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footer3.xml" ContentType="application/vnd.openxmlformats-officedocument.wordprocessingml.footer+xml"/>
  <Override PartName="/word/footer4.xml" ContentType="application/vnd.openxmlformats-officedocument.wordprocessingml.footer+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14.xml" ContentType="application/vnd.openxmlformats-officedocument.drawingml.chart+xml"/>
  <Override PartName="/word/theme/themeOverride14.xml" ContentType="application/vnd.openxmlformats-officedocument.themeOverride+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331D20" w14:textId="77777777" w:rsidR="00AF3954" w:rsidRDefault="00EB7951" w:rsidP="00EB7951">
      <w:pPr>
        <w:tabs>
          <w:tab w:val="center" w:pos="4680"/>
          <w:tab w:val="left" w:pos="8276"/>
        </w:tabs>
        <w:spacing w:after="200"/>
        <w:rPr>
          <w:rFonts w:ascii="Times New Roman" w:hAnsi="Times New Roman" w:cs="Times New Roman"/>
          <w:sz w:val="22"/>
          <w:szCs w:val="22"/>
          <w:lang w:val="sr-Cyrl-RS"/>
        </w:rPr>
      </w:pPr>
      <w:r w:rsidRPr="00F426D1">
        <w:rPr>
          <w:rFonts w:ascii="Times New Roman" w:hAnsi="Times New Roman" w:cs="Times New Roman"/>
          <w:sz w:val="22"/>
          <w:szCs w:val="22"/>
          <w:lang w:val="sr-Cyrl-RS"/>
        </w:rPr>
        <w:tab/>
      </w:r>
    </w:p>
    <w:p w14:paraId="08F104BC" w14:textId="77777777" w:rsidR="00407F31" w:rsidRDefault="00407F31" w:rsidP="00407F31">
      <w:pPr>
        <w:spacing w:after="240"/>
        <w:jc w:val="center"/>
        <w:rPr>
          <w:rFonts w:ascii="Times New Roman" w:eastAsia="Times New Roman" w:hAnsi="Times New Roman" w:cs="Times New Roman"/>
          <w:kern w:val="0"/>
          <w14:ligatures w14:val="none"/>
        </w:rPr>
      </w:pP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noProof/>
          <w:color w:val="000000"/>
          <w:kern w:val="0"/>
          <w:sz w:val="44"/>
          <w:szCs w:val="44"/>
          <w:bdr w:val="none" w:sz="0" w:space="0" w:color="auto" w:frame="1"/>
          <w14:ligatures w14:val="none"/>
        </w:rPr>
        <w:drawing>
          <wp:inline distT="0" distB="0" distL="0" distR="0" wp14:anchorId="3D6548A2" wp14:editId="71A03595">
            <wp:extent cx="1974850" cy="2324100"/>
            <wp:effectExtent l="0" t="0" r="6350" b="0"/>
            <wp:docPr id="7" name="Picture 3" descr="A black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3" descr="A black and white logo&#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4850" cy="2324100"/>
                    </a:xfrm>
                    <a:prstGeom prst="rect">
                      <a:avLst/>
                    </a:prstGeom>
                    <a:noFill/>
                    <a:ln>
                      <a:noFill/>
                    </a:ln>
                  </pic:spPr>
                </pic:pic>
              </a:graphicData>
            </a:graphic>
          </wp:inline>
        </w:drawing>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p>
    <w:p w14:paraId="214F44F0" w14:textId="77777777" w:rsidR="00407F31" w:rsidRPr="005E49FF" w:rsidRDefault="00407F31" w:rsidP="00407F31">
      <w:pPr>
        <w:spacing w:after="240"/>
        <w:jc w:val="center"/>
        <w:rPr>
          <w:rFonts w:ascii="Times New Roman" w:eastAsia="Times New Roman" w:hAnsi="Times New Roman" w:cs="Times New Roman"/>
          <w:kern w:val="0"/>
          <w14:ligatures w14:val="none"/>
        </w:rPr>
      </w:pPr>
    </w:p>
    <w:p w14:paraId="79147E34" w14:textId="12458F39" w:rsidR="00407F31" w:rsidRPr="003733B5" w:rsidRDefault="00EE08CF" w:rsidP="00407F31">
      <w:pPr>
        <w:spacing w:after="200"/>
        <w:jc w:val="center"/>
        <w:rPr>
          <w:rFonts w:ascii="Times New Roman" w:eastAsia="Times New Roman" w:hAnsi="Times New Roman" w:cs="Times New Roman"/>
          <w:b/>
          <w:bCs/>
          <w:kern w:val="0"/>
          <w:lang w:val="sr-Cyrl-RS"/>
          <w14:ligatures w14:val="none"/>
        </w:rPr>
      </w:pPr>
      <w:r>
        <w:rPr>
          <w:rFonts w:ascii="Times New Roman" w:eastAsia="Times New Roman" w:hAnsi="Times New Roman" w:cs="Times New Roman"/>
          <w:b/>
          <w:bCs/>
          <w:color w:val="000000"/>
          <w:kern w:val="0"/>
          <w:sz w:val="44"/>
          <w:szCs w:val="44"/>
          <w:lang w:val="sr-Cyrl-RS"/>
          <w14:ligatures w14:val="none"/>
        </w:rPr>
        <w:t>ОДЕЉЕЊЕ</w:t>
      </w:r>
      <w:r w:rsidR="00407F31" w:rsidRPr="000C13D3">
        <w:rPr>
          <w:rFonts w:ascii="Times New Roman" w:eastAsia="Times New Roman" w:hAnsi="Times New Roman" w:cs="Times New Roman"/>
          <w:b/>
          <w:bCs/>
          <w:color w:val="000000"/>
          <w:kern w:val="0"/>
          <w:sz w:val="44"/>
          <w:szCs w:val="44"/>
          <w14:ligatures w14:val="none"/>
        </w:rPr>
        <w:t xml:space="preserve"> ЗА </w:t>
      </w:r>
      <w:r w:rsidR="00407F31">
        <w:rPr>
          <w:rFonts w:ascii="Times New Roman" w:eastAsia="Times New Roman" w:hAnsi="Times New Roman" w:cs="Times New Roman"/>
          <w:b/>
          <w:bCs/>
          <w:color w:val="000000"/>
          <w:kern w:val="0"/>
          <w:sz w:val="44"/>
          <w:szCs w:val="44"/>
          <w:lang w:val="sr-Cyrl-RS"/>
          <w14:ligatures w14:val="none"/>
        </w:rPr>
        <w:t>СОЦИОЛОГИЈУ</w:t>
      </w:r>
    </w:p>
    <w:p w14:paraId="223A9AFC" w14:textId="77777777" w:rsidR="00407F31" w:rsidRPr="003733B5" w:rsidRDefault="00493B77" w:rsidP="00407F31">
      <w:pPr>
        <w:spacing w:after="200"/>
        <w:jc w:val="center"/>
        <w:rPr>
          <w:rFonts w:ascii="Times New Roman" w:eastAsia="Times New Roman" w:hAnsi="Times New Roman" w:cs="Times New Roman"/>
          <w:b/>
          <w:bCs/>
          <w:kern w:val="0"/>
          <w:lang w:val="sr-Cyrl-RS"/>
          <w14:ligatures w14:val="none"/>
        </w:rPr>
      </w:pPr>
      <w:r>
        <w:rPr>
          <w:rFonts w:ascii="Times New Roman" w:eastAsia="Times New Roman" w:hAnsi="Times New Roman" w:cs="Times New Roman"/>
          <w:b/>
          <w:bCs/>
          <w:color w:val="000000"/>
          <w:kern w:val="0"/>
          <w:sz w:val="44"/>
          <w:szCs w:val="44"/>
          <w:lang w:val="sr-Cyrl-RS"/>
          <w14:ligatures w14:val="none"/>
        </w:rPr>
        <w:t>Мастер</w:t>
      </w:r>
      <w:r w:rsidR="00407F31" w:rsidRPr="000C13D3">
        <w:rPr>
          <w:rFonts w:ascii="Times New Roman" w:eastAsia="Times New Roman" w:hAnsi="Times New Roman" w:cs="Times New Roman"/>
          <w:b/>
          <w:bCs/>
          <w:color w:val="000000"/>
          <w:kern w:val="0"/>
          <w:sz w:val="44"/>
          <w:szCs w:val="44"/>
          <w14:ligatures w14:val="none"/>
        </w:rPr>
        <w:t xml:space="preserve"> академске студије </w:t>
      </w:r>
      <w:r w:rsidR="00407F31">
        <w:rPr>
          <w:rFonts w:ascii="Times New Roman" w:eastAsia="Times New Roman" w:hAnsi="Times New Roman" w:cs="Times New Roman"/>
          <w:b/>
          <w:bCs/>
          <w:color w:val="000000"/>
          <w:kern w:val="0"/>
          <w:sz w:val="44"/>
          <w:szCs w:val="44"/>
          <w:lang w:val="sr-Cyrl-RS"/>
          <w14:ligatures w14:val="none"/>
        </w:rPr>
        <w:t>социологије</w:t>
      </w:r>
    </w:p>
    <w:p w14:paraId="3D588665" w14:textId="77777777" w:rsidR="00407F31" w:rsidRPr="000C13D3" w:rsidRDefault="00407F31" w:rsidP="00407F31">
      <w:pPr>
        <w:spacing w:after="200"/>
        <w:jc w:val="center"/>
        <w:rPr>
          <w:rFonts w:ascii="Times New Roman" w:eastAsia="Times New Roman" w:hAnsi="Times New Roman" w:cs="Times New Roman"/>
          <w:b/>
          <w:bCs/>
          <w:i/>
          <w:iCs/>
          <w:kern w:val="0"/>
          <w14:ligatures w14:val="none"/>
        </w:rPr>
      </w:pPr>
      <w:r w:rsidRPr="000C13D3">
        <w:rPr>
          <w:rFonts w:ascii="Times New Roman" w:eastAsia="Times New Roman" w:hAnsi="Times New Roman" w:cs="Times New Roman"/>
          <w:b/>
          <w:bCs/>
          <w:i/>
          <w:iCs/>
          <w:color w:val="000000"/>
          <w:kern w:val="0"/>
          <w:sz w:val="44"/>
          <w:szCs w:val="44"/>
          <w14:ligatures w14:val="none"/>
        </w:rPr>
        <w:t>Извештај о самовредновању</w:t>
      </w:r>
    </w:p>
    <w:p w14:paraId="0828AA29" w14:textId="77777777" w:rsidR="00407F31" w:rsidRDefault="00407F31" w:rsidP="00407F31">
      <w:pPr>
        <w:spacing w:after="240"/>
        <w:rPr>
          <w:rFonts w:ascii="Times New Roman" w:eastAsia="Times New Roman" w:hAnsi="Times New Roman" w:cs="Times New Roman"/>
          <w:kern w:val="0"/>
          <w14:ligatures w14:val="none"/>
        </w:rPr>
      </w:pPr>
      <w:r w:rsidRPr="005E49FF">
        <w:rPr>
          <w:rFonts w:ascii="Times New Roman" w:eastAsia="Times New Roman" w:hAnsi="Times New Roman" w:cs="Times New Roman"/>
          <w:kern w:val="0"/>
          <w14:ligatures w14:val="none"/>
        </w:rPr>
        <w:br/>
      </w:r>
      <w:r w:rsidRPr="005E49FF">
        <w:rPr>
          <w:rFonts w:ascii="Times New Roman" w:eastAsia="Times New Roman" w:hAnsi="Times New Roman" w:cs="Times New Roman"/>
          <w:kern w:val="0"/>
          <w14:ligatures w14:val="none"/>
        </w:rPr>
        <w:br/>
      </w:r>
    </w:p>
    <w:p w14:paraId="1B1495BA" w14:textId="77777777" w:rsidR="00407F31" w:rsidRPr="005E49FF" w:rsidRDefault="00407F31" w:rsidP="00407F31">
      <w:pPr>
        <w:spacing w:after="240"/>
        <w:rPr>
          <w:rFonts w:ascii="Times New Roman" w:eastAsia="Times New Roman" w:hAnsi="Times New Roman" w:cs="Times New Roman"/>
          <w:kern w:val="0"/>
          <w14:ligatures w14:val="none"/>
        </w:rPr>
      </w:pPr>
    </w:p>
    <w:p w14:paraId="7FC0C833" w14:textId="77777777" w:rsidR="00407F31" w:rsidRDefault="00407F31" w:rsidP="00407F31">
      <w:pPr>
        <w:spacing w:after="200"/>
        <w:jc w:val="center"/>
        <w:rPr>
          <w:rFonts w:ascii="Times New Roman" w:eastAsia="Times New Roman" w:hAnsi="Times New Roman" w:cs="Times New Roman"/>
          <w:color w:val="000000"/>
          <w:kern w:val="0"/>
          <w:sz w:val="28"/>
          <w:szCs w:val="28"/>
          <w:lang w:val="sr-Cyrl-RS"/>
          <w14:ligatures w14:val="none"/>
        </w:rPr>
      </w:pPr>
    </w:p>
    <w:p w14:paraId="21CD3F3F" w14:textId="77777777" w:rsidR="00407F31" w:rsidRDefault="00407F31" w:rsidP="00407F31">
      <w:pPr>
        <w:spacing w:after="200"/>
        <w:jc w:val="center"/>
        <w:rPr>
          <w:rFonts w:ascii="Times New Roman" w:eastAsia="Times New Roman" w:hAnsi="Times New Roman" w:cs="Times New Roman"/>
          <w:color w:val="000000"/>
          <w:kern w:val="0"/>
          <w:sz w:val="28"/>
          <w:szCs w:val="28"/>
          <w:lang w:val="sr-Cyrl-RS"/>
          <w14:ligatures w14:val="none"/>
        </w:rPr>
      </w:pPr>
    </w:p>
    <w:p w14:paraId="5A000AF5" w14:textId="77777777" w:rsidR="00407F31" w:rsidRDefault="00407F31" w:rsidP="00407F31">
      <w:pPr>
        <w:spacing w:after="200"/>
        <w:jc w:val="center"/>
        <w:rPr>
          <w:rFonts w:ascii="Times New Roman" w:eastAsia="Times New Roman" w:hAnsi="Times New Roman" w:cs="Times New Roman"/>
          <w:color w:val="000000"/>
          <w:kern w:val="0"/>
          <w:sz w:val="28"/>
          <w:szCs w:val="28"/>
          <w:lang w:val="sr-Cyrl-RS"/>
          <w14:ligatures w14:val="none"/>
        </w:rPr>
      </w:pPr>
    </w:p>
    <w:p w14:paraId="4EB14640" w14:textId="77777777" w:rsidR="00407F31" w:rsidRPr="005E49FF" w:rsidRDefault="00407F31" w:rsidP="00407F31">
      <w:pPr>
        <w:spacing w:after="200"/>
        <w:jc w:val="center"/>
        <w:rPr>
          <w:rFonts w:ascii="Times New Roman" w:eastAsia="Times New Roman" w:hAnsi="Times New Roman" w:cs="Times New Roman"/>
          <w:kern w:val="0"/>
          <w14:ligatures w14:val="none"/>
        </w:rPr>
      </w:pPr>
      <w:r w:rsidRPr="005E49FF">
        <w:rPr>
          <w:rFonts w:ascii="Times New Roman" w:eastAsia="Times New Roman" w:hAnsi="Times New Roman" w:cs="Times New Roman"/>
          <w:color w:val="000000"/>
          <w:kern w:val="0"/>
          <w:sz w:val="28"/>
          <w:szCs w:val="28"/>
          <w14:ligatures w14:val="none"/>
        </w:rPr>
        <w:t xml:space="preserve">Београд, </w:t>
      </w:r>
      <w:r>
        <w:rPr>
          <w:rFonts w:ascii="Times New Roman" w:eastAsia="Times New Roman" w:hAnsi="Times New Roman" w:cs="Times New Roman"/>
          <w:color w:val="000000"/>
          <w:kern w:val="0"/>
          <w:sz w:val="28"/>
          <w:szCs w:val="28"/>
          <w:lang w:val="sr-Cyrl-RS"/>
          <w14:ligatures w14:val="none"/>
        </w:rPr>
        <w:t>јун</w:t>
      </w:r>
      <w:r w:rsidRPr="005E49FF">
        <w:rPr>
          <w:rFonts w:ascii="Times New Roman" w:eastAsia="Times New Roman" w:hAnsi="Times New Roman" w:cs="Times New Roman"/>
          <w:color w:val="000000"/>
          <w:kern w:val="0"/>
          <w:sz w:val="28"/>
          <w:szCs w:val="28"/>
          <w14:ligatures w14:val="none"/>
        </w:rPr>
        <w:t xml:space="preserve"> 202</w:t>
      </w:r>
      <w:r>
        <w:rPr>
          <w:rFonts w:ascii="Times New Roman" w:eastAsia="Times New Roman" w:hAnsi="Times New Roman" w:cs="Times New Roman"/>
          <w:color w:val="000000"/>
          <w:kern w:val="0"/>
          <w:sz w:val="28"/>
          <w:szCs w:val="28"/>
          <w14:ligatures w14:val="none"/>
        </w:rPr>
        <w:t>5</w:t>
      </w:r>
      <w:r w:rsidRPr="005E49FF">
        <w:rPr>
          <w:rFonts w:ascii="Times New Roman" w:eastAsia="Times New Roman" w:hAnsi="Times New Roman" w:cs="Times New Roman"/>
          <w:color w:val="000000"/>
          <w:kern w:val="0"/>
          <w:sz w:val="28"/>
          <w:szCs w:val="28"/>
          <w14:ligatures w14:val="none"/>
        </w:rPr>
        <w:t>.</w:t>
      </w:r>
    </w:p>
    <w:p w14:paraId="01E0D8A6" w14:textId="77777777" w:rsidR="00407F31" w:rsidRDefault="00407F31" w:rsidP="00407F31"/>
    <w:p w14:paraId="29E41227" w14:textId="77777777" w:rsidR="00407F31" w:rsidRDefault="00407F31" w:rsidP="00407F31"/>
    <w:p w14:paraId="2D991E57" w14:textId="77777777" w:rsidR="00407F31" w:rsidRDefault="00407F31" w:rsidP="00407F31"/>
    <w:p w14:paraId="5A2F94F5" w14:textId="77777777" w:rsidR="00E61229" w:rsidRDefault="00E61229" w:rsidP="00E61229">
      <w:pPr>
        <w:pStyle w:val="NormalWeb"/>
        <w:jc w:val="center"/>
        <w:rPr>
          <w:color w:val="000000"/>
          <w:lang w:val="sr-Cyrl-RS"/>
        </w:rPr>
      </w:pPr>
      <w:r>
        <w:rPr>
          <w:color w:val="000000"/>
          <w:lang w:val="sr-Cyrl-RS"/>
        </w:rPr>
        <w:lastRenderedPageBreak/>
        <w:t>САДРЖАЈ</w:t>
      </w:r>
    </w:p>
    <w:p w14:paraId="6E726939" w14:textId="77777777" w:rsidR="00E61229" w:rsidRDefault="00E61229" w:rsidP="00E61229">
      <w:pPr>
        <w:pStyle w:val="NormalWeb"/>
        <w:rPr>
          <w:color w:val="000000"/>
          <w:lang w:val="sr-Cyrl-RS"/>
        </w:rPr>
      </w:pPr>
    </w:p>
    <w:p w14:paraId="363B90F7" w14:textId="642239AC" w:rsidR="00E61229" w:rsidRPr="00BB4565" w:rsidRDefault="00000000" w:rsidP="00E61229">
      <w:pPr>
        <w:pStyle w:val="NormalWeb"/>
        <w:rPr>
          <w:color w:val="000000"/>
          <w:lang w:val="sr-Cyrl-RS"/>
        </w:rPr>
      </w:pPr>
      <w:hyperlink w:anchor="Увод" w:history="1">
        <w:r w:rsidR="00E61229" w:rsidRPr="009D6952">
          <w:rPr>
            <w:rStyle w:val="Hyperlink"/>
            <w:lang w:val="sr-Cyrl-RS"/>
          </w:rPr>
          <w:t>УВОД: ОПИС ПОСТУПКА САМОВРЕДНОВАЊА</w:t>
        </w:r>
      </w:hyperlink>
      <w:r w:rsidR="00E61229" w:rsidRPr="00BB4565">
        <w:rPr>
          <w:color w:val="000000"/>
          <w:lang w:val="sr-Cyrl-RS"/>
        </w:rPr>
        <w:t xml:space="preserve"> ……………………………………. 3</w:t>
      </w:r>
    </w:p>
    <w:p w14:paraId="263524E1" w14:textId="46BCD454" w:rsidR="00E61229" w:rsidRPr="00BB4565" w:rsidRDefault="00000000" w:rsidP="00E61229">
      <w:pPr>
        <w:pStyle w:val="NormalWeb"/>
        <w:rPr>
          <w:color w:val="000000"/>
          <w:lang w:val="sr-Cyrl-RS"/>
        </w:rPr>
      </w:pPr>
      <w:hyperlink w:anchor="Основни" w:history="1">
        <w:r w:rsidR="00E61229" w:rsidRPr="00DE3E2D">
          <w:rPr>
            <w:rStyle w:val="Hyperlink"/>
            <w:lang w:val="sr-Cyrl-RS"/>
          </w:rPr>
          <w:t>ОСНОВНИ ПОДАЦИ О ОДЕЉЕЊУ ЗА СОЦИОЛОГИЈУ</w:t>
        </w:r>
      </w:hyperlink>
      <w:r w:rsidR="00E61229" w:rsidRPr="00BB4565">
        <w:rPr>
          <w:color w:val="000000"/>
          <w:lang w:val="sr-Cyrl-RS"/>
        </w:rPr>
        <w:t>………………………………3</w:t>
      </w:r>
    </w:p>
    <w:p w14:paraId="5FD49AB6" w14:textId="22B13AF9" w:rsidR="00E61229" w:rsidRPr="00BB4565" w:rsidRDefault="00000000" w:rsidP="00E61229">
      <w:pPr>
        <w:pStyle w:val="NormalWeb"/>
        <w:rPr>
          <w:color w:val="000000"/>
          <w:lang w:val="sr-Cyrl-RS"/>
        </w:rPr>
      </w:pPr>
      <w:hyperlink w:anchor="Процена" w:history="1">
        <w:r w:rsidR="00E61229" w:rsidRPr="00DE3E2D">
          <w:rPr>
            <w:rStyle w:val="Hyperlink"/>
            <w:lang w:val="sr-Cyrl-RS"/>
          </w:rPr>
          <w:t>ПРОЦЕНА ИСПУЊЕНОСТИ СТАНДАРДА</w:t>
        </w:r>
      </w:hyperlink>
      <w:r w:rsidR="00E61229" w:rsidRPr="00BB4565">
        <w:rPr>
          <w:color w:val="000000"/>
          <w:lang w:val="sr-Cyrl-RS"/>
        </w:rPr>
        <w:t xml:space="preserve"> …………………………………………</w:t>
      </w:r>
      <w:r w:rsidR="00E61229">
        <w:rPr>
          <w:color w:val="000000"/>
          <w:lang w:val="sr-Cyrl-RS"/>
        </w:rPr>
        <w:t xml:space="preserve">…. </w:t>
      </w:r>
      <w:r w:rsidR="00E61229" w:rsidRPr="00BB4565">
        <w:rPr>
          <w:color w:val="000000"/>
          <w:lang w:val="sr-Cyrl-RS"/>
        </w:rPr>
        <w:t>4</w:t>
      </w:r>
    </w:p>
    <w:p w14:paraId="7A402330" w14:textId="1AF2C5DB" w:rsidR="00E61229" w:rsidRPr="00BB4565" w:rsidRDefault="00000000" w:rsidP="00E61229">
      <w:pPr>
        <w:pStyle w:val="NormalWeb"/>
        <w:rPr>
          <w:color w:val="000000"/>
          <w:lang w:val="sr-Cyrl-RS"/>
        </w:rPr>
      </w:pPr>
      <w:hyperlink w:anchor="стандард4" w:history="1">
        <w:r w:rsidR="00E61229" w:rsidRPr="00BB4565">
          <w:rPr>
            <w:rStyle w:val="Hyperlink"/>
            <w:lang w:val="sr-Cyrl-RS"/>
          </w:rPr>
          <w:t>СТАНДАРД 4: КВАЛИТЕТ СТУДИЈСКОГ ПРОГРАМ</w:t>
        </w:r>
      </w:hyperlink>
      <w:r w:rsidR="00E61229" w:rsidRPr="00BB4565">
        <w:rPr>
          <w:color w:val="000000"/>
          <w:lang w:val="sr-Cyrl-RS"/>
        </w:rPr>
        <w:t xml:space="preserve"> ...……………………………….4</w:t>
      </w:r>
    </w:p>
    <w:p w14:paraId="0992D7EF" w14:textId="4D621E01" w:rsidR="00E61229" w:rsidRPr="00BB4565" w:rsidRDefault="00000000" w:rsidP="00E61229">
      <w:pPr>
        <w:pStyle w:val="NormalWeb"/>
        <w:rPr>
          <w:color w:val="000000"/>
          <w:lang w:val="sr-Cyrl-RS"/>
        </w:rPr>
      </w:pPr>
      <w:hyperlink w:anchor="standard5" w:history="1">
        <w:r w:rsidR="00E61229" w:rsidRPr="00526087">
          <w:rPr>
            <w:rStyle w:val="Hyperlink"/>
            <w:lang w:val="sr-Cyrl-RS"/>
          </w:rPr>
          <w:t>СТАНДАРД 5: КВАЛИТЕТ НАСТАВНОГ ПРОЦЕСА</w:t>
        </w:r>
      </w:hyperlink>
      <w:r w:rsidR="00E61229" w:rsidRPr="00BB4565">
        <w:rPr>
          <w:color w:val="000000"/>
          <w:lang w:val="sr-Cyrl-RS"/>
        </w:rPr>
        <w:t xml:space="preserve"> …………………………………14</w:t>
      </w:r>
    </w:p>
    <w:p w14:paraId="6172AA17" w14:textId="3561701D" w:rsidR="00E61229" w:rsidRPr="00BB4565" w:rsidRDefault="00000000" w:rsidP="00E61229">
      <w:pPr>
        <w:spacing w:before="100" w:beforeAutospacing="1" w:after="100" w:afterAutospacing="1"/>
        <w:rPr>
          <w:rFonts w:ascii="Times New Roman" w:eastAsia="Times New Roman" w:hAnsi="Times New Roman" w:cs="Times New Roman"/>
          <w:color w:val="000000"/>
          <w:kern w:val="0"/>
          <w:lang w:val="sr-Cyrl-RS"/>
          <w14:ligatures w14:val="none"/>
        </w:rPr>
      </w:pPr>
      <w:hyperlink w:anchor="standard7" w:history="1">
        <w:r w:rsidR="00E61229" w:rsidRPr="00526087">
          <w:rPr>
            <w:rStyle w:val="Hyperlink"/>
            <w:rFonts w:ascii="Times New Roman" w:eastAsia="Times New Roman" w:hAnsi="Times New Roman" w:cs="Times New Roman"/>
            <w:kern w:val="0"/>
            <w:lang w:val="sr-Cyrl-RS"/>
            <w14:ligatures w14:val="none"/>
          </w:rPr>
          <w:t>СТАНДАРД 7: КВАЛИТЕТ НАСТАВНИКА И САРАДНИКА</w:t>
        </w:r>
      </w:hyperlink>
      <w:r w:rsidR="00E61229" w:rsidRPr="00BB4565">
        <w:rPr>
          <w:rFonts w:ascii="Times New Roman" w:hAnsi="Times New Roman" w:cs="Times New Roman"/>
          <w:color w:val="000000"/>
          <w:lang w:val="sr-Cyrl-RS"/>
        </w:rPr>
        <w:t xml:space="preserve"> ………………………</w:t>
      </w:r>
      <w:r w:rsidR="00E61229">
        <w:rPr>
          <w:rFonts w:ascii="Times New Roman" w:hAnsi="Times New Roman" w:cs="Times New Roman"/>
          <w:color w:val="000000"/>
          <w:lang w:val="sr-Cyrl-RS"/>
        </w:rPr>
        <w:t>...</w:t>
      </w:r>
      <w:r w:rsidR="00E61229" w:rsidRPr="00BB4565">
        <w:rPr>
          <w:rFonts w:ascii="Times New Roman" w:hAnsi="Times New Roman" w:cs="Times New Roman"/>
          <w:color w:val="000000"/>
          <w:lang w:val="sr-Cyrl-RS"/>
        </w:rPr>
        <w:t>20</w:t>
      </w:r>
    </w:p>
    <w:p w14:paraId="06F40C06" w14:textId="3D5939CB" w:rsidR="00E61229" w:rsidRPr="00BB4565" w:rsidRDefault="00000000" w:rsidP="00E61229">
      <w:pPr>
        <w:spacing w:after="200" w:line="360" w:lineRule="auto"/>
        <w:rPr>
          <w:rFonts w:ascii="Times New Roman" w:eastAsia="Times New Roman" w:hAnsi="Times New Roman" w:cs="Times New Roman"/>
          <w:kern w:val="0"/>
          <w:lang w:val="sr-Cyrl-RS" w:eastAsia="en-GB"/>
          <w14:ligatures w14:val="none"/>
        </w:rPr>
      </w:pPr>
      <w:hyperlink w:anchor="standard8" w:history="1">
        <w:r w:rsidR="00E61229" w:rsidRPr="00526087">
          <w:rPr>
            <w:rStyle w:val="Hyperlink"/>
            <w:rFonts w:ascii="Times New Roman" w:eastAsia="Times New Roman" w:hAnsi="Times New Roman" w:cs="Times New Roman"/>
            <w:kern w:val="0"/>
            <w:lang w:val="sr-Cyrl-RS" w:eastAsia="en-GB"/>
            <w14:ligatures w14:val="none"/>
          </w:rPr>
          <w:t>СТАНДАРД 8: КВАЛИТЕТ СТУДЕНАТА</w:t>
        </w:r>
      </w:hyperlink>
      <w:r w:rsidR="00E61229" w:rsidRPr="00BB4565">
        <w:rPr>
          <w:rFonts w:ascii="Times New Roman" w:hAnsi="Times New Roman" w:cs="Times New Roman"/>
          <w:color w:val="000000"/>
          <w:lang w:val="sr-Cyrl-RS"/>
        </w:rPr>
        <w:t>………………………………………………</w:t>
      </w:r>
      <w:r w:rsidR="00E61229">
        <w:rPr>
          <w:rFonts w:ascii="Times New Roman" w:hAnsi="Times New Roman" w:cs="Times New Roman"/>
          <w:color w:val="000000"/>
          <w:lang w:val="sr-Cyrl-RS"/>
        </w:rPr>
        <w:t>.24</w:t>
      </w:r>
    </w:p>
    <w:p w14:paraId="5B7E0996" w14:textId="247EBF7B" w:rsidR="00E61229" w:rsidRPr="00BB4565" w:rsidRDefault="00000000" w:rsidP="00E61229">
      <w:pPr>
        <w:spacing w:after="200" w:line="360" w:lineRule="auto"/>
        <w:rPr>
          <w:rFonts w:ascii="Times New Roman" w:eastAsia="Times New Roman" w:hAnsi="Times New Roman" w:cs="Times New Roman"/>
          <w:kern w:val="0"/>
          <w:lang w:val="sr-Cyrl-RS" w:eastAsia="en-GB"/>
          <w14:ligatures w14:val="none"/>
        </w:rPr>
      </w:pPr>
      <w:hyperlink w:anchor="standard9" w:history="1">
        <w:r w:rsidR="00E61229" w:rsidRPr="00526087">
          <w:rPr>
            <w:rStyle w:val="Hyperlink"/>
            <w:rFonts w:ascii="Times New Roman" w:eastAsia="Times New Roman" w:hAnsi="Times New Roman" w:cs="Times New Roman"/>
            <w:kern w:val="0"/>
            <w:lang w:val="sr-Cyrl-RS" w:eastAsia="en-GB"/>
            <w14:ligatures w14:val="none"/>
          </w:rPr>
          <w:t>СТАНДАРД 9: КВАЛИТЕТ УЏБЕНИКА, Л</w:t>
        </w:r>
        <w:r w:rsidR="00E61229" w:rsidRPr="00526087">
          <w:rPr>
            <w:rStyle w:val="Hyperlink"/>
            <w:rFonts w:ascii="Times New Roman" w:eastAsia="Times New Roman" w:hAnsi="Times New Roman" w:cs="Times New Roman"/>
            <w:kern w:val="0"/>
            <w:lang w:val="sr-Cyrl-RS" w:eastAsia="en-GB"/>
            <w14:ligatures w14:val="none"/>
          </w:rPr>
          <w:t>И</w:t>
        </w:r>
        <w:r w:rsidR="00E61229" w:rsidRPr="00526087">
          <w:rPr>
            <w:rStyle w:val="Hyperlink"/>
            <w:rFonts w:ascii="Times New Roman" w:eastAsia="Times New Roman" w:hAnsi="Times New Roman" w:cs="Times New Roman"/>
            <w:kern w:val="0"/>
            <w:lang w:val="sr-Cyrl-RS" w:eastAsia="en-GB"/>
            <w14:ligatures w14:val="none"/>
          </w:rPr>
          <w:t>ТЕРАТУРЕ, БИБЛИОТЕЧКИХ И ИНФОРМАТИЧКИХ РЕСУРСА</w:t>
        </w:r>
      </w:hyperlink>
      <w:r w:rsidR="00E61229" w:rsidRPr="00BB4565">
        <w:rPr>
          <w:rFonts w:ascii="Times New Roman" w:hAnsi="Times New Roman" w:cs="Times New Roman"/>
          <w:color w:val="000000"/>
          <w:lang w:val="sr-Cyrl-RS"/>
        </w:rPr>
        <w:t>…………………………………</w:t>
      </w:r>
      <w:r w:rsidR="00E61229">
        <w:rPr>
          <w:rFonts w:ascii="Times New Roman" w:hAnsi="Times New Roman" w:cs="Times New Roman"/>
          <w:color w:val="000000"/>
          <w:lang w:val="sr-Cyrl-RS"/>
        </w:rPr>
        <w:t>………………………..29</w:t>
      </w:r>
    </w:p>
    <w:p w14:paraId="0D429D4E" w14:textId="32522C37" w:rsidR="00E61229" w:rsidRPr="00BB4565" w:rsidRDefault="00000000" w:rsidP="00E61229">
      <w:pPr>
        <w:rPr>
          <w:rFonts w:ascii="Times New Roman" w:eastAsia="Times New Roman" w:hAnsi="Times New Roman" w:cs="Times New Roman"/>
          <w:kern w:val="0"/>
          <w:lang w:val="sr-Cyrl-RS" w:eastAsia="en-GB"/>
          <w14:ligatures w14:val="none"/>
        </w:rPr>
      </w:pPr>
      <w:hyperlink w:anchor="standard10" w:history="1">
        <w:r w:rsidR="00E61229" w:rsidRPr="00526087">
          <w:rPr>
            <w:rStyle w:val="Hyperlink"/>
            <w:rFonts w:ascii="Times New Roman" w:eastAsia="Times New Roman" w:hAnsi="Times New Roman" w:cs="Times New Roman"/>
            <w:kern w:val="0"/>
            <w:lang w:val="sr-Cyrl-RS" w:eastAsia="en-GB"/>
            <w14:ligatures w14:val="none"/>
          </w:rPr>
          <w:t>СТАНДАРД 10: КВАЛИТЕТ УПРАВЉАЊА ВИСОКОШКОЛСКОМ УСТАНОВОМ И КВАЛИТЕТ НЕНАСТАВНЕ ПОДРШКЕ</w:t>
        </w:r>
      </w:hyperlink>
      <w:r w:rsidR="00E61229">
        <w:rPr>
          <w:rFonts w:ascii="Times New Roman" w:eastAsia="Times New Roman" w:hAnsi="Times New Roman" w:cs="Times New Roman"/>
          <w:kern w:val="0"/>
          <w:lang w:val="sr-Cyrl-RS" w:eastAsia="en-GB"/>
          <w14:ligatures w14:val="none"/>
        </w:rPr>
        <w:t xml:space="preserve"> </w:t>
      </w:r>
      <w:r w:rsidR="00E61229" w:rsidRPr="00BB4565">
        <w:rPr>
          <w:rFonts w:ascii="Times New Roman" w:hAnsi="Times New Roman" w:cs="Times New Roman"/>
          <w:color w:val="000000"/>
          <w:lang w:val="sr-Cyrl-RS"/>
        </w:rPr>
        <w:t>…………………………………………</w:t>
      </w:r>
      <w:r w:rsidR="00E61229">
        <w:rPr>
          <w:rFonts w:ascii="Times New Roman" w:hAnsi="Times New Roman" w:cs="Times New Roman"/>
          <w:color w:val="000000"/>
          <w:lang w:val="sr-Cyrl-RS"/>
        </w:rPr>
        <w:t>….</w:t>
      </w:r>
      <w:r w:rsidR="00E61229" w:rsidRPr="00BB4565">
        <w:rPr>
          <w:rFonts w:ascii="Times New Roman" w:hAnsi="Times New Roman" w:cs="Times New Roman"/>
          <w:color w:val="000000"/>
          <w:lang w:val="sr-Cyrl-RS"/>
        </w:rPr>
        <w:t>…</w:t>
      </w:r>
      <w:r w:rsidR="00E61229">
        <w:rPr>
          <w:rFonts w:ascii="Times New Roman" w:hAnsi="Times New Roman" w:cs="Times New Roman"/>
          <w:color w:val="000000"/>
          <w:lang w:val="sr-Cyrl-RS"/>
        </w:rPr>
        <w:t>..33</w:t>
      </w:r>
    </w:p>
    <w:p w14:paraId="4F997CB2" w14:textId="77777777" w:rsidR="00E61229" w:rsidRPr="00BB4565" w:rsidRDefault="00E61229" w:rsidP="00E61229">
      <w:pPr>
        <w:rPr>
          <w:rFonts w:ascii="Times New Roman" w:eastAsia="Times New Roman" w:hAnsi="Times New Roman" w:cs="Times New Roman"/>
          <w:kern w:val="0"/>
          <w:lang w:val="sr-Cyrl-RS" w:eastAsia="en-GB"/>
          <w14:ligatures w14:val="none"/>
        </w:rPr>
      </w:pPr>
    </w:p>
    <w:p w14:paraId="4E519DD1" w14:textId="6E72273C" w:rsidR="00E61229" w:rsidRPr="00BB4565" w:rsidRDefault="00000000" w:rsidP="00E61229">
      <w:pPr>
        <w:spacing w:after="200" w:line="276" w:lineRule="auto"/>
        <w:rPr>
          <w:rFonts w:ascii="Times New Roman" w:eastAsiaTheme="minorEastAsia" w:hAnsi="Times New Roman" w:cs="Times New Roman"/>
          <w:kern w:val="0"/>
          <w:lang w:val="sr-Cyrl-RS"/>
          <w14:ligatures w14:val="none"/>
        </w:rPr>
      </w:pPr>
      <w:hyperlink w:anchor="standard11" w:history="1">
        <w:r w:rsidR="00E61229" w:rsidRPr="00526087">
          <w:rPr>
            <w:rStyle w:val="Hyperlink"/>
            <w:rFonts w:ascii="Times New Roman" w:eastAsiaTheme="minorEastAsia" w:hAnsi="Times New Roman" w:cs="Times New Roman"/>
            <w:kern w:val="0"/>
            <w:lang w:val="sr-Cyrl-RS"/>
            <w14:ligatures w14:val="none"/>
          </w:rPr>
          <w:t>СТАНДАРД 11: КВАЛИТЕТ ПРОСТОРА И ОПРЕМЕ</w:t>
        </w:r>
      </w:hyperlink>
      <w:r w:rsidR="00E61229">
        <w:rPr>
          <w:rFonts w:ascii="Times New Roman" w:eastAsiaTheme="minorEastAsia" w:hAnsi="Times New Roman" w:cs="Times New Roman"/>
          <w:kern w:val="0"/>
          <w:lang w:val="sr-Cyrl-RS"/>
          <w14:ligatures w14:val="none"/>
        </w:rPr>
        <w:t xml:space="preserve"> </w:t>
      </w:r>
      <w:r w:rsidR="00E61229" w:rsidRPr="00BB4565">
        <w:rPr>
          <w:rFonts w:ascii="Times New Roman" w:hAnsi="Times New Roman" w:cs="Times New Roman"/>
          <w:color w:val="000000"/>
          <w:lang w:val="sr-Cyrl-RS"/>
        </w:rPr>
        <w:t>………………………………</w:t>
      </w:r>
      <w:r w:rsidR="00E61229">
        <w:rPr>
          <w:rFonts w:ascii="Times New Roman" w:hAnsi="Times New Roman" w:cs="Times New Roman"/>
          <w:color w:val="000000"/>
          <w:lang w:val="sr-Cyrl-RS"/>
        </w:rPr>
        <w:t>…39</w:t>
      </w:r>
    </w:p>
    <w:p w14:paraId="2C203D02" w14:textId="4B42AE8D" w:rsidR="00E61229" w:rsidRPr="00BB4565" w:rsidRDefault="00000000" w:rsidP="00E61229">
      <w:pPr>
        <w:autoSpaceDE w:val="0"/>
        <w:autoSpaceDN w:val="0"/>
        <w:adjustRightInd w:val="0"/>
        <w:spacing w:line="360" w:lineRule="auto"/>
        <w:rPr>
          <w:rFonts w:ascii="Times New Roman" w:eastAsiaTheme="minorEastAsia" w:hAnsi="Times New Roman" w:cs="Times New Roman"/>
          <w:color w:val="000000"/>
          <w:kern w:val="0"/>
          <w:lang w:val="sr-Cyrl-RS"/>
          <w14:ligatures w14:val="none"/>
        </w:rPr>
      </w:pPr>
      <w:hyperlink w:anchor="standard13" w:history="1">
        <w:r w:rsidR="00E61229" w:rsidRPr="00526087">
          <w:rPr>
            <w:rStyle w:val="Hyperlink"/>
            <w:rFonts w:ascii="Times New Roman" w:eastAsiaTheme="minorEastAsia" w:hAnsi="Times New Roman" w:cs="Times New Roman"/>
            <w:kern w:val="0"/>
            <w:lang w:val="sr-Cyrl-RS"/>
            <w14:ligatures w14:val="none"/>
          </w:rPr>
          <w:t>СТАНДАРД 13: УЛОГА СТУДЕНАТА У САМОВРЕДНОВАЊУ И ПРОВЕРИ КВАЛИТЕТА</w:t>
        </w:r>
      </w:hyperlink>
      <w:r w:rsidR="00E61229">
        <w:rPr>
          <w:rFonts w:ascii="Times New Roman" w:eastAsiaTheme="minorEastAsia" w:hAnsi="Times New Roman" w:cs="Times New Roman"/>
          <w:color w:val="000000"/>
          <w:kern w:val="0"/>
          <w:lang w:val="sr-Cyrl-RS"/>
          <w14:ligatures w14:val="none"/>
        </w:rPr>
        <w:t xml:space="preserve"> </w:t>
      </w:r>
      <w:r w:rsidR="00E61229" w:rsidRPr="00BB4565">
        <w:rPr>
          <w:rFonts w:ascii="Times New Roman" w:hAnsi="Times New Roman" w:cs="Times New Roman"/>
          <w:color w:val="000000"/>
          <w:lang w:val="sr-Cyrl-RS"/>
        </w:rPr>
        <w:t>………………………………………………………</w:t>
      </w:r>
      <w:r w:rsidR="00E61229">
        <w:rPr>
          <w:rFonts w:ascii="Times New Roman" w:hAnsi="Times New Roman" w:cs="Times New Roman"/>
          <w:color w:val="000000"/>
          <w:lang w:val="sr-Cyrl-RS"/>
        </w:rPr>
        <w:t>………………………42</w:t>
      </w:r>
    </w:p>
    <w:p w14:paraId="6BD146A6" w14:textId="2DC98B9A" w:rsidR="00E61229" w:rsidRDefault="00000000" w:rsidP="00E61229">
      <w:pPr>
        <w:spacing w:after="200" w:line="276" w:lineRule="auto"/>
        <w:rPr>
          <w:rFonts w:ascii="Times New Roman" w:hAnsi="Times New Roman" w:cs="Times New Roman"/>
          <w:color w:val="000000"/>
          <w:lang w:val="sr-Cyrl-RS"/>
        </w:rPr>
      </w:pPr>
      <w:hyperlink w:anchor="standard14" w:history="1">
        <w:r w:rsidR="00E61229" w:rsidRPr="00526087">
          <w:rPr>
            <w:rStyle w:val="Hyperlink"/>
            <w:rFonts w:ascii="Times New Roman" w:eastAsia="Times New Roman" w:hAnsi="Times New Roman" w:cs="Times New Roman"/>
            <w:kern w:val="0"/>
            <w:lang w:val="sr-Cyrl-RS" w:eastAsia="en-GB"/>
            <w14:ligatures w14:val="none"/>
          </w:rPr>
          <w:t>СТАНДАРД 14: СИСТЕМАТСКО ПРАЋЕЊЕ И ПЕРИОДИЧНА ПРОВЕРА КВАЛИТЕТА</w:t>
        </w:r>
      </w:hyperlink>
      <w:r w:rsidR="00E61229" w:rsidRPr="00BB4565">
        <w:rPr>
          <w:rFonts w:ascii="Times New Roman" w:hAnsi="Times New Roman" w:cs="Times New Roman"/>
          <w:color w:val="000000"/>
          <w:lang w:val="sr-Cyrl-RS"/>
        </w:rPr>
        <w:t>………………………………………………………</w:t>
      </w:r>
      <w:r w:rsidR="00E61229">
        <w:rPr>
          <w:rFonts w:ascii="Times New Roman" w:hAnsi="Times New Roman" w:cs="Times New Roman"/>
          <w:color w:val="000000"/>
          <w:lang w:val="sr-Cyrl-RS"/>
        </w:rPr>
        <w:t>………………………..47</w:t>
      </w:r>
    </w:p>
    <w:p w14:paraId="56902EBD" w14:textId="5D02A675" w:rsidR="00E61229" w:rsidRPr="00BB4565" w:rsidRDefault="00000000" w:rsidP="00E61229">
      <w:pPr>
        <w:spacing w:after="200" w:line="276" w:lineRule="auto"/>
        <w:rPr>
          <w:rFonts w:ascii="Times New Roman" w:eastAsia="Times New Roman" w:hAnsi="Times New Roman" w:cs="Times New Roman"/>
          <w:kern w:val="0"/>
          <w:lang w:val="sr-Cyrl-RS" w:eastAsia="en-GB"/>
          <w14:ligatures w14:val="none"/>
        </w:rPr>
      </w:pPr>
      <w:hyperlink w:anchor="тп" w:history="1">
        <w:r w:rsidR="00E61229" w:rsidRPr="00DE3E2D">
          <w:rPr>
            <w:rStyle w:val="Hyperlink"/>
            <w:rFonts w:ascii="Times New Roman" w:hAnsi="Times New Roman" w:cs="Times New Roman"/>
            <w:lang w:val="sr-Cyrl-RS"/>
          </w:rPr>
          <w:t>ТАБЕЛЕ И ПРИ</w:t>
        </w:r>
        <w:r w:rsidR="00E61229" w:rsidRPr="00DE3E2D">
          <w:rPr>
            <w:rStyle w:val="Hyperlink"/>
            <w:rFonts w:ascii="Times New Roman" w:hAnsi="Times New Roman" w:cs="Times New Roman"/>
            <w:lang w:val="sr-Cyrl-RS"/>
          </w:rPr>
          <w:t>Л</w:t>
        </w:r>
        <w:r w:rsidR="00E61229" w:rsidRPr="00DE3E2D">
          <w:rPr>
            <w:rStyle w:val="Hyperlink"/>
            <w:rFonts w:ascii="Times New Roman" w:hAnsi="Times New Roman" w:cs="Times New Roman"/>
            <w:lang w:val="sr-Cyrl-RS"/>
          </w:rPr>
          <w:t>ОЗИ</w:t>
        </w:r>
      </w:hyperlink>
      <w:r w:rsidR="00E61229">
        <w:rPr>
          <w:rFonts w:ascii="Times New Roman" w:hAnsi="Times New Roman" w:cs="Times New Roman"/>
          <w:color w:val="000000"/>
          <w:lang w:val="sr-Cyrl-RS"/>
        </w:rPr>
        <w:t xml:space="preserve"> …………………………………………………………………….. 53</w:t>
      </w:r>
    </w:p>
    <w:p w14:paraId="662DB49D" w14:textId="77777777" w:rsidR="00407F31" w:rsidRPr="00B43098" w:rsidRDefault="00407F31" w:rsidP="00407F31">
      <w:pPr>
        <w:jc w:val="center"/>
        <w:rPr>
          <w:rFonts w:ascii="Times New Roman" w:hAnsi="Times New Roman" w:cs="Times New Roman"/>
          <w:b/>
          <w:bCs/>
          <w:lang w:val="sr-Cyrl-RS"/>
        </w:rPr>
      </w:pPr>
    </w:p>
    <w:p w14:paraId="701AA5DF" w14:textId="77777777" w:rsidR="00407F31" w:rsidRDefault="00407F31" w:rsidP="00407F31">
      <w:pPr>
        <w:pStyle w:val="ListParagraph"/>
        <w:numPr>
          <w:ilvl w:val="0"/>
          <w:numId w:val="33"/>
        </w:numPr>
        <w:spacing w:after="160" w:line="278" w:lineRule="auto"/>
        <w:rPr>
          <w:rFonts w:ascii="Times New Roman" w:hAnsi="Times New Roman" w:cs="Times New Roman"/>
          <w:lang w:val="sr-Cyrl-RS"/>
        </w:rPr>
        <w:sectPr w:rsidR="00407F31">
          <w:footerReference w:type="even" r:id="rId9"/>
          <w:footerReference w:type="default" r:id="rId10"/>
          <w:pgSz w:w="12240" w:h="15840"/>
          <w:pgMar w:top="1440" w:right="1440" w:bottom="1440" w:left="1440" w:header="720" w:footer="720" w:gutter="0"/>
          <w:cols w:space="720"/>
          <w:docGrid w:linePitch="360"/>
        </w:sectPr>
      </w:pPr>
    </w:p>
    <w:p w14:paraId="495A4762" w14:textId="77777777" w:rsidR="00407F31" w:rsidRPr="003733B5" w:rsidRDefault="00407F31" w:rsidP="00407F31">
      <w:pPr>
        <w:pStyle w:val="Heading1"/>
        <w:numPr>
          <w:ilvl w:val="0"/>
          <w:numId w:val="34"/>
        </w:numPr>
        <w:tabs>
          <w:tab w:val="num" w:pos="720"/>
        </w:tabs>
        <w:rPr>
          <w:rFonts w:ascii="Times New Roman" w:hAnsi="Times New Roman" w:cs="Times New Roman"/>
          <w:b/>
          <w:bCs/>
          <w:color w:val="auto"/>
          <w:sz w:val="20"/>
          <w:szCs w:val="20"/>
          <w:lang w:val="sr-Cyrl-RS"/>
        </w:rPr>
      </w:pPr>
      <w:bookmarkStart w:id="0" w:name="Увод"/>
      <w:r w:rsidRPr="003733B5">
        <w:rPr>
          <w:rFonts w:ascii="Times New Roman" w:hAnsi="Times New Roman" w:cs="Times New Roman"/>
          <w:b/>
          <w:bCs/>
          <w:color w:val="auto"/>
          <w:sz w:val="28"/>
          <w:szCs w:val="28"/>
          <w:lang w:val="sr-Cyrl-RS"/>
        </w:rPr>
        <w:lastRenderedPageBreak/>
        <w:t xml:space="preserve">Увод: опис поступка самовредновања </w:t>
      </w:r>
    </w:p>
    <w:bookmarkEnd w:id="0"/>
    <w:p w14:paraId="27715FAF" w14:textId="77777777" w:rsidR="00407F31" w:rsidRPr="00486092" w:rsidRDefault="00407F31" w:rsidP="00407F31">
      <w:pPr>
        <w:ind w:firstLine="720"/>
        <w:jc w:val="both"/>
        <w:rPr>
          <w:rFonts w:ascii="Times New Roman" w:hAnsi="Times New Roman" w:cs="Times New Roman"/>
          <w:b/>
          <w:bCs/>
          <w:lang w:val="sr-Cyrl-RS"/>
        </w:rPr>
      </w:pPr>
    </w:p>
    <w:p w14:paraId="43707153"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Процес самовредновања који је представљен у овом извештају реализован је у складу са свим релевантним правним и институционалним оквирима који регулишу обезбеђивање квалитета у високом образовању. Он обухвата све области прописане Законом о високом образовању, Правилником о стандардима за самовредновање и оцењивање квалитета високошколских установа, као и интерним актима Филозофског факултета који се односе на ову област. Извештај пружа целокупан увид у функционисање студијских програма, уз процену усклађености са критеријумима акредитације и предлоге за унапређење тамо где су уочени недостаци.</w:t>
      </w:r>
    </w:p>
    <w:p w14:paraId="4BB85232"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Самовредновање је спроведено уз учешће више тела и органа Факултета, док је координацију процеса водила Одељенска комисија за обезбеђивање квалитета и самовредновање. У процесу су примењене различите методе прикупљања и анализе података: преглед документације, анализа емпиријских података, анкетирање студената, наставника, дипломаца и послодаваца, као и дискусије у релевантним телима Факултета и Одељења за педагогију и андрагогију.</w:t>
      </w:r>
    </w:p>
    <w:p w14:paraId="79362838"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Овај извештај укључује оцену степена испуњености сваког од десет стандарда за самовредновање, како је дефинисано актуелним Правилником Националног савета за високо образовање (Службени гласник РС, бр. 13/2019 и 78/2024). Поред тога, саставни део извештаја чини и SWOT анализа, припремљена у складу са смерницама Комисије за акредитацију и проверу квалитета. Сви коришћени извори података, као и пратећа документација, доступни су у архиви Факултета и/или објављени на званичном веб-сајту институције.</w:t>
      </w:r>
    </w:p>
    <w:p w14:paraId="2DB1E74D"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Рад Одељенске комисије започео је израдом плана самовредновања, у којем су детаљно разрађени циљеви процеса, расподела одговорности и обавеза међу учесницима, као и временски оквир. Методе прикупљања података, укључујући и анкетне инструменте, дефинисане су у интерним актима Факултета, а њихово спровођење је било усклађено са последњим изменама и допунама правила.</w:t>
      </w:r>
    </w:p>
    <w:p w14:paraId="1D0351A9"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Сам поступак је протекао у три фазе. У првој су идентификовани потребни подаци и извори, као и динамика њиховог прикупљања. Друга фаза је обухватила анкетирање релевантних актера: дипломираних студената (о квалитету програма и постигнутим исходима учења), као и послодаваца (о усклађености стечених квалификација са захтевима послова). Поред тога, обрађени су и подаци из званичне евиденције Факултета о студентском успеху и напредовању. У завршној, трећој фази, сви прикупљени подаци су анализирани, а резултати обраде су интегрисани у овај извештај.</w:t>
      </w:r>
    </w:p>
    <w:p w14:paraId="23608E52" w14:textId="77777777" w:rsidR="00407F31" w:rsidRPr="00FA05C0" w:rsidRDefault="00407F31" w:rsidP="00407F31">
      <w:pPr>
        <w:jc w:val="both"/>
        <w:rPr>
          <w:rFonts w:ascii="Times New Roman" w:hAnsi="Times New Roman" w:cs="Times New Roman"/>
          <w:b/>
          <w:bCs/>
          <w:lang w:val="sr-Cyrl-RS"/>
        </w:rPr>
      </w:pPr>
    </w:p>
    <w:p w14:paraId="4A40B608" w14:textId="77777777" w:rsidR="00407F31" w:rsidRPr="003733B5" w:rsidRDefault="00407F31" w:rsidP="00407F31">
      <w:pPr>
        <w:pStyle w:val="Heading1"/>
        <w:numPr>
          <w:ilvl w:val="0"/>
          <w:numId w:val="34"/>
        </w:numPr>
        <w:tabs>
          <w:tab w:val="num" w:pos="720"/>
        </w:tabs>
        <w:rPr>
          <w:rFonts w:ascii="Times New Roman" w:hAnsi="Times New Roman" w:cs="Times New Roman"/>
          <w:b/>
          <w:bCs/>
          <w:color w:val="auto"/>
          <w:sz w:val="28"/>
          <w:szCs w:val="28"/>
          <w:lang w:val="sr-Cyrl-RS"/>
        </w:rPr>
      </w:pPr>
      <w:bookmarkStart w:id="1" w:name="Основни"/>
      <w:r w:rsidRPr="003733B5">
        <w:rPr>
          <w:rFonts w:ascii="Times New Roman" w:hAnsi="Times New Roman" w:cs="Times New Roman"/>
          <w:b/>
          <w:bCs/>
          <w:color w:val="auto"/>
          <w:sz w:val="28"/>
          <w:szCs w:val="28"/>
          <w:lang w:val="sr-Cyrl-RS"/>
        </w:rPr>
        <w:t xml:space="preserve">Основни подаци о </w:t>
      </w:r>
      <w:r w:rsidR="00493B77">
        <w:rPr>
          <w:rFonts w:ascii="Times New Roman" w:hAnsi="Times New Roman" w:cs="Times New Roman"/>
          <w:b/>
          <w:bCs/>
          <w:color w:val="auto"/>
          <w:sz w:val="28"/>
          <w:szCs w:val="28"/>
          <w:lang w:val="sr-Cyrl-RS"/>
        </w:rPr>
        <w:t>О</w:t>
      </w:r>
      <w:r w:rsidRPr="003733B5">
        <w:rPr>
          <w:rFonts w:ascii="Times New Roman" w:hAnsi="Times New Roman" w:cs="Times New Roman"/>
          <w:b/>
          <w:bCs/>
          <w:color w:val="auto"/>
          <w:sz w:val="28"/>
          <w:szCs w:val="28"/>
          <w:lang w:val="sr-Cyrl-RS"/>
        </w:rPr>
        <w:t>дељењу за социологију</w:t>
      </w:r>
    </w:p>
    <w:bookmarkEnd w:id="1"/>
    <w:p w14:paraId="2F942D5E" w14:textId="77777777" w:rsidR="00407F31" w:rsidRPr="00FA05C0" w:rsidRDefault="00407F31" w:rsidP="00407F31">
      <w:pPr>
        <w:jc w:val="both"/>
        <w:rPr>
          <w:rFonts w:ascii="Times New Roman" w:hAnsi="Times New Roman" w:cs="Times New Roman"/>
          <w:b/>
          <w:bCs/>
          <w:lang w:val="sr-Cyrl-RS"/>
        </w:rPr>
      </w:pPr>
    </w:p>
    <w:p w14:paraId="629D4E88" w14:textId="77777777" w:rsidR="00407F31" w:rsidRPr="00486092" w:rsidRDefault="00407F31" w:rsidP="00407F31">
      <w:pPr>
        <w:jc w:val="both"/>
        <w:rPr>
          <w:rFonts w:ascii="Times New Roman" w:hAnsi="Times New Roman" w:cs="Times New Roman"/>
          <w:b/>
          <w:bCs/>
          <w:lang w:val="sr-Cyrl-RS"/>
        </w:rPr>
      </w:pPr>
      <w:r w:rsidRPr="00486092">
        <w:rPr>
          <w:rFonts w:ascii="Times New Roman" w:hAnsi="Times New Roman" w:cs="Times New Roman"/>
          <w:b/>
          <w:bCs/>
          <w:lang w:val="sr-Cyrl-RS"/>
        </w:rPr>
        <w:t>Назив високошколске установе: Универзитет у Београду – Филозофски факултет</w:t>
      </w:r>
    </w:p>
    <w:p w14:paraId="47DA9A03" w14:textId="77777777" w:rsidR="00407F31" w:rsidRPr="00486092" w:rsidRDefault="00407F31" w:rsidP="00407F31">
      <w:pPr>
        <w:jc w:val="both"/>
        <w:rPr>
          <w:rFonts w:ascii="Times New Roman" w:hAnsi="Times New Roman" w:cs="Times New Roman"/>
          <w:b/>
          <w:bCs/>
          <w:lang w:val="sr-Cyrl-RS"/>
        </w:rPr>
      </w:pPr>
      <w:r w:rsidRPr="00486092">
        <w:rPr>
          <w:rFonts w:ascii="Times New Roman" w:hAnsi="Times New Roman" w:cs="Times New Roman"/>
          <w:b/>
          <w:bCs/>
          <w:lang w:val="sr-Cyrl-RS"/>
        </w:rPr>
        <w:t>Адреса: Чика Љубина 18-20, Београд</w:t>
      </w:r>
    </w:p>
    <w:p w14:paraId="2853406E" w14:textId="77777777" w:rsidR="00407F31" w:rsidRPr="00486092" w:rsidRDefault="00407F31" w:rsidP="00407F31">
      <w:pPr>
        <w:jc w:val="both"/>
        <w:rPr>
          <w:rFonts w:ascii="Times New Roman" w:hAnsi="Times New Roman" w:cs="Times New Roman"/>
          <w:b/>
          <w:bCs/>
          <w:lang w:val="sr-Cyrl-RS"/>
        </w:rPr>
      </w:pPr>
      <w:r w:rsidRPr="00486092">
        <w:rPr>
          <w:rFonts w:ascii="Times New Roman" w:hAnsi="Times New Roman" w:cs="Times New Roman"/>
          <w:b/>
          <w:bCs/>
          <w:lang w:val="sr-Cyrl-RS"/>
        </w:rPr>
        <w:t xml:space="preserve">Интернет адреса: </w:t>
      </w:r>
      <w:hyperlink r:id="rId11" w:history="1">
        <w:r w:rsidRPr="00486092">
          <w:rPr>
            <w:rStyle w:val="Hyperlink"/>
            <w:rFonts w:ascii="Times New Roman" w:hAnsi="Times New Roman" w:cs="Times New Roman"/>
            <w:bCs/>
            <w:lang w:val="sr-Cyrl-RS"/>
          </w:rPr>
          <w:t>www.f.bg.ac.rs</w:t>
        </w:r>
      </w:hyperlink>
    </w:p>
    <w:p w14:paraId="1CDB7F8C" w14:textId="77777777" w:rsidR="00407F31" w:rsidRPr="00486092" w:rsidRDefault="00000000" w:rsidP="00407F31">
      <w:pPr>
        <w:jc w:val="both"/>
        <w:rPr>
          <w:rFonts w:ascii="Times New Roman" w:hAnsi="Times New Roman" w:cs="Times New Roman"/>
          <w:b/>
          <w:bCs/>
          <w:lang w:val="sr-Cyrl-RS"/>
        </w:rPr>
      </w:pPr>
      <w:hyperlink r:id="rId12" w:history="1">
        <w:r w:rsidR="00407F31">
          <w:rPr>
            <w:rStyle w:val="Hyperlink"/>
            <w:rFonts w:ascii="Times New Roman" w:hAnsi="Times New Roman" w:cs="Times New Roman"/>
            <w:bCs/>
            <w:lang w:val="sr-Cyrl-RS"/>
          </w:rPr>
          <w:t>Докторске академске студије</w:t>
        </w:r>
      </w:hyperlink>
      <w:r w:rsidR="00407F31" w:rsidRPr="00486092">
        <w:rPr>
          <w:rFonts w:ascii="Times New Roman" w:hAnsi="Times New Roman" w:cs="Times New Roman"/>
          <w:b/>
          <w:bCs/>
          <w:lang w:val="sr-Cyrl-RS"/>
        </w:rPr>
        <w:t xml:space="preserve"> </w:t>
      </w:r>
      <w:r w:rsidR="00407F31" w:rsidRPr="00FA05C0">
        <w:rPr>
          <w:rFonts w:ascii="Times New Roman" w:hAnsi="Times New Roman" w:cs="Times New Roman"/>
          <w:b/>
          <w:bCs/>
          <w:lang w:val="sr-Cyrl-RS"/>
        </w:rPr>
        <w:t>социологије</w:t>
      </w:r>
    </w:p>
    <w:p w14:paraId="2BB8F18E" w14:textId="77777777" w:rsidR="00407F31" w:rsidRPr="00486092" w:rsidRDefault="00000000" w:rsidP="00407F31">
      <w:pPr>
        <w:jc w:val="both"/>
        <w:rPr>
          <w:rFonts w:ascii="Times New Roman" w:hAnsi="Times New Roman" w:cs="Times New Roman"/>
          <w:b/>
          <w:bCs/>
          <w:lang w:val="sr-Cyrl-RS"/>
        </w:rPr>
      </w:pPr>
      <w:hyperlink r:id="rId13" w:history="1">
        <w:r w:rsidR="00407F31" w:rsidRPr="00486092">
          <w:rPr>
            <w:rStyle w:val="Hyperlink"/>
            <w:rFonts w:ascii="Times New Roman" w:hAnsi="Times New Roman" w:cs="Times New Roman"/>
            <w:bCs/>
            <w:lang w:val="sr-Cyrl-RS"/>
          </w:rPr>
          <w:t>Наставници и сарадници</w:t>
        </w:r>
      </w:hyperlink>
    </w:p>
    <w:p w14:paraId="7117AA4D" w14:textId="77777777" w:rsidR="00407F31" w:rsidRPr="00486092" w:rsidRDefault="00407F31" w:rsidP="00407F31">
      <w:pPr>
        <w:jc w:val="both"/>
        <w:rPr>
          <w:rFonts w:ascii="Times New Roman" w:hAnsi="Times New Roman" w:cs="Times New Roman"/>
          <w:b/>
          <w:bCs/>
          <w:lang w:val="sr-Cyrl-RS"/>
        </w:rPr>
      </w:pPr>
    </w:p>
    <w:p w14:paraId="33ED4462" w14:textId="77777777" w:rsidR="00407F31" w:rsidRPr="00486092" w:rsidRDefault="00407F31" w:rsidP="00407F31">
      <w:pPr>
        <w:jc w:val="both"/>
        <w:rPr>
          <w:rFonts w:ascii="Times New Roman" w:hAnsi="Times New Roman" w:cs="Times New Roman"/>
          <w:b/>
          <w:bCs/>
          <w:lang w:val="sr-Cyrl-RS"/>
        </w:rPr>
      </w:pPr>
    </w:p>
    <w:p w14:paraId="3065398C"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 xml:space="preserve">Развој академске социологије у Србији започео је тридесетих година XX века, када је 1935. године на Правном факултету Универзитета у Београду установљена прва Катедра за социологију. То је представљало пионирски корак у институционализацији социолошке мисли у овом делу Европе. Међутим, након Другог светског рата, </w:t>
      </w:r>
      <w:r>
        <w:rPr>
          <w:rFonts w:ascii="Times New Roman" w:hAnsi="Times New Roman" w:cs="Times New Roman"/>
          <w:lang w:val="sr-Cyrl-RS"/>
        </w:rPr>
        <w:t>услед различитих идеолошких разлога</w:t>
      </w:r>
      <w:r w:rsidRPr="00486092">
        <w:rPr>
          <w:rFonts w:ascii="Times New Roman" w:hAnsi="Times New Roman" w:cs="Times New Roman"/>
          <w:lang w:val="sr-Cyrl-RS"/>
        </w:rPr>
        <w:t>, Катедра је укинута. Тек 1959. године, у новим политичким и друштвеним околностима, поново је одобрено оснивање Катедре за социологију, овога пута на Филозофском факултету Универзитета у Београду. Та нова катедра представљала је прву самосталну катедру за социологију у читавој тадашњој Социјалистичкој Федеративној Републици Југославији и означила је почетак модерног академског изучавања социологије у региону.</w:t>
      </w:r>
    </w:p>
    <w:p w14:paraId="365D7073"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Данас, Одељење за социологију представља водећу институцију у области социолошке науке и наставе у Србији. Оно обједињује наставни и истраживачки рад и служи као кадровска база за образовање и усавршавање стручњака у области социологије, али и у сродним друштвеним дисциплинама. На свим нивоима студија – основним, мастер и докторским – реализује се богат и методолошки разноврстан наставни програм, који обухвата општу социологију, специјалистичке социолошке дисциплине (као што су социологија културе, социологија политике, урбана социологија), социјалну патологију, социјалну антропологију и социјалну историју. Наставни планови стално се унапређују како би одговарали савременим научним токовима и друштвеним изазовима.</w:t>
      </w:r>
    </w:p>
    <w:p w14:paraId="39AFB548" w14:textId="77777777" w:rsidR="00407F31" w:rsidRPr="00486092"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Истраживачка делатност интегрални је део рада Одељења и институционално је организована у оквиру Института за социолошка истраживања, који делује у оквиру Филозофског факултета. Институт реализује домаће и међународне научне пројекте, подржава истраживачки рад наставника, сарадника и студената и има дугу традицију у продукцији релевантних научних резултата у областима примене социолошког знања.</w:t>
      </w:r>
    </w:p>
    <w:p w14:paraId="24CA6C44" w14:textId="77777777" w:rsidR="00407F31" w:rsidRDefault="00407F31" w:rsidP="00407F31">
      <w:pPr>
        <w:ind w:firstLine="720"/>
        <w:jc w:val="both"/>
        <w:rPr>
          <w:rFonts w:ascii="Times New Roman" w:hAnsi="Times New Roman" w:cs="Times New Roman"/>
          <w:lang w:val="sr-Cyrl-RS"/>
        </w:rPr>
      </w:pPr>
      <w:r w:rsidRPr="00486092">
        <w:rPr>
          <w:rFonts w:ascii="Times New Roman" w:hAnsi="Times New Roman" w:cs="Times New Roman"/>
          <w:lang w:val="sr-Cyrl-RS"/>
        </w:rPr>
        <w:t>У академској 2024/25. години на Одељењу за социологију ангажовано је око 30 наставника и сарадника, док укупан број студената на свим нивоима студија износи приближно 450. Одељење не само да школовањем нових генерација социолога обезбеђује континуитет социолошког знања, већ и активно учествује у јавним расправама, критици друштвених процеса и обликовању јавних политика у Србији и региону.</w:t>
      </w:r>
    </w:p>
    <w:p w14:paraId="433D3B7C" w14:textId="57733623" w:rsidR="00AF3954" w:rsidRPr="0047500E" w:rsidRDefault="00407F31" w:rsidP="0047500E">
      <w:pPr>
        <w:pStyle w:val="Heading1"/>
        <w:numPr>
          <w:ilvl w:val="0"/>
          <w:numId w:val="34"/>
        </w:numPr>
        <w:tabs>
          <w:tab w:val="num" w:pos="720"/>
        </w:tabs>
        <w:rPr>
          <w:rFonts w:ascii="Times New Roman" w:hAnsi="Times New Roman" w:cs="Times New Roman"/>
          <w:b/>
          <w:bCs/>
          <w:noProof/>
          <w:color w:val="auto"/>
          <w:sz w:val="28"/>
          <w:szCs w:val="28"/>
          <w:lang w:val="sr-Cyrl-RS"/>
        </w:rPr>
      </w:pPr>
      <w:bookmarkStart w:id="2" w:name="Процена"/>
      <w:r w:rsidRPr="003733B5">
        <w:rPr>
          <w:rFonts w:ascii="Times New Roman" w:hAnsi="Times New Roman" w:cs="Times New Roman"/>
          <w:b/>
          <w:bCs/>
          <w:noProof/>
          <w:color w:val="auto"/>
          <w:sz w:val="28"/>
          <w:szCs w:val="28"/>
          <w:lang w:val="sr-Cyrl-RS"/>
        </w:rPr>
        <w:t>Процена испуњености стандарда</w:t>
      </w:r>
    </w:p>
    <w:p w14:paraId="1F1FD040" w14:textId="77777777" w:rsidR="00EB7951" w:rsidRPr="00DC3704" w:rsidRDefault="00EB7951" w:rsidP="00DC3704">
      <w:pPr>
        <w:pStyle w:val="Heading2"/>
      </w:pPr>
      <w:bookmarkStart w:id="3" w:name="стандард4"/>
      <w:bookmarkEnd w:id="2"/>
      <w:r w:rsidRPr="00DC3704">
        <w:t>СТАНДАРД 4: КВАЛИТЕТ СТУДИЈСКОГ ПРОГРАМА</w:t>
      </w:r>
    </w:p>
    <w:bookmarkEnd w:id="3"/>
    <w:p w14:paraId="2284F6AD"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61F81300"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Опште одлике квалитета, релевантне и за квалитет програма мастер академских студија социологије (у вези са стратегијама за обезбеђивање квалитета, стандардима  и поступцима за обезбеђивање квалитета, системом обезбеђивања квалитета, квалитетом наставног процеса, квалитетом научно-истраживачког рада, квалитетом наставника и сарадника, квалитетом студената, квалитетом уџбеника, литературе, библиотечких и информатичких ресурса, квалитетом управљања високошколском установом и квалитетом ненаставне подршке, квалитетом простора и опреме, улогом студената у </w:t>
      </w:r>
      <w:r w:rsidRPr="00F426D1">
        <w:rPr>
          <w:rFonts w:ascii="Times New Roman" w:eastAsia="Times New Roman" w:hAnsi="Times New Roman" w:cs="Times New Roman"/>
          <w:color w:val="000000"/>
          <w:kern w:val="0"/>
          <w:sz w:val="22"/>
          <w:szCs w:val="22"/>
          <w:lang w:val="sr-Cyrl-RS" w:eastAsia="en-GB"/>
          <w14:ligatures w14:val="none"/>
        </w:rPr>
        <w:lastRenderedPageBreak/>
        <w:t>самовредновању и провери квалитета, систематским праћењем и периодичном провером квалитета) саставни су део анализе квалитета програма на Филозофском факултету. Овај извештај садржи додатну анализу  података који се односе специфично на Мастер академске студије социологије.</w:t>
      </w:r>
    </w:p>
    <w:p w14:paraId="04FDE422"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1B25ACDE" w14:textId="77777777" w:rsidR="00EB7951" w:rsidRPr="00F426D1" w:rsidRDefault="00EB7951" w:rsidP="00EB7951">
      <w:pPr>
        <w:spacing w:after="200"/>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а) Опис стања и анализа квалитета</w:t>
      </w:r>
    </w:p>
    <w:p w14:paraId="0F658330"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Квалитет студијских програма који се реализују на Филозофском факултету обезбеђује се и прати према успостављеним процедурама које су обезбеђене посебним правилницима (Правилник о стандардима и поступцима за обезбеђивање квалитета и самовредновање, Правилник о студентском вредновању наставе) а послове вредновања обавља посебна факултетска </w:t>
      </w:r>
      <w:r w:rsidRPr="00F426D1">
        <w:rPr>
          <w:rFonts w:ascii="Times New Roman" w:eastAsia="Times New Roman" w:hAnsi="Times New Roman" w:cs="Times New Roman"/>
          <w:i/>
          <w:iCs/>
          <w:color w:val="000000"/>
          <w:kern w:val="0"/>
          <w:sz w:val="22"/>
          <w:szCs w:val="22"/>
          <w:lang w:val="sr-Cyrl-RS" w:eastAsia="en-GB"/>
          <w14:ligatures w14:val="none"/>
        </w:rPr>
        <w:t>Комисија за обезбеђивање квалитета и самовредновање</w:t>
      </w:r>
      <w:r w:rsidRPr="00F426D1">
        <w:rPr>
          <w:rFonts w:ascii="Times New Roman" w:eastAsia="Times New Roman" w:hAnsi="Times New Roman" w:cs="Times New Roman"/>
          <w:color w:val="000000"/>
          <w:kern w:val="0"/>
          <w:sz w:val="22"/>
          <w:szCs w:val="22"/>
          <w:lang w:val="sr-Cyrl-RS" w:eastAsia="en-GB"/>
          <w14:ligatures w14:val="none"/>
        </w:rPr>
        <w:t xml:space="preserve"> чији су чланови представници наставника са различитих Одељења и представници студената. У процесу праћења квалитета организује се испитивање мишљења актуелних студената, дипломираних студената и послодаваца, док је мишљење наставника обезбеђено кроз учешће у припреми SWOT анализе и акционог плана студијског програма.</w:t>
      </w:r>
    </w:p>
    <w:p w14:paraId="4466874D"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Мастер академске студије социологије усмерене су на стицање знања и развијање способности и </w:t>
      </w:r>
      <w:proofErr w:type="spellStart"/>
      <w:r w:rsidRPr="00F426D1">
        <w:rPr>
          <w:rFonts w:ascii="Times New Roman" w:eastAsia="Times New Roman" w:hAnsi="Times New Roman" w:cs="Times New Roman"/>
          <w:color w:val="000000"/>
          <w:kern w:val="0"/>
          <w:sz w:val="22"/>
          <w:szCs w:val="22"/>
          <w:lang w:val="sr-Cyrl-RS" w:eastAsia="en-GB"/>
          <w14:ligatures w14:val="none"/>
        </w:rPr>
        <w:t>вештинa</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неопходних за самосталан стручни и научно-истраживачки рад социолога у различитим областима, као и за даље образовање и перманентно стручно усавршавање. </w:t>
      </w:r>
    </w:p>
    <w:p w14:paraId="2C617E06"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i/>
          <w:iCs/>
          <w:color w:val="000000"/>
          <w:kern w:val="0"/>
          <w:sz w:val="22"/>
          <w:szCs w:val="22"/>
          <w:lang w:val="sr-Cyrl-RS" w:eastAsia="en-GB"/>
          <w14:ligatures w14:val="none"/>
        </w:rPr>
        <w:t>Циљеви мастер академских студија социологије су</w:t>
      </w:r>
      <w:r w:rsidRPr="00F426D1">
        <w:rPr>
          <w:rFonts w:ascii="Times New Roman" w:eastAsia="Times New Roman" w:hAnsi="Times New Roman" w:cs="Times New Roman"/>
          <w:color w:val="000000"/>
          <w:kern w:val="0"/>
          <w:sz w:val="22"/>
          <w:szCs w:val="22"/>
          <w:lang w:val="sr-Cyrl-RS" w:eastAsia="en-GB"/>
          <w14:ligatures w14:val="none"/>
        </w:rPr>
        <w:t>:</w:t>
      </w:r>
    </w:p>
    <w:p w14:paraId="332C78FB"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 - дубље и целовитије сагледавање теоријских и методолошких знања из одређене области социологије и </w:t>
      </w:r>
      <w:proofErr w:type="spellStart"/>
      <w:r w:rsidRPr="00F426D1">
        <w:rPr>
          <w:rFonts w:ascii="Times New Roman" w:eastAsia="Times New Roman" w:hAnsi="Times New Roman" w:cs="Times New Roman"/>
          <w:color w:val="000000"/>
          <w:kern w:val="0"/>
          <w:sz w:val="22"/>
          <w:szCs w:val="22"/>
          <w:lang w:val="sr-Cyrl-RS" w:eastAsia="en-GB"/>
          <w14:ligatures w14:val="none"/>
        </w:rPr>
        <w:t>њeнe</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повезаности са сродним дисциплинама;</w:t>
      </w:r>
    </w:p>
    <w:p w14:paraId="4C2A15FE"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 оспособљавање за критичко промишљање друштвених појава, кроз теоријску анализу и оперативно закључивање; </w:t>
      </w:r>
    </w:p>
    <w:p w14:paraId="059A7ED4"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оспособљавање за самостално конципирање и извођење научних и примењених истраживачких пројеката у одређеној области социологије;</w:t>
      </w:r>
    </w:p>
    <w:p w14:paraId="13003E6B"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 оспособљавање за обављање наставног рада;</w:t>
      </w:r>
    </w:p>
    <w:p w14:paraId="0B675994"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 стицање одговарајућих научних, стручних и практичних знања за професионално и иновативно деловање дипломираних социолога у различитим областима друштвеног живота;</w:t>
      </w:r>
    </w:p>
    <w:p w14:paraId="16E439EA"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 оспособљавање и припрема за докторске студије. </w:t>
      </w:r>
    </w:p>
    <w:p w14:paraId="4C8E93DC"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Ови наведени основни и посебни циљеви мастер академских студија социологије су усклађени са очекиваним општим и специфичним компетенцијама дипломираних социолога, као и са исходима изучавања социологије.</w:t>
      </w:r>
    </w:p>
    <w:p w14:paraId="14CB2E33"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Савладавањем програма мастер академских студија социологије студент стиче следеће </w:t>
      </w:r>
      <w:r w:rsidRPr="00F426D1">
        <w:rPr>
          <w:rFonts w:ascii="Times New Roman" w:eastAsia="Times New Roman" w:hAnsi="Times New Roman" w:cs="Times New Roman"/>
          <w:i/>
          <w:iCs/>
          <w:color w:val="000000"/>
          <w:kern w:val="0"/>
          <w:sz w:val="22"/>
          <w:szCs w:val="22"/>
          <w:lang w:val="sr-Cyrl-RS" w:eastAsia="en-GB"/>
          <w14:ligatures w14:val="none"/>
        </w:rPr>
        <w:t>опште способности:</w:t>
      </w:r>
    </w:p>
    <w:p w14:paraId="51B814BF"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самосталног избора и примене метода и поступака у процесу истраживања друштвене стварности; </w:t>
      </w:r>
    </w:p>
    <w:p w14:paraId="1E00C266"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стручну експертизу у истраживачкој и саветодавној пракси;</w:t>
      </w:r>
    </w:p>
    <w:p w14:paraId="1E2E82D2"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примене знања у истраживачкој, педагошкој и саветодавној пракси;</w:t>
      </w:r>
    </w:p>
    <w:p w14:paraId="795D7BDE"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остваривања комуникационе сарадње са међународним научним и стручним институцијама. </w:t>
      </w:r>
    </w:p>
    <w:p w14:paraId="1265DBBA"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proofErr w:type="spellStart"/>
      <w:r w:rsidRPr="00F426D1">
        <w:rPr>
          <w:rFonts w:ascii="Times New Roman" w:eastAsia="Times New Roman" w:hAnsi="Times New Roman" w:cs="Times New Roman"/>
          <w:color w:val="000000"/>
          <w:kern w:val="0"/>
          <w:sz w:val="22"/>
          <w:szCs w:val="22"/>
          <w:lang w:val="sr-Cyrl-RS" w:eastAsia="en-GB"/>
          <w14:ligatures w14:val="none"/>
        </w:rPr>
        <w:t>мултиперспективног</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и интердисциплинарног приступа изучаваним проблемима. </w:t>
      </w:r>
    </w:p>
    <w:p w14:paraId="68AB2D95" w14:textId="77777777" w:rsidR="00EB7951" w:rsidRPr="00F426D1" w:rsidRDefault="00EB7951" w:rsidP="00EB7951">
      <w:pPr>
        <w:spacing w:after="200"/>
        <w:ind w:left="6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lastRenderedPageBreak/>
        <w:t xml:space="preserve">Савладавањем мастер академских студија социологије студент стиче следеће </w:t>
      </w:r>
      <w:r w:rsidRPr="00F426D1">
        <w:rPr>
          <w:rFonts w:ascii="Times New Roman" w:eastAsia="Times New Roman" w:hAnsi="Times New Roman" w:cs="Times New Roman"/>
          <w:i/>
          <w:iCs/>
          <w:color w:val="000000"/>
          <w:kern w:val="0"/>
          <w:sz w:val="22"/>
          <w:szCs w:val="22"/>
          <w:lang w:val="sr-Cyrl-RS" w:eastAsia="en-GB"/>
          <w14:ligatures w14:val="none"/>
        </w:rPr>
        <w:t>предметно-специфичне способности</w:t>
      </w:r>
      <w:r w:rsidRPr="00F426D1">
        <w:rPr>
          <w:rFonts w:ascii="Times New Roman" w:eastAsia="Times New Roman" w:hAnsi="Times New Roman" w:cs="Times New Roman"/>
          <w:color w:val="000000"/>
          <w:kern w:val="0"/>
          <w:sz w:val="22"/>
          <w:szCs w:val="22"/>
          <w:lang w:val="sr-Cyrl-RS" w:eastAsia="en-GB"/>
          <w14:ligatures w14:val="none"/>
        </w:rPr>
        <w:t>: </w:t>
      </w:r>
    </w:p>
    <w:p w14:paraId="0A00A41E"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способност темељног познавања и разумевања одређене области социологије и специфичних друштвених проблема; </w:t>
      </w:r>
    </w:p>
    <w:p w14:paraId="55A4D775"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способност темељног познавања специфичних приступа и метода у истраживању одређене друштвене области;</w:t>
      </w:r>
    </w:p>
    <w:p w14:paraId="2FEA8510"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способност познавање рада међународних институција које се баве одређеном облашћу социологије, као и институција које се на практичан начин баве одговарајућим специфичним друштвеним феноменима;</w:t>
      </w:r>
    </w:p>
    <w:p w14:paraId="52FF7D52"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способност коришћења информационо-комуникационих технологија за претраживање и обраду података у специфичној области социологије и сродних наука; </w:t>
      </w:r>
    </w:p>
    <w:p w14:paraId="2E7789B5" w14:textId="77777777" w:rsidR="00EB7951" w:rsidRPr="00F426D1" w:rsidRDefault="00EB7951" w:rsidP="00EB7951">
      <w:pPr>
        <w:pStyle w:val="ListParagraph"/>
        <w:numPr>
          <w:ilvl w:val="0"/>
          <w:numId w:val="20"/>
        </w:num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стручну експертизу у решавању конкретних друштвених и истраживачких проблема уз употребу научних метода и поступака. </w:t>
      </w:r>
    </w:p>
    <w:p w14:paraId="3AEAB334"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По завршетку мастер академских студија социологије студенти:</w:t>
      </w:r>
    </w:p>
    <w:p w14:paraId="58E9B28C" w14:textId="77777777" w:rsidR="00EB7951" w:rsidRPr="00F426D1" w:rsidRDefault="00EB7951" w:rsidP="00EB7951">
      <w:pPr>
        <w:numPr>
          <w:ilvl w:val="0"/>
          <w:numId w:val="1"/>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Владају знањима и вештинама неопходним за самосталан истраживачки рад у области социологије за коју се определе. </w:t>
      </w:r>
    </w:p>
    <w:p w14:paraId="18738AD7" w14:textId="77777777" w:rsidR="00EB7951" w:rsidRPr="00F426D1" w:rsidRDefault="00EB7951" w:rsidP="00EB7951">
      <w:pPr>
        <w:numPr>
          <w:ilvl w:val="0"/>
          <w:numId w:val="1"/>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Студенти су обучени за анализу стања, оперативна истраживања и конципирање могућих промена (практичних мера, решења) у одређеним областима друштва. </w:t>
      </w:r>
    </w:p>
    <w:p w14:paraId="23A215C0" w14:textId="77777777" w:rsidR="00EB7951" w:rsidRPr="00F426D1" w:rsidRDefault="00EB7951" w:rsidP="00EB7951">
      <w:pPr>
        <w:numPr>
          <w:ilvl w:val="0"/>
          <w:numId w:val="1"/>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Стечене способности и знања квалификују завршене студенте за рад на научним пројектима, као и примењеним истраживањима. </w:t>
      </w:r>
    </w:p>
    <w:p w14:paraId="1C2930B5" w14:textId="77777777" w:rsidR="00EB7951" w:rsidRPr="00F426D1" w:rsidRDefault="00EB7951" w:rsidP="00EB7951">
      <w:pPr>
        <w:numPr>
          <w:ilvl w:val="0"/>
          <w:numId w:val="1"/>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Студенти су оспособљени за обављање високостручних послова у васпитно-образовним, научним институцијама за друштвена истраживања, институцијама културе јавног и приватног сектора, државној администрацији и службама, медијима, агенцијама за истраживање јавног мњења и тржишта, консултантским организацијама, итд. </w:t>
      </w:r>
    </w:p>
    <w:p w14:paraId="733E4DF1" w14:textId="77777777" w:rsidR="00EB7951" w:rsidRPr="00F426D1" w:rsidRDefault="00EB7951" w:rsidP="00EB7951">
      <w:pPr>
        <w:numPr>
          <w:ilvl w:val="0"/>
          <w:numId w:val="1"/>
        </w:numPr>
        <w:spacing w:after="200"/>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Студенти могу самостално да проширују своја знања и да преносе стечена знања другима.</w:t>
      </w:r>
    </w:p>
    <w:p w14:paraId="38410D9D"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 усклађености исхода програма са компетенцијама које се очекују од дипломираног социолога сведоче и резултати евалуативног истраживања којим је испитивана процена дипломираних студената мастер академских студија социологије и послодаваца, односно директора и институција у којима раде свршени студенти (</w:t>
      </w:r>
      <w:hyperlink w:anchor="tprilog4_1" w:history="1">
        <w:r w:rsidRPr="00F426D1">
          <w:rPr>
            <w:rStyle w:val="Hyperlink"/>
            <w:rFonts w:ascii="Times New Roman" w:eastAsia="Times New Roman" w:hAnsi="Times New Roman" w:cs="Times New Roman"/>
            <w:kern w:val="0"/>
            <w:sz w:val="22"/>
            <w:szCs w:val="22"/>
            <w:lang w:val="sr-Cyrl-RS" w:eastAsia="en-GB"/>
            <w14:ligatures w14:val="none"/>
          </w:rPr>
          <w:t>Прилог 4.1.,</w:t>
        </w:r>
      </w:hyperlink>
      <w:r w:rsidRPr="00F426D1">
        <w:rPr>
          <w:rFonts w:ascii="Times New Roman" w:eastAsia="Times New Roman" w:hAnsi="Times New Roman" w:cs="Times New Roman"/>
          <w:color w:val="000000"/>
          <w:kern w:val="0"/>
          <w:sz w:val="22"/>
          <w:szCs w:val="22"/>
          <w:lang w:val="sr-Cyrl-RS" w:eastAsia="en-GB"/>
          <w14:ligatures w14:val="none"/>
        </w:rPr>
        <w:t xml:space="preserve"> </w:t>
      </w:r>
      <w:hyperlink w:anchor="tprilog4_2" w:history="1">
        <w:r w:rsidRPr="00F426D1">
          <w:rPr>
            <w:rStyle w:val="Hyperlink"/>
            <w:rFonts w:ascii="Times New Roman" w:eastAsia="Times New Roman" w:hAnsi="Times New Roman" w:cs="Times New Roman"/>
            <w:kern w:val="0"/>
            <w:sz w:val="22"/>
            <w:szCs w:val="22"/>
            <w:lang w:val="sr-Cyrl-RS" w:eastAsia="en-GB"/>
            <w14:ligatures w14:val="none"/>
          </w:rPr>
          <w:t>Прилог 4.2.,</w:t>
        </w:r>
      </w:hyperlink>
      <w:r w:rsidRPr="00F426D1">
        <w:rPr>
          <w:rFonts w:ascii="Times New Roman" w:eastAsia="Times New Roman" w:hAnsi="Times New Roman" w:cs="Times New Roman"/>
          <w:color w:val="000000"/>
          <w:kern w:val="0"/>
          <w:sz w:val="22"/>
          <w:szCs w:val="22"/>
          <w:lang w:val="sr-Cyrl-RS" w:eastAsia="en-GB"/>
          <w14:ligatures w14:val="none"/>
        </w:rPr>
        <w:t xml:space="preserve"> </w:t>
      </w:r>
      <w:hyperlink w:anchor="tprilog4_3" w:history="1">
        <w:r w:rsidRPr="00F426D1">
          <w:rPr>
            <w:rStyle w:val="Hyperlink"/>
            <w:rFonts w:ascii="Times New Roman" w:eastAsia="Times New Roman" w:hAnsi="Times New Roman" w:cs="Times New Roman"/>
            <w:kern w:val="0"/>
            <w:sz w:val="22"/>
            <w:szCs w:val="22"/>
            <w:lang w:val="sr-Cyrl-RS" w:eastAsia="en-GB"/>
            <w14:ligatures w14:val="none"/>
          </w:rPr>
          <w:t>Прилог 4.3.).</w:t>
        </w:r>
      </w:hyperlink>
    </w:p>
    <w:p w14:paraId="32B40BA4"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Како је већ поменуто у претходној анализи, програм одговара актуелним захтевима који стоје пред мастер социолозима у Србији. Његову адекватност потврђује и чињеница да су у периоду након прве, а и последње акредитације која је била 2021. године, надлежна просветна тела потврдила излазно звање (мастер социологије) у правилнике којима се регулише врста стручне спреме неопходне за </w:t>
      </w:r>
      <w:proofErr w:type="spellStart"/>
      <w:r w:rsidRPr="00F426D1">
        <w:rPr>
          <w:rFonts w:ascii="Times New Roman" w:eastAsia="Times New Roman" w:hAnsi="Times New Roman" w:cs="Times New Roman"/>
          <w:color w:val="000000"/>
          <w:kern w:val="0"/>
          <w:sz w:val="22"/>
          <w:szCs w:val="22"/>
          <w:lang w:val="sr-Cyrl-RS" w:eastAsia="en-GB"/>
          <w14:ligatures w14:val="none"/>
        </w:rPr>
        <w:t>обављ</w:t>
      </w:r>
      <w:proofErr w:type="spellEnd"/>
      <w:r w:rsidR="00C81725">
        <w:rPr>
          <w:rFonts w:ascii="Times New Roman" w:eastAsia="Times New Roman" w:hAnsi="Times New Roman" w:cs="Times New Roman"/>
          <w:color w:val="000000"/>
          <w:kern w:val="0"/>
          <w:sz w:val="22"/>
          <w:szCs w:val="22"/>
          <w:lang w:val="sr-Latn-RS" w:eastAsia="en-GB"/>
          <w14:ligatures w14:val="none"/>
        </w:rPr>
        <w:t>a</w:t>
      </w:r>
      <w:r w:rsidRPr="00F426D1">
        <w:rPr>
          <w:rFonts w:ascii="Times New Roman" w:eastAsia="Times New Roman" w:hAnsi="Times New Roman" w:cs="Times New Roman"/>
          <w:color w:val="000000"/>
          <w:kern w:val="0"/>
          <w:sz w:val="22"/>
          <w:szCs w:val="22"/>
          <w:lang w:val="sr-Cyrl-RS" w:eastAsia="en-GB"/>
          <w14:ligatures w14:val="none"/>
        </w:rPr>
        <w:t>ње одређених занимања. </w:t>
      </w:r>
    </w:p>
    <w:p w14:paraId="402F509E"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Остваривању циљева доприносе пре свега наставне методе и одговарајући задаци за студенте (током часова, као предиспитне и испитне обавезе). У наставном процесу доминира интерактивни приступ настави и у великом мери је заступљено кооперативно учење. Организацију интерактивне наставе  олакшавају мале групе студената (у </w:t>
      </w:r>
      <w:hyperlink w:anchor="tabela4_1" w:history="1">
        <w:r w:rsidRPr="00F426D1">
          <w:rPr>
            <w:rStyle w:val="Hyperlink"/>
            <w:rFonts w:ascii="Times New Roman" w:eastAsia="Times New Roman" w:hAnsi="Times New Roman" w:cs="Times New Roman"/>
            <w:kern w:val="0"/>
            <w:sz w:val="22"/>
            <w:szCs w:val="22"/>
            <w:lang w:val="sr-Cyrl-RS" w:eastAsia="en-GB"/>
            <w14:ligatures w14:val="none"/>
          </w:rPr>
          <w:t>Табели 4.1.</w:t>
        </w:r>
      </w:hyperlink>
      <w:r w:rsidRPr="00F426D1">
        <w:rPr>
          <w:rFonts w:ascii="Times New Roman" w:eastAsia="Times New Roman" w:hAnsi="Times New Roman" w:cs="Times New Roman"/>
          <w:color w:val="000000"/>
          <w:kern w:val="0"/>
          <w:sz w:val="22"/>
          <w:szCs w:val="22"/>
          <w:lang w:val="sr-Cyrl-RS" w:eastAsia="en-GB"/>
          <w14:ligatures w14:val="none"/>
        </w:rPr>
        <w:t xml:space="preserve"> је приказан број студената који је акредитацијом утврђен. Уколико број студената превазилази оптималан број, студенти се деле у више група) и компетентност наставника за овакву наставу (будући да су међу њима наставници који се теоријски и истраживачки баве разумевањем друштвених појава, на шта указују њихове радне биографије и библиографије). Неке од активности студената и испитних и предиспитних задатака које сведоче о адекватности за остваривање циљева и развој компетенција мастер социолога су: разумевање и компарација културних компоненти различитих култура, проширено знање општих социолошких феномена, упознавање метода наставе социологије у </w:t>
      </w:r>
      <w:r w:rsidRPr="00F426D1">
        <w:rPr>
          <w:rFonts w:ascii="Times New Roman" w:eastAsia="Times New Roman" w:hAnsi="Times New Roman" w:cs="Times New Roman"/>
          <w:color w:val="000000"/>
          <w:kern w:val="0"/>
          <w:sz w:val="22"/>
          <w:szCs w:val="22"/>
          <w:lang w:val="sr-Cyrl-RS" w:eastAsia="en-GB"/>
          <w14:ligatures w14:val="none"/>
        </w:rPr>
        <w:lastRenderedPageBreak/>
        <w:t xml:space="preserve">школама, као и разумевање промена друштва и животне средине, опасности по опстанак појединаца и друштва у целини као и евентуалне мере одрживости. Задаци у којима се очекује израда самосталних емпиријских пројеката омогућавају  да студенти повезују теоријска и практична знања, развијају критички однос према теорији и досадашњој пракси у друштвеним истраживањима као и </w:t>
      </w:r>
      <w:proofErr w:type="spellStart"/>
      <w:r w:rsidRPr="00F426D1">
        <w:rPr>
          <w:rFonts w:ascii="Times New Roman" w:eastAsia="Times New Roman" w:hAnsi="Times New Roman" w:cs="Times New Roman"/>
          <w:color w:val="000000"/>
          <w:kern w:val="0"/>
          <w:sz w:val="22"/>
          <w:szCs w:val="22"/>
          <w:lang w:val="sr-Cyrl-RS" w:eastAsia="en-GB"/>
          <w14:ligatures w14:val="none"/>
        </w:rPr>
        <w:t>саморефлексивност</w:t>
      </w:r>
      <w:proofErr w:type="spellEnd"/>
      <w:r w:rsidRPr="00F426D1">
        <w:rPr>
          <w:rFonts w:ascii="Times New Roman" w:eastAsia="Times New Roman" w:hAnsi="Times New Roman" w:cs="Times New Roman"/>
          <w:color w:val="000000"/>
          <w:kern w:val="0"/>
          <w:sz w:val="22"/>
          <w:szCs w:val="22"/>
          <w:lang w:val="sr-Cyrl-RS" w:eastAsia="en-GB"/>
          <w14:ligatures w14:val="none"/>
        </w:rPr>
        <w:t>, а активности у којима раде у групама - да се оспособљавају за тимски рад. Усклађеност приступа рада током часова и захтева на предиспитним и испитним задацима  доприносе да се кроз програм шаље конзистентна порука о програмским захтевима и о исходима које треба да постигну.</w:t>
      </w:r>
    </w:p>
    <w:p w14:paraId="7234A685"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68E53673"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Покривеност планираних  исхода програма садржајима и методама наставних предмета може се сагледати кроз табелу у наставку.</w:t>
      </w:r>
    </w:p>
    <w:p w14:paraId="3C66B69D" w14:textId="77777777" w:rsidR="00EB7951" w:rsidRPr="00F426D1" w:rsidRDefault="00EB7951" w:rsidP="00EB7951">
      <w:pPr>
        <w:spacing w:after="200"/>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b/>
          <w:bCs/>
          <w:i/>
          <w:iCs/>
          <w:color w:val="000000"/>
          <w:kern w:val="0"/>
          <w:sz w:val="22"/>
          <w:szCs w:val="22"/>
          <w:lang w:val="sr-Cyrl-RS" w:eastAsia="en-GB"/>
          <w14:ligatures w14:val="none"/>
        </w:rPr>
        <w:t>Табела 1</w:t>
      </w:r>
      <w:r w:rsidRPr="00F426D1">
        <w:rPr>
          <w:rFonts w:ascii="Times New Roman" w:eastAsia="Times New Roman" w:hAnsi="Times New Roman" w:cs="Times New Roman"/>
          <w:color w:val="000000"/>
          <w:kern w:val="0"/>
          <w:sz w:val="22"/>
          <w:szCs w:val="22"/>
          <w:lang w:val="sr-Cyrl-RS" w:eastAsia="en-GB"/>
          <w14:ligatures w14:val="none"/>
        </w:rPr>
        <w:t>:  Покривеност програмских исхода кроз обавезне и изборне наставне  предмете на различитим модулима и обавезним предметима Мастер академских студија социологије - мапирање </w:t>
      </w:r>
    </w:p>
    <w:tbl>
      <w:tblPr>
        <w:tblW w:w="0" w:type="auto"/>
        <w:tblCellMar>
          <w:top w:w="15" w:type="dxa"/>
          <w:left w:w="15" w:type="dxa"/>
          <w:bottom w:w="15" w:type="dxa"/>
          <w:right w:w="15" w:type="dxa"/>
        </w:tblCellMar>
        <w:tblLook w:val="04A0" w:firstRow="1" w:lastRow="0" w:firstColumn="1" w:lastColumn="0" w:noHBand="0" w:noVBand="1"/>
      </w:tblPr>
      <w:tblGrid>
        <w:gridCol w:w="3542"/>
        <w:gridCol w:w="3964"/>
        <w:gridCol w:w="797"/>
      </w:tblGrid>
      <w:tr w:rsidR="00EB7951" w:rsidRPr="00F426D1" w14:paraId="5E532B73" w14:textId="77777777" w:rsidTr="00030F25">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4B7880E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Исходи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68F5C58E"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Предмети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37A8B5CC"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ЕСПБ</w:t>
            </w:r>
          </w:p>
        </w:tc>
      </w:tr>
      <w:tr w:rsidR="00EB7951" w:rsidRPr="00F426D1" w14:paraId="48EE179E" w14:textId="77777777" w:rsidTr="00030F25">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37B6BA8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Овладавање основним теоријско методолошким знањима из области социологије: обавезни теоријско-методолошки предмети (ТМ)</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781EF8DA"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 Методологија социолошких истраживања </w:t>
            </w:r>
          </w:p>
          <w:p w14:paraId="573DB04A"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Кључни проблеми социолошке теорије</w:t>
            </w:r>
          </w:p>
          <w:p w14:paraId="74A0F2B4" w14:textId="77777777" w:rsidR="00EB7951" w:rsidRPr="00F426D1" w:rsidRDefault="00EB7951" w:rsidP="00030F25">
            <w:pPr>
              <w:spacing w:after="240"/>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5D8BCBD7"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p>
          <w:p w14:paraId="5717D90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6</w:t>
            </w:r>
          </w:p>
        </w:tc>
      </w:tr>
      <w:tr w:rsidR="00EB7951" w:rsidRPr="00F426D1" w14:paraId="2D01678C" w14:textId="77777777" w:rsidTr="00030F25">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710CF112"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Изборни стручно-апликативних предмета – овладавање стручним знањима (СА) </w:t>
            </w:r>
          </w:p>
          <w:p w14:paraId="1889363A"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62F21E1E"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Увод у студије одрживог развоја </w:t>
            </w:r>
          </w:p>
          <w:p w14:paraId="7D7A56F0"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Територијални идентитет(и): између простора и места </w:t>
            </w:r>
          </w:p>
          <w:p w14:paraId="5966208F"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Друштво и политика </w:t>
            </w:r>
          </w:p>
          <w:p w14:paraId="3DFBF307"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Статистика у друштвеним истраживањима – анализа </w:t>
            </w:r>
          </w:p>
          <w:p w14:paraId="05A72EA9"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Увод у системску породичну теорију и терапију </w:t>
            </w:r>
          </w:p>
          <w:p w14:paraId="79B5B812"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Родне студије 2 </w:t>
            </w:r>
          </w:p>
          <w:p w14:paraId="4B6390F6"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Компаративна социологија организације </w:t>
            </w:r>
          </w:p>
          <w:p w14:paraId="45BD021C"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Еколошки одрживи развој </w:t>
            </w:r>
          </w:p>
          <w:p w14:paraId="7F06D6B7"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Критичке студије интеркултуралности – перспективе Истока </w:t>
            </w:r>
          </w:p>
          <w:p w14:paraId="446835EC"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Ритуал, мит и симбол </w:t>
            </w:r>
          </w:p>
          <w:p w14:paraId="6CE979EB"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Култура касног капитализма </w:t>
            </w:r>
          </w:p>
          <w:p w14:paraId="53F72EBF"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Интерактивна настава друштвено-хуманистичких предмета </w:t>
            </w:r>
          </w:p>
          <w:p w14:paraId="4CC93153" w14:textId="77777777" w:rsidR="00EB7951" w:rsidRPr="00F426D1" w:rsidRDefault="00EB7951" w:rsidP="00030F25">
            <w:pPr>
              <w:pStyle w:val="ListParagraph"/>
              <w:numPr>
                <w:ilvl w:val="0"/>
                <w:numId w:val="17"/>
              </w:num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Привредни развој </w:t>
            </w:r>
          </w:p>
          <w:p w14:paraId="5D76121F"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15A2085B"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04273D6A"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706BC161"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70E69714"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593EC962"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58C09CD3"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704D3DE4"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5E4C3B9A"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2D9772D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6</w:t>
            </w:r>
          </w:p>
          <w:p w14:paraId="261C76AC" w14:textId="77777777" w:rsidR="00EB7951" w:rsidRPr="00F426D1" w:rsidRDefault="00EB7951" w:rsidP="00030F25">
            <w:pPr>
              <w:spacing w:after="240"/>
              <w:rPr>
                <w:rFonts w:ascii="Times New Roman" w:eastAsia="Times New Roman" w:hAnsi="Times New Roman" w:cs="Times New Roman"/>
                <w:kern w:val="0"/>
                <w:sz w:val="22"/>
                <w:szCs w:val="22"/>
                <w:lang w:val="sr-Cyrl-RS" w:eastAsia="en-GB"/>
                <w14:ligatures w14:val="none"/>
              </w:rPr>
            </w:pPr>
          </w:p>
        </w:tc>
      </w:tr>
      <w:tr w:rsidR="00EB7951" w:rsidRPr="00F426D1" w14:paraId="1B4BB13E" w14:textId="77777777" w:rsidTr="00030F25">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9EE2F2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Изборни стручно-апликативних предмета – овладавање стручним знањима (СА)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31934448" w14:textId="77777777" w:rsidR="00EB7951" w:rsidRPr="00F426D1" w:rsidRDefault="00EB7951" w:rsidP="00030F25">
            <w:pPr>
              <w:jc w:val="both"/>
              <w:rPr>
                <w:rFonts w:ascii="Times New Roman" w:eastAsia="Times New Roman" w:hAnsi="Times New Roman" w:cs="Times New Roman"/>
                <w:color w:val="000000" w:themeColor="text1"/>
                <w:kern w:val="0"/>
                <w:sz w:val="22"/>
                <w:szCs w:val="22"/>
                <w:lang w:val="sr-Cyrl-RS" w:eastAsia="en-GB"/>
                <w14:ligatures w14:val="none"/>
              </w:rPr>
            </w:pPr>
          </w:p>
          <w:p w14:paraId="79AF4D94"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Сиромаштво и социјална искљученост Миграције и одрживи развој </w:t>
            </w:r>
          </w:p>
          <w:p w14:paraId="55401549"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Градови и одрживи развој </w:t>
            </w:r>
          </w:p>
          <w:p w14:paraId="167D685D"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proofErr w:type="spellStart"/>
            <w:r w:rsidRPr="00F426D1">
              <w:rPr>
                <w:rFonts w:ascii="Times New Roman" w:eastAsia="Times New Roman" w:hAnsi="Times New Roman" w:cs="Times New Roman"/>
                <w:color w:val="000000" w:themeColor="text1"/>
                <w:kern w:val="0"/>
                <w:sz w:val="22"/>
                <w:szCs w:val="22"/>
                <w:lang w:val="sr-Cyrl-RS" w:eastAsia="en-GB"/>
                <w14:ligatures w14:val="none"/>
              </w:rPr>
              <w:t>Биоетички</w:t>
            </w:r>
            <w:proofErr w:type="spellEnd"/>
            <w:r w:rsidRPr="00F426D1">
              <w:rPr>
                <w:rFonts w:ascii="Times New Roman" w:eastAsia="Times New Roman" w:hAnsi="Times New Roman" w:cs="Times New Roman"/>
                <w:color w:val="000000" w:themeColor="text1"/>
                <w:kern w:val="0"/>
                <w:sz w:val="22"/>
                <w:szCs w:val="22"/>
                <w:lang w:val="sr-Cyrl-RS" w:eastAsia="en-GB"/>
                <w14:ligatures w14:val="none"/>
              </w:rPr>
              <w:t xml:space="preserve"> изазови хумане репродукције Социологија маргинализованих група </w:t>
            </w:r>
          </w:p>
          <w:p w14:paraId="64197F44"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Ислам – религија, култура, цивилизација </w:t>
            </w:r>
          </w:p>
          <w:p w14:paraId="4134387B"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Праћење и оцењивање у настави </w:t>
            </w:r>
          </w:p>
          <w:p w14:paraId="0B67AC4A"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Анализа садржаја </w:t>
            </w:r>
          </w:p>
          <w:p w14:paraId="2349520D"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lastRenderedPageBreak/>
              <w:t xml:space="preserve">Социологија друштвених покрета </w:t>
            </w:r>
          </w:p>
          <w:p w14:paraId="4EDD74EB"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Економска транзиција </w:t>
            </w:r>
          </w:p>
          <w:p w14:paraId="20DB3E0E"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Нови приступи проучавању и политикама према породицама, деци и младима Економска глобализација 2</w:t>
            </w:r>
          </w:p>
          <w:p w14:paraId="15E85B08" w14:textId="77777777" w:rsidR="00EB7951" w:rsidRPr="00F426D1" w:rsidRDefault="00EB7951" w:rsidP="00030F25">
            <w:pPr>
              <w:pStyle w:val="ListParagraph"/>
              <w:numPr>
                <w:ilvl w:val="0"/>
                <w:numId w:val="18"/>
              </w:numPr>
              <w:jc w:val="both"/>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Друштво и филм </w:t>
            </w:r>
          </w:p>
          <w:p w14:paraId="0DF90160" w14:textId="77777777" w:rsidR="00EB7951" w:rsidRPr="00F426D1" w:rsidRDefault="00EB7951" w:rsidP="00030F25">
            <w:pPr>
              <w:pStyle w:val="ListParagraph"/>
              <w:numPr>
                <w:ilvl w:val="0"/>
                <w:numId w:val="18"/>
              </w:numPr>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Српска политика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4B66D95"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p w14:paraId="0596BF54"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0336B6F6"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6515ACBE"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0B90E9C5"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5164CE88"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23541871"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6C3A6324"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16FA4FD8"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1BD5DD60"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6</w:t>
            </w:r>
          </w:p>
          <w:p w14:paraId="769A5F6C"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p>
        </w:tc>
      </w:tr>
      <w:tr w:rsidR="00EB7951" w:rsidRPr="00F426D1" w14:paraId="7E160EC6" w14:textId="77777777" w:rsidTr="00030F25">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41DB468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Изборни стручно-апликативних предмета – овладавање стручним знањима (СА)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142C986F" w14:textId="77777777" w:rsidR="00EB7951" w:rsidRPr="00F426D1" w:rsidRDefault="00EB7951" w:rsidP="00030F25">
            <w:pPr>
              <w:pStyle w:val="ListParagraph"/>
              <w:numPr>
                <w:ilvl w:val="0"/>
                <w:numId w:val="18"/>
              </w:numPr>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Дијаспора и јавне политике 2 </w:t>
            </w:r>
          </w:p>
          <w:p w14:paraId="0DE09E70" w14:textId="77777777" w:rsidR="00EB7951" w:rsidRPr="00F426D1" w:rsidRDefault="00EB7951" w:rsidP="00030F25">
            <w:pPr>
              <w:pStyle w:val="ListParagraph"/>
              <w:numPr>
                <w:ilvl w:val="0"/>
                <w:numId w:val="18"/>
              </w:numPr>
              <w:rPr>
                <w:rFonts w:ascii="Times New Roman" w:eastAsia="Times New Roman" w:hAnsi="Times New Roman" w:cs="Times New Roman"/>
                <w:color w:val="000000" w:themeColor="text1"/>
                <w:kern w:val="0"/>
                <w:sz w:val="22"/>
                <w:szCs w:val="22"/>
                <w:lang w:val="sr-Cyrl-RS" w:eastAsia="en-GB"/>
                <w14:ligatures w14:val="none"/>
              </w:rPr>
            </w:pPr>
            <w:proofErr w:type="spellStart"/>
            <w:r w:rsidRPr="00F426D1">
              <w:rPr>
                <w:rFonts w:ascii="Times New Roman" w:eastAsia="Times New Roman" w:hAnsi="Times New Roman" w:cs="Times New Roman"/>
                <w:color w:val="000000" w:themeColor="text1"/>
                <w:kern w:val="0"/>
                <w:sz w:val="22"/>
                <w:szCs w:val="22"/>
                <w:lang w:val="sr-Cyrl-RS" w:eastAsia="en-GB"/>
                <w14:ligatures w14:val="none"/>
              </w:rPr>
              <w:t>Социотерапија</w:t>
            </w:r>
            <w:proofErr w:type="spellEnd"/>
            <w:r w:rsidRPr="00F426D1">
              <w:rPr>
                <w:rFonts w:ascii="Times New Roman" w:eastAsia="Times New Roman" w:hAnsi="Times New Roman" w:cs="Times New Roman"/>
                <w:color w:val="000000" w:themeColor="text1"/>
                <w:kern w:val="0"/>
                <w:sz w:val="22"/>
                <w:szCs w:val="22"/>
                <w:lang w:val="sr-Cyrl-RS" w:eastAsia="en-GB"/>
                <w14:ligatures w14:val="none"/>
              </w:rPr>
              <w:t xml:space="preserve"> </w:t>
            </w:r>
          </w:p>
          <w:p w14:paraId="7D2AE66E" w14:textId="77777777" w:rsidR="00EB7951" w:rsidRPr="00F426D1" w:rsidRDefault="00EB7951" w:rsidP="00030F25">
            <w:pPr>
              <w:pStyle w:val="ListParagraph"/>
              <w:numPr>
                <w:ilvl w:val="0"/>
                <w:numId w:val="18"/>
              </w:numPr>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Методика наставе социологије 2 </w:t>
            </w:r>
          </w:p>
          <w:p w14:paraId="71D70F8E" w14:textId="77777777" w:rsidR="00EB7951" w:rsidRPr="00F426D1" w:rsidRDefault="00EB7951" w:rsidP="00030F25">
            <w:pPr>
              <w:pStyle w:val="ListParagraph"/>
              <w:numPr>
                <w:ilvl w:val="0"/>
                <w:numId w:val="18"/>
              </w:numPr>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Политичка глобализација 2 </w:t>
            </w:r>
          </w:p>
          <w:p w14:paraId="627CB5B1" w14:textId="77777777" w:rsidR="00EB7951" w:rsidRPr="00F426D1" w:rsidRDefault="00EB7951" w:rsidP="00030F25">
            <w:pPr>
              <w:pStyle w:val="ListParagraph"/>
              <w:numPr>
                <w:ilvl w:val="0"/>
                <w:numId w:val="18"/>
              </w:numPr>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 xml:space="preserve">Феминизам и левица </w:t>
            </w:r>
          </w:p>
          <w:p w14:paraId="655331EC" w14:textId="77777777" w:rsidR="00EB7951" w:rsidRPr="00F426D1" w:rsidRDefault="00EB7951" w:rsidP="00030F25">
            <w:pPr>
              <w:pStyle w:val="ListParagraph"/>
              <w:numPr>
                <w:ilvl w:val="0"/>
                <w:numId w:val="18"/>
              </w:numPr>
              <w:rPr>
                <w:rFonts w:ascii="Times New Roman" w:eastAsia="Times New Roman" w:hAnsi="Times New Roman" w:cs="Times New Roman"/>
                <w:color w:val="000000" w:themeColor="text1"/>
                <w:kern w:val="0"/>
                <w:sz w:val="22"/>
                <w:szCs w:val="22"/>
                <w:lang w:val="sr-Cyrl-RS" w:eastAsia="en-GB"/>
                <w14:ligatures w14:val="none"/>
              </w:rPr>
            </w:pPr>
            <w:r w:rsidRPr="00F426D1">
              <w:rPr>
                <w:rFonts w:ascii="Times New Roman" w:eastAsia="Times New Roman" w:hAnsi="Times New Roman" w:cs="Times New Roman"/>
                <w:color w:val="000000" w:themeColor="text1"/>
                <w:kern w:val="0"/>
                <w:sz w:val="22"/>
                <w:szCs w:val="22"/>
                <w:lang w:val="sr-Cyrl-RS" w:eastAsia="en-GB"/>
                <w14:ligatures w14:val="none"/>
              </w:rPr>
              <w:t>Дигиталне технологије и друштвено умрежавање</w:t>
            </w:r>
          </w:p>
          <w:p w14:paraId="43AF16C8" w14:textId="77777777" w:rsidR="00EB7951" w:rsidRPr="00F426D1" w:rsidRDefault="00EB7951" w:rsidP="00030F25">
            <w:pPr>
              <w:jc w:val="both"/>
              <w:rPr>
                <w:rFonts w:ascii="Times New Roman" w:eastAsia="Times New Roman" w:hAnsi="Times New Roman" w:cs="Times New Roman"/>
                <w:color w:val="FF0000"/>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F09CDA6"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26232EBA"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2EC44BBF"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3B9A9E60"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6</w:t>
            </w:r>
          </w:p>
          <w:p w14:paraId="35BAA75C" w14:textId="77777777" w:rsidR="00EB7951" w:rsidRPr="00F426D1" w:rsidRDefault="00EB7951" w:rsidP="00030F25">
            <w:pPr>
              <w:jc w:val="both"/>
              <w:rPr>
                <w:rFonts w:ascii="Times New Roman" w:eastAsia="Times New Roman" w:hAnsi="Times New Roman" w:cs="Times New Roman"/>
                <w:color w:val="000000"/>
                <w:kern w:val="0"/>
                <w:sz w:val="22"/>
                <w:szCs w:val="22"/>
                <w:lang w:val="sr-Cyrl-RS" w:eastAsia="en-GB"/>
                <w14:ligatures w14:val="none"/>
              </w:rPr>
            </w:pPr>
          </w:p>
          <w:p w14:paraId="54B35022"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p>
        </w:tc>
      </w:tr>
      <w:tr w:rsidR="00EB7951" w:rsidRPr="00F426D1" w14:paraId="3642E890" w14:textId="77777777" w:rsidTr="00030F25">
        <w:trPr>
          <w:trHeight w:val="1"/>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F41CDBF"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Препознавање ис</w:t>
            </w:r>
            <w:r w:rsidR="00C81725">
              <w:rPr>
                <w:rFonts w:ascii="Times New Roman" w:eastAsia="Times New Roman" w:hAnsi="Times New Roman" w:cs="Times New Roman"/>
                <w:color w:val="000000"/>
                <w:kern w:val="0"/>
                <w:sz w:val="22"/>
                <w:szCs w:val="22"/>
                <w:lang w:val="sr-Cyrl-RS" w:eastAsia="en-GB"/>
                <w14:ligatures w14:val="none"/>
              </w:rPr>
              <w:t>т</w:t>
            </w:r>
            <w:r w:rsidRPr="00F426D1">
              <w:rPr>
                <w:rFonts w:ascii="Times New Roman" w:eastAsia="Times New Roman" w:hAnsi="Times New Roman" w:cs="Times New Roman"/>
                <w:color w:val="000000"/>
                <w:kern w:val="0"/>
                <w:sz w:val="22"/>
                <w:szCs w:val="22"/>
                <w:lang w:val="sr-Cyrl-RS" w:eastAsia="en-GB"/>
                <w14:ligatures w14:val="none"/>
              </w:rPr>
              <w:t>раживачког феномена, одабир методе и прикупљање података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0A7EF022" w14:textId="77777777" w:rsidR="00EB7951" w:rsidRPr="00F426D1" w:rsidRDefault="00EB7951" w:rsidP="00030F25">
            <w:pPr>
              <w:pStyle w:val="ListParagraph"/>
              <w:numPr>
                <w:ilvl w:val="0"/>
                <w:numId w:val="19"/>
              </w:num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СИР</w:t>
            </w:r>
          </w:p>
          <w:p w14:paraId="42CEF05D" w14:textId="77777777" w:rsidR="00EB7951" w:rsidRPr="00F426D1" w:rsidRDefault="00EB7951" w:rsidP="00030F25">
            <w:pPr>
              <w:pStyle w:val="ListParagraph"/>
              <w:numPr>
                <w:ilvl w:val="0"/>
                <w:numId w:val="19"/>
              </w:num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Стручна пракса</w:t>
            </w:r>
          </w:p>
          <w:p w14:paraId="17E7F97A" w14:textId="77777777" w:rsidR="00EB7951" w:rsidRPr="00F426D1" w:rsidRDefault="00EB7951" w:rsidP="00030F25">
            <w:pPr>
              <w:pStyle w:val="ListParagraph"/>
              <w:numPr>
                <w:ilvl w:val="0"/>
                <w:numId w:val="19"/>
              </w:num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Педагошка пракса</w:t>
            </w:r>
          </w:p>
          <w:p w14:paraId="395A810E" w14:textId="77777777" w:rsidR="00EB7951" w:rsidRPr="00F426D1" w:rsidRDefault="00EB7951" w:rsidP="00030F25">
            <w:pPr>
              <w:pStyle w:val="ListParagraph"/>
              <w:numPr>
                <w:ilvl w:val="0"/>
                <w:numId w:val="19"/>
              </w:num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 xml:space="preserve">Развијање пројекта у социолошким истраживањима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6015D7B7"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6</w:t>
            </w:r>
          </w:p>
          <w:p w14:paraId="41017B52"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3</w:t>
            </w:r>
          </w:p>
          <w:p w14:paraId="70E4CB95"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6</w:t>
            </w:r>
          </w:p>
          <w:p w14:paraId="14630852"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6</w:t>
            </w:r>
          </w:p>
        </w:tc>
      </w:tr>
      <w:tr w:rsidR="00EB7951" w:rsidRPr="00F426D1" w14:paraId="2554DB74" w14:textId="77777777" w:rsidTr="00030F25">
        <w:trPr>
          <w:trHeight w:val="237"/>
        </w:trPr>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3FE0ADAF"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Анализа прикупљених података и апликација научених социолошких теорија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2973F675"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Завршни рад</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14:paraId="60C29ED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t>15</w:t>
            </w:r>
          </w:p>
        </w:tc>
      </w:tr>
    </w:tbl>
    <w:p w14:paraId="4373A4D7" w14:textId="77777777" w:rsidR="00EB7951" w:rsidRPr="00F426D1" w:rsidRDefault="00EB7951" w:rsidP="00EB7951">
      <w:pPr>
        <w:spacing w:after="240"/>
        <w:rPr>
          <w:rFonts w:ascii="Times New Roman" w:eastAsia="Times New Roman" w:hAnsi="Times New Roman" w:cs="Times New Roman"/>
          <w:color w:val="000000"/>
          <w:kern w:val="0"/>
          <w:sz w:val="22"/>
          <w:szCs w:val="22"/>
          <w:lang w:val="sr-Cyrl-RS" w:eastAsia="en-GB"/>
          <w14:ligatures w14:val="none"/>
        </w:rPr>
      </w:pPr>
    </w:p>
    <w:p w14:paraId="4687B2AF" w14:textId="77777777" w:rsidR="00EB7951" w:rsidRPr="00F426D1" w:rsidRDefault="00EB7951" w:rsidP="00EB7951">
      <w:pPr>
        <w:spacing w:before="240"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На основу наведених анализа може се закључити о адекватности циљева програма и њиховој усклађености са циљевима високошколске установе, адекватности структуре и садржаја студијског програма, исхода планираних програмом и могућности запошљавања и даљег школовања студената који заврше програм.</w:t>
      </w:r>
    </w:p>
    <w:p w14:paraId="5EDEB099" w14:textId="77777777" w:rsidR="00EB7951" w:rsidRPr="00F426D1" w:rsidRDefault="00EB7951" w:rsidP="00EB7951">
      <w:pPr>
        <w:spacing w:after="20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Остваривање планираних исхода учења и развој компетенција студената кроз мастер академске студије социологије се прати кроз евалуативне упитнике које попуњавају свршени студенти (</w:t>
      </w:r>
      <w:hyperlink w:anchor="tprilog4_1" w:history="1">
        <w:r w:rsidRPr="00F426D1">
          <w:rPr>
            <w:rStyle w:val="Hyperlink"/>
            <w:rFonts w:ascii="Times New Roman" w:eastAsia="Times New Roman" w:hAnsi="Times New Roman" w:cs="Times New Roman"/>
            <w:kern w:val="0"/>
            <w:sz w:val="22"/>
            <w:szCs w:val="22"/>
            <w:lang w:val="sr-Cyrl-RS" w:eastAsia="en-GB"/>
            <w14:ligatures w14:val="none"/>
          </w:rPr>
          <w:t>Прилог 4.1.</w:t>
        </w:r>
      </w:hyperlink>
      <w:r w:rsidRPr="00F426D1">
        <w:rPr>
          <w:rFonts w:ascii="Times New Roman" w:eastAsia="Times New Roman" w:hAnsi="Times New Roman" w:cs="Times New Roman"/>
          <w:color w:val="000000"/>
          <w:kern w:val="0"/>
          <w:sz w:val="22"/>
          <w:szCs w:val="22"/>
          <w:lang w:val="sr-Cyrl-RS" w:eastAsia="en-GB"/>
          <w14:ligatures w14:val="none"/>
        </w:rPr>
        <w:t>). У процесу праћења квалитета овог програма обезбеђено је мишљење 105 дипломираних студената и 9 представника релевантних актера који запошљавају неке од наших дипломираних студената (</w:t>
      </w:r>
      <w:hyperlink w:anchor="tprilog4_2" w:history="1">
        <w:r w:rsidRPr="00F426D1">
          <w:rPr>
            <w:rStyle w:val="Hyperlink"/>
            <w:rFonts w:ascii="Times New Roman" w:eastAsia="Times New Roman" w:hAnsi="Times New Roman" w:cs="Times New Roman"/>
            <w:kern w:val="0"/>
            <w:sz w:val="22"/>
            <w:szCs w:val="22"/>
            <w:lang w:val="sr-Cyrl-RS" w:eastAsia="en-GB"/>
            <w14:ligatures w14:val="none"/>
          </w:rPr>
          <w:t>Прилог 4.2</w:t>
        </w:r>
      </w:hyperlink>
      <w:r w:rsidRPr="00F426D1">
        <w:rPr>
          <w:rFonts w:ascii="Times New Roman" w:eastAsia="Times New Roman" w:hAnsi="Times New Roman" w:cs="Times New Roman"/>
          <w:color w:val="000000"/>
          <w:kern w:val="0"/>
          <w:sz w:val="22"/>
          <w:szCs w:val="22"/>
          <w:lang w:val="sr-Cyrl-RS" w:eastAsia="en-GB"/>
          <w14:ligatures w14:val="none"/>
        </w:rPr>
        <w:t xml:space="preserve">). Анализа прикупљених података указује да и из угла дипломираних студената и послодаваца програм развија компетенције релевантне за професију мастер социологије, као и спремност полазника да критички преиспитују сопствену праксу и континуирано се усавршавају. Детаљније информације о налазима истраживања су дате у </w:t>
      </w:r>
      <w:hyperlink w:anchor="tprilog4_1" w:history="1">
        <w:r w:rsidRPr="00F426D1">
          <w:rPr>
            <w:rStyle w:val="Hyperlink"/>
            <w:rFonts w:ascii="Times New Roman" w:eastAsia="Times New Roman" w:hAnsi="Times New Roman" w:cs="Times New Roman"/>
            <w:kern w:val="0"/>
            <w:sz w:val="22"/>
            <w:szCs w:val="22"/>
            <w:lang w:val="sr-Cyrl-RS" w:eastAsia="en-GB"/>
            <w14:ligatures w14:val="none"/>
          </w:rPr>
          <w:t>Прилогу 4.1.</w:t>
        </w:r>
      </w:hyperlink>
      <w:r w:rsidRPr="00F426D1">
        <w:rPr>
          <w:rFonts w:ascii="Times New Roman" w:eastAsia="Times New Roman" w:hAnsi="Times New Roman" w:cs="Times New Roman"/>
          <w:color w:val="000000"/>
          <w:kern w:val="0"/>
          <w:sz w:val="22"/>
          <w:szCs w:val="22"/>
          <w:lang w:val="sr-Cyrl-RS" w:eastAsia="en-GB"/>
          <w14:ligatures w14:val="none"/>
        </w:rPr>
        <w:t xml:space="preserve"> и </w:t>
      </w:r>
      <w:hyperlink w:anchor="tprilog4_2" w:history="1">
        <w:r w:rsidRPr="00F426D1">
          <w:rPr>
            <w:rStyle w:val="Hyperlink"/>
            <w:rFonts w:ascii="Times New Roman" w:eastAsia="Times New Roman" w:hAnsi="Times New Roman" w:cs="Times New Roman"/>
            <w:kern w:val="0"/>
            <w:sz w:val="22"/>
            <w:szCs w:val="22"/>
            <w:lang w:val="sr-Cyrl-RS" w:eastAsia="en-GB"/>
            <w14:ligatures w14:val="none"/>
          </w:rPr>
          <w:t>Прилогу 4.2.</w:t>
        </w:r>
      </w:hyperlink>
      <w:r w:rsidRPr="00F426D1">
        <w:rPr>
          <w:rFonts w:ascii="Times New Roman" w:eastAsia="Times New Roman" w:hAnsi="Times New Roman" w:cs="Times New Roman"/>
          <w:color w:val="000000"/>
          <w:kern w:val="0"/>
          <w:sz w:val="22"/>
          <w:szCs w:val="22"/>
          <w:lang w:val="sr-Cyrl-RS" w:eastAsia="en-GB"/>
          <w14:ligatures w14:val="none"/>
        </w:rPr>
        <w:t xml:space="preserve"> </w:t>
      </w:r>
    </w:p>
    <w:p w14:paraId="2029D34C"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7F9BCBCB"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Учење студената кроз које се очекује достизање очекиваних исхода одвија се кроз следеће активности: активно учешће у настави – кроз активности које директно организују наставници (предавања, дискусије, дебате, радионице, гостујућа интерактивна предавања, анализа визуелних садржаја, заједничко решавање проблемских и практичних задатака, консултације), самостални рад и припрема за проверу знања (изучавање литературе, израда предиспитних задатака – студија случаја, анкете и интервјуи са различитим групама становништва, обрада података, тумачење података) и повремено кроз праксу у институцијама (Кабинет за демографију и популациону политику и Психијатријска болница „Др Лаза Лазаревић“, Завод за васпитавање деце и омладине, Специјална затворска болница у Окружном затвору у Београду, Прихватилиште за стара и незбринута лица у Београду, Окружни затвор у Београду). </w:t>
      </w:r>
    </w:p>
    <w:p w14:paraId="16E62C00"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1732BC37"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lastRenderedPageBreak/>
        <w:t xml:space="preserve">На седницама Одељења за социологију разговара се о укупној оптерећености студената и кроз дискусију се настоји постићи уједначеност захтева сродних предмета и адекватност оптерећења </w:t>
      </w:r>
      <w:proofErr w:type="spellStart"/>
      <w:r w:rsidRPr="00F426D1">
        <w:rPr>
          <w:rFonts w:ascii="Times New Roman" w:eastAsia="Times New Roman" w:hAnsi="Times New Roman" w:cs="Times New Roman"/>
          <w:color w:val="000000"/>
          <w:kern w:val="0"/>
          <w:sz w:val="22"/>
          <w:szCs w:val="22"/>
          <w:lang w:val="sr-Cyrl-RS" w:eastAsia="en-GB"/>
          <w14:ligatures w14:val="none"/>
        </w:rPr>
        <w:t>предвиђеном</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број ЕСПБ. Наставници кроз евалуацију предмета на крају семестра добијају од студената повратну информацију о различитим аспектима наставе на предмету. На основу овако прикупљених података и анализе података о броју студената који у року заврше програм дошло је до корекције броја предиспитних задатака на неким обавезним предметима и изборним предметима. Ипак, имајући у виду сразмерно мали број студената који заврше програм у року, може се констатовати да постоји простор за унапређивање у систематичности праћења оптерећења студената на програму у целини, те преиспитивања и усаглашавања оптерећености студената на предметима са истим ЕСПБ.</w:t>
      </w:r>
    </w:p>
    <w:p w14:paraId="106B5703"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00F5B714"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У наставку је дат пример процене оптерећења студената на предмету </w:t>
      </w:r>
      <w:r w:rsidRPr="00F426D1">
        <w:rPr>
          <w:rFonts w:ascii="Times New Roman" w:eastAsia="Times New Roman" w:hAnsi="Times New Roman" w:cs="Times New Roman"/>
          <w:i/>
          <w:iCs/>
          <w:color w:val="000000"/>
          <w:kern w:val="0"/>
          <w:sz w:val="22"/>
          <w:szCs w:val="22"/>
          <w:lang w:val="sr-Cyrl-RS" w:eastAsia="en-GB"/>
          <w14:ligatures w14:val="none"/>
        </w:rPr>
        <w:t>Увод у студије одрживог развоја</w:t>
      </w:r>
    </w:p>
    <w:p w14:paraId="6D7D3B73"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785EAC07"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b/>
          <w:bCs/>
          <w:i/>
          <w:iCs/>
          <w:color w:val="000000"/>
          <w:kern w:val="0"/>
          <w:sz w:val="22"/>
          <w:szCs w:val="22"/>
          <w:lang w:val="sr-Cyrl-RS" w:eastAsia="en-GB"/>
          <w14:ligatures w14:val="none"/>
        </w:rPr>
        <w:t>Табела 2</w:t>
      </w:r>
      <w:r w:rsidRPr="00F426D1">
        <w:rPr>
          <w:rFonts w:ascii="Times New Roman" w:eastAsia="Times New Roman" w:hAnsi="Times New Roman" w:cs="Times New Roman"/>
          <w:color w:val="000000"/>
          <w:kern w:val="0"/>
          <w:sz w:val="22"/>
          <w:szCs w:val="22"/>
          <w:lang w:val="sr-Cyrl-RS" w:eastAsia="en-GB"/>
          <w14:ligatures w14:val="none"/>
        </w:rPr>
        <w:t xml:space="preserve">: Процена оптерећења студента активностима потребним за достизање очекиваних исхода предмета – </w:t>
      </w:r>
      <w:r w:rsidRPr="00F426D1">
        <w:rPr>
          <w:rFonts w:ascii="Times New Roman" w:eastAsia="Times New Roman" w:hAnsi="Times New Roman" w:cs="Times New Roman"/>
          <w:b/>
          <w:bCs/>
          <w:color w:val="000000"/>
          <w:kern w:val="0"/>
          <w:sz w:val="22"/>
          <w:szCs w:val="22"/>
          <w:lang w:val="sr-Cyrl-RS" w:eastAsia="en-GB"/>
          <w14:ligatures w14:val="none"/>
        </w:rPr>
        <w:t>Увод у студије одрживог развоја</w:t>
      </w:r>
      <w:r w:rsidRPr="00F426D1">
        <w:rPr>
          <w:rFonts w:ascii="Times New Roman" w:eastAsia="Times New Roman" w:hAnsi="Times New Roman" w:cs="Times New Roman"/>
          <w:color w:val="000000"/>
          <w:kern w:val="0"/>
          <w:sz w:val="22"/>
          <w:szCs w:val="22"/>
          <w:lang w:val="sr-Cyrl-RS" w:eastAsia="en-GB"/>
          <w14:ligatures w14:val="none"/>
        </w:rPr>
        <w:t> </w:t>
      </w:r>
    </w:p>
    <w:p w14:paraId="62FA7AA8" w14:textId="77777777" w:rsidR="00EB7951" w:rsidRPr="00F426D1" w:rsidRDefault="00EB7951" w:rsidP="00EB7951">
      <w:pPr>
        <w:spacing w:after="240"/>
        <w:rPr>
          <w:rFonts w:ascii="Times New Roman" w:eastAsia="Times New Roman" w:hAnsi="Times New Roman" w:cs="Times New Roman"/>
          <w:color w:val="000000"/>
          <w:kern w:val="0"/>
          <w:sz w:val="22"/>
          <w:szCs w:val="22"/>
          <w:lang w:val="sr-Cyrl-RS" w:eastAsia="en-GB"/>
          <w14:ligatures w14:val="none"/>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1828"/>
        <w:gridCol w:w="4580"/>
        <w:gridCol w:w="1895"/>
      </w:tblGrid>
      <w:tr w:rsidR="00EB7951" w:rsidRPr="00F426D1" w14:paraId="2B8FA31A"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407172"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Научно поље</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4D0A44"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Друштвено-хуманистичке</w:t>
            </w:r>
            <w:r w:rsidR="00F426D1" w:rsidRPr="00F426D1">
              <w:rPr>
                <w:rFonts w:ascii="Times New Roman" w:eastAsia="Times New Roman" w:hAnsi="Times New Roman" w:cs="Times New Roman"/>
                <w:color w:val="000000"/>
                <w:kern w:val="0"/>
                <w:sz w:val="22"/>
                <w:szCs w:val="22"/>
                <w:lang w:val="sr-Latn-RS" w:eastAsia="en-GB"/>
                <w14:ligatures w14:val="none"/>
              </w:rPr>
              <w:t xml:space="preserve"> </w:t>
            </w:r>
            <w:r w:rsidRPr="00F426D1">
              <w:rPr>
                <w:rFonts w:ascii="Times New Roman" w:eastAsia="Times New Roman" w:hAnsi="Times New Roman" w:cs="Times New Roman"/>
                <w:color w:val="000000"/>
                <w:kern w:val="0"/>
                <w:sz w:val="22"/>
                <w:szCs w:val="22"/>
                <w:lang w:val="sr-Cyrl-RS" w:eastAsia="en-GB"/>
                <w14:ligatures w14:val="none"/>
              </w:rPr>
              <w:t>науке</w:t>
            </w:r>
          </w:p>
        </w:tc>
      </w:tr>
      <w:tr w:rsidR="00EB7951" w:rsidRPr="00F426D1" w14:paraId="09C9B8C5"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70F277"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Научна област</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1286C9"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Социологија</w:t>
            </w:r>
          </w:p>
        </w:tc>
      </w:tr>
      <w:tr w:rsidR="00EB7951" w:rsidRPr="00F426D1" w14:paraId="7D0C3E5B"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C218B0"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Ужа научна област</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39D77B"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Социологија</w:t>
            </w:r>
          </w:p>
        </w:tc>
      </w:tr>
      <w:tr w:rsidR="00EB7951" w:rsidRPr="00F426D1" w14:paraId="60C83863"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C11D7F"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Студијски програм</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957577"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Мастер академске студије социологије </w:t>
            </w:r>
          </w:p>
        </w:tc>
      </w:tr>
      <w:tr w:rsidR="00EB7951" w:rsidRPr="00F426D1" w14:paraId="04910276"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2805DA"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Назив предмета</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757EDF"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Увод у студије одрживог развоја</w:t>
            </w:r>
          </w:p>
        </w:tc>
      </w:tr>
      <w:tr w:rsidR="00EB7951" w:rsidRPr="00F426D1" w14:paraId="75C7AB25"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182D5A"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Статус предмета</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90B049"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Изборни</w:t>
            </w:r>
          </w:p>
        </w:tc>
      </w:tr>
      <w:tr w:rsidR="00EB7951" w:rsidRPr="00F426D1" w14:paraId="78FF061A"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FDA75A"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Број ЕСПБ</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09D361"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6</w:t>
            </w:r>
          </w:p>
        </w:tc>
      </w:tr>
      <w:tr w:rsidR="00EB7951" w:rsidRPr="00F426D1" w14:paraId="4113685C"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9A19CA"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DC4E73"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Активности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BA531E"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Време у сатима укупно</w:t>
            </w:r>
          </w:p>
        </w:tc>
      </w:tr>
      <w:tr w:rsidR="00EB7951" w:rsidRPr="00F426D1" w14:paraId="6728B772"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976FB0"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Број часова активне наставе (недељни фонд)</w:t>
            </w:r>
          </w:p>
          <w:p w14:paraId="6CA46A62"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921B52"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2+2=4</w:t>
            </w:r>
          </w:p>
          <w:p w14:paraId="522F2461"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предавања 2 часа = 1,5 сати</w:t>
            </w:r>
          </w:p>
          <w:p w14:paraId="7593865C"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вежбе 2 часа = 1,5 сати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96718E"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1 час = 45 мин = 0,75 сати</w:t>
            </w:r>
          </w:p>
          <w:p w14:paraId="218F316D"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p w14:paraId="0D67D81A"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4×0,75=3 сата</w:t>
            </w:r>
          </w:p>
          <w:p w14:paraId="63DA0515"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p w14:paraId="3E01D3D7"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3× 15 недеља= </w:t>
            </w:r>
            <w:r w:rsidRPr="00F426D1">
              <w:rPr>
                <w:rFonts w:ascii="Times New Roman" w:eastAsia="Times New Roman" w:hAnsi="Times New Roman" w:cs="Times New Roman"/>
                <w:b/>
                <w:bCs/>
                <w:color w:val="000000"/>
                <w:kern w:val="0"/>
                <w:sz w:val="22"/>
                <w:szCs w:val="22"/>
                <w:lang w:val="sr-Cyrl-RS" w:eastAsia="en-GB"/>
                <w14:ligatures w14:val="none"/>
              </w:rPr>
              <w:t>45 сати</w:t>
            </w:r>
          </w:p>
        </w:tc>
      </w:tr>
      <w:tr w:rsidR="00EB7951" w:rsidRPr="00F426D1" w14:paraId="3F264489"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12702D"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Време проведено у самосталном раду</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662711" w14:textId="77777777" w:rsidR="00EB7951" w:rsidRPr="00F426D1" w:rsidRDefault="00EB7951" w:rsidP="00030F25">
            <w:pPr>
              <w:numPr>
                <w:ilvl w:val="0"/>
                <w:numId w:val="2"/>
              </w:numPr>
              <w:ind w:left="360"/>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изучавање обавезне и препоручене  литературе</w:t>
            </w:r>
          </w:p>
          <w:p w14:paraId="2FF5A446" w14:textId="77777777" w:rsidR="00EB7951" w:rsidRPr="00F426D1" w:rsidRDefault="00EB7951" w:rsidP="00030F25">
            <w:pPr>
              <w:numPr>
                <w:ilvl w:val="0"/>
                <w:numId w:val="2"/>
              </w:numPr>
              <w:ind w:left="360"/>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претрага података за ил</w:t>
            </w:r>
            <w:r w:rsidR="00F426D1" w:rsidRPr="00F426D1">
              <w:rPr>
                <w:rFonts w:ascii="Times New Roman" w:eastAsia="Times New Roman" w:hAnsi="Times New Roman" w:cs="Times New Roman"/>
                <w:color w:val="000000"/>
                <w:kern w:val="0"/>
                <w:sz w:val="22"/>
                <w:szCs w:val="22"/>
                <w:lang w:val="sr-Cyrl-RS" w:eastAsia="en-GB"/>
                <w14:ligatures w14:val="none"/>
              </w:rPr>
              <w:t>у</w:t>
            </w:r>
            <w:r w:rsidRPr="00F426D1">
              <w:rPr>
                <w:rFonts w:ascii="Times New Roman" w:eastAsia="Times New Roman" w:hAnsi="Times New Roman" w:cs="Times New Roman"/>
                <w:color w:val="000000"/>
                <w:kern w:val="0"/>
                <w:sz w:val="22"/>
                <w:szCs w:val="22"/>
                <w:lang w:val="sr-Cyrl-RS" w:eastAsia="en-GB"/>
                <w14:ligatures w14:val="none"/>
              </w:rPr>
              <w:t>страцију феномена о којем се израђује семинарски рад </w:t>
            </w:r>
          </w:p>
          <w:p w14:paraId="7DABD6E3" w14:textId="77777777" w:rsidR="00EB7951" w:rsidRPr="00F426D1" w:rsidRDefault="00EB7951" w:rsidP="00030F25">
            <w:pPr>
              <w:numPr>
                <w:ilvl w:val="0"/>
                <w:numId w:val="2"/>
              </w:numPr>
              <w:ind w:left="360"/>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писање семинарског рада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5FAAEA"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2 сата × 15 недеља = </w:t>
            </w:r>
            <w:r w:rsidRPr="00F426D1">
              <w:rPr>
                <w:rFonts w:ascii="Times New Roman" w:eastAsia="Times New Roman" w:hAnsi="Times New Roman" w:cs="Times New Roman"/>
                <w:b/>
                <w:bCs/>
                <w:color w:val="000000"/>
                <w:kern w:val="0"/>
                <w:sz w:val="22"/>
                <w:szCs w:val="22"/>
                <w:lang w:val="sr-Cyrl-RS" w:eastAsia="en-GB"/>
                <w14:ligatures w14:val="none"/>
              </w:rPr>
              <w:t>30 сати</w:t>
            </w:r>
          </w:p>
          <w:p w14:paraId="252CB4F1" w14:textId="77777777" w:rsidR="00EB7951" w:rsidRPr="00F426D1" w:rsidRDefault="00EB7951" w:rsidP="00030F25">
            <w:pPr>
              <w:spacing w:after="240"/>
              <w:rPr>
                <w:rFonts w:ascii="Times New Roman" w:eastAsia="Times New Roman" w:hAnsi="Times New Roman" w:cs="Times New Roman"/>
                <w:kern w:val="0"/>
                <w:sz w:val="22"/>
                <w:szCs w:val="22"/>
                <w:lang w:val="sr-Cyrl-RS" w:eastAsia="en-GB"/>
                <w14:ligatures w14:val="none"/>
              </w:rPr>
            </w:pPr>
          </w:p>
        </w:tc>
      </w:tr>
      <w:tr w:rsidR="00EB7951" w:rsidRPr="00F426D1" w14:paraId="36498FDF"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202472"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Време проведено на обавезној стручној пракси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22F9BC"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D396B6"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r>
      <w:tr w:rsidR="00EB7951" w:rsidRPr="00F426D1" w14:paraId="1865702B"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2129FD"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Време проведено за припрему и проверу знања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54AFCA" w14:textId="77777777" w:rsidR="00EB7951" w:rsidRPr="00F426D1" w:rsidRDefault="00EB7951" w:rsidP="00030F25">
            <w:pPr>
              <w:numPr>
                <w:ilvl w:val="0"/>
                <w:numId w:val="3"/>
              </w:numPr>
              <w:ind w:left="360"/>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читање литературе потребне за проширење семинарског рада</w:t>
            </w:r>
          </w:p>
          <w:p w14:paraId="29E8D344" w14:textId="77777777" w:rsidR="00EB7951" w:rsidRPr="00F426D1" w:rsidRDefault="00EB7951" w:rsidP="00030F25">
            <w:pPr>
              <w:numPr>
                <w:ilvl w:val="0"/>
                <w:numId w:val="3"/>
              </w:numPr>
              <w:ind w:left="360"/>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писање испитног рада  </w:t>
            </w:r>
          </w:p>
          <w:p w14:paraId="63FDAD58" w14:textId="77777777" w:rsidR="00EB7951" w:rsidRPr="00F426D1" w:rsidRDefault="00EB7951" w:rsidP="00030F25">
            <w:pPr>
              <w:numPr>
                <w:ilvl w:val="0"/>
                <w:numId w:val="4"/>
              </w:numPr>
              <w:ind w:left="360"/>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читање обавезне литературе за испит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EFFA6A"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Читање 6 страна = 1 сат</w:t>
            </w:r>
          </w:p>
          <w:p w14:paraId="32666822"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300 страна/ страна × 1 сат</w:t>
            </w:r>
            <w:r w:rsidRPr="00F426D1">
              <w:rPr>
                <w:rFonts w:ascii="Times New Roman" w:eastAsia="Times New Roman" w:hAnsi="Times New Roman" w:cs="Times New Roman"/>
                <w:b/>
                <w:bCs/>
                <w:color w:val="000000"/>
                <w:kern w:val="0"/>
                <w:sz w:val="22"/>
                <w:szCs w:val="22"/>
                <w:lang w:val="sr-Cyrl-RS" w:eastAsia="en-GB"/>
                <w14:ligatures w14:val="none"/>
              </w:rPr>
              <w:t xml:space="preserve"> = 50 сати</w:t>
            </w:r>
          </w:p>
          <w:p w14:paraId="1DB5BFF6"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p w14:paraId="60921183"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lastRenderedPageBreak/>
              <w:t>Писање 1 страна = 2 сата</w:t>
            </w:r>
          </w:p>
          <w:p w14:paraId="5EB6C3ED"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15 страна× 2 = </w:t>
            </w:r>
            <w:r w:rsidRPr="00F426D1">
              <w:rPr>
                <w:rFonts w:ascii="Times New Roman" w:eastAsia="Times New Roman" w:hAnsi="Times New Roman" w:cs="Times New Roman"/>
                <w:b/>
                <w:bCs/>
                <w:color w:val="000000"/>
                <w:kern w:val="0"/>
                <w:sz w:val="22"/>
                <w:szCs w:val="22"/>
                <w:lang w:val="sr-Cyrl-RS" w:eastAsia="en-GB"/>
                <w14:ligatures w14:val="none"/>
              </w:rPr>
              <w:t>30 сати</w:t>
            </w:r>
          </w:p>
          <w:p w14:paraId="2487462C"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4 сата</w:t>
            </w:r>
          </w:p>
          <w:p w14:paraId="749BCF1D"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r>
      <w:tr w:rsidR="00EB7951" w:rsidRPr="00F426D1" w14:paraId="70AB2769"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8CD301"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lastRenderedPageBreak/>
              <w:t>Време обухваћено самом провером знања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877560"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Усмени испит  и одбрана испитног рада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AEBD90" w14:textId="77777777" w:rsidR="00EB7951" w:rsidRPr="00F426D1" w:rsidRDefault="00EB7951" w:rsidP="00030F25">
            <w:pPr>
              <w:ind w:left="5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1 сат</w:t>
            </w:r>
          </w:p>
        </w:tc>
      </w:tr>
      <w:tr w:rsidR="00EB7951" w:rsidRPr="00F426D1" w14:paraId="1F52BF60"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13C8C6"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Укупан број сати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0A47D9"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73034E"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150</w:t>
            </w:r>
          </w:p>
        </w:tc>
      </w:tr>
      <w:tr w:rsidR="00EB7951" w:rsidRPr="00F426D1" w14:paraId="54F60924"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8478E7"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Укупан број сати у ЕСПБ</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1F0425"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EECB32" w14:textId="77777777" w:rsidR="00EB7951" w:rsidRPr="00F426D1" w:rsidRDefault="00EB7951" w:rsidP="00030F25">
            <w:pPr>
              <w:ind w:left="50"/>
              <w:rPr>
                <w:rFonts w:ascii="Times New Roman" w:eastAsia="Times New Roman" w:hAnsi="Times New Roman" w:cs="Times New Roman"/>
                <w:b/>
                <w:bCs/>
                <w:kern w:val="0"/>
                <w:sz w:val="22"/>
                <w:szCs w:val="22"/>
                <w:lang w:val="sr-Cyrl-RS" w:eastAsia="en-GB"/>
                <w14:ligatures w14:val="none"/>
              </w:rPr>
            </w:pPr>
            <w:r w:rsidRPr="00F426D1">
              <w:rPr>
                <w:rFonts w:ascii="Times New Roman" w:eastAsia="Times New Roman" w:hAnsi="Times New Roman" w:cs="Times New Roman"/>
                <w:b/>
                <w:bCs/>
                <w:kern w:val="0"/>
                <w:sz w:val="22"/>
                <w:szCs w:val="22"/>
                <w:lang w:val="sr-Cyrl-RS" w:eastAsia="en-GB"/>
                <w14:ligatures w14:val="none"/>
              </w:rPr>
              <w:t>6</w:t>
            </w:r>
          </w:p>
        </w:tc>
      </w:tr>
      <w:tr w:rsidR="00EB7951" w:rsidRPr="00F426D1" w14:paraId="54E46436"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C98AF5"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Остварени исходи учења</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E4D3E3"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Студент: </w:t>
            </w:r>
          </w:p>
          <w:p w14:paraId="60A1811B"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kern w:val="0"/>
                <w:sz w:val="22"/>
                <w:szCs w:val="22"/>
                <w:lang w:val="sr-Cyrl-RS" w:eastAsia="en-GB"/>
                <w14:ligatures w14:val="none"/>
              </w:rPr>
              <w:br/>
            </w:r>
          </w:p>
          <w:p w14:paraId="2EE2DA40" w14:textId="77777777" w:rsidR="00EB7951" w:rsidRPr="00F426D1" w:rsidRDefault="00EB7951" w:rsidP="00030F25">
            <w:pPr>
              <w:numPr>
                <w:ilvl w:val="0"/>
                <w:numId w:val="5"/>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shd w:val="clear" w:color="auto" w:fill="FFFFFF"/>
                <w:lang w:val="sr-Cyrl-RS" w:eastAsia="en-GB"/>
                <w14:ligatures w14:val="none"/>
              </w:rPr>
              <w:t>Усваја знања о кључним проблемима у економском, социјалном и еколошком аспекту одрживог развоја</w:t>
            </w:r>
          </w:p>
          <w:p w14:paraId="4FDBA33D" w14:textId="77777777" w:rsidR="00EB7951" w:rsidRPr="00F426D1" w:rsidRDefault="00EB7951" w:rsidP="00030F25">
            <w:pPr>
              <w:numPr>
                <w:ilvl w:val="0"/>
                <w:numId w:val="5"/>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Критички процењује односе између економског и осталих аспеката </w:t>
            </w:r>
            <w:proofErr w:type="spellStart"/>
            <w:r w:rsidRPr="00F426D1">
              <w:rPr>
                <w:rFonts w:ascii="Times New Roman" w:eastAsia="Times New Roman" w:hAnsi="Times New Roman" w:cs="Times New Roman"/>
                <w:color w:val="000000"/>
                <w:kern w:val="0"/>
                <w:sz w:val="22"/>
                <w:szCs w:val="22"/>
                <w:lang w:val="sr-Cyrl-RS" w:eastAsia="en-GB"/>
                <w14:ligatures w14:val="none"/>
              </w:rPr>
              <w:t>одрживот</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развоја у зависности од различитих друштвених чинилаца </w:t>
            </w:r>
          </w:p>
          <w:p w14:paraId="38123AC5" w14:textId="77777777" w:rsidR="00EB7951" w:rsidRPr="00F426D1" w:rsidRDefault="00EB7951" w:rsidP="00030F25">
            <w:pPr>
              <w:numPr>
                <w:ilvl w:val="0"/>
                <w:numId w:val="5"/>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Препознаје сложеност међусобног односа различитих аспеката одрживости кроз анализу студија рађених на конкретним примерима (на националном, регионалном, лок</w:t>
            </w:r>
            <w:r w:rsidR="00421809">
              <w:rPr>
                <w:rFonts w:ascii="Times New Roman" w:eastAsia="Times New Roman" w:hAnsi="Times New Roman" w:cs="Times New Roman"/>
                <w:color w:val="000000"/>
                <w:kern w:val="0"/>
                <w:sz w:val="22"/>
                <w:szCs w:val="22"/>
                <w:lang w:val="sr-Cyrl-RS" w:eastAsia="en-GB"/>
                <w14:ligatures w14:val="none"/>
              </w:rPr>
              <w:t>а</w:t>
            </w:r>
            <w:r w:rsidRPr="00F426D1">
              <w:rPr>
                <w:rFonts w:ascii="Times New Roman" w:eastAsia="Times New Roman" w:hAnsi="Times New Roman" w:cs="Times New Roman"/>
                <w:color w:val="000000"/>
                <w:kern w:val="0"/>
                <w:sz w:val="22"/>
                <w:szCs w:val="22"/>
                <w:lang w:val="sr-Cyrl-RS" w:eastAsia="en-GB"/>
                <w14:ligatures w14:val="none"/>
              </w:rPr>
              <w:t>лном нивоу) </w:t>
            </w:r>
          </w:p>
          <w:p w14:paraId="2E6568B7" w14:textId="77777777" w:rsidR="00EB7951" w:rsidRPr="00F426D1" w:rsidRDefault="00EB7951" w:rsidP="00030F25">
            <w:pPr>
              <w:numPr>
                <w:ilvl w:val="0"/>
                <w:numId w:val="5"/>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Аргументовано заступа избор неког од приступа одрживом развоју (еколошка модернизација, политичка екологија и сл.), одређује могуће циљеве одрживости и ризике у одређеном друштвеном контексту, осла</w:t>
            </w:r>
            <w:r w:rsidR="00421809">
              <w:rPr>
                <w:rFonts w:ascii="Times New Roman" w:eastAsia="Times New Roman" w:hAnsi="Times New Roman" w:cs="Times New Roman"/>
                <w:color w:val="000000"/>
                <w:kern w:val="0"/>
                <w:sz w:val="22"/>
                <w:szCs w:val="22"/>
                <w:lang w:val="sr-Cyrl-RS" w:eastAsia="en-GB"/>
                <w14:ligatures w14:val="none"/>
              </w:rPr>
              <w:t>ња</w:t>
            </w:r>
            <w:r w:rsidRPr="00F426D1">
              <w:rPr>
                <w:rFonts w:ascii="Times New Roman" w:eastAsia="Times New Roman" w:hAnsi="Times New Roman" w:cs="Times New Roman"/>
                <w:color w:val="000000"/>
                <w:kern w:val="0"/>
                <w:sz w:val="22"/>
                <w:szCs w:val="22"/>
                <w:lang w:val="sr-Cyrl-RS" w:eastAsia="en-GB"/>
                <w14:ligatures w14:val="none"/>
              </w:rPr>
              <w:t xml:space="preserve"> на доступне емпиријске податке. </w:t>
            </w:r>
          </w:p>
          <w:p w14:paraId="036F0375" w14:textId="77777777" w:rsidR="00EB7951" w:rsidRPr="00F426D1" w:rsidRDefault="00EB7951" w:rsidP="00030F25">
            <w:pPr>
              <w:ind w:left="36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w:t>
            </w:r>
          </w:p>
        </w:tc>
      </w:tr>
    </w:tbl>
    <w:p w14:paraId="58E55B1C" w14:textId="77777777" w:rsidR="00EB7951" w:rsidRPr="00F426D1" w:rsidRDefault="00EB7951" w:rsidP="00EB7951">
      <w:pPr>
        <w:spacing w:after="240"/>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br/>
      </w:r>
    </w:p>
    <w:p w14:paraId="71E525CC"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Унапређивање и континуирано осавремењивање програма се заснива на компетентности наставника ангажованих на програму (што се огледа у њиховој научној продукцији релевантној за предмете које предају, као и за разумевање професије мастер социологије и образовања за наведену професију), као и њиховој укључености у разне групе формиране са сврхом креирања јавних државних политика. Осавремењивање програма је видљиво из литературе која се користи у предметима на програму (која садржи релевантну литературу новијег датума).</w:t>
      </w:r>
    </w:p>
    <w:p w14:paraId="7EE80123"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258089A3" w14:textId="77777777" w:rsidR="00EB7951" w:rsidRPr="00F426D1" w:rsidRDefault="00EB7951" w:rsidP="00EB7951">
      <w:pPr>
        <w:spacing w:after="120"/>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Документа која се односе на захтеве за израду мастер рада, посебно у погледу академске методологије, формалних аспеката и критеријума оцењивања  доступна су на сајту Универзитета у Београду (https://bg.ac.rs/files/sr/studije/studije-uni/Uputstvo-izrada-master-rad.pdf). Са специфичним захтевима израде мастер рада студенти се упознају и кроз сталну комуникацију са одабраним ментором.  </w:t>
      </w:r>
    </w:p>
    <w:p w14:paraId="4F2CF7AC"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0B2669F0"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Одељење за социологију евидентира електронске адресе студената који похађају програм, те и након завршених студија остварује сарадњу са њима на следеће начине: </w:t>
      </w:r>
    </w:p>
    <w:p w14:paraId="5BBAD79B" w14:textId="77777777" w:rsidR="00EB7951" w:rsidRPr="00F426D1" w:rsidRDefault="00EB7951" w:rsidP="00EB7951">
      <w:pPr>
        <w:numPr>
          <w:ilvl w:val="0"/>
          <w:numId w:val="6"/>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позива дипломце и бивше студенте на гостујућа предавања и радионице које организују наставници самостално или у сарадњи са другим институцијама, а од којих мастер социолози имају практичну корист или су важни за њихову информисаност. Предавања се одржавају или у просторијама Филозофског </w:t>
      </w:r>
      <w:r w:rsidRPr="00F426D1">
        <w:rPr>
          <w:rFonts w:ascii="Times New Roman" w:eastAsia="Times New Roman" w:hAnsi="Times New Roman" w:cs="Times New Roman"/>
          <w:color w:val="000000"/>
          <w:kern w:val="0"/>
          <w:sz w:val="22"/>
          <w:szCs w:val="22"/>
          <w:lang w:val="sr-Cyrl-RS" w:eastAsia="en-GB"/>
          <w14:ligatures w14:val="none"/>
        </w:rPr>
        <w:lastRenderedPageBreak/>
        <w:t>факултета или у просторијама Института за социолошка истраживања (</w:t>
      </w:r>
      <w:hyperlink r:id="rId14" w:history="1">
        <w:r w:rsidRPr="00F426D1">
          <w:rPr>
            <w:rFonts w:ascii="Times New Roman" w:eastAsia="Times New Roman" w:hAnsi="Times New Roman" w:cs="Times New Roman"/>
            <w:color w:val="0000FF"/>
            <w:kern w:val="0"/>
            <w:sz w:val="22"/>
            <w:szCs w:val="22"/>
            <w:u w:val="single"/>
            <w:lang w:val="sr-Cyrl-RS" w:eastAsia="en-GB"/>
            <w14:ligatures w14:val="none"/>
          </w:rPr>
          <w:t>http://isi.f.bg.ac.rs/</w:t>
        </w:r>
      </w:hyperlink>
      <w:r w:rsidRPr="00F426D1">
        <w:rPr>
          <w:rFonts w:ascii="Times New Roman" w:eastAsia="Times New Roman" w:hAnsi="Times New Roman" w:cs="Times New Roman"/>
          <w:color w:val="000000"/>
          <w:kern w:val="0"/>
          <w:sz w:val="22"/>
          <w:szCs w:val="22"/>
          <w:lang w:val="sr-Cyrl-RS" w:eastAsia="en-GB"/>
          <w14:ligatures w14:val="none"/>
        </w:rPr>
        <w:t>) који је посебна научно-истраживачка јединица у оквиру које су ангажовани чланови Одељења за социологију</w:t>
      </w:r>
    </w:p>
    <w:p w14:paraId="29EE30B9" w14:textId="77777777" w:rsidR="00EB7951" w:rsidRPr="00F426D1" w:rsidRDefault="00EB7951" w:rsidP="00EB7951">
      <w:pPr>
        <w:numPr>
          <w:ilvl w:val="0"/>
          <w:numId w:val="7"/>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укључује свршене студенте мастер студија који су наставили школовање у истој институцији у наставу на предметима, како би актуелним студентима представили своје радове настале током студија или након њих </w:t>
      </w:r>
    </w:p>
    <w:p w14:paraId="31CFF3C3" w14:textId="77777777" w:rsidR="00EB7951" w:rsidRPr="00F426D1" w:rsidRDefault="00EB7951" w:rsidP="00EB7951">
      <w:pPr>
        <w:numPr>
          <w:ilvl w:val="0"/>
          <w:numId w:val="7"/>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укључује свршене студенте мастер студија који су наставили школовање у истој институцији у часове на програму како би представили свој приступ друштвеним проблемима са којима се упознају студенти на мастер академским студијама социологије</w:t>
      </w:r>
    </w:p>
    <w:p w14:paraId="11C74F6B" w14:textId="77777777" w:rsidR="00EB7951" w:rsidRPr="00F426D1" w:rsidRDefault="00EB7951" w:rsidP="00EB7951">
      <w:pPr>
        <w:numPr>
          <w:ilvl w:val="0"/>
          <w:numId w:val="7"/>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укључује дипломиране мастер студенте у размену искустава са заинтересованим полазницима, како би их информисали о аспектима програма који су релевантни из угла студента;</w:t>
      </w:r>
    </w:p>
    <w:p w14:paraId="263E6B9A"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43B2C178"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Ипак, потребно је нагласити да у неразвијености </w:t>
      </w:r>
      <w:proofErr w:type="spellStart"/>
      <w:r w:rsidRPr="00F426D1">
        <w:rPr>
          <w:rFonts w:ascii="Times New Roman" w:eastAsia="Times New Roman" w:hAnsi="Times New Roman" w:cs="Times New Roman"/>
          <w:color w:val="000000"/>
          <w:kern w:val="0"/>
          <w:sz w:val="22"/>
          <w:szCs w:val="22"/>
          <w:lang w:val="sr-Cyrl-RS" w:eastAsia="en-GB"/>
          <w14:ligatures w14:val="none"/>
        </w:rPr>
        <w:t>алумни</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клуба, свршени студенти нису у довољној мери видљиви. </w:t>
      </w:r>
    </w:p>
    <w:p w14:paraId="3BB50038"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29D64634"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SWOT анализа квалитета програма  (ПРЕДНОСТИ, СЛАБОСТИ, МОГУЋНОСТИ, ОПАСНОСТИ) </w:t>
      </w:r>
    </w:p>
    <w:p w14:paraId="1C4FF4E9"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3961"/>
        <w:gridCol w:w="589"/>
        <w:gridCol w:w="3164"/>
        <w:gridCol w:w="589"/>
      </w:tblGrid>
      <w:tr w:rsidR="00EB7951" w:rsidRPr="00F426D1" w14:paraId="05DC008E" w14:textId="77777777" w:rsidTr="00030F25">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73551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ПРЕДНОСТИ</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93B03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СЛАБОСТИ</w:t>
            </w:r>
          </w:p>
        </w:tc>
      </w:tr>
      <w:tr w:rsidR="00EB7951" w:rsidRPr="00F426D1" w14:paraId="13CA107F"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0E018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Традиција и релевантност институције за социолошке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5C9B5E"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3C10F08"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Недовољно добро тематски усклађени предмети на посебним модулима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6A945B"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78EF6871"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9E79CC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Компетентност наставника у области друштвених наука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5762598"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8D094B"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Неуједначено оптерећење наставника и сарадника у настави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DAA4A4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01B791D7"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386A62C"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Усклађеност програма са програмима других еминентних Универзитета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1A7D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7B0FCB5"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Недовољна сарадња са јавним и приватним сектором ради организације стручне праксе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DB9388"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52919724"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A6298E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Усклађеност свих елемената студијског програма (циљеви, исходи, садржаји, методе)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38FDD4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129198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Могућа неуједначеност програма сродних предмета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C4377E"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044D8BA7"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602D0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Континуирано праћење мишљења студената о наставном процесу самостално и у оквиру институције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2AC1D1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FE3DF8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Недовољно праћење мишљења студената о квалитету и начину унапређења изборних предмета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0238E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62B831A6"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DF32CB5"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Релевантност, савременост и доступност домаће и стране литературе (електронски)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06E79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4EF1213"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Мали број студената завршава студије у року (табеле 4.2. и 4.3.)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953FA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5B407457"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F55A5DD"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Добра комуникација и сарадња наставника на свим модулима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C8F317"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229118"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Несистематичност повратних информација о исходима програма у целини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253A7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19484A8D"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BC25A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Доступност информација релевантних за студенте (уводни сусрет, сајт факултета, </w:t>
            </w:r>
            <w:proofErr w:type="spellStart"/>
            <w:r w:rsidRPr="00F426D1">
              <w:rPr>
                <w:rFonts w:ascii="Times New Roman" w:eastAsia="Times New Roman" w:hAnsi="Times New Roman" w:cs="Times New Roman"/>
                <w:color w:val="000000"/>
                <w:kern w:val="0"/>
                <w:sz w:val="22"/>
                <w:szCs w:val="22"/>
                <w:lang w:val="sr-Cyrl-RS" w:eastAsia="en-GB"/>
                <w14:ligatures w14:val="none"/>
              </w:rPr>
              <w:t>moodle</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платформа)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FCDDF8"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DC415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Недовољно обухватан и систематичан начин прикупљања података о дипломираним студентима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C2B28C"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3D28CDD6"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60C4B7"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Значајан број мотивисаних студената који настављају сарадњу са Одељењем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74A83"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1A27FF8"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Недовољна развијеност промотивних активности Одељења за социологију</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143B03"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27512F22"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6D6C3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Постојање буџетских места за похађање основних студија социологије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DDAC9C"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33B7B5"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Проблем усклађености наставе са радним временом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71B8F31"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6C11317E"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89E724"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754E54"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4AEF4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Недовољна техничка опремљеност учионица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5C9DC32"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59D8D568" w14:textId="77777777" w:rsidTr="00030F25">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A4ABFA"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МОГУЋНОСТИ</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6683BD"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РИЗИЦИ</w:t>
            </w:r>
          </w:p>
        </w:tc>
      </w:tr>
      <w:tr w:rsidR="00EB7951" w:rsidRPr="00F426D1" w14:paraId="33136925"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7FD843"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lastRenderedPageBreak/>
              <w:t>Боља усклађеност циљева и исхода свих предмета на појединим модулима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998683E"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6E3ED90"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Неуједначеност сазнања, потреба и искустава уписаних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1D7B6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2513D28C"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B584AA"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Увести (институционално) истраживачку праксу за студенте – потписивање уговора о сарадњи са јавним и приватним сектором</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AF278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8C419C"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Оптерећеност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1BDAFF3"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56BA32A2"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4811377"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Успоставити  сарадњу са другим државним и високошколским институцијама ради организације редовних гостујућих предавања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D45E19"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2AC2D0"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Несклад између потреба тржишта рада и броја дипломираних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80AEAF"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4C585094"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35607F"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Технички унапредити простор за рад  студената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C3B456"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EA3D08"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Недовољна </w:t>
            </w:r>
            <w:proofErr w:type="spellStart"/>
            <w:r w:rsidRPr="00F426D1">
              <w:rPr>
                <w:rFonts w:ascii="Times New Roman" w:eastAsia="Times New Roman" w:hAnsi="Times New Roman" w:cs="Times New Roman"/>
                <w:color w:val="000000"/>
                <w:kern w:val="0"/>
                <w:sz w:val="22"/>
                <w:szCs w:val="22"/>
                <w:lang w:val="sr-Cyrl-RS" w:eastAsia="en-GB"/>
                <w14:ligatures w14:val="none"/>
              </w:rPr>
              <w:t>препознатост</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компетенција дипломираних социолога од стране послодаваца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5342410"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tc>
      </w:tr>
      <w:tr w:rsidR="00EB7951" w:rsidRPr="00F426D1" w14:paraId="0042907B" w14:textId="77777777" w:rsidTr="00030F25">
        <w:tc>
          <w:tcPr>
            <w:tcW w:w="0" w:type="auto"/>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31824A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Скала за </w:t>
            </w:r>
            <w:proofErr w:type="spellStart"/>
            <w:r w:rsidRPr="00F426D1">
              <w:rPr>
                <w:rFonts w:ascii="Times New Roman" w:eastAsia="Times New Roman" w:hAnsi="Times New Roman" w:cs="Times New Roman"/>
                <w:color w:val="000000"/>
                <w:kern w:val="0"/>
                <w:sz w:val="22"/>
                <w:szCs w:val="22"/>
                <w:lang w:val="sr-Cyrl-RS" w:eastAsia="en-GB"/>
                <w14:ligatures w14:val="none"/>
              </w:rPr>
              <w:t>квантификацију</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процене:+++ - високо значајно, ++ - средње значајно, + - мало значајно</w:t>
            </w:r>
          </w:p>
        </w:tc>
      </w:tr>
    </w:tbl>
    <w:p w14:paraId="14AD7D8D"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5EB64CE9" w14:textId="77777777" w:rsidR="00EB7951" w:rsidRPr="00F426D1" w:rsidRDefault="00EB7951" w:rsidP="00EB7951">
      <w:pPr>
        <w:jc w:val="center"/>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w:t>
      </w:r>
    </w:p>
    <w:p w14:paraId="12B161D1"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3A024C71"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На основу прикупљених података и њихове анализе сматрамо да се мастер академске студије социологије могу окарактерисати као савремене студије за образовање дипломираних мастер социолога и да задовољавају постављене критеријуме за процену квалитета студијског програма, као и да постоји простор за њихово унапређивање.</w:t>
      </w:r>
    </w:p>
    <w:p w14:paraId="053B69C4" w14:textId="77777777" w:rsidR="00EB7951" w:rsidRPr="00F426D1" w:rsidRDefault="00EB7951" w:rsidP="00EB7951">
      <w:pPr>
        <w:spacing w:after="240"/>
        <w:rPr>
          <w:rFonts w:ascii="Times New Roman" w:eastAsia="Times New Roman" w:hAnsi="Times New Roman" w:cs="Times New Roman"/>
          <w:color w:val="000000"/>
          <w:kern w:val="0"/>
          <w:sz w:val="22"/>
          <w:szCs w:val="22"/>
          <w:lang w:val="sr-Cyrl-RS" w:eastAsia="en-GB"/>
          <w14:ligatures w14:val="none"/>
        </w:rPr>
      </w:pPr>
    </w:p>
    <w:p w14:paraId="53552818"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Предлози мера и активности за унапређење квалитета студијског програма </w:t>
      </w:r>
    </w:p>
    <w:p w14:paraId="04EFFAC9"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0574B13D"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u w:val="single"/>
          <w:lang w:val="sr-Cyrl-RS" w:eastAsia="en-GB"/>
          <w14:ligatures w14:val="none"/>
        </w:rPr>
        <w:t>Већ урађено:</w:t>
      </w:r>
    </w:p>
    <w:p w14:paraId="68C017D2" w14:textId="77777777" w:rsidR="00EB7951" w:rsidRPr="00F426D1" w:rsidRDefault="00EB7951" w:rsidP="00EB7951">
      <w:pPr>
        <w:numPr>
          <w:ilvl w:val="0"/>
          <w:numId w:val="8"/>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Уочавајући проблем да мали број студената завршава програм у року и да један број студената одустаје од студија (Табела 4.1. и 4.2.), коригован је број предиспитних и испитних обавеза на обавезним предметима. </w:t>
      </w:r>
    </w:p>
    <w:p w14:paraId="2C5EC901" w14:textId="77777777" w:rsidR="00EB7951" w:rsidRPr="00F426D1" w:rsidRDefault="00EB7951" w:rsidP="00EB7951">
      <w:pPr>
        <w:numPr>
          <w:ilvl w:val="0"/>
          <w:numId w:val="8"/>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Више се ради на оспособљавању студената за израду мастер рада</w:t>
      </w:r>
    </w:p>
    <w:p w14:paraId="4B51EC8D" w14:textId="77777777" w:rsidR="00EB7951" w:rsidRPr="00F426D1" w:rsidRDefault="00EB7951" w:rsidP="00EB7951">
      <w:pPr>
        <w:numPr>
          <w:ilvl w:val="0"/>
          <w:numId w:val="8"/>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Уочавајући проблем оспособљености студената за практични рад потписани су Споразуми о сарадњи са државним институцијама – Кабинет за демографију и популациону политику и Психијатријска болница „Др Лаза Лазаревић“, Завод за васпитавање деце и омладине, Специјална затворска болница у Окружном затвору у Београду, Прихватилиште за стара и незбринута лица у Београду, Окружни затвор у Београду). </w:t>
      </w:r>
    </w:p>
    <w:p w14:paraId="20ECB81D" w14:textId="77777777" w:rsidR="00EB7951" w:rsidRPr="00F426D1" w:rsidRDefault="00EB7951" w:rsidP="00EB7951">
      <w:pPr>
        <w:numPr>
          <w:ilvl w:val="0"/>
          <w:numId w:val="8"/>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Ради унапређења знања и способности наставног кадра подстиче се њихова укљученост у домаће и стране програме друштвених делатности, као и размена наставника са страним универзитетима.</w:t>
      </w:r>
    </w:p>
    <w:p w14:paraId="345FF0AD"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5FA0E2E7"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u w:val="single"/>
          <w:lang w:val="sr-Cyrl-RS" w:eastAsia="en-GB"/>
          <w14:ligatures w14:val="none"/>
        </w:rPr>
        <w:t>Предлози даљих мера:</w:t>
      </w:r>
    </w:p>
    <w:p w14:paraId="3A2DB1C1" w14:textId="77777777" w:rsidR="00EB7951" w:rsidRPr="00F426D1" w:rsidRDefault="00EB7951" w:rsidP="00EB7951">
      <w:pPr>
        <w:numPr>
          <w:ilvl w:val="0"/>
          <w:numId w:val="9"/>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Пратити однос броја уписаних и дипломираних студената;</w:t>
      </w:r>
    </w:p>
    <w:p w14:paraId="0608F9EE" w14:textId="77777777" w:rsidR="00EB7951" w:rsidRPr="00F426D1" w:rsidRDefault="00EB7951" w:rsidP="00EB7951">
      <w:pPr>
        <w:numPr>
          <w:ilvl w:val="0"/>
          <w:numId w:val="9"/>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Успостављање и формализовање сарадње са већим бројем државних и приватних институција и фирми и домаћих и страних невладиних организација;</w:t>
      </w:r>
    </w:p>
    <w:p w14:paraId="2168D782" w14:textId="77777777" w:rsidR="00EB7951" w:rsidRPr="00F426D1" w:rsidRDefault="00EB7951" w:rsidP="00EB7951">
      <w:pPr>
        <w:numPr>
          <w:ilvl w:val="0"/>
          <w:numId w:val="9"/>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Развој систематичног праћења дипломираних студената;</w:t>
      </w:r>
    </w:p>
    <w:p w14:paraId="4E206AF8" w14:textId="77777777" w:rsidR="00EB7951" w:rsidRPr="00F426D1" w:rsidRDefault="00EB7951" w:rsidP="00EB7951">
      <w:pPr>
        <w:numPr>
          <w:ilvl w:val="0"/>
          <w:numId w:val="9"/>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Разрада методологије за свеобухватно праћење исхода програма;</w:t>
      </w:r>
    </w:p>
    <w:p w14:paraId="4CB496A4" w14:textId="77777777" w:rsidR="00EB7951" w:rsidRPr="00F426D1" w:rsidRDefault="00EB7951" w:rsidP="00EB7951">
      <w:pPr>
        <w:numPr>
          <w:ilvl w:val="0"/>
          <w:numId w:val="9"/>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Тимски рад на развоју методика наставе специфичних стручних предмета;</w:t>
      </w:r>
    </w:p>
    <w:p w14:paraId="4703F6A8" w14:textId="77777777" w:rsidR="00EB7951" w:rsidRPr="00F426D1" w:rsidRDefault="00EB7951" w:rsidP="00EB7951">
      <w:pPr>
        <w:numPr>
          <w:ilvl w:val="0"/>
          <w:numId w:val="9"/>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Подршка наставницима за усавршавање и повећање видљивости </w:t>
      </w:r>
    </w:p>
    <w:p w14:paraId="7E1A6624" w14:textId="77777777" w:rsidR="00EB7951" w:rsidRPr="00F426D1" w:rsidRDefault="00EB7951" w:rsidP="00EB7951">
      <w:pPr>
        <w:numPr>
          <w:ilvl w:val="0"/>
          <w:numId w:val="9"/>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Медијска промоција програма</w:t>
      </w:r>
    </w:p>
    <w:p w14:paraId="55CD6E7C"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p w14:paraId="45146B2E" w14:textId="77777777" w:rsidR="00EB7951" w:rsidRPr="00F426D1" w:rsidRDefault="00EB7951" w:rsidP="00EB7951">
      <w:pPr>
        <w:jc w:val="both"/>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Акциони план за ун</w:t>
      </w:r>
      <w:r w:rsidR="00421809">
        <w:rPr>
          <w:rFonts w:ascii="Times New Roman" w:eastAsia="Times New Roman" w:hAnsi="Times New Roman" w:cs="Times New Roman"/>
          <w:b/>
          <w:bCs/>
          <w:color w:val="000000"/>
          <w:kern w:val="0"/>
          <w:sz w:val="22"/>
          <w:szCs w:val="22"/>
          <w:lang w:val="sr-Cyrl-RS" w:eastAsia="en-GB"/>
          <w14:ligatures w14:val="none"/>
        </w:rPr>
        <w:t>а</w:t>
      </w:r>
      <w:r w:rsidRPr="00F426D1">
        <w:rPr>
          <w:rFonts w:ascii="Times New Roman" w:eastAsia="Times New Roman" w:hAnsi="Times New Roman" w:cs="Times New Roman"/>
          <w:b/>
          <w:bCs/>
          <w:color w:val="000000"/>
          <w:kern w:val="0"/>
          <w:sz w:val="22"/>
          <w:szCs w:val="22"/>
          <w:lang w:val="sr-Cyrl-RS" w:eastAsia="en-GB"/>
          <w14:ligatures w14:val="none"/>
        </w:rPr>
        <w:t>пређивање квалитета основних студија социологије</w:t>
      </w:r>
    </w:p>
    <w:p w14:paraId="3B609F46" w14:textId="77777777" w:rsidR="00EB7951" w:rsidRPr="00F426D1" w:rsidRDefault="00EB7951" w:rsidP="00EB7951">
      <w:pPr>
        <w:rPr>
          <w:rFonts w:ascii="Times New Roman" w:eastAsia="Times New Roman" w:hAnsi="Times New Roman" w:cs="Times New Roman"/>
          <w:color w:val="000000"/>
          <w:kern w:val="0"/>
          <w:sz w:val="22"/>
          <w:szCs w:val="22"/>
          <w:lang w:val="sr-Cyrl-RS" w:eastAsia="en-GB"/>
          <w14:ligatures w14:val="none"/>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2200"/>
        <w:gridCol w:w="1423"/>
        <w:gridCol w:w="1218"/>
        <w:gridCol w:w="3462"/>
      </w:tblGrid>
      <w:tr w:rsidR="00EB7951" w:rsidRPr="00F426D1" w14:paraId="2D8A3F43"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4CB18ED" w14:textId="77777777" w:rsidR="00EB7951" w:rsidRPr="00F426D1" w:rsidRDefault="00EB7951"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Активност</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E87DD10" w14:textId="77777777" w:rsidR="00EB7951" w:rsidRPr="00F426D1" w:rsidRDefault="00EB7951"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Реализатори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38AC05" w14:textId="77777777" w:rsidR="00EB7951" w:rsidRPr="00F426D1" w:rsidRDefault="00EB7951"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Време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2C0360" w14:textId="77777777" w:rsidR="00EB7951" w:rsidRPr="00F426D1" w:rsidRDefault="00EB7951"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Очекивани резултат</w:t>
            </w:r>
          </w:p>
        </w:tc>
      </w:tr>
      <w:tr w:rsidR="00EB7951" w:rsidRPr="00F426D1" w14:paraId="26B07669" w14:textId="77777777" w:rsidTr="00030F25">
        <w:trPr>
          <w:jc w:val="center"/>
        </w:trPr>
        <w:tc>
          <w:tcPr>
            <w:tcW w:w="0" w:type="auto"/>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A9A876" w14:textId="77777777" w:rsidR="00EB7951" w:rsidRPr="00F426D1" w:rsidRDefault="00EB7951"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Рад на усклађености циљева и метода обавезних и изборних предмета</w:t>
            </w:r>
          </w:p>
        </w:tc>
      </w:tr>
      <w:tr w:rsidR="00EB7951" w:rsidRPr="00F426D1" w14:paraId="64E71C69"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BB4ED1" w14:textId="77777777" w:rsidR="00EB7951" w:rsidRPr="00F426D1" w:rsidRDefault="00EB7951" w:rsidP="00030F25">
            <w:pPr>
              <w:numPr>
                <w:ilvl w:val="0"/>
                <w:numId w:val="10"/>
              </w:numPr>
              <w:ind w:left="360"/>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Разматрање и ревизија курикулума обавезних и изборних предмета ради њихове компатибилности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ECB9C5D" w14:textId="77777777" w:rsidR="00EB7951" w:rsidRPr="00F426D1" w:rsidRDefault="00EB7951" w:rsidP="00030F25">
            <w:pPr>
              <w:spacing w:after="20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Сви предметни наставници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3A7FF7"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01.09.2025. до 31.12.2026.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34BFAF4" w14:textId="77777777" w:rsidR="00EB7951" w:rsidRPr="00F426D1" w:rsidRDefault="00EB7951" w:rsidP="00030F25">
            <w:pPr>
              <w:spacing w:after="20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Потпуна усклађеност програма и исхода предмета</w:t>
            </w:r>
          </w:p>
        </w:tc>
      </w:tr>
      <w:tr w:rsidR="00EB7951" w:rsidRPr="00F426D1" w14:paraId="637B6AEB"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39C3B6" w14:textId="77777777" w:rsidR="00EB7951" w:rsidRPr="00F426D1" w:rsidRDefault="00EB7951" w:rsidP="00030F25">
            <w:pPr>
              <w:numPr>
                <w:ilvl w:val="0"/>
                <w:numId w:val="11"/>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Упознавање наставника са програмима других универзитета кроз учешће у међународним пројектима и разменама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015CF3E" w14:textId="77777777" w:rsidR="00EB7951" w:rsidRPr="00F426D1" w:rsidRDefault="00EB7951" w:rsidP="00030F25">
            <w:pPr>
              <w:spacing w:after="20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Сви предметни наставници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BC6B39"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01.09.2025. до 01.09.2030.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6A1A2F" w14:textId="77777777" w:rsidR="00EB7951" w:rsidRPr="00F426D1" w:rsidRDefault="00EB7951" w:rsidP="00030F25">
            <w:pPr>
              <w:spacing w:after="20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Усклађеност метода рада и предметне литературе комплетних студија са студијама на другим универзитетима</w:t>
            </w:r>
          </w:p>
        </w:tc>
      </w:tr>
      <w:tr w:rsidR="00EB7951" w:rsidRPr="00F426D1" w14:paraId="6EDCFD68" w14:textId="77777777" w:rsidTr="00030F25">
        <w:trPr>
          <w:jc w:val="center"/>
        </w:trPr>
        <w:tc>
          <w:tcPr>
            <w:tcW w:w="0" w:type="auto"/>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C19E27" w14:textId="77777777" w:rsidR="00EB7951" w:rsidRPr="00F426D1" w:rsidRDefault="00EB7951" w:rsidP="00030F25">
            <w:pPr>
              <w:spacing w:after="20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Рад на обезбеђивању праксе за студенте</w:t>
            </w:r>
          </w:p>
        </w:tc>
      </w:tr>
      <w:tr w:rsidR="00EB7951" w:rsidRPr="00F426D1" w14:paraId="4E862F46"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F2644F" w14:textId="77777777" w:rsidR="00EB7951" w:rsidRPr="00F426D1" w:rsidRDefault="00EB7951" w:rsidP="00030F25">
            <w:pPr>
              <w:numPr>
                <w:ilvl w:val="0"/>
                <w:numId w:val="12"/>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Потписивање Споразума о сарадњи са другим владиним и невладиним институцијама и приватним сектором</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FF0956" w14:textId="77777777" w:rsidR="00EB7951" w:rsidRPr="00F426D1" w:rsidRDefault="00EB7951" w:rsidP="00030F25">
            <w:pPr>
              <w:spacing w:after="20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Декан Филозофског факултета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15EB88"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01.09.2025. до 01.09.2030.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F9783B"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Студенти ће стећи бољи увид о свом будућем занимању и неопходним компетенцијама</w:t>
            </w:r>
          </w:p>
        </w:tc>
      </w:tr>
      <w:tr w:rsidR="00EB7951" w:rsidRPr="00F426D1" w14:paraId="1E748247"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D060FB" w14:textId="77777777" w:rsidR="00EB7951" w:rsidRPr="00F426D1" w:rsidRDefault="00EB7951" w:rsidP="00030F25">
            <w:pPr>
              <w:numPr>
                <w:ilvl w:val="0"/>
                <w:numId w:val="13"/>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Потписивање Споразума о сарадњи са гимназијама и стручним школ</w:t>
            </w:r>
            <w:r w:rsidR="00421809">
              <w:rPr>
                <w:rFonts w:ascii="Times New Roman" w:eastAsia="Times New Roman" w:hAnsi="Times New Roman" w:cs="Times New Roman"/>
                <w:color w:val="000000"/>
                <w:kern w:val="0"/>
                <w:sz w:val="22"/>
                <w:szCs w:val="22"/>
                <w:lang w:val="sr-Cyrl-RS" w:eastAsia="en-GB"/>
                <w14:ligatures w14:val="none"/>
              </w:rPr>
              <w:t>а</w:t>
            </w:r>
            <w:r w:rsidRPr="00F426D1">
              <w:rPr>
                <w:rFonts w:ascii="Times New Roman" w:eastAsia="Times New Roman" w:hAnsi="Times New Roman" w:cs="Times New Roman"/>
                <w:color w:val="000000"/>
                <w:kern w:val="0"/>
                <w:sz w:val="22"/>
                <w:szCs w:val="22"/>
                <w:lang w:val="sr-Cyrl-RS" w:eastAsia="en-GB"/>
                <w14:ligatures w14:val="none"/>
              </w:rPr>
              <w:t>ма где се изучава социологија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1253AC7" w14:textId="77777777" w:rsidR="00EB7951" w:rsidRPr="00F426D1" w:rsidRDefault="00EB7951" w:rsidP="00030F25">
            <w:pPr>
              <w:spacing w:after="20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Декан Филозофског факултета и др  Исидора Јарић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4CA39B"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01.09.2025. до 01.09.2030.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2D5DCF"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Студенти стичу практичне вештине неопходне за наставника социологије</w:t>
            </w:r>
          </w:p>
        </w:tc>
      </w:tr>
      <w:tr w:rsidR="00EB7951" w:rsidRPr="00F426D1" w14:paraId="565165D5" w14:textId="77777777" w:rsidTr="00030F25">
        <w:trPr>
          <w:jc w:val="center"/>
        </w:trPr>
        <w:tc>
          <w:tcPr>
            <w:tcW w:w="0" w:type="auto"/>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B69A7B"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Повећање видљивости основних студија социологије</w:t>
            </w:r>
          </w:p>
        </w:tc>
      </w:tr>
      <w:tr w:rsidR="00EB7951" w:rsidRPr="00F426D1" w14:paraId="762CBB83"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BBC6DAE" w14:textId="77777777" w:rsidR="00EB7951" w:rsidRPr="00F426D1" w:rsidRDefault="00EB7951" w:rsidP="00030F25">
            <w:pPr>
              <w:numPr>
                <w:ilvl w:val="0"/>
                <w:numId w:val="14"/>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Медијска промоција мастер академских студија социологије</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6C862C2"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Сви наставници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0818F4E"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01.01.2025. до 24.12.2026.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639394" w14:textId="77777777" w:rsidR="00EB7951" w:rsidRPr="00F426D1" w:rsidRDefault="00EB7951" w:rsidP="00030F25">
            <w:pPr>
              <w:jc w:val="both"/>
              <w:rPr>
                <w:rFonts w:ascii="Times New Roman" w:eastAsia="Times New Roman" w:hAnsi="Times New Roman" w:cs="Times New Roman"/>
                <w:kern w:val="0"/>
                <w:sz w:val="22"/>
                <w:szCs w:val="22"/>
                <w:lang w:val="sr-Cyrl-RS" w:eastAsia="en-GB"/>
                <w14:ligatures w14:val="none"/>
              </w:rPr>
            </w:pPr>
            <w:proofErr w:type="spellStart"/>
            <w:r w:rsidRPr="00F426D1">
              <w:rPr>
                <w:rFonts w:ascii="Times New Roman" w:eastAsia="Times New Roman" w:hAnsi="Times New Roman" w:cs="Times New Roman"/>
                <w:color w:val="000000"/>
                <w:kern w:val="0"/>
                <w:sz w:val="22"/>
                <w:szCs w:val="22"/>
                <w:lang w:val="sr-Cyrl-RS" w:eastAsia="en-GB"/>
                <w14:ligatures w14:val="none"/>
              </w:rPr>
              <w:t>Препознатост</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програма од стране будућих студената, као и њихова упознатост са занимањем мастер социологије.</w:t>
            </w:r>
          </w:p>
          <w:p w14:paraId="3821725A"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Гостовање професора и сарадника одељења у телевизијским и  радио емисијама </w:t>
            </w:r>
          </w:p>
        </w:tc>
      </w:tr>
      <w:tr w:rsidR="00EB7951" w:rsidRPr="00F426D1" w14:paraId="1600B2A6"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D22821C" w14:textId="77777777" w:rsidR="00EB7951" w:rsidRPr="00F426D1" w:rsidRDefault="00EB7951" w:rsidP="00030F25">
            <w:pPr>
              <w:numPr>
                <w:ilvl w:val="0"/>
                <w:numId w:val="15"/>
              </w:numPr>
              <w:jc w:val="both"/>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Израда </w:t>
            </w:r>
            <w:proofErr w:type="spellStart"/>
            <w:r w:rsidRPr="00F426D1">
              <w:rPr>
                <w:rFonts w:ascii="Times New Roman" w:eastAsia="Times New Roman" w:hAnsi="Times New Roman" w:cs="Times New Roman"/>
                <w:color w:val="000000"/>
                <w:kern w:val="0"/>
                <w:sz w:val="22"/>
                <w:szCs w:val="22"/>
                <w:lang w:val="sr-Cyrl-RS" w:eastAsia="en-GB"/>
                <w14:ligatures w14:val="none"/>
              </w:rPr>
              <w:t>алумни</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базе дипломаца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FE626D8"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Шеф и секретар одељења. Рачунарски центар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6CE88F"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01.02.2025. до 01.06.2026.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22A9B6"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Допуњена  база података о студенима који су завршили студије</w:t>
            </w:r>
          </w:p>
          <w:p w14:paraId="58D59D4F"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lastRenderedPageBreak/>
              <w:t xml:space="preserve">На интернет страници факултета су доступне информације о </w:t>
            </w:r>
            <w:proofErr w:type="spellStart"/>
            <w:r w:rsidRPr="00F426D1">
              <w:rPr>
                <w:rFonts w:ascii="Times New Roman" w:eastAsia="Times New Roman" w:hAnsi="Times New Roman" w:cs="Times New Roman"/>
                <w:color w:val="000000"/>
                <w:kern w:val="0"/>
                <w:sz w:val="22"/>
                <w:szCs w:val="22"/>
                <w:lang w:val="sr-Cyrl-RS" w:eastAsia="en-GB"/>
                <w14:ligatures w14:val="none"/>
              </w:rPr>
              <w:t>алумни</w:t>
            </w:r>
            <w:proofErr w:type="spellEnd"/>
          </w:p>
        </w:tc>
      </w:tr>
      <w:tr w:rsidR="00EB7951" w:rsidRPr="00F426D1" w14:paraId="56A34ED0" w14:textId="77777777" w:rsidTr="00030F25">
        <w:trPr>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3D240B4" w14:textId="77777777" w:rsidR="00EB7951" w:rsidRPr="00F426D1" w:rsidRDefault="00EB7951" w:rsidP="00030F25">
            <w:pPr>
              <w:numPr>
                <w:ilvl w:val="0"/>
                <w:numId w:val="16"/>
              </w:numPr>
              <w:textAlignment w:val="baseline"/>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lastRenderedPageBreak/>
              <w:t>Организовање инте</w:t>
            </w:r>
            <w:r w:rsidR="00421809">
              <w:rPr>
                <w:rFonts w:ascii="Times New Roman" w:eastAsia="Times New Roman" w:hAnsi="Times New Roman" w:cs="Times New Roman"/>
                <w:color w:val="000000"/>
                <w:kern w:val="0"/>
                <w:sz w:val="22"/>
                <w:szCs w:val="22"/>
                <w:lang w:val="sr-Cyrl-RS" w:eastAsia="en-GB"/>
                <w14:ligatures w14:val="none"/>
              </w:rPr>
              <w:t>н</w:t>
            </w:r>
            <w:r w:rsidRPr="00F426D1">
              <w:rPr>
                <w:rFonts w:ascii="Times New Roman" w:eastAsia="Times New Roman" w:hAnsi="Times New Roman" w:cs="Times New Roman"/>
                <w:color w:val="000000"/>
                <w:kern w:val="0"/>
                <w:sz w:val="22"/>
                <w:szCs w:val="22"/>
                <w:lang w:val="sr-Cyrl-RS" w:eastAsia="en-GB"/>
                <w14:ligatures w14:val="none"/>
              </w:rPr>
              <w:t>зивнијих промоција  студија мастер социологије на другим високошколским установама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090E49"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 xml:space="preserve">Наташа Јовановић </w:t>
            </w:r>
            <w:proofErr w:type="spellStart"/>
            <w:r w:rsidRPr="00F426D1">
              <w:rPr>
                <w:rFonts w:ascii="Times New Roman" w:eastAsia="Times New Roman" w:hAnsi="Times New Roman" w:cs="Times New Roman"/>
                <w:color w:val="000000"/>
                <w:kern w:val="0"/>
                <w:sz w:val="22"/>
                <w:szCs w:val="22"/>
                <w:lang w:val="sr-Cyrl-RS" w:eastAsia="en-GB"/>
                <w14:ligatures w14:val="none"/>
              </w:rPr>
              <w:t>Ајзенхамер</w:t>
            </w:r>
            <w:proofErr w:type="spellEnd"/>
            <w:r w:rsidRPr="00F426D1">
              <w:rPr>
                <w:rFonts w:ascii="Times New Roman" w:eastAsia="Times New Roman" w:hAnsi="Times New Roman" w:cs="Times New Roman"/>
                <w:color w:val="000000"/>
                <w:kern w:val="0"/>
                <w:sz w:val="22"/>
                <w:szCs w:val="22"/>
                <w:lang w:val="sr-Cyrl-RS" w:eastAsia="en-GB"/>
                <w14:ligatures w14:val="none"/>
              </w:rPr>
              <w:t xml:space="preserve">, Ирена Петровић, Вера </w:t>
            </w:r>
            <w:proofErr w:type="spellStart"/>
            <w:r w:rsidRPr="00F426D1">
              <w:rPr>
                <w:rFonts w:ascii="Times New Roman" w:eastAsia="Times New Roman" w:hAnsi="Times New Roman" w:cs="Times New Roman"/>
                <w:color w:val="000000"/>
                <w:kern w:val="0"/>
                <w:sz w:val="22"/>
                <w:szCs w:val="22"/>
                <w:lang w:val="sr-Cyrl-RS" w:eastAsia="en-GB"/>
                <w14:ligatures w14:val="none"/>
              </w:rPr>
              <w:t>Бацковић</w:t>
            </w:r>
            <w:proofErr w:type="spellEnd"/>
            <w:r w:rsidRPr="00F426D1">
              <w:rPr>
                <w:rFonts w:ascii="Times New Roman" w:eastAsia="Times New Roman" w:hAnsi="Times New Roman" w:cs="Times New Roman"/>
                <w:color w:val="000000"/>
                <w:kern w:val="0"/>
                <w:sz w:val="22"/>
                <w:szCs w:val="22"/>
                <w:lang w:val="sr-Cyrl-RS" w:eastAsia="en-GB"/>
                <w14:ligatures w14:val="none"/>
              </w:rPr>
              <w:t>, Јелисавета Вукелић, Немања Костић</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75D8A5" w14:textId="77777777" w:rsidR="00EB7951" w:rsidRPr="00F426D1" w:rsidRDefault="00EB7951" w:rsidP="00030F25">
            <w:pPr>
              <w:spacing w:after="200"/>
              <w:jc w:val="both"/>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01.09.2025. до 01.09.2030.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04E86A" w14:textId="77777777" w:rsidR="00EB7951" w:rsidRPr="00F426D1" w:rsidRDefault="00EB7951" w:rsidP="00030F25">
            <w:pPr>
              <w:ind w:left="72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Учешће у промотивним активностима  Филозофског факултета у Београду</w:t>
            </w:r>
          </w:p>
          <w:p w14:paraId="6555065E"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p w14:paraId="09E23884" w14:textId="77777777" w:rsidR="00EB7951" w:rsidRPr="00F426D1" w:rsidRDefault="00EB7951" w:rsidP="00030F25">
            <w:pPr>
              <w:ind w:left="720"/>
              <w:rPr>
                <w:rFonts w:ascii="Times New Roman" w:eastAsia="Times New Roman" w:hAnsi="Times New Roman" w:cs="Times New Roman"/>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t>Договор са високошколским установама о јавним презентацијама</w:t>
            </w:r>
          </w:p>
          <w:p w14:paraId="469ED6CD" w14:textId="77777777" w:rsidR="00EB7951" w:rsidRPr="00F426D1" w:rsidRDefault="00EB7951" w:rsidP="00030F25">
            <w:pPr>
              <w:rPr>
                <w:rFonts w:ascii="Times New Roman" w:eastAsia="Times New Roman" w:hAnsi="Times New Roman" w:cs="Times New Roman"/>
                <w:kern w:val="0"/>
                <w:sz w:val="22"/>
                <w:szCs w:val="22"/>
                <w:lang w:val="sr-Cyrl-RS" w:eastAsia="en-GB"/>
                <w14:ligatures w14:val="none"/>
              </w:rPr>
            </w:pPr>
          </w:p>
        </w:tc>
      </w:tr>
    </w:tbl>
    <w:p w14:paraId="52136152" w14:textId="77777777" w:rsidR="00EB7951" w:rsidRPr="00F426D1" w:rsidRDefault="00EB7951" w:rsidP="00EB7951">
      <w:pPr>
        <w:spacing w:after="240"/>
        <w:rPr>
          <w:rFonts w:ascii="Times New Roman" w:eastAsia="Times New Roman" w:hAnsi="Times New Roman" w:cs="Times New Roman"/>
          <w:color w:val="000000"/>
          <w:kern w:val="0"/>
          <w:sz w:val="22"/>
          <w:szCs w:val="22"/>
          <w:lang w:val="sr-Cyrl-RS" w:eastAsia="en-GB"/>
          <w14:ligatures w14:val="none"/>
        </w:rPr>
      </w:pPr>
      <w:r w:rsidRPr="00F426D1">
        <w:rPr>
          <w:rFonts w:ascii="Times New Roman" w:eastAsia="Times New Roman" w:hAnsi="Times New Roman" w:cs="Times New Roman"/>
          <w:color w:val="000000"/>
          <w:kern w:val="0"/>
          <w:sz w:val="22"/>
          <w:szCs w:val="22"/>
          <w:lang w:val="sr-Cyrl-RS" w:eastAsia="en-GB"/>
          <w14:ligatures w14:val="none"/>
        </w:rPr>
        <w:br/>
      </w:r>
      <w:r w:rsidRPr="00F426D1">
        <w:rPr>
          <w:rFonts w:ascii="Times New Roman" w:eastAsia="Times New Roman" w:hAnsi="Times New Roman" w:cs="Times New Roman"/>
          <w:color w:val="000000"/>
          <w:kern w:val="0"/>
          <w:sz w:val="22"/>
          <w:szCs w:val="22"/>
          <w:lang w:val="sr-Cyrl-RS" w:eastAsia="en-GB"/>
          <w14:ligatures w14:val="none"/>
        </w:rPr>
        <w:br/>
      </w:r>
    </w:p>
    <w:p w14:paraId="4C8965DF" w14:textId="77777777" w:rsidR="00EB7951" w:rsidRPr="00F426D1" w:rsidRDefault="00EB7951" w:rsidP="00EB7951">
      <w:pPr>
        <w:spacing w:after="240"/>
        <w:rPr>
          <w:rFonts w:ascii="Times New Roman" w:eastAsia="Times New Roman" w:hAnsi="Times New Roman" w:cs="Times New Roman"/>
          <w:b/>
          <w:bCs/>
          <w:color w:val="000000"/>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Табеле и прилози за Стандард 4:</w:t>
      </w:r>
    </w:p>
    <w:p w14:paraId="4E16091B" w14:textId="77777777" w:rsidR="00EB7951" w:rsidRPr="00F426D1" w:rsidRDefault="00EB7951" w:rsidP="00EB7951">
      <w:pPr>
        <w:spacing w:after="240"/>
        <w:rPr>
          <w:rFonts w:ascii="Times New Roman" w:eastAsia="Times New Roman" w:hAnsi="Times New Roman" w:cs="Times New Roman"/>
          <w:b/>
          <w:bCs/>
          <w:color w:val="000000"/>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ТАБЕЛЕ</w:t>
      </w:r>
    </w:p>
    <w:p w14:paraId="3E683CA1" w14:textId="77777777" w:rsidR="00EB7951" w:rsidRPr="00F426D1" w:rsidRDefault="00000000" w:rsidP="00EB7951">
      <w:pPr>
        <w:spacing w:after="240"/>
        <w:rPr>
          <w:rFonts w:ascii="Times New Roman" w:eastAsia="Times New Roman" w:hAnsi="Times New Roman" w:cs="Times New Roman"/>
          <w:color w:val="000000"/>
          <w:kern w:val="0"/>
          <w:sz w:val="22"/>
          <w:szCs w:val="22"/>
          <w:lang w:val="sr-Cyrl-RS" w:eastAsia="en-GB"/>
          <w14:ligatures w14:val="none"/>
        </w:rPr>
      </w:pPr>
      <w:hyperlink w:anchor="tabela4_1" w:history="1">
        <w:r w:rsidR="00EB7951" w:rsidRPr="00F426D1">
          <w:rPr>
            <w:rStyle w:val="Hyperlink"/>
            <w:rFonts w:ascii="Times New Roman" w:eastAsia="Times New Roman" w:hAnsi="Times New Roman" w:cs="Times New Roman"/>
            <w:b/>
            <w:bCs/>
            <w:kern w:val="0"/>
            <w:sz w:val="22"/>
            <w:szCs w:val="22"/>
            <w:lang w:val="sr-Cyrl-RS" w:eastAsia="en-GB"/>
            <w14:ligatures w14:val="none"/>
          </w:rPr>
          <w:t>Табела 4.1.</w:t>
        </w:r>
      </w:hyperlink>
      <w:r w:rsidR="00EB7951" w:rsidRPr="00F426D1">
        <w:rPr>
          <w:rFonts w:ascii="Times New Roman" w:eastAsia="Times New Roman" w:hAnsi="Times New Roman" w:cs="Times New Roman"/>
          <w:color w:val="000000"/>
          <w:kern w:val="0"/>
          <w:sz w:val="22"/>
          <w:szCs w:val="22"/>
          <w:lang w:val="sr-Cyrl-RS" w:eastAsia="en-GB"/>
          <w14:ligatures w14:val="none"/>
        </w:rPr>
        <w:t xml:space="preserve"> 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w:t>
      </w:r>
    </w:p>
    <w:p w14:paraId="3FEAD4F0" w14:textId="77777777" w:rsidR="00EB7951" w:rsidRPr="00F426D1" w:rsidRDefault="00000000" w:rsidP="00EB7951">
      <w:pPr>
        <w:spacing w:after="240"/>
        <w:rPr>
          <w:rFonts w:ascii="Times New Roman" w:eastAsia="Times New Roman" w:hAnsi="Times New Roman" w:cs="Times New Roman"/>
          <w:color w:val="000000"/>
          <w:kern w:val="0"/>
          <w:sz w:val="22"/>
          <w:szCs w:val="22"/>
          <w:lang w:val="sr-Cyrl-RS" w:eastAsia="en-GB"/>
          <w14:ligatures w14:val="none"/>
        </w:rPr>
      </w:pPr>
      <w:hyperlink w:anchor="tabela4_2" w:history="1">
        <w:r w:rsidR="00EB7951" w:rsidRPr="00F426D1">
          <w:rPr>
            <w:rStyle w:val="Hyperlink"/>
            <w:rFonts w:ascii="Times New Roman" w:eastAsia="Times New Roman" w:hAnsi="Times New Roman" w:cs="Times New Roman"/>
            <w:b/>
            <w:bCs/>
            <w:kern w:val="0"/>
            <w:sz w:val="22"/>
            <w:szCs w:val="22"/>
            <w:lang w:val="sr-Cyrl-RS" w:eastAsia="en-GB"/>
            <w14:ligatures w14:val="none"/>
          </w:rPr>
          <w:t>Табела 4.2.</w:t>
        </w:r>
      </w:hyperlink>
      <w:r w:rsidR="00EB7951" w:rsidRPr="00F426D1">
        <w:rPr>
          <w:rFonts w:ascii="Times New Roman" w:eastAsia="Times New Roman" w:hAnsi="Times New Roman" w:cs="Times New Roman"/>
          <w:color w:val="000000"/>
          <w:kern w:val="0"/>
          <w:sz w:val="22"/>
          <w:szCs w:val="22"/>
          <w:lang w:val="sr-Cyrl-RS" w:eastAsia="en-GB"/>
          <w14:ligatures w14:val="none"/>
        </w:rPr>
        <w:t xml:space="preserve"> Број и проценат  дипломираних  студената (у  односу  на  број  уписаних)  у претходне 3 школске године у  оквиру  акредитованих  студијских програма.</w:t>
      </w:r>
    </w:p>
    <w:p w14:paraId="2EF7DCF8" w14:textId="77777777" w:rsidR="00EB7951" w:rsidRPr="00F426D1" w:rsidRDefault="00000000" w:rsidP="00EB7951">
      <w:pPr>
        <w:spacing w:after="240"/>
        <w:rPr>
          <w:rFonts w:ascii="Times New Roman" w:eastAsia="Times New Roman" w:hAnsi="Times New Roman" w:cs="Times New Roman"/>
          <w:color w:val="000000"/>
          <w:kern w:val="0"/>
          <w:sz w:val="22"/>
          <w:szCs w:val="22"/>
          <w:lang w:val="sr-Cyrl-RS" w:eastAsia="en-GB"/>
          <w14:ligatures w14:val="none"/>
        </w:rPr>
      </w:pPr>
      <w:hyperlink w:anchor="tabela4_3" w:history="1">
        <w:r w:rsidR="00EB7951" w:rsidRPr="00F426D1">
          <w:rPr>
            <w:rStyle w:val="Hyperlink"/>
            <w:rFonts w:ascii="Times New Roman" w:eastAsia="Times New Roman" w:hAnsi="Times New Roman" w:cs="Times New Roman"/>
            <w:b/>
            <w:bCs/>
            <w:kern w:val="0"/>
            <w:sz w:val="22"/>
            <w:szCs w:val="22"/>
            <w:lang w:val="sr-Cyrl-RS" w:eastAsia="en-GB"/>
            <w14:ligatures w14:val="none"/>
          </w:rPr>
          <w:t>Табела 4.3.</w:t>
        </w:r>
      </w:hyperlink>
      <w:r w:rsidR="00EB7951" w:rsidRPr="00F426D1">
        <w:rPr>
          <w:rFonts w:ascii="Times New Roman" w:eastAsia="Times New Roman" w:hAnsi="Times New Roman" w:cs="Times New Roman"/>
          <w:color w:val="000000"/>
          <w:kern w:val="0"/>
          <w:sz w:val="22"/>
          <w:szCs w:val="22"/>
          <w:lang w:val="sr-Cyrl-RS" w:eastAsia="en-GB"/>
          <w14:ligatures w14:val="none"/>
        </w:rPr>
        <w:t xml:space="preserve"> Просечно трајање студија у претходне 3 школске године.</w:t>
      </w:r>
    </w:p>
    <w:p w14:paraId="75E4F181" w14:textId="77777777" w:rsidR="00EB7951" w:rsidRPr="00F426D1" w:rsidRDefault="00EB7951" w:rsidP="00EB7951">
      <w:pPr>
        <w:spacing w:after="240"/>
        <w:rPr>
          <w:rFonts w:ascii="Times New Roman" w:eastAsia="Times New Roman" w:hAnsi="Times New Roman" w:cs="Times New Roman"/>
          <w:b/>
          <w:bCs/>
          <w:color w:val="000000"/>
          <w:kern w:val="0"/>
          <w:sz w:val="22"/>
          <w:szCs w:val="22"/>
          <w:lang w:val="sr-Cyrl-RS" w:eastAsia="en-GB"/>
          <w14:ligatures w14:val="none"/>
        </w:rPr>
      </w:pPr>
      <w:r w:rsidRPr="00F426D1">
        <w:rPr>
          <w:rFonts w:ascii="Times New Roman" w:eastAsia="Times New Roman" w:hAnsi="Times New Roman" w:cs="Times New Roman"/>
          <w:b/>
          <w:bCs/>
          <w:color w:val="000000"/>
          <w:kern w:val="0"/>
          <w:sz w:val="22"/>
          <w:szCs w:val="22"/>
          <w:lang w:val="sr-Cyrl-RS" w:eastAsia="en-GB"/>
          <w14:ligatures w14:val="none"/>
        </w:rPr>
        <w:t>ПРИЛОЗИ</w:t>
      </w:r>
    </w:p>
    <w:p w14:paraId="6B11D2C7" w14:textId="77777777" w:rsidR="00EB7951" w:rsidRPr="00F426D1" w:rsidRDefault="00000000" w:rsidP="00EB7951">
      <w:pPr>
        <w:spacing w:after="240"/>
        <w:rPr>
          <w:rFonts w:ascii="Times New Roman" w:eastAsia="Times New Roman" w:hAnsi="Times New Roman" w:cs="Times New Roman"/>
          <w:color w:val="000000"/>
          <w:kern w:val="0"/>
          <w:sz w:val="22"/>
          <w:szCs w:val="22"/>
          <w:lang w:val="sr-Cyrl-RS" w:eastAsia="en-GB"/>
          <w14:ligatures w14:val="none"/>
        </w:rPr>
      </w:pPr>
      <w:hyperlink w:anchor="tprilog4_1" w:history="1">
        <w:r w:rsidR="00EB7951" w:rsidRPr="00F426D1">
          <w:rPr>
            <w:rStyle w:val="Hyperlink"/>
            <w:rFonts w:ascii="Times New Roman" w:eastAsia="Times New Roman" w:hAnsi="Times New Roman" w:cs="Times New Roman"/>
            <w:b/>
            <w:bCs/>
            <w:kern w:val="0"/>
            <w:sz w:val="22"/>
            <w:szCs w:val="22"/>
            <w:lang w:val="sr-Cyrl-RS" w:eastAsia="en-GB"/>
            <w14:ligatures w14:val="none"/>
          </w:rPr>
          <w:t>Прилог 4.1.</w:t>
        </w:r>
      </w:hyperlink>
      <w:r w:rsidR="00EB7951" w:rsidRPr="00F426D1">
        <w:rPr>
          <w:rFonts w:ascii="Times New Roman" w:eastAsia="Times New Roman" w:hAnsi="Times New Roman" w:cs="Times New Roman"/>
          <w:color w:val="000000"/>
          <w:kern w:val="0"/>
          <w:sz w:val="22"/>
          <w:szCs w:val="22"/>
          <w:lang w:val="sr-Cyrl-RS" w:eastAsia="en-GB"/>
          <w14:ligatures w14:val="none"/>
        </w:rPr>
        <w:t xml:space="preserve"> Анализа резултата анкета о мишљењу дипломираних студената о квалитету студиј</w:t>
      </w:r>
      <w:r w:rsidR="00421809">
        <w:rPr>
          <w:rFonts w:ascii="Times New Roman" w:eastAsia="Times New Roman" w:hAnsi="Times New Roman" w:cs="Times New Roman"/>
          <w:color w:val="000000"/>
          <w:kern w:val="0"/>
          <w:sz w:val="22"/>
          <w:szCs w:val="22"/>
          <w:lang w:val="sr-Cyrl-RS" w:eastAsia="en-GB"/>
          <w14:ligatures w14:val="none"/>
        </w:rPr>
        <w:t>с</w:t>
      </w:r>
      <w:r w:rsidR="00EB7951" w:rsidRPr="00F426D1">
        <w:rPr>
          <w:rFonts w:ascii="Times New Roman" w:eastAsia="Times New Roman" w:hAnsi="Times New Roman" w:cs="Times New Roman"/>
          <w:color w:val="000000"/>
          <w:kern w:val="0"/>
          <w:sz w:val="22"/>
          <w:szCs w:val="22"/>
          <w:lang w:val="sr-Cyrl-RS" w:eastAsia="en-GB"/>
          <w14:ligatures w14:val="none"/>
        </w:rPr>
        <w:t xml:space="preserve">ког програма и постигнутим исходима учења. </w:t>
      </w:r>
    </w:p>
    <w:p w14:paraId="25D0124F" w14:textId="77777777" w:rsidR="00EB7951" w:rsidRPr="00F426D1" w:rsidRDefault="00000000" w:rsidP="00EB7951">
      <w:pPr>
        <w:spacing w:after="240"/>
        <w:rPr>
          <w:rFonts w:ascii="Times New Roman" w:eastAsia="Times New Roman" w:hAnsi="Times New Roman" w:cs="Times New Roman"/>
          <w:color w:val="000000"/>
          <w:kern w:val="0"/>
          <w:sz w:val="22"/>
          <w:szCs w:val="22"/>
          <w:lang w:val="sr-Cyrl-RS" w:eastAsia="en-GB"/>
          <w14:ligatures w14:val="none"/>
        </w:rPr>
      </w:pPr>
      <w:hyperlink w:anchor="tprilog4_2" w:history="1">
        <w:r w:rsidR="00EB7951" w:rsidRPr="00F426D1">
          <w:rPr>
            <w:rStyle w:val="Hyperlink"/>
            <w:rFonts w:ascii="Times New Roman" w:eastAsia="Times New Roman" w:hAnsi="Times New Roman" w:cs="Times New Roman"/>
            <w:b/>
            <w:bCs/>
            <w:kern w:val="0"/>
            <w:sz w:val="22"/>
            <w:szCs w:val="22"/>
            <w:lang w:val="sr-Cyrl-RS" w:eastAsia="en-GB"/>
            <w14:ligatures w14:val="none"/>
          </w:rPr>
          <w:t>Прилог 4.2.</w:t>
        </w:r>
      </w:hyperlink>
      <w:r w:rsidR="00EB7951" w:rsidRPr="00F426D1">
        <w:rPr>
          <w:rFonts w:ascii="Times New Roman" w:eastAsia="Times New Roman" w:hAnsi="Times New Roman" w:cs="Times New Roman"/>
          <w:color w:val="000000"/>
          <w:kern w:val="0"/>
          <w:sz w:val="22"/>
          <w:szCs w:val="22"/>
          <w:lang w:val="sr-Cyrl-RS" w:eastAsia="en-GB"/>
          <w14:ligatures w14:val="none"/>
        </w:rPr>
        <w:t xml:space="preserve"> Анализа резултата анкета о задовољству послодаваца стеченим квалификацијама дипломаца.</w:t>
      </w:r>
    </w:p>
    <w:p w14:paraId="3A5B1779" w14:textId="77777777" w:rsidR="00EB7951" w:rsidRPr="00F426D1" w:rsidRDefault="00000000" w:rsidP="00EB7951">
      <w:pPr>
        <w:spacing w:after="240"/>
        <w:rPr>
          <w:rFonts w:ascii="Times New Roman" w:eastAsia="Times New Roman" w:hAnsi="Times New Roman" w:cs="Times New Roman"/>
          <w:color w:val="000000"/>
          <w:kern w:val="0"/>
          <w:sz w:val="22"/>
          <w:szCs w:val="22"/>
          <w:lang w:val="sr-Cyrl-RS" w:eastAsia="en-GB"/>
          <w14:ligatures w14:val="none"/>
        </w:rPr>
      </w:pPr>
      <w:hyperlink w:anchor="tprilog4_3" w:history="1">
        <w:r w:rsidR="00EB7951" w:rsidRPr="00F426D1">
          <w:rPr>
            <w:rStyle w:val="Hyperlink"/>
            <w:rFonts w:ascii="Times New Roman" w:eastAsia="Times New Roman" w:hAnsi="Times New Roman" w:cs="Times New Roman"/>
            <w:b/>
            <w:bCs/>
            <w:kern w:val="0"/>
            <w:sz w:val="22"/>
            <w:szCs w:val="22"/>
            <w:lang w:val="sr-Cyrl-RS" w:eastAsia="en-GB"/>
            <w14:ligatures w14:val="none"/>
          </w:rPr>
          <w:t>Прилог 4.3.</w:t>
        </w:r>
      </w:hyperlink>
      <w:r w:rsidR="00EB7951" w:rsidRPr="00F426D1">
        <w:rPr>
          <w:rFonts w:ascii="Times New Roman" w:eastAsia="Times New Roman" w:hAnsi="Times New Roman" w:cs="Times New Roman"/>
          <w:color w:val="000000"/>
          <w:kern w:val="0"/>
          <w:sz w:val="22"/>
          <w:szCs w:val="22"/>
          <w:lang w:val="sr-Cyrl-RS" w:eastAsia="en-GB"/>
          <w14:ligatures w14:val="none"/>
        </w:rPr>
        <w:t xml:space="preserve"> Табела мапирања предмета као помоћ за стицање увида у то како су програмски исходи учења покривени у оквиру обавезних предмета који су дефинисани програмом.</w:t>
      </w:r>
    </w:p>
    <w:p w14:paraId="53A04E54" w14:textId="77777777" w:rsidR="00EB7951" w:rsidRPr="00F426D1" w:rsidRDefault="00EB7951">
      <w:pPr>
        <w:rPr>
          <w:rFonts w:ascii="Times New Roman" w:hAnsi="Times New Roman" w:cs="Times New Roman"/>
        </w:rPr>
      </w:pPr>
    </w:p>
    <w:p w14:paraId="47E9D065" w14:textId="77777777" w:rsidR="004901B6" w:rsidRPr="00F426D1" w:rsidRDefault="004901B6" w:rsidP="00F426D1">
      <w:pPr>
        <w:pStyle w:val="NormalWeb"/>
        <w:jc w:val="center"/>
        <w:rPr>
          <w:b/>
          <w:bCs/>
          <w:color w:val="000000"/>
          <w:u w:val="single"/>
          <w:lang w:val="sr-Cyrl-RS"/>
        </w:rPr>
      </w:pPr>
      <w:bookmarkStart w:id="4" w:name="standard5"/>
      <w:r w:rsidRPr="00F426D1">
        <w:rPr>
          <w:b/>
          <w:bCs/>
          <w:color w:val="000000"/>
          <w:u w:val="single"/>
          <w:lang w:val="sr-Cyrl-RS"/>
        </w:rPr>
        <w:t>СТАНДАРД 5: КВАЛИТЕТ НАСТАВНОГ ПРОЦЕСА</w:t>
      </w:r>
    </w:p>
    <w:bookmarkEnd w:id="4"/>
    <w:p w14:paraId="6FEC9166" w14:textId="77777777" w:rsidR="004901B6" w:rsidRPr="00F426D1" w:rsidRDefault="004901B6" w:rsidP="004901B6">
      <w:pPr>
        <w:pStyle w:val="NormalWeb"/>
        <w:jc w:val="both"/>
        <w:rPr>
          <w:color w:val="000000"/>
          <w:lang w:val="sr-Cyrl-RS"/>
        </w:rPr>
      </w:pPr>
      <w:r w:rsidRPr="00F426D1">
        <w:rPr>
          <w:color w:val="000000"/>
          <w:lang w:val="sr-Cyrl-RS"/>
        </w:rPr>
        <w:t>Наставни процес на студијском програму Мастер академских студија социологије, који реализују наставници са Одељења за социологију Филозофског факултета, спроводи се у складу са Статутом Филозофског факултета и важећим правилницима, а пре свега у складу са Правилима мастер академских студија за студенте уписане од школске 2014/2015. године (</w:t>
      </w:r>
      <w:hyperlink r:id="rId15" w:history="1">
        <w:r w:rsidRPr="00F426D1">
          <w:rPr>
            <w:rStyle w:val="Hyperlink"/>
            <w:lang w:val="sr-Cyrl-RS"/>
          </w:rPr>
          <w:t>https://www.f.bg.ac.rs/dokumenta/akta</w:t>
        </w:r>
      </w:hyperlink>
      <w:r w:rsidRPr="00F426D1">
        <w:rPr>
          <w:color w:val="000000"/>
          <w:lang w:val="sr-Cyrl-RS"/>
        </w:rPr>
        <w:t xml:space="preserve">).   </w:t>
      </w:r>
    </w:p>
    <w:p w14:paraId="6192E6AC" w14:textId="77777777" w:rsidR="004901B6" w:rsidRPr="00F426D1" w:rsidRDefault="004901B6" w:rsidP="004901B6">
      <w:pPr>
        <w:pStyle w:val="NormalWeb"/>
        <w:jc w:val="both"/>
        <w:rPr>
          <w:color w:val="000000"/>
          <w:lang w:val="sr-Cyrl-RS"/>
        </w:rPr>
      </w:pPr>
      <w:r w:rsidRPr="00F426D1">
        <w:rPr>
          <w:color w:val="000000"/>
          <w:lang w:val="sr-Cyrl-RS"/>
        </w:rPr>
        <w:lastRenderedPageBreak/>
        <w:t>Квалитет реализације наставе осигурава се применом Стандарда 5, који обухвата параметре као што су квалитет предавања, вежби и процедура оцењивања, професионални приступ наставника, извођење наставе и испита у складу са утврђеним планом и програмом, као и могућност корекције плана наставе када је то неопходно. Поред тога, одређене компоненте квалитета обухватају и делови Стандарда 4 (у вези са квалитетом уџбеничке литературе), као и Стандарда 7 (који се односи на наставни кадар) и Стандарда 8 (који се бави квалитетом студената).</w:t>
      </w:r>
    </w:p>
    <w:p w14:paraId="5BA82E9F" w14:textId="77777777" w:rsidR="004901B6" w:rsidRPr="00F426D1" w:rsidRDefault="004901B6" w:rsidP="004901B6">
      <w:pPr>
        <w:pStyle w:val="NormalWeb"/>
        <w:jc w:val="both"/>
        <w:rPr>
          <w:color w:val="000000"/>
          <w:lang w:val="sr-Cyrl-RS"/>
        </w:rPr>
      </w:pPr>
      <w:r w:rsidRPr="00F426D1">
        <w:rPr>
          <w:color w:val="000000"/>
          <w:lang w:val="sr-Cyrl-RS"/>
        </w:rPr>
        <w:t>Надзор над квалитетом наставног процеса подразумева:</w:t>
      </w:r>
    </w:p>
    <w:p w14:paraId="5E11774E" w14:textId="77777777" w:rsidR="004901B6" w:rsidRPr="00F426D1" w:rsidRDefault="004901B6" w:rsidP="004901B6">
      <w:pPr>
        <w:pStyle w:val="NormalWeb"/>
        <w:numPr>
          <w:ilvl w:val="0"/>
          <w:numId w:val="21"/>
        </w:numPr>
        <w:ind w:left="0" w:firstLine="0"/>
        <w:jc w:val="both"/>
        <w:rPr>
          <w:color w:val="000000"/>
          <w:lang w:val="sr-Cyrl-RS"/>
        </w:rPr>
      </w:pPr>
      <w:r w:rsidRPr="00F426D1">
        <w:rPr>
          <w:color w:val="000000"/>
          <w:lang w:val="sr-Cyrl-RS"/>
        </w:rPr>
        <w:t>Спровођење анкета међу студентима о квалитету наставе на Одељењу за социологију (</w:t>
      </w:r>
      <w:hyperlink w:anchor="OLE_LINK1" w:history="1">
        <w:r w:rsidRPr="00F426D1">
          <w:rPr>
            <w:rStyle w:val="Hyperlink"/>
            <w:lang w:val="sr-Cyrl-RS"/>
          </w:rPr>
          <w:t>Прилог 5.1.а</w:t>
        </w:r>
      </w:hyperlink>
      <w:r w:rsidRPr="00F426D1">
        <w:rPr>
          <w:color w:val="000000"/>
          <w:lang w:val="sr-Cyrl-RS"/>
        </w:rPr>
        <w:t xml:space="preserve">, </w:t>
      </w:r>
      <w:hyperlink w:anchor="Прилог_5_1_б" w:history="1">
        <w:r w:rsidRPr="00F426D1">
          <w:rPr>
            <w:rStyle w:val="Hyperlink"/>
            <w:lang w:val="sr-Cyrl-RS"/>
          </w:rPr>
          <w:t>5.1.б</w:t>
        </w:r>
      </w:hyperlink>
      <w:r w:rsidRPr="00F426D1">
        <w:rPr>
          <w:color w:val="000000"/>
          <w:lang w:val="sr-Cyrl-RS"/>
        </w:rPr>
        <w:t xml:space="preserve"> и </w:t>
      </w:r>
      <w:hyperlink w:anchor="Прилог_5_1_в" w:history="1">
        <w:r w:rsidRPr="00F426D1">
          <w:rPr>
            <w:rStyle w:val="Hyperlink"/>
            <w:lang w:val="sr-Cyrl-RS"/>
          </w:rPr>
          <w:t>5.1.в</w:t>
        </w:r>
      </w:hyperlink>
      <w:r w:rsidRPr="00F426D1">
        <w:rPr>
          <w:color w:val="000000"/>
          <w:lang w:val="sr-Cyrl-RS"/>
        </w:rPr>
        <w:t>);</w:t>
      </w:r>
    </w:p>
    <w:p w14:paraId="5F1ADA9A" w14:textId="77777777" w:rsidR="004901B6" w:rsidRPr="00F426D1" w:rsidRDefault="004901B6" w:rsidP="004901B6">
      <w:pPr>
        <w:pStyle w:val="NormalWeb"/>
        <w:numPr>
          <w:ilvl w:val="0"/>
          <w:numId w:val="21"/>
        </w:numPr>
        <w:ind w:left="0" w:firstLine="0"/>
        <w:jc w:val="both"/>
        <w:rPr>
          <w:color w:val="000000"/>
          <w:lang w:val="sr-Cyrl-RS"/>
        </w:rPr>
      </w:pPr>
      <w:r w:rsidRPr="00F426D1">
        <w:rPr>
          <w:color w:val="000000"/>
          <w:lang w:val="sr-Cyrl-RS"/>
        </w:rPr>
        <w:t>Примену процедура и поступака који обезбеђују усаглашеност са планом и распоредом наставе (</w:t>
      </w:r>
      <w:hyperlink w:anchor="Прилог_5_2" w:history="1">
        <w:r w:rsidRPr="00F426D1">
          <w:rPr>
            <w:rStyle w:val="Hyperlink"/>
            <w:lang w:val="sr-Cyrl-RS"/>
          </w:rPr>
          <w:t>Прилог 5.2.);</w:t>
        </w:r>
      </w:hyperlink>
    </w:p>
    <w:p w14:paraId="24413C09" w14:textId="77777777" w:rsidR="004901B6" w:rsidRPr="00F426D1" w:rsidRDefault="004901B6" w:rsidP="004901B6">
      <w:pPr>
        <w:pStyle w:val="NormalWeb"/>
        <w:numPr>
          <w:ilvl w:val="0"/>
          <w:numId w:val="21"/>
        </w:numPr>
        <w:ind w:left="0" w:firstLine="0"/>
        <w:jc w:val="both"/>
        <w:rPr>
          <w:color w:val="000000"/>
          <w:lang w:val="sr-Cyrl-RS"/>
        </w:rPr>
      </w:pPr>
      <w:r w:rsidRPr="00F426D1">
        <w:rPr>
          <w:color w:val="000000"/>
          <w:lang w:val="sr-Cyrl-RS"/>
        </w:rPr>
        <w:t>Активности усмерене на подстицање развоја педагошких компетенција и практичног искуства наставника и сарадника (</w:t>
      </w:r>
      <w:hyperlink w:anchor="Прилог_5_3" w:history="1">
        <w:r w:rsidRPr="00F426D1">
          <w:rPr>
            <w:rStyle w:val="Hyperlink"/>
            <w:lang w:val="sr-Cyrl-RS"/>
          </w:rPr>
          <w:t>Прилог 5.3.</w:t>
        </w:r>
      </w:hyperlink>
      <w:r w:rsidRPr="00F426D1">
        <w:rPr>
          <w:color w:val="000000"/>
          <w:lang w:val="sr-Cyrl-RS"/>
        </w:rPr>
        <w:t xml:space="preserve"> и </w:t>
      </w:r>
      <w:hyperlink w:anchor="Прилог_5_3_а" w:history="1">
        <w:r w:rsidRPr="00F426D1">
          <w:rPr>
            <w:rStyle w:val="Hyperlink"/>
            <w:lang w:val="sr-Cyrl-RS"/>
          </w:rPr>
          <w:t>Прилог 5.3.а</w:t>
        </w:r>
      </w:hyperlink>
      <w:r w:rsidRPr="00F426D1">
        <w:rPr>
          <w:color w:val="000000"/>
          <w:lang w:val="sr-Cyrl-RS"/>
        </w:rPr>
        <w:t>).</w:t>
      </w:r>
    </w:p>
    <w:p w14:paraId="75A8E2EF" w14:textId="77777777" w:rsidR="004901B6" w:rsidRPr="00F426D1" w:rsidRDefault="004901B6" w:rsidP="004901B6">
      <w:pPr>
        <w:pStyle w:val="NormalWeb"/>
        <w:jc w:val="both"/>
        <w:rPr>
          <w:color w:val="000000"/>
          <w:lang w:val="sr-Cyrl-RS"/>
        </w:rPr>
      </w:pPr>
      <w:r w:rsidRPr="00F426D1">
        <w:rPr>
          <w:color w:val="000000"/>
          <w:lang w:val="sr-Cyrl-RS"/>
        </w:rPr>
        <w:t>На крају сваког семестра, у току сваке академске године, спроводи се анкетирање студената које има за циљ вредновање квалитета педагошког рада наставника и сарадника са којима су имали наставу у том периоду. Упитници који се користе у овом процесу налазе се у Прилогу 5.1. Од школске 2022/23. године, анкете се спроводе искључиво у електронском облику, уз техничку подршку Рачунарско-документационог центра Филозофског факултета. Овај начин спровођења евалуације омогућио је већу доступност упитника, једноставнију обраду и анализу података, као и значајно повећано учешће студената у процесу вредновања. Усвајањем Правилника о студентском вредновању педагошког рада наставника Универзитета у Београду (http://arhiva.rect.bg.ac.rs/files/sr/univerzitet/univ-propisi/PravilnikVrednovanjePedagoskogRada23.pdf), вредновање наставе постало је обавезан део система осигурања квалитета на свим организационим јединицама Универзитета. Обрађени резултати евалуације приказују се у виду просечних оцена за сваког наставника и сваки сегмент наставног рада који се вреднује.</w:t>
      </w:r>
    </w:p>
    <w:p w14:paraId="6B16D778" w14:textId="77777777" w:rsidR="004901B6" w:rsidRPr="00F426D1" w:rsidRDefault="004901B6" w:rsidP="004901B6">
      <w:pPr>
        <w:spacing w:before="100" w:beforeAutospacing="1" w:after="100" w:afterAutospacing="1"/>
        <w:jc w:val="both"/>
        <w:rPr>
          <w:rFonts w:ascii="Times New Roman" w:eastAsia="Times New Roman" w:hAnsi="Times New Roman" w:cs="Times New Roman"/>
          <w:color w:val="000000"/>
          <w:lang w:val="sr-Cyrl-RS"/>
        </w:rPr>
      </w:pPr>
      <w:r w:rsidRPr="00F426D1">
        <w:rPr>
          <w:rFonts w:ascii="Times New Roman" w:eastAsia="Times New Roman" w:hAnsi="Times New Roman" w:cs="Times New Roman"/>
          <w:color w:val="000000"/>
          <w:lang w:val="sr-Cyrl-RS"/>
        </w:rPr>
        <w:t>Резултати анкетирања студената који се односе на педагошки рад наставног особља Факултета, у складу са Правилником о студентском вредновању наставе и педагошког рада наставника (</w:t>
      </w:r>
      <w:hyperlink w:anchor="Прилог_5_4" w:history="1">
        <w:r w:rsidRPr="00F426D1">
          <w:rPr>
            <w:rStyle w:val="Hyperlink"/>
            <w:rFonts w:ascii="Times New Roman" w:eastAsia="Times New Roman" w:hAnsi="Times New Roman" w:cs="Times New Roman"/>
            <w:lang w:val="sr-Cyrl-RS"/>
          </w:rPr>
          <w:t>Прилог 5.4.</w:t>
        </w:r>
      </w:hyperlink>
      <w:r w:rsidRPr="00F426D1">
        <w:rPr>
          <w:rFonts w:ascii="Times New Roman" w:eastAsia="Times New Roman" w:hAnsi="Times New Roman" w:cs="Times New Roman"/>
          <w:color w:val="000000"/>
          <w:lang w:val="sr-Cyrl-RS"/>
        </w:rPr>
        <w:t xml:space="preserve"> и </w:t>
      </w:r>
      <w:hyperlink w:anchor="Прилог_5_4_а" w:history="1">
        <w:r w:rsidRPr="00F426D1">
          <w:rPr>
            <w:rStyle w:val="Hyperlink"/>
            <w:rFonts w:ascii="Times New Roman" w:eastAsia="Times New Roman" w:hAnsi="Times New Roman" w:cs="Times New Roman"/>
            <w:lang w:val="sr-Cyrl-RS"/>
          </w:rPr>
          <w:t>Прилог 5.4.а</w:t>
        </w:r>
      </w:hyperlink>
      <w:r w:rsidRPr="00F426D1">
        <w:rPr>
          <w:rFonts w:ascii="Times New Roman" w:eastAsia="Times New Roman" w:hAnsi="Times New Roman" w:cs="Times New Roman"/>
          <w:color w:val="000000"/>
          <w:lang w:val="sr-Cyrl-RS"/>
        </w:rPr>
        <w:t xml:space="preserve">.), доступни су за академске године 2021/22., 2022/23. и 2023/24. и налазе се у </w:t>
      </w:r>
      <w:hyperlink w:anchor="OLE_LINK1" w:history="1">
        <w:r w:rsidRPr="00F426D1">
          <w:rPr>
            <w:rStyle w:val="Hyperlink"/>
            <w:rFonts w:ascii="Times New Roman" w:eastAsia="Times New Roman" w:hAnsi="Times New Roman" w:cs="Times New Roman"/>
            <w:lang w:val="sr-Cyrl-RS"/>
          </w:rPr>
          <w:t>Прилозима 5.1.а</w:t>
        </w:r>
      </w:hyperlink>
      <w:r w:rsidRPr="00F426D1">
        <w:rPr>
          <w:rFonts w:ascii="Times New Roman" w:eastAsia="Times New Roman" w:hAnsi="Times New Roman" w:cs="Times New Roman"/>
          <w:color w:val="000000"/>
          <w:lang w:val="sr-Cyrl-RS"/>
        </w:rPr>
        <w:t xml:space="preserve">, </w:t>
      </w:r>
      <w:hyperlink w:anchor="Прилог_5_1_б" w:history="1">
        <w:r w:rsidRPr="00F426D1">
          <w:rPr>
            <w:rStyle w:val="Hyperlink"/>
            <w:rFonts w:ascii="Times New Roman" w:eastAsia="Times New Roman" w:hAnsi="Times New Roman" w:cs="Times New Roman"/>
            <w:lang w:val="sr-Cyrl-RS"/>
          </w:rPr>
          <w:t>5.1.б</w:t>
        </w:r>
      </w:hyperlink>
      <w:r w:rsidRPr="00F426D1">
        <w:rPr>
          <w:rFonts w:ascii="Times New Roman" w:eastAsia="Times New Roman" w:hAnsi="Times New Roman" w:cs="Times New Roman"/>
          <w:color w:val="000000"/>
          <w:lang w:val="sr-Cyrl-RS"/>
        </w:rPr>
        <w:t xml:space="preserve"> и </w:t>
      </w:r>
      <w:hyperlink w:anchor="Прилог_5_1_в" w:history="1">
        <w:r w:rsidRPr="00F426D1">
          <w:rPr>
            <w:rStyle w:val="Hyperlink"/>
            <w:rFonts w:ascii="Times New Roman" w:eastAsia="Times New Roman" w:hAnsi="Times New Roman" w:cs="Times New Roman"/>
            <w:lang w:val="sr-Cyrl-RS"/>
          </w:rPr>
          <w:t>5.1.в</w:t>
        </w:r>
      </w:hyperlink>
      <w:r w:rsidRPr="00F426D1">
        <w:rPr>
          <w:rFonts w:ascii="Times New Roman" w:eastAsia="Times New Roman" w:hAnsi="Times New Roman" w:cs="Times New Roman"/>
          <w:color w:val="000000"/>
          <w:lang w:val="sr-Cyrl-RS"/>
        </w:rPr>
        <w:t>:</w:t>
      </w:r>
    </w:p>
    <w:p w14:paraId="6654FF1E" w14:textId="77777777" w:rsidR="004901B6" w:rsidRPr="00F426D1" w:rsidRDefault="004901B6" w:rsidP="004901B6">
      <w:pPr>
        <w:numPr>
          <w:ilvl w:val="0"/>
          <w:numId w:val="24"/>
        </w:numPr>
        <w:spacing w:before="100" w:beforeAutospacing="1" w:after="100" w:afterAutospacing="1"/>
        <w:ind w:left="0" w:firstLine="0"/>
        <w:jc w:val="both"/>
        <w:rPr>
          <w:rFonts w:ascii="Times New Roman" w:eastAsia="Times New Roman" w:hAnsi="Times New Roman" w:cs="Times New Roman"/>
          <w:color w:val="000000"/>
          <w:lang w:val="sr-Cyrl-RS"/>
        </w:rPr>
      </w:pPr>
      <w:r w:rsidRPr="00F426D1">
        <w:rPr>
          <w:rFonts w:ascii="Times New Roman" w:eastAsia="Times New Roman" w:hAnsi="Times New Roman" w:cs="Times New Roman"/>
          <w:color w:val="000000"/>
          <w:lang w:val="sr-Cyrl-RS"/>
        </w:rPr>
        <w:t>Годишњи статистички извештај о студентској евалуацији педагошког рада наставника на мастер и докторским студијама за академску 2021/2022. годину.</w:t>
      </w:r>
    </w:p>
    <w:p w14:paraId="65CC0AB9" w14:textId="77777777" w:rsidR="004901B6" w:rsidRPr="00F426D1" w:rsidRDefault="004901B6" w:rsidP="004901B6">
      <w:pPr>
        <w:numPr>
          <w:ilvl w:val="0"/>
          <w:numId w:val="24"/>
        </w:numPr>
        <w:spacing w:before="100" w:beforeAutospacing="1" w:after="100" w:afterAutospacing="1"/>
        <w:ind w:left="0" w:firstLine="0"/>
        <w:jc w:val="both"/>
        <w:rPr>
          <w:rFonts w:ascii="Times New Roman" w:eastAsia="Times New Roman" w:hAnsi="Times New Roman" w:cs="Times New Roman"/>
          <w:color w:val="000000"/>
          <w:lang w:val="sr-Cyrl-RS"/>
        </w:rPr>
      </w:pPr>
      <w:r w:rsidRPr="00F426D1">
        <w:rPr>
          <w:rFonts w:ascii="Times New Roman" w:eastAsia="Times New Roman" w:hAnsi="Times New Roman" w:cs="Times New Roman"/>
          <w:color w:val="000000"/>
          <w:lang w:val="sr-Cyrl-RS"/>
        </w:rPr>
        <w:t>Годишњи статистички извештај за академску 2022/2023. годину.</w:t>
      </w:r>
    </w:p>
    <w:p w14:paraId="5FC43977" w14:textId="77777777" w:rsidR="004901B6" w:rsidRPr="00F426D1" w:rsidRDefault="004901B6" w:rsidP="004901B6">
      <w:pPr>
        <w:numPr>
          <w:ilvl w:val="0"/>
          <w:numId w:val="24"/>
        </w:numPr>
        <w:spacing w:before="100" w:beforeAutospacing="1" w:after="100" w:afterAutospacing="1"/>
        <w:ind w:left="0" w:firstLine="0"/>
        <w:jc w:val="both"/>
        <w:rPr>
          <w:rFonts w:ascii="Times New Roman" w:eastAsia="Times New Roman" w:hAnsi="Times New Roman" w:cs="Times New Roman"/>
          <w:color w:val="000000"/>
          <w:lang w:val="sr-Cyrl-RS"/>
        </w:rPr>
      </w:pPr>
      <w:r w:rsidRPr="00F426D1">
        <w:rPr>
          <w:rFonts w:ascii="Times New Roman" w:eastAsia="Times New Roman" w:hAnsi="Times New Roman" w:cs="Times New Roman"/>
          <w:color w:val="000000"/>
          <w:lang w:val="sr-Cyrl-RS"/>
        </w:rPr>
        <w:t>Годишњи статистички извештај за академску 2023/2024. годину.</w:t>
      </w:r>
    </w:p>
    <w:p w14:paraId="05DD7768" w14:textId="77777777" w:rsidR="004901B6" w:rsidRPr="00F426D1" w:rsidRDefault="004901B6" w:rsidP="004901B6">
      <w:pPr>
        <w:pStyle w:val="NormalWeb"/>
        <w:jc w:val="both"/>
        <w:rPr>
          <w:color w:val="000000"/>
          <w:lang w:val="sr-Cyrl-RS"/>
        </w:rPr>
      </w:pPr>
      <w:r w:rsidRPr="00F426D1">
        <w:rPr>
          <w:color w:val="000000"/>
          <w:lang w:val="sr-Cyrl-RS"/>
        </w:rPr>
        <w:t xml:space="preserve">Организација наставног процеса координише се на нивоу Одељења, уз сарадњу управника и продекан за наставу, и спроводи се кроз транспарентне и унапред дефинисане процедуре. Оне укључују креирање календара наставе (који усваја Савет Факултета), утврђивање испитних рокова, као и прављење распореда наставе по семестрима. Све ове активности морају бити спроведене и објављене </w:t>
      </w:r>
      <w:r w:rsidRPr="00F426D1">
        <w:rPr>
          <w:color w:val="000000"/>
          <w:lang w:val="sr-Cyrl-RS"/>
        </w:rPr>
        <w:lastRenderedPageBreak/>
        <w:t xml:space="preserve">пре почетка нове академске године. За </w:t>
      </w:r>
      <w:proofErr w:type="spellStart"/>
      <w:r w:rsidRPr="00F426D1">
        <w:rPr>
          <w:color w:val="000000"/>
          <w:lang w:val="sr-Cyrl-RS"/>
        </w:rPr>
        <w:t>стандардизовање</w:t>
      </w:r>
      <w:proofErr w:type="spellEnd"/>
      <w:r w:rsidRPr="00F426D1">
        <w:rPr>
          <w:color w:val="000000"/>
          <w:lang w:val="sr-Cyrl-RS"/>
        </w:rPr>
        <w:t xml:space="preserve"> и спровођење ових поступака задужена је Комисија за праћење и утврђивање квалитета наставе, док Комисија за обезбеђивање квалитета и самовредновање, коју именује Наставно-научно веће, има задатак да прати и унапређује укупан квалитет наставног процеса</w:t>
      </w:r>
    </w:p>
    <w:p w14:paraId="1C3A76D9" w14:textId="77777777" w:rsidR="004901B6" w:rsidRPr="00F426D1" w:rsidRDefault="004901B6" w:rsidP="004901B6">
      <w:pPr>
        <w:pStyle w:val="NormalWeb"/>
        <w:jc w:val="both"/>
        <w:rPr>
          <w:color w:val="000000"/>
          <w:lang w:val="sr-Cyrl-RS"/>
        </w:rPr>
      </w:pPr>
      <w:r w:rsidRPr="00F426D1">
        <w:rPr>
          <w:color w:val="000000"/>
          <w:lang w:val="sr-Cyrl-RS"/>
        </w:rPr>
        <w:t xml:space="preserve">Све релевантне информације се налазе на званичној интернет страници Филозофског факултета (https://www.f.bg.ac.rs), а то су:  </w:t>
      </w:r>
    </w:p>
    <w:p w14:paraId="09EE20CD" w14:textId="77777777" w:rsidR="004901B6" w:rsidRPr="00F426D1" w:rsidRDefault="004901B6" w:rsidP="004901B6">
      <w:pPr>
        <w:pStyle w:val="NormalWeb"/>
        <w:numPr>
          <w:ilvl w:val="0"/>
          <w:numId w:val="22"/>
        </w:numPr>
        <w:jc w:val="both"/>
        <w:rPr>
          <w:color w:val="000000"/>
          <w:lang w:val="sr-Cyrl-RS"/>
        </w:rPr>
      </w:pPr>
      <w:r w:rsidRPr="00F426D1">
        <w:rPr>
          <w:color w:val="000000"/>
          <w:lang w:val="sr-Cyrl-RS"/>
        </w:rPr>
        <w:t>План организације наставе и испитних рокова:</w:t>
      </w:r>
      <w:r w:rsidRPr="00F426D1">
        <w:rPr>
          <w:rStyle w:val="apple-converted-space"/>
          <w:rFonts w:eastAsiaTheme="minorEastAsia"/>
          <w:color w:val="000000"/>
          <w:lang w:val="sr-Cyrl-RS"/>
        </w:rPr>
        <w:t> </w:t>
      </w:r>
      <w:hyperlink r:id="rId16" w:history="1">
        <w:r w:rsidRPr="00F426D1">
          <w:rPr>
            <w:rStyle w:val="Hyperlink"/>
            <w:lang w:val="sr-Cyrl-RS"/>
          </w:rPr>
          <w:t>https://www.f.bg.ac.rs/informacije-studiranje/plan-nastave</w:t>
        </w:r>
      </w:hyperlink>
      <w:r w:rsidRPr="00F426D1">
        <w:rPr>
          <w:rStyle w:val="apple-converted-space"/>
          <w:rFonts w:eastAsiaTheme="minorEastAsia"/>
          <w:color w:val="000000"/>
          <w:lang w:val="sr-Cyrl-RS"/>
        </w:rPr>
        <w:t xml:space="preserve">; </w:t>
      </w:r>
    </w:p>
    <w:p w14:paraId="0F6D1445" w14:textId="77777777" w:rsidR="004901B6" w:rsidRPr="00F426D1" w:rsidRDefault="004901B6" w:rsidP="004901B6">
      <w:pPr>
        <w:pStyle w:val="NormalWeb"/>
        <w:numPr>
          <w:ilvl w:val="0"/>
          <w:numId w:val="22"/>
        </w:numPr>
        <w:jc w:val="both"/>
        <w:rPr>
          <w:color w:val="000000"/>
          <w:lang w:val="sr-Cyrl-RS"/>
        </w:rPr>
      </w:pPr>
      <w:r w:rsidRPr="00F426D1">
        <w:rPr>
          <w:color w:val="000000"/>
          <w:lang w:val="sr-Cyrl-RS"/>
        </w:rPr>
        <w:t>Распоред предмета по семестрима и годинама, као и планови и програми предмета:</w:t>
      </w:r>
      <w:r w:rsidRPr="00F426D1">
        <w:rPr>
          <w:rStyle w:val="apple-converted-space"/>
          <w:rFonts w:eastAsiaTheme="minorEastAsia"/>
          <w:color w:val="000000"/>
          <w:lang w:val="sr-Cyrl-RS"/>
        </w:rPr>
        <w:t> </w:t>
      </w:r>
      <w:hyperlink r:id="rId17" w:history="1">
        <w:r w:rsidRPr="00F426D1">
          <w:rPr>
            <w:rStyle w:val="Hyperlink"/>
            <w:lang w:val="sr-Cyrl-RS"/>
          </w:rPr>
          <w:t>https://www.f.bg.ac.rs/sociologija/program/master/2021</w:t>
        </w:r>
      </w:hyperlink>
      <w:r w:rsidRPr="00F426D1">
        <w:rPr>
          <w:color w:val="000000"/>
          <w:lang w:val="sr-Cyrl-RS"/>
        </w:rPr>
        <w:t xml:space="preserve">; </w:t>
      </w:r>
    </w:p>
    <w:p w14:paraId="66AF4C98" w14:textId="77777777" w:rsidR="004901B6" w:rsidRPr="00F426D1" w:rsidRDefault="004901B6" w:rsidP="004901B6">
      <w:pPr>
        <w:pStyle w:val="NormalWeb"/>
        <w:numPr>
          <w:ilvl w:val="0"/>
          <w:numId w:val="22"/>
        </w:numPr>
        <w:jc w:val="both"/>
        <w:rPr>
          <w:color w:val="000000"/>
          <w:lang w:val="sr-Cyrl-RS"/>
        </w:rPr>
      </w:pPr>
      <w:r w:rsidRPr="00F426D1">
        <w:rPr>
          <w:color w:val="000000"/>
          <w:lang w:val="sr-Cyrl-RS"/>
        </w:rPr>
        <w:t>Распоред наставе:</w:t>
      </w:r>
      <w:r w:rsidRPr="00F426D1">
        <w:rPr>
          <w:rStyle w:val="apple-converted-space"/>
          <w:rFonts w:eastAsiaTheme="minorEastAsia"/>
          <w:color w:val="000000"/>
          <w:lang w:val="sr-Cyrl-RS"/>
        </w:rPr>
        <w:t> </w:t>
      </w:r>
      <w:hyperlink r:id="rId18" w:history="1">
        <w:r w:rsidRPr="00F426D1">
          <w:rPr>
            <w:rStyle w:val="Hyperlink"/>
            <w:lang w:val="sr-Cyrl-RS"/>
          </w:rPr>
          <w:t>https://www.f.bg.ac.rs/sociologija/raspored/master/1</w:t>
        </w:r>
      </w:hyperlink>
      <w:r w:rsidRPr="00F426D1">
        <w:rPr>
          <w:lang w:val="sr-Cyrl-RS"/>
        </w:rPr>
        <w:t xml:space="preserve">; </w:t>
      </w:r>
    </w:p>
    <w:p w14:paraId="6E1A3F87" w14:textId="77777777" w:rsidR="004901B6" w:rsidRPr="00F426D1" w:rsidRDefault="004901B6" w:rsidP="004901B6">
      <w:pPr>
        <w:pStyle w:val="NormalWeb"/>
        <w:numPr>
          <w:ilvl w:val="0"/>
          <w:numId w:val="22"/>
        </w:numPr>
        <w:jc w:val="both"/>
        <w:rPr>
          <w:color w:val="000000"/>
          <w:lang w:val="sr-Cyrl-RS"/>
        </w:rPr>
      </w:pPr>
      <w:r w:rsidRPr="00F426D1">
        <w:rPr>
          <w:color w:val="000000"/>
          <w:lang w:val="sr-Cyrl-RS"/>
        </w:rPr>
        <w:t>Распоред испита:</w:t>
      </w:r>
      <w:r w:rsidRPr="00F426D1">
        <w:rPr>
          <w:rStyle w:val="apple-converted-space"/>
          <w:rFonts w:eastAsiaTheme="minorEastAsia"/>
          <w:color w:val="000000"/>
          <w:lang w:val="sr-Cyrl-RS"/>
        </w:rPr>
        <w:t> </w:t>
      </w:r>
      <w:hyperlink r:id="rId19" w:history="1">
        <w:r w:rsidRPr="00F426D1">
          <w:rPr>
            <w:rStyle w:val="Hyperlink"/>
            <w:lang w:val="sr-Cyrl-RS"/>
          </w:rPr>
          <w:t>https://www.f.bg.ac.rs/sociologija/raspored-ispita</w:t>
        </w:r>
      </w:hyperlink>
      <w:r w:rsidRPr="00F426D1">
        <w:rPr>
          <w:color w:val="000000"/>
          <w:lang w:val="sr-Cyrl-RS"/>
        </w:rPr>
        <w:t xml:space="preserve"> </w:t>
      </w:r>
    </w:p>
    <w:p w14:paraId="000415DC" w14:textId="77777777" w:rsidR="004901B6" w:rsidRPr="00F426D1" w:rsidRDefault="004901B6" w:rsidP="004901B6">
      <w:pPr>
        <w:pStyle w:val="NormalWeb"/>
        <w:jc w:val="both"/>
        <w:rPr>
          <w:color w:val="000000"/>
          <w:lang w:val="sr-Cyrl-RS"/>
        </w:rPr>
      </w:pPr>
      <w:r w:rsidRPr="00F426D1">
        <w:rPr>
          <w:color w:val="000000"/>
          <w:lang w:val="sr-Cyrl-RS"/>
        </w:rPr>
        <w:t>Пре почетка јесењег семестра, студенти су у обавези да изаберу изборне предмете које ће пратити у току семестра.</w:t>
      </w:r>
    </w:p>
    <w:p w14:paraId="37C7371E" w14:textId="77777777" w:rsidR="004901B6" w:rsidRPr="00F426D1" w:rsidRDefault="004901B6" w:rsidP="004901B6">
      <w:pPr>
        <w:pStyle w:val="NormalWeb"/>
        <w:jc w:val="both"/>
        <w:rPr>
          <w:color w:val="000000"/>
          <w:lang w:val="sr-Cyrl-RS"/>
        </w:rPr>
      </w:pPr>
      <w:r w:rsidRPr="00F426D1">
        <w:rPr>
          <w:color w:val="000000"/>
          <w:lang w:val="sr-Cyrl-RS"/>
        </w:rPr>
        <w:t>Сваки наставни план и програм предмета садржи следеће обавезне елементе:</w:t>
      </w:r>
    </w:p>
    <w:p w14:paraId="709A5B74" w14:textId="77777777" w:rsidR="004901B6" w:rsidRPr="00F426D1" w:rsidRDefault="004901B6" w:rsidP="004901B6">
      <w:pPr>
        <w:pStyle w:val="NormalWeb"/>
        <w:numPr>
          <w:ilvl w:val="0"/>
          <w:numId w:val="23"/>
        </w:numPr>
        <w:jc w:val="both"/>
        <w:rPr>
          <w:color w:val="000000"/>
          <w:lang w:val="sr-Cyrl-RS"/>
        </w:rPr>
      </w:pPr>
      <w:r w:rsidRPr="00F426D1">
        <w:rPr>
          <w:color w:val="000000"/>
          <w:lang w:val="sr-Cyrl-RS"/>
        </w:rPr>
        <w:t>Основне податке о предмету (назив, година студија, број ЕСПБ бодова, предуслови за слушање);</w:t>
      </w:r>
    </w:p>
    <w:p w14:paraId="6CB36BDF" w14:textId="77777777" w:rsidR="004901B6" w:rsidRPr="00F426D1" w:rsidRDefault="004901B6" w:rsidP="004901B6">
      <w:pPr>
        <w:pStyle w:val="NormalWeb"/>
        <w:numPr>
          <w:ilvl w:val="0"/>
          <w:numId w:val="23"/>
        </w:numPr>
        <w:jc w:val="both"/>
        <w:rPr>
          <w:color w:val="000000"/>
          <w:lang w:val="sr-Cyrl-RS"/>
        </w:rPr>
      </w:pPr>
      <w:r w:rsidRPr="00F426D1">
        <w:rPr>
          <w:color w:val="000000"/>
          <w:lang w:val="sr-Cyrl-RS"/>
        </w:rPr>
        <w:t>Циљеве предмета, детаљан садржај и структуру наставе;</w:t>
      </w:r>
    </w:p>
    <w:p w14:paraId="3A3E383B" w14:textId="77777777" w:rsidR="004901B6" w:rsidRPr="00F426D1" w:rsidRDefault="004901B6" w:rsidP="004901B6">
      <w:pPr>
        <w:pStyle w:val="NormalWeb"/>
        <w:numPr>
          <w:ilvl w:val="0"/>
          <w:numId w:val="23"/>
        </w:numPr>
        <w:jc w:val="both"/>
        <w:rPr>
          <w:color w:val="000000"/>
          <w:lang w:val="sr-Cyrl-RS"/>
        </w:rPr>
      </w:pPr>
      <w:r w:rsidRPr="00F426D1">
        <w:rPr>
          <w:color w:val="000000"/>
          <w:lang w:val="sr-Cyrl-RS"/>
        </w:rPr>
        <w:t>План и динамику извођења наставе (предавања и вежбе);</w:t>
      </w:r>
    </w:p>
    <w:p w14:paraId="000010C5" w14:textId="77777777" w:rsidR="004901B6" w:rsidRPr="00F426D1" w:rsidRDefault="004901B6" w:rsidP="004901B6">
      <w:pPr>
        <w:pStyle w:val="NormalWeb"/>
        <w:numPr>
          <w:ilvl w:val="0"/>
          <w:numId w:val="23"/>
        </w:numPr>
        <w:jc w:val="both"/>
        <w:rPr>
          <w:color w:val="000000"/>
          <w:lang w:val="sr-Cyrl-RS"/>
        </w:rPr>
      </w:pPr>
      <w:r w:rsidRPr="00F426D1">
        <w:rPr>
          <w:color w:val="000000"/>
          <w:lang w:val="sr-Cyrl-RS"/>
        </w:rPr>
        <w:t>Начин и критеријуме оцењивања;</w:t>
      </w:r>
    </w:p>
    <w:p w14:paraId="1D90072C" w14:textId="77777777" w:rsidR="004901B6" w:rsidRPr="00F426D1" w:rsidRDefault="004901B6" w:rsidP="004901B6">
      <w:pPr>
        <w:pStyle w:val="NormalWeb"/>
        <w:numPr>
          <w:ilvl w:val="0"/>
          <w:numId w:val="23"/>
        </w:numPr>
        <w:jc w:val="both"/>
        <w:rPr>
          <w:color w:val="000000"/>
          <w:lang w:val="sr-Cyrl-RS"/>
        </w:rPr>
      </w:pPr>
      <w:r w:rsidRPr="00F426D1">
        <w:rPr>
          <w:color w:val="000000"/>
          <w:lang w:val="sr-Cyrl-RS"/>
        </w:rPr>
        <w:t>Обавезну и препоручену литературу;</w:t>
      </w:r>
    </w:p>
    <w:p w14:paraId="396FDFE7" w14:textId="77777777" w:rsidR="004901B6" w:rsidRPr="00F426D1" w:rsidRDefault="004901B6" w:rsidP="004901B6">
      <w:pPr>
        <w:pStyle w:val="NormalWeb"/>
        <w:numPr>
          <w:ilvl w:val="0"/>
          <w:numId w:val="23"/>
        </w:numPr>
        <w:jc w:val="both"/>
        <w:rPr>
          <w:color w:val="000000"/>
          <w:lang w:val="sr-Cyrl-RS"/>
        </w:rPr>
      </w:pPr>
      <w:r w:rsidRPr="00F426D1">
        <w:rPr>
          <w:color w:val="000000"/>
          <w:lang w:val="sr-Cyrl-RS"/>
        </w:rPr>
        <w:t>Информације о наставном и сарадничком особљу ангажованом на предмету.</w:t>
      </w:r>
    </w:p>
    <w:p w14:paraId="13ED7C09" w14:textId="77777777" w:rsidR="004901B6" w:rsidRPr="00F426D1" w:rsidRDefault="004901B6" w:rsidP="004901B6">
      <w:pPr>
        <w:spacing w:before="100" w:beforeAutospacing="1" w:after="100" w:afterAutospacing="1"/>
        <w:jc w:val="both"/>
        <w:rPr>
          <w:rFonts w:ascii="Times New Roman" w:eastAsia="Times New Roman" w:hAnsi="Times New Roman" w:cs="Times New Roman"/>
          <w:color w:val="000000"/>
          <w:lang w:val="sr-Cyrl-RS"/>
        </w:rPr>
      </w:pPr>
      <w:r w:rsidRPr="00F426D1">
        <w:rPr>
          <w:rFonts w:ascii="Times New Roman" w:eastAsia="Times New Roman" w:hAnsi="Times New Roman" w:cs="Times New Roman"/>
          <w:color w:val="000000"/>
          <w:lang w:val="sr-Cyrl-RS"/>
        </w:rPr>
        <w:t xml:space="preserve">Настава на мастер академским студијама социологије на Филозофском факултету Универзитета у Београду одликује се применом различитих облика наставног рада, који обухватају предавања, вежбе, интерактивне форме наставе, консултације, као и стручно-практичне активности. У оквиру наставног процеса предвиђена је и реализација стручне праксе, која се спроводи под окриљем Института за социолошка истраживања, као и педагошка пракса која се изводи у контексту наставе на мастер академским студијама. Студенти кроз ове активности стичу како истраживачке, тако и наставно-педагошке компетенције, што представља значајан сегмент професионалне припреме. Облици провере знања током наставе укључују семинарске радове, колоквијуме, индивидуалне и групне пројекте, презентације, и друге видове активног ангажовања. На вежбама се знање студената тестира и класичним испитивањем, израдом конкретних задатака, тестовима и јавним презентацијама, при чему се методе провере прилагођавају специфичностима предмета и величини групе. Праћење успешности у савладавању наставног садржаја је континуирано и изражава се кроз </w:t>
      </w:r>
      <w:proofErr w:type="spellStart"/>
      <w:r w:rsidRPr="00F426D1">
        <w:rPr>
          <w:rFonts w:ascii="Times New Roman" w:eastAsia="Times New Roman" w:hAnsi="Times New Roman" w:cs="Times New Roman"/>
          <w:color w:val="000000"/>
          <w:lang w:val="sr-Cyrl-RS"/>
        </w:rPr>
        <w:t>бодовни</w:t>
      </w:r>
      <w:proofErr w:type="spellEnd"/>
      <w:r w:rsidRPr="00F426D1">
        <w:rPr>
          <w:rFonts w:ascii="Times New Roman" w:eastAsia="Times New Roman" w:hAnsi="Times New Roman" w:cs="Times New Roman"/>
          <w:color w:val="000000"/>
          <w:lang w:val="sr-Cyrl-RS"/>
        </w:rPr>
        <w:t xml:space="preserve"> систем. У оквиру сваке књиге предмета прецизирани су облици студентског рада који се оцењују, критеријуми и начин бодовања, као и укупни исходи учења.</w:t>
      </w:r>
    </w:p>
    <w:p w14:paraId="18BC13F4" w14:textId="77777777" w:rsidR="004901B6" w:rsidRPr="00F426D1" w:rsidRDefault="004901B6" w:rsidP="004901B6">
      <w:pPr>
        <w:pStyle w:val="NormalWeb"/>
        <w:jc w:val="both"/>
        <w:rPr>
          <w:color w:val="000000"/>
          <w:lang w:val="sr-Cyrl-RS"/>
        </w:rPr>
      </w:pPr>
      <w:r w:rsidRPr="00F426D1">
        <w:rPr>
          <w:color w:val="000000"/>
          <w:lang w:val="sr-Cyrl-RS"/>
        </w:rPr>
        <w:lastRenderedPageBreak/>
        <w:t xml:space="preserve">Садржај књига предмета прецизира који се облици студентског ангажовања вреднују, начин на који се свака активност оцењује, као и број поена који се може освојити за сваки појединачни облик рада. Ови документи садрже и опште и специфичне циљеве наставе, опис наставних метода, као и очекиване исходе учења. Сви </w:t>
      </w:r>
      <w:proofErr w:type="spellStart"/>
      <w:r w:rsidRPr="00F426D1">
        <w:rPr>
          <w:color w:val="000000"/>
          <w:lang w:val="sr-Cyrl-RS"/>
        </w:rPr>
        <w:t>силабуси</w:t>
      </w:r>
      <w:proofErr w:type="spellEnd"/>
      <w:r w:rsidRPr="00F426D1">
        <w:rPr>
          <w:color w:val="000000"/>
          <w:lang w:val="sr-Cyrl-RS"/>
        </w:rPr>
        <w:t xml:space="preserve"> су доступни студентима на интернет страници Одељења за социологију (</w:t>
      </w:r>
      <w:hyperlink r:id="rId20" w:tgtFrame="_new" w:history="1">
        <w:r w:rsidRPr="00F426D1">
          <w:rPr>
            <w:rStyle w:val="Hyperlink"/>
            <w:lang w:val="sr-Cyrl-RS"/>
          </w:rPr>
          <w:t>http://www.f.bg.ac.rs/sociologija/silabusi</w:t>
        </w:r>
      </w:hyperlink>
      <w:r w:rsidRPr="00F426D1">
        <w:rPr>
          <w:color w:val="000000"/>
          <w:lang w:val="sr-Cyrl-RS"/>
        </w:rPr>
        <w:t>) и директно су повезани са наставницима и сарадницима који реализују наставу на конкретним предметима.</w:t>
      </w:r>
    </w:p>
    <w:p w14:paraId="02563157" w14:textId="77777777" w:rsidR="004901B6" w:rsidRPr="00F426D1" w:rsidRDefault="004901B6" w:rsidP="004901B6">
      <w:pPr>
        <w:pStyle w:val="NormalWeb"/>
        <w:jc w:val="both"/>
        <w:rPr>
          <w:color w:val="000000"/>
          <w:lang w:val="sr-Cyrl-RS"/>
        </w:rPr>
      </w:pPr>
      <w:r w:rsidRPr="00F426D1">
        <w:rPr>
          <w:color w:val="000000"/>
          <w:lang w:val="sr-Cyrl-RS"/>
        </w:rPr>
        <w:t>Контрола и унапређење квалитета наставног процеса огледају се и у подстицању наставника и сарадника да развијају своје педагошке компетенције, посебно у погледу специфичности наставе на високошколским установама. Посебан пример такве праксе јесте обавеза одржавања приступног предавања приликом избора у звање доцента, како приликом првог избора, тако и при свакој наредној селекцији, без обзира на претходно стечено искуство. Исто важи и за избор у звање ванредног професора у случају недостатка адекватног педагошког искуства.</w:t>
      </w:r>
    </w:p>
    <w:p w14:paraId="3FAF84D6" w14:textId="77777777" w:rsidR="004901B6" w:rsidRPr="00F426D1" w:rsidRDefault="004901B6" w:rsidP="004901B6">
      <w:pPr>
        <w:pStyle w:val="NormalWeb"/>
        <w:jc w:val="both"/>
        <w:rPr>
          <w:color w:val="000000"/>
          <w:lang w:val="sr-Cyrl-RS"/>
        </w:rPr>
      </w:pPr>
      <w:r w:rsidRPr="00F426D1">
        <w:rPr>
          <w:color w:val="000000"/>
          <w:lang w:val="sr-Cyrl-RS"/>
        </w:rPr>
        <w:t>Настава на Одељењу за социологију подразумева и употребу елемената електронског учења (e-</w:t>
      </w:r>
      <w:proofErr w:type="spellStart"/>
      <w:r w:rsidRPr="00F426D1">
        <w:rPr>
          <w:color w:val="000000"/>
          <w:lang w:val="sr-Cyrl-RS"/>
        </w:rPr>
        <w:t>learning</w:t>
      </w:r>
      <w:proofErr w:type="spellEnd"/>
      <w:r w:rsidRPr="00F426D1">
        <w:rPr>
          <w:color w:val="000000"/>
          <w:lang w:val="sr-Cyrl-RS"/>
        </w:rPr>
        <w:t xml:space="preserve">), који се реализују путем </w:t>
      </w:r>
      <w:proofErr w:type="spellStart"/>
      <w:r w:rsidRPr="00F426D1">
        <w:rPr>
          <w:color w:val="000000"/>
          <w:lang w:val="sr-Cyrl-RS"/>
        </w:rPr>
        <w:t>Moodle</w:t>
      </w:r>
      <w:proofErr w:type="spellEnd"/>
      <w:r w:rsidRPr="00F426D1">
        <w:rPr>
          <w:color w:val="000000"/>
          <w:lang w:val="sr-Cyrl-RS"/>
        </w:rPr>
        <w:t xml:space="preserve"> платформе, а у мањој мери и кроз Google </w:t>
      </w:r>
      <w:proofErr w:type="spellStart"/>
      <w:r w:rsidRPr="00F426D1">
        <w:rPr>
          <w:color w:val="000000"/>
          <w:lang w:val="sr-Cyrl-RS"/>
        </w:rPr>
        <w:t>Classroom</w:t>
      </w:r>
      <w:proofErr w:type="spellEnd"/>
      <w:r w:rsidRPr="00F426D1">
        <w:rPr>
          <w:color w:val="000000"/>
          <w:lang w:val="sr-Cyrl-RS"/>
        </w:rPr>
        <w:t xml:space="preserve">. За потребе онлајн комуникације и интерактивне наставе користе се и алати као што су </w:t>
      </w:r>
      <w:proofErr w:type="spellStart"/>
      <w:r w:rsidRPr="00F426D1">
        <w:rPr>
          <w:color w:val="000000"/>
          <w:lang w:val="sr-Cyrl-RS"/>
        </w:rPr>
        <w:t>Zoom</w:t>
      </w:r>
      <w:proofErr w:type="spellEnd"/>
      <w:r w:rsidRPr="00F426D1">
        <w:rPr>
          <w:color w:val="000000"/>
          <w:lang w:val="sr-Cyrl-RS"/>
        </w:rPr>
        <w:t xml:space="preserve"> и Microsoft </w:t>
      </w:r>
      <w:proofErr w:type="spellStart"/>
      <w:r w:rsidRPr="00F426D1">
        <w:rPr>
          <w:color w:val="000000"/>
          <w:lang w:val="sr-Cyrl-RS"/>
        </w:rPr>
        <w:t>Teams</w:t>
      </w:r>
      <w:proofErr w:type="spellEnd"/>
      <w:r w:rsidRPr="00F426D1">
        <w:rPr>
          <w:color w:val="000000"/>
          <w:lang w:val="sr-Cyrl-RS"/>
        </w:rPr>
        <w:t xml:space="preserve">, у складу са званичним смерницама Универзитета и подршком Рачунарско-документационог центра. </w:t>
      </w:r>
      <w:proofErr w:type="spellStart"/>
      <w:r w:rsidRPr="00F426D1">
        <w:rPr>
          <w:color w:val="000000"/>
          <w:lang w:val="sr-Cyrl-RS"/>
        </w:rPr>
        <w:t>Moodle</w:t>
      </w:r>
      <w:proofErr w:type="spellEnd"/>
      <w:r w:rsidRPr="00F426D1">
        <w:rPr>
          <w:color w:val="000000"/>
          <w:lang w:val="sr-Cyrl-RS"/>
        </w:rPr>
        <w:t xml:space="preserve"> платформа представља званични систем за управљање учењем на факултету и интегрални је део наставног процеса на свим нивоима студија – основним, мастер и докторским. Употреба ових платформи омогућава благовремену дистрибуцију наставног материјала, ефикаснију комуникацију са студентима, прецизније праћење њиховог ангажовања, као и организовање различитих облика евалуације. Током пандемије Ковид-19, овај систем је био у пуној функцији и показао је своју флексибилност и ефикасност у условима потпуно дигитализованог наставног процеса.</w:t>
      </w:r>
    </w:p>
    <w:p w14:paraId="4B87E25B" w14:textId="77777777" w:rsidR="004901B6" w:rsidRPr="00F426D1" w:rsidRDefault="004901B6" w:rsidP="004901B6">
      <w:pPr>
        <w:pStyle w:val="NormalWeb"/>
        <w:rPr>
          <w:color w:val="000000"/>
          <w:lang w:val="sr-Cyrl-RS"/>
        </w:rPr>
      </w:pPr>
      <w:r w:rsidRPr="00F426D1">
        <w:rPr>
          <w:color w:val="000000"/>
          <w:lang w:val="sr-Cyrl-RS"/>
        </w:rPr>
        <w:t>Анализа података добијених на основу анкета и студијских индикатора за период 2020-2024. године омогућава извођење следећих закључака:</w:t>
      </w:r>
    </w:p>
    <w:p w14:paraId="37039B05" w14:textId="77777777" w:rsidR="004901B6" w:rsidRPr="00F426D1" w:rsidRDefault="004901B6" w:rsidP="004901B6">
      <w:pPr>
        <w:pStyle w:val="ListParagraph"/>
        <w:numPr>
          <w:ilvl w:val="0"/>
          <w:numId w:val="25"/>
        </w:numPr>
        <w:spacing w:after="200" w:line="276" w:lineRule="auto"/>
        <w:jc w:val="both"/>
        <w:rPr>
          <w:rFonts w:ascii="Times New Roman" w:hAnsi="Times New Roman" w:cs="Times New Roman"/>
          <w:bCs/>
          <w:lang w:val="sr-Cyrl-RS"/>
        </w:rPr>
      </w:pPr>
      <w:r w:rsidRPr="00F426D1">
        <w:rPr>
          <w:rFonts w:ascii="Times New Roman" w:eastAsia="Times New Roman" w:hAnsi="Times New Roman" w:cs="Times New Roman"/>
          <w:color w:val="000000"/>
          <w:lang w:val="sr-Cyrl-RS"/>
        </w:rPr>
        <w:t xml:space="preserve">Распоред одржавања наставе редовно је и благовремено постављан на огласну таблу и званичну интернет страницу Одељења за социологију. </w:t>
      </w:r>
    </w:p>
    <w:p w14:paraId="205EE01E" w14:textId="77777777" w:rsidR="004901B6" w:rsidRPr="00F426D1" w:rsidRDefault="004901B6" w:rsidP="004901B6">
      <w:pPr>
        <w:pStyle w:val="ListParagraph"/>
        <w:numPr>
          <w:ilvl w:val="0"/>
          <w:numId w:val="25"/>
        </w:numPr>
        <w:spacing w:after="200" w:line="276" w:lineRule="auto"/>
        <w:jc w:val="both"/>
        <w:rPr>
          <w:rFonts w:ascii="Times New Roman" w:hAnsi="Times New Roman" w:cs="Times New Roman"/>
          <w:bCs/>
          <w:lang w:val="sr-Cyrl-RS"/>
        </w:rPr>
      </w:pPr>
      <w:r w:rsidRPr="00F426D1">
        <w:rPr>
          <w:rFonts w:ascii="Times New Roman" w:eastAsia="Times New Roman" w:hAnsi="Times New Roman" w:cs="Times New Roman"/>
          <w:color w:val="000000"/>
          <w:lang w:val="sr-Cyrl-RS"/>
        </w:rPr>
        <w:t xml:space="preserve">Такође, за сваку академску годину унапред је објављиван оквирни распоред испита за све испитне рокове, што је омогућило студентима, наставницима и сарадницима да адекватно планирају своје обавезе и активности. </w:t>
      </w:r>
    </w:p>
    <w:p w14:paraId="72C89572" w14:textId="77777777" w:rsidR="004901B6" w:rsidRPr="00F426D1" w:rsidRDefault="004901B6" w:rsidP="004901B6">
      <w:pPr>
        <w:pStyle w:val="ListParagraph"/>
        <w:numPr>
          <w:ilvl w:val="0"/>
          <w:numId w:val="25"/>
        </w:numPr>
        <w:spacing w:after="200" w:line="276" w:lineRule="auto"/>
        <w:jc w:val="both"/>
        <w:rPr>
          <w:rFonts w:ascii="Times New Roman" w:hAnsi="Times New Roman" w:cs="Times New Roman"/>
          <w:bCs/>
          <w:lang w:val="sr-Cyrl-RS"/>
        </w:rPr>
      </w:pPr>
      <w:r w:rsidRPr="00F426D1">
        <w:rPr>
          <w:rFonts w:ascii="Times New Roman" w:eastAsia="Times New Roman" w:hAnsi="Times New Roman" w:cs="Times New Roman"/>
          <w:color w:val="000000"/>
          <w:lang w:val="sr-Cyrl-RS"/>
        </w:rPr>
        <w:t xml:space="preserve">Извођење наставе реализовано је редовно и у складу са усвојеним плановима, док су испити одржавани у прописаним терминима без одступања. </w:t>
      </w:r>
    </w:p>
    <w:p w14:paraId="141A193F" w14:textId="77777777" w:rsidR="004901B6" w:rsidRPr="00F426D1" w:rsidRDefault="004901B6" w:rsidP="004901B6">
      <w:pPr>
        <w:pStyle w:val="ListParagraph"/>
        <w:numPr>
          <w:ilvl w:val="0"/>
          <w:numId w:val="25"/>
        </w:numPr>
        <w:spacing w:after="200" w:line="276" w:lineRule="auto"/>
        <w:jc w:val="both"/>
        <w:rPr>
          <w:rFonts w:ascii="Times New Roman" w:hAnsi="Times New Roman" w:cs="Times New Roman"/>
          <w:bCs/>
          <w:lang w:val="sr-Cyrl-RS"/>
        </w:rPr>
      </w:pPr>
      <w:r w:rsidRPr="00F426D1">
        <w:rPr>
          <w:rFonts w:ascii="Times New Roman" w:eastAsia="Times New Roman" w:hAnsi="Times New Roman" w:cs="Times New Roman"/>
          <w:color w:val="000000"/>
          <w:lang w:val="sr-Cyrl-RS"/>
        </w:rPr>
        <w:t xml:space="preserve">Термини за пријаву испита доследно су поштовани, као и процедуре које се односе на пријаву, израду и одбрану завршних радова за студенте старијих генерација. </w:t>
      </w:r>
    </w:p>
    <w:p w14:paraId="48474FD7" w14:textId="77777777" w:rsidR="004901B6" w:rsidRPr="00F426D1" w:rsidRDefault="004901B6" w:rsidP="004901B6">
      <w:pPr>
        <w:pStyle w:val="ListParagraph"/>
        <w:numPr>
          <w:ilvl w:val="0"/>
          <w:numId w:val="25"/>
        </w:numPr>
        <w:spacing w:line="276" w:lineRule="auto"/>
        <w:jc w:val="both"/>
        <w:rPr>
          <w:rFonts w:ascii="Times New Roman" w:hAnsi="Times New Roman" w:cs="Times New Roman"/>
          <w:bCs/>
          <w:lang w:val="sr-Cyrl-RS"/>
        </w:rPr>
      </w:pPr>
      <w:r w:rsidRPr="00F426D1">
        <w:rPr>
          <w:rFonts w:ascii="Times New Roman" w:eastAsia="Times New Roman" w:hAnsi="Times New Roman" w:cs="Times New Roman"/>
          <w:color w:val="000000"/>
          <w:lang w:val="sr-Cyrl-RS"/>
        </w:rPr>
        <w:t xml:space="preserve">Управа је редовно поштовала рокове за оверу семестра и упис у наредну академску годину, при чему је студентима пружана подршка и излазак у </w:t>
      </w:r>
      <w:r w:rsidRPr="00F426D1">
        <w:rPr>
          <w:rFonts w:ascii="Times New Roman" w:eastAsia="Times New Roman" w:hAnsi="Times New Roman" w:cs="Times New Roman"/>
          <w:color w:val="000000"/>
          <w:lang w:val="sr-Cyrl-RS"/>
        </w:rPr>
        <w:lastRenderedPageBreak/>
        <w:t>сусрет уколико се појавила потреба за додатним појашњењима или административним прилагођавањима.</w:t>
      </w:r>
    </w:p>
    <w:p w14:paraId="72CECFA8" w14:textId="77777777" w:rsidR="004901B6" w:rsidRPr="00F426D1" w:rsidRDefault="004901B6" w:rsidP="004901B6">
      <w:pPr>
        <w:pStyle w:val="NormalWeb"/>
        <w:numPr>
          <w:ilvl w:val="0"/>
          <w:numId w:val="25"/>
        </w:numPr>
        <w:spacing w:before="0" w:beforeAutospacing="0" w:after="0" w:afterAutospacing="0"/>
        <w:jc w:val="both"/>
        <w:textAlignment w:val="baseline"/>
        <w:rPr>
          <w:color w:val="000000"/>
          <w:lang w:val="sr-Cyrl-RS"/>
        </w:rPr>
      </w:pPr>
      <w:r w:rsidRPr="00F426D1">
        <w:rPr>
          <w:color w:val="000000"/>
          <w:lang w:val="sr-Cyrl-RS"/>
        </w:rPr>
        <w:t>Процедура пријема студената на Мастер академске студије социологије била је у потпуном складу са Статутом Факултета и правилницима који се односе на ову област.</w:t>
      </w:r>
    </w:p>
    <w:p w14:paraId="03015719" w14:textId="77777777" w:rsidR="004901B6" w:rsidRPr="00F426D1" w:rsidRDefault="004901B6" w:rsidP="004901B6">
      <w:pPr>
        <w:jc w:val="both"/>
        <w:rPr>
          <w:rFonts w:ascii="Times New Roman" w:hAnsi="Times New Roman" w:cs="Times New Roman"/>
          <w:bCs/>
          <w:lang w:val="sr-Cyrl-RS"/>
        </w:rPr>
      </w:pPr>
    </w:p>
    <w:p w14:paraId="6576FF52" w14:textId="77777777" w:rsidR="004901B6" w:rsidRPr="00F426D1" w:rsidRDefault="004901B6" w:rsidP="004901B6">
      <w:pPr>
        <w:widowControl w:val="0"/>
        <w:jc w:val="both"/>
        <w:rPr>
          <w:rFonts w:ascii="Times New Roman" w:hAnsi="Times New Roman" w:cs="Times New Roman"/>
          <w:b/>
          <w:lang w:val="sr-Cyrl-RS"/>
        </w:rPr>
      </w:pPr>
      <w:r w:rsidRPr="00F426D1">
        <w:rPr>
          <w:rFonts w:ascii="Times New Roman" w:hAnsi="Times New Roman" w:cs="Times New Roman"/>
          <w:b/>
          <w:lang w:val="sr-Cyrl-RS"/>
        </w:rPr>
        <w:t xml:space="preserve">б) SWOT анализа квалитета наставног процеса (ПРЕДНОСТИ, СЛАБОСТИ, МОГУЋНОСТИ, ОПАСНОСТИ) </w:t>
      </w:r>
    </w:p>
    <w:p w14:paraId="212DD133" w14:textId="77777777" w:rsidR="004901B6" w:rsidRPr="00F426D1" w:rsidRDefault="004901B6" w:rsidP="004901B6">
      <w:pPr>
        <w:widowControl w:val="0"/>
        <w:jc w:val="both"/>
        <w:rPr>
          <w:rFonts w:ascii="Times New Roman" w:hAnsi="Times New Roman" w:cs="Times New Roman"/>
          <w:lang w:val="sr-Cyrl-RS"/>
        </w:rPr>
      </w:pPr>
    </w:p>
    <w:tbl>
      <w:tblPr>
        <w:tblStyle w:val="TableGrid"/>
        <w:tblW w:w="9805" w:type="dxa"/>
        <w:tblLook w:val="04A0" w:firstRow="1" w:lastRow="0" w:firstColumn="1" w:lastColumn="0" w:noHBand="0" w:noVBand="1"/>
      </w:tblPr>
      <w:tblGrid>
        <w:gridCol w:w="4270"/>
        <w:gridCol w:w="880"/>
        <w:gridCol w:w="4032"/>
        <w:gridCol w:w="623"/>
      </w:tblGrid>
      <w:tr w:rsidR="004901B6" w:rsidRPr="00F426D1" w14:paraId="116C0DD9" w14:textId="77777777" w:rsidTr="00030F25">
        <w:tc>
          <w:tcPr>
            <w:tcW w:w="5150" w:type="dxa"/>
            <w:gridSpan w:val="2"/>
          </w:tcPr>
          <w:p w14:paraId="75BF44ED" w14:textId="77777777" w:rsidR="004901B6" w:rsidRPr="00F426D1" w:rsidRDefault="004901B6" w:rsidP="00030F25">
            <w:pPr>
              <w:widowControl w:val="0"/>
              <w:rPr>
                <w:rFonts w:ascii="Times New Roman" w:hAnsi="Times New Roman" w:cs="Times New Roman"/>
                <w:b/>
                <w:bCs/>
                <w:lang w:val="sr-Cyrl-RS"/>
              </w:rPr>
            </w:pPr>
            <w:r w:rsidRPr="00F426D1">
              <w:rPr>
                <w:rFonts w:ascii="Times New Roman" w:hAnsi="Times New Roman" w:cs="Times New Roman"/>
                <w:b/>
                <w:bCs/>
                <w:lang w:val="sr-Cyrl-RS"/>
              </w:rPr>
              <w:t>ПРЕДНОСТИ</w:t>
            </w:r>
          </w:p>
        </w:tc>
        <w:tc>
          <w:tcPr>
            <w:tcW w:w="4655" w:type="dxa"/>
            <w:gridSpan w:val="2"/>
          </w:tcPr>
          <w:p w14:paraId="45C4292A" w14:textId="77777777" w:rsidR="004901B6" w:rsidRPr="00F426D1" w:rsidRDefault="004901B6" w:rsidP="00030F25">
            <w:pPr>
              <w:widowControl w:val="0"/>
              <w:rPr>
                <w:rFonts w:ascii="Times New Roman" w:hAnsi="Times New Roman" w:cs="Times New Roman"/>
                <w:b/>
                <w:bCs/>
                <w:lang w:val="sr-Cyrl-RS"/>
              </w:rPr>
            </w:pPr>
            <w:r w:rsidRPr="00F426D1">
              <w:rPr>
                <w:rFonts w:ascii="Times New Roman" w:hAnsi="Times New Roman" w:cs="Times New Roman"/>
                <w:b/>
                <w:bCs/>
                <w:lang w:val="sr-Cyrl-RS"/>
              </w:rPr>
              <w:t>СЛАБОСТИ</w:t>
            </w:r>
          </w:p>
        </w:tc>
      </w:tr>
      <w:tr w:rsidR="004901B6" w:rsidRPr="00F426D1" w14:paraId="1E09255D" w14:textId="77777777" w:rsidTr="00030F25">
        <w:tc>
          <w:tcPr>
            <w:tcW w:w="4270" w:type="dxa"/>
          </w:tcPr>
          <w:p w14:paraId="795BEC49"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Компетентни и мотивисани наставници и сарадници</w:t>
            </w:r>
          </w:p>
        </w:tc>
        <w:tc>
          <w:tcPr>
            <w:tcW w:w="880" w:type="dxa"/>
          </w:tcPr>
          <w:p w14:paraId="56849E09"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38AFA04D"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Застарела, недовољна или неисправна техничка опрема у појединим учионицама</w:t>
            </w:r>
          </w:p>
        </w:tc>
        <w:tc>
          <w:tcPr>
            <w:tcW w:w="623" w:type="dxa"/>
          </w:tcPr>
          <w:p w14:paraId="44A58C6E"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60783952" w14:textId="77777777" w:rsidTr="00030F25">
        <w:tc>
          <w:tcPr>
            <w:tcW w:w="4270" w:type="dxa"/>
          </w:tcPr>
          <w:p w14:paraId="5FEB2C9C"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Активно учешће студената у наставном процесу кроз ангажман у комисијама и Студентском парламенту</w:t>
            </w:r>
          </w:p>
        </w:tc>
        <w:tc>
          <w:tcPr>
            <w:tcW w:w="880" w:type="dxa"/>
          </w:tcPr>
          <w:p w14:paraId="5C1B55FB"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1FBE5AF2"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Неуједначена расподела студената по изборним предметима</w:t>
            </w:r>
          </w:p>
        </w:tc>
        <w:tc>
          <w:tcPr>
            <w:tcW w:w="623" w:type="dxa"/>
          </w:tcPr>
          <w:p w14:paraId="64B3CACE"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76A76BD4" w14:textId="77777777" w:rsidTr="00030F25">
        <w:tc>
          <w:tcPr>
            <w:tcW w:w="4270" w:type="dxa"/>
          </w:tcPr>
          <w:p w14:paraId="7F3BDB9F"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Распоред часова и информације о свим предметима јавно доступни на интернет страници Одељења за социологију</w:t>
            </w:r>
          </w:p>
        </w:tc>
        <w:tc>
          <w:tcPr>
            <w:tcW w:w="880" w:type="dxa"/>
          </w:tcPr>
          <w:p w14:paraId="366564FD"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6AE00C0F"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Ограничено укључење већег броја наставника у континуирано праћење и унапређивање квалитета наставе</w:t>
            </w:r>
          </w:p>
        </w:tc>
        <w:tc>
          <w:tcPr>
            <w:tcW w:w="623" w:type="dxa"/>
          </w:tcPr>
          <w:p w14:paraId="303B8699"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3F7E265F" w14:textId="77777777" w:rsidTr="00030F25">
        <w:tc>
          <w:tcPr>
            <w:tcW w:w="4270" w:type="dxa"/>
          </w:tcPr>
          <w:p w14:paraId="0FE09277"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Успостављен систем електронске комуникације и наставе (</w:t>
            </w:r>
            <w:proofErr w:type="spellStart"/>
            <w:r w:rsidRPr="00F426D1">
              <w:rPr>
                <w:rFonts w:ascii="Times New Roman" w:hAnsi="Times New Roman" w:cs="Times New Roman"/>
                <w:lang w:val="sr-Cyrl-RS"/>
              </w:rPr>
              <w:t>Moodle</w:t>
            </w:r>
            <w:proofErr w:type="spellEnd"/>
            <w:r w:rsidRPr="00F426D1">
              <w:rPr>
                <w:rFonts w:ascii="Times New Roman" w:hAnsi="Times New Roman" w:cs="Times New Roman"/>
                <w:lang w:val="sr-Cyrl-RS"/>
              </w:rPr>
              <w:t xml:space="preserve">, </w:t>
            </w:r>
            <w:proofErr w:type="spellStart"/>
            <w:r w:rsidRPr="00F426D1">
              <w:rPr>
                <w:rFonts w:ascii="Times New Roman" w:hAnsi="Times New Roman" w:cs="Times New Roman"/>
                <w:lang w:val="sr-Cyrl-RS"/>
              </w:rPr>
              <w:t>Zoom</w:t>
            </w:r>
            <w:proofErr w:type="spellEnd"/>
            <w:r w:rsidRPr="00F426D1">
              <w:rPr>
                <w:rFonts w:ascii="Times New Roman" w:hAnsi="Times New Roman" w:cs="Times New Roman"/>
                <w:lang w:val="sr-Cyrl-RS"/>
              </w:rPr>
              <w:t xml:space="preserve">, </w:t>
            </w:r>
            <w:proofErr w:type="spellStart"/>
            <w:r w:rsidRPr="00F426D1">
              <w:rPr>
                <w:rFonts w:ascii="Times New Roman" w:hAnsi="Times New Roman" w:cs="Times New Roman"/>
                <w:lang w:val="sr-Cyrl-RS"/>
              </w:rPr>
              <w:t>Teams</w:t>
            </w:r>
            <w:proofErr w:type="spellEnd"/>
            <w:r w:rsidRPr="00F426D1">
              <w:rPr>
                <w:rFonts w:ascii="Times New Roman" w:hAnsi="Times New Roman" w:cs="Times New Roman"/>
                <w:lang w:val="sr-Cyrl-RS"/>
              </w:rPr>
              <w:t>), уз подршку Рачунарског центра Филозофског факултета</w:t>
            </w:r>
          </w:p>
        </w:tc>
        <w:tc>
          <w:tcPr>
            <w:tcW w:w="880" w:type="dxa"/>
          </w:tcPr>
          <w:p w14:paraId="355F88D1"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2D108C80"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Недовољно присуство практичне наставе у програму (истакнуто у извештајима студената и послодаваца)</w:t>
            </w:r>
          </w:p>
        </w:tc>
        <w:tc>
          <w:tcPr>
            <w:tcW w:w="623" w:type="dxa"/>
          </w:tcPr>
          <w:p w14:paraId="6EEAC46B"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7EF542F0" w14:textId="77777777" w:rsidTr="00030F25">
        <w:tc>
          <w:tcPr>
            <w:tcW w:w="4270" w:type="dxa"/>
          </w:tcPr>
          <w:p w14:paraId="6592DAC2"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Благовремено планирање и објављивање календара наставних и испитних активности</w:t>
            </w:r>
          </w:p>
        </w:tc>
        <w:tc>
          <w:tcPr>
            <w:tcW w:w="880" w:type="dxa"/>
          </w:tcPr>
          <w:p w14:paraId="4DDF32EC"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06B15789"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Слаба упућеност студената у примену аналитичких и статистичких алата у настави</w:t>
            </w:r>
          </w:p>
        </w:tc>
        <w:tc>
          <w:tcPr>
            <w:tcW w:w="623" w:type="dxa"/>
          </w:tcPr>
          <w:p w14:paraId="5C77E767"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347DA82D" w14:textId="77777777" w:rsidTr="00030F25">
        <w:tc>
          <w:tcPr>
            <w:tcW w:w="4270" w:type="dxa"/>
          </w:tcPr>
          <w:p w14:paraId="2216004D"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Раст учешћа студената у евалуацији наставе кроз обавезну електронску анкету (у складу са новим правилником Универзитета)</w:t>
            </w:r>
          </w:p>
        </w:tc>
        <w:tc>
          <w:tcPr>
            <w:tcW w:w="880" w:type="dxa"/>
          </w:tcPr>
          <w:p w14:paraId="4116616A"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12A3F860" w14:textId="77777777" w:rsidR="004901B6" w:rsidRPr="00F426D1" w:rsidRDefault="004901B6" w:rsidP="00030F25">
            <w:pPr>
              <w:widowControl w:val="0"/>
              <w:rPr>
                <w:rFonts w:ascii="Times New Roman" w:hAnsi="Times New Roman" w:cs="Times New Roman"/>
                <w:lang w:val="sr-Cyrl-RS"/>
              </w:rPr>
            </w:pPr>
          </w:p>
        </w:tc>
        <w:tc>
          <w:tcPr>
            <w:tcW w:w="623" w:type="dxa"/>
          </w:tcPr>
          <w:p w14:paraId="377C3EB0" w14:textId="77777777" w:rsidR="004901B6" w:rsidRPr="00F426D1" w:rsidRDefault="004901B6" w:rsidP="00030F25">
            <w:pPr>
              <w:widowControl w:val="0"/>
              <w:rPr>
                <w:rFonts w:ascii="Times New Roman" w:hAnsi="Times New Roman" w:cs="Times New Roman"/>
                <w:lang w:val="sr-Cyrl-RS"/>
              </w:rPr>
            </w:pPr>
          </w:p>
        </w:tc>
      </w:tr>
      <w:tr w:rsidR="004901B6" w:rsidRPr="00F426D1" w14:paraId="7093C29D" w14:textId="77777777" w:rsidTr="00030F25">
        <w:tc>
          <w:tcPr>
            <w:tcW w:w="5150" w:type="dxa"/>
            <w:gridSpan w:val="2"/>
          </w:tcPr>
          <w:p w14:paraId="53A98FB4" w14:textId="77777777" w:rsidR="004901B6" w:rsidRPr="00F426D1" w:rsidRDefault="004901B6" w:rsidP="00030F25">
            <w:pPr>
              <w:widowControl w:val="0"/>
              <w:rPr>
                <w:rFonts w:ascii="Times New Roman" w:hAnsi="Times New Roman" w:cs="Times New Roman"/>
                <w:b/>
                <w:bCs/>
                <w:lang w:val="sr-Cyrl-RS"/>
              </w:rPr>
            </w:pPr>
            <w:r w:rsidRPr="00F426D1">
              <w:rPr>
                <w:rFonts w:ascii="Times New Roman" w:hAnsi="Times New Roman" w:cs="Times New Roman"/>
                <w:b/>
                <w:bCs/>
                <w:lang w:val="sr-Cyrl-RS"/>
              </w:rPr>
              <w:t>МОГУЋНОСТИ</w:t>
            </w:r>
          </w:p>
        </w:tc>
        <w:tc>
          <w:tcPr>
            <w:tcW w:w="4655" w:type="dxa"/>
            <w:gridSpan w:val="2"/>
          </w:tcPr>
          <w:p w14:paraId="2AFABF90" w14:textId="77777777" w:rsidR="004901B6" w:rsidRPr="00F426D1" w:rsidRDefault="004901B6" w:rsidP="00030F25">
            <w:pPr>
              <w:widowControl w:val="0"/>
              <w:rPr>
                <w:rFonts w:ascii="Times New Roman" w:hAnsi="Times New Roman" w:cs="Times New Roman"/>
                <w:b/>
                <w:bCs/>
                <w:lang w:val="sr-Cyrl-RS"/>
              </w:rPr>
            </w:pPr>
            <w:r w:rsidRPr="00F426D1">
              <w:rPr>
                <w:rFonts w:ascii="Times New Roman" w:hAnsi="Times New Roman" w:cs="Times New Roman"/>
                <w:b/>
                <w:bCs/>
                <w:lang w:val="sr-Cyrl-RS"/>
              </w:rPr>
              <w:t>РИЗИЦИ</w:t>
            </w:r>
          </w:p>
        </w:tc>
      </w:tr>
      <w:tr w:rsidR="004901B6" w:rsidRPr="00F426D1" w14:paraId="4416F027" w14:textId="77777777" w:rsidTr="00030F25">
        <w:tc>
          <w:tcPr>
            <w:tcW w:w="4270" w:type="dxa"/>
          </w:tcPr>
          <w:p w14:paraId="6F9DEFED"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Ширење укључености наставника у системско праћење наставног процеса и евалуацију</w:t>
            </w:r>
          </w:p>
        </w:tc>
        <w:tc>
          <w:tcPr>
            <w:tcW w:w="880" w:type="dxa"/>
          </w:tcPr>
          <w:p w14:paraId="190A50B5"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3BC7021A"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 xml:space="preserve">Нерешена питања ауторских права за дигиталне наставне материјале на </w:t>
            </w:r>
            <w:proofErr w:type="spellStart"/>
            <w:r w:rsidRPr="00F426D1">
              <w:rPr>
                <w:rFonts w:ascii="Times New Roman" w:hAnsi="Times New Roman" w:cs="Times New Roman"/>
                <w:lang w:val="sr-Cyrl-RS"/>
              </w:rPr>
              <w:t>Moodle</w:t>
            </w:r>
            <w:proofErr w:type="spellEnd"/>
            <w:r w:rsidRPr="00F426D1">
              <w:rPr>
                <w:rFonts w:ascii="Times New Roman" w:hAnsi="Times New Roman" w:cs="Times New Roman"/>
                <w:lang w:val="sr-Cyrl-RS"/>
              </w:rPr>
              <w:t xml:space="preserve"> платформи</w:t>
            </w:r>
          </w:p>
        </w:tc>
        <w:tc>
          <w:tcPr>
            <w:tcW w:w="623" w:type="dxa"/>
          </w:tcPr>
          <w:p w14:paraId="5CA86AD2"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7F1A5290" w14:textId="77777777" w:rsidTr="00030F25">
        <w:tc>
          <w:tcPr>
            <w:tcW w:w="4270" w:type="dxa"/>
          </w:tcPr>
          <w:p w14:paraId="3F07D74B"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Увођење нових дигиталних и интерактивних метода наставе и њихова редовна анализа и унапређење</w:t>
            </w:r>
          </w:p>
        </w:tc>
        <w:tc>
          <w:tcPr>
            <w:tcW w:w="880" w:type="dxa"/>
          </w:tcPr>
          <w:p w14:paraId="2ADB2AE5"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35095415"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Неуједначено оптерећење студената по предметима и годинама студија</w:t>
            </w:r>
          </w:p>
        </w:tc>
        <w:tc>
          <w:tcPr>
            <w:tcW w:w="623" w:type="dxa"/>
          </w:tcPr>
          <w:p w14:paraId="41EB68A5"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4849B79D" w14:textId="77777777" w:rsidTr="00030F25">
        <w:tc>
          <w:tcPr>
            <w:tcW w:w="4270" w:type="dxa"/>
          </w:tcPr>
          <w:p w14:paraId="2FDE493D"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Јачање сарадње са другим образовним и истраживачким институцијама кроз заједничке радионице и предавања</w:t>
            </w:r>
          </w:p>
        </w:tc>
        <w:tc>
          <w:tcPr>
            <w:tcW w:w="880" w:type="dxa"/>
          </w:tcPr>
          <w:p w14:paraId="7DAC646D"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59959D70"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 xml:space="preserve">Недовољна </w:t>
            </w:r>
            <w:proofErr w:type="spellStart"/>
            <w:r w:rsidRPr="00F426D1">
              <w:rPr>
                <w:rFonts w:ascii="Times New Roman" w:hAnsi="Times New Roman" w:cs="Times New Roman"/>
                <w:lang w:val="sr-Cyrl-RS"/>
              </w:rPr>
              <w:t>приме</w:t>
            </w:r>
            <w:r w:rsidR="00421809">
              <w:rPr>
                <w:rFonts w:ascii="Times New Roman" w:hAnsi="Times New Roman" w:cs="Times New Roman"/>
                <w:lang w:val="sr-Cyrl-RS"/>
              </w:rPr>
              <w:t>њ</w:t>
            </w:r>
            <w:r w:rsidRPr="00F426D1">
              <w:rPr>
                <w:rFonts w:ascii="Times New Roman" w:hAnsi="Times New Roman" w:cs="Times New Roman"/>
                <w:lang w:val="sr-Cyrl-RS"/>
              </w:rPr>
              <w:t>ивост</w:t>
            </w:r>
            <w:proofErr w:type="spellEnd"/>
            <w:r w:rsidRPr="00F426D1">
              <w:rPr>
                <w:rFonts w:ascii="Times New Roman" w:hAnsi="Times New Roman" w:cs="Times New Roman"/>
                <w:lang w:val="sr-Cyrl-RS"/>
              </w:rPr>
              <w:t xml:space="preserve"> стечених теоријских знања у конкретним радним окружењима</w:t>
            </w:r>
          </w:p>
        </w:tc>
        <w:tc>
          <w:tcPr>
            <w:tcW w:w="623" w:type="dxa"/>
          </w:tcPr>
          <w:p w14:paraId="5BC5A4A2"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332C6A38" w14:textId="77777777" w:rsidTr="00030F25">
        <w:tc>
          <w:tcPr>
            <w:tcW w:w="4270" w:type="dxa"/>
          </w:tcPr>
          <w:p w14:paraId="4F15D6EE"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Техничко опремање простора за реализацију савремене наставе и групног рада</w:t>
            </w:r>
          </w:p>
        </w:tc>
        <w:tc>
          <w:tcPr>
            <w:tcW w:w="880" w:type="dxa"/>
          </w:tcPr>
          <w:p w14:paraId="13E33A96"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0F4B42F8"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Непознавање савремених аналитичких програма и техника код дела студената</w:t>
            </w:r>
          </w:p>
        </w:tc>
        <w:tc>
          <w:tcPr>
            <w:tcW w:w="623" w:type="dxa"/>
          </w:tcPr>
          <w:p w14:paraId="5554D997"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r>
      <w:tr w:rsidR="004901B6" w:rsidRPr="00F426D1" w14:paraId="424CF9AD" w14:textId="77777777" w:rsidTr="00030F25">
        <w:tc>
          <w:tcPr>
            <w:tcW w:w="4270" w:type="dxa"/>
          </w:tcPr>
          <w:p w14:paraId="49F3C38E"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Организовање обука и подршке студентима за рад са савременим ИКТ и статистичким алатима</w:t>
            </w:r>
          </w:p>
        </w:tc>
        <w:tc>
          <w:tcPr>
            <w:tcW w:w="880" w:type="dxa"/>
          </w:tcPr>
          <w:p w14:paraId="27A1F6EE"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w:t>
            </w:r>
          </w:p>
        </w:tc>
        <w:tc>
          <w:tcPr>
            <w:tcW w:w="4032" w:type="dxa"/>
          </w:tcPr>
          <w:p w14:paraId="0B8AC1DC" w14:textId="77777777" w:rsidR="004901B6" w:rsidRPr="00F426D1" w:rsidRDefault="004901B6" w:rsidP="00030F25">
            <w:pPr>
              <w:widowControl w:val="0"/>
              <w:rPr>
                <w:rFonts w:ascii="Times New Roman" w:hAnsi="Times New Roman" w:cs="Times New Roman"/>
                <w:lang w:val="sr-Cyrl-RS"/>
              </w:rPr>
            </w:pPr>
          </w:p>
        </w:tc>
        <w:tc>
          <w:tcPr>
            <w:tcW w:w="623" w:type="dxa"/>
          </w:tcPr>
          <w:p w14:paraId="653BCDA4" w14:textId="77777777" w:rsidR="004901B6" w:rsidRPr="00F426D1" w:rsidRDefault="004901B6" w:rsidP="00030F25">
            <w:pPr>
              <w:widowControl w:val="0"/>
              <w:rPr>
                <w:rFonts w:ascii="Times New Roman" w:hAnsi="Times New Roman" w:cs="Times New Roman"/>
                <w:lang w:val="sr-Cyrl-RS"/>
              </w:rPr>
            </w:pPr>
          </w:p>
        </w:tc>
      </w:tr>
      <w:tr w:rsidR="004901B6" w:rsidRPr="00F426D1" w14:paraId="5FD7C3C9" w14:textId="77777777" w:rsidTr="00030F25">
        <w:tc>
          <w:tcPr>
            <w:tcW w:w="9805" w:type="dxa"/>
            <w:gridSpan w:val="4"/>
          </w:tcPr>
          <w:p w14:paraId="1E13274F" w14:textId="77777777" w:rsidR="004901B6" w:rsidRPr="00F426D1" w:rsidRDefault="004901B6" w:rsidP="00030F25">
            <w:pPr>
              <w:widowControl w:val="0"/>
              <w:rPr>
                <w:rFonts w:ascii="Times New Roman" w:hAnsi="Times New Roman" w:cs="Times New Roman"/>
                <w:lang w:val="sr-Cyrl-RS"/>
              </w:rPr>
            </w:pPr>
            <w:r w:rsidRPr="00F426D1">
              <w:rPr>
                <w:rFonts w:ascii="Times New Roman" w:hAnsi="Times New Roman" w:cs="Times New Roman"/>
                <w:lang w:val="sr-Cyrl-RS"/>
              </w:rPr>
              <w:t xml:space="preserve">Скала за </w:t>
            </w:r>
            <w:proofErr w:type="spellStart"/>
            <w:r w:rsidRPr="00F426D1">
              <w:rPr>
                <w:rFonts w:ascii="Times New Roman" w:hAnsi="Times New Roman" w:cs="Times New Roman"/>
                <w:lang w:val="sr-Cyrl-RS"/>
              </w:rPr>
              <w:t>квантификацију</w:t>
            </w:r>
            <w:proofErr w:type="spellEnd"/>
            <w:r w:rsidRPr="00F426D1">
              <w:rPr>
                <w:rFonts w:ascii="Times New Roman" w:hAnsi="Times New Roman" w:cs="Times New Roman"/>
                <w:lang w:val="sr-Cyrl-RS"/>
              </w:rPr>
              <w:t xml:space="preserve"> процене:+++ - високо значајно, ++ - средње значајно, + - мало значајно</w:t>
            </w:r>
          </w:p>
        </w:tc>
      </w:tr>
    </w:tbl>
    <w:p w14:paraId="737ED7CC" w14:textId="77777777" w:rsidR="004901B6" w:rsidRPr="00F426D1" w:rsidRDefault="004901B6" w:rsidP="004901B6">
      <w:pPr>
        <w:spacing w:line="360" w:lineRule="auto"/>
        <w:jc w:val="both"/>
        <w:rPr>
          <w:rFonts w:ascii="Times New Roman" w:hAnsi="Times New Roman" w:cs="Times New Roman"/>
          <w:b/>
          <w:bCs/>
          <w:lang w:val="sr-Cyrl-RS"/>
        </w:rPr>
      </w:pPr>
    </w:p>
    <w:p w14:paraId="6429AEE2" w14:textId="77777777" w:rsidR="004901B6" w:rsidRPr="00F426D1" w:rsidRDefault="004901B6" w:rsidP="004901B6">
      <w:pPr>
        <w:spacing w:line="360" w:lineRule="auto"/>
        <w:jc w:val="both"/>
        <w:rPr>
          <w:rFonts w:ascii="Times New Roman" w:hAnsi="Times New Roman" w:cs="Times New Roman"/>
          <w:b/>
          <w:bCs/>
          <w:lang w:val="sr-Cyrl-RS"/>
        </w:rPr>
      </w:pPr>
      <w:r w:rsidRPr="00F426D1">
        <w:rPr>
          <w:rFonts w:ascii="Times New Roman" w:hAnsi="Times New Roman" w:cs="Times New Roman"/>
          <w:b/>
          <w:bCs/>
          <w:lang w:val="sr-Cyrl-RS"/>
        </w:rPr>
        <w:t>5.3. Предлог мера и активности за унапређење квалитета наставног процеса</w:t>
      </w:r>
    </w:p>
    <w:p w14:paraId="2E270505" w14:textId="77777777" w:rsidR="004901B6" w:rsidRPr="00F426D1" w:rsidRDefault="004901B6" w:rsidP="004901B6">
      <w:pPr>
        <w:spacing w:line="360" w:lineRule="auto"/>
        <w:jc w:val="both"/>
        <w:rPr>
          <w:rFonts w:ascii="Times New Roman" w:hAnsi="Times New Roman" w:cs="Times New Roman"/>
          <w:b/>
          <w:bCs/>
          <w:lang w:val="sr-Cyrl-RS"/>
        </w:rPr>
      </w:pPr>
      <w:r w:rsidRPr="00F426D1">
        <w:rPr>
          <w:rFonts w:ascii="Times New Roman" w:hAnsi="Times New Roman" w:cs="Times New Roman"/>
          <w:b/>
          <w:bCs/>
          <w:lang w:val="sr-Cyrl-RS"/>
        </w:rPr>
        <w:t>Акциони план за Стандард 5</w:t>
      </w:r>
    </w:p>
    <w:tbl>
      <w:tblPr>
        <w:tblStyle w:val="TableGrid"/>
        <w:tblW w:w="0" w:type="auto"/>
        <w:tblLook w:val="04A0" w:firstRow="1" w:lastRow="0" w:firstColumn="1" w:lastColumn="0" w:noHBand="0" w:noVBand="1"/>
      </w:tblPr>
      <w:tblGrid>
        <w:gridCol w:w="2095"/>
        <w:gridCol w:w="2056"/>
        <w:gridCol w:w="2024"/>
        <w:gridCol w:w="2128"/>
      </w:tblGrid>
      <w:tr w:rsidR="004901B6" w:rsidRPr="00F426D1" w14:paraId="33F9B84D" w14:textId="77777777" w:rsidTr="00030F25">
        <w:tc>
          <w:tcPr>
            <w:tcW w:w="2160" w:type="dxa"/>
          </w:tcPr>
          <w:p w14:paraId="29F86064"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Активност</w:t>
            </w:r>
          </w:p>
        </w:tc>
        <w:tc>
          <w:tcPr>
            <w:tcW w:w="2160" w:type="dxa"/>
          </w:tcPr>
          <w:p w14:paraId="3896B26C"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Одговоран</w:t>
            </w:r>
          </w:p>
        </w:tc>
        <w:tc>
          <w:tcPr>
            <w:tcW w:w="2160" w:type="dxa"/>
          </w:tcPr>
          <w:p w14:paraId="0847A7C3"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Рок за извршење</w:t>
            </w:r>
          </w:p>
        </w:tc>
        <w:tc>
          <w:tcPr>
            <w:tcW w:w="2160" w:type="dxa"/>
          </w:tcPr>
          <w:p w14:paraId="3FFBA51A"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Очекивани резултат</w:t>
            </w:r>
          </w:p>
        </w:tc>
      </w:tr>
      <w:tr w:rsidR="004901B6" w:rsidRPr="00F426D1" w14:paraId="7655BB93" w14:textId="77777777" w:rsidTr="00030F25">
        <w:tc>
          <w:tcPr>
            <w:tcW w:w="2160" w:type="dxa"/>
          </w:tcPr>
          <w:p w14:paraId="0E20445B"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Набавка нове ИТ и аудиовизуелне опреме за учионице</w:t>
            </w:r>
          </w:p>
        </w:tc>
        <w:tc>
          <w:tcPr>
            <w:tcW w:w="2160" w:type="dxa"/>
          </w:tcPr>
          <w:p w14:paraId="06EB1D7F"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Управа факултета, Рачунарски центар</w:t>
            </w:r>
          </w:p>
        </w:tc>
        <w:tc>
          <w:tcPr>
            <w:tcW w:w="2160" w:type="dxa"/>
          </w:tcPr>
          <w:p w14:paraId="04D73ABA"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2025–2026</w:t>
            </w:r>
          </w:p>
        </w:tc>
        <w:tc>
          <w:tcPr>
            <w:tcW w:w="2160" w:type="dxa"/>
          </w:tcPr>
          <w:p w14:paraId="4FF49DC7"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Побољшани технички услови за извођење наставе и развој дигиталних компетенција студената</w:t>
            </w:r>
          </w:p>
        </w:tc>
      </w:tr>
      <w:tr w:rsidR="004901B6" w:rsidRPr="00F426D1" w14:paraId="6D30176F" w14:textId="77777777" w:rsidTr="00030F25">
        <w:tc>
          <w:tcPr>
            <w:tcW w:w="2160" w:type="dxa"/>
          </w:tcPr>
          <w:p w14:paraId="5209DFE7"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Редовна анализа евалуација наставе и објављивање извештаја</w:t>
            </w:r>
          </w:p>
        </w:tc>
        <w:tc>
          <w:tcPr>
            <w:tcW w:w="2160" w:type="dxa"/>
          </w:tcPr>
          <w:p w14:paraId="5FDF712A"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Комисија за квалитет, Управник одељења</w:t>
            </w:r>
          </w:p>
        </w:tc>
        <w:tc>
          <w:tcPr>
            <w:tcW w:w="2160" w:type="dxa"/>
          </w:tcPr>
          <w:p w14:paraId="1A0546B4"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Сваки семестар од 2025</w:t>
            </w:r>
          </w:p>
        </w:tc>
        <w:tc>
          <w:tcPr>
            <w:tcW w:w="2160" w:type="dxa"/>
          </w:tcPr>
          <w:p w14:paraId="57763730"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Већа транспарентност и системско унапређење наставе на основу повратних информација студената</w:t>
            </w:r>
          </w:p>
        </w:tc>
      </w:tr>
      <w:tr w:rsidR="004901B6" w:rsidRPr="00F426D1" w14:paraId="49761296" w14:textId="77777777" w:rsidTr="00030F25">
        <w:tc>
          <w:tcPr>
            <w:tcW w:w="2160" w:type="dxa"/>
          </w:tcPr>
          <w:p w14:paraId="68FFE5D9"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 xml:space="preserve">Организовање радионица за студенте о коришћењу статистичких и аналитичких алата (SPSS, Excel, </w:t>
            </w:r>
            <w:proofErr w:type="spellStart"/>
            <w:r w:rsidRPr="00F426D1">
              <w:rPr>
                <w:rFonts w:ascii="Times New Roman" w:hAnsi="Times New Roman" w:cs="Times New Roman"/>
                <w:lang w:val="sr-Cyrl-RS"/>
              </w:rPr>
              <w:t>Python</w:t>
            </w:r>
            <w:proofErr w:type="spellEnd"/>
            <w:r w:rsidRPr="00F426D1">
              <w:rPr>
                <w:rFonts w:ascii="Times New Roman" w:hAnsi="Times New Roman" w:cs="Times New Roman"/>
                <w:lang w:val="sr-Cyrl-RS"/>
              </w:rPr>
              <w:t>)</w:t>
            </w:r>
          </w:p>
        </w:tc>
        <w:tc>
          <w:tcPr>
            <w:tcW w:w="2160" w:type="dxa"/>
          </w:tcPr>
          <w:p w14:paraId="3C219EA8"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Предметни наставници, Рачунарски центар</w:t>
            </w:r>
          </w:p>
        </w:tc>
        <w:tc>
          <w:tcPr>
            <w:tcW w:w="2160" w:type="dxa"/>
          </w:tcPr>
          <w:p w14:paraId="70D0714A"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2025–2027</w:t>
            </w:r>
          </w:p>
        </w:tc>
        <w:tc>
          <w:tcPr>
            <w:tcW w:w="2160" w:type="dxa"/>
          </w:tcPr>
          <w:p w14:paraId="0797110F"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Оспособљенији студенти за примену аналитичких метода у истраживачком раду</w:t>
            </w:r>
          </w:p>
        </w:tc>
      </w:tr>
      <w:tr w:rsidR="004901B6" w:rsidRPr="00F426D1" w14:paraId="282AC9D0" w14:textId="77777777" w:rsidTr="00030F25">
        <w:tc>
          <w:tcPr>
            <w:tcW w:w="2160" w:type="dxa"/>
          </w:tcPr>
          <w:p w14:paraId="51B3EFCA"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Увођење додатних облика практичне наставе и теренске наставе</w:t>
            </w:r>
          </w:p>
        </w:tc>
        <w:tc>
          <w:tcPr>
            <w:tcW w:w="2160" w:type="dxa"/>
          </w:tcPr>
          <w:p w14:paraId="7F02F66A"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Предметни наставници, Управник одељења</w:t>
            </w:r>
          </w:p>
        </w:tc>
        <w:tc>
          <w:tcPr>
            <w:tcW w:w="2160" w:type="dxa"/>
          </w:tcPr>
          <w:p w14:paraId="2FB43F23"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2025–2026</w:t>
            </w:r>
          </w:p>
        </w:tc>
        <w:tc>
          <w:tcPr>
            <w:tcW w:w="2160" w:type="dxa"/>
          </w:tcPr>
          <w:p w14:paraId="30E6FAA8"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 xml:space="preserve">Већа </w:t>
            </w:r>
            <w:proofErr w:type="spellStart"/>
            <w:r w:rsidRPr="00F426D1">
              <w:rPr>
                <w:rFonts w:ascii="Times New Roman" w:hAnsi="Times New Roman" w:cs="Times New Roman"/>
                <w:lang w:val="sr-Cyrl-RS"/>
              </w:rPr>
              <w:t>применљивост</w:t>
            </w:r>
            <w:proofErr w:type="spellEnd"/>
            <w:r w:rsidRPr="00F426D1">
              <w:rPr>
                <w:rFonts w:ascii="Times New Roman" w:hAnsi="Times New Roman" w:cs="Times New Roman"/>
                <w:lang w:val="sr-Cyrl-RS"/>
              </w:rPr>
              <w:t xml:space="preserve"> стечених знања у реалним ситуацијама и </w:t>
            </w:r>
            <w:r w:rsidRPr="00F426D1">
              <w:rPr>
                <w:rFonts w:ascii="Times New Roman" w:hAnsi="Times New Roman" w:cs="Times New Roman"/>
                <w:lang w:val="sr-Cyrl-RS"/>
              </w:rPr>
              <w:lastRenderedPageBreak/>
              <w:t>радним окружењима</w:t>
            </w:r>
          </w:p>
        </w:tc>
      </w:tr>
      <w:tr w:rsidR="004901B6" w:rsidRPr="00F426D1" w14:paraId="3291F743" w14:textId="77777777" w:rsidTr="00030F25">
        <w:tc>
          <w:tcPr>
            <w:tcW w:w="2160" w:type="dxa"/>
          </w:tcPr>
          <w:p w14:paraId="0C8CEEAE"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lastRenderedPageBreak/>
              <w:t>Потписивање нових споразума о сарадњи са институцијама ради организовања стручне праксе</w:t>
            </w:r>
          </w:p>
        </w:tc>
        <w:tc>
          <w:tcPr>
            <w:tcW w:w="2160" w:type="dxa"/>
          </w:tcPr>
          <w:p w14:paraId="15AD52F1"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Управа Факултета, Продекан за наставу</w:t>
            </w:r>
          </w:p>
        </w:tc>
        <w:tc>
          <w:tcPr>
            <w:tcW w:w="2160" w:type="dxa"/>
          </w:tcPr>
          <w:p w14:paraId="3553B733"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2025–2026</w:t>
            </w:r>
          </w:p>
        </w:tc>
        <w:tc>
          <w:tcPr>
            <w:tcW w:w="2160" w:type="dxa"/>
          </w:tcPr>
          <w:p w14:paraId="67A7FC96"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Проширење могућности за праксу и бољи увид у професионалне захтеве будућих занимања</w:t>
            </w:r>
          </w:p>
        </w:tc>
      </w:tr>
      <w:tr w:rsidR="004901B6" w:rsidRPr="00F426D1" w14:paraId="68290911" w14:textId="77777777" w:rsidTr="00030F25">
        <w:tc>
          <w:tcPr>
            <w:tcW w:w="2160" w:type="dxa"/>
          </w:tcPr>
          <w:p w14:paraId="24C786FB"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 xml:space="preserve">Успостављање механизама за заштиту ауторских права наставника на </w:t>
            </w:r>
            <w:proofErr w:type="spellStart"/>
            <w:r w:rsidRPr="00F426D1">
              <w:rPr>
                <w:rFonts w:ascii="Times New Roman" w:hAnsi="Times New Roman" w:cs="Times New Roman"/>
                <w:lang w:val="sr-Cyrl-RS"/>
              </w:rPr>
              <w:t>Moodle</w:t>
            </w:r>
            <w:proofErr w:type="spellEnd"/>
            <w:r w:rsidRPr="00F426D1">
              <w:rPr>
                <w:rFonts w:ascii="Times New Roman" w:hAnsi="Times New Roman" w:cs="Times New Roman"/>
                <w:lang w:val="sr-Cyrl-RS"/>
              </w:rPr>
              <w:t xml:space="preserve"> платформи</w:t>
            </w:r>
          </w:p>
        </w:tc>
        <w:tc>
          <w:tcPr>
            <w:tcW w:w="2160" w:type="dxa"/>
          </w:tcPr>
          <w:p w14:paraId="15920328"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Рачунарски центар, Правна служба</w:t>
            </w:r>
          </w:p>
        </w:tc>
        <w:tc>
          <w:tcPr>
            <w:tcW w:w="2160" w:type="dxa"/>
          </w:tcPr>
          <w:p w14:paraId="1D8FE34F"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2025</w:t>
            </w:r>
          </w:p>
        </w:tc>
        <w:tc>
          <w:tcPr>
            <w:tcW w:w="2160" w:type="dxa"/>
          </w:tcPr>
          <w:p w14:paraId="34101602"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Јасно регулисана ауторска права и већа сигурност дигиталног материјала</w:t>
            </w:r>
          </w:p>
        </w:tc>
      </w:tr>
      <w:tr w:rsidR="004901B6" w:rsidRPr="00F426D1" w14:paraId="63416094" w14:textId="77777777" w:rsidTr="00030F25">
        <w:tc>
          <w:tcPr>
            <w:tcW w:w="2160" w:type="dxa"/>
          </w:tcPr>
          <w:p w14:paraId="094DAFD0"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Промоција и мотивација наставника за активно учешће у евалуацијама и иновацијама наставе</w:t>
            </w:r>
          </w:p>
        </w:tc>
        <w:tc>
          <w:tcPr>
            <w:tcW w:w="2160" w:type="dxa"/>
          </w:tcPr>
          <w:p w14:paraId="045E81DA"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Управник Одељења, Комисија за квалитет</w:t>
            </w:r>
          </w:p>
        </w:tc>
        <w:tc>
          <w:tcPr>
            <w:tcW w:w="2160" w:type="dxa"/>
          </w:tcPr>
          <w:p w14:paraId="38A84005"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2025–2027</w:t>
            </w:r>
          </w:p>
        </w:tc>
        <w:tc>
          <w:tcPr>
            <w:tcW w:w="2160" w:type="dxa"/>
          </w:tcPr>
          <w:p w14:paraId="29ACBFA8" w14:textId="77777777" w:rsidR="004901B6" w:rsidRPr="00F426D1" w:rsidRDefault="004901B6" w:rsidP="00030F25">
            <w:pPr>
              <w:spacing w:line="360" w:lineRule="auto"/>
              <w:jc w:val="both"/>
              <w:rPr>
                <w:rFonts w:ascii="Times New Roman" w:hAnsi="Times New Roman" w:cs="Times New Roman"/>
                <w:lang w:val="sr-Cyrl-RS"/>
              </w:rPr>
            </w:pPr>
            <w:r w:rsidRPr="00F426D1">
              <w:rPr>
                <w:rFonts w:ascii="Times New Roman" w:hAnsi="Times New Roman" w:cs="Times New Roman"/>
                <w:lang w:val="sr-Cyrl-RS"/>
              </w:rPr>
              <w:t>Повећана ангажованост наставника у унапређењу наставног процеса</w:t>
            </w:r>
          </w:p>
        </w:tc>
      </w:tr>
    </w:tbl>
    <w:p w14:paraId="5E22F1B8" w14:textId="77777777" w:rsidR="004901B6" w:rsidRPr="00F426D1" w:rsidRDefault="004901B6" w:rsidP="004901B6">
      <w:pPr>
        <w:spacing w:line="360" w:lineRule="auto"/>
        <w:jc w:val="both"/>
        <w:rPr>
          <w:rFonts w:ascii="Times New Roman" w:hAnsi="Times New Roman" w:cs="Times New Roman"/>
          <w:lang w:val="sr-Cyrl-RS"/>
        </w:rPr>
      </w:pPr>
    </w:p>
    <w:p w14:paraId="7DA00585" w14:textId="77777777" w:rsidR="00931515" w:rsidRPr="00F426D1" w:rsidRDefault="00931515" w:rsidP="00F426D1">
      <w:pPr>
        <w:spacing w:before="100" w:beforeAutospacing="1" w:after="100" w:afterAutospacing="1"/>
        <w:jc w:val="center"/>
        <w:rPr>
          <w:rFonts w:ascii="Times New Roman" w:eastAsia="Times New Roman" w:hAnsi="Times New Roman" w:cs="Times New Roman"/>
          <w:b/>
          <w:bCs/>
          <w:color w:val="000000"/>
          <w:kern w:val="0"/>
          <w:u w:val="single"/>
          <w:lang w:val="sr-Cyrl-RS"/>
          <w14:ligatures w14:val="none"/>
        </w:rPr>
      </w:pPr>
      <w:bookmarkStart w:id="5" w:name="standard7"/>
      <w:r w:rsidRPr="00F426D1">
        <w:rPr>
          <w:rFonts w:ascii="Times New Roman" w:eastAsia="Times New Roman" w:hAnsi="Times New Roman" w:cs="Times New Roman"/>
          <w:b/>
          <w:bCs/>
          <w:color w:val="000000"/>
          <w:kern w:val="0"/>
          <w:u w:val="single"/>
          <w:lang w:val="sr-Cyrl-RS"/>
          <w14:ligatures w14:val="none"/>
        </w:rPr>
        <w:t>СТАНДАРД 7: КВАЛИТЕТ НАСТАВНИКА И САРАДНИКА</w:t>
      </w:r>
    </w:p>
    <w:bookmarkEnd w:id="5"/>
    <w:p w14:paraId="7F00ABCF" w14:textId="77777777" w:rsidR="00931515" w:rsidRPr="00F426D1" w:rsidRDefault="00931515" w:rsidP="00931515">
      <w:pPr>
        <w:spacing w:before="100" w:beforeAutospacing="1" w:after="100" w:afterAutospacing="1"/>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br/>
      </w:r>
      <w:r w:rsidRPr="00F426D1">
        <w:rPr>
          <w:rFonts w:ascii="Times New Roman" w:eastAsia="Times New Roman" w:hAnsi="Times New Roman" w:cs="Times New Roman"/>
          <w:b/>
          <w:bCs/>
          <w:color w:val="000000"/>
          <w:kern w:val="0"/>
          <w:lang w:val="sr-Cyrl-RS"/>
          <w14:ligatures w14:val="none"/>
        </w:rPr>
        <w:t>7.1. Опис стања</w:t>
      </w:r>
    </w:p>
    <w:p w14:paraId="57CC2500"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Квалитет наставног кадра који је ангажован на програму Мастер академских студија социологије обезбеђује се у складу са важећим законским, затим прописима Универзитета у Београду, као и правилима Филозофског факултета. Поступак избора у звања пре свега је регулисан Законом о високом образовању, потом Статутом Универзитета у Београду, Правилником о начину и поступку стицања звања и заснивања радног односа наставника Универзитета у Београду (</w:t>
      </w:r>
      <w:hyperlink w:anchor="Прилог_7_1_а" w:history="1">
        <w:r w:rsidRPr="00F426D1">
          <w:rPr>
            <w:rFonts w:ascii="Times New Roman" w:eastAsia="Times New Roman" w:hAnsi="Times New Roman" w:cs="Times New Roman"/>
            <w:color w:val="0000FF"/>
            <w:kern w:val="0"/>
            <w:u w:val="single"/>
            <w:lang w:val="sr-Cyrl-RS"/>
            <w14:ligatures w14:val="none"/>
          </w:rPr>
          <w:t>Прилог 7.1.а</w:t>
        </w:r>
      </w:hyperlink>
      <w:r w:rsidRPr="00F426D1">
        <w:rPr>
          <w:rFonts w:ascii="Times New Roman" w:eastAsia="Times New Roman" w:hAnsi="Times New Roman" w:cs="Times New Roman"/>
          <w:color w:val="000000"/>
          <w:kern w:val="0"/>
          <w:lang w:val="sr-Cyrl-RS"/>
          <w14:ligatures w14:val="none"/>
        </w:rPr>
        <w:t xml:space="preserve">), као и Правилима о ближим условима за избор наставника и </w:t>
      </w:r>
      <w:r w:rsidRPr="00F426D1">
        <w:rPr>
          <w:rFonts w:ascii="Times New Roman" w:eastAsia="Times New Roman" w:hAnsi="Times New Roman" w:cs="Times New Roman"/>
          <w:color w:val="000000"/>
          <w:kern w:val="0"/>
          <w:lang w:val="sr-Cyrl-RS"/>
          <w14:ligatures w14:val="none"/>
        </w:rPr>
        <w:lastRenderedPageBreak/>
        <w:t>сарадника Филозофског факултета која су на снази од 24. септембра 2019. године (</w:t>
      </w:r>
      <w:hyperlink w:anchor="Прилог_7_1_б" w:history="1">
        <w:r w:rsidRPr="00F426D1">
          <w:rPr>
            <w:rFonts w:ascii="Times New Roman" w:eastAsia="Times New Roman" w:hAnsi="Times New Roman" w:cs="Times New Roman"/>
            <w:color w:val="0000FF"/>
            <w:kern w:val="0"/>
            <w:u w:val="single"/>
            <w:lang w:val="sr-Cyrl-RS"/>
            <w14:ligatures w14:val="none"/>
          </w:rPr>
          <w:t>Прилог 7.1.б</w:t>
        </w:r>
      </w:hyperlink>
      <w:r w:rsidRPr="00F426D1">
        <w:rPr>
          <w:rFonts w:ascii="Times New Roman" w:eastAsia="Times New Roman" w:hAnsi="Times New Roman" w:cs="Times New Roman"/>
          <w:color w:val="000000"/>
          <w:kern w:val="0"/>
          <w:lang w:val="sr-Cyrl-RS"/>
          <w14:ligatures w14:val="none"/>
        </w:rPr>
        <w:t>). Поред тога, примењују се и Правилник о стандардима и поступцима за обезбеђивање квалитета и самовредновање, Правилник о минималним условима за избор у звања и релевантне одредбе Статута Факултета (чл. 126–141), доступни на</w:t>
      </w:r>
      <w:r w:rsidRPr="00F426D1">
        <w:rPr>
          <w:rFonts w:ascii="Times New Roman" w:eastAsia="Times New Roman" w:hAnsi="Times New Roman" w:cs="Times New Roman"/>
          <w:kern w:val="0"/>
          <w:lang w:val="sr-Cyrl-RS"/>
          <w14:ligatures w14:val="none"/>
        </w:rPr>
        <w:t xml:space="preserve"> </w:t>
      </w:r>
      <w:hyperlink r:id="rId21" w:history="1">
        <w:r w:rsidRPr="00F426D1">
          <w:rPr>
            <w:rFonts w:ascii="Times New Roman" w:eastAsia="Times New Roman" w:hAnsi="Times New Roman" w:cs="Times New Roman"/>
            <w:color w:val="0000FF"/>
            <w:kern w:val="0"/>
            <w:u w:val="single"/>
            <w:lang w:val="sr-Cyrl-RS"/>
            <w14:ligatures w14:val="none"/>
          </w:rPr>
          <w:t>https://www.f.bg.ac.rs/dokumenta/akta</w:t>
        </w:r>
      </w:hyperlink>
      <w:r w:rsidRPr="00F426D1">
        <w:rPr>
          <w:rFonts w:ascii="Times New Roman" w:eastAsia="Times New Roman" w:hAnsi="Times New Roman" w:cs="Times New Roman"/>
          <w:color w:val="000000"/>
          <w:kern w:val="0"/>
          <w:lang w:val="sr-Cyrl-RS"/>
          <w14:ligatures w14:val="none"/>
        </w:rPr>
        <w:t xml:space="preserve">. </w:t>
      </w:r>
    </w:p>
    <w:p w14:paraId="4DB45421"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Наставно особље Одељења за социологију, поред редовног ангажмана у настави, активно учествује у различитим научноистраживачким и развојним пројектима. Пројекти се финансирају из домаћих извора, као што је Фонд за науку, али и од стране међународних организација, локалних самоуправа и других институција. Одређен број наставника и сарадника укључен је у рад консултативних и стручних тела, како на националном, тако и на међународном нивоу. Кадровска политика Одељења усмерена је ка подстицању наставног и истраживачког подмлатка, при чему се нови сарадници најчешће бирају међу најуспешнијим дипломираним студентима и постепено се укључују у наставне и научне активности.</w:t>
      </w:r>
    </w:p>
    <w:p w14:paraId="1A0C5BBE" w14:textId="77777777" w:rsidR="00931515" w:rsidRPr="00F426D1" w:rsidRDefault="00931515" w:rsidP="00931515">
      <w:pPr>
        <w:spacing w:after="200"/>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Структура запослених наставника је следећа:</w:t>
      </w:r>
    </w:p>
    <w:tbl>
      <w:tblPr>
        <w:tblW w:w="0" w:type="auto"/>
        <w:tblCellMar>
          <w:top w:w="15" w:type="dxa"/>
          <w:left w:w="15" w:type="dxa"/>
          <w:bottom w:w="15" w:type="dxa"/>
          <w:right w:w="15" w:type="dxa"/>
        </w:tblCellMar>
        <w:tblLook w:val="04A0" w:firstRow="1" w:lastRow="0" w:firstColumn="1" w:lastColumn="0" w:noHBand="0" w:noVBand="1"/>
      </w:tblPr>
      <w:tblGrid>
        <w:gridCol w:w="1592"/>
        <w:gridCol w:w="1955"/>
        <w:gridCol w:w="1796"/>
        <w:gridCol w:w="1803"/>
        <w:gridCol w:w="1157"/>
      </w:tblGrid>
      <w:tr w:rsidR="00931515" w:rsidRPr="00F426D1" w14:paraId="12EA6C83" w14:textId="77777777" w:rsidTr="00030F25">
        <w:trPr>
          <w:trHeight w:val="10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728551F" w14:textId="77777777" w:rsidR="00931515" w:rsidRPr="00F426D1" w:rsidRDefault="00931515" w:rsidP="00030F25">
            <w:pPr>
              <w:rPr>
                <w:rFonts w:ascii="Times New Roman" w:eastAsia="Times New Roman" w:hAnsi="Times New Roman" w:cs="Times New Roman"/>
                <w:kern w:val="0"/>
                <w:lang w:val="sr-Cyrl-RS"/>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5682F2"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 xml:space="preserve">Професор </w:t>
            </w:r>
            <w:proofErr w:type="spellStart"/>
            <w:r w:rsidRPr="00F426D1">
              <w:rPr>
                <w:rFonts w:ascii="Times New Roman" w:eastAsia="Times New Roman" w:hAnsi="Times New Roman" w:cs="Times New Roman"/>
                <w:color w:val="000000"/>
                <w:kern w:val="0"/>
                <w:lang w:val="sr-Cyrl-RS"/>
                <w14:ligatures w14:val="none"/>
              </w:rPr>
              <w:t>емеритус</w:t>
            </w:r>
            <w:proofErr w:type="spellEnd"/>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EA3AFB"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Редовни професори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E58A72"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Ванредни професори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1A66"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Доценти </w:t>
            </w:r>
          </w:p>
        </w:tc>
      </w:tr>
      <w:tr w:rsidR="00931515" w:rsidRPr="00F426D1" w14:paraId="4FFE0F5B" w14:textId="77777777" w:rsidTr="00030F25">
        <w:trPr>
          <w:trHeight w:val="10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518C92"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Број наставника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18A929B"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272EC7"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3A8CC5"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371A71"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10</w:t>
            </w:r>
          </w:p>
        </w:tc>
      </w:tr>
      <w:tr w:rsidR="00931515" w:rsidRPr="00F426D1" w14:paraId="0FAD7CA6" w14:textId="77777777" w:rsidTr="00030F25">
        <w:trPr>
          <w:trHeight w:val="85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09FF9A3" w14:textId="77777777" w:rsidR="00931515" w:rsidRPr="00F426D1" w:rsidRDefault="00931515" w:rsidP="00030F25">
            <w:pPr>
              <w:rPr>
                <w:rFonts w:ascii="Times New Roman" w:eastAsia="Times New Roman" w:hAnsi="Times New Roman" w:cs="Times New Roman"/>
                <w:kern w:val="0"/>
                <w:lang w:val="sr-Cyrl-RS"/>
                <w14:ligatures w14:val="none"/>
              </w:rPr>
            </w:pPr>
          </w:p>
          <w:p w14:paraId="7438CB69" w14:textId="77777777" w:rsidR="00931515" w:rsidRPr="00F426D1" w:rsidRDefault="00931515" w:rsidP="00030F25">
            <w:pPr>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Укупно </w:t>
            </w:r>
          </w:p>
        </w:tc>
        <w:tc>
          <w:tcPr>
            <w:tcW w:w="0" w:type="auto"/>
            <w:tcBorders>
              <w:top w:val="single" w:sz="4" w:space="0" w:color="000000"/>
              <w:left w:val="single" w:sz="4" w:space="0" w:color="000000"/>
              <w:bottom w:val="single" w:sz="4" w:space="0" w:color="000000"/>
              <w:right w:val="single" w:sz="4" w:space="0" w:color="FFFFFF"/>
            </w:tcBorders>
            <w:tcMar>
              <w:top w:w="0" w:type="dxa"/>
              <w:left w:w="108" w:type="dxa"/>
              <w:bottom w:w="0" w:type="dxa"/>
              <w:right w:w="108" w:type="dxa"/>
            </w:tcMar>
            <w:hideMark/>
          </w:tcPr>
          <w:p w14:paraId="41E07C3F" w14:textId="77777777" w:rsidR="00931515" w:rsidRPr="00F426D1" w:rsidRDefault="00931515" w:rsidP="00030F25">
            <w:pPr>
              <w:jc w:val="center"/>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                         </w:t>
            </w:r>
          </w:p>
        </w:tc>
        <w:tc>
          <w:tcPr>
            <w:tcW w:w="0" w:type="auto"/>
            <w:tcBorders>
              <w:top w:val="single" w:sz="4" w:space="0" w:color="000000"/>
              <w:left w:val="single" w:sz="4" w:space="0" w:color="FFFFFF"/>
              <w:bottom w:val="single" w:sz="4" w:space="0" w:color="000000"/>
              <w:right w:val="single" w:sz="4" w:space="0" w:color="FFFFFF"/>
            </w:tcBorders>
            <w:tcMar>
              <w:top w:w="0" w:type="dxa"/>
              <w:left w:w="108" w:type="dxa"/>
              <w:bottom w:w="0" w:type="dxa"/>
              <w:right w:w="108" w:type="dxa"/>
            </w:tcMar>
            <w:hideMark/>
          </w:tcPr>
          <w:p w14:paraId="5C0B5587" w14:textId="77777777" w:rsidR="00931515" w:rsidRPr="00F426D1" w:rsidRDefault="00931515" w:rsidP="00030F25">
            <w:pPr>
              <w:rPr>
                <w:rFonts w:ascii="Times New Roman" w:eastAsia="Times New Roman" w:hAnsi="Times New Roman" w:cs="Times New Roman"/>
                <w:kern w:val="0"/>
                <w:lang w:val="sr-Cyrl-RS"/>
                <w14:ligatures w14:val="none"/>
              </w:rPr>
            </w:pPr>
          </w:p>
          <w:p w14:paraId="39DCF150" w14:textId="77777777" w:rsidR="00931515" w:rsidRPr="00F426D1" w:rsidRDefault="00931515" w:rsidP="00030F25">
            <w:pPr>
              <w:jc w:val="right"/>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color w:val="000000"/>
                <w:kern w:val="0"/>
                <w:lang w:val="sr-Cyrl-RS"/>
                <w14:ligatures w14:val="none"/>
              </w:rPr>
              <w:t>30</w:t>
            </w:r>
          </w:p>
        </w:tc>
        <w:tc>
          <w:tcPr>
            <w:tcW w:w="0" w:type="auto"/>
            <w:tcBorders>
              <w:top w:val="single" w:sz="4" w:space="0" w:color="000000"/>
              <w:left w:val="single" w:sz="4" w:space="0" w:color="FFFFFF"/>
              <w:bottom w:val="single" w:sz="4" w:space="0" w:color="000000"/>
              <w:right w:val="single" w:sz="4" w:space="0" w:color="FFFFFF"/>
            </w:tcBorders>
            <w:tcMar>
              <w:top w:w="0" w:type="dxa"/>
              <w:left w:w="108" w:type="dxa"/>
              <w:bottom w:w="0" w:type="dxa"/>
              <w:right w:w="108" w:type="dxa"/>
            </w:tcMar>
            <w:hideMark/>
          </w:tcPr>
          <w:p w14:paraId="6C2258A9" w14:textId="77777777" w:rsidR="00931515" w:rsidRPr="00F426D1" w:rsidRDefault="00931515" w:rsidP="00030F25">
            <w:pPr>
              <w:rPr>
                <w:rFonts w:ascii="Times New Roman" w:eastAsia="Times New Roman" w:hAnsi="Times New Roman" w:cs="Times New Roman"/>
                <w:kern w:val="0"/>
                <w:lang w:val="sr-Cyrl-RS"/>
                <w14:ligatures w14:val="none"/>
              </w:rPr>
            </w:pPr>
          </w:p>
        </w:tc>
        <w:tc>
          <w:tcPr>
            <w:tcW w:w="0" w:type="auto"/>
            <w:tcBorders>
              <w:top w:val="single" w:sz="4" w:space="0" w:color="000000"/>
              <w:left w:val="single" w:sz="4" w:space="0" w:color="FFFFFF"/>
              <w:bottom w:val="single" w:sz="4" w:space="0" w:color="000000"/>
              <w:right w:val="single" w:sz="4" w:space="0" w:color="000000"/>
            </w:tcBorders>
            <w:tcMar>
              <w:top w:w="0" w:type="dxa"/>
              <w:left w:w="108" w:type="dxa"/>
              <w:bottom w:w="0" w:type="dxa"/>
              <w:right w:w="108" w:type="dxa"/>
            </w:tcMar>
            <w:hideMark/>
          </w:tcPr>
          <w:p w14:paraId="7CB039FC" w14:textId="77777777" w:rsidR="00931515" w:rsidRPr="00F426D1" w:rsidRDefault="00931515" w:rsidP="00030F25">
            <w:pPr>
              <w:rPr>
                <w:rFonts w:ascii="Times New Roman" w:eastAsia="Times New Roman" w:hAnsi="Times New Roman" w:cs="Times New Roman"/>
                <w:kern w:val="0"/>
                <w:lang w:val="sr-Cyrl-RS"/>
                <w14:ligatures w14:val="none"/>
              </w:rPr>
            </w:pPr>
          </w:p>
        </w:tc>
      </w:tr>
    </w:tbl>
    <w:p w14:paraId="0D93A8C6" w14:textId="77777777" w:rsidR="00931515" w:rsidRPr="00F426D1" w:rsidRDefault="00931515" w:rsidP="00931515">
      <w:pPr>
        <w:spacing w:after="200"/>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 Професори страних језика који су ангажовани и на другим студијским групама овде нису урачунати</w:t>
      </w:r>
    </w:p>
    <w:p w14:paraId="74BE7DCE"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 xml:space="preserve">Сходно потребама реализације овог студијског програма, број наставника и сарадника на одељењу је </w:t>
      </w:r>
      <w:proofErr w:type="spellStart"/>
      <w:r w:rsidRPr="00F426D1">
        <w:rPr>
          <w:rFonts w:ascii="Times New Roman" w:eastAsia="Times New Roman" w:hAnsi="Times New Roman" w:cs="Times New Roman"/>
          <w:color w:val="000000"/>
          <w:kern w:val="0"/>
          <w:lang w:val="sr-Cyrl-RS"/>
          <w14:ligatures w14:val="none"/>
        </w:rPr>
        <w:t>одговарајућ</w:t>
      </w:r>
      <w:proofErr w:type="spellEnd"/>
      <w:r w:rsidRPr="00F426D1">
        <w:rPr>
          <w:rFonts w:ascii="Times New Roman" w:eastAsia="Times New Roman" w:hAnsi="Times New Roman" w:cs="Times New Roman"/>
          <w:color w:val="000000"/>
          <w:kern w:val="0"/>
          <w:lang w:val="sr-Cyrl-RS"/>
          <w14:ligatures w14:val="none"/>
        </w:rPr>
        <w:t xml:space="preserve">. Тренутна кадровска структура детаљно је представљена у </w:t>
      </w:r>
      <w:hyperlink w:anchor="Табела_7_1" w:history="1">
        <w:r w:rsidRPr="00F426D1">
          <w:rPr>
            <w:rFonts w:ascii="Times New Roman" w:eastAsia="Times New Roman" w:hAnsi="Times New Roman" w:cs="Times New Roman"/>
            <w:color w:val="0000FF"/>
            <w:kern w:val="0"/>
            <w:u w:val="single"/>
            <w:lang w:val="sr-Cyrl-RS"/>
            <w14:ligatures w14:val="none"/>
          </w:rPr>
          <w:t>Табелама 7.1.</w:t>
        </w:r>
      </w:hyperlink>
      <w:r w:rsidRPr="00F426D1">
        <w:rPr>
          <w:rFonts w:ascii="Times New Roman" w:eastAsia="Times New Roman" w:hAnsi="Times New Roman" w:cs="Times New Roman"/>
          <w:color w:val="000000"/>
          <w:kern w:val="0"/>
          <w:lang w:val="sr-Cyrl-RS"/>
          <w14:ligatures w14:val="none"/>
        </w:rPr>
        <w:t xml:space="preserve"> и </w:t>
      </w:r>
      <w:hyperlink w:anchor="Табела_7_2" w:history="1">
        <w:r w:rsidRPr="00F426D1">
          <w:rPr>
            <w:rFonts w:ascii="Times New Roman" w:eastAsia="Times New Roman" w:hAnsi="Times New Roman" w:cs="Times New Roman"/>
            <w:color w:val="0000FF"/>
            <w:kern w:val="0"/>
            <w:u w:val="single"/>
            <w:lang w:val="sr-Cyrl-RS"/>
            <w14:ligatures w14:val="none"/>
          </w:rPr>
          <w:t>7.2</w:t>
        </w:r>
      </w:hyperlink>
      <w:r w:rsidRPr="00F426D1">
        <w:rPr>
          <w:rFonts w:ascii="Times New Roman" w:eastAsia="Times New Roman" w:hAnsi="Times New Roman" w:cs="Times New Roman"/>
          <w:color w:val="000000"/>
          <w:kern w:val="0"/>
          <w:lang w:val="sr-Cyrl-RS"/>
          <w14:ligatures w14:val="none"/>
        </w:rPr>
        <w:t xml:space="preserve">, док је однос броја наставника и студената приказан у </w:t>
      </w:r>
      <w:hyperlink w:anchor="Прилог_7_2" w:history="1">
        <w:r w:rsidRPr="00F426D1">
          <w:rPr>
            <w:rFonts w:ascii="Times New Roman" w:eastAsia="Times New Roman" w:hAnsi="Times New Roman" w:cs="Times New Roman"/>
            <w:color w:val="0000FF"/>
            <w:kern w:val="0"/>
            <w:u w:val="single"/>
            <w:lang w:val="sr-Cyrl-RS"/>
            <w14:ligatures w14:val="none"/>
          </w:rPr>
          <w:t>Прилогу 7.2</w:t>
        </w:r>
      </w:hyperlink>
      <w:r w:rsidRPr="00F426D1">
        <w:rPr>
          <w:rFonts w:ascii="Times New Roman" w:eastAsia="Times New Roman" w:hAnsi="Times New Roman" w:cs="Times New Roman"/>
          <w:color w:val="000000"/>
          <w:kern w:val="0"/>
          <w:lang w:val="sr-Cyrl-RS"/>
          <w14:ligatures w14:val="none"/>
        </w:rPr>
        <w:t>. Сви наставници ангажовани су са пуним радним временом, при чему недељни фонд наставе износи од 4 до 8 часова. Сарадници у просеку реализују око 10 наставних часова недељно. У оквиру редовне евалуације, узимају се у обзир педагошке, научне и организационе активности. Приликом избора у звање вреднују се резултати научноистраживачког рада, ангажман у настави, учешће у развоју програма, као и допринос образовању будућег наставног кадра.</w:t>
      </w:r>
    </w:p>
    <w:p w14:paraId="4AED4BC9"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Факултет спроводи редовно праћење и вредновање педагошког рада, укључујући студентске евалуације, уз предвиђене мере за побољшање квалитета. Резултати евалуација достављају се предметним наставницима и надлежним органима.</w:t>
      </w:r>
    </w:p>
    <w:p w14:paraId="0C8132EB"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lastRenderedPageBreak/>
        <w:t>Наставницима и сарадницима доступне су могућности за стручно усавршавање и мобилност кроз:</w:t>
      </w:r>
      <w:r w:rsidRPr="00F426D1">
        <w:rPr>
          <w:rFonts w:ascii="Times New Roman" w:eastAsia="Times New Roman" w:hAnsi="Times New Roman" w:cs="Times New Roman"/>
          <w:color w:val="000000"/>
          <w:kern w:val="0"/>
          <w:lang w:val="sr-Cyrl-RS"/>
          <w14:ligatures w14:val="none"/>
        </w:rPr>
        <w:br/>
        <w:t>– сарадњу са образовним институцијама у земљи и иностранству;</w:t>
      </w:r>
      <w:r w:rsidRPr="00F426D1">
        <w:rPr>
          <w:rFonts w:ascii="Times New Roman" w:eastAsia="Times New Roman" w:hAnsi="Times New Roman" w:cs="Times New Roman"/>
          <w:color w:val="000000"/>
          <w:kern w:val="0"/>
          <w:lang w:val="sr-Cyrl-RS"/>
          <w14:ligatures w14:val="none"/>
        </w:rPr>
        <w:br/>
        <w:t>– одобравање одсуства ради студијских боравака, специјализација и учешћа на конференцијама;</w:t>
      </w:r>
      <w:r w:rsidRPr="00F426D1">
        <w:rPr>
          <w:rFonts w:ascii="Times New Roman" w:eastAsia="Times New Roman" w:hAnsi="Times New Roman" w:cs="Times New Roman"/>
          <w:color w:val="000000"/>
          <w:kern w:val="0"/>
          <w:lang w:val="sr-Cyrl-RS"/>
          <w14:ligatures w14:val="none"/>
        </w:rPr>
        <w:br/>
        <w:t>– суфинансирање трошкова усавршавања од стране Факултета;</w:t>
      </w:r>
      <w:r w:rsidRPr="00F426D1">
        <w:rPr>
          <w:rFonts w:ascii="Times New Roman" w:eastAsia="Times New Roman" w:hAnsi="Times New Roman" w:cs="Times New Roman"/>
          <w:color w:val="000000"/>
          <w:kern w:val="0"/>
          <w:lang w:val="sr-Cyrl-RS"/>
          <w14:ligatures w14:val="none"/>
        </w:rPr>
        <w:br/>
        <w:t>– обезбеђен приступ релевантним научним базама и литератури;</w:t>
      </w:r>
      <w:r w:rsidRPr="00F426D1">
        <w:rPr>
          <w:rFonts w:ascii="Times New Roman" w:eastAsia="Times New Roman" w:hAnsi="Times New Roman" w:cs="Times New Roman"/>
          <w:color w:val="000000"/>
          <w:kern w:val="0"/>
          <w:lang w:val="sr-Cyrl-RS"/>
          <w14:ligatures w14:val="none"/>
        </w:rPr>
        <w:br/>
        <w:t>– редовно обавештавање о позивима за стипендије и академске догађаје.</w:t>
      </w:r>
    </w:p>
    <w:p w14:paraId="538B0D21"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У току постојеће акредитације, од 2021. године, дошло је до напредовања извесног броја наставника у виша звања. Двоје наставника је изабрано у звање редовног професора, један наставник је изабран у звање ванредног професора, а један наставник у звање доцента.</w:t>
      </w:r>
    </w:p>
    <w:p w14:paraId="188387D4"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Квалитет рада наставника додатно се прати путем анкета које се спроводе у складу са Правилником о студентском вредновању педагошког рада наставника Универзитета у Београду (</w:t>
      </w:r>
      <w:hyperlink w:anchor="Прилог_7_3" w:history="1">
        <w:r w:rsidRPr="00F426D1">
          <w:rPr>
            <w:rFonts w:ascii="Times New Roman" w:eastAsia="Times New Roman" w:hAnsi="Times New Roman" w:cs="Times New Roman"/>
            <w:color w:val="0000FF"/>
            <w:kern w:val="0"/>
            <w:u w:val="single"/>
            <w:lang w:val="sr-Cyrl-RS"/>
            <w14:ligatures w14:val="none"/>
          </w:rPr>
          <w:t>Прилог 7.3</w:t>
        </w:r>
      </w:hyperlink>
      <w:r w:rsidRPr="00F426D1">
        <w:rPr>
          <w:rFonts w:ascii="Times New Roman" w:eastAsia="Times New Roman" w:hAnsi="Times New Roman" w:cs="Times New Roman"/>
          <w:color w:val="000000"/>
          <w:kern w:val="0"/>
          <w:lang w:val="sr-Cyrl-RS"/>
          <w14:ligatures w14:val="none"/>
        </w:rPr>
        <w:t>). Резултати евалуација показују континуирано побољшање у квалитету наставе (в. Стандард 5, прилози 5.1.а–в). Резултати анкета представљају један од критеријума у процесу избора и напредовања наставног кадра.</w:t>
      </w:r>
    </w:p>
    <w:p w14:paraId="08FE8585" w14:textId="77777777" w:rsidR="00931515" w:rsidRPr="00F426D1" w:rsidRDefault="00931515" w:rsidP="00931515">
      <w:p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F426D1">
        <w:rPr>
          <w:rFonts w:ascii="Times New Roman" w:eastAsia="Times New Roman" w:hAnsi="Times New Roman" w:cs="Times New Roman"/>
          <w:color w:val="000000"/>
          <w:kern w:val="0"/>
          <w:lang w:val="sr-Cyrl-RS"/>
          <w14:ligatures w14:val="none"/>
        </w:rPr>
        <w:t>У последњем периоду интензивирана је међународна сарадња и организован је већи број едукативних радионица са циљем подстицања учешћа наставника у међународним академским пројектима.</w:t>
      </w:r>
    </w:p>
    <w:p w14:paraId="2754E6F5" w14:textId="77777777" w:rsidR="00931515" w:rsidRPr="00F426D1" w:rsidRDefault="00931515" w:rsidP="00931515">
      <w:pPr>
        <w:tabs>
          <w:tab w:val="left" w:pos="6508"/>
        </w:tabs>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7.2. SWOT анализа квалитета наставника и сарадника</w:t>
      </w:r>
      <w:r w:rsidRPr="00F426D1">
        <w:rPr>
          <w:rFonts w:ascii="Times New Roman" w:eastAsia="Times New Roman" w:hAnsi="Times New Roman" w:cs="Times New Roman"/>
          <w:b/>
          <w:bCs/>
          <w:kern w:val="0"/>
          <w:lang w:val="sr-Cyrl-RS"/>
          <w14:ligatures w14:val="none"/>
        </w:rPr>
        <w:tab/>
      </w:r>
    </w:p>
    <w:tbl>
      <w:tblPr>
        <w:tblW w:w="9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759"/>
        <w:gridCol w:w="4039"/>
        <w:gridCol w:w="879"/>
      </w:tblGrid>
      <w:tr w:rsidR="00931515" w:rsidRPr="00F426D1" w14:paraId="7973CD7B" w14:textId="77777777" w:rsidTr="00030F25">
        <w:trPr>
          <w:trHeight w:val="657"/>
        </w:trPr>
        <w:tc>
          <w:tcPr>
            <w:tcW w:w="3978" w:type="dxa"/>
            <w:tcBorders>
              <w:right w:val="single" w:sz="4" w:space="0" w:color="FFFFFF"/>
            </w:tcBorders>
          </w:tcPr>
          <w:p w14:paraId="7F2CFBD9"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ПРЕДНОСТИ</w:t>
            </w:r>
          </w:p>
        </w:tc>
        <w:tc>
          <w:tcPr>
            <w:tcW w:w="720" w:type="dxa"/>
            <w:tcBorders>
              <w:left w:val="single" w:sz="4" w:space="0" w:color="FFFFFF"/>
            </w:tcBorders>
          </w:tcPr>
          <w:p w14:paraId="7BC6B288"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p>
        </w:tc>
        <w:tc>
          <w:tcPr>
            <w:tcW w:w="4057" w:type="dxa"/>
            <w:tcBorders>
              <w:right w:val="single" w:sz="4" w:space="0" w:color="FFFFFF"/>
            </w:tcBorders>
          </w:tcPr>
          <w:p w14:paraId="10BC119B"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СЛАБОСТИ</w:t>
            </w:r>
          </w:p>
        </w:tc>
        <w:tc>
          <w:tcPr>
            <w:tcW w:w="882" w:type="dxa"/>
            <w:tcBorders>
              <w:left w:val="single" w:sz="4" w:space="0" w:color="FFFFFF"/>
            </w:tcBorders>
          </w:tcPr>
          <w:p w14:paraId="19FC2713"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p>
        </w:tc>
      </w:tr>
      <w:tr w:rsidR="00931515" w:rsidRPr="00F426D1" w14:paraId="7E395F68" w14:textId="77777777" w:rsidTr="00030F25">
        <w:trPr>
          <w:trHeight w:val="1572"/>
        </w:trPr>
        <w:tc>
          <w:tcPr>
            <w:tcW w:w="3978" w:type="dxa"/>
          </w:tcPr>
          <w:p w14:paraId="6A9ECFC2"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Поступак избора у звање је транспарентан и усклађен са стандардима Националног савета за високо образовање</w:t>
            </w:r>
          </w:p>
        </w:tc>
        <w:tc>
          <w:tcPr>
            <w:tcW w:w="720" w:type="dxa"/>
          </w:tcPr>
          <w:p w14:paraId="69952ADA"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1A99E42F"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Перманентна едукација није увек системски подржана</w:t>
            </w:r>
          </w:p>
        </w:tc>
        <w:tc>
          <w:tcPr>
            <w:tcW w:w="882" w:type="dxa"/>
          </w:tcPr>
          <w:p w14:paraId="1CD3A3A3"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r>
      <w:tr w:rsidR="00931515" w:rsidRPr="00F426D1" w14:paraId="72DDC553" w14:textId="77777777" w:rsidTr="00030F25">
        <w:tc>
          <w:tcPr>
            <w:tcW w:w="3978" w:type="dxa"/>
          </w:tcPr>
          <w:p w14:paraId="7A0E05A6"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Наставници се бирају на основу јавног конкурса уз проверу наставних компетенција</w:t>
            </w:r>
          </w:p>
        </w:tc>
        <w:tc>
          <w:tcPr>
            <w:tcW w:w="720" w:type="dxa"/>
          </w:tcPr>
          <w:p w14:paraId="06FBAEAA"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00685EE4"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Слаба мотивација за учешће у стручним телима и удружењима</w:t>
            </w:r>
          </w:p>
        </w:tc>
        <w:tc>
          <w:tcPr>
            <w:tcW w:w="882" w:type="dxa"/>
          </w:tcPr>
          <w:p w14:paraId="3F0D0DF8"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r>
      <w:tr w:rsidR="00931515" w:rsidRPr="00F426D1" w14:paraId="50CCCF0A" w14:textId="77777777" w:rsidTr="00030F25">
        <w:tc>
          <w:tcPr>
            <w:tcW w:w="3978" w:type="dxa"/>
          </w:tcPr>
          <w:p w14:paraId="40E7EE66"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Анкете студената се редовно користе за планирање кадровског развоја</w:t>
            </w:r>
          </w:p>
        </w:tc>
        <w:tc>
          <w:tcPr>
            <w:tcW w:w="720" w:type="dxa"/>
          </w:tcPr>
          <w:p w14:paraId="1CB1929A"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6351E5BA"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Недовољна финансијска средства за мобилност и награђивање</w:t>
            </w:r>
          </w:p>
        </w:tc>
        <w:tc>
          <w:tcPr>
            <w:tcW w:w="882" w:type="dxa"/>
          </w:tcPr>
          <w:p w14:paraId="57E6EADC"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r>
      <w:tr w:rsidR="00931515" w:rsidRPr="00F426D1" w14:paraId="36DEBD6D" w14:textId="77777777" w:rsidTr="00030F25">
        <w:tc>
          <w:tcPr>
            <w:tcW w:w="3978" w:type="dxa"/>
          </w:tcPr>
          <w:p w14:paraId="5C2F99A8"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lastRenderedPageBreak/>
              <w:t>Наставни кадар испуњава услове компетентности за наставу и истраживање</w:t>
            </w:r>
          </w:p>
        </w:tc>
        <w:tc>
          <w:tcPr>
            <w:tcW w:w="720" w:type="dxa"/>
          </w:tcPr>
          <w:p w14:paraId="2926B8DF"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4D8EF9A2"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p>
        </w:tc>
        <w:tc>
          <w:tcPr>
            <w:tcW w:w="882" w:type="dxa"/>
          </w:tcPr>
          <w:p w14:paraId="010BA5A8"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p>
        </w:tc>
      </w:tr>
      <w:tr w:rsidR="00931515" w:rsidRPr="00F426D1" w14:paraId="61694674" w14:textId="77777777" w:rsidTr="00030F25">
        <w:tc>
          <w:tcPr>
            <w:tcW w:w="3936" w:type="dxa"/>
            <w:tcBorders>
              <w:right w:val="single" w:sz="4" w:space="0" w:color="FFFFFF"/>
            </w:tcBorders>
          </w:tcPr>
          <w:p w14:paraId="1A15DC90"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МОГУЋНОСТИ</w:t>
            </w:r>
          </w:p>
        </w:tc>
        <w:tc>
          <w:tcPr>
            <w:tcW w:w="762" w:type="dxa"/>
            <w:tcBorders>
              <w:left w:val="single" w:sz="4" w:space="0" w:color="FFFFFF"/>
            </w:tcBorders>
          </w:tcPr>
          <w:p w14:paraId="53BB36B6"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p>
        </w:tc>
        <w:tc>
          <w:tcPr>
            <w:tcW w:w="4057" w:type="dxa"/>
            <w:tcBorders>
              <w:right w:val="single" w:sz="4" w:space="0" w:color="FFFFFF"/>
            </w:tcBorders>
          </w:tcPr>
          <w:p w14:paraId="502EB903"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ОПАСНОСТИ</w:t>
            </w:r>
          </w:p>
        </w:tc>
        <w:tc>
          <w:tcPr>
            <w:tcW w:w="882" w:type="dxa"/>
            <w:tcBorders>
              <w:left w:val="single" w:sz="4" w:space="0" w:color="FFFFFF"/>
            </w:tcBorders>
          </w:tcPr>
          <w:p w14:paraId="2B7C7A36"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p>
        </w:tc>
      </w:tr>
      <w:tr w:rsidR="00931515" w:rsidRPr="00F426D1" w14:paraId="37D9C894" w14:textId="77777777" w:rsidTr="00030F25">
        <w:tc>
          <w:tcPr>
            <w:tcW w:w="3936" w:type="dxa"/>
          </w:tcPr>
          <w:p w14:paraId="1EC0AC01"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Увођење система награђивања за изузетна научна достигнућа</w:t>
            </w:r>
          </w:p>
        </w:tc>
        <w:tc>
          <w:tcPr>
            <w:tcW w:w="762" w:type="dxa"/>
          </w:tcPr>
          <w:p w14:paraId="6093705D"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134A7D00"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Недовољна посвећеност методичкој едукацији наставника</w:t>
            </w:r>
          </w:p>
        </w:tc>
        <w:tc>
          <w:tcPr>
            <w:tcW w:w="882" w:type="dxa"/>
          </w:tcPr>
          <w:p w14:paraId="2BAA1AFB"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r>
      <w:tr w:rsidR="00931515" w:rsidRPr="00F426D1" w14:paraId="577A66B1" w14:textId="77777777" w:rsidTr="00030F25">
        <w:tc>
          <w:tcPr>
            <w:tcW w:w="3936" w:type="dxa"/>
          </w:tcPr>
          <w:p w14:paraId="38F0B4DA"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Повећано праћење стручних активности наставника од стране Одељења и Управе</w:t>
            </w:r>
          </w:p>
        </w:tc>
        <w:tc>
          <w:tcPr>
            <w:tcW w:w="762" w:type="dxa"/>
          </w:tcPr>
          <w:p w14:paraId="0556D5EE"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6F59D0EB"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kern w:val="0"/>
                <w:lang w:val="sr-Cyrl-RS"/>
                <w14:ligatures w14:val="none"/>
              </w:rPr>
              <w:t>Конкуренција се често недовољно прати и анализира</w:t>
            </w:r>
          </w:p>
        </w:tc>
        <w:tc>
          <w:tcPr>
            <w:tcW w:w="882" w:type="dxa"/>
          </w:tcPr>
          <w:p w14:paraId="63B0AFD2"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p w14:paraId="0C55ED39" w14:textId="77777777" w:rsidR="00931515" w:rsidRPr="00F426D1" w:rsidRDefault="00931515" w:rsidP="00030F25">
            <w:pPr>
              <w:spacing w:after="200" w:line="360" w:lineRule="auto"/>
              <w:jc w:val="both"/>
              <w:rPr>
                <w:rFonts w:ascii="Times New Roman" w:eastAsia="Times New Roman" w:hAnsi="Times New Roman" w:cs="Times New Roman"/>
                <w:kern w:val="0"/>
                <w:lang w:val="sr-Cyrl-RS"/>
                <w14:ligatures w14:val="none"/>
              </w:rPr>
            </w:pPr>
          </w:p>
        </w:tc>
      </w:tr>
      <w:tr w:rsidR="00931515" w:rsidRPr="00F426D1" w14:paraId="6D4A2905" w14:textId="77777777" w:rsidTr="00030F25">
        <w:tc>
          <w:tcPr>
            <w:tcW w:w="3936" w:type="dxa"/>
          </w:tcPr>
          <w:p w14:paraId="0DC27CFB"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Јачање веза са другим истраживачким институцијама</w:t>
            </w:r>
          </w:p>
        </w:tc>
        <w:tc>
          <w:tcPr>
            <w:tcW w:w="762" w:type="dxa"/>
          </w:tcPr>
          <w:p w14:paraId="79415324"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5A1F817D"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Млади сарадници имају ограничене могућности за напредовање</w:t>
            </w:r>
          </w:p>
        </w:tc>
        <w:tc>
          <w:tcPr>
            <w:tcW w:w="882" w:type="dxa"/>
          </w:tcPr>
          <w:p w14:paraId="05B78A88"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r>
      <w:tr w:rsidR="00931515" w:rsidRPr="00F426D1" w14:paraId="6C60B2BD" w14:textId="77777777" w:rsidTr="00030F25">
        <w:tc>
          <w:tcPr>
            <w:tcW w:w="3936" w:type="dxa"/>
          </w:tcPr>
          <w:p w14:paraId="511485B3"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Већа мобилност наставника путем међународних пројеката</w:t>
            </w:r>
          </w:p>
        </w:tc>
        <w:tc>
          <w:tcPr>
            <w:tcW w:w="762" w:type="dxa"/>
          </w:tcPr>
          <w:p w14:paraId="1B59F8A0"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c>
          <w:tcPr>
            <w:tcW w:w="4057" w:type="dxa"/>
          </w:tcPr>
          <w:p w14:paraId="65A3C85F"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Усмереност ка пројектима често умањује фокус на наставу</w:t>
            </w:r>
          </w:p>
        </w:tc>
        <w:tc>
          <w:tcPr>
            <w:tcW w:w="882" w:type="dxa"/>
          </w:tcPr>
          <w:p w14:paraId="574AD1D5"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w:t>
            </w:r>
          </w:p>
        </w:tc>
      </w:tr>
      <w:tr w:rsidR="00931515" w:rsidRPr="00F426D1" w14:paraId="1A8D87FD" w14:textId="77777777" w:rsidTr="00030F25">
        <w:trPr>
          <w:trHeight w:val="848"/>
        </w:trPr>
        <w:tc>
          <w:tcPr>
            <w:tcW w:w="9637" w:type="dxa"/>
            <w:gridSpan w:val="4"/>
          </w:tcPr>
          <w:p w14:paraId="54B5FF1C" w14:textId="77777777" w:rsidR="00931515" w:rsidRPr="00F426D1" w:rsidRDefault="00931515" w:rsidP="00030F25">
            <w:pPr>
              <w:autoSpaceDE w:val="0"/>
              <w:autoSpaceDN w:val="0"/>
              <w:adjustRightInd w:val="0"/>
              <w:spacing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 xml:space="preserve">Скала за </w:t>
            </w:r>
            <w:proofErr w:type="spellStart"/>
            <w:r w:rsidRPr="00F426D1">
              <w:rPr>
                <w:rFonts w:ascii="Times New Roman" w:eastAsia="Times New Roman" w:hAnsi="Times New Roman" w:cs="Times New Roman"/>
                <w:kern w:val="0"/>
                <w:lang w:val="sr-Cyrl-RS"/>
                <w14:ligatures w14:val="none"/>
              </w:rPr>
              <w:t>квантификацију</w:t>
            </w:r>
            <w:proofErr w:type="spellEnd"/>
            <w:r w:rsidRPr="00F426D1">
              <w:rPr>
                <w:rFonts w:ascii="Times New Roman" w:eastAsia="Times New Roman" w:hAnsi="Times New Roman" w:cs="Times New Roman"/>
                <w:kern w:val="0"/>
                <w:lang w:val="sr-Cyrl-RS"/>
                <w14:ligatures w14:val="none"/>
              </w:rPr>
              <w:t xml:space="preserve"> процене: +++ → високо значајно; ++ → средње значајно; + → мало значајно;</w:t>
            </w:r>
          </w:p>
          <w:p w14:paraId="6508B826" w14:textId="77777777" w:rsidR="00931515" w:rsidRPr="00F426D1" w:rsidRDefault="00931515" w:rsidP="00030F2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kern w:val="0"/>
                <w:lang w:val="sr-Cyrl-RS"/>
                <w14:ligatures w14:val="none"/>
              </w:rPr>
              <w:t>0 → без значајности</w:t>
            </w:r>
          </w:p>
        </w:tc>
      </w:tr>
    </w:tbl>
    <w:p w14:paraId="42A6A3E4" w14:textId="77777777" w:rsidR="00931515" w:rsidRPr="00F426D1" w:rsidRDefault="00931515" w:rsidP="00931515">
      <w:pPr>
        <w:tabs>
          <w:tab w:val="left" w:pos="6508"/>
        </w:tabs>
        <w:spacing w:after="200" w:line="360" w:lineRule="auto"/>
        <w:jc w:val="both"/>
        <w:rPr>
          <w:rFonts w:ascii="Times New Roman" w:eastAsia="Times New Roman" w:hAnsi="Times New Roman" w:cs="Times New Roman"/>
          <w:kern w:val="0"/>
          <w:lang w:val="sr-Cyrl-RS"/>
          <w14:ligatures w14:val="none"/>
        </w:rPr>
      </w:pPr>
    </w:p>
    <w:p w14:paraId="0DEA3766" w14:textId="77777777" w:rsidR="00931515" w:rsidRPr="00F426D1" w:rsidRDefault="00931515" w:rsidP="00931515">
      <w:pPr>
        <w:autoSpaceDE w:val="0"/>
        <w:autoSpaceDN w:val="0"/>
        <w:adjustRightInd w:val="0"/>
        <w:spacing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7.3. Предлог мера и активности за унапређење квалитета наставника и сарадника</w:t>
      </w:r>
    </w:p>
    <w:p w14:paraId="6D5C0829" w14:textId="77777777" w:rsidR="00931515" w:rsidRPr="00F426D1" w:rsidRDefault="00931515" w:rsidP="00931515">
      <w:pPr>
        <w:spacing w:after="200" w:line="360" w:lineRule="auto"/>
        <w:jc w:val="both"/>
        <w:rPr>
          <w:rFonts w:ascii="Times New Roman" w:eastAsia="Times New Roman" w:hAnsi="Times New Roman" w:cs="Times New Roman"/>
          <w:kern w:val="0"/>
          <w:lang w:val="sr-Cyrl-RS"/>
          <w14:ligatures w14:val="none"/>
        </w:rPr>
      </w:pPr>
      <w:r w:rsidRPr="00F426D1">
        <w:rPr>
          <w:rFonts w:ascii="Times New Roman" w:eastAsia="Times New Roman" w:hAnsi="Times New Roman" w:cs="Times New Roman"/>
          <w:kern w:val="0"/>
          <w:lang w:val="sr-Cyrl-RS"/>
          <w14:ligatures w14:val="none"/>
        </w:rPr>
        <w:t>Од суштинског значаја је задржати континуирано праћење и оцену квалитета и компетенција наставног особља. Применом корективних мера унапређивати квалитет наставника и сарадника, стимулишући и обавезујући их на међународну сарадњу и стручна усавршавања, у циљу осавремењавања наставних садржаја студијских програма. Наставници треба да затраже од Управе факултета да омогући унапређење софтвера за вредновање педагошког рада наставника и сарадника, као и отклањање ситних недостатака.</w:t>
      </w:r>
    </w:p>
    <w:p w14:paraId="7EB2115D" w14:textId="77777777" w:rsidR="00931515" w:rsidRPr="00F426D1" w:rsidRDefault="00931515" w:rsidP="00931515">
      <w:pPr>
        <w:spacing w:after="200" w:line="360" w:lineRule="auto"/>
        <w:jc w:val="both"/>
        <w:rPr>
          <w:rFonts w:ascii="Times New Roman" w:eastAsia="Times New Roman" w:hAnsi="Times New Roman" w:cs="Times New Roman"/>
          <w:b/>
          <w:bCs/>
          <w:kern w:val="0"/>
          <w:lang w:val="sr-Cyrl-RS"/>
          <w14:ligatures w14:val="none"/>
        </w:rPr>
      </w:pPr>
      <w:r w:rsidRPr="00F426D1">
        <w:rPr>
          <w:rFonts w:ascii="Times New Roman" w:eastAsia="Times New Roman" w:hAnsi="Times New Roman" w:cs="Times New Roman"/>
          <w:b/>
          <w:bCs/>
          <w:kern w:val="0"/>
          <w:lang w:val="sr-Cyrl-RS"/>
          <w14:ligatures w14:val="none"/>
        </w:rPr>
        <w:t>Акциони план за Стандард 7</w:t>
      </w:r>
    </w:p>
    <w:tbl>
      <w:tblPr>
        <w:tblStyle w:val="TableGrid1"/>
        <w:tblW w:w="0" w:type="auto"/>
        <w:tblLook w:val="04A0" w:firstRow="1" w:lastRow="0" w:firstColumn="1" w:lastColumn="0" w:noHBand="0" w:noVBand="1"/>
      </w:tblPr>
      <w:tblGrid>
        <w:gridCol w:w="2013"/>
        <w:gridCol w:w="2206"/>
        <w:gridCol w:w="2040"/>
        <w:gridCol w:w="2044"/>
      </w:tblGrid>
      <w:tr w:rsidR="00931515" w:rsidRPr="00F426D1" w14:paraId="4BDFA705" w14:textId="77777777" w:rsidTr="00030F25">
        <w:tc>
          <w:tcPr>
            <w:tcW w:w="2160" w:type="dxa"/>
          </w:tcPr>
          <w:p w14:paraId="10512263"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Активност</w:t>
            </w:r>
          </w:p>
        </w:tc>
        <w:tc>
          <w:tcPr>
            <w:tcW w:w="2160" w:type="dxa"/>
          </w:tcPr>
          <w:p w14:paraId="13A0DE59"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Одговоран</w:t>
            </w:r>
          </w:p>
        </w:tc>
        <w:tc>
          <w:tcPr>
            <w:tcW w:w="2160" w:type="dxa"/>
          </w:tcPr>
          <w:p w14:paraId="1D7EC085"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Рок за извршење</w:t>
            </w:r>
          </w:p>
        </w:tc>
        <w:tc>
          <w:tcPr>
            <w:tcW w:w="2160" w:type="dxa"/>
          </w:tcPr>
          <w:p w14:paraId="22AC6D09"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Очекивани резултат</w:t>
            </w:r>
          </w:p>
        </w:tc>
      </w:tr>
      <w:tr w:rsidR="00931515" w:rsidRPr="00F426D1" w14:paraId="4EBD1C3D" w14:textId="77777777" w:rsidTr="00030F25">
        <w:tc>
          <w:tcPr>
            <w:tcW w:w="2160" w:type="dxa"/>
          </w:tcPr>
          <w:p w14:paraId="5E173FDC"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 xml:space="preserve">Анализирати и унапредити постојећи упитник </w:t>
            </w:r>
            <w:r w:rsidRPr="00F426D1">
              <w:rPr>
                <w:rFonts w:ascii="Times New Roman" w:hAnsi="Times New Roman" w:cs="Times New Roman"/>
                <w:lang w:val="sr-Cyrl-RS"/>
              </w:rPr>
              <w:lastRenderedPageBreak/>
              <w:t>за евалуацију педагошког рада, у складу са Правилником Универзитета</w:t>
            </w:r>
          </w:p>
        </w:tc>
        <w:tc>
          <w:tcPr>
            <w:tcW w:w="2160" w:type="dxa"/>
          </w:tcPr>
          <w:p w14:paraId="3CF9BAFB"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lastRenderedPageBreak/>
              <w:t xml:space="preserve">Продекан за наставу, Комисија за обезбеђивање </w:t>
            </w:r>
            <w:r w:rsidRPr="00F426D1">
              <w:rPr>
                <w:rFonts w:ascii="Times New Roman" w:hAnsi="Times New Roman" w:cs="Times New Roman"/>
                <w:lang w:val="sr-Cyrl-RS"/>
              </w:rPr>
              <w:lastRenderedPageBreak/>
              <w:t>квалитета, Управник Одељења за социологију</w:t>
            </w:r>
          </w:p>
        </w:tc>
        <w:tc>
          <w:tcPr>
            <w:tcW w:w="2160" w:type="dxa"/>
          </w:tcPr>
          <w:p w14:paraId="538703C7"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lastRenderedPageBreak/>
              <w:t>Децембар 2025.</w:t>
            </w:r>
          </w:p>
        </w:tc>
        <w:tc>
          <w:tcPr>
            <w:tcW w:w="2160" w:type="dxa"/>
          </w:tcPr>
          <w:p w14:paraId="7DA8C5E7"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 xml:space="preserve">Прецизније и применљивије повратне </w:t>
            </w:r>
            <w:r w:rsidRPr="00F426D1">
              <w:rPr>
                <w:rFonts w:ascii="Times New Roman" w:hAnsi="Times New Roman" w:cs="Times New Roman"/>
                <w:lang w:val="sr-Cyrl-RS"/>
              </w:rPr>
              <w:lastRenderedPageBreak/>
              <w:t>информације о педагошком раду наставника и сарадника</w:t>
            </w:r>
          </w:p>
        </w:tc>
      </w:tr>
      <w:tr w:rsidR="00931515" w:rsidRPr="00F426D1" w14:paraId="592453A6" w14:textId="77777777" w:rsidTr="00030F25">
        <w:tc>
          <w:tcPr>
            <w:tcW w:w="2160" w:type="dxa"/>
          </w:tcPr>
          <w:p w14:paraId="47F12A99"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lastRenderedPageBreak/>
              <w:t xml:space="preserve">Разрадити систем интерног менторства за </w:t>
            </w:r>
            <w:proofErr w:type="spellStart"/>
            <w:r w:rsidRPr="00F426D1">
              <w:rPr>
                <w:rFonts w:ascii="Times New Roman" w:hAnsi="Times New Roman" w:cs="Times New Roman"/>
                <w:lang w:val="sr-Cyrl-RS"/>
              </w:rPr>
              <w:t>новоизабране</w:t>
            </w:r>
            <w:proofErr w:type="spellEnd"/>
            <w:r w:rsidRPr="00F426D1">
              <w:rPr>
                <w:rFonts w:ascii="Times New Roman" w:hAnsi="Times New Roman" w:cs="Times New Roman"/>
                <w:lang w:val="sr-Cyrl-RS"/>
              </w:rPr>
              <w:t xml:space="preserve"> сараднике</w:t>
            </w:r>
          </w:p>
        </w:tc>
        <w:tc>
          <w:tcPr>
            <w:tcW w:w="2160" w:type="dxa"/>
          </w:tcPr>
          <w:p w14:paraId="09FC12A4"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Наставно-научно веће, Управник Одељења</w:t>
            </w:r>
          </w:p>
        </w:tc>
        <w:tc>
          <w:tcPr>
            <w:tcW w:w="2160" w:type="dxa"/>
          </w:tcPr>
          <w:p w14:paraId="2663D600"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Јун 2026.</w:t>
            </w:r>
          </w:p>
        </w:tc>
        <w:tc>
          <w:tcPr>
            <w:tcW w:w="2160" w:type="dxa"/>
          </w:tcPr>
          <w:p w14:paraId="5F158F38"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Повећан квалитет педагошког рада нових сарадника и њихова бржа професионална интеграција</w:t>
            </w:r>
          </w:p>
        </w:tc>
      </w:tr>
      <w:tr w:rsidR="00931515" w:rsidRPr="00F426D1" w14:paraId="6CAE3A7A" w14:textId="77777777" w:rsidTr="00030F25">
        <w:tc>
          <w:tcPr>
            <w:tcW w:w="2160" w:type="dxa"/>
          </w:tcPr>
          <w:p w14:paraId="61A9EE41"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Успоставити механизам награђивања за наставнике са високим резултатима у настави и истраживању</w:t>
            </w:r>
          </w:p>
        </w:tc>
        <w:tc>
          <w:tcPr>
            <w:tcW w:w="2160" w:type="dxa"/>
          </w:tcPr>
          <w:p w14:paraId="4F26237B"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 xml:space="preserve">Декан, Наставно-научно веће, </w:t>
            </w:r>
            <w:proofErr w:type="spellStart"/>
            <w:r w:rsidRPr="00F426D1">
              <w:rPr>
                <w:rFonts w:ascii="Times New Roman" w:hAnsi="Times New Roman" w:cs="Times New Roman"/>
                <w:lang w:val="sr-Cyrl-RS"/>
              </w:rPr>
              <w:t>Koмисија</w:t>
            </w:r>
            <w:proofErr w:type="spellEnd"/>
            <w:r w:rsidRPr="00F426D1">
              <w:rPr>
                <w:rFonts w:ascii="Times New Roman" w:hAnsi="Times New Roman" w:cs="Times New Roman"/>
                <w:lang w:val="sr-Cyrl-RS"/>
              </w:rPr>
              <w:t xml:space="preserve"> за научноистраживачки рад</w:t>
            </w:r>
          </w:p>
        </w:tc>
        <w:tc>
          <w:tcPr>
            <w:tcW w:w="2160" w:type="dxa"/>
          </w:tcPr>
          <w:p w14:paraId="052C06CB"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Септембар 2026.</w:t>
            </w:r>
          </w:p>
        </w:tc>
        <w:tc>
          <w:tcPr>
            <w:tcW w:w="2160" w:type="dxa"/>
          </w:tcPr>
          <w:p w14:paraId="050D5CD0"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Мотивација и задржавање квалитетног наставног кадра</w:t>
            </w:r>
          </w:p>
        </w:tc>
      </w:tr>
      <w:tr w:rsidR="00931515" w:rsidRPr="00F426D1" w14:paraId="75E9BD08" w14:textId="77777777" w:rsidTr="00030F25">
        <w:tc>
          <w:tcPr>
            <w:tcW w:w="2160" w:type="dxa"/>
          </w:tcPr>
          <w:p w14:paraId="73064CE2"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Организовати редовне радионице за унапређење методике наставе и коришћење ИКТ алата</w:t>
            </w:r>
          </w:p>
        </w:tc>
        <w:tc>
          <w:tcPr>
            <w:tcW w:w="2160" w:type="dxa"/>
          </w:tcPr>
          <w:p w14:paraId="53C06FF6"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Одељење за социологију, Рачунарски центар</w:t>
            </w:r>
          </w:p>
        </w:tc>
        <w:tc>
          <w:tcPr>
            <w:tcW w:w="2160" w:type="dxa"/>
          </w:tcPr>
          <w:p w14:paraId="189425EF"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Континуирано, почев од марта 2025.</w:t>
            </w:r>
          </w:p>
        </w:tc>
        <w:tc>
          <w:tcPr>
            <w:tcW w:w="2160" w:type="dxa"/>
          </w:tcPr>
          <w:p w14:paraId="067FF514" w14:textId="77777777" w:rsidR="00931515" w:rsidRPr="00F426D1" w:rsidRDefault="00931515" w:rsidP="00030F25">
            <w:pPr>
              <w:spacing w:after="200" w:line="276" w:lineRule="auto"/>
              <w:jc w:val="both"/>
              <w:rPr>
                <w:rFonts w:ascii="Times New Roman" w:hAnsi="Times New Roman" w:cs="Times New Roman"/>
                <w:lang w:val="sr-Cyrl-RS"/>
              </w:rPr>
            </w:pPr>
            <w:r w:rsidRPr="00F426D1">
              <w:rPr>
                <w:rFonts w:ascii="Times New Roman" w:hAnsi="Times New Roman" w:cs="Times New Roman"/>
                <w:lang w:val="sr-Cyrl-RS"/>
              </w:rPr>
              <w:t>Унапређен квалитет наставе и прилагођавање савременим облицима наставног рада</w:t>
            </w:r>
          </w:p>
        </w:tc>
      </w:tr>
    </w:tbl>
    <w:p w14:paraId="2305C1A9" w14:textId="77777777" w:rsidR="00EB7951" w:rsidRDefault="00EB7951">
      <w:pPr>
        <w:rPr>
          <w:rFonts w:ascii="Times New Roman" w:hAnsi="Times New Roman" w:cs="Times New Roman"/>
        </w:rPr>
      </w:pPr>
    </w:p>
    <w:p w14:paraId="2EE33DA6" w14:textId="77777777" w:rsidR="00F426D1" w:rsidRDefault="00F426D1">
      <w:pPr>
        <w:rPr>
          <w:rFonts w:ascii="Times New Roman" w:hAnsi="Times New Roman" w:cs="Times New Roman"/>
        </w:rPr>
      </w:pPr>
    </w:p>
    <w:p w14:paraId="5EC0C732" w14:textId="77777777" w:rsidR="00861921" w:rsidRPr="00E21043" w:rsidRDefault="00861921" w:rsidP="00E21043">
      <w:pPr>
        <w:spacing w:after="200" w:line="360" w:lineRule="auto"/>
        <w:jc w:val="center"/>
        <w:rPr>
          <w:rFonts w:ascii="Times New Roman" w:eastAsia="Times New Roman" w:hAnsi="Times New Roman" w:cs="Times New Roman"/>
          <w:b/>
          <w:bCs/>
          <w:kern w:val="0"/>
          <w:sz w:val="28"/>
          <w:szCs w:val="28"/>
          <w:u w:val="single"/>
          <w:lang w:val="sr-Cyrl-RS" w:eastAsia="en-GB"/>
          <w14:ligatures w14:val="none"/>
        </w:rPr>
      </w:pPr>
      <w:bookmarkStart w:id="6" w:name="standard8"/>
      <w:r w:rsidRPr="00E21043">
        <w:rPr>
          <w:rFonts w:ascii="Times New Roman" w:eastAsia="Times New Roman" w:hAnsi="Times New Roman" w:cs="Times New Roman"/>
          <w:b/>
          <w:bCs/>
          <w:kern w:val="0"/>
          <w:sz w:val="28"/>
          <w:szCs w:val="28"/>
          <w:u w:val="single"/>
          <w:lang w:val="sr-Cyrl-RS" w:eastAsia="en-GB"/>
          <w14:ligatures w14:val="none"/>
        </w:rPr>
        <w:t>СТАНДАРД 8: КВАЛИТЕТ СТУДЕНАТА</w:t>
      </w:r>
    </w:p>
    <w:bookmarkEnd w:id="6"/>
    <w:p w14:paraId="24A6A45B" w14:textId="77777777" w:rsidR="00861921" w:rsidRPr="00B95838" w:rsidRDefault="00861921" w:rsidP="00861921">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Квалитет студената обезбеђује се кроз јасно дефинисану и транспарентну селекцију кандидата за упис, континуирано оцењивање током наставног процеса, редовно праћење пролазности и резултата студената, као и предузимањем одговарајућих мера у случају уочених недостатака.</w:t>
      </w:r>
    </w:p>
    <w:p w14:paraId="27FBECB6" w14:textId="77777777" w:rsidR="00861921" w:rsidRPr="00B95838" w:rsidRDefault="00861921" w:rsidP="00861921">
      <w:pPr>
        <w:spacing w:line="360" w:lineRule="auto"/>
        <w:jc w:val="both"/>
        <w:rPr>
          <w:rFonts w:ascii="Times New Roman" w:eastAsia="Times New Roman" w:hAnsi="Times New Roman" w:cs="Times New Roman"/>
          <w:kern w:val="0"/>
          <w:lang w:val="sr-Cyrl-RS" w:eastAsia="en-GB"/>
          <w14:ligatures w14:val="none"/>
        </w:rPr>
      </w:pPr>
    </w:p>
    <w:p w14:paraId="06B4B7B2" w14:textId="77777777" w:rsidR="00861921" w:rsidRPr="00B95838" w:rsidRDefault="00861921" w:rsidP="00861921">
      <w:pPr>
        <w:spacing w:line="360" w:lineRule="auto"/>
        <w:jc w:val="both"/>
        <w:rPr>
          <w:rFonts w:ascii="Times New Roman" w:eastAsia="Times New Roman" w:hAnsi="Times New Roman" w:cs="Times New Roman"/>
          <w:b/>
          <w:color w:val="000000"/>
          <w:kern w:val="0"/>
          <w:lang w:val="sr-Cyrl-RS" w:eastAsia="en-GB"/>
          <w14:ligatures w14:val="none"/>
        </w:rPr>
      </w:pPr>
      <w:r w:rsidRPr="00B95838">
        <w:rPr>
          <w:rFonts w:ascii="Times New Roman" w:eastAsia="Times New Roman" w:hAnsi="Times New Roman" w:cs="Times New Roman"/>
          <w:b/>
          <w:color w:val="000000"/>
          <w:kern w:val="0"/>
          <w:lang w:val="sr-Cyrl-RS" w:eastAsia="en-GB"/>
          <w14:ligatures w14:val="none"/>
        </w:rPr>
        <w:t>8.1. Опис тренутног стања</w:t>
      </w:r>
    </w:p>
    <w:p w14:paraId="5DF7D645"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p>
    <w:p w14:paraId="07E3EE29"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Програм Мастер академских студија социологије на Одељењу за социологију Филозофског факултета Универзитета у Београду похађа следећи број студената, по школским годинама, </w:t>
      </w:r>
      <w:r w:rsidRPr="00B95838">
        <w:rPr>
          <w:rFonts w:ascii="Times New Roman" w:eastAsia="Times New Roman" w:hAnsi="Times New Roman" w:cs="Calibri"/>
          <w:color w:val="000000"/>
          <w:kern w:val="0"/>
          <w:lang w:val="sr-Cyrl-RS" w:eastAsia="en-GB"/>
          <w14:ligatures w14:val="none"/>
        </w:rPr>
        <w:t xml:space="preserve">2021/2022: 22, 2022/2023: 28, односно 2023/2024: 23 </w:t>
      </w:r>
      <w:r w:rsidRPr="00B95838">
        <w:rPr>
          <w:rFonts w:ascii="Times New Roman" w:eastAsia="Times New Roman" w:hAnsi="Times New Roman" w:cs="Times New Roman"/>
          <w:color w:val="000000"/>
          <w:kern w:val="0"/>
          <w:lang w:val="sr-Cyrl-RS" w:eastAsia="en-GB"/>
          <w14:ligatures w14:val="none"/>
        </w:rPr>
        <w:t>студента (</w:t>
      </w:r>
      <w:hyperlink w:anchor="табела_8_1" w:history="1">
        <w:r w:rsidRPr="00B95838">
          <w:rPr>
            <w:rFonts w:ascii="Times New Roman" w:eastAsia="Times New Roman" w:hAnsi="Times New Roman" w:cs="Times New Roman"/>
            <w:color w:val="0000FF"/>
            <w:kern w:val="0"/>
            <w:u w:val="single"/>
            <w:lang w:val="sr-Cyrl-RS" w:eastAsia="en-GB"/>
            <w14:ligatures w14:val="none"/>
          </w:rPr>
          <w:t>Табела 8.1</w:t>
        </w:r>
      </w:hyperlink>
      <w:r w:rsidRPr="00B95838">
        <w:rPr>
          <w:rFonts w:ascii="Times New Roman" w:eastAsia="Times New Roman" w:hAnsi="Times New Roman" w:cs="Times New Roman"/>
          <w:color w:val="000000"/>
          <w:kern w:val="0"/>
          <w:lang w:val="sr-Cyrl-RS" w:eastAsia="en-GB"/>
          <w14:ligatures w14:val="none"/>
        </w:rPr>
        <w:t xml:space="preserve">, </w:t>
      </w:r>
      <w:hyperlink w:anchor="табела_8_2" w:history="1">
        <w:r w:rsidRPr="00B95838">
          <w:rPr>
            <w:rFonts w:ascii="Times New Roman" w:eastAsia="Times New Roman" w:hAnsi="Times New Roman" w:cs="Times New Roman"/>
            <w:color w:val="0000FF"/>
            <w:kern w:val="0"/>
            <w:u w:val="single"/>
            <w:lang w:val="sr-Cyrl-RS" w:eastAsia="en-GB"/>
            <w14:ligatures w14:val="none"/>
          </w:rPr>
          <w:t>Табела 8.2</w:t>
        </w:r>
      </w:hyperlink>
      <w:r w:rsidRPr="00B95838">
        <w:rPr>
          <w:rFonts w:ascii="Times New Roman" w:eastAsia="Times New Roman" w:hAnsi="Times New Roman" w:cs="Times New Roman"/>
          <w:color w:val="000000"/>
          <w:kern w:val="0"/>
          <w:lang w:val="sr-Cyrl-RS" w:eastAsia="en-GB"/>
          <w14:ligatures w14:val="none"/>
        </w:rPr>
        <w:t xml:space="preserve">, </w:t>
      </w:r>
      <w:hyperlink w:anchor="табела_8_3" w:history="1">
        <w:r w:rsidRPr="00B95838">
          <w:rPr>
            <w:rFonts w:ascii="Times New Roman" w:eastAsia="Times New Roman" w:hAnsi="Times New Roman" w:cs="Times New Roman"/>
            <w:color w:val="0000FF"/>
            <w:kern w:val="0"/>
            <w:u w:val="single"/>
            <w:lang w:val="sr-Cyrl-RS" w:eastAsia="en-GB"/>
            <w14:ligatures w14:val="none"/>
          </w:rPr>
          <w:t>Табела 8.3</w:t>
        </w:r>
      </w:hyperlink>
      <w:r w:rsidRPr="00B95838">
        <w:rPr>
          <w:rFonts w:ascii="Times New Roman" w:eastAsia="Times New Roman" w:hAnsi="Times New Roman" w:cs="Times New Roman"/>
          <w:color w:val="000000"/>
          <w:kern w:val="0"/>
          <w:lang w:val="sr-Cyrl-RS" w:eastAsia="en-GB"/>
          <w14:ligatures w14:val="none"/>
        </w:rPr>
        <w:t xml:space="preserve">). Услови уписа на овај студијски </w:t>
      </w:r>
      <w:r w:rsidRPr="00B95838">
        <w:rPr>
          <w:rFonts w:ascii="Times New Roman" w:eastAsia="Times New Roman" w:hAnsi="Times New Roman" w:cs="Times New Roman"/>
          <w:color w:val="000000"/>
          <w:kern w:val="0"/>
          <w:lang w:val="sr-Cyrl-RS" w:eastAsia="en-GB"/>
          <w14:ligatures w14:val="none"/>
        </w:rPr>
        <w:lastRenderedPageBreak/>
        <w:t>програм су прецизно утврђени и благовремено доступни јавности – путем званичног сајта Факултета (</w:t>
      </w:r>
      <w:hyperlink r:id="rId22" w:tgtFrame="_new" w:history="1">
        <w:r w:rsidRPr="00B95838">
          <w:rPr>
            <w:rFonts w:ascii="Times New Roman" w:eastAsia="Times New Roman" w:hAnsi="Times New Roman" w:cs="Calibri"/>
            <w:color w:val="0000FF"/>
            <w:kern w:val="0"/>
            <w:u w:val="single"/>
            <w:lang w:val="sr-Cyrl-RS" w:eastAsia="en-GB"/>
            <w14:ligatures w14:val="none"/>
          </w:rPr>
          <w:t>https://www.f.bg.ac.rs</w:t>
        </w:r>
      </w:hyperlink>
      <w:r w:rsidRPr="00B95838">
        <w:rPr>
          <w:rFonts w:ascii="Times New Roman" w:eastAsia="Times New Roman" w:hAnsi="Times New Roman" w:cs="Calibri"/>
          <w:color w:val="000000"/>
          <w:kern w:val="0"/>
          <w:lang w:val="sr-Cyrl-RS" w:eastAsia="en-GB"/>
          <w14:ligatures w14:val="none"/>
        </w:rPr>
        <w:t>, </w:t>
      </w:r>
      <w:hyperlink r:id="rId23" w:tgtFrame="_new" w:history="1">
        <w:r w:rsidRPr="00B95838">
          <w:rPr>
            <w:rFonts w:ascii="Times New Roman" w:eastAsia="Times New Roman" w:hAnsi="Times New Roman" w:cs="Calibri"/>
            <w:color w:val="0000FF"/>
            <w:kern w:val="0"/>
            <w:u w:val="single"/>
            <w:lang w:val="sr-Cyrl-RS" w:eastAsia="en-GB"/>
            <w14:ligatures w14:val="none"/>
          </w:rPr>
          <w:t>https://www.f.bg.ac.rs/prijemni</w:t>
        </w:r>
      </w:hyperlink>
      <w:r w:rsidRPr="00B95838">
        <w:rPr>
          <w:rFonts w:ascii="Times New Roman" w:eastAsia="Times New Roman" w:hAnsi="Times New Roman" w:cs="Calibri"/>
          <w:color w:val="000000"/>
          <w:kern w:val="0"/>
          <w:lang w:val="sr-Cyrl-RS" w:eastAsia="en-GB"/>
          <w14:ligatures w14:val="none"/>
        </w:rPr>
        <w:t xml:space="preserve">, </w:t>
      </w:r>
      <w:hyperlink r:id="rId24" w:history="1">
        <w:r w:rsidRPr="00B95838">
          <w:rPr>
            <w:rFonts w:ascii="Times New Roman" w:eastAsia="Times New Roman" w:hAnsi="Times New Roman" w:cs="Calibri"/>
            <w:color w:val="0000FF"/>
            <w:kern w:val="0"/>
            <w:u w:val="single"/>
            <w:lang w:val="sr-Cyrl-RS" w:eastAsia="en-GB"/>
            <w14:ligatures w14:val="none"/>
          </w:rPr>
          <w:t>https://www.f.bg.ac.rs/upis-naredne-godine</w:t>
        </w:r>
      </w:hyperlink>
      <w:r w:rsidRPr="00B95838">
        <w:rPr>
          <w:rFonts w:ascii="Times New Roman" w:eastAsia="Times New Roman" w:hAnsi="Times New Roman" w:cs="Calibri"/>
          <w:color w:val="000000"/>
          <w:kern w:val="0"/>
          <w:lang w:val="sr-Cyrl-RS" w:eastAsia="en-GB"/>
          <w14:ligatures w14:val="none"/>
        </w:rPr>
        <w:t xml:space="preserve"> </w:t>
      </w:r>
      <w:r w:rsidRPr="00B95838">
        <w:rPr>
          <w:rFonts w:ascii="Times New Roman" w:eastAsia="Times New Roman" w:hAnsi="Times New Roman" w:cs="Times New Roman"/>
          <w:color w:val="000000"/>
          <w:kern w:val="0"/>
          <w:lang w:val="sr-Cyrl-RS" w:eastAsia="en-GB"/>
          <w14:ligatures w14:val="none"/>
        </w:rPr>
        <w:t>), као и кроз званични Конкурс Министарства просвете, науке и технолошког развоја, доступан на сајту Универзитета у Београду (</w:t>
      </w:r>
      <w:hyperlink r:id="rId25" w:history="1">
        <w:r w:rsidRPr="00B95838">
          <w:rPr>
            <w:rFonts w:ascii="Times New Roman" w:eastAsia="Times New Roman" w:hAnsi="Times New Roman" w:cs="Calibri"/>
            <w:color w:val="0000FF"/>
            <w:kern w:val="0"/>
            <w:u w:val="single"/>
            <w:lang w:val="sr-Cyrl-RS" w:eastAsia="en-GB"/>
            <w14:ligatures w14:val="none"/>
          </w:rPr>
          <w:t>https://www.f.bg.ac.rs/prijemni/konkursi-upis</w:t>
        </w:r>
      </w:hyperlink>
      <w:r w:rsidRPr="00B95838">
        <w:rPr>
          <w:rFonts w:ascii="Times New Roman" w:eastAsia="Times New Roman" w:hAnsi="Times New Roman" w:cs="Times New Roman"/>
          <w:color w:val="000000"/>
          <w:kern w:val="0"/>
          <w:lang w:val="sr-Cyrl-RS" w:eastAsia="en-GB"/>
          <w14:ligatures w14:val="none"/>
        </w:rPr>
        <w:t>). Потенцијални студенти додатне информације могу добити и директно у Служби за студентске послове, као и од секретара Одељења за социологију.</w:t>
      </w:r>
    </w:p>
    <w:p w14:paraId="4E344D3F"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p>
    <w:p w14:paraId="47844620" w14:textId="77777777" w:rsidR="00861921" w:rsidRPr="00B95838" w:rsidRDefault="00861921" w:rsidP="00861921">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Право уписа имају кандидати који су завршили основне академске студије социологије у обиму од 240 ЕСПБ, или четворогодишње основне студије социологије у складу са важећим прописима. Кандидати са дипломом другог студијског програма полажу диференцијални испит у складу са студијским програмом и Статутом Факултета (</w:t>
      </w:r>
      <w:hyperlink r:id="rId26" w:history="1">
        <w:r w:rsidRPr="00B95838">
          <w:rPr>
            <w:rFonts w:ascii="Times New Roman" w:eastAsia="Times New Roman" w:hAnsi="Times New Roman" w:cs="Times New Roman"/>
            <w:color w:val="0000FF"/>
            <w:kern w:val="0"/>
            <w:u w:val="single"/>
            <w:lang w:val="sr-Cyrl-RS" w:eastAsia="en-GB"/>
            <w14:ligatures w14:val="none"/>
          </w:rPr>
          <w:t>https://www.f.bg.ac.rs/upis-naredne-godine</w:t>
        </w:r>
      </w:hyperlink>
      <w:r w:rsidRPr="00B95838">
        <w:rPr>
          <w:rFonts w:ascii="Times New Roman" w:eastAsia="Times New Roman" w:hAnsi="Times New Roman" w:cs="Times New Roman"/>
          <w:color w:val="000000"/>
          <w:kern w:val="0"/>
          <w:lang w:val="sr-Cyrl-RS" w:eastAsia="en-GB"/>
          <w14:ligatures w14:val="none"/>
        </w:rPr>
        <w:t xml:space="preserve"> ).</w:t>
      </w:r>
    </w:p>
    <w:p w14:paraId="3883041B" w14:textId="77777777" w:rsidR="00861921" w:rsidRPr="00B95838" w:rsidRDefault="00861921" w:rsidP="00861921">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p>
    <w:p w14:paraId="1541486B" w14:textId="77777777" w:rsidR="00861921" w:rsidRPr="00B95838" w:rsidRDefault="00861921" w:rsidP="00861921">
      <w:pPr>
        <w:spacing w:after="200"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Поступак пријема студената уређен је Правилником о упису на студијске програме Универзитета у Београду (</w:t>
      </w:r>
      <w:hyperlink w:anchor="прилог_8_1" w:history="1">
        <w:r w:rsidRPr="00B95838">
          <w:rPr>
            <w:rFonts w:ascii="Times New Roman" w:eastAsia="Times New Roman" w:hAnsi="Times New Roman" w:cs="Times New Roman"/>
            <w:color w:val="0000FF"/>
            <w:kern w:val="0"/>
            <w:u w:val="single"/>
            <w:lang w:val="sr-Cyrl-RS" w:eastAsia="en-GB"/>
            <w14:ligatures w14:val="none"/>
          </w:rPr>
          <w:t>Прилог 8.1</w:t>
        </w:r>
      </w:hyperlink>
      <w:r w:rsidRPr="00B95838">
        <w:rPr>
          <w:rFonts w:ascii="Times New Roman" w:eastAsia="Times New Roman" w:hAnsi="Times New Roman" w:cs="Times New Roman"/>
          <w:color w:val="000000"/>
          <w:kern w:val="0"/>
          <w:lang w:val="sr-Cyrl-RS" w:eastAsia="en-GB"/>
          <w14:ligatures w14:val="none"/>
        </w:rPr>
        <w:t>), Правилима мастер академских студија (</w:t>
      </w:r>
      <w:hyperlink w:anchor="прилог_8_1а" w:history="1">
        <w:r w:rsidRPr="00B95838">
          <w:rPr>
            <w:rFonts w:ascii="Times New Roman" w:eastAsia="Times New Roman" w:hAnsi="Times New Roman" w:cs="Times New Roman"/>
            <w:color w:val="0000FF"/>
            <w:kern w:val="0"/>
            <w:u w:val="single"/>
            <w:lang w:val="sr-Cyrl-RS" w:eastAsia="en-GB"/>
            <w14:ligatures w14:val="none"/>
          </w:rPr>
          <w:t>Прилог 8.1а</w:t>
        </w:r>
      </w:hyperlink>
      <w:r w:rsidRPr="00B95838">
        <w:rPr>
          <w:rFonts w:ascii="Times New Roman" w:eastAsia="Times New Roman" w:hAnsi="Times New Roman" w:cs="Times New Roman"/>
          <w:color w:val="000000"/>
          <w:kern w:val="0"/>
          <w:lang w:val="sr-Cyrl-RS" w:eastAsia="en-GB"/>
          <w14:ligatures w14:val="none"/>
        </w:rPr>
        <w:t>), као и Статутом Факултета (</w:t>
      </w:r>
      <w:hyperlink r:id="rId27" w:history="1">
        <w:r w:rsidRPr="00B95838">
          <w:rPr>
            <w:rFonts w:ascii="Times New Roman" w:eastAsia="Times New Roman" w:hAnsi="Times New Roman" w:cs="Calibri"/>
            <w:color w:val="0000FF"/>
            <w:kern w:val="0"/>
            <w:u w:val="single"/>
            <w:lang w:val="sr-Cyrl-RS" w:eastAsia="en-GB"/>
            <w14:ligatures w14:val="none"/>
          </w:rPr>
          <w:t>https://www.f.bg.ac.rs/dokumenta/akta</w:t>
        </w:r>
      </w:hyperlink>
      <w:r w:rsidRPr="00B95838">
        <w:rPr>
          <w:rFonts w:ascii="Times New Roman" w:eastAsia="Times New Roman" w:hAnsi="Times New Roman" w:cs="Times New Roman"/>
          <w:color w:val="000000"/>
          <w:kern w:val="0"/>
          <w:lang w:val="sr-Cyrl-RS" w:eastAsia="en-GB"/>
          <w14:ligatures w14:val="none"/>
        </w:rPr>
        <w:t>). Права и обавезе студената јасно су дефинисана и усаглашена са Статутом Универзитета (</w:t>
      </w:r>
      <w:hyperlink r:id="rId28" w:history="1">
        <w:r w:rsidRPr="00B95838">
          <w:rPr>
            <w:rFonts w:ascii="Times New Roman" w:eastAsia="Times New Roman" w:hAnsi="Times New Roman" w:cs="Times New Roman"/>
            <w:color w:val="0000FF"/>
            <w:kern w:val="0"/>
            <w:u w:val="single"/>
            <w:lang w:val="sr-Cyrl-RS" w:eastAsia="en-GB"/>
            <w14:ligatures w14:val="none"/>
          </w:rPr>
          <w:t>https://www.bg.ac.rs/pravni-okvir/</w:t>
        </w:r>
      </w:hyperlink>
      <w:r w:rsidRPr="00B95838">
        <w:rPr>
          <w:rFonts w:ascii="Times New Roman" w:eastAsia="Times New Roman" w:hAnsi="Times New Roman" w:cs="Times New Roman"/>
          <w:color w:val="000000"/>
          <w:kern w:val="0"/>
          <w:lang w:val="sr-Cyrl-RS" w:eastAsia="en-GB"/>
          <w14:ligatures w14:val="none"/>
        </w:rPr>
        <w:t>), а факултет доследно поштује све релевантне нормативе.</w:t>
      </w:r>
    </w:p>
    <w:p w14:paraId="0483E4BA" w14:textId="77777777" w:rsidR="00861921" w:rsidRPr="00B95838" w:rsidRDefault="00861921" w:rsidP="00861921">
      <w:pPr>
        <w:spacing w:after="200"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Систем оцењивања студената заснива се на унапред објављеним критеријумима, правилима и процедурама.</w:t>
      </w:r>
    </w:p>
    <w:p w14:paraId="52EA5B5B"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Наставници и сарадници доследно примењују одредбе Правилника о полагању испита и оцењивању (</w:t>
      </w:r>
      <w:hyperlink w:anchor="прилог_8_2" w:history="1">
        <w:r w:rsidRPr="00B95838">
          <w:rPr>
            <w:rFonts w:ascii="Times New Roman" w:eastAsia="Times New Roman" w:hAnsi="Times New Roman" w:cs="Times New Roman"/>
            <w:color w:val="0000FF"/>
            <w:kern w:val="0"/>
            <w:u w:val="single"/>
            <w:lang w:val="sr-Cyrl-RS" w:eastAsia="en-GB"/>
            <w14:ligatures w14:val="none"/>
          </w:rPr>
          <w:t>Прилог 8.2.</w:t>
        </w:r>
      </w:hyperlink>
      <w:r w:rsidRPr="00B95838">
        <w:rPr>
          <w:rFonts w:ascii="Times New Roman" w:eastAsia="Times New Roman" w:hAnsi="Times New Roman" w:cs="Times New Roman"/>
          <w:color w:val="000000"/>
          <w:kern w:val="0"/>
          <w:lang w:val="sr-Cyrl-RS" w:eastAsia="en-GB"/>
          <w14:ligatures w14:val="none"/>
        </w:rPr>
        <w:t xml:space="preserve">, </w:t>
      </w:r>
      <w:hyperlink w:anchor="прилог_8_2б" w:history="1">
        <w:r w:rsidRPr="00B95838">
          <w:rPr>
            <w:rFonts w:ascii="Times New Roman" w:eastAsia="Times New Roman" w:hAnsi="Times New Roman" w:cs="Times New Roman"/>
            <w:color w:val="0000FF"/>
            <w:kern w:val="0"/>
            <w:u w:val="single"/>
            <w:lang w:val="sr-Cyrl-RS" w:eastAsia="en-GB"/>
            <w14:ligatures w14:val="none"/>
          </w:rPr>
          <w:t>Прилог 8.2б</w:t>
        </w:r>
      </w:hyperlink>
      <w:r w:rsidRPr="00B95838">
        <w:rPr>
          <w:rFonts w:ascii="Times New Roman" w:eastAsia="Times New Roman" w:hAnsi="Times New Roman" w:cs="Times New Roman"/>
          <w:color w:val="000000"/>
          <w:kern w:val="0"/>
          <w:lang w:val="sr-Cyrl-RS" w:eastAsia="en-GB"/>
          <w14:ligatures w14:val="none"/>
        </w:rPr>
        <w:t xml:space="preserve"> и </w:t>
      </w:r>
      <w:hyperlink w:anchor="прилог_8_3" w:history="1">
        <w:r w:rsidRPr="00B95838">
          <w:rPr>
            <w:rFonts w:ascii="Times New Roman" w:eastAsia="Times New Roman" w:hAnsi="Times New Roman" w:cs="Times New Roman"/>
            <w:color w:val="0000FF"/>
            <w:kern w:val="0"/>
            <w:u w:val="single"/>
            <w:lang w:val="sr-Cyrl-RS" w:eastAsia="en-GB"/>
            <w14:ligatures w14:val="none"/>
          </w:rPr>
          <w:t>Прилог 8.3</w:t>
        </w:r>
      </w:hyperlink>
      <w:r w:rsidRPr="00B95838">
        <w:rPr>
          <w:rFonts w:ascii="Times New Roman" w:eastAsia="Times New Roman" w:hAnsi="Times New Roman" w:cs="Times New Roman"/>
          <w:color w:val="000000"/>
          <w:kern w:val="0"/>
          <w:lang w:val="sr-Cyrl-RS" w:eastAsia="en-GB"/>
          <w14:ligatures w14:val="none"/>
        </w:rPr>
        <w:t>), доступног на званичном сајту Факултета. Већина испита се реализује у писаној форми, најчешће као тестови, што обезбеђује већу објективност у оцењивању. Студенти имају право увида у свој рад, као и могућност жалбе или поништавања оцене, што је такође уређено поменутим правилником.</w:t>
      </w:r>
    </w:p>
    <w:p w14:paraId="03BF9D36"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p>
    <w:p w14:paraId="68FECA5A" w14:textId="77777777" w:rsidR="00861921" w:rsidRPr="00B95838" w:rsidRDefault="00861921" w:rsidP="00861921">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Објективност и квалитет наставног процеса додатно се вреднују путем студентских анкета (</w:t>
      </w:r>
      <w:hyperlink w:anchor="Прилог_5_1_б" w:history="1">
        <w:r w:rsidRPr="009B7C71">
          <w:rPr>
            <w:rStyle w:val="Hyperlink"/>
            <w:rFonts w:ascii="Times New Roman" w:eastAsia="Times New Roman" w:hAnsi="Times New Roman" w:cs="Times New Roman"/>
            <w:kern w:val="0"/>
            <w:lang w:val="sr-Cyrl-RS" w:eastAsia="en-GB"/>
            <w14:ligatures w14:val="none"/>
          </w:rPr>
          <w:t>Прилог 5.1</w:t>
        </w:r>
      </w:hyperlink>
      <w:r w:rsidRPr="009B7C71">
        <w:rPr>
          <w:rFonts w:ascii="Times New Roman" w:eastAsia="Times New Roman" w:hAnsi="Times New Roman"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 у оквиру којих студенти процењују рад наставника и сарадника.</w:t>
      </w:r>
    </w:p>
    <w:p w14:paraId="11A5BF35" w14:textId="77777777" w:rsidR="00861921" w:rsidRPr="00B95838" w:rsidRDefault="00861921" w:rsidP="00861921">
      <w:pPr>
        <w:spacing w:line="360" w:lineRule="auto"/>
        <w:jc w:val="both"/>
        <w:rPr>
          <w:rFonts w:ascii="Times New Roman" w:eastAsia="Times New Roman" w:hAnsi="Times New Roman" w:cs="Times New Roman"/>
          <w:kern w:val="0"/>
          <w:lang w:val="sr-Cyrl-RS" w:eastAsia="en-GB"/>
          <w14:ligatures w14:val="none"/>
        </w:rPr>
      </w:pPr>
    </w:p>
    <w:p w14:paraId="1EA505EF"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lastRenderedPageBreak/>
        <w:t>Факултет систематично испитује пролазност на испитима из сваког предмета, па и предмета на основним студијама социологије.</w:t>
      </w:r>
    </w:p>
    <w:p w14:paraId="3BE165B6"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Факултет води трајну евиденцију о положеним испитима. Оцена добијена на испиту уписује се у: испитну пријаву и индекс студента, у записник о полагању испита, а постоји и као електронски запис.</w:t>
      </w:r>
    </w:p>
    <w:p w14:paraId="5107C052"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Инфраструктура за студенте испуњава све захтеве који важе за високошколске установе. Студенти социологије користе све просторије које поседује Факултет: амфитеатре, лабораторије, рачунарске и друге учионице, библиотеке, читаонице, рачунарски центар, </w:t>
      </w:r>
      <w:proofErr w:type="spellStart"/>
      <w:r w:rsidRPr="00B95838">
        <w:rPr>
          <w:rFonts w:ascii="Times New Roman" w:eastAsia="Times New Roman" w:hAnsi="Times New Roman" w:cs="Times New Roman"/>
          <w:color w:val="000000"/>
          <w:kern w:val="0"/>
          <w:lang w:val="sr-Cyrl-RS" w:eastAsia="en-GB"/>
          <w14:ligatures w14:val="none"/>
        </w:rPr>
        <w:t>фотокопирницу</w:t>
      </w:r>
      <w:proofErr w:type="spellEnd"/>
      <w:r w:rsidRPr="00B95838">
        <w:rPr>
          <w:rFonts w:ascii="Times New Roman" w:eastAsia="Times New Roman" w:hAnsi="Times New Roman" w:cs="Times New Roman"/>
          <w:color w:val="000000"/>
          <w:kern w:val="0"/>
          <w:lang w:val="sr-Cyrl-RS" w:eastAsia="en-GB"/>
          <w14:ligatures w14:val="none"/>
        </w:rPr>
        <w:t xml:space="preserve">, студентски клуб, као и просторије које користи Студентски парламент и Спортски савез студената Факултета (видети </w:t>
      </w:r>
      <w:r w:rsidRPr="009B7C71">
        <w:rPr>
          <w:rFonts w:ascii="Times New Roman" w:eastAsia="Times New Roman" w:hAnsi="Times New Roman" w:cs="Times New Roman"/>
          <w:color w:val="000000"/>
          <w:kern w:val="0"/>
          <w:lang w:val="sr-Cyrl-RS" w:eastAsia="en-GB"/>
          <w14:ligatures w14:val="none"/>
        </w:rPr>
        <w:t>Стандард 11).</w:t>
      </w:r>
    </w:p>
    <w:p w14:paraId="3169F563"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Заступљеност студената присутна је у свим сегментима управљања и одлучивања на Одељењу и Факултету, што је у складу са Законом о високом образовању и Статутом Факултета, а њихови представници редовно присуствују седницама комисија и Наставно-научног већа Факултета.</w:t>
      </w:r>
    </w:p>
    <w:p w14:paraId="48F7AA82"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Студентски парламент редовно одржава седнице на којима се расправља о студентским питањима. Студентски парламент делегира представнике студената у телима и органима Факултета и стара се о заштити и интересима права студената. Осим преко Студентског парламента, студенти имају могућност да се током семестра индивидуално обрате управнику Одељења и управи Факултета (декану, продеканима) у терминима који су посебно дефинисани.</w:t>
      </w:r>
    </w:p>
    <w:p w14:paraId="60552B5F" w14:textId="77777777" w:rsidR="00861921" w:rsidRPr="00B95838" w:rsidRDefault="00861921" w:rsidP="00861921">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Учешће студената у процени квалитета студијског програма обезбеђено је кроз студентске анкете којима се оцењују услови студирања (видети</w:t>
      </w:r>
      <w:r w:rsidRPr="00B95838">
        <w:rPr>
          <w:rFonts w:ascii="Calibri" w:eastAsia="Times New Roman" w:hAnsi="Calibri" w:cs="Calibri"/>
          <w:kern w:val="0"/>
          <w:sz w:val="22"/>
          <w:szCs w:val="22"/>
          <w:lang w:val="sr-Cyrl-RS" w:eastAsia="en-GB"/>
          <w14:ligatures w14:val="none"/>
        </w:rPr>
        <w:t xml:space="preserve"> </w:t>
      </w:r>
      <w:hyperlink w:anchor="tprilog4_1" w:history="1">
        <w:r w:rsidRPr="009B7C71">
          <w:rPr>
            <w:rStyle w:val="Hyperlink"/>
            <w:rFonts w:ascii="Times New Roman" w:eastAsia="Times New Roman" w:hAnsi="Times New Roman" w:cs="Times New Roman"/>
            <w:kern w:val="0"/>
            <w:lang w:val="sr-Cyrl-RS" w:eastAsia="en-GB"/>
            <w14:ligatures w14:val="none"/>
          </w:rPr>
          <w:t>Прилог 4.1</w:t>
        </w:r>
      </w:hyperlink>
      <w:r w:rsidRPr="009B7C71">
        <w:rPr>
          <w:rFonts w:ascii="Times New Roman" w:eastAsia="Times New Roman" w:hAnsi="Times New Roman" w:cs="Times New Roman"/>
          <w:color w:val="000000"/>
          <w:kern w:val="0"/>
          <w:lang w:val="sr-Cyrl-RS" w:eastAsia="en-GB"/>
          <w14:ligatures w14:val="none"/>
        </w:rPr>
        <w:t>).</w:t>
      </w:r>
    </w:p>
    <w:p w14:paraId="3E6DB5CD" w14:textId="77777777" w:rsidR="00861921" w:rsidRPr="00B95838" w:rsidRDefault="00861921" w:rsidP="00861921">
      <w:pPr>
        <w:spacing w:after="200" w:line="360" w:lineRule="auto"/>
        <w:jc w:val="both"/>
        <w:rPr>
          <w:rFonts w:ascii="Times New Roman" w:eastAsia="Times New Roman" w:hAnsi="Times New Roman" w:cs="Times New Roman"/>
          <w:b/>
          <w:kern w:val="0"/>
          <w:lang w:val="sr-Cyrl-RS" w:eastAsia="en-GB"/>
          <w14:ligatures w14:val="none"/>
        </w:rPr>
      </w:pPr>
    </w:p>
    <w:p w14:paraId="11E44E98" w14:textId="77777777" w:rsidR="00861921" w:rsidRPr="00B95838" w:rsidRDefault="00861921" w:rsidP="00861921">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8.2. SWOT анализа квалитета студената</w:t>
      </w:r>
    </w:p>
    <w:tbl>
      <w:tblPr>
        <w:tblW w:w="9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8"/>
        <w:gridCol w:w="720"/>
        <w:gridCol w:w="4140"/>
        <w:gridCol w:w="799"/>
      </w:tblGrid>
      <w:tr w:rsidR="00861921" w:rsidRPr="00B95838" w14:paraId="16AE32BF" w14:textId="77777777" w:rsidTr="00030F25">
        <w:trPr>
          <w:trHeight w:val="682"/>
        </w:trPr>
        <w:tc>
          <w:tcPr>
            <w:tcW w:w="3978" w:type="dxa"/>
            <w:tcBorders>
              <w:right w:val="single" w:sz="4" w:space="0" w:color="FFFFFF"/>
            </w:tcBorders>
          </w:tcPr>
          <w:p w14:paraId="7EA7DDE1" w14:textId="77777777" w:rsidR="00861921" w:rsidRPr="00B95838" w:rsidRDefault="00861921"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ПРЕДНОСТИ</w:t>
            </w:r>
          </w:p>
        </w:tc>
        <w:tc>
          <w:tcPr>
            <w:tcW w:w="720" w:type="dxa"/>
            <w:tcBorders>
              <w:left w:val="single" w:sz="4" w:space="0" w:color="FFFFFF"/>
            </w:tcBorders>
          </w:tcPr>
          <w:p w14:paraId="08F7F794"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p>
        </w:tc>
        <w:tc>
          <w:tcPr>
            <w:tcW w:w="4140" w:type="dxa"/>
            <w:tcBorders>
              <w:right w:val="single" w:sz="4" w:space="0" w:color="FFFFFF"/>
            </w:tcBorders>
          </w:tcPr>
          <w:p w14:paraId="2BE19F8A" w14:textId="77777777" w:rsidR="00861921" w:rsidRPr="00B95838" w:rsidRDefault="00861921"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СЛАБОСТИ</w:t>
            </w:r>
          </w:p>
        </w:tc>
        <w:tc>
          <w:tcPr>
            <w:tcW w:w="799" w:type="dxa"/>
            <w:tcBorders>
              <w:left w:val="single" w:sz="4" w:space="0" w:color="FFFFFF"/>
            </w:tcBorders>
          </w:tcPr>
          <w:p w14:paraId="09B24282"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p>
        </w:tc>
      </w:tr>
      <w:tr w:rsidR="00861921" w:rsidRPr="00B95838" w14:paraId="065AD91D" w14:textId="77777777" w:rsidTr="00030F25">
        <w:trPr>
          <w:trHeight w:val="1572"/>
        </w:trPr>
        <w:tc>
          <w:tcPr>
            <w:tcW w:w="3978" w:type="dxa"/>
          </w:tcPr>
          <w:p w14:paraId="33DD81BC"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Јасно дефинисани, транспарентни и јавности доступни критеријуми за упис и праћење напретка студената током студирања</w:t>
            </w:r>
          </w:p>
        </w:tc>
        <w:tc>
          <w:tcPr>
            <w:tcW w:w="720" w:type="dxa"/>
          </w:tcPr>
          <w:p w14:paraId="53C6D38D"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4140" w:type="dxa"/>
          </w:tcPr>
          <w:p w14:paraId="0DAEA24A"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Недовољно разрађене процедуре за анализу и реаговање у случају слабе пролазности по појединим предметима </w:t>
            </w:r>
          </w:p>
        </w:tc>
        <w:tc>
          <w:tcPr>
            <w:tcW w:w="799" w:type="dxa"/>
          </w:tcPr>
          <w:p w14:paraId="7F94B118"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861921" w:rsidRPr="00B95838" w14:paraId="56784F5B" w14:textId="77777777" w:rsidTr="00030F25">
        <w:tc>
          <w:tcPr>
            <w:tcW w:w="3978" w:type="dxa"/>
          </w:tcPr>
          <w:p w14:paraId="6647D685"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Детаљне информације о студијском програму и свим предметима лако су доступне на званичном сајту Факултета</w:t>
            </w:r>
          </w:p>
        </w:tc>
        <w:tc>
          <w:tcPr>
            <w:tcW w:w="720" w:type="dxa"/>
          </w:tcPr>
          <w:p w14:paraId="6CFD93DD"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4140" w:type="dxa"/>
          </w:tcPr>
          <w:p w14:paraId="571E8689"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Ограничена приступачност одређених просторија студентима са инвалидитетом</w:t>
            </w:r>
          </w:p>
        </w:tc>
        <w:tc>
          <w:tcPr>
            <w:tcW w:w="799" w:type="dxa"/>
          </w:tcPr>
          <w:p w14:paraId="491C1C59"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861921" w:rsidRPr="00B95838" w14:paraId="4412E8BD" w14:textId="77777777" w:rsidTr="00030F25">
        <w:tc>
          <w:tcPr>
            <w:tcW w:w="3978" w:type="dxa"/>
          </w:tcPr>
          <w:p w14:paraId="60894BC5"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Загарантована једнакост и равноправност свих студената, без дискриминације по било ком основу</w:t>
            </w:r>
          </w:p>
        </w:tc>
        <w:tc>
          <w:tcPr>
            <w:tcW w:w="720" w:type="dxa"/>
          </w:tcPr>
          <w:p w14:paraId="0E2CAC1F"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4140" w:type="dxa"/>
          </w:tcPr>
          <w:p w14:paraId="62D3D5C9"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Организација наставе у мањим групама као потреба за квалитетнију наставу условљава додатне просторне капацитете</w:t>
            </w:r>
          </w:p>
        </w:tc>
        <w:tc>
          <w:tcPr>
            <w:tcW w:w="799" w:type="dxa"/>
          </w:tcPr>
          <w:p w14:paraId="73BD6685"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861921" w:rsidRPr="00B95838" w14:paraId="18F34034" w14:textId="77777777" w:rsidTr="00030F25">
        <w:tc>
          <w:tcPr>
            <w:tcW w:w="3978" w:type="dxa"/>
          </w:tcPr>
          <w:p w14:paraId="24776E35"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Процедуре оцењивања студената јасно су дефинисане и доследно примењиване, уз могућност увида и жалбе</w:t>
            </w:r>
          </w:p>
        </w:tc>
        <w:tc>
          <w:tcPr>
            <w:tcW w:w="720" w:type="dxa"/>
          </w:tcPr>
          <w:p w14:paraId="14CBAF0A"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4140" w:type="dxa"/>
          </w:tcPr>
          <w:p w14:paraId="6506C68E"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Изазови у обезбеђивању потпуне објективности током усменог оцењивања</w:t>
            </w:r>
          </w:p>
        </w:tc>
        <w:tc>
          <w:tcPr>
            <w:tcW w:w="799" w:type="dxa"/>
          </w:tcPr>
          <w:p w14:paraId="4FFC3111"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861921" w:rsidRPr="00B95838" w14:paraId="06FF1F3F" w14:textId="77777777" w:rsidTr="00030F25">
        <w:tc>
          <w:tcPr>
            <w:tcW w:w="3978" w:type="dxa"/>
            <w:tcBorders>
              <w:right w:val="single" w:sz="4" w:space="0" w:color="FFFFFF"/>
            </w:tcBorders>
          </w:tcPr>
          <w:p w14:paraId="46F2DB5D" w14:textId="77777777" w:rsidR="00861921" w:rsidRPr="00B95838" w:rsidRDefault="00861921"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МОГУЋНОСТИ</w:t>
            </w:r>
          </w:p>
        </w:tc>
        <w:tc>
          <w:tcPr>
            <w:tcW w:w="720" w:type="dxa"/>
            <w:tcBorders>
              <w:left w:val="single" w:sz="4" w:space="0" w:color="FFFFFF"/>
            </w:tcBorders>
          </w:tcPr>
          <w:p w14:paraId="6DD65BC5"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p>
        </w:tc>
        <w:tc>
          <w:tcPr>
            <w:tcW w:w="4140" w:type="dxa"/>
            <w:tcBorders>
              <w:right w:val="single" w:sz="4" w:space="0" w:color="FFFFFF"/>
            </w:tcBorders>
          </w:tcPr>
          <w:p w14:paraId="538B7E5D" w14:textId="77777777" w:rsidR="00861921" w:rsidRPr="00B95838" w:rsidRDefault="00861921"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ОПАСНОСТИ</w:t>
            </w:r>
          </w:p>
        </w:tc>
        <w:tc>
          <w:tcPr>
            <w:tcW w:w="799" w:type="dxa"/>
            <w:tcBorders>
              <w:left w:val="single" w:sz="4" w:space="0" w:color="FFFFFF"/>
            </w:tcBorders>
          </w:tcPr>
          <w:p w14:paraId="297BA1E9"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p>
        </w:tc>
      </w:tr>
      <w:tr w:rsidR="00861921" w:rsidRPr="00B95838" w14:paraId="0B7D3490" w14:textId="77777777" w:rsidTr="00030F25">
        <w:tc>
          <w:tcPr>
            <w:tcW w:w="3978" w:type="dxa"/>
          </w:tcPr>
          <w:p w14:paraId="045E5ED3"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Јачање система финансијске и логистичке подршке студентским иницијативама и академским активностима</w:t>
            </w:r>
          </w:p>
        </w:tc>
        <w:tc>
          <w:tcPr>
            <w:tcW w:w="720" w:type="dxa"/>
          </w:tcPr>
          <w:p w14:paraId="33687B34"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4140" w:type="dxa"/>
          </w:tcPr>
          <w:p w14:paraId="4A4B365C"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Недовољно озбиљно разматрање и имплементација студентских сугестија и предлога</w:t>
            </w:r>
          </w:p>
        </w:tc>
        <w:tc>
          <w:tcPr>
            <w:tcW w:w="799" w:type="dxa"/>
          </w:tcPr>
          <w:p w14:paraId="4271314D"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861921" w:rsidRPr="00B95838" w14:paraId="1173F6F8" w14:textId="77777777" w:rsidTr="00030F25">
        <w:tc>
          <w:tcPr>
            <w:tcW w:w="3978" w:type="dxa"/>
          </w:tcPr>
          <w:p w14:paraId="5D5626C4"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Унапређење приступачности наставе и ресурса кроз дигитализацију наставе</w:t>
            </w:r>
          </w:p>
        </w:tc>
        <w:tc>
          <w:tcPr>
            <w:tcW w:w="720" w:type="dxa"/>
          </w:tcPr>
          <w:p w14:paraId="4D1A1EB8"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4140" w:type="dxa"/>
          </w:tcPr>
          <w:p w14:paraId="7E1959CC"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Отпор појединих наставника према применама корективних мера у случају ниске пролазности, што може утицати на квалитет студирања, Табела 8.2. </w:t>
            </w:r>
          </w:p>
        </w:tc>
        <w:tc>
          <w:tcPr>
            <w:tcW w:w="799" w:type="dxa"/>
          </w:tcPr>
          <w:p w14:paraId="2D96E8F6"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861921" w:rsidRPr="00B95838" w14:paraId="36B72955" w14:textId="77777777" w:rsidTr="00030F25">
        <w:trPr>
          <w:trHeight w:val="848"/>
        </w:trPr>
        <w:tc>
          <w:tcPr>
            <w:tcW w:w="9637" w:type="dxa"/>
            <w:gridSpan w:val="4"/>
          </w:tcPr>
          <w:p w14:paraId="28D63427" w14:textId="77777777" w:rsidR="00861921" w:rsidRPr="00B95838" w:rsidRDefault="00000000" w:rsidP="00030F25">
            <w:pPr>
              <w:spacing w:line="360" w:lineRule="auto"/>
              <w:jc w:val="both"/>
              <w:rPr>
                <w:rFonts w:ascii="Times New Roman" w:eastAsia="Times New Roman" w:hAnsi="Times New Roman" w:cs="Times New Roman"/>
                <w:kern w:val="0"/>
                <w:lang w:val="sr-Cyrl-RS" w:eastAsia="en-GB"/>
                <w14:ligatures w14:val="none"/>
              </w:rPr>
            </w:pPr>
            <w:sdt>
              <w:sdtPr>
                <w:rPr>
                  <w:rFonts w:ascii="Times New Roman" w:eastAsia="Times New Roman" w:hAnsi="Times New Roman" w:cs="Times New Roman"/>
                  <w:kern w:val="0"/>
                  <w:sz w:val="22"/>
                  <w:szCs w:val="22"/>
                  <w:lang w:val="sr-Cyrl-RS" w:eastAsia="en-GB"/>
                  <w14:ligatures w14:val="none"/>
                </w:rPr>
                <w:tag w:val="goog_rdk_2"/>
                <w:id w:val="1912576885"/>
              </w:sdtPr>
              <w:sdtContent>
                <w:r w:rsidR="00861921" w:rsidRPr="00B95838">
                  <w:rPr>
                    <w:rFonts w:ascii="Times New Roman" w:eastAsia="Gungsuh" w:hAnsi="Times New Roman" w:cs="Times New Roman"/>
                    <w:kern w:val="0"/>
                    <w:lang w:val="sr-Cyrl-RS" w:eastAsia="en-GB"/>
                    <w14:ligatures w14:val="none"/>
                  </w:rPr>
                  <w:t xml:space="preserve">Скала за </w:t>
                </w:r>
                <w:proofErr w:type="spellStart"/>
                <w:r w:rsidR="00861921" w:rsidRPr="00B95838">
                  <w:rPr>
                    <w:rFonts w:ascii="Times New Roman" w:eastAsia="Gungsuh" w:hAnsi="Times New Roman" w:cs="Times New Roman"/>
                    <w:kern w:val="0"/>
                    <w:lang w:val="sr-Cyrl-RS" w:eastAsia="en-GB"/>
                    <w14:ligatures w14:val="none"/>
                  </w:rPr>
                  <w:t>квантификацију</w:t>
                </w:r>
                <w:proofErr w:type="spellEnd"/>
                <w:r w:rsidR="00861921" w:rsidRPr="00B95838">
                  <w:rPr>
                    <w:rFonts w:ascii="Times New Roman" w:eastAsia="Gungsuh" w:hAnsi="Times New Roman" w:cs="Times New Roman"/>
                    <w:kern w:val="0"/>
                    <w:lang w:val="sr-Cyrl-RS" w:eastAsia="en-GB"/>
                    <w14:ligatures w14:val="none"/>
                  </w:rPr>
                  <w:t xml:space="preserve"> процене: +++ → високо значајно; ++ → средње значајно; + → мало значајно;</w:t>
                </w:r>
              </w:sdtContent>
            </w:sdt>
          </w:p>
          <w:p w14:paraId="3C9B8E84" w14:textId="77777777" w:rsidR="00861921" w:rsidRPr="00B95838" w:rsidRDefault="00000000" w:rsidP="00030F25">
            <w:pPr>
              <w:spacing w:after="200" w:line="360" w:lineRule="auto"/>
              <w:jc w:val="both"/>
              <w:rPr>
                <w:rFonts w:ascii="Times New Roman" w:eastAsia="Times New Roman" w:hAnsi="Times New Roman" w:cs="Times New Roman"/>
                <w:b/>
                <w:kern w:val="0"/>
                <w:lang w:val="sr-Cyrl-RS" w:eastAsia="en-GB"/>
                <w14:ligatures w14:val="none"/>
              </w:rPr>
            </w:pPr>
            <w:sdt>
              <w:sdtPr>
                <w:rPr>
                  <w:rFonts w:ascii="Times New Roman" w:eastAsia="Times New Roman" w:hAnsi="Times New Roman" w:cs="Times New Roman"/>
                  <w:kern w:val="0"/>
                  <w:sz w:val="22"/>
                  <w:szCs w:val="22"/>
                  <w:lang w:val="sr-Cyrl-RS" w:eastAsia="en-GB"/>
                  <w14:ligatures w14:val="none"/>
                </w:rPr>
                <w:tag w:val="goog_rdk_3"/>
                <w:id w:val="1077707643"/>
              </w:sdtPr>
              <w:sdtContent>
                <w:r w:rsidR="00861921" w:rsidRPr="00B95838">
                  <w:rPr>
                    <w:rFonts w:ascii="Times New Roman" w:eastAsia="Gungsuh" w:hAnsi="Times New Roman" w:cs="Times New Roman"/>
                    <w:kern w:val="0"/>
                    <w:lang w:val="sr-Cyrl-RS" w:eastAsia="en-GB"/>
                    <w14:ligatures w14:val="none"/>
                  </w:rPr>
                  <w:t>0 → без значајности</w:t>
                </w:r>
              </w:sdtContent>
            </w:sdt>
          </w:p>
        </w:tc>
      </w:tr>
    </w:tbl>
    <w:p w14:paraId="2BB97161" w14:textId="77777777" w:rsidR="00861921" w:rsidRPr="00B95838" w:rsidRDefault="00861921" w:rsidP="00861921">
      <w:pPr>
        <w:spacing w:after="200" w:line="360" w:lineRule="auto"/>
        <w:jc w:val="both"/>
        <w:rPr>
          <w:rFonts w:ascii="Times New Roman" w:eastAsia="Times New Roman" w:hAnsi="Times New Roman" w:cs="Times New Roman"/>
          <w:kern w:val="0"/>
          <w:lang w:val="sr-Cyrl-RS" w:eastAsia="en-GB"/>
          <w14:ligatures w14:val="none"/>
        </w:rPr>
      </w:pPr>
    </w:p>
    <w:p w14:paraId="043F655E" w14:textId="77777777" w:rsidR="00861921" w:rsidRPr="00B95838" w:rsidRDefault="00861921" w:rsidP="00861921">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8.3. Предлог мера и активности за унапређење квалитета студената</w:t>
      </w:r>
    </w:p>
    <w:p w14:paraId="0F20736F" w14:textId="77777777" w:rsidR="00861921" w:rsidRPr="00B95838" w:rsidRDefault="00861921" w:rsidP="00861921">
      <w:pPr>
        <w:spacing w:after="200" w:line="360"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Акциони план за Стандард 8</w:t>
      </w:r>
    </w:p>
    <w:tbl>
      <w:tblPr>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8"/>
        <w:gridCol w:w="2444"/>
        <w:gridCol w:w="1365"/>
        <w:gridCol w:w="2653"/>
      </w:tblGrid>
      <w:tr w:rsidR="00861921" w:rsidRPr="00B95838" w14:paraId="792B2DDF" w14:textId="77777777" w:rsidTr="00030F25">
        <w:tc>
          <w:tcPr>
            <w:tcW w:w="2888" w:type="dxa"/>
          </w:tcPr>
          <w:p w14:paraId="6AF92A36" w14:textId="77777777" w:rsidR="00861921" w:rsidRPr="00B95838" w:rsidRDefault="00861921" w:rsidP="00030F25">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Активности</w:t>
            </w:r>
          </w:p>
        </w:tc>
        <w:tc>
          <w:tcPr>
            <w:tcW w:w="2444" w:type="dxa"/>
          </w:tcPr>
          <w:p w14:paraId="73D53EFE"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b/>
                <w:color w:val="000000"/>
                <w:kern w:val="0"/>
                <w:lang w:val="sr-Cyrl-RS" w:eastAsia="en-GB"/>
                <w14:ligatures w14:val="none"/>
              </w:rPr>
            </w:pPr>
            <w:r w:rsidRPr="00B95838">
              <w:rPr>
                <w:rFonts w:ascii="Times New Roman" w:eastAsia="Times New Roman" w:hAnsi="Times New Roman" w:cs="Times New Roman"/>
                <w:b/>
                <w:color w:val="000000"/>
                <w:kern w:val="0"/>
                <w:lang w:val="sr-Cyrl-RS" w:eastAsia="en-GB"/>
                <w14:ligatures w14:val="none"/>
              </w:rPr>
              <w:t>Одговоран</w:t>
            </w:r>
          </w:p>
        </w:tc>
        <w:tc>
          <w:tcPr>
            <w:tcW w:w="1365" w:type="dxa"/>
          </w:tcPr>
          <w:p w14:paraId="56DE8D55"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Рок за извршење</w:t>
            </w:r>
          </w:p>
        </w:tc>
        <w:tc>
          <w:tcPr>
            <w:tcW w:w="2653" w:type="dxa"/>
          </w:tcPr>
          <w:p w14:paraId="32E0E7D9" w14:textId="77777777" w:rsidR="00861921" w:rsidRPr="00B95838" w:rsidRDefault="00861921" w:rsidP="00030F25">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Очекиван резултат</w:t>
            </w:r>
          </w:p>
        </w:tc>
      </w:tr>
      <w:tr w:rsidR="00861921" w:rsidRPr="00B95838" w14:paraId="0F86551A" w14:textId="77777777" w:rsidTr="00030F25">
        <w:tc>
          <w:tcPr>
            <w:tcW w:w="2888" w:type="dxa"/>
          </w:tcPr>
          <w:p w14:paraId="088BAD24"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Успостављање система менторске подршке – укључивање старијих студената у рад са новоуписанима</w:t>
            </w:r>
          </w:p>
        </w:tc>
        <w:tc>
          <w:tcPr>
            <w:tcW w:w="2444" w:type="dxa"/>
          </w:tcPr>
          <w:p w14:paraId="717DEB8F"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Продекан за </w:t>
            </w:r>
            <w:proofErr w:type="spellStart"/>
            <w:r w:rsidRPr="00B95838">
              <w:rPr>
                <w:rFonts w:ascii="Times New Roman" w:eastAsia="Times New Roman" w:hAnsi="Times New Roman" w:cs="Times New Roman"/>
                <w:color w:val="000000"/>
                <w:kern w:val="0"/>
                <w:lang w:val="sr-Cyrl-RS" w:eastAsia="en-GB"/>
                <w14:ligatures w14:val="none"/>
              </w:rPr>
              <w:t>нставу</w:t>
            </w:r>
            <w:proofErr w:type="spellEnd"/>
          </w:p>
          <w:p w14:paraId="06C2B09C"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Наставници и сарадници </w:t>
            </w:r>
          </w:p>
          <w:p w14:paraId="75FDF443"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Студенстки</w:t>
            </w:r>
            <w:proofErr w:type="spellEnd"/>
            <w:r w:rsidRPr="00B95838">
              <w:rPr>
                <w:rFonts w:ascii="Times New Roman" w:eastAsia="Times New Roman" w:hAnsi="Times New Roman" w:cs="Times New Roman"/>
                <w:color w:val="000000"/>
                <w:kern w:val="0"/>
                <w:lang w:val="sr-Cyrl-RS" w:eastAsia="en-GB"/>
                <w14:ligatures w14:val="none"/>
              </w:rPr>
              <w:t xml:space="preserve"> парламент</w:t>
            </w:r>
          </w:p>
        </w:tc>
        <w:tc>
          <w:tcPr>
            <w:tcW w:w="1365" w:type="dxa"/>
          </w:tcPr>
          <w:p w14:paraId="2A9092E5"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Сваке године</w:t>
            </w:r>
          </w:p>
        </w:tc>
        <w:tc>
          <w:tcPr>
            <w:tcW w:w="2653" w:type="dxa"/>
          </w:tcPr>
          <w:p w14:paraId="07602C0B"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Олакшана адаптација нових студената и повећана ефикасност студирања</w:t>
            </w:r>
          </w:p>
        </w:tc>
      </w:tr>
      <w:tr w:rsidR="00861921" w:rsidRPr="00B95838" w14:paraId="3A8A0696" w14:textId="77777777" w:rsidTr="00030F25">
        <w:tc>
          <w:tcPr>
            <w:tcW w:w="2888" w:type="dxa"/>
          </w:tcPr>
          <w:p w14:paraId="2F7B7547"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Примена корективних мера у случају ниске пролазности или незадовољавајућих резултата студентских евалуација наставника</w:t>
            </w:r>
          </w:p>
        </w:tc>
        <w:tc>
          <w:tcPr>
            <w:tcW w:w="2444" w:type="dxa"/>
          </w:tcPr>
          <w:p w14:paraId="2E4EEC6D"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Предметни наставници, Декан</w:t>
            </w:r>
          </w:p>
          <w:p w14:paraId="24D0DDF4"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Продекан за наставу</w:t>
            </w:r>
          </w:p>
          <w:p w14:paraId="7BDF90A2"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Комисија за обезбеђивање квалитета и самовредновање</w:t>
            </w:r>
          </w:p>
        </w:tc>
        <w:tc>
          <w:tcPr>
            <w:tcW w:w="1365" w:type="dxa"/>
          </w:tcPr>
          <w:p w14:paraId="4ABCA37E" w14:textId="77777777" w:rsidR="00861921" w:rsidRPr="00B95838" w:rsidRDefault="00861921"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Континуирано </w:t>
            </w:r>
          </w:p>
        </w:tc>
        <w:tc>
          <w:tcPr>
            <w:tcW w:w="2653" w:type="dxa"/>
          </w:tcPr>
          <w:p w14:paraId="41D8F05D"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Унапређење квалитета наставног процеса и повећано задовољство студената</w:t>
            </w:r>
          </w:p>
        </w:tc>
      </w:tr>
      <w:tr w:rsidR="00861921" w:rsidRPr="00B95838" w14:paraId="64E4C319" w14:textId="77777777" w:rsidTr="00030F25">
        <w:tc>
          <w:tcPr>
            <w:tcW w:w="2888" w:type="dxa"/>
          </w:tcPr>
          <w:p w14:paraId="5C2B8A6C"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Осавремењивање наставних простора, набавка савремених наставних средстава и редовне консултације са студентима</w:t>
            </w:r>
          </w:p>
        </w:tc>
        <w:tc>
          <w:tcPr>
            <w:tcW w:w="2444" w:type="dxa"/>
          </w:tcPr>
          <w:p w14:paraId="0D6A3A96"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Декан</w:t>
            </w:r>
          </w:p>
          <w:p w14:paraId="3F564ECE"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Продекани</w:t>
            </w:r>
          </w:p>
          <w:p w14:paraId="6D1A0528" w14:textId="77777777" w:rsidR="00861921" w:rsidRPr="00B95838" w:rsidRDefault="00861921" w:rsidP="00030F25">
            <w:pPr>
              <w:pBdr>
                <w:top w:val="nil"/>
                <w:left w:val="nil"/>
                <w:bottom w:val="nil"/>
                <w:right w:val="nil"/>
                <w:between w:val="nil"/>
              </w:pBd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Управник одељења</w:t>
            </w:r>
          </w:p>
        </w:tc>
        <w:tc>
          <w:tcPr>
            <w:tcW w:w="1365" w:type="dxa"/>
          </w:tcPr>
          <w:p w14:paraId="1A44C4F2" w14:textId="77777777" w:rsidR="00861921" w:rsidRPr="00B95838" w:rsidRDefault="00861921"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Континуирано</w:t>
            </w:r>
          </w:p>
        </w:tc>
        <w:tc>
          <w:tcPr>
            <w:tcW w:w="2653" w:type="dxa"/>
          </w:tcPr>
          <w:p w14:paraId="5B4443AA"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Подизање нивоа наставног процеса и боље задовољство студената</w:t>
            </w:r>
          </w:p>
        </w:tc>
      </w:tr>
      <w:tr w:rsidR="00861921" w:rsidRPr="00B95838" w14:paraId="79F3C570" w14:textId="77777777" w:rsidTr="00030F25">
        <w:tc>
          <w:tcPr>
            <w:tcW w:w="2888" w:type="dxa"/>
          </w:tcPr>
          <w:p w14:paraId="371D76F7"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Именовање тима за промоцију програма Мастер академских студија социологије (присуство на сајмовима, оглашавање, јавне презентације)</w:t>
            </w:r>
          </w:p>
        </w:tc>
        <w:tc>
          <w:tcPr>
            <w:tcW w:w="2444" w:type="dxa"/>
          </w:tcPr>
          <w:p w14:paraId="0069B641"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Сви предметни наставници</w:t>
            </w:r>
          </w:p>
        </w:tc>
        <w:tc>
          <w:tcPr>
            <w:tcW w:w="1365" w:type="dxa"/>
          </w:tcPr>
          <w:p w14:paraId="72818AE4" w14:textId="77777777" w:rsidR="00861921" w:rsidRPr="00B95838" w:rsidRDefault="00861921"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Континуирано</w:t>
            </w:r>
          </w:p>
        </w:tc>
        <w:tc>
          <w:tcPr>
            <w:tcW w:w="2653" w:type="dxa"/>
          </w:tcPr>
          <w:p w14:paraId="6EBA3E45"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Већа видљивост програма и повећање броја квалитетних кандидата</w:t>
            </w:r>
          </w:p>
        </w:tc>
      </w:tr>
      <w:tr w:rsidR="00861921" w:rsidRPr="00B95838" w14:paraId="5F6A8535" w14:textId="77777777" w:rsidTr="00030F25">
        <w:tc>
          <w:tcPr>
            <w:tcW w:w="2888" w:type="dxa"/>
          </w:tcPr>
          <w:p w14:paraId="17EA5AF1"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Активирање </w:t>
            </w:r>
            <w:proofErr w:type="spellStart"/>
            <w:r w:rsidRPr="00B95838">
              <w:rPr>
                <w:rFonts w:ascii="Times New Roman" w:eastAsia="Times New Roman" w:hAnsi="Times New Roman" w:cs="Times New Roman"/>
                <w:kern w:val="0"/>
                <w:lang w:val="sr-Cyrl-RS" w:eastAsia="en-GB"/>
                <w14:ligatures w14:val="none"/>
              </w:rPr>
              <w:t>Алумни</w:t>
            </w:r>
            <w:proofErr w:type="spellEnd"/>
            <w:r w:rsidRPr="00B95838">
              <w:rPr>
                <w:rFonts w:ascii="Times New Roman" w:eastAsia="Times New Roman" w:hAnsi="Times New Roman" w:cs="Times New Roman"/>
                <w:kern w:val="0"/>
                <w:lang w:val="sr-Cyrl-RS" w:eastAsia="en-GB"/>
                <w14:ligatures w14:val="none"/>
              </w:rPr>
              <w:t xml:space="preserve"> удружења и Клуба студената социологије</w:t>
            </w:r>
          </w:p>
        </w:tc>
        <w:tc>
          <w:tcPr>
            <w:tcW w:w="2444" w:type="dxa"/>
          </w:tcPr>
          <w:p w14:paraId="14AF8FC4"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 одељења и предметни наставници</w:t>
            </w:r>
          </w:p>
        </w:tc>
        <w:tc>
          <w:tcPr>
            <w:tcW w:w="1365" w:type="dxa"/>
          </w:tcPr>
          <w:p w14:paraId="2E2B1F3B" w14:textId="77777777" w:rsidR="00861921" w:rsidRPr="00B95838" w:rsidRDefault="00861921"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Континуирано</w:t>
            </w:r>
          </w:p>
        </w:tc>
        <w:tc>
          <w:tcPr>
            <w:tcW w:w="2653" w:type="dxa"/>
          </w:tcPr>
          <w:p w14:paraId="4759E9C8"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Повезивање садашњих и бивших студената и професора, развој заједнице и подршка </w:t>
            </w:r>
            <w:proofErr w:type="spellStart"/>
            <w:r w:rsidRPr="00B95838">
              <w:rPr>
                <w:rFonts w:ascii="Times New Roman" w:eastAsia="Times New Roman" w:hAnsi="Times New Roman" w:cs="Times New Roman"/>
                <w:kern w:val="0"/>
                <w:lang w:val="sr-Cyrl-RS" w:eastAsia="en-GB"/>
                <w14:ligatures w14:val="none"/>
              </w:rPr>
              <w:t>каријерном</w:t>
            </w:r>
            <w:proofErr w:type="spellEnd"/>
            <w:r w:rsidRPr="00B95838">
              <w:rPr>
                <w:rFonts w:ascii="Times New Roman" w:eastAsia="Times New Roman" w:hAnsi="Times New Roman" w:cs="Times New Roman"/>
                <w:kern w:val="0"/>
                <w:lang w:val="sr-Cyrl-RS" w:eastAsia="en-GB"/>
                <w14:ligatures w14:val="none"/>
              </w:rPr>
              <w:t xml:space="preserve"> развоју</w:t>
            </w:r>
          </w:p>
        </w:tc>
      </w:tr>
      <w:tr w:rsidR="00861921" w:rsidRPr="00B95838" w14:paraId="43203FEA" w14:textId="77777777" w:rsidTr="00030F25">
        <w:tc>
          <w:tcPr>
            <w:tcW w:w="2888" w:type="dxa"/>
          </w:tcPr>
          <w:p w14:paraId="14851D25"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Организовање студентских и академских догађаја – конференција, </w:t>
            </w:r>
            <w:r w:rsidRPr="00B95838">
              <w:rPr>
                <w:rFonts w:ascii="Times New Roman" w:eastAsia="Times New Roman" w:hAnsi="Times New Roman" w:cs="Times New Roman"/>
                <w:kern w:val="0"/>
                <w:lang w:val="sr-Cyrl-RS" w:eastAsia="en-GB"/>
                <w14:ligatures w14:val="none"/>
              </w:rPr>
              <w:lastRenderedPageBreak/>
              <w:t>семинара, трибина, такмичења у знању</w:t>
            </w:r>
          </w:p>
        </w:tc>
        <w:tc>
          <w:tcPr>
            <w:tcW w:w="2444" w:type="dxa"/>
          </w:tcPr>
          <w:p w14:paraId="51BBD494"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Наставници и сарадници</w:t>
            </w:r>
          </w:p>
          <w:p w14:paraId="2DD71E30"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Управник одељења</w:t>
            </w:r>
          </w:p>
        </w:tc>
        <w:tc>
          <w:tcPr>
            <w:tcW w:w="1365" w:type="dxa"/>
          </w:tcPr>
          <w:p w14:paraId="30ADEAE9" w14:textId="77777777" w:rsidR="00861921" w:rsidRPr="00B95838" w:rsidRDefault="00861921"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Сваке године</w:t>
            </w:r>
          </w:p>
        </w:tc>
        <w:tc>
          <w:tcPr>
            <w:tcW w:w="2653" w:type="dxa"/>
          </w:tcPr>
          <w:p w14:paraId="1B19AD76"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Развој научног интересовања, </w:t>
            </w:r>
            <w:r w:rsidRPr="00B95838">
              <w:rPr>
                <w:rFonts w:ascii="Times New Roman" w:eastAsia="Times New Roman" w:hAnsi="Times New Roman" w:cs="Times New Roman"/>
                <w:kern w:val="0"/>
                <w:lang w:val="sr-Cyrl-RS" w:eastAsia="en-GB"/>
                <w14:ligatures w14:val="none"/>
              </w:rPr>
              <w:lastRenderedPageBreak/>
              <w:t>критичког мишљења и међусобне сарадње</w:t>
            </w:r>
          </w:p>
        </w:tc>
      </w:tr>
      <w:tr w:rsidR="00861921" w:rsidRPr="00B95838" w14:paraId="32DA1D43" w14:textId="77777777" w:rsidTr="00030F25">
        <w:tc>
          <w:tcPr>
            <w:tcW w:w="2888" w:type="dxa"/>
          </w:tcPr>
          <w:p w14:paraId="4740C8C0"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Подстицање студентске мобилности и размена са сродним факултетима у земљи и иностранству</w:t>
            </w:r>
          </w:p>
        </w:tc>
        <w:tc>
          <w:tcPr>
            <w:tcW w:w="2444" w:type="dxa"/>
          </w:tcPr>
          <w:p w14:paraId="1B62584D"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Наставници и сарадници</w:t>
            </w:r>
          </w:p>
          <w:p w14:paraId="26E240B1" w14:textId="77777777" w:rsidR="00861921" w:rsidRPr="00B95838" w:rsidRDefault="00861921"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Управник одељења</w:t>
            </w:r>
          </w:p>
        </w:tc>
        <w:tc>
          <w:tcPr>
            <w:tcW w:w="1365" w:type="dxa"/>
          </w:tcPr>
          <w:p w14:paraId="50D87B0D" w14:textId="77777777" w:rsidR="00861921" w:rsidRPr="00B95838" w:rsidRDefault="00861921"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Континуирано</w:t>
            </w:r>
          </w:p>
        </w:tc>
        <w:tc>
          <w:tcPr>
            <w:tcW w:w="2653" w:type="dxa"/>
          </w:tcPr>
          <w:p w14:paraId="1BF576C5" w14:textId="77777777" w:rsidR="00861921" w:rsidRPr="00B95838" w:rsidRDefault="00861921"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Интернационализација студија, стицање </w:t>
            </w:r>
            <w:proofErr w:type="spellStart"/>
            <w:r w:rsidRPr="00B95838">
              <w:rPr>
                <w:rFonts w:ascii="Times New Roman" w:eastAsia="Times New Roman" w:hAnsi="Times New Roman" w:cs="Times New Roman"/>
                <w:kern w:val="0"/>
                <w:lang w:val="sr-Cyrl-RS" w:eastAsia="en-GB"/>
                <w14:ligatures w14:val="none"/>
              </w:rPr>
              <w:t>интеркултуралних</w:t>
            </w:r>
            <w:proofErr w:type="spellEnd"/>
            <w:r w:rsidRPr="00B95838">
              <w:rPr>
                <w:rFonts w:ascii="Times New Roman" w:eastAsia="Times New Roman" w:hAnsi="Times New Roman" w:cs="Times New Roman"/>
                <w:kern w:val="0"/>
                <w:lang w:val="sr-Cyrl-RS" w:eastAsia="en-GB"/>
                <w14:ligatures w14:val="none"/>
              </w:rPr>
              <w:t xml:space="preserve"> искустава и размена знања</w:t>
            </w:r>
          </w:p>
        </w:tc>
      </w:tr>
    </w:tbl>
    <w:p w14:paraId="74A167EE" w14:textId="77777777" w:rsidR="00861921" w:rsidRPr="00B95838" w:rsidRDefault="00861921" w:rsidP="00861921">
      <w:pPr>
        <w:spacing w:after="200" w:line="360" w:lineRule="auto"/>
        <w:jc w:val="both"/>
        <w:rPr>
          <w:rFonts w:ascii="Times New Roman" w:eastAsia="Times New Roman" w:hAnsi="Times New Roman" w:cs="Times New Roman"/>
          <w:b/>
          <w:kern w:val="0"/>
          <w:lang w:val="sr-Cyrl-RS" w:eastAsia="en-GB"/>
          <w14:ligatures w14:val="none"/>
        </w:rPr>
      </w:pPr>
    </w:p>
    <w:p w14:paraId="6F1D186F" w14:textId="77777777" w:rsidR="0045632D" w:rsidRPr="00B95838" w:rsidRDefault="0045632D" w:rsidP="0045632D">
      <w:pPr>
        <w:spacing w:after="200" w:line="360" w:lineRule="auto"/>
        <w:jc w:val="center"/>
        <w:rPr>
          <w:rFonts w:ascii="Times New Roman" w:eastAsia="Times New Roman" w:hAnsi="Times New Roman" w:cs="Times New Roman"/>
          <w:b/>
          <w:kern w:val="0"/>
          <w:u w:val="single"/>
          <w:lang w:val="sr-Cyrl-RS" w:eastAsia="en-GB"/>
          <w14:ligatures w14:val="none"/>
        </w:rPr>
      </w:pPr>
      <w:bookmarkStart w:id="7" w:name="standard9"/>
      <w:r w:rsidRPr="00B95838">
        <w:rPr>
          <w:rFonts w:ascii="Times New Roman" w:eastAsia="Times New Roman" w:hAnsi="Times New Roman" w:cs="Times New Roman"/>
          <w:b/>
          <w:kern w:val="0"/>
          <w:u w:val="single"/>
          <w:lang w:val="sr-Cyrl-RS" w:eastAsia="en-GB"/>
          <w14:ligatures w14:val="none"/>
        </w:rPr>
        <w:t>СТАНДАРД 9: КВАЛИТЕТ УЏБЕНИКА, ЛИТЕРАТУРЕ, БИБЛИОТЕЧКИХ И ИНФОРМАТИЧКИХ РЕСУРСА</w:t>
      </w:r>
    </w:p>
    <w:bookmarkEnd w:id="7"/>
    <w:p w14:paraId="4A3F47A5" w14:textId="77777777" w:rsidR="0045632D" w:rsidRPr="00B95838" w:rsidRDefault="0045632D" w:rsidP="0045632D">
      <w:pPr>
        <w:spacing w:line="360" w:lineRule="auto"/>
        <w:jc w:val="both"/>
        <w:rPr>
          <w:rFonts w:ascii="Times New Roman" w:eastAsia="Times New Roman" w:hAnsi="Times New Roman" w:cs="Times New Roman"/>
          <w:b/>
          <w:color w:val="000000"/>
          <w:kern w:val="0"/>
          <w:lang w:val="sr-Cyrl-RS" w:eastAsia="en-GB"/>
          <w14:ligatures w14:val="none"/>
        </w:rPr>
      </w:pPr>
      <w:r w:rsidRPr="00B95838">
        <w:rPr>
          <w:rFonts w:ascii="Times New Roman" w:eastAsia="Times New Roman" w:hAnsi="Times New Roman" w:cs="Times New Roman"/>
          <w:b/>
          <w:color w:val="000000"/>
          <w:kern w:val="0"/>
          <w:lang w:val="sr-Cyrl-RS" w:eastAsia="en-GB"/>
          <w14:ligatures w14:val="none"/>
        </w:rPr>
        <w:t>9.1. Опис стања</w:t>
      </w:r>
    </w:p>
    <w:p w14:paraId="78AC5F60"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Квалитет уџбеника, литературе, библиотечких и информатичких ресурса на мастер академским студијама социологије обезбеђује се доношењем и спровођењем одговарајућих општих аката и сталним праћењем доступности, релевантности и ажурности наставних и научних материјала.</w:t>
      </w:r>
    </w:p>
    <w:p w14:paraId="07D3EF4C"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Издавачка делатност Филозофског факултета Универзитета у Београду дефинисана је Статутом Факултета</w:t>
      </w:r>
      <w:r w:rsidRPr="00B95838">
        <w:rPr>
          <w:rFonts w:ascii="Times New Roman" w:eastAsia="Times New Roman" w:hAnsi="Times New Roman" w:cs="Times New Roman"/>
          <w:i/>
          <w:iCs/>
          <w:color w:val="000000"/>
          <w:kern w:val="0"/>
          <w:lang w:val="sr-Cyrl-RS" w:eastAsia="en-GB"/>
          <w14:ligatures w14:val="none"/>
        </w:rPr>
        <w:t xml:space="preserve"> </w:t>
      </w:r>
      <w:r w:rsidRPr="00B95838">
        <w:rPr>
          <w:rFonts w:ascii="Times New Roman" w:eastAsia="Times New Roman" w:hAnsi="Times New Roman" w:cs="Times New Roman"/>
          <w:color w:val="000000"/>
          <w:kern w:val="0"/>
          <w:lang w:val="sr-Cyrl-RS" w:eastAsia="en-GB"/>
          <w14:ligatures w14:val="none"/>
        </w:rPr>
        <w:t>(</w:t>
      </w:r>
      <w:hyperlink r:id="rId29" w:history="1">
        <w:r w:rsidRPr="00B95838">
          <w:rPr>
            <w:rFonts w:ascii="Times New Roman" w:eastAsia="Times New Roman" w:hAnsi="Times New Roman" w:cs="Times New Roman"/>
            <w:color w:val="0000FF"/>
            <w:kern w:val="0"/>
            <w:u w:val="single"/>
            <w:lang w:val="sr-Cyrl-RS" w:eastAsia="en-GB"/>
            <w14:ligatures w14:val="none"/>
          </w:rPr>
          <w:t>https://www.f.bg.ac.rs/dokumenta/akta</w:t>
        </w:r>
      </w:hyperlink>
      <w:r w:rsidRPr="00B95838">
        <w:rPr>
          <w:rFonts w:ascii="Times New Roman" w:eastAsia="Times New Roman" w:hAnsi="Times New Roman" w:cs="Times New Roman"/>
          <w:color w:val="000000"/>
          <w:kern w:val="0"/>
          <w:lang w:val="sr-Cyrl-RS" w:eastAsia="en-GB"/>
          <w14:ligatures w14:val="none"/>
        </w:rPr>
        <w:t xml:space="preserve"> ), као и Правилником о издавачкој делатности (</w:t>
      </w:r>
      <w:hyperlink w:anchor="Prilog_9_1" w:history="1">
        <w:r w:rsidRPr="00B95838">
          <w:rPr>
            <w:rFonts w:ascii="Times New Roman" w:eastAsia="Times New Roman" w:hAnsi="Times New Roman" w:cs="Times New Roman"/>
            <w:color w:val="0000FF"/>
            <w:kern w:val="0"/>
            <w:u w:val="single"/>
            <w:lang w:val="sr-Cyrl-RS" w:eastAsia="en-GB"/>
            <w14:ligatures w14:val="none"/>
          </w:rPr>
          <w:t>Прилог 9.1</w:t>
        </w:r>
      </w:hyperlink>
      <w:r w:rsidRPr="00B95838">
        <w:rPr>
          <w:rFonts w:ascii="Times New Roman" w:eastAsia="Times New Roman" w:hAnsi="Times New Roman" w:cs="Times New Roman"/>
          <w:color w:val="000000"/>
          <w:kern w:val="0"/>
          <w:lang w:val="sr-Cyrl-RS" w:eastAsia="en-GB"/>
          <w14:ligatures w14:val="none"/>
        </w:rPr>
        <w:t>). Овим актима се уређује поступак објављивања публикација, надлежности, финансирање, дистрибуција и чување издања. У складу са тим, Факултет издаје: а) часописе (нпр. Зборник Филозофског факултета), б) монографије, в) уџбенике, г) информаторе и пропагандни материјал.</w:t>
      </w:r>
    </w:p>
    <w:p w14:paraId="688FEF2E"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Институт за социолошка истраживања (ИСИ), као организациона јединица Филозофског факултета, носилац је значајне издавачке активности (</w:t>
      </w:r>
      <w:hyperlink r:id="rId30" w:tgtFrame="_new" w:history="1">
        <w:r w:rsidRPr="00B95838">
          <w:rPr>
            <w:rFonts w:ascii="Times New Roman" w:eastAsia="Times New Roman" w:hAnsi="Times New Roman" w:cs="Times New Roman"/>
            <w:color w:val="0000FF"/>
            <w:kern w:val="0"/>
            <w:u w:val="single"/>
            <w:lang w:val="sr-Cyrl-RS" w:eastAsia="en-GB"/>
            <w14:ligatures w14:val="none"/>
          </w:rPr>
          <w:t>https://isi.f.bg.ac.rs/category/izdanja/</w:t>
        </w:r>
      </w:hyperlink>
      <w:r w:rsidRPr="00B95838">
        <w:rPr>
          <w:rFonts w:ascii="Times New Roman" w:eastAsia="Times New Roman" w:hAnsi="Times New Roman" w:cs="Times New Roman"/>
          <w:color w:val="000000"/>
          <w:kern w:val="0"/>
          <w:lang w:val="sr-Cyrl-RS" w:eastAsia="en-GB"/>
          <w14:ligatures w14:val="none"/>
        </w:rPr>
        <w:t>) и објављује научне монографије, зборнике радова, као и међународни научни часопис категорије М23 </w:t>
      </w:r>
      <w:r w:rsidRPr="00B95838">
        <w:rPr>
          <w:rFonts w:ascii="Times New Roman" w:eastAsia="Times New Roman" w:hAnsi="Times New Roman" w:cs="Times New Roman"/>
          <w:i/>
          <w:iCs/>
          <w:color w:val="000000"/>
          <w:kern w:val="0"/>
          <w:lang w:val="sr-Cyrl-RS" w:eastAsia="en-GB"/>
          <w14:ligatures w14:val="none"/>
        </w:rPr>
        <w:t>Социологија</w:t>
      </w:r>
      <w:r w:rsidRPr="00B95838">
        <w:rPr>
          <w:rFonts w:ascii="Times New Roman" w:eastAsia="Times New Roman" w:hAnsi="Times New Roman" w:cs="Times New Roman"/>
          <w:color w:val="000000"/>
          <w:kern w:val="0"/>
          <w:lang w:val="sr-Cyrl-RS" w:eastAsia="en-GB"/>
          <w14:ligatures w14:val="none"/>
        </w:rPr>
        <w:t>.</w:t>
      </w:r>
    </w:p>
    <w:p w14:paraId="74D796DE"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Списак уџбеника, приручника и монографија чији су аутори наставници ангажовани на мастер академским студијама социологије налази се у </w:t>
      </w:r>
      <w:hyperlink w:anchor="Prilog_9_2" w:history="1">
        <w:r w:rsidRPr="00B95838">
          <w:rPr>
            <w:rFonts w:ascii="Times New Roman" w:eastAsia="Times New Roman" w:hAnsi="Times New Roman" w:cs="Times New Roman"/>
            <w:color w:val="0000FF"/>
            <w:kern w:val="0"/>
            <w:u w:val="single"/>
            <w:lang w:val="sr-Cyrl-RS" w:eastAsia="en-GB"/>
            <w14:ligatures w14:val="none"/>
          </w:rPr>
          <w:t>Прило</w:t>
        </w:r>
        <w:r w:rsidRPr="00B95838">
          <w:rPr>
            <w:rFonts w:ascii="Times New Roman" w:eastAsia="Times New Roman" w:hAnsi="Times New Roman" w:cs="Times New Roman"/>
            <w:color w:val="0000FF"/>
            <w:kern w:val="0"/>
            <w:u w:val="single"/>
            <w:lang w:val="sr-Cyrl-RS" w:eastAsia="en-GB"/>
            <w14:ligatures w14:val="none"/>
          </w:rPr>
          <w:t>г</w:t>
        </w:r>
        <w:r w:rsidRPr="00B95838">
          <w:rPr>
            <w:rFonts w:ascii="Times New Roman" w:eastAsia="Times New Roman" w:hAnsi="Times New Roman" w:cs="Times New Roman"/>
            <w:color w:val="0000FF"/>
            <w:kern w:val="0"/>
            <w:u w:val="single"/>
            <w:lang w:val="sr-Cyrl-RS" w:eastAsia="en-GB"/>
            <w14:ligatures w14:val="none"/>
          </w:rPr>
          <w:t>у 9.2</w:t>
        </w:r>
      </w:hyperlink>
      <w:r w:rsidRPr="00B95838">
        <w:rPr>
          <w:rFonts w:ascii="Times New Roman" w:eastAsia="Times New Roman" w:hAnsi="Times New Roman" w:cs="Times New Roman"/>
          <w:color w:val="000000"/>
          <w:kern w:val="0"/>
          <w:lang w:val="sr-Cyrl-RS" w:eastAsia="en-GB"/>
          <w14:ligatures w14:val="none"/>
        </w:rPr>
        <w:t xml:space="preserve">, </w:t>
      </w:r>
      <w:hyperlink w:anchor="Prilog_9_2a" w:history="1">
        <w:r w:rsidRPr="00B95838">
          <w:rPr>
            <w:rFonts w:ascii="Times New Roman" w:eastAsia="Times New Roman" w:hAnsi="Times New Roman" w:cs="Times New Roman"/>
            <w:color w:val="0000FF"/>
            <w:kern w:val="0"/>
            <w:u w:val="single"/>
            <w:lang w:val="sr-Cyrl-RS" w:eastAsia="en-GB"/>
            <w14:ligatures w14:val="none"/>
          </w:rPr>
          <w:t>Прилогу 9.2a</w:t>
        </w:r>
      </w:hyperlink>
      <w:r w:rsidRPr="00B95838">
        <w:rPr>
          <w:rFonts w:ascii="Times New Roman" w:eastAsia="Times New Roman" w:hAnsi="Times New Roman" w:cs="Times New Roman"/>
          <w:color w:val="000000"/>
          <w:kern w:val="0"/>
          <w:lang w:val="sr-Cyrl-RS" w:eastAsia="en-GB"/>
          <w14:ligatures w14:val="none"/>
        </w:rPr>
        <w:t xml:space="preserve">, </w:t>
      </w:r>
      <w:hyperlink w:anchor="Prilog_9_3" w:history="1">
        <w:r w:rsidRPr="00B95838">
          <w:rPr>
            <w:rFonts w:ascii="Times New Roman" w:eastAsia="Times New Roman" w:hAnsi="Times New Roman" w:cs="Times New Roman"/>
            <w:color w:val="0000FF"/>
            <w:kern w:val="0"/>
            <w:u w:val="single"/>
            <w:lang w:val="sr-Cyrl-RS" w:eastAsia="en-GB"/>
            <w14:ligatures w14:val="none"/>
          </w:rPr>
          <w:t>Прилогу 9.3</w:t>
        </w:r>
      </w:hyperlink>
      <w:r w:rsidRPr="00B95838">
        <w:rPr>
          <w:rFonts w:ascii="Times New Roman" w:eastAsia="Times New Roman" w:hAnsi="Times New Roman" w:cs="Times New Roman"/>
          <w:color w:val="000000"/>
          <w:kern w:val="0"/>
          <w:lang w:val="sr-Cyrl-RS" w:eastAsia="en-GB"/>
          <w14:ligatures w14:val="none"/>
        </w:rPr>
        <w:t>.</w:t>
      </w:r>
    </w:p>
    <w:p w14:paraId="0DC3B6B7"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lastRenderedPageBreak/>
        <w:t>Библиотечки ресурси одговарају потребама мастер студената. Библиотека Одељења за социологију, као и централна библиотека Факултета, садрже литературу неопходну за наставу и истраживање. Приступ фондовима омогућен је и преко електронског каталога </w:t>
      </w:r>
      <w:r w:rsidRPr="00B95838">
        <w:rPr>
          <w:rFonts w:ascii="Times New Roman" w:eastAsia="Times New Roman" w:hAnsi="Times New Roman" w:cs="Times New Roman"/>
          <w:i/>
          <w:iCs/>
          <w:color w:val="000000"/>
          <w:kern w:val="0"/>
          <w:lang w:val="sr-Cyrl-RS" w:eastAsia="en-GB"/>
          <w14:ligatures w14:val="none"/>
        </w:rPr>
        <w:t>COBISS.SR</w:t>
      </w:r>
      <w:r w:rsidRPr="00B95838">
        <w:rPr>
          <w:rFonts w:ascii="Times New Roman" w:eastAsia="Times New Roman" w:hAnsi="Times New Roman" w:cs="Times New Roman"/>
          <w:color w:val="000000"/>
          <w:kern w:val="0"/>
          <w:lang w:val="sr-Cyrl-RS" w:eastAsia="en-GB"/>
          <w14:ligatures w14:val="none"/>
        </w:rPr>
        <w:t> који је део </w:t>
      </w:r>
      <w:r w:rsidRPr="00B95838">
        <w:rPr>
          <w:rFonts w:ascii="Times New Roman" w:eastAsia="Times New Roman" w:hAnsi="Times New Roman" w:cs="Times New Roman"/>
          <w:i/>
          <w:iCs/>
          <w:color w:val="000000"/>
          <w:kern w:val="0"/>
          <w:lang w:val="sr-Cyrl-RS" w:eastAsia="en-GB"/>
          <w14:ligatures w14:val="none"/>
        </w:rPr>
        <w:t>Виртуелне библиотеке Србије</w:t>
      </w:r>
      <w:r w:rsidRPr="00B95838">
        <w:rPr>
          <w:rFonts w:ascii="Times New Roman" w:eastAsia="Times New Roman" w:hAnsi="Times New Roman" w:cs="Times New Roman"/>
          <w:color w:val="000000"/>
          <w:kern w:val="0"/>
          <w:lang w:val="sr-Cyrl-RS" w:eastAsia="en-GB"/>
          <w14:ligatures w14:val="none"/>
        </w:rPr>
        <w:t>. Претрага је могућа и преко терминала у читаоницама, повезаним на академску мрежу.</w:t>
      </w:r>
    </w:p>
    <w:p w14:paraId="28454BE5"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Библиотеке Факултета, укључујући библиотеку Одељења за социологију, организоване су у складу са Правилником о раду библиотека Филозофског факултета (</w:t>
      </w:r>
      <w:hyperlink w:anchor="Prilog_9_4" w:history="1">
        <w:r w:rsidRPr="00B95838">
          <w:rPr>
            <w:rFonts w:ascii="Times New Roman" w:eastAsia="Times New Roman" w:hAnsi="Times New Roman" w:cs="Times New Roman"/>
            <w:color w:val="0000FF"/>
            <w:kern w:val="0"/>
            <w:u w:val="single"/>
            <w:lang w:val="sr-Cyrl-RS" w:eastAsia="en-GB"/>
            <w14:ligatures w14:val="none"/>
          </w:rPr>
          <w:t>Прилог 9.4</w:t>
        </w:r>
      </w:hyperlink>
      <w:r w:rsidRPr="00B95838">
        <w:rPr>
          <w:rFonts w:ascii="Times New Roman" w:eastAsia="Times New Roman" w:hAnsi="Times New Roman" w:cs="Times New Roman"/>
          <w:color w:val="000000"/>
          <w:kern w:val="0"/>
          <w:lang w:val="sr-Cyrl-RS" w:eastAsia="en-GB"/>
          <w14:ligatures w14:val="none"/>
        </w:rPr>
        <w:t xml:space="preserve">, </w:t>
      </w:r>
      <w:hyperlink w:anchor="Prilog_9_4a" w:history="1">
        <w:r w:rsidRPr="00B95838">
          <w:rPr>
            <w:rFonts w:ascii="Times New Roman" w:eastAsia="Times New Roman" w:hAnsi="Times New Roman" w:cs="Times New Roman"/>
            <w:color w:val="0000FF"/>
            <w:kern w:val="0"/>
            <w:u w:val="single"/>
            <w:lang w:val="sr-Cyrl-RS" w:eastAsia="en-GB"/>
            <w14:ligatures w14:val="none"/>
          </w:rPr>
          <w:t>Прилог 9.4а</w:t>
        </w:r>
      </w:hyperlink>
      <w:r w:rsidRPr="00B95838">
        <w:rPr>
          <w:rFonts w:ascii="Times New Roman" w:eastAsia="Times New Roman" w:hAnsi="Times New Roman" w:cs="Times New Roman"/>
          <w:color w:val="000000"/>
          <w:kern w:val="0"/>
          <w:lang w:val="sr-Cyrl-RS" w:eastAsia="en-GB"/>
          <w14:ligatures w14:val="none"/>
        </w:rPr>
        <w:t xml:space="preserve"> и </w:t>
      </w:r>
      <w:hyperlink w:anchor="Prilog_9_4b" w:history="1">
        <w:r w:rsidRPr="00B95838">
          <w:rPr>
            <w:rFonts w:ascii="Times New Roman" w:eastAsia="Times New Roman" w:hAnsi="Times New Roman" w:cs="Times New Roman"/>
            <w:color w:val="0000FF"/>
            <w:kern w:val="0"/>
            <w:u w:val="single"/>
            <w:lang w:val="sr-Cyrl-RS" w:eastAsia="en-GB"/>
            <w14:ligatures w14:val="none"/>
          </w:rPr>
          <w:t>Прилог 9.4б</w:t>
        </w:r>
      </w:hyperlink>
      <w:r w:rsidRPr="00B95838">
        <w:rPr>
          <w:rFonts w:ascii="Times New Roman" w:eastAsia="Times New Roman" w:hAnsi="Times New Roman" w:cs="Times New Roman"/>
          <w:color w:val="000000"/>
          <w:kern w:val="0"/>
          <w:lang w:val="sr-Cyrl-RS" w:eastAsia="en-GB"/>
          <w14:ligatures w14:val="none"/>
        </w:rPr>
        <w:t>). Библиотечки фонд редовно се обнавља набавком и донацијама, а посебну вредност чине легати истакнутих научника.</w:t>
      </w:r>
    </w:p>
    <w:p w14:paraId="057D59A0"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Библиотека Одељења за социологију располаже значајним бројем библиотечких јединица, укључујући уџбенике, научну и стручну литературу, </w:t>
      </w:r>
      <w:proofErr w:type="spellStart"/>
      <w:r w:rsidRPr="00B95838">
        <w:rPr>
          <w:rFonts w:ascii="Times New Roman" w:eastAsia="Times New Roman" w:hAnsi="Times New Roman" w:cs="Times New Roman"/>
          <w:color w:val="000000"/>
          <w:kern w:val="0"/>
          <w:lang w:val="sr-Cyrl-RS" w:eastAsia="en-GB"/>
          <w14:ligatures w14:val="none"/>
        </w:rPr>
        <w:t>референсне</w:t>
      </w:r>
      <w:proofErr w:type="spellEnd"/>
      <w:r w:rsidRPr="00B95838">
        <w:rPr>
          <w:rFonts w:ascii="Times New Roman" w:eastAsia="Times New Roman" w:hAnsi="Times New Roman" w:cs="Times New Roman"/>
          <w:color w:val="000000"/>
          <w:kern w:val="0"/>
          <w:lang w:val="sr-Cyrl-RS" w:eastAsia="en-GB"/>
          <w14:ligatures w14:val="none"/>
        </w:rPr>
        <w:t xml:space="preserve"> изворе и периодику (</w:t>
      </w:r>
      <w:hyperlink w:anchor="Tabela_9_1" w:history="1">
        <w:r w:rsidRPr="00B95838">
          <w:rPr>
            <w:rFonts w:ascii="Times New Roman" w:eastAsia="Times New Roman" w:hAnsi="Times New Roman" w:cs="Times New Roman"/>
            <w:color w:val="0000FF"/>
            <w:kern w:val="0"/>
            <w:u w:val="single"/>
            <w:lang w:val="sr-Cyrl-RS" w:eastAsia="en-GB"/>
            <w14:ligatures w14:val="none"/>
          </w:rPr>
          <w:t>Табела 9.1</w:t>
        </w:r>
      </w:hyperlink>
      <w:r w:rsidRPr="00B95838">
        <w:rPr>
          <w:rFonts w:ascii="Times New Roman" w:eastAsia="Times New Roman" w:hAnsi="Times New Roman" w:cs="Times New Roman"/>
          <w:color w:val="000000"/>
          <w:kern w:val="0"/>
          <w:lang w:val="sr-Cyrl-RS" w:eastAsia="en-GB"/>
          <w14:ligatures w14:val="none"/>
        </w:rPr>
        <w:t>).</w:t>
      </w:r>
    </w:p>
    <w:p w14:paraId="34E402E7"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Информатички ресурси обухватају рачунарску опрему, интернет и интранет мрежу, као и приступ релевантним научним базама података захваљујући чланству у Конзорцијуму библиотека Србије за обједињену набавку – КОБСОН</w:t>
      </w:r>
      <w:r w:rsidRPr="00B95838">
        <w:rPr>
          <w:rFonts w:ascii="Times New Roman" w:eastAsia="Times New Roman" w:hAnsi="Times New Roman" w:cs="Times New Roman"/>
          <w:i/>
          <w:iCs/>
          <w:color w:val="000000"/>
          <w:kern w:val="0"/>
          <w:lang w:val="sr-Cyrl-RS" w:eastAsia="en-GB"/>
          <w14:ligatures w14:val="none"/>
        </w:rPr>
        <w:t> .</w:t>
      </w:r>
      <w:r w:rsidRPr="00B95838">
        <w:rPr>
          <w:rFonts w:ascii="Times New Roman" w:eastAsia="Times New Roman" w:hAnsi="Times New Roman" w:cs="Times New Roman"/>
          <w:color w:val="000000"/>
          <w:kern w:val="0"/>
          <w:lang w:val="sr-Cyrl-RS" w:eastAsia="en-GB"/>
          <w14:ligatures w14:val="none"/>
        </w:rPr>
        <w:t xml:space="preserve"> Студентима и наставницима доступан је приступ водећим електронским базама, као што су JSTOR, Web </w:t>
      </w:r>
      <w:proofErr w:type="spellStart"/>
      <w:r w:rsidRPr="00B95838">
        <w:rPr>
          <w:rFonts w:ascii="Times New Roman" w:eastAsia="Times New Roman" w:hAnsi="Times New Roman" w:cs="Times New Roman"/>
          <w:color w:val="000000"/>
          <w:kern w:val="0"/>
          <w:lang w:val="sr-Cyrl-RS" w:eastAsia="en-GB"/>
          <w14:ligatures w14:val="none"/>
        </w:rPr>
        <w:t>of</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Science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Scopus</w:t>
      </w:r>
      <w:proofErr w:type="spellEnd"/>
      <w:r w:rsidRPr="00B95838">
        <w:rPr>
          <w:rFonts w:ascii="Times New Roman" w:eastAsia="Times New Roman" w:hAnsi="Times New Roman" w:cs="Times New Roman"/>
          <w:color w:val="000000"/>
          <w:kern w:val="0"/>
          <w:lang w:val="sr-Cyrl-RS" w:eastAsia="en-GB"/>
          <w14:ligatures w14:val="none"/>
        </w:rPr>
        <w:t xml:space="preserve"> и други извори од значаја за социолошке студије.</w:t>
      </w:r>
    </w:p>
    <w:p w14:paraId="2A501F1A"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Комисија за библиотеке Филозофског факултета, основана Одлуком Наставно-научног већа. У свом актуелном саставу, Комисија је формирана на ХХ редовној седници ННВ одржаној 4. јула 2024. године (одлука 05/4-02 бр. 1288-XVIII/7), она координише рад библиотека и учествује у планирању набавке нових публикација и ресурса (</w:t>
      </w:r>
      <w:hyperlink w:anchor="Prilog_9_5" w:history="1">
        <w:r w:rsidRPr="00B95838">
          <w:rPr>
            <w:rFonts w:ascii="Times New Roman" w:eastAsia="Times New Roman" w:hAnsi="Times New Roman" w:cs="Times New Roman"/>
            <w:color w:val="0000FF"/>
            <w:kern w:val="0"/>
            <w:u w:val="single"/>
            <w:lang w:val="sr-Cyrl-RS" w:eastAsia="en-GB"/>
            <w14:ligatures w14:val="none"/>
          </w:rPr>
          <w:t>Прилог 9.5</w:t>
        </w:r>
      </w:hyperlink>
      <w:r w:rsidRPr="00B95838">
        <w:rPr>
          <w:rFonts w:ascii="Times New Roman" w:eastAsia="Times New Roman" w:hAnsi="Times New Roman" w:cs="Times New Roman"/>
          <w:color w:val="000000"/>
          <w:kern w:val="0"/>
          <w:lang w:val="sr-Cyrl-RS" w:eastAsia="en-GB"/>
          <w14:ligatures w14:val="none"/>
        </w:rPr>
        <w:t xml:space="preserve"> и </w:t>
      </w:r>
      <w:hyperlink w:anchor="Prilog_9_5a" w:history="1">
        <w:r w:rsidRPr="00B95838">
          <w:rPr>
            <w:rFonts w:ascii="Times New Roman" w:eastAsia="Times New Roman" w:hAnsi="Times New Roman" w:cs="Times New Roman"/>
            <w:color w:val="0000FF"/>
            <w:kern w:val="0"/>
            <w:u w:val="single"/>
            <w:lang w:val="sr-Cyrl-RS" w:eastAsia="en-GB"/>
            <w14:ligatures w14:val="none"/>
          </w:rPr>
          <w:t>Прилог 9.5а</w:t>
        </w:r>
      </w:hyperlink>
      <w:r w:rsidRPr="00B95838">
        <w:rPr>
          <w:rFonts w:ascii="Times New Roman" w:eastAsia="Times New Roman" w:hAnsi="Times New Roman" w:cs="Times New Roman"/>
          <w:color w:val="000000"/>
          <w:kern w:val="0"/>
          <w:lang w:val="sr-Cyrl-RS" w:eastAsia="en-GB"/>
          <w14:ligatures w14:val="none"/>
        </w:rPr>
        <w:t>).</w:t>
      </w:r>
    </w:p>
    <w:p w14:paraId="5EC5F159" w14:textId="77777777" w:rsidR="0045632D" w:rsidRPr="00B95838" w:rsidRDefault="0045632D" w:rsidP="0045632D">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Особље библиотека поседује одговарајућу стручну спрему и редовно се усавршава, при чему се посебна пажња посвећује подршци студентима мастер студија у процесу научног истраживања и писања завршних радова.</w:t>
      </w:r>
    </w:p>
    <w:p w14:paraId="6AC8D96B" w14:textId="77777777" w:rsidR="0045632D" w:rsidRPr="00B95838" w:rsidRDefault="0045632D" w:rsidP="0045632D">
      <w:pPr>
        <w:spacing w:line="360" w:lineRule="auto"/>
        <w:jc w:val="both"/>
        <w:rPr>
          <w:rFonts w:ascii="Times New Roman" w:eastAsia="Times New Roman" w:hAnsi="Times New Roman" w:cs="Times New Roman"/>
          <w:color w:val="000000"/>
          <w:kern w:val="0"/>
          <w:lang w:val="sr-Cyrl-RS" w:eastAsia="en-GB"/>
          <w14:ligatures w14:val="none"/>
        </w:rPr>
      </w:pPr>
    </w:p>
    <w:p w14:paraId="3649C1E7" w14:textId="77777777" w:rsidR="0045632D" w:rsidRPr="00B95838" w:rsidRDefault="0045632D" w:rsidP="0045632D">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lastRenderedPageBreak/>
        <w:t>9.2. SWOT анализа квалитета уџбеника, литературе, библиотечких и информатичких ресурса</w:t>
      </w:r>
    </w:p>
    <w:tbl>
      <w:tblPr>
        <w:tblW w:w="9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58"/>
        <w:gridCol w:w="720"/>
        <w:gridCol w:w="3960"/>
        <w:gridCol w:w="799"/>
      </w:tblGrid>
      <w:tr w:rsidR="0045632D" w:rsidRPr="00B95838" w14:paraId="532D1324" w14:textId="77777777" w:rsidTr="00030F25">
        <w:trPr>
          <w:trHeight w:val="657"/>
        </w:trPr>
        <w:tc>
          <w:tcPr>
            <w:tcW w:w="4158" w:type="dxa"/>
            <w:tcBorders>
              <w:right w:val="single" w:sz="4" w:space="0" w:color="FFFFFF"/>
            </w:tcBorders>
          </w:tcPr>
          <w:p w14:paraId="46A08147" w14:textId="77777777" w:rsidR="0045632D" w:rsidRPr="00B95838" w:rsidRDefault="0045632D"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ПРЕДНОСТИ</w:t>
            </w:r>
          </w:p>
        </w:tc>
        <w:tc>
          <w:tcPr>
            <w:tcW w:w="720" w:type="dxa"/>
            <w:tcBorders>
              <w:left w:val="single" w:sz="4" w:space="0" w:color="FFFFFF"/>
            </w:tcBorders>
          </w:tcPr>
          <w:p w14:paraId="168C49C7"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p>
        </w:tc>
        <w:tc>
          <w:tcPr>
            <w:tcW w:w="3960" w:type="dxa"/>
            <w:tcBorders>
              <w:right w:val="single" w:sz="4" w:space="0" w:color="FFFFFF"/>
            </w:tcBorders>
          </w:tcPr>
          <w:p w14:paraId="1EF707A0" w14:textId="77777777" w:rsidR="0045632D" w:rsidRPr="00B95838" w:rsidRDefault="0045632D"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СЛАБОСТИ</w:t>
            </w:r>
          </w:p>
        </w:tc>
        <w:tc>
          <w:tcPr>
            <w:tcW w:w="799" w:type="dxa"/>
            <w:tcBorders>
              <w:left w:val="single" w:sz="4" w:space="0" w:color="FFFFFF"/>
            </w:tcBorders>
          </w:tcPr>
          <w:p w14:paraId="05EC3EAC"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p>
        </w:tc>
      </w:tr>
      <w:tr w:rsidR="0045632D" w:rsidRPr="00B95838" w14:paraId="42E6F418" w14:textId="77777777" w:rsidTr="00030F25">
        <w:trPr>
          <w:trHeight w:val="1572"/>
        </w:trPr>
        <w:tc>
          <w:tcPr>
            <w:tcW w:w="4158" w:type="dxa"/>
          </w:tcPr>
          <w:p w14:paraId="034430F0"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Постојање јасно дефинисаних општих аката о уџбеницима и издавачкој делатности, као и поступање у складу са прописаним процедурама</w:t>
            </w:r>
          </w:p>
        </w:tc>
        <w:tc>
          <w:tcPr>
            <w:tcW w:w="720" w:type="dxa"/>
          </w:tcPr>
          <w:p w14:paraId="6A160708"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3960" w:type="dxa"/>
          </w:tcPr>
          <w:p w14:paraId="6A189F50"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Недовољна покривеност свих наставних предмета савременим уџбеницима, приручницима и другим наставним средствима</w:t>
            </w:r>
          </w:p>
        </w:tc>
        <w:tc>
          <w:tcPr>
            <w:tcW w:w="799" w:type="dxa"/>
          </w:tcPr>
          <w:p w14:paraId="4DA4B600"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45632D" w:rsidRPr="00B95838" w14:paraId="525FF977" w14:textId="77777777" w:rsidTr="00030F25">
        <w:tc>
          <w:tcPr>
            <w:tcW w:w="4158" w:type="dxa"/>
          </w:tcPr>
          <w:p w14:paraId="312F0B3F"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Разноврстан и обиман библиотечки фонд који одговара научној и наставној оријентацији студијског програма</w:t>
            </w:r>
          </w:p>
        </w:tc>
        <w:tc>
          <w:tcPr>
            <w:tcW w:w="720" w:type="dxa"/>
          </w:tcPr>
          <w:p w14:paraId="74CF3125"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3960" w:type="dxa"/>
          </w:tcPr>
          <w:p w14:paraId="4B9D60A9" w14:textId="77777777" w:rsidR="0045632D" w:rsidRPr="00B95838" w:rsidRDefault="0045632D" w:rsidP="00030F25">
            <w:pPr>
              <w:spacing w:after="200" w:line="360" w:lineRule="auto"/>
              <w:jc w:val="both"/>
              <w:rPr>
                <w:rFonts w:ascii="Times New Roman" w:eastAsia="Times New Roman" w:hAnsi="Times New Roman" w:cs="Times New Roman"/>
                <w:bCs/>
                <w:kern w:val="0"/>
                <w:lang w:val="sr-Cyrl-RS" w:eastAsia="en-GB"/>
                <w14:ligatures w14:val="none"/>
              </w:rPr>
            </w:pPr>
            <w:r w:rsidRPr="00B95838">
              <w:rPr>
                <w:rFonts w:ascii="Times New Roman" w:eastAsia="Times New Roman" w:hAnsi="Times New Roman" w:cs="Times New Roman"/>
                <w:bCs/>
                <w:kern w:val="0"/>
                <w:lang w:val="sr-Cyrl-RS" w:eastAsia="en-GB"/>
                <w14:ligatures w14:val="none"/>
              </w:rPr>
              <w:t>Ограничени ресурси за редовно ажурирање литературе у складу са новим научним достигнућима</w:t>
            </w:r>
          </w:p>
        </w:tc>
        <w:tc>
          <w:tcPr>
            <w:tcW w:w="799" w:type="dxa"/>
          </w:tcPr>
          <w:p w14:paraId="6F9215EC"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45632D" w:rsidRPr="00B95838" w14:paraId="3EABD3C3" w14:textId="77777777" w:rsidTr="00030F25">
        <w:tc>
          <w:tcPr>
            <w:tcW w:w="4158" w:type="dxa"/>
          </w:tcPr>
          <w:p w14:paraId="46F23873"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Доступност информатичких ресурса: рачунара, интернет/интранет мреже, као и приступа релевантним електронским базама података</w:t>
            </w:r>
          </w:p>
        </w:tc>
        <w:tc>
          <w:tcPr>
            <w:tcW w:w="720" w:type="dxa"/>
          </w:tcPr>
          <w:p w14:paraId="556C7509"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3960" w:type="dxa"/>
          </w:tcPr>
          <w:p w14:paraId="3CD2AB44" w14:textId="77777777" w:rsidR="0045632D" w:rsidRPr="00B95838" w:rsidRDefault="0045632D" w:rsidP="00030F25">
            <w:pPr>
              <w:spacing w:after="200" w:line="360" w:lineRule="auto"/>
              <w:jc w:val="both"/>
              <w:rPr>
                <w:rFonts w:ascii="Times New Roman" w:eastAsia="Times New Roman" w:hAnsi="Times New Roman" w:cs="Times New Roman"/>
                <w:bCs/>
                <w:kern w:val="0"/>
                <w:lang w:val="sr-Cyrl-RS" w:eastAsia="en-GB"/>
                <w14:ligatures w14:val="none"/>
              </w:rPr>
            </w:pPr>
            <w:r w:rsidRPr="00B95838">
              <w:rPr>
                <w:rFonts w:ascii="Times New Roman" w:eastAsia="Times New Roman" w:hAnsi="Times New Roman" w:cs="Times New Roman"/>
                <w:bCs/>
                <w:kern w:val="0"/>
                <w:lang w:val="sr-Cyrl-RS" w:eastAsia="en-GB"/>
                <w14:ligatures w14:val="none"/>
              </w:rPr>
              <w:t>Недовољна обученост свих студената за самостално коришћење електронских библиотечких и научних извора</w:t>
            </w:r>
          </w:p>
        </w:tc>
        <w:tc>
          <w:tcPr>
            <w:tcW w:w="799" w:type="dxa"/>
          </w:tcPr>
          <w:p w14:paraId="7901371A"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45632D" w:rsidRPr="00B95838" w14:paraId="5434BA25" w14:textId="77777777" w:rsidTr="00030F25">
        <w:tc>
          <w:tcPr>
            <w:tcW w:w="4158" w:type="dxa"/>
          </w:tcPr>
          <w:p w14:paraId="60E7A84B"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Радно време библиотека и Рачунарског центра прилагођено потребама студената и наставника</w:t>
            </w:r>
          </w:p>
        </w:tc>
        <w:tc>
          <w:tcPr>
            <w:tcW w:w="720" w:type="dxa"/>
          </w:tcPr>
          <w:p w14:paraId="323037E3"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3960" w:type="dxa"/>
          </w:tcPr>
          <w:p w14:paraId="7EDCD5DB"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p>
        </w:tc>
        <w:tc>
          <w:tcPr>
            <w:tcW w:w="799" w:type="dxa"/>
          </w:tcPr>
          <w:p w14:paraId="79051CF4"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p>
        </w:tc>
      </w:tr>
      <w:tr w:rsidR="0045632D" w:rsidRPr="00B95838" w14:paraId="17EFB7A9" w14:textId="77777777" w:rsidTr="00030F25">
        <w:tc>
          <w:tcPr>
            <w:tcW w:w="4158" w:type="dxa"/>
            <w:tcBorders>
              <w:right w:val="single" w:sz="4" w:space="0" w:color="FFFFFF"/>
            </w:tcBorders>
          </w:tcPr>
          <w:p w14:paraId="05D600E0" w14:textId="77777777" w:rsidR="0045632D" w:rsidRPr="00B95838" w:rsidRDefault="0045632D"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МОГУЋНОСТИ</w:t>
            </w:r>
          </w:p>
        </w:tc>
        <w:tc>
          <w:tcPr>
            <w:tcW w:w="720" w:type="dxa"/>
            <w:tcBorders>
              <w:left w:val="single" w:sz="4" w:space="0" w:color="FFFFFF"/>
            </w:tcBorders>
          </w:tcPr>
          <w:p w14:paraId="7DEC4645"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p>
        </w:tc>
        <w:tc>
          <w:tcPr>
            <w:tcW w:w="3960" w:type="dxa"/>
            <w:tcBorders>
              <w:right w:val="single" w:sz="4" w:space="0" w:color="FFFFFF"/>
            </w:tcBorders>
          </w:tcPr>
          <w:p w14:paraId="6C50CE68" w14:textId="77777777" w:rsidR="0045632D" w:rsidRPr="00B95838" w:rsidRDefault="0045632D" w:rsidP="00030F25">
            <w:pPr>
              <w:spacing w:line="360"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ОПАСНОСТИ</w:t>
            </w:r>
          </w:p>
        </w:tc>
        <w:tc>
          <w:tcPr>
            <w:tcW w:w="799" w:type="dxa"/>
            <w:tcBorders>
              <w:left w:val="single" w:sz="4" w:space="0" w:color="FFFFFF"/>
            </w:tcBorders>
          </w:tcPr>
          <w:p w14:paraId="730B6A08"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p>
        </w:tc>
      </w:tr>
      <w:tr w:rsidR="0045632D" w:rsidRPr="00B95838" w14:paraId="6887C9FC" w14:textId="77777777" w:rsidTr="00030F25">
        <w:tc>
          <w:tcPr>
            <w:tcW w:w="4158" w:type="dxa"/>
          </w:tcPr>
          <w:p w14:paraId="62658085"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Бесплатан приступ најзначајнијим светским електронским базама података преко система КОБСОН</w:t>
            </w:r>
          </w:p>
        </w:tc>
        <w:tc>
          <w:tcPr>
            <w:tcW w:w="720" w:type="dxa"/>
          </w:tcPr>
          <w:p w14:paraId="6B005C02"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3960" w:type="dxa"/>
          </w:tcPr>
          <w:p w14:paraId="07D6B5EF"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Недовољан ниво државних инвестиција у академску инфраструктуру и научно-истраживачке ресурсе</w:t>
            </w:r>
          </w:p>
        </w:tc>
        <w:tc>
          <w:tcPr>
            <w:tcW w:w="799" w:type="dxa"/>
          </w:tcPr>
          <w:p w14:paraId="530E5961"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45632D" w:rsidRPr="00B95838" w14:paraId="1740862A" w14:textId="77777777" w:rsidTr="00030F25">
        <w:tc>
          <w:tcPr>
            <w:tcW w:w="4158" w:type="dxa"/>
          </w:tcPr>
          <w:p w14:paraId="3C5CAA07"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Унапређење дигитализације библиотечког фонда и боља интеграција са међународним научним мрежама</w:t>
            </w:r>
          </w:p>
        </w:tc>
        <w:tc>
          <w:tcPr>
            <w:tcW w:w="720" w:type="dxa"/>
          </w:tcPr>
          <w:p w14:paraId="49F3B472"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c>
          <w:tcPr>
            <w:tcW w:w="3960" w:type="dxa"/>
          </w:tcPr>
          <w:p w14:paraId="255E5474" w14:textId="77777777" w:rsidR="0045632D" w:rsidRPr="00B95838" w:rsidRDefault="0045632D" w:rsidP="00030F25">
            <w:pPr>
              <w:spacing w:after="200" w:line="360" w:lineRule="auto"/>
              <w:jc w:val="both"/>
              <w:rPr>
                <w:rFonts w:ascii="Times New Roman" w:eastAsia="Times New Roman" w:hAnsi="Times New Roman" w:cs="Times New Roman"/>
                <w:bCs/>
                <w:kern w:val="0"/>
                <w:lang w:val="sr-Cyrl-RS" w:eastAsia="en-GB"/>
                <w14:ligatures w14:val="none"/>
              </w:rPr>
            </w:pPr>
            <w:r w:rsidRPr="00B95838">
              <w:rPr>
                <w:rFonts w:ascii="Times New Roman" w:eastAsia="Times New Roman" w:hAnsi="Times New Roman" w:cs="Times New Roman"/>
                <w:bCs/>
                <w:kern w:val="0"/>
                <w:lang w:val="sr-Cyrl-RS" w:eastAsia="en-GB"/>
                <w14:ligatures w14:val="none"/>
              </w:rPr>
              <w:t>Потенцијалне правне и техничке препреке у вези са легалношћу и ажурношћу софтвера и дигиталних ресурса</w:t>
            </w:r>
          </w:p>
        </w:tc>
        <w:tc>
          <w:tcPr>
            <w:tcW w:w="799" w:type="dxa"/>
          </w:tcPr>
          <w:p w14:paraId="2EDAB438"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45632D" w:rsidRPr="00B95838" w14:paraId="40D8DF82" w14:textId="77777777" w:rsidTr="00030F25">
        <w:tc>
          <w:tcPr>
            <w:tcW w:w="4158" w:type="dxa"/>
          </w:tcPr>
          <w:p w14:paraId="2167A71E" w14:textId="77777777" w:rsidR="0045632D" w:rsidRPr="00B95838" w:rsidRDefault="0045632D"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Јачање сарадње са другим библиотекама и научним </w:t>
            </w:r>
            <w:r w:rsidRPr="00B95838">
              <w:rPr>
                <w:rFonts w:ascii="Times New Roman" w:eastAsia="Times New Roman" w:hAnsi="Times New Roman" w:cs="Times New Roman"/>
                <w:kern w:val="0"/>
                <w:lang w:val="sr-Cyrl-RS" w:eastAsia="en-GB"/>
                <w14:ligatures w14:val="none"/>
              </w:rPr>
              <w:lastRenderedPageBreak/>
              <w:t>институцијама ради размене литературе и ресурса</w:t>
            </w:r>
          </w:p>
        </w:tc>
        <w:tc>
          <w:tcPr>
            <w:tcW w:w="720" w:type="dxa"/>
          </w:tcPr>
          <w:p w14:paraId="2082E3AC"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lastRenderedPageBreak/>
              <w:t>++</w:t>
            </w:r>
          </w:p>
        </w:tc>
        <w:tc>
          <w:tcPr>
            <w:tcW w:w="3960" w:type="dxa"/>
          </w:tcPr>
          <w:p w14:paraId="5864F2AF" w14:textId="77777777" w:rsidR="0045632D" w:rsidRPr="00B95838" w:rsidRDefault="0045632D" w:rsidP="00030F25">
            <w:pPr>
              <w:spacing w:after="200" w:line="360" w:lineRule="auto"/>
              <w:jc w:val="both"/>
              <w:rPr>
                <w:rFonts w:ascii="Times New Roman" w:eastAsia="Times New Roman" w:hAnsi="Times New Roman" w:cs="Times New Roman"/>
                <w:bCs/>
                <w:kern w:val="0"/>
                <w:lang w:val="sr-Cyrl-RS" w:eastAsia="en-GB"/>
                <w14:ligatures w14:val="none"/>
              </w:rPr>
            </w:pPr>
            <w:r w:rsidRPr="00B95838">
              <w:rPr>
                <w:rFonts w:ascii="Times New Roman" w:eastAsia="Times New Roman" w:hAnsi="Times New Roman" w:cs="Times New Roman"/>
                <w:bCs/>
                <w:kern w:val="0"/>
                <w:lang w:val="sr-Cyrl-RS" w:eastAsia="en-GB"/>
                <w14:ligatures w14:val="none"/>
              </w:rPr>
              <w:t>Ограничени капацитети за техничку и кадровску модернизацију библиотечког система</w:t>
            </w:r>
          </w:p>
        </w:tc>
        <w:tc>
          <w:tcPr>
            <w:tcW w:w="799" w:type="dxa"/>
          </w:tcPr>
          <w:p w14:paraId="33BEFC11" w14:textId="77777777" w:rsidR="0045632D" w:rsidRPr="00B95838" w:rsidRDefault="0045632D"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w:t>
            </w:r>
          </w:p>
        </w:tc>
      </w:tr>
      <w:tr w:rsidR="0045632D" w:rsidRPr="00B95838" w14:paraId="1227B399" w14:textId="77777777" w:rsidTr="00030F25">
        <w:tc>
          <w:tcPr>
            <w:tcW w:w="9637" w:type="dxa"/>
            <w:gridSpan w:val="4"/>
          </w:tcPr>
          <w:p w14:paraId="5B035511" w14:textId="77777777" w:rsidR="0045632D" w:rsidRPr="00B95838" w:rsidRDefault="00000000" w:rsidP="00030F25">
            <w:pPr>
              <w:spacing w:line="360" w:lineRule="auto"/>
              <w:jc w:val="both"/>
              <w:rPr>
                <w:rFonts w:ascii="Times New Roman" w:eastAsia="Times New Roman" w:hAnsi="Times New Roman" w:cs="Times New Roman"/>
                <w:kern w:val="0"/>
                <w:lang w:val="sr-Cyrl-RS" w:eastAsia="en-GB"/>
                <w14:ligatures w14:val="none"/>
              </w:rPr>
            </w:pPr>
            <w:sdt>
              <w:sdtPr>
                <w:rPr>
                  <w:rFonts w:ascii="Times New Roman" w:eastAsia="Times New Roman" w:hAnsi="Times New Roman" w:cs="Times New Roman"/>
                  <w:kern w:val="0"/>
                  <w:sz w:val="22"/>
                  <w:szCs w:val="22"/>
                  <w:lang w:val="sr-Cyrl-RS" w:eastAsia="en-GB"/>
                  <w14:ligatures w14:val="none"/>
                </w:rPr>
                <w:tag w:val="goog_rdk_4"/>
                <w:id w:val="1371961354"/>
              </w:sdtPr>
              <w:sdtContent>
                <w:r w:rsidR="0045632D" w:rsidRPr="00B95838">
                  <w:rPr>
                    <w:rFonts w:ascii="Times New Roman" w:eastAsia="Gungsuh" w:hAnsi="Times New Roman" w:cs="Times New Roman"/>
                    <w:kern w:val="0"/>
                    <w:lang w:val="sr-Cyrl-RS" w:eastAsia="en-GB"/>
                    <w14:ligatures w14:val="none"/>
                  </w:rPr>
                  <w:t xml:space="preserve">Скала за </w:t>
                </w:r>
                <w:proofErr w:type="spellStart"/>
                <w:r w:rsidR="0045632D" w:rsidRPr="00B95838">
                  <w:rPr>
                    <w:rFonts w:ascii="Times New Roman" w:eastAsia="Gungsuh" w:hAnsi="Times New Roman" w:cs="Times New Roman"/>
                    <w:kern w:val="0"/>
                    <w:lang w:val="sr-Cyrl-RS" w:eastAsia="en-GB"/>
                    <w14:ligatures w14:val="none"/>
                  </w:rPr>
                  <w:t>квантификацију</w:t>
                </w:r>
                <w:proofErr w:type="spellEnd"/>
                <w:r w:rsidR="0045632D" w:rsidRPr="00B95838">
                  <w:rPr>
                    <w:rFonts w:ascii="Times New Roman" w:eastAsia="Gungsuh" w:hAnsi="Times New Roman" w:cs="Times New Roman"/>
                    <w:kern w:val="0"/>
                    <w:lang w:val="sr-Cyrl-RS" w:eastAsia="en-GB"/>
                    <w14:ligatures w14:val="none"/>
                  </w:rPr>
                  <w:t xml:space="preserve"> процене: +++ → високо значајно; ++ → средње значајно; + → мало значајно;</w:t>
                </w:r>
              </w:sdtContent>
            </w:sdt>
          </w:p>
          <w:p w14:paraId="29E35B06" w14:textId="77777777" w:rsidR="0045632D" w:rsidRPr="00B95838" w:rsidRDefault="00000000" w:rsidP="00030F25">
            <w:pPr>
              <w:spacing w:after="200" w:line="360" w:lineRule="auto"/>
              <w:jc w:val="both"/>
              <w:rPr>
                <w:rFonts w:ascii="Times New Roman" w:eastAsia="Times New Roman" w:hAnsi="Times New Roman" w:cs="Times New Roman"/>
                <w:b/>
                <w:kern w:val="0"/>
                <w:lang w:val="sr-Cyrl-RS" w:eastAsia="en-GB"/>
                <w14:ligatures w14:val="none"/>
              </w:rPr>
            </w:pPr>
            <w:sdt>
              <w:sdtPr>
                <w:rPr>
                  <w:rFonts w:ascii="Times New Roman" w:eastAsia="Times New Roman" w:hAnsi="Times New Roman" w:cs="Times New Roman"/>
                  <w:kern w:val="0"/>
                  <w:sz w:val="22"/>
                  <w:szCs w:val="22"/>
                  <w:lang w:val="sr-Cyrl-RS" w:eastAsia="en-GB"/>
                  <w14:ligatures w14:val="none"/>
                </w:rPr>
                <w:tag w:val="goog_rdk_5"/>
                <w:id w:val="1613629963"/>
              </w:sdtPr>
              <w:sdtContent>
                <w:r w:rsidR="0045632D" w:rsidRPr="00B95838">
                  <w:rPr>
                    <w:rFonts w:ascii="Times New Roman" w:eastAsia="Gungsuh" w:hAnsi="Times New Roman" w:cs="Times New Roman"/>
                    <w:kern w:val="0"/>
                    <w:lang w:val="sr-Cyrl-RS" w:eastAsia="en-GB"/>
                    <w14:ligatures w14:val="none"/>
                  </w:rPr>
                  <w:t>0 → без значајности</w:t>
                </w:r>
              </w:sdtContent>
            </w:sdt>
          </w:p>
        </w:tc>
      </w:tr>
    </w:tbl>
    <w:p w14:paraId="1821B3D3" w14:textId="77777777" w:rsidR="0045632D" w:rsidRPr="00B95838" w:rsidRDefault="0045632D" w:rsidP="0045632D">
      <w:pPr>
        <w:spacing w:line="360" w:lineRule="auto"/>
        <w:jc w:val="both"/>
        <w:rPr>
          <w:rFonts w:ascii="Times New Roman" w:eastAsia="Times New Roman" w:hAnsi="Times New Roman" w:cs="Times New Roman"/>
          <w:b/>
          <w:kern w:val="0"/>
          <w:lang w:val="sr-Cyrl-RS" w:eastAsia="en-GB"/>
          <w14:ligatures w14:val="none"/>
        </w:rPr>
      </w:pPr>
    </w:p>
    <w:p w14:paraId="5FFC64D1" w14:textId="77777777" w:rsidR="0045632D" w:rsidRPr="00B95838" w:rsidRDefault="0045632D" w:rsidP="0045632D">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 xml:space="preserve">9.3. Предлог мера и активности за унапређење квалитета уџбеника, литературе, библиотечких и </w:t>
      </w:r>
      <w:proofErr w:type="spellStart"/>
      <w:r w:rsidRPr="00B95838">
        <w:rPr>
          <w:rFonts w:ascii="Times New Roman" w:eastAsia="Times New Roman" w:hAnsi="Times New Roman" w:cs="Times New Roman"/>
          <w:b/>
          <w:kern w:val="0"/>
          <w:lang w:val="sr-Cyrl-RS" w:eastAsia="en-GB"/>
          <w14:ligatures w14:val="none"/>
        </w:rPr>
        <w:t>и</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нформатичких</w:t>
      </w:r>
      <w:proofErr w:type="spellEnd"/>
      <w:r w:rsidRPr="00B95838">
        <w:rPr>
          <w:rFonts w:ascii="Times New Roman" w:eastAsia="Times New Roman" w:hAnsi="Times New Roman" w:cs="Times New Roman"/>
          <w:b/>
          <w:kern w:val="0"/>
          <w:lang w:val="sr-Cyrl-RS" w:eastAsia="en-GB"/>
          <w14:ligatures w14:val="none"/>
        </w:rPr>
        <w:t xml:space="preserve"> ресурса</w:t>
      </w:r>
    </w:p>
    <w:p w14:paraId="70B4847C" w14:textId="77777777" w:rsidR="0045632D" w:rsidRPr="00B95838" w:rsidRDefault="0045632D" w:rsidP="0045632D">
      <w:pPr>
        <w:spacing w:line="360" w:lineRule="auto"/>
        <w:jc w:val="both"/>
        <w:rPr>
          <w:rFonts w:ascii="Times New Roman" w:eastAsia="Times New Roman" w:hAnsi="Times New Roman" w:cs="Times New Roman"/>
          <w:b/>
          <w:kern w:val="0"/>
          <w:lang w:val="sr-Cyrl-RS" w:eastAsia="en-GB"/>
          <w14:ligatures w14:val="none"/>
        </w:rPr>
      </w:pPr>
    </w:p>
    <w:p w14:paraId="584B6BBA" w14:textId="77777777" w:rsidR="0045632D" w:rsidRPr="00B95838" w:rsidRDefault="0045632D" w:rsidP="0045632D">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Акциони план за Стандард 9</w:t>
      </w:r>
    </w:p>
    <w:tbl>
      <w:tblPr>
        <w:tblStyle w:val="TableGrid3"/>
        <w:tblW w:w="9351" w:type="dxa"/>
        <w:tblLook w:val="04A0" w:firstRow="1" w:lastRow="0" w:firstColumn="1" w:lastColumn="0" w:noHBand="0" w:noVBand="1"/>
      </w:tblPr>
      <w:tblGrid>
        <w:gridCol w:w="2160"/>
        <w:gridCol w:w="2160"/>
        <w:gridCol w:w="2160"/>
        <w:gridCol w:w="2871"/>
      </w:tblGrid>
      <w:tr w:rsidR="0045632D" w:rsidRPr="00B95838" w14:paraId="36D2E37D" w14:textId="77777777" w:rsidTr="00030F25">
        <w:tc>
          <w:tcPr>
            <w:tcW w:w="2160" w:type="dxa"/>
          </w:tcPr>
          <w:p w14:paraId="6070A0F3" w14:textId="77777777" w:rsidR="0045632D" w:rsidRPr="00B95838" w:rsidRDefault="0045632D" w:rsidP="00030F25">
            <w:pPr>
              <w:rPr>
                <w:rFonts w:ascii="Times New Roman" w:hAnsi="Times New Roman" w:cs="Times New Roman"/>
                <w:b/>
                <w:bCs/>
                <w:lang w:val="sr-Cyrl-RS"/>
              </w:rPr>
            </w:pPr>
            <w:r w:rsidRPr="00B95838">
              <w:rPr>
                <w:rFonts w:ascii="Times New Roman" w:hAnsi="Times New Roman" w:cs="Times New Roman"/>
                <w:b/>
                <w:bCs/>
                <w:lang w:val="sr-Cyrl-RS"/>
              </w:rPr>
              <w:t>Активност</w:t>
            </w:r>
          </w:p>
        </w:tc>
        <w:tc>
          <w:tcPr>
            <w:tcW w:w="2160" w:type="dxa"/>
          </w:tcPr>
          <w:p w14:paraId="5BDB7712" w14:textId="77777777" w:rsidR="0045632D" w:rsidRPr="00B95838" w:rsidRDefault="0045632D" w:rsidP="00030F25">
            <w:pPr>
              <w:rPr>
                <w:rFonts w:ascii="Times New Roman" w:hAnsi="Times New Roman" w:cs="Times New Roman"/>
                <w:b/>
                <w:bCs/>
                <w:lang w:val="sr-Cyrl-RS"/>
              </w:rPr>
            </w:pPr>
            <w:r w:rsidRPr="00B95838">
              <w:rPr>
                <w:rFonts w:ascii="Times New Roman" w:hAnsi="Times New Roman" w:cs="Times New Roman"/>
                <w:b/>
                <w:bCs/>
                <w:lang w:val="sr-Cyrl-RS"/>
              </w:rPr>
              <w:t>Одговоран</w:t>
            </w:r>
          </w:p>
        </w:tc>
        <w:tc>
          <w:tcPr>
            <w:tcW w:w="2160" w:type="dxa"/>
          </w:tcPr>
          <w:p w14:paraId="0D73E3DB" w14:textId="77777777" w:rsidR="0045632D" w:rsidRPr="00B95838" w:rsidRDefault="0045632D" w:rsidP="00030F25">
            <w:pPr>
              <w:rPr>
                <w:rFonts w:ascii="Times New Roman" w:hAnsi="Times New Roman" w:cs="Times New Roman"/>
                <w:b/>
                <w:bCs/>
                <w:lang w:val="sr-Cyrl-RS"/>
              </w:rPr>
            </w:pPr>
            <w:r w:rsidRPr="00B95838">
              <w:rPr>
                <w:rFonts w:ascii="Times New Roman" w:hAnsi="Times New Roman" w:cs="Times New Roman"/>
                <w:b/>
                <w:bCs/>
                <w:lang w:val="sr-Cyrl-RS"/>
              </w:rPr>
              <w:t>Рок за извршење</w:t>
            </w:r>
          </w:p>
        </w:tc>
        <w:tc>
          <w:tcPr>
            <w:tcW w:w="2871" w:type="dxa"/>
          </w:tcPr>
          <w:p w14:paraId="31F8F4C4" w14:textId="77777777" w:rsidR="0045632D" w:rsidRPr="00B95838" w:rsidRDefault="0045632D" w:rsidP="00030F25">
            <w:pPr>
              <w:rPr>
                <w:rFonts w:ascii="Times New Roman" w:hAnsi="Times New Roman" w:cs="Times New Roman"/>
                <w:b/>
                <w:bCs/>
                <w:lang w:val="sr-Cyrl-RS"/>
              </w:rPr>
            </w:pPr>
            <w:r w:rsidRPr="00B95838">
              <w:rPr>
                <w:rFonts w:ascii="Times New Roman" w:hAnsi="Times New Roman" w:cs="Times New Roman"/>
                <w:b/>
                <w:bCs/>
                <w:lang w:val="sr-Cyrl-RS"/>
              </w:rPr>
              <w:t>Очекивани резултат</w:t>
            </w:r>
          </w:p>
        </w:tc>
      </w:tr>
      <w:tr w:rsidR="0045632D" w:rsidRPr="00B95838" w14:paraId="53BB2637" w14:textId="77777777" w:rsidTr="00030F25">
        <w:tc>
          <w:tcPr>
            <w:tcW w:w="2160" w:type="dxa"/>
          </w:tcPr>
          <w:p w14:paraId="536DF58C"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Планирати и повећати средства у буџету за набавку савремене научне литературе и библиотечко-информатичких ресурса релевантних за мастер академске студије социологије</w:t>
            </w:r>
          </w:p>
        </w:tc>
        <w:tc>
          <w:tcPr>
            <w:tcW w:w="2160" w:type="dxa"/>
          </w:tcPr>
          <w:p w14:paraId="3C71CC1C"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Управа Факултета, Управник Одељења, Комисија за библиотеке</w:t>
            </w:r>
          </w:p>
        </w:tc>
        <w:tc>
          <w:tcPr>
            <w:tcW w:w="2160" w:type="dxa"/>
          </w:tcPr>
          <w:p w14:paraId="74B01640"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Током израде финансијског плана за наредну школску годину</w:t>
            </w:r>
          </w:p>
        </w:tc>
        <w:tc>
          <w:tcPr>
            <w:tcW w:w="2871" w:type="dxa"/>
          </w:tcPr>
          <w:p w14:paraId="22528B6A"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Унапређена понуда литературе и ресурса прилагођена потребама мастер студената</w:t>
            </w:r>
          </w:p>
        </w:tc>
      </w:tr>
      <w:tr w:rsidR="0045632D" w:rsidRPr="00B95838" w14:paraId="101F8EC9" w14:textId="77777777" w:rsidTr="00030F25">
        <w:tc>
          <w:tcPr>
            <w:tcW w:w="2160" w:type="dxa"/>
          </w:tcPr>
          <w:p w14:paraId="4DB5FB79"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Подстаћи наставнике на писање и издавање савремених уџбеника и приручника који покривају области наставних предмета на мастер студијама</w:t>
            </w:r>
          </w:p>
        </w:tc>
        <w:tc>
          <w:tcPr>
            <w:tcW w:w="2160" w:type="dxa"/>
          </w:tcPr>
          <w:p w14:paraId="597D3596"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Управник Одељења, Издавачка делатност, Наставници</w:t>
            </w:r>
          </w:p>
        </w:tc>
        <w:tc>
          <w:tcPr>
            <w:tcW w:w="2160" w:type="dxa"/>
          </w:tcPr>
          <w:p w14:paraId="337D9329"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Континуирано, уз годишње праћење</w:t>
            </w:r>
          </w:p>
        </w:tc>
        <w:tc>
          <w:tcPr>
            <w:tcW w:w="2871" w:type="dxa"/>
          </w:tcPr>
          <w:p w14:paraId="7383534C"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Повећан број доступних уџбеника и наставних материјала на српском језику</w:t>
            </w:r>
          </w:p>
        </w:tc>
      </w:tr>
      <w:tr w:rsidR="0045632D" w:rsidRPr="00B95838" w14:paraId="1B0C119C" w14:textId="77777777" w:rsidTr="00030F25">
        <w:tc>
          <w:tcPr>
            <w:tcW w:w="2160" w:type="dxa"/>
          </w:tcPr>
          <w:p w14:paraId="25B57862"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Обезбедити редовну едукацију и стручно усавршавање библиотекарског особља у области академског библиотекарства и информационих технологија</w:t>
            </w:r>
          </w:p>
        </w:tc>
        <w:tc>
          <w:tcPr>
            <w:tcW w:w="2160" w:type="dxa"/>
          </w:tcPr>
          <w:p w14:paraId="3DD80664"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Управа Факултета, Библиотека</w:t>
            </w:r>
          </w:p>
        </w:tc>
        <w:tc>
          <w:tcPr>
            <w:tcW w:w="2160" w:type="dxa"/>
          </w:tcPr>
          <w:p w14:paraId="237A0C69"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На годишњем нивоу</w:t>
            </w:r>
          </w:p>
        </w:tc>
        <w:tc>
          <w:tcPr>
            <w:tcW w:w="2871" w:type="dxa"/>
          </w:tcPr>
          <w:p w14:paraId="1C3AE912"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Повећан квалитет библиотечке подршке студентима и наставницима</w:t>
            </w:r>
          </w:p>
        </w:tc>
      </w:tr>
      <w:tr w:rsidR="0045632D" w:rsidRPr="00B95838" w14:paraId="2378177A" w14:textId="77777777" w:rsidTr="00030F25">
        <w:tc>
          <w:tcPr>
            <w:tcW w:w="2160" w:type="dxa"/>
          </w:tcPr>
          <w:p w14:paraId="390C5EBF"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 xml:space="preserve">Ажурирати и проширити електронски каталог и унапредити доступност </w:t>
            </w:r>
            <w:proofErr w:type="spellStart"/>
            <w:r w:rsidRPr="00B95838">
              <w:rPr>
                <w:rFonts w:ascii="Times New Roman" w:hAnsi="Times New Roman" w:cs="Times New Roman"/>
                <w:lang w:val="sr-Cyrl-RS"/>
              </w:rPr>
              <w:t>online</w:t>
            </w:r>
            <w:proofErr w:type="spellEnd"/>
            <w:r w:rsidRPr="00B95838">
              <w:rPr>
                <w:rFonts w:ascii="Times New Roman" w:hAnsi="Times New Roman" w:cs="Times New Roman"/>
                <w:lang w:val="sr-Cyrl-RS"/>
              </w:rPr>
              <w:t xml:space="preserve"> литературе (базе података, е-књиге, </w:t>
            </w:r>
            <w:r w:rsidRPr="00B95838">
              <w:rPr>
                <w:rFonts w:ascii="Times New Roman" w:hAnsi="Times New Roman" w:cs="Times New Roman"/>
                <w:lang w:val="sr-Cyrl-RS"/>
              </w:rPr>
              <w:lastRenderedPageBreak/>
              <w:t>часописи) релевантне за мастер студије</w:t>
            </w:r>
          </w:p>
        </w:tc>
        <w:tc>
          <w:tcPr>
            <w:tcW w:w="2160" w:type="dxa"/>
          </w:tcPr>
          <w:p w14:paraId="2A9B8D65"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lastRenderedPageBreak/>
              <w:t xml:space="preserve">Библиотека, Рачунарски центар, </w:t>
            </w:r>
            <w:proofErr w:type="spellStart"/>
            <w:r w:rsidRPr="00B95838">
              <w:rPr>
                <w:rFonts w:ascii="Times New Roman" w:hAnsi="Times New Roman" w:cs="Times New Roman"/>
                <w:lang w:val="sr-Cyrl-RS"/>
              </w:rPr>
              <w:t>Kомисија</w:t>
            </w:r>
            <w:proofErr w:type="spellEnd"/>
            <w:r w:rsidRPr="00B95838">
              <w:rPr>
                <w:rFonts w:ascii="Times New Roman" w:hAnsi="Times New Roman" w:cs="Times New Roman"/>
                <w:lang w:val="sr-Cyrl-RS"/>
              </w:rPr>
              <w:t xml:space="preserve"> за библиотеке</w:t>
            </w:r>
          </w:p>
        </w:tc>
        <w:tc>
          <w:tcPr>
            <w:tcW w:w="2160" w:type="dxa"/>
          </w:tcPr>
          <w:p w14:paraId="2C8C2486"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Годишње</w:t>
            </w:r>
          </w:p>
        </w:tc>
        <w:tc>
          <w:tcPr>
            <w:tcW w:w="2871" w:type="dxa"/>
          </w:tcPr>
          <w:p w14:paraId="1761F170" w14:textId="77777777" w:rsidR="0045632D" w:rsidRPr="00B95838" w:rsidRDefault="0045632D" w:rsidP="00030F25">
            <w:pPr>
              <w:rPr>
                <w:rFonts w:ascii="Times New Roman" w:hAnsi="Times New Roman" w:cs="Times New Roman"/>
                <w:lang w:val="sr-Cyrl-RS"/>
              </w:rPr>
            </w:pPr>
            <w:r w:rsidRPr="00B95838">
              <w:rPr>
                <w:rFonts w:ascii="Times New Roman" w:hAnsi="Times New Roman" w:cs="Times New Roman"/>
                <w:lang w:val="sr-Cyrl-RS"/>
              </w:rPr>
              <w:t>Већа приступачност релевантних извора за истраживачки рад и наставу</w:t>
            </w:r>
          </w:p>
        </w:tc>
      </w:tr>
    </w:tbl>
    <w:p w14:paraId="5129693A" w14:textId="77777777" w:rsidR="00F426D1" w:rsidRDefault="00F426D1">
      <w:pPr>
        <w:rPr>
          <w:rFonts w:ascii="Times New Roman" w:hAnsi="Times New Roman" w:cs="Times New Roman"/>
        </w:rPr>
      </w:pPr>
    </w:p>
    <w:p w14:paraId="3CB6C1F8" w14:textId="77777777" w:rsidR="009B4E76" w:rsidRDefault="009B4E76" w:rsidP="009B4E76">
      <w:pPr>
        <w:jc w:val="center"/>
        <w:rPr>
          <w:rFonts w:ascii="Times New Roman" w:eastAsia="Times New Roman" w:hAnsi="Times New Roman" w:cs="Times New Roman"/>
          <w:b/>
          <w:bCs/>
          <w:kern w:val="0"/>
          <w:sz w:val="28"/>
          <w:szCs w:val="28"/>
          <w:u w:val="single"/>
          <w:lang w:val="sr-Cyrl-RS" w:eastAsia="en-GB"/>
          <w14:ligatures w14:val="none"/>
        </w:rPr>
      </w:pPr>
    </w:p>
    <w:p w14:paraId="4A3C1026" w14:textId="77777777" w:rsidR="009B4E76" w:rsidRPr="005513BD" w:rsidRDefault="009B4E76" w:rsidP="009B4E76">
      <w:pPr>
        <w:jc w:val="center"/>
        <w:rPr>
          <w:rFonts w:ascii="Times New Roman" w:eastAsia="Times New Roman" w:hAnsi="Times New Roman" w:cs="Times New Roman"/>
          <w:b/>
          <w:bCs/>
          <w:kern w:val="0"/>
          <w:sz w:val="28"/>
          <w:szCs w:val="28"/>
          <w:u w:val="single"/>
          <w:lang w:val="sr-Cyrl-RS" w:eastAsia="en-GB"/>
          <w14:ligatures w14:val="none"/>
        </w:rPr>
      </w:pPr>
      <w:bookmarkStart w:id="8" w:name="standard10"/>
      <w:r w:rsidRPr="005513BD">
        <w:rPr>
          <w:rFonts w:ascii="Times New Roman" w:eastAsia="Times New Roman" w:hAnsi="Times New Roman" w:cs="Times New Roman"/>
          <w:b/>
          <w:bCs/>
          <w:kern w:val="0"/>
          <w:sz w:val="28"/>
          <w:szCs w:val="28"/>
          <w:u w:val="single"/>
          <w:lang w:val="sr-Cyrl-RS" w:eastAsia="en-GB"/>
          <w14:ligatures w14:val="none"/>
        </w:rPr>
        <w:t>СТАНДАРД 10: КВАЛИТЕТ УПРАВЉАЊА ВИСОКОШКОЛСКОМ УСТАНОВОМ И КВАЛИТЕТ НЕНАСТАВНЕ ПОДРШКЕ</w:t>
      </w:r>
    </w:p>
    <w:bookmarkEnd w:id="8"/>
    <w:p w14:paraId="7D445F76" w14:textId="77777777" w:rsidR="009B4E76" w:rsidRPr="00B95838" w:rsidRDefault="009B4E76" w:rsidP="009B4E76">
      <w:pPr>
        <w:jc w:val="both"/>
        <w:rPr>
          <w:rFonts w:ascii="Times New Roman" w:eastAsia="Times New Roman" w:hAnsi="Times New Roman" w:cs="Times New Roman"/>
          <w:b/>
          <w:bCs/>
          <w:kern w:val="0"/>
          <w:u w:val="single"/>
          <w:lang w:val="sr-Cyrl-RS" w:eastAsia="en-GB"/>
          <w14:ligatures w14:val="none"/>
        </w:rPr>
      </w:pPr>
    </w:p>
    <w:p w14:paraId="430F3405" w14:textId="77777777" w:rsidR="009B4E76" w:rsidRPr="00B95838" w:rsidRDefault="009B4E76" w:rsidP="009B4E76">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10.1. Опис стања</w:t>
      </w:r>
    </w:p>
    <w:p w14:paraId="394B6AED"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p>
    <w:p w14:paraId="1D51C809"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Статутом Филозофског факултета (доступан у електронској форми на интернет страници Факултета: </w:t>
      </w:r>
      <w:hyperlink r:id="rId31" w:history="1">
        <w:r w:rsidRPr="00B95838">
          <w:rPr>
            <w:rFonts w:ascii="Times New Roman" w:eastAsia="Times New Roman" w:hAnsi="Times New Roman" w:cs="Times New Roman"/>
            <w:color w:val="0000FF"/>
            <w:kern w:val="0"/>
            <w:u w:val="single"/>
            <w:lang w:val="sr-Cyrl-RS" w:eastAsia="en-GB"/>
            <w14:ligatures w14:val="none"/>
          </w:rPr>
          <w:t>https://www.f.bg.ac.rs/dokumenta</w:t>
        </w:r>
      </w:hyperlink>
      <w:r w:rsidRPr="00B95838">
        <w:rPr>
          <w:rFonts w:ascii="Times New Roman" w:eastAsia="Times New Roman" w:hAnsi="Times New Roman" w:cs="Times New Roman"/>
          <w:kern w:val="0"/>
          <w:lang w:val="sr-Cyrl-RS" w:eastAsia="en-GB"/>
          <w14:ligatures w14:val="none"/>
        </w:rPr>
        <w:t xml:space="preserve">) прецизно су дефинисане надлежности и одговорности органа Факултета, а самим тим и структура и одговорности унутар посебних програма. </w:t>
      </w:r>
    </w:p>
    <w:p w14:paraId="6573D51D"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p>
    <w:p w14:paraId="27C39D31"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Одељењем за социологију руководи Управник одељења који се бира на </w:t>
      </w:r>
      <w:proofErr w:type="spellStart"/>
      <w:r w:rsidRPr="00B95838">
        <w:rPr>
          <w:rFonts w:ascii="Times New Roman" w:eastAsia="Times New Roman" w:hAnsi="Times New Roman" w:cs="Times New Roman"/>
          <w:kern w:val="0"/>
          <w:lang w:val="sr-Cyrl-RS" w:eastAsia="en-GB"/>
          <w14:ligatures w14:val="none"/>
        </w:rPr>
        <w:t>свакe</w:t>
      </w:r>
      <w:proofErr w:type="spellEnd"/>
      <w:r w:rsidRPr="00B95838">
        <w:rPr>
          <w:rFonts w:ascii="Times New Roman" w:eastAsia="Times New Roman" w:hAnsi="Times New Roman" w:cs="Times New Roman"/>
          <w:kern w:val="0"/>
          <w:lang w:val="sr-Cyrl-RS" w:eastAsia="en-GB"/>
          <w14:ligatures w14:val="none"/>
        </w:rPr>
        <w:t xml:space="preserve"> 3 </w:t>
      </w:r>
      <w:proofErr w:type="spellStart"/>
      <w:r w:rsidRPr="00B95838">
        <w:rPr>
          <w:rFonts w:ascii="Times New Roman" w:eastAsia="Times New Roman" w:hAnsi="Times New Roman" w:cs="Times New Roman"/>
          <w:kern w:val="0"/>
          <w:lang w:val="sr-Cyrl-RS" w:eastAsia="en-GB"/>
          <w14:ligatures w14:val="none"/>
        </w:rPr>
        <w:t>годинe</w:t>
      </w:r>
      <w:proofErr w:type="spellEnd"/>
      <w:r w:rsidRPr="00B95838">
        <w:rPr>
          <w:rFonts w:ascii="Times New Roman" w:eastAsia="Times New Roman" w:hAnsi="Times New Roman" w:cs="Times New Roman"/>
          <w:kern w:val="0"/>
          <w:lang w:val="sr-Cyrl-RS" w:eastAsia="en-GB"/>
          <w14:ligatures w14:val="none"/>
        </w:rPr>
        <w:t xml:space="preserve">, а најчешће је пракса да то буде наставник са звањем редовног професора. Поред тога што је улога Управника да води седнице Одељења, изабрани наставник је и координатор програма основних академских студија социологије, па и одговорно лице за управљање овим програмом. Такође, међу наставницима се бирају и представници Комисија Филозофског факултета којих укупно има 16: Кадровска комисија, </w:t>
      </w:r>
      <w:proofErr w:type="spellStart"/>
      <w:r w:rsidRPr="00B95838">
        <w:rPr>
          <w:rFonts w:ascii="Times New Roman" w:eastAsia="Times New Roman" w:hAnsi="Times New Roman" w:cs="Times New Roman"/>
          <w:kern w:val="0"/>
          <w:lang w:val="sr-Cyrl-RS" w:eastAsia="en-GB"/>
          <w14:ligatures w14:val="none"/>
        </w:rPr>
        <w:t>Статутарна</w:t>
      </w:r>
      <w:proofErr w:type="spellEnd"/>
      <w:r w:rsidRPr="00B95838">
        <w:rPr>
          <w:rFonts w:ascii="Times New Roman" w:eastAsia="Times New Roman" w:hAnsi="Times New Roman" w:cs="Times New Roman"/>
          <w:kern w:val="0"/>
          <w:lang w:val="sr-Cyrl-RS" w:eastAsia="en-GB"/>
          <w14:ligatures w14:val="none"/>
        </w:rPr>
        <w:t xml:space="preserve"> комисија, Комисија за праћење и утврђивање квалитета наставе, Комисија за докторске студије, Комисија за студентска питања, Комисија за научноистраживачки рад, Комисија за библиотеке, Комисија за информатику, Комисија за обезбеђивање квалитета и самовредновање, Комисија за наставу, научну и техничку документацију, Финансијска комисија, Декански савет, Етичка комисија, Комисија за оцену етичности истраживања, Стална комисија за вођење поступка спречавања сексуалног узнемиравања и уцењивања и Дисциплинска комисија (https://www.f.bg.ac.rs/komisije), чија је улога заступање одељења у раду поменутих комисија. Они се бирају на сваке 3 године. Поред тога, сви наставници и сарадници Одељења за социологију обављају своју научну делатност ангажујући се на пројектима које реализује Институт за социолошка истраживања, научна јединица повезана са Одељењем за социологију (</w:t>
      </w:r>
      <w:hyperlink r:id="rId32" w:history="1">
        <w:r w:rsidRPr="00B95838">
          <w:rPr>
            <w:rFonts w:ascii="Times New Roman" w:eastAsia="Times New Roman" w:hAnsi="Times New Roman" w:cs="Times New Roman"/>
            <w:kern w:val="0"/>
            <w:lang w:val="sr-Cyrl-RS" w:eastAsia="en-GB"/>
            <w14:ligatures w14:val="none"/>
          </w:rPr>
          <w:t>http://isi.f.bg.ac.rs/</w:t>
        </w:r>
      </w:hyperlink>
      <w:r w:rsidRPr="00B95838">
        <w:rPr>
          <w:rFonts w:ascii="Times New Roman" w:eastAsia="Times New Roman" w:hAnsi="Times New Roman" w:cs="Times New Roman"/>
          <w:kern w:val="0"/>
          <w:lang w:val="sr-Cyrl-RS" w:eastAsia="en-GB"/>
          <w14:ligatures w14:val="none"/>
        </w:rPr>
        <w:t>). На сваке 3</w:t>
      </w:r>
      <w:r w:rsidRPr="00B95838">
        <w:rPr>
          <w:rFonts w:ascii="Times New Roman" w:eastAsia="Times New Roman" w:hAnsi="Times New Roman" w:cs="Times New Roman"/>
          <w:color w:val="FF0000"/>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године се бира Управник Института, из редова наставника или истраживача. </w:t>
      </w:r>
    </w:p>
    <w:p w14:paraId="16722A9C"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lastRenderedPageBreak/>
        <w:t xml:space="preserve"> </w:t>
      </w:r>
    </w:p>
    <w:p w14:paraId="34D952ED"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Стално запослени ненаставни радници</w:t>
      </w:r>
    </w:p>
    <w:p w14:paraId="104F270A"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p>
    <w:p w14:paraId="47997569"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Међу ненаставним особљем на Одељењу за социологију запослена је једна особа као секретар одељења и две особе са радним местом библиотекара. Обавеза секретара је координација наставника са Службом за административне послове и другим органима Факултета. Дужности библиотекара су регулисане Правилником о раду библиотека. Одељење за социологију, као и друга одељења, научне и наставне јединице користи и услуге другог ненаставног особља које је запослено на Факултету.</w:t>
      </w:r>
    </w:p>
    <w:p w14:paraId="653A219F"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p>
    <w:p w14:paraId="0228C0DC" w14:textId="77777777" w:rsidR="009B4E76" w:rsidRPr="00B95838" w:rsidRDefault="009B4E76" w:rsidP="009B4E76">
      <w:pPr>
        <w:autoSpaceDE w:val="0"/>
        <w:autoSpaceDN w:val="0"/>
        <w:adjustRightInd w:val="0"/>
        <w:spacing w:line="360" w:lineRule="auto"/>
        <w:jc w:val="cente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Табела 1. Број ненаставних радника стално запослених у високошколској установи у оквиру одговарајућих организационих јединица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5688"/>
        <w:gridCol w:w="1254"/>
      </w:tblGrid>
      <w:tr w:rsidR="009B4E76" w:rsidRPr="00B95838" w14:paraId="7452031C" w14:textId="77777777" w:rsidTr="00030F25">
        <w:trPr>
          <w:trHeight w:val="425"/>
        </w:trPr>
        <w:tc>
          <w:tcPr>
            <w:tcW w:w="1384" w:type="dxa"/>
          </w:tcPr>
          <w:p w14:paraId="707B6134" w14:textId="77777777" w:rsidR="009B4E76" w:rsidRPr="00B95838" w:rsidRDefault="009B4E76" w:rsidP="00030F25">
            <w:pP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Редни број</w:t>
            </w:r>
          </w:p>
        </w:tc>
        <w:tc>
          <w:tcPr>
            <w:tcW w:w="5960" w:type="dxa"/>
          </w:tcPr>
          <w:p w14:paraId="484D0B51" w14:textId="77777777" w:rsidR="009B4E76" w:rsidRPr="00B95838" w:rsidRDefault="009B4E76" w:rsidP="00030F25">
            <w:pP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Назив организационе јединице</w:t>
            </w:r>
          </w:p>
        </w:tc>
        <w:tc>
          <w:tcPr>
            <w:tcW w:w="1269" w:type="dxa"/>
          </w:tcPr>
          <w:p w14:paraId="4EB803E8" w14:textId="77777777" w:rsidR="009B4E76" w:rsidRPr="00B95838" w:rsidRDefault="009B4E76" w:rsidP="00030F25">
            <w:pP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Укупан број</w:t>
            </w:r>
          </w:p>
          <w:p w14:paraId="047AC130" w14:textId="77777777" w:rsidR="009B4E76" w:rsidRPr="00B95838" w:rsidRDefault="009B4E76" w:rsidP="00030F25">
            <w:pPr>
              <w:rPr>
                <w:rFonts w:ascii="Times New Roman" w:eastAsia="Times New Roman" w:hAnsi="Times New Roman" w:cs="Times New Roman"/>
                <w:b/>
                <w:bCs/>
                <w:kern w:val="0"/>
                <w:lang w:val="sr-Cyrl-RS" w:eastAsia="en-GB"/>
                <w14:ligatures w14:val="none"/>
              </w:rPr>
            </w:pPr>
          </w:p>
        </w:tc>
      </w:tr>
      <w:tr w:rsidR="009B4E76" w:rsidRPr="00B95838" w14:paraId="7EE74E6B" w14:textId="77777777" w:rsidTr="00030F25">
        <w:tc>
          <w:tcPr>
            <w:tcW w:w="1384" w:type="dxa"/>
          </w:tcPr>
          <w:p w14:paraId="094E3D9D"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c>
          <w:tcPr>
            <w:tcW w:w="5960" w:type="dxa"/>
          </w:tcPr>
          <w:p w14:paraId="199E6E01"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 Факултета</w:t>
            </w:r>
          </w:p>
        </w:tc>
        <w:tc>
          <w:tcPr>
            <w:tcW w:w="1269" w:type="dxa"/>
          </w:tcPr>
          <w:p w14:paraId="6DEED827"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9B4E76" w:rsidRPr="00B95838" w14:paraId="351FFFC2" w14:textId="77777777" w:rsidTr="00030F25">
        <w:tc>
          <w:tcPr>
            <w:tcW w:w="1384" w:type="dxa"/>
          </w:tcPr>
          <w:p w14:paraId="0AB861A0"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w:t>
            </w:r>
          </w:p>
        </w:tc>
        <w:tc>
          <w:tcPr>
            <w:tcW w:w="5960" w:type="dxa"/>
          </w:tcPr>
          <w:p w14:paraId="5E85E940"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Служба за правне, кадровске и административне послове</w:t>
            </w:r>
          </w:p>
        </w:tc>
        <w:tc>
          <w:tcPr>
            <w:tcW w:w="1269" w:type="dxa"/>
          </w:tcPr>
          <w:p w14:paraId="525229F2"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w:t>
            </w:r>
          </w:p>
        </w:tc>
      </w:tr>
      <w:tr w:rsidR="009B4E76" w:rsidRPr="00B95838" w14:paraId="28108E82" w14:textId="77777777" w:rsidTr="00030F25">
        <w:tc>
          <w:tcPr>
            <w:tcW w:w="1384" w:type="dxa"/>
          </w:tcPr>
          <w:p w14:paraId="27A37CF6"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c>
          <w:tcPr>
            <w:tcW w:w="5960" w:type="dxa"/>
          </w:tcPr>
          <w:p w14:paraId="45FDA7C8"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Служба за студентске послове</w:t>
            </w:r>
          </w:p>
        </w:tc>
        <w:tc>
          <w:tcPr>
            <w:tcW w:w="1269" w:type="dxa"/>
          </w:tcPr>
          <w:p w14:paraId="2F1A8943"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5</w:t>
            </w:r>
          </w:p>
        </w:tc>
      </w:tr>
      <w:tr w:rsidR="009B4E76" w:rsidRPr="00B95838" w14:paraId="5F146FE3" w14:textId="77777777" w:rsidTr="00030F25">
        <w:tc>
          <w:tcPr>
            <w:tcW w:w="1384" w:type="dxa"/>
          </w:tcPr>
          <w:p w14:paraId="1E37C96D"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c>
          <w:tcPr>
            <w:tcW w:w="5960" w:type="dxa"/>
          </w:tcPr>
          <w:p w14:paraId="5D3716EA"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w:t>
            </w:r>
          </w:p>
        </w:tc>
        <w:tc>
          <w:tcPr>
            <w:tcW w:w="1269" w:type="dxa"/>
          </w:tcPr>
          <w:p w14:paraId="2576F151"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23</w:t>
            </w:r>
          </w:p>
        </w:tc>
      </w:tr>
      <w:tr w:rsidR="009B4E76" w:rsidRPr="00B95838" w14:paraId="31126A55" w14:textId="77777777" w:rsidTr="00030F25">
        <w:tc>
          <w:tcPr>
            <w:tcW w:w="1384" w:type="dxa"/>
          </w:tcPr>
          <w:p w14:paraId="2E1551E6"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5.</w:t>
            </w:r>
          </w:p>
        </w:tc>
        <w:tc>
          <w:tcPr>
            <w:tcW w:w="5960" w:type="dxa"/>
          </w:tcPr>
          <w:p w14:paraId="02F3B6C1"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Служба за финансијско-материјалне послове</w:t>
            </w:r>
          </w:p>
        </w:tc>
        <w:tc>
          <w:tcPr>
            <w:tcW w:w="1269" w:type="dxa"/>
          </w:tcPr>
          <w:p w14:paraId="5AB6C78E"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9B4E76" w:rsidRPr="00B95838" w14:paraId="510B4EAD" w14:textId="77777777" w:rsidTr="00030F25">
        <w:tc>
          <w:tcPr>
            <w:tcW w:w="1384" w:type="dxa"/>
          </w:tcPr>
          <w:p w14:paraId="2A85FDE5"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c>
          <w:tcPr>
            <w:tcW w:w="5960" w:type="dxa"/>
          </w:tcPr>
          <w:p w14:paraId="716A0AD0"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Служба за техничке послове</w:t>
            </w:r>
          </w:p>
        </w:tc>
        <w:tc>
          <w:tcPr>
            <w:tcW w:w="1269" w:type="dxa"/>
          </w:tcPr>
          <w:p w14:paraId="0C2DB87D"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32</w:t>
            </w:r>
          </w:p>
        </w:tc>
      </w:tr>
      <w:tr w:rsidR="009B4E76" w:rsidRPr="00B95838" w14:paraId="1B460166" w14:textId="77777777" w:rsidTr="00030F25">
        <w:tc>
          <w:tcPr>
            <w:tcW w:w="1384" w:type="dxa"/>
          </w:tcPr>
          <w:p w14:paraId="39D636B0"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c>
          <w:tcPr>
            <w:tcW w:w="5960" w:type="dxa"/>
          </w:tcPr>
          <w:p w14:paraId="69FCD0BB"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Секретари одељења</w:t>
            </w:r>
          </w:p>
        </w:tc>
        <w:tc>
          <w:tcPr>
            <w:tcW w:w="1269" w:type="dxa"/>
          </w:tcPr>
          <w:p w14:paraId="22E08B20"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10</w:t>
            </w:r>
          </w:p>
        </w:tc>
      </w:tr>
      <w:tr w:rsidR="009B4E76" w:rsidRPr="00B95838" w14:paraId="719A3C28" w14:textId="77777777" w:rsidTr="00030F25">
        <w:tc>
          <w:tcPr>
            <w:tcW w:w="1384" w:type="dxa"/>
          </w:tcPr>
          <w:p w14:paraId="67B0776D"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8.</w:t>
            </w:r>
          </w:p>
        </w:tc>
        <w:tc>
          <w:tcPr>
            <w:tcW w:w="5960" w:type="dxa"/>
          </w:tcPr>
          <w:p w14:paraId="77E27479"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Рачунарски центар</w:t>
            </w:r>
          </w:p>
        </w:tc>
        <w:tc>
          <w:tcPr>
            <w:tcW w:w="1269" w:type="dxa"/>
          </w:tcPr>
          <w:p w14:paraId="459B4B08"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5</w:t>
            </w:r>
          </w:p>
        </w:tc>
      </w:tr>
      <w:tr w:rsidR="009B4E76" w:rsidRPr="00B95838" w14:paraId="2D03D5AA" w14:textId="77777777" w:rsidTr="00030F25">
        <w:tc>
          <w:tcPr>
            <w:tcW w:w="1384" w:type="dxa"/>
          </w:tcPr>
          <w:p w14:paraId="4502CAF5"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9.</w:t>
            </w:r>
          </w:p>
        </w:tc>
        <w:tc>
          <w:tcPr>
            <w:tcW w:w="5960" w:type="dxa"/>
          </w:tcPr>
          <w:p w14:paraId="1730FFBC"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Остало ненаставно особље</w:t>
            </w:r>
          </w:p>
        </w:tc>
        <w:tc>
          <w:tcPr>
            <w:tcW w:w="1269" w:type="dxa"/>
          </w:tcPr>
          <w:p w14:paraId="4DCF83E5" w14:textId="77777777" w:rsidR="009B4E76" w:rsidRPr="00B95838" w:rsidRDefault="009B4E76"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16</w:t>
            </w:r>
          </w:p>
        </w:tc>
      </w:tr>
      <w:tr w:rsidR="009B4E76" w:rsidRPr="00B95838" w14:paraId="311359E8" w14:textId="77777777" w:rsidTr="00030F25">
        <w:tc>
          <w:tcPr>
            <w:tcW w:w="1384" w:type="dxa"/>
          </w:tcPr>
          <w:p w14:paraId="07289CB3" w14:textId="77777777" w:rsidR="009B4E76" w:rsidRPr="00B95838" w:rsidRDefault="009B4E76" w:rsidP="00030F25">
            <w:pP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Укупно</w:t>
            </w:r>
          </w:p>
        </w:tc>
        <w:tc>
          <w:tcPr>
            <w:tcW w:w="5960" w:type="dxa"/>
            <w:tcBorders>
              <w:right w:val="single" w:sz="4" w:space="0" w:color="FFFFFF" w:themeColor="background1"/>
            </w:tcBorders>
          </w:tcPr>
          <w:p w14:paraId="3C102C82" w14:textId="77777777" w:rsidR="009B4E76" w:rsidRPr="00B95838" w:rsidRDefault="009B4E76" w:rsidP="00030F25">
            <w:pPr>
              <w:rPr>
                <w:rFonts w:ascii="Times New Roman" w:eastAsia="Times New Roman" w:hAnsi="Times New Roman" w:cs="Times New Roman"/>
                <w:kern w:val="0"/>
                <w:lang w:val="sr-Cyrl-RS" w:eastAsia="en-GB"/>
                <w14:ligatures w14:val="none"/>
              </w:rPr>
            </w:pPr>
          </w:p>
        </w:tc>
        <w:tc>
          <w:tcPr>
            <w:tcW w:w="1269" w:type="dxa"/>
            <w:tcBorders>
              <w:left w:val="single" w:sz="4" w:space="0" w:color="FFFFFF" w:themeColor="background1"/>
            </w:tcBorders>
          </w:tcPr>
          <w:p w14:paraId="53885AE1" w14:textId="77777777" w:rsidR="009B4E76" w:rsidRPr="00B95838" w:rsidRDefault="009B4E76" w:rsidP="00030F25">
            <w:pP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111</w:t>
            </w:r>
          </w:p>
        </w:tc>
      </w:tr>
    </w:tbl>
    <w:p w14:paraId="4E6CEFE6" w14:textId="77777777" w:rsidR="009B4E76" w:rsidRPr="00B95838" w:rsidRDefault="009B4E76" w:rsidP="009B4E76">
      <w:pPr>
        <w:spacing w:line="360" w:lineRule="auto"/>
        <w:jc w:val="both"/>
        <w:rPr>
          <w:rFonts w:ascii="Times New Roman" w:eastAsia="Times New Roman" w:hAnsi="Times New Roman" w:cs="Times New Roman"/>
          <w:b/>
          <w:bCs/>
          <w:kern w:val="0"/>
          <w:lang w:val="sr-Cyrl-RS" w:eastAsia="en-GB"/>
          <w14:ligatures w14:val="none"/>
        </w:rPr>
      </w:pPr>
    </w:p>
    <w:p w14:paraId="443C237F" w14:textId="77777777" w:rsidR="009B4E76" w:rsidRPr="00B95838" w:rsidRDefault="009B4E76" w:rsidP="009B4E76">
      <w:pPr>
        <w:spacing w:line="360" w:lineRule="auto"/>
        <w:jc w:val="both"/>
        <w:rPr>
          <w:rFonts w:ascii="Times New Roman" w:eastAsia="Times New Roman" w:hAnsi="Times New Roman" w:cs="Times New Roman"/>
          <w:color w:val="0000FF"/>
          <w:kern w:val="0"/>
          <w:u w:val="single"/>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Детаљан приказ ненаставног особља дат је у посебној листи ненаставног особља (</w:t>
      </w: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HYPERLINK  \l "tabela10_1"</w:instrText>
      </w:r>
      <w:r w:rsidRPr="00B95838">
        <w:rPr>
          <w:rFonts w:ascii="Times New Roman" w:eastAsia="Times New Roman" w:hAnsi="Times New Roman" w:cs="Times New Roman"/>
          <w:kern w:val="0"/>
          <w:lang w:val="sr-Cyrl-RS" w:eastAsia="en-GB"/>
          <w14:ligatures w14:val="none"/>
        </w:rPr>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color w:val="0000FF"/>
          <w:kern w:val="0"/>
          <w:u w:val="single"/>
          <w:lang w:val="sr-Cyrl-RS" w:eastAsia="en-GB"/>
          <w14:ligatures w14:val="none"/>
        </w:rPr>
        <w:t>Табела 10.1.)</w:t>
      </w:r>
    </w:p>
    <w:p w14:paraId="522A89EA"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end"/>
      </w:r>
      <w:r w:rsidRPr="00B95838">
        <w:rPr>
          <w:rFonts w:ascii="Times New Roman" w:eastAsia="Times New Roman" w:hAnsi="Times New Roman" w:cs="Times New Roman"/>
          <w:color w:val="000000"/>
          <w:kern w:val="0"/>
          <w:lang w:val="sr-Cyrl-RS" w:eastAsia="en-GB"/>
          <w14:ligatures w14:val="none"/>
        </w:rPr>
        <w:t xml:space="preserve">Праћење и оцењивање квалитета организације и управљања Одељењем је стална активност, а предвиђено је да се спроводи путем анкета (запослених и студената) и извештаја о раду Одељења. На основу спроведених анализа, органи управљања доносе мере за унапређење рада. Мере се доносе у виду одлука органа Одељења које се доносе на Одељенским седницама. Остале мере се предузимају у виду налога за рад, појединачних решења и обавезујућих инструкција. Декан утврђује потребе за ангажовањем ненаставног особља, полазећи од тога да се рад и пословање Факултета одвија у континуитету, ефикасно и рационално. Услови </w:t>
      </w:r>
      <w:r w:rsidRPr="00B95838">
        <w:rPr>
          <w:rFonts w:ascii="Times New Roman" w:eastAsia="Times New Roman" w:hAnsi="Times New Roman" w:cs="Times New Roman"/>
          <w:color w:val="000000"/>
          <w:kern w:val="0"/>
          <w:lang w:val="sr-Cyrl-RS" w:eastAsia="en-GB"/>
          <w14:ligatures w14:val="none"/>
        </w:rPr>
        <w:lastRenderedPageBreak/>
        <w:t xml:space="preserve">заснивања радног односа ненаставног особља су дефинисани </w:t>
      </w:r>
      <w:r w:rsidRPr="00B95838">
        <w:rPr>
          <w:rFonts w:ascii="Times New Roman" w:eastAsia="Times New Roman" w:hAnsi="Times New Roman" w:cs="Times New Roman"/>
          <w:kern w:val="0"/>
          <w:lang w:val="sr-Cyrl-RS" w:eastAsia="en-GB"/>
          <w14:ligatures w14:val="none"/>
        </w:rPr>
        <w:t>Правилником о унутрашњој организацији и систематизацији радних места на Филозофском факултету.</w:t>
      </w:r>
      <w:r w:rsidRPr="00B95838">
        <w:rPr>
          <w:rFonts w:ascii="Times New Roman" w:eastAsia="Times New Roman" w:hAnsi="Times New Roman" w:cs="Times New Roman"/>
          <w:color w:val="000000"/>
          <w:kern w:val="0"/>
          <w:lang w:val="sr-Cyrl-RS" w:eastAsia="en-GB"/>
          <w14:ligatures w14:val="none"/>
        </w:rPr>
        <w:t xml:space="preserve"> Поступак заснивања радног односа ненаставног </w:t>
      </w:r>
      <w:proofErr w:type="spellStart"/>
      <w:r w:rsidRPr="00B95838">
        <w:rPr>
          <w:rFonts w:ascii="Times New Roman" w:eastAsia="Times New Roman" w:hAnsi="Times New Roman" w:cs="Times New Roman"/>
          <w:color w:val="000000"/>
          <w:kern w:val="0"/>
          <w:lang w:val="sr-Cyrl-RS" w:eastAsia="en-GB"/>
          <w14:ligatures w14:val="none"/>
        </w:rPr>
        <w:t>oсобља</w:t>
      </w:r>
      <w:proofErr w:type="spellEnd"/>
      <w:r w:rsidRPr="00B95838">
        <w:rPr>
          <w:rFonts w:ascii="Times New Roman" w:eastAsia="Times New Roman" w:hAnsi="Times New Roman" w:cs="Times New Roman"/>
          <w:color w:val="000000"/>
          <w:kern w:val="0"/>
          <w:lang w:val="sr-Cyrl-RS" w:eastAsia="en-GB"/>
          <w14:ligatures w14:val="none"/>
        </w:rPr>
        <w:t xml:space="preserve"> је регулисан Законом о раду и може се спровести под условом да је радно место предвиђено општим актом о систематизацији и ако су обезбеђена средства за његово финансирање.</w:t>
      </w:r>
    </w:p>
    <w:p w14:paraId="44F9BA7D"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color w:val="000000"/>
          <w:kern w:val="0"/>
          <w:lang w:val="sr-Cyrl-RS" w:eastAsia="en-GB"/>
          <w14:ligatures w14:val="none"/>
        </w:rPr>
      </w:pPr>
    </w:p>
    <w:p w14:paraId="3B741724"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Наставници, ненаставно особље, студенти и шира јавност имају могућност да у континуитету прате и оцењују рад и деловање управљачког, наставног и ненаставног особља. Ове активности спроводе се кроз учешће представника Студентског парламента на Одељенским седницама и анкете које спроводи Комисија за обезбеђивање квалитета и самовредновање су доступне јавности (</w:t>
      </w:r>
      <w:hyperlink w:anchor="prilog10_2" w:history="1">
        <w:r w:rsidRPr="00B95838">
          <w:rPr>
            <w:rFonts w:ascii="Times New Roman" w:eastAsia="Times New Roman" w:hAnsi="Times New Roman" w:cs="Times New Roman"/>
            <w:color w:val="0000FF"/>
            <w:kern w:val="0"/>
            <w:u w:val="single"/>
            <w:lang w:val="sr-Cyrl-RS" w:eastAsia="en-GB"/>
            <w14:ligatures w14:val="none"/>
          </w:rPr>
          <w:t>Прилог 10.2.).</w:t>
        </w:r>
      </w:hyperlink>
    </w:p>
    <w:p w14:paraId="6FA88FB9"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color w:val="000000"/>
          <w:kern w:val="0"/>
          <w:lang w:val="sr-Cyrl-RS" w:eastAsia="en-GB"/>
          <w14:ligatures w14:val="none"/>
        </w:rPr>
      </w:pPr>
    </w:p>
    <w:p w14:paraId="309EAFA2"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Образовање и усавршавање управљачког особља остварују се кроз учешће њихових представника на стручним скуповима, семинарима и тренинзима, у земљи и иностранству (семинари у организацији Универзитета у Београду у вези са применом Болоњске декларације, иностране конференције и семинари итд.).</w:t>
      </w:r>
    </w:p>
    <w:p w14:paraId="52C4A468"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color w:val="000000"/>
          <w:kern w:val="0"/>
          <w:lang w:val="sr-Cyrl-RS" w:eastAsia="en-GB"/>
          <w14:ligatures w14:val="none"/>
        </w:rPr>
      </w:pPr>
    </w:p>
    <w:p w14:paraId="5CE3F95B"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Ненаставно особље Факултета има прилике за професионално усавршавање и образовање на интерним семинарима и тренинзима, као и кроз похађање специјализованих екстерних семинара из одговарајућих области рада (KOBISS, библиотечка обука, семинари из области финансија и рачуноводства, јавних набавки, противпожарне заштите и кадровских послова).</w:t>
      </w:r>
    </w:p>
    <w:p w14:paraId="30E1EE27" w14:textId="77777777" w:rsidR="009B4E76" w:rsidRPr="00B95838" w:rsidRDefault="009B4E76" w:rsidP="009B4E76">
      <w:pPr>
        <w:spacing w:line="360" w:lineRule="auto"/>
        <w:jc w:val="both"/>
        <w:rPr>
          <w:rFonts w:ascii="Times New Roman" w:eastAsia="Times New Roman" w:hAnsi="Times New Roman" w:cs="Times New Roman"/>
          <w:b/>
          <w:bCs/>
          <w:kern w:val="0"/>
          <w:lang w:val="sr-Cyrl-RS" w:eastAsia="en-GB"/>
          <w14:ligatures w14:val="none"/>
        </w:rPr>
      </w:pPr>
    </w:p>
    <w:p w14:paraId="667A1CB1"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10.2. SWOT анализа квалитета управљања програмом основних студија социологије и ненаставне подршке</w:t>
      </w:r>
    </w:p>
    <w:p w14:paraId="75AB99EC"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p>
    <w:tbl>
      <w:tblPr>
        <w:tblW w:w="9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78"/>
        <w:gridCol w:w="720"/>
        <w:gridCol w:w="4050"/>
        <w:gridCol w:w="889"/>
      </w:tblGrid>
      <w:tr w:rsidR="009B4E76" w:rsidRPr="00B95838" w14:paraId="3CA7D986" w14:textId="77777777" w:rsidTr="00030F25">
        <w:trPr>
          <w:trHeight w:val="540"/>
        </w:trPr>
        <w:tc>
          <w:tcPr>
            <w:tcW w:w="3978" w:type="dxa"/>
            <w:tcBorders>
              <w:right w:val="single" w:sz="4" w:space="0" w:color="FFFFFF" w:themeColor="background1"/>
            </w:tcBorders>
          </w:tcPr>
          <w:p w14:paraId="533CFAF4"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ПРЕДНОСТИ</w:t>
            </w:r>
          </w:p>
        </w:tc>
        <w:tc>
          <w:tcPr>
            <w:tcW w:w="720" w:type="dxa"/>
            <w:tcBorders>
              <w:left w:val="single" w:sz="4" w:space="0" w:color="FFFFFF" w:themeColor="background1"/>
            </w:tcBorders>
          </w:tcPr>
          <w:p w14:paraId="6574452B"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p>
        </w:tc>
        <w:tc>
          <w:tcPr>
            <w:tcW w:w="4050" w:type="dxa"/>
            <w:tcBorders>
              <w:right w:val="single" w:sz="4" w:space="0" w:color="FFFFFF" w:themeColor="background1"/>
            </w:tcBorders>
          </w:tcPr>
          <w:p w14:paraId="388E7D5B"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СЛАБОСТИ</w:t>
            </w:r>
          </w:p>
        </w:tc>
        <w:tc>
          <w:tcPr>
            <w:tcW w:w="889" w:type="dxa"/>
            <w:tcBorders>
              <w:left w:val="single" w:sz="4" w:space="0" w:color="FFFFFF" w:themeColor="background1"/>
            </w:tcBorders>
          </w:tcPr>
          <w:p w14:paraId="4D6BD3C4"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p>
        </w:tc>
      </w:tr>
      <w:tr w:rsidR="009B4E76" w:rsidRPr="00B95838" w14:paraId="4507B654" w14:textId="77777777" w:rsidTr="00030F25">
        <w:trPr>
          <w:trHeight w:val="1572"/>
        </w:trPr>
        <w:tc>
          <w:tcPr>
            <w:tcW w:w="3978" w:type="dxa"/>
          </w:tcPr>
          <w:p w14:paraId="0E50C2EC"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Дефинисаност</w:t>
            </w:r>
            <w:proofErr w:type="spellEnd"/>
            <w:r w:rsidRPr="00B95838">
              <w:rPr>
                <w:rFonts w:ascii="Times New Roman" w:eastAsia="Times New Roman" w:hAnsi="Times New Roman" w:cs="Times New Roman"/>
                <w:kern w:val="0"/>
                <w:lang w:val="sr-Cyrl-RS" w:eastAsia="en-GB"/>
                <w14:ligatures w14:val="none"/>
              </w:rPr>
              <w:t xml:space="preserve"> надлежности појединих чланова Одељења у погледу организовања и </w:t>
            </w:r>
            <w:r w:rsidRPr="00B95838">
              <w:rPr>
                <w:rFonts w:ascii="Times New Roman" w:eastAsia="Times New Roman" w:hAnsi="Times New Roman" w:cs="Times New Roman"/>
                <w:kern w:val="0"/>
                <w:lang w:val="sr-Cyrl-RS" w:eastAsia="en-GB"/>
                <w14:ligatures w14:val="none"/>
              </w:rPr>
              <w:lastRenderedPageBreak/>
              <w:t xml:space="preserve">реализовања основних студија социологије </w:t>
            </w:r>
          </w:p>
        </w:tc>
        <w:tc>
          <w:tcPr>
            <w:tcW w:w="720" w:type="dxa"/>
          </w:tcPr>
          <w:p w14:paraId="4B529806"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lastRenderedPageBreak/>
              <w:t>++</w:t>
            </w:r>
          </w:p>
        </w:tc>
        <w:tc>
          <w:tcPr>
            <w:tcW w:w="4050" w:type="dxa"/>
          </w:tcPr>
          <w:p w14:paraId="3A9EF22D"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Не постоји прецизна </w:t>
            </w:r>
            <w:proofErr w:type="spellStart"/>
            <w:r w:rsidRPr="00B95838">
              <w:rPr>
                <w:rFonts w:ascii="Times New Roman" w:eastAsia="Times New Roman" w:hAnsi="Times New Roman" w:cs="Times New Roman"/>
                <w:kern w:val="0"/>
                <w:lang w:val="sr-Cyrl-RS" w:eastAsia="en-GB"/>
                <w14:ligatures w14:val="none"/>
              </w:rPr>
              <w:t>дефинисаност</w:t>
            </w:r>
            <w:proofErr w:type="spellEnd"/>
            <w:r w:rsidRPr="00B95838">
              <w:rPr>
                <w:rFonts w:ascii="Times New Roman" w:eastAsia="Times New Roman" w:hAnsi="Times New Roman" w:cs="Times New Roman"/>
                <w:kern w:val="0"/>
                <w:lang w:val="sr-Cyrl-RS" w:eastAsia="en-GB"/>
                <w14:ligatures w14:val="none"/>
              </w:rPr>
              <w:t xml:space="preserve"> и доступност услова за напредовање ненаставног особља</w:t>
            </w:r>
          </w:p>
        </w:tc>
        <w:tc>
          <w:tcPr>
            <w:tcW w:w="889" w:type="dxa"/>
          </w:tcPr>
          <w:p w14:paraId="7EBD7392"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r>
      <w:tr w:rsidR="009B4E76" w:rsidRPr="00B95838" w14:paraId="2EDE382F" w14:textId="77777777" w:rsidTr="00030F25">
        <w:tc>
          <w:tcPr>
            <w:tcW w:w="3978" w:type="dxa"/>
          </w:tcPr>
          <w:p w14:paraId="53EA8BF5"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Добра координација секретара одељења</w:t>
            </w:r>
          </w:p>
        </w:tc>
        <w:tc>
          <w:tcPr>
            <w:tcW w:w="720" w:type="dxa"/>
          </w:tcPr>
          <w:p w14:paraId="68080EDE"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c>
          <w:tcPr>
            <w:tcW w:w="4050" w:type="dxa"/>
          </w:tcPr>
          <w:p w14:paraId="182F44D3"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Недефинисан и нетранспарентан систем награђивања ненаставног особља</w:t>
            </w:r>
          </w:p>
        </w:tc>
        <w:tc>
          <w:tcPr>
            <w:tcW w:w="889" w:type="dxa"/>
          </w:tcPr>
          <w:p w14:paraId="687014E3"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r>
      <w:tr w:rsidR="009B4E76" w:rsidRPr="00B95838" w14:paraId="15DB4FF9" w14:textId="77777777" w:rsidTr="00030F25">
        <w:tc>
          <w:tcPr>
            <w:tcW w:w="3978" w:type="dxa"/>
          </w:tcPr>
          <w:p w14:paraId="1E1E363F"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Управљање је у складу са Законом, Статутом и правилницима који регулишу управљање наставним и научним јединицама</w:t>
            </w:r>
          </w:p>
        </w:tc>
        <w:tc>
          <w:tcPr>
            <w:tcW w:w="720" w:type="dxa"/>
          </w:tcPr>
          <w:p w14:paraId="0813DA32"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c>
          <w:tcPr>
            <w:tcW w:w="4050" w:type="dxa"/>
          </w:tcPr>
          <w:p w14:paraId="7CA65254"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Неукључивање</w:t>
            </w:r>
            <w:proofErr w:type="spellEnd"/>
            <w:r w:rsidRPr="00B95838">
              <w:rPr>
                <w:rFonts w:ascii="Times New Roman" w:eastAsia="Times New Roman" w:hAnsi="Times New Roman" w:cs="Times New Roman"/>
                <w:kern w:val="0"/>
                <w:lang w:val="sr-Cyrl-RS" w:eastAsia="en-GB"/>
                <w14:ligatures w14:val="none"/>
              </w:rPr>
              <w:t xml:space="preserve"> ненаставног особља у пројекте и активности</w:t>
            </w:r>
          </w:p>
        </w:tc>
        <w:tc>
          <w:tcPr>
            <w:tcW w:w="889" w:type="dxa"/>
          </w:tcPr>
          <w:p w14:paraId="13B15A21"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r>
      <w:tr w:rsidR="009B4E76" w:rsidRPr="00B95838" w14:paraId="0F972F88" w14:textId="77777777" w:rsidTr="00030F25">
        <w:tc>
          <w:tcPr>
            <w:tcW w:w="3978" w:type="dxa"/>
          </w:tcPr>
          <w:p w14:paraId="1997CED6"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процесе управљања и одлучивања укључени су и наставници и студенти</w:t>
            </w:r>
          </w:p>
        </w:tc>
        <w:tc>
          <w:tcPr>
            <w:tcW w:w="720" w:type="dxa"/>
          </w:tcPr>
          <w:p w14:paraId="6FE6B73D"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c>
          <w:tcPr>
            <w:tcW w:w="4050" w:type="dxa"/>
          </w:tcPr>
          <w:p w14:paraId="011094A7"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Непостојање систематизације радних места прилагођене променама у наставној и научно-истраживачкој делатности одељења за социологију</w:t>
            </w:r>
          </w:p>
        </w:tc>
        <w:tc>
          <w:tcPr>
            <w:tcW w:w="889" w:type="dxa"/>
          </w:tcPr>
          <w:p w14:paraId="742376F3"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r>
      <w:tr w:rsidR="009B4E76" w:rsidRPr="00B95838" w14:paraId="33FAE9DB" w14:textId="77777777" w:rsidTr="00030F25">
        <w:tc>
          <w:tcPr>
            <w:tcW w:w="3978" w:type="dxa"/>
          </w:tcPr>
          <w:p w14:paraId="36073EF6"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Праћење и оцењивање квалитета управљања програмом основних студија социологије</w:t>
            </w:r>
          </w:p>
        </w:tc>
        <w:tc>
          <w:tcPr>
            <w:tcW w:w="720" w:type="dxa"/>
          </w:tcPr>
          <w:p w14:paraId="4F0732F1"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c>
          <w:tcPr>
            <w:tcW w:w="4050" w:type="dxa"/>
          </w:tcPr>
          <w:p w14:paraId="623A1DA4"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p>
        </w:tc>
        <w:tc>
          <w:tcPr>
            <w:tcW w:w="889" w:type="dxa"/>
          </w:tcPr>
          <w:p w14:paraId="6A901177"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p>
        </w:tc>
      </w:tr>
      <w:tr w:rsidR="009B4E76" w:rsidRPr="00B95838" w14:paraId="65F30087" w14:textId="77777777" w:rsidTr="00030F25">
        <w:tc>
          <w:tcPr>
            <w:tcW w:w="3978" w:type="dxa"/>
            <w:tcBorders>
              <w:right w:val="single" w:sz="4" w:space="0" w:color="FFFFFF" w:themeColor="background1"/>
            </w:tcBorders>
          </w:tcPr>
          <w:p w14:paraId="3BEA586A"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МОГУЋНОСТИ</w:t>
            </w:r>
          </w:p>
        </w:tc>
        <w:tc>
          <w:tcPr>
            <w:tcW w:w="720" w:type="dxa"/>
            <w:tcBorders>
              <w:left w:val="single" w:sz="4" w:space="0" w:color="FFFFFF" w:themeColor="background1"/>
            </w:tcBorders>
          </w:tcPr>
          <w:p w14:paraId="284EBCE4"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p>
        </w:tc>
        <w:tc>
          <w:tcPr>
            <w:tcW w:w="4050" w:type="dxa"/>
            <w:tcBorders>
              <w:right w:val="single" w:sz="4" w:space="0" w:color="FFFFFF" w:themeColor="background1"/>
            </w:tcBorders>
          </w:tcPr>
          <w:p w14:paraId="6FB13D42"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ОПАСНОСТИ</w:t>
            </w:r>
          </w:p>
        </w:tc>
        <w:tc>
          <w:tcPr>
            <w:tcW w:w="889" w:type="dxa"/>
            <w:tcBorders>
              <w:left w:val="single" w:sz="4" w:space="0" w:color="FFFFFF" w:themeColor="background1"/>
            </w:tcBorders>
          </w:tcPr>
          <w:p w14:paraId="7D880349"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p>
        </w:tc>
      </w:tr>
      <w:tr w:rsidR="009B4E76" w:rsidRPr="00B95838" w14:paraId="26904D64" w14:textId="77777777" w:rsidTr="00030F25">
        <w:tc>
          <w:tcPr>
            <w:tcW w:w="3978" w:type="dxa"/>
          </w:tcPr>
          <w:p w14:paraId="3668225F"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Унапређење услова рада секретара одељења</w:t>
            </w:r>
          </w:p>
        </w:tc>
        <w:tc>
          <w:tcPr>
            <w:tcW w:w="720" w:type="dxa"/>
          </w:tcPr>
          <w:p w14:paraId="53FB5C7E"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c>
          <w:tcPr>
            <w:tcW w:w="4050" w:type="dxa"/>
          </w:tcPr>
          <w:p w14:paraId="6D1840A3"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Необученост секретара за коришћење савремених програма</w:t>
            </w:r>
          </w:p>
          <w:p w14:paraId="56749883"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p>
        </w:tc>
        <w:tc>
          <w:tcPr>
            <w:tcW w:w="889" w:type="dxa"/>
          </w:tcPr>
          <w:p w14:paraId="520BB7A0"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r>
      <w:tr w:rsidR="009B4E76" w:rsidRPr="00B95838" w14:paraId="7D70F6A2" w14:textId="77777777" w:rsidTr="00030F25">
        <w:tc>
          <w:tcPr>
            <w:tcW w:w="3978" w:type="dxa"/>
          </w:tcPr>
          <w:p w14:paraId="08F5CE1F"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Међународни програми за јачање управљачког капацитета </w:t>
            </w:r>
            <w:proofErr w:type="spellStart"/>
            <w:r w:rsidRPr="00B95838">
              <w:rPr>
                <w:rFonts w:ascii="Times New Roman" w:eastAsia="Times New Roman" w:hAnsi="Times New Roman" w:cs="Times New Roman"/>
                <w:kern w:val="0"/>
                <w:lang w:val="sr-Cyrl-RS" w:eastAsia="en-GB"/>
                <w14:ligatures w14:val="none"/>
              </w:rPr>
              <w:t>високообразовних</w:t>
            </w:r>
            <w:proofErr w:type="spellEnd"/>
            <w:r w:rsidRPr="00B95838">
              <w:rPr>
                <w:rFonts w:ascii="Times New Roman" w:eastAsia="Times New Roman" w:hAnsi="Times New Roman" w:cs="Times New Roman"/>
                <w:kern w:val="0"/>
                <w:lang w:val="sr-Cyrl-RS" w:eastAsia="en-GB"/>
                <w14:ligatures w14:val="none"/>
              </w:rPr>
              <w:t xml:space="preserve"> наставних јединица </w:t>
            </w:r>
          </w:p>
        </w:tc>
        <w:tc>
          <w:tcPr>
            <w:tcW w:w="720" w:type="dxa"/>
          </w:tcPr>
          <w:p w14:paraId="58F1381A"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c>
          <w:tcPr>
            <w:tcW w:w="4050" w:type="dxa"/>
          </w:tcPr>
          <w:p w14:paraId="39022A2B"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Непостојање жеље за заузимањем позиције управника одељења, координатора програма основних студија социологије и управника Института</w:t>
            </w:r>
          </w:p>
        </w:tc>
        <w:tc>
          <w:tcPr>
            <w:tcW w:w="889" w:type="dxa"/>
          </w:tcPr>
          <w:p w14:paraId="23187C9A"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r>
      <w:tr w:rsidR="009B4E76" w:rsidRPr="00B95838" w14:paraId="53831FC7" w14:textId="77777777" w:rsidTr="00030F25">
        <w:tc>
          <w:tcPr>
            <w:tcW w:w="3978" w:type="dxa"/>
          </w:tcPr>
          <w:p w14:paraId="71B2AB1F"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Обука ненаставног особља у оквиру наменски припремљених програма</w:t>
            </w:r>
          </w:p>
        </w:tc>
        <w:tc>
          <w:tcPr>
            <w:tcW w:w="720" w:type="dxa"/>
          </w:tcPr>
          <w:p w14:paraId="6E5BB148"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c>
          <w:tcPr>
            <w:tcW w:w="4050" w:type="dxa"/>
          </w:tcPr>
          <w:p w14:paraId="4EACFC16"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Тешка економска ситуација и стагнација у запошљавању ненаставног кадра</w:t>
            </w:r>
          </w:p>
        </w:tc>
        <w:tc>
          <w:tcPr>
            <w:tcW w:w="889" w:type="dxa"/>
          </w:tcPr>
          <w:p w14:paraId="5D4FA53E"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w:t>
            </w:r>
          </w:p>
        </w:tc>
      </w:tr>
      <w:tr w:rsidR="009B4E76" w:rsidRPr="00B95838" w14:paraId="2283DA9A" w14:textId="77777777" w:rsidTr="00030F25">
        <w:tc>
          <w:tcPr>
            <w:tcW w:w="9637" w:type="dxa"/>
            <w:gridSpan w:val="4"/>
          </w:tcPr>
          <w:p w14:paraId="6866F07B"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Скала за </w:t>
            </w:r>
            <w:proofErr w:type="spellStart"/>
            <w:r w:rsidRPr="00B95838">
              <w:rPr>
                <w:rFonts w:ascii="Times New Roman" w:eastAsia="Times New Roman" w:hAnsi="Times New Roman" w:cs="Times New Roman"/>
                <w:kern w:val="0"/>
                <w:lang w:val="sr-Cyrl-RS" w:eastAsia="en-GB"/>
                <w14:ligatures w14:val="none"/>
              </w:rPr>
              <w:t>квантификацију</w:t>
            </w:r>
            <w:proofErr w:type="spellEnd"/>
            <w:r w:rsidRPr="00B95838">
              <w:rPr>
                <w:rFonts w:ascii="Times New Roman" w:eastAsia="Times New Roman" w:hAnsi="Times New Roman" w:cs="Times New Roman"/>
                <w:kern w:val="0"/>
                <w:lang w:val="sr-Cyrl-RS" w:eastAsia="en-GB"/>
                <w14:ligatures w14:val="none"/>
              </w:rPr>
              <w:t xml:space="preserve"> процене: +++ → високо значајно; ++ → средње значајно; + → мало значајно;</w:t>
            </w:r>
          </w:p>
          <w:p w14:paraId="50247AB2"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kern w:val="0"/>
                <w:lang w:val="sr-Cyrl-RS" w:eastAsia="en-GB"/>
                <w14:ligatures w14:val="none"/>
              </w:rPr>
              <w:t>0 → без значајности</w:t>
            </w:r>
          </w:p>
        </w:tc>
      </w:tr>
    </w:tbl>
    <w:p w14:paraId="37661AEA" w14:textId="77777777" w:rsidR="009B4E76" w:rsidRPr="00B95838" w:rsidRDefault="009B4E76" w:rsidP="009B4E76">
      <w:pPr>
        <w:spacing w:line="360" w:lineRule="auto"/>
        <w:jc w:val="both"/>
        <w:rPr>
          <w:rFonts w:ascii="Times New Roman" w:eastAsia="Times New Roman" w:hAnsi="Times New Roman" w:cs="Times New Roman"/>
          <w:b/>
          <w:bCs/>
          <w:kern w:val="0"/>
          <w:lang w:val="sr-Cyrl-RS" w:eastAsia="en-GB"/>
          <w14:ligatures w14:val="none"/>
        </w:rPr>
      </w:pPr>
    </w:p>
    <w:p w14:paraId="63235C19" w14:textId="77777777" w:rsidR="009B4E76" w:rsidRPr="00B95838" w:rsidRDefault="009B4E76" w:rsidP="009B4E76">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10.3. Предлог мера и активности за унапређење квалитета управљања програмом основних студија социологије</w:t>
      </w:r>
    </w:p>
    <w:p w14:paraId="5E9103CC" w14:textId="77777777" w:rsidR="009B4E76" w:rsidRPr="00B95838" w:rsidRDefault="009B4E76" w:rsidP="009B4E76">
      <w:pPr>
        <w:numPr>
          <w:ilvl w:val="0"/>
          <w:numId w:val="26"/>
        </w:num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Унапређење рада управника Одељења и координатора програма:</w:t>
      </w:r>
      <w:r w:rsidRPr="00B95838">
        <w:rPr>
          <w:rFonts w:ascii="Times New Roman" w:eastAsia="Times New Roman" w:hAnsi="Times New Roman" w:cs="Times New Roman"/>
          <w:kern w:val="0"/>
          <w:lang w:val="sr-Cyrl-RS" w:eastAsia="en-GB"/>
          <w14:ligatures w14:val="none"/>
        </w:rPr>
        <w:t> Потребно је формулисати конкретне мере које ће допринети већој транспарентности, одговорности и ефикасности у раду управника и координатора. То подразумева редовно извештавање о активностима, јачање сарадње са студентима и наставним особљем, као и увођење механизама самовредновања и екстерне процене рада.</w:t>
      </w:r>
    </w:p>
    <w:p w14:paraId="7C4B8558" w14:textId="77777777" w:rsidR="009B4E76" w:rsidRPr="00B95838" w:rsidRDefault="009B4E76" w:rsidP="009B4E76">
      <w:pPr>
        <w:numPr>
          <w:ilvl w:val="0"/>
          <w:numId w:val="26"/>
        </w:num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Боља организација рада ваннаставних служби у кључним периодима:</w:t>
      </w:r>
      <w:r w:rsidRPr="00B95838">
        <w:rPr>
          <w:rFonts w:ascii="Times New Roman" w:eastAsia="Times New Roman" w:hAnsi="Times New Roman" w:cs="Times New Roman"/>
          <w:kern w:val="0"/>
          <w:lang w:val="sr-Cyrl-RS" w:eastAsia="en-GB"/>
          <w14:ligatures w14:val="none"/>
        </w:rPr>
        <w:t> Неопходно је унапредити рад административних и техничких служби током интензивних периода као што су пријем и упис студената, припрема и реализација научних скупова, и сл. Предлаже се израда оперативних планова, јасна расподела надлежности и привремено ангажовање додатног особља ако је потребно.</w:t>
      </w:r>
    </w:p>
    <w:p w14:paraId="784771CF" w14:textId="77777777" w:rsidR="009B4E76" w:rsidRPr="00B95838" w:rsidRDefault="009B4E76" w:rsidP="009B4E76">
      <w:pPr>
        <w:numPr>
          <w:ilvl w:val="0"/>
          <w:numId w:val="26"/>
        </w:num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Едукација запослених о управљању квалитетом:</w:t>
      </w:r>
      <w:r w:rsidRPr="00B95838">
        <w:rPr>
          <w:rFonts w:ascii="Times New Roman" w:eastAsia="Times New Roman" w:hAnsi="Times New Roman" w:cs="Times New Roman"/>
          <w:kern w:val="0"/>
          <w:lang w:val="sr-Cyrl-RS" w:eastAsia="en-GB"/>
          <w14:ligatures w14:val="none"/>
        </w:rPr>
        <w:t> Организовање редовних обука и радионица на тему система управљања квалитетом у високом образовању може значајно допринети бољем разумевању процеса, стандарда и очекивања у погледу квалитета услуга које се пружају студентима и наставницима.</w:t>
      </w:r>
    </w:p>
    <w:p w14:paraId="67E60151" w14:textId="77777777" w:rsidR="009B4E76" w:rsidRPr="00B95838" w:rsidRDefault="009B4E76" w:rsidP="009B4E76">
      <w:pPr>
        <w:numPr>
          <w:ilvl w:val="0"/>
          <w:numId w:val="26"/>
        </w:num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Дефинисање услова за професионално усавршавање и напредовање:</w:t>
      </w:r>
      <w:r w:rsidRPr="00B95838">
        <w:rPr>
          <w:rFonts w:ascii="Times New Roman" w:eastAsia="Times New Roman" w:hAnsi="Times New Roman" w:cs="Times New Roman"/>
          <w:kern w:val="0"/>
          <w:lang w:val="sr-Cyrl-RS" w:eastAsia="en-GB"/>
          <w14:ligatures w14:val="none"/>
        </w:rPr>
        <w:t> За све запослене у ваннаставним службама потребно је јасно утврдити услове и могућности за стручно усавршавање, као и критеријуме за напредовање у каријери. Ово би допринело већој мотивацији, осећају вредновања и континуираном унапређењу рада.</w:t>
      </w:r>
    </w:p>
    <w:p w14:paraId="7DCD68A6" w14:textId="77777777" w:rsidR="009B4E76" w:rsidRPr="00B95838" w:rsidRDefault="009B4E76" w:rsidP="009B4E76">
      <w:pPr>
        <w:numPr>
          <w:ilvl w:val="0"/>
          <w:numId w:val="26"/>
        </w:num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Уређивање надлежности, процедура и стандарда релевантним актима:</w:t>
      </w:r>
      <w:r w:rsidRPr="00B95838">
        <w:rPr>
          <w:rFonts w:ascii="Times New Roman" w:eastAsia="Times New Roman" w:hAnsi="Times New Roman" w:cs="Times New Roman"/>
          <w:kern w:val="0"/>
          <w:lang w:val="sr-Cyrl-RS" w:eastAsia="en-GB"/>
          <w14:ligatures w14:val="none"/>
        </w:rPr>
        <w:t> Потребно је нормативно уредити све аспекте управљања – од надлежности и одговорности до процедура рада и очекиваних стандарда – кроз израду или ревизију постојећих интерних аката. Ово ће обезбедити доследност у пракси и повећати правну сигурност и предвидљивост процеса.</w:t>
      </w:r>
    </w:p>
    <w:p w14:paraId="4C349B8B" w14:textId="77777777" w:rsidR="009B4E76" w:rsidRPr="00B95838" w:rsidRDefault="009B4E76" w:rsidP="009B4E76">
      <w:pPr>
        <w:spacing w:line="360" w:lineRule="auto"/>
        <w:jc w:val="both"/>
        <w:rPr>
          <w:rFonts w:ascii="Times New Roman" w:eastAsia="Times New Roman" w:hAnsi="Times New Roman" w:cs="Times New Roman"/>
          <w:b/>
          <w:bCs/>
          <w:kern w:val="0"/>
          <w:lang w:val="sr-Cyrl-RS" w:eastAsia="en-GB"/>
          <w14:ligatures w14:val="none"/>
        </w:rPr>
      </w:pPr>
    </w:p>
    <w:p w14:paraId="19400B6D" w14:textId="77777777" w:rsidR="009B4E76" w:rsidRPr="00B95838" w:rsidRDefault="009B4E76" w:rsidP="009B4E76">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10.4. Акциони план за Стандард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8"/>
        <w:gridCol w:w="2172"/>
        <w:gridCol w:w="1660"/>
        <w:gridCol w:w="2173"/>
      </w:tblGrid>
      <w:tr w:rsidR="009B4E76" w:rsidRPr="00B95838" w14:paraId="6D31C808" w14:textId="77777777" w:rsidTr="00030F25">
        <w:tc>
          <w:tcPr>
            <w:tcW w:w="2538" w:type="dxa"/>
          </w:tcPr>
          <w:p w14:paraId="4903059A"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lastRenderedPageBreak/>
              <w:t>Активност</w:t>
            </w:r>
          </w:p>
        </w:tc>
        <w:tc>
          <w:tcPr>
            <w:tcW w:w="2333" w:type="dxa"/>
          </w:tcPr>
          <w:p w14:paraId="13FAB6D8"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Одговоран</w:t>
            </w:r>
          </w:p>
        </w:tc>
        <w:tc>
          <w:tcPr>
            <w:tcW w:w="1869" w:type="dxa"/>
          </w:tcPr>
          <w:p w14:paraId="14454467"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Рок за извршење</w:t>
            </w:r>
          </w:p>
        </w:tc>
        <w:tc>
          <w:tcPr>
            <w:tcW w:w="2610" w:type="dxa"/>
          </w:tcPr>
          <w:p w14:paraId="405DE548"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Очекиван резултат</w:t>
            </w:r>
          </w:p>
        </w:tc>
      </w:tr>
      <w:tr w:rsidR="009B4E76" w:rsidRPr="00B95838" w14:paraId="276C8278" w14:textId="77777777" w:rsidTr="00030F25">
        <w:tc>
          <w:tcPr>
            <w:tcW w:w="2538" w:type="dxa"/>
          </w:tcPr>
          <w:p w14:paraId="29D3C2AF"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Унапредити стандардизацију рада ненаставног особља</w:t>
            </w:r>
          </w:p>
        </w:tc>
        <w:tc>
          <w:tcPr>
            <w:tcW w:w="2333" w:type="dxa"/>
          </w:tcPr>
          <w:p w14:paraId="3BE07D14"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Декан, Секретар факултета, Комисија за обезбеђивање квалитета и самовредновање</w:t>
            </w:r>
          </w:p>
        </w:tc>
        <w:tc>
          <w:tcPr>
            <w:tcW w:w="1869" w:type="dxa"/>
          </w:tcPr>
          <w:p w14:paraId="2E2B4960"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Децембар 2025.</w:t>
            </w:r>
          </w:p>
        </w:tc>
        <w:tc>
          <w:tcPr>
            <w:tcW w:w="2610" w:type="dxa"/>
          </w:tcPr>
          <w:p w14:paraId="4DAAAAEF"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Измене Статута усвојене на седници Савета Факултета</w:t>
            </w:r>
          </w:p>
        </w:tc>
      </w:tr>
      <w:tr w:rsidR="009B4E76" w:rsidRPr="00B95838" w14:paraId="4E537429" w14:textId="77777777" w:rsidTr="00030F25">
        <w:tc>
          <w:tcPr>
            <w:tcW w:w="2538" w:type="dxa"/>
          </w:tcPr>
          <w:p w14:paraId="08D601CD"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Израда годишњег плана обуке ненаставног особља</w:t>
            </w:r>
          </w:p>
        </w:tc>
        <w:tc>
          <w:tcPr>
            <w:tcW w:w="2333" w:type="dxa"/>
          </w:tcPr>
          <w:p w14:paraId="150FBE89"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 Факултета</w:t>
            </w:r>
          </w:p>
        </w:tc>
        <w:tc>
          <w:tcPr>
            <w:tcW w:w="1869" w:type="dxa"/>
          </w:tcPr>
          <w:p w14:paraId="180D55EE"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Децембар 2025.</w:t>
            </w:r>
          </w:p>
        </w:tc>
        <w:tc>
          <w:tcPr>
            <w:tcW w:w="2610" w:type="dxa"/>
          </w:tcPr>
          <w:p w14:paraId="52A63BDD"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Направљен годишњи план обуке ненаставног особља</w:t>
            </w:r>
          </w:p>
        </w:tc>
      </w:tr>
      <w:tr w:rsidR="009B4E76" w:rsidRPr="00B95838" w14:paraId="7BD8B11C" w14:textId="77777777" w:rsidTr="00030F25">
        <w:tc>
          <w:tcPr>
            <w:tcW w:w="2538" w:type="dxa"/>
          </w:tcPr>
          <w:p w14:paraId="729C31CB"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Израда документа за метрику и евалуацију ненаставне подршке</w:t>
            </w:r>
          </w:p>
        </w:tc>
        <w:tc>
          <w:tcPr>
            <w:tcW w:w="2333" w:type="dxa"/>
          </w:tcPr>
          <w:p w14:paraId="6D2F1DF9"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Декан, Комисија </w:t>
            </w:r>
          </w:p>
        </w:tc>
        <w:tc>
          <w:tcPr>
            <w:tcW w:w="1869" w:type="dxa"/>
          </w:tcPr>
          <w:p w14:paraId="439DC295" w14:textId="77777777" w:rsidR="009B4E76" w:rsidRPr="00B95838" w:rsidRDefault="009B4E76" w:rsidP="00030F25">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Децембар 2025.</w:t>
            </w:r>
          </w:p>
        </w:tc>
        <w:tc>
          <w:tcPr>
            <w:tcW w:w="2610" w:type="dxa"/>
          </w:tcPr>
          <w:p w14:paraId="163EA1FA" w14:textId="77777777" w:rsidR="009B4E76" w:rsidRPr="00B95838" w:rsidRDefault="009B4E76" w:rsidP="00030F25">
            <w:pPr>
              <w:autoSpaceDE w:val="0"/>
              <w:autoSpaceDN w:val="0"/>
              <w:adjustRightInd w:val="0"/>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Израђен документ за метрику и евалуацију ненаставне подршке</w:t>
            </w:r>
          </w:p>
        </w:tc>
      </w:tr>
    </w:tbl>
    <w:p w14:paraId="430F6F57" w14:textId="77777777" w:rsidR="009B4E76" w:rsidRPr="00B95838" w:rsidRDefault="009B4E76" w:rsidP="009B4E76">
      <w:pPr>
        <w:spacing w:line="360" w:lineRule="auto"/>
        <w:jc w:val="both"/>
        <w:rPr>
          <w:rFonts w:ascii="Times New Roman" w:eastAsia="Times New Roman" w:hAnsi="Times New Roman" w:cs="Times New Roman"/>
          <w:b/>
          <w:bCs/>
          <w:kern w:val="0"/>
          <w:lang w:val="sr-Cyrl-RS" w:eastAsia="en-GB"/>
          <w14:ligatures w14:val="none"/>
        </w:rPr>
      </w:pPr>
    </w:p>
    <w:p w14:paraId="422F334C" w14:textId="77777777" w:rsidR="009B4E76" w:rsidRPr="00B95838" w:rsidRDefault="009B4E76" w:rsidP="009B4E76">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10.5. Табеле и прилози за Стандард 10</w:t>
      </w:r>
    </w:p>
    <w:p w14:paraId="27CFCA85" w14:textId="77777777" w:rsidR="009B4E76" w:rsidRPr="00B95838" w:rsidRDefault="00000000" w:rsidP="009B4E76">
      <w:pPr>
        <w:spacing w:line="360" w:lineRule="auto"/>
        <w:jc w:val="both"/>
        <w:rPr>
          <w:rFonts w:ascii="Times New Roman" w:eastAsia="Times New Roman" w:hAnsi="Times New Roman" w:cs="Times New Roman"/>
          <w:kern w:val="0"/>
          <w:lang w:val="sr-Cyrl-RS" w:eastAsia="en-GB"/>
          <w14:ligatures w14:val="none"/>
        </w:rPr>
      </w:pPr>
      <w:hyperlink w:anchor="tabela10_1" w:history="1">
        <w:r w:rsidR="009B4E76" w:rsidRPr="00B95838">
          <w:rPr>
            <w:rFonts w:ascii="Times New Roman" w:eastAsia="Times New Roman" w:hAnsi="Times New Roman" w:cs="Times New Roman"/>
            <w:b/>
            <w:bCs/>
            <w:color w:val="0000FF"/>
            <w:kern w:val="0"/>
            <w:u w:val="single"/>
            <w:lang w:val="sr-Cyrl-RS" w:eastAsia="en-GB"/>
            <w14:ligatures w14:val="none"/>
          </w:rPr>
          <w:t>Табела 10.1.</w:t>
        </w:r>
      </w:hyperlink>
      <w:r w:rsidR="009B4E76" w:rsidRPr="00B95838">
        <w:rPr>
          <w:rFonts w:ascii="Times New Roman" w:eastAsia="Times New Roman" w:hAnsi="Times New Roman" w:cs="Times New Roman"/>
          <w:kern w:val="0"/>
          <w:lang w:val="sr-Cyrl-RS" w:eastAsia="en-GB"/>
          <w14:ligatures w14:val="none"/>
        </w:rPr>
        <w:t xml:space="preserve"> Број ненаставних радника стално запослених у високошколској установи у оквиру одговарајућих организационих јединица</w:t>
      </w:r>
    </w:p>
    <w:p w14:paraId="699916F9" w14:textId="77777777" w:rsidR="009B4E76" w:rsidRPr="00B95838" w:rsidRDefault="00000000" w:rsidP="009B4E76">
      <w:pPr>
        <w:spacing w:line="360" w:lineRule="auto"/>
        <w:jc w:val="both"/>
        <w:rPr>
          <w:rFonts w:ascii="Times New Roman" w:eastAsia="Times New Roman" w:hAnsi="Times New Roman" w:cs="Times New Roman"/>
          <w:b/>
          <w:bCs/>
          <w:kern w:val="0"/>
          <w:lang w:val="sr-Cyrl-RS" w:eastAsia="en-GB"/>
          <w14:ligatures w14:val="none"/>
        </w:rPr>
      </w:pPr>
      <w:hyperlink w:anchor="prilog10_1" w:history="1">
        <w:r w:rsidR="009B4E76" w:rsidRPr="00B95838">
          <w:rPr>
            <w:rFonts w:ascii="Times New Roman" w:eastAsia="Times New Roman" w:hAnsi="Times New Roman" w:cs="Times New Roman"/>
            <w:b/>
            <w:bCs/>
            <w:color w:val="0000FF"/>
            <w:kern w:val="0"/>
            <w:u w:val="single"/>
            <w:lang w:val="sr-Cyrl-RS" w:eastAsia="en-GB"/>
            <w14:ligatures w14:val="none"/>
          </w:rPr>
          <w:t>Прилог 10.1.</w:t>
        </w:r>
      </w:hyperlink>
      <w:r w:rsidR="009B4E76" w:rsidRPr="00B95838">
        <w:rPr>
          <w:rFonts w:ascii="Times New Roman" w:eastAsia="Times New Roman" w:hAnsi="Times New Roman" w:cs="Times New Roman"/>
          <w:b/>
          <w:bCs/>
          <w:kern w:val="0"/>
          <w:lang w:val="sr-Cyrl-RS" w:eastAsia="en-GB"/>
          <w14:ligatures w14:val="none"/>
        </w:rPr>
        <w:t xml:space="preserve"> </w:t>
      </w:r>
      <w:r w:rsidR="009B4E76" w:rsidRPr="00B95838">
        <w:rPr>
          <w:rFonts w:ascii="Times New Roman" w:eastAsia="Times New Roman" w:hAnsi="Times New Roman" w:cs="Times New Roman"/>
          <w:kern w:val="0"/>
          <w:lang w:val="sr-Cyrl-RS" w:eastAsia="en-GB"/>
          <w14:ligatures w14:val="none"/>
        </w:rPr>
        <w:t>Шематска организациона структура Филозофског факултета</w:t>
      </w:r>
    </w:p>
    <w:p w14:paraId="31133350" w14:textId="77777777" w:rsidR="009B4E76" w:rsidRPr="00B95838" w:rsidRDefault="00000000" w:rsidP="009B4E76">
      <w:pPr>
        <w:spacing w:line="360" w:lineRule="auto"/>
        <w:jc w:val="both"/>
        <w:rPr>
          <w:rFonts w:ascii="Times New Roman" w:eastAsia="Times New Roman" w:hAnsi="Times New Roman" w:cs="Times New Roman"/>
          <w:kern w:val="0"/>
          <w:lang w:val="sr-Cyrl-RS" w:eastAsia="en-GB"/>
          <w14:ligatures w14:val="none"/>
        </w:rPr>
      </w:pPr>
      <w:hyperlink w:anchor="prilog10_2" w:history="1">
        <w:r w:rsidR="009B4E76" w:rsidRPr="00B95838">
          <w:rPr>
            <w:rFonts w:ascii="Times New Roman" w:eastAsia="Times New Roman" w:hAnsi="Times New Roman" w:cs="Times New Roman"/>
            <w:b/>
            <w:bCs/>
            <w:color w:val="0000FF"/>
            <w:kern w:val="0"/>
            <w:u w:val="single"/>
            <w:lang w:val="sr-Cyrl-RS" w:eastAsia="en-GB"/>
            <w14:ligatures w14:val="none"/>
          </w:rPr>
          <w:t>Прилог 10.2.</w:t>
        </w:r>
      </w:hyperlink>
      <w:r w:rsidR="009B4E76" w:rsidRPr="00B95838">
        <w:rPr>
          <w:rFonts w:ascii="Times New Roman" w:eastAsia="Times New Roman" w:hAnsi="Times New Roman" w:cs="Times New Roman"/>
          <w:kern w:val="0"/>
          <w:lang w:val="sr-Cyrl-RS" w:eastAsia="en-GB"/>
          <w14:ligatures w14:val="none"/>
        </w:rPr>
        <w:t xml:space="preserve"> </w:t>
      </w:r>
      <w:proofErr w:type="spellStart"/>
      <w:r w:rsidR="009B4E76" w:rsidRPr="00B95838">
        <w:rPr>
          <w:rFonts w:ascii="Times New Roman" w:eastAsia="Times New Roman" w:hAnsi="Times New Roman" w:cs="Times New Roman"/>
          <w:kern w:val="0"/>
          <w:lang w:val="sr-Cyrl-RS" w:eastAsia="en-GB"/>
          <w14:ligatures w14:val="none"/>
        </w:rPr>
        <w:t>Aнализа</w:t>
      </w:r>
      <w:proofErr w:type="spellEnd"/>
      <w:r w:rsidR="009B4E76" w:rsidRPr="00B95838">
        <w:rPr>
          <w:rFonts w:ascii="Times New Roman" w:eastAsia="Times New Roman" w:hAnsi="Times New Roman" w:cs="Times New Roman"/>
          <w:kern w:val="0"/>
          <w:lang w:val="sr-Cyrl-RS" w:eastAsia="en-GB"/>
          <w14:ligatures w14:val="none"/>
        </w:rPr>
        <w:t xml:space="preserve"> резултата анкета студената о процени квалитета рада органа управљања и рада стручних служби</w:t>
      </w:r>
    </w:p>
    <w:p w14:paraId="48A44A45" w14:textId="77777777" w:rsidR="009B4E76" w:rsidRPr="00B95838" w:rsidRDefault="00000000" w:rsidP="009B4E76">
      <w:pPr>
        <w:spacing w:line="360" w:lineRule="auto"/>
        <w:jc w:val="both"/>
        <w:rPr>
          <w:rFonts w:ascii="Times New Roman" w:eastAsia="Times New Roman" w:hAnsi="Times New Roman" w:cs="Times New Roman"/>
          <w:kern w:val="0"/>
          <w:lang w:val="sr-Cyrl-RS" w:eastAsia="en-GB"/>
          <w14:ligatures w14:val="none"/>
        </w:rPr>
      </w:pPr>
      <w:hyperlink w:anchor="prilog10_3_a" w:history="1">
        <w:r w:rsidR="009B4E76" w:rsidRPr="00B95838">
          <w:rPr>
            <w:rFonts w:ascii="Times New Roman" w:eastAsia="Times New Roman" w:hAnsi="Times New Roman" w:cs="Times New Roman"/>
            <w:b/>
            <w:bCs/>
            <w:color w:val="0000FF"/>
            <w:kern w:val="0"/>
            <w:u w:val="single"/>
            <w:lang w:val="sr-Cyrl-RS" w:eastAsia="en-GB"/>
            <w14:ligatures w14:val="none"/>
          </w:rPr>
          <w:t>Прилог 10.3.а</w:t>
        </w:r>
      </w:hyperlink>
      <w:r w:rsidR="009B4E76" w:rsidRPr="00B95838">
        <w:rPr>
          <w:rFonts w:ascii="Times New Roman" w:eastAsia="Times New Roman" w:hAnsi="Times New Roman" w:cs="Times New Roman"/>
          <w:b/>
          <w:bCs/>
          <w:kern w:val="0"/>
          <w:lang w:val="sr-Cyrl-RS" w:eastAsia="en-GB"/>
          <w14:ligatures w14:val="none"/>
        </w:rPr>
        <w:t xml:space="preserve"> </w:t>
      </w:r>
      <w:r w:rsidR="009B4E76" w:rsidRPr="00B95838">
        <w:rPr>
          <w:rFonts w:ascii="Times New Roman" w:eastAsia="Times New Roman" w:hAnsi="Times New Roman" w:cs="Times New Roman"/>
          <w:kern w:val="0"/>
          <w:lang w:val="sr-Cyrl-RS" w:eastAsia="en-GB"/>
          <w14:ligatures w14:val="none"/>
        </w:rPr>
        <w:t>Пословник о раду Савета Филозофског факултета</w:t>
      </w:r>
    </w:p>
    <w:p w14:paraId="61C21A79" w14:textId="77777777" w:rsidR="009B4E76" w:rsidRPr="00B95838" w:rsidRDefault="00000000" w:rsidP="009B4E76">
      <w:pPr>
        <w:tabs>
          <w:tab w:val="center" w:pos="2966"/>
        </w:tabs>
        <w:ind w:hanging="2"/>
        <w:rPr>
          <w:rFonts w:ascii="Times New Roman" w:eastAsia="Times New Roman" w:hAnsi="Times New Roman" w:cs="Times New Roman"/>
          <w:kern w:val="0"/>
          <w:lang w:val="sr-Cyrl-RS" w:eastAsia="en-GB"/>
          <w14:ligatures w14:val="none"/>
        </w:rPr>
      </w:pPr>
      <w:hyperlink w:anchor="prilog10_3b" w:history="1">
        <w:r w:rsidR="009B4E76" w:rsidRPr="00B95838">
          <w:rPr>
            <w:rFonts w:ascii="Times New Roman" w:eastAsia="Times New Roman" w:hAnsi="Times New Roman" w:cs="Times New Roman"/>
            <w:b/>
            <w:bCs/>
            <w:color w:val="0000FF"/>
            <w:kern w:val="0"/>
            <w:u w:val="single"/>
            <w:lang w:val="sr-Cyrl-RS" w:eastAsia="en-GB"/>
            <w14:ligatures w14:val="none"/>
          </w:rPr>
          <w:t>Прилог 10.3.б.</w:t>
        </w:r>
      </w:hyperlink>
      <w:r w:rsidR="009B4E76" w:rsidRPr="00B95838">
        <w:rPr>
          <w:rFonts w:ascii="Times New Roman" w:eastAsia="Times New Roman" w:hAnsi="Times New Roman" w:cs="Times New Roman"/>
          <w:b/>
          <w:bCs/>
          <w:kern w:val="0"/>
          <w:lang w:val="sr-Cyrl-RS" w:eastAsia="en-GB"/>
          <w14:ligatures w14:val="none"/>
        </w:rPr>
        <w:t xml:space="preserve"> </w:t>
      </w:r>
      <w:r w:rsidR="009B4E76" w:rsidRPr="00B95838">
        <w:rPr>
          <w:rFonts w:ascii="Times New Roman" w:eastAsia="Times New Roman" w:hAnsi="Times New Roman" w:cs="Times New Roman"/>
          <w:kern w:val="0"/>
          <w:lang w:val="sr-Cyrl-RS" w:eastAsia="en-GB"/>
          <w14:ligatures w14:val="none"/>
        </w:rPr>
        <w:t>Измене и допуне пословника о раду Савета Филозофског факултета</w:t>
      </w:r>
    </w:p>
    <w:p w14:paraId="6E7E72E3" w14:textId="77777777" w:rsidR="009B4E76" w:rsidRPr="00B95838" w:rsidRDefault="00000000" w:rsidP="009B4E76">
      <w:pPr>
        <w:tabs>
          <w:tab w:val="center" w:pos="2966"/>
        </w:tabs>
        <w:ind w:hanging="2"/>
        <w:rPr>
          <w:rFonts w:ascii="Times New Roman" w:eastAsia="Times New Roman" w:hAnsi="Times New Roman" w:cs="Times New Roman"/>
          <w:kern w:val="0"/>
          <w:lang w:val="sr-Cyrl-RS" w:eastAsia="en-GB"/>
          <w14:ligatures w14:val="none"/>
        </w:rPr>
      </w:pPr>
      <w:hyperlink w:anchor="prilog10_3v" w:history="1">
        <w:r w:rsidR="009B4E76" w:rsidRPr="00B95838">
          <w:rPr>
            <w:rFonts w:ascii="Times New Roman" w:eastAsia="Times New Roman" w:hAnsi="Times New Roman" w:cs="Times New Roman"/>
            <w:b/>
            <w:bCs/>
            <w:color w:val="0000FF"/>
            <w:kern w:val="0"/>
            <w:u w:val="single"/>
            <w:lang w:val="sr-Cyrl-RS" w:eastAsia="en-GB"/>
            <w14:ligatures w14:val="none"/>
          </w:rPr>
          <w:t>Прилог 10.3.в.</w:t>
        </w:r>
      </w:hyperlink>
      <w:r w:rsidR="009B4E76" w:rsidRPr="00B95838">
        <w:rPr>
          <w:rFonts w:ascii="Times New Roman" w:eastAsia="Times New Roman" w:hAnsi="Times New Roman" w:cs="Times New Roman"/>
          <w:b/>
          <w:bCs/>
          <w:kern w:val="0"/>
          <w:lang w:val="sr-Cyrl-RS" w:eastAsia="en-GB"/>
          <w14:ligatures w14:val="none"/>
        </w:rPr>
        <w:t xml:space="preserve"> </w:t>
      </w:r>
      <w:r w:rsidR="009B4E76" w:rsidRPr="00B95838">
        <w:rPr>
          <w:rFonts w:ascii="Times New Roman" w:eastAsia="Times New Roman" w:hAnsi="Times New Roman" w:cs="Times New Roman"/>
          <w:kern w:val="0"/>
          <w:lang w:val="sr-Cyrl-RS" w:eastAsia="en-GB"/>
          <w14:ligatures w14:val="none"/>
        </w:rPr>
        <w:t>Измене и допуне пословника о раду Савета Филозофског факултета</w:t>
      </w:r>
      <w:r w:rsidR="009B4E76" w:rsidRPr="00B95838">
        <w:rPr>
          <w:rFonts w:ascii="Times New Roman" w:eastAsia="Times New Roman" w:hAnsi="Times New Roman" w:cs="Times New Roman"/>
          <w:b/>
          <w:bCs/>
          <w:kern w:val="0"/>
          <w:lang w:val="sr-Cyrl-RS" w:eastAsia="en-GB"/>
          <w14:ligatures w14:val="none"/>
        </w:rPr>
        <w:t xml:space="preserve"> </w:t>
      </w:r>
      <w:hyperlink w:anchor="prilog10_3g" w:history="1">
        <w:r w:rsidR="009B4E76" w:rsidRPr="00B95838">
          <w:rPr>
            <w:rFonts w:ascii="Times New Roman" w:eastAsia="Times New Roman" w:hAnsi="Times New Roman" w:cs="Times New Roman"/>
            <w:b/>
            <w:bCs/>
            <w:color w:val="0000FF"/>
            <w:kern w:val="0"/>
            <w:u w:val="single"/>
            <w:lang w:val="sr-Cyrl-RS" w:eastAsia="en-GB"/>
            <w14:ligatures w14:val="none"/>
          </w:rPr>
          <w:t>Прилог 10.3.г.</w:t>
        </w:r>
      </w:hyperlink>
      <w:r w:rsidR="009B4E76" w:rsidRPr="00B95838">
        <w:rPr>
          <w:rFonts w:ascii="Times New Roman" w:eastAsia="Times New Roman" w:hAnsi="Times New Roman" w:cs="Times New Roman"/>
          <w:b/>
          <w:bCs/>
          <w:kern w:val="0"/>
          <w:lang w:val="sr-Cyrl-RS" w:eastAsia="en-GB"/>
          <w14:ligatures w14:val="none"/>
        </w:rPr>
        <w:t xml:space="preserve"> </w:t>
      </w:r>
      <w:r w:rsidR="009B4E76" w:rsidRPr="00B95838">
        <w:rPr>
          <w:rFonts w:ascii="Times New Roman" w:eastAsia="Times New Roman" w:hAnsi="Times New Roman" w:cs="Times New Roman"/>
          <w:kern w:val="0"/>
          <w:lang w:val="sr-Cyrl-RS" w:eastAsia="en-GB"/>
          <w14:ligatures w14:val="none"/>
        </w:rPr>
        <w:t>Измене и допуне пословника о раду Савета Филозофског факултета</w:t>
      </w:r>
    </w:p>
    <w:p w14:paraId="040A73FE" w14:textId="77777777" w:rsidR="009B4E76" w:rsidRPr="00B95838" w:rsidRDefault="009B4E76" w:rsidP="009B4E76">
      <w:pPr>
        <w:tabs>
          <w:tab w:val="center" w:pos="2966"/>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p>
    <w:p w14:paraId="20107EC3" w14:textId="77777777" w:rsidR="009B4E76" w:rsidRPr="00B95838" w:rsidRDefault="009B4E76" w:rsidP="009B4E76">
      <w:pPr>
        <w:spacing w:line="360" w:lineRule="auto"/>
        <w:jc w:val="both"/>
        <w:rPr>
          <w:rFonts w:ascii="Times New Roman" w:eastAsia="Times New Roman" w:hAnsi="Times New Roman" w:cs="Times New Roman"/>
          <w:kern w:val="0"/>
          <w:lang w:val="sr-Cyrl-RS" w:eastAsia="en-GB"/>
          <w14:ligatures w14:val="none"/>
        </w:rPr>
      </w:pPr>
    </w:p>
    <w:p w14:paraId="33DBCE1D" w14:textId="77777777" w:rsidR="009B4E76" w:rsidRPr="00B95838" w:rsidRDefault="00000000" w:rsidP="009B4E76">
      <w:pPr>
        <w:spacing w:line="360" w:lineRule="auto"/>
        <w:jc w:val="both"/>
        <w:rPr>
          <w:rFonts w:ascii="Times New Roman" w:eastAsia="Times New Roman" w:hAnsi="Times New Roman" w:cs="Times New Roman"/>
          <w:kern w:val="0"/>
          <w:lang w:val="sr-Cyrl-RS" w:eastAsia="en-GB"/>
          <w14:ligatures w14:val="none"/>
        </w:rPr>
      </w:pPr>
      <w:hyperlink w:anchor="prilog10_4" w:history="1">
        <w:r w:rsidR="009B4E76" w:rsidRPr="00B95838">
          <w:rPr>
            <w:rFonts w:ascii="Times New Roman" w:eastAsia="Times New Roman" w:hAnsi="Times New Roman" w:cs="Times New Roman"/>
            <w:b/>
            <w:bCs/>
            <w:color w:val="0000FF"/>
            <w:kern w:val="0"/>
            <w:u w:val="single"/>
            <w:lang w:val="sr-Cyrl-RS" w:eastAsia="en-GB"/>
            <w14:ligatures w14:val="none"/>
          </w:rPr>
          <w:t>Прилог 10.4.</w:t>
        </w:r>
      </w:hyperlink>
      <w:r w:rsidR="009B4E76" w:rsidRPr="00B95838">
        <w:rPr>
          <w:rFonts w:ascii="Times New Roman" w:eastAsia="Times New Roman" w:hAnsi="Times New Roman" w:cs="Times New Roman"/>
          <w:kern w:val="0"/>
          <w:lang w:val="sr-Cyrl-RS" w:eastAsia="en-GB"/>
          <w14:ligatures w14:val="none"/>
        </w:rPr>
        <w:t xml:space="preserve"> Одлука о избору Декана</w:t>
      </w:r>
    </w:p>
    <w:p w14:paraId="127F0F1F" w14:textId="77777777" w:rsidR="009B4E76" w:rsidRPr="00B95838" w:rsidRDefault="00000000" w:rsidP="009B4E76">
      <w:pPr>
        <w:spacing w:line="360" w:lineRule="auto"/>
        <w:jc w:val="both"/>
        <w:rPr>
          <w:rFonts w:ascii="Times New Roman" w:eastAsia="Times New Roman" w:hAnsi="Times New Roman" w:cs="Times New Roman"/>
          <w:kern w:val="0"/>
          <w:lang w:val="sr-Cyrl-RS" w:eastAsia="en-GB"/>
          <w14:ligatures w14:val="none"/>
        </w:rPr>
      </w:pPr>
      <w:hyperlink w:anchor="prilog10_5" w:history="1">
        <w:r w:rsidR="009B4E76" w:rsidRPr="00B95838">
          <w:rPr>
            <w:rFonts w:ascii="Times New Roman" w:eastAsia="Times New Roman" w:hAnsi="Times New Roman" w:cs="Times New Roman"/>
            <w:b/>
            <w:bCs/>
            <w:color w:val="0000FF"/>
            <w:kern w:val="0"/>
            <w:u w:val="single"/>
            <w:lang w:val="sr-Cyrl-RS" w:eastAsia="en-GB"/>
            <w14:ligatures w14:val="none"/>
          </w:rPr>
          <w:t>Прилог 10.5.</w:t>
        </w:r>
      </w:hyperlink>
      <w:r w:rsidR="009B4E76" w:rsidRPr="00B95838">
        <w:rPr>
          <w:rFonts w:ascii="Times New Roman" w:eastAsia="Times New Roman" w:hAnsi="Times New Roman" w:cs="Times New Roman"/>
          <w:kern w:val="0"/>
          <w:lang w:val="sr-Cyrl-RS" w:eastAsia="en-GB"/>
          <w14:ligatures w14:val="none"/>
        </w:rPr>
        <w:t xml:space="preserve"> Одлука о избору Продекана</w:t>
      </w:r>
    </w:p>
    <w:p w14:paraId="012797BA" w14:textId="716A6452" w:rsidR="004C29A8" w:rsidRDefault="00000000" w:rsidP="000C1597">
      <w:pPr>
        <w:spacing w:line="360" w:lineRule="auto"/>
        <w:jc w:val="both"/>
        <w:rPr>
          <w:rFonts w:ascii="Times New Roman" w:eastAsia="Times New Roman" w:hAnsi="Times New Roman" w:cs="Times New Roman"/>
          <w:kern w:val="0"/>
          <w:lang w:val="sr-Cyrl-RS" w:eastAsia="en-GB"/>
          <w14:ligatures w14:val="none"/>
        </w:rPr>
      </w:pPr>
      <w:hyperlink w:anchor="prilog10_6" w:history="1">
        <w:r w:rsidR="009B4E76" w:rsidRPr="00B95838">
          <w:rPr>
            <w:rFonts w:ascii="Times New Roman" w:eastAsia="Times New Roman" w:hAnsi="Times New Roman" w:cs="Times New Roman"/>
            <w:b/>
            <w:bCs/>
            <w:color w:val="0000FF"/>
            <w:kern w:val="0"/>
            <w:u w:val="single"/>
            <w:lang w:val="sr-Cyrl-RS" w:eastAsia="en-GB"/>
            <w14:ligatures w14:val="none"/>
          </w:rPr>
          <w:t>Прилог 10.6.</w:t>
        </w:r>
      </w:hyperlink>
      <w:r w:rsidR="009B4E76" w:rsidRPr="00B95838">
        <w:rPr>
          <w:rFonts w:ascii="Times New Roman" w:eastAsia="Times New Roman" w:hAnsi="Times New Roman" w:cs="Times New Roman"/>
          <w:kern w:val="0"/>
          <w:lang w:val="sr-Cyrl-RS" w:eastAsia="en-GB"/>
          <w14:ligatures w14:val="none"/>
        </w:rPr>
        <w:t xml:space="preserve"> Правилник о унутрашњој организацији и систематизацији радних места</w:t>
      </w:r>
    </w:p>
    <w:p w14:paraId="67AEF55D" w14:textId="77777777" w:rsidR="000C1597" w:rsidRPr="000C1597" w:rsidRDefault="000C1597" w:rsidP="000C1597">
      <w:pPr>
        <w:spacing w:line="360" w:lineRule="auto"/>
        <w:jc w:val="both"/>
        <w:rPr>
          <w:rFonts w:ascii="Times New Roman" w:eastAsia="Times New Roman" w:hAnsi="Times New Roman" w:cs="Times New Roman"/>
          <w:kern w:val="0"/>
          <w:lang w:val="sr-Cyrl-RS" w:eastAsia="en-GB"/>
          <w14:ligatures w14:val="none"/>
        </w:rPr>
      </w:pPr>
    </w:p>
    <w:p w14:paraId="66F47C48" w14:textId="77777777" w:rsidR="004C29A8" w:rsidRPr="0078411B" w:rsidRDefault="004C29A8" w:rsidP="0078411B">
      <w:pPr>
        <w:spacing w:after="200" w:line="276" w:lineRule="auto"/>
        <w:jc w:val="center"/>
        <w:rPr>
          <w:rFonts w:ascii="Times New Roman" w:eastAsiaTheme="minorEastAsia" w:hAnsi="Times New Roman" w:cs="Times New Roman"/>
          <w:b/>
          <w:bCs/>
          <w:kern w:val="0"/>
          <w:u w:val="single"/>
          <w:lang w:val="sr-Cyrl-RS"/>
          <w14:ligatures w14:val="none"/>
        </w:rPr>
      </w:pPr>
      <w:bookmarkStart w:id="9" w:name="standard11"/>
      <w:r w:rsidRPr="0078411B">
        <w:rPr>
          <w:rFonts w:ascii="Times New Roman" w:eastAsiaTheme="minorEastAsia" w:hAnsi="Times New Roman" w:cs="Times New Roman"/>
          <w:b/>
          <w:bCs/>
          <w:kern w:val="0"/>
          <w:u w:val="single"/>
          <w:lang w:val="sr-Cyrl-RS"/>
          <w14:ligatures w14:val="none"/>
        </w:rPr>
        <w:t>СТАНДАРД 11: КВАЛИТЕТ ПРОСТОРА И ОПРЕМЕ</w:t>
      </w:r>
    </w:p>
    <w:bookmarkEnd w:id="9"/>
    <w:p w14:paraId="4C50BB76" w14:textId="77777777" w:rsidR="004C29A8" w:rsidRPr="00B95838" w:rsidRDefault="004C29A8" w:rsidP="004C29A8">
      <w:pPr>
        <w:spacing w:before="100" w:beforeAutospacing="1" w:after="100" w:afterAutospacing="1"/>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На Филозофском факултету Универзитета у Београду континуирано се води рачуна о адекватности просторних и техничких ресурса, као једном од кључних аспеката квалитета наставног процеса. У складу са бројем уписаних студената на мастер академске студије социологије, наставне активности се организују у учионицама различитих величина и капацитета (</w:t>
      </w:r>
      <w:hyperlink w:anchor="Табела_11_1_а" w:history="1">
        <w:r w:rsidRPr="00B95838">
          <w:rPr>
            <w:rFonts w:ascii="Times New Roman" w:eastAsia="Times New Roman" w:hAnsi="Times New Roman" w:cs="Times New Roman"/>
            <w:color w:val="0563C1" w:themeColor="hyperlink"/>
            <w:kern w:val="0"/>
            <w:u w:val="single"/>
            <w:lang w:val="sr-Cyrl-RS"/>
            <w14:ligatures w14:val="none"/>
          </w:rPr>
          <w:t>Табела 11.1.а</w:t>
        </w:r>
      </w:hyperlink>
      <w:r w:rsidRPr="00B95838">
        <w:rPr>
          <w:rFonts w:ascii="Times New Roman" w:eastAsia="Times New Roman" w:hAnsi="Times New Roman" w:cs="Times New Roman"/>
          <w:color w:val="000000"/>
          <w:kern w:val="0"/>
          <w:lang w:val="sr-Cyrl-RS"/>
          <w14:ligatures w14:val="none"/>
        </w:rPr>
        <w:t xml:space="preserve">). Највећи део наставе, укључујући и испитне активности, реализује се на трећем спрату факултета, где се налази шест учионица са укупно 185 места. У случајевима већих група, предавања се измештају у амфитеатрима капацитета 732 седишта и укупне површине 815,37 м², као и у учионице на првом спрату, од којих неколико њих има више од (видети </w:t>
      </w:r>
      <w:hyperlink w:anchor="Табела_11_1_б" w:history="1">
        <w:r w:rsidRPr="00B95838">
          <w:rPr>
            <w:rFonts w:ascii="Times New Roman" w:eastAsia="Times New Roman" w:hAnsi="Times New Roman" w:cs="Times New Roman"/>
            <w:color w:val="0563C1" w:themeColor="hyperlink"/>
            <w:kern w:val="0"/>
            <w:u w:val="single"/>
            <w:lang w:val="sr-Cyrl-RS"/>
            <w14:ligatures w14:val="none"/>
          </w:rPr>
          <w:t>Табелу 11.1.б</w:t>
        </w:r>
      </w:hyperlink>
      <w:r w:rsidRPr="00B95838">
        <w:rPr>
          <w:rFonts w:ascii="Times New Roman" w:eastAsia="Times New Roman" w:hAnsi="Times New Roman" w:cs="Times New Roman"/>
          <w:color w:val="000000"/>
          <w:kern w:val="0"/>
          <w:lang w:val="sr-Cyrl-RS"/>
          <w14:ligatures w14:val="none"/>
        </w:rPr>
        <w:t>). По потреби, настава и вежбе се реализују и у просторијама Института за социолошка истраживања.</w:t>
      </w:r>
    </w:p>
    <w:p w14:paraId="503472FC" w14:textId="77777777" w:rsidR="004C29A8" w:rsidRPr="00B95838" w:rsidRDefault="004C29A8" w:rsidP="004C29A8">
      <w:pPr>
        <w:spacing w:before="100" w:beforeAutospacing="1" w:after="100" w:afterAutospacing="1"/>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Укупан број расположивих места за наставу, укључујући просторије које Одељење дели са другим наставним јединицама, износи 2038 (</w:t>
      </w:r>
      <w:hyperlink w:anchor="Табела_11_1_б" w:history="1">
        <w:r w:rsidRPr="00B95838">
          <w:rPr>
            <w:rFonts w:ascii="Times New Roman" w:eastAsia="Times New Roman" w:hAnsi="Times New Roman" w:cs="Times New Roman"/>
            <w:color w:val="0563C1" w:themeColor="hyperlink"/>
            <w:kern w:val="0"/>
            <w:u w:val="single"/>
            <w:lang w:val="sr-Cyrl-RS"/>
            <w14:ligatures w14:val="none"/>
          </w:rPr>
          <w:t>Табела 11.1.б</w:t>
        </w:r>
      </w:hyperlink>
      <w:r w:rsidRPr="00B95838">
        <w:rPr>
          <w:rFonts w:ascii="Times New Roman" w:eastAsia="Times New Roman" w:hAnsi="Times New Roman" w:cs="Times New Roman"/>
          <w:color w:val="000000"/>
          <w:kern w:val="0"/>
          <w:lang w:val="sr-Cyrl-RS"/>
          <w14:ligatures w14:val="none"/>
        </w:rPr>
        <w:t>). За наставнике и сараднике обезбеђено је 25 радних места у кабинетима који се налазе на трећем спрату. Просторија површине 36,20 м² додељена је Студентском парламенту за рад и састанке. Студентима је на располагању и одељенска библиотека са читаоницом.</w:t>
      </w:r>
    </w:p>
    <w:p w14:paraId="072C1494" w14:textId="77777777" w:rsidR="004C29A8" w:rsidRPr="00B95838" w:rsidRDefault="004C29A8" w:rsidP="004C29A8">
      <w:pPr>
        <w:spacing w:before="100" w:beforeAutospacing="1" w:after="100" w:afterAutospacing="1"/>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 xml:space="preserve">Факултет располаже техничком опремом која подржава извођење савремене наставе на свим нивоима студија (видети </w:t>
      </w:r>
      <w:hyperlink w:anchor="Табела_11_2" w:history="1">
        <w:r w:rsidRPr="00B95838">
          <w:rPr>
            <w:rFonts w:ascii="Times New Roman" w:eastAsia="Times New Roman" w:hAnsi="Times New Roman" w:cs="Times New Roman"/>
            <w:color w:val="0563C1" w:themeColor="hyperlink"/>
            <w:kern w:val="0"/>
            <w:u w:val="single"/>
            <w:lang w:val="sr-Cyrl-RS"/>
            <w14:ligatures w14:val="none"/>
          </w:rPr>
          <w:t>Табелу 11.2</w:t>
        </w:r>
      </w:hyperlink>
      <w:r w:rsidRPr="00B95838">
        <w:rPr>
          <w:rFonts w:ascii="Times New Roman" w:eastAsia="Times New Roman" w:hAnsi="Times New Roman" w:cs="Times New Roman"/>
          <w:color w:val="000000"/>
          <w:kern w:val="0"/>
          <w:lang w:val="sr-Cyrl-RS"/>
          <w14:ligatures w14:val="none"/>
        </w:rPr>
        <w:t xml:space="preserve">). Рачунарски центар обезбеђује стабилну информационо-комуникациону инфраструктуру и омогућава коришћење различитих електронских сервиса, попут </w:t>
      </w:r>
      <w:proofErr w:type="spellStart"/>
      <w:r w:rsidRPr="00B95838">
        <w:rPr>
          <w:rFonts w:ascii="Times New Roman" w:eastAsia="Times New Roman" w:hAnsi="Times New Roman" w:cs="Times New Roman"/>
          <w:color w:val="000000"/>
          <w:kern w:val="0"/>
          <w:lang w:val="sr-Cyrl-RS"/>
          <w14:ligatures w14:val="none"/>
        </w:rPr>
        <w:t>Moodle</w:t>
      </w:r>
      <w:proofErr w:type="spellEnd"/>
      <w:r w:rsidRPr="00B95838">
        <w:rPr>
          <w:rFonts w:ascii="Times New Roman" w:eastAsia="Times New Roman" w:hAnsi="Times New Roman" w:cs="Times New Roman"/>
          <w:color w:val="000000"/>
          <w:kern w:val="0"/>
          <w:lang w:val="sr-Cyrl-RS"/>
          <w14:ligatures w14:val="none"/>
        </w:rPr>
        <w:t xml:space="preserve"> платформе, веб портала за распоред и резервације, електронске поште са персонализованим налозима за наставнике, као и система за пријаву испита и евалуацију наставе.</w:t>
      </w:r>
    </w:p>
    <w:p w14:paraId="411E1BE0" w14:textId="77777777" w:rsidR="004C29A8" w:rsidRPr="00B95838" w:rsidRDefault="004C29A8" w:rsidP="004C29A8">
      <w:pPr>
        <w:spacing w:before="100" w:beforeAutospacing="1" w:after="100" w:afterAutospacing="1"/>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 xml:space="preserve">Корисницима је омогућен бесплатан приступ интернету преко </w:t>
      </w:r>
      <w:proofErr w:type="spellStart"/>
      <w:r w:rsidRPr="00B95838">
        <w:rPr>
          <w:rFonts w:ascii="Times New Roman" w:eastAsia="Times New Roman" w:hAnsi="Times New Roman" w:cs="Times New Roman"/>
          <w:color w:val="000000"/>
          <w:kern w:val="0"/>
          <w:lang w:val="sr-Cyrl-RS"/>
          <w14:ligatures w14:val="none"/>
        </w:rPr>
        <w:t>Eduroam</w:t>
      </w:r>
      <w:proofErr w:type="spellEnd"/>
      <w:r w:rsidRPr="00B95838">
        <w:rPr>
          <w:rFonts w:ascii="Times New Roman" w:eastAsia="Times New Roman" w:hAnsi="Times New Roman" w:cs="Times New Roman"/>
          <w:color w:val="000000"/>
          <w:kern w:val="0"/>
          <w:lang w:val="sr-Cyrl-RS"/>
          <w14:ligatures w14:val="none"/>
        </w:rPr>
        <w:t xml:space="preserve"> мреже, у оквиру Академске мреже Србије (АМРЕС), а факултет такође обезбеђује електронски приступ научним и стручним ресурсима путем КОБСОН платформе, укључујући већину домаћих и иностраних часописа и база података.</w:t>
      </w:r>
    </w:p>
    <w:p w14:paraId="3B203D5D" w14:textId="77777777" w:rsidR="004C29A8" w:rsidRPr="00B95838" w:rsidRDefault="004C29A8" w:rsidP="004C29A8">
      <w:pPr>
        <w:spacing w:before="100" w:beforeAutospacing="1" w:after="100" w:afterAutospacing="1"/>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Сумирајући наведено, може се закључити да је у протеклом периоду уложен додатни напор у унапређење просторних и техничких услова за реализацију наставе, што доприноси очувању и унапређењу квалитета студијског програма.</w:t>
      </w:r>
    </w:p>
    <w:p w14:paraId="5EDEDC38" w14:textId="77777777" w:rsidR="004C29A8" w:rsidRPr="00B95838" w:rsidRDefault="004C29A8" w:rsidP="004C29A8">
      <w:pPr>
        <w:autoSpaceDE w:val="0"/>
        <w:autoSpaceDN w:val="0"/>
        <w:adjustRightInd w:val="0"/>
        <w:jc w:val="both"/>
        <w:rPr>
          <w:rFonts w:ascii="Times New Roman" w:eastAsiaTheme="minorEastAsia" w:hAnsi="Times New Roman" w:cs="Times New Roman"/>
          <w:kern w:val="0"/>
          <w:lang w:val="sr-Cyrl-RS"/>
          <w14:ligatures w14:val="none"/>
        </w:rPr>
      </w:pPr>
      <w:r w:rsidRPr="00B95838">
        <w:rPr>
          <w:rFonts w:ascii="Times New Roman" w:eastAsiaTheme="minorEastAsia" w:hAnsi="Times New Roman" w:cs="Times New Roman"/>
          <w:kern w:val="0"/>
          <w:lang w:val="sr-Cyrl-RS"/>
          <w14:ligatures w14:val="none"/>
        </w:rPr>
        <w:t>Настава и пракса се реализују у оквиру бројних наставно-научних и стручних база у области образовања, културе, истраживања и социјалне заштите (</w:t>
      </w:r>
      <w:hyperlink w:anchor="Табела_11_3" w:history="1">
        <w:r w:rsidRPr="00B95838">
          <w:rPr>
            <w:rFonts w:ascii="Times New Roman" w:eastAsiaTheme="minorEastAsia" w:hAnsi="Times New Roman" w:cs="Times New Roman"/>
            <w:color w:val="0563C1" w:themeColor="hyperlink"/>
            <w:kern w:val="0"/>
            <w:u w:val="single"/>
            <w:lang w:val="sr-Cyrl-RS"/>
            <w14:ligatures w14:val="none"/>
          </w:rPr>
          <w:t>Табела 11.3.</w:t>
        </w:r>
      </w:hyperlink>
      <w:r w:rsidRPr="00B95838">
        <w:rPr>
          <w:rFonts w:ascii="Times New Roman" w:eastAsiaTheme="minorEastAsia" w:hAnsi="Times New Roman" w:cs="Times New Roman"/>
          <w:kern w:val="0"/>
          <w:lang w:val="sr-Cyrl-RS"/>
          <w14:ligatures w14:val="none"/>
        </w:rPr>
        <w:t>).</w:t>
      </w:r>
    </w:p>
    <w:p w14:paraId="26B33C78" w14:textId="77777777" w:rsidR="004C29A8" w:rsidRPr="00B95838" w:rsidRDefault="004C29A8" w:rsidP="004C29A8">
      <w:pPr>
        <w:autoSpaceDE w:val="0"/>
        <w:autoSpaceDN w:val="0"/>
        <w:adjustRightInd w:val="0"/>
        <w:spacing w:line="360" w:lineRule="auto"/>
        <w:jc w:val="both"/>
        <w:rPr>
          <w:rFonts w:ascii="Times New Roman" w:eastAsiaTheme="minorEastAsia" w:hAnsi="Times New Roman" w:cs="Times New Roman"/>
          <w:kern w:val="0"/>
          <w:lang w:val="sr-Cyrl-RS"/>
          <w14:ligatures w14:val="none"/>
        </w:rPr>
      </w:pPr>
    </w:p>
    <w:p w14:paraId="45237F31" w14:textId="77777777" w:rsidR="004C29A8" w:rsidRPr="00B95838" w:rsidRDefault="004C29A8" w:rsidP="004C29A8">
      <w:pPr>
        <w:spacing w:after="200" w:line="360" w:lineRule="auto"/>
        <w:jc w:val="both"/>
        <w:rPr>
          <w:rFonts w:ascii="Times New Roman" w:eastAsiaTheme="minorEastAsia" w:hAnsi="Times New Roman" w:cs="Times New Roman"/>
          <w:b/>
          <w:bCs/>
          <w:kern w:val="0"/>
          <w:lang w:val="sr-Cyrl-RS"/>
          <w14:ligatures w14:val="none"/>
        </w:rPr>
      </w:pPr>
      <w:r w:rsidRPr="00B95838">
        <w:rPr>
          <w:rFonts w:ascii="Times New Roman" w:eastAsiaTheme="minorEastAsia" w:hAnsi="Times New Roman" w:cs="Times New Roman"/>
          <w:b/>
          <w:bCs/>
          <w:kern w:val="0"/>
          <w:lang w:val="sr-Cyrl-RS"/>
          <w14:ligatures w14:val="none"/>
        </w:rPr>
        <w:t>11.2. SWOT анализа квалитета простора и опреме</w:t>
      </w:r>
    </w:p>
    <w:tbl>
      <w:tblPr>
        <w:tblStyle w:val="TableGrid4"/>
        <w:tblW w:w="0" w:type="auto"/>
        <w:tblInd w:w="6" w:type="dxa"/>
        <w:tblLook w:val="04A0" w:firstRow="1" w:lastRow="0" w:firstColumn="1" w:lastColumn="0" w:noHBand="0" w:noVBand="1"/>
      </w:tblPr>
      <w:tblGrid>
        <w:gridCol w:w="2284"/>
        <w:gridCol w:w="1939"/>
        <w:gridCol w:w="2135"/>
        <w:gridCol w:w="1939"/>
      </w:tblGrid>
      <w:tr w:rsidR="004C29A8" w:rsidRPr="00B95838" w14:paraId="33CA7C86" w14:textId="77777777" w:rsidTr="00030F25">
        <w:tc>
          <w:tcPr>
            <w:tcW w:w="2253" w:type="dxa"/>
          </w:tcPr>
          <w:p w14:paraId="7DD34C18"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lastRenderedPageBreak/>
              <w:t>ПРЕДНОСТИ</w:t>
            </w:r>
          </w:p>
        </w:tc>
        <w:tc>
          <w:tcPr>
            <w:tcW w:w="2160" w:type="dxa"/>
          </w:tcPr>
          <w:p w14:paraId="2E1B37FF" w14:textId="77777777" w:rsidR="004C29A8" w:rsidRPr="00B95838" w:rsidRDefault="004C29A8" w:rsidP="00030F25">
            <w:pPr>
              <w:spacing w:after="200" w:line="276" w:lineRule="auto"/>
              <w:jc w:val="both"/>
              <w:rPr>
                <w:rFonts w:ascii="Times New Roman" w:hAnsi="Times New Roman" w:cs="Times New Roman"/>
                <w:lang w:val="sr-Cyrl-RS"/>
              </w:rPr>
            </w:pPr>
          </w:p>
        </w:tc>
        <w:tc>
          <w:tcPr>
            <w:tcW w:w="2160" w:type="dxa"/>
          </w:tcPr>
          <w:p w14:paraId="653FEE1A"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СЛАБОСТИ</w:t>
            </w:r>
          </w:p>
        </w:tc>
        <w:tc>
          <w:tcPr>
            <w:tcW w:w="2160" w:type="dxa"/>
          </w:tcPr>
          <w:p w14:paraId="609E4BB0" w14:textId="77777777" w:rsidR="004C29A8" w:rsidRPr="00B95838" w:rsidRDefault="004C29A8" w:rsidP="00030F25">
            <w:pPr>
              <w:spacing w:after="200" w:line="276" w:lineRule="auto"/>
              <w:jc w:val="both"/>
              <w:rPr>
                <w:rFonts w:ascii="Times New Roman" w:hAnsi="Times New Roman" w:cs="Times New Roman"/>
                <w:lang w:val="sr-Cyrl-RS"/>
              </w:rPr>
            </w:pPr>
          </w:p>
        </w:tc>
      </w:tr>
      <w:tr w:rsidR="004C29A8" w:rsidRPr="00B95838" w14:paraId="31016473" w14:textId="77777777" w:rsidTr="00030F25">
        <w:tc>
          <w:tcPr>
            <w:tcW w:w="2253" w:type="dxa"/>
          </w:tcPr>
          <w:p w14:paraId="7A17F57F"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Постојање адекватно опремљених рачунарских учионица за обуку студената у области социологије</w:t>
            </w:r>
          </w:p>
        </w:tc>
        <w:tc>
          <w:tcPr>
            <w:tcW w:w="2160" w:type="dxa"/>
          </w:tcPr>
          <w:p w14:paraId="0431FAA8"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c>
          <w:tcPr>
            <w:tcW w:w="2160" w:type="dxa"/>
          </w:tcPr>
          <w:p w14:paraId="0C69B9B4"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Недовољан број специјализованих просторија за интерактивну и групну наставу</w:t>
            </w:r>
          </w:p>
        </w:tc>
        <w:tc>
          <w:tcPr>
            <w:tcW w:w="2160" w:type="dxa"/>
          </w:tcPr>
          <w:p w14:paraId="4F05EA7C"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r>
      <w:tr w:rsidR="004C29A8" w:rsidRPr="00B95838" w14:paraId="3592C8C4" w14:textId="77777777" w:rsidTr="00030F25">
        <w:tc>
          <w:tcPr>
            <w:tcW w:w="2253" w:type="dxa"/>
          </w:tcPr>
          <w:p w14:paraId="1D775B9B"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Континуирано одржавање и унапређивање наставне опреме и дигиталне инфраструктуре</w:t>
            </w:r>
          </w:p>
        </w:tc>
        <w:tc>
          <w:tcPr>
            <w:tcW w:w="2160" w:type="dxa"/>
          </w:tcPr>
          <w:p w14:paraId="07021C42"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c>
          <w:tcPr>
            <w:tcW w:w="2160" w:type="dxa"/>
          </w:tcPr>
          <w:p w14:paraId="7702C65F"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Постоје просторије у којима нема природне светлости, што утиче на квалитет наставе</w:t>
            </w:r>
          </w:p>
        </w:tc>
        <w:tc>
          <w:tcPr>
            <w:tcW w:w="2160" w:type="dxa"/>
          </w:tcPr>
          <w:p w14:paraId="408125C5"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r>
      <w:tr w:rsidR="004C29A8" w:rsidRPr="00B95838" w14:paraId="7D449CD3" w14:textId="77777777" w:rsidTr="00030F25">
        <w:tc>
          <w:tcPr>
            <w:tcW w:w="2253" w:type="dxa"/>
          </w:tcPr>
          <w:p w14:paraId="5B2CC4A5"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Функционална и редовно ажурирана ИКТ подршка преко Рачунарског центра и e-</w:t>
            </w:r>
            <w:proofErr w:type="spellStart"/>
            <w:r w:rsidRPr="00B95838">
              <w:rPr>
                <w:rFonts w:ascii="Times New Roman" w:hAnsi="Times New Roman" w:cs="Times New Roman"/>
                <w:lang w:val="sr-Cyrl-RS"/>
              </w:rPr>
              <w:t>learning</w:t>
            </w:r>
            <w:proofErr w:type="spellEnd"/>
            <w:r w:rsidRPr="00B95838">
              <w:rPr>
                <w:rFonts w:ascii="Times New Roman" w:hAnsi="Times New Roman" w:cs="Times New Roman"/>
                <w:lang w:val="sr-Cyrl-RS"/>
              </w:rPr>
              <w:t xml:space="preserve"> платформе</w:t>
            </w:r>
          </w:p>
        </w:tc>
        <w:tc>
          <w:tcPr>
            <w:tcW w:w="2160" w:type="dxa"/>
          </w:tcPr>
          <w:p w14:paraId="5F80C5AE"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c>
          <w:tcPr>
            <w:tcW w:w="2160" w:type="dxa"/>
          </w:tcPr>
          <w:p w14:paraId="6A2C98F2"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Недовољан број паметних табли и савремених визуелних средстава за наставу у свим учионицама</w:t>
            </w:r>
          </w:p>
        </w:tc>
        <w:tc>
          <w:tcPr>
            <w:tcW w:w="2160" w:type="dxa"/>
          </w:tcPr>
          <w:p w14:paraId="4BF47BF7"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r>
      <w:tr w:rsidR="004C29A8" w:rsidRPr="00B95838" w14:paraId="2C446289" w14:textId="77777777" w:rsidTr="00030F25">
        <w:tc>
          <w:tcPr>
            <w:tcW w:w="2253" w:type="dxa"/>
          </w:tcPr>
          <w:p w14:paraId="4C4152A6"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Приступ академској мрежи (</w:t>
            </w:r>
            <w:proofErr w:type="spellStart"/>
            <w:r w:rsidRPr="00B95838">
              <w:rPr>
                <w:rFonts w:ascii="Times New Roman" w:hAnsi="Times New Roman" w:cs="Times New Roman"/>
                <w:lang w:val="sr-Cyrl-RS"/>
              </w:rPr>
              <w:t>Кобсон</w:t>
            </w:r>
            <w:proofErr w:type="spellEnd"/>
            <w:r w:rsidRPr="00B95838">
              <w:rPr>
                <w:rFonts w:ascii="Times New Roman" w:hAnsi="Times New Roman" w:cs="Times New Roman"/>
                <w:lang w:val="sr-Cyrl-RS"/>
              </w:rPr>
              <w:t xml:space="preserve">, </w:t>
            </w:r>
            <w:proofErr w:type="spellStart"/>
            <w:r w:rsidRPr="00B95838">
              <w:rPr>
                <w:rFonts w:ascii="Times New Roman" w:hAnsi="Times New Roman" w:cs="Times New Roman"/>
                <w:lang w:val="sr-Cyrl-RS"/>
              </w:rPr>
              <w:t>Eduroam</w:t>
            </w:r>
            <w:proofErr w:type="spellEnd"/>
            <w:r w:rsidRPr="00B95838">
              <w:rPr>
                <w:rFonts w:ascii="Times New Roman" w:hAnsi="Times New Roman" w:cs="Times New Roman"/>
                <w:lang w:val="sr-Cyrl-RS"/>
              </w:rPr>
              <w:t>, база научних часописа) за студенте и наставнике</w:t>
            </w:r>
          </w:p>
        </w:tc>
        <w:tc>
          <w:tcPr>
            <w:tcW w:w="2160" w:type="dxa"/>
          </w:tcPr>
          <w:p w14:paraId="010C77DC"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c>
          <w:tcPr>
            <w:tcW w:w="2160" w:type="dxa"/>
          </w:tcPr>
          <w:p w14:paraId="565EE652"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Немогућност брзе реакције на техничке проблеме услед ограничених ресурса техничке службе</w:t>
            </w:r>
          </w:p>
        </w:tc>
        <w:tc>
          <w:tcPr>
            <w:tcW w:w="2160" w:type="dxa"/>
          </w:tcPr>
          <w:p w14:paraId="11B6C8DC"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r>
      <w:tr w:rsidR="004C29A8" w:rsidRPr="00B95838" w14:paraId="3BE0DD89" w14:textId="77777777" w:rsidTr="00030F25">
        <w:tc>
          <w:tcPr>
            <w:tcW w:w="2253" w:type="dxa"/>
          </w:tcPr>
          <w:p w14:paraId="5684E79A"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МОГУЋНОСТИ</w:t>
            </w:r>
          </w:p>
        </w:tc>
        <w:tc>
          <w:tcPr>
            <w:tcW w:w="2160" w:type="dxa"/>
          </w:tcPr>
          <w:p w14:paraId="43B5E3E0" w14:textId="77777777" w:rsidR="004C29A8" w:rsidRPr="00B95838" w:rsidRDefault="004C29A8" w:rsidP="00030F25">
            <w:pPr>
              <w:spacing w:after="200" w:line="276" w:lineRule="auto"/>
              <w:jc w:val="both"/>
              <w:rPr>
                <w:rFonts w:ascii="Times New Roman" w:hAnsi="Times New Roman" w:cs="Times New Roman"/>
                <w:lang w:val="sr-Cyrl-RS"/>
              </w:rPr>
            </w:pPr>
          </w:p>
        </w:tc>
        <w:tc>
          <w:tcPr>
            <w:tcW w:w="2160" w:type="dxa"/>
          </w:tcPr>
          <w:p w14:paraId="33F3D58D"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ОПАСНОСТИ</w:t>
            </w:r>
          </w:p>
        </w:tc>
        <w:tc>
          <w:tcPr>
            <w:tcW w:w="2160" w:type="dxa"/>
          </w:tcPr>
          <w:p w14:paraId="2C545F83" w14:textId="77777777" w:rsidR="004C29A8" w:rsidRPr="00B95838" w:rsidRDefault="004C29A8" w:rsidP="00030F25">
            <w:pPr>
              <w:spacing w:after="200" w:line="276" w:lineRule="auto"/>
              <w:jc w:val="both"/>
              <w:rPr>
                <w:rFonts w:ascii="Times New Roman" w:hAnsi="Times New Roman" w:cs="Times New Roman"/>
                <w:lang w:val="sr-Cyrl-RS"/>
              </w:rPr>
            </w:pPr>
          </w:p>
        </w:tc>
      </w:tr>
      <w:tr w:rsidR="004C29A8" w:rsidRPr="00B95838" w14:paraId="3CE78CEA" w14:textId="77777777" w:rsidTr="00030F25">
        <w:tc>
          <w:tcPr>
            <w:tcW w:w="2253" w:type="dxa"/>
          </w:tcPr>
          <w:p w14:paraId="3C9FAC68"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 xml:space="preserve">Формирање нових </w:t>
            </w:r>
            <w:proofErr w:type="spellStart"/>
            <w:r w:rsidRPr="00B95838">
              <w:rPr>
                <w:rFonts w:ascii="Times New Roman" w:hAnsi="Times New Roman" w:cs="Times New Roman"/>
                <w:lang w:val="sr-Cyrl-RS"/>
              </w:rPr>
              <w:t>мултифункционалних</w:t>
            </w:r>
            <w:proofErr w:type="spellEnd"/>
            <w:r w:rsidRPr="00B95838">
              <w:rPr>
                <w:rFonts w:ascii="Times New Roman" w:hAnsi="Times New Roman" w:cs="Times New Roman"/>
                <w:lang w:val="sr-Cyrl-RS"/>
              </w:rPr>
              <w:t xml:space="preserve"> простора за наставу и радионице</w:t>
            </w:r>
          </w:p>
        </w:tc>
        <w:tc>
          <w:tcPr>
            <w:tcW w:w="2160" w:type="dxa"/>
          </w:tcPr>
          <w:p w14:paraId="54A5F13D"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c>
          <w:tcPr>
            <w:tcW w:w="2160" w:type="dxa"/>
          </w:tcPr>
          <w:p w14:paraId="7D249ABB"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Ограничени буџетски ресурси за техничко опремање и реновирање</w:t>
            </w:r>
          </w:p>
        </w:tc>
        <w:tc>
          <w:tcPr>
            <w:tcW w:w="2160" w:type="dxa"/>
          </w:tcPr>
          <w:p w14:paraId="0050F585"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r>
      <w:tr w:rsidR="004C29A8" w:rsidRPr="00B95838" w14:paraId="70EC9543" w14:textId="77777777" w:rsidTr="00030F25">
        <w:tc>
          <w:tcPr>
            <w:tcW w:w="2253" w:type="dxa"/>
          </w:tcPr>
          <w:p w14:paraId="1A15BD2F"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Унапређење аудио-визуелне и интерактивне опреме у свим наставним просторијама</w:t>
            </w:r>
          </w:p>
        </w:tc>
        <w:tc>
          <w:tcPr>
            <w:tcW w:w="2160" w:type="dxa"/>
          </w:tcPr>
          <w:p w14:paraId="4F078393"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c>
          <w:tcPr>
            <w:tcW w:w="2160" w:type="dxa"/>
          </w:tcPr>
          <w:p w14:paraId="6E4F6D86"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Могућност одлагања неопходних улагања услед приоритета других сектора у оквиру Факултета</w:t>
            </w:r>
          </w:p>
        </w:tc>
        <w:tc>
          <w:tcPr>
            <w:tcW w:w="2160" w:type="dxa"/>
          </w:tcPr>
          <w:p w14:paraId="7829A6B0"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r>
      <w:tr w:rsidR="004C29A8" w:rsidRPr="00B95838" w14:paraId="5E21FEF7" w14:textId="77777777" w:rsidTr="00030F25">
        <w:tc>
          <w:tcPr>
            <w:tcW w:w="2253" w:type="dxa"/>
          </w:tcPr>
          <w:p w14:paraId="3F2717C3"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 xml:space="preserve">Аплицирање на пројекте ЕУ и друге конкурсе за </w:t>
            </w:r>
            <w:r w:rsidRPr="00B95838">
              <w:rPr>
                <w:rFonts w:ascii="Times New Roman" w:hAnsi="Times New Roman" w:cs="Times New Roman"/>
                <w:lang w:val="sr-Cyrl-RS"/>
              </w:rPr>
              <w:lastRenderedPageBreak/>
              <w:t>унапређење инфраструктуре</w:t>
            </w:r>
          </w:p>
        </w:tc>
        <w:tc>
          <w:tcPr>
            <w:tcW w:w="2160" w:type="dxa"/>
          </w:tcPr>
          <w:p w14:paraId="59C76762"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lastRenderedPageBreak/>
              <w:t>+++</w:t>
            </w:r>
          </w:p>
        </w:tc>
        <w:tc>
          <w:tcPr>
            <w:tcW w:w="2160" w:type="dxa"/>
          </w:tcPr>
          <w:p w14:paraId="51D608BF"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 xml:space="preserve">Недовољна укљученост запослених у иницирање и реализацију </w:t>
            </w:r>
            <w:r w:rsidRPr="00B95838">
              <w:rPr>
                <w:rFonts w:ascii="Times New Roman" w:hAnsi="Times New Roman" w:cs="Times New Roman"/>
                <w:lang w:val="sr-Cyrl-RS"/>
              </w:rPr>
              <w:lastRenderedPageBreak/>
              <w:t>инфраструктурних пројеката</w:t>
            </w:r>
          </w:p>
        </w:tc>
        <w:tc>
          <w:tcPr>
            <w:tcW w:w="2160" w:type="dxa"/>
          </w:tcPr>
          <w:p w14:paraId="1B1A61AE"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lastRenderedPageBreak/>
              <w:t>+</w:t>
            </w:r>
          </w:p>
        </w:tc>
      </w:tr>
      <w:tr w:rsidR="004C29A8" w:rsidRPr="00B95838" w14:paraId="5E0427D6" w14:textId="77777777" w:rsidTr="00030F25">
        <w:tc>
          <w:tcPr>
            <w:tcW w:w="2253" w:type="dxa"/>
          </w:tcPr>
          <w:p w14:paraId="593F30C1"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Развој дигиталних простора за учење и хибридну наставу (физичко и онлајн окружење)</w:t>
            </w:r>
          </w:p>
        </w:tc>
        <w:tc>
          <w:tcPr>
            <w:tcW w:w="2160" w:type="dxa"/>
          </w:tcPr>
          <w:p w14:paraId="683E52F3"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c>
          <w:tcPr>
            <w:tcW w:w="2160" w:type="dxa"/>
          </w:tcPr>
          <w:p w14:paraId="3A011144"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Застарелост дела ИТ опреме упркос редовној употреби и одржавању</w:t>
            </w:r>
          </w:p>
        </w:tc>
        <w:tc>
          <w:tcPr>
            <w:tcW w:w="2160" w:type="dxa"/>
          </w:tcPr>
          <w:p w14:paraId="56002123"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w:t>
            </w:r>
          </w:p>
        </w:tc>
      </w:tr>
    </w:tbl>
    <w:p w14:paraId="60791AB3" w14:textId="77777777" w:rsidR="004C29A8" w:rsidRPr="00B95838" w:rsidRDefault="004C29A8" w:rsidP="004C29A8">
      <w:pPr>
        <w:spacing w:after="200" w:line="360" w:lineRule="auto"/>
        <w:jc w:val="both"/>
        <w:rPr>
          <w:rFonts w:ascii="Times New Roman" w:eastAsiaTheme="minorEastAsia" w:hAnsi="Times New Roman" w:cs="Times New Roman"/>
          <w:b/>
          <w:bCs/>
          <w:kern w:val="0"/>
          <w:lang w:val="sr-Cyrl-RS"/>
          <w14:ligatures w14:val="none"/>
        </w:rPr>
      </w:pPr>
    </w:p>
    <w:p w14:paraId="21023CB1" w14:textId="77777777" w:rsidR="004C29A8" w:rsidRPr="00B95838" w:rsidRDefault="004C29A8" w:rsidP="004C29A8">
      <w:pPr>
        <w:spacing w:before="100" w:beforeAutospacing="1" w:after="100" w:afterAutospacing="1"/>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b/>
          <w:bCs/>
          <w:color w:val="000000"/>
          <w:kern w:val="0"/>
          <w:lang w:val="sr-Cyrl-RS"/>
          <w14:ligatures w14:val="none"/>
        </w:rPr>
        <w:t>11.3. Предлог мера и активности за унапређење квалитета простора и опреме</w:t>
      </w:r>
    </w:p>
    <w:p w14:paraId="6DDF08D9" w14:textId="77777777" w:rsidR="004C29A8" w:rsidRPr="00B95838" w:rsidRDefault="004C29A8" w:rsidP="004C29A8">
      <w:pPr>
        <w:numPr>
          <w:ilvl w:val="0"/>
          <w:numId w:val="27"/>
        </w:num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Унапређивати визуелну и аудио опрему у свим учионицама, како би се осигурали бољи услови за презентацију и извођење наставе.</w:t>
      </w:r>
    </w:p>
    <w:p w14:paraId="20634FAA" w14:textId="77777777" w:rsidR="004C29A8" w:rsidRPr="00B95838" w:rsidRDefault="004C29A8" w:rsidP="004C29A8">
      <w:pPr>
        <w:numPr>
          <w:ilvl w:val="0"/>
          <w:numId w:val="27"/>
        </w:num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 xml:space="preserve">Планирати отварање нових </w:t>
      </w:r>
      <w:proofErr w:type="spellStart"/>
      <w:r w:rsidRPr="00B95838">
        <w:rPr>
          <w:rFonts w:ascii="Times New Roman" w:eastAsia="Times New Roman" w:hAnsi="Times New Roman" w:cs="Times New Roman"/>
          <w:color w:val="000000"/>
          <w:kern w:val="0"/>
          <w:lang w:val="sr-Cyrl-RS"/>
          <w14:ligatures w14:val="none"/>
        </w:rPr>
        <w:t>мултифункционалних</w:t>
      </w:r>
      <w:proofErr w:type="spellEnd"/>
      <w:r w:rsidRPr="00B95838">
        <w:rPr>
          <w:rFonts w:ascii="Times New Roman" w:eastAsia="Times New Roman" w:hAnsi="Times New Roman" w:cs="Times New Roman"/>
          <w:color w:val="000000"/>
          <w:kern w:val="0"/>
          <w:lang w:val="sr-Cyrl-RS"/>
          <w14:ligatures w14:val="none"/>
        </w:rPr>
        <w:t xml:space="preserve"> простора за групни рад и радионице, у складу са потребама интерактивне и савремене наставе.</w:t>
      </w:r>
    </w:p>
    <w:p w14:paraId="1CF3F6B7" w14:textId="77777777" w:rsidR="004C29A8" w:rsidRPr="00B95838" w:rsidRDefault="004C29A8" w:rsidP="004C29A8">
      <w:pPr>
        <w:numPr>
          <w:ilvl w:val="0"/>
          <w:numId w:val="27"/>
        </w:num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Обезбедити редовно одржавање и замену застареле ИТ опреме, уз праћење техничке исправности и потреба корисника.</w:t>
      </w:r>
    </w:p>
    <w:p w14:paraId="564C88AB" w14:textId="77777777" w:rsidR="004C29A8" w:rsidRPr="00B95838" w:rsidRDefault="004C29A8" w:rsidP="004C29A8">
      <w:pPr>
        <w:numPr>
          <w:ilvl w:val="0"/>
          <w:numId w:val="27"/>
        </w:num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Ојачати капацитете бежичне интернет мреже (</w:t>
      </w:r>
      <w:proofErr w:type="spellStart"/>
      <w:r w:rsidRPr="00B95838">
        <w:rPr>
          <w:rFonts w:ascii="Times New Roman" w:eastAsia="Times New Roman" w:hAnsi="Times New Roman" w:cs="Times New Roman"/>
          <w:color w:val="000000"/>
          <w:kern w:val="0"/>
          <w:lang w:val="sr-Cyrl-RS"/>
          <w14:ligatures w14:val="none"/>
        </w:rPr>
        <w:t>Wi-Fi</w:t>
      </w:r>
      <w:proofErr w:type="spellEnd"/>
      <w:r w:rsidRPr="00B95838">
        <w:rPr>
          <w:rFonts w:ascii="Times New Roman" w:eastAsia="Times New Roman" w:hAnsi="Times New Roman" w:cs="Times New Roman"/>
          <w:color w:val="000000"/>
          <w:kern w:val="0"/>
          <w:lang w:val="sr-Cyrl-RS"/>
          <w14:ligatures w14:val="none"/>
        </w:rPr>
        <w:t>) и унапредити повезаност у свим деловима факултета, укључујући мање доступне просторије.</w:t>
      </w:r>
    </w:p>
    <w:p w14:paraId="5123FF2E" w14:textId="77777777" w:rsidR="004C29A8" w:rsidRPr="00B95838" w:rsidRDefault="004C29A8" w:rsidP="004C29A8">
      <w:pPr>
        <w:numPr>
          <w:ilvl w:val="0"/>
          <w:numId w:val="27"/>
        </w:num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Подстицати наставнике и сараднике да учествују у апликацијама за националне и европске пројекте у области унапређења инфраструктуре, у циљу обезбеђивања додатних извора финансирања.</w:t>
      </w:r>
    </w:p>
    <w:p w14:paraId="6D017999" w14:textId="77777777" w:rsidR="004C29A8" w:rsidRPr="00B95838" w:rsidRDefault="004C29A8" w:rsidP="004C29A8">
      <w:pPr>
        <w:numPr>
          <w:ilvl w:val="0"/>
          <w:numId w:val="27"/>
        </w:num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Размотрити могућности удруживања ресурса наставника који су ангажовани на истраживачким пројектима ради заједничке набавке вредније и специфичне опреме.</w:t>
      </w:r>
    </w:p>
    <w:p w14:paraId="6CA2E661" w14:textId="77777777" w:rsidR="004C29A8" w:rsidRPr="00B95838" w:rsidRDefault="004C29A8" w:rsidP="004C29A8">
      <w:pPr>
        <w:numPr>
          <w:ilvl w:val="0"/>
          <w:numId w:val="27"/>
        </w:numPr>
        <w:spacing w:before="100" w:beforeAutospacing="1" w:after="100" w:afterAutospacing="1" w:line="276" w:lineRule="auto"/>
        <w:jc w:val="both"/>
        <w:rPr>
          <w:rFonts w:ascii="Times New Roman" w:eastAsia="Times New Roman" w:hAnsi="Times New Roman" w:cs="Times New Roman"/>
          <w:color w:val="000000"/>
          <w:kern w:val="0"/>
          <w:lang w:val="sr-Cyrl-RS"/>
          <w14:ligatures w14:val="none"/>
        </w:rPr>
      </w:pPr>
      <w:r w:rsidRPr="00B95838">
        <w:rPr>
          <w:rFonts w:ascii="Times New Roman" w:eastAsia="Times New Roman" w:hAnsi="Times New Roman" w:cs="Times New Roman"/>
          <w:color w:val="000000"/>
          <w:kern w:val="0"/>
          <w:lang w:val="sr-Cyrl-RS"/>
          <w14:ligatures w14:val="none"/>
        </w:rPr>
        <w:t>Успоставити сарадњу са релевантним јавним и приватним организацијама кроз пословно-техничке споразуме у циљу обезбеђивања подршке за опремање наставног процеса.</w:t>
      </w:r>
    </w:p>
    <w:p w14:paraId="406D048F" w14:textId="77777777" w:rsidR="004C29A8" w:rsidRPr="00B95838" w:rsidRDefault="004C29A8" w:rsidP="004C29A8">
      <w:pPr>
        <w:autoSpaceDE w:val="0"/>
        <w:autoSpaceDN w:val="0"/>
        <w:adjustRightInd w:val="0"/>
        <w:spacing w:line="360" w:lineRule="auto"/>
        <w:jc w:val="both"/>
        <w:rPr>
          <w:rFonts w:ascii="Times New Roman" w:eastAsiaTheme="minorEastAsia" w:hAnsi="Times New Roman" w:cs="Times New Roman"/>
          <w:kern w:val="0"/>
          <w:lang w:val="sr-Cyrl-RS"/>
          <w14:ligatures w14:val="none"/>
        </w:rPr>
      </w:pPr>
      <w:r w:rsidRPr="00B95838">
        <w:rPr>
          <w:rFonts w:ascii="Times New Roman" w:eastAsiaTheme="minorEastAsia" w:hAnsi="Times New Roman" w:cs="Times New Roman"/>
          <w:b/>
          <w:bCs/>
          <w:kern w:val="0"/>
          <w:lang w:val="sr-Cyrl-RS"/>
          <w14:ligatures w14:val="none"/>
        </w:rPr>
        <w:t>Акциони план за Стандард 11</w:t>
      </w:r>
    </w:p>
    <w:tbl>
      <w:tblPr>
        <w:tblStyle w:val="TableGrid4"/>
        <w:tblW w:w="0" w:type="auto"/>
        <w:tblLook w:val="04A0" w:firstRow="1" w:lastRow="0" w:firstColumn="1" w:lastColumn="0" w:noHBand="0" w:noVBand="1"/>
      </w:tblPr>
      <w:tblGrid>
        <w:gridCol w:w="2061"/>
        <w:gridCol w:w="2061"/>
        <w:gridCol w:w="2080"/>
        <w:gridCol w:w="2101"/>
      </w:tblGrid>
      <w:tr w:rsidR="004C29A8" w:rsidRPr="00B95838" w14:paraId="01569F91" w14:textId="77777777" w:rsidTr="00030F25">
        <w:tc>
          <w:tcPr>
            <w:tcW w:w="2160" w:type="dxa"/>
          </w:tcPr>
          <w:p w14:paraId="3154BC64"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Активност</w:t>
            </w:r>
          </w:p>
        </w:tc>
        <w:tc>
          <w:tcPr>
            <w:tcW w:w="2160" w:type="dxa"/>
          </w:tcPr>
          <w:p w14:paraId="1ACC0506"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Одговоран</w:t>
            </w:r>
          </w:p>
        </w:tc>
        <w:tc>
          <w:tcPr>
            <w:tcW w:w="2160" w:type="dxa"/>
          </w:tcPr>
          <w:p w14:paraId="1FE96F9A"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Рок за извршење</w:t>
            </w:r>
          </w:p>
        </w:tc>
        <w:tc>
          <w:tcPr>
            <w:tcW w:w="2160" w:type="dxa"/>
          </w:tcPr>
          <w:p w14:paraId="596B382B"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Очекивани резултат</w:t>
            </w:r>
          </w:p>
        </w:tc>
      </w:tr>
      <w:tr w:rsidR="004C29A8" w:rsidRPr="00B95838" w14:paraId="5AAC772A" w14:textId="77777777" w:rsidTr="00030F25">
        <w:tc>
          <w:tcPr>
            <w:tcW w:w="2160" w:type="dxa"/>
          </w:tcPr>
          <w:p w14:paraId="73343E43"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Унапређење визуелне и аудио опреме у свим учионицама</w:t>
            </w:r>
          </w:p>
        </w:tc>
        <w:tc>
          <w:tcPr>
            <w:tcW w:w="2160" w:type="dxa"/>
          </w:tcPr>
          <w:p w14:paraId="36458036"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Декан, Савет факултета, управник одељења за социологију</w:t>
            </w:r>
          </w:p>
        </w:tc>
        <w:tc>
          <w:tcPr>
            <w:tcW w:w="2160" w:type="dxa"/>
          </w:tcPr>
          <w:p w14:paraId="23545DFA"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Децембар 2025.</w:t>
            </w:r>
          </w:p>
        </w:tc>
        <w:tc>
          <w:tcPr>
            <w:tcW w:w="2160" w:type="dxa"/>
          </w:tcPr>
          <w:p w14:paraId="76A608CC"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Побољшан квалитет наставе и презентација у наставним просторијама</w:t>
            </w:r>
          </w:p>
        </w:tc>
      </w:tr>
      <w:tr w:rsidR="004C29A8" w:rsidRPr="00B95838" w14:paraId="1115CE5E" w14:textId="77777777" w:rsidTr="00030F25">
        <w:tc>
          <w:tcPr>
            <w:tcW w:w="2160" w:type="dxa"/>
          </w:tcPr>
          <w:p w14:paraId="2564663E"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Формирање нових простора за групни рад и радионице</w:t>
            </w:r>
          </w:p>
        </w:tc>
        <w:tc>
          <w:tcPr>
            <w:tcW w:w="2160" w:type="dxa"/>
          </w:tcPr>
          <w:p w14:paraId="17B32627"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Декански колегијум, управник Одељења за социологију</w:t>
            </w:r>
          </w:p>
        </w:tc>
        <w:tc>
          <w:tcPr>
            <w:tcW w:w="2160" w:type="dxa"/>
          </w:tcPr>
          <w:p w14:paraId="4ECB6089"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Јун 2026.</w:t>
            </w:r>
          </w:p>
        </w:tc>
        <w:tc>
          <w:tcPr>
            <w:tcW w:w="2160" w:type="dxa"/>
          </w:tcPr>
          <w:p w14:paraId="6B4354B7"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Обезбеђени услови за интерактивну и кооперативну наставу</w:t>
            </w:r>
          </w:p>
        </w:tc>
      </w:tr>
      <w:tr w:rsidR="004C29A8" w:rsidRPr="00B95838" w14:paraId="510B6F62" w14:textId="77777777" w:rsidTr="00030F25">
        <w:tc>
          <w:tcPr>
            <w:tcW w:w="2160" w:type="dxa"/>
          </w:tcPr>
          <w:p w14:paraId="0C9AB68E"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lastRenderedPageBreak/>
              <w:t>Редовна замена и одржавање ИТ опреме</w:t>
            </w:r>
          </w:p>
        </w:tc>
        <w:tc>
          <w:tcPr>
            <w:tcW w:w="2160" w:type="dxa"/>
          </w:tcPr>
          <w:p w14:paraId="265A273A"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Рачунарски центар, техничка служба</w:t>
            </w:r>
          </w:p>
        </w:tc>
        <w:tc>
          <w:tcPr>
            <w:tcW w:w="2160" w:type="dxa"/>
          </w:tcPr>
          <w:p w14:paraId="6B9F940A"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Континуирано (периодична провера на 6 месеци)</w:t>
            </w:r>
          </w:p>
        </w:tc>
        <w:tc>
          <w:tcPr>
            <w:tcW w:w="2160" w:type="dxa"/>
          </w:tcPr>
          <w:p w14:paraId="63FF37C5"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Функционална и поуздана дигитална инфраструктура</w:t>
            </w:r>
          </w:p>
        </w:tc>
      </w:tr>
      <w:tr w:rsidR="004C29A8" w:rsidRPr="00B95838" w14:paraId="45CC3517" w14:textId="77777777" w:rsidTr="00030F25">
        <w:tc>
          <w:tcPr>
            <w:tcW w:w="2160" w:type="dxa"/>
          </w:tcPr>
          <w:p w14:paraId="3EBCF53E"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 xml:space="preserve">Повећање капацитета </w:t>
            </w:r>
            <w:proofErr w:type="spellStart"/>
            <w:r w:rsidRPr="00B95838">
              <w:rPr>
                <w:rFonts w:ascii="Times New Roman" w:hAnsi="Times New Roman" w:cs="Times New Roman"/>
                <w:lang w:val="sr-Cyrl-RS"/>
              </w:rPr>
              <w:t>wifi</w:t>
            </w:r>
            <w:proofErr w:type="spellEnd"/>
            <w:r w:rsidRPr="00B95838">
              <w:rPr>
                <w:rFonts w:ascii="Times New Roman" w:hAnsi="Times New Roman" w:cs="Times New Roman"/>
                <w:lang w:val="sr-Cyrl-RS"/>
              </w:rPr>
              <w:t xml:space="preserve"> мреже и унапређење повезаности у свим деловима факултета</w:t>
            </w:r>
          </w:p>
        </w:tc>
        <w:tc>
          <w:tcPr>
            <w:tcW w:w="2160" w:type="dxa"/>
          </w:tcPr>
          <w:p w14:paraId="721921EA"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Рачунарски центар</w:t>
            </w:r>
          </w:p>
        </w:tc>
        <w:tc>
          <w:tcPr>
            <w:tcW w:w="2160" w:type="dxa"/>
          </w:tcPr>
          <w:p w14:paraId="4936F868"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Септембар 2025.</w:t>
            </w:r>
          </w:p>
        </w:tc>
        <w:tc>
          <w:tcPr>
            <w:tcW w:w="2160" w:type="dxa"/>
          </w:tcPr>
          <w:p w14:paraId="5CE484EC"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Стабилна интернет конекција у свим просторима</w:t>
            </w:r>
          </w:p>
        </w:tc>
      </w:tr>
      <w:tr w:rsidR="004C29A8" w:rsidRPr="00B95838" w14:paraId="47085115" w14:textId="77777777" w:rsidTr="00030F25">
        <w:tc>
          <w:tcPr>
            <w:tcW w:w="2160" w:type="dxa"/>
          </w:tcPr>
          <w:p w14:paraId="461D87A6"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Аплицирање за донације у области опреме и софтвера преко националних и ЕУ пројеката</w:t>
            </w:r>
          </w:p>
        </w:tc>
        <w:tc>
          <w:tcPr>
            <w:tcW w:w="2160" w:type="dxa"/>
          </w:tcPr>
          <w:p w14:paraId="75E9D267"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Управа Факултета, Одељење за међународну сарадњу</w:t>
            </w:r>
          </w:p>
        </w:tc>
        <w:tc>
          <w:tcPr>
            <w:tcW w:w="2160" w:type="dxa"/>
          </w:tcPr>
          <w:p w14:paraId="2639B739"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До краја 2026.</w:t>
            </w:r>
          </w:p>
        </w:tc>
        <w:tc>
          <w:tcPr>
            <w:tcW w:w="2160" w:type="dxa"/>
          </w:tcPr>
          <w:p w14:paraId="0F36DEA6" w14:textId="77777777" w:rsidR="004C29A8" w:rsidRPr="00B95838" w:rsidRDefault="004C29A8" w:rsidP="00030F25">
            <w:pPr>
              <w:spacing w:after="200" w:line="276" w:lineRule="auto"/>
              <w:jc w:val="both"/>
              <w:rPr>
                <w:rFonts w:ascii="Times New Roman" w:hAnsi="Times New Roman" w:cs="Times New Roman"/>
                <w:lang w:val="sr-Cyrl-RS"/>
              </w:rPr>
            </w:pPr>
            <w:r w:rsidRPr="00B95838">
              <w:rPr>
                <w:rFonts w:ascii="Times New Roman" w:hAnsi="Times New Roman" w:cs="Times New Roman"/>
                <w:lang w:val="sr-Cyrl-RS"/>
              </w:rPr>
              <w:t>Обезбеђена додатна средства за унапређење инфраструктуре</w:t>
            </w:r>
          </w:p>
        </w:tc>
      </w:tr>
    </w:tbl>
    <w:p w14:paraId="251B771C" w14:textId="77777777" w:rsidR="004C29A8" w:rsidRPr="00B95838" w:rsidRDefault="004C29A8" w:rsidP="009B4E76">
      <w:pPr>
        <w:spacing w:line="360" w:lineRule="auto"/>
        <w:jc w:val="both"/>
        <w:rPr>
          <w:rFonts w:ascii="Times New Roman" w:eastAsia="Times New Roman" w:hAnsi="Times New Roman" w:cs="Times New Roman"/>
          <w:kern w:val="0"/>
          <w:lang w:val="sr-Cyrl-RS" w:eastAsia="en-GB"/>
          <w14:ligatures w14:val="none"/>
        </w:rPr>
      </w:pPr>
    </w:p>
    <w:p w14:paraId="29B536E7" w14:textId="77777777" w:rsidR="009B4E76" w:rsidRDefault="009B4E76">
      <w:pPr>
        <w:rPr>
          <w:rFonts w:ascii="Times New Roman" w:hAnsi="Times New Roman" w:cs="Times New Roman"/>
        </w:rPr>
      </w:pPr>
    </w:p>
    <w:p w14:paraId="28080B92" w14:textId="77777777" w:rsidR="00257747" w:rsidRPr="00B95838" w:rsidRDefault="00257747" w:rsidP="00257747">
      <w:pPr>
        <w:autoSpaceDE w:val="0"/>
        <w:autoSpaceDN w:val="0"/>
        <w:adjustRightInd w:val="0"/>
        <w:spacing w:line="360" w:lineRule="auto"/>
        <w:jc w:val="center"/>
        <w:rPr>
          <w:rFonts w:ascii="Times New Roman" w:eastAsiaTheme="minorEastAsia" w:hAnsi="Times New Roman"/>
          <w:b/>
          <w:bCs/>
          <w:color w:val="000000"/>
          <w:kern w:val="0"/>
          <w:sz w:val="28"/>
          <w:szCs w:val="28"/>
          <w:u w:val="single"/>
          <w:lang w:val="sr-Cyrl-RS"/>
          <w14:ligatures w14:val="none"/>
        </w:rPr>
      </w:pPr>
      <w:bookmarkStart w:id="10" w:name="standard13"/>
      <w:r w:rsidRPr="00B95838">
        <w:rPr>
          <w:rFonts w:ascii="Times New Roman" w:eastAsiaTheme="minorEastAsia" w:hAnsi="Times New Roman"/>
          <w:b/>
          <w:bCs/>
          <w:color w:val="000000"/>
          <w:kern w:val="0"/>
          <w:sz w:val="28"/>
          <w:szCs w:val="28"/>
          <w:u w:val="single"/>
          <w:lang w:val="sr-Cyrl-RS"/>
          <w14:ligatures w14:val="none"/>
        </w:rPr>
        <w:t>СТАНДАРД 13: УЛОГА СТУДЕНАТА У САМОВРЕДНОВАЊУ И ПРОВЕРИ КВАЛИТЕТА</w:t>
      </w:r>
    </w:p>
    <w:bookmarkEnd w:id="10"/>
    <w:p w14:paraId="57B096BC"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b/>
          <w:bCs/>
          <w:color w:val="000000"/>
          <w:kern w:val="0"/>
          <w:lang w:val="sr-Cyrl-RS"/>
          <w14:ligatures w14:val="none"/>
        </w:rPr>
      </w:pPr>
    </w:p>
    <w:p w14:paraId="2C939B11"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b/>
          <w:bCs/>
          <w:color w:val="000000"/>
          <w:kern w:val="0"/>
          <w:lang w:val="sr-Cyrl-RS"/>
          <w14:ligatures w14:val="none"/>
        </w:rPr>
      </w:pPr>
      <w:r w:rsidRPr="00B95838">
        <w:rPr>
          <w:rFonts w:ascii="Times New Roman" w:eastAsiaTheme="minorEastAsia" w:hAnsi="Times New Roman"/>
          <w:b/>
          <w:bCs/>
          <w:color w:val="000000"/>
          <w:kern w:val="0"/>
          <w:lang w:val="sr-Cyrl-RS"/>
          <w14:ligatures w14:val="none"/>
        </w:rPr>
        <w:t>13.1. Опис тренутне ситуације</w:t>
      </w:r>
    </w:p>
    <w:p w14:paraId="35B09CD0" w14:textId="77777777" w:rsidR="00257747" w:rsidRPr="00B95838" w:rsidRDefault="00257747" w:rsidP="00257747">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 xml:space="preserve">На свим нивоима (основне, мастер, докторске) студија социологије студенти имају могућност да активно учествују у процесима провере и унапређења квалитета и тиме обезбеђује њихову значајну улогу у процесу обезбеђивања квалитета. Уз то, представницима студената је обезбеђена могућност учествовања у раду Комисије за обезбеђивање квалитета и самовредновање, </w:t>
      </w:r>
      <w:proofErr w:type="spellStart"/>
      <w:r w:rsidRPr="00B95838">
        <w:rPr>
          <w:rFonts w:ascii="Times New Roman" w:eastAsiaTheme="minorEastAsia" w:hAnsi="Times New Roman"/>
          <w:kern w:val="0"/>
          <w:lang w:val="sr-Cyrl-RS"/>
          <w14:ligatures w14:val="none"/>
        </w:rPr>
        <w:t>Статутарне</w:t>
      </w:r>
      <w:proofErr w:type="spellEnd"/>
      <w:r w:rsidRPr="00B95838">
        <w:rPr>
          <w:rFonts w:ascii="Times New Roman" w:eastAsiaTheme="minorEastAsia" w:hAnsi="Times New Roman"/>
          <w:kern w:val="0"/>
          <w:lang w:val="sr-Cyrl-RS"/>
          <w14:ligatures w14:val="none"/>
        </w:rPr>
        <w:t xml:space="preserve"> комисије, Комисије за наставу и другим телима и органима Факултета (</w:t>
      </w:r>
      <w:hyperlink w:anchor="spisak_priloga" w:history="1">
        <w:r w:rsidRPr="00B95838">
          <w:rPr>
            <w:rFonts w:ascii="Times New Roman" w:eastAsiaTheme="minorEastAsia" w:hAnsi="Times New Roman"/>
            <w:color w:val="0000FF"/>
            <w:kern w:val="0"/>
            <w:u w:val="single"/>
            <w:lang w:val="sr-Cyrl-RS"/>
            <w14:ligatures w14:val="none"/>
          </w:rPr>
          <w:t>прилози 13.1.(a-ж)).</w:t>
        </w:r>
      </w:hyperlink>
      <w:r w:rsidRPr="00B95838">
        <w:rPr>
          <w:rFonts w:ascii="Times New Roman" w:eastAsiaTheme="minorEastAsia" w:hAnsi="Times New Roman"/>
          <w:kern w:val="0"/>
          <w:lang w:val="sr-Cyrl-RS"/>
          <w14:ligatures w14:val="none"/>
        </w:rPr>
        <w:t xml:space="preserve"> Одељење за социологију тесно сарађује и пружа подршку раду Студентском парламенту, који својим Пословником </w:t>
      </w:r>
      <w:r w:rsidRPr="00B95838">
        <w:rPr>
          <w:rFonts w:ascii="Times New Roman" w:eastAsiaTheme="minorEastAsia" w:hAnsi="Times New Roman" w:cs="Times New Roman"/>
          <w:kern w:val="0"/>
          <w:lang w:val="sr-Cyrl-RS"/>
          <w14:ligatures w14:val="none"/>
        </w:rPr>
        <w:t>(</w:t>
      </w:r>
      <w:r w:rsidRPr="00B95838">
        <w:rPr>
          <w:rFonts w:ascii="Times New Roman" w:eastAsiaTheme="minorEastAsia" w:hAnsi="Times New Roman" w:cs="Times New Roman"/>
          <w:kern w:val="0"/>
          <w:sz w:val="22"/>
          <w:szCs w:val="22"/>
          <w:lang w:val="sr-Cyrl-RS"/>
          <w14:ligatures w14:val="none"/>
        </w:rPr>
        <w:t>https://www.f.bg.ac.rs/files/akta/Posl-SP.pdf</w:t>
      </w:r>
      <w:r w:rsidRPr="00B95838">
        <w:rPr>
          <w:rFonts w:ascii="Times New Roman" w:eastAsiaTheme="minorEastAsia" w:hAnsi="Times New Roman" w:cs="Times New Roman"/>
          <w:kern w:val="0"/>
          <w:lang w:val="sr-Cyrl-RS"/>
          <w14:ligatures w14:val="none"/>
        </w:rPr>
        <w:t>),</w:t>
      </w:r>
      <w:r w:rsidRPr="00B95838">
        <w:rPr>
          <w:rFonts w:ascii="Times New Roman" w:eastAsiaTheme="minorEastAsia" w:hAnsi="Times New Roman"/>
          <w:kern w:val="0"/>
          <w:lang w:val="sr-Cyrl-RS"/>
          <w14:ligatures w14:val="none"/>
        </w:rPr>
        <w:t xml:space="preserve"> поред осталог, предвиђа учествовање у поступку самовредновања Факултета као и разматрање питања и спровођење активности у вези са обезбеђивањем и оценом квалитета наставе, реформом студијских програма, анализом ефикасности студирања, утврђивањем ЕСПБ бодова, унапређењем мобилности студената, подстицањем научно-истраживачког рада студената, заштитом права студената и унапређењем студентског стандарда.</w:t>
      </w:r>
    </w:p>
    <w:p w14:paraId="537CB5E5"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color w:val="000000"/>
          <w:kern w:val="0"/>
          <w:lang w:val="sr-Cyrl-RS"/>
          <w14:ligatures w14:val="none"/>
        </w:rPr>
      </w:pPr>
      <w:r w:rsidRPr="00B95838">
        <w:rPr>
          <w:rFonts w:ascii="Times New Roman" w:eastAsiaTheme="minorEastAsia" w:hAnsi="Times New Roman"/>
          <w:color w:val="000000"/>
          <w:kern w:val="0"/>
          <w:lang w:val="sr-Cyrl-RS"/>
          <w14:ligatures w14:val="none"/>
        </w:rPr>
        <w:lastRenderedPageBreak/>
        <w:t>Обезбеђивање учешћа и утицаја студената на процес самовредновања и провере квалитета се остварује следећим поступцима:</w:t>
      </w:r>
    </w:p>
    <w:p w14:paraId="725B0654" w14:textId="77777777" w:rsidR="00257747" w:rsidRPr="00B95838" w:rsidRDefault="00257747" w:rsidP="00257747">
      <w:pPr>
        <w:numPr>
          <w:ilvl w:val="0"/>
          <w:numId w:val="28"/>
        </w:numPr>
        <w:autoSpaceDE w:val="0"/>
        <w:autoSpaceDN w:val="0"/>
        <w:adjustRightInd w:val="0"/>
        <w:spacing w:after="200" w:line="360" w:lineRule="auto"/>
        <w:jc w:val="both"/>
        <w:rPr>
          <w:rFonts w:ascii="Times New Roman" w:eastAsiaTheme="minorEastAsia" w:hAnsi="Times New Roman"/>
          <w:color w:val="000000"/>
          <w:kern w:val="0"/>
          <w:lang w:val="sr-Cyrl-RS"/>
          <w14:ligatures w14:val="none"/>
        </w:rPr>
      </w:pPr>
      <w:r w:rsidRPr="00B95838">
        <w:rPr>
          <w:rFonts w:ascii="Times New Roman" w:eastAsiaTheme="minorEastAsia" w:hAnsi="Times New Roman"/>
          <w:color w:val="000000"/>
          <w:kern w:val="0"/>
          <w:lang w:val="sr-Cyrl-RS"/>
          <w14:ligatures w14:val="none"/>
        </w:rPr>
        <w:t>Укључивањем представника студената у рад Комисије за обезбеђивање квалитета и самовредновање;</w:t>
      </w:r>
    </w:p>
    <w:p w14:paraId="290EB330" w14:textId="77777777" w:rsidR="00257747" w:rsidRPr="00B95838" w:rsidRDefault="00257747" w:rsidP="00257747">
      <w:pPr>
        <w:numPr>
          <w:ilvl w:val="0"/>
          <w:numId w:val="28"/>
        </w:numPr>
        <w:autoSpaceDE w:val="0"/>
        <w:autoSpaceDN w:val="0"/>
        <w:adjustRightInd w:val="0"/>
        <w:spacing w:after="200" w:line="360" w:lineRule="auto"/>
        <w:jc w:val="both"/>
        <w:rPr>
          <w:rFonts w:ascii="Times New Roman" w:eastAsiaTheme="minorEastAsia" w:hAnsi="Times New Roman"/>
          <w:color w:val="000000"/>
          <w:kern w:val="0"/>
          <w:lang w:val="sr-Cyrl-RS"/>
          <w14:ligatures w14:val="none"/>
        </w:rPr>
      </w:pPr>
      <w:r w:rsidRPr="00B95838">
        <w:rPr>
          <w:rFonts w:ascii="Times New Roman" w:eastAsiaTheme="minorEastAsia" w:hAnsi="Times New Roman"/>
          <w:color w:val="000000"/>
          <w:kern w:val="0"/>
          <w:lang w:val="sr-Cyrl-RS"/>
          <w14:ligatures w14:val="none"/>
        </w:rPr>
        <w:t>Прибављањем и разменом мишљења са представницима студената при изради и модификацији програма и организацији наставе кроз њихово активно учешће у раду Комисије за обезбеђивање квалитета и самовредновање;</w:t>
      </w:r>
    </w:p>
    <w:p w14:paraId="33FCF6DB" w14:textId="77777777" w:rsidR="00257747" w:rsidRPr="00B95838" w:rsidRDefault="00257747" w:rsidP="00257747">
      <w:pPr>
        <w:numPr>
          <w:ilvl w:val="0"/>
          <w:numId w:val="28"/>
        </w:numPr>
        <w:autoSpaceDE w:val="0"/>
        <w:autoSpaceDN w:val="0"/>
        <w:adjustRightInd w:val="0"/>
        <w:spacing w:after="200" w:line="360" w:lineRule="auto"/>
        <w:jc w:val="both"/>
        <w:rPr>
          <w:rFonts w:ascii="Times New Roman" w:eastAsiaTheme="minorEastAsia" w:hAnsi="Times New Roman"/>
          <w:color w:val="000000"/>
          <w:kern w:val="0"/>
          <w:lang w:val="sr-Cyrl-RS"/>
          <w14:ligatures w14:val="none"/>
        </w:rPr>
      </w:pPr>
      <w:r w:rsidRPr="00B95838">
        <w:rPr>
          <w:rFonts w:ascii="Times New Roman" w:eastAsiaTheme="minorEastAsia" w:hAnsi="Times New Roman"/>
          <w:color w:val="000000"/>
          <w:kern w:val="0"/>
          <w:lang w:val="sr-Cyrl-RS"/>
          <w14:ligatures w14:val="none"/>
        </w:rPr>
        <w:t xml:space="preserve">Прибављањем и разменом мишљења са представницима студената о резултатима самовредновања и оцењивања квалитета програма основних студија социологије. </w:t>
      </w:r>
    </w:p>
    <w:p w14:paraId="0A96EECD" w14:textId="77777777" w:rsidR="00257747" w:rsidRPr="00B95838" w:rsidRDefault="00257747" w:rsidP="00257747">
      <w:pPr>
        <w:numPr>
          <w:ilvl w:val="0"/>
          <w:numId w:val="28"/>
        </w:numPr>
        <w:autoSpaceDE w:val="0"/>
        <w:autoSpaceDN w:val="0"/>
        <w:adjustRightInd w:val="0"/>
        <w:spacing w:after="200" w:line="360" w:lineRule="auto"/>
        <w:jc w:val="both"/>
        <w:rPr>
          <w:rFonts w:ascii="Times New Roman" w:eastAsiaTheme="minorEastAsia" w:hAnsi="Times New Roman"/>
          <w:color w:val="000000"/>
          <w:kern w:val="0"/>
          <w:lang w:val="sr-Cyrl-RS"/>
          <w14:ligatures w14:val="none"/>
        </w:rPr>
      </w:pPr>
      <w:r w:rsidRPr="00B95838">
        <w:rPr>
          <w:rFonts w:ascii="Times New Roman" w:eastAsiaTheme="minorEastAsia" w:hAnsi="Times New Roman"/>
          <w:color w:val="000000"/>
          <w:kern w:val="0"/>
          <w:lang w:val="sr-Cyrl-RS"/>
          <w14:ligatures w14:val="none"/>
        </w:rPr>
        <w:t>Организовањем и спровођењем анкетирања студената као обавезног елемента у поступку самовредновања Факултета.</w:t>
      </w:r>
    </w:p>
    <w:p w14:paraId="5B53EDA3" w14:textId="77777777" w:rsidR="00257747" w:rsidRPr="00B95838" w:rsidRDefault="00257747" w:rsidP="00257747">
      <w:pPr>
        <w:numPr>
          <w:ilvl w:val="0"/>
          <w:numId w:val="28"/>
        </w:numPr>
        <w:autoSpaceDE w:val="0"/>
        <w:autoSpaceDN w:val="0"/>
        <w:adjustRightInd w:val="0"/>
        <w:spacing w:after="200" w:line="360" w:lineRule="auto"/>
        <w:jc w:val="both"/>
        <w:rPr>
          <w:rFonts w:ascii="Times New Roman" w:eastAsiaTheme="minorEastAsia" w:hAnsi="Times New Roman"/>
          <w:color w:val="000000"/>
          <w:kern w:val="0"/>
          <w:lang w:val="sr-Cyrl-RS"/>
          <w14:ligatures w14:val="none"/>
        </w:rPr>
      </w:pPr>
      <w:r w:rsidRPr="00B95838">
        <w:rPr>
          <w:rFonts w:ascii="Times New Roman" w:eastAsiaTheme="minorEastAsia" w:hAnsi="Times New Roman"/>
          <w:color w:val="000000"/>
          <w:kern w:val="0"/>
          <w:lang w:val="sr-Cyrl-RS"/>
          <w14:ligatures w14:val="none"/>
        </w:rPr>
        <w:t>Чињењем резултата анкетирања доступним јавности и њиховим укључивањем у укупну оцену самовредновања и оцене квалитета програма.</w:t>
      </w:r>
    </w:p>
    <w:p w14:paraId="3DD064C6" w14:textId="77777777" w:rsidR="00257747" w:rsidRPr="00B95838" w:rsidRDefault="00257747" w:rsidP="00257747">
      <w:pPr>
        <w:numPr>
          <w:ilvl w:val="0"/>
          <w:numId w:val="28"/>
        </w:numPr>
        <w:autoSpaceDE w:val="0"/>
        <w:autoSpaceDN w:val="0"/>
        <w:adjustRightInd w:val="0"/>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Укључивање студената у процесе перманентног осмишљавања и реализације развоја студијских програма. Од посебног значаја је њихово укључивање у евалуацију студијског програм основних академских студија социологије у оквиру курикулума и развоја метода оцењивања.</w:t>
      </w:r>
    </w:p>
    <w:p w14:paraId="7EB6E29B"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kern w:val="0"/>
          <w:lang w:val="sr-Cyrl-RS"/>
          <w14:ligatures w14:val="none"/>
        </w:rPr>
      </w:pPr>
    </w:p>
    <w:p w14:paraId="49205CFA" w14:textId="77777777" w:rsidR="00257747" w:rsidRPr="00B95838" w:rsidRDefault="00257747" w:rsidP="00257747">
      <w:pPr>
        <w:spacing w:after="200" w:line="360" w:lineRule="auto"/>
        <w:jc w:val="both"/>
        <w:rPr>
          <w:rFonts w:ascii="Times New Roman" w:eastAsiaTheme="minorEastAsia" w:hAnsi="Times New Roman"/>
          <w:b/>
          <w:bCs/>
          <w:kern w:val="0"/>
          <w:lang w:val="sr-Cyrl-RS"/>
          <w14:ligatures w14:val="none"/>
        </w:rPr>
      </w:pPr>
      <w:r w:rsidRPr="00B95838">
        <w:rPr>
          <w:rFonts w:ascii="Times New Roman" w:eastAsiaTheme="minorEastAsia" w:hAnsi="Times New Roman"/>
          <w:b/>
          <w:bCs/>
          <w:kern w:val="0"/>
          <w:lang w:val="sr-Cyrl-RS"/>
          <w14:ligatures w14:val="none"/>
        </w:rPr>
        <w:t>13.2. SWOT анализа улоге студената у самовредновању и провери квалитета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78"/>
        <w:gridCol w:w="810"/>
        <w:gridCol w:w="4050"/>
        <w:gridCol w:w="626"/>
      </w:tblGrid>
      <w:tr w:rsidR="00257747" w:rsidRPr="00B95838" w14:paraId="5414C27D" w14:textId="77777777" w:rsidTr="00030F25">
        <w:tc>
          <w:tcPr>
            <w:tcW w:w="3978" w:type="dxa"/>
            <w:tcBorders>
              <w:right w:val="single" w:sz="4" w:space="0" w:color="FFFFFF" w:themeColor="background1"/>
            </w:tcBorders>
          </w:tcPr>
          <w:p w14:paraId="799BC8A5"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kern w:val="0"/>
                <w:lang w:val="sr-Cyrl-RS"/>
                <w14:ligatures w14:val="none"/>
              </w:rPr>
              <w:t>ПРЕДНОСТИ</w:t>
            </w:r>
          </w:p>
        </w:tc>
        <w:tc>
          <w:tcPr>
            <w:tcW w:w="810" w:type="dxa"/>
            <w:tcBorders>
              <w:left w:val="single" w:sz="4" w:space="0" w:color="FFFFFF" w:themeColor="background1"/>
            </w:tcBorders>
          </w:tcPr>
          <w:p w14:paraId="686D5C5F"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c>
          <w:tcPr>
            <w:tcW w:w="4050" w:type="dxa"/>
            <w:tcBorders>
              <w:right w:val="single" w:sz="4" w:space="0" w:color="FFFFFF" w:themeColor="background1"/>
            </w:tcBorders>
          </w:tcPr>
          <w:p w14:paraId="467DA139"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kern w:val="0"/>
                <w:lang w:val="sr-Cyrl-RS"/>
                <w14:ligatures w14:val="none"/>
              </w:rPr>
              <w:t>СЛАБОСТИ</w:t>
            </w:r>
          </w:p>
        </w:tc>
        <w:tc>
          <w:tcPr>
            <w:tcW w:w="626" w:type="dxa"/>
            <w:tcBorders>
              <w:left w:val="single" w:sz="4" w:space="0" w:color="FFFFFF" w:themeColor="background1"/>
            </w:tcBorders>
          </w:tcPr>
          <w:p w14:paraId="5C9ED315"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r>
      <w:tr w:rsidR="00257747" w:rsidRPr="00B95838" w14:paraId="41AFF11C" w14:textId="77777777" w:rsidTr="00030F25">
        <w:tc>
          <w:tcPr>
            <w:tcW w:w="3978" w:type="dxa"/>
          </w:tcPr>
          <w:p w14:paraId="3B762AE6"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 xml:space="preserve">Активно учешће студената у </w:t>
            </w:r>
            <w:proofErr w:type="spellStart"/>
            <w:r w:rsidRPr="00B95838">
              <w:rPr>
                <w:rFonts w:ascii="Times New Roman" w:eastAsiaTheme="minorEastAsia" w:hAnsi="Times New Roman"/>
                <w:kern w:val="0"/>
                <w:lang w:val="sr-Cyrl-RS"/>
                <w14:ligatures w14:val="none"/>
              </w:rPr>
              <w:t>Kомисији</w:t>
            </w:r>
            <w:proofErr w:type="spellEnd"/>
            <w:r w:rsidRPr="00B95838">
              <w:rPr>
                <w:rFonts w:ascii="Times New Roman" w:eastAsiaTheme="minorEastAsia" w:hAnsi="Times New Roman"/>
                <w:kern w:val="0"/>
                <w:lang w:val="sr-Cyrl-RS"/>
                <w14:ligatures w14:val="none"/>
              </w:rPr>
              <w:t xml:space="preserve"> за обезбеђивање квалитета и самовредновање</w:t>
            </w:r>
          </w:p>
        </w:tc>
        <w:tc>
          <w:tcPr>
            <w:tcW w:w="810" w:type="dxa"/>
          </w:tcPr>
          <w:p w14:paraId="3F588C33"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c>
          <w:tcPr>
            <w:tcW w:w="4050" w:type="dxa"/>
          </w:tcPr>
          <w:p w14:paraId="430767C7"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Незаинтересованост одређеног броја студената за квалитетно учешће у процесу евалуације и унапређења квалитета</w:t>
            </w:r>
          </w:p>
        </w:tc>
        <w:tc>
          <w:tcPr>
            <w:tcW w:w="626" w:type="dxa"/>
          </w:tcPr>
          <w:p w14:paraId="0E2522AD"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r>
      <w:tr w:rsidR="00257747" w:rsidRPr="00B95838" w14:paraId="5763825A" w14:textId="77777777" w:rsidTr="00030F25">
        <w:tc>
          <w:tcPr>
            <w:tcW w:w="3978" w:type="dxa"/>
          </w:tcPr>
          <w:p w14:paraId="15C183BC"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Кроз анкету студенти активно учествују у евалуацији програма основних студија социологије</w:t>
            </w:r>
          </w:p>
        </w:tc>
        <w:tc>
          <w:tcPr>
            <w:tcW w:w="810" w:type="dxa"/>
          </w:tcPr>
          <w:p w14:paraId="3BE77E7E"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c>
          <w:tcPr>
            <w:tcW w:w="4050" w:type="dxa"/>
          </w:tcPr>
          <w:p w14:paraId="3AEC6E48"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 xml:space="preserve">Код одређених анкета, један број студената исказује да нема мишљење о датом питању </w:t>
            </w:r>
          </w:p>
        </w:tc>
        <w:tc>
          <w:tcPr>
            <w:tcW w:w="626" w:type="dxa"/>
          </w:tcPr>
          <w:p w14:paraId="1B4F9713"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r>
      <w:tr w:rsidR="00257747" w:rsidRPr="00B95838" w14:paraId="7909FC1F" w14:textId="77777777" w:rsidTr="00030F25">
        <w:tc>
          <w:tcPr>
            <w:tcW w:w="3978" w:type="dxa"/>
          </w:tcPr>
          <w:p w14:paraId="1F8C975B"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c>
          <w:tcPr>
            <w:tcW w:w="810" w:type="dxa"/>
          </w:tcPr>
          <w:p w14:paraId="6F973DAC"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c>
          <w:tcPr>
            <w:tcW w:w="4050" w:type="dxa"/>
          </w:tcPr>
          <w:p w14:paraId="1825D17E"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Осим за анкете, студенти показују мало интересовање за друге поступке којима се обезбеђује утицај студената на самовредновање и проверу квалитета</w:t>
            </w:r>
          </w:p>
        </w:tc>
        <w:tc>
          <w:tcPr>
            <w:tcW w:w="626" w:type="dxa"/>
          </w:tcPr>
          <w:p w14:paraId="7DE298B9"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r>
      <w:tr w:rsidR="00257747" w:rsidRPr="00B95838" w14:paraId="78EAAD83" w14:textId="77777777" w:rsidTr="00030F25">
        <w:tc>
          <w:tcPr>
            <w:tcW w:w="3978" w:type="dxa"/>
            <w:tcBorders>
              <w:right w:val="single" w:sz="4" w:space="0" w:color="FFFFFF" w:themeColor="background1"/>
            </w:tcBorders>
          </w:tcPr>
          <w:p w14:paraId="0F1A287A"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МОГУЋНОСТИ</w:t>
            </w:r>
          </w:p>
        </w:tc>
        <w:tc>
          <w:tcPr>
            <w:tcW w:w="810" w:type="dxa"/>
            <w:tcBorders>
              <w:left w:val="single" w:sz="4" w:space="0" w:color="FFFFFF" w:themeColor="background1"/>
            </w:tcBorders>
          </w:tcPr>
          <w:p w14:paraId="798F837E"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c>
          <w:tcPr>
            <w:tcW w:w="4050" w:type="dxa"/>
            <w:tcBorders>
              <w:right w:val="single" w:sz="4" w:space="0" w:color="FFFFFF" w:themeColor="background1"/>
            </w:tcBorders>
          </w:tcPr>
          <w:p w14:paraId="11B47B4D"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ОПАСНОСТИ</w:t>
            </w:r>
          </w:p>
        </w:tc>
        <w:tc>
          <w:tcPr>
            <w:tcW w:w="626" w:type="dxa"/>
            <w:tcBorders>
              <w:left w:val="single" w:sz="4" w:space="0" w:color="FFFFFF" w:themeColor="background1"/>
            </w:tcBorders>
          </w:tcPr>
          <w:p w14:paraId="53EAFCA2"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r>
      <w:tr w:rsidR="00257747" w:rsidRPr="00B95838" w14:paraId="166F010B" w14:textId="77777777" w:rsidTr="00030F25">
        <w:tc>
          <w:tcPr>
            <w:tcW w:w="3978" w:type="dxa"/>
          </w:tcPr>
          <w:p w14:paraId="5E0F728C"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Увођење корективних мера за решавање неусаглашености са стандардима квалитета које могу да допринесу подизању свести студената о њиховој улози у обезбеђењу квалитета на програму основних студија социологије</w:t>
            </w:r>
          </w:p>
        </w:tc>
        <w:tc>
          <w:tcPr>
            <w:tcW w:w="810" w:type="dxa"/>
          </w:tcPr>
          <w:p w14:paraId="11AA5DB9"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c>
          <w:tcPr>
            <w:tcW w:w="4050" w:type="dxa"/>
          </w:tcPr>
          <w:p w14:paraId="4FDA3528"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Преоптерећеност студената обавезама доводи до тога да студенти веома често немају времена за озбиљније бављење обезбеђивањем квалитета или површно прилазе том проблему</w:t>
            </w:r>
          </w:p>
        </w:tc>
        <w:tc>
          <w:tcPr>
            <w:tcW w:w="626" w:type="dxa"/>
          </w:tcPr>
          <w:p w14:paraId="01362D28"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r>
      <w:tr w:rsidR="00257747" w:rsidRPr="00B95838" w14:paraId="1198BD8F" w14:textId="77777777" w:rsidTr="00030F25">
        <w:tc>
          <w:tcPr>
            <w:tcW w:w="3978" w:type="dxa"/>
          </w:tcPr>
          <w:p w14:paraId="3B87CE9A"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Унапређење сарадње са свршеним студентима и њиховим послодавцима, у циљу добијања повратних информација које утичу на унапређење квалитета наставних садржаја</w:t>
            </w:r>
          </w:p>
        </w:tc>
        <w:tc>
          <w:tcPr>
            <w:tcW w:w="810" w:type="dxa"/>
          </w:tcPr>
          <w:p w14:paraId="640DB37C"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w:t>
            </w:r>
          </w:p>
        </w:tc>
        <w:tc>
          <w:tcPr>
            <w:tcW w:w="4050" w:type="dxa"/>
          </w:tcPr>
          <w:p w14:paraId="7CAB93C7"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c>
          <w:tcPr>
            <w:tcW w:w="626" w:type="dxa"/>
          </w:tcPr>
          <w:p w14:paraId="5D514389"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r>
      <w:tr w:rsidR="00257747" w:rsidRPr="00B95838" w14:paraId="50A36407" w14:textId="77777777" w:rsidTr="00030F25">
        <w:tc>
          <w:tcPr>
            <w:tcW w:w="9464" w:type="dxa"/>
            <w:gridSpan w:val="4"/>
          </w:tcPr>
          <w:p w14:paraId="2BACC1CF"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 xml:space="preserve">Скала за </w:t>
            </w:r>
            <w:proofErr w:type="spellStart"/>
            <w:r w:rsidRPr="00B95838">
              <w:rPr>
                <w:rFonts w:ascii="Times New Roman" w:eastAsiaTheme="minorEastAsia" w:hAnsi="Times New Roman"/>
                <w:kern w:val="0"/>
                <w:lang w:val="sr-Cyrl-RS"/>
                <w14:ligatures w14:val="none"/>
              </w:rPr>
              <w:t>квантификацију</w:t>
            </w:r>
            <w:proofErr w:type="spellEnd"/>
            <w:r w:rsidRPr="00B95838">
              <w:rPr>
                <w:rFonts w:ascii="Times New Roman" w:eastAsiaTheme="minorEastAsia" w:hAnsi="Times New Roman"/>
                <w:kern w:val="0"/>
                <w:lang w:val="sr-Cyrl-RS"/>
                <w14:ligatures w14:val="none"/>
              </w:rPr>
              <w:t xml:space="preserve"> процене:</w:t>
            </w:r>
          </w:p>
          <w:p w14:paraId="1D93F825"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 → високо значајно; ++ → средње значајно; + → мало значајно; 0 → без значајности</w:t>
            </w:r>
          </w:p>
        </w:tc>
      </w:tr>
    </w:tbl>
    <w:p w14:paraId="2741506A" w14:textId="77777777" w:rsidR="00257747" w:rsidRPr="00B95838" w:rsidRDefault="00257747" w:rsidP="00257747">
      <w:pPr>
        <w:spacing w:after="200" w:line="360" w:lineRule="auto"/>
        <w:jc w:val="both"/>
        <w:rPr>
          <w:rFonts w:ascii="Times New Roman" w:eastAsiaTheme="minorEastAsia" w:hAnsi="Times New Roman"/>
          <w:kern w:val="0"/>
          <w:lang w:val="sr-Cyrl-RS"/>
          <w14:ligatures w14:val="none"/>
        </w:rPr>
      </w:pPr>
    </w:p>
    <w:p w14:paraId="0FB6AD41"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b/>
          <w:bCs/>
          <w:kern w:val="0"/>
          <w:lang w:val="sr-Cyrl-RS"/>
          <w14:ligatures w14:val="none"/>
        </w:rPr>
      </w:pPr>
      <w:r w:rsidRPr="00B95838">
        <w:rPr>
          <w:rFonts w:ascii="Times New Roman" w:eastAsiaTheme="minorEastAsia" w:hAnsi="Times New Roman"/>
          <w:b/>
          <w:bCs/>
          <w:kern w:val="0"/>
          <w:lang w:val="sr-Cyrl-RS"/>
          <w14:ligatures w14:val="none"/>
        </w:rPr>
        <w:t>13.3. Предлог мера и активности за побољшање улоге студената у самовредновању и провери квалитета</w:t>
      </w:r>
    </w:p>
    <w:p w14:paraId="6E2159AC"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Како би се оснажила и унапредила улога студената у процесима самовредновања и обезбеђивања квалитета наставе, неопходно је спровести следеће мере и активности:</w:t>
      </w:r>
    </w:p>
    <w:p w14:paraId="107A0B21" w14:textId="77777777" w:rsidR="00257747" w:rsidRPr="00B95838" w:rsidRDefault="00257747" w:rsidP="00257747">
      <w:pPr>
        <w:numPr>
          <w:ilvl w:val="0"/>
          <w:numId w:val="29"/>
        </w:numPr>
        <w:autoSpaceDE w:val="0"/>
        <w:autoSpaceDN w:val="0"/>
        <w:adjustRightInd w:val="0"/>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bCs/>
          <w:kern w:val="0"/>
          <w:lang w:val="sr-Cyrl-RS"/>
          <w14:ligatures w14:val="none"/>
        </w:rPr>
        <w:t>Едукација студената</w:t>
      </w:r>
      <w:r w:rsidRPr="00B95838">
        <w:rPr>
          <w:rFonts w:ascii="Times New Roman" w:eastAsiaTheme="minorEastAsia" w:hAnsi="Times New Roman"/>
          <w:kern w:val="0"/>
          <w:lang w:val="sr-Cyrl-RS"/>
          <w14:ligatures w14:val="none"/>
        </w:rPr>
        <w:t xml:space="preserve">: Потребно је континуирано радити на едукацији студената о значају и конкретним начинима њиховог учешћа у процесима вредновања. Ово се може реализовати кроз активности студентских представника у Комисији за обезбеђивање квалитета и самовредновање, </w:t>
      </w:r>
      <w:r w:rsidRPr="00B95838">
        <w:rPr>
          <w:rFonts w:ascii="Times New Roman" w:eastAsiaTheme="minorEastAsia" w:hAnsi="Times New Roman"/>
          <w:kern w:val="0"/>
          <w:lang w:val="sr-Cyrl-RS"/>
          <w14:ligatures w14:val="none"/>
        </w:rPr>
        <w:lastRenderedPageBreak/>
        <w:t>као и кроз рад Студентског парламента, уз подршку наставног особља и управе факултета.</w:t>
      </w:r>
    </w:p>
    <w:p w14:paraId="3509BD57" w14:textId="77777777" w:rsidR="00257747" w:rsidRPr="00B95838" w:rsidRDefault="00257747" w:rsidP="00257747">
      <w:pPr>
        <w:numPr>
          <w:ilvl w:val="0"/>
          <w:numId w:val="29"/>
        </w:numPr>
        <w:autoSpaceDE w:val="0"/>
        <w:autoSpaceDN w:val="0"/>
        <w:adjustRightInd w:val="0"/>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bCs/>
          <w:kern w:val="0"/>
          <w:lang w:val="sr-Cyrl-RS"/>
          <w14:ligatures w14:val="none"/>
        </w:rPr>
        <w:t>Повећање информисаности</w:t>
      </w:r>
      <w:r w:rsidRPr="00B95838">
        <w:rPr>
          <w:rFonts w:ascii="Times New Roman" w:eastAsiaTheme="minorEastAsia" w:hAnsi="Times New Roman"/>
          <w:kern w:val="0"/>
          <w:lang w:val="sr-Cyrl-RS"/>
          <w14:ligatures w14:val="none"/>
        </w:rPr>
        <w:t>: Интензивирати комуникацију ка студентима путем дигиталних платформи, огласних табли и отворених састанака, како би разумели колико је њихово мишљење битно за унапређење студијских програма и општег квалитета наставе.</w:t>
      </w:r>
    </w:p>
    <w:p w14:paraId="51B18FF7" w14:textId="77777777" w:rsidR="00257747" w:rsidRPr="00B95838" w:rsidRDefault="00257747" w:rsidP="00257747">
      <w:pPr>
        <w:numPr>
          <w:ilvl w:val="0"/>
          <w:numId w:val="29"/>
        </w:numPr>
        <w:autoSpaceDE w:val="0"/>
        <w:autoSpaceDN w:val="0"/>
        <w:adjustRightInd w:val="0"/>
        <w:spacing w:after="200"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bCs/>
          <w:kern w:val="0"/>
          <w:lang w:val="sr-Cyrl-RS"/>
          <w14:ligatures w14:val="none"/>
        </w:rPr>
        <w:t>Континуирано анкетирање и корективне мере</w:t>
      </w:r>
      <w:r w:rsidRPr="00B95838">
        <w:rPr>
          <w:rFonts w:ascii="Times New Roman" w:eastAsiaTheme="minorEastAsia" w:hAnsi="Times New Roman"/>
          <w:kern w:val="0"/>
          <w:lang w:val="sr-Cyrl-RS"/>
          <w14:ligatures w14:val="none"/>
        </w:rPr>
        <w:t>: Обезбедити редовне и лако доступне анкете које омогућавају студентима да изразе ставове о настави, програмима и организацији студија. На основу прикупљених података, потребно је увести транспарентан механизам за анализу резултата и спровођење конкретних мера које одговарају уоченим потребама и проблемима.</w:t>
      </w:r>
    </w:p>
    <w:p w14:paraId="23ECDD02"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kern w:val="0"/>
          <w:lang w:val="sr-Cyrl-RS"/>
          <w14:ligatures w14:val="none"/>
        </w:rPr>
      </w:pPr>
    </w:p>
    <w:p w14:paraId="50E76D3E" w14:textId="77777777" w:rsidR="00257747" w:rsidRPr="00B95838" w:rsidRDefault="00257747" w:rsidP="00257747">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kern w:val="0"/>
          <w:lang w:val="sr-Cyrl-RS"/>
          <w14:ligatures w14:val="none"/>
        </w:rPr>
        <w:t>13.4. Акциони план за Стандард 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2138"/>
        <w:gridCol w:w="1772"/>
        <w:gridCol w:w="2271"/>
      </w:tblGrid>
      <w:tr w:rsidR="00257747" w:rsidRPr="00B95838" w14:paraId="1ABB8004" w14:textId="77777777" w:rsidTr="00030F25">
        <w:tc>
          <w:tcPr>
            <w:tcW w:w="2329" w:type="dxa"/>
          </w:tcPr>
          <w:p w14:paraId="5956C35B"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kern w:val="0"/>
                <w:lang w:val="sr-Cyrl-RS"/>
                <w14:ligatures w14:val="none"/>
              </w:rPr>
              <w:t>Активност</w:t>
            </w:r>
          </w:p>
        </w:tc>
        <w:tc>
          <w:tcPr>
            <w:tcW w:w="2313" w:type="dxa"/>
          </w:tcPr>
          <w:p w14:paraId="7091601C"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kern w:val="0"/>
                <w:lang w:val="sr-Cyrl-RS"/>
                <w14:ligatures w14:val="none"/>
              </w:rPr>
              <w:t>Одговоран</w:t>
            </w:r>
          </w:p>
        </w:tc>
        <w:tc>
          <w:tcPr>
            <w:tcW w:w="1838" w:type="dxa"/>
          </w:tcPr>
          <w:p w14:paraId="1420FB26"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kern w:val="0"/>
                <w:lang w:val="sr-Cyrl-RS"/>
                <w14:ligatures w14:val="none"/>
              </w:rPr>
              <w:t>Рок за извршење</w:t>
            </w:r>
          </w:p>
        </w:tc>
        <w:tc>
          <w:tcPr>
            <w:tcW w:w="2536" w:type="dxa"/>
          </w:tcPr>
          <w:p w14:paraId="504FA6B6"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b/>
                <w:kern w:val="0"/>
                <w:lang w:val="sr-Cyrl-RS"/>
                <w14:ligatures w14:val="none"/>
              </w:rPr>
              <w:t>Очекиван резултат</w:t>
            </w:r>
          </w:p>
        </w:tc>
      </w:tr>
      <w:tr w:rsidR="00257747" w:rsidRPr="00B95838" w14:paraId="5B6BA946" w14:textId="77777777" w:rsidTr="00030F25">
        <w:tc>
          <w:tcPr>
            <w:tcW w:w="2329" w:type="dxa"/>
          </w:tcPr>
          <w:p w14:paraId="262AE283"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Радити на едукацији студената по питању њихове улоге у самовредновању и обезбеђивању квалитета преко студентских представника у Комисији за обезбеђивање квалитета и самовредновање</w:t>
            </w:r>
          </w:p>
        </w:tc>
        <w:tc>
          <w:tcPr>
            <w:tcW w:w="2313" w:type="dxa"/>
          </w:tcPr>
          <w:p w14:paraId="564072E3"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Комисија за обезбеђивање квалитета и самовредновање Продекан за наставу, Наставници и сарадници програма основних студија социологије</w:t>
            </w:r>
          </w:p>
        </w:tc>
        <w:tc>
          <w:tcPr>
            <w:tcW w:w="1838" w:type="dxa"/>
          </w:tcPr>
          <w:p w14:paraId="01844A42"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Стално</w:t>
            </w:r>
          </w:p>
        </w:tc>
        <w:tc>
          <w:tcPr>
            <w:tcW w:w="2536" w:type="dxa"/>
          </w:tcPr>
          <w:p w14:paraId="4B2166A5"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Већа заинтересованост и ангажованост студената по питању унапређења квалитета</w:t>
            </w:r>
          </w:p>
        </w:tc>
      </w:tr>
      <w:tr w:rsidR="00257747" w:rsidRPr="00B95838" w14:paraId="52E960FB" w14:textId="77777777" w:rsidTr="00030F25">
        <w:tc>
          <w:tcPr>
            <w:tcW w:w="2329" w:type="dxa"/>
          </w:tcPr>
          <w:p w14:paraId="4C49C5DC"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 xml:space="preserve">Интензивирати активности на </w:t>
            </w:r>
            <w:r w:rsidRPr="00B95838">
              <w:rPr>
                <w:rFonts w:ascii="Times New Roman" w:eastAsiaTheme="minorEastAsia" w:hAnsi="Times New Roman"/>
                <w:kern w:val="0"/>
                <w:lang w:val="sr-Cyrl-RS"/>
                <w14:ligatures w14:val="none"/>
              </w:rPr>
              <w:lastRenderedPageBreak/>
              <w:t>едукацији студената о предностима и значају њихове ангажованости у раду стручних тела факултета, односно предностима и значају објективног изношења мишљења и ставова у процесу самовредновања и оцењивања квалитета програма;</w:t>
            </w:r>
          </w:p>
        </w:tc>
        <w:tc>
          <w:tcPr>
            <w:tcW w:w="2313" w:type="dxa"/>
          </w:tcPr>
          <w:p w14:paraId="4538642F"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lastRenderedPageBreak/>
              <w:t xml:space="preserve">Комисија за обезбеђивање </w:t>
            </w:r>
            <w:r w:rsidRPr="00B95838">
              <w:rPr>
                <w:rFonts w:ascii="Times New Roman" w:eastAsiaTheme="minorEastAsia" w:hAnsi="Times New Roman"/>
                <w:kern w:val="0"/>
                <w:lang w:val="sr-Cyrl-RS"/>
                <w14:ligatures w14:val="none"/>
              </w:rPr>
              <w:lastRenderedPageBreak/>
              <w:t>квалитета и самовредновање, Студент продекан, Наставници и сарадници програма основних студија социологије</w:t>
            </w:r>
          </w:p>
          <w:p w14:paraId="1F68420F" w14:textId="77777777" w:rsidR="00257747" w:rsidRPr="00B95838" w:rsidRDefault="00257747" w:rsidP="00030F25">
            <w:pPr>
              <w:spacing w:after="200" w:line="360" w:lineRule="auto"/>
              <w:jc w:val="both"/>
              <w:rPr>
                <w:rFonts w:ascii="Times New Roman" w:eastAsiaTheme="minorEastAsia" w:hAnsi="Times New Roman"/>
                <w:kern w:val="0"/>
                <w:lang w:val="sr-Cyrl-RS"/>
                <w14:ligatures w14:val="none"/>
              </w:rPr>
            </w:pPr>
          </w:p>
        </w:tc>
        <w:tc>
          <w:tcPr>
            <w:tcW w:w="1838" w:type="dxa"/>
          </w:tcPr>
          <w:p w14:paraId="7DBAEAE6"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lastRenderedPageBreak/>
              <w:t>Континуирано</w:t>
            </w:r>
          </w:p>
        </w:tc>
        <w:tc>
          <w:tcPr>
            <w:tcW w:w="2536" w:type="dxa"/>
          </w:tcPr>
          <w:p w14:paraId="06D27544"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 xml:space="preserve">Унапређење рада стручних органа и </w:t>
            </w:r>
            <w:r w:rsidRPr="00B95838">
              <w:rPr>
                <w:rFonts w:ascii="Times New Roman" w:eastAsiaTheme="minorEastAsia" w:hAnsi="Times New Roman"/>
                <w:kern w:val="0"/>
                <w:lang w:val="sr-Cyrl-RS"/>
                <w14:ligatures w14:val="none"/>
              </w:rPr>
              <w:lastRenderedPageBreak/>
              <w:t>тела Факултета у којима се захтева учешће студената</w:t>
            </w:r>
          </w:p>
        </w:tc>
      </w:tr>
      <w:tr w:rsidR="00257747" w:rsidRPr="00B95838" w14:paraId="36A1B963" w14:textId="77777777" w:rsidTr="00030F25">
        <w:tc>
          <w:tcPr>
            <w:tcW w:w="2329" w:type="dxa"/>
          </w:tcPr>
          <w:p w14:paraId="5E3A6EA0"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lastRenderedPageBreak/>
              <w:t>Чешће спроводити самостално анкетирање студената на програму независно од самовредновања на нивоу Факултета</w:t>
            </w:r>
          </w:p>
        </w:tc>
        <w:tc>
          <w:tcPr>
            <w:tcW w:w="2313" w:type="dxa"/>
          </w:tcPr>
          <w:p w14:paraId="02B2CA1E"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Наставници и сарадници на програму основних студија социологије</w:t>
            </w:r>
          </w:p>
          <w:p w14:paraId="20009A25"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p>
        </w:tc>
        <w:tc>
          <w:tcPr>
            <w:tcW w:w="1838" w:type="dxa"/>
          </w:tcPr>
          <w:p w14:paraId="52264E97"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Континуирано – сваки семестар</w:t>
            </w:r>
          </w:p>
        </w:tc>
        <w:tc>
          <w:tcPr>
            <w:tcW w:w="2536" w:type="dxa"/>
          </w:tcPr>
          <w:p w14:paraId="22A1DCD6" w14:textId="77777777" w:rsidR="00257747" w:rsidRPr="00B95838" w:rsidRDefault="00257747" w:rsidP="00030F25">
            <w:pPr>
              <w:autoSpaceDE w:val="0"/>
              <w:autoSpaceDN w:val="0"/>
              <w:adjustRightInd w:val="0"/>
              <w:spacing w:line="360" w:lineRule="auto"/>
              <w:jc w:val="both"/>
              <w:rPr>
                <w:rFonts w:ascii="Times New Roman" w:eastAsiaTheme="minorEastAsia" w:hAnsi="Times New Roman"/>
                <w:kern w:val="0"/>
                <w:lang w:val="sr-Cyrl-RS"/>
                <w14:ligatures w14:val="none"/>
              </w:rPr>
            </w:pPr>
            <w:r w:rsidRPr="00B95838">
              <w:rPr>
                <w:rFonts w:ascii="Times New Roman" w:eastAsiaTheme="minorEastAsia" w:hAnsi="Times New Roman"/>
                <w:kern w:val="0"/>
                <w:lang w:val="sr-Cyrl-RS"/>
                <w14:ligatures w14:val="none"/>
              </w:rPr>
              <w:t>Адекватнији опис тренутног стања и побољшање квалитета програма</w:t>
            </w:r>
          </w:p>
        </w:tc>
      </w:tr>
    </w:tbl>
    <w:p w14:paraId="7551D4EB" w14:textId="77777777" w:rsidR="00257747" w:rsidRPr="00B95838" w:rsidRDefault="00257747" w:rsidP="00257747">
      <w:pPr>
        <w:spacing w:after="200" w:line="360" w:lineRule="auto"/>
        <w:jc w:val="both"/>
        <w:rPr>
          <w:rFonts w:ascii="Times New Roman" w:eastAsiaTheme="minorEastAsia" w:hAnsi="Times New Roman"/>
          <w:kern w:val="0"/>
          <w:lang w:val="sr-Cyrl-RS"/>
          <w14:ligatures w14:val="none"/>
        </w:rPr>
      </w:pPr>
    </w:p>
    <w:p w14:paraId="5F621FEC" w14:textId="77777777" w:rsidR="00257747" w:rsidRPr="00B95838" w:rsidRDefault="00257747" w:rsidP="00257747">
      <w:pPr>
        <w:spacing w:after="200" w:line="360" w:lineRule="auto"/>
        <w:jc w:val="both"/>
        <w:rPr>
          <w:rFonts w:ascii="Times New Roman" w:eastAsiaTheme="minorEastAsia" w:hAnsi="Times New Roman"/>
          <w:b/>
          <w:bCs/>
          <w:kern w:val="0"/>
          <w:lang w:val="sr-Cyrl-RS"/>
          <w14:ligatures w14:val="none"/>
        </w:rPr>
      </w:pPr>
      <w:r w:rsidRPr="00B95838">
        <w:rPr>
          <w:rFonts w:ascii="Times New Roman" w:eastAsiaTheme="minorEastAsia" w:hAnsi="Times New Roman"/>
          <w:b/>
          <w:bCs/>
          <w:kern w:val="0"/>
          <w:lang w:val="sr-Cyrl-RS"/>
          <w14:ligatures w14:val="none"/>
        </w:rPr>
        <w:t xml:space="preserve">13.5. </w:t>
      </w:r>
      <w:bookmarkStart w:id="11" w:name="spisak_priloga"/>
      <w:r w:rsidRPr="00B95838">
        <w:rPr>
          <w:rFonts w:ascii="Times New Roman" w:eastAsiaTheme="minorEastAsia" w:hAnsi="Times New Roman"/>
          <w:b/>
          <w:bCs/>
          <w:kern w:val="0"/>
          <w:lang w:val="sr-Cyrl-RS"/>
          <w14:ligatures w14:val="none"/>
        </w:rPr>
        <w:t>Списак прилога</w:t>
      </w:r>
      <w:bookmarkEnd w:id="11"/>
    </w:p>
    <w:p w14:paraId="526F97F2" w14:textId="77777777" w:rsidR="00257747" w:rsidRPr="00B95838" w:rsidRDefault="00000000" w:rsidP="00257747">
      <w:pPr>
        <w:spacing w:after="200" w:line="276" w:lineRule="auto"/>
        <w:rPr>
          <w:rFonts w:ascii="Times New Roman" w:eastAsiaTheme="minorEastAsia" w:hAnsi="Times New Roman" w:cs="Times New Roman"/>
          <w:b/>
          <w:bCs/>
          <w:kern w:val="0"/>
          <w:sz w:val="22"/>
          <w:szCs w:val="22"/>
          <w:lang w:val="sr-Cyrl-RS"/>
          <w14:ligatures w14:val="none"/>
        </w:rPr>
      </w:pPr>
      <w:hyperlink w:anchor="prilog13а"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13.1.а. </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 xml:space="preserve">Правилник о студентском вредновању наставе и педагошког </w:t>
      </w:r>
      <w:proofErr w:type="spellStart"/>
      <w:r w:rsidR="00257747" w:rsidRPr="00B95838">
        <w:rPr>
          <w:rFonts w:ascii="Times New Roman" w:eastAsiaTheme="minorEastAsia" w:hAnsi="Times New Roman" w:cs="Times New Roman"/>
          <w:kern w:val="0"/>
          <w:sz w:val="22"/>
          <w:szCs w:val="22"/>
          <w:lang w:val="sr-Cyrl-RS"/>
          <w14:ligatures w14:val="none"/>
        </w:rPr>
        <w:t>рaда</w:t>
      </w:r>
      <w:proofErr w:type="spellEnd"/>
      <w:r w:rsidR="00257747" w:rsidRPr="00B95838">
        <w:rPr>
          <w:rFonts w:ascii="Times New Roman" w:eastAsiaTheme="minorEastAsia" w:hAnsi="Times New Roman" w:cs="Times New Roman"/>
          <w:kern w:val="0"/>
          <w:sz w:val="22"/>
          <w:szCs w:val="22"/>
          <w:lang w:val="sr-Cyrl-RS"/>
          <w14:ligatures w14:val="none"/>
        </w:rPr>
        <w:t xml:space="preserve"> наставника од дана 24.05.2007. године, заводни број: 635/1-V.</w:t>
      </w:r>
    </w:p>
    <w:p w14:paraId="1E24F861" w14:textId="77777777" w:rsidR="00257747" w:rsidRPr="00B95838" w:rsidRDefault="00000000" w:rsidP="00257747">
      <w:pPr>
        <w:spacing w:after="200" w:line="276" w:lineRule="auto"/>
        <w:rPr>
          <w:rFonts w:ascii="Times New Roman" w:eastAsiaTheme="minorEastAsia" w:hAnsi="Times New Roman" w:cs="Times New Roman"/>
          <w:b/>
          <w:bCs/>
          <w:kern w:val="0"/>
          <w:sz w:val="22"/>
          <w:szCs w:val="22"/>
          <w:lang w:val="sr-Cyrl-RS"/>
          <w14:ligatures w14:val="none"/>
        </w:rPr>
      </w:pPr>
      <w:hyperlink w:anchor="prilog13b"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13.1.б.</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Измене и допуне Правилника о студентском вредновању наставе и педагошког рада наставника.</w:t>
      </w:r>
    </w:p>
    <w:p w14:paraId="0B59766F" w14:textId="77777777" w:rsidR="00257747" w:rsidRPr="00B95838" w:rsidRDefault="00000000" w:rsidP="00257747">
      <w:pPr>
        <w:spacing w:after="200" w:line="276" w:lineRule="auto"/>
        <w:rPr>
          <w:rFonts w:ascii="Times New Roman" w:eastAsiaTheme="minorEastAsia" w:hAnsi="Times New Roman" w:cs="Times New Roman"/>
          <w:kern w:val="0"/>
          <w:sz w:val="22"/>
          <w:szCs w:val="22"/>
          <w:lang w:val="sr-Cyrl-RS"/>
          <w14:ligatures w14:val="none"/>
        </w:rPr>
      </w:pPr>
      <w:hyperlink w:anchor="prilog13v"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13.1.в.</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Одлука Студентског парламента од дана 02.11.2020. године.</w:t>
      </w:r>
    </w:p>
    <w:p w14:paraId="022147F6" w14:textId="77777777" w:rsidR="00257747" w:rsidRPr="00B95838" w:rsidRDefault="00000000" w:rsidP="00257747">
      <w:pPr>
        <w:spacing w:after="200" w:line="276" w:lineRule="auto"/>
        <w:rPr>
          <w:rFonts w:ascii="Times New Roman" w:eastAsiaTheme="minorEastAsia" w:hAnsi="Times New Roman" w:cs="Times New Roman"/>
          <w:b/>
          <w:bCs/>
          <w:kern w:val="0"/>
          <w:sz w:val="22"/>
          <w:szCs w:val="22"/>
          <w:lang w:val="sr-Cyrl-RS"/>
          <w14:ligatures w14:val="none"/>
        </w:rPr>
      </w:pPr>
      <w:hyperlink w:anchor="prilog13g"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13.1.г.</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Правилник  о избору чланова Студентског парламента Универзитета у Београду – Филозофског факултета од дана 26.02.2022. године, заводни број: 1172/1.</w:t>
      </w:r>
    </w:p>
    <w:p w14:paraId="51D24E5B" w14:textId="77777777" w:rsidR="00257747" w:rsidRPr="00B95838" w:rsidRDefault="00000000" w:rsidP="00257747">
      <w:pPr>
        <w:spacing w:after="200" w:line="276" w:lineRule="auto"/>
        <w:rPr>
          <w:rFonts w:ascii="Times New Roman" w:eastAsiaTheme="minorEastAsia" w:hAnsi="Times New Roman" w:cs="Times New Roman"/>
          <w:b/>
          <w:bCs/>
          <w:kern w:val="0"/>
          <w:sz w:val="22"/>
          <w:szCs w:val="22"/>
          <w:lang w:val="sr-Cyrl-RS"/>
          <w14:ligatures w14:val="none"/>
        </w:rPr>
      </w:pPr>
      <w:hyperlink w:anchor="prilog13d"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13.1.д.</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Одлука о измени Правилник  о избору чланова Студентског парламента Универзитета у Београду – Филозофског факултета од дана 21.04.2024. године.</w:t>
      </w:r>
    </w:p>
    <w:p w14:paraId="0C14D66D" w14:textId="77777777" w:rsidR="00257747" w:rsidRPr="00B95838" w:rsidRDefault="00000000" w:rsidP="00257747">
      <w:pPr>
        <w:spacing w:after="200" w:line="276" w:lineRule="auto"/>
        <w:rPr>
          <w:rFonts w:ascii="Times New Roman" w:eastAsiaTheme="minorEastAsia" w:hAnsi="Times New Roman" w:cs="Times New Roman"/>
          <w:kern w:val="0"/>
          <w:sz w:val="22"/>
          <w:szCs w:val="22"/>
          <w:lang w:val="sr-Cyrl-RS"/>
          <w14:ligatures w14:val="none"/>
        </w:rPr>
      </w:pPr>
      <w:hyperlink w:anchor="prilog13dj"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13.1.ђ.</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Одлука о измени Правилник  о избору чланова Студентског парламента Универзитета у Београду – Филозофског факултета од дана 20.10.2024. године.</w:t>
      </w:r>
    </w:p>
    <w:p w14:paraId="1672C427" w14:textId="77777777" w:rsidR="00257747" w:rsidRPr="00B95838" w:rsidRDefault="00000000" w:rsidP="00257747">
      <w:pPr>
        <w:spacing w:after="200" w:line="276" w:lineRule="auto"/>
        <w:rPr>
          <w:rFonts w:ascii="Times New Roman" w:eastAsiaTheme="minorEastAsia" w:hAnsi="Times New Roman" w:cs="Times New Roman"/>
          <w:b/>
          <w:bCs/>
          <w:kern w:val="0"/>
          <w:sz w:val="22"/>
          <w:szCs w:val="22"/>
          <w:lang w:val="sr-Cyrl-RS"/>
          <w14:ligatures w14:val="none"/>
        </w:rPr>
      </w:pPr>
      <w:hyperlink w:anchor="prilog13e"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13.1.е.</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Пословник о раду Студентског парламента Универзитета у Београду – Филозофског факултета од дана 04.07.2023. године, заводни број: 1172/1.</w:t>
      </w:r>
    </w:p>
    <w:p w14:paraId="4BDBDA9E" w14:textId="77777777" w:rsidR="00257747" w:rsidRPr="00B95838" w:rsidRDefault="00000000" w:rsidP="00257747">
      <w:pPr>
        <w:spacing w:after="200" w:line="276" w:lineRule="auto"/>
        <w:rPr>
          <w:rFonts w:ascii="Times New Roman" w:eastAsiaTheme="minorEastAsia" w:hAnsi="Times New Roman" w:cs="Times New Roman"/>
          <w:b/>
          <w:bCs/>
          <w:kern w:val="0"/>
          <w:sz w:val="22"/>
          <w:szCs w:val="22"/>
          <w:lang w:val="sr-Cyrl-RS"/>
          <w14:ligatures w14:val="none"/>
        </w:rPr>
      </w:pPr>
      <w:hyperlink w:anchor="prilog13ž" w:history="1">
        <w:r w:rsidR="00257747" w:rsidRPr="00B95838">
          <w:rPr>
            <w:rFonts w:ascii="Times New Roman" w:eastAsiaTheme="minorEastAsia" w:hAnsi="Times New Roman" w:cs="Times New Roman"/>
            <w:b/>
            <w:bCs/>
            <w:color w:val="0000FF"/>
            <w:kern w:val="0"/>
            <w:sz w:val="22"/>
            <w:szCs w:val="22"/>
            <w:u w:val="single"/>
            <w:lang w:val="sr-Cyrl-RS"/>
            <w14:ligatures w14:val="none"/>
          </w:rPr>
          <w:t>Прилог 13.1.ж.</w:t>
        </w:r>
      </w:hyperlink>
      <w:r w:rsidR="00257747" w:rsidRPr="00B95838">
        <w:rPr>
          <w:rFonts w:ascii="Times New Roman" w:eastAsiaTheme="minorEastAsia" w:hAnsi="Times New Roman" w:cs="Times New Roman"/>
          <w:b/>
          <w:bCs/>
          <w:kern w:val="0"/>
          <w:sz w:val="22"/>
          <w:szCs w:val="22"/>
          <w:lang w:val="sr-Cyrl-RS"/>
          <w14:ligatures w14:val="none"/>
        </w:rPr>
        <w:t xml:space="preserve"> </w:t>
      </w:r>
      <w:r w:rsidR="00257747" w:rsidRPr="00B95838">
        <w:rPr>
          <w:rFonts w:ascii="Times New Roman" w:eastAsiaTheme="minorEastAsia" w:hAnsi="Times New Roman" w:cs="Times New Roman"/>
          <w:kern w:val="0"/>
          <w:sz w:val="22"/>
          <w:szCs w:val="22"/>
          <w:lang w:val="sr-Cyrl-RS"/>
          <w14:ligatures w14:val="none"/>
        </w:rPr>
        <w:t>Одлука о измени Пословника о раду Студентског парламента Универзитета у Београду – Филозофског факултета од дана 24.05.2024. године.</w:t>
      </w:r>
    </w:p>
    <w:p w14:paraId="4C5EC00E" w14:textId="77777777" w:rsidR="00772A40" w:rsidRDefault="00772A40">
      <w:pPr>
        <w:rPr>
          <w:rFonts w:ascii="Times New Roman" w:hAnsi="Times New Roman" w:cs="Times New Roman"/>
        </w:rPr>
      </w:pPr>
    </w:p>
    <w:p w14:paraId="69FABF10" w14:textId="77777777" w:rsidR="00EE1F00" w:rsidRPr="00EE1F00" w:rsidRDefault="00EE1F00" w:rsidP="00EE1F00">
      <w:pPr>
        <w:spacing w:after="200" w:line="276" w:lineRule="auto"/>
        <w:jc w:val="center"/>
        <w:rPr>
          <w:rFonts w:ascii="Times New Roman" w:eastAsia="Times New Roman" w:hAnsi="Times New Roman" w:cs="Times New Roman"/>
          <w:b/>
          <w:kern w:val="0"/>
          <w:sz w:val="28"/>
          <w:szCs w:val="28"/>
          <w:u w:val="single"/>
          <w:lang w:val="sr-Cyrl-RS" w:eastAsia="en-GB"/>
          <w14:ligatures w14:val="none"/>
        </w:rPr>
      </w:pPr>
      <w:bookmarkStart w:id="12" w:name="standard14"/>
      <w:r w:rsidRPr="00EE1F00">
        <w:rPr>
          <w:rFonts w:ascii="Times New Roman" w:eastAsia="Times New Roman" w:hAnsi="Times New Roman" w:cs="Times New Roman"/>
          <w:b/>
          <w:kern w:val="0"/>
          <w:sz w:val="28"/>
          <w:szCs w:val="28"/>
          <w:u w:val="single"/>
          <w:lang w:val="sr-Cyrl-RS" w:eastAsia="en-GB"/>
          <w14:ligatures w14:val="none"/>
        </w:rPr>
        <w:t>СТАНДАРД 14: СИСТЕМАТСКО ПРАЋЕЊЕ И ПЕРИОДИЧНА ПРОВЕРА КВАЛИТЕТА</w:t>
      </w:r>
    </w:p>
    <w:bookmarkEnd w:id="12"/>
    <w:p w14:paraId="5380AAD1" w14:textId="77777777" w:rsidR="00EE1F00" w:rsidRPr="00B95838" w:rsidRDefault="00EE1F00" w:rsidP="00EE1F00">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Високошколска установа континуирано и систематски прикупља потребне информације о обезбеђењу квалитета и врши периодичне провере у свим областима обезбеђења квалитета.</w:t>
      </w:r>
    </w:p>
    <w:p w14:paraId="0A26043F" w14:textId="77777777" w:rsidR="00EE1F00" w:rsidRPr="00B95838" w:rsidRDefault="00EE1F00" w:rsidP="00EE1F00">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14.1. Опис стања</w:t>
      </w:r>
    </w:p>
    <w:p w14:paraId="6F7DA313" w14:textId="77777777" w:rsidR="00EE1F00" w:rsidRPr="00B95838" w:rsidRDefault="00EE1F00" w:rsidP="00EE1F00">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Континуирано и систематско праћење и провера квалитета на програму мастер академских студија социологије спроводи се на крају сваког семестра у оквиру шеме контроле квалитета и самовредновања на нивоу Факултета. За спровођење анкета и анализу добијених података задужена је Комисија за обезбеђивање квалитета и самовредновање, у чијем раду учествују и представници студената.</w:t>
      </w:r>
    </w:p>
    <w:p w14:paraId="41E606F7" w14:textId="77777777" w:rsidR="00EE1F00" w:rsidRPr="00B95838" w:rsidRDefault="00EE1F00" w:rsidP="00EE1F00">
      <w:p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Комисија, у сарадњи са управником Одељења за социологију, наставницима и сарадницима, координира активности у вези са:</w:t>
      </w:r>
    </w:p>
    <w:p w14:paraId="30A5FD56" w14:textId="77777777" w:rsidR="00EE1F00" w:rsidRPr="00B95838" w:rsidRDefault="00EE1F00" w:rsidP="00EE1F00">
      <w:pPr>
        <w:numPr>
          <w:ilvl w:val="0"/>
          <w:numId w:val="31"/>
        </w:num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спровођењем утврђених стандарда и поступака за оцењивање квалитета;</w:t>
      </w:r>
    </w:p>
    <w:p w14:paraId="6AF48A48" w14:textId="77777777" w:rsidR="00EE1F00" w:rsidRPr="00B95838" w:rsidRDefault="00EE1F00" w:rsidP="00EE1F00">
      <w:pPr>
        <w:numPr>
          <w:ilvl w:val="0"/>
          <w:numId w:val="31"/>
        </w:num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обезбеђивањем услова и инфраструктуре за редовно и систематско прикупљање, обраду и анализу података потребних за самовредновање;</w:t>
      </w:r>
    </w:p>
    <w:p w14:paraId="4269D548" w14:textId="77777777" w:rsidR="00EE1F00" w:rsidRPr="00B95838" w:rsidRDefault="00EE1F00" w:rsidP="00EE1F00">
      <w:pPr>
        <w:numPr>
          <w:ilvl w:val="0"/>
          <w:numId w:val="31"/>
        </w:num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прикупљањем повратних информација од бивших студената и њихових послодаваца о компетенцијама и </w:t>
      </w:r>
      <w:proofErr w:type="spellStart"/>
      <w:r w:rsidRPr="00B95838">
        <w:rPr>
          <w:rFonts w:ascii="Times New Roman" w:eastAsia="Times New Roman" w:hAnsi="Times New Roman" w:cs="Times New Roman"/>
          <w:color w:val="000000"/>
          <w:kern w:val="0"/>
          <w:lang w:val="sr-Cyrl-RS" w:eastAsia="en-GB"/>
          <w14:ligatures w14:val="none"/>
        </w:rPr>
        <w:t>применљивости</w:t>
      </w:r>
      <w:proofErr w:type="spellEnd"/>
      <w:r w:rsidRPr="00B95838">
        <w:rPr>
          <w:rFonts w:ascii="Times New Roman" w:eastAsia="Times New Roman" w:hAnsi="Times New Roman" w:cs="Times New Roman"/>
          <w:color w:val="000000"/>
          <w:kern w:val="0"/>
          <w:lang w:val="sr-Cyrl-RS" w:eastAsia="en-GB"/>
          <w14:ligatures w14:val="none"/>
        </w:rPr>
        <w:t xml:space="preserve"> стечених знања;</w:t>
      </w:r>
    </w:p>
    <w:p w14:paraId="7127FF00" w14:textId="77777777" w:rsidR="00EE1F00" w:rsidRPr="00B95838" w:rsidRDefault="00EE1F00" w:rsidP="00EE1F00">
      <w:pPr>
        <w:numPr>
          <w:ilvl w:val="0"/>
          <w:numId w:val="31"/>
        </w:num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lastRenderedPageBreak/>
        <w:t>обезбеђивањем релевантних података ради поређења са сродним високошколским установама;</w:t>
      </w:r>
    </w:p>
    <w:p w14:paraId="266E86A8" w14:textId="77777777" w:rsidR="00EE1F00" w:rsidRPr="00B95838" w:rsidRDefault="00EE1F00" w:rsidP="00EE1F00">
      <w:pPr>
        <w:numPr>
          <w:ilvl w:val="0"/>
          <w:numId w:val="31"/>
        </w:numPr>
        <w:spacing w:before="100" w:beforeAutospacing="1" w:after="100" w:afterAutospacing="1"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редовним периодичним самовредновањима, током којих се прати реализација стратегије обезбеђења квалитета и достизање постављених стандарда.</w:t>
      </w:r>
    </w:p>
    <w:p w14:paraId="7930A4FB" w14:textId="77777777" w:rsidR="00EE1F00" w:rsidRPr="00B95838" w:rsidRDefault="00EE1F00" w:rsidP="00EE1F00">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Комисија је укључена у спровођење интерних и екстерних провера квалитета у циљу акредитације, надзора или </w:t>
      </w:r>
      <w:proofErr w:type="spellStart"/>
      <w:r w:rsidRPr="00B95838">
        <w:rPr>
          <w:rFonts w:ascii="Times New Roman" w:eastAsia="Times New Roman" w:hAnsi="Times New Roman" w:cs="Times New Roman"/>
          <w:kern w:val="0"/>
          <w:lang w:val="sr-Cyrl-RS" w:eastAsia="en-GB"/>
          <w14:ligatures w14:val="none"/>
        </w:rPr>
        <w:t>реакредитације</w:t>
      </w:r>
      <w:proofErr w:type="spellEnd"/>
      <w:r w:rsidRPr="00B95838">
        <w:rPr>
          <w:rFonts w:ascii="Times New Roman" w:eastAsia="Times New Roman" w:hAnsi="Times New Roman" w:cs="Times New Roman"/>
          <w:kern w:val="0"/>
          <w:lang w:val="sr-Cyrl-RS" w:eastAsia="en-GB"/>
          <w14:ligatures w14:val="none"/>
        </w:rPr>
        <w:t xml:space="preserve"> високошколске установе, студијских програма и диплома. Студенти су чланови Комисије, те имају активну улогу у доношењу и спровођењу Правилника и Стратегије за обезбеђивање квалитета.</w:t>
      </w:r>
    </w:p>
    <w:p w14:paraId="5A363C19" w14:textId="77777777" w:rsidR="00EE1F00" w:rsidRPr="00B95838" w:rsidRDefault="00EE1F00" w:rsidP="00EE1F00">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Правилницима и Стратегијом за обезбеђивање квалитета утврђен је начин и поступак самовредновања студија, студијских програма, рада наставног и ненаставног особља и услова рада као дела стратегије Факултета за праћење, обезбеђивање, унапређење и развој квалитета студија свих студијских програма, па и програма мастер академских студија социологије. Ови документи садрже: део о вредновању од стране студената, део о вредновању запослених на Факултету, а у предстојећем периоду треба регулисати и</w:t>
      </w:r>
      <w:r w:rsidRPr="00B95838">
        <w:rPr>
          <w:rFonts w:ascii="Times New Roman" w:eastAsia="Times New Roman" w:hAnsi="Times New Roman" w:cs="Times New Roman"/>
          <w:color w:val="FF0000"/>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део о вредновању од стране послодаваца и свршених студената Факултета, са циљем да се побољша квалитет наставе и рад запослених. У периодичним самовредновањима обавезно је укључивање резултата анектирања студената. Поред Правилника и усвојене Стратегије за обезбеђивање квалитета и именовања Комисије за обезбеђивање квалитета и самовредновање, а ради унапређења стандарда квалитета рада, Филозофски факултет је усвојио различите процедуре и мере и прецизно је одредио субјекте обезбеђивања квалитета:</w:t>
      </w:r>
    </w:p>
    <w:p w14:paraId="6DAC824A" w14:textId="77777777" w:rsidR="00EE1F00" w:rsidRPr="00B95838" w:rsidRDefault="00EE1F00" w:rsidP="00EE1F00">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Symbol"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  утврђени су стандарди и поступци за унапређење квалитета рада;</w:t>
      </w:r>
    </w:p>
    <w:p w14:paraId="0E0F50B7" w14:textId="77777777" w:rsidR="00EE1F00" w:rsidRPr="00B95838" w:rsidRDefault="00EE1F00" w:rsidP="00EE1F00">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Symbol"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  усвојени су планови и процедуре за праћење примене утврђених стандарда;</w:t>
      </w:r>
    </w:p>
    <w:p w14:paraId="7C982B75" w14:textId="77777777" w:rsidR="00EE1F00" w:rsidRPr="00B95838" w:rsidRDefault="00EE1F00" w:rsidP="00EE1F00">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Symbol"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  утврђени су поступци за контролу планирања и реализације наставе;</w:t>
      </w:r>
    </w:p>
    <w:p w14:paraId="74C8236F" w14:textId="77777777" w:rsidR="00EE1F00" w:rsidRPr="00B95838" w:rsidRDefault="00EE1F00" w:rsidP="00EE1F00">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Symbol"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  дефинисан је механизам анкетирања студената крајем сваког семестра;</w:t>
      </w:r>
    </w:p>
    <w:p w14:paraId="3D0443F3" w14:textId="77777777" w:rsidR="00EE1F00" w:rsidRPr="00B95838" w:rsidRDefault="00EE1F00" w:rsidP="00EE1F00">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Symbol"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  у току је успостављање систематске праксе прикупљања података од дипломираних студената и послодаваца.</w:t>
      </w:r>
    </w:p>
    <w:p w14:paraId="67AF8709" w14:textId="77777777" w:rsidR="00EE1F00" w:rsidRPr="00B95838" w:rsidRDefault="00EE1F00" w:rsidP="00EE1F00">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lastRenderedPageBreak/>
        <w:t>Наставно особље ангажовано на мастер академским студијама социологије посвећено је доследној примени свих релевантних процедура, поштујући надлежности дефинисане Статутом Факултета, као и улоге које имају Комисија за обезбеђивање квалитета, катедре и стручне службе.</w:t>
      </w:r>
    </w:p>
    <w:p w14:paraId="53DC423B" w14:textId="77777777" w:rsidR="00EE1F00" w:rsidRPr="00B95838" w:rsidRDefault="00EE1F00" w:rsidP="00EE1F00">
      <w:pPr>
        <w:spacing w:line="360" w:lineRule="auto"/>
        <w:jc w:val="both"/>
        <w:rPr>
          <w:rFonts w:ascii="Times New Roman" w:eastAsia="Times New Roman" w:hAnsi="Times New Roman" w:cs="Times New Roman"/>
          <w:color w:val="000000"/>
          <w:kern w:val="0"/>
          <w:lang w:val="sr-Cyrl-RS" w:eastAsia="en-GB"/>
          <w14:ligatures w14:val="none"/>
        </w:rPr>
      </w:pPr>
    </w:p>
    <w:p w14:paraId="43E5A2BB" w14:textId="77777777" w:rsidR="00EE1F00" w:rsidRPr="00B95838" w:rsidRDefault="00EE1F00" w:rsidP="00EE1F00">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На Одељењу за социологију редовно се обављају периодична самовредновања и провере нивоа квалитета рада, током којих се испитује примена начела утврђених Стратегијом и поступака за обезбеђивање квалитета, као и достизање постављених стандарда квалитета. На интернет страници Факултета (</w:t>
      </w:r>
      <w:hyperlink r:id="rId33" w:history="1">
        <w:r w:rsidRPr="00B95838">
          <w:rPr>
            <w:rFonts w:ascii="Times New Roman" w:eastAsia="Times New Roman" w:hAnsi="Times New Roman" w:cs="Times New Roman"/>
            <w:color w:val="0000FF"/>
            <w:kern w:val="0"/>
            <w:u w:val="single"/>
            <w:lang w:val="sr-Cyrl-RS" w:eastAsia="en-GB"/>
            <w14:ligatures w14:val="none"/>
          </w:rPr>
          <w:t>https://www.f.bg.ac.rs/dokumenta</w:t>
        </w:r>
      </w:hyperlink>
      <w:r w:rsidRPr="00B95838">
        <w:rPr>
          <w:rFonts w:ascii="Times New Roman" w:eastAsia="Times New Roman" w:hAnsi="Times New Roman" w:cs="Times New Roman"/>
          <w:color w:val="000000"/>
          <w:kern w:val="0"/>
          <w:lang w:val="sr-Cyrl-RS" w:eastAsia="en-GB"/>
          <w14:ligatures w14:val="none"/>
        </w:rPr>
        <w:t xml:space="preserve">) презентоване су информације о активностима које обезбеђују систематско праћење и периодичну проверу квалитета у циљу одржавања и унапређења квалитета рада ове високошколске установе, а којих се Одељење за социологију придржава </w:t>
      </w:r>
    </w:p>
    <w:p w14:paraId="5BA0BCD8" w14:textId="77777777" w:rsidR="00EE1F00" w:rsidRPr="00B95838" w:rsidRDefault="00EE1F00" w:rsidP="00EE1F00">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О самовредновању се сачињавају извештаји настали на основу резултата анкета са студентима на свим студијским програмима па и програма основних студија социологије,  које Комисија за обезбеђивање квалитета и самовредновање представља јавности, а Наставно-научно веће, односно Савет Факултета усваја након разматрања и анализе презентованих налаза (сви извештаји се налазе на </w:t>
      </w:r>
      <w:hyperlink r:id="rId34" w:history="1">
        <w:r w:rsidRPr="00B95838">
          <w:rPr>
            <w:rFonts w:ascii="Times New Roman" w:eastAsia="Times New Roman" w:hAnsi="Times New Roman" w:cs="Times New Roman"/>
            <w:color w:val="0000FF"/>
            <w:kern w:val="0"/>
            <w:u w:val="single"/>
            <w:lang w:val="sr-Cyrl-RS" w:eastAsia="en-GB"/>
            <w14:ligatures w14:val="none"/>
          </w:rPr>
          <w:t>https://www.f.bg.ac.rs/kvalitet-samovrednovanje</w:t>
        </w:r>
      </w:hyperlink>
      <w:r w:rsidRPr="00B95838">
        <w:rPr>
          <w:rFonts w:ascii="Times New Roman" w:eastAsia="Times New Roman" w:hAnsi="Times New Roman" w:cs="Times New Roman"/>
          <w:kern w:val="0"/>
          <w:lang w:val="sr-Cyrl-RS" w:eastAsia="en-GB"/>
          <w14:ligatures w14:val="none"/>
        </w:rPr>
        <w:t>). Прописи о акредитацији високошколске установе налазе се на сајту Факултета (</w:t>
      </w:r>
      <w:hyperlink r:id="rId35" w:history="1">
        <w:r w:rsidRPr="00B95838">
          <w:rPr>
            <w:rFonts w:ascii="Times New Roman" w:eastAsia="Times New Roman" w:hAnsi="Times New Roman" w:cs="Times New Roman"/>
            <w:color w:val="0000FF"/>
            <w:kern w:val="0"/>
            <w:u w:val="single"/>
            <w:lang w:val="sr-Cyrl-RS" w:eastAsia="en-GB"/>
            <w14:ligatures w14:val="none"/>
          </w:rPr>
          <w:t>https://www.f.bg.ac.rs/dokumenta/akreditacija</w:t>
        </w:r>
      </w:hyperlink>
      <w:r w:rsidRPr="00B95838">
        <w:rPr>
          <w:rFonts w:ascii="Times New Roman" w:eastAsia="Times New Roman" w:hAnsi="Times New Roman" w:cs="Times New Roman"/>
          <w:kern w:val="0"/>
          <w:lang w:val="sr-Cyrl-RS" w:eastAsia="en-GB"/>
          <w14:ligatures w14:val="none"/>
        </w:rPr>
        <w:t xml:space="preserve"> ), </w:t>
      </w:r>
      <w:hyperlink w:anchor="Prilog_14" w:history="1">
        <w:r w:rsidRPr="00B95838">
          <w:rPr>
            <w:rFonts w:ascii="Times New Roman" w:eastAsia="Times New Roman" w:hAnsi="Times New Roman" w:cs="Times New Roman"/>
            <w:color w:val="0000FF"/>
            <w:kern w:val="0"/>
            <w:u w:val="single"/>
            <w:lang w:val="sr-Cyrl-RS" w:eastAsia="en-GB"/>
            <w14:ligatures w14:val="none"/>
          </w:rPr>
          <w:t>Прилог 14.1</w:t>
        </w:r>
      </w:hyperlink>
      <w:r w:rsidRPr="00B95838">
        <w:rPr>
          <w:rFonts w:ascii="Times New Roman" w:eastAsia="Times New Roman" w:hAnsi="Times New Roman" w:cs="Times New Roman"/>
          <w:kern w:val="0"/>
          <w:lang w:val="sr-Cyrl-RS" w:eastAsia="en-GB"/>
          <w14:ligatures w14:val="none"/>
        </w:rPr>
        <w:t>.</w:t>
      </w:r>
    </w:p>
    <w:p w14:paraId="40798D4D" w14:textId="77777777" w:rsidR="00EE1F00" w:rsidRPr="00B95838" w:rsidRDefault="00EE1F00" w:rsidP="00EE1F00">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У периоду од 2021. године, када је Филозофски факултет у Београду акредитовао студијске програме и обновио дозволу за рад, на основу обимних резултата самовредновања до којих се дошло, наставници програма мастер академских студија социологије су применили различите механизме, поступке и процедуре које воде ка унапређењу квалитета појединих стандарда.</w:t>
      </w:r>
    </w:p>
    <w:p w14:paraId="122E8CDB" w14:textId="77777777" w:rsidR="00EE1F00" w:rsidRPr="00B95838" w:rsidRDefault="00EE1F00" w:rsidP="00EE1F00">
      <w:pPr>
        <w:spacing w:line="360" w:lineRule="auto"/>
        <w:jc w:val="both"/>
        <w:rPr>
          <w:rFonts w:ascii="Times New Roman" w:eastAsia="Times New Roman" w:hAnsi="Times New Roman" w:cs="Times New Roman"/>
          <w:color w:val="000000"/>
          <w:kern w:val="0"/>
          <w:lang w:val="sr-Cyrl-RS" w:eastAsia="en-GB"/>
          <w14:ligatures w14:val="none"/>
        </w:rPr>
      </w:pPr>
    </w:p>
    <w:p w14:paraId="1EDE64C8" w14:textId="77777777" w:rsidR="00EE1F00" w:rsidRPr="00B95838" w:rsidRDefault="00EE1F00" w:rsidP="00EE1F00">
      <w:pPr>
        <w:spacing w:line="360" w:lineRule="auto"/>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14.2 SWOT анализа систематског праћења и периодичне провере квалитета</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98"/>
        <w:gridCol w:w="720"/>
        <w:gridCol w:w="4140"/>
        <w:gridCol w:w="806"/>
      </w:tblGrid>
      <w:tr w:rsidR="00EE1F00" w:rsidRPr="00B95838" w14:paraId="219577A9" w14:textId="77777777" w:rsidTr="00030F25">
        <w:tc>
          <w:tcPr>
            <w:tcW w:w="3798" w:type="dxa"/>
            <w:tcBorders>
              <w:right w:val="single" w:sz="4" w:space="0" w:color="FFFFFF"/>
            </w:tcBorders>
          </w:tcPr>
          <w:p w14:paraId="54CD2179" w14:textId="77777777" w:rsidR="00EE1F00" w:rsidRPr="00B95838" w:rsidRDefault="00EE1F00" w:rsidP="00030F25">
            <w:p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ПРЕДНОСТИ</w:t>
            </w:r>
          </w:p>
        </w:tc>
        <w:tc>
          <w:tcPr>
            <w:tcW w:w="720" w:type="dxa"/>
            <w:tcBorders>
              <w:left w:val="single" w:sz="4" w:space="0" w:color="FFFFFF"/>
            </w:tcBorders>
          </w:tcPr>
          <w:p w14:paraId="5C8A1079"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p>
        </w:tc>
        <w:tc>
          <w:tcPr>
            <w:tcW w:w="4140" w:type="dxa"/>
            <w:tcBorders>
              <w:right w:val="single" w:sz="4" w:space="0" w:color="FFFFFF"/>
            </w:tcBorders>
          </w:tcPr>
          <w:p w14:paraId="37A6D2EA" w14:textId="77777777" w:rsidR="00EE1F00" w:rsidRPr="00B95838" w:rsidRDefault="00EE1F00" w:rsidP="00030F25">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СЛАБОСТИ</w:t>
            </w:r>
          </w:p>
        </w:tc>
        <w:tc>
          <w:tcPr>
            <w:tcW w:w="806" w:type="dxa"/>
            <w:tcBorders>
              <w:left w:val="single" w:sz="4" w:space="0" w:color="FFFFFF"/>
            </w:tcBorders>
          </w:tcPr>
          <w:p w14:paraId="15F63680"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p>
        </w:tc>
      </w:tr>
      <w:tr w:rsidR="00EE1F00" w:rsidRPr="00B95838" w14:paraId="2CE0D89E" w14:textId="77777777" w:rsidTr="00030F25">
        <w:tc>
          <w:tcPr>
            <w:tcW w:w="3798" w:type="dxa"/>
          </w:tcPr>
          <w:p w14:paraId="7E1C59D8"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Спровођење квалитативног истраживања са студентима на програму мастер академских </w:t>
            </w:r>
            <w:r w:rsidRPr="00B95838">
              <w:rPr>
                <w:rFonts w:ascii="Times New Roman" w:eastAsia="Times New Roman" w:hAnsi="Times New Roman" w:cs="Times New Roman"/>
                <w:kern w:val="0"/>
                <w:lang w:val="sr-Cyrl-RS" w:eastAsia="en-GB"/>
                <w14:ligatures w14:val="none"/>
              </w:rPr>
              <w:lastRenderedPageBreak/>
              <w:t>студија социологије, независно од самовредновања на нивоу Факултета</w:t>
            </w:r>
          </w:p>
        </w:tc>
        <w:tc>
          <w:tcPr>
            <w:tcW w:w="720" w:type="dxa"/>
          </w:tcPr>
          <w:p w14:paraId="20AFB04D"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w:t>
            </w:r>
          </w:p>
        </w:tc>
        <w:tc>
          <w:tcPr>
            <w:tcW w:w="4140" w:type="dxa"/>
          </w:tcPr>
          <w:p w14:paraId="0F0B4521"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Није одржан континуитет у спровођењу самосталног истраживања наставника на програму</w:t>
            </w:r>
          </w:p>
        </w:tc>
        <w:tc>
          <w:tcPr>
            <w:tcW w:w="806" w:type="dxa"/>
          </w:tcPr>
          <w:p w14:paraId="3E67BD95"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54BAD89D" w14:textId="77777777" w:rsidTr="00030F25">
        <w:tc>
          <w:tcPr>
            <w:tcW w:w="3798" w:type="dxa"/>
          </w:tcPr>
          <w:p w14:paraId="48E2F6EC"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Спровођење истраживања са свршеним студентима мастер академских студија социологије</w:t>
            </w:r>
          </w:p>
        </w:tc>
        <w:tc>
          <w:tcPr>
            <w:tcW w:w="720" w:type="dxa"/>
          </w:tcPr>
          <w:p w14:paraId="46278730"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757A12E7"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Истраживање са свршеним мастер студентима се не обавља у једнаким временским размацима</w:t>
            </w:r>
          </w:p>
        </w:tc>
        <w:tc>
          <w:tcPr>
            <w:tcW w:w="806" w:type="dxa"/>
          </w:tcPr>
          <w:p w14:paraId="67341948"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42F8D5FC" w14:textId="77777777" w:rsidTr="00030F25">
        <w:tc>
          <w:tcPr>
            <w:tcW w:w="3798" w:type="dxa"/>
          </w:tcPr>
          <w:p w14:paraId="1F14E9BC"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Спровођење истраживања са послодавцима свршених мастер студената </w:t>
            </w:r>
          </w:p>
        </w:tc>
        <w:tc>
          <w:tcPr>
            <w:tcW w:w="720" w:type="dxa"/>
          </w:tcPr>
          <w:p w14:paraId="00579DF4"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3C534626"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Истраживање са послодавцима се не обавља у једнаким временским размацима</w:t>
            </w:r>
          </w:p>
        </w:tc>
        <w:tc>
          <w:tcPr>
            <w:tcW w:w="806" w:type="dxa"/>
          </w:tcPr>
          <w:p w14:paraId="61B6F599"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66921F0E" w14:textId="77777777" w:rsidTr="00030F25">
        <w:tc>
          <w:tcPr>
            <w:tcW w:w="3798" w:type="dxa"/>
          </w:tcPr>
          <w:p w14:paraId="5F35F17F"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Успостављен онлајн систем анкетирања</w:t>
            </w:r>
          </w:p>
        </w:tc>
        <w:tc>
          <w:tcPr>
            <w:tcW w:w="720" w:type="dxa"/>
          </w:tcPr>
          <w:p w14:paraId="337E83E2"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17963A6A"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Слаба методологија поступака интерне провере квалитета која се спроводи континуирано</w:t>
            </w:r>
          </w:p>
        </w:tc>
        <w:tc>
          <w:tcPr>
            <w:tcW w:w="806" w:type="dxa"/>
          </w:tcPr>
          <w:p w14:paraId="794BA8A8"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6CFAC89D" w14:textId="77777777" w:rsidTr="00030F25">
        <w:tc>
          <w:tcPr>
            <w:tcW w:w="3798" w:type="dxa"/>
          </w:tcPr>
          <w:p w14:paraId="0EBE36D4"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Формирана база података од значаја за периодичне провере квалитета</w:t>
            </w:r>
          </w:p>
        </w:tc>
        <w:tc>
          <w:tcPr>
            <w:tcW w:w="720" w:type="dxa"/>
          </w:tcPr>
          <w:p w14:paraId="324A1538"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5F1CD3A4"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Непостојање адекватне методологије поређења са другим високошколским установама</w:t>
            </w:r>
          </w:p>
        </w:tc>
        <w:tc>
          <w:tcPr>
            <w:tcW w:w="806" w:type="dxa"/>
          </w:tcPr>
          <w:p w14:paraId="6FF033A9"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7F738890" w14:textId="77777777" w:rsidTr="00030F25">
        <w:tc>
          <w:tcPr>
            <w:tcW w:w="3798" w:type="dxa"/>
          </w:tcPr>
          <w:p w14:paraId="6BEF105D"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Постоји утврђена методологија за спровођење контроле квалитета и испуњености стандарда</w:t>
            </w:r>
          </w:p>
        </w:tc>
        <w:tc>
          <w:tcPr>
            <w:tcW w:w="720" w:type="dxa"/>
          </w:tcPr>
          <w:p w14:paraId="4D53BE30"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20B421C3"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Calibri"/>
                <w:kern w:val="0"/>
                <w:lang w:val="sr-Cyrl-RS" w:eastAsia="en-GB"/>
                <w14:ligatures w14:val="none"/>
              </w:rPr>
              <w:t>Подаци добијени у процесу контроле квалитета недовољно се користе у планирању будућих активности</w:t>
            </w:r>
          </w:p>
        </w:tc>
        <w:tc>
          <w:tcPr>
            <w:tcW w:w="806" w:type="dxa"/>
          </w:tcPr>
          <w:p w14:paraId="39800604"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1E08DC0E" w14:textId="77777777" w:rsidTr="00030F25">
        <w:tc>
          <w:tcPr>
            <w:tcW w:w="3798" w:type="dxa"/>
          </w:tcPr>
          <w:p w14:paraId="0E4AF699"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Сва усвојена документа везана за контролу квалитета доступна су јавности на интернет страници Факултета</w:t>
            </w:r>
          </w:p>
        </w:tc>
        <w:tc>
          <w:tcPr>
            <w:tcW w:w="720" w:type="dxa"/>
          </w:tcPr>
          <w:p w14:paraId="6CE30FD7"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5DE39727"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Непрецизно дефинисане обавезе запослених и студената у процесу контроле квалитета, као и недостатак мера за стимулацију њиховог учешћа, што за последицу има недовољну заинтересованост за овај веома значајан сегмент пословања Факултета</w:t>
            </w:r>
          </w:p>
        </w:tc>
        <w:tc>
          <w:tcPr>
            <w:tcW w:w="806" w:type="dxa"/>
          </w:tcPr>
          <w:p w14:paraId="7F2A8A4E"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41ED169E" w14:textId="77777777" w:rsidTr="00030F25">
        <w:tc>
          <w:tcPr>
            <w:tcW w:w="3798" w:type="dxa"/>
          </w:tcPr>
          <w:p w14:paraId="54EED987"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Активно ангажовање студената у Комисији за обезбеђивање квалитета и самовредновање</w:t>
            </w:r>
          </w:p>
        </w:tc>
        <w:tc>
          <w:tcPr>
            <w:tcW w:w="720" w:type="dxa"/>
          </w:tcPr>
          <w:p w14:paraId="6A1C0514"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4FFBC5D4"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Студенти, генерално, показују слабо интересовање за учешће у активностима везаним за проверу квалитета мастер академских студија социологије</w:t>
            </w:r>
          </w:p>
        </w:tc>
        <w:tc>
          <w:tcPr>
            <w:tcW w:w="806" w:type="dxa"/>
          </w:tcPr>
          <w:p w14:paraId="08E12FA2"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703B642B" w14:textId="77777777" w:rsidTr="00030F25">
        <w:tc>
          <w:tcPr>
            <w:tcW w:w="3798" w:type="dxa"/>
            <w:tcBorders>
              <w:right w:val="single" w:sz="4" w:space="0" w:color="FFFFFF"/>
            </w:tcBorders>
          </w:tcPr>
          <w:p w14:paraId="3F899127" w14:textId="77777777" w:rsidR="00EE1F00" w:rsidRPr="00B95838" w:rsidRDefault="00EE1F00" w:rsidP="00030F25">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lastRenderedPageBreak/>
              <w:t>МОГУЋНОСТИ</w:t>
            </w:r>
          </w:p>
        </w:tc>
        <w:tc>
          <w:tcPr>
            <w:tcW w:w="720" w:type="dxa"/>
            <w:tcBorders>
              <w:left w:val="single" w:sz="4" w:space="0" w:color="FFFFFF"/>
            </w:tcBorders>
          </w:tcPr>
          <w:p w14:paraId="1B925246"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p>
        </w:tc>
        <w:tc>
          <w:tcPr>
            <w:tcW w:w="4140" w:type="dxa"/>
            <w:tcBorders>
              <w:right w:val="single" w:sz="4" w:space="0" w:color="FFFFFF"/>
            </w:tcBorders>
          </w:tcPr>
          <w:p w14:paraId="576AF762" w14:textId="77777777" w:rsidR="00EE1F00" w:rsidRPr="00B95838" w:rsidRDefault="00EE1F00" w:rsidP="00030F25">
            <w:pPr>
              <w:spacing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ОПАСНОСТИ</w:t>
            </w:r>
          </w:p>
        </w:tc>
        <w:tc>
          <w:tcPr>
            <w:tcW w:w="806" w:type="dxa"/>
            <w:tcBorders>
              <w:left w:val="single" w:sz="4" w:space="0" w:color="FFFFFF"/>
            </w:tcBorders>
          </w:tcPr>
          <w:p w14:paraId="3DA14E08"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p>
        </w:tc>
      </w:tr>
      <w:tr w:rsidR="00EE1F00" w:rsidRPr="00B95838" w14:paraId="608FEB41" w14:textId="77777777" w:rsidTr="00030F25">
        <w:tc>
          <w:tcPr>
            <w:tcW w:w="3798" w:type="dxa"/>
          </w:tcPr>
          <w:p w14:paraId="317EA89A"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Заинтересованост наставника и сарадника да учествује у реализацији анкете са свршеним студентима и њиховим послодавцима</w:t>
            </w:r>
          </w:p>
        </w:tc>
        <w:tc>
          <w:tcPr>
            <w:tcW w:w="720" w:type="dxa"/>
          </w:tcPr>
          <w:p w14:paraId="6316F3D6"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0295350F"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Одељење за социологију нема довољно ресурса за честу реализацију истраживања ставова свршених студената и њихових послодаваца </w:t>
            </w:r>
          </w:p>
        </w:tc>
        <w:tc>
          <w:tcPr>
            <w:tcW w:w="806" w:type="dxa"/>
          </w:tcPr>
          <w:p w14:paraId="31212B89"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6230DF5F" w14:textId="77777777" w:rsidTr="00030F25">
        <w:tc>
          <w:tcPr>
            <w:tcW w:w="3798" w:type="dxa"/>
          </w:tcPr>
          <w:p w14:paraId="0C410E35"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Calibri"/>
                <w:kern w:val="0"/>
                <w:lang w:val="sr-Cyrl-RS" w:eastAsia="en-GB"/>
                <w14:ligatures w14:val="none"/>
              </w:rPr>
              <w:t>Запослено ненаставно особље има капацитете да пружи подршку у реализацији активности контроле квалитета</w:t>
            </w:r>
          </w:p>
        </w:tc>
        <w:tc>
          <w:tcPr>
            <w:tcW w:w="720" w:type="dxa"/>
          </w:tcPr>
          <w:p w14:paraId="36CAC8D1"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1C86D14B"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Комисија за обезбеђивање квалитета и самовредновање нема довољан капацитет рада, јер јој недостаје административно-техничка подршка</w:t>
            </w:r>
          </w:p>
        </w:tc>
        <w:tc>
          <w:tcPr>
            <w:tcW w:w="806" w:type="dxa"/>
          </w:tcPr>
          <w:p w14:paraId="7B17FC24"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6553BE05" w14:textId="77777777" w:rsidTr="00030F25">
        <w:tc>
          <w:tcPr>
            <w:tcW w:w="3798" w:type="dxa"/>
          </w:tcPr>
          <w:p w14:paraId="07F627BE"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Факултет има веће информатичке могућности које се могу искористити у процесу контроле квалитета и испуњености стандарда</w:t>
            </w:r>
          </w:p>
        </w:tc>
        <w:tc>
          <w:tcPr>
            <w:tcW w:w="720" w:type="dxa"/>
          </w:tcPr>
          <w:p w14:paraId="095F4A8A"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4140" w:type="dxa"/>
          </w:tcPr>
          <w:p w14:paraId="27BB518C"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Недовољна посвећеност студената и наставника развоју културе квалитета </w:t>
            </w:r>
            <w:r w:rsidRPr="00B95838">
              <w:rPr>
                <w:rFonts w:ascii="Times New Roman" w:eastAsia="Times New Roman" w:hAnsi="Times New Roman" w:cs="Calibri"/>
                <w:kern w:val="0"/>
                <w:lang w:val="sr-Cyrl-RS" w:eastAsia="en-GB"/>
                <w14:ligatures w14:val="none"/>
              </w:rPr>
              <w:t>и учешћу у процесима самовредновања</w:t>
            </w:r>
          </w:p>
        </w:tc>
        <w:tc>
          <w:tcPr>
            <w:tcW w:w="806" w:type="dxa"/>
          </w:tcPr>
          <w:p w14:paraId="5834314A"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r>
      <w:tr w:rsidR="00EE1F00" w:rsidRPr="00B95838" w14:paraId="55B4B906" w14:textId="77777777" w:rsidTr="00030F25">
        <w:tc>
          <w:tcPr>
            <w:tcW w:w="9464" w:type="dxa"/>
            <w:gridSpan w:val="4"/>
          </w:tcPr>
          <w:p w14:paraId="58ADB35C"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Скала за </w:t>
            </w:r>
            <w:proofErr w:type="spellStart"/>
            <w:r w:rsidRPr="00B95838">
              <w:rPr>
                <w:rFonts w:ascii="Times New Roman" w:eastAsia="Times New Roman" w:hAnsi="Times New Roman" w:cs="Times New Roman"/>
                <w:kern w:val="0"/>
                <w:lang w:val="sr-Cyrl-RS" w:eastAsia="en-GB"/>
                <w14:ligatures w14:val="none"/>
              </w:rPr>
              <w:t>квантификацију</w:t>
            </w:r>
            <w:proofErr w:type="spellEnd"/>
            <w:r w:rsidRPr="00B95838">
              <w:rPr>
                <w:rFonts w:ascii="Times New Roman" w:eastAsia="Times New Roman" w:hAnsi="Times New Roman" w:cs="Times New Roman"/>
                <w:kern w:val="0"/>
                <w:lang w:val="sr-Cyrl-RS" w:eastAsia="en-GB"/>
                <w14:ligatures w14:val="none"/>
              </w:rPr>
              <w:t xml:space="preserve"> процене:</w:t>
            </w:r>
          </w:p>
          <w:p w14:paraId="1AC6BFB1" w14:textId="77777777" w:rsidR="00EE1F00" w:rsidRPr="00B95838" w:rsidRDefault="00000000" w:rsidP="00030F25">
            <w:pPr>
              <w:spacing w:after="200" w:line="360" w:lineRule="auto"/>
              <w:jc w:val="both"/>
              <w:rPr>
                <w:rFonts w:ascii="Times New Roman" w:eastAsia="Times New Roman" w:hAnsi="Times New Roman" w:cs="Times New Roman"/>
                <w:kern w:val="0"/>
                <w:lang w:val="sr-Cyrl-RS" w:eastAsia="en-GB"/>
                <w14:ligatures w14:val="none"/>
              </w:rPr>
            </w:pPr>
            <w:sdt>
              <w:sdtPr>
                <w:rPr>
                  <w:rFonts w:ascii="Times New Roman" w:eastAsia="Times New Roman" w:hAnsi="Times New Roman" w:cs="Times New Roman"/>
                  <w:kern w:val="0"/>
                  <w:sz w:val="22"/>
                  <w:szCs w:val="22"/>
                  <w:lang w:val="sr-Cyrl-RS" w:eastAsia="en-GB"/>
                  <w14:ligatures w14:val="none"/>
                </w:rPr>
                <w:tag w:val="goog_rdk_11"/>
                <w:id w:val="-1186597145"/>
              </w:sdtPr>
              <w:sdtContent>
                <w:r w:rsidR="00EE1F00" w:rsidRPr="00B95838">
                  <w:rPr>
                    <w:rFonts w:ascii="Times New Roman" w:eastAsia="Gungsuh" w:hAnsi="Times New Roman" w:cs="Times New Roman"/>
                    <w:kern w:val="0"/>
                    <w:lang w:val="sr-Cyrl-RS" w:eastAsia="en-GB"/>
                    <w14:ligatures w14:val="none"/>
                  </w:rPr>
                  <w:t>+++ → високо значајно; ++ → средње значајно; + → мало значајно; 0 → без значајности</w:t>
                </w:r>
              </w:sdtContent>
            </w:sdt>
          </w:p>
        </w:tc>
      </w:tr>
    </w:tbl>
    <w:p w14:paraId="112AFF36" w14:textId="77777777" w:rsidR="00EE1F00" w:rsidRPr="00B95838" w:rsidRDefault="00EE1F00" w:rsidP="00EE1F00">
      <w:pPr>
        <w:spacing w:line="360" w:lineRule="auto"/>
        <w:jc w:val="both"/>
        <w:rPr>
          <w:rFonts w:ascii="Times New Roman" w:eastAsia="Times New Roman" w:hAnsi="Times New Roman" w:cs="Times New Roman"/>
          <w:color w:val="000000"/>
          <w:kern w:val="0"/>
          <w:lang w:val="sr-Cyrl-RS" w:eastAsia="en-GB"/>
          <w14:ligatures w14:val="none"/>
        </w:rPr>
      </w:pPr>
    </w:p>
    <w:p w14:paraId="398D80E7" w14:textId="77777777" w:rsidR="00EE1F00" w:rsidRPr="00B95838" w:rsidRDefault="00EE1F00" w:rsidP="00EE1F00">
      <w:pPr>
        <w:numPr>
          <w:ilvl w:val="1"/>
          <w:numId w:val="30"/>
        </w:numPr>
        <w:spacing w:after="200" w:line="360" w:lineRule="auto"/>
        <w:jc w:val="both"/>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 xml:space="preserve"> Предлог мера и активности за систематско праћење и периодичну проверу квалитета</w:t>
      </w:r>
    </w:p>
    <w:p w14:paraId="0496DFEF" w14:textId="77777777" w:rsidR="00EE1F00" w:rsidRPr="00B95838" w:rsidRDefault="00EE1F00" w:rsidP="00EE1F00">
      <w:pPr>
        <w:numPr>
          <w:ilvl w:val="0"/>
          <w:numId w:val="32"/>
        </w:numPr>
        <w:spacing w:before="100" w:beforeAutospacing="1" w:after="100" w:afterAutospacing="1" w:line="360" w:lineRule="auto"/>
        <w:contextualSpacing/>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Координатор програма мастер академских студија социологије треба да размотри могућност наменског ангажовања ненаставног особља које ће пружати техничку и административну подршку у активностима контроле квалитета и праћења испуњености стандарда.</w:t>
      </w:r>
    </w:p>
    <w:p w14:paraId="2B198847" w14:textId="77777777" w:rsidR="00EE1F00" w:rsidRPr="00B95838" w:rsidRDefault="00EE1F00" w:rsidP="00EE1F00">
      <w:pPr>
        <w:numPr>
          <w:ilvl w:val="0"/>
          <w:numId w:val="32"/>
        </w:numPr>
        <w:spacing w:before="100" w:beforeAutospacing="1" w:after="100" w:afterAutospacing="1" w:line="360" w:lineRule="auto"/>
        <w:contextualSpacing/>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социологију треба да одреди наставнике и сараднике задужене за редовно прикупљање мишљења свршених студената и њихових послодаваца, независно од активности Комисије за обезбеђење квалитета и самовредновање.</w:t>
      </w:r>
    </w:p>
    <w:p w14:paraId="0D8DC4F7" w14:textId="77777777" w:rsidR="00EE1F00" w:rsidRPr="00B95838" w:rsidRDefault="00EE1F00" w:rsidP="00EE1F00">
      <w:pPr>
        <w:numPr>
          <w:ilvl w:val="0"/>
          <w:numId w:val="32"/>
        </w:numPr>
        <w:spacing w:before="100" w:beforeAutospacing="1" w:after="100" w:afterAutospacing="1" w:line="360" w:lineRule="auto"/>
        <w:contextualSpacing/>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Развити и унапредити софтверску подршку за континуирано праћење и евалуацију квалитета наставе и услова студирања.</w:t>
      </w:r>
    </w:p>
    <w:p w14:paraId="12CA01EA" w14:textId="77777777" w:rsidR="00EE1F00" w:rsidRPr="00B95838" w:rsidRDefault="00EE1F00" w:rsidP="00EE1F00">
      <w:pPr>
        <w:numPr>
          <w:ilvl w:val="0"/>
          <w:numId w:val="32"/>
        </w:numPr>
        <w:spacing w:before="100" w:beforeAutospacing="1" w:after="100" w:afterAutospacing="1" w:line="360" w:lineRule="auto"/>
        <w:contextualSpacing/>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Увести обавезу да се приликом планирања сваке наставне и ваннаставне активности у оквиру програма мастер академских студија </w:t>
      </w:r>
      <w:r w:rsidRPr="00B95838">
        <w:rPr>
          <w:rFonts w:ascii="Times New Roman" w:eastAsia="Times New Roman" w:hAnsi="Times New Roman" w:cs="Times New Roman"/>
          <w:kern w:val="0"/>
          <w:lang w:val="sr-Cyrl-RS" w:eastAsia="en-GB"/>
          <w14:ligatures w14:val="none"/>
        </w:rPr>
        <w:lastRenderedPageBreak/>
        <w:t>социологије претходно анализирају резултати и препоруке из извештаја о самовредновању и контроли квалитета из претходних циклуса.</w:t>
      </w:r>
    </w:p>
    <w:p w14:paraId="6AB81ABD" w14:textId="77777777" w:rsidR="00EE1F00" w:rsidRPr="00B95838" w:rsidRDefault="00EE1F00" w:rsidP="00EE1F00">
      <w:pPr>
        <w:numPr>
          <w:ilvl w:val="0"/>
          <w:numId w:val="32"/>
        </w:numPr>
        <w:spacing w:before="100" w:beforeAutospacing="1" w:after="100" w:afterAutospacing="1" w:line="360" w:lineRule="auto"/>
        <w:contextualSpacing/>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Предвидети финансијска средства у буџету Факултета за активности које се односе на систематско праћење и унапређење квалитета.</w:t>
      </w:r>
    </w:p>
    <w:p w14:paraId="33E6AF5C" w14:textId="77777777" w:rsidR="00EE1F00" w:rsidRPr="00B95838" w:rsidRDefault="00EE1F00" w:rsidP="00EE1F00">
      <w:pPr>
        <w:numPr>
          <w:ilvl w:val="0"/>
          <w:numId w:val="32"/>
        </w:numPr>
        <w:spacing w:before="100" w:beforeAutospacing="1" w:after="100" w:afterAutospacing="1" w:line="360" w:lineRule="auto"/>
        <w:contextualSpacing/>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Установити праксу јавног похваљивања и, у оквиру могућности, награђивања запослених и студената који су се истакли у активностима везаним за унапређење система обезбеђења квалитета.</w:t>
      </w:r>
    </w:p>
    <w:p w14:paraId="33E22913" w14:textId="77777777" w:rsidR="00EE1F00" w:rsidRPr="00B95838" w:rsidRDefault="00EE1F00" w:rsidP="00EE1F00">
      <w:pPr>
        <w:spacing w:line="360" w:lineRule="auto"/>
        <w:jc w:val="both"/>
        <w:rPr>
          <w:rFonts w:ascii="Times New Roman" w:eastAsia="Times New Roman" w:hAnsi="Times New Roman" w:cs="Times New Roman"/>
          <w:b/>
          <w:kern w:val="0"/>
          <w:lang w:val="sr-Cyrl-RS" w:eastAsia="en-GB"/>
          <w14:ligatures w14:val="none"/>
        </w:rPr>
      </w:pPr>
    </w:p>
    <w:p w14:paraId="064E90C7" w14:textId="77777777" w:rsidR="00EE1F00" w:rsidRPr="00B95838" w:rsidRDefault="00EE1F00" w:rsidP="00EE1F00">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Акциони план за Стандард 14</w:t>
      </w:r>
    </w:p>
    <w:tbl>
      <w:tblPr>
        <w:tblW w:w="93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38"/>
        <w:gridCol w:w="2629"/>
        <w:gridCol w:w="1518"/>
        <w:gridCol w:w="2464"/>
      </w:tblGrid>
      <w:tr w:rsidR="00EE1F00" w:rsidRPr="00B95838" w14:paraId="7F8BA99A" w14:textId="77777777" w:rsidTr="00030F25">
        <w:tc>
          <w:tcPr>
            <w:tcW w:w="2739" w:type="dxa"/>
          </w:tcPr>
          <w:p w14:paraId="0F14D1BA"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Активност</w:t>
            </w:r>
          </w:p>
        </w:tc>
        <w:tc>
          <w:tcPr>
            <w:tcW w:w="2629" w:type="dxa"/>
          </w:tcPr>
          <w:p w14:paraId="2CBE7F39"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Одговоран</w:t>
            </w:r>
          </w:p>
        </w:tc>
        <w:tc>
          <w:tcPr>
            <w:tcW w:w="1518" w:type="dxa"/>
          </w:tcPr>
          <w:p w14:paraId="23237F75"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Рок за извршење</w:t>
            </w:r>
          </w:p>
        </w:tc>
        <w:tc>
          <w:tcPr>
            <w:tcW w:w="2464" w:type="dxa"/>
          </w:tcPr>
          <w:p w14:paraId="23DD6580"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Очекиван резултат</w:t>
            </w:r>
          </w:p>
        </w:tc>
      </w:tr>
      <w:tr w:rsidR="00EE1F00" w:rsidRPr="00B95838" w14:paraId="3A118C32" w14:textId="77777777" w:rsidTr="00030F25">
        <w:tc>
          <w:tcPr>
            <w:tcW w:w="2739" w:type="dxa"/>
          </w:tcPr>
          <w:p w14:paraId="2BF66B70"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Обезбедити финансијска средства за стимулисање рада чланова радне групе за системско праћење квалитета</w:t>
            </w:r>
          </w:p>
        </w:tc>
        <w:tc>
          <w:tcPr>
            <w:tcW w:w="2629" w:type="dxa"/>
          </w:tcPr>
          <w:p w14:paraId="27847025"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Управник  одељења за социологију, Координатор мастер програма академских студија социологије и Управа Факултета</w:t>
            </w:r>
          </w:p>
        </w:tc>
        <w:tc>
          <w:tcPr>
            <w:tcW w:w="1518" w:type="dxa"/>
          </w:tcPr>
          <w:p w14:paraId="1ECF07B9"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До краја </w:t>
            </w:r>
            <w:proofErr w:type="spellStart"/>
            <w:r w:rsidRPr="00B95838">
              <w:rPr>
                <w:rFonts w:ascii="Times New Roman" w:eastAsia="Times New Roman" w:hAnsi="Times New Roman" w:cs="Times New Roman"/>
                <w:kern w:val="0"/>
                <w:lang w:val="sr-Cyrl-RS" w:eastAsia="en-GB"/>
                <w14:ligatures w14:val="none"/>
              </w:rPr>
              <w:t>акредитационог</w:t>
            </w:r>
            <w:proofErr w:type="spellEnd"/>
            <w:r w:rsidRPr="00B95838">
              <w:rPr>
                <w:rFonts w:ascii="Times New Roman" w:eastAsia="Times New Roman" w:hAnsi="Times New Roman" w:cs="Times New Roman"/>
                <w:kern w:val="0"/>
                <w:lang w:val="sr-Cyrl-RS" w:eastAsia="en-GB"/>
                <w14:ligatures w14:val="none"/>
              </w:rPr>
              <w:t xml:space="preserve"> програма</w:t>
            </w:r>
          </w:p>
        </w:tc>
        <w:tc>
          <w:tcPr>
            <w:tcW w:w="2464" w:type="dxa"/>
          </w:tcPr>
          <w:p w14:paraId="0767F43D"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Одлука Управника одељења и координатора програма о персоналним решењима за праћење квалитета програма мастер академских студија социологије</w:t>
            </w:r>
          </w:p>
        </w:tc>
      </w:tr>
      <w:tr w:rsidR="00EE1F00" w:rsidRPr="00B95838" w14:paraId="3EDB36FC" w14:textId="77777777" w:rsidTr="00030F25">
        <w:tc>
          <w:tcPr>
            <w:tcW w:w="2739" w:type="dxa"/>
          </w:tcPr>
          <w:p w14:paraId="4E3C314E"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Формулисати препоруке за побољшање квалитета програма настале на основу препорука студената, бивших студената и послодаваца</w:t>
            </w:r>
          </w:p>
        </w:tc>
        <w:tc>
          <w:tcPr>
            <w:tcW w:w="2629" w:type="dxa"/>
          </w:tcPr>
          <w:p w14:paraId="763C60B0"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Управник програма и радна група формирана за праћење квалитета и самовредновање програма мастер академских студија социологије</w:t>
            </w:r>
          </w:p>
          <w:p w14:paraId="05563A99"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p>
          <w:p w14:paraId="5812C065" w14:textId="77777777" w:rsidR="00EE1F00" w:rsidRPr="00B95838" w:rsidRDefault="00EE1F00" w:rsidP="00030F25">
            <w:pPr>
              <w:spacing w:after="200" w:line="360" w:lineRule="auto"/>
              <w:jc w:val="both"/>
              <w:rPr>
                <w:rFonts w:ascii="Times New Roman" w:eastAsia="Times New Roman" w:hAnsi="Times New Roman" w:cs="Times New Roman"/>
                <w:kern w:val="0"/>
                <w:lang w:val="sr-Cyrl-RS" w:eastAsia="en-GB"/>
                <w14:ligatures w14:val="none"/>
              </w:rPr>
            </w:pPr>
          </w:p>
        </w:tc>
        <w:tc>
          <w:tcPr>
            <w:tcW w:w="1518" w:type="dxa"/>
          </w:tcPr>
          <w:p w14:paraId="626BC119"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До краја </w:t>
            </w:r>
            <w:proofErr w:type="spellStart"/>
            <w:r w:rsidRPr="00B95838">
              <w:rPr>
                <w:rFonts w:ascii="Times New Roman" w:eastAsia="Times New Roman" w:hAnsi="Times New Roman" w:cs="Times New Roman"/>
                <w:kern w:val="0"/>
                <w:lang w:val="sr-Cyrl-RS" w:eastAsia="en-GB"/>
                <w14:ligatures w14:val="none"/>
              </w:rPr>
              <w:t>акредитационог</w:t>
            </w:r>
            <w:proofErr w:type="spellEnd"/>
            <w:r w:rsidRPr="00B95838">
              <w:rPr>
                <w:rFonts w:ascii="Times New Roman" w:eastAsia="Times New Roman" w:hAnsi="Times New Roman" w:cs="Times New Roman"/>
                <w:kern w:val="0"/>
                <w:lang w:val="sr-Cyrl-RS" w:eastAsia="en-GB"/>
                <w14:ligatures w14:val="none"/>
              </w:rPr>
              <w:t xml:space="preserve"> програма</w:t>
            </w:r>
          </w:p>
        </w:tc>
        <w:tc>
          <w:tcPr>
            <w:tcW w:w="2464" w:type="dxa"/>
          </w:tcPr>
          <w:p w14:paraId="5ADBD730" w14:textId="77777777" w:rsidR="00EE1F00" w:rsidRPr="00B95838" w:rsidRDefault="00EE1F00" w:rsidP="00030F25">
            <w:pPr>
              <w:spacing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Примена препорука и рад на побољшању квалитета сваког појединачног наставног предмета</w:t>
            </w:r>
          </w:p>
        </w:tc>
      </w:tr>
    </w:tbl>
    <w:p w14:paraId="7AD9469F" w14:textId="77777777" w:rsidR="00257747" w:rsidRDefault="00257747">
      <w:pPr>
        <w:rPr>
          <w:rFonts w:ascii="Times New Roman" w:hAnsi="Times New Roman" w:cs="Times New Roman"/>
        </w:rPr>
      </w:pPr>
    </w:p>
    <w:p w14:paraId="7C77433C" w14:textId="77777777" w:rsidR="00CF0D48" w:rsidRDefault="00CF0D48">
      <w:pPr>
        <w:rPr>
          <w:rFonts w:ascii="Times New Roman" w:hAnsi="Times New Roman" w:cs="Times New Roman"/>
        </w:rPr>
      </w:pPr>
    </w:p>
    <w:p w14:paraId="29D092D6" w14:textId="77777777" w:rsidR="000C1597" w:rsidRDefault="000C1597" w:rsidP="00520509">
      <w:pPr>
        <w:spacing w:after="240"/>
        <w:rPr>
          <w:rFonts w:ascii="Times New Roman" w:eastAsia="Times New Roman" w:hAnsi="Times New Roman" w:cs="Times New Roman"/>
          <w:b/>
          <w:bCs/>
          <w:kern w:val="0"/>
          <w:sz w:val="22"/>
          <w:szCs w:val="22"/>
          <w:lang w:val="sr-Cyrl-RS" w:eastAsia="en-GB"/>
          <w14:ligatures w14:val="none"/>
        </w:rPr>
      </w:pPr>
    </w:p>
    <w:p w14:paraId="065B5035" w14:textId="15594A85" w:rsidR="00520509" w:rsidRPr="000C1597" w:rsidRDefault="000C1597" w:rsidP="000C1597">
      <w:pPr>
        <w:spacing w:after="240"/>
        <w:jc w:val="center"/>
        <w:rPr>
          <w:rFonts w:ascii="Times New Roman" w:eastAsia="Times New Roman" w:hAnsi="Times New Roman" w:cs="Times New Roman"/>
          <w:b/>
          <w:bCs/>
          <w:kern w:val="0"/>
          <w:sz w:val="22"/>
          <w:szCs w:val="22"/>
          <w:u w:val="single"/>
          <w:lang w:val="sr-Cyrl-RS" w:eastAsia="en-GB"/>
          <w14:ligatures w14:val="none"/>
        </w:rPr>
      </w:pPr>
      <w:bookmarkStart w:id="13" w:name="тп"/>
      <w:r w:rsidRPr="000C1597">
        <w:rPr>
          <w:rFonts w:ascii="Times New Roman" w:eastAsia="Times New Roman" w:hAnsi="Times New Roman" w:cs="Times New Roman"/>
          <w:b/>
          <w:bCs/>
          <w:kern w:val="0"/>
          <w:sz w:val="22"/>
          <w:szCs w:val="22"/>
          <w:u w:val="single"/>
          <w:lang w:val="sr-Cyrl-RS" w:eastAsia="en-GB"/>
          <w14:ligatures w14:val="none"/>
        </w:rPr>
        <w:lastRenderedPageBreak/>
        <w:t>ТАБЕЛЕ И ПРИЛОЗИ</w:t>
      </w:r>
    </w:p>
    <w:bookmarkEnd w:id="13"/>
    <w:p w14:paraId="7820BB05" w14:textId="77777777" w:rsidR="00520509" w:rsidRPr="00B95838" w:rsidRDefault="00520509" w:rsidP="00520509">
      <w:pPr>
        <w:jc w:val="both"/>
        <w:rPr>
          <w:rFonts w:ascii="Times New Roman" w:eastAsia="Times New Roman" w:hAnsi="Times New Roman" w:cs="Times New Roman"/>
          <w:b/>
          <w:bCs/>
          <w:color w:val="000000"/>
          <w:kern w:val="0"/>
          <w:sz w:val="22"/>
          <w:szCs w:val="22"/>
          <w:lang w:val="sr-Cyrl-RS" w:eastAsia="en-GB"/>
          <w14:ligatures w14:val="none"/>
        </w:rPr>
      </w:pPr>
    </w:p>
    <w:p w14:paraId="6A579BE8" w14:textId="77777777" w:rsidR="000C1597" w:rsidRDefault="000C1597" w:rsidP="00520509">
      <w:pPr>
        <w:jc w:val="both"/>
        <w:rPr>
          <w:rFonts w:ascii="Times New Roman" w:eastAsia="Times New Roman" w:hAnsi="Times New Roman" w:cs="Times New Roman"/>
          <w:b/>
          <w:bCs/>
          <w:color w:val="000000"/>
          <w:kern w:val="0"/>
          <w:sz w:val="22"/>
          <w:szCs w:val="22"/>
          <w:lang w:val="sr-Cyrl-RS" w:eastAsia="en-GB"/>
          <w14:ligatures w14:val="none"/>
        </w:rPr>
      </w:pPr>
      <w:bookmarkStart w:id="14" w:name="tabela4_1"/>
    </w:p>
    <w:p w14:paraId="1AB3B0BF" w14:textId="6201639E"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xml:space="preserve">Табела 4.1. </w:t>
      </w:r>
      <w:bookmarkEnd w:id="14"/>
      <w:r w:rsidRPr="00B95838">
        <w:rPr>
          <w:rFonts w:ascii="Times New Roman" w:eastAsia="Times New Roman" w:hAnsi="Times New Roman" w:cs="Times New Roman"/>
          <w:color w:val="000000"/>
          <w:kern w:val="0"/>
          <w:sz w:val="22"/>
          <w:szCs w:val="22"/>
          <w:lang w:val="sr-Cyrl-RS" w:eastAsia="en-GB"/>
          <w14:ligatures w14:val="none"/>
        </w:rPr>
        <w:t>Листа  свих студијских  програма  који  су  акредитовани  на  високошколској установи  од 2021. године са укупним бројем уписаних студената на свим  годинама студија у текућој и претходне 2 школске године </w:t>
      </w:r>
    </w:p>
    <w:p w14:paraId="7A9041A9"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p>
    <w:p w14:paraId="0B33EC08"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505"/>
        <w:gridCol w:w="1988"/>
        <w:gridCol w:w="1895"/>
        <w:gridCol w:w="1305"/>
        <w:gridCol w:w="1305"/>
        <w:gridCol w:w="1305"/>
      </w:tblGrid>
      <w:tr w:rsidR="00520509" w:rsidRPr="00B95838" w14:paraId="2D5F6CF5" w14:textId="77777777" w:rsidTr="00030F25">
        <w:trPr>
          <w:trHeight w:val="71"/>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1F2974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Р.</w:t>
            </w:r>
          </w:p>
          <w:p w14:paraId="32A2EE6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FA12E0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56E998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 акредитован број студената</w:t>
            </w:r>
          </w:p>
          <w:p w14:paraId="0F03CC19"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FB9939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 уписани број студената на свим годинама студија у последње 3 године  </w:t>
            </w:r>
          </w:p>
        </w:tc>
      </w:tr>
      <w:tr w:rsidR="00520509" w:rsidRPr="00B95838" w14:paraId="27EC431C" w14:textId="77777777" w:rsidTr="00030F25">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E3C4D3"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D02B9F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A5982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7CB764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3852E60"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750F5A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2023/24</w:t>
            </w:r>
          </w:p>
        </w:tc>
      </w:tr>
      <w:tr w:rsidR="00520509" w:rsidRPr="00B95838" w14:paraId="39D62915" w14:textId="77777777" w:rsidTr="00030F25">
        <w:trPr>
          <w:trHeight w:val="467"/>
          <w:jc w:val="center"/>
        </w:trPr>
        <w:tc>
          <w:tcPr>
            <w:tcW w:w="0" w:type="auto"/>
            <w:gridSpan w:val="6"/>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D75B4B" w14:textId="77777777" w:rsidR="00520509" w:rsidRPr="00B95838" w:rsidRDefault="00520509"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ОAС - Основне академске студије </w:t>
            </w:r>
          </w:p>
        </w:tc>
      </w:tr>
      <w:tr w:rsidR="00520509" w:rsidRPr="00B95838" w14:paraId="79B51C35" w14:textId="77777777" w:rsidTr="00030F25">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7F2E67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813DC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Филозофија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2BB22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5DE76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83D3A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5AA69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324</w:t>
            </w:r>
          </w:p>
        </w:tc>
      </w:tr>
      <w:tr w:rsidR="00520509" w:rsidRPr="00B95838" w14:paraId="52D39D06" w14:textId="77777777" w:rsidTr="00030F25">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08100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5C5A5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Социологија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02044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6C229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562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77D72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573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865E1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571</w:t>
            </w:r>
          </w:p>
        </w:tc>
      </w:tr>
      <w:tr w:rsidR="00520509" w:rsidRPr="00B95838" w14:paraId="22663B48"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3BC9C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B8553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Педагогија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A935B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7E32B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76CD87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245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B957B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250</w:t>
            </w:r>
          </w:p>
        </w:tc>
      </w:tr>
      <w:tr w:rsidR="00520509" w:rsidRPr="00B95838" w14:paraId="77381988"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FCF70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9E628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Андрагогија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3770D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F1F6F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156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9B9D4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188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EC52F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141</w:t>
            </w:r>
          </w:p>
        </w:tc>
      </w:tr>
      <w:tr w:rsidR="00520509" w:rsidRPr="00B95838" w14:paraId="39BFA554"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38790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870C4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Психологија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EEF5B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352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55DD0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546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0D241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568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2D87C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605</w:t>
            </w:r>
          </w:p>
        </w:tc>
      </w:tr>
      <w:tr w:rsidR="00520509" w:rsidRPr="00B95838" w14:paraId="6C50BF64"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3669E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8962F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Историја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A753D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48F17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459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654F3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435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9C756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405</w:t>
            </w:r>
          </w:p>
        </w:tc>
      </w:tr>
      <w:tr w:rsidR="00520509" w:rsidRPr="00B95838" w14:paraId="1F4ACB8E"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CB4A8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F7DA5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Историја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81053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B1EA3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742F8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395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4F3FA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372</w:t>
            </w:r>
          </w:p>
        </w:tc>
      </w:tr>
      <w:tr w:rsidR="00520509" w:rsidRPr="00B95838" w14:paraId="00325A1E"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6FDC3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608E8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Археологија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48119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D73A5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E7460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235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76233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219</w:t>
            </w:r>
          </w:p>
        </w:tc>
      </w:tr>
      <w:tr w:rsidR="00520509" w:rsidRPr="00B95838" w14:paraId="5A0DFA07"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B7CF8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A1EC7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Етнологија/ антропологија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FACD0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98805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80CB5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06E1B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250</w:t>
            </w:r>
          </w:p>
        </w:tc>
      </w:tr>
      <w:tr w:rsidR="00520509" w:rsidRPr="00B95838" w14:paraId="7F84FEAA"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3DC27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5B67D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AA831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72B0E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F8D78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70E81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38</w:t>
            </w:r>
          </w:p>
        </w:tc>
      </w:tr>
      <w:tr w:rsidR="00520509" w:rsidRPr="00B95838" w14:paraId="498D828D" w14:textId="77777777" w:rsidTr="00030F25">
        <w:trPr>
          <w:trHeight w:val="508"/>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2ABC11"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E7D98D6"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Укупан број студената (ОAС)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5D409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2820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834AE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3316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DD514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3226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8467C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3175</w:t>
            </w:r>
          </w:p>
        </w:tc>
      </w:tr>
    </w:tbl>
    <w:p w14:paraId="54D6257A"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506"/>
        <w:gridCol w:w="2013"/>
        <w:gridCol w:w="1899"/>
        <w:gridCol w:w="1295"/>
        <w:gridCol w:w="1295"/>
        <w:gridCol w:w="1295"/>
      </w:tblGrid>
      <w:tr w:rsidR="00520509" w:rsidRPr="00B95838" w14:paraId="504F16AE" w14:textId="77777777" w:rsidTr="00030F25">
        <w:trPr>
          <w:trHeight w:val="596"/>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668936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Р.</w:t>
            </w:r>
          </w:p>
          <w:p w14:paraId="64EAFD2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5FF9AB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9E0140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 акредитован број студената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46C784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 уписани број студената на све године студија у последње 3 године  </w:t>
            </w:r>
          </w:p>
        </w:tc>
      </w:tr>
      <w:tr w:rsidR="00520509" w:rsidRPr="00B95838" w14:paraId="35F5669F" w14:textId="77777777" w:rsidTr="00030F25">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525F7B7"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C9CED8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B519A9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4A4ED20"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6299CA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56C473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2023/24</w:t>
            </w:r>
          </w:p>
        </w:tc>
      </w:tr>
      <w:tr w:rsidR="00520509" w:rsidRPr="00B95838" w14:paraId="090F4370" w14:textId="77777777" w:rsidTr="00030F25">
        <w:trPr>
          <w:trHeight w:val="467"/>
          <w:jc w:val="center"/>
        </w:trPr>
        <w:tc>
          <w:tcPr>
            <w:tcW w:w="0" w:type="auto"/>
            <w:gridSpan w:val="6"/>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6EA07B" w14:textId="77777777" w:rsidR="00520509" w:rsidRPr="00B95838" w:rsidRDefault="00520509"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МAС - Мастер академске студије </w:t>
            </w:r>
          </w:p>
        </w:tc>
      </w:tr>
      <w:tr w:rsidR="00520509" w:rsidRPr="00B95838" w14:paraId="6F25BD76" w14:textId="77777777" w:rsidTr="00030F25">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9ACE5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EBCC3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Филозофија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05E1D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BB61E7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BAC26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BF90E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w:t>
            </w:r>
          </w:p>
        </w:tc>
      </w:tr>
      <w:tr w:rsidR="00520509" w:rsidRPr="00B95838" w14:paraId="5324C59C" w14:textId="77777777" w:rsidTr="00030F25">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E23AC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F58EC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Социологија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7341C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AE84A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24821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A0854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31</w:t>
            </w:r>
          </w:p>
        </w:tc>
      </w:tr>
      <w:tr w:rsidR="00520509" w:rsidRPr="00B95838" w14:paraId="063CD18E"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BDD7F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125CC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Педагогија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7EB79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558ED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54D0E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90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DEF3D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75</w:t>
            </w:r>
          </w:p>
        </w:tc>
      </w:tr>
      <w:tr w:rsidR="00520509" w:rsidRPr="00B95838" w14:paraId="32C58F36"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3FD74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329C7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Андрагогија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A8E9E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23167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22C11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5700C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18</w:t>
            </w:r>
          </w:p>
        </w:tc>
      </w:tr>
      <w:tr w:rsidR="00520509" w:rsidRPr="00B95838" w14:paraId="603BAE5B"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13D7F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5023C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Психологија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7939F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B2C82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134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B6265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E98FB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147</w:t>
            </w:r>
          </w:p>
        </w:tc>
      </w:tr>
      <w:tr w:rsidR="00520509" w:rsidRPr="00B95838" w14:paraId="54C50042"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9CC67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76317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Историја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254C70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630EE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3EE3A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FB102C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67</w:t>
            </w:r>
          </w:p>
        </w:tc>
      </w:tr>
      <w:tr w:rsidR="00520509" w:rsidRPr="00B95838" w14:paraId="0D858306"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A7CE0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96B0A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Историја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4043B5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65E47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FB150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629F4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35</w:t>
            </w:r>
          </w:p>
        </w:tc>
      </w:tr>
      <w:tr w:rsidR="00520509" w:rsidRPr="00B95838" w14:paraId="0E575C75"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0025F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BC613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Археологија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E9A26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D08A1E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37522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57E0C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55</w:t>
            </w:r>
          </w:p>
        </w:tc>
      </w:tr>
      <w:tr w:rsidR="00520509" w:rsidRPr="00B95838" w14:paraId="3876C7C3"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82BB6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5B985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Етнологија/ антропологија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F0E1A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0CC00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2F543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BD7D2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r>
      <w:tr w:rsidR="00520509" w:rsidRPr="00B95838" w14:paraId="4F066CDF"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DA5D1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31AEE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10415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A87E6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0510C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E625FE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w:t>
            </w:r>
          </w:p>
        </w:tc>
      </w:tr>
      <w:tr w:rsidR="00520509" w:rsidRPr="00B95838" w14:paraId="253DBF63"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8B915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53606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Образовање наставника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A6A9F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D3FC7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894BD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2FD65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31</w:t>
            </w:r>
          </w:p>
        </w:tc>
      </w:tr>
      <w:tr w:rsidR="00520509" w:rsidRPr="00B95838" w14:paraId="11522D11"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E40A6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7048F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ДДТ</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AD12D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B972E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7A518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97603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w:t>
            </w:r>
          </w:p>
        </w:tc>
      </w:tr>
      <w:tr w:rsidR="00520509" w:rsidRPr="00B95838" w14:paraId="7A9B35DE" w14:textId="77777777" w:rsidTr="00030F25">
        <w:trPr>
          <w:trHeight w:val="508"/>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97A2F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54BE7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Укупан број студената (МAС)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1CC7E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2DEAD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574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9738F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570FCB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525</w:t>
            </w:r>
          </w:p>
        </w:tc>
      </w:tr>
    </w:tbl>
    <w:p w14:paraId="2F6E737F" w14:textId="77777777" w:rsidR="00520509" w:rsidRPr="00B95838" w:rsidRDefault="00520509" w:rsidP="00520509">
      <w:pPr>
        <w:spacing w:after="240"/>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lastRenderedPageBreak/>
        <w:br/>
      </w:r>
    </w:p>
    <w:tbl>
      <w:tblPr>
        <w:tblW w:w="0" w:type="auto"/>
        <w:jc w:val="center"/>
        <w:tblCellMar>
          <w:top w:w="15" w:type="dxa"/>
          <w:left w:w="15" w:type="dxa"/>
          <w:bottom w:w="15" w:type="dxa"/>
          <w:right w:w="15" w:type="dxa"/>
        </w:tblCellMar>
        <w:tblLook w:val="04A0" w:firstRow="1" w:lastRow="0" w:firstColumn="1" w:lastColumn="0" w:noHBand="0" w:noVBand="1"/>
      </w:tblPr>
      <w:tblGrid>
        <w:gridCol w:w="506"/>
        <w:gridCol w:w="2013"/>
        <w:gridCol w:w="1899"/>
        <w:gridCol w:w="1295"/>
        <w:gridCol w:w="1295"/>
        <w:gridCol w:w="1295"/>
      </w:tblGrid>
      <w:tr w:rsidR="00520509" w:rsidRPr="00B95838" w14:paraId="2291DA82" w14:textId="77777777" w:rsidTr="00030F25">
        <w:trPr>
          <w:trHeight w:val="71"/>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B518DB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Р.</w:t>
            </w:r>
          </w:p>
          <w:p w14:paraId="42B5FF9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B1A3AF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Назив студијског програма и поље</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854CEA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 акредитован број студената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8899E7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 уписани број студената на све године студија у последње 3 године  </w:t>
            </w:r>
          </w:p>
        </w:tc>
      </w:tr>
      <w:tr w:rsidR="00520509" w:rsidRPr="00B95838" w14:paraId="7AB05A42" w14:textId="77777777" w:rsidTr="00030F25">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0787070"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77E4FE8"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CC3B3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D0989B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1F4592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60C8E00"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2023/24</w:t>
            </w:r>
          </w:p>
        </w:tc>
      </w:tr>
      <w:tr w:rsidR="00520509" w:rsidRPr="00B95838" w14:paraId="05926F8C" w14:textId="77777777" w:rsidTr="00030F25">
        <w:trPr>
          <w:trHeight w:val="467"/>
          <w:jc w:val="center"/>
        </w:trPr>
        <w:tc>
          <w:tcPr>
            <w:tcW w:w="0" w:type="auto"/>
            <w:gridSpan w:val="6"/>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839906" w14:textId="77777777" w:rsidR="00520509" w:rsidRPr="00B95838" w:rsidRDefault="00520509" w:rsidP="00030F25">
            <w:pPr>
              <w:spacing w:before="120" w:after="12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ДС - Докторске студије </w:t>
            </w:r>
          </w:p>
        </w:tc>
      </w:tr>
      <w:tr w:rsidR="00520509" w:rsidRPr="00B95838" w14:paraId="125AD099" w14:textId="77777777" w:rsidTr="00030F25">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CE04B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976C1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Филозофија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1AB47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8A8B6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12DB8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7C1C6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68</w:t>
            </w:r>
          </w:p>
        </w:tc>
      </w:tr>
      <w:tr w:rsidR="00520509" w:rsidRPr="00B95838" w14:paraId="5A591364" w14:textId="77777777" w:rsidTr="00030F25">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01392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FA502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Социологија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E1D0D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15BEC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4540C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DD39DC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46</w:t>
            </w:r>
          </w:p>
        </w:tc>
      </w:tr>
      <w:tr w:rsidR="00520509" w:rsidRPr="00B95838" w14:paraId="760352C1"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49C85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797390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Педагогија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73745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4333C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27259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DA4E8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45</w:t>
            </w:r>
          </w:p>
        </w:tc>
      </w:tr>
      <w:tr w:rsidR="00520509" w:rsidRPr="00B95838" w14:paraId="1CE45957"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8A9B7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7C017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Андрагогија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514A8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1A6346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03629B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EA3AF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15</w:t>
            </w:r>
          </w:p>
        </w:tc>
      </w:tr>
      <w:tr w:rsidR="00520509" w:rsidRPr="00B95838" w14:paraId="2B2CDBC4"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44290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4E619B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Психологија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A75D2E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28DC2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91D3A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93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7081B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95</w:t>
            </w:r>
          </w:p>
        </w:tc>
      </w:tr>
      <w:tr w:rsidR="00520509" w:rsidRPr="00B95838" w14:paraId="2751FA4F"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F7ADF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D9CCA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Историја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88DCAB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A674F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E31C0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B7E82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119</w:t>
            </w:r>
          </w:p>
        </w:tc>
      </w:tr>
      <w:tr w:rsidR="00520509" w:rsidRPr="00B95838" w14:paraId="5F0F0143"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FC6FE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5CFA0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Историја уметности</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EFEE7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9B95C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91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CEEC7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53131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88</w:t>
            </w:r>
          </w:p>
        </w:tc>
      </w:tr>
      <w:tr w:rsidR="00520509" w:rsidRPr="00B95838" w14:paraId="160DD17B"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DB046D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9BC98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Археологија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901FA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1C40E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F2F74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05F17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50</w:t>
            </w:r>
          </w:p>
        </w:tc>
      </w:tr>
      <w:tr w:rsidR="00520509" w:rsidRPr="00B95838" w14:paraId="244ACDD4"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2A0E5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74E1F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Етнологија/ антропологија</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0EA49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CC199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FF1B5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C9804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37</w:t>
            </w:r>
          </w:p>
        </w:tc>
      </w:tr>
      <w:tr w:rsidR="00520509" w:rsidRPr="00B95838" w14:paraId="2A4B04C2"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4C7140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5864D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Класичне науке</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20DE6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00D08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4CFDAD"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18</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AC8A8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21</w:t>
            </w:r>
          </w:p>
        </w:tc>
      </w:tr>
      <w:tr w:rsidR="00520509" w:rsidRPr="00B95838" w14:paraId="03148665" w14:textId="77777777" w:rsidTr="00030F25">
        <w:trPr>
          <w:trHeight w:val="508"/>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02444C"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02C577"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Укупан број студената (ДС)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5E465E"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5BE395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AAE3D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FF2DCFC"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584</w:t>
            </w:r>
          </w:p>
        </w:tc>
      </w:tr>
    </w:tbl>
    <w:p w14:paraId="457471CF" w14:textId="77777777" w:rsidR="00520509" w:rsidRPr="00B95838" w:rsidRDefault="00520509" w:rsidP="00520509">
      <w:pPr>
        <w:spacing w:after="240"/>
        <w:rPr>
          <w:rFonts w:ascii="Times New Roman" w:eastAsia="Times New Roman" w:hAnsi="Times New Roman" w:cs="Times New Roman"/>
          <w:color w:val="000000"/>
          <w:kern w:val="0"/>
          <w:sz w:val="22"/>
          <w:szCs w:val="22"/>
          <w:lang w:val="sr-Cyrl-RS" w:eastAsia="en-GB"/>
          <w14:ligatures w14:val="none"/>
        </w:rPr>
      </w:pPr>
    </w:p>
    <w:tbl>
      <w:tblPr>
        <w:tblW w:w="0" w:type="auto"/>
        <w:jc w:val="center"/>
        <w:tblCellMar>
          <w:top w:w="15" w:type="dxa"/>
          <w:left w:w="15" w:type="dxa"/>
          <w:bottom w:w="15" w:type="dxa"/>
          <w:right w:w="15" w:type="dxa"/>
        </w:tblCellMar>
        <w:tblLook w:val="04A0" w:firstRow="1" w:lastRow="0" w:firstColumn="1" w:lastColumn="0" w:noHBand="0" w:noVBand="1"/>
      </w:tblPr>
      <w:tblGrid>
        <w:gridCol w:w="408"/>
        <w:gridCol w:w="1014"/>
        <w:gridCol w:w="1224"/>
        <w:gridCol w:w="1601"/>
        <w:gridCol w:w="1352"/>
        <w:gridCol w:w="1352"/>
        <w:gridCol w:w="1352"/>
      </w:tblGrid>
      <w:tr w:rsidR="00520509" w:rsidRPr="00B95838" w14:paraId="5CB096C5" w14:textId="77777777" w:rsidTr="00030F25">
        <w:trPr>
          <w:trHeight w:val="71"/>
          <w:jc w:val="center"/>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F3EF6F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Р.</w:t>
            </w:r>
          </w:p>
          <w:p w14:paraId="4D95D16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б.</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901F10"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p w14:paraId="3F0461D5" w14:textId="77777777" w:rsidR="00520509" w:rsidRPr="00B95838" w:rsidRDefault="00520509" w:rsidP="00030F25">
            <w:pPr>
              <w:spacing w:before="40" w:after="40"/>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*Степен</w:t>
            </w:r>
          </w:p>
          <w:p w14:paraId="262A0AF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студија</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5F440E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Број програма</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66A080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 акредитован</w:t>
            </w:r>
          </w:p>
          <w:p w14:paraId="5CC3AE6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број студената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A0714A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Укупно</w:t>
            </w:r>
            <w:r w:rsidRPr="00B95838">
              <w:rPr>
                <w:rFonts w:ascii="Times New Roman" w:eastAsia="Times New Roman" w:hAnsi="Times New Roman" w:cs="Times New Roman"/>
                <w:color w:val="000000"/>
                <w:kern w:val="0"/>
                <w:sz w:val="22"/>
                <w:szCs w:val="22"/>
                <w:lang w:val="sr-Cyrl-RS" w:eastAsia="en-GB"/>
                <w14:ligatures w14:val="none"/>
              </w:rPr>
              <w:t xml:space="preserve"> уписани број студената на све године студија у последње 3 године  </w:t>
            </w:r>
          </w:p>
        </w:tc>
      </w:tr>
      <w:tr w:rsidR="00520509" w:rsidRPr="00B95838" w14:paraId="7902D9AE" w14:textId="77777777" w:rsidTr="00030F25">
        <w:trPr>
          <w:trHeight w:val="146"/>
          <w:jc w:val="center"/>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D94FBAC"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87FC34"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E34783"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83B204B"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F529D7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2021/22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F6F84E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2022/23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44A148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2023/24</w:t>
            </w:r>
          </w:p>
        </w:tc>
      </w:tr>
      <w:tr w:rsidR="00520509" w:rsidRPr="00B95838" w14:paraId="235B7797" w14:textId="77777777" w:rsidTr="00030F25">
        <w:trPr>
          <w:trHeight w:val="223"/>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D65E97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9BA3A7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OСС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60F48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91424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A8348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F2C76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D8770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r>
      <w:tr w:rsidR="00520509" w:rsidRPr="00B95838" w14:paraId="6AA3C7A9" w14:textId="77777777" w:rsidTr="00030F25">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07998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9996FF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ССС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6918B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E70BD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BDF04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B79DF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342CB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r>
      <w:tr w:rsidR="00520509" w:rsidRPr="00B95838" w14:paraId="49C636F3" w14:textId="77777777" w:rsidTr="00030F25">
        <w:trPr>
          <w:trHeight w:val="26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2F892B"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2AE0A3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МСС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CBBB4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DC429A"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F3BD1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A9656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A4290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r>
      <w:tr w:rsidR="00520509" w:rsidRPr="00B95838" w14:paraId="1BDF1F90"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36E078"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84E2D6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OAС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3122D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1231B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2820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0A791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3316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D392D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3226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B4F9C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3175</w:t>
            </w:r>
          </w:p>
        </w:tc>
      </w:tr>
      <w:tr w:rsidR="00520509" w:rsidRPr="00B95838" w14:paraId="5FF8E959"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CA89BD"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A12FAD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MAС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2EDD0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E15EB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621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FB1C7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574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7F2153"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540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2E4AD0"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525</w:t>
            </w:r>
          </w:p>
        </w:tc>
      </w:tr>
      <w:tr w:rsidR="00520509" w:rsidRPr="00B95838" w14:paraId="7A77CDD9"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1CE8B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F1908E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775DF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5C6A41"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86508D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102587"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7C5939"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r>
      <w:tr w:rsidR="00520509" w:rsidRPr="00B95838" w14:paraId="32FF78B6"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20FE7B"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9CFB03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FA9022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C484E2"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2AAF7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9A2825"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02EB0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w:t>
            </w:r>
          </w:p>
        </w:tc>
      </w:tr>
      <w:tr w:rsidR="00520509" w:rsidRPr="00B95838" w14:paraId="10C4FA93" w14:textId="77777777" w:rsidTr="00030F25">
        <w:trPr>
          <w:trHeight w:val="244"/>
          <w:jc w:val="center"/>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C699B0"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702B7E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ДС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56C16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46A978"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420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E02FA4"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547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90989F"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553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3BD0C6" w14:textId="77777777" w:rsidR="00520509" w:rsidRPr="00B95838" w:rsidRDefault="00520509" w:rsidP="00030F25">
            <w:pPr>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584</w:t>
            </w:r>
          </w:p>
        </w:tc>
      </w:tr>
    </w:tbl>
    <w:p w14:paraId="6FCD872E"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w:t>
      </w:r>
    </w:p>
    <w:p w14:paraId="3AC7EF3D"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p>
    <w:p w14:paraId="2331D6FF" w14:textId="77777777" w:rsidR="00520509" w:rsidRPr="00B95838" w:rsidRDefault="00520509" w:rsidP="00520509">
      <w:pPr>
        <w:jc w:val="both"/>
        <w:rPr>
          <w:rFonts w:ascii="Times New Roman" w:hAnsi="Times New Roman" w:cs="Times New Roman"/>
          <w:sz w:val="22"/>
          <w:szCs w:val="22"/>
          <w:lang w:val="sr-Cyrl-RS"/>
        </w:rPr>
      </w:pPr>
      <w:bookmarkStart w:id="15" w:name="tabela4_2"/>
      <w:r w:rsidRPr="00B95838">
        <w:rPr>
          <w:rFonts w:ascii="Times New Roman" w:hAnsi="Times New Roman" w:cs="Times New Roman"/>
          <w:b/>
          <w:sz w:val="22"/>
          <w:szCs w:val="22"/>
          <w:lang w:val="sr-Cyrl-RS"/>
        </w:rPr>
        <w:t>Табела 4.2.</w:t>
      </w:r>
      <w:r w:rsidRPr="00B95838">
        <w:rPr>
          <w:rFonts w:ascii="Times New Roman" w:hAnsi="Times New Roman" w:cs="Times New Roman"/>
          <w:sz w:val="22"/>
          <w:szCs w:val="22"/>
          <w:lang w:val="sr-Cyrl-RS"/>
        </w:rPr>
        <w:t xml:space="preserve"> </w:t>
      </w:r>
      <w:bookmarkEnd w:id="15"/>
      <w:r w:rsidRPr="00B95838">
        <w:rPr>
          <w:rFonts w:ascii="Times New Roman" w:hAnsi="Times New Roman" w:cs="Times New Roman"/>
          <w:sz w:val="22"/>
          <w:szCs w:val="22"/>
          <w:lang w:val="sr-Cyrl-RS"/>
        </w:rPr>
        <w:t>Број и проценат  дипломираних  студената (у  односу  на  број  уписаних)  у претходне 3 школске године у  оквиру  акредитованих  студијских програма социологије. Ови подаци су израчунати тако што се укупан број студената који су дипломирали у школској години (до 30. 09.) подељен бројем студената уписаних у прву годину студија исте школске године. Подаци су приказани посебно за сваки ниво студија.</w:t>
      </w:r>
    </w:p>
    <w:p w14:paraId="4A11B453" w14:textId="77777777" w:rsidR="00520509" w:rsidRPr="00B95838" w:rsidRDefault="00520509" w:rsidP="00520509">
      <w:pPr>
        <w:rPr>
          <w:rFonts w:ascii="Times New Roman" w:hAnsi="Times New Roman" w:cs="Times New Roman"/>
          <w:sz w:val="22"/>
          <w:szCs w:val="22"/>
          <w:lang w:val="sr-Cyrl-RS"/>
        </w:rPr>
      </w:pPr>
    </w:p>
    <w:tbl>
      <w:tblPr>
        <w:tblW w:w="0" w:type="auto"/>
        <w:jc w:val="center"/>
        <w:tblLayout w:type="fixed"/>
        <w:tblLook w:val="0000" w:firstRow="0" w:lastRow="0" w:firstColumn="0" w:lastColumn="0" w:noHBand="0" w:noVBand="0"/>
      </w:tblPr>
      <w:tblGrid>
        <w:gridCol w:w="1045"/>
        <w:gridCol w:w="1151"/>
        <w:gridCol w:w="1130"/>
        <w:gridCol w:w="546"/>
        <w:gridCol w:w="1151"/>
        <w:gridCol w:w="1130"/>
        <w:gridCol w:w="508"/>
        <w:gridCol w:w="1041"/>
        <w:gridCol w:w="1020"/>
        <w:gridCol w:w="514"/>
      </w:tblGrid>
      <w:tr w:rsidR="00520509" w:rsidRPr="00B95838" w14:paraId="116B5C42" w14:textId="77777777" w:rsidTr="00030F25">
        <w:trPr>
          <w:trHeight w:val="360"/>
          <w:jc w:val="center"/>
        </w:trPr>
        <w:tc>
          <w:tcPr>
            <w:tcW w:w="1045" w:type="dxa"/>
            <w:vMerge w:val="restart"/>
            <w:tcBorders>
              <w:top w:val="double" w:sz="4" w:space="0" w:color="000000"/>
              <w:left w:val="double" w:sz="4" w:space="0" w:color="000000"/>
              <w:bottom w:val="single" w:sz="4" w:space="0" w:color="000000"/>
            </w:tcBorders>
            <w:shd w:val="clear" w:color="auto" w:fill="auto"/>
            <w:vAlign w:val="center"/>
          </w:tcPr>
          <w:p w14:paraId="243FBD21"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*Степен</w:t>
            </w:r>
          </w:p>
          <w:p w14:paraId="3C4760D2"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студија</w:t>
            </w:r>
          </w:p>
        </w:tc>
        <w:tc>
          <w:tcPr>
            <w:tcW w:w="2827" w:type="dxa"/>
            <w:gridSpan w:val="3"/>
            <w:tcBorders>
              <w:top w:val="double" w:sz="4" w:space="0" w:color="000000"/>
              <w:left w:val="single" w:sz="4" w:space="0" w:color="000000"/>
              <w:bottom w:val="double" w:sz="4" w:space="0" w:color="000000"/>
            </w:tcBorders>
            <w:shd w:val="clear" w:color="auto" w:fill="auto"/>
            <w:vAlign w:val="center"/>
          </w:tcPr>
          <w:p w14:paraId="195A3D3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2021/22</w:t>
            </w:r>
          </w:p>
        </w:tc>
        <w:tc>
          <w:tcPr>
            <w:tcW w:w="2789" w:type="dxa"/>
            <w:gridSpan w:val="3"/>
            <w:tcBorders>
              <w:top w:val="double" w:sz="4" w:space="0" w:color="000000"/>
              <w:left w:val="single" w:sz="4" w:space="0" w:color="000000"/>
              <w:bottom w:val="double" w:sz="4" w:space="0" w:color="000000"/>
            </w:tcBorders>
            <w:shd w:val="clear" w:color="auto" w:fill="auto"/>
            <w:vAlign w:val="center"/>
          </w:tcPr>
          <w:p w14:paraId="35EB5A8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2022/23</w:t>
            </w:r>
          </w:p>
        </w:tc>
        <w:tc>
          <w:tcPr>
            <w:tcW w:w="2575" w:type="dxa"/>
            <w:gridSpan w:val="3"/>
            <w:tcBorders>
              <w:top w:val="double" w:sz="4" w:space="0" w:color="000000"/>
              <w:left w:val="single" w:sz="4" w:space="0" w:color="000000"/>
              <w:bottom w:val="double" w:sz="4" w:space="0" w:color="000000"/>
              <w:right w:val="double" w:sz="4" w:space="0" w:color="000000"/>
            </w:tcBorders>
            <w:shd w:val="clear" w:color="auto" w:fill="auto"/>
            <w:vAlign w:val="center"/>
          </w:tcPr>
          <w:p w14:paraId="20FC7D9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2023/24</w:t>
            </w:r>
          </w:p>
        </w:tc>
      </w:tr>
      <w:tr w:rsidR="00520509" w:rsidRPr="00B95838" w14:paraId="2BC2976B" w14:textId="77777777" w:rsidTr="00030F25">
        <w:trPr>
          <w:trHeight w:val="438"/>
          <w:jc w:val="center"/>
        </w:trPr>
        <w:tc>
          <w:tcPr>
            <w:tcW w:w="1045" w:type="dxa"/>
            <w:vMerge/>
            <w:tcBorders>
              <w:top w:val="double" w:sz="4" w:space="0" w:color="000000"/>
              <w:left w:val="double" w:sz="4" w:space="0" w:color="000000"/>
              <w:bottom w:val="single" w:sz="4" w:space="0" w:color="000000"/>
            </w:tcBorders>
            <w:shd w:val="clear" w:color="auto" w:fill="auto"/>
            <w:vAlign w:val="center"/>
          </w:tcPr>
          <w:p w14:paraId="5EBF0540" w14:textId="77777777" w:rsidR="00520509" w:rsidRPr="00B95838" w:rsidRDefault="00520509" w:rsidP="00030F25">
            <w:pPr>
              <w:snapToGrid w:val="0"/>
              <w:spacing w:before="40" w:after="40"/>
              <w:jc w:val="center"/>
              <w:rPr>
                <w:rFonts w:ascii="Times New Roman" w:eastAsia="MS Mincho" w:hAnsi="Times New Roman" w:cs="Times New Roman"/>
                <w:sz w:val="22"/>
                <w:szCs w:val="22"/>
                <w:lang w:val="sr-Cyrl-RS"/>
              </w:rPr>
            </w:pPr>
          </w:p>
        </w:tc>
        <w:tc>
          <w:tcPr>
            <w:tcW w:w="1151" w:type="dxa"/>
            <w:tcBorders>
              <w:top w:val="double" w:sz="4" w:space="0" w:color="000000"/>
              <w:left w:val="single" w:sz="4" w:space="0" w:color="000000"/>
              <w:bottom w:val="double" w:sz="4" w:space="0" w:color="000000"/>
            </w:tcBorders>
            <w:shd w:val="clear" w:color="auto" w:fill="auto"/>
            <w:vAlign w:val="center"/>
          </w:tcPr>
          <w:p w14:paraId="613947B5"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уписани</w:t>
            </w:r>
          </w:p>
        </w:tc>
        <w:tc>
          <w:tcPr>
            <w:tcW w:w="1130" w:type="dxa"/>
            <w:tcBorders>
              <w:top w:val="double" w:sz="4" w:space="0" w:color="000000"/>
              <w:left w:val="single" w:sz="4" w:space="0" w:color="000000"/>
              <w:bottom w:val="double" w:sz="4" w:space="0" w:color="000000"/>
            </w:tcBorders>
            <w:shd w:val="clear" w:color="auto" w:fill="auto"/>
            <w:vAlign w:val="center"/>
          </w:tcPr>
          <w:p w14:paraId="6D80D453" w14:textId="77777777" w:rsidR="00520509" w:rsidRPr="00B95838" w:rsidRDefault="00520509" w:rsidP="00030F25">
            <w:pPr>
              <w:spacing w:before="40" w:after="40"/>
              <w:jc w:val="center"/>
              <w:rPr>
                <w:rFonts w:ascii="Times New Roman" w:hAnsi="Times New Roman" w:cs="Times New Roman"/>
                <w:sz w:val="22"/>
                <w:szCs w:val="22"/>
                <w:lang w:val="sr-Cyrl-RS"/>
              </w:rPr>
            </w:pPr>
            <w:proofErr w:type="spellStart"/>
            <w:r w:rsidRPr="00B95838">
              <w:rPr>
                <w:rFonts w:ascii="Times New Roman" w:eastAsia="MS Mincho" w:hAnsi="Times New Roman" w:cs="Times New Roman"/>
                <w:sz w:val="22"/>
                <w:szCs w:val="22"/>
                <w:lang w:val="sr-Cyrl-RS"/>
              </w:rPr>
              <w:t>диплом</w:t>
            </w:r>
            <w:proofErr w:type="spellEnd"/>
            <w:r w:rsidRPr="00B95838">
              <w:rPr>
                <w:rFonts w:ascii="Times New Roman" w:eastAsia="MS Mincho" w:hAnsi="Times New Roman" w:cs="Times New Roman"/>
                <w:sz w:val="22"/>
                <w:szCs w:val="22"/>
                <w:lang w:val="sr-Cyrl-RS"/>
              </w:rPr>
              <w:t>.</w:t>
            </w:r>
          </w:p>
        </w:tc>
        <w:tc>
          <w:tcPr>
            <w:tcW w:w="546" w:type="dxa"/>
            <w:tcBorders>
              <w:top w:val="double" w:sz="4" w:space="0" w:color="000000"/>
              <w:left w:val="single" w:sz="4" w:space="0" w:color="000000"/>
              <w:bottom w:val="double" w:sz="4" w:space="0" w:color="000000"/>
            </w:tcBorders>
            <w:shd w:val="clear" w:color="auto" w:fill="auto"/>
            <w:vAlign w:val="center"/>
          </w:tcPr>
          <w:p w14:paraId="025E71BC"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51" w:type="dxa"/>
            <w:tcBorders>
              <w:top w:val="double" w:sz="4" w:space="0" w:color="000000"/>
              <w:left w:val="single" w:sz="4" w:space="0" w:color="000000"/>
              <w:bottom w:val="double" w:sz="4" w:space="0" w:color="000000"/>
            </w:tcBorders>
            <w:shd w:val="clear" w:color="auto" w:fill="auto"/>
            <w:vAlign w:val="center"/>
          </w:tcPr>
          <w:p w14:paraId="7C3DFD41"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уписани</w:t>
            </w:r>
          </w:p>
        </w:tc>
        <w:tc>
          <w:tcPr>
            <w:tcW w:w="1130" w:type="dxa"/>
            <w:tcBorders>
              <w:top w:val="double" w:sz="4" w:space="0" w:color="000000"/>
              <w:left w:val="single" w:sz="4" w:space="0" w:color="000000"/>
              <w:bottom w:val="double" w:sz="4" w:space="0" w:color="000000"/>
            </w:tcBorders>
            <w:shd w:val="clear" w:color="auto" w:fill="auto"/>
            <w:vAlign w:val="center"/>
          </w:tcPr>
          <w:p w14:paraId="71299D26" w14:textId="77777777" w:rsidR="00520509" w:rsidRPr="00B95838" w:rsidRDefault="00520509" w:rsidP="00030F25">
            <w:pPr>
              <w:spacing w:before="40" w:after="40"/>
              <w:jc w:val="center"/>
              <w:rPr>
                <w:rFonts w:ascii="Times New Roman" w:hAnsi="Times New Roman" w:cs="Times New Roman"/>
                <w:sz w:val="22"/>
                <w:szCs w:val="22"/>
                <w:lang w:val="sr-Cyrl-RS"/>
              </w:rPr>
            </w:pPr>
            <w:proofErr w:type="spellStart"/>
            <w:r w:rsidRPr="00B95838">
              <w:rPr>
                <w:rFonts w:ascii="Times New Roman" w:eastAsia="MS Mincho" w:hAnsi="Times New Roman" w:cs="Times New Roman"/>
                <w:sz w:val="22"/>
                <w:szCs w:val="22"/>
                <w:lang w:val="sr-Cyrl-RS"/>
              </w:rPr>
              <w:t>диплом</w:t>
            </w:r>
            <w:proofErr w:type="spellEnd"/>
            <w:r w:rsidRPr="00B95838">
              <w:rPr>
                <w:rFonts w:ascii="Times New Roman" w:eastAsia="MS Mincho" w:hAnsi="Times New Roman" w:cs="Times New Roman"/>
                <w:sz w:val="22"/>
                <w:szCs w:val="22"/>
                <w:lang w:val="sr-Cyrl-RS"/>
              </w:rPr>
              <w:t>.</w:t>
            </w:r>
          </w:p>
        </w:tc>
        <w:tc>
          <w:tcPr>
            <w:tcW w:w="508" w:type="dxa"/>
            <w:tcBorders>
              <w:top w:val="double" w:sz="4" w:space="0" w:color="000000"/>
              <w:left w:val="single" w:sz="4" w:space="0" w:color="000000"/>
              <w:bottom w:val="double" w:sz="4" w:space="0" w:color="000000"/>
            </w:tcBorders>
            <w:shd w:val="clear" w:color="auto" w:fill="auto"/>
            <w:vAlign w:val="center"/>
          </w:tcPr>
          <w:p w14:paraId="647EB95B"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041" w:type="dxa"/>
            <w:tcBorders>
              <w:top w:val="double" w:sz="4" w:space="0" w:color="000000"/>
              <w:left w:val="single" w:sz="4" w:space="0" w:color="000000"/>
              <w:bottom w:val="double" w:sz="4" w:space="0" w:color="000000"/>
            </w:tcBorders>
            <w:shd w:val="clear" w:color="auto" w:fill="auto"/>
            <w:vAlign w:val="center"/>
          </w:tcPr>
          <w:p w14:paraId="6C99D051"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уписани</w:t>
            </w:r>
          </w:p>
        </w:tc>
        <w:tc>
          <w:tcPr>
            <w:tcW w:w="1020" w:type="dxa"/>
            <w:tcBorders>
              <w:top w:val="double" w:sz="4" w:space="0" w:color="000000"/>
              <w:left w:val="single" w:sz="4" w:space="0" w:color="000000"/>
              <w:bottom w:val="double" w:sz="4" w:space="0" w:color="000000"/>
            </w:tcBorders>
            <w:shd w:val="clear" w:color="auto" w:fill="auto"/>
            <w:vAlign w:val="center"/>
          </w:tcPr>
          <w:p w14:paraId="63D9A1B8" w14:textId="77777777" w:rsidR="00520509" w:rsidRPr="00B95838" w:rsidRDefault="00520509" w:rsidP="00030F25">
            <w:pPr>
              <w:spacing w:before="40" w:after="40"/>
              <w:jc w:val="center"/>
              <w:rPr>
                <w:rFonts w:ascii="Times New Roman" w:hAnsi="Times New Roman" w:cs="Times New Roman"/>
                <w:sz w:val="22"/>
                <w:szCs w:val="22"/>
                <w:lang w:val="sr-Cyrl-RS"/>
              </w:rPr>
            </w:pPr>
            <w:proofErr w:type="spellStart"/>
            <w:r w:rsidRPr="00B95838">
              <w:rPr>
                <w:rFonts w:ascii="Times New Roman" w:eastAsia="MS Mincho" w:hAnsi="Times New Roman" w:cs="Times New Roman"/>
                <w:sz w:val="22"/>
                <w:szCs w:val="22"/>
                <w:lang w:val="sr-Cyrl-RS"/>
              </w:rPr>
              <w:t>диплом</w:t>
            </w:r>
            <w:proofErr w:type="spellEnd"/>
            <w:r w:rsidRPr="00B95838">
              <w:rPr>
                <w:rFonts w:ascii="Times New Roman" w:eastAsia="MS Mincho" w:hAnsi="Times New Roman" w:cs="Times New Roman"/>
                <w:sz w:val="22"/>
                <w:szCs w:val="22"/>
                <w:lang w:val="sr-Cyrl-RS"/>
              </w:rPr>
              <w:t>.</w:t>
            </w:r>
          </w:p>
        </w:tc>
        <w:tc>
          <w:tcPr>
            <w:tcW w:w="514" w:type="dxa"/>
            <w:tcBorders>
              <w:top w:val="double" w:sz="4" w:space="0" w:color="000000"/>
              <w:left w:val="single" w:sz="4" w:space="0" w:color="000000"/>
              <w:bottom w:val="double" w:sz="4" w:space="0" w:color="000000"/>
              <w:right w:val="double" w:sz="4" w:space="0" w:color="000000"/>
            </w:tcBorders>
            <w:shd w:val="clear" w:color="auto" w:fill="auto"/>
            <w:vAlign w:val="center"/>
          </w:tcPr>
          <w:p w14:paraId="2F1DF812"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w:t>
            </w:r>
          </w:p>
        </w:tc>
      </w:tr>
      <w:tr w:rsidR="00520509" w:rsidRPr="00B95838" w14:paraId="4BF9C098" w14:textId="77777777" w:rsidTr="00030F25">
        <w:trPr>
          <w:trHeight w:val="159"/>
          <w:jc w:val="center"/>
        </w:trPr>
        <w:tc>
          <w:tcPr>
            <w:tcW w:w="1045" w:type="dxa"/>
            <w:tcBorders>
              <w:top w:val="double" w:sz="4" w:space="0" w:color="000000"/>
              <w:left w:val="double" w:sz="4" w:space="0" w:color="000000"/>
              <w:bottom w:val="single" w:sz="4" w:space="0" w:color="000000"/>
            </w:tcBorders>
            <w:shd w:val="clear" w:color="auto" w:fill="auto"/>
            <w:vAlign w:val="center"/>
          </w:tcPr>
          <w:p w14:paraId="6337A54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OСС</w:t>
            </w:r>
          </w:p>
        </w:tc>
        <w:tc>
          <w:tcPr>
            <w:tcW w:w="1151" w:type="dxa"/>
            <w:tcBorders>
              <w:top w:val="double" w:sz="4" w:space="0" w:color="000000"/>
              <w:left w:val="single" w:sz="4" w:space="0" w:color="000000"/>
              <w:bottom w:val="single" w:sz="4" w:space="0" w:color="000000"/>
            </w:tcBorders>
            <w:shd w:val="clear" w:color="auto" w:fill="auto"/>
          </w:tcPr>
          <w:p w14:paraId="68CCAAF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double" w:sz="4" w:space="0" w:color="000000"/>
              <w:left w:val="single" w:sz="4" w:space="0" w:color="000000"/>
              <w:bottom w:val="single" w:sz="4" w:space="0" w:color="000000"/>
            </w:tcBorders>
            <w:shd w:val="clear" w:color="auto" w:fill="auto"/>
          </w:tcPr>
          <w:p w14:paraId="0EC7066B"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46" w:type="dxa"/>
            <w:tcBorders>
              <w:top w:val="double" w:sz="4" w:space="0" w:color="000000"/>
              <w:left w:val="single" w:sz="4" w:space="0" w:color="000000"/>
              <w:bottom w:val="single" w:sz="4" w:space="0" w:color="000000"/>
            </w:tcBorders>
            <w:shd w:val="clear" w:color="auto" w:fill="auto"/>
          </w:tcPr>
          <w:p w14:paraId="044DFE0F"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151" w:type="dxa"/>
            <w:tcBorders>
              <w:top w:val="double" w:sz="4" w:space="0" w:color="000000"/>
              <w:left w:val="single" w:sz="4" w:space="0" w:color="000000"/>
              <w:bottom w:val="single" w:sz="4" w:space="0" w:color="000000"/>
            </w:tcBorders>
            <w:shd w:val="clear" w:color="auto" w:fill="auto"/>
          </w:tcPr>
          <w:p w14:paraId="3F1827F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double" w:sz="4" w:space="0" w:color="000000"/>
              <w:left w:val="single" w:sz="4" w:space="0" w:color="000000"/>
              <w:bottom w:val="single" w:sz="4" w:space="0" w:color="000000"/>
            </w:tcBorders>
            <w:shd w:val="clear" w:color="auto" w:fill="auto"/>
          </w:tcPr>
          <w:p w14:paraId="1CC30B0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08" w:type="dxa"/>
            <w:tcBorders>
              <w:top w:val="double" w:sz="4" w:space="0" w:color="000000"/>
              <w:left w:val="single" w:sz="4" w:space="0" w:color="000000"/>
              <w:bottom w:val="single" w:sz="4" w:space="0" w:color="000000"/>
            </w:tcBorders>
            <w:shd w:val="clear" w:color="auto" w:fill="auto"/>
          </w:tcPr>
          <w:p w14:paraId="0189BCAC"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041" w:type="dxa"/>
            <w:tcBorders>
              <w:top w:val="double" w:sz="4" w:space="0" w:color="000000"/>
              <w:left w:val="single" w:sz="4" w:space="0" w:color="000000"/>
              <w:bottom w:val="single" w:sz="4" w:space="0" w:color="000000"/>
            </w:tcBorders>
            <w:shd w:val="clear" w:color="auto" w:fill="auto"/>
          </w:tcPr>
          <w:p w14:paraId="1C17B268"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020" w:type="dxa"/>
            <w:tcBorders>
              <w:top w:val="double" w:sz="4" w:space="0" w:color="000000"/>
              <w:left w:val="single" w:sz="4" w:space="0" w:color="000000"/>
              <w:bottom w:val="single" w:sz="4" w:space="0" w:color="000000"/>
            </w:tcBorders>
            <w:shd w:val="clear" w:color="auto" w:fill="auto"/>
          </w:tcPr>
          <w:p w14:paraId="542401CB"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14" w:type="dxa"/>
            <w:tcBorders>
              <w:top w:val="double" w:sz="4" w:space="0" w:color="000000"/>
              <w:left w:val="single" w:sz="4" w:space="0" w:color="000000"/>
              <w:bottom w:val="single" w:sz="4" w:space="0" w:color="000000"/>
              <w:right w:val="double" w:sz="4" w:space="0" w:color="000000"/>
            </w:tcBorders>
            <w:shd w:val="clear" w:color="auto" w:fill="auto"/>
          </w:tcPr>
          <w:p w14:paraId="0465AF11"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r>
      <w:tr w:rsidR="00520509" w:rsidRPr="00B95838" w14:paraId="7D966D06" w14:textId="77777777" w:rsidTr="00030F25">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475E618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ССС</w:t>
            </w:r>
          </w:p>
        </w:tc>
        <w:tc>
          <w:tcPr>
            <w:tcW w:w="1151" w:type="dxa"/>
            <w:tcBorders>
              <w:top w:val="single" w:sz="4" w:space="0" w:color="000000"/>
              <w:left w:val="single" w:sz="4" w:space="0" w:color="000000"/>
              <w:bottom w:val="single" w:sz="4" w:space="0" w:color="000000"/>
            </w:tcBorders>
            <w:shd w:val="clear" w:color="auto" w:fill="auto"/>
          </w:tcPr>
          <w:p w14:paraId="0ACF8D5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576E4FF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46" w:type="dxa"/>
            <w:tcBorders>
              <w:top w:val="single" w:sz="4" w:space="0" w:color="000000"/>
              <w:left w:val="single" w:sz="4" w:space="0" w:color="000000"/>
              <w:bottom w:val="single" w:sz="4" w:space="0" w:color="000000"/>
            </w:tcBorders>
            <w:shd w:val="clear" w:color="auto" w:fill="auto"/>
          </w:tcPr>
          <w:p w14:paraId="3DFFBA1C"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151" w:type="dxa"/>
            <w:tcBorders>
              <w:top w:val="single" w:sz="4" w:space="0" w:color="000000"/>
              <w:left w:val="single" w:sz="4" w:space="0" w:color="000000"/>
              <w:bottom w:val="single" w:sz="4" w:space="0" w:color="000000"/>
            </w:tcBorders>
            <w:shd w:val="clear" w:color="auto" w:fill="auto"/>
          </w:tcPr>
          <w:p w14:paraId="1693A12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389A6555"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08" w:type="dxa"/>
            <w:tcBorders>
              <w:top w:val="single" w:sz="4" w:space="0" w:color="000000"/>
              <w:left w:val="single" w:sz="4" w:space="0" w:color="000000"/>
              <w:bottom w:val="single" w:sz="4" w:space="0" w:color="000000"/>
            </w:tcBorders>
            <w:shd w:val="clear" w:color="auto" w:fill="auto"/>
          </w:tcPr>
          <w:p w14:paraId="162E33A4"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041" w:type="dxa"/>
            <w:tcBorders>
              <w:top w:val="single" w:sz="4" w:space="0" w:color="000000"/>
              <w:left w:val="single" w:sz="4" w:space="0" w:color="000000"/>
              <w:bottom w:val="single" w:sz="4" w:space="0" w:color="000000"/>
            </w:tcBorders>
            <w:shd w:val="clear" w:color="auto" w:fill="auto"/>
          </w:tcPr>
          <w:p w14:paraId="057FD22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020" w:type="dxa"/>
            <w:tcBorders>
              <w:top w:val="single" w:sz="4" w:space="0" w:color="000000"/>
              <w:left w:val="single" w:sz="4" w:space="0" w:color="000000"/>
              <w:bottom w:val="single" w:sz="4" w:space="0" w:color="000000"/>
            </w:tcBorders>
            <w:shd w:val="clear" w:color="auto" w:fill="auto"/>
          </w:tcPr>
          <w:p w14:paraId="13AED9A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35E06BDA"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r>
      <w:tr w:rsidR="00520509" w:rsidRPr="00B95838" w14:paraId="0424FA56" w14:textId="77777777" w:rsidTr="00030F25">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0EE16F6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МСС</w:t>
            </w:r>
          </w:p>
        </w:tc>
        <w:tc>
          <w:tcPr>
            <w:tcW w:w="1151" w:type="dxa"/>
            <w:tcBorders>
              <w:top w:val="single" w:sz="4" w:space="0" w:color="000000"/>
              <w:left w:val="single" w:sz="4" w:space="0" w:color="000000"/>
              <w:bottom w:val="single" w:sz="4" w:space="0" w:color="000000"/>
            </w:tcBorders>
            <w:shd w:val="clear" w:color="auto" w:fill="auto"/>
          </w:tcPr>
          <w:p w14:paraId="797C5FF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337A8FDA"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46" w:type="dxa"/>
            <w:tcBorders>
              <w:top w:val="single" w:sz="4" w:space="0" w:color="000000"/>
              <w:left w:val="single" w:sz="4" w:space="0" w:color="000000"/>
              <w:bottom w:val="single" w:sz="4" w:space="0" w:color="000000"/>
            </w:tcBorders>
            <w:shd w:val="clear" w:color="auto" w:fill="auto"/>
          </w:tcPr>
          <w:p w14:paraId="7FED6141"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151" w:type="dxa"/>
            <w:tcBorders>
              <w:top w:val="single" w:sz="4" w:space="0" w:color="000000"/>
              <w:left w:val="single" w:sz="4" w:space="0" w:color="000000"/>
              <w:bottom w:val="single" w:sz="4" w:space="0" w:color="000000"/>
            </w:tcBorders>
            <w:shd w:val="clear" w:color="auto" w:fill="auto"/>
          </w:tcPr>
          <w:p w14:paraId="50B8EA4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60FFB25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08" w:type="dxa"/>
            <w:tcBorders>
              <w:top w:val="single" w:sz="4" w:space="0" w:color="000000"/>
              <w:left w:val="single" w:sz="4" w:space="0" w:color="000000"/>
              <w:bottom w:val="single" w:sz="4" w:space="0" w:color="000000"/>
            </w:tcBorders>
            <w:shd w:val="clear" w:color="auto" w:fill="auto"/>
          </w:tcPr>
          <w:p w14:paraId="4C691DE0"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041" w:type="dxa"/>
            <w:tcBorders>
              <w:top w:val="single" w:sz="4" w:space="0" w:color="000000"/>
              <w:left w:val="single" w:sz="4" w:space="0" w:color="000000"/>
              <w:bottom w:val="single" w:sz="4" w:space="0" w:color="000000"/>
            </w:tcBorders>
            <w:shd w:val="clear" w:color="auto" w:fill="auto"/>
          </w:tcPr>
          <w:p w14:paraId="77AC00A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020" w:type="dxa"/>
            <w:tcBorders>
              <w:top w:val="single" w:sz="4" w:space="0" w:color="000000"/>
              <w:left w:val="single" w:sz="4" w:space="0" w:color="000000"/>
              <w:bottom w:val="single" w:sz="4" w:space="0" w:color="000000"/>
            </w:tcBorders>
            <w:shd w:val="clear" w:color="auto" w:fill="auto"/>
          </w:tcPr>
          <w:p w14:paraId="1CA1DE3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08D590E9"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r>
      <w:tr w:rsidR="00520509" w:rsidRPr="00B95838" w14:paraId="143D218D" w14:textId="77777777" w:rsidTr="00030F25">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19A477D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OAС</w:t>
            </w:r>
          </w:p>
        </w:tc>
        <w:tc>
          <w:tcPr>
            <w:tcW w:w="1151" w:type="dxa"/>
            <w:tcBorders>
              <w:top w:val="single" w:sz="4" w:space="0" w:color="000000"/>
              <w:left w:val="single" w:sz="4" w:space="0" w:color="000000"/>
              <w:bottom w:val="single" w:sz="4" w:space="0" w:color="000000"/>
            </w:tcBorders>
            <w:shd w:val="clear" w:color="auto" w:fill="auto"/>
          </w:tcPr>
          <w:p w14:paraId="5596D26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101</w:t>
            </w:r>
          </w:p>
        </w:tc>
        <w:tc>
          <w:tcPr>
            <w:tcW w:w="1130" w:type="dxa"/>
            <w:tcBorders>
              <w:top w:val="single" w:sz="4" w:space="0" w:color="000000"/>
              <w:left w:val="single" w:sz="4" w:space="0" w:color="000000"/>
              <w:bottom w:val="single" w:sz="4" w:space="0" w:color="000000"/>
            </w:tcBorders>
            <w:shd w:val="clear" w:color="auto" w:fill="auto"/>
          </w:tcPr>
          <w:p w14:paraId="16122B4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25</w:t>
            </w:r>
          </w:p>
        </w:tc>
        <w:tc>
          <w:tcPr>
            <w:tcW w:w="546" w:type="dxa"/>
            <w:tcBorders>
              <w:top w:val="single" w:sz="4" w:space="0" w:color="000000"/>
              <w:left w:val="single" w:sz="4" w:space="0" w:color="000000"/>
              <w:bottom w:val="single" w:sz="4" w:space="0" w:color="000000"/>
            </w:tcBorders>
            <w:shd w:val="clear" w:color="auto" w:fill="auto"/>
          </w:tcPr>
          <w:p w14:paraId="5212502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24</w:t>
            </w:r>
          </w:p>
        </w:tc>
        <w:tc>
          <w:tcPr>
            <w:tcW w:w="1151" w:type="dxa"/>
            <w:tcBorders>
              <w:top w:val="single" w:sz="4" w:space="0" w:color="000000"/>
              <w:left w:val="single" w:sz="4" w:space="0" w:color="000000"/>
              <w:bottom w:val="single" w:sz="4" w:space="0" w:color="000000"/>
            </w:tcBorders>
            <w:shd w:val="clear" w:color="auto" w:fill="auto"/>
          </w:tcPr>
          <w:p w14:paraId="2399C575"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101</w:t>
            </w:r>
          </w:p>
        </w:tc>
        <w:tc>
          <w:tcPr>
            <w:tcW w:w="1130" w:type="dxa"/>
            <w:tcBorders>
              <w:top w:val="single" w:sz="4" w:space="0" w:color="000000"/>
              <w:left w:val="single" w:sz="4" w:space="0" w:color="000000"/>
              <w:bottom w:val="single" w:sz="4" w:space="0" w:color="000000"/>
            </w:tcBorders>
            <w:shd w:val="clear" w:color="auto" w:fill="auto"/>
          </w:tcPr>
          <w:p w14:paraId="5D38D273"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35</w:t>
            </w:r>
          </w:p>
        </w:tc>
        <w:tc>
          <w:tcPr>
            <w:tcW w:w="508" w:type="dxa"/>
            <w:tcBorders>
              <w:top w:val="single" w:sz="4" w:space="0" w:color="000000"/>
              <w:left w:val="single" w:sz="4" w:space="0" w:color="000000"/>
              <w:bottom w:val="single" w:sz="4" w:space="0" w:color="000000"/>
            </w:tcBorders>
            <w:shd w:val="clear" w:color="auto" w:fill="auto"/>
          </w:tcPr>
          <w:p w14:paraId="67EE616A"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34</w:t>
            </w:r>
          </w:p>
        </w:tc>
        <w:tc>
          <w:tcPr>
            <w:tcW w:w="1041" w:type="dxa"/>
            <w:tcBorders>
              <w:top w:val="single" w:sz="4" w:space="0" w:color="000000"/>
              <w:left w:val="single" w:sz="4" w:space="0" w:color="000000"/>
              <w:bottom w:val="single" w:sz="4" w:space="0" w:color="000000"/>
            </w:tcBorders>
            <w:shd w:val="clear" w:color="auto" w:fill="auto"/>
          </w:tcPr>
          <w:p w14:paraId="3F1BFEF8"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106</w:t>
            </w:r>
          </w:p>
        </w:tc>
        <w:tc>
          <w:tcPr>
            <w:tcW w:w="1020" w:type="dxa"/>
            <w:tcBorders>
              <w:top w:val="single" w:sz="4" w:space="0" w:color="000000"/>
              <w:left w:val="single" w:sz="4" w:space="0" w:color="000000"/>
              <w:bottom w:val="single" w:sz="4" w:space="0" w:color="000000"/>
            </w:tcBorders>
            <w:shd w:val="clear" w:color="auto" w:fill="auto"/>
          </w:tcPr>
          <w:p w14:paraId="3011334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57</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1EEA0E8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53</w:t>
            </w:r>
          </w:p>
        </w:tc>
      </w:tr>
      <w:tr w:rsidR="00520509" w:rsidRPr="00B95838" w14:paraId="1D53A63A" w14:textId="77777777" w:rsidTr="00030F25">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083CC80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MAС</w:t>
            </w:r>
          </w:p>
        </w:tc>
        <w:tc>
          <w:tcPr>
            <w:tcW w:w="1151" w:type="dxa"/>
            <w:tcBorders>
              <w:top w:val="single" w:sz="4" w:space="0" w:color="000000"/>
              <w:left w:val="single" w:sz="4" w:space="0" w:color="000000"/>
              <w:bottom w:val="single" w:sz="4" w:space="0" w:color="000000"/>
            </w:tcBorders>
            <w:shd w:val="clear" w:color="auto" w:fill="auto"/>
          </w:tcPr>
          <w:p w14:paraId="1ED2C26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13</w:t>
            </w:r>
          </w:p>
        </w:tc>
        <w:tc>
          <w:tcPr>
            <w:tcW w:w="1130" w:type="dxa"/>
            <w:tcBorders>
              <w:top w:val="single" w:sz="4" w:space="0" w:color="000000"/>
              <w:left w:val="single" w:sz="4" w:space="0" w:color="000000"/>
              <w:bottom w:val="single" w:sz="4" w:space="0" w:color="000000"/>
            </w:tcBorders>
            <w:shd w:val="clear" w:color="auto" w:fill="auto"/>
          </w:tcPr>
          <w:p w14:paraId="1677FD8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w:t>
            </w:r>
          </w:p>
        </w:tc>
        <w:tc>
          <w:tcPr>
            <w:tcW w:w="546" w:type="dxa"/>
            <w:tcBorders>
              <w:top w:val="single" w:sz="4" w:space="0" w:color="000000"/>
              <w:left w:val="single" w:sz="4" w:space="0" w:color="000000"/>
              <w:bottom w:val="single" w:sz="4" w:space="0" w:color="000000"/>
            </w:tcBorders>
            <w:shd w:val="clear" w:color="auto" w:fill="auto"/>
          </w:tcPr>
          <w:p w14:paraId="1445C1F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30</w:t>
            </w:r>
          </w:p>
        </w:tc>
        <w:tc>
          <w:tcPr>
            <w:tcW w:w="1151" w:type="dxa"/>
            <w:tcBorders>
              <w:top w:val="single" w:sz="4" w:space="0" w:color="000000"/>
              <w:left w:val="single" w:sz="4" w:space="0" w:color="000000"/>
              <w:bottom w:val="single" w:sz="4" w:space="0" w:color="000000"/>
            </w:tcBorders>
            <w:shd w:val="clear" w:color="auto" w:fill="auto"/>
          </w:tcPr>
          <w:p w14:paraId="532E003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11</w:t>
            </w:r>
          </w:p>
        </w:tc>
        <w:tc>
          <w:tcPr>
            <w:tcW w:w="1130" w:type="dxa"/>
            <w:tcBorders>
              <w:top w:val="single" w:sz="4" w:space="0" w:color="000000"/>
              <w:left w:val="single" w:sz="4" w:space="0" w:color="000000"/>
              <w:bottom w:val="single" w:sz="4" w:space="0" w:color="000000"/>
            </w:tcBorders>
            <w:shd w:val="clear" w:color="auto" w:fill="auto"/>
          </w:tcPr>
          <w:p w14:paraId="26CBD4CA"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w:t>
            </w:r>
          </w:p>
        </w:tc>
        <w:tc>
          <w:tcPr>
            <w:tcW w:w="508" w:type="dxa"/>
            <w:tcBorders>
              <w:top w:val="single" w:sz="4" w:space="0" w:color="000000"/>
              <w:left w:val="single" w:sz="4" w:space="0" w:color="000000"/>
              <w:bottom w:val="single" w:sz="4" w:space="0" w:color="000000"/>
            </w:tcBorders>
            <w:shd w:val="clear" w:color="auto" w:fill="auto"/>
          </w:tcPr>
          <w:p w14:paraId="74AF1EC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45</w:t>
            </w:r>
          </w:p>
        </w:tc>
        <w:tc>
          <w:tcPr>
            <w:tcW w:w="1041" w:type="dxa"/>
            <w:tcBorders>
              <w:top w:val="single" w:sz="4" w:space="0" w:color="000000"/>
              <w:left w:val="single" w:sz="4" w:space="0" w:color="000000"/>
              <w:bottom w:val="single" w:sz="4" w:space="0" w:color="000000"/>
            </w:tcBorders>
            <w:shd w:val="clear" w:color="auto" w:fill="auto"/>
          </w:tcPr>
          <w:p w14:paraId="7D3D7B0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17</w:t>
            </w:r>
          </w:p>
        </w:tc>
        <w:tc>
          <w:tcPr>
            <w:tcW w:w="1020" w:type="dxa"/>
            <w:tcBorders>
              <w:top w:val="single" w:sz="4" w:space="0" w:color="000000"/>
              <w:left w:val="single" w:sz="4" w:space="0" w:color="000000"/>
              <w:bottom w:val="single" w:sz="4" w:space="0" w:color="000000"/>
            </w:tcBorders>
            <w:shd w:val="clear" w:color="auto" w:fill="auto"/>
          </w:tcPr>
          <w:p w14:paraId="3AA4E22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6284D7B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35</w:t>
            </w:r>
          </w:p>
        </w:tc>
      </w:tr>
      <w:tr w:rsidR="00520509" w:rsidRPr="00B95838" w14:paraId="35412B14" w14:textId="77777777" w:rsidTr="00030F25">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2D1CBB6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ИAС</w:t>
            </w:r>
          </w:p>
        </w:tc>
        <w:tc>
          <w:tcPr>
            <w:tcW w:w="1151" w:type="dxa"/>
            <w:tcBorders>
              <w:top w:val="single" w:sz="4" w:space="0" w:color="000000"/>
              <w:left w:val="single" w:sz="4" w:space="0" w:color="000000"/>
              <w:bottom w:val="single" w:sz="4" w:space="0" w:color="000000"/>
            </w:tcBorders>
            <w:shd w:val="clear" w:color="auto" w:fill="auto"/>
          </w:tcPr>
          <w:p w14:paraId="424DA745"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3816E7E5"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46" w:type="dxa"/>
            <w:tcBorders>
              <w:top w:val="single" w:sz="4" w:space="0" w:color="000000"/>
              <w:left w:val="single" w:sz="4" w:space="0" w:color="000000"/>
              <w:bottom w:val="single" w:sz="4" w:space="0" w:color="000000"/>
            </w:tcBorders>
            <w:shd w:val="clear" w:color="auto" w:fill="auto"/>
          </w:tcPr>
          <w:p w14:paraId="61CB1042"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151" w:type="dxa"/>
            <w:tcBorders>
              <w:top w:val="single" w:sz="4" w:space="0" w:color="000000"/>
              <w:left w:val="single" w:sz="4" w:space="0" w:color="000000"/>
              <w:bottom w:val="single" w:sz="4" w:space="0" w:color="000000"/>
            </w:tcBorders>
            <w:shd w:val="clear" w:color="auto" w:fill="auto"/>
          </w:tcPr>
          <w:p w14:paraId="463BAC8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7A56E79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08" w:type="dxa"/>
            <w:tcBorders>
              <w:top w:val="single" w:sz="4" w:space="0" w:color="000000"/>
              <w:left w:val="single" w:sz="4" w:space="0" w:color="000000"/>
              <w:bottom w:val="single" w:sz="4" w:space="0" w:color="000000"/>
            </w:tcBorders>
            <w:shd w:val="clear" w:color="auto" w:fill="auto"/>
          </w:tcPr>
          <w:p w14:paraId="72FECA24"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041" w:type="dxa"/>
            <w:tcBorders>
              <w:top w:val="single" w:sz="4" w:space="0" w:color="000000"/>
              <w:left w:val="single" w:sz="4" w:space="0" w:color="000000"/>
              <w:bottom w:val="single" w:sz="4" w:space="0" w:color="000000"/>
            </w:tcBorders>
            <w:shd w:val="clear" w:color="auto" w:fill="auto"/>
          </w:tcPr>
          <w:p w14:paraId="339DBBE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020" w:type="dxa"/>
            <w:tcBorders>
              <w:top w:val="single" w:sz="4" w:space="0" w:color="000000"/>
              <w:left w:val="single" w:sz="4" w:space="0" w:color="000000"/>
              <w:bottom w:val="single" w:sz="4" w:space="0" w:color="000000"/>
            </w:tcBorders>
            <w:shd w:val="clear" w:color="auto" w:fill="auto"/>
          </w:tcPr>
          <w:p w14:paraId="453DFA9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75C22CE4"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r>
      <w:tr w:rsidR="00520509" w:rsidRPr="00B95838" w14:paraId="7D040FF3" w14:textId="77777777" w:rsidTr="00030F25">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201E68A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lastRenderedPageBreak/>
              <w:t>СAС</w:t>
            </w:r>
          </w:p>
        </w:tc>
        <w:tc>
          <w:tcPr>
            <w:tcW w:w="1151" w:type="dxa"/>
            <w:tcBorders>
              <w:top w:val="single" w:sz="4" w:space="0" w:color="000000"/>
              <w:left w:val="single" w:sz="4" w:space="0" w:color="000000"/>
              <w:bottom w:val="single" w:sz="4" w:space="0" w:color="000000"/>
            </w:tcBorders>
            <w:shd w:val="clear" w:color="auto" w:fill="auto"/>
          </w:tcPr>
          <w:p w14:paraId="49A2501F"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72E89398"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46" w:type="dxa"/>
            <w:tcBorders>
              <w:top w:val="single" w:sz="4" w:space="0" w:color="000000"/>
              <w:left w:val="single" w:sz="4" w:space="0" w:color="000000"/>
              <w:bottom w:val="single" w:sz="4" w:space="0" w:color="000000"/>
            </w:tcBorders>
            <w:shd w:val="clear" w:color="auto" w:fill="auto"/>
          </w:tcPr>
          <w:p w14:paraId="5F73225B"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151" w:type="dxa"/>
            <w:tcBorders>
              <w:top w:val="single" w:sz="4" w:space="0" w:color="000000"/>
              <w:left w:val="single" w:sz="4" w:space="0" w:color="000000"/>
              <w:bottom w:val="single" w:sz="4" w:space="0" w:color="000000"/>
            </w:tcBorders>
            <w:shd w:val="clear" w:color="auto" w:fill="auto"/>
          </w:tcPr>
          <w:p w14:paraId="5EF9EBE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130" w:type="dxa"/>
            <w:tcBorders>
              <w:top w:val="single" w:sz="4" w:space="0" w:color="000000"/>
              <w:left w:val="single" w:sz="4" w:space="0" w:color="000000"/>
              <w:bottom w:val="single" w:sz="4" w:space="0" w:color="000000"/>
            </w:tcBorders>
            <w:shd w:val="clear" w:color="auto" w:fill="auto"/>
          </w:tcPr>
          <w:p w14:paraId="34DAE30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08" w:type="dxa"/>
            <w:tcBorders>
              <w:top w:val="single" w:sz="4" w:space="0" w:color="000000"/>
              <w:left w:val="single" w:sz="4" w:space="0" w:color="000000"/>
              <w:bottom w:val="single" w:sz="4" w:space="0" w:color="000000"/>
            </w:tcBorders>
            <w:shd w:val="clear" w:color="auto" w:fill="auto"/>
          </w:tcPr>
          <w:p w14:paraId="4C43E6D8"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c>
          <w:tcPr>
            <w:tcW w:w="1041" w:type="dxa"/>
            <w:tcBorders>
              <w:top w:val="single" w:sz="4" w:space="0" w:color="000000"/>
              <w:left w:val="single" w:sz="4" w:space="0" w:color="000000"/>
              <w:bottom w:val="single" w:sz="4" w:space="0" w:color="000000"/>
            </w:tcBorders>
            <w:shd w:val="clear" w:color="auto" w:fill="auto"/>
          </w:tcPr>
          <w:p w14:paraId="63FBD6DD"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020" w:type="dxa"/>
            <w:tcBorders>
              <w:top w:val="single" w:sz="4" w:space="0" w:color="000000"/>
              <w:left w:val="single" w:sz="4" w:space="0" w:color="000000"/>
              <w:bottom w:val="single" w:sz="4" w:space="0" w:color="000000"/>
            </w:tcBorders>
            <w:shd w:val="clear" w:color="auto" w:fill="auto"/>
          </w:tcPr>
          <w:p w14:paraId="4F6ED9CA"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6AA5FDBC" w14:textId="77777777" w:rsidR="00520509" w:rsidRPr="00B95838" w:rsidRDefault="00520509" w:rsidP="00030F25">
            <w:pPr>
              <w:snapToGrid w:val="0"/>
              <w:jc w:val="both"/>
              <w:rPr>
                <w:rFonts w:ascii="Times New Roman" w:eastAsia="MS Mincho" w:hAnsi="Times New Roman" w:cs="Times New Roman"/>
                <w:sz w:val="22"/>
                <w:szCs w:val="22"/>
                <w:lang w:val="sr-Cyrl-RS"/>
              </w:rPr>
            </w:pPr>
          </w:p>
        </w:tc>
      </w:tr>
      <w:tr w:rsidR="00520509" w:rsidRPr="00B95838" w14:paraId="268FB723" w14:textId="77777777" w:rsidTr="00030F25">
        <w:trPr>
          <w:jc w:val="center"/>
        </w:trPr>
        <w:tc>
          <w:tcPr>
            <w:tcW w:w="1045" w:type="dxa"/>
            <w:tcBorders>
              <w:top w:val="single" w:sz="4" w:space="0" w:color="000000"/>
              <w:left w:val="double" w:sz="4" w:space="0" w:color="000000"/>
              <w:bottom w:val="single" w:sz="4" w:space="0" w:color="000000"/>
            </w:tcBorders>
            <w:shd w:val="clear" w:color="auto" w:fill="auto"/>
            <w:vAlign w:val="center"/>
          </w:tcPr>
          <w:p w14:paraId="1FE4EAB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ДС</w:t>
            </w:r>
          </w:p>
        </w:tc>
        <w:tc>
          <w:tcPr>
            <w:tcW w:w="1151" w:type="dxa"/>
            <w:tcBorders>
              <w:top w:val="single" w:sz="4" w:space="0" w:color="000000"/>
              <w:left w:val="single" w:sz="4" w:space="0" w:color="000000"/>
              <w:bottom w:val="single" w:sz="4" w:space="0" w:color="000000"/>
            </w:tcBorders>
            <w:shd w:val="clear" w:color="auto" w:fill="auto"/>
          </w:tcPr>
          <w:p w14:paraId="2C0E527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12</w:t>
            </w:r>
          </w:p>
        </w:tc>
        <w:tc>
          <w:tcPr>
            <w:tcW w:w="1130" w:type="dxa"/>
            <w:tcBorders>
              <w:top w:val="single" w:sz="4" w:space="0" w:color="000000"/>
              <w:left w:val="single" w:sz="4" w:space="0" w:color="000000"/>
              <w:bottom w:val="single" w:sz="4" w:space="0" w:color="000000"/>
            </w:tcBorders>
            <w:shd w:val="clear" w:color="auto" w:fill="auto"/>
          </w:tcPr>
          <w:p w14:paraId="3C7E781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w:t>
            </w:r>
          </w:p>
        </w:tc>
        <w:tc>
          <w:tcPr>
            <w:tcW w:w="546" w:type="dxa"/>
            <w:tcBorders>
              <w:top w:val="single" w:sz="4" w:space="0" w:color="000000"/>
              <w:left w:val="single" w:sz="4" w:space="0" w:color="000000"/>
              <w:bottom w:val="single" w:sz="4" w:space="0" w:color="000000"/>
            </w:tcBorders>
            <w:shd w:val="clear" w:color="auto" w:fill="auto"/>
          </w:tcPr>
          <w:p w14:paraId="5AD21AE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33</w:t>
            </w:r>
          </w:p>
        </w:tc>
        <w:tc>
          <w:tcPr>
            <w:tcW w:w="1151" w:type="dxa"/>
            <w:tcBorders>
              <w:top w:val="single" w:sz="4" w:space="0" w:color="000000"/>
              <w:left w:val="single" w:sz="4" w:space="0" w:color="000000"/>
              <w:bottom w:val="single" w:sz="4" w:space="0" w:color="000000"/>
            </w:tcBorders>
            <w:shd w:val="clear" w:color="auto" w:fill="auto"/>
          </w:tcPr>
          <w:p w14:paraId="495E856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9</w:t>
            </w:r>
          </w:p>
        </w:tc>
        <w:tc>
          <w:tcPr>
            <w:tcW w:w="1130" w:type="dxa"/>
            <w:tcBorders>
              <w:top w:val="single" w:sz="4" w:space="0" w:color="000000"/>
              <w:left w:val="single" w:sz="4" w:space="0" w:color="000000"/>
              <w:bottom w:val="single" w:sz="4" w:space="0" w:color="000000"/>
            </w:tcBorders>
            <w:shd w:val="clear" w:color="auto" w:fill="auto"/>
          </w:tcPr>
          <w:p w14:paraId="4A31965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w:t>
            </w:r>
          </w:p>
        </w:tc>
        <w:tc>
          <w:tcPr>
            <w:tcW w:w="508" w:type="dxa"/>
            <w:tcBorders>
              <w:top w:val="single" w:sz="4" w:space="0" w:color="000000"/>
              <w:left w:val="single" w:sz="4" w:space="0" w:color="000000"/>
              <w:bottom w:val="single" w:sz="4" w:space="0" w:color="000000"/>
            </w:tcBorders>
            <w:shd w:val="clear" w:color="auto" w:fill="auto"/>
          </w:tcPr>
          <w:p w14:paraId="6B607498"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22</w:t>
            </w:r>
          </w:p>
        </w:tc>
        <w:tc>
          <w:tcPr>
            <w:tcW w:w="1041" w:type="dxa"/>
            <w:tcBorders>
              <w:top w:val="single" w:sz="4" w:space="0" w:color="000000"/>
              <w:left w:val="single" w:sz="4" w:space="0" w:color="000000"/>
              <w:bottom w:val="single" w:sz="4" w:space="0" w:color="000000"/>
            </w:tcBorders>
            <w:shd w:val="clear" w:color="auto" w:fill="auto"/>
          </w:tcPr>
          <w:p w14:paraId="6E65DCE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w:t>
            </w:r>
          </w:p>
        </w:tc>
        <w:tc>
          <w:tcPr>
            <w:tcW w:w="1020" w:type="dxa"/>
            <w:tcBorders>
              <w:top w:val="single" w:sz="4" w:space="0" w:color="000000"/>
              <w:left w:val="single" w:sz="4" w:space="0" w:color="000000"/>
              <w:bottom w:val="single" w:sz="4" w:space="0" w:color="000000"/>
            </w:tcBorders>
            <w:shd w:val="clear" w:color="auto" w:fill="auto"/>
          </w:tcPr>
          <w:p w14:paraId="54D7B91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w:t>
            </w:r>
          </w:p>
        </w:tc>
        <w:tc>
          <w:tcPr>
            <w:tcW w:w="514" w:type="dxa"/>
            <w:tcBorders>
              <w:top w:val="single" w:sz="4" w:space="0" w:color="000000"/>
              <w:left w:val="single" w:sz="4" w:space="0" w:color="000000"/>
              <w:bottom w:val="single" w:sz="4" w:space="0" w:color="000000"/>
              <w:right w:val="double" w:sz="4" w:space="0" w:color="000000"/>
            </w:tcBorders>
            <w:shd w:val="clear" w:color="auto" w:fill="auto"/>
          </w:tcPr>
          <w:p w14:paraId="72E3C1D3"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60</w:t>
            </w:r>
          </w:p>
        </w:tc>
      </w:tr>
      <w:tr w:rsidR="00520509" w:rsidRPr="00B95838" w14:paraId="547A6764" w14:textId="77777777" w:rsidTr="00030F25">
        <w:trPr>
          <w:jc w:val="center"/>
        </w:trPr>
        <w:tc>
          <w:tcPr>
            <w:tcW w:w="1045" w:type="dxa"/>
            <w:tcBorders>
              <w:top w:val="single" w:sz="4" w:space="0" w:color="000000"/>
              <w:left w:val="double" w:sz="4" w:space="0" w:color="000000"/>
              <w:bottom w:val="double" w:sz="4" w:space="0" w:color="000000"/>
            </w:tcBorders>
            <w:shd w:val="clear" w:color="auto" w:fill="auto"/>
            <w:vAlign w:val="center"/>
          </w:tcPr>
          <w:p w14:paraId="72717A60"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Укупно</w:t>
            </w:r>
          </w:p>
        </w:tc>
        <w:tc>
          <w:tcPr>
            <w:tcW w:w="1151" w:type="dxa"/>
            <w:tcBorders>
              <w:top w:val="single" w:sz="4" w:space="0" w:color="000000"/>
              <w:left w:val="single" w:sz="4" w:space="0" w:color="000000"/>
              <w:bottom w:val="double" w:sz="4" w:space="0" w:color="000000"/>
            </w:tcBorders>
            <w:shd w:val="clear" w:color="auto" w:fill="auto"/>
          </w:tcPr>
          <w:p w14:paraId="0670ABB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126</w:t>
            </w:r>
          </w:p>
        </w:tc>
        <w:tc>
          <w:tcPr>
            <w:tcW w:w="1130" w:type="dxa"/>
            <w:tcBorders>
              <w:top w:val="single" w:sz="4" w:space="0" w:color="000000"/>
              <w:left w:val="single" w:sz="4" w:space="0" w:color="000000"/>
              <w:bottom w:val="double" w:sz="4" w:space="0" w:color="000000"/>
            </w:tcBorders>
            <w:shd w:val="clear" w:color="auto" w:fill="auto"/>
          </w:tcPr>
          <w:p w14:paraId="2B78424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33</w:t>
            </w:r>
          </w:p>
        </w:tc>
        <w:tc>
          <w:tcPr>
            <w:tcW w:w="546" w:type="dxa"/>
            <w:tcBorders>
              <w:top w:val="single" w:sz="4" w:space="0" w:color="000000"/>
              <w:left w:val="single" w:sz="4" w:space="0" w:color="000000"/>
              <w:bottom w:val="double" w:sz="4" w:space="0" w:color="000000"/>
            </w:tcBorders>
            <w:shd w:val="clear" w:color="auto" w:fill="auto"/>
          </w:tcPr>
          <w:p w14:paraId="3F9288F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26</w:t>
            </w:r>
          </w:p>
        </w:tc>
        <w:tc>
          <w:tcPr>
            <w:tcW w:w="1151" w:type="dxa"/>
            <w:tcBorders>
              <w:top w:val="single" w:sz="4" w:space="0" w:color="000000"/>
              <w:left w:val="single" w:sz="4" w:space="0" w:color="000000"/>
              <w:bottom w:val="double" w:sz="4" w:space="0" w:color="000000"/>
            </w:tcBorders>
            <w:shd w:val="clear" w:color="auto" w:fill="auto"/>
          </w:tcPr>
          <w:p w14:paraId="739E0F6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121</w:t>
            </w:r>
          </w:p>
        </w:tc>
        <w:tc>
          <w:tcPr>
            <w:tcW w:w="1130" w:type="dxa"/>
            <w:tcBorders>
              <w:top w:val="single" w:sz="4" w:space="0" w:color="000000"/>
              <w:left w:val="single" w:sz="4" w:space="0" w:color="000000"/>
              <w:bottom w:val="double" w:sz="4" w:space="0" w:color="000000"/>
            </w:tcBorders>
            <w:shd w:val="clear" w:color="auto" w:fill="auto"/>
          </w:tcPr>
          <w:p w14:paraId="11C2A74F"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42</w:t>
            </w:r>
          </w:p>
        </w:tc>
        <w:tc>
          <w:tcPr>
            <w:tcW w:w="508" w:type="dxa"/>
            <w:tcBorders>
              <w:top w:val="single" w:sz="4" w:space="0" w:color="000000"/>
              <w:left w:val="single" w:sz="4" w:space="0" w:color="000000"/>
              <w:bottom w:val="double" w:sz="4" w:space="0" w:color="000000"/>
            </w:tcBorders>
            <w:shd w:val="clear" w:color="auto" w:fill="auto"/>
          </w:tcPr>
          <w:p w14:paraId="73994BF3"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34</w:t>
            </w:r>
          </w:p>
        </w:tc>
        <w:tc>
          <w:tcPr>
            <w:tcW w:w="1041" w:type="dxa"/>
            <w:tcBorders>
              <w:top w:val="single" w:sz="4" w:space="0" w:color="000000"/>
              <w:left w:val="single" w:sz="4" w:space="0" w:color="000000"/>
              <w:bottom w:val="double" w:sz="4" w:space="0" w:color="000000"/>
            </w:tcBorders>
            <w:shd w:val="clear" w:color="auto" w:fill="auto"/>
          </w:tcPr>
          <w:p w14:paraId="5B03A9B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128</w:t>
            </w:r>
          </w:p>
        </w:tc>
        <w:tc>
          <w:tcPr>
            <w:tcW w:w="1020" w:type="dxa"/>
            <w:tcBorders>
              <w:top w:val="single" w:sz="4" w:space="0" w:color="000000"/>
              <w:left w:val="single" w:sz="4" w:space="0" w:color="000000"/>
              <w:bottom w:val="double" w:sz="4" w:space="0" w:color="000000"/>
            </w:tcBorders>
            <w:shd w:val="clear" w:color="auto" w:fill="auto"/>
          </w:tcPr>
          <w:p w14:paraId="3692451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66</w:t>
            </w:r>
          </w:p>
        </w:tc>
        <w:tc>
          <w:tcPr>
            <w:tcW w:w="514" w:type="dxa"/>
            <w:tcBorders>
              <w:top w:val="single" w:sz="4" w:space="0" w:color="000000"/>
              <w:left w:val="single" w:sz="4" w:space="0" w:color="000000"/>
              <w:bottom w:val="double" w:sz="4" w:space="0" w:color="000000"/>
              <w:right w:val="double" w:sz="4" w:space="0" w:color="000000"/>
            </w:tcBorders>
            <w:shd w:val="clear" w:color="auto" w:fill="auto"/>
          </w:tcPr>
          <w:p w14:paraId="24726ADD"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51</w:t>
            </w:r>
          </w:p>
        </w:tc>
      </w:tr>
    </w:tbl>
    <w:p w14:paraId="76DD4FA0" w14:textId="77777777" w:rsidR="00520509" w:rsidRPr="00B95838" w:rsidRDefault="00520509" w:rsidP="00520509">
      <w:pPr>
        <w:jc w:val="both"/>
        <w:rPr>
          <w:rFonts w:ascii="Times New Roman" w:hAnsi="Times New Roman" w:cs="Times New Roman"/>
          <w:sz w:val="22"/>
          <w:szCs w:val="22"/>
          <w:lang w:val="sr-Cyrl-RS"/>
        </w:rPr>
      </w:pPr>
      <w:r w:rsidRPr="00B95838">
        <w:rPr>
          <w:rFonts w:ascii="Times New Roman" w:eastAsia="Times New Roman" w:hAnsi="Times New Roman" w:cs="Times New Roman"/>
          <w:sz w:val="22"/>
          <w:szCs w:val="22"/>
          <w:lang w:val="sr-Cyrl-RS"/>
        </w:rPr>
        <w:t xml:space="preserve">   </w:t>
      </w:r>
    </w:p>
    <w:p w14:paraId="2344A756" w14:textId="77777777" w:rsidR="00520509" w:rsidRPr="00B95838" w:rsidRDefault="00520509" w:rsidP="00520509">
      <w:pPr>
        <w:jc w:val="both"/>
        <w:rPr>
          <w:rFonts w:ascii="Times New Roman" w:hAnsi="Times New Roman" w:cs="Times New Roman"/>
          <w:sz w:val="22"/>
          <w:szCs w:val="22"/>
          <w:lang w:val="sr-Cyrl-RS"/>
        </w:rPr>
      </w:pPr>
    </w:p>
    <w:p w14:paraId="1BD44B9C" w14:textId="77777777" w:rsidR="00520509" w:rsidRPr="00B95838" w:rsidRDefault="00520509" w:rsidP="00520509">
      <w:pPr>
        <w:jc w:val="both"/>
        <w:rPr>
          <w:rFonts w:ascii="Times New Roman" w:hAnsi="Times New Roman" w:cs="Times New Roman"/>
          <w:sz w:val="22"/>
          <w:szCs w:val="22"/>
          <w:lang w:val="sr-Cyrl-RS"/>
        </w:rPr>
      </w:pPr>
      <w:bookmarkStart w:id="16" w:name="tabela4_3"/>
      <w:r w:rsidRPr="00B95838">
        <w:rPr>
          <w:rFonts w:ascii="Times New Roman" w:hAnsi="Times New Roman" w:cs="Times New Roman"/>
          <w:b/>
          <w:sz w:val="22"/>
          <w:szCs w:val="22"/>
          <w:lang w:val="sr-Cyrl-RS"/>
        </w:rPr>
        <w:t>Табела 4.3.</w:t>
      </w:r>
      <w:r w:rsidRPr="00B95838">
        <w:rPr>
          <w:rFonts w:ascii="Times New Roman" w:hAnsi="Times New Roman" w:cs="Times New Roman"/>
          <w:sz w:val="22"/>
          <w:szCs w:val="22"/>
          <w:lang w:val="sr-Cyrl-RS"/>
        </w:rPr>
        <w:t xml:space="preserve"> </w:t>
      </w:r>
      <w:bookmarkEnd w:id="16"/>
      <w:r w:rsidRPr="00B95838">
        <w:rPr>
          <w:rFonts w:ascii="Times New Roman" w:hAnsi="Times New Roman" w:cs="Times New Roman"/>
          <w:sz w:val="22"/>
          <w:szCs w:val="22"/>
          <w:lang w:val="sr-Cyrl-RS"/>
        </w:rPr>
        <w:t>Просечно трајање студија у претходне 3 школске године. Ови подаци су израчунати тако што се укупан број студената који су дипломирали у школској години (до 30. 09.) подељен бројем студената уписаних у прву годину студија исте школске године. Подаци су приказани посебно за сваки ниво студија.</w:t>
      </w:r>
    </w:p>
    <w:p w14:paraId="3A657072" w14:textId="77777777" w:rsidR="00520509" w:rsidRPr="00B95838" w:rsidRDefault="00520509" w:rsidP="00520509">
      <w:pPr>
        <w:jc w:val="both"/>
        <w:rPr>
          <w:rFonts w:ascii="Times New Roman" w:hAnsi="Times New Roman" w:cs="Times New Roman"/>
          <w:sz w:val="22"/>
          <w:szCs w:val="22"/>
          <w:lang w:val="sr-Cyrl-RS"/>
        </w:rPr>
      </w:pPr>
    </w:p>
    <w:p w14:paraId="609797E9" w14:textId="77777777" w:rsidR="00520509" w:rsidRPr="00B95838" w:rsidRDefault="00520509" w:rsidP="00520509">
      <w:pPr>
        <w:jc w:val="both"/>
        <w:rPr>
          <w:rFonts w:ascii="Times New Roman" w:hAnsi="Times New Roman" w:cs="Times New Roman"/>
          <w:sz w:val="22"/>
          <w:szCs w:val="22"/>
          <w:lang w:val="sr-Cyrl-RS"/>
        </w:rPr>
      </w:pPr>
    </w:p>
    <w:tbl>
      <w:tblPr>
        <w:tblW w:w="0" w:type="auto"/>
        <w:jc w:val="center"/>
        <w:tblLayout w:type="fixed"/>
        <w:tblLook w:val="0000" w:firstRow="0" w:lastRow="0" w:firstColumn="0" w:lastColumn="0" w:noHBand="0" w:noVBand="0"/>
      </w:tblPr>
      <w:tblGrid>
        <w:gridCol w:w="1078"/>
        <w:gridCol w:w="1283"/>
        <w:gridCol w:w="1293"/>
        <w:gridCol w:w="1276"/>
        <w:gridCol w:w="1281"/>
        <w:gridCol w:w="1272"/>
        <w:gridCol w:w="1287"/>
      </w:tblGrid>
      <w:tr w:rsidR="00520509" w:rsidRPr="00B95838" w14:paraId="1366AA3E" w14:textId="77777777" w:rsidTr="00030F25">
        <w:trPr>
          <w:trHeight w:val="360"/>
          <w:jc w:val="center"/>
        </w:trPr>
        <w:tc>
          <w:tcPr>
            <w:tcW w:w="1078" w:type="dxa"/>
            <w:vMerge w:val="restart"/>
            <w:tcBorders>
              <w:top w:val="double" w:sz="4" w:space="0" w:color="000000"/>
              <w:left w:val="double" w:sz="4" w:space="0" w:color="000000"/>
              <w:bottom w:val="single" w:sz="4" w:space="0" w:color="000000"/>
            </w:tcBorders>
            <w:shd w:val="clear" w:color="auto" w:fill="auto"/>
            <w:vAlign w:val="center"/>
          </w:tcPr>
          <w:p w14:paraId="32AB9EF6"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*Ниво</w:t>
            </w:r>
          </w:p>
          <w:p w14:paraId="7CFE0A9F"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студија</w:t>
            </w:r>
          </w:p>
        </w:tc>
        <w:tc>
          <w:tcPr>
            <w:tcW w:w="2564" w:type="dxa"/>
            <w:gridSpan w:val="2"/>
            <w:tcBorders>
              <w:top w:val="double" w:sz="4" w:space="0" w:color="000000"/>
              <w:left w:val="single" w:sz="4" w:space="0" w:color="000000"/>
              <w:bottom w:val="double" w:sz="4" w:space="0" w:color="000000"/>
            </w:tcBorders>
            <w:shd w:val="clear" w:color="auto" w:fill="auto"/>
            <w:vAlign w:val="center"/>
          </w:tcPr>
          <w:p w14:paraId="38EA6C00"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2021/22</w:t>
            </w:r>
          </w:p>
        </w:tc>
        <w:tc>
          <w:tcPr>
            <w:tcW w:w="2557" w:type="dxa"/>
            <w:gridSpan w:val="2"/>
            <w:tcBorders>
              <w:top w:val="double" w:sz="4" w:space="0" w:color="000000"/>
              <w:left w:val="single" w:sz="4" w:space="0" w:color="000000"/>
              <w:bottom w:val="double" w:sz="4" w:space="0" w:color="000000"/>
            </w:tcBorders>
            <w:shd w:val="clear" w:color="auto" w:fill="auto"/>
            <w:vAlign w:val="center"/>
          </w:tcPr>
          <w:p w14:paraId="143E07C1"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2022/23</w:t>
            </w:r>
          </w:p>
        </w:tc>
        <w:tc>
          <w:tcPr>
            <w:tcW w:w="2559" w:type="dxa"/>
            <w:gridSpan w:val="2"/>
            <w:tcBorders>
              <w:top w:val="double" w:sz="4" w:space="0" w:color="000000"/>
              <w:left w:val="single" w:sz="4" w:space="0" w:color="000000"/>
              <w:bottom w:val="double" w:sz="4" w:space="0" w:color="000000"/>
              <w:right w:val="double" w:sz="4" w:space="0" w:color="000000"/>
            </w:tcBorders>
            <w:shd w:val="clear" w:color="auto" w:fill="auto"/>
            <w:vAlign w:val="center"/>
          </w:tcPr>
          <w:p w14:paraId="2ABC431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2023/24</w:t>
            </w:r>
          </w:p>
        </w:tc>
      </w:tr>
      <w:tr w:rsidR="00520509" w:rsidRPr="00B95838" w14:paraId="730A554E" w14:textId="77777777" w:rsidTr="00030F25">
        <w:trPr>
          <w:trHeight w:val="438"/>
          <w:jc w:val="center"/>
        </w:trPr>
        <w:tc>
          <w:tcPr>
            <w:tcW w:w="1078" w:type="dxa"/>
            <w:vMerge/>
            <w:tcBorders>
              <w:top w:val="double" w:sz="4" w:space="0" w:color="000000"/>
              <w:left w:val="double" w:sz="4" w:space="0" w:color="000000"/>
              <w:bottom w:val="single" w:sz="4" w:space="0" w:color="000000"/>
            </w:tcBorders>
            <w:shd w:val="clear" w:color="auto" w:fill="auto"/>
            <w:vAlign w:val="center"/>
          </w:tcPr>
          <w:p w14:paraId="649DBAAD" w14:textId="77777777" w:rsidR="00520509" w:rsidRPr="00B95838" w:rsidRDefault="00520509" w:rsidP="00030F25">
            <w:pPr>
              <w:snapToGrid w:val="0"/>
              <w:spacing w:before="40" w:after="40"/>
              <w:jc w:val="center"/>
              <w:rPr>
                <w:rFonts w:ascii="Times New Roman" w:eastAsia="MS Mincho" w:hAnsi="Times New Roman" w:cs="Times New Roman"/>
                <w:sz w:val="22"/>
                <w:szCs w:val="22"/>
                <w:lang w:val="sr-Cyrl-RS"/>
              </w:rPr>
            </w:pPr>
          </w:p>
        </w:tc>
        <w:tc>
          <w:tcPr>
            <w:tcW w:w="1283" w:type="dxa"/>
            <w:tcBorders>
              <w:top w:val="double" w:sz="4" w:space="0" w:color="000000"/>
              <w:left w:val="single" w:sz="4" w:space="0" w:color="000000"/>
              <w:bottom w:val="double" w:sz="4" w:space="0" w:color="000000"/>
            </w:tcBorders>
            <w:shd w:val="clear" w:color="auto" w:fill="auto"/>
            <w:vAlign w:val="center"/>
          </w:tcPr>
          <w:p w14:paraId="120F7ADB"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Број</w:t>
            </w:r>
          </w:p>
          <w:p w14:paraId="76E8EEA2"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дипломи-</w:t>
            </w:r>
          </w:p>
          <w:p w14:paraId="6117BD34"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раних</w:t>
            </w:r>
          </w:p>
        </w:tc>
        <w:tc>
          <w:tcPr>
            <w:tcW w:w="1281" w:type="dxa"/>
            <w:tcBorders>
              <w:top w:val="double" w:sz="4" w:space="0" w:color="000000"/>
              <w:left w:val="single" w:sz="4" w:space="0" w:color="000000"/>
              <w:bottom w:val="double" w:sz="4" w:space="0" w:color="000000"/>
            </w:tcBorders>
            <w:shd w:val="clear" w:color="auto" w:fill="auto"/>
            <w:vAlign w:val="center"/>
          </w:tcPr>
          <w:p w14:paraId="66C25392"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Просечно трајање студија</w:t>
            </w:r>
          </w:p>
        </w:tc>
        <w:tc>
          <w:tcPr>
            <w:tcW w:w="1276" w:type="dxa"/>
            <w:tcBorders>
              <w:top w:val="double" w:sz="4" w:space="0" w:color="000000"/>
              <w:left w:val="single" w:sz="4" w:space="0" w:color="000000"/>
              <w:bottom w:val="double" w:sz="4" w:space="0" w:color="000000"/>
            </w:tcBorders>
            <w:shd w:val="clear" w:color="auto" w:fill="auto"/>
            <w:vAlign w:val="center"/>
          </w:tcPr>
          <w:p w14:paraId="480D0685"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Број</w:t>
            </w:r>
          </w:p>
          <w:p w14:paraId="36BFE72C"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дипломи-</w:t>
            </w:r>
          </w:p>
          <w:p w14:paraId="7B144811"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раних</w:t>
            </w:r>
          </w:p>
        </w:tc>
        <w:tc>
          <w:tcPr>
            <w:tcW w:w="1281" w:type="dxa"/>
            <w:tcBorders>
              <w:top w:val="double" w:sz="4" w:space="0" w:color="000000"/>
              <w:left w:val="single" w:sz="4" w:space="0" w:color="000000"/>
              <w:bottom w:val="double" w:sz="4" w:space="0" w:color="000000"/>
            </w:tcBorders>
            <w:shd w:val="clear" w:color="auto" w:fill="auto"/>
            <w:vAlign w:val="center"/>
          </w:tcPr>
          <w:p w14:paraId="541DA026"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Просечно трајање студија</w:t>
            </w:r>
          </w:p>
        </w:tc>
        <w:tc>
          <w:tcPr>
            <w:tcW w:w="1272" w:type="dxa"/>
            <w:tcBorders>
              <w:top w:val="double" w:sz="4" w:space="0" w:color="000000"/>
              <w:left w:val="single" w:sz="4" w:space="0" w:color="000000"/>
              <w:bottom w:val="double" w:sz="4" w:space="0" w:color="000000"/>
            </w:tcBorders>
            <w:shd w:val="clear" w:color="auto" w:fill="auto"/>
            <w:vAlign w:val="center"/>
          </w:tcPr>
          <w:p w14:paraId="0F95A1E8"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Број</w:t>
            </w:r>
          </w:p>
          <w:p w14:paraId="7A70FB6C"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дипломи-</w:t>
            </w:r>
          </w:p>
          <w:p w14:paraId="5B6A5CA3"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раних</w:t>
            </w:r>
          </w:p>
        </w:tc>
        <w:tc>
          <w:tcPr>
            <w:tcW w:w="1287" w:type="dxa"/>
            <w:tcBorders>
              <w:top w:val="double" w:sz="4" w:space="0" w:color="000000"/>
              <w:left w:val="single" w:sz="4" w:space="0" w:color="000000"/>
              <w:bottom w:val="double" w:sz="4" w:space="0" w:color="000000"/>
              <w:right w:val="double" w:sz="4" w:space="0" w:color="000000"/>
            </w:tcBorders>
            <w:shd w:val="clear" w:color="auto" w:fill="auto"/>
            <w:vAlign w:val="center"/>
          </w:tcPr>
          <w:p w14:paraId="1A70C38A" w14:textId="77777777" w:rsidR="00520509" w:rsidRPr="00B95838" w:rsidRDefault="00520509" w:rsidP="00030F25">
            <w:pPr>
              <w:spacing w:before="40" w:after="40"/>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Просечно трајање студија</w:t>
            </w:r>
          </w:p>
        </w:tc>
      </w:tr>
      <w:tr w:rsidR="00520509" w:rsidRPr="00B95838" w14:paraId="3D4E6E08" w14:textId="77777777" w:rsidTr="00030F25">
        <w:trPr>
          <w:trHeight w:val="159"/>
          <w:jc w:val="center"/>
        </w:trPr>
        <w:tc>
          <w:tcPr>
            <w:tcW w:w="1078" w:type="dxa"/>
            <w:tcBorders>
              <w:top w:val="double" w:sz="4" w:space="0" w:color="000000"/>
              <w:left w:val="double" w:sz="4" w:space="0" w:color="000000"/>
              <w:bottom w:val="single" w:sz="4" w:space="0" w:color="000000"/>
            </w:tcBorders>
            <w:shd w:val="clear" w:color="auto" w:fill="auto"/>
            <w:vAlign w:val="center"/>
          </w:tcPr>
          <w:p w14:paraId="6E7778C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OСС</w:t>
            </w:r>
          </w:p>
        </w:tc>
        <w:tc>
          <w:tcPr>
            <w:tcW w:w="1283" w:type="dxa"/>
            <w:tcBorders>
              <w:top w:val="double" w:sz="4" w:space="0" w:color="000000"/>
              <w:left w:val="single" w:sz="4" w:space="0" w:color="000000"/>
              <w:bottom w:val="single" w:sz="4" w:space="0" w:color="000000"/>
            </w:tcBorders>
            <w:shd w:val="clear" w:color="auto" w:fill="auto"/>
          </w:tcPr>
          <w:p w14:paraId="7862978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93" w:type="dxa"/>
            <w:tcBorders>
              <w:top w:val="double" w:sz="4" w:space="0" w:color="000000"/>
              <w:left w:val="single" w:sz="4" w:space="0" w:color="000000"/>
              <w:bottom w:val="single" w:sz="4" w:space="0" w:color="000000"/>
            </w:tcBorders>
            <w:shd w:val="clear" w:color="auto" w:fill="auto"/>
          </w:tcPr>
          <w:p w14:paraId="795D144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64" w:type="dxa"/>
            <w:tcBorders>
              <w:top w:val="double" w:sz="4" w:space="0" w:color="000000"/>
              <w:left w:val="single" w:sz="4" w:space="0" w:color="000000"/>
              <w:bottom w:val="single" w:sz="4" w:space="0" w:color="000000"/>
            </w:tcBorders>
            <w:shd w:val="clear" w:color="auto" w:fill="auto"/>
          </w:tcPr>
          <w:p w14:paraId="02DECA3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1" w:type="dxa"/>
            <w:tcBorders>
              <w:top w:val="double" w:sz="4" w:space="0" w:color="000000"/>
              <w:left w:val="single" w:sz="4" w:space="0" w:color="000000"/>
              <w:bottom w:val="single" w:sz="4" w:space="0" w:color="000000"/>
            </w:tcBorders>
            <w:shd w:val="clear" w:color="auto" w:fill="auto"/>
          </w:tcPr>
          <w:p w14:paraId="3800A0A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72" w:type="dxa"/>
            <w:tcBorders>
              <w:top w:val="double" w:sz="4" w:space="0" w:color="000000"/>
              <w:left w:val="single" w:sz="4" w:space="0" w:color="000000"/>
              <w:bottom w:val="single" w:sz="4" w:space="0" w:color="000000"/>
            </w:tcBorders>
            <w:shd w:val="clear" w:color="auto" w:fill="auto"/>
          </w:tcPr>
          <w:p w14:paraId="0B1F3BFA"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7" w:type="dxa"/>
            <w:tcBorders>
              <w:top w:val="double" w:sz="4" w:space="0" w:color="000000"/>
              <w:left w:val="single" w:sz="4" w:space="0" w:color="000000"/>
              <w:bottom w:val="single" w:sz="4" w:space="0" w:color="000000"/>
              <w:right w:val="double" w:sz="4" w:space="0" w:color="000000"/>
            </w:tcBorders>
            <w:shd w:val="clear" w:color="auto" w:fill="auto"/>
          </w:tcPr>
          <w:p w14:paraId="484C971F"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r>
      <w:tr w:rsidR="00520509" w:rsidRPr="00B95838" w14:paraId="61E824FF" w14:textId="77777777" w:rsidTr="00030F25">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04E006B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ССС</w:t>
            </w:r>
          </w:p>
        </w:tc>
        <w:tc>
          <w:tcPr>
            <w:tcW w:w="1283" w:type="dxa"/>
            <w:tcBorders>
              <w:top w:val="single" w:sz="4" w:space="0" w:color="000000"/>
              <w:left w:val="single" w:sz="4" w:space="0" w:color="000000"/>
              <w:bottom w:val="single" w:sz="4" w:space="0" w:color="000000"/>
            </w:tcBorders>
            <w:shd w:val="clear" w:color="auto" w:fill="auto"/>
          </w:tcPr>
          <w:p w14:paraId="216E8435"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93" w:type="dxa"/>
            <w:tcBorders>
              <w:top w:val="single" w:sz="4" w:space="0" w:color="000000"/>
              <w:left w:val="single" w:sz="4" w:space="0" w:color="000000"/>
              <w:bottom w:val="single" w:sz="4" w:space="0" w:color="000000"/>
            </w:tcBorders>
            <w:shd w:val="clear" w:color="auto" w:fill="auto"/>
          </w:tcPr>
          <w:p w14:paraId="27D2A40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64" w:type="dxa"/>
            <w:tcBorders>
              <w:top w:val="single" w:sz="4" w:space="0" w:color="000000"/>
              <w:left w:val="single" w:sz="4" w:space="0" w:color="000000"/>
              <w:bottom w:val="single" w:sz="4" w:space="0" w:color="000000"/>
            </w:tcBorders>
            <w:shd w:val="clear" w:color="auto" w:fill="auto"/>
          </w:tcPr>
          <w:p w14:paraId="56EC1C13"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1" w:type="dxa"/>
            <w:tcBorders>
              <w:top w:val="single" w:sz="4" w:space="0" w:color="000000"/>
              <w:left w:val="single" w:sz="4" w:space="0" w:color="000000"/>
              <w:bottom w:val="single" w:sz="4" w:space="0" w:color="000000"/>
            </w:tcBorders>
            <w:shd w:val="clear" w:color="auto" w:fill="auto"/>
          </w:tcPr>
          <w:p w14:paraId="3AFDFC3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72" w:type="dxa"/>
            <w:tcBorders>
              <w:top w:val="single" w:sz="4" w:space="0" w:color="000000"/>
              <w:left w:val="single" w:sz="4" w:space="0" w:color="000000"/>
              <w:bottom w:val="single" w:sz="4" w:space="0" w:color="000000"/>
            </w:tcBorders>
            <w:shd w:val="clear" w:color="auto" w:fill="auto"/>
          </w:tcPr>
          <w:p w14:paraId="3CC09DDF"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4475451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r>
      <w:tr w:rsidR="00520509" w:rsidRPr="00B95838" w14:paraId="24085480" w14:textId="77777777" w:rsidTr="00030F25">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21E039D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МСС</w:t>
            </w:r>
          </w:p>
        </w:tc>
        <w:tc>
          <w:tcPr>
            <w:tcW w:w="1283" w:type="dxa"/>
            <w:tcBorders>
              <w:top w:val="single" w:sz="4" w:space="0" w:color="000000"/>
              <w:left w:val="single" w:sz="4" w:space="0" w:color="000000"/>
              <w:bottom w:val="single" w:sz="4" w:space="0" w:color="000000"/>
            </w:tcBorders>
            <w:shd w:val="clear" w:color="auto" w:fill="auto"/>
          </w:tcPr>
          <w:p w14:paraId="32176923"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93" w:type="dxa"/>
            <w:tcBorders>
              <w:top w:val="single" w:sz="4" w:space="0" w:color="000000"/>
              <w:left w:val="single" w:sz="4" w:space="0" w:color="000000"/>
              <w:bottom w:val="single" w:sz="4" w:space="0" w:color="000000"/>
            </w:tcBorders>
            <w:shd w:val="clear" w:color="auto" w:fill="auto"/>
          </w:tcPr>
          <w:p w14:paraId="4729258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64" w:type="dxa"/>
            <w:tcBorders>
              <w:top w:val="single" w:sz="4" w:space="0" w:color="000000"/>
              <w:left w:val="single" w:sz="4" w:space="0" w:color="000000"/>
              <w:bottom w:val="single" w:sz="4" w:space="0" w:color="000000"/>
            </w:tcBorders>
            <w:shd w:val="clear" w:color="auto" w:fill="auto"/>
          </w:tcPr>
          <w:p w14:paraId="10908BC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1" w:type="dxa"/>
            <w:tcBorders>
              <w:top w:val="single" w:sz="4" w:space="0" w:color="000000"/>
              <w:left w:val="single" w:sz="4" w:space="0" w:color="000000"/>
              <w:bottom w:val="single" w:sz="4" w:space="0" w:color="000000"/>
            </w:tcBorders>
            <w:shd w:val="clear" w:color="auto" w:fill="auto"/>
          </w:tcPr>
          <w:p w14:paraId="144EF07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72" w:type="dxa"/>
            <w:tcBorders>
              <w:top w:val="single" w:sz="4" w:space="0" w:color="000000"/>
              <w:left w:val="single" w:sz="4" w:space="0" w:color="000000"/>
              <w:bottom w:val="single" w:sz="4" w:space="0" w:color="000000"/>
            </w:tcBorders>
            <w:shd w:val="clear" w:color="auto" w:fill="auto"/>
          </w:tcPr>
          <w:p w14:paraId="336BCE4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49D5A42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r>
      <w:tr w:rsidR="00520509" w:rsidRPr="00B95838" w14:paraId="24C840C1" w14:textId="77777777" w:rsidTr="00030F25">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6E9E798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OAС</w:t>
            </w:r>
          </w:p>
        </w:tc>
        <w:tc>
          <w:tcPr>
            <w:tcW w:w="1283" w:type="dxa"/>
            <w:tcBorders>
              <w:top w:val="single" w:sz="4" w:space="0" w:color="000000"/>
              <w:left w:val="single" w:sz="4" w:space="0" w:color="000000"/>
              <w:bottom w:val="single" w:sz="4" w:space="0" w:color="000000"/>
            </w:tcBorders>
            <w:shd w:val="clear" w:color="auto" w:fill="auto"/>
          </w:tcPr>
          <w:p w14:paraId="50A937BD"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25</w:t>
            </w:r>
          </w:p>
        </w:tc>
        <w:tc>
          <w:tcPr>
            <w:tcW w:w="1293" w:type="dxa"/>
            <w:tcBorders>
              <w:top w:val="single" w:sz="4" w:space="0" w:color="000000"/>
              <w:left w:val="single" w:sz="4" w:space="0" w:color="000000"/>
              <w:bottom w:val="single" w:sz="4" w:space="0" w:color="000000"/>
            </w:tcBorders>
            <w:shd w:val="clear" w:color="auto" w:fill="auto"/>
          </w:tcPr>
          <w:p w14:paraId="06CC25B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5,7</w:t>
            </w:r>
          </w:p>
        </w:tc>
        <w:tc>
          <w:tcPr>
            <w:tcW w:w="1264" w:type="dxa"/>
            <w:tcBorders>
              <w:top w:val="single" w:sz="4" w:space="0" w:color="000000"/>
              <w:left w:val="single" w:sz="4" w:space="0" w:color="000000"/>
              <w:bottom w:val="single" w:sz="4" w:space="0" w:color="000000"/>
            </w:tcBorders>
            <w:shd w:val="clear" w:color="auto" w:fill="auto"/>
          </w:tcPr>
          <w:p w14:paraId="60CF2E4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35</w:t>
            </w:r>
          </w:p>
        </w:tc>
        <w:tc>
          <w:tcPr>
            <w:tcW w:w="1281" w:type="dxa"/>
            <w:tcBorders>
              <w:top w:val="single" w:sz="4" w:space="0" w:color="000000"/>
              <w:left w:val="single" w:sz="4" w:space="0" w:color="000000"/>
              <w:bottom w:val="single" w:sz="4" w:space="0" w:color="000000"/>
            </w:tcBorders>
            <w:shd w:val="clear" w:color="auto" w:fill="auto"/>
          </w:tcPr>
          <w:p w14:paraId="072F230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8,7</w:t>
            </w:r>
          </w:p>
        </w:tc>
        <w:tc>
          <w:tcPr>
            <w:tcW w:w="1272" w:type="dxa"/>
            <w:tcBorders>
              <w:top w:val="single" w:sz="4" w:space="0" w:color="000000"/>
              <w:left w:val="single" w:sz="4" w:space="0" w:color="000000"/>
              <w:bottom w:val="single" w:sz="4" w:space="0" w:color="000000"/>
            </w:tcBorders>
            <w:shd w:val="clear" w:color="auto" w:fill="auto"/>
          </w:tcPr>
          <w:p w14:paraId="365E7C3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57</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61D0DD5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6,6</w:t>
            </w:r>
          </w:p>
        </w:tc>
      </w:tr>
      <w:tr w:rsidR="00520509" w:rsidRPr="00B95838" w14:paraId="01682B56" w14:textId="77777777" w:rsidTr="00030F25">
        <w:trPr>
          <w:trHeight w:val="350"/>
          <w:jc w:val="center"/>
        </w:trPr>
        <w:tc>
          <w:tcPr>
            <w:tcW w:w="1078" w:type="dxa"/>
            <w:tcBorders>
              <w:top w:val="single" w:sz="4" w:space="0" w:color="000000"/>
              <w:left w:val="double" w:sz="4" w:space="0" w:color="000000"/>
              <w:bottom w:val="single" w:sz="4" w:space="0" w:color="000000"/>
            </w:tcBorders>
            <w:shd w:val="clear" w:color="auto" w:fill="auto"/>
            <w:vAlign w:val="center"/>
          </w:tcPr>
          <w:p w14:paraId="3168E00A"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MAС</w:t>
            </w:r>
          </w:p>
        </w:tc>
        <w:tc>
          <w:tcPr>
            <w:tcW w:w="1283" w:type="dxa"/>
            <w:tcBorders>
              <w:top w:val="single" w:sz="4" w:space="0" w:color="000000"/>
              <w:left w:val="single" w:sz="4" w:space="0" w:color="000000"/>
              <w:bottom w:val="single" w:sz="4" w:space="0" w:color="000000"/>
            </w:tcBorders>
            <w:shd w:val="clear" w:color="auto" w:fill="auto"/>
          </w:tcPr>
          <w:p w14:paraId="1F67B4C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w:t>
            </w:r>
          </w:p>
        </w:tc>
        <w:tc>
          <w:tcPr>
            <w:tcW w:w="1293" w:type="dxa"/>
            <w:tcBorders>
              <w:top w:val="single" w:sz="4" w:space="0" w:color="000000"/>
              <w:left w:val="single" w:sz="4" w:space="0" w:color="000000"/>
              <w:bottom w:val="single" w:sz="4" w:space="0" w:color="000000"/>
            </w:tcBorders>
            <w:shd w:val="clear" w:color="auto" w:fill="auto"/>
          </w:tcPr>
          <w:p w14:paraId="688E10C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w:t>
            </w:r>
          </w:p>
        </w:tc>
        <w:tc>
          <w:tcPr>
            <w:tcW w:w="1264" w:type="dxa"/>
            <w:tcBorders>
              <w:top w:val="single" w:sz="4" w:space="0" w:color="000000"/>
              <w:left w:val="single" w:sz="4" w:space="0" w:color="000000"/>
              <w:bottom w:val="single" w:sz="4" w:space="0" w:color="000000"/>
            </w:tcBorders>
            <w:shd w:val="clear" w:color="auto" w:fill="auto"/>
          </w:tcPr>
          <w:p w14:paraId="2D2672C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5</w:t>
            </w:r>
          </w:p>
        </w:tc>
        <w:tc>
          <w:tcPr>
            <w:tcW w:w="1281" w:type="dxa"/>
            <w:tcBorders>
              <w:top w:val="single" w:sz="4" w:space="0" w:color="000000"/>
              <w:left w:val="single" w:sz="4" w:space="0" w:color="000000"/>
              <w:bottom w:val="single" w:sz="4" w:space="0" w:color="000000"/>
            </w:tcBorders>
            <w:shd w:val="clear" w:color="auto" w:fill="auto"/>
          </w:tcPr>
          <w:p w14:paraId="370DA63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2,2</w:t>
            </w:r>
          </w:p>
        </w:tc>
        <w:tc>
          <w:tcPr>
            <w:tcW w:w="1272" w:type="dxa"/>
            <w:tcBorders>
              <w:top w:val="single" w:sz="4" w:space="0" w:color="000000"/>
              <w:left w:val="single" w:sz="4" w:space="0" w:color="000000"/>
              <w:bottom w:val="single" w:sz="4" w:space="0" w:color="000000"/>
            </w:tcBorders>
            <w:shd w:val="clear" w:color="auto" w:fill="auto"/>
          </w:tcPr>
          <w:p w14:paraId="21AD693D"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14AB0EE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1,6</w:t>
            </w:r>
          </w:p>
        </w:tc>
      </w:tr>
      <w:tr w:rsidR="00520509" w:rsidRPr="00B95838" w14:paraId="05FDE618" w14:textId="77777777" w:rsidTr="00030F25">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14532D2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ИAС</w:t>
            </w:r>
          </w:p>
        </w:tc>
        <w:tc>
          <w:tcPr>
            <w:tcW w:w="1283" w:type="dxa"/>
            <w:tcBorders>
              <w:top w:val="single" w:sz="4" w:space="0" w:color="000000"/>
              <w:left w:val="single" w:sz="4" w:space="0" w:color="000000"/>
              <w:bottom w:val="single" w:sz="4" w:space="0" w:color="000000"/>
            </w:tcBorders>
            <w:shd w:val="clear" w:color="auto" w:fill="auto"/>
          </w:tcPr>
          <w:p w14:paraId="55F8F442"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93" w:type="dxa"/>
            <w:tcBorders>
              <w:top w:val="single" w:sz="4" w:space="0" w:color="000000"/>
              <w:left w:val="single" w:sz="4" w:space="0" w:color="000000"/>
              <w:bottom w:val="single" w:sz="4" w:space="0" w:color="000000"/>
            </w:tcBorders>
            <w:shd w:val="clear" w:color="auto" w:fill="auto"/>
          </w:tcPr>
          <w:p w14:paraId="4ABF764F"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64" w:type="dxa"/>
            <w:tcBorders>
              <w:top w:val="single" w:sz="4" w:space="0" w:color="000000"/>
              <w:left w:val="single" w:sz="4" w:space="0" w:color="000000"/>
              <w:bottom w:val="single" w:sz="4" w:space="0" w:color="000000"/>
            </w:tcBorders>
            <w:shd w:val="clear" w:color="auto" w:fill="auto"/>
          </w:tcPr>
          <w:p w14:paraId="2E2A8D4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1" w:type="dxa"/>
            <w:tcBorders>
              <w:top w:val="single" w:sz="4" w:space="0" w:color="000000"/>
              <w:left w:val="single" w:sz="4" w:space="0" w:color="000000"/>
              <w:bottom w:val="single" w:sz="4" w:space="0" w:color="000000"/>
            </w:tcBorders>
            <w:shd w:val="clear" w:color="auto" w:fill="auto"/>
          </w:tcPr>
          <w:p w14:paraId="317A380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72" w:type="dxa"/>
            <w:tcBorders>
              <w:top w:val="single" w:sz="4" w:space="0" w:color="000000"/>
              <w:left w:val="single" w:sz="4" w:space="0" w:color="000000"/>
              <w:bottom w:val="single" w:sz="4" w:space="0" w:color="000000"/>
            </w:tcBorders>
            <w:shd w:val="clear" w:color="auto" w:fill="auto"/>
          </w:tcPr>
          <w:p w14:paraId="38C35116"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380A80D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r>
      <w:tr w:rsidR="00520509" w:rsidRPr="00B95838" w14:paraId="104DCC96" w14:textId="77777777" w:rsidTr="00030F25">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7870D15A"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СAС</w:t>
            </w:r>
          </w:p>
        </w:tc>
        <w:tc>
          <w:tcPr>
            <w:tcW w:w="1283" w:type="dxa"/>
            <w:tcBorders>
              <w:top w:val="single" w:sz="4" w:space="0" w:color="000000"/>
              <w:left w:val="single" w:sz="4" w:space="0" w:color="000000"/>
              <w:bottom w:val="single" w:sz="4" w:space="0" w:color="000000"/>
            </w:tcBorders>
            <w:shd w:val="clear" w:color="auto" w:fill="auto"/>
          </w:tcPr>
          <w:p w14:paraId="1B1C511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93" w:type="dxa"/>
            <w:tcBorders>
              <w:top w:val="single" w:sz="4" w:space="0" w:color="000000"/>
              <w:left w:val="single" w:sz="4" w:space="0" w:color="000000"/>
              <w:bottom w:val="single" w:sz="4" w:space="0" w:color="000000"/>
            </w:tcBorders>
            <w:shd w:val="clear" w:color="auto" w:fill="auto"/>
          </w:tcPr>
          <w:p w14:paraId="285FF90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64" w:type="dxa"/>
            <w:tcBorders>
              <w:top w:val="single" w:sz="4" w:space="0" w:color="000000"/>
              <w:left w:val="single" w:sz="4" w:space="0" w:color="000000"/>
              <w:bottom w:val="single" w:sz="4" w:space="0" w:color="000000"/>
            </w:tcBorders>
            <w:shd w:val="clear" w:color="auto" w:fill="auto"/>
          </w:tcPr>
          <w:p w14:paraId="04E196A7"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1" w:type="dxa"/>
            <w:tcBorders>
              <w:top w:val="single" w:sz="4" w:space="0" w:color="000000"/>
              <w:left w:val="single" w:sz="4" w:space="0" w:color="000000"/>
              <w:bottom w:val="single" w:sz="4" w:space="0" w:color="000000"/>
            </w:tcBorders>
            <w:shd w:val="clear" w:color="auto" w:fill="auto"/>
          </w:tcPr>
          <w:p w14:paraId="5D5D49FA"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72" w:type="dxa"/>
            <w:tcBorders>
              <w:top w:val="single" w:sz="4" w:space="0" w:color="000000"/>
              <w:left w:val="single" w:sz="4" w:space="0" w:color="000000"/>
              <w:bottom w:val="single" w:sz="4" w:space="0" w:color="000000"/>
            </w:tcBorders>
            <w:shd w:val="clear" w:color="auto" w:fill="auto"/>
          </w:tcPr>
          <w:p w14:paraId="5EEBD655"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188A64E8"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w:t>
            </w:r>
          </w:p>
        </w:tc>
      </w:tr>
      <w:tr w:rsidR="00520509" w:rsidRPr="00B95838" w14:paraId="33537936" w14:textId="77777777" w:rsidTr="00030F25">
        <w:trPr>
          <w:jc w:val="center"/>
        </w:trPr>
        <w:tc>
          <w:tcPr>
            <w:tcW w:w="1078" w:type="dxa"/>
            <w:tcBorders>
              <w:top w:val="single" w:sz="4" w:space="0" w:color="000000"/>
              <w:left w:val="double" w:sz="4" w:space="0" w:color="000000"/>
              <w:bottom w:val="single" w:sz="4" w:space="0" w:color="000000"/>
            </w:tcBorders>
            <w:shd w:val="clear" w:color="auto" w:fill="auto"/>
            <w:vAlign w:val="center"/>
          </w:tcPr>
          <w:p w14:paraId="13AE41B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ДС</w:t>
            </w:r>
          </w:p>
        </w:tc>
        <w:tc>
          <w:tcPr>
            <w:tcW w:w="1283" w:type="dxa"/>
            <w:tcBorders>
              <w:top w:val="single" w:sz="4" w:space="0" w:color="000000"/>
              <w:left w:val="single" w:sz="4" w:space="0" w:color="000000"/>
              <w:bottom w:val="single" w:sz="4" w:space="0" w:color="000000"/>
            </w:tcBorders>
            <w:shd w:val="clear" w:color="auto" w:fill="auto"/>
          </w:tcPr>
          <w:p w14:paraId="1F1C4EF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w:t>
            </w:r>
          </w:p>
        </w:tc>
        <w:tc>
          <w:tcPr>
            <w:tcW w:w="1293" w:type="dxa"/>
            <w:tcBorders>
              <w:top w:val="single" w:sz="4" w:space="0" w:color="000000"/>
              <w:left w:val="single" w:sz="4" w:space="0" w:color="000000"/>
              <w:bottom w:val="single" w:sz="4" w:space="0" w:color="000000"/>
            </w:tcBorders>
            <w:shd w:val="clear" w:color="auto" w:fill="auto"/>
          </w:tcPr>
          <w:p w14:paraId="1C0F389F"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6,6</w:t>
            </w:r>
          </w:p>
        </w:tc>
        <w:tc>
          <w:tcPr>
            <w:tcW w:w="1264" w:type="dxa"/>
            <w:tcBorders>
              <w:top w:val="single" w:sz="4" w:space="0" w:color="000000"/>
              <w:left w:val="single" w:sz="4" w:space="0" w:color="000000"/>
              <w:bottom w:val="single" w:sz="4" w:space="0" w:color="000000"/>
            </w:tcBorders>
            <w:shd w:val="clear" w:color="auto" w:fill="auto"/>
          </w:tcPr>
          <w:p w14:paraId="0EFBF725"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2</w:t>
            </w:r>
          </w:p>
        </w:tc>
        <w:tc>
          <w:tcPr>
            <w:tcW w:w="1281" w:type="dxa"/>
            <w:tcBorders>
              <w:top w:val="single" w:sz="4" w:space="0" w:color="000000"/>
              <w:left w:val="single" w:sz="4" w:space="0" w:color="000000"/>
              <w:bottom w:val="single" w:sz="4" w:space="0" w:color="000000"/>
            </w:tcBorders>
            <w:shd w:val="clear" w:color="auto" w:fill="auto"/>
          </w:tcPr>
          <w:p w14:paraId="7344EF93"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7,4</w:t>
            </w:r>
          </w:p>
        </w:tc>
        <w:tc>
          <w:tcPr>
            <w:tcW w:w="1272" w:type="dxa"/>
            <w:tcBorders>
              <w:top w:val="single" w:sz="4" w:space="0" w:color="000000"/>
              <w:left w:val="single" w:sz="4" w:space="0" w:color="000000"/>
              <w:bottom w:val="single" w:sz="4" w:space="0" w:color="000000"/>
            </w:tcBorders>
            <w:shd w:val="clear" w:color="auto" w:fill="auto"/>
          </w:tcPr>
          <w:p w14:paraId="36A7CFE4"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w:t>
            </w:r>
          </w:p>
        </w:tc>
        <w:tc>
          <w:tcPr>
            <w:tcW w:w="1287" w:type="dxa"/>
            <w:tcBorders>
              <w:top w:val="single" w:sz="4" w:space="0" w:color="000000"/>
              <w:left w:val="single" w:sz="4" w:space="0" w:color="000000"/>
              <w:bottom w:val="single" w:sz="4" w:space="0" w:color="000000"/>
              <w:right w:val="double" w:sz="4" w:space="0" w:color="000000"/>
            </w:tcBorders>
            <w:shd w:val="clear" w:color="auto" w:fill="auto"/>
          </w:tcPr>
          <w:p w14:paraId="5EDF3079"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w:t>
            </w:r>
          </w:p>
        </w:tc>
      </w:tr>
      <w:tr w:rsidR="00520509" w:rsidRPr="00B95838" w14:paraId="4F565D88" w14:textId="77777777" w:rsidTr="00030F25">
        <w:trPr>
          <w:jc w:val="center"/>
        </w:trPr>
        <w:tc>
          <w:tcPr>
            <w:tcW w:w="1078" w:type="dxa"/>
            <w:tcBorders>
              <w:top w:val="single" w:sz="4" w:space="0" w:color="000000"/>
              <w:left w:val="double" w:sz="4" w:space="0" w:color="000000"/>
              <w:bottom w:val="double" w:sz="4" w:space="0" w:color="000000"/>
            </w:tcBorders>
            <w:shd w:val="clear" w:color="auto" w:fill="auto"/>
            <w:vAlign w:val="center"/>
          </w:tcPr>
          <w:p w14:paraId="245DCBA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eastAsia="MS Mincho" w:hAnsi="Times New Roman" w:cs="Times New Roman"/>
                <w:sz w:val="22"/>
                <w:szCs w:val="22"/>
                <w:lang w:val="sr-Cyrl-RS"/>
              </w:rPr>
              <w:t>Укупно</w:t>
            </w:r>
          </w:p>
        </w:tc>
        <w:tc>
          <w:tcPr>
            <w:tcW w:w="1283" w:type="dxa"/>
            <w:tcBorders>
              <w:top w:val="single" w:sz="4" w:space="0" w:color="000000"/>
              <w:left w:val="single" w:sz="4" w:space="0" w:color="000000"/>
              <w:bottom w:val="double" w:sz="4" w:space="0" w:color="000000"/>
            </w:tcBorders>
            <w:shd w:val="clear" w:color="auto" w:fill="auto"/>
          </w:tcPr>
          <w:p w14:paraId="3D59D67A"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33</w:t>
            </w:r>
          </w:p>
        </w:tc>
        <w:tc>
          <w:tcPr>
            <w:tcW w:w="1293" w:type="dxa"/>
            <w:tcBorders>
              <w:top w:val="single" w:sz="4" w:space="0" w:color="000000"/>
              <w:left w:val="single" w:sz="4" w:space="0" w:color="000000"/>
              <w:bottom w:val="double" w:sz="4" w:space="0" w:color="000000"/>
            </w:tcBorders>
            <w:shd w:val="clear" w:color="auto" w:fill="auto"/>
          </w:tcPr>
          <w:p w14:paraId="3A85CAE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4,7</w:t>
            </w:r>
          </w:p>
        </w:tc>
        <w:tc>
          <w:tcPr>
            <w:tcW w:w="1264" w:type="dxa"/>
            <w:tcBorders>
              <w:top w:val="single" w:sz="4" w:space="0" w:color="000000"/>
              <w:left w:val="single" w:sz="4" w:space="0" w:color="000000"/>
              <w:bottom w:val="double" w:sz="4" w:space="0" w:color="000000"/>
            </w:tcBorders>
            <w:shd w:val="clear" w:color="auto" w:fill="auto"/>
          </w:tcPr>
          <w:p w14:paraId="39C4FB4C"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42</w:t>
            </w:r>
          </w:p>
        </w:tc>
        <w:tc>
          <w:tcPr>
            <w:tcW w:w="1281" w:type="dxa"/>
            <w:tcBorders>
              <w:top w:val="single" w:sz="4" w:space="0" w:color="000000"/>
              <w:left w:val="single" w:sz="4" w:space="0" w:color="000000"/>
              <w:bottom w:val="double" w:sz="4" w:space="0" w:color="000000"/>
            </w:tcBorders>
            <w:shd w:val="clear" w:color="auto" w:fill="auto"/>
          </w:tcPr>
          <w:p w14:paraId="54E9591E"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6,1</w:t>
            </w:r>
          </w:p>
        </w:tc>
        <w:tc>
          <w:tcPr>
            <w:tcW w:w="1272" w:type="dxa"/>
            <w:tcBorders>
              <w:top w:val="single" w:sz="4" w:space="0" w:color="000000"/>
              <w:left w:val="single" w:sz="4" w:space="0" w:color="000000"/>
              <w:bottom w:val="double" w:sz="4" w:space="0" w:color="000000"/>
            </w:tcBorders>
            <w:shd w:val="clear" w:color="auto" w:fill="auto"/>
          </w:tcPr>
          <w:p w14:paraId="170CAAD1"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66</w:t>
            </w:r>
          </w:p>
        </w:tc>
        <w:tc>
          <w:tcPr>
            <w:tcW w:w="1287" w:type="dxa"/>
            <w:tcBorders>
              <w:top w:val="single" w:sz="4" w:space="0" w:color="000000"/>
              <w:left w:val="single" w:sz="4" w:space="0" w:color="000000"/>
              <w:bottom w:val="double" w:sz="4" w:space="0" w:color="000000"/>
              <w:right w:val="double" w:sz="4" w:space="0" w:color="000000"/>
            </w:tcBorders>
            <w:shd w:val="clear" w:color="auto" w:fill="auto"/>
          </w:tcPr>
          <w:p w14:paraId="5C01E260" w14:textId="77777777" w:rsidR="00520509" w:rsidRPr="00B95838" w:rsidRDefault="00520509" w:rsidP="00030F25">
            <w:pPr>
              <w:snapToGrid w:val="0"/>
              <w:jc w:val="both"/>
              <w:rPr>
                <w:rFonts w:ascii="Times New Roman" w:eastAsia="MS Mincho" w:hAnsi="Times New Roman" w:cs="Times New Roman"/>
                <w:sz w:val="22"/>
                <w:szCs w:val="22"/>
                <w:lang w:val="sr-Cyrl-RS"/>
              </w:rPr>
            </w:pPr>
            <w:r w:rsidRPr="00B95838">
              <w:rPr>
                <w:rFonts w:ascii="Times New Roman" w:eastAsia="MS Mincho" w:hAnsi="Times New Roman" w:cs="Times New Roman"/>
                <w:sz w:val="22"/>
                <w:szCs w:val="22"/>
                <w:lang w:val="sr-Cyrl-RS"/>
              </w:rPr>
              <w:t>4,7</w:t>
            </w:r>
          </w:p>
        </w:tc>
      </w:tr>
    </w:tbl>
    <w:p w14:paraId="3F4F1062"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p>
    <w:p w14:paraId="5734619B"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p>
    <w:p w14:paraId="0F9167A1" w14:textId="77777777" w:rsidR="00520509" w:rsidRPr="00B95838" w:rsidRDefault="00520509" w:rsidP="00520509">
      <w:pPr>
        <w:pStyle w:val="NormalWeb"/>
        <w:spacing w:before="0" w:beforeAutospacing="0" w:after="200" w:afterAutospacing="0"/>
        <w:jc w:val="both"/>
        <w:rPr>
          <w:b/>
          <w:bCs/>
          <w:color w:val="000000"/>
          <w:sz w:val="22"/>
          <w:szCs w:val="22"/>
          <w:lang w:val="sr-Cyrl-RS"/>
        </w:rPr>
      </w:pPr>
      <w:r w:rsidRPr="00B95838">
        <w:rPr>
          <w:color w:val="000000"/>
          <w:sz w:val="22"/>
          <w:szCs w:val="22"/>
          <w:lang w:val="sr-Cyrl-RS"/>
        </w:rPr>
        <w:br/>
      </w:r>
      <w:bookmarkStart w:id="17" w:name="tprilog4_1"/>
      <w:r w:rsidRPr="00B95838">
        <w:rPr>
          <w:b/>
          <w:bCs/>
          <w:color w:val="000000"/>
          <w:sz w:val="22"/>
          <w:szCs w:val="22"/>
          <w:lang w:val="sr-Cyrl-RS"/>
        </w:rPr>
        <w:t xml:space="preserve">Прилог 4.1. </w:t>
      </w:r>
      <w:bookmarkEnd w:id="17"/>
      <w:r w:rsidRPr="00B95838">
        <w:rPr>
          <w:color w:val="000000"/>
          <w:sz w:val="22"/>
          <w:szCs w:val="22"/>
          <w:lang w:val="sr-Cyrl-RS"/>
        </w:rPr>
        <w:t>Анализа резултата анкета о мишљењу дипломираних студената о квалитету студијског програма и постигнутим исходима учења</w:t>
      </w:r>
    </w:p>
    <w:p w14:paraId="584149AD"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Анкетно истраживања спроведено за потребе израде </w:t>
      </w:r>
      <w:r w:rsidRPr="00B95838">
        <w:rPr>
          <w:rFonts w:ascii="Times New Roman" w:eastAsia="Times New Roman" w:hAnsi="Times New Roman" w:cs="Times New Roman"/>
          <w:i/>
          <w:iCs/>
          <w:color w:val="000000"/>
          <w:kern w:val="0"/>
          <w:sz w:val="22"/>
          <w:szCs w:val="22"/>
          <w:lang w:val="sr-Cyrl-RS" w:eastAsia="en-GB"/>
          <w14:ligatures w14:val="none"/>
        </w:rPr>
        <w:t xml:space="preserve">Извештај о евалуацији рада Филозофског факултета од стране послодаваца некадашњих студената Факултета за академску 2023/2024. годину, </w:t>
      </w:r>
      <w:r w:rsidRPr="00B95838">
        <w:rPr>
          <w:rFonts w:ascii="Times New Roman" w:eastAsia="Times New Roman" w:hAnsi="Times New Roman" w:cs="Times New Roman"/>
          <w:color w:val="000000"/>
          <w:kern w:val="0"/>
          <w:sz w:val="22"/>
          <w:szCs w:val="22"/>
          <w:lang w:val="sr-Cyrl-RS" w:eastAsia="en-GB"/>
          <w14:ligatures w14:val="none"/>
        </w:rPr>
        <w:t xml:space="preserve">спроведено је у електронској форми. Део резултата који ће бити представљен се односи на Одељење за социологију. </w:t>
      </w:r>
    </w:p>
    <w:p w14:paraId="5BB468E8"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p>
    <w:p w14:paraId="33297E2C"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У истраживању је учествовало 105 испитаника – завршених студената социологије (72 испитаника са завршеним основним студијама, 18 мастера и 15 доктора социолошких наука). У истраживању су оцењиване следеће димензије (укупно 21) на </w:t>
      </w:r>
      <w:proofErr w:type="spellStart"/>
      <w:r w:rsidRPr="00B95838">
        <w:rPr>
          <w:rFonts w:ascii="Times New Roman" w:eastAsia="Times New Roman" w:hAnsi="Times New Roman" w:cs="Times New Roman"/>
          <w:color w:val="000000"/>
          <w:kern w:val="0"/>
          <w:sz w:val="22"/>
          <w:szCs w:val="22"/>
          <w:lang w:val="sr-Cyrl-RS" w:eastAsia="en-GB"/>
          <w14:ligatures w14:val="none"/>
        </w:rPr>
        <w:t>Ликертовој</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скали где је 1 означавало „нимало нисам задовољан“, а оцена 5 „</w:t>
      </w:r>
      <w:proofErr w:type="spellStart"/>
      <w:r w:rsidRPr="00B95838">
        <w:rPr>
          <w:rFonts w:ascii="Times New Roman" w:eastAsia="Times New Roman" w:hAnsi="Times New Roman" w:cs="Times New Roman"/>
          <w:color w:val="000000"/>
          <w:kern w:val="0"/>
          <w:sz w:val="22"/>
          <w:szCs w:val="22"/>
          <w:lang w:val="sr-Cyrl-RS" w:eastAsia="en-GB"/>
          <w14:ligatures w14:val="none"/>
        </w:rPr>
        <w:t>потупно</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сам задовољан“ следећим стеченим вештинама: </w:t>
      </w:r>
    </w:p>
    <w:p w14:paraId="59DA3B6B" w14:textId="77777777" w:rsidR="00520509" w:rsidRPr="00B95838" w:rsidRDefault="00520509" w:rsidP="00520509">
      <w:pPr>
        <w:pStyle w:val="ListParagraph"/>
        <w:numPr>
          <w:ilvl w:val="0"/>
          <w:numId w:val="37"/>
        </w:num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стручна знања</w:t>
      </w:r>
    </w:p>
    <w:p w14:paraId="2426651E"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теоријска знања</w:t>
      </w:r>
    </w:p>
    <w:p w14:paraId="7002034B"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практична знања</w:t>
      </w:r>
    </w:p>
    <w:p w14:paraId="18453475"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оспособљеност за рад у струци</w:t>
      </w:r>
    </w:p>
    <w:p w14:paraId="31FA28AC"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proofErr w:type="spellStart"/>
      <w:r w:rsidRPr="00B95838">
        <w:rPr>
          <w:rFonts w:ascii="Times New Roman" w:eastAsia="Times New Roman" w:hAnsi="Times New Roman" w:cs="Times New Roman"/>
          <w:color w:val="000000"/>
          <w:kern w:val="0"/>
          <w:sz w:val="22"/>
          <w:szCs w:val="22"/>
          <w:lang w:val="sr-Cyrl-RS" w:eastAsia="en-GB"/>
          <w14:ligatures w14:val="none"/>
        </w:rPr>
        <w:t>применљивост</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w:t>
      </w:r>
      <w:proofErr w:type="spellStart"/>
      <w:r w:rsidRPr="00B95838">
        <w:rPr>
          <w:rFonts w:ascii="Times New Roman" w:eastAsia="Times New Roman" w:hAnsi="Times New Roman" w:cs="Times New Roman"/>
          <w:color w:val="000000"/>
          <w:kern w:val="0"/>
          <w:sz w:val="22"/>
          <w:szCs w:val="22"/>
          <w:lang w:val="sr-Cyrl-RS" w:eastAsia="en-GB"/>
          <w14:ligatures w14:val="none"/>
        </w:rPr>
        <w:t>знањa</w:t>
      </w:r>
      <w:proofErr w:type="spellEnd"/>
    </w:p>
    <w:p w14:paraId="64F722DA"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решавање проблема</w:t>
      </w:r>
    </w:p>
    <w:p w14:paraId="7800F343"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самостални рад</w:t>
      </w:r>
    </w:p>
    <w:p w14:paraId="57814B06"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тимски рад</w:t>
      </w:r>
    </w:p>
    <w:p w14:paraId="1627FE6C"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професионалност/етичност у послу</w:t>
      </w:r>
    </w:p>
    <w:p w14:paraId="17583587"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организационе вештине</w:t>
      </w:r>
    </w:p>
    <w:p w14:paraId="2E0A29AD"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лидерске вештине</w:t>
      </w:r>
    </w:p>
    <w:p w14:paraId="56ED9D13"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флексибилност</w:t>
      </w:r>
    </w:p>
    <w:p w14:paraId="74AFC9D3"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lastRenderedPageBreak/>
        <w:t>рад под притиском</w:t>
      </w:r>
    </w:p>
    <w:p w14:paraId="16DEA163"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proofErr w:type="spellStart"/>
      <w:r w:rsidRPr="00B95838">
        <w:rPr>
          <w:rFonts w:ascii="Times New Roman" w:eastAsia="Times New Roman" w:hAnsi="Times New Roman" w:cs="Times New Roman"/>
          <w:kern w:val="0"/>
          <w:sz w:val="22"/>
          <w:szCs w:val="22"/>
          <w:lang w:val="sr-Cyrl-RS" w:eastAsia="en-GB"/>
          <w14:ligatures w14:val="none"/>
        </w:rPr>
        <w:t>иновационвост</w:t>
      </w:r>
      <w:proofErr w:type="spellEnd"/>
      <w:r w:rsidRPr="00B95838">
        <w:rPr>
          <w:rFonts w:ascii="Times New Roman" w:eastAsia="Times New Roman" w:hAnsi="Times New Roman" w:cs="Times New Roman"/>
          <w:kern w:val="0"/>
          <w:sz w:val="22"/>
          <w:szCs w:val="22"/>
          <w:lang w:val="sr-Cyrl-RS" w:eastAsia="en-GB"/>
          <w14:ligatures w14:val="none"/>
        </w:rPr>
        <w:t>/креативност</w:t>
      </w:r>
    </w:p>
    <w:p w14:paraId="75E1FEA5"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одговорност на раду</w:t>
      </w:r>
    </w:p>
    <w:p w14:paraId="79F2FC2B"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вештине комуникације</w:t>
      </w:r>
    </w:p>
    <w:p w14:paraId="79C1041D"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јасно комуницирање</w:t>
      </w:r>
    </w:p>
    <w:p w14:paraId="7CC7CE88"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proofErr w:type="spellStart"/>
      <w:r w:rsidRPr="00B95838">
        <w:rPr>
          <w:rFonts w:ascii="Times New Roman" w:eastAsia="Times New Roman" w:hAnsi="Times New Roman" w:cs="Times New Roman"/>
          <w:kern w:val="0"/>
          <w:sz w:val="22"/>
          <w:szCs w:val="22"/>
          <w:lang w:val="sr-Cyrl-RS" w:eastAsia="en-GB"/>
          <w14:ligatures w14:val="none"/>
        </w:rPr>
        <w:t>самоевалуација</w:t>
      </w:r>
      <w:proofErr w:type="spellEnd"/>
    </w:p>
    <w:p w14:paraId="184B3D4E"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коришћење ИКТ</w:t>
      </w:r>
    </w:p>
    <w:p w14:paraId="197BA398"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управљање професионалним развојем</w:t>
      </w:r>
    </w:p>
    <w:p w14:paraId="373FB1EC" w14:textId="77777777" w:rsidR="00520509" w:rsidRPr="00B95838" w:rsidRDefault="00520509" w:rsidP="00520509">
      <w:pPr>
        <w:pStyle w:val="ListParagraph"/>
        <w:numPr>
          <w:ilvl w:val="0"/>
          <w:numId w:val="37"/>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иницијатива на раду</w:t>
      </w:r>
    </w:p>
    <w:p w14:paraId="21996AF3" w14:textId="77777777" w:rsidR="00520509" w:rsidRPr="00B95838" w:rsidRDefault="00520509" w:rsidP="00520509">
      <w:pPr>
        <w:pStyle w:val="ListParagraph"/>
        <w:ind w:left="1440"/>
        <w:rPr>
          <w:rFonts w:ascii="Times New Roman" w:eastAsia="Times New Roman" w:hAnsi="Times New Roman" w:cs="Times New Roman"/>
          <w:color w:val="000000"/>
          <w:kern w:val="0"/>
          <w:sz w:val="22"/>
          <w:szCs w:val="22"/>
          <w:highlight w:val="yellow"/>
          <w:lang w:val="sr-Cyrl-RS" w:eastAsia="en-GB"/>
          <w14:ligatures w14:val="none"/>
        </w:rPr>
      </w:pPr>
    </w:p>
    <w:p w14:paraId="15A8B94E"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xml:space="preserve">Табела </w:t>
      </w:r>
      <w:r w:rsidRPr="00B95838">
        <w:rPr>
          <w:rFonts w:ascii="Times New Roman" w:eastAsia="Times New Roman" w:hAnsi="Times New Roman" w:cs="Times New Roman"/>
          <w:i/>
          <w:iCs/>
          <w:color w:val="000000"/>
          <w:kern w:val="0"/>
          <w:sz w:val="22"/>
          <w:szCs w:val="22"/>
          <w:lang w:val="sr-Cyrl-RS" w:eastAsia="en-GB"/>
          <w14:ligatures w14:val="none"/>
        </w:rPr>
        <w:t>Просечне оцене дипломираних студената о компетенцијама дипломираних, мастер и доктора социолошких наука</w:t>
      </w:r>
    </w:p>
    <w:tbl>
      <w:tblPr>
        <w:tblW w:w="0" w:type="auto"/>
        <w:tblCellMar>
          <w:top w:w="15" w:type="dxa"/>
          <w:left w:w="15" w:type="dxa"/>
          <w:bottom w:w="15" w:type="dxa"/>
          <w:right w:w="15" w:type="dxa"/>
        </w:tblCellMar>
        <w:tblLook w:val="04A0" w:firstRow="1" w:lastRow="0" w:firstColumn="1" w:lastColumn="0" w:noHBand="0" w:noVBand="1"/>
      </w:tblPr>
      <w:tblGrid>
        <w:gridCol w:w="742"/>
        <w:gridCol w:w="343"/>
        <w:gridCol w:w="601"/>
        <w:gridCol w:w="601"/>
        <w:gridCol w:w="601"/>
        <w:gridCol w:w="601"/>
        <w:gridCol w:w="601"/>
        <w:gridCol w:w="601"/>
        <w:gridCol w:w="601"/>
        <w:gridCol w:w="601"/>
        <w:gridCol w:w="601"/>
        <w:gridCol w:w="601"/>
        <w:gridCol w:w="601"/>
      </w:tblGrid>
      <w:tr w:rsidR="00520509" w:rsidRPr="00B95838" w14:paraId="4C26B270"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04D9B4B0"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2EF58520"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1C00F78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w:t>
            </w:r>
          </w:p>
        </w:tc>
        <w:tc>
          <w:tcPr>
            <w:tcW w:w="0" w:type="auto"/>
            <w:tcBorders>
              <w:top w:val="single" w:sz="4" w:space="0" w:color="7F7F7F"/>
              <w:bottom w:val="single" w:sz="4" w:space="0" w:color="7F7F7F"/>
            </w:tcBorders>
            <w:tcMar>
              <w:top w:w="0" w:type="dxa"/>
              <w:left w:w="108" w:type="dxa"/>
              <w:bottom w:w="0" w:type="dxa"/>
              <w:right w:w="108" w:type="dxa"/>
            </w:tcMar>
            <w:hideMark/>
          </w:tcPr>
          <w:p w14:paraId="6C24431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2</w:t>
            </w:r>
          </w:p>
        </w:tc>
        <w:tc>
          <w:tcPr>
            <w:tcW w:w="0" w:type="auto"/>
            <w:tcBorders>
              <w:top w:val="single" w:sz="4" w:space="0" w:color="7F7F7F"/>
              <w:bottom w:val="single" w:sz="4" w:space="0" w:color="7F7F7F"/>
            </w:tcBorders>
            <w:tcMar>
              <w:top w:w="0" w:type="dxa"/>
              <w:left w:w="108" w:type="dxa"/>
              <w:bottom w:w="0" w:type="dxa"/>
              <w:right w:w="108" w:type="dxa"/>
            </w:tcMar>
            <w:hideMark/>
          </w:tcPr>
          <w:p w14:paraId="462EB5C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3</w:t>
            </w:r>
          </w:p>
        </w:tc>
        <w:tc>
          <w:tcPr>
            <w:tcW w:w="0" w:type="auto"/>
            <w:tcBorders>
              <w:top w:val="single" w:sz="4" w:space="0" w:color="7F7F7F"/>
              <w:bottom w:val="single" w:sz="4" w:space="0" w:color="7F7F7F"/>
            </w:tcBorders>
            <w:tcMar>
              <w:top w:w="0" w:type="dxa"/>
              <w:left w:w="108" w:type="dxa"/>
              <w:bottom w:w="0" w:type="dxa"/>
              <w:right w:w="108" w:type="dxa"/>
            </w:tcMar>
            <w:hideMark/>
          </w:tcPr>
          <w:p w14:paraId="090066D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4</w:t>
            </w:r>
          </w:p>
        </w:tc>
        <w:tc>
          <w:tcPr>
            <w:tcW w:w="0" w:type="auto"/>
            <w:tcBorders>
              <w:top w:val="single" w:sz="4" w:space="0" w:color="7F7F7F"/>
              <w:bottom w:val="single" w:sz="4" w:space="0" w:color="7F7F7F"/>
            </w:tcBorders>
            <w:tcMar>
              <w:top w:w="0" w:type="dxa"/>
              <w:left w:w="108" w:type="dxa"/>
              <w:bottom w:w="0" w:type="dxa"/>
              <w:right w:w="108" w:type="dxa"/>
            </w:tcMar>
            <w:hideMark/>
          </w:tcPr>
          <w:p w14:paraId="6F760DE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5</w:t>
            </w:r>
          </w:p>
        </w:tc>
        <w:tc>
          <w:tcPr>
            <w:tcW w:w="0" w:type="auto"/>
            <w:tcBorders>
              <w:top w:val="single" w:sz="4" w:space="0" w:color="7F7F7F"/>
              <w:bottom w:val="single" w:sz="4" w:space="0" w:color="7F7F7F"/>
            </w:tcBorders>
            <w:tcMar>
              <w:top w:w="0" w:type="dxa"/>
              <w:left w:w="108" w:type="dxa"/>
              <w:bottom w:w="0" w:type="dxa"/>
              <w:right w:w="108" w:type="dxa"/>
            </w:tcMar>
            <w:hideMark/>
          </w:tcPr>
          <w:p w14:paraId="1EFF97C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6</w:t>
            </w:r>
          </w:p>
        </w:tc>
        <w:tc>
          <w:tcPr>
            <w:tcW w:w="0" w:type="auto"/>
            <w:tcBorders>
              <w:top w:val="single" w:sz="4" w:space="0" w:color="7F7F7F"/>
              <w:bottom w:val="single" w:sz="4" w:space="0" w:color="7F7F7F"/>
            </w:tcBorders>
            <w:tcMar>
              <w:top w:w="0" w:type="dxa"/>
              <w:left w:w="108" w:type="dxa"/>
              <w:bottom w:w="0" w:type="dxa"/>
              <w:right w:w="108" w:type="dxa"/>
            </w:tcMar>
            <w:hideMark/>
          </w:tcPr>
          <w:p w14:paraId="4E6D9C4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7</w:t>
            </w:r>
          </w:p>
        </w:tc>
        <w:tc>
          <w:tcPr>
            <w:tcW w:w="0" w:type="auto"/>
            <w:tcBorders>
              <w:top w:val="single" w:sz="4" w:space="0" w:color="7F7F7F"/>
              <w:bottom w:val="single" w:sz="4" w:space="0" w:color="7F7F7F"/>
            </w:tcBorders>
            <w:tcMar>
              <w:top w:w="0" w:type="dxa"/>
              <w:left w:w="108" w:type="dxa"/>
              <w:bottom w:w="0" w:type="dxa"/>
              <w:right w:w="108" w:type="dxa"/>
            </w:tcMar>
            <w:hideMark/>
          </w:tcPr>
          <w:p w14:paraId="5E124A5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8</w:t>
            </w:r>
          </w:p>
        </w:tc>
        <w:tc>
          <w:tcPr>
            <w:tcW w:w="0" w:type="auto"/>
            <w:tcBorders>
              <w:top w:val="single" w:sz="4" w:space="0" w:color="7F7F7F"/>
              <w:bottom w:val="single" w:sz="4" w:space="0" w:color="7F7F7F"/>
            </w:tcBorders>
            <w:tcMar>
              <w:top w:w="0" w:type="dxa"/>
              <w:left w:w="108" w:type="dxa"/>
              <w:bottom w:w="0" w:type="dxa"/>
              <w:right w:w="108" w:type="dxa"/>
            </w:tcMar>
            <w:hideMark/>
          </w:tcPr>
          <w:p w14:paraId="7EBA6B3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9</w:t>
            </w:r>
          </w:p>
        </w:tc>
        <w:tc>
          <w:tcPr>
            <w:tcW w:w="0" w:type="auto"/>
            <w:tcBorders>
              <w:top w:val="single" w:sz="4" w:space="0" w:color="7F7F7F"/>
              <w:bottom w:val="single" w:sz="4" w:space="0" w:color="7F7F7F"/>
            </w:tcBorders>
            <w:tcMar>
              <w:top w:w="0" w:type="dxa"/>
              <w:left w:w="108" w:type="dxa"/>
              <w:bottom w:w="0" w:type="dxa"/>
              <w:right w:w="108" w:type="dxa"/>
            </w:tcMar>
            <w:hideMark/>
          </w:tcPr>
          <w:p w14:paraId="50B093C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10</w:t>
            </w:r>
          </w:p>
        </w:tc>
        <w:tc>
          <w:tcPr>
            <w:tcW w:w="601" w:type="dxa"/>
            <w:tcBorders>
              <w:top w:val="single" w:sz="4" w:space="0" w:color="7F7F7F"/>
              <w:bottom w:val="single" w:sz="4" w:space="0" w:color="7F7F7F"/>
            </w:tcBorders>
            <w:tcMar>
              <w:top w:w="0" w:type="dxa"/>
              <w:left w:w="108" w:type="dxa"/>
              <w:bottom w:w="0" w:type="dxa"/>
              <w:right w:w="108" w:type="dxa"/>
            </w:tcMar>
            <w:hideMark/>
          </w:tcPr>
          <w:p w14:paraId="2122B92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11</w:t>
            </w:r>
          </w:p>
        </w:tc>
      </w:tr>
      <w:tr w:rsidR="00520509" w:rsidRPr="00B95838" w14:paraId="13F941DD"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03984A48"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04666C99"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6860E52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3.47</w:t>
            </w:r>
          </w:p>
        </w:tc>
        <w:tc>
          <w:tcPr>
            <w:tcW w:w="0" w:type="auto"/>
            <w:tcBorders>
              <w:top w:val="single" w:sz="4" w:space="0" w:color="7F7F7F"/>
              <w:bottom w:val="single" w:sz="4" w:space="0" w:color="7F7F7F"/>
            </w:tcBorders>
            <w:tcMar>
              <w:top w:w="0" w:type="dxa"/>
              <w:left w:w="108" w:type="dxa"/>
              <w:bottom w:w="0" w:type="dxa"/>
              <w:right w:w="108" w:type="dxa"/>
            </w:tcMar>
            <w:hideMark/>
          </w:tcPr>
          <w:p w14:paraId="6843CC2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0BFBDCD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2.33</w:t>
            </w:r>
          </w:p>
        </w:tc>
        <w:tc>
          <w:tcPr>
            <w:tcW w:w="0" w:type="auto"/>
            <w:tcBorders>
              <w:top w:val="single" w:sz="4" w:space="0" w:color="7F7F7F"/>
              <w:bottom w:val="single" w:sz="4" w:space="0" w:color="7F7F7F"/>
            </w:tcBorders>
            <w:tcMar>
              <w:top w:w="0" w:type="dxa"/>
              <w:left w:w="108" w:type="dxa"/>
              <w:bottom w:w="0" w:type="dxa"/>
              <w:right w:w="108" w:type="dxa"/>
            </w:tcMar>
            <w:hideMark/>
          </w:tcPr>
          <w:p w14:paraId="58541AC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3.20</w:t>
            </w:r>
          </w:p>
        </w:tc>
        <w:tc>
          <w:tcPr>
            <w:tcW w:w="0" w:type="auto"/>
            <w:tcBorders>
              <w:top w:val="single" w:sz="4" w:space="0" w:color="7F7F7F"/>
              <w:bottom w:val="single" w:sz="4" w:space="0" w:color="7F7F7F"/>
            </w:tcBorders>
            <w:tcMar>
              <w:top w:w="0" w:type="dxa"/>
              <w:left w:w="108" w:type="dxa"/>
              <w:bottom w:w="0" w:type="dxa"/>
              <w:right w:w="108" w:type="dxa"/>
            </w:tcMar>
            <w:hideMark/>
          </w:tcPr>
          <w:p w14:paraId="2D94ACC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2.93</w:t>
            </w:r>
          </w:p>
        </w:tc>
        <w:tc>
          <w:tcPr>
            <w:tcW w:w="0" w:type="auto"/>
            <w:tcBorders>
              <w:top w:val="single" w:sz="4" w:space="0" w:color="7F7F7F"/>
              <w:bottom w:val="single" w:sz="4" w:space="0" w:color="7F7F7F"/>
            </w:tcBorders>
            <w:tcMar>
              <w:top w:w="0" w:type="dxa"/>
              <w:left w:w="108" w:type="dxa"/>
              <w:bottom w:w="0" w:type="dxa"/>
              <w:right w:w="108" w:type="dxa"/>
            </w:tcMar>
            <w:hideMark/>
          </w:tcPr>
          <w:p w14:paraId="3BB5D9C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3.60</w:t>
            </w:r>
          </w:p>
        </w:tc>
        <w:tc>
          <w:tcPr>
            <w:tcW w:w="0" w:type="auto"/>
            <w:tcBorders>
              <w:top w:val="single" w:sz="4" w:space="0" w:color="7F7F7F"/>
              <w:bottom w:val="single" w:sz="4" w:space="0" w:color="7F7F7F"/>
            </w:tcBorders>
            <w:tcMar>
              <w:top w:w="0" w:type="dxa"/>
              <w:left w:w="108" w:type="dxa"/>
              <w:bottom w:w="0" w:type="dxa"/>
              <w:right w:w="108" w:type="dxa"/>
            </w:tcMar>
            <w:hideMark/>
          </w:tcPr>
          <w:p w14:paraId="4A70DF6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3.73</w:t>
            </w:r>
          </w:p>
        </w:tc>
        <w:tc>
          <w:tcPr>
            <w:tcW w:w="0" w:type="auto"/>
            <w:tcBorders>
              <w:top w:val="single" w:sz="4" w:space="0" w:color="7F7F7F"/>
              <w:bottom w:val="single" w:sz="4" w:space="0" w:color="7F7F7F"/>
            </w:tcBorders>
            <w:tcMar>
              <w:top w:w="0" w:type="dxa"/>
              <w:left w:w="108" w:type="dxa"/>
              <w:bottom w:w="0" w:type="dxa"/>
              <w:right w:w="108" w:type="dxa"/>
            </w:tcMar>
            <w:hideMark/>
          </w:tcPr>
          <w:p w14:paraId="6736E45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3.62</w:t>
            </w:r>
          </w:p>
        </w:tc>
        <w:tc>
          <w:tcPr>
            <w:tcW w:w="0" w:type="auto"/>
            <w:tcBorders>
              <w:top w:val="single" w:sz="4" w:space="0" w:color="7F7F7F"/>
              <w:bottom w:val="single" w:sz="4" w:space="0" w:color="7F7F7F"/>
            </w:tcBorders>
            <w:tcMar>
              <w:top w:w="0" w:type="dxa"/>
              <w:left w:w="108" w:type="dxa"/>
              <w:bottom w:w="0" w:type="dxa"/>
              <w:right w:w="108" w:type="dxa"/>
            </w:tcMar>
            <w:hideMark/>
          </w:tcPr>
          <w:p w14:paraId="3FE2650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4.12</w:t>
            </w:r>
          </w:p>
        </w:tc>
        <w:tc>
          <w:tcPr>
            <w:tcW w:w="0" w:type="auto"/>
            <w:tcBorders>
              <w:top w:val="single" w:sz="4" w:space="0" w:color="7F7F7F"/>
              <w:bottom w:val="single" w:sz="4" w:space="0" w:color="7F7F7F"/>
            </w:tcBorders>
            <w:tcMar>
              <w:top w:w="0" w:type="dxa"/>
              <w:left w:w="108" w:type="dxa"/>
              <w:bottom w:w="0" w:type="dxa"/>
              <w:right w:w="108" w:type="dxa"/>
            </w:tcMar>
            <w:hideMark/>
          </w:tcPr>
          <w:p w14:paraId="6B4A705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3.10</w:t>
            </w:r>
          </w:p>
        </w:tc>
        <w:tc>
          <w:tcPr>
            <w:tcW w:w="601" w:type="dxa"/>
            <w:tcBorders>
              <w:top w:val="single" w:sz="4" w:space="0" w:color="7F7F7F"/>
              <w:bottom w:val="single" w:sz="4" w:space="0" w:color="7F7F7F"/>
            </w:tcBorders>
            <w:tcMar>
              <w:top w:w="0" w:type="dxa"/>
              <w:left w:w="108" w:type="dxa"/>
              <w:bottom w:w="0" w:type="dxa"/>
              <w:right w:w="108" w:type="dxa"/>
            </w:tcMar>
            <w:hideMark/>
          </w:tcPr>
          <w:p w14:paraId="21C4BFA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2.69</w:t>
            </w:r>
          </w:p>
        </w:tc>
      </w:tr>
      <w:tr w:rsidR="00520509" w:rsidRPr="00B95838" w14:paraId="07DA71D4"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5C6066BE"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79526E59"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6A6038A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3.61</w:t>
            </w:r>
          </w:p>
        </w:tc>
        <w:tc>
          <w:tcPr>
            <w:tcW w:w="0" w:type="auto"/>
            <w:tcBorders>
              <w:top w:val="single" w:sz="4" w:space="0" w:color="7F7F7F"/>
              <w:bottom w:val="single" w:sz="4" w:space="0" w:color="7F7F7F"/>
            </w:tcBorders>
            <w:tcMar>
              <w:top w:w="0" w:type="dxa"/>
              <w:left w:w="108" w:type="dxa"/>
              <w:bottom w:w="0" w:type="dxa"/>
              <w:right w:w="108" w:type="dxa"/>
            </w:tcMar>
            <w:hideMark/>
          </w:tcPr>
          <w:p w14:paraId="086B37D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4.11</w:t>
            </w:r>
          </w:p>
        </w:tc>
        <w:tc>
          <w:tcPr>
            <w:tcW w:w="0" w:type="auto"/>
            <w:tcBorders>
              <w:top w:val="single" w:sz="4" w:space="0" w:color="7F7F7F"/>
              <w:bottom w:val="single" w:sz="4" w:space="0" w:color="7F7F7F"/>
            </w:tcBorders>
            <w:tcMar>
              <w:top w:w="0" w:type="dxa"/>
              <w:left w:w="108" w:type="dxa"/>
              <w:bottom w:w="0" w:type="dxa"/>
              <w:right w:w="108" w:type="dxa"/>
            </w:tcMar>
            <w:hideMark/>
          </w:tcPr>
          <w:p w14:paraId="144AEC2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2.39</w:t>
            </w:r>
          </w:p>
        </w:tc>
        <w:tc>
          <w:tcPr>
            <w:tcW w:w="0" w:type="auto"/>
            <w:tcBorders>
              <w:top w:val="single" w:sz="4" w:space="0" w:color="7F7F7F"/>
              <w:bottom w:val="single" w:sz="4" w:space="0" w:color="7F7F7F"/>
            </w:tcBorders>
            <w:tcMar>
              <w:top w:w="0" w:type="dxa"/>
              <w:left w:w="108" w:type="dxa"/>
              <w:bottom w:w="0" w:type="dxa"/>
              <w:right w:w="108" w:type="dxa"/>
            </w:tcMar>
            <w:hideMark/>
          </w:tcPr>
          <w:p w14:paraId="1952905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3.22</w:t>
            </w:r>
          </w:p>
        </w:tc>
        <w:tc>
          <w:tcPr>
            <w:tcW w:w="0" w:type="auto"/>
            <w:tcBorders>
              <w:top w:val="single" w:sz="4" w:space="0" w:color="7F7F7F"/>
              <w:bottom w:val="single" w:sz="4" w:space="0" w:color="7F7F7F"/>
            </w:tcBorders>
            <w:tcMar>
              <w:top w:w="0" w:type="dxa"/>
              <w:left w:w="108" w:type="dxa"/>
              <w:bottom w:w="0" w:type="dxa"/>
              <w:right w:w="108" w:type="dxa"/>
            </w:tcMar>
            <w:hideMark/>
          </w:tcPr>
          <w:p w14:paraId="0F77992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2.72</w:t>
            </w:r>
          </w:p>
        </w:tc>
        <w:tc>
          <w:tcPr>
            <w:tcW w:w="0" w:type="auto"/>
            <w:tcBorders>
              <w:top w:val="single" w:sz="4" w:space="0" w:color="7F7F7F"/>
              <w:bottom w:val="single" w:sz="4" w:space="0" w:color="7F7F7F"/>
            </w:tcBorders>
            <w:tcMar>
              <w:top w:w="0" w:type="dxa"/>
              <w:left w:w="108" w:type="dxa"/>
              <w:bottom w:w="0" w:type="dxa"/>
              <w:right w:w="108" w:type="dxa"/>
            </w:tcMar>
            <w:hideMark/>
          </w:tcPr>
          <w:p w14:paraId="7A3BD85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4.22</w:t>
            </w:r>
          </w:p>
        </w:tc>
        <w:tc>
          <w:tcPr>
            <w:tcW w:w="0" w:type="auto"/>
            <w:tcBorders>
              <w:top w:val="single" w:sz="4" w:space="0" w:color="7F7F7F"/>
              <w:bottom w:val="single" w:sz="4" w:space="0" w:color="7F7F7F"/>
            </w:tcBorders>
            <w:tcMar>
              <w:top w:w="0" w:type="dxa"/>
              <w:left w:w="108" w:type="dxa"/>
              <w:bottom w:w="0" w:type="dxa"/>
              <w:right w:w="108" w:type="dxa"/>
            </w:tcMar>
            <w:hideMark/>
          </w:tcPr>
          <w:p w14:paraId="64E86E8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3.94</w:t>
            </w:r>
          </w:p>
        </w:tc>
        <w:tc>
          <w:tcPr>
            <w:tcW w:w="0" w:type="auto"/>
            <w:tcBorders>
              <w:top w:val="single" w:sz="4" w:space="0" w:color="7F7F7F"/>
              <w:bottom w:val="single" w:sz="4" w:space="0" w:color="7F7F7F"/>
            </w:tcBorders>
            <w:tcMar>
              <w:top w:w="0" w:type="dxa"/>
              <w:left w:w="108" w:type="dxa"/>
              <w:bottom w:w="0" w:type="dxa"/>
              <w:right w:w="108" w:type="dxa"/>
            </w:tcMar>
            <w:hideMark/>
          </w:tcPr>
          <w:p w14:paraId="43E43B7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3.62</w:t>
            </w:r>
          </w:p>
        </w:tc>
        <w:tc>
          <w:tcPr>
            <w:tcW w:w="0" w:type="auto"/>
            <w:tcBorders>
              <w:top w:val="single" w:sz="4" w:space="0" w:color="7F7F7F"/>
              <w:bottom w:val="single" w:sz="4" w:space="0" w:color="7F7F7F"/>
            </w:tcBorders>
            <w:tcMar>
              <w:top w:w="0" w:type="dxa"/>
              <w:left w:w="108" w:type="dxa"/>
              <w:bottom w:w="0" w:type="dxa"/>
              <w:right w:w="108" w:type="dxa"/>
            </w:tcMar>
            <w:hideMark/>
          </w:tcPr>
          <w:p w14:paraId="25CAB7C0"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4.12</w:t>
            </w:r>
          </w:p>
        </w:tc>
        <w:tc>
          <w:tcPr>
            <w:tcW w:w="0" w:type="auto"/>
            <w:tcBorders>
              <w:top w:val="single" w:sz="4" w:space="0" w:color="7F7F7F"/>
              <w:bottom w:val="single" w:sz="4" w:space="0" w:color="7F7F7F"/>
            </w:tcBorders>
            <w:tcMar>
              <w:top w:w="0" w:type="dxa"/>
              <w:left w:w="108" w:type="dxa"/>
              <w:bottom w:w="0" w:type="dxa"/>
              <w:right w:w="108" w:type="dxa"/>
            </w:tcMar>
            <w:hideMark/>
          </w:tcPr>
          <w:p w14:paraId="6CF800F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3.10</w:t>
            </w:r>
          </w:p>
        </w:tc>
        <w:tc>
          <w:tcPr>
            <w:tcW w:w="601" w:type="dxa"/>
            <w:tcBorders>
              <w:top w:val="single" w:sz="4" w:space="0" w:color="7F7F7F"/>
              <w:bottom w:val="single" w:sz="4" w:space="0" w:color="7F7F7F"/>
            </w:tcBorders>
            <w:tcMar>
              <w:top w:w="0" w:type="dxa"/>
              <w:left w:w="108" w:type="dxa"/>
              <w:bottom w:w="0" w:type="dxa"/>
              <w:right w:w="108" w:type="dxa"/>
            </w:tcMar>
            <w:hideMark/>
          </w:tcPr>
          <w:p w14:paraId="0149D0C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2.69</w:t>
            </w:r>
          </w:p>
        </w:tc>
      </w:tr>
      <w:tr w:rsidR="00520509" w:rsidRPr="00B95838" w14:paraId="7C7CD6AC"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624D9334"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55151847"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255150F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3.35</w:t>
            </w:r>
          </w:p>
        </w:tc>
        <w:tc>
          <w:tcPr>
            <w:tcW w:w="0" w:type="auto"/>
            <w:tcBorders>
              <w:top w:val="single" w:sz="4" w:space="0" w:color="7F7F7F"/>
              <w:bottom w:val="single" w:sz="4" w:space="0" w:color="7F7F7F"/>
            </w:tcBorders>
            <w:tcMar>
              <w:top w:w="0" w:type="dxa"/>
              <w:left w:w="108" w:type="dxa"/>
              <w:bottom w:w="0" w:type="dxa"/>
              <w:right w:w="108" w:type="dxa"/>
            </w:tcMar>
            <w:hideMark/>
          </w:tcPr>
          <w:p w14:paraId="3B9C8A5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3.90</w:t>
            </w:r>
          </w:p>
        </w:tc>
        <w:tc>
          <w:tcPr>
            <w:tcW w:w="0" w:type="auto"/>
            <w:tcBorders>
              <w:top w:val="single" w:sz="4" w:space="0" w:color="7F7F7F"/>
              <w:bottom w:val="single" w:sz="4" w:space="0" w:color="7F7F7F"/>
            </w:tcBorders>
            <w:tcMar>
              <w:top w:w="0" w:type="dxa"/>
              <w:left w:w="108" w:type="dxa"/>
              <w:bottom w:w="0" w:type="dxa"/>
              <w:right w:w="108" w:type="dxa"/>
            </w:tcMar>
            <w:hideMark/>
          </w:tcPr>
          <w:p w14:paraId="7F733D2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2.15</w:t>
            </w:r>
          </w:p>
        </w:tc>
        <w:tc>
          <w:tcPr>
            <w:tcW w:w="0" w:type="auto"/>
            <w:tcBorders>
              <w:top w:val="single" w:sz="4" w:space="0" w:color="7F7F7F"/>
              <w:bottom w:val="single" w:sz="4" w:space="0" w:color="7F7F7F"/>
            </w:tcBorders>
            <w:tcMar>
              <w:top w:w="0" w:type="dxa"/>
              <w:left w:w="108" w:type="dxa"/>
              <w:bottom w:w="0" w:type="dxa"/>
              <w:right w:w="108" w:type="dxa"/>
            </w:tcMar>
            <w:hideMark/>
          </w:tcPr>
          <w:p w14:paraId="02FE31C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2.61</w:t>
            </w:r>
          </w:p>
        </w:tc>
        <w:tc>
          <w:tcPr>
            <w:tcW w:w="0" w:type="auto"/>
            <w:tcBorders>
              <w:top w:val="single" w:sz="4" w:space="0" w:color="7F7F7F"/>
              <w:bottom w:val="single" w:sz="4" w:space="0" w:color="7F7F7F"/>
            </w:tcBorders>
            <w:tcMar>
              <w:top w:w="0" w:type="dxa"/>
              <w:left w:w="108" w:type="dxa"/>
              <w:bottom w:w="0" w:type="dxa"/>
              <w:right w:w="108" w:type="dxa"/>
            </w:tcMar>
            <w:hideMark/>
          </w:tcPr>
          <w:p w14:paraId="6CC857B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2.49</w:t>
            </w:r>
          </w:p>
        </w:tc>
        <w:tc>
          <w:tcPr>
            <w:tcW w:w="0" w:type="auto"/>
            <w:tcBorders>
              <w:top w:val="single" w:sz="4" w:space="0" w:color="7F7F7F"/>
              <w:bottom w:val="single" w:sz="4" w:space="0" w:color="7F7F7F"/>
            </w:tcBorders>
            <w:tcMar>
              <w:top w:w="0" w:type="dxa"/>
              <w:left w:w="108" w:type="dxa"/>
              <w:bottom w:w="0" w:type="dxa"/>
              <w:right w:w="108" w:type="dxa"/>
            </w:tcMar>
            <w:hideMark/>
          </w:tcPr>
          <w:p w14:paraId="5CD9D8B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4.29</w:t>
            </w:r>
          </w:p>
        </w:tc>
        <w:tc>
          <w:tcPr>
            <w:tcW w:w="0" w:type="auto"/>
            <w:tcBorders>
              <w:top w:val="single" w:sz="4" w:space="0" w:color="7F7F7F"/>
              <w:bottom w:val="single" w:sz="4" w:space="0" w:color="7F7F7F"/>
            </w:tcBorders>
            <w:tcMar>
              <w:top w:w="0" w:type="dxa"/>
              <w:left w:w="108" w:type="dxa"/>
              <w:bottom w:w="0" w:type="dxa"/>
              <w:right w:w="108" w:type="dxa"/>
            </w:tcMar>
            <w:hideMark/>
          </w:tcPr>
          <w:p w14:paraId="2C5B5E6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3.32</w:t>
            </w:r>
          </w:p>
        </w:tc>
        <w:tc>
          <w:tcPr>
            <w:tcW w:w="0" w:type="auto"/>
            <w:tcBorders>
              <w:top w:val="single" w:sz="4" w:space="0" w:color="7F7F7F"/>
              <w:bottom w:val="single" w:sz="4" w:space="0" w:color="7F7F7F"/>
            </w:tcBorders>
            <w:tcMar>
              <w:top w:w="0" w:type="dxa"/>
              <w:left w:w="108" w:type="dxa"/>
              <w:bottom w:w="0" w:type="dxa"/>
              <w:right w:w="108" w:type="dxa"/>
            </w:tcMar>
            <w:hideMark/>
          </w:tcPr>
          <w:p w14:paraId="4841C6F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3.62</w:t>
            </w:r>
          </w:p>
        </w:tc>
        <w:tc>
          <w:tcPr>
            <w:tcW w:w="0" w:type="auto"/>
            <w:tcBorders>
              <w:top w:val="single" w:sz="4" w:space="0" w:color="7F7F7F"/>
              <w:bottom w:val="single" w:sz="4" w:space="0" w:color="7F7F7F"/>
            </w:tcBorders>
            <w:tcMar>
              <w:top w:w="0" w:type="dxa"/>
              <w:left w:w="108" w:type="dxa"/>
              <w:bottom w:w="0" w:type="dxa"/>
              <w:right w:w="108" w:type="dxa"/>
            </w:tcMar>
            <w:hideMark/>
          </w:tcPr>
          <w:p w14:paraId="1E7C113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4.12</w:t>
            </w:r>
          </w:p>
        </w:tc>
        <w:tc>
          <w:tcPr>
            <w:tcW w:w="0" w:type="auto"/>
            <w:tcBorders>
              <w:top w:val="single" w:sz="4" w:space="0" w:color="7F7F7F"/>
              <w:bottom w:val="single" w:sz="4" w:space="0" w:color="7F7F7F"/>
            </w:tcBorders>
            <w:tcMar>
              <w:top w:w="0" w:type="dxa"/>
              <w:left w:w="108" w:type="dxa"/>
              <w:bottom w:w="0" w:type="dxa"/>
              <w:right w:w="108" w:type="dxa"/>
            </w:tcMar>
            <w:hideMark/>
          </w:tcPr>
          <w:p w14:paraId="18ACFFA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3.10</w:t>
            </w:r>
          </w:p>
        </w:tc>
        <w:tc>
          <w:tcPr>
            <w:tcW w:w="601" w:type="dxa"/>
            <w:tcBorders>
              <w:top w:val="single" w:sz="4" w:space="0" w:color="7F7F7F"/>
              <w:bottom w:val="single" w:sz="4" w:space="0" w:color="7F7F7F"/>
            </w:tcBorders>
            <w:tcMar>
              <w:top w:w="0" w:type="dxa"/>
              <w:left w:w="108" w:type="dxa"/>
              <w:bottom w:w="0" w:type="dxa"/>
              <w:right w:w="108" w:type="dxa"/>
            </w:tcMar>
            <w:hideMark/>
          </w:tcPr>
          <w:p w14:paraId="3FD8D55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2.69</w:t>
            </w:r>
          </w:p>
        </w:tc>
      </w:tr>
    </w:tbl>
    <w:p w14:paraId="5C44788C"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742"/>
        <w:gridCol w:w="343"/>
        <w:gridCol w:w="601"/>
        <w:gridCol w:w="601"/>
        <w:gridCol w:w="601"/>
        <w:gridCol w:w="601"/>
        <w:gridCol w:w="601"/>
        <w:gridCol w:w="601"/>
        <w:gridCol w:w="601"/>
        <w:gridCol w:w="601"/>
        <w:gridCol w:w="601"/>
        <w:gridCol w:w="601"/>
      </w:tblGrid>
      <w:tr w:rsidR="00520509" w:rsidRPr="00B95838" w14:paraId="06F50EE1"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49D17AA3"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045A88A6"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2038FC1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12</w:t>
            </w:r>
          </w:p>
        </w:tc>
        <w:tc>
          <w:tcPr>
            <w:tcW w:w="0" w:type="auto"/>
            <w:tcBorders>
              <w:top w:val="single" w:sz="4" w:space="0" w:color="7F7F7F"/>
              <w:bottom w:val="single" w:sz="4" w:space="0" w:color="7F7F7F"/>
            </w:tcBorders>
            <w:tcMar>
              <w:top w:w="0" w:type="dxa"/>
              <w:left w:w="108" w:type="dxa"/>
              <w:bottom w:w="0" w:type="dxa"/>
              <w:right w:w="108" w:type="dxa"/>
            </w:tcMar>
            <w:hideMark/>
          </w:tcPr>
          <w:p w14:paraId="452B78D0"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13</w:t>
            </w:r>
          </w:p>
        </w:tc>
        <w:tc>
          <w:tcPr>
            <w:tcW w:w="0" w:type="auto"/>
            <w:tcBorders>
              <w:top w:val="single" w:sz="4" w:space="0" w:color="7F7F7F"/>
              <w:bottom w:val="single" w:sz="4" w:space="0" w:color="7F7F7F"/>
            </w:tcBorders>
            <w:tcMar>
              <w:top w:w="0" w:type="dxa"/>
              <w:left w:w="108" w:type="dxa"/>
              <w:bottom w:w="0" w:type="dxa"/>
              <w:right w:w="108" w:type="dxa"/>
            </w:tcMar>
            <w:hideMark/>
          </w:tcPr>
          <w:p w14:paraId="2FC68C78"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14</w:t>
            </w:r>
          </w:p>
        </w:tc>
        <w:tc>
          <w:tcPr>
            <w:tcW w:w="0" w:type="auto"/>
            <w:tcBorders>
              <w:top w:val="single" w:sz="4" w:space="0" w:color="7F7F7F"/>
              <w:bottom w:val="single" w:sz="4" w:space="0" w:color="7F7F7F"/>
            </w:tcBorders>
            <w:tcMar>
              <w:top w:w="0" w:type="dxa"/>
              <w:left w:w="108" w:type="dxa"/>
              <w:bottom w:w="0" w:type="dxa"/>
              <w:right w:w="108" w:type="dxa"/>
            </w:tcMar>
            <w:hideMark/>
          </w:tcPr>
          <w:p w14:paraId="6F07A751"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15</w:t>
            </w:r>
          </w:p>
        </w:tc>
        <w:tc>
          <w:tcPr>
            <w:tcW w:w="0" w:type="auto"/>
            <w:tcBorders>
              <w:top w:val="single" w:sz="4" w:space="0" w:color="7F7F7F"/>
              <w:bottom w:val="single" w:sz="4" w:space="0" w:color="7F7F7F"/>
            </w:tcBorders>
            <w:tcMar>
              <w:top w:w="0" w:type="dxa"/>
              <w:left w:w="108" w:type="dxa"/>
              <w:bottom w:w="0" w:type="dxa"/>
              <w:right w:w="108" w:type="dxa"/>
            </w:tcMar>
            <w:hideMark/>
          </w:tcPr>
          <w:p w14:paraId="13AAB275"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16</w:t>
            </w:r>
          </w:p>
        </w:tc>
        <w:tc>
          <w:tcPr>
            <w:tcW w:w="0" w:type="auto"/>
            <w:tcBorders>
              <w:top w:val="single" w:sz="4" w:space="0" w:color="7F7F7F"/>
              <w:bottom w:val="single" w:sz="4" w:space="0" w:color="7F7F7F"/>
            </w:tcBorders>
            <w:tcMar>
              <w:top w:w="0" w:type="dxa"/>
              <w:left w:w="108" w:type="dxa"/>
              <w:bottom w:w="0" w:type="dxa"/>
              <w:right w:w="108" w:type="dxa"/>
            </w:tcMar>
            <w:hideMark/>
          </w:tcPr>
          <w:p w14:paraId="168CF8DD"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17</w:t>
            </w:r>
          </w:p>
        </w:tc>
        <w:tc>
          <w:tcPr>
            <w:tcW w:w="0" w:type="auto"/>
            <w:tcBorders>
              <w:top w:val="single" w:sz="4" w:space="0" w:color="7F7F7F"/>
              <w:bottom w:val="single" w:sz="4" w:space="0" w:color="7F7F7F"/>
            </w:tcBorders>
            <w:tcMar>
              <w:top w:w="0" w:type="dxa"/>
              <w:left w:w="108" w:type="dxa"/>
              <w:bottom w:w="0" w:type="dxa"/>
              <w:right w:w="108" w:type="dxa"/>
            </w:tcMar>
            <w:hideMark/>
          </w:tcPr>
          <w:p w14:paraId="3933FF44"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18</w:t>
            </w:r>
          </w:p>
        </w:tc>
        <w:tc>
          <w:tcPr>
            <w:tcW w:w="0" w:type="auto"/>
            <w:tcBorders>
              <w:top w:val="single" w:sz="4" w:space="0" w:color="7F7F7F"/>
              <w:bottom w:val="single" w:sz="4" w:space="0" w:color="7F7F7F"/>
            </w:tcBorders>
            <w:tcMar>
              <w:top w:w="0" w:type="dxa"/>
              <w:left w:w="108" w:type="dxa"/>
              <w:bottom w:w="0" w:type="dxa"/>
              <w:right w:w="108" w:type="dxa"/>
            </w:tcMar>
            <w:hideMark/>
          </w:tcPr>
          <w:p w14:paraId="1AD4AA66"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19</w:t>
            </w:r>
          </w:p>
        </w:tc>
        <w:tc>
          <w:tcPr>
            <w:tcW w:w="0" w:type="auto"/>
            <w:tcBorders>
              <w:top w:val="single" w:sz="4" w:space="0" w:color="7F7F7F"/>
              <w:bottom w:val="single" w:sz="4" w:space="0" w:color="7F7F7F"/>
            </w:tcBorders>
            <w:tcMar>
              <w:top w:w="0" w:type="dxa"/>
              <w:left w:w="108" w:type="dxa"/>
              <w:bottom w:w="0" w:type="dxa"/>
              <w:right w:w="108" w:type="dxa"/>
            </w:tcMar>
            <w:hideMark/>
          </w:tcPr>
          <w:p w14:paraId="6B99C499"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20</w:t>
            </w:r>
          </w:p>
        </w:tc>
        <w:tc>
          <w:tcPr>
            <w:tcW w:w="0" w:type="auto"/>
            <w:tcBorders>
              <w:top w:val="single" w:sz="4" w:space="0" w:color="7F7F7F"/>
              <w:bottom w:val="single" w:sz="4" w:space="0" w:color="7F7F7F"/>
            </w:tcBorders>
            <w:tcMar>
              <w:top w:w="0" w:type="dxa"/>
              <w:left w:w="108" w:type="dxa"/>
              <w:bottom w:w="0" w:type="dxa"/>
              <w:right w:w="108" w:type="dxa"/>
            </w:tcMar>
            <w:hideMark/>
          </w:tcPr>
          <w:p w14:paraId="05180E9B"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21</w:t>
            </w:r>
          </w:p>
        </w:tc>
      </w:tr>
      <w:tr w:rsidR="00520509" w:rsidRPr="00B95838" w14:paraId="07EF6E81"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0248748E"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30AC2282"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56B4B48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6D7EDE6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3.19</w:t>
            </w:r>
          </w:p>
        </w:tc>
        <w:tc>
          <w:tcPr>
            <w:tcW w:w="0" w:type="auto"/>
            <w:tcBorders>
              <w:top w:val="single" w:sz="4" w:space="0" w:color="7F7F7F"/>
              <w:bottom w:val="single" w:sz="4" w:space="0" w:color="7F7F7F"/>
            </w:tcBorders>
            <w:tcMar>
              <w:top w:w="0" w:type="dxa"/>
              <w:left w:w="108" w:type="dxa"/>
              <w:bottom w:w="0" w:type="dxa"/>
              <w:right w:w="108" w:type="dxa"/>
            </w:tcMar>
            <w:hideMark/>
          </w:tcPr>
          <w:p w14:paraId="3727388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3.29</w:t>
            </w:r>
          </w:p>
        </w:tc>
        <w:tc>
          <w:tcPr>
            <w:tcW w:w="0" w:type="auto"/>
            <w:tcBorders>
              <w:top w:val="single" w:sz="4" w:space="0" w:color="7F7F7F"/>
              <w:bottom w:val="single" w:sz="4" w:space="0" w:color="7F7F7F"/>
            </w:tcBorders>
            <w:tcMar>
              <w:top w:w="0" w:type="dxa"/>
              <w:left w:w="108" w:type="dxa"/>
              <w:bottom w:w="0" w:type="dxa"/>
              <w:right w:w="108" w:type="dxa"/>
            </w:tcMar>
            <w:hideMark/>
          </w:tcPr>
          <w:p w14:paraId="76B0CA3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3.12</w:t>
            </w:r>
          </w:p>
        </w:tc>
        <w:tc>
          <w:tcPr>
            <w:tcW w:w="0" w:type="auto"/>
            <w:tcBorders>
              <w:top w:val="single" w:sz="4" w:space="0" w:color="7F7F7F"/>
              <w:bottom w:val="single" w:sz="4" w:space="0" w:color="7F7F7F"/>
            </w:tcBorders>
            <w:tcMar>
              <w:top w:w="0" w:type="dxa"/>
              <w:left w:w="108" w:type="dxa"/>
              <w:bottom w:w="0" w:type="dxa"/>
              <w:right w:w="108" w:type="dxa"/>
            </w:tcMar>
            <w:hideMark/>
          </w:tcPr>
          <w:p w14:paraId="774B8AA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3.71</w:t>
            </w:r>
          </w:p>
        </w:tc>
        <w:tc>
          <w:tcPr>
            <w:tcW w:w="0" w:type="auto"/>
            <w:tcBorders>
              <w:top w:val="single" w:sz="4" w:space="0" w:color="7F7F7F"/>
              <w:bottom w:val="single" w:sz="4" w:space="0" w:color="7F7F7F"/>
            </w:tcBorders>
            <w:tcMar>
              <w:top w:w="0" w:type="dxa"/>
              <w:left w:w="108" w:type="dxa"/>
              <w:bottom w:w="0" w:type="dxa"/>
              <w:right w:w="108" w:type="dxa"/>
            </w:tcMar>
            <w:hideMark/>
          </w:tcPr>
          <w:p w14:paraId="2812481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3.70</w:t>
            </w:r>
          </w:p>
        </w:tc>
        <w:tc>
          <w:tcPr>
            <w:tcW w:w="0" w:type="auto"/>
            <w:tcBorders>
              <w:top w:val="single" w:sz="4" w:space="0" w:color="7F7F7F"/>
              <w:bottom w:val="single" w:sz="4" w:space="0" w:color="7F7F7F"/>
            </w:tcBorders>
            <w:tcMar>
              <w:top w:w="0" w:type="dxa"/>
              <w:left w:w="108" w:type="dxa"/>
              <w:bottom w:w="0" w:type="dxa"/>
              <w:right w:w="108" w:type="dxa"/>
            </w:tcMar>
            <w:hideMark/>
          </w:tcPr>
          <w:p w14:paraId="606448B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4.03</w:t>
            </w:r>
          </w:p>
        </w:tc>
        <w:tc>
          <w:tcPr>
            <w:tcW w:w="0" w:type="auto"/>
            <w:tcBorders>
              <w:top w:val="single" w:sz="4" w:space="0" w:color="7F7F7F"/>
              <w:bottom w:val="single" w:sz="4" w:space="0" w:color="7F7F7F"/>
            </w:tcBorders>
            <w:tcMar>
              <w:top w:w="0" w:type="dxa"/>
              <w:left w:w="108" w:type="dxa"/>
              <w:bottom w:w="0" w:type="dxa"/>
              <w:right w:w="108" w:type="dxa"/>
            </w:tcMar>
            <w:hideMark/>
          </w:tcPr>
          <w:p w14:paraId="02473ED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3.63</w:t>
            </w:r>
          </w:p>
        </w:tc>
        <w:tc>
          <w:tcPr>
            <w:tcW w:w="0" w:type="auto"/>
            <w:tcBorders>
              <w:top w:val="single" w:sz="4" w:space="0" w:color="7F7F7F"/>
              <w:bottom w:val="single" w:sz="4" w:space="0" w:color="7F7F7F"/>
            </w:tcBorders>
            <w:tcMar>
              <w:top w:w="0" w:type="dxa"/>
              <w:left w:w="108" w:type="dxa"/>
              <w:bottom w:w="0" w:type="dxa"/>
              <w:right w:w="108" w:type="dxa"/>
            </w:tcMar>
            <w:hideMark/>
          </w:tcPr>
          <w:p w14:paraId="0242C98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2.66</w:t>
            </w:r>
          </w:p>
        </w:tc>
        <w:tc>
          <w:tcPr>
            <w:tcW w:w="0" w:type="auto"/>
            <w:tcBorders>
              <w:top w:val="single" w:sz="4" w:space="0" w:color="7F7F7F"/>
              <w:bottom w:val="single" w:sz="4" w:space="0" w:color="7F7F7F"/>
            </w:tcBorders>
            <w:tcMar>
              <w:top w:w="0" w:type="dxa"/>
              <w:left w:w="108" w:type="dxa"/>
              <w:bottom w:w="0" w:type="dxa"/>
              <w:right w:w="108" w:type="dxa"/>
            </w:tcMar>
            <w:hideMark/>
          </w:tcPr>
          <w:p w14:paraId="573ADAF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3.05</w:t>
            </w:r>
          </w:p>
        </w:tc>
      </w:tr>
      <w:tr w:rsidR="00520509" w:rsidRPr="00B95838" w14:paraId="76DFAA44"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076EF3D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468DB362"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4527917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1A054EE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3.19</w:t>
            </w:r>
          </w:p>
        </w:tc>
        <w:tc>
          <w:tcPr>
            <w:tcW w:w="0" w:type="auto"/>
            <w:tcBorders>
              <w:top w:val="single" w:sz="4" w:space="0" w:color="7F7F7F"/>
              <w:bottom w:val="single" w:sz="4" w:space="0" w:color="7F7F7F"/>
            </w:tcBorders>
            <w:tcMar>
              <w:top w:w="0" w:type="dxa"/>
              <w:left w:w="108" w:type="dxa"/>
              <w:bottom w:w="0" w:type="dxa"/>
              <w:right w:w="108" w:type="dxa"/>
            </w:tcMar>
            <w:hideMark/>
          </w:tcPr>
          <w:p w14:paraId="58B12D1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3.29</w:t>
            </w:r>
          </w:p>
        </w:tc>
        <w:tc>
          <w:tcPr>
            <w:tcW w:w="0" w:type="auto"/>
            <w:tcBorders>
              <w:top w:val="single" w:sz="4" w:space="0" w:color="7F7F7F"/>
              <w:bottom w:val="single" w:sz="4" w:space="0" w:color="7F7F7F"/>
            </w:tcBorders>
            <w:tcMar>
              <w:top w:w="0" w:type="dxa"/>
              <w:left w:w="108" w:type="dxa"/>
              <w:bottom w:w="0" w:type="dxa"/>
              <w:right w:w="108" w:type="dxa"/>
            </w:tcMar>
            <w:hideMark/>
          </w:tcPr>
          <w:p w14:paraId="201AB8A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3.12</w:t>
            </w:r>
          </w:p>
        </w:tc>
        <w:tc>
          <w:tcPr>
            <w:tcW w:w="0" w:type="auto"/>
            <w:tcBorders>
              <w:top w:val="single" w:sz="4" w:space="0" w:color="7F7F7F"/>
              <w:bottom w:val="single" w:sz="4" w:space="0" w:color="7F7F7F"/>
            </w:tcBorders>
            <w:tcMar>
              <w:top w:w="0" w:type="dxa"/>
              <w:left w:w="108" w:type="dxa"/>
              <w:bottom w:w="0" w:type="dxa"/>
              <w:right w:w="108" w:type="dxa"/>
            </w:tcMar>
            <w:hideMark/>
          </w:tcPr>
          <w:p w14:paraId="3C2A791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3.71</w:t>
            </w:r>
          </w:p>
        </w:tc>
        <w:tc>
          <w:tcPr>
            <w:tcW w:w="0" w:type="auto"/>
            <w:tcBorders>
              <w:top w:val="single" w:sz="4" w:space="0" w:color="7F7F7F"/>
              <w:bottom w:val="single" w:sz="4" w:space="0" w:color="7F7F7F"/>
            </w:tcBorders>
            <w:tcMar>
              <w:top w:w="0" w:type="dxa"/>
              <w:left w:w="108" w:type="dxa"/>
              <w:bottom w:w="0" w:type="dxa"/>
              <w:right w:w="108" w:type="dxa"/>
            </w:tcMar>
            <w:hideMark/>
          </w:tcPr>
          <w:p w14:paraId="4475524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3.70</w:t>
            </w:r>
          </w:p>
        </w:tc>
        <w:tc>
          <w:tcPr>
            <w:tcW w:w="0" w:type="auto"/>
            <w:tcBorders>
              <w:top w:val="single" w:sz="4" w:space="0" w:color="7F7F7F"/>
              <w:bottom w:val="single" w:sz="4" w:space="0" w:color="7F7F7F"/>
            </w:tcBorders>
            <w:tcMar>
              <w:top w:w="0" w:type="dxa"/>
              <w:left w:w="108" w:type="dxa"/>
              <w:bottom w:w="0" w:type="dxa"/>
              <w:right w:w="108" w:type="dxa"/>
            </w:tcMar>
            <w:hideMark/>
          </w:tcPr>
          <w:p w14:paraId="63E3757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4.03</w:t>
            </w:r>
          </w:p>
        </w:tc>
        <w:tc>
          <w:tcPr>
            <w:tcW w:w="0" w:type="auto"/>
            <w:tcBorders>
              <w:top w:val="single" w:sz="4" w:space="0" w:color="7F7F7F"/>
              <w:bottom w:val="single" w:sz="4" w:space="0" w:color="7F7F7F"/>
            </w:tcBorders>
            <w:tcMar>
              <w:top w:w="0" w:type="dxa"/>
              <w:left w:w="108" w:type="dxa"/>
              <w:bottom w:w="0" w:type="dxa"/>
              <w:right w:w="108" w:type="dxa"/>
            </w:tcMar>
            <w:hideMark/>
          </w:tcPr>
          <w:p w14:paraId="281D5A9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3.63</w:t>
            </w:r>
          </w:p>
        </w:tc>
        <w:tc>
          <w:tcPr>
            <w:tcW w:w="0" w:type="auto"/>
            <w:tcBorders>
              <w:top w:val="single" w:sz="4" w:space="0" w:color="7F7F7F"/>
              <w:bottom w:val="single" w:sz="4" w:space="0" w:color="7F7F7F"/>
            </w:tcBorders>
            <w:tcMar>
              <w:top w:w="0" w:type="dxa"/>
              <w:left w:w="108" w:type="dxa"/>
              <w:bottom w:w="0" w:type="dxa"/>
              <w:right w:w="108" w:type="dxa"/>
            </w:tcMar>
            <w:hideMark/>
          </w:tcPr>
          <w:p w14:paraId="092984A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2.66</w:t>
            </w:r>
          </w:p>
        </w:tc>
        <w:tc>
          <w:tcPr>
            <w:tcW w:w="0" w:type="auto"/>
            <w:tcBorders>
              <w:top w:val="single" w:sz="4" w:space="0" w:color="7F7F7F"/>
              <w:bottom w:val="single" w:sz="4" w:space="0" w:color="7F7F7F"/>
            </w:tcBorders>
            <w:tcMar>
              <w:top w:w="0" w:type="dxa"/>
              <w:left w:w="108" w:type="dxa"/>
              <w:bottom w:w="0" w:type="dxa"/>
              <w:right w:w="108" w:type="dxa"/>
            </w:tcMar>
            <w:hideMark/>
          </w:tcPr>
          <w:p w14:paraId="18D3228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3.05</w:t>
            </w:r>
          </w:p>
        </w:tc>
      </w:tr>
      <w:tr w:rsidR="00520509" w:rsidRPr="00B95838" w14:paraId="383E1B43"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7D93F91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30C9155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2D45A1C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635BEE9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3.19</w:t>
            </w:r>
          </w:p>
        </w:tc>
        <w:tc>
          <w:tcPr>
            <w:tcW w:w="0" w:type="auto"/>
            <w:tcBorders>
              <w:top w:val="single" w:sz="4" w:space="0" w:color="7F7F7F"/>
              <w:bottom w:val="single" w:sz="4" w:space="0" w:color="7F7F7F"/>
            </w:tcBorders>
            <w:tcMar>
              <w:top w:w="0" w:type="dxa"/>
              <w:left w:w="108" w:type="dxa"/>
              <w:bottom w:w="0" w:type="dxa"/>
              <w:right w:w="108" w:type="dxa"/>
            </w:tcMar>
            <w:hideMark/>
          </w:tcPr>
          <w:p w14:paraId="58DDD40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3.29</w:t>
            </w:r>
          </w:p>
        </w:tc>
        <w:tc>
          <w:tcPr>
            <w:tcW w:w="0" w:type="auto"/>
            <w:tcBorders>
              <w:top w:val="single" w:sz="4" w:space="0" w:color="7F7F7F"/>
              <w:bottom w:val="single" w:sz="4" w:space="0" w:color="7F7F7F"/>
            </w:tcBorders>
            <w:tcMar>
              <w:top w:w="0" w:type="dxa"/>
              <w:left w:w="108" w:type="dxa"/>
              <w:bottom w:w="0" w:type="dxa"/>
              <w:right w:w="108" w:type="dxa"/>
            </w:tcMar>
            <w:hideMark/>
          </w:tcPr>
          <w:p w14:paraId="511BE5F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3.12</w:t>
            </w:r>
          </w:p>
        </w:tc>
        <w:tc>
          <w:tcPr>
            <w:tcW w:w="0" w:type="auto"/>
            <w:tcBorders>
              <w:top w:val="single" w:sz="4" w:space="0" w:color="7F7F7F"/>
              <w:bottom w:val="single" w:sz="4" w:space="0" w:color="7F7F7F"/>
            </w:tcBorders>
            <w:tcMar>
              <w:top w:w="0" w:type="dxa"/>
              <w:left w:w="108" w:type="dxa"/>
              <w:bottom w:w="0" w:type="dxa"/>
              <w:right w:w="108" w:type="dxa"/>
            </w:tcMar>
            <w:hideMark/>
          </w:tcPr>
          <w:p w14:paraId="3651EAE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3.71</w:t>
            </w:r>
          </w:p>
        </w:tc>
        <w:tc>
          <w:tcPr>
            <w:tcW w:w="0" w:type="auto"/>
            <w:tcBorders>
              <w:top w:val="single" w:sz="4" w:space="0" w:color="7F7F7F"/>
              <w:bottom w:val="single" w:sz="4" w:space="0" w:color="7F7F7F"/>
            </w:tcBorders>
            <w:tcMar>
              <w:top w:w="0" w:type="dxa"/>
              <w:left w:w="108" w:type="dxa"/>
              <w:bottom w:w="0" w:type="dxa"/>
              <w:right w:w="108" w:type="dxa"/>
            </w:tcMar>
            <w:hideMark/>
          </w:tcPr>
          <w:p w14:paraId="7FAD864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3.70</w:t>
            </w:r>
          </w:p>
        </w:tc>
        <w:tc>
          <w:tcPr>
            <w:tcW w:w="0" w:type="auto"/>
            <w:tcBorders>
              <w:top w:val="single" w:sz="4" w:space="0" w:color="7F7F7F"/>
              <w:bottom w:val="single" w:sz="4" w:space="0" w:color="7F7F7F"/>
            </w:tcBorders>
            <w:tcMar>
              <w:top w:w="0" w:type="dxa"/>
              <w:left w:w="108" w:type="dxa"/>
              <w:bottom w:w="0" w:type="dxa"/>
              <w:right w:w="108" w:type="dxa"/>
            </w:tcMar>
            <w:hideMark/>
          </w:tcPr>
          <w:p w14:paraId="3F04E38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4.03</w:t>
            </w:r>
          </w:p>
        </w:tc>
        <w:tc>
          <w:tcPr>
            <w:tcW w:w="0" w:type="auto"/>
            <w:tcBorders>
              <w:top w:val="single" w:sz="4" w:space="0" w:color="7F7F7F"/>
              <w:bottom w:val="single" w:sz="4" w:space="0" w:color="7F7F7F"/>
            </w:tcBorders>
            <w:tcMar>
              <w:top w:w="0" w:type="dxa"/>
              <w:left w:w="108" w:type="dxa"/>
              <w:bottom w:w="0" w:type="dxa"/>
              <w:right w:w="108" w:type="dxa"/>
            </w:tcMar>
            <w:hideMark/>
          </w:tcPr>
          <w:p w14:paraId="399A740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3.63</w:t>
            </w:r>
          </w:p>
        </w:tc>
        <w:tc>
          <w:tcPr>
            <w:tcW w:w="0" w:type="auto"/>
            <w:tcBorders>
              <w:top w:val="single" w:sz="4" w:space="0" w:color="7F7F7F"/>
              <w:bottom w:val="single" w:sz="4" w:space="0" w:color="7F7F7F"/>
            </w:tcBorders>
            <w:tcMar>
              <w:top w:w="0" w:type="dxa"/>
              <w:left w:w="108" w:type="dxa"/>
              <w:bottom w:w="0" w:type="dxa"/>
              <w:right w:w="108" w:type="dxa"/>
            </w:tcMar>
            <w:hideMark/>
          </w:tcPr>
          <w:p w14:paraId="75615E1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2.66</w:t>
            </w:r>
          </w:p>
        </w:tc>
        <w:tc>
          <w:tcPr>
            <w:tcW w:w="0" w:type="auto"/>
            <w:tcBorders>
              <w:top w:val="single" w:sz="4" w:space="0" w:color="7F7F7F"/>
              <w:bottom w:val="single" w:sz="4" w:space="0" w:color="7F7F7F"/>
            </w:tcBorders>
            <w:tcMar>
              <w:top w:w="0" w:type="dxa"/>
              <w:left w:w="108" w:type="dxa"/>
              <w:bottom w:w="0" w:type="dxa"/>
              <w:right w:w="108" w:type="dxa"/>
            </w:tcMar>
            <w:hideMark/>
          </w:tcPr>
          <w:p w14:paraId="3364AC9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3.05</w:t>
            </w:r>
          </w:p>
        </w:tc>
      </w:tr>
    </w:tbl>
    <w:p w14:paraId="41A89D3A" w14:textId="77777777" w:rsidR="00520509" w:rsidRPr="00B95838" w:rsidRDefault="00520509" w:rsidP="00520509">
      <w:pPr>
        <w:jc w:val="both"/>
        <w:rPr>
          <w:rFonts w:ascii="Times New Roman" w:eastAsia="Times New Roman" w:hAnsi="Times New Roman" w:cs="Times New Roman"/>
          <w:color w:val="000000"/>
          <w:kern w:val="0"/>
          <w:sz w:val="22"/>
          <w:szCs w:val="22"/>
          <w:highlight w:val="yellow"/>
          <w:lang w:val="sr-Cyrl-RS" w:eastAsia="en-GB"/>
          <w14:ligatures w14:val="none"/>
        </w:rPr>
      </w:pPr>
    </w:p>
    <w:p w14:paraId="7CA48346" w14:textId="77777777" w:rsidR="00520509" w:rsidRPr="00B95838" w:rsidRDefault="00520509" w:rsidP="00520509">
      <w:p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 xml:space="preserve">Анкетно истраживање спроведено ради израде Извештаја о евалуацији рада Филозофског факултета за академску 2023/2024. годину, у фокусу је имало процену задовољства стеченим компетенцијама од стране бивших студената Одељења за социологију. Истраживање је реализовано електронски, а укупно је учествовало 105 испитаника: 72 са завршеним основним академским студијама (ОАС), 18 са завршеним мастер студијама (МАС) и 15 са завршеним докторским студијама (ДАС). Испитаници су оцењивали 21 димензију стечених компетенција на </w:t>
      </w:r>
      <w:proofErr w:type="spellStart"/>
      <w:r w:rsidRPr="00B95838">
        <w:rPr>
          <w:rFonts w:ascii="Times New Roman" w:hAnsi="Times New Roman" w:cs="Times New Roman"/>
          <w:color w:val="000000"/>
          <w:sz w:val="22"/>
          <w:szCs w:val="22"/>
          <w:lang w:val="sr-Cyrl-RS"/>
        </w:rPr>
        <w:t>Ликертовој</w:t>
      </w:r>
      <w:proofErr w:type="spellEnd"/>
      <w:r w:rsidRPr="00B95838">
        <w:rPr>
          <w:rFonts w:ascii="Times New Roman" w:hAnsi="Times New Roman" w:cs="Times New Roman"/>
          <w:color w:val="000000"/>
          <w:sz w:val="22"/>
          <w:szCs w:val="22"/>
          <w:lang w:val="sr-Cyrl-RS"/>
        </w:rPr>
        <w:t xml:space="preserve"> скали од 1 до 5, при чему је 1 значила „нимало нисам задовољан“, а 5 „потпуно сам задовољан“.</w:t>
      </w:r>
    </w:p>
    <w:p w14:paraId="4E4D0007" w14:textId="77777777" w:rsidR="00520509" w:rsidRPr="00B95838" w:rsidRDefault="00520509" w:rsidP="00520509">
      <w:p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 xml:space="preserve">Истраживање је показало уравнотежен и умерен ниво задовољства сопственим компетенцијама, уз приметне разлике у оценама у зависности од нивоа студија. Дипломци докторских и мастер студија у просеку исказују виши степен задовољства у поређењу са дипломцима основних студија. </w:t>
      </w:r>
    </w:p>
    <w:p w14:paraId="7B06E016" w14:textId="77777777" w:rsidR="00520509" w:rsidRPr="00B95838" w:rsidRDefault="00520509" w:rsidP="00520509">
      <w:p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 xml:space="preserve">Испитаници са завршеним докторским студијама дали су највише оцене у следећим димензијама: професионалност (4.12), теоријска знања (4.00), </w:t>
      </w:r>
      <w:proofErr w:type="spellStart"/>
      <w:r w:rsidRPr="00B95838">
        <w:rPr>
          <w:rFonts w:ascii="Times New Roman" w:hAnsi="Times New Roman" w:cs="Times New Roman"/>
          <w:color w:val="000000"/>
          <w:sz w:val="22"/>
          <w:szCs w:val="22"/>
          <w:lang w:val="sr-Cyrl-RS"/>
        </w:rPr>
        <w:t>самоевалуација</w:t>
      </w:r>
      <w:proofErr w:type="spellEnd"/>
      <w:r w:rsidRPr="00B95838">
        <w:rPr>
          <w:rFonts w:ascii="Times New Roman" w:hAnsi="Times New Roman" w:cs="Times New Roman"/>
          <w:color w:val="000000"/>
          <w:sz w:val="22"/>
          <w:szCs w:val="22"/>
          <w:lang w:val="sr-Cyrl-RS"/>
        </w:rPr>
        <w:t xml:space="preserve"> (4.03) и комуникационе вештине (3.71). Најниже оцене добијене су за: практична знања (2.33), </w:t>
      </w:r>
      <w:proofErr w:type="spellStart"/>
      <w:r w:rsidRPr="00B95838">
        <w:rPr>
          <w:rFonts w:ascii="Times New Roman" w:hAnsi="Times New Roman" w:cs="Times New Roman"/>
          <w:color w:val="000000"/>
          <w:sz w:val="22"/>
          <w:szCs w:val="22"/>
          <w:lang w:val="sr-Cyrl-RS"/>
        </w:rPr>
        <w:t>применљивост</w:t>
      </w:r>
      <w:proofErr w:type="spellEnd"/>
      <w:r w:rsidRPr="00B95838">
        <w:rPr>
          <w:rFonts w:ascii="Times New Roman" w:hAnsi="Times New Roman" w:cs="Times New Roman"/>
          <w:color w:val="000000"/>
          <w:sz w:val="22"/>
          <w:szCs w:val="22"/>
          <w:lang w:val="sr-Cyrl-RS"/>
        </w:rPr>
        <w:t xml:space="preserve"> знања (2.93) и лидерске вештине (2.69). Ови резултати указују на то да </w:t>
      </w:r>
      <w:proofErr w:type="spellStart"/>
      <w:r w:rsidRPr="00B95838">
        <w:rPr>
          <w:rFonts w:ascii="Times New Roman" w:hAnsi="Times New Roman" w:cs="Times New Roman"/>
          <w:color w:val="000000"/>
          <w:sz w:val="22"/>
          <w:szCs w:val="22"/>
          <w:lang w:val="sr-Cyrl-RS"/>
        </w:rPr>
        <w:t>докторанди</w:t>
      </w:r>
      <w:proofErr w:type="spellEnd"/>
      <w:r w:rsidRPr="00B95838">
        <w:rPr>
          <w:rFonts w:ascii="Times New Roman" w:hAnsi="Times New Roman" w:cs="Times New Roman"/>
          <w:color w:val="000000"/>
          <w:sz w:val="22"/>
          <w:szCs w:val="22"/>
          <w:lang w:val="sr-Cyrl-RS"/>
        </w:rPr>
        <w:t xml:space="preserve"> препознају висок ниво академске и етичке припреме, али и постојање простора за унапређење у погледу практичних и управљачких вештина.</w:t>
      </w:r>
    </w:p>
    <w:p w14:paraId="51CF9A23" w14:textId="77777777" w:rsidR="00520509" w:rsidRPr="00B95838" w:rsidRDefault="00520509" w:rsidP="00520509">
      <w:pPr>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 xml:space="preserve">Мастер студенти су у највећем броју димензија изразили стабилно и високо задовољство. Највише оцене дате су за: решавање проблема (4.22), </w:t>
      </w:r>
      <w:proofErr w:type="spellStart"/>
      <w:r w:rsidRPr="00B95838">
        <w:rPr>
          <w:rFonts w:ascii="Times New Roman" w:hAnsi="Times New Roman" w:cs="Times New Roman"/>
          <w:color w:val="000000"/>
          <w:sz w:val="22"/>
          <w:szCs w:val="22"/>
          <w:lang w:val="sr-Cyrl-RS"/>
        </w:rPr>
        <w:t>самоевалуацију</w:t>
      </w:r>
      <w:proofErr w:type="spellEnd"/>
      <w:r w:rsidRPr="00B95838">
        <w:rPr>
          <w:rFonts w:ascii="Times New Roman" w:hAnsi="Times New Roman" w:cs="Times New Roman"/>
          <w:color w:val="000000"/>
          <w:sz w:val="22"/>
          <w:szCs w:val="22"/>
          <w:lang w:val="sr-Cyrl-RS"/>
        </w:rPr>
        <w:t xml:space="preserve"> (4.03) и професионалност (4.12).С друге стране, најниже оцене добијене су у димензијама као што су: </w:t>
      </w:r>
      <w:proofErr w:type="spellStart"/>
      <w:r w:rsidRPr="00B95838">
        <w:rPr>
          <w:rFonts w:ascii="Times New Roman" w:hAnsi="Times New Roman" w:cs="Times New Roman"/>
          <w:color w:val="000000"/>
          <w:sz w:val="22"/>
          <w:szCs w:val="22"/>
          <w:lang w:val="sr-Cyrl-RS"/>
        </w:rPr>
        <w:t>применљивост</w:t>
      </w:r>
      <w:proofErr w:type="spellEnd"/>
      <w:r w:rsidRPr="00B95838">
        <w:rPr>
          <w:rFonts w:ascii="Times New Roman" w:hAnsi="Times New Roman" w:cs="Times New Roman"/>
          <w:color w:val="000000"/>
          <w:sz w:val="22"/>
          <w:szCs w:val="22"/>
          <w:lang w:val="sr-Cyrl-RS"/>
        </w:rPr>
        <w:t xml:space="preserve"> знања (2.72), практична знања (2.39) и лидерске вештине (2.69).</w:t>
      </w:r>
      <w:r w:rsidRPr="00B95838">
        <w:rPr>
          <w:rFonts w:ascii="Times New Roman" w:hAnsi="Times New Roman" w:cs="Times New Roman"/>
          <w:sz w:val="22"/>
          <w:szCs w:val="22"/>
          <w:lang w:val="sr-Cyrl-RS"/>
        </w:rPr>
        <w:t xml:space="preserve"> </w:t>
      </w:r>
      <w:r w:rsidRPr="00B95838">
        <w:rPr>
          <w:rFonts w:ascii="Times New Roman" w:hAnsi="Times New Roman" w:cs="Times New Roman"/>
          <w:color w:val="000000"/>
          <w:sz w:val="22"/>
          <w:szCs w:val="22"/>
          <w:lang w:val="sr-Cyrl-RS"/>
        </w:rPr>
        <w:t xml:space="preserve">Мастер дипломци се перципирају као високо обучени за самосталан и тимски рад, али на сличан начин као и доктори, препознају потребу за већом </w:t>
      </w:r>
      <w:proofErr w:type="spellStart"/>
      <w:r w:rsidRPr="00B95838">
        <w:rPr>
          <w:rFonts w:ascii="Times New Roman" w:hAnsi="Times New Roman" w:cs="Times New Roman"/>
          <w:color w:val="000000"/>
          <w:sz w:val="22"/>
          <w:szCs w:val="22"/>
          <w:lang w:val="sr-Cyrl-RS"/>
        </w:rPr>
        <w:t>применљивошћу</w:t>
      </w:r>
      <w:proofErr w:type="spellEnd"/>
      <w:r w:rsidRPr="00B95838">
        <w:rPr>
          <w:rFonts w:ascii="Times New Roman" w:hAnsi="Times New Roman" w:cs="Times New Roman"/>
          <w:color w:val="000000"/>
          <w:sz w:val="22"/>
          <w:szCs w:val="22"/>
          <w:lang w:val="sr-Cyrl-RS"/>
        </w:rPr>
        <w:t xml:space="preserve"> и развојем лидерства. </w:t>
      </w:r>
    </w:p>
    <w:p w14:paraId="24590B28" w14:textId="77777777" w:rsidR="00520509" w:rsidRPr="00B95838" w:rsidRDefault="00520509" w:rsidP="00520509">
      <w:pPr>
        <w:jc w:val="both"/>
        <w:rPr>
          <w:rFonts w:ascii="Times New Roman" w:hAnsi="Times New Roman" w:cs="Times New Roman"/>
          <w:color w:val="000000"/>
          <w:sz w:val="22"/>
          <w:szCs w:val="22"/>
          <w:lang w:val="sr-Cyrl-RS"/>
        </w:rPr>
      </w:pPr>
    </w:p>
    <w:p w14:paraId="070DBA3A" w14:textId="77777777" w:rsidR="00520509" w:rsidRPr="00B95838" w:rsidRDefault="00520509" w:rsidP="00520509">
      <w:pPr>
        <w:jc w:val="both"/>
        <w:rPr>
          <w:rFonts w:ascii="Times New Roman" w:hAnsi="Times New Roman" w:cs="Times New Roman"/>
          <w:sz w:val="22"/>
          <w:szCs w:val="22"/>
          <w:lang w:val="sr-Cyrl-RS"/>
        </w:rPr>
      </w:pPr>
      <w:r w:rsidRPr="00B95838">
        <w:rPr>
          <w:rFonts w:ascii="Times New Roman" w:hAnsi="Times New Roman" w:cs="Times New Roman"/>
          <w:color w:val="000000"/>
          <w:sz w:val="22"/>
          <w:szCs w:val="22"/>
          <w:lang w:val="sr-Cyrl-RS"/>
        </w:rPr>
        <w:lastRenderedPageBreak/>
        <w:t xml:space="preserve">Највећа варијабилност у оценама примећена је код дипломаца основних студија. Најниже оцене добијене су за практична знања (2.15), </w:t>
      </w:r>
      <w:proofErr w:type="spellStart"/>
      <w:r w:rsidRPr="00B95838">
        <w:rPr>
          <w:rFonts w:ascii="Times New Roman" w:hAnsi="Times New Roman" w:cs="Times New Roman"/>
          <w:color w:val="000000"/>
          <w:sz w:val="22"/>
          <w:szCs w:val="22"/>
          <w:lang w:val="sr-Cyrl-RS"/>
        </w:rPr>
        <w:t>применљивост</w:t>
      </w:r>
      <w:proofErr w:type="spellEnd"/>
      <w:r w:rsidRPr="00B95838">
        <w:rPr>
          <w:rFonts w:ascii="Times New Roman" w:hAnsi="Times New Roman" w:cs="Times New Roman"/>
          <w:color w:val="000000"/>
          <w:sz w:val="22"/>
          <w:szCs w:val="22"/>
          <w:lang w:val="sr-Cyrl-RS"/>
        </w:rPr>
        <w:t xml:space="preserve"> знања (2.49) и оспособљеност за рад у струци (2.61). Међутим, у позитивној равни, највише оцене добиле су димензије као што су: професионалност (4.12), </w:t>
      </w:r>
      <w:proofErr w:type="spellStart"/>
      <w:r w:rsidRPr="00B95838">
        <w:rPr>
          <w:rFonts w:ascii="Times New Roman" w:hAnsi="Times New Roman" w:cs="Times New Roman"/>
          <w:color w:val="000000"/>
          <w:sz w:val="22"/>
          <w:szCs w:val="22"/>
          <w:lang w:val="sr-Cyrl-RS"/>
        </w:rPr>
        <w:t>самоевалуација</w:t>
      </w:r>
      <w:proofErr w:type="spellEnd"/>
      <w:r w:rsidRPr="00B95838">
        <w:rPr>
          <w:rFonts w:ascii="Times New Roman" w:hAnsi="Times New Roman" w:cs="Times New Roman"/>
          <w:color w:val="000000"/>
          <w:sz w:val="22"/>
          <w:szCs w:val="22"/>
          <w:lang w:val="sr-Cyrl-RS"/>
        </w:rPr>
        <w:t xml:space="preserve"> (4.03), решавање проблема (4.29) и комуникација (3.71). Ове оцене указују да студенти основних студија препознају солидну теоријску и етичку основу, али се осећају мање припремљено за непосредне радне изазове и практичну примену знања.</w:t>
      </w:r>
    </w:p>
    <w:p w14:paraId="34ADFB7E" w14:textId="77777777" w:rsidR="00520509" w:rsidRPr="00B95838" w:rsidRDefault="00520509" w:rsidP="00520509">
      <w:pPr>
        <w:spacing w:before="100" w:beforeAutospacing="1" w:after="100" w:afterAutospacing="1"/>
        <w:jc w:val="both"/>
        <w:outlineLvl w:val="2"/>
        <w:rPr>
          <w:rFonts w:ascii="Times New Roman" w:hAnsi="Times New Roman" w:cs="Times New Roman"/>
          <w:b/>
          <w:bCs/>
          <w:color w:val="000000"/>
          <w:sz w:val="22"/>
          <w:szCs w:val="22"/>
          <w:lang w:val="sr-Cyrl-RS"/>
        </w:rPr>
      </w:pPr>
      <w:r w:rsidRPr="00B95838">
        <w:rPr>
          <w:rFonts w:ascii="Times New Roman" w:hAnsi="Times New Roman" w:cs="Times New Roman"/>
          <w:b/>
          <w:bCs/>
          <w:color w:val="000000"/>
          <w:sz w:val="22"/>
          <w:szCs w:val="22"/>
          <w:lang w:val="sr-Cyrl-RS"/>
        </w:rPr>
        <w:t>Препоруке</w:t>
      </w:r>
    </w:p>
    <w:p w14:paraId="1195E200" w14:textId="77777777" w:rsidR="00520509" w:rsidRPr="00B95838" w:rsidRDefault="00520509" w:rsidP="00520509">
      <w:p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На основу анализе добијених резултата, издвајају се следеће препоруке:</w:t>
      </w:r>
    </w:p>
    <w:p w14:paraId="3E0BC994" w14:textId="77777777" w:rsidR="00520509" w:rsidRPr="00B95838" w:rsidRDefault="00520509" w:rsidP="00520509">
      <w:pPr>
        <w:numPr>
          <w:ilvl w:val="0"/>
          <w:numId w:val="38"/>
        </w:num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 xml:space="preserve">За основне студије: потребно је унапредити практичну наставу, повећати учешће теренског рада, пракси и сарадње са релевантним институцијама ради боље </w:t>
      </w:r>
      <w:proofErr w:type="spellStart"/>
      <w:r w:rsidRPr="00B95838">
        <w:rPr>
          <w:rFonts w:ascii="Times New Roman" w:hAnsi="Times New Roman" w:cs="Times New Roman"/>
          <w:color w:val="000000"/>
          <w:sz w:val="22"/>
          <w:szCs w:val="22"/>
          <w:lang w:val="sr-Cyrl-RS"/>
        </w:rPr>
        <w:t>применљивости</w:t>
      </w:r>
      <w:proofErr w:type="spellEnd"/>
      <w:r w:rsidRPr="00B95838">
        <w:rPr>
          <w:rFonts w:ascii="Times New Roman" w:hAnsi="Times New Roman" w:cs="Times New Roman"/>
          <w:color w:val="000000"/>
          <w:sz w:val="22"/>
          <w:szCs w:val="22"/>
          <w:lang w:val="sr-Cyrl-RS"/>
        </w:rPr>
        <w:t xml:space="preserve"> знања у струци.</w:t>
      </w:r>
    </w:p>
    <w:p w14:paraId="654119B7" w14:textId="77777777" w:rsidR="00520509" w:rsidRPr="00B95838" w:rsidRDefault="00520509" w:rsidP="00520509">
      <w:pPr>
        <w:numPr>
          <w:ilvl w:val="0"/>
          <w:numId w:val="38"/>
        </w:num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За мастер и докторске студије: препоручује се развој и афирмација лидерских и организационих вештина, с обзиром на ниже оцене у тим областима.</w:t>
      </w:r>
    </w:p>
    <w:p w14:paraId="0D84715A" w14:textId="77777777" w:rsidR="00520509" w:rsidRPr="00B95838" w:rsidRDefault="00520509" w:rsidP="00520509">
      <w:pPr>
        <w:numPr>
          <w:ilvl w:val="0"/>
          <w:numId w:val="38"/>
        </w:num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 xml:space="preserve">У свим програмима: очување и даље неговање високог нивоа професионалности, комуникације, </w:t>
      </w:r>
      <w:proofErr w:type="spellStart"/>
      <w:r w:rsidRPr="00B95838">
        <w:rPr>
          <w:rFonts w:ascii="Times New Roman" w:hAnsi="Times New Roman" w:cs="Times New Roman"/>
          <w:color w:val="000000"/>
          <w:sz w:val="22"/>
          <w:szCs w:val="22"/>
          <w:lang w:val="sr-Cyrl-RS"/>
        </w:rPr>
        <w:t>самоевалуације</w:t>
      </w:r>
      <w:proofErr w:type="spellEnd"/>
      <w:r w:rsidRPr="00B95838">
        <w:rPr>
          <w:rFonts w:ascii="Times New Roman" w:hAnsi="Times New Roman" w:cs="Times New Roman"/>
          <w:color w:val="000000"/>
          <w:sz w:val="22"/>
          <w:szCs w:val="22"/>
          <w:lang w:val="sr-Cyrl-RS"/>
        </w:rPr>
        <w:t xml:space="preserve"> и тимског рада треба да остане стратешки приоритет.</w:t>
      </w:r>
    </w:p>
    <w:p w14:paraId="2CFD4471" w14:textId="77777777" w:rsidR="00520509" w:rsidRPr="00B95838" w:rsidRDefault="00520509" w:rsidP="00520509">
      <w:pPr>
        <w:spacing w:before="100" w:beforeAutospacing="1" w:after="100" w:afterAutospacing="1"/>
        <w:jc w:val="both"/>
        <w:outlineLvl w:val="2"/>
        <w:rPr>
          <w:rFonts w:ascii="Times New Roman" w:hAnsi="Times New Roman" w:cs="Times New Roman"/>
          <w:b/>
          <w:bCs/>
          <w:color w:val="000000"/>
          <w:sz w:val="22"/>
          <w:szCs w:val="22"/>
          <w:lang w:val="sr-Cyrl-RS"/>
        </w:rPr>
      </w:pPr>
      <w:r w:rsidRPr="00B95838">
        <w:rPr>
          <w:rFonts w:ascii="Times New Roman" w:hAnsi="Times New Roman" w:cs="Times New Roman"/>
          <w:b/>
          <w:bCs/>
          <w:color w:val="000000"/>
          <w:sz w:val="22"/>
          <w:szCs w:val="22"/>
          <w:lang w:val="sr-Cyrl-RS"/>
        </w:rPr>
        <w:t>Закључак</w:t>
      </w:r>
    </w:p>
    <w:p w14:paraId="0B37661D" w14:textId="77777777" w:rsidR="00520509" w:rsidRPr="00B95838" w:rsidRDefault="00520509" w:rsidP="00520509">
      <w:pPr>
        <w:spacing w:before="100" w:beforeAutospacing="1" w:after="100" w:afterAutospacing="1"/>
        <w:jc w:val="both"/>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Резултати истраживања указују на стабилан квалитет академског образовања на Одељењу за социологију, посебно у домену теоријске обуке, комуникације и професионалног односа. Међутим, истовремено се уочава потреба за системским приступом развоју практичних, применљивих и лидерских вештина, нарочито на основним студијама. На основу ових података, спроводиће се програм прилагођавања и осавремењивања наставних планова и програма, у складу са очекивањима и потребама савременог тржишта рада.</w:t>
      </w:r>
    </w:p>
    <w:p w14:paraId="67552FD0" w14:textId="77777777" w:rsidR="00520509" w:rsidRPr="00B95838" w:rsidRDefault="00520509" w:rsidP="00520509">
      <w:pPr>
        <w:pStyle w:val="NormalWeb"/>
        <w:spacing w:before="0" w:beforeAutospacing="0" w:after="200" w:afterAutospacing="0"/>
        <w:jc w:val="both"/>
        <w:rPr>
          <w:color w:val="000000"/>
          <w:sz w:val="22"/>
          <w:szCs w:val="22"/>
          <w:highlight w:val="yellow"/>
          <w:lang w:val="sr-Cyrl-RS"/>
        </w:rPr>
      </w:pPr>
    </w:p>
    <w:p w14:paraId="4A183121" w14:textId="77777777" w:rsidR="00520509" w:rsidRPr="00B95838" w:rsidRDefault="00520509" w:rsidP="00520509">
      <w:pPr>
        <w:jc w:val="both"/>
        <w:rPr>
          <w:rFonts w:ascii="Times New Roman" w:eastAsia="Times New Roman" w:hAnsi="Times New Roman" w:cs="Times New Roman"/>
          <w:b/>
          <w:bCs/>
          <w:color w:val="000000"/>
          <w:kern w:val="0"/>
          <w:sz w:val="22"/>
          <w:szCs w:val="22"/>
          <w:lang w:val="sr-Cyrl-RS" w:eastAsia="en-GB"/>
          <w14:ligatures w14:val="none"/>
        </w:rPr>
      </w:pPr>
      <w:bookmarkStart w:id="18" w:name="tprilog4_2"/>
      <w:r w:rsidRPr="00B95838">
        <w:rPr>
          <w:rFonts w:ascii="Times New Roman" w:eastAsia="Times New Roman" w:hAnsi="Times New Roman" w:cs="Times New Roman"/>
          <w:b/>
          <w:bCs/>
          <w:color w:val="000000"/>
          <w:kern w:val="0"/>
          <w:sz w:val="22"/>
          <w:szCs w:val="22"/>
          <w:lang w:val="sr-Cyrl-RS" w:eastAsia="en-GB"/>
          <w14:ligatures w14:val="none"/>
        </w:rPr>
        <w:t xml:space="preserve">Прилог 4.2. </w:t>
      </w:r>
      <w:bookmarkEnd w:id="18"/>
      <w:r w:rsidRPr="00B95838">
        <w:rPr>
          <w:rFonts w:ascii="Times New Roman" w:eastAsia="Times New Roman" w:hAnsi="Times New Roman" w:cs="Times New Roman"/>
          <w:color w:val="000000"/>
          <w:kern w:val="0"/>
          <w:sz w:val="22"/>
          <w:szCs w:val="22"/>
          <w:lang w:val="sr-Cyrl-RS" w:eastAsia="en-GB"/>
          <w14:ligatures w14:val="none"/>
        </w:rPr>
        <w:t>Анализа резултата анкета о задовољству послодаваца стеченим квалификацијама дипломаца</w:t>
      </w:r>
    </w:p>
    <w:p w14:paraId="1D218E6A"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p>
    <w:p w14:paraId="2B6140AA"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Анкетно истраживања спроведено за потребе израде </w:t>
      </w:r>
      <w:r w:rsidRPr="00B95838">
        <w:rPr>
          <w:rFonts w:ascii="Times New Roman" w:eastAsia="Times New Roman" w:hAnsi="Times New Roman" w:cs="Times New Roman"/>
          <w:i/>
          <w:iCs/>
          <w:color w:val="000000"/>
          <w:kern w:val="0"/>
          <w:sz w:val="22"/>
          <w:szCs w:val="22"/>
          <w:lang w:val="sr-Cyrl-RS" w:eastAsia="en-GB"/>
          <w14:ligatures w14:val="none"/>
        </w:rPr>
        <w:t xml:space="preserve">Извештај о евалуацији рада Филозофског факултета од стране послодаваца некадашњих студената Факултета за академску 2023/2024. годину, </w:t>
      </w:r>
      <w:r w:rsidRPr="00B95838">
        <w:rPr>
          <w:rFonts w:ascii="Times New Roman" w:eastAsia="Times New Roman" w:hAnsi="Times New Roman" w:cs="Times New Roman"/>
          <w:color w:val="000000"/>
          <w:kern w:val="0"/>
          <w:sz w:val="22"/>
          <w:szCs w:val="22"/>
          <w:lang w:val="sr-Cyrl-RS" w:eastAsia="en-GB"/>
          <w14:ligatures w14:val="none"/>
        </w:rPr>
        <w:t xml:space="preserve">спроведено је у електронској форми. Део резултата који ће бити представљен се односи на Одељење за социологију. </w:t>
      </w:r>
    </w:p>
    <w:p w14:paraId="4CFA9086"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p>
    <w:p w14:paraId="43874B8E"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У истраживању је учествовало 9 испитаника – послодаваца који запошљавају свршене студенте социологије. Доктори наука раде или у научно истраживачким институтима или на факултету, или у истраживачким агенцијама. Мастер дипломирани социолози најчешће раде у образовном систему, истраживачким агенцијама или невладином сектору. Дипломирани социолози раде у истраживачким агенцијама, невладином </w:t>
      </w:r>
      <w:proofErr w:type="spellStart"/>
      <w:r w:rsidRPr="00B95838">
        <w:rPr>
          <w:rFonts w:ascii="Times New Roman" w:eastAsia="Times New Roman" w:hAnsi="Times New Roman" w:cs="Times New Roman"/>
          <w:color w:val="000000"/>
          <w:kern w:val="0"/>
          <w:sz w:val="22"/>
          <w:szCs w:val="22"/>
          <w:lang w:val="sr-Cyrl-RS" w:eastAsia="en-GB"/>
          <w14:ligatures w14:val="none"/>
        </w:rPr>
        <w:t>скетору</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и </w:t>
      </w:r>
      <w:proofErr w:type="spellStart"/>
      <w:r w:rsidRPr="00B95838">
        <w:rPr>
          <w:rFonts w:ascii="Times New Roman" w:eastAsia="Times New Roman" w:hAnsi="Times New Roman" w:cs="Times New Roman"/>
          <w:color w:val="000000"/>
          <w:kern w:val="0"/>
          <w:sz w:val="22"/>
          <w:szCs w:val="22"/>
          <w:lang w:val="sr-Cyrl-RS" w:eastAsia="en-GB"/>
          <w14:ligatures w14:val="none"/>
        </w:rPr>
        <w:t>маректиншким</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агенцијама, јавној управи и здравству. </w:t>
      </w:r>
    </w:p>
    <w:p w14:paraId="386A6F7D" w14:textId="77777777" w:rsidR="00520509" w:rsidRPr="00B95838" w:rsidRDefault="00520509" w:rsidP="00520509">
      <w:p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У истраживању су оцењиване следеће димензије (укупно 21) на </w:t>
      </w:r>
      <w:proofErr w:type="spellStart"/>
      <w:r w:rsidRPr="00B95838">
        <w:rPr>
          <w:rFonts w:ascii="Times New Roman" w:eastAsia="Times New Roman" w:hAnsi="Times New Roman" w:cs="Times New Roman"/>
          <w:color w:val="000000"/>
          <w:kern w:val="0"/>
          <w:sz w:val="22"/>
          <w:szCs w:val="22"/>
          <w:lang w:val="sr-Cyrl-RS" w:eastAsia="en-GB"/>
          <w14:ligatures w14:val="none"/>
        </w:rPr>
        <w:t>Ликертовој</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скали где је 1 означавало „нимало нисам задовољан“, а оцена 5 „</w:t>
      </w:r>
      <w:proofErr w:type="spellStart"/>
      <w:r w:rsidRPr="00B95838">
        <w:rPr>
          <w:rFonts w:ascii="Times New Roman" w:eastAsia="Times New Roman" w:hAnsi="Times New Roman" w:cs="Times New Roman"/>
          <w:color w:val="000000"/>
          <w:kern w:val="0"/>
          <w:sz w:val="22"/>
          <w:szCs w:val="22"/>
          <w:lang w:val="sr-Cyrl-RS" w:eastAsia="en-GB"/>
          <w14:ligatures w14:val="none"/>
        </w:rPr>
        <w:t>потупно</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сам задовољан“ следећим особинама запослених социолога: </w:t>
      </w:r>
    </w:p>
    <w:p w14:paraId="6643CD46" w14:textId="77777777" w:rsidR="00520509" w:rsidRPr="00B95838" w:rsidRDefault="00520509" w:rsidP="00520509">
      <w:pPr>
        <w:pStyle w:val="ListParagraph"/>
        <w:numPr>
          <w:ilvl w:val="1"/>
          <w:numId w:val="35"/>
        </w:numPr>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стручна знања</w:t>
      </w:r>
    </w:p>
    <w:p w14:paraId="5226DF7A"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теоријска знања</w:t>
      </w:r>
    </w:p>
    <w:p w14:paraId="38583E7C"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практична знања</w:t>
      </w:r>
    </w:p>
    <w:p w14:paraId="2C61FBDB"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оспособљеност за рад у струци</w:t>
      </w:r>
    </w:p>
    <w:p w14:paraId="4607CE1C"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proofErr w:type="spellStart"/>
      <w:r w:rsidRPr="00B95838">
        <w:rPr>
          <w:rFonts w:ascii="Times New Roman" w:eastAsia="Times New Roman" w:hAnsi="Times New Roman" w:cs="Times New Roman"/>
          <w:color w:val="000000"/>
          <w:kern w:val="0"/>
          <w:sz w:val="22"/>
          <w:szCs w:val="22"/>
          <w:lang w:val="sr-Cyrl-RS" w:eastAsia="en-GB"/>
          <w14:ligatures w14:val="none"/>
        </w:rPr>
        <w:lastRenderedPageBreak/>
        <w:t>применљивост</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w:t>
      </w:r>
      <w:proofErr w:type="spellStart"/>
      <w:r w:rsidRPr="00B95838">
        <w:rPr>
          <w:rFonts w:ascii="Times New Roman" w:eastAsia="Times New Roman" w:hAnsi="Times New Roman" w:cs="Times New Roman"/>
          <w:color w:val="000000"/>
          <w:kern w:val="0"/>
          <w:sz w:val="22"/>
          <w:szCs w:val="22"/>
          <w:lang w:val="sr-Cyrl-RS" w:eastAsia="en-GB"/>
          <w14:ligatures w14:val="none"/>
        </w:rPr>
        <w:t>знањa</w:t>
      </w:r>
      <w:proofErr w:type="spellEnd"/>
    </w:p>
    <w:p w14:paraId="347AE1F0"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решавање проблема</w:t>
      </w:r>
    </w:p>
    <w:p w14:paraId="693A7EE4"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самостални рад</w:t>
      </w:r>
    </w:p>
    <w:p w14:paraId="0422CE58"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тимски рад</w:t>
      </w:r>
    </w:p>
    <w:p w14:paraId="4652AD75"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професионалност/етичност у послу</w:t>
      </w:r>
    </w:p>
    <w:p w14:paraId="6CD530C7"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организационе вештине</w:t>
      </w:r>
    </w:p>
    <w:p w14:paraId="49BD22E0"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лидерске вештине</w:t>
      </w:r>
    </w:p>
    <w:p w14:paraId="77EFCA75"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флексибилност</w:t>
      </w:r>
    </w:p>
    <w:p w14:paraId="4536D799"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рад под притиском</w:t>
      </w:r>
    </w:p>
    <w:p w14:paraId="63F9F467"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proofErr w:type="spellStart"/>
      <w:r w:rsidRPr="00B95838">
        <w:rPr>
          <w:rFonts w:ascii="Times New Roman" w:eastAsia="Times New Roman" w:hAnsi="Times New Roman" w:cs="Times New Roman"/>
          <w:kern w:val="0"/>
          <w:sz w:val="22"/>
          <w:szCs w:val="22"/>
          <w:lang w:val="sr-Cyrl-RS" w:eastAsia="en-GB"/>
          <w14:ligatures w14:val="none"/>
        </w:rPr>
        <w:t>иновационвост</w:t>
      </w:r>
      <w:proofErr w:type="spellEnd"/>
      <w:r w:rsidRPr="00B95838">
        <w:rPr>
          <w:rFonts w:ascii="Times New Roman" w:eastAsia="Times New Roman" w:hAnsi="Times New Roman" w:cs="Times New Roman"/>
          <w:kern w:val="0"/>
          <w:sz w:val="22"/>
          <w:szCs w:val="22"/>
          <w:lang w:val="sr-Cyrl-RS" w:eastAsia="en-GB"/>
          <w14:ligatures w14:val="none"/>
        </w:rPr>
        <w:t>/креативност</w:t>
      </w:r>
    </w:p>
    <w:p w14:paraId="0721FBDF"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одговорност на раду</w:t>
      </w:r>
    </w:p>
    <w:p w14:paraId="3DC8556E"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вештине комуникације</w:t>
      </w:r>
    </w:p>
    <w:p w14:paraId="49823860"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 јасно комуницирање</w:t>
      </w:r>
    </w:p>
    <w:p w14:paraId="23B9856E"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proofErr w:type="spellStart"/>
      <w:r w:rsidRPr="00B95838">
        <w:rPr>
          <w:rFonts w:ascii="Times New Roman" w:eastAsia="Times New Roman" w:hAnsi="Times New Roman" w:cs="Times New Roman"/>
          <w:kern w:val="0"/>
          <w:sz w:val="22"/>
          <w:szCs w:val="22"/>
          <w:lang w:val="sr-Cyrl-RS" w:eastAsia="en-GB"/>
          <w14:ligatures w14:val="none"/>
        </w:rPr>
        <w:t>самоевалуација</w:t>
      </w:r>
      <w:proofErr w:type="spellEnd"/>
    </w:p>
    <w:p w14:paraId="1F409C89"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коришћење ИКТ</w:t>
      </w:r>
    </w:p>
    <w:p w14:paraId="0CC209DE"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управљање професионалним развојем</w:t>
      </w:r>
    </w:p>
    <w:p w14:paraId="0B0131D0" w14:textId="77777777" w:rsidR="00520509" w:rsidRPr="00B95838" w:rsidRDefault="00520509" w:rsidP="00520509">
      <w:pPr>
        <w:pStyle w:val="ListParagraph"/>
        <w:numPr>
          <w:ilvl w:val="1"/>
          <w:numId w:val="35"/>
        </w:numPr>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иницијатива на раду</w:t>
      </w:r>
    </w:p>
    <w:p w14:paraId="47E0B9D3" w14:textId="77777777" w:rsidR="00520509" w:rsidRPr="00B95838" w:rsidRDefault="00520509" w:rsidP="00520509">
      <w:pPr>
        <w:pStyle w:val="ListParagraph"/>
        <w:ind w:left="1440"/>
        <w:rPr>
          <w:rFonts w:ascii="Times New Roman" w:eastAsia="Times New Roman" w:hAnsi="Times New Roman" w:cs="Times New Roman"/>
          <w:color w:val="000000"/>
          <w:kern w:val="0"/>
          <w:sz w:val="22"/>
          <w:szCs w:val="22"/>
          <w:highlight w:val="yellow"/>
          <w:lang w:val="sr-Cyrl-RS" w:eastAsia="en-GB"/>
          <w14:ligatures w14:val="none"/>
        </w:rPr>
      </w:pPr>
    </w:p>
    <w:p w14:paraId="1345B583" w14:textId="77777777" w:rsidR="00520509" w:rsidRPr="00B95838" w:rsidRDefault="00520509" w:rsidP="00520509">
      <w:pPr>
        <w:rPr>
          <w:rFonts w:ascii="Times New Roman" w:eastAsia="Times New Roman" w:hAnsi="Times New Roman" w:cs="Times New Roman"/>
          <w:i/>
          <w:iCs/>
          <w:color w:val="000000"/>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xml:space="preserve">Табела </w:t>
      </w:r>
      <w:r w:rsidRPr="00B95838">
        <w:rPr>
          <w:rFonts w:ascii="Times New Roman" w:eastAsia="Times New Roman" w:hAnsi="Times New Roman" w:cs="Times New Roman"/>
          <w:i/>
          <w:iCs/>
          <w:color w:val="000000"/>
          <w:kern w:val="0"/>
          <w:sz w:val="22"/>
          <w:szCs w:val="22"/>
          <w:lang w:val="sr-Cyrl-RS" w:eastAsia="en-GB"/>
          <w14:ligatures w14:val="none"/>
        </w:rPr>
        <w:t>Просечне оцене послодаваца о компетенцијама дипломираних, мастер и доктора социолошких наука</w:t>
      </w:r>
    </w:p>
    <w:p w14:paraId="74511E9B" w14:textId="77777777" w:rsidR="00520509" w:rsidRPr="00B95838" w:rsidRDefault="00520509" w:rsidP="00520509">
      <w:pPr>
        <w:rPr>
          <w:rFonts w:ascii="Times New Roman" w:eastAsia="Times New Roman" w:hAnsi="Times New Roman" w:cs="Times New Roman"/>
          <w:color w:val="000000"/>
          <w:kern w:val="0"/>
          <w:sz w:val="22"/>
          <w:szCs w:val="22"/>
          <w:lang w:val="sr-Cyrl-RS" w:eastAsia="en-GB"/>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978"/>
        <w:gridCol w:w="343"/>
        <w:gridCol w:w="601"/>
        <w:gridCol w:w="601"/>
        <w:gridCol w:w="601"/>
        <w:gridCol w:w="601"/>
        <w:gridCol w:w="601"/>
        <w:gridCol w:w="601"/>
        <w:gridCol w:w="601"/>
        <w:gridCol w:w="601"/>
        <w:gridCol w:w="601"/>
        <w:gridCol w:w="601"/>
        <w:gridCol w:w="601"/>
      </w:tblGrid>
      <w:tr w:rsidR="00520509" w:rsidRPr="00B95838" w14:paraId="286C3480"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67100D1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6DD394C1"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68FEA90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w:t>
            </w:r>
          </w:p>
        </w:tc>
        <w:tc>
          <w:tcPr>
            <w:tcW w:w="0" w:type="auto"/>
            <w:tcBorders>
              <w:top w:val="single" w:sz="4" w:space="0" w:color="7F7F7F"/>
              <w:bottom w:val="single" w:sz="4" w:space="0" w:color="7F7F7F"/>
            </w:tcBorders>
            <w:tcMar>
              <w:top w:w="0" w:type="dxa"/>
              <w:left w:w="108" w:type="dxa"/>
              <w:bottom w:w="0" w:type="dxa"/>
              <w:right w:w="108" w:type="dxa"/>
            </w:tcMar>
            <w:hideMark/>
          </w:tcPr>
          <w:p w14:paraId="0CA811C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2</w:t>
            </w:r>
          </w:p>
        </w:tc>
        <w:tc>
          <w:tcPr>
            <w:tcW w:w="0" w:type="auto"/>
            <w:tcBorders>
              <w:top w:val="single" w:sz="4" w:space="0" w:color="7F7F7F"/>
              <w:bottom w:val="single" w:sz="4" w:space="0" w:color="7F7F7F"/>
            </w:tcBorders>
            <w:tcMar>
              <w:top w:w="0" w:type="dxa"/>
              <w:left w:w="108" w:type="dxa"/>
              <w:bottom w:w="0" w:type="dxa"/>
              <w:right w:w="108" w:type="dxa"/>
            </w:tcMar>
            <w:hideMark/>
          </w:tcPr>
          <w:p w14:paraId="26BF69D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3</w:t>
            </w:r>
          </w:p>
        </w:tc>
        <w:tc>
          <w:tcPr>
            <w:tcW w:w="0" w:type="auto"/>
            <w:tcBorders>
              <w:top w:val="single" w:sz="4" w:space="0" w:color="7F7F7F"/>
              <w:bottom w:val="single" w:sz="4" w:space="0" w:color="7F7F7F"/>
            </w:tcBorders>
            <w:tcMar>
              <w:top w:w="0" w:type="dxa"/>
              <w:left w:w="108" w:type="dxa"/>
              <w:bottom w:w="0" w:type="dxa"/>
              <w:right w:w="108" w:type="dxa"/>
            </w:tcMar>
            <w:hideMark/>
          </w:tcPr>
          <w:p w14:paraId="184B654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4</w:t>
            </w:r>
          </w:p>
        </w:tc>
        <w:tc>
          <w:tcPr>
            <w:tcW w:w="0" w:type="auto"/>
            <w:tcBorders>
              <w:top w:val="single" w:sz="4" w:space="0" w:color="7F7F7F"/>
              <w:bottom w:val="single" w:sz="4" w:space="0" w:color="7F7F7F"/>
            </w:tcBorders>
            <w:tcMar>
              <w:top w:w="0" w:type="dxa"/>
              <w:left w:w="108" w:type="dxa"/>
              <w:bottom w:w="0" w:type="dxa"/>
              <w:right w:w="108" w:type="dxa"/>
            </w:tcMar>
            <w:hideMark/>
          </w:tcPr>
          <w:p w14:paraId="1F79DD7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5</w:t>
            </w:r>
          </w:p>
        </w:tc>
        <w:tc>
          <w:tcPr>
            <w:tcW w:w="0" w:type="auto"/>
            <w:tcBorders>
              <w:top w:val="single" w:sz="4" w:space="0" w:color="7F7F7F"/>
              <w:bottom w:val="single" w:sz="4" w:space="0" w:color="7F7F7F"/>
            </w:tcBorders>
            <w:tcMar>
              <w:top w:w="0" w:type="dxa"/>
              <w:left w:w="108" w:type="dxa"/>
              <w:bottom w:w="0" w:type="dxa"/>
              <w:right w:w="108" w:type="dxa"/>
            </w:tcMar>
            <w:hideMark/>
          </w:tcPr>
          <w:p w14:paraId="213100C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6</w:t>
            </w:r>
          </w:p>
        </w:tc>
        <w:tc>
          <w:tcPr>
            <w:tcW w:w="0" w:type="auto"/>
            <w:tcBorders>
              <w:top w:val="single" w:sz="4" w:space="0" w:color="7F7F7F"/>
              <w:bottom w:val="single" w:sz="4" w:space="0" w:color="7F7F7F"/>
            </w:tcBorders>
            <w:tcMar>
              <w:top w:w="0" w:type="dxa"/>
              <w:left w:w="108" w:type="dxa"/>
              <w:bottom w:w="0" w:type="dxa"/>
              <w:right w:w="108" w:type="dxa"/>
            </w:tcMar>
            <w:hideMark/>
          </w:tcPr>
          <w:p w14:paraId="6FF8C6F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7</w:t>
            </w:r>
          </w:p>
        </w:tc>
        <w:tc>
          <w:tcPr>
            <w:tcW w:w="0" w:type="auto"/>
            <w:tcBorders>
              <w:top w:val="single" w:sz="4" w:space="0" w:color="7F7F7F"/>
              <w:bottom w:val="single" w:sz="4" w:space="0" w:color="7F7F7F"/>
            </w:tcBorders>
            <w:tcMar>
              <w:top w:w="0" w:type="dxa"/>
              <w:left w:w="108" w:type="dxa"/>
              <w:bottom w:w="0" w:type="dxa"/>
              <w:right w:w="108" w:type="dxa"/>
            </w:tcMar>
            <w:hideMark/>
          </w:tcPr>
          <w:p w14:paraId="35F69DD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8</w:t>
            </w:r>
          </w:p>
        </w:tc>
        <w:tc>
          <w:tcPr>
            <w:tcW w:w="0" w:type="auto"/>
            <w:tcBorders>
              <w:top w:val="single" w:sz="4" w:space="0" w:color="7F7F7F"/>
              <w:bottom w:val="single" w:sz="4" w:space="0" w:color="7F7F7F"/>
            </w:tcBorders>
            <w:tcMar>
              <w:top w:w="0" w:type="dxa"/>
              <w:left w:w="108" w:type="dxa"/>
              <w:bottom w:w="0" w:type="dxa"/>
              <w:right w:w="108" w:type="dxa"/>
            </w:tcMar>
            <w:hideMark/>
          </w:tcPr>
          <w:p w14:paraId="511146E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9</w:t>
            </w:r>
          </w:p>
        </w:tc>
        <w:tc>
          <w:tcPr>
            <w:tcW w:w="0" w:type="auto"/>
            <w:tcBorders>
              <w:top w:val="single" w:sz="4" w:space="0" w:color="7F7F7F"/>
              <w:bottom w:val="single" w:sz="4" w:space="0" w:color="7F7F7F"/>
            </w:tcBorders>
            <w:tcMar>
              <w:top w:w="0" w:type="dxa"/>
              <w:left w:w="108" w:type="dxa"/>
              <w:bottom w:w="0" w:type="dxa"/>
              <w:right w:w="108" w:type="dxa"/>
            </w:tcMar>
            <w:hideMark/>
          </w:tcPr>
          <w:p w14:paraId="1ED9B59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10</w:t>
            </w:r>
          </w:p>
        </w:tc>
        <w:tc>
          <w:tcPr>
            <w:tcW w:w="0" w:type="auto"/>
            <w:tcBorders>
              <w:top w:val="single" w:sz="4" w:space="0" w:color="7F7F7F"/>
              <w:bottom w:val="single" w:sz="4" w:space="0" w:color="7F7F7F"/>
            </w:tcBorders>
            <w:tcMar>
              <w:top w:w="0" w:type="dxa"/>
              <w:left w:w="108" w:type="dxa"/>
              <w:bottom w:w="0" w:type="dxa"/>
              <w:right w:w="108" w:type="dxa"/>
            </w:tcMar>
            <w:hideMark/>
          </w:tcPr>
          <w:p w14:paraId="2117C84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11</w:t>
            </w:r>
          </w:p>
        </w:tc>
      </w:tr>
      <w:tr w:rsidR="00520509" w:rsidRPr="00B95838" w14:paraId="47CB7CDC"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5A26D602"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1EECFDD2"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04D214C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0A7374E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0A578EC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5C0CC36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70B21EB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7C511E7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4F0A4F8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599A1D4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0862E75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5551E2A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4171DA2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4.25</w:t>
            </w:r>
          </w:p>
        </w:tc>
      </w:tr>
      <w:tr w:rsidR="00520509" w:rsidRPr="00B95838" w14:paraId="14F61852"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6481EA92"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6710DD65"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0D0A5D4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61A97B1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DE3ABF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624A2788"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51DB7AB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6BFF0D40"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2AC437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5A5FA5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B818C9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53FC0E91"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07C7BEF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r>
      <w:tr w:rsidR="00520509" w:rsidRPr="00B95838" w14:paraId="268A099F"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400FCEA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39783789"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53F74C3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51331AA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4.25</w:t>
            </w:r>
          </w:p>
        </w:tc>
        <w:tc>
          <w:tcPr>
            <w:tcW w:w="0" w:type="auto"/>
            <w:tcBorders>
              <w:top w:val="single" w:sz="4" w:space="0" w:color="7F7F7F"/>
              <w:bottom w:val="single" w:sz="4" w:space="0" w:color="7F7F7F"/>
            </w:tcBorders>
            <w:tcMar>
              <w:top w:w="0" w:type="dxa"/>
              <w:left w:w="108" w:type="dxa"/>
              <w:bottom w:w="0" w:type="dxa"/>
              <w:right w:w="108" w:type="dxa"/>
            </w:tcMar>
            <w:hideMark/>
          </w:tcPr>
          <w:p w14:paraId="3092D94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2.25</w:t>
            </w:r>
          </w:p>
        </w:tc>
        <w:tc>
          <w:tcPr>
            <w:tcW w:w="0" w:type="auto"/>
            <w:tcBorders>
              <w:top w:val="single" w:sz="4" w:space="0" w:color="7F7F7F"/>
              <w:bottom w:val="single" w:sz="4" w:space="0" w:color="7F7F7F"/>
            </w:tcBorders>
            <w:tcMar>
              <w:top w:w="0" w:type="dxa"/>
              <w:left w:w="108" w:type="dxa"/>
              <w:bottom w:w="0" w:type="dxa"/>
              <w:right w:w="108" w:type="dxa"/>
            </w:tcMar>
            <w:hideMark/>
          </w:tcPr>
          <w:p w14:paraId="0CA74E3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3.25</w:t>
            </w:r>
          </w:p>
        </w:tc>
        <w:tc>
          <w:tcPr>
            <w:tcW w:w="0" w:type="auto"/>
            <w:tcBorders>
              <w:top w:val="single" w:sz="4" w:space="0" w:color="7F7F7F"/>
              <w:bottom w:val="single" w:sz="4" w:space="0" w:color="7F7F7F"/>
            </w:tcBorders>
            <w:tcMar>
              <w:top w:w="0" w:type="dxa"/>
              <w:left w:w="108" w:type="dxa"/>
              <w:bottom w:w="0" w:type="dxa"/>
              <w:right w:w="108" w:type="dxa"/>
            </w:tcMar>
            <w:hideMark/>
          </w:tcPr>
          <w:p w14:paraId="09717040"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2.75</w:t>
            </w:r>
          </w:p>
        </w:tc>
        <w:tc>
          <w:tcPr>
            <w:tcW w:w="0" w:type="auto"/>
            <w:tcBorders>
              <w:top w:val="single" w:sz="4" w:space="0" w:color="7F7F7F"/>
              <w:bottom w:val="single" w:sz="4" w:space="0" w:color="7F7F7F"/>
            </w:tcBorders>
            <w:tcMar>
              <w:top w:w="0" w:type="dxa"/>
              <w:left w:w="108" w:type="dxa"/>
              <w:bottom w:w="0" w:type="dxa"/>
              <w:right w:w="108" w:type="dxa"/>
            </w:tcMar>
            <w:hideMark/>
          </w:tcPr>
          <w:p w14:paraId="5FEC04E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4.25</w:t>
            </w:r>
          </w:p>
        </w:tc>
        <w:tc>
          <w:tcPr>
            <w:tcW w:w="0" w:type="auto"/>
            <w:tcBorders>
              <w:top w:val="single" w:sz="4" w:space="0" w:color="7F7F7F"/>
              <w:bottom w:val="single" w:sz="4" w:space="0" w:color="7F7F7F"/>
            </w:tcBorders>
            <w:tcMar>
              <w:top w:w="0" w:type="dxa"/>
              <w:left w:w="108" w:type="dxa"/>
              <w:bottom w:w="0" w:type="dxa"/>
              <w:right w:w="108" w:type="dxa"/>
            </w:tcMar>
            <w:hideMark/>
          </w:tcPr>
          <w:p w14:paraId="7C8571A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3.75</w:t>
            </w:r>
          </w:p>
        </w:tc>
        <w:tc>
          <w:tcPr>
            <w:tcW w:w="0" w:type="auto"/>
            <w:tcBorders>
              <w:top w:val="single" w:sz="4" w:space="0" w:color="7F7F7F"/>
              <w:bottom w:val="single" w:sz="4" w:space="0" w:color="7F7F7F"/>
            </w:tcBorders>
            <w:tcMar>
              <w:top w:w="0" w:type="dxa"/>
              <w:left w:w="108" w:type="dxa"/>
              <w:bottom w:w="0" w:type="dxa"/>
              <w:right w:w="108" w:type="dxa"/>
            </w:tcMar>
            <w:hideMark/>
          </w:tcPr>
          <w:p w14:paraId="2665FC0C"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31830CE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0B92209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3.25</w:t>
            </w:r>
          </w:p>
        </w:tc>
        <w:tc>
          <w:tcPr>
            <w:tcW w:w="0" w:type="auto"/>
            <w:tcBorders>
              <w:top w:val="single" w:sz="4" w:space="0" w:color="7F7F7F"/>
              <w:bottom w:val="single" w:sz="4" w:space="0" w:color="7F7F7F"/>
            </w:tcBorders>
            <w:tcMar>
              <w:top w:w="0" w:type="dxa"/>
              <w:left w:w="108" w:type="dxa"/>
              <w:bottom w:w="0" w:type="dxa"/>
              <w:right w:w="108" w:type="dxa"/>
            </w:tcMar>
            <w:hideMark/>
          </w:tcPr>
          <w:p w14:paraId="7FF9A05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2.50</w:t>
            </w:r>
          </w:p>
        </w:tc>
      </w:tr>
      <w:tr w:rsidR="00520509" w:rsidRPr="00B95838" w14:paraId="5562BEA1"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189FD9B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Укупно</w:t>
            </w:r>
          </w:p>
        </w:tc>
        <w:tc>
          <w:tcPr>
            <w:tcW w:w="0" w:type="auto"/>
            <w:tcBorders>
              <w:top w:val="single" w:sz="4" w:space="0" w:color="7F7F7F"/>
              <w:bottom w:val="single" w:sz="4" w:space="0" w:color="7F7F7F"/>
            </w:tcBorders>
            <w:tcMar>
              <w:top w:w="0" w:type="dxa"/>
              <w:left w:w="108" w:type="dxa"/>
              <w:bottom w:w="0" w:type="dxa"/>
              <w:right w:w="108" w:type="dxa"/>
            </w:tcMar>
            <w:hideMark/>
          </w:tcPr>
          <w:p w14:paraId="47707A8E"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411A6617"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2CCB454A"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4.50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0D2E05EC"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3.38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39A5E0A3"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4.00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2BA7A602"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3.63</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59985791"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4.63</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44644266"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4.25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55540C09"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4.50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145E8BF7"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4.75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0A2C3C47"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3.88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5E113673"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3.38</w:t>
            </w:r>
          </w:p>
        </w:tc>
      </w:tr>
    </w:tbl>
    <w:p w14:paraId="4838130F" w14:textId="77777777" w:rsidR="00520509" w:rsidRPr="00B95838" w:rsidRDefault="00520509" w:rsidP="00520509">
      <w:pPr>
        <w:rPr>
          <w:rFonts w:ascii="Times New Roman" w:eastAsia="Times New Roman" w:hAnsi="Times New Roman" w:cs="Times New Roman"/>
          <w:color w:val="000000"/>
          <w:kern w:val="0"/>
          <w:sz w:val="22"/>
          <w:szCs w:val="22"/>
          <w:highlight w:val="yellow"/>
          <w:lang w:val="sr-Cyrl-RS" w:eastAsia="en-GB"/>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978"/>
        <w:gridCol w:w="343"/>
        <w:gridCol w:w="601"/>
        <w:gridCol w:w="601"/>
        <w:gridCol w:w="601"/>
        <w:gridCol w:w="601"/>
        <w:gridCol w:w="601"/>
        <w:gridCol w:w="601"/>
        <w:gridCol w:w="601"/>
        <w:gridCol w:w="601"/>
        <w:gridCol w:w="601"/>
        <w:gridCol w:w="601"/>
      </w:tblGrid>
      <w:tr w:rsidR="00520509" w:rsidRPr="00B95838" w14:paraId="6AA2FA6A"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2A4007DC"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757A3B7D"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 </w:t>
            </w:r>
          </w:p>
        </w:tc>
        <w:tc>
          <w:tcPr>
            <w:tcW w:w="0" w:type="auto"/>
            <w:tcBorders>
              <w:top w:val="single" w:sz="4" w:space="0" w:color="7F7F7F"/>
              <w:bottom w:val="single" w:sz="4" w:space="0" w:color="7F7F7F"/>
            </w:tcBorders>
            <w:tcMar>
              <w:top w:w="0" w:type="dxa"/>
              <w:left w:w="108" w:type="dxa"/>
              <w:bottom w:w="0" w:type="dxa"/>
              <w:right w:w="108" w:type="dxa"/>
            </w:tcMar>
            <w:hideMark/>
          </w:tcPr>
          <w:p w14:paraId="6D492FE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12</w:t>
            </w:r>
          </w:p>
        </w:tc>
        <w:tc>
          <w:tcPr>
            <w:tcW w:w="0" w:type="auto"/>
            <w:tcBorders>
              <w:top w:val="single" w:sz="4" w:space="0" w:color="7F7F7F"/>
              <w:bottom w:val="single" w:sz="4" w:space="0" w:color="7F7F7F"/>
            </w:tcBorders>
            <w:tcMar>
              <w:top w:w="0" w:type="dxa"/>
              <w:left w:w="108" w:type="dxa"/>
              <w:bottom w:w="0" w:type="dxa"/>
              <w:right w:w="108" w:type="dxa"/>
            </w:tcMar>
            <w:hideMark/>
          </w:tcPr>
          <w:p w14:paraId="2BC0B1AD"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13</w:t>
            </w:r>
          </w:p>
        </w:tc>
        <w:tc>
          <w:tcPr>
            <w:tcW w:w="0" w:type="auto"/>
            <w:tcBorders>
              <w:top w:val="single" w:sz="4" w:space="0" w:color="7F7F7F"/>
              <w:bottom w:val="single" w:sz="4" w:space="0" w:color="7F7F7F"/>
            </w:tcBorders>
            <w:tcMar>
              <w:top w:w="0" w:type="dxa"/>
              <w:left w:w="108" w:type="dxa"/>
              <w:bottom w:w="0" w:type="dxa"/>
              <w:right w:w="108" w:type="dxa"/>
            </w:tcMar>
            <w:hideMark/>
          </w:tcPr>
          <w:p w14:paraId="1A6D0933"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14</w:t>
            </w:r>
          </w:p>
        </w:tc>
        <w:tc>
          <w:tcPr>
            <w:tcW w:w="0" w:type="auto"/>
            <w:tcBorders>
              <w:top w:val="single" w:sz="4" w:space="0" w:color="7F7F7F"/>
              <w:bottom w:val="single" w:sz="4" w:space="0" w:color="7F7F7F"/>
            </w:tcBorders>
            <w:tcMar>
              <w:top w:w="0" w:type="dxa"/>
              <w:left w:w="108" w:type="dxa"/>
              <w:bottom w:w="0" w:type="dxa"/>
              <w:right w:w="108" w:type="dxa"/>
            </w:tcMar>
            <w:hideMark/>
          </w:tcPr>
          <w:p w14:paraId="6406AAB7"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15</w:t>
            </w:r>
          </w:p>
        </w:tc>
        <w:tc>
          <w:tcPr>
            <w:tcW w:w="0" w:type="auto"/>
            <w:tcBorders>
              <w:top w:val="single" w:sz="4" w:space="0" w:color="7F7F7F"/>
              <w:bottom w:val="single" w:sz="4" w:space="0" w:color="7F7F7F"/>
            </w:tcBorders>
            <w:tcMar>
              <w:top w:w="0" w:type="dxa"/>
              <w:left w:w="108" w:type="dxa"/>
              <w:bottom w:w="0" w:type="dxa"/>
              <w:right w:w="108" w:type="dxa"/>
            </w:tcMar>
            <w:hideMark/>
          </w:tcPr>
          <w:p w14:paraId="6ED0095E"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16</w:t>
            </w:r>
          </w:p>
        </w:tc>
        <w:tc>
          <w:tcPr>
            <w:tcW w:w="0" w:type="auto"/>
            <w:tcBorders>
              <w:top w:val="single" w:sz="4" w:space="0" w:color="7F7F7F"/>
              <w:bottom w:val="single" w:sz="4" w:space="0" w:color="7F7F7F"/>
            </w:tcBorders>
            <w:tcMar>
              <w:top w:w="0" w:type="dxa"/>
              <w:left w:w="108" w:type="dxa"/>
              <w:bottom w:w="0" w:type="dxa"/>
              <w:right w:w="108" w:type="dxa"/>
            </w:tcMar>
            <w:hideMark/>
          </w:tcPr>
          <w:p w14:paraId="3E0441A7"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17</w:t>
            </w:r>
          </w:p>
        </w:tc>
        <w:tc>
          <w:tcPr>
            <w:tcW w:w="0" w:type="auto"/>
            <w:tcBorders>
              <w:top w:val="single" w:sz="4" w:space="0" w:color="7F7F7F"/>
              <w:bottom w:val="single" w:sz="4" w:space="0" w:color="7F7F7F"/>
            </w:tcBorders>
            <w:tcMar>
              <w:top w:w="0" w:type="dxa"/>
              <w:left w:w="108" w:type="dxa"/>
              <w:bottom w:w="0" w:type="dxa"/>
              <w:right w:w="108" w:type="dxa"/>
            </w:tcMar>
            <w:hideMark/>
          </w:tcPr>
          <w:p w14:paraId="445769BA"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18</w:t>
            </w:r>
          </w:p>
        </w:tc>
        <w:tc>
          <w:tcPr>
            <w:tcW w:w="0" w:type="auto"/>
            <w:tcBorders>
              <w:top w:val="single" w:sz="4" w:space="0" w:color="7F7F7F"/>
              <w:bottom w:val="single" w:sz="4" w:space="0" w:color="7F7F7F"/>
            </w:tcBorders>
            <w:tcMar>
              <w:top w:w="0" w:type="dxa"/>
              <w:left w:w="108" w:type="dxa"/>
              <w:bottom w:w="0" w:type="dxa"/>
              <w:right w:w="108" w:type="dxa"/>
            </w:tcMar>
            <w:hideMark/>
          </w:tcPr>
          <w:p w14:paraId="687FD80A"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19</w:t>
            </w:r>
          </w:p>
        </w:tc>
        <w:tc>
          <w:tcPr>
            <w:tcW w:w="0" w:type="auto"/>
            <w:tcBorders>
              <w:top w:val="single" w:sz="4" w:space="0" w:color="7F7F7F"/>
              <w:bottom w:val="single" w:sz="4" w:space="0" w:color="7F7F7F"/>
            </w:tcBorders>
            <w:tcMar>
              <w:top w:w="0" w:type="dxa"/>
              <w:left w:w="108" w:type="dxa"/>
              <w:bottom w:w="0" w:type="dxa"/>
              <w:right w:w="108" w:type="dxa"/>
            </w:tcMar>
            <w:hideMark/>
          </w:tcPr>
          <w:p w14:paraId="0B8FDED0"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20</w:t>
            </w:r>
          </w:p>
        </w:tc>
        <w:tc>
          <w:tcPr>
            <w:tcW w:w="0" w:type="auto"/>
            <w:tcBorders>
              <w:top w:val="single" w:sz="4" w:space="0" w:color="7F7F7F"/>
              <w:bottom w:val="single" w:sz="4" w:space="0" w:color="7F7F7F"/>
            </w:tcBorders>
            <w:tcMar>
              <w:top w:w="0" w:type="dxa"/>
              <w:left w:w="108" w:type="dxa"/>
              <w:bottom w:w="0" w:type="dxa"/>
              <w:right w:w="108" w:type="dxa"/>
            </w:tcMar>
            <w:hideMark/>
          </w:tcPr>
          <w:p w14:paraId="2963899C" w14:textId="77777777" w:rsidR="00520509" w:rsidRPr="00B95838" w:rsidRDefault="00520509" w:rsidP="00030F25">
            <w:pPr>
              <w:jc w:val="center"/>
              <w:rPr>
                <w:rFonts w:ascii="Times New Roman" w:eastAsia="Times New Roman" w:hAnsi="Times New Roman" w:cs="Times New Roman"/>
                <w:b/>
                <w:bCs/>
                <w:kern w:val="0"/>
                <w:sz w:val="22"/>
                <w:szCs w:val="22"/>
                <w:lang w:val="sr-Cyrl-RS" w:eastAsia="en-GB"/>
                <w14:ligatures w14:val="none"/>
              </w:rPr>
            </w:pPr>
            <w:r w:rsidRPr="00B95838">
              <w:rPr>
                <w:rFonts w:ascii="Times New Roman" w:eastAsia="Times New Roman" w:hAnsi="Times New Roman" w:cs="Times New Roman"/>
                <w:b/>
                <w:bCs/>
                <w:kern w:val="0"/>
                <w:sz w:val="22"/>
                <w:szCs w:val="22"/>
                <w:lang w:val="sr-Cyrl-RS" w:eastAsia="en-GB"/>
                <w14:ligatures w14:val="none"/>
              </w:rPr>
              <w:t>21</w:t>
            </w:r>
          </w:p>
        </w:tc>
      </w:tr>
      <w:tr w:rsidR="00520509" w:rsidRPr="00B95838" w14:paraId="55B5681A"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096D9F0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ДАС</w:t>
            </w:r>
          </w:p>
        </w:tc>
        <w:tc>
          <w:tcPr>
            <w:tcW w:w="0" w:type="auto"/>
            <w:tcBorders>
              <w:top w:val="single" w:sz="4" w:space="0" w:color="7F7F7F"/>
              <w:bottom w:val="single" w:sz="4" w:space="0" w:color="7F7F7F"/>
            </w:tcBorders>
            <w:tcMar>
              <w:top w:w="0" w:type="dxa"/>
              <w:left w:w="108" w:type="dxa"/>
              <w:bottom w:w="0" w:type="dxa"/>
              <w:right w:w="108" w:type="dxa"/>
            </w:tcMar>
            <w:hideMark/>
          </w:tcPr>
          <w:p w14:paraId="4D7BC12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1FAE435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7B5B688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7CC6EFA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76E461A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284613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1B91A74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3DCB797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420034F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1CFD5E1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4.75</w:t>
            </w:r>
          </w:p>
        </w:tc>
        <w:tc>
          <w:tcPr>
            <w:tcW w:w="0" w:type="auto"/>
            <w:tcBorders>
              <w:top w:val="single" w:sz="4" w:space="0" w:color="7F7F7F"/>
              <w:bottom w:val="single" w:sz="4" w:space="0" w:color="7F7F7F"/>
            </w:tcBorders>
            <w:tcMar>
              <w:top w:w="0" w:type="dxa"/>
              <w:left w:w="108" w:type="dxa"/>
              <w:bottom w:w="0" w:type="dxa"/>
              <w:right w:w="108" w:type="dxa"/>
            </w:tcMar>
            <w:hideMark/>
          </w:tcPr>
          <w:p w14:paraId="3F0FA18D"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4.75</w:t>
            </w:r>
          </w:p>
        </w:tc>
      </w:tr>
      <w:tr w:rsidR="00520509" w:rsidRPr="00B95838" w14:paraId="60243AB3"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2B678B08"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МАС</w:t>
            </w:r>
          </w:p>
        </w:tc>
        <w:tc>
          <w:tcPr>
            <w:tcW w:w="0" w:type="auto"/>
            <w:tcBorders>
              <w:top w:val="single" w:sz="4" w:space="0" w:color="7F7F7F"/>
              <w:bottom w:val="single" w:sz="4" w:space="0" w:color="7F7F7F"/>
            </w:tcBorders>
            <w:tcMar>
              <w:top w:w="0" w:type="dxa"/>
              <w:left w:w="108" w:type="dxa"/>
              <w:bottom w:w="0" w:type="dxa"/>
              <w:right w:w="108" w:type="dxa"/>
            </w:tcMar>
            <w:hideMark/>
          </w:tcPr>
          <w:p w14:paraId="3E4D86BA"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3F3658B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22F6922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685230B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424E0E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05D5161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5ABD938C"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35D2533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60CFAB17"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19E37516"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c>
          <w:tcPr>
            <w:tcW w:w="0" w:type="auto"/>
            <w:tcBorders>
              <w:top w:val="single" w:sz="4" w:space="0" w:color="7F7F7F"/>
              <w:bottom w:val="single" w:sz="4" w:space="0" w:color="7F7F7F"/>
            </w:tcBorders>
            <w:tcMar>
              <w:top w:w="0" w:type="dxa"/>
              <w:left w:w="108" w:type="dxa"/>
              <w:bottom w:w="0" w:type="dxa"/>
              <w:right w:w="108" w:type="dxa"/>
            </w:tcMar>
            <w:hideMark/>
          </w:tcPr>
          <w:p w14:paraId="460F9DC4"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5.00</w:t>
            </w:r>
          </w:p>
        </w:tc>
      </w:tr>
      <w:tr w:rsidR="00520509" w:rsidRPr="00B95838" w14:paraId="37C8ED38"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68ECBE57"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ОАС</w:t>
            </w:r>
          </w:p>
        </w:tc>
        <w:tc>
          <w:tcPr>
            <w:tcW w:w="0" w:type="auto"/>
            <w:tcBorders>
              <w:top w:val="single" w:sz="4" w:space="0" w:color="7F7F7F"/>
              <w:bottom w:val="single" w:sz="4" w:space="0" w:color="7F7F7F"/>
            </w:tcBorders>
            <w:tcMar>
              <w:top w:w="0" w:type="dxa"/>
              <w:left w:w="108" w:type="dxa"/>
              <w:bottom w:w="0" w:type="dxa"/>
              <w:right w:w="108" w:type="dxa"/>
            </w:tcMar>
            <w:hideMark/>
          </w:tcPr>
          <w:p w14:paraId="5D4EFD39"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hideMark/>
          </w:tcPr>
          <w:p w14:paraId="3A5569F2"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79CE3483"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76C1905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4.25</w:t>
            </w:r>
          </w:p>
        </w:tc>
        <w:tc>
          <w:tcPr>
            <w:tcW w:w="0" w:type="auto"/>
            <w:tcBorders>
              <w:top w:val="single" w:sz="4" w:space="0" w:color="7F7F7F"/>
              <w:bottom w:val="single" w:sz="4" w:space="0" w:color="7F7F7F"/>
            </w:tcBorders>
            <w:tcMar>
              <w:top w:w="0" w:type="dxa"/>
              <w:left w:w="108" w:type="dxa"/>
              <w:bottom w:w="0" w:type="dxa"/>
              <w:right w:w="108" w:type="dxa"/>
            </w:tcMar>
            <w:hideMark/>
          </w:tcPr>
          <w:p w14:paraId="7ACBDC2E"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4.50</w:t>
            </w:r>
          </w:p>
        </w:tc>
        <w:tc>
          <w:tcPr>
            <w:tcW w:w="0" w:type="auto"/>
            <w:tcBorders>
              <w:top w:val="single" w:sz="4" w:space="0" w:color="7F7F7F"/>
              <w:bottom w:val="single" w:sz="4" w:space="0" w:color="7F7F7F"/>
            </w:tcBorders>
            <w:tcMar>
              <w:top w:w="0" w:type="dxa"/>
              <w:left w:w="108" w:type="dxa"/>
              <w:bottom w:w="0" w:type="dxa"/>
              <w:right w:w="108" w:type="dxa"/>
            </w:tcMar>
            <w:hideMark/>
          </w:tcPr>
          <w:p w14:paraId="79CACAEA"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3.50</w:t>
            </w:r>
          </w:p>
        </w:tc>
        <w:tc>
          <w:tcPr>
            <w:tcW w:w="0" w:type="auto"/>
            <w:tcBorders>
              <w:top w:val="single" w:sz="4" w:space="0" w:color="7F7F7F"/>
              <w:bottom w:val="single" w:sz="4" w:space="0" w:color="7F7F7F"/>
            </w:tcBorders>
            <w:tcMar>
              <w:top w:w="0" w:type="dxa"/>
              <w:left w:w="108" w:type="dxa"/>
              <w:bottom w:w="0" w:type="dxa"/>
              <w:right w:w="108" w:type="dxa"/>
            </w:tcMar>
            <w:hideMark/>
          </w:tcPr>
          <w:p w14:paraId="73D77D1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2CE71F4B"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39A859C9"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0A89502F"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4.00</w:t>
            </w:r>
          </w:p>
        </w:tc>
        <w:tc>
          <w:tcPr>
            <w:tcW w:w="0" w:type="auto"/>
            <w:tcBorders>
              <w:top w:val="single" w:sz="4" w:space="0" w:color="7F7F7F"/>
              <w:bottom w:val="single" w:sz="4" w:space="0" w:color="7F7F7F"/>
            </w:tcBorders>
            <w:tcMar>
              <w:top w:w="0" w:type="dxa"/>
              <w:left w:w="108" w:type="dxa"/>
              <w:bottom w:w="0" w:type="dxa"/>
              <w:right w:w="108" w:type="dxa"/>
            </w:tcMar>
            <w:hideMark/>
          </w:tcPr>
          <w:p w14:paraId="50D5DE95" w14:textId="77777777" w:rsidR="00520509" w:rsidRPr="00B95838" w:rsidRDefault="00520509" w:rsidP="00030F25">
            <w:pPr>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3.00</w:t>
            </w:r>
          </w:p>
        </w:tc>
      </w:tr>
      <w:tr w:rsidR="00520509" w:rsidRPr="00B95838" w14:paraId="625BDB83" w14:textId="77777777" w:rsidTr="00030F25">
        <w:trPr>
          <w:trHeight w:val="315"/>
        </w:trPr>
        <w:tc>
          <w:tcPr>
            <w:tcW w:w="0" w:type="auto"/>
            <w:tcBorders>
              <w:top w:val="single" w:sz="4" w:space="0" w:color="7F7F7F"/>
              <w:bottom w:val="single" w:sz="4" w:space="0" w:color="7F7F7F"/>
            </w:tcBorders>
            <w:tcMar>
              <w:top w:w="0" w:type="dxa"/>
              <w:left w:w="108" w:type="dxa"/>
              <w:bottom w:w="0" w:type="dxa"/>
              <w:right w:w="108" w:type="dxa"/>
            </w:tcMar>
            <w:hideMark/>
          </w:tcPr>
          <w:p w14:paraId="3241572F"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Укупно</w:t>
            </w:r>
          </w:p>
        </w:tc>
        <w:tc>
          <w:tcPr>
            <w:tcW w:w="0" w:type="auto"/>
            <w:tcBorders>
              <w:top w:val="single" w:sz="4" w:space="0" w:color="7F7F7F"/>
              <w:bottom w:val="single" w:sz="4" w:space="0" w:color="7F7F7F"/>
            </w:tcBorders>
            <w:tcMar>
              <w:top w:w="0" w:type="dxa"/>
              <w:left w:w="108" w:type="dxa"/>
              <w:bottom w:w="0" w:type="dxa"/>
              <w:right w:w="108" w:type="dxa"/>
            </w:tcMar>
            <w:hideMark/>
          </w:tcPr>
          <w:p w14:paraId="0FBA77C0" w14:textId="77777777" w:rsidR="00520509" w:rsidRPr="00B95838" w:rsidRDefault="00520509" w:rsidP="00030F25">
            <w:pP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µ</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7F90B3C6"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6D4DA784"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57206511"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4.50</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10D22F98"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4.75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6A789BB4"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4.13</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2FFA3F27"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2E559130"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23AFA5FF"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4.25</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247FED06"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4.38</w:t>
            </w:r>
          </w:p>
        </w:tc>
        <w:tc>
          <w:tcPr>
            <w:tcW w:w="0" w:type="auto"/>
            <w:tcBorders>
              <w:top w:val="single" w:sz="4" w:space="0" w:color="7F7F7F"/>
              <w:bottom w:val="single" w:sz="4" w:space="0" w:color="7F7F7F"/>
            </w:tcBorders>
            <w:tcMar>
              <w:top w:w="0" w:type="dxa"/>
              <w:left w:w="108" w:type="dxa"/>
              <w:bottom w:w="0" w:type="dxa"/>
              <w:right w:w="108" w:type="dxa"/>
            </w:tcMar>
            <w:vAlign w:val="bottom"/>
            <w:hideMark/>
          </w:tcPr>
          <w:p w14:paraId="5AB4BA4C" w14:textId="77777777" w:rsidR="00520509" w:rsidRPr="00B95838" w:rsidRDefault="00520509" w:rsidP="00030F25">
            <w:pPr>
              <w:jc w:val="right"/>
              <w:rPr>
                <w:rFonts w:ascii="Times New Roman" w:hAnsi="Times New Roman" w:cs="Times New Roman"/>
                <w:color w:val="000000"/>
                <w:sz w:val="22"/>
                <w:szCs w:val="22"/>
                <w:lang w:val="sr-Cyrl-RS"/>
              </w:rPr>
            </w:pPr>
            <w:r w:rsidRPr="00B95838">
              <w:rPr>
                <w:rFonts w:ascii="Times New Roman" w:hAnsi="Times New Roman" w:cs="Times New Roman"/>
                <w:color w:val="000000"/>
                <w:sz w:val="22"/>
                <w:szCs w:val="22"/>
                <w:lang w:val="sr-Cyrl-RS"/>
              </w:rPr>
              <w:t>3.88</w:t>
            </w:r>
          </w:p>
        </w:tc>
      </w:tr>
    </w:tbl>
    <w:p w14:paraId="79010BA0" w14:textId="77777777" w:rsidR="00520509" w:rsidRPr="00B95838" w:rsidRDefault="00520509" w:rsidP="00520509">
      <w:pPr>
        <w:jc w:val="both"/>
        <w:rPr>
          <w:rFonts w:ascii="Times New Roman" w:eastAsia="Times New Roman" w:hAnsi="Times New Roman" w:cs="Times New Roman"/>
          <w:color w:val="000000"/>
          <w:kern w:val="0"/>
          <w:sz w:val="22"/>
          <w:szCs w:val="22"/>
          <w:highlight w:val="yellow"/>
          <w:lang w:val="sr-Cyrl-RS" w:eastAsia="en-GB"/>
          <w14:ligatures w14:val="none"/>
        </w:rPr>
      </w:pPr>
    </w:p>
    <w:p w14:paraId="3827ED90" w14:textId="77777777" w:rsidR="00520509" w:rsidRPr="00B95838" w:rsidRDefault="00520509" w:rsidP="00520509">
      <w:pPr>
        <w:jc w:val="both"/>
        <w:rPr>
          <w:rFonts w:ascii="Times New Roman" w:eastAsia="Times New Roman" w:hAnsi="Times New Roman" w:cs="Times New Roman"/>
          <w:color w:val="000000"/>
          <w:kern w:val="0"/>
          <w:sz w:val="22"/>
          <w:szCs w:val="22"/>
          <w:highlight w:val="yellow"/>
          <w:lang w:val="sr-Cyrl-RS" w:eastAsia="en-GB"/>
          <w14:ligatures w14:val="none"/>
        </w:rPr>
      </w:pPr>
    </w:p>
    <w:p w14:paraId="6ED191A4"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Анкетно истраживање задовољства послодаваца компетенцијама дипломираних, мастер и докторских студената социологије показало је висок ниво општег задовољства, уз извесне разлике у перцепцији компетенција у зависности од нивоа завршених студија. Укупна просечна оцена свих испитаних димензија за све нивое студија износи 4.29 на </w:t>
      </w:r>
      <w:proofErr w:type="spellStart"/>
      <w:r w:rsidRPr="00B95838">
        <w:rPr>
          <w:rFonts w:ascii="Times New Roman" w:eastAsia="Times New Roman" w:hAnsi="Times New Roman" w:cs="Times New Roman"/>
          <w:color w:val="000000"/>
          <w:kern w:val="0"/>
          <w:sz w:val="22"/>
          <w:szCs w:val="22"/>
          <w:lang w:val="sr-Cyrl-RS" w:eastAsia="en-GB"/>
          <w14:ligatures w14:val="none"/>
        </w:rPr>
        <w:t>Ликертовој</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скали од 1 до 5.</w:t>
      </w:r>
    </w:p>
    <w:p w14:paraId="78CD22BB"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Највише оцене добили су дипломци докторских и мастер академских студија, док су дипломци основних академских студија добили нешто ниже оцене, конкретно у сегментима који се односе на практичну примену знања и лидерске вештине.</w:t>
      </w:r>
    </w:p>
    <w:p w14:paraId="70BA5E56"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Испитани послодавци који запошљавају докторе социолошких наука изразили су веома висок ниво задовољства компетенцијама запослених. Просечне оцене у готово свим димензијама крећу се у распону од 4.50 до 5.00. Посебно се издвајају димензије као што су решавање проблема, тимски рад, професионалност и одговорност на раду, које су оцењене највишом оценом (5.00). Најниже оцене, мада и даље високе, дате су лидерским и организационим вештинама (4.25 и 4.50). Ови резултати указују на то да се доктори социолошких наука доживљавају као високо компетентни и професионално зрели кадрови, нарочито у контексту научно-истраживачког рада. </w:t>
      </w:r>
    </w:p>
    <w:p w14:paraId="38C1F391"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lastRenderedPageBreak/>
        <w:t>Оцене за дипломце мастер студија су уједначено високе, при чему је у чак 18 од 21 димензије дата максимална оцена (5.00). Најниже оцењене димензије односе се на оспособљеност за рад у струци и на лидерске и организационе вештине, које су добиле оцену 4.00. Генерално, мастер дипломци се перципирају као висококвалификовани професионалци, способни за самосталан и тимски рад, комуникацију, примену ИКТ вештина и управљање сопственим професионалним развојем.</w:t>
      </w:r>
    </w:p>
    <w:p w14:paraId="03A9D1EE"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Резултати за дипломце основних студија показују знатно више варијација у оценама, уз уочљиво ниже оцене у домену практичних компетенција. Најниже оцене добијене су за практична знања (2.25), </w:t>
      </w:r>
      <w:proofErr w:type="spellStart"/>
      <w:r w:rsidRPr="00B95838">
        <w:rPr>
          <w:rFonts w:ascii="Times New Roman" w:eastAsia="Times New Roman" w:hAnsi="Times New Roman" w:cs="Times New Roman"/>
          <w:color w:val="000000"/>
          <w:kern w:val="0"/>
          <w:sz w:val="22"/>
          <w:szCs w:val="22"/>
          <w:lang w:val="sr-Cyrl-RS" w:eastAsia="en-GB"/>
          <w14:ligatures w14:val="none"/>
        </w:rPr>
        <w:t>применљивост</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знања (2.75), и лидерске вештине (2.50). Са друге стране, позитивно су оцењене димензије као што су професионалност (4.50), тимски рад (4.00), и решавање проблема (4.25). Ови резултати указују на потребу за додатним унапређењем наставног процеса на овом нивоу студија, посебно у правцу развоја практичних и преносивих вештина неопходних за тржиште рада.</w:t>
      </w:r>
    </w:p>
    <w:p w14:paraId="24E7392E"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Подаци указују да виши ниво образовања корелира са вишом оценом компетентности од стране послодаваца. Доктори и мастер дипломци добијају врло високе оцене у скоро свим димензијама, док је код дипломаца основних студија изражен јаз између теоријских знања и практичне примене. Посебно се истиче да су код сва три нивоа образовања димензије као што су тимски рад, професионалност и иницијатива добиле релативно високе оцене, што указује на стабилан квалитет у овим областима.</w:t>
      </w:r>
    </w:p>
    <w:p w14:paraId="55896982"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На основу анализе добијених резултата, могуће је издвојити следеће препоруке:</w:t>
      </w:r>
    </w:p>
    <w:p w14:paraId="13A18B3A" w14:textId="77777777" w:rsidR="00520509" w:rsidRPr="00B95838" w:rsidRDefault="00520509" w:rsidP="00520509">
      <w:pPr>
        <w:numPr>
          <w:ilvl w:val="0"/>
          <w:numId w:val="36"/>
        </w:num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xml:space="preserve">За основне студије, потребно је интензивирати практичну наставу, укључити теренски рад, праксе и сарадњу са послодавцима ради подизања </w:t>
      </w:r>
      <w:proofErr w:type="spellStart"/>
      <w:r w:rsidRPr="00B95838">
        <w:rPr>
          <w:rFonts w:ascii="Times New Roman" w:eastAsia="Times New Roman" w:hAnsi="Times New Roman" w:cs="Times New Roman"/>
          <w:color w:val="000000"/>
          <w:kern w:val="0"/>
          <w:sz w:val="22"/>
          <w:szCs w:val="22"/>
          <w:lang w:val="sr-Cyrl-RS" w:eastAsia="en-GB"/>
          <w14:ligatures w14:val="none"/>
        </w:rPr>
        <w:t>применљивости</w:t>
      </w:r>
      <w:proofErr w:type="spellEnd"/>
      <w:r w:rsidRPr="00B95838">
        <w:rPr>
          <w:rFonts w:ascii="Times New Roman" w:eastAsia="Times New Roman" w:hAnsi="Times New Roman" w:cs="Times New Roman"/>
          <w:color w:val="000000"/>
          <w:kern w:val="0"/>
          <w:sz w:val="22"/>
          <w:szCs w:val="22"/>
          <w:lang w:val="sr-Cyrl-RS" w:eastAsia="en-GB"/>
          <w14:ligatures w14:val="none"/>
        </w:rPr>
        <w:t xml:space="preserve"> стечених знања.</w:t>
      </w:r>
    </w:p>
    <w:p w14:paraId="3766F23C" w14:textId="77777777" w:rsidR="00520509" w:rsidRPr="00B95838" w:rsidRDefault="00520509" w:rsidP="00520509">
      <w:pPr>
        <w:numPr>
          <w:ilvl w:val="0"/>
          <w:numId w:val="36"/>
        </w:num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На мастер и докторским студијама, препоручљиво је наставити са подстицањем развоја лидерских и организационих вештина, као области које добијају нешто ниже оцене у односу на остале.</w:t>
      </w:r>
    </w:p>
    <w:p w14:paraId="0367AA30" w14:textId="77777777" w:rsidR="00520509" w:rsidRPr="00B95838" w:rsidRDefault="00520509" w:rsidP="00520509">
      <w:pPr>
        <w:numPr>
          <w:ilvl w:val="0"/>
          <w:numId w:val="36"/>
        </w:num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Препознавање и очување високог нивоа професионалности, комуникације и тимског рада треба да остане један од приоритета у свим нивоима студијских програма.</w:t>
      </w:r>
    </w:p>
    <w:p w14:paraId="3AF8A45E" w14:textId="77777777" w:rsidR="00520509" w:rsidRPr="00B95838" w:rsidRDefault="00520509" w:rsidP="00520509">
      <w:pPr>
        <w:spacing w:after="240"/>
        <w:jc w:val="both"/>
        <w:rPr>
          <w:rFonts w:ascii="Times New Roman" w:eastAsia="Times New Roman" w:hAnsi="Times New Roman" w:cs="Times New Roman"/>
          <w:b/>
          <w:bCs/>
          <w:color w:val="000000"/>
          <w:kern w:val="0"/>
          <w:sz w:val="22"/>
          <w:szCs w:val="22"/>
          <w:lang w:val="sr-Cyrl-RS" w:eastAsia="en-GB"/>
          <w14:ligatures w14:val="none"/>
        </w:rPr>
      </w:pPr>
      <w:bookmarkStart w:id="19" w:name="tprilog4_3"/>
    </w:p>
    <w:p w14:paraId="6FC67513"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Прилог 4.3.</w:t>
      </w:r>
      <w:r w:rsidRPr="00B95838">
        <w:rPr>
          <w:rFonts w:ascii="Times New Roman" w:eastAsia="Times New Roman" w:hAnsi="Times New Roman" w:cs="Times New Roman"/>
          <w:color w:val="000000"/>
          <w:kern w:val="0"/>
          <w:sz w:val="22"/>
          <w:szCs w:val="22"/>
          <w:lang w:val="sr-Cyrl-RS" w:eastAsia="en-GB"/>
          <w14:ligatures w14:val="none"/>
        </w:rPr>
        <w:t xml:space="preserve"> </w:t>
      </w:r>
      <w:bookmarkEnd w:id="19"/>
      <w:r w:rsidRPr="00B95838">
        <w:rPr>
          <w:rFonts w:ascii="Times New Roman" w:eastAsia="Times New Roman" w:hAnsi="Times New Roman" w:cs="Times New Roman"/>
          <w:color w:val="000000"/>
          <w:kern w:val="0"/>
          <w:sz w:val="22"/>
          <w:szCs w:val="22"/>
          <w:lang w:val="sr-Cyrl-RS" w:eastAsia="en-GB"/>
          <w14:ligatures w14:val="none"/>
        </w:rPr>
        <w:t>Табела мапирања предмета као помоћ за стицање увида у то како су програмски исходи учења покривени у оквиру обавезних предмета који су дефинисани програмом</w:t>
      </w:r>
    </w:p>
    <w:p w14:paraId="2B864C52"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p>
    <w:p w14:paraId="5A2AA75A" w14:textId="77777777" w:rsidR="00520509" w:rsidRPr="00B95838" w:rsidRDefault="00520509" w:rsidP="00520509">
      <w:pPr>
        <w:pStyle w:val="Heading1"/>
        <w:spacing w:before="0" w:after="480" w:line="660" w:lineRule="atLeast"/>
        <w:jc w:val="center"/>
        <w:rPr>
          <w:rFonts w:ascii="Times New Roman" w:hAnsi="Times New Roman" w:cs="Times New Roman"/>
          <w:color w:val="212529"/>
          <w:spacing w:val="-12"/>
          <w:sz w:val="22"/>
          <w:szCs w:val="22"/>
          <w:lang w:val="sr-Cyrl-RS"/>
        </w:rPr>
      </w:pPr>
      <w:r w:rsidRPr="00B95838">
        <w:rPr>
          <w:rFonts w:ascii="Times New Roman" w:hAnsi="Times New Roman" w:cs="Times New Roman"/>
          <w:b/>
          <w:bCs/>
          <w:color w:val="212529"/>
          <w:spacing w:val="-12"/>
          <w:sz w:val="22"/>
          <w:szCs w:val="22"/>
          <w:lang w:val="sr-Cyrl-RS"/>
        </w:rPr>
        <w:t>Мастер академске студије социологије (2021)</w:t>
      </w:r>
    </w:p>
    <w:p w14:paraId="3162FF10" w14:textId="77777777" w:rsidR="00520509" w:rsidRPr="00B95838" w:rsidRDefault="00520509" w:rsidP="00520509">
      <w:pPr>
        <w:rPr>
          <w:rFonts w:ascii="Times New Roman" w:hAnsi="Times New Roman" w:cs="Times New Roman"/>
          <w:color w:val="777777"/>
          <w:spacing w:val="-3"/>
          <w:sz w:val="22"/>
          <w:szCs w:val="22"/>
          <w:lang w:val="sr-Cyrl-RS"/>
        </w:rPr>
      </w:pPr>
      <w:r w:rsidRPr="00B95838">
        <w:rPr>
          <w:rFonts w:ascii="Times New Roman" w:hAnsi="Times New Roman" w:cs="Times New Roman"/>
          <w:color w:val="777777"/>
          <w:spacing w:val="-3"/>
          <w:sz w:val="22"/>
          <w:szCs w:val="22"/>
          <w:lang w:val="sr-Cyrl-RS"/>
        </w:rPr>
        <w:t>Детаљи програма</w:t>
      </w:r>
    </w:p>
    <w:tbl>
      <w:tblPr>
        <w:tblW w:w="9570" w:type="dxa"/>
        <w:tblCellMar>
          <w:top w:w="15" w:type="dxa"/>
          <w:left w:w="15" w:type="dxa"/>
          <w:bottom w:w="15" w:type="dxa"/>
          <w:right w:w="15" w:type="dxa"/>
        </w:tblCellMar>
        <w:tblLook w:val="04A0" w:firstRow="1" w:lastRow="0" w:firstColumn="1" w:lastColumn="0" w:noHBand="0" w:noVBand="1"/>
      </w:tblPr>
      <w:tblGrid>
        <w:gridCol w:w="7737"/>
        <w:gridCol w:w="589"/>
        <w:gridCol w:w="591"/>
        <w:gridCol w:w="653"/>
      </w:tblGrid>
      <w:tr w:rsidR="00520509" w:rsidRPr="00B95838" w14:paraId="4A145CED" w14:textId="77777777" w:rsidTr="00030F25">
        <w:trPr>
          <w:tblHeader/>
        </w:trPr>
        <w:tc>
          <w:tcPr>
            <w:tcW w:w="0" w:type="auto"/>
            <w:tcBorders>
              <w:top w:val="single" w:sz="2" w:space="0" w:color="auto"/>
              <w:left w:val="single" w:sz="2" w:space="0" w:color="auto"/>
              <w:bottom w:val="single" w:sz="6" w:space="0" w:color="auto"/>
              <w:right w:val="single" w:sz="2" w:space="0" w:color="auto"/>
            </w:tcBorders>
            <w:vAlign w:val="center"/>
            <w:hideMark/>
          </w:tcPr>
          <w:p w14:paraId="3DDFDAB6" w14:textId="77777777" w:rsidR="00520509" w:rsidRPr="00B95838" w:rsidRDefault="00520509" w:rsidP="00030F25">
            <w:pPr>
              <w:jc w:val="center"/>
              <w:rPr>
                <w:rFonts w:ascii="Times New Roman" w:hAnsi="Times New Roman" w:cs="Times New Roman"/>
                <w:b/>
                <w:bCs/>
                <w:sz w:val="22"/>
                <w:szCs w:val="22"/>
                <w:lang w:val="sr-Cyrl-RS"/>
              </w:rPr>
            </w:pPr>
            <w:r w:rsidRPr="00B95838">
              <w:rPr>
                <w:rFonts w:ascii="Times New Roman" w:hAnsi="Times New Roman" w:cs="Times New Roman"/>
                <w:b/>
                <w:bCs/>
                <w:sz w:val="22"/>
                <w:szCs w:val="22"/>
                <w:lang w:val="sr-Cyrl-RS"/>
              </w:rPr>
              <w:lastRenderedPageBreak/>
              <w:t>ПРВА ГОДИНА</w:t>
            </w:r>
          </w:p>
        </w:tc>
        <w:tc>
          <w:tcPr>
            <w:tcW w:w="0" w:type="auto"/>
            <w:tcBorders>
              <w:top w:val="single" w:sz="2" w:space="0" w:color="auto"/>
              <w:left w:val="single" w:sz="2" w:space="0" w:color="auto"/>
              <w:bottom w:val="single" w:sz="6" w:space="0" w:color="auto"/>
              <w:right w:val="single" w:sz="2" w:space="0" w:color="auto"/>
            </w:tcBorders>
            <w:vAlign w:val="center"/>
            <w:hideMark/>
          </w:tcPr>
          <w:p w14:paraId="4FD6400C" w14:textId="77777777" w:rsidR="00520509" w:rsidRPr="00B95838" w:rsidRDefault="00520509" w:rsidP="00030F25">
            <w:pPr>
              <w:jc w:val="center"/>
              <w:rPr>
                <w:rFonts w:ascii="Times New Roman" w:hAnsi="Times New Roman" w:cs="Times New Roman"/>
                <w:b/>
                <w:bCs/>
                <w:sz w:val="22"/>
                <w:szCs w:val="22"/>
                <w:lang w:val="sr-Cyrl-RS"/>
              </w:rPr>
            </w:pPr>
            <w:r w:rsidRPr="00B95838">
              <w:rPr>
                <w:rFonts w:ascii="Times New Roman" w:hAnsi="Times New Roman" w:cs="Times New Roman"/>
                <w:b/>
                <w:bCs/>
                <w:sz w:val="22"/>
                <w:szCs w:val="22"/>
                <w:lang w:val="sr-Cyrl-RS"/>
              </w:rPr>
              <w:t>Сем</w:t>
            </w:r>
          </w:p>
        </w:tc>
        <w:tc>
          <w:tcPr>
            <w:tcW w:w="0" w:type="auto"/>
            <w:tcBorders>
              <w:top w:val="single" w:sz="2" w:space="0" w:color="auto"/>
              <w:left w:val="single" w:sz="2" w:space="0" w:color="auto"/>
              <w:bottom w:val="single" w:sz="6" w:space="0" w:color="auto"/>
              <w:right w:val="single" w:sz="2" w:space="0" w:color="auto"/>
            </w:tcBorders>
            <w:vAlign w:val="center"/>
            <w:hideMark/>
          </w:tcPr>
          <w:p w14:paraId="6963F495" w14:textId="77777777" w:rsidR="00520509" w:rsidRPr="00B95838" w:rsidRDefault="00520509" w:rsidP="00030F25">
            <w:pPr>
              <w:jc w:val="center"/>
              <w:rPr>
                <w:rFonts w:ascii="Times New Roman" w:hAnsi="Times New Roman" w:cs="Times New Roman"/>
                <w:b/>
                <w:bCs/>
                <w:sz w:val="22"/>
                <w:szCs w:val="22"/>
                <w:lang w:val="sr-Cyrl-RS"/>
              </w:rPr>
            </w:pPr>
            <w:r w:rsidRPr="00B95838">
              <w:rPr>
                <w:rFonts w:ascii="Times New Roman" w:hAnsi="Times New Roman" w:cs="Times New Roman"/>
                <w:b/>
                <w:bCs/>
                <w:sz w:val="22"/>
                <w:szCs w:val="22"/>
                <w:lang w:val="sr-Cyrl-RS"/>
              </w:rPr>
              <w:t>П+В</w:t>
            </w:r>
          </w:p>
        </w:tc>
        <w:tc>
          <w:tcPr>
            <w:tcW w:w="0" w:type="auto"/>
            <w:tcBorders>
              <w:top w:val="single" w:sz="2" w:space="0" w:color="auto"/>
              <w:left w:val="single" w:sz="2" w:space="0" w:color="auto"/>
              <w:bottom w:val="single" w:sz="6" w:space="0" w:color="auto"/>
              <w:right w:val="single" w:sz="2" w:space="0" w:color="auto"/>
            </w:tcBorders>
            <w:vAlign w:val="center"/>
            <w:hideMark/>
          </w:tcPr>
          <w:p w14:paraId="3AAAEB5F" w14:textId="77777777" w:rsidR="00520509" w:rsidRPr="00B95838" w:rsidRDefault="00520509" w:rsidP="00030F25">
            <w:pPr>
              <w:jc w:val="center"/>
              <w:rPr>
                <w:rFonts w:ascii="Times New Roman" w:hAnsi="Times New Roman" w:cs="Times New Roman"/>
                <w:b/>
                <w:bCs/>
                <w:sz w:val="22"/>
                <w:szCs w:val="22"/>
                <w:lang w:val="sr-Cyrl-RS"/>
              </w:rPr>
            </w:pPr>
            <w:r w:rsidRPr="00B95838">
              <w:rPr>
                <w:rFonts w:ascii="Times New Roman" w:hAnsi="Times New Roman" w:cs="Times New Roman"/>
                <w:b/>
                <w:bCs/>
                <w:sz w:val="22"/>
                <w:szCs w:val="22"/>
                <w:lang w:val="sr-Cyrl-RS"/>
              </w:rPr>
              <w:t>ЕСПБ</w:t>
            </w:r>
          </w:p>
        </w:tc>
      </w:tr>
      <w:tr w:rsidR="00520509" w:rsidRPr="00B95838" w14:paraId="7D034A2E" w14:textId="77777777" w:rsidTr="00030F25">
        <w:trPr>
          <w:trHeight w:val="400"/>
          <w:tblHeader/>
        </w:trPr>
        <w:tc>
          <w:tcPr>
            <w:tcW w:w="8175" w:type="dxa"/>
            <w:gridSpan w:val="4"/>
            <w:tcBorders>
              <w:top w:val="single" w:sz="2" w:space="0" w:color="auto"/>
              <w:left w:val="single" w:sz="2" w:space="0" w:color="auto"/>
              <w:bottom w:val="single" w:sz="6" w:space="0" w:color="auto"/>
              <w:right w:val="single" w:sz="2" w:space="0" w:color="auto"/>
            </w:tcBorders>
            <w:vAlign w:val="center"/>
            <w:hideMark/>
          </w:tcPr>
          <w:p w14:paraId="0A3DB988" w14:textId="77777777" w:rsidR="00520509" w:rsidRPr="00B95838" w:rsidRDefault="00520509" w:rsidP="00030F25">
            <w:pPr>
              <w:rPr>
                <w:rFonts w:ascii="Times New Roman" w:hAnsi="Times New Roman" w:cs="Times New Roman"/>
                <w:sz w:val="22"/>
                <w:szCs w:val="22"/>
                <w:lang w:val="sr-Cyrl-RS"/>
              </w:rPr>
            </w:pPr>
            <w:r w:rsidRPr="00B95838">
              <w:rPr>
                <w:rStyle w:val="Strong"/>
                <w:rFonts w:ascii="Times New Roman" w:hAnsi="Times New Roman" w:cs="Times New Roman"/>
                <w:sz w:val="22"/>
                <w:szCs w:val="22"/>
                <w:lang w:val="sr-Cyrl-RS"/>
              </w:rPr>
              <w:t>Обавезни предмети</w:t>
            </w:r>
          </w:p>
        </w:tc>
      </w:tr>
      <w:tr w:rsidR="00520509" w:rsidRPr="00B95838" w14:paraId="48E9778F"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241B443" w14:textId="77777777" w:rsidR="00520509" w:rsidRPr="00B95838" w:rsidRDefault="00000000" w:rsidP="00030F25">
            <w:pPr>
              <w:rPr>
                <w:rFonts w:ascii="Times New Roman" w:hAnsi="Times New Roman" w:cs="Times New Roman"/>
                <w:sz w:val="22"/>
                <w:szCs w:val="22"/>
                <w:lang w:val="sr-Cyrl-RS"/>
              </w:rPr>
            </w:pPr>
            <w:hyperlink r:id="rId36" w:history="1">
              <w:r w:rsidR="00520509" w:rsidRPr="00B95838">
                <w:rPr>
                  <w:rStyle w:val="Hyperlink"/>
                  <w:rFonts w:ascii="Times New Roman" w:hAnsi="Times New Roman" w:cs="Times New Roman"/>
                  <w:color w:val="9C3A3A"/>
                  <w:sz w:val="22"/>
                  <w:szCs w:val="22"/>
                  <w:lang w:val="sr-Cyrl-RS"/>
                </w:rPr>
                <w:t>Методологија социолошких истраживања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2DAD110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3733D91"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70DD67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15B7BD93"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F9C8B1B" w14:textId="77777777" w:rsidR="00520509" w:rsidRPr="00B95838" w:rsidRDefault="00000000" w:rsidP="00030F25">
            <w:pPr>
              <w:rPr>
                <w:rFonts w:ascii="Times New Roman" w:hAnsi="Times New Roman" w:cs="Times New Roman"/>
                <w:sz w:val="22"/>
                <w:szCs w:val="22"/>
                <w:lang w:val="sr-Cyrl-RS"/>
              </w:rPr>
            </w:pPr>
            <w:hyperlink r:id="rId37" w:history="1">
              <w:r w:rsidR="00520509" w:rsidRPr="00B95838">
                <w:rPr>
                  <w:rStyle w:val="Hyperlink"/>
                  <w:rFonts w:ascii="Times New Roman" w:hAnsi="Times New Roman" w:cs="Times New Roman"/>
                  <w:color w:val="9C3A3A"/>
                  <w:sz w:val="22"/>
                  <w:szCs w:val="22"/>
                  <w:lang w:val="sr-Cyrl-RS"/>
                </w:rPr>
                <w:t>Кључни проблеми социолошке теорије</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739162B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2B84495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0CFE600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55513F1E" w14:textId="77777777" w:rsidTr="00030F25">
        <w:trPr>
          <w:trHeight w:val="400"/>
          <w:tblHeader/>
        </w:trPr>
        <w:tc>
          <w:tcPr>
            <w:tcW w:w="0" w:type="auto"/>
            <w:gridSpan w:val="4"/>
            <w:tcBorders>
              <w:top w:val="single" w:sz="2" w:space="0" w:color="auto"/>
              <w:left w:val="single" w:sz="2" w:space="0" w:color="auto"/>
              <w:bottom w:val="single" w:sz="6" w:space="0" w:color="auto"/>
              <w:right w:val="single" w:sz="2" w:space="0" w:color="auto"/>
            </w:tcBorders>
            <w:vAlign w:val="center"/>
            <w:hideMark/>
          </w:tcPr>
          <w:p w14:paraId="44F064A1" w14:textId="77777777" w:rsidR="00520509" w:rsidRPr="00B95838" w:rsidRDefault="00520509" w:rsidP="00030F25">
            <w:pPr>
              <w:rPr>
                <w:rFonts w:ascii="Times New Roman" w:hAnsi="Times New Roman" w:cs="Times New Roman"/>
                <w:sz w:val="22"/>
                <w:szCs w:val="22"/>
                <w:lang w:val="sr-Cyrl-RS"/>
              </w:rPr>
            </w:pPr>
            <w:r w:rsidRPr="00B95838">
              <w:rPr>
                <w:rStyle w:val="Strong"/>
                <w:rFonts w:ascii="Times New Roman" w:hAnsi="Times New Roman" w:cs="Times New Roman"/>
                <w:sz w:val="22"/>
                <w:szCs w:val="22"/>
                <w:lang w:val="sr-Cyrl-RS"/>
              </w:rPr>
              <w:t>Изборна позиција 1 (бира се 1 од 14)</w:t>
            </w:r>
          </w:p>
        </w:tc>
      </w:tr>
      <w:tr w:rsidR="00520509" w:rsidRPr="00B95838" w14:paraId="372AFAA2"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28EF3871" w14:textId="77777777" w:rsidR="00520509" w:rsidRPr="00B95838" w:rsidRDefault="00000000" w:rsidP="00030F25">
            <w:pPr>
              <w:rPr>
                <w:rFonts w:ascii="Times New Roman" w:hAnsi="Times New Roman" w:cs="Times New Roman"/>
                <w:sz w:val="22"/>
                <w:szCs w:val="22"/>
                <w:lang w:val="sr-Cyrl-RS"/>
              </w:rPr>
            </w:pPr>
            <w:hyperlink r:id="rId38" w:history="1">
              <w:r w:rsidR="00520509" w:rsidRPr="00B95838">
                <w:rPr>
                  <w:rStyle w:val="Hyperlink"/>
                  <w:rFonts w:ascii="Times New Roman" w:hAnsi="Times New Roman" w:cs="Times New Roman"/>
                  <w:color w:val="9C3A3A"/>
                  <w:sz w:val="22"/>
                  <w:szCs w:val="22"/>
                  <w:lang w:val="sr-Cyrl-RS"/>
                </w:rPr>
                <w:t>Увод у студије одрживог развоја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7C55190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7ADCA1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112E4573"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7B935332"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6DDF8FD" w14:textId="77777777" w:rsidR="00520509" w:rsidRPr="00B95838" w:rsidRDefault="00000000" w:rsidP="00030F25">
            <w:pPr>
              <w:rPr>
                <w:rFonts w:ascii="Times New Roman" w:hAnsi="Times New Roman" w:cs="Times New Roman"/>
                <w:sz w:val="22"/>
                <w:szCs w:val="22"/>
                <w:lang w:val="sr-Cyrl-RS"/>
              </w:rPr>
            </w:pPr>
            <w:hyperlink r:id="rId39" w:anchor="void" w:history="1">
              <w:r w:rsidR="00520509" w:rsidRPr="00B95838">
                <w:rPr>
                  <w:rStyle w:val="Hyperlink"/>
                  <w:rFonts w:ascii="Times New Roman" w:hAnsi="Times New Roman" w:cs="Times New Roman"/>
                  <w:color w:val="9C3A3A"/>
                  <w:sz w:val="22"/>
                  <w:szCs w:val="22"/>
                  <w:lang w:val="sr-Cyrl-RS"/>
                </w:rPr>
                <w:t>Територијални идентитет(и): између простора и места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0CA5B71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4C6E85A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470A921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76A9A570"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5DEB9302" w14:textId="77777777" w:rsidR="00520509" w:rsidRPr="00B95838" w:rsidRDefault="00000000" w:rsidP="00030F25">
            <w:pPr>
              <w:rPr>
                <w:rFonts w:ascii="Times New Roman" w:hAnsi="Times New Roman" w:cs="Times New Roman"/>
                <w:sz w:val="22"/>
                <w:szCs w:val="22"/>
                <w:lang w:val="sr-Cyrl-RS"/>
              </w:rPr>
            </w:pPr>
            <w:hyperlink r:id="rId40" w:history="1">
              <w:r w:rsidR="00520509" w:rsidRPr="00B95838">
                <w:rPr>
                  <w:rStyle w:val="Hyperlink"/>
                  <w:rFonts w:ascii="Times New Roman" w:hAnsi="Times New Roman" w:cs="Times New Roman"/>
                  <w:color w:val="9C3A3A"/>
                  <w:sz w:val="22"/>
                  <w:szCs w:val="22"/>
                  <w:lang w:val="sr-Cyrl-RS"/>
                </w:rPr>
                <w:t>Друштво и политика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317398A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3AB4323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2DF6F88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66934EE5"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653CBBB0" w14:textId="77777777" w:rsidR="00520509" w:rsidRPr="00B95838" w:rsidRDefault="00000000" w:rsidP="00030F25">
            <w:pPr>
              <w:rPr>
                <w:rFonts w:ascii="Times New Roman" w:hAnsi="Times New Roman" w:cs="Times New Roman"/>
                <w:sz w:val="22"/>
                <w:szCs w:val="22"/>
                <w:lang w:val="sr-Cyrl-RS"/>
              </w:rPr>
            </w:pPr>
            <w:hyperlink r:id="rId41" w:history="1">
              <w:r w:rsidR="00520509" w:rsidRPr="00B95838">
                <w:rPr>
                  <w:rStyle w:val="Hyperlink"/>
                  <w:rFonts w:ascii="Times New Roman" w:hAnsi="Times New Roman" w:cs="Times New Roman"/>
                  <w:color w:val="9C3A3A"/>
                  <w:sz w:val="22"/>
                  <w:szCs w:val="22"/>
                  <w:lang w:val="sr-Cyrl-RS"/>
                </w:rPr>
                <w:t>Статистика у друштвеним истраживањима - анализа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65F92E7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2378A223"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65F0EBC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4BEB6A15"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C469A35" w14:textId="77777777" w:rsidR="00520509" w:rsidRPr="00B95838" w:rsidRDefault="00000000" w:rsidP="00030F25">
            <w:pPr>
              <w:rPr>
                <w:rFonts w:ascii="Times New Roman" w:hAnsi="Times New Roman" w:cs="Times New Roman"/>
                <w:sz w:val="22"/>
                <w:szCs w:val="22"/>
                <w:lang w:val="sr-Cyrl-RS"/>
              </w:rPr>
            </w:pPr>
            <w:hyperlink r:id="rId42" w:history="1">
              <w:r w:rsidR="00520509" w:rsidRPr="00B95838">
                <w:rPr>
                  <w:rStyle w:val="Hyperlink"/>
                  <w:rFonts w:ascii="Times New Roman" w:hAnsi="Times New Roman" w:cs="Times New Roman"/>
                  <w:color w:val="9C3A3A"/>
                  <w:sz w:val="22"/>
                  <w:szCs w:val="22"/>
                  <w:lang w:val="sr-Cyrl-RS"/>
                </w:rPr>
                <w:t>Увод у системску породичну теорију и терапију</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7B96B61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5FD5BF6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261D44F6"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1E11357A"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215183DE" w14:textId="77777777" w:rsidR="00520509" w:rsidRPr="00B95838" w:rsidRDefault="00000000" w:rsidP="00030F25">
            <w:pPr>
              <w:rPr>
                <w:rFonts w:ascii="Times New Roman" w:hAnsi="Times New Roman" w:cs="Times New Roman"/>
                <w:sz w:val="22"/>
                <w:szCs w:val="22"/>
                <w:lang w:val="sr-Cyrl-RS"/>
              </w:rPr>
            </w:pPr>
            <w:hyperlink r:id="rId43" w:anchor="void" w:history="1">
              <w:r w:rsidR="00520509" w:rsidRPr="00B95838">
                <w:rPr>
                  <w:rStyle w:val="Hyperlink"/>
                  <w:rFonts w:ascii="Times New Roman" w:hAnsi="Times New Roman" w:cs="Times New Roman"/>
                  <w:color w:val="9C3A3A"/>
                  <w:sz w:val="22"/>
                  <w:szCs w:val="22"/>
                  <w:lang w:val="sr-Cyrl-RS"/>
                </w:rPr>
                <w:t>Родне студије 2</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F3CA620"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4BE089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695C896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356B5B7C"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153D4E1C" w14:textId="77777777" w:rsidR="00520509" w:rsidRPr="00B95838" w:rsidRDefault="00000000" w:rsidP="00030F25">
            <w:pPr>
              <w:rPr>
                <w:rFonts w:ascii="Times New Roman" w:hAnsi="Times New Roman" w:cs="Times New Roman"/>
                <w:sz w:val="22"/>
                <w:szCs w:val="22"/>
                <w:lang w:val="sr-Cyrl-RS"/>
              </w:rPr>
            </w:pPr>
            <w:hyperlink r:id="rId44" w:anchor="void" w:history="1">
              <w:r w:rsidR="00520509" w:rsidRPr="00B95838">
                <w:rPr>
                  <w:rStyle w:val="Hyperlink"/>
                  <w:rFonts w:ascii="Times New Roman" w:hAnsi="Times New Roman" w:cs="Times New Roman"/>
                  <w:color w:val="9C3A3A"/>
                  <w:sz w:val="22"/>
                  <w:szCs w:val="22"/>
                  <w:lang w:val="sr-Cyrl-RS"/>
                </w:rPr>
                <w:t>Развијање пројекта у социолошким истраживањима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6BEA31E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128971C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3DDF2A6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6637A61A"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72A16D40" w14:textId="77777777" w:rsidR="00520509" w:rsidRPr="00B95838" w:rsidRDefault="00000000" w:rsidP="00030F25">
            <w:pPr>
              <w:rPr>
                <w:rFonts w:ascii="Times New Roman" w:hAnsi="Times New Roman" w:cs="Times New Roman"/>
                <w:sz w:val="22"/>
                <w:szCs w:val="22"/>
                <w:lang w:val="sr-Cyrl-RS"/>
              </w:rPr>
            </w:pPr>
            <w:hyperlink r:id="rId45" w:history="1">
              <w:r w:rsidR="00520509" w:rsidRPr="00B95838">
                <w:rPr>
                  <w:rStyle w:val="Hyperlink"/>
                  <w:rFonts w:ascii="Times New Roman" w:hAnsi="Times New Roman" w:cs="Times New Roman"/>
                  <w:color w:val="9C3A3A"/>
                  <w:sz w:val="22"/>
                  <w:szCs w:val="22"/>
                  <w:lang w:val="sr-Cyrl-RS"/>
                </w:rPr>
                <w:t>Компаративна социологија организације</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35E91BD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4ADE2760"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47997C0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3D63ACDE"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7FEC2EEC" w14:textId="77777777" w:rsidR="00520509" w:rsidRPr="00B95838" w:rsidRDefault="00000000" w:rsidP="00030F25">
            <w:pPr>
              <w:rPr>
                <w:rFonts w:ascii="Times New Roman" w:hAnsi="Times New Roman" w:cs="Times New Roman"/>
                <w:sz w:val="22"/>
                <w:szCs w:val="22"/>
                <w:lang w:val="sr-Cyrl-RS"/>
              </w:rPr>
            </w:pPr>
            <w:hyperlink r:id="rId46" w:anchor="void" w:history="1">
              <w:r w:rsidR="00520509" w:rsidRPr="00B95838">
                <w:rPr>
                  <w:rStyle w:val="Hyperlink"/>
                  <w:rFonts w:ascii="Times New Roman" w:hAnsi="Times New Roman" w:cs="Times New Roman"/>
                  <w:color w:val="9C3A3A"/>
                  <w:sz w:val="22"/>
                  <w:szCs w:val="22"/>
                  <w:lang w:val="sr-Cyrl-RS"/>
                </w:rPr>
                <w:t>Еколошки одрживи развој</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22D12120"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4BF0992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683110F0"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45BE3785"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3EB86C8" w14:textId="77777777" w:rsidR="00520509" w:rsidRPr="00B95838" w:rsidRDefault="00000000" w:rsidP="00030F25">
            <w:pPr>
              <w:rPr>
                <w:rFonts w:ascii="Times New Roman" w:hAnsi="Times New Roman" w:cs="Times New Roman"/>
                <w:sz w:val="22"/>
                <w:szCs w:val="22"/>
                <w:lang w:val="sr-Cyrl-RS"/>
              </w:rPr>
            </w:pPr>
            <w:hyperlink r:id="rId47" w:history="1">
              <w:r w:rsidR="00520509" w:rsidRPr="00B95838">
                <w:rPr>
                  <w:rStyle w:val="Hyperlink"/>
                  <w:rFonts w:ascii="Times New Roman" w:hAnsi="Times New Roman" w:cs="Times New Roman"/>
                  <w:color w:val="9C3A3A"/>
                  <w:sz w:val="22"/>
                  <w:szCs w:val="22"/>
                  <w:lang w:val="sr-Cyrl-RS"/>
                </w:rPr>
                <w:t>Критичке студије интеркултуралности - перспективе Истока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6D9E811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74CB58C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381982D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29C2ADE5"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2D64BDFD" w14:textId="77777777" w:rsidR="00520509" w:rsidRPr="00B95838" w:rsidRDefault="00000000" w:rsidP="00030F25">
            <w:pPr>
              <w:rPr>
                <w:rFonts w:ascii="Times New Roman" w:hAnsi="Times New Roman" w:cs="Times New Roman"/>
                <w:sz w:val="22"/>
                <w:szCs w:val="22"/>
                <w:lang w:val="sr-Cyrl-RS"/>
              </w:rPr>
            </w:pPr>
            <w:hyperlink r:id="rId48" w:anchor="void" w:history="1">
              <w:r w:rsidR="00520509" w:rsidRPr="00B95838">
                <w:rPr>
                  <w:rStyle w:val="Hyperlink"/>
                  <w:rFonts w:ascii="Times New Roman" w:hAnsi="Times New Roman" w:cs="Times New Roman"/>
                  <w:color w:val="9C3A3A"/>
                  <w:sz w:val="22"/>
                  <w:szCs w:val="22"/>
                  <w:lang w:val="sr-Cyrl-RS"/>
                </w:rPr>
                <w:t>Ритуал, мит и симбол</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0CD95021"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07E3C4D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4802AD6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2AAB428E"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2C95F87E" w14:textId="77777777" w:rsidR="00520509" w:rsidRPr="00B95838" w:rsidRDefault="00000000" w:rsidP="00030F25">
            <w:pPr>
              <w:rPr>
                <w:rFonts w:ascii="Times New Roman" w:hAnsi="Times New Roman" w:cs="Times New Roman"/>
                <w:sz w:val="22"/>
                <w:szCs w:val="22"/>
                <w:lang w:val="sr-Cyrl-RS"/>
              </w:rPr>
            </w:pPr>
            <w:hyperlink r:id="rId49" w:anchor="void" w:history="1">
              <w:r w:rsidR="00520509" w:rsidRPr="00B95838">
                <w:rPr>
                  <w:rStyle w:val="Hyperlink"/>
                  <w:rFonts w:ascii="Times New Roman" w:hAnsi="Times New Roman" w:cs="Times New Roman"/>
                  <w:color w:val="9C3A3A"/>
                  <w:sz w:val="22"/>
                  <w:szCs w:val="22"/>
                  <w:lang w:val="sr-Cyrl-RS"/>
                </w:rPr>
                <w:t>Култура касног капитализма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106ACC7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C33EBF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1EF1508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7EAE9141"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7251090" w14:textId="77777777" w:rsidR="00520509" w:rsidRPr="00B95838" w:rsidRDefault="00000000" w:rsidP="00030F25">
            <w:pPr>
              <w:rPr>
                <w:rFonts w:ascii="Times New Roman" w:hAnsi="Times New Roman" w:cs="Times New Roman"/>
                <w:sz w:val="22"/>
                <w:szCs w:val="22"/>
                <w:lang w:val="sr-Cyrl-RS"/>
              </w:rPr>
            </w:pPr>
            <w:hyperlink r:id="rId50" w:anchor="void" w:history="1">
              <w:r w:rsidR="00520509" w:rsidRPr="00B95838">
                <w:rPr>
                  <w:rStyle w:val="Hyperlink"/>
                  <w:rFonts w:ascii="Times New Roman" w:hAnsi="Times New Roman" w:cs="Times New Roman"/>
                  <w:color w:val="9C3A3A"/>
                  <w:sz w:val="22"/>
                  <w:szCs w:val="22"/>
                  <w:lang w:val="sr-Cyrl-RS"/>
                </w:rPr>
                <w:t>Интерактивна настава друштвено-хуманистичких предмета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33F92906"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78A7944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4FF17F5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37748347"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A075F5B" w14:textId="77777777" w:rsidR="00520509" w:rsidRPr="00B95838" w:rsidRDefault="00000000" w:rsidP="00030F25">
            <w:pPr>
              <w:rPr>
                <w:rFonts w:ascii="Times New Roman" w:hAnsi="Times New Roman" w:cs="Times New Roman"/>
                <w:sz w:val="22"/>
                <w:szCs w:val="22"/>
                <w:lang w:val="sr-Cyrl-RS"/>
              </w:rPr>
            </w:pPr>
            <w:hyperlink r:id="rId51" w:history="1">
              <w:r w:rsidR="00520509" w:rsidRPr="00B95838">
                <w:rPr>
                  <w:rStyle w:val="Hyperlink"/>
                  <w:rFonts w:ascii="Times New Roman" w:hAnsi="Times New Roman" w:cs="Times New Roman"/>
                  <w:color w:val="9C3A3A"/>
                  <w:sz w:val="22"/>
                  <w:szCs w:val="22"/>
                  <w:lang w:val="sr-Cyrl-RS"/>
                </w:rPr>
                <w:t>Привредни развој</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57E1D98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0E632E7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0DF97E7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3950F4D6" w14:textId="77777777" w:rsidTr="00030F25">
        <w:trPr>
          <w:trHeight w:val="400"/>
          <w:tblHeader/>
        </w:trPr>
        <w:tc>
          <w:tcPr>
            <w:tcW w:w="0" w:type="auto"/>
            <w:gridSpan w:val="4"/>
            <w:tcBorders>
              <w:top w:val="single" w:sz="2" w:space="0" w:color="auto"/>
              <w:left w:val="single" w:sz="2" w:space="0" w:color="auto"/>
              <w:bottom w:val="single" w:sz="6" w:space="0" w:color="auto"/>
              <w:right w:val="single" w:sz="2" w:space="0" w:color="auto"/>
            </w:tcBorders>
            <w:vAlign w:val="center"/>
            <w:hideMark/>
          </w:tcPr>
          <w:p w14:paraId="0BDD068D" w14:textId="77777777" w:rsidR="00520509" w:rsidRPr="00B95838" w:rsidRDefault="00520509" w:rsidP="00030F25">
            <w:pPr>
              <w:rPr>
                <w:rFonts w:ascii="Times New Roman" w:hAnsi="Times New Roman" w:cs="Times New Roman"/>
                <w:sz w:val="22"/>
                <w:szCs w:val="22"/>
                <w:lang w:val="sr-Cyrl-RS"/>
              </w:rPr>
            </w:pPr>
            <w:r w:rsidRPr="00B95838">
              <w:rPr>
                <w:rStyle w:val="Strong"/>
                <w:rFonts w:ascii="Times New Roman" w:hAnsi="Times New Roman" w:cs="Times New Roman"/>
                <w:sz w:val="22"/>
                <w:szCs w:val="22"/>
                <w:lang w:val="sr-Cyrl-RS"/>
              </w:rPr>
              <w:t>Изборна позиција 2 (бира се 1 од 14)</w:t>
            </w:r>
          </w:p>
        </w:tc>
      </w:tr>
      <w:tr w:rsidR="00520509" w:rsidRPr="00B95838" w14:paraId="621D6EF9"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71CD969F" w14:textId="77777777" w:rsidR="00520509" w:rsidRPr="00B95838" w:rsidRDefault="00000000" w:rsidP="00030F25">
            <w:pPr>
              <w:rPr>
                <w:rFonts w:ascii="Times New Roman" w:hAnsi="Times New Roman" w:cs="Times New Roman"/>
                <w:sz w:val="22"/>
                <w:szCs w:val="22"/>
                <w:lang w:val="sr-Cyrl-RS"/>
              </w:rPr>
            </w:pPr>
            <w:hyperlink r:id="rId52" w:history="1">
              <w:r w:rsidR="00520509" w:rsidRPr="00B95838">
                <w:rPr>
                  <w:rStyle w:val="Hyperlink"/>
                  <w:rFonts w:ascii="Times New Roman" w:hAnsi="Times New Roman" w:cs="Times New Roman"/>
                  <w:color w:val="9C3A3A"/>
                  <w:sz w:val="22"/>
                  <w:szCs w:val="22"/>
                  <w:lang w:val="sr-Cyrl-RS"/>
                </w:rPr>
                <w:t>Сиромаштво и социјална искљученост</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77184CA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7A412B9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3131E4A6"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4315002E"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1E3728EA" w14:textId="77777777" w:rsidR="00520509" w:rsidRPr="00B95838" w:rsidRDefault="00000000" w:rsidP="00030F25">
            <w:pPr>
              <w:rPr>
                <w:rFonts w:ascii="Times New Roman" w:hAnsi="Times New Roman" w:cs="Times New Roman"/>
                <w:sz w:val="22"/>
                <w:szCs w:val="22"/>
                <w:lang w:val="sr-Cyrl-RS"/>
              </w:rPr>
            </w:pPr>
            <w:hyperlink r:id="rId53" w:history="1">
              <w:r w:rsidR="00520509" w:rsidRPr="00B95838">
                <w:rPr>
                  <w:rStyle w:val="Hyperlink"/>
                  <w:rFonts w:ascii="Times New Roman" w:hAnsi="Times New Roman" w:cs="Times New Roman"/>
                  <w:color w:val="9C3A3A"/>
                  <w:sz w:val="22"/>
                  <w:szCs w:val="22"/>
                  <w:lang w:val="sr-Cyrl-RS"/>
                </w:rPr>
                <w:t>Миграције и одрживи развој</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529666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04A95F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2868446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4E371475"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17B4B99C" w14:textId="77777777" w:rsidR="00520509" w:rsidRPr="00B95838" w:rsidRDefault="00000000" w:rsidP="00030F25">
            <w:pPr>
              <w:rPr>
                <w:rFonts w:ascii="Times New Roman" w:hAnsi="Times New Roman" w:cs="Times New Roman"/>
                <w:sz w:val="22"/>
                <w:szCs w:val="22"/>
                <w:lang w:val="sr-Cyrl-RS"/>
              </w:rPr>
            </w:pPr>
            <w:hyperlink r:id="rId54" w:anchor="void" w:history="1">
              <w:r w:rsidR="00520509" w:rsidRPr="00B95838">
                <w:rPr>
                  <w:rStyle w:val="Hyperlink"/>
                  <w:rFonts w:ascii="Times New Roman" w:hAnsi="Times New Roman" w:cs="Times New Roman"/>
                  <w:color w:val="9C3A3A"/>
                  <w:sz w:val="22"/>
                  <w:szCs w:val="22"/>
                  <w:lang w:val="sr-Cyrl-RS"/>
                </w:rPr>
                <w:t>Градови и одрживи развој</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0B41416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177F5C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21D6EF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52AD1FE3"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218A9B7" w14:textId="77777777" w:rsidR="00520509" w:rsidRPr="00B95838" w:rsidRDefault="00000000" w:rsidP="00030F25">
            <w:pPr>
              <w:rPr>
                <w:rFonts w:ascii="Times New Roman" w:hAnsi="Times New Roman" w:cs="Times New Roman"/>
                <w:sz w:val="22"/>
                <w:szCs w:val="22"/>
                <w:lang w:val="sr-Cyrl-RS"/>
              </w:rPr>
            </w:pPr>
            <w:hyperlink r:id="rId55" w:anchor="void" w:history="1">
              <w:proofErr w:type="spellStart"/>
              <w:r w:rsidR="00520509" w:rsidRPr="00B95838">
                <w:rPr>
                  <w:rStyle w:val="Hyperlink"/>
                  <w:rFonts w:ascii="Times New Roman" w:hAnsi="Times New Roman" w:cs="Times New Roman"/>
                  <w:color w:val="9C3A3A"/>
                  <w:sz w:val="22"/>
                  <w:szCs w:val="22"/>
                  <w:lang w:val="sr-Cyrl-RS"/>
                </w:rPr>
                <w:t>Биоетички</w:t>
              </w:r>
              <w:proofErr w:type="spellEnd"/>
              <w:r w:rsidR="00520509" w:rsidRPr="00B95838">
                <w:rPr>
                  <w:rStyle w:val="Hyperlink"/>
                  <w:rFonts w:ascii="Times New Roman" w:hAnsi="Times New Roman" w:cs="Times New Roman"/>
                  <w:color w:val="9C3A3A"/>
                  <w:sz w:val="22"/>
                  <w:szCs w:val="22"/>
                  <w:lang w:val="sr-Cyrl-RS"/>
                </w:rPr>
                <w:t xml:space="preserve"> изазови хумане репродукције</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7733A9D1"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1406BD0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618F549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0A803F5A"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56AD2B0B" w14:textId="77777777" w:rsidR="00520509" w:rsidRPr="00B95838" w:rsidRDefault="00000000" w:rsidP="00030F25">
            <w:pPr>
              <w:rPr>
                <w:rFonts w:ascii="Times New Roman" w:hAnsi="Times New Roman" w:cs="Times New Roman"/>
                <w:sz w:val="22"/>
                <w:szCs w:val="22"/>
                <w:lang w:val="sr-Cyrl-RS"/>
              </w:rPr>
            </w:pPr>
            <w:hyperlink r:id="rId56" w:history="1">
              <w:r w:rsidR="00520509" w:rsidRPr="00B95838">
                <w:rPr>
                  <w:rStyle w:val="Hyperlink"/>
                  <w:rFonts w:ascii="Times New Roman" w:hAnsi="Times New Roman" w:cs="Times New Roman"/>
                  <w:color w:val="9C3A3A"/>
                  <w:sz w:val="22"/>
                  <w:szCs w:val="22"/>
                  <w:lang w:val="sr-Cyrl-RS"/>
                </w:rPr>
                <w:t>Социологија маргинализованих група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C592E3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144E0EE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119E8C7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372C2775"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750B0C0D" w14:textId="77777777" w:rsidR="00520509" w:rsidRPr="00B95838" w:rsidRDefault="00000000" w:rsidP="00030F25">
            <w:pPr>
              <w:rPr>
                <w:rFonts w:ascii="Times New Roman" w:hAnsi="Times New Roman" w:cs="Times New Roman"/>
                <w:sz w:val="22"/>
                <w:szCs w:val="22"/>
                <w:lang w:val="sr-Cyrl-RS"/>
              </w:rPr>
            </w:pPr>
            <w:hyperlink r:id="rId57" w:history="1">
              <w:r w:rsidR="00520509" w:rsidRPr="00B95838">
                <w:rPr>
                  <w:rStyle w:val="Hyperlink"/>
                  <w:rFonts w:ascii="Times New Roman" w:hAnsi="Times New Roman" w:cs="Times New Roman"/>
                  <w:color w:val="9C3A3A"/>
                  <w:sz w:val="22"/>
                  <w:szCs w:val="22"/>
                  <w:lang w:val="sr-Cyrl-RS"/>
                </w:rPr>
                <w:t>Ислам - религија, култура, цивилизација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3DA3CF1"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2660CAE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6A541811"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64515CBC"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3F280D5" w14:textId="77777777" w:rsidR="00520509" w:rsidRPr="00B95838" w:rsidRDefault="00000000" w:rsidP="00030F25">
            <w:pPr>
              <w:rPr>
                <w:rFonts w:ascii="Times New Roman" w:hAnsi="Times New Roman" w:cs="Times New Roman"/>
                <w:sz w:val="22"/>
                <w:szCs w:val="22"/>
                <w:lang w:val="sr-Cyrl-RS"/>
              </w:rPr>
            </w:pPr>
            <w:hyperlink r:id="rId58" w:anchor="void" w:history="1">
              <w:r w:rsidR="00520509" w:rsidRPr="00B95838">
                <w:rPr>
                  <w:rStyle w:val="Hyperlink"/>
                  <w:rFonts w:ascii="Times New Roman" w:hAnsi="Times New Roman" w:cs="Times New Roman"/>
                  <w:color w:val="9C3A3A"/>
                  <w:sz w:val="22"/>
                  <w:szCs w:val="22"/>
                  <w:lang w:val="sr-Cyrl-RS"/>
                </w:rPr>
                <w:t>Праћење и оцењивање у настави</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7945303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E586B3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1166C9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166EF878"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205F7DC1" w14:textId="77777777" w:rsidR="00520509" w:rsidRPr="00B95838" w:rsidRDefault="00000000" w:rsidP="00030F25">
            <w:pPr>
              <w:rPr>
                <w:rFonts w:ascii="Times New Roman" w:hAnsi="Times New Roman" w:cs="Times New Roman"/>
                <w:sz w:val="22"/>
                <w:szCs w:val="22"/>
                <w:lang w:val="sr-Cyrl-RS"/>
              </w:rPr>
            </w:pPr>
            <w:hyperlink r:id="rId59" w:anchor="void" w:history="1">
              <w:r w:rsidR="00520509" w:rsidRPr="00B95838">
                <w:rPr>
                  <w:rStyle w:val="Hyperlink"/>
                  <w:rFonts w:ascii="Times New Roman" w:hAnsi="Times New Roman" w:cs="Times New Roman"/>
                  <w:color w:val="9C3A3A"/>
                  <w:sz w:val="22"/>
                  <w:szCs w:val="22"/>
                  <w:lang w:val="sr-Cyrl-RS"/>
                </w:rPr>
                <w:t>Анализа садржаја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0A68065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53C81E6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3F435DB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2B53A575"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A3ED5E8" w14:textId="77777777" w:rsidR="00520509" w:rsidRPr="00B95838" w:rsidRDefault="00000000" w:rsidP="00030F25">
            <w:pPr>
              <w:rPr>
                <w:rFonts w:ascii="Times New Roman" w:hAnsi="Times New Roman" w:cs="Times New Roman"/>
                <w:sz w:val="22"/>
                <w:szCs w:val="22"/>
                <w:lang w:val="sr-Cyrl-RS"/>
              </w:rPr>
            </w:pPr>
            <w:hyperlink r:id="rId60" w:anchor="void" w:history="1">
              <w:r w:rsidR="00520509" w:rsidRPr="00B95838">
                <w:rPr>
                  <w:rStyle w:val="Hyperlink"/>
                  <w:rFonts w:ascii="Times New Roman" w:hAnsi="Times New Roman" w:cs="Times New Roman"/>
                  <w:color w:val="9C3A3A"/>
                  <w:sz w:val="22"/>
                  <w:szCs w:val="22"/>
                  <w:lang w:val="sr-Cyrl-RS"/>
                </w:rPr>
                <w:t>Социологија друштвених покрета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17A0F59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14FB0A5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7DC9371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04DF35F8"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42FF3838" w14:textId="77777777" w:rsidR="00520509" w:rsidRPr="00B95838" w:rsidRDefault="00000000" w:rsidP="00030F25">
            <w:pPr>
              <w:rPr>
                <w:rFonts w:ascii="Times New Roman" w:hAnsi="Times New Roman" w:cs="Times New Roman"/>
                <w:sz w:val="22"/>
                <w:szCs w:val="22"/>
                <w:lang w:val="sr-Cyrl-RS"/>
              </w:rPr>
            </w:pPr>
            <w:hyperlink r:id="rId61" w:anchor="void" w:history="1">
              <w:r w:rsidR="00520509" w:rsidRPr="00B95838">
                <w:rPr>
                  <w:rStyle w:val="Hyperlink"/>
                  <w:rFonts w:ascii="Times New Roman" w:hAnsi="Times New Roman" w:cs="Times New Roman"/>
                  <w:color w:val="9C3A3A"/>
                  <w:sz w:val="22"/>
                  <w:szCs w:val="22"/>
                  <w:lang w:val="sr-Cyrl-RS"/>
                </w:rPr>
                <w:t>Економска транзиција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541C977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7EB388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45E532E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7BB13ED4"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2262159" w14:textId="77777777" w:rsidR="00520509" w:rsidRPr="00B95838" w:rsidRDefault="00000000" w:rsidP="00030F25">
            <w:pPr>
              <w:rPr>
                <w:rFonts w:ascii="Times New Roman" w:hAnsi="Times New Roman" w:cs="Times New Roman"/>
                <w:sz w:val="22"/>
                <w:szCs w:val="22"/>
                <w:lang w:val="sr-Cyrl-RS"/>
              </w:rPr>
            </w:pPr>
            <w:hyperlink r:id="rId62" w:anchor="void" w:history="1">
              <w:r w:rsidR="00520509" w:rsidRPr="00B95838">
                <w:rPr>
                  <w:rStyle w:val="Hyperlink"/>
                  <w:rFonts w:ascii="Times New Roman" w:hAnsi="Times New Roman" w:cs="Times New Roman"/>
                  <w:color w:val="9C3A3A"/>
                  <w:sz w:val="22"/>
                  <w:szCs w:val="22"/>
                  <w:lang w:val="sr-Cyrl-RS"/>
                </w:rPr>
                <w:t>Нови приступи проучавању и политикама према породицама, деци и младима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0BD9F3E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436FA57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2D2B92F3"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215E9E59"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59C440F4" w14:textId="77777777" w:rsidR="00520509" w:rsidRPr="00B95838" w:rsidRDefault="00000000" w:rsidP="00030F25">
            <w:pPr>
              <w:rPr>
                <w:rFonts w:ascii="Times New Roman" w:hAnsi="Times New Roman" w:cs="Times New Roman"/>
                <w:sz w:val="22"/>
                <w:szCs w:val="22"/>
                <w:lang w:val="sr-Cyrl-RS"/>
              </w:rPr>
            </w:pPr>
            <w:hyperlink r:id="rId63" w:anchor="void" w:history="1">
              <w:r w:rsidR="00520509" w:rsidRPr="00B95838">
                <w:rPr>
                  <w:rStyle w:val="Hyperlink"/>
                  <w:rFonts w:ascii="Times New Roman" w:hAnsi="Times New Roman" w:cs="Times New Roman"/>
                  <w:color w:val="9C3A3A"/>
                  <w:sz w:val="22"/>
                  <w:szCs w:val="22"/>
                  <w:lang w:val="sr-Cyrl-RS"/>
                </w:rPr>
                <w:t>Економска глобализација 2</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58FCA6E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6F9B088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29A45BB3"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7587F063"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45ED7846" w14:textId="77777777" w:rsidR="00520509" w:rsidRPr="00B95838" w:rsidRDefault="00000000" w:rsidP="00030F25">
            <w:pPr>
              <w:rPr>
                <w:rFonts w:ascii="Times New Roman" w:hAnsi="Times New Roman" w:cs="Times New Roman"/>
                <w:sz w:val="22"/>
                <w:szCs w:val="22"/>
                <w:lang w:val="sr-Cyrl-RS"/>
              </w:rPr>
            </w:pPr>
            <w:hyperlink r:id="rId64" w:history="1">
              <w:r w:rsidR="00520509" w:rsidRPr="00B95838">
                <w:rPr>
                  <w:rStyle w:val="Hyperlink"/>
                  <w:rFonts w:ascii="Times New Roman" w:hAnsi="Times New Roman" w:cs="Times New Roman"/>
                  <w:color w:val="9C3A3A"/>
                  <w:sz w:val="22"/>
                  <w:szCs w:val="22"/>
                  <w:lang w:val="sr-Cyrl-RS"/>
                </w:rPr>
                <w:t>Друштво и филм</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22BFB4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2C52E70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0376898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532DD090"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7B1E0411" w14:textId="77777777" w:rsidR="00520509" w:rsidRPr="00B95838" w:rsidRDefault="00000000" w:rsidP="00030F25">
            <w:pPr>
              <w:rPr>
                <w:rFonts w:ascii="Times New Roman" w:hAnsi="Times New Roman" w:cs="Times New Roman"/>
                <w:sz w:val="22"/>
                <w:szCs w:val="22"/>
                <w:lang w:val="sr-Cyrl-RS"/>
              </w:rPr>
            </w:pPr>
            <w:hyperlink r:id="rId65" w:history="1">
              <w:r w:rsidR="00520509" w:rsidRPr="00B95838">
                <w:rPr>
                  <w:rStyle w:val="Hyperlink"/>
                  <w:rFonts w:ascii="Times New Roman" w:hAnsi="Times New Roman" w:cs="Times New Roman"/>
                  <w:color w:val="9C3A3A"/>
                  <w:sz w:val="22"/>
                  <w:szCs w:val="22"/>
                  <w:lang w:val="sr-Cyrl-RS"/>
                </w:rPr>
                <w:t>Српска политика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98EF4F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0C596EA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DF67686"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67DDA865" w14:textId="77777777" w:rsidTr="00030F25">
        <w:trPr>
          <w:trHeight w:val="400"/>
          <w:tblHeader/>
        </w:trPr>
        <w:tc>
          <w:tcPr>
            <w:tcW w:w="0" w:type="auto"/>
            <w:gridSpan w:val="4"/>
            <w:tcBorders>
              <w:top w:val="single" w:sz="2" w:space="0" w:color="auto"/>
              <w:left w:val="single" w:sz="2" w:space="0" w:color="auto"/>
              <w:bottom w:val="single" w:sz="6" w:space="0" w:color="auto"/>
              <w:right w:val="single" w:sz="2" w:space="0" w:color="auto"/>
            </w:tcBorders>
            <w:vAlign w:val="center"/>
            <w:hideMark/>
          </w:tcPr>
          <w:p w14:paraId="1FA71502" w14:textId="77777777" w:rsidR="00520509" w:rsidRPr="00B95838" w:rsidRDefault="00520509" w:rsidP="00030F25">
            <w:pPr>
              <w:rPr>
                <w:rFonts w:ascii="Times New Roman" w:hAnsi="Times New Roman" w:cs="Times New Roman"/>
                <w:sz w:val="22"/>
                <w:szCs w:val="22"/>
                <w:lang w:val="sr-Cyrl-RS"/>
              </w:rPr>
            </w:pPr>
            <w:r w:rsidRPr="00B95838">
              <w:rPr>
                <w:rStyle w:val="Strong"/>
                <w:rFonts w:ascii="Times New Roman" w:hAnsi="Times New Roman" w:cs="Times New Roman"/>
                <w:sz w:val="22"/>
                <w:szCs w:val="22"/>
                <w:lang w:val="sr-Cyrl-RS"/>
              </w:rPr>
              <w:t>Изборна позиција 3 (бира се 1 од 6)</w:t>
            </w:r>
          </w:p>
        </w:tc>
      </w:tr>
      <w:tr w:rsidR="00520509" w:rsidRPr="00B95838" w14:paraId="339D792A"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D920D26" w14:textId="77777777" w:rsidR="00520509" w:rsidRPr="00B95838" w:rsidRDefault="00000000" w:rsidP="00030F25">
            <w:pPr>
              <w:rPr>
                <w:rFonts w:ascii="Times New Roman" w:hAnsi="Times New Roman" w:cs="Times New Roman"/>
                <w:sz w:val="22"/>
                <w:szCs w:val="22"/>
                <w:lang w:val="sr-Cyrl-RS"/>
              </w:rPr>
            </w:pPr>
            <w:hyperlink r:id="rId66" w:anchor="void" w:history="1">
              <w:r w:rsidR="00520509" w:rsidRPr="00B95838">
                <w:rPr>
                  <w:rStyle w:val="Hyperlink"/>
                  <w:rFonts w:ascii="Times New Roman" w:hAnsi="Times New Roman" w:cs="Times New Roman"/>
                  <w:color w:val="9C3A3A"/>
                  <w:sz w:val="22"/>
                  <w:szCs w:val="22"/>
                  <w:lang w:val="sr-Cyrl-RS"/>
                </w:rPr>
                <w:t>Дијаспора и јавне политике 2</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270F383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0DEC1516"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34F19993"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6CB025C0"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B3E1527" w14:textId="77777777" w:rsidR="00520509" w:rsidRPr="00B95838" w:rsidRDefault="00000000" w:rsidP="00030F25">
            <w:pPr>
              <w:rPr>
                <w:rFonts w:ascii="Times New Roman" w:hAnsi="Times New Roman" w:cs="Times New Roman"/>
                <w:sz w:val="22"/>
                <w:szCs w:val="22"/>
                <w:lang w:val="sr-Cyrl-RS"/>
              </w:rPr>
            </w:pPr>
            <w:hyperlink r:id="rId67" w:anchor="void" w:history="1">
              <w:proofErr w:type="spellStart"/>
              <w:r w:rsidR="00520509" w:rsidRPr="00B95838">
                <w:rPr>
                  <w:rStyle w:val="Hyperlink"/>
                  <w:rFonts w:ascii="Times New Roman" w:hAnsi="Times New Roman" w:cs="Times New Roman"/>
                  <w:color w:val="861F1F"/>
                  <w:sz w:val="22"/>
                  <w:szCs w:val="22"/>
                  <w:lang w:val="sr-Cyrl-RS"/>
                </w:rPr>
                <w:t>Социотерапија</w:t>
              </w:r>
              <w:proofErr w:type="spellEnd"/>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57BE4B4A"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3A5B32B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7B598B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7F183381"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CA53A53" w14:textId="77777777" w:rsidR="00520509" w:rsidRPr="00B95838" w:rsidRDefault="00000000" w:rsidP="00030F25">
            <w:pPr>
              <w:rPr>
                <w:rFonts w:ascii="Times New Roman" w:hAnsi="Times New Roman" w:cs="Times New Roman"/>
                <w:sz w:val="22"/>
                <w:szCs w:val="22"/>
                <w:lang w:val="sr-Cyrl-RS"/>
              </w:rPr>
            </w:pPr>
            <w:hyperlink r:id="rId68" w:history="1">
              <w:r w:rsidR="00520509" w:rsidRPr="00B95838">
                <w:rPr>
                  <w:rStyle w:val="Hyperlink"/>
                  <w:rFonts w:ascii="Times New Roman" w:hAnsi="Times New Roman" w:cs="Times New Roman"/>
                  <w:color w:val="9C3A3A"/>
                  <w:sz w:val="22"/>
                  <w:szCs w:val="22"/>
                  <w:lang w:val="sr-Cyrl-RS"/>
                </w:rPr>
                <w:t>Методика наставе социологије 2</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29BB5A7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138B738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67DC077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1BDC0B28"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5E7CC7AF" w14:textId="77777777" w:rsidR="00520509" w:rsidRPr="00B95838" w:rsidRDefault="00000000" w:rsidP="00030F25">
            <w:pPr>
              <w:rPr>
                <w:rFonts w:ascii="Times New Roman" w:hAnsi="Times New Roman" w:cs="Times New Roman"/>
                <w:sz w:val="22"/>
                <w:szCs w:val="22"/>
                <w:lang w:val="sr-Cyrl-RS"/>
              </w:rPr>
            </w:pPr>
            <w:hyperlink r:id="rId69" w:anchor="void" w:history="1">
              <w:r w:rsidR="00520509" w:rsidRPr="00B95838">
                <w:rPr>
                  <w:rStyle w:val="Hyperlink"/>
                  <w:rFonts w:ascii="Times New Roman" w:hAnsi="Times New Roman" w:cs="Times New Roman"/>
                  <w:color w:val="9C3A3A"/>
                  <w:sz w:val="22"/>
                  <w:szCs w:val="22"/>
                  <w:lang w:val="sr-Cyrl-RS"/>
                </w:rPr>
                <w:t>Политичка глобализација 2</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74056D1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0F3740D6"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5BF02D2"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333805C6"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63A4C157" w14:textId="77777777" w:rsidR="00520509" w:rsidRPr="00B95838" w:rsidRDefault="00000000" w:rsidP="00030F25">
            <w:pPr>
              <w:rPr>
                <w:rFonts w:ascii="Times New Roman" w:hAnsi="Times New Roman" w:cs="Times New Roman"/>
                <w:sz w:val="22"/>
                <w:szCs w:val="22"/>
                <w:lang w:val="sr-Cyrl-RS"/>
              </w:rPr>
            </w:pPr>
            <w:hyperlink r:id="rId70" w:anchor="void" w:history="1">
              <w:r w:rsidR="00520509" w:rsidRPr="00B95838">
                <w:rPr>
                  <w:rStyle w:val="Hyperlink"/>
                  <w:rFonts w:ascii="Times New Roman" w:hAnsi="Times New Roman" w:cs="Times New Roman"/>
                  <w:color w:val="9C3A3A"/>
                  <w:sz w:val="22"/>
                  <w:szCs w:val="22"/>
                  <w:lang w:val="sr-Cyrl-RS"/>
                </w:rPr>
                <w:t>Феминизам и левица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29A0F3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2B462D9C"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3E508CD8"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7664124A"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7424577" w14:textId="77777777" w:rsidR="00520509" w:rsidRPr="00B95838" w:rsidRDefault="00000000" w:rsidP="00030F25">
            <w:pPr>
              <w:rPr>
                <w:rFonts w:ascii="Times New Roman" w:hAnsi="Times New Roman" w:cs="Times New Roman"/>
                <w:sz w:val="22"/>
                <w:szCs w:val="22"/>
                <w:lang w:val="sr-Cyrl-RS"/>
              </w:rPr>
            </w:pPr>
            <w:hyperlink r:id="rId71" w:anchor="void" w:history="1">
              <w:r w:rsidR="00520509" w:rsidRPr="00B95838">
                <w:rPr>
                  <w:rStyle w:val="Hyperlink"/>
                  <w:rFonts w:ascii="Times New Roman" w:hAnsi="Times New Roman" w:cs="Times New Roman"/>
                  <w:color w:val="9C3A3A"/>
                  <w:sz w:val="22"/>
                  <w:szCs w:val="22"/>
                  <w:lang w:val="sr-Cyrl-RS"/>
                </w:rPr>
                <w:t>Дигиталне технологије и друштвено умрежавање</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146F931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w:t>
            </w:r>
          </w:p>
        </w:tc>
        <w:tc>
          <w:tcPr>
            <w:tcW w:w="600" w:type="dxa"/>
            <w:tcBorders>
              <w:top w:val="single" w:sz="2" w:space="0" w:color="auto"/>
              <w:left w:val="single" w:sz="2" w:space="0" w:color="auto"/>
              <w:bottom w:val="single" w:sz="6" w:space="0" w:color="auto"/>
              <w:right w:val="single" w:sz="2" w:space="0" w:color="auto"/>
            </w:tcBorders>
            <w:vAlign w:val="center"/>
            <w:hideMark/>
          </w:tcPr>
          <w:p w14:paraId="176B91CF"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2+2</w:t>
            </w:r>
          </w:p>
        </w:tc>
        <w:tc>
          <w:tcPr>
            <w:tcW w:w="600" w:type="dxa"/>
            <w:tcBorders>
              <w:top w:val="single" w:sz="2" w:space="0" w:color="auto"/>
              <w:left w:val="single" w:sz="2" w:space="0" w:color="auto"/>
              <w:bottom w:val="single" w:sz="6" w:space="0" w:color="auto"/>
              <w:right w:val="single" w:sz="2" w:space="0" w:color="auto"/>
            </w:tcBorders>
            <w:vAlign w:val="center"/>
            <w:hideMark/>
          </w:tcPr>
          <w:p w14:paraId="14C5769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486D2DE1" w14:textId="77777777" w:rsidTr="00030F25">
        <w:trPr>
          <w:trHeight w:val="400"/>
          <w:tblHeader/>
        </w:trPr>
        <w:tc>
          <w:tcPr>
            <w:tcW w:w="8175" w:type="dxa"/>
            <w:gridSpan w:val="4"/>
            <w:tcBorders>
              <w:top w:val="single" w:sz="2" w:space="0" w:color="auto"/>
              <w:left w:val="single" w:sz="2" w:space="0" w:color="auto"/>
              <w:bottom w:val="single" w:sz="6" w:space="0" w:color="auto"/>
              <w:right w:val="single" w:sz="2" w:space="0" w:color="auto"/>
            </w:tcBorders>
            <w:vAlign w:val="center"/>
            <w:hideMark/>
          </w:tcPr>
          <w:p w14:paraId="781E95FE" w14:textId="77777777" w:rsidR="00520509" w:rsidRPr="00B95838" w:rsidRDefault="00520509" w:rsidP="00030F25">
            <w:pPr>
              <w:jc w:val="center"/>
              <w:rPr>
                <w:rFonts w:ascii="Times New Roman" w:hAnsi="Times New Roman" w:cs="Times New Roman"/>
                <w:sz w:val="22"/>
                <w:szCs w:val="22"/>
                <w:lang w:val="sr-Cyrl-RS"/>
              </w:rPr>
            </w:pPr>
          </w:p>
        </w:tc>
      </w:tr>
      <w:tr w:rsidR="00520509" w:rsidRPr="00B95838" w14:paraId="292B86AF"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1F85ED47" w14:textId="77777777" w:rsidR="00520509" w:rsidRPr="00B95838" w:rsidRDefault="00520509" w:rsidP="00030F25">
            <w:pPr>
              <w:rPr>
                <w:rFonts w:ascii="Times New Roman" w:hAnsi="Times New Roman" w:cs="Times New Roman"/>
                <w:sz w:val="22"/>
                <w:szCs w:val="22"/>
                <w:lang w:val="sr-Cyrl-RS"/>
              </w:rPr>
            </w:pPr>
            <w:r w:rsidRPr="00B95838">
              <w:rPr>
                <w:rFonts w:ascii="Times New Roman" w:hAnsi="Times New Roman" w:cs="Times New Roman"/>
                <w:sz w:val="22"/>
                <w:szCs w:val="22"/>
                <w:lang w:val="sr-Cyrl-RS"/>
              </w:rPr>
              <w:t>СИР</w:t>
            </w:r>
          </w:p>
        </w:tc>
        <w:tc>
          <w:tcPr>
            <w:tcW w:w="600" w:type="dxa"/>
            <w:tcBorders>
              <w:top w:val="single" w:sz="2" w:space="0" w:color="auto"/>
              <w:left w:val="single" w:sz="2" w:space="0" w:color="auto"/>
              <w:bottom w:val="single" w:sz="6" w:space="0" w:color="auto"/>
              <w:right w:val="single" w:sz="2" w:space="0" w:color="auto"/>
            </w:tcBorders>
            <w:vAlign w:val="center"/>
            <w:hideMark/>
          </w:tcPr>
          <w:p w14:paraId="6FEC7CC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E7BE324"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 </w:t>
            </w:r>
          </w:p>
        </w:tc>
        <w:tc>
          <w:tcPr>
            <w:tcW w:w="600" w:type="dxa"/>
            <w:tcBorders>
              <w:top w:val="single" w:sz="2" w:space="0" w:color="auto"/>
              <w:left w:val="single" w:sz="2" w:space="0" w:color="auto"/>
              <w:bottom w:val="single" w:sz="6" w:space="0" w:color="auto"/>
              <w:right w:val="single" w:sz="2" w:space="0" w:color="auto"/>
            </w:tcBorders>
            <w:vAlign w:val="center"/>
            <w:hideMark/>
          </w:tcPr>
          <w:p w14:paraId="51C5B7D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13234037"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5DAA28C" w14:textId="77777777" w:rsidR="00520509" w:rsidRPr="00B95838" w:rsidRDefault="00520509" w:rsidP="00030F25">
            <w:pPr>
              <w:rPr>
                <w:rFonts w:ascii="Times New Roman" w:hAnsi="Times New Roman" w:cs="Times New Roman"/>
                <w:sz w:val="22"/>
                <w:szCs w:val="22"/>
                <w:lang w:val="sr-Cyrl-RS"/>
              </w:rPr>
            </w:pPr>
            <w:r w:rsidRPr="00B95838">
              <w:rPr>
                <w:rFonts w:ascii="Times New Roman" w:hAnsi="Times New Roman" w:cs="Times New Roman"/>
                <w:sz w:val="22"/>
                <w:szCs w:val="22"/>
                <w:lang w:val="sr-Cyrl-RS"/>
              </w:rPr>
              <w:t>Педагошка пракса</w:t>
            </w:r>
          </w:p>
        </w:tc>
        <w:tc>
          <w:tcPr>
            <w:tcW w:w="600" w:type="dxa"/>
            <w:tcBorders>
              <w:top w:val="single" w:sz="2" w:space="0" w:color="auto"/>
              <w:left w:val="single" w:sz="2" w:space="0" w:color="auto"/>
              <w:bottom w:val="single" w:sz="6" w:space="0" w:color="auto"/>
              <w:right w:val="single" w:sz="2" w:space="0" w:color="auto"/>
            </w:tcBorders>
            <w:vAlign w:val="center"/>
            <w:hideMark/>
          </w:tcPr>
          <w:p w14:paraId="2F9A867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w:t>
            </w:r>
          </w:p>
        </w:tc>
        <w:tc>
          <w:tcPr>
            <w:tcW w:w="600" w:type="dxa"/>
            <w:tcBorders>
              <w:top w:val="single" w:sz="2" w:space="0" w:color="auto"/>
              <w:left w:val="single" w:sz="2" w:space="0" w:color="auto"/>
              <w:bottom w:val="single" w:sz="6" w:space="0" w:color="auto"/>
              <w:right w:val="single" w:sz="2" w:space="0" w:color="auto"/>
            </w:tcBorders>
            <w:vAlign w:val="center"/>
            <w:hideMark/>
          </w:tcPr>
          <w:p w14:paraId="5625402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 </w:t>
            </w:r>
          </w:p>
        </w:tc>
        <w:tc>
          <w:tcPr>
            <w:tcW w:w="600" w:type="dxa"/>
            <w:tcBorders>
              <w:top w:val="single" w:sz="2" w:space="0" w:color="auto"/>
              <w:left w:val="single" w:sz="2" w:space="0" w:color="auto"/>
              <w:bottom w:val="single" w:sz="6" w:space="0" w:color="auto"/>
              <w:right w:val="single" w:sz="2" w:space="0" w:color="auto"/>
            </w:tcBorders>
            <w:vAlign w:val="center"/>
            <w:hideMark/>
          </w:tcPr>
          <w:p w14:paraId="6E1ABF21"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6</w:t>
            </w:r>
          </w:p>
        </w:tc>
      </w:tr>
      <w:tr w:rsidR="00520509" w:rsidRPr="00B95838" w14:paraId="36B778EF"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4A632EC2" w14:textId="77777777" w:rsidR="00520509" w:rsidRPr="00B95838" w:rsidRDefault="00520509" w:rsidP="00030F25">
            <w:pPr>
              <w:rPr>
                <w:rFonts w:ascii="Times New Roman" w:hAnsi="Times New Roman" w:cs="Times New Roman"/>
                <w:sz w:val="22"/>
                <w:szCs w:val="22"/>
                <w:lang w:val="sr-Cyrl-RS"/>
              </w:rPr>
            </w:pPr>
            <w:r w:rsidRPr="00B95838">
              <w:rPr>
                <w:rFonts w:ascii="Times New Roman" w:hAnsi="Times New Roman" w:cs="Times New Roman"/>
                <w:sz w:val="22"/>
                <w:szCs w:val="22"/>
                <w:lang w:val="sr-Cyrl-RS"/>
              </w:rPr>
              <w:t>Стручна пракса</w:t>
            </w:r>
          </w:p>
        </w:tc>
        <w:tc>
          <w:tcPr>
            <w:tcW w:w="600" w:type="dxa"/>
            <w:tcBorders>
              <w:top w:val="single" w:sz="2" w:space="0" w:color="auto"/>
              <w:left w:val="single" w:sz="2" w:space="0" w:color="auto"/>
              <w:bottom w:val="single" w:sz="6" w:space="0" w:color="auto"/>
              <w:right w:val="single" w:sz="2" w:space="0" w:color="auto"/>
            </w:tcBorders>
            <w:vAlign w:val="center"/>
            <w:hideMark/>
          </w:tcPr>
          <w:p w14:paraId="5A05ABD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w:t>
            </w:r>
          </w:p>
        </w:tc>
        <w:tc>
          <w:tcPr>
            <w:tcW w:w="600" w:type="dxa"/>
            <w:tcBorders>
              <w:top w:val="single" w:sz="2" w:space="0" w:color="auto"/>
              <w:left w:val="single" w:sz="2" w:space="0" w:color="auto"/>
              <w:bottom w:val="single" w:sz="6" w:space="0" w:color="auto"/>
              <w:right w:val="single" w:sz="2" w:space="0" w:color="auto"/>
            </w:tcBorders>
            <w:vAlign w:val="center"/>
            <w:hideMark/>
          </w:tcPr>
          <w:p w14:paraId="269DDEA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 </w:t>
            </w:r>
          </w:p>
        </w:tc>
        <w:tc>
          <w:tcPr>
            <w:tcW w:w="600" w:type="dxa"/>
            <w:tcBorders>
              <w:top w:val="single" w:sz="2" w:space="0" w:color="auto"/>
              <w:left w:val="single" w:sz="2" w:space="0" w:color="auto"/>
              <w:bottom w:val="single" w:sz="6" w:space="0" w:color="auto"/>
              <w:right w:val="single" w:sz="2" w:space="0" w:color="auto"/>
            </w:tcBorders>
            <w:vAlign w:val="center"/>
            <w:hideMark/>
          </w:tcPr>
          <w:p w14:paraId="1174539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3</w:t>
            </w:r>
          </w:p>
        </w:tc>
      </w:tr>
      <w:tr w:rsidR="00520509" w:rsidRPr="00B95838" w14:paraId="1FC931C4"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37A741B1" w14:textId="77777777" w:rsidR="00520509" w:rsidRPr="00B95838" w:rsidRDefault="00000000" w:rsidP="00030F25">
            <w:pPr>
              <w:rPr>
                <w:rFonts w:ascii="Times New Roman" w:hAnsi="Times New Roman" w:cs="Times New Roman"/>
                <w:sz w:val="22"/>
                <w:szCs w:val="22"/>
                <w:lang w:val="sr-Cyrl-RS"/>
              </w:rPr>
            </w:pPr>
            <w:hyperlink r:id="rId72" w:history="1">
              <w:r w:rsidR="00520509" w:rsidRPr="00B95838">
                <w:rPr>
                  <w:rStyle w:val="Hyperlink"/>
                  <w:rFonts w:ascii="Times New Roman" w:hAnsi="Times New Roman" w:cs="Times New Roman"/>
                  <w:color w:val="9C3A3A"/>
                  <w:sz w:val="22"/>
                  <w:szCs w:val="22"/>
                  <w:lang w:val="sr-Cyrl-RS"/>
                </w:rPr>
                <w:t>Завршни рад - израда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268FE71D"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w:t>
            </w:r>
          </w:p>
        </w:tc>
        <w:tc>
          <w:tcPr>
            <w:tcW w:w="600" w:type="dxa"/>
            <w:tcBorders>
              <w:top w:val="single" w:sz="2" w:space="0" w:color="auto"/>
              <w:left w:val="single" w:sz="2" w:space="0" w:color="auto"/>
              <w:bottom w:val="single" w:sz="6" w:space="0" w:color="auto"/>
              <w:right w:val="single" w:sz="2" w:space="0" w:color="auto"/>
            </w:tcBorders>
            <w:vAlign w:val="center"/>
            <w:hideMark/>
          </w:tcPr>
          <w:p w14:paraId="79A205C5"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 </w:t>
            </w:r>
          </w:p>
        </w:tc>
        <w:tc>
          <w:tcPr>
            <w:tcW w:w="600" w:type="dxa"/>
            <w:tcBorders>
              <w:top w:val="single" w:sz="2" w:space="0" w:color="auto"/>
              <w:left w:val="single" w:sz="2" w:space="0" w:color="auto"/>
              <w:bottom w:val="single" w:sz="6" w:space="0" w:color="auto"/>
              <w:right w:val="single" w:sz="2" w:space="0" w:color="auto"/>
            </w:tcBorders>
            <w:vAlign w:val="center"/>
            <w:hideMark/>
          </w:tcPr>
          <w:p w14:paraId="57C44649"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10</w:t>
            </w:r>
          </w:p>
        </w:tc>
      </w:tr>
      <w:tr w:rsidR="00520509" w:rsidRPr="00B95838" w14:paraId="5769B269" w14:textId="77777777" w:rsidTr="00030F25">
        <w:trPr>
          <w:trHeight w:val="400"/>
          <w:tblHeader/>
        </w:trPr>
        <w:tc>
          <w:tcPr>
            <w:tcW w:w="8175" w:type="dxa"/>
            <w:tcBorders>
              <w:top w:val="single" w:sz="2" w:space="0" w:color="auto"/>
              <w:left w:val="single" w:sz="2" w:space="0" w:color="auto"/>
              <w:bottom w:val="single" w:sz="6" w:space="0" w:color="auto"/>
              <w:right w:val="single" w:sz="2" w:space="0" w:color="auto"/>
            </w:tcBorders>
            <w:vAlign w:val="center"/>
            <w:hideMark/>
          </w:tcPr>
          <w:p w14:paraId="0486FE7A" w14:textId="77777777" w:rsidR="00520509" w:rsidRPr="00B95838" w:rsidRDefault="00000000" w:rsidP="00030F25">
            <w:pPr>
              <w:rPr>
                <w:rFonts w:ascii="Times New Roman" w:hAnsi="Times New Roman" w:cs="Times New Roman"/>
                <w:sz w:val="22"/>
                <w:szCs w:val="22"/>
                <w:lang w:val="sr-Cyrl-RS"/>
              </w:rPr>
            </w:pPr>
            <w:hyperlink r:id="rId73" w:history="1">
              <w:r w:rsidR="00520509" w:rsidRPr="00B95838">
                <w:rPr>
                  <w:rStyle w:val="Hyperlink"/>
                  <w:rFonts w:ascii="Times New Roman" w:hAnsi="Times New Roman" w:cs="Times New Roman"/>
                  <w:color w:val="9C3A3A"/>
                  <w:sz w:val="22"/>
                  <w:szCs w:val="22"/>
                  <w:lang w:val="sr-Cyrl-RS"/>
                </w:rPr>
                <w:t>Завршни рад - одбрана</w:t>
              </w:r>
            </w:hyperlink>
          </w:p>
        </w:tc>
        <w:tc>
          <w:tcPr>
            <w:tcW w:w="600" w:type="dxa"/>
            <w:tcBorders>
              <w:top w:val="single" w:sz="2" w:space="0" w:color="auto"/>
              <w:left w:val="single" w:sz="2" w:space="0" w:color="auto"/>
              <w:bottom w:val="single" w:sz="6" w:space="0" w:color="auto"/>
              <w:right w:val="single" w:sz="2" w:space="0" w:color="auto"/>
            </w:tcBorders>
            <w:vAlign w:val="center"/>
            <w:hideMark/>
          </w:tcPr>
          <w:p w14:paraId="49DD52BB"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2</w:t>
            </w:r>
          </w:p>
        </w:tc>
        <w:tc>
          <w:tcPr>
            <w:tcW w:w="600" w:type="dxa"/>
            <w:tcBorders>
              <w:top w:val="single" w:sz="2" w:space="0" w:color="auto"/>
              <w:left w:val="single" w:sz="2" w:space="0" w:color="auto"/>
              <w:bottom w:val="single" w:sz="6" w:space="0" w:color="auto"/>
              <w:right w:val="single" w:sz="2" w:space="0" w:color="auto"/>
            </w:tcBorders>
            <w:vAlign w:val="center"/>
            <w:hideMark/>
          </w:tcPr>
          <w:p w14:paraId="4ABBA38E"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 </w:t>
            </w:r>
          </w:p>
        </w:tc>
        <w:tc>
          <w:tcPr>
            <w:tcW w:w="600" w:type="dxa"/>
            <w:tcBorders>
              <w:top w:val="single" w:sz="2" w:space="0" w:color="auto"/>
              <w:left w:val="single" w:sz="2" w:space="0" w:color="auto"/>
              <w:bottom w:val="single" w:sz="6" w:space="0" w:color="auto"/>
              <w:right w:val="single" w:sz="2" w:space="0" w:color="auto"/>
            </w:tcBorders>
            <w:vAlign w:val="center"/>
            <w:hideMark/>
          </w:tcPr>
          <w:p w14:paraId="1B7E4D57" w14:textId="77777777" w:rsidR="00520509" w:rsidRPr="00B95838" w:rsidRDefault="00520509" w:rsidP="00030F25">
            <w:pPr>
              <w:jc w:val="center"/>
              <w:rPr>
                <w:rFonts w:ascii="Times New Roman" w:hAnsi="Times New Roman" w:cs="Times New Roman"/>
                <w:sz w:val="22"/>
                <w:szCs w:val="22"/>
                <w:lang w:val="sr-Cyrl-RS"/>
              </w:rPr>
            </w:pPr>
            <w:r w:rsidRPr="00B95838">
              <w:rPr>
                <w:rFonts w:ascii="Times New Roman" w:hAnsi="Times New Roman" w:cs="Times New Roman"/>
                <w:sz w:val="22"/>
                <w:szCs w:val="22"/>
                <w:lang w:val="sr-Cyrl-RS"/>
              </w:rPr>
              <w:t>5</w:t>
            </w:r>
          </w:p>
        </w:tc>
      </w:tr>
    </w:tbl>
    <w:p w14:paraId="0CEE3BA4" w14:textId="77777777" w:rsidR="00520509" w:rsidRPr="00B95838" w:rsidRDefault="00520509" w:rsidP="00520509">
      <w:pPr>
        <w:spacing w:after="240"/>
        <w:jc w:val="both"/>
        <w:rPr>
          <w:rFonts w:ascii="Times New Roman" w:eastAsia="Times New Roman" w:hAnsi="Times New Roman" w:cs="Times New Roman"/>
          <w:color w:val="000000"/>
          <w:kern w:val="0"/>
          <w:sz w:val="22"/>
          <w:szCs w:val="22"/>
          <w:lang w:val="sr-Cyrl-RS" w:eastAsia="en-GB"/>
          <w14:ligatures w14:val="none"/>
        </w:rPr>
      </w:pPr>
    </w:p>
    <w:p w14:paraId="2A72BFB9" w14:textId="77777777" w:rsidR="00520509" w:rsidRPr="00B95838" w:rsidRDefault="00520509" w:rsidP="00520509">
      <w:pPr>
        <w:spacing w:line="360" w:lineRule="auto"/>
        <w:jc w:val="both"/>
        <w:rPr>
          <w:rFonts w:ascii="Times New Roman" w:hAnsi="Times New Roman"/>
          <w:lang w:val="sr-Cyrl-RS"/>
        </w:rPr>
      </w:pPr>
    </w:p>
    <w:p w14:paraId="0F31D814" w14:textId="77777777" w:rsidR="00520509" w:rsidRPr="00B95838" w:rsidRDefault="00520509" w:rsidP="00520509">
      <w:pPr>
        <w:spacing w:line="360" w:lineRule="auto"/>
        <w:ind w:right="-450"/>
        <w:jc w:val="both"/>
        <w:rPr>
          <w:rFonts w:ascii="Times New Roman" w:hAnsi="Times New Roman"/>
          <w:b/>
          <w:lang w:val="sr-Cyrl-RS"/>
        </w:rPr>
      </w:pPr>
      <w:bookmarkStart w:id="20" w:name="OLE_LINK3"/>
      <w:r w:rsidRPr="00B95838">
        <w:rPr>
          <w:rFonts w:ascii="Times New Roman" w:hAnsi="Times New Roman"/>
          <w:b/>
          <w:lang w:val="sr-Cyrl-RS"/>
        </w:rPr>
        <w:t>Табеле и прилози за Стандард 5</w:t>
      </w:r>
      <w:r w:rsidRPr="00B95838">
        <w:rPr>
          <w:rFonts w:ascii="Times New Roman" w:hAnsi="Times New Roman"/>
          <w:lang w:val="sr-Cyrl-RS"/>
        </w:rPr>
        <w:t>:</w:t>
      </w:r>
    </w:p>
    <w:p w14:paraId="063B2FC4" w14:textId="77777777" w:rsidR="00520509" w:rsidRPr="00B95838" w:rsidRDefault="00520509" w:rsidP="00520509">
      <w:pPr>
        <w:spacing w:line="360" w:lineRule="auto"/>
        <w:ind w:left="-450" w:right="-450"/>
        <w:jc w:val="both"/>
        <w:rPr>
          <w:rFonts w:ascii="Times New Roman" w:eastAsia="Times New Roman" w:hAnsi="Times New Roman"/>
          <w:lang w:val="sr-Cyrl-RS"/>
        </w:rPr>
      </w:pPr>
      <w:bookmarkStart w:id="21" w:name="OLE_LINK1"/>
      <w:r w:rsidRPr="00B95838">
        <w:rPr>
          <w:rFonts w:ascii="Times New Roman" w:eastAsia="Times New Roman" w:hAnsi="Times New Roman"/>
          <w:b/>
          <w:lang w:val="sr-Cyrl-RS"/>
        </w:rPr>
        <w:t xml:space="preserve">Прилог 5.1. а </w:t>
      </w:r>
      <w:r w:rsidRPr="00B95838">
        <w:rPr>
          <w:rFonts w:ascii="Times New Roman" w:eastAsia="Times New Roman" w:hAnsi="Times New Roman"/>
          <w:lang w:val="sr-Cyrl-RS"/>
        </w:rPr>
        <w:t xml:space="preserve">Анализа резултата анкета студената о квалитету наставног процеса </w:t>
      </w:r>
    </w:p>
    <w:bookmarkEnd w:id="21"/>
    <w:p w14:paraId="27A42408" w14:textId="77777777" w:rsidR="00520509" w:rsidRPr="00B95838" w:rsidRDefault="00520509" w:rsidP="00520509">
      <w:pPr>
        <w:rPr>
          <w:lang w:val="sr-Cyrl-RS"/>
        </w:rPr>
      </w:pPr>
    </w:p>
    <w:p w14:paraId="5F0718BA" w14:textId="77777777" w:rsidR="00520509" w:rsidRPr="00B95838" w:rsidRDefault="00520509" w:rsidP="00520509">
      <w:pPr>
        <w:rPr>
          <w:lang w:val="sr-Cyrl-RS"/>
        </w:rPr>
      </w:pPr>
      <w:proofErr w:type="spellStart"/>
      <w:r w:rsidRPr="00B95838">
        <w:rPr>
          <w:lang w:val="sr-Cyrl-RS"/>
        </w:rPr>
        <w:t>Filozofski</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Beogradu</w:t>
      </w:r>
      <w:proofErr w:type="spellEnd"/>
    </w:p>
    <w:p w14:paraId="2E4C7EE6" w14:textId="77777777" w:rsidR="00520509" w:rsidRPr="00B95838" w:rsidRDefault="00520509" w:rsidP="00520509">
      <w:pPr>
        <w:rPr>
          <w:lang w:val="sr-Cyrl-RS"/>
        </w:rPr>
      </w:pPr>
      <w:proofErr w:type="spellStart"/>
      <w:r w:rsidRPr="00B95838">
        <w:rPr>
          <w:lang w:val="sr-Cyrl-RS"/>
        </w:rPr>
        <w:t>Komisiji</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obezbeđivanje</w:t>
      </w:r>
      <w:proofErr w:type="spellEnd"/>
      <w:r w:rsidRPr="00B95838">
        <w:rPr>
          <w:lang w:val="sr-Cyrl-RS"/>
        </w:rPr>
        <w:t xml:space="preserve"> </w:t>
      </w:r>
      <w:proofErr w:type="spellStart"/>
      <w:r w:rsidRPr="00B95838">
        <w:rPr>
          <w:lang w:val="sr-Cyrl-RS"/>
        </w:rPr>
        <w:t>kvaliteta</w:t>
      </w:r>
      <w:proofErr w:type="spellEnd"/>
      <w:r w:rsidRPr="00B95838">
        <w:rPr>
          <w:lang w:val="sr-Cyrl-RS"/>
        </w:rPr>
        <w:t xml:space="preserve"> i </w:t>
      </w:r>
      <w:proofErr w:type="spellStart"/>
      <w:r w:rsidRPr="00B95838">
        <w:rPr>
          <w:lang w:val="sr-Cyrl-RS"/>
        </w:rPr>
        <w:t>samovrednovanje</w:t>
      </w:r>
      <w:proofErr w:type="spellEnd"/>
    </w:p>
    <w:p w14:paraId="47AD038A" w14:textId="77777777" w:rsidR="00520509" w:rsidRPr="00B95838" w:rsidRDefault="00520509" w:rsidP="00520509">
      <w:pPr>
        <w:jc w:val="center"/>
        <w:rPr>
          <w:lang w:val="sr-Cyrl-RS"/>
        </w:rPr>
      </w:pPr>
    </w:p>
    <w:p w14:paraId="536D91A2" w14:textId="77777777" w:rsidR="00520509" w:rsidRPr="00B95838" w:rsidRDefault="00520509" w:rsidP="00520509">
      <w:pPr>
        <w:jc w:val="center"/>
        <w:rPr>
          <w:lang w:val="sr-Cyrl-RS"/>
        </w:rPr>
      </w:pPr>
    </w:p>
    <w:p w14:paraId="2D78DF26" w14:textId="77777777" w:rsidR="00520509" w:rsidRPr="00B95838" w:rsidRDefault="00520509" w:rsidP="00520509">
      <w:pPr>
        <w:rPr>
          <w:lang w:val="sr-Cyrl-RS"/>
        </w:rPr>
      </w:pPr>
    </w:p>
    <w:p w14:paraId="111592D8" w14:textId="77777777" w:rsidR="00520509" w:rsidRPr="00B95838" w:rsidRDefault="00520509" w:rsidP="00520509">
      <w:pPr>
        <w:jc w:val="center"/>
        <w:rPr>
          <w:lang w:val="sr-Cyrl-RS"/>
        </w:rPr>
      </w:pPr>
      <w:proofErr w:type="spellStart"/>
      <w:r w:rsidRPr="00B95838">
        <w:rPr>
          <w:lang w:val="sr-Cyrl-RS"/>
        </w:rPr>
        <w:t>Godišnji</w:t>
      </w:r>
      <w:proofErr w:type="spellEnd"/>
      <w:r w:rsidRPr="00B95838">
        <w:rPr>
          <w:lang w:val="sr-Cyrl-RS"/>
        </w:rPr>
        <w:t xml:space="preserve"> </w:t>
      </w:r>
      <w:proofErr w:type="spellStart"/>
      <w:r w:rsidRPr="00B95838">
        <w:rPr>
          <w:lang w:val="sr-Cyrl-RS"/>
        </w:rPr>
        <w:t>statistički</w:t>
      </w:r>
      <w:proofErr w:type="spellEnd"/>
      <w:r w:rsidRPr="00B95838">
        <w:rPr>
          <w:lang w:val="sr-Cyrl-RS"/>
        </w:rPr>
        <w:t xml:space="preserve"> </w:t>
      </w:r>
      <w:proofErr w:type="spellStart"/>
      <w:r w:rsidRPr="00B95838">
        <w:rPr>
          <w:lang w:val="sr-Cyrl-RS"/>
        </w:rPr>
        <w:t>izveštaj</w:t>
      </w:r>
      <w:proofErr w:type="spellEnd"/>
      <w:r w:rsidRPr="00B95838">
        <w:rPr>
          <w:lang w:val="sr-Cyrl-RS"/>
        </w:rPr>
        <w:t xml:space="preserve"> </w:t>
      </w:r>
    </w:p>
    <w:p w14:paraId="03AF1A60" w14:textId="77777777" w:rsidR="00520509" w:rsidRPr="00B95838" w:rsidRDefault="00520509" w:rsidP="00520509">
      <w:pPr>
        <w:jc w:val="center"/>
        <w:rPr>
          <w:lang w:val="sr-Cyrl-RS"/>
        </w:rPr>
      </w:pPr>
      <w:r w:rsidRPr="00B95838">
        <w:rPr>
          <w:lang w:val="sr-Cyrl-RS"/>
        </w:rPr>
        <w:t xml:space="preserve">o </w:t>
      </w:r>
      <w:proofErr w:type="spellStart"/>
      <w:r w:rsidRPr="00B95838">
        <w:rPr>
          <w:lang w:val="sr-Cyrl-RS"/>
        </w:rPr>
        <w:t>studentskoj</w:t>
      </w:r>
      <w:proofErr w:type="spellEnd"/>
      <w:r w:rsidRPr="00B95838">
        <w:rPr>
          <w:lang w:val="sr-Cyrl-RS"/>
        </w:rPr>
        <w:t xml:space="preserve"> </w:t>
      </w:r>
      <w:proofErr w:type="spellStart"/>
      <w:r w:rsidRPr="00B95838">
        <w:rPr>
          <w:lang w:val="sr-Cyrl-RS"/>
        </w:rPr>
        <w:t>evaluaciji</w:t>
      </w:r>
      <w:proofErr w:type="spellEnd"/>
      <w:r w:rsidRPr="00B95838">
        <w:rPr>
          <w:lang w:val="sr-Cyrl-RS"/>
        </w:rPr>
        <w:t xml:space="preserve"> </w:t>
      </w:r>
      <w:proofErr w:type="spellStart"/>
      <w:r w:rsidRPr="00B95838">
        <w:rPr>
          <w:lang w:val="sr-Cyrl-RS"/>
        </w:rPr>
        <w:t>pedagoškog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
    <w:p w14:paraId="6F93874D" w14:textId="77777777" w:rsidR="00520509" w:rsidRPr="00B95838" w:rsidRDefault="00520509" w:rsidP="00520509">
      <w:pPr>
        <w:jc w:val="center"/>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akademsku</w:t>
      </w:r>
      <w:proofErr w:type="spellEnd"/>
      <w:r w:rsidRPr="00B95838">
        <w:rPr>
          <w:lang w:val="sr-Cyrl-RS"/>
        </w:rPr>
        <w:t xml:space="preserve"> 2021/2022. </w:t>
      </w:r>
      <w:proofErr w:type="spellStart"/>
      <w:r w:rsidRPr="00B95838">
        <w:rPr>
          <w:lang w:val="sr-Cyrl-RS"/>
        </w:rPr>
        <w:t>godinu</w:t>
      </w:r>
      <w:proofErr w:type="spellEnd"/>
      <w:r w:rsidRPr="00B95838">
        <w:rPr>
          <w:lang w:val="sr-Cyrl-RS"/>
        </w:rPr>
        <w:t>.</w:t>
      </w:r>
    </w:p>
    <w:p w14:paraId="09BA782E" w14:textId="77777777" w:rsidR="00520509" w:rsidRPr="00B95838" w:rsidRDefault="00520509" w:rsidP="00520509">
      <w:pPr>
        <w:jc w:val="center"/>
        <w:rPr>
          <w:lang w:val="sr-Cyrl-RS"/>
        </w:rPr>
      </w:pPr>
    </w:p>
    <w:p w14:paraId="51A14311" w14:textId="77777777" w:rsidR="00520509" w:rsidRPr="00B95838" w:rsidRDefault="00520509" w:rsidP="00520509">
      <w:pPr>
        <w:jc w:val="center"/>
        <w:rPr>
          <w:lang w:val="sr-Cyrl-RS"/>
        </w:rPr>
      </w:pPr>
    </w:p>
    <w:p w14:paraId="3296D285" w14:textId="77777777" w:rsidR="00520509" w:rsidRPr="00B95838" w:rsidRDefault="00520509" w:rsidP="00520509">
      <w:pPr>
        <w:jc w:val="center"/>
        <w:rPr>
          <w:lang w:val="sr-Cyrl-RS"/>
        </w:rPr>
      </w:pPr>
    </w:p>
    <w:p w14:paraId="5F170F02" w14:textId="77777777" w:rsidR="00520509" w:rsidRPr="00B95838" w:rsidRDefault="00520509" w:rsidP="00520509">
      <w:pPr>
        <w:jc w:val="center"/>
        <w:rPr>
          <w:lang w:val="sr-Cyrl-RS"/>
        </w:rPr>
      </w:pPr>
    </w:p>
    <w:p w14:paraId="12A79FA3" w14:textId="77777777" w:rsidR="00520509" w:rsidRPr="00B95838" w:rsidRDefault="00520509" w:rsidP="00520509">
      <w:pPr>
        <w:jc w:val="center"/>
        <w:rPr>
          <w:lang w:val="sr-Cyrl-RS"/>
        </w:rPr>
      </w:pPr>
    </w:p>
    <w:p w14:paraId="43A3F6DF" w14:textId="77777777" w:rsidR="00520509" w:rsidRPr="00B95838" w:rsidRDefault="00520509" w:rsidP="00520509">
      <w:pPr>
        <w:jc w:val="center"/>
        <w:rPr>
          <w:lang w:val="sr-Cyrl-RS"/>
        </w:rPr>
      </w:pPr>
    </w:p>
    <w:p w14:paraId="0442ADDF" w14:textId="77777777" w:rsidR="00520509" w:rsidRPr="00B95838" w:rsidRDefault="00520509" w:rsidP="00520509">
      <w:pPr>
        <w:jc w:val="center"/>
        <w:rPr>
          <w:lang w:val="sr-Cyrl-RS"/>
        </w:rPr>
      </w:pPr>
    </w:p>
    <w:p w14:paraId="0D14E3DC" w14:textId="77777777" w:rsidR="00520509" w:rsidRPr="00B95838" w:rsidRDefault="00520509" w:rsidP="00520509">
      <w:pPr>
        <w:jc w:val="center"/>
        <w:rPr>
          <w:lang w:val="sr-Cyrl-RS"/>
        </w:rPr>
      </w:pPr>
    </w:p>
    <w:p w14:paraId="757629F6" w14:textId="77777777" w:rsidR="00520509" w:rsidRPr="00B95838" w:rsidRDefault="00520509" w:rsidP="00520509">
      <w:pPr>
        <w:rPr>
          <w:lang w:val="sr-Cyrl-RS"/>
        </w:rPr>
      </w:pPr>
      <w:proofErr w:type="spellStart"/>
      <w:r w:rsidRPr="00B95838">
        <w:rPr>
          <w:lang w:val="sr-Cyrl-RS"/>
        </w:rPr>
        <w:t>Izveštaj</w:t>
      </w:r>
      <w:proofErr w:type="spellEnd"/>
      <w:r w:rsidRPr="00B95838">
        <w:rPr>
          <w:lang w:val="sr-Cyrl-RS"/>
        </w:rPr>
        <w:t xml:space="preserve"> </w:t>
      </w:r>
      <w:proofErr w:type="spellStart"/>
      <w:r w:rsidRPr="00B95838">
        <w:rPr>
          <w:lang w:val="sr-Cyrl-RS"/>
        </w:rPr>
        <w:t>izradio</w:t>
      </w:r>
      <w:proofErr w:type="spellEnd"/>
      <w:r w:rsidRPr="00B95838">
        <w:rPr>
          <w:lang w:val="sr-Cyrl-RS"/>
        </w:rPr>
        <w:t xml:space="preserve">: </w:t>
      </w:r>
    </w:p>
    <w:p w14:paraId="5134C7AA" w14:textId="77777777" w:rsidR="00520509" w:rsidRPr="00B95838" w:rsidRDefault="00520509" w:rsidP="00520509">
      <w:pPr>
        <w:rPr>
          <w:lang w:val="sr-Cyrl-RS"/>
        </w:rPr>
      </w:pPr>
      <w:proofErr w:type="spellStart"/>
      <w:r w:rsidRPr="00B95838">
        <w:rPr>
          <w:lang w:val="sr-Cyrl-RS"/>
        </w:rPr>
        <w:t>dr</w:t>
      </w:r>
      <w:proofErr w:type="spellEnd"/>
      <w:r w:rsidRPr="00B95838">
        <w:rPr>
          <w:lang w:val="sr-Cyrl-RS"/>
        </w:rPr>
        <w:t xml:space="preserve"> </w:t>
      </w:r>
      <w:proofErr w:type="spellStart"/>
      <w:r w:rsidRPr="00B95838">
        <w:rPr>
          <w:lang w:val="sr-Cyrl-RS"/>
        </w:rPr>
        <w:t>Oliver</w:t>
      </w:r>
      <w:proofErr w:type="spellEnd"/>
      <w:r w:rsidRPr="00B95838">
        <w:rPr>
          <w:lang w:val="sr-Cyrl-RS"/>
        </w:rPr>
        <w:t xml:space="preserve"> </w:t>
      </w:r>
      <w:proofErr w:type="spellStart"/>
      <w:r w:rsidRPr="00B95838">
        <w:rPr>
          <w:lang w:val="sr-Cyrl-RS"/>
        </w:rPr>
        <w:t>Tošković</w:t>
      </w:r>
      <w:proofErr w:type="spellEnd"/>
    </w:p>
    <w:p w14:paraId="70DCA3FD" w14:textId="77777777" w:rsidR="00520509" w:rsidRPr="00B95838" w:rsidRDefault="00520509" w:rsidP="00520509">
      <w:pPr>
        <w:rPr>
          <w:lang w:val="sr-Cyrl-RS"/>
        </w:rPr>
      </w:pPr>
      <w:r w:rsidRPr="00B95838">
        <w:rPr>
          <w:lang w:val="sr-Cyrl-RS"/>
        </w:rPr>
        <w:br w:type="page"/>
      </w:r>
      <w:proofErr w:type="spellStart"/>
      <w:r w:rsidRPr="00B95838">
        <w:rPr>
          <w:lang w:val="sr-Cyrl-RS"/>
        </w:rPr>
        <w:lastRenderedPageBreak/>
        <w:t>Sadržaj</w:t>
      </w:r>
      <w:proofErr w:type="spellEnd"/>
      <w:r w:rsidRPr="00B95838">
        <w:rPr>
          <w:lang w:val="sr-Cyrl-RS"/>
        </w:rPr>
        <w:t>:</w:t>
      </w:r>
    </w:p>
    <w:p w14:paraId="5B8C1BF1" w14:textId="77777777" w:rsidR="00520509" w:rsidRPr="00B95838" w:rsidRDefault="00520509" w:rsidP="00520509">
      <w:pPr>
        <w:rPr>
          <w:lang w:val="sr-Cyrl-RS"/>
        </w:rPr>
      </w:pPr>
    </w:p>
    <w:p w14:paraId="2918D048" w14:textId="77777777" w:rsidR="00520509" w:rsidRPr="00B95838" w:rsidRDefault="00520509" w:rsidP="00520509">
      <w:pPr>
        <w:rPr>
          <w:lang w:val="sr-Cyrl-RS"/>
        </w:rPr>
      </w:pPr>
    </w:p>
    <w:p w14:paraId="37FB2AEE" w14:textId="77777777" w:rsidR="00520509" w:rsidRPr="00B95838" w:rsidRDefault="00520509" w:rsidP="00520509">
      <w:pPr>
        <w:pStyle w:val="TOC1"/>
        <w:rPr>
          <w:rFonts w:ascii="Calibri" w:hAnsi="Calibri"/>
          <w:sz w:val="22"/>
          <w:szCs w:val="22"/>
          <w:lang w:val="sr-Cyrl-RS"/>
        </w:rPr>
      </w:pPr>
      <w:r w:rsidRPr="00B95838">
        <w:rPr>
          <w:rFonts w:ascii="Times New Roman" w:eastAsia="Times New Roman" w:hAnsi="Times New Roman" w:cs="Times New Roman"/>
          <w:kern w:val="0"/>
          <w:lang w:val="sr-Cyrl-RS"/>
          <w14:ligatures w14:val="none"/>
        </w:rPr>
        <w:fldChar w:fldCharType="begin"/>
      </w:r>
      <w:r w:rsidRPr="00B95838">
        <w:rPr>
          <w:lang w:val="sr-Cyrl-RS"/>
        </w:rPr>
        <w:instrText xml:space="preserve"> TOC \o "1-3" \h \z \u </w:instrText>
      </w:r>
      <w:r w:rsidRPr="00B95838">
        <w:rPr>
          <w:rFonts w:ascii="Times New Roman" w:eastAsia="Times New Roman" w:hAnsi="Times New Roman" w:cs="Times New Roman"/>
          <w:kern w:val="0"/>
          <w:lang w:val="sr-Cyrl-RS"/>
          <w14:ligatures w14:val="none"/>
        </w:rPr>
        <w:fldChar w:fldCharType="separate"/>
      </w:r>
      <w:hyperlink r:id="rId74" w:anchor="_Toc186246970" w:history="1">
        <w:r w:rsidRPr="00B95838">
          <w:rPr>
            <w:rStyle w:val="Hyperlink"/>
            <w:lang w:val="sr-Cyrl-RS"/>
          </w:rPr>
          <w:t>Broj studenata- procenjivača</w:t>
        </w:r>
        <w:r w:rsidRPr="00B95838">
          <w:rPr>
            <w:rStyle w:val="Hyperlink"/>
            <w:webHidden/>
            <w:lang w:val="sr-Cyrl-RS"/>
          </w:rPr>
          <w:tab/>
        </w:r>
        <w:r w:rsidRPr="00B95838">
          <w:rPr>
            <w:rStyle w:val="Hyperlink"/>
            <w:webHidden/>
            <w:lang w:val="sr-Cyrl-RS"/>
          </w:rPr>
          <w:fldChar w:fldCharType="begin"/>
        </w:r>
        <w:r w:rsidRPr="00B95838">
          <w:rPr>
            <w:rStyle w:val="Hyperlink"/>
            <w:webHidden/>
            <w:lang w:val="sr-Cyrl-RS"/>
          </w:rPr>
          <w:instrText xml:space="preserve"> PAGEREF _Toc186246970 \h </w:instrText>
        </w:r>
        <w:r w:rsidRPr="00B95838">
          <w:rPr>
            <w:rStyle w:val="Hyperlink"/>
            <w:webHidden/>
            <w:lang w:val="sr-Cyrl-RS"/>
          </w:rPr>
        </w:r>
        <w:r w:rsidRPr="00B95838">
          <w:rPr>
            <w:rStyle w:val="Hyperlink"/>
            <w:webHidden/>
            <w:lang w:val="sr-Cyrl-RS"/>
          </w:rPr>
          <w:fldChar w:fldCharType="separate"/>
        </w:r>
        <w:r w:rsidRPr="00B95838">
          <w:rPr>
            <w:rStyle w:val="Hyperlink"/>
            <w:webHidden/>
            <w:lang w:val="sr-Cyrl-RS"/>
          </w:rPr>
          <w:t>3</w:t>
        </w:r>
        <w:r w:rsidRPr="00B95838">
          <w:rPr>
            <w:rStyle w:val="Hyperlink"/>
            <w:webHidden/>
            <w:lang w:val="sr-Cyrl-RS"/>
          </w:rPr>
          <w:fldChar w:fldCharType="end"/>
        </w:r>
      </w:hyperlink>
    </w:p>
    <w:p w14:paraId="39AABEF5" w14:textId="77777777" w:rsidR="00520509" w:rsidRPr="00B95838" w:rsidRDefault="00000000" w:rsidP="00520509">
      <w:pPr>
        <w:pStyle w:val="TOC1"/>
        <w:rPr>
          <w:rFonts w:ascii="Calibri" w:hAnsi="Calibri"/>
          <w:sz w:val="22"/>
          <w:szCs w:val="22"/>
          <w:lang w:val="sr-Cyrl-RS"/>
        </w:rPr>
      </w:pPr>
      <w:hyperlink r:id="rId75" w:anchor="_Toc186246971" w:history="1">
        <w:r w:rsidR="00520509" w:rsidRPr="00B95838">
          <w:rPr>
            <w:rStyle w:val="Hyperlink"/>
            <w:lang w:val="sr-Cyrl-RS"/>
          </w:rPr>
          <w:t>Prosečne ocene nastavnika na dimenzijama procene</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_Toc186246971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3</w:t>
        </w:r>
        <w:r w:rsidR="00520509" w:rsidRPr="00B95838">
          <w:rPr>
            <w:rStyle w:val="Hyperlink"/>
            <w:webHidden/>
            <w:lang w:val="sr-Cyrl-RS"/>
          </w:rPr>
          <w:fldChar w:fldCharType="end"/>
        </w:r>
      </w:hyperlink>
    </w:p>
    <w:p w14:paraId="666C9651" w14:textId="77777777" w:rsidR="00520509" w:rsidRPr="00B95838" w:rsidRDefault="00000000" w:rsidP="00520509">
      <w:pPr>
        <w:pStyle w:val="TOC1"/>
        <w:rPr>
          <w:rFonts w:ascii="Calibri" w:hAnsi="Calibri"/>
          <w:sz w:val="22"/>
          <w:szCs w:val="22"/>
          <w:lang w:val="sr-Cyrl-RS"/>
        </w:rPr>
      </w:pPr>
      <w:hyperlink r:id="rId76" w:anchor="_Toc186246972" w:history="1">
        <w:r w:rsidR="00520509" w:rsidRPr="00B95838">
          <w:rPr>
            <w:rStyle w:val="Hyperlink"/>
            <w:lang w:val="sr-Cyrl-RS"/>
          </w:rPr>
          <w:t>Razlike između studijskih grupa</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_Toc186246972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4</w:t>
        </w:r>
        <w:r w:rsidR="00520509" w:rsidRPr="00B95838">
          <w:rPr>
            <w:rStyle w:val="Hyperlink"/>
            <w:webHidden/>
            <w:lang w:val="sr-Cyrl-RS"/>
          </w:rPr>
          <w:fldChar w:fldCharType="end"/>
        </w:r>
      </w:hyperlink>
    </w:p>
    <w:p w14:paraId="6ECF8F0B" w14:textId="77777777" w:rsidR="00520509" w:rsidRPr="00B95838" w:rsidRDefault="00000000" w:rsidP="00520509">
      <w:pPr>
        <w:pStyle w:val="TOC1"/>
        <w:rPr>
          <w:rFonts w:ascii="Calibri" w:hAnsi="Calibri"/>
          <w:sz w:val="22"/>
          <w:szCs w:val="22"/>
          <w:lang w:val="sr-Cyrl-RS"/>
        </w:rPr>
      </w:pPr>
      <w:hyperlink r:id="rId77" w:anchor="_Toc186246973" w:history="1">
        <w:r w:rsidR="00520509" w:rsidRPr="00B95838">
          <w:rPr>
            <w:rStyle w:val="Hyperlink"/>
            <w:lang w:val="sr-Cyrl-RS"/>
          </w:rPr>
          <w:t>Distribucija prosečnih ocena</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_Toc186246973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5</w:t>
        </w:r>
        <w:r w:rsidR="00520509" w:rsidRPr="00B95838">
          <w:rPr>
            <w:rStyle w:val="Hyperlink"/>
            <w:webHidden/>
            <w:lang w:val="sr-Cyrl-RS"/>
          </w:rPr>
          <w:fldChar w:fldCharType="end"/>
        </w:r>
      </w:hyperlink>
    </w:p>
    <w:p w14:paraId="2BAF8F3C" w14:textId="77777777" w:rsidR="00520509" w:rsidRPr="00B95838" w:rsidRDefault="00000000" w:rsidP="00520509">
      <w:pPr>
        <w:pStyle w:val="TOC1"/>
        <w:rPr>
          <w:rFonts w:ascii="Calibri" w:hAnsi="Calibri"/>
          <w:sz w:val="22"/>
          <w:szCs w:val="22"/>
          <w:lang w:val="sr-Cyrl-RS"/>
        </w:rPr>
      </w:pPr>
      <w:hyperlink r:id="rId78" w:anchor="_Toc186246974" w:history="1">
        <w:r w:rsidR="00520509" w:rsidRPr="00B95838">
          <w:rPr>
            <w:rStyle w:val="Hyperlink"/>
            <w:lang w:val="sr-Cyrl-RS"/>
          </w:rPr>
          <w:t>Redovnost održavanja nastave  (izdvojena analiza studentskih procena)</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_Toc186246974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6</w:t>
        </w:r>
        <w:r w:rsidR="00520509" w:rsidRPr="00B95838">
          <w:rPr>
            <w:rStyle w:val="Hyperlink"/>
            <w:webHidden/>
            <w:lang w:val="sr-Cyrl-RS"/>
          </w:rPr>
          <w:fldChar w:fldCharType="end"/>
        </w:r>
      </w:hyperlink>
    </w:p>
    <w:p w14:paraId="0916BC8E" w14:textId="77777777" w:rsidR="00520509" w:rsidRPr="00B95838" w:rsidRDefault="00000000" w:rsidP="00520509">
      <w:pPr>
        <w:pStyle w:val="TOC1"/>
        <w:rPr>
          <w:rFonts w:ascii="Calibri" w:hAnsi="Calibri"/>
          <w:sz w:val="22"/>
          <w:szCs w:val="22"/>
          <w:lang w:val="sr-Cyrl-RS"/>
        </w:rPr>
      </w:pPr>
      <w:hyperlink r:id="rId79" w:anchor="_Toc186246976" w:history="1">
        <w:r w:rsidR="00520509" w:rsidRPr="00B95838">
          <w:rPr>
            <w:rStyle w:val="Hyperlink"/>
            <w:lang w:val="sr-Cyrl-RS"/>
          </w:rPr>
          <w:t>Povezanost uspeha na studijama i procena nastavnika</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_Toc186246976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8</w:t>
        </w:r>
        <w:r w:rsidR="00520509" w:rsidRPr="00B95838">
          <w:rPr>
            <w:rStyle w:val="Hyperlink"/>
            <w:webHidden/>
            <w:lang w:val="sr-Cyrl-RS"/>
          </w:rPr>
          <w:fldChar w:fldCharType="end"/>
        </w:r>
      </w:hyperlink>
    </w:p>
    <w:p w14:paraId="484C3933" w14:textId="77777777" w:rsidR="00520509" w:rsidRPr="00B95838" w:rsidRDefault="00000000" w:rsidP="00520509">
      <w:pPr>
        <w:pStyle w:val="TOC1"/>
        <w:rPr>
          <w:rFonts w:ascii="Calibri" w:hAnsi="Calibri"/>
          <w:sz w:val="22"/>
          <w:szCs w:val="22"/>
          <w:lang w:val="sr-Cyrl-RS"/>
        </w:rPr>
      </w:pPr>
      <w:hyperlink r:id="rId80" w:anchor="_Toc186246977" w:history="1">
        <w:r w:rsidR="00520509" w:rsidRPr="00B95838">
          <w:rPr>
            <w:rStyle w:val="Hyperlink"/>
            <w:lang w:val="sr-Cyrl-RS"/>
          </w:rPr>
          <w:t>Povezanost statusa studenata (budžetski ili samofinansirajući) i procena nastavnika</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_Toc186246977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9</w:t>
        </w:r>
        <w:r w:rsidR="00520509" w:rsidRPr="00B95838">
          <w:rPr>
            <w:rStyle w:val="Hyperlink"/>
            <w:webHidden/>
            <w:lang w:val="sr-Cyrl-RS"/>
          </w:rPr>
          <w:fldChar w:fldCharType="end"/>
        </w:r>
      </w:hyperlink>
    </w:p>
    <w:p w14:paraId="2F3B3A69" w14:textId="77777777" w:rsidR="00520509" w:rsidRPr="00B95838" w:rsidRDefault="00000000" w:rsidP="00520509">
      <w:pPr>
        <w:pStyle w:val="TOC1"/>
        <w:rPr>
          <w:rFonts w:ascii="Calibri" w:hAnsi="Calibri"/>
          <w:sz w:val="22"/>
          <w:szCs w:val="22"/>
          <w:lang w:val="sr-Cyrl-RS"/>
        </w:rPr>
      </w:pPr>
      <w:hyperlink r:id="rId81" w:anchor="_Toc186246976" w:history="1">
        <w:r w:rsidR="00520509" w:rsidRPr="00B95838">
          <w:rPr>
            <w:rStyle w:val="Hyperlink"/>
            <w:lang w:val="sr-Cyrl-RS"/>
          </w:rPr>
          <w:t>Povezanost vrste studija (master ili dr) i procena nastavnika</w:t>
        </w:r>
        <w:r w:rsidR="00520509" w:rsidRPr="00B95838">
          <w:rPr>
            <w:rStyle w:val="Hyperlink"/>
            <w:webHidden/>
            <w:lang w:val="sr-Cyrl-RS"/>
          </w:rPr>
          <w:tab/>
          <w:t>10</w:t>
        </w:r>
      </w:hyperlink>
    </w:p>
    <w:p w14:paraId="0E3CA2AB" w14:textId="77777777" w:rsidR="00520509" w:rsidRPr="00B95838" w:rsidRDefault="00000000" w:rsidP="00520509">
      <w:pPr>
        <w:pStyle w:val="TOC1"/>
        <w:rPr>
          <w:rStyle w:val="Hyperlink"/>
          <w:lang w:val="sr-Cyrl-RS"/>
        </w:rPr>
      </w:pPr>
      <w:hyperlink r:id="rId82" w:anchor="_Toc186246977" w:history="1">
        <w:r w:rsidR="00520509" w:rsidRPr="00B95838">
          <w:rPr>
            <w:rStyle w:val="Hyperlink"/>
            <w:lang w:val="sr-Cyrl-RS"/>
          </w:rPr>
          <w:t>Povezanost učestalosti prisustvovanja časovima i procena nastavnika</w:t>
        </w:r>
        <w:r w:rsidR="00520509" w:rsidRPr="00B95838">
          <w:rPr>
            <w:rStyle w:val="Hyperlink"/>
            <w:webHidden/>
            <w:lang w:val="sr-Cyrl-RS"/>
          </w:rPr>
          <w:tab/>
          <w:t>11</w:t>
        </w:r>
      </w:hyperlink>
    </w:p>
    <w:p w14:paraId="47392967" w14:textId="77777777" w:rsidR="00520509" w:rsidRPr="00B95838" w:rsidRDefault="00000000" w:rsidP="00520509">
      <w:pPr>
        <w:pStyle w:val="TOC1"/>
        <w:rPr>
          <w:rStyle w:val="Hyperlink"/>
          <w:lang w:val="sr-Cyrl-RS"/>
        </w:rPr>
      </w:pPr>
      <w:hyperlink r:id="rId83" w:anchor="_Toc186246975" w:history="1">
        <w:r w:rsidR="00520509" w:rsidRPr="00B95838">
          <w:rPr>
            <w:rStyle w:val="Hyperlink"/>
            <w:lang w:val="sr-Cyrl-RS"/>
          </w:rPr>
          <w:t>Analiza instrumenta</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_Toc186246975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13</w:t>
        </w:r>
        <w:r w:rsidR="00520509" w:rsidRPr="00B95838">
          <w:rPr>
            <w:rStyle w:val="Hyperlink"/>
            <w:webHidden/>
            <w:lang w:val="sr-Cyrl-RS"/>
          </w:rPr>
          <w:fldChar w:fldCharType="end"/>
        </w:r>
      </w:hyperlink>
    </w:p>
    <w:p w14:paraId="76F61F7E" w14:textId="77777777" w:rsidR="00520509" w:rsidRPr="00B95838" w:rsidRDefault="00000000" w:rsidP="00520509">
      <w:pPr>
        <w:pStyle w:val="TOC1"/>
        <w:rPr>
          <w:rStyle w:val="Hyperlink"/>
          <w:lang w:val="sr-Cyrl-RS"/>
        </w:rPr>
      </w:pPr>
      <w:hyperlink r:id="rId84" w:anchor="_Toc186246975" w:history="1">
        <w:r w:rsidR="00520509" w:rsidRPr="00B95838">
          <w:rPr>
            <w:rStyle w:val="Hyperlink"/>
            <w:lang w:val="sr-Cyrl-RS"/>
          </w:rPr>
          <w:t>Komentari studenata</w:t>
        </w:r>
        <w:r w:rsidR="00520509" w:rsidRPr="00B95838">
          <w:rPr>
            <w:rStyle w:val="Hyperlink"/>
            <w:webHidden/>
            <w:lang w:val="sr-Cyrl-RS"/>
          </w:rPr>
          <w:tab/>
        </w:r>
        <w:r w:rsidR="00520509" w:rsidRPr="00B95838">
          <w:rPr>
            <w:rStyle w:val="Hyperlink"/>
            <w:webHidden/>
            <w:lang w:val="sr-Cyrl-RS"/>
          </w:rPr>
          <w:fldChar w:fldCharType="begin"/>
        </w:r>
        <w:r w:rsidR="00520509" w:rsidRPr="00B95838">
          <w:rPr>
            <w:rStyle w:val="Hyperlink"/>
            <w:webHidden/>
            <w:lang w:val="sr-Cyrl-RS"/>
          </w:rPr>
          <w:instrText xml:space="preserve"> PAGEREF _Toc186246975 \h </w:instrText>
        </w:r>
        <w:r w:rsidR="00520509" w:rsidRPr="00B95838">
          <w:rPr>
            <w:rStyle w:val="Hyperlink"/>
            <w:webHidden/>
            <w:lang w:val="sr-Cyrl-RS"/>
          </w:rPr>
        </w:r>
        <w:r w:rsidR="00520509" w:rsidRPr="00B95838">
          <w:rPr>
            <w:rStyle w:val="Hyperlink"/>
            <w:webHidden/>
            <w:lang w:val="sr-Cyrl-RS"/>
          </w:rPr>
          <w:fldChar w:fldCharType="separate"/>
        </w:r>
        <w:r w:rsidR="00520509" w:rsidRPr="00B95838">
          <w:rPr>
            <w:rStyle w:val="Hyperlink"/>
            <w:webHidden/>
            <w:lang w:val="sr-Cyrl-RS"/>
          </w:rPr>
          <w:t>1</w:t>
        </w:r>
        <w:r w:rsidR="00520509" w:rsidRPr="00B95838">
          <w:rPr>
            <w:rStyle w:val="Hyperlink"/>
            <w:webHidden/>
            <w:lang w:val="sr-Cyrl-RS"/>
          </w:rPr>
          <w:fldChar w:fldCharType="end"/>
        </w:r>
      </w:hyperlink>
      <w:r w:rsidR="00520509" w:rsidRPr="00B95838">
        <w:rPr>
          <w:rStyle w:val="Hyperlink"/>
          <w:lang w:val="sr-Cyrl-RS"/>
        </w:rPr>
        <w:t>5</w:t>
      </w:r>
    </w:p>
    <w:p w14:paraId="5B232520" w14:textId="77777777" w:rsidR="00520509" w:rsidRPr="00B95838" w:rsidRDefault="00520509" w:rsidP="00520509">
      <w:pPr>
        <w:rPr>
          <w:lang w:val="sr-Cyrl-RS"/>
        </w:rPr>
      </w:pPr>
    </w:p>
    <w:p w14:paraId="6E541C4E" w14:textId="77777777" w:rsidR="00520509" w:rsidRPr="00B95838" w:rsidRDefault="00520509" w:rsidP="00520509">
      <w:pPr>
        <w:rPr>
          <w:lang w:val="sr-Cyrl-RS"/>
        </w:rPr>
      </w:pPr>
    </w:p>
    <w:p w14:paraId="2BCEDAD1" w14:textId="77777777" w:rsidR="00520509" w:rsidRPr="00B95838" w:rsidRDefault="00520509" w:rsidP="00520509">
      <w:pPr>
        <w:rPr>
          <w:lang w:val="sr-Cyrl-RS"/>
        </w:rPr>
      </w:pPr>
      <w:r w:rsidRPr="00B95838">
        <w:rPr>
          <w:lang w:val="sr-Cyrl-RS"/>
        </w:rPr>
        <w:fldChar w:fldCharType="end"/>
      </w:r>
    </w:p>
    <w:p w14:paraId="39AD4EC8" w14:textId="77777777" w:rsidR="00520509" w:rsidRPr="00B95838" w:rsidRDefault="00520509" w:rsidP="00520509">
      <w:pPr>
        <w:rPr>
          <w:rStyle w:val="Heading1Char"/>
          <w:rFonts w:eastAsiaTheme="minorEastAsia"/>
          <w:lang w:val="sr-Cyrl-RS"/>
        </w:rPr>
      </w:pPr>
      <w:r w:rsidRPr="00B95838">
        <w:rPr>
          <w:lang w:val="sr-Cyrl-RS"/>
        </w:rPr>
        <w:br w:type="page"/>
      </w:r>
      <w:bookmarkStart w:id="22" w:name="_Toc186246970"/>
      <w:proofErr w:type="spellStart"/>
      <w:r w:rsidRPr="00B95838">
        <w:rPr>
          <w:rStyle w:val="Heading1Char"/>
          <w:rFonts w:eastAsiaTheme="minorEastAsia"/>
          <w:lang w:val="sr-Cyrl-RS"/>
        </w:rPr>
        <w:lastRenderedPageBreak/>
        <w:t>Broj</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studenata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procenjivača</w:t>
      </w:r>
      <w:bookmarkEnd w:id="22"/>
      <w:proofErr w:type="spellEnd"/>
    </w:p>
    <w:p w14:paraId="48B413BD" w14:textId="77777777" w:rsidR="00520509" w:rsidRPr="00B95838" w:rsidRDefault="00520509" w:rsidP="00520509">
      <w:pPr>
        <w:rPr>
          <w:rFonts w:ascii="Times New Roman" w:hAnsi="Times New Roman"/>
          <w:lang w:val="sr-Cyrl-RS"/>
        </w:rPr>
      </w:pPr>
    </w:p>
    <w:p w14:paraId="3F6625A2" w14:textId="77777777" w:rsidR="00520509" w:rsidRPr="00B95838" w:rsidRDefault="00520509" w:rsidP="00520509">
      <w:pPr>
        <w:jc w:val="both"/>
        <w:rPr>
          <w:lang w:val="sr-Cyrl-RS"/>
        </w:rPr>
      </w:pPr>
      <w:proofErr w:type="spellStart"/>
      <w:r w:rsidRPr="00B95838">
        <w:rPr>
          <w:lang w:val="sr-Cyrl-RS"/>
        </w:rPr>
        <w:t>Ukupan</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upitnika</w:t>
      </w:r>
      <w:proofErr w:type="spellEnd"/>
      <w:r w:rsidRPr="00B95838">
        <w:rPr>
          <w:lang w:val="sr-Cyrl-RS"/>
        </w:rPr>
        <w:t xml:space="preserve">) u </w:t>
      </w:r>
      <w:proofErr w:type="spellStart"/>
      <w:r w:rsidRPr="00B95838">
        <w:rPr>
          <w:lang w:val="sr-Cyrl-RS"/>
        </w:rPr>
        <w:t>evaluaciji</w:t>
      </w:r>
      <w:proofErr w:type="spellEnd"/>
      <w:r w:rsidRPr="00B95838">
        <w:rPr>
          <w:lang w:val="sr-Cyrl-RS"/>
        </w:rPr>
        <w:t xml:space="preserve"> </w:t>
      </w:r>
      <w:proofErr w:type="spellStart"/>
      <w:r w:rsidRPr="00B95838">
        <w:rPr>
          <w:lang w:val="sr-Cyrl-RS"/>
        </w:rPr>
        <w:t>pedagoškog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u </w:t>
      </w:r>
      <w:proofErr w:type="spellStart"/>
      <w:r w:rsidRPr="00B95838">
        <w:rPr>
          <w:lang w:val="sr-Cyrl-RS"/>
        </w:rPr>
        <w:t>toku</w:t>
      </w:r>
      <w:proofErr w:type="spellEnd"/>
      <w:r w:rsidRPr="00B95838">
        <w:rPr>
          <w:lang w:val="sr-Cyrl-RS"/>
        </w:rPr>
        <w:t xml:space="preserve"> </w:t>
      </w:r>
      <w:proofErr w:type="spellStart"/>
      <w:r w:rsidRPr="00B95838">
        <w:rPr>
          <w:lang w:val="sr-Cyrl-RS"/>
        </w:rPr>
        <w:t>školske</w:t>
      </w:r>
      <w:proofErr w:type="spellEnd"/>
      <w:r w:rsidRPr="00B95838">
        <w:rPr>
          <w:lang w:val="sr-Cyrl-RS"/>
        </w:rPr>
        <w:t xml:space="preserve"> 2021/2022. </w:t>
      </w:r>
      <w:proofErr w:type="spellStart"/>
      <w:r w:rsidRPr="00B95838">
        <w:rPr>
          <w:lang w:val="sr-Cyrl-RS"/>
        </w:rPr>
        <w:t>godine</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32. </w:t>
      </w:r>
      <w:proofErr w:type="spellStart"/>
      <w:r w:rsidRPr="00B95838">
        <w:rPr>
          <w:lang w:val="sr-Cyrl-RS"/>
        </w:rPr>
        <w:t>Evaluacija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rađena</w:t>
      </w:r>
      <w:proofErr w:type="spellEnd"/>
      <w:r w:rsidRPr="00B95838">
        <w:rPr>
          <w:lang w:val="sr-Cyrl-RS"/>
        </w:rPr>
        <w:t xml:space="preserve"> u </w:t>
      </w:r>
      <w:proofErr w:type="spellStart"/>
      <w:r w:rsidRPr="00B95838">
        <w:rPr>
          <w:lang w:val="sr-Cyrl-RS"/>
        </w:rPr>
        <w:t>elektronskoj</w:t>
      </w:r>
      <w:proofErr w:type="spellEnd"/>
      <w:r w:rsidRPr="00B95838">
        <w:rPr>
          <w:lang w:val="sr-Cyrl-RS"/>
        </w:rPr>
        <w:t xml:space="preserve"> </w:t>
      </w:r>
      <w:proofErr w:type="spellStart"/>
      <w:r w:rsidRPr="00B95838">
        <w:rPr>
          <w:lang w:val="sr-Cyrl-RS"/>
        </w:rPr>
        <w:t>formi</w:t>
      </w:r>
      <w:proofErr w:type="spellEnd"/>
      <w:r w:rsidRPr="00B95838">
        <w:rPr>
          <w:lang w:val="sr-Cyrl-RS"/>
        </w:rPr>
        <w:t xml:space="preserve"> </w:t>
      </w:r>
      <w:proofErr w:type="spellStart"/>
      <w:r w:rsidRPr="00B95838">
        <w:rPr>
          <w:lang w:val="sr-Cyrl-RS"/>
        </w:rPr>
        <w:t>zbog</w:t>
      </w:r>
      <w:proofErr w:type="spellEnd"/>
      <w:r w:rsidRPr="00B95838">
        <w:rPr>
          <w:lang w:val="sr-Cyrl-RS"/>
        </w:rPr>
        <w:t xml:space="preserve"> </w:t>
      </w:r>
      <w:proofErr w:type="spellStart"/>
      <w:r w:rsidRPr="00B95838">
        <w:rPr>
          <w:lang w:val="sr-Cyrl-RS"/>
        </w:rPr>
        <w:t>pandemije</w:t>
      </w:r>
      <w:proofErr w:type="spellEnd"/>
      <w:r w:rsidRPr="00B95838">
        <w:rPr>
          <w:lang w:val="sr-Cyrl-RS"/>
        </w:rPr>
        <w:t xml:space="preserve"> i </w:t>
      </w:r>
      <w:proofErr w:type="spellStart"/>
      <w:r w:rsidRPr="00B95838">
        <w:rPr>
          <w:lang w:val="sr-Cyrl-RS"/>
        </w:rPr>
        <w:t>držanja</w:t>
      </w:r>
      <w:proofErr w:type="spellEnd"/>
      <w:r w:rsidRPr="00B95838">
        <w:rPr>
          <w:lang w:val="sr-Cyrl-RS"/>
        </w:rPr>
        <w:t xml:space="preserve"> </w:t>
      </w:r>
      <w:proofErr w:type="spellStart"/>
      <w:r w:rsidRPr="00B95838">
        <w:rPr>
          <w:lang w:val="sr-Cyrl-RS"/>
        </w:rPr>
        <w:t>onlajn</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Ni</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kurs</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etnologiju</w:t>
      </w:r>
      <w:proofErr w:type="spellEnd"/>
      <w:r w:rsidRPr="00B95838">
        <w:rPr>
          <w:lang w:val="sr-Cyrl-RS"/>
        </w:rPr>
        <w:t xml:space="preserve"> i </w:t>
      </w:r>
      <w:proofErr w:type="spellStart"/>
      <w:r w:rsidRPr="00B95838">
        <w:rPr>
          <w:lang w:val="sr-Cyrl-RS"/>
        </w:rPr>
        <w:t>antropologiju</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andragogiju</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filozofiju</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istoriju</w:t>
      </w:r>
      <w:proofErr w:type="spellEnd"/>
      <w:r w:rsidRPr="00B95838">
        <w:rPr>
          <w:lang w:val="sr-Cyrl-RS"/>
        </w:rPr>
        <w:t xml:space="preserve"> i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arheologiju</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ocenjen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ovom</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broju</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nastavnike</w:t>
      </w:r>
      <w:proofErr w:type="spellEnd"/>
      <w:r w:rsidRPr="00B95838">
        <w:rPr>
          <w:lang w:val="sr-Cyrl-RS"/>
        </w:rPr>
        <w:t xml:space="preserve">, </w:t>
      </w:r>
      <w:proofErr w:type="spellStart"/>
      <w:r w:rsidRPr="00B95838">
        <w:rPr>
          <w:lang w:val="sr-Cyrl-RS"/>
        </w:rPr>
        <w:t>on</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kreće</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1 </w:t>
      </w:r>
      <w:proofErr w:type="spellStart"/>
      <w:r w:rsidRPr="00B95838">
        <w:rPr>
          <w:lang w:val="sr-Cyrl-RS"/>
        </w:rPr>
        <w:t>do</w:t>
      </w:r>
      <w:proofErr w:type="spellEnd"/>
      <w:r w:rsidRPr="00B95838">
        <w:rPr>
          <w:lang w:val="sr-Cyrl-RS"/>
        </w:rPr>
        <w:t xml:space="preserve"> 6. </w:t>
      </w:r>
      <w:proofErr w:type="spellStart"/>
      <w:r w:rsidRPr="00B95838">
        <w:rPr>
          <w:lang w:val="sr-Cyrl-RS"/>
        </w:rPr>
        <w:t>Prosečan</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procenjivača</w:t>
      </w:r>
      <w:proofErr w:type="spellEnd"/>
      <w:r w:rsidRPr="00B95838">
        <w:rPr>
          <w:lang w:val="sr-Cyrl-RS"/>
        </w:rPr>
        <w:t xml:space="preserve"> </w:t>
      </w:r>
      <w:proofErr w:type="spellStart"/>
      <w:r w:rsidRPr="00B95838">
        <w:rPr>
          <w:lang w:val="sr-Cyrl-RS"/>
        </w:rPr>
        <w:t>po</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2.28 (SD=1.59). </w:t>
      </w:r>
      <w:proofErr w:type="spellStart"/>
      <w:r w:rsidRPr="00B95838">
        <w:rPr>
          <w:lang w:val="sr-Cyrl-RS"/>
        </w:rPr>
        <w:t>Ocena</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svakog</w:t>
      </w:r>
      <w:proofErr w:type="spellEnd"/>
      <w:r w:rsidRPr="00B95838">
        <w:rPr>
          <w:lang w:val="sr-Cyrl-RS"/>
        </w:rPr>
        <w:t xml:space="preserve"> </w:t>
      </w:r>
      <w:proofErr w:type="spellStart"/>
      <w:r w:rsidRPr="00B95838">
        <w:rPr>
          <w:lang w:val="sr-Cyrl-RS"/>
        </w:rPr>
        <w:t>drugog</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bazirana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procenama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student</w:t>
      </w:r>
      <w:proofErr w:type="spellEnd"/>
      <w:r w:rsidRPr="00B95838">
        <w:rPr>
          <w:lang w:val="sr-Cyrl-RS"/>
        </w:rPr>
        <w:t xml:space="preserve">. </w:t>
      </w:r>
      <w:proofErr w:type="spellStart"/>
      <w:r w:rsidRPr="00B95838">
        <w:rPr>
          <w:lang w:val="sr-Cyrl-RS"/>
        </w:rPr>
        <w:t>Izvesno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procenjivača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vrlo</w:t>
      </w:r>
      <w:proofErr w:type="spellEnd"/>
      <w:r w:rsidRPr="00B95838">
        <w:rPr>
          <w:lang w:val="sr-Cyrl-RS"/>
        </w:rPr>
        <w:t xml:space="preserve"> </w:t>
      </w:r>
      <w:proofErr w:type="spellStart"/>
      <w:r w:rsidRPr="00B95838">
        <w:rPr>
          <w:lang w:val="sr-Cyrl-RS"/>
        </w:rPr>
        <w:t>mali</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odražava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kvalitet</w:t>
      </w:r>
      <w:proofErr w:type="spellEnd"/>
      <w:r w:rsidRPr="00B95838">
        <w:rPr>
          <w:lang w:val="sr-Cyrl-RS"/>
        </w:rPr>
        <w:t xml:space="preserve"> </w:t>
      </w:r>
      <w:proofErr w:type="spellStart"/>
      <w:r w:rsidRPr="00B95838">
        <w:rPr>
          <w:lang w:val="sr-Cyrl-RS"/>
        </w:rPr>
        <w:t>dobijenih</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pouzdanije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veći</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
    <w:p w14:paraId="4CBE87E0" w14:textId="77777777" w:rsidR="00520509" w:rsidRPr="00B95838" w:rsidRDefault="00520509" w:rsidP="00520509">
      <w:pPr>
        <w:jc w:val="both"/>
        <w:rPr>
          <w:lang w:val="sr-Cyrl-RS"/>
        </w:rPr>
      </w:pPr>
    </w:p>
    <w:p w14:paraId="446F75EA" w14:textId="77777777" w:rsidR="00520509" w:rsidRPr="00B95838" w:rsidRDefault="00520509" w:rsidP="00520509">
      <w:pPr>
        <w:rPr>
          <w:rStyle w:val="Heading1Char"/>
          <w:rFonts w:eastAsiaTheme="minorEastAsia"/>
          <w:lang w:val="sr-Cyrl-RS"/>
        </w:rPr>
      </w:pPr>
      <w:bookmarkStart w:id="23" w:name="_Toc186246971"/>
      <w:proofErr w:type="spellStart"/>
      <w:r w:rsidRPr="00B95838">
        <w:rPr>
          <w:rStyle w:val="Heading1Char"/>
          <w:rFonts w:eastAsiaTheme="minorEastAsia"/>
          <w:lang w:val="sr-Cyrl-RS"/>
        </w:rPr>
        <w:t>Prosečne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nastavnika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dimenzijama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procene</w:t>
      </w:r>
      <w:bookmarkEnd w:id="23"/>
      <w:proofErr w:type="spellEnd"/>
    </w:p>
    <w:p w14:paraId="030B6E2C" w14:textId="77777777" w:rsidR="00520509" w:rsidRPr="00B95838" w:rsidRDefault="00520509" w:rsidP="00520509">
      <w:pPr>
        <w:rPr>
          <w:rFonts w:ascii="Times New Roman" w:hAnsi="Times New Roman"/>
          <w:lang w:val="sr-Cyrl-RS"/>
        </w:rPr>
      </w:pPr>
    </w:p>
    <w:p w14:paraId="688E517E" w14:textId="77777777" w:rsidR="00520509" w:rsidRPr="00B95838" w:rsidRDefault="00520509" w:rsidP="00520509">
      <w:pPr>
        <w:jc w:val="both"/>
        <w:rPr>
          <w:lang w:val="sr-Cyrl-RS"/>
        </w:rPr>
      </w:pP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ekstrahovana</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10 </w:t>
      </w:r>
      <w:proofErr w:type="spellStart"/>
      <w:r w:rsidRPr="00B95838">
        <w:rPr>
          <w:lang w:val="sr-Cyrl-RS"/>
        </w:rPr>
        <w:t>dimenzija</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Filozofskom</w:t>
      </w:r>
      <w:proofErr w:type="spellEnd"/>
      <w:r w:rsidRPr="00B95838">
        <w:rPr>
          <w:lang w:val="sr-Cyrl-RS"/>
        </w:rPr>
        <w:t xml:space="preserve"> </w:t>
      </w:r>
      <w:proofErr w:type="spellStart"/>
      <w:r w:rsidRPr="00B95838">
        <w:rPr>
          <w:lang w:val="sr-Cyrl-RS"/>
        </w:rPr>
        <w:t>fakultetu</w:t>
      </w:r>
      <w:proofErr w:type="spellEnd"/>
      <w:r w:rsidRPr="00B95838">
        <w:rPr>
          <w:lang w:val="sr-Cyrl-RS"/>
        </w:rPr>
        <w:t xml:space="preserve"> u </w:t>
      </w:r>
      <w:proofErr w:type="spellStart"/>
      <w:r w:rsidRPr="00B95838">
        <w:rPr>
          <w:lang w:val="sr-Cyrl-RS"/>
        </w:rPr>
        <w:t>Beogradu</w:t>
      </w:r>
      <w:proofErr w:type="spellEnd"/>
      <w:r w:rsidRPr="00B95838">
        <w:rPr>
          <w:lang w:val="sr-Cyrl-RS"/>
        </w:rPr>
        <w:t xml:space="preserve"> u </w:t>
      </w:r>
      <w:proofErr w:type="spellStart"/>
      <w:r w:rsidRPr="00B95838">
        <w:rPr>
          <w:lang w:val="sr-Cyrl-RS"/>
        </w:rPr>
        <w:t>školskoj</w:t>
      </w:r>
      <w:proofErr w:type="spellEnd"/>
      <w:r w:rsidRPr="00B95838">
        <w:rPr>
          <w:lang w:val="sr-Cyrl-RS"/>
        </w:rPr>
        <w:t xml:space="preserve"> 2021/2022. </w:t>
      </w:r>
      <w:proofErr w:type="spellStart"/>
      <w:r w:rsidRPr="00B95838">
        <w:rPr>
          <w:lang w:val="sr-Cyrl-RS"/>
        </w:rPr>
        <w:t>godini</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4.83 (SD=0.49). </w:t>
      </w:r>
      <w:proofErr w:type="spellStart"/>
      <w:r w:rsidRPr="00B95838">
        <w:rPr>
          <w:lang w:val="sr-Cyrl-RS"/>
        </w:rPr>
        <w:t>Najbolje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redovnost</w:t>
      </w:r>
      <w:proofErr w:type="spellEnd"/>
      <w:r w:rsidRPr="00B95838">
        <w:rPr>
          <w:lang w:val="sr-Cyrl-RS"/>
        </w:rPr>
        <w:t xml:space="preserve"> </w:t>
      </w:r>
      <w:proofErr w:type="spellStart"/>
      <w:r w:rsidRPr="00B95838">
        <w:rPr>
          <w:lang w:val="sr-Cyrl-RS"/>
        </w:rPr>
        <w:t>držanja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M = 4.93 (SD=0.26) i </w:t>
      </w:r>
      <w:proofErr w:type="spellStart"/>
      <w:r w:rsidRPr="00B95838">
        <w:rPr>
          <w:lang w:val="sr-Cyrl-RS"/>
        </w:rPr>
        <w:t>odgovaranje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M = 4.91 (SD=0.53). </w:t>
      </w:r>
      <w:proofErr w:type="spellStart"/>
      <w:r w:rsidRPr="00B95838">
        <w:rPr>
          <w:lang w:val="sr-Cyrl-RS"/>
        </w:rPr>
        <w:t>Nešto</w:t>
      </w:r>
      <w:proofErr w:type="spellEnd"/>
      <w:r w:rsidRPr="00B95838">
        <w:rPr>
          <w:lang w:val="sr-Cyrl-RS"/>
        </w:rPr>
        <w:t xml:space="preserve"> </w:t>
      </w:r>
      <w:proofErr w:type="spellStart"/>
      <w:r w:rsidRPr="00B95838">
        <w:rPr>
          <w:lang w:val="sr-Cyrl-RS"/>
        </w:rPr>
        <w:t>slabije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procenjeni</w:t>
      </w:r>
      <w:proofErr w:type="spellEnd"/>
      <w:r w:rsidRPr="00B95838">
        <w:rPr>
          <w:lang w:val="sr-Cyrl-RS"/>
        </w:rPr>
        <w:t xml:space="preserve"> </w:t>
      </w:r>
      <w:proofErr w:type="spellStart"/>
      <w:r w:rsidRPr="00B95838">
        <w:rPr>
          <w:lang w:val="sr-Cyrl-RS"/>
        </w:rPr>
        <w:t>proširivanje</w:t>
      </w:r>
      <w:proofErr w:type="spellEnd"/>
      <w:r w:rsidRPr="00B95838">
        <w:rPr>
          <w:lang w:val="sr-Cyrl-RS"/>
        </w:rPr>
        <w:t xml:space="preserve"> </w:t>
      </w:r>
      <w:proofErr w:type="spellStart"/>
      <w:r w:rsidRPr="00B95838">
        <w:rPr>
          <w:lang w:val="sr-Cyrl-RS"/>
        </w:rPr>
        <w:t>znanja</w:t>
      </w:r>
      <w:proofErr w:type="spellEnd"/>
      <w:r w:rsidRPr="00B95838">
        <w:rPr>
          <w:lang w:val="sr-Cyrl-RS"/>
        </w:rPr>
        <w:t xml:space="preserve"> M = 4.75 (SD=0.67) i </w:t>
      </w:r>
      <w:proofErr w:type="spellStart"/>
      <w:r w:rsidRPr="00B95838">
        <w:rPr>
          <w:lang w:val="sr-Cyrl-RS"/>
        </w:rPr>
        <w:t>pregledno</w:t>
      </w:r>
      <w:proofErr w:type="spellEnd"/>
      <w:r w:rsidRPr="00B95838">
        <w:rPr>
          <w:lang w:val="sr-Cyrl-RS"/>
        </w:rPr>
        <w:t xml:space="preserve"> </w:t>
      </w:r>
      <w:proofErr w:type="spellStart"/>
      <w:r w:rsidRPr="00B95838">
        <w:rPr>
          <w:lang w:val="sr-Cyrl-RS"/>
        </w:rPr>
        <w:t>izlaganje</w:t>
      </w:r>
      <w:proofErr w:type="spellEnd"/>
      <w:r w:rsidRPr="00B95838">
        <w:rPr>
          <w:lang w:val="sr-Cyrl-RS"/>
        </w:rPr>
        <w:t xml:space="preserve"> M = 4.78 (SD=0.61). </w:t>
      </w:r>
      <w:proofErr w:type="spellStart"/>
      <w:r w:rsidRPr="00B95838">
        <w:rPr>
          <w:lang w:val="sr-Cyrl-RS"/>
        </w:rPr>
        <w:t>Međutim</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w:t>
      </w:r>
      <w:proofErr w:type="spellStart"/>
      <w:r w:rsidRPr="00B95838">
        <w:rPr>
          <w:lang w:val="sr-Cyrl-RS"/>
        </w:rPr>
        <w:t>između</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pojedinih</w:t>
      </w:r>
      <w:proofErr w:type="spellEnd"/>
      <w:r w:rsidRPr="00B95838">
        <w:rPr>
          <w:lang w:val="sr-Cyrl-RS"/>
        </w:rPr>
        <w:t xml:space="preserve"> </w:t>
      </w:r>
      <w:proofErr w:type="spellStart"/>
      <w:r w:rsidRPr="00B95838">
        <w:rPr>
          <w:lang w:val="sr-Cyrl-RS"/>
        </w:rPr>
        <w:t>aspekata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minimalne</w:t>
      </w:r>
      <w:proofErr w:type="spellEnd"/>
      <w:r w:rsidRPr="00B95838">
        <w:rPr>
          <w:lang w:val="sr-Cyrl-RS"/>
        </w:rPr>
        <w:t xml:space="preserve">, </w:t>
      </w:r>
      <w:proofErr w:type="spellStart"/>
      <w:r w:rsidRPr="00B95838">
        <w:rPr>
          <w:lang w:val="sr-Cyrl-RS"/>
        </w:rPr>
        <w:t>tako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jedne</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uglavnom</w:t>
      </w:r>
      <w:proofErr w:type="spellEnd"/>
      <w:r w:rsidRPr="00B95838">
        <w:rPr>
          <w:lang w:val="sr-Cyrl-RS"/>
        </w:rPr>
        <w:t xml:space="preserve"> </w:t>
      </w:r>
      <w:proofErr w:type="spellStart"/>
      <w:r w:rsidRPr="00B95838">
        <w:rPr>
          <w:lang w:val="sr-Cyrl-RS"/>
        </w:rPr>
        <w:t>svi</w:t>
      </w:r>
      <w:proofErr w:type="spellEnd"/>
      <w:r w:rsidRPr="00B95838">
        <w:rPr>
          <w:lang w:val="sr-Cyrl-RS"/>
        </w:rPr>
        <w:t xml:space="preserve"> </w:t>
      </w:r>
      <w:proofErr w:type="spellStart"/>
      <w:r w:rsidRPr="00B95838">
        <w:rPr>
          <w:lang w:val="sr-Cyrl-RS"/>
        </w:rPr>
        <w:t>aspekti</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procenjeni</w:t>
      </w:r>
      <w:proofErr w:type="spellEnd"/>
      <w:r w:rsidRPr="00B95838">
        <w:rPr>
          <w:lang w:val="sr-Cyrl-RS"/>
        </w:rPr>
        <w:t xml:space="preserve"> </w:t>
      </w:r>
      <w:proofErr w:type="spellStart"/>
      <w:r w:rsidRPr="00B95838">
        <w:rPr>
          <w:lang w:val="sr-Cyrl-RS"/>
        </w:rPr>
        <w:t>ujednačeno</w:t>
      </w:r>
      <w:proofErr w:type="spellEnd"/>
      <w:r w:rsidRPr="00B95838">
        <w:rPr>
          <w:lang w:val="sr-Cyrl-RS"/>
        </w:rPr>
        <w:t xml:space="preserve"> </w:t>
      </w:r>
      <w:proofErr w:type="spellStart"/>
      <w:r w:rsidRPr="00B95838">
        <w:rPr>
          <w:lang w:val="sr-Cyrl-RS"/>
        </w:rPr>
        <w:t>visoko</w:t>
      </w:r>
      <w:proofErr w:type="spellEnd"/>
      <w:r w:rsidRPr="00B95838">
        <w:rPr>
          <w:lang w:val="sr-Cyrl-RS"/>
        </w:rPr>
        <w:t xml:space="preserve">. </w:t>
      </w:r>
      <w:proofErr w:type="spellStart"/>
      <w:r w:rsidRPr="00B95838">
        <w:rPr>
          <w:lang w:val="sr-Cyrl-RS"/>
        </w:rPr>
        <w:t>Ipak</w:t>
      </w:r>
      <w:proofErr w:type="spellEnd"/>
      <w:r w:rsidRPr="00B95838">
        <w:rPr>
          <w:lang w:val="sr-Cyrl-RS"/>
        </w:rPr>
        <w:t xml:space="preserve"> </w:t>
      </w:r>
      <w:proofErr w:type="spellStart"/>
      <w:r w:rsidRPr="00B95838">
        <w:rPr>
          <w:lang w:val="sr-Cyrl-RS"/>
        </w:rPr>
        <w:t>treba</w:t>
      </w:r>
      <w:proofErr w:type="spellEnd"/>
      <w:r w:rsidRPr="00B95838">
        <w:rPr>
          <w:lang w:val="sr-Cyrl-RS"/>
        </w:rPr>
        <w:t xml:space="preserve"> </w:t>
      </w:r>
      <w:proofErr w:type="spellStart"/>
      <w:r w:rsidRPr="00B95838">
        <w:rPr>
          <w:lang w:val="sr-Cyrl-RS"/>
        </w:rPr>
        <w:t>istaći</w:t>
      </w:r>
      <w:proofErr w:type="spellEnd"/>
      <w:r w:rsidRPr="00B95838">
        <w:rPr>
          <w:lang w:val="sr-Cyrl-RS"/>
        </w:rPr>
        <w:t xml:space="preserve"> </w:t>
      </w:r>
      <w:proofErr w:type="spellStart"/>
      <w:r w:rsidRPr="00B95838">
        <w:rPr>
          <w:lang w:val="sr-Cyrl-RS"/>
        </w:rPr>
        <w:t>nalaz</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ponavlja</w:t>
      </w:r>
      <w:proofErr w:type="spellEnd"/>
      <w:r w:rsidRPr="00B95838">
        <w:rPr>
          <w:lang w:val="sr-Cyrl-RS"/>
        </w:rPr>
        <w:t xml:space="preserve"> a </w:t>
      </w:r>
      <w:proofErr w:type="spellStart"/>
      <w:r w:rsidRPr="00B95838">
        <w:rPr>
          <w:lang w:val="sr-Cyrl-RS"/>
        </w:rPr>
        <w:t>odnosi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b/>
          <w:lang w:val="sr-Cyrl-RS"/>
        </w:rPr>
        <w:t>lošiju</w:t>
      </w:r>
      <w:proofErr w:type="spellEnd"/>
      <w:r w:rsidRPr="00B95838">
        <w:rPr>
          <w:b/>
          <w:lang w:val="sr-Cyrl-RS"/>
        </w:rPr>
        <w:t xml:space="preserve"> </w:t>
      </w:r>
      <w:proofErr w:type="spellStart"/>
      <w:r w:rsidRPr="00B95838">
        <w:rPr>
          <w:b/>
          <w:lang w:val="sr-Cyrl-RS"/>
        </w:rPr>
        <w:t>ocenu</w:t>
      </w:r>
      <w:proofErr w:type="spellEnd"/>
      <w:r w:rsidRPr="00B95838">
        <w:rPr>
          <w:b/>
          <w:lang w:val="sr-Cyrl-RS"/>
        </w:rPr>
        <w:t xml:space="preserve"> </w:t>
      </w:r>
      <w:proofErr w:type="spellStart"/>
      <w:r w:rsidRPr="00B95838">
        <w:rPr>
          <w:b/>
          <w:lang w:val="sr-Cyrl-RS"/>
        </w:rPr>
        <w:t>proširivanja</w:t>
      </w:r>
      <w:proofErr w:type="spellEnd"/>
      <w:r w:rsidRPr="00B95838">
        <w:rPr>
          <w:b/>
          <w:lang w:val="sr-Cyrl-RS"/>
        </w:rPr>
        <w:t xml:space="preserve"> </w:t>
      </w:r>
      <w:proofErr w:type="spellStart"/>
      <w:r w:rsidRPr="00B95838">
        <w:rPr>
          <w:b/>
          <w:lang w:val="sr-Cyrl-RS"/>
        </w:rPr>
        <w:t>znanja</w:t>
      </w:r>
      <w:proofErr w:type="spellEnd"/>
      <w:r w:rsidRPr="00B95838">
        <w:rPr>
          <w:b/>
          <w:lang w:val="sr-Cyrl-RS"/>
        </w:rPr>
        <w:t xml:space="preserve"> </w:t>
      </w:r>
      <w:proofErr w:type="spellStart"/>
      <w:r w:rsidRPr="00B95838">
        <w:rPr>
          <w:b/>
          <w:lang w:val="sr-Cyrl-RS"/>
        </w:rPr>
        <w:t>na</w:t>
      </w:r>
      <w:proofErr w:type="spellEnd"/>
      <w:r w:rsidRPr="00B95838">
        <w:rPr>
          <w:b/>
          <w:lang w:val="sr-Cyrl-RS"/>
        </w:rPr>
        <w:t xml:space="preserve"> </w:t>
      </w:r>
      <w:proofErr w:type="spellStart"/>
      <w:r w:rsidRPr="00B95838">
        <w:rPr>
          <w:b/>
          <w:lang w:val="sr-Cyrl-RS"/>
        </w:rPr>
        <w:t>doktorskim</w:t>
      </w:r>
      <w:proofErr w:type="spellEnd"/>
      <w:r w:rsidRPr="00B95838">
        <w:rPr>
          <w:lang w:val="sr-Cyrl-RS"/>
        </w:rPr>
        <w:t xml:space="preserve"> i </w:t>
      </w:r>
      <w:proofErr w:type="spellStart"/>
      <w:r w:rsidRPr="00B95838">
        <w:rPr>
          <w:b/>
          <w:lang w:val="sr-Cyrl-RS"/>
        </w:rPr>
        <w:t>master</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Takođe</w:t>
      </w:r>
      <w:proofErr w:type="spellEnd"/>
      <w:r w:rsidRPr="00B95838">
        <w:rPr>
          <w:lang w:val="sr-Cyrl-RS"/>
        </w:rPr>
        <w:t xml:space="preserve">, </w:t>
      </w:r>
      <w:proofErr w:type="spellStart"/>
      <w:r w:rsidRPr="00B95838">
        <w:rPr>
          <w:lang w:val="sr-Cyrl-RS"/>
        </w:rPr>
        <w:t>preglednost</w:t>
      </w:r>
      <w:proofErr w:type="spellEnd"/>
      <w:r w:rsidRPr="00B95838">
        <w:rPr>
          <w:lang w:val="sr-Cyrl-RS"/>
        </w:rPr>
        <w:t xml:space="preserve"> </w:t>
      </w:r>
      <w:proofErr w:type="spellStart"/>
      <w:r w:rsidRPr="00B95838">
        <w:rPr>
          <w:lang w:val="sr-Cyrl-RS"/>
        </w:rPr>
        <w:t>izlaganja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prvi</w:t>
      </w:r>
      <w:proofErr w:type="spellEnd"/>
      <w:r w:rsidRPr="00B95838">
        <w:rPr>
          <w:lang w:val="sr-Cyrl-RS"/>
        </w:rPr>
        <w:t xml:space="preserve"> </w:t>
      </w:r>
      <w:proofErr w:type="spellStart"/>
      <w:r w:rsidRPr="00B95838">
        <w:rPr>
          <w:lang w:val="sr-Cyrl-RS"/>
        </w:rPr>
        <w:t>put</w:t>
      </w:r>
      <w:proofErr w:type="spellEnd"/>
      <w:r w:rsidRPr="00B95838">
        <w:rPr>
          <w:lang w:val="sr-Cyrl-RS"/>
        </w:rPr>
        <w:t xml:space="preserve"> </w:t>
      </w:r>
      <w:proofErr w:type="spellStart"/>
      <w:r w:rsidRPr="00B95838">
        <w:rPr>
          <w:lang w:val="sr-Cyrl-RS"/>
        </w:rPr>
        <w:t>niže</w:t>
      </w:r>
      <w:proofErr w:type="spellEnd"/>
      <w:r w:rsidRPr="00B95838">
        <w:rPr>
          <w:lang w:val="sr-Cyrl-RS"/>
        </w:rPr>
        <w:t xml:space="preserve"> </w:t>
      </w:r>
      <w:proofErr w:type="spellStart"/>
      <w:r w:rsidRPr="00B95838">
        <w:rPr>
          <w:lang w:val="sr-Cyrl-RS"/>
        </w:rPr>
        <w:t>ocenjena</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biti</w:t>
      </w:r>
      <w:proofErr w:type="spellEnd"/>
      <w:r w:rsidRPr="00B95838">
        <w:rPr>
          <w:lang w:val="sr-Cyrl-RS"/>
        </w:rPr>
        <w:t xml:space="preserve"> i </w:t>
      </w:r>
      <w:proofErr w:type="spellStart"/>
      <w:r w:rsidRPr="00B95838">
        <w:rPr>
          <w:lang w:val="sr-Cyrl-RS"/>
        </w:rPr>
        <w:t>posledica</w:t>
      </w:r>
      <w:proofErr w:type="spellEnd"/>
      <w:r w:rsidRPr="00B95838">
        <w:rPr>
          <w:lang w:val="sr-Cyrl-RS"/>
        </w:rPr>
        <w:t xml:space="preserve"> </w:t>
      </w:r>
      <w:proofErr w:type="spellStart"/>
      <w:r w:rsidRPr="00B95838">
        <w:rPr>
          <w:lang w:val="sr-Cyrl-RS"/>
        </w:rPr>
        <w:t>onlajn</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Upravo</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ovim</w:t>
      </w:r>
      <w:proofErr w:type="spellEnd"/>
      <w:r w:rsidRPr="00B95838">
        <w:rPr>
          <w:lang w:val="sr-Cyrl-RS"/>
        </w:rPr>
        <w:t xml:space="preserve"> </w:t>
      </w:r>
      <w:proofErr w:type="spellStart"/>
      <w:r w:rsidRPr="00B95838">
        <w:rPr>
          <w:lang w:val="sr-Cyrl-RS"/>
        </w:rPr>
        <w:t>aspektima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trebalo</w:t>
      </w:r>
      <w:proofErr w:type="spellEnd"/>
      <w:r w:rsidRPr="00B95838">
        <w:rPr>
          <w:lang w:val="sr-Cyrl-RS"/>
        </w:rPr>
        <w:t xml:space="preserve"> </w:t>
      </w:r>
      <w:proofErr w:type="spellStart"/>
      <w:r w:rsidRPr="00B95838">
        <w:rPr>
          <w:lang w:val="sr-Cyrl-RS"/>
        </w:rPr>
        <w:t>raditi</w:t>
      </w:r>
      <w:proofErr w:type="spellEnd"/>
      <w:r w:rsidRPr="00B95838">
        <w:rPr>
          <w:lang w:val="sr-Cyrl-RS"/>
        </w:rPr>
        <w:t xml:space="preserve"> </w:t>
      </w:r>
      <w:proofErr w:type="spellStart"/>
      <w:r w:rsidRPr="00B95838">
        <w:rPr>
          <w:lang w:val="sr-Cyrl-RS"/>
        </w:rPr>
        <w:t>kako</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kvalitet</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popravljao</w:t>
      </w:r>
      <w:proofErr w:type="spellEnd"/>
      <w:r w:rsidRPr="00B95838">
        <w:rPr>
          <w:lang w:val="sr-Cyrl-RS"/>
        </w:rPr>
        <w:t>.</w:t>
      </w:r>
    </w:p>
    <w:p w14:paraId="36D941DE" w14:textId="77777777" w:rsidR="00520509" w:rsidRPr="00B95838" w:rsidRDefault="00520509" w:rsidP="00520509">
      <w:pPr>
        <w:rPr>
          <w:lang w:val="sr-Cyrl-RS"/>
        </w:rPr>
      </w:pPr>
    </w:p>
    <w:p w14:paraId="47C0AC21" w14:textId="77777777" w:rsidR="00520509" w:rsidRPr="00B95838" w:rsidRDefault="00520509" w:rsidP="00520509">
      <w:pPr>
        <w:rPr>
          <w:lang w:val="sr-Cyrl-RS"/>
        </w:rPr>
      </w:pPr>
    </w:p>
    <w:p w14:paraId="45983698" w14:textId="77777777" w:rsidR="00520509" w:rsidRPr="00B95838" w:rsidRDefault="00520509" w:rsidP="00520509">
      <w:pPr>
        <w:rPr>
          <w:lang w:val="sr-Cyrl-RS"/>
        </w:rPr>
      </w:pPr>
    </w:p>
    <w:p w14:paraId="7B733F6E" w14:textId="77777777" w:rsidR="00520509" w:rsidRPr="00B95838" w:rsidRDefault="00520509" w:rsidP="00520509">
      <w:pPr>
        <w:rPr>
          <w:lang w:val="sr-Cyrl-RS"/>
        </w:rPr>
      </w:pPr>
    </w:p>
    <w:p w14:paraId="0F55537A" w14:textId="77777777" w:rsidR="00520509" w:rsidRPr="00B95838" w:rsidRDefault="00520509" w:rsidP="00520509">
      <w:pPr>
        <w:rPr>
          <w:lang w:val="sr-Cyrl-RS"/>
        </w:rPr>
      </w:pPr>
    </w:p>
    <w:p w14:paraId="5770342E" w14:textId="77777777" w:rsidR="00520509" w:rsidRPr="00B95838" w:rsidRDefault="00520509" w:rsidP="00520509">
      <w:pPr>
        <w:rPr>
          <w:lang w:val="sr-Cyrl-RS"/>
        </w:rPr>
      </w:pPr>
    </w:p>
    <w:p w14:paraId="068E9FC8" w14:textId="77777777" w:rsidR="00520509" w:rsidRPr="00B95838" w:rsidRDefault="00520509" w:rsidP="00520509">
      <w:pPr>
        <w:rPr>
          <w:lang w:val="sr-Cyrl-RS"/>
        </w:rPr>
      </w:pPr>
    </w:p>
    <w:p w14:paraId="289471AE" w14:textId="77777777" w:rsidR="00520509" w:rsidRPr="00B95838" w:rsidRDefault="00520509" w:rsidP="00520509">
      <w:pPr>
        <w:rPr>
          <w:lang w:val="sr-Cyrl-RS"/>
        </w:rPr>
      </w:pPr>
    </w:p>
    <w:p w14:paraId="61D9F8A0" w14:textId="77777777" w:rsidR="00520509" w:rsidRPr="00B95838" w:rsidRDefault="00520509" w:rsidP="00520509">
      <w:pPr>
        <w:rPr>
          <w:lang w:val="sr-Cyrl-RS"/>
        </w:rPr>
      </w:pPr>
      <w:r w:rsidRPr="00B95838">
        <w:rPr>
          <w:lang w:val="sr-Cyrl-RS"/>
        </w:rPr>
        <w:t xml:space="preserve">GRAFIKON 1.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pojedinačnim</w:t>
      </w:r>
      <w:proofErr w:type="spellEnd"/>
      <w:r w:rsidRPr="00B95838">
        <w:rPr>
          <w:lang w:val="sr-Cyrl-RS"/>
        </w:rPr>
        <w:t xml:space="preserve"> </w:t>
      </w:r>
      <w:proofErr w:type="spellStart"/>
      <w:r w:rsidRPr="00B95838">
        <w:rPr>
          <w:lang w:val="sr-Cyrl-RS"/>
        </w:rPr>
        <w:t>tvrdnjama</w:t>
      </w:r>
      <w:proofErr w:type="spellEnd"/>
      <w:r w:rsidRPr="00B95838">
        <w:rPr>
          <w:lang w:val="sr-Cyrl-RS"/>
        </w:rPr>
        <w:t xml:space="preserve"> </w:t>
      </w:r>
      <w:proofErr w:type="spellStart"/>
      <w:r w:rsidRPr="00B95838">
        <w:rPr>
          <w:lang w:val="sr-Cyrl-RS"/>
        </w:rPr>
        <w:t>upitnika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evaluaciju</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0223F8DB" w14:textId="77777777" w:rsidR="00520509" w:rsidRPr="00B95838" w:rsidRDefault="00520509" w:rsidP="00520509">
      <w:pPr>
        <w:rPr>
          <w:lang w:val="sr-Cyrl-RS"/>
        </w:rPr>
      </w:pPr>
    </w:p>
    <w:p w14:paraId="390E9E29" w14:textId="77777777" w:rsidR="00520509" w:rsidRPr="00B95838" w:rsidRDefault="00520509" w:rsidP="00520509">
      <w:pPr>
        <w:rPr>
          <w:lang w:val="sr-Cyrl-RS"/>
        </w:rPr>
      </w:pPr>
      <w:r w:rsidRPr="00B95838">
        <w:rPr>
          <w:noProof/>
          <w:lang w:val="sr-Cyrl-RS"/>
        </w:rPr>
        <w:lastRenderedPageBreak/>
        <w:drawing>
          <wp:inline distT="0" distB="0" distL="0" distR="0" wp14:anchorId="2A3480F4" wp14:editId="3B43D2CE">
            <wp:extent cx="4902835" cy="2781935"/>
            <wp:effectExtent l="0" t="0" r="12065" b="12065"/>
            <wp:docPr id="1327722579" name="Chart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bookmarkStart w:id="24" w:name="_Toc186246972"/>
    </w:p>
    <w:p w14:paraId="00D65202" w14:textId="77777777" w:rsidR="00520509" w:rsidRPr="00B95838" w:rsidRDefault="00520509" w:rsidP="00520509">
      <w:pPr>
        <w:rPr>
          <w:rStyle w:val="Heading1Char"/>
          <w:rFonts w:eastAsiaTheme="minorEastAsia"/>
          <w:lang w:val="sr-Cyrl-RS"/>
        </w:rPr>
      </w:pPr>
      <w:proofErr w:type="spellStart"/>
      <w:r w:rsidRPr="00B95838">
        <w:rPr>
          <w:rStyle w:val="Heading1Char"/>
          <w:rFonts w:eastAsiaTheme="minorEastAsia"/>
          <w:lang w:val="sr-Cyrl-RS"/>
        </w:rPr>
        <w:t>Razlike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između</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studijskih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grupa</w:t>
      </w:r>
      <w:bookmarkEnd w:id="24"/>
      <w:proofErr w:type="spellEnd"/>
    </w:p>
    <w:p w14:paraId="3914C94E" w14:textId="77777777" w:rsidR="00520509" w:rsidRPr="00B95838" w:rsidRDefault="00520509" w:rsidP="00520509">
      <w:pPr>
        <w:rPr>
          <w:rFonts w:ascii="Times New Roman" w:hAnsi="Times New Roman"/>
          <w:lang w:val="sr-Cyrl-RS"/>
        </w:rPr>
      </w:pPr>
    </w:p>
    <w:p w14:paraId="6D7B801D" w14:textId="77777777" w:rsidR="00520509" w:rsidRPr="00B95838" w:rsidRDefault="00520509" w:rsidP="00520509">
      <w:pPr>
        <w:jc w:val="both"/>
        <w:rPr>
          <w:lang w:val="sr-Cyrl-RS"/>
        </w:rPr>
      </w:pPr>
      <w:proofErr w:type="spellStart"/>
      <w:r w:rsidRPr="00B95838">
        <w:rPr>
          <w:lang w:val="sr-Cyrl-RS"/>
        </w:rPr>
        <w:t>Ne</w:t>
      </w:r>
      <w:proofErr w:type="spellEnd"/>
      <w:r w:rsidRPr="00B95838">
        <w:rPr>
          <w:lang w:val="sr-Cyrl-RS"/>
        </w:rPr>
        <w:t xml:space="preserve"> </w:t>
      </w:r>
      <w:proofErr w:type="spellStart"/>
      <w:r w:rsidRPr="00B95838">
        <w:rPr>
          <w:lang w:val="sr-Cyrl-RS"/>
        </w:rPr>
        <w:t>postoje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u </w:t>
      </w:r>
      <w:proofErr w:type="spellStart"/>
      <w:r w:rsidRPr="00B95838">
        <w:rPr>
          <w:lang w:val="sr-Cyrl-RS"/>
        </w:rPr>
        <w:t>proceni</w:t>
      </w:r>
      <w:proofErr w:type="spellEnd"/>
      <w:r w:rsidRPr="00B95838">
        <w:rPr>
          <w:lang w:val="sr-Cyrl-RS"/>
        </w:rPr>
        <w:t xml:space="preserve"> </w:t>
      </w:r>
      <w:proofErr w:type="spellStart"/>
      <w:r w:rsidRPr="00B95838">
        <w:rPr>
          <w:lang w:val="sr-Cyrl-RS"/>
        </w:rPr>
        <w:t>kvaliteta</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između</w:t>
      </w:r>
      <w:proofErr w:type="spellEnd"/>
      <w:r w:rsidRPr="00B95838">
        <w:rPr>
          <w:lang w:val="sr-Cyrl-RS"/>
        </w:rPr>
        <w:t xml:space="preserve"> </w:t>
      </w:r>
      <w:proofErr w:type="spellStart"/>
      <w:r w:rsidRPr="00B95838">
        <w:rPr>
          <w:lang w:val="sr-Cyrl-RS"/>
        </w:rPr>
        <w:t>studijskih</w:t>
      </w:r>
      <w:proofErr w:type="spellEnd"/>
      <w:r w:rsidRPr="00B95838">
        <w:rPr>
          <w:lang w:val="sr-Cyrl-RS"/>
        </w:rPr>
        <w:t xml:space="preserve"> </w:t>
      </w:r>
      <w:proofErr w:type="spellStart"/>
      <w:r w:rsidRPr="00B95838">
        <w:rPr>
          <w:lang w:val="sr-Cyrl-RS"/>
        </w:rPr>
        <w:t>grupa</w:t>
      </w:r>
      <w:proofErr w:type="spellEnd"/>
      <w:r w:rsidRPr="00B95838">
        <w:rPr>
          <w:lang w:val="sr-Cyrl-RS"/>
        </w:rPr>
        <w:t xml:space="preserve"> (F</w:t>
      </w:r>
      <w:r w:rsidRPr="00B95838">
        <w:rPr>
          <w:vertAlign w:val="subscript"/>
          <w:lang w:val="sr-Cyrl-RS"/>
        </w:rPr>
        <w:t>(5, 25)</w:t>
      </w:r>
      <w:r w:rsidRPr="00B95838">
        <w:rPr>
          <w:lang w:val="sr-Cyrl-RS"/>
        </w:rPr>
        <w:t>=0.497, p &gt; 0.05)</w:t>
      </w:r>
      <w:r w:rsidRPr="00B95838">
        <w:rPr>
          <w:rStyle w:val="FootnoteReference"/>
          <w:lang w:val="sr-Cyrl-RS"/>
        </w:rPr>
        <w:footnoteReference w:id="1"/>
      </w:r>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jako</w:t>
      </w:r>
      <w:proofErr w:type="spellEnd"/>
      <w:r w:rsidRPr="00B95838">
        <w:rPr>
          <w:lang w:val="sr-Cyrl-RS"/>
        </w:rPr>
        <w:t xml:space="preserve"> </w:t>
      </w:r>
      <w:proofErr w:type="spellStart"/>
      <w:r w:rsidRPr="00B95838">
        <w:rPr>
          <w:lang w:val="sr-Cyrl-RS"/>
        </w:rPr>
        <w:t>visoke</w:t>
      </w:r>
      <w:proofErr w:type="spellEnd"/>
      <w:r w:rsidRPr="00B95838">
        <w:rPr>
          <w:lang w:val="sr-Cyrl-RS"/>
        </w:rPr>
        <w:t xml:space="preserve"> i </w:t>
      </w:r>
      <w:proofErr w:type="spellStart"/>
      <w:r w:rsidRPr="00B95838">
        <w:rPr>
          <w:lang w:val="sr-Cyrl-RS"/>
        </w:rPr>
        <w:t>blizu</w:t>
      </w:r>
      <w:proofErr w:type="spellEnd"/>
      <w:r w:rsidRPr="00B95838">
        <w:rPr>
          <w:lang w:val="sr-Cyrl-RS"/>
        </w:rPr>
        <w:t xml:space="preserve"> </w:t>
      </w:r>
      <w:proofErr w:type="spellStart"/>
      <w:r w:rsidRPr="00B95838">
        <w:rPr>
          <w:lang w:val="sr-Cyrl-RS"/>
        </w:rPr>
        <w:t>maksimalne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pa</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sva</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dobijaju</w:t>
      </w:r>
      <w:proofErr w:type="spellEnd"/>
      <w:r w:rsidRPr="00B95838">
        <w:rPr>
          <w:lang w:val="sr-Cyrl-RS"/>
        </w:rPr>
        <w:t xml:space="preserve"> </w:t>
      </w:r>
      <w:proofErr w:type="spellStart"/>
      <w:r w:rsidRPr="00B95838">
        <w:rPr>
          <w:lang w:val="sr-Cyrl-RS"/>
        </w:rPr>
        <w:t>podjednako</w:t>
      </w:r>
      <w:proofErr w:type="spellEnd"/>
      <w:r w:rsidRPr="00B95838">
        <w:rPr>
          <w:lang w:val="sr-Cyrl-RS"/>
        </w:rPr>
        <w:t xml:space="preserve"> </w:t>
      </w:r>
      <w:proofErr w:type="spellStart"/>
      <w:r w:rsidRPr="00B95838">
        <w:rPr>
          <w:lang w:val="sr-Cyrl-RS"/>
        </w:rPr>
        <w:t>visoke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
    <w:p w14:paraId="35EEC87B" w14:textId="77777777" w:rsidR="00520509" w:rsidRPr="00B95838" w:rsidRDefault="00520509" w:rsidP="00520509">
      <w:pPr>
        <w:rPr>
          <w:lang w:val="sr-Cyrl-RS"/>
        </w:rPr>
      </w:pPr>
    </w:p>
    <w:p w14:paraId="248DD88C" w14:textId="77777777" w:rsidR="00520509" w:rsidRPr="00B95838" w:rsidRDefault="00520509" w:rsidP="00520509">
      <w:pPr>
        <w:rPr>
          <w:lang w:val="sr-Cyrl-RS"/>
        </w:rPr>
      </w:pPr>
    </w:p>
    <w:p w14:paraId="70B93FBC" w14:textId="77777777" w:rsidR="00520509" w:rsidRPr="00B95838" w:rsidRDefault="00520509" w:rsidP="00520509">
      <w:pPr>
        <w:rPr>
          <w:lang w:val="sr-Cyrl-RS"/>
        </w:rPr>
      </w:pPr>
    </w:p>
    <w:p w14:paraId="0DCEF713" w14:textId="77777777" w:rsidR="00520509" w:rsidRPr="00B95838" w:rsidRDefault="00520509" w:rsidP="00520509">
      <w:pPr>
        <w:rPr>
          <w:lang w:val="sr-Cyrl-RS"/>
        </w:rPr>
      </w:pPr>
    </w:p>
    <w:p w14:paraId="57E95D68" w14:textId="77777777" w:rsidR="00520509" w:rsidRPr="00B95838" w:rsidRDefault="00520509" w:rsidP="00520509">
      <w:pPr>
        <w:rPr>
          <w:lang w:val="sr-Cyrl-RS"/>
        </w:rPr>
      </w:pPr>
    </w:p>
    <w:p w14:paraId="2EB13FE4" w14:textId="77777777" w:rsidR="00520509" w:rsidRPr="00B95838" w:rsidRDefault="00520509" w:rsidP="00520509">
      <w:pPr>
        <w:rPr>
          <w:lang w:val="sr-Cyrl-RS"/>
        </w:rPr>
      </w:pPr>
    </w:p>
    <w:p w14:paraId="60ECD0E3" w14:textId="77777777" w:rsidR="00520509" w:rsidRPr="00B95838" w:rsidRDefault="00520509" w:rsidP="00520509">
      <w:pPr>
        <w:rPr>
          <w:lang w:val="sr-Cyrl-RS"/>
        </w:rPr>
      </w:pPr>
    </w:p>
    <w:p w14:paraId="7816841B" w14:textId="77777777" w:rsidR="00520509" w:rsidRPr="00B95838" w:rsidRDefault="00520509" w:rsidP="00520509">
      <w:pPr>
        <w:rPr>
          <w:lang w:val="sr-Cyrl-RS"/>
        </w:rPr>
      </w:pPr>
    </w:p>
    <w:p w14:paraId="12D6F261" w14:textId="77777777" w:rsidR="00520509" w:rsidRPr="00B95838" w:rsidRDefault="00520509" w:rsidP="00520509">
      <w:pPr>
        <w:rPr>
          <w:lang w:val="sr-Cyrl-RS"/>
        </w:rPr>
      </w:pPr>
    </w:p>
    <w:p w14:paraId="5B1D1C5F" w14:textId="77777777" w:rsidR="00520509" w:rsidRPr="00B95838" w:rsidRDefault="00520509" w:rsidP="00520509">
      <w:pPr>
        <w:rPr>
          <w:lang w:val="sr-Cyrl-RS"/>
        </w:rPr>
      </w:pPr>
      <w:r w:rsidRPr="00B95838">
        <w:rPr>
          <w:lang w:val="sr-Cyrl-RS"/>
        </w:rPr>
        <w:t xml:space="preserve">GRAFIKON 2.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nastavnicima</w:t>
      </w:r>
      <w:proofErr w:type="spellEnd"/>
      <w:r w:rsidRPr="00B95838">
        <w:rPr>
          <w:lang w:val="sr-Cyrl-RS"/>
        </w:rPr>
        <w:t>/</w:t>
      </w:r>
      <w:proofErr w:type="spellStart"/>
      <w:r w:rsidRPr="00B95838">
        <w:rPr>
          <w:lang w:val="sr-Cyrl-RS"/>
        </w:rPr>
        <w:t>kursevima</w:t>
      </w:r>
      <w:proofErr w:type="spellEnd"/>
      <w:r w:rsidRPr="00B95838">
        <w:rPr>
          <w:lang w:val="sr-Cyrl-RS"/>
        </w:rPr>
        <w:t xml:space="preserve"> </w:t>
      </w:r>
      <w:proofErr w:type="spellStart"/>
      <w:r w:rsidRPr="00B95838">
        <w:rPr>
          <w:lang w:val="sr-Cyrl-RS"/>
        </w:rPr>
        <w:t>po</w:t>
      </w:r>
      <w:proofErr w:type="spellEnd"/>
      <w:r w:rsidRPr="00B95838">
        <w:rPr>
          <w:lang w:val="sr-Cyrl-RS"/>
        </w:rPr>
        <w:t xml:space="preserve"> </w:t>
      </w:r>
      <w:proofErr w:type="spellStart"/>
      <w:r w:rsidRPr="00B95838">
        <w:rPr>
          <w:lang w:val="sr-Cyrl-RS"/>
        </w:rPr>
        <w:t>odeljenjima</w:t>
      </w:r>
      <w:proofErr w:type="spellEnd"/>
      <w:r w:rsidRPr="00B95838">
        <w:rPr>
          <w:lang w:val="sr-Cyrl-RS"/>
        </w:rPr>
        <w:t>.</w:t>
      </w:r>
    </w:p>
    <w:p w14:paraId="06D65E01" w14:textId="77777777" w:rsidR="00520509" w:rsidRPr="00B95838" w:rsidRDefault="00520509" w:rsidP="00520509">
      <w:pPr>
        <w:rPr>
          <w:lang w:val="sr-Cyrl-RS"/>
        </w:rPr>
      </w:pPr>
      <w:r w:rsidRPr="00B95838">
        <w:rPr>
          <w:noProof/>
          <w:lang w:val="sr-Cyrl-RS"/>
        </w:rPr>
        <w:lastRenderedPageBreak/>
        <w:drawing>
          <wp:inline distT="0" distB="0" distL="0" distR="0" wp14:anchorId="33FAEB39" wp14:editId="3C1EC100">
            <wp:extent cx="4932045" cy="3268345"/>
            <wp:effectExtent l="0" t="0" r="8255" b="8255"/>
            <wp:docPr id="125020736" name="Chart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68E0F8A5" w14:textId="77777777" w:rsidR="00520509" w:rsidRPr="00B95838" w:rsidRDefault="00520509" w:rsidP="00520509">
      <w:pPr>
        <w:rPr>
          <w:rStyle w:val="Heading1Char"/>
          <w:rFonts w:eastAsiaTheme="minorEastAsia"/>
          <w:lang w:val="sr-Cyrl-RS"/>
        </w:rPr>
      </w:pPr>
      <w:bookmarkStart w:id="25" w:name="_Toc186246973"/>
      <w:proofErr w:type="spellStart"/>
      <w:r w:rsidRPr="00B95838">
        <w:rPr>
          <w:rStyle w:val="Heading1Char"/>
          <w:rFonts w:eastAsiaTheme="minorEastAsia"/>
          <w:lang w:val="sr-Cyrl-RS"/>
        </w:rPr>
        <w:t>Distribucija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prosečnih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ocena</w:t>
      </w:r>
      <w:bookmarkEnd w:id="25"/>
      <w:proofErr w:type="spellEnd"/>
    </w:p>
    <w:p w14:paraId="19AFB932" w14:textId="77777777" w:rsidR="00520509" w:rsidRPr="00B95838" w:rsidRDefault="00520509" w:rsidP="00520509">
      <w:pPr>
        <w:rPr>
          <w:rFonts w:ascii="Times New Roman" w:hAnsi="Times New Roman"/>
          <w:lang w:val="sr-Cyrl-RS"/>
        </w:rPr>
      </w:pPr>
    </w:p>
    <w:p w14:paraId="0560722F" w14:textId="77777777" w:rsidR="00520509" w:rsidRPr="00B95838" w:rsidRDefault="00520509" w:rsidP="00520509">
      <w:pPr>
        <w:rPr>
          <w:lang w:val="sr-Cyrl-RS"/>
        </w:rPr>
      </w:pPr>
    </w:p>
    <w:p w14:paraId="60091F55" w14:textId="77777777" w:rsidR="00520509" w:rsidRPr="00B95838" w:rsidRDefault="00520509" w:rsidP="00520509">
      <w:pPr>
        <w:jc w:val="both"/>
        <w:rPr>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prosečnoj</w:t>
      </w:r>
      <w:proofErr w:type="spellEnd"/>
      <w:r w:rsidRPr="00B95838">
        <w:rPr>
          <w:lang w:val="sr-Cyrl-RS"/>
        </w:rPr>
        <w:t xml:space="preserve"> </w:t>
      </w:r>
      <w:proofErr w:type="spellStart"/>
      <w:r w:rsidRPr="00B95838">
        <w:rPr>
          <w:lang w:val="sr-Cyrl-RS"/>
        </w:rPr>
        <w:t>oceni</w:t>
      </w:r>
      <w:proofErr w:type="spellEnd"/>
      <w:r w:rsidRPr="00B95838">
        <w:rPr>
          <w:lang w:val="sr-Cyrl-RS"/>
        </w:rPr>
        <w:t xml:space="preserve">, </w:t>
      </w:r>
      <w:proofErr w:type="spellStart"/>
      <w:r w:rsidRPr="00B95838">
        <w:rPr>
          <w:lang w:val="sr-Cyrl-RS"/>
        </w:rPr>
        <w:t>nastavnici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spadaju</w:t>
      </w:r>
      <w:proofErr w:type="spellEnd"/>
      <w:r w:rsidRPr="00B95838">
        <w:rPr>
          <w:lang w:val="sr-Cyrl-RS"/>
        </w:rPr>
        <w:t xml:space="preserve"> u 2.275% (– 2 SD) </w:t>
      </w:r>
      <w:proofErr w:type="spellStart"/>
      <w:r w:rsidRPr="00B95838">
        <w:rPr>
          <w:lang w:val="sr-Cyrl-RS"/>
        </w:rPr>
        <w:t>onih</w:t>
      </w:r>
      <w:proofErr w:type="spellEnd"/>
      <w:r w:rsidRPr="00B95838">
        <w:rPr>
          <w:lang w:val="sr-Cyrl-RS"/>
        </w:rPr>
        <w:t xml:space="preserve"> </w:t>
      </w:r>
      <w:proofErr w:type="spellStart"/>
      <w:r w:rsidRPr="00B95838">
        <w:rPr>
          <w:lang w:val="sr-Cyrl-RS"/>
        </w:rPr>
        <w:t>čiji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najniže</w:t>
      </w:r>
      <w:proofErr w:type="spellEnd"/>
      <w:r w:rsidRPr="00B95838">
        <w:rPr>
          <w:lang w:val="sr-Cyrl-RS"/>
        </w:rPr>
        <w:t xml:space="preserve"> </w:t>
      </w:r>
      <w:proofErr w:type="spellStart"/>
      <w:r w:rsidRPr="00B95838">
        <w:rPr>
          <w:lang w:val="sr-Cyrl-RS"/>
        </w:rPr>
        <w:t>evaluiran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imali</w:t>
      </w:r>
      <w:proofErr w:type="spellEnd"/>
      <w:r w:rsidRPr="00B95838">
        <w:rPr>
          <w:lang w:val="sr-Cyrl-RS"/>
        </w:rPr>
        <w:t xml:space="preserve"> </w:t>
      </w:r>
      <w:proofErr w:type="spellStart"/>
      <w:r w:rsidRPr="00B95838">
        <w:rPr>
          <w:lang w:val="sr-Cyrl-RS"/>
        </w:rPr>
        <w:t>ocenu</w:t>
      </w:r>
      <w:proofErr w:type="spellEnd"/>
      <w:r w:rsidRPr="00B95838">
        <w:rPr>
          <w:lang w:val="sr-Cyrl-RS"/>
        </w:rPr>
        <w:t xml:space="preserve"> 2.3. </w:t>
      </w:r>
      <w:proofErr w:type="spellStart"/>
      <w:r w:rsidRPr="00B95838">
        <w:rPr>
          <w:lang w:val="sr-Cyrl-RS"/>
        </w:rPr>
        <w:t>Najniža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dodeljena</w:t>
      </w:r>
      <w:proofErr w:type="spellEnd"/>
      <w:r w:rsidRPr="00B95838">
        <w:rPr>
          <w:lang w:val="sr-Cyrl-RS"/>
        </w:rPr>
        <w:t xml:space="preserve"> </w:t>
      </w:r>
      <w:proofErr w:type="spellStart"/>
      <w:r w:rsidRPr="00B95838">
        <w:rPr>
          <w:lang w:val="sr-Cyrl-RS"/>
        </w:rPr>
        <w:t>nekom</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2.3.</w:t>
      </w:r>
    </w:p>
    <w:p w14:paraId="5903EACD" w14:textId="77777777" w:rsidR="00520509" w:rsidRPr="00B95838" w:rsidRDefault="00520509" w:rsidP="00520509">
      <w:pPr>
        <w:rPr>
          <w:lang w:val="sr-Cyrl-RS"/>
        </w:rPr>
      </w:pPr>
    </w:p>
    <w:p w14:paraId="06539C08" w14:textId="77777777" w:rsidR="00520509" w:rsidRPr="00B95838" w:rsidRDefault="00520509" w:rsidP="00520509">
      <w:pPr>
        <w:rPr>
          <w:lang w:val="sr-Cyrl-RS"/>
        </w:rPr>
      </w:pPr>
    </w:p>
    <w:p w14:paraId="5095A56A" w14:textId="77777777" w:rsidR="00520509" w:rsidRPr="00B95838" w:rsidRDefault="00520509" w:rsidP="00520509">
      <w:pPr>
        <w:rPr>
          <w:lang w:val="sr-Cyrl-RS"/>
        </w:rPr>
      </w:pPr>
    </w:p>
    <w:p w14:paraId="17F7AA6D" w14:textId="77777777" w:rsidR="00520509" w:rsidRPr="00B95838" w:rsidRDefault="00520509" w:rsidP="00520509">
      <w:pPr>
        <w:rPr>
          <w:lang w:val="sr-Cyrl-RS"/>
        </w:rPr>
      </w:pPr>
    </w:p>
    <w:p w14:paraId="1351E60D" w14:textId="77777777" w:rsidR="00520509" w:rsidRPr="00B95838" w:rsidRDefault="00520509" w:rsidP="00520509">
      <w:pPr>
        <w:rPr>
          <w:lang w:val="sr-Cyrl-RS"/>
        </w:rPr>
      </w:pPr>
    </w:p>
    <w:p w14:paraId="47F33B04" w14:textId="77777777" w:rsidR="00520509" w:rsidRPr="00B95838" w:rsidRDefault="00520509" w:rsidP="00520509">
      <w:pPr>
        <w:rPr>
          <w:lang w:val="sr-Cyrl-RS"/>
        </w:rPr>
      </w:pPr>
    </w:p>
    <w:p w14:paraId="592BEE6E" w14:textId="77777777" w:rsidR="00520509" w:rsidRPr="00B95838" w:rsidRDefault="00520509" w:rsidP="00520509">
      <w:pPr>
        <w:rPr>
          <w:lang w:val="sr-Cyrl-RS"/>
        </w:rPr>
      </w:pPr>
    </w:p>
    <w:p w14:paraId="0566D3F9" w14:textId="77777777" w:rsidR="00520509" w:rsidRPr="00B95838" w:rsidRDefault="00520509" w:rsidP="00520509">
      <w:pPr>
        <w:rPr>
          <w:lang w:val="sr-Cyrl-RS"/>
        </w:rPr>
      </w:pPr>
    </w:p>
    <w:p w14:paraId="54DE9B0C" w14:textId="77777777" w:rsidR="00520509" w:rsidRPr="00B95838" w:rsidRDefault="00520509" w:rsidP="00520509">
      <w:pPr>
        <w:rPr>
          <w:lang w:val="sr-Cyrl-RS"/>
        </w:rPr>
      </w:pPr>
    </w:p>
    <w:p w14:paraId="7AEEFFE9" w14:textId="77777777" w:rsidR="00520509" w:rsidRPr="00B95838" w:rsidRDefault="00520509" w:rsidP="00520509">
      <w:pPr>
        <w:rPr>
          <w:lang w:val="sr-Cyrl-RS"/>
        </w:rPr>
      </w:pPr>
      <w:r w:rsidRPr="00B95838">
        <w:rPr>
          <w:lang w:val="sr-Cyrl-RS"/>
        </w:rPr>
        <w:t xml:space="preserve">GRAFIKON 3. </w:t>
      </w:r>
      <w:proofErr w:type="spellStart"/>
      <w:r w:rsidRPr="00B95838">
        <w:rPr>
          <w:lang w:val="sr-Cyrl-RS"/>
        </w:rPr>
        <w:t>Distribucija</w:t>
      </w:r>
      <w:proofErr w:type="spellEnd"/>
      <w:r w:rsidRPr="00B95838">
        <w:rPr>
          <w:lang w:val="sr-Cyrl-RS"/>
        </w:rPr>
        <w:t xml:space="preserve"> </w:t>
      </w:r>
      <w:proofErr w:type="spellStart"/>
      <w:r w:rsidRPr="00B95838">
        <w:rPr>
          <w:lang w:val="sr-Cyrl-RS"/>
        </w:rPr>
        <w:t>prosečnih</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nastavniku</w:t>
      </w:r>
      <w:proofErr w:type="spellEnd"/>
      <w:r w:rsidRPr="00B95838">
        <w:rPr>
          <w:lang w:val="sr-Cyrl-RS"/>
        </w:rPr>
        <w:t>/</w:t>
      </w:r>
      <w:proofErr w:type="spellStart"/>
      <w:r w:rsidRPr="00B95838">
        <w:rPr>
          <w:lang w:val="sr-Cyrl-RS"/>
        </w:rPr>
        <w:t>kursu</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3DDC84B5" w14:textId="77777777" w:rsidR="00520509" w:rsidRPr="00B95838" w:rsidRDefault="00520509" w:rsidP="00520509">
      <w:pPr>
        <w:rPr>
          <w:lang w:val="sr-Cyrl-RS"/>
        </w:rPr>
      </w:pPr>
    </w:p>
    <w:p w14:paraId="4FDBDF5B"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lastRenderedPageBreak/>
        <w:drawing>
          <wp:inline distT="0" distB="0" distL="0" distR="0" wp14:anchorId="02DEE7EF" wp14:editId="3C746184">
            <wp:extent cx="5278755" cy="4232910"/>
            <wp:effectExtent l="0" t="0" r="4445" b="0"/>
            <wp:docPr id="160015049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278755" cy="4232910"/>
                    </a:xfrm>
                    <a:prstGeom prst="rect">
                      <a:avLst/>
                    </a:prstGeom>
                    <a:noFill/>
                    <a:ln>
                      <a:noFill/>
                    </a:ln>
                  </pic:spPr>
                </pic:pic>
              </a:graphicData>
            </a:graphic>
          </wp:inline>
        </w:drawing>
      </w:r>
    </w:p>
    <w:p w14:paraId="41148A76" w14:textId="77777777" w:rsidR="00520509" w:rsidRPr="00B95838" w:rsidRDefault="00520509" w:rsidP="00520509">
      <w:pPr>
        <w:rPr>
          <w:rStyle w:val="Heading1Char"/>
          <w:rFonts w:eastAsiaTheme="minorEastAsia"/>
          <w:lang w:val="sr-Cyrl-RS"/>
        </w:rPr>
      </w:pPr>
      <w:bookmarkStart w:id="26" w:name="_Toc186246974"/>
      <w:proofErr w:type="spellStart"/>
      <w:r w:rsidRPr="00B95838">
        <w:rPr>
          <w:rStyle w:val="Heading1Char"/>
          <w:rFonts w:eastAsiaTheme="minorEastAsia"/>
          <w:lang w:val="sr-Cyrl-RS"/>
        </w:rPr>
        <w:t>Redovnost</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održavanja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nastave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izdvojena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analiza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studentskih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procena</w:t>
      </w:r>
      <w:proofErr w:type="spellEnd"/>
      <w:r w:rsidRPr="00B95838">
        <w:rPr>
          <w:rStyle w:val="Heading1Char"/>
          <w:rFonts w:eastAsiaTheme="minorEastAsia"/>
          <w:lang w:val="sr-Cyrl-RS"/>
        </w:rPr>
        <w:t>)</w:t>
      </w:r>
      <w:bookmarkEnd w:id="26"/>
    </w:p>
    <w:p w14:paraId="4C10B9FE" w14:textId="77777777" w:rsidR="00520509" w:rsidRPr="00B95838" w:rsidRDefault="00520509" w:rsidP="00520509">
      <w:pPr>
        <w:rPr>
          <w:rFonts w:ascii="Times New Roman" w:hAnsi="Times New Roman"/>
          <w:lang w:val="sr-Cyrl-RS"/>
        </w:rPr>
      </w:pPr>
    </w:p>
    <w:p w14:paraId="38BC190B" w14:textId="77777777" w:rsidR="00520509" w:rsidRPr="00B95838" w:rsidRDefault="00520509" w:rsidP="00520509">
      <w:pPr>
        <w:jc w:val="both"/>
        <w:rPr>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redovnosti</w:t>
      </w:r>
      <w:proofErr w:type="spellEnd"/>
      <w:r w:rsidRPr="00B95838">
        <w:rPr>
          <w:lang w:val="sr-Cyrl-RS"/>
        </w:rPr>
        <w:t xml:space="preserve"> </w:t>
      </w:r>
      <w:proofErr w:type="spellStart"/>
      <w:r w:rsidRPr="00B95838">
        <w:rPr>
          <w:lang w:val="sr-Cyrl-RS"/>
        </w:rPr>
        <w:t>održavanja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i </w:t>
      </w:r>
      <w:proofErr w:type="spellStart"/>
      <w:r w:rsidRPr="00B95838">
        <w:rPr>
          <w:lang w:val="sr-Cyrl-RS"/>
        </w:rPr>
        <w:t>kašnjenju</w:t>
      </w:r>
      <w:proofErr w:type="spellEnd"/>
      <w:r w:rsidRPr="00B95838">
        <w:rPr>
          <w:lang w:val="sr-Cyrl-RS"/>
        </w:rPr>
        <w:t xml:space="preserve">, </w:t>
      </w:r>
      <w:proofErr w:type="spellStart"/>
      <w:r w:rsidRPr="00B95838">
        <w:rPr>
          <w:lang w:val="sr-Cyrl-RS"/>
        </w:rPr>
        <w:t>nastavnici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spadaju</w:t>
      </w:r>
      <w:proofErr w:type="spellEnd"/>
      <w:r w:rsidRPr="00B95838">
        <w:rPr>
          <w:lang w:val="sr-Cyrl-RS"/>
        </w:rPr>
        <w:t xml:space="preserve"> u 2.275% (– 2 SD) </w:t>
      </w:r>
      <w:proofErr w:type="spellStart"/>
      <w:r w:rsidRPr="00B95838">
        <w:rPr>
          <w:lang w:val="sr-Cyrl-RS"/>
        </w:rPr>
        <w:t>onih</w:t>
      </w:r>
      <w:proofErr w:type="spellEnd"/>
      <w:r w:rsidRPr="00B95838">
        <w:rPr>
          <w:lang w:val="sr-Cyrl-RS"/>
        </w:rPr>
        <w:t xml:space="preserve"> </w:t>
      </w:r>
      <w:proofErr w:type="spellStart"/>
      <w:r w:rsidRPr="00B95838">
        <w:rPr>
          <w:lang w:val="sr-Cyrl-RS"/>
        </w:rPr>
        <w:t>čiji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ovoj</w:t>
      </w:r>
      <w:proofErr w:type="spellEnd"/>
      <w:r w:rsidRPr="00B95838">
        <w:rPr>
          <w:lang w:val="sr-Cyrl-RS"/>
        </w:rPr>
        <w:t xml:space="preserve"> </w:t>
      </w:r>
      <w:proofErr w:type="spellStart"/>
      <w:r w:rsidRPr="00B95838">
        <w:rPr>
          <w:lang w:val="sr-Cyrl-RS"/>
        </w:rPr>
        <w:t>dimenziji</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najniže</w:t>
      </w:r>
      <w:proofErr w:type="spellEnd"/>
      <w:r w:rsidRPr="00B95838">
        <w:rPr>
          <w:lang w:val="sr-Cyrl-RS"/>
        </w:rPr>
        <w:t xml:space="preserve"> </w:t>
      </w:r>
      <w:proofErr w:type="spellStart"/>
      <w:r w:rsidRPr="00B95838">
        <w:rPr>
          <w:lang w:val="sr-Cyrl-RS"/>
        </w:rPr>
        <w:t>evaluiran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imali</w:t>
      </w:r>
      <w:proofErr w:type="spellEnd"/>
      <w:r w:rsidRPr="00B95838">
        <w:rPr>
          <w:lang w:val="sr-Cyrl-RS"/>
        </w:rPr>
        <w:t xml:space="preserve"> </w:t>
      </w:r>
      <w:proofErr w:type="spellStart"/>
      <w:r w:rsidRPr="00B95838">
        <w:rPr>
          <w:lang w:val="sr-Cyrl-RS"/>
        </w:rPr>
        <w:t>ocenu</w:t>
      </w:r>
      <w:proofErr w:type="spellEnd"/>
      <w:r w:rsidRPr="00B95838">
        <w:rPr>
          <w:lang w:val="sr-Cyrl-RS"/>
        </w:rPr>
        <w:t xml:space="preserve"> 4. </w:t>
      </w:r>
      <w:proofErr w:type="spellStart"/>
      <w:r w:rsidRPr="00B95838">
        <w:rPr>
          <w:lang w:val="sr-Cyrl-RS"/>
        </w:rPr>
        <w:t>Najniža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dodeljena</w:t>
      </w:r>
      <w:proofErr w:type="spellEnd"/>
      <w:r w:rsidRPr="00B95838">
        <w:rPr>
          <w:lang w:val="sr-Cyrl-RS"/>
        </w:rPr>
        <w:t xml:space="preserve"> </w:t>
      </w:r>
      <w:proofErr w:type="spellStart"/>
      <w:r w:rsidRPr="00B95838">
        <w:rPr>
          <w:lang w:val="sr-Cyrl-RS"/>
        </w:rPr>
        <w:t>nekom</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4.</w:t>
      </w:r>
    </w:p>
    <w:p w14:paraId="231997AF" w14:textId="77777777" w:rsidR="00520509" w:rsidRPr="00B95838" w:rsidRDefault="00520509" w:rsidP="00520509">
      <w:pPr>
        <w:jc w:val="both"/>
        <w:rPr>
          <w:lang w:val="sr-Cyrl-RS"/>
        </w:rPr>
      </w:pPr>
      <w:r w:rsidRPr="00B95838">
        <w:rPr>
          <w:lang w:val="sr-Cyrl-RS"/>
        </w:rPr>
        <w:t xml:space="preserve"> </w:t>
      </w:r>
    </w:p>
    <w:p w14:paraId="27DCE280" w14:textId="77777777" w:rsidR="00520509" w:rsidRPr="00B95838" w:rsidRDefault="00520509" w:rsidP="00520509">
      <w:pPr>
        <w:rPr>
          <w:lang w:val="sr-Cyrl-RS"/>
        </w:rPr>
      </w:pPr>
    </w:p>
    <w:p w14:paraId="5FEA1EBE" w14:textId="77777777" w:rsidR="00520509" w:rsidRPr="00B95838" w:rsidRDefault="00520509" w:rsidP="00520509">
      <w:pPr>
        <w:rPr>
          <w:lang w:val="sr-Cyrl-RS"/>
        </w:rPr>
      </w:pPr>
    </w:p>
    <w:p w14:paraId="33AA3B7C" w14:textId="77777777" w:rsidR="00520509" w:rsidRPr="00B95838" w:rsidRDefault="00520509" w:rsidP="00520509">
      <w:pPr>
        <w:rPr>
          <w:lang w:val="sr-Cyrl-RS"/>
        </w:rPr>
      </w:pPr>
    </w:p>
    <w:p w14:paraId="24B8E36F" w14:textId="77777777" w:rsidR="00520509" w:rsidRPr="00B95838" w:rsidRDefault="00520509" w:rsidP="00520509">
      <w:pPr>
        <w:rPr>
          <w:lang w:val="sr-Cyrl-RS"/>
        </w:rPr>
      </w:pPr>
    </w:p>
    <w:p w14:paraId="63F9D591" w14:textId="77777777" w:rsidR="00520509" w:rsidRPr="00B95838" w:rsidRDefault="00520509" w:rsidP="00520509">
      <w:pPr>
        <w:rPr>
          <w:lang w:val="sr-Cyrl-RS"/>
        </w:rPr>
      </w:pPr>
      <w:r w:rsidRPr="00B95838">
        <w:rPr>
          <w:lang w:val="sr-Cyrl-RS"/>
        </w:rPr>
        <w:t xml:space="preserve">GRAFIKON 4. </w:t>
      </w:r>
      <w:proofErr w:type="spellStart"/>
      <w:r w:rsidRPr="00B95838">
        <w:rPr>
          <w:lang w:val="sr-Cyrl-RS"/>
        </w:rPr>
        <w:t>Distribucija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nastavniku</w:t>
      </w:r>
      <w:proofErr w:type="spellEnd"/>
      <w:r w:rsidRPr="00B95838">
        <w:rPr>
          <w:lang w:val="sr-Cyrl-RS"/>
        </w:rPr>
        <w:t>/</w:t>
      </w:r>
      <w:proofErr w:type="spellStart"/>
      <w:r w:rsidRPr="00B95838">
        <w:rPr>
          <w:lang w:val="sr-Cyrl-RS"/>
        </w:rPr>
        <w:t>kursu</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tvrdnji</w:t>
      </w:r>
      <w:proofErr w:type="spellEnd"/>
      <w:r w:rsidRPr="00B95838">
        <w:rPr>
          <w:lang w:val="sr-Cyrl-RS"/>
        </w:rPr>
        <w:t xml:space="preserve"> „</w:t>
      </w:r>
      <w:proofErr w:type="spellStart"/>
      <w:r w:rsidRPr="00B95838">
        <w:rPr>
          <w:lang w:val="sr-Cyrl-RS"/>
        </w:rPr>
        <w:t>Nastavnik</w:t>
      </w:r>
      <w:proofErr w:type="spellEnd"/>
      <w:r w:rsidRPr="00B95838">
        <w:rPr>
          <w:lang w:val="sr-Cyrl-RS"/>
        </w:rPr>
        <w:t xml:space="preserve"> </w:t>
      </w:r>
      <w:proofErr w:type="spellStart"/>
      <w:r w:rsidRPr="00B95838">
        <w:rPr>
          <w:lang w:val="sr-Cyrl-RS"/>
        </w:rPr>
        <w:t>drži</w:t>
      </w:r>
      <w:proofErr w:type="spellEnd"/>
      <w:r w:rsidRPr="00B95838">
        <w:rPr>
          <w:lang w:val="sr-Cyrl-RS"/>
        </w:rPr>
        <w:t xml:space="preserve"> </w:t>
      </w:r>
      <w:proofErr w:type="spellStart"/>
      <w:r w:rsidRPr="00B95838">
        <w:rPr>
          <w:lang w:val="sr-Cyrl-RS"/>
        </w:rPr>
        <w:t>čas</w:t>
      </w:r>
      <w:proofErr w:type="spellEnd"/>
      <w:r w:rsidRPr="00B95838">
        <w:rPr>
          <w:lang w:val="sr-Cyrl-RS"/>
        </w:rPr>
        <w:t>/</w:t>
      </w:r>
      <w:proofErr w:type="spellStart"/>
      <w:r w:rsidRPr="00B95838">
        <w:rPr>
          <w:lang w:val="sr-Cyrl-RS"/>
        </w:rPr>
        <w:t>konsultacije</w:t>
      </w:r>
      <w:proofErr w:type="spellEnd"/>
      <w:r w:rsidRPr="00B95838">
        <w:rPr>
          <w:lang w:val="sr-Cyrl-RS"/>
        </w:rPr>
        <w:t xml:space="preserve"> u </w:t>
      </w:r>
      <w:proofErr w:type="spellStart"/>
      <w:r w:rsidRPr="00B95838">
        <w:rPr>
          <w:lang w:val="sr-Cyrl-RS"/>
        </w:rPr>
        <w:t>dogovorenim</w:t>
      </w:r>
      <w:proofErr w:type="spellEnd"/>
      <w:r w:rsidRPr="00B95838">
        <w:rPr>
          <w:lang w:val="sr-Cyrl-RS"/>
        </w:rPr>
        <w:t xml:space="preserve"> </w:t>
      </w:r>
      <w:proofErr w:type="spellStart"/>
      <w:r w:rsidRPr="00B95838">
        <w:rPr>
          <w:lang w:val="sr-Cyrl-RS"/>
        </w:rPr>
        <w:t>terminima</w:t>
      </w:r>
      <w:proofErr w:type="spellEnd"/>
      <w:r w:rsidRPr="00B95838">
        <w:rPr>
          <w:lang w:val="sr-Cyrl-RS"/>
        </w:rPr>
        <w:t>”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w:t>
      </w:r>
    </w:p>
    <w:p w14:paraId="0282F704" w14:textId="77777777" w:rsidR="00520509" w:rsidRPr="00B95838" w:rsidRDefault="00520509" w:rsidP="00520509">
      <w:pPr>
        <w:rPr>
          <w:lang w:val="sr-Cyrl-RS"/>
        </w:rPr>
      </w:pPr>
    </w:p>
    <w:p w14:paraId="754B1809"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lastRenderedPageBreak/>
        <w:drawing>
          <wp:inline distT="0" distB="0" distL="0" distR="0" wp14:anchorId="57CDC671" wp14:editId="0C42C475">
            <wp:extent cx="5278755" cy="4232910"/>
            <wp:effectExtent l="0" t="0" r="4445" b="0"/>
            <wp:docPr id="923450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278755" cy="4232910"/>
                    </a:xfrm>
                    <a:prstGeom prst="rect">
                      <a:avLst/>
                    </a:prstGeom>
                    <a:noFill/>
                    <a:ln>
                      <a:noFill/>
                    </a:ln>
                  </pic:spPr>
                </pic:pic>
              </a:graphicData>
            </a:graphic>
          </wp:inline>
        </w:drawing>
      </w:r>
    </w:p>
    <w:p w14:paraId="5CE60B54" w14:textId="77777777" w:rsidR="00520509" w:rsidRPr="00B95838" w:rsidRDefault="00520509" w:rsidP="00520509">
      <w:pPr>
        <w:autoSpaceDE w:val="0"/>
        <w:autoSpaceDN w:val="0"/>
        <w:adjustRightInd w:val="0"/>
        <w:rPr>
          <w:lang w:val="sr-Cyrl-RS" w:eastAsia="sr-Latn-RS"/>
        </w:rPr>
      </w:pPr>
    </w:p>
    <w:p w14:paraId="004D823E" w14:textId="77777777" w:rsidR="00520509" w:rsidRPr="00B95838" w:rsidRDefault="00520509" w:rsidP="00520509">
      <w:pPr>
        <w:autoSpaceDE w:val="0"/>
        <w:autoSpaceDN w:val="0"/>
        <w:adjustRightInd w:val="0"/>
        <w:spacing w:line="400" w:lineRule="atLeast"/>
        <w:rPr>
          <w:lang w:val="sr-Cyrl-RS" w:eastAsia="sr-Latn-RS"/>
        </w:rPr>
      </w:pPr>
    </w:p>
    <w:p w14:paraId="388A2724" w14:textId="77777777" w:rsidR="00520509" w:rsidRPr="00B95838" w:rsidRDefault="00520509" w:rsidP="00520509">
      <w:pPr>
        <w:autoSpaceDE w:val="0"/>
        <w:autoSpaceDN w:val="0"/>
        <w:adjustRightInd w:val="0"/>
        <w:rPr>
          <w:lang w:val="sr-Cyrl-RS" w:eastAsia="sr-Latn-RS"/>
        </w:rPr>
      </w:pPr>
    </w:p>
    <w:p w14:paraId="270C66C6" w14:textId="77777777" w:rsidR="00520509" w:rsidRPr="00B95838" w:rsidRDefault="00520509" w:rsidP="00520509">
      <w:pPr>
        <w:autoSpaceDE w:val="0"/>
        <w:autoSpaceDN w:val="0"/>
        <w:adjustRightInd w:val="0"/>
        <w:rPr>
          <w:lang w:val="sr-Cyrl-RS" w:eastAsia="sr-Latn-RS"/>
        </w:rPr>
      </w:pPr>
    </w:p>
    <w:p w14:paraId="21CF81DD" w14:textId="77777777" w:rsidR="00520509" w:rsidRPr="00B95838" w:rsidRDefault="00520509" w:rsidP="00520509">
      <w:pPr>
        <w:autoSpaceDE w:val="0"/>
        <w:autoSpaceDN w:val="0"/>
        <w:adjustRightInd w:val="0"/>
        <w:spacing w:line="400" w:lineRule="atLeast"/>
        <w:rPr>
          <w:lang w:val="sr-Cyrl-RS" w:eastAsia="sr-Latn-RS"/>
        </w:rPr>
      </w:pPr>
    </w:p>
    <w:p w14:paraId="30B5BD26" w14:textId="77777777" w:rsidR="00520509" w:rsidRPr="00B95838" w:rsidRDefault="00520509" w:rsidP="00520509">
      <w:pPr>
        <w:autoSpaceDE w:val="0"/>
        <w:autoSpaceDN w:val="0"/>
        <w:adjustRightInd w:val="0"/>
        <w:rPr>
          <w:lang w:val="sr-Cyrl-RS" w:eastAsia="sr-Latn-RS"/>
        </w:rPr>
      </w:pPr>
    </w:p>
    <w:p w14:paraId="472627AE" w14:textId="77777777" w:rsidR="00520509" w:rsidRPr="00B95838" w:rsidRDefault="00520509" w:rsidP="00520509">
      <w:pPr>
        <w:autoSpaceDE w:val="0"/>
        <w:autoSpaceDN w:val="0"/>
        <w:adjustRightInd w:val="0"/>
        <w:rPr>
          <w:lang w:val="sr-Cyrl-RS" w:eastAsia="sr-Latn-RS"/>
        </w:rPr>
      </w:pPr>
    </w:p>
    <w:p w14:paraId="1DCD25FD" w14:textId="77777777" w:rsidR="00520509" w:rsidRPr="00B95838" w:rsidRDefault="00520509" w:rsidP="00520509">
      <w:pPr>
        <w:autoSpaceDE w:val="0"/>
        <w:autoSpaceDN w:val="0"/>
        <w:adjustRightInd w:val="0"/>
        <w:spacing w:line="400" w:lineRule="atLeast"/>
        <w:rPr>
          <w:lang w:val="sr-Cyrl-RS" w:eastAsia="sr-Latn-RS"/>
        </w:rPr>
      </w:pPr>
    </w:p>
    <w:p w14:paraId="62372457" w14:textId="77777777" w:rsidR="00520509" w:rsidRPr="00B95838" w:rsidRDefault="00520509" w:rsidP="00520509">
      <w:pPr>
        <w:rPr>
          <w:lang w:val="sr-Cyrl-RS"/>
        </w:rPr>
      </w:pPr>
    </w:p>
    <w:p w14:paraId="7879F7BE" w14:textId="77777777" w:rsidR="00520509" w:rsidRPr="00B95838" w:rsidRDefault="00520509" w:rsidP="00520509">
      <w:pPr>
        <w:rPr>
          <w:lang w:val="sr-Cyrl-RS"/>
        </w:rPr>
      </w:pPr>
    </w:p>
    <w:p w14:paraId="7A222191" w14:textId="77777777" w:rsidR="00520509" w:rsidRPr="00B95838" w:rsidRDefault="00520509" w:rsidP="00520509">
      <w:pPr>
        <w:rPr>
          <w:lang w:val="sr-Cyrl-RS"/>
        </w:rPr>
        <w:sectPr w:rsidR="00520509" w:rsidRPr="00B95838" w:rsidSect="0038541F">
          <w:pgSz w:w="11907" w:h="16840"/>
          <w:pgMar w:top="1440" w:right="1797" w:bottom="1440" w:left="1797" w:header="720" w:footer="720" w:gutter="0"/>
          <w:cols w:space="720"/>
        </w:sectPr>
      </w:pPr>
    </w:p>
    <w:p w14:paraId="0A6EA719" w14:textId="77777777" w:rsidR="00520509" w:rsidRPr="00B95838" w:rsidRDefault="00520509" w:rsidP="00520509">
      <w:pPr>
        <w:tabs>
          <w:tab w:val="center" w:pos="4651"/>
        </w:tabs>
        <w:autoSpaceDE w:val="0"/>
        <w:autoSpaceDN w:val="0"/>
        <w:adjustRightInd w:val="0"/>
        <w:rPr>
          <w:b/>
          <w:bCs/>
          <w:color w:val="000000"/>
          <w:lang w:val="sr-Cyrl-RS"/>
        </w:rPr>
      </w:pPr>
      <w:r w:rsidRPr="00B95838">
        <w:rPr>
          <w:b/>
          <w:bCs/>
          <w:color w:val="000000"/>
          <w:lang w:val="sr-Cyrl-RS"/>
        </w:rPr>
        <w:lastRenderedPageBreak/>
        <w:t xml:space="preserve">TABELA 1: </w:t>
      </w:r>
      <w:proofErr w:type="spellStart"/>
      <w:r w:rsidRPr="00B95838">
        <w:rPr>
          <w:rStyle w:val="Heading1Char"/>
          <w:rFonts w:eastAsiaTheme="minorEastAsia"/>
          <w:lang w:val="sr-Cyrl-RS"/>
        </w:rPr>
        <w:t>Prosečne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pojedinačnim</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tvrdnjama</w:t>
      </w:r>
      <w:proofErr w:type="spellEnd"/>
      <w:r w:rsidRPr="00B95838">
        <w:rPr>
          <w:rStyle w:val="Heading1Char"/>
          <w:rFonts w:eastAsiaTheme="minorEastAsia"/>
          <w:lang w:val="sr-Cyrl-RS"/>
        </w:rPr>
        <w:t xml:space="preserve"> i </w:t>
      </w:r>
      <w:proofErr w:type="spellStart"/>
      <w:r w:rsidRPr="00B95838">
        <w:rPr>
          <w:rStyle w:val="Heading1Char"/>
          <w:rFonts w:eastAsiaTheme="minorEastAsia"/>
          <w:lang w:val="sr-Cyrl-RS"/>
        </w:rPr>
        <w:t>ukupno</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po</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studijskim</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grupama</w:t>
      </w:r>
      <w:proofErr w:type="spellEnd"/>
      <w:r w:rsidRPr="00B95838">
        <w:rPr>
          <w:rStyle w:val="Heading1Char"/>
          <w:rFonts w:eastAsiaTheme="minorEastAsia"/>
          <w:lang w:val="sr-Cyrl-RS"/>
        </w:rPr>
        <w:t>.</w:t>
      </w:r>
    </w:p>
    <w:p w14:paraId="520D2174" w14:textId="77777777" w:rsidR="00520509" w:rsidRPr="00B95838" w:rsidRDefault="00520509" w:rsidP="00520509">
      <w:pPr>
        <w:tabs>
          <w:tab w:val="center" w:pos="4651"/>
        </w:tabs>
        <w:autoSpaceDE w:val="0"/>
        <w:autoSpaceDN w:val="0"/>
        <w:adjustRightInd w:val="0"/>
        <w:rPr>
          <w:b/>
          <w:bCs/>
          <w:color w:val="000000"/>
          <w:lang w:val="sr-Cyrl-RS"/>
        </w:rPr>
      </w:pPr>
    </w:p>
    <w:tbl>
      <w:tblPr>
        <w:tblW w:w="5150" w:type="pct"/>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9"/>
        <w:gridCol w:w="949"/>
        <w:gridCol w:w="949"/>
        <w:gridCol w:w="951"/>
        <w:gridCol w:w="949"/>
        <w:gridCol w:w="946"/>
        <w:gridCol w:w="946"/>
        <w:gridCol w:w="946"/>
        <w:gridCol w:w="946"/>
        <w:gridCol w:w="946"/>
        <w:gridCol w:w="947"/>
        <w:gridCol w:w="947"/>
        <w:gridCol w:w="938"/>
        <w:gridCol w:w="1030"/>
      </w:tblGrid>
      <w:tr w:rsidR="00520509" w:rsidRPr="00B95838" w14:paraId="6FBD5C0D" w14:textId="77777777" w:rsidTr="00030F25">
        <w:trPr>
          <w:cantSplit/>
          <w:trHeight w:val="1330"/>
        </w:trPr>
        <w:tc>
          <w:tcPr>
            <w:tcW w:w="645" w:type="pct"/>
            <w:tcBorders>
              <w:top w:val="single" w:sz="4" w:space="0" w:color="auto"/>
              <w:left w:val="single" w:sz="4" w:space="0" w:color="auto"/>
              <w:bottom w:val="single" w:sz="4" w:space="0" w:color="auto"/>
              <w:right w:val="single" w:sz="4" w:space="0" w:color="auto"/>
            </w:tcBorders>
            <w:noWrap/>
            <w:vAlign w:val="bottom"/>
          </w:tcPr>
          <w:p w14:paraId="5CC941E5" w14:textId="77777777" w:rsidR="00520509" w:rsidRPr="00B95838" w:rsidRDefault="00520509" w:rsidP="00030F25">
            <w:pPr>
              <w:rPr>
                <w:lang w:val="sr-Cyrl-RS"/>
              </w:rPr>
            </w:pPr>
            <w:r w:rsidRPr="00B95838">
              <w:rPr>
                <w:noProof/>
                <w:lang w:val="sr-Cyrl-RS"/>
              </w:rPr>
              <w:drawing>
                <wp:anchor distT="0" distB="0" distL="114300" distR="114300" simplePos="0" relativeHeight="251659264" behindDoc="0" locked="0" layoutInCell="1" allowOverlap="1" wp14:anchorId="78776317" wp14:editId="1721581A">
                  <wp:simplePos x="0" y="0"/>
                  <wp:positionH relativeFrom="column">
                    <wp:posOffset>0</wp:posOffset>
                  </wp:positionH>
                  <wp:positionV relativeFrom="paragraph">
                    <wp:posOffset>-161925</wp:posOffset>
                  </wp:positionV>
                  <wp:extent cx="171450" cy="171450"/>
                  <wp:effectExtent l="0" t="0" r="6350" b="6350"/>
                  <wp:wrapNone/>
                  <wp:docPr id="13653313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B95838">
              <w:rPr>
                <w:noProof/>
                <w:lang w:val="sr-Cyrl-RS"/>
              </w:rPr>
              <w:drawing>
                <wp:anchor distT="0" distB="0" distL="114300" distR="114300" simplePos="0" relativeHeight="251660288" behindDoc="0" locked="0" layoutInCell="1" allowOverlap="1" wp14:anchorId="753DA2E7" wp14:editId="589F605E">
                  <wp:simplePos x="0" y="0"/>
                  <wp:positionH relativeFrom="column">
                    <wp:posOffset>0</wp:posOffset>
                  </wp:positionH>
                  <wp:positionV relativeFrom="paragraph">
                    <wp:posOffset>-161925</wp:posOffset>
                  </wp:positionV>
                  <wp:extent cx="171450" cy="171450"/>
                  <wp:effectExtent l="0" t="0" r="6350" b="6350"/>
                  <wp:wrapNone/>
                  <wp:docPr id="15594770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050"/>
            </w:tblGrid>
            <w:tr w:rsidR="00520509" w:rsidRPr="00B95838" w14:paraId="6BE3D1EF" w14:textId="77777777" w:rsidTr="00030F25">
              <w:trPr>
                <w:trHeight w:val="255"/>
                <w:tblCellSpacing w:w="0" w:type="dxa"/>
              </w:trPr>
              <w:tc>
                <w:tcPr>
                  <w:tcW w:w="1050" w:type="dxa"/>
                  <w:noWrap/>
                  <w:vAlign w:val="bottom"/>
                  <w:hideMark/>
                </w:tcPr>
                <w:p w14:paraId="2FF1D778" w14:textId="77777777" w:rsidR="00520509" w:rsidRPr="00B95838" w:rsidRDefault="00520509" w:rsidP="00030F25">
                  <w:pPr>
                    <w:rPr>
                      <w:lang w:val="sr-Cyrl-RS"/>
                    </w:rPr>
                  </w:pPr>
                  <w:proofErr w:type="spellStart"/>
                  <w:r w:rsidRPr="00B95838">
                    <w:rPr>
                      <w:lang w:val="sr-Cyrl-RS"/>
                    </w:rPr>
                    <w:t>Studijski</w:t>
                  </w:r>
                  <w:proofErr w:type="spellEnd"/>
                  <w:r w:rsidRPr="00B95838">
                    <w:rPr>
                      <w:lang w:val="sr-Cyrl-RS"/>
                    </w:rPr>
                    <w:t xml:space="preserve"> </w:t>
                  </w:r>
                  <w:proofErr w:type="spellStart"/>
                  <w:r w:rsidRPr="00B95838">
                    <w:rPr>
                      <w:lang w:val="sr-Cyrl-RS"/>
                    </w:rPr>
                    <w:t>program</w:t>
                  </w:r>
                  <w:proofErr w:type="spellEnd"/>
                  <w:r w:rsidRPr="00B95838">
                    <w:rPr>
                      <w:rStyle w:val="FootnoteReference"/>
                      <w:lang w:val="sr-Cyrl-RS"/>
                    </w:rPr>
                    <w:footnoteReference w:id="2"/>
                  </w:r>
                </w:p>
              </w:tc>
            </w:tr>
          </w:tbl>
          <w:p w14:paraId="1DF9B8A2"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textDirection w:val="btLr"/>
            <w:hideMark/>
          </w:tcPr>
          <w:p w14:paraId="102CED9B"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Broj</w:t>
            </w:r>
            <w:proofErr w:type="spellEnd"/>
            <w:r w:rsidRPr="00B95838">
              <w:rPr>
                <w:b/>
                <w:sz w:val="20"/>
                <w:szCs w:val="20"/>
                <w:lang w:val="sr-Cyrl-RS"/>
              </w:rPr>
              <w:t xml:space="preserve"> </w:t>
            </w:r>
            <w:proofErr w:type="spellStart"/>
            <w:r w:rsidRPr="00B95838">
              <w:rPr>
                <w:b/>
                <w:sz w:val="20"/>
                <w:szCs w:val="20"/>
                <w:lang w:val="sr-Cyrl-RS"/>
              </w:rPr>
              <w:t>procena</w:t>
            </w:r>
            <w:proofErr w:type="spellEnd"/>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6A4031D" w14:textId="77777777" w:rsidR="00520509" w:rsidRPr="00B95838" w:rsidRDefault="00520509" w:rsidP="00030F25">
            <w:pPr>
              <w:rPr>
                <w:lang w:val="sr-Cyrl-RS"/>
              </w:rPr>
            </w:pPr>
            <w:r w:rsidRPr="00B95838">
              <w:rPr>
                <w:lang w:val="sr-Cyrl-RS"/>
              </w:rPr>
              <w:t xml:space="preserve"> </w:t>
            </w:r>
          </w:p>
        </w:tc>
        <w:tc>
          <w:tcPr>
            <w:tcW w:w="337" w:type="pct"/>
            <w:tcBorders>
              <w:top w:val="single" w:sz="4" w:space="0" w:color="auto"/>
              <w:left w:val="single" w:sz="4" w:space="0" w:color="auto"/>
              <w:bottom w:val="single" w:sz="4" w:space="0" w:color="auto"/>
              <w:right w:val="single" w:sz="4" w:space="0" w:color="auto"/>
            </w:tcBorders>
            <w:noWrap/>
            <w:textDirection w:val="btLr"/>
            <w:vAlign w:val="bottom"/>
            <w:hideMark/>
          </w:tcPr>
          <w:p w14:paraId="7D184506"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Jasno</w:t>
            </w:r>
            <w:proofErr w:type="spellEnd"/>
            <w:r w:rsidRPr="00B95838">
              <w:rPr>
                <w:b/>
                <w:sz w:val="20"/>
                <w:szCs w:val="20"/>
                <w:lang w:val="sr-Cyrl-RS"/>
              </w:rPr>
              <w:t xml:space="preserve"> </w:t>
            </w:r>
            <w:proofErr w:type="spellStart"/>
            <w:r w:rsidRPr="00B95838">
              <w:rPr>
                <w:b/>
                <w:sz w:val="20"/>
                <w:szCs w:val="20"/>
                <w:lang w:val="sr-Cyrl-RS"/>
              </w:rPr>
              <w:t>izlaganje</w:t>
            </w:r>
            <w:proofErr w:type="spellEnd"/>
          </w:p>
        </w:tc>
        <w:tc>
          <w:tcPr>
            <w:tcW w:w="336" w:type="pct"/>
            <w:tcBorders>
              <w:top w:val="single" w:sz="4" w:space="0" w:color="auto"/>
              <w:left w:val="single" w:sz="4" w:space="0" w:color="auto"/>
              <w:bottom w:val="single" w:sz="4" w:space="0" w:color="auto"/>
              <w:right w:val="single" w:sz="4" w:space="0" w:color="auto"/>
            </w:tcBorders>
            <w:noWrap/>
            <w:textDirection w:val="btLr"/>
            <w:vAlign w:val="bottom"/>
            <w:hideMark/>
          </w:tcPr>
          <w:p w14:paraId="271D010D"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Dobra</w:t>
            </w:r>
            <w:proofErr w:type="spellEnd"/>
            <w:r w:rsidRPr="00B95838">
              <w:rPr>
                <w:b/>
                <w:sz w:val="20"/>
                <w:szCs w:val="20"/>
                <w:lang w:val="sr-Cyrl-RS"/>
              </w:rPr>
              <w:t xml:space="preserve"> </w:t>
            </w:r>
            <w:proofErr w:type="spellStart"/>
            <w:r w:rsidRPr="00B95838">
              <w:rPr>
                <w:b/>
                <w:sz w:val="20"/>
                <w:szCs w:val="20"/>
                <w:lang w:val="sr-Cyrl-RS"/>
              </w:rPr>
              <w:t>pripremljenost</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1EBE0B98"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Uključuje</w:t>
            </w:r>
            <w:proofErr w:type="spellEnd"/>
            <w:r w:rsidRPr="00B95838">
              <w:rPr>
                <w:b/>
                <w:sz w:val="20"/>
                <w:szCs w:val="20"/>
                <w:lang w:val="sr-Cyrl-RS"/>
              </w:rPr>
              <w:t xml:space="preserve"> </w:t>
            </w:r>
            <w:proofErr w:type="spellStart"/>
            <w:r w:rsidRPr="00B95838">
              <w:rPr>
                <w:b/>
                <w:sz w:val="20"/>
                <w:szCs w:val="20"/>
                <w:lang w:val="sr-Cyrl-RS"/>
              </w:rPr>
              <w:t>studente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7BCF7EB6"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Podstiče</w:t>
            </w:r>
            <w:proofErr w:type="spellEnd"/>
            <w:r w:rsidRPr="00B95838">
              <w:rPr>
                <w:b/>
                <w:sz w:val="20"/>
                <w:szCs w:val="20"/>
                <w:lang w:val="sr-Cyrl-RS"/>
              </w:rPr>
              <w:t xml:space="preserve"> </w:t>
            </w:r>
            <w:proofErr w:type="spellStart"/>
            <w:r w:rsidRPr="00B95838">
              <w:rPr>
                <w:b/>
                <w:sz w:val="20"/>
                <w:szCs w:val="20"/>
                <w:lang w:val="sr-Cyrl-RS"/>
              </w:rPr>
              <w:t>samostalnost</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623D0AAB"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Prosiruje</w:t>
            </w:r>
            <w:proofErr w:type="spellEnd"/>
            <w:r w:rsidRPr="00B95838">
              <w:rPr>
                <w:b/>
                <w:sz w:val="20"/>
                <w:szCs w:val="20"/>
                <w:lang w:val="sr-Cyrl-RS"/>
              </w:rPr>
              <w:t xml:space="preserve"> </w:t>
            </w:r>
            <w:proofErr w:type="spellStart"/>
            <w:r w:rsidRPr="00B95838">
              <w:rPr>
                <w:b/>
                <w:sz w:val="20"/>
                <w:szCs w:val="20"/>
                <w:lang w:val="sr-Cyrl-RS"/>
              </w:rPr>
              <w:t>znanje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5ACF3A61"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Uvažava</w:t>
            </w:r>
            <w:proofErr w:type="spellEnd"/>
            <w:r w:rsidRPr="00B95838">
              <w:rPr>
                <w:b/>
                <w:sz w:val="20"/>
                <w:szCs w:val="20"/>
                <w:lang w:val="sr-Cyrl-RS"/>
              </w:rPr>
              <w:t xml:space="preserve"> </w:t>
            </w:r>
            <w:proofErr w:type="spellStart"/>
            <w:r w:rsidRPr="00B95838">
              <w:rPr>
                <w:b/>
                <w:sz w:val="20"/>
                <w:szCs w:val="20"/>
                <w:lang w:val="sr-Cyrl-RS"/>
              </w:rPr>
              <w:t>komentare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5AFF8988"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Povratne</w:t>
            </w:r>
            <w:proofErr w:type="spellEnd"/>
            <w:r w:rsidRPr="00B95838">
              <w:rPr>
                <w:b/>
                <w:sz w:val="20"/>
                <w:szCs w:val="20"/>
                <w:lang w:val="sr-Cyrl-RS"/>
              </w:rPr>
              <w:t xml:space="preserve"> </w:t>
            </w:r>
            <w:proofErr w:type="spellStart"/>
            <w:r w:rsidRPr="00B95838">
              <w:rPr>
                <w:b/>
                <w:sz w:val="20"/>
                <w:szCs w:val="20"/>
                <w:lang w:val="sr-Cyrl-RS"/>
              </w:rPr>
              <w:t>informacije</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184C0EA2"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Dobra</w:t>
            </w:r>
            <w:proofErr w:type="spellEnd"/>
            <w:r w:rsidRPr="00B95838">
              <w:rPr>
                <w:b/>
                <w:sz w:val="20"/>
                <w:szCs w:val="20"/>
                <w:lang w:val="sr-Cyrl-RS"/>
              </w:rPr>
              <w:t xml:space="preserve"> </w:t>
            </w:r>
            <w:proofErr w:type="spellStart"/>
            <w:r w:rsidRPr="00B95838">
              <w:rPr>
                <w:b/>
                <w:sz w:val="20"/>
                <w:szCs w:val="20"/>
                <w:lang w:val="sr-Cyrl-RS"/>
              </w:rPr>
              <w:t>literatura</w:t>
            </w:r>
            <w:proofErr w:type="spellEnd"/>
          </w:p>
        </w:tc>
        <w:tc>
          <w:tcPr>
            <w:tcW w:w="335" w:type="pct"/>
            <w:tcBorders>
              <w:top w:val="single" w:sz="4" w:space="0" w:color="auto"/>
              <w:left w:val="single" w:sz="4" w:space="0" w:color="auto"/>
              <w:bottom w:val="single" w:sz="4" w:space="0" w:color="auto"/>
              <w:right w:val="single" w:sz="4" w:space="0" w:color="auto"/>
            </w:tcBorders>
            <w:noWrap/>
            <w:textDirection w:val="btLr"/>
            <w:vAlign w:val="bottom"/>
            <w:hideMark/>
          </w:tcPr>
          <w:p w14:paraId="38DA29BB"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Redovna</w:t>
            </w:r>
            <w:proofErr w:type="spellEnd"/>
            <w:r w:rsidRPr="00B95838">
              <w:rPr>
                <w:b/>
                <w:sz w:val="20"/>
                <w:szCs w:val="20"/>
                <w:lang w:val="sr-Cyrl-RS"/>
              </w:rPr>
              <w:t xml:space="preserve"> </w:t>
            </w:r>
            <w:proofErr w:type="spellStart"/>
            <w:r w:rsidRPr="00B95838">
              <w:rPr>
                <w:b/>
                <w:sz w:val="20"/>
                <w:szCs w:val="20"/>
                <w:lang w:val="sr-Cyrl-RS"/>
              </w:rPr>
              <w:t>nastava</w:t>
            </w:r>
            <w:proofErr w:type="spellEnd"/>
          </w:p>
        </w:tc>
        <w:tc>
          <w:tcPr>
            <w:tcW w:w="332" w:type="pct"/>
            <w:tcBorders>
              <w:top w:val="single" w:sz="4" w:space="0" w:color="auto"/>
              <w:left w:val="single" w:sz="4" w:space="0" w:color="auto"/>
              <w:bottom w:val="single" w:sz="4" w:space="0" w:color="auto"/>
              <w:right w:val="single" w:sz="4" w:space="0" w:color="auto"/>
            </w:tcBorders>
            <w:textDirection w:val="btLr"/>
            <w:vAlign w:val="bottom"/>
            <w:hideMark/>
          </w:tcPr>
          <w:p w14:paraId="247FAC59"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Odgovaraju</w:t>
            </w:r>
            <w:proofErr w:type="spellEnd"/>
            <w:r w:rsidRPr="00B95838">
              <w:rPr>
                <w:b/>
                <w:sz w:val="20"/>
                <w:szCs w:val="20"/>
                <w:lang w:val="sr-Cyrl-RS"/>
              </w:rPr>
              <w:t xml:space="preserve"> </w:t>
            </w:r>
            <w:proofErr w:type="spellStart"/>
            <w:r w:rsidRPr="00B95838">
              <w:rPr>
                <w:b/>
                <w:sz w:val="20"/>
                <w:szCs w:val="20"/>
                <w:lang w:val="sr-Cyrl-RS"/>
              </w:rPr>
              <w:t>ocene</w:t>
            </w:r>
            <w:proofErr w:type="spellEnd"/>
          </w:p>
        </w:tc>
        <w:tc>
          <w:tcPr>
            <w:tcW w:w="332" w:type="pct"/>
            <w:tcBorders>
              <w:top w:val="single" w:sz="4" w:space="0" w:color="auto"/>
              <w:left w:val="single" w:sz="4" w:space="0" w:color="auto"/>
              <w:bottom w:val="single" w:sz="4" w:space="0" w:color="auto"/>
              <w:right w:val="single" w:sz="4" w:space="0" w:color="auto"/>
            </w:tcBorders>
            <w:noWrap/>
            <w:textDirection w:val="btLr"/>
            <w:vAlign w:val="bottom"/>
            <w:hideMark/>
          </w:tcPr>
          <w:p w14:paraId="51039BC3"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Prosek</w:t>
            </w:r>
            <w:proofErr w:type="spellEnd"/>
          </w:p>
          <w:p w14:paraId="127B61FB"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svih</w:t>
            </w:r>
            <w:proofErr w:type="spellEnd"/>
          </w:p>
          <w:p w14:paraId="226AA15E"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tvrdnji</w:t>
            </w:r>
            <w:proofErr w:type="spellEnd"/>
          </w:p>
        </w:tc>
      </w:tr>
      <w:tr w:rsidR="00520509" w:rsidRPr="00B95838" w14:paraId="027CF334" w14:textId="77777777" w:rsidTr="00030F25">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4E8154CF" w14:textId="77777777" w:rsidR="00520509" w:rsidRPr="00B95838" w:rsidRDefault="00520509" w:rsidP="00030F25">
            <w:pPr>
              <w:rPr>
                <w:b/>
                <w:lang w:val="sr-Cyrl-RS"/>
              </w:rPr>
            </w:pPr>
            <w:proofErr w:type="spellStart"/>
            <w:r w:rsidRPr="00B95838">
              <w:rPr>
                <w:b/>
                <w:lang w:val="sr-Cyrl-RS"/>
              </w:rPr>
              <w:t>Istorija</w:t>
            </w:r>
            <w:proofErr w:type="spellEnd"/>
            <w:r w:rsidRPr="00B95838">
              <w:rPr>
                <w:b/>
                <w:lang w:val="sr-Cyrl-RS"/>
              </w:rPr>
              <w:t xml:space="preserve"> </w:t>
            </w:r>
            <w:proofErr w:type="spellStart"/>
            <w:r w:rsidRPr="00B95838">
              <w:rPr>
                <w:b/>
                <w:lang w:val="sr-Cyrl-RS"/>
              </w:rPr>
              <w:t>umetnosti</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529F6D3A" w14:textId="77777777" w:rsidR="00520509" w:rsidRPr="00B95838" w:rsidRDefault="00520509" w:rsidP="00030F25">
            <w:pPr>
              <w:jc w:val="center"/>
              <w:rPr>
                <w:lang w:val="sr-Cyrl-RS"/>
              </w:rPr>
            </w:pPr>
            <w:r w:rsidRPr="00B95838">
              <w:rPr>
                <w:lang w:val="sr-Cyrl-RS"/>
              </w:rPr>
              <w:t>8</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92E36B7" w14:textId="77777777" w:rsidR="00520509" w:rsidRPr="00B95838" w:rsidRDefault="00520509" w:rsidP="00030F25">
            <w:pPr>
              <w:rPr>
                <w:lang w:val="sr-Cyrl-RS"/>
              </w:rPr>
            </w:pPr>
            <w:proofErr w:type="spellStart"/>
            <w:r w:rsidRPr="00B95838">
              <w:rPr>
                <w:lang w:val="sr-Cyrl-RS"/>
              </w:rPr>
              <w:t>Prosek</w:t>
            </w:r>
            <w:proofErr w:type="spellEnd"/>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0CF5F2DC" w14:textId="77777777" w:rsidR="00520509" w:rsidRPr="00B95838" w:rsidRDefault="00520509" w:rsidP="00030F25">
            <w:pPr>
              <w:jc w:val="right"/>
              <w:rPr>
                <w:sz w:val="20"/>
                <w:szCs w:val="20"/>
                <w:lang w:val="sr-Cyrl-RS"/>
              </w:rPr>
            </w:pPr>
            <w:r w:rsidRPr="00B95838">
              <w:rPr>
                <w:sz w:val="20"/>
                <w:szCs w:val="20"/>
                <w:lang w:val="sr-Cyrl-RS"/>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272965F"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0FF9A0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8C5888A"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D13E93B"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FE740C4"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5AC9237"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8724136"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23CB0EC"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7D5C34C2"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560ED50" w14:textId="77777777" w:rsidR="00520509" w:rsidRPr="00B95838" w:rsidRDefault="00520509" w:rsidP="00030F25">
            <w:pPr>
              <w:jc w:val="right"/>
              <w:rPr>
                <w:sz w:val="20"/>
                <w:szCs w:val="20"/>
                <w:lang w:val="sr-Cyrl-RS"/>
              </w:rPr>
            </w:pPr>
            <w:r w:rsidRPr="00B95838">
              <w:rPr>
                <w:sz w:val="20"/>
                <w:szCs w:val="20"/>
                <w:lang w:val="sr-Cyrl-RS"/>
              </w:rPr>
              <w:t>5.00</w:t>
            </w:r>
          </w:p>
        </w:tc>
      </w:tr>
      <w:tr w:rsidR="00520509" w:rsidRPr="00B95838" w14:paraId="45AF4FEE" w14:textId="77777777" w:rsidTr="00030F25">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E8ABCE7" w14:textId="77777777" w:rsidR="00520509" w:rsidRPr="00B95838" w:rsidRDefault="00520509" w:rsidP="00030F25">
            <w:pPr>
              <w:rPr>
                <w:b/>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B7DA76F"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E8D430A" w14:textId="77777777" w:rsidR="00520509" w:rsidRPr="00B95838" w:rsidRDefault="00520509" w:rsidP="00030F25">
            <w:pPr>
              <w:rPr>
                <w:lang w:val="sr-Cyrl-RS"/>
              </w:rPr>
            </w:pPr>
            <w:r w:rsidRPr="00B95838">
              <w:rPr>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C5197E6"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13D0E0C"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E50C4BE"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B987374"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2921F74"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ACD77C9"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7794145"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1C9D973"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7A7BB0A"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48BF3331"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6A1BC05B"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7D82D51D" w14:textId="77777777" w:rsidTr="00030F25">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719A3460" w14:textId="77777777" w:rsidR="00520509" w:rsidRPr="00B95838" w:rsidRDefault="00520509" w:rsidP="00030F25">
            <w:pPr>
              <w:rPr>
                <w:b/>
                <w:lang w:val="sr-Cyrl-RS"/>
              </w:rPr>
            </w:pPr>
            <w:proofErr w:type="spellStart"/>
            <w:r w:rsidRPr="00B95838">
              <w:rPr>
                <w:b/>
                <w:lang w:val="sr-Cyrl-RS"/>
              </w:rPr>
              <w:t>Klasične</w:t>
            </w:r>
            <w:proofErr w:type="spellEnd"/>
            <w:r w:rsidRPr="00B95838">
              <w:rPr>
                <w:b/>
                <w:lang w:val="sr-Cyrl-RS"/>
              </w:rPr>
              <w:t xml:space="preserve"> </w:t>
            </w:r>
            <w:proofErr w:type="spellStart"/>
            <w:r w:rsidRPr="00B95838">
              <w:rPr>
                <w:b/>
                <w:lang w:val="sr-Cyrl-RS"/>
              </w:rPr>
              <w:t>nauke</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43D83BB0" w14:textId="77777777" w:rsidR="00520509" w:rsidRPr="00B95838" w:rsidRDefault="00520509" w:rsidP="00030F25">
            <w:pPr>
              <w:jc w:val="center"/>
              <w:rPr>
                <w:lang w:val="sr-Cyrl-RS"/>
              </w:rPr>
            </w:pPr>
            <w:r w:rsidRPr="00B95838">
              <w:rPr>
                <w:lang w:val="sr-Cyrl-RS"/>
              </w:rPr>
              <w:t>2</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976AFAB" w14:textId="77777777" w:rsidR="00520509" w:rsidRPr="00B95838" w:rsidRDefault="00520509" w:rsidP="00030F25">
            <w:pPr>
              <w:rPr>
                <w:lang w:val="sr-Cyrl-RS"/>
              </w:rPr>
            </w:pPr>
            <w:proofErr w:type="spellStart"/>
            <w:r w:rsidRPr="00B95838">
              <w:rPr>
                <w:lang w:val="sr-Cyrl-RS"/>
              </w:rPr>
              <w:t>Prosek</w:t>
            </w:r>
            <w:proofErr w:type="spellEnd"/>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393E2011" w14:textId="77777777" w:rsidR="00520509" w:rsidRPr="00B95838" w:rsidRDefault="00520509" w:rsidP="00030F25">
            <w:pPr>
              <w:jc w:val="right"/>
              <w:rPr>
                <w:sz w:val="20"/>
                <w:szCs w:val="20"/>
                <w:lang w:val="sr-Cyrl-RS"/>
              </w:rPr>
            </w:pPr>
            <w:r w:rsidRPr="00B95838">
              <w:rPr>
                <w:sz w:val="20"/>
                <w:szCs w:val="20"/>
                <w:lang w:val="sr-Cyrl-RS"/>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F610A10"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8CBD224"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E49901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72A64A1"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063420A"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AE95367"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4313AC2"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FA801FC"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4B6114C3"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66664C1D" w14:textId="77777777" w:rsidR="00520509" w:rsidRPr="00B95838" w:rsidRDefault="00520509" w:rsidP="00030F25">
            <w:pPr>
              <w:jc w:val="right"/>
              <w:rPr>
                <w:sz w:val="20"/>
                <w:szCs w:val="20"/>
                <w:lang w:val="sr-Cyrl-RS"/>
              </w:rPr>
            </w:pPr>
            <w:r w:rsidRPr="00B95838">
              <w:rPr>
                <w:sz w:val="20"/>
                <w:szCs w:val="20"/>
                <w:lang w:val="sr-Cyrl-RS"/>
              </w:rPr>
              <w:t>5.00</w:t>
            </w:r>
          </w:p>
        </w:tc>
      </w:tr>
      <w:tr w:rsidR="00520509" w:rsidRPr="00B95838" w14:paraId="110A31C4" w14:textId="77777777" w:rsidTr="00030F25">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36BEE9" w14:textId="77777777" w:rsidR="00520509" w:rsidRPr="00B95838" w:rsidRDefault="00520509" w:rsidP="00030F25">
            <w:pPr>
              <w:rPr>
                <w:b/>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246B069"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CEA75BA" w14:textId="77777777" w:rsidR="00520509" w:rsidRPr="00B95838" w:rsidRDefault="00520509" w:rsidP="00030F25">
            <w:pPr>
              <w:rPr>
                <w:lang w:val="sr-Cyrl-RS"/>
              </w:rPr>
            </w:pPr>
            <w:r w:rsidRPr="00B95838">
              <w:rPr>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09B32249"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8370976"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272BD86"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6DD865B"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B78589B"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2EBFC6A"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23F3AA2"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EB947AB"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4FF5DD7"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73BFB82D"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1D098398"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0541DE21" w14:textId="77777777" w:rsidTr="00030F25">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4F23F3FC" w14:textId="77777777" w:rsidR="00520509" w:rsidRPr="00B95838" w:rsidRDefault="00520509" w:rsidP="00030F25">
            <w:pPr>
              <w:rPr>
                <w:b/>
                <w:lang w:val="sr-Cyrl-RS"/>
              </w:rPr>
            </w:pPr>
            <w:proofErr w:type="spellStart"/>
            <w:r w:rsidRPr="00B95838">
              <w:rPr>
                <w:b/>
                <w:lang w:val="sr-Cyrl-RS"/>
              </w:rPr>
              <w:t>Pedagogija</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3153E4D6" w14:textId="77777777" w:rsidR="00520509" w:rsidRPr="00B95838" w:rsidRDefault="00520509" w:rsidP="00030F25">
            <w:pPr>
              <w:jc w:val="center"/>
              <w:rPr>
                <w:lang w:val="sr-Cyrl-RS"/>
              </w:rPr>
            </w:pPr>
            <w:r w:rsidRPr="00B95838">
              <w:rPr>
                <w:lang w:val="sr-Cyrl-RS"/>
              </w:rPr>
              <w:t>1</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A7EBADC" w14:textId="77777777" w:rsidR="00520509" w:rsidRPr="00B95838" w:rsidRDefault="00520509" w:rsidP="00030F25">
            <w:pPr>
              <w:rPr>
                <w:lang w:val="sr-Cyrl-RS"/>
              </w:rPr>
            </w:pPr>
            <w:proofErr w:type="spellStart"/>
            <w:r w:rsidRPr="00B95838">
              <w:rPr>
                <w:lang w:val="sr-Cyrl-RS"/>
              </w:rPr>
              <w:t>Prosek</w:t>
            </w:r>
            <w:proofErr w:type="spellEnd"/>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6AD370F2" w14:textId="77777777" w:rsidR="00520509" w:rsidRPr="00B95838" w:rsidRDefault="00520509" w:rsidP="00030F25">
            <w:pPr>
              <w:jc w:val="right"/>
              <w:rPr>
                <w:sz w:val="20"/>
                <w:szCs w:val="20"/>
                <w:lang w:val="sr-Cyrl-RS"/>
              </w:rPr>
            </w:pPr>
            <w:r w:rsidRPr="00B95838">
              <w:rPr>
                <w:sz w:val="20"/>
                <w:szCs w:val="20"/>
                <w:lang w:val="sr-Cyrl-RS"/>
              </w:rPr>
              <w:t>5.00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CA0EAD3"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45D84AE"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2B7F3D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61300F0"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217ABA4"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1206BC1"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3D26EEE"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AF6738F"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6BBC04BF"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270EFE63" w14:textId="77777777" w:rsidR="00520509" w:rsidRPr="00B95838" w:rsidRDefault="00520509" w:rsidP="00030F25">
            <w:pPr>
              <w:jc w:val="right"/>
              <w:rPr>
                <w:sz w:val="20"/>
                <w:szCs w:val="20"/>
                <w:lang w:val="sr-Cyrl-RS"/>
              </w:rPr>
            </w:pPr>
            <w:r w:rsidRPr="00B95838">
              <w:rPr>
                <w:sz w:val="20"/>
                <w:szCs w:val="20"/>
                <w:lang w:val="sr-Cyrl-RS"/>
              </w:rPr>
              <w:t>5.00</w:t>
            </w:r>
          </w:p>
        </w:tc>
      </w:tr>
      <w:tr w:rsidR="00520509" w:rsidRPr="00B95838" w14:paraId="473579EF" w14:textId="77777777" w:rsidTr="00030F25">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AF35A60" w14:textId="77777777" w:rsidR="00520509" w:rsidRPr="00B95838" w:rsidRDefault="00520509" w:rsidP="00030F25">
            <w:pPr>
              <w:rPr>
                <w:b/>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DEEC2A"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716F88D" w14:textId="77777777" w:rsidR="00520509" w:rsidRPr="00B95838" w:rsidRDefault="00520509" w:rsidP="00030F25">
            <w:pPr>
              <w:rPr>
                <w:lang w:val="sr-Cyrl-RS"/>
              </w:rPr>
            </w:pPr>
            <w:r w:rsidRPr="00B95838">
              <w:rPr>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374A0547"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DB93648"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564388E"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0DA759A"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7DE82DE"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E4F4408"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1F1C863"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3A163F1"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183F6A2"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7E9975C5"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60480D5C"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74BF74E7" w14:textId="77777777" w:rsidTr="00030F25">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699394CC" w14:textId="77777777" w:rsidR="00520509" w:rsidRPr="00B95838" w:rsidRDefault="00520509" w:rsidP="00030F25">
            <w:pPr>
              <w:rPr>
                <w:b/>
                <w:lang w:val="sr-Cyrl-RS"/>
              </w:rPr>
            </w:pPr>
            <w:proofErr w:type="spellStart"/>
            <w:r w:rsidRPr="00B95838">
              <w:rPr>
                <w:b/>
                <w:lang w:val="sr-Cyrl-RS"/>
              </w:rPr>
              <w:t>Psihologija</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5DC0412E" w14:textId="77777777" w:rsidR="00520509" w:rsidRPr="00B95838" w:rsidRDefault="00520509" w:rsidP="00030F25">
            <w:pPr>
              <w:jc w:val="center"/>
              <w:rPr>
                <w:lang w:val="sr-Cyrl-RS"/>
              </w:rPr>
            </w:pPr>
            <w:r w:rsidRPr="00B95838">
              <w:rPr>
                <w:lang w:val="sr-Cyrl-RS"/>
              </w:rPr>
              <w:t>10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3917135" w14:textId="77777777" w:rsidR="00520509" w:rsidRPr="00B95838" w:rsidRDefault="00520509" w:rsidP="00030F25">
            <w:pPr>
              <w:rPr>
                <w:lang w:val="sr-Cyrl-RS"/>
              </w:rPr>
            </w:pPr>
            <w:proofErr w:type="spellStart"/>
            <w:r w:rsidRPr="00B95838">
              <w:rPr>
                <w:lang w:val="sr-Cyrl-RS"/>
              </w:rPr>
              <w:t>Prosek</w:t>
            </w:r>
            <w:proofErr w:type="spellEnd"/>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6DB0BC84" w14:textId="77777777" w:rsidR="00520509" w:rsidRPr="00B95838" w:rsidRDefault="00520509" w:rsidP="00030F25">
            <w:pPr>
              <w:jc w:val="right"/>
              <w:rPr>
                <w:sz w:val="20"/>
                <w:szCs w:val="20"/>
                <w:lang w:val="sr-Cyrl-RS"/>
              </w:rPr>
            </w:pPr>
            <w:r w:rsidRPr="00B95838">
              <w:rPr>
                <w:sz w:val="20"/>
                <w:szCs w:val="20"/>
                <w:lang w:val="sr-Cyrl-RS"/>
              </w:rPr>
              <w:t>4.50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03D11FC" w14:textId="77777777" w:rsidR="00520509" w:rsidRPr="00B95838" w:rsidRDefault="00520509" w:rsidP="00030F25">
            <w:pPr>
              <w:jc w:val="right"/>
              <w:rPr>
                <w:sz w:val="20"/>
                <w:szCs w:val="20"/>
                <w:lang w:val="sr-Cyrl-RS"/>
              </w:rPr>
            </w:pPr>
            <w:r w:rsidRPr="00B95838">
              <w:rPr>
                <w:sz w:val="20"/>
                <w:szCs w:val="20"/>
                <w:lang w:val="sr-Cyrl-RS"/>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1E7B81B" w14:textId="77777777" w:rsidR="00520509" w:rsidRPr="00B95838" w:rsidRDefault="00520509" w:rsidP="00030F25">
            <w:pPr>
              <w:jc w:val="right"/>
              <w:rPr>
                <w:sz w:val="20"/>
                <w:szCs w:val="20"/>
                <w:lang w:val="sr-Cyrl-RS"/>
              </w:rPr>
            </w:pPr>
            <w:r w:rsidRPr="00B95838">
              <w:rPr>
                <w:sz w:val="20"/>
                <w:szCs w:val="20"/>
                <w:lang w:val="sr-Cyrl-RS"/>
              </w:rPr>
              <w:t>4.80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18EA932" w14:textId="77777777" w:rsidR="00520509" w:rsidRPr="00B95838" w:rsidRDefault="00520509" w:rsidP="00030F25">
            <w:pPr>
              <w:jc w:val="right"/>
              <w:rPr>
                <w:sz w:val="20"/>
                <w:szCs w:val="20"/>
                <w:lang w:val="sr-Cyrl-RS"/>
              </w:rPr>
            </w:pPr>
            <w:r w:rsidRPr="00B95838">
              <w:rPr>
                <w:sz w:val="20"/>
                <w:szCs w:val="20"/>
                <w:lang w:val="sr-Cyrl-RS"/>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8FD9E48" w14:textId="77777777" w:rsidR="00520509" w:rsidRPr="00B95838" w:rsidRDefault="00520509" w:rsidP="00030F25">
            <w:pPr>
              <w:jc w:val="right"/>
              <w:rPr>
                <w:sz w:val="20"/>
                <w:szCs w:val="20"/>
                <w:lang w:val="sr-Cyrl-RS"/>
              </w:rPr>
            </w:pPr>
            <w:r w:rsidRPr="00B95838">
              <w:rPr>
                <w:sz w:val="20"/>
                <w:szCs w:val="20"/>
                <w:lang w:val="sr-Cyrl-RS"/>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4AE160F" w14:textId="77777777" w:rsidR="00520509" w:rsidRPr="00B95838" w:rsidRDefault="00520509" w:rsidP="00030F25">
            <w:pPr>
              <w:jc w:val="right"/>
              <w:rPr>
                <w:sz w:val="20"/>
                <w:szCs w:val="20"/>
                <w:lang w:val="sr-Cyrl-RS"/>
              </w:rPr>
            </w:pPr>
            <w:r w:rsidRPr="00B95838">
              <w:rPr>
                <w:sz w:val="20"/>
                <w:szCs w:val="20"/>
                <w:lang w:val="sr-Cyrl-RS"/>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591187D" w14:textId="77777777" w:rsidR="00520509" w:rsidRPr="00B95838" w:rsidRDefault="00520509" w:rsidP="00030F25">
            <w:pPr>
              <w:jc w:val="right"/>
              <w:rPr>
                <w:sz w:val="20"/>
                <w:szCs w:val="20"/>
                <w:lang w:val="sr-Cyrl-RS"/>
              </w:rPr>
            </w:pPr>
            <w:r w:rsidRPr="00B95838">
              <w:rPr>
                <w:sz w:val="20"/>
                <w:szCs w:val="20"/>
                <w:lang w:val="sr-Cyrl-RS"/>
              </w:rPr>
              <w:t>4.60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A65417B" w14:textId="77777777" w:rsidR="00520509" w:rsidRPr="00B95838" w:rsidRDefault="00520509" w:rsidP="00030F25">
            <w:pPr>
              <w:jc w:val="right"/>
              <w:rPr>
                <w:sz w:val="20"/>
                <w:szCs w:val="20"/>
                <w:lang w:val="sr-Cyrl-RS"/>
              </w:rPr>
            </w:pPr>
            <w:r w:rsidRPr="00B95838">
              <w:rPr>
                <w:sz w:val="20"/>
                <w:szCs w:val="20"/>
                <w:lang w:val="sr-Cyrl-RS"/>
              </w:rPr>
              <w:t>4.70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98E163B" w14:textId="77777777" w:rsidR="00520509" w:rsidRPr="00B95838" w:rsidRDefault="00520509" w:rsidP="00030F25">
            <w:pPr>
              <w:jc w:val="right"/>
              <w:rPr>
                <w:sz w:val="20"/>
                <w:szCs w:val="20"/>
                <w:lang w:val="sr-Cyrl-RS"/>
              </w:rPr>
            </w:pPr>
            <w:r w:rsidRPr="00B95838">
              <w:rPr>
                <w:sz w:val="20"/>
                <w:szCs w:val="20"/>
                <w:lang w:val="sr-Cyrl-RS"/>
              </w:rPr>
              <w:t>4.75</w:t>
            </w:r>
          </w:p>
        </w:tc>
        <w:tc>
          <w:tcPr>
            <w:tcW w:w="332" w:type="pct"/>
            <w:tcBorders>
              <w:top w:val="single" w:sz="4" w:space="0" w:color="auto"/>
              <w:left w:val="single" w:sz="4" w:space="0" w:color="auto"/>
              <w:bottom w:val="single" w:sz="4" w:space="0" w:color="auto"/>
              <w:right w:val="single" w:sz="4" w:space="0" w:color="auto"/>
            </w:tcBorders>
            <w:vAlign w:val="bottom"/>
            <w:hideMark/>
          </w:tcPr>
          <w:p w14:paraId="7AF7835D" w14:textId="77777777" w:rsidR="00520509" w:rsidRPr="00B95838" w:rsidRDefault="00520509" w:rsidP="00030F25">
            <w:pPr>
              <w:jc w:val="right"/>
              <w:rPr>
                <w:sz w:val="20"/>
                <w:szCs w:val="20"/>
                <w:lang w:val="sr-Cyrl-RS"/>
              </w:rPr>
            </w:pPr>
            <w:r w:rsidRPr="00B95838">
              <w:rPr>
                <w:sz w:val="20"/>
                <w:szCs w:val="20"/>
                <w:lang w:val="sr-Cyrl-RS"/>
              </w:rPr>
              <w:t>4.60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04776DE4" w14:textId="77777777" w:rsidR="00520509" w:rsidRPr="00B95838" w:rsidRDefault="00520509" w:rsidP="00030F25">
            <w:pPr>
              <w:jc w:val="right"/>
              <w:rPr>
                <w:sz w:val="20"/>
                <w:szCs w:val="20"/>
                <w:lang w:val="sr-Cyrl-RS"/>
              </w:rPr>
            </w:pPr>
            <w:r w:rsidRPr="00B95838">
              <w:rPr>
                <w:sz w:val="20"/>
                <w:szCs w:val="20"/>
                <w:lang w:val="sr-Cyrl-RS"/>
              </w:rPr>
              <w:t>4.64</w:t>
            </w:r>
          </w:p>
        </w:tc>
      </w:tr>
      <w:tr w:rsidR="00520509" w:rsidRPr="00B95838" w14:paraId="3FE494BA" w14:textId="77777777" w:rsidTr="00030F25">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F4C125" w14:textId="77777777" w:rsidR="00520509" w:rsidRPr="00B95838" w:rsidRDefault="00520509" w:rsidP="00030F25">
            <w:pPr>
              <w:rPr>
                <w:b/>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A292C4"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6E53974" w14:textId="77777777" w:rsidR="00520509" w:rsidRPr="00B95838" w:rsidRDefault="00520509" w:rsidP="00030F25">
            <w:pPr>
              <w:rPr>
                <w:lang w:val="sr-Cyrl-RS"/>
              </w:rPr>
            </w:pPr>
            <w:r w:rsidRPr="00B95838">
              <w:rPr>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62D9DF38" w14:textId="77777777" w:rsidR="00520509" w:rsidRPr="00B95838" w:rsidRDefault="00520509" w:rsidP="00030F25">
            <w:pPr>
              <w:jc w:val="right"/>
              <w:rPr>
                <w:sz w:val="20"/>
                <w:szCs w:val="20"/>
                <w:lang w:val="sr-Cyrl-RS"/>
              </w:rPr>
            </w:pPr>
            <w:r w:rsidRPr="00B95838">
              <w:rPr>
                <w:sz w:val="20"/>
                <w:szCs w:val="20"/>
                <w:lang w:val="sr-Cyrl-RS"/>
              </w:rPr>
              <w:t>0.97</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B555D81" w14:textId="77777777" w:rsidR="00520509" w:rsidRPr="00B95838" w:rsidRDefault="00520509" w:rsidP="00030F25">
            <w:pPr>
              <w:jc w:val="right"/>
              <w:rPr>
                <w:sz w:val="20"/>
                <w:szCs w:val="20"/>
                <w:lang w:val="sr-Cyrl-RS"/>
              </w:rPr>
            </w:pPr>
            <w:r w:rsidRPr="00B95838">
              <w:rPr>
                <w:sz w:val="20"/>
                <w:szCs w:val="20"/>
                <w:lang w:val="sr-Cyrl-RS"/>
              </w:rPr>
              <w:t>1.27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4F108DC" w14:textId="77777777" w:rsidR="00520509" w:rsidRPr="00B95838" w:rsidRDefault="00520509" w:rsidP="00030F25">
            <w:pPr>
              <w:jc w:val="right"/>
              <w:rPr>
                <w:sz w:val="20"/>
                <w:szCs w:val="20"/>
                <w:lang w:val="sr-Cyrl-RS"/>
              </w:rPr>
            </w:pPr>
            <w:r w:rsidRPr="00B95838">
              <w:rPr>
                <w:sz w:val="20"/>
                <w:szCs w:val="20"/>
                <w:lang w:val="sr-Cyrl-RS"/>
              </w:rPr>
              <w:t>0.63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DEDC872" w14:textId="77777777" w:rsidR="00520509" w:rsidRPr="00B95838" w:rsidRDefault="00520509" w:rsidP="00030F25">
            <w:pPr>
              <w:jc w:val="right"/>
              <w:rPr>
                <w:sz w:val="20"/>
                <w:szCs w:val="20"/>
                <w:lang w:val="sr-Cyrl-RS"/>
              </w:rPr>
            </w:pPr>
            <w:r w:rsidRPr="00B95838">
              <w:rPr>
                <w:sz w:val="20"/>
                <w:szCs w:val="20"/>
                <w:lang w:val="sr-Cyrl-RS"/>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62FA63E" w14:textId="77777777" w:rsidR="00520509" w:rsidRPr="00B95838" w:rsidRDefault="00520509" w:rsidP="00030F25">
            <w:pPr>
              <w:jc w:val="right"/>
              <w:rPr>
                <w:sz w:val="20"/>
                <w:szCs w:val="20"/>
                <w:lang w:val="sr-Cyrl-RS"/>
              </w:rPr>
            </w:pPr>
            <w:r w:rsidRPr="00B95838">
              <w:rPr>
                <w:sz w:val="20"/>
                <w:szCs w:val="20"/>
                <w:lang w:val="sr-Cyrl-RS"/>
              </w:rPr>
              <w:t>0.97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D09506B" w14:textId="77777777" w:rsidR="00520509" w:rsidRPr="00B95838" w:rsidRDefault="00520509" w:rsidP="00030F25">
            <w:pPr>
              <w:jc w:val="right"/>
              <w:rPr>
                <w:sz w:val="20"/>
                <w:szCs w:val="20"/>
                <w:lang w:val="sr-Cyrl-RS"/>
              </w:rPr>
            </w:pPr>
            <w:r w:rsidRPr="00B95838">
              <w:rPr>
                <w:sz w:val="20"/>
                <w:szCs w:val="20"/>
                <w:lang w:val="sr-Cyrl-RS"/>
              </w:rPr>
              <w:t>0.95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95F060B" w14:textId="77777777" w:rsidR="00520509" w:rsidRPr="00B95838" w:rsidRDefault="00520509" w:rsidP="00030F25">
            <w:pPr>
              <w:jc w:val="right"/>
              <w:rPr>
                <w:sz w:val="20"/>
                <w:szCs w:val="20"/>
                <w:lang w:val="sr-Cyrl-RS"/>
              </w:rPr>
            </w:pPr>
            <w:r w:rsidRPr="00B95838">
              <w:rPr>
                <w:sz w:val="20"/>
                <w:szCs w:val="20"/>
                <w:lang w:val="sr-Cyrl-RS"/>
              </w:rPr>
              <w:t>1.26</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D77A07F" w14:textId="77777777" w:rsidR="00520509" w:rsidRPr="00B95838" w:rsidRDefault="00520509" w:rsidP="00030F25">
            <w:pPr>
              <w:jc w:val="right"/>
              <w:rPr>
                <w:sz w:val="20"/>
                <w:szCs w:val="20"/>
                <w:lang w:val="sr-Cyrl-RS"/>
              </w:rPr>
            </w:pPr>
            <w:r w:rsidRPr="00B95838">
              <w:rPr>
                <w:sz w:val="20"/>
                <w:szCs w:val="20"/>
                <w:lang w:val="sr-Cyrl-RS"/>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1551370" w14:textId="77777777" w:rsidR="00520509" w:rsidRPr="00B95838" w:rsidRDefault="00520509" w:rsidP="00030F25">
            <w:pPr>
              <w:jc w:val="right"/>
              <w:rPr>
                <w:sz w:val="20"/>
                <w:szCs w:val="20"/>
                <w:lang w:val="sr-Cyrl-RS"/>
              </w:rPr>
            </w:pPr>
            <w:r w:rsidRPr="00B95838">
              <w:rPr>
                <w:sz w:val="20"/>
                <w:szCs w:val="20"/>
                <w:lang w:val="sr-Cyrl-RS"/>
              </w:rPr>
              <w:t>0.46</w:t>
            </w:r>
          </w:p>
        </w:tc>
        <w:tc>
          <w:tcPr>
            <w:tcW w:w="332" w:type="pct"/>
            <w:tcBorders>
              <w:top w:val="single" w:sz="4" w:space="0" w:color="auto"/>
              <w:left w:val="single" w:sz="4" w:space="0" w:color="auto"/>
              <w:bottom w:val="single" w:sz="4" w:space="0" w:color="auto"/>
              <w:right w:val="single" w:sz="4" w:space="0" w:color="auto"/>
            </w:tcBorders>
            <w:vAlign w:val="bottom"/>
            <w:hideMark/>
          </w:tcPr>
          <w:p w14:paraId="57D7675C" w14:textId="77777777" w:rsidR="00520509" w:rsidRPr="00B95838" w:rsidRDefault="00520509" w:rsidP="00030F25">
            <w:pPr>
              <w:jc w:val="right"/>
              <w:rPr>
                <w:sz w:val="20"/>
                <w:szCs w:val="20"/>
                <w:lang w:val="sr-Cyrl-RS"/>
              </w:rPr>
            </w:pPr>
            <w:r w:rsidRPr="00B95838">
              <w:rPr>
                <w:sz w:val="20"/>
                <w:szCs w:val="20"/>
                <w:lang w:val="sr-Cyrl-RS"/>
              </w:rPr>
              <w:t>1.26</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7DA50CAF" w14:textId="77777777" w:rsidR="00520509" w:rsidRPr="00B95838" w:rsidRDefault="00520509" w:rsidP="00030F25">
            <w:pPr>
              <w:jc w:val="right"/>
              <w:rPr>
                <w:sz w:val="20"/>
                <w:szCs w:val="20"/>
                <w:lang w:val="sr-Cyrl-RS"/>
              </w:rPr>
            </w:pPr>
            <w:r w:rsidRPr="00B95838">
              <w:rPr>
                <w:sz w:val="20"/>
                <w:szCs w:val="20"/>
                <w:lang w:val="sr-Cyrl-RS"/>
              </w:rPr>
              <w:t>0.84</w:t>
            </w:r>
          </w:p>
        </w:tc>
      </w:tr>
      <w:tr w:rsidR="00520509" w:rsidRPr="00B95838" w14:paraId="01651B9B" w14:textId="77777777" w:rsidTr="00030F25">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3F2A86DA" w14:textId="77777777" w:rsidR="00520509" w:rsidRPr="00B95838" w:rsidRDefault="00520509" w:rsidP="00030F25">
            <w:pPr>
              <w:rPr>
                <w:b/>
                <w:lang w:val="sr-Cyrl-RS"/>
              </w:rPr>
            </w:pPr>
            <w:proofErr w:type="spellStart"/>
            <w:r w:rsidRPr="00B95838">
              <w:rPr>
                <w:b/>
                <w:lang w:val="sr-Cyrl-RS"/>
              </w:rPr>
              <w:t>Sociologija</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5D842685" w14:textId="77777777" w:rsidR="00520509" w:rsidRPr="00B95838" w:rsidRDefault="00520509" w:rsidP="00030F25">
            <w:pPr>
              <w:jc w:val="center"/>
              <w:rPr>
                <w:lang w:val="sr-Cyrl-RS"/>
              </w:rPr>
            </w:pPr>
            <w:r w:rsidRPr="00B95838">
              <w:rPr>
                <w:lang w:val="sr-Cyrl-RS"/>
              </w:rPr>
              <w:t>4</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1C6A78A" w14:textId="77777777" w:rsidR="00520509" w:rsidRPr="00B95838" w:rsidRDefault="00520509" w:rsidP="00030F25">
            <w:pPr>
              <w:rPr>
                <w:lang w:val="sr-Cyrl-RS"/>
              </w:rPr>
            </w:pPr>
            <w:proofErr w:type="spellStart"/>
            <w:r w:rsidRPr="00B95838">
              <w:rPr>
                <w:lang w:val="sr-Cyrl-RS"/>
              </w:rPr>
              <w:t>Prosek</w:t>
            </w:r>
            <w:proofErr w:type="spellEnd"/>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D163033" w14:textId="77777777" w:rsidR="00520509" w:rsidRPr="00B95838" w:rsidRDefault="00520509" w:rsidP="00030F25">
            <w:pPr>
              <w:jc w:val="right"/>
              <w:rPr>
                <w:sz w:val="20"/>
                <w:szCs w:val="20"/>
                <w:lang w:val="sr-Cyrl-RS"/>
              </w:rPr>
            </w:pPr>
            <w:r w:rsidRPr="00B95838">
              <w:rPr>
                <w:sz w:val="20"/>
                <w:szCs w:val="20"/>
                <w:lang w:val="sr-Cyrl-RS"/>
              </w:rPr>
              <w:t>4.75</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4743F0EA"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47E196D"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4A22AF6"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C56FA55"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FCE55F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9C58CD9"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AB934AD"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E26B480"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0DE782AC" w14:textId="77777777" w:rsidR="00520509" w:rsidRPr="00B95838" w:rsidRDefault="00520509" w:rsidP="00030F25">
            <w:pPr>
              <w:jc w:val="right"/>
              <w:rPr>
                <w:sz w:val="20"/>
                <w:szCs w:val="20"/>
                <w:lang w:val="sr-Cyrl-RS"/>
              </w:rPr>
            </w:pPr>
            <w:r w:rsidRPr="00B95838">
              <w:rPr>
                <w:sz w:val="20"/>
                <w:szCs w:val="20"/>
                <w:lang w:val="sr-Cyrl-RS"/>
              </w:rPr>
              <w:t>4.75</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058CB0BE" w14:textId="77777777" w:rsidR="00520509" w:rsidRPr="00B95838" w:rsidRDefault="00520509" w:rsidP="00030F25">
            <w:pPr>
              <w:jc w:val="right"/>
              <w:rPr>
                <w:sz w:val="20"/>
                <w:szCs w:val="20"/>
                <w:lang w:val="sr-Cyrl-RS"/>
              </w:rPr>
            </w:pPr>
            <w:r w:rsidRPr="00B95838">
              <w:rPr>
                <w:sz w:val="20"/>
                <w:szCs w:val="20"/>
                <w:lang w:val="sr-Cyrl-RS"/>
              </w:rPr>
              <w:t>4.87</w:t>
            </w:r>
          </w:p>
        </w:tc>
      </w:tr>
      <w:tr w:rsidR="00520509" w:rsidRPr="00B95838" w14:paraId="63382EFF" w14:textId="77777777" w:rsidTr="00030F25">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EE0ADBA" w14:textId="77777777" w:rsidR="00520509" w:rsidRPr="00B95838" w:rsidRDefault="00520509" w:rsidP="00030F25">
            <w:pPr>
              <w:rPr>
                <w:b/>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C7576B0"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157132B" w14:textId="77777777" w:rsidR="00520509" w:rsidRPr="00B95838" w:rsidRDefault="00520509" w:rsidP="00030F25">
            <w:pPr>
              <w:rPr>
                <w:lang w:val="sr-Cyrl-RS"/>
              </w:rPr>
            </w:pPr>
            <w:r w:rsidRPr="00B95838">
              <w:rPr>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748736EA" w14:textId="77777777" w:rsidR="00520509" w:rsidRPr="00B95838" w:rsidRDefault="00520509" w:rsidP="00030F25">
            <w:pPr>
              <w:jc w:val="right"/>
              <w:rPr>
                <w:sz w:val="20"/>
                <w:szCs w:val="20"/>
                <w:lang w:val="sr-Cyrl-RS"/>
              </w:rPr>
            </w:pPr>
            <w:r w:rsidRPr="00B95838">
              <w:rPr>
                <w:sz w:val="20"/>
                <w:szCs w:val="20"/>
                <w:lang w:val="sr-Cyrl-RS"/>
              </w:rPr>
              <w:t>0.50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252B2D9"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9A3E60E" w14:textId="77777777" w:rsidR="00520509" w:rsidRPr="00B95838" w:rsidRDefault="00520509" w:rsidP="00030F25">
            <w:pPr>
              <w:jc w:val="right"/>
              <w:rPr>
                <w:sz w:val="20"/>
                <w:szCs w:val="20"/>
                <w:lang w:val="sr-Cyrl-RS"/>
              </w:rPr>
            </w:pPr>
            <w:r w:rsidRPr="00B95838">
              <w:rPr>
                <w:sz w:val="20"/>
                <w:szCs w:val="20"/>
                <w:lang w:val="sr-Cyrl-RS"/>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FBD7BE8"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3475571"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2A58194"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268E715" w14:textId="77777777" w:rsidR="00520509" w:rsidRPr="00B95838" w:rsidRDefault="00520509" w:rsidP="00030F25">
            <w:pPr>
              <w:jc w:val="right"/>
              <w:rPr>
                <w:sz w:val="20"/>
                <w:szCs w:val="20"/>
                <w:lang w:val="sr-Cyrl-RS"/>
              </w:rPr>
            </w:pPr>
            <w:r w:rsidRPr="00B95838">
              <w:rPr>
                <w:sz w:val="20"/>
                <w:szCs w:val="20"/>
                <w:lang w:val="sr-Cyrl-RS"/>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D75D2B8" w14:textId="77777777" w:rsidR="00520509" w:rsidRPr="00B95838" w:rsidRDefault="00520509" w:rsidP="00030F25">
            <w:pPr>
              <w:jc w:val="right"/>
              <w:rPr>
                <w:sz w:val="20"/>
                <w:szCs w:val="20"/>
                <w:lang w:val="sr-Cyrl-RS"/>
              </w:rPr>
            </w:pPr>
            <w:r w:rsidRPr="00B95838">
              <w:rPr>
                <w:sz w:val="20"/>
                <w:szCs w:val="20"/>
                <w:lang w:val="sr-Cyrl-RS"/>
              </w:rPr>
              <w:t>0.50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C219843"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2FDB34C2" w14:textId="77777777" w:rsidR="00520509" w:rsidRPr="00B95838" w:rsidRDefault="00520509" w:rsidP="00030F25">
            <w:pPr>
              <w:jc w:val="right"/>
              <w:rPr>
                <w:sz w:val="20"/>
                <w:szCs w:val="20"/>
                <w:lang w:val="sr-Cyrl-RS"/>
              </w:rPr>
            </w:pPr>
            <w:r w:rsidRPr="00B95838">
              <w:rPr>
                <w:sz w:val="20"/>
                <w:szCs w:val="20"/>
                <w:lang w:val="sr-Cyrl-RS"/>
              </w:rPr>
              <w:t>0.50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0783B80B" w14:textId="77777777" w:rsidR="00520509" w:rsidRPr="00B95838" w:rsidRDefault="00520509" w:rsidP="00030F25">
            <w:pPr>
              <w:jc w:val="right"/>
              <w:rPr>
                <w:sz w:val="20"/>
                <w:szCs w:val="20"/>
                <w:lang w:val="sr-Cyrl-RS"/>
              </w:rPr>
            </w:pPr>
            <w:r w:rsidRPr="00B95838">
              <w:rPr>
                <w:sz w:val="20"/>
                <w:szCs w:val="20"/>
                <w:lang w:val="sr-Cyrl-RS"/>
              </w:rPr>
              <w:t>0.16</w:t>
            </w:r>
          </w:p>
        </w:tc>
      </w:tr>
      <w:tr w:rsidR="00520509" w:rsidRPr="00B95838" w14:paraId="3EFF0E7C" w14:textId="77777777" w:rsidTr="00030F25">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7D6FE4E5" w14:textId="77777777" w:rsidR="00520509" w:rsidRPr="00B95838" w:rsidRDefault="00520509" w:rsidP="00030F25">
            <w:pPr>
              <w:rPr>
                <w:b/>
                <w:lang w:val="sr-Cyrl-RS"/>
              </w:rPr>
            </w:pPr>
            <w:r w:rsidRPr="00B95838">
              <w:rPr>
                <w:b/>
                <w:lang w:val="sr-Cyrl-RS"/>
              </w:rPr>
              <w:t>CON</w:t>
            </w:r>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48AD137C" w14:textId="77777777" w:rsidR="00520509" w:rsidRPr="00B95838" w:rsidRDefault="00520509" w:rsidP="00030F25">
            <w:pPr>
              <w:jc w:val="center"/>
              <w:rPr>
                <w:lang w:val="sr-Cyrl-RS"/>
              </w:rPr>
            </w:pPr>
            <w:r w:rsidRPr="00B95838">
              <w:rPr>
                <w:lang w:val="sr-Cyrl-RS"/>
              </w:rPr>
              <w:t>6</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2D16446" w14:textId="77777777" w:rsidR="00520509" w:rsidRPr="00B95838" w:rsidRDefault="00520509" w:rsidP="00030F25">
            <w:pPr>
              <w:rPr>
                <w:lang w:val="sr-Cyrl-RS"/>
              </w:rPr>
            </w:pPr>
            <w:proofErr w:type="spellStart"/>
            <w:r w:rsidRPr="00B95838">
              <w:rPr>
                <w:lang w:val="sr-Cyrl-RS"/>
              </w:rPr>
              <w:t>Prosek</w:t>
            </w:r>
            <w:proofErr w:type="spellEnd"/>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26009E4F" w14:textId="77777777" w:rsidR="00520509" w:rsidRPr="00B95838" w:rsidRDefault="00520509" w:rsidP="00030F25">
            <w:pPr>
              <w:jc w:val="right"/>
              <w:rPr>
                <w:sz w:val="20"/>
                <w:szCs w:val="20"/>
                <w:lang w:val="sr-Cyrl-RS"/>
              </w:rPr>
            </w:pPr>
            <w:r w:rsidRPr="00B95838">
              <w:rPr>
                <w:sz w:val="20"/>
                <w:szCs w:val="20"/>
                <w:lang w:val="sr-Cyrl-RS"/>
              </w:rPr>
              <w:t>4.83</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0C5FE1E" w14:textId="77777777" w:rsidR="00520509" w:rsidRPr="00B95838" w:rsidRDefault="00520509" w:rsidP="00030F25">
            <w:pPr>
              <w:jc w:val="right"/>
              <w:rPr>
                <w:sz w:val="20"/>
                <w:szCs w:val="20"/>
                <w:lang w:val="sr-Cyrl-RS"/>
              </w:rPr>
            </w:pPr>
            <w:r w:rsidRPr="00B95838">
              <w:rPr>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6B267F7" w14:textId="77777777" w:rsidR="00520509" w:rsidRPr="00B95838" w:rsidRDefault="00520509" w:rsidP="00030F25">
            <w:pPr>
              <w:jc w:val="right"/>
              <w:rPr>
                <w:sz w:val="20"/>
                <w:szCs w:val="20"/>
                <w:lang w:val="sr-Cyrl-RS"/>
              </w:rPr>
            </w:pPr>
            <w:r w:rsidRPr="00B95838">
              <w:rPr>
                <w:sz w:val="20"/>
                <w:szCs w:val="20"/>
                <w:lang w:val="sr-Cyrl-RS"/>
              </w:rPr>
              <w:t>4.67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54B48DF" w14:textId="77777777" w:rsidR="00520509" w:rsidRPr="00B95838" w:rsidRDefault="00520509" w:rsidP="00030F25">
            <w:pPr>
              <w:jc w:val="right"/>
              <w:rPr>
                <w:sz w:val="20"/>
                <w:szCs w:val="20"/>
                <w:lang w:val="sr-Cyrl-RS"/>
              </w:rPr>
            </w:pPr>
            <w:r w:rsidRPr="00B95838">
              <w:rPr>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43765A8" w14:textId="77777777" w:rsidR="00520509" w:rsidRPr="00B95838" w:rsidRDefault="00520509" w:rsidP="00030F25">
            <w:pPr>
              <w:jc w:val="right"/>
              <w:rPr>
                <w:sz w:val="20"/>
                <w:szCs w:val="20"/>
                <w:lang w:val="sr-Cyrl-RS"/>
              </w:rPr>
            </w:pPr>
            <w:r w:rsidRPr="00B95838">
              <w:rPr>
                <w:sz w:val="20"/>
                <w:szCs w:val="20"/>
                <w:lang w:val="sr-Cyrl-RS"/>
              </w:rPr>
              <w:t>4.50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C43C549"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EF440B0" w14:textId="77777777" w:rsidR="00520509" w:rsidRPr="00B95838" w:rsidRDefault="00520509" w:rsidP="00030F25">
            <w:pPr>
              <w:jc w:val="right"/>
              <w:rPr>
                <w:sz w:val="20"/>
                <w:szCs w:val="20"/>
                <w:lang w:val="sr-Cyrl-RS"/>
              </w:rPr>
            </w:pPr>
            <w:r w:rsidRPr="00B95838">
              <w:rPr>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B625823" w14:textId="77777777" w:rsidR="00520509" w:rsidRPr="00B95838" w:rsidRDefault="00520509" w:rsidP="00030F25">
            <w:pPr>
              <w:jc w:val="right"/>
              <w:rPr>
                <w:sz w:val="20"/>
                <w:szCs w:val="20"/>
                <w:lang w:val="sr-Cyrl-RS"/>
              </w:rPr>
            </w:pPr>
            <w:r w:rsidRPr="00B95838">
              <w:rPr>
                <w:sz w:val="20"/>
                <w:szCs w:val="20"/>
                <w:lang w:val="sr-Cyrl-RS"/>
              </w:rPr>
              <w:t>4.83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6DBF309"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5F075C36" w14:textId="77777777" w:rsidR="00520509" w:rsidRPr="00B95838" w:rsidRDefault="00520509" w:rsidP="00030F25">
            <w:pPr>
              <w:jc w:val="right"/>
              <w:rPr>
                <w:sz w:val="20"/>
                <w:szCs w:val="20"/>
                <w:lang w:val="sr-Cyrl-RS"/>
              </w:rPr>
            </w:pPr>
            <w:r w:rsidRPr="00B95838">
              <w:rPr>
                <w:sz w:val="20"/>
                <w:szCs w:val="20"/>
                <w:lang w:val="sr-Cyrl-RS"/>
              </w:rPr>
              <w:t>4.83</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38696972" w14:textId="77777777" w:rsidR="00520509" w:rsidRPr="00B95838" w:rsidRDefault="00520509" w:rsidP="00030F25">
            <w:pPr>
              <w:jc w:val="right"/>
              <w:rPr>
                <w:sz w:val="20"/>
                <w:szCs w:val="20"/>
                <w:lang w:val="sr-Cyrl-RS"/>
              </w:rPr>
            </w:pPr>
            <w:r w:rsidRPr="00B95838">
              <w:rPr>
                <w:sz w:val="20"/>
                <w:szCs w:val="20"/>
                <w:lang w:val="sr-Cyrl-RS"/>
              </w:rPr>
              <w:t>4.82</w:t>
            </w:r>
          </w:p>
        </w:tc>
      </w:tr>
      <w:tr w:rsidR="00520509" w:rsidRPr="00B95838" w14:paraId="22B68B01" w14:textId="77777777" w:rsidTr="00030F25">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DB7D3E" w14:textId="77777777" w:rsidR="00520509" w:rsidRPr="00B95838" w:rsidRDefault="00520509" w:rsidP="00030F25">
            <w:pPr>
              <w:rPr>
                <w:b/>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4609754"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189A4942" w14:textId="77777777" w:rsidR="00520509" w:rsidRPr="00B95838" w:rsidRDefault="00520509" w:rsidP="00030F25">
            <w:pPr>
              <w:rPr>
                <w:lang w:val="sr-Cyrl-RS"/>
              </w:rPr>
            </w:pPr>
            <w:r w:rsidRPr="00B95838">
              <w:rPr>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71F93759"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00CD5163"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FB806C6"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1E8C288"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97BB03A"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9246C3A"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558A7A9"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6525003E"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787427C"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vAlign w:val="bottom"/>
            <w:hideMark/>
          </w:tcPr>
          <w:p w14:paraId="7B0E6177"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71BE0AF0"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351E7FDF" w14:textId="77777777" w:rsidTr="00030F25">
        <w:trPr>
          <w:trHeight w:val="255"/>
        </w:trPr>
        <w:tc>
          <w:tcPr>
            <w:tcW w:w="645" w:type="pct"/>
            <w:vMerge w:val="restart"/>
            <w:tcBorders>
              <w:top w:val="single" w:sz="4" w:space="0" w:color="auto"/>
              <w:left w:val="single" w:sz="4" w:space="0" w:color="auto"/>
              <w:bottom w:val="single" w:sz="4" w:space="0" w:color="auto"/>
              <w:right w:val="single" w:sz="4" w:space="0" w:color="auto"/>
            </w:tcBorders>
            <w:noWrap/>
            <w:hideMark/>
          </w:tcPr>
          <w:p w14:paraId="4FFF7BE8" w14:textId="77777777" w:rsidR="00520509" w:rsidRPr="00B95838" w:rsidRDefault="00520509" w:rsidP="00030F25">
            <w:pPr>
              <w:rPr>
                <w:b/>
                <w:lang w:val="sr-Cyrl-RS"/>
              </w:rPr>
            </w:pPr>
            <w:proofErr w:type="spellStart"/>
            <w:r w:rsidRPr="00B95838">
              <w:rPr>
                <w:b/>
                <w:lang w:val="sr-Cyrl-RS"/>
              </w:rPr>
              <w:t>Ukupno</w:t>
            </w:r>
            <w:proofErr w:type="spellEnd"/>
          </w:p>
        </w:tc>
        <w:tc>
          <w:tcPr>
            <w:tcW w:w="336" w:type="pct"/>
            <w:vMerge w:val="restart"/>
            <w:tcBorders>
              <w:top w:val="single" w:sz="4" w:space="0" w:color="auto"/>
              <w:left w:val="single" w:sz="4" w:space="0" w:color="auto"/>
              <w:bottom w:val="single" w:sz="4" w:space="0" w:color="auto"/>
              <w:right w:val="single" w:sz="4" w:space="0" w:color="auto"/>
            </w:tcBorders>
            <w:vAlign w:val="bottom"/>
            <w:hideMark/>
          </w:tcPr>
          <w:p w14:paraId="17414541" w14:textId="77777777" w:rsidR="00520509" w:rsidRPr="00B95838" w:rsidRDefault="00520509" w:rsidP="00030F25">
            <w:pPr>
              <w:jc w:val="center"/>
              <w:rPr>
                <w:lang w:val="sr-Cyrl-RS"/>
              </w:rPr>
            </w:pPr>
            <w:r w:rsidRPr="00B95838">
              <w:rPr>
                <w:lang w:val="sr-Cyrl-RS"/>
              </w:rPr>
              <w:t>32</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3E0A9D83" w14:textId="77777777" w:rsidR="00520509" w:rsidRPr="00B95838" w:rsidRDefault="00520509" w:rsidP="00030F25">
            <w:pPr>
              <w:rPr>
                <w:lang w:val="sr-Cyrl-RS"/>
              </w:rPr>
            </w:pPr>
            <w:proofErr w:type="spellStart"/>
            <w:r w:rsidRPr="00B95838">
              <w:rPr>
                <w:lang w:val="sr-Cyrl-RS"/>
              </w:rPr>
              <w:t>Prosek</w:t>
            </w:r>
            <w:proofErr w:type="spellEnd"/>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38498EB2" w14:textId="77777777" w:rsidR="00520509" w:rsidRPr="00B95838" w:rsidRDefault="00520509" w:rsidP="00030F25">
            <w:pPr>
              <w:jc w:val="right"/>
              <w:rPr>
                <w:sz w:val="20"/>
                <w:szCs w:val="20"/>
                <w:lang w:val="sr-Cyrl-RS"/>
              </w:rPr>
            </w:pPr>
            <w:r w:rsidRPr="00B95838">
              <w:rPr>
                <w:sz w:val="20"/>
                <w:szCs w:val="20"/>
                <w:lang w:val="sr-Cyrl-RS"/>
              </w:rPr>
              <w:t>4.78</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78F40FE9" w14:textId="77777777" w:rsidR="00520509" w:rsidRPr="00B95838" w:rsidRDefault="00520509" w:rsidP="00030F25">
            <w:pPr>
              <w:jc w:val="right"/>
              <w:rPr>
                <w:sz w:val="20"/>
                <w:szCs w:val="20"/>
                <w:lang w:val="sr-Cyrl-RS"/>
              </w:rPr>
            </w:pPr>
            <w:r w:rsidRPr="00B95838">
              <w:rPr>
                <w:sz w:val="20"/>
                <w:szCs w:val="20"/>
                <w:lang w:val="sr-Cyrl-RS"/>
              </w:rPr>
              <w:t>4.81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6136843" w14:textId="77777777" w:rsidR="00520509" w:rsidRPr="00B95838" w:rsidRDefault="00520509" w:rsidP="00030F25">
            <w:pPr>
              <w:jc w:val="right"/>
              <w:rPr>
                <w:sz w:val="20"/>
                <w:szCs w:val="20"/>
                <w:lang w:val="sr-Cyrl-RS"/>
              </w:rPr>
            </w:pPr>
            <w:r w:rsidRPr="00B95838">
              <w:rPr>
                <w:sz w:val="20"/>
                <w:szCs w:val="20"/>
                <w:lang w:val="sr-Cyrl-RS"/>
              </w:rPr>
              <w:t>4.84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7193ADAD" w14:textId="77777777" w:rsidR="00520509" w:rsidRPr="00B95838" w:rsidRDefault="00520509" w:rsidP="00030F25">
            <w:pPr>
              <w:jc w:val="right"/>
              <w:rPr>
                <w:sz w:val="20"/>
                <w:szCs w:val="20"/>
                <w:lang w:val="sr-Cyrl-RS"/>
              </w:rPr>
            </w:pPr>
            <w:r w:rsidRPr="00B95838">
              <w:rPr>
                <w:sz w:val="20"/>
                <w:szCs w:val="20"/>
                <w:lang w:val="sr-Cyrl-RS"/>
              </w:rPr>
              <w:t>4.88</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97AAFCC"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2B6F8F5" w14:textId="77777777" w:rsidR="00520509" w:rsidRPr="00B95838" w:rsidRDefault="00520509" w:rsidP="00030F25">
            <w:pPr>
              <w:jc w:val="right"/>
              <w:rPr>
                <w:sz w:val="20"/>
                <w:szCs w:val="20"/>
                <w:lang w:val="sr-Cyrl-RS"/>
              </w:rPr>
            </w:pPr>
            <w:r w:rsidRPr="00B95838">
              <w:rPr>
                <w:sz w:val="20"/>
                <w:szCs w:val="20"/>
                <w:lang w:val="sr-Cyrl-RS"/>
              </w:rPr>
              <w:t>4.91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0798C4C" w14:textId="77777777" w:rsidR="00520509" w:rsidRPr="00B95838" w:rsidRDefault="00520509" w:rsidP="00030F25">
            <w:pPr>
              <w:jc w:val="right"/>
              <w:rPr>
                <w:sz w:val="20"/>
                <w:szCs w:val="20"/>
                <w:lang w:val="sr-Cyrl-RS"/>
              </w:rPr>
            </w:pPr>
            <w:r w:rsidRPr="00B95838">
              <w:rPr>
                <w:sz w:val="20"/>
                <w:szCs w:val="20"/>
                <w:lang w:val="sr-Cyrl-RS"/>
              </w:rPr>
              <w:t>4.81</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1208096B" w14:textId="77777777" w:rsidR="00520509" w:rsidRPr="00B95838" w:rsidRDefault="00520509" w:rsidP="00030F25">
            <w:pPr>
              <w:jc w:val="right"/>
              <w:rPr>
                <w:sz w:val="20"/>
                <w:szCs w:val="20"/>
                <w:lang w:val="sr-Cyrl-RS"/>
              </w:rPr>
            </w:pPr>
            <w:r w:rsidRPr="00B95838">
              <w:rPr>
                <w:sz w:val="20"/>
                <w:szCs w:val="20"/>
                <w:lang w:val="sr-Cyrl-RS"/>
              </w:rPr>
              <w:t>4.84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95E1520" w14:textId="77777777" w:rsidR="00520509" w:rsidRPr="00B95838" w:rsidRDefault="00520509" w:rsidP="00030F25">
            <w:pPr>
              <w:jc w:val="right"/>
              <w:rPr>
                <w:sz w:val="20"/>
                <w:szCs w:val="20"/>
                <w:lang w:val="sr-Cyrl-RS"/>
              </w:rPr>
            </w:pPr>
            <w:r w:rsidRPr="00B95838">
              <w:rPr>
                <w:sz w:val="20"/>
                <w:szCs w:val="20"/>
                <w:lang w:val="sr-Cyrl-RS"/>
              </w:rPr>
              <w:t>4.93</w:t>
            </w:r>
          </w:p>
        </w:tc>
        <w:tc>
          <w:tcPr>
            <w:tcW w:w="332" w:type="pct"/>
            <w:tcBorders>
              <w:top w:val="single" w:sz="4" w:space="0" w:color="auto"/>
              <w:left w:val="single" w:sz="4" w:space="0" w:color="auto"/>
              <w:bottom w:val="single" w:sz="4" w:space="0" w:color="auto"/>
              <w:right w:val="single" w:sz="4" w:space="0" w:color="auto"/>
            </w:tcBorders>
            <w:vAlign w:val="bottom"/>
            <w:hideMark/>
          </w:tcPr>
          <w:p w14:paraId="095D62DE" w14:textId="77777777" w:rsidR="00520509" w:rsidRPr="00B95838" w:rsidRDefault="00520509" w:rsidP="00030F25">
            <w:pPr>
              <w:jc w:val="right"/>
              <w:rPr>
                <w:sz w:val="20"/>
                <w:szCs w:val="20"/>
                <w:lang w:val="sr-Cyrl-RS"/>
              </w:rPr>
            </w:pPr>
            <w:r w:rsidRPr="00B95838">
              <w:rPr>
                <w:sz w:val="20"/>
                <w:szCs w:val="20"/>
                <w:lang w:val="sr-Cyrl-RS"/>
              </w:rPr>
              <w:t>4.81</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5EA683E3" w14:textId="77777777" w:rsidR="00520509" w:rsidRPr="00B95838" w:rsidRDefault="00520509" w:rsidP="00030F25">
            <w:pPr>
              <w:jc w:val="right"/>
              <w:rPr>
                <w:sz w:val="20"/>
                <w:szCs w:val="20"/>
                <w:lang w:val="sr-Cyrl-RS"/>
              </w:rPr>
            </w:pPr>
            <w:r w:rsidRPr="00B95838">
              <w:rPr>
                <w:sz w:val="20"/>
                <w:szCs w:val="20"/>
                <w:lang w:val="sr-Cyrl-RS"/>
              </w:rPr>
              <w:t>4.84</w:t>
            </w:r>
          </w:p>
        </w:tc>
      </w:tr>
      <w:tr w:rsidR="00520509" w:rsidRPr="00B95838" w14:paraId="64E05DE9" w14:textId="77777777" w:rsidTr="00030F25">
        <w:trPr>
          <w:trHeight w:val="2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1C50C5" w14:textId="77777777" w:rsidR="00520509" w:rsidRPr="00B95838" w:rsidRDefault="00520509" w:rsidP="00030F25">
            <w:pPr>
              <w:rPr>
                <w:b/>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F538FB3" w14:textId="77777777" w:rsidR="00520509" w:rsidRPr="00B95838" w:rsidRDefault="00520509" w:rsidP="00030F25">
            <w:pPr>
              <w:rPr>
                <w:lang w:val="sr-Cyrl-RS"/>
              </w:rPr>
            </w:pP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53BCA2DD" w14:textId="77777777" w:rsidR="00520509" w:rsidRPr="00B95838" w:rsidRDefault="00520509" w:rsidP="00030F25">
            <w:pPr>
              <w:rPr>
                <w:lang w:val="sr-Cyrl-RS"/>
              </w:rPr>
            </w:pPr>
            <w:r w:rsidRPr="00B95838">
              <w:rPr>
                <w:lang w:val="sr-Cyrl-RS"/>
              </w:rPr>
              <w:t>SD</w:t>
            </w:r>
          </w:p>
        </w:tc>
        <w:tc>
          <w:tcPr>
            <w:tcW w:w="337" w:type="pct"/>
            <w:tcBorders>
              <w:top w:val="single" w:sz="4" w:space="0" w:color="auto"/>
              <w:left w:val="single" w:sz="4" w:space="0" w:color="auto"/>
              <w:bottom w:val="single" w:sz="4" w:space="0" w:color="auto"/>
              <w:right w:val="single" w:sz="4" w:space="0" w:color="auto"/>
            </w:tcBorders>
            <w:noWrap/>
            <w:vAlign w:val="bottom"/>
            <w:hideMark/>
          </w:tcPr>
          <w:p w14:paraId="06C0D427" w14:textId="77777777" w:rsidR="00520509" w:rsidRPr="00B95838" w:rsidRDefault="00520509" w:rsidP="00030F25">
            <w:pPr>
              <w:jc w:val="right"/>
              <w:rPr>
                <w:sz w:val="20"/>
                <w:szCs w:val="20"/>
                <w:lang w:val="sr-Cyrl-RS"/>
              </w:rPr>
            </w:pPr>
            <w:r w:rsidRPr="00B95838">
              <w:rPr>
                <w:sz w:val="20"/>
                <w:szCs w:val="20"/>
                <w:lang w:val="sr-Cyrl-RS"/>
              </w:rPr>
              <w:t>0.61</w:t>
            </w:r>
          </w:p>
        </w:tc>
        <w:tc>
          <w:tcPr>
            <w:tcW w:w="336" w:type="pct"/>
            <w:tcBorders>
              <w:top w:val="single" w:sz="4" w:space="0" w:color="auto"/>
              <w:left w:val="single" w:sz="4" w:space="0" w:color="auto"/>
              <w:bottom w:val="single" w:sz="4" w:space="0" w:color="auto"/>
              <w:right w:val="single" w:sz="4" w:space="0" w:color="auto"/>
            </w:tcBorders>
            <w:noWrap/>
            <w:vAlign w:val="bottom"/>
            <w:hideMark/>
          </w:tcPr>
          <w:p w14:paraId="2E9783CE" w14:textId="77777777" w:rsidR="00520509" w:rsidRPr="00B95838" w:rsidRDefault="00520509" w:rsidP="00030F25">
            <w:pPr>
              <w:jc w:val="right"/>
              <w:rPr>
                <w:sz w:val="20"/>
                <w:szCs w:val="20"/>
                <w:lang w:val="sr-Cyrl-RS"/>
              </w:rPr>
            </w:pPr>
            <w:r w:rsidRPr="00B95838">
              <w:rPr>
                <w:sz w:val="20"/>
                <w:szCs w:val="20"/>
                <w:lang w:val="sr-Cyrl-RS"/>
              </w:rPr>
              <w:t>0.74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5A8530D" w14:textId="77777777" w:rsidR="00520509" w:rsidRPr="00B95838" w:rsidRDefault="00520509" w:rsidP="00030F25">
            <w:pPr>
              <w:jc w:val="right"/>
              <w:rPr>
                <w:sz w:val="20"/>
                <w:szCs w:val="20"/>
                <w:lang w:val="sr-Cyrl-RS"/>
              </w:rPr>
            </w:pPr>
            <w:r w:rsidRPr="00B95838">
              <w:rPr>
                <w:sz w:val="20"/>
                <w:szCs w:val="20"/>
                <w:lang w:val="sr-Cyrl-RS"/>
              </w:rPr>
              <w:t>0.45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586CBB4" w14:textId="77777777" w:rsidR="00520509" w:rsidRPr="00B95838" w:rsidRDefault="00520509" w:rsidP="00030F25">
            <w:pPr>
              <w:jc w:val="right"/>
              <w:rPr>
                <w:sz w:val="20"/>
                <w:szCs w:val="20"/>
                <w:lang w:val="sr-Cyrl-RS"/>
              </w:rPr>
            </w:pPr>
            <w:r w:rsidRPr="00B95838">
              <w:rPr>
                <w:sz w:val="20"/>
                <w:szCs w:val="20"/>
                <w:lang w:val="sr-Cyrl-RS"/>
              </w:rPr>
              <w:t>0.42</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3F4171C9" w14:textId="77777777" w:rsidR="00520509" w:rsidRPr="00B95838" w:rsidRDefault="00520509" w:rsidP="00030F25">
            <w:pPr>
              <w:jc w:val="right"/>
              <w:rPr>
                <w:sz w:val="20"/>
                <w:szCs w:val="20"/>
                <w:lang w:val="sr-Cyrl-RS"/>
              </w:rPr>
            </w:pPr>
            <w:r w:rsidRPr="00B95838">
              <w:rPr>
                <w:sz w:val="20"/>
                <w:szCs w:val="20"/>
                <w:lang w:val="sr-Cyrl-RS"/>
              </w:rPr>
              <w:t>0.67</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4CB70B1A" w14:textId="77777777" w:rsidR="00520509" w:rsidRPr="00B95838" w:rsidRDefault="00520509" w:rsidP="00030F25">
            <w:pPr>
              <w:jc w:val="right"/>
              <w:rPr>
                <w:sz w:val="20"/>
                <w:szCs w:val="20"/>
                <w:lang w:val="sr-Cyrl-RS"/>
              </w:rPr>
            </w:pPr>
            <w:r w:rsidRPr="00B95838">
              <w:rPr>
                <w:sz w:val="20"/>
                <w:szCs w:val="20"/>
                <w:lang w:val="sr-Cyrl-RS"/>
              </w:rPr>
              <w:t>0.53</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2531D18B" w14:textId="77777777" w:rsidR="00520509" w:rsidRPr="00B95838" w:rsidRDefault="00520509" w:rsidP="00030F25">
            <w:pPr>
              <w:jc w:val="right"/>
              <w:rPr>
                <w:sz w:val="20"/>
                <w:szCs w:val="20"/>
                <w:lang w:val="sr-Cyrl-RS"/>
              </w:rPr>
            </w:pPr>
            <w:r w:rsidRPr="00B95838">
              <w:rPr>
                <w:sz w:val="20"/>
                <w:szCs w:val="20"/>
                <w:lang w:val="sr-Cyrl-RS"/>
              </w:rPr>
              <w:t>0.74</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034086F5" w14:textId="77777777" w:rsidR="00520509" w:rsidRPr="00B95838" w:rsidRDefault="00520509" w:rsidP="00030F25">
            <w:pPr>
              <w:jc w:val="right"/>
              <w:rPr>
                <w:sz w:val="20"/>
                <w:szCs w:val="20"/>
                <w:lang w:val="sr-Cyrl-RS"/>
              </w:rPr>
            </w:pPr>
            <w:r w:rsidRPr="00B95838">
              <w:rPr>
                <w:sz w:val="20"/>
                <w:szCs w:val="20"/>
                <w:lang w:val="sr-Cyrl-RS"/>
              </w:rPr>
              <w:t>0.45</w:t>
            </w:r>
          </w:p>
        </w:tc>
        <w:tc>
          <w:tcPr>
            <w:tcW w:w="335" w:type="pct"/>
            <w:tcBorders>
              <w:top w:val="single" w:sz="4" w:space="0" w:color="auto"/>
              <w:left w:val="single" w:sz="4" w:space="0" w:color="auto"/>
              <w:bottom w:val="single" w:sz="4" w:space="0" w:color="auto"/>
              <w:right w:val="single" w:sz="4" w:space="0" w:color="auto"/>
            </w:tcBorders>
            <w:noWrap/>
            <w:vAlign w:val="bottom"/>
            <w:hideMark/>
          </w:tcPr>
          <w:p w14:paraId="5D862717" w14:textId="77777777" w:rsidR="00520509" w:rsidRPr="00B95838" w:rsidRDefault="00520509" w:rsidP="00030F25">
            <w:pPr>
              <w:jc w:val="right"/>
              <w:rPr>
                <w:sz w:val="20"/>
                <w:szCs w:val="20"/>
                <w:lang w:val="sr-Cyrl-RS"/>
              </w:rPr>
            </w:pPr>
            <w:r w:rsidRPr="00B95838">
              <w:rPr>
                <w:sz w:val="20"/>
                <w:szCs w:val="20"/>
                <w:lang w:val="sr-Cyrl-RS"/>
              </w:rPr>
              <w:t>0.26</w:t>
            </w:r>
          </w:p>
        </w:tc>
        <w:tc>
          <w:tcPr>
            <w:tcW w:w="332" w:type="pct"/>
            <w:tcBorders>
              <w:top w:val="single" w:sz="4" w:space="0" w:color="auto"/>
              <w:left w:val="single" w:sz="4" w:space="0" w:color="auto"/>
              <w:bottom w:val="single" w:sz="4" w:space="0" w:color="auto"/>
              <w:right w:val="single" w:sz="4" w:space="0" w:color="auto"/>
            </w:tcBorders>
            <w:vAlign w:val="bottom"/>
            <w:hideMark/>
          </w:tcPr>
          <w:p w14:paraId="7E967F23" w14:textId="77777777" w:rsidR="00520509" w:rsidRPr="00B95838" w:rsidRDefault="00520509" w:rsidP="00030F25">
            <w:pPr>
              <w:jc w:val="right"/>
              <w:rPr>
                <w:sz w:val="20"/>
                <w:szCs w:val="20"/>
                <w:lang w:val="sr-Cyrl-RS"/>
              </w:rPr>
            </w:pPr>
            <w:r w:rsidRPr="00B95838">
              <w:rPr>
                <w:sz w:val="20"/>
                <w:szCs w:val="20"/>
                <w:lang w:val="sr-Cyrl-RS"/>
              </w:rPr>
              <w:t>0.74</w:t>
            </w:r>
          </w:p>
        </w:tc>
        <w:tc>
          <w:tcPr>
            <w:tcW w:w="332" w:type="pct"/>
            <w:tcBorders>
              <w:top w:val="single" w:sz="4" w:space="0" w:color="auto"/>
              <w:left w:val="single" w:sz="4" w:space="0" w:color="auto"/>
              <w:bottom w:val="single" w:sz="4" w:space="0" w:color="auto"/>
              <w:right w:val="single" w:sz="4" w:space="0" w:color="auto"/>
            </w:tcBorders>
            <w:noWrap/>
            <w:vAlign w:val="bottom"/>
            <w:hideMark/>
          </w:tcPr>
          <w:p w14:paraId="6E985421" w14:textId="77777777" w:rsidR="00520509" w:rsidRPr="00B95838" w:rsidRDefault="00520509" w:rsidP="00030F25">
            <w:pPr>
              <w:jc w:val="right"/>
              <w:rPr>
                <w:sz w:val="20"/>
                <w:szCs w:val="20"/>
                <w:lang w:val="sr-Cyrl-RS"/>
              </w:rPr>
            </w:pPr>
            <w:r w:rsidRPr="00B95838">
              <w:rPr>
                <w:sz w:val="20"/>
                <w:szCs w:val="20"/>
                <w:lang w:val="sr-Cyrl-RS"/>
              </w:rPr>
              <w:t>0.50</w:t>
            </w:r>
          </w:p>
        </w:tc>
      </w:tr>
    </w:tbl>
    <w:p w14:paraId="0E7FB174" w14:textId="77777777" w:rsidR="00520509" w:rsidRPr="00B95838" w:rsidRDefault="00520509" w:rsidP="00520509">
      <w:pPr>
        <w:rPr>
          <w:b/>
          <w:bCs/>
          <w:color w:val="000000"/>
          <w:lang w:val="sr-Cyrl-RS"/>
        </w:rPr>
        <w:sectPr w:rsidR="00520509" w:rsidRPr="00B95838" w:rsidSect="0038541F">
          <w:pgSz w:w="16840" w:h="11907" w:orient="landscape"/>
          <w:pgMar w:top="1079" w:right="1440" w:bottom="1438" w:left="1440" w:header="720" w:footer="720" w:gutter="0"/>
          <w:cols w:space="720"/>
        </w:sectPr>
      </w:pPr>
    </w:p>
    <w:p w14:paraId="53C761A4" w14:textId="77777777" w:rsidR="00520509" w:rsidRPr="00B95838" w:rsidRDefault="00520509" w:rsidP="00520509">
      <w:pPr>
        <w:pStyle w:val="Heading1"/>
        <w:rPr>
          <w:lang w:val="sr-Cyrl-RS"/>
        </w:rPr>
      </w:pPr>
      <w:bookmarkStart w:id="27" w:name="_Toc186246976"/>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uspeha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bookmarkEnd w:id="27"/>
    </w:p>
    <w:p w14:paraId="22F9BAC1" w14:textId="77777777" w:rsidR="00520509" w:rsidRPr="00B95838" w:rsidRDefault="00520509" w:rsidP="00520509">
      <w:pPr>
        <w:rPr>
          <w:lang w:val="sr-Cyrl-RS"/>
        </w:rPr>
      </w:pPr>
    </w:p>
    <w:p w14:paraId="617E4059" w14:textId="77777777" w:rsidR="00520509" w:rsidRPr="00B95838" w:rsidRDefault="00520509" w:rsidP="00520509">
      <w:pPr>
        <w:jc w:val="both"/>
        <w:rPr>
          <w:lang w:val="sr-Cyrl-RS"/>
        </w:rPr>
      </w:pPr>
      <w:proofErr w:type="spellStart"/>
      <w:r w:rsidRPr="00B95838">
        <w:rPr>
          <w:lang w:val="sr-Cyrl-RS"/>
        </w:rPr>
        <w:t>Ispitivana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uspeha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boljim</w:t>
      </w:r>
      <w:proofErr w:type="spellEnd"/>
      <w:r w:rsidRPr="00B95838">
        <w:rPr>
          <w:lang w:val="sr-Cyrl-RS"/>
        </w:rPr>
        <w:t xml:space="preserve"> </w:t>
      </w:r>
      <w:proofErr w:type="spellStart"/>
      <w:r w:rsidRPr="00B95838">
        <w:rPr>
          <w:lang w:val="sr-Cyrl-RS"/>
        </w:rPr>
        <w:t>uspehom</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Pirsonovim</w:t>
      </w:r>
      <w:proofErr w:type="spellEnd"/>
      <w:r w:rsidRPr="00B95838">
        <w:rPr>
          <w:lang w:val="sr-Cyrl-RS"/>
        </w:rPr>
        <w:t xml:space="preserve"> </w:t>
      </w:r>
      <w:proofErr w:type="spellStart"/>
      <w:r w:rsidRPr="00B95838">
        <w:rPr>
          <w:lang w:val="sr-Cyrl-RS"/>
        </w:rPr>
        <w:t>koeficijentom</w:t>
      </w:r>
      <w:proofErr w:type="spellEnd"/>
      <w:r w:rsidRPr="00B95838">
        <w:rPr>
          <w:lang w:val="sr-Cyrl-RS"/>
        </w:rPr>
        <w:t xml:space="preserve"> </w:t>
      </w:r>
      <w:proofErr w:type="spellStart"/>
      <w:r w:rsidRPr="00B95838">
        <w:rPr>
          <w:lang w:val="sr-Cyrl-RS"/>
        </w:rPr>
        <w:t>korelacije</w:t>
      </w:r>
      <w:proofErr w:type="spellEnd"/>
      <w:r w:rsidRPr="00B95838">
        <w:rPr>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koeficijent</w:t>
      </w:r>
      <w:proofErr w:type="spellEnd"/>
      <w:r w:rsidRPr="00B95838">
        <w:rPr>
          <w:lang w:val="sr-Cyrl-RS"/>
        </w:rPr>
        <w:t xml:space="preserve"> </w:t>
      </w:r>
      <w:proofErr w:type="spellStart"/>
      <w:r w:rsidRPr="00B95838">
        <w:rPr>
          <w:lang w:val="sr-Cyrl-RS"/>
        </w:rPr>
        <w:t>uzima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direktno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obrnuto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bliže</w:t>
      </w:r>
      <w:proofErr w:type="spellEnd"/>
      <w:r w:rsidRPr="00B95838">
        <w:rPr>
          <w:lang w:val="sr-Cyrl-RS"/>
        </w:rPr>
        <w:t xml:space="preserve"> </w:t>
      </w:r>
      <w:proofErr w:type="spellStart"/>
      <w:r w:rsidRPr="00B95838">
        <w:rPr>
          <w:lang w:val="sr-Cyrl-RS"/>
        </w:rPr>
        <w:t>nuli</w:t>
      </w:r>
      <w:proofErr w:type="spellEnd"/>
      <w:r w:rsidRPr="00B95838">
        <w:rPr>
          <w:lang w:val="sr-Cyrl-RS"/>
        </w:rPr>
        <w:t xml:space="preserve"> </w:t>
      </w:r>
      <w:proofErr w:type="spellStart"/>
      <w:r w:rsidRPr="00B95838">
        <w:rPr>
          <w:lang w:val="sr-Cyrl-RS"/>
        </w:rPr>
        <w:t>označavaju</w:t>
      </w:r>
      <w:proofErr w:type="spellEnd"/>
      <w:r w:rsidRPr="00B95838">
        <w:rPr>
          <w:lang w:val="sr-Cyrl-RS"/>
        </w:rPr>
        <w:t xml:space="preserve"> </w:t>
      </w:r>
      <w:proofErr w:type="spellStart"/>
      <w:r w:rsidRPr="00B95838">
        <w:rPr>
          <w:lang w:val="sr-Cyrl-RS"/>
        </w:rPr>
        <w:t>nisku</w:t>
      </w:r>
      <w:proofErr w:type="spellEnd"/>
      <w:r w:rsidRPr="00B95838">
        <w:rPr>
          <w:lang w:val="sr-Cyrl-RS"/>
        </w:rPr>
        <w:t xml:space="preserve">, a </w:t>
      </w:r>
      <w:proofErr w:type="spellStart"/>
      <w:r w:rsidRPr="00B95838">
        <w:rPr>
          <w:lang w:val="sr-Cyrl-RS"/>
        </w:rPr>
        <w:t>bliže</w:t>
      </w:r>
      <w:proofErr w:type="spellEnd"/>
      <w:r w:rsidRPr="00B95838">
        <w:rPr>
          <w:lang w:val="sr-Cyrl-RS"/>
        </w:rPr>
        <w:t xml:space="preserve"> 1 </w:t>
      </w:r>
      <w:proofErr w:type="spellStart"/>
      <w:r w:rsidRPr="00B95838">
        <w:rPr>
          <w:lang w:val="sr-Cyrl-RS"/>
        </w:rPr>
        <w:t>ili</w:t>
      </w:r>
      <w:proofErr w:type="spellEnd"/>
      <w:r w:rsidRPr="00B95838">
        <w:rPr>
          <w:lang w:val="sr-Cyrl-RS"/>
        </w:rPr>
        <w:t xml:space="preserve"> -1 </w:t>
      </w:r>
      <w:proofErr w:type="spellStart"/>
      <w:r w:rsidRPr="00B95838">
        <w:rPr>
          <w:lang w:val="sr-Cyrl-RS"/>
        </w:rPr>
        <w:t>visoku</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4377860D" w14:textId="77777777" w:rsidR="00520509" w:rsidRPr="00B95838" w:rsidRDefault="00520509" w:rsidP="00520509">
      <w:pPr>
        <w:rPr>
          <w:lang w:val="sr-Cyrl-RS"/>
        </w:rPr>
      </w:pPr>
    </w:p>
    <w:p w14:paraId="5B5E73E4" w14:textId="77777777" w:rsidR="00520509" w:rsidRPr="00B95838" w:rsidRDefault="00520509" w:rsidP="00520509">
      <w:pPr>
        <w:rPr>
          <w:b/>
          <w:lang w:val="sr-Cyrl-RS"/>
        </w:rPr>
      </w:pPr>
      <w:proofErr w:type="spellStart"/>
      <w:r w:rsidRPr="00B95838">
        <w:rPr>
          <w:b/>
          <w:lang w:val="sr-Cyrl-RS"/>
        </w:rPr>
        <w:t>Za</w:t>
      </w:r>
      <w:proofErr w:type="spellEnd"/>
      <w:r w:rsidRPr="00B95838">
        <w:rPr>
          <w:b/>
          <w:lang w:val="sr-Cyrl-RS"/>
        </w:rPr>
        <w:t xml:space="preserve"> </w:t>
      </w:r>
      <w:proofErr w:type="spellStart"/>
      <w:r w:rsidRPr="00B95838">
        <w:rPr>
          <w:b/>
          <w:lang w:val="sr-Cyrl-RS"/>
        </w:rPr>
        <w:t>ceo</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w:t>
      </w:r>
    </w:p>
    <w:p w14:paraId="5190E37E" w14:textId="77777777" w:rsidR="00520509" w:rsidRPr="00B95838" w:rsidRDefault="00520509" w:rsidP="00520509">
      <w:pPr>
        <w:jc w:val="both"/>
        <w:rPr>
          <w:rStyle w:val="Emphasis"/>
          <w:i w:val="0"/>
          <w:lang w:val="sr-Cyrl-RS"/>
        </w:rPr>
      </w:pP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nivou</w:t>
      </w:r>
      <w:proofErr w:type="spellEnd"/>
      <w:r w:rsidRPr="00B95838">
        <w:rPr>
          <w:rStyle w:val="Emphasis"/>
          <w:lang w:val="sr-Cyrl-RS"/>
        </w:rPr>
        <w:t xml:space="preserve"> </w:t>
      </w:r>
      <w:proofErr w:type="spellStart"/>
      <w:r w:rsidRPr="00B95838">
        <w:rPr>
          <w:rStyle w:val="Emphasis"/>
          <w:lang w:val="sr-Cyrl-RS"/>
        </w:rPr>
        <w:t>celog</w:t>
      </w:r>
      <w:proofErr w:type="spellEnd"/>
      <w:r w:rsidRPr="00B95838">
        <w:rPr>
          <w:rStyle w:val="Emphasis"/>
          <w:lang w:val="sr-Cyrl-RS"/>
        </w:rPr>
        <w:t xml:space="preserve"> </w:t>
      </w:r>
      <w:proofErr w:type="spellStart"/>
      <w:r w:rsidRPr="00B95838">
        <w:rPr>
          <w:rStyle w:val="Emphasis"/>
          <w:lang w:val="sr-Cyrl-RS"/>
        </w:rPr>
        <w:t>Fakulteta</w:t>
      </w:r>
      <w:proofErr w:type="spellEnd"/>
      <w:r w:rsidRPr="00B95838">
        <w:rPr>
          <w:rStyle w:val="Emphasis"/>
          <w:lang w:val="sr-Cyrl-RS"/>
        </w:rPr>
        <w:t xml:space="preserve"> </w:t>
      </w:r>
      <w:proofErr w:type="spellStart"/>
      <w:r w:rsidRPr="00B95838">
        <w:rPr>
          <w:rStyle w:val="Emphasis"/>
          <w:lang w:val="sr-Cyrl-RS"/>
        </w:rPr>
        <w:t>nije</w:t>
      </w:r>
      <w:proofErr w:type="spellEnd"/>
      <w:r w:rsidRPr="00B95838">
        <w:rPr>
          <w:rStyle w:val="Emphasis"/>
          <w:lang w:val="sr-Cyrl-RS"/>
        </w:rPr>
        <w:t xml:space="preserve"> </w:t>
      </w:r>
      <w:proofErr w:type="spellStart"/>
      <w:r w:rsidRPr="00B95838">
        <w:rPr>
          <w:rStyle w:val="Emphasis"/>
          <w:lang w:val="sr-Cyrl-RS"/>
        </w:rPr>
        <w:t>dobijena</w:t>
      </w:r>
      <w:proofErr w:type="spellEnd"/>
      <w:r w:rsidRPr="00B95838">
        <w:rPr>
          <w:rStyle w:val="Emphasis"/>
          <w:lang w:val="sr-Cyrl-RS"/>
        </w:rPr>
        <w:t xml:space="preserve"> </w:t>
      </w:r>
      <w:proofErr w:type="spellStart"/>
      <w:r w:rsidRPr="00B95838">
        <w:rPr>
          <w:rStyle w:val="Emphasis"/>
          <w:lang w:val="sr-Cyrl-RS"/>
        </w:rPr>
        <w:t>je</w:t>
      </w:r>
      <w:proofErr w:type="spellEnd"/>
      <w:r w:rsidRPr="00B95838">
        <w:rPr>
          <w:rStyle w:val="Emphasis"/>
          <w:lang w:val="sr-Cyrl-RS"/>
        </w:rPr>
        <w:t xml:space="preserve"> </w:t>
      </w:r>
      <w:proofErr w:type="spellStart"/>
      <w:r w:rsidRPr="00B95838">
        <w:rPr>
          <w:rStyle w:val="Emphasis"/>
          <w:lang w:val="sr-Cyrl-RS"/>
        </w:rPr>
        <w:t>značajna</w:t>
      </w:r>
      <w:proofErr w:type="spellEnd"/>
      <w:r w:rsidRPr="00B95838">
        <w:rPr>
          <w:rStyle w:val="Emphasis"/>
          <w:lang w:val="sr-Cyrl-RS"/>
        </w:rPr>
        <w:t xml:space="preserve"> </w:t>
      </w:r>
      <w:proofErr w:type="spellStart"/>
      <w:r w:rsidRPr="00B95838">
        <w:rPr>
          <w:rStyle w:val="Emphasis"/>
          <w:lang w:val="sr-Cyrl-RS"/>
        </w:rPr>
        <w:t>povezanost</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uspehom</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studijama</w:t>
      </w:r>
      <w:proofErr w:type="spellEnd"/>
      <w:r w:rsidRPr="00B95838">
        <w:rPr>
          <w:rStyle w:val="Emphasis"/>
          <w:lang w:val="sr-Cyrl-RS"/>
        </w:rPr>
        <w:t xml:space="preserve"> </w:t>
      </w:r>
      <w:proofErr w:type="spellStart"/>
      <w:r w:rsidRPr="00B95838">
        <w:rPr>
          <w:rStyle w:val="Emphasis"/>
          <w:lang w:val="sr-Cyrl-RS"/>
        </w:rPr>
        <w:t>ni</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jednom</w:t>
      </w:r>
      <w:proofErr w:type="spellEnd"/>
      <w:r w:rsidRPr="00B95838">
        <w:rPr>
          <w:rStyle w:val="Emphasis"/>
          <w:lang w:val="sr-Cyrl-RS"/>
        </w:rPr>
        <w:t xml:space="preserve"> </w:t>
      </w:r>
      <w:proofErr w:type="spellStart"/>
      <w:r w:rsidRPr="00B95838">
        <w:rPr>
          <w:rStyle w:val="Emphasis"/>
          <w:lang w:val="sr-Cyrl-RS"/>
        </w:rPr>
        <w:t>stavkom</w:t>
      </w:r>
      <w:proofErr w:type="spellEnd"/>
      <w:r w:rsidRPr="00B95838">
        <w:rPr>
          <w:rStyle w:val="Emphasis"/>
          <w:lang w:val="sr-Cyrl-RS"/>
        </w:rPr>
        <w:t xml:space="preserve"> </w:t>
      </w:r>
      <w:proofErr w:type="spellStart"/>
      <w:r w:rsidRPr="00B95838">
        <w:rPr>
          <w:rStyle w:val="Emphasis"/>
          <w:lang w:val="sr-Cyrl-RS"/>
        </w:rPr>
        <w:t>upitnika</w:t>
      </w:r>
      <w:proofErr w:type="spellEnd"/>
      <w:r w:rsidRPr="00B95838">
        <w:rPr>
          <w:rStyle w:val="Emphasis"/>
          <w:lang w:val="sr-Cyrl-RS"/>
        </w:rPr>
        <w:t xml:space="preserve"> (</w:t>
      </w:r>
      <w:proofErr w:type="spellStart"/>
      <w:r w:rsidRPr="00B95838">
        <w:rPr>
          <w:rStyle w:val="Emphasis"/>
          <w:lang w:val="sr-Cyrl-RS"/>
        </w:rPr>
        <w:t>Tabela</w:t>
      </w:r>
      <w:proofErr w:type="spellEnd"/>
      <w:r w:rsidRPr="00B95838">
        <w:rPr>
          <w:rStyle w:val="Emphasis"/>
          <w:lang w:val="sr-Cyrl-RS"/>
        </w:rPr>
        <w:t xml:space="preserve"> 2).</w:t>
      </w:r>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jednu</w:t>
      </w:r>
      <w:proofErr w:type="spellEnd"/>
      <w:r w:rsidRPr="00B95838">
        <w:rPr>
          <w:color w:val="000000"/>
          <w:lang w:val="sr-Cyrl-RS"/>
        </w:rPr>
        <w:t xml:space="preserve"> </w:t>
      </w:r>
      <w:proofErr w:type="spellStart"/>
      <w:r w:rsidRPr="00B95838">
        <w:rPr>
          <w:color w:val="000000"/>
          <w:lang w:val="sr-Cyrl-RS"/>
        </w:rPr>
        <w:t>stavku</w:t>
      </w:r>
      <w:proofErr w:type="spellEnd"/>
      <w:r w:rsidRPr="00B95838">
        <w:rPr>
          <w:color w:val="000000"/>
          <w:lang w:val="sr-Cyrl-RS"/>
        </w:rPr>
        <w:t xml:space="preserve"> </w:t>
      </w:r>
      <w:proofErr w:type="spellStart"/>
      <w:r w:rsidRPr="00B95838">
        <w:rPr>
          <w:color w:val="000000"/>
          <w:lang w:val="sr-Cyrl-RS"/>
        </w:rPr>
        <w:t>nije</w:t>
      </w:r>
      <w:proofErr w:type="spellEnd"/>
      <w:r w:rsidRPr="00B95838">
        <w:rPr>
          <w:color w:val="000000"/>
          <w:lang w:val="sr-Cyrl-RS"/>
        </w:rPr>
        <w:t xml:space="preserve"> </w:t>
      </w:r>
      <w:proofErr w:type="spellStart"/>
      <w:r w:rsidRPr="00B95838">
        <w:rPr>
          <w:color w:val="000000"/>
          <w:lang w:val="sr-Cyrl-RS"/>
        </w:rPr>
        <w:t>ni</w:t>
      </w:r>
      <w:proofErr w:type="spellEnd"/>
      <w:r w:rsidRPr="00B95838">
        <w:rPr>
          <w:color w:val="000000"/>
          <w:lang w:val="sr-Cyrl-RS"/>
        </w:rPr>
        <w:t xml:space="preserve"> </w:t>
      </w:r>
      <w:proofErr w:type="spellStart"/>
      <w:r w:rsidRPr="00B95838">
        <w:rPr>
          <w:color w:val="000000"/>
          <w:lang w:val="sr-Cyrl-RS"/>
        </w:rPr>
        <w:t>bilo</w:t>
      </w:r>
      <w:proofErr w:type="spellEnd"/>
      <w:r w:rsidRPr="00B95838">
        <w:rPr>
          <w:color w:val="000000"/>
          <w:lang w:val="sr-Cyrl-RS"/>
        </w:rPr>
        <w:t xml:space="preserve"> </w:t>
      </w:r>
      <w:proofErr w:type="spellStart"/>
      <w:r w:rsidRPr="00B95838">
        <w:rPr>
          <w:color w:val="000000"/>
          <w:lang w:val="sr-Cyrl-RS"/>
        </w:rPr>
        <w:t>moguće</w:t>
      </w:r>
      <w:proofErr w:type="spellEnd"/>
      <w:r w:rsidRPr="00B95838">
        <w:rPr>
          <w:color w:val="000000"/>
          <w:lang w:val="sr-Cyrl-RS"/>
        </w:rPr>
        <w:t xml:space="preserve"> </w:t>
      </w:r>
      <w:proofErr w:type="spellStart"/>
      <w:r w:rsidRPr="00B95838">
        <w:rPr>
          <w:color w:val="000000"/>
          <w:lang w:val="sr-Cyrl-RS"/>
        </w:rPr>
        <w:t>utvrditi</w:t>
      </w:r>
      <w:proofErr w:type="spellEnd"/>
      <w:r w:rsidRPr="00B95838">
        <w:rPr>
          <w:color w:val="000000"/>
          <w:lang w:val="sr-Cyrl-RS"/>
        </w:rPr>
        <w:t xml:space="preserve"> </w:t>
      </w:r>
      <w:proofErr w:type="spellStart"/>
      <w:r w:rsidRPr="00B95838">
        <w:rPr>
          <w:color w:val="000000"/>
          <w:lang w:val="sr-Cyrl-RS"/>
        </w:rPr>
        <w:t>povezanost</w:t>
      </w:r>
      <w:proofErr w:type="spellEnd"/>
      <w:r w:rsidRPr="00B95838">
        <w:rPr>
          <w:color w:val="000000"/>
          <w:lang w:val="sr-Cyrl-RS"/>
        </w:rPr>
        <w:t xml:space="preserve"> </w:t>
      </w:r>
      <w:proofErr w:type="spellStart"/>
      <w:r w:rsidRPr="00B95838">
        <w:rPr>
          <w:color w:val="000000"/>
          <w:lang w:val="sr-Cyrl-RS"/>
        </w:rPr>
        <w:t>jer</w:t>
      </w:r>
      <w:proofErr w:type="spellEnd"/>
      <w:r w:rsidRPr="00B95838">
        <w:rPr>
          <w:color w:val="000000"/>
          <w:lang w:val="sr-Cyrl-RS"/>
        </w:rPr>
        <w:t xml:space="preserve"> </w:t>
      </w:r>
      <w:proofErr w:type="spellStart"/>
      <w:r w:rsidRPr="00B95838">
        <w:rPr>
          <w:color w:val="000000"/>
          <w:lang w:val="sr-Cyrl-RS"/>
        </w:rPr>
        <w:t>su</w:t>
      </w:r>
      <w:proofErr w:type="spellEnd"/>
      <w:r w:rsidRPr="00B95838">
        <w:rPr>
          <w:color w:val="000000"/>
          <w:lang w:val="sr-Cyrl-RS"/>
        </w:rPr>
        <w:t xml:space="preserve"> </w:t>
      </w:r>
      <w:proofErr w:type="spellStart"/>
      <w:r w:rsidRPr="00B95838">
        <w:rPr>
          <w:color w:val="000000"/>
          <w:lang w:val="sr-Cyrl-RS"/>
        </w:rPr>
        <w:t>svi</w:t>
      </w:r>
      <w:proofErr w:type="spellEnd"/>
      <w:r w:rsidRPr="00B95838">
        <w:rPr>
          <w:color w:val="000000"/>
          <w:lang w:val="sr-Cyrl-RS"/>
        </w:rPr>
        <w:t xml:space="preserve"> </w:t>
      </w:r>
      <w:proofErr w:type="spellStart"/>
      <w:r w:rsidRPr="00B95838">
        <w:rPr>
          <w:color w:val="000000"/>
          <w:lang w:val="sr-Cyrl-RS"/>
        </w:rPr>
        <w:t>studenti</w:t>
      </w:r>
      <w:proofErr w:type="spellEnd"/>
      <w:r w:rsidRPr="00B95838">
        <w:rPr>
          <w:color w:val="000000"/>
          <w:lang w:val="sr-Cyrl-RS"/>
        </w:rPr>
        <w:t xml:space="preserve"> </w:t>
      </w:r>
      <w:proofErr w:type="spellStart"/>
      <w:r w:rsidRPr="00B95838">
        <w:rPr>
          <w:color w:val="000000"/>
          <w:lang w:val="sr-Cyrl-RS"/>
        </w:rPr>
        <w:t>dali</w:t>
      </w:r>
      <w:proofErr w:type="spellEnd"/>
      <w:r w:rsidRPr="00B95838">
        <w:rPr>
          <w:color w:val="000000"/>
          <w:lang w:val="sr-Cyrl-RS"/>
        </w:rPr>
        <w:t xml:space="preserve"> </w:t>
      </w:r>
      <w:proofErr w:type="spellStart"/>
      <w:r w:rsidRPr="00B95838">
        <w:rPr>
          <w:color w:val="000000"/>
          <w:lang w:val="sr-Cyrl-RS"/>
        </w:rPr>
        <w:t>istu</w:t>
      </w:r>
      <w:proofErr w:type="spellEnd"/>
      <w:r w:rsidRPr="00B95838">
        <w:rPr>
          <w:color w:val="000000"/>
          <w:lang w:val="sr-Cyrl-RS"/>
        </w:rPr>
        <w:t xml:space="preserve"> </w:t>
      </w:r>
      <w:proofErr w:type="spellStart"/>
      <w:r w:rsidRPr="00B95838">
        <w:rPr>
          <w:color w:val="000000"/>
          <w:lang w:val="sr-Cyrl-RS"/>
        </w:rPr>
        <w:t>ocenu</w:t>
      </w:r>
      <w:proofErr w:type="spellEnd"/>
      <w:r w:rsidRPr="00B95838">
        <w:rPr>
          <w:color w:val="000000"/>
          <w:lang w:val="sr-Cyrl-RS"/>
        </w:rPr>
        <w:t xml:space="preserve">, a </w:t>
      </w:r>
      <w:proofErr w:type="spellStart"/>
      <w:r w:rsidRPr="00B95838">
        <w:rPr>
          <w:color w:val="000000"/>
          <w:lang w:val="sr-Cyrl-RS"/>
        </w:rPr>
        <w:t>korelacija</w:t>
      </w:r>
      <w:proofErr w:type="spellEnd"/>
      <w:r w:rsidRPr="00B95838">
        <w:rPr>
          <w:color w:val="000000"/>
          <w:lang w:val="sr-Cyrl-RS"/>
        </w:rPr>
        <w:t xml:space="preserve"> </w:t>
      </w:r>
      <w:proofErr w:type="spellStart"/>
      <w:r w:rsidRPr="00B95838">
        <w:rPr>
          <w:color w:val="000000"/>
          <w:lang w:val="sr-Cyrl-RS"/>
        </w:rPr>
        <w:t>se</w:t>
      </w:r>
      <w:proofErr w:type="spellEnd"/>
      <w:r w:rsidRPr="00B95838">
        <w:rPr>
          <w:color w:val="000000"/>
          <w:lang w:val="sr-Cyrl-RS"/>
        </w:rPr>
        <w:t xml:space="preserve"> </w:t>
      </w:r>
      <w:proofErr w:type="spellStart"/>
      <w:r w:rsidRPr="00B95838">
        <w:rPr>
          <w:color w:val="000000"/>
          <w:lang w:val="sr-Cyrl-RS"/>
        </w:rPr>
        <w:t>zasniva</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variranju</w:t>
      </w:r>
      <w:proofErr w:type="spellEnd"/>
      <w:r w:rsidRPr="00B95838">
        <w:rPr>
          <w:color w:val="000000"/>
          <w:lang w:val="sr-Cyrl-RS"/>
        </w:rPr>
        <w:t xml:space="preserve"> </w:t>
      </w:r>
      <w:proofErr w:type="spellStart"/>
      <w:r w:rsidRPr="00B95838">
        <w:rPr>
          <w:color w:val="000000"/>
          <w:lang w:val="sr-Cyrl-RS"/>
        </w:rPr>
        <w:t>ocena</w:t>
      </w:r>
      <w:proofErr w:type="spellEnd"/>
      <w:r w:rsidRPr="00B95838">
        <w:rPr>
          <w:color w:val="000000"/>
          <w:lang w:val="sr-Cyrl-RS"/>
        </w:rPr>
        <w:t xml:space="preserve">. </w:t>
      </w:r>
    </w:p>
    <w:p w14:paraId="3E7447AB" w14:textId="77777777" w:rsidR="00520509" w:rsidRPr="00B95838" w:rsidRDefault="00520509" w:rsidP="00520509">
      <w:pPr>
        <w:jc w:val="both"/>
        <w:rPr>
          <w:rStyle w:val="Emphasis"/>
          <w:i w:val="0"/>
          <w:lang w:val="sr-Cyrl-RS"/>
        </w:rPr>
      </w:pPr>
      <w:proofErr w:type="spellStart"/>
      <w:r w:rsidRPr="00B95838">
        <w:rPr>
          <w:rStyle w:val="Emphasis"/>
          <w:lang w:val="sr-Cyrl-RS"/>
        </w:rPr>
        <w:t>Treba</w:t>
      </w:r>
      <w:proofErr w:type="spellEnd"/>
      <w:r w:rsidRPr="00B95838">
        <w:rPr>
          <w:rStyle w:val="Emphasis"/>
          <w:lang w:val="sr-Cyrl-RS"/>
        </w:rPr>
        <w:t xml:space="preserve"> </w:t>
      </w:r>
      <w:proofErr w:type="spellStart"/>
      <w:r w:rsidRPr="00B95838">
        <w:rPr>
          <w:rStyle w:val="Emphasis"/>
          <w:lang w:val="sr-Cyrl-RS"/>
        </w:rPr>
        <w:t>istaći</w:t>
      </w:r>
      <w:proofErr w:type="spellEnd"/>
      <w:r w:rsidRPr="00B95838">
        <w:rPr>
          <w:rStyle w:val="Emphasis"/>
          <w:lang w:val="sr-Cyrl-RS"/>
        </w:rPr>
        <w:t xml:space="preserve"> </w:t>
      </w:r>
      <w:proofErr w:type="spellStart"/>
      <w:r w:rsidRPr="00B95838">
        <w:rPr>
          <w:rStyle w:val="Emphasis"/>
          <w:lang w:val="sr-Cyrl-RS"/>
        </w:rPr>
        <w:t>da</w:t>
      </w:r>
      <w:proofErr w:type="spellEnd"/>
      <w:r w:rsidRPr="00B95838">
        <w:rPr>
          <w:rStyle w:val="Emphasis"/>
          <w:lang w:val="sr-Cyrl-RS"/>
        </w:rPr>
        <w:t xml:space="preserve"> </w:t>
      </w:r>
      <w:proofErr w:type="spellStart"/>
      <w:r w:rsidRPr="00B95838">
        <w:rPr>
          <w:rStyle w:val="Emphasis"/>
          <w:lang w:val="sr-Cyrl-RS"/>
        </w:rPr>
        <w:t>se</w:t>
      </w:r>
      <w:proofErr w:type="spellEnd"/>
      <w:r w:rsidRPr="00B95838">
        <w:rPr>
          <w:rStyle w:val="Emphasis"/>
          <w:lang w:val="sr-Cyrl-RS"/>
        </w:rPr>
        <w:t xml:space="preserve"> </w:t>
      </w:r>
      <w:proofErr w:type="spellStart"/>
      <w:r w:rsidRPr="00B95838">
        <w:rPr>
          <w:rStyle w:val="Emphasis"/>
          <w:lang w:val="sr-Cyrl-RS"/>
        </w:rPr>
        <w:t>ove</w:t>
      </w:r>
      <w:proofErr w:type="spellEnd"/>
      <w:r w:rsidRPr="00B95838">
        <w:rPr>
          <w:rStyle w:val="Emphasis"/>
          <w:lang w:val="sr-Cyrl-RS"/>
        </w:rPr>
        <w:t xml:space="preserve"> </w:t>
      </w:r>
      <w:proofErr w:type="spellStart"/>
      <w:r w:rsidRPr="00B95838">
        <w:rPr>
          <w:rStyle w:val="Emphasis"/>
          <w:lang w:val="sr-Cyrl-RS"/>
        </w:rPr>
        <w:t>povezanosti</w:t>
      </w:r>
      <w:proofErr w:type="spellEnd"/>
      <w:r w:rsidRPr="00B95838">
        <w:rPr>
          <w:rStyle w:val="Emphasis"/>
          <w:lang w:val="sr-Cyrl-RS"/>
        </w:rPr>
        <w:t xml:space="preserve">, </w:t>
      </w:r>
      <w:proofErr w:type="spellStart"/>
      <w:r w:rsidRPr="00B95838">
        <w:rPr>
          <w:rStyle w:val="Emphasis"/>
          <w:lang w:val="sr-Cyrl-RS"/>
        </w:rPr>
        <w:t>kako</w:t>
      </w:r>
      <w:proofErr w:type="spellEnd"/>
      <w:r w:rsidRPr="00B95838">
        <w:rPr>
          <w:rStyle w:val="Emphasis"/>
          <w:lang w:val="sr-Cyrl-RS"/>
        </w:rPr>
        <w:t xml:space="preserve"> </w:t>
      </w:r>
      <w:proofErr w:type="spellStart"/>
      <w:r w:rsidRPr="00B95838">
        <w:rPr>
          <w:rStyle w:val="Emphasis"/>
          <w:lang w:val="sr-Cyrl-RS"/>
        </w:rPr>
        <w:t>njihova</w:t>
      </w:r>
      <w:proofErr w:type="spellEnd"/>
      <w:r w:rsidRPr="00B95838">
        <w:rPr>
          <w:rStyle w:val="Emphasis"/>
          <w:lang w:val="sr-Cyrl-RS"/>
        </w:rPr>
        <w:t xml:space="preserve"> </w:t>
      </w:r>
      <w:proofErr w:type="spellStart"/>
      <w:r w:rsidRPr="00B95838">
        <w:rPr>
          <w:rStyle w:val="Emphasis"/>
          <w:lang w:val="sr-Cyrl-RS"/>
        </w:rPr>
        <w:t>jačina</w:t>
      </w:r>
      <w:proofErr w:type="spellEnd"/>
      <w:r w:rsidRPr="00B95838">
        <w:rPr>
          <w:rStyle w:val="Emphasis"/>
          <w:lang w:val="sr-Cyrl-RS"/>
        </w:rPr>
        <w:t xml:space="preserve"> </w:t>
      </w:r>
      <w:proofErr w:type="spellStart"/>
      <w:r w:rsidRPr="00B95838">
        <w:rPr>
          <w:rStyle w:val="Emphasis"/>
          <w:lang w:val="sr-Cyrl-RS"/>
        </w:rPr>
        <w:t>tako</w:t>
      </w:r>
      <w:proofErr w:type="spellEnd"/>
      <w:r w:rsidRPr="00B95838">
        <w:rPr>
          <w:rStyle w:val="Emphasis"/>
          <w:lang w:val="sr-Cyrl-RS"/>
        </w:rPr>
        <w:t xml:space="preserve"> i </w:t>
      </w:r>
      <w:proofErr w:type="spellStart"/>
      <w:r w:rsidRPr="00B95838">
        <w:rPr>
          <w:rStyle w:val="Emphasis"/>
          <w:lang w:val="sr-Cyrl-RS"/>
        </w:rPr>
        <w:t>struktura</w:t>
      </w:r>
      <w:proofErr w:type="spellEnd"/>
      <w:r w:rsidRPr="00B95838">
        <w:rPr>
          <w:rStyle w:val="Emphasis"/>
          <w:lang w:val="sr-Cyrl-RS"/>
        </w:rPr>
        <w:t xml:space="preserve"> (</w:t>
      </w:r>
      <w:proofErr w:type="spellStart"/>
      <w:r w:rsidRPr="00B95838">
        <w:rPr>
          <w:rStyle w:val="Emphasis"/>
          <w:lang w:val="sr-Cyrl-RS"/>
        </w:rPr>
        <w:t>koje</w:t>
      </w:r>
      <w:proofErr w:type="spellEnd"/>
      <w:r w:rsidRPr="00B95838">
        <w:rPr>
          <w:rStyle w:val="Emphasis"/>
          <w:lang w:val="sr-Cyrl-RS"/>
        </w:rPr>
        <w:t xml:space="preserve"> </w:t>
      </w:r>
      <w:proofErr w:type="spellStart"/>
      <w:r w:rsidRPr="00B95838">
        <w:rPr>
          <w:rStyle w:val="Emphasis"/>
          <w:lang w:val="sr-Cyrl-RS"/>
        </w:rPr>
        <w:t>stavke</w:t>
      </w:r>
      <w:proofErr w:type="spellEnd"/>
      <w:r w:rsidRPr="00B95838">
        <w:rPr>
          <w:rStyle w:val="Emphasis"/>
          <w:lang w:val="sr-Cyrl-RS"/>
        </w:rPr>
        <w:t xml:space="preserve"> </w:t>
      </w:r>
      <w:proofErr w:type="spellStart"/>
      <w:r w:rsidRPr="00B95838">
        <w:rPr>
          <w:rStyle w:val="Emphasis"/>
          <w:lang w:val="sr-Cyrl-RS"/>
        </w:rPr>
        <w:t>su</w:t>
      </w:r>
      <w:proofErr w:type="spellEnd"/>
      <w:r w:rsidRPr="00B95838">
        <w:rPr>
          <w:rStyle w:val="Emphasis"/>
          <w:lang w:val="sr-Cyrl-RS"/>
        </w:rPr>
        <w:t xml:space="preserve"> </w:t>
      </w:r>
      <w:proofErr w:type="spellStart"/>
      <w:r w:rsidRPr="00B95838">
        <w:rPr>
          <w:rStyle w:val="Emphasis"/>
          <w:lang w:val="sr-Cyrl-RS"/>
        </w:rPr>
        <w:t>povezane</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uspehom</w:t>
      </w:r>
      <w:proofErr w:type="spellEnd"/>
      <w:r w:rsidRPr="00B95838">
        <w:rPr>
          <w:rStyle w:val="Emphasis"/>
          <w:lang w:val="sr-Cyrl-RS"/>
        </w:rPr>
        <w:t xml:space="preserve">) </w:t>
      </w:r>
      <w:proofErr w:type="spellStart"/>
      <w:r w:rsidRPr="00B95838">
        <w:rPr>
          <w:rStyle w:val="Emphasis"/>
          <w:lang w:val="sr-Cyrl-RS"/>
        </w:rPr>
        <w:t>prilično</w:t>
      </w:r>
      <w:proofErr w:type="spellEnd"/>
      <w:r w:rsidRPr="00B95838">
        <w:rPr>
          <w:rStyle w:val="Emphasis"/>
          <w:lang w:val="sr-Cyrl-RS"/>
        </w:rPr>
        <w:t xml:space="preserve"> </w:t>
      </w:r>
      <w:proofErr w:type="spellStart"/>
      <w:r w:rsidRPr="00B95838">
        <w:rPr>
          <w:rStyle w:val="Emphasis"/>
          <w:lang w:val="sr-Cyrl-RS"/>
        </w:rPr>
        <w:t>menjaju</w:t>
      </w:r>
      <w:proofErr w:type="spellEnd"/>
      <w:r w:rsidRPr="00B95838">
        <w:rPr>
          <w:rStyle w:val="Emphasis"/>
          <w:lang w:val="sr-Cyrl-RS"/>
        </w:rPr>
        <w:t xml:space="preserve"> </w:t>
      </w:r>
      <w:proofErr w:type="spellStart"/>
      <w:r w:rsidRPr="00B95838">
        <w:rPr>
          <w:rStyle w:val="Emphasis"/>
          <w:lang w:val="sr-Cyrl-RS"/>
        </w:rPr>
        <w:t>iz</w:t>
      </w:r>
      <w:proofErr w:type="spellEnd"/>
      <w:r w:rsidRPr="00B95838">
        <w:rPr>
          <w:rStyle w:val="Emphasis"/>
          <w:lang w:val="sr-Cyrl-RS"/>
        </w:rPr>
        <w:t xml:space="preserve"> </w:t>
      </w:r>
      <w:proofErr w:type="spellStart"/>
      <w:r w:rsidRPr="00B95838">
        <w:rPr>
          <w:rStyle w:val="Emphasis"/>
          <w:lang w:val="sr-Cyrl-RS"/>
        </w:rPr>
        <w:t>godine</w:t>
      </w:r>
      <w:proofErr w:type="spellEnd"/>
      <w:r w:rsidRPr="00B95838">
        <w:rPr>
          <w:rStyle w:val="Emphasis"/>
          <w:lang w:val="sr-Cyrl-RS"/>
        </w:rPr>
        <w:t xml:space="preserve"> u </w:t>
      </w:r>
      <w:proofErr w:type="spellStart"/>
      <w:r w:rsidRPr="00B95838">
        <w:rPr>
          <w:rStyle w:val="Emphasis"/>
          <w:lang w:val="sr-Cyrl-RS"/>
        </w:rPr>
        <w:t>godinu</w:t>
      </w:r>
      <w:proofErr w:type="spellEnd"/>
      <w:r w:rsidRPr="00B95838">
        <w:rPr>
          <w:rStyle w:val="Emphasis"/>
          <w:lang w:val="sr-Cyrl-RS"/>
        </w:rPr>
        <w:t xml:space="preserve">, </w:t>
      </w:r>
      <w:proofErr w:type="spellStart"/>
      <w:r w:rsidRPr="00B95838">
        <w:rPr>
          <w:rStyle w:val="Emphasis"/>
          <w:lang w:val="sr-Cyrl-RS"/>
        </w:rPr>
        <w:t>što</w:t>
      </w:r>
      <w:proofErr w:type="spellEnd"/>
      <w:r w:rsidRPr="00B95838">
        <w:rPr>
          <w:rStyle w:val="Emphasis"/>
          <w:lang w:val="sr-Cyrl-RS"/>
        </w:rPr>
        <w:t xml:space="preserve"> </w:t>
      </w:r>
      <w:proofErr w:type="spellStart"/>
      <w:r w:rsidRPr="00B95838">
        <w:rPr>
          <w:rStyle w:val="Emphasis"/>
          <w:lang w:val="sr-Cyrl-RS"/>
        </w:rPr>
        <w:t>je</w:t>
      </w:r>
      <w:proofErr w:type="spellEnd"/>
      <w:r w:rsidRPr="00B95838">
        <w:rPr>
          <w:rStyle w:val="Emphasis"/>
          <w:lang w:val="sr-Cyrl-RS"/>
        </w:rPr>
        <w:t xml:space="preserve"> </w:t>
      </w:r>
      <w:proofErr w:type="spellStart"/>
      <w:r w:rsidRPr="00B95838">
        <w:rPr>
          <w:rStyle w:val="Emphasis"/>
          <w:lang w:val="sr-Cyrl-RS"/>
        </w:rPr>
        <w:t>verovatno</w:t>
      </w:r>
      <w:proofErr w:type="spellEnd"/>
      <w:r w:rsidRPr="00B95838">
        <w:rPr>
          <w:rStyle w:val="Emphasis"/>
          <w:lang w:val="sr-Cyrl-RS"/>
        </w:rPr>
        <w:t xml:space="preserve"> </w:t>
      </w:r>
      <w:proofErr w:type="spellStart"/>
      <w:r w:rsidRPr="00B95838">
        <w:rPr>
          <w:rStyle w:val="Emphasis"/>
          <w:lang w:val="sr-Cyrl-RS"/>
        </w:rPr>
        <w:t>posledica</w:t>
      </w:r>
      <w:proofErr w:type="spellEnd"/>
      <w:r w:rsidRPr="00B95838">
        <w:rPr>
          <w:rStyle w:val="Emphasis"/>
          <w:lang w:val="sr-Cyrl-RS"/>
        </w:rPr>
        <w:t xml:space="preserve"> </w:t>
      </w:r>
      <w:proofErr w:type="spellStart"/>
      <w:r w:rsidRPr="00B95838">
        <w:rPr>
          <w:rStyle w:val="Emphasis"/>
          <w:lang w:val="sr-Cyrl-RS"/>
        </w:rPr>
        <w:t>malog</w:t>
      </w:r>
      <w:proofErr w:type="spellEnd"/>
      <w:r w:rsidRPr="00B95838">
        <w:rPr>
          <w:rStyle w:val="Emphasis"/>
          <w:lang w:val="sr-Cyrl-RS"/>
        </w:rPr>
        <w:t xml:space="preserve"> </w:t>
      </w:r>
      <w:proofErr w:type="spellStart"/>
      <w:r w:rsidRPr="00B95838">
        <w:rPr>
          <w:rStyle w:val="Emphasis"/>
          <w:lang w:val="sr-Cyrl-RS"/>
        </w:rPr>
        <w:t>uzorka</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kome</w:t>
      </w:r>
      <w:proofErr w:type="spellEnd"/>
      <w:r w:rsidRPr="00B95838">
        <w:rPr>
          <w:rStyle w:val="Emphasis"/>
          <w:lang w:val="sr-Cyrl-RS"/>
        </w:rPr>
        <w:t xml:space="preserve"> </w:t>
      </w:r>
      <w:proofErr w:type="spellStart"/>
      <w:r w:rsidRPr="00B95838">
        <w:rPr>
          <w:rStyle w:val="Emphasis"/>
          <w:lang w:val="sr-Cyrl-RS"/>
        </w:rPr>
        <w:t>su</w:t>
      </w:r>
      <w:proofErr w:type="spellEnd"/>
      <w:r w:rsidRPr="00B95838">
        <w:rPr>
          <w:rStyle w:val="Emphasis"/>
          <w:lang w:val="sr-Cyrl-RS"/>
        </w:rPr>
        <w:t xml:space="preserve"> </w:t>
      </w:r>
      <w:proofErr w:type="spellStart"/>
      <w:r w:rsidRPr="00B95838">
        <w:rPr>
          <w:rStyle w:val="Emphasis"/>
          <w:lang w:val="sr-Cyrl-RS"/>
        </w:rPr>
        <w:t>dobijene</w:t>
      </w:r>
      <w:proofErr w:type="spellEnd"/>
      <w:r w:rsidRPr="00B95838">
        <w:rPr>
          <w:rStyle w:val="Emphasis"/>
          <w:lang w:val="sr-Cyrl-RS"/>
        </w:rPr>
        <w:t xml:space="preserve"> (</w:t>
      </w:r>
      <w:proofErr w:type="spellStart"/>
      <w:r w:rsidRPr="00B95838">
        <w:rPr>
          <w:rStyle w:val="Emphasis"/>
          <w:lang w:val="sr-Cyrl-RS"/>
        </w:rPr>
        <w:t>za</w:t>
      </w:r>
      <w:proofErr w:type="spellEnd"/>
      <w:r w:rsidRPr="00B95838">
        <w:rPr>
          <w:rStyle w:val="Emphasis"/>
          <w:lang w:val="sr-Cyrl-RS"/>
        </w:rPr>
        <w:t xml:space="preserve"> </w:t>
      </w:r>
      <w:proofErr w:type="spellStart"/>
      <w:r w:rsidRPr="00B95838">
        <w:rPr>
          <w:rStyle w:val="Emphasis"/>
          <w:lang w:val="sr-Cyrl-RS"/>
        </w:rPr>
        <w:t>master</w:t>
      </w:r>
      <w:proofErr w:type="spellEnd"/>
      <w:r w:rsidRPr="00B95838">
        <w:rPr>
          <w:rStyle w:val="Emphasis"/>
          <w:lang w:val="sr-Cyrl-RS"/>
        </w:rPr>
        <w:t xml:space="preserve"> i </w:t>
      </w:r>
      <w:proofErr w:type="spellStart"/>
      <w:r w:rsidRPr="00B95838">
        <w:rPr>
          <w:rStyle w:val="Emphasis"/>
          <w:lang w:val="sr-Cyrl-RS"/>
        </w:rPr>
        <w:t>doktorske</w:t>
      </w:r>
      <w:proofErr w:type="spellEnd"/>
      <w:r w:rsidRPr="00B95838">
        <w:rPr>
          <w:rStyle w:val="Emphasis"/>
          <w:lang w:val="sr-Cyrl-RS"/>
        </w:rPr>
        <w:t xml:space="preserve"> </w:t>
      </w:r>
      <w:proofErr w:type="spellStart"/>
      <w:r w:rsidRPr="00B95838">
        <w:rPr>
          <w:rStyle w:val="Emphasis"/>
          <w:lang w:val="sr-Cyrl-RS"/>
        </w:rPr>
        <w:t>studije</w:t>
      </w:r>
      <w:proofErr w:type="spellEnd"/>
      <w:r w:rsidRPr="00B95838">
        <w:rPr>
          <w:rStyle w:val="Emphasis"/>
          <w:lang w:val="sr-Cyrl-RS"/>
        </w:rPr>
        <w:t>).</w:t>
      </w:r>
    </w:p>
    <w:p w14:paraId="0DEE3E5F" w14:textId="77777777" w:rsidR="00520509" w:rsidRPr="00B95838" w:rsidRDefault="00520509" w:rsidP="00520509">
      <w:pPr>
        <w:jc w:val="both"/>
        <w:rPr>
          <w:rStyle w:val="Emphasis"/>
          <w:i w:val="0"/>
          <w:lang w:val="sr-Cyrl-RS"/>
        </w:rPr>
      </w:pPr>
      <w:proofErr w:type="spellStart"/>
      <w:r w:rsidRPr="00B95838">
        <w:rPr>
          <w:lang w:val="sr-Cyrl-RS"/>
        </w:rPr>
        <w:t>Takođe</w:t>
      </w:r>
      <w:proofErr w:type="spellEnd"/>
      <w:r w:rsidRPr="00B95838">
        <w:rPr>
          <w:lang w:val="sr-Cyrl-RS"/>
        </w:rPr>
        <w:t xml:space="preserve">, </w:t>
      </w:r>
      <w:proofErr w:type="spellStart"/>
      <w:r w:rsidRPr="00B95838">
        <w:rPr>
          <w:lang w:val="sr-Cyrl-RS"/>
        </w:rPr>
        <w:t>pošto</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dobijena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ni</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jednom</w:t>
      </w:r>
      <w:proofErr w:type="spellEnd"/>
      <w:r w:rsidRPr="00B95838">
        <w:rPr>
          <w:lang w:val="sr-Cyrl-RS"/>
        </w:rPr>
        <w:t xml:space="preserve"> </w:t>
      </w:r>
      <w:proofErr w:type="spellStart"/>
      <w:r w:rsidRPr="00B95838">
        <w:rPr>
          <w:lang w:val="sr-Cyrl-RS"/>
        </w:rPr>
        <w:t>stavkom</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efekat</w:t>
      </w:r>
      <w:proofErr w:type="spellEnd"/>
      <w:r w:rsidRPr="00B95838">
        <w:rPr>
          <w:lang w:val="sr-Cyrl-RS"/>
        </w:rPr>
        <w:t xml:space="preserve"> </w:t>
      </w:r>
      <w:proofErr w:type="spellStart"/>
      <w:r w:rsidRPr="00B95838">
        <w:rPr>
          <w:lang w:val="sr-Cyrl-RS"/>
        </w:rPr>
        <w:t>uspeha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zanemarljiv</w:t>
      </w:r>
      <w:proofErr w:type="spellEnd"/>
      <w:r w:rsidRPr="00B95838">
        <w:rPr>
          <w:lang w:val="sr-Cyrl-RS"/>
        </w:rPr>
        <w:t xml:space="preserve"> i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drugi</w:t>
      </w:r>
      <w:proofErr w:type="spellEnd"/>
      <w:r w:rsidRPr="00B95838">
        <w:rPr>
          <w:lang w:val="sr-Cyrl-RS"/>
        </w:rPr>
        <w:t xml:space="preserve"> </w:t>
      </w:r>
      <w:proofErr w:type="spellStart"/>
      <w:r w:rsidRPr="00B95838">
        <w:rPr>
          <w:lang w:val="sr-Cyrl-RS"/>
        </w:rPr>
        <w:t>faktori</w:t>
      </w:r>
      <w:proofErr w:type="spellEnd"/>
      <w:r w:rsidRPr="00B95838">
        <w:rPr>
          <w:lang w:val="sr-Cyrl-RS"/>
        </w:rPr>
        <w:t xml:space="preserve"> </w:t>
      </w:r>
      <w:proofErr w:type="spellStart"/>
      <w:r w:rsidRPr="00B95838">
        <w:rPr>
          <w:lang w:val="sr-Cyrl-RS"/>
        </w:rPr>
        <w:t>daleko</w:t>
      </w:r>
      <w:proofErr w:type="spellEnd"/>
      <w:r w:rsidRPr="00B95838">
        <w:rPr>
          <w:lang w:val="sr-Cyrl-RS"/>
        </w:rPr>
        <w:t xml:space="preserve"> </w:t>
      </w:r>
      <w:proofErr w:type="spellStart"/>
      <w:r w:rsidRPr="00B95838">
        <w:rPr>
          <w:lang w:val="sr-Cyrl-RS"/>
        </w:rPr>
        <w:t>važniji</w:t>
      </w:r>
      <w:proofErr w:type="spellEnd"/>
      <w:r w:rsidRPr="00B95838">
        <w:rPr>
          <w:lang w:val="sr-Cyrl-RS"/>
        </w:rPr>
        <w:t xml:space="preserve"> </w:t>
      </w:r>
      <w:proofErr w:type="spellStart"/>
      <w:r w:rsidRPr="00B95838">
        <w:rPr>
          <w:lang w:val="sr-Cyrl-RS"/>
        </w:rPr>
        <w:t>pri</w:t>
      </w:r>
      <w:proofErr w:type="spellEnd"/>
      <w:r w:rsidRPr="00B95838">
        <w:rPr>
          <w:lang w:val="sr-Cyrl-RS"/>
        </w:rPr>
        <w:t xml:space="preserve"> </w:t>
      </w:r>
      <w:proofErr w:type="spellStart"/>
      <w:r w:rsidRPr="00B95838">
        <w:rPr>
          <w:lang w:val="sr-Cyrl-RS"/>
        </w:rPr>
        <w:t>proceni</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w:t>
      </w:r>
    </w:p>
    <w:p w14:paraId="07DB6E6C" w14:textId="77777777" w:rsidR="00520509" w:rsidRPr="00B95838" w:rsidRDefault="00520509" w:rsidP="00520509">
      <w:pPr>
        <w:jc w:val="both"/>
        <w:rPr>
          <w:b/>
          <w:i/>
          <w:lang w:val="sr-Cyrl-RS"/>
        </w:rPr>
      </w:pPr>
    </w:p>
    <w:p w14:paraId="0827E9A6" w14:textId="77777777" w:rsidR="00520509" w:rsidRPr="00B95838" w:rsidRDefault="00520509" w:rsidP="00520509">
      <w:pPr>
        <w:jc w:val="center"/>
        <w:rPr>
          <w:b/>
          <w:lang w:val="sr-Cyrl-RS"/>
        </w:rPr>
      </w:pPr>
      <w:r w:rsidRPr="00B95838">
        <w:rPr>
          <w:b/>
          <w:lang w:val="sr-Cyrl-RS"/>
        </w:rPr>
        <w:t xml:space="preserve">TABELA 2: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uspeha</w:t>
      </w:r>
      <w:proofErr w:type="spellEnd"/>
      <w:r w:rsidRPr="00B95838">
        <w:rPr>
          <w:b/>
          <w:lang w:val="sr-Cyrl-RS"/>
        </w:rPr>
        <w:t xml:space="preserve"> </w:t>
      </w:r>
      <w:proofErr w:type="spellStart"/>
      <w:r w:rsidRPr="00B95838">
        <w:rPr>
          <w:b/>
          <w:lang w:val="sr-Cyrl-RS"/>
        </w:rPr>
        <w:t>na</w:t>
      </w:r>
      <w:proofErr w:type="spellEnd"/>
      <w:r w:rsidRPr="00B95838">
        <w:rPr>
          <w:b/>
          <w:lang w:val="sr-Cyrl-RS"/>
        </w:rPr>
        <w:t xml:space="preserve"> </w:t>
      </w:r>
      <w:proofErr w:type="spellStart"/>
      <w:r w:rsidRPr="00B95838">
        <w:rPr>
          <w:b/>
          <w:lang w:val="sr-Cyrl-RS"/>
        </w:rPr>
        <w:t>studijama</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 xml:space="preserve">) – </w:t>
      </w:r>
      <w:proofErr w:type="spellStart"/>
      <w:r w:rsidRPr="00B95838">
        <w:rPr>
          <w:b/>
          <w:lang w:val="sr-Cyrl-RS"/>
        </w:rPr>
        <w:t>značajne</w:t>
      </w:r>
      <w:proofErr w:type="spellEnd"/>
      <w:r w:rsidRPr="00B95838">
        <w:rPr>
          <w:b/>
          <w:lang w:val="sr-Cyrl-RS"/>
        </w:rPr>
        <w:t xml:space="preserve"> </w:t>
      </w:r>
      <w:proofErr w:type="spellStart"/>
      <w:r w:rsidRPr="00B95838">
        <w:rPr>
          <w:b/>
          <w:lang w:val="sr-Cyrl-RS"/>
        </w:rPr>
        <w:t>korelacije</w:t>
      </w:r>
      <w:proofErr w:type="spellEnd"/>
      <w:r w:rsidRPr="00B95838">
        <w:rPr>
          <w:b/>
          <w:lang w:val="sr-Cyrl-RS"/>
        </w:rPr>
        <w:t xml:space="preserve"> </w:t>
      </w:r>
      <w:proofErr w:type="spellStart"/>
      <w:r w:rsidRPr="00B95838">
        <w:rPr>
          <w:b/>
          <w:lang w:val="sr-Cyrl-RS"/>
        </w:rPr>
        <w:t>su</w:t>
      </w:r>
      <w:proofErr w:type="spellEnd"/>
      <w:r w:rsidRPr="00B95838">
        <w:rPr>
          <w:b/>
          <w:lang w:val="sr-Cyrl-RS"/>
        </w:rPr>
        <w:t xml:space="preserve"> </w:t>
      </w:r>
      <w:proofErr w:type="spellStart"/>
      <w:r w:rsidRPr="00B95838">
        <w:rPr>
          <w:b/>
          <w:lang w:val="sr-Cyrl-RS"/>
        </w:rPr>
        <w:t>boldirane</w:t>
      </w:r>
      <w:proofErr w:type="spellEnd"/>
      <w:r w:rsidRPr="00B95838">
        <w:rPr>
          <w:b/>
          <w:lang w:val="sr-Cyrl-RS"/>
        </w:rPr>
        <w:t>.</w:t>
      </w:r>
    </w:p>
    <w:p w14:paraId="7E3B328F" w14:textId="77777777" w:rsidR="00520509" w:rsidRPr="00B95838" w:rsidRDefault="00520509" w:rsidP="00520509">
      <w:pPr>
        <w:rPr>
          <w:b/>
          <w:lang w:val="sr-Cyrl-RS"/>
        </w:rPr>
      </w:pPr>
    </w:p>
    <w:tbl>
      <w:tblPr>
        <w:tblW w:w="8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9"/>
        <w:gridCol w:w="1499"/>
      </w:tblGrid>
      <w:tr w:rsidR="00520509" w:rsidRPr="00B95838" w14:paraId="2CCE768D"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400F8D10" w14:textId="77777777" w:rsidR="00520509" w:rsidRPr="00B95838" w:rsidRDefault="00520509" w:rsidP="00030F25">
            <w:pPr>
              <w:rPr>
                <w:b/>
                <w:lang w:val="sr-Cyrl-RS"/>
              </w:rPr>
            </w:pPr>
            <w:r w:rsidRPr="00B95838">
              <w:rPr>
                <w:b/>
                <w:lang w:val="sr-Cyrl-RS"/>
              </w:rPr>
              <w:t>PITANJE</w:t>
            </w:r>
          </w:p>
        </w:tc>
        <w:tc>
          <w:tcPr>
            <w:tcW w:w="1499" w:type="dxa"/>
            <w:tcBorders>
              <w:top w:val="single" w:sz="4" w:space="0" w:color="auto"/>
              <w:left w:val="single" w:sz="4" w:space="0" w:color="auto"/>
              <w:bottom w:val="single" w:sz="4" w:space="0" w:color="auto"/>
              <w:right w:val="single" w:sz="4" w:space="0" w:color="auto"/>
            </w:tcBorders>
            <w:shd w:val="clear" w:color="auto" w:fill="E6E6E6"/>
            <w:noWrap/>
            <w:vAlign w:val="bottom"/>
            <w:hideMark/>
          </w:tcPr>
          <w:p w14:paraId="2FA3750E" w14:textId="77777777" w:rsidR="00520509" w:rsidRPr="00B95838" w:rsidRDefault="00520509" w:rsidP="00030F25">
            <w:pPr>
              <w:rPr>
                <w:b/>
                <w:lang w:val="sr-Cyrl-RS"/>
              </w:rPr>
            </w:pPr>
            <w:proofErr w:type="spellStart"/>
            <w:r w:rsidRPr="00B95838">
              <w:rPr>
                <w:b/>
                <w:lang w:val="sr-Cyrl-RS"/>
              </w:rPr>
              <w:t>Korelacija</w:t>
            </w:r>
            <w:proofErr w:type="spellEnd"/>
            <w:r w:rsidRPr="00B95838">
              <w:rPr>
                <w:b/>
                <w:lang w:val="sr-Cyrl-RS"/>
              </w:rPr>
              <w:t xml:space="preserve"> </w:t>
            </w:r>
            <w:proofErr w:type="spellStart"/>
            <w:r w:rsidRPr="00B95838">
              <w:rPr>
                <w:b/>
                <w:lang w:val="sr-Cyrl-RS"/>
              </w:rPr>
              <w:t>sa</w:t>
            </w:r>
            <w:proofErr w:type="spellEnd"/>
            <w:r w:rsidRPr="00B95838">
              <w:rPr>
                <w:b/>
                <w:lang w:val="sr-Cyrl-RS"/>
              </w:rPr>
              <w:t xml:space="preserve"> </w:t>
            </w:r>
            <w:proofErr w:type="spellStart"/>
            <w:r w:rsidRPr="00B95838">
              <w:rPr>
                <w:b/>
                <w:lang w:val="sr-Cyrl-RS"/>
              </w:rPr>
              <w:t>uspehom</w:t>
            </w:r>
            <w:proofErr w:type="spellEnd"/>
          </w:p>
        </w:tc>
      </w:tr>
      <w:tr w:rsidR="00520509" w:rsidRPr="00B95838" w14:paraId="1C8C9E54"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7A6B83F"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izlaže</w:t>
            </w:r>
            <w:proofErr w:type="spellEnd"/>
            <w:r w:rsidRPr="00B95838">
              <w:rPr>
                <w:color w:val="000000"/>
                <w:lang w:val="sr-Cyrl-RS"/>
              </w:rPr>
              <w:t xml:space="preserve"> </w:t>
            </w:r>
            <w:proofErr w:type="spellStart"/>
            <w:r w:rsidRPr="00B95838">
              <w:rPr>
                <w:color w:val="000000"/>
                <w:lang w:val="sr-Cyrl-RS"/>
              </w:rPr>
              <w:t>pregledno</w:t>
            </w:r>
            <w:proofErr w:type="spellEnd"/>
            <w:r w:rsidRPr="00B95838">
              <w:rPr>
                <w:color w:val="000000"/>
                <w:lang w:val="sr-Cyrl-RS"/>
              </w:rPr>
              <w:t xml:space="preserve"> i </w:t>
            </w:r>
            <w:proofErr w:type="spellStart"/>
            <w:r w:rsidRPr="00B95838">
              <w:rPr>
                <w:color w:val="000000"/>
                <w:lang w:val="sr-Cyrl-RS"/>
              </w:rPr>
              <w:t>ističe</w:t>
            </w:r>
            <w:proofErr w:type="spellEnd"/>
            <w:r w:rsidRPr="00B95838">
              <w:rPr>
                <w:color w:val="000000"/>
                <w:lang w:val="sr-Cyrl-RS"/>
              </w:rPr>
              <w:t xml:space="preserve"> </w:t>
            </w:r>
            <w:proofErr w:type="spellStart"/>
            <w:r w:rsidRPr="00B95838">
              <w:rPr>
                <w:color w:val="000000"/>
                <w:lang w:val="sr-Cyrl-RS"/>
              </w:rPr>
              <w:t>najbitnije</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21F70522" w14:textId="77777777" w:rsidR="00520509" w:rsidRPr="00B95838" w:rsidRDefault="00520509" w:rsidP="00030F25">
            <w:pPr>
              <w:jc w:val="right"/>
              <w:rPr>
                <w:lang w:val="sr-Cyrl-RS"/>
              </w:rPr>
            </w:pPr>
            <w:r w:rsidRPr="00B95838">
              <w:rPr>
                <w:lang w:val="sr-Cyrl-RS"/>
              </w:rPr>
              <w:t>0.30</w:t>
            </w:r>
          </w:p>
        </w:tc>
      </w:tr>
      <w:tr w:rsidR="00520509" w:rsidRPr="00B95838" w14:paraId="34242FCC"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59A2C01A"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dolazi</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w:t>
            </w:r>
            <w:proofErr w:type="spellStart"/>
            <w:r w:rsidRPr="00B95838">
              <w:rPr>
                <w:color w:val="000000"/>
                <w:lang w:val="sr-Cyrl-RS"/>
              </w:rPr>
              <w:t>dobro</w:t>
            </w:r>
            <w:proofErr w:type="spellEnd"/>
            <w:r w:rsidRPr="00B95838">
              <w:rPr>
                <w:color w:val="000000"/>
                <w:lang w:val="sr-Cyrl-RS"/>
              </w:rPr>
              <w:t xml:space="preserve"> </w:t>
            </w:r>
            <w:proofErr w:type="spellStart"/>
            <w:r w:rsidRPr="00B95838">
              <w:rPr>
                <w:color w:val="000000"/>
                <w:lang w:val="sr-Cyrl-RS"/>
              </w:rPr>
              <w:t>pripremljen</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53B07924" w14:textId="77777777" w:rsidR="00520509" w:rsidRPr="00B95838" w:rsidRDefault="00520509" w:rsidP="00030F25">
            <w:pPr>
              <w:jc w:val="right"/>
              <w:rPr>
                <w:lang w:val="sr-Cyrl-RS"/>
              </w:rPr>
            </w:pPr>
            <w:r w:rsidRPr="00B95838">
              <w:rPr>
                <w:lang w:val="sr-Cyrl-RS"/>
              </w:rPr>
              <w:t>0.24</w:t>
            </w:r>
          </w:p>
        </w:tc>
      </w:tr>
      <w:tr w:rsidR="00520509" w:rsidRPr="00B95838" w14:paraId="3CBD9C30"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6B4A7727"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uključivanje</w:t>
            </w:r>
            <w:proofErr w:type="spellEnd"/>
            <w:r w:rsidRPr="00B95838">
              <w:rPr>
                <w:color w:val="000000"/>
                <w:lang w:val="sr-Cyrl-RS"/>
              </w:rPr>
              <w:t xml:space="preserve"> i </w:t>
            </w:r>
            <w:proofErr w:type="spellStart"/>
            <w:r w:rsidRPr="00B95838">
              <w:rPr>
                <w:color w:val="000000"/>
                <w:lang w:val="sr-Cyrl-RS"/>
              </w:rPr>
              <w:t>učestvovanje</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u </w:t>
            </w:r>
            <w:proofErr w:type="spellStart"/>
            <w:r w:rsidRPr="00B95838">
              <w:rPr>
                <w:color w:val="000000"/>
                <w:lang w:val="sr-Cyrl-RS"/>
              </w:rPr>
              <w:t>diskusijama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22CA0F67" w14:textId="77777777" w:rsidR="00520509" w:rsidRPr="00B95838" w:rsidRDefault="00520509" w:rsidP="00030F25">
            <w:pPr>
              <w:jc w:val="right"/>
              <w:rPr>
                <w:lang w:val="sr-Cyrl-RS"/>
              </w:rPr>
            </w:pPr>
            <w:r w:rsidRPr="00B95838">
              <w:rPr>
                <w:lang w:val="sr-Cyrl-RS"/>
              </w:rPr>
              <w:t>0.30</w:t>
            </w:r>
          </w:p>
        </w:tc>
      </w:tr>
      <w:tr w:rsidR="00520509" w:rsidRPr="00B95838" w14:paraId="7FC5621A"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511DB900"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kreativan</w:t>
            </w:r>
            <w:proofErr w:type="spellEnd"/>
            <w:r w:rsidRPr="00B95838">
              <w:rPr>
                <w:color w:val="000000"/>
                <w:lang w:val="sr-Cyrl-RS"/>
              </w:rPr>
              <w:t xml:space="preserve"> </w:t>
            </w:r>
            <w:proofErr w:type="spellStart"/>
            <w:r w:rsidRPr="00B95838">
              <w:rPr>
                <w:color w:val="000000"/>
                <w:lang w:val="sr-Cyrl-RS"/>
              </w:rPr>
              <w:t>rad</w:t>
            </w:r>
            <w:proofErr w:type="spellEnd"/>
            <w:r w:rsidRPr="00B95838">
              <w:rPr>
                <w:color w:val="000000"/>
                <w:lang w:val="sr-Cyrl-RS"/>
              </w:rPr>
              <w:t xml:space="preserve"> i </w:t>
            </w:r>
            <w:proofErr w:type="spellStart"/>
            <w:r w:rsidRPr="00B95838">
              <w:rPr>
                <w:color w:val="000000"/>
                <w:lang w:val="sr-Cyrl-RS"/>
              </w:rPr>
              <w:t>kritičko</w:t>
            </w:r>
            <w:proofErr w:type="spellEnd"/>
            <w:r w:rsidRPr="00B95838">
              <w:rPr>
                <w:color w:val="000000"/>
                <w:lang w:val="sr-Cyrl-RS"/>
              </w:rPr>
              <w:t xml:space="preserve">  i </w:t>
            </w:r>
            <w:proofErr w:type="spellStart"/>
            <w:r w:rsidRPr="00B95838">
              <w:rPr>
                <w:color w:val="000000"/>
                <w:lang w:val="sr-Cyrl-RS"/>
              </w:rPr>
              <w:t>samostalno</w:t>
            </w:r>
            <w:proofErr w:type="spellEnd"/>
            <w:r w:rsidRPr="00B95838">
              <w:rPr>
                <w:color w:val="000000"/>
                <w:lang w:val="sr-Cyrl-RS"/>
              </w:rPr>
              <w:t xml:space="preserve"> </w:t>
            </w:r>
            <w:proofErr w:type="spellStart"/>
            <w:r w:rsidRPr="00B95838">
              <w:rPr>
                <w:color w:val="000000"/>
                <w:lang w:val="sr-Cyrl-RS"/>
              </w:rPr>
              <w:t>razmišljanje</w:t>
            </w:r>
            <w:proofErr w:type="spellEnd"/>
            <w:r w:rsidRPr="00B95838">
              <w:rPr>
                <w:color w:val="000000"/>
                <w:lang w:val="sr-Cyrl-RS"/>
              </w:rPr>
              <w:t xml:space="preserve"> </w:t>
            </w:r>
            <w:proofErr w:type="spellStart"/>
            <w:r w:rsidRPr="00B95838">
              <w:rPr>
                <w:color w:val="000000"/>
                <w:lang w:val="sr-Cyrl-RS"/>
              </w:rPr>
              <w:t>studenata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7C4F0D7D" w14:textId="77777777" w:rsidR="00520509" w:rsidRPr="00B95838" w:rsidRDefault="00520509" w:rsidP="00030F25">
            <w:pPr>
              <w:jc w:val="right"/>
              <w:rPr>
                <w:lang w:val="sr-Cyrl-RS"/>
              </w:rPr>
            </w:pPr>
            <w:r w:rsidRPr="00B95838">
              <w:rPr>
                <w:lang w:val="sr-Cyrl-RS"/>
              </w:rPr>
              <w:t>0.16</w:t>
            </w:r>
          </w:p>
        </w:tc>
      </w:tr>
      <w:tr w:rsidR="00520509" w:rsidRPr="00B95838" w14:paraId="62EBA874"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52517CA6"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koje</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značajno</w:t>
            </w:r>
            <w:proofErr w:type="spellEnd"/>
            <w:r w:rsidRPr="00B95838">
              <w:rPr>
                <w:color w:val="000000"/>
                <w:lang w:val="sr-Cyrl-RS"/>
              </w:rPr>
              <w:t xml:space="preserve"> </w:t>
            </w:r>
            <w:proofErr w:type="spellStart"/>
            <w:r w:rsidRPr="00B95838">
              <w:rPr>
                <w:color w:val="000000"/>
                <w:lang w:val="sr-Cyrl-RS"/>
              </w:rPr>
              <w:t>proširio</w:t>
            </w:r>
            <w:proofErr w:type="spellEnd"/>
            <w:r w:rsidRPr="00B95838">
              <w:rPr>
                <w:color w:val="000000"/>
                <w:lang w:val="sr-Cyrl-RS"/>
              </w:rPr>
              <w:t xml:space="preserve"> i </w:t>
            </w:r>
            <w:proofErr w:type="spellStart"/>
            <w:r w:rsidRPr="00B95838">
              <w:rPr>
                <w:color w:val="000000"/>
                <w:lang w:val="sr-Cyrl-RS"/>
              </w:rPr>
              <w:t>produbio</w:t>
            </w:r>
            <w:proofErr w:type="spellEnd"/>
            <w:r w:rsidRPr="00B95838">
              <w:rPr>
                <w:color w:val="000000"/>
                <w:lang w:val="sr-Cyrl-RS"/>
              </w:rPr>
              <w:t xml:space="preserve"> </w:t>
            </w:r>
            <w:proofErr w:type="spellStart"/>
            <w:r w:rsidRPr="00B95838">
              <w:rPr>
                <w:color w:val="000000"/>
                <w:lang w:val="sr-Cyrl-RS"/>
              </w:rPr>
              <w:t>moje</w:t>
            </w:r>
            <w:proofErr w:type="spellEnd"/>
            <w:r w:rsidRPr="00B95838">
              <w:rPr>
                <w:color w:val="000000"/>
                <w:lang w:val="sr-Cyrl-RS"/>
              </w:rPr>
              <w:t xml:space="preserve"> </w:t>
            </w:r>
            <w:proofErr w:type="spellStart"/>
            <w:r w:rsidRPr="00B95838">
              <w:rPr>
                <w:color w:val="000000"/>
                <w:lang w:val="sr-Cyrl-RS"/>
              </w:rPr>
              <w:t>znanje</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1B27DA3A" w14:textId="77777777" w:rsidR="00520509" w:rsidRPr="00B95838" w:rsidRDefault="00520509" w:rsidP="00030F25">
            <w:pPr>
              <w:jc w:val="right"/>
              <w:rPr>
                <w:lang w:val="sr-Cyrl-RS"/>
              </w:rPr>
            </w:pPr>
            <w:r w:rsidRPr="00B95838">
              <w:rPr>
                <w:lang w:val="sr-Cyrl-RS"/>
              </w:rPr>
              <w:t>0.28</w:t>
            </w:r>
          </w:p>
        </w:tc>
      </w:tr>
      <w:tr w:rsidR="00520509" w:rsidRPr="00B95838" w14:paraId="0C076CCD"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05AA4BA0"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studentska</w:t>
            </w:r>
            <w:proofErr w:type="spellEnd"/>
            <w:r w:rsidRPr="00B95838">
              <w:rPr>
                <w:color w:val="000000"/>
                <w:lang w:val="sr-Cyrl-RS"/>
              </w:rPr>
              <w:t xml:space="preserve"> </w:t>
            </w:r>
            <w:proofErr w:type="spellStart"/>
            <w:r w:rsidRPr="00B95838">
              <w:rPr>
                <w:color w:val="000000"/>
                <w:lang w:val="sr-Cyrl-RS"/>
              </w:rPr>
              <w:t>pitanja</w:t>
            </w:r>
            <w:proofErr w:type="spellEnd"/>
            <w:r w:rsidRPr="00B95838">
              <w:rPr>
                <w:color w:val="000000"/>
                <w:lang w:val="sr-Cyrl-RS"/>
              </w:rPr>
              <w:t xml:space="preserve"> i </w:t>
            </w:r>
            <w:proofErr w:type="spellStart"/>
            <w:r w:rsidRPr="00B95838">
              <w:rPr>
                <w:color w:val="000000"/>
                <w:lang w:val="sr-Cyrl-RS"/>
              </w:rPr>
              <w:t>vodi</w:t>
            </w:r>
            <w:proofErr w:type="spellEnd"/>
            <w:r w:rsidRPr="00B95838">
              <w:rPr>
                <w:color w:val="000000"/>
                <w:lang w:val="sr-Cyrl-RS"/>
              </w:rPr>
              <w:t xml:space="preserve"> </w:t>
            </w:r>
            <w:proofErr w:type="spellStart"/>
            <w:r w:rsidRPr="00B95838">
              <w:rPr>
                <w:color w:val="000000"/>
                <w:lang w:val="sr-Cyrl-RS"/>
              </w:rPr>
              <w:t>računa</w:t>
            </w:r>
            <w:proofErr w:type="spellEnd"/>
            <w:r w:rsidRPr="00B95838">
              <w:rPr>
                <w:color w:val="000000"/>
                <w:lang w:val="sr-Cyrl-RS"/>
              </w:rPr>
              <w:t xml:space="preserve"> o </w:t>
            </w:r>
            <w:proofErr w:type="spellStart"/>
            <w:r w:rsidRPr="00B95838">
              <w:rPr>
                <w:color w:val="000000"/>
                <w:lang w:val="sr-Cyrl-RS"/>
              </w:rPr>
              <w:t>studentskim</w:t>
            </w:r>
            <w:proofErr w:type="spellEnd"/>
            <w:r w:rsidRPr="00B95838">
              <w:rPr>
                <w:color w:val="000000"/>
                <w:lang w:val="sr-Cyrl-RS"/>
              </w:rPr>
              <w:t xml:space="preserve"> </w:t>
            </w:r>
            <w:proofErr w:type="spellStart"/>
            <w:r w:rsidRPr="00B95838">
              <w:rPr>
                <w:color w:val="000000"/>
                <w:lang w:val="sr-Cyrl-RS"/>
              </w:rPr>
              <w:t>komentarima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7123F8A9" w14:textId="77777777" w:rsidR="00520509" w:rsidRPr="00B95838" w:rsidRDefault="00520509" w:rsidP="00030F25">
            <w:pPr>
              <w:jc w:val="right"/>
              <w:rPr>
                <w:lang w:val="sr-Cyrl-RS"/>
              </w:rPr>
            </w:pPr>
            <w:r w:rsidRPr="00B95838">
              <w:rPr>
                <w:lang w:val="sr-Cyrl-RS"/>
              </w:rPr>
              <w:t>-</w:t>
            </w:r>
          </w:p>
        </w:tc>
      </w:tr>
      <w:tr w:rsidR="00520509" w:rsidRPr="00B95838" w14:paraId="5C884AB9"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13E59C43"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daje</w:t>
            </w:r>
            <w:proofErr w:type="spellEnd"/>
            <w:r w:rsidRPr="00B95838">
              <w:rPr>
                <w:color w:val="000000"/>
                <w:lang w:val="sr-Cyrl-RS"/>
              </w:rPr>
              <w:t xml:space="preserve"> </w:t>
            </w:r>
            <w:proofErr w:type="spellStart"/>
            <w:r w:rsidRPr="00B95838">
              <w:rPr>
                <w:color w:val="000000"/>
                <w:lang w:val="sr-Cyrl-RS"/>
              </w:rPr>
              <w:t>korisne</w:t>
            </w:r>
            <w:proofErr w:type="spellEnd"/>
            <w:r w:rsidRPr="00B95838">
              <w:rPr>
                <w:color w:val="000000"/>
                <w:lang w:val="sr-Cyrl-RS"/>
              </w:rPr>
              <w:t xml:space="preserve"> </w:t>
            </w:r>
            <w:proofErr w:type="spellStart"/>
            <w:r w:rsidRPr="00B95838">
              <w:rPr>
                <w:color w:val="000000"/>
                <w:lang w:val="sr-Cyrl-RS"/>
              </w:rPr>
              <w:t>povratne</w:t>
            </w:r>
            <w:proofErr w:type="spellEnd"/>
            <w:r w:rsidRPr="00B95838">
              <w:rPr>
                <w:color w:val="000000"/>
                <w:lang w:val="sr-Cyrl-RS"/>
              </w:rPr>
              <w:t xml:space="preserve"> </w:t>
            </w:r>
            <w:proofErr w:type="spellStart"/>
            <w:r w:rsidRPr="00B95838">
              <w:rPr>
                <w:color w:val="000000"/>
                <w:lang w:val="sr-Cyrl-RS"/>
              </w:rPr>
              <w:t>informacije</w:t>
            </w:r>
            <w:proofErr w:type="spellEnd"/>
            <w:r w:rsidRPr="00B95838">
              <w:rPr>
                <w:color w:val="000000"/>
                <w:lang w:val="sr-Cyrl-RS"/>
              </w:rPr>
              <w:t xml:space="preserve"> o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radu</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6AA87B1F" w14:textId="77777777" w:rsidR="00520509" w:rsidRPr="00B95838" w:rsidRDefault="00520509" w:rsidP="00030F25">
            <w:pPr>
              <w:jc w:val="right"/>
              <w:rPr>
                <w:lang w:val="sr-Cyrl-RS"/>
              </w:rPr>
            </w:pPr>
            <w:r w:rsidRPr="00B95838">
              <w:rPr>
                <w:lang w:val="sr-Cyrl-RS"/>
              </w:rPr>
              <w:t>0.24</w:t>
            </w:r>
          </w:p>
        </w:tc>
      </w:tr>
      <w:tr w:rsidR="00520509" w:rsidRPr="00B95838" w14:paraId="2C281FA4"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73A77BB6"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literaturu</w:t>
            </w:r>
            <w:proofErr w:type="spellEnd"/>
            <w:r w:rsidRPr="00B95838">
              <w:rPr>
                <w:color w:val="000000"/>
                <w:lang w:val="sr-Cyrl-RS"/>
              </w:rPr>
              <w:t xml:space="preserve"> </w:t>
            </w:r>
            <w:proofErr w:type="spellStart"/>
            <w:r w:rsidRPr="00B95838">
              <w:rPr>
                <w:color w:val="000000"/>
                <w:lang w:val="sr-Cyrl-RS"/>
              </w:rPr>
              <w:t>koju</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pružio</w:t>
            </w:r>
            <w:proofErr w:type="spellEnd"/>
            <w:r w:rsidRPr="00B95838">
              <w:rPr>
                <w:color w:val="000000"/>
                <w:lang w:val="sr-Cyrl-RS"/>
              </w:rPr>
              <w:t xml:space="preserve"> </w:t>
            </w:r>
            <w:proofErr w:type="spellStart"/>
            <w:r w:rsidRPr="00B95838">
              <w:rPr>
                <w:color w:val="000000"/>
                <w:lang w:val="sr-Cyrl-RS"/>
              </w:rPr>
              <w:t>dobru</w:t>
            </w:r>
            <w:proofErr w:type="spellEnd"/>
            <w:r w:rsidRPr="00B95838">
              <w:rPr>
                <w:color w:val="000000"/>
                <w:lang w:val="sr-Cyrl-RS"/>
              </w:rPr>
              <w:t xml:space="preserve"> </w:t>
            </w:r>
            <w:proofErr w:type="spellStart"/>
            <w:r w:rsidRPr="00B95838">
              <w:rPr>
                <w:color w:val="000000"/>
                <w:lang w:val="sr-Cyrl-RS"/>
              </w:rPr>
              <w:t>osnovu</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budući</w:t>
            </w:r>
            <w:proofErr w:type="spellEnd"/>
            <w:r w:rsidRPr="00B95838">
              <w:rPr>
                <w:color w:val="000000"/>
                <w:lang w:val="sr-Cyrl-RS"/>
              </w:rPr>
              <w:t xml:space="preserve"> </w:t>
            </w:r>
            <w:proofErr w:type="spellStart"/>
            <w:r w:rsidRPr="00B95838">
              <w:rPr>
                <w:color w:val="000000"/>
                <w:lang w:val="sr-Cyrl-RS"/>
              </w:rPr>
              <w:t>naučnoistraživački</w:t>
            </w:r>
            <w:proofErr w:type="spellEnd"/>
            <w:r w:rsidRPr="00B95838">
              <w:rPr>
                <w:color w:val="000000"/>
                <w:lang w:val="sr-Cyrl-RS"/>
              </w:rPr>
              <w:t xml:space="preserve"> </w:t>
            </w:r>
            <w:proofErr w:type="spellStart"/>
            <w:r w:rsidRPr="00B95838">
              <w:rPr>
                <w:color w:val="000000"/>
                <w:lang w:val="sr-Cyrl-RS"/>
              </w:rPr>
              <w:t>rad</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7B41F385" w14:textId="77777777" w:rsidR="00520509" w:rsidRPr="00B95838" w:rsidRDefault="00520509" w:rsidP="00030F25">
            <w:pPr>
              <w:jc w:val="right"/>
              <w:rPr>
                <w:lang w:val="sr-Cyrl-RS"/>
              </w:rPr>
            </w:pPr>
            <w:r w:rsidRPr="00B95838">
              <w:rPr>
                <w:lang w:val="sr-Cyrl-RS"/>
              </w:rPr>
              <w:t>0.30</w:t>
            </w:r>
          </w:p>
        </w:tc>
      </w:tr>
      <w:tr w:rsidR="00520509" w:rsidRPr="00B95838" w14:paraId="20A01DE2"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1A52A6D4"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drži</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u </w:t>
            </w:r>
            <w:proofErr w:type="spellStart"/>
            <w:r w:rsidRPr="00B95838">
              <w:rPr>
                <w:color w:val="000000"/>
                <w:lang w:val="sr-Cyrl-RS"/>
              </w:rPr>
              <w:t>dogovorenim</w:t>
            </w:r>
            <w:proofErr w:type="spellEnd"/>
            <w:r w:rsidRPr="00B95838">
              <w:rPr>
                <w:color w:val="000000"/>
                <w:lang w:val="sr-Cyrl-RS"/>
              </w:rPr>
              <w:t xml:space="preserve"> </w:t>
            </w:r>
            <w:proofErr w:type="spellStart"/>
            <w:r w:rsidRPr="00B95838">
              <w:rPr>
                <w:color w:val="000000"/>
                <w:lang w:val="sr-Cyrl-RS"/>
              </w:rPr>
              <w:t>terminima</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6FD6DB18" w14:textId="77777777" w:rsidR="00520509" w:rsidRPr="00B95838" w:rsidRDefault="00520509" w:rsidP="00030F25">
            <w:pPr>
              <w:jc w:val="right"/>
              <w:rPr>
                <w:lang w:val="sr-Cyrl-RS"/>
              </w:rPr>
            </w:pPr>
            <w:r w:rsidRPr="00B95838">
              <w:rPr>
                <w:lang w:val="sr-Cyrl-RS"/>
              </w:rPr>
              <w:t>0.19</w:t>
            </w:r>
          </w:p>
        </w:tc>
      </w:tr>
      <w:tr w:rsidR="00520509" w:rsidRPr="00B95838" w14:paraId="4456D1EE"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39A72BD0" w14:textId="77777777" w:rsidR="00520509" w:rsidRPr="00B95838" w:rsidRDefault="00520509" w:rsidP="00030F25">
            <w:pPr>
              <w:rPr>
                <w:color w:val="000000"/>
                <w:lang w:val="sr-Cyrl-RS"/>
              </w:rPr>
            </w:pPr>
            <w:proofErr w:type="spellStart"/>
            <w:r w:rsidRPr="00B95838">
              <w:rPr>
                <w:color w:val="000000"/>
                <w:lang w:val="sr-Cyrl-RS"/>
              </w:rPr>
              <w:t>Dosadašnje</w:t>
            </w:r>
            <w:proofErr w:type="spellEnd"/>
            <w:r w:rsidRPr="00B95838">
              <w:rPr>
                <w:color w:val="000000"/>
                <w:lang w:val="sr-Cyrl-RS"/>
              </w:rPr>
              <w:t xml:space="preserve"> </w:t>
            </w:r>
            <w:proofErr w:type="spellStart"/>
            <w:r w:rsidRPr="00B95838">
              <w:rPr>
                <w:color w:val="000000"/>
                <w:lang w:val="sr-Cyrl-RS"/>
              </w:rPr>
              <w:t>vrednovanje</w:t>
            </w:r>
            <w:proofErr w:type="spellEnd"/>
            <w:r w:rsidRPr="00B95838">
              <w:rPr>
                <w:color w:val="000000"/>
                <w:lang w:val="sr-Cyrl-RS"/>
              </w:rPr>
              <w:t xml:space="preserve"> </w:t>
            </w:r>
            <w:proofErr w:type="spellStart"/>
            <w:r w:rsidRPr="00B95838">
              <w:rPr>
                <w:color w:val="000000"/>
                <w:lang w:val="sr-Cyrl-RS"/>
              </w:rPr>
              <w:t>mog</w:t>
            </w:r>
            <w:proofErr w:type="spellEnd"/>
            <w:r w:rsidRPr="00B95838">
              <w:rPr>
                <w:color w:val="000000"/>
                <w:lang w:val="sr-Cyrl-RS"/>
              </w:rPr>
              <w:t xml:space="preserve"> </w:t>
            </w:r>
            <w:proofErr w:type="spellStart"/>
            <w:r w:rsidRPr="00B95838">
              <w:rPr>
                <w:color w:val="000000"/>
                <w:lang w:val="sr-Cyrl-RS"/>
              </w:rPr>
              <w:t>rada</w:t>
            </w:r>
            <w:proofErr w:type="spellEnd"/>
            <w:r w:rsidRPr="00B95838">
              <w:rPr>
                <w:color w:val="000000"/>
                <w:lang w:val="sr-Cyrl-RS"/>
              </w:rPr>
              <w:t xml:space="preserve"> u </w:t>
            </w:r>
            <w:proofErr w:type="spellStart"/>
            <w:r w:rsidRPr="00B95838">
              <w:rPr>
                <w:color w:val="000000"/>
                <w:lang w:val="sr-Cyrl-RS"/>
              </w:rPr>
              <w:t>okviru</w:t>
            </w:r>
            <w:proofErr w:type="spellEnd"/>
            <w:r w:rsidRPr="00B95838">
              <w:rPr>
                <w:color w:val="000000"/>
                <w:lang w:val="sr-Cyrl-RS"/>
              </w:rPr>
              <w:t xml:space="preserve"> </w:t>
            </w:r>
            <w:proofErr w:type="spellStart"/>
            <w:r w:rsidRPr="00B95838">
              <w:rPr>
                <w:color w:val="000000"/>
                <w:lang w:val="sr-Cyrl-RS"/>
              </w:rPr>
              <w:t>ovog</w:t>
            </w:r>
            <w:proofErr w:type="spellEnd"/>
            <w:r w:rsidRPr="00B95838">
              <w:rPr>
                <w:color w:val="000000"/>
                <w:lang w:val="sr-Cyrl-RS"/>
              </w:rPr>
              <w:t xml:space="preserve"> </w:t>
            </w:r>
            <w:proofErr w:type="spellStart"/>
            <w:r w:rsidRPr="00B95838">
              <w:rPr>
                <w:color w:val="000000"/>
                <w:lang w:val="sr-Cyrl-RS"/>
              </w:rPr>
              <w:t>predmeta</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pokazanom</w:t>
            </w:r>
            <w:proofErr w:type="spellEnd"/>
            <w:r w:rsidRPr="00B95838">
              <w:rPr>
                <w:color w:val="000000"/>
                <w:lang w:val="sr-Cyrl-RS"/>
              </w:rPr>
              <w:t xml:space="preserve"> </w:t>
            </w:r>
            <w:proofErr w:type="spellStart"/>
            <w:r w:rsidRPr="00B95838">
              <w:rPr>
                <w:color w:val="000000"/>
                <w:lang w:val="sr-Cyrl-RS"/>
              </w:rPr>
              <w:t>znanju</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5D4893B1" w14:textId="77777777" w:rsidR="00520509" w:rsidRPr="00B95838" w:rsidRDefault="00520509" w:rsidP="00030F25">
            <w:pPr>
              <w:jc w:val="right"/>
              <w:rPr>
                <w:lang w:val="sr-Cyrl-RS"/>
              </w:rPr>
            </w:pPr>
            <w:r w:rsidRPr="00B95838">
              <w:rPr>
                <w:lang w:val="sr-Cyrl-RS"/>
              </w:rPr>
              <w:t>0.23</w:t>
            </w:r>
          </w:p>
        </w:tc>
      </w:tr>
      <w:tr w:rsidR="00520509" w:rsidRPr="00B95838" w14:paraId="250C5C81"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noWrap/>
            <w:hideMark/>
          </w:tcPr>
          <w:p w14:paraId="51C06F20" w14:textId="77777777" w:rsidR="00520509" w:rsidRPr="00B95838" w:rsidRDefault="00520509" w:rsidP="00030F25">
            <w:pPr>
              <w:rPr>
                <w:color w:val="000000"/>
                <w:lang w:val="sr-Cyrl-RS"/>
              </w:rPr>
            </w:pPr>
            <w:proofErr w:type="spellStart"/>
            <w:r w:rsidRPr="00B95838">
              <w:rPr>
                <w:color w:val="000000"/>
                <w:lang w:val="sr-Cyrl-RS"/>
              </w:rPr>
              <w:t>Ukupan</w:t>
            </w:r>
            <w:proofErr w:type="spellEnd"/>
            <w:r w:rsidRPr="00B95838">
              <w:rPr>
                <w:color w:val="000000"/>
                <w:lang w:val="sr-Cyrl-RS"/>
              </w:rPr>
              <w:t xml:space="preserve"> </w:t>
            </w:r>
            <w:proofErr w:type="spellStart"/>
            <w:r w:rsidRPr="00B95838">
              <w:rPr>
                <w:color w:val="000000"/>
                <w:lang w:val="sr-Cyrl-RS"/>
              </w:rPr>
              <w:t>skor</w:t>
            </w:r>
            <w:proofErr w:type="spellEnd"/>
          </w:p>
        </w:tc>
        <w:tc>
          <w:tcPr>
            <w:tcW w:w="1499" w:type="dxa"/>
            <w:tcBorders>
              <w:top w:val="single" w:sz="4" w:space="0" w:color="auto"/>
              <w:left w:val="single" w:sz="4" w:space="0" w:color="auto"/>
              <w:bottom w:val="single" w:sz="4" w:space="0" w:color="auto"/>
              <w:right w:val="single" w:sz="4" w:space="0" w:color="auto"/>
            </w:tcBorders>
            <w:noWrap/>
            <w:vAlign w:val="bottom"/>
            <w:hideMark/>
          </w:tcPr>
          <w:p w14:paraId="5E740C65" w14:textId="77777777" w:rsidR="00520509" w:rsidRPr="00B95838" w:rsidRDefault="00520509" w:rsidP="00030F25">
            <w:pPr>
              <w:jc w:val="right"/>
              <w:rPr>
                <w:lang w:val="sr-Cyrl-RS"/>
              </w:rPr>
            </w:pPr>
            <w:r w:rsidRPr="00B95838">
              <w:rPr>
                <w:lang w:val="sr-Cyrl-RS"/>
              </w:rPr>
              <w:t>0.38</w:t>
            </w:r>
          </w:p>
        </w:tc>
      </w:tr>
      <w:tr w:rsidR="00520509" w:rsidRPr="00B95838" w14:paraId="3B79D101" w14:textId="77777777" w:rsidTr="00030F25">
        <w:trPr>
          <w:trHeight w:val="255"/>
          <w:jc w:val="center"/>
        </w:trPr>
        <w:tc>
          <w:tcPr>
            <w:tcW w:w="7409" w:type="dxa"/>
            <w:tcBorders>
              <w:top w:val="single" w:sz="4" w:space="0" w:color="auto"/>
              <w:left w:val="single" w:sz="4" w:space="0" w:color="auto"/>
              <w:bottom w:val="single" w:sz="4" w:space="0" w:color="auto"/>
              <w:right w:val="single" w:sz="4" w:space="0" w:color="auto"/>
            </w:tcBorders>
            <w:shd w:val="clear" w:color="auto" w:fill="E6E6E6"/>
            <w:noWrap/>
            <w:hideMark/>
          </w:tcPr>
          <w:p w14:paraId="66458439" w14:textId="77777777" w:rsidR="00520509" w:rsidRPr="00B95838" w:rsidRDefault="00520509" w:rsidP="00030F25">
            <w:pPr>
              <w:rPr>
                <w:b/>
                <w:color w:val="000000"/>
                <w:lang w:val="sr-Cyrl-RS"/>
              </w:rPr>
            </w:pPr>
            <w:r w:rsidRPr="00B95838">
              <w:rPr>
                <w:b/>
                <w:color w:val="000000"/>
                <w:lang w:val="sr-Cyrl-RS"/>
              </w:rPr>
              <w:lastRenderedPageBreak/>
              <w:t>MEDIJANA</w:t>
            </w:r>
          </w:p>
        </w:tc>
        <w:tc>
          <w:tcPr>
            <w:tcW w:w="1499" w:type="dxa"/>
            <w:tcBorders>
              <w:top w:val="single" w:sz="4" w:space="0" w:color="auto"/>
              <w:left w:val="single" w:sz="4" w:space="0" w:color="auto"/>
              <w:bottom w:val="single" w:sz="4" w:space="0" w:color="auto"/>
              <w:right w:val="single" w:sz="4" w:space="0" w:color="auto"/>
            </w:tcBorders>
            <w:shd w:val="clear" w:color="auto" w:fill="E6E6E6"/>
            <w:noWrap/>
            <w:hideMark/>
          </w:tcPr>
          <w:p w14:paraId="13EE63DD" w14:textId="77777777" w:rsidR="00520509" w:rsidRPr="00B95838" w:rsidRDefault="00520509" w:rsidP="00030F25">
            <w:pPr>
              <w:jc w:val="right"/>
              <w:rPr>
                <w:b/>
                <w:color w:val="000000"/>
                <w:lang w:val="sr-Cyrl-RS"/>
              </w:rPr>
            </w:pPr>
            <w:r w:rsidRPr="00B95838">
              <w:rPr>
                <w:b/>
                <w:color w:val="000000"/>
                <w:lang w:val="sr-Cyrl-RS"/>
              </w:rPr>
              <w:t>0.26</w:t>
            </w:r>
          </w:p>
        </w:tc>
      </w:tr>
    </w:tbl>
    <w:p w14:paraId="4B53E449" w14:textId="77777777" w:rsidR="00520509" w:rsidRPr="00B95838" w:rsidRDefault="00520509" w:rsidP="00520509">
      <w:pPr>
        <w:pStyle w:val="Heading1"/>
        <w:pageBreakBefore/>
        <w:rPr>
          <w:lang w:val="sr-Cyrl-RS"/>
        </w:rPr>
      </w:pPr>
      <w:bookmarkStart w:id="28" w:name="_Toc186246977"/>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budžetski</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bookmarkEnd w:id="28"/>
    </w:p>
    <w:p w14:paraId="6C69A4F3" w14:textId="77777777" w:rsidR="00520509" w:rsidRPr="00B95838" w:rsidRDefault="00520509" w:rsidP="00520509">
      <w:pPr>
        <w:jc w:val="both"/>
        <w:rPr>
          <w:lang w:val="sr-Cyrl-RS"/>
        </w:rPr>
      </w:pPr>
    </w:p>
    <w:p w14:paraId="2BE9F5B7" w14:textId="77777777" w:rsidR="00520509" w:rsidRPr="00B95838" w:rsidRDefault="00520509" w:rsidP="00520509">
      <w:pPr>
        <w:jc w:val="both"/>
        <w:rPr>
          <w:lang w:val="sr-Cyrl-RS"/>
        </w:rPr>
      </w:pPr>
      <w:proofErr w:type="spellStart"/>
      <w:r w:rsidRPr="00B95838">
        <w:rPr>
          <w:lang w:val="sr-Cyrl-RS"/>
        </w:rPr>
        <w:t>Takođe</w:t>
      </w:r>
      <w:proofErr w:type="spellEnd"/>
      <w:r w:rsidRPr="00B95838">
        <w:rPr>
          <w:lang w:val="sr-Cyrl-RS"/>
        </w:rPr>
        <w:t xml:space="preserve">, </w:t>
      </w:r>
      <w:proofErr w:type="spellStart"/>
      <w:r w:rsidRPr="00B95838">
        <w:rPr>
          <w:lang w:val="sr-Cyrl-RS"/>
        </w:rPr>
        <w:t>ispitivana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i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finansiraju</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w:t>
      </w:r>
      <w:proofErr w:type="spellStart"/>
      <w:r w:rsidRPr="00B95838">
        <w:rPr>
          <w:lang w:val="sr-Cyrl-RS"/>
        </w:rPr>
        <w:t>budžeta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Man</w:t>
      </w:r>
      <w:proofErr w:type="spellEnd"/>
      <w:r w:rsidRPr="00B95838">
        <w:rPr>
          <w:lang w:val="sr-Cyrl-RS"/>
        </w:rPr>
        <w:t xml:space="preserve"> </w:t>
      </w:r>
      <w:proofErr w:type="spellStart"/>
      <w:r w:rsidRPr="00B95838">
        <w:rPr>
          <w:lang w:val="sr-Cyrl-RS"/>
        </w:rPr>
        <w:t>Vitnijevim</w:t>
      </w:r>
      <w:proofErr w:type="spellEnd"/>
      <w:r w:rsidRPr="00B95838">
        <w:rPr>
          <w:lang w:val="sr-Cyrl-RS"/>
        </w:rPr>
        <w:t xml:space="preserve"> U </w:t>
      </w:r>
      <w:proofErr w:type="spellStart"/>
      <w:r w:rsidRPr="00B95838">
        <w:rPr>
          <w:lang w:val="sr-Cyrl-RS"/>
        </w:rPr>
        <w:t>testom</w:t>
      </w:r>
      <w:proofErr w:type="spellEnd"/>
      <w:r w:rsidRPr="00B95838">
        <w:rPr>
          <w:lang w:val="sr-Cyrl-RS"/>
        </w:rPr>
        <w:t xml:space="preserve"> </w:t>
      </w:r>
      <w:proofErr w:type="spellStart"/>
      <w:r w:rsidRPr="00B95838">
        <w:rPr>
          <w:lang w:val="sr-Cyrl-RS"/>
        </w:rPr>
        <w:t>zbog</w:t>
      </w:r>
      <w:proofErr w:type="spellEnd"/>
      <w:r w:rsidRPr="00B95838">
        <w:rPr>
          <w:lang w:val="sr-Cyrl-RS"/>
        </w:rPr>
        <w:t xml:space="preserve"> </w:t>
      </w:r>
      <w:proofErr w:type="spellStart"/>
      <w:r w:rsidRPr="00B95838">
        <w:rPr>
          <w:lang w:val="sr-Cyrl-RS"/>
        </w:rPr>
        <w:t>malog</w:t>
      </w:r>
      <w:proofErr w:type="spellEnd"/>
      <w:r w:rsidRPr="00B95838">
        <w:rPr>
          <w:lang w:val="sr-Cyrl-RS"/>
        </w:rPr>
        <w:t xml:space="preserve"> </w:t>
      </w:r>
      <w:proofErr w:type="spellStart"/>
      <w:r w:rsidRPr="00B95838">
        <w:rPr>
          <w:lang w:val="sr-Cyrl-RS"/>
        </w:rPr>
        <w:t>uzorka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498435A3" w14:textId="77777777" w:rsidR="00520509" w:rsidRPr="00B95838" w:rsidRDefault="00520509" w:rsidP="00520509">
      <w:pPr>
        <w:rPr>
          <w:b/>
          <w:lang w:val="sr-Cyrl-RS"/>
        </w:rPr>
      </w:pPr>
    </w:p>
    <w:p w14:paraId="700A84FB" w14:textId="77777777" w:rsidR="00520509" w:rsidRPr="00B95838" w:rsidRDefault="00520509" w:rsidP="00520509">
      <w:pPr>
        <w:jc w:val="both"/>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celog</w:t>
      </w:r>
      <w:proofErr w:type="spellEnd"/>
      <w:r w:rsidRPr="00B95838">
        <w:rPr>
          <w:lang w:val="sr-Cyrl-RS"/>
        </w:rPr>
        <w:t xml:space="preserve"> </w:t>
      </w:r>
      <w:proofErr w:type="spellStart"/>
      <w:r w:rsidRPr="00B95838">
        <w:rPr>
          <w:lang w:val="sr-Cyrl-RS"/>
        </w:rPr>
        <w:t>Fakulteta</w:t>
      </w:r>
      <w:proofErr w:type="spellEnd"/>
      <w:r w:rsidRPr="00B95838">
        <w:rPr>
          <w:lang w:val="sr-Cyrl-RS"/>
        </w:rPr>
        <w:t xml:space="preserve"> </w:t>
      </w:r>
      <w:proofErr w:type="spellStart"/>
      <w:r w:rsidRPr="00B95838">
        <w:rPr>
          <w:lang w:val="sr-Cyrl-RS"/>
        </w:rPr>
        <w:t>dobijena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značajna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samo</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dva</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w:t>
      </w:r>
      <w:proofErr w:type="spellStart"/>
      <w:r w:rsidRPr="00B95838">
        <w:rPr>
          <w:lang w:val="sr-Cyrl-RS"/>
        </w:rPr>
        <w:t>stavke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i/>
          <w:iCs/>
          <w:lang w:val="sr-Cyrl-RS"/>
        </w:rPr>
        <w:t>davanju</w:t>
      </w:r>
      <w:proofErr w:type="spellEnd"/>
      <w:r w:rsidRPr="00B95838">
        <w:rPr>
          <w:i/>
          <w:iCs/>
          <w:lang w:val="sr-Cyrl-RS"/>
        </w:rPr>
        <w:t xml:space="preserve"> </w:t>
      </w:r>
      <w:proofErr w:type="spellStart"/>
      <w:r w:rsidRPr="00B95838">
        <w:rPr>
          <w:i/>
          <w:iCs/>
          <w:lang w:val="sr-Cyrl-RS"/>
        </w:rPr>
        <w:t>korisnih</w:t>
      </w:r>
      <w:proofErr w:type="spellEnd"/>
      <w:r w:rsidRPr="00B95838">
        <w:rPr>
          <w:i/>
          <w:iCs/>
          <w:lang w:val="sr-Cyrl-RS"/>
        </w:rPr>
        <w:t xml:space="preserve"> </w:t>
      </w:r>
      <w:proofErr w:type="spellStart"/>
      <w:r w:rsidRPr="00B95838">
        <w:rPr>
          <w:i/>
          <w:iCs/>
          <w:lang w:val="sr-Cyrl-RS"/>
        </w:rPr>
        <w:t>informacija</w:t>
      </w:r>
      <w:proofErr w:type="spellEnd"/>
      <w:r w:rsidRPr="00B95838">
        <w:rPr>
          <w:lang w:val="sr-Cyrl-RS"/>
        </w:rPr>
        <w:t xml:space="preserve"> i </w:t>
      </w:r>
      <w:proofErr w:type="spellStart"/>
      <w:r w:rsidRPr="00B95838">
        <w:rPr>
          <w:i/>
          <w:iCs/>
          <w:lang w:val="sr-Cyrl-RS"/>
        </w:rPr>
        <w:t>objektivnosti</w:t>
      </w:r>
      <w:proofErr w:type="spellEnd"/>
      <w:r w:rsidRPr="00B95838">
        <w:rPr>
          <w:i/>
          <w:iCs/>
          <w:lang w:val="sr-Cyrl-RS"/>
        </w:rPr>
        <w:t xml:space="preserve"> </w:t>
      </w:r>
      <w:proofErr w:type="spellStart"/>
      <w:r w:rsidRPr="00B95838">
        <w:rPr>
          <w:i/>
          <w:iCs/>
          <w:lang w:val="sr-Cyrl-RS"/>
        </w:rPr>
        <w:t>ocenjivanja</w:t>
      </w:r>
      <w:proofErr w:type="spellEnd"/>
      <w:r w:rsidRPr="00B95838">
        <w:rPr>
          <w:lang w:val="sr-Cyrl-RS"/>
        </w:rPr>
        <w:t xml:space="preserve"> </w:t>
      </w:r>
      <w:proofErr w:type="spellStart"/>
      <w:r w:rsidRPr="00B95838">
        <w:rPr>
          <w:lang w:val="sr-Cyrl-RS"/>
        </w:rPr>
        <w:t>budžetski</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lang w:val="sr-Cyrl-RS"/>
        </w:rPr>
        <w:t>više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Ipak</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većini</w:t>
      </w:r>
      <w:proofErr w:type="spellEnd"/>
      <w:r w:rsidRPr="00B95838">
        <w:rPr>
          <w:lang w:val="sr-Cyrl-RS"/>
        </w:rPr>
        <w:t xml:space="preserve"> </w:t>
      </w:r>
      <w:proofErr w:type="spellStart"/>
      <w:r w:rsidRPr="00B95838">
        <w:rPr>
          <w:lang w:val="sr-Cyrl-RS"/>
        </w:rPr>
        <w:t>pitanjima</w:t>
      </w:r>
      <w:proofErr w:type="spellEnd"/>
      <w:r w:rsidRPr="00B95838">
        <w:rPr>
          <w:lang w:val="sr-Cyrl-RS"/>
        </w:rPr>
        <w:t xml:space="preserve">, </w:t>
      </w:r>
      <w:proofErr w:type="spellStart"/>
      <w:r w:rsidRPr="00B95838">
        <w:rPr>
          <w:lang w:val="sr-Cyrl-RS"/>
        </w:rPr>
        <w:t>kao</w:t>
      </w:r>
      <w:proofErr w:type="spellEnd"/>
      <w:r w:rsidRPr="00B95838">
        <w:rPr>
          <w:lang w:val="sr-Cyrl-RS"/>
        </w:rPr>
        <w:t xml:space="preserve"> i </w:t>
      </w:r>
      <w:proofErr w:type="spellStart"/>
      <w:r w:rsidRPr="00B95838">
        <w:rPr>
          <w:lang w:val="sr-Cyrl-RS"/>
        </w:rPr>
        <w:t>na</w:t>
      </w:r>
      <w:proofErr w:type="spellEnd"/>
      <w:r w:rsidRPr="00B95838">
        <w:rPr>
          <w:lang w:val="sr-Cyrl-RS"/>
        </w:rPr>
        <w:t xml:space="preserve"> </w:t>
      </w:r>
      <w:proofErr w:type="spellStart"/>
      <w:r w:rsidRPr="00B95838">
        <w:rPr>
          <w:lang w:val="sr-Cyrl-RS"/>
        </w:rPr>
        <w:t>ukupnom</w:t>
      </w:r>
      <w:proofErr w:type="spellEnd"/>
      <w:r w:rsidRPr="00B95838">
        <w:rPr>
          <w:lang w:val="sr-Cyrl-RS"/>
        </w:rPr>
        <w:t xml:space="preserve"> </w:t>
      </w:r>
      <w:proofErr w:type="spellStart"/>
      <w:r w:rsidRPr="00B95838">
        <w:rPr>
          <w:lang w:val="sr-Cyrl-RS"/>
        </w:rPr>
        <w:t>skoru</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budžetski</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podjednako</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Pošto</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w:t>
      </w:r>
      <w:proofErr w:type="spellStart"/>
      <w:r w:rsidRPr="00B95838">
        <w:rPr>
          <w:lang w:val="sr-Cyrl-RS"/>
        </w:rPr>
        <w:t>godine</w:t>
      </w:r>
      <w:proofErr w:type="spellEnd"/>
      <w:r w:rsidRPr="00B95838">
        <w:rPr>
          <w:lang w:val="sr-Cyrl-RS"/>
        </w:rPr>
        <w:t xml:space="preserve"> u </w:t>
      </w:r>
      <w:proofErr w:type="spellStart"/>
      <w:r w:rsidRPr="00B95838">
        <w:rPr>
          <w:lang w:val="sr-Cyrl-RS"/>
        </w:rPr>
        <w:t>godinu</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statusom</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varira</w:t>
      </w:r>
      <w:proofErr w:type="spellEnd"/>
      <w:r w:rsidRPr="00B95838">
        <w:rPr>
          <w:lang w:val="sr-Cyrl-RS"/>
        </w:rPr>
        <w:t xml:space="preserve">, </w:t>
      </w:r>
      <w:proofErr w:type="spellStart"/>
      <w:r w:rsidRPr="00B95838">
        <w:rPr>
          <w:lang w:val="sr-Cyrl-RS"/>
        </w:rPr>
        <w:t>tj</w:t>
      </w:r>
      <w:proofErr w:type="spellEnd"/>
      <w:r w:rsidRPr="00B95838">
        <w:rPr>
          <w:lang w:val="sr-Cyrl-RS"/>
        </w:rPr>
        <w:t xml:space="preserve"> </w:t>
      </w:r>
      <w:proofErr w:type="spellStart"/>
      <w:r w:rsidRPr="00B95838">
        <w:rPr>
          <w:lang w:val="sr-Cyrl-RS"/>
        </w:rPr>
        <w:t>nekada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pojavi</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slaba</w:t>
      </w:r>
      <w:proofErr w:type="spellEnd"/>
      <w:r w:rsidRPr="00B95838">
        <w:rPr>
          <w:lang w:val="sr-Cyrl-RS"/>
        </w:rPr>
        <w:t xml:space="preserve">, </w:t>
      </w:r>
      <w:proofErr w:type="spellStart"/>
      <w:r w:rsidRPr="00B95838">
        <w:rPr>
          <w:lang w:val="sr-Cyrl-RS"/>
        </w:rPr>
        <w:t>nekada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nema</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zaključiti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w:t>
      </w:r>
      <w:proofErr w:type="spellStart"/>
      <w:r w:rsidRPr="00B95838">
        <w:rPr>
          <w:lang w:val="sr-Cyrl-RS"/>
        </w:rPr>
        <w:t>zanemarljive</w:t>
      </w:r>
      <w:proofErr w:type="spellEnd"/>
      <w:r w:rsidRPr="00B95838">
        <w:rPr>
          <w:lang w:val="sr-Cyrl-RS"/>
        </w:rPr>
        <w:t xml:space="preserve"> i </w:t>
      </w:r>
      <w:proofErr w:type="spellStart"/>
      <w:r w:rsidRPr="00B95838">
        <w:rPr>
          <w:lang w:val="sr-Cyrl-RS"/>
        </w:rPr>
        <w:t>da</w:t>
      </w:r>
      <w:proofErr w:type="spellEnd"/>
      <w:r w:rsidRPr="00B95838">
        <w:rPr>
          <w:lang w:val="sr-Cyrl-RS"/>
        </w:rPr>
        <w:t xml:space="preserve"> </w:t>
      </w:r>
      <w:proofErr w:type="spellStart"/>
      <w:r w:rsidRPr="00B95838">
        <w:rPr>
          <w:lang w:val="sr-Cyrl-RS"/>
        </w:rPr>
        <w:t>ne</w:t>
      </w:r>
      <w:proofErr w:type="spellEnd"/>
      <w:r w:rsidRPr="00B95838">
        <w:rPr>
          <w:lang w:val="sr-Cyrl-RS"/>
        </w:rPr>
        <w:t xml:space="preserve"> </w:t>
      </w:r>
      <w:proofErr w:type="spellStart"/>
      <w:r w:rsidRPr="00B95838">
        <w:rPr>
          <w:lang w:val="sr-Cyrl-RS"/>
        </w:rPr>
        <w:t>predstavljaju</w:t>
      </w:r>
      <w:proofErr w:type="spellEnd"/>
      <w:r w:rsidRPr="00B95838">
        <w:rPr>
          <w:lang w:val="sr-Cyrl-RS"/>
        </w:rPr>
        <w:t xml:space="preserve"> </w:t>
      </w:r>
      <w:proofErr w:type="spellStart"/>
      <w:r w:rsidRPr="00B95838">
        <w:rPr>
          <w:lang w:val="sr-Cyrl-RS"/>
        </w:rPr>
        <w:t>neku</w:t>
      </w:r>
      <w:proofErr w:type="spellEnd"/>
      <w:r w:rsidRPr="00B95838">
        <w:rPr>
          <w:lang w:val="sr-Cyrl-RS"/>
        </w:rPr>
        <w:t xml:space="preserve"> </w:t>
      </w:r>
      <w:proofErr w:type="spellStart"/>
      <w:r w:rsidRPr="00B95838">
        <w:rPr>
          <w:lang w:val="sr-Cyrl-RS"/>
        </w:rPr>
        <w:t>stabilnu</w:t>
      </w:r>
      <w:proofErr w:type="spellEnd"/>
      <w:r w:rsidRPr="00B95838">
        <w:rPr>
          <w:lang w:val="sr-Cyrl-RS"/>
        </w:rPr>
        <w:t xml:space="preserve"> </w:t>
      </w:r>
      <w:proofErr w:type="spellStart"/>
      <w:r w:rsidRPr="00B95838">
        <w:rPr>
          <w:lang w:val="sr-Cyrl-RS"/>
        </w:rPr>
        <w:t>tendenciju</w:t>
      </w:r>
      <w:proofErr w:type="spellEnd"/>
      <w:r w:rsidRPr="00B95838">
        <w:rPr>
          <w:lang w:val="sr-Cyrl-RS"/>
        </w:rPr>
        <w:t xml:space="preserve">. </w:t>
      </w:r>
      <w:proofErr w:type="spellStart"/>
      <w:r w:rsidRPr="00B95838">
        <w:rPr>
          <w:lang w:val="sr-Cyrl-RS"/>
        </w:rPr>
        <w:t>Naročito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godine</w:t>
      </w:r>
      <w:proofErr w:type="spellEnd"/>
      <w:r w:rsidRPr="00B95838">
        <w:rPr>
          <w:lang w:val="sr-Cyrl-RS"/>
        </w:rPr>
        <w:t xml:space="preserve"> </w:t>
      </w:r>
      <w:proofErr w:type="spellStart"/>
      <w:r w:rsidRPr="00B95838">
        <w:rPr>
          <w:lang w:val="sr-Cyrl-RS"/>
        </w:rPr>
        <w:t>problem</w:t>
      </w:r>
      <w:proofErr w:type="spellEnd"/>
      <w:r w:rsidRPr="00B95838">
        <w:rPr>
          <w:lang w:val="sr-Cyrl-RS"/>
        </w:rPr>
        <w:t xml:space="preserve"> u </w:t>
      </w:r>
      <w:proofErr w:type="spellStart"/>
      <w:r w:rsidRPr="00B95838">
        <w:rPr>
          <w:lang w:val="sr-Cyrl-RS"/>
        </w:rPr>
        <w:t>tome</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malo</w:t>
      </w:r>
      <w:proofErr w:type="spellEnd"/>
      <w:r w:rsidRPr="00B95838">
        <w:rPr>
          <w:lang w:val="sr-Cyrl-RS"/>
        </w:rPr>
        <w:t xml:space="preserve"> </w:t>
      </w:r>
      <w:proofErr w:type="spellStart"/>
      <w:r w:rsidRPr="00B95838">
        <w:rPr>
          <w:lang w:val="sr-Cyrl-RS"/>
        </w:rPr>
        <w:t>samofinansirajućih</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uradilo</w:t>
      </w:r>
      <w:proofErr w:type="spellEnd"/>
      <w:r w:rsidRPr="00B95838">
        <w:rPr>
          <w:lang w:val="sr-Cyrl-RS"/>
        </w:rPr>
        <w:t xml:space="preserve"> </w:t>
      </w:r>
      <w:proofErr w:type="spellStart"/>
      <w:r w:rsidRPr="00B95838">
        <w:rPr>
          <w:lang w:val="sr-Cyrl-RS"/>
        </w:rPr>
        <w:t>evaluaciju</w:t>
      </w:r>
      <w:proofErr w:type="spellEnd"/>
      <w:r w:rsidRPr="00B95838">
        <w:rPr>
          <w:lang w:val="sr-Cyrl-RS"/>
        </w:rPr>
        <w:t xml:space="preserve">. </w:t>
      </w:r>
    </w:p>
    <w:p w14:paraId="5E9C780F" w14:textId="77777777" w:rsidR="00520509" w:rsidRPr="00B95838" w:rsidRDefault="00520509" w:rsidP="00520509">
      <w:pPr>
        <w:jc w:val="both"/>
        <w:rPr>
          <w:lang w:val="sr-Cyrl-RS"/>
        </w:rPr>
      </w:pPr>
    </w:p>
    <w:p w14:paraId="33B6C06D" w14:textId="77777777" w:rsidR="00520509" w:rsidRPr="00B95838" w:rsidRDefault="00520509" w:rsidP="00520509">
      <w:pPr>
        <w:jc w:val="center"/>
        <w:rPr>
          <w:b/>
          <w:lang w:val="sr-Cyrl-RS"/>
        </w:rPr>
      </w:pPr>
      <w:r w:rsidRPr="00B95838">
        <w:rPr>
          <w:b/>
          <w:lang w:val="sr-Cyrl-RS"/>
        </w:rPr>
        <w:t xml:space="preserve">TABELA 3: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nivoa</w:t>
      </w:r>
      <w:proofErr w:type="spellEnd"/>
      <w:r w:rsidRPr="00B95838">
        <w:rPr>
          <w:b/>
          <w:lang w:val="sr-Cyrl-RS"/>
        </w:rPr>
        <w:t xml:space="preserve"> </w:t>
      </w:r>
      <w:proofErr w:type="spellStart"/>
      <w:r w:rsidRPr="00B95838">
        <w:rPr>
          <w:b/>
          <w:lang w:val="sr-Cyrl-RS"/>
        </w:rPr>
        <w:t>studija</w:t>
      </w:r>
      <w:proofErr w:type="spellEnd"/>
      <w:r w:rsidRPr="00B95838">
        <w:rPr>
          <w:b/>
          <w:lang w:val="sr-Cyrl-RS"/>
        </w:rPr>
        <w:t xml:space="preserve"> (</w:t>
      </w:r>
      <w:proofErr w:type="spellStart"/>
      <w:r w:rsidRPr="00B95838">
        <w:rPr>
          <w:b/>
          <w:lang w:val="sr-Cyrl-RS"/>
        </w:rPr>
        <w:t>master-doktorske</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 xml:space="preserve">) – </w:t>
      </w:r>
      <w:proofErr w:type="spellStart"/>
      <w:r w:rsidRPr="00B95838">
        <w:rPr>
          <w:b/>
          <w:lang w:val="sr-Cyrl-RS"/>
        </w:rPr>
        <w:t>značajne</w:t>
      </w:r>
      <w:proofErr w:type="spellEnd"/>
      <w:r w:rsidRPr="00B95838">
        <w:rPr>
          <w:b/>
          <w:lang w:val="sr-Cyrl-RS"/>
        </w:rPr>
        <w:t xml:space="preserve"> </w:t>
      </w:r>
      <w:proofErr w:type="spellStart"/>
      <w:r w:rsidRPr="00B95838">
        <w:rPr>
          <w:b/>
          <w:lang w:val="sr-Cyrl-RS"/>
        </w:rPr>
        <w:t>razlike</w:t>
      </w:r>
      <w:proofErr w:type="spellEnd"/>
      <w:r w:rsidRPr="00B95838">
        <w:rPr>
          <w:b/>
          <w:lang w:val="sr-Cyrl-RS"/>
        </w:rPr>
        <w:t xml:space="preserve"> </w:t>
      </w:r>
      <w:proofErr w:type="spellStart"/>
      <w:r w:rsidRPr="00B95838">
        <w:rPr>
          <w:b/>
          <w:lang w:val="sr-Cyrl-RS"/>
        </w:rPr>
        <w:t>su</w:t>
      </w:r>
      <w:proofErr w:type="spellEnd"/>
      <w:r w:rsidRPr="00B95838">
        <w:rPr>
          <w:b/>
          <w:lang w:val="sr-Cyrl-RS"/>
        </w:rPr>
        <w:t xml:space="preserve"> </w:t>
      </w:r>
      <w:proofErr w:type="spellStart"/>
      <w:r w:rsidRPr="00B95838">
        <w:rPr>
          <w:b/>
          <w:lang w:val="sr-Cyrl-RS"/>
        </w:rPr>
        <w:t>boldirane</w:t>
      </w:r>
      <w:proofErr w:type="spellEnd"/>
      <w:r w:rsidRPr="00B95838">
        <w:rPr>
          <w:b/>
          <w:lang w:val="sr-Cyrl-RS"/>
        </w:rPr>
        <w:t>.</w:t>
      </w:r>
    </w:p>
    <w:p w14:paraId="0500DB6F" w14:textId="77777777" w:rsidR="00520509" w:rsidRPr="00B95838" w:rsidRDefault="00520509" w:rsidP="00520509">
      <w:pPr>
        <w:jc w:val="both"/>
        <w:rPr>
          <w:lang w:val="sr-Cyrl-RS"/>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46"/>
      </w:tblGrid>
      <w:tr w:rsidR="00520509" w:rsidRPr="00B95838" w14:paraId="320100F2" w14:textId="77777777" w:rsidTr="00030F25">
        <w:trPr>
          <w:trHeight w:val="487"/>
        </w:trPr>
        <w:tc>
          <w:tcPr>
            <w:tcW w:w="2215" w:type="dxa"/>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0CEEEFE5" w14:textId="77777777" w:rsidR="00520509" w:rsidRPr="00B95838" w:rsidRDefault="00520509" w:rsidP="00030F25">
            <w:pPr>
              <w:rPr>
                <w:lang w:val="sr-Cyrl-RS" w:eastAsia="en-GB"/>
              </w:rPr>
            </w:pPr>
            <w:r w:rsidRPr="00B95838">
              <w:rPr>
                <w:lang w:val="sr-Cyrl-RS" w:eastAsia="en-GB"/>
              </w:rPr>
              <w:t> </w:t>
            </w:r>
          </w:p>
        </w:tc>
        <w:tc>
          <w:tcPr>
            <w:tcW w:w="1884" w:type="dxa"/>
            <w:tcBorders>
              <w:top w:val="single" w:sz="4" w:space="0" w:color="auto"/>
              <w:left w:val="single" w:sz="4" w:space="0" w:color="auto"/>
              <w:bottom w:val="single" w:sz="4" w:space="0" w:color="auto"/>
              <w:right w:val="single" w:sz="4" w:space="0" w:color="auto"/>
            </w:tcBorders>
            <w:shd w:val="clear" w:color="auto" w:fill="BFBFBF"/>
            <w:hideMark/>
          </w:tcPr>
          <w:p w14:paraId="4575CB01" w14:textId="77777777" w:rsidR="00520509" w:rsidRPr="00B95838" w:rsidRDefault="00520509" w:rsidP="00030F25">
            <w:pPr>
              <w:rPr>
                <w:color w:val="000000"/>
                <w:lang w:val="sr-Cyrl-RS" w:eastAsia="en-GB"/>
              </w:rPr>
            </w:pPr>
            <w:proofErr w:type="spellStart"/>
            <w:r w:rsidRPr="00B95838">
              <w:rPr>
                <w:color w:val="000000"/>
                <w:lang w:val="sr-Cyrl-RS" w:eastAsia="en-GB"/>
              </w:rPr>
              <w:t>Mann-Whitney</w:t>
            </w:r>
            <w:proofErr w:type="spellEnd"/>
            <w:r w:rsidRPr="00B95838">
              <w:rPr>
                <w:color w:val="000000"/>
                <w:lang w:val="sr-Cyrl-RS" w:eastAsia="en-GB"/>
              </w:rPr>
              <w:t xml:space="preserve"> U</w:t>
            </w:r>
          </w:p>
        </w:tc>
        <w:tc>
          <w:tcPr>
            <w:tcW w:w="1457" w:type="dxa"/>
            <w:tcBorders>
              <w:top w:val="single" w:sz="4" w:space="0" w:color="auto"/>
              <w:left w:val="single" w:sz="4" w:space="0" w:color="auto"/>
              <w:bottom w:val="single" w:sz="4" w:space="0" w:color="auto"/>
              <w:right w:val="single" w:sz="4" w:space="0" w:color="auto"/>
            </w:tcBorders>
            <w:shd w:val="clear" w:color="auto" w:fill="BFBFBF"/>
            <w:hideMark/>
          </w:tcPr>
          <w:p w14:paraId="52F9C2A6" w14:textId="77777777" w:rsidR="00520509" w:rsidRPr="00B95838" w:rsidRDefault="00520509" w:rsidP="00030F25">
            <w:pPr>
              <w:rPr>
                <w:color w:val="000000"/>
                <w:lang w:val="sr-Cyrl-RS" w:eastAsia="en-GB"/>
              </w:rPr>
            </w:pPr>
            <w:proofErr w:type="spellStart"/>
            <w:r w:rsidRPr="00B95838">
              <w:rPr>
                <w:color w:val="000000"/>
                <w:lang w:val="sr-Cyrl-RS" w:eastAsia="en-GB"/>
              </w:rPr>
              <w:t>Wilcoxon</w:t>
            </w:r>
            <w:proofErr w:type="spellEnd"/>
            <w:r w:rsidRPr="00B95838">
              <w:rPr>
                <w:color w:val="000000"/>
                <w:lang w:val="sr-Cyrl-RS" w:eastAsia="en-GB"/>
              </w:rPr>
              <w:t xml:space="preserve"> W</w:t>
            </w:r>
          </w:p>
        </w:tc>
        <w:tc>
          <w:tcPr>
            <w:tcW w:w="785" w:type="dxa"/>
            <w:tcBorders>
              <w:top w:val="single" w:sz="4" w:space="0" w:color="auto"/>
              <w:left w:val="single" w:sz="4" w:space="0" w:color="auto"/>
              <w:bottom w:val="single" w:sz="4" w:space="0" w:color="auto"/>
              <w:right w:val="single" w:sz="4" w:space="0" w:color="auto"/>
            </w:tcBorders>
            <w:shd w:val="clear" w:color="auto" w:fill="BFBFBF"/>
            <w:hideMark/>
          </w:tcPr>
          <w:p w14:paraId="52AD399D" w14:textId="77777777" w:rsidR="00520509" w:rsidRPr="00B95838" w:rsidRDefault="00520509" w:rsidP="00030F25">
            <w:pPr>
              <w:rPr>
                <w:color w:val="000000"/>
                <w:lang w:val="sr-Cyrl-RS" w:eastAsia="en-GB"/>
              </w:rPr>
            </w:pPr>
            <w:r w:rsidRPr="00B95838">
              <w:rPr>
                <w:color w:val="000000"/>
                <w:lang w:val="sr-Cyrl-RS" w:eastAsia="en-GB"/>
              </w:rPr>
              <w:t>Z</w:t>
            </w:r>
          </w:p>
        </w:tc>
        <w:tc>
          <w:tcPr>
            <w:tcW w:w="609" w:type="dxa"/>
            <w:tcBorders>
              <w:top w:val="single" w:sz="4" w:space="0" w:color="auto"/>
              <w:left w:val="single" w:sz="4" w:space="0" w:color="auto"/>
              <w:bottom w:val="single" w:sz="4" w:space="0" w:color="auto"/>
              <w:right w:val="single" w:sz="4" w:space="0" w:color="auto"/>
            </w:tcBorders>
            <w:shd w:val="clear" w:color="auto" w:fill="BFBFBF"/>
            <w:hideMark/>
          </w:tcPr>
          <w:p w14:paraId="5A8817AC" w14:textId="77777777" w:rsidR="00520509" w:rsidRPr="00B95838" w:rsidRDefault="00520509" w:rsidP="00030F25">
            <w:pPr>
              <w:rPr>
                <w:color w:val="000000"/>
                <w:lang w:val="sr-Cyrl-RS" w:eastAsia="en-GB"/>
              </w:rPr>
            </w:pPr>
            <w:proofErr w:type="spellStart"/>
            <w:r w:rsidRPr="00B95838">
              <w:rPr>
                <w:color w:val="000000"/>
                <w:lang w:val="sr-Cyrl-RS" w:eastAsia="en-GB"/>
              </w:rPr>
              <w:t>Sig</w:t>
            </w:r>
            <w:proofErr w:type="spellEnd"/>
          </w:p>
        </w:tc>
      </w:tr>
      <w:tr w:rsidR="00520509" w:rsidRPr="00B95838" w14:paraId="1F524EF0" w14:textId="77777777" w:rsidTr="00030F25">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6B8E071F" w14:textId="77777777" w:rsidR="00520509" w:rsidRPr="00B95838" w:rsidRDefault="00520509" w:rsidP="00030F25">
            <w:pPr>
              <w:rPr>
                <w:lang w:val="sr-Cyrl-RS" w:eastAsia="en-GB"/>
              </w:rPr>
            </w:pPr>
            <w:proofErr w:type="spellStart"/>
            <w:r w:rsidRPr="00B95838">
              <w:rPr>
                <w:lang w:val="sr-Cyrl-RS" w:eastAsia="en-GB"/>
              </w:rPr>
              <w:t>pregledno</w:t>
            </w:r>
            <w:proofErr w:type="spellEnd"/>
            <w:r w:rsidRPr="00B95838">
              <w:rPr>
                <w:lang w:val="sr-Cyrl-RS" w:eastAsia="en-GB"/>
              </w:rPr>
              <w:t xml:space="preserve"> </w:t>
            </w:r>
            <w:proofErr w:type="spellStart"/>
            <w:r w:rsidRPr="00B95838">
              <w:rPr>
                <w:lang w:val="sr-Cyrl-RS" w:eastAsia="en-GB"/>
              </w:rPr>
              <w:t>izlaže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42B42DD7" w14:textId="77777777" w:rsidR="00520509" w:rsidRPr="00B95838" w:rsidRDefault="00520509" w:rsidP="00030F25">
            <w:pPr>
              <w:jc w:val="right"/>
              <w:rPr>
                <w:lang w:val="sr-Cyrl-RS"/>
              </w:rPr>
            </w:pPr>
            <w:r w:rsidRPr="00B95838">
              <w:rPr>
                <w:lang w:val="sr-Cyrl-RS"/>
              </w:rPr>
              <w:t>25.00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154F7B6F" w14:textId="77777777" w:rsidR="00520509" w:rsidRPr="00B95838" w:rsidRDefault="00520509" w:rsidP="00030F25">
            <w:pPr>
              <w:jc w:val="right"/>
              <w:rPr>
                <w:lang w:val="sr-Cyrl-RS"/>
              </w:rPr>
            </w:pPr>
            <w:r w:rsidRPr="00B95838">
              <w:rPr>
                <w:lang w:val="sr-Cyrl-RS"/>
              </w:rPr>
              <w:t>490.00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253EFB23" w14:textId="77777777" w:rsidR="00520509" w:rsidRPr="00B95838" w:rsidRDefault="00520509" w:rsidP="00030F25">
            <w:pPr>
              <w:jc w:val="right"/>
              <w:rPr>
                <w:lang w:val="sr-Cyrl-RS"/>
              </w:rPr>
            </w:pPr>
            <w:r w:rsidRPr="00B95838">
              <w:rPr>
                <w:lang w:val="sr-Cyrl-RS"/>
              </w:rPr>
              <w:t>-0.62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C352ED3" w14:textId="77777777" w:rsidR="00520509" w:rsidRPr="00B95838" w:rsidRDefault="00520509" w:rsidP="00030F25">
            <w:pPr>
              <w:jc w:val="right"/>
              <w:rPr>
                <w:lang w:val="sr-Cyrl-RS"/>
              </w:rPr>
            </w:pPr>
            <w:r w:rsidRPr="00B95838">
              <w:rPr>
                <w:lang w:val="sr-Cyrl-RS"/>
              </w:rPr>
              <w:t>0.54</w:t>
            </w:r>
          </w:p>
        </w:tc>
      </w:tr>
      <w:tr w:rsidR="00520509" w:rsidRPr="00B95838" w14:paraId="3E2EF56E" w14:textId="77777777" w:rsidTr="00030F25">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3AB1173" w14:textId="77777777" w:rsidR="00520509" w:rsidRPr="00B95838" w:rsidRDefault="00520509" w:rsidP="00030F25">
            <w:pPr>
              <w:rPr>
                <w:lang w:val="sr-Cyrl-RS" w:eastAsia="en-GB"/>
              </w:rPr>
            </w:pPr>
            <w:proofErr w:type="spellStart"/>
            <w:r w:rsidRPr="00B95838">
              <w:rPr>
                <w:lang w:val="sr-Cyrl-RS" w:eastAsia="en-GB"/>
              </w:rPr>
              <w:t>pripremljenost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44C92E76" w14:textId="77777777" w:rsidR="00520509" w:rsidRPr="00B95838" w:rsidRDefault="00520509" w:rsidP="00030F25">
            <w:pPr>
              <w:jc w:val="right"/>
              <w:rPr>
                <w:lang w:val="sr-Cyrl-RS"/>
              </w:rPr>
            </w:pPr>
            <w:r w:rsidRPr="00B95838">
              <w:rPr>
                <w:lang w:val="sr-Cyrl-RS"/>
              </w:rPr>
              <w:t>27.00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5083BDB" w14:textId="77777777" w:rsidR="00520509" w:rsidRPr="00B95838" w:rsidRDefault="00520509" w:rsidP="00030F25">
            <w:pPr>
              <w:jc w:val="right"/>
              <w:rPr>
                <w:lang w:val="sr-Cyrl-RS"/>
              </w:rPr>
            </w:pPr>
            <w:r w:rsidRPr="00B95838">
              <w:rPr>
                <w:lang w:val="sr-Cyrl-RS"/>
              </w:rPr>
              <w:t>492.00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57ED3C57" w14:textId="77777777" w:rsidR="00520509" w:rsidRPr="00B95838" w:rsidRDefault="00520509" w:rsidP="00030F25">
            <w:pPr>
              <w:jc w:val="right"/>
              <w:rPr>
                <w:lang w:val="sr-Cyrl-RS"/>
              </w:rPr>
            </w:pPr>
            <w:r w:rsidRPr="00B95838">
              <w:rPr>
                <w:lang w:val="sr-Cyrl-RS"/>
              </w:rPr>
              <w:t>-0.46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4330B224" w14:textId="77777777" w:rsidR="00520509" w:rsidRPr="00B95838" w:rsidRDefault="00520509" w:rsidP="00030F25">
            <w:pPr>
              <w:jc w:val="right"/>
              <w:rPr>
                <w:lang w:val="sr-Cyrl-RS"/>
              </w:rPr>
            </w:pPr>
            <w:r w:rsidRPr="00B95838">
              <w:rPr>
                <w:lang w:val="sr-Cyrl-RS"/>
              </w:rPr>
              <w:t>0.64</w:t>
            </w:r>
          </w:p>
        </w:tc>
      </w:tr>
      <w:tr w:rsidR="00520509" w:rsidRPr="00B95838" w14:paraId="6C4710FD" w14:textId="77777777" w:rsidTr="00030F25">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A8A5B72" w14:textId="77777777" w:rsidR="00520509" w:rsidRPr="00B95838" w:rsidRDefault="00520509" w:rsidP="00030F25">
            <w:pPr>
              <w:rPr>
                <w:lang w:val="sr-Cyrl-RS" w:eastAsia="en-GB"/>
              </w:rPr>
            </w:pPr>
            <w:proofErr w:type="spellStart"/>
            <w:r w:rsidRPr="00B95838">
              <w:rPr>
                <w:lang w:val="sr-Cyrl-RS" w:eastAsia="en-GB"/>
              </w:rPr>
              <w:t>uključuje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18E30021" w14:textId="77777777" w:rsidR="00520509" w:rsidRPr="00B95838" w:rsidRDefault="00520509" w:rsidP="00030F25">
            <w:pPr>
              <w:jc w:val="right"/>
              <w:rPr>
                <w:lang w:val="sr-Cyrl-RS"/>
              </w:rPr>
            </w:pPr>
            <w:r w:rsidRPr="00B95838">
              <w:rPr>
                <w:lang w:val="sr-Cyrl-RS"/>
              </w:rPr>
              <w:t>26.00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5788B20D" w14:textId="77777777" w:rsidR="00520509" w:rsidRPr="00B95838" w:rsidRDefault="00520509" w:rsidP="00030F25">
            <w:pPr>
              <w:jc w:val="right"/>
              <w:rPr>
                <w:lang w:val="sr-Cyrl-RS"/>
              </w:rPr>
            </w:pPr>
            <w:r w:rsidRPr="00B95838">
              <w:rPr>
                <w:lang w:val="sr-Cyrl-RS"/>
              </w:rPr>
              <w:t>491.00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3223822D" w14:textId="77777777" w:rsidR="00520509" w:rsidRPr="00B95838" w:rsidRDefault="00520509" w:rsidP="00030F25">
            <w:pPr>
              <w:jc w:val="right"/>
              <w:rPr>
                <w:lang w:val="sr-Cyrl-RS"/>
              </w:rPr>
            </w:pPr>
            <w:r w:rsidRPr="00B95838">
              <w:rPr>
                <w:lang w:val="sr-Cyrl-RS"/>
              </w:rPr>
              <w:t>-0.54</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1745CFF1" w14:textId="77777777" w:rsidR="00520509" w:rsidRPr="00B95838" w:rsidRDefault="00520509" w:rsidP="00030F25">
            <w:pPr>
              <w:jc w:val="right"/>
              <w:rPr>
                <w:lang w:val="sr-Cyrl-RS"/>
              </w:rPr>
            </w:pPr>
            <w:r w:rsidRPr="00B95838">
              <w:rPr>
                <w:lang w:val="sr-Cyrl-RS"/>
              </w:rPr>
              <w:t>0.59</w:t>
            </w:r>
          </w:p>
        </w:tc>
      </w:tr>
      <w:tr w:rsidR="00520509" w:rsidRPr="00B95838" w14:paraId="42E4891D" w14:textId="77777777" w:rsidTr="00030F25">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7D639BD7" w14:textId="77777777" w:rsidR="00520509" w:rsidRPr="00B95838" w:rsidRDefault="00520509" w:rsidP="00030F25">
            <w:pPr>
              <w:rPr>
                <w:lang w:val="sr-Cyrl-RS" w:eastAsia="en-GB"/>
              </w:rPr>
            </w:pPr>
            <w:proofErr w:type="spellStart"/>
            <w:r w:rsidRPr="00B95838">
              <w:rPr>
                <w:lang w:val="sr-Cyrl-RS" w:eastAsia="en-GB"/>
              </w:rPr>
              <w:t>podstiče</w:t>
            </w:r>
            <w:proofErr w:type="spellEnd"/>
            <w:r w:rsidRPr="00B95838">
              <w:rPr>
                <w:lang w:val="sr-Cyrl-RS" w:eastAsia="en-GB"/>
              </w:rPr>
              <w:t xml:space="preserve"> </w:t>
            </w:r>
            <w:proofErr w:type="spellStart"/>
            <w:r w:rsidRPr="00B95838">
              <w:rPr>
                <w:lang w:val="sr-Cyrl-RS" w:eastAsia="en-GB"/>
              </w:rPr>
              <w:t>kreativnost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715E7087" w14:textId="77777777" w:rsidR="00520509" w:rsidRPr="00B95838" w:rsidRDefault="00520509" w:rsidP="00030F25">
            <w:pPr>
              <w:jc w:val="right"/>
              <w:rPr>
                <w:lang w:val="sr-Cyrl-RS"/>
              </w:rPr>
            </w:pPr>
            <w:r w:rsidRPr="00B95838">
              <w:rPr>
                <w:lang w:val="sr-Cyrl-RS"/>
              </w:rPr>
              <w:t>27.00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F0FDAC3" w14:textId="77777777" w:rsidR="00520509" w:rsidRPr="00B95838" w:rsidRDefault="00520509" w:rsidP="00030F25">
            <w:pPr>
              <w:jc w:val="right"/>
              <w:rPr>
                <w:lang w:val="sr-Cyrl-RS"/>
              </w:rPr>
            </w:pPr>
            <w:r w:rsidRPr="00B95838">
              <w:rPr>
                <w:lang w:val="sr-Cyrl-RS"/>
              </w:rPr>
              <w:t>492.00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2E483E16" w14:textId="77777777" w:rsidR="00520509" w:rsidRPr="00B95838" w:rsidRDefault="00520509" w:rsidP="00030F25">
            <w:pPr>
              <w:jc w:val="right"/>
              <w:rPr>
                <w:lang w:val="sr-Cyrl-RS"/>
              </w:rPr>
            </w:pPr>
            <w:r w:rsidRPr="00B95838">
              <w:rPr>
                <w:lang w:val="sr-Cyrl-RS"/>
              </w:rPr>
              <w:t>-0.46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482A444" w14:textId="77777777" w:rsidR="00520509" w:rsidRPr="00B95838" w:rsidRDefault="00520509" w:rsidP="00030F25">
            <w:pPr>
              <w:jc w:val="right"/>
              <w:rPr>
                <w:lang w:val="sr-Cyrl-RS"/>
              </w:rPr>
            </w:pPr>
            <w:r w:rsidRPr="00B95838">
              <w:rPr>
                <w:lang w:val="sr-Cyrl-RS"/>
              </w:rPr>
              <w:t>0.64</w:t>
            </w:r>
          </w:p>
        </w:tc>
      </w:tr>
      <w:tr w:rsidR="00520509" w:rsidRPr="00B95838" w14:paraId="728C9B93" w14:textId="77777777" w:rsidTr="00030F25">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546CF127" w14:textId="77777777" w:rsidR="00520509" w:rsidRPr="00B95838" w:rsidRDefault="00520509" w:rsidP="00030F25">
            <w:pPr>
              <w:rPr>
                <w:lang w:val="sr-Cyrl-RS" w:eastAsia="en-GB"/>
              </w:rPr>
            </w:pPr>
            <w:proofErr w:type="spellStart"/>
            <w:r w:rsidRPr="00B95838">
              <w:rPr>
                <w:lang w:val="sr-Cyrl-RS" w:eastAsia="en-GB"/>
              </w:rPr>
              <w:t>proširuje</w:t>
            </w:r>
            <w:proofErr w:type="spellEnd"/>
            <w:r w:rsidRPr="00B95838">
              <w:rPr>
                <w:lang w:val="sr-Cyrl-RS" w:eastAsia="en-GB"/>
              </w:rPr>
              <w:t xml:space="preserve"> </w:t>
            </w:r>
            <w:proofErr w:type="spellStart"/>
            <w:r w:rsidRPr="00B95838">
              <w:rPr>
                <w:lang w:val="sr-Cyrl-RS" w:eastAsia="en-GB"/>
              </w:rPr>
              <w:t>znanje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726C5A47" w14:textId="77777777" w:rsidR="00520509" w:rsidRPr="00B95838" w:rsidRDefault="00520509" w:rsidP="00030F25">
            <w:pPr>
              <w:jc w:val="right"/>
              <w:rPr>
                <w:lang w:val="sr-Cyrl-RS"/>
              </w:rPr>
            </w:pPr>
            <w:r w:rsidRPr="00B95838">
              <w:rPr>
                <w:lang w:val="sr-Cyrl-RS"/>
              </w:rPr>
              <w:t>25.00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1D05253" w14:textId="77777777" w:rsidR="00520509" w:rsidRPr="00B95838" w:rsidRDefault="00520509" w:rsidP="00030F25">
            <w:pPr>
              <w:jc w:val="right"/>
              <w:rPr>
                <w:lang w:val="sr-Cyrl-RS"/>
              </w:rPr>
            </w:pPr>
            <w:r w:rsidRPr="00B95838">
              <w:rPr>
                <w:lang w:val="sr-Cyrl-RS"/>
              </w:rPr>
              <w:t>490.00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FF30FCB" w14:textId="77777777" w:rsidR="00520509" w:rsidRPr="00B95838" w:rsidRDefault="00520509" w:rsidP="00030F25">
            <w:pPr>
              <w:jc w:val="right"/>
              <w:rPr>
                <w:lang w:val="sr-Cyrl-RS"/>
              </w:rPr>
            </w:pPr>
            <w:r w:rsidRPr="00B95838">
              <w:rPr>
                <w:lang w:val="sr-Cyrl-RS"/>
              </w:rPr>
              <w:t>-0.62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AB1D030" w14:textId="77777777" w:rsidR="00520509" w:rsidRPr="00B95838" w:rsidRDefault="00520509" w:rsidP="00030F25">
            <w:pPr>
              <w:jc w:val="right"/>
              <w:rPr>
                <w:lang w:val="sr-Cyrl-RS"/>
              </w:rPr>
            </w:pPr>
            <w:r w:rsidRPr="00B95838">
              <w:rPr>
                <w:lang w:val="sr-Cyrl-RS"/>
              </w:rPr>
              <w:t>0.54</w:t>
            </w:r>
          </w:p>
        </w:tc>
      </w:tr>
      <w:tr w:rsidR="00520509" w:rsidRPr="00B95838" w14:paraId="532F9189" w14:textId="77777777" w:rsidTr="00030F25">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173943F3" w14:textId="77777777" w:rsidR="00520509" w:rsidRPr="00B95838" w:rsidRDefault="00520509" w:rsidP="00030F25">
            <w:pPr>
              <w:rPr>
                <w:lang w:val="sr-Cyrl-RS" w:eastAsia="en-GB"/>
              </w:rPr>
            </w:pPr>
            <w:proofErr w:type="spellStart"/>
            <w:r w:rsidRPr="00B95838">
              <w:rPr>
                <w:lang w:val="sr-Cyrl-RS" w:eastAsia="en-GB"/>
              </w:rPr>
              <w:t>odgovara</w:t>
            </w:r>
            <w:proofErr w:type="spellEnd"/>
            <w:r w:rsidRPr="00B95838">
              <w:rPr>
                <w:lang w:val="sr-Cyrl-RS" w:eastAsia="en-GB"/>
              </w:rPr>
              <w:t xml:space="preserve"> </w:t>
            </w:r>
            <w:proofErr w:type="spellStart"/>
            <w:r w:rsidRPr="00B95838">
              <w:rPr>
                <w:lang w:val="sr-Cyrl-RS" w:eastAsia="en-GB"/>
              </w:rPr>
              <w:t>na</w:t>
            </w:r>
            <w:proofErr w:type="spellEnd"/>
            <w:r w:rsidRPr="00B95838">
              <w:rPr>
                <w:lang w:val="sr-Cyrl-RS" w:eastAsia="en-GB"/>
              </w:rPr>
              <w:t xml:space="preserve"> </w:t>
            </w:r>
            <w:proofErr w:type="spellStart"/>
            <w:r w:rsidRPr="00B95838">
              <w:rPr>
                <w:lang w:val="sr-Cyrl-RS" w:eastAsia="en-GB"/>
              </w:rPr>
              <w:t>pitanja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0AF08A56" w14:textId="77777777" w:rsidR="00520509" w:rsidRPr="00B95838" w:rsidRDefault="00520509" w:rsidP="00030F25">
            <w:pPr>
              <w:jc w:val="right"/>
              <w:rPr>
                <w:lang w:val="sr-Cyrl-RS"/>
              </w:rPr>
            </w:pPr>
            <w:r w:rsidRPr="00B95838">
              <w:rPr>
                <w:lang w:val="sr-Cyrl-RS"/>
              </w:rPr>
              <w:t>29.00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48F7BC8A" w14:textId="77777777" w:rsidR="00520509" w:rsidRPr="00B95838" w:rsidRDefault="00520509" w:rsidP="00030F25">
            <w:pPr>
              <w:jc w:val="right"/>
              <w:rPr>
                <w:lang w:val="sr-Cyrl-RS"/>
              </w:rPr>
            </w:pPr>
            <w:r w:rsidRPr="00B95838">
              <w:rPr>
                <w:lang w:val="sr-Cyrl-RS"/>
              </w:rPr>
              <w:t>494.00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308D5EB" w14:textId="77777777" w:rsidR="00520509" w:rsidRPr="00B95838" w:rsidRDefault="00520509" w:rsidP="00030F25">
            <w:pPr>
              <w:jc w:val="right"/>
              <w:rPr>
                <w:lang w:val="sr-Cyrl-RS"/>
              </w:rPr>
            </w:pPr>
            <w:r w:rsidRPr="00B95838">
              <w:rPr>
                <w:lang w:val="sr-Cyrl-RS"/>
              </w:rPr>
              <w:t>-0.26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650385C4" w14:textId="77777777" w:rsidR="00520509" w:rsidRPr="00B95838" w:rsidRDefault="00520509" w:rsidP="00030F25">
            <w:pPr>
              <w:jc w:val="right"/>
              <w:rPr>
                <w:lang w:val="sr-Cyrl-RS"/>
              </w:rPr>
            </w:pPr>
            <w:r w:rsidRPr="00B95838">
              <w:rPr>
                <w:lang w:val="sr-Cyrl-RS"/>
              </w:rPr>
              <w:t>0.80</w:t>
            </w:r>
          </w:p>
        </w:tc>
      </w:tr>
      <w:tr w:rsidR="00520509" w:rsidRPr="00B95838" w14:paraId="7B7282C3" w14:textId="77777777" w:rsidTr="00030F25">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62EF0CBC" w14:textId="77777777" w:rsidR="00520509" w:rsidRPr="00B95838" w:rsidRDefault="00520509" w:rsidP="00030F25">
            <w:pPr>
              <w:rPr>
                <w:b/>
                <w:bCs/>
                <w:lang w:val="sr-Cyrl-RS" w:eastAsia="en-GB"/>
              </w:rPr>
            </w:pPr>
            <w:proofErr w:type="spellStart"/>
            <w:r w:rsidRPr="00B95838">
              <w:rPr>
                <w:b/>
                <w:bCs/>
                <w:lang w:val="sr-Cyrl-RS" w:eastAsia="en-GB"/>
              </w:rPr>
              <w:t>daje</w:t>
            </w:r>
            <w:proofErr w:type="spellEnd"/>
            <w:r w:rsidRPr="00B95838">
              <w:rPr>
                <w:b/>
                <w:bCs/>
                <w:lang w:val="sr-Cyrl-RS" w:eastAsia="en-GB"/>
              </w:rPr>
              <w:t xml:space="preserve"> </w:t>
            </w:r>
            <w:proofErr w:type="spellStart"/>
            <w:r w:rsidRPr="00B95838">
              <w:rPr>
                <w:b/>
                <w:bCs/>
                <w:lang w:val="sr-Cyrl-RS" w:eastAsia="en-GB"/>
              </w:rPr>
              <w:t>informacije</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07C86B95" w14:textId="77777777" w:rsidR="00520509" w:rsidRPr="00B95838" w:rsidRDefault="00520509" w:rsidP="00030F25">
            <w:pPr>
              <w:jc w:val="right"/>
              <w:rPr>
                <w:b/>
                <w:bCs/>
                <w:lang w:val="sr-Cyrl-RS"/>
              </w:rPr>
            </w:pPr>
            <w:r w:rsidRPr="00B95838">
              <w:rPr>
                <w:b/>
                <w:bCs/>
                <w:lang w:val="sr-Cyrl-RS"/>
              </w:rPr>
              <w:t>17.50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2ED3DA18" w14:textId="77777777" w:rsidR="00520509" w:rsidRPr="00B95838" w:rsidRDefault="00520509" w:rsidP="00030F25">
            <w:pPr>
              <w:jc w:val="right"/>
              <w:rPr>
                <w:b/>
                <w:bCs/>
                <w:lang w:val="sr-Cyrl-RS"/>
              </w:rPr>
            </w:pPr>
            <w:r w:rsidRPr="00B95838">
              <w:rPr>
                <w:b/>
                <w:bCs/>
                <w:lang w:val="sr-Cyrl-RS"/>
              </w:rPr>
              <w:t>20.50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10628F95" w14:textId="77777777" w:rsidR="00520509" w:rsidRPr="00B95838" w:rsidRDefault="00520509" w:rsidP="00030F25">
            <w:pPr>
              <w:jc w:val="right"/>
              <w:rPr>
                <w:b/>
                <w:bCs/>
                <w:lang w:val="sr-Cyrl-RS"/>
              </w:rPr>
            </w:pPr>
            <w:r w:rsidRPr="00B95838">
              <w:rPr>
                <w:b/>
                <w:bCs/>
                <w:lang w:val="sr-Cyrl-RS"/>
              </w:rPr>
              <w:t>-1.92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302AF7D5" w14:textId="77777777" w:rsidR="00520509" w:rsidRPr="00B95838" w:rsidRDefault="00520509" w:rsidP="00030F25">
            <w:pPr>
              <w:jc w:val="right"/>
              <w:rPr>
                <w:b/>
                <w:bCs/>
                <w:lang w:val="sr-Cyrl-RS"/>
              </w:rPr>
            </w:pPr>
            <w:r w:rsidRPr="00B95838">
              <w:rPr>
                <w:b/>
                <w:bCs/>
                <w:lang w:val="sr-Cyrl-RS"/>
              </w:rPr>
              <w:t>0.05</w:t>
            </w:r>
          </w:p>
        </w:tc>
      </w:tr>
      <w:tr w:rsidR="00520509" w:rsidRPr="00B95838" w14:paraId="5B5AA2E9" w14:textId="77777777" w:rsidTr="00030F25">
        <w:trPr>
          <w:trHeight w:val="300"/>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730F719E" w14:textId="77777777" w:rsidR="00520509" w:rsidRPr="00B95838" w:rsidRDefault="00520509" w:rsidP="00030F25">
            <w:pPr>
              <w:rPr>
                <w:lang w:val="sr-Cyrl-RS" w:eastAsia="en-GB"/>
              </w:rPr>
            </w:pPr>
            <w:proofErr w:type="spellStart"/>
            <w:r w:rsidRPr="00B95838">
              <w:rPr>
                <w:lang w:val="sr-Cyrl-RS" w:eastAsia="en-GB"/>
              </w:rPr>
              <w:t>literatura</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3286A120" w14:textId="77777777" w:rsidR="00520509" w:rsidRPr="00B95838" w:rsidRDefault="00520509" w:rsidP="00030F25">
            <w:pPr>
              <w:jc w:val="right"/>
              <w:rPr>
                <w:lang w:val="sr-Cyrl-RS"/>
              </w:rPr>
            </w:pPr>
            <w:r w:rsidRPr="00B95838">
              <w:rPr>
                <w:lang w:val="sr-Cyrl-RS"/>
              </w:rPr>
              <w:t>18.50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71E023A9" w14:textId="77777777" w:rsidR="00520509" w:rsidRPr="00B95838" w:rsidRDefault="00520509" w:rsidP="00030F25">
            <w:pPr>
              <w:jc w:val="right"/>
              <w:rPr>
                <w:lang w:val="sr-Cyrl-RS"/>
              </w:rPr>
            </w:pPr>
            <w:r w:rsidRPr="00B95838">
              <w:rPr>
                <w:lang w:val="sr-Cyrl-RS"/>
              </w:rPr>
              <w:t>21.50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3EC4FED5" w14:textId="77777777" w:rsidR="00520509" w:rsidRPr="00B95838" w:rsidRDefault="00520509" w:rsidP="00030F25">
            <w:pPr>
              <w:jc w:val="right"/>
              <w:rPr>
                <w:lang w:val="sr-Cyrl-RS"/>
              </w:rPr>
            </w:pPr>
            <w:r w:rsidRPr="00B95838">
              <w:rPr>
                <w:lang w:val="sr-Cyrl-RS"/>
              </w:rPr>
              <w:t>-1.56</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267115B6" w14:textId="77777777" w:rsidR="00520509" w:rsidRPr="00B95838" w:rsidRDefault="00520509" w:rsidP="00030F25">
            <w:pPr>
              <w:jc w:val="right"/>
              <w:rPr>
                <w:lang w:val="sr-Cyrl-RS"/>
              </w:rPr>
            </w:pPr>
            <w:r w:rsidRPr="00B95838">
              <w:rPr>
                <w:lang w:val="sr-Cyrl-RS"/>
              </w:rPr>
              <w:t>0.12</w:t>
            </w:r>
          </w:p>
        </w:tc>
      </w:tr>
      <w:tr w:rsidR="00520509" w:rsidRPr="00B95838" w14:paraId="043EF23D" w14:textId="77777777" w:rsidTr="00030F25">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3F289C89" w14:textId="77777777" w:rsidR="00520509" w:rsidRPr="00B95838" w:rsidRDefault="00520509" w:rsidP="00030F25">
            <w:pPr>
              <w:rPr>
                <w:lang w:val="sr-Cyrl-RS" w:eastAsia="en-GB"/>
              </w:rPr>
            </w:pPr>
            <w:proofErr w:type="spellStart"/>
            <w:r w:rsidRPr="00B95838">
              <w:rPr>
                <w:lang w:val="sr-Cyrl-RS" w:eastAsia="en-GB"/>
              </w:rPr>
              <w:t>redovnost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140A1016" w14:textId="77777777" w:rsidR="00520509" w:rsidRPr="00B95838" w:rsidRDefault="00520509" w:rsidP="00030F25">
            <w:pPr>
              <w:jc w:val="right"/>
              <w:rPr>
                <w:lang w:val="sr-Cyrl-RS"/>
              </w:rPr>
            </w:pPr>
            <w:r w:rsidRPr="00B95838">
              <w:rPr>
                <w:lang w:val="sr-Cyrl-RS"/>
              </w:rPr>
              <w:t>13.00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6117C713" w14:textId="77777777" w:rsidR="00520509" w:rsidRPr="00B95838" w:rsidRDefault="00520509" w:rsidP="00030F25">
            <w:pPr>
              <w:jc w:val="right"/>
              <w:rPr>
                <w:lang w:val="sr-Cyrl-RS"/>
              </w:rPr>
            </w:pPr>
            <w:r w:rsidRPr="00B95838">
              <w:rPr>
                <w:lang w:val="sr-Cyrl-RS"/>
              </w:rPr>
              <w:t>419.00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683D0EBF" w14:textId="77777777" w:rsidR="00520509" w:rsidRPr="00B95838" w:rsidRDefault="00520509" w:rsidP="00030F25">
            <w:pPr>
              <w:jc w:val="right"/>
              <w:rPr>
                <w:lang w:val="sr-Cyrl-RS"/>
              </w:rPr>
            </w:pPr>
            <w:r w:rsidRPr="00B95838">
              <w:rPr>
                <w:lang w:val="sr-Cyrl-RS"/>
              </w:rPr>
              <w:t>-0.27</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096BB658" w14:textId="77777777" w:rsidR="00520509" w:rsidRPr="00B95838" w:rsidRDefault="00520509" w:rsidP="00030F25">
            <w:pPr>
              <w:jc w:val="right"/>
              <w:rPr>
                <w:lang w:val="sr-Cyrl-RS"/>
              </w:rPr>
            </w:pPr>
            <w:r w:rsidRPr="00B95838">
              <w:rPr>
                <w:lang w:val="sr-Cyrl-RS"/>
              </w:rPr>
              <w:t>0.79</w:t>
            </w:r>
          </w:p>
        </w:tc>
      </w:tr>
      <w:tr w:rsidR="00520509" w:rsidRPr="00B95838" w14:paraId="4C850D6E" w14:textId="77777777" w:rsidTr="00030F25">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7DDFBE56" w14:textId="77777777" w:rsidR="00520509" w:rsidRPr="00B95838" w:rsidRDefault="00520509" w:rsidP="00030F25">
            <w:pPr>
              <w:rPr>
                <w:b/>
                <w:bCs/>
                <w:lang w:val="sr-Cyrl-RS" w:eastAsia="en-GB"/>
              </w:rPr>
            </w:pPr>
            <w:proofErr w:type="spellStart"/>
            <w:r w:rsidRPr="00B95838">
              <w:rPr>
                <w:b/>
                <w:bCs/>
                <w:lang w:val="sr-Cyrl-RS" w:eastAsia="en-GB"/>
              </w:rPr>
              <w:t>objektivnost</w:t>
            </w:r>
            <w:proofErr w:type="spellEnd"/>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0B95E195" w14:textId="77777777" w:rsidR="00520509" w:rsidRPr="00B95838" w:rsidRDefault="00520509" w:rsidP="00030F25">
            <w:pPr>
              <w:jc w:val="right"/>
              <w:rPr>
                <w:b/>
                <w:bCs/>
                <w:lang w:val="sr-Cyrl-RS"/>
              </w:rPr>
            </w:pPr>
            <w:r w:rsidRPr="00B95838">
              <w:rPr>
                <w:b/>
                <w:bCs/>
                <w:lang w:val="sr-Cyrl-RS"/>
              </w:rPr>
              <w:t>17.50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0FFBB9D1" w14:textId="77777777" w:rsidR="00520509" w:rsidRPr="00B95838" w:rsidRDefault="00520509" w:rsidP="00030F25">
            <w:pPr>
              <w:jc w:val="right"/>
              <w:rPr>
                <w:b/>
                <w:bCs/>
                <w:lang w:val="sr-Cyrl-RS"/>
              </w:rPr>
            </w:pPr>
            <w:r w:rsidRPr="00B95838">
              <w:rPr>
                <w:b/>
                <w:bCs/>
                <w:lang w:val="sr-Cyrl-RS"/>
              </w:rPr>
              <w:t>20.50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4714529A" w14:textId="77777777" w:rsidR="00520509" w:rsidRPr="00B95838" w:rsidRDefault="00520509" w:rsidP="00030F25">
            <w:pPr>
              <w:jc w:val="right"/>
              <w:rPr>
                <w:b/>
                <w:bCs/>
                <w:lang w:val="sr-Cyrl-RS"/>
              </w:rPr>
            </w:pPr>
            <w:r w:rsidRPr="00B95838">
              <w:rPr>
                <w:b/>
                <w:bCs/>
                <w:lang w:val="sr-Cyrl-RS"/>
              </w:rPr>
              <w:t>-1.92</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71B1C951" w14:textId="77777777" w:rsidR="00520509" w:rsidRPr="00B95838" w:rsidRDefault="00520509" w:rsidP="00030F25">
            <w:pPr>
              <w:jc w:val="right"/>
              <w:rPr>
                <w:b/>
                <w:bCs/>
                <w:lang w:val="sr-Cyrl-RS"/>
              </w:rPr>
            </w:pPr>
            <w:r w:rsidRPr="00B95838">
              <w:rPr>
                <w:b/>
                <w:bCs/>
                <w:lang w:val="sr-Cyrl-RS"/>
              </w:rPr>
              <w:t>0.05</w:t>
            </w:r>
          </w:p>
        </w:tc>
      </w:tr>
      <w:tr w:rsidR="00520509" w:rsidRPr="00B95838" w14:paraId="370F57E7" w14:textId="77777777" w:rsidTr="00030F25">
        <w:trPr>
          <w:trHeight w:val="315"/>
        </w:trPr>
        <w:tc>
          <w:tcPr>
            <w:tcW w:w="2215" w:type="dxa"/>
            <w:tcBorders>
              <w:top w:val="single" w:sz="4" w:space="0" w:color="auto"/>
              <w:left w:val="single" w:sz="4" w:space="0" w:color="auto"/>
              <w:bottom w:val="single" w:sz="4" w:space="0" w:color="auto"/>
              <w:right w:val="single" w:sz="4" w:space="0" w:color="auto"/>
            </w:tcBorders>
            <w:noWrap/>
            <w:vAlign w:val="bottom"/>
            <w:hideMark/>
          </w:tcPr>
          <w:p w14:paraId="2761091B" w14:textId="77777777" w:rsidR="00520509" w:rsidRPr="00B95838" w:rsidRDefault="00520509" w:rsidP="00030F25">
            <w:pPr>
              <w:rPr>
                <w:lang w:val="sr-Cyrl-RS" w:eastAsia="en-GB"/>
              </w:rPr>
            </w:pPr>
            <w:r w:rsidRPr="00B95838">
              <w:rPr>
                <w:lang w:val="sr-Cyrl-RS" w:eastAsia="en-GB"/>
              </w:rPr>
              <w:t>PROSEK</w:t>
            </w:r>
          </w:p>
        </w:tc>
        <w:tc>
          <w:tcPr>
            <w:tcW w:w="1884" w:type="dxa"/>
            <w:tcBorders>
              <w:top w:val="single" w:sz="4" w:space="0" w:color="auto"/>
              <w:left w:val="single" w:sz="4" w:space="0" w:color="auto"/>
              <w:bottom w:val="single" w:sz="4" w:space="0" w:color="auto"/>
              <w:right w:val="single" w:sz="4" w:space="0" w:color="auto"/>
            </w:tcBorders>
            <w:noWrap/>
            <w:vAlign w:val="bottom"/>
            <w:hideMark/>
          </w:tcPr>
          <w:p w14:paraId="50A729F9" w14:textId="77777777" w:rsidR="00520509" w:rsidRPr="00B95838" w:rsidRDefault="00520509" w:rsidP="00030F25">
            <w:pPr>
              <w:jc w:val="right"/>
              <w:rPr>
                <w:lang w:val="sr-Cyrl-RS"/>
              </w:rPr>
            </w:pPr>
            <w:r w:rsidRPr="00B95838">
              <w:rPr>
                <w:lang w:val="sr-Cyrl-RS"/>
              </w:rPr>
              <w:t>23.00</w:t>
            </w:r>
          </w:p>
        </w:tc>
        <w:tc>
          <w:tcPr>
            <w:tcW w:w="1457" w:type="dxa"/>
            <w:tcBorders>
              <w:top w:val="single" w:sz="4" w:space="0" w:color="auto"/>
              <w:left w:val="single" w:sz="4" w:space="0" w:color="auto"/>
              <w:bottom w:val="single" w:sz="4" w:space="0" w:color="auto"/>
              <w:right w:val="single" w:sz="4" w:space="0" w:color="auto"/>
            </w:tcBorders>
            <w:noWrap/>
            <w:vAlign w:val="bottom"/>
            <w:hideMark/>
          </w:tcPr>
          <w:p w14:paraId="38021524" w14:textId="77777777" w:rsidR="00520509" w:rsidRPr="00B95838" w:rsidRDefault="00520509" w:rsidP="00030F25">
            <w:pPr>
              <w:jc w:val="right"/>
              <w:rPr>
                <w:lang w:val="sr-Cyrl-RS"/>
              </w:rPr>
            </w:pPr>
            <w:r w:rsidRPr="00B95838">
              <w:rPr>
                <w:lang w:val="sr-Cyrl-RS"/>
              </w:rPr>
              <w:t>26.00</w:t>
            </w:r>
          </w:p>
        </w:tc>
        <w:tc>
          <w:tcPr>
            <w:tcW w:w="785" w:type="dxa"/>
            <w:tcBorders>
              <w:top w:val="single" w:sz="4" w:space="0" w:color="auto"/>
              <w:left w:val="single" w:sz="4" w:space="0" w:color="auto"/>
              <w:bottom w:val="single" w:sz="4" w:space="0" w:color="auto"/>
              <w:right w:val="single" w:sz="4" w:space="0" w:color="auto"/>
            </w:tcBorders>
            <w:noWrap/>
            <w:vAlign w:val="bottom"/>
            <w:hideMark/>
          </w:tcPr>
          <w:p w14:paraId="42F1DE32" w14:textId="77777777" w:rsidR="00520509" w:rsidRPr="00B95838" w:rsidRDefault="00520509" w:rsidP="00030F25">
            <w:pPr>
              <w:jc w:val="right"/>
              <w:rPr>
                <w:lang w:val="sr-Cyrl-RS"/>
              </w:rPr>
            </w:pPr>
            <w:r w:rsidRPr="00B95838">
              <w:rPr>
                <w:lang w:val="sr-Cyrl-RS"/>
              </w:rPr>
              <w:t>-0.75</w:t>
            </w:r>
          </w:p>
        </w:tc>
        <w:tc>
          <w:tcPr>
            <w:tcW w:w="609" w:type="dxa"/>
            <w:tcBorders>
              <w:top w:val="single" w:sz="4" w:space="0" w:color="auto"/>
              <w:left w:val="single" w:sz="4" w:space="0" w:color="auto"/>
              <w:bottom w:val="single" w:sz="4" w:space="0" w:color="auto"/>
              <w:right w:val="single" w:sz="4" w:space="0" w:color="auto"/>
            </w:tcBorders>
            <w:noWrap/>
            <w:vAlign w:val="bottom"/>
            <w:hideMark/>
          </w:tcPr>
          <w:p w14:paraId="53E5EF04" w14:textId="77777777" w:rsidR="00520509" w:rsidRPr="00B95838" w:rsidRDefault="00520509" w:rsidP="00030F25">
            <w:pPr>
              <w:jc w:val="right"/>
              <w:rPr>
                <w:lang w:val="sr-Cyrl-RS"/>
              </w:rPr>
            </w:pPr>
            <w:r w:rsidRPr="00B95838">
              <w:rPr>
                <w:lang w:val="sr-Cyrl-RS"/>
              </w:rPr>
              <w:t>0.45</w:t>
            </w:r>
          </w:p>
        </w:tc>
      </w:tr>
    </w:tbl>
    <w:p w14:paraId="62ABFE86" w14:textId="77777777" w:rsidR="00520509" w:rsidRPr="00B95838" w:rsidRDefault="00520509" w:rsidP="00520509">
      <w:pPr>
        <w:jc w:val="both"/>
        <w:rPr>
          <w:lang w:val="sr-Cyrl-RS"/>
        </w:rPr>
      </w:pPr>
    </w:p>
    <w:p w14:paraId="7B505110" w14:textId="77777777" w:rsidR="00520509" w:rsidRPr="00B95838" w:rsidRDefault="00520509" w:rsidP="00520509">
      <w:pPr>
        <w:rPr>
          <w:lang w:val="sr-Cyrl-RS"/>
        </w:rPr>
      </w:pPr>
      <w:r w:rsidRPr="00B95838">
        <w:rPr>
          <w:lang w:val="sr-Cyrl-RS"/>
        </w:rPr>
        <w:t xml:space="preserve">GRAFIKON 5.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budžetski</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5342D2B7" w14:textId="77777777" w:rsidR="00520509" w:rsidRPr="00B95838" w:rsidRDefault="00520509" w:rsidP="00520509">
      <w:pPr>
        <w:jc w:val="both"/>
        <w:rPr>
          <w:lang w:val="sr-Cyrl-RS"/>
        </w:rPr>
      </w:pPr>
    </w:p>
    <w:p w14:paraId="459A92B8" w14:textId="77777777" w:rsidR="00520509" w:rsidRPr="00B95838" w:rsidRDefault="00520509" w:rsidP="00520509">
      <w:pPr>
        <w:jc w:val="both"/>
        <w:rPr>
          <w:lang w:val="sr-Cyrl-RS"/>
        </w:rPr>
      </w:pPr>
      <w:r w:rsidRPr="00B95838">
        <w:rPr>
          <w:noProof/>
          <w:lang w:val="sr-Cyrl-RS"/>
        </w:rPr>
        <w:lastRenderedPageBreak/>
        <w:drawing>
          <wp:inline distT="0" distB="0" distL="0" distR="0" wp14:anchorId="7540D814" wp14:editId="53AE609D">
            <wp:extent cx="5038725" cy="3463290"/>
            <wp:effectExtent l="0" t="0" r="15875" b="16510"/>
            <wp:docPr id="705995218" name="Chart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55FB6752" w14:textId="77777777" w:rsidR="00520509" w:rsidRPr="00B95838" w:rsidRDefault="00520509" w:rsidP="00520509">
      <w:pPr>
        <w:pStyle w:val="Heading1"/>
        <w:pageBreakBefore/>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nivoa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doktorske</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28B7A3C2" w14:textId="77777777" w:rsidR="00520509" w:rsidRPr="00B95838" w:rsidRDefault="00520509" w:rsidP="00520509">
      <w:pPr>
        <w:jc w:val="both"/>
        <w:rPr>
          <w:lang w:val="sr-Cyrl-RS"/>
        </w:rPr>
      </w:pPr>
    </w:p>
    <w:p w14:paraId="281223B1" w14:textId="77777777" w:rsidR="00520509" w:rsidRPr="00B95838" w:rsidRDefault="00520509" w:rsidP="00520509">
      <w:pPr>
        <w:jc w:val="both"/>
        <w:rPr>
          <w:lang w:val="sr-Cyrl-RS"/>
        </w:rPr>
      </w:pPr>
      <w:proofErr w:type="spellStart"/>
      <w:r w:rsidRPr="00B95838">
        <w:rPr>
          <w:lang w:val="sr-Cyrl-RS"/>
        </w:rPr>
        <w:t>Povezanost</w:t>
      </w:r>
      <w:proofErr w:type="spellEnd"/>
      <w:r w:rsidRPr="00B95838">
        <w:rPr>
          <w:lang w:val="sr-Cyrl-RS"/>
        </w:rPr>
        <w:t xml:space="preserve"> </w:t>
      </w:r>
      <w:proofErr w:type="spellStart"/>
      <w:r w:rsidRPr="00B95838">
        <w:rPr>
          <w:lang w:val="sr-Cyrl-RS"/>
        </w:rPr>
        <w:t>nivoa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doktorskih</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godine</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utvrđivana</w:t>
      </w:r>
      <w:proofErr w:type="spellEnd"/>
      <w:r w:rsidRPr="00B95838">
        <w:rPr>
          <w:lang w:val="sr-Cyrl-RS"/>
        </w:rPr>
        <w:t xml:space="preserve"> </w:t>
      </w:r>
      <w:proofErr w:type="spellStart"/>
      <w:r w:rsidRPr="00B95838">
        <w:rPr>
          <w:lang w:val="sr-Cyrl-RS"/>
        </w:rPr>
        <w:t>zbog</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malog</w:t>
      </w:r>
      <w:proofErr w:type="spellEnd"/>
      <w:r w:rsidRPr="00B95838">
        <w:rPr>
          <w:lang w:val="sr-Cyrl-RS"/>
        </w:rPr>
        <w:t xml:space="preserve"> </w:t>
      </w:r>
      <w:proofErr w:type="spellStart"/>
      <w:r w:rsidRPr="00B95838">
        <w:rPr>
          <w:lang w:val="sr-Cyrl-RS"/>
        </w:rPr>
        <w:t>broja</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u </w:t>
      </w:r>
      <w:proofErr w:type="spellStart"/>
      <w:r w:rsidRPr="00B95838">
        <w:rPr>
          <w:lang w:val="sr-Cyrl-RS"/>
        </w:rPr>
        <w:t>globalu</w:t>
      </w:r>
      <w:proofErr w:type="spellEnd"/>
      <w:r w:rsidRPr="00B95838">
        <w:rPr>
          <w:lang w:val="sr-Cyrl-RS"/>
        </w:rPr>
        <w:t xml:space="preserve">, </w:t>
      </w:r>
      <w:proofErr w:type="spellStart"/>
      <w:r w:rsidRPr="00B95838">
        <w:rPr>
          <w:lang w:val="sr-Cyrl-RS"/>
        </w:rPr>
        <w:t>pa</w:t>
      </w:r>
      <w:proofErr w:type="spellEnd"/>
      <w:r w:rsidRPr="00B95838">
        <w:rPr>
          <w:lang w:val="sr-Cyrl-RS"/>
        </w:rPr>
        <w:t xml:space="preserve"> i </w:t>
      </w:r>
      <w:proofErr w:type="spellStart"/>
      <w:r w:rsidRPr="00B95838">
        <w:rPr>
          <w:lang w:val="sr-Cyrl-RS"/>
        </w:rPr>
        <w:t>po</w:t>
      </w:r>
      <w:proofErr w:type="spellEnd"/>
      <w:r w:rsidRPr="00B95838">
        <w:rPr>
          <w:lang w:val="sr-Cyrl-RS"/>
        </w:rPr>
        <w:t xml:space="preserve"> </w:t>
      </w:r>
      <w:proofErr w:type="spellStart"/>
      <w:r w:rsidRPr="00B95838">
        <w:rPr>
          <w:lang w:val="sr-Cyrl-RS"/>
        </w:rPr>
        <w:t>nivoima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učestalosti</w:t>
      </w:r>
      <w:proofErr w:type="spellEnd"/>
      <w:r w:rsidRPr="00B95838">
        <w:rPr>
          <w:lang w:val="sr-Cyrl-RS"/>
        </w:rPr>
        <w:t xml:space="preserve"> </w:t>
      </w:r>
      <w:proofErr w:type="spellStart"/>
      <w:r w:rsidRPr="00B95838">
        <w:rPr>
          <w:lang w:val="sr-Cyrl-RS"/>
        </w:rPr>
        <w:t>prisustvovanja</w:t>
      </w:r>
      <w:proofErr w:type="spellEnd"/>
      <w:r w:rsidRPr="00B95838">
        <w:rPr>
          <w:lang w:val="sr-Cyrl-RS"/>
        </w:rPr>
        <w:t xml:space="preserve"> </w:t>
      </w:r>
      <w:proofErr w:type="spellStart"/>
      <w:r w:rsidRPr="00B95838">
        <w:rPr>
          <w:lang w:val="sr-Cyrl-RS"/>
        </w:rPr>
        <w:t>časovima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5AF00B73" w14:textId="77777777" w:rsidR="00520509" w:rsidRPr="00B95838" w:rsidRDefault="00520509" w:rsidP="00520509">
      <w:pPr>
        <w:tabs>
          <w:tab w:val="center" w:pos="4651"/>
        </w:tabs>
        <w:autoSpaceDE w:val="0"/>
        <w:autoSpaceDN w:val="0"/>
        <w:adjustRightInd w:val="0"/>
        <w:rPr>
          <w:bCs/>
          <w:color w:val="000000"/>
          <w:lang w:val="sr-Cyrl-RS"/>
        </w:rPr>
      </w:pPr>
    </w:p>
    <w:p w14:paraId="45F425ED" w14:textId="77777777" w:rsidR="00520509" w:rsidRPr="00B95838" w:rsidRDefault="00520509" w:rsidP="00520509">
      <w:pPr>
        <w:tabs>
          <w:tab w:val="center" w:pos="4651"/>
        </w:tabs>
        <w:autoSpaceDE w:val="0"/>
        <w:autoSpaceDN w:val="0"/>
        <w:adjustRightInd w:val="0"/>
        <w:jc w:val="both"/>
        <w:rPr>
          <w:bCs/>
          <w:color w:val="000000"/>
          <w:lang w:val="sr-Cyrl-RS"/>
        </w:rPr>
      </w:pPr>
      <w:proofErr w:type="spellStart"/>
      <w:r w:rsidRPr="00B95838">
        <w:rPr>
          <w:bCs/>
          <w:color w:val="000000"/>
          <w:lang w:val="sr-Cyrl-RS"/>
        </w:rPr>
        <w:t>Ispitivana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povezanost</w:t>
      </w:r>
      <w:proofErr w:type="spellEnd"/>
      <w:r w:rsidRPr="00B95838">
        <w:rPr>
          <w:bCs/>
          <w:color w:val="000000"/>
          <w:lang w:val="sr-Cyrl-RS"/>
        </w:rPr>
        <w:t xml:space="preserve"> </w:t>
      </w:r>
      <w:proofErr w:type="spellStart"/>
      <w:r w:rsidRPr="00B95838">
        <w:rPr>
          <w:bCs/>
          <w:color w:val="000000"/>
          <w:lang w:val="sr-Cyrl-RS"/>
        </w:rPr>
        <w:t>procena</w:t>
      </w:r>
      <w:proofErr w:type="spellEnd"/>
      <w:r w:rsidRPr="00B95838">
        <w:rPr>
          <w:bCs/>
          <w:color w:val="000000"/>
          <w:lang w:val="sr-Cyrl-RS"/>
        </w:rPr>
        <w:t xml:space="preserve"> </w:t>
      </w:r>
      <w:proofErr w:type="spellStart"/>
      <w:r w:rsidRPr="00B95838">
        <w:rPr>
          <w:bCs/>
          <w:color w:val="000000"/>
          <w:lang w:val="sr-Cyrl-RS"/>
        </w:rPr>
        <w:t>nastavnika</w:t>
      </w:r>
      <w:proofErr w:type="spellEnd"/>
      <w:r w:rsidRPr="00B95838">
        <w:rPr>
          <w:bCs/>
          <w:color w:val="000000"/>
          <w:lang w:val="sr-Cyrl-RS"/>
        </w:rPr>
        <w:t xml:space="preserve"> </w:t>
      </w:r>
      <w:proofErr w:type="spellStart"/>
      <w:r w:rsidRPr="00B95838">
        <w:rPr>
          <w:bCs/>
          <w:color w:val="000000"/>
          <w:lang w:val="sr-Cyrl-RS"/>
        </w:rPr>
        <w:t>sa</w:t>
      </w:r>
      <w:proofErr w:type="spellEnd"/>
      <w:r w:rsidRPr="00B95838">
        <w:rPr>
          <w:bCs/>
          <w:color w:val="000000"/>
          <w:lang w:val="sr-Cyrl-RS"/>
        </w:rPr>
        <w:t xml:space="preserve"> </w:t>
      </w:r>
      <w:proofErr w:type="spellStart"/>
      <w:r w:rsidRPr="00B95838">
        <w:rPr>
          <w:bCs/>
          <w:color w:val="000000"/>
          <w:lang w:val="sr-Cyrl-RS"/>
        </w:rPr>
        <w:t>prisustvovanjem</w:t>
      </w:r>
      <w:proofErr w:type="spellEnd"/>
      <w:r w:rsidRPr="00B95838">
        <w:rPr>
          <w:bCs/>
          <w:color w:val="000000"/>
          <w:lang w:val="sr-Cyrl-RS"/>
        </w:rPr>
        <w:t xml:space="preserve"> </w:t>
      </w:r>
      <w:proofErr w:type="spellStart"/>
      <w:r w:rsidRPr="00B95838">
        <w:rPr>
          <w:bCs/>
          <w:color w:val="000000"/>
          <w:lang w:val="sr-Cyrl-RS"/>
        </w:rPr>
        <w:t>časovima</w:t>
      </w:r>
      <w:proofErr w:type="spellEnd"/>
      <w:r w:rsidRPr="00B95838">
        <w:rPr>
          <w:bCs/>
          <w:color w:val="000000"/>
          <w:lang w:val="sr-Cyrl-RS"/>
        </w:rPr>
        <w:t xml:space="preserve">. </w:t>
      </w:r>
      <w:proofErr w:type="spellStart"/>
      <w:r w:rsidRPr="00B95838">
        <w:rPr>
          <w:bCs/>
          <w:color w:val="000000"/>
          <w:lang w:val="sr-Cyrl-RS"/>
        </w:rPr>
        <w:t>Povezanost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određivana</w:t>
      </w:r>
      <w:proofErr w:type="spellEnd"/>
      <w:r w:rsidRPr="00B95838">
        <w:rPr>
          <w:bCs/>
          <w:color w:val="000000"/>
          <w:lang w:val="sr-Cyrl-RS"/>
        </w:rPr>
        <w:t xml:space="preserve"> </w:t>
      </w:r>
      <w:proofErr w:type="spellStart"/>
      <w:r w:rsidRPr="00B95838">
        <w:rPr>
          <w:bCs/>
          <w:color w:val="000000"/>
          <w:lang w:val="sr-Cyrl-RS"/>
        </w:rPr>
        <w:t>Pirsonovim</w:t>
      </w:r>
      <w:proofErr w:type="spellEnd"/>
      <w:r w:rsidRPr="00B95838">
        <w:rPr>
          <w:bCs/>
          <w:color w:val="000000"/>
          <w:lang w:val="sr-Cyrl-RS"/>
        </w:rPr>
        <w:t xml:space="preserve"> </w:t>
      </w:r>
      <w:proofErr w:type="spellStart"/>
      <w:r w:rsidRPr="00B95838">
        <w:rPr>
          <w:bCs/>
          <w:color w:val="000000"/>
          <w:lang w:val="sr-Cyrl-RS"/>
        </w:rPr>
        <w:t>koeficijentom</w:t>
      </w:r>
      <w:proofErr w:type="spellEnd"/>
      <w:r w:rsidRPr="00B95838">
        <w:rPr>
          <w:bCs/>
          <w:color w:val="000000"/>
          <w:lang w:val="sr-Cyrl-RS"/>
        </w:rPr>
        <w:t xml:space="preserve"> </w:t>
      </w:r>
      <w:proofErr w:type="spellStart"/>
      <w:r w:rsidRPr="00B95838">
        <w:rPr>
          <w:bCs/>
          <w:color w:val="000000"/>
          <w:lang w:val="sr-Cyrl-RS"/>
        </w:rPr>
        <w:t>korelacije</w:t>
      </w:r>
      <w:proofErr w:type="spellEnd"/>
      <w:r w:rsidRPr="00B95838">
        <w:rPr>
          <w:bCs/>
          <w:color w:val="000000"/>
          <w:lang w:val="sr-Cyrl-RS"/>
        </w:rPr>
        <w:t xml:space="preserve"> i </w:t>
      </w:r>
      <w:proofErr w:type="spellStart"/>
      <w:r w:rsidRPr="00B95838">
        <w:rPr>
          <w:bCs/>
          <w:color w:val="000000"/>
          <w:lang w:val="sr-Cyrl-RS"/>
        </w:rPr>
        <w:t>računata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za</w:t>
      </w:r>
      <w:proofErr w:type="spellEnd"/>
      <w:r w:rsidRPr="00B95838">
        <w:rPr>
          <w:bCs/>
          <w:color w:val="000000"/>
          <w:lang w:val="sr-Cyrl-RS"/>
        </w:rPr>
        <w:t xml:space="preserve"> </w:t>
      </w:r>
      <w:proofErr w:type="spellStart"/>
      <w:r w:rsidRPr="00B95838">
        <w:rPr>
          <w:bCs/>
          <w:color w:val="000000"/>
          <w:lang w:val="sr-Cyrl-RS"/>
        </w:rPr>
        <w:t>Fakultet</w:t>
      </w:r>
      <w:proofErr w:type="spellEnd"/>
      <w:r w:rsidRPr="00B95838">
        <w:rPr>
          <w:bCs/>
          <w:color w:val="000000"/>
          <w:lang w:val="sr-Cyrl-RS"/>
        </w:rPr>
        <w:t xml:space="preserve"> u </w:t>
      </w:r>
      <w:proofErr w:type="spellStart"/>
      <w:r w:rsidRPr="00B95838">
        <w:rPr>
          <w:bCs/>
          <w:color w:val="000000"/>
          <w:lang w:val="sr-Cyrl-RS"/>
        </w:rPr>
        <w:t>celini</w:t>
      </w:r>
      <w:proofErr w:type="spellEnd"/>
      <w:r w:rsidRPr="00B95838">
        <w:rPr>
          <w:bCs/>
          <w:color w:val="000000"/>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koeficijent</w:t>
      </w:r>
      <w:proofErr w:type="spellEnd"/>
      <w:r w:rsidRPr="00B95838">
        <w:rPr>
          <w:lang w:val="sr-Cyrl-RS"/>
        </w:rPr>
        <w:t xml:space="preserve"> </w:t>
      </w:r>
      <w:proofErr w:type="spellStart"/>
      <w:r w:rsidRPr="00B95838">
        <w:rPr>
          <w:lang w:val="sr-Cyrl-RS"/>
        </w:rPr>
        <w:t>uzima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direktno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obrnuto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bliže</w:t>
      </w:r>
      <w:proofErr w:type="spellEnd"/>
      <w:r w:rsidRPr="00B95838">
        <w:rPr>
          <w:lang w:val="sr-Cyrl-RS"/>
        </w:rPr>
        <w:t xml:space="preserve"> </w:t>
      </w:r>
      <w:proofErr w:type="spellStart"/>
      <w:r w:rsidRPr="00B95838">
        <w:rPr>
          <w:lang w:val="sr-Cyrl-RS"/>
        </w:rPr>
        <w:t>nuli</w:t>
      </w:r>
      <w:proofErr w:type="spellEnd"/>
      <w:r w:rsidRPr="00B95838">
        <w:rPr>
          <w:lang w:val="sr-Cyrl-RS"/>
        </w:rPr>
        <w:t xml:space="preserve"> </w:t>
      </w:r>
      <w:proofErr w:type="spellStart"/>
      <w:r w:rsidRPr="00B95838">
        <w:rPr>
          <w:lang w:val="sr-Cyrl-RS"/>
        </w:rPr>
        <w:t>označavaju</w:t>
      </w:r>
      <w:proofErr w:type="spellEnd"/>
      <w:r w:rsidRPr="00B95838">
        <w:rPr>
          <w:lang w:val="sr-Cyrl-RS"/>
        </w:rPr>
        <w:t xml:space="preserve"> </w:t>
      </w:r>
      <w:proofErr w:type="spellStart"/>
      <w:r w:rsidRPr="00B95838">
        <w:rPr>
          <w:lang w:val="sr-Cyrl-RS"/>
        </w:rPr>
        <w:t>nisku</w:t>
      </w:r>
      <w:proofErr w:type="spellEnd"/>
      <w:r w:rsidRPr="00B95838">
        <w:rPr>
          <w:lang w:val="sr-Cyrl-RS"/>
        </w:rPr>
        <w:t xml:space="preserve">, a </w:t>
      </w:r>
      <w:proofErr w:type="spellStart"/>
      <w:r w:rsidRPr="00B95838">
        <w:rPr>
          <w:lang w:val="sr-Cyrl-RS"/>
        </w:rPr>
        <w:t>bliže</w:t>
      </w:r>
      <w:proofErr w:type="spellEnd"/>
      <w:r w:rsidRPr="00B95838">
        <w:rPr>
          <w:lang w:val="sr-Cyrl-RS"/>
        </w:rPr>
        <w:t xml:space="preserve"> 1 </w:t>
      </w:r>
      <w:proofErr w:type="spellStart"/>
      <w:r w:rsidRPr="00B95838">
        <w:rPr>
          <w:lang w:val="sr-Cyrl-RS"/>
        </w:rPr>
        <w:t>ili</w:t>
      </w:r>
      <w:proofErr w:type="spellEnd"/>
      <w:r w:rsidRPr="00B95838">
        <w:rPr>
          <w:lang w:val="sr-Cyrl-RS"/>
        </w:rPr>
        <w:t xml:space="preserve"> -1 </w:t>
      </w:r>
      <w:proofErr w:type="spellStart"/>
      <w:r w:rsidRPr="00B95838">
        <w:rPr>
          <w:lang w:val="sr-Cyrl-RS"/>
        </w:rPr>
        <w:t>visoku</w:t>
      </w:r>
      <w:proofErr w:type="spellEnd"/>
      <w:r w:rsidRPr="00B95838">
        <w:rPr>
          <w:lang w:val="sr-Cyrl-RS"/>
        </w:rPr>
        <w:t xml:space="preserve"> </w:t>
      </w:r>
      <w:proofErr w:type="spellStart"/>
      <w:r w:rsidRPr="00B95838">
        <w:rPr>
          <w:lang w:val="sr-Cyrl-RS"/>
        </w:rPr>
        <w:t>povezanost</w:t>
      </w:r>
      <w:proofErr w:type="spellEnd"/>
      <w:r w:rsidRPr="00B95838">
        <w:rPr>
          <w:lang w:val="sr-Cyrl-RS"/>
        </w:rPr>
        <w:t>.</w:t>
      </w:r>
      <w:r w:rsidRPr="00B95838">
        <w:rPr>
          <w:bCs/>
          <w:color w:val="000000"/>
          <w:lang w:val="sr-Cyrl-RS"/>
        </w:rPr>
        <w:t xml:space="preserve"> </w:t>
      </w:r>
    </w:p>
    <w:p w14:paraId="425FC532" w14:textId="77777777" w:rsidR="00520509" w:rsidRPr="00B95838" w:rsidRDefault="00520509" w:rsidP="00520509">
      <w:pPr>
        <w:tabs>
          <w:tab w:val="center" w:pos="4651"/>
        </w:tabs>
        <w:autoSpaceDE w:val="0"/>
        <w:autoSpaceDN w:val="0"/>
        <w:adjustRightInd w:val="0"/>
        <w:rPr>
          <w:bCs/>
          <w:color w:val="000000"/>
          <w:lang w:val="sr-Cyrl-RS"/>
        </w:rPr>
      </w:pPr>
    </w:p>
    <w:p w14:paraId="6F1CEFAB" w14:textId="77777777" w:rsidR="00520509" w:rsidRPr="00B95838" w:rsidRDefault="00520509" w:rsidP="00520509">
      <w:pPr>
        <w:jc w:val="both"/>
        <w:rPr>
          <w:rStyle w:val="Emphasis"/>
          <w:i w:val="0"/>
          <w:lang w:val="sr-Cyrl-RS"/>
        </w:rPr>
      </w:pP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nivou</w:t>
      </w:r>
      <w:proofErr w:type="spellEnd"/>
      <w:r w:rsidRPr="00B95838">
        <w:rPr>
          <w:rStyle w:val="Emphasis"/>
          <w:lang w:val="sr-Cyrl-RS"/>
        </w:rPr>
        <w:t xml:space="preserve"> </w:t>
      </w:r>
      <w:proofErr w:type="spellStart"/>
      <w:r w:rsidRPr="00B95838">
        <w:rPr>
          <w:rStyle w:val="Emphasis"/>
          <w:lang w:val="sr-Cyrl-RS"/>
        </w:rPr>
        <w:t>celog</w:t>
      </w:r>
      <w:proofErr w:type="spellEnd"/>
      <w:r w:rsidRPr="00B95838">
        <w:rPr>
          <w:rStyle w:val="Emphasis"/>
          <w:lang w:val="sr-Cyrl-RS"/>
        </w:rPr>
        <w:t xml:space="preserve"> </w:t>
      </w:r>
      <w:proofErr w:type="spellStart"/>
      <w:r w:rsidRPr="00B95838">
        <w:rPr>
          <w:rStyle w:val="Emphasis"/>
          <w:lang w:val="sr-Cyrl-RS"/>
        </w:rPr>
        <w:t>Fakulteta</w:t>
      </w:r>
      <w:proofErr w:type="spellEnd"/>
      <w:r w:rsidRPr="00B95838">
        <w:rPr>
          <w:rStyle w:val="Emphasis"/>
          <w:lang w:val="sr-Cyrl-RS"/>
        </w:rPr>
        <w:t xml:space="preserve"> </w:t>
      </w:r>
      <w:proofErr w:type="spellStart"/>
      <w:r w:rsidRPr="00B95838">
        <w:rPr>
          <w:rStyle w:val="Emphasis"/>
          <w:lang w:val="sr-Cyrl-RS"/>
        </w:rPr>
        <w:t>nije</w:t>
      </w:r>
      <w:proofErr w:type="spellEnd"/>
      <w:r w:rsidRPr="00B95838">
        <w:rPr>
          <w:rStyle w:val="Emphasis"/>
          <w:lang w:val="sr-Cyrl-RS"/>
        </w:rPr>
        <w:t xml:space="preserve"> </w:t>
      </w:r>
      <w:proofErr w:type="spellStart"/>
      <w:r w:rsidRPr="00B95838">
        <w:rPr>
          <w:rStyle w:val="Emphasis"/>
          <w:lang w:val="sr-Cyrl-RS"/>
        </w:rPr>
        <w:t>dobijena</w:t>
      </w:r>
      <w:proofErr w:type="spellEnd"/>
      <w:r w:rsidRPr="00B95838">
        <w:rPr>
          <w:rStyle w:val="Emphasis"/>
          <w:lang w:val="sr-Cyrl-RS"/>
        </w:rPr>
        <w:t xml:space="preserve"> </w:t>
      </w:r>
      <w:proofErr w:type="spellStart"/>
      <w:r w:rsidRPr="00B95838">
        <w:rPr>
          <w:rStyle w:val="Emphasis"/>
          <w:lang w:val="sr-Cyrl-RS"/>
        </w:rPr>
        <w:t>značajna</w:t>
      </w:r>
      <w:proofErr w:type="spellEnd"/>
      <w:r w:rsidRPr="00B95838">
        <w:rPr>
          <w:rStyle w:val="Emphasis"/>
          <w:lang w:val="sr-Cyrl-RS"/>
        </w:rPr>
        <w:t xml:space="preserve"> </w:t>
      </w:r>
      <w:proofErr w:type="spellStart"/>
      <w:r w:rsidRPr="00B95838">
        <w:rPr>
          <w:rStyle w:val="Emphasis"/>
          <w:lang w:val="sr-Cyrl-RS"/>
        </w:rPr>
        <w:t>povezanost</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bCs/>
          <w:color w:val="000000"/>
          <w:lang w:val="sr-Cyrl-RS"/>
        </w:rPr>
        <w:t>prisustvovanjem</w:t>
      </w:r>
      <w:proofErr w:type="spellEnd"/>
      <w:r w:rsidRPr="00B95838">
        <w:rPr>
          <w:bCs/>
          <w:color w:val="000000"/>
          <w:lang w:val="sr-Cyrl-RS"/>
        </w:rPr>
        <w:t xml:space="preserve"> </w:t>
      </w:r>
      <w:proofErr w:type="spellStart"/>
      <w:r w:rsidRPr="00B95838">
        <w:rPr>
          <w:bCs/>
          <w:color w:val="000000"/>
          <w:lang w:val="sr-Cyrl-RS"/>
        </w:rPr>
        <w:t>časovima</w:t>
      </w:r>
      <w:proofErr w:type="spellEnd"/>
      <w:r w:rsidRPr="00B95838">
        <w:rPr>
          <w:rStyle w:val="Emphasis"/>
          <w:lang w:val="sr-Cyrl-RS"/>
        </w:rPr>
        <w:t xml:space="preserve"> </w:t>
      </w:r>
      <w:proofErr w:type="spellStart"/>
      <w:r w:rsidRPr="00B95838">
        <w:rPr>
          <w:rStyle w:val="Emphasis"/>
          <w:lang w:val="sr-Cyrl-RS"/>
        </w:rPr>
        <w:t>ni</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jednoj</w:t>
      </w:r>
      <w:proofErr w:type="spellEnd"/>
      <w:r w:rsidRPr="00B95838">
        <w:rPr>
          <w:rStyle w:val="Emphasis"/>
          <w:lang w:val="sr-Cyrl-RS"/>
        </w:rPr>
        <w:t xml:space="preserve"> </w:t>
      </w:r>
      <w:proofErr w:type="spellStart"/>
      <w:r w:rsidRPr="00B95838">
        <w:rPr>
          <w:rStyle w:val="Emphasis"/>
          <w:lang w:val="sr-Cyrl-RS"/>
        </w:rPr>
        <w:t>stavki</w:t>
      </w:r>
      <w:proofErr w:type="spellEnd"/>
      <w:r w:rsidRPr="00B95838">
        <w:rPr>
          <w:rStyle w:val="Emphasis"/>
          <w:lang w:val="sr-Cyrl-RS"/>
        </w:rPr>
        <w:t xml:space="preserve"> </w:t>
      </w:r>
      <w:proofErr w:type="spellStart"/>
      <w:r w:rsidRPr="00B95838">
        <w:rPr>
          <w:rStyle w:val="Emphasis"/>
          <w:lang w:val="sr-Cyrl-RS"/>
        </w:rPr>
        <w:t>upitnika</w:t>
      </w:r>
      <w:proofErr w:type="spellEnd"/>
      <w:r w:rsidRPr="00B95838">
        <w:rPr>
          <w:rStyle w:val="Emphasis"/>
          <w:lang w:val="sr-Cyrl-RS"/>
        </w:rPr>
        <w:t xml:space="preserve"> </w:t>
      </w:r>
      <w:proofErr w:type="spellStart"/>
      <w:r w:rsidRPr="00B95838">
        <w:rPr>
          <w:rStyle w:val="Emphasis"/>
          <w:lang w:val="sr-Cyrl-RS"/>
        </w:rPr>
        <w:t>kao</w:t>
      </w:r>
      <w:proofErr w:type="spellEnd"/>
      <w:r w:rsidRPr="00B95838">
        <w:rPr>
          <w:rStyle w:val="Emphasis"/>
          <w:lang w:val="sr-Cyrl-RS"/>
        </w:rPr>
        <w:t xml:space="preserve"> </w:t>
      </w:r>
      <w:proofErr w:type="spellStart"/>
      <w:r w:rsidRPr="00B95838">
        <w:rPr>
          <w:rStyle w:val="Emphasis"/>
          <w:lang w:val="sr-Cyrl-RS"/>
        </w:rPr>
        <w:t>ni</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ukupnom</w:t>
      </w:r>
      <w:proofErr w:type="spellEnd"/>
      <w:r w:rsidRPr="00B95838">
        <w:rPr>
          <w:rStyle w:val="Emphasis"/>
          <w:lang w:val="sr-Cyrl-RS"/>
        </w:rPr>
        <w:t xml:space="preserve"> </w:t>
      </w:r>
      <w:proofErr w:type="spellStart"/>
      <w:r w:rsidRPr="00B95838">
        <w:rPr>
          <w:rStyle w:val="Emphasis"/>
          <w:lang w:val="sr-Cyrl-RS"/>
        </w:rPr>
        <w:t>skoru</w:t>
      </w:r>
      <w:proofErr w:type="spellEnd"/>
      <w:r w:rsidRPr="00B95838">
        <w:rPr>
          <w:rStyle w:val="Emphasis"/>
          <w:lang w:val="sr-Cyrl-RS"/>
        </w:rPr>
        <w:t xml:space="preserve"> (</w:t>
      </w:r>
      <w:proofErr w:type="spellStart"/>
      <w:r w:rsidRPr="00B95838">
        <w:rPr>
          <w:rStyle w:val="Emphasis"/>
          <w:lang w:val="sr-Cyrl-RS"/>
        </w:rPr>
        <w:t>Tabela</w:t>
      </w:r>
      <w:proofErr w:type="spellEnd"/>
      <w:r w:rsidRPr="00B95838">
        <w:rPr>
          <w:rStyle w:val="Emphasis"/>
          <w:lang w:val="sr-Cyrl-RS"/>
        </w:rPr>
        <w:t xml:space="preserve"> 4). </w:t>
      </w:r>
      <w:proofErr w:type="spellStart"/>
      <w:r w:rsidRPr="00B95838">
        <w:rPr>
          <w:rStyle w:val="Emphasis"/>
          <w:lang w:val="sr-Cyrl-RS"/>
        </w:rPr>
        <w:t>Dakle</w:t>
      </w:r>
      <w:proofErr w:type="spellEnd"/>
      <w:r w:rsidRPr="00B95838">
        <w:rPr>
          <w:rStyle w:val="Emphasis"/>
          <w:lang w:val="sr-Cyrl-RS"/>
        </w:rPr>
        <w:t xml:space="preserve">, </w:t>
      </w:r>
      <w:proofErr w:type="spellStart"/>
      <w:r w:rsidRPr="00B95838">
        <w:rPr>
          <w:rStyle w:val="Emphasis"/>
          <w:lang w:val="sr-Cyrl-RS"/>
        </w:rPr>
        <w:t>prisustvo</w:t>
      </w:r>
      <w:proofErr w:type="spellEnd"/>
      <w:r w:rsidRPr="00B95838">
        <w:rPr>
          <w:rStyle w:val="Emphasis"/>
          <w:lang w:val="sr-Cyrl-RS"/>
        </w:rPr>
        <w:t xml:space="preserve"> </w:t>
      </w:r>
      <w:proofErr w:type="spellStart"/>
      <w:r w:rsidRPr="00B95838">
        <w:rPr>
          <w:rStyle w:val="Emphasis"/>
          <w:lang w:val="sr-Cyrl-RS"/>
        </w:rPr>
        <w:t>nastavi</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master</w:t>
      </w:r>
      <w:proofErr w:type="spellEnd"/>
      <w:r w:rsidRPr="00B95838">
        <w:rPr>
          <w:rStyle w:val="Emphasis"/>
          <w:lang w:val="sr-Cyrl-RS"/>
        </w:rPr>
        <w:t xml:space="preserve"> i </w:t>
      </w:r>
      <w:proofErr w:type="spellStart"/>
      <w:r w:rsidRPr="00B95838">
        <w:rPr>
          <w:rStyle w:val="Emphasis"/>
          <w:lang w:val="sr-Cyrl-RS"/>
        </w:rPr>
        <w:t>doktorskim</w:t>
      </w:r>
      <w:proofErr w:type="spellEnd"/>
      <w:r w:rsidRPr="00B95838">
        <w:rPr>
          <w:rStyle w:val="Emphasis"/>
          <w:lang w:val="sr-Cyrl-RS"/>
        </w:rPr>
        <w:t xml:space="preserve"> </w:t>
      </w:r>
      <w:proofErr w:type="spellStart"/>
      <w:r w:rsidRPr="00B95838">
        <w:rPr>
          <w:rStyle w:val="Emphasis"/>
          <w:lang w:val="sr-Cyrl-RS"/>
        </w:rPr>
        <w:t>studijama</w:t>
      </w:r>
      <w:proofErr w:type="spellEnd"/>
      <w:r w:rsidRPr="00B95838">
        <w:rPr>
          <w:rStyle w:val="Emphasis"/>
          <w:lang w:val="sr-Cyrl-RS"/>
        </w:rPr>
        <w:t xml:space="preserve"> </w:t>
      </w:r>
      <w:proofErr w:type="spellStart"/>
      <w:r w:rsidRPr="00B95838">
        <w:rPr>
          <w:rStyle w:val="Emphasis"/>
          <w:lang w:val="sr-Cyrl-RS"/>
        </w:rPr>
        <w:t>nije</w:t>
      </w:r>
      <w:proofErr w:type="spellEnd"/>
      <w:r w:rsidRPr="00B95838">
        <w:rPr>
          <w:rStyle w:val="Emphasis"/>
          <w:lang w:val="sr-Cyrl-RS"/>
        </w:rPr>
        <w:t xml:space="preserve"> </w:t>
      </w:r>
      <w:proofErr w:type="spellStart"/>
      <w:r w:rsidRPr="00B95838">
        <w:rPr>
          <w:rStyle w:val="Emphasis"/>
          <w:lang w:val="sr-Cyrl-RS"/>
        </w:rPr>
        <w:t>ni</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koji</w:t>
      </w:r>
      <w:proofErr w:type="spellEnd"/>
      <w:r w:rsidRPr="00B95838">
        <w:rPr>
          <w:rStyle w:val="Emphasis"/>
          <w:lang w:val="sr-Cyrl-RS"/>
        </w:rPr>
        <w:t xml:space="preserve"> </w:t>
      </w:r>
      <w:proofErr w:type="spellStart"/>
      <w:r w:rsidRPr="00B95838">
        <w:rPr>
          <w:rStyle w:val="Emphasis"/>
          <w:lang w:val="sr-Cyrl-RS"/>
        </w:rPr>
        <w:t>način</w:t>
      </w:r>
      <w:proofErr w:type="spellEnd"/>
      <w:r w:rsidRPr="00B95838">
        <w:rPr>
          <w:rStyle w:val="Emphasis"/>
          <w:lang w:val="sr-Cyrl-RS"/>
        </w:rPr>
        <w:t xml:space="preserve"> </w:t>
      </w:r>
      <w:proofErr w:type="spellStart"/>
      <w:r w:rsidRPr="00B95838">
        <w:rPr>
          <w:rStyle w:val="Emphasis"/>
          <w:lang w:val="sr-Cyrl-RS"/>
        </w:rPr>
        <w:t>povezano</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ocenama</w:t>
      </w:r>
      <w:proofErr w:type="spellEnd"/>
      <w:r w:rsidRPr="00B95838">
        <w:rPr>
          <w:rStyle w:val="Emphasis"/>
          <w:lang w:val="sr-Cyrl-RS"/>
        </w:rPr>
        <w:t xml:space="preserve"> </w:t>
      </w:r>
      <w:proofErr w:type="spellStart"/>
      <w:r w:rsidRPr="00B95838">
        <w:rPr>
          <w:rStyle w:val="Emphasis"/>
          <w:lang w:val="sr-Cyrl-RS"/>
        </w:rPr>
        <w:t>koje</w:t>
      </w:r>
      <w:proofErr w:type="spellEnd"/>
      <w:r w:rsidRPr="00B95838">
        <w:rPr>
          <w:rStyle w:val="Emphasis"/>
          <w:lang w:val="sr-Cyrl-RS"/>
        </w:rPr>
        <w:t xml:space="preserve"> </w:t>
      </w:r>
      <w:proofErr w:type="spellStart"/>
      <w:r w:rsidRPr="00B95838">
        <w:rPr>
          <w:rStyle w:val="Emphasis"/>
          <w:lang w:val="sr-Cyrl-RS"/>
        </w:rPr>
        <w:t>daju</w:t>
      </w:r>
      <w:proofErr w:type="spellEnd"/>
      <w:r w:rsidRPr="00B95838">
        <w:rPr>
          <w:rStyle w:val="Emphasis"/>
          <w:lang w:val="sr-Cyrl-RS"/>
        </w:rPr>
        <w:t xml:space="preserve"> </w:t>
      </w:r>
      <w:proofErr w:type="spellStart"/>
      <w:r w:rsidRPr="00B95838">
        <w:rPr>
          <w:rStyle w:val="Emphasis"/>
          <w:lang w:val="sr-Cyrl-RS"/>
        </w:rPr>
        <w:t>nastavnicima</w:t>
      </w:r>
      <w:proofErr w:type="spellEnd"/>
      <w:r w:rsidRPr="00B95838">
        <w:rPr>
          <w:rStyle w:val="Emphasis"/>
          <w:lang w:val="sr-Cyrl-RS"/>
        </w:rPr>
        <w:t xml:space="preserve">. </w:t>
      </w:r>
      <w:proofErr w:type="spellStart"/>
      <w:r w:rsidRPr="00B95838">
        <w:rPr>
          <w:rStyle w:val="Emphasis"/>
          <w:lang w:val="sr-Cyrl-RS"/>
        </w:rPr>
        <w:t>Oni</w:t>
      </w:r>
      <w:proofErr w:type="spellEnd"/>
      <w:r w:rsidRPr="00B95838">
        <w:rPr>
          <w:rStyle w:val="Emphasis"/>
          <w:lang w:val="sr-Cyrl-RS"/>
        </w:rPr>
        <w:t xml:space="preserve"> </w:t>
      </w:r>
      <w:proofErr w:type="spellStart"/>
      <w:r w:rsidRPr="00B95838">
        <w:rPr>
          <w:rStyle w:val="Emphasis"/>
          <w:lang w:val="sr-Cyrl-RS"/>
        </w:rPr>
        <w:t>studenti</w:t>
      </w:r>
      <w:proofErr w:type="spellEnd"/>
      <w:r w:rsidRPr="00B95838">
        <w:rPr>
          <w:rStyle w:val="Emphasis"/>
          <w:lang w:val="sr-Cyrl-RS"/>
        </w:rPr>
        <w:t xml:space="preserve"> </w:t>
      </w:r>
      <w:proofErr w:type="spellStart"/>
      <w:r w:rsidRPr="00B95838">
        <w:rPr>
          <w:rStyle w:val="Emphasis"/>
          <w:lang w:val="sr-Cyrl-RS"/>
        </w:rPr>
        <w:t>koji</w:t>
      </w:r>
      <w:proofErr w:type="spellEnd"/>
      <w:r w:rsidRPr="00B95838">
        <w:rPr>
          <w:rStyle w:val="Emphasis"/>
          <w:lang w:val="sr-Cyrl-RS"/>
        </w:rPr>
        <w:t xml:space="preserve"> </w:t>
      </w:r>
      <w:proofErr w:type="spellStart"/>
      <w:r w:rsidRPr="00B95838">
        <w:rPr>
          <w:rStyle w:val="Emphasis"/>
          <w:lang w:val="sr-Cyrl-RS"/>
        </w:rPr>
        <w:t>češće</w:t>
      </w:r>
      <w:proofErr w:type="spellEnd"/>
      <w:r w:rsidRPr="00B95838">
        <w:rPr>
          <w:rStyle w:val="Emphasis"/>
          <w:lang w:val="sr-Cyrl-RS"/>
        </w:rPr>
        <w:t xml:space="preserve"> </w:t>
      </w:r>
      <w:proofErr w:type="spellStart"/>
      <w:r w:rsidRPr="00B95838">
        <w:rPr>
          <w:rStyle w:val="Emphasis"/>
          <w:lang w:val="sr-Cyrl-RS"/>
        </w:rPr>
        <w:t>dolaze</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nastavu</w:t>
      </w:r>
      <w:proofErr w:type="spellEnd"/>
      <w:r w:rsidRPr="00B95838">
        <w:rPr>
          <w:rStyle w:val="Emphasis"/>
          <w:lang w:val="sr-Cyrl-RS"/>
        </w:rPr>
        <w:t xml:space="preserve"> </w:t>
      </w:r>
      <w:proofErr w:type="spellStart"/>
      <w:r w:rsidRPr="00B95838">
        <w:rPr>
          <w:rStyle w:val="Emphasis"/>
          <w:lang w:val="sr-Cyrl-RS"/>
        </w:rPr>
        <w:t>daju</w:t>
      </w:r>
      <w:proofErr w:type="spellEnd"/>
      <w:r w:rsidRPr="00B95838">
        <w:rPr>
          <w:rStyle w:val="Emphasis"/>
          <w:lang w:val="sr-Cyrl-RS"/>
        </w:rPr>
        <w:t xml:space="preserve"> </w:t>
      </w:r>
      <w:proofErr w:type="spellStart"/>
      <w:r w:rsidRPr="00B95838">
        <w:rPr>
          <w:rStyle w:val="Emphasis"/>
          <w:lang w:val="sr-Cyrl-RS"/>
        </w:rPr>
        <w:t>slične</w:t>
      </w:r>
      <w:proofErr w:type="spellEnd"/>
      <w:r w:rsidRPr="00B95838">
        <w:rPr>
          <w:rStyle w:val="Emphasis"/>
          <w:lang w:val="sr-Cyrl-RS"/>
        </w:rPr>
        <w:t xml:space="preserve"> </w:t>
      </w:r>
      <w:proofErr w:type="spellStart"/>
      <w:r w:rsidRPr="00B95838">
        <w:rPr>
          <w:rStyle w:val="Emphasis"/>
          <w:lang w:val="sr-Cyrl-RS"/>
        </w:rPr>
        <w:t>ocene</w:t>
      </w:r>
      <w:proofErr w:type="spellEnd"/>
      <w:r w:rsidRPr="00B95838">
        <w:rPr>
          <w:rStyle w:val="Emphasis"/>
          <w:lang w:val="sr-Cyrl-RS"/>
        </w:rPr>
        <w:t xml:space="preserve"> </w:t>
      </w:r>
      <w:proofErr w:type="spellStart"/>
      <w:r w:rsidRPr="00B95838">
        <w:rPr>
          <w:rStyle w:val="Emphasis"/>
          <w:lang w:val="sr-Cyrl-RS"/>
        </w:rPr>
        <w:t>kao</w:t>
      </w:r>
      <w:proofErr w:type="spellEnd"/>
      <w:r w:rsidRPr="00B95838">
        <w:rPr>
          <w:rStyle w:val="Emphasis"/>
          <w:lang w:val="sr-Cyrl-RS"/>
        </w:rPr>
        <w:t xml:space="preserve"> i </w:t>
      </w:r>
      <w:proofErr w:type="spellStart"/>
      <w:r w:rsidRPr="00B95838">
        <w:rPr>
          <w:rStyle w:val="Emphasis"/>
          <w:lang w:val="sr-Cyrl-RS"/>
        </w:rPr>
        <w:t>studenti</w:t>
      </w:r>
      <w:proofErr w:type="spellEnd"/>
      <w:r w:rsidRPr="00B95838">
        <w:rPr>
          <w:rStyle w:val="Emphasis"/>
          <w:lang w:val="sr-Cyrl-RS"/>
        </w:rPr>
        <w:t xml:space="preserve"> </w:t>
      </w:r>
      <w:proofErr w:type="spellStart"/>
      <w:r w:rsidRPr="00B95838">
        <w:rPr>
          <w:rStyle w:val="Emphasis"/>
          <w:lang w:val="sr-Cyrl-RS"/>
        </w:rPr>
        <w:t>koji</w:t>
      </w:r>
      <w:proofErr w:type="spellEnd"/>
      <w:r w:rsidRPr="00B95838">
        <w:rPr>
          <w:rStyle w:val="Emphasis"/>
          <w:lang w:val="sr-Cyrl-RS"/>
        </w:rPr>
        <w:t xml:space="preserve"> </w:t>
      </w:r>
      <w:proofErr w:type="spellStart"/>
      <w:r w:rsidRPr="00B95838">
        <w:rPr>
          <w:rStyle w:val="Emphasis"/>
          <w:lang w:val="sr-Cyrl-RS"/>
        </w:rPr>
        <w:t>ređe</w:t>
      </w:r>
      <w:proofErr w:type="spellEnd"/>
      <w:r w:rsidRPr="00B95838">
        <w:rPr>
          <w:rStyle w:val="Emphasis"/>
          <w:lang w:val="sr-Cyrl-RS"/>
        </w:rPr>
        <w:t xml:space="preserve"> </w:t>
      </w:r>
      <w:proofErr w:type="spellStart"/>
      <w:r w:rsidRPr="00B95838">
        <w:rPr>
          <w:rStyle w:val="Emphasis"/>
          <w:lang w:val="sr-Cyrl-RS"/>
        </w:rPr>
        <w:t>dolaze</w:t>
      </w:r>
      <w:proofErr w:type="spellEnd"/>
      <w:r w:rsidRPr="00B95838">
        <w:rPr>
          <w:rStyle w:val="Emphasis"/>
          <w:lang w:val="sr-Cyrl-RS"/>
        </w:rPr>
        <w:t xml:space="preserve">. </w:t>
      </w:r>
    </w:p>
    <w:p w14:paraId="44237186" w14:textId="77777777" w:rsidR="00520509" w:rsidRPr="00B95838" w:rsidRDefault="00520509" w:rsidP="00520509">
      <w:pPr>
        <w:jc w:val="both"/>
        <w:rPr>
          <w:bCs/>
          <w:color w:val="000000"/>
          <w:lang w:val="sr-Cyrl-RS"/>
        </w:rPr>
      </w:pPr>
    </w:p>
    <w:p w14:paraId="1EC70C01" w14:textId="77777777" w:rsidR="00520509" w:rsidRPr="00B95838" w:rsidRDefault="00520509" w:rsidP="00520509">
      <w:pPr>
        <w:jc w:val="both"/>
        <w:rPr>
          <w:bCs/>
          <w:color w:val="000000"/>
          <w:lang w:val="sr-Cyrl-RS"/>
        </w:rPr>
      </w:pPr>
    </w:p>
    <w:p w14:paraId="55245289" w14:textId="77777777" w:rsidR="00520509" w:rsidRPr="00B95838" w:rsidRDefault="00520509" w:rsidP="00520509">
      <w:pPr>
        <w:jc w:val="center"/>
        <w:rPr>
          <w:b/>
          <w:lang w:val="sr-Cyrl-RS"/>
        </w:rPr>
      </w:pPr>
      <w:r w:rsidRPr="00B95838">
        <w:rPr>
          <w:b/>
          <w:lang w:val="sr-Cyrl-RS"/>
        </w:rPr>
        <w:t xml:space="preserve">TABELA 4: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prisustvovanja</w:t>
      </w:r>
      <w:proofErr w:type="spellEnd"/>
      <w:r w:rsidRPr="00B95838">
        <w:rPr>
          <w:b/>
          <w:lang w:val="sr-Cyrl-RS"/>
        </w:rPr>
        <w:t xml:space="preserve"> </w:t>
      </w:r>
      <w:proofErr w:type="spellStart"/>
      <w:r w:rsidRPr="00B95838">
        <w:rPr>
          <w:b/>
          <w:lang w:val="sr-Cyrl-RS"/>
        </w:rPr>
        <w:t>časovima</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w:t>
      </w:r>
    </w:p>
    <w:p w14:paraId="6D7F393E" w14:textId="77777777" w:rsidR="00520509" w:rsidRPr="00B95838" w:rsidRDefault="00520509" w:rsidP="00520509">
      <w:pPr>
        <w:tabs>
          <w:tab w:val="left" w:pos="2490"/>
        </w:tabs>
        <w:rPr>
          <w:lang w:val="sr-Cyrl-RS"/>
        </w:rPr>
      </w:pPr>
    </w:p>
    <w:tbl>
      <w:tblPr>
        <w:tblW w:w="901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4A0" w:firstRow="1" w:lastRow="0" w:firstColumn="1" w:lastColumn="0" w:noHBand="0" w:noVBand="1"/>
      </w:tblPr>
      <w:tblGrid>
        <w:gridCol w:w="7117"/>
        <w:gridCol w:w="1898"/>
      </w:tblGrid>
      <w:tr w:rsidR="00520509" w:rsidRPr="00B95838" w14:paraId="6D8FFA8C" w14:textId="77777777" w:rsidTr="00030F25">
        <w:trPr>
          <w:trHeight w:val="543"/>
        </w:trPr>
        <w:tc>
          <w:tcPr>
            <w:tcW w:w="7119" w:type="dxa"/>
            <w:tcBorders>
              <w:top w:val="single" w:sz="4" w:space="0" w:color="auto"/>
              <w:left w:val="single" w:sz="4" w:space="0" w:color="auto"/>
              <w:bottom w:val="single" w:sz="4" w:space="0" w:color="auto"/>
              <w:right w:val="single" w:sz="4" w:space="0" w:color="auto"/>
            </w:tcBorders>
            <w:shd w:val="clear" w:color="auto" w:fill="E6E6E6"/>
            <w:vAlign w:val="bottom"/>
            <w:hideMark/>
          </w:tcPr>
          <w:p w14:paraId="44C3F9CE" w14:textId="77777777" w:rsidR="00520509" w:rsidRPr="00B95838" w:rsidRDefault="00520509" w:rsidP="00030F25">
            <w:pPr>
              <w:autoSpaceDE w:val="0"/>
              <w:autoSpaceDN w:val="0"/>
              <w:adjustRightInd w:val="0"/>
              <w:rPr>
                <w:b/>
                <w:color w:val="000000"/>
                <w:lang w:val="sr-Cyrl-RS"/>
              </w:rPr>
            </w:pPr>
            <w:r w:rsidRPr="00B95838">
              <w:rPr>
                <w:b/>
                <w:color w:val="000000"/>
                <w:lang w:val="sr-Cyrl-RS"/>
              </w:rPr>
              <w:t>PITANJE</w:t>
            </w:r>
          </w:p>
        </w:tc>
        <w:tc>
          <w:tcPr>
            <w:tcW w:w="1899" w:type="dxa"/>
            <w:tcBorders>
              <w:top w:val="single" w:sz="4" w:space="0" w:color="auto"/>
              <w:left w:val="single" w:sz="4" w:space="0" w:color="auto"/>
              <w:bottom w:val="single" w:sz="4" w:space="0" w:color="auto"/>
              <w:right w:val="single" w:sz="4" w:space="0" w:color="auto"/>
            </w:tcBorders>
            <w:shd w:val="clear" w:color="auto" w:fill="E6E6E6"/>
            <w:vAlign w:val="bottom"/>
            <w:hideMark/>
          </w:tcPr>
          <w:p w14:paraId="2D533E76" w14:textId="77777777" w:rsidR="00520509" w:rsidRPr="00B95838" w:rsidRDefault="00520509" w:rsidP="00030F25">
            <w:pPr>
              <w:autoSpaceDE w:val="0"/>
              <w:autoSpaceDN w:val="0"/>
              <w:adjustRightInd w:val="0"/>
              <w:jc w:val="center"/>
              <w:rPr>
                <w:b/>
                <w:color w:val="000000"/>
                <w:lang w:val="sr-Cyrl-RS"/>
              </w:rPr>
            </w:pPr>
            <w:proofErr w:type="spellStart"/>
            <w:r w:rsidRPr="00B95838">
              <w:rPr>
                <w:b/>
                <w:color w:val="000000"/>
                <w:lang w:val="sr-Cyrl-RS"/>
              </w:rPr>
              <w:t>korelacija</w:t>
            </w:r>
            <w:proofErr w:type="spellEnd"/>
            <w:r w:rsidRPr="00B95838">
              <w:rPr>
                <w:b/>
                <w:color w:val="000000"/>
                <w:lang w:val="sr-Cyrl-RS"/>
              </w:rPr>
              <w:t xml:space="preserve"> </w:t>
            </w:r>
            <w:proofErr w:type="spellStart"/>
            <w:r w:rsidRPr="00B95838">
              <w:rPr>
                <w:b/>
                <w:color w:val="000000"/>
                <w:lang w:val="sr-Cyrl-RS"/>
              </w:rPr>
              <w:t>sa</w:t>
            </w:r>
            <w:proofErr w:type="spellEnd"/>
            <w:r w:rsidRPr="00B95838">
              <w:rPr>
                <w:b/>
                <w:color w:val="000000"/>
                <w:lang w:val="sr-Cyrl-RS"/>
              </w:rPr>
              <w:t xml:space="preserve"> </w:t>
            </w:r>
            <w:proofErr w:type="spellStart"/>
            <w:r w:rsidRPr="00B95838">
              <w:rPr>
                <w:b/>
                <w:color w:val="000000"/>
                <w:lang w:val="sr-Cyrl-RS"/>
              </w:rPr>
              <w:t>prisustvovanjem</w:t>
            </w:r>
            <w:proofErr w:type="spellEnd"/>
            <w:r w:rsidRPr="00B95838">
              <w:rPr>
                <w:b/>
                <w:color w:val="000000"/>
                <w:lang w:val="sr-Cyrl-RS"/>
              </w:rPr>
              <w:t xml:space="preserve"> </w:t>
            </w:r>
            <w:proofErr w:type="spellStart"/>
            <w:r w:rsidRPr="00B95838">
              <w:rPr>
                <w:b/>
                <w:color w:val="000000"/>
                <w:lang w:val="sr-Cyrl-RS"/>
              </w:rPr>
              <w:t>časovima</w:t>
            </w:r>
            <w:proofErr w:type="spellEnd"/>
          </w:p>
        </w:tc>
      </w:tr>
      <w:tr w:rsidR="00520509" w:rsidRPr="00B95838" w14:paraId="297C8677"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478BCA37"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izlaže</w:t>
            </w:r>
            <w:proofErr w:type="spellEnd"/>
            <w:r w:rsidRPr="00B95838">
              <w:rPr>
                <w:color w:val="000000"/>
                <w:lang w:val="sr-Cyrl-RS"/>
              </w:rPr>
              <w:t xml:space="preserve"> </w:t>
            </w:r>
            <w:proofErr w:type="spellStart"/>
            <w:r w:rsidRPr="00B95838">
              <w:rPr>
                <w:color w:val="000000"/>
                <w:lang w:val="sr-Cyrl-RS"/>
              </w:rPr>
              <w:t>pregledno</w:t>
            </w:r>
            <w:proofErr w:type="spellEnd"/>
            <w:r w:rsidRPr="00B95838">
              <w:rPr>
                <w:color w:val="000000"/>
                <w:lang w:val="sr-Cyrl-RS"/>
              </w:rPr>
              <w:t xml:space="preserve"> i </w:t>
            </w:r>
            <w:proofErr w:type="spellStart"/>
            <w:r w:rsidRPr="00B95838">
              <w:rPr>
                <w:color w:val="000000"/>
                <w:lang w:val="sr-Cyrl-RS"/>
              </w:rPr>
              <w:t>ističe</w:t>
            </w:r>
            <w:proofErr w:type="spellEnd"/>
            <w:r w:rsidRPr="00B95838">
              <w:rPr>
                <w:color w:val="000000"/>
                <w:lang w:val="sr-Cyrl-RS"/>
              </w:rPr>
              <w:t xml:space="preserve"> </w:t>
            </w:r>
            <w:proofErr w:type="spellStart"/>
            <w:r w:rsidRPr="00B95838">
              <w:rPr>
                <w:color w:val="000000"/>
                <w:lang w:val="sr-Cyrl-RS"/>
              </w:rPr>
              <w:t>najbitnije</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58D97579" w14:textId="77777777" w:rsidR="00520509" w:rsidRPr="00B95838" w:rsidRDefault="00520509" w:rsidP="00030F25">
            <w:pPr>
              <w:jc w:val="right"/>
              <w:rPr>
                <w:lang w:val="sr-Cyrl-RS"/>
              </w:rPr>
            </w:pPr>
            <w:r w:rsidRPr="00B95838">
              <w:rPr>
                <w:lang w:val="sr-Cyrl-RS"/>
              </w:rPr>
              <w:t>0.03</w:t>
            </w:r>
          </w:p>
        </w:tc>
      </w:tr>
      <w:tr w:rsidR="00520509" w:rsidRPr="00B95838" w14:paraId="7CB375BD"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93F3F1A"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dolazi</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w:t>
            </w:r>
            <w:proofErr w:type="spellStart"/>
            <w:r w:rsidRPr="00B95838">
              <w:rPr>
                <w:color w:val="000000"/>
                <w:lang w:val="sr-Cyrl-RS"/>
              </w:rPr>
              <w:t>dobro</w:t>
            </w:r>
            <w:proofErr w:type="spellEnd"/>
            <w:r w:rsidRPr="00B95838">
              <w:rPr>
                <w:color w:val="000000"/>
                <w:lang w:val="sr-Cyrl-RS"/>
              </w:rPr>
              <w:t xml:space="preserve"> </w:t>
            </w:r>
            <w:proofErr w:type="spellStart"/>
            <w:r w:rsidRPr="00B95838">
              <w:rPr>
                <w:color w:val="000000"/>
                <w:lang w:val="sr-Cyrl-RS"/>
              </w:rPr>
              <w:t>pripremljen</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A6480F0" w14:textId="77777777" w:rsidR="00520509" w:rsidRPr="00B95838" w:rsidRDefault="00520509" w:rsidP="00030F25">
            <w:pPr>
              <w:jc w:val="right"/>
              <w:rPr>
                <w:lang w:val="sr-Cyrl-RS"/>
              </w:rPr>
            </w:pPr>
            <w:r w:rsidRPr="00B95838">
              <w:rPr>
                <w:lang w:val="sr-Cyrl-RS"/>
              </w:rPr>
              <w:t>0.04</w:t>
            </w:r>
          </w:p>
        </w:tc>
      </w:tr>
      <w:tr w:rsidR="00520509" w:rsidRPr="00B95838" w14:paraId="381B15DB"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0BB8CBEC"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uključivanje</w:t>
            </w:r>
            <w:proofErr w:type="spellEnd"/>
            <w:r w:rsidRPr="00B95838">
              <w:rPr>
                <w:color w:val="000000"/>
                <w:lang w:val="sr-Cyrl-RS"/>
              </w:rPr>
              <w:t xml:space="preserve"> i </w:t>
            </w:r>
            <w:proofErr w:type="spellStart"/>
            <w:r w:rsidRPr="00B95838">
              <w:rPr>
                <w:color w:val="000000"/>
                <w:lang w:val="sr-Cyrl-RS"/>
              </w:rPr>
              <w:t>učestvovanje</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u </w:t>
            </w:r>
            <w:proofErr w:type="spellStart"/>
            <w:r w:rsidRPr="00B95838">
              <w:rPr>
                <w:color w:val="000000"/>
                <w:lang w:val="sr-Cyrl-RS"/>
              </w:rPr>
              <w:t>diskusijama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B73E4BD" w14:textId="77777777" w:rsidR="00520509" w:rsidRPr="00B95838" w:rsidRDefault="00520509" w:rsidP="00030F25">
            <w:pPr>
              <w:jc w:val="right"/>
              <w:rPr>
                <w:lang w:val="sr-Cyrl-RS"/>
              </w:rPr>
            </w:pPr>
            <w:r w:rsidRPr="00B95838">
              <w:rPr>
                <w:lang w:val="sr-Cyrl-RS"/>
              </w:rPr>
              <w:t>0.11</w:t>
            </w:r>
          </w:p>
        </w:tc>
      </w:tr>
      <w:tr w:rsidR="00520509" w:rsidRPr="00B95838" w14:paraId="1C8D87E5"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02223B51"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kreativan</w:t>
            </w:r>
            <w:proofErr w:type="spellEnd"/>
            <w:r w:rsidRPr="00B95838">
              <w:rPr>
                <w:color w:val="000000"/>
                <w:lang w:val="sr-Cyrl-RS"/>
              </w:rPr>
              <w:t xml:space="preserve"> </w:t>
            </w:r>
            <w:proofErr w:type="spellStart"/>
            <w:r w:rsidRPr="00B95838">
              <w:rPr>
                <w:color w:val="000000"/>
                <w:lang w:val="sr-Cyrl-RS"/>
              </w:rPr>
              <w:t>rad</w:t>
            </w:r>
            <w:proofErr w:type="spellEnd"/>
            <w:r w:rsidRPr="00B95838">
              <w:rPr>
                <w:color w:val="000000"/>
                <w:lang w:val="sr-Cyrl-RS"/>
              </w:rPr>
              <w:t xml:space="preserve"> i </w:t>
            </w:r>
            <w:proofErr w:type="spellStart"/>
            <w:r w:rsidRPr="00B95838">
              <w:rPr>
                <w:color w:val="000000"/>
                <w:lang w:val="sr-Cyrl-RS"/>
              </w:rPr>
              <w:t>kritičko</w:t>
            </w:r>
            <w:proofErr w:type="spellEnd"/>
            <w:r w:rsidRPr="00B95838">
              <w:rPr>
                <w:color w:val="000000"/>
                <w:lang w:val="sr-Cyrl-RS"/>
              </w:rPr>
              <w:t xml:space="preserve">  i </w:t>
            </w:r>
            <w:proofErr w:type="spellStart"/>
            <w:r w:rsidRPr="00B95838">
              <w:rPr>
                <w:color w:val="000000"/>
                <w:lang w:val="sr-Cyrl-RS"/>
              </w:rPr>
              <w:t>samostalno</w:t>
            </w:r>
            <w:proofErr w:type="spellEnd"/>
            <w:r w:rsidRPr="00B95838">
              <w:rPr>
                <w:color w:val="000000"/>
                <w:lang w:val="sr-Cyrl-RS"/>
              </w:rPr>
              <w:t xml:space="preserve"> </w:t>
            </w:r>
            <w:proofErr w:type="spellStart"/>
            <w:r w:rsidRPr="00B95838">
              <w:rPr>
                <w:color w:val="000000"/>
                <w:lang w:val="sr-Cyrl-RS"/>
              </w:rPr>
              <w:t>razmišljanje</w:t>
            </w:r>
            <w:proofErr w:type="spellEnd"/>
            <w:r w:rsidRPr="00B95838">
              <w:rPr>
                <w:color w:val="000000"/>
                <w:lang w:val="sr-Cyrl-RS"/>
              </w:rPr>
              <w:t xml:space="preserve"> </w:t>
            </w:r>
            <w:proofErr w:type="spellStart"/>
            <w:r w:rsidRPr="00B95838">
              <w:rPr>
                <w:color w:val="000000"/>
                <w:lang w:val="sr-Cyrl-RS"/>
              </w:rPr>
              <w:t>studenata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64A5436" w14:textId="77777777" w:rsidR="00520509" w:rsidRPr="00B95838" w:rsidRDefault="00520509" w:rsidP="00030F25">
            <w:pPr>
              <w:jc w:val="right"/>
              <w:rPr>
                <w:lang w:val="sr-Cyrl-RS"/>
              </w:rPr>
            </w:pPr>
            <w:r w:rsidRPr="00B95838">
              <w:rPr>
                <w:lang w:val="sr-Cyrl-RS"/>
              </w:rPr>
              <w:t>0.00</w:t>
            </w:r>
          </w:p>
        </w:tc>
      </w:tr>
      <w:tr w:rsidR="00520509" w:rsidRPr="00B95838" w14:paraId="1DE8FD5A"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7CA3125C"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koje</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značajno</w:t>
            </w:r>
            <w:proofErr w:type="spellEnd"/>
            <w:r w:rsidRPr="00B95838">
              <w:rPr>
                <w:color w:val="000000"/>
                <w:lang w:val="sr-Cyrl-RS"/>
              </w:rPr>
              <w:t xml:space="preserve"> </w:t>
            </w:r>
            <w:proofErr w:type="spellStart"/>
            <w:r w:rsidRPr="00B95838">
              <w:rPr>
                <w:color w:val="000000"/>
                <w:lang w:val="sr-Cyrl-RS"/>
              </w:rPr>
              <w:t>proširio</w:t>
            </w:r>
            <w:proofErr w:type="spellEnd"/>
            <w:r w:rsidRPr="00B95838">
              <w:rPr>
                <w:color w:val="000000"/>
                <w:lang w:val="sr-Cyrl-RS"/>
              </w:rPr>
              <w:t xml:space="preserve"> i </w:t>
            </w:r>
            <w:proofErr w:type="spellStart"/>
            <w:r w:rsidRPr="00B95838">
              <w:rPr>
                <w:color w:val="000000"/>
                <w:lang w:val="sr-Cyrl-RS"/>
              </w:rPr>
              <w:t>produbio</w:t>
            </w:r>
            <w:proofErr w:type="spellEnd"/>
            <w:r w:rsidRPr="00B95838">
              <w:rPr>
                <w:color w:val="000000"/>
                <w:lang w:val="sr-Cyrl-RS"/>
              </w:rPr>
              <w:t xml:space="preserve"> </w:t>
            </w:r>
            <w:proofErr w:type="spellStart"/>
            <w:r w:rsidRPr="00B95838">
              <w:rPr>
                <w:color w:val="000000"/>
                <w:lang w:val="sr-Cyrl-RS"/>
              </w:rPr>
              <w:t>moje</w:t>
            </w:r>
            <w:proofErr w:type="spellEnd"/>
            <w:r w:rsidRPr="00B95838">
              <w:rPr>
                <w:color w:val="000000"/>
                <w:lang w:val="sr-Cyrl-RS"/>
              </w:rPr>
              <w:t xml:space="preserve"> </w:t>
            </w:r>
            <w:proofErr w:type="spellStart"/>
            <w:r w:rsidRPr="00B95838">
              <w:rPr>
                <w:color w:val="000000"/>
                <w:lang w:val="sr-Cyrl-RS"/>
              </w:rPr>
              <w:t>znanje</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7046024" w14:textId="77777777" w:rsidR="00520509" w:rsidRPr="00B95838" w:rsidRDefault="00520509" w:rsidP="00030F25">
            <w:pPr>
              <w:jc w:val="right"/>
              <w:rPr>
                <w:lang w:val="sr-Cyrl-RS"/>
              </w:rPr>
            </w:pPr>
            <w:r w:rsidRPr="00B95838">
              <w:rPr>
                <w:lang w:val="sr-Cyrl-RS"/>
              </w:rPr>
              <w:t>0.18</w:t>
            </w:r>
          </w:p>
        </w:tc>
      </w:tr>
      <w:tr w:rsidR="00520509" w:rsidRPr="00B95838" w14:paraId="4607135A"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0E4C28FC"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studentska</w:t>
            </w:r>
            <w:proofErr w:type="spellEnd"/>
            <w:r w:rsidRPr="00B95838">
              <w:rPr>
                <w:color w:val="000000"/>
                <w:lang w:val="sr-Cyrl-RS"/>
              </w:rPr>
              <w:t xml:space="preserve"> </w:t>
            </w:r>
            <w:proofErr w:type="spellStart"/>
            <w:r w:rsidRPr="00B95838">
              <w:rPr>
                <w:color w:val="000000"/>
                <w:lang w:val="sr-Cyrl-RS"/>
              </w:rPr>
              <w:t>pitanja</w:t>
            </w:r>
            <w:proofErr w:type="spellEnd"/>
            <w:r w:rsidRPr="00B95838">
              <w:rPr>
                <w:color w:val="000000"/>
                <w:lang w:val="sr-Cyrl-RS"/>
              </w:rPr>
              <w:t xml:space="preserve"> i </w:t>
            </w:r>
            <w:proofErr w:type="spellStart"/>
            <w:r w:rsidRPr="00B95838">
              <w:rPr>
                <w:color w:val="000000"/>
                <w:lang w:val="sr-Cyrl-RS"/>
              </w:rPr>
              <w:t>vodi</w:t>
            </w:r>
            <w:proofErr w:type="spellEnd"/>
            <w:r w:rsidRPr="00B95838">
              <w:rPr>
                <w:color w:val="000000"/>
                <w:lang w:val="sr-Cyrl-RS"/>
              </w:rPr>
              <w:t xml:space="preserve"> </w:t>
            </w:r>
            <w:proofErr w:type="spellStart"/>
            <w:r w:rsidRPr="00B95838">
              <w:rPr>
                <w:color w:val="000000"/>
                <w:lang w:val="sr-Cyrl-RS"/>
              </w:rPr>
              <w:t>računa</w:t>
            </w:r>
            <w:proofErr w:type="spellEnd"/>
            <w:r w:rsidRPr="00B95838">
              <w:rPr>
                <w:color w:val="000000"/>
                <w:lang w:val="sr-Cyrl-RS"/>
              </w:rPr>
              <w:t xml:space="preserve"> o </w:t>
            </w:r>
            <w:proofErr w:type="spellStart"/>
            <w:r w:rsidRPr="00B95838">
              <w:rPr>
                <w:color w:val="000000"/>
                <w:lang w:val="sr-Cyrl-RS"/>
              </w:rPr>
              <w:t>studentskim</w:t>
            </w:r>
            <w:proofErr w:type="spellEnd"/>
            <w:r w:rsidRPr="00B95838">
              <w:rPr>
                <w:color w:val="000000"/>
                <w:lang w:val="sr-Cyrl-RS"/>
              </w:rPr>
              <w:t xml:space="preserve"> </w:t>
            </w:r>
            <w:proofErr w:type="spellStart"/>
            <w:r w:rsidRPr="00B95838">
              <w:rPr>
                <w:color w:val="000000"/>
                <w:lang w:val="sr-Cyrl-RS"/>
              </w:rPr>
              <w:t>komentarima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ACD035F" w14:textId="77777777" w:rsidR="00520509" w:rsidRPr="00B95838" w:rsidRDefault="00520509" w:rsidP="00030F25">
            <w:pPr>
              <w:jc w:val="right"/>
              <w:rPr>
                <w:lang w:val="sr-Cyrl-RS"/>
              </w:rPr>
            </w:pPr>
            <w:r w:rsidRPr="00B95838">
              <w:rPr>
                <w:lang w:val="sr-Cyrl-RS"/>
              </w:rPr>
              <w:t>0.08</w:t>
            </w:r>
          </w:p>
        </w:tc>
      </w:tr>
      <w:tr w:rsidR="00520509" w:rsidRPr="00B95838" w14:paraId="707CB7FF"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187E343F"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daje</w:t>
            </w:r>
            <w:proofErr w:type="spellEnd"/>
            <w:r w:rsidRPr="00B95838">
              <w:rPr>
                <w:color w:val="000000"/>
                <w:lang w:val="sr-Cyrl-RS"/>
              </w:rPr>
              <w:t xml:space="preserve"> </w:t>
            </w:r>
            <w:proofErr w:type="spellStart"/>
            <w:r w:rsidRPr="00B95838">
              <w:rPr>
                <w:color w:val="000000"/>
                <w:lang w:val="sr-Cyrl-RS"/>
              </w:rPr>
              <w:t>korisne</w:t>
            </w:r>
            <w:proofErr w:type="spellEnd"/>
            <w:r w:rsidRPr="00B95838">
              <w:rPr>
                <w:color w:val="000000"/>
                <w:lang w:val="sr-Cyrl-RS"/>
              </w:rPr>
              <w:t xml:space="preserve"> </w:t>
            </w:r>
            <w:proofErr w:type="spellStart"/>
            <w:r w:rsidRPr="00B95838">
              <w:rPr>
                <w:color w:val="000000"/>
                <w:lang w:val="sr-Cyrl-RS"/>
              </w:rPr>
              <w:t>povratne</w:t>
            </w:r>
            <w:proofErr w:type="spellEnd"/>
            <w:r w:rsidRPr="00B95838">
              <w:rPr>
                <w:color w:val="000000"/>
                <w:lang w:val="sr-Cyrl-RS"/>
              </w:rPr>
              <w:t xml:space="preserve"> </w:t>
            </w:r>
            <w:proofErr w:type="spellStart"/>
            <w:r w:rsidRPr="00B95838">
              <w:rPr>
                <w:color w:val="000000"/>
                <w:lang w:val="sr-Cyrl-RS"/>
              </w:rPr>
              <w:t>informacije</w:t>
            </w:r>
            <w:proofErr w:type="spellEnd"/>
            <w:r w:rsidRPr="00B95838">
              <w:rPr>
                <w:color w:val="000000"/>
                <w:lang w:val="sr-Cyrl-RS"/>
              </w:rPr>
              <w:t xml:space="preserve"> o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radu</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3CA7127A" w14:textId="77777777" w:rsidR="00520509" w:rsidRPr="00B95838" w:rsidRDefault="00520509" w:rsidP="00030F25">
            <w:pPr>
              <w:jc w:val="right"/>
              <w:rPr>
                <w:lang w:val="sr-Cyrl-RS"/>
              </w:rPr>
            </w:pPr>
            <w:r w:rsidRPr="00B95838">
              <w:rPr>
                <w:lang w:val="sr-Cyrl-RS"/>
              </w:rPr>
              <w:t>0.04</w:t>
            </w:r>
          </w:p>
        </w:tc>
      </w:tr>
      <w:tr w:rsidR="00520509" w:rsidRPr="00B95838" w14:paraId="4A012083"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7BAB9E21"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literaturu</w:t>
            </w:r>
            <w:proofErr w:type="spellEnd"/>
            <w:r w:rsidRPr="00B95838">
              <w:rPr>
                <w:color w:val="000000"/>
                <w:lang w:val="sr-Cyrl-RS"/>
              </w:rPr>
              <w:t xml:space="preserve"> </w:t>
            </w:r>
            <w:proofErr w:type="spellStart"/>
            <w:r w:rsidRPr="00B95838">
              <w:rPr>
                <w:color w:val="000000"/>
                <w:lang w:val="sr-Cyrl-RS"/>
              </w:rPr>
              <w:t>koju</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pružio</w:t>
            </w:r>
            <w:proofErr w:type="spellEnd"/>
            <w:r w:rsidRPr="00B95838">
              <w:rPr>
                <w:color w:val="000000"/>
                <w:lang w:val="sr-Cyrl-RS"/>
              </w:rPr>
              <w:t xml:space="preserve"> </w:t>
            </w:r>
            <w:proofErr w:type="spellStart"/>
            <w:r w:rsidRPr="00B95838">
              <w:rPr>
                <w:color w:val="000000"/>
                <w:lang w:val="sr-Cyrl-RS"/>
              </w:rPr>
              <w:t>dobru</w:t>
            </w:r>
            <w:proofErr w:type="spellEnd"/>
            <w:r w:rsidRPr="00B95838">
              <w:rPr>
                <w:color w:val="000000"/>
                <w:lang w:val="sr-Cyrl-RS"/>
              </w:rPr>
              <w:t xml:space="preserve"> </w:t>
            </w:r>
            <w:proofErr w:type="spellStart"/>
            <w:r w:rsidRPr="00B95838">
              <w:rPr>
                <w:color w:val="000000"/>
                <w:lang w:val="sr-Cyrl-RS"/>
              </w:rPr>
              <w:t>osnovu</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budući</w:t>
            </w:r>
            <w:proofErr w:type="spellEnd"/>
            <w:r w:rsidRPr="00B95838">
              <w:rPr>
                <w:color w:val="000000"/>
                <w:lang w:val="sr-Cyrl-RS"/>
              </w:rPr>
              <w:t xml:space="preserve"> </w:t>
            </w:r>
            <w:proofErr w:type="spellStart"/>
            <w:r w:rsidRPr="00B95838">
              <w:rPr>
                <w:color w:val="000000"/>
                <w:lang w:val="sr-Cyrl-RS"/>
              </w:rPr>
              <w:t>naučnoistraživački</w:t>
            </w:r>
            <w:proofErr w:type="spellEnd"/>
            <w:r w:rsidRPr="00B95838">
              <w:rPr>
                <w:color w:val="000000"/>
                <w:lang w:val="sr-Cyrl-RS"/>
              </w:rPr>
              <w:t xml:space="preserve"> </w:t>
            </w:r>
            <w:proofErr w:type="spellStart"/>
            <w:r w:rsidRPr="00B95838">
              <w:rPr>
                <w:color w:val="000000"/>
                <w:lang w:val="sr-Cyrl-RS"/>
              </w:rPr>
              <w:t>rad</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01DE58CB" w14:textId="77777777" w:rsidR="00520509" w:rsidRPr="00B95838" w:rsidRDefault="00520509" w:rsidP="00030F25">
            <w:pPr>
              <w:jc w:val="right"/>
              <w:rPr>
                <w:lang w:val="sr-Cyrl-RS"/>
              </w:rPr>
            </w:pPr>
            <w:r w:rsidRPr="00B95838">
              <w:rPr>
                <w:lang w:val="sr-Cyrl-RS"/>
              </w:rPr>
              <w:t>0.10</w:t>
            </w:r>
          </w:p>
        </w:tc>
      </w:tr>
      <w:tr w:rsidR="00520509" w:rsidRPr="00B95838" w14:paraId="0EBB8928"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8492759"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drži</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u </w:t>
            </w:r>
            <w:proofErr w:type="spellStart"/>
            <w:r w:rsidRPr="00B95838">
              <w:rPr>
                <w:color w:val="000000"/>
                <w:lang w:val="sr-Cyrl-RS"/>
              </w:rPr>
              <w:t>dogovorenim</w:t>
            </w:r>
            <w:proofErr w:type="spellEnd"/>
            <w:r w:rsidRPr="00B95838">
              <w:rPr>
                <w:color w:val="000000"/>
                <w:lang w:val="sr-Cyrl-RS"/>
              </w:rPr>
              <w:t xml:space="preserve"> </w:t>
            </w:r>
            <w:proofErr w:type="spellStart"/>
            <w:r w:rsidRPr="00B95838">
              <w:rPr>
                <w:color w:val="000000"/>
                <w:lang w:val="sr-Cyrl-RS"/>
              </w:rPr>
              <w:t>terminima</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19773F13" w14:textId="77777777" w:rsidR="00520509" w:rsidRPr="00B95838" w:rsidRDefault="00520509" w:rsidP="00030F25">
            <w:pPr>
              <w:jc w:val="right"/>
              <w:rPr>
                <w:lang w:val="sr-Cyrl-RS"/>
              </w:rPr>
            </w:pPr>
            <w:r w:rsidRPr="00B95838">
              <w:rPr>
                <w:lang w:val="sr-Cyrl-RS"/>
              </w:rPr>
              <w:t>0.12</w:t>
            </w:r>
          </w:p>
        </w:tc>
      </w:tr>
      <w:tr w:rsidR="00520509" w:rsidRPr="00B95838" w14:paraId="5658F63F"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4B89816C" w14:textId="77777777" w:rsidR="00520509" w:rsidRPr="00B95838" w:rsidRDefault="00520509" w:rsidP="00030F25">
            <w:pPr>
              <w:rPr>
                <w:color w:val="000000"/>
                <w:lang w:val="sr-Cyrl-RS"/>
              </w:rPr>
            </w:pPr>
            <w:proofErr w:type="spellStart"/>
            <w:r w:rsidRPr="00B95838">
              <w:rPr>
                <w:color w:val="000000"/>
                <w:lang w:val="sr-Cyrl-RS"/>
              </w:rPr>
              <w:t>Dosadašnje</w:t>
            </w:r>
            <w:proofErr w:type="spellEnd"/>
            <w:r w:rsidRPr="00B95838">
              <w:rPr>
                <w:color w:val="000000"/>
                <w:lang w:val="sr-Cyrl-RS"/>
              </w:rPr>
              <w:t xml:space="preserve"> </w:t>
            </w:r>
            <w:proofErr w:type="spellStart"/>
            <w:r w:rsidRPr="00B95838">
              <w:rPr>
                <w:color w:val="000000"/>
                <w:lang w:val="sr-Cyrl-RS"/>
              </w:rPr>
              <w:t>vrednovanje</w:t>
            </w:r>
            <w:proofErr w:type="spellEnd"/>
            <w:r w:rsidRPr="00B95838">
              <w:rPr>
                <w:color w:val="000000"/>
                <w:lang w:val="sr-Cyrl-RS"/>
              </w:rPr>
              <w:t xml:space="preserve"> </w:t>
            </w:r>
            <w:proofErr w:type="spellStart"/>
            <w:r w:rsidRPr="00B95838">
              <w:rPr>
                <w:color w:val="000000"/>
                <w:lang w:val="sr-Cyrl-RS"/>
              </w:rPr>
              <w:t>mog</w:t>
            </w:r>
            <w:proofErr w:type="spellEnd"/>
            <w:r w:rsidRPr="00B95838">
              <w:rPr>
                <w:color w:val="000000"/>
                <w:lang w:val="sr-Cyrl-RS"/>
              </w:rPr>
              <w:t xml:space="preserve"> </w:t>
            </w:r>
            <w:proofErr w:type="spellStart"/>
            <w:r w:rsidRPr="00B95838">
              <w:rPr>
                <w:color w:val="000000"/>
                <w:lang w:val="sr-Cyrl-RS"/>
              </w:rPr>
              <w:t>rada</w:t>
            </w:r>
            <w:proofErr w:type="spellEnd"/>
            <w:r w:rsidRPr="00B95838">
              <w:rPr>
                <w:color w:val="000000"/>
                <w:lang w:val="sr-Cyrl-RS"/>
              </w:rPr>
              <w:t xml:space="preserve"> u </w:t>
            </w:r>
            <w:proofErr w:type="spellStart"/>
            <w:r w:rsidRPr="00B95838">
              <w:rPr>
                <w:color w:val="000000"/>
                <w:lang w:val="sr-Cyrl-RS"/>
              </w:rPr>
              <w:t>okviru</w:t>
            </w:r>
            <w:proofErr w:type="spellEnd"/>
            <w:r w:rsidRPr="00B95838">
              <w:rPr>
                <w:color w:val="000000"/>
                <w:lang w:val="sr-Cyrl-RS"/>
              </w:rPr>
              <w:t xml:space="preserve"> </w:t>
            </w:r>
            <w:proofErr w:type="spellStart"/>
            <w:r w:rsidRPr="00B95838">
              <w:rPr>
                <w:color w:val="000000"/>
                <w:lang w:val="sr-Cyrl-RS"/>
              </w:rPr>
              <w:t>ovog</w:t>
            </w:r>
            <w:proofErr w:type="spellEnd"/>
            <w:r w:rsidRPr="00B95838">
              <w:rPr>
                <w:color w:val="000000"/>
                <w:lang w:val="sr-Cyrl-RS"/>
              </w:rPr>
              <w:t xml:space="preserve"> </w:t>
            </w:r>
            <w:proofErr w:type="spellStart"/>
            <w:r w:rsidRPr="00B95838">
              <w:rPr>
                <w:color w:val="000000"/>
                <w:lang w:val="sr-Cyrl-RS"/>
              </w:rPr>
              <w:t>predmeta</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pokazanom</w:t>
            </w:r>
            <w:proofErr w:type="spellEnd"/>
            <w:r w:rsidRPr="00B95838">
              <w:rPr>
                <w:color w:val="000000"/>
                <w:lang w:val="sr-Cyrl-RS"/>
              </w:rPr>
              <w:t xml:space="preserve"> </w:t>
            </w:r>
            <w:proofErr w:type="spellStart"/>
            <w:r w:rsidRPr="00B95838">
              <w:rPr>
                <w:color w:val="000000"/>
                <w:lang w:val="sr-Cyrl-RS"/>
              </w:rPr>
              <w:t>znanju</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7536E76B" w14:textId="77777777" w:rsidR="00520509" w:rsidRPr="00B95838" w:rsidRDefault="00520509" w:rsidP="00030F25">
            <w:pPr>
              <w:jc w:val="right"/>
              <w:rPr>
                <w:lang w:val="sr-Cyrl-RS"/>
              </w:rPr>
            </w:pPr>
            <w:r w:rsidRPr="00B95838">
              <w:rPr>
                <w:lang w:val="sr-Cyrl-RS"/>
              </w:rPr>
              <w:t>0.04</w:t>
            </w:r>
          </w:p>
        </w:tc>
      </w:tr>
      <w:tr w:rsidR="00520509" w:rsidRPr="00B95838" w14:paraId="73E6EDD9"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FFFFFF"/>
            <w:hideMark/>
          </w:tcPr>
          <w:p w14:paraId="2DEBAAD3" w14:textId="77777777" w:rsidR="00520509" w:rsidRPr="00B95838" w:rsidRDefault="00520509" w:rsidP="00030F25">
            <w:pPr>
              <w:rPr>
                <w:bCs/>
                <w:color w:val="000000"/>
                <w:lang w:val="sr-Cyrl-RS"/>
              </w:rPr>
            </w:pPr>
            <w:proofErr w:type="spellStart"/>
            <w:r w:rsidRPr="00B95838">
              <w:rPr>
                <w:bCs/>
                <w:color w:val="000000"/>
                <w:lang w:val="sr-Cyrl-RS"/>
              </w:rPr>
              <w:t>Ukupan</w:t>
            </w:r>
            <w:proofErr w:type="spellEnd"/>
            <w:r w:rsidRPr="00B95838">
              <w:rPr>
                <w:bCs/>
                <w:color w:val="000000"/>
                <w:lang w:val="sr-Cyrl-RS"/>
              </w:rPr>
              <w:t xml:space="preserve"> </w:t>
            </w:r>
            <w:proofErr w:type="spellStart"/>
            <w:r w:rsidRPr="00B95838">
              <w:rPr>
                <w:bCs/>
                <w:color w:val="000000"/>
                <w:lang w:val="sr-Cyrl-RS"/>
              </w:rPr>
              <w:t>skor</w:t>
            </w:r>
            <w:proofErr w:type="spellEnd"/>
          </w:p>
        </w:tc>
        <w:tc>
          <w:tcPr>
            <w:tcW w:w="1899" w:type="dxa"/>
            <w:tcBorders>
              <w:top w:val="single" w:sz="4" w:space="0" w:color="auto"/>
              <w:left w:val="single" w:sz="4" w:space="0" w:color="auto"/>
              <w:bottom w:val="single" w:sz="4" w:space="0" w:color="auto"/>
              <w:right w:val="single" w:sz="4" w:space="0" w:color="auto"/>
            </w:tcBorders>
            <w:shd w:val="clear" w:color="auto" w:fill="FFFFFF"/>
            <w:vAlign w:val="bottom"/>
            <w:hideMark/>
          </w:tcPr>
          <w:p w14:paraId="4505359F" w14:textId="77777777" w:rsidR="00520509" w:rsidRPr="00B95838" w:rsidRDefault="00520509" w:rsidP="00030F25">
            <w:pPr>
              <w:jc w:val="right"/>
              <w:rPr>
                <w:bCs/>
                <w:lang w:val="sr-Cyrl-RS"/>
              </w:rPr>
            </w:pPr>
            <w:r w:rsidRPr="00B95838">
              <w:rPr>
                <w:bCs/>
                <w:lang w:val="sr-Cyrl-RS"/>
              </w:rPr>
              <w:t>0.03</w:t>
            </w:r>
          </w:p>
        </w:tc>
      </w:tr>
      <w:tr w:rsidR="00520509" w:rsidRPr="00B95838" w14:paraId="440B12A8" w14:textId="77777777" w:rsidTr="00030F25">
        <w:trPr>
          <w:trHeight w:val="273"/>
        </w:trPr>
        <w:tc>
          <w:tcPr>
            <w:tcW w:w="7119" w:type="dxa"/>
            <w:tcBorders>
              <w:top w:val="single" w:sz="4" w:space="0" w:color="auto"/>
              <w:left w:val="single" w:sz="4" w:space="0" w:color="auto"/>
              <w:bottom w:val="single" w:sz="4" w:space="0" w:color="auto"/>
              <w:right w:val="single" w:sz="4" w:space="0" w:color="auto"/>
            </w:tcBorders>
            <w:shd w:val="clear" w:color="auto" w:fill="E6E6E6"/>
            <w:hideMark/>
          </w:tcPr>
          <w:p w14:paraId="7D3F9CE8" w14:textId="77777777" w:rsidR="00520509" w:rsidRPr="00B95838" w:rsidRDefault="00520509" w:rsidP="00030F25">
            <w:pPr>
              <w:autoSpaceDE w:val="0"/>
              <w:autoSpaceDN w:val="0"/>
              <w:adjustRightInd w:val="0"/>
              <w:rPr>
                <w:b/>
                <w:color w:val="000000"/>
                <w:lang w:val="sr-Cyrl-RS"/>
              </w:rPr>
            </w:pPr>
            <w:r w:rsidRPr="00B95838">
              <w:rPr>
                <w:b/>
                <w:color w:val="000000"/>
                <w:lang w:val="sr-Cyrl-RS"/>
              </w:rPr>
              <w:t>MEDIJANA</w:t>
            </w:r>
          </w:p>
        </w:tc>
        <w:tc>
          <w:tcPr>
            <w:tcW w:w="1899" w:type="dxa"/>
            <w:tcBorders>
              <w:top w:val="single" w:sz="4" w:space="0" w:color="auto"/>
              <w:left w:val="single" w:sz="4" w:space="0" w:color="auto"/>
              <w:bottom w:val="single" w:sz="4" w:space="0" w:color="auto"/>
              <w:right w:val="single" w:sz="4" w:space="0" w:color="auto"/>
            </w:tcBorders>
            <w:shd w:val="clear" w:color="auto" w:fill="E6E6E6"/>
            <w:hideMark/>
          </w:tcPr>
          <w:p w14:paraId="0C7372E2" w14:textId="77777777" w:rsidR="00520509" w:rsidRPr="00B95838" w:rsidRDefault="00520509" w:rsidP="00030F25">
            <w:pPr>
              <w:jc w:val="right"/>
              <w:rPr>
                <w:b/>
                <w:color w:val="000000"/>
                <w:lang w:val="sr-Cyrl-RS"/>
              </w:rPr>
            </w:pPr>
            <w:r w:rsidRPr="00B95838">
              <w:rPr>
                <w:b/>
                <w:color w:val="000000"/>
                <w:lang w:val="sr-Cyrl-RS"/>
              </w:rPr>
              <w:t>0.04</w:t>
            </w:r>
          </w:p>
        </w:tc>
      </w:tr>
    </w:tbl>
    <w:p w14:paraId="77D7869A" w14:textId="77777777" w:rsidR="00520509" w:rsidRPr="00B95838" w:rsidRDefault="00520509" w:rsidP="00520509">
      <w:pPr>
        <w:tabs>
          <w:tab w:val="left" w:pos="2490"/>
        </w:tabs>
        <w:rPr>
          <w:lang w:val="sr-Cyrl-RS"/>
        </w:rPr>
      </w:pPr>
    </w:p>
    <w:p w14:paraId="2253BE67" w14:textId="77777777" w:rsidR="00520509" w:rsidRPr="00B95838" w:rsidRDefault="00520509" w:rsidP="00520509">
      <w:pPr>
        <w:pageBreakBefore/>
        <w:rPr>
          <w:rStyle w:val="Heading1Char"/>
          <w:rFonts w:eastAsiaTheme="minorEastAsia"/>
          <w:lang w:val="sr-Cyrl-RS"/>
        </w:rPr>
      </w:pPr>
      <w:bookmarkStart w:id="29" w:name="_Toc186246975"/>
      <w:proofErr w:type="spellStart"/>
      <w:r w:rsidRPr="00B95838">
        <w:rPr>
          <w:rStyle w:val="Heading1Char"/>
          <w:rFonts w:eastAsiaTheme="minorEastAsia"/>
          <w:lang w:val="sr-Cyrl-RS"/>
        </w:rPr>
        <w:lastRenderedPageBreak/>
        <w:t>Analiza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instrumenta</w:t>
      </w:r>
      <w:bookmarkEnd w:id="29"/>
      <w:proofErr w:type="spellEnd"/>
    </w:p>
    <w:p w14:paraId="01BC4406" w14:textId="77777777" w:rsidR="00520509" w:rsidRPr="00B95838" w:rsidRDefault="00520509" w:rsidP="00520509">
      <w:pPr>
        <w:tabs>
          <w:tab w:val="center" w:pos="1368"/>
        </w:tabs>
        <w:autoSpaceDE w:val="0"/>
        <w:autoSpaceDN w:val="0"/>
        <w:adjustRightInd w:val="0"/>
        <w:rPr>
          <w:rFonts w:ascii="Times New Roman" w:hAnsi="Times New Roman"/>
          <w:color w:val="000000"/>
          <w:lang w:val="sr-Cyrl-RS"/>
        </w:rPr>
      </w:pPr>
    </w:p>
    <w:p w14:paraId="2E8A3C0C" w14:textId="77777777" w:rsidR="00520509" w:rsidRPr="00B95838" w:rsidRDefault="00520509" w:rsidP="00520509">
      <w:pPr>
        <w:tabs>
          <w:tab w:val="center" w:pos="1368"/>
        </w:tabs>
        <w:autoSpaceDE w:val="0"/>
        <w:autoSpaceDN w:val="0"/>
        <w:adjustRightInd w:val="0"/>
        <w:rPr>
          <w:b/>
          <w:bCs/>
          <w:color w:val="000000"/>
          <w:lang w:val="sr-Cyrl-RS"/>
        </w:rPr>
      </w:pPr>
    </w:p>
    <w:p w14:paraId="082E761A" w14:textId="77777777" w:rsidR="00520509" w:rsidRPr="00B95838" w:rsidRDefault="00520509" w:rsidP="00520509">
      <w:pPr>
        <w:tabs>
          <w:tab w:val="center" w:pos="1368"/>
        </w:tabs>
        <w:autoSpaceDE w:val="0"/>
        <w:autoSpaceDN w:val="0"/>
        <w:adjustRightInd w:val="0"/>
        <w:jc w:val="both"/>
        <w:rPr>
          <w:bCs/>
          <w:color w:val="000000"/>
          <w:lang w:val="sr-Cyrl-RS"/>
        </w:rPr>
      </w:pPr>
      <w:proofErr w:type="spellStart"/>
      <w:r w:rsidRPr="00B95838">
        <w:rPr>
          <w:bCs/>
          <w:color w:val="000000"/>
          <w:lang w:val="sr-Cyrl-RS"/>
        </w:rPr>
        <w:t>Instrument</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se</w:t>
      </w:r>
      <w:proofErr w:type="spellEnd"/>
      <w:r w:rsidRPr="00B95838">
        <w:rPr>
          <w:bCs/>
          <w:color w:val="000000"/>
          <w:lang w:val="sr-Cyrl-RS"/>
        </w:rPr>
        <w:t xml:space="preserve"> </w:t>
      </w:r>
      <w:proofErr w:type="spellStart"/>
      <w:r w:rsidRPr="00B95838">
        <w:rPr>
          <w:bCs/>
          <w:color w:val="000000"/>
          <w:lang w:val="sr-Cyrl-RS"/>
        </w:rPr>
        <w:t>koristi</w:t>
      </w:r>
      <w:proofErr w:type="spellEnd"/>
      <w:r w:rsidRPr="00B95838">
        <w:rPr>
          <w:bCs/>
          <w:color w:val="000000"/>
          <w:lang w:val="sr-Cyrl-RS"/>
        </w:rPr>
        <w:t xml:space="preserve"> u </w:t>
      </w:r>
      <w:proofErr w:type="spellStart"/>
      <w:r w:rsidRPr="00B95838">
        <w:rPr>
          <w:bCs/>
          <w:color w:val="000000"/>
          <w:lang w:val="sr-Cyrl-RS"/>
        </w:rPr>
        <w:t>studentskoj</w:t>
      </w:r>
      <w:proofErr w:type="spellEnd"/>
      <w:r w:rsidRPr="00B95838">
        <w:rPr>
          <w:bCs/>
          <w:color w:val="000000"/>
          <w:lang w:val="sr-Cyrl-RS"/>
        </w:rPr>
        <w:t xml:space="preserve"> </w:t>
      </w:r>
      <w:proofErr w:type="spellStart"/>
      <w:r w:rsidRPr="00B95838">
        <w:rPr>
          <w:bCs/>
          <w:color w:val="000000"/>
          <w:lang w:val="sr-Cyrl-RS"/>
        </w:rPr>
        <w:t>evaluaciji</w:t>
      </w:r>
      <w:proofErr w:type="spellEnd"/>
      <w:r w:rsidRPr="00B95838">
        <w:rPr>
          <w:bCs/>
          <w:color w:val="000000"/>
          <w:lang w:val="sr-Cyrl-RS"/>
        </w:rPr>
        <w:t xml:space="preserve"> </w:t>
      </w:r>
      <w:proofErr w:type="spellStart"/>
      <w:r w:rsidRPr="00B95838">
        <w:rPr>
          <w:bCs/>
          <w:color w:val="000000"/>
          <w:lang w:val="sr-Cyrl-RS"/>
        </w:rPr>
        <w:t>pedagoškog</w:t>
      </w:r>
      <w:proofErr w:type="spellEnd"/>
      <w:r w:rsidRPr="00B95838">
        <w:rPr>
          <w:bCs/>
          <w:color w:val="000000"/>
          <w:lang w:val="sr-Cyrl-RS"/>
        </w:rPr>
        <w:t xml:space="preserve"> </w:t>
      </w:r>
      <w:proofErr w:type="spellStart"/>
      <w:r w:rsidRPr="00B95838">
        <w:rPr>
          <w:bCs/>
          <w:color w:val="000000"/>
          <w:lang w:val="sr-Cyrl-RS"/>
        </w:rPr>
        <w:t>rada</w:t>
      </w:r>
      <w:proofErr w:type="spellEnd"/>
      <w:r w:rsidRPr="00B95838">
        <w:rPr>
          <w:bCs/>
          <w:color w:val="000000"/>
          <w:lang w:val="sr-Cyrl-RS"/>
        </w:rPr>
        <w:t xml:space="preserve"> </w:t>
      </w:r>
      <w:proofErr w:type="spellStart"/>
      <w:r w:rsidRPr="00B95838">
        <w:rPr>
          <w:bCs/>
          <w:color w:val="000000"/>
          <w:lang w:val="sr-Cyrl-RS"/>
        </w:rPr>
        <w:t>nastavnika</w:t>
      </w:r>
      <w:proofErr w:type="spellEnd"/>
      <w:r w:rsidRPr="00B95838">
        <w:rPr>
          <w:bCs/>
          <w:color w:val="000000"/>
          <w:lang w:val="sr-Cyrl-RS"/>
        </w:rPr>
        <w:t xml:space="preserve"> </w:t>
      </w:r>
      <w:proofErr w:type="spellStart"/>
      <w:r w:rsidRPr="00B95838">
        <w:rPr>
          <w:bCs/>
          <w:color w:val="000000"/>
          <w:lang w:val="sr-Cyrl-RS"/>
        </w:rPr>
        <w:t>na</w:t>
      </w:r>
      <w:proofErr w:type="spellEnd"/>
      <w:r w:rsidRPr="00B95838">
        <w:rPr>
          <w:bCs/>
          <w:color w:val="000000"/>
          <w:lang w:val="sr-Cyrl-RS"/>
        </w:rPr>
        <w:t xml:space="preserve"> </w:t>
      </w:r>
      <w:proofErr w:type="spellStart"/>
      <w:r w:rsidRPr="00B95838">
        <w:rPr>
          <w:bCs/>
          <w:color w:val="000000"/>
          <w:lang w:val="sr-Cyrl-RS"/>
        </w:rPr>
        <w:t>master</w:t>
      </w:r>
      <w:proofErr w:type="spellEnd"/>
      <w:r w:rsidRPr="00B95838">
        <w:rPr>
          <w:bCs/>
          <w:color w:val="000000"/>
          <w:lang w:val="sr-Cyrl-RS"/>
        </w:rPr>
        <w:t xml:space="preserve"> i </w:t>
      </w:r>
      <w:proofErr w:type="spellStart"/>
      <w:r w:rsidRPr="00B95838">
        <w:rPr>
          <w:bCs/>
          <w:color w:val="000000"/>
          <w:lang w:val="sr-Cyrl-RS"/>
        </w:rPr>
        <w:t>doktorskim</w:t>
      </w:r>
      <w:proofErr w:type="spellEnd"/>
      <w:r w:rsidRPr="00B95838">
        <w:rPr>
          <w:bCs/>
          <w:color w:val="000000"/>
          <w:lang w:val="sr-Cyrl-RS"/>
        </w:rPr>
        <w:t xml:space="preserve"> </w:t>
      </w:r>
      <w:proofErr w:type="spellStart"/>
      <w:r w:rsidRPr="00B95838">
        <w:rPr>
          <w:bCs/>
          <w:color w:val="000000"/>
          <w:lang w:val="sr-Cyrl-RS"/>
        </w:rPr>
        <w:t>studijama</w:t>
      </w:r>
      <w:proofErr w:type="spellEnd"/>
      <w:r w:rsidRPr="00B95838">
        <w:rPr>
          <w:bCs/>
          <w:color w:val="000000"/>
          <w:lang w:val="sr-Cyrl-RS"/>
        </w:rPr>
        <w:t xml:space="preserve"> </w:t>
      </w:r>
      <w:proofErr w:type="spellStart"/>
      <w:r w:rsidRPr="00B95838">
        <w:rPr>
          <w:bCs/>
          <w:color w:val="000000"/>
          <w:lang w:val="sr-Cyrl-RS"/>
        </w:rPr>
        <w:t>sastoji</w:t>
      </w:r>
      <w:proofErr w:type="spellEnd"/>
      <w:r w:rsidRPr="00B95838">
        <w:rPr>
          <w:bCs/>
          <w:color w:val="000000"/>
          <w:lang w:val="sr-Cyrl-RS"/>
        </w:rPr>
        <w:t xml:space="preserve"> </w:t>
      </w:r>
      <w:proofErr w:type="spellStart"/>
      <w:r w:rsidRPr="00B95838">
        <w:rPr>
          <w:bCs/>
          <w:color w:val="000000"/>
          <w:lang w:val="sr-Cyrl-RS"/>
        </w:rPr>
        <w:t>se</w:t>
      </w:r>
      <w:proofErr w:type="spellEnd"/>
      <w:r w:rsidRPr="00B95838">
        <w:rPr>
          <w:bCs/>
          <w:color w:val="000000"/>
          <w:lang w:val="sr-Cyrl-RS"/>
        </w:rPr>
        <w:t xml:space="preserve"> </w:t>
      </w:r>
      <w:proofErr w:type="spellStart"/>
      <w:r w:rsidRPr="00B95838">
        <w:rPr>
          <w:bCs/>
          <w:color w:val="000000"/>
          <w:lang w:val="sr-Cyrl-RS"/>
        </w:rPr>
        <w:t>od</w:t>
      </w:r>
      <w:proofErr w:type="spellEnd"/>
      <w:r w:rsidRPr="00B95838">
        <w:rPr>
          <w:bCs/>
          <w:color w:val="000000"/>
          <w:lang w:val="sr-Cyrl-RS"/>
        </w:rPr>
        <w:t xml:space="preserve"> 10 </w:t>
      </w:r>
      <w:proofErr w:type="spellStart"/>
      <w:r w:rsidRPr="00B95838">
        <w:rPr>
          <w:bCs/>
          <w:color w:val="000000"/>
          <w:lang w:val="sr-Cyrl-RS"/>
        </w:rPr>
        <w:t>tvrdnji</w:t>
      </w:r>
      <w:proofErr w:type="spellEnd"/>
      <w:r w:rsidRPr="00B95838">
        <w:rPr>
          <w:bCs/>
          <w:color w:val="000000"/>
          <w:lang w:val="sr-Cyrl-RS"/>
        </w:rPr>
        <w:t xml:space="preserve">. </w:t>
      </w:r>
      <w:proofErr w:type="spellStart"/>
      <w:r w:rsidRPr="00B95838">
        <w:rPr>
          <w:bCs/>
          <w:color w:val="000000"/>
          <w:lang w:val="sr-Cyrl-RS"/>
        </w:rPr>
        <w:t>Uopšteno</w:t>
      </w:r>
      <w:proofErr w:type="spellEnd"/>
      <w:r w:rsidRPr="00B95838">
        <w:rPr>
          <w:bCs/>
          <w:color w:val="000000"/>
          <w:lang w:val="sr-Cyrl-RS"/>
        </w:rPr>
        <w:t xml:space="preserve"> </w:t>
      </w:r>
      <w:proofErr w:type="spellStart"/>
      <w:r w:rsidRPr="00B95838">
        <w:rPr>
          <w:bCs/>
          <w:color w:val="000000"/>
          <w:lang w:val="sr-Cyrl-RS"/>
        </w:rPr>
        <w:t>govoreći</w:t>
      </w:r>
      <w:proofErr w:type="spellEnd"/>
      <w:r w:rsidRPr="00B95838">
        <w:rPr>
          <w:bCs/>
          <w:color w:val="000000"/>
          <w:lang w:val="sr-Cyrl-RS"/>
        </w:rPr>
        <w:t xml:space="preserve">, </w:t>
      </w:r>
      <w:proofErr w:type="spellStart"/>
      <w:r w:rsidRPr="00B95838">
        <w:rPr>
          <w:bCs/>
          <w:color w:val="000000"/>
          <w:lang w:val="sr-Cyrl-RS"/>
        </w:rPr>
        <w:t>instrument</w:t>
      </w:r>
      <w:proofErr w:type="spellEnd"/>
      <w:r w:rsidRPr="00B95838">
        <w:rPr>
          <w:bCs/>
          <w:color w:val="000000"/>
          <w:lang w:val="sr-Cyrl-RS"/>
        </w:rPr>
        <w:t xml:space="preserve"> </w:t>
      </w:r>
      <w:proofErr w:type="spellStart"/>
      <w:r w:rsidRPr="00B95838">
        <w:rPr>
          <w:bCs/>
          <w:color w:val="000000"/>
          <w:lang w:val="sr-Cyrl-RS"/>
        </w:rPr>
        <w:t>pokazuje</w:t>
      </w:r>
      <w:proofErr w:type="spellEnd"/>
      <w:r w:rsidRPr="00B95838">
        <w:rPr>
          <w:bCs/>
          <w:color w:val="000000"/>
          <w:lang w:val="sr-Cyrl-RS"/>
        </w:rPr>
        <w:t xml:space="preserve"> </w:t>
      </w:r>
      <w:proofErr w:type="spellStart"/>
      <w:r w:rsidRPr="00B95838">
        <w:rPr>
          <w:bCs/>
          <w:color w:val="000000"/>
          <w:lang w:val="sr-Cyrl-RS"/>
        </w:rPr>
        <w:t>zadovoljavajuće</w:t>
      </w:r>
      <w:proofErr w:type="spellEnd"/>
      <w:r w:rsidRPr="00B95838">
        <w:rPr>
          <w:bCs/>
          <w:color w:val="000000"/>
          <w:lang w:val="sr-Cyrl-RS"/>
        </w:rPr>
        <w:t xml:space="preserve"> </w:t>
      </w:r>
      <w:proofErr w:type="spellStart"/>
      <w:r w:rsidRPr="00B95838">
        <w:rPr>
          <w:bCs/>
          <w:color w:val="000000"/>
          <w:lang w:val="sr-Cyrl-RS"/>
        </w:rPr>
        <w:t>merne</w:t>
      </w:r>
      <w:proofErr w:type="spellEnd"/>
      <w:r w:rsidRPr="00B95838">
        <w:rPr>
          <w:bCs/>
          <w:color w:val="000000"/>
          <w:lang w:val="sr-Cyrl-RS"/>
        </w:rPr>
        <w:t xml:space="preserve"> </w:t>
      </w:r>
      <w:proofErr w:type="spellStart"/>
      <w:r w:rsidRPr="00B95838">
        <w:rPr>
          <w:bCs/>
          <w:color w:val="000000"/>
          <w:lang w:val="sr-Cyrl-RS"/>
        </w:rPr>
        <w:t>karakteristike</w:t>
      </w:r>
      <w:proofErr w:type="spellEnd"/>
      <w:r w:rsidRPr="00B95838">
        <w:rPr>
          <w:bCs/>
          <w:color w:val="000000"/>
          <w:lang w:val="sr-Cyrl-RS"/>
        </w:rPr>
        <w:t xml:space="preserve">.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određivana</w:t>
      </w:r>
      <w:proofErr w:type="spellEnd"/>
      <w:r w:rsidRPr="00B95838">
        <w:rPr>
          <w:bCs/>
          <w:color w:val="000000"/>
          <w:lang w:val="sr-Cyrl-RS"/>
        </w:rPr>
        <w:t xml:space="preserve"> </w:t>
      </w:r>
      <w:proofErr w:type="spellStart"/>
      <w:r w:rsidRPr="00B95838">
        <w:rPr>
          <w:bCs/>
          <w:color w:val="000000"/>
          <w:lang w:val="sr-Cyrl-RS"/>
        </w:rPr>
        <w:t>Krombahovim</w:t>
      </w:r>
      <w:proofErr w:type="spellEnd"/>
      <w:r w:rsidRPr="00B95838">
        <w:rPr>
          <w:bCs/>
          <w:color w:val="000000"/>
          <w:lang w:val="sr-Cyrl-RS"/>
        </w:rPr>
        <w:t xml:space="preserve"> </w:t>
      </w:r>
      <w:proofErr w:type="spellStart"/>
      <w:r w:rsidRPr="00B95838">
        <w:rPr>
          <w:bCs/>
          <w:color w:val="000000"/>
          <w:lang w:val="sr-Cyrl-RS"/>
        </w:rPr>
        <w:t>Alfa</w:t>
      </w:r>
      <w:proofErr w:type="spellEnd"/>
      <w:r w:rsidRPr="00B95838">
        <w:rPr>
          <w:bCs/>
          <w:color w:val="000000"/>
          <w:lang w:val="sr-Cyrl-RS"/>
        </w:rPr>
        <w:t xml:space="preserve"> </w:t>
      </w:r>
      <w:proofErr w:type="spellStart"/>
      <w:r w:rsidRPr="00B95838">
        <w:rPr>
          <w:bCs/>
          <w:color w:val="000000"/>
          <w:lang w:val="sr-Cyrl-RS"/>
        </w:rPr>
        <w:t>koeficijentom</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može</w:t>
      </w:r>
      <w:proofErr w:type="spellEnd"/>
      <w:r w:rsidRPr="00B95838">
        <w:rPr>
          <w:bCs/>
          <w:color w:val="000000"/>
          <w:lang w:val="sr-Cyrl-RS"/>
        </w:rPr>
        <w:t xml:space="preserve"> </w:t>
      </w:r>
      <w:proofErr w:type="spellStart"/>
      <w:r w:rsidRPr="00B95838">
        <w:rPr>
          <w:bCs/>
          <w:color w:val="000000"/>
          <w:lang w:val="sr-Cyrl-RS"/>
        </w:rPr>
        <w:t>imati</w:t>
      </w:r>
      <w:proofErr w:type="spellEnd"/>
      <w:r w:rsidRPr="00B95838">
        <w:rPr>
          <w:bCs/>
          <w:color w:val="000000"/>
          <w:lang w:val="sr-Cyrl-RS"/>
        </w:rPr>
        <w:t xml:space="preserve"> </w:t>
      </w:r>
      <w:proofErr w:type="spellStart"/>
      <w:r w:rsidRPr="00B95838">
        <w:rPr>
          <w:bCs/>
          <w:color w:val="000000"/>
          <w:lang w:val="sr-Cyrl-RS"/>
        </w:rPr>
        <w:t>vrednosti</w:t>
      </w:r>
      <w:proofErr w:type="spellEnd"/>
      <w:r w:rsidRPr="00B95838">
        <w:rPr>
          <w:bCs/>
          <w:color w:val="000000"/>
          <w:lang w:val="sr-Cyrl-RS"/>
        </w:rPr>
        <w:t xml:space="preserve"> </w:t>
      </w:r>
      <w:proofErr w:type="spellStart"/>
      <w:r w:rsidRPr="00B95838">
        <w:rPr>
          <w:bCs/>
          <w:color w:val="000000"/>
          <w:lang w:val="sr-Cyrl-RS"/>
        </w:rPr>
        <w:t>od</w:t>
      </w:r>
      <w:proofErr w:type="spellEnd"/>
      <w:r w:rsidRPr="00B95838">
        <w:rPr>
          <w:bCs/>
          <w:color w:val="000000"/>
          <w:lang w:val="sr-Cyrl-RS"/>
        </w:rPr>
        <w:t xml:space="preserve"> 0 </w:t>
      </w:r>
      <w:proofErr w:type="spellStart"/>
      <w:r w:rsidRPr="00B95838">
        <w:rPr>
          <w:bCs/>
          <w:color w:val="000000"/>
          <w:lang w:val="sr-Cyrl-RS"/>
        </w:rPr>
        <w:t>do</w:t>
      </w:r>
      <w:proofErr w:type="spellEnd"/>
      <w:r w:rsidRPr="00B95838">
        <w:rPr>
          <w:bCs/>
          <w:color w:val="000000"/>
          <w:lang w:val="sr-Cyrl-RS"/>
        </w:rPr>
        <w:t xml:space="preserve"> 1; </w:t>
      </w:r>
      <w:proofErr w:type="spellStart"/>
      <w:r w:rsidRPr="00B95838">
        <w:rPr>
          <w:bCs/>
          <w:color w:val="000000"/>
          <w:lang w:val="sr-Cyrl-RS"/>
        </w:rPr>
        <w:t>što</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ovaj</w:t>
      </w:r>
      <w:proofErr w:type="spellEnd"/>
      <w:r w:rsidRPr="00B95838">
        <w:rPr>
          <w:bCs/>
          <w:color w:val="000000"/>
          <w:lang w:val="sr-Cyrl-RS"/>
        </w:rPr>
        <w:t xml:space="preserve"> </w:t>
      </w:r>
      <w:proofErr w:type="spellStart"/>
      <w:r w:rsidRPr="00B95838">
        <w:rPr>
          <w:bCs/>
          <w:color w:val="000000"/>
          <w:lang w:val="sr-Cyrl-RS"/>
        </w:rPr>
        <w:t>koeficijent</w:t>
      </w:r>
      <w:proofErr w:type="spellEnd"/>
      <w:r w:rsidRPr="00B95838">
        <w:rPr>
          <w:bCs/>
          <w:color w:val="000000"/>
          <w:lang w:val="sr-Cyrl-RS"/>
        </w:rPr>
        <w:t xml:space="preserve"> </w:t>
      </w:r>
      <w:proofErr w:type="spellStart"/>
      <w:r w:rsidRPr="00B95838">
        <w:rPr>
          <w:bCs/>
          <w:color w:val="000000"/>
          <w:lang w:val="sr-Cyrl-RS"/>
        </w:rPr>
        <w:t>bliži</w:t>
      </w:r>
      <w:proofErr w:type="spellEnd"/>
      <w:r w:rsidRPr="00B95838">
        <w:rPr>
          <w:bCs/>
          <w:color w:val="000000"/>
          <w:lang w:val="sr-Cyrl-RS"/>
        </w:rPr>
        <w:t xml:space="preserve"> 1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veća</w:t>
      </w:r>
      <w:proofErr w:type="spellEnd"/>
      <w:r w:rsidRPr="00B95838">
        <w:rPr>
          <w:bCs/>
          <w:color w:val="000000"/>
          <w:lang w:val="sr-Cyrl-RS"/>
        </w:rPr>
        <w:t xml:space="preserve">, </w:t>
      </w:r>
      <w:proofErr w:type="spellStart"/>
      <w:r w:rsidRPr="00B95838">
        <w:rPr>
          <w:bCs/>
          <w:color w:val="000000"/>
          <w:lang w:val="sr-Cyrl-RS"/>
        </w:rPr>
        <w:t>odnosno</w:t>
      </w:r>
      <w:proofErr w:type="spellEnd"/>
      <w:r w:rsidRPr="00B95838">
        <w:rPr>
          <w:bCs/>
          <w:color w:val="000000"/>
          <w:lang w:val="sr-Cyrl-RS"/>
        </w:rPr>
        <w:t xml:space="preserve">, </w:t>
      </w:r>
      <w:proofErr w:type="spellStart"/>
      <w:r w:rsidRPr="00B95838">
        <w:rPr>
          <w:bCs/>
          <w:color w:val="000000"/>
          <w:lang w:val="sr-Cyrl-RS"/>
        </w:rPr>
        <w:t>procenat</w:t>
      </w:r>
      <w:proofErr w:type="spellEnd"/>
      <w:r w:rsidRPr="00B95838">
        <w:rPr>
          <w:bCs/>
          <w:color w:val="000000"/>
          <w:lang w:val="sr-Cyrl-RS"/>
        </w:rPr>
        <w:t xml:space="preserve"> </w:t>
      </w:r>
      <w:proofErr w:type="spellStart"/>
      <w:r w:rsidRPr="00B95838">
        <w:rPr>
          <w:bCs/>
          <w:color w:val="000000"/>
          <w:lang w:val="sr-Cyrl-RS"/>
        </w:rPr>
        <w:t>moguće</w:t>
      </w:r>
      <w:proofErr w:type="spellEnd"/>
      <w:r w:rsidRPr="00B95838">
        <w:rPr>
          <w:bCs/>
          <w:color w:val="000000"/>
          <w:lang w:val="sr-Cyrl-RS"/>
        </w:rPr>
        <w:t xml:space="preserve"> </w:t>
      </w:r>
      <w:proofErr w:type="spellStart"/>
      <w:r w:rsidRPr="00B95838">
        <w:rPr>
          <w:bCs/>
          <w:color w:val="000000"/>
          <w:lang w:val="sr-Cyrl-RS"/>
        </w:rPr>
        <w:t>greške</w:t>
      </w:r>
      <w:proofErr w:type="spellEnd"/>
      <w:r w:rsidRPr="00B95838">
        <w:rPr>
          <w:bCs/>
          <w:color w:val="000000"/>
          <w:lang w:val="sr-Cyrl-RS"/>
        </w:rPr>
        <w:t xml:space="preserve"> </w:t>
      </w:r>
      <w:proofErr w:type="spellStart"/>
      <w:r w:rsidRPr="00B95838">
        <w:rPr>
          <w:bCs/>
          <w:color w:val="000000"/>
          <w:lang w:val="sr-Cyrl-RS"/>
        </w:rPr>
        <w:t>merenja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manji</w:t>
      </w:r>
      <w:proofErr w:type="spellEnd"/>
      <w:r w:rsidRPr="00B95838">
        <w:rPr>
          <w:bCs/>
          <w:color w:val="000000"/>
          <w:lang w:val="sr-Cyrl-RS"/>
        </w:rPr>
        <w:t xml:space="preserve">. </w:t>
      </w:r>
      <w:proofErr w:type="spellStart"/>
      <w:r w:rsidRPr="00B95838">
        <w:rPr>
          <w:bCs/>
          <w:color w:val="000000"/>
          <w:lang w:val="sr-Cyrl-RS"/>
        </w:rPr>
        <w:t>Unutrašnja</w:t>
      </w:r>
      <w:proofErr w:type="spellEnd"/>
      <w:r w:rsidRPr="00B95838">
        <w:rPr>
          <w:bCs/>
          <w:color w:val="000000"/>
          <w:lang w:val="sr-Cyrl-RS"/>
        </w:rPr>
        <w:t xml:space="preserve">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korišćenog</w:t>
      </w:r>
      <w:proofErr w:type="spellEnd"/>
      <w:r w:rsidRPr="00B95838">
        <w:rPr>
          <w:bCs/>
          <w:color w:val="000000"/>
          <w:lang w:val="sr-Cyrl-RS"/>
        </w:rPr>
        <w:t xml:space="preserve"> </w:t>
      </w:r>
      <w:proofErr w:type="spellStart"/>
      <w:r w:rsidRPr="00B95838">
        <w:rPr>
          <w:bCs/>
          <w:color w:val="000000"/>
          <w:lang w:val="sr-Cyrl-RS"/>
        </w:rPr>
        <w:t>upitnika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preko</w:t>
      </w:r>
      <w:proofErr w:type="spellEnd"/>
      <w:r w:rsidRPr="00B95838">
        <w:rPr>
          <w:bCs/>
          <w:color w:val="000000"/>
          <w:lang w:val="sr-Cyrl-RS"/>
        </w:rPr>
        <w:t xml:space="preserve"> 0.90 (</w:t>
      </w:r>
      <w:proofErr w:type="spellStart"/>
      <w:r w:rsidRPr="00B95838">
        <w:rPr>
          <w:bCs/>
          <w:color w:val="000000"/>
          <w:lang w:val="sr-Cyrl-RS"/>
        </w:rPr>
        <w:t>Kronbahov</w:t>
      </w:r>
      <w:proofErr w:type="spellEnd"/>
      <w:r w:rsidRPr="00B95838">
        <w:rPr>
          <w:bCs/>
          <w:color w:val="000000"/>
          <w:lang w:val="sr-Cyrl-RS"/>
        </w:rPr>
        <w:t xml:space="preserve"> </w:t>
      </w:r>
      <w:proofErr w:type="spellStart"/>
      <w:r w:rsidRPr="00B95838">
        <w:rPr>
          <w:bCs/>
          <w:color w:val="000000"/>
          <w:lang w:val="sr-Cyrl-RS"/>
        </w:rPr>
        <w:t>Alfa</w:t>
      </w:r>
      <w:proofErr w:type="spellEnd"/>
      <w:r w:rsidRPr="00B95838">
        <w:rPr>
          <w:bCs/>
          <w:color w:val="000000"/>
          <w:lang w:val="sr-Cyrl-RS"/>
        </w:rPr>
        <w:t xml:space="preserve"> </w:t>
      </w:r>
      <w:proofErr w:type="spellStart"/>
      <w:r w:rsidRPr="00B95838">
        <w:rPr>
          <w:bCs/>
          <w:color w:val="000000"/>
          <w:lang w:val="sr-Cyrl-RS"/>
        </w:rPr>
        <w:t>koeficijent</w:t>
      </w:r>
      <w:proofErr w:type="spellEnd"/>
      <w:r w:rsidRPr="00B95838">
        <w:rPr>
          <w:bCs/>
          <w:color w:val="000000"/>
          <w:lang w:val="sr-Cyrl-RS"/>
        </w:rPr>
        <w:t xml:space="preserve">=0.96). </w:t>
      </w:r>
      <w:proofErr w:type="spellStart"/>
      <w:r w:rsidRPr="00B95838">
        <w:rPr>
          <w:bCs/>
          <w:color w:val="000000"/>
          <w:lang w:val="sr-Cyrl-RS"/>
        </w:rPr>
        <w:t>Faktorskom</w:t>
      </w:r>
      <w:proofErr w:type="spellEnd"/>
      <w:r w:rsidRPr="00B95838">
        <w:rPr>
          <w:bCs/>
          <w:color w:val="000000"/>
          <w:lang w:val="sr-Cyrl-RS"/>
        </w:rPr>
        <w:t xml:space="preserve"> </w:t>
      </w:r>
      <w:proofErr w:type="spellStart"/>
      <w:r w:rsidRPr="00B95838">
        <w:rPr>
          <w:bCs/>
          <w:color w:val="000000"/>
          <w:lang w:val="sr-Cyrl-RS"/>
        </w:rPr>
        <w:t>analizom</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moguće</w:t>
      </w:r>
      <w:proofErr w:type="spellEnd"/>
      <w:r w:rsidRPr="00B95838">
        <w:rPr>
          <w:bCs/>
          <w:color w:val="000000"/>
          <w:lang w:val="sr-Cyrl-RS"/>
        </w:rPr>
        <w:t xml:space="preserve"> </w:t>
      </w:r>
      <w:proofErr w:type="spellStart"/>
      <w:r w:rsidRPr="00B95838">
        <w:rPr>
          <w:bCs/>
          <w:color w:val="000000"/>
          <w:lang w:val="sr-Cyrl-RS"/>
        </w:rPr>
        <w:t>izdvojiti</w:t>
      </w:r>
      <w:proofErr w:type="spellEnd"/>
      <w:r w:rsidRPr="00B95838">
        <w:rPr>
          <w:bCs/>
          <w:color w:val="000000"/>
          <w:lang w:val="sr-Cyrl-RS"/>
        </w:rPr>
        <w:t xml:space="preserve"> </w:t>
      </w:r>
      <w:proofErr w:type="spellStart"/>
      <w:r w:rsidRPr="00B95838">
        <w:rPr>
          <w:bCs/>
          <w:color w:val="000000"/>
          <w:lang w:val="sr-Cyrl-RS"/>
        </w:rPr>
        <w:t>jedan</w:t>
      </w:r>
      <w:proofErr w:type="spellEnd"/>
      <w:r w:rsidRPr="00B95838">
        <w:rPr>
          <w:bCs/>
          <w:color w:val="000000"/>
          <w:lang w:val="sr-Cyrl-RS"/>
        </w:rPr>
        <w:t xml:space="preserve"> </w:t>
      </w:r>
      <w:proofErr w:type="spellStart"/>
      <w:r w:rsidRPr="00B95838">
        <w:rPr>
          <w:bCs/>
          <w:color w:val="000000"/>
          <w:lang w:val="sr-Cyrl-RS"/>
        </w:rPr>
        <w:t>faktor</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objašnjava</w:t>
      </w:r>
      <w:proofErr w:type="spellEnd"/>
      <w:r w:rsidRPr="00B95838">
        <w:rPr>
          <w:bCs/>
          <w:color w:val="000000"/>
          <w:lang w:val="sr-Cyrl-RS"/>
        </w:rPr>
        <w:t xml:space="preserve"> 77.09% </w:t>
      </w:r>
      <w:proofErr w:type="spellStart"/>
      <w:r w:rsidRPr="00B95838">
        <w:rPr>
          <w:bCs/>
          <w:color w:val="000000"/>
          <w:lang w:val="sr-Cyrl-RS"/>
        </w:rPr>
        <w:t>varijanse</w:t>
      </w:r>
      <w:proofErr w:type="spellEnd"/>
      <w:r w:rsidRPr="00B95838">
        <w:rPr>
          <w:bCs/>
          <w:color w:val="000000"/>
          <w:lang w:val="sr-Cyrl-RS"/>
        </w:rPr>
        <w:t xml:space="preserve"> u </w:t>
      </w:r>
      <w:proofErr w:type="spellStart"/>
      <w:r w:rsidRPr="00B95838">
        <w:rPr>
          <w:bCs/>
          <w:color w:val="000000"/>
          <w:lang w:val="sr-Cyrl-RS"/>
        </w:rPr>
        <w:t>procenama</w:t>
      </w:r>
      <w:proofErr w:type="spellEnd"/>
      <w:r w:rsidRPr="00B95838">
        <w:rPr>
          <w:bCs/>
          <w:color w:val="000000"/>
          <w:lang w:val="sr-Cyrl-RS"/>
        </w:rPr>
        <w:t xml:space="preserve">, </w:t>
      </w:r>
      <w:proofErr w:type="spellStart"/>
      <w:r w:rsidRPr="00B95838">
        <w:rPr>
          <w:bCs/>
          <w:color w:val="000000"/>
          <w:lang w:val="sr-Cyrl-RS"/>
        </w:rPr>
        <w:t>odnosno</w:t>
      </w:r>
      <w:proofErr w:type="spellEnd"/>
      <w:r w:rsidRPr="00B95838">
        <w:rPr>
          <w:bCs/>
          <w:color w:val="000000"/>
          <w:lang w:val="sr-Cyrl-RS"/>
        </w:rPr>
        <w:t xml:space="preserve"> </w:t>
      </w:r>
      <w:proofErr w:type="spellStart"/>
      <w:r w:rsidRPr="00B95838">
        <w:rPr>
          <w:bCs/>
          <w:color w:val="000000"/>
          <w:lang w:val="sr-Cyrl-RS"/>
        </w:rPr>
        <w:t>odgovori</w:t>
      </w:r>
      <w:proofErr w:type="spellEnd"/>
      <w:r w:rsidRPr="00B95838">
        <w:rPr>
          <w:bCs/>
          <w:color w:val="000000"/>
          <w:lang w:val="sr-Cyrl-RS"/>
        </w:rPr>
        <w:t xml:space="preserve"> </w:t>
      </w:r>
      <w:proofErr w:type="spellStart"/>
      <w:r w:rsidRPr="00B95838">
        <w:rPr>
          <w:bCs/>
          <w:color w:val="000000"/>
          <w:lang w:val="sr-Cyrl-RS"/>
        </w:rPr>
        <w:t>na</w:t>
      </w:r>
      <w:proofErr w:type="spellEnd"/>
      <w:r w:rsidRPr="00B95838">
        <w:rPr>
          <w:bCs/>
          <w:color w:val="000000"/>
          <w:lang w:val="sr-Cyrl-RS"/>
        </w:rPr>
        <w:t xml:space="preserve"> </w:t>
      </w:r>
      <w:proofErr w:type="spellStart"/>
      <w:r w:rsidRPr="00B95838">
        <w:rPr>
          <w:bCs/>
          <w:color w:val="000000"/>
          <w:lang w:val="sr-Cyrl-RS"/>
        </w:rPr>
        <w:t>svim</w:t>
      </w:r>
      <w:proofErr w:type="spellEnd"/>
      <w:r w:rsidRPr="00B95838">
        <w:rPr>
          <w:bCs/>
          <w:color w:val="000000"/>
          <w:lang w:val="sr-Cyrl-RS"/>
        </w:rPr>
        <w:t xml:space="preserve"> </w:t>
      </w:r>
      <w:proofErr w:type="spellStart"/>
      <w:r w:rsidRPr="00B95838">
        <w:rPr>
          <w:bCs/>
          <w:color w:val="000000"/>
          <w:lang w:val="sr-Cyrl-RS"/>
        </w:rPr>
        <w:t>stavkama</w:t>
      </w:r>
      <w:proofErr w:type="spellEnd"/>
      <w:r w:rsidRPr="00B95838">
        <w:rPr>
          <w:bCs/>
          <w:color w:val="000000"/>
          <w:lang w:val="sr-Cyrl-RS"/>
        </w:rPr>
        <w:t xml:space="preserve"> </w:t>
      </w:r>
      <w:proofErr w:type="spellStart"/>
      <w:r w:rsidRPr="00B95838">
        <w:rPr>
          <w:bCs/>
          <w:color w:val="000000"/>
          <w:lang w:val="sr-Cyrl-RS"/>
        </w:rPr>
        <w:t>su</w:t>
      </w:r>
      <w:proofErr w:type="spellEnd"/>
      <w:r w:rsidRPr="00B95838">
        <w:rPr>
          <w:bCs/>
          <w:color w:val="000000"/>
          <w:lang w:val="sr-Cyrl-RS"/>
        </w:rPr>
        <w:t xml:space="preserve"> </w:t>
      </w:r>
      <w:proofErr w:type="spellStart"/>
      <w:r w:rsidRPr="00B95838">
        <w:rPr>
          <w:bCs/>
          <w:color w:val="000000"/>
          <w:lang w:val="sr-Cyrl-RS"/>
        </w:rPr>
        <w:t>povezani</w:t>
      </w:r>
      <w:proofErr w:type="spellEnd"/>
      <w:r w:rsidRPr="00B95838">
        <w:rPr>
          <w:bCs/>
          <w:color w:val="000000"/>
          <w:lang w:val="sr-Cyrl-RS"/>
        </w:rPr>
        <w:t xml:space="preserve">, </w:t>
      </w:r>
      <w:proofErr w:type="spellStart"/>
      <w:r w:rsidRPr="00B95838">
        <w:rPr>
          <w:bCs/>
          <w:color w:val="000000"/>
          <w:lang w:val="sr-Cyrl-RS"/>
        </w:rPr>
        <w:t>što</w:t>
      </w:r>
      <w:proofErr w:type="spellEnd"/>
      <w:r w:rsidRPr="00B95838">
        <w:rPr>
          <w:bCs/>
          <w:color w:val="000000"/>
          <w:lang w:val="sr-Cyrl-RS"/>
        </w:rPr>
        <w:t xml:space="preserve"> </w:t>
      </w:r>
      <w:proofErr w:type="spellStart"/>
      <w:r w:rsidRPr="00B95838">
        <w:rPr>
          <w:bCs/>
          <w:color w:val="000000"/>
          <w:lang w:val="sr-Cyrl-RS"/>
        </w:rPr>
        <w:t>daje</w:t>
      </w:r>
      <w:proofErr w:type="spellEnd"/>
      <w:r w:rsidRPr="00B95838">
        <w:rPr>
          <w:bCs/>
          <w:color w:val="000000"/>
          <w:lang w:val="sr-Cyrl-RS"/>
        </w:rPr>
        <w:t xml:space="preserve"> </w:t>
      </w:r>
      <w:proofErr w:type="spellStart"/>
      <w:r w:rsidRPr="00B95838">
        <w:rPr>
          <w:bCs/>
          <w:color w:val="000000"/>
          <w:lang w:val="sr-Cyrl-RS"/>
        </w:rPr>
        <w:t>osnovu</w:t>
      </w:r>
      <w:proofErr w:type="spellEnd"/>
      <w:r w:rsidRPr="00B95838">
        <w:rPr>
          <w:bCs/>
          <w:color w:val="000000"/>
          <w:lang w:val="sr-Cyrl-RS"/>
        </w:rPr>
        <w:t xml:space="preserve"> </w:t>
      </w:r>
      <w:proofErr w:type="spellStart"/>
      <w:r w:rsidRPr="00B95838">
        <w:rPr>
          <w:bCs/>
          <w:color w:val="000000"/>
          <w:lang w:val="sr-Cyrl-RS"/>
        </w:rPr>
        <w:t>za</w:t>
      </w:r>
      <w:proofErr w:type="spellEnd"/>
      <w:r w:rsidRPr="00B95838">
        <w:rPr>
          <w:bCs/>
          <w:color w:val="000000"/>
          <w:lang w:val="sr-Cyrl-RS"/>
        </w:rPr>
        <w:t xml:space="preserve"> </w:t>
      </w:r>
      <w:proofErr w:type="spellStart"/>
      <w:r w:rsidRPr="00B95838">
        <w:rPr>
          <w:bCs/>
          <w:color w:val="000000"/>
          <w:lang w:val="sr-Cyrl-RS"/>
        </w:rPr>
        <w:t>računanje</w:t>
      </w:r>
      <w:proofErr w:type="spellEnd"/>
      <w:r w:rsidRPr="00B95838">
        <w:rPr>
          <w:bCs/>
          <w:color w:val="000000"/>
          <w:lang w:val="sr-Cyrl-RS"/>
        </w:rPr>
        <w:t xml:space="preserve"> </w:t>
      </w:r>
      <w:proofErr w:type="spellStart"/>
      <w:r w:rsidRPr="00B95838">
        <w:rPr>
          <w:bCs/>
          <w:color w:val="000000"/>
          <w:lang w:val="sr-Cyrl-RS"/>
        </w:rPr>
        <w:t>ukupnog</w:t>
      </w:r>
      <w:proofErr w:type="spellEnd"/>
      <w:r w:rsidRPr="00B95838">
        <w:rPr>
          <w:bCs/>
          <w:color w:val="000000"/>
          <w:lang w:val="sr-Cyrl-RS"/>
        </w:rPr>
        <w:t xml:space="preserve"> </w:t>
      </w:r>
      <w:proofErr w:type="spellStart"/>
      <w:r w:rsidRPr="00B95838">
        <w:rPr>
          <w:bCs/>
          <w:color w:val="000000"/>
          <w:lang w:val="sr-Cyrl-RS"/>
        </w:rPr>
        <w:t>skora</w:t>
      </w:r>
      <w:proofErr w:type="spellEnd"/>
      <w:r w:rsidRPr="00B95838">
        <w:rPr>
          <w:bCs/>
          <w:color w:val="000000"/>
          <w:lang w:val="sr-Cyrl-RS"/>
        </w:rPr>
        <w:t xml:space="preserve">. </w:t>
      </w:r>
      <w:proofErr w:type="spellStart"/>
      <w:r w:rsidRPr="00B95838">
        <w:rPr>
          <w:bCs/>
          <w:color w:val="000000"/>
          <w:lang w:val="sr-Cyrl-RS"/>
        </w:rPr>
        <w:t>Stavku</w:t>
      </w:r>
      <w:proofErr w:type="spellEnd"/>
      <w:r w:rsidRPr="00B95838">
        <w:rPr>
          <w:bCs/>
          <w:color w:val="000000"/>
          <w:lang w:val="sr-Cyrl-RS"/>
        </w:rPr>
        <w:t xml:space="preserve"> o </w:t>
      </w:r>
      <w:proofErr w:type="spellStart"/>
      <w:r w:rsidRPr="00B95838">
        <w:rPr>
          <w:bCs/>
          <w:color w:val="000000"/>
          <w:lang w:val="sr-Cyrl-RS"/>
        </w:rPr>
        <w:t>redovnosti</w:t>
      </w:r>
      <w:proofErr w:type="spellEnd"/>
      <w:r w:rsidRPr="00B95838">
        <w:rPr>
          <w:bCs/>
          <w:color w:val="000000"/>
          <w:lang w:val="sr-Cyrl-RS"/>
        </w:rPr>
        <w:t xml:space="preserve"> </w:t>
      </w:r>
      <w:proofErr w:type="spellStart"/>
      <w:r w:rsidRPr="00B95838">
        <w:rPr>
          <w:bCs/>
          <w:color w:val="000000"/>
          <w:lang w:val="sr-Cyrl-RS"/>
        </w:rPr>
        <w:t>nastave</w:t>
      </w:r>
      <w:proofErr w:type="spellEnd"/>
      <w:r w:rsidRPr="00B95838">
        <w:rPr>
          <w:bCs/>
          <w:color w:val="000000"/>
          <w:lang w:val="sr-Cyrl-RS"/>
        </w:rPr>
        <w:t xml:space="preserve"> </w:t>
      </w:r>
      <w:proofErr w:type="spellStart"/>
      <w:r w:rsidRPr="00B95838">
        <w:rPr>
          <w:bCs/>
          <w:color w:val="000000"/>
          <w:lang w:val="sr-Cyrl-RS"/>
        </w:rPr>
        <w:t>smo</w:t>
      </w:r>
      <w:proofErr w:type="spellEnd"/>
      <w:r w:rsidRPr="00B95838">
        <w:rPr>
          <w:bCs/>
          <w:color w:val="000000"/>
          <w:lang w:val="sr-Cyrl-RS"/>
        </w:rPr>
        <w:t xml:space="preserve"> </w:t>
      </w:r>
      <w:proofErr w:type="spellStart"/>
      <w:r w:rsidRPr="00B95838">
        <w:rPr>
          <w:bCs/>
          <w:color w:val="000000"/>
          <w:lang w:val="sr-Cyrl-RS"/>
        </w:rPr>
        <w:t>isključili</w:t>
      </w:r>
      <w:proofErr w:type="spellEnd"/>
      <w:r w:rsidRPr="00B95838">
        <w:rPr>
          <w:bCs/>
          <w:color w:val="000000"/>
          <w:lang w:val="sr-Cyrl-RS"/>
        </w:rPr>
        <w:t xml:space="preserve"> </w:t>
      </w:r>
      <w:proofErr w:type="spellStart"/>
      <w:r w:rsidRPr="00B95838">
        <w:rPr>
          <w:bCs/>
          <w:color w:val="000000"/>
          <w:lang w:val="sr-Cyrl-RS"/>
        </w:rPr>
        <w:t>iz</w:t>
      </w:r>
      <w:proofErr w:type="spellEnd"/>
      <w:r w:rsidRPr="00B95838">
        <w:rPr>
          <w:bCs/>
          <w:color w:val="000000"/>
          <w:lang w:val="sr-Cyrl-RS"/>
        </w:rPr>
        <w:t xml:space="preserve"> </w:t>
      </w:r>
      <w:proofErr w:type="spellStart"/>
      <w:r w:rsidRPr="00B95838">
        <w:rPr>
          <w:bCs/>
          <w:color w:val="000000"/>
          <w:lang w:val="sr-Cyrl-RS"/>
        </w:rPr>
        <w:t>analize</w:t>
      </w:r>
      <w:proofErr w:type="spellEnd"/>
      <w:r w:rsidRPr="00B95838">
        <w:rPr>
          <w:bCs/>
          <w:color w:val="000000"/>
          <w:lang w:val="sr-Cyrl-RS"/>
        </w:rPr>
        <w:t xml:space="preserve"> </w:t>
      </w:r>
      <w:proofErr w:type="spellStart"/>
      <w:r w:rsidRPr="00B95838">
        <w:rPr>
          <w:bCs/>
          <w:color w:val="000000"/>
          <w:lang w:val="sr-Cyrl-RS"/>
        </w:rPr>
        <w:t>zbog</w:t>
      </w:r>
      <w:proofErr w:type="spellEnd"/>
      <w:r w:rsidRPr="00B95838">
        <w:rPr>
          <w:bCs/>
          <w:color w:val="000000"/>
          <w:lang w:val="sr-Cyrl-RS"/>
        </w:rPr>
        <w:t xml:space="preserve"> </w:t>
      </w:r>
      <w:proofErr w:type="spellStart"/>
      <w:r w:rsidRPr="00B95838">
        <w:rPr>
          <w:bCs/>
          <w:color w:val="000000"/>
          <w:lang w:val="sr-Cyrl-RS"/>
        </w:rPr>
        <w:t>veomam</w:t>
      </w:r>
      <w:proofErr w:type="spellEnd"/>
      <w:r w:rsidRPr="00B95838">
        <w:rPr>
          <w:bCs/>
          <w:color w:val="000000"/>
          <w:lang w:val="sr-Cyrl-RS"/>
        </w:rPr>
        <w:t xml:space="preserve"> </w:t>
      </w:r>
      <w:proofErr w:type="spellStart"/>
      <w:r w:rsidRPr="00B95838">
        <w:rPr>
          <w:bCs/>
          <w:color w:val="000000"/>
          <w:lang w:val="sr-Cyrl-RS"/>
        </w:rPr>
        <w:t>malog</w:t>
      </w:r>
      <w:proofErr w:type="spellEnd"/>
      <w:r w:rsidRPr="00B95838">
        <w:rPr>
          <w:bCs/>
          <w:color w:val="000000"/>
          <w:lang w:val="sr-Cyrl-RS"/>
        </w:rPr>
        <w:t xml:space="preserve"> </w:t>
      </w:r>
      <w:proofErr w:type="spellStart"/>
      <w:r w:rsidRPr="00B95838">
        <w:rPr>
          <w:bCs/>
          <w:color w:val="000000"/>
          <w:lang w:val="sr-Cyrl-RS"/>
        </w:rPr>
        <w:t>variranja</w:t>
      </w:r>
      <w:proofErr w:type="spellEnd"/>
      <w:r w:rsidRPr="00B95838">
        <w:rPr>
          <w:bCs/>
          <w:color w:val="000000"/>
          <w:lang w:val="sr-Cyrl-RS"/>
        </w:rPr>
        <w:t xml:space="preserve"> </w:t>
      </w:r>
      <w:proofErr w:type="spellStart"/>
      <w:r w:rsidRPr="00B95838">
        <w:rPr>
          <w:bCs/>
          <w:color w:val="000000"/>
          <w:lang w:val="sr-Cyrl-RS"/>
        </w:rPr>
        <w:t>odgovora</w:t>
      </w:r>
      <w:proofErr w:type="spellEnd"/>
      <w:r w:rsidRPr="00B95838">
        <w:rPr>
          <w:bCs/>
          <w:color w:val="000000"/>
          <w:lang w:val="sr-Cyrl-RS"/>
        </w:rPr>
        <w:t xml:space="preserve"> (</w:t>
      </w:r>
      <w:proofErr w:type="spellStart"/>
      <w:r w:rsidRPr="00B95838">
        <w:rPr>
          <w:bCs/>
          <w:color w:val="000000"/>
          <w:lang w:val="sr-Cyrl-RS"/>
        </w:rPr>
        <w:t>svi</w:t>
      </w:r>
      <w:proofErr w:type="spellEnd"/>
      <w:r w:rsidRPr="00B95838">
        <w:rPr>
          <w:bCs/>
          <w:color w:val="000000"/>
          <w:lang w:val="sr-Cyrl-RS"/>
        </w:rPr>
        <w:t xml:space="preserve"> </w:t>
      </w:r>
      <w:proofErr w:type="spellStart"/>
      <w:r w:rsidRPr="00B95838">
        <w:rPr>
          <w:bCs/>
          <w:color w:val="000000"/>
          <w:lang w:val="sr-Cyrl-RS"/>
        </w:rPr>
        <w:t>studenti</w:t>
      </w:r>
      <w:proofErr w:type="spellEnd"/>
      <w:r w:rsidRPr="00B95838">
        <w:rPr>
          <w:bCs/>
          <w:color w:val="000000"/>
          <w:lang w:val="sr-Cyrl-RS"/>
        </w:rPr>
        <w:t xml:space="preserve"> </w:t>
      </w:r>
      <w:proofErr w:type="spellStart"/>
      <w:r w:rsidRPr="00B95838">
        <w:rPr>
          <w:bCs/>
          <w:color w:val="000000"/>
          <w:lang w:val="sr-Cyrl-RS"/>
        </w:rPr>
        <w:t>su</w:t>
      </w:r>
      <w:proofErr w:type="spellEnd"/>
      <w:r w:rsidRPr="00B95838">
        <w:rPr>
          <w:bCs/>
          <w:color w:val="000000"/>
          <w:lang w:val="sr-Cyrl-RS"/>
        </w:rPr>
        <w:t xml:space="preserve"> </w:t>
      </w:r>
      <w:proofErr w:type="spellStart"/>
      <w:r w:rsidRPr="00B95838">
        <w:rPr>
          <w:bCs/>
          <w:color w:val="000000"/>
          <w:lang w:val="sr-Cyrl-RS"/>
        </w:rPr>
        <w:t>dali</w:t>
      </w:r>
      <w:proofErr w:type="spellEnd"/>
      <w:r w:rsidRPr="00B95838">
        <w:rPr>
          <w:bCs/>
          <w:color w:val="000000"/>
          <w:lang w:val="sr-Cyrl-RS"/>
        </w:rPr>
        <w:t xml:space="preserve"> </w:t>
      </w:r>
      <w:proofErr w:type="spellStart"/>
      <w:r w:rsidRPr="00B95838">
        <w:rPr>
          <w:bCs/>
          <w:color w:val="000000"/>
          <w:lang w:val="sr-Cyrl-RS"/>
        </w:rPr>
        <w:t>slične</w:t>
      </w:r>
      <w:proofErr w:type="spellEnd"/>
      <w:r w:rsidRPr="00B95838">
        <w:rPr>
          <w:bCs/>
          <w:color w:val="000000"/>
          <w:lang w:val="sr-Cyrl-RS"/>
        </w:rPr>
        <w:t xml:space="preserve"> </w:t>
      </w:r>
      <w:proofErr w:type="spellStart"/>
      <w:r w:rsidRPr="00B95838">
        <w:rPr>
          <w:bCs/>
          <w:color w:val="000000"/>
          <w:lang w:val="sr-Cyrl-RS"/>
        </w:rPr>
        <w:t>ocene</w:t>
      </w:r>
      <w:proofErr w:type="spellEnd"/>
      <w:r w:rsidRPr="00B95838">
        <w:rPr>
          <w:bCs/>
          <w:color w:val="000000"/>
          <w:lang w:val="sr-Cyrl-RS"/>
        </w:rPr>
        <w:t>).</w:t>
      </w:r>
    </w:p>
    <w:p w14:paraId="79757079" w14:textId="77777777" w:rsidR="00520509" w:rsidRPr="00B95838" w:rsidRDefault="00520509" w:rsidP="00520509">
      <w:pPr>
        <w:tabs>
          <w:tab w:val="center" w:pos="1368"/>
        </w:tabs>
        <w:autoSpaceDE w:val="0"/>
        <w:autoSpaceDN w:val="0"/>
        <w:adjustRightInd w:val="0"/>
        <w:rPr>
          <w:b/>
          <w:bCs/>
          <w:color w:val="000000"/>
          <w:lang w:val="sr-Cyrl-RS"/>
        </w:rPr>
      </w:pPr>
    </w:p>
    <w:p w14:paraId="2968D888" w14:textId="77777777" w:rsidR="00520509" w:rsidRPr="00B95838" w:rsidRDefault="00520509" w:rsidP="00520509">
      <w:pPr>
        <w:autoSpaceDE w:val="0"/>
        <w:autoSpaceDN w:val="0"/>
        <w:adjustRightInd w:val="0"/>
        <w:jc w:val="center"/>
        <w:rPr>
          <w:b/>
          <w:bCs/>
          <w:color w:val="000000"/>
          <w:lang w:val="sr-Cyrl-RS"/>
        </w:rPr>
      </w:pPr>
      <w:r w:rsidRPr="00B95838">
        <w:rPr>
          <w:b/>
          <w:bCs/>
          <w:color w:val="000000"/>
          <w:lang w:val="sr-Cyrl-RS"/>
        </w:rPr>
        <w:t xml:space="preserve">TABELA 5: </w:t>
      </w:r>
      <w:proofErr w:type="spellStart"/>
      <w:r w:rsidRPr="00B95838">
        <w:rPr>
          <w:b/>
          <w:bCs/>
          <w:color w:val="000000"/>
          <w:lang w:val="sr-Cyrl-RS"/>
        </w:rPr>
        <w:t>Matrica</w:t>
      </w:r>
      <w:proofErr w:type="spellEnd"/>
      <w:r w:rsidRPr="00B95838">
        <w:rPr>
          <w:b/>
          <w:bCs/>
          <w:color w:val="000000"/>
          <w:lang w:val="sr-Cyrl-RS"/>
        </w:rPr>
        <w:t xml:space="preserve"> </w:t>
      </w:r>
      <w:proofErr w:type="spellStart"/>
      <w:r w:rsidRPr="00B95838">
        <w:rPr>
          <w:b/>
          <w:bCs/>
          <w:color w:val="000000"/>
          <w:lang w:val="sr-Cyrl-RS"/>
        </w:rPr>
        <w:t>komponenata</w:t>
      </w:r>
      <w:proofErr w:type="spellEnd"/>
      <w:r w:rsidRPr="00B95838">
        <w:rPr>
          <w:b/>
          <w:bCs/>
          <w:color w:val="000000"/>
          <w:lang w:val="sr-Cyrl-RS"/>
        </w:rPr>
        <w:t xml:space="preserve"> (</w:t>
      </w:r>
      <w:proofErr w:type="spellStart"/>
      <w:r w:rsidRPr="00B95838">
        <w:rPr>
          <w:b/>
          <w:bCs/>
          <w:color w:val="000000"/>
          <w:lang w:val="sr-Cyrl-RS"/>
        </w:rPr>
        <w:t>prikazuje</w:t>
      </w:r>
      <w:proofErr w:type="spellEnd"/>
      <w:r w:rsidRPr="00B95838">
        <w:rPr>
          <w:b/>
          <w:bCs/>
          <w:color w:val="000000"/>
          <w:lang w:val="sr-Cyrl-RS"/>
        </w:rPr>
        <w:t xml:space="preserve"> </w:t>
      </w:r>
      <w:proofErr w:type="spellStart"/>
      <w:r w:rsidRPr="00B95838">
        <w:rPr>
          <w:b/>
          <w:bCs/>
          <w:color w:val="000000"/>
          <w:lang w:val="sr-Cyrl-RS"/>
        </w:rPr>
        <w:t>strukturu</w:t>
      </w:r>
      <w:proofErr w:type="spellEnd"/>
      <w:r w:rsidRPr="00B95838">
        <w:rPr>
          <w:b/>
          <w:bCs/>
          <w:color w:val="000000"/>
          <w:lang w:val="sr-Cyrl-RS"/>
        </w:rPr>
        <w:t xml:space="preserve"> </w:t>
      </w:r>
      <w:proofErr w:type="spellStart"/>
      <w:r w:rsidRPr="00B95838">
        <w:rPr>
          <w:b/>
          <w:bCs/>
          <w:color w:val="000000"/>
          <w:lang w:val="sr-Cyrl-RS"/>
        </w:rPr>
        <w:t>faktora</w:t>
      </w:r>
      <w:proofErr w:type="spellEnd"/>
      <w:r w:rsidRPr="00B95838">
        <w:rPr>
          <w:b/>
          <w:bCs/>
          <w:color w:val="000000"/>
          <w:lang w:val="sr-Cyrl-RS"/>
        </w:rPr>
        <w:t xml:space="preserve">, </w:t>
      </w:r>
      <w:proofErr w:type="spellStart"/>
      <w:r w:rsidRPr="00B95838">
        <w:rPr>
          <w:b/>
          <w:bCs/>
          <w:color w:val="000000"/>
          <w:lang w:val="sr-Cyrl-RS"/>
        </w:rPr>
        <w:t>tj</w:t>
      </w:r>
      <w:proofErr w:type="spellEnd"/>
      <w:r w:rsidRPr="00B95838">
        <w:rPr>
          <w:b/>
          <w:bCs/>
          <w:color w:val="000000"/>
          <w:lang w:val="sr-Cyrl-RS"/>
        </w:rPr>
        <w:t xml:space="preserve"> </w:t>
      </w:r>
      <w:proofErr w:type="spellStart"/>
      <w:r w:rsidRPr="00B95838">
        <w:rPr>
          <w:b/>
          <w:bCs/>
          <w:color w:val="000000"/>
          <w:lang w:val="sr-Cyrl-RS"/>
        </w:rPr>
        <w:t>pokazuje</w:t>
      </w:r>
      <w:proofErr w:type="spellEnd"/>
      <w:r w:rsidRPr="00B95838">
        <w:rPr>
          <w:b/>
          <w:bCs/>
          <w:color w:val="000000"/>
          <w:lang w:val="sr-Cyrl-RS"/>
        </w:rPr>
        <w:t xml:space="preserve"> </w:t>
      </w:r>
      <w:proofErr w:type="spellStart"/>
      <w:r w:rsidRPr="00B95838">
        <w:rPr>
          <w:b/>
          <w:bCs/>
          <w:color w:val="000000"/>
          <w:lang w:val="sr-Cyrl-RS"/>
        </w:rPr>
        <w:t>koliko</w:t>
      </w:r>
      <w:proofErr w:type="spellEnd"/>
      <w:r w:rsidRPr="00B95838">
        <w:rPr>
          <w:b/>
          <w:bCs/>
          <w:color w:val="000000"/>
          <w:lang w:val="sr-Cyrl-RS"/>
        </w:rPr>
        <w:t xml:space="preserve"> </w:t>
      </w:r>
      <w:proofErr w:type="spellStart"/>
      <w:r w:rsidRPr="00B95838">
        <w:rPr>
          <w:b/>
          <w:bCs/>
          <w:color w:val="000000"/>
          <w:lang w:val="sr-Cyrl-RS"/>
        </w:rPr>
        <w:t>svaka</w:t>
      </w:r>
      <w:proofErr w:type="spellEnd"/>
      <w:r w:rsidRPr="00B95838">
        <w:rPr>
          <w:b/>
          <w:bCs/>
          <w:color w:val="000000"/>
          <w:lang w:val="sr-Cyrl-RS"/>
        </w:rPr>
        <w:t xml:space="preserve"> </w:t>
      </w:r>
      <w:proofErr w:type="spellStart"/>
      <w:r w:rsidRPr="00B95838">
        <w:rPr>
          <w:b/>
          <w:bCs/>
          <w:color w:val="000000"/>
          <w:lang w:val="sr-Cyrl-RS"/>
        </w:rPr>
        <w:t>od</w:t>
      </w:r>
      <w:proofErr w:type="spellEnd"/>
      <w:r w:rsidRPr="00B95838">
        <w:rPr>
          <w:b/>
          <w:bCs/>
          <w:color w:val="000000"/>
          <w:lang w:val="sr-Cyrl-RS"/>
        </w:rPr>
        <w:t xml:space="preserve"> </w:t>
      </w:r>
      <w:proofErr w:type="spellStart"/>
      <w:r w:rsidRPr="00B95838">
        <w:rPr>
          <w:b/>
          <w:bCs/>
          <w:color w:val="000000"/>
          <w:lang w:val="sr-Cyrl-RS"/>
        </w:rPr>
        <w:t>stavki</w:t>
      </w:r>
      <w:proofErr w:type="spellEnd"/>
      <w:r w:rsidRPr="00B95838">
        <w:rPr>
          <w:b/>
          <w:bCs/>
          <w:color w:val="000000"/>
          <w:lang w:val="sr-Cyrl-RS"/>
        </w:rPr>
        <w:t xml:space="preserve"> </w:t>
      </w:r>
      <w:proofErr w:type="spellStart"/>
      <w:r w:rsidRPr="00B95838">
        <w:rPr>
          <w:b/>
          <w:bCs/>
          <w:color w:val="000000"/>
          <w:lang w:val="sr-Cyrl-RS"/>
        </w:rPr>
        <w:t>korelira</w:t>
      </w:r>
      <w:proofErr w:type="spellEnd"/>
      <w:r w:rsidRPr="00B95838">
        <w:rPr>
          <w:b/>
          <w:bCs/>
          <w:color w:val="000000"/>
          <w:lang w:val="sr-Cyrl-RS"/>
        </w:rPr>
        <w:t xml:space="preserve"> </w:t>
      </w:r>
      <w:proofErr w:type="spellStart"/>
      <w:r w:rsidRPr="00B95838">
        <w:rPr>
          <w:b/>
          <w:bCs/>
          <w:color w:val="000000"/>
          <w:lang w:val="sr-Cyrl-RS"/>
        </w:rPr>
        <w:t>sa</w:t>
      </w:r>
      <w:proofErr w:type="spellEnd"/>
      <w:r w:rsidRPr="00B95838">
        <w:rPr>
          <w:b/>
          <w:bCs/>
          <w:color w:val="000000"/>
          <w:lang w:val="sr-Cyrl-RS"/>
        </w:rPr>
        <w:t xml:space="preserve"> </w:t>
      </w:r>
      <w:proofErr w:type="spellStart"/>
      <w:r w:rsidRPr="00B95838">
        <w:rPr>
          <w:b/>
          <w:bCs/>
          <w:color w:val="000000"/>
          <w:lang w:val="sr-Cyrl-RS"/>
        </w:rPr>
        <w:t>zajedničkim</w:t>
      </w:r>
      <w:proofErr w:type="spellEnd"/>
      <w:r w:rsidRPr="00B95838">
        <w:rPr>
          <w:b/>
          <w:bCs/>
          <w:color w:val="000000"/>
          <w:lang w:val="sr-Cyrl-RS"/>
        </w:rPr>
        <w:t xml:space="preserve"> </w:t>
      </w:r>
      <w:proofErr w:type="spellStart"/>
      <w:r w:rsidRPr="00B95838">
        <w:rPr>
          <w:b/>
          <w:bCs/>
          <w:color w:val="000000"/>
          <w:lang w:val="sr-Cyrl-RS"/>
        </w:rPr>
        <w:t>faktorom</w:t>
      </w:r>
      <w:proofErr w:type="spellEnd"/>
      <w:r w:rsidRPr="00B95838">
        <w:rPr>
          <w:b/>
          <w:bCs/>
          <w:color w:val="000000"/>
          <w:lang w:val="sr-Cyrl-RS"/>
        </w:rPr>
        <w:t xml:space="preserve">). </w:t>
      </w:r>
    </w:p>
    <w:p w14:paraId="36479593" w14:textId="77777777" w:rsidR="00520509" w:rsidRPr="00B95838" w:rsidRDefault="00520509" w:rsidP="00520509">
      <w:pPr>
        <w:tabs>
          <w:tab w:val="center" w:pos="2304"/>
        </w:tabs>
        <w:autoSpaceDE w:val="0"/>
        <w:autoSpaceDN w:val="0"/>
        <w:adjustRightInd w:val="0"/>
        <w:rPr>
          <w:rFonts w:ascii="Arial" w:hAnsi="Arial" w:cs="Arial"/>
          <w:b/>
          <w:bCs/>
          <w:color w:val="000000"/>
          <w:sz w:val="18"/>
          <w:szCs w:val="18"/>
          <w:lang w:val="sr-Cyrl-RS"/>
        </w:rPr>
      </w:pPr>
    </w:p>
    <w:tbl>
      <w:tblPr>
        <w:tblW w:w="8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4A0" w:firstRow="1" w:lastRow="0" w:firstColumn="1" w:lastColumn="0" w:noHBand="0" w:noVBand="1"/>
      </w:tblPr>
      <w:tblGrid>
        <w:gridCol w:w="6066"/>
        <w:gridCol w:w="2499"/>
      </w:tblGrid>
      <w:tr w:rsidR="00520509" w:rsidRPr="00B95838" w14:paraId="007DE39D" w14:textId="77777777" w:rsidTr="00030F25">
        <w:trPr>
          <w:trHeight w:val="388"/>
          <w:jc w:val="center"/>
        </w:trPr>
        <w:tc>
          <w:tcPr>
            <w:tcW w:w="6067"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7341FCC5" w14:textId="77777777" w:rsidR="00520509" w:rsidRPr="00B95838" w:rsidRDefault="00520509" w:rsidP="00030F25">
            <w:pPr>
              <w:autoSpaceDE w:val="0"/>
              <w:autoSpaceDN w:val="0"/>
              <w:adjustRightInd w:val="0"/>
              <w:rPr>
                <w:rFonts w:ascii="Times New Roman" w:hAnsi="Times New Roman" w:cs="Times New Roman"/>
                <w:b/>
                <w:color w:val="000000"/>
                <w:lang w:val="sr-Cyrl-RS"/>
              </w:rPr>
            </w:pPr>
            <w:r w:rsidRPr="00B95838">
              <w:rPr>
                <w:b/>
                <w:color w:val="000000"/>
                <w:lang w:val="sr-Cyrl-RS"/>
              </w:rPr>
              <w:t xml:space="preserve"> </w:t>
            </w:r>
          </w:p>
        </w:tc>
        <w:tc>
          <w:tcPr>
            <w:tcW w:w="2500" w:type="dxa"/>
            <w:tcBorders>
              <w:top w:val="single" w:sz="4" w:space="0" w:color="auto"/>
              <w:left w:val="single" w:sz="4" w:space="0" w:color="auto"/>
              <w:bottom w:val="single" w:sz="4" w:space="0" w:color="auto"/>
              <w:right w:val="single" w:sz="4" w:space="0" w:color="auto"/>
            </w:tcBorders>
            <w:shd w:val="clear" w:color="auto" w:fill="BFBFBF"/>
            <w:vAlign w:val="bottom"/>
            <w:hideMark/>
          </w:tcPr>
          <w:p w14:paraId="458AFFA3" w14:textId="77777777" w:rsidR="00520509" w:rsidRPr="00B95838" w:rsidRDefault="00520509" w:rsidP="00030F25">
            <w:pPr>
              <w:autoSpaceDE w:val="0"/>
              <w:autoSpaceDN w:val="0"/>
              <w:adjustRightInd w:val="0"/>
              <w:jc w:val="center"/>
              <w:rPr>
                <w:b/>
                <w:color w:val="000000"/>
                <w:lang w:val="sr-Cyrl-RS"/>
              </w:rPr>
            </w:pPr>
            <w:proofErr w:type="spellStart"/>
            <w:r w:rsidRPr="00B95838">
              <w:rPr>
                <w:b/>
                <w:color w:val="000000"/>
                <w:lang w:val="sr-Cyrl-RS"/>
              </w:rPr>
              <w:t>Komponenta</w:t>
            </w:r>
            <w:proofErr w:type="spellEnd"/>
            <w:r w:rsidRPr="00B95838">
              <w:rPr>
                <w:b/>
                <w:color w:val="000000"/>
                <w:lang w:val="sr-Cyrl-RS"/>
              </w:rPr>
              <w:t xml:space="preserve"> (</w:t>
            </w:r>
            <w:proofErr w:type="spellStart"/>
            <w:r w:rsidRPr="00B95838">
              <w:rPr>
                <w:b/>
                <w:color w:val="000000"/>
                <w:lang w:val="sr-Cyrl-RS"/>
              </w:rPr>
              <w:t>faktor</w:t>
            </w:r>
            <w:proofErr w:type="spellEnd"/>
            <w:r w:rsidRPr="00B95838">
              <w:rPr>
                <w:b/>
                <w:color w:val="000000"/>
                <w:lang w:val="sr-Cyrl-RS"/>
              </w:rPr>
              <w:t>)</w:t>
            </w:r>
          </w:p>
        </w:tc>
      </w:tr>
      <w:tr w:rsidR="00520509" w:rsidRPr="00B95838" w14:paraId="2D64D80D"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7891B7E0"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izlaže</w:t>
            </w:r>
            <w:proofErr w:type="spellEnd"/>
            <w:r w:rsidRPr="00B95838">
              <w:rPr>
                <w:color w:val="000000"/>
                <w:lang w:val="sr-Cyrl-RS"/>
              </w:rPr>
              <w:t xml:space="preserve"> </w:t>
            </w:r>
            <w:proofErr w:type="spellStart"/>
            <w:r w:rsidRPr="00B95838">
              <w:rPr>
                <w:color w:val="000000"/>
                <w:lang w:val="sr-Cyrl-RS"/>
              </w:rPr>
              <w:t>pregledno</w:t>
            </w:r>
            <w:proofErr w:type="spellEnd"/>
            <w:r w:rsidRPr="00B95838">
              <w:rPr>
                <w:color w:val="000000"/>
                <w:lang w:val="sr-Cyrl-RS"/>
              </w:rPr>
              <w:t xml:space="preserve"> i </w:t>
            </w:r>
            <w:proofErr w:type="spellStart"/>
            <w:r w:rsidRPr="00B95838">
              <w:rPr>
                <w:color w:val="000000"/>
                <w:lang w:val="sr-Cyrl-RS"/>
              </w:rPr>
              <w:t>ističe</w:t>
            </w:r>
            <w:proofErr w:type="spellEnd"/>
            <w:r w:rsidRPr="00B95838">
              <w:rPr>
                <w:color w:val="000000"/>
                <w:lang w:val="sr-Cyrl-RS"/>
              </w:rPr>
              <w:t xml:space="preserve"> </w:t>
            </w:r>
            <w:proofErr w:type="spellStart"/>
            <w:r w:rsidRPr="00B95838">
              <w:rPr>
                <w:color w:val="000000"/>
                <w:lang w:val="sr-Cyrl-RS"/>
              </w:rPr>
              <w:t>najbitnije</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09481546" w14:textId="77777777" w:rsidR="00520509" w:rsidRPr="00B95838" w:rsidRDefault="00520509" w:rsidP="00030F25">
            <w:pPr>
              <w:jc w:val="right"/>
              <w:rPr>
                <w:color w:val="000000"/>
                <w:lang w:val="sr-Cyrl-RS"/>
              </w:rPr>
            </w:pPr>
            <w:r w:rsidRPr="00B95838">
              <w:rPr>
                <w:color w:val="000000"/>
                <w:lang w:val="sr-Cyrl-RS"/>
              </w:rPr>
              <w:t>,930</w:t>
            </w:r>
          </w:p>
        </w:tc>
      </w:tr>
      <w:tr w:rsidR="00520509" w:rsidRPr="00B95838" w14:paraId="6DCC45C1"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10C1385A"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dolazi</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w:t>
            </w:r>
            <w:proofErr w:type="spellStart"/>
            <w:r w:rsidRPr="00B95838">
              <w:rPr>
                <w:color w:val="000000"/>
                <w:lang w:val="sr-Cyrl-RS"/>
              </w:rPr>
              <w:t>dobro</w:t>
            </w:r>
            <w:proofErr w:type="spellEnd"/>
            <w:r w:rsidRPr="00B95838">
              <w:rPr>
                <w:color w:val="000000"/>
                <w:lang w:val="sr-Cyrl-RS"/>
              </w:rPr>
              <w:t xml:space="preserve"> </w:t>
            </w:r>
            <w:proofErr w:type="spellStart"/>
            <w:r w:rsidRPr="00B95838">
              <w:rPr>
                <w:color w:val="000000"/>
                <w:lang w:val="sr-Cyrl-RS"/>
              </w:rPr>
              <w:t>pripremljen</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5F9B8F10" w14:textId="77777777" w:rsidR="00520509" w:rsidRPr="00B95838" w:rsidRDefault="00520509" w:rsidP="00030F25">
            <w:pPr>
              <w:jc w:val="right"/>
              <w:rPr>
                <w:color w:val="000000"/>
                <w:lang w:val="sr-Cyrl-RS"/>
              </w:rPr>
            </w:pPr>
            <w:r w:rsidRPr="00B95838">
              <w:rPr>
                <w:color w:val="000000"/>
                <w:lang w:val="sr-Cyrl-RS"/>
              </w:rPr>
              <w:t>,959</w:t>
            </w:r>
          </w:p>
        </w:tc>
      </w:tr>
      <w:tr w:rsidR="00520509" w:rsidRPr="00B95838" w14:paraId="5F687470"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509D015C"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uključivanje</w:t>
            </w:r>
            <w:proofErr w:type="spellEnd"/>
            <w:r w:rsidRPr="00B95838">
              <w:rPr>
                <w:color w:val="000000"/>
                <w:lang w:val="sr-Cyrl-RS"/>
              </w:rPr>
              <w:t xml:space="preserve"> i </w:t>
            </w:r>
            <w:proofErr w:type="spellStart"/>
            <w:r w:rsidRPr="00B95838">
              <w:rPr>
                <w:color w:val="000000"/>
                <w:lang w:val="sr-Cyrl-RS"/>
              </w:rPr>
              <w:t>učestvovanje</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u </w:t>
            </w:r>
            <w:proofErr w:type="spellStart"/>
            <w:r w:rsidRPr="00B95838">
              <w:rPr>
                <w:color w:val="000000"/>
                <w:lang w:val="sr-Cyrl-RS"/>
              </w:rPr>
              <w:t>diskusijama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324A1731" w14:textId="77777777" w:rsidR="00520509" w:rsidRPr="00B95838" w:rsidRDefault="00520509" w:rsidP="00030F25">
            <w:pPr>
              <w:jc w:val="right"/>
              <w:rPr>
                <w:color w:val="000000"/>
                <w:lang w:val="sr-Cyrl-RS"/>
              </w:rPr>
            </w:pPr>
            <w:r w:rsidRPr="00B95838">
              <w:rPr>
                <w:color w:val="000000"/>
                <w:lang w:val="sr-Cyrl-RS"/>
              </w:rPr>
              <w:t>,873</w:t>
            </w:r>
          </w:p>
        </w:tc>
      </w:tr>
      <w:tr w:rsidR="00520509" w:rsidRPr="00B95838" w14:paraId="52FAE94F"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4547CB0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kreativan</w:t>
            </w:r>
            <w:proofErr w:type="spellEnd"/>
            <w:r w:rsidRPr="00B95838">
              <w:rPr>
                <w:color w:val="000000"/>
                <w:lang w:val="sr-Cyrl-RS"/>
              </w:rPr>
              <w:t xml:space="preserve"> </w:t>
            </w:r>
            <w:proofErr w:type="spellStart"/>
            <w:r w:rsidRPr="00B95838">
              <w:rPr>
                <w:color w:val="000000"/>
                <w:lang w:val="sr-Cyrl-RS"/>
              </w:rPr>
              <w:t>rad</w:t>
            </w:r>
            <w:proofErr w:type="spellEnd"/>
            <w:r w:rsidRPr="00B95838">
              <w:rPr>
                <w:color w:val="000000"/>
                <w:lang w:val="sr-Cyrl-RS"/>
              </w:rPr>
              <w:t xml:space="preserve"> i </w:t>
            </w:r>
            <w:proofErr w:type="spellStart"/>
            <w:r w:rsidRPr="00B95838">
              <w:rPr>
                <w:color w:val="000000"/>
                <w:lang w:val="sr-Cyrl-RS"/>
              </w:rPr>
              <w:t>kritičko</w:t>
            </w:r>
            <w:proofErr w:type="spellEnd"/>
            <w:r w:rsidRPr="00B95838">
              <w:rPr>
                <w:color w:val="000000"/>
                <w:lang w:val="sr-Cyrl-RS"/>
              </w:rPr>
              <w:t xml:space="preserve">  i </w:t>
            </w:r>
            <w:proofErr w:type="spellStart"/>
            <w:r w:rsidRPr="00B95838">
              <w:rPr>
                <w:color w:val="000000"/>
                <w:lang w:val="sr-Cyrl-RS"/>
              </w:rPr>
              <w:t>samostalno</w:t>
            </w:r>
            <w:proofErr w:type="spellEnd"/>
            <w:r w:rsidRPr="00B95838">
              <w:rPr>
                <w:color w:val="000000"/>
                <w:lang w:val="sr-Cyrl-RS"/>
              </w:rPr>
              <w:t xml:space="preserve"> </w:t>
            </w:r>
            <w:proofErr w:type="spellStart"/>
            <w:r w:rsidRPr="00B95838">
              <w:rPr>
                <w:color w:val="000000"/>
                <w:lang w:val="sr-Cyrl-RS"/>
              </w:rPr>
              <w:t>razmišljanje</w:t>
            </w:r>
            <w:proofErr w:type="spellEnd"/>
            <w:r w:rsidRPr="00B95838">
              <w:rPr>
                <w:color w:val="000000"/>
                <w:lang w:val="sr-Cyrl-RS"/>
              </w:rPr>
              <w:t xml:space="preserve"> </w:t>
            </w:r>
            <w:proofErr w:type="spellStart"/>
            <w:r w:rsidRPr="00B95838">
              <w:rPr>
                <w:color w:val="000000"/>
                <w:lang w:val="sr-Cyrl-RS"/>
              </w:rPr>
              <w:t>studenata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6E4472F4" w14:textId="77777777" w:rsidR="00520509" w:rsidRPr="00B95838" w:rsidRDefault="00520509" w:rsidP="00030F25">
            <w:pPr>
              <w:jc w:val="right"/>
              <w:rPr>
                <w:color w:val="000000"/>
                <w:lang w:val="sr-Cyrl-RS"/>
              </w:rPr>
            </w:pPr>
            <w:r w:rsidRPr="00B95838">
              <w:rPr>
                <w:color w:val="000000"/>
                <w:lang w:val="sr-Cyrl-RS"/>
              </w:rPr>
              <w:t>,893</w:t>
            </w:r>
          </w:p>
        </w:tc>
      </w:tr>
      <w:tr w:rsidR="00520509" w:rsidRPr="00B95838" w14:paraId="5399FC43"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7ED56079"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koje</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značajno</w:t>
            </w:r>
            <w:proofErr w:type="spellEnd"/>
            <w:r w:rsidRPr="00B95838">
              <w:rPr>
                <w:color w:val="000000"/>
                <w:lang w:val="sr-Cyrl-RS"/>
              </w:rPr>
              <w:t xml:space="preserve"> </w:t>
            </w:r>
            <w:proofErr w:type="spellStart"/>
            <w:r w:rsidRPr="00B95838">
              <w:rPr>
                <w:color w:val="000000"/>
                <w:lang w:val="sr-Cyrl-RS"/>
              </w:rPr>
              <w:t>proširio</w:t>
            </w:r>
            <w:proofErr w:type="spellEnd"/>
            <w:r w:rsidRPr="00B95838">
              <w:rPr>
                <w:color w:val="000000"/>
                <w:lang w:val="sr-Cyrl-RS"/>
              </w:rPr>
              <w:t xml:space="preserve"> i </w:t>
            </w:r>
            <w:proofErr w:type="spellStart"/>
            <w:r w:rsidRPr="00B95838">
              <w:rPr>
                <w:color w:val="000000"/>
                <w:lang w:val="sr-Cyrl-RS"/>
              </w:rPr>
              <w:t>produbio</w:t>
            </w:r>
            <w:proofErr w:type="spellEnd"/>
            <w:r w:rsidRPr="00B95838">
              <w:rPr>
                <w:color w:val="000000"/>
                <w:lang w:val="sr-Cyrl-RS"/>
              </w:rPr>
              <w:t xml:space="preserve"> </w:t>
            </w:r>
            <w:proofErr w:type="spellStart"/>
            <w:r w:rsidRPr="00B95838">
              <w:rPr>
                <w:color w:val="000000"/>
                <w:lang w:val="sr-Cyrl-RS"/>
              </w:rPr>
              <w:t>moje</w:t>
            </w:r>
            <w:proofErr w:type="spellEnd"/>
            <w:r w:rsidRPr="00B95838">
              <w:rPr>
                <w:color w:val="000000"/>
                <w:lang w:val="sr-Cyrl-RS"/>
              </w:rPr>
              <w:t xml:space="preserve"> </w:t>
            </w:r>
            <w:proofErr w:type="spellStart"/>
            <w:r w:rsidRPr="00B95838">
              <w:rPr>
                <w:color w:val="000000"/>
                <w:lang w:val="sr-Cyrl-RS"/>
              </w:rPr>
              <w:t>znanje</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5AE30DEC" w14:textId="77777777" w:rsidR="00520509" w:rsidRPr="00B95838" w:rsidRDefault="00520509" w:rsidP="00030F25">
            <w:pPr>
              <w:jc w:val="right"/>
              <w:rPr>
                <w:color w:val="000000"/>
                <w:lang w:val="sr-Cyrl-RS"/>
              </w:rPr>
            </w:pPr>
            <w:r w:rsidRPr="00B95838">
              <w:rPr>
                <w:color w:val="000000"/>
                <w:lang w:val="sr-Cyrl-RS"/>
              </w:rPr>
              <w:t>,915</w:t>
            </w:r>
          </w:p>
        </w:tc>
      </w:tr>
      <w:tr w:rsidR="00520509" w:rsidRPr="00B95838" w14:paraId="6BCBA61A"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556F74E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studentska</w:t>
            </w:r>
            <w:proofErr w:type="spellEnd"/>
            <w:r w:rsidRPr="00B95838">
              <w:rPr>
                <w:color w:val="000000"/>
                <w:lang w:val="sr-Cyrl-RS"/>
              </w:rPr>
              <w:t xml:space="preserve"> </w:t>
            </w:r>
            <w:proofErr w:type="spellStart"/>
            <w:r w:rsidRPr="00B95838">
              <w:rPr>
                <w:color w:val="000000"/>
                <w:lang w:val="sr-Cyrl-RS"/>
              </w:rPr>
              <w:t>pitanja</w:t>
            </w:r>
            <w:proofErr w:type="spellEnd"/>
            <w:r w:rsidRPr="00B95838">
              <w:rPr>
                <w:color w:val="000000"/>
                <w:lang w:val="sr-Cyrl-RS"/>
              </w:rPr>
              <w:t xml:space="preserve"> i </w:t>
            </w:r>
            <w:proofErr w:type="spellStart"/>
            <w:r w:rsidRPr="00B95838">
              <w:rPr>
                <w:color w:val="000000"/>
                <w:lang w:val="sr-Cyrl-RS"/>
              </w:rPr>
              <w:t>vodi</w:t>
            </w:r>
            <w:proofErr w:type="spellEnd"/>
            <w:r w:rsidRPr="00B95838">
              <w:rPr>
                <w:color w:val="000000"/>
                <w:lang w:val="sr-Cyrl-RS"/>
              </w:rPr>
              <w:t xml:space="preserve"> </w:t>
            </w:r>
            <w:proofErr w:type="spellStart"/>
            <w:r w:rsidRPr="00B95838">
              <w:rPr>
                <w:color w:val="000000"/>
                <w:lang w:val="sr-Cyrl-RS"/>
              </w:rPr>
              <w:t>računa</w:t>
            </w:r>
            <w:proofErr w:type="spellEnd"/>
            <w:r w:rsidRPr="00B95838">
              <w:rPr>
                <w:color w:val="000000"/>
                <w:lang w:val="sr-Cyrl-RS"/>
              </w:rPr>
              <w:t xml:space="preserve"> o </w:t>
            </w:r>
            <w:proofErr w:type="spellStart"/>
            <w:r w:rsidRPr="00B95838">
              <w:rPr>
                <w:color w:val="000000"/>
                <w:lang w:val="sr-Cyrl-RS"/>
              </w:rPr>
              <w:t>studentskim</w:t>
            </w:r>
            <w:proofErr w:type="spellEnd"/>
            <w:r w:rsidRPr="00B95838">
              <w:rPr>
                <w:color w:val="000000"/>
                <w:lang w:val="sr-Cyrl-RS"/>
              </w:rPr>
              <w:t xml:space="preserve"> </w:t>
            </w:r>
            <w:proofErr w:type="spellStart"/>
            <w:r w:rsidRPr="00B95838">
              <w:rPr>
                <w:color w:val="000000"/>
                <w:lang w:val="sr-Cyrl-RS"/>
              </w:rPr>
              <w:t>komentarima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2FE47E3D" w14:textId="77777777" w:rsidR="00520509" w:rsidRPr="00B95838" w:rsidRDefault="00520509" w:rsidP="00030F25">
            <w:pPr>
              <w:jc w:val="right"/>
              <w:rPr>
                <w:color w:val="000000"/>
                <w:lang w:val="sr-Cyrl-RS"/>
              </w:rPr>
            </w:pPr>
            <w:r w:rsidRPr="00B95838">
              <w:rPr>
                <w:color w:val="000000"/>
                <w:lang w:val="sr-Cyrl-RS"/>
              </w:rPr>
              <w:t>,942</w:t>
            </w:r>
          </w:p>
        </w:tc>
      </w:tr>
      <w:tr w:rsidR="00520509" w:rsidRPr="00B95838" w14:paraId="0A59EEA5"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7EB01945"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daje</w:t>
            </w:r>
            <w:proofErr w:type="spellEnd"/>
            <w:r w:rsidRPr="00B95838">
              <w:rPr>
                <w:color w:val="000000"/>
                <w:lang w:val="sr-Cyrl-RS"/>
              </w:rPr>
              <w:t xml:space="preserve"> </w:t>
            </w:r>
            <w:proofErr w:type="spellStart"/>
            <w:r w:rsidRPr="00B95838">
              <w:rPr>
                <w:color w:val="000000"/>
                <w:lang w:val="sr-Cyrl-RS"/>
              </w:rPr>
              <w:t>korisne</w:t>
            </w:r>
            <w:proofErr w:type="spellEnd"/>
            <w:r w:rsidRPr="00B95838">
              <w:rPr>
                <w:color w:val="000000"/>
                <w:lang w:val="sr-Cyrl-RS"/>
              </w:rPr>
              <w:t xml:space="preserve"> </w:t>
            </w:r>
            <w:proofErr w:type="spellStart"/>
            <w:r w:rsidRPr="00B95838">
              <w:rPr>
                <w:color w:val="000000"/>
                <w:lang w:val="sr-Cyrl-RS"/>
              </w:rPr>
              <w:t>povratne</w:t>
            </w:r>
            <w:proofErr w:type="spellEnd"/>
            <w:r w:rsidRPr="00B95838">
              <w:rPr>
                <w:color w:val="000000"/>
                <w:lang w:val="sr-Cyrl-RS"/>
              </w:rPr>
              <w:t xml:space="preserve"> </w:t>
            </w:r>
            <w:proofErr w:type="spellStart"/>
            <w:r w:rsidRPr="00B95838">
              <w:rPr>
                <w:color w:val="000000"/>
                <w:lang w:val="sr-Cyrl-RS"/>
              </w:rPr>
              <w:t>informacije</w:t>
            </w:r>
            <w:proofErr w:type="spellEnd"/>
            <w:r w:rsidRPr="00B95838">
              <w:rPr>
                <w:color w:val="000000"/>
                <w:lang w:val="sr-Cyrl-RS"/>
              </w:rPr>
              <w:t xml:space="preserve"> o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radu</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44C66693" w14:textId="77777777" w:rsidR="00520509" w:rsidRPr="00B95838" w:rsidRDefault="00520509" w:rsidP="00030F25">
            <w:pPr>
              <w:jc w:val="right"/>
              <w:rPr>
                <w:color w:val="000000"/>
                <w:lang w:val="sr-Cyrl-RS"/>
              </w:rPr>
            </w:pPr>
            <w:r w:rsidRPr="00B95838">
              <w:rPr>
                <w:color w:val="000000"/>
                <w:lang w:val="sr-Cyrl-RS"/>
              </w:rPr>
              <w:t>,953</w:t>
            </w:r>
          </w:p>
        </w:tc>
      </w:tr>
      <w:tr w:rsidR="00520509" w:rsidRPr="00B95838" w14:paraId="4A8ED630"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3724F03B"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literaturu</w:t>
            </w:r>
            <w:proofErr w:type="spellEnd"/>
            <w:r w:rsidRPr="00B95838">
              <w:rPr>
                <w:color w:val="000000"/>
                <w:lang w:val="sr-Cyrl-RS"/>
              </w:rPr>
              <w:t xml:space="preserve"> </w:t>
            </w:r>
            <w:proofErr w:type="spellStart"/>
            <w:r w:rsidRPr="00B95838">
              <w:rPr>
                <w:color w:val="000000"/>
                <w:lang w:val="sr-Cyrl-RS"/>
              </w:rPr>
              <w:t>koju</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pružio</w:t>
            </w:r>
            <w:proofErr w:type="spellEnd"/>
            <w:r w:rsidRPr="00B95838">
              <w:rPr>
                <w:color w:val="000000"/>
                <w:lang w:val="sr-Cyrl-RS"/>
              </w:rPr>
              <w:t xml:space="preserve"> </w:t>
            </w:r>
            <w:proofErr w:type="spellStart"/>
            <w:r w:rsidRPr="00B95838">
              <w:rPr>
                <w:color w:val="000000"/>
                <w:lang w:val="sr-Cyrl-RS"/>
              </w:rPr>
              <w:t>dobru</w:t>
            </w:r>
            <w:proofErr w:type="spellEnd"/>
            <w:r w:rsidRPr="00B95838">
              <w:rPr>
                <w:color w:val="000000"/>
                <w:lang w:val="sr-Cyrl-RS"/>
              </w:rPr>
              <w:t xml:space="preserve"> </w:t>
            </w:r>
            <w:proofErr w:type="spellStart"/>
            <w:r w:rsidRPr="00B95838">
              <w:rPr>
                <w:color w:val="000000"/>
                <w:lang w:val="sr-Cyrl-RS"/>
              </w:rPr>
              <w:t>osnovu</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budući</w:t>
            </w:r>
            <w:proofErr w:type="spellEnd"/>
            <w:r w:rsidRPr="00B95838">
              <w:rPr>
                <w:color w:val="000000"/>
                <w:lang w:val="sr-Cyrl-RS"/>
              </w:rPr>
              <w:t xml:space="preserve"> </w:t>
            </w:r>
            <w:proofErr w:type="spellStart"/>
            <w:r w:rsidRPr="00B95838">
              <w:rPr>
                <w:color w:val="000000"/>
                <w:lang w:val="sr-Cyrl-RS"/>
              </w:rPr>
              <w:t>naučnoistraživački</w:t>
            </w:r>
            <w:proofErr w:type="spellEnd"/>
            <w:r w:rsidRPr="00B95838">
              <w:rPr>
                <w:color w:val="000000"/>
                <w:lang w:val="sr-Cyrl-RS"/>
              </w:rPr>
              <w:t xml:space="preserve"> </w:t>
            </w:r>
            <w:proofErr w:type="spellStart"/>
            <w:r w:rsidRPr="00B95838">
              <w:rPr>
                <w:color w:val="000000"/>
                <w:lang w:val="sr-Cyrl-RS"/>
              </w:rPr>
              <w:t>rad</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F20DB6E" w14:textId="77777777" w:rsidR="00520509" w:rsidRPr="00B95838" w:rsidRDefault="00520509" w:rsidP="00030F25">
            <w:pPr>
              <w:jc w:val="right"/>
              <w:rPr>
                <w:color w:val="000000"/>
                <w:lang w:val="sr-Cyrl-RS"/>
              </w:rPr>
            </w:pPr>
            <w:r w:rsidRPr="00B95838">
              <w:rPr>
                <w:color w:val="000000"/>
                <w:lang w:val="sr-Cyrl-RS"/>
              </w:rPr>
              <w:t>,889</w:t>
            </w:r>
          </w:p>
        </w:tc>
      </w:tr>
      <w:tr w:rsidR="00520509" w:rsidRPr="00B95838" w14:paraId="1B8DC411"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64BBD75C"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drži</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u </w:t>
            </w:r>
            <w:proofErr w:type="spellStart"/>
            <w:r w:rsidRPr="00B95838">
              <w:rPr>
                <w:color w:val="000000"/>
                <w:lang w:val="sr-Cyrl-RS"/>
              </w:rPr>
              <w:t>dogovorenim</w:t>
            </w:r>
            <w:proofErr w:type="spellEnd"/>
            <w:r w:rsidRPr="00B95838">
              <w:rPr>
                <w:color w:val="000000"/>
                <w:lang w:val="sr-Cyrl-RS"/>
              </w:rPr>
              <w:t xml:space="preserve"> </w:t>
            </w:r>
            <w:proofErr w:type="spellStart"/>
            <w:r w:rsidRPr="00B95838">
              <w:rPr>
                <w:color w:val="000000"/>
                <w:lang w:val="sr-Cyrl-RS"/>
              </w:rPr>
              <w:t>terminima</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1541E228" w14:textId="77777777" w:rsidR="00520509" w:rsidRPr="00B95838" w:rsidRDefault="00520509" w:rsidP="00030F25">
            <w:pPr>
              <w:jc w:val="right"/>
              <w:rPr>
                <w:color w:val="000000"/>
                <w:lang w:val="sr-Cyrl-RS"/>
              </w:rPr>
            </w:pPr>
            <w:r w:rsidRPr="00B95838">
              <w:rPr>
                <w:color w:val="000000"/>
                <w:lang w:val="sr-Cyrl-RS"/>
              </w:rPr>
              <w:t>-</w:t>
            </w:r>
          </w:p>
        </w:tc>
      </w:tr>
      <w:tr w:rsidR="00520509" w:rsidRPr="00B95838" w14:paraId="07609226" w14:textId="77777777" w:rsidTr="00030F25">
        <w:trPr>
          <w:trHeight w:val="273"/>
          <w:jc w:val="center"/>
        </w:trPr>
        <w:tc>
          <w:tcPr>
            <w:tcW w:w="6067" w:type="dxa"/>
            <w:tcBorders>
              <w:top w:val="single" w:sz="4" w:space="0" w:color="auto"/>
              <w:left w:val="single" w:sz="4" w:space="0" w:color="auto"/>
              <w:bottom w:val="single" w:sz="4" w:space="0" w:color="auto"/>
              <w:right w:val="single" w:sz="4" w:space="0" w:color="auto"/>
            </w:tcBorders>
            <w:shd w:val="clear" w:color="auto" w:fill="FFFFFF"/>
            <w:hideMark/>
          </w:tcPr>
          <w:p w14:paraId="28A7881C" w14:textId="77777777" w:rsidR="00520509" w:rsidRPr="00B95838" w:rsidRDefault="00520509" w:rsidP="00030F25">
            <w:pPr>
              <w:rPr>
                <w:color w:val="000000"/>
                <w:lang w:val="sr-Cyrl-RS"/>
              </w:rPr>
            </w:pPr>
            <w:proofErr w:type="spellStart"/>
            <w:r w:rsidRPr="00B95838">
              <w:rPr>
                <w:color w:val="000000"/>
                <w:lang w:val="sr-Cyrl-RS"/>
              </w:rPr>
              <w:t>Dosadašnje</w:t>
            </w:r>
            <w:proofErr w:type="spellEnd"/>
            <w:r w:rsidRPr="00B95838">
              <w:rPr>
                <w:color w:val="000000"/>
                <w:lang w:val="sr-Cyrl-RS"/>
              </w:rPr>
              <w:t xml:space="preserve"> </w:t>
            </w:r>
            <w:proofErr w:type="spellStart"/>
            <w:r w:rsidRPr="00B95838">
              <w:rPr>
                <w:color w:val="000000"/>
                <w:lang w:val="sr-Cyrl-RS"/>
              </w:rPr>
              <w:t>vrednovanje</w:t>
            </w:r>
            <w:proofErr w:type="spellEnd"/>
            <w:r w:rsidRPr="00B95838">
              <w:rPr>
                <w:color w:val="000000"/>
                <w:lang w:val="sr-Cyrl-RS"/>
              </w:rPr>
              <w:t xml:space="preserve"> </w:t>
            </w:r>
            <w:proofErr w:type="spellStart"/>
            <w:r w:rsidRPr="00B95838">
              <w:rPr>
                <w:color w:val="000000"/>
                <w:lang w:val="sr-Cyrl-RS"/>
              </w:rPr>
              <w:t>mog</w:t>
            </w:r>
            <w:proofErr w:type="spellEnd"/>
            <w:r w:rsidRPr="00B95838">
              <w:rPr>
                <w:color w:val="000000"/>
                <w:lang w:val="sr-Cyrl-RS"/>
              </w:rPr>
              <w:t xml:space="preserve"> </w:t>
            </w:r>
            <w:proofErr w:type="spellStart"/>
            <w:r w:rsidRPr="00B95838">
              <w:rPr>
                <w:color w:val="000000"/>
                <w:lang w:val="sr-Cyrl-RS"/>
              </w:rPr>
              <w:t>rada</w:t>
            </w:r>
            <w:proofErr w:type="spellEnd"/>
            <w:r w:rsidRPr="00B95838">
              <w:rPr>
                <w:color w:val="000000"/>
                <w:lang w:val="sr-Cyrl-RS"/>
              </w:rPr>
              <w:t xml:space="preserve"> u </w:t>
            </w:r>
            <w:proofErr w:type="spellStart"/>
            <w:r w:rsidRPr="00B95838">
              <w:rPr>
                <w:color w:val="000000"/>
                <w:lang w:val="sr-Cyrl-RS"/>
              </w:rPr>
              <w:t>okviru</w:t>
            </w:r>
            <w:proofErr w:type="spellEnd"/>
            <w:r w:rsidRPr="00B95838">
              <w:rPr>
                <w:color w:val="000000"/>
                <w:lang w:val="sr-Cyrl-RS"/>
              </w:rPr>
              <w:t xml:space="preserve"> </w:t>
            </w:r>
            <w:proofErr w:type="spellStart"/>
            <w:r w:rsidRPr="00B95838">
              <w:rPr>
                <w:color w:val="000000"/>
                <w:lang w:val="sr-Cyrl-RS"/>
              </w:rPr>
              <w:t>ovog</w:t>
            </w:r>
            <w:proofErr w:type="spellEnd"/>
            <w:r w:rsidRPr="00B95838">
              <w:rPr>
                <w:color w:val="000000"/>
                <w:lang w:val="sr-Cyrl-RS"/>
              </w:rPr>
              <w:t xml:space="preserve"> </w:t>
            </w:r>
            <w:proofErr w:type="spellStart"/>
            <w:r w:rsidRPr="00B95838">
              <w:rPr>
                <w:color w:val="000000"/>
                <w:lang w:val="sr-Cyrl-RS"/>
              </w:rPr>
              <w:t>predmeta</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pokazanom</w:t>
            </w:r>
            <w:proofErr w:type="spellEnd"/>
            <w:r w:rsidRPr="00B95838">
              <w:rPr>
                <w:color w:val="000000"/>
                <w:lang w:val="sr-Cyrl-RS"/>
              </w:rPr>
              <w:t xml:space="preserve"> </w:t>
            </w:r>
            <w:proofErr w:type="spellStart"/>
            <w:r w:rsidRPr="00B95838">
              <w:rPr>
                <w:color w:val="000000"/>
                <w:lang w:val="sr-Cyrl-RS"/>
              </w:rPr>
              <w:t>znanju</w:t>
            </w:r>
            <w:proofErr w:type="spellEnd"/>
          </w:p>
        </w:tc>
        <w:tc>
          <w:tcPr>
            <w:tcW w:w="2500" w:type="dxa"/>
            <w:tcBorders>
              <w:top w:val="single" w:sz="4" w:space="0" w:color="auto"/>
              <w:left w:val="single" w:sz="4" w:space="0" w:color="auto"/>
              <w:bottom w:val="single" w:sz="4" w:space="0" w:color="auto"/>
              <w:right w:val="single" w:sz="4" w:space="0" w:color="auto"/>
            </w:tcBorders>
            <w:shd w:val="clear" w:color="auto" w:fill="FFFFFF"/>
            <w:hideMark/>
          </w:tcPr>
          <w:p w14:paraId="3E1D5C09" w14:textId="77777777" w:rsidR="00520509" w:rsidRPr="00B95838" w:rsidRDefault="00520509" w:rsidP="00030F25">
            <w:pPr>
              <w:jc w:val="right"/>
              <w:rPr>
                <w:color w:val="000000"/>
                <w:lang w:val="sr-Cyrl-RS"/>
              </w:rPr>
            </w:pPr>
            <w:r w:rsidRPr="00B95838">
              <w:rPr>
                <w:color w:val="000000"/>
                <w:lang w:val="sr-Cyrl-RS"/>
              </w:rPr>
              <w:t>,962</w:t>
            </w:r>
          </w:p>
        </w:tc>
      </w:tr>
    </w:tbl>
    <w:p w14:paraId="1ED37D38" w14:textId="77777777" w:rsidR="00520509" w:rsidRPr="00B95838" w:rsidRDefault="00520509" w:rsidP="00520509">
      <w:pPr>
        <w:autoSpaceDE w:val="0"/>
        <w:autoSpaceDN w:val="0"/>
        <w:adjustRightInd w:val="0"/>
        <w:jc w:val="center"/>
        <w:rPr>
          <w:b/>
          <w:bCs/>
          <w:color w:val="000000"/>
          <w:lang w:val="sr-Cyrl-RS"/>
        </w:rPr>
      </w:pPr>
    </w:p>
    <w:p w14:paraId="327796C6"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Metod</w:t>
      </w:r>
      <w:proofErr w:type="spellEnd"/>
      <w:r w:rsidRPr="00B95838">
        <w:rPr>
          <w:color w:val="000000"/>
          <w:lang w:val="sr-Cyrl-RS"/>
        </w:rPr>
        <w:t xml:space="preserve"> </w:t>
      </w:r>
      <w:proofErr w:type="spellStart"/>
      <w:r w:rsidRPr="00B95838">
        <w:rPr>
          <w:color w:val="000000"/>
          <w:lang w:val="sr-Cyrl-RS"/>
        </w:rPr>
        <w:t>izdvajanja</w:t>
      </w:r>
      <w:proofErr w:type="spellEnd"/>
      <w:r w:rsidRPr="00B95838">
        <w:rPr>
          <w:color w:val="000000"/>
          <w:lang w:val="sr-Cyrl-RS"/>
        </w:rPr>
        <w:t xml:space="preserve"> </w:t>
      </w:r>
      <w:proofErr w:type="spellStart"/>
      <w:r w:rsidRPr="00B95838">
        <w:rPr>
          <w:color w:val="000000"/>
          <w:lang w:val="sr-Cyrl-RS"/>
        </w:rPr>
        <w:t>faktora</w:t>
      </w:r>
      <w:proofErr w:type="spellEnd"/>
      <w:r w:rsidRPr="00B95838">
        <w:rPr>
          <w:color w:val="000000"/>
          <w:lang w:val="sr-Cyrl-RS"/>
        </w:rPr>
        <w:t xml:space="preserve">: </w:t>
      </w:r>
      <w:proofErr w:type="spellStart"/>
      <w:r w:rsidRPr="00B95838">
        <w:rPr>
          <w:color w:val="000000"/>
          <w:lang w:val="sr-Cyrl-RS"/>
        </w:rPr>
        <w:t>Analiza</w:t>
      </w:r>
      <w:proofErr w:type="spellEnd"/>
      <w:r w:rsidRPr="00B95838">
        <w:rPr>
          <w:color w:val="000000"/>
          <w:lang w:val="sr-Cyrl-RS"/>
        </w:rPr>
        <w:t xml:space="preserve"> </w:t>
      </w:r>
      <w:proofErr w:type="spellStart"/>
      <w:r w:rsidRPr="00B95838">
        <w:rPr>
          <w:color w:val="000000"/>
          <w:lang w:val="sr-Cyrl-RS"/>
        </w:rPr>
        <w:t>glavnih</w:t>
      </w:r>
      <w:proofErr w:type="spellEnd"/>
      <w:r w:rsidRPr="00B95838">
        <w:rPr>
          <w:color w:val="000000"/>
          <w:lang w:val="sr-Cyrl-RS"/>
        </w:rPr>
        <w:t xml:space="preserve"> </w:t>
      </w:r>
      <w:proofErr w:type="spellStart"/>
      <w:r w:rsidRPr="00B95838">
        <w:rPr>
          <w:color w:val="000000"/>
          <w:lang w:val="sr-Cyrl-RS"/>
        </w:rPr>
        <w:t>komponenata</w:t>
      </w:r>
      <w:proofErr w:type="spellEnd"/>
      <w:r w:rsidRPr="00B95838">
        <w:rPr>
          <w:color w:val="000000"/>
          <w:lang w:val="sr-Cyrl-RS"/>
        </w:rPr>
        <w:t xml:space="preserve"> </w:t>
      </w:r>
    </w:p>
    <w:p w14:paraId="30E00412"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Izdvojena</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jedna</w:t>
      </w:r>
      <w:proofErr w:type="spellEnd"/>
      <w:r w:rsidRPr="00B95838">
        <w:rPr>
          <w:color w:val="000000"/>
          <w:lang w:val="sr-Cyrl-RS"/>
        </w:rPr>
        <w:t xml:space="preserve"> </w:t>
      </w:r>
      <w:proofErr w:type="spellStart"/>
      <w:r w:rsidRPr="00B95838">
        <w:rPr>
          <w:color w:val="000000"/>
          <w:lang w:val="sr-Cyrl-RS"/>
        </w:rPr>
        <w:t>komponenta</w:t>
      </w:r>
      <w:proofErr w:type="spellEnd"/>
      <w:r w:rsidRPr="00B95838">
        <w:rPr>
          <w:color w:val="000000"/>
          <w:lang w:val="sr-Cyrl-RS"/>
        </w:rPr>
        <w:t xml:space="preserve"> (</w:t>
      </w:r>
      <w:proofErr w:type="spellStart"/>
      <w:r w:rsidRPr="00B95838">
        <w:rPr>
          <w:color w:val="000000"/>
          <w:lang w:val="sr-Cyrl-RS"/>
        </w:rPr>
        <w:t>faktor</w:t>
      </w:r>
      <w:proofErr w:type="spellEnd"/>
      <w:r w:rsidRPr="00B95838">
        <w:rPr>
          <w:color w:val="000000"/>
          <w:lang w:val="sr-Cyrl-RS"/>
        </w:rPr>
        <w:t>)</w:t>
      </w:r>
    </w:p>
    <w:p w14:paraId="1D08EDB9" w14:textId="77777777" w:rsidR="00520509" w:rsidRPr="00B95838" w:rsidRDefault="00520509" w:rsidP="00520509">
      <w:pPr>
        <w:jc w:val="right"/>
        <w:rPr>
          <w:lang w:val="sr-Cyrl-RS"/>
        </w:rPr>
      </w:pPr>
    </w:p>
    <w:p w14:paraId="7A949B1C" w14:textId="77777777" w:rsidR="00520509" w:rsidRPr="00B95838" w:rsidRDefault="00520509" w:rsidP="00520509">
      <w:pPr>
        <w:rPr>
          <w:lang w:val="sr-Cyrl-RS"/>
        </w:rPr>
      </w:pPr>
      <w:r w:rsidRPr="00B95838">
        <w:rPr>
          <w:lang w:val="sr-Cyrl-RS"/>
        </w:rPr>
        <w:t xml:space="preserve">GRAFIKON 6. </w:t>
      </w:r>
      <w:proofErr w:type="spellStart"/>
      <w:r w:rsidRPr="00B95838">
        <w:rPr>
          <w:lang w:val="sr-Cyrl-RS"/>
        </w:rPr>
        <w:t>Katelov</w:t>
      </w:r>
      <w:proofErr w:type="spellEnd"/>
      <w:r w:rsidRPr="00B95838">
        <w:rPr>
          <w:lang w:val="sr-Cyrl-RS"/>
        </w:rPr>
        <w:t xml:space="preserve"> </w:t>
      </w:r>
      <w:proofErr w:type="spellStart"/>
      <w:r w:rsidRPr="00B95838">
        <w:rPr>
          <w:lang w:val="sr-Cyrl-RS"/>
        </w:rPr>
        <w:t>skater</w:t>
      </w:r>
      <w:proofErr w:type="spellEnd"/>
      <w:r w:rsidRPr="00B95838">
        <w:rPr>
          <w:lang w:val="sr-Cyrl-RS"/>
        </w:rPr>
        <w:t xml:space="preserve"> </w:t>
      </w:r>
      <w:proofErr w:type="spellStart"/>
      <w:r w:rsidRPr="00B95838">
        <w:rPr>
          <w:lang w:val="sr-Cyrl-RS"/>
        </w:rPr>
        <w:t>dijagram</w:t>
      </w:r>
      <w:proofErr w:type="spellEnd"/>
      <w:r w:rsidRPr="00B95838">
        <w:rPr>
          <w:lang w:val="sr-Cyrl-RS"/>
        </w:rPr>
        <w:t xml:space="preserve">, </w:t>
      </w:r>
      <w:proofErr w:type="spellStart"/>
      <w:r w:rsidRPr="00B95838">
        <w:rPr>
          <w:lang w:val="sr-Cyrl-RS"/>
        </w:rPr>
        <w:t>tj</w:t>
      </w:r>
      <w:proofErr w:type="spellEnd"/>
      <w:r w:rsidRPr="00B95838">
        <w:rPr>
          <w:lang w:val="sr-Cyrl-RS"/>
        </w:rPr>
        <w:t xml:space="preserve">. </w:t>
      </w:r>
      <w:proofErr w:type="spellStart"/>
      <w:r w:rsidRPr="00B95838">
        <w:rPr>
          <w:lang w:val="sr-Cyrl-RS"/>
        </w:rPr>
        <w:t>prikaz</w:t>
      </w:r>
      <w:proofErr w:type="spellEnd"/>
      <w:r w:rsidRPr="00B95838">
        <w:rPr>
          <w:lang w:val="sr-Cyrl-RS"/>
        </w:rPr>
        <w:t xml:space="preserve"> </w:t>
      </w:r>
      <w:proofErr w:type="spellStart"/>
      <w:r w:rsidRPr="00B95838">
        <w:rPr>
          <w:lang w:val="sr-Cyrl-RS"/>
        </w:rPr>
        <w:t>pouzdanosti</w:t>
      </w:r>
      <w:proofErr w:type="spellEnd"/>
      <w:r w:rsidRPr="00B95838">
        <w:rPr>
          <w:lang w:val="sr-Cyrl-RS"/>
        </w:rPr>
        <w:t xml:space="preserve"> </w:t>
      </w:r>
      <w:proofErr w:type="spellStart"/>
      <w:r w:rsidRPr="00B95838">
        <w:rPr>
          <w:lang w:val="sr-Cyrl-RS"/>
        </w:rPr>
        <w:t>dobijenih</w:t>
      </w:r>
      <w:proofErr w:type="spellEnd"/>
      <w:r w:rsidRPr="00B95838">
        <w:rPr>
          <w:lang w:val="sr-Cyrl-RS"/>
        </w:rPr>
        <w:t xml:space="preserve"> </w:t>
      </w:r>
      <w:proofErr w:type="spellStart"/>
      <w:r w:rsidRPr="00B95838">
        <w:rPr>
          <w:lang w:val="sr-Cyrl-RS"/>
        </w:rPr>
        <w:t>faktora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upitniku</w:t>
      </w:r>
      <w:proofErr w:type="spellEnd"/>
      <w:r w:rsidRPr="00B95838">
        <w:rPr>
          <w:lang w:val="sr-Cyrl-RS"/>
        </w:rPr>
        <w:t xml:space="preserve"> (</w:t>
      </w:r>
      <w:proofErr w:type="spellStart"/>
      <w:r w:rsidRPr="00B95838">
        <w:rPr>
          <w:lang w:val="sr-Cyrl-RS"/>
        </w:rPr>
        <w:t>vidi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jasno</w:t>
      </w:r>
      <w:proofErr w:type="spellEnd"/>
      <w:r w:rsidRPr="00B95838">
        <w:rPr>
          <w:lang w:val="sr-Cyrl-RS"/>
        </w:rPr>
        <w:t xml:space="preserve"> </w:t>
      </w:r>
      <w:proofErr w:type="spellStart"/>
      <w:r w:rsidRPr="00B95838">
        <w:rPr>
          <w:lang w:val="sr-Cyrl-RS"/>
        </w:rPr>
        <w:t>izdava</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faktor</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ostalih</w:t>
      </w:r>
      <w:proofErr w:type="spellEnd"/>
      <w:r w:rsidRPr="00B95838">
        <w:rPr>
          <w:lang w:val="sr-Cyrl-RS"/>
        </w:rPr>
        <w:t xml:space="preserve">). </w:t>
      </w:r>
    </w:p>
    <w:p w14:paraId="320F7743"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lastRenderedPageBreak/>
        <w:drawing>
          <wp:inline distT="0" distB="0" distL="0" distR="0" wp14:anchorId="63BD4FDC" wp14:editId="70AD892E">
            <wp:extent cx="5146040" cy="4114800"/>
            <wp:effectExtent l="0" t="0" r="0" b="0"/>
            <wp:docPr id="449835814"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146040" cy="4114800"/>
                    </a:xfrm>
                    <a:prstGeom prst="rect">
                      <a:avLst/>
                    </a:prstGeom>
                    <a:noFill/>
                    <a:ln>
                      <a:noFill/>
                    </a:ln>
                  </pic:spPr>
                </pic:pic>
              </a:graphicData>
            </a:graphic>
          </wp:inline>
        </w:drawing>
      </w:r>
    </w:p>
    <w:p w14:paraId="165F0302" w14:textId="77777777" w:rsidR="00520509" w:rsidRPr="00B95838" w:rsidRDefault="00520509" w:rsidP="00520509">
      <w:pPr>
        <w:autoSpaceDE w:val="0"/>
        <w:autoSpaceDN w:val="0"/>
        <w:adjustRightInd w:val="0"/>
        <w:rPr>
          <w:lang w:val="sr-Cyrl-RS" w:eastAsia="sr-Latn-RS"/>
        </w:rPr>
      </w:pPr>
    </w:p>
    <w:p w14:paraId="56032A02" w14:textId="77777777" w:rsidR="00520509" w:rsidRPr="00B95838" w:rsidRDefault="00520509" w:rsidP="00520509">
      <w:pPr>
        <w:autoSpaceDE w:val="0"/>
        <w:autoSpaceDN w:val="0"/>
        <w:adjustRightInd w:val="0"/>
        <w:spacing w:line="400" w:lineRule="atLeast"/>
        <w:rPr>
          <w:lang w:val="sr-Cyrl-RS" w:eastAsia="sr-Latn-RS"/>
        </w:rPr>
      </w:pPr>
    </w:p>
    <w:p w14:paraId="526F771A" w14:textId="77777777" w:rsidR="00520509" w:rsidRPr="00B95838" w:rsidRDefault="00520509" w:rsidP="00520509">
      <w:pPr>
        <w:tabs>
          <w:tab w:val="center" w:pos="4651"/>
        </w:tabs>
        <w:autoSpaceDE w:val="0"/>
        <w:autoSpaceDN w:val="0"/>
        <w:adjustRightInd w:val="0"/>
        <w:rPr>
          <w:b/>
          <w:bCs/>
          <w:color w:val="000000"/>
          <w:lang w:val="sr-Cyrl-RS"/>
        </w:rPr>
      </w:pPr>
      <w:r w:rsidRPr="00B95838">
        <w:rPr>
          <w:lang w:val="sr-Cyrl-RS"/>
        </w:rPr>
        <w:tab/>
      </w:r>
      <w:r w:rsidRPr="00B95838">
        <w:rPr>
          <w:b/>
          <w:bCs/>
          <w:color w:val="000000"/>
          <w:lang w:val="sr-Cyrl-RS"/>
        </w:rPr>
        <w:t xml:space="preserve">TABELA 6: </w:t>
      </w:r>
      <w:proofErr w:type="spellStart"/>
      <w:r w:rsidRPr="00B95838">
        <w:rPr>
          <w:b/>
          <w:bCs/>
          <w:color w:val="000000"/>
          <w:lang w:val="sr-Cyrl-RS"/>
        </w:rPr>
        <w:t>Procenat</w:t>
      </w:r>
      <w:proofErr w:type="spellEnd"/>
      <w:r w:rsidRPr="00B95838">
        <w:rPr>
          <w:b/>
          <w:bCs/>
          <w:color w:val="000000"/>
          <w:lang w:val="sr-Cyrl-RS"/>
        </w:rPr>
        <w:t xml:space="preserve"> </w:t>
      </w:r>
      <w:proofErr w:type="spellStart"/>
      <w:r w:rsidRPr="00B95838">
        <w:rPr>
          <w:b/>
          <w:bCs/>
          <w:color w:val="000000"/>
          <w:lang w:val="sr-Cyrl-RS"/>
        </w:rPr>
        <w:t>objašnjene</w:t>
      </w:r>
      <w:proofErr w:type="spellEnd"/>
      <w:r w:rsidRPr="00B95838">
        <w:rPr>
          <w:b/>
          <w:bCs/>
          <w:color w:val="000000"/>
          <w:lang w:val="sr-Cyrl-RS"/>
        </w:rPr>
        <w:t xml:space="preserve"> </w:t>
      </w:r>
      <w:proofErr w:type="spellStart"/>
      <w:r w:rsidRPr="00B95838">
        <w:rPr>
          <w:b/>
          <w:bCs/>
          <w:color w:val="000000"/>
          <w:lang w:val="sr-Cyrl-RS"/>
        </w:rPr>
        <w:t>varijanse</w:t>
      </w:r>
      <w:proofErr w:type="spellEnd"/>
      <w:r w:rsidRPr="00B95838">
        <w:rPr>
          <w:b/>
          <w:bCs/>
          <w:color w:val="000000"/>
          <w:lang w:val="sr-Cyrl-RS"/>
        </w:rPr>
        <w:t>.</w:t>
      </w:r>
    </w:p>
    <w:p w14:paraId="1938FB43" w14:textId="77777777" w:rsidR="00520509" w:rsidRPr="00B95838" w:rsidRDefault="00520509" w:rsidP="00520509">
      <w:pPr>
        <w:jc w:val="right"/>
        <w:rPr>
          <w:lang w:val="sr-Cyrl-RS"/>
        </w:rPr>
      </w:pPr>
    </w:p>
    <w:tbl>
      <w:tblPr>
        <w:tblW w:w="8655"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4A0" w:firstRow="1" w:lastRow="0" w:firstColumn="1" w:lastColumn="0" w:noHBand="0" w:noVBand="1"/>
      </w:tblPr>
      <w:tblGrid>
        <w:gridCol w:w="732"/>
        <w:gridCol w:w="1014"/>
        <w:gridCol w:w="1430"/>
        <w:gridCol w:w="1448"/>
        <w:gridCol w:w="1151"/>
        <w:gridCol w:w="1432"/>
        <w:gridCol w:w="1448"/>
      </w:tblGrid>
      <w:tr w:rsidR="00520509" w:rsidRPr="00B95838" w14:paraId="62BB8C3D" w14:textId="77777777" w:rsidTr="00030F25">
        <w:trPr>
          <w:cantSplit/>
          <w:tblHeader/>
        </w:trPr>
        <w:tc>
          <w:tcPr>
            <w:tcW w:w="731" w:type="dxa"/>
            <w:vMerge w:val="restart"/>
            <w:tcBorders>
              <w:top w:val="single" w:sz="18" w:space="0" w:color="000000"/>
              <w:left w:val="single" w:sz="1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3A0BF283" w14:textId="77777777" w:rsidR="00520509" w:rsidRPr="00B95838" w:rsidRDefault="00520509" w:rsidP="00030F25">
            <w:pPr>
              <w:autoSpaceDE w:val="0"/>
              <w:autoSpaceDN w:val="0"/>
              <w:adjustRightInd w:val="0"/>
              <w:rPr>
                <w:color w:val="000000"/>
                <w:lang w:val="sr-Cyrl-RS"/>
              </w:rPr>
            </w:pPr>
            <w:proofErr w:type="spellStart"/>
            <w:r w:rsidRPr="00B95838">
              <w:rPr>
                <w:color w:val="000000"/>
                <w:lang w:val="sr-Cyrl-RS"/>
              </w:rPr>
              <w:t>Komponenta</w:t>
            </w:r>
            <w:proofErr w:type="spellEnd"/>
          </w:p>
          <w:p w14:paraId="776355C4"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
        </w:tc>
        <w:tc>
          <w:tcPr>
            <w:tcW w:w="3892" w:type="dxa"/>
            <w:gridSpan w:val="3"/>
            <w:tcBorders>
              <w:top w:val="single" w:sz="18" w:space="0" w:color="000000"/>
              <w:left w:val="single" w:sz="18" w:space="0" w:color="000000"/>
              <w:bottom w:val="single" w:sz="8" w:space="0" w:color="000000"/>
              <w:right w:val="single" w:sz="8" w:space="0" w:color="000000"/>
            </w:tcBorders>
            <w:shd w:val="clear" w:color="auto" w:fill="FFFFFF"/>
            <w:tcMar>
              <w:top w:w="30" w:type="dxa"/>
              <w:left w:w="30" w:type="dxa"/>
              <w:bottom w:w="30" w:type="dxa"/>
              <w:right w:w="30" w:type="dxa"/>
            </w:tcMar>
            <w:vAlign w:val="bottom"/>
            <w:hideMark/>
          </w:tcPr>
          <w:p w14:paraId="38DE39AA"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Početne</w:t>
            </w:r>
            <w:proofErr w:type="spellEnd"/>
            <w:r w:rsidRPr="00B95838">
              <w:rPr>
                <w:color w:val="000000"/>
                <w:lang w:val="sr-Cyrl-RS"/>
              </w:rPr>
              <w:t xml:space="preserve"> </w:t>
            </w:r>
            <w:proofErr w:type="spellStart"/>
            <w:r w:rsidRPr="00B95838">
              <w:rPr>
                <w:color w:val="000000"/>
                <w:lang w:val="sr-Cyrl-RS"/>
              </w:rPr>
              <w:t>jedinstvene</w:t>
            </w:r>
            <w:proofErr w:type="spellEnd"/>
            <w:r w:rsidRPr="00B95838">
              <w:rPr>
                <w:color w:val="000000"/>
                <w:lang w:val="sr-Cyrl-RS"/>
              </w:rPr>
              <w:t xml:space="preserve"> </w:t>
            </w:r>
            <w:proofErr w:type="spellStart"/>
            <w:r w:rsidRPr="00B95838">
              <w:rPr>
                <w:color w:val="000000"/>
                <w:lang w:val="sr-Cyrl-RS"/>
              </w:rPr>
              <w:t>vrednosti</w:t>
            </w:r>
            <w:proofErr w:type="spellEnd"/>
            <w:r w:rsidRPr="00B95838">
              <w:rPr>
                <w:color w:val="000000"/>
                <w:lang w:val="sr-Cyrl-RS"/>
              </w:rPr>
              <w:t xml:space="preserve"> (</w:t>
            </w:r>
            <w:proofErr w:type="spellStart"/>
            <w:r w:rsidRPr="00B95838">
              <w:rPr>
                <w:color w:val="000000"/>
                <w:lang w:val="sr-Cyrl-RS"/>
              </w:rPr>
              <w:t>eigenvalues</w:t>
            </w:r>
            <w:proofErr w:type="spellEnd"/>
            <w:r w:rsidRPr="00B95838">
              <w:rPr>
                <w:color w:val="000000"/>
                <w:lang w:val="sr-Cyrl-RS"/>
              </w:rPr>
              <w:t>)</w:t>
            </w:r>
          </w:p>
        </w:tc>
        <w:tc>
          <w:tcPr>
            <w:tcW w:w="4031" w:type="dxa"/>
            <w:gridSpan w:val="3"/>
            <w:tcBorders>
              <w:top w:val="single" w:sz="18" w:space="0" w:color="000000"/>
              <w:left w:val="single" w:sz="8" w:space="0" w:color="000000"/>
              <w:bottom w:val="single" w:sz="8" w:space="0" w:color="000000"/>
              <w:right w:val="single" w:sz="18" w:space="0" w:color="000000"/>
            </w:tcBorders>
            <w:shd w:val="clear" w:color="auto" w:fill="FFFFFF"/>
            <w:tcMar>
              <w:top w:w="30" w:type="dxa"/>
              <w:left w:w="30" w:type="dxa"/>
              <w:bottom w:w="30" w:type="dxa"/>
              <w:right w:w="30" w:type="dxa"/>
            </w:tcMar>
            <w:vAlign w:val="bottom"/>
            <w:hideMark/>
          </w:tcPr>
          <w:p w14:paraId="4056F32B"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Suma</w:t>
            </w:r>
            <w:proofErr w:type="spellEnd"/>
            <w:r w:rsidRPr="00B95838">
              <w:rPr>
                <w:color w:val="000000"/>
                <w:lang w:val="sr-Cyrl-RS"/>
              </w:rPr>
              <w:t xml:space="preserve"> </w:t>
            </w:r>
            <w:proofErr w:type="spellStart"/>
            <w:r w:rsidRPr="00B95838">
              <w:rPr>
                <w:color w:val="000000"/>
                <w:lang w:val="sr-Cyrl-RS"/>
              </w:rPr>
              <w:t>kvadriranih</w:t>
            </w:r>
            <w:proofErr w:type="spellEnd"/>
            <w:r w:rsidRPr="00B95838">
              <w:rPr>
                <w:color w:val="000000"/>
                <w:lang w:val="sr-Cyrl-RS"/>
              </w:rPr>
              <w:t xml:space="preserve"> </w:t>
            </w:r>
            <w:proofErr w:type="spellStart"/>
            <w:r w:rsidRPr="00B95838">
              <w:rPr>
                <w:color w:val="000000"/>
                <w:lang w:val="sr-Cyrl-RS"/>
              </w:rPr>
              <w:t>zasićenja</w:t>
            </w:r>
            <w:proofErr w:type="spellEnd"/>
          </w:p>
        </w:tc>
      </w:tr>
      <w:tr w:rsidR="00520509" w:rsidRPr="00B95838" w14:paraId="187CEF7E" w14:textId="77777777" w:rsidTr="00030F25">
        <w:trPr>
          <w:cantSplit/>
          <w:tblHeader/>
        </w:trPr>
        <w:tc>
          <w:tcPr>
            <w:tcW w:w="731" w:type="dxa"/>
            <w:vMerge/>
            <w:tcBorders>
              <w:top w:val="single" w:sz="18" w:space="0" w:color="000000"/>
              <w:left w:val="single" w:sz="18" w:space="0" w:color="000000"/>
              <w:bottom w:val="single" w:sz="18" w:space="0" w:color="000000"/>
              <w:right w:val="single" w:sz="18" w:space="0" w:color="000000"/>
            </w:tcBorders>
            <w:vAlign w:val="center"/>
            <w:hideMark/>
          </w:tcPr>
          <w:p w14:paraId="4FFFF546" w14:textId="77777777" w:rsidR="00520509" w:rsidRPr="00B95838" w:rsidRDefault="00520509" w:rsidP="00030F25">
            <w:pPr>
              <w:rPr>
                <w:color w:val="000000"/>
                <w:lang w:val="sr-Cyrl-RS"/>
              </w:rPr>
            </w:pPr>
          </w:p>
        </w:tc>
        <w:tc>
          <w:tcPr>
            <w:tcW w:w="1014" w:type="dxa"/>
            <w:tcBorders>
              <w:top w:val="single" w:sz="8" w:space="0" w:color="000000"/>
              <w:left w:val="single" w:sz="1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29715499" w14:textId="77777777" w:rsidR="00520509" w:rsidRPr="00B95838" w:rsidRDefault="00520509" w:rsidP="00030F25">
            <w:pPr>
              <w:autoSpaceDE w:val="0"/>
              <w:autoSpaceDN w:val="0"/>
              <w:adjustRightInd w:val="0"/>
              <w:spacing w:line="320" w:lineRule="atLeast"/>
              <w:jc w:val="center"/>
              <w:rPr>
                <w:rFonts w:ascii="Arial" w:hAnsi="Arial" w:cs="Arial"/>
                <w:color w:val="000000"/>
                <w:sz w:val="18"/>
                <w:szCs w:val="18"/>
                <w:lang w:val="sr-Cyrl-RS" w:eastAsia="en-GB"/>
              </w:rPr>
            </w:pPr>
            <w:proofErr w:type="spellStart"/>
            <w:r w:rsidRPr="00B95838">
              <w:rPr>
                <w:color w:val="000000"/>
                <w:lang w:val="sr-Cyrl-RS"/>
              </w:rPr>
              <w:t>Total</w:t>
            </w:r>
            <w:proofErr w:type="spellEnd"/>
          </w:p>
        </w:tc>
        <w:tc>
          <w:tcPr>
            <w:tcW w:w="1430"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7BC74712" w14:textId="77777777" w:rsidR="00520509" w:rsidRPr="00B95838" w:rsidRDefault="00520509" w:rsidP="00030F25">
            <w:pPr>
              <w:autoSpaceDE w:val="0"/>
              <w:autoSpaceDN w:val="0"/>
              <w:adjustRightInd w:val="0"/>
              <w:spacing w:line="320" w:lineRule="atLeast"/>
              <w:jc w:val="center"/>
              <w:rPr>
                <w:rFonts w:ascii="Arial" w:hAnsi="Arial" w:cs="Arial"/>
                <w:color w:val="000000"/>
                <w:sz w:val="18"/>
                <w:szCs w:val="18"/>
                <w:lang w:val="sr-Cyrl-RS" w:eastAsia="en-GB"/>
              </w:rPr>
            </w:pPr>
            <w:proofErr w:type="spellStart"/>
            <w:r w:rsidRPr="00B95838">
              <w:rPr>
                <w:color w:val="000000"/>
                <w:lang w:val="sr-Cyrl-RS"/>
              </w:rPr>
              <w:t>Procenat</w:t>
            </w:r>
            <w:proofErr w:type="spellEnd"/>
            <w:r w:rsidRPr="00B95838">
              <w:rPr>
                <w:color w:val="000000"/>
                <w:lang w:val="sr-Cyrl-RS"/>
              </w:rPr>
              <w:t xml:space="preserve"> </w:t>
            </w:r>
            <w:proofErr w:type="spellStart"/>
            <w:r w:rsidRPr="00B95838">
              <w:rPr>
                <w:color w:val="000000"/>
                <w:lang w:val="sr-Cyrl-RS"/>
              </w:rPr>
              <w:t>varijanse</w:t>
            </w:r>
            <w:proofErr w:type="spellEnd"/>
          </w:p>
        </w:tc>
        <w:tc>
          <w:tcPr>
            <w:tcW w:w="1448"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26FE8769" w14:textId="77777777" w:rsidR="00520509" w:rsidRPr="00B95838" w:rsidRDefault="00520509" w:rsidP="00030F25">
            <w:pPr>
              <w:autoSpaceDE w:val="0"/>
              <w:autoSpaceDN w:val="0"/>
              <w:adjustRightInd w:val="0"/>
              <w:rPr>
                <w:rFonts w:ascii="Times New Roman" w:hAnsi="Times New Roman" w:cs="Times New Roman"/>
                <w:color w:val="000000"/>
                <w:lang w:val="sr-Cyrl-RS"/>
              </w:rPr>
            </w:pPr>
            <w:r w:rsidRPr="00B95838">
              <w:rPr>
                <w:color w:val="000000"/>
                <w:lang w:val="sr-Cyrl-RS"/>
              </w:rPr>
              <w:t xml:space="preserve"> </w:t>
            </w:r>
            <w:proofErr w:type="spellStart"/>
            <w:r w:rsidRPr="00B95838">
              <w:rPr>
                <w:color w:val="000000"/>
                <w:lang w:val="sr-Cyrl-RS"/>
              </w:rPr>
              <w:t>Kumulativni</w:t>
            </w:r>
            <w:proofErr w:type="spellEnd"/>
            <w:r w:rsidRPr="00B95838">
              <w:rPr>
                <w:color w:val="000000"/>
                <w:lang w:val="sr-Cyrl-RS"/>
              </w:rPr>
              <w:t xml:space="preserve"> %</w:t>
            </w:r>
          </w:p>
        </w:tc>
        <w:tc>
          <w:tcPr>
            <w:tcW w:w="1151"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0D9D8304"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Total</w:t>
            </w:r>
            <w:proofErr w:type="spellEnd"/>
          </w:p>
        </w:tc>
        <w:tc>
          <w:tcPr>
            <w:tcW w:w="1432" w:type="dxa"/>
            <w:tcBorders>
              <w:top w:val="single" w:sz="8" w:space="0" w:color="000000"/>
              <w:left w:val="single" w:sz="8" w:space="0" w:color="000000"/>
              <w:bottom w:val="single" w:sz="18" w:space="0" w:color="000000"/>
              <w:right w:val="single" w:sz="8" w:space="0" w:color="000000"/>
            </w:tcBorders>
            <w:shd w:val="clear" w:color="auto" w:fill="FFFFFF"/>
            <w:tcMar>
              <w:top w:w="30" w:type="dxa"/>
              <w:left w:w="30" w:type="dxa"/>
              <w:bottom w:w="30" w:type="dxa"/>
              <w:right w:w="30" w:type="dxa"/>
            </w:tcMar>
            <w:vAlign w:val="bottom"/>
            <w:hideMark/>
          </w:tcPr>
          <w:p w14:paraId="6EB7E8F2"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Procenat</w:t>
            </w:r>
            <w:proofErr w:type="spellEnd"/>
            <w:r w:rsidRPr="00B95838">
              <w:rPr>
                <w:color w:val="000000"/>
                <w:lang w:val="sr-Cyrl-RS"/>
              </w:rPr>
              <w:t xml:space="preserve"> </w:t>
            </w:r>
            <w:proofErr w:type="spellStart"/>
            <w:r w:rsidRPr="00B95838">
              <w:rPr>
                <w:color w:val="000000"/>
                <w:lang w:val="sr-Cyrl-RS"/>
              </w:rPr>
              <w:t>varijanse</w:t>
            </w:r>
            <w:proofErr w:type="spellEnd"/>
          </w:p>
        </w:tc>
        <w:tc>
          <w:tcPr>
            <w:tcW w:w="1448" w:type="dxa"/>
            <w:tcBorders>
              <w:top w:val="single" w:sz="8" w:space="0" w:color="000000"/>
              <w:left w:val="single" w:sz="8" w:space="0" w:color="000000"/>
              <w:bottom w:val="single" w:sz="18" w:space="0" w:color="000000"/>
              <w:right w:val="single" w:sz="18" w:space="0" w:color="000000"/>
            </w:tcBorders>
            <w:shd w:val="clear" w:color="auto" w:fill="FFFFFF"/>
            <w:tcMar>
              <w:top w:w="30" w:type="dxa"/>
              <w:left w:w="30" w:type="dxa"/>
              <w:bottom w:w="30" w:type="dxa"/>
              <w:right w:w="30" w:type="dxa"/>
            </w:tcMar>
            <w:vAlign w:val="bottom"/>
            <w:hideMark/>
          </w:tcPr>
          <w:p w14:paraId="20708A78"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roofErr w:type="spellStart"/>
            <w:r w:rsidRPr="00B95838">
              <w:rPr>
                <w:color w:val="000000"/>
                <w:lang w:val="sr-Cyrl-RS"/>
              </w:rPr>
              <w:t>Kumulativni</w:t>
            </w:r>
            <w:proofErr w:type="spellEnd"/>
            <w:r w:rsidRPr="00B95838">
              <w:rPr>
                <w:color w:val="000000"/>
                <w:lang w:val="sr-Cyrl-RS"/>
              </w:rPr>
              <w:t xml:space="preserve"> %</w:t>
            </w:r>
          </w:p>
        </w:tc>
      </w:tr>
      <w:tr w:rsidR="00520509" w:rsidRPr="00B95838" w14:paraId="32C99167" w14:textId="77777777" w:rsidTr="00030F25">
        <w:trPr>
          <w:cantSplit/>
          <w:tblHeader/>
        </w:trPr>
        <w:tc>
          <w:tcPr>
            <w:tcW w:w="731" w:type="dxa"/>
            <w:tcBorders>
              <w:top w:val="single" w:sz="18" w:space="0" w:color="000000"/>
              <w:left w:val="single" w:sz="18" w:space="0" w:color="000000"/>
              <w:bottom w:val="nil"/>
              <w:right w:val="single" w:sz="18" w:space="0" w:color="000000"/>
            </w:tcBorders>
            <w:shd w:val="clear" w:color="auto" w:fill="FFFFFF"/>
            <w:tcMar>
              <w:top w:w="30" w:type="dxa"/>
              <w:left w:w="30" w:type="dxa"/>
              <w:bottom w:w="30" w:type="dxa"/>
              <w:right w:w="30" w:type="dxa"/>
            </w:tcMar>
            <w:hideMark/>
          </w:tcPr>
          <w:p w14:paraId="0BFC7CB5"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1</w:t>
            </w:r>
          </w:p>
        </w:tc>
        <w:tc>
          <w:tcPr>
            <w:tcW w:w="1014" w:type="dxa"/>
            <w:tcBorders>
              <w:top w:val="single" w:sz="18" w:space="0" w:color="000000"/>
              <w:left w:val="single" w:sz="18" w:space="0" w:color="000000"/>
              <w:bottom w:val="nil"/>
              <w:right w:val="single" w:sz="8" w:space="0" w:color="000000"/>
            </w:tcBorders>
            <w:shd w:val="clear" w:color="auto" w:fill="FFFFFF"/>
            <w:tcMar>
              <w:top w:w="30" w:type="dxa"/>
              <w:left w:w="30" w:type="dxa"/>
              <w:bottom w:w="30" w:type="dxa"/>
              <w:right w:w="30" w:type="dxa"/>
            </w:tcMar>
            <w:hideMark/>
          </w:tcPr>
          <w:p w14:paraId="7048ED9D"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7.709</w:t>
            </w:r>
          </w:p>
        </w:tc>
        <w:tc>
          <w:tcPr>
            <w:tcW w:w="1430"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38D09347" w14:textId="77777777" w:rsidR="00520509" w:rsidRPr="00B95838" w:rsidRDefault="00520509" w:rsidP="00030F25">
            <w:pPr>
              <w:jc w:val="right"/>
              <w:rPr>
                <w:color w:val="000000"/>
                <w:sz w:val="20"/>
                <w:szCs w:val="20"/>
                <w:lang w:val="sr-Cyrl-RS"/>
              </w:rPr>
            </w:pPr>
            <w:r w:rsidRPr="00B95838">
              <w:rPr>
                <w:color w:val="000000"/>
                <w:sz w:val="20"/>
                <w:szCs w:val="20"/>
                <w:lang w:val="sr-Cyrl-RS"/>
              </w:rPr>
              <w:t>77.090</w:t>
            </w:r>
          </w:p>
        </w:tc>
        <w:tc>
          <w:tcPr>
            <w:tcW w:w="1448"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34AECC5B" w14:textId="77777777" w:rsidR="00520509" w:rsidRPr="00B95838" w:rsidRDefault="00520509" w:rsidP="00030F25">
            <w:pPr>
              <w:jc w:val="right"/>
              <w:rPr>
                <w:color w:val="000000"/>
                <w:sz w:val="20"/>
                <w:szCs w:val="20"/>
                <w:lang w:val="sr-Cyrl-RS"/>
              </w:rPr>
            </w:pPr>
            <w:r w:rsidRPr="00B95838">
              <w:rPr>
                <w:color w:val="000000"/>
                <w:sz w:val="20"/>
                <w:szCs w:val="20"/>
                <w:lang w:val="sr-Cyrl-RS"/>
              </w:rPr>
              <w:t>77.090</w:t>
            </w:r>
          </w:p>
        </w:tc>
        <w:tc>
          <w:tcPr>
            <w:tcW w:w="1151"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30E2966D" w14:textId="77777777" w:rsidR="00520509" w:rsidRPr="00B95838" w:rsidRDefault="00520509" w:rsidP="00030F25">
            <w:pPr>
              <w:jc w:val="right"/>
              <w:rPr>
                <w:color w:val="000000"/>
                <w:sz w:val="20"/>
                <w:szCs w:val="20"/>
                <w:lang w:val="sr-Cyrl-RS"/>
              </w:rPr>
            </w:pPr>
            <w:r w:rsidRPr="00B95838">
              <w:rPr>
                <w:color w:val="000000"/>
                <w:sz w:val="20"/>
                <w:szCs w:val="20"/>
                <w:lang w:val="sr-Cyrl-RS"/>
              </w:rPr>
              <w:t>7.709</w:t>
            </w:r>
          </w:p>
        </w:tc>
        <w:tc>
          <w:tcPr>
            <w:tcW w:w="1432" w:type="dxa"/>
            <w:tcBorders>
              <w:top w:val="single" w:sz="18" w:space="0" w:color="000000"/>
              <w:left w:val="single" w:sz="8" w:space="0" w:color="000000"/>
              <w:bottom w:val="nil"/>
              <w:right w:val="single" w:sz="8" w:space="0" w:color="000000"/>
            </w:tcBorders>
            <w:shd w:val="clear" w:color="auto" w:fill="FFFFFF"/>
            <w:tcMar>
              <w:top w:w="30" w:type="dxa"/>
              <w:left w:w="30" w:type="dxa"/>
              <w:bottom w:w="30" w:type="dxa"/>
              <w:right w:w="30" w:type="dxa"/>
            </w:tcMar>
            <w:hideMark/>
          </w:tcPr>
          <w:p w14:paraId="7FB1A57E" w14:textId="77777777" w:rsidR="00520509" w:rsidRPr="00B95838" w:rsidRDefault="00520509" w:rsidP="00030F25">
            <w:pPr>
              <w:jc w:val="right"/>
              <w:rPr>
                <w:color w:val="000000"/>
                <w:sz w:val="20"/>
                <w:szCs w:val="20"/>
                <w:lang w:val="sr-Cyrl-RS"/>
              </w:rPr>
            </w:pPr>
            <w:r w:rsidRPr="00B95838">
              <w:rPr>
                <w:color w:val="000000"/>
                <w:sz w:val="20"/>
                <w:szCs w:val="20"/>
                <w:lang w:val="sr-Cyrl-RS"/>
              </w:rPr>
              <w:t>77.090</w:t>
            </w:r>
          </w:p>
        </w:tc>
        <w:tc>
          <w:tcPr>
            <w:tcW w:w="1448" w:type="dxa"/>
            <w:tcBorders>
              <w:top w:val="single" w:sz="18" w:space="0" w:color="000000"/>
              <w:left w:val="single" w:sz="8" w:space="0" w:color="000000"/>
              <w:bottom w:val="nil"/>
              <w:right w:val="single" w:sz="18" w:space="0" w:color="000000"/>
            </w:tcBorders>
            <w:shd w:val="clear" w:color="auto" w:fill="FFFFFF"/>
            <w:tcMar>
              <w:top w:w="30" w:type="dxa"/>
              <w:left w:w="30" w:type="dxa"/>
              <w:bottom w:w="30" w:type="dxa"/>
              <w:right w:w="30" w:type="dxa"/>
            </w:tcMar>
            <w:hideMark/>
          </w:tcPr>
          <w:p w14:paraId="5D26C111" w14:textId="77777777" w:rsidR="00520509" w:rsidRPr="00B95838" w:rsidRDefault="00520509" w:rsidP="00030F25">
            <w:pPr>
              <w:jc w:val="right"/>
              <w:rPr>
                <w:color w:val="000000"/>
                <w:sz w:val="20"/>
                <w:szCs w:val="20"/>
                <w:lang w:val="sr-Cyrl-RS"/>
              </w:rPr>
            </w:pPr>
            <w:r w:rsidRPr="00B95838">
              <w:rPr>
                <w:color w:val="000000"/>
                <w:sz w:val="20"/>
                <w:szCs w:val="20"/>
                <w:lang w:val="sr-Cyrl-RS"/>
              </w:rPr>
              <w:t>77.090</w:t>
            </w:r>
          </w:p>
        </w:tc>
      </w:tr>
      <w:tr w:rsidR="00520509" w:rsidRPr="00B95838" w14:paraId="7BC8261A"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9DBE94B"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2</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0491CA07"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1.247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80011AF" w14:textId="77777777" w:rsidR="00520509" w:rsidRPr="00B95838" w:rsidRDefault="00520509" w:rsidP="00030F25">
            <w:pPr>
              <w:jc w:val="right"/>
              <w:rPr>
                <w:color w:val="000000"/>
                <w:sz w:val="20"/>
                <w:szCs w:val="20"/>
                <w:lang w:val="sr-Cyrl-RS"/>
              </w:rPr>
            </w:pPr>
            <w:r w:rsidRPr="00B95838">
              <w:rPr>
                <w:color w:val="000000"/>
                <w:sz w:val="20"/>
                <w:szCs w:val="20"/>
                <w:lang w:val="sr-Cyrl-RS"/>
              </w:rPr>
              <w:t>12.467</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5B347AE" w14:textId="77777777" w:rsidR="00520509" w:rsidRPr="00B95838" w:rsidRDefault="00520509" w:rsidP="00030F25">
            <w:pPr>
              <w:jc w:val="right"/>
              <w:rPr>
                <w:color w:val="000000"/>
                <w:sz w:val="20"/>
                <w:szCs w:val="20"/>
                <w:lang w:val="sr-Cyrl-RS"/>
              </w:rPr>
            </w:pPr>
            <w:r w:rsidRPr="00B95838">
              <w:rPr>
                <w:color w:val="000000"/>
                <w:sz w:val="20"/>
                <w:szCs w:val="20"/>
                <w:lang w:val="sr-Cyrl-RS"/>
              </w:rPr>
              <w:t>89.557</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9D1C7A3"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FE4817E"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2C48B157"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335F8C05"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86AA8EF"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3</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3EDFAB78"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.532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25C201D9" w14:textId="77777777" w:rsidR="00520509" w:rsidRPr="00B95838" w:rsidRDefault="00520509" w:rsidP="00030F25">
            <w:pPr>
              <w:jc w:val="right"/>
              <w:rPr>
                <w:color w:val="000000"/>
                <w:sz w:val="20"/>
                <w:szCs w:val="20"/>
                <w:lang w:val="sr-Cyrl-RS"/>
              </w:rPr>
            </w:pPr>
            <w:r w:rsidRPr="00B95838">
              <w:rPr>
                <w:color w:val="000000"/>
                <w:sz w:val="20"/>
                <w:szCs w:val="20"/>
                <w:lang w:val="sr-Cyrl-RS"/>
              </w:rPr>
              <w:t>5.324</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ECDA0D9" w14:textId="77777777" w:rsidR="00520509" w:rsidRPr="00B95838" w:rsidRDefault="00520509" w:rsidP="00030F25">
            <w:pPr>
              <w:jc w:val="right"/>
              <w:rPr>
                <w:color w:val="000000"/>
                <w:sz w:val="20"/>
                <w:szCs w:val="20"/>
                <w:lang w:val="sr-Cyrl-RS"/>
              </w:rPr>
            </w:pPr>
            <w:r w:rsidRPr="00B95838">
              <w:rPr>
                <w:color w:val="000000"/>
                <w:sz w:val="20"/>
                <w:szCs w:val="20"/>
                <w:lang w:val="sr-Cyrl-RS"/>
              </w:rPr>
              <w:t>94.880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1A07574"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13C6CE11"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4CDC1D5E"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72B29717"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38B72BB"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4</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47BD64BF"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.332</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7CED41E" w14:textId="77777777" w:rsidR="00520509" w:rsidRPr="00B95838" w:rsidRDefault="00520509" w:rsidP="00030F25">
            <w:pPr>
              <w:jc w:val="right"/>
              <w:rPr>
                <w:color w:val="000000"/>
                <w:sz w:val="20"/>
                <w:szCs w:val="20"/>
                <w:lang w:val="sr-Cyrl-RS"/>
              </w:rPr>
            </w:pPr>
            <w:r w:rsidRPr="00B95838">
              <w:rPr>
                <w:color w:val="000000"/>
                <w:sz w:val="20"/>
                <w:szCs w:val="20"/>
                <w:lang w:val="sr-Cyrl-RS"/>
              </w:rPr>
              <w:t>3.323</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4AC6FD8" w14:textId="77777777" w:rsidR="00520509" w:rsidRPr="00B95838" w:rsidRDefault="00520509" w:rsidP="00030F25">
            <w:pPr>
              <w:jc w:val="right"/>
              <w:rPr>
                <w:color w:val="000000"/>
                <w:sz w:val="20"/>
                <w:szCs w:val="20"/>
                <w:lang w:val="sr-Cyrl-RS"/>
              </w:rPr>
            </w:pPr>
            <w:r w:rsidRPr="00B95838">
              <w:rPr>
                <w:color w:val="000000"/>
                <w:sz w:val="20"/>
                <w:szCs w:val="20"/>
                <w:lang w:val="sr-Cyrl-RS"/>
              </w:rPr>
              <w:t>98.203</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64B8F5B"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BC76063"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0AC99700"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75EED53D"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85B411F"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5</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6FDE0E29"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.133</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4D23B2C" w14:textId="77777777" w:rsidR="00520509" w:rsidRPr="00B95838" w:rsidRDefault="00520509" w:rsidP="00030F25">
            <w:pPr>
              <w:jc w:val="right"/>
              <w:rPr>
                <w:color w:val="000000"/>
                <w:sz w:val="20"/>
                <w:szCs w:val="20"/>
                <w:lang w:val="sr-Cyrl-RS"/>
              </w:rPr>
            </w:pPr>
            <w:r w:rsidRPr="00B95838">
              <w:rPr>
                <w:color w:val="000000"/>
                <w:sz w:val="20"/>
                <w:szCs w:val="20"/>
                <w:lang w:val="sr-Cyrl-RS"/>
              </w:rPr>
              <w:t>1.327</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034DFA1" w14:textId="77777777" w:rsidR="00520509" w:rsidRPr="00B95838" w:rsidRDefault="00520509" w:rsidP="00030F25">
            <w:pPr>
              <w:jc w:val="right"/>
              <w:rPr>
                <w:color w:val="000000"/>
                <w:sz w:val="20"/>
                <w:szCs w:val="20"/>
                <w:lang w:val="sr-Cyrl-RS"/>
              </w:rPr>
            </w:pPr>
            <w:r w:rsidRPr="00B95838">
              <w:rPr>
                <w:color w:val="000000"/>
                <w:sz w:val="20"/>
                <w:szCs w:val="20"/>
                <w:lang w:val="sr-Cyrl-RS"/>
              </w:rPr>
              <w:t>99.531</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773D266"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15B3B4C"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23FE82DB"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1741A13D"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6677871F"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6</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12879F89"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.047</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7FFF420" w14:textId="77777777" w:rsidR="00520509" w:rsidRPr="00B95838" w:rsidRDefault="00520509" w:rsidP="00030F25">
            <w:pPr>
              <w:jc w:val="right"/>
              <w:rPr>
                <w:color w:val="000000"/>
                <w:sz w:val="20"/>
                <w:szCs w:val="20"/>
                <w:lang w:val="sr-Cyrl-RS"/>
              </w:rPr>
            </w:pPr>
            <w:r w:rsidRPr="00B95838">
              <w:rPr>
                <w:color w:val="000000"/>
                <w:sz w:val="20"/>
                <w:szCs w:val="20"/>
                <w:lang w:val="sr-Cyrl-RS"/>
              </w:rPr>
              <w:t>.469</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1457A05" w14:textId="77777777" w:rsidR="00520509" w:rsidRPr="00B95838" w:rsidRDefault="00520509" w:rsidP="00030F25">
            <w:pPr>
              <w:jc w:val="right"/>
              <w:rPr>
                <w:color w:val="000000"/>
                <w:sz w:val="20"/>
                <w:szCs w:val="20"/>
                <w:lang w:val="sr-Cyrl-RS"/>
              </w:rPr>
            </w:pPr>
            <w:r w:rsidRPr="00B95838">
              <w:rPr>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166D82C"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17FFF53"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56731035"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0A4329F2"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BD36EC9"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7</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094DF5C1"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0ED9B3B3" w14:textId="77777777" w:rsidR="00520509" w:rsidRPr="00B95838" w:rsidRDefault="00520509" w:rsidP="00030F25">
            <w:pPr>
              <w:jc w:val="right"/>
              <w:rPr>
                <w:color w:val="000000"/>
                <w:sz w:val="20"/>
                <w:szCs w:val="20"/>
                <w:lang w:val="sr-Cyrl-RS"/>
              </w:rPr>
            </w:pPr>
            <w:r w:rsidRPr="00B95838">
              <w:rPr>
                <w:color w:val="000000"/>
                <w:sz w:val="20"/>
                <w:szCs w:val="20"/>
                <w:lang w:val="sr-Cyrl-RS"/>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0CF918C" w14:textId="77777777" w:rsidR="00520509" w:rsidRPr="00B95838" w:rsidRDefault="00520509" w:rsidP="00030F25">
            <w:pPr>
              <w:jc w:val="right"/>
              <w:rPr>
                <w:color w:val="000000"/>
                <w:sz w:val="20"/>
                <w:szCs w:val="20"/>
                <w:lang w:val="sr-Cyrl-RS"/>
              </w:rPr>
            </w:pPr>
            <w:r w:rsidRPr="00B95838">
              <w:rPr>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460F988D"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F5C3A41"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7033B211"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445E5148"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4DACCE74"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8</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7979120D"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4B67BBA" w14:textId="77777777" w:rsidR="00520509" w:rsidRPr="00B95838" w:rsidRDefault="00520509" w:rsidP="00030F25">
            <w:pPr>
              <w:jc w:val="right"/>
              <w:rPr>
                <w:color w:val="000000"/>
                <w:sz w:val="20"/>
                <w:szCs w:val="20"/>
                <w:lang w:val="sr-Cyrl-RS"/>
              </w:rPr>
            </w:pPr>
            <w:r w:rsidRPr="00B95838">
              <w:rPr>
                <w:color w:val="000000"/>
                <w:sz w:val="20"/>
                <w:szCs w:val="20"/>
                <w:lang w:val="sr-Cyrl-RS"/>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7B563EA" w14:textId="77777777" w:rsidR="00520509" w:rsidRPr="00B95838" w:rsidRDefault="00520509" w:rsidP="00030F25">
            <w:pPr>
              <w:jc w:val="right"/>
              <w:rPr>
                <w:color w:val="000000"/>
                <w:sz w:val="20"/>
                <w:szCs w:val="20"/>
                <w:lang w:val="sr-Cyrl-RS"/>
              </w:rPr>
            </w:pPr>
            <w:r w:rsidRPr="00B95838">
              <w:rPr>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4C6DD93"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C2F3AE0"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7AF2817B"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008E4443" w14:textId="77777777" w:rsidTr="00030F25">
        <w:trPr>
          <w:cantSplit/>
          <w:tblHeader/>
        </w:trPr>
        <w:tc>
          <w:tcPr>
            <w:tcW w:w="731" w:type="dxa"/>
            <w:tcBorders>
              <w:top w:val="nil"/>
              <w:left w:val="single" w:sz="18" w:space="0" w:color="000000"/>
              <w:bottom w:val="nil"/>
              <w:right w:val="single" w:sz="18" w:space="0" w:color="000000"/>
            </w:tcBorders>
            <w:shd w:val="clear" w:color="auto" w:fill="FFFFFF"/>
            <w:tcMar>
              <w:top w:w="30" w:type="dxa"/>
              <w:left w:w="30" w:type="dxa"/>
              <w:bottom w:w="30" w:type="dxa"/>
              <w:right w:w="30" w:type="dxa"/>
            </w:tcMar>
            <w:hideMark/>
          </w:tcPr>
          <w:p w14:paraId="71610BE6"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10</w:t>
            </w:r>
          </w:p>
        </w:tc>
        <w:tc>
          <w:tcPr>
            <w:tcW w:w="1014" w:type="dxa"/>
            <w:tcBorders>
              <w:top w:val="nil"/>
              <w:left w:val="single" w:sz="18" w:space="0" w:color="000000"/>
              <w:bottom w:val="nil"/>
              <w:right w:val="single" w:sz="8" w:space="0" w:color="000000"/>
            </w:tcBorders>
            <w:shd w:val="clear" w:color="auto" w:fill="FFFFFF"/>
            <w:tcMar>
              <w:top w:w="30" w:type="dxa"/>
              <w:left w:w="30" w:type="dxa"/>
              <w:bottom w:w="30" w:type="dxa"/>
              <w:right w:w="30" w:type="dxa"/>
            </w:tcMar>
            <w:hideMark/>
          </w:tcPr>
          <w:p w14:paraId="3312611B" w14:textId="77777777" w:rsidR="00520509" w:rsidRPr="00B95838" w:rsidRDefault="00520509" w:rsidP="00030F25">
            <w:pPr>
              <w:jc w:val="right"/>
              <w:rPr>
                <w:rFonts w:ascii="Times New Roman" w:hAnsi="Times New Roman" w:cs="Times New Roman"/>
                <w:color w:val="000000"/>
                <w:sz w:val="20"/>
                <w:szCs w:val="20"/>
                <w:lang w:val="sr-Cyrl-RS"/>
              </w:rPr>
            </w:pPr>
            <w:r w:rsidRPr="00B95838">
              <w:rPr>
                <w:color w:val="000000"/>
                <w:sz w:val="20"/>
                <w:szCs w:val="20"/>
                <w:lang w:val="sr-Cyrl-RS"/>
              </w:rPr>
              <w:t>.000</w:t>
            </w:r>
          </w:p>
        </w:tc>
        <w:tc>
          <w:tcPr>
            <w:tcW w:w="1430"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632407AC" w14:textId="77777777" w:rsidR="00520509" w:rsidRPr="00B95838" w:rsidRDefault="00520509" w:rsidP="00030F25">
            <w:pPr>
              <w:jc w:val="right"/>
              <w:rPr>
                <w:color w:val="000000"/>
                <w:sz w:val="20"/>
                <w:szCs w:val="20"/>
                <w:lang w:val="sr-Cyrl-RS"/>
              </w:rPr>
            </w:pPr>
            <w:r w:rsidRPr="00B95838">
              <w:rPr>
                <w:color w:val="000000"/>
                <w:sz w:val="20"/>
                <w:szCs w:val="20"/>
                <w:lang w:val="sr-Cyrl-RS"/>
              </w:rPr>
              <w:t>.000</w:t>
            </w:r>
          </w:p>
        </w:tc>
        <w:tc>
          <w:tcPr>
            <w:tcW w:w="1448"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78473A88" w14:textId="77777777" w:rsidR="00520509" w:rsidRPr="00B95838" w:rsidRDefault="00520509" w:rsidP="00030F25">
            <w:pPr>
              <w:jc w:val="right"/>
              <w:rPr>
                <w:color w:val="000000"/>
                <w:sz w:val="20"/>
                <w:szCs w:val="20"/>
                <w:lang w:val="sr-Cyrl-RS"/>
              </w:rPr>
            </w:pPr>
            <w:r w:rsidRPr="00B95838">
              <w:rPr>
                <w:color w:val="000000"/>
                <w:sz w:val="20"/>
                <w:szCs w:val="20"/>
                <w:lang w:val="sr-Cyrl-RS"/>
              </w:rPr>
              <w:t>100.000</w:t>
            </w:r>
          </w:p>
        </w:tc>
        <w:tc>
          <w:tcPr>
            <w:tcW w:w="1151"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5F9D6692"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left w:val="single" w:sz="8" w:space="0" w:color="000000"/>
              <w:bottom w:val="nil"/>
              <w:right w:val="single" w:sz="8" w:space="0" w:color="000000"/>
            </w:tcBorders>
            <w:shd w:val="clear" w:color="auto" w:fill="FFFFFF"/>
            <w:tcMar>
              <w:top w:w="30" w:type="dxa"/>
              <w:left w:w="30" w:type="dxa"/>
              <w:bottom w:w="30" w:type="dxa"/>
              <w:right w:w="30" w:type="dxa"/>
            </w:tcMar>
            <w:hideMark/>
          </w:tcPr>
          <w:p w14:paraId="3474CFEC"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left w:val="single" w:sz="8" w:space="0" w:color="000000"/>
              <w:bottom w:val="nil"/>
              <w:right w:val="single" w:sz="18" w:space="0" w:color="000000"/>
            </w:tcBorders>
            <w:shd w:val="clear" w:color="auto" w:fill="FFFFFF"/>
            <w:tcMar>
              <w:top w:w="30" w:type="dxa"/>
              <w:left w:w="30" w:type="dxa"/>
              <w:bottom w:w="30" w:type="dxa"/>
              <w:right w:w="30" w:type="dxa"/>
            </w:tcMar>
            <w:hideMark/>
          </w:tcPr>
          <w:p w14:paraId="00596542"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bl>
    <w:p w14:paraId="6CDD630E"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Metod</w:t>
      </w:r>
      <w:proofErr w:type="spellEnd"/>
      <w:r w:rsidRPr="00B95838">
        <w:rPr>
          <w:color w:val="000000"/>
          <w:lang w:val="sr-Cyrl-RS"/>
        </w:rPr>
        <w:t xml:space="preserve"> </w:t>
      </w:r>
      <w:proofErr w:type="spellStart"/>
      <w:r w:rsidRPr="00B95838">
        <w:rPr>
          <w:color w:val="000000"/>
          <w:lang w:val="sr-Cyrl-RS"/>
        </w:rPr>
        <w:t>izdvajanja</w:t>
      </w:r>
      <w:proofErr w:type="spellEnd"/>
      <w:r w:rsidRPr="00B95838">
        <w:rPr>
          <w:color w:val="000000"/>
          <w:lang w:val="sr-Cyrl-RS"/>
        </w:rPr>
        <w:t xml:space="preserve"> </w:t>
      </w:r>
      <w:proofErr w:type="spellStart"/>
      <w:r w:rsidRPr="00B95838">
        <w:rPr>
          <w:color w:val="000000"/>
          <w:lang w:val="sr-Cyrl-RS"/>
        </w:rPr>
        <w:t>faktora</w:t>
      </w:r>
      <w:proofErr w:type="spellEnd"/>
      <w:r w:rsidRPr="00B95838">
        <w:rPr>
          <w:color w:val="000000"/>
          <w:lang w:val="sr-Cyrl-RS"/>
        </w:rPr>
        <w:t xml:space="preserve">: </w:t>
      </w:r>
      <w:proofErr w:type="spellStart"/>
      <w:r w:rsidRPr="00B95838">
        <w:rPr>
          <w:color w:val="000000"/>
          <w:lang w:val="sr-Cyrl-RS"/>
        </w:rPr>
        <w:t>Analiza</w:t>
      </w:r>
      <w:proofErr w:type="spellEnd"/>
      <w:r w:rsidRPr="00B95838">
        <w:rPr>
          <w:color w:val="000000"/>
          <w:lang w:val="sr-Cyrl-RS"/>
        </w:rPr>
        <w:t xml:space="preserve"> </w:t>
      </w:r>
      <w:proofErr w:type="spellStart"/>
      <w:r w:rsidRPr="00B95838">
        <w:rPr>
          <w:color w:val="000000"/>
          <w:lang w:val="sr-Cyrl-RS"/>
        </w:rPr>
        <w:t>glavnih</w:t>
      </w:r>
      <w:proofErr w:type="spellEnd"/>
      <w:r w:rsidRPr="00B95838">
        <w:rPr>
          <w:color w:val="000000"/>
          <w:lang w:val="sr-Cyrl-RS"/>
        </w:rPr>
        <w:t xml:space="preserve"> </w:t>
      </w:r>
      <w:proofErr w:type="spellStart"/>
      <w:r w:rsidRPr="00B95838">
        <w:rPr>
          <w:color w:val="000000"/>
          <w:lang w:val="sr-Cyrl-RS"/>
        </w:rPr>
        <w:t>komponenata</w:t>
      </w:r>
      <w:proofErr w:type="spellEnd"/>
      <w:r w:rsidRPr="00B95838">
        <w:rPr>
          <w:color w:val="000000"/>
          <w:lang w:val="sr-Cyrl-RS"/>
        </w:rPr>
        <w:t xml:space="preserve"> </w:t>
      </w:r>
    </w:p>
    <w:p w14:paraId="042DF874" w14:textId="77777777" w:rsidR="00520509" w:rsidRPr="00B95838" w:rsidRDefault="00520509" w:rsidP="00520509">
      <w:pPr>
        <w:pageBreakBefore/>
        <w:autoSpaceDE w:val="0"/>
        <w:autoSpaceDN w:val="0"/>
        <w:adjustRightInd w:val="0"/>
        <w:rPr>
          <w:b/>
          <w:color w:val="000000"/>
          <w:sz w:val="32"/>
          <w:szCs w:val="32"/>
          <w:lang w:val="sr-Cyrl-RS"/>
        </w:rPr>
      </w:pPr>
      <w:proofErr w:type="spellStart"/>
      <w:r w:rsidRPr="00B95838">
        <w:rPr>
          <w:b/>
          <w:color w:val="000000"/>
          <w:sz w:val="32"/>
          <w:szCs w:val="32"/>
          <w:lang w:val="sr-Cyrl-RS"/>
        </w:rPr>
        <w:lastRenderedPageBreak/>
        <w:t>Komentari</w:t>
      </w:r>
      <w:proofErr w:type="spellEnd"/>
      <w:r w:rsidRPr="00B95838">
        <w:rPr>
          <w:b/>
          <w:color w:val="000000"/>
          <w:sz w:val="32"/>
          <w:szCs w:val="32"/>
          <w:lang w:val="sr-Cyrl-RS"/>
        </w:rPr>
        <w:t xml:space="preserve"> </w:t>
      </w:r>
      <w:proofErr w:type="spellStart"/>
      <w:r w:rsidRPr="00B95838">
        <w:rPr>
          <w:b/>
          <w:color w:val="000000"/>
          <w:sz w:val="32"/>
          <w:szCs w:val="32"/>
          <w:lang w:val="sr-Cyrl-RS"/>
        </w:rPr>
        <w:t>studenata</w:t>
      </w:r>
      <w:proofErr w:type="spellEnd"/>
    </w:p>
    <w:p w14:paraId="72A12346" w14:textId="77777777" w:rsidR="00520509" w:rsidRPr="00B95838" w:rsidRDefault="00520509" w:rsidP="00520509">
      <w:pPr>
        <w:autoSpaceDE w:val="0"/>
        <w:autoSpaceDN w:val="0"/>
        <w:adjustRightInd w:val="0"/>
        <w:rPr>
          <w:color w:val="000000"/>
          <w:sz w:val="14"/>
          <w:szCs w:val="14"/>
          <w:lang w:val="sr-Cyrl-RS"/>
        </w:rPr>
      </w:pPr>
    </w:p>
    <w:p w14:paraId="2AD329EB" w14:textId="77777777" w:rsidR="00520509" w:rsidRPr="00B95838" w:rsidRDefault="00520509" w:rsidP="00520509">
      <w:pPr>
        <w:autoSpaceDE w:val="0"/>
        <w:autoSpaceDN w:val="0"/>
        <w:adjustRightInd w:val="0"/>
        <w:jc w:val="both"/>
        <w:rPr>
          <w:b/>
          <w:color w:val="000000"/>
          <w:lang w:val="sr-Cyrl-RS"/>
        </w:rPr>
      </w:pPr>
      <w:proofErr w:type="spellStart"/>
      <w:r w:rsidRPr="00B95838">
        <w:rPr>
          <w:color w:val="000000"/>
          <w:lang w:val="sr-Cyrl-RS"/>
        </w:rPr>
        <w:t>Od</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traženo</w:t>
      </w:r>
      <w:proofErr w:type="spellEnd"/>
      <w:r w:rsidRPr="00B95838">
        <w:rPr>
          <w:color w:val="000000"/>
          <w:lang w:val="sr-Cyrl-RS"/>
        </w:rPr>
        <w:t xml:space="preserve"> i </w:t>
      </w:r>
      <w:proofErr w:type="spellStart"/>
      <w:r w:rsidRPr="00B95838">
        <w:rPr>
          <w:color w:val="000000"/>
          <w:lang w:val="sr-Cyrl-RS"/>
        </w:rPr>
        <w:t>da</w:t>
      </w:r>
      <w:proofErr w:type="spellEnd"/>
      <w:r w:rsidRPr="00B95838">
        <w:rPr>
          <w:color w:val="000000"/>
          <w:lang w:val="sr-Cyrl-RS"/>
        </w:rPr>
        <w:t xml:space="preserve"> </w:t>
      </w:r>
      <w:proofErr w:type="spellStart"/>
      <w:r w:rsidRPr="00B95838">
        <w:rPr>
          <w:color w:val="000000"/>
          <w:lang w:val="sr-Cyrl-RS"/>
        </w:rPr>
        <w:t>upišu</w:t>
      </w:r>
      <w:proofErr w:type="spellEnd"/>
      <w:r w:rsidRPr="00B95838">
        <w:rPr>
          <w:color w:val="000000"/>
          <w:lang w:val="sr-Cyrl-RS"/>
        </w:rPr>
        <w:t xml:space="preserve"> </w:t>
      </w:r>
      <w:proofErr w:type="spellStart"/>
      <w:r w:rsidRPr="00B95838">
        <w:rPr>
          <w:color w:val="000000"/>
          <w:lang w:val="sr-Cyrl-RS"/>
        </w:rPr>
        <w:t>neke</w:t>
      </w:r>
      <w:proofErr w:type="spellEnd"/>
      <w:r w:rsidRPr="00B95838">
        <w:rPr>
          <w:color w:val="000000"/>
          <w:lang w:val="sr-Cyrl-RS"/>
        </w:rPr>
        <w:t xml:space="preserve"> </w:t>
      </w:r>
      <w:proofErr w:type="spellStart"/>
      <w:r w:rsidRPr="00B95838">
        <w:rPr>
          <w:color w:val="000000"/>
          <w:lang w:val="sr-Cyrl-RS"/>
        </w:rPr>
        <w:t>dodatne</w:t>
      </w:r>
      <w:proofErr w:type="spellEnd"/>
      <w:r w:rsidRPr="00B95838">
        <w:rPr>
          <w:color w:val="000000"/>
          <w:lang w:val="sr-Cyrl-RS"/>
        </w:rPr>
        <w:t xml:space="preserve"> </w:t>
      </w:r>
      <w:proofErr w:type="spellStart"/>
      <w:r w:rsidRPr="00B95838">
        <w:rPr>
          <w:color w:val="000000"/>
          <w:lang w:val="sr-Cyrl-RS"/>
        </w:rPr>
        <w:t>sugestije</w:t>
      </w:r>
      <w:proofErr w:type="spellEnd"/>
      <w:r w:rsidRPr="00B95838">
        <w:rPr>
          <w:color w:val="000000"/>
          <w:lang w:val="sr-Cyrl-RS"/>
        </w:rPr>
        <w:t xml:space="preserve"> </w:t>
      </w:r>
      <w:proofErr w:type="spellStart"/>
      <w:r w:rsidRPr="00B95838">
        <w:rPr>
          <w:color w:val="000000"/>
          <w:lang w:val="sr-Cyrl-RS"/>
        </w:rPr>
        <w:t>vezane</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studije</w:t>
      </w:r>
      <w:proofErr w:type="spellEnd"/>
      <w:r w:rsidRPr="00B95838">
        <w:rPr>
          <w:color w:val="000000"/>
          <w:lang w:val="sr-Cyrl-RS"/>
        </w:rPr>
        <w:t xml:space="preserve"> i </w:t>
      </w:r>
      <w:proofErr w:type="spellStart"/>
      <w:r w:rsidRPr="00B95838">
        <w:rPr>
          <w:color w:val="000000"/>
          <w:lang w:val="sr-Cyrl-RS"/>
        </w:rPr>
        <w:t>eventualno</w:t>
      </w:r>
      <w:proofErr w:type="spellEnd"/>
      <w:r w:rsidRPr="00B95838">
        <w:rPr>
          <w:color w:val="000000"/>
          <w:lang w:val="sr-Cyrl-RS"/>
        </w:rPr>
        <w:t xml:space="preserve"> </w:t>
      </w:r>
      <w:proofErr w:type="spellStart"/>
      <w:r w:rsidRPr="00B95838">
        <w:rPr>
          <w:color w:val="000000"/>
          <w:lang w:val="sr-Cyrl-RS"/>
        </w:rPr>
        <w:t>poboljšanje</w:t>
      </w:r>
      <w:proofErr w:type="spellEnd"/>
      <w:r w:rsidRPr="00B95838">
        <w:rPr>
          <w:color w:val="000000"/>
          <w:lang w:val="sr-Cyrl-RS"/>
        </w:rPr>
        <w:t xml:space="preserve"> </w:t>
      </w:r>
      <w:proofErr w:type="spellStart"/>
      <w:r w:rsidRPr="00B95838">
        <w:rPr>
          <w:color w:val="000000"/>
          <w:lang w:val="sr-Cyrl-RS"/>
        </w:rPr>
        <w:t>nastave</w:t>
      </w:r>
      <w:proofErr w:type="spellEnd"/>
      <w:r w:rsidRPr="00B95838">
        <w:rPr>
          <w:color w:val="000000"/>
          <w:lang w:val="sr-Cyrl-RS"/>
        </w:rPr>
        <w:t xml:space="preserve">. </w:t>
      </w:r>
      <w:proofErr w:type="spellStart"/>
      <w:r w:rsidRPr="00B95838">
        <w:rPr>
          <w:color w:val="000000"/>
          <w:lang w:val="sr-Cyrl-RS"/>
        </w:rPr>
        <w:t>Niko</w:t>
      </w:r>
      <w:proofErr w:type="spellEnd"/>
      <w:r w:rsidRPr="00B95838">
        <w:rPr>
          <w:color w:val="000000"/>
          <w:lang w:val="sr-Cyrl-RS"/>
        </w:rPr>
        <w:t xml:space="preserve"> </w:t>
      </w:r>
      <w:proofErr w:type="spellStart"/>
      <w:r w:rsidRPr="00B95838">
        <w:rPr>
          <w:color w:val="000000"/>
          <w:lang w:val="sr-Cyrl-RS"/>
        </w:rPr>
        <w:t>od</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w:t>
      </w:r>
      <w:proofErr w:type="spellStart"/>
      <w:r w:rsidRPr="00B95838">
        <w:rPr>
          <w:color w:val="000000"/>
          <w:lang w:val="sr-Cyrl-RS"/>
        </w:rPr>
        <w:t>nije</w:t>
      </w:r>
      <w:proofErr w:type="spellEnd"/>
      <w:r w:rsidRPr="00B95838">
        <w:rPr>
          <w:color w:val="000000"/>
          <w:lang w:val="sr-Cyrl-RS"/>
        </w:rPr>
        <w:t xml:space="preserve"> </w:t>
      </w:r>
      <w:proofErr w:type="spellStart"/>
      <w:r w:rsidRPr="00B95838">
        <w:rPr>
          <w:color w:val="000000"/>
          <w:lang w:val="sr-Cyrl-RS"/>
        </w:rPr>
        <w:t>upisao</w:t>
      </w:r>
      <w:proofErr w:type="spellEnd"/>
      <w:r w:rsidRPr="00B95838">
        <w:rPr>
          <w:color w:val="000000"/>
          <w:lang w:val="sr-Cyrl-RS"/>
        </w:rPr>
        <w:t xml:space="preserve"> </w:t>
      </w:r>
      <w:proofErr w:type="spellStart"/>
      <w:r w:rsidRPr="00B95838">
        <w:rPr>
          <w:color w:val="000000"/>
          <w:lang w:val="sr-Cyrl-RS"/>
        </w:rPr>
        <w:t>ni</w:t>
      </w:r>
      <w:proofErr w:type="spellEnd"/>
      <w:r w:rsidRPr="00B95838">
        <w:rPr>
          <w:color w:val="000000"/>
          <w:lang w:val="sr-Cyrl-RS"/>
        </w:rPr>
        <w:t xml:space="preserve"> </w:t>
      </w:r>
      <w:proofErr w:type="spellStart"/>
      <w:r w:rsidRPr="00B95838">
        <w:rPr>
          <w:color w:val="000000"/>
          <w:lang w:val="sr-Cyrl-RS"/>
        </w:rPr>
        <w:t>jedan</w:t>
      </w:r>
      <w:proofErr w:type="spellEnd"/>
      <w:r w:rsidRPr="00B95838">
        <w:rPr>
          <w:color w:val="000000"/>
          <w:lang w:val="sr-Cyrl-RS"/>
        </w:rPr>
        <w:t xml:space="preserve"> </w:t>
      </w:r>
      <w:proofErr w:type="spellStart"/>
      <w:r w:rsidRPr="00B95838">
        <w:rPr>
          <w:color w:val="000000"/>
          <w:lang w:val="sr-Cyrl-RS"/>
        </w:rPr>
        <w:t>komentar</w:t>
      </w:r>
      <w:proofErr w:type="spellEnd"/>
      <w:r w:rsidRPr="00B95838">
        <w:rPr>
          <w:color w:val="000000"/>
          <w:lang w:val="sr-Cyrl-RS"/>
        </w:rPr>
        <w:t>.</w:t>
      </w:r>
    </w:p>
    <w:p w14:paraId="01FBEF05" w14:textId="77777777" w:rsidR="00520509" w:rsidRPr="00B95838" w:rsidRDefault="00520509" w:rsidP="00520509">
      <w:pPr>
        <w:jc w:val="center"/>
        <w:rPr>
          <w:lang w:val="sr-Cyrl-RS"/>
        </w:rPr>
      </w:pPr>
    </w:p>
    <w:p w14:paraId="390D53B4" w14:textId="77777777" w:rsidR="00520509" w:rsidRPr="00B95838" w:rsidRDefault="00520509" w:rsidP="00520509">
      <w:pPr>
        <w:jc w:val="center"/>
        <w:rPr>
          <w:lang w:val="sr-Cyrl-RS"/>
        </w:rPr>
      </w:pPr>
    </w:p>
    <w:p w14:paraId="4F5105C5" w14:textId="77777777" w:rsidR="00520509" w:rsidRPr="00B95838" w:rsidRDefault="00520509" w:rsidP="00520509">
      <w:pPr>
        <w:spacing w:line="360" w:lineRule="auto"/>
        <w:ind w:left="-450" w:right="-450"/>
        <w:jc w:val="both"/>
        <w:rPr>
          <w:rFonts w:ascii="Times New Roman" w:eastAsia="Times New Roman" w:hAnsi="Times New Roman"/>
          <w:lang w:val="sr-Cyrl-RS"/>
        </w:rPr>
      </w:pPr>
      <w:bookmarkStart w:id="30" w:name="Прилог_5_1_б"/>
      <w:r w:rsidRPr="00B95838">
        <w:rPr>
          <w:rFonts w:ascii="Times New Roman" w:eastAsia="Times New Roman" w:hAnsi="Times New Roman"/>
          <w:b/>
          <w:lang w:val="sr-Cyrl-RS"/>
        </w:rPr>
        <w:t xml:space="preserve">Прилог 5.1. б </w:t>
      </w:r>
      <w:r w:rsidRPr="00B95838">
        <w:rPr>
          <w:rFonts w:ascii="Times New Roman" w:eastAsia="Times New Roman" w:hAnsi="Times New Roman"/>
          <w:lang w:val="sr-Cyrl-RS"/>
        </w:rPr>
        <w:t xml:space="preserve">Анализа резултата анкета студената о квалитету наставног процеса </w:t>
      </w:r>
    </w:p>
    <w:bookmarkEnd w:id="30"/>
    <w:p w14:paraId="72573E31" w14:textId="77777777" w:rsidR="00520509" w:rsidRPr="00B95838" w:rsidRDefault="00520509" w:rsidP="00520509">
      <w:pPr>
        <w:rPr>
          <w:lang w:val="sr-Cyrl-RS"/>
        </w:rPr>
      </w:pPr>
    </w:p>
    <w:p w14:paraId="17F9BFA9" w14:textId="77777777" w:rsidR="00520509" w:rsidRPr="00B95838" w:rsidRDefault="00520509" w:rsidP="00520509">
      <w:pPr>
        <w:rPr>
          <w:lang w:val="sr-Cyrl-RS"/>
        </w:rPr>
      </w:pPr>
      <w:proofErr w:type="spellStart"/>
      <w:r w:rsidRPr="00B95838">
        <w:rPr>
          <w:lang w:val="sr-Cyrl-RS"/>
        </w:rPr>
        <w:t>Filozofski</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Beogradu</w:t>
      </w:r>
      <w:proofErr w:type="spellEnd"/>
    </w:p>
    <w:p w14:paraId="633A728F" w14:textId="77777777" w:rsidR="00520509" w:rsidRPr="00B95838" w:rsidRDefault="00520509" w:rsidP="00520509">
      <w:pPr>
        <w:rPr>
          <w:lang w:val="sr-Cyrl-RS"/>
        </w:rPr>
      </w:pPr>
      <w:proofErr w:type="spellStart"/>
      <w:r w:rsidRPr="00B95838">
        <w:rPr>
          <w:lang w:val="sr-Cyrl-RS"/>
        </w:rPr>
        <w:t>Komisiji</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obezbeđivanje</w:t>
      </w:r>
      <w:proofErr w:type="spellEnd"/>
      <w:r w:rsidRPr="00B95838">
        <w:rPr>
          <w:lang w:val="sr-Cyrl-RS"/>
        </w:rPr>
        <w:t xml:space="preserve"> </w:t>
      </w:r>
      <w:proofErr w:type="spellStart"/>
      <w:r w:rsidRPr="00B95838">
        <w:rPr>
          <w:lang w:val="sr-Cyrl-RS"/>
        </w:rPr>
        <w:t>kvaliteta</w:t>
      </w:r>
      <w:proofErr w:type="spellEnd"/>
      <w:r w:rsidRPr="00B95838">
        <w:rPr>
          <w:lang w:val="sr-Cyrl-RS"/>
        </w:rPr>
        <w:t xml:space="preserve"> i </w:t>
      </w:r>
      <w:proofErr w:type="spellStart"/>
      <w:r w:rsidRPr="00B95838">
        <w:rPr>
          <w:lang w:val="sr-Cyrl-RS"/>
        </w:rPr>
        <w:t>samovrednovanje</w:t>
      </w:r>
      <w:proofErr w:type="spellEnd"/>
    </w:p>
    <w:p w14:paraId="5449D2AE" w14:textId="77777777" w:rsidR="00520509" w:rsidRPr="00B95838" w:rsidRDefault="00520509" w:rsidP="00520509">
      <w:pPr>
        <w:jc w:val="center"/>
        <w:rPr>
          <w:lang w:val="sr-Cyrl-RS"/>
        </w:rPr>
      </w:pPr>
    </w:p>
    <w:p w14:paraId="2F244B48" w14:textId="77777777" w:rsidR="00520509" w:rsidRPr="00B95838" w:rsidRDefault="00520509" w:rsidP="00520509">
      <w:pPr>
        <w:rPr>
          <w:lang w:val="sr-Cyrl-RS"/>
        </w:rPr>
      </w:pPr>
    </w:p>
    <w:p w14:paraId="1E68DC7B" w14:textId="77777777" w:rsidR="00520509" w:rsidRPr="00B95838" w:rsidRDefault="00520509" w:rsidP="00520509">
      <w:pPr>
        <w:rPr>
          <w:lang w:val="sr-Cyrl-RS"/>
        </w:rPr>
      </w:pPr>
    </w:p>
    <w:p w14:paraId="37DF0D90" w14:textId="77777777" w:rsidR="00520509" w:rsidRPr="00B95838" w:rsidRDefault="00520509" w:rsidP="00520509">
      <w:pPr>
        <w:rPr>
          <w:lang w:val="sr-Cyrl-RS"/>
        </w:rPr>
      </w:pPr>
    </w:p>
    <w:p w14:paraId="03180D9B" w14:textId="77777777" w:rsidR="00520509" w:rsidRPr="00B95838" w:rsidRDefault="00520509" w:rsidP="00520509">
      <w:pPr>
        <w:jc w:val="center"/>
        <w:rPr>
          <w:lang w:val="sr-Cyrl-RS"/>
        </w:rPr>
      </w:pPr>
      <w:proofErr w:type="spellStart"/>
      <w:r w:rsidRPr="00B95838">
        <w:rPr>
          <w:lang w:val="sr-Cyrl-RS"/>
        </w:rPr>
        <w:t>Godišnji</w:t>
      </w:r>
      <w:proofErr w:type="spellEnd"/>
      <w:r w:rsidRPr="00B95838">
        <w:rPr>
          <w:lang w:val="sr-Cyrl-RS"/>
        </w:rPr>
        <w:t xml:space="preserve"> </w:t>
      </w:r>
      <w:proofErr w:type="spellStart"/>
      <w:r w:rsidRPr="00B95838">
        <w:rPr>
          <w:lang w:val="sr-Cyrl-RS"/>
        </w:rPr>
        <w:t>statistički</w:t>
      </w:r>
      <w:proofErr w:type="spellEnd"/>
      <w:r w:rsidRPr="00B95838">
        <w:rPr>
          <w:lang w:val="sr-Cyrl-RS"/>
        </w:rPr>
        <w:t xml:space="preserve"> </w:t>
      </w:r>
      <w:proofErr w:type="spellStart"/>
      <w:r w:rsidRPr="00B95838">
        <w:rPr>
          <w:lang w:val="sr-Cyrl-RS"/>
        </w:rPr>
        <w:t>izveštaj</w:t>
      </w:r>
      <w:proofErr w:type="spellEnd"/>
      <w:r w:rsidRPr="00B95838">
        <w:rPr>
          <w:lang w:val="sr-Cyrl-RS"/>
        </w:rPr>
        <w:t xml:space="preserve"> </w:t>
      </w:r>
    </w:p>
    <w:p w14:paraId="4CCEA0F1" w14:textId="77777777" w:rsidR="00520509" w:rsidRPr="00B95838" w:rsidRDefault="00520509" w:rsidP="00520509">
      <w:pPr>
        <w:jc w:val="center"/>
        <w:rPr>
          <w:lang w:val="sr-Cyrl-RS"/>
        </w:rPr>
      </w:pPr>
      <w:r w:rsidRPr="00B95838">
        <w:rPr>
          <w:lang w:val="sr-Cyrl-RS"/>
        </w:rPr>
        <w:t xml:space="preserve">o </w:t>
      </w:r>
      <w:proofErr w:type="spellStart"/>
      <w:r w:rsidRPr="00B95838">
        <w:rPr>
          <w:lang w:val="sr-Cyrl-RS"/>
        </w:rPr>
        <w:t>studentskoj</w:t>
      </w:r>
      <w:proofErr w:type="spellEnd"/>
      <w:r w:rsidRPr="00B95838">
        <w:rPr>
          <w:lang w:val="sr-Cyrl-RS"/>
        </w:rPr>
        <w:t xml:space="preserve"> </w:t>
      </w:r>
      <w:proofErr w:type="spellStart"/>
      <w:r w:rsidRPr="00B95838">
        <w:rPr>
          <w:lang w:val="sr-Cyrl-RS"/>
        </w:rPr>
        <w:t>evaluaciji</w:t>
      </w:r>
      <w:proofErr w:type="spellEnd"/>
      <w:r w:rsidRPr="00B95838">
        <w:rPr>
          <w:lang w:val="sr-Cyrl-RS"/>
        </w:rPr>
        <w:t xml:space="preserve"> </w:t>
      </w:r>
      <w:proofErr w:type="spellStart"/>
      <w:r w:rsidRPr="00B95838">
        <w:rPr>
          <w:lang w:val="sr-Cyrl-RS"/>
        </w:rPr>
        <w:t>pedagoškog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
    <w:p w14:paraId="2E0108C8" w14:textId="77777777" w:rsidR="00520509" w:rsidRPr="00B95838" w:rsidRDefault="00520509" w:rsidP="00520509">
      <w:pPr>
        <w:jc w:val="center"/>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akademsku</w:t>
      </w:r>
      <w:proofErr w:type="spellEnd"/>
      <w:r w:rsidRPr="00B95838">
        <w:rPr>
          <w:lang w:val="sr-Cyrl-RS"/>
        </w:rPr>
        <w:t xml:space="preserve"> 2022/2023. </w:t>
      </w:r>
      <w:proofErr w:type="spellStart"/>
      <w:r w:rsidRPr="00B95838">
        <w:rPr>
          <w:lang w:val="sr-Cyrl-RS"/>
        </w:rPr>
        <w:t>godinu</w:t>
      </w:r>
      <w:proofErr w:type="spellEnd"/>
      <w:r w:rsidRPr="00B95838">
        <w:rPr>
          <w:lang w:val="sr-Cyrl-RS"/>
        </w:rPr>
        <w:t>.</w:t>
      </w:r>
    </w:p>
    <w:p w14:paraId="78BAB938" w14:textId="77777777" w:rsidR="00520509" w:rsidRPr="00B95838" w:rsidRDefault="00520509" w:rsidP="00520509">
      <w:pPr>
        <w:jc w:val="center"/>
        <w:rPr>
          <w:lang w:val="sr-Cyrl-RS"/>
        </w:rPr>
      </w:pPr>
    </w:p>
    <w:p w14:paraId="2E608E02" w14:textId="77777777" w:rsidR="00520509" w:rsidRPr="00B95838" w:rsidRDefault="00520509" w:rsidP="00520509">
      <w:pPr>
        <w:jc w:val="center"/>
        <w:rPr>
          <w:lang w:val="sr-Cyrl-RS"/>
        </w:rPr>
      </w:pPr>
    </w:p>
    <w:p w14:paraId="4934B586" w14:textId="77777777" w:rsidR="00520509" w:rsidRPr="00B95838" w:rsidRDefault="00520509" w:rsidP="00520509">
      <w:pPr>
        <w:jc w:val="center"/>
        <w:rPr>
          <w:lang w:val="sr-Cyrl-RS"/>
        </w:rPr>
      </w:pPr>
    </w:p>
    <w:p w14:paraId="0624A482" w14:textId="77777777" w:rsidR="00520509" w:rsidRPr="00B95838" w:rsidRDefault="00520509" w:rsidP="00520509">
      <w:pPr>
        <w:jc w:val="center"/>
        <w:rPr>
          <w:lang w:val="sr-Cyrl-RS"/>
        </w:rPr>
      </w:pPr>
    </w:p>
    <w:p w14:paraId="46C7C600" w14:textId="77777777" w:rsidR="00520509" w:rsidRPr="00B95838" w:rsidRDefault="00520509" w:rsidP="00520509">
      <w:pPr>
        <w:jc w:val="center"/>
        <w:rPr>
          <w:lang w:val="sr-Cyrl-RS"/>
        </w:rPr>
      </w:pPr>
    </w:p>
    <w:p w14:paraId="7903BF5E" w14:textId="77777777" w:rsidR="00520509" w:rsidRPr="00B95838" w:rsidRDefault="00520509" w:rsidP="00520509">
      <w:pPr>
        <w:jc w:val="center"/>
        <w:rPr>
          <w:lang w:val="sr-Cyrl-RS"/>
        </w:rPr>
      </w:pPr>
    </w:p>
    <w:p w14:paraId="1FD18365" w14:textId="77777777" w:rsidR="00520509" w:rsidRPr="00B95838" w:rsidRDefault="00520509" w:rsidP="00520509">
      <w:pPr>
        <w:jc w:val="center"/>
        <w:rPr>
          <w:lang w:val="sr-Cyrl-RS"/>
        </w:rPr>
      </w:pPr>
    </w:p>
    <w:p w14:paraId="43AA721D" w14:textId="77777777" w:rsidR="00520509" w:rsidRPr="00B95838" w:rsidRDefault="00520509" w:rsidP="00520509">
      <w:pPr>
        <w:jc w:val="center"/>
        <w:rPr>
          <w:lang w:val="sr-Cyrl-RS"/>
        </w:rPr>
      </w:pPr>
    </w:p>
    <w:p w14:paraId="7CE893C1" w14:textId="77777777" w:rsidR="00520509" w:rsidRPr="00B95838" w:rsidRDefault="00520509" w:rsidP="00520509">
      <w:pPr>
        <w:jc w:val="center"/>
        <w:rPr>
          <w:lang w:val="sr-Cyrl-RS"/>
        </w:rPr>
      </w:pPr>
    </w:p>
    <w:p w14:paraId="01794F6C" w14:textId="77777777" w:rsidR="00520509" w:rsidRPr="00B95838" w:rsidRDefault="00520509" w:rsidP="00520509">
      <w:pPr>
        <w:rPr>
          <w:lang w:val="sr-Cyrl-RS"/>
        </w:rPr>
      </w:pPr>
      <w:proofErr w:type="spellStart"/>
      <w:r w:rsidRPr="00B95838">
        <w:rPr>
          <w:lang w:val="sr-Cyrl-RS"/>
        </w:rPr>
        <w:t>Izveštaj</w:t>
      </w:r>
      <w:proofErr w:type="spellEnd"/>
      <w:r w:rsidRPr="00B95838">
        <w:rPr>
          <w:lang w:val="sr-Cyrl-RS"/>
        </w:rPr>
        <w:t xml:space="preserve"> </w:t>
      </w:r>
      <w:proofErr w:type="spellStart"/>
      <w:r w:rsidRPr="00B95838">
        <w:rPr>
          <w:lang w:val="sr-Cyrl-RS"/>
        </w:rPr>
        <w:t>izradio</w:t>
      </w:r>
      <w:proofErr w:type="spellEnd"/>
      <w:r w:rsidRPr="00B95838">
        <w:rPr>
          <w:lang w:val="sr-Cyrl-RS"/>
        </w:rPr>
        <w:t xml:space="preserve">: </w:t>
      </w:r>
    </w:p>
    <w:p w14:paraId="25E8A2E6" w14:textId="77777777" w:rsidR="00520509" w:rsidRPr="00B95838" w:rsidRDefault="00520509" w:rsidP="00520509">
      <w:pPr>
        <w:rPr>
          <w:lang w:val="sr-Cyrl-RS"/>
        </w:rPr>
      </w:pPr>
      <w:proofErr w:type="spellStart"/>
      <w:r w:rsidRPr="00B95838">
        <w:rPr>
          <w:lang w:val="sr-Cyrl-RS"/>
        </w:rPr>
        <w:t>dr</w:t>
      </w:r>
      <w:proofErr w:type="spellEnd"/>
      <w:r w:rsidRPr="00B95838">
        <w:rPr>
          <w:lang w:val="sr-Cyrl-RS"/>
        </w:rPr>
        <w:t xml:space="preserve"> </w:t>
      </w:r>
      <w:proofErr w:type="spellStart"/>
      <w:r w:rsidRPr="00B95838">
        <w:rPr>
          <w:lang w:val="sr-Cyrl-RS"/>
        </w:rPr>
        <w:t>Oliver</w:t>
      </w:r>
      <w:proofErr w:type="spellEnd"/>
      <w:r w:rsidRPr="00B95838">
        <w:rPr>
          <w:lang w:val="sr-Cyrl-RS"/>
        </w:rPr>
        <w:t xml:space="preserve"> </w:t>
      </w:r>
      <w:proofErr w:type="spellStart"/>
      <w:r w:rsidRPr="00B95838">
        <w:rPr>
          <w:lang w:val="sr-Cyrl-RS"/>
        </w:rPr>
        <w:t>Tošković</w:t>
      </w:r>
      <w:proofErr w:type="spellEnd"/>
    </w:p>
    <w:p w14:paraId="68BE2207" w14:textId="77777777" w:rsidR="00520509" w:rsidRPr="00B95838" w:rsidRDefault="00520509" w:rsidP="00520509">
      <w:pPr>
        <w:rPr>
          <w:lang w:val="sr-Cyrl-RS"/>
        </w:rPr>
      </w:pPr>
      <w:r w:rsidRPr="00B95838">
        <w:rPr>
          <w:lang w:val="sr-Cyrl-RS"/>
        </w:rPr>
        <w:br w:type="page"/>
      </w:r>
      <w:proofErr w:type="spellStart"/>
      <w:r w:rsidRPr="00B95838">
        <w:rPr>
          <w:lang w:val="sr-Cyrl-RS"/>
        </w:rPr>
        <w:lastRenderedPageBreak/>
        <w:t>Sadržaj</w:t>
      </w:r>
      <w:proofErr w:type="spellEnd"/>
      <w:r w:rsidRPr="00B95838">
        <w:rPr>
          <w:lang w:val="sr-Cyrl-RS"/>
        </w:rPr>
        <w:t>:</w:t>
      </w:r>
    </w:p>
    <w:p w14:paraId="612C4F07" w14:textId="77777777" w:rsidR="00520509" w:rsidRPr="00B95838" w:rsidRDefault="00520509" w:rsidP="00520509">
      <w:pPr>
        <w:rPr>
          <w:lang w:val="sr-Cyrl-RS"/>
        </w:rPr>
      </w:pPr>
    </w:p>
    <w:p w14:paraId="7BE0B806" w14:textId="77777777" w:rsidR="00520509" w:rsidRPr="00B95838" w:rsidRDefault="00520509" w:rsidP="00520509">
      <w:pPr>
        <w:rPr>
          <w:lang w:val="sr-Cyrl-RS"/>
        </w:rPr>
      </w:pPr>
    </w:p>
    <w:p w14:paraId="7700C160" w14:textId="77777777" w:rsidR="00520509" w:rsidRPr="00B95838" w:rsidRDefault="00520509" w:rsidP="00520509">
      <w:pPr>
        <w:pStyle w:val="TOC1"/>
        <w:rPr>
          <w:rFonts w:ascii="Calibri" w:hAnsi="Calibri"/>
          <w:sz w:val="22"/>
          <w:szCs w:val="22"/>
          <w:lang w:val="sr-Cyrl-RS"/>
        </w:rPr>
      </w:pPr>
      <w:r w:rsidRPr="00B95838">
        <w:rPr>
          <w:rFonts w:ascii="Times New Roman" w:eastAsia="Times New Roman" w:hAnsi="Times New Roman" w:cs="Times New Roman"/>
          <w:kern w:val="0"/>
          <w:lang w:val="sr-Cyrl-RS"/>
          <w14:ligatures w14:val="none"/>
        </w:rPr>
        <w:fldChar w:fldCharType="begin"/>
      </w:r>
      <w:r w:rsidRPr="00B95838">
        <w:rPr>
          <w:lang w:val="sr-Cyrl-RS"/>
        </w:rPr>
        <w:instrText xml:space="preserve"> TOC \o "1-3" \h \z \u </w:instrText>
      </w:r>
      <w:r w:rsidRPr="00B95838">
        <w:rPr>
          <w:rFonts w:ascii="Times New Roman" w:eastAsia="Times New Roman" w:hAnsi="Times New Roman" w:cs="Times New Roman"/>
          <w:kern w:val="0"/>
          <w:lang w:val="sr-Cyrl-RS"/>
          <w14:ligatures w14:val="none"/>
        </w:rPr>
        <w:fldChar w:fldCharType="separate"/>
      </w:r>
      <w:hyperlink w:anchor="_Toc186246970" w:history="1">
        <w:r w:rsidRPr="00B95838">
          <w:rPr>
            <w:rStyle w:val="Hyperlink"/>
            <w:lang w:val="sr-Cyrl-RS"/>
          </w:rPr>
          <w:t>Broj studenata- procenjivača</w:t>
        </w:r>
        <w:r w:rsidRPr="00B95838">
          <w:rPr>
            <w:webHidden/>
            <w:lang w:val="sr-Cyrl-RS"/>
          </w:rPr>
          <w:tab/>
        </w:r>
        <w:r w:rsidRPr="00B95838">
          <w:rPr>
            <w:webHidden/>
            <w:lang w:val="sr-Cyrl-RS"/>
          </w:rPr>
          <w:fldChar w:fldCharType="begin"/>
        </w:r>
        <w:r w:rsidRPr="00B95838">
          <w:rPr>
            <w:webHidden/>
            <w:lang w:val="sr-Cyrl-RS"/>
          </w:rPr>
          <w:instrText xml:space="preserve"> PAGEREF _Toc186246970 \h </w:instrText>
        </w:r>
        <w:r w:rsidRPr="00B95838">
          <w:rPr>
            <w:webHidden/>
            <w:lang w:val="sr-Cyrl-RS"/>
          </w:rPr>
        </w:r>
        <w:r w:rsidRPr="00B95838">
          <w:rPr>
            <w:webHidden/>
            <w:lang w:val="sr-Cyrl-RS"/>
          </w:rPr>
          <w:fldChar w:fldCharType="separate"/>
        </w:r>
        <w:r w:rsidRPr="00B95838">
          <w:rPr>
            <w:webHidden/>
            <w:lang w:val="sr-Cyrl-RS"/>
          </w:rPr>
          <w:t>3</w:t>
        </w:r>
        <w:r w:rsidRPr="00B95838">
          <w:rPr>
            <w:webHidden/>
            <w:lang w:val="sr-Cyrl-RS"/>
          </w:rPr>
          <w:fldChar w:fldCharType="end"/>
        </w:r>
      </w:hyperlink>
    </w:p>
    <w:p w14:paraId="7307822C" w14:textId="77777777" w:rsidR="00520509" w:rsidRPr="00B95838" w:rsidRDefault="00000000" w:rsidP="00520509">
      <w:pPr>
        <w:pStyle w:val="TOC1"/>
        <w:rPr>
          <w:rFonts w:ascii="Calibri" w:hAnsi="Calibri"/>
          <w:sz w:val="22"/>
          <w:szCs w:val="22"/>
          <w:lang w:val="sr-Cyrl-RS"/>
        </w:rPr>
      </w:pPr>
      <w:hyperlink w:anchor="_Toc186246971" w:history="1">
        <w:r w:rsidR="00520509" w:rsidRPr="00B95838">
          <w:rPr>
            <w:rStyle w:val="Hyperlink"/>
            <w:lang w:val="sr-Cyrl-RS"/>
          </w:rPr>
          <w:t>Prosečne ocene nastavnika na dimenzijama procene</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_Toc186246971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3</w:t>
        </w:r>
        <w:r w:rsidR="00520509" w:rsidRPr="00B95838">
          <w:rPr>
            <w:webHidden/>
            <w:lang w:val="sr-Cyrl-RS"/>
          </w:rPr>
          <w:fldChar w:fldCharType="end"/>
        </w:r>
      </w:hyperlink>
    </w:p>
    <w:p w14:paraId="0219CD65" w14:textId="77777777" w:rsidR="00520509" w:rsidRPr="00B95838" w:rsidRDefault="00000000" w:rsidP="00520509">
      <w:pPr>
        <w:pStyle w:val="TOC1"/>
        <w:rPr>
          <w:rFonts w:ascii="Calibri" w:hAnsi="Calibri"/>
          <w:sz w:val="22"/>
          <w:szCs w:val="22"/>
          <w:lang w:val="sr-Cyrl-RS"/>
        </w:rPr>
      </w:pPr>
      <w:hyperlink w:anchor="_Toc186246972" w:history="1">
        <w:r w:rsidR="00520509" w:rsidRPr="00B95838">
          <w:rPr>
            <w:rStyle w:val="Hyperlink"/>
            <w:lang w:val="sr-Cyrl-RS"/>
          </w:rPr>
          <w:t>Razlike između studijskih grupa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_Toc186246972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4</w:t>
        </w:r>
        <w:r w:rsidR="00520509" w:rsidRPr="00B95838">
          <w:rPr>
            <w:webHidden/>
            <w:lang w:val="sr-Cyrl-RS"/>
          </w:rPr>
          <w:fldChar w:fldCharType="end"/>
        </w:r>
      </w:hyperlink>
    </w:p>
    <w:p w14:paraId="32E95576" w14:textId="77777777" w:rsidR="00520509" w:rsidRPr="00B95838" w:rsidRDefault="00000000" w:rsidP="00520509">
      <w:pPr>
        <w:pStyle w:val="TOC1"/>
        <w:rPr>
          <w:rFonts w:ascii="Calibri" w:hAnsi="Calibri"/>
          <w:sz w:val="22"/>
          <w:szCs w:val="22"/>
          <w:lang w:val="sr-Cyrl-RS"/>
        </w:rPr>
      </w:pPr>
      <w:hyperlink w:anchor="_Toc186246973" w:history="1">
        <w:r w:rsidR="00520509" w:rsidRPr="00B95838">
          <w:rPr>
            <w:rStyle w:val="Hyperlink"/>
            <w:lang w:val="sr-Cyrl-RS"/>
          </w:rPr>
          <w:t>Distribucija prosečnih ocena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_Toc186246973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5</w:t>
        </w:r>
        <w:r w:rsidR="00520509" w:rsidRPr="00B95838">
          <w:rPr>
            <w:webHidden/>
            <w:lang w:val="sr-Cyrl-RS"/>
          </w:rPr>
          <w:fldChar w:fldCharType="end"/>
        </w:r>
      </w:hyperlink>
    </w:p>
    <w:p w14:paraId="3C806B6F" w14:textId="77777777" w:rsidR="00520509" w:rsidRPr="00B95838" w:rsidRDefault="00000000" w:rsidP="00520509">
      <w:pPr>
        <w:pStyle w:val="TOC1"/>
        <w:rPr>
          <w:rFonts w:ascii="Calibri" w:hAnsi="Calibri"/>
          <w:sz w:val="22"/>
          <w:szCs w:val="22"/>
          <w:lang w:val="sr-Cyrl-RS"/>
        </w:rPr>
      </w:pPr>
      <w:hyperlink w:anchor="_Toc186246974" w:history="1">
        <w:r w:rsidR="00520509" w:rsidRPr="00B95838">
          <w:rPr>
            <w:rStyle w:val="Hyperlink"/>
            <w:lang w:val="sr-Cyrl-RS"/>
          </w:rPr>
          <w:t>Redovnost održavanja nastave  (izdvojena analiza studentskih procena)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_Toc186246974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6</w:t>
        </w:r>
        <w:r w:rsidR="00520509" w:rsidRPr="00B95838">
          <w:rPr>
            <w:webHidden/>
            <w:lang w:val="sr-Cyrl-RS"/>
          </w:rPr>
          <w:fldChar w:fldCharType="end"/>
        </w:r>
      </w:hyperlink>
    </w:p>
    <w:p w14:paraId="25A64A75" w14:textId="77777777" w:rsidR="00520509" w:rsidRPr="00B95838" w:rsidRDefault="00000000" w:rsidP="00520509">
      <w:pPr>
        <w:pStyle w:val="TOC1"/>
        <w:rPr>
          <w:rFonts w:ascii="Calibri" w:hAnsi="Calibri"/>
          <w:sz w:val="22"/>
          <w:szCs w:val="22"/>
          <w:lang w:val="sr-Cyrl-RS"/>
        </w:rPr>
      </w:pPr>
      <w:hyperlink w:anchor="_Toc186246976" w:history="1">
        <w:r w:rsidR="00520509" w:rsidRPr="00B95838">
          <w:rPr>
            <w:rStyle w:val="Hyperlink"/>
            <w:lang w:val="sr-Cyrl-RS"/>
          </w:rPr>
          <w:t>Povezanost uspeha na studijama i procena nastavnika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_Toc186246976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8</w:t>
        </w:r>
        <w:r w:rsidR="00520509" w:rsidRPr="00B95838">
          <w:rPr>
            <w:webHidden/>
            <w:lang w:val="sr-Cyrl-RS"/>
          </w:rPr>
          <w:fldChar w:fldCharType="end"/>
        </w:r>
      </w:hyperlink>
    </w:p>
    <w:p w14:paraId="778328C4" w14:textId="77777777" w:rsidR="00520509" w:rsidRPr="00B95838" w:rsidRDefault="00000000" w:rsidP="00520509">
      <w:pPr>
        <w:pStyle w:val="TOC1"/>
        <w:rPr>
          <w:rFonts w:ascii="Calibri" w:hAnsi="Calibri"/>
          <w:sz w:val="22"/>
          <w:szCs w:val="22"/>
          <w:lang w:val="sr-Cyrl-RS"/>
        </w:rPr>
      </w:pPr>
      <w:hyperlink w:anchor="_Toc186246977" w:history="1">
        <w:r w:rsidR="00520509" w:rsidRPr="00B95838">
          <w:rPr>
            <w:rStyle w:val="Hyperlink"/>
            <w:lang w:val="sr-Cyrl-RS"/>
          </w:rPr>
          <w:t>Povezanost statusa studenata (budžetski ili samofinansirajući) i procena nastavnika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_Toc186246977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9</w:t>
        </w:r>
        <w:r w:rsidR="00520509" w:rsidRPr="00B95838">
          <w:rPr>
            <w:webHidden/>
            <w:lang w:val="sr-Cyrl-RS"/>
          </w:rPr>
          <w:fldChar w:fldCharType="end"/>
        </w:r>
      </w:hyperlink>
    </w:p>
    <w:p w14:paraId="7DBFE53B" w14:textId="77777777" w:rsidR="00520509" w:rsidRPr="00B95838" w:rsidRDefault="00000000" w:rsidP="00520509">
      <w:pPr>
        <w:pStyle w:val="TOC1"/>
        <w:rPr>
          <w:rFonts w:ascii="Calibri" w:hAnsi="Calibri"/>
          <w:sz w:val="22"/>
          <w:szCs w:val="22"/>
          <w:lang w:val="sr-Cyrl-RS"/>
        </w:rPr>
      </w:pPr>
      <w:hyperlink w:anchor="_Toc186246976" w:history="1">
        <w:r w:rsidR="00520509" w:rsidRPr="00B95838">
          <w:rPr>
            <w:rStyle w:val="Hyperlink"/>
            <w:lang w:val="sr-Cyrl-RS"/>
          </w:rPr>
          <w:t>Povezanost vrste studija (master ili dr) i procena nastavnika</w:t>
        </w:r>
        <w:r w:rsidR="00520509" w:rsidRPr="00B95838">
          <w:rPr>
            <w:webHidden/>
            <w:lang w:val="sr-Cyrl-RS"/>
          </w:rPr>
          <w:tab/>
          <w:t>10</w:t>
        </w:r>
      </w:hyperlink>
    </w:p>
    <w:p w14:paraId="45C9F65A" w14:textId="77777777" w:rsidR="00520509" w:rsidRPr="00B95838" w:rsidRDefault="00000000" w:rsidP="00520509">
      <w:pPr>
        <w:pStyle w:val="TOC1"/>
        <w:rPr>
          <w:rStyle w:val="Hyperlink"/>
          <w:lang w:val="sr-Cyrl-RS"/>
        </w:rPr>
      </w:pPr>
      <w:hyperlink w:anchor="_Toc186246977" w:history="1">
        <w:r w:rsidR="00520509" w:rsidRPr="00B95838">
          <w:rPr>
            <w:rStyle w:val="Hyperlink"/>
            <w:lang w:val="sr-Cyrl-RS"/>
          </w:rPr>
          <w:t>Povezanost učestalosti prisustvovanja časovima i procena nastavnika</w:t>
        </w:r>
        <w:r w:rsidR="00520509" w:rsidRPr="00B95838">
          <w:rPr>
            <w:webHidden/>
            <w:lang w:val="sr-Cyrl-RS"/>
          </w:rPr>
          <w:tab/>
          <w:t>11</w:t>
        </w:r>
      </w:hyperlink>
    </w:p>
    <w:p w14:paraId="6FFCC684" w14:textId="77777777" w:rsidR="00520509" w:rsidRPr="00B95838" w:rsidRDefault="00000000" w:rsidP="00520509">
      <w:pPr>
        <w:pStyle w:val="TOC1"/>
        <w:rPr>
          <w:rStyle w:val="Hyperlink"/>
          <w:lang w:val="sr-Cyrl-RS"/>
        </w:rPr>
      </w:pPr>
      <w:hyperlink w:anchor="_Toc186246975" w:history="1">
        <w:r w:rsidR="00520509" w:rsidRPr="00B95838">
          <w:rPr>
            <w:rStyle w:val="Hyperlink"/>
            <w:lang w:val="sr-Cyrl-RS"/>
          </w:rPr>
          <w:t>Analiza instrumenta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_Toc186246975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13</w:t>
        </w:r>
        <w:r w:rsidR="00520509" w:rsidRPr="00B95838">
          <w:rPr>
            <w:webHidden/>
            <w:lang w:val="sr-Cyrl-RS"/>
          </w:rPr>
          <w:fldChar w:fldCharType="end"/>
        </w:r>
      </w:hyperlink>
    </w:p>
    <w:p w14:paraId="4F589E67" w14:textId="77777777" w:rsidR="00520509" w:rsidRPr="00B95838" w:rsidRDefault="00000000" w:rsidP="00520509">
      <w:pPr>
        <w:pStyle w:val="TOC1"/>
        <w:rPr>
          <w:rStyle w:val="Hyperlink"/>
          <w:lang w:val="sr-Cyrl-RS"/>
        </w:rPr>
      </w:pPr>
      <w:hyperlink w:anchor="_Toc186246975" w:history="1">
        <w:r w:rsidR="00520509" w:rsidRPr="00B95838">
          <w:rPr>
            <w:rStyle w:val="Hyperlink"/>
            <w:lang w:val="sr-Cyrl-RS"/>
          </w:rPr>
          <w:t>Komentari studenata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_Toc186246975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1</w:t>
        </w:r>
        <w:r w:rsidR="00520509" w:rsidRPr="00B95838">
          <w:rPr>
            <w:webHidden/>
            <w:lang w:val="sr-Cyrl-RS"/>
          </w:rPr>
          <w:fldChar w:fldCharType="end"/>
        </w:r>
      </w:hyperlink>
      <w:r w:rsidR="00520509" w:rsidRPr="00B95838">
        <w:rPr>
          <w:rStyle w:val="Hyperlink"/>
          <w:lang w:val="sr-Cyrl-RS"/>
        </w:rPr>
        <w:t>5</w:t>
      </w:r>
    </w:p>
    <w:p w14:paraId="15C1B75A" w14:textId="77777777" w:rsidR="00520509" w:rsidRPr="00B95838" w:rsidRDefault="00520509" w:rsidP="00520509">
      <w:pPr>
        <w:rPr>
          <w:lang w:val="sr-Cyrl-RS"/>
        </w:rPr>
      </w:pPr>
    </w:p>
    <w:p w14:paraId="43A3BAAE" w14:textId="77777777" w:rsidR="00520509" w:rsidRPr="00B95838" w:rsidRDefault="00520509" w:rsidP="00520509">
      <w:pPr>
        <w:rPr>
          <w:lang w:val="sr-Cyrl-RS"/>
        </w:rPr>
      </w:pPr>
    </w:p>
    <w:p w14:paraId="7B3D8DE2" w14:textId="77777777" w:rsidR="00520509" w:rsidRPr="00B95838" w:rsidRDefault="00520509" w:rsidP="00520509">
      <w:pPr>
        <w:rPr>
          <w:lang w:val="sr-Cyrl-RS"/>
        </w:rPr>
      </w:pPr>
      <w:r w:rsidRPr="00B95838">
        <w:rPr>
          <w:lang w:val="sr-Cyrl-RS"/>
        </w:rPr>
        <w:fldChar w:fldCharType="end"/>
      </w:r>
    </w:p>
    <w:p w14:paraId="03790DCB" w14:textId="77777777" w:rsidR="00520509" w:rsidRPr="00B95838" w:rsidRDefault="00520509" w:rsidP="00520509">
      <w:pPr>
        <w:rPr>
          <w:rStyle w:val="Heading1Char"/>
          <w:rFonts w:eastAsiaTheme="minorEastAsia"/>
          <w:lang w:val="sr-Cyrl-RS"/>
        </w:rPr>
      </w:pPr>
      <w:r w:rsidRPr="00B95838">
        <w:rPr>
          <w:lang w:val="sr-Cyrl-RS"/>
        </w:rPr>
        <w:br w:type="page"/>
      </w:r>
      <w:proofErr w:type="spellStart"/>
      <w:r w:rsidRPr="00B95838">
        <w:rPr>
          <w:rStyle w:val="Heading1Char"/>
          <w:rFonts w:eastAsiaTheme="minorEastAsia"/>
          <w:lang w:val="sr-Cyrl-RS"/>
        </w:rPr>
        <w:lastRenderedPageBreak/>
        <w:t>Broj</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studenata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procenjivača</w:t>
      </w:r>
      <w:proofErr w:type="spellEnd"/>
    </w:p>
    <w:p w14:paraId="5612CD6E" w14:textId="77777777" w:rsidR="00520509" w:rsidRPr="00B95838" w:rsidRDefault="00520509" w:rsidP="00520509">
      <w:pPr>
        <w:rPr>
          <w:lang w:val="sr-Cyrl-RS"/>
        </w:rPr>
      </w:pPr>
    </w:p>
    <w:p w14:paraId="2A5FE701" w14:textId="77777777" w:rsidR="00520509" w:rsidRPr="00B95838" w:rsidRDefault="00520509" w:rsidP="00520509">
      <w:pPr>
        <w:jc w:val="both"/>
        <w:rPr>
          <w:lang w:val="sr-Cyrl-RS"/>
        </w:rPr>
      </w:pPr>
      <w:proofErr w:type="spellStart"/>
      <w:r w:rsidRPr="00B95838">
        <w:rPr>
          <w:lang w:val="sr-Cyrl-RS"/>
        </w:rPr>
        <w:t>Ukupan</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upitnika</w:t>
      </w:r>
      <w:proofErr w:type="spellEnd"/>
      <w:r w:rsidRPr="00B95838">
        <w:rPr>
          <w:lang w:val="sr-Cyrl-RS"/>
        </w:rPr>
        <w:t xml:space="preserve">) u </w:t>
      </w:r>
      <w:proofErr w:type="spellStart"/>
      <w:r w:rsidRPr="00B95838">
        <w:rPr>
          <w:lang w:val="sr-Cyrl-RS"/>
        </w:rPr>
        <w:t>evaluaciji</w:t>
      </w:r>
      <w:proofErr w:type="spellEnd"/>
      <w:r w:rsidRPr="00B95838">
        <w:rPr>
          <w:lang w:val="sr-Cyrl-RS"/>
        </w:rPr>
        <w:t xml:space="preserve"> </w:t>
      </w:r>
      <w:proofErr w:type="spellStart"/>
      <w:r w:rsidRPr="00B95838">
        <w:rPr>
          <w:lang w:val="sr-Cyrl-RS"/>
        </w:rPr>
        <w:t>pedagoškog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u </w:t>
      </w:r>
      <w:proofErr w:type="spellStart"/>
      <w:r w:rsidRPr="00B95838">
        <w:rPr>
          <w:lang w:val="sr-Cyrl-RS"/>
        </w:rPr>
        <w:t>toku</w:t>
      </w:r>
      <w:proofErr w:type="spellEnd"/>
      <w:r w:rsidRPr="00B95838">
        <w:rPr>
          <w:lang w:val="sr-Cyrl-RS"/>
        </w:rPr>
        <w:t xml:space="preserve"> </w:t>
      </w:r>
      <w:proofErr w:type="spellStart"/>
      <w:r w:rsidRPr="00B95838">
        <w:rPr>
          <w:lang w:val="sr-Cyrl-RS"/>
        </w:rPr>
        <w:t>školske</w:t>
      </w:r>
      <w:proofErr w:type="spellEnd"/>
      <w:r w:rsidRPr="00B95838">
        <w:rPr>
          <w:lang w:val="sr-Cyrl-RS"/>
        </w:rPr>
        <w:t xml:space="preserve"> 2022/2023. </w:t>
      </w:r>
      <w:proofErr w:type="spellStart"/>
      <w:r w:rsidRPr="00B95838">
        <w:rPr>
          <w:lang w:val="sr-Cyrl-RS"/>
        </w:rPr>
        <w:t>godine</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174. </w:t>
      </w:r>
      <w:proofErr w:type="spellStart"/>
      <w:r w:rsidRPr="00B95838">
        <w:rPr>
          <w:lang w:val="sr-Cyrl-RS"/>
        </w:rPr>
        <w:t>Evaluacija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rađena</w:t>
      </w:r>
      <w:proofErr w:type="spellEnd"/>
      <w:r w:rsidRPr="00B95838">
        <w:rPr>
          <w:lang w:val="sr-Cyrl-RS"/>
        </w:rPr>
        <w:t xml:space="preserve"> u </w:t>
      </w:r>
      <w:proofErr w:type="spellStart"/>
      <w:r w:rsidRPr="00B95838">
        <w:rPr>
          <w:lang w:val="sr-Cyrl-RS"/>
        </w:rPr>
        <w:t>elektronskoj</w:t>
      </w:r>
      <w:proofErr w:type="spellEnd"/>
      <w:r w:rsidRPr="00B95838">
        <w:rPr>
          <w:lang w:val="sr-Cyrl-RS"/>
        </w:rPr>
        <w:t xml:space="preserve"> </w:t>
      </w:r>
      <w:proofErr w:type="spellStart"/>
      <w:r w:rsidRPr="00B95838">
        <w:rPr>
          <w:lang w:val="sr-Cyrl-RS"/>
        </w:rPr>
        <w:t>formi</w:t>
      </w:r>
      <w:proofErr w:type="spellEnd"/>
      <w:r w:rsidRPr="00B95838">
        <w:rPr>
          <w:lang w:val="sr-Cyrl-RS"/>
        </w:rPr>
        <w:t xml:space="preserve">. </w:t>
      </w:r>
      <w:proofErr w:type="spellStart"/>
      <w:r w:rsidRPr="00B95838">
        <w:rPr>
          <w:lang w:val="sr-Cyrl-RS"/>
        </w:rPr>
        <w:t>Ni</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kurs</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etnologiju</w:t>
      </w:r>
      <w:proofErr w:type="spellEnd"/>
      <w:r w:rsidRPr="00B95838">
        <w:rPr>
          <w:lang w:val="sr-Cyrl-RS"/>
        </w:rPr>
        <w:t xml:space="preserve"> i </w:t>
      </w:r>
      <w:proofErr w:type="spellStart"/>
      <w:r w:rsidRPr="00B95838">
        <w:rPr>
          <w:lang w:val="sr-Cyrl-RS"/>
        </w:rPr>
        <w:t>antropologiju</w:t>
      </w:r>
      <w:proofErr w:type="spellEnd"/>
      <w:r w:rsidRPr="00B95838">
        <w:rPr>
          <w:lang w:val="sr-Cyrl-RS"/>
        </w:rPr>
        <w:t xml:space="preserve"> i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arheologiju</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ocenjen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ovom</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broju</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nastavnike</w:t>
      </w:r>
      <w:proofErr w:type="spellEnd"/>
      <w:r w:rsidRPr="00B95838">
        <w:rPr>
          <w:lang w:val="sr-Cyrl-RS"/>
        </w:rPr>
        <w:t xml:space="preserve">, </w:t>
      </w:r>
      <w:proofErr w:type="spellStart"/>
      <w:r w:rsidRPr="00B95838">
        <w:rPr>
          <w:lang w:val="sr-Cyrl-RS"/>
        </w:rPr>
        <w:t>on</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kreće</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1 </w:t>
      </w:r>
      <w:proofErr w:type="spellStart"/>
      <w:r w:rsidRPr="00B95838">
        <w:rPr>
          <w:lang w:val="sr-Cyrl-RS"/>
        </w:rPr>
        <w:t>do</w:t>
      </w:r>
      <w:proofErr w:type="spellEnd"/>
      <w:r w:rsidRPr="00B95838">
        <w:rPr>
          <w:lang w:val="sr-Cyrl-RS"/>
        </w:rPr>
        <w:t xml:space="preserve"> 12. </w:t>
      </w:r>
      <w:proofErr w:type="spellStart"/>
      <w:r w:rsidRPr="00B95838">
        <w:rPr>
          <w:lang w:val="sr-Cyrl-RS"/>
        </w:rPr>
        <w:t>Prosečan</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procenjivača</w:t>
      </w:r>
      <w:proofErr w:type="spellEnd"/>
      <w:r w:rsidRPr="00B95838">
        <w:rPr>
          <w:lang w:val="sr-Cyrl-RS"/>
        </w:rPr>
        <w:t xml:space="preserve"> </w:t>
      </w:r>
      <w:proofErr w:type="spellStart"/>
      <w:r w:rsidRPr="00B95838">
        <w:rPr>
          <w:lang w:val="sr-Cyrl-RS"/>
        </w:rPr>
        <w:t>po</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2.56 (SD=2.01). </w:t>
      </w:r>
      <w:proofErr w:type="spellStart"/>
      <w:r w:rsidRPr="00B95838">
        <w:rPr>
          <w:lang w:val="sr-Cyrl-RS"/>
        </w:rPr>
        <w:t>Ocena</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svakog</w:t>
      </w:r>
      <w:proofErr w:type="spellEnd"/>
      <w:r w:rsidRPr="00B95838">
        <w:rPr>
          <w:lang w:val="sr-Cyrl-RS"/>
        </w:rPr>
        <w:t xml:space="preserve"> </w:t>
      </w:r>
      <w:proofErr w:type="spellStart"/>
      <w:r w:rsidRPr="00B95838">
        <w:rPr>
          <w:lang w:val="sr-Cyrl-RS"/>
        </w:rPr>
        <w:t>trećeg</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bazirana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procenama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student</w:t>
      </w:r>
      <w:proofErr w:type="spellEnd"/>
      <w:r w:rsidRPr="00B95838">
        <w:rPr>
          <w:lang w:val="sr-Cyrl-RS"/>
        </w:rPr>
        <w:t xml:space="preserve">. </w:t>
      </w:r>
      <w:proofErr w:type="spellStart"/>
      <w:r w:rsidRPr="00B95838">
        <w:rPr>
          <w:lang w:val="sr-Cyrl-RS"/>
        </w:rPr>
        <w:t>Izvesno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procenjivača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vrlo</w:t>
      </w:r>
      <w:proofErr w:type="spellEnd"/>
      <w:r w:rsidRPr="00B95838">
        <w:rPr>
          <w:lang w:val="sr-Cyrl-RS"/>
        </w:rPr>
        <w:t xml:space="preserve"> </w:t>
      </w:r>
      <w:proofErr w:type="spellStart"/>
      <w:r w:rsidRPr="00B95838">
        <w:rPr>
          <w:lang w:val="sr-Cyrl-RS"/>
        </w:rPr>
        <w:t>mali</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odražava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kvalitet</w:t>
      </w:r>
      <w:proofErr w:type="spellEnd"/>
      <w:r w:rsidRPr="00B95838">
        <w:rPr>
          <w:lang w:val="sr-Cyrl-RS"/>
        </w:rPr>
        <w:t xml:space="preserve"> </w:t>
      </w:r>
      <w:proofErr w:type="spellStart"/>
      <w:r w:rsidRPr="00B95838">
        <w:rPr>
          <w:lang w:val="sr-Cyrl-RS"/>
        </w:rPr>
        <w:t>dobijenih</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pouzdanije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veći</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
    <w:p w14:paraId="3C2DD65F" w14:textId="77777777" w:rsidR="00520509" w:rsidRPr="00B95838" w:rsidRDefault="00520509" w:rsidP="00520509">
      <w:pPr>
        <w:jc w:val="both"/>
        <w:rPr>
          <w:lang w:val="sr-Cyrl-RS"/>
        </w:rPr>
      </w:pPr>
    </w:p>
    <w:p w14:paraId="4585DF84" w14:textId="77777777" w:rsidR="00520509" w:rsidRPr="00B95838" w:rsidRDefault="00520509" w:rsidP="00520509">
      <w:pPr>
        <w:rPr>
          <w:rStyle w:val="Heading1Char"/>
          <w:rFonts w:eastAsiaTheme="minorEastAsia"/>
          <w:lang w:val="sr-Cyrl-RS"/>
        </w:rPr>
      </w:pPr>
      <w:proofErr w:type="spellStart"/>
      <w:r w:rsidRPr="00B95838">
        <w:rPr>
          <w:rStyle w:val="Heading1Char"/>
          <w:rFonts w:eastAsiaTheme="minorEastAsia"/>
          <w:lang w:val="sr-Cyrl-RS"/>
        </w:rPr>
        <w:t>Prosečne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nastavnika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dimenzijama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procene</w:t>
      </w:r>
      <w:proofErr w:type="spellEnd"/>
    </w:p>
    <w:p w14:paraId="3BDC9F19" w14:textId="77777777" w:rsidR="00520509" w:rsidRPr="00B95838" w:rsidRDefault="00520509" w:rsidP="00520509">
      <w:pPr>
        <w:rPr>
          <w:b/>
          <w:lang w:val="sr-Cyrl-RS"/>
        </w:rPr>
      </w:pPr>
    </w:p>
    <w:p w14:paraId="19D05B40" w14:textId="77777777" w:rsidR="00520509" w:rsidRPr="00B95838" w:rsidRDefault="00520509" w:rsidP="00520509">
      <w:pPr>
        <w:jc w:val="both"/>
        <w:rPr>
          <w:lang w:val="sr-Cyrl-RS"/>
        </w:rPr>
      </w:pP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ekstrahovana</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10 </w:t>
      </w:r>
      <w:proofErr w:type="spellStart"/>
      <w:r w:rsidRPr="00B95838">
        <w:rPr>
          <w:lang w:val="sr-Cyrl-RS"/>
        </w:rPr>
        <w:t>dimenzija</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Filozofskom</w:t>
      </w:r>
      <w:proofErr w:type="spellEnd"/>
      <w:r w:rsidRPr="00B95838">
        <w:rPr>
          <w:lang w:val="sr-Cyrl-RS"/>
        </w:rPr>
        <w:t xml:space="preserve"> </w:t>
      </w:r>
      <w:proofErr w:type="spellStart"/>
      <w:r w:rsidRPr="00B95838">
        <w:rPr>
          <w:lang w:val="sr-Cyrl-RS"/>
        </w:rPr>
        <w:t>fakultetu</w:t>
      </w:r>
      <w:proofErr w:type="spellEnd"/>
      <w:r w:rsidRPr="00B95838">
        <w:rPr>
          <w:lang w:val="sr-Cyrl-RS"/>
        </w:rPr>
        <w:t xml:space="preserve"> u </w:t>
      </w:r>
      <w:proofErr w:type="spellStart"/>
      <w:r w:rsidRPr="00B95838">
        <w:rPr>
          <w:lang w:val="sr-Cyrl-RS"/>
        </w:rPr>
        <w:t>Beogradu</w:t>
      </w:r>
      <w:proofErr w:type="spellEnd"/>
      <w:r w:rsidRPr="00B95838">
        <w:rPr>
          <w:lang w:val="sr-Cyrl-RS"/>
        </w:rPr>
        <w:t xml:space="preserve"> u </w:t>
      </w:r>
      <w:proofErr w:type="spellStart"/>
      <w:r w:rsidRPr="00B95838">
        <w:rPr>
          <w:lang w:val="sr-Cyrl-RS"/>
        </w:rPr>
        <w:t>školskoj</w:t>
      </w:r>
      <w:proofErr w:type="spellEnd"/>
      <w:r w:rsidRPr="00B95838">
        <w:rPr>
          <w:lang w:val="sr-Cyrl-RS"/>
        </w:rPr>
        <w:t xml:space="preserve"> 2022/2023. </w:t>
      </w:r>
      <w:proofErr w:type="spellStart"/>
      <w:r w:rsidRPr="00B95838">
        <w:rPr>
          <w:lang w:val="sr-Cyrl-RS"/>
        </w:rPr>
        <w:t>godini</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4.76 (SD=0.43). </w:t>
      </w:r>
      <w:proofErr w:type="spellStart"/>
      <w:r w:rsidRPr="00B95838">
        <w:rPr>
          <w:lang w:val="sr-Cyrl-RS"/>
        </w:rPr>
        <w:t>Najbolje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redovnost</w:t>
      </w:r>
      <w:proofErr w:type="spellEnd"/>
      <w:r w:rsidRPr="00B95838">
        <w:rPr>
          <w:lang w:val="sr-Cyrl-RS"/>
        </w:rPr>
        <w:t xml:space="preserve"> </w:t>
      </w:r>
      <w:proofErr w:type="spellStart"/>
      <w:r w:rsidRPr="00B95838">
        <w:rPr>
          <w:lang w:val="sr-Cyrl-RS"/>
        </w:rPr>
        <w:t>držanja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M = 4.94 (SD=0.3) i </w:t>
      </w:r>
      <w:proofErr w:type="spellStart"/>
      <w:r w:rsidRPr="00B95838">
        <w:rPr>
          <w:lang w:val="sr-Cyrl-RS"/>
        </w:rPr>
        <w:t>objektivnost</w:t>
      </w:r>
      <w:proofErr w:type="spellEnd"/>
      <w:r w:rsidRPr="00B95838">
        <w:rPr>
          <w:lang w:val="sr-Cyrl-RS"/>
        </w:rPr>
        <w:t xml:space="preserve"> </w:t>
      </w:r>
      <w:proofErr w:type="spellStart"/>
      <w:r w:rsidRPr="00B95838">
        <w:rPr>
          <w:lang w:val="sr-Cyrl-RS"/>
        </w:rPr>
        <w:t>ocenjivanja</w:t>
      </w:r>
      <w:proofErr w:type="spellEnd"/>
      <w:r w:rsidRPr="00B95838">
        <w:rPr>
          <w:lang w:val="sr-Cyrl-RS"/>
        </w:rPr>
        <w:t xml:space="preserve"> M = 4.94 (SD=0.24). </w:t>
      </w:r>
      <w:proofErr w:type="spellStart"/>
      <w:r w:rsidRPr="00B95838">
        <w:rPr>
          <w:lang w:val="sr-Cyrl-RS"/>
        </w:rPr>
        <w:t>Nešto</w:t>
      </w:r>
      <w:proofErr w:type="spellEnd"/>
      <w:r w:rsidRPr="00B95838">
        <w:rPr>
          <w:lang w:val="sr-Cyrl-RS"/>
        </w:rPr>
        <w:t xml:space="preserve"> </w:t>
      </w:r>
      <w:proofErr w:type="spellStart"/>
      <w:r w:rsidRPr="00B95838">
        <w:rPr>
          <w:lang w:val="sr-Cyrl-RS"/>
        </w:rPr>
        <w:t>slabije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procenjeni</w:t>
      </w:r>
      <w:proofErr w:type="spellEnd"/>
      <w:r w:rsidRPr="00B95838">
        <w:rPr>
          <w:lang w:val="sr-Cyrl-RS"/>
        </w:rPr>
        <w:t xml:space="preserve"> </w:t>
      </w:r>
      <w:proofErr w:type="spellStart"/>
      <w:r w:rsidRPr="00B95838">
        <w:rPr>
          <w:lang w:val="sr-Cyrl-RS"/>
        </w:rPr>
        <w:t>proširivanje</w:t>
      </w:r>
      <w:proofErr w:type="spellEnd"/>
      <w:r w:rsidRPr="00B95838">
        <w:rPr>
          <w:lang w:val="sr-Cyrl-RS"/>
        </w:rPr>
        <w:t xml:space="preserve"> </w:t>
      </w:r>
      <w:proofErr w:type="spellStart"/>
      <w:r w:rsidRPr="00B95838">
        <w:rPr>
          <w:lang w:val="sr-Cyrl-RS"/>
        </w:rPr>
        <w:t>znanja</w:t>
      </w:r>
      <w:proofErr w:type="spellEnd"/>
      <w:r w:rsidRPr="00B95838">
        <w:rPr>
          <w:lang w:val="sr-Cyrl-RS"/>
        </w:rPr>
        <w:t xml:space="preserve"> M = 4.59 (SD=0.72) i </w:t>
      </w:r>
      <w:proofErr w:type="spellStart"/>
      <w:r w:rsidRPr="00B95838">
        <w:rPr>
          <w:lang w:val="sr-Cyrl-RS"/>
        </w:rPr>
        <w:t>adekvatnost</w:t>
      </w:r>
      <w:proofErr w:type="spellEnd"/>
      <w:r w:rsidRPr="00B95838">
        <w:rPr>
          <w:lang w:val="sr-Cyrl-RS"/>
        </w:rPr>
        <w:t xml:space="preserve"> </w:t>
      </w:r>
      <w:proofErr w:type="spellStart"/>
      <w:r w:rsidRPr="00B95838">
        <w:rPr>
          <w:lang w:val="sr-Cyrl-RS"/>
        </w:rPr>
        <w:t>literature</w:t>
      </w:r>
      <w:proofErr w:type="spellEnd"/>
      <w:r w:rsidRPr="00B95838">
        <w:rPr>
          <w:lang w:val="sr-Cyrl-RS"/>
        </w:rPr>
        <w:t xml:space="preserve"> M = 4.58 (SD=0.79). </w:t>
      </w:r>
      <w:proofErr w:type="spellStart"/>
      <w:r w:rsidRPr="00B95838">
        <w:rPr>
          <w:lang w:val="sr-Cyrl-RS"/>
        </w:rPr>
        <w:t>Međutim</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w:t>
      </w:r>
      <w:proofErr w:type="spellStart"/>
      <w:r w:rsidRPr="00B95838">
        <w:rPr>
          <w:lang w:val="sr-Cyrl-RS"/>
        </w:rPr>
        <w:t>između</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pojedinih</w:t>
      </w:r>
      <w:proofErr w:type="spellEnd"/>
      <w:r w:rsidRPr="00B95838">
        <w:rPr>
          <w:lang w:val="sr-Cyrl-RS"/>
        </w:rPr>
        <w:t xml:space="preserve"> </w:t>
      </w:r>
      <w:proofErr w:type="spellStart"/>
      <w:r w:rsidRPr="00B95838">
        <w:rPr>
          <w:lang w:val="sr-Cyrl-RS"/>
        </w:rPr>
        <w:t>aspekata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minimalne</w:t>
      </w:r>
      <w:proofErr w:type="spellEnd"/>
      <w:r w:rsidRPr="00B95838">
        <w:rPr>
          <w:lang w:val="sr-Cyrl-RS"/>
        </w:rPr>
        <w:t xml:space="preserve">, </w:t>
      </w:r>
      <w:proofErr w:type="spellStart"/>
      <w:r w:rsidRPr="00B95838">
        <w:rPr>
          <w:lang w:val="sr-Cyrl-RS"/>
        </w:rPr>
        <w:t>tako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jedne</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uglavnom</w:t>
      </w:r>
      <w:proofErr w:type="spellEnd"/>
      <w:r w:rsidRPr="00B95838">
        <w:rPr>
          <w:lang w:val="sr-Cyrl-RS"/>
        </w:rPr>
        <w:t xml:space="preserve"> </w:t>
      </w:r>
      <w:proofErr w:type="spellStart"/>
      <w:r w:rsidRPr="00B95838">
        <w:rPr>
          <w:lang w:val="sr-Cyrl-RS"/>
        </w:rPr>
        <w:t>svi</w:t>
      </w:r>
      <w:proofErr w:type="spellEnd"/>
      <w:r w:rsidRPr="00B95838">
        <w:rPr>
          <w:lang w:val="sr-Cyrl-RS"/>
        </w:rPr>
        <w:t xml:space="preserve"> </w:t>
      </w:r>
      <w:proofErr w:type="spellStart"/>
      <w:r w:rsidRPr="00B95838">
        <w:rPr>
          <w:lang w:val="sr-Cyrl-RS"/>
        </w:rPr>
        <w:t>aspekti</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procenjeni</w:t>
      </w:r>
      <w:proofErr w:type="spellEnd"/>
      <w:r w:rsidRPr="00B95838">
        <w:rPr>
          <w:lang w:val="sr-Cyrl-RS"/>
        </w:rPr>
        <w:t xml:space="preserve"> </w:t>
      </w:r>
      <w:proofErr w:type="spellStart"/>
      <w:r w:rsidRPr="00B95838">
        <w:rPr>
          <w:lang w:val="sr-Cyrl-RS"/>
        </w:rPr>
        <w:t>ujednačeno</w:t>
      </w:r>
      <w:proofErr w:type="spellEnd"/>
      <w:r w:rsidRPr="00B95838">
        <w:rPr>
          <w:lang w:val="sr-Cyrl-RS"/>
        </w:rPr>
        <w:t xml:space="preserve"> </w:t>
      </w:r>
      <w:proofErr w:type="spellStart"/>
      <w:r w:rsidRPr="00B95838">
        <w:rPr>
          <w:lang w:val="sr-Cyrl-RS"/>
        </w:rPr>
        <w:t>visoko</w:t>
      </w:r>
      <w:proofErr w:type="spellEnd"/>
      <w:r w:rsidRPr="00B95838">
        <w:rPr>
          <w:lang w:val="sr-Cyrl-RS"/>
        </w:rPr>
        <w:t xml:space="preserve">. </w:t>
      </w:r>
      <w:proofErr w:type="spellStart"/>
      <w:r w:rsidRPr="00B95838">
        <w:rPr>
          <w:lang w:val="sr-Cyrl-RS"/>
        </w:rPr>
        <w:t>Ipak</w:t>
      </w:r>
      <w:proofErr w:type="spellEnd"/>
      <w:r w:rsidRPr="00B95838">
        <w:rPr>
          <w:lang w:val="sr-Cyrl-RS"/>
        </w:rPr>
        <w:t xml:space="preserve"> </w:t>
      </w:r>
      <w:proofErr w:type="spellStart"/>
      <w:r w:rsidRPr="00B95838">
        <w:rPr>
          <w:lang w:val="sr-Cyrl-RS"/>
        </w:rPr>
        <w:t>treba</w:t>
      </w:r>
      <w:proofErr w:type="spellEnd"/>
      <w:r w:rsidRPr="00B95838">
        <w:rPr>
          <w:lang w:val="sr-Cyrl-RS"/>
        </w:rPr>
        <w:t xml:space="preserve"> </w:t>
      </w:r>
      <w:proofErr w:type="spellStart"/>
      <w:r w:rsidRPr="00B95838">
        <w:rPr>
          <w:lang w:val="sr-Cyrl-RS"/>
        </w:rPr>
        <w:t>istaći</w:t>
      </w:r>
      <w:proofErr w:type="spellEnd"/>
      <w:r w:rsidRPr="00B95838">
        <w:rPr>
          <w:lang w:val="sr-Cyrl-RS"/>
        </w:rPr>
        <w:t xml:space="preserve"> </w:t>
      </w:r>
      <w:proofErr w:type="spellStart"/>
      <w:r w:rsidRPr="00B95838">
        <w:rPr>
          <w:lang w:val="sr-Cyrl-RS"/>
        </w:rPr>
        <w:t>nalaz</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ponavlja</w:t>
      </w:r>
      <w:proofErr w:type="spellEnd"/>
      <w:r w:rsidRPr="00B95838">
        <w:rPr>
          <w:lang w:val="sr-Cyrl-RS"/>
        </w:rPr>
        <w:t xml:space="preserve"> a </w:t>
      </w:r>
      <w:proofErr w:type="spellStart"/>
      <w:r w:rsidRPr="00B95838">
        <w:rPr>
          <w:lang w:val="sr-Cyrl-RS"/>
        </w:rPr>
        <w:t>odnosi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b/>
          <w:lang w:val="sr-Cyrl-RS"/>
        </w:rPr>
        <w:t>lošiju</w:t>
      </w:r>
      <w:proofErr w:type="spellEnd"/>
      <w:r w:rsidRPr="00B95838">
        <w:rPr>
          <w:b/>
          <w:lang w:val="sr-Cyrl-RS"/>
        </w:rPr>
        <w:t xml:space="preserve"> </w:t>
      </w:r>
      <w:proofErr w:type="spellStart"/>
      <w:r w:rsidRPr="00B95838">
        <w:rPr>
          <w:b/>
          <w:lang w:val="sr-Cyrl-RS"/>
        </w:rPr>
        <w:t>ocenu</w:t>
      </w:r>
      <w:proofErr w:type="spellEnd"/>
      <w:r w:rsidRPr="00B95838">
        <w:rPr>
          <w:b/>
          <w:lang w:val="sr-Cyrl-RS"/>
        </w:rPr>
        <w:t xml:space="preserve"> </w:t>
      </w:r>
      <w:proofErr w:type="spellStart"/>
      <w:r w:rsidRPr="00B95838">
        <w:rPr>
          <w:b/>
          <w:lang w:val="sr-Cyrl-RS"/>
        </w:rPr>
        <w:t>proširivanja</w:t>
      </w:r>
      <w:proofErr w:type="spellEnd"/>
      <w:r w:rsidRPr="00B95838">
        <w:rPr>
          <w:b/>
          <w:lang w:val="sr-Cyrl-RS"/>
        </w:rPr>
        <w:t xml:space="preserve"> </w:t>
      </w:r>
      <w:proofErr w:type="spellStart"/>
      <w:r w:rsidRPr="00B95838">
        <w:rPr>
          <w:b/>
          <w:lang w:val="sr-Cyrl-RS"/>
        </w:rPr>
        <w:t>znanja</w:t>
      </w:r>
      <w:proofErr w:type="spellEnd"/>
      <w:r w:rsidRPr="00B95838">
        <w:rPr>
          <w:b/>
          <w:lang w:val="sr-Cyrl-RS"/>
        </w:rPr>
        <w:t xml:space="preserve"> </w:t>
      </w:r>
      <w:proofErr w:type="spellStart"/>
      <w:r w:rsidRPr="00B95838">
        <w:rPr>
          <w:b/>
          <w:lang w:val="sr-Cyrl-RS"/>
        </w:rPr>
        <w:t>na</w:t>
      </w:r>
      <w:proofErr w:type="spellEnd"/>
      <w:r w:rsidRPr="00B95838">
        <w:rPr>
          <w:b/>
          <w:lang w:val="sr-Cyrl-RS"/>
        </w:rPr>
        <w:t xml:space="preserve"> </w:t>
      </w:r>
      <w:proofErr w:type="spellStart"/>
      <w:r w:rsidRPr="00B95838">
        <w:rPr>
          <w:b/>
          <w:lang w:val="sr-Cyrl-RS"/>
        </w:rPr>
        <w:t>doktorskim</w:t>
      </w:r>
      <w:proofErr w:type="spellEnd"/>
      <w:r w:rsidRPr="00B95838">
        <w:rPr>
          <w:lang w:val="sr-Cyrl-RS"/>
        </w:rPr>
        <w:t xml:space="preserve"> i </w:t>
      </w:r>
      <w:proofErr w:type="spellStart"/>
      <w:r w:rsidRPr="00B95838">
        <w:rPr>
          <w:b/>
          <w:lang w:val="sr-Cyrl-RS"/>
        </w:rPr>
        <w:t>master</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kao</w:t>
      </w:r>
      <w:proofErr w:type="spellEnd"/>
      <w:r w:rsidRPr="00B95838">
        <w:rPr>
          <w:lang w:val="sr-Cyrl-RS"/>
        </w:rPr>
        <w:t xml:space="preserve"> i </w:t>
      </w:r>
      <w:proofErr w:type="spellStart"/>
      <w:r w:rsidRPr="00B95838">
        <w:rPr>
          <w:lang w:val="sr-Cyrl-RS"/>
        </w:rPr>
        <w:t>na</w:t>
      </w:r>
      <w:proofErr w:type="spellEnd"/>
      <w:r w:rsidRPr="00B95838">
        <w:rPr>
          <w:lang w:val="sr-Cyrl-RS"/>
        </w:rPr>
        <w:t xml:space="preserve"> </w:t>
      </w:r>
      <w:r w:rsidRPr="00B95838">
        <w:rPr>
          <w:b/>
          <w:bCs/>
          <w:lang w:val="sr-Cyrl-RS"/>
        </w:rPr>
        <w:t>(</w:t>
      </w:r>
      <w:proofErr w:type="spellStart"/>
      <w:r w:rsidRPr="00B95838">
        <w:rPr>
          <w:b/>
          <w:bCs/>
          <w:lang w:val="sr-Cyrl-RS"/>
        </w:rPr>
        <w:t>ne</w:t>
      </w:r>
      <w:proofErr w:type="spellEnd"/>
      <w:r w:rsidRPr="00B95838">
        <w:rPr>
          <w:b/>
          <w:bCs/>
          <w:lang w:val="sr-Cyrl-RS"/>
        </w:rPr>
        <w:t>)</w:t>
      </w:r>
      <w:proofErr w:type="spellStart"/>
      <w:r w:rsidRPr="00B95838">
        <w:rPr>
          <w:b/>
          <w:bCs/>
          <w:lang w:val="sr-Cyrl-RS"/>
        </w:rPr>
        <w:t>adekvatnost</w:t>
      </w:r>
      <w:proofErr w:type="spellEnd"/>
      <w:r w:rsidRPr="00B95838">
        <w:rPr>
          <w:b/>
          <w:bCs/>
          <w:lang w:val="sr-Cyrl-RS"/>
        </w:rPr>
        <w:t xml:space="preserve"> </w:t>
      </w:r>
      <w:proofErr w:type="spellStart"/>
      <w:r w:rsidRPr="00B95838">
        <w:rPr>
          <w:b/>
          <w:bCs/>
          <w:lang w:val="sr-Cyrl-RS"/>
        </w:rPr>
        <w:t>literature</w:t>
      </w:r>
      <w:proofErr w:type="spellEnd"/>
      <w:r w:rsidRPr="00B95838">
        <w:rPr>
          <w:lang w:val="sr-Cyrl-RS"/>
        </w:rPr>
        <w:t xml:space="preserve">. </w:t>
      </w:r>
      <w:proofErr w:type="spellStart"/>
      <w:r w:rsidRPr="00B95838">
        <w:rPr>
          <w:lang w:val="sr-Cyrl-RS"/>
        </w:rPr>
        <w:t>Upravo</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ovim</w:t>
      </w:r>
      <w:proofErr w:type="spellEnd"/>
      <w:r w:rsidRPr="00B95838">
        <w:rPr>
          <w:lang w:val="sr-Cyrl-RS"/>
        </w:rPr>
        <w:t xml:space="preserve"> </w:t>
      </w:r>
      <w:proofErr w:type="spellStart"/>
      <w:r w:rsidRPr="00B95838">
        <w:rPr>
          <w:lang w:val="sr-Cyrl-RS"/>
        </w:rPr>
        <w:t>aspektima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trebalo</w:t>
      </w:r>
      <w:proofErr w:type="spellEnd"/>
      <w:r w:rsidRPr="00B95838">
        <w:rPr>
          <w:lang w:val="sr-Cyrl-RS"/>
        </w:rPr>
        <w:t xml:space="preserve"> </w:t>
      </w:r>
      <w:proofErr w:type="spellStart"/>
      <w:r w:rsidRPr="00B95838">
        <w:rPr>
          <w:lang w:val="sr-Cyrl-RS"/>
        </w:rPr>
        <w:t>raditi</w:t>
      </w:r>
      <w:proofErr w:type="spellEnd"/>
      <w:r w:rsidRPr="00B95838">
        <w:rPr>
          <w:lang w:val="sr-Cyrl-RS"/>
        </w:rPr>
        <w:t xml:space="preserve"> </w:t>
      </w:r>
      <w:proofErr w:type="spellStart"/>
      <w:r w:rsidRPr="00B95838">
        <w:rPr>
          <w:lang w:val="sr-Cyrl-RS"/>
        </w:rPr>
        <w:t>kako</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kvalitet</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popravljao</w:t>
      </w:r>
      <w:proofErr w:type="spellEnd"/>
      <w:r w:rsidRPr="00B95838">
        <w:rPr>
          <w:lang w:val="sr-Cyrl-RS"/>
        </w:rPr>
        <w:t>.</w:t>
      </w:r>
    </w:p>
    <w:p w14:paraId="69495F91" w14:textId="77777777" w:rsidR="00520509" w:rsidRPr="00B95838" w:rsidRDefault="00520509" w:rsidP="00520509">
      <w:pPr>
        <w:jc w:val="both"/>
        <w:rPr>
          <w:lang w:val="sr-Cyrl-RS"/>
        </w:rPr>
      </w:pPr>
    </w:p>
    <w:p w14:paraId="3EE43C28" w14:textId="77777777" w:rsidR="00520509" w:rsidRPr="00B95838" w:rsidRDefault="00520509" w:rsidP="00520509">
      <w:pPr>
        <w:jc w:val="both"/>
        <w:rPr>
          <w:lang w:val="sr-Cyrl-RS"/>
        </w:rPr>
      </w:pPr>
    </w:p>
    <w:p w14:paraId="54E49562" w14:textId="77777777" w:rsidR="00520509" w:rsidRPr="00B95838" w:rsidRDefault="00520509" w:rsidP="00520509">
      <w:pPr>
        <w:jc w:val="both"/>
        <w:rPr>
          <w:lang w:val="sr-Cyrl-RS"/>
        </w:rPr>
      </w:pPr>
    </w:p>
    <w:p w14:paraId="6043BC0C" w14:textId="77777777" w:rsidR="00520509" w:rsidRPr="00B95838" w:rsidRDefault="00520509" w:rsidP="00520509">
      <w:pPr>
        <w:jc w:val="both"/>
        <w:rPr>
          <w:lang w:val="sr-Cyrl-RS"/>
        </w:rPr>
      </w:pPr>
    </w:p>
    <w:p w14:paraId="21920455" w14:textId="77777777" w:rsidR="00520509" w:rsidRPr="00B95838" w:rsidRDefault="00520509" w:rsidP="00520509">
      <w:pPr>
        <w:jc w:val="both"/>
        <w:rPr>
          <w:lang w:val="sr-Cyrl-RS"/>
        </w:rPr>
      </w:pPr>
    </w:p>
    <w:p w14:paraId="79BD00E6" w14:textId="77777777" w:rsidR="00520509" w:rsidRPr="00B95838" w:rsidRDefault="00520509" w:rsidP="00520509">
      <w:pPr>
        <w:jc w:val="both"/>
        <w:rPr>
          <w:lang w:val="sr-Cyrl-RS"/>
        </w:rPr>
      </w:pPr>
    </w:p>
    <w:p w14:paraId="62D87775" w14:textId="77777777" w:rsidR="00520509" w:rsidRPr="00B95838" w:rsidRDefault="00520509" w:rsidP="00520509">
      <w:pPr>
        <w:jc w:val="both"/>
        <w:rPr>
          <w:lang w:val="sr-Cyrl-RS"/>
        </w:rPr>
      </w:pPr>
    </w:p>
    <w:p w14:paraId="256B9FBE" w14:textId="77777777" w:rsidR="00520509" w:rsidRPr="00B95838" w:rsidRDefault="00520509" w:rsidP="00520509">
      <w:pPr>
        <w:jc w:val="both"/>
        <w:rPr>
          <w:lang w:val="sr-Cyrl-RS"/>
        </w:rPr>
      </w:pPr>
    </w:p>
    <w:p w14:paraId="2CDC0681" w14:textId="77777777" w:rsidR="00520509" w:rsidRPr="00B95838" w:rsidRDefault="00520509" w:rsidP="00520509">
      <w:pPr>
        <w:jc w:val="both"/>
        <w:rPr>
          <w:lang w:val="sr-Cyrl-RS"/>
        </w:rPr>
      </w:pPr>
    </w:p>
    <w:p w14:paraId="0FF24B79" w14:textId="77777777" w:rsidR="00520509" w:rsidRPr="00B95838" w:rsidRDefault="00520509" w:rsidP="00520509">
      <w:pPr>
        <w:rPr>
          <w:lang w:val="sr-Cyrl-RS"/>
        </w:rPr>
      </w:pPr>
      <w:r w:rsidRPr="00B95838">
        <w:rPr>
          <w:lang w:val="sr-Cyrl-RS"/>
        </w:rPr>
        <w:t xml:space="preserve">GRAFIKON 1.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pojedinačnim</w:t>
      </w:r>
      <w:proofErr w:type="spellEnd"/>
      <w:r w:rsidRPr="00B95838">
        <w:rPr>
          <w:lang w:val="sr-Cyrl-RS"/>
        </w:rPr>
        <w:t xml:space="preserve"> </w:t>
      </w:r>
      <w:proofErr w:type="spellStart"/>
      <w:r w:rsidRPr="00B95838">
        <w:rPr>
          <w:lang w:val="sr-Cyrl-RS"/>
        </w:rPr>
        <w:t>tvrdnjama</w:t>
      </w:r>
      <w:proofErr w:type="spellEnd"/>
      <w:r w:rsidRPr="00B95838">
        <w:rPr>
          <w:lang w:val="sr-Cyrl-RS"/>
        </w:rPr>
        <w:t xml:space="preserve"> </w:t>
      </w:r>
      <w:proofErr w:type="spellStart"/>
      <w:r w:rsidRPr="00B95838">
        <w:rPr>
          <w:lang w:val="sr-Cyrl-RS"/>
        </w:rPr>
        <w:t>upitnika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evaluaciju</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5D4614CE" w14:textId="77777777" w:rsidR="00520509" w:rsidRPr="00B95838" w:rsidRDefault="00520509" w:rsidP="00520509">
      <w:pPr>
        <w:rPr>
          <w:lang w:val="sr-Cyrl-RS"/>
        </w:rPr>
      </w:pPr>
    </w:p>
    <w:p w14:paraId="64991759" w14:textId="77777777" w:rsidR="00520509" w:rsidRPr="00B95838" w:rsidRDefault="00520509" w:rsidP="00520509">
      <w:pPr>
        <w:rPr>
          <w:rStyle w:val="Heading1Char"/>
          <w:rFonts w:eastAsiaTheme="minorEastAsia"/>
          <w:lang w:val="sr-Cyrl-RS"/>
        </w:rPr>
      </w:pPr>
      <w:r w:rsidRPr="00B95838">
        <w:rPr>
          <w:noProof/>
          <w:lang w:val="sr-Cyrl-RS"/>
        </w:rPr>
        <w:lastRenderedPageBreak/>
        <w:drawing>
          <wp:inline distT="0" distB="0" distL="0" distR="0" wp14:anchorId="4C7496E2" wp14:editId="2FCD289B">
            <wp:extent cx="5163185" cy="3064510"/>
            <wp:effectExtent l="0" t="0" r="5715" b="0"/>
            <wp:docPr id="1"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r w:rsidRPr="00B95838">
        <w:rPr>
          <w:lang w:val="sr-Cyrl-RS"/>
        </w:rPr>
        <w:br w:type="page"/>
      </w:r>
      <w:proofErr w:type="spellStart"/>
      <w:r w:rsidRPr="00B95838">
        <w:rPr>
          <w:rStyle w:val="Heading1Char"/>
          <w:rFonts w:eastAsiaTheme="minorEastAsia"/>
          <w:lang w:val="sr-Cyrl-RS"/>
        </w:rPr>
        <w:lastRenderedPageBreak/>
        <w:t>Razlike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između</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studijskih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grupa</w:t>
      </w:r>
      <w:proofErr w:type="spellEnd"/>
    </w:p>
    <w:p w14:paraId="60219C7A" w14:textId="77777777" w:rsidR="00520509" w:rsidRPr="00B95838" w:rsidRDefault="00520509" w:rsidP="00520509">
      <w:pPr>
        <w:rPr>
          <w:lang w:val="sr-Cyrl-RS"/>
        </w:rPr>
      </w:pPr>
    </w:p>
    <w:p w14:paraId="047CEAC9" w14:textId="77777777" w:rsidR="00520509" w:rsidRPr="00B95838" w:rsidRDefault="00520509" w:rsidP="00520509">
      <w:pPr>
        <w:jc w:val="both"/>
        <w:rPr>
          <w:lang w:val="sr-Cyrl-RS"/>
        </w:rPr>
      </w:pPr>
      <w:proofErr w:type="spellStart"/>
      <w:r w:rsidRPr="00B95838">
        <w:rPr>
          <w:lang w:val="sr-Cyrl-RS"/>
        </w:rPr>
        <w:t>Ne</w:t>
      </w:r>
      <w:proofErr w:type="spellEnd"/>
      <w:r w:rsidRPr="00B95838">
        <w:rPr>
          <w:lang w:val="sr-Cyrl-RS"/>
        </w:rPr>
        <w:t xml:space="preserve"> </w:t>
      </w:r>
      <w:proofErr w:type="spellStart"/>
      <w:r w:rsidRPr="00B95838">
        <w:rPr>
          <w:lang w:val="sr-Cyrl-RS"/>
        </w:rPr>
        <w:t>postoje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u </w:t>
      </w:r>
      <w:proofErr w:type="spellStart"/>
      <w:r w:rsidRPr="00B95838">
        <w:rPr>
          <w:lang w:val="sr-Cyrl-RS"/>
        </w:rPr>
        <w:t>proceni</w:t>
      </w:r>
      <w:proofErr w:type="spellEnd"/>
      <w:r w:rsidRPr="00B95838">
        <w:rPr>
          <w:lang w:val="sr-Cyrl-RS"/>
        </w:rPr>
        <w:t xml:space="preserve"> </w:t>
      </w:r>
      <w:proofErr w:type="spellStart"/>
      <w:r w:rsidRPr="00B95838">
        <w:rPr>
          <w:lang w:val="sr-Cyrl-RS"/>
        </w:rPr>
        <w:t>kvaliteta</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između</w:t>
      </w:r>
      <w:proofErr w:type="spellEnd"/>
      <w:r w:rsidRPr="00B95838">
        <w:rPr>
          <w:lang w:val="sr-Cyrl-RS"/>
        </w:rPr>
        <w:t xml:space="preserve"> </w:t>
      </w:r>
      <w:proofErr w:type="spellStart"/>
      <w:r w:rsidRPr="00B95838">
        <w:rPr>
          <w:lang w:val="sr-Cyrl-RS"/>
        </w:rPr>
        <w:t>studijskih</w:t>
      </w:r>
      <w:proofErr w:type="spellEnd"/>
      <w:r w:rsidRPr="00B95838">
        <w:rPr>
          <w:lang w:val="sr-Cyrl-RS"/>
        </w:rPr>
        <w:t xml:space="preserve"> </w:t>
      </w:r>
      <w:proofErr w:type="spellStart"/>
      <w:r w:rsidRPr="00B95838">
        <w:rPr>
          <w:lang w:val="sr-Cyrl-RS"/>
        </w:rPr>
        <w:t>grupa</w:t>
      </w:r>
      <w:proofErr w:type="spellEnd"/>
      <w:r w:rsidRPr="00B95838">
        <w:rPr>
          <w:lang w:val="sr-Cyrl-RS"/>
        </w:rPr>
        <w:t xml:space="preserve"> (F</w:t>
      </w:r>
      <w:r w:rsidRPr="00B95838">
        <w:rPr>
          <w:vertAlign w:val="subscript"/>
          <w:lang w:val="sr-Cyrl-RS"/>
        </w:rPr>
        <w:t>(8, 165)</w:t>
      </w:r>
      <w:r w:rsidRPr="00B95838">
        <w:rPr>
          <w:lang w:val="sr-Cyrl-RS"/>
        </w:rPr>
        <w:t>=1.12, p &gt; 0.05)</w:t>
      </w:r>
      <w:r w:rsidRPr="00B95838">
        <w:rPr>
          <w:rStyle w:val="FootnoteReference"/>
          <w:lang w:val="sr-Cyrl-RS"/>
        </w:rPr>
        <w:footnoteReference w:id="3"/>
      </w:r>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jako</w:t>
      </w:r>
      <w:proofErr w:type="spellEnd"/>
      <w:r w:rsidRPr="00B95838">
        <w:rPr>
          <w:lang w:val="sr-Cyrl-RS"/>
        </w:rPr>
        <w:t xml:space="preserve"> </w:t>
      </w:r>
      <w:proofErr w:type="spellStart"/>
      <w:r w:rsidRPr="00B95838">
        <w:rPr>
          <w:lang w:val="sr-Cyrl-RS"/>
        </w:rPr>
        <w:t>visoke</w:t>
      </w:r>
      <w:proofErr w:type="spellEnd"/>
      <w:r w:rsidRPr="00B95838">
        <w:rPr>
          <w:lang w:val="sr-Cyrl-RS"/>
        </w:rPr>
        <w:t xml:space="preserve"> i </w:t>
      </w:r>
      <w:proofErr w:type="spellStart"/>
      <w:r w:rsidRPr="00B95838">
        <w:rPr>
          <w:lang w:val="sr-Cyrl-RS"/>
        </w:rPr>
        <w:t>blizu</w:t>
      </w:r>
      <w:proofErr w:type="spellEnd"/>
      <w:r w:rsidRPr="00B95838">
        <w:rPr>
          <w:lang w:val="sr-Cyrl-RS"/>
        </w:rPr>
        <w:t xml:space="preserve"> </w:t>
      </w:r>
      <w:proofErr w:type="spellStart"/>
      <w:r w:rsidRPr="00B95838">
        <w:rPr>
          <w:lang w:val="sr-Cyrl-RS"/>
        </w:rPr>
        <w:t>maksimalne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pa</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sva</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dobijaju</w:t>
      </w:r>
      <w:proofErr w:type="spellEnd"/>
      <w:r w:rsidRPr="00B95838">
        <w:rPr>
          <w:lang w:val="sr-Cyrl-RS"/>
        </w:rPr>
        <w:t xml:space="preserve"> </w:t>
      </w:r>
      <w:proofErr w:type="spellStart"/>
      <w:r w:rsidRPr="00B95838">
        <w:rPr>
          <w:lang w:val="sr-Cyrl-RS"/>
        </w:rPr>
        <w:t>podjednako</w:t>
      </w:r>
      <w:proofErr w:type="spellEnd"/>
      <w:r w:rsidRPr="00B95838">
        <w:rPr>
          <w:lang w:val="sr-Cyrl-RS"/>
        </w:rPr>
        <w:t xml:space="preserve"> </w:t>
      </w:r>
      <w:proofErr w:type="spellStart"/>
      <w:r w:rsidRPr="00B95838">
        <w:rPr>
          <w:lang w:val="sr-Cyrl-RS"/>
        </w:rPr>
        <w:t>visoke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
    <w:p w14:paraId="4747DB2A" w14:textId="77777777" w:rsidR="00520509" w:rsidRPr="00B95838" w:rsidRDefault="00520509" w:rsidP="00520509">
      <w:pPr>
        <w:rPr>
          <w:lang w:val="sr-Cyrl-RS"/>
        </w:rPr>
      </w:pPr>
    </w:p>
    <w:p w14:paraId="2AAFB24D" w14:textId="77777777" w:rsidR="00520509" w:rsidRPr="00B95838" w:rsidRDefault="00520509" w:rsidP="00520509">
      <w:pPr>
        <w:rPr>
          <w:lang w:val="sr-Cyrl-RS"/>
        </w:rPr>
      </w:pPr>
      <w:r w:rsidRPr="00B95838">
        <w:rPr>
          <w:lang w:val="sr-Cyrl-RS"/>
        </w:rPr>
        <w:t xml:space="preserve">GRAFIKON 2.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nastavnicima</w:t>
      </w:r>
      <w:proofErr w:type="spellEnd"/>
      <w:r w:rsidRPr="00B95838">
        <w:rPr>
          <w:lang w:val="sr-Cyrl-RS"/>
        </w:rPr>
        <w:t>/</w:t>
      </w:r>
      <w:proofErr w:type="spellStart"/>
      <w:r w:rsidRPr="00B95838">
        <w:rPr>
          <w:lang w:val="sr-Cyrl-RS"/>
        </w:rPr>
        <w:t>kursevima</w:t>
      </w:r>
      <w:proofErr w:type="spellEnd"/>
      <w:r w:rsidRPr="00B95838">
        <w:rPr>
          <w:lang w:val="sr-Cyrl-RS"/>
        </w:rPr>
        <w:t xml:space="preserve"> </w:t>
      </w:r>
      <w:proofErr w:type="spellStart"/>
      <w:r w:rsidRPr="00B95838">
        <w:rPr>
          <w:lang w:val="sr-Cyrl-RS"/>
        </w:rPr>
        <w:t>po</w:t>
      </w:r>
      <w:proofErr w:type="spellEnd"/>
      <w:r w:rsidRPr="00B95838">
        <w:rPr>
          <w:lang w:val="sr-Cyrl-RS"/>
        </w:rPr>
        <w:t xml:space="preserve"> </w:t>
      </w:r>
      <w:proofErr w:type="spellStart"/>
      <w:r w:rsidRPr="00B95838">
        <w:rPr>
          <w:lang w:val="sr-Cyrl-RS"/>
        </w:rPr>
        <w:t>odeljenjima</w:t>
      </w:r>
      <w:proofErr w:type="spellEnd"/>
      <w:r w:rsidRPr="00B95838">
        <w:rPr>
          <w:lang w:val="sr-Cyrl-RS"/>
        </w:rPr>
        <w:t>.</w:t>
      </w:r>
    </w:p>
    <w:p w14:paraId="3157F7DC" w14:textId="77777777" w:rsidR="00520509" w:rsidRPr="00B95838" w:rsidRDefault="00520509" w:rsidP="00520509">
      <w:pPr>
        <w:rPr>
          <w:lang w:val="sr-Cyrl-RS"/>
        </w:rPr>
      </w:pPr>
      <w:r w:rsidRPr="00B95838">
        <w:rPr>
          <w:noProof/>
          <w:lang w:val="sr-Cyrl-RS"/>
        </w:rPr>
        <w:drawing>
          <wp:inline distT="0" distB="0" distL="0" distR="0" wp14:anchorId="6C9B873D" wp14:editId="25A0338F">
            <wp:extent cx="5038725" cy="3392805"/>
            <wp:effectExtent l="0" t="0" r="3175" b="0"/>
            <wp:docPr id="2"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16CC7C21" w14:textId="77777777" w:rsidR="00520509" w:rsidRPr="00B95838" w:rsidRDefault="00520509" w:rsidP="00520509">
      <w:pPr>
        <w:rPr>
          <w:rStyle w:val="Heading1Char"/>
          <w:rFonts w:eastAsiaTheme="minorEastAsia"/>
          <w:lang w:val="sr-Cyrl-RS"/>
        </w:rPr>
      </w:pPr>
      <w:r w:rsidRPr="00B95838">
        <w:rPr>
          <w:lang w:val="sr-Cyrl-RS"/>
        </w:rPr>
        <w:br w:type="page"/>
      </w:r>
      <w:proofErr w:type="spellStart"/>
      <w:r w:rsidRPr="00B95838">
        <w:rPr>
          <w:rStyle w:val="Heading1Char"/>
          <w:rFonts w:eastAsiaTheme="minorEastAsia"/>
          <w:lang w:val="sr-Cyrl-RS"/>
        </w:rPr>
        <w:lastRenderedPageBreak/>
        <w:t>Distribucija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prosečnih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ocena</w:t>
      </w:r>
      <w:proofErr w:type="spellEnd"/>
    </w:p>
    <w:p w14:paraId="3DC2C339" w14:textId="77777777" w:rsidR="00520509" w:rsidRPr="00B95838" w:rsidRDefault="00520509" w:rsidP="00520509">
      <w:pPr>
        <w:rPr>
          <w:lang w:val="sr-Cyrl-RS"/>
        </w:rPr>
      </w:pPr>
    </w:p>
    <w:p w14:paraId="73C83540" w14:textId="77777777" w:rsidR="00520509" w:rsidRPr="00B95838" w:rsidRDefault="00520509" w:rsidP="00520509">
      <w:pPr>
        <w:rPr>
          <w:lang w:val="sr-Cyrl-RS"/>
        </w:rPr>
      </w:pPr>
    </w:p>
    <w:p w14:paraId="62AFC665" w14:textId="77777777" w:rsidR="00520509" w:rsidRPr="00B95838" w:rsidRDefault="00520509" w:rsidP="00520509">
      <w:pPr>
        <w:jc w:val="both"/>
        <w:rPr>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prosečnoj</w:t>
      </w:r>
      <w:proofErr w:type="spellEnd"/>
      <w:r w:rsidRPr="00B95838">
        <w:rPr>
          <w:lang w:val="sr-Cyrl-RS"/>
        </w:rPr>
        <w:t xml:space="preserve"> </w:t>
      </w:r>
      <w:proofErr w:type="spellStart"/>
      <w:r w:rsidRPr="00B95838">
        <w:rPr>
          <w:lang w:val="sr-Cyrl-RS"/>
        </w:rPr>
        <w:t>oceni</w:t>
      </w:r>
      <w:proofErr w:type="spellEnd"/>
      <w:r w:rsidRPr="00B95838">
        <w:rPr>
          <w:lang w:val="sr-Cyrl-RS"/>
        </w:rPr>
        <w:t xml:space="preserve">, </w:t>
      </w:r>
      <w:proofErr w:type="spellStart"/>
      <w:r w:rsidRPr="00B95838">
        <w:rPr>
          <w:lang w:val="sr-Cyrl-RS"/>
        </w:rPr>
        <w:t>nastavnici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spadaju</w:t>
      </w:r>
      <w:proofErr w:type="spellEnd"/>
      <w:r w:rsidRPr="00B95838">
        <w:rPr>
          <w:lang w:val="sr-Cyrl-RS"/>
        </w:rPr>
        <w:t xml:space="preserve"> u 2.275% (– 2 SD) </w:t>
      </w:r>
      <w:proofErr w:type="spellStart"/>
      <w:r w:rsidRPr="00B95838">
        <w:rPr>
          <w:lang w:val="sr-Cyrl-RS"/>
        </w:rPr>
        <w:t>onih</w:t>
      </w:r>
      <w:proofErr w:type="spellEnd"/>
      <w:r w:rsidRPr="00B95838">
        <w:rPr>
          <w:lang w:val="sr-Cyrl-RS"/>
        </w:rPr>
        <w:t xml:space="preserve"> </w:t>
      </w:r>
      <w:proofErr w:type="spellStart"/>
      <w:r w:rsidRPr="00B95838">
        <w:rPr>
          <w:lang w:val="sr-Cyrl-RS"/>
        </w:rPr>
        <w:t>čiji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najniže</w:t>
      </w:r>
      <w:proofErr w:type="spellEnd"/>
      <w:r w:rsidRPr="00B95838">
        <w:rPr>
          <w:lang w:val="sr-Cyrl-RS"/>
        </w:rPr>
        <w:t xml:space="preserve"> </w:t>
      </w:r>
      <w:proofErr w:type="spellStart"/>
      <w:r w:rsidRPr="00B95838">
        <w:rPr>
          <w:lang w:val="sr-Cyrl-RS"/>
        </w:rPr>
        <w:t>evaluiran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imali</w:t>
      </w:r>
      <w:proofErr w:type="spellEnd"/>
      <w:r w:rsidRPr="00B95838">
        <w:rPr>
          <w:lang w:val="sr-Cyrl-RS"/>
        </w:rPr>
        <w:t xml:space="preserve"> </w:t>
      </w:r>
      <w:proofErr w:type="spellStart"/>
      <w:r w:rsidRPr="00B95838">
        <w:rPr>
          <w:lang w:val="sr-Cyrl-RS"/>
        </w:rPr>
        <w:t>ocenu</w:t>
      </w:r>
      <w:proofErr w:type="spellEnd"/>
      <w:r w:rsidRPr="00B95838">
        <w:rPr>
          <w:lang w:val="sr-Cyrl-RS"/>
        </w:rPr>
        <w:t xml:space="preserve"> 3.77. </w:t>
      </w:r>
      <w:proofErr w:type="spellStart"/>
      <w:r w:rsidRPr="00B95838">
        <w:rPr>
          <w:lang w:val="sr-Cyrl-RS"/>
        </w:rPr>
        <w:t>Najniža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dodeljena</w:t>
      </w:r>
      <w:proofErr w:type="spellEnd"/>
      <w:r w:rsidRPr="00B95838">
        <w:rPr>
          <w:lang w:val="sr-Cyrl-RS"/>
        </w:rPr>
        <w:t xml:space="preserve"> </w:t>
      </w:r>
      <w:proofErr w:type="spellStart"/>
      <w:r w:rsidRPr="00B95838">
        <w:rPr>
          <w:lang w:val="sr-Cyrl-RS"/>
        </w:rPr>
        <w:t>nekom</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3.75.</w:t>
      </w:r>
    </w:p>
    <w:p w14:paraId="0C5AEB22" w14:textId="77777777" w:rsidR="00520509" w:rsidRPr="00B95838" w:rsidRDefault="00520509" w:rsidP="00520509">
      <w:pPr>
        <w:rPr>
          <w:lang w:val="sr-Cyrl-RS"/>
        </w:rPr>
      </w:pPr>
    </w:p>
    <w:p w14:paraId="16FB340C" w14:textId="77777777" w:rsidR="00520509" w:rsidRPr="00B95838" w:rsidRDefault="00520509" w:rsidP="00520509">
      <w:pPr>
        <w:rPr>
          <w:lang w:val="sr-Cyrl-RS"/>
        </w:rPr>
      </w:pPr>
      <w:r w:rsidRPr="00B95838">
        <w:rPr>
          <w:lang w:val="sr-Cyrl-RS"/>
        </w:rPr>
        <w:t xml:space="preserve">GRAFIKON 3. </w:t>
      </w:r>
      <w:proofErr w:type="spellStart"/>
      <w:r w:rsidRPr="00B95838">
        <w:rPr>
          <w:lang w:val="sr-Cyrl-RS"/>
        </w:rPr>
        <w:t>Distribucija</w:t>
      </w:r>
      <w:proofErr w:type="spellEnd"/>
      <w:r w:rsidRPr="00B95838">
        <w:rPr>
          <w:lang w:val="sr-Cyrl-RS"/>
        </w:rPr>
        <w:t xml:space="preserve"> </w:t>
      </w:r>
      <w:proofErr w:type="spellStart"/>
      <w:r w:rsidRPr="00B95838">
        <w:rPr>
          <w:lang w:val="sr-Cyrl-RS"/>
        </w:rPr>
        <w:t>prosečnih</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nastavniku</w:t>
      </w:r>
      <w:proofErr w:type="spellEnd"/>
      <w:r w:rsidRPr="00B95838">
        <w:rPr>
          <w:lang w:val="sr-Cyrl-RS"/>
        </w:rPr>
        <w:t>/</w:t>
      </w:r>
      <w:proofErr w:type="spellStart"/>
      <w:r w:rsidRPr="00B95838">
        <w:rPr>
          <w:lang w:val="sr-Cyrl-RS"/>
        </w:rPr>
        <w:t>kursu</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3E0868C8" w14:textId="77777777" w:rsidR="00520509" w:rsidRPr="00B95838" w:rsidRDefault="00520509" w:rsidP="00520509">
      <w:pPr>
        <w:rPr>
          <w:lang w:val="sr-Cyrl-RS"/>
        </w:rPr>
      </w:pPr>
    </w:p>
    <w:p w14:paraId="63A891E0"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drawing>
          <wp:inline distT="0" distB="0" distL="0" distR="0" wp14:anchorId="0DE6CD4B" wp14:editId="6A5E6FA4">
            <wp:extent cx="5943600" cy="4756785"/>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54F13AAE" w14:textId="77777777" w:rsidR="00520509" w:rsidRPr="00B95838" w:rsidRDefault="00520509" w:rsidP="00520509">
      <w:pPr>
        <w:autoSpaceDE w:val="0"/>
        <w:autoSpaceDN w:val="0"/>
        <w:adjustRightInd w:val="0"/>
        <w:rPr>
          <w:lang w:val="sr-Cyrl-RS" w:eastAsia="sr-Latn-RS"/>
        </w:rPr>
      </w:pPr>
    </w:p>
    <w:p w14:paraId="45650C2A" w14:textId="77777777" w:rsidR="00520509" w:rsidRPr="00B95838" w:rsidRDefault="00520509" w:rsidP="00520509">
      <w:pPr>
        <w:autoSpaceDE w:val="0"/>
        <w:autoSpaceDN w:val="0"/>
        <w:adjustRightInd w:val="0"/>
        <w:spacing w:line="400" w:lineRule="atLeast"/>
        <w:rPr>
          <w:lang w:val="sr-Cyrl-RS" w:eastAsia="sr-Latn-RS"/>
        </w:rPr>
      </w:pPr>
    </w:p>
    <w:p w14:paraId="509070C3" w14:textId="77777777" w:rsidR="00520509" w:rsidRPr="00B95838" w:rsidRDefault="00520509" w:rsidP="00520509">
      <w:pPr>
        <w:autoSpaceDE w:val="0"/>
        <w:autoSpaceDN w:val="0"/>
        <w:adjustRightInd w:val="0"/>
        <w:rPr>
          <w:lang w:val="sr-Cyrl-RS" w:eastAsia="sr-Latn-RS"/>
        </w:rPr>
      </w:pPr>
    </w:p>
    <w:p w14:paraId="5042C9F2" w14:textId="77777777" w:rsidR="00520509" w:rsidRPr="00B95838" w:rsidRDefault="00520509" w:rsidP="00520509">
      <w:pPr>
        <w:rPr>
          <w:rStyle w:val="Heading1Char"/>
          <w:rFonts w:eastAsiaTheme="minorEastAsia"/>
          <w:lang w:val="sr-Cyrl-RS"/>
        </w:rPr>
      </w:pPr>
      <w:proofErr w:type="spellStart"/>
      <w:r w:rsidRPr="00B95838">
        <w:rPr>
          <w:rStyle w:val="Heading1Char"/>
          <w:rFonts w:eastAsiaTheme="minorEastAsia"/>
          <w:lang w:val="sr-Cyrl-RS"/>
        </w:rPr>
        <w:t>Redovnost</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održavanja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nastave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izdvojena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analiza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studentskih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procena</w:t>
      </w:r>
      <w:proofErr w:type="spellEnd"/>
      <w:r w:rsidRPr="00B95838">
        <w:rPr>
          <w:rStyle w:val="Heading1Char"/>
          <w:rFonts w:eastAsiaTheme="minorEastAsia"/>
          <w:lang w:val="sr-Cyrl-RS"/>
        </w:rPr>
        <w:t>)</w:t>
      </w:r>
    </w:p>
    <w:p w14:paraId="2D4A3257" w14:textId="77777777" w:rsidR="00520509" w:rsidRPr="00B95838" w:rsidRDefault="00520509" w:rsidP="00520509">
      <w:pPr>
        <w:rPr>
          <w:lang w:val="sr-Cyrl-RS"/>
        </w:rPr>
      </w:pPr>
    </w:p>
    <w:p w14:paraId="1279FCE3" w14:textId="77777777" w:rsidR="00520509" w:rsidRPr="00B95838" w:rsidRDefault="00520509" w:rsidP="00520509">
      <w:pPr>
        <w:jc w:val="both"/>
        <w:rPr>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redovnosti</w:t>
      </w:r>
      <w:proofErr w:type="spellEnd"/>
      <w:r w:rsidRPr="00B95838">
        <w:rPr>
          <w:lang w:val="sr-Cyrl-RS"/>
        </w:rPr>
        <w:t xml:space="preserve"> </w:t>
      </w:r>
      <w:proofErr w:type="spellStart"/>
      <w:r w:rsidRPr="00B95838">
        <w:rPr>
          <w:lang w:val="sr-Cyrl-RS"/>
        </w:rPr>
        <w:t>održavanja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i </w:t>
      </w:r>
      <w:proofErr w:type="spellStart"/>
      <w:r w:rsidRPr="00B95838">
        <w:rPr>
          <w:lang w:val="sr-Cyrl-RS"/>
        </w:rPr>
        <w:t>kašnjenju</w:t>
      </w:r>
      <w:proofErr w:type="spellEnd"/>
      <w:r w:rsidRPr="00B95838">
        <w:rPr>
          <w:lang w:val="sr-Cyrl-RS"/>
        </w:rPr>
        <w:t xml:space="preserve">, </w:t>
      </w:r>
      <w:proofErr w:type="spellStart"/>
      <w:r w:rsidRPr="00B95838">
        <w:rPr>
          <w:lang w:val="sr-Cyrl-RS"/>
        </w:rPr>
        <w:t>nastavnici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spadaju</w:t>
      </w:r>
      <w:proofErr w:type="spellEnd"/>
      <w:r w:rsidRPr="00B95838">
        <w:rPr>
          <w:lang w:val="sr-Cyrl-RS"/>
        </w:rPr>
        <w:t xml:space="preserve"> u 2.275% (– 2 SD) </w:t>
      </w:r>
      <w:proofErr w:type="spellStart"/>
      <w:r w:rsidRPr="00B95838">
        <w:rPr>
          <w:lang w:val="sr-Cyrl-RS"/>
        </w:rPr>
        <w:t>onih</w:t>
      </w:r>
      <w:proofErr w:type="spellEnd"/>
      <w:r w:rsidRPr="00B95838">
        <w:rPr>
          <w:lang w:val="sr-Cyrl-RS"/>
        </w:rPr>
        <w:t xml:space="preserve"> </w:t>
      </w:r>
      <w:proofErr w:type="spellStart"/>
      <w:r w:rsidRPr="00B95838">
        <w:rPr>
          <w:lang w:val="sr-Cyrl-RS"/>
        </w:rPr>
        <w:t>čiji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ovoj</w:t>
      </w:r>
      <w:proofErr w:type="spellEnd"/>
      <w:r w:rsidRPr="00B95838">
        <w:rPr>
          <w:lang w:val="sr-Cyrl-RS"/>
        </w:rPr>
        <w:t xml:space="preserve"> </w:t>
      </w:r>
      <w:proofErr w:type="spellStart"/>
      <w:r w:rsidRPr="00B95838">
        <w:rPr>
          <w:lang w:val="sr-Cyrl-RS"/>
        </w:rPr>
        <w:t>dimenziji</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najniže</w:t>
      </w:r>
      <w:proofErr w:type="spellEnd"/>
      <w:r w:rsidRPr="00B95838">
        <w:rPr>
          <w:lang w:val="sr-Cyrl-RS"/>
        </w:rPr>
        <w:t xml:space="preserve"> </w:t>
      </w:r>
      <w:proofErr w:type="spellStart"/>
      <w:r w:rsidRPr="00B95838">
        <w:rPr>
          <w:lang w:val="sr-Cyrl-RS"/>
        </w:rPr>
        <w:t>evaluiran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lastRenderedPageBreak/>
        <w:t>studenata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imali</w:t>
      </w:r>
      <w:proofErr w:type="spellEnd"/>
      <w:r w:rsidRPr="00B95838">
        <w:rPr>
          <w:lang w:val="sr-Cyrl-RS"/>
        </w:rPr>
        <w:t xml:space="preserve"> </w:t>
      </w:r>
      <w:proofErr w:type="spellStart"/>
      <w:r w:rsidRPr="00B95838">
        <w:rPr>
          <w:lang w:val="sr-Cyrl-RS"/>
        </w:rPr>
        <w:t>ocenu</w:t>
      </w:r>
      <w:proofErr w:type="spellEnd"/>
      <w:r w:rsidRPr="00B95838">
        <w:rPr>
          <w:lang w:val="sr-Cyrl-RS"/>
        </w:rPr>
        <w:t xml:space="preserve"> 3.39. </w:t>
      </w:r>
      <w:proofErr w:type="spellStart"/>
      <w:r w:rsidRPr="00B95838">
        <w:rPr>
          <w:lang w:val="sr-Cyrl-RS"/>
        </w:rPr>
        <w:t>Najniža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dodeljena</w:t>
      </w:r>
      <w:proofErr w:type="spellEnd"/>
      <w:r w:rsidRPr="00B95838">
        <w:rPr>
          <w:lang w:val="sr-Cyrl-RS"/>
        </w:rPr>
        <w:t xml:space="preserve"> </w:t>
      </w:r>
      <w:proofErr w:type="spellStart"/>
      <w:r w:rsidRPr="00B95838">
        <w:rPr>
          <w:lang w:val="sr-Cyrl-RS"/>
        </w:rPr>
        <w:t>nekom</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3.</w:t>
      </w:r>
    </w:p>
    <w:p w14:paraId="6CE75CAA" w14:textId="77777777" w:rsidR="00520509" w:rsidRPr="00B95838" w:rsidRDefault="00520509" w:rsidP="00520509">
      <w:pPr>
        <w:jc w:val="both"/>
        <w:rPr>
          <w:lang w:val="sr-Cyrl-RS"/>
        </w:rPr>
      </w:pPr>
    </w:p>
    <w:p w14:paraId="02DADB8D" w14:textId="77777777" w:rsidR="00520509" w:rsidRPr="00B95838" w:rsidRDefault="00520509" w:rsidP="00520509">
      <w:pPr>
        <w:rPr>
          <w:lang w:val="sr-Cyrl-RS"/>
        </w:rPr>
      </w:pPr>
      <w:r w:rsidRPr="00B95838">
        <w:rPr>
          <w:lang w:val="sr-Cyrl-RS"/>
        </w:rPr>
        <w:t xml:space="preserve">GRAFIKON 4. </w:t>
      </w:r>
      <w:proofErr w:type="spellStart"/>
      <w:r w:rsidRPr="00B95838">
        <w:rPr>
          <w:lang w:val="sr-Cyrl-RS"/>
        </w:rPr>
        <w:t>Distribucija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nastavniku</w:t>
      </w:r>
      <w:proofErr w:type="spellEnd"/>
      <w:r w:rsidRPr="00B95838">
        <w:rPr>
          <w:lang w:val="sr-Cyrl-RS"/>
        </w:rPr>
        <w:t>/</w:t>
      </w:r>
      <w:proofErr w:type="spellStart"/>
      <w:r w:rsidRPr="00B95838">
        <w:rPr>
          <w:lang w:val="sr-Cyrl-RS"/>
        </w:rPr>
        <w:t>kursu</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tvrdnji</w:t>
      </w:r>
      <w:proofErr w:type="spellEnd"/>
      <w:r w:rsidRPr="00B95838">
        <w:rPr>
          <w:lang w:val="sr-Cyrl-RS"/>
        </w:rPr>
        <w:t xml:space="preserve"> „</w:t>
      </w:r>
      <w:proofErr w:type="spellStart"/>
      <w:r w:rsidRPr="00B95838">
        <w:rPr>
          <w:lang w:val="sr-Cyrl-RS"/>
        </w:rPr>
        <w:t>Nastavnik</w:t>
      </w:r>
      <w:proofErr w:type="spellEnd"/>
      <w:r w:rsidRPr="00B95838">
        <w:rPr>
          <w:lang w:val="sr-Cyrl-RS"/>
        </w:rPr>
        <w:t xml:space="preserve"> </w:t>
      </w:r>
      <w:proofErr w:type="spellStart"/>
      <w:r w:rsidRPr="00B95838">
        <w:rPr>
          <w:lang w:val="sr-Cyrl-RS"/>
        </w:rPr>
        <w:t>drži</w:t>
      </w:r>
      <w:proofErr w:type="spellEnd"/>
      <w:r w:rsidRPr="00B95838">
        <w:rPr>
          <w:lang w:val="sr-Cyrl-RS"/>
        </w:rPr>
        <w:t xml:space="preserve"> </w:t>
      </w:r>
      <w:proofErr w:type="spellStart"/>
      <w:r w:rsidRPr="00B95838">
        <w:rPr>
          <w:lang w:val="sr-Cyrl-RS"/>
        </w:rPr>
        <w:t>čas</w:t>
      </w:r>
      <w:proofErr w:type="spellEnd"/>
      <w:r w:rsidRPr="00B95838">
        <w:rPr>
          <w:lang w:val="sr-Cyrl-RS"/>
        </w:rPr>
        <w:t>/</w:t>
      </w:r>
      <w:proofErr w:type="spellStart"/>
      <w:r w:rsidRPr="00B95838">
        <w:rPr>
          <w:lang w:val="sr-Cyrl-RS"/>
        </w:rPr>
        <w:t>konsultacije</w:t>
      </w:r>
      <w:proofErr w:type="spellEnd"/>
      <w:r w:rsidRPr="00B95838">
        <w:rPr>
          <w:lang w:val="sr-Cyrl-RS"/>
        </w:rPr>
        <w:t xml:space="preserve"> u </w:t>
      </w:r>
      <w:proofErr w:type="spellStart"/>
      <w:r w:rsidRPr="00B95838">
        <w:rPr>
          <w:lang w:val="sr-Cyrl-RS"/>
        </w:rPr>
        <w:t>dogovorenim</w:t>
      </w:r>
      <w:proofErr w:type="spellEnd"/>
      <w:r w:rsidRPr="00B95838">
        <w:rPr>
          <w:lang w:val="sr-Cyrl-RS"/>
        </w:rPr>
        <w:t xml:space="preserve"> </w:t>
      </w:r>
      <w:proofErr w:type="spellStart"/>
      <w:r w:rsidRPr="00B95838">
        <w:rPr>
          <w:lang w:val="sr-Cyrl-RS"/>
        </w:rPr>
        <w:t>terminima</w:t>
      </w:r>
      <w:proofErr w:type="spellEnd"/>
      <w:r w:rsidRPr="00B95838">
        <w:rPr>
          <w:lang w:val="sr-Cyrl-RS"/>
        </w:rPr>
        <w:t>”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w:t>
      </w:r>
    </w:p>
    <w:p w14:paraId="21255204" w14:textId="77777777" w:rsidR="00520509" w:rsidRPr="00B95838" w:rsidRDefault="00520509" w:rsidP="00520509">
      <w:pPr>
        <w:rPr>
          <w:lang w:val="sr-Cyrl-RS"/>
        </w:rPr>
      </w:pPr>
    </w:p>
    <w:p w14:paraId="2FC83A39"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drawing>
          <wp:inline distT="0" distB="0" distL="0" distR="0" wp14:anchorId="43EDC5AA" wp14:editId="13C4D17E">
            <wp:extent cx="5943600" cy="4756785"/>
            <wp:effectExtent l="0" t="0" r="0" b="0"/>
            <wp:docPr id="4"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2F6E743A" w14:textId="77777777" w:rsidR="00520509" w:rsidRPr="00B95838" w:rsidRDefault="00520509" w:rsidP="00520509">
      <w:pPr>
        <w:autoSpaceDE w:val="0"/>
        <w:autoSpaceDN w:val="0"/>
        <w:adjustRightInd w:val="0"/>
        <w:rPr>
          <w:lang w:val="sr-Cyrl-RS" w:eastAsia="sr-Latn-RS"/>
        </w:rPr>
      </w:pPr>
    </w:p>
    <w:p w14:paraId="3B6D8E8A" w14:textId="77777777" w:rsidR="00520509" w:rsidRPr="00B95838" w:rsidRDefault="00520509" w:rsidP="00520509">
      <w:pPr>
        <w:autoSpaceDE w:val="0"/>
        <w:autoSpaceDN w:val="0"/>
        <w:adjustRightInd w:val="0"/>
        <w:spacing w:line="400" w:lineRule="atLeast"/>
        <w:rPr>
          <w:lang w:val="sr-Cyrl-RS" w:eastAsia="sr-Latn-RS"/>
        </w:rPr>
      </w:pPr>
    </w:p>
    <w:p w14:paraId="75022A2F" w14:textId="77777777" w:rsidR="00520509" w:rsidRPr="00B95838" w:rsidRDefault="00520509" w:rsidP="00520509">
      <w:pPr>
        <w:rPr>
          <w:lang w:val="sr-Cyrl-RS"/>
        </w:rPr>
      </w:pPr>
    </w:p>
    <w:p w14:paraId="6F19360C" w14:textId="77777777" w:rsidR="00520509" w:rsidRPr="00B95838" w:rsidRDefault="00520509" w:rsidP="00520509">
      <w:pPr>
        <w:rPr>
          <w:lang w:val="sr-Cyrl-RS"/>
        </w:rPr>
        <w:sectPr w:rsidR="00520509" w:rsidRPr="00B95838" w:rsidSect="0038541F">
          <w:footerReference w:type="even" r:id="rId96"/>
          <w:footerReference w:type="default" r:id="rId97"/>
          <w:pgSz w:w="11907" w:h="16840" w:code="9"/>
          <w:pgMar w:top="1440" w:right="1797" w:bottom="1440" w:left="1797" w:header="720" w:footer="720" w:gutter="0"/>
          <w:cols w:space="720"/>
          <w:titlePg/>
          <w:docGrid w:linePitch="360"/>
        </w:sectPr>
      </w:pPr>
    </w:p>
    <w:p w14:paraId="353B56A2" w14:textId="77777777" w:rsidR="00520509" w:rsidRPr="00B95838" w:rsidRDefault="00520509" w:rsidP="00520509">
      <w:pPr>
        <w:tabs>
          <w:tab w:val="center" w:pos="4651"/>
        </w:tabs>
        <w:autoSpaceDE w:val="0"/>
        <w:autoSpaceDN w:val="0"/>
        <w:adjustRightInd w:val="0"/>
        <w:rPr>
          <w:b/>
          <w:bCs/>
          <w:color w:val="000000"/>
          <w:lang w:val="sr-Cyrl-RS"/>
        </w:rPr>
      </w:pPr>
    </w:p>
    <w:p w14:paraId="40774A76" w14:textId="77777777" w:rsidR="00520509" w:rsidRPr="00B95838" w:rsidRDefault="00520509" w:rsidP="00520509">
      <w:pPr>
        <w:tabs>
          <w:tab w:val="center" w:pos="4651"/>
        </w:tabs>
        <w:autoSpaceDE w:val="0"/>
        <w:autoSpaceDN w:val="0"/>
        <w:adjustRightInd w:val="0"/>
        <w:rPr>
          <w:b/>
          <w:bCs/>
          <w:color w:val="000000"/>
          <w:lang w:val="sr-Cyrl-RS"/>
        </w:rPr>
      </w:pPr>
      <w:r w:rsidRPr="00B95838">
        <w:rPr>
          <w:b/>
          <w:bCs/>
          <w:color w:val="000000"/>
          <w:lang w:val="sr-Cyrl-RS"/>
        </w:rPr>
        <w:t xml:space="preserve">TABELA 1: </w:t>
      </w:r>
      <w:proofErr w:type="spellStart"/>
      <w:r w:rsidRPr="00B95838">
        <w:rPr>
          <w:rStyle w:val="Heading1Char"/>
          <w:rFonts w:eastAsiaTheme="minorEastAsia"/>
          <w:lang w:val="sr-Cyrl-RS"/>
        </w:rPr>
        <w:t>Prosečne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pojedinačnim</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tvrdnjama</w:t>
      </w:r>
      <w:proofErr w:type="spellEnd"/>
      <w:r w:rsidRPr="00B95838">
        <w:rPr>
          <w:rStyle w:val="Heading1Char"/>
          <w:rFonts w:eastAsiaTheme="minorEastAsia"/>
          <w:lang w:val="sr-Cyrl-RS"/>
        </w:rPr>
        <w:t xml:space="preserve"> i </w:t>
      </w:r>
      <w:proofErr w:type="spellStart"/>
      <w:r w:rsidRPr="00B95838">
        <w:rPr>
          <w:rStyle w:val="Heading1Char"/>
          <w:rFonts w:eastAsiaTheme="minorEastAsia"/>
          <w:lang w:val="sr-Cyrl-RS"/>
        </w:rPr>
        <w:t>ukupno</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po</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studijskim</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grupama</w:t>
      </w:r>
      <w:proofErr w:type="spellEnd"/>
      <w:r w:rsidRPr="00B95838">
        <w:rPr>
          <w:rStyle w:val="Heading1Char"/>
          <w:rFonts w:eastAsiaTheme="minorEastAsia"/>
          <w:lang w:val="sr-Cyrl-RS"/>
        </w:rPr>
        <w:t>.</w:t>
      </w:r>
    </w:p>
    <w:p w14:paraId="3B7060E4" w14:textId="77777777" w:rsidR="00520509" w:rsidRPr="00B95838" w:rsidRDefault="00520509" w:rsidP="00520509">
      <w:pPr>
        <w:tabs>
          <w:tab w:val="center" w:pos="4651"/>
        </w:tabs>
        <w:autoSpaceDE w:val="0"/>
        <w:autoSpaceDN w:val="0"/>
        <w:adjustRightInd w:val="0"/>
        <w:rPr>
          <w:b/>
          <w:bCs/>
          <w:color w:val="000000"/>
          <w:lang w:val="sr-Cyrl-RS"/>
        </w:rPr>
      </w:pPr>
    </w:p>
    <w:tbl>
      <w:tblPr>
        <w:tblW w:w="5152" w:type="pct"/>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5"/>
        <w:gridCol w:w="967"/>
        <w:gridCol w:w="967"/>
        <w:gridCol w:w="970"/>
        <w:gridCol w:w="966"/>
        <w:gridCol w:w="963"/>
        <w:gridCol w:w="963"/>
        <w:gridCol w:w="963"/>
        <w:gridCol w:w="963"/>
        <w:gridCol w:w="963"/>
        <w:gridCol w:w="963"/>
        <w:gridCol w:w="963"/>
        <w:gridCol w:w="954"/>
        <w:gridCol w:w="954"/>
      </w:tblGrid>
      <w:tr w:rsidR="00520509" w:rsidRPr="00B95838" w14:paraId="5E5591B0" w14:textId="77777777" w:rsidTr="00030F25">
        <w:trPr>
          <w:cantSplit/>
          <w:trHeight w:val="1330"/>
        </w:trPr>
        <w:tc>
          <w:tcPr>
            <w:tcW w:w="645" w:type="pct"/>
            <w:shd w:val="clear" w:color="auto" w:fill="auto"/>
            <w:noWrap/>
            <w:vAlign w:val="bottom"/>
          </w:tcPr>
          <w:p w14:paraId="6141E45E" w14:textId="77777777" w:rsidR="00520509" w:rsidRPr="00B95838" w:rsidRDefault="00520509" w:rsidP="00030F25">
            <w:pPr>
              <w:rPr>
                <w:lang w:val="sr-Cyrl-RS"/>
              </w:rPr>
            </w:pPr>
            <w:r w:rsidRPr="00B95838">
              <w:rPr>
                <w:noProof/>
                <w:lang w:val="sr-Cyrl-RS"/>
              </w:rPr>
              <w:drawing>
                <wp:anchor distT="0" distB="0" distL="114300" distR="114300" simplePos="0" relativeHeight="251661312" behindDoc="0" locked="0" layoutInCell="1" allowOverlap="1" wp14:anchorId="00A5943C" wp14:editId="6B3483E2">
                  <wp:simplePos x="0" y="0"/>
                  <wp:positionH relativeFrom="column">
                    <wp:posOffset>0</wp:posOffset>
                  </wp:positionH>
                  <wp:positionV relativeFrom="paragraph">
                    <wp:posOffset>-161925</wp:posOffset>
                  </wp:positionV>
                  <wp:extent cx="171450" cy="171450"/>
                  <wp:effectExtent l="0" t="0" r="0" b="0"/>
                  <wp:wrapNone/>
                  <wp:docPr id="60947820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B95838">
              <w:rPr>
                <w:noProof/>
                <w:lang w:val="sr-Cyrl-RS"/>
              </w:rPr>
              <w:drawing>
                <wp:anchor distT="0" distB="0" distL="114300" distR="114300" simplePos="0" relativeHeight="251662336" behindDoc="0" locked="0" layoutInCell="1" allowOverlap="1" wp14:anchorId="58B456E2" wp14:editId="19760321">
                  <wp:simplePos x="0" y="0"/>
                  <wp:positionH relativeFrom="column">
                    <wp:posOffset>0</wp:posOffset>
                  </wp:positionH>
                  <wp:positionV relativeFrom="paragraph">
                    <wp:posOffset>-161925</wp:posOffset>
                  </wp:positionV>
                  <wp:extent cx="171450" cy="171450"/>
                  <wp:effectExtent l="0" t="0" r="0" b="0"/>
                  <wp:wrapNone/>
                  <wp:docPr id="846015760"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520509" w:rsidRPr="00B95838" w14:paraId="11DEAE93" w14:textId="77777777" w:rsidTr="00030F25">
              <w:trPr>
                <w:trHeight w:val="255"/>
                <w:tblCellSpacing w:w="0" w:type="dxa"/>
              </w:trPr>
              <w:tc>
                <w:tcPr>
                  <w:tcW w:w="1050" w:type="dxa"/>
                  <w:tcBorders>
                    <w:top w:val="nil"/>
                    <w:left w:val="nil"/>
                    <w:bottom w:val="nil"/>
                    <w:right w:val="nil"/>
                  </w:tcBorders>
                  <w:shd w:val="clear" w:color="auto" w:fill="auto"/>
                  <w:noWrap/>
                  <w:vAlign w:val="bottom"/>
                </w:tcPr>
                <w:p w14:paraId="37E2C650" w14:textId="77777777" w:rsidR="00520509" w:rsidRPr="00B95838" w:rsidRDefault="00520509" w:rsidP="00030F25">
                  <w:pPr>
                    <w:rPr>
                      <w:lang w:val="sr-Cyrl-RS"/>
                    </w:rPr>
                  </w:pPr>
                  <w:proofErr w:type="spellStart"/>
                  <w:r w:rsidRPr="00B95838">
                    <w:rPr>
                      <w:lang w:val="sr-Cyrl-RS"/>
                    </w:rPr>
                    <w:t>Studijski</w:t>
                  </w:r>
                  <w:proofErr w:type="spellEnd"/>
                  <w:r w:rsidRPr="00B95838">
                    <w:rPr>
                      <w:lang w:val="sr-Cyrl-RS"/>
                    </w:rPr>
                    <w:t xml:space="preserve"> </w:t>
                  </w:r>
                  <w:proofErr w:type="spellStart"/>
                  <w:r w:rsidRPr="00B95838">
                    <w:rPr>
                      <w:lang w:val="sr-Cyrl-RS"/>
                    </w:rPr>
                    <w:t>program</w:t>
                  </w:r>
                  <w:proofErr w:type="spellEnd"/>
                  <w:r w:rsidRPr="00B95838">
                    <w:rPr>
                      <w:rStyle w:val="FootnoteReference"/>
                      <w:lang w:val="sr-Cyrl-RS"/>
                    </w:rPr>
                    <w:footnoteReference w:id="4"/>
                  </w:r>
                </w:p>
              </w:tc>
            </w:tr>
          </w:tbl>
          <w:p w14:paraId="26DC0A21" w14:textId="77777777" w:rsidR="00520509" w:rsidRPr="00B95838" w:rsidRDefault="00520509" w:rsidP="00030F25">
            <w:pPr>
              <w:rPr>
                <w:lang w:val="sr-Cyrl-RS"/>
              </w:rPr>
            </w:pPr>
          </w:p>
        </w:tc>
        <w:tc>
          <w:tcPr>
            <w:tcW w:w="336" w:type="pct"/>
            <w:textDirection w:val="btLr"/>
          </w:tcPr>
          <w:p w14:paraId="627D6DD3"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Broj</w:t>
            </w:r>
            <w:proofErr w:type="spellEnd"/>
            <w:r w:rsidRPr="00B95838">
              <w:rPr>
                <w:b/>
                <w:sz w:val="20"/>
                <w:szCs w:val="20"/>
                <w:lang w:val="sr-Cyrl-RS"/>
              </w:rPr>
              <w:t xml:space="preserve"> </w:t>
            </w:r>
            <w:proofErr w:type="spellStart"/>
            <w:r w:rsidRPr="00B95838">
              <w:rPr>
                <w:b/>
                <w:sz w:val="20"/>
                <w:szCs w:val="20"/>
                <w:lang w:val="sr-Cyrl-RS"/>
              </w:rPr>
              <w:t>procena</w:t>
            </w:r>
            <w:proofErr w:type="spellEnd"/>
          </w:p>
        </w:tc>
        <w:tc>
          <w:tcPr>
            <w:tcW w:w="336" w:type="pct"/>
            <w:shd w:val="clear" w:color="auto" w:fill="auto"/>
            <w:noWrap/>
            <w:vAlign w:val="bottom"/>
          </w:tcPr>
          <w:p w14:paraId="00EB2FB1" w14:textId="77777777" w:rsidR="00520509" w:rsidRPr="00B95838" w:rsidRDefault="00520509" w:rsidP="00030F25">
            <w:pPr>
              <w:rPr>
                <w:lang w:val="sr-Cyrl-RS"/>
              </w:rPr>
            </w:pPr>
            <w:r w:rsidRPr="00B95838">
              <w:rPr>
                <w:lang w:val="sr-Cyrl-RS"/>
              </w:rPr>
              <w:t xml:space="preserve"> </w:t>
            </w:r>
          </w:p>
        </w:tc>
        <w:tc>
          <w:tcPr>
            <w:tcW w:w="337" w:type="pct"/>
            <w:shd w:val="clear" w:color="auto" w:fill="auto"/>
            <w:noWrap/>
            <w:textDirection w:val="btLr"/>
            <w:vAlign w:val="bottom"/>
          </w:tcPr>
          <w:p w14:paraId="59914C53"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Jasno</w:t>
            </w:r>
            <w:proofErr w:type="spellEnd"/>
            <w:r w:rsidRPr="00B95838">
              <w:rPr>
                <w:b/>
                <w:sz w:val="20"/>
                <w:szCs w:val="20"/>
                <w:lang w:val="sr-Cyrl-RS"/>
              </w:rPr>
              <w:t xml:space="preserve"> </w:t>
            </w:r>
            <w:proofErr w:type="spellStart"/>
            <w:r w:rsidRPr="00B95838">
              <w:rPr>
                <w:b/>
                <w:sz w:val="20"/>
                <w:szCs w:val="20"/>
                <w:lang w:val="sr-Cyrl-RS"/>
              </w:rPr>
              <w:t>izlaganje</w:t>
            </w:r>
            <w:proofErr w:type="spellEnd"/>
          </w:p>
        </w:tc>
        <w:tc>
          <w:tcPr>
            <w:tcW w:w="336" w:type="pct"/>
            <w:shd w:val="clear" w:color="auto" w:fill="auto"/>
            <w:noWrap/>
            <w:textDirection w:val="btLr"/>
            <w:vAlign w:val="bottom"/>
          </w:tcPr>
          <w:p w14:paraId="362A00BE"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Dobra</w:t>
            </w:r>
            <w:proofErr w:type="spellEnd"/>
            <w:r w:rsidRPr="00B95838">
              <w:rPr>
                <w:b/>
                <w:sz w:val="20"/>
                <w:szCs w:val="20"/>
                <w:lang w:val="sr-Cyrl-RS"/>
              </w:rPr>
              <w:t xml:space="preserve"> </w:t>
            </w:r>
            <w:proofErr w:type="spellStart"/>
            <w:r w:rsidRPr="00B95838">
              <w:rPr>
                <w:b/>
                <w:sz w:val="20"/>
                <w:szCs w:val="20"/>
                <w:lang w:val="sr-Cyrl-RS"/>
              </w:rPr>
              <w:t>pripremljenost</w:t>
            </w:r>
            <w:proofErr w:type="spellEnd"/>
          </w:p>
        </w:tc>
        <w:tc>
          <w:tcPr>
            <w:tcW w:w="335" w:type="pct"/>
            <w:shd w:val="clear" w:color="auto" w:fill="auto"/>
            <w:noWrap/>
            <w:textDirection w:val="btLr"/>
            <w:vAlign w:val="bottom"/>
          </w:tcPr>
          <w:p w14:paraId="046B503E"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Uključuje</w:t>
            </w:r>
            <w:proofErr w:type="spellEnd"/>
            <w:r w:rsidRPr="00B95838">
              <w:rPr>
                <w:b/>
                <w:sz w:val="20"/>
                <w:szCs w:val="20"/>
                <w:lang w:val="sr-Cyrl-RS"/>
              </w:rPr>
              <w:t xml:space="preserve"> </w:t>
            </w:r>
            <w:proofErr w:type="spellStart"/>
            <w:r w:rsidRPr="00B95838">
              <w:rPr>
                <w:b/>
                <w:sz w:val="20"/>
                <w:szCs w:val="20"/>
                <w:lang w:val="sr-Cyrl-RS"/>
              </w:rPr>
              <w:t>studente</w:t>
            </w:r>
            <w:proofErr w:type="spellEnd"/>
          </w:p>
        </w:tc>
        <w:tc>
          <w:tcPr>
            <w:tcW w:w="335" w:type="pct"/>
            <w:shd w:val="clear" w:color="auto" w:fill="auto"/>
            <w:noWrap/>
            <w:textDirection w:val="btLr"/>
            <w:vAlign w:val="bottom"/>
          </w:tcPr>
          <w:p w14:paraId="23F21E7C"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Podstiče</w:t>
            </w:r>
            <w:proofErr w:type="spellEnd"/>
            <w:r w:rsidRPr="00B95838">
              <w:rPr>
                <w:b/>
                <w:sz w:val="20"/>
                <w:szCs w:val="20"/>
                <w:lang w:val="sr-Cyrl-RS"/>
              </w:rPr>
              <w:t xml:space="preserve"> </w:t>
            </w:r>
            <w:proofErr w:type="spellStart"/>
            <w:r w:rsidRPr="00B95838">
              <w:rPr>
                <w:b/>
                <w:sz w:val="20"/>
                <w:szCs w:val="20"/>
                <w:lang w:val="sr-Cyrl-RS"/>
              </w:rPr>
              <w:t>samostalnost</w:t>
            </w:r>
            <w:proofErr w:type="spellEnd"/>
          </w:p>
        </w:tc>
        <w:tc>
          <w:tcPr>
            <w:tcW w:w="335" w:type="pct"/>
            <w:shd w:val="clear" w:color="auto" w:fill="auto"/>
            <w:noWrap/>
            <w:textDirection w:val="btLr"/>
            <w:vAlign w:val="bottom"/>
          </w:tcPr>
          <w:p w14:paraId="1A884B39"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Prosiruje</w:t>
            </w:r>
            <w:proofErr w:type="spellEnd"/>
            <w:r w:rsidRPr="00B95838">
              <w:rPr>
                <w:b/>
                <w:sz w:val="20"/>
                <w:szCs w:val="20"/>
                <w:lang w:val="sr-Cyrl-RS"/>
              </w:rPr>
              <w:t xml:space="preserve"> </w:t>
            </w:r>
            <w:proofErr w:type="spellStart"/>
            <w:r w:rsidRPr="00B95838">
              <w:rPr>
                <w:b/>
                <w:sz w:val="20"/>
                <w:szCs w:val="20"/>
                <w:lang w:val="sr-Cyrl-RS"/>
              </w:rPr>
              <w:t>znanje</w:t>
            </w:r>
            <w:proofErr w:type="spellEnd"/>
          </w:p>
        </w:tc>
        <w:tc>
          <w:tcPr>
            <w:tcW w:w="335" w:type="pct"/>
            <w:shd w:val="clear" w:color="auto" w:fill="auto"/>
            <w:noWrap/>
            <w:textDirection w:val="btLr"/>
            <w:vAlign w:val="bottom"/>
          </w:tcPr>
          <w:p w14:paraId="79BA8AD1"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Uvažava</w:t>
            </w:r>
            <w:proofErr w:type="spellEnd"/>
            <w:r w:rsidRPr="00B95838">
              <w:rPr>
                <w:b/>
                <w:sz w:val="20"/>
                <w:szCs w:val="20"/>
                <w:lang w:val="sr-Cyrl-RS"/>
              </w:rPr>
              <w:t xml:space="preserve"> </w:t>
            </w:r>
            <w:proofErr w:type="spellStart"/>
            <w:r w:rsidRPr="00B95838">
              <w:rPr>
                <w:b/>
                <w:sz w:val="20"/>
                <w:szCs w:val="20"/>
                <w:lang w:val="sr-Cyrl-RS"/>
              </w:rPr>
              <w:t>komentare</w:t>
            </w:r>
            <w:proofErr w:type="spellEnd"/>
          </w:p>
        </w:tc>
        <w:tc>
          <w:tcPr>
            <w:tcW w:w="335" w:type="pct"/>
            <w:shd w:val="clear" w:color="auto" w:fill="auto"/>
            <w:noWrap/>
            <w:textDirection w:val="btLr"/>
            <w:vAlign w:val="bottom"/>
          </w:tcPr>
          <w:p w14:paraId="046C6E36"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Povratne</w:t>
            </w:r>
            <w:proofErr w:type="spellEnd"/>
            <w:r w:rsidRPr="00B95838">
              <w:rPr>
                <w:b/>
                <w:sz w:val="20"/>
                <w:szCs w:val="20"/>
                <w:lang w:val="sr-Cyrl-RS"/>
              </w:rPr>
              <w:t xml:space="preserve"> </w:t>
            </w:r>
            <w:proofErr w:type="spellStart"/>
            <w:r w:rsidRPr="00B95838">
              <w:rPr>
                <w:b/>
                <w:sz w:val="20"/>
                <w:szCs w:val="20"/>
                <w:lang w:val="sr-Cyrl-RS"/>
              </w:rPr>
              <w:t>informacije</w:t>
            </w:r>
            <w:proofErr w:type="spellEnd"/>
          </w:p>
        </w:tc>
        <w:tc>
          <w:tcPr>
            <w:tcW w:w="335" w:type="pct"/>
            <w:shd w:val="clear" w:color="auto" w:fill="auto"/>
            <w:noWrap/>
            <w:textDirection w:val="btLr"/>
            <w:vAlign w:val="bottom"/>
          </w:tcPr>
          <w:p w14:paraId="4ECCD1E0"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Dobra</w:t>
            </w:r>
            <w:proofErr w:type="spellEnd"/>
            <w:r w:rsidRPr="00B95838">
              <w:rPr>
                <w:b/>
                <w:sz w:val="20"/>
                <w:szCs w:val="20"/>
                <w:lang w:val="sr-Cyrl-RS"/>
              </w:rPr>
              <w:t xml:space="preserve"> </w:t>
            </w:r>
            <w:proofErr w:type="spellStart"/>
            <w:r w:rsidRPr="00B95838">
              <w:rPr>
                <w:b/>
                <w:sz w:val="20"/>
                <w:szCs w:val="20"/>
                <w:lang w:val="sr-Cyrl-RS"/>
              </w:rPr>
              <w:t>literatura</w:t>
            </w:r>
            <w:proofErr w:type="spellEnd"/>
          </w:p>
        </w:tc>
        <w:tc>
          <w:tcPr>
            <w:tcW w:w="335" w:type="pct"/>
            <w:shd w:val="clear" w:color="auto" w:fill="auto"/>
            <w:noWrap/>
            <w:textDirection w:val="btLr"/>
            <w:vAlign w:val="bottom"/>
          </w:tcPr>
          <w:p w14:paraId="229C6A6C"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Redovna</w:t>
            </w:r>
            <w:proofErr w:type="spellEnd"/>
            <w:r w:rsidRPr="00B95838">
              <w:rPr>
                <w:b/>
                <w:sz w:val="20"/>
                <w:szCs w:val="20"/>
                <w:lang w:val="sr-Cyrl-RS"/>
              </w:rPr>
              <w:t xml:space="preserve"> </w:t>
            </w:r>
            <w:proofErr w:type="spellStart"/>
            <w:r w:rsidRPr="00B95838">
              <w:rPr>
                <w:b/>
                <w:sz w:val="20"/>
                <w:szCs w:val="20"/>
                <w:lang w:val="sr-Cyrl-RS"/>
              </w:rPr>
              <w:t>nastava</w:t>
            </w:r>
            <w:proofErr w:type="spellEnd"/>
          </w:p>
        </w:tc>
        <w:tc>
          <w:tcPr>
            <w:tcW w:w="332" w:type="pct"/>
            <w:textDirection w:val="btLr"/>
            <w:vAlign w:val="bottom"/>
          </w:tcPr>
          <w:p w14:paraId="65AB8839"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Odgovaraju</w:t>
            </w:r>
            <w:proofErr w:type="spellEnd"/>
            <w:r w:rsidRPr="00B95838">
              <w:rPr>
                <w:b/>
                <w:sz w:val="20"/>
                <w:szCs w:val="20"/>
                <w:lang w:val="sr-Cyrl-RS"/>
              </w:rPr>
              <w:t xml:space="preserve"> </w:t>
            </w:r>
            <w:proofErr w:type="spellStart"/>
            <w:r w:rsidRPr="00B95838">
              <w:rPr>
                <w:b/>
                <w:sz w:val="20"/>
                <w:szCs w:val="20"/>
                <w:lang w:val="sr-Cyrl-RS"/>
              </w:rPr>
              <w:t>ocene</w:t>
            </w:r>
            <w:proofErr w:type="spellEnd"/>
          </w:p>
        </w:tc>
        <w:tc>
          <w:tcPr>
            <w:tcW w:w="332" w:type="pct"/>
            <w:shd w:val="clear" w:color="auto" w:fill="auto"/>
            <w:noWrap/>
            <w:textDirection w:val="btLr"/>
            <w:vAlign w:val="bottom"/>
          </w:tcPr>
          <w:p w14:paraId="0095EE7E"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Prosek</w:t>
            </w:r>
            <w:proofErr w:type="spellEnd"/>
          </w:p>
          <w:p w14:paraId="12EB0DF3"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svih</w:t>
            </w:r>
            <w:proofErr w:type="spellEnd"/>
          </w:p>
          <w:p w14:paraId="5E82E344"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tvrdnji</w:t>
            </w:r>
            <w:proofErr w:type="spellEnd"/>
          </w:p>
        </w:tc>
      </w:tr>
      <w:tr w:rsidR="00520509" w:rsidRPr="00B95838" w14:paraId="43952506" w14:textId="77777777" w:rsidTr="00030F25">
        <w:trPr>
          <w:trHeight w:val="255"/>
        </w:trPr>
        <w:tc>
          <w:tcPr>
            <w:tcW w:w="645" w:type="pct"/>
            <w:vMerge w:val="restart"/>
            <w:shd w:val="clear" w:color="auto" w:fill="auto"/>
            <w:noWrap/>
          </w:tcPr>
          <w:p w14:paraId="13C2F757" w14:textId="77777777" w:rsidR="00520509" w:rsidRPr="00B95838" w:rsidRDefault="00520509" w:rsidP="00030F25">
            <w:pPr>
              <w:rPr>
                <w:b/>
                <w:lang w:val="sr-Cyrl-RS"/>
              </w:rPr>
            </w:pPr>
            <w:proofErr w:type="spellStart"/>
            <w:r w:rsidRPr="00B95838">
              <w:rPr>
                <w:b/>
                <w:lang w:val="sr-Cyrl-RS"/>
              </w:rPr>
              <w:t>Andragogija</w:t>
            </w:r>
            <w:proofErr w:type="spellEnd"/>
          </w:p>
        </w:tc>
        <w:tc>
          <w:tcPr>
            <w:tcW w:w="336" w:type="pct"/>
            <w:vMerge w:val="restart"/>
            <w:vAlign w:val="bottom"/>
          </w:tcPr>
          <w:p w14:paraId="39977562" w14:textId="77777777" w:rsidR="00520509" w:rsidRPr="00B95838" w:rsidRDefault="00520509" w:rsidP="00030F25">
            <w:pPr>
              <w:jc w:val="center"/>
              <w:rPr>
                <w:lang w:val="sr-Cyrl-RS"/>
              </w:rPr>
            </w:pPr>
            <w:r w:rsidRPr="00B95838">
              <w:rPr>
                <w:lang w:val="sr-Cyrl-RS"/>
              </w:rPr>
              <w:t>8</w:t>
            </w:r>
          </w:p>
        </w:tc>
        <w:tc>
          <w:tcPr>
            <w:tcW w:w="336" w:type="pct"/>
            <w:shd w:val="clear" w:color="auto" w:fill="auto"/>
            <w:noWrap/>
            <w:vAlign w:val="bottom"/>
          </w:tcPr>
          <w:p w14:paraId="027F13F6"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602D724C" w14:textId="77777777" w:rsidR="00520509" w:rsidRPr="00B95838" w:rsidRDefault="00520509" w:rsidP="00030F25">
            <w:pPr>
              <w:jc w:val="right"/>
              <w:rPr>
                <w:sz w:val="20"/>
                <w:szCs w:val="20"/>
                <w:lang w:val="sr-Cyrl-RS"/>
              </w:rPr>
            </w:pPr>
            <w:r w:rsidRPr="00B95838">
              <w:rPr>
                <w:sz w:val="20"/>
                <w:szCs w:val="20"/>
                <w:lang w:val="sr-Cyrl-RS"/>
              </w:rPr>
              <w:t>4.71</w:t>
            </w:r>
          </w:p>
        </w:tc>
        <w:tc>
          <w:tcPr>
            <w:tcW w:w="336" w:type="pct"/>
            <w:shd w:val="clear" w:color="auto" w:fill="auto"/>
            <w:noWrap/>
            <w:vAlign w:val="bottom"/>
          </w:tcPr>
          <w:p w14:paraId="4A86B4B6"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shd w:val="clear" w:color="auto" w:fill="auto"/>
            <w:noWrap/>
            <w:vAlign w:val="bottom"/>
          </w:tcPr>
          <w:p w14:paraId="2CCF9890"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shd w:val="clear" w:color="auto" w:fill="auto"/>
            <w:noWrap/>
            <w:vAlign w:val="bottom"/>
          </w:tcPr>
          <w:p w14:paraId="331C9C1D" w14:textId="77777777" w:rsidR="00520509" w:rsidRPr="00B95838" w:rsidRDefault="00520509" w:rsidP="00030F25">
            <w:pPr>
              <w:jc w:val="right"/>
              <w:rPr>
                <w:sz w:val="20"/>
                <w:szCs w:val="20"/>
                <w:lang w:val="sr-Cyrl-RS"/>
              </w:rPr>
            </w:pPr>
            <w:r w:rsidRPr="00B95838">
              <w:rPr>
                <w:sz w:val="20"/>
                <w:szCs w:val="20"/>
                <w:lang w:val="sr-Cyrl-RS"/>
              </w:rPr>
              <w:t>4.50</w:t>
            </w:r>
          </w:p>
        </w:tc>
        <w:tc>
          <w:tcPr>
            <w:tcW w:w="335" w:type="pct"/>
            <w:shd w:val="clear" w:color="auto" w:fill="auto"/>
            <w:noWrap/>
            <w:vAlign w:val="bottom"/>
          </w:tcPr>
          <w:p w14:paraId="6B9DC92B"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shd w:val="clear" w:color="auto" w:fill="auto"/>
            <w:noWrap/>
            <w:vAlign w:val="bottom"/>
          </w:tcPr>
          <w:p w14:paraId="1F3B5F26" w14:textId="77777777" w:rsidR="00520509" w:rsidRPr="00B95838" w:rsidRDefault="00520509" w:rsidP="00030F25">
            <w:pPr>
              <w:jc w:val="right"/>
              <w:rPr>
                <w:sz w:val="20"/>
                <w:szCs w:val="20"/>
                <w:lang w:val="sr-Cyrl-RS"/>
              </w:rPr>
            </w:pPr>
            <w:r w:rsidRPr="00B95838">
              <w:rPr>
                <w:sz w:val="20"/>
                <w:szCs w:val="20"/>
                <w:lang w:val="sr-Cyrl-RS"/>
              </w:rPr>
              <w:t>4.86</w:t>
            </w:r>
          </w:p>
        </w:tc>
        <w:tc>
          <w:tcPr>
            <w:tcW w:w="335" w:type="pct"/>
            <w:shd w:val="clear" w:color="auto" w:fill="auto"/>
            <w:noWrap/>
            <w:vAlign w:val="bottom"/>
          </w:tcPr>
          <w:p w14:paraId="43BDF744"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shd w:val="clear" w:color="auto" w:fill="auto"/>
            <w:noWrap/>
            <w:vAlign w:val="bottom"/>
          </w:tcPr>
          <w:p w14:paraId="69C3C9F6" w14:textId="77777777" w:rsidR="00520509" w:rsidRPr="00B95838" w:rsidRDefault="00520509" w:rsidP="00030F25">
            <w:pPr>
              <w:jc w:val="right"/>
              <w:rPr>
                <w:sz w:val="20"/>
                <w:szCs w:val="20"/>
                <w:lang w:val="sr-Cyrl-RS"/>
              </w:rPr>
            </w:pPr>
            <w:r w:rsidRPr="00B95838">
              <w:rPr>
                <w:sz w:val="20"/>
                <w:szCs w:val="20"/>
                <w:lang w:val="sr-Cyrl-RS"/>
              </w:rPr>
              <w:t>4.71</w:t>
            </w:r>
          </w:p>
        </w:tc>
        <w:tc>
          <w:tcPr>
            <w:tcW w:w="335" w:type="pct"/>
            <w:shd w:val="clear" w:color="auto" w:fill="auto"/>
            <w:noWrap/>
            <w:vAlign w:val="bottom"/>
          </w:tcPr>
          <w:p w14:paraId="1727CF8A" w14:textId="77777777" w:rsidR="00520509" w:rsidRPr="00B95838" w:rsidRDefault="00520509" w:rsidP="00030F25">
            <w:pPr>
              <w:jc w:val="right"/>
              <w:rPr>
                <w:sz w:val="20"/>
                <w:szCs w:val="20"/>
                <w:lang w:val="sr-Cyrl-RS"/>
              </w:rPr>
            </w:pPr>
            <w:r w:rsidRPr="00B95838">
              <w:rPr>
                <w:sz w:val="20"/>
                <w:szCs w:val="20"/>
                <w:lang w:val="sr-Cyrl-RS"/>
              </w:rPr>
              <w:t>4.75</w:t>
            </w:r>
          </w:p>
        </w:tc>
        <w:tc>
          <w:tcPr>
            <w:tcW w:w="332" w:type="pct"/>
            <w:vAlign w:val="bottom"/>
          </w:tcPr>
          <w:p w14:paraId="6D51AD8F" w14:textId="77777777" w:rsidR="00520509" w:rsidRPr="00B95838" w:rsidRDefault="00520509" w:rsidP="00030F25">
            <w:pPr>
              <w:jc w:val="right"/>
              <w:rPr>
                <w:sz w:val="20"/>
                <w:szCs w:val="20"/>
                <w:lang w:val="sr-Cyrl-RS"/>
              </w:rPr>
            </w:pPr>
            <w:r w:rsidRPr="00B95838">
              <w:rPr>
                <w:sz w:val="20"/>
                <w:szCs w:val="20"/>
                <w:lang w:val="sr-Cyrl-RS"/>
              </w:rPr>
              <w:t>4.75</w:t>
            </w:r>
          </w:p>
        </w:tc>
        <w:tc>
          <w:tcPr>
            <w:tcW w:w="332" w:type="pct"/>
            <w:shd w:val="clear" w:color="auto" w:fill="auto"/>
            <w:noWrap/>
            <w:vAlign w:val="bottom"/>
          </w:tcPr>
          <w:p w14:paraId="717C2B47" w14:textId="77777777" w:rsidR="00520509" w:rsidRPr="00B95838" w:rsidRDefault="00520509" w:rsidP="00030F25">
            <w:pPr>
              <w:jc w:val="right"/>
              <w:rPr>
                <w:sz w:val="20"/>
                <w:szCs w:val="20"/>
                <w:lang w:val="sr-Cyrl-RS"/>
              </w:rPr>
            </w:pPr>
            <w:r w:rsidRPr="00B95838">
              <w:rPr>
                <w:sz w:val="20"/>
                <w:szCs w:val="20"/>
                <w:lang w:val="sr-Cyrl-RS"/>
              </w:rPr>
              <w:t>4.71</w:t>
            </w:r>
          </w:p>
        </w:tc>
      </w:tr>
      <w:tr w:rsidR="00520509" w:rsidRPr="00B95838" w14:paraId="406F862C" w14:textId="77777777" w:rsidTr="00030F25">
        <w:trPr>
          <w:trHeight w:val="255"/>
        </w:trPr>
        <w:tc>
          <w:tcPr>
            <w:tcW w:w="645" w:type="pct"/>
            <w:vMerge/>
            <w:shd w:val="clear" w:color="auto" w:fill="auto"/>
            <w:noWrap/>
          </w:tcPr>
          <w:p w14:paraId="4BBA361D" w14:textId="77777777" w:rsidR="00520509" w:rsidRPr="00B95838" w:rsidRDefault="00520509" w:rsidP="00030F25">
            <w:pPr>
              <w:rPr>
                <w:lang w:val="sr-Cyrl-RS"/>
              </w:rPr>
            </w:pPr>
          </w:p>
        </w:tc>
        <w:tc>
          <w:tcPr>
            <w:tcW w:w="336" w:type="pct"/>
            <w:vMerge/>
            <w:vAlign w:val="center"/>
          </w:tcPr>
          <w:p w14:paraId="41BAD5B2" w14:textId="77777777" w:rsidR="00520509" w:rsidRPr="00B95838" w:rsidRDefault="00520509" w:rsidP="00030F25">
            <w:pPr>
              <w:rPr>
                <w:lang w:val="sr-Cyrl-RS"/>
              </w:rPr>
            </w:pPr>
          </w:p>
        </w:tc>
        <w:tc>
          <w:tcPr>
            <w:tcW w:w="336" w:type="pct"/>
            <w:shd w:val="clear" w:color="auto" w:fill="auto"/>
            <w:noWrap/>
            <w:vAlign w:val="bottom"/>
          </w:tcPr>
          <w:p w14:paraId="37A4DB5E"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4A80667C" w14:textId="77777777" w:rsidR="00520509" w:rsidRPr="00B95838" w:rsidRDefault="00520509" w:rsidP="00030F25">
            <w:pPr>
              <w:jc w:val="right"/>
              <w:rPr>
                <w:sz w:val="20"/>
                <w:szCs w:val="20"/>
                <w:lang w:val="sr-Cyrl-RS"/>
              </w:rPr>
            </w:pPr>
            <w:r w:rsidRPr="00B95838">
              <w:rPr>
                <w:sz w:val="20"/>
                <w:szCs w:val="20"/>
                <w:lang w:val="sr-Cyrl-RS"/>
              </w:rPr>
              <w:t>0.49</w:t>
            </w:r>
          </w:p>
        </w:tc>
        <w:tc>
          <w:tcPr>
            <w:tcW w:w="336" w:type="pct"/>
            <w:shd w:val="clear" w:color="auto" w:fill="auto"/>
            <w:noWrap/>
            <w:vAlign w:val="bottom"/>
          </w:tcPr>
          <w:p w14:paraId="3AE88BDF" w14:textId="77777777" w:rsidR="00520509" w:rsidRPr="00B95838" w:rsidRDefault="00520509" w:rsidP="00030F25">
            <w:pPr>
              <w:jc w:val="right"/>
              <w:rPr>
                <w:sz w:val="20"/>
                <w:szCs w:val="20"/>
                <w:lang w:val="sr-Cyrl-RS"/>
              </w:rPr>
            </w:pPr>
            <w:r w:rsidRPr="00B95838">
              <w:rPr>
                <w:sz w:val="20"/>
                <w:szCs w:val="20"/>
                <w:lang w:val="sr-Cyrl-RS"/>
              </w:rPr>
              <w:t>0.71</w:t>
            </w:r>
          </w:p>
        </w:tc>
        <w:tc>
          <w:tcPr>
            <w:tcW w:w="335" w:type="pct"/>
            <w:shd w:val="clear" w:color="auto" w:fill="auto"/>
            <w:noWrap/>
            <w:vAlign w:val="bottom"/>
          </w:tcPr>
          <w:p w14:paraId="064AC846" w14:textId="77777777" w:rsidR="00520509" w:rsidRPr="00B95838" w:rsidRDefault="00520509" w:rsidP="00030F25">
            <w:pPr>
              <w:jc w:val="right"/>
              <w:rPr>
                <w:sz w:val="20"/>
                <w:szCs w:val="20"/>
                <w:lang w:val="sr-Cyrl-RS"/>
              </w:rPr>
            </w:pPr>
            <w:r w:rsidRPr="00B95838">
              <w:rPr>
                <w:sz w:val="20"/>
                <w:szCs w:val="20"/>
                <w:lang w:val="sr-Cyrl-RS"/>
              </w:rPr>
              <w:t>0.46</w:t>
            </w:r>
          </w:p>
        </w:tc>
        <w:tc>
          <w:tcPr>
            <w:tcW w:w="335" w:type="pct"/>
            <w:shd w:val="clear" w:color="auto" w:fill="auto"/>
            <w:noWrap/>
            <w:vAlign w:val="bottom"/>
          </w:tcPr>
          <w:p w14:paraId="7DF1EC3C" w14:textId="77777777" w:rsidR="00520509" w:rsidRPr="00B95838" w:rsidRDefault="00520509" w:rsidP="00030F25">
            <w:pPr>
              <w:jc w:val="right"/>
              <w:rPr>
                <w:sz w:val="20"/>
                <w:szCs w:val="20"/>
                <w:lang w:val="sr-Cyrl-RS"/>
              </w:rPr>
            </w:pPr>
            <w:r w:rsidRPr="00B95838">
              <w:rPr>
                <w:sz w:val="20"/>
                <w:szCs w:val="20"/>
                <w:lang w:val="sr-Cyrl-RS"/>
              </w:rPr>
              <w:t>0.76</w:t>
            </w:r>
          </w:p>
        </w:tc>
        <w:tc>
          <w:tcPr>
            <w:tcW w:w="335" w:type="pct"/>
            <w:shd w:val="clear" w:color="auto" w:fill="auto"/>
            <w:noWrap/>
            <w:vAlign w:val="bottom"/>
          </w:tcPr>
          <w:p w14:paraId="4500AC96" w14:textId="77777777" w:rsidR="00520509" w:rsidRPr="00B95838" w:rsidRDefault="00520509" w:rsidP="00030F25">
            <w:pPr>
              <w:jc w:val="right"/>
              <w:rPr>
                <w:sz w:val="20"/>
                <w:szCs w:val="20"/>
                <w:lang w:val="sr-Cyrl-RS"/>
              </w:rPr>
            </w:pPr>
            <w:r w:rsidRPr="00B95838">
              <w:rPr>
                <w:sz w:val="20"/>
                <w:szCs w:val="20"/>
                <w:lang w:val="sr-Cyrl-RS"/>
              </w:rPr>
              <w:t>0.46</w:t>
            </w:r>
          </w:p>
        </w:tc>
        <w:tc>
          <w:tcPr>
            <w:tcW w:w="335" w:type="pct"/>
            <w:shd w:val="clear" w:color="auto" w:fill="auto"/>
            <w:noWrap/>
            <w:vAlign w:val="bottom"/>
          </w:tcPr>
          <w:p w14:paraId="45E9DAD2" w14:textId="77777777" w:rsidR="00520509" w:rsidRPr="00B95838" w:rsidRDefault="00520509" w:rsidP="00030F25">
            <w:pPr>
              <w:jc w:val="right"/>
              <w:rPr>
                <w:sz w:val="20"/>
                <w:szCs w:val="20"/>
                <w:lang w:val="sr-Cyrl-RS"/>
              </w:rPr>
            </w:pPr>
            <w:r w:rsidRPr="00B95838">
              <w:rPr>
                <w:sz w:val="20"/>
                <w:szCs w:val="20"/>
                <w:lang w:val="sr-Cyrl-RS"/>
              </w:rPr>
              <w:t>0.38</w:t>
            </w:r>
          </w:p>
        </w:tc>
        <w:tc>
          <w:tcPr>
            <w:tcW w:w="335" w:type="pct"/>
            <w:shd w:val="clear" w:color="auto" w:fill="auto"/>
            <w:noWrap/>
            <w:vAlign w:val="bottom"/>
          </w:tcPr>
          <w:p w14:paraId="377C8C72" w14:textId="77777777" w:rsidR="00520509" w:rsidRPr="00B95838" w:rsidRDefault="00520509" w:rsidP="00030F25">
            <w:pPr>
              <w:jc w:val="right"/>
              <w:rPr>
                <w:sz w:val="20"/>
                <w:szCs w:val="20"/>
                <w:lang w:val="sr-Cyrl-RS"/>
              </w:rPr>
            </w:pPr>
            <w:r w:rsidRPr="00B95838">
              <w:rPr>
                <w:sz w:val="20"/>
                <w:szCs w:val="20"/>
                <w:lang w:val="sr-Cyrl-RS"/>
              </w:rPr>
              <w:t>0.71</w:t>
            </w:r>
          </w:p>
        </w:tc>
        <w:tc>
          <w:tcPr>
            <w:tcW w:w="335" w:type="pct"/>
            <w:shd w:val="clear" w:color="auto" w:fill="auto"/>
            <w:noWrap/>
            <w:vAlign w:val="bottom"/>
          </w:tcPr>
          <w:p w14:paraId="4024C94E" w14:textId="77777777" w:rsidR="00520509" w:rsidRPr="00B95838" w:rsidRDefault="00520509" w:rsidP="00030F25">
            <w:pPr>
              <w:jc w:val="right"/>
              <w:rPr>
                <w:sz w:val="20"/>
                <w:szCs w:val="20"/>
                <w:lang w:val="sr-Cyrl-RS"/>
              </w:rPr>
            </w:pPr>
            <w:r w:rsidRPr="00B95838">
              <w:rPr>
                <w:sz w:val="20"/>
                <w:szCs w:val="20"/>
                <w:lang w:val="sr-Cyrl-RS"/>
              </w:rPr>
              <w:t>0.49</w:t>
            </w:r>
          </w:p>
        </w:tc>
        <w:tc>
          <w:tcPr>
            <w:tcW w:w="335" w:type="pct"/>
            <w:shd w:val="clear" w:color="auto" w:fill="auto"/>
            <w:noWrap/>
            <w:vAlign w:val="bottom"/>
          </w:tcPr>
          <w:p w14:paraId="5E4B91A5" w14:textId="77777777" w:rsidR="00520509" w:rsidRPr="00B95838" w:rsidRDefault="00520509" w:rsidP="00030F25">
            <w:pPr>
              <w:jc w:val="right"/>
              <w:rPr>
                <w:sz w:val="20"/>
                <w:szCs w:val="20"/>
                <w:lang w:val="sr-Cyrl-RS"/>
              </w:rPr>
            </w:pPr>
            <w:r w:rsidRPr="00B95838">
              <w:rPr>
                <w:sz w:val="20"/>
                <w:szCs w:val="20"/>
                <w:lang w:val="sr-Cyrl-RS"/>
              </w:rPr>
              <w:t>0.71</w:t>
            </w:r>
          </w:p>
        </w:tc>
        <w:tc>
          <w:tcPr>
            <w:tcW w:w="332" w:type="pct"/>
            <w:vAlign w:val="bottom"/>
          </w:tcPr>
          <w:p w14:paraId="141F5EC1" w14:textId="77777777" w:rsidR="00520509" w:rsidRPr="00B95838" w:rsidRDefault="00520509" w:rsidP="00030F25">
            <w:pPr>
              <w:jc w:val="right"/>
              <w:rPr>
                <w:sz w:val="20"/>
                <w:szCs w:val="20"/>
                <w:lang w:val="sr-Cyrl-RS"/>
              </w:rPr>
            </w:pPr>
            <w:r w:rsidRPr="00B95838">
              <w:rPr>
                <w:sz w:val="20"/>
                <w:szCs w:val="20"/>
                <w:lang w:val="sr-Cyrl-RS"/>
              </w:rPr>
              <w:t>0.50</w:t>
            </w:r>
          </w:p>
        </w:tc>
        <w:tc>
          <w:tcPr>
            <w:tcW w:w="332" w:type="pct"/>
            <w:shd w:val="clear" w:color="auto" w:fill="auto"/>
            <w:noWrap/>
            <w:vAlign w:val="bottom"/>
          </w:tcPr>
          <w:p w14:paraId="1282D69A" w14:textId="77777777" w:rsidR="00520509" w:rsidRPr="00B95838" w:rsidRDefault="00520509" w:rsidP="00030F25">
            <w:pPr>
              <w:jc w:val="right"/>
              <w:rPr>
                <w:sz w:val="20"/>
                <w:szCs w:val="20"/>
                <w:lang w:val="sr-Cyrl-RS"/>
              </w:rPr>
            </w:pPr>
            <w:r w:rsidRPr="00B95838">
              <w:rPr>
                <w:sz w:val="20"/>
                <w:szCs w:val="20"/>
                <w:lang w:val="sr-Cyrl-RS"/>
              </w:rPr>
              <w:t>0.46</w:t>
            </w:r>
          </w:p>
        </w:tc>
      </w:tr>
      <w:tr w:rsidR="00520509" w:rsidRPr="00B95838" w14:paraId="7B680659" w14:textId="77777777" w:rsidTr="00030F25">
        <w:trPr>
          <w:trHeight w:val="255"/>
        </w:trPr>
        <w:tc>
          <w:tcPr>
            <w:tcW w:w="645" w:type="pct"/>
            <w:vMerge w:val="restart"/>
            <w:shd w:val="clear" w:color="auto" w:fill="auto"/>
            <w:noWrap/>
          </w:tcPr>
          <w:p w14:paraId="117B109E" w14:textId="77777777" w:rsidR="00520509" w:rsidRPr="00B95838" w:rsidRDefault="00520509" w:rsidP="00030F25">
            <w:pPr>
              <w:rPr>
                <w:b/>
                <w:lang w:val="sr-Cyrl-RS"/>
              </w:rPr>
            </w:pPr>
            <w:proofErr w:type="spellStart"/>
            <w:r w:rsidRPr="00B95838">
              <w:rPr>
                <w:b/>
                <w:lang w:val="sr-Cyrl-RS"/>
              </w:rPr>
              <w:t>Filozofija</w:t>
            </w:r>
            <w:proofErr w:type="spellEnd"/>
          </w:p>
        </w:tc>
        <w:tc>
          <w:tcPr>
            <w:tcW w:w="336" w:type="pct"/>
            <w:vMerge w:val="restart"/>
            <w:vAlign w:val="bottom"/>
          </w:tcPr>
          <w:p w14:paraId="39392D94" w14:textId="77777777" w:rsidR="00520509" w:rsidRPr="00B95838" w:rsidRDefault="00520509" w:rsidP="00030F25">
            <w:pPr>
              <w:jc w:val="center"/>
              <w:rPr>
                <w:lang w:val="sr-Cyrl-RS"/>
              </w:rPr>
            </w:pPr>
            <w:r w:rsidRPr="00B95838">
              <w:rPr>
                <w:lang w:val="sr-Cyrl-RS"/>
              </w:rPr>
              <w:t>8</w:t>
            </w:r>
          </w:p>
        </w:tc>
        <w:tc>
          <w:tcPr>
            <w:tcW w:w="336" w:type="pct"/>
            <w:shd w:val="clear" w:color="auto" w:fill="auto"/>
            <w:noWrap/>
            <w:vAlign w:val="bottom"/>
          </w:tcPr>
          <w:p w14:paraId="619658BC"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5FD7198F" w14:textId="77777777" w:rsidR="00520509" w:rsidRPr="00B95838" w:rsidRDefault="00520509" w:rsidP="00030F25">
            <w:pPr>
              <w:jc w:val="right"/>
              <w:rPr>
                <w:sz w:val="20"/>
                <w:szCs w:val="20"/>
                <w:lang w:val="sr-Cyrl-RS"/>
              </w:rPr>
            </w:pPr>
            <w:r w:rsidRPr="00B95838">
              <w:rPr>
                <w:sz w:val="20"/>
                <w:szCs w:val="20"/>
                <w:lang w:val="sr-Cyrl-RS"/>
              </w:rPr>
              <w:t>5.00</w:t>
            </w:r>
          </w:p>
        </w:tc>
        <w:tc>
          <w:tcPr>
            <w:tcW w:w="336" w:type="pct"/>
            <w:shd w:val="clear" w:color="auto" w:fill="auto"/>
            <w:noWrap/>
            <w:vAlign w:val="bottom"/>
          </w:tcPr>
          <w:p w14:paraId="59FC670D"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430A5156" w14:textId="77777777" w:rsidR="00520509" w:rsidRPr="00B95838" w:rsidRDefault="00520509" w:rsidP="00030F25">
            <w:pPr>
              <w:jc w:val="right"/>
              <w:rPr>
                <w:sz w:val="20"/>
                <w:szCs w:val="20"/>
                <w:lang w:val="sr-Cyrl-RS"/>
              </w:rPr>
            </w:pPr>
            <w:r w:rsidRPr="00B95838">
              <w:rPr>
                <w:sz w:val="20"/>
                <w:szCs w:val="20"/>
                <w:lang w:val="sr-Cyrl-RS"/>
              </w:rPr>
              <w:t>4.63</w:t>
            </w:r>
          </w:p>
        </w:tc>
        <w:tc>
          <w:tcPr>
            <w:tcW w:w="335" w:type="pct"/>
            <w:shd w:val="clear" w:color="auto" w:fill="auto"/>
            <w:noWrap/>
            <w:vAlign w:val="bottom"/>
          </w:tcPr>
          <w:p w14:paraId="7DDF347E" w14:textId="77777777" w:rsidR="00520509" w:rsidRPr="00B95838" w:rsidRDefault="00520509" w:rsidP="00030F25">
            <w:pPr>
              <w:jc w:val="right"/>
              <w:rPr>
                <w:sz w:val="20"/>
                <w:szCs w:val="20"/>
                <w:lang w:val="sr-Cyrl-RS"/>
              </w:rPr>
            </w:pPr>
            <w:r w:rsidRPr="00B95838">
              <w:rPr>
                <w:sz w:val="20"/>
                <w:szCs w:val="20"/>
                <w:lang w:val="sr-Cyrl-RS"/>
              </w:rPr>
              <w:t>4.63</w:t>
            </w:r>
          </w:p>
        </w:tc>
        <w:tc>
          <w:tcPr>
            <w:tcW w:w="335" w:type="pct"/>
            <w:shd w:val="clear" w:color="auto" w:fill="auto"/>
            <w:noWrap/>
            <w:vAlign w:val="bottom"/>
          </w:tcPr>
          <w:p w14:paraId="76EDC752"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shd w:val="clear" w:color="auto" w:fill="auto"/>
            <w:noWrap/>
            <w:vAlign w:val="bottom"/>
          </w:tcPr>
          <w:p w14:paraId="1B04973E"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1A2AE225" w14:textId="77777777" w:rsidR="00520509" w:rsidRPr="00B95838" w:rsidRDefault="00520509" w:rsidP="00030F25">
            <w:pPr>
              <w:jc w:val="right"/>
              <w:rPr>
                <w:sz w:val="20"/>
                <w:szCs w:val="20"/>
                <w:lang w:val="sr-Cyrl-RS"/>
              </w:rPr>
            </w:pPr>
            <w:r w:rsidRPr="00B95838">
              <w:rPr>
                <w:sz w:val="20"/>
                <w:szCs w:val="20"/>
                <w:lang w:val="sr-Cyrl-RS"/>
              </w:rPr>
              <w:t>4.86</w:t>
            </w:r>
          </w:p>
        </w:tc>
        <w:tc>
          <w:tcPr>
            <w:tcW w:w="335" w:type="pct"/>
            <w:shd w:val="clear" w:color="auto" w:fill="auto"/>
            <w:noWrap/>
            <w:vAlign w:val="bottom"/>
          </w:tcPr>
          <w:p w14:paraId="7A3256E4" w14:textId="77777777" w:rsidR="00520509" w:rsidRPr="00B95838" w:rsidRDefault="00520509" w:rsidP="00030F25">
            <w:pPr>
              <w:jc w:val="right"/>
              <w:rPr>
                <w:sz w:val="20"/>
                <w:szCs w:val="20"/>
                <w:lang w:val="sr-Cyrl-RS"/>
              </w:rPr>
            </w:pPr>
            <w:r w:rsidRPr="00B95838">
              <w:rPr>
                <w:sz w:val="20"/>
                <w:szCs w:val="20"/>
                <w:lang w:val="sr-Cyrl-RS"/>
              </w:rPr>
              <w:t>4.63</w:t>
            </w:r>
          </w:p>
        </w:tc>
        <w:tc>
          <w:tcPr>
            <w:tcW w:w="335" w:type="pct"/>
            <w:shd w:val="clear" w:color="auto" w:fill="auto"/>
            <w:noWrap/>
            <w:vAlign w:val="bottom"/>
          </w:tcPr>
          <w:p w14:paraId="783C6488" w14:textId="77777777" w:rsidR="00520509" w:rsidRPr="00B95838" w:rsidRDefault="00520509" w:rsidP="00030F25">
            <w:pPr>
              <w:jc w:val="right"/>
              <w:rPr>
                <w:sz w:val="20"/>
                <w:szCs w:val="20"/>
                <w:lang w:val="sr-Cyrl-RS"/>
              </w:rPr>
            </w:pPr>
            <w:r w:rsidRPr="00B95838">
              <w:rPr>
                <w:sz w:val="20"/>
                <w:szCs w:val="20"/>
                <w:lang w:val="sr-Cyrl-RS"/>
              </w:rPr>
              <w:t>4.88</w:t>
            </w:r>
          </w:p>
        </w:tc>
        <w:tc>
          <w:tcPr>
            <w:tcW w:w="332" w:type="pct"/>
            <w:vAlign w:val="bottom"/>
          </w:tcPr>
          <w:p w14:paraId="3FE9B16A"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shd w:val="clear" w:color="auto" w:fill="auto"/>
            <w:noWrap/>
            <w:vAlign w:val="bottom"/>
          </w:tcPr>
          <w:p w14:paraId="0347FAAA" w14:textId="77777777" w:rsidR="00520509" w:rsidRPr="00B95838" w:rsidRDefault="00520509" w:rsidP="00030F25">
            <w:pPr>
              <w:jc w:val="right"/>
              <w:rPr>
                <w:sz w:val="20"/>
                <w:szCs w:val="20"/>
                <w:lang w:val="sr-Cyrl-RS"/>
              </w:rPr>
            </w:pPr>
            <w:r w:rsidRPr="00B95838">
              <w:rPr>
                <w:sz w:val="20"/>
                <w:szCs w:val="20"/>
                <w:lang w:val="sr-Cyrl-RS"/>
              </w:rPr>
              <w:t>4.82</w:t>
            </w:r>
          </w:p>
        </w:tc>
      </w:tr>
      <w:tr w:rsidR="00520509" w:rsidRPr="00B95838" w14:paraId="5A2E3438" w14:textId="77777777" w:rsidTr="00030F25">
        <w:trPr>
          <w:trHeight w:val="255"/>
        </w:trPr>
        <w:tc>
          <w:tcPr>
            <w:tcW w:w="645" w:type="pct"/>
            <w:vMerge/>
            <w:shd w:val="clear" w:color="auto" w:fill="auto"/>
            <w:noWrap/>
          </w:tcPr>
          <w:p w14:paraId="60C8862F" w14:textId="77777777" w:rsidR="00520509" w:rsidRPr="00B95838" w:rsidRDefault="00520509" w:rsidP="00030F25">
            <w:pPr>
              <w:rPr>
                <w:lang w:val="sr-Cyrl-RS"/>
              </w:rPr>
            </w:pPr>
          </w:p>
        </w:tc>
        <w:tc>
          <w:tcPr>
            <w:tcW w:w="336" w:type="pct"/>
            <w:vMerge/>
            <w:vAlign w:val="center"/>
          </w:tcPr>
          <w:p w14:paraId="07D0A19A" w14:textId="77777777" w:rsidR="00520509" w:rsidRPr="00B95838" w:rsidRDefault="00520509" w:rsidP="00030F25">
            <w:pPr>
              <w:rPr>
                <w:lang w:val="sr-Cyrl-RS"/>
              </w:rPr>
            </w:pPr>
          </w:p>
        </w:tc>
        <w:tc>
          <w:tcPr>
            <w:tcW w:w="336" w:type="pct"/>
            <w:shd w:val="clear" w:color="auto" w:fill="auto"/>
            <w:noWrap/>
            <w:vAlign w:val="bottom"/>
          </w:tcPr>
          <w:p w14:paraId="69D45354"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118DBB2C"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shd w:val="clear" w:color="auto" w:fill="auto"/>
            <w:noWrap/>
            <w:vAlign w:val="bottom"/>
          </w:tcPr>
          <w:p w14:paraId="055251EB"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421D4A0F" w14:textId="77777777" w:rsidR="00520509" w:rsidRPr="00B95838" w:rsidRDefault="00520509" w:rsidP="00030F25">
            <w:pPr>
              <w:jc w:val="right"/>
              <w:rPr>
                <w:sz w:val="20"/>
                <w:szCs w:val="20"/>
                <w:lang w:val="sr-Cyrl-RS"/>
              </w:rPr>
            </w:pPr>
            <w:r w:rsidRPr="00B95838">
              <w:rPr>
                <w:sz w:val="20"/>
                <w:szCs w:val="20"/>
                <w:lang w:val="sr-Cyrl-RS"/>
              </w:rPr>
              <w:t>0.52</w:t>
            </w:r>
          </w:p>
        </w:tc>
        <w:tc>
          <w:tcPr>
            <w:tcW w:w="335" w:type="pct"/>
            <w:shd w:val="clear" w:color="auto" w:fill="auto"/>
            <w:noWrap/>
            <w:vAlign w:val="bottom"/>
          </w:tcPr>
          <w:p w14:paraId="78AF094C" w14:textId="77777777" w:rsidR="00520509" w:rsidRPr="00B95838" w:rsidRDefault="00520509" w:rsidP="00030F25">
            <w:pPr>
              <w:jc w:val="right"/>
              <w:rPr>
                <w:sz w:val="20"/>
                <w:szCs w:val="20"/>
                <w:lang w:val="sr-Cyrl-RS"/>
              </w:rPr>
            </w:pPr>
            <w:r w:rsidRPr="00B95838">
              <w:rPr>
                <w:sz w:val="20"/>
                <w:szCs w:val="20"/>
                <w:lang w:val="sr-Cyrl-RS"/>
              </w:rPr>
              <w:t>0.52</w:t>
            </w:r>
          </w:p>
        </w:tc>
        <w:tc>
          <w:tcPr>
            <w:tcW w:w="335" w:type="pct"/>
            <w:shd w:val="clear" w:color="auto" w:fill="auto"/>
            <w:noWrap/>
            <w:vAlign w:val="bottom"/>
          </w:tcPr>
          <w:p w14:paraId="6E049F5E" w14:textId="77777777" w:rsidR="00520509" w:rsidRPr="00B95838" w:rsidRDefault="00520509" w:rsidP="00030F25">
            <w:pPr>
              <w:jc w:val="right"/>
              <w:rPr>
                <w:sz w:val="20"/>
                <w:szCs w:val="20"/>
                <w:lang w:val="sr-Cyrl-RS"/>
              </w:rPr>
            </w:pPr>
            <w:r w:rsidRPr="00B95838">
              <w:rPr>
                <w:sz w:val="20"/>
                <w:szCs w:val="20"/>
                <w:lang w:val="sr-Cyrl-RS"/>
              </w:rPr>
              <w:t>0.46</w:t>
            </w:r>
          </w:p>
        </w:tc>
        <w:tc>
          <w:tcPr>
            <w:tcW w:w="335" w:type="pct"/>
            <w:shd w:val="clear" w:color="auto" w:fill="auto"/>
            <w:noWrap/>
            <w:vAlign w:val="bottom"/>
          </w:tcPr>
          <w:p w14:paraId="4262D59B"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64A969E8" w14:textId="77777777" w:rsidR="00520509" w:rsidRPr="00B95838" w:rsidRDefault="00520509" w:rsidP="00030F25">
            <w:pPr>
              <w:jc w:val="right"/>
              <w:rPr>
                <w:sz w:val="20"/>
                <w:szCs w:val="20"/>
                <w:lang w:val="sr-Cyrl-RS"/>
              </w:rPr>
            </w:pPr>
            <w:r w:rsidRPr="00B95838">
              <w:rPr>
                <w:sz w:val="20"/>
                <w:szCs w:val="20"/>
                <w:lang w:val="sr-Cyrl-RS"/>
              </w:rPr>
              <w:t>0.38</w:t>
            </w:r>
          </w:p>
        </w:tc>
        <w:tc>
          <w:tcPr>
            <w:tcW w:w="335" w:type="pct"/>
            <w:shd w:val="clear" w:color="auto" w:fill="auto"/>
            <w:noWrap/>
            <w:vAlign w:val="bottom"/>
          </w:tcPr>
          <w:p w14:paraId="5250D7E0" w14:textId="77777777" w:rsidR="00520509" w:rsidRPr="00B95838" w:rsidRDefault="00520509" w:rsidP="00030F25">
            <w:pPr>
              <w:jc w:val="right"/>
              <w:rPr>
                <w:sz w:val="20"/>
                <w:szCs w:val="20"/>
                <w:lang w:val="sr-Cyrl-RS"/>
              </w:rPr>
            </w:pPr>
            <w:r w:rsidRPr="00B95838">
              <w:rPr>
                <w:sz w:val="20"/>
                <w:szCs w:val="20"/>
                <w:lang w:val="sr-Cyrl-RS"/>
              </w:rPr>
              <w:t>0.52</w:t>
            </w:r>
          </w:p>
        </w:tc>
        <w:tc>
          <w:tcPr>
            <w:tcW w:w="335" w:type="pct"/>
            <w:shd w:val="clear" w:color="auto" w:fill="auto"/>
            <w:noWrap/>
            <w:vAlign w:val="bottom"/>
          </w:tcPr>
          <w:p w14:paraId="02768A1D" w14:textId="77777777" w:rsidR="00520509" w:rsidRPr="00B95838" w:rsidRDefault="00520509" w:rsidP="00030F25">
            <w:pPr>
              <w:jc w:val="right"/>
              <w:rPr>
                <w:sz w:val="20"/>
                <w:szCs w:val="20"/>
                <w:lang w:val="sr-Cyrl-RS"/>
              </w:rPr>
            </w:pPr>
            <w:r w:rsidRPr="00B95838">
              <w:rPr>
                <w:sz w:val="20"/>
                <w:szCs w:val="20"/>
                <w:lang w:val="sr-Cyrl-RS"/>
              </w:rPr>
              <w:t>0.35</w:t>
            </w:r>
          </w:p>
        </w:tc>
        <w:tc>
          <w:tcPr>
            <w:tcW w:w="332" w:type="pct"/>
            <w:vAlign w:val="bottom"/>
          </w:tcPr>
          <w:p w14:paraId="189D36EE"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shd w:val="clear" w:color="auto" w:fill="auto"/>
            <w:noWrap/>
            <w:vAlign w:val="bottom"/>
          </w:tcPr>
          <w:p w14:paraId="62510B5F" w14:textId="77777777" w:rsidR="00520509" w:rsidRPr="00B95838" w:rsidRDefault="00520509" w:rsidP="00030F25">
            <w:pPr>
              <w:jc w:val="right"/>
              <w:rPr>
                <w:sz w:val="20"/>
                <w:szCs w:val="20"/>
                <w:lang w:val="sr-Cyrl-RS"/>
              </w:rPr>
            </w:pPr>
            <w:r w:rsidRPr="00B95838">
              <w:rPr>
                <w:sz w:val="20"/>
                <w:szCs w:val="20"/>
                <w:lang w:val="sr-Cyrl-RS"/>
              </w:rPr>
              <w:t>0.18</w:t>
            </w:r>
          </w:p>
        </w:tc>
      </w:tr>
      <w:tr w:rsidR="00520509" w:rsidRPr="00B95838" w14:paraId="5650407D" w14:textId="77777777" w:rsidTr="00030F25">
        <w:trPr>
          <w:trHeight w:val="255"/>
        </w:trPr>
        <w:tc>
          <w:tcPr>
            <w:tcW w:w="645" w:type="pct"/>
            <w:vMerge w:val="restart"/>
            <w:shd w:val="clear" w:color="auto" w:fill="auto"/>
            <w:noWrap/>
          </w:tcPr>
          <w:p w14:paraId="39963A16" w14:textId="77777777" w:rsidR="00520509" w:rsidRPr="00B95838" w:rsidRDefault="00520509" w:rsidP="00030F25">
            <w:pPr>
              <w:rPr>
                <w:b/>
                <w:lang w:val="sr-Cyrl-RS"/>
              </w:rPr>
            </w:pPr>
            <w:proofErr w:type="spellStart"/>
            <w:r w:rsidRPr="00B95838">
              <w:rPr>
                <w:b/>
                <w:lang w:val="sr-Cyrl-RS"/>
              </w:rPr>
              <w:t>Istorija</w:t>
            </w:r>
            <w:proofErr w:type="spellEnd"/>
            <w:r w:rsidRPr="00B95838">
              <w:rPr>
                <w:b/>
                <w:lang w:val="sr-Cyrl-RS"/>
              </w:rPr>
              <w:t xml:space="preserve"> </w:t>
            </w:r>
          </w:p>
        </w:tc>
        <w:tc>
          <w:tcPr>
            <w:tcW w:w="336" w:type="pct"/>
            <w:vMerge w:val="restart"/>
            <w:vAlign w:val="bottom"/>
          </w:tcPr>
          <w:p w14:paraId="533F2D7E" w14:textId="77777777" w:rsidR="00520509" w:rsidRPr="00B95838" w:rsidRDefault="00520509" w:rsidP="00030F25">
            <w:pPr>
              <w:jc w:val="center"/>
              <w:rPr>
                <w:lang w:val="sr-Cyrl-RS"/>
              </w:rPr>
            </w:pPr>
            <w:r w:rsidRPr="00B95838">
              <w:rPr>
                <w:lang w:val="sr-Cyrl-RS"/>
              </w:rPr>
              <w:t>3</w:t>
            </w:r>
          </w:p>
        </w:tc>
        <w:tc>
          <w:tcPr>
            <w:tcW w:w="336" w:type="pct"/>
            <w:shd w:val="clear" w:color="auto" w:fill="auto"/>
            <w:noWrap/>
            <w:vAlign w:val="bottom"/>
          </w:tcPr>
          <w:p w14:paraId="39C109E6"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3DA58F33" w14:textId="77777777" w:rsidR="00520509" w:rsidRPr="00B95838" w:rsidRDefault="00520509" w:rsidP="00030F25">
            <w:pPr>
              <w:jc w:val="right"/>
              <w:rPr>
                <w:sz w:val="20"/>
                <w:szCs w:val="20"/>
                <w:lang w:val="sr-Cyrl-RS"/>
              </w:rPr>
            </w:pPr>
            <w:r w:rsidRPr="00B95838">
              <w:rPr>
                <w:sz w:val="20"/>
                <w:szCs w:val="20"/>
                <w:lang w:val="sr-Cyrl-RS"/>
              </w:rPr>
              <w:t>3.67</w:t>
            </w:r>
          </w:p>
        </w:tc>
        <w:tc>
          <w:tcPr>
            <w:tcW w:w="336" w:type="pct"/>
            <w:shd w:val="clear" w:color="auto" w:fill="auto"/>
            <w:noWrap/>
            <w:vAlign w:val="bottom"/>
          </w:tcPr>
          <w:p w14:paraId="13737EC8" w14:textId="77777777" w:rsidR="00520509" w:rsidRPr="00B95838" w:rsidRDefault="00520509" w:rsidP="00030F25">
            <w:pPr>
              <w:jc w:val="right"/>
              <w:rPr>
                <w:sz w:val="20"/>
                <w:szCs w:val="20"/>
                <w:lang w:val="sr-Cyrl-RS"/>
              </w:rPr>
            </w:pPr>
            <w:r w:rsidRPr="00B95838">
              <w:rPr>
                <w:sz w:val="20"/>
                <w:szCs w:val="20"/>
                <w:lang w:val="sr-Cyrl-RS"/>
              </w:rPr>
              <w:t>4.33</w:t>
            </w:r>
          </w:p>
        </w:tc>
        <w:tc>
          <w:tcPr>
            <w:tcW w:w="335" w:type="pct"/>
            <w:shd w:val="clear" w:color="auto" w:fill="auto"/>
            <w:noWrap/>
            <w:vAlign w:val="bottom"/>
          </w:tcPr>
          <w:p w14:paraId="50D37DA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5C89001B" w14:textId="77777777" w:rsidR="00520509" w:rsidRPr="00B95838" w:rsidRDefault="00520509" w:rsidP="00030F25">
            <w:pPr>
              <w:jc w:val="right"/>
              <w:rPr>
                <w:sz w:val="20"/>
                <w:szCs w:val="20"/>
                <w:lang w:val="sr-Cyrl-RS"/>
              </w:rPr>
            </w:pPr>
            <w:r w:rsidRPr="00B95838">
              <w:rPr>
                <w:sz w:val="20"/>
                <w:szCs w:val="20"/>
                <w:lang w:val="sr-Cyrl-RS"/>
              </w:rPr>
              <w:t>3.33</w:t>
            </w:r>
          </w:p>
        </w:tc>
        <w:tc>
          <w:tcPr>
            <w:tcW w:w="335" w:type="pct"/>
            <w:shd w:val="clear" w:color="auto" w:fill="auto"/>
            <w:noWrap/>
            <w:vAlign w:val="bottom"/>
          </w:tcPr>
          <w:p w14:paraId="0ED5F6BC" w14:textId="77777777" w:rsidR="00520509" w:rsidRPr="00B95838" w:rsidRDefault="00520509" w:rsidP="00030F25">
            <w:pPr>
              <w:jc w:val="right"/>
              <w:rPr>
                <w:sz w:val="20"/>
                <w:szCs w:val="20"/>
                <w:lang w:val="sr-Cyrl-RS"/>
              </w:rPr>
            </w:pPr>
            <w:r w:rsidRPr="00B95838">
              <w:rPr>
                <w:sz w:val="20"/>
                <w:szCs w:val="20"/>
                <w:lang w:val="sr-Cyrl-RS"/>
              </w:rPr>
              <w:t>4.33</w:t>
            </w:r>
          </w:p>
        </w:tc>
        <w:tc>
          <w:tcPr>
            <w:tcW w:w="335" w:type="pct"/>
            <w:shd w:val="clear" w:color="auto" w:fill="auto"/>
            <w:noWrap/>
            <w:vAlign w:val="bottom"/>
          </w:tcPr>
          <w:p w14:paraId="4167457E"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31E1B948" w14:textId="77777777" w:rsidR="00520509" w:rsidRPr="00B95838" w:rsidRDefault="00520509" w:rsidP="00030F25">
            <w:pPr>
              <w:jc w:val="right"/>
              <w:rPr>
                <w:sz w:val="20"/>
                <w:szCs w:val="20"/>
                <w:lang w:val="sr-Cyrl-RS"/>
              </w:rPr>
            </w:pPr>
            <w:r w:rsidRPr="00B95838">
              <w:rPr>
                <w:sz w:val="20"/>
                <w:szCs w:val="20"/>
                <w:lang w:val="sr-Cyrl-RS"/>
              </w:rPr>
              <w:t>4.67</w:t>
            </w:r>
          </w:p>
        </w:tc>
        <w:tc>
          <w:tcPr>
            <w:tcW w:w="335" w:type="pct"/>
            <w:shd w:val="clear" w:color="auto" w:fill="auto"/>
            <w:noWrap/>
            <w:vAlign w:val="bottom"/>
          </w:tcPr>
          <w:p w14:paraId="3B8DD613" w14:textId="77777777" w:rsidR="00520509" w:rsidRPr="00B95838" w:rsidRDefault="00520509" w:rsidP="00030F25">
            <w:pPr>
              <w:jc w:val="right"/>
              <w:rPr>
                <w:sz w:val="20"/>
                <w:szCs w:val="20"/>
                <w:lang w:val="sr-Cyrl-RS"/>
              </w:rPr>
            </w:pPr>
            <w:r w:rsidRPr="00B95838">
              <w:rPr>
                <w:sz w:val="20"/>
                <w:szCs w:val="20"/>
                <w:lang w:val="sr-Cyrl-RS"/>
              </w:rPr>
              <w:t>4.00</w:t>
            </w:r>
          </w:p>
        </w:tc>
        <w:tc>
          <w:tcPr>
            <w:tcW w:w="335" w:type="pct"/>
            <w:shd w:val="clear" w:color="auto" w:fill="auto"/>
            <w:noWrap/>
            <w:vAlign w:val="bottom"/>
          </w:tcPr>
          <w:p w14:paraId="4B5A655A"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vAlign w:val="bottom"/>
          </w:tcPr>
          <w:p w14:paraId="65EF0E5A" w14:textId="77777777" w:rsidR="00520509" w:rsidRPr="00B95838" w:rsidRDefault="00520509" w:rsidP="00030F25">
            <w:pPr>
              <w:jc w:val="right"/>
              <w:rPr>
                <w:sz w:val="20"/>
                <w:szCs w:val="20"/>
                <w:lang w:val="sr-Cyrl-RS"/>
              </w:rPr>
            </w:pPr>
            <w:r w:rsidRPr="00B95838">
              <w:rPr>
                <w:sz w:val="20"/>
                <w:szCs w:val="20"/>
                <w:lang w:val="sr-Cyrl-RS"/>
              </w:rPr>
              <w:t>4.50</w:t>
            </w:r>
          </w:p>
        </w:tc>
        <w:tc>
          <w:tcPr>
            <w:tcW w:w="332" w:type="pct"/>
            <w:shd w:val="clear" w:color="auto" w:fill="auto"/>
            <w:noWrap/>
            <w:vAlign w:val="bottom"/>
          </w:tcPr>
          <w:p w14:paraId="1F0678AD" w14:textId="77777777" w:rsidR="00520509" w:rsidRPr="00B95838" w:rsidRDefault="00520509" w:rsidP="00030F25">
            <w:pPr>
              <w:jc w:val="right"/>
              <w:rPr>
                <w:sz w:val="20"/>
                <w:szCs w:val="20"/>
                <w:lang w:val="sr-Cyrl-RS"/>
              </w:rPr>
            </w:pPr>
            <w:r w:rsidRPr="00B95838">
              <w:rPr>
                <w:sz w:val="20"/>
                <w:szCs w:val="20"/>
                <w:lang w:val="sr-Cyrl-RS"/>
              </w:rPr>
              <w:t>4.27</w:t>
            </w:r>
          </w:p>
        </w:tc>
      </w:tr>
      <w:tr w:rsidR="00520509" w:rsidRPr="00B95838" w14:paraId="4761B1AC" w14:textId="77777777" w:rsidTr="00030F25">
        <w:trPr>
          <w:trHeight w:val="255"/>
        </w:trPr>
        <w:tc>
          <w:tcPr>
            <w:tcW w:w="645" w:type="pct"/>
            <w:vMerge/>
            <w:shd w:val="clear" w:color="auto" w:fill="auto"/>
            <w:noWrap/>
          </w:tcPr>
          <w:p w14:paraId="5FC6EBBA" w14:textId="77777777" w:rsidR="00520509" w:rsidRPr="00B95838" w:rsidRDefault="00520509" w:rsidP="00030F25">
            <w:pPr>
              <w:rPr>
                <w:lang w:val="sr-Cyrl-RS"/>
              </w:rPr>
            </w:pPr>
          </w:p>
        </w:tc>
        <w:tc>
          <w:tcPr>
            <w:tcW w:w="336" w:type="pct"/>
            <w:vMerge/>
            <w:vAlign w:val="center"/>
          </w:tcPr>
          <w:p w14:paraId="6D4E231F" w14:textId="77777777" w:rsidR="00520509" w:rsidRPr="00B95838" w:rsidRDefault="00520509" w:rsidP="00030F25">
            <w:pPr>
              <w:rPr>
                <w:lang w:val="sr-Cyrl-RS"/>
              </w:rPr>
            </w:pPr>
          </w:p>
        </w:tc>
        <w:tc>
          <w:tcPr>
            <w:tcW w:w="336" w:type="pct"/>
            <w:shd w:val="clear" w:color="auto" w:fill="auto"/>
            <w:noWrap/>
            <w:vAlign w:val="bottom"/>
          </w:tcPr>
          <w:p w14:paraId="69A65352"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2CD762C2" w14:textId="77777777" w:rsidR="00520509" w:rsidRPr="00B95838" w:rsidRDefault="00520509" w:rsidP="00030F25">
            <w:pPr>
              <w:jc w:val="right"/>
              <w:rPr>
                <w:sz w:val="20"/>
                <w:szCs w:val="20"/>
                <w:lang w:val="sr-Cyrl-RS"/>
              </w:rPr>
            </w:pPr>
            <w:r w:rsidRPr="00B95838">
              <w:rPr>
                <w:sz w:val="20"/>
                <w:szCs w:val="20"/>
                <w:lang w:val="sr-Cyrl-RS"/>
              </w:rPr>
              <w:t>1.53</w:t>
            </w:r>
          </w:p>
        </w:tc>
        <w:tc>
          <w:tcPr>
            <w:tcW w:w="336" w:type="pct"/>
            <w:shd w:val="clear" w:color="auto" w:fill="auto"/>
            <w:noWrap/>
            <w:vAlign w:val="bottom"/>
          </w:tcPr>
          <w:p w14:paraId="5DF46A84" w14:textId="77777777" w:rsidR="00520509" w:rsidRPr="00B95838" w:rsidRDefault="00520509" w:rsidP="00030F25">
            <w:pPr>
              <w:jc w:val="right"/>
              <w:rPr>
                <w:sz w:val="20"/>
                <w:szCs w:val="20"/>
                <w:lang w:val="sr-Cyrl-RS"/>
              </w:rPr>
            </w:pPr>
            <w:r w:rsidRPr="00B95838">
              <w:rPr>
                <w:sz w:val="20"/>
                <w:szCs w:val="20"/>
                <w:lang w:val="sr-Cyrl-RS"/>
              </w:rPr>
              <w:t>1.15</w:t>
            </w:r>
          </w:p>
        </w:tc>
        <w:tc>
          <w:tcPr>
            <w:tcW w:w="335" w:type="pct"/>
            <w:shd w:val="clear" w:color="auto" w:fill="auto"/>
            <w:noWrap/>
            <w:vAlign w:val="bottom"/>
          </w:tcPr>
          <w:p w14:paraId="04A73315"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1D5F5A0A" w14:textId="77777777" w:rsidR="00520509" w:rsidRPr="00B95838" w:rsidRDefault="00520509" w:rsidP="00030F25">
            <w:pPr>
              <w:jc w:val="right"/>
              <w:rPr>
                <w:sz w:val="20"/>
                <w:szCs w:val="20"/>
                <w:lang w:val="sr-Cyrl-RS"/>
              </w:rPr>
            </w:pPr>
            <w:r w:rsidRPr="00B95838">
              <w:rPr>
                <w:sz w:val="20"/>
                <w:szCs w:val="20"/>
                <w:lang w:val="sr-Cyrl-RS"/>
              </w:rPr>
              <w:t>2.08</w:t>
            </w:r>
          </w:p>
        </w:tc>
        <w:tc>
          <w:tcPr>
            <w:tcW w:w="335" w:type="pct"/>
            <w:shd w:val="clear" w:color="auto" w:fill="auto"/>
            <w:noWrap/>
            <w:vAlign w:val="bottom"/>
          </w:tcPr>
          <w:p w14:paraId="6E0DE7F4" w14:textId="77777777" w:rsidR="00520509" w:rsidRPr="00B95838" w:rsidRDefault="00520509" w:rsidP="00030F25">
            <w:pPr>
              <w:jc w:val="right"/>
              <w:rPr>
                <w:sz w:val="20"/>
                <w:szCs w:val="20"/>
                <w:lang w:val="sr-Cyrl-RS"/>
              </w:rPr>
            </w:pPr>
            <w:r w:rsidRPr="00B95838">
              <w:rPr>
                <w:sz w:val="20"/>
                <w:szCs w:val="20"/>
                <w:lang w:val="sr-Cyrl-RS"/>
              </w:rPr>
              <w:t>0.58</w:t>
            </w:r>
          </w:p>
        </w:tc>
        <w:tc>
          <w:tcPr>
            <w:tcW w:w="335" w:type="pct"/>
            <w:shd w:val="clear" w:color="auto" w:fill="auto"/>
            <w:noWrap/>
            <w:vAlign w:val="bottom"/>
          </w:tcPr>
          <w:p w14:paraId="26886FEE"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5B3AD3B4" w14:textId="77777777" w:rsidR="00520509" w:rsidRPr="00B95838" w:rsidRDefault="00520509" w:rsidP="00030F25">
            <w:pPr>
              <w:jc w:val="right"/>
              <w:rPr>
                <w:sz w:val="20"/>
                <w:szCs w:val="20"/>
                <w:lang w:val="sr-Cyrl-RS"/>
              </w:rPr>
            </w:pPr>
            <w:r w:rsidRPr="00B95838">
              <w:rPr>
                <w:sz w:val="20"/>
                <w:szCs w:val="20"/>
                <w:lang w:val="sr-Cyrl-RS"/>
              </w:rPr>
              <w:t>0.58</w:t>
            </w:r>
          </w:p>
        </w:tc>
        <w:tc>
          <w:tcPr>
            <w:tcW w:w="335" w:type="pct"/>
            <w:shd w:val="clear" w:color="auto" w:fill="auto"/>
            <w:noWrap/>
            <w:vAlign w:val="bottom"/>
          </w:tcPr>
          <w:p w14:paraId="7AD87CD9" w14:textId="77777777" w:rsidR="00520509" w:rsidRPr="00B95838" w:rsidRDefault="00520509" w:rsidP="00030F25">
            <w:pPr>
              <w:jc w:val="right"/>
              <w:rPr>
                <w:sz w:val="20"/>
                <w:szCs w:val="20"/>
                <w:lang w:val="sr-Cyrl-RS"/>
              </w:rPr>
            </w:pPr>
            <w:r w:rsidRPr="00B95838">
              <w:rPr>
                <w:sz w:val="20"/>
                <w:szCs w:val="20"/>
                <w:lang w:val="sr-Cyrl-RS"/>
              </w:rPr>
              <w:t>1.73</w:t>
            </w:r>
          </w:p>
        </w:tc>
        <w:tc>
          <w:tcPr>
            <w:tcW w:w="335" w:type="pct"/>
            <w:shd w:val="clear" w:color="auto" w:fill="auto"/>
            <w:noWrap/>
            <w:vAlign w:val="bottom"/>
          </w:tcPr>
          <w:p w14:paraId="5E3A9694"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vAlign w:val="bottom"/>
          </w:tcPr>
          <w:p w14:paraId="08AF8E73" w14:textId="77777777" w:rsidR="00520509" w:rsidRPr="00B95838" w:rsidRDefault="00520509" w:rsidP="00030F25">
            <w:pPr>
              <w:jc w:val="right"/>
              <w:rPr>
                <w:sz w:val="20"/>
                <w:szCs w:val="20"/>
                <w:lang w:val="sr-Cyrl-RS"/>
              </w:rPr>
            </w:pPr>
            <w:r w:rsidRPr="00B95838">
              <w:rPr>
                <w:sz w:val="20"/>
                <w:szCs w:val="20"/>
                <w:lang w:val="sr-Cyrl-RS"/>
              </w:rPr>
              <w:t>0.71</w:t>
            </w:r>
          </w:p>
        </w:tc>
        <w:tc>
          <w:tcPr>
            <w:tcW w:w="332" w:type="pct"/>
            <w:shd w:val="clear" w:color="auto" w:fill="auto"/>
            <w:noWrap/>
            <w:vAlign w:val="bottom"/>
          </w:tcPr>
          <w:p w14:paraId="51F88DB8" w14:textId="77777777" w:rsidR="00520509" w:rsidRPr="00B95838" w:rsidRDefault="00520509" w:rsidP="00030F25">
            <w:pPr>
              <w:jc w:val="right"/>
              <w:rPr>
                <w:sz w:val="20"/>
                <w:szCs w:val="20"/>
                <w:lang w:val="sr-Cyrl-RS"/>
              </w:rPr>
            </w:pPr>
            <w:r w:rsidRPr="00B95838">
              <w:rPr>
                <w:sz w:val="20"/>
                <w:szCs w:val="20"/>
                <w:lang w:val="sr-Cyrl-RS"/>
              </w:rPr>
              <w:t>0.91</w:t>
            </w:r>
          </w:p>
        </w:tc>
      </w:tr>
      <w:tr w:rsidR="00520509" w:rsidRPr="00B95838" w14:paraId="13381C3E" w14:textId="77777777" w:rsidTr="00030F25">
        <w:trPr>
          <w:trHeight w:val="255"/>
        </w:trPr>
        <w:tc>
          <w:tcPr>
            <w:tcW w:w="645" w:type="pct"/>
            <w:vMerge w:val="restart"/>
            <w:shd w:val="clear" w:color="auto" w:fill="auto"/>
            <w:noWrap/>
          </w:tcPr>
          <w:p w14:paraId="09E9E78F" w14:textId="77777777" w:rsidR="00520509" w:rsidRPr="00B95838" w:rsidRDefault="00520509" w:rsidP="00030F25">
            <w:pPr>
              <w:rPr>
                <w:b/>
                <w:lang w:val="sr-Cyrl-RS"/>
              </w:rPr>
            </w:pPr>
            <w:proofErr w:type="spellStart"/>
            <w:r w:rsidRPr="00B95838">
              <w:rPr>
                <w:b/>
                <w:lang w:val="sr-Cyrl-RS"/>
              </w:rPr>
              <w:t>Istorija</w:t>
            </w:r>
            <w:proofErr w:type="spellEnd"/>
            <w:r w:rsidRPr="00B95838">
              <w:rPr>
                <w:b/>
                <w:lang w:val="sr-Cyrl-RS"/>
              </w:rPr>
              <w:t xml:space="preserve"> </w:t>
            </w:r>
            <w:proofErr w:type="spellStart"/>
            <w:r w:rsidRPr="00B95838">
              <w:rPr>
                <w:b/>
                <w:lang w:val="sr-Cyrl-RS"/>
              </w:rPr>
              <w:t>umetnosti</w:t>
            </w:r>
            <w:proofErr w:type="spellEnd"/>
          </w:p>
        </w:tc>
        <w:tc>
          <w:tcPr>
            <w:tcW w:w="336" w:type="pct"/>
            <w:vMerge w:val="restart"/>
            <w:vAlign w:val="bottom"/>
          </w:tcPr>
          <w:p w14:paraId="6D6504C8" w14:textId="77777777" w:rsidR="00520509" w:rsidRPr="00B95838" w:rsidRDefault="00520509" w:rsidP="00030F25">
            <w:pPr>
              <w:jc w:val="center"/>
              <w:rPr>
                <w:lang w:val="sr-Cyrl-RS"/>
              </w:rPr>
            </w:pPr>
            <w:r w:rsidRPr="00B95838">
              <w:rPr>
                <w:lang w:val="sr-Cyrl-RS"/>
              </w:rPr>
              <w:t>4</w:t>
            </w:r>
          </w:p>
        </w:tc>
        <w:tc>
          <w:tcPr>
            <w:tcW w:w="336" w:type="pct"/>
            <w:shd w:val="clear" w:color="auto" w:fill="auto"/>
            <w:noWrap/>
            <w:vAlign w:val="bottom"/>
          </w:tcPr>
          <w:p w14:paraId="57755076"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4A9C969C" w14:textId="77777777" w:rsidR="00520509" w:rsidRPr="00B95838" w:rsidRDefault="00520509" w:rsidP="00030F25">
            <w:pPr>
              <w:jc w:val="right"/>
              <w:rPr>
                <w:sz w:val="20"/>
                <w:szCs w:val="20"/>
                <w:lang w:val="sr-Cyrl-RS"/>
              </w:rPr>
            </w:pPr>
            <w:r w:rsidRPr="00B95838">
              <w:rPr>
                <w:sz w:val="20"/>
                <w:szCs w:val="20"/>
                <w:lang w:val="sr-Cyrl-RS"/>
              </w:rPr>
              <w:t>5.00</w:t>
            </w:r>
          </w:p>
        </w:tc>
        <w:tc>
          <w:tcPr>
            <w:tcW w:w="336" w:type="pct"/>
            <w:shd w:val="clear" w:color="auto" w:fill="auto"/>
            <w:noWrap/>
            <w:vAlign w:val="bottom"/>
          </w:tcPr>
          <w:p w14:paraId="744AAD0B"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6FDD7F0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1F5FD989"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3B291F15"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339A38F4"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3E87B7B1"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779ECCFA"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222A7E32"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vAlign w:val="bottom"/>
          </w:tcPr>
          <w:p w14:paraId="533802E1"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shd w:val="clear" w:color="auto" w:fill="auto"/>
            <w:noWrap/>
            <w:vAlign w:val="bottom"/>
          </w:tcPr>
          <w:p w14:paraId="26D34CDA" w14:textId="77777777" w:rsidR="00520509" w:rsidRPr="00B95838" w:rsidRDefault="00520509" w:rsidP="00030F25">
            <w:pPr>
              <w:jc w:val="right"/>
              <w:rPr>
                <w:sz w:val="20"/>
                <w:szCs w:val="20"/>
                <w:lang w:val="sr-Cyrl-RS"/>
              </w:rPr>
            </w:pPr>
            <w:r w:rsidRPr="00B95838">
              <w:rPr>
                <w:sz w:val="20"/>
                <w:szCs w:val="20"/>
                <w:lang w:val="sr-Cyrl-RS"/>
              </w:rPr>
              <w:t>5.00</w:t>
            </w:r>
          </w:p>
        </w:tc>
      </w:tr>
      <w:tr w:rsidR="00520509" w:rsidRPr="00B95838" w14:paraId="5549481D" w14:textId="77777777" w:rsidTr="00030F25">
        <w:trPr>
          <w:trHeight w:val="255"/>
        </w:trPr>
        <w:tc>
          <w:tcPr>
            <w:tcW w:w="645" w:type="pct"/>
            <w:vMerge/>
            <w:shd w:val="clear" w:color="auto" w:fill="auto"/>
            <w:noWrap/>
          </w:tcPr>
          <w:p w14:paraId="6AA03037" w14:textId="77777777" w:rsidR="00520509" w:rsidRPr="00B95838" w:rsidRDefault="00520509" w:rsidP="00030F25">
            <w:pPr>
              <w:rPr>
                <w:lang w:val="sr-Cyrl-RS"/>
              </w:rPr>
            </w:pPr>
          </w:p>
        </w:tc>
        <w:tc>
          <w:tcPr>
            <w:tcW w:w="336" w:type="pct"/>
            <w:vMerge/>
            <w:vAlign w:val="center"/>
          </w:tcPr>
          <w:p w14:paraId="1E66A8F1" w14:textId="77777777" w:rsidR="00520509" w:rsidRPr="00B95838" w:rsidRDefault="00520509" w:rsidP="00030F25">
            <w:pPr>
              <w:rPr>
                <w:lang w:val="sr-Cyrl-RS"/>
              </w:rPr>
            </w:pPr>
          </w:p>
        </w:tc>
        <w:tc>
          <w:tcPr>
            <w:tcW w:w="336" w:type="pct"/>
            <w:shd w:val="clear" w:color="auto" w:fill="auto"/>
            <w:noWrap/>
            <w:vAlign w:val="bottom"/>
          </w:tcPr>
          <w:p w14:paraId="636BDBCC"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3BDC0E6E"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shd w:val="clear" w:color="auto" w:fill="auto"/>
            <w:noWrap/>
            <w:vAlign w:val="bottom"/>
          </w:tcPr>
          <w:p w14:paraId="04226C54"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37A2883D"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71516F10"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5C1EB006"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2053AFB9"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45890201"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341ECA3D"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1C4152E4"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vAlign w:val="bottom"/>
          </w:tcPr>
          <w:p w14:paraId="1115A84F"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shd w:val="clear" w:color="auto" w:fill="auto"/>
            <w:noWrap/>
            <w:vAlign w:val="bottom"/>
          </w:tcPr>
          <w:p w14:paraId="06E68A03"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6BF00BCF" w14:textId="77777777" w:rsidTr="00030F25">
        <w:trPr>
          <w:trHeight w:val="255"/>
        </w:trPr>
        <w:tc>
          <w:tcPr>
            <w:tcW w:w="645" w:type="pct"/>
            <w:vMerge w:val="restart"/>
            <w:shd w:val="clear" w:color="auto" w:fill="auto"/>
            <w:noWrap/>
          </w:tcPr>
          <w:p w14:paraId="7760751F" w14:textId="77777777" w:rsidR="00520509" w:rsidRPr="00B95838" w:rsidRDefault="00520509" w:rsidP="00030F25">
            <w:pPr>
              <w:rPr>
                <w:b/>
                <w:lang w:val="sr-Cyrl-RS"/>
              </w:rPr>
            </w:pPr>
            <w:proofErr w:type="spellStart"/>
            <w:r w:rsidRPr="00B95838">
              <w:rPr>
                <w:b/>
                <w:lang w:val="sr-Cyrl-RS"/>
              </w:rPr>
              <w:t>Klasične</w:t>
            </w:r>
            <w:proofErr w:type="spellEnd"/>
            <w:r w:rsidRPr="00B95838">
              <w:rPr>
                <w:b/>
                <w:lang w:val="sr-Cyrl-RS"/>
              </w:rPr>
              <w:t xml:space="preserve"> </w:t>
            </w:r>
            <w:proofErr w:type="spellStart"/>
            <w:r w:rsidRPr="00B95838">
              <w:rPr>
                <w:b/>
                <w:lang w:val="sr-Cyrl-RS"/>
              </w:rPr>
              <w:t>nauke</w:t>
            </w:r>
            <w:proofErr w:type="spellEnd"/>
          </w:p>
        </w:tc>
        <w:tc>
          <w:tcPr>
            <w:tcW w:w="336" w:type="pct"/>
            <w:vMerge w:val="restart"/>
            <w:vAlign w:val="bottom"/>
          </w:tcPr>
          <w:p w14:paraId="4A7A1861" w14:textId="77777777" w:rsidR="00520509" w:rsidRPr="00B95838" w:rsidRDefault="00520509" w:rsidP="00030F25">
            <w:pPr>
              <w:jc w:val="center"/>
              <w:rPr>
                <w:lang w:val="sr-Cyrl-RS"/>
              </w:rPr>
            </w:pPr>
            <w:r w:rsidRPr="00B95838">
              <w:rPr>
                <w:lang w:val="sr-Cyrl-RS"/>
              </w:rPr>
              <w:t>3</w:t>
            </w:r>
          </w:p>
        </w:tc>
        <w:tc>
          <w:tcPr>
            <w:tcW w:w="336" w:type="pct"/>
            <w:shd w:val="clear" w:color="auto" w:fill="auto"/>
            <w:noWrap/>
            <w:vAlign w:val="bottom"/>
          </w:tcPr>
          <w:p w14:paraId="49060D4A"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0838B7BD" w14:textId="77777777" w:rsidR="00520509" w:rsidRPr="00B95838" w:rsidRDefault="00520509" w:rsidP="00030F25">
            <w:pPr>
              <w:jc w:val="right"/>
              <w:rPr>
                <w:sz w:val="20"/>
                <w:szCs w:val="20"/>
                <w:lang w:val="sr-Cyrl-RS"/>
              </w:rPr>
            </w:pPr>
            <w:r w:rsidRPr="00B95838">
              <w:rPr>
                <w:sz w:val="20"/>
                <w:szCs w:val="20"/>
                <w:lang w:val="sr-Cyrl-RS"/>
              </w:rPr>
              <w:t>5.00</w:t>
            </w:r>
          </w:p>
        </w:tc>
        <w:tc>
          <w:tcPr>
            <w:tcW w:w="336" w:type="pct"/>
            <w:shd w:val="clear" w:color="auto" w:fill="auto"/>
            <w:noWrap/>
            <w:vAlign w:val="bottom"/>
          </w:tcPr>
          <w:p w14:paraId="02ED77B3"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6B15BDAE"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3C1AAA22"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65FDB6B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51584913"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42F844A1"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496DAF73"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0FF0BC40"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vAlign w:val="bottom"/>
          </w:tcPr>
          <w:p w14:paraId="2172A530"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shd w:val="clear" w:color="auto" w:fill="auto"/>
            <w:noWrap/>
            <w:vAlign w:val="bottom"/>
          </w:tcPr>
          <w:p w14:paraId="4637F648" w14:textId="77777777" w:rsidR="00520509" w:rsidRPr="00B95838" w:rsidRDefault="00520509" w:rsidP="00030F25">
            <w:pPr>
              <w:jc w:val="right"/>
              <w:rPr>
                <w:sz w:val="20"/>
                <w:szCs w:val="20"/>
                <w:lang w:val="sr-Cyrl-RS"/>
              </w:rPr>
            </w:pPr>
            <w:r w:rsidRPr="00B95838">
              <w:rPr>
                <w:sz w:val="20"/>
                <w:szCs w:val="20"/>
                <w:lang w:val="sr-Cyrl-RS"/>
              </w:rPr>
              <w:t>5.00</w:t>
            </w:r>
          </w:p>
        </w:tc>
      </w:tr>
      <w:tr w:rsidR="00520509" w:rsidRPr="00B95838" w14:paraId="75117AC9" w14:textId="77777777" w:rsidTr="00030F25">
        <w:trPr>
          <w:trHeight w:val="255"/>
        </w:trPr>
        <w:tc>
          <w:tcPr>
            <w:tcW w:w="645" w:type="pct"/>
            <w:vMerge/>
            <w:shd w:val="clear" w:color="auto" w:fill="auto"/>
            <w:noWrap/>
          </w:tcPr>
          <w:p w14:paraId="7301F45D" w14:textId="77777777" w:rsidR="00520509" w:rsidRPr="00B95838" w:rsidRDefault="00520509" w:rsidP="00030F25">
            <w:pPr>
              <w:rPr>
                <w:b/>
                <w:lang w:val="sr-Cyrl-RS"/>
              </w:rPr>
            </w:pPr>
          </w:p>
        </w:tc>
        <w:tc>
          <w:tcPr>
            <w:tcW w:w="336" w:type="pct"/>
            <w:vMerge/>
            <w:vAlign w:val="center"/>
          </w:tcPr>
          <w:p w14:paraId="2D0890D8" w14:textId="77777777" w:rsidR="00520509" w:rsidRPr="00B95838" w:rsidRDefault="00520509" w:rsidP="00030F25">
            <w:pPr>
              <w:rPr>
                <w:lang w:val="sr-Cyrl-RS"/>
              </w:rPr>
            </w:pPr>
          </w:p>
        </w:tc>
        <w:tc>
          <w:tcPr>
            <w:tcW w:w="336" w:type="pct"/>
            <w:shd w:val="clear" w:color="auto" w:fill="auto"/>
            <w:noWrap/>
            <w:vAlign w:val="bottom"/>
          </w:tcPr>
          <w:p w14:paraId="3CA96817"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4A0B07FB"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shd w:val="clear" w:color="auto" w:fill="auto"/>
            <w:noWrap/>
            <w:vAlign w:val="bottom"/>
          </w:tcPr>
          <w:p w14:paraId="243E08EB"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7AE8E5F3"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53CA9F86"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1F56C873"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5F54A56A"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4D5AB1D8"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2B65793F"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6EE92E31"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vAlign w:val="bottom"/>
          </w:tcPr>
          <w:p w14:paraId="029DF282"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shd w:val="clear" w:color="auto" w:fill="auto"/>
            <w:noWrap/>
            <w:vAlign w:val="bottom"/>
          </w:tcPr>
          <w:p w14:paraId="006D1D80"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5EE312C4" w14:textId="77777777" w:rsidTr="00030F25">
        <w:trPr>
          <w:trHeight w:val="255"/>
        </w:trPr>
        <w:tc>
          <w:tcPr>
            <w:tcW w:w="645" w:type="pct"/>
            <w:vMerge w:val="restart"/>
            <w:shd w:val="clear" w:color="auto" w:fill="auto"/>
            <w:noWrap/>
          </w:tcPr>
          <w:p w14:paraId="3AA06634" w14:textId="77777777" w:rsidR="00520509" w:rsidRPr="00B95838" w:rsidRDefault="00520509" w:rsidP="00030F25">
            <w:pPr>
              <w:rPr>
                <w:b/>
                <w:lang w:val="sr-Cyrl-RS"/>
              </w:rPr>
            </w:pPr>
            <w:proofErr w:type="spellStart"/>
            <w:r w:rsidRPr="00B95838">
              <w:rPr>
                <w:b/>
                <w:lang w:val="sr-Cyrl-RS"/>
              </w:rPr>
              <w:t>Pedagogija</w:t>
            </w:r>
            <w:proofErr w:type="spellEnd"/>
          </w:p>
        </w:tc>
        <w:tc>
          <w:tcPr>
            <w:tcW w:w="336" w:type="pct"/>
            <w:vMerge w:val="restart"/>
            <w:vAlign w:val="bottom"/>
          </w:tcPr>
          <w:p w14:paraId="367DA2FF" w14:textId="77777777" w:rsidR="00520509" w:rsidRPr="00B95838" w:rsidRDefault="00520509" w:rsidP="00030F25">
            <w:pPr>
              <w:jc w:val="center"/>
              <w:rPr>
                <w:lang w:val="sr-Cyrl-RS"/>
              </w:rPr>
            </w:pPr>
            <w:r w:rsidRPr="00B95838">
              <w:rPr>
                <w:lang w:val="sr-Cyrl-RS"/>
              </w:rPr>
              <w:t>60</w:t>
            </w:r>
          </w:p>
        </w:tc>
        <w:tc>
          <w:tcPr>
            <w:tcW w:w="336" w:type="pct"/>
            <w:shd w:val="clear" w:color="auto" w:fill="auto"/>
            <w:noWrap/>
            <w:vAlign w:val="bottom"/>
          </w:tcPr>
          <w:p w14:paraId="0CE2DCC4"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763C13A8" w14:textId="77777777" w:rsidR="00520509" w:rsidRPr="00B95838" w:rsidRDefault="00520509" w:rsidP="00030F25">
            <w:pPr>
              <w:jc w:val="right"/>
              <w:rPr>
                <w:sz w:val="20"/>
                <w:szCs w:val="20"/>
                <w:lang w:val="sr-Cyrl-RS"/>
              </w:rPr>
            </w:pPr>
            <w:r w:rsidRPr="00B95838">
              <w:rPr>
                <w:sz w:val="20"/>
                <w:szCs w:val="20"/>
                <w:lang w:val="sr-Cyrl-RS"/>
              </w:rPr>
              <w:t>4.85</w:t>
            </w:r>
          </w:p>
        </w:tc>
        <w:tc>
          <w:tcPr>
            <w:tcW w:w="336" w:type="pct"/>
            <w:shd w:val="clear" w:color="auto" w:fill="auto"/>
            <w:noWrap/>
            <w:vAlign w:val="bottom"/>
          </w:tcPr>
          <w:p w14:paraId="79CB06AB" w14:textId="77777777" w:rsidR="00520509" w:rsidRPr="00B95838" w:rsidRDefault="00520509" w:rsidP="00030F25">
            <w:pPr>
              <w:jc w:val="right"/>
              <w:rPr>
                <w:sz w:val="20"/>
                <w:szCs w:val="20"/>
                <w:lang w:val="sr-Cyrl-RS"/>
              </w:rPr>
            </w:pPr>
            <w:r w:rsidRPr="00B95838">
              <w:rPr>
                <w:sz w:val="20"/>
                <w:szCs w:val="20"/>
                <w:lang w:val="sr-Cyrl-RS"/>
              </w:rPr>
              <w:t>4.86</w:t>
            </w:r>
          </w:p>
        </w:tc>
        <w:tc>
          <w:tcPr>
            <w:tcW w:w="335" w:type="pct"/>
            <w:shd w:val="clear" w:color="auto" w:fill="auto"/>
            <w:noWrap/>
            <w:vAlign w:val="bottom"/>
          </w:tcPr>
          <w:p w14:paraId="7CCBCB06" w14:textId="77777777" w:rsidR="00520509" w:rsidRPr="00B95838" w:rsidRDefault="00520509" w:rsidP="00030F25">
            <w:pPr>
              <w:jc w:val="right"/>
              <w:rPr>
                <w:sz w:val="20"/>
                <w:szCs w:val="20"/>
                <w:lang w:val="sr-Cyrl-RS"/>
              </w:rPr>
            </w:pPr>
            <w:r w:rsidRPr="00B95838">
              <w:rPr>
                <w:sz w:val="20"/>
                <w:szCs w:val="20"/>
                <w:lang w:val="sr-Cyrl-RS"/>
              </w:rPr>
              <w:t>4.69</w:t>
            </w:r>
          </w:p>
        </w:tc>
        <w:tc>
          <w:tcPr>
            <w:tcW w:w="335" w:type="pct"/>
            <w:shd w:val="clear" w:color="auto" w:fill="auto"/>
            <w:noWrap/>
            <w:vAlign w:val="bottom"/>
          </w:tcPr>
          <w:p w14:paraId="31389D97" w14:textId="77777777" w:rsidR="00520509" w:rsidRPr="00B95838" w:rsidRDefault="00520509" w:rsidP="00030F25">
            <w:pPr>
              <w:jc w:val="right"/>
              <w:rPr>
                <w:sz w:val="20"/>
                <w:szCs w:val="20"/>
                <w:lang w:val="sr-Cyrl-RS"/>
              </w:rPr>
            </w:pPr>
            <w:r w:rsidRPr="00B95838">
              <w:rPr>
                <w:sz w:val="20"/>
                <w:szCs w:val="20"/>
                <w:lang w:val="sr-Cyrl-RS"/>
              </w:rPr>
              <w:t>4.59</w:t>
            </w:r>
          </w:p>
        </w:tc>
        <w:tc>
          <w:tcPr>
            <w:tcW w:w="335" w:type="pct"/>
            <w:shd w:val="clear" w:color="auto" w:fill="auto"/>
            <w:noWrap/>
            <w:vAlign w:val="bottom"/>
          </w:tcPr>
          <w:p w14:paraId="64027FCC" w14:textId="77777777" w:rsidR="00520509" w:rsidRPr="00B95838" w:rsidRDefault="00520509" w:rsidP="00030F25">
            <w:pPr>
              <w:jc w:val="right"/>
              <w:rPr>
                <w:sz w:val="20"/>
                <w:szCs w:val="20"/>
                <w:lang w:val="sr-Cyrl-RS"/>
              </w:rPr>
            </w:pPr>
            <w:r w:rsidRPr="00B95838">
              <w:rPr>
                <w:sz w:val="20"/>
                <w:szCs w:val="20"/>
                <w:lang w:val="sr-Cyrl-RS"/>
              </w:rPr>
              <w:t>4.60</w:t>
            </w:r>
          </w:p>
        </w:tc>
        <w:tc>
          <w:tcPr>
            <w:tcW w:w="335" w:type="pct"/>
            <w:shd w:val="clear" w:color="auto" w:fill="auto"/>
            <w:noWrap/>
            <w:vAlign w:val="bottom"/>
          </w:tcPr>
          <w:p w14:paraId="4EED9C0F" w14:textId="77777777" w:rsidR="00520509" w:rsidRPr="00B95838" w:rsidRDefault="00520509" w:rsidP="00030F25">
            <w:pPr>
              <w:jc w:val="right"/>
              <w:rPr>
                <w:sz w:val="20"/>
                <w:szCs w:val="20"/>
                <w:lang w:val="sr-Cyrl-RS"/>
              </w:rPr>
            </w:pPr>
            <w:r w:rsidRPr="00B95838">
              <w:rPr>
                <w:sz w:val="20"/>
                <w:szCs w:val="20"/>
                <w:lang w:val="sr-Cyrl-RS"/>
              </w:rPr>
              <w:t>4.80</w:t>
            </w:r>
          </w:p>
        </w:tc>
        <w:tc>
          <w:tcPr>
            <w:tcW w:w="335" w:type="pct"/>
            <w:shd w:val="clear" w:color="auto" w:fill="auto"/>
            <w:noWrap/>
            <w:vAlign w:val="bottom"/>
          </w:tcPr>
          <w:p w14:paraId="0C88DB52" w14:textId="77777777" w:rsidR="00520509" w:rsidRPr="00B95838" w:rsidRDefault="00520509" w:rsidP="00030F25">
            <w:pPr>
              <w:jc w:val="right"/>
              <w:rPr>
                <w:sz w:val="20"/>
                <w:szCs w:val="20"/>
                <w:lang w:val="sr-Cyrl-RS"/>
              </w:rPr>
            </w:pPr>
            <w:r w:rsidRPr="00B95838">
              <w:rPr>
                <w:sz w:val="20"/>
                <w:szCs w:val="20"/>
                <w:lang w:val="sr-Cyrl-RS"/>
              </w:rPr>
              <w:t>4.64</w:t>
            </w:r>
          </w:p>
        </w:tc>
        <w:tc>
          <w:tcPr>
            <w:tcW w:w="335" w:type="pct"/>
            <w:shd w:val="clear" w:color="auto" w:fill="auto"/>
            <w:noWrap/>
            <w:vAlign w:val="bottom"/>
          </w:tcPr>
          <w:p w14:paraId="79529388" w14:textId="77777777" w:rsidR="00520509" w:rsidRPr="00B95838" w:rsidRDefault="00520509" w:rsidP="00030F25">
            <w:pPr>
              <w:jc w:val="right"/>
              <w:rPr>
                <w:sz w:val="20"/>
                <w:szCs w:val="20"/>
                <w:lang w:val="sr-Cyrl-RS"/>
              </w:rPr>
            </w:pPr>
            <w:r w:rsidRPr="00B95838">
              <w:rPr>
                <w:sz w:val="20"/>
                <w:szCs w:val="20"/>
                <w:lang w:val="sr-Cyrl-RS"/>
              </w:rPr>
              <w:t>4.63</w:t>
            </w:r>
          </w:p>
        </w:tc>
        <w:tc>
          <w:tcPr>
            <w:tcW w:w="335" w:type="pct"/>
            <w:shd w:val="clear" w:color="auto" w:fill="auto"/>
            <w:noWrap/>
            <w:vAlign w:val="bottom"/>
          </w:tcPr>
          <w:p w14:paraId="6FF2B1D4" w14:textId="77777777" w:rsidR="00520509" w:rsidRPr="00B95838" w:rsidRDefault="00520509" w:rsidP="00030F25">
            <w:pPr>
              <w:jc w:val="right"/>
              <w:rPr>
                <w:sz w:val="20"/>
                <w:szCs w:val="20"/>
                <w:lang w:val="sr-Cyrl-RS"/>
              </w:rPr>
            </w:pPr>
            <w:r w:rsidRPr="00B95838">
              <w:rPr>
                <w:sz w:val="20"/>
                <w:szCs w:val="20"/>
                <w:lang w:val="sr-Cyrl-RS"/>
              </w:rPr>
              <w:t>4.93</w:t>
            </w:r>
          </w:p>
        </w:tc>
        <w:tc>
          <w:tcPr>
            <w:tcW w:w="332" w:type="pct"/>
            <w:vAlign w:val="bottom"/>
          </w:tcPr>
          <w:p w14:paraId="4C9D01BC" w14:textId="77777777" w:rsidR="00520509" w:rsidRPr="00B95838" w:rsidRDefault="00520509" w:rsidP="00030F25">
            <w:pPr>
              <w:jc w:val="right"/>
              <w:rPr>
                <w:sz w:val="20"/>
                <w:szCs w:val="20"/>
                <w:lang w:val="sr-Cyrl-RS"/>
              </w:rPr>
            </w:pPr>
            <w:r w:rsidRPr="00B95838">
              <w:rPr>
                <w:sz w:val="20"/>
                <w:szCs w:val="20"/>
                <w:lang w:val="sr-Cyrl-RS"/>
              </w:rPr>
              <w:t>4.92</w:t>
            </w:r>
          </w:p>
        </w:tc>
        <w:tc>
          <w:tcPr>
            <w:tcW w:w="332" w:type="pct"/>
            <w:shd w:val="clear" w:color="auto" w:fill="auto"/>
            <w:noWrap/>
            <w:vAlign w:val="bottom"/>
          </w:tcPr>
          <w:p w14:paraId="3E585C8B" w14:textId="77777777" w:rsidR="00520509" w:rsidRPr="00B95838" w:rsidRDefault="00520509" w:rsidP="00030F25">
            <w:pPr>
              <w:jc w:val="right"/>
              <w:rPr>
                <w:sz w:val="20"/>
                <w:szCs w:val="20"/>
                <w:lang w:val="sr-Cyrl-RS"/>
              </w:rPr>
            </w:pPr>
            <w:r w:rsidRPr="00B95838">
              <w:rPr>
                <w:sz w:val="20"/>
                <w:szCs w:val="20"/>
                <w:lang w:val="sr-Cyrl-RS"/>
              </w:rPr>
              <w:t>4.73</w:t>
            </w:r>
          </w:p>
        </w:tc>
      </w:tr>
      <w:tr w:rsidR="00520509" w:rsidRPr="00B95838" w14:paraId="2F8C1292" w14:textId="77777777" w:rsidTr="00030F25">
        <w:trPr>
          <w:trHeight w:val="255"/>
        </w:trPr>
        <w:tc>
          <w:tcPr>
            <w:tcW w:w="645" w:type="pct"/>
            <w:vMerge/>
            <w:shd w:val="clear" w:color="auto" w:fill="auto"/>
            <w:noWrap/>
          </w:tcPr>
          <w:p w14:paraId="4853D3FA" w14:textId="77777777" w:rsidR="00520509" w:rsidRPr="00B95838" w:rsidRDefault="00520509" w:rsidP="00030F25">
            <w:pPr>
              <w:rPr>
                <w:lang w:val="sr-Cyrl-RS"/>
              </w:rPr>
            </w:pPr>
          </w:p>
        </w:tc>
        <w:tc>
          <w:tcPr>
            <w:tcW w:w="336" w:type="pct"/>
            <w:vMerge/>
            <w:vAlign w:val="center"/>
          </w:tcPr>
          <w:p w14:paraId="52F7F171" w14:textId="77777777" w:rsidR="00520509" w:rsidRPr="00B95838" w:rsidRDefault="00520509" w:rsidP="00030F25">
            <w:pPr>
              <w:rPr>
                <w:lang w:val="sr-Cyrl-RS"/>
              </w:rPr>
            </w:pPr>
          </w:p>
        </w:tc>
        <w:tc>
          <w:tcPr>
            <w:tcW w:w="336" w:type="pct"/>
            <w:shd w:val="clear" w:color="auto" w:fill="auto"/>
            <w:noWrap/>
            <w:vAlign w:val="bottom"/>
          </w:tcPr>
          <w:p w14:paraId="0CF64ACE"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5FA070A3"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shd w:val="clear" w:color="auto" w:fill="auto"/>
            <w:noWrap/>
            <w:vAlign w:val="bottom"/>
          </w:tcPr>
          <w:p w14:paraId="290E1913"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1CE4AB0C"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0B82A73B"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2E563AEE"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3D1F94A7"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7F969C7C"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4FFE4EBC"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6A1F6EB7"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vAlign w:val="bottom"/>
          </w:tcPr>
          <w:p w14:paraId="52E75C50"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shd w:val="clear" w:color="auto" w:fill="auto"/>
            <w:noWrap/>
            <w:vAlign w:val="bottom"/>
          </w:tcPr>
          <w:p w14:paraId="10CD503E"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7D27F760" w14:textId="77777777" w:rsidTr="00030F25">
        <w:trPr>
          <w:trHeight w:val="255"/>
        </w:trPr>
        <w:tc>
          <w:tcPr>
            <w:tcW w:w="645" w:type="pct"/>
            <w:vMerge w:val="restart"/>
            <w:shd w:val="clear" w:color="auto" w:fill="auto"/>
            <w:noWrap/>
          </w:tcPr>
          <w:p w14:paraId="2BB13FC9" w14:textId="77777777" w:rsidR="00520509" w:rsidRPr="00B95838" w:rsidRDefault="00520509" w:rsidP="00030F25">
            <w:pPr>
              <w:rPr>
                <w:b/>
                <w:lang w:val="sr-Cyrl-RS"/>
              </w:rPr>
            </w:pPr>
            <w:proofErr w:type="spellStart"/>
            <w:r w:rsidRPr="00B95838">
              <w:rPr>
                <w:b/>
                <w:lang w:val="sr-Cyrl-RS"/>
              </w:rPr>
              <w:t>Psihologija</w:t>
            </w:r>
            <w:proofErr w:type="spellEnd"/>
          </w:p>
        </w:tc>
        <w:tc>
          <w:tcPr>
            <w:tcW w:w="336" w:type="pct"/>
            <w:vMerge w:val="restart"/>
            <w:vAlign w:val="bottom"/>
          </w:tcPr>
          <w:p w14:paraId="49E8C634" w14:textId="77777777" w:rsidR="00520509" w:rsidRPr="00B95838" w:rsidRDefault="00520509" w:rsidP="00030F25">
            <w:pPr>
              <w:jc w:val="center"/>
              <w:rPr>
                <w:lang w:val="sr-Cyrl-RS"/>
              </w:rPr>
            </w:pPr>
            <w:r w:rsidRPr="00B95838">
              <w:rPr>
                <w:lang w:val="sr-Cyrl-RS"/>
              </w:rPr>
              <w:t>59</w:t>
            </w:r>
          </w:p>
        </w:tc>
        <w:tc>
          <w:tcPr>
            <w:tcW w:w="336" w:type="pct"/>
            <w:shd w:val="clear" w:color="auto" w:fill="auto"/>
            <w:noWrap/>
            <w:vAlign w:val="bottom"/>
          </w:tcPr>
          <w:p w14:paraId="02089DF9"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1FA10E35" w14:textId="77777777" w:rsidR="00520509" w:rsidRPr="00B95838" w:rsidRDefault="00520509" w:rsidP="00030F25">
            <w:pPr>
              <w:jc w:val="right"/>
              <w:rPr>
                <w:sz w:val="20"/>
                <w:szCs w:val="20"/>
                <w:lang w:val="sr-Cyrl-RS"/>
              </w:rPr>
            </w:pPr>
            <w:r w:rsidRPr="00B95838">
              <w:rPr>
                <w:sz w:val="20"/>
                <w:szCs w:val="20"/>
                <w:lang w:val="sr-Cyrl-RS"/>
              </w:rPr>
              <w:t>4.55</w:t>
            </w:r>
          </w:p>
        </w:tc>
        <w:tc>
          <w:tcPr>
            <w:tcW w:w="336" w:type="pct"/>
            <w:shd w:val="clear" w:color="auto" w:fill="auto"/>
            <w:noWrap/>
            <w:vAlign w:val="bottom"/>
          </w:tcPr>
          <w:p w14:paraId="00AADC4E" w14:textId="77777777" w:rsidR="00520509" w:rsidRPr="00B95838" w:rsidRDefault="00520509" w:rsidP="00030F25">
            <w:pPr>
              <w:jc w:val="right"/>
              <w:rPr>
                <w:sz w:val="20"/>
                <w:szCs w:val="20"/>
                <w:lang w:val="sr-Cyrl-RS"/>
              </w:rPr>
            </w:pPr>
            <w:r w:rsidRPr="00B95838">
              <w:rPr>
                <w:sz w:val="20"/>
                <w:szCs w:val="20"/>
                <w:lang w:val="sr-Cyrl-RS"/>
              </w:rPr>
              <w:t>4.80</w:t>
            </w:r>
          </w:p>
        </w:tc>
        <w:tc>
          <w:tcPr>
            <w:tcW w:w="335" w:type="pct"/>
            <w:shd w:val="clear" w:color="auto" w:fill="auto"/>
            <w:noWrap/>
            <w:vAlign w:val="bottom"/>
          </w:tcPr>
          <w:p w14:paraId="35D246AC" w14:textId="77777777" w:rsidR="00520509" w:rsidRPr="00B95838" w:rsidRDefault="00520509" w:rsidP="00030F25">
            <w:pPr>
              <w:jc w:val="right"/>
              <w:rPr>
                <w:sz w:val="20"/>
                <w:szCs w:val="20"/>
                <w:lang w:val="sr-Cyrl-RS"/>
              </w:rPr>
            </w:pPr>
            <w:r w:rsidRPr="00B95838">
              <w:rPr>
                <w:sz w:val="20"/>
                <w:szCs w:val="20"/>
                <w:lang w:val="sr-Cyrl-RS"/>
              </w:rPr>
              <w:t>4.75</w:t>
            </w:r>
          </w:p>
        </w:tc>
        <w:tc>
          <w:tcPr>
            <w:tcW w:w="335" w:type="pct"/>
            <w:shd w:val="clear" w:color="auto" w:fill="auto"/>
            <w:noWrap/>
            <w:vAlign w:val="bottom"/>
          </w:tcPr>
          <w:p w14:paraId="5EEE0003" w14:textId="77777777" w:rsidR="00520509" w:rsidRPr="00B95838" w:rsidRDefault="00520509" w:rsidP="00030F25">
            <w:pPr>
              <w:jc w:val="right"/>
              <w:rPr>
                <w:sz w:val="20"/>
                <w:szCs w:val="20"/>
                <w:lang w:val="sr-Cyrl-RS"/>
              </w:rPr>
            </w:pPr>
            <w:r w:rsidRPr="00B95838">
              <w:rPr>
                <w:sz w:val="20"/>
                <w:szCs w:val="20"/>
                <w:lang w:val="sr-Cyrl-RS"/>
              </w:rPr>
              <w:t>4.76</w:t>
            </w:r>
          </w:p>
        </w:tc>
        <w:tc>
          <w:tcPr>
            <w:tcW w:w="335" w:type="pct"/>
            <w:shd w:val="clear" w:color="auto" w:fill="auto"/>
            <w:noWrap/>
            <w:vAlign w:val="bottom"/>
          </w:tcPr>
          <w:p w14:paraId="6B835BFD" w14:textId="77777777" w:rsidR="00520509" w:rsidRPr="00B95838" w:rsidRDefault="00520509" w:rsidP="00030F25">
            <w:pPr>
              <w:jc w:val="right"/>
              <w:rPr>
                <w:sz w:val="20"/>
                <w:szCs w:val="20"/>
                <w:lang w:val="sr-Cyrl-RS"/>
              </w:rPr>
            </w:pPr>
            <w:r w:rsidRPr="00B95838">
              <w:rPr>
                <w:sz w:val="20"/>
                <w:szCs w:val="20"/>
                <w:lang w:val="sr-Cyrl-RS"/>
              </w:rPr>
              <w:t>4.47</w:t>
            </w:r>
          </w:p>
        </w:tc>
        <w:tc>
          <w:tcPr>
            <w:tcW w:w="335" w:type="pct"/>
            <w:shd w:val="clear" w:color="auto" w:fill="auto"/>
            <w:noWrap/>
            <w:vAlign w:val="bottom"/>
          </w:tcPr>
          <w:p w14:paraId="296CDE24" w14:textId="77777777" w:rsidR="00520509" w:rsidRPr="00B95838" w:rsidRDefault="00520509" w:rsidP="00030F25">
            <w:pPr>
              <w:jc w:val="right"/>
              <w:rPr>
                <w:sz w:val="20"/>
                <w:szCs w:val="20"/>
                <w:lang w:val="sr-Cyrl-RS"/>
              </w:rPr>
            </w:pPr>
            <w:r w:rsidRPr="00B95838">
              <w:rPr>
                <w:sz w:val="20"/>
                <w:szCs w:val="20"/>
                <w:lang w:val="sr-Cyrl-RS"/>
              </w:rPr>
              <w:t>4.88</w:t>
            </w:r>
          </w:p>
        </w:tc>
        <w:tc>
          <w:tcPr>
            <w:tcW w:w="335" w:type="pct"/>
            <w:shd w:val="clear" w:color="auto" w:fill="auto"/>
            <w:noWrap/>
            <w:vAlign w:val="bottom"/>
          </w:tcPr>
          <w:p w14:paraId="5092CDD7" w14:textId="77777777" w:rsidR="00520509" w:rsidRPr="00B95838" w:rsidRDefault="00520509" w:rsidP="00030F25">
            <w:pPr>
              <w:jc w:val="right"/>
              <w:rPr>
                <w:sz w:val="20"/>
                <w:szCs w:val="20"/>
                <w:lang w:val="sr-Cyrl-RS"/>
              </w:rPr>
            </w:pPr>
            <w:r w:rsidRPr="00B95838">
              <w:rPr>
                <w:sz w:val="20"/>
                <w:szCs w:val="20"/>
                <w:lang w:val="sr-Cyrl-RS"/>
              </w:rPr>
              <w:t>4.63</w:t>
            </w:r>
          </w:p>
        </w:tc>
        <w:tc>
          <w:tcPr>
            <w:tcW w:w="335" w:type="pct"/>
            <w:shd w:val="clear" w:color="auto" w:fill="auto"/>
            <w:noWrap/>
            <w:vAlign w:val="bottom"/>
          </w:tcPr>
          <w:p w14:paraId="2AEF84E0" w14:textId="77777777" w:rsidR="00520509" w:rsidRPr="00B95838" w:rsidRDefault="00520509" w:rsidP="00030F25">
            <w:pPr>
              <w:jc w:val="right"/>
              <w:rPr>
                <w:sz w:val="20"/>
                <w:szCs w:val="20"/>
                <w:lang w:val="sr-Cyrl-RS"/>
              </w:rPr>
            </w:pPr>
            <w:r w:rsidRPr="00B95838">
              <w:rPr>
                <w:sz w:val="20"/>
                <w:szCs w:val="20"/>
                <w:lang w:val="sr-Cyrl-RS"/>
              </w:rPr>
              <w:t>4.59</w:t>
            </w:r>
          </w:p>
        </w:tc>
        <w:tc>
          <w:tcPr>
            <w:tcW w:w="335" w:type="pct"/>
            <w:shd w:val="clear" w:color="auto" w:fill="auto"/>
            <w:noWrap/>
            <w:vAlign w:val="bottom"/>
          </w:tcPr>
          <w:p w14:paraId="41C96210" w14:textId="77777777" w:rsidR="00520509" w:rsidRPr="00B95838" w:rsidRDefault="00520509" w:rsidP="00030F25">
            <w:pPr>
              <w:jc w:val="right"/>
              <w:rPr>
                <w:sz w:val="20"/>
                <w:szCs w:val="20"/>
                <w:lang w:val="sr-Cyrl-RS"/>
              </w:rPr>
            </w:pPr>
            <w:r w:rsidRPr="00B95838">
              <w:rPr>
                <w:sz w:val="20"/>
                <w:szCs w:val="20"/>
                <w:lang w:val="sr-Cyrl-RS"/>
              </w:rPr>
              <w:t>4.98</w:t>
            </w:r>
          </w:p>
        </w:tc>
        <w:tc>
          <w:tcPr>
            <w:tcW w:w="332" w:type="pct"/>
            <w:vAlign w:val="bottom"/>
          </w:tcPr>
          <w:p w14:paraId="65C3CDBC"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shd w:val="clear" w:color="auto" w:fill="auto"/>
            <w:noWrap/>
            <w:vAlign w:val="bottom"/>
          </w:tcPr>
          <w:p w14:paraId="23B8A1E8" w14:textId="77777777" w:rsidR="00520509" w:rsidRPr="00B95838" w:rsidRDefault="00520509" w:rsidP="00030F25">
            <w:pPr>
              <w:jc w:val="right"/>
              <w:rPr>
                <w:sz w:val="20"/>
                <w:szCs w:val="20"/>
                <w:lang w:val="sr-Cyrl-RS"/>
              </w:rPr>
            </w:pPr>
            <w:r w:rsidRPr="00B95838">
              <w:rPr>
                <w:sz w:val="20"/>
                <w:szCs w:val="20"/>
                <w:lang w:val="sr-Cyrl-RS"/>
              </w:rPr>
              <w:t>4.73</w:t>
            </w:r>
          </w:p>
        </w:tc>
      </w:tr>
      <w:tr w:rsidR="00520509" w:rsidRPr="00B95838" w14:paraId="52F403DF" w14:textId="77777777" w:rsidTr="00030F25">
        <w:trPr>
          <w:trHeight w:val="255"/>
        </w:trPr>
        <w:tc>
          <w:tcPr>
            <w:tcW w:w="645" w:type="pct"/>
            <w:vMerge/>
            <w:shd w:val="clear" w:color="auto" w:fill="auto"/>
            <w:noWrap/>
          </w:tcPr>
          <w:p w14:paraId="014A23A0" w14:textId="77777777" w:rsidR="00520509" w:rsidRPr="00B95838" w:rsidRDefault="00520509" w:rsidP="00030F25">
            <w:pPr>
              <w:rPr>
                <w:lang w:val="sr-Cyrl-RS"/>
              </w:rPr>
            </w:pPr>
          </w:p>
        </w:tc>
        <w:tc>
          <w:tcPr>
            <w:tcW w:w="336" w:type="pct"/>
            <w:vMerge/>
            <w:vAlign w:val="center"/>
          </w:tcPr>
          <w:p w14:paraId="14456D72" w14:textId="77777777" w:rsidR="00520509" w:rsidRPr="00B95838" w:rsidRDefault="00520509" w:rsidP="00030F25">
            <w:pPr>
              <w:rPr>
                <w:lang w:val="sr-Cyrl-RS"/>
              </w:rPr>
            </w:pPr>
          </w:p>
        </w:tc>
        <w:tc>
          <w:tcPr>
            <w:tcW w:w="336" w:type="pct"/>
            <w:shd w:val="clear" w:color="auto" w:fill="auto"/>
            <w:noWrap/>
            <w:vAlign w:val="bottom"/>
          </w:tcPr>
          <w:p w14:paraId="46846A5C"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60F11663" w14:textId="77777777" w:rsidR="00520509" w:rsidRPr="00B95838" w:rsidRDefault="00520509" w:rsidP="00030F25">
            <w:pPr>
              <w:jc w:val="right"/>
              <w:rPr>
                <w:sz w:val="20"/>
                <w:szCs w:val="20"/>
                <w:lang w:val="sr-Cyrl-RS"/>
              </w:rPr>
            </w:pPr>
            <w:r w:rsidRPr="00B95838">
              <w:rPr>
                <w:sz w:val="20"/>
                <w:szCs w:val="20"/>
                <w:lang w:val="sr-Cyrl-RS"/>
              </w:rPr>
              <w:t>0.80</w:t>
            </w:r>
          </w:p>
        </w:tc>
        <w:tc>
          <w:tcPr>
            <w:tcW w:w="336" w:type="pct"/>
            <w:shd w:val="clear" w:color="auto" w:fill="auto"/>
            <w:noWrap/>
            <w:vAlign w:val="bottom"/>
          </w:tcPr>
          <w:p w14:paraId="1BF4B6B9" w14:textId="77777777" w:rsidR="00520509" w:rsidRPr="00B95838" w:rsidRDefault="00520509" w:rsidP="00030F25">
            <w:pPr>
              <w:jc w:val="right"/>
              <w:rPr>
                <w:sz w:val="20"/>
                <w:szCs w:val="20"/>
                <w:lang w:val="sr-Cyrl-RS"/>
              </w:rPr>
            </w:pPr>
            <w:r w:rsidRPr="00B95838">
              <w:rPr>
                <w:sz w:val="20"/>
                <w:szCs w:val="20"/>
                <w:lang w:val="sr-Cyrl-RS"/>
              </w:rPr>
              <w:t>0.48</w:t>
            </w:r>
          </w:p>
        </w:tc>
        <w:tc>
          <w:tcPr>
            <w:tcW w:w="335" w:type="pct"/>
            <w:shd w:val="clear" w:color="auto" w:fill="auto"/>
            <w:noWrap/>
            <w:vAlign w:val="bottom"/>
          </w:tcPr>
          <w:p w14:paraId="16129A1F" w14:textId="77777777" w:rsidR="00520509" w:rsidRPr="00B95838" w:rsidRDefault="00520509" w:rsidP="00030F25">
            <w:pPr>
              <w:jc w:val="right"/>
              <w:rPr>
                <w:sz w:val="20"/>
                <w:szCs w:val="20"/>
                <w:lang w:val="sr-Cyrl-RS"/>
              </w:rPr>
            </w:pPr>
            <w:r w:rsidRPr="00B95838">
              <w:rPr>
                <w:sz w:val="20"/>
                <w:szCs w:val="20"/>
                <w:lang w:val="sr-Cyrl-RS"/>
              </w:rPr>
              <w:t>0.60</w:t>
            </w:r>
          </w:p>
        </w:tc>
        <w:tc>
          <w:tcPr>
            <w:tcW w:w="335" w:type="pct"/>
            <w:shd w:val="clear" w:color="auto" w:fill="auto"/>
            <w:noWrap/>
            <w:vAlign w:val="bottom"/>
          </w:tcPr>
          <w:p w14:paraId="62AF529A" w14:textId="77777777" w:rsidR="00520509" w:rsidRPr="00B95838" w:rsidRDefault="00520509" w:rsidP="00030F25">
            <w:pPr>
              <w:jc w:val="right"/>
              <w:rPr>
                <w:sz w:val="20"/>
                <w:szCs w:val="20"/>
                <w:lang w:val="sr-Cyrl-RS"/>
              </w:rPr>
            </w:pPr>
            <w:r w:rsidRPr="00B95838">
              <w:rPr>
                <w:sz w:val="20"/>
                <w:szCs w:val="20"/>
                <w:lang w:val="sr-Cyrl-RS"/>
              </w:rPr>
              <w:t>0.63</w:t>
            </w:r>
          </w:p>
        </w:tc>
        <w:tc>
          <w:tcPr>
            <w:tcW w:w="335" w:type="pct"/>
            <w:shd w:val="clear" w:color="auto" w:fill="auto"/>
            <w:noWrap/>
            <w:vAlign w:val="bottom"/>
          </w:tcPr>
          <w:p w14:paraId="7B00D8C0" w14:textId="77777777" w:rsidR="00520509" w:rsidRPr="00B95838" w:rsidRDefault="00520509" w:rsidP="00030F25">
            <w:pPr>
              <w:jc w:val="right"/>
              <w:rPr>
                <w:sz w:val="20"/>
                <w:szCs w:val="20"/>
                <w:lang w:val="sr-Cyrl-RS"/>
              </w:rPr>
            </w:pPr>
            <w:r w:rsidRPr="00B95838">
              <w:rPr>
                <w:sz w:val="20"/>
                <w:szCs w:val="20"/>
                <w:lang w:val="sr-Cyrl-RS"/>
              </w:rPr>
              <w:t>0.84</w:t>
            </w:r>
          </w:p>
        </w:tc>
        <w:tc>
          <w:tcPr>
            <w:tcW w:w="335" w:type="pct"/>
            <w:shd w:val="clear" w:color="auto" w:fill="auto"/>
            <w:noWrap/>
            <w:vAlign w:val="bottom"/>
          </w:tcPr>
          <w:p w14:paraId="6A8832C9" w14:textId="77777777" w:rsidR="00520509" w:rsidRPr="00B95838" w:rsidRDefault="00520509" w:rsidP="00030F25">
            <w:pPr>
              <w:jc w:val="right"/>
              <w:rPr>
                <w:sz w:val="20"/>
                <w:szCs w:val="20"/>
                <w:lang w:val="sr-Cyrl-RS"/>
              </w:rPr>
            </w:pPr>
            <w:r w:rsidRPr="00B95838">
              <w:rPr>
                <w:sz w:val="20"/>
                <w:szCs w:val="20"/>
                <w:lang w:val="sr-Cyrl-RS"/>
              </w:rPr>
              <w:t>0.46</w:t>
            </w:r>
          </w:p>
        </w:tc>
        <w:tc>
          <w:tcPr>
            <w:tcW w:w="335" w:type="pct"/>
            <w:shd w:val="clear" w:color="auto" w:fill="auto"/>
            <w:noWrap/>
            <w:vAlign w:val="bottom"/>
          </w:tcPr>
          <w:p w14:paraId="06113EBC" w14:textId="77777777" w:rsidR="00520509" w:rsidRPr="00B95838" w:rsidRDefault="00520509" w:rsidP="00030F25">
            <w:pPr>
              <w:jc w:val="right"/>
              <w:rPr>
                <w:sz w:val="20"/>
                <w:szCs w:val="20"/>
                <w:lang w:val="sr-Cyrl-RS"/>
              </w:rPr>
            </w:pPr>
            <w:r w:rsidRPr="00B95838">
              <w:rPr>
                <w:sz w:val="20"/>
                <w:szCs w:val="20"/>
                <w:lang w:val="sr-Cyrl-RS"/>
              </w:rPr>
              <w:t>0.79</w:t>
            </w:r>
          </w:p>
        </w:tc>
        <w:tc>
          <w:tcPr>
            <w:tcW w:w="335" w:type="pct"/>
            <w:shd w:val="clear" w:color="auto" w:fill="auto"/>
            <w:noWrap/>
            <w:vAlign w:val="bottom"/>
          </w:tcPr>
          <w:p w14:paraId="5EA0737C" w14:textId="77777777" w:rsidR="00520509" w:rsidRPr="00B95838" w:rsidRDefault="00520509" w:rsidP="00030F25">
            <w:pPr>
              <w:jc w:val="right"/>
              <w:rPr>
                <w:sz w:val="20"/>
                <w:szCs w:val="20"/>
                <w:lang w:val="sr-Cyrl-RS"/>
              </w:rPr>
            </w:pPr>
            <w:r w:rsidRPr="00B95838">
              <w:rPr>
                <w:sz w:val="20"/>
                <w:szCs w:val="20"/>
                <w:lang w:val="sr-Cyrl-RS"/>
              </w:rPr>
              <w:t>0.89</w:t>
            </w:r>
          </w:p>
        </w:tc>
        <w:tc>
          <w:tcPr>
            <w:tcW w:w="335" w:type="pct"/>
            <w:shd w:val="clear" w:color="auto" w:fill="auto"/>
            <w:noWrap/>
            <w:vAlign w:val="bottom"/>
          </w:tcPr>
          <w:p w14:paraId="4C7B36EF" w14:textId="77777777" w:rsidR="00520509" w:rsidRPr="00B95838" w:rsidRDefault="00520509" w:rsidP="00030F25">
            <w:pPr>
              <w:jc w:val="right"/>
              <w:rPr>
                <w:sz w:val="20"/>
                <w:szCs w:val="20"/>
                <w:lang w:val="sr-Cyrl-RS"/>
              </w:rPr>
            </w:pPr>
            <w:r w:rsidRPr="00B95838">
              <w:rPr>
                <w:sz w:val="20"/>
                <w:szCs w:val="20"/>
                <w:lang w:val="sr-Cyrl-RS"/>
              </w:rPr>
              <w:t>0.13</w:t>
            </w:r>
          </w:p>
        </w:tc>
        <w:tc>
          <w:tcPr>
            <w:tcW w:w="332" w:type="pct"/>
            <w:vAlign w:val="bottom"/>
          </w:tcPr>
          <w:p w14:paraId="2DF75554"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shd w:val="clear" w:color="auto" w:fill="auto"/>
            <w:noWrap/>
            <w:vAlign w:val="bottom"/>
          </w:tcPr>
          <w:p w14:paraId="04913D94" w14:textId="77777777" w:rsidR="00520509" w:rsidRPr="00B95838" w:rsidRDefault="00520509" w:rsidP="00030F25">
            <w:pPr>
              <w:jc w:val="right"/>
              <w:rPr>
                <w:sz w:val="20"/>
                <w:szCs w:val="20"/>
                <w:lang w:val="sr-Cyrl-RS"/>
              </w:rPr>
            </w:pPr>
            <w:r w:rsidRPr="00B95838">
              <w:rPr>
                <w:sz w:val="20"/>
                <w:szCs w:val="20"/>
                <w:lang w:val="sr-Cyrl-RS"/>
              </w:rPr>
              <w:t>0.46</w:t>
            </w:r>
          </w:p>
        </w:tc>
      </w:tr>
      <w:tr w:rsidR="00520509" w:rsidRPr="00B95838" w14:paraId="7A46E10A" w14:textId="77777777" w:rsidTr="00030F25">
        <w:trPr>
          <w:trHeight w:val="255"/>
        </w:trPr>
        <w:tc>
          <w:tcPr>
            <w:tcW w:w="645" w:type="pct"/>
            <w:vMerge w:val="restart"/>
            <w:shd w:val="clear" w:color="auto" w:fill="auto"/>
            <w:noWrap/>
          </w:tcPr>
          <w:p w14:paraId="7645692F" w14:textId="77777777" w:rsidR="00520509" w:rsidRPr="00B95838" w:rsidRDefault="00520509" w:rsidP="00030F25">
            <w:pPr>
              <w:rPr>
                <w:b/>
                <w:lang w:val="sr-Cyrl-RS"/>
              </w:rPr>
            </w:pPr>
            <w:proofErr w:type="spellStart"/>
            <w:r w:rsidRPr="00B95838">
              <w:rPr>
                <w:b/>
                <w:lang w:val="sr-Cyrl-RS"/>
              </w:rPr>
              <w:t>Sociologija</w:t>
            </w:r>
            <w:proofErr w:type="spellEnd"/>
          </w:p>
        </w:tc>
        <w:tc>
          <w:tcPr>
            <w:tcW w:w="336" w:type="pct"/>
            <w:vMerge w:val="restart"/>
            <w:vAlign w:val="bottom"/>
          </w:tcPr>
          <w:p w14:paraId="5FE134D8" w14:textId="77777777" w:rsidR="00520509" w:rsidRPr="00B95838" w:rsidRDefault="00520509" w:rsidP="00030F25">
            <w:pPr>
              <w:jc w:val="center"/>
              <w:rPr>
                <w:lang w:val="sr-Cyrl-RS"/>
              </w:rPr>
            </w:pPr>
            <w:r w:rsidRPr="00B95838">
              <w:rPr>
                <w:lang w:val="sr-Cyrl-RS"/>
              </w:rPr>
              <w:t>26</w:t>
            </w:r>
          </w:p>
        </w:tc>
        <w:tc>
          <w:tcPr>
            <w:tcW w:w="336" w:type="pct"/>
            <w:shd w:val="clear" w:color="auto" w:fill="auto"/>
            <w:noWrap/>
            <w:vAlign w:val="bottom"/>
          </w:tcPr>
          <w:p w14:paraId="5DB53D93"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0D081AF4" w14:textId="77777777" w:rsidR="00520509" w:rsidRPr="00B95838" w:rsidRDefault="00520509" w:rsidP="00030F25">
            <w:pPr>
              <w:jc w:val="right"/>
              <w:rPr>
                <w:sz w:val="20"/>
                <w:szCs w:val="20"/>
                <w:lang w:val="sr-Cyrl-RS"/>
              </w:rPr>
            </w:pPr>
            <w:r w:rsidRPr="00B95838">
              <w:rPr>
                <w:sz w:val="20"/>
                <w:szCs w:val="20"/>
                <w:lang w:val="sr-Cyrl-RS"/>
              </w:rPr>
              <w:t>4.96</w:t>
            </w:r>
          </w:p>
        </w:tc>
        <w:tc>
          <w:tcPr>
            <w:tcW w:w="336" w:type="pct"/>
            <w:shd w:val="clear" w:color="auto" w:fill="auto"/>
            <w:noWrap/>
            <w:vAlign w:val="bottom"/>
          </w:tcPr>
          <w:p w14:paraId="0AFEC15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6A4C9B2B"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17E9BC08" w14:textId="77777777" w:rsidR="00520509" w:rsidRPr="00B95838" w:rsidRDefault="00520509" w:rsidP="00030F25">
            <w:pPr>
              <w:jc w:val="right"/>
              <w:rPr>
                <w:sz w:val="20"/>
                <w:szCs w:val="20"/>
                <w:lang w:val="sr-Cyrl-RS"/>
              </w:rPr>
            </w:pPr>
            <w:r w:rsidRPr="00B95838">
              <w:rPr>
                <w:sz w:val="20"/>
                <w:szCs w:val="20"/>
                <w:lang w:val="sr-Cyrl-RS"/>
              </w:rPr>
              <w:t>4.96</w:t>
            </w:r>
          </w:p>
        </w:tc>
        <w:tc>
          <w:tcPr>
            <w:tcW w:w="335" w:type="pct"/>
            <w:shd w:val="clear" w:color="auto" w:fill="auto"/>
            <w:noWrap/>
            <w:vAlign w:val="bottom"/>
          </w:tcPr>
          <w:p w14:paraId="7CDF3899" w14:textId="77777777" w:rsidR="00520509" w:rsidRPr="00B95838" w:rsidRDefault="00520509" w:rsidP="00030F25">
            <w:pPr>
              <w:jc w:val="right"/>
              <w:rPr>
                <w:sz w:val="20"/>
                <w:szCs w:val="20"/>
                <w:lang w:val="sr-Cyrl-RS"/>
              </w:rPr>
            </w:pPr>
            <w:r w:rsidRPr="00B95838">
              <w:rPr>
                <w:sz w:val="20"/>
                <w:szCs w:val="20"/>
                <w:lang w:val="sr-Cyrl-RS"/>
              </w:rPr>
              <w:t>4.62</w:t>
            </w:r>
          </w:p>
        </w:tc>
        <w:tc>
          <w:tcPr>
            <w:tcW w:w="335" w:type="pct"/>
            <w:shd w:val="clear" w:color="auto" w:fill="auto"/>
            <w:noWrap/>
            <w:vAlign w:val="bottom"/>
          </w:tcPr>
          <w:p w14:paraId="1A8B408B" w14:textId="77777777" w:rsidR="00520509" w:rsidRPr="00B95838" w:rsidRDefault="00520509" w:rsidP="00030F25">
            <w:pPr>
              <w:jc w:val="right"/>
              <w:rPr>
                <w:sz w:val="20"/>
                <w:szCs w:val="20"/>
                <w:lang w:val="sr-Cyrl-RS"/>
              </w:rPr>
            </w:pPr>
            <w:r w:rsidRPr="00B95838">
              <w:rPr>
                <w:sz w:val="20"/>
                <w:szCs w:val="20"/>
                <w:lang w:val="sr-Cyrl-RS"/>
              </w:rPr>
              <w:t>4.96</w:t>
            </w:r>
          </w:p>
        </w:tc>
        <w:tc>
          <w:tcPr>
            <w:tcW w:w="335" w:type="pct"/>
            <w:shd w:val="clear" w:color="auto" w:fill="auto"/>
            <w:noWrap/>
            <w:vAlign w:val="bottom"/>
          </w:tcPr>
          <w:p w14:paraId="6B37CAD1" w14:textId="77777777" w:rsidR="00520509" w:rsidRPr="00B95838" w:rsidRDefault="00520509" w:rsidP="00030F25">
            <w:pPr>
              <w:jc w:val="right"/>
              <w:rPr>
                <w:sz w:val="20"/>
                <w:szCs w:val="20"/>
                <w:lang w:val="sr-Cyrl-RS"/>
              </w:rPr>
            </w:pPr>
            <w:r w:rsidRPr="00B95838">
              <w:rPr>
                <w:sz w:val="20"/>
                <w:szCs w:val="20"/>
                <w:lang w:val="sr-Cyrl-RS"/>
              </w:rPr>
              <w:t>4.81</w:t>
            </w:r>
          </w:p>
        </w:tc>
        <w:tc>
          <w:tcPr>
            <w:tcW w:w="335" w:type="pct"/>
            <w:shd w:val="clear" w:color="auto" w:fill="auto"/>
            <w:noWrap/>
            <w:vAlign w:val="bottom"/>
          </w:tcPr>
          <w:p w14:paraId="566CA837" w14:textId="77777777" w:rsidR="00520509" w:rsidRPr="00B95838" w:rsidRDefault="00520509" w:rsidP="00030F25">
            <w:pPr>
              <w:jc w:val="right"/>
              <w:rPr>
                <w:sz w:val="20"/>
                <w:szCs w:val="20"/>
                <w:lang w:val="sr-Cyrl-RS"/>
              </w:rPr>
            </w:pPr>
            <w:r w:rsidRPr="00B95838">
              <w:rPr>
                <w:sz w:val="20"/>
                <w:szCs w:val="20"/>
                <w:lang w:val="sr-Cyrl-RS"/>
              </w:rPr>
              <w:t>4.30</w:t>
            </w:r>
          </w:p>
        </w:tc>
        <w:tc>
          <w:tcPr>
            <w:tcW w:w="335" w:type="pct"/>
            <w:shd w:val="clear" w:color="auto" w:fill="auto"/>
            <w:noWrap/>
            <w:vAlign w:val="bottom"/>
          </w:tcPr>
          <w:p w14:paraId="217E1C3A" w14:textId="77777777" w:rsidR="00520509" w:rsidRPr="00B95838" w:rsidRDefault="00520509" w:rsidP="00030F25">
            <w:pPr>
              <w:jc w:val="right"/>
              <w:rPr>
                <w:sz w:val="20"/>
                <w:szCs w:val="20"/>
                <w:lang w:val="sr-Cyrl-RS"/>
              </w:rPr>
            </w:pPr>
            <w:r w:rsidRPr="00B95838">
              <w:rPr>
                <w:sz w:val="20"/>
                <w:szCs w:val="20"/>
                <w:lang w:val="sr-Cyrl-RS"/>
              </w:rPr>
              <w:t>4.92</w:t>
            </w:r>
          </w:p>
        </w:tc>
        <w:tc>
          <w:tcPr>
            <w:tcW w:w="332" w:type="pct"/>
            <w:vAlign w:val="bottom"/>
          </w:tcPr>
          <w:p w14:paraId="7E0D932A" w14:textId="77777777" w:rsidR="00520509" w:rsidRPr="00B95838" w:rsidRDefault="00520509" w:rsidP="00030F25">
            <w:pPr>
              <w:jc w:val="right"/>
              <w:rPr>
                <w:sz w:val="20"/>
                <w:szCs w:val="20"/>
                <w:lang w:val="sr-Cyrl-RS"/>
              </w:rPr>
            </w:pPr>
            <w:r w:rsidRPr="00B95838">
              <w:rPr>
                <w:sz w:val="20"/>
                <w:szCs w:val="20"/>
                <w:lang w:val="sr-Cyrl-RS"/>
              </w:rPr>
              <w:t>4.89</w:t>
            </w:r>
          </w:p>
        </w:tc>
        <w:tc>
          <w:tcPr>
            <w:tcW w:w="332" w:type="pct"/>
            <w:shd w:val="clear" w:color="auto" w:fill="auto"/>
            <w:noWrap/>
            <w:vAlign w:val="bottom"/>
          </w:tcPr>
          <w:p w14:paraId="69D3B801" w14:textId="77777777" w:rsidR="00520509" w:rsidRPr="00B95838" w:rsidRDefault="00520509" w:rsidP="00030F25">
            <w:pPr>
              <w:jc w:val="right"/>
              <w:rPr>
                <w:sz w:val="20"/>
                <w:szCs w:val="20"/>
                <w:lang w:val="sr-Cyrl-RS"/>
              </w:rPr>
            </w:pPr>
            <w:r w:rsidRPr="00B95838">
              <w:rPr>
                <w:sz w:val="20"/>
                <w:szCs w:val="20"/>
                <w:lang w:val="sr-Cyrl-RS"/>
              </w:rPr>
              <w:t>4.84</w:t>
            </w:r>
          </w:p>
        </w:tc>
      </w:tr>
      <w:tr w:rsidR="00520509" w:rsidRPr="00B95838" w14:paraId="671A24A8" w14:textId="77777777" w:rsidTr="00030F25">
        <w:trPr>
          <w:trHeight w:val="255"/>
        </w:trPr>
        <w:tc>
          <w:tcPr>
            <w:tcW w:w="645" w:type="pct"/>
            <w:vMerge/>
            <w:shd w:val="clear" w:color="auto" w:fill="auto"/>
            <w:noWrap/>
          </w:tcPr>
          <w:p w14:paraId="0C34454E" w14:textId="77777777" w:rsidR="00520509" w:rsidRPr="00B95838" w:rsidRDefault="00520509" w:rsidP="00030F25">
            <w:pPr>
              <w:rPr>
                <w:lang w:val="sr-Cyrl-RS"/>
              </w:rPr>
            </w:pPr>
          </w:p>
        </w:tc>
        <w:tc>
          <w:tcPr>
            <w:tcW w:w="336" w:type="pct"/>
            <w:vMerge/>
            <w:vAlign w:val="center"/>
          </w:tcPr>
          <w:p w14:paraId="4C5380CD" w14:textId="77777777" w:rsidR="00520509" w:rsidRPr="00B95838" w:rsidRDefault="00520509" w:rsidP="00030F25">
            <w:pPr>
              <w:rPr>
                <w:lang w:val="sr-Cyrl-RS"/>
              </w:rPr>
            </w:pPr>
          </w:p>
        </w:tc>
        <w:tc>
          <w:tcPr>
            <w:tcW w:w="336" w:type="pct"/>
            <w:shd w:val="clear" w:color="auto" w:fill="auto"/>
            <w:noWrap/>
            <w:vAlign w:val="bottom"/>
          </w:tcPr>
          <w:p w14:paraId="3A810C8B"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03CB02B2" w14:textId="77777777" w:rsidR="00520509" w:rsidRPr="00B95838" w:rsidRDefault="00520509" w:rsidP="00030F25">
            <w:pPr>
              <w:jc w:val="right"/>
              <w:rPr>
                <w:sz w:val="20"/>
                <w:szCs w:val="20"/>
                <w:lang w:val="sr-Cyrl-RS"/>
              </w:rPr>
            </w:pPr>
            <w:r w:rsidRPr="00B95838">
              <w:rPr>
                <w:sz w:val="20"/>
                <w:szCs w:val="20"/>
                <w:lang w:val="sr-Cyrl-RS"/>
              </w:rPr>
              <w:t>0.20</w:t>
            </w:r>
          </w:p>
        </w:tc>
        <w:tc>
          <w:tcPr>
            <w:tcW w:w="336" w:type="pct"/>
            <w:shd w:val="clear" w:color="auto" w:fill="auto"/>
            <w:noWrap/>
            <w:vAlign w:val="bottom"/>
          </w:tcPr>
          <w:p w14:paraId="1E33241C"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2AFCF78D"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45B1AA99" w14:textId="77777777" w:rsidR="00520509" w:rsidRPr="00B95838" w:rsidRDefault="00520509" w:rsidP="00030F25">
            <w:pPr>
              <w:jc w:val="right"/>
              <w:rPr>
                <w:sz w:val="20"/>
                <w:szCs w:val="20"/>
                <w:lang w:val="sr-Cyrl-RS"/>
              </w:rPr>
            </w:pPr>
            <w:r w:rsidRPr="00B95838">
              <w:rPr>
                <w:sz w:val="20"/>
                <w:szCs w:val="20"/>
                <w:lang w:val="sr-Cyrl-RS"/>
              </w:rPr>
              <w:t>0.20</w:t>
            </w:r>
          </w:p>
        </w:tc>
        <w:tc>
          <w:tcPr>
            <w:tcW w:w="335" w:type="pct"/>
            <w:shd w:val="clear" w:color="auto" w:fill="auto"/>
            <w:noWrap/>
            <w:vAlign w:val="bottom"/>
          </w:tcPr>
          <w:p w14:paraId="4BEA8945" w14:textId="77777777" w:rsidR="00520509" w:rsidRPr="00B95838" w:rsidRDefault="00520509" w:rsidP="00030F25">
            <w:pPr>
              <w:jc w:val="right"/>
              <w:rPr>
                <w:sz w:val="20"/>
                <w:szCs w:val="20"/>
                <w:lang w:val="sr-Cyrl-RS"/>
              </w:rPr>
            </w:pPr>
            <w:r w:rsidRPr="00B95838">
              <w:rPr>
                <w:sz w:val="20"/>
                <w:szCs w:val="20"/>
                <w:lang w:val="sr-Cyrl-RS"/>
              </w:rPr>
              <w:t>0.64</w:t>
            </w:r>
          </w:p>
        </w:tc>
        <w:tc>
          <w:tcPr>
            <w:tcW w:w="335" w:type="pct"/>
            <w:shd w:val="clear" w:color="auto" w:fill="auto"/>
            <w:noWrap/>
            <w:vAlign w:val="bottom"/>
          </w:tcPr>
          <w:p w14:paraId="7FA10629" w14:textId="77777777" w:rsidR="00520509" w:rsidRPr="00B95838" w:rsidRDefault="00520509" w:rsidP="00030F25">
            <w:pPr>
              <w:jc w:val="right"/>
              <w:rPr>
                <w:sz w:val="20"/>
                <w:szCs w:val="20"/>
                <w:lang w:val="sr-Cyrl-RS"/>
              </w:rPr>
            </w:pPr>
            <w:r w:rsidRPr="00B95838">
              <w:rPr>
                <w:sz w:val="20"/>
                <w:szCs w:val="20"/>
                <w:lang w:val="sr-Cyrl-RS"/>
              </w:rPr>
              <w:t>0.20</w:t>
            </w:r>
          </w:p>
        </w:tc>
        <w:tc>
          <w:tcPr>
            <w:tcW w:w="335" w:type="pct"/>
            <w:shd w:val="clear" w:color="auto" w:fill="auto"/>
            <w:noWrap/>
            <w:vAlign w:val="bottom"/>
          </w:tcPr>
          <w:p w14:paraId="5F765AE3" w14:textId="77777777" w:rsidR="00520509" w:rsidRPr="00B95838" w:rsidRDefault="00520509" w:rsidP="00030F25">
            <w:pPr>
              <w:jc w:val="right"/>
              <w:rPr>
                <w:sz w:val="20"/>
                <w:szCs w:val="20"/>
                <w:lang w:val="sr-Cyrl-RS"/>
              </w:rPr>
            </w:pPr>
            <w:r w:rsidRPr="00B95838">
              <w:rPr>
                <w:sz w:val="20"/>
                <w:szCs w:val="20"/>
                <w:lang w:val="sr-Cyrl-RS"/>
              </w:rPr>
              <w:t>0.40</w:t>
            </w:r>
          </w:p>
        </w:tc>
        <w:tc>
          <w:tcPr>
            <w:tcW w:w="335" w:type="pct"/>
            <w:shd w:val="clear" w:color="auto" w:fill="auto"/>
            <w:noWrap/>
            <w:vAlign w:val="bottom"/>
          </w:tcPr>
          <w:p w14:paraId="5A89AA61" w14:textId="77777777" w:rsidR="00520509" w:rsidRPr="00B95838" w:rsidRDefault="00520509" w:rsidP="00030F25">
            <w:pPr>
              <w:jc w:val="right"/>
              <w:rPr>
                <w:sz w:val="20"/>
                <w:szCs w:val="20"/>
                <w:lang w:val="sr-Cyrl-RS"/>
              </w:rPr>
            </w:pPr>
            <w:r w:rsidRPr="00B95838">
              <w:rPr>
                <w:sz w:val="20"/>
                <w:szCs w:val="20"/>
                <w:lang w:val="sr-Cyrl-RS"/>
              </w:rPr>
              <w:t>0.82</w:t>
            </w:r>
          </w:p>
        </w:tc>
        <w:tc>
          <w:tcPr>
            <w:tcW w:w="335" w:type="pct"/>
            <w:shd w:val="clear" w:color="auto" w:fill="auto"/>
            <w:noWrap/>
            <w:vAlign w:val="bottom"/>
          </w:tcPr>
          <w:p w14:paraId="6E5A2500" w14:textId="77777777" w:rsidR="00520509" w:rsidRPr="00B95838" w:rsidRDefault="00520509" w:rsidP="00030F25">
            <w:pPr>
              <w:jc w:val="right"/>
              <w:rPr>
                <w:sz w:val="20"/>
                <w:szCs w:val="20"/>
                <w:lang w:val="sr-Cyrl-RS"/>
              </w:rPr>
            </w:pPr>
            <w:r w:rsidRPr="00B95838">
              <w:rPr>
                <w:sz w:val="20"/>
                <w:szCs w:val="20"/>
                <w:lang w:val="sr-Cyrl-RS"/>
              </w:rPr>
              <w:t>0.28</w:t>
            </w:r>
          </w:p>
        </w:tc>
        <w:tc>
          <w:tcPr>
            <w:tcW w:w="332" w:type="pct"/>
            <w:vAlign w:val="bottom"/>
          </w:tcPr>
          <w:p w14:paraId="134A6212" w14:textId="77777777" w:rsidR="00520509" w:rsidRPr="00B95838" w:rsidRDefault="00520509" w:rsidP="00030F25">
            <w:pPr>
              <w:jc w:val="right"/>
              <w:rPr>
                <w:sz w:val="20"/>
                <w:szCs w:val="20"/>
                <w:lang w:val="sr-Cyrl-RS"/>
              </w:rPr>
            </w:pPr>
            <w:r w:rsidRPr="00B95838">
              <w:rPr>
                <w:sz w:val="20"/>
                <w:szCs w:val="20"/>
                <w:lang w:val="sr-Cyrl-RS"/>
              </w:rPr>
              <w:t>0.32</w:t>
            </w:r>
          </w:p>
        </w:tc>
        <w:tc>
          <w:tcPr>
            <w:tcW w:w="332" w:type="pct"/>
            <w:shd w:val="clear" w:color="auto" w:fill="auto"/>
            <w:noWrap/>
            <w:vAlign w:val="bottom"/>
          </w:tcPr>
          <w:p w14:paraId="27A103C3" w14:textId="77777777" w:rsidR="00520509" w:rsidRPr="00B95838" w:rsidRDefault="00520509" w:rsidP="00030F25">
            <w:pPr>
              <w:jc w:val="right"/>
              <w:rPr>
                <w:sz w:val="20"/>
                <w:szCs w:val="20"/>
                <w:lang w:val="sr-Cyrl-RS"/>
              </w:rPr>
            </w:pPr>
            <w:r w:rsidRPr="00B95838">
              <w:rPr>
                <w:sz w:val="20"/>
                <w:szCs w:val="20"/>
                <w:lang w:val="sr-Cyrl-RS"/>
              </w:rPr>
              <w:t>0.19</w:t>
            </w:r>
          </w:p>
        </w:tc>
      </w:tr>
      <w:tr w:rsidR="00520509" w:rsidRPr="00B95838" w14:paraId="3D424912" w14:textId="77777777" w:rsidTr="00030F25">
        <w:trPr>
          <w:trHeight w:val="255"/>
        </w:trPr>
        <w:tc>
          <w:tcPr>
            <w:tcW w:w="645" w:type="pct"/>
            <w:vMerge w:val="restart"/>
            <w:shd w:val="clear" w:color="auto" w:fill="auto"/>
            <w:noWrap/>
          </w:tcPr>
          <w:p w14:paraId="70FD328C" w14:textId="77777777" w:rsidR="00520509" w:rsidRPr="00B95838" w:rsidRDefault="00520509" w:rsidP="00030F25">
            <w:pPr>
              <w:rPr>
                <w:b/>
                <w:lang w:val="sr-Cyrl-RS"/>
              </w:rPr>
            </w:pPr>
            <w:r w:rsidRPr="00B95838">
              <w:rPr>
                <w:b/>
                <w:lang w:val="sr-Cyrl-RS"/>
              </w:rPr>
              <w:t>CON</w:t>
            </w:r>
          </w:p>
        </w:tc>
        <w:tc>
          <w:tcPr>
            <w:tcW w:w="336" w:type="pct"/>
            <w:vMerge w:val="restart"/>
            <w:vAlign w:val="bottom"/>
          </w:tcPr>
          <w:p w14:paraId="3C8905D1" w14:textId="77777777" w:rsidR="00520509" w:rsidRPr="00B95838" w:rsidRDefault="00520509" w:rsidP="00030F25">
            <w:pPr>
              <w:jc w:val="center"/>
              <w:rPr>
                <w:lang w:val="sr-Cyrl-RS"/>
              </w:rPr>
            </w:pPr>
            <w:r w:rsidRPr="00B95838">
              <w:rPr>
                <w:lang w:val="sr-Cyrl-RS"/>
              </w:rPr>
              <w:t>3</w:t>
            </w:r>
          </w:p>
        </w:tc>
        <w:tc>
          <w:tcPr>
            <w:tcW w:w="336" w:type="pct"/>
            <w:shd w:val="clear" w:color="auto" w:fill="auto"/>
            <w:noWrap/>
            <w:vAlign w:val="bottom"/>
          </w:tcPr>
          <w:p w14:paraId="6FB0FE8F"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7422B9C5" w14:textId="77777777" w:rsidR="00520509" w:rsidRPr="00B95838" w:rsidRDefault="00520509" w:rsidP="00030F25">
            <w:pPr>
              <w:jc w:val="right"/>
              <w:rPr>
                <w:sz w:val="20"/>
                <w:szCs w:val="20"/>
                <w:lang w:val="sr-Cyrl-RS"/>
              </w:rPr>
            </w:pPr>
            <w:r w:rsidRPr="00B95838">
              <w:rPr>
                <w:sz w:val="20"/>
                <w:szCs w:val="20"/>
                <w:lang w:val="sr-Cyrl-RS"/>
              </w:rPr>
              <w:t>5.00</w:t>
            </w:r>
          </w:p>
        </w:tc>
        <w:tc>
          <w:tcPr>
            <w:tcW w:w="336" w:type="pct"/>
            <w:shd w:val="clear" w:color="auto" w:fill="auto"/>
            <w:noWrap/>
            <w:vAlign w:val="bottom"/>
          </w:tcPr>
          <w:p w14:paraId="733DA44A"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1ED4901D"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5BA96B4B"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0D861662"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6C1563E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0BA74907"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2BA9416C" w14:textId="77777777" w:rsidR="00520509" w:rsidRPr="00B95838" w:rsidRDefault="00520509" w:rsidP="00030F25">
            <w:pPr>
              <w:jc w:val="right"/>
              <w:rPr>
                <w:sz w:val="20"/>
                <w:szCs w:val="20"/>
                <w:lang w:val="sr-Cyrl-RS"/>
              </w:rPr>
            </w:pPr>
            <w:r w:rsidRPr="00B95838">
              <w:rPr>
                <w:sz w:val="20"/>
                <w:szCs w:val="20"/>
                <w:lang w:val="sr-Cyrl-RS"/>
              </w:rPr>
              <w:t>5.00</w:t>
            </w:r>
          </w:p>
        </w:tc>
        <w:tc>
          <w:tcPr>
            <w:tcW w:w="335" w:type="pct"/>
            <w:shd w:val="clear" w:color="auto" w:fill="auto"/>
            <w:noWrap/>
            <w:vAlign w:val="bottom"/>
          </w:tcPr>
          <w:p w14:paraId="173FA8B3"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vAlign w:val="bottom"/>
          </w:tcPr>
          <w:p w14:paraId="0037940D" w14:textId="77777777" w:rsidR="00520509" w:rsidRPr="00B95838" w:rsidRDefault="00520509" w:rsidP="00030F25">
            <w:pPr>
              <w:jc w:val="right"/>
              <w:rPr>
                <w:sz w:val="20"/>
                <w:szCs w:val="20"/>
                <w:lang w:val="sr-Cyrl-RS"/>
              </w:rPr>
            </w:pPr>
            <w:r w:rsidRPr="00B95838">
              <w:rPr>
                <w:sz w:val="20"/>
                <w:szCs w:val="20"/>
                <w:lang w:val="sr-Cyrl-RS"/>
              </w:rPr>
              <w:t>5.00</w:t>
            </w:r>
          </w:p>
        </w:tc>
        <w:tc>
          <w:tcPr>
            <w:tcW w:w="332" w:type="pct"/>
            <w:shd w:val="clear" w:color="auto" w:fill="auto"/>
            <w:noWrap/>
            <w:vAlign w:val="bottom"/>
          </w:tcPr>
          <w:p w14:paraId="6F3772F6" w14:textId="77777777" w:rsidR="00520509" w:rsidRPr="00B95838" w:rsidRDefault="00520509" w:rsidP="00030F25">
            <w:pPr>
              <w:jc w:val="right"/>
              <w:rPr>
                <w:sz w:val="20"/>
                <w:szCs w:val="20"/>
                <w:lang w:val="sr-Cyrl-RS"/>
              </w:rPr>
            </w:pPr>
            <w:r w:rsidRPr="00B95838">
              <w:rPr>
                <w:sz w:val="20"/>
                <w:szCs w:val="20"/>
                <w:lang w:val="sr-Cyrl-RS"/>
              </w:rPr>
              <w:t>5.00</w:t>
            </w:r>
          </w:p>
        </w:tc>
      </w:tr>
      <w:tr w:rsidR="00520509" w:rsidRPr="00B95838" w14:paraId="7A77B885" w14:textId="77777777" w:rsidTr="00030F25">
        <w:trPr>
          <w:trHeight w:val="255"/>
        </w:trPr>
        <w:tc>
          <w:tcPr>
            <w:tcW w:w="645" w:type="pct"/>
            <w:vMerge/>
            <w:shd w:val="clear" w:color="auto" w:fill="auto"/>
            <w:noWrap/>
          </w:tcPr>
          <w:p w14:paraId="32FA0996" w14:textId="77777777" w:rsidR="00520509" w:rsidRPr="00B95838" w:rsidRDefault="00520509" w:rsidP="00030F25">
            <w:pPr>
              <w:rPr>
                <w:lang w:val="sr-Cyrl-RS"/>
              </w:rPr>
            </w:pPr>
          </w:p>
        </w:tc>
        <w:tc>
          <w:tcPr>
            <w:tcW w:w="336" w:type="pct"/>
            <w:vMerge/>
            <w:vAlign w:val="center"/>
          </w:tcPr>
          <w:p w14:paraId="3D4E955C" w14:textId="77777777" w:rsidR="00520509" w:rsidRPr="00B95838" w:rsidRDefault="00520509" w:rsidP="00030F25">
            <w:pPr>
              <w:rPr>
                <w:lang w:val="sr-Cyrl-RS"/>
              </w:rPr>
            </w:pPr>
          </w:p>
        </w:tc>
        <w:tc>
          <w:tcPr>
            <w:tcW w:w="336" w:type="pct"/>
            <w:shd w:val="clear" w:color="auto" w:fill="auto"/>
            <w:noWrap/>
            <w:vAlign w:val="bottom"/>
          </w:tcPr>
          <w:p w14:paraId="0AC4CA69" w14:textId="77777777" w:rsidR="00520509" w:rsidRPr="00B95838" w:rsidRDefault="00520509" w:rsidP="00030F25">
            <w:pPr>
              <w:rPr>
                <w:lang w:val="sr-Cyrl-RS"/>
              </w:rPr>
            </w:pPr>
            <w:r w:rsidRPr="00B95838">
              <w:rPr>
                <w:lang w:val="sr-Cyrl-RS"/>
              </w:rPr>
              <w:t>SD</w:t>
            </w:r>
          </w:p>
        </w:tc>
        <w:tc>
          <w:tcPr>
            <w:tcW w:w="337" w:type="pct"/>
            <w:shd w:val="clear" w:color="auto" w:fill="auto"/>
            <w:noWrap/>
            <w:vAlign w:val="bottom"/>
          </w:tcPr>
          <w:p w14:paraId="3A95C568" w14:textId="77777777" w:rsidR="00520509" w:rsidRPr="00B95838" w:rsidRDefault="00520509" w:rsidP="00030F25">
            <w:pPr>
              <w:jc w:val="right"/>
              <w:rPr>
                <w:sz w:val="20"/>
                <w:szCs w:val="20"/>
                <w:lang w:val="sr-Cyrl-RS"/>
              </w:rPr>
            </w:pPr>
            <w:r w:rsidRPr="00B95838">
              <w:rPr>
                <w:sz w:val="20"/>
                <w:szCs w:val="20"/>
                <w:lang w:val="sr-Cyrl-RS"/>
              </w:rPr>
              <w:t>0.00</w:t>
            </w:r>
          </w:p>
        </w:tc>
        <w:tc>
          <w:tcPr>
            <w:tcW w:w="336" w:type="pct"/>
            <w:shd w:val="clear" w:color="auto" w:fill="auto"/>
            <w:noWrap/>
            <w:vAlign w:val="bottom"/>
          </w:tcPr>
          <w:p w14:paraId="1EC30784"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3B041989"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27547AA8"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6EF2495C"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5FF52F74"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5C2A57AC"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5F7235DA" w14:textId="77777777" w:rsidR="00520509" w:rsidRPr="00B95838" w:rsidRDefault="00520509" w:rsidP="00030F25">
            <w:pPr>
              <w:jc w:val="right"/>
              <w:rPr>
                <w:sz w:val="20"/>
                <w:szCs w:val="20"/>
                <w:lang w:val="sr-Cyrl-RS"/>
              </w:rPr>
            </w:pPr>
            <w:r w:rsidRPr="00B95838">
              <w:rPr>
                <w:sz w:val="20"/>
                <w:szCs w:val="20"/>
                <w:lang w:val="sr-Cyrl-RS"/>
              </w:rPr>
              <w:t>0.00</w:t>
            </w:r>
          </w:p>
        </w:tc>
        <w:tc>
          <w:tcPr>
            <w:tcW w:w="335" w:type="pct"/>
            <w:shd w:val="clear" w:color="auto" w:fill="auto"/>
            <w:noWrap/>
            <w:vAlign w:val="bottom"/>
          </w:tcPr>
          <w:p w14:paraId="3B88DA44"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vAlign w:val="bottom"/>
          </w:tcPr>
          <w:p w14:paraId="0C2A3607" w14:textId="77777777" w:rsidR="00520509" w:rsidRPr="00B95838" w:rsidRDefault="00520509" w:rsidP="00030F25">
            <w:pPr>
              <w:jc w:val="right"/>
              <w:rPr>
                <w:sz w:val="20"/>
                <w:szCs w:val="20"/>
                <w:lang w:val="sr-Cyrl-RS"/>
              </w:rPr>
            </w:pPr>
            <w:r w:rsidRPr="00B95838">
              <w:rPr>
                <w:sz w:val="20"/>
                <w:szCs w:val="20"/>
                <w:lang w:val="sr-Cyrl-RS"/>
              </w:rPr>
              <w:t>0.00</w:t>
            </w:r>
          </w:p>
        </w:tc>
        <w:tc>
          <w:tcPr>
            <w:tcW w:w="332" w:type="pct"/>
            <w:shd w:val="clear" w:color="auto" w:fill="auto"/>
            <w:noWrap/>
            <w:vAlign w:val="bottom"/>
          </w:tcPr>
          <w:p w14:paraId="4A675D6B" w14:textId="77777777" w:rsidR="00520509" w:rsidRPr="00B95838" w:rsidRDefault="00520509" w:rsidP="00030F25">
            <w:pPr>
              <w:jc w:val="right"/>
              <w:rPr>
                <w:sz w:val="20"/>
                <w:szCs w:val="20"/>
                <w:lang w:val="sr-Cyrl-RS"/>
              </w:rPr>
            </w:pPr>
            <w:r w:rsidRPr="00B95838">
              <w:rPr>
                <w:sz w:val="20"/>
                <w:szCs w:val="20"/>
                <w:lang w:val="sr-Cyrl-RS"/>
              </w:rPr>
              <w:t>0.00</w:t>
            </w:r>
          </w:p>
        </w:tc>
      </w:tr>
      <w:tr w:rsidR="00520509" w:rsidRPr="00B95838" w14:paraId="56190C94" w14:textId="77777777" w:rsidTr="00030F25">
        <w:trPr>
          <w:trHeight w:val="255"/>
        </w:trPr>
        <w:tc>
          <w:tcPr>
            <w:tcW w:w="645" w:type="pct"/>
            <w:vMerge w:val="restart"/>
            <w:shd w:val="clear" w:color="auto" w:fill="auto"/>
            <w:noWrap/>
          </w:tcPr>
          <w:p w14:paraId="5DEEC0AC" w14:textId="77777777" w:rsidR="00520509" w:rsidRPr="00B95838" w:rsidRDefault="00520509" w:rsidP="00030F25">
            <w:pPr>
              <w:rPr>
                <w:b/>
                <w:lang w:val="sr-Cyrl-RS"/>
              </w:rPr>
            </w:pPr>
            <w:proofErr w:type="spellStart"/>
            <w:r w:rsidRPr="00B95838">
              <w:rPr>
                <w:b/>
                <w:lang w:val="sr-Cyrl-RS"/>
              </w:rPr>
              <w:t>Ukupno</w:t>
            </w:r>
            <w:proofErr w:type="spellEnd"/>
          </w:p>
        </w:tc>
        <w:tc>
          <w:tcPr>
            <w:tcW w:w="336" w:type="pct"/>
            <w:vMerge w:val="restart"/>
            <w:vAlign w:val="bottom"/>
          </w:tcPr>
          <w:p w14:paraId="2B627827" w14:textId="77777777" w:rsidR="00520509" w:rsidRPr="00B95838" w:rsidRDefault="00520509" w:rsidP="00030F25">
            <w:pPr>
              <w:jc w:val="center"/>
              <w:rPr>
                <w:lang w:val="sr-Cyrl-RS"/>
              </w:rPr>
            </w:pPr>
            <w:r w:rsidRPr="00B95838">
              <w:rPr>
                <w:lang w:val="sr-Cyrl-RS"/>
              </w:rPr>
              <w:t>174</w:t>
            </w:r>
          </w:p>
        </w:tc>
        <w:tc>
          <w:tcPr>
            <w:tcW w:w="336" w:type="pct"/>
            <w:shd w:val="clear" w:color="auto" w:fill="auto"/>
            <w:noWrap/>
            <w:vAlign w:val="bottom"/>
          </w:tcPr>
          <w:p w14:paraId="7BA838B2" w14:textId="77777777" w:rsidR="00520509" w:rsidRPr="00B95838" w:rsidRDefault="00520509" w:rsidP="00030F25">
            <w:pPr>
              <w:rPr>
                <w:lang w:val="sr-Cyrl-RS"/>
              </w:rPr>
            </w:pPr>
            <w:proofErr w:type="spellStart"/>
            <w:r w:rsidRPr="00B95838">
              <w:rPr>
                <w:lang w:val="sr-Cyrl-RS"/>
              </w:rPr>
              <w:t>Prosek</w:t>
            </w:r>
            <w:proofErr w:type="spellEnd"/>
          </w:p>
        </w:tc>
        <w:tc>
          <w:tcPr>
            <w:tcW w:w="337" w:type="pct"/>
            <w:shd w:val="clear" w:color="auto" w:fill="auto"/>
            <w:noWrap/>
            <w:vAlign w:val="bottom"/>
          </w:tcPr>
          <w:p w14:paraId="7F93FE45" w14:textId="77777777" w:rsidR="00520509" w:rsidRPr="00B95838" w:rsidRDefault="00520509" w:rsidP="00030F25">
            <w:pPr>
              <w:jc w:val="right"/>
              <w:rPr>
                <w:sz w:val="20"/>
                <w:szCs w:val="20"/>
                <w:lang w:val="sr-Cyrl-RS"/>
              </w:rPr>
            </w:pPr>
            <w:r w:rsidRPr="00B95838">
              <w:rPr>
                <w:sz w:val="20"/>
                <w:szCs w:val="20"/>
                <w:lang w:val="sr-Cyrl-RS"/>
              </w:rPr>
              <w:t>4.75</w:t>
            </w:r>
          </w:p>
        </w:tc>
        <w:tc>
          <w:tcPr>
            <w:tcW w:w="336" w:type="pct"/>
            <w:shd w:val="clear" w:color="auto" w:fill="auto"/>
            <w:noWrap/>
            <w:vAlign w:val="bottom"/>
          </w:tcPr>
          <w:p w14:paraId="6B8E95C6" w14:textId="77777777" w:rsidR="00520509" w:rsidRPr="00B95838" w:rsidRDefault="00520509" w:rsidP="00030F25">
            <w:pPr>
              <w:jc w:val="right"/>
              <w:rPr>
                <w:sz w:val="20"/>
                <w:szCs w:val="20"/>
                <w:lang w:val="sr-Cyrl-RS"/>
              </w:rPr>
            </w:pPr>
            <w:r w:rsidRPr="00B95838">
              <w:rPr>
                <w:sz w:val="20"/>
                <w:szCs w:val="20"/>
                <w:lang w:val="sr-Cyrl-RS"/>
              </w:rPr>
              <w:t>4.86</w:t>
            </w:r>
          </w:p>
        </w:tc>
        <w:tc>
          <w:tcPr>
            <w:tcW w:w="335" w:type="pct"/>
            <w:shd w:val="clear" w:color="auto" w:fill="auto"/>
            <w:noWrap/>
            <w:vAlign w:val="bottom"/>
          </w:tcPr>
          <w:p w14:paraId="5814BEBF" w14:textId="77777777" w:rsidR="00520509" w:rsidRPr="00B95838" w:rsidRDefault="00520509" w:rsidP="00030F25">
            <w:pPr>
              <w:jc w:val="right"/>
              <w:rPr>
                <w:sz w:val="20"/>
                <w:szCs w:val="20"/>
                <w:lang w:val="sr-Cyrl-RS"/>
              </w:rPr>
            </w:pPr>
            <w:r w:rsidRPr="00B95838">
              <w:rPr>
                <w:sz w:val="20"/>
                <w:szCs w:val="20"/>
                <w:lang w:val="sr-Cyrl-RS"/>
              </w:rPr>
              <w:t>4.78</w:t>
            </w:r>
          </w:p>
        </w:tc>
        <w:tc>
          <w:tcPr>
            <w:tcW w:w="335" w:type="pct"/>
            <w:shd w:val="clear" w:color="auto" w:fill="auto"/>
            <w:noWrap/>
            <w:vAlign w:val="bottom"/>
          </w:tcPr>
          <w:p w14:paraId="2EE67BEE" w14:textId="77777777" w:rsidR="00520509" w:rsidRPr="00B95838" w:rsidRDefault="00520509" w:rsidP="00030F25">
            <w:pPr>
              <w:jc w:val="right"/>
              <w:rPr>
                <w:sz w:val="20"/>
                <w:szCs w:val="20"/>
                <w:lang w:val="sr-Cyrl-RS"/>
              </w:rPr>
            </w:pPr>
            <w:r w:rsidRPr="00B95838">
              <w:rPr>
                <w:sz w:val="20"/>
                <w:szCs w:val="20"/>
                <w:lang w:val="sr-Cyrl-RS"/>
              </w:rPr>
              <w:t>4.71</w:t>
            </w:r>
          </w:p>
        </w:tc>
        <w:tc>
          <w:tcPr>
            <w:tcW w:w="335" w:type="pct"/>
            <w:shd w:val="clear" w:color="auto" w:fill="auto"/>
            <w:noWrap/>
            <w:vAlign w:val="bottom"/>
          </w:tcPr>
          <w:p w14:paraId="5B2D2B6E" w14:textId="77777777" w:rsidR="00520509" w:rsidRPr="00B95838" w:rsidRDefault="00520509" w:rsidP="00030F25">
            <w:pPr>
              <w:jc w:val="right"/>
              <w:rPr>
                <w:sz w:val="20"/>
                <w:szCs w:val="20"/>
                <w:lang w:val="sr-Cyrl-RS"/>
              </w:rPr>
            </w:pPr>
            <w:r w:rsidRPr="00B95838">
              <w:rPr>
                <w:sz w:val="20"/>
                <w:szCs w:val="20"/>
                <w:lang w:val="sr-Cyrl-RS"/>
              </w:rPr>
              <w:t>4.59</w:t>
            </w:r>
          </w:p>
        </w:tc>
        <w:tc>
          <w:tcPr>
            <w:tcW w:w="335" w:type="pct"/>
            <w:shd w:val="clear" w:color="auto" w:fill="auto"/>
            <w:noWrap/>
            <w:vAlign w:val="bottom"/>
          </w:tcPr>
          <w:p w14:paraId="6EE81039" w14:textId="77777777" w:rsidR="00520509" w:rsidRPr="00B95838" w:rsidRDefault="00520509" w:rsidP="00030F25">
            <w:pPr>
              <w:jc w:val="right"/>
              <w:rPr>
                <w:sz w:val="20"/>
                <w:szCs w:val="20"/>
                <w:lang w:val="sr-Cyrl-RS"/>
              </w:rPr>
            </w:pPr>
            <w:r w:rsidRPr="00B95838">
              <w:rPr>
                <w:sz w:val="20"/>
                <w:szCs w:val="20"/>
                <w:lang w:val="sr-Cyrl-RS"/>
              </w:rPr>
              <w:t>4.88</w:t>
            </w:r>
          </w:p>
        </w:tc>
        <w:tc>
          <w:tcPr>
            <w:tcW w:w="335" w:type="pct"/>
            <w:shd w:val="clear" w:color="auto" w:fill="auto"/>
            <w:noWrap/>
            <w:vAlign w:val="bottom"/>
          </w:tcPr>
          <w:p w14:paraId="57C33ECF" w14:textId="77777777" w:rsidR="00520509" w:rsidRPr="00B95838" w:rsidRDefault="00520509" w:rsidP="00030F25">
            <w:pPr>
              <w:jc w:val="right"/>
              <w:rPr>
                <w:sz w:val="20"/>
                <w:szCs w:val="20"/>
                <w:lang w:val="sr-Cyrl-RS"/>
              </w:rPr>
            </w:pPr>
            <w:r w:rsidRPr="00B95838">
              <w:rPr>
                <w:sz w:val="20"/>
                <w:szCs w:val="20"/>
                <w:lang w:val="sr-Cyrl-RS"/>
              </w:rPr>
              <w:t>4.70</w:t>
            </w:r>
          </w:p>
        </w:tc>
        <w:tc>
          <w:tcPr>
            <w:tcW w:w="335" w:type="pct"/>
            <w:shd w:val="clear" w:color="auto" w:fill="auto"/>
            <w:noWrap/>
            <w:vAlign w:val="bottom"/>
          </w:tcPr>
          <w:p w14:paraId="784D7ECF" w14:textId="77777777" w:rsidR="00520509" w:rsidRPr="00B95838" w:rsidRDefault="00520509" w:rsidP="00030F25">
            <w:pPr>
              <w:jc w:val="right"/>
              <w:rPr>
                <w:sz w:val="20"/>
                <w:szCs w:val="20"/>
                <w:lang w:val="sr-Cyrl-RS"/>
              </w:rPr>
            </w:pPr>
            <w:r w:rsidRPr="00B95838">
              <w:rPr>
                <w:sz w:val="20"/>
                <w:szCs w:val="20"/>
                <w:lang w:val="sr-Cyrl-RS"/>
              </w:rPr>
              <w:t>4.58</w:t>
            </w:r>
          </w:p>
        </w:tc>
        <w:tc>
          <w:tcPr>
            <w:tcW w:w="335" w:type="pct"/>
            <w:shd w:val="clear" w:color="auto" w:fill="auto"/>
            <w:noWrap/>
            <w:vAlign w:val="bottom"/>
          </w:tcPr>
          <w:p w14:paraId="5006D5D1" w14:textId="77777777" w:rsidR="00520509" w:rsidRPr="00B95838" w:rsidRDefault="00520509" w:rsidP="00030F25">
            <w:pPr>
              <w:jc w:val="right"/>
              <w:rPr>
                <w:sz w:val="20"/>
                <w:szCs w:val="20"/>
                <w:lang w:val="sr-Cyrl-RS"/>
              </w:rPr>
            </w:pPr>
            <w:r w:rsidRPr="00B95838">
              <w:rPr>
                <w:sz w:val="20"/>
                <w:szCs w:val="20"/>
                <w:lang w:val="sr-Cyrl-RS"/>
              </w:rPr>
              <w:t>4.94</w:t>
            </w:r>
          </w:p>
        </w:tc>
        <w:tc>
          <w:tcPr>
            <w:tcW w:w="332" w:type="pct"/>
            <w:vAlign w:val="bottom"/>
          </w:tcPr>
          <w:p w14:paraId="31458E44" w14:textId="77777777" w:rsidR="00520509" w:rsidRPr="00B95838" w:rsidRDefault="00520509" w:rsidP="00030F25">
            <w:pPr>
              <w:jc w:val="right"/>
              <w:rPr>
                <w:sz w:val="20"/>
                <w:szCs w:val="20"/>
                <w:lang w:val="sr-Cyrl-RS"/>
              </w:rPr>
            </w:pPr>
            <w:r w:rsidRPr="00B95838">
              <w:rPr>
                <w:sz w:val="20"/>
                <w:szCs w:val="20"/>
                <w:lang w:val="sr-Cyrl-RS"/>
              </w:rPr>
              <w:t>4.94</w:t>
            </w:r>
          </w:p>
        </w:tc>
        <w:tc>
          <w:tcPr>
            <w:tcW w:w="332" w:type="pct"/>
            <w:shd w:val="clear" w:color="auto" w:fill="auto"/>
            <w:noWrap/>
            <w:vAlign w:val="bottom"/>
          </w:tcPr>
          <w:p w14:paraId="546F8A4A" w14:textId="77777777" w:rsidR="00520509" w:rsidRPr="00B95838" w:rsidRDefault="00520509" w:rsidP="00030F25">
            <w:pPr>
              <w:jc w:val="right"/>
              <w:rPr>
                <w:sz w:val="20"/>
                <w:szCs w:val="20"/>
                <w:lang w:val="sr-Cyrl-RS"/>
              </w:rPr>
            </w:pPr>
            <w:r w:rsidRPr="00B95838">
              <w:rPr>
                <w:sz w:val="20"/>
                <w:szCs w:val="20"/>
                <w:lang w:val="sr-Cyrl-RS"/>
              </w:rPr>
              <w:t>4.76</w:t>
            </w:r>
          </w:p>
        </w:tc>
      </w:tr>
      <w:tr w:rsidR="00520509" w:rsidRPr="00B95838" w14:paraId="5927E473" w14:textId="77777777" w:rsidTr="00030F25">
        <w:trPr>
          <w:trHeight w:val="255"/>
        </w:trPr>
        <w:tc>
          <w:tcPr>
            <w:tcW w:w="645" w:type="pct"/>
            <w:vMerge/>
            <w:tcBorders>
              <w:bottom w:val="single" w:sz="4" w:space="0" w:color="auto"/>
            </w:tcBorders>
            <w:shd w:val="clear" w:color="auto" w:fill="auto"/>
            <w:noWrap/>
            <w:vAlign w:val="bottom"/>
          </w:tcPr>
          <w:p w14:paraId="1A045F7C" w14:textId="77777777" w:rsidR="00520509" w:rsidRPr="00B95838" w:rsidRDefault="00520509" w:rsidP="00030F25">
            <w:pPr>
              <w:jc w:val="right"/>
              <w:rPr>
                <w:lang w:val="sr-Cyrl-RS"/>
              </w:rPr>
            </w:pPr>
          </w:p>
        </w:tc>
        <w:tc>
          <w:tcPr>
            <w:tcW w:w="336" w:type="pct"/>
            <w:vMerge/>
            <w:tcBorders>
              <w:bottom w:val="single" w:sz="4" w:space="0" w:color="auto"/>
            </w:tcBorders>
            <w:vAlign w:val="center"/>
          </w:tcPr>
          <w:p w14:paraId="34CFEA18" w14:textId="77777777" w:rsidR="00520509" w:rsidRPr="00B95838" w:rsidRDefault="00520509" w:rsidP="00030F25">
            <w:pPr>
              <w:rPr>
                <w:lang w:val="sr-Cyrl-RS"/>
              </w:rPr>
            </w:pPr>
          </w:p>
        </w:tc>
        <w:tc>
          <w:tcPr>
            <w:tcW w:w="336" w:type="pct"/>
            <w:tcBorders>
              <w:bottom w:val="single" w:sz="4" w:space="0" w:color="auto"/>
            </w:tcBorders>
            <w:shd w:val="clear" w:color="auto" w:fill="auto"/>
            <w:noWrap/>
            <w:vAlign w:val="bottom"/>
          </w:tcPr>
          <w:p w14:paraId="27547097" w14:textId="77777777" w:rsidR="00520509" w:rsidRPr="00B95838" w:rsidRDefault="00520509" w:rsidP="00030F25">
            <w:pPr>
              <w:rPr>
                <w:lang w:val="sr-Cyrl-RS"/>
              </w:rPr>
            </w:pPr>
            <w:r w:rsidRPr="00B95838">
              <w:rPr>
                <w:lang w:val="sr-Cyrl-RS"/>
              </w:rPr>
              <w:t>SD</w:t>
            </w:r>
          </w:p>
        </w:tc>
        <w:tc>
          <w:tcPr>
            <w:tcW w:w="337" w:type="pct"/>
            <w:tcBorders>
              <w:bottom w:val="single" w:sz="4" w:space="0" w:color="auto"/>
            </w:tcBorders>
            <w:shd w:val="clear" w:color="auto" w:fill="auto"/>
            <w:noWrap/>
            <w:vAlign w:val="bottom"/>
          </w:tcPr>
          <w:p w14:paraId="6D700A79" w14:textId="77777777" w:rsidR="00520509" w:rsidRPr="00B95838" w:rsidRDefault="00520509" w:rsidP="00030F25">
            <w:pPr>
              <w:jc w:val="right"/>
              <w:rPr>
                <w:sz w:val="20"/>
                <w:szCs w:val="20"/>
                <w:lang w:val="sr-Cyrl-RS"/>
              </w:rPr>
            </w:pPr>
            <w:r w:rsidRPr="00B95838">
              <w:rPr>
                <w:sz w:val="20"/>
                <w:szCs w:val="20"/>
                <w:lang w:val="sr-Cyrl-RS"/>
              </w:rPr>
              <w:t>0.62</w:t>
            </w:r>
          </w:p>
        </w:tc>
        <w:tc>
          <w:tcPr>
            <w:tcW w:w="336" w:type="pct"/>
            <w:tcBorders>
              <w:bottom w:val="single" w:sz="4" w:space="0" w:color="auto"/>
            </w:tcBorders>
            <w:shd w:val="clear" w:color="auto" w:fill="auto"/>
            <w:noWrap/>
            <w:vAlign w:val="bottom"/>
          </w:tcPr>
          <w:p w14:paraId="7E4EB7F1" w14:textId="77777777" w:rsidR="00520509" w:rsidRPr="00B95838" w:rsidRDefault="00520509" w:rsidP="00030F25">
            <w:pPr>
              <w:jc w:val="right"/>
              <w:rPr>
                <w:sz w:val="20"/>
                <w:szCs w:val="20"/>
                <w:lang w:val="sr-Cyrl-RS"/>
              </w:rPr>
            </w:pPr>
            <w:r w:rsidRPr="00B95838">
              <w:rPr>
                <w:sz w:val="20"/>
                <w:szCs w:val="20"/>
                <w:lang w:val="sr-Cyrl-RS"/>
              </w:rPr>
              <w:t>0.46</w:t>
            </w:r>
          </w:p>
        </w:tc>
        <w:tc>
          <w:tcPr>
            <w:tcW w:w="335" w:type="pct"/>
            <w:tcBorders>
              <w:bottom w:val="single" w:sz="4" w:space="0" w:color="auto"/>
            </w:tcBorders>
            <w:shd w:val="clear" w:color="auto" w:fill="auto"/>
            <w:noWrap/>
            <w:vAlign w:val="bottom"/>
          </w:tcPr>
          <w:p w14:paraId="2CF39FA6" w14:textId="77777777" w:rsidR="00520509" w:rsidRPr="00B95838" w:rsidRDefault="00520509" w:rsidP="00030F25">
            <w:pPr>
              <w:jc w:val="right"/>
              <w:rPr>
                <w:sz w:val="20"/>
                <w:szCs w:val="20"/>
                <w:lang w:val="sr-Cyrl-RS"/>
              </w:rPr>
            </w:pPr>
            <w:r w:rsidRPr="00B95838">
              <w:rPr>
                <w:sz w:val="20"/>
                <w:szCs w:val="20"/>
                <w:lang w:val="sr-Cyrl-RS"/>
              </w:rPr>
              <w:t>0.59</w:t>
            </w:r>
          </w:p>
        </w:tc>
        <w:tc>
          <w:tcPr>
            <w:tcW w:w="335" w:type="pct"/>
            <w:tcBorders>
              <w:bottom w:val="single" w:sz="4" w:space="0" w:color="auto"/>
            </w:tcBorders>
            <w:shd w:val="clear" w:color="auto" w:fill="auto"/>
            <w:noWrap/>
            <w:vAlign w:val="bottom"/>
          </w:tcPr>
          <w:p w14:paraId="194069F7" w14:textId="77777777" w:rsidR="00520509" w:rsidRPr="00B95838" w:rsidRDefault="00520509" w:rsidP="00030F25">
            <w:pPr>
              <w:jc w:val="right"/>
              <w:rPr>
                <w:sz w:val="20"/>
                <w:szCs w:val="20"/>
                <w:lang w:val="sr-Cyrl-RS"/>
              </w:rPr>
            </w:pPr>
            <w:r w:rsidRPr="00B95838">
              <w:rPr>
                <w:sz w:val="20"/>
                <w:szCs w:val="20"/>
                <w:lang w:val="sr-Cyrl-RS"/>
              </w:rPr>
              <w:t>0.74</w:t>
            </w:r>
          </w:p>
        </w:tc>
        <w:tc>
          <w:tcPr>
            <w:tcW w:w="335" w:type="pct"/>
            <w:tcBorders>
              <w:bottom w:val="single" w:sz="4" w:space="0" w:color="auto"/>
            </w:tcBorders>
            <w:shd w:val="clear" w:color="auto" w:fill="auto"/>
            <w:noWrap/>
            <w:vAlign w:val="bottom"/>
          </w:tcPr>
          <w:p w14:paraId="572DE738" w14:textId="77777777" w:rsidR="00520509" w:rsidRPr="00B95838" w:rsidRDefault="00520509" w:rsidP="00030F25">
            <w:pPr>
              <w:jc w:val="right"/>
              <w:rPr>
                <w:sz w:val="20"/>
                <w:szCs w:val="20"/>
                <w:lang w:val="sr-Cyrl-RS"/>
              </w:rPr>
            </w:pPr>
            <w:r w:rsidRPr="00B95838">
              <w:rPr>
                <w:sz w:val="20"/>
                <w:szCs w:val="20"/>
                <w:lang w:val="sr-Cyrl-RS"/>
              </w:rPr>
              <w:t>0.72</w:t>
            </w:r>
          </w:p>
        </w:tc>
        <w:tc>
          <w:tcPr>
            <w:tcW w:w="335" w:type="pct"/>
            <w:tcBorders>
              <w:bottom w:val="single" w:sz="4" w:space="0" w:color="auto"/>
            </w:tcBorders>
            <w:shd w:val="clear" w:color="auto" w:fill="auto"/>
            <w:noWrap/>
            <w:vAlign w:val="bottom"/>
          </w:tcPr>
          <w:p w14:paraId="170C3BEB" w14:textId="77777777" w:rsidR="00520509" w:rsidRPr="00B95838" w:rsidRDefault="00520509" w:rsidP="00030F25">
            <w:pPr>
              <w:jc w:val="right"/>
              <w:rPr>
                <w:sz w:val="20"/>
                <w:szCs w:val="20"/>
                <w:lang w:val="sr-Cyrl-RS"/>
              </w:rPr>
            </w:pPr>
            <w:r w:rsidRPr="00B95838">
              <w:rPr>
                <w:sz w:val="20"/>
                <w:szCs w:val="20"/>
                <w:lang w:val="sr-Cyrl-RS"/>
              </w:rPr>
              <w:t>0.45</w:t>
            </w:r>
          </w:p>
        </w:tc>
        <w:tc>
          <w:tcPr>
            <w:tcW w:w="335" w:type="pct"/>
            <w:tcBorders>
              <w:bottom w:val="single" w:sz="4" w:space="0" w:color="auto"/>
            </w:tcBorders>
            <w:shd w:val="clear" w:color="auto" w:fill="auto"/>
            <w:noWrap/>
            <w:vAlign w:val="bottom"/>
          </w:tcPr>
          <w:p w14:paraId="4B63616A" w14:textId="77777777" w:rsidR="00520509" w:rsidRPr="00B95838" w:rsidRDefault="00520509" w:rsidP="00030F25">
            <w:pPr>
              <w:jc w:val="right"/>
              <w:rPr>
                <w:sz w:val="20"/>
                <w:szCs w:val="20"/>
                <w:lang w:val="sr-Cyrl-RS"/>
              </w:rPr>
            </w:pPr>
            <w:r w:rsidRPr="00B95838">
              <w:rPr>
                <w:sz w:val="20"/>
                <w:szCs w:val="20"/>
                <w:lang w:val="sr-Cyrl-RS"/>
              </w:rPr>
              <w:t>0.71</w:t>
            </w:r>
          </w:p>
        </w:tc>
        <w:tc>
          <w:tcPr>
            <w:tcW w:w="335" w:type="pct"/>
            <w:tcBorders>
              <w:bottom w:val="single" w:sz="4" w:space="0" w:color="auto"/>
            </w:tcBorders>
            <w:shd w:val="clear" w:color="auto" w:fill="auto"/>
            <w:noWrap/>
            <w:vAlign w:val="bottom"/>
          </w:tcPr>
          <w:p w14:paraId="3E9CFE71" w14:textId="77777777" w:rsidR="00520509" w:rsidRPr="00B95838" w:rsidRDefault="00520509" w:rsidP="00030F25">
            <w:pPr>
              <w:jc w:val="right"/>
              <w:rPr>
                <w:sz w:val="20"/>
                <w:szCs w:val="20"/>
                <w:lang w:val="sr-Cyrl-RS"/>
              </w:rPr>
            </w:pPr>
            <w:r w:rsidRPr="00B95838">
              <w:rPr>
                <w:sz w:val="20"/>
                <w:szCs w:val="20"/>
                <w:lang w:val="sr-Cyrl-RS"/>
              </w:rPr>
              <w:t>0.79</w:t>
            </w:r>
          </w:p>
        </w:tc>
        <w:tc>
          <w:tcPr>
            <w:tcW w:w="335" w:type="pct"/>
            <w:tcBorders>
              <w:bottom w:val="single" w:sz="4" w:space="0" w:color="auto"/>
            </w:tcBorders>
            <w:shd w:val="clear" w:color="auto" w:fill="auto"/>
            <w:noWrap/>
            <w:vAlign w:val="bottom"/>
          </w:tcPr>
          <w:p w14:paraId="27DA1436" w14:textId="77777777" w:rsidR="00520509" w:rsidRPr="00B95838" w:rsidRDefault="00520509" w:rsidP="00030F25">
            <w:pPr>
              <w:jc w:val="right"/>
              <w:rPr>
                <w:sz w:val="20"/>
                <w:szCs w:val="20"/>
                <w:lang w:val="sr-Cyrl-RS"/>
              </w:rPr>
            </w:pPr>
            <w:r w:rsidRPr="00B95838">
              <w:rPr>
                <w:sz w:val="20"/>
                <w:szCs w:val="20"/>
                <w:lang w:val="sr-Cyrl-RS"/>
              </w:rPr>
              <w:t>0.30</w:t>
            </w:r>
          </w:p>
        </w:tc>
        <w:tc>
          <w:tcPr>
            <w:tcW w:w="332" w:type="pct"/>
            <w:tcBorders>
              <w:bottom w:val="single" w:sz="4" w:space="0" w:color="auto"/>
            </w:tcBorders>
            <w:vAlign w:val="bottom"/>
          </w:tcPr>
          <w:p w14:paraId="74462951" w14:textId="77777777" w:rsidR="00520509" w:rsidRPr="00B95838" w:rsidRDefault="00520509" w:rsidP="00030F25">
            <w:pPr>
              <w:jc w:val="right"/>
              <w:rPr>
                <w:sz w:val="20"/>
                <w:szCs w:val="20"/>
                <w:lang w:val="sr-Cyrl-RS"/>
              </w:rPr>
            </w:pPr>
            <w:r w:rsidRPr="00B95838">
              <w:rPr>
                <w:sz w:val="20"/>
                <w:szCs w:val="20"/>
                <w:lang w:val="sr-Cyrl-RS"/>
              </w:rPr>
              <w:t>0.24</w:t>
            </w:r>
          </w:p>
        </w:tc>
        <w:tc>
          <w:tcPr>
            <w:tcW w:w="332" w:type="pct"/>
            <w:tcBorders>
              <w:bottom w:val="single" w:sz="4" w:space="0" w:color="auto"/>
            </w:tcBorders>
            <w:shd w:val="clear" w:color="auto" w:fill="auto"/>
            <w:noWrap/>
            <w:vAlign w:val="bottom"/>
          </w:tcPr>
          <w:p w14:paraId="42ABF020" w14:textId="77777777" w:rsidR="00520509" w:rsidRPr="00B95838" w:rsidRDefault="00520509" w:rsidP="00030F25">
            <w:pPr>
              <w:jc w:val="right"/>
              <w:rPr>
                <w:sz w:val="20"/>
                <w:szCs w:val="20"/>
                <w:lang w:val="sr-Cyrl-RS"/>
              </w:rPr>
            </w:pPr>
            <w:r w:rsidRPr="00B95838">
              <w:rPr>
                <w:sz w:val="20"/>
                <w:szCs w:val="20"/>
                <w:lang w:val="sr-Cyrl-RS"/>
              </w:rPr>
              <w:t>0.43</w:t>
            </w:r>
          </w:p>
        </w:tc>
      </w:tr>
    </w:tbl>
    <w:p w14:paraId="6A73EE09" w14:textId="77777777" w:rsidR="00520509" w:rsidRPr="00B95838" w:rsidRDefault="00520509" w:rsidP="00520509">
      <w:pPr>
        <w:tabs>
          <w:tab w:val="center" w:pos="4651"/>
        </w:tabs>
        <w:autoSpaceDE w:val="0"/>
        <w:autoSpaceDN w:val="0"/>
        <w:adjustRightInd w:val="0"/>
        <w:rPr>
          <w:b/>
          <w:bCs/>
          <w:color w:val="000000"/>
          <w:lang w:val="sr-Cyrl-RS"/>
        </w:rPr>
        <w:sectPr w:rsidR="00520509" w:rsidRPr="00B95838" w:rsidSect="0038541F">
          <w:pgSz w:w="16840" w:h="11907" w:orient="landscape" w:code="9"/>
          <w:pgMar w:top="1079" w:right="1440" w:bottom="1438" w:left="1440" w:header="720" w:footer="720" w:gutter="0"/>
          <w:cols w:space="720"/>
          <w:docGrid w:linePitch="360"/>
        </w:sectPr>
      </w:pPr>
    </w:p>
    <w:p w14:paraId="7C7FBC70" w14:textId="77777777" w:rsidR="00520509" w:rsidRPr="00B95838" w:rsidRDefault="00520509" w:rsidP="00520509">
      <w:pPr>
        <w:pStyle w:val="Heading1"/>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uspeha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4B6D077A" w14:textId="77777777" w:rsidR="00520509" w:rsidRPr="00B95838" w:rsidRDefault="00520509" w:rsidP="00520509">
      <w:pPr>
        <w:rPr>
          <w:lang w:val="sr-Cyrl-RS"/>
        </w:rPr>
      </w:pPr>
    </w:p>
    <w:p w14:paraId="30C4B7A7" w14:textId="77777777" w:rsidR="00520509" w:rsidRPr="00B95838" w:rsidRDefault="00520509" w:rsidP="00520509">
      <w:pPr>
        <w:jc w:val="both"/>
        <w:rPr>
          <w:lang w:val="sr-Cyrl-RS"/>
        </w:rPr>
      </w:pPr>
      <w:proofErr w:type="spellStart"/>
      <w:r w:rsidRPr="00B95838">
        <w:rPr>
          <w:lang w:val="sr-Cyrl-RS"/>
        </w:rPr>
        <w:t>Ispitivana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uspeha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boljim</w:t>
      </w:r>
      <w:proofErr w:type="spellEnd"/>
      <w:r w:rsidRPr="00B95838">
        <w:rPr>
          <w:lang w:val="sr-Cyrl-RS"/>
        </w:rPr>
        <w:t xml:space="preserve"> </w:t>
      </w:r>
      <w:proofErr w:type="spellStart"/>
      <w:r w:rsidRPr="00B95838">
        <w:rPr>
          <w:lang w:val="sr-Cyrl-RS"/>
        </w:rPr>
        <w:t>uspehom</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Pirsonovim</w:t>
      </w:r>
      <w:proofErr w:type="spellEnd"/>
      <w:r w:rsidRPr="00B95838">
        <w:rPr>
          <w:lang w:val="sr-Cyrl-RS"/>
        </w:rPr>
        <w:t xml:space="preserve"> </w:t>
      </w:r>
      <w:proofErr w:type="spellStart"/>
      <w:r w:rsidRPr="00B95838">
        <w:rPr>
          <w:lang w:val="sr-Cyrl-RS"/>
        </w:rPr>
        <w:t>koeficijentom</w:t>
      </w:r>
      <w:proofErr w:type="spellEnd"/>
      <w:r w:rsidRPr="00B95838">
        <w:rPr>
          <w:lang w:val="sr-Cyrl-RS"/>
        </w:rPr>
        <w:t xml:space="preserve"> </w:t>
      </w:r>
      <w:proofErr w:type="spellStart"/>
      <w:r w:rsidRPr="00B95838">
        <w:rPr>
          <w:lang w:val="sr-Cyrl-RS"/>
        </w:rPr>
        <w:t>korelacije</w:t>
      </w:r>
      <w:proofErr w:type="spellEnd"/>
      <w:r w:rsidRPr="00B95838">
        <w:rPr>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koeficijent</w:t>
      </w:r>
      <w:proofErr w:type="spellEnd"/>
      <w:r w:rsidRPr="00B95838">
        <w:rPr>
          <w:lang w:val="sr-Cyrl-RS"/>
        </w:rPr>
        <w:t xml:space="preserve"> </w:t>
      </w:r>
      <w:proofErr w:type="spellStart"/>
      <w:r w:rsidRPr="00B95838">
        <w:rPr>
          <w:lang w:val="sr-Cyrl-RS"/>
        </w:rPr>
        <w:t>uzima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direktno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obrnuto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bliže</w:t>
      </w:r>
      <w:proofErr w:type="spellEnd"/>
      <w:r w:rsidRPr="00B95838">
        <w:rPr>
          <w:lang w:val="sr-Cyrl-RS"/>
        </w:rPr>
        <w:t xml:space="preserve"> </w:t>
      </w:r>
      <w:proofErr w:type="spellStart"/>
      <w:r w:rsidRPr="00B95838">
        <w:rPr>
          <w:lang w:val="sr-Cyrl-RS"/>
        </w:rPr>
        <w:t>nuli</w:t>
      </w:r>
      <w:proofErr w:type="spellEnd"/>
      <w:r w:rsidRPr="00B95838">
        <w:rPr>
          <w:lang w:val="sr-Cyrl-RS"/>
        </w:rPr>
        <w:t xml:space="preserve"> </w:t>
      </w:r>
      <w:proofErr w:type="spellStart"/>
      <w:r w:rsidRPr="00B95838">
        <w:rPr>
          <w:lang w:val="sr-Cyrl-RS"/>
        </w:rPr>
        <w:t>označavaju</w:t>
      </w:r>
      <w:proofErr w:type="spellEnd"/>
      <w:r w:rsidRPr="00B95838">
        <w:rPr>
          <w:lang w:val="sr-Cyrl-RS"/>
        </w:rPr>
        <w:t xml:space="preserve"> </w:t>
      </w:r>
      <w:proofErr w:type="spellStart"/>
      <w:r w:rsidRPr="00B95838">
        <w:rPr>
          <w:lang w:val="sr-Cyrl-RS"/>
        </w:rPr>
        <w:t>nisku</w:t>
      </w:r>
      <w:proofErr w:type="spellEnd"/>
      <w:r w:rsidRPr="00B95838">
        <w:rPr>
          <w:lang w:val="sr-Cyrl-RS"/>
        </w:rPr>
        <w:t xml:space="preserve">, a </w:t>
      </w:r>
      <w:proofErr w:type="spellStart"/>
      <w:r w:rsidRPr="00B95838">
        <w:rPr>
          <w:lang w:val="sr-Cyrl-RS"/>
        </w:rPr>
        <w:t>bliže</w:t>
      </w:r>
      <w:proofErr w:type="spellEnd"/>
      <w:r w:rsidRPr="00B95838">
        <w:rPr>
          <w:lang w:val="sr-Cyrl-RS"/>
        </w:rPr>
        <w:t xml:space="preserve"> 1 </w:t>
      </w:r>
      <w:proofErr w:type="spellStart"/>
      <w:r w:rsidRPr="00B95838">
        <w:rPr>
          <w:lang w:val="sr-Cyrl-RS"/>
        </w:rPr>
        <w:t>ili</w:t>
      </w:r>
      <w:proofErr w:type="spellEnd"/>
      <w:r w:rsidRPr="00B95838">
        <w:rPr>
          <w:lang w:val="sr-Cyrl-RS"/>
        </w:rPr>
        <w:t xml:space="preserve"> -1 </w:t>
      </w:r>
      <w:proofErr w:type="spellStart"/>
      <w:r w:rsidRPr="00B95838">
        <w:rPr>
          <w:lang w:val="sr-Cyrl-RS"/>
        </w:rPr>
        <w:t>visoku</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05C63D77" w14:textId="77777777" w:rsidR="00520509" w:rsidRPr="00B95838" w:rsidRDefault="00520509" w:rsidP="00520509">
      <w:pPr>
        <w:rPr>
          <w:lang w:val="sr-Cyrl-RS"/>
        </w:rPr>
      </w:pPr>
    </w:p>
    <w:p w14:paraId="2130AFC3" w14:textId="77777777" w:rsidR="00520509" w:rsidRPr="00B95838" w:rsidRDefault="00520509" w:rsidP="00520509">
      <w:pPr>
        <w:rPr>
          <w:b/>
          <w:lang w:val="sr-Cyrl-RS"/>
        </w:rPr>
      </w:pPr>
      <w:proofErr w:type="spellStart"/>
      <w:r w:rsidRPr="00B95838">
        <w:rPr>
          <w:b/>
          <w:lang w:val="sr-Cyrl-RS"/>
        </w:rPr>
        <w:t>Za</w:t>
      </w:r>
      <w:proofErr w:type="spellEnd"/>
      <w:r w:rsidRPr="00B95838">
        <w:rPr>
          <w:b/>
          <w:lang w:val="sr-Cyrl-RS"/>
        </w:rPr>
        <w:t xml:space="preserve"> </w:t>
      </w:r>
      <w:proofErr w:type="spellStart"/>
      <w:r w:rsidRPr="00B95838">
        <w:rPr>
          <w:b/>
          <w:lang w:val="sr-Cyrl-RS"/>
        </w:rPr>
        <w:t>ceo</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w:t>
      </w:r>
    </w:p>
    <w:p w14:paraId="63D381C9" w14:textId="77777777" w:rsidR="00520509" w:rsidRPr="00B95838" w:rsidRDefault="00520509" w:rsidP="00520509">
      <w:pPr>
        <w:jc w:val="both"/>
        <w:rPr>
          <w:rStyle w:val="Emphasis"/>
          <w:i w:val="0"/>
          <w:lang w:val="sr-Cyrl-RS"/>
        </w:rPr>
      </w:pP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nivou</w:t>
      </w:r>
      <w:proofErr w:type="spellEnd"/>
      <w:r w:rsidRPr="00B95838">
        <w:rPr>
          <w:rStyle w:val="Emphasis"/>
          <w:lang w:val="sr-Cyrl-RS"/>
        </w:rPr>
        <w:t xml:space="preserve"> </w:t>
      </w:r>
      <w:proofErr w:type="spellStart"/>
      <w:r w:rsidRPr="00B95838">
        <w:rPr>
          <w:rStyle w:val="Emphasis"/>
          <w:lang w:val="sr-Cyrl-RS"/>
        </w:rPr>
        <w:t>celog</w:t>
      </w:r>
      <w:proofErr w:type="spellEnd"/>
      <w:r w:rsidRPr="00B95838">
        <w:rPr>
          <w:rStyle w:val="Emphasis"/>
          <w:lang w:val="sr-Cyrl-RS"/>
        </w:rPr>
        <w:t xml:space="preserve"> </w:t>
      </w:r>
      <w:proofErr w:type="spellStart"/>
      <w:r w:rsidRPr="00B95838">
        <w:rPr>
          <w:rStyle w:val="Emphasis"/>
          <w:lang w:val="sr-Cyrl-RS"/>
        </w:rPr>
        <w:t>Fakulteta</w:t>
      </w:r>
      <w:proofErr w:type="spellEnd"/>
      <w:r w:rsidRPr="00B95838">
        <w:rPr>
          <w:rStyle w:val="Emphasis"/>
          <w:lang w:val="sr-Cyrl-RS"/>
        </w:rPr>
        <w:t xml:space="preserve"> </w:t>
      </w:r>
      <w:proofErr w:type="spellStart"/>
      <w:r w:rsidRPr="00B95838">
        <w:rPr>
          <w:rStyle w:val="Emphasis"/>
          <w:lang w:val="sr-Cyrl-RS"/>
        </w:rPr>
        <w:t>dobijena</w:t>
      </w:r>
      <w:proofErr w:type="spellEnd"/>
      <w:r w:rsidRPr="00B95838">
        <w:rPr>
          <w:rStyle w:val="Emphasis"/>
          <w:lang w:val="sr-Cyrl-RS"/>
        </w:rPr>
        <w:t xml:space="preserve"> </w:t>
      </w:r>
      <w:proofErr w:type="spellStart"/>
      <w:r w:rsidRPr="00B95838">
        <w:rPr>
          <w:rStyle w:val="Emphasis"/>
          <w:lang w:val="sr-Cyrl-RS"/>
        </w:rPr>
        <w:t>je</w:t>
      </w:r>
      <w:proofErr w:type="spellEnd"/>
      <w:r w:rsidRPr="00B95838">
        <w:rPr>
          <w:rStyle w:val="Emphasis"/>
          <w:lang w:val="sr-Cyrl-RS"/>
        </w:rPr>
        <w:t xml:space="preserve"> </w:t>
      </w:r>
      <w:proofErr w:type="spellStart"/>
      <w:r w:rsidRPr="00B95838">
        <w:rPr>
          <w:rStyle w:val="Emphasis"/>
          <w:lang w:val="sr-Cyrl-RS"/>
        </w:rPr>
        <w:t>značajna</w:t>
      </w:r>
      <w:proofErr w:type="spellEnd"/>
      <w:r w:rsidRPr="00B95838">
        <w:rPr>
          <w:rStyle w:val="Emphasis"/>
          <w:lang w:val="sr-Cyrl-RS"/>
        </w:rPr>
        <w:t xml:space="preserve"> i </w:t>
      </w:r>
      <w:proofErr w:type="spellStart"/>
      <w:r w:rsidRPr="00B95838">
        <w:rPr>
          <w:rStyle w:val="Emphasis"/>
          <w:lang w:val="sr-Cyrl-RS"/>
        </w:rPr>
        <w:t>pozitivna</w:t>
      </w:r>
      <w:proofErr w:type="spellEnd"/>
      <w:r w:rsidRPr="00B95838">
        <w:rPr>
          <w:rStyle w:val="Emphasis"/>
          <w:lang w:val="sr-Cyrl-RS"/>
        </w:rPr>
        <w:t xml:space="preserve"> </w:t>
      </w:r>
      <w:proofErr w:type="spellStart"/>
      <w:r w:rsidRPr="00B95838">
        <w:rPr>
          <w:rStyle w:val="Emphasis"/>
          <w:lang w:val="sr-Cyrl-RS"/>
        </w:rPr>
        <w:t>povezanost</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uspehom</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studijama</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nekoliko</w:t>
      </w:r>
      <w:proofErr w:type="spellEnd"/>
      <w:r w:rsidRPr="00B95838">
        <w:rPr>
          <w:rStyle w:val="Emphasis"/>
          <w:lang w:val="sr-Cyrl-RS"/>
        </w:rPr>
        <w:t xml:space="preserve"> </w:t>
      </w:r>
      <w:proofErr w:type="spellStart"/>
      <w:r w:rsidRPr="00B95838">
        <w:rPr>
          <w:rStyle w:val="Emphasis"/>
          <w:lang w:val="sr-Cyrl-RS"/>
        </w:rPr>
        <w:t>stavki</w:t>
      </w:r>
      <w:proofErr w:type="spellEnd"/>
      <w:r w:rsidRPr="00B95838">
        <w:rPr>
          <w:rStyle w:val="Emphasis"/>
          <w:lang w:val="sr-Cyrl-RS"/>
        </w:rPr>
        <w:t xml:space="preserve"> </w:t>
      </w:r>
      <w:proofErr w:type="spellStart"/>
      <w:r w:rsidRPr="00B95838">
        <w:rPr>
          <w:rStyle w:val="Emphasis"/>
          <w:lang w:val="sr-Cyrl-RS"/>
        </w:rPr>
        <w:t>iz</w:t>
      </w:r>
      <w:proofErr w:type="spellEnd"/>
      <w:r w:rsidRPr="00B95838">
        <w:rPr>
          <w:rStyle w:val="Emphasis"/>
          <w:lang w:val="sr-Cyrl-RS"/>
        </w:rPr>
        <w:t xml:space="preserve"> </w:t>
      </w:r>
      <w:proofErr w:type="spellStart"/>
      <w:r w:rsidRPr="00B95838">
        <w:rPr>
          <w:rStyle w:val="Emphasis"/>
          <w:lang w:val="sr-Cyrl-RS"/>
        </w:rPr>
        <w:t>upitnika</w:t>
      </w:r>
      <w:proofErr w:type="spellEnd"/>
      <w:r w:rsidRPr="00B95838">
        <w:rPr>
          <w:rStyle w:val="Emphasis"/>
          <w:lang w:val="sr-Cyrl-RS"/>
        </w:rPr>
        <w:t xml:space="preserve">, </w:t>
      </w:r>
      <w:proofErr w:type="spellStart"/>
      <w:r w:rsidRPr="00B95838">
        <w:rPr>
          <w:rStyle w:val="Emphasis"/>
          <w:lang w:val="sr-Cyrl-RS"/>
        </w:rPr>
        <w:t>kao</w:t>
      </w:r>
      <w:proofErr w:type="spellEnd"/>
      <w:r w:rsidRPr="00B95838">
        <w:rPr>
          <w:rStyle w:val="Emphasis"/>
          <w:lang w:val="sr-Cyrl-RS"/>
        </w:rPr>
        <w:t xml:space="preserve"> i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ukupnim</w:t>
      </w:r>
      <w:proofErr w:type="spellEnd"/>
      <w:r w:rsidRPr="00B95838">
        <w:rPr>
          <w:rStyle w:val="Emphasis"/>
          <w:lang w:val="sr-Cyrl-RS"/>
        </w:rPr>
        <w:t xml:space="preserve"> </w:t>
      </w:r>
      <w:proofErr w:type="spellStart"/>
      <w:r w:rsidRPr="00B95838">
        <w:rPr>
          <w:rStyle w:val="Emphasis"/>
          <w:lang w:val="sr-Cyrl-RS"/>
        </w:rPr>
        <w:t>skorom</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evaluaciji</w:t>
      </w:r>
      <w:proofErr w:type="spellEnd"/>
      <w:r w:rsidRPr="00B95838">
        <w:rPr>
          <w:rStyle w:val="Emphasis"/>
          <w:lang w:val="sr-Cyrl-RS"/>
        </w:rPr>
        <w:t xml:space="preserve"> (</w:t>
      </w:r>
      <w:proofErr w:type="spellStart"/>
      <w:r w:rsidRPr="00B95838">
        <w:rPr>
          <w:rStyle w:val="Emphasis"/>
          <w:lang w:val="sr-Cyrl-RS"/>
        </w:rPr>
        <w:t>Tabela</w:t>
      </w:r>
      <w:proofErr w:type="spellEnd"/>
      <w:r w:rsidRPr="00B95838">
        <w:rPr>
          <w:rStyle w:val="Emphasis"/>
          <w:lang w:val="sr-Cyrl-RS"/>
        </w:rPr>
        <w:t xml:space="preserve"> 2). </w:t>
      </w:r>
      <w:proofErr w:type="spellStart"/>
      <w:r w:rsidRPr="00B95838">
        <w:rPr>
          <w:rStyle w:val="Emphasis"/>
          <w:lang w:val="sr-Cyrl-RS"/>
        </w:rPr>
        <w:t>Povezanost</w:t>
      </w:r>
      <w:proofErr w:type="spellEnd"/>
      <w:r w:rsidRPr="00B95838">
        <w:rPr>
          <w:rStyle w:val="Emphasis"/>
          <w:lang w:val="sr-Cyrl-RS"/>
        </w:rPr>
        <w:t xml:space="preserve"> </w:t>
      </w:r>
      <w:proofErr w:type="spellStart"/>
      <w:r w:rsidRPr="00B95838">
        <w:rPr>
          <w:rStyle w:val="Emphasis"/>
          <w:lang w:val="sr-Cyrl-RS"/>
        </w:rPr>
        <w:t>je</w:t>
      </w:r>
      <w:proofErr w:type="spellEnd"/>
      <w:r w:rsidRPr="00B95838">
        <w:rPr>
          <w:rStyle w:val="Emphasis"/>
          <w:lang w:val="sr-Cyrl-RS"/>
        </w:rPr>
        <w:t xml:space="preserve"> </w:t>
      </w:r>
      <w:proofErr w:type="spellStart"/>
      <w:r w:rsidRPr="00B95838">
        <w:rPr>
          <w:rStyle w:val="Emphasis"/>
          <w:lang w:val="sr-Cyrl-RS"/>
        </w:rPr>
        <w:t>takva</w:t>
      </w:r>
      <w:proofErr w:type="spellEnd"/>
      <w:r w:rsidRPr="00B95838">
        <w:rPr>
          <w:rStyle w:val="Emphasis"/>
          <w:lang w:val="sr-Cyrl-RS"/>
        </w:rPr>
        <w:t xml:space="preserve"> </w:t>
      </w:r>
      <w:proofErr w:type="spellStart"/>
      <w:r w:rsidRPr="00B95838">
        <w:rPr>
          <w:rStyle w:val="Emphasis"/>
          <w:lang w:val="sr-Cyrl-RS"/>
        </w:rPr>
        <w:t>da</w:t>
      </w:r>
      <w:proofErr w:type="spellEnd"/>
      <w:r w:rsidRPr="00B95838">
        <w:rPr>
          <w:rStyle w:val="Emphasis"/>
          <w:lang w:val="sr-Cyrl-RS"/>
        </w:rPr>
        <w:t xml:space="preserve"> </w:t>
      </w:r>
      <w:proofErr w:type="spellStart"/>
      <w:r w:rsidRPr="00B95838">
        <w:rPr>
          <w:rStyle w:val="Emphasis"/>
          <w:lang w:val="sr-Cyrl-RS"/>
        </w:rPr>
        <w:t>studenti</w:t>
      </w:r>
      <w:proofErr w:type="spellEnd"/>
      <w:r w:rsidRPr="00B95838">
        <w:rPr>
          <w:rStyle w:val="Emphasis"/>
          <w:lang w:val="sr-Cyrl-RS"/>
        </w:rPr>
        <w:t xml:space="preserve"> </w:t>
      </w:r>
      <w:proofErr w:type="spellStart"/>
      <w:r w:rsidRPr="00B95838">
        <w:rPr>
          <w:rStyle w:val="Emphasis"/>
          <w:lang w:val="sr-Cyrl-RS"/>
        </w:rPr>
        <w:t>koji</w:t>
      </w:r>
      <w:proofErr w:type="spellEnd"/>
      <w:r w:rsidRPr="00B95838">
        <w:rPr>
          <w:rStyle w:val="Emphasis"/>
          <w:lang w:val="sr-Cyrl-RS"/>
        </w:rPr>
        <w:t xml:space="preserve"> </w:t>
      </w:r>
      <w:proofErr w:type="spellStart"/>
      <w:r w:rsidRPr="00B95838">
        <w:rPr>
          <w:rStyle w:val="Emphasis"/>
          <w:lang w:val="sr-Cyrl-RS"/>
        </w:rPr>
        <w:t>imaju</w:t>
      </w:r>
      <w:proofErr w:type="spellEnd"/>
      <w:r w:rsidRPr="00B95838">
        <w:rPr>
          <w:rStyle w:val="Emphasis"/>
          <w:lang w:val="sr-Cyrl-RS"/>
        </w:rPr>
        <w:t xml:space="preserve"> </w:t>
      </w:r>
      <w:proofErr w:type="spellStart"/>
      <w:r w:rsidRPr="00B95838">
        <w:rPr>
          <w:rStyle w:val="Emphasis"/>
          <w:lang w:val="sr-Cyrl-RS"/>
        </w:rPr>
        <w:t>viši</w:t>
      </w:r>
      <w:proofErr w:type="spellEnd"/>
      <w:r w:rsidRPr="00B95838">
        <w:rPr>
          <w:rStyle w:val="Emphasis"/>
          <w:lang w:val="sr-Cyrl-RS"/>
        </w:rPr>
        <w:t xml:space="preserve"> </w:t>
      </w:r>
      <w:proofErr w:type="spellStart"/>
      <w:r w:rsidRPr="00B95838">
        <w:rPr>
          <w:rStyle w:val="Emphasis"/>
          <w:lang w:val="sr-Cyrl-RS"/>
        </w:rPr>
        <w:t>prosek</w:t>
      </w:r>
      <w:proofErr w:type="spellEnd"/>
      <w:r w:rsidRPr="00B95838">
        <w:rPr>
          <w:rStyle w:val="Emphasis"/>
          <w:lang w:val="sr-Cyrl-RS"/>
        </w:rPr>
        <w:t xml:space="preserve"> </w:t>
      </w:r>
      <w:proofErr w:type="spellStart"/>
      <w:r w:rsidRPr="00B95838">
        <w:rPr>
          <w:rStyle w:val="Emphasis"/>
          <w:lang w:val="sr-Cyrl-RS"/>
        </w:rPr>
        <w:t>ocena</w:t>
      </w:r>
      <w:proofErr w:type="spellEnd"/>
      <w:r w:rsidRPr="00B95838">
        <w:rPr>
          <w:rStyle w:val="Emphasis"/>
          <w:lang w:val="sr-Cyrl-RS"/>
        </w:rPr>
        <w:t xml:space="preserve"> </w:t>
      </w:r>
      <w:proofErr w:type="spellStart"/>
      <w:r w:rsidRPr="00B95838">
        <w:rPr>
          <w:rStyle w:val="Emphasis"/>
          <w:lang w:val="sr-Cyrl-RS"/>
        </w:rPr>
        <w:t>imaju</w:t>
      </w:r>
      <w:proofErr w:type="spellEnd"/>
      <w:r w:rsidRPr="00B95838">
        <w:rPr>
          <w:rStyle w:val="Emphasis"/>
          <w:lang w:val="sr-Cyrl-RS"/>
        </w:rPr>
        <w:t xml:space="preserve"> </w:t>
      </w:r>
      <w:proofErr w:type="spellStart"/>
      <w:r w:rsidRPr="00B95838">
        <w:rPr>
          <w:rStyle w:val="Emphasis"/>
          <w:lang w:val="sr-Cyrl-RS"/>
        </w:rPr>
        <w:t>tendenciju</w:t>
      </w:r>
      <w:proofErr w:type="spellEnd"/>
      <w:r w:rsidRPr="00B95838">
        <w:rPr>
          <w:rStyle w:val="Emphasis"/>
          <w:lang w:val="sr-Cyrl-RS"/>
        </w:rPr>
        <w:t xml:space="preserve"> </w:t>
      </w:r>
      <w:proofErr w:type="spellStart"/>
      <w:r w:rsidRPr="00B95838">
        <w:rPr>
          <w:rStyle w:val="Emphasis"/>
          <w:lang w:val="sr-Cyrl-RS"/>
        </w:rPr>
        <w:t>da</w:t>
      </w:r>
      <w:proofErr w:type="spellEnd"/>
      <w:r w:rsidRPr="00B95838">
        <w:rPr>
          <w:rStyle w:val="Emphasis"/>
          <w:lang w:val="sr-Cyrl-RS"/>
        </w:rPr>
        <w:t xml:space="preserve"> </w:t>
      </w:r>
      <w:proofErr w:type="spellStart"/>
      <w:r w:rsidRPr="00B95838">
        <w:rPr>
          <w:rStyle w:val="Emphasis"/>
          <w:lang w:val="sr-Cyrl-RS"/>
        </w:rPr>
        <w:t>procene</w:t>
      </w:r>
      <w:proofErr w:type="spellEnd"/>
      <w:r w:rsidRPr="00B95838">
        <w:rPr>
          <w:rStyle w:val="Emphasis"/>
          <w:lang w:val="sr-Cyrl-RS"/>
        </w:rPr>
        <w:t xml:space="preserve"> </w:t>
      </w:r>
      <w:proofErr w:type="spellStart"/>
      <w:r w:rsidRPr="00B95838">
        <w:rPr>
          <w:rStyle w:val="Emphasis"/>
          <w:lang w:val="sr-Cyrl-RS"/>
        </w:rPr>
        <w:t>nastavnike</w:t>
      </w:r>
      <w:proofErr w:type="spellEnd"/>
      <w:r w:rsidRPr="00B95838">
        <w:rPr>
          <w:rStyle w:val="Emphasis"/>
          <w:lang w:val="sr-Cyrl-RS"/>
        </w:rPr>
        <w:t xml:space="preserve"> </w:t>
      </w:r>
      <w:proofErr w:type="spellStart"/>
      <w:r w:rsidRPr="00B95838">
        <w:rPr>
          <w:rStyle w:val="Emphasis"/>
          <w:lang w:val="sr-Cyrl-RS"/>
        </w:rPr>
        <w:t>kao</w:t>
      </w:r>
      <w:proofErr w:type="spellEnd"/>
      <w:r w:rsidRPr="00B95838">
        <w:rPr>
          <w:rStyle w:val="Emphasis"/>
          <w:lang w:val="sr-Cyrl-RS"/>
        </w:rPr>
        <w:t xml:space="preserve"> </w:t>
      </w:r>
      <w:proofErr w:type="spellStart"/>
      <w:r w:rsidRPr="00B95838">
        <w:rPr>
          <w:rStyle w:val="Emphasis"/>
          <w:lang w:val="sr-Cyrl-RS"/>
        </w:rPr>
        <w:t>nekog</w:t>
      </w:r>
      <w:proofErr w:type="spellEnd"/>
      <w:r w:rsidRPr="00B95838">
        <w:rPr>
          <w:rStyle w:val="Emphasis"/>
          <w:lang w:val="sr-Cyrl-RS"/>
        </w:rPr>
        <w:t xml:space="preserve"> </w:t>
      </w:r>
      <w:proofErr w:type="spellStart"/>
      <w:r w:rsidRPr="00B95838">
        <w:rPr>
          <w:rStyle w:val="Emphasis"/>
          <w:lang w:val="sr-Cyrl-RS"/>
        </w:rPr>
        <w:t>ko</w:t>
      </w:r>
      <w:proofErr w:type="spellEnd"/>
      <w:r w:rsidRPr="00B95838">
        <w:rPr>
          <w:rStyle w:val="Emphasis"/>
          <w:lang w:val="sr-Cyrl-RS"/>
        </w:rPr>
        <w:t xml:space="preserve"> </w:t>
      </w:r>
      <w:proofErr w:type="spellStart"/>
      <w:r w:rsidRPr="00B95838">
        <w:rPr>
          <w:rStyle w:val="Emphasis"/>
          <w:lang w:val="sr-Cyrl-RS"/>
        </w:rPr>
        <w:t>više</w:t>
      </w:r>
      <w:proofErr w:type="spellEnd"/>
      <w:r w:rsidRPr="00B95838">
        <w:rPr>
          <w:rStyle w:val="Emphasis"/>
          <w:lang w:val="sr-Cyrl-RS"/>
        </w:rPr>
        <w:t xml:space="preserve"> </w:t>
      </w:r>
      <w:proofErr w:type="spellStart"/>
      <w:r w:rsidRPr="00B95838">
        <w:rPr>
          <w:rStyle w:val="Emphasis"/>
          <w:lang w:val="sr-Cyrl-RS"/>
        </w:rPr>
        <w:t>podstiče</w:t>
      </w:r>
      <w:proofErr w:type="spellEnd"/>
      <w:r w:rsidRPr="00B95838">
        <w:rPr>
          <w:rStyle w:val="Emphasis"/>
          <w:lang w:val="sr-Cyrl-RS"/>
        </w:rPr>
        <w:t xml:space="preserve"> </w:t>
      </w:r>
      <w:proofErr w:type="spellStart"/>
      <w:r w:rsidRPr="00B95838">
        <w:rPr>
          <w:rStyle w:val="Emphasis"/>
          <w:lang w:val="sr-Cyrl-RS"/>
        </w:rPr>
        <w:t>uključivanje</w:t>
      </w:r>
      <w:proofErr w:type="spellEnd"/>
      <w:r w:rsidRPr="00B95838">
        <w:rPr>
          <w:rStyle w:val="Emphasis"/>
          <w:lang w:val="sr-Cyrl-RS"/>
        </w:rPr>
        <w:t xml:space="preserve">, </w:t>
      </w:r>
      <w:proofErr w:type="spellStart"/>
      <w:r w:rsidRPr="00B95838">
        <w:rPr>
          <w:rStyle w:val="Emphasis"/>
          <w:lang w:val="sr-Cyrl-RS"/>
        </w:rPr>
        <w:t>kreativan</w:t>
      </w:r>
      <w:proofErr w:type="spellEnd"/>
      <w:r w:rsidRPr="00B95838">
        <w:rPr>
          <w:rStyle w:val="Emphasis"/>
          <w:lang w:val="sr-Cyrl-RS"/>
        </w:rPr>
        <w:t xml:space="preserve"> </w:t>
      </w:r>
      <w:proofErr w:type="spellStart"/>
      <w:r w:rsidRPr="00B95838">
        <w:rPr>
          <w:rStyle w:val="Emphasis"/>
          <w:lang w:val="sr-Cyrl-RS"/>
        </w:rPr>
        <w:t>rad</w:t>
      </w:r>
      <w:proofErr w:type="spellEnd"/>
      <w:r w:rsidRPr="00B95838">
        <w:rPr>
          <w:rStyle w:val="Emphasis"/>
          <w:lang w:val="sr-Cyrl-RS"/>
        </w:rPr>
        <w:t xml:space="preserve">, </w:t>
      </w:r>
      <w:proofErr w:type="spellStart"/>
      <w:r w:rsidRPr="00B95838">
        <w:rPr>
          <w:rStyle w:val="Emphasis"/>
          <w:lang w:val="sr-Cyrl-RS"/>
        </w:rPr>
        <w:t>proširuje</w:t>
      </w:r>
      <w:proofErr w:type="spellEnd"/>
      <w:r w:rsidRPr="00B95838">
        <w:rPr>
          <w:rStyle w:val="Emphasis"/>
          <w:lang w:val="sr-Cyrl-RS"/>
        </w:rPr>
        <w:t xml:space="preserve"> </w:t>
      </w:r>
      <w:proofErr w:type="spellStart"/>
      <w:r w:rsidRPr="00B95838">
        <w:rPr>
          <w:rStyle w:val="Emphasis"/>
          <w:lang w:val="sr-Cyrl-RS"/>
        </w:rPr>
        <w:t>znanje</w:t>
      </w:r>
      <w:proofErr w:type="spellEnd"/>
      <w:r w:rsidRPr="00B95838">
        <w:rPr>
          <w:rStyle w:val="Emphasis"/>
          <w:lang w:val="sr-Cyrl-RS"/>
        </w:rPr>
        <w:t xml:space="preserve">, </w:t>
      </w:r>
      <w:proofErr w:type="spellStart"/>
      <w:r w:rsidRPr="00B95838">
        <w:rPr>
          <w:rStyle w:val="Emphasis"/>
          <w:lang w:val="sr-Cyrl-RS"/>
        </w:rPr>
        <w:t>odgovara</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pitanja</w:t>
      </w:r>
      <w:proofErr w:type="spellEnd"/>
      <w:r w:rsidRPr="00B95838">
        <w:rPr>
          <w:rStyle w:val="Emphasis"/>
          <w:lang w:val="sr-Cyrl-RS"/>
        </w:rPr>
        <w:t xml:space="preserve"> i </w:t>
      </w:r>
      <w:proofErr w:type="spellStart"/>
      <w:r w:rsidRPr="00B95838">
        <w:rPr>
          <w:rStyle w:val="Emphasis"/>
          <w:lang w:val="sr-Cyrl-RS"/>
        </w:rPr>
        <w:t>daje</w:t>
      </w:r>
      <w:proofErr w:type="spellEnd"/>
      <w:r w:rsidRPr="00B95838">
        <w:rPr>
          <w:rStyle w:val="Emphasis"/>
          <w:lang w:val="sr-Cyrl-RS"/>
        </w:rPr>
        <w:t xml:space="preserve"> </w:t>
      </w:r>
      <w:proofErr w:type="spellStart"/>
      <w:r w:rsidRPr="00B95838">
        <w:rPr>
          <w:rStyle w:val="Emphasis"/>
          <w:lang w:val="sr-Cyrl-RS"/>
        </w:rPr>
        <w:t>korisne</w:t>
      </w:r>
      <w:proofErr w:type="spellEnd"/>
      <w:r w:rsidRPr="00B95838">
        <w:rPr>
          <w:rStyle w:val="Emphasis"/>
          <w:lang w:val="sr-Cyrl-RS"/>
        </w:rPr>
        <w:t xml:space="preserve"> </w:t>
      </w:r>
      <w:proofErr w:type="spellStart"/>
      <w:r w:rsidRPr="00B95838">
        <w:rPr>
          <w:rStyle w:val="Emphasis"/>
          <w:lang w:val="sr-Cyrl-RS"/>
        </w:rPr>
        <w:t>povratne</w:t>
      </w:r>
      <w:proofErr w:type="spellEnd"/>
      <w:r w:rsidRPr="00B95838">
        <w:rPr>
          <w:rStyle w:val="Emphasis"/>
          <w:lang w:val="sr-Cyrl-RS"/>
        </w:rPr>
        <w:t xml:space="preserve"> </w:t>
      </w:r>
      <w:proofErr w:type="spellStart"/>
      <w:r w:rsidRPr="00B95838">
        <w:rPr>
          <w:rStyle w:val="Emphasis"/>
          <w:lang w:val="sr-Cyrl-RS"/>
        </w:rPr>
        <w:t>informacije</w:t>
      </w:r>
      <w:proofErr w:type="spellEnd"/>
      <w:r w:rsidRPr="00B95838">
        <w:rPr>
          <w:color w:val="000000"/>
          <w:lang w:val="sr-Cyrl-RS"/>
        </w:rPr>
        <w:t xml:space="preserve">. </w:t>
      </w:r>
    </w:p>
    <w:p w14:paraId="4426F3D4" w14:textId="77777777" w:rsidR="00520509" w:rsidRPr="00B95838" w:rsidRDefault="00520509" w:rsidP="00520509">
      <w:pPr>
        <w:jc w:val="both"/>
        <w:rPr>
          <w:rStyle w:val="Emphasis"/>
          <w:i w:val="0"/>
          <w:lang w:val="sr-Cyrl-RS"/>
        </w:rPr>
      </w:pPr>
      <w:proofErr w:type="spellStart"/>
      <w:r w:rsidRPr="00B95838">
        <w:rPr>
          <w:rStyle w:val="Emphasis"/>
          <w:lang w:val="sr-Cyrl-RS"/>
        </w:rPr>
        <w:t>Treba</w:t>
      </w:r>
      <w:proofErr w:type="spellEnd"/>
      <w:r w:rsidRPr="00B95838">
        <w:rPr>
          <w:rStyle w:val="Emphasis"/>
          <w:lang w:val="sr-Cyrl-RS"/>
        </w:rPr>
        <w:t xml:space="preserve"> </w:t>
      </w:r>
      <w:proofErr w:type="spellStart"/>
      <w:r w:rsidRPr="00B95838">
        <w:rPr>
          <w:rStyle w:val="Emphasis"/>
          <w:lang w:val="sr-Cyrl-RS"/>
        </w:rPr>
        <w:t>istaći</w:t>
      </w:r>
      <w:proofErr w:type="spellEnd"/>
      <w:r w:rsidRPr="00B95838">
        <w:rPr>
          <w:rStyle w:val="Emphasis"/>
          <w:lang w:val="sr-Cyrl-RS"/>
        </w:rPr>
        <w:t xml:space="preserve"> </w:t>
      </w:r>
      <w:proofErr w:type="spellStart"/>
      <w:r w:rsidRPr="00B95838">
        <w:rPr>
          <w:rStyle w:val="Emphasis"/>
          <w:lang w:val="sr-Cyrl-RS"/>
        </w:rPr>
        <w:t>da</w:t>
      </w:r>
      <w:proofErr w:type="spellEnd"/>
      <w:r w:rsidRPr="00B95838">
        <w:rPr>
          <w:rStyle w:val="Emphasis"/>
          <w:lang w:val="sr-Cyrl-RS"/>
        </w:rPr>
        <w:t xml:space="preserve"> </w:t>
      </w:r>
      <w:proofErr w:type="spellStart"/>
      <w:r w:rsidRPr="00B95838">
        <w:rPr>
          <w:rStyle w:val="Emphasis"/>
          <w:lang w:val="sr-Cyrl-RS"/>
        </w:rPr>
        <w:t>se</w:t>
      </w:r>
      <w:proofErr w:type="spellEnd"/>
      <w:r w:rsidRPr="00B95838">
        <w:rPr>
          <w:rStyle w:val="Emphasis"/>
          <w:lang w:val="sr-Cyrl-RS"/>
        </w:rPr>
        <w:t xml:space="preserve"> </w:t>
      </w:r>
      <w:proofErr w:type="spellStart"/>
      <w:r w:rsidRPr="00B95838">
        <w:rPr>
          <w:rStyle w:val="Emphasis"/>
          <w:lang w:val="sr-Cyrl-RS"/>
        </w:rPr>
        <w:t>ove</w:t>
      </w:r>
      <w:proofErr w:type="spellEnd"/>
      <w:r w:rsidRPr="00B95838">
        <w:rPr>
          <w:rStyle w:val="Emphasis"/>
          <w:lang w:val="sr-Cyrl-RS"/>
        </w:rPr>
        <w:t xml:space="preserve"> </w:t>
      </w:r>
      <w:proofErr w:type="spellStart"/>
      <w:r w:rsidRPr="00B95838">
        <w:rPr>
          <w:rStyle w:val="Emphasis"/>
          <w:lang w:val="sr-Cyrl-RS"/>
        </w:rPr>
        <w:t>povezanosti</w:t>
      </w:r>
      <w:proofErr w:type="spellEnd"/>
      <w:r w:rsidRPr="00B95838">
        <w:rPr>
          <w:rStyle w:val="Emphasis"/>
          <w:lang w:val="sr-Cyrl-RS"/>
        </w:rPr>
        <w:t xml:space="preserve">, </w:t>
      </w:r>
      <w:proofErr w:type="spellStart"/>
      <w:r w:rsidRPr="00B95838">
        <w:rPr>
          <w:rStyle w:val="Emphasis"/>
          <w:lang w:val="sr-Cyrl-RS"/>
        </w:rPr>
        <w:t>kako</w:t>
      </w:r>
      <w:proofErr w:type="spellEnd"/>
      <w:r w:rsidRPr="00B95838">
        <w:rPr>
          <w:rStyle w:val="Emphasis"/>
          <w:lang w:val="sr-Cyrl-RS"/>
        </w:rPr>
        <w:t xml:space="preserve"> </w:t>
      </w:r>
      <w:proofErr w:type="spellStart"/>
      <w:r w:rsidRPr="00B95838">
        <w:rPr>
          <w:rStyle w:val="Emphasis"/>
          <w:lang w:val="sr-Cyrl-RS"/>
        </w:rPr>
        <w:t>njihova</w:t>
      </w:r>
      <w:proofErr w:type="spellEnd"/>
      <w:r w:rsidRPr="00B95838">
        <w:rPr>
          <w:rStyle w:val="Emphasis"/>
          <w:lang w:val="sr-Cyrl-RS"/>
        </w:rPr>
        <w:t xml:space="preserve"> </w:t>
      </w:r>
      <w:proofErr w:type="spellStart"/>
      <w:r w:rsidRPr="00B95838">
        <w:rPr>
          <w:rStyle w:val="Emphasis"/>
          <w:lang w:val="sr-Cyrl-RS"/>
        </w:rPr>
        <w:t>jačina</w:t>
      </w:r>
      <w:proofErr w:type="spellEnd"/>
      <w:r w:rsidRPr="00B95838">
        <w:rPr>
          <w:rStyle w:val="Emphasis"/>
          <w:lang w:val="sr-Cyrl-RS"/>
        </w:rPr>
        <w:t xml:space="preserve"> </w:t>
      </w:r>
      <w:proofErr w:type="spellStart"/>
      <w:r w:rsidRPr="00B95838">
        <w:rPr>
          <w:rStyle w:val="Emphasis"/>
          <w:lang w:val="sr-Cyrl-RS"/>
        </w:rPr>
        <w:t>tako</w:t>
      </w:r>
      <w:proofErr w:type="spellEnd"/>
      <w:r w:rsidRPr="00B95838">
        <w:rPr>
          <w:rStyle w:val="Emphasis"/>
          <w:lang w:val="sr-Cyrl-RS"/>
        </w:rPr>
        <w:t xml:space="preserve"> i </w:t>
      </w:r>
      <w:proofErr w:type="spellStart"/>
      <w:r w:rsidRPr="00B95838">
        <w:rPr>
          <w:rStyle w:val="Emphasis"/>
          <w:lang w:val="sr-Cyrl-RS"/>
        </w:rPr>
        <w:t>struktura</w:t>
      </w:r>
      <w:proofErr w:type="spellEnd"/>
      <w:r w:rsidRPr="00B95838">
        <w:rPr>
          <w:rStyle w:val="Emphasis"/>
          <w:lang w:val="sr-Cyrl-RS"/>
        </w:rPr>
        <w:t xml:space="preserve"> (</w:t>
      </w:r>
      <w:proofErr w:type="spellStart"/>
      <w:r w:rsidRPr="00B95838">
        <w:rPr>
          <w:rStyle w:val="Emphasis"/>
          <w:lang w:val="sr-Cyrl-RS"/>
        </w:rPr>
        <w:t>koje</w:t>
      </w:r>
      <w:proofErr w:type="spellEnd"/>
      <w:r w:rsidRPr="00B95838">
        <w:rPr>
          <w:rStyle w:val="Emphasis"/>
          <w:lang w:val="sr-Cyrl-RS"/>
        </w:rPr>
        <w:t xml:space="preserve"> </w:t>
      </w:r>
      <w:proofErr w:type="spellStart"/>
      <w:r w:rsidRPr="00B95838">
        <w:rPr>
          <w:rStyle w:val="Emphasis"/>
          <w:lang w:val="sr-Cyrl-RS"/>
        </w:rPr>
        <w:t>stavke</w:t>
      </w:r>
      <w:proofErr w:type="spellEnd"/>
      <w:r w:rsidRPr="00B95838">
        <w:rPr>
          <w:rStyle w:val="Emphasis"/>
          <w:lang w:val="sr-Cyrl-RS"/>
        </w:rPr>
        <w:t xml:space="preserve"> </w:t>
      </w:r>
      <w:proofErr w:type="spellStart"/>
      <w:r w:rsidRPr="00B95838">
        <w:rPr>
          <w:rStyle w:val="Emphasis"/>
          <w:lang w:val="sr-Cyrl-RS"/>
        </w:rPr>
        <w:t>su</w:t>
      </w:r>
      <w:proofErr w:type="spellEnd"/>
      <w:r w:rsidRPr="00B95838">
        <w:rPr>
          <w:rStyle w:val="Emphasis"/>
          <w:lang w:val="sr-Cyrl-RS"/>
        </w:rPr>
        <w:t xml:space="preserve"> </w:t>
      </w:r>
      <w:proofErr w:type="spellStart"/>
      <w:r w:rsidRPr="00B95838">
        <w:rPr>
          <w:rStyle w:val="Emphasis"/>
          <w:lang w:val="sr-Cyrl-RS"/>
        </w:rPr>
        <w:t>povezane</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uspehom</w:t>
      </w:r>
      <w:proofErr w:type="spellEnd"/>
      <w:r w:rsidRPr="00B95838">
        <w:rPr>
          <w:rStyle w:val="Emphasis"/>
          <w:lang w:val="sr-Cyrl-RS"/>
        </w:rPr>
        <w:t xml:space="preserve">) </w:t>
      </w:r>
      <w:proofErr w:type="spellStart"/>
      <w:r w:rsidRPr="00B95838">
        <w:rPr>
          <w:rStyle w:val="Emphasis"/>
          <w:lang w:val="sr-Cyrl-RS"/>
        </w:rPr>
        <w:t>prilično</w:t>
      </w:r>
      <w:proofErr w:type="spellEnd"/>
      <w:r w:rsidRPr="00B95838">
        <w:rPr>
          <w:rStyle w:val="Emphasis"/>
          <w:lang w:val="sr-Cyrl-RS"/>
        </w:rPr>
        <w:t xml:space="preserve"> </w:t>
      </w:r>
      <w:proofErr w:type="spellStart"/>
      <w:r w:rsidRPr="00B95838">
        <w:rPr>
          <w:rStyle w:val="Emphasis"/>
          <w:lang w:val="sr-Cyrl-RS"/>
        </w:rPr>
        <w:t>menjaju</w:t>
      </w:r>
      <w:proofErr w:type="spellEnd"/>
      <w:r w:rsidRPr="00B95838">
        <w:rPr>
          <w:rStyle w:val="Emphasis"/>
          <w:lang w:val="sr-Cyrl-RS"/>
        </w:rPr>
        <w:t xml:space="preserve"> </w:t>
      </w:r>
      <w:proofErr w:type="spellStart"/>
      <w:r w:rsidRPr="00B95838">
        <w:rPr>
          <w:rStyle w:val="Emphasis"/>
          <w:lang w:val="sr-Cyrl-RS"/>
        </w:rPr>
        <w:t>iz</w:t>
      </w:r>
      <w:proofErr w:type="spellEnd"/>
      <w:r w:rsidRPr="00B95838">
        <w:rPr>
          <w:rStyle w:val="Emphasis"/>
          <w:lang w:val="sr-Cyrl-RS"/>
        </w:rPr>
        <w:t xml:space="preserve"> </w:t>
      </w:r>
      <w:proofErr w:type="spellStart"/>
      <w:r w:rsidRPr="00B95838">
        <w:rPr>
          <w:rStyle w:val="Emphasis"/>
          <w:lang w:val="sr-Cyrl-RS"/>
        </w:rPr>
        <w:t>godine</w:t>
      </w:r>
      <w:proofErr w:type="spellEnd"/>
      <w:r w:rsidRPr="00B95838">
        <w:rPr>
          <w:rStyle w:val="Emphasis"/>
          <w:lang w:val="sr-Cyrl-RS"/>
        </w:rPr>
        <w:t xml:space="preserve"> u </w:t>
      </w:r>
      <w:proofErr w:type="spellStart"/>
      <w:r w:rsidRPr="00B95838">
        <w:rPr>
          <w:rStyle w:val="Emphasis"/>
          <w:lang w:val="sr-Cyrl-RS"/>
        </w:rPr>
        <w:t>godinu</w:t>
      </w:r>
      <w:proofErr w:type="spellEnd"/>
      <w:r w:rsidRPr="00B95838">
        <w:rPr>
          <w:rStyle w:val="Emphasis"/>
          <w:lang w:val="sr-Cyrl-RS"/>
        </w:rPr>
        <w:t xml:space="preserve">, </w:t>
      </w:r>
      <w:proofErr w:type="spellStart"/>
      <w:r w:rsidRPr="00B95838">
        <w:rPr>
          <w:rStyle w:val="Emphasis"/>
          <w:lang w:val="sr-Cyrl-RS"/>
        </w:rPr>
        <w:t>što</w:t>
      </w:r>
      <w:proofErr w:type="spellEnd"/>
      <w:r w:rsidRPr="00B95838">
        <w:rPr>
          <w:rStyle w:val="Emphasis"/>
          <w:lang w:val="sr-Cyrl-RS"/>
        </w:rPr>
        <w:t xml:space="preserve"> </w:t>
      </w:r>
      <w:proofErr w:type="spellStart"/>
      <w:r w:rsidRPr="00B95838">
        <w:rPr>
          <w:rStyle w:val="Emphasis"/>
          <w:lang w:val="sr-Cyrl-RS"/>
        </w:rPr>
        <w:t>je</w:t>
      </w:r>
      <w:proofErr w:type="spellEnd"/>
      <w:r w:rsidRPr="00B95838">
        <w:rPr>
          <w:rStyle w:val="Emphasis"/>
          <w:lang w:val="sr-Cyrl-RS"/>
        </w:rPr>
        <w:t xml:space="preserve"> </w:t>
      </w:r>
      <w:proofErr w:type="spellStart"/>
      <w:r w:rsidRPr="00B95838">
        <w:rPr>
          <w:rStyle w:val="Emphasis"/>
          <w:lang w:val="sr-Cyrl-RS"/>
        </w:rPr>
        <w:t>verovatno</w:t>
      </w:r>
      <w:proofErr w:type="spellEnd"/>
      <w:r w:rsidRPr="00B95838">
        <w:rPr>
          <w:rStyle w:val="Emphasis"/>
          <w:lang w:val="sr-Cyrl-RS"/>
        </w:rPr>
        <w:t xml:space="preserve"> </w:t>
      </w:r>
      <w:proofErr w:type="spellStart"/>
      <w:r w:rsidRPr="00B95838">
        <w:rPr>
          <w:rStyle w:val="Emphasis"/>
          <w:lang w:val="sr-Cyrl-RS"/>
        </w:rPr>
        <w:t>posledica</w:t>
      </w:r>
      <w:proofErr w:type="spellEnd"/>
      <w:r w:rsidRPr="00B95838">
        <w:rPr>
          <w:rStyle w:val="Emphasis"/>
          <w:lang w:val="sr-Cyrl-RS"/>
        </w:rPr>
        <w:t xml:space="preserve"> </w:t>
      </w:r>
      <w:proofErr w:type="spellStart"/>
      <w:r w:rsidRPr="00B95838">
        <w:rPr>
          <w:rStyle w:val="Emphasis"/>
          <w:lang w:val="sr-Cyrl-RS"/>
        </w:rPr>
        <w:t>malog</w:t>
      </w:r>
      <w:proofErr w:type="spellEnd"/>
      <w:r w:rsidRPr="00B95838">
        <w:rPr>
          <w:rStyle w:val="Emphasis"/>
          <w:lang w:val="sr-Cyrl-RS"/>
        </w:rPr>
        <w:t xml:space="preserve"> </w:t>
      </w:r>
      <w:proofErr w:type="spellStart"/>
      <w:r w:rsidRPr="00B95838">
        <w:rPr>
          <w:rStyle w:val="Emphasis"/>
          <w:lang w:val="sr-Cyrl-RS"/>
        </w:rPr>
        <w:t>uzorka</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kome</w:t>
      </w:r>
      <w:proofErr w:type="spellEnd"/>
      <w:r w:rsidRPr="00B95838">
        <w:rPr>
          <w:rStyle w:val="Emphasis"/>
          <w:lang w:val="sr-Cyrl-RS"/>
        </w:rPr>
        <w:t xml:space="preserve"> </w:t>
      </w:r>
      <w:proofErr w:type="spellStart"/>
      <w:r w:rsidRPr="00B95838">
        <w:rPr>
          <w:rStyle w:val="Emphasis"/>
          <w:lang w:val="sr-Cyrl-RS"/>
        </w:rPr>
        <w:t>su</w:t>
      </w:r>
      <w:proofErr w:type="spellEnd"/>
      <w:r w:rsidRPr="00B95838">
        <w:rPr>
          <w:rStyle w:val="Emphasis"/>
          <w:lang w:val="sr-Cyrl-RS"/>
        </w:rPr>
        <w:t xml:space="preserve"> </w:t>
      </w:r>
      <w:proofErr w:type="spellStart"/>
      <w:r w:rsidRPr="00B95838">
        <w:rPr>
          <w:rStyle w:val="Emphasis"/>
          <w:lang w:val="sr-Cyrl-RS"/>
        </w:rPr>
        <w:t>dobijene</w:t>
      </w:r>
      <w:proofErr w:type="spellEnd"/>
      <w:r w:rsidRPr="00B95838">
        <w:rPr>
          <w:rStyle w:val="Emphasis"/>
          <w:lang w:val="sr-Cyrl-RS"/>
        </w:rPr>
        <w:t xml:space="preserve"> (</w:t>
      </w:r>
      <w:proofErr w:type="spellStart"/>
      <w:r w:rsidRPr="00B95838">
        <w:rPr>
          <w:rStyle w:val="Emphasis"/>
          <w:lang w:val="sr-Cyrl-RS"/>
        </w:rPr>
        <w:t>za</w:t>
      </w:r>
      <w:proofErr w:type="spellEnd"/>
      <w:r w:rsidRPr="00B95838">
        <w:rPr>
          <w:rStyle w:val="Emphasis"/>
          <w:lang w:val="sr-Cyrl-RS"/>
        </w:rPr>
        <w:t xml:space="preserve"> </w:t>
      </w:r>
      <w:proofErr w:type="spellStart"/>
      <w:r w:rsidRPr="00B95838">
        <w:rPr>
          <w:rStyle w:val="Emphasis"/>
          <w:lang w:val="sr-Cyrl-RS"/>
        </w:rPr>
        <w:t>master</w:t>
      </w:r>
      <w:proofErr w:type="spellEnd"/>
      <w:r w:rsidRPr="00B95838">
        <w:rPr>
          <w:rStyle w:val="Emphasis"/>
          <w:lang w:val="sr-Cyrl-RS"/>
        </w:rPr>
        <w:t xml:space="preserve"> i </w:t>
      </w:r>
      <w:proofErr w:type="spellStart"/>
      <w:r w:rsidRPr="00B95838">
        <w:rPr>
          <w:rStyle w:val="Emphasis"/>
          <w:lang w:val="sr-Cyrl-RS"/>
        </w:rPr>
        <w:t>doktorske</w:t>
      </w:r>
      <w:proofErr w:type="spellEnd"/>
      <w:r w:rsidRPr="00B95838">
        <w:rPr>
          <w:rStyle w:val="Emphasis"/>
          <w:lang w:val="sr-Cyrl-RS"/>
        </w:rPr>
        <w:t xml:space="preserve"> </w:t>
      </w:r>
      <w:proofErr w:type="spellStart"/>
      <w:r w:rsidRPr="00B95838">
        <w:rPr>
          <w:rStyle w:val="Emphasis"/>
          <w:lang w:val="sr-Cyrl-RS"/>
        </w:rPr>
        <w:t>studije</w:t>
      </w:r>
      <w:proofErr w:type="spellEnd"/>
      <w:r w:rsidRPr="00B95838">
        <w:rPr>
          <w:rStyle w:val="Emphasis"/>
          <w:lang w:val="sr-Cyrl-RS"/>
        </w:rPr>
        <w:t>).</w:t>
      </w:r>
    </w:p>
    <w:p w14:paraId="2564F6DE" w14:textId="77777777" w:rsidR="00520509" w:rsidRPr="00B95838" w:rsidRDefault="00520509" w:rsidP="00520509">
      <w:pPr>
        <w:jc w:val="both"/>
        <w:rPr>
          <w:rStyle w:val="Emphasis"/>
          <w:i w:val="0"/>
          <w:lang w:val="sr-Cyrl-RS"/>
        </w:rPr>
      </w:pPr>
      <w:proofErr w:type="spellStart"/>
      <w:r w:rsidRPr="00B95838">
        <w:rPr>
          <w:lang w:val="sr-Cyrl-RS"/>
        </w:rPr>
        <w:t>Sa</w:t>
      </w:r>
      <w:proofErr w:type="spellEnd"/>
      <w:r w:rsidRPr="00B95838">
        <w:rPr>
          <w:lang w:val="sr-Cyrl-RS"/>
        </w:rPr>
        <w:t xml:space="preserve"> </w:t>
      </w:r>
      <w:proofErr w:type="spellStart"/>
      <w:r w:rsidRPr="00B95838">
        <w:rPr>
          <w:lang w:val="sr-Cyrl-RS"/>
        </w:rPr>
        <w:t>druge</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iako</w:t>
      </w:r>
      <w:proofErr w:type="spellEnd"/>
      <w:r w:rsidRPr="00B95838">
        <w:rPr>
          <w:lang w:val="sr-Cyrl-RS"/>
        </w:rPr>
        <w:t xml:space="preserve"> </w:t>
      </w:r>
      <w:proofErr w:type="spellStart"/>
      <w:r w:rsidRPr="00B95838">
        <w:rPr>
          <w:lang w:val="sr-Cyrl-RS"/>
        </w:rPr>
        <w:t>značajna</w:t>
      </w:r>
      <w:proofErr w:type="spellEnd"/>
      <w:r w:rsidRPr="00B95838">
        <w:rPr>
          <w:lang w:val="sr-Cyrl-RS"/>
        </w:rPr>
        <w:t xml:space="preserve">, </w:t>
      </w:r>
      <w:proofErr w:type="spellStart"/>
      <w:r w:rsidRPr="00B95838">
        <w:rPr>
          <w:lang w:val="sr-Cyrl-RS"/>
        </w:rPr>
        <w:t>većina</w:t>
      </w:r>
      <w:proofErr w:type="spellEnd"/>
      <w:r w:rsidRPr="00B95838">
        <w:rPr>
          <w:lang w:val="sr-Cyrl-RS"/>
        </w:rPr>
        <w:t xml:space="preserve"> </w:t>
      </w:r>
      <w:proofErr w:type="spellStart"/>
      <w:r w:rsidRPr="00B95838">
        <w:rPr>
          <w:lang w:val="sr-Cyrl-RS"/>
        </w:rPr>
        <w:t>dobijenih</w:t>
      </w:r>
      <w:proofErr w:type="spellEnd"/>
      <w:r w:rsidRPr="00B95838">
        <w:rPr>
          <w:lang w:val="sr-Cyrl-RS"/>
        </w:rPr>
        <w:t xml:space="preserve"> </w:t>
      </w:r>
      <w:proofErr w:type="spellStart"/>
      <w:r w:rsidRPr="00B95838">
        <w:rPr>
          <w:lang w:val="sr-Cyrl-RS"/>
        </w:rPr>
        <w:t>povezanosti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relativno</w:t>
      </w:r>
      <w:proofErr w:type="spellEnd"/>
      <w:r w:rsidRPr="00B95838">
        <w:rPr>
          <w:lang w:val="sr-Cyrl-RS"/>
        </w:rPr>
        <w:t xml:space="preserve"> </w:t>
      </w:r>
      <w:proofErr w:type="spellStart"/>
      <w:r w:rsidRPr="00B95838">
        <w:rPr>
          <w:lang w:val="sr-Cyrl-RS"/>
        </w:rPr>
        <w:t>niska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0.22), </w:t>
      </w:r>
      <w:proofErr w:type="spellStart"/>
      <w:r w:rsidRPr="00B95838">
        <w:rPr>
          <w:lang w:val="sr-Cyrl-RS"/>
        </w:rPr>
        <w:t>što</w:t>
      </w:r>
      <w:proofErr w:type="spellEnd"/>
      <w:r w:rsidRPr="00B95838">
        <w:rPr>
          <w:lang w:val="sr-Cyrl-RS"/>
        </w:rPr>
        <w:t xml:space="preserve"> </w:t>
      </w:r>
      <w:proofErr w:type="spellStart"/>
      <w:r w:rsidRPr="00B95838">
        <w:rPr>
          <w:lang w:val="sr-Cyrl-RS"/>
        </w:rPr>
        <w:t>zapravo</w:t>
      </w:r>
      <w:proofErr w:type="spellEnd"/>
      <w:r w:rsidRPr="00B95838">
        <w:rPr>
          <w:lang w:val="sr-Cyrl-RS"/>
        </w:rPr>
        <w:t xml:space="preserve"> </w:t>
      </w:r>
      <w:proofErr w:type="spellStart"/>
      <w:r w:rsidRPr="00B95838">
        <w:rPr>
          <w:lang w:val="sr-Cyrl-RS"/>
        </w:rPr>
        <w:t>znači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4.75% </w:t>
      </w:r>
      <w:proofErr w:type="spellStart"/>
      <w:r w:rsidRPr="00B95838">
        <w:rPr>
          <w:lang w:val="sr-Cyrl-RS"/>
        </w:rPr>
        <w:t>ocene</w:t>
      </w:r>
      <w:proofErr w:type="spellEnd"/>
      <w:r w:rsidRPr="00B95838">
        <w:rPr>
          <w:lang w:val="sr-Cyrl-RS"/>
        </w:rPr>
        <w:t xml:space="preserve"> </w:t>
      </w:r>
      <w:proofErr w:type="spellStart"/>
      <w:r w:rsidRPr="00B95838">
        <w:rPr>
          <w:lang w:val="sr-Cyrl-RS"/>
        </w:rPr>
        <w:t>koju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dovesti</w:t>
      </w:r>
      <w:proofErr w:type="spellEnd"/>
      <w:r w:rsidRPr="00B95838">
        <w:rPr>
          <w:lang w:val="sr-Cyrl-RS"/>
        </w:rPr>
        <w:t xml:space="preserve"> u </w:t>
      </w:r>
      <w:proofErr w:type="spellStart"/>
      <w:r w:rsidRPr="00B95838">
        <w:rPr>
          <w:lang w:val="sr-Cyrl-RS"/>
        </w:rPr>
        <w:t>vezu</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njihovim</w:t>
      </w:r>
      <w:proofErr w:type="spellEnd"/>
      <w:r w:rsidRPr="00B95838">
        <w:rPr>
          <w:lang w:val="sr-Cyrl-RS"/>
        </w:rPr>
        <w:t xml:space="preserve"> </w:t>
      </w:r>
      <w:proofErr w:type="spellStart"/>
      <w:r w:rsidRPr="00B95838">
        <w:rPr>
          <w:lang w:val="sr-Cyrl-RS"/>
        </w:rPr>
        <w:t>uspehom</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a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95.25% </w:t>
      </w:r>
      <w:proofErr w:type="spellStart"/>
      <w:r w:rsidRPr="00B95838">
        <w:rPr>
          <w:lang w:val="sr-Cyrl-RS"/>
        </w:rPr>
        <w:t>ocene</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evaluacije</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pripisati</w:t>
      </w:r>
      <w:proofErr w:type="spellEnd"/>
      <w:r w:rsidRPr="00B95838">
        <w:rPr>
          <w:lang w:val="sr-Cyrl-RS"/>
        </w:rPr>
        <w:t xml:space="preserve"> </w:t>
      </w:r>
      <w:proofErr w:type="spellStart"/>
      <w:r w:rsidRPr="00B95838">
        <w:rPr>
          <w:lang w:val="sr-Cyrl-RS"/>
        </w:rPr>
        <w:t>drugim</w:t>
      </w:r>
      <w:proofErr w:type="spellEnd"/>
      <w:r w:rsidRPr="00B95838">
        <w:rPr>
          <w:lang w:val="sr-Cyrl-RS"/>
        </w:rPr>
        <w:t xml:space="preserve"> </w:t>
      </w:r>
      <w:proofErr w:type="spellStart"/>
      <w:r w:rsidRPr="00B95838">
        <w:rPr>
          <w:lang w:val="sr-Cyrl-RS"/>
        </w:rPr>
        <w:t>faktorima</w:t>
      </w:r>
      <w:proofErr w:type="spellEnd"/>
      <w:r w:rsidRPr="00B95838">
        <w:rPr>
          <w:lang w:val="sr-Cyrl-RS"/>
        </w:rPr>
        <w:t>.</w:t>
      </w:r>
    </w:p>
    <w:p w14:paraId="2D5F56E0" w14:textId="77777777" w:rsidR="00520509" w:rsidRPr="00B95838" w:rsidRDefault="00520509" w:rsidP="00520509">
      <w:pPr>
        <w:jc w:val="both"/>
        <w:rPr>
          <w:b/>
          <w:i/>
          <w:lang w:val="sr-Cyrl-RS"/>
        </w:rPr>
      </w:pPr>
    </w:p>
    <w:p w14:paraId="3D949A01" w14:textId="77777777" w:rsidR="00520509" w:rsidRPr="00B95838" w:rsidRDefault="00520509" w:rsidP="00520509">
      <w:pPr>
        <w:jc w:val="center"/>
        <w:rPr>
          <w:b/>
          <w:lang w:val="sr-Cyrl-RS"/>
        </w:rPr>
      </w:pPr>
      <w:r w:rsidRPr="00B95838">
        <w:rPr>
          <w:b/>
          <w:lang w:val="sr-Cyrl-RS"/>
        </w:rPr>
        <w:t xml:space="preserve">TABELA 2: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uspeha</w:t>
      </w:r>
      <w:proofErr w:type="spellEnd"/>
      <w:r w:rsidRPr="00B95838">
        <w:rPr>
          <w:b/>
          <w:lang w:val="sr-Cyrl-RS"/>
        </w:rPr>
        <w:t xml:space="preserve"> </w:t>
      </w:r>
      <w:proofErr w:type="spellStart"/>
      <w:r w:rsidRPr="00B95838">
        <w:rPr>
          <w:b/>
          <w:lang w:val="sr-Cyrl-RS"/>
        </w:rPr>
        <w:t>na</w:t>
      </w:r>
      <w:proofErr w:type="spellEnd"/>
      <w:r w:rsidRPr="00B95838">
        <w:rPr>
          <w:b/>
          <w:lang w:val="sr-Cyrl-RS"/>
        </w:rPr>
        <w:t xml:space="preserve"> </w:t>
      </w:r>
      <w:proofErr w:type="spellStart"/>
      <w:r w:rsidRPr="00B95838">
        <w:rPr>
          <w:b/>
          <w:lang w:val="sr-Cyrl-RS"/>
        </w:rPr>
        <w:t>studijama</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 xml:space="preserve">) – </w:t>
      </w:r>
      <w:proofErr w:type="spellStart"/>
      <w:r w:rsidRPr="00B95838">
        <w:rPr>
          <w:b/>
          <w:lang w:val="sr-Cyrl-RS"/>
        </w:rPr>
        <w:t>značajne</w:t>
      </w:r>
      <w:proofErr w:type="spellEnd"/>
      <w:r w:rsidRPr="00B95838">
        <w:rPr>
          <w:b/>
          <w:lang w:val="sr-Cyrl-RS"/>
        </w:rPr>
        <w:t xml:space="preserve"> </w:t>
      </w:r>
      <w:proofErr w:type="spellStart"/>
      <w:r w:rsidRPr="00B95838">
        <w:rPr>
          <w:b/>
          <w:lang w:val="sr-Cyrl-RS"/>
        </w:rPr>
        <w:t>korelacije</w:t>
      </w:r>
      <w:proofErr w:type="spellEnd"/>
      <w:r w:rsidRPr="00B95838">
        <w:rPr>
          <w:b/>
          <w:lang w:val="sr-Cyrl-RS"/>
        </w:rPr>
        <w:t xml:space="preserve"> </w:t>
      </w:r>
      <w:proofErr w:type="spellStart"/>
      <w:r w:rsidRPr="00B95838">
        <w:rPr>
          <w:b/>
          <w:lang w:val="sr-Cyrl-RS"/>
        </w:rPr>
        <w:t>su</w:t>
      </w:r>
      <w:proofErr w:type="spellEnd"/>
      <w:r w:rsidRPr="00B95838">
        <w:rPr>
          <w:b/>
          <w:lang w:val="sr-Cyrl-RS"/>
        </w:rPr>
        <w:t xml:space="preserve"> </w:t>
      </w:r>
      <w:proofErr w:type="spellStart"/>
      <w:r w:rsidRPr="00B95838">
        <w:rPr>
          <w:b/>
          <w:lang w:val="sr-Cyrl-RS"/>
        </w:rPr>
        <w:t>boldirane</w:t>
      </w:r>
      <w:proofErr w:type="spellEnd"/>
      <w:r w:rsidRPr="00B95838">
        <w:rPr>
          <w:b/>
          <w:lang w:val="sr-Cyrl-RS"/>
        </w:rPr>
        <w:t>.</w:t>
      </w:r>
    </w:p>
    <w:p w14:paraId="08E4EEE9" w14:textId="77777777" w:rsidR="00520509" w:rsidRPr="00B95838" w:rsidRDefault="00520509" w:rsidP="00520509">
      <w:pPr>
        <w:rPr>
          <w:b/>
          <w:lang w:val="sr-Cyrl-RS"/>
        </w:rPr>
      </w:pPr>
    </w:p>
    <w:tbl>
      <w:tblPr>
        <w:tblW w:w="8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09"/>
        <w:gridCol w:w="1499"/>
      </w:tblGrid>
      <w:tr w:rsidR="00520509" w:rsidRPr="00B95838" w14:paraId="5F9CCDB1" w14:textId="77777777" w:rsidTr="00030F25">
        <w:trPr>
          <w:trHeight w:val="255"/>
          <w:jc w:val="center"/>
        </w:trPr>
        <w:tc>
          <w:tcPr>
            <w:tcW w:w="7409" w:type="dxa"/>
            <w:shd w:val="clear" w:color="auto" w:fill="E6E6E6"/>
            <w:noWrap/>
            <w:vAlign w:val="bottom"/>
          </w:tcPr>
          <w:p w14:paraId="51AE0C41" w14:textId="77777777" w:rsidR="00520509" w:rsidRPr="00B95838" w:rsidRDefault="00520509" w:rsidP="00030F25">
            <w:pPr>
              <w:rPr>
                <w:b/>
                <w:lang w:val="sr-Cyrl-RS"/>
              </w:rPr>
            </w:pPr>
            <w:r w:rsidRPr="00B95838">
              <w:rPr>
                <w:b/>
                <w:lang w:val="sr-Cyrl-RS"/>
              </w:rPr>
              <w:t>PITANJE</w:t>
            </w:r>
          </w:p>
        </w:tc>
        <w:tc>
          <w:tcPr>
            <w:tcW w:w="1499" w:type="dxa"/>
            <w:shd w:val="clear" w:color="auto" w:fill="E6E6E6"/>
            <w:noWrap/>
            <w:vAlign w:val="bottom"/>
          </w:tcPr>
          <w:p w14:paraId="1D18E884" w14:textId="77777777" w:rsidR="00520509" w:rsidRPr="00B95838" w:rsidRDefault="00520509" w:rsidP="00030F25">
            <w:pPr>
              <w:rPr>
                <w:b/>
                <w:lang w:val="sr-Cyrl-RS"/>
              </w:rPr>
            </w:pPr>
            <w:proofErr w:type="spellStart"/>
            <w:r w:rsidRPr="00B95838">
              <w:rPr>
                <w:b/>
                <w:lang w:val="sr-Cyrl-RS"/>
              </w:rPr>
              <w:t>Korelacija</w:t>
            </w:r>
            <w:proofErr w:type="spellEnd"/>
            <w:r w:rsidRPr="00B95838">
              <w:rPr>
                <w:b/>
                <w:lang w:val="sr-Cyrl-RS"/>
              </w:rPr>
              <w:t xml:space="preserve"> </w:t>
            </w:r>
            <w:proofErr w:type="spellStart"/>
            <w:r w:rsidRPr="00B95838">
              <w:rPr>
                <w:b/>
                <w:lang w:val="sr-Cyrl-RS"/>
              </w:rPr>
              <w:t>sa</w:t>
            </w:r>
            <w:proofErr w:type="spellEnd"/>
            <w:r w:rsidRPr="00B95838">
              <w:rPr>
                <w:b/>
                <w:lang w:val="sr-Cyrl-RS"/>
              </w:rPr>
              <w:t xml:space="preserve"> </w:t>
            </w:r>
            <w:proofErr w:type="spellStart"/>
            <w:r w:rsidRPr="00B95838">
              <w:rPr>
                <w:b/>
                <w:lang w:val="sr-Cyrl-RS"/>
              </w:rPr>
              <w:t>uspehom</w:t>
            </w:r>
            <w:proofErr w:type="spellEnd"/>
          </w:p>
        </w:tc>
      </w:tr>
      <w:tr w:rsidR="00520509" w:rsidRPr="00B95838" w14:paraId="2C6BE887" w14:textId="77777777" w:rsidTr="00030F25">
        <w:trPr>
          <w:trHeight w:val="255"/>
          <w:jc w:val="center"/>
        </w:trPr>
        <w:tc>
          <w:tcPr>
            <w:tcW w:w="7409" w:type="dxa"/>
            <w:shd w:val="clear" w:color="auto" w:fill="auto"/>
            <w:noWrap/>
          </w:tcPr>
          <w:p w14:paraId="1D8BF2EB"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izlaže</w:t>
            </w:r>
            <w:proofErr w:type="spellEnd"/>
            <w:r w:rsidRPr="00B95838">
              <w:rPr>
                <w:color w:val="000000"/>
                <w:lang w:val="sr-Cyrl-RS"/>
              </w:rPr>
              <w:t xml:space="preserve"> </w:t>
            </w:r>
            <w:proofErr w:type="spellStart"/>
            <w:r w:rsidRPr="00B95838">
              <w:rPr>
                <w:color w:val="000000"/>
                <w:lang w:val="sr-Cyrl-RS"/>
              </w:rPr>
              <w:t>pregledno</w:t>
            </w:r>
            <w:proofErr w:type="spellEnd"/>
            <w:r w:rsidRPr="00B95838">
              <w:rPr>
                <w:color w:val="000000"/>
                <w:lang w:val="sr-Cyrl-RS"/>
              </w:rPr>
              <w:t xml:space="preserve"> i </w:t>
            </w:r>
            <w:proofErr w:type="spellStart"/>
            <w:r w:rsidRPr="00B95838">
              <w:rPr>
                <w:color w:val="000000"/>
                <w:lang w:val="sr-Cyrl-RS"/>
              </w:rPr>
              <w:t>ističe</w:t>
            </w:r>
            <w:proofErr w:type="spellEnd"/>
            <w:r w:rsidRPr="00B95838">
              <w:rPr>
                <w:color w:val="000000"/>
                <w:lang w:val="sr-Cyrl-RS"/>
              </w:rPr>
              <w:t xml:space="preserve"> </w:t>
            </w:r>
            <w:proofErr w:type="spellStart"/>
            <w:r w:rsidRPr="00B95838">
              <w:rPr>
                <w:color w:val="000000"/>
                <w:lang w:val="sr-Cyrl-RS"/>
              </w:rPr>
              <w:t>najbitnije</w:t>
            </w:r>
            <w:proofErr w:type="spellEnd"/>
          </w:p>
        </w:tc>
        <w:tc>
          <w:tcPr>
            <w:tcW w:w="1499" w:type="dxa"/>
            <w:shd w:val="clear" w:color="auto" w:fill="auto"/>
            <w:noWrap/>
            <w:vAlign w:val="bottom"/>
          </w:tcPr>
          <w:p w14:paraId="1CF2DF44" w14:textId="77777777" w:rsidR="00520509" w:rsidRPr="00B95838" w:rsidRDefault="00520509" w:rsidP="00030F25">
            <w:pPr>
              <w:jc w:val="right"/>
              <w:rPr>
                <w:lang w:val="sr-Cyrl-RS"/>
              </w:rPr>
            </w:pPr>
            <w:r w:rsidRPr="00B95838">
              <w:rPr>
                <w:lang w:val="sr-Cyrl-RS"/>
              </w:rPr>
              <w:t>0.14</w:t>
            </w:r>
          </w:p>
        </w:tc>
      </w:tr>
      <w:tr w:rsidR="00520509" w:rsidRPr="00B95838" w14:paraId="6F2C5325" w14:textId="77777777" w:rsidTr="00030F25">
        <w:trPr>
          <w:trHeight w:val="255"/>
          <w:jc w:val="center"/>
        </w:trPr>
        <w:tc>
          <w:tcPr>
            <w:tcW w:w="7409" w:type="dxa"/>
            <w:shd w:val="clear" w:color="auto" w:fill="auto"/>
            <w:noWrap/>
          </w:tcPr>
          <w:p w14:paraId="42C45F0E"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dolazi</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w:t>
            </w:r>
            <w:proofErr w:type="spellStart"/>
            <w:r w:rsidRPr="00B95838">
              <w:rPr>
                <w:color w:val="000000"/>
                <w:lang w:val="sr-Cyrl-RS"/>
              </w:rPr>
              <w:t>dobro</w:t>
            </w:r>
            <w:proofErr w:type="spellEnd"/>
            <w:r w:rsidRPr="00B95838">
              <w:rPr>
                <w:color w:val="000000"/>
                <w:lang w:val="sr-Cyrl-RS"/>
              </w:rPr>
              <w:t xml:space="preserve"> </w:t>
            </w:r>
            <w:proofErr w:type="spellStart"/>
            <w:r w:rsidRPr="00B95838">
              <w:rPr>
                <w:color w:val="000000"/>
                <w:lang w:val="sr-Cyrl-RS"/>
              </w:rPr>
              <w:t>pripremljen</w:t>
            </w:r>
            <w:proofErr w:type="spellEnd"/>
          </w:p>
        </w:tc>
        <w:tc>
          <w:tcPr>
            <w:tcW w:w="1499" w:type="dxa"/>
            <w:shd w:val="clear" w:color="auto" w:fill="auto"/>
            <w:noWrap/>
            <w:vAlign w:val="bottom"/>
          </w:tcPr>
          <w:p w14:paraId="027F7807" w14:textId="77777777" w:rsidR="00520509" w:rsidRPr="00B95838" w:rsidRDefault="00520509" w:rsidP="00030F25">
            <w:pPr>
              <w:jc w:val="right"/>
              <w:rPr>
                <w:lang w:val="sr-Cyrl-RS"/>
              </w:rPr>
            </w:pPr>
            <w:r w:rsidRPr="00B95838">
              <w:rPr>
                <w:lang w:val="sr-Cyrl-RS"/>
              </w:rPr>
              <w:t>0.13</w:t>
            </w:r>
          </w:p>
        </w:tc>
      </w:tr>
      <w:tr w:rsidR="00520509" w:rsidRPr="00B95838" w14:paraId="1BFFF6D1" w14:textId="77777777" w:rsidTr="00030F25">
        <w:trPr>
          <w:trHeight w:val="255"/>
          <w:jc w:val="center"/>
        </w:trPr>
        <w:tc>
          <w:tcPr>
            <w:tcW w:w="7409" w:type="dxa"/>
            <w:shd w:val="clear" w:color="auto" w:fill="auto"/>
            <w:noWrap/>
          </w:tcPr>
          <w:p w14:paraId="127EB1E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uključivanje</w:t>
            </w:r>
            <w:proofErr w:type="spellEnd"/>
            <w:r w:rsidRPr="00B95838">
              <w:rPr>
                <w:color w:val="000000"/>
                <w:lang w:val="sr-Cyrl-RS"/>
              </w:rPr>
              <w:t xml:space="preserve"> i </w:t>
            </w:r>
            <w:proofErr w:type="spellStart"/>
            <w:r w:rsidRPr="00B95838">
              <w:rPr>
                <w:color w:val="000000"/>
                <w:lang w:val="sr-Cyrl-RS"/>
              </w:rPr>
              <w:t>učestvovanje</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u </w:t>
            </w:r>
            <w:proofErr w:type="spellStart"/>
            <w:r w:rsidRPr="00B95838">
              <w:rPr>
                <w:color w:val="000000"/>
                <w:lang w:val="sr-Cyrl-RS"/>
              </w:rPr>
              <w:t>diskusijama</w:t>
            </w:r>
            <w:proofErr w:type="spellEnd"/>
          </w:p>
        </w:tc>
        <w:tc>
          <w:tcPr>
            <w:tcW w:w="1499" w:type="dxa"/>
            <w:shd w:val="clear" w:color="auto" w:fill="auto"/>
            <w:noWrap/>
            <w:vAlign w:val="bottom"/>
          </w:tcPr>
          <w:p w14:paraId="217B8DE9" w14:textId="77777777" w:rsidR="00520509" w:rsidRPr="00B95838" w:rsidRDefault="00520509" w:rsidP="00030F25">
            <w:pPr>
              <w:jc w:val="right"/>
              <w:rPr>
                <w:b/>
                <w:bCs/>
                <w:lang w:val="sr-Cyrl-RS"/>
              </w:rPr>
            </w:pPr>
            <w:r w:rsidRPr="00B95838">
              <w:rPr>
                <w:b/>
                <w:bCs/>
                <w:lang w:val="sr-Cyrl-RS"/>
              </w:rPr>
              <w:t>0.41</w:t>
            </w:r>
          </w:p>
        </w:tc>
      </w:tr>
      <w:tr w:rsidR="00520509" w:rsidRPr="00B95838" w14:paraId="77E22CF9" w14:textId="77777777" w:rsidTr="00030F25">
        <w:trPr>
          <w:trHeight w:val="255"/>
          <w:jc w:val="center"/>
        </w:trPr>
        <w:tc>
          <w:tcPr>
            <w:tcW w:w="7409" w:type="dxa"/>
            <w:shd w:val="clear" w:color="auto" w:fill="auto"/>
            <w:noWrap/>
          </w:tcPr>
          <w:p w14:paraId="45AC7B3B"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kreativan</w:t>
            </w:r>
            <w:proofErr w:type="spellEnd"/>
            <w:r w:rsidRPr="00B95838">
              <w:rPr>
                <w:color w:val="000000"/>
                <w:lang w:val="sr-Cyrl-RS"/>
              </w:rPr>
              <w:t xml:space="preserve"> </w:t>
            </w:r>
            <w:proofErr w:type="spellStart"/>
            <w:r w:rsidRPr="00B95838">
              <w:rPr>
                <w:color w:val="000000"/>
                <w:lang w:val="sr-Cyrl-RS"/>
              </w:rPr>
              <w:t>rad</w:t>
            </w:r>
            <w:proofErr w:type="spellEnd"/>
            <w:r w:rsidRPr="00B95838">
              <w:rPr>
                <w:color w:val="000000"/>
                <w:lang w:val="sr-Cyrl-RS"/>
              </w:rPr>
              <w:t xml:space="preserve"> i </w:t>
            </w:r>
            <w:proofErr w:type="spellStart"/>
            <w:r w:rsidRPr="00B95838">
              <w:rPr>
                <w:color w:val="000000"/>
                <w:lang w:val="sr-Cyrl-RS"/>
              </w:rPr>
              <w:t>kritičko</w:t>
            </w:r>
            <w:proofErr w:type="spellEnd"/>
            <w:r w:rsidRPr="00B95838">
              <w:rPr>
                <w:color w:val="000000"/>
                <w:lang w:val="sr-Cyrl-RS"/>
              </w:rPr>
              <w:t xml:space="preserve">  i </w:t>
            </w:r>
            <w:proofErr w:type="spellStart"/>
            <w:r w:rsidRPr="00B95838">
              <w:rPr>
                <w:color w:val="000000"/>
                <w:lang w:val="sr-Cyrl-RS"/>
              </w:rPr>
              <w:t>samostalno</w:t>
            </w:r>
            <w:proofErr w:type="spellEnd"/>
            <w:r w:rsidRPr="00B95838">
              <w:rPr>
                <w:color w:val="000000"/>
                <w:lang w:val="sr-Cyrl-RS"/>
              </w:rPr>
              <w:t xml:space="preserve"> </w:t>
            </w:r>
            <w:proofErr w:type="spellStart"/>
            <w:r w:rsidRPr="00B95838">
              <w:rPr>
                <w:color w:val="000000"/>
                <w:lang w:val="sr-Cyrl-RS"/>
              </w:rPr>
              <w:t>razmišljanje</w:t>
            </w:r>
            <w:proofErr w:type="spellEnd"/>
            <w:r w:rsidRPr="00B95838">
              <w:rPr>
                <w:color w:val="000000"/>
                <w:lang w:val="sr-Cyrl-RS"/>
              </w:rPr>
              <w:t xml:space="preserve"> </w:t>
            </w:r>
            <w:proofErr w:type="spellStart"/>
            <w:r w:rsidRPr="00B95838">
              <w:rPr>
                <w:color w:val="000000"/>
                <w:lang w:val="sr-Cyrl-RS"/>
              </w:rPr>
              <w:t>studenata</w:t>
            </w:r>
            <w:proofErr w:type="spellEnd"/>
          </w:p>
        </w:tc>
        <w:tc>
          <w:tcPr>
            <w:tcW w:w="1499" w:type="dxa"/>
            <w:shd w:val="clear" w:color="auto" w:fill="auto"/>
            <w:noWrap/>
            <w:vAlign w:val="bottom"/>
          </w:tcPr>
          <w:p w14:paraId="05004EF8" w14:textId="77777777" w:rsidR="00520509" w:rsidRPr="00B95838" w:rsidRDefault="00520509" w:rsidP="00030F25">
            <w:pPr>
              <w:jc w:val="right"/>
              <w:rPr>
                <w:b/>
                <w:bCs/>
                <w:lang w:val="sr-Cyrl-RS"/>
              </w:rPr>
            </w:pPr>
            <w:r w:rsidRPr="00B95838">
              <w:rPr>
                <w:b/>
                <w:bCs/>
                <w:lang w:val="sr-Cyrl-RS"/>
              </w:rPr>
              <w:t>0.30</w:t>
            </w:r>
          </w:p>
        </w:tc>
      </w:tr>
      <w:tr w:rsidR="00520509" w:rsidRPr="00B95838" w14:paraId="1D027B5A" w14:textId="77777777" w:rsidTr="00030F25">
        <w:trPr>
          <w:trHeight w:val="255"/>
          <w:jc w:val="center"/>
        </w:trPr>
        <w:tc>
          <w:tcPr>
            <w:tcW w:w="7409" w:type="dxa"/>
            <w:shd w:val="clear" w:color="auto" w:fill="auto"/>
            <w:noWrap/>
          </w:tcPr>
          <w:p w14:paraId="3AE44518"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koje</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značajno</w:t>
            </w:r>
            <w:proofErr w:type="spellEnd"/>
            <w:r w:rsidRPr="00B95838">
              <w:rPr>
                <w:color w:val="000000"/>
                <w:lang w:val="sr-Cyrl-RS"/>
              </w:rPr>
              <w:t xml:space="preserve"> </w:t>
            </w:r>
            <w:proofErr w:type="spellStart"/>
            <w:r w:rsidRPr="00B95838">
              <w:rPr>
                <w:color w:val="000000"/>
                <w:lang w:val="sr-Cyrl-RS"/>
              </w:rPr>
              <w:t>proširio</w:t>
            </w:r>
            <w:proofErr w:type="spellEnd"/>
            <w:r w:rsidRPr="00B95838">
              <w:rPr>
                <w:color w:val="000000"/>
                <w:lang w:val="sr-Cyrl-RS"/>
              </w:rPr>
              <w:t xml:space="preserve"> i </w:t>
            </w:r>
            <w:proofErr w:type="spellStart"/>
            <w:r w:rsidRPr="00B95838">
              <w:rPr>
                <w:color w:val="000000"/>
                <w:lang w:val="sr-Cyrl-RS"/>
              </w:rPr>
              <w:t>produbio</w:t>
            </w:r>
            <w:proofErr w:type="spellEnd"/>
            <w:r w:rsidRPr="00B95838">
              <w:rPr>
                <w:color w:val="000000"/>
                <w:lang w:val="sr-Cyrl-RS"/>
              </w:rPr>
              <w:t xml:space="preserve"> </w:t>
            </w:r>
            <w:proofErr w:type="spellStart"/>
            <w:r w:rsidRPr="00B95838">
              <w:rPr>
                <w:color w:val="000000"/>
                <w:lang w:val="sr-Cyrl-RS"/>
              </w:rPr>
              <w:t>moje</w:t>
            </w:r>
            <w:proofErr w:type="spellEnd"/>
            <w:r w:rsidRPr="00B95838">
              <w:rPr>
                <w:color w:val="000000"/>
                <w:lang w:val="sr-Cyrl-RS"/>
              </w:rPr>
              <w:t xml:space="preserve"> </w:t>
            </w:r>
            <w:proofErr w:type="spellStart"/>
            <w:r w:rsidRPr="00B95838">
              <w:rPr>
                <w:color w:val="000000"/>
                <w:lang w:val="sr-Cyrl-RS"/>
              </w:rPr>
              <w:t>znanje</w:t>
            </w:r>
            <w:proofErr w:type="spellEnd"/>
          </w:p>
        </w:tc>
        <w:tc>
          <w:tcPr>
            <w:tcW w:w="1499" w:type="dxa"/>
            <w:shd w:val="clear" w:color="auto" w:fill="auto"/>
            <w:noWrap/>
            <w:vAlign w:val="bottom"/>
          </w:tcPr>
          <w:p w14:paraId="623B6E47" w14:textId="77777777" w:rsidR="00520509" w:rsidRPr="00B95838" w:rsidRDefault="00520509" w:rsidP="00030F25">
            <w:pPr>
              <w:jc w:val="right"/>
              <w:rPr>
                <w:b/>
                <w:bCs/>
                <w:lang w:val="sr-Cyrl-RS"/>
              </w:rPr>
            </w:pPr>
            <w:r w:rsidRPr="00B95838">
              <w:rPr>
                <w:b/>
                <w:bCs/>
                <w:lang w:val="sr-Cyrl-RS"/>
              </w:rPr>
              <w:t>0.24</w:t>
            </w:r>
          </w:p>
        </w:tc>
      </w:tr>
      <w:tr w:rsidR="00520509" w:rsidRPr="00B95838" w14:paraId="0BCA52A8" w14:textId="77777777" w:rsidTr="00030F25">
        <w:trPr>
          <w:trHeight w:val="255"/>
          <w:jc w:val="center"/>
        </w:trPr>
        <w:tc>
          <w:tcPr>
            <w:tcW w:w="7409" w:type="dxa"/>
            <w:shd w:val="clear" w:color="auto" w:fill="auto"/>
            <w:noWrap/>
          </w:tcPr>
          <w:p w14:paraId="0342F235"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studentska</w:t>
            </w:r>
            <w:proofErr w:type="spellEnd"/>
            <w:r w:rsidRPr="00B95838">
              <w:rPr>
                <w:color w:val="000000"/>
                <w:lang w:val="sr-Cyrl-RS"/>
              </w:rPr>
              <w:t xml:space="preserve"> </w:t>
            </w:r>
            <w:proofErr w:type="spellStart"/>
            <w:r w:rsidRPr="00B95838">
              <w:rPr>
                <w:color w:val="000000"/>
                <w:lang w:val="sr-Cyrl-RS"/>
              </w:rPr>
              <w:t>pitanja</w:t>
            </w:r>
            <w:proofErr w:type="spellEnd"/>
            <w:r w:rsidRPr="00B95838">
              <w:rPr>
                <w:color w:val="000000"/>
                <w:lang w:val="sr-Cyrl-RS"/>
              </w:rPr>
              <w:t xml:space="preserve"> i </w:t>
            </w:r>
            <w:proofErr w:type="spellStart"/>
            <w:r w:rsidRPr="00B95838">
              <w:rPr>
                <w:color w:val="000000"/>
                <w:lang w:val="sr-Cyrl-RS"/>
              </w:rPr>
              <w:t>vodi</w:t>
            </w:r>
            <w:proofErr w:type="spellEnd"/>
            <w:r w:rsidRPr="00B95838">
              <w:rPr>
                <w:color w:val="000000"/>
                <w:lang w:val="sr-Cyrl-RS"/>
              </w:rPr>
              <w:t xml:space="preserve"> </w:t>
            </w:r>
            <w:proofErr w:type="spellStart"/>
            <w:r w:rsidRPr="00B95838">
              <w:rPr>
                <w:color w:val="000000"/>
                <w:lang w:val="sr-Cyrl-RS"/>
              </w:rPr>
              <w:t>računa</w:t>
            </w:r>
            <w:proofErr w:type="spellEnd"/>
            <w:r w:rsidRPr="00B95838">
              <w:rPr>
                <w:color w:val="000000"/>
                <w:lang w:val="sr-Cyrl-RS"/>
              </w:rPr>
              <w:t xml:space="preserve"> o </w:t>
            </w:r>
            <w:proofErr w:type="spellStart"/>
            <w:r w:rsidRPr="00B95838">
              <w:rPr>
                <w:color w:val="000000"/>
                <w:lang w:val="sr-Cyrl-RS"/>
              </w:rPr>
              <w:t>studentskim</w:t>
            </w:r>
            <w:proofErr w:type="spellEnd"/>
            <w:r w:rsidRPr="00B95838">
              <w:rPr>
                <w:color w:val="000000"/>
                <w:lang w:val="sr-Cyrl-RS"/>
              </w:rPr>
              <w:t xml:space="preserve"> </w:t>
            </w:r>
            <w:proofErr w:type="spellStart"/>
            <w:r w:rsidRPr="00B95838">
              <w:rPr>
                <w:color w:val="000000"/>
                <w:lang w:val="sr-Cyrl-RS"/>
              </w:rPr>
              <w:t>komentarima</w:t>
            </w:r>
            <w:proofErr w:type="spellEnd"/>
          </w:p>
        </w:tc>
        <w:tc>
          <w:tcPr>
            <w:tcW w:w="1499" w:type="dxa"/>
            <w:shd w:val="clear" w:color="auto" w:fill="auto"/>
            <w:noWrap/>
            <w:vAlign w:val="bottom"/>
          </w:tcPr>
          <w:p w14:paraId="3A528BCF" w14:textId="77777777" w:rsidR="00520509" w:rsidRPr="00B95838" w:rsidRDefault="00520509" w:rsidP="00030F25">
            <w:pPr>
              <w:jc w:val="right"/>
              <w:rPr>
                <w:b/>
                <w:bCs/>
                <w:lang w:val="sr-Cyrl-RS"/>
              </w:rPr>
            </w:pPr>
            <w:r w:rsidRPr="00B95838">
              <w:rPr>
                <w:b/>
                <w:bCs/>
                <w:lang w:val="sr-Cyrl-RS"/>
              </w:rPr>
              <w:t>0.22</w:t>
            </w:r>
          </w:p>
        </w:tc>
      </w:tr>
      <w:tr w:rsidR="00520509" w:rsidRPr="00B95838" w14:paraId="6DF83F68" w14:textId="77777777" w:rsidTr="00030F25">
        <w:trPr>
          <w:trHeight w:val="255"/>
          <w:jc w:val="center"/>
        </w:trPr>
        <w:tc>
          <w:tcPr>
            <w:tcW w:w="7409" w:type="dxa"/>
            <w:shd w:val="clear" w:color="auto" w:fill="auto"/>
            <w:noWrap/>
          </w:tcPr>
          <w:p w14:paraId="6BD1A1F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daje</w:t>
            </w:r>
            <w:proofErr w:type="spellEnd"/>
            <w:r w:rsidRPr="00B95838">
              <w:rPr>
                <w:color w:val="000000"/>
                <w:lang w:val="sr-Cyrl-RS"/>
              </w:rPr>
              <w:t xml:space="preserve"> </w:t>
            </w:r>
            <w:proofErr w:type="spellStart"/>
            <w:r w:rsidRPr="00B95838">
              <w:rPr>
                <w:color w:val="000000"/>
                <w:lang w:val="sr-Cyrl-RS"/>
              </w:rPr>
              <w:t>korisne</w:t>
            </w:r>
            <w:proofErr w:type="spellEnd"/>
            <w:r w:rsidRPr="00B95838">
              <w:rPr>
                <w:color w:val="000000"/>
                <w:lang w:val="sr-Cyrl-RS"/>
              </w:rPr>
              <w:t xml:space="preserve"> </w:t>
            </w:r>
            <w:proofErr w:type="spellStart"/>
            <w:r w:rsidRPr="00B95838">
              <w:rPr>
                <w:color w:val="000000"/>
                <w:lang w:val="sr-Cyrl-RS"/>
              </w:rPr>
              <w:t>povratne</w:t>
            </w:r>
            <w:proofErr w:type="spellEnd"/>
            <w:r w:rsidRPr="00B95838">
              <w:rPr>
                <w:color w:val="000000"/>
                <w:lang w:val="sr-Cyrl-RS"/>
              </w:rPr>
              <w:t xml:space="preserve"> </w:t>
            </w:r>
            <w:proofErr w:type="spellStart"/>
            <w:r w:rsidRPr="00B95838">
              <w:rPr>
                <w:color w:val="000000"/>
                <w:lang w:val="sr-Cyrl-RS"/>
              </w:rPr>
              <w:t>informacije</w:t>
            </w:r>
            <w:proofErr w:type="spellEnd"/>
            <w:r w:rsidRPr="00B95838">
              <w:rPr>
                <w:color w:val="000000"/>
                <w:lang w:val="sr-Cyrl-RS"/>
              </w:rPr>
              <w:t xml:space="preserve"> o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radu</w:t>
            </w:r>
            <w:proofErr w:type="spellEnd"/>
          </w:p>
        </w:tc>
        <w:tc>
          <w:tcPr>
            <w:tcW w:w="1499" w:type="dxa"/>
            <w:shd w:val="clear" w:color="auto" w:fill="auto"/>
            <w:noWrap/>
            <w:vAlign w:val="bottom"/>
          </w:tcPr>
          <w:p w14:paraId="643F5DA4" w14:textId="77777777" w:rsidR="00520509" w:rsidRPr="00B95838" w:rsidRDefault="00520509" w:rsidP="00030F25">
            <w:pPr>
              <w:jc w:val="right"/>
              <w:rPr>
                <w:b/>
                <w:bCs/>
                <w:lang w:val="sr-Cyrl-RS"/>
              </w:rPr>
            </w:pPr>
            <w:r w:rsidRPr="00B95838">
              <w:rPr>
                <w:b/>
                <w:bCs/>
                <w:lang w:val="sr-Cyrl-RS"/>
              </w:rPr>
              <w:t>0.23</w:t>
            </w:r>
          </w:p>
        </w:tc>
      </w:tr>
      <w:tr w:rsidR="00520509" w:rsidRPr="00B95838" w14:paraId="50863BC3" w14:textId="77777777" w:rsidTr="00030F25">
        <w:trPr>
          <w:trHeight w:val="255"/>
          <w:jc w:val="center"/>
        </w:trPr>
        <w:tc>
          <w:tcPr>
            <w:tcW w:w="7409" w:type="dxa"/>
            <w:shd w:val="clear" w:color="auto" w:fill="auto"/>
            <w:noWrap/>
          </w:tcPr>
          <w:p w14:paraId="67A56906"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literaturu</w:t>
            </w:r>
            <w:proofErr w:type="spellEnd"/>
            <w:r w:rsidRPr="00B95838">
              <w:rPr>
                <w:color w:val="000000"/>
                <w:lang w:val="sr-Cyrl-RS"/>
              </w:rPr>
              <w:t xml:space="preserve"> </w:t>
            </w:r>
            <w:proofErr w:type="spellStart"/>
            <w:r w:rsidRPr="00B95838">
              <w:rPr>
                <w:color w:val="000000"/>
                <w:lang w:val="sr-Cyrl-RS"/>
              </w:rPr>
              <w:t>koju</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pružio</w:t>
            </w:r>
            <w:proofErr w:type="spellEnd"/>
            <w:r w:rsidRPr="00B95838">
              <w:rPr>
                <w:color w:val="000000"/>
                <w:lang w:val="sr-Cyrl-RS"/>
              </w:rPr>
              <w:t xml:space="preserve"> </w:t>
            </w:r>
            <w:proofErr w:type="spellStart"/>
            <w:r w:rsidRPr="00B95838">
              <w:rPr>
                <w:color w:val="000000"/>
                <w:lang w:val="sr-Cyrl-RS"/>
              </w:rPr>
              <w:t>dobru</w:t>
            </w:r>
            <w:proofErr w:type="spellEnd"/>
            <w:r w:rsidRPr="00B95838">
              <w:rPr>
                <w:color w:val="000000"/>
                <w:lang w:val="sr-Cyrl-RS"/>
              </w:rPr>
              <w:t xml:space="preserve"> </w:t>
            </w:r>
            <w:proofErr w:type="spellStart"/>
            <w:r w:rsidRPr="00B95838">
              <w:rPr>
                <w:color w:val="000000"/>
                <w:lang w:val="sr-Cyrl-RS"/>
              </w:rPr>
              <w:t>osnovu</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budući</w:t>
            </w:r>
            <w:proofErr w:type="spellEnd"/>
            <w:r w:rsidRPr="00B95838">
              <w:rPr>
                <w:color w:val="000000"/>
                <w:lang w:val="sr-Cyrl-RS"/>
              </w:rPr>
              <w:t xml:space="preserve"> </w:t>
            </w:r>
            <w:proofErr w:type="spellStart"/>
            <w:r w:rsidRPr="00B95838">
              <w:rPr>
                <w:color w:val="000000"/>
                <w:lang w:val="sr-Cyrl-RS"/>
              </w:rPr>
              <w:t>naučnoistraživački</w:t>
            </w:r>
            <w:proofErr w:type="spellEnd"/>
            <w:r w:rsidRPr="00B95838">
              <w:rPr>
                <w:color w:val="000000"/>
                <w:lang w:val="sr-Cyrl-RS"/>
              </w:rPr>
              <w:t xml:space="preserve"> </w:t>
            </w:r>
            <w:proofErr w:type="spellStart"/>
            <w:r w:rsidRPr="00B95838">
              <w:rPr>
                <w:color w:val="000000"/>
                <w:lang w:val="sr-Cyrl-RS"/>
              </w:rPr>
              <w:t>rad</w:t>
            </w:r>
            <w:proofErr w:type="spellEnd"/>
          </w:p>
        </w:tc>
        <w:tc>
          <w:tcPr>
            <w:tcW w:w="1499" w:type="dxa"/>
            <w:shd w:val="clear" w:color="auto" w:fill="auto"/>
            <w:noWrap/>
            <w:vAlign w:val="bottom"/>
          </w:tcPr>
          <w:p w14:paraId="4FBAE8EA" w14:textId="77777777" w:rsidR="00520509" w:rsidRPr="00B95838" w:rsidRDefault="00520509" w:rsidP="00030F25">
            <w:pPr>
              <w:jc w:val="right"/>
              <w:rPr>
                <w:lang w:val="sr-Cyrl-RS"/>
              </w:rPr>
            </w:pPr>
            <w:r w:rsidRPr="00B95838">
              <w:rPr>
                <w:lang w:val="sr-Cyrl-RS"/>
              </w:rPr>
              <w:t>0.10</w:t>
            </w:r>
          </w:p>
        </w:tc>
      </w:tr>
      <w:tr w:rsidR="00520509" w:rsidRPr="00B95838" w14:paraId="5DDA09F7" w14:textId="77777777" w:rsidTr="00030F25">
        <w:trPr>
          <w:trHeight w:val="255"/>
          <w:jc w:val="center"/>
        </w:trPr>
        <w:tc>
          <w:tcPr>
            <w:tcW w:w="7409" w:type="dxa"/>
            <w:shd w:val="clear" w:color="auto" w:fill="auto"/>
            <w:noWrap/>
          </w:tcPr>
          <w:p w14:paraId="48AF911D"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drži</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u </w:t>
            </w:r>
            <w:proofErr w:type="spellStart"/>
            <w:r w:rsidRPr="00B95838">
              <w:rPr>
                <w:color w:val="000000"/>
                <w:lang w:val="sr-Cyrl-RS"/>
              </w:rPr>
              <w:t>dogovorenim</w:t>
            </w:r>
            <w:proofErr w:type="spellEnd"/>
            <w:r w:rsidRPr="00B95838">
              <w:rPr>
                <w:color w:val="000000"/>
                <w:lang w:val="sr-Cyrl-RS"/>
              </w:rPr>
              <w:t xml:space="preserve"> </w:t>
            </w:r>
            <w:proofErr w:type="spellStart"/>
            <w:r w:rsidRPr="00B95838">
              <w:rPr>
                <w:color w:val="000000"/>
                <w:lang w:val="sr-Cyrl-RS"/>
              </w:rPr>
              <w:t>terminima</w:t>
            </w:r>
            <w:proofErr w:type="spellEnd"/>
          </w:p>
        </w:tc>
        <w:tc>
          <w:tcPr>
            <w:tcW w:w="1499" w:type="dxa"/>
            <w:shd w:val="clear" w:color="auto" w:fill="auto"/>
            <w:noWrap/>
            <w:vAlign w:val="bottom"/>
          </w:tcPr>
          <w:p w14:paraId="125EE73F" w14:textId="77777777" w:rsidR="00520509" w:rsidRPr="00B95838" w:rsidRDefault="00520509" w:rsidP="00030F25">
            <w:pPr>
              <w:jc w:val="right"/>
              <w:rPr>
                <w:lang w:val="sr-Cyrl-RS"/>
              </w:rPr>
            </w:pPr>
            <w:r w:rsidRPr="00B95838">
              <w:rPr>
                <w:lang w:val="sr-Cyrl-RS"/>
              </w:rPr>
              <w:t>0.09</w:t>
            </w:r>
          </w:p>
        </w:tc>
      </w:tr>
      <w:tr w:rsidR="00520509" w:rsidRPr="00B95838" w14:paraId="1FA0A1D2" w14:textId="77777777" w:rsidTr="00030F25">
        <w:trPr>
          <w:trHeight w:val="255"/>
          <w:jc w:val="center"/>
        </w:trPr>
        <w:tc>
          <w:tcPr>
            <w:tcW w:w="7409" w:type="dxa"/>
            <w:shd w:val="clear" w:color="auto" w:fill="auto"/>
            <w:noWrap/>
          </w:tcPr>
          <w:p w14:paraId="10BD3DC6" w14:textId="77777777" w:rsidR="00520509" w:rsidRPr="00B95838" w:rsidRDefault="00520509" w:rsidP="00030F25">
            <w:pPr>
              <w:rPr>
                <w:color w:val="000000"/>
                <w:lang w:val="sr-Cyrl-RS"/>
              </w:rPr>
            </w:pPr>
            <w:proofErr w:type="spellStart"/>
            <w:r w:rsidRPr="00B95838">
              <w:rPr>
                <w:color w:val="000000"/>
                <w:lang w:val="sr-Cyrl-RS"/>
              </w:rPr>
              <w:lastRenderedPageBreak/>
              <w:t>Dosadašnje</w:t>
            </w:r>
            <w:proofErr w:type="spellEnd"/>
            <w:r w:rsidRPr="00B95838">
              <w:rPr>
                <w:color w:val="000000"/>
                <w:lang w:val="sr-Cyrl-RS"/>
              </w:rPr>
              <w:t xml:space="preserve"> </w:t>
            </w:r>
            <w:proofErr w:type="spellStart"/>
            <w:r w:rsidRPr="00B95838">
              <w:rPr>
                <w:color w:val="000000"/>
                <w:lang w:val="sr-Cyrl-RS"/>
              </w:rPr>
              <w:t>vrednovanje</w:t>
            </w:r>
            <w:proofErr w:type="spellEnd"/>
            <w:r w:rsidRPr="00B95838">
              <w:rPr>
                <w:color w:val="000000"/>
                <w:lang w:val="sr-Cyrl-RS"/>
              </w:rPr>
              <w:t xml:space="preserve"> </w:t>
            </w:r>
            <w:proofErr w:type="spellStart"/>
            <w:r w:rsidRPr="00B95838">
              <w:rPr>
                <w:color w:val="000000"/>
                <w:lang w:val="sr-Cyrl-RS"/>
              </w:rPr>
              <w:t>mog</w:t>
            </w:r>
            <w:proofErr w:type="spellEnd"/>
            <w:r w:rsidRPr="00B95838">
              <w:rPr>
                <w:color w:val="000000"/>
                <w:lang w:val="sr-Cyrl-RS"/>
              </w:rPr>
              <w:t xml:space="preserve"> </w:t>
            </w:r>
            <w:proofErr w:type="spellStart"/>
            <w:r w:rsidRPr="00B95838">
              <w:rPr>
                <w:color w:val="000000"/>
                <w:lang w:val="sr-Cyrl-RS"/>
              </w:rPr>
              <w:t>rada</w:t>
            </w:r>
            <w:proofErr w:type="spellEnd"/>
            <w:r w:rsidRPr="00B95838">
              <w:rPr>
                <w:color w:val="000000"/>
                <w:lang w:val="sr-Cyrl-RS"/>
              </w:rPr>
              <w:t xml:space="preserve"> u </w:t>
            </w:r>
            <w:proofErr w:type="spellStart"/>
            <w:r w:rsidRPr="00B95838">
              <w:rPr>
                <w:color w:val="000000"/>
                <w:lang w:val="sr-Cyrl-RS"/>
              </w:rPr>
              <w:t>okviru</w:t>
            </w:r>
            <w:proofErr w:type="spellEnd"/>
            <w:r w:rsidRPr="00B95838">
              <w:rPr>
                <w:color w:val="000000"/>
                <w:lang w:val="sr-Cyrl-RS"/>
              </w:rPr>
              <w:t xml:space="preserve"> </w:t>
            </w:r>
            <w:proofErr w:type="spellStart"/>
            <w:r w:rsidRPr="00B95838">
              <w:rPr>
                <w:color w:val="000000"/>
                <w:lang w:val="sr-Cyrl-RS"/>
              </w:rPr>
              <w:t>ovog</w:t>
            </w:r>
            <w:proofErr w:type="spellEnd"/>
            <w:r w:rsidRPr="00B95838">
              <w:rPr>
                <w:color w:val="000000"/>
                <w:lang w:val="sr-Cyrl-RS"/>
              </w:rPr>
              <w:t xml:space="preserve"> </w:t>
            </w:r>
            <w:proofErr w:type="spellStart"/>
            <w:r w:rsidRPr="00B95838">
              <w:rPr>
                <w:color w:val="000000"/>
                <w:lang w:val="sr-Cyrl-RS"/>
              </w:rPr>
              <w:t>predmeta</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pokazanom</w:t>
            </w:r>
            <w:proofErr w:type="spellEnd"/>
            <w:r w:rsidRPr="00B95838">
              <w:rPr>
                <w:color w:val="000000"/>
                <w:lang w:val="sr-Cyrl-RS"/>
              </w:rPr>
              <w:t xml:space="preserve"> </w:t>
            </w:r>
            <w:proofErr w:type="spellStart"/>
            <w:r w:rsidRPr="00B95838">
              <w:rPr>
                <w:color w:val="000000"/>
                <w:lang w:val="sr-Cyrl-RS"/>
              </w:rPr>
              <w:t>znanju</w:t>
            </w:r>
            <w:proofErr w:type="spellEnd"/>
          </w:p>
        </w:tc>
        <w:tc>
          <w:tcPr>
            <w:tcW w:w="1499" w:type="dxa"/>
            <w:shd w:val="clear" w:color="auto" w:fill="auto"/>
            <w:noWrap/>
            <w:vAlign w:val="bottom"/>
          </w:tcPr>
          <w:p w14:paraId="46F77DC4" w14:textId="77777777" w:rsidR="00520509" w:rsidRPr="00B95838" w:rsidRDefault="00520509" w:rsidP="00030F25">
            <w:pPr>
              <w:jc w:val="right"/>
              <w:rPr>
                <w:lang w:val="sr-Cyrl-RS"/>
              </w:rPr>
            </w:pPr>
            <w:r w:rsidRPr="00B95838">
              <w:rPr>
                <w:lang w:val="sr-Cyrl-RS"/>
              </w:rPr>
              <w:t>0.01</w:t>
            </w:r>
          </w:p>
        </w:tc>
      </w:tr>
      <w:tr w:rsidR="00520509" w:rsidRPr="00B95838" w14:paraId="7C150D5A" w14:textId="77777777" w:rsidTr="00030F25">
        <w:trPr>
          <w:trHeight w:val="255"/>
          <w:jc w:val="center"/>
        </w:trPr>
        <w:tc>
          <w:tcPr>
            <w:tcW w:w="7409" w:type="dxa"/>
            <w:shd w:val="clear" w:color="auto" w:fill="auto"/>
            <w:noWrap/>
          </w:tcPr>
          <w:p w14:paraId="706CB20E" w14:textId="77777777" w:rsidR="00520509" w:rsidRPr="00B95838" w:rsidRDefault="00520509" w:rsidP="00030F25">
            <w:pPr>
              <w:rPr>
                <w:color w:val="000000"/>
                <w:lang w:val="sr-Cyrl-RS"/>
              </w:rPr>
            </w:pPr>
            <w:proofErr w:type="spellStart"/>
            <w:r w:rsidRPr="00B95838">
              <w:rPr>
                <w:color w:val="000000"/>
                <w:lang w:val="sr-Cyrl-RS"/>
              </w:rPr>
              <w:t>Ukupan</w:t>
            </w:r>
            <w:proofErr w:type="spellEnd"/>
            <w:r w:rsidRPr="00B95838">
              <w:rPr>
                <w:color w:val="000000"/>
                <w:lang w:val="sr-Cyrl-RS"/>
              </w:rPr>
              <w:t xml:space="preserve"> </w:t>
            </w:r>
            <w:proofErr w:type="spellStart"/>
            <w:r w:rsidRPr="00B95838">
              <w:rPr>
                <w:color w:val="000000"/>
                <w:lang w:val="sr-Cyrl-RS"/>
              </w:rPr>
              <w:t>skor</w:t>
            </w:r>
            <w:proofErr w:type="spellEnd"/>
          </w:p>
        </w:tc>
        <w:tc>
          <w:tcPr>
            <w:tcW w:w="1499" w:type="dxa"/>
            <w:shd w:val="clear" w:color="auto" w:fill="auto"/>
            <w:noWrap/>
            <w:vAlign w:val="bottom"/>
          </w:tcPr>
          <w:p w14:paraId="14F7A8D7" w14:textId="77777777" w:rsidR="00520509" w:rsidRPr="00B95838" w:rsidRDefault="00520509" w:rsidP="00030F25">
            <w:pPr>
              <w:jc w:val="right"/>
              <w:rPr>
                <w:b/>
                <w:bCs/>
                <w:lang w:val="sr-Cyrl-RS"/>
              </w:rPr>
            </w:pPr>
            <w:r w:rsidRPr="00B95838">
              <w:rPr>
                <w:b/>
                <w:bCs/>
                <w:lang w:val="sr-Cyrl-RS"/>
              </w:rPr>
              <w:t>0.27</w:t>
            </w:r>
          </w:p>
        </w:tc>
      </w:tr>
      <w:tr w:rsidR="00520509" w:rsidRPr="00B95838" w14:paraId="4F42EB01" w14:textId="77777777" w:rsidTr="00030F25">
        <w:trPr>
          <w:trHeight w:val="255"/>
          <w:jc w:val="center"/>
        </w:trPr>
        <w:tc>
          <w:tcPr>
            <w:tcW w:w="7409" w:type="dxa"/>
            <w:shd w:val="clear" w:color="auto" w:fill="E6E6E6"/>
            <w:noWrap/>
          </w:tcPr>
          <w:p w14:paraId="4EAE4050" w14:textId="77777777" w:rsidR="00520509" w:rsidRPr="00B95838" w:rsidRDefault="00520509" w:rsidP="00030F25">
            <w:pPr>
              <w:rPr>
                <w:b/>
                <w:color w:val="000000"/>
                <w:lang w:val="sr-Cyrl-RS"/>
              </w:rPr>
            </w:pPr>
            <w:r w:rsidRPr="00B95838">
              <w:rPr>
                <w:b/>
                <w:color w:val="000000"/>
                <w:lang w:val="sr-Cyrl-RS"/>
              </w:rPr>
              <w:t>MEDIJANA</w:t>
            </w:r>
          </w:p>
        </w:tc>
        <w:tc>
          <w:tcPr>
            <w:tcW w:w="1499" w:type="dxa"/>
            <w:shd w:val="clear" w:color="auto" w:fill="E6E6E6"/>
            <w:noWrap/>
          </w:tcPr>
          <w:p w14:paraId="0DE61867" w14:textId="77777777" w:rsidR="00520509" w:rsidRPr="00B95838" w:rsidRDefault="00520509" w:rsidP="00030F25">
            <w:pPr>
              <w:jc w:val="right"/>
              <w:rPr>
                <w:b/>
                <w:color w:val="000000"/>
                <w:lang w:val="sr-Cyrl-RS"/>
              </w:rPr>
            </w:pPr>
            <w:r w:rsidRPr="00B95838">
              <w:rPr>
                <w:b/>
                <w:color w:val="000000"/>
                <w:lang w:val="sr-Cyrl-RS"/>
              </w:rPr>
              <w:t>0.22</w:t>
            </w:r>
          </w:p>
        </w:tc>
      </w:tr>
    </w:tbl>
    <w:p w14:paraId="553E590F" w14:textId="77777777" w:rsidR="00520509" w:rsidRPr="00B95838" w:rsidRDefault="00520509" w:rsidP="00520509">
      <w:pPr>
        <w:jc w:val="both"/>
        <w:rPr>
          <w:lang w:val="sr-Cyrl-RS"/>
        </w:rPr>
      </w:pPr>
    </w:p>
    <w:p w14:paraId="53EB6A2B" w14:textId="77777777" w:rsidR="00520509" w:rsidRPr="00B95838" w:rsidRDefault="00520509" w:rsidP="00520509">
      <w:pPr>
        <w:pStyle w:val="Heading1"/>
        <w:pageBreakBefore/>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budžetski</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0954C5AC" w14:textId="77777777" w:rsidR="00520509" w:rsidRPr="00B95838" w:rsidRDefault="00520509" w:rsidP="00520509">
      <w:pPr>
        <w:jc w:val="both"/>
        <w:rPr>
          <w:lang w:val="sr-Cyrl-RS"/>
        </w:rPr>
      </w:pPr>
    </w:p>
    <w:p w14:paraId="143006FE" w14:textId="77777777" w:rsidR="00520509" w:rsidRPr="00B95838" w:rsidRDefault="00520509" w:rsidP="00520509">
      <w:pPr>
        <w:jc w:val="both"/>
        <w:rPr>
          <w:lang w:val="sr-Cyrl-RS"/>
        </w:rPr>
      </w:pPr>
      <w:proofErr w:type="spellStart"/>
      <w:r w:rsidRPr="00B95838">
        <w:rPr>
          <w:lang w:val="sr-Cyrl-RS"/>
        </w:rPr>
        <w:t>Takođe</w:t>
      </w:r>
      <w:proofErr w:type="spellEnd"/>
      <w:r w:rsidRPr="00B95838">
        <w:rPr>
          <w:lang w:val="sr-Cyrl-RS"/>
        </w:rPr>
        <w:t xml:space="preserve">, </w:t>
      </w:r>
      <w:proofErr w:type="spellStart"/>
      <w:r w:rsidRPr="00B95838">
        <w:rPr>
          <w:lang w:val="sr-Cyrl-RS"/>
        </w:rPr>
        <w:t>ispitivana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i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finansiraju</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w:t>
      </w:r>
      <w:proofErr w:type="spellStart"/>
      <w:r w:rsidRPr="00B95838">
        <w:rPr>
          <w:lang w:val="sr-Cyrl-RS"/>
        </w:rPr>
        <w:t>budžeta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Man</w:t>
      </w:r>
      <w:proofErr w:type="spellEnd"/>
      <w:r w:rsidRPr="00B95838">
        <w:rPr>
          <w:lang w:val="sr-Cyrl-RS"/>
        </w:rPr>
        <w:t xml:space="preserve"> </w:t>
      </w:r>
      <w:proofErr w:type="spellStart"/>
      <w:r w:rsidRPr="00B95838">
        <w:rPr>
          <w:lang w:val="sr-Cyrl-RS"/>
        </w:rPr>
        <w:t>Vitnijevim</w:t>
      </w:r>
      <w:proofErr w:type="spellEnd"/>
      <w:r w:rsidRPr="00B95838">
        <w:rPr>
          <w:lang w:val="sr-Cyrl-RS"/>
        </w:rPr>
        <w:t xml:space="preserve"> U </w:t>
      </w:r>
      <w:proofErr w:type="spellStart"/>
      <w:r w:rsidRPr="00B95838">
        <w:rPr>
          <w:lang w:val="sr-Cyrl-RS"/>
        </w:rPr>
        <w:t>testom</w:t>
      </w:r>
      <w:proofErr w:type="spellEnd"/>
      <w:r w:rsidRPr="00B95838">
        <w:rPr>
          <w:lang w:val="sr-Cyrl-RS"/>
        </w:rPr>
        <w:t xml:space="preserve"> </w:t>
      </w:r>
      <w:proofErr w:type="spellStart"/>
      <w:r w:rsidRPr="00B95838">
        <w:rPr>
          <w:lang w:val="sr-Cyrl-RS"/>
        </w:rPr>
        <w:t>zbog</w:t>
      </w:r>
      <w:proofErr w:type="spellEnd"/>
      <w:r w:rsidRPr="00B95838">
        <w:rPr>
          <w:lang w:val="sr-Cyrl-RS"/>
        </w:rPr>
        <w:t xml:space="preserve"> </w:t>
      </w:r>
      <w:proofErr w:type="spellStart"/>
      <w:r w:rsidRPr="00B95838">
        <w:rPr>
          <w:lang w:val="sr-Cyrl-RS"/>
        </w:rPr>
        <w:t>malog</w:t>
      </w:r>
      <w:proofErr w:type="spellEnd"/>
      <w:r w:rsidRPr="00B95838">
        <w:rPr>
          <w:lang w:val="sr-Cyrl-RS"/>
        </w:rPr>
        <w:t xml:space="preserve"> </w:t>
      </w:r>
      <w:proofErr w:type="spellStart"/>
      <w:r w:rsidRPr="00B95838">
        <w:rPr>
          <w:lang w:val="sr-Cyrl-RS"/>
        </w:rPr>
        <w:t>uzorka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1188F7E5" w14:textId="77777777" w:rsidR="00520509" w:rsidRPr="00B95838" w:rsidRDefault="00520509" w:rsidP="00520509">
      <w:pPr>
        <w:rPr>
          <w:b/>
          <w:lang w:val="sr-Cyrl-RS"/>
        </w:rPr>
      </w:pPr>
    </w:p>
    <w:p w14:paraId="4E9AD9D1" w14:textId="77777777" w:rsidR="00520509" w:rsidRPr="00B95838" w:rsidRDefault="00520509" w:rsidP="00520509">
      <w:pPr>
        <w:jc w:val="both"/>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celog</w:t>
      </w:r>
      <w:proofErr w:type="spellEnd"/>
      <w:r w:rsidRPr="00B95838">
        <w:rPr>
          <w:lang w:val="sr-Cyrl-RS"/>
        </w:rPr>
        <w:t xml:space="preserve"> </w:t>
      </w:r>
      <w:proofErr w:type="spellStart"/>
      <w:r w:rsidRPr="00B95838">
        <w:rPr>
          <w:lang w:val="sr-Cyrl-RS"/>
        </w:rPr>
        <w:t>Fakulteta</w:t>
      </w:r>
      <w:proofErr w:type="spellEnd"/>
      <w:r w:rsidRPr="00B95838">
        <w:rPr>
          <w:lang w:val="sr-Cyrl-RS"/>
        </w:rPr>
        <w:t xml:space="preserve"> </w:t>
      </w:r>
      <w:proofErr w:type="spellStart"/>
      <w:r w:rsidRPr="00B95838">
        <w:rPr>
          <w:lang w:val="sr-Cyrl-RS"/>
        </w:rPr>
        <w:t>dobijena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značajna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samo</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tri</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w:t>
      </w:r>
      <w:proofErr w:type="spellStart"/>
      <w:r w:rsidRPr="00B95838">
        <w:rPr>
          <w:lang w:val="sr-Cyrl-RS"/>
        </w:rPr>
        <w:t>stavke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i/>
          <w:iCs/>
          <w:lang w:val="sr-Cyrl-RS"/>
        </w:rPr>
        <w:t>uključivanju</w:t>
      </w:r>
      <w:proofErr w:type="spellEnd"/>
      <w:r w:rsidRPr="00B95838">
        <w:rPr>
          <w:i/>
          <w:iCs/>
          <w:lang w:val="sr-Cyrl-RS"/>
        </w:rPr>
        <w:t xml:space="preserve"> </w:t>
      </w:r>
      <w:proofErr w:type="spellStart"/>
      <w:r w:rsidRPr="00B95838">
        <w:rPr>
          <w:i/>
          <w:iCs/>
          <w:lang w:val="sr-Cyrl-RS"/>
        </w:rPr>
        <w:t>studenata</w:t>
      </w:r>
      <w:proofErr w:type="spellEnd"/>
      <w:r w:rsidRPr="00B95838">
        <w:rPr>
          <w:i/>
          <w:iCs/>
          <w:lang w:val="sr-Cyrl-RS"/>
        </w:rPr>
        <w:t xml:space="preserve"> u </w:t>
      </w:r>
      <w:proofErr w:type="spellStart"/>
      <w:r w:rsidRPr="00B95838">
        <w:rPr>
          <w:i/>
          <w:iCs/>
          <w:lang w:val="sr-Cyrl-RS"/>
        </w:rPr>
        <w:t>diskusije</w:t>
      </w:r>
      <w:proofErr w:type="spellEnd"/>
      <w:r w:rsidRPr="00B95838">
        <w:rPr>
          <w:i/>
          <w:iCs/>
          <w:lang w:val="sr-Cyrl-RS"/>
        </w:rPr>
        <w:t xml:space="preserve">, </w:t>
      </w:r>
      <w:proofErr w:type="spellStart"/>
      <w:r w:rsidRPr="00B95838">
        <w:rPr>
          <w:i/>
          <w:iCs/>
          <w:lang w:val="sr-Cyrl-RS"/>
        </w:rPr>
        <w:t>podsticanju</w:t>
      </w:r>
      <w:proofErr w:type="spellEnd"/>
      <w:r w:rsidRPr="00B95838">
        <w:rPr>
          <w:i/>
          <w:iCs/>
          <w:lang w:val="sr-Cyrl-RS"/>
        </w:rPr>
        <w:t xml:space="preserve"> </w:t>
      </w:r>
      <w:proofErr w:type="spellStart"/>
      <w:r w:rsidRPr="00B95838">
        <w:rPr>
          <w:i/>
          <w:iCs/>
          <w:lang w:val="sr-Cyrl-RS"/>
        </w:rPr>
        <w:t>kreativnog</w:t>
      </w:r>
      <w:proofErr w:type="spellEnd"/>
      <w:r w:rsidRPr="00B95838">
        <w:rPr>
          <w:i/>
          <w:iCs/>
          <w:lang w:val="sr-Cyrl-RS"/>
        </w:rPr>
        <w:t xml:space="preserve"> </w:t>
      </w:r>
      <w:proofErr w:type="spellStart"/>
      <w:r w:rsidRPr="00B95838">
        <w:rPr>
          <w:i/>
          <w:iCs/>
          <w:lang w:val="sr-Cyrl-RS"/>
        </w:rPr>
        <w:t>rada</w:t>
      </w:r>
      <w:proofErr w:type="spellEnd"/>
      <w:r w:rsidRPr="00B95838">
        <w:rPr>
          <w:i/>
          <w:iCs/>
          <w:lang w:val="sr-Cyrl-RS"/>
        </w:rPr>
        <w:t xml:space="preserve"> i </w:t>
      </w:r>
      <w:proofErr w:type="spellStart"/>
      <w:r w:rsidRPr="00B95838">
        <w:rPr>
          <w:i/>
          <w:iCs/>
          <w:lang w:val="sr-Cyrl-RS"/>
        </w:rPr>
        <w:t>proširivanju</w:t>
      </w:r>
      <w:proofErr w:type="spellEnd"/>
      <w:r w:rsidRPr="00B95838">
        <w:rPr>
          <w:i/>
          <w:iCs/>
          <w:lang w:val="sr-Cyrl-RS"/>
        </w:rPr>
        <w:t xml:space="preserve"> </w:t>
      </w:r>
      <w:proofErr w:type="spellStart"/>
      <w:r w:rsidRPr="00B95838">
        <w:rPr>
          <w:i/>
          <w:iCs/>
          <w:lang w:val="sr-Cyrl-RS"/>
        </w:rPr>
        <w:t>znanja</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lang w:val="sr-Cyrl-RS"/>
        </w:rPr>
        <w:t>više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Ipak</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većini</w:t>
      </w:r>
      <w:proofErr w:type="spellEnd"/>
      <w:r w:rsidRPr="00B95838">
        <w:rPr>
          <w:lang w:val="sr-Cyrl-RS"/>
        </w:rPr>
        <w:t xml:space="preserve"> </w:t>
      </w:r>
      <w:proofErr w:type="spellStart"/>
      <w:r w:rsidRPr="00B95838">
        <w:rPr>
          <w:lang w:val="sr-Cyrl-RS"/>
        </w:rPr>
        <w:t>pitanjima</w:t>
      </w:r>
      <w:proofErr w:type="spellEnd"/>
      <w:r w:rsidRPr="00B95838">
        <w:rPr>
          <w:lang w:val="sr-Cyrl-RS"/>
        </w:rPr>
        <w:t xml:space="preserve">, </w:t>
      </w:r>
      <w:proofErr w:type="spellStart"/>
      <w:r w:rsidRPr="00B95838">
        <w:rPr>
          <w:lang w:val="sr-Cyrl-RS"/>
        </w:rPr>
        <w:t>kao</w:t>
      </w:r>
      <w:proofErr w:type="spellEnd"/>
      <w:r w:rsidRPr="00B95838">
        <w:rPr>
          <w:lang w:val="sr-Cyrl-RS"/>
        </w:rPr>
        <w:t xml:space="preserve"> i </w:t>
      </w:r>
      <w:proofErr w:type="spellStart"/>
      <w:r w:rsidRPr="00B95838">
        <w:rPr>
          <w:lang w:val="sr-Cyrl-RS"/>
        </w:rPr>
        <w:t>na</w:t>
      </w:r>
      <w:proofErr w:type="spellEnd"/>
      <w:r w:rsidRPr="00B95838">
        <w:rPr>
          <w:lang w:val="sr-Cyrl-RS"/>
        </w:rPr>
        <w:t xml:space="preserve"> </w:t>
      </w:r>
      <w:proofErr w:type="spellStart"/>
      <w:r w:rsidRPr="00B95838">
        <w:rPr>
          <w:lang w:val="sr-Cyrl-RS"/>
        </w:rPr>
        <w:t>ukupnom</w:t>
      </w:r>
      <w:proofErr w:type="spellEnd"/>
      <w:r w:rsidRPr="00B95838">
        <w:rPr>
          <w:lang w:val="sr-Cyrl-RS"/>
        </w:rPr>
        <w:t xml:space="preserve"> </w:t>
      </w:r>
      <w:proofErr w:type="spellStart"/>
      <w:r w:rsidRPr="00B95838">
        <w:rPr>
          <w:lang w:val="sr-Cyrl-RS"/>
        </w:rPr>
        <w:t>skoru</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budžetski</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podjednako</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Pošto</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w:t>
      </w:r>
      <w:proofErr w:type="spellStart"/>
      <w:r w:rsidRPr="00B95838">
        <w:rPr>
          <w:lang w:val="sr-Cyrl-RS"/>
        </w:rPr>
        <w:t>godine</w:t>
      </w:r>
      <w:proofErr w:type="spellEnd"/>
      <w:r w:rsidRPr="00B95838">
        <w:rPr>
          <w:lang w:val="sr-Cyrl-RS"/>
        </w:rPr>
        <w:t xml:space="preserve"> u </w:t>
      </w:r>
      <w:proofErr w:type="spellStart"/>
      <w:r w:rsidRPr="00B95838">
        <w:rPr>
          <w:lang w:val="sr-Cyrl-RS"/>
        </w:rPr>
        <w:t>godinu</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statusom</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varira</w:t>
      </w:r>
      <w:proofErr w:type="spellEnd"/>
      <w:r w:rsidRPr="00B95838">
        <w:rPr>
          <w:lang w:val="sr-Cyrl-RS"/>
        </w:rPr>
        <w:t xml:space="preserve">, </w:t>
      </w:r>
      <w:proofErr w:type="spellStart"/>
      <w:r w:rsidRPr="00B95838">
        <w:rPr>
          <w:lang w:val="sr-Cyrl-RS"/>
        </w:rPr>
        <w:t>tj</w:t>
      </w:r>
      <w:proofErr w:type="spellEnd"/>
      <w:r w:rsidRPr="00B95838">
        <w:rPr>
          <w:lang w:val="sr-Cyrl-RS"/>
        </w:rPr>
        <w:t xml:space="preserve"> </w:t>
      </w:r>
      <w:proofErr w:type="spellStart"/>
      <w:r w:rsidRPr="00B95838">
        <w:rPr>
          <w:lang w:val="sr-Cyrl-RS"/>
        </w:rPr>
        <w:t>nekada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pojavi</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slaba</w:t>
      </w:r>
      <w:proofErr w:type="spellEnd"/>
      <w:r w:rsidRPr="00B95838">
        <w:rPr>
          <w:lang w:val="sr-Cyrl-RS"/>
        </w:rPr>
        <w:t xml:space="preserve">, </w:t>
      </w:r>
      <w:proofErr w:type="spellStart"/>
      <w:r w:rsidRPr="00B95838">
        <w:rPr>
          <w:lang w:val="sr-Cyrl-RS"/>
        </w:rPr>
        <w:t>nekada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nema</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zaključiti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w:t>
      </w:r>
      <w:proofErr w:type="spellStart"/>
      <w:r w:rsidRPr="00B95838">
        <w:rPr>
          <w:lang w:val="sr-Cyrl-RS"/>
        </w:rPr>
        <w:t>zanemarljive</w:t>
      </w:r>
      <w:proofErr w:type="spellEnd"/>
      <w:r w:rsidRPr="00B95838">
        <w:rPr>
          <w:lang w:val="sr-Cyrl-RS"/>
        </w:rPr>
        <w:t xml:space="preserve"> i </w:t>
      </w:r>
      <w:proofErr w:type="spellStart"/>
      <w:r w:rsidRPr="00B95838">
        <w:rPr>
          <w:lang w:val="sr-Cyrl-RS"/>
        </w:rPr>
        <w:t>da</w:t>
      </w:r>
      <w:proofErr w:type="spellEnd"/>
      <w:r w:rsidRPr="00B95838">
        <w:rPr>
          <w:lang w:val="sr-Cyrl-RS"/>
        </w:rPr>
        <w:t xml:space="preserve"> </w:t>
      </w:r>
      <w:proofErr w:type="spellStart"/>
      <w:r w:rsidRPr="00B95838">
        <w:rPr>
          <w:lang w:val="sr-Cyrl-RS"/>
        </w:rPr>
        <w:t>ne</w:t>
      </w:r>
      <w:proofErr w:type="spellEnd"/>
      <w:r w:rsidRPr="00B95838">
        <w:rPr>
          <w:lang w:val="sr-Cyrl-RS"/>
        </w:rPr>
        <w:t xml:space="preserve"> </w:t>
      </w:r>
      <w:proofErr w:type="spellStart"/>
      <w:r w:rsidRPr="00B95838">
        <w:rPr>
          <w:lang w:val="sr-Cyrl-RS"/>
        </w:rPr>
        <w:t>predstavljaju</w:t>
      </w:r>
      <w:proofErr w:type="spellEnd"/>
      <w:r w:rsidRPr="00B95838">
        <w:rPr>
          <w:lang w:val="sr-Cyrl-RS"/>
        </w:rPr>
        <w:t xml:space="preserve"> </w:t>
      </w:r>
      <w:proofErr w:type="spellStart"/>
      <w:r w:rsidRPr="00B95838">
        <w:rPr>
          <w:lang w:val="sr-Cyrl-RS"/>
        </w:rPr>
        <w:t>neku</w:t>
      </w:r>
      <w:proofErr w:type="spellEnd"/>
      <w:r w:rsidRPr="00B95838">
        <w:rPr>
          <w:lang w:val="sr-Cyrl-RS"/>
        </w:rPr>
        <w:t xml:space="preserve"> </w:t>
      </w:r>
      <w:proofErr w:type="spellStart"/>
      <w:r w:rsidRPr="00B95838">
        <w:rPr>
          <w:lang w:val="sr-Cyrl-RS"/>
        </w:rPr>
        <w:t>stabilnu</w:t>
      </w:r>
      <w:proofErr w:type="spellEnd"/>
      <w:r w:rsidRPr="00B95838">
        <w:rPr>
          <w:lang w:val="sr-Cyrl-RS"/>
        </w:rPr>
        <w:t xml:space="preserve"> </w:t>
      </w:r>
      <w:proofErr w:type="spellStart"/>
      <w:r w:rsidRPr="00B95838">
        <w:rPr>
          <w:lang w:val="sr-Cyrl-RS"/>
        </w:rPr>
        <w:t>tendenciju</w:t>
      </w:r>
      <w:proofErr w:type="spellEnd"/>
      <w:r w:rsidRPr="00B95838">
        <w:rPr>
          <w:lang w:val="sr-Cyrl-RS"/>
        </w:rPr>
        <w:t xml:space="preserve">. </w:t>
      </w:r>
      <w:proofErr w:type="spellStart"/>
      <w:r w:rsidRPr="00B95838">
        <w:rPr>
          <w:lang w:val="sr-Cyrl-RS"/>
        </w:rPr>
        <w:t>Naročito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problem</w:t>
      </w:r>
      <w:proofErr w:type="spellEnd"/>
      <w:r w:rsidRPr="00B95838">
        <w:rPr>
          <w:lang w:val="sr-Cyrl-RS"/>
        </w:rPr>
        <w:t xml:space="preserve"> u </w:t>
      </w:r>
      <w:proofErr w:type="spellStart"/>
      <w:r w:rsidRPr="00B95838">
        <w:rPr>
          <w:lang w:val="sr-Cyrl-RS"/>
        </w:rPr>
        <w:t>tome</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tri</w:t>
      </w:r>
      <w:proofErr w:type="spellEnd"/>
      <w:r w:rsidRPr="00B95838">
        <w:rPr>
          <w:lang w:val="sr-Cyrl-RS"/>
        </w:rPr>
        <w:t xml:space="preserve"> </w:t>
      </w:r>
      <w:proofErr w:type="spellStart"/>
      <w:r w:rsidRPr="00B95838">
        <w:rPr>
          <w:lang w:val="sr-Cyrl-RS"/>
        </w:rPr>
        <w:t>puta</w:t>
      </w:r>
      <w:proofErr w:type="spellEnd"/>
      <w:r w:rsidRPr="00B95838">
        <w:rPr>
          <w:lang w:val="sr-Cyrl-RS"/>
        </w:rPr>
        <w:t xml:space="preserve"> </w:t>
      </w:r>
      <w:proofErr w:type="spellStart"/>
      <w:r w:rsidRPr="00B95838">
        <w:rPr>
          <w:lang w:val="sr-Cyrl-RS"/>
        </w:rPr>
        <w:t>manje</w:t>
      </w:r>
      <w:proofErr w:type="spellEnd"/>
      <w:r w:rsidRPr="00B95838">
        <w:rPr>
          <w:lang w:val="sr-Cyrl-RS"/>
        </w:rPr>
        <w:t xml:space="preserve"> </w:t>
      </w:r>
      <w:proofErr w:type="spellStart"/>
      <w:r w:rsidRPr="00B95838">
        <w:rPr>
          <w:lang w:val="sr-Cyrl-RS"/>
        </w:rPr>
        <w:t>samofinansirajućih</w:t>
      </w:r>
      <w:proofErr w:type="spellEnd"/>
      <w:r w:rsidRPr="00B95838">
        <w:rPr>
          <w:lang w:val="sr-Cyrl-RS"/>
        </w:rPr>
        <w:t xml:space="preserve"> </w:t>
      </w:r>
      <w:proofErr w:type="spellStart"/>
      <w:r w:rsidRPr="00B95838">
        <w:rPr>
          <w:lang w:val="sr-Cyrl-RS"/>
        </w:rPr>
        <w:t>nego</w:t>
      </w:r>
      <w:proofErr w:type="spellEnd"/>
      <w:r w:rsidRPr="00B95838">
        <w:rPr>
          <w:lang w:val="sr-Cyrl-RS"/>
        </w:rPr>
        <w:t xml:space="preserve"> </w:t>
      </w:r>
      <w:proofErr w:type="spellStart"/>
      <w:r w:rsidRPr="00B95838">
        <w:rPr>
          <w:lang w:val="sr-Cyrl-RS"/>
        </w:rPr>
        <w:t>budžetskih</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uradilo</w:t>
      </w:r>
      <w:proofErr w:type="spellEnd"/>
      <w:r w:rsidRPr="00B95838">
        <w:rPr>
          <w:lang w:val="sr-Cyrl-RS"/>
        </w:rPr>
        <w:t xml:space="preserve"> </w:t>
      </w:r>
      <w:proofErr w:type="spellStart"/>
      <w:r w:rsidRPr="00B95838">
        <w:rPr>
          <w:lang w:val="sr-Cyrl-RS"/>
        </w:rPr>
        <w:t>evaluaciju</w:t>
      </w:r>
      <w:proofErr w:type="spellEnd"/>
      <w:r w:rsidRPr="00B95838">
        <w:rPr>
          <w:lang w:val="sr-Cyrl-RS"/>
        </w:rPr>
        <w:t xml:space="preserve">. </w:t>
      </w:r>
    </w:p>
    <w:p w14:paraId="25A307A9" w14:textId="77777777" w:rsidR="00520509" w:rsidRPr="00B95838" w:rsidRDefault="00520509" w:rsidP="00520509">
      <w:pPr>
        <w:jc w:val="both"/>
        <w:rPr>
          <w:lang w:val="sr-Cyrl-RS"/>
        </w:rPr>
      </w:pPr>
    </w:p>
    <w:p w14:paraId="7A69A4F9" w14:textId="77777777" w:rsidR="00520509" w:rsidRPr="00B95838" w:rsidRDefault="00520509" w:rsidP="00520509">
      <w:pPr>
        <w:jc w:val="center"/>
        <w:rPr>
          <w:b/>
          <w:lang w:val="sr-Cyrl-RS"/>
        </w:rPr>
      </w:pPr>
      <w:r w:rsidRPr="00B95838">
        <w:rPr>
          <w:b/>
          <w:lang w:val="sr-Cyrl-RS"/>
        </w:rPr>
        <w:t xml:space="preserve">TABELA 3: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nivoa</w:t>
      </w:r>
      <w:proofErr w:type="spellEnd"/>
      <w:r w:rsidRPr="00B95838">
        <w:rPr>
          <w:b/>
          <w:lang w:val="sr-Cyrl-RS"/>
        </w:rPr>
        <w:t xml:space="preserve"> </w:t>
      </w:r>
      <w:proofErr w:type="spellStart"/>
      <w:r w:rsidRPr="00B95838">
        <w:rPr>
          <w:b/>
          <w:lang w:val="sr-Cyrl-RS"/>
        </w:rPr>
        <w:t>studija</w:t>
      </w:r>
      <w:proofErr w:type="spellEnd"/>
      <w:r w:rsidRPr="00B95838">
        <w:rPr>
          <w:b/>
          <w:lang w:val="sr-Cyrl-RS"/>
        </w:rPr>
        <w:t xml:space="preserve"> (</w:t>
      </w:r>
      <w:proofErr w:type="spellStart"/>
      <w:r w:rsidRPr="00B95838">
        <w:rPr>
          <w:b/>
          <w:lang w:val="sr-Cyrl-RS"/>
        </w:rPr>
        <w:t>master-doktorske</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 xml:space="preserve">) – </w:t>
      </w:r>
      <w:proofErr w:type="spellStart"/>
      <w:r w:rsidRPr="00B95838">
        <w:rPr>
          <w:b/>
          <w:lang w:val="sr-Cyrl-RS"/>
        </w:rPr>
        <w:t>značajne</w:t>
      </w:r>
      <w:proofErr w:type="spellEnd"/>
      <w:r w:rsidRPr="00B95838">
        <w:rPr>
          <w:b/>
          <w:lang w:val="sr-Cyrl-RS"/>
        </w:rPr>
        <w:t xml:space="preserve"> </w:t>
      </w:r>
      <w:proofErr w:type="spellStart"/>
      <w:r w:rsidRPr="00B95838">
        <w:rPr>
          <w:b/>
          <w:lang w:val="sr-Cyrl-RS"/>
        </w:rPr>
        <w:t>razlike</w:t>
      </w:r>
      <w:proofErr w:type="spellEnd"/>
      <w:r w:rsidRPr="00B95838">
        <w:rPr>
          <w:b/>
          <w:lang w:val="sr-Cyrl-RS"/>
        </w:rPr>
        <w:t xml:space="preserve"> </w:t>
      </w:r>
      <w:proofErr w:type="spellStart"/>
      <w:r w:rsidRPr="00B95838">
        <w:rPr>
          <w:b/>
          <w:lang w:val="sr-Cyrl-RS"/>
        </w:rPr>
        <w:t>su</w:t>
      </w:r>
      <w:proofErr w:type="spellEnd"/>
      <w:r w:rsidRPr="00B95838">
        <w:rPr>
          <w:b/>
          <w:lang w:val="sr-Cyrl-RS"/>
        </w:rPr>
        <w:t xml:space="preserve"> </w:t>
      </w:r>
      <w:proofErr w:type="spellStart"/>
      <w:r w:rsidRPr="00B95838">
        <w:rPr>
          <w:b/>
          <w:lang w:val="sr-Cyrl-RS"/>
        </w:rPr>
        <w:t>boldirane</w:t>
      </w:r>
      <w:proofErr w:type="spellEnd"/>
      <w:r w:rsidRPr="00B95838">
        <w:rPr>
          <w:b/>
          <w:lang w:val="sr-Cyrl-RS"/>
        </w:rPr>
        <w:t>.</w:t>
      </w:r>
    </w:p>
    <w:p w14:paraId="41EAE8B5" w14:textId="77777777" w:rsidR="00520509" w:rsidRPr="00B95838" w:rsidRDefault="00520509" w:rsidP="00520509">
      <w:pPr>
        <w:jc w:val="both"/>
        <w:rPr>
          <w:lang w:val="sr-Cyrl-RS"/>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46"/>
      </w:tblGrid>
      <w:tr w:rsidR="00520509" w:rsidRPr="00B95838" w14:paraId="2C207800" w14:textId="77777777" w:rsidTr="00030F25">
        <w:trPr>
          <w:trHeight w:val="487"/>
        </w:trPr>
        <w:tc>
          <w:tcPr>
            <w:tcW w:w="2215" w:type="dxa"/>
            <w:shd w:val="clear" w:color="000000" w:fill="BFBFBF"/>
            <w:noWrap/>
            <w:vAlign w:val="bottom"/>
            <w:hideMark/>
          </w:tcPr>
          <w:p w14:paraId="6BEE3228" w14:textId="77777777" w:rsidR="00520509" w:rsidRPr="00B95838" w:rsidRDefault="00520509" w:rsidP="00030F25">
            <w:pPr>
              <w:rPr>
                <w:lang w:val="sr-Cyrl-RS" w:eastAsia="en-GB"/>
              </w:rPr>
            </w:pPr>
            <w:r w:rsidRPr="00B95838">
              <w:rPr>
                <w:lang w:val="sr-Cyrl-RS" w:eastAsia="en-GB"/>
              </w:rPr>
              <w:t> </w:t>
            </w:r>
          </w:p>
        </w:tc>
        <w:tc>
          <w:tcPr>
            <w:tcW w:w="1884" w:type="dxa"/>
            <w:shd w:val="clear" w:color="000000" w:fill="BFBFBF"/>
            <w:hideMark/>
          </w:tcPr>
          <w:p w14:paraId="2C071089" w14:textId="77777777" w:rsidR="00520509" w:rsidRPr="00B95838" w:rsidRDefault="00520509" w:rsidP="00030F25">
            <w:pPr>
              <w:rPr>
                <w:color w:val="000000"/>
                <w:lang w:val="sr-Cyrl-RS" w:eastAsia="en-GB"/>
              </w:rPr>
            </w:pPr>
            <w:proofErr w:type="spellStart"/>
            <w:r w:rsidRPr="00B95838">
              <w:rPr>
                <w:color w:val="000000"/>
                <w:lang w:val="sr-Cyrl-RS" w:eastAsia="en-GB"/>
              </w:rPr>
              <w:t>Mann-Whitney</w:t>
            </w:r>
            <w:proofErr w:type="spellEnd"/>
            <w:r w:rsidRPr="00B95838">
              <w:rPr>
                <w:color w:val="000000"/>
                <w:lang w:val="sr-Cyrl-RS" w:eastAsia="en-GB"/>
              </w:rPr>
              <w:t xml:space="preserve"> U</w:t>
            </w:r>
          </w:p>
        </w:tc>
        <w:tc>
          <w:tcPr>
            <w:tcW w:w="1457" w:type="dxa"/>
            <w:shd w:val="clear" w:color="000000" w:fill="BFBFBF"/>
            <w:hideMark/>
          </w:tcPr>
          <w:p w14:paraId="26120FBE" w14:textId="77777777" w:rsidR="00520509" w:rsidRPr="00B95838" w:rsidRDefault="00520509" w:rsidP="00030F25">
            <w:pPr>
              <w:rPr>
                <w:color w:val="000000"/>
                <w:lang w:val="sr-Cyrl-RS" w:eastAsia="en-GB"/>
              </w:rPr>
            </w:pPr>
            <w:proofErr w:type="spellStart"/>
            <w:r w:rsidRPr="00B95838">
              <w:rPr>
                <w:color w:val="000000"/>
                <w:lang w:val="sr-Cyrl-RS" w:eastAsia="en-GB"/>
              </w:rPr>
              <w:t>Wilcoxon</w:t>
            </w:r>
            <w:proofErr w:type="spellEnd"/>
            <w:r w:rsidRPr="00B95838">
              <w:rPr>
                <w:color w:val="000000"/>
                <w:lang w:val="sr-Cyrl-RS" w:eastAsia="en-GB"/>
              </w:rPr>
              <w:t xml:space="preserve"> W</w:t>
            </w:r>
          </w:p>
        </w:tc>
        <w:tc>
          <w:tcPr>
            <w:tcW w:w="785" w:type="dxa"/>
            <w:shd w:val="clear" w:color="000000" w:fill="BFBFBF"/>
            <w:hideMark/>
          </w:tcPr>
          <w:p w14:paraId="1DF2B9CD" w14:textId="77777777" w:rsidR="00520509" w:rsidRPr="00B95838" w:rsidRDefault="00520509" w:rsidP="00030F25">
            <w:pPr>
              <w:rPr>
                <w:color w:val="000000"/>
                <w:lang w:val="sr-Cyrl-RS" w:eastAsia="en-GB"/>
              </w:rPr>
            </w:pPr>
            <w:r w:rsidRPr="00B95838">
              <w:rPr>
                <w:color w:val="000000"/>
                <w:lang w:val="sr-Cyrl-RS" w:eastAsia="en-GB"/>
              </w:rPr>
              <w:t>Z</w:t>
            </w:r>
          </w:p>
        </w:tc>
        <w:tc>
          <w:tcPr>
            <w:tcW w:w="609" w:type="dxa"/>
            <w:shd w:val="clear" w:color="000000" w:fill="BFBFBF"/>
            <w:hideMark/>
          </w:tcPr>
          <w:p w14:paraId="03CEB5C8" w14:textId="77777777" w:rsidR="00520509" w:rsidRPr="00B95838" w:rsidRDefault="00520509" w:rsidP="00030F25">
            <w:pPr>
              <w:rPr>
                <w:color w:val="000000"/>
                <w:lang w:val="sr-Cyrl-RS" w:eastAsia="en-GB"/>
              </w:rPr>
            </w:pPr>
            <w:proofErr w:type="spellStart"/>
            <w:r w:rsidRPr="00B95838">
              <w:rPr>
                <w:color w:val="000000"/>
                <w:lang w:val="sr-Cyrl-RS" w:eastAsia="en-GB"/>
              </w:rPr>
              <w:t>Sig</w:t>
            </w:r>
            <w:proofErr w:type="spellEnd"/>
          </w:p>
        </w:tc>
      </w:tr>
      <w:tr w:rsidR="00520509" w:rsidRPr="00B95838" w14:paraId="49F61121" w14:textId="77777777" w:rsidTr="00030F25">
        <w:trPr>
          <w:trHeight w:val="315"/>
        </w:trPr>
        <w:tc>
          <w:tcPr>
            <w:tcW w:w="2215" w:type="dxa"/>
            <w:shd w:val="clear" w:color="auto" w:fill="auto"/>
            <w:noWrap/>
            <w:vAlign w:val="bottom"/>
            <w:hideMark/>
          </w:tcPr>
          <w:p w14:paraId="74A85045" w14:textId="77777777" w:rsidR="00520509" w:rsidRPr="00B95838" w:rsidRDefault="00520509" w:rsidP="00030F25">
            <w:pPr>
              <w:rPr>
                <w:lang w:val="sr-Cyrl-RS" w:eastAsia="en-GB"/>
              </w:rPr>
            </w:pPr>
            <w:proofErr w:type="spellStart"/>
            <w:r w:rsidRPr="00B95838">
              <w:rPr>
                <w:lang w:val="sr-Cyrl-RS" w:eastAsia="en-GB"/>
              </w:rPr>
              <w:t>pregledno</w:t>
            </w:r>
            <w:proofErr w:type="spellEnd"/>
            <w:r w:rsidRPr="00B95838">
              <w:rPr>
                <w:lang w:val="sr-Cyrl-RS" w:eastAsia="en-GB"/>
              </w:rPr>
              <w:t xml:space="preserve"> </w:t>
            </w:r>
            <w:proofErr w:type="spellStart"/>
            <w:r w:rsidRPr="00B95838">
              <w:rPr>
                <w:lang w:val="sr-Cyrl-RS" w:eastAsia="en-GB"/>
              </w:rPr>
              <w:t>izlaže</w:t>
            </w:r>
            <w:proofErr w:type="spellEnd"/>
          </w:p>
        </w:tc>
        <w:tc>
          <w:tcPr>
            <w:tcW w:w="1884" w:type="dxa"/>
            <w:shd w:val="clear" w:color="auto" w:fill="auto"/>
            <w:noWrap/>
            <w:vAlign w:val="bottom"/>
            <w:hideMark/>
          </w:tcPr>
          <w:p w14:paraId="781C50B6" w14:textId="77777777" w:rsidR="00520509" w:rsidRPr="00B95838" w:rsidRDefault="00520509" w:rsidP="00030F25">
            <w:pPr>
              <w:jc w:val="right"/>
              <w:rPr>
                <w:lang w:val="sr-Cyrl-RS"/>
              </w:rPr>
            </w:pPr>
            <w:r w:rsidRPr="00B95838">
              <w:rPr>
                <w:lang w:val="sr-Cyrl-RS"/>
              </w:rPr>
              <w:t>2647.50</w:t>
            </w:r>
          </w:p>
        </w:tc>
        <w:tc>
          <w:tcPr>
            <w:tcW w:w="1457" w:type="dxa"/>
            <w:shd w:val="clear" w:color="auto" w:fill="auto"/>
            <w:noWrap/>
            <w:vAlign w:val="bottom"/>
            <w:hideMark/>
          </w:tcPr>
          <w:p w14:paraId="71515AD0" w14:textId="77777777" w:rsidR="00520509" w:rsidRPr="00B95838" w:rsidRDefault="00520509" w:rsidP="00030F25">
            <w:pPr>
              <w:jc w:val="right"/>
              <w:rPr>
                <w:lang w:val="sr-Cyrl-RS"/>
              </w:rPr>
            </w:pPr>
            <w:r w:rsidRPr="00B95838">
              <w:rPr>
                <w:lang w:val="sr-Cyrl-RS"/>
              </w:rPr>
              <w:t>11162.50</w:t>
            </w:r>
          </w:p>
        </w:tc>
        <w:tc>
          <w:tcPr>
            <w:tcW w:w="785" w:type="dxa"/>
            <w:shd w:val="clear" w:color="auto" w:fill="auto"/>
            <w:noWrap/>
            <w:vAlign w:val="bottom"/>
            <w:hideMark/>
          </w:tcPr>
          <w:p w14:paraId="5915D1C6" w14:textId="77777777" w:rsidR="00520509" w:rsidRPr="00B95838" w:rsidRDefault="00520509" w:rsidP="00030F25">
            <w:pPr>
              <w:jc w:val="right"/>
              <w:rPr>
                <w:lang w:val="sr-Cyrl-RS"/>
              </w:rPr>
            </w:pPr>
            <w:r w:rsidRPr="00B95838">
              <w:rPr>
                <w:lang w:val="sr-Cyrl-RS"/>
              </w:rPr>
              <w:t>-0.10</w:t>
            </w:r>
          </w:p>
        </w:tc>
        <w:tc>
          <w:tcPr>
            <w:tcW w:w="609" w:type="dxa"/>
            <w:shd w:val="clear" w:color="auto" w:fill="auto"/>
            <w:noWrap/>
            <w:vAlign w:val="bottom"/>
            <w:hideMark/>
          </w:tcPr>
          <w:p w14:paraId="351D8EA5" w14:textId="77777777" w:rsidR="00520509" w:rsidRPr="00B95838" w:rsidRDefault="00520509" w:rsidP="00030F25">
            <w:pPr>
              <w:jc w:val="right"/>
              <w:rPr>
                <w:lang w:val="sr-Cyrl-RS"/>
              </w:rPr>
            </w:pPr>
            <w:r w:rsidRPr="00B95838">
              <w:rPr>
                <w:lang w:val="sr-Cyrl-RS"/>
              </w:rPr>
              <w:t>0.92</w:t>
            </w:r>
          </w:p>
        </w:tc>
      </w:tr>
      <w:tr w:rsidR="00520509" w:rsidRPr="00B95838" w14:paraId="4FC5E625" w14:textId="77777777" w:rsidTr="00030F25">
        <w:trPr>
          <w:trHeight w:val="315"/>
        </w:trPr>
        <w:tc>
          <w:tcPr>
            <w:tcW w:w="2215" w:type="dxa"/>
            <w:shd w:val="clear" w:color="auto" w:fill="auto"/>
            <w:noWrap/>
            <w:vAlign w:val="bottom"/>
            <w:hideMark/>
          </w:tcPr>
          <w:p w14:paraId="7FFBF9DF" w14:textId="77777777" w:rsidR="00520509" w:rsidRPr="00B95838" w:rsidRDefault="00520509" w:rsidP="00030F25">
            <w:pPr>
              <w:rPr>
                <w:lang w:val="sr-Cyrl-RS" w:eastAsia="en-GB"/>
              </w:rPr>
            </w:pPr>
            <w:proofErr w:type="spellStart"/>
            <w:r w:rsidRPr="00B95838">
              <w:rPr>
                <w:lang w:val="sr-Cyrl-RS" w:eastAsia="en-GB"/>
              </w:rPr>
              <w:t>pripremljenost</w:t>
            </w:r>
            <w:proofErr w:type="spellEnd"/>
          </w:p>
        </w:tc>
        <w:tc>
          <w:tcPr>
            <w:tcW w:w="1884" w:type="dxa"/>
            <w:shd w:val="clear" w:color="auto" w:fill="auto"/>
            <w:noWrap/>
            <w:vAlign w:val="bottom"/>
            <w:hideMark/>
          </w:tcPr>
          <w:p w14:paraId="00ADECE2" w14:textId="77777777" w:rsidR="00520509" w:rsidRPr="00B95838" w:rsidRDefault="00520509" w:rsidP="00030F25">
            <w:pPr>
              <w:jc w:val="right"/>
              <w:rPr>
                <w:lang w:val="sr-Cyrl-RS"/>
              </w:rPr>
            </w:pPr>
            <w:r w:rsidRPr="00B95838">
              <w:rPr>
                <w:lang w:val="sr-Cyrl-RS"/>
              </w:rPr>
              <w:t>2406.50</w:t>
            </w:r>
          </w:p>
        </w:tc>
        <w:tc>
          <w:tcPr>
            <w:tcW w:w="1457" w:type="dxa"/>
            <w:shd w:val="clear" w:color="auto" w:fill="auto"/>
            <w:noWrap/>
            <w:vAlign w:val="bottom"/>
            <w:hideMark/>
          </w:tcPr>
          <w:p w14:paraId="2B6539CC" w14:textId="77777777" w:rsidR="00520509" w:rsidRPr="00B95838" w:rsidRDefault="00520509" w:rsidP="00030F25">
            <w:pPr>
              <w:jc w:val="right"/>
              <w:rPr>
                <w:lang w:val="sr-Cyrl-RS"/>
              </w:rPr>
            </w:pPr>
            <w:r w:rsidRPr="00B95838">
              <w:rPr>
                <w:lang w:val="sr-Cyrl-RS"/>
              </w:rPr>
              <w:t>11052.50</w:t>
            </w:r>
          </w:p>
        </w:tc>
        <w:tc>
          <w:tcPr>
            <w:tcW w:w="785" w:type="dxa"/>
            <w:shd w:val="clear" w:color="auto" w:fill="auto"/>
            <w:noWrap/>
            <w:vAlign w:val="bottom"/>
            <w:hideMark/>
          </w:tcPr>
          <w:p w14:paraId="65671A94" w14:textId="77777777" w:rsidR="00520509" w:rsidRPr="00B95838" w:rsidRDefault="00520509" w:rsidP="00030F25">
            <w:pPr>
              <w:jc w:val="right"/>
              <w:rPr>
                <w:lang w:val="sr-Cyrl-RS"/>
              </w:rPr>
            </w:pPr>
            <w:r w:rsidRPr="00B95838">
              <w:rPr>
                <w:lang w:val="sr-Cyrl-RS"/>
              </w:rPr>
              <w:t>-1.08</w:t>
            </w:r>
          </w:p>
        </w:tc>
        <w:tc>
          <w:tcPr>
            <w:tcW w:w="609" w:type="dxa"/>
            <w:shd w:val="clear" w:color="auto" w:fill="auto"/>
            <w:noWrap/>
            <w:vAlign w:val="bottom"/>
            <w:hideMark/>
          </w:tcPr>
          <w:p w14:paraId="3F739272" w14:textId="77777777" w:rsidR="00520509" w:rsidRPr="00B95838" w:rsidRDefault="00520509" w:rsidP="00030F25">
            <w:pPr>
              <w:jc w:val="right"/>
              <w:rPr>
                <w:lang w:val="sr-Cyrl-RS"/>
              </w:rPr>
            </w:pPr>
            <w:r w:rsidRPr="00B95838">
              <w:rPr>
                <w:lang w:val="sr-Cyrl-RS"/>
              </w:rPr>
              <w:t>0.28</w:t>
            </w:r>
          </w:p>
        </w:tc>
      </w:tr>
      <w:tr w:rsidR="00520509" w:rsidRPr="00B95838" w14:paraId="085F689E" w14:textId="77777777" w:rsidTr="00030F25">
        <w:trPr>
          <w:trHeight w:val="300"/>
        </w:trPr>
        <w:tc>
          <w:tcPr>
            <w:tcW w:w="2215" w:type="dxa"/>
            <w:shd w:val="clear" w:color="auto" w:fill="auto"/>
            <w:noWrap/>
            <w:vAlign w:val="bottom"/>
            <w:hideMark/>
          </w:tcPr>
          <w:p w14:paraId="761B0543" w14:textId="77777777" w:rsidR="00520509" w:rsidRPr="00B95838" w:rsidRDefault="00520509" w:rsidP="00030F25">
            <w:pPr>
              <w:rPr>
                <w:b/>
                <w:bCs/>
                <w:lang w:val="sr-Cyrl-RS" w:eastAsia="en-GB"/>
              </w:rPr>
            </w:pPr>
            <w:proofErr w:type="spellStart"/>
            <w:r w:rsidRPr="00B95838">
              <w:rPr>
                <w:b/>
                <w:bCs/>
                <w:lang w:val="sr-Cyrl-RS" w:eastAsia="en-GB"/>
              </w:rPr>
              <w:t>uključuje</w:t>
            </w:r>
            <w:proofErr w:type="spellEnd"/>
          </w:p>
        </w:tc>
        <w:tc>
          <w:tcPr>
            <w:tcW w:w="1884" w:type="dxa"/>
            <w:shd w:val="clear" w:color="auto" w:fill="auto"/>
            <w:noWrap/>
            <w:vAlign w:val="bottom"/>
            <w:hideMark/>
          </w:tcPr>
          <w:p w14:paraId="05A5C3CB" w14:textId="77777777" w:rsidR="00520509" w:rsidRPr="00B95838" w:rsidRDefault="00520509" w:rsidP="00030F25">
            <w:pPr>
              <w:jc w:val="right"/>
              <w:rPr>
                <w:b/>
                <w:bCs/>
                <w:lang w:val="sr-Cyrl-RS"/>
              </w:rPr>
            </w:pPr>
            <w:r w:rsidRPr="00B95838">
              <w:rPr>
                <w:b/>
                <w:bCs/>
                <w:lang w:val="sr-Cyrl-RS"/>
              </w:rPr>
              <w:t>2283.00</w:t>
            </w:r>
          </w:p>
        </w:tc>
        <w:tc>
          <w:tcPr>
            <w:tcW w:w="1457" w:type="dxa"/>
            <w:shd w:val="clear" w:color="auto" w:fill="auto"/>
            <w:noWrap/>
            <w:vAlign w:val="bottom"/>
            <w:hideMark/>
          </w:tcPr>
          <w:p w14:paraId="4354FE50" w14:textId="77777777" w:rsidR="00520509" w:rsidRPr="00B95838" w:rsidRDefault="00520509" w:rsidP="00030F25">
            <w:pPr>
              <w:jc w:val="right"/>
              <w:rPr>
                <w:b/>
                <w:bCs/>
                <w:lang w:val="sr-Cyrl-RS"/>
              </w:rPr>
            </w:pPr>
            <w:r w:rsidRPr="00B95838">
              <w:rPr>
                <w:b/>
                <w:bCs/>
                <w:lang w:val="sr-Cyrl-RS"/>
              </w:rPr>
              <w:t>11061.00</w:t>
            </w:r>
          </w:p>
        </w:tc>
        <w:tc>
          <w:tcPr>
            <w:tcW w:w="785" w:type="dxa"/>
            <w:shd w:val="clear" w:color="auto" w:fill="auto"/>
            <w:noWrap/>
            <w:vAlign w:val="bottom"/>
            <w:hideMark/>
          </w:tcPr>
          <w:p w14:paraId="2EAD2C6A" w14:textId="77777777" w:rsidR="00520509" w:rsidRPr="00B95838" w:rsidRDefault="00520509" w:rsidP="00030F25">
            <w:pPr>
              <w:jc w:val="right"/>
              <w:rPr>
                <w:b/>
                <w:bCs/>
                <w:lang w:val="sr-Cyrl-RS"/>
              </w:rPr>
            </w:pPr>
            <w:r w:rsidRPr="00B95838">
              <w:rPr>
                <w:b/>
                <w:bCs/>
                <w:lang w:val="sr-Cyrl-RS"/>
              </w:rPr>
              <w:t>-2.08</w:t>
            </w:r>
          </w:p>
        </w:tc>
        <w:tc>
          <w:tcPr>
            <w:tcW w:w="609" w:type="dxa"/>
            <w:shd w:val="clear" w:color="auto" w:fill="auto"/>
            <w:noWrap/>
            <w:vAlign w:val="bottom"/>
            <w:hideMark/>
          </w:tcPr>
          <w:p w14:paraId="448DA0D2" w14:textId="77777777" w:rsidR="00520509" w:rsidRPr="00B95838" w:rsidRDefault="00520509" w:rsidP="00030F25">
            <w:pPr>
              <w:jc w:val="right"/>
              <w:rPr>
                <w:b/>
                <w:bCs/>
                <w:lang w:val="sr-Cyrl-RS"/>
              </w:rPr>
            </w:pPr>
            <w:r w:rsidRPr="00B95838">
              <w:rPr>
                <w:b/>
                <w:bCs/>
                <w:lang w:val="sr-Cyrl-RS"/>
              </w:rPr>
              <w:t>0.04</w:t>
            </w:r>
          </w:p>
        </w:tc>
      </w:tr>
      <w:tr w:rsidR="00520509" w:rsidRPr="00B95838" w14:paraId="000013C0" w14:textId="77777777" w:rsidTr="00030F25">
        <w:trPr>
          <w:trHeight w:val="300"/>
        </w:trPr>
        <w:tc>
          <w:tcPr>
            <w:tcW w:w="2215" w:type="dxa"/>
            <w:shd w:val="clear" w:color="auto" w:fill="auto"/>
            <w:noWrap/>
            <w:vAlign w:val="bottom"/>
            <w:hideMark/>
          </w:tcPr>
          <w:p w14:paraId="4F3D1E15" w14:textId="77777777" w:rsidR="00520509" w:rsidRPr="00B95838" w:rsidRDefault="00520509" w:rsidP="00030F25">
            <w:pPr>
              <w:rPr>
                <w:b/>
                <w:bCs/>
                <w:lang w:val="sr-Cyrl-RS" w:eastAsia="en-GB"/>
              </w:rPr>
            </w:pPr>
            <w:proofErr w:type="spellStart"/>
            <w:r w:rsidRPr="00B95838">
              <w:rPr>
                <w:b/>
                <w:bCs/>
                <w:lang w:val="sr-Cyrl-RS" w:eastAsia="en-GB"/>
              </w:rPr>
              <w:t>podstiče</w:t>
            </w:r>
            <w:proofErr w:type="spellEnd"/>
            <w:r w:rsidRPr="00B95838">
              <w:rPr>
                <w:b/>
                <w:bCs/>
                <w:lang w:val="sr-Cyrl-RS" w:eastAsia="en-GB"/>
              </w:rPr>
              <w:t xml:space="preserve"> </w:t>
            </w:r>
            <w:proofErr w:type="spellStart"/>
            <w:r w:rsidRPr="00B95838">
              <w:rPr>
                <w:b/>
                <w:bCs/>
                <w:lang w:val="sr-Cyrl-RS" w:eastAsia="en-GB"/>
              </w:rPr>
              <w:t>kreativnost</w:t>
            </w:r>
            <w:proofErr w:type="spellEnd"/>
          </w:p>
        </w:tc>
        <w:tc>
          <w:tcPr>
            <w:tcW w:w="1884" w:type="dxa"/>
            <w:shd w:val="clear" w:color="auto" w:fill="auto"/>
            <w:noWrap/>
            <w:vAlign w:val="bottom"/>
            <w:hideMark/>
          </w:tcPr>
          <w:p w14:paraId="76B7FDAB" w14:textId="77777777" w:rsidR="00520509" w:rsidRPr="00B95838" w:rsidRDefault="00520509" w:rsidP="00030F25">
            <w:pPr>
              <w:jc w:val="right"/>
              <w:rPr>
                <w:b/>
                <w:bCs/>
                <w:lang w:val="sr-Cyrl-RS"/>
              </w:rPr>
            </w:pPr>
            <w:r w:rsidRPr="00B95838">
              <w:rPr>
                <w:b/>
                <w:bCs/>
                <w:lang w:val="sr-Cyrl-RS"/>
              </w:rPr>
              <w:t>2299.00</w:t>
            </w:r>
          </w:p>
        </w:tc>
        <w:tc>
          <w:tcPr>
            <w:tcW w:w="1457" w:type="dxa"/>
            <w:shd w:val="clear" w:color="auto" w:fill="auto"/>
            <w:noWrap/>
            <w:vAlign w:val="bottom"/>
            <w:hideMark/>
          </w:tcPr>
          <w:p w14:paraId="0B8B747F" w14:textId="77777777" w:rsidR="00520509" w:rsidRPr="00B95838" w:rsidRDefault="00520509" w:rsidP="00030F25">
            <w:pPr>
              <w:jc w:val="right"/>
              <w:rPr>
                <w:b/>
                <w:bCs/>
                <w:lang w:val="sr-Cyrl-RS"/>
              </w:rPr>
            </w:pPr>
            <w:r w:rsidRPr="00B95838">
              <w:rPr>
                <w:b/>
                <w:bCs/>
                <w:lang w:val="sr-Cyrl-RS"/>
              </w:rPr>
              <w:t>11210.00</w:t>
            </w:r>
          </w:p>
        </w:tc>
        <w:tc>
          <w:tcPr>
            <w:tcW w:w="785" w:type="dxa"/>
            <w:shd w:val="clear" w:color="auto" w:fill="auto"/>
            <w:noWrap/>
            <w:vAlign w:val="bottom"/>
            <w:hideMark/>
          </w:tcPr>
          <w:p w14:paraId="0000EADB" w14:textId="77777777" w:rsidR="00520509" w:rsidRPr="00B95838" w:rsidRDefault="00520509" w:rsidP="00030F25">
            <w:pPr>
              <w:jc w:val="right"/>
              <w:rPr>
                <w:b/>
                <w:bCs/>
                <w:lang w:val="sr-Cyrl-RS"/>
              </w:rPr>
            </w:pPr>
            <w:r w:rsidRPr="00B95838">
              <w:rPr>
                <w:b/>
                <w:bCs/>
                <w:lang w:val="sr-Cyrl-RS"/>
              </w:rPr>
              <w:t>-1.95</w:t>
            </w:r>
          </w:p>
        </w:tc>
        <w:tc>
          <w:tcPr>
            <w:tcW w:w="609" w:type="dxa"/>
            <w:shd w:val="clear" w:color="auto" w:fill="auto"/>
            <w:noWrap/>
            <w:vAlign w:val="bottom"/>
            <w:hideMark/>
          </w:tcPr>
          <w:p w14:paraId="3E3E884F" w14:textId="77777777" w:rsidR="00520509" w:rsidRPr="00B95838" w:rsidRDefault="00520509" w:rsidP="00030F25">
            <w:pPr>
              <w:jc w:val="right"/>
              <w:rPr>
                <w:b/>
                <w:bCs/>
                <w:lang w:val="sr-Cyrl-RS"/>
              </w:rPr>
            </w:pPr>
            <w:r w:rsidRPr="00B95838">
              <w:rPr>
                <w:b/>
                <w:bCs/>
                <w:lang w:val="sr-Cyrl-RS"/>
              </w:rPr>
              <w:t>0.05</w:t>
            </w:r>
          </w:p>
        </w:tc>
      </w:tr>
      <w:tr w:rsidR="00520509" w:rsidRPr="00B95838" w14:paraId="1AA13FEF" w14:textId="77777777" w:rsidTr="00030F25">
        <w:trPr>
          <w:trHeight w:val="300"/>
        </w:trPr>
        <w:tc>
          <w:tcPr>
            <w:tcW w:w="2215" w:type="dxa"/>
            <w:shd w:val="clear" w:color="auto" w:fill="auto"/>
            <w:noWrap/>
            <w:vAlign w:val="bottom"/>
            <w:hideMark/>
          </w:tcPr>
          <w:p w14:paraId="1E024DDF" w14:textId="77777777" w:rsidR="00520509" w:rsidRPr="00B95838" w:rsidRDefault="00520509" w:rsidP="00030F25">
            <w:pPr>
              <w:rPr>
                <w:b/>
                <w:bCs/>
                <w:lang w:val="sr-Cyrl-RS" w:eastAsia="en-GB"/>
              </w:rPr>
            </w:pPr>
            <w:proofErr w:type="spellStart"/>
            <w:r w:rsidRPr="00B95838">
              <w:rPr>
                <w:b/>
                <w:bCs/>
                <w:lang w:val="sr-Cyrl-RS" w:eastAsia="en-GB"/>
              </w:rPr>
              <w:t>proširuje</w:t>
            </w:r>
            <w:proofErr w:type="spellEnd"/>
            <w:r w:rsidRPr="00B95838">
              <w:rPr>
                <w:b/>
                <w:bCs/>
                <w:lang w:val="sr-Cyrl-RS" w:eastAsia="en-GB"/>
              </w:rPr>
              <w:t xml:space="preserve"> </w:t>
            </w:r>
            <w:proofErr w:type="spellStart"/>
            <w:r w:rsidRPr="00B95838">
              <w:rPr>
                <w:b/>
                <w:bCs/>
                <w:lang w:val="sr-Cyrl-RS" w:eastAsia="en-GB"/>
              </w:rPr>
              <w:t>znanje</w:t>
            </w:r>
            <w:proofErr w:type="spellEnd"/>
          </w:p>
        </w:tc>
        <w:tc>
          <w:tcPr>
            <w:tcW w:w="1884" w:type="dxa"/>
            <w:shd w:val="clear" w:color="auto" w:fill="auto"/>
            <w:noWrap/>
            <w:vAlign w:val="bottom"/>
            <w:hideMark/>
          </w:tcPr>
          <w:p w14:paraId="5972226D" w14:textId="77777777" w:rsidR="00520509" w:rsidRPr="00B95838" w:rsidRDefault="00520509" w:rsidP="00030F25">
            <w:pPr>
              <w:jc w:val="right"/>
              <w:rPr>
                <w:b/>
                <w:bCs/>
                <w:lang w:val="sr-Cyrl-RS"/>
              </w:rPr>
            </w:pPr>
            <w:r w:rsidRPr="00B95838">
              <w:rPr>
                <w:b/>
                <w:bCs/>
                <w:lang w:val="sr-Cyrl-RS"/>
              </w:rPr>
              <w:t>2132.50</w:t>
            </w:r>
          </w:p>
        </w:tc>
        <w:tc>
          <w:tcPr>
            <w:tcW w:w="1457" w:type="dxa"/>
            <w:shd w:val="clear" w:color="auto" w:fill="auto"/>
            <w:noWrap/>
            <w:vAlign w:val="bottom"/>
            <w:hideMark/>
          </w:tcPr>
          <w:p w14:paraId="0A9FA2FE" w14:textId="77777777" w:rsidR="00520509" w:rsidRPr="00B95838" w:rsidRDefault="00520509" w:rsidP="00030F25">
            <w:pPr>
              <w:jc w:val="right"/>
              <w:rPr>
                <w:b/>
                <w:bCs/>
                <w:lang w:val="sr-Cyrl-RS"/>
              </w:rPr>
            </w:pPr>
            <w:r w:rsidRPr="00B95838">
              <w:rPr>
                <w:b/>
                <w:bCs/>
                <w:lang w:val="sr-Cyrl-RS"/>
              </w:rPr>
              <w:t>11043.50</w:t>
            </w:r>
          </w:p>
        </w:tc>
        <w:tc>
          <w:tcPr>
            <w:tcW w:w="785" w:type="dxa"/>
            <w:shd w:val="clear" w:color="auto" w:fill="auto"/>
            <w:noWrap/>
            <w:vAlign w:val="bottom"/>
            <w:hideMark/>
          </w:tcPr>
          <w:p w14:paraId="293C9343" w14:textId="77777777" w:rsidR="00520509" w:rsidRPr="00B95838" w:rsidRDefault="00520509" w:rsidP="00030F25">
            <w:pPr>
              <w:jc w:val="right"/>
              <w:rPr>
                <w:b/>
                <w:bCs/>
                <w:lang w:val="sr-Cyrl-RS"/>
              </w:rPr>
            </w:pPr>
            <w:r w:rsidRPr="00B95838">
              <w:rPr>
                <w:b/>
                <w:bCs/>
                <w:lang w:val="sr-Cyrl-RS"/>
              </w:rPr>
              <w:t>-2.09</w:t>
            </w:r>
          </w:p>
        </w:tc>
        <w:tc>
          <w:tcPr>
            <w:tcW w:w="609" w:type="dxa"/>
            <w:shd w:val="clear" w:color="auto" w:fill="auto"/>
            <w:noWrap/>
            <w:vAlign w:val="bottom"/>
            <w:hideMark/>
          </w:tcPr>
          <w:p w14:paraId="13EA3288" w14:textId="77777777" w:rsidR="00520509" w:rsidRPr="00B95838" w:rsidRDefault="00520509" w:rsidP="00030F25">
            <w:pPr>
              <w:jc w:val="right"/>
              <w:rPr>
                <w:b/>
                <w:bCs/>
                <w:lang w:val="sr-Cyrl-RS"/>
              </w:rPr>
            </w:pPr>
            <w:r w:rsidRPr="00B95838">
              <w:rPr>
                <w:b/>
                <w:bCs/>
                <w:lang w:val="sr-Cyrl-RS"/>
              </w:rPr>
              <w:t>0.04</w:t>
            </w:r>
          </w:p>
        </w:tc>
      </w:tr>
      <w:tr w:rsidR="00520509" w:rsidRPr="00B95838" w14:paraId="47392E59" w14:textId="77777777" w:rsidTr="00030F25">
        <w:trPr>
          <w:trHeight w:val="315"/>
        </w:trPr>
        <w:tc>
          <w:tcPr>
            <w:tcW w:w="2215" w:type="dxa"/>
            <w:shd w:val="clear" w:color="auto" w:fill="auto"/>
            <w:noWrap/>
            <w:vAlign w:val="bottom"/>
            <w:hideMark/>
          </w:tcPr>
          <w:p w14:paraId="371E73F7" w14:textId="77777777" w:rsidR="00520509" w:rsidRPr="00B95838" w:rsidRDefault="00520509" w:rsidP="00030F25">
            <w:pPr>
              <w:rPr>
                <w:lang w:val="sr-Cyrl-RS" w:eastAsia="en-GB"/>
              </w:rPr>
            </w:pPr>
            <w:proofErr w:type="spellStart"/>
            <w:r w:rsidRPr="00B95838">
              <w:rPr>
                <w:lang w:val="sr-Cyrl-RS" w:eastAsia="en-GB"/>
              </w:rPr>
              <w:t>odgovara</w:t>
            </w:r>
            <w:proofErr w:type="spellEnd"/>
            <w:r w:rsidRPr="00B95838">
              <w:rPr>
                <w:lang w:val="sr-Cyrl-RS" w:eastAsia="en-GB"/>
              </w:rPr>
              <w:t xml:space="preserve"> </w:t>
            </w:r>
            <w:proofErr w:type="spellStart"/>
            <w:r w:rsidRPr="00B95838">
              <w:rPr>
                <w:lang w:val="sr-Cyrl-RS" w:eastAsia="en-GB"/>
              </w:rPr>
              <w:t>na</w:t>
            </w:r>
            <w:proofErr w:type="spellEnd"/>
            <w:r w:rsidRPr="00B95838">
              <w:rPr>
                <w:lang w:val="sr-Cyrl-RS" w:eastAsia="en-GB"/>
              </w:rPr>
              <w:t xml:space="preserve"> </w:t>
            </w:r>
            <w:proofErr w:type="spellStart"/>
            <w:r w:rsidRPr="00B95838">
              <w:rPr>
                <w:lang w:val="sr-Cyrl-RS" w:eastAsia="en-GB"/>
              </w:rPr>
              <w:t>pitanja</w:t>
            </w:r>
            <w:proofErr w:type="spellEnd"/>
          </w:p>
        </w:tc>
        <w:tc>
          <w:tcPr>
            <w:tcW w:w="1884" w:type="dxa"/>
            <w:shd w:val="clear" w:color="auto" w:fill="auto"/>
            <w:noWrap/>
            <w:vAlign w:val="bottom"/>
            <w:hideMark/>
          </w:tcPr>
          <w:p w14:paraId="265390CA" w14:textId="77777777" w:rsidR="00520509" w:rsidRPr="00B95838" w:rsidRDefault="00520509" w:rsidP="00030F25">
            <w:pPr>
              <w:jc w:val="right"/>
              <w:rPr>
                <w:lang w:val="sr-Cyrl-RS"/>
              </w:rPr>
            </w:pPr>
            <w:r w:rsidRPr="00B95838">
              <w:rPr>
                <w:lang w:val="sr-Cyrl-RS"/>
              </w:rPr>
              <w:t>2577.50</w:t>
            </w:r>
          </w:p>
        </w:tc>
        <w:tc>
          <w:tcPr>
            <w:tcW w:w="1457" w:type="dxa"/>
            <w:shd w:val="clear" w:color="auto" w:fill="auto"/>
            <w:noWrap/>
            <w:vAlign w:val="bottom"/>
            <w:hideMark/>
          </w:tcPr>
          <w:p w14:paraId="6EE668DA" w14:textId="77777777" w:rsidR="00520509" w:rsidRPr="00B95838" w:rsidRDefault="00520509" w:rsidP="00030F25">
            <w:pPr>
              <w:jc w:val="right"/>
              <w:rPr>
                <w:lang w:val="sr-Cyrl-RS"/>
              </w:rPr>
            </w:pPr>
            <w:r w:rsidRPr="00B95838">
              <w:rPr>
                <w:lang w:val="sr-Cyrl-RS"/>
              </w:rPr>
              <w:t>3397.50</w:t>
            </w:r>
          </w:p>
        </w:tc>
        <w:tc>
          <w:tcPr>
            <w:tcW w:w="785" w:type="dxa"/>
            <w:shd w:val="clear" w:color="auto" w:fill="auto"/>
            <w:noWrap/>
            <w:vAlign w:val="bottom"/>
            <w:hideMark/>
          </w:tcPr>
          <w:p w14:paraId="18515A60" w14:textId="77777777" w:rsidR="00520509" w:rsidRPr="00B95838" w:rsidRDefault="00520509" w:rsidP="00030F25">
            <w:pPr>
              <w:jc w:val="right"/>
              <w:rPr>
                <w:lang w:val="sr-Cyrl-RS"/>
              </w:rPr>
            </w:pPr>
            <w:r w:rsidRPr="00B95838">
              <w:rPr>
                <w:lang w:val="sr-Cyrl-RS"/>
              </w:rPr>
              <w:t>-0.32</w:t>
            </w:r>
          </w:p>
        </w:tc>
        <w:tc>
          <w:tcPr>
            <w:tcW w:w="609" w:type="dxa"/>
            <w:shd w:val="clear" w:color="auto" w:fill="auto"/>
            <w:noWrap/>
            <w:vAlign w:val="bottom"/>
            <w:hideMark/>
          </w:tcPr>
          <w:p w14:paraId="0404CD00" w14:textId="77777777" w:rsidR="00520509" w:rsidRPr="00B95838" w:rsidRDefault="00520509" w:rsidP="00030F25">
            <w:pPr>
              <w:jc w:val="right"/>
              <w:rPr>
                <w:lang w:val="sr-Cyrl-RS"/>
              </w:rPr>
            </w:pPr>
            <w:r w:rsidRPr="00B95838">
              <w:rPr>
                <w:lang w:val="sr-Cyrl-RS"/>
              </w:rPr>
              <w:t>0.75</w:t>
            </w:r>
          </w:p>
        </w:tc>
      </w:tr>
      <w:tr w:rsidR="00520509" w:rsidRPr="00B95838" w14:paraId="738CE46C" w14:textId="77777777" w:rsidTr="00030F25">
        <w:trPr>
          <w:trHeight w:val="300"/>
        </w:trPr>
        <w:tc>
          <w:tcPr>
            <w:tcW w:w="2215" w:type="dxa"/>
            <w:shd w:val="clear" w:color="auto" w:fill="auto"/>
            <w:noWrap/>
            <w:vAlign w:val="bottom"/>
            <w:hideMark/>
          </w:tcPr>
          <w:p w14:paraId="77B3F2C2" w14:textId="77777777" w:rsidR="00520509" w:rsidRPr="00B95838" w:rsidRDefault="00520509" w:rsidP="00030F25">
            <w:pPr>
              <w:rPr>
                <w:lang w:val="sr-Cyrl-RS" w:eastAsia="en-GB"/>
              </w:rPr>
            </w:pPr>
            <w:proofErr w:type="spellStart"/>
            <w:r w:rsidRPr="00B95838">
              <w:rPr>
                <w:lang w:val="sr-Cyrl-RS" w:eastAsia="en-GB"/>
              </w:rPr>
              <w:t>daje</w:t>
            </w:r>
            <w:proofErr w:type="spellEnd"/>
            <w:r w:rsidRPr="00B95838">
              <w:rPr>
                <w:lang w:val="sr-Cyrl-RS" w:eastAsia="en-GB"/>
              </w:rPr>
              <w:t xml:space="preserve"> </w:t>
            </w:r>
            <w:proofErr w:type="spellStart"/>
            <w:r w:rsidRPr="00B95838">
              <w:rPr>
                <w:lang w:val="sr-Cyrl-RS" w:eastAsia="en-GB"/>
              </w:rPr>
              <w:t>informacije</w:t>
            </w:r>
            <w:proofErr w:type="spellEnd"/>
          </w:p>
        </w:tc>
        <w:tc>
          <w:tcPr>
            <w:tcW w:w="1884" w:type="dxa"/>
            <w:shd w:val="clear" w:color="auto" w:fill="auto"/>
            <w:noWrap/>
            <w:vAlign w:val="bottom"/>
            <w:hideMark/>
          </w:tcPr>
          <w:p w14:paraId="4D74E1EE" w14:textId="77777777" w:rsidR="00520509" w:rsidRPr="00B95838" w:rsidRDefault="00520509" w:rsidP="00030F25">
            <w:pPr>
              <w:jc w:val="right"/>
              <w:rPr>
                <w:lang w:val="sr-Cyrl-RS"/>
              </w:rPr>
            </w:pPr>
            <w:r w:rsidRPr="00B95838">
              <w:rPr>
                <w:lang w:val="sr-Cyrl-RS"/>
              </w:rPr>
              <w:t>2354.00</w:t>
            </w:r>
          </w:p>
        </w:tc>
        <w:tc>
          <w:tcPr>
            <w:tcW w:w="1457" w:type="dxa"/>
            <w:shd w:val="clear" w:color="auto" w:fill="auto"/>
            <w:noWrap/>
            <w:vAlign w:val="bottom"/>
            <w:hideMark/>
          </w:tcPr>
          <w:p w14:paraId="180C3F34" w14:textId="77777777" w:rsidR="00520509" w:rsidRPr="00B95838" w:rsidRDefault="00520509" w:rsidP="00030F25">
            <w:pPr>
              <w:jc w:val="right"/>
              <w:rPr>
                <w:lang w:val="sr-Cyrl-RS"/>
              </w:rPr>
            </w:pPr>
            <w:r w:rsidRPr="00B95838">
              <w:rPr>
                <w:lang w:val="sr-Cyrl-RS"/>
              </w:rPr>
              <w:t>3174.00</w:t>
            </w:r>
          </w:p>
        </w:tc>
        <w:tc>
          <w:tcPr>
            <w:tcW w:w="785" w:type="dxa"/>
            <w:shd w:val="clear" w:color="auto" w:fill="auto"/>
            <w:noWrap/>
            <w:vAlign w:val="bottom"/>
            <w:hideMark/>
          </w:tcPr>
          <w:p w14:paraId="28E17C44" w14:textId="77777777" w:rsidR="00520509" w:rsidRPr="00B95838" w:rsidRDefault="00520509" w:rsidP="00030F25">
            <w:pPr>
              <w:jc w:val="right"/>
              <w:rPr>
                <w:lang w:val="sr-Cyrl-RS"/>
              </w:rPr>
            </w:pPr>
            <w:r w:rsidRPr="00B95838">
              <w:rPr>
                <w:lang w:val="sr-Cyrl-RS"/>
              </w:rPr>
              <w:t>-0.27</w:t>
            </w:r>
          </w:p>
        </w:tc>
        <w:tc>
          <w:tcPr>
            <w:tcW w:w="609" w:type="dxa"/>
            <w:shd w:val="clear" w:color="auto" w:fill="auto"/>
            <w:noWrap/>
            <w:vAlign w:val="bottom"/>
            <w:hideMark/>
          </w:tcPr>
          <w:p w14:paraId="6D691664" w14:textId="77777777" w:rsidR="00520509" w:rsidRPr="00B95838" w:rsidRDefault="00520509" w:rsidP="00030F25">
            <w:pPr>
              <w:jc w:val="right"/>
              <w:rPr>
                <w:lang w:val="sr-Cyrl-RS"/>
              </w:rPr>
            </w:pPr>
            <w:r w:rsidRPr="00B95838">
              <w:rPr>
                <w:lang w:val="sr-Cyrl-RS"/>
              </w:rPr>
              <w:t>0.79</w:t>
            </w:r>
          </w:p>
        </w:tc>
      </w:tr>
      <w:tr w:rsidR="00520509" w:rsidRPr="00B95838" w14:paraId="3DD1B989" w14:textId="77777777" w:rsidTr="00030F25">
        <w:trPr>
          <w:trHeight w:val="300"/>
        </w:trPr>
        <w:tc>
          <w:tcPr>
            <w:tcW w:w="2215" w:type="dxa"/>
            <w:shd w:val="clear" w:color="auto" w:fill="auto"/>
            <w:noWrap/>
            <w:vAlign w:val="bottom"/>
            <w:hideMark/>
          </w:tcPr>
          <w:p w14:paraId="7F240B3A" w14:textId="77777777" w:rsidR="00520509" w:rsidRPr="00B95838" w:rsidRDefault="00520509" w:rsidP="00030F25">
            <w:pPr>
              <w:rPr>
                <w:lang w:val="sr-Cyrl-RS" w:eastAsia="en-GB"/>
              </w:rPr>
            </w:pPr>
            <w:proofErr w:type="spellStart"/>
            <w:r w:rsidRPr="00B95838">
              <w:rPr>
                <w:lang w:val="sr-Cyrl-RS" w:eastAsia="en-GB"/>
              </w:rPr>
              <w:t>literatura</w:t>
            </w:r>
            <w:proofErr w:type="spellEnd"/>
          </w:p>
        </w:tc>
        <w:tc>
          <w:tcPr>
            <w:tcW w:w="1884" w:type="dxa"/>
            <w:shd w:val="clear" w:color="auto" w:fill="auto"/>
            <w:noWrap/>
            <w:vAlign w:val="bottom"/>
            <w:hideMark/>
          </w:tcPr>
          <w:p w14:paraId="24CFA3FD" w14:textId="77777777" w:rsidR="00520509" w:rsidRPr="00B95838" w:rsidRDefault="00520509" w:rsidP="00030F25">
            <w:pPr>
              <w:jc w:val="right"/>
              <w:rPr>
                <w:lang w:val="sr-Cyrl-RS"/>
              </w:rPr>
            </w:pPr>
            <w:r w:rsidRPr="00B95838">
              <w:rPr>
                <w:lang w:val="sr-Cyrl-RS"/>
              </w:rPr>
              <w:t>2192.50</w:t>
            </w:r>
          </w:p>
        </w:tc>
        <w:tc>
          <w:tcPr>
            <w:tcW w:w="1457" w:type="dxa"/>
            <w:shd w:val="clear" w:color="auto" w:fill="auto"/>
            <w:noWrap/>
            <w:vAlign w:val="bottom"/>
            <w:hideMark/>
          </w:tcPr>
          <w:p w14:paraId="4CD2D463" w14:textId="77777777" w:rsidR="00520509" w:rsidRPr="00B95838" w:rsidRDefault="00520509" w:rsidP="00030F25">
            <w:pPr>
              <w:jc w:val="right"/>
              <w:rPr>
                <w:lang w:val="sr-Cyrl-RS"/>
              </w:rPr>
            </w:pPr>
            <w:r w:rsidRPr="00B95838">
              <w:rPr>
                <w:lang w:val="sr-Cyrl-RS"/>
              </w:rPr>
              <w:t>10193.50</w:t>
            </w:r>
          </w:p>
        </w:tc>
        <w:tc>
          <w:tcPr>
            <w:tcW w:w="785" w:type="dxa"/>
            <w:shd w:val="clear" w:color="auto" w:fill="auto"/>
            <w:noWrap/>
            <w:vAlign w:val="bottom"/>
            <w:hideMark/>
          </w:tcPr>
          <w:p w14:paraId="4F2AABA3" w14:textId="77777777" w:rsidR="00520509" w:rsidRPr="00B95838" w:rsidRDefault="00520509" w:rsidP="00030F25">
            <w:pPr>
              <w:jc w:val="right"/>
              <w:rPr>
                <w:lang w:val="sr-Cyrl-RS"/>
              </w:rPr>
            </w:pPr>
            <w:r w:rsidRPr="00B95838">
              <w:rPr>
                <w:lang w:val="sr-Cyrl-RS"/>
              </w:rPr>
              <w:t>-1.57</w:t>
            </w:r>
          </w:p>
        </w:tc>
        <w:tc>
          <w:tcPr>
            <w:tcW w:w="609" w:type="dxa"/>
            <w:shd w:val="clear" w:color="auto" w:fill="auto"/>
            <w:noWrap/>
            <w:vAlign w:val="bottom"/>
            <w:hideMark/>
          </w:tcPr>
          <w:p w14:paraId="3307659B" w14:textId="77777777" w:rsidR="00520509" w:rsidRPr="00B95838" w:rsidRDefault="00520509" w:rsidP="00030F25">
            <w:pPr>
              <w:jc w:val="right"/>
              <w:rPr>
                <w:lang w:val="sr-Cyrl-RS"/>
              </w:rPr>
            </w:pPr>
            <w:r w:rsidRPr="00B95838">
              <w:rPr>
                <w:lang w:val="sr-Cyrl-RS"/>
              </w:rPr>
              <w:t>0.12</w:t>
            </w:r>
          </w:p>
        </w:tc>
      </w:tr>
      <w:tr w:rsidR="00520509" w:rsidRPr="00B95838" w14:paraId="54ABD104" w14:textId="77777777" w:rsidTr="00030F25">
        <w:trPr>
          <w:trHeight w:val="315"/>
        </w:trPr>
        <w:tc>
          <w:tcPr>
            <w:tcW w:w="2215" w:type="dxa"/>
            <w:shd w:val="clear" w:color="auto" w:fill="auto"/>
            <w:noWrap/>
            <w:vAlign w:val="bottom"/>
            <w:hideMark/>
          </w:tcPr>
          <w:p w14:paraId="31C78886" w14:textId="77777777" w:rsidR="00520509" w:rsidRPr="00B95838" w:rsidRDefault="00520509" w:rsidP="00030F25">
            <w:pPr>
              <w:rPr>
                <w:lang w:val="sr-Cyrl-RS" w:eastAsia="en-GB"/>
              </w:rPr>
            </w:pPr>
            <w:proofErr w:type="spellStart"/>
            <w:r w:rsidRPr="00B95838">
              <w:rPr>
                <w:lang w:val="sr-Cyrl-RS" w:eastAsia="en-GB"/>
              </w:rPr>
              <w:t>redovnost</w:t>
            </w:r>
            <w:proofErr w:type="spellEnd"/>
          </w:p>
        </w:tc>
        <w:tc>
          <w:tcPr>
            <w:tcW w:w="1884" w:type="dxa"/>
            <w:shd w:val="clear" w:color="auto" w:fill="auto"/>
            <w:noWrap/>
            <w:vAlign w:val="bottom"/>
            <w:hideMark/>
          </w:tcPr>
          <w:p w14:paraId="4ECD48A8" w14:textId="77777777" w:rsidR="00520509" w:rsidRPr="00B95838" w:rsidRDefault="00520509" w:rsidP="00030F25">
            <w:pPr>
              <w:jc w:val="right"/>
              <w:rPr>
                <w:lang w:val="sr-Cyrl-RS"/>
              </w:rPr>
            </w:pPr>
            <w:r w:rsidRPr="00B95838">
              <w:rPr>
                <w:lang w:val="sr-Cyrl-RS"/>
              </w:rPr>
              <w:t>2400.00</w:t>
            </w:r>
          </w:p>
        </w:tc>
        <w:tc>
          <w:tcPr>
            <w:tcW w:w="1457" w:type="dxa"/>
            <w:shd w:val="clear" w:color="auto" w:fill="auto"/>
            <w:noWrap/>
            <w:vAlign w:val="bottom"/>
            <w:hideMark/>
          </w:tcPr>
          <w:p w14:paraId="346935EA" w14:textId="77777777" w:rsidR="00520509" w:rsidRPr="00B95838" w:rsidRDefault="00520509" w:rsidP="00030F25">
            <w:pPr>
              <w:jc w:val="right"/>
              <w:rPr>
                <w:lang w:val="sr-Cyrl-RS"/>
              </w:rPr>
            </w:pPr>
            <w:r w:rsidRPr="00B95838">
              <w:rPr>
                <w:lang w:val="sr-Cyrl-RS"/>
              </w:rPr>
              <w:t>10785.00</w:t>
            </w:r>
          </w:p>
        </w:tc>
        <w:tc>
          <w:tcPr>
            <w:tcW w:w="785" w:type="dxa"/>
            <w:shd w:val="clear" w:color="auto" w:fill="auto"/>
            <w:noWrap/>
            <w:vAlign w:val="bottom"/>
            <w:hideMark/>
          </w:tcPr>
          <w:p w14:paraId="43462687" w14:textId="77777777" w:rsidR="00520509" w:rsidRPr="00B95838" w:rsidRDefault="00520509" w:rsidP="00030F25">
            <w:pPr>
              <w:jc w:val="right"/>
              <w:rPr>
                <w:lang w:val="sr-Cyrl-RS"/>
              </w:rPr>
            </w:pPr>
            <w:r w:rsidRPr="00B95838">
              <w:rPr>
                <w:lang w:val="sr-Cyrl-RS"/>
              </w:rPr>
              <w:t>-0.56</w:t>
            </w:r>
          </w:p>
        </w:tc>
        <w:tc>
          <w:tcPr>
            <w:tcW w:w="609" w:type="dxa"/>
            <w:shd w:val="clear" w:color="auto" w:fill="auto"/>
            <w:noWrap/>
            <w:vAlign w:val="bottom"/>
            <w:hideMark/>
          </w:tcPr>
          <w:p w14:paraId="7540DEAF" w14:textId="77777777" w:rsidR="00520509" w:rsidRPr="00B95838" w:rsidRDefault="00520509" w:rsidP="00030F25">
            <w:pPr>
              <w:jc w:val="right"/>
              <w:rPr>
                <w:lang w:val="sr-Cyrl-RS"/>
              </w:rPr>
            </w:pPr>
            <w:r w:rsidRPr="00B95838">
              <w:rPr>
                <w:lang w:val="sr-Cyrl-RS"/>
              </w:rPr>
              <w:t>0.57</w:t>
            </w:r>
          </w:p>
        </w:tc>
      </w:tr>
      <w:tr w:rsidR="00520509" w:rsidRPr="00B95838" w14:paraId="46A53A10" w14:textId="77777777" w:rsidTr="00030F25">
        <w:trPr>
          <w:trHeight w:val="315"/>
        </w:trPr>
        <w:tc>
          <w:tcPr>
            <w:tcW w:w="2215" w:type="dxa"/>
            <w:shd w:val="clear" w:color="auto" w:fill="auto"/>
            <w:noWrap/>
            <w:vAlign w:val="bottom"/>
            <w:hideMark/>
          </w:tcPr>
          <w:p w14:paraId="5E7E6097" w14:textId="77777777" w:rsidR="00520509" w:rsidRPr="00B95838" w:rsidRDefault="00520509" w:rsidP="00030F25">
            <w:pPr>
              <w:rPr>
                <w:lang w:val="sr-Cyrl-RS" w:eastAsia="en-GB"/>
              </w:rPr>
            </w:pPr>
            <w:proofErr w:type="spellStart"/>
            <w:r w:rsidRPr="00B95838">
              <w:rPr>
                <w:lang w:val="sr-Cyrl-RS" w:eastAsia="en-GB"/>
              </w:rPr>
              <w:t>objektivnost</w:t>
            </w:r>
            <w:proofErr w:type="spellEnd"/>
          </w:p>
        </w:tc>
        <w:tc>
          <w:tcPr>
            <w:tcW w:w="1884" w:type="dxa"/>
            <w:shd w:val="clear" w:color="auto" w:fill="auto"/>
            <w:noWrap/>
            <w:vAlign w:val="bottom"/>
            <w:hideMark/>
          </w:tcPr>
          <w:p w14:paraId="314C6E67" w14:textId="77777777" w:rsidR="00520509" w:rsidRPr="00B95838" w:rsidRDefault="00520509" w:rsidP="00030F25">
            <w:pPr>
              <w:jc w:val="right"/>
              <w:rPr>
                <w:lang w:val="sr-Cyrl-RS"/>
              </w:rPr>
            </w:pPr>
            <w:r w:rsidRPr="00B95838">
              <w:rPr>
                <w:lang w:val="sr-Cyrl-RS"/>
              </w:rPr>
              <w:t>1698.00</w:t>
            </w:r>
          </w:p>
        </w:tc>
        <w:tc>
          <w:tcPr>
            <w:tcW w:w="1457" w:type="dxa"/>
            <w:shd w:val="clear" w:color="auto" w:fill="auto"/>
            <w:noWrap/>
            <w:vAlign w:val="bottom"/>
            <w:hideMark/>
          </w:tcPr>
          <w:p w14:paraId="5C342E52" w14:textId="77777777" w:rsidR="00520509" w:rsidRPr="00B95838" w:rsidRDefault="00520509" w:rsidP="00030F25">
            <w:pPr>
              <w:jc w:val="right"/>
              <w:rPr>
                <w:lang w:val="sr-Cyrl-RS"/>
              </w:rPr>
            </w:pPr>
            <w:r w:rsidRPr="00B95838">
              <w:rPr>
                <w:lang w:val="sr-Cyrl-RS"/>
              </w:rPr>
              <w:t>6748.00</w:t>
            </w:r>
          </w:p>
        </w:tc>
        <w:tc>
          <w:tcPr>
            <w:tcW w:w="785" w:type="dxa"/>
            <w:shd w:val="clear" w:color="auto" w:fill="auto"/>
            <w:noWrap/>
            <w:vAlign w:val="bottom"/>
            <w:hideMark/>
          </w:tcPr>
          <w:p w14:paraId="58E1F5E0" w14:textId="77777777" w:rsidR="00520509" w:rsidRPr="00B95838" w:rsidRDefault="00520509" w:rsidP="00030F25">
            <w:pPr>
              <w:jc w:val="right"/>
              <w:rPr>
                <w:lang w:val="sr-Cyrl-RS"/>
              </w:rPr>
            </w:pPr>
            <w:r w:rsidRPr="00B95838">
              <w:rPr>
                <w:lang w:val="sr-Cyrl-RS"/>
              </w:rPr>
              <w:t>-0.02</w:t>
            </w:r>
          </w:p>
        </w:tc>
        <w:tc>
          <w:tcPr>
            <w:tcW w:w="609" w:type="dxa"/>
            <w:shd w:val="clear" w:color="auto" w:fill="auto"/>
            <w:noWrap/>
            <w:vAlign w:val="bottom"/>
            <w:hideMark/>
          </w:tcPr>
          <w:p w14:paraId="6FA27667" w14:textId="77777777" w:rsidR="00520509" w:rsidRPr="00B95838" w:rsidRDefault="00520509" w:rsidP="00030F25">
            <w:pPr>
              <w:jc w:val="right"/>
              <w:rPr>
                <w:lang w:val="sr-Cyrl-RS"/>
              </w:rPr>
            </w:pPr>
            <w:r w:rsidRPr="00B95838">
              <w:rPr>
                <w:lang w:val="sr-Cyrl-RS"/>
              </w:rPr>
              <w:t>0.98</w:t>
            </w:r>
          </w:p>
        </w:tc>
      </w:tr>
      <w:tr w:rsidR="00520509" w:rsidRPr="00B95838" w14:paraId="6B8ED429" w14:textId="77777777" w:rsidTr="00030F25">
        <w:trPr>
          <w:trHeight w:val="315"/>
        </w:trPr>
        <w:tc>
          <w:tcPr>
            <w:tcW w:w="2215" w:type="dxa"/>
            <w:shd w:val="clear" w:color="auto" w:fill="auto"/>
            <w:noWrap/>
            <w:vAlign w:val="bottom"/>
            <w:hideMark/>
          </w:tcPr>
          <w:p w14:paraId="4BB16056" w14:textId="77777777" w:rsidR="00520509" w:rsidRPr="00B95838" w:rsidRDefault="00520509" w:rsidP="00030F25">
            <w:pPr>
              <w:rPr>
                <w:lang w:val="sr-Cyrl-RS" w:eastAsia="en-GB"/>
              </w:rPr>
            </w:pPr>
            <w:r w:rsidRPr="00B95838">
              <w:rPr>
                <w:lang w:val="sr-Cyrl-RS" w:eastAsia="en-GB"/>
              </w:rPr>
              <w:t>PROSEK</w:t>
            </w:r>
          </w:p>
        </w:tc>
        <w:tc>
          <w:tcPr>
            <w:tcW w:w="1884" w:type="dxa"/>
            <w:shd w:val="clear" w:color="auto" w:fill="auto"/>
            <w:noWrap/>
            <w:vAlign w:val="bottom"/>
            <w:hideMark/>
          </w:tcPr>
          <w:p w14:paraId="6EC9ABFD" w14:textId="77777777" w:rsidR="00520509" w:rsidRPr="00B95838" w:rsidRDefault="00520509" w:rsidP="00030F25">
            <w:pPr>
              <w:jc w:val="right"/>
              <w:rPr>
                <w:lang w:val="sr-Cyrl-RS"/>
              </w:rPr>
            </w:pPr>
            <w:r w:rsidRPr="00B95838">
              <w:rPr>
                <w:lang w:val="sr-Cyrl-RS"/>
              </w:rPr>
              <w:t>2421.00</w:t>
            </w:r>
          </w:p>
        </w:tc>
        <w:tc>
          <w:tcPr>
            <w:tcW w:w="1457" w:type="dxa"/>
            <w:shd w:val="clear" w:color="auto" w:fill="auto"/>
            <w:noWrap/>
            <w:vAlign w:val="bottom"/>
            <w:hideMark/>
          </w:tcPr>
          <w:p w14:paraId="49D80691" w14:textId="77777777" w:rsidR="00520509" w:rsidRPr="00B95838" w:rsidRDefault="00520509" w:rsidP="00030F25">
            <w:pPr>
              <w:jc w:val="right"/>
              <w:rPr>
                <w:lang w:val="sr-Cyrl-RS"/>
              </w:rPr>
            </w:pPr>
            <w:r w:rsidRPr="00B95838">
              <w:rPr>
                <w:lang w:val="sr-Cyrl-RS"/>
              </w:rPr>
              <w:t>11332.00</w:t>
            </w:r>
          </w:p>
        </w:tc>
        <w:tc>
          <w:tcPr>
            <w:tcW w:w="785" w:type="dxa"/>
            <w:shd w:val="clear" w:color="auto" w:fill="auto"/>
            <w:noWrap/>
            <w:vAlign w:val="bottom"/>
            <w:hideMark/>
          </w:tcPr>
          <w:p w14:paraId="7F80B3AD" w14:textId="77777777" w:rsidR="00520509" w:rsidRPr="00B95838" w:rsidRDefault="00520509" w:rsidP="00030F25">
            <w:pPr>
              <w:jc w:val="right"/>
              <w:rPr>
                <w:lang w:val="sr-Cyrl-RS"/>
              </w:rPr>
            </w:pPr>
            <w:r w:rsidRPr="00B95838">
              <w:rPr>
                <w:lang w:val="sr-Cyrl-RS"/>
              </w:rPr>
              <w:t>-1.16</w:t>
            </w:r>
          </w:p>
        </w:tc>
        <w:tc>
          <w:tcPr>
            <w:tcW w:w="609" w:type="dxa"/>
            <w:shd w:val="clear" w:color="auto" w:fill="auto"/>
            <w:noWrap/>
            <w:vAlign w:val="bottom"/>
            <w:hideMark/>
          </w:tcPr>
          <w:p w14:paraId="0779ED3C" w14:textId="77777777" w:rsidR="00520509" w:rsidRPr="00B95838" w:rsidRDefault="00520509" w:rsidP="00030F25">
            <w:pPr>
              <w:jc w:val="right"/>
              <w:rPr>
                <w:lang w:val="sr-Cyrl-RS"/>
              </w:rPr>
            </w:pPr>
            <w:r w:rsidRPr="00B95838">
              <w:rPr>
                <w:lang w:val="sr-Cyrl-RS"/>
              </w:rPr>
              <w:t>0.25</w:t>
            </w:r>
          </w:p>
        </w:tc>
      </w:tr>
    </w:tbl>
    <w:p w14:paraId="616E2007" w14:textId="77777777" w:rsidR="00520509" w:rsidRPr="00B95838" w:rsidRDefault="00520509" w:rsidP="00520509">
      <w:pPr>
        <w:jc w:val="both"/>
        <w:rPr>
          <w:lang w:val="sr-Cyrl-RS"/>
        </w:rPr>
      </w:pPr>
    </w:p>
    <w:p w14:paraId="58CFA58D" w14:textId="77777777" w:rsidR="00520509" w:rsidRPr="00B95838" w:rsidRDefault="00520509" w:rsidP="00520509">
      <w:pPr>
        <w:rPr>
          <w:lang w:val="sr-Cyrl-RS"/>
        </w:rPr>
      </w:pPr>
    </w:p>
    <w:p w14:paraId="310EF97A" w14:textId="77777777" w:rsidR="00520509" w:rsidRPr="00B95838" w:rsidRDefault="00520509" w:rsidP="00520509">
      <w:pPr>
        <w:rPr>
          <w:lang w:val="sr-Cyrl-RS"/>
        </w:rPr>
      </w:pPr>
      <w:r w:rsidRPr="00B95838">
        <w:rPr>
          <w:lang w:val="sr-Cyrl-RS"/>
        </w:rPr>
        <w:t xml:space="preserve">GRAFIKON 5.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budžetski</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26857C56" w14:textId="77777777" w:rsidR="00520509" w:rsidRPr="00B95838" w:rsidRDefault="00520509" w:rsidP="00520509">
      <w:pPr>
        <w:jc w:val="both"/>
        <w:rPr>
          <w:lang w:val="sr-Cyrl-RS"/>
        </w:rPr>
      </w:pPr>
    </w:p>
    <w:p w14:paraId="69FFBFDD" w14:textId="77777777" w:rsidR="00520509" w:rsidRPr="00B95838" w:rsidRDefault="00520509" w:rsidP="00520509">
      <w:pPr>
        <w:jc w:val="both"/>
        <w:rPr>
          <w:lang w:val="sr-Cyrl-RS"/>
        </w:rPr>
      </w:pPr>
      <w:r w:rsidRPr="00B95838">
        <w:rPr>
          <w:noProof/>
          <w:lang w:val="sr-Cyrl-RS"/>
        </w:rPr>
        <w:lastRenderedPageBreak/>
        <w:drawing>
          <wp:inline distT="0" distB="0" distL="0" distR="0" wp14:anchorId="5F62D976" wp14:editId="6E3D60DA">
            <wp:extent cx="4990465" cy="3540760"/>
            <wp:effectExtent l="0" t="0" r="635" b="2540"/>
            <wp:docPr id="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13706C36" w14:textId="77777777" w:rsidR="00520509" w:rsidRPr="00B95838" w:rsidRDefault="00520509" w:rsidP="00520509">
      <w:pPr>
        <w:rPr>
          <w:lang w:val="sr-Cyrl-RS"/>
        </w:rPr>
      </w:pPr>
    </w:p>
    <w:p w14:paraId="5AF40ECF" w14:textId="77777777" w:rsidR="00520509" w:rsidRPr="00B95838" w:rsidRDefault="00520509" w:rsidP="00520509">
      <w:pPr>
        <w:rPr>
          <w:lang w:val="sr-Cyrl-RS"/>
        </w:rPr>
      </w:pPr>
    </w:p>
    <w:p w14:paraId="5FE90812" w14:textId="77777777" w:rsidR="00520509" w:rsidRPr="00B95838" w:rsidRDefault="00520509" w:rsidP="00520509">
      <w:pPr>
        <w:pStyle w:val="Heading1"/>
        <w:rPr>
          <w:lang w:val="sr-Cyrl-RS"/>
        </w:rPr>
      </w:pPr>
    </w:p>
    <w:p w14:paraId="09E77176" w14:textId="77777777" w:rsidR="00520509" w:rsidRPr="00B95838" w:rsidRDefault="00520509" w:rsidP="00520509">
      <w:pPr>
        <w:pStyle w:val="Heading1"/>
        <w:pageBreakBefore/>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nivoa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doktorske</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0EF863F5" w14:textId="77777777" w:rsidR="00520509" w:rsidRPr="00B95838" w:rsidRDefault="00520509" w:rsidP="00520509">
      <w:pPr>
        <w:jc w:val="both"/>
        <w:rPr>
          <w:lang w:val="sr-Cyrl-RS"/>
        </w:rPr>
      </w:pPr>
    </w:p>
    <w:p w14:paraId="6A1F684C" w14:textId="77777777" w:rsidR="00520509" w:rsidRPr="00B95838" w:rsidRDefault="00520509" w:rsidP="00520509">
      <w:pPr>
        <w:jc w:val="both"/>
        <w:rPr>
          <w:lang w:val="sr-Cyrl-RS"/>
        </w:rPr>
      </w:pPr>
      <w:proofErr w:type="spellStart"/>
      <w:r w:rsidRPr="00B95838">
        <w:rPr>
          <w:lang w:val="sr-Cyrl-RS"/>
        </w:rPr>
        <w:t>Povezanost</w:t>
      </w:r>
      <w:proofErr w:type="spellEnd"/>
      <w:r w:rsidRPr="00B95838">
        <w:rPr>
          <w:lang w:val="sr-Cyrl-RS"/>
        </w:rPr>
        <w:t xml:space="preserve"> </w:t>
      </w:r>
      <w:proofErr w:type="spellStart"/>
      <w:r w:rsidRPr="00B95838">
        <w:rPr>
          <w:lang w:val="sr-Cyrl-RS"/>
        </w:rPr>
        <w:t>nivoa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doktorskih</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godine</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utvrđivana</w:t>
      </w:r>
      <w:proofErr w:type="spellEnd"/>
      <w:r w:rsidRPr="00B95838">
        <w:rPr>
          <w:lang w:val="sr-Cyrl-RS"/>
        </w:rPr>
        <w:t xml:space="preserve"> </w:t>
      </w:r>
      <w:proofErr w:type="spellStart"/>
      <w:r w:rsidRPr="00B95838">
        <w:rPr>
          <w:lang w:val="sr-Cyrl-RS"/>
        </w:rPr>
        <w:t>zbog</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malog</w:t>
      </w:r>
      <w:proofErr w:type="spellEnd"/>
      <w:r w:rsidRPr="00B95838">
        <w:rPr>
          <w:lang w:val="sr-Cyrl-RS"/>
        </w:rPr>
        <w:t xml:space="preserve"> </w:t>
      </w:r>
      <w:proofErr w:type="spellStart"/>
      <w:r w:rsidRPr="00B95838">
        <w:rPr>
          <w:lang w:val="sr-Cyrl-RS"/>
        </w:rPr>
        <w:t>broja</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u </w:t>
      </w:r>
      <w:proofErr w:type="spellStart"/>
      <w:r w:rsidRPr="00B95838">
        <w:rPr>
          <w:lang w:val="sr-Cyrl-RS"/>
        </w:rPr>
        <w:t>globalu</w:t>
      </w:r>
      <w:proofErr w:type="spellEnd"/>
      <w:r w:rsidRPr="00B95838">
        <w:rPr>
          <w:lang w:val="sr-Cyrl-RS"/>
        </w:rPr>
        <w:t xml:space="preserve">, </w:t>
      </w:r>
      <w:proofErr w:type="spellStart"/>
      <w:r w:rsidRPr="00B95838">
        <w:rPr>
          <w:lang w:val="sr-Cyrl-RS"/>
        </w:rPr>
        <w:t>pa</w:t>
      </w:r>
      <w:proofErr w:type="spellEnd"/>
      <w:r w:rsidRPr="00B95838">
        <w:rPr>
          <w:lang w:val="sr-Cyrl-RS"/>
        </w:rPr>
        <w:t xml:space="preserve"> i </w:t>
      </w:r>
      <w:proofErr w:type="spellStart"/>
      <w:r w:rsidRPr="00B95838">
        <w:rPr>
          <w:lang w:val="sr-Cyrl-RS"/>
        </w:rPr>
        <w:t>po</w:t>
      </w:r>
      <w:proofErr w:type="spellEnd"/>
      <w:r w:rsidRPr="00B95838">
        <w:rPr>
          <w:lang w:val="sr-Cyrl-RS"/>
        </w:rPr>
        <w:t xml:space="preserve"> </w:t>
      </w:r>
      <w:proofErr w:type="spellStart"/>
      <w:r w:rsidRPr="00B95838">
        <w:rPr>
          <w:lang w:val="sr-Cyrl-RS"/>
        </w:rPr>
        <w:t>nivoima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
    <w:p w14:paraId="51F11196" w14:textId="77777777" w:rsidR="00520509" w:rsidRPr="00B95838" w:rsidRDefault="00520509" w:rsidP="00520509">
      <w:pPr>
        <w:jc w:val="both"/>
        <w:rPr>
          <w:lang w:val="sr-Cyrl-RS"/>
        </w:rPr>
      </w:pPr>
    </w:p>
    <w:p w14:paraId="283C8980" w14:textId="77777777" w:rsidR="00520509" w:rsidRPr="00B95838" w:rsidRDefault="00520509" w:rsidP="00520509">
      <w:pPr>
        <w:jc w:val="both"/>
        <w:rPr>
          <w:b/>
          <w:bCs/>
          <w:lang w:val="sr-Cyrl-RS"/>
        </w:rPr>
      </w:pPr>
      <w:proofErr w:type="spellStart"/>
      <w:r w:rsidRPr="00B95838">
        <w:rPr>
          <w:b/>
          <w:bCs/>
          <w:lang w:val="sr-Cyrl-RS"/>
        </w:rPr>
        <w:t>Povezanost</w:t>
      </w:r>
      <w:proofErr w:type="spellEnd"/>
      <w:r w:rsidRPr="00B95838">
        <w:rPr>
          <w:b/>
          <w:bCs/>
          <w:lang w:val="sr-Cyrl-RS"/>
        </w:rPr>
        <w:t xml:space="preserve"> </w:t>
      </w:r>
      <w:proofErr w:type="spellStart"/>
      <w:r w:rsidRPr="00B95838">
        <w:rPr>
          <w:b/>
          <w:bCs/>
          <w:lang w:val="sr-Cyrl-RS"/>
        </w:rPr>
        <w:t>učestalosti</w:t>
      </w:r>
      <w:proofErr w:type="spellEnd"/>
      <w:r w:rsidRPr="00B95838">
        <w:rPr>
          <w:b/>
          <w:bCs/>
          <w:lang w:val="sr-Cyrl-RS"/>
        </w:rPr>
        <w:t xml:space="preserve"> </w:t>
      </w:r>
      <w:proofErr w:type="spellStart"/>
      <w:r w:rsidRPr="00B95838">
        <w:rPr>
          <w:b/>
          <w:bCs/>
          <w:lang w:val="sr-Cyrl-RS"/>
        </w:rPr>
        <w:t>prisustvovanja</w:t>
      </w:r>
      <w:proofErr w:type="spellEnd"/>
      <w:r w:rsidRPr="00B95838">
        <w:rPr>
          <w:b/>
          <w:bCs/>
          <w:lang w:val="sr-Cyrl-RS"/>
        </w:rPr>
        <w:t xml:space="preserve"> </w:t>
      </w:r>
      <w:proofErr w:type="spellStart"/>
      <w:r w:rsidRPr="00B95838">
        <w:rPr>
          <w:b/>
          <w:bCs/>
          <w:lang w:val="sr-Cyrl-RS"/>
        </w:rPr>
        <w:t>časovima</w:t>
      </w:r>
      <w:proofErr w:type="spellEnd"/>
      <w:r w:rsidRPr="00B95838">
        <w:rPr>
          <w:b/>
          <w:bCs/>
          <w:lang w:val="sr-Cyrl-RS"/>
        </w:rPr>
        <w:t xml:space="preserve"> i </w:t>
      </w:r>
      <w:proofErr w:type="spellStart"/>
      <w:r w:rsidRPr="00B95838">
        <w:rPr>
          <w:b/>
          <w:bCs/>
          <w:lang w:val="sr-Cyrl-RS"/>
        </w:rPr>
        <w:t>procena</w:t>
      </w:r>
      <w:proofErr w:type="spellEnd"/>
      <w:r w:rsidRPr="00B95838">
        <w:rPr>
          <w:b/>
          <w:bCs/>
          <w:lang w:val="sr-Cyrl-RS"/>
        </w:rPr>
        <w:t xml:space="preserve"> </w:t>
      </w:r>
      <w:proofErr w:type="spellStart"/>
      <w:r w:rsidRPr="00B95838">
        <w:rPr>
          <w:b/>
          <w:bCs/>
          <w:lang w:val="sr-Cyrl-RS"/>
        </w:rPr>
        <w:t>nastavnika</w:t>
      </w:r>
      <w:proofErr w:type="spellEnd"/>
      <w:r w:rsidRPr="00B95838">
        <w:rPr>
          <w:b/>
          <w:bCs/>
          <w:lang w:val="sr-Cyrl-RS"/>
        </w:rPr>
        <w:t>:</w:t>
      </w:r>
    </w:p>
    <w:p w14:paraId="3573BD75" w14:textId="77777777" w:rsidR="00520509" w:rsidRPr="00B95838" w:rsidRDefault="00520509" w:rsidP="00520509">
      <w:pPr>
        <w:tabs>
          <w:tab w:val="center" w:pos="4651"/>
        </w:tabs>
        <w:autoSpaceDE w:val="0"/>
        <w:autoSpaceDN w:val="0"/>
        <w:adjustRightInd w:val="0"/>
        <w:rPr>
          <w:bCs/>
          <w:color w:val="000000"/>
          <w:lang w:val="sr-Cyrl-RS"/>
        </w:rPr>
      </w:pPr>
    </w:p>
    <w:p w14:paraId="3437EFB2" w14:textId="77777777" w:rsidR="00520509" w:rsidRPr="00B95838" w:rsidRDefault="00520509" w:rsidP="00520509">
      <w:pPr>
        <w:tabs>
          <w:tab w:val="center" w:pos="4651"/>
        </w:tabs>
        <w:autoSpaceDE w:val="0"/>
        <w:autoSpaceDN w:val="0"/>
        <w:adjustRightInd w:val="0"/>
        <w:jc w:val="both"/>
        <w:rPr>
          <w:bCs/>
          <w:color w:val="000000"/>
          <w:lang w:val="sr-Cyrl-RS"/>
        </w:rPr>
      </w:pPr>
      <w:proofErr w:type="spellStart"/>
      <w:r w:rsidRPr="00B95838">
        <w:rPr>
          <w:bCs/>
          <w:color w:val="000000"/>
          <w:lang w:val="sr-Cyrl-RS"/>
        </w:rPr>
        <w:t>Ispitivana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povezanost</w:t>
      </w:r>
      <w:proofErr w:type="spellEnd"/>
      <w:r w:rsidRPr="00B95838">
        <w:rPr>
          <w:bCs/>
          <w:color w:val="000000"/>
          <w:lang w:val="sr-Cyrl-RS"/>
        </w:rPr>
        <w:t xml:space="preserve"> </w:t>
      </w:r>
      <w:proofErr w:type="spellStart"/>
      <w:r w:rsidRPr="00B95838">
        <w:rPr>
          <w:bCs/>
          <w:color w:val="000000"/>
          <w:lang w:val="sr-Cyrl-RS"/>
        </w:rPr>
        <w:t>procena</w:t>
      </w:r>
      <w:proofErr w:type="spellEnd"/>
      <w:r w:rsidRPr="00B95838">
        <w:rPr>
          <w:bCs/>
          <w:color w:val="000000"/>
          <w:lang w:val="sr-Cyrl-RS"/>
        </w:rPr>
        <w:t xml:space="preserve"> </w:t>
      </w:r>
      <w:proofErr w:type="spellStart"/>
      <w:r w:rsidRPr="00B95838">
        <w:rPr>
          <w:bCs/>
          <w:color w:val="000000"/>
          <w:lang w:val="sr-Cyrl-RS"/>
        </w:rPr>
        <w:t>nastavnika</w:t>
      </w:r>
      <w:proofErr w:type="spellEnd"/>
      <w:r w:rsidRPr="00B95838">
        <w:rPr>
          <w:bCs/>
          <w:color w:val="000000"/>
          <w:lang w:val="sr-Cyrl-RS"/>
        </w:rPr>
        <w:t xml:space="preserve"> </w:t>
      </w:r>
      <w:proofErr w:type="spellStart"/>
      <w:r w:rsidRPr="00B95838">
        <w:rPr>
          <w:bCs/>
          <w:color w:val="000000"/>
          <w:lang w:val="sr-Cyrl-RS"/>
        </w:rPr>
        <w:t>sa</w:t>
      </w:r>
      <w:proofErr w:type="spellEnd"/>
      <w:r w:rsidRPr="00B95838">
        <w:rPr>
          <w:bCs/>
          <w:color w:val="000000"/>
          <w:lang w:val="sr-Cyrl-RS"/>
        </w:rPr>
        <w:t xml:space="preserve"> </w:t>
      </w:r>
      <w:proofErr w:type="spellStart"/>
      <w:r w:rsidRPr="00B95838">
        <w:rPr>
          <w:bCs/>
          <w:color w:val="000000"/>
          <w:lang w:val="sr-Cyrl-RS"/>
        </w:rPr>
        <w:t>prisustvovanjem</w:t>
      </w:r>
      <w:proofErr w:type="spellEnd"/>
      <w:r w:rsidRPr="00B95838">
        <w:rPr>
          <w:bCs/>
          <w:color w:val="000000"/>
          <w:lang w:val="sr-Cyrl-RS"/>
        </w:rPr>
        <w:t xml:space="preserve"> </w:t>
      </w:r>
      <w:proofErr w:type="spellStart"/>
      <w:r w:rsidRPr="00B95838">
        <w:rPr>
          <w:bCs/>
          <w:color w:val="000000"/>
          <w:lang w:val="sr-Cyrl-RS"/>
        </w:rPr>
        <w:t>časovima</w:t>
      </w:r>
      <w:proofErr w:type="spellEnd"/>
      <w:r w:rsidRPr="00B95838">
        <w:rPr>
          <w:bCs/>
          <w:color w:val="000000"/>
          <w:lang w:val="sr-Cyrl-RS"/>
        </w:rPr>
        <w:t xml:space="preserve">. </w:t>
      </w:r>
      <w:proofErr w:type="spellStart"/>
      <w:r w:rsidRPr="00B95838">
        <w:rPr>
          <w:bCs/>
          <w:color w:val="000000"/>
          <w:lang w:val="sr-Cyrl-RS"/>
        </w:rPr>
        <w:t>Povezanost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određivana</w:t>
      </w:r>
      <w:proofErr w:type="spellEnd"/>
      <w:r w:rsidRPr="00B95838">
        <w:rPr>
          <w:bCs/>
          <w:color w:val="000000"/>
          <w:lang w:val="sr-Cyrl-RS"/>
        </w:rPr>
        <w:t xml:space="preserve"> </w:t>
      </w:r>
      <w:proofErr w:type="spellStart"/>
      <w:r w:rsidRPr="00B95838">
        <w:rPr>
          <w:bCs/>
          <w:color w:val="000000"/>
          <w:lang w:val="sr-Cyrl-RS"/>
        </w:rPr>
        <w:t>Pirsonovim</w:t>
      </w:r>
      <w:proofErr w:type="spellEnd"/>
      <w:r w:rsidRPr="00B95838">
        <w:rPr>
          <w:bCs/>
          <w:color w:val="000000"/>
          <w:lang w:val="sr-Cyrl-RS"/>
        </w:rPr>
        <w:t xml:space="preserve"> </w:t>
      </w:r>
      <w:proofErr w:type="spellStart"/>
      <w:r w:rsidRPr="00B95838">
        <w:rPr>
          <w:bCs/>
          <w:color w:val="000000"/>
          <w:lang w:val="sr-Cyrl-RS"/>
        </w:rPr>
        <w:t>koeficijentom</w:t>
      </w:r>
      <w:proofErr w:type="spellEnd"/>
      <w:r w:rsidRPr="00B95838">
        <w:rPr>
          <w:bCs/>
          <w:color w:val="000000"/>
          <w:lang w:val="sr-Cyrl-RS"/>
        </w:rPr>
        <w:t xml:space="preserve"> </w:t>
      </w:r>
      <w:proofErr w:type="spellStart"/>
      <w:r w:rsidRPr="00B95838">
        <w:rPr>
          <w:bCs/>
          <w:color w:val="000000"/>
          <w:lang w:val="sr-Cyrl-RS"/>
        </w:rPr>
        <w:t>korelacije</w:t>
      </w:r>
      <w:proofErr w:type="spellEnd"/>
      <w:r w:rsidRPr="00B95838">
        <w:rPr>
          <w:bCs/>
          <w:color w:val="000000"/>
          <w:lang w:val="sr-Cyrl-RS"/>
        </w:rPr>
        <w:t xml:space="preserve"> i </w:t>
      </w:r>
      <w:proofErr w:type="spellStart"/>
      <w:r w:rsidRPr="00B95838">
        <w:rPr>
          <w:bCs/>
          <w:color w:val="000000"/>
          <w:lang w:val="sr-Cyrl-RS"/>
        </w:rPr>
        <w:t>računata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za</w:t>
      </w:r>
      <w:proofErr w:type="spellEnd"/>
      <w:r w:rsidRPr="00B95838">
        <w:rPr>
          <w:bCs/>
          <w:color w:val="000000"/>
          <w:lang w:val="sr-Cyrl-RS"/>
        </w:rPr>
        <w:t xml:space="preserve"> </w:t>
      </w:r>
      <w:proofErr w:type="spellStart"/>
      <w:r w:rsidRPr="00B95838">
        <w:rPr>
          <w:bCs/>
          <w:color w:val="000000"/>
          <w:lang w:val="sr-Cyrl-RS"/>
        </w:rPr>
        <w:t>Fakultet</w:t>
      </w:r>
      <w:proofErr w:type="spellEnd"/>
      <w:r w:rsidRPr="00B95838">
        <w:rPr>
          <w:bCs/>
          <w:color w:val="000000"/>
          <w:lang w:val="sr-Cyrl-RS"/>
        </w:rPr>
        <w:t xml:space="preserve"> u </w:t>
      </w:r>
      <w:proofErr w:type="spellStart"/>
      <w:r w:rsidRPr="00B95838">
        <w:rPr>
          <w:bCs/>
          <w:color w:val="000000"/>
          <w:lang w:val="sr-Cyrl-RS"/>
        </w:rPr>
        <w:t>celini</w:t>
      </w:r>
      <w:proofErr w:type="spellEnd"/>
      <w:r w:rsidRPr="00B95838">
        <w:rPr>
          <w:bCs/>
          <w:color w:val="000000"/>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koeficijent</w:t>
      </w:r>
      <w:proofErr w:type="spellEnd"/>
      <w:r w:rsidRPr="00B95838">
        <w:rPr>
          <w:lang w:val="sr-Cyrl-RS"/>
        </w:rPr>
        <w:t xml:space="preserve"> </w:t>
      </w:r>
      <w:proofErr w:type="spellStart"/>
      <w:r w:rsidRPr="00B95838">
        <w:rPr>
          <w:lang w:val="sr-Cyrl-RS"/>
        </w:rPr>
        <w:t>uzima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direktno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obrnuto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bliže</w:t>
      </w:r>
      <w:proofErr w:type="spellEnd"/>
      <w:r w:rsidRPr="00B95838">
        <w:rPr>
          <w:lang w:val="sr-Cyrl-RS"/>
        </w:rPr>
        <w:t xml:space="preserve"> </w:t>
      </w:r>
      <w:proofErr w:type="spellStart"/>
      <w:r w:rsidRPr="00B95838">
        <w:rPr>
          <w:lang w:val="sr-Cyrl-RS"/>
        </w:rPr>
        <w:t>nuli</w:t>
      </w:r>
      <w:proofErr w:type="spellEnd"/>
      <w:r w:rsidRPr="00B95838">
        <w:rPr>
          <w:lang w:val="sr-Cyrl-RS"/>
        </w:rPr>
        <w:t xml:space="preserve"> </w:t>
      </w:r>
      <w:proofErr w:type="spellStart"/>
      <w:r w:rsidRPr="00B95838">
        <w:rPr>
          <w:lang w:val="sr-Cyrl-RS"/>
        </w:rPr>
        <w:t>označavaju</w:t>
      </w:r>
      <w:proofErr w:type="spellEnd"/>
      <w:r w:rsidRPr="00B95838">
        <w:rPr>
          <w:lang w:val="sr-Cyrl-RS"/>
        </w:rPr>
        <w:t xml:space="preserve"> </w:t>
      </w:r>
      <w:proofErr w:type="spellStart"/>
      <w:r w:rsidRPr="00B95838">
        <w:rPr>
          <w:lang w:val="sr-Cyrl-RS"/>
        </w:rPr>
        <w:t>nisku</w:t>
      </w:r>
      <w:proofErr w:type="spellEnd"/>
      <w:r w:rsidRPr="00B95838">
        <w:rPr>
          <w:lang w:val="sr-Cyrl-RS"/>
        </w:rPr>
        <w:t xml:space="preserve">, a </w:t>
      </w:r>
      <w:proofErr w:type="spellStart"/>
      <w:r w:rsidRPr="00B95838">
        <w:rPr>
          <w:lang w:val="sr-Cyrl-RS"/>
        </w:rPr>
        <w:t>bliže</w:t>
      </w:r>
      <w:proofErr w:type="spellEnd"/>
      <w:r w:rsidRPr="00B95838">
        <w:rPr>
          <w:lang w:val="sr-Cyrl-RS"/>
        </w:rPr>
        <w:t xml:space="preserve"> 1 </w:t>
      </w:r>
      <w:proofErr w:type="spellStart"/>
      <w:r w:rsidRPr="00B95838">
        <w:rPr>
          <w:lang w:val="sr-Cyrl-RS"/>
        </w:rPr>
        <w:t>ili</w:t>
      </w:r>
      <w:proofErr w:type="spellEnd"/>
      <w:r w:rsidRPr="00B95838">
        <w:rPr>
          <w:lang w:val="sr-Cyrl-RS"/>
        </w:rPr>
        <w:t xml:space="preserve"> -1 </w:t>
      </w:r>
      <w:proofErr w:type="spellStart"/>
      <w:r w:rsidRPr="00B95838">
        <w:rPr>
          <w:lang w:val="sr-Cyrl-RS"/>
        </w:rPr>
        <w:t>visoku</w:t>
      </w:r>
      <w:proofErr w:type="spellEnd"/>
      <w:r w:rsidRPr="00B95838">
        <w:rPr>
          <w:lang w:val="sr-Cyrl-RS"/>
        </w:rPr>
        <w:t xml:space="preserve"> </w:t>
      </w:r>
      <w:proofErr w:type="spellStart"/>
      <w:r w:rsidRPr="00B95838">
        <w:rPr>
          <w:lang w:val="sr-Cyrl-RS"/>
        </w:rPr>
        <w:t>povezanost</w:t>
      </w:r>
      <w:proofErr w:type="spellEnd"/>
      <w:r w:rsidRPr="00B95838">
        <w:rPr>
          <w:lang w:val="sr-Cyrl-RS"/>
        </w:rPr>
        <w:t>.</w:t>
      </w:r>
      <w:r w:rsidRPr="00B95838">
        <w:rPr>
          <w:bCs/>
          <w:color w:val="000000"/>
          <w:lang w:val="sr-Cyrl-RS"/>
        </w:rPr>
        <w:t xml:space="preserve"> </w:t>
      </w:r>
    </w:p>
    <w:p w14:paraId="60F3505C" w14:textId="77777777" w:rsidR="00520509" w:rsidRPr="00B95838" w:rsidRDefault="00520509" w:rsidP="00520509">
      <w:pPr>
        <w:tabs>
          <w:tab w:val="center" w:pos="4651"/>
        </w:tabs>
        <w:autoSpaceDE w:val="0"/>
        <w:autoSpaceDN w:val="0"/>
        <w:adjustRightInd w:val="0"/>
        <w:rPr>
          <w:bCs/>
          <w:color w:val="000000"/>
          <w:lang w:val="sr-Cyrl-RS"/>
        </w:rPr>
      </w:pPr>
    </w:p>
    <w:p w14:paraId="715ECB4F" w14:textId="77777777" w:rsidR="00520509" w:rsidRPr="00B95838" w:rsidRDefault="00520509" w:rsidP="00520509">
      <w:pPr>
        <w:jc w:val="both"/>
        <w:rPr>
          <w:iCs/>
          <w:lang w:val="sr-Cyrl-RS"/>
        </w:rPr>
      </w:pP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nivou</w:t>
      </w:r>
      <w:proofErr w:type="spellEnd"/>
      <w:r w:rsidRPr="00B95838">
        <w:rPr>
          <w:rStyle w:val="Emphasis"/>
          <w:lang w:val="sr-Cyrl-RS"/>
        </w:rPr>
        <w:t xml:space="preserve"> </w:t>
      </w:r>
      <w:proofErr w:type="spellStart"/>
      <w:r w:rsidRPr="00B95838">
        <w:rPr>
          <w:rStyle w:val="Emphasis"/>
          <w:lang w:val="sr-Cyrl-RS"/>
        </w:rPr>
        <w:t>celog</w:t>
      </w:r>
      <w:proofErr w:type="spellEnd"/>
      <w:r w:rsidRPr="00B95838">
        <w:rPr>
          <w:rStyle w:val="Emphasis"/>
          <w:lang w:val="sr-Cyrl-RS"/>
        </w:rPr>
        <w:t xml:space="preserve"> </w:t>
      </w:r>
      <w:proofErr w:type="spellStart"/>
      <w:r w:rsidRPr="00B95838">
        <w:rPr>
          <w:rStyle w:val="Emphasis"/>
          <w:lang w:val="sr-Cyrl-RS"/>
        </w:rPr>
        <w:t>Fakulteta</w:t>
      </w:r>
      <w:proofErr w:type="spellEnd"/>
      <w:r w:rsidRPr="00B95838">
        <w:rPr>
          <w:rStyle w:val="Emphasis"/>
          <w:lang w:val="sr-Cyrl-RS"/>
        </w:rPr>
        <w:t xml:space="preserve"> </w:t>
      </w:r>
      <w:proofErr w:type="spellStart"/>
      <w:r w:rsidRPr="00B95838">
        <w:rPr>
          <w:rStyle w:val="Emphasis"/>
          <w:lang w:val="sr-Cyrl-RS"/>
        </w:rPr>
        <w:t>dobijena</w:t>
      </w:r>
      <w:proofErr w:type="spellEnd"/>
      <w:r w:rsidRPr="00B95838">
        <w:rPr>
          <w:rStyle w:val="Emphasis"/>
          <w:lang w:val="sr-Cyrl-RS"/>
        </w:rPr>
        <w:t xml:space="preserve"> </w:t>
      </w:r>
      <w:proofErr w:type="spellStart"/>
      <w:r w:rsidRPr="00B95838">
        <w:rPr>
          <w:rStyle w:val="Emphasis"/>
          <w:lang w:val="sr-Cyrl-RS"/>
        </w:rPr>
        <w:t>je</w:t>
      </w:r>
      <w:proofErr w:type="spellEnd"/>
      <w:r w:rsidRPr="00B95838">
        <w:rPr>
          <w:rStyle w:val="Emphasis"/>
          <w:lang w:val="sr-Cyrl-RS"/>
        </w:rPr>
        <w:t xml:space="preserve"> </w:t>
      </w:r>
      <w:proofErr w:type="spellStart"/>
      <w:r w:rsidRPr="00B95838">
        <w:rPr>
          <w:rStyle w:val="Emphasis"/>
          <w:lang w:val="sr-Cyrl-RS"/>
        </w:rPr>
        <w:t>značajna</w:t>
      </w:r>
      <w:proofErr w:type="spellEnd"/>
      <w:r w:rsidRPr="00B95838">
        <w:rPr>
          <w:rStyle w:val="Emphasis"/>
          <w:lang w:val="sr-Cyrl-RS"/>
        </w:rPr>
        <w:t xml:space="preserve"> </w:t>
      </w:r>
      <w:proofErr w:type="spellStart"/>
      <w:r w:rsidRPr="00B95838">
        <w:rPr>
          <w:rStyle w:val="Emphasis"/>
          <w:lang w:val="sr-Cyrl-RS"/>
        </w:rPr>
        <w:t>povezanost</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bCs/>
          <w:color w:val="000000"/>
          <w:lang w:val="sr-Cyrl-RS"/>
        </w:rPr>
        <w:t>prisustvovanjem</w:t>
      </w:r>
      <w:proofErr w:type="spellEnd"/>
      <w:r w:rsidRPr="00B95838">
        <w:rPr>
          <w:bCs/>
          <w:color w:val="000000"/>
          <w:lang w:val="sr-Cyrl-RS"/>
        </w:rPr>
        <w:t xml:space="preserve"> </w:t>
      </w:r>
      <w:proofErr w:type="spellStart"/>
      <w:r w:rsidRPr="00B95838">
        <w:rPr>
          <w:bCs/>
          <w:color w:val="000000"/>
          <w:lang w:val="sr-Cyrl-RS"/>
        </w:rPr>
        <w:t>časovima</w:t>
      </w:r>
      <w:proofErr w:type="spellEnd"/>
      <w:r w:rsidRPr="00B95838">
        <w:rPr>
          <w:rStyle w:val="Emphasis"/>
          <w:lang w:val="sr-Cyrl-RS"/>
        </w:rPr>
        <w:t xml:space="preserve"> </w:t>
      </w:r>
      <w:proofErr w:type="spellStart"/>
      <w:r w:rsidRPr="00B95838">
        <w:rPr>
          <w:rStyle w:val="Emphasis"/>
          <w:lang w:val="sr-Cyrl-RS"/>
        </w:rPr>
        <w:t>samo</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jednoj</w:t>
      </w:r>
      <w:proofErr w:type="spellEnd"/>
      <w:r w:rsidRPr="00B95838">
        <w:rPr>
          <w:rStyle w:val="Emphasis"/>
          <w:lang w:val="sr-Cyrl-RS"/>
        </w:rPr>
        <w:t xml:space="preserve"> </w:t>
      </w:r>
      <w:proofErr w:type="spellStart"/>
      <w:r w:rsidRPr="00B95838">
        <w:rPr>
          <w:rStyle w:val="Emphasis"/>
          <w:lang w:val="sr-Cyrl-RS"/>
        </w:rPr>
        <w:t>stavki</w:t>
      </w:r>
      <w:proofErr w:type="spellEnd"/>
      <w:r w:rsidRPr="00B95838">
        <w:rPr>
          <w:rStyle w:val="Emphasis"/>
          <w:lang w:val="sr-Cyrl-RS"/>
        </w:rPr>
        <w:t xml:space="preserve"> </w:t>
      </w:r>
      <w:proofErr w:type="spellStart"/>
      <w:r w:rsidRPr="00B95838">
        <w:rPr>
          <w:rStyle w:val="Emphasis"/>
          <w:lang w:val="sr-Cyrl-RS"/>
        </w:rPr>
        <w:t>upitnika</w:t>
      </w:r>
      <w:proofErr w:type="spellEnd"/>
      <w:r w:rsidRPr="00B95838">
        <w:rPr>
          <w:rStyle w:val="Emphasis"/>
          <w:lang w:val="sr-Cyrl-RS"/>
        </w:rPr>
        <w:t xml:space="preserve">, </w:t>
      </w:r>
      <w:proofErr w:type="spellStart"/>
      <w:r w:rsidRPr="00B95838">
        <w:rPr>
          <w:rStyle w:val="Emphasis"/>
          <w:lang w:val="sr-Cyrl-RS"/>
        </w:rPr>
        <w:t>takva</w:t>
      </w:r>
      <w:proofErr w:type="spellEnd"/>
      <w:r w:rsidRPr="00B95838">
        <w:rPr>
          <w:rStyle w:val="Emphasis"/>
          <w:lang w:val="sr-Cyrl-RS"/>
        </w:rPr>
        <w:t xml:space="preserve"> </w:t>
      </w:r>
      <w:proofErr w:type="spellStart"/>
      <w:r w:rsidRPr="00B95838">
        <w:rPr>
          <w:rStyle w:val="Emphasis"/>
          <w:lang w:val="sr-Cyrl-RS"/>
        </w:rPr>
        <w:t>da</w:t>
      </w:r>
      <w:proofErr w:type="spellEnd"/>
      <w:r w:rsidRPr="00B95838">
        <w:rPr>
          <w:rStyle w:val="Emphasis"/>
          <w:lang w:val="sr-Cyrl-RS"/>
        </w:rPr>
        <w:t xml:space="preserve"> </w:t>
      </w:r>
      <w:proofErr w:type="spellStart"/>
      <w:r w:rsidRPr="00B95838">
        <w:rPr>
          <w:rStyle w:val="Emphasis"/>
          <w:lang w:val="sr-Cyrl-RS"/>
        </w:rPr>
        <w:t>studenti</w:t>
      </w:r>
      <w:proofErr w:type="spellEnd"/>
      <w:r w:rsidRPr="00B95838">
        <w:rPr>
          <w:rStyle w:val="Emphasis"/>
          <w:lang w:val="sr-Cyrl-RS"/>
        </w:rPr>
        <w:t xml:space="preserve"> </w:t>
      </w:r>
      <w:proofErr w:type="spellStart"/>
      <w:r w:rsidRPr="00B95838">
        <w:rPr>
          <w:rStyle w:val="Emphasis"/>
          <w:lang w:val="sr-Cyrl-RS"/>
        </w:rPr>
        <w:t>koji</w:t>
      </w:r>
      <w:proofErr w:type="spellEnd"/>
      <w:r w:rsidRPr="00B95838">
        <w:rPr>
          <w:rStyle w:val="Emphasis"/>
          <w:lang w:val="sr-Cyrl-RS"/>
        </w:rPr>
        <w:t xml:space="preserve"> </w:t>
      </w:r>
      <w:proofErr w:type="spellStart"/>
      <w:r w:rsidRPr="00B95838">
        <w:rPr>
          <w:rStyle w:val="Emphasis"/>
          <w:lang w:val="sr-Cyrl-RS"/>
        </w:rPr>
        <w:t>češće</w:t>
      </w:r>
      <w:proofErr w:type="spellEnd"/>
      <w:r w:rsidRPr="00B95838">
        <w:rPr>
          <w:rStyle w:val="Emphasis"/>
          <w:lang w:val="sr-Cyrl-RS"/>
        </w:rPr>
        <w:t xml:space="preserve"> </w:t>
      </w:r>
      <w:proofErr w:type="spellStart"/>
      <w:r w:rsidRPr="00B95838">
        <w:rPr>
          <w:rStyle w:val="Emphasis"/>
          <w:lang w:val="sr-Cyrl-RS"/>
        </w:rPr>
        <w:t>prisustvuju</w:t>
      </w:r>
      <w:proofErr w:type="spellEnd"/>
      <w:r w:rsidRPr="00B95838">
        <w:rPr>
          <w:rStyle w:val="Emphasis"/>
          <w:lang w:val="sr-Cyrl-RS"/>
        </w:rPr>
        <w:t xml:space="preserve"> </w:t>
      </w:r>
      <w:proofErr w:type="spellStart"/>
      <w:r w:rsidRPr="00B95838">
        <w:rPr>
          <w:rStyle w:val="Emphasis"/>
          <w:lang w:val="sr-Cyrl-RS"/>
        </w:rPr>
        <w:t>časovima</w:t>
      </w:r>
      <w:proofErr w:type="spellEnd"/>
      <w:r w:rsidRPr="00B95838">
        <w:rPr>
          <w:rStyle w:val="Emphasis"/>
          <w:lang w:val="sr-Cyrl-RS"/>
        </w:rPr>
        <w:t xml:space="preserve"> </w:t>
      </w:r>
      <w:proofErr w:type="spellStart"/>
      <w:r w:rsidRPr="00B95838">
        <w:rPr>
          <w:rStyle w:val="Emphasis"/>
          <w:lang w:val="sr-Cyrl-RS"/>
        </w:rPr>
        <w:t>ocenjuju</w:t>
      </w:r>
      <w:proofErr w:type="spellEnd"/>
      <w:r w:rsidRPr="00B95838">
        <w:rPr>
          <w:rStyle w:val="Emphasis"/>
          <w:lang w:val="sr-Cyrl-RS"/>
        </w:rPr>
        <w:t xml:space="preserve"> </w:t>
      </w:r>
      <w:proofErr w:type="spellStart"/>
      <w:r w:rsidRPr="00B95838">
        <w:rPr>
          <w:rStyle w:val="Emphasis"/>
          <w:lang w:val="sr-Cyrl-RS"/>
        </w:rPr>
        <w:t>da</w:t>
      </w:r>
      <w:proofErr w:type="spellEnd"/>
      <w:r w:rsidRPr="00B95838">
        <w:rPr>
          <w:rStyle w:val="Emphasis"/>
          <w:lang w:val="sr-Cyrl-RS"/>
        </w:rPr>
        <w:t xml:space="preserve"> </w:t>
      </w:r>
      <w:proofErr w:type="spellStart"/>
      <w:r w:rsidRPr="00B95838">
        <w:rPr>
          <w:rStyle w:val="Emphasis"/>
          <w:lang w:val="sr-Cyrl-RS"/>
        </w:rPr>
        <w:t>nastavnici</w:t>
      </w:r>
      <w:proofErr w:type="spellEnd"/>
      <w:r w:rsidRPr="00B95838">
        <w:rPr>
          <w:rStyle w:val="Emphasis"/>
          <w:lang w:val="sr-Cyrl-RS"/>
        </w:rPr>
        <w:t xml:space="preserve"> u </w:t>
      </w:r>
      <w:proofErr w:type="spellStart"/>
      <w:r w:rsidRPr="00B95838">
        <w:rPr>
          <w:rStyle w:val="Emphasis"/>
          <w:lang w:val="sr-Cyrl-RS"/>
        </w:rPr>
        <w:t>većoj</w:t>
      </w:r>
      <w:proofErr w:type="spellEnd"/>
      <w:r w:rsidRPr="00B95838">
        <w:rPr>
          <w:rStyle w:val="Emphasis"/>
          <w:lang w:val="sr-Cyrl-RS"/>
        </w:rPr>
        <w:t xml:space="preserve"> </w:t>
      </w:r>
      <w:proofErr w:type="spellStart"/>
      <w:r w:rsidRPr="00B95838">
        <w:rPr>
          <w:rStyle w:val="Emphasis"/>
          <w:lang w:val="sr-Cyrl-RS"/>
        </w:rPr>
        <w:t>meri</w:t>
      </w:r>
      <w:proofErr w:type="spellEnd"/>
      <w:r w:rsidRPr="00B95838">
        <w:rPr>
          <w:rStyle w:val="Emphasis"/>
          <w:lang w:val="sr-Cyrl-RS"/>
        </w:rPr>
        <w:t xml:space="preserve"> </w:t>
      </w:r>
      <w:proofErr w:type="spellStart"/>
      <w:r w:rsidRPr="00B95838">
        <w:rPr>
          <w:rStyle w:val="Emphasis"/>
          <w:lang w:val="sr-Cyrl-RS"/>
        </w:rPr>
        <w:t>proširuju</w:t>
      </w:r>
      <w:proofErr w:type="spellEnd"/>
      <w:r w:rsidRPr="00B95838">
        <w:rPr>
          <w:rStyle w:val="Emphasis"/>
          <w:lang w:val="sr-Cyrl-RS"/>
        </w:rPr>
        <w:t xml:space="preserve"> </w:t>
      </w:r>
      <w:proofErr w:type="spellStart"/>
      <w:r w:rsidRPr="00B95838">
        <w:rPr>
          <w:rStyle w:val="Emphasis"/>
          <w:lang w:val="sr-Cyrl-RS"/>
        </w:rPr>
        <w:t>njihovo</w:t>
      </w:r>
      <w:proofErr w:type="spellEnd"/>
      <w:r w:rsidRPr="00B95838">
        <w:rPr>
          <w:rStyle w:val="Emphasis"/>
          <w:lang w:val="sr-Cyrl-RS"/>
        </w:rPr>
        <w:t xml:space="preserve"> </w:t>
      </w:r>
      <w:proofErr w:type="spellStart"/>
      <w:r w:rsidRPr="00B95838">
        <w:rPr>
          <w:rStyle w:val="Emphasis"/>
          <w:lang w:val="sr-Cyrl-RS"/>
        </w:rPr>
        <w:t>znanje</w:t>
      </w:r>
      <w:proofErr w:type="spellEnd"/>
      <w:r w:rsidRPr="00B95838">
        <w:rPr>
          <w:rStyle w:val="Emphasis"/>
          <w:lang w:val="sr-Cyrl-RS"/>
        </w:rPr>
        <w:t xml:space="preserve"> (</w:t>
      </w:r>
      <w:proofErr w:type="spellStart"/>
      <w:r w:rsidRPr="00B95838">
        <w:rPr>
          <w:rStyle w:val="Emphasis"/>
          <w:lang w:val="sr-Cyrl-RS"/>
        </w:rPr>
        <w:t>Tabela</w:t>
      </w:r>
      <w:proofErr w:type="spellEnd"/>
      <w:r w:rsidRPr="00B95838">
        <w:rPr>
          <w:rStyle w:val="Emphasis"/>
          <w:lang w:val="sr-Cyrl-RS"/>
        </w:rPr>
        <w:t xml:space="preserve"> 4).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druge</w:t>
      </w:r>
      <w:proofErr w:type="spellEnd"/>
      <w:r w:rsidRPr="00B95838">
        <w:rPr>
          <w:rStyle w:val="Emphasis"/>
          <w:lang w:val="sr-Cyrl-RS"/>
        </w:rPr>
        <w:t xml:space="preserve"> </w:t>
      </w:r>
      <w:proofErr w:type="spellStart"/>
      <w:r w:rsidRPr="00B95838">
        <w:rPr>
          <w:rStyle w:val="Emphasis"/>
          <w:lang w:val="sr-Cyrl-RS"/>
        </w:rPr>
        <w:t>strane</w:t>
      </w:r>
      <w:proofErr w:type="spellEnd"/>
      <w:r w:rsidRPr="00B95838">
        <w:rPr>
          <w:rStyle w:val="Emphasis"/>
          <w:lang w:val="sr-Cyrl-RS"/>
        </w:rPr>
        <w:t xml:space="preserve">, </w:t>
      </w:r>
      <w:proofErr w:type="spellStart"/>
      <w:r w:rsidRPr="00B95838">
        <w:rPr>
          <w:rStyle w:val="Emphasis"/>
          <w:lang w:val="sr-Cyrl-RS"/>
        </w:rPr>
        <w:t>prisustvo</w:t>
      </w:r>
      <w:proofErr w:type="spellEnd"/>
      <w:r w:rsidRPr="00B95838">
        <w:rPr>
          <w:rStyle w:val="Emphasis"/>
          <w:lang w:val="sr-Cyrl-RS"/>
        </w:rPr>
        <w:t xml:space="preserve"> </w:t>
      </w:r>
      <w:proofErr w:type="spellStart"/>
      <w:r w:rsidRPr="00B95838">
        <w:rPr>
          <w:rStyle w:val="Emphasis"/>
          <w:lang w:val="sr-Cyrl-RS"/>
        </w:rPr>
        <w:t>nastavi</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master</w:t>
      </w:r>
      <w:proofErr w:type="spellEnd"/>
      <w:r w:rsidRPr="00B95838">
        <w:rPr>
          <w:rStyle w:val="Emphasis"/>
          <w:lang w:val="sr-Cyrl-RS"/>
        </w:rPr>
        <w:t xml:space="preserve"> i </w:t>
      </w:r>
      <w:proofErr w:type="spellStart"/>
      <w:r w:rsidRPr="00B95838">
        <w:rPr>
          <w:rStyle w:val="Emphasis"/>
          <w:lang w:val="sr-Cyrl-RS"/>
        </w:rPr>
        <w:t>doktorskim</w:t>
      </w:r>
      <w:proofErr w:type="spellEnd"/>
      <w:r w:rsidRPr="00B95838">
        <w:rPr>
          <w:rStyle w:val="Emphasis"/>
          <w:lang w:val="sr-Cyrl-RS"/>
        </w:rPr>
        <w:t xml:space="preserve"> </w:t>
      </w:r>
      <w:proofErr w:type="spellStart"/>
      <w:r w:rsidRPr="00B95838">
        <w:rPr>
          <w:rStyle w:val="Emphasis"/>
          <w:lang w:val="sr-Cyrl-RS"/>
        </w:rPr>
        <w:t>studijama</w:t>
      </w:r>
      <w:proofErr w:type="spellEnd"/>
      <w:r w:rsidRPr="00B95838">
        <w:rPr>
          <w:rStyle w:val="Emphasis"/>
          <w:lang w:val="sr-Cyrl-RS"/>
        </w:rPr>
        <w:t xml:space="preserve"> </w:t>
      </w:r>
      <w:proofErr w:type="spellStart"/>
      <w:r w:rsidRPr="00B95838">
        <w:rPr>
          <w:rStyle w:val="Emphasis"/>
          <w:lang w:val="sr-Cyrl-RS"/>
        </w:rPr>
        <w:t>nije</w:t>
      </w:r>
      <w:proofErr w:type="spellEnd"/>
      <w:r w:rsidRPr="00B95838">
        <w:rPr>
          <w:rStyle w:val="Emphasis"/>
          <w:lang w:val="sr-Cyrl-RS"/>
        </w:rPr>
        <w:t xml:space="preserve"> </w:t>
      </w:r>
      <w:proofErr w:type="spellStart"/>
      <w:r w:rsidRPr="00B95838">
        <w:rPr>
          <w:rStyle w:val="Emphasis"/>
          <w:lang w:val="sr-Cyrl-RS"/>
        </w:rPr>
        <w:t>povezano</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ocenama</w:t>
      </w:r>
      <w:proofErr w:type="spellEnd"/>
      <w:r w:rsidRPr="00B95838">
        <w:rPr>
          <w:rStyle w:val="Emphasis"/>
          <w:lang w:val="sr-Cyrl-RS"/>
        </w:rPr>
        <w:t xml:space="preserve"> </w:t>
      </w:r>
      <w:proofErr w:type="spellStart"/>
      <w:r w:rsidRPr="00B95838">
        <w:rPr>
          <w:rStyle w:val="Emphasis"/>
          <w:lang w:val="sr-Cyrl-RS"/>
        </w:rPr>
        <w:t>koje</w:t>
      </w:r>
      <w:proofErr w:type="spellEnd"/>
      <w:r w:rsidRPr="00B95838">
        <w:rPr>
          <w:rStyle w:val="Emphasis"/>
          <w:lang w:val="sr-Cyrl-RS"/>
        </w:rPr>
        <w:t xml:space="preserve"> </w:t>
      </w:r>
      <w:proofErr w:type="spellStart"/>
      <w:r w:rsidRPr="00B95838">
        <w:rPr>
          <w:rStyle w:val="Emphasis"/>
          <w:lang w:val="sr-Cyrl-RS"/>
        </w:rPr>
        <w:t>daju</w:t>
      </w:r>
      <w:proofErr w:type="spellEnd"/>
      <w:r w:rsidRPr="00B95838">
        <w:rPr>
          <w:rStyle w:val="Emphasis"/>
          <w:lang w:val="sr-Cyrl-RS"/>
        </w:rPr>
        <w:t xml:space="preserve"> </w:t>
      </w:r>
      <w:proofErr w:type="spellStart"/>
      <w:r w:rsidRPr="00B95838">
        <w:rPr>
          <w:rStyle w:val="Emphasis"/>
          <w:lang w:val="sr-Cyrl-RS"/>
        </w:rPr>
        <w:t>nastavnicima</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većini</w:t>
      </w:r>
      <w:proofErr w:type="spellEnd"/>
      <w:r w:rsidRPr="00B95838">
        <w:rPr>
          <w:rStyle w:val="Emphasis"/>
          <w:lang w:val="sr-Cyrl-RS"/>
        </w:rPr>
        <w:t xml:space="preserve"> </w:t>
      </w:r>
      <w:proofErr w:type="spellStart"/>
      <w:r w:rsidRPr="00B95838">
        <w:rPr>
          <w:rStyle w:val="Emphasis"/>
          <w:lang w:val="sr-Cyrl-RS"/>
        </w:rPr>
        <w:t>pitanja</w:t>
      </w:r>
      <w:proofErr w:type="spellEnd"/>
      <w:r w:rsidRPr="00B95838">
        <w:rPr>
          <w:rStyle w:val="Emphasis"/>
          <w:lang w:val="sr-Cyrl-RS"/>
        </w:rPr>
        <w:t xml:space="preserve"> </w:t>
      </w:r>
      <w:proofErr w:type="spellStart"/>
      <w:r w:rsidRPr="00B95838">
        <w:rPr>
          <w:rStyle w:val="Emphasis"/>
          <w:lang w:val="sr-Cyrl-RS"/>
        </w:rPr>
        <w:t>kao</w:t>
      </w:r>
      <w:proofErr w:type="spellEnd"/>
      <w:r w:rsidRPr="00B95838">
        <w:rPr>
          <w:rStyle w:val="Emphasis"/>
          <w:lang w:val="sr-Cyrl-RS"/>
        </w:rPr>
        <w:t xml:space="preserve"> </w:t>
      </w:r>
      <w:proofErr w:type="spellStart"/>
      <w:r w:rsidRPr="00B95838">
        <w:rPr>
          <w:rStyle w:val="Emphasis"/>
          <w:lang w:val="sr-Cyrl-RS"/>
        </w:rPr>
        <w:t>ni</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ukupnom</w:t>
      </w:r>
      <w:proofErr w:type="spellEnd"/>
      <w:r w:rsidRPr="00B95838">
        <w:rPr>
          <w:rStyle w:val="Emphasis"/>
          <w:lang w:val="sr-Cyrl-RS"/>
        </w:rPr>
        <w:t xml:space="preserve"> </w:t>
      </w:r>
      <w:proofErr w:type="spellStart"/>
      <w:r w:rsidRPr="00B95838">
        <w:rPr>
          <w:rStyle w:val="Emphasis"/>
          <w:lang w:val="sr-Cyrl-RS"/>
        </w:rPr>
        <w:t>skoru</w:t>
      </w:r>
      <w:proofErr w:type="spellEnd"/>
      <w:r w:rsidRPr="00B95838">
        <w:rPr>
          <w:rStyle w:val="Emphasis"/>
          <w:lang w:val="sr-Cyrl-RS"/>
        </w:rPr>
        <w:t xml:space="preserve">. </w:t>
      </w:r>
      <w:proofErr w:type="spellStart"/>
      <w:r w:rsidRPr="00B95838">
        <w:rPr>
          <w:rStyle w:val="Emphasis"/>
          <w:lang w:val="sr-Cyrl-RS"/>
        </w:rPr>
        <w:t>Oni</w:t>
      </w:r>
      <w:proofErr w:type="spellEnd"/>
      <w:r w:rsidRPr="00B95838">
        <w:rPr>
          <w:rStyle w:val="Emphasis"/>
          <w:lang w:val="sr-Cyrl-RS"/>
        </w:rPr>
        <w:t xml:space="preserve"> </w:t>
      </w:r>
      <w:proofErr w:type="spellStart"/>
      <w:r w:rsidRPr="00B95838">
        <w:rPr>
          <w:rStyle w:val="Emphasis"/>
          <w:lang w:val="sr-Cyrl-RS"/>
        </w:rPr>
        <w:t>studenti</w:t>
      </w:r>
      <w:proofErr w:type="spellEnd"/>
      <w:r w:rsidRPr="00B95838">
        <w:rPr>
          <w:rStyle w:val="Emphasis"/>
          <w:lang w:val="sr-Cyrl-RS"/>
        </w:rPr>
        <w:t xml:space="preserve"> </w:t>
      </w:r>
      <w:proofErr w:type="spellStart"/>
      <w:r w:rsidRPr="00B95838">
        <w:rPr>
          <w:rStyle w:val="Emphasis"/>
          <w:lang w:val="sr-Cyrl-RS"/>
        </w:rPr>
        <w:t>koji</w:t>
      </w:r>
      <w:proofErr w:type="spellEnd"/>
      <w:r w:rsidRPr="00B95838">
        <w:rPr>
          <w:rStyle w:val="Emphasis"/>
          <w:lang w:val="sr-Cyrl-RS"/>
        </w:rPr>
        <w:t xml:space="preserve"> </w:t>
      </w:r>
      <w:proofErr w:type="spellStart"/>
      <w:r w:rsidRPr="00B95838">
        <w:rPr>
          <w:rStyle w:val="Emphasis"/>
          <w:lang w:val="sr-Cyrl-RS"/>
        </w:rPr>
        <w:t>češće</w:t>
      </w:r>
      <w:proofErr w:type="spellEnd"/>
      <w:r w:rsidRPr="00B95838">
        <w:rPr>
          <w:rStyle w:val="Emphasis"/>
          <w:lang w:val="sr-Cyrl-RS"/>
        </w:rPr>
        <w:t xml:space="preserve"> </w:t>
      </w:r>
      <w:proofErr w:type="spellStart"/>
      <w:r w:rsidRPr="00B95838">
        <w:rPr>
          <w:rStyle w:val="Emphasis"/>
          <w:lang w:val="sr-Cyrl-RS"/>
        </w:rPr>
        <w:t>dolaze</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nastavu</w:t>
      </w:r>
      <w:proofErr w:type="spellEnd"/>
      <w:r w:rsidRPr="00B95838">
        <w:rPr>
          <w:rStyle w:val="Emphasis"/>
          <w:lang w:val="sr-Cyrl-RS"/>
        </w:rPr>
        <w:t xml:space="preserve"> </w:t>
      </w:r>
      <w:proofErr w:type="spellStart"/>
      <w:r w:rsidRPr="00B95838">
        <w:rPr>
          <w:rStyle w:val="Emphasis"/>
          <w:lang w:val="sr-Cyrl-RS"/>
        </w:rPr>
        <w:t>daju</w:t>
      </w:r>
      <w:proofErr w:type="spellEnd"/>
      <w:r w:rsidRPr="00B95838">
        <w:rPr>
          <w:rStyle w:val="Emphasis"/>
          <w:lang w:val="sr-Cyrl-RS"/>
        </w:rPr>
        <w:t xml:space="preserve"> </w:t>
      </w:r>
      <w:proofErr w:type="spellStart"/>
      <w:r w:rsidRPr="00B95838">
        <w:rPr>
          <w:rStyle w:val="Emphasis"/>
          <w:lang w:val="sr-Cyrl-RS"/>
        </w:rPr>
        <w:t>slične</w:t>
      </w:r>
      <w:proofErr w:type="spellEnd"/>
      <w:r w:rsidRPr="00B95838">
        <w:rPr>
          <w:rStyle w:val="Emphasis"/>
          <w:lang w:val="sr-Cyrl-RS"/>
        </w:rPr>
        <w:t xml:space="preserve"> </w:t>
      </w:r>
      <w:proofErr w:type="spellStart"/>
      <w:r w:rsidRPr="00B95838">
        <w:rPr>
          <w:rStyle w:val="Emphasis"/>
          <w:lang w:val="sr-Cyrl-RS"/>
        </w:rPr>
        <w:t>ocene</w:t>
      </w:r>
      <w:proofErr w:type="spellEnd"/>
      <w:r w:rsidRPr="00B95838">
        <w:rPr>
          <w:rStyle w:val="Emphasis"/>
          <w:lang w:val="sr-Cyrl-RS"/>
        </w:rPr>
        <w:t xml:space="preserve"> </w:t>
      </w:r>
      <w:proofErr w:type="spellStart"/>
      <w:r w:rsidRPr="00B95838">
        <w:rPr>
          <w:rStyle w:val="Emphasis"/>
          <w:lang w:val="sr-Cyrl-RS"/>
        </w:rPr>
        <w:t>kao</w:t>
      </w:r>
      <w:proofErr w:type="spellEnd"/>
      <w:r w:rsidRPr="00B95838">
        <w:rPr>
          <w:rStyle w:val="Emphasis"/>
          <w:lang w:val="sr-Cyrl-RS"/>
        </w:rPr>
        <w:t xml:space="preserve"> i </w:t>
      </w:r>
      <w:proofErr w:type="spellStart"/>
      <w:r w:rsidRPr="00B95838">
        <w:rPr>
          <w:rStyle w:val="Emphasis"/>
          <w:lang w:val="sr-Cyrl-RS"/>
        </w:rPr>
        <w:t>studenti</w:t>
      </w:r>
      <w:proofErr w:type="spellEnd"/>
      <w:r w:rsidRPr="00B95838">
        <w:rPr>
          <w:rStyle w:val="Emphasis"/>
          <w:lang w:val="sr-Cyrl-RS"/>
        </w:rPr>
        <w:t xml:space="preserve"> </w:t>
      </w:r>
      <w:proofErr w:type="spellStart"/>
      <w:r w:rsidRPr="00B95838">
        <w:rPr>
          <w:rStyle w:val="Emphasis"/>
          <w:lang w:val="sr-Cyrl-RS"/>
        </w:rPr>
        <w:t>koji</w:t>
      </w:r>
      <w:proofErr w:type="spellEnd"/>
      <w:r w:rsidRPr="00B95838">
        <w:rPr>
          <w:rStyle w:val="Emphasis"/>
          <w:lang w:val="sr-Cyrl-RS"/>
        </w:rPr>
        <w:t xml:space="preserve"> </w:t>
      </w:r>
      <w:proofErr w:type="spellStart"/>
      <w:r w:rsidRPr="00B95838">
        <w:rPr>
          <w:rStyle w:val="Emphasis"/>
          <w:lang w:val="sr-Cyrl-RS"/>
        </w:rPr>
        <w:t>ređe</w:t>
      </w:r>
      <w:proofErr w:type="spellEnd"/>
      <w:r w:rsidRPr="00B95838">
        <w:rPr>
          <w:rStyle w:val="Emphasis"/>
          <w:lang w:val="sr-Cyrl-RS"/>
        </w:rPr>
        <w:t xml:space="preserve"> </w:t>
      </w:r>
      <w:proofErr w:type="spellStart"/>
      <w:r w:rsidRPr="00B95838">
        <w:rPr>
          <w:rStyle w:val="Emphasis"/>
          <w:lang w:val="sr-Cyrl-RS"/>
        </w:rPr>
        <w:t>dolaze</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skoro</w:t>
      </w:r>
      <w:proofErr w:type="spellEnd"/>
      <w:r w:rsidRPr="00B95838">
        <w:rPr>
          <w:rStyle w:val="Emphasis"/>
          <w:lang w:val="sr-Cyrl-RS"/>
        </w:rPr>
        <w:t xml:space="preserve"> </w:t>
      </w:r>
      <w:proofErr w:type="spellStart"/>
      <w:r w:rsidRPr="00B95838">
        <w:rPr>
          <w:rStyle w:val="Emphasis"/>
          <w:lang w:val="sr-Cyrl-RS"/>
        </w:rPr>
        <w:t>svim</w:t>
      </w:r>
      <w:proofErr w:type="spellEnd"/>
      <w:r w:rsidRPr="00B95838">
        <w:rPr>
          <w:rStyle w:val="Emphasis"/>
          <w:lang w:val="sr-Cyrl-RS"/>
        </w:rPr>
        <w:t xml:space="preserve"> </w:t>
      </w:r>
      <w:proofErr w:type="spellStart"/>
      <w:r w:rsidRPr="00B95838">
        <w:rPr>
          <w:rStyle w:val="Emphasis"/>
          <w:lang w:val="sr-Cyrl-RS"/>
        </w:rPr>
        <w:t>pitanjima</w:t>
      </w:r>
      <w:proofErr w:type="spellEnd"/>
      <w:r w:rsidRPr="00B95838">
        <w:rPr>
          <w:rStyle w:val="Emphasis"/>
          <w:lang w:val="sr-Cyrl-RS"/>
        </w:rPr>
        <w:t xml:space="preserve">, </w:t>
      </w:r>
      <w:proofErr w:type="spellStart"/>
      <w:r w:rsidRPr="00B95838">
        <w:rPr>
          <w:rStyle w:val="Emphasis"/>
          <w:lang w:val="sr-Cyrl-RS"/>
        </w:rPr>
        <w:t>osim</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jednom</w:t>
      </w:r>
      <w:proofErr w:type="spellEnd"/>
      <w:r w:rsidRPr="00B95838">
        <w:rPr>
          <w:rStyle w:val="Emphasis"/>
          <w:lang w:val="sr-Cyrl-RS"/>
        </w:rPr>
        <w:t xml:space="preserve">. </w:t>
      </w:r>
      <w:proofErr w:type="spellStart"/>
      <w:r w:rsidRPr="00B95838">
        <w:rPr>
          <w:rStyle w:val="Emphasis"/>
          <w:lang w:val="sr-Cyrl-RS"/>
        </w:rPr>
        <w:t>Takođe</w:t>
      </w:r>
      <w:proofErr w:type="spellEnd"/>
      <w:r w:rsidRPr="00B95838">
        <w:rPr>
          <w:rStyle w:val="Emphasis"/>
          <w:lang w:val="sr-Cyrl-RS"/>
        </w:rPr>
        <w:t xml:space="preserve">, </w:t>
      </w:r>
      <w:proofErr w:type="spellStart"/>
      <w:r w:rsidRPr="00B95838">
        <w:rPr>
          <w:rStyle w:val="Emphasis"/>
          <w:lang w:val="sr-Cyrl-RS"/>
        </w:rPr>
        <w:t>prosečna</w:t>
      </w:r>
      <w:proofErr w:type="spellEnd"/>
      <w:r w:rsidRPr="00B95838">
        <w:rPr>
          <w:rStyle w:val="Emphasis"/>
          <w:lang w:val="sr-Cyrl-RS"/>
        </w:rPr>
        <w:t xml:space="preserve"> </w:t>
      </w:r>
      <w:proofErr w:type="spellStart"/>
      <w:r w:rsidRPr="00B95838">
        <w:rPr>
          <w:lang w:val="sr-Cyrl-RS"/>
        </w:rPr>
        <w:t>povezanosti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niska</w:t>
      </w:r>
      <w:proofErr w:type="spellEnd"/>
      <w:r w:rsidRPr="00B95838">
        <w:rPr>
          <w:lang w:val="sr-Cyrl-RS"/>
        </w:rPr>
        <w:t xml:space="preserve"> (0.06), </w:t>
      </w:r>
      <w:proofErr w:type="spellStart"/>
      <w:r w:rsidRPr="00B95838">
        <w:rPr>
          <w:lang w:val="sr-Cyrl-RS"/>
        </w:rPr>
        <w:t>što</w:t>
      </w:r>
      <w:proofErr w:type="spellEnd"/>
      <w:r w:rsidRPr="00B95838">
        <w:rPr>
          <w:lang w:val="sr-Cyrl-RS"/>
        </w:rPr>
        <w:t xml:space="preserve"> </w:t>
      </w:r>
      <w:proofErr w:type="spellStart"/>
      <w:r w:rsidRPr="00B95838">
        <w:rPr>
          <w:lang w:val="sr-Cyrl-RS"/>
        </w:rPr>
        <w:t>zapravo</w:t>
      </w:r>
      <w:proofErr w:type="spellEnd"/>
      <w:r w:rsidRPr="00B95838">
        <w:rPr>
          <w:lang w:val="sr-Cyrl-RS"/>
        </w:rPr>
        <w:t xml:space="preserve"> </w:t>
      </w:r>
      <w:proofErr w:type="spellStart"/>
      <w:r w:rsidRPr="00B95838">
        <w:rPr>
          <w:lang w:val="sr-Cyrl-RS"/>
        </w:rPr>
        <w:t>znači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samo</w:t>
      </w:r>
      <w:proofErr w:type="spellEnd"/>
      <w:r w:rsidRPr="00B95838">
        <w:rPr>
          <w:lang w:val="sr-Cyrl-RS"/>
        </w:rPr>
        <w:t xml:space="preserve"> 0.36% </w:t>
      </w:r>
      <w:proofErr w:type="spellStart"/>
      <w:r w:rsidRPr="00B95838">
        <w:rPr>
          <w:lang w:val="sr-Cyrl-RS"/>
        </w:rPr>
        <w:t>ocene</w:t>
      </w:r>
      <w:proofErr w:type="spellEnd"/>
      <w:r w:rsidRPr="00B95838">
        <w:rPr>
          <w:lang w:val="sr-Cyrl-RS"/>
        </w:rPr>
        <w:t xml:space="preserve"> </w:t>
      </w:r>
      <w:proofErr w:type="spellStart"/>
      <w:r w:rsidRPr="00B95838">
        <w:rPr>
          <w:lang w:val="sr-Cyrl-RS"/>
        </w:rPr>
        <w:t>koju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dovesti</w:t>
      </w:r>
      <w:proofErr w:type="spellEnd"/>
      <w:r w:rsidRPr="00B95838">
        <w:rPr>
          <w:lang w:val="sr-Cyrl-RS"/>
        </w:rPr>
        <w:t xml:space="preserve"> u </w:t>
      </w:r>
      <w:proofErr w:type="spellStart"/>
      <w:r w:rsidRPr="00B95838">
        <w:rPr>
          <w:lang w:val="sr-Cyrl-RS"/>
        </w:rPr>
        <w:t>vezu</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njihovim</w:t>
      </w:r>
      <w:proofErr w:type="spellEnd"/>
      <w:r w:rsidRPr="00B95838">
        <w:rPr>
          <w:lang w:val="sr-Cyrl-RS"/>
        </w:rPr>
        <w:t xml:space="preserve"> </w:t>
      </w:r>
      <w:proofErr w:type="spellStart"/>
      <w:r w:rsidRPr="00B95838">
        <w:rPr>
          <w:lang w:val="sr-Cyrl-RS"/>
        </w:rPr>
        <w:t>prisustvom</w:t>
      </w:r>
      <w:proofErr w:type="spellEnd"/>
      <w:r w:rsidRPr="00B95838">
        <w:rPr>
          <w:lang w:val="sr-Cyrl-RS"/>
        </w:rPr>
        <w:t xml:space="preserve"> </w:t>
      </w:r>
      <w:proofErr w:type="spellStart"/>
      <w:r w:rsidRPr="00B95838">
        <w:rPr>
          <w:lang w:val="sr-Cyrl-RS"/>
        </w:rPr>
        <w:t>časovima</w:t>
      </w:r>
      <w:proofErr w:type="spellEnd"/>
      <w:r w:rsidRPr="00B95838">
        <w:rPr>
          <w:lang w:val="sr-Cyrl-RS"/>
        </w:rPr>
        <w:t xml:space="preserve">, a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čak</w:t>
      </w:r>
      <w:proofErr w:type="spellEnd"/>
      <w:r w:rsidRPr="00B95838">
        <w:rPr>
          <w:lang w:val="sr-Cyrl-RS"/>
        </w:rPr>
        <w:t xml:space="preserve"> 99.64% </w:t>
      </w:r>
      <w:proofErr w:type="spellStart"/>
      <w:r w:rsidRPr="00B95838">
        <w:rPr>
          <w:lang w:val="sr-Cyrl-RS"/>
        </w:rPr>
        <w:t>ocene</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evaluacije</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pripisati</w:t>
      </w:r>
      <w:proofErr w:type="spellEnd"/>
      <w:r w:rsidRPr="00B95838">
        <w:rPr>
          <w:lang w:val="sr-Cyrl-RS"/>
        </w:rPr>
        <w:t xml:space="preserve"> </w:t>
      </w:r>
      <w:proofErr w:type="spellStart"/>
      <w:r w:rsidRPr="00B95838">
        <w:rPr>
          <w:lang w:val="sr-Cyrl-RS"/>
        </w:rPr>
        <w:t>drugim</w:t>
      </w:r>
      <w:proofErr w:type="spellEnd"/>
      <w:r w:rsidRPr="00B95838">
        <w:rPr>
          <w:lang w:val="sr-Cyrl-RS"/>
        </w:rPr>
        <w:t xml:space="preserve"> </w:t>
      </w:r>
      <w:proofErr w:type="spellStart"/>
      <w:r w:rsidRPr="00B95838">
        <w:rPr>
          <w:lang w:val="sr-Cyrl-RS"/>
        </w:rPr>
        <w:t>faktorima</w:t>
      </w:r>
      <w:proofErr w:type="spellEnd"/>
      <w:r w:rsidRPr="00B95838">
        <w:rPr>
          <w:lang w:val="sr-Cyrl-RS"/>
        </w:rPr>
        <w:t>.</w:t>
      </w:r>
    </w:p>
    <w:p w14:paraId="5CAA997F" w14:textId="77777777" w:rsidR="00520509" w:rsidRPr="00B95838" w:rsidRDefault="00520509" w:rsidP="00520509">
      <w:pPr>
        <w:jc w:val="both"/>
        <w:rPr>
          <w:iCs/>
          <w:lang w:val="sr-Cyrl-RS"/>
        </w:rPr>
      </w:pPr>
    </w:p>
    <w:p w14:paraId="17CF8A76" w14:textId="77777777" w:rsidR="00520509" w:rsidRPr="00B95838" w:rsidRDefault="00520509" w:rsidP="00520509">
      <w:pPr>
        <w:jc w:val="center"/>
        <w:rPr>
          <w:b/>
          <w:lang w:val="sr-Cyrl-RS"/>
        </w:rPr>
      </w:pPr>
      <w:r w:rsidRPr="00B95838">
        <w:rPr>
          <w:b/>
          <w:lang w:val="sr-Cyrl-RS"/>
        </w:rPr>
        <w:t xml:space="preserve">TABELA 4: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prisustvovanja</w:t>
      </w:r>
      <w:proofErr w:type="spellEnd"/>
      <w:r w:rsidRPr="00B95838">
        <w:rPr>
          <w:b/>
          <w:lang w:val="sr-Cyrl-RS"/>
        </w:rPr>
        <w:t xml:space="preserve"> </w:t>
      </w:r>
      <w:proofErr w:type="spellStart"/>
      <w:r w:rsidRPr="00B95838">
        <w:rPr>
          <w:b/>
          <w:lang w:val="sr-Cyrl-RS"/>
        </w:rPr>
        <w:t>časovima</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w:t>
      </w:r>
    </w:p>
    <w:p w14:paraId="0FFF84DF" w14:textId="77777777" w:rsidR="00520509" w:rsidRPr="00B95838" w:rsidRDefault="00520509" w:rsidP="00520509">
      <w:pPr>
        <w:tabs>
          <w:tab w:val="left" w:pos="2490"/>
        </w:tabs>
        <w:rPr>
          <w:lang w:val="sr-Cyrl-RS"/>
        </w:rPr>
      </w:pPr>
    </w:p>
    <w:tbl>
      <w:tblPr>
        <w:tblW w:w="901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7119"/>
        <w:gridCol w:w="1899"/>
      </w:tblGrid>
      <w:tr w:rsidR="00520509" w:rsidRPr="00B95838" w14:paraId="112DC2BE" w14:textId="77777777" w:rsidTr="00030F25">
        <w:trPr>
          <w:trHeight w:val="543"/>
        </w:trPr>
        <w:tc>
          <w:tcPr>
            <w:tcW w:w="7119" w:type="dxa"/>
            <w:shd w:val="clear" w:color="000000" w:fill="E6E6E6"/>
            <w:vAlign w:val="bottom"/>
          </w:tcPr>
          <w:p w14:paraId="589914BC" w14:textId="77777777" w:rsidR="00520509" w:rsidRPr="00B95838" w:rsidRDefault="00520509" w:rsidP="00030F25">
            <w:pPr>
              <w:autoSpaceDE w:val="0"/>
              <w:autoSpaceDN w:val="0"/>
              <w:adjustRightInd w:val="0"/>
              <w:rPr>
                <w:b/>
                <w:color w:val="000000"/>
                <w:lang w:val="sr-Cyrl-RS"/>
              </w:rPr>
            </w:pPr>
            <w:r w:rsidRPr="00B95838">
              <w:rPr>
                <w:b/>
                <w:color w:val="000000"/>
                <w:lang w:val="sr-Cyrl-RS"/>
              </w:rPr>
              <w:t>PITANJE</w:t>
            </w:r>
          </w:p>
        </w:tc>
        <w:tc>
          <w:tcPr>
            <w:tcW w:w="1899" w:type="dxa"/>
            <w:shd w:val="clear" w:color="000000" w:fill="E6E6E6"/>
            <w:vAlign w:val="bottom"/>
          </w:tcPr>
          <w:p w14:paraId="03BD5335" w14:textId="77777777" w:rsidR="00520509" w:rsidRPr="00B95838" w:rsidRDefault="00520509" w:rsidP="00030F25">
            <w:pPr>
              <w:autoSpaceDE w:val="0"/>
              <w:autoSpaceDN w:val="0"/>
              <w:adjustRightInd w:val="0"/>
              <w:jc w:val="center"/>
              <w:rPr>
                <w:b/>
                <w:color w:val="000000"/>
                <w:lang w:val="sr-Cyrl-RS"/>
              </w:rPr>
            </w:pPr>
            <w:proofErr w:type="spellStart"/>
            <w:r w:rsidRPr="00B95838">
              <w:rPr>
                <w:b/>
                <w:color w:val="000000"/>
                <w:lang w:val="sr-Cyrl-RS"/>
              </w:rPr>
              <w:t>korelacija</w:t>
            </w:r>
            <w:proofErr w:type="spellEnd"/>
            <w:r w:rsidRPr="00B95838">
              <w:rPr>
                <w:b/>
                <w:color w:val="000000"/>
                <w:lang w:val="sr-Cyrl-RS"/>
              </w:rPr>
              <w:t xml:space="preserve"> </w:t>
            </w:r>
            <w:proofErr w:type="spellStart"/>
            <w:r w:rsidRPr="00B95838">
              <w:rPr>
                <w:b/>
                <w:color w:val="000000"/>
                <w:lang w:val="sr-Cyrl-RS"/>
              </w:rPr>
              <w:t>sa</w:t>
            </w:r>
            <w:proofErr w:type="spellEnd"/>
            <w:r w:rsidRPr="00B95838">
              <w:rPr>
                <w:b/>
                <w:color w:val="000000"/>
                <w:lang w:val="sr-Cyrl-RS"/>
              </w:rPr>
              <w:t xml:space="preserve"> </w:t>
            </w:r>
            <w:proofErr w:type="spellStart"/>
            <w:r w:rsidRPr="00B95838">
              <w:rPr>
                <w:b/>
                <w:color w:val="000000"/>
                <w:lang w:val="sr-Cyrl-RS"/>
              </w:rPr>
              <w:t>prisustvovanjem</w:t>
            </w:r>
            <w:proofErr w:type="spellEnd"/>
            <w:r w:rsidRPr="00B95838">
              <w:rPr>
                <w:b/>
                <w:color w:val="000000"/>
                <w:lang w:val="sr-Cyrl-RS"/>
              </w:rPr>
              <w:t xml:space="preserve"> </w:t>
            </w:r>
            <w:proofErr w:type="spellStart"/>
            <w:r w:rsidRPr="00B95838">
              <w:rPr>
                <w:b/>
                <w:color w:val="000000"/>
                <w:lang w:val="sr-Cyrl-RS"/>
              </w:rPr>
              <w:t>časovima</w:t>
            </w:r>
            <w:proofErr w:type="spellEnd"/>
          </w:p>
        </w:tc>
      </w:tr>
      <w:tr w:rsidR="00520509" w:rsidRPr="00B95838" w14:paraId="1697B5EC" w14:textId="77777777" w:rsidTr="00030F25">
        <w:trPr>
          <w:trHeight w:val="273"/>
        </w:trPr>
        <w:tc>
          <w:tcPr>
            <w:tcW w:w="7119" w:type="dxa"/>
            <w:shd w:val="clear" w:color="000000" w:fill="FFFFFF"/>
          </w:tcPr>
          <w:p w14:paraId="2394A620"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izlaže</w:t>
            </w:r>
            <w:proofErr w:type="spellEnd"/>
            <w:r w:rsidRPr="00B95838">
              <w:rPr>
                <w:color w:val="000000"/>
                <w:lang w:val="sr-Cyrl-RS"/>
              </w:rPr>
              <w:t xml:space="preserve"> </w:t>
            </w:r>
            <w:proofErr w:type="spellStart"/>
            <w:r w:rsidRPr="00B95838">
              <w:rPr>
                <w:color w:val="000000"/>
                <w:lang w:val="sr-Cyrl-RS"/>
              </w:rPr>
              <w:t>pregledno</w:t>
            </w:r>
            <w:proofErr w:type="spellEnd"/>
            <w:r w:rsidRPr="00B95838">
              <w:rPr>
                <w:color w:val="000000"/>
                <w:lang w:val="sr-Cyrl-RS"/>
              </w:rPr>
              <w:t xml:space="preserve"> i </w:t>
            </w:r>
            <w:proofErr w:type="spellStart"/>
            <w:r w:rsidRPr="00B95838">
              <w:rPr>
                <w:color w:val="000000"/>
                <w:lang w:val="sr-Cyrl-RS"/>
              </w:rPr>
              <w:t>ističe</w:t>
            </w:r>
            <w:proofErr w:type="spellEnd"/>
            <w:r w:rsidRPr="00B95838">
              <w:rPr>
                <w:color w:val="000000"/>
                <w:lang w:val="sr-Cyrl-RS"/>
              </w:rPr>
              <w:t xml:space="preserve"> </w:t>
            </w:r>
            <w:proofErr w:type="spellStart"/>
            <w:r w:rsidRPr="00B95838">
              <w:rPr>
                <w:color w:val="000000"/>
                <w:lang w:val="sr-Cyrl-RS"/>
              </w:rPr>
              <w:t>najbitnije</w:t>
            </w:r>
            <w:proofErr w:type="spellEnd"/>
          </w:p>
        </w:tc>
        <w:tc>
          <w:tcPr>
            <w:tcW w:w="1899" w:type="dxa"/>
            <w:shd w:val="clear" w:color="000000" w:fill="FFFFFF"/>
            <w:vAlign w:val="bottom"/>
          </w:tcPr>
          <w:p w14:paraId="18B5EED2" w14:textId="77777777" w:rsidR="00520509" w:rsidRPr="00B95838" w:rsidRDefault="00520509" w:rsidP="00030F25">
            <w:pPr>
              <w:jc w:val="right"/>
              <w:rPr>
                <w:lang w:val="sr-Cyrl-RS"/>
              </w:rPr>
            </w:pPr>
            <w:r w:rsidRPr="00B95838">
              <w:rPr>
                <w:lang w:val="sr-Cyrl-RS"/>
              </w:rPr>
              <w:t>0.05</w:t>
            </w:r>
          </w:p>
        </w:tc>
      </w:tr>
      <w:tr w:rsidR="00520509" w:rsidRPr="00B95838" w14:paraId="3940CAF9" w14:textId="77777777" w:rsidTr="00030F25">
        <w:trPr>
          <w:trHeight w:val="273"/>
        </w:trPr>
        <w:tc>
          <w:tcPr>
            <w:tcW w:w="7119" w:type="dxa"/>
            <w:shd w:val="clear" w:color="000000" w:fill="FFFFFF"/>
          </w:tcPr>
          <w:p w14:paraId="552AEB1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dolazi</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w:t>
            </w:r>
            <w:proofErr w:type="spellStart"/>
            <w:r w:rsidRPr="00B95838">
              <w:rPr>
                <w:color w:val="000000"/>
                <w:lang w:val="sr-Cyrl-RS"/>
              </w:rPr>
              <w:t>dobro</w:t>
            </w:r>
            <w:proofErr w:type="spellEnd"/>
            <w:r w:rsidRPr="00B95838">
              <w:rPr>
                <w:color w:val="000000"/>
                <w:lang w:val="sr-Cyrl-RS"/>
              </w:rPr>
              <w:t xml:space="preserve"> </w:t>
            </w:r>
            <w:proofErr w:type="spellStart"/>
            <w:r w:rsidRPr="00B95838">
              <w:rPr>
                <w:color w:val="000000"/>
                <w:lang w:val="sr-Cyrl-RS"/>
              </w:rPr>
              <w:t>pripremljen</w:t>
            </w:r>
            <w:proofErr w:type="spellEnd"/>
          </w:p>
        </w:tc>
        <w:tc>
          <w:tcPr>
            <w:tcW w:w="1899" w:type="dxa"/>
            <w:shd w:val="clear" w:color="000000" w:fill="FFFFFF"/>
            <w:vAlign w:val="bottom"/>
          </w:tcPr>
          <w:p w14:paraId="6A89885A" w14:textId="77777777" w:rsidR="00520509" w:rsidRPr="00B95838" w:rsidRDefault="00520509" w:rsidP="00030F25">
            <w:pPr>
              <w:jc w:val="right"/>
              <w:rPr>
                <w:lang w:val="sr-Cyrl-RS"/>
              </w:rPr>
            </w:pPr>
            <w:r w:rsidRPr="00B95838">
              <w:rPr>
                <w:lang w:val="sr-Cyrl-RS"/>
              </w:rPr>
              <w:t>0.13</w:t>
            </w:r>
          </w:p>
        </w:tc>
      </w:tr>
      <w:tr w:rsidR="00520509" w:rsidRPr="00B95838" w14:paraId="23B2FDF0" w14:textId="77777777" w:rsidTr="00030F25">
        <w:trPr>
          <w:trHeight w:val="273"/>
        </w:trPr>
        <w:tc>
          <w:tcPr>
            <w:tcW w:w="7119" w:type="dxa"/>
            <w:shd w:val="clear" w:color="000000" w:fill="FFFFFF"/>
          </w:tcPr>
          <w:p w14:paraId="05B789FA"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uključivanje</w:t>
            </w:r>
            <w:proofErr w:type="spellEnd"/>
            <w:r w:rsidRPr="00B95838">
              <w:rPr>
                <w:color w:val="000000"/>
                <w:lang w:val="sr-Cyrl-RS"/>
              </w:rPr>
              <w:t xml:space="preserve"> i </w:t>
            </w:r>
            <w:proofErr w:type="spellStart"/>
            <w:r w:rsidRPr="00B95838">
              <w:rPr>
                <w:color w:val="000000"/>
                <w:lang w:val="sr-Cyrl-RS"/>
              </w:rPr>
              <w:t>učestvovanje</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u </w:t>
            </w:r>
            <w:proofErr w:type="spellStart"/>
            <w:r w:rsidRPr="00B95838">
              <w:rPr>
                <w:color w:val="000000"/>
                <w:lang w:val="sr-Cyrl-RS"/>
              </w:rPr>
              <w:t>diskusijama</w:t>
            </w:r>
            <w:proofErr w:type="spellEnd"/>
          </w:p>
        </w:tc>
        <w:tc>
          <w:tcPr>
            <w:tcW w:w="1899" w:type="dxa"/>
            <w:shd w:val="clear" w:color="000000" w:fill="FFFFFF"/>
            <w:vAlign w:val="bottom"/>
          </w:tcPr>
          <w:p w14:paraId="6D34F54A" w14:textId="77777777" w:rsidR="00520509" w:rsidRPr="00B95838" w:rsidRDefault="00520509" w:rsidP="00030F25">
            <w:pPr>
              <w:jc w:val="right"/>
              <w:rPr>
                <w:lang w:val="sr-Cyrl-RS"/>
              </w:rPr>
            </w:pPr>
            <w:r w:rsidRPr="00B95838">
              <w:rPr>
                <w:lang w:val="sr-Cyrl-RS"/>
              </w:rPr>
              <w:t>0.05</w:t>
            </w:r>
          </w:p>
        </w:tc>
      </w:tr>
      <w:tr w:rsidR="00520509" w:rsidRPr="00B95838" w14:paraId="3323610C" w14:textId="77777777" w:rsidTr="00030F25">
        <w:trPr>
          <w:trHeight w:val="273"/>
        </w:trPr>
        <w:tc>
          <w:tcPr>
            <w:tcW w:w="7119" w:type="dxa"/>
            <w:shd w:val="clear" w:color="000000" w:fill="FFFFFF"/>
          </w:tcPr>
          <w:p w14:paraId="24C4A2F3"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kreativan</w:t>
            </w:r>
            <w:proofErr w:type="spellEnd"/>
            <w:r w:rsidRPr="00B95838">
              <w:rPr>
                <w:color w:val="000000"/>
                <w:lang w:val="sr-Cyrl-RS"/>
              </w:rPr>
              <w:t xml:space="preserve"> </w:t>
            </w:r>
            <w:proofErr w:type="spellStart"/>
            <w:r w:rsidRPr="00B95838">
              <w:rPr>
                <w:color w:val="000000"/>
                <w:lang w:val="sr-Cyrl-RS"/>
              </w:rPr>
              <w:t>rad</w:t>
            </w:r>
            <w:proofErr w:type="spellEnd"/>
            <w:r w:rsidRPr="00B95838">
              <w:rPr>
                <w:color w:val="000000"/>
                <w:lang w:val="sr-Cyrl-RS"/>
              </w:rPr>
              <w:t xml:space="preserve"> i </w:t>
            </w:r>
            <w:proofErr w:type="spellStart"/>
            <w:r w:rsidRPr="00B95838">
              <w:rPr>
                <w:color w:val="000000"/>
                <w:lang w:val="sr-Cyrl-RS"/>
              </w:rPr>
              <w:t>kritičko</w:t>
            </w:r>
            <w:proofErr w:type="spellEnd"/>
            <w:r w:rsidRPr="00B95838">
              <w:rPr>
                <w:color w:val="000000"/>
                <w:lang w:val="sr-Cyrl-RS"/>
              </w:rPr>
              <w:t xml:space="preserve">  i </w:t>
            </w:r>
            <w:proofErr w:type="spellStart"/>
            <w:r w:rsidRPr="00B95838">
              <w:rPr>
                <w:color w:val="000000"/>
                <w:lang w:val="sr-Cyrl-RS"/>
              </w:rPr>
              <w:t>samostalno</w:t>
            </w:r>
            <w:proofErr w:type="spellEnd"/>
            <w:r w:rsidRPr="00B95838">
              <w:rPr>
                <w:color w:val="000000"/>
                <w:lang w:val="sr-Cyrl-RS"/>
              </w:rPr>
              <w:t xml:space="preserve"> </w:t>
            </w:r>
            <w:proofErr w:type="spellStart"/>
            <w:r w:rsidRPr="00B95838">
              <w:rPr>
                <w:color w:val="000000"/>
                <w:lang w:val="sr-Cyrl-RS"/>
              </w:rPr>
              <w:t>razmišljanje</w:t>
            </w:r>
            <w:proofErr w:type="spellEnd"/>
            <w:r w:rsidRPr="00B95838">
              <w:rPr>
                <w:color w:val="000000"/>
                <w:lang w:val="sr-Cyrl-RS"/>
              </w:rPr>
              <w:t xml:space="preserve"> </w:t>
            </w:r>
            <w:proofErr w:type="spellStart"/>
            <w:r w:rsidRPr="00B95838">
              <w:rPr>
                <w:color w:val="000000"/>
                <w:lang w:val="sr-Cyrl-RS"/>
              </w:rPr>
              <w:t>studenata</w:t>
            </w:r>
            <w:proofErr w:type="spellEnd"/>
          </w:p>
        </w:tc>
        <w:tc>
          <w:tcPr>
            <w:tcW w:w="1899" w:type="dxa"/>
            <w:shd w:val="clear" w:color="000000" w:fill="FFFFFF"/>
            <w:vAlign w:val="bottom"/>
          </w:tcPr>
          <w:p w14:paraId="26AC180D" w14:textId="77777777" w:rsidR="00520509" w:rsidRPr="00B95838" w:rsidRDefault="00520509" w:rsidP="00030F25">
            <w:pPr>
              <w:jc w:val="right"/>
              <w:rPr>
                <w:lang w:val="sr-Cyrl-RS"/>
              </w:rPr>
            </w:pPr>
            <w:r w:rsidRPr="00B95838">
              <w:rPr>
                <w:lang w:val="sr-Cyrl-RS"/>
              </w:rPr>
              <w:t>0.07</w:t>
            </w:r>
          </w:p>
        </w:tc>
      </w:tr>
      <w:tr w:rsidR="00520509" w:rsidRPr="00B95838" w14:paraId="7CD2D25F" w14:textId="77777777" w:rsidTr="00030F25">
        <w:trPr>
          <w:trHeight w:val="273"/>
        </w:trPr>
        <w:tc>
          <w:tcPr>
            <w:tcW w:w="7119" w:type="dxa"/>
            <w:shd w:val="clear" w:color="000000" w:fill="FFFFFF"/>
          </w:tcPr>
          <w:p w14:paraId="6F4ED748" w14:textId="77777777" w:rsidR="00520509" w:rsidRPr="00B95838" w:rsidRDefault="00520509" w:rsidP="00030F25">
            <w:pPr>
              <w:rPr>
                <w:b/>
                <w:bCs/>
                <w:color w:val="000000"/>
                <w:lang w:val="sr-Cyrl-RS"/>
              </w:rPr>
            </w:pPr>
            <w:proofErr w:type="spellStart"/>
            <w:r w:rsidRPr="00B95838">
              <w:rPr>
                <w:b/>
                <w:bCs/>
                <w:color w:val="000000"/>
                <w:lang w:val="sr-Cyrl-RS"/>
              </w:rPr>
              <w:t>Kroz</w:t>
            </w:r>
            <w:proofErr w:type="spellEnd"/>
            <w:r w:rsidRPr="00B95838">
              <w:rPr>
                <w:b/>
                <w:bCs/>
                <w:color w:val="000000"/>
                <w:lang w:val="sr-Cyrl-RS"/>
              </w:rPr>
              <w:t xml:space="preserve"> </w:t>
            </w:r>
            <w:proofErr w:type="spellStart"/>
            <w:r w:rsidRPr="00B95838">
              <w:rPr>
                <w:b/>
                <w:bCs/>
                <w:color w:val="000000"/>
                <w:lang w:val="sr-Cyrl-RS"/>
              </w:rPr>
              <w:t>gradivo</w:t>
            </w:r>
            <w:proofErr w:type="spellEnd"/>
            <w:r w:rsidRPr="00B95838">
              <w:rPr>
                <w:b/>
                <w:bCs/>
                <w:color w:val="000000"/>
                <w:lang w:val="sr-Cyrl-RS"/>
              </w:rPr>
              <w:t xml:space="preserve"> </w:t>
            </w:r>
            <w:proofErr w:type="spellStart"/>
            <w:r w:rsidRPr="00B95838">
              <w:rPr>
                <w:b/>
                <w:bCs/>
                <w:color w:val="000000"/>
                <w:lang w:val="sr-Cyrl-RS"/>
              </w:rPr>
              <w:t>koje</w:t>
            </w:r>
            <w:proofErr w:type="spellEnd"/>
            <w:r w:rsidRPr="00B95838">
              <w:rPr>
                <w:b/>
                <w:bCs/>
                <w:color w:val="000000"/>
                <w:lang w:val="sr-Cyrl-RS"/>
              </w:rPr>
              <w:t xml:space="preserve"> </w:t>
            </w:r>
            <w:proofErr w:type="spellStart"/>
            <w:r w:rsidRPr="00B95838">
              <w:rPr>
                <w:b/>
                <w:bCs/>
                <w:color w:val="000000"/>
                <w:lang w:val="sr-Cyrl-RS"/>
              </w:rPr>
              <w:t>je</w:t>
            </w:r>
            <w:proofErr w:type="spellEnd"/>
            <w:r w:rsidRPr="00B95838">
              <w:rPr>
                <w:b/>
                <w:bCs/>
                <w:color w:val="000000"/>
                <w:lang w:val="sr-Cyrl-RS"/>
              </w:rPr>
              <w:t xml:space="preserve"> </w:t>
            </w:r>
            <w:proofErr w:type="spellStart"/>
            <w:r w:rsidRPr="00B95838">
              <w:rPr>
                <w:b/>
                <w:bCs/>
                <w:color w:val="000000"/>
                <w:lang w:val="sr-Cyrl-RS"/>
              </w:rPr>
              <w:t>odabrao</w:t>
            </w:r>
            <w:proofErr w:type="spellEnd"/>
            <w:r w:rsidRPr="00B95838">
              <w:rPr>
                <w:b/>
                <w:bCs/>
                <w:color w:val="000000"/>
                <w:lang w:val="sr-Cyrl-RS"/>
              </w:rPr>
              <w:t xml:space="preserve"> </w:t>
            </w:r>
            <w:proofErr w:type="spellStart"/>
            <w:r w:rsidRPr="00B95838">
              <w:rPr>
                <w:b/>
                <w:bCs/>
                <w:color w:val="000000"/>
                <w:lang w:val="sr-Cyrl-RS"/>
              </w:rPr>
              <w:t>nastavnik</w:t>
            </w:r>
            <w:proofErr w:type="spellEnd"/>
            <w:r w:rsidRPr="00B95838">
              <w:rPr>
                <w:b/>
                <w:bCs/>
                <w:color w:val="000000"/>
                <w:lang w:val="sr-Cyrl-RS"/>
              </w:rPr>
              <w:t xml:space="preserve"> </w:t>
            </w:r>
            <w:proofErr w:type="spellStart"/>
            <w:r w:rsidRPr="00B95838">
              <w:rPr>
                <w:b/>
                <w:bCs/>
                <w:color w:val="000000"/>
                <w:lang w:val="sr-Cyrl-RS"/>
              </w:rPr>
              <w:t>je</w:t>
            </w:r>
            <w:proofErr w:type="spellEnd"/>
            <w:r w:rsidRPr="00B95838">
              <w:rPr>
                <w:b/>
                <w:bCs/>
                <w:color w:val="000000"/>
                <w:lang w:val="sr-Cyrl-RS"/>
              </w:rPr>
              <w:t xml:space="preserve"> </w:t>
            </w:r>
            <w:proofErr w:type="spellStart"/>
            <w:r w:rsidRPr="00B95838">
              <w:rPr>
                <w:b/>
                <w:bCs/>
                <w:color w:val="000000"/>
                <w:lang w:val="sr-Cyrl-RS"/>
              </w:rPr>
              <w:t>značajno</w:t>
            </w:r>
            <w:proofErr w:type="spellEnd"/>
            <w:r w:rsidRPr="00B95838">
              <w:rPr>
                <w:b/>
                <w:bCs/>
                <w:color w:val="000000"/>
                <w:lang w:val="sr-Cyrl-RS"/>
              </w:rPr>
              <w:t xml:space="preserve"> </w:t>
            </w:r>
            <w:proofErr w:type="spellStart"/>
            <w:r w:rsidRPr="00B95838">
              <w:rPr>
                <w:b/>
                <w:bCs/>
                <w:color w:val="000000"/>
                <w:lang w:val="sr-Cyrl-RS"/>
              </w:rPr>
              <w:t>proširio</w:t>
            </w:r>
            <w:proofErr w:type="spellEnd"/>
            <w:r w:rsidRPr="00B95838">
              <w:rPr>
                <w:b/>
                <w:bCs/>
                <w:color w:val="000000"/>
                <w:lang w:val="sr-Cyrl-RS"/>
              </w:rPr>
              <w:t xml:space="preserve"> i </w:t>
            </w:r>
            <w:proofErr w:type="spellStart"/>
            <w:r w:rsidRPr="00B95838">
              <w:rPr>
                <w:b/>
                <w:bCs/>
                <w:color w:val="000000"/>
                <w:lang w:val="sr-Cyrl-RS"/>
              </w:rPr>
              <w:t>produbio</w:t>
            </w:r>
            <w:proofErr w:type="spellEnd"/>
            <w:r w:rsidRPr="00B95838">
              <w:rPr>
                <w:b/>
                <w:bCs/>
                <w:color w:val="000000"/>
                <w:lang w:val="sr-Cyrl-RS"/>
              </w:rPr>
              <w:t xml:space="preserve"> </w:t>
            </w:r>
            <w:proofErr w:type="spellStart"/>
            <w:r w:rsidRPr="00B95838">
              <w:rPr>
                <w:b/>
                <w:bCs/>
                <w:color w:val="000000"/>
                <w:lang w:val="sr-Cyrl-RS"/>
              </w:rPr>
              <w:t>moje</w:t>
            </w:r>
            <w:proofErr w:type="spellEnd"/>
            <w:r w:rsidRPr="00B95838">
              <w:rPr>
                <w:b/>
                <w:bCs/>
                <w:color w:val="000000"/>
                <w:lang w:val="sr-Cyrl-RS"/>
              </w:rPr>
              <w:t xml:space="preserve"> </w:t>
            </w:r>
            <w:proofErr w:type="spellStart"/>
            <w:r w:rsidRPr="00B95838">
              <w:rPr>
                <w:b/>
                <w:bCs/>
                <w:color w:val="000000"/>
                <w:lang w:val="sr-Cyrl-RS"/>
              </w:rPr>
              <w:t>znanje</w:t>
            </w:r>
            <w:proofErr w:type="spellEnd"/>
          </w:p>
        </w:tc>
        <w:tc>
          <w:tcPr>
            <w:tcW w:w="1899" w:type="dxa"/>
            <w:shd w:val="clear" w:color="000000" w:fill="FFFFFF"/>
            <w:vAlign w:val="bottom"/>
          </w:tcPr>
          <w:p w14:paraId="3EA5E1C3" w14:textId="77777777" w:rsidR="00520509" w:rsidRPr="00B95838" w:rsidRDefault="00520509" w:rsidP="00030F25">
            <w:pPr>
              <w:jc w:val="right"/>
              <w:rPr>
                <w:b/>
                <w:bCs/>
                <w:lang w:val="sr-Cyrl-RS"/>
              </w:rPr>
            </w:pPr>
            <w:r w:rsidRPr="00B95838">
              <w:rPr>
                <w:b/>
                <w:bCs/>
                <w:lang w:val="sr-Cyrl-RS"/>
              </w:rPr>
              <w:t>0.20</w:t>
            </w:r>
          </w:p>
        </w:tc>
      </w:tr>
      <w:tr w:rsidR="00520509" w:rsidRPr="00B95838" w14:paraId="43B6410A" w14:textId="77777777" w:rsidTr="00030F25">
        <w:trPr>
          <w:trHeight w:val="273"/>
        </w:trPr>
        <w:tc>
          <w:tcPr>
            <w:tcW w:w="7119" w:type="dxa"/>
            <w:shd w:val="clear" w:color="000000" w:fill="FFFFFF"/>
          </w:tcPr>
          <w:p w14:paraId="3EDD933A"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studentska</w:t>
            </w:r>
            <w:proofErr w:type="spellEnd"/>
            <w:r w:rsidRPr="00B95838">
              <w:rPr>
                <w:color w:val="000000"/>
                <w:lang w:val="sr-Cyrl-RS"/>
              </w:rPr>
              <w:t xml:space="preserve"> </w:t>
            </w:r>
            <w:proofErr w:type="spellStart"/>
            <w:r w:rsidRPr="00B95838">
              <w:rPr>
                <w:color w:val="000000"/>
                <w:lang w:val="sr-Cyrl-RS"/>
              </w:rPr>
              <w:t>pitanja</w:t>
            </w:r>
            <w:proofErr w:type="spellEnd"/>
            <w:r w:rsidRPr="00B95838">
              <w:rPr>
                <w:color w:val="000000"/>
                <w:lang w:val="sr-Cyrl-RS"/>
              </w:rPr>
              <w:t xml:space="preserve"> i </w:t>
            </w:r>
            <w:proofErr w:type="spellStart"/>
            <w:r w:rsidRPr="00B95838">
              <w:rPr>
                <w:color w:val="000000"/>
                <w:lang w:val="sr-Cyrl-RS"/>
              </w:rPr>
              <w:t>vodi</w:t>
            </w:r>
            <w:proofErr w:type="spellEnd"/>
            <w:r w:rsidRPr="00B95838">
              <w:rPr>
                <w:color w:val="000000"/>
                <w:lang w:val="sr-Cyrl-RS"/>
              </w:rPr>
              <w:t xml:space="preserve"> </w:t>
            </w:r>
            <w:proofErr w:type="spellStart"/>
            <w:r w:rsidRPr="00B95838">
              <w:rPr>
                <w:color w:val="000000"/>
                <w:lang w:val="sr-Cyrl-RS"/>
              </w:rPr>
              <w:t>računa</w:t>
            </w:r>
            <w:proofErr w:type="spellEnd"/>
            <w:r w:rsidRPr="00B95838">
              <w:rPr>
                <w:color w:val="000000"/>
                <w:lang w:val="sr-Cyrl-RS"/>
              </w:rPr>
              <w:t xml:space="preserve"> o </w:t>
            </w:r>
            <w:proofErr w:type="spellStart"/>
            <w:r w:rsidRPr="00B95838">
              <w:rPr>
                <w:color w:val="000000"/>
                <w:lang w:val="sr-Cyrl-RS"/>
              </w:rPr>
              <w:t>studentskim</w:t>
            </w:r>
            <w:proofErr w:type="spellEnd"/>
            <w:r w:rsidRPr="00B95838">
              <w:rPr>
                <w:color w:val="000000"/>
                <w:lang w:val="sr-Cyrl-RS"/>
              </w:rPr>
              <w:t xml:space="preserve"> </w:t>
            </w:r>
            <w:proofErr w:type="spellStart"/>
            <w:r w:rsidRPr="00B95838">
              <w:rPr>
                <w:color w:val="000000"/>
                <w:lang w:val="sr-Cyrl-RS"/>
              </w:rPr>
              <w:t>komentarima</w:t>
            </w:r>
            <w:proofErr w:type="spellEnd"/>
          </w:p>
        </w:tc>
        <w:tc>
          <w:tcPr>
            <w:tcW w:w="1899" w:type="dxa"/>
            <w:shd w:val="clear" w:color="000000" w:fill="FFFFFF"/>
            <w:vAlign w:val="bottom"/>
          </w:tcPr>
          <w:p w14:paraId="5565F6B4" w14:textId="77777777" w:rsidR="00520509" w:rsidRPr="00B95838" w:rsidRDefault="00520509" w:rsidP="00030F25">
            <w:pPr>
              <w:jc w:val="right"/>
              <w:rPr>
                <w:lang w:val="sr-Cyrl-RS"/>
              </w:rPr>
            </w:pPr>
            <w:r w:rsidRPr="00B95838">
              <w:rPr>
                <w:lang w:val="sr-Cyrl-RS"/>
              </w:rPr>
              <w:t>0.05</w:t>
            </w:r>
          </w:p>
        </w:tc>
      </w:tr>
      <w:tr w:rsidR="00520509" w:rsidRPr="00B95838" w14:paraId="0EB9648A" w14:textId="77777777" w:rsidTr="00030F25">
        <w:trPr>
          <w:trHeight w:val="273"/>
        </w:trPr>
        <w:tc>
          <w:tcPr>
            <w:tcW w:w="7119" w:type="dxa"/>
            <w:shd w:val="clear" w:color="000000" w:fill="FFFFFF"/>
          </w:tcPr>
          <w:p w14:paraId="41E9FAD1"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daje</w:t>
            </w:r>
            <w:proofErr w:type="spellEnd"/>
            <w:r w:rsidRPr="00B95838">
              <w:rPr>
                <w:color w:val="000000"/>
                <w:lang w:val="sr-Cyrl-RS"/>
              </w:rPr>
              <w:t xml:space="preserve"> </w:t>
            </w:r>
            <w:proofErr w:type="spellStart"/>
            <w:r w:rsidRPr="00B95838">
              <w:rPr>
                <w:color w:val="000000"/>
                <w:lang w:val="sr-Cyrl-RS"/>
              </w:rPr>
              <w:t>korisne</w:t>
            </w:r>
            <w:proofErr w:type="spellEnd"/>
            <w:r w:rsidRPr="00B95838">
              <w:rPr>
                <w:color w:val="000000"/>
                <w:lang w:val="sr-Cyrl-RS"/>
              </w:rPr>
              <w:t xml:space="preserve"> </w:t>
            </w:r>
            <w:proofErr w:type="spellStart"/>
            <w:r w:rsidRPr="00B95838">
              <w:rPr>
                <w:color w:val="000000"/>
                <w:lang w:val="sr-Cyrl-RS"/>
              </w:rPr>
              <w:t>povratne</w:t>
            </w:r>
            <w:proofErr w:type="spellEnd"/>
            <w:r w:rsidRPr="00B95838">
              <w:rPr>
                <w:color w:val="000000"/>
                <w:lang w:val="sr-Cyrl-RS"/>
              </w:rPr>
              <w:t xml:space="preserve"> </w:t>
            </w:r>
            <w:proofErr w:type="spellStart"/>
            <w:r w:rsidRPr="00B95838">
              <w:rPr>
                <w:color w:val="000000"/>
                <w:lang w:val="sr-Cyrl-RS"/>
              </w:rPr>
              <w:t>informacije</w:t>
            </w:r>
            <w:proofErr w:type="spellEnd"/>
            <w:r w:rsidRPr="00B95838">
              <w:rPr>
                <w:color w:val="000000"/>
                <w:lang w:val="sr-Cyrl-RS"/>
              </w:rPr>
              <w:t xml:space="preserve"> o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radu</w:t>
            </w:r>
            <w:proofErr w:type="spellEnd"/>
          </w:p>
        </w:tc>
        <w:tc>
          <w:tcPr>
            <w:tcW w:w="1899" w:type="dxa"/>
            <w:shd w:val="clear" w:color="000000" w:fill="FFFFFF"/>
            <w:vAlign w:val="bottom"/>
          </w:tcPr>
          <w:p w14:paraId="48480A21" w14:textId="77777777" w:rsidR="00520509" w:rsidRPr="00B95838" w:rsidRDefault="00520509" w:rsidP="00030F25">
            <w:pPr>
              <w:jc w:val="right"/>
              <w:rPr>
                <w:lang w:val="sr-Cyrl-RS"/>
              </w:rPr>
            </w:pPr>
            <w:r w:rsidRPr="00B95838">
              <w:rPr>
                <w:lang w:val="sr-Cyrl-RS"/>
              </w:rPr>
              <w:t>0.11</w:t>
            </w:r>
          </w:p>
        </w:tc>
      </w:tr>
      <w:tr w:rsidR="00520509" w:rsidRPr="00B95838" w14:paraId="5A5F27AC" w14:textId="77777777" w:rsidTr="00030F25">
        <w:trPr>
          <w:trHeight w:val="273"/>
        </w:trPr>
        <w:tc>
          <w:tcPr>
            <w:tcW w:w="7119" w:type="dxa"/>
            <w:shd w:val="clear" w:color="000000" w:fill="FFFFFF"/>
          </w:tcPr>
          <w:p w14:paraId="7952BFB8"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literaturu</w:t>
            </w:r>
            <w:proofErr w:type="spellEnd"/>
            <w:r w:rsidRPr="00B95838">
              <w:rPr>
                <w:color w:val="000000"/>
                <w:lang w:val="sr-Cyrl-RS"/>
              </w:rPr>
              <w:t xml:space="preserve"> </w:t>
            </w:r>
            <w:proofErr w:type="spellStart"/>
            <w:r w:rsidRPr="00B95838">
              <w:rPr>
                <w:color w:val="000000"/>
                <w:lang w:val="sr-Cyrl-RS"/>
              </w:rPr>
              <w:t>koju</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pružio</w:t>
            </w:r>
            <w:proofErr w:type="spellEnd"/>
            <w:r w:rsidRPr="00B95838">
              <w:rPr>
                <w:color w:val="000000"/>
                <w:lang w:val="sr-Cyrl-RS"/>
              </w:rPr>
              <w:t xml:space="preserve"> </w:t>
            </w:r>
            <w:proofErr w:type="spellStart"/>
            <w:r w:rsidRPr="00B95838">
              <w:rPr>
                <w:color w:val="000000"/>
                <w:lang w:val="sr-Cyrl-RS"/>
              </w:rPr>
              <w:t>dobru</w:t>
            </w:r>
            <w:proofErr w:type="spellEnd"/>
            <w:r w:rsidRPr="00B95838">
              <w:rPr>
                <w:color w:val="000000"/>
                <w:lang w:val="sr-Cyrl-RS"/>
              </w:rPr>
              <w:t xml:space="preserve"> </w:t>
            </w:r>
            <w:proofErr w:type="spellStart"/>
            <w:r w:rsidRPr="00B95838">
              <w:rPr>
                <w:color w:val="000000"/>
                <w:lang w:val="sr-Cyrl-RS"/>
              </w:rPr>
              <w:t>osnovu</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budući</w:t>
            </w:r>
            <w:proofErr w:type="spellEnd"/>
            <w:r w:rsidRPr="00B95838">
              <w:rPr>
                <w:color w:val="000000"/>
                <w:lang w:val="sr-Cyrl-RS"/>
              </w:rPr>
              <w:t xml:space="preserve"> </w:t>
            </w:r>
            <w:proofErr w:type="spellStart"/>
            <w:r w:rsidRPr="00B95838">
              <w:rPr>
                <w:color w:val="000000"/>
                <w:lang w:val="sr-Cyrl-RS"/>
              </w:rPr>
              <w:t>naučnoistraživački</w:t>
            </w:r>
            <w:proofErr w:type="spellEnd"/>
            <w:r w:rsidRPr="00B95838">
              <w:rPr>
                <w:color w:val="000000"/>
                <w:lang w:val="sr-Cyrl-RS"/>
              </w:rPr>
              <w:t xml:space="preserve"> </w:t>
            </w:r>
            <w:proofErr w:type="spellStart"/>
            <w:r w:rsidRPr="00B95838">
              <w:rPr>
                <w:color w:val="000000"/>
                <w:lang w:val="sr-Cyrl-RS"/>
              </w:rPr>
              <w:t>rad</w:t>
            </w:r>
            <w:proofErr w:type="spellEnd"/>
          </w:p>
        </w:tc>
        <w:tc>
          <w:tcPr>
            <w:tcW w:w="1899" w:type="dxa"/>
            <w:shd w:val="clear" w:color="000000" w:fill="FFFFFF"/>
            <w:vAlign w:val="bottom"/>
          </w:tcPr>
          <w:p w14:paraId="769201E2" w14:textId="77777777" w:rsidR="00520509" w:rsidRPr="00B95838" w:rsidRDefault="00520509" w:rsidP="00030F25">
            <w:pPr>
              <w:jc w:val="right"/>
              <w:rPr>
                <w:lang w:val="sr-Cyrl-RS"/>
              </w:rPr>
            </w:pPr>
            <w:r w:rsidRPr="00B95838">
              <w:rPr>
                <w:lang w:val="sr-Cyrl-RS"/>
              </w:rPr>
              <w:t>0.06</w:t>
            </w:r>
          </w:p>
        </w:tc>
      </w:tr>
      <w:tr w:rsidR="00520509" w:rsidRPr="00B95838" w14:paraId="17D4A8E4" w14:textId="77777777" w:rsidTr="00030F25">
        <w:trPr>
          <w:trHeight w:val="273"/>
        </w:trPr>
        <w:tc>
          <w:tcPr>
            <w:tcW w:w="7119" w:type="dxa"/>
            <w:shd w:val="clear" w:color="000000" w:fill="FFFFFF"/>
          </w:tcPr>
          <w:p w14:paraId="0F81D2F8"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drži</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u </w:t>
            </w:r>
            <w:proofErr w:type="spellStart"/>
            <w:r w:rsidRPr="00B95838">
              <w:rPr>
                <w:color w:val="000000"/>
                <w:lang w:val="sr-Cyrl-RS"/>
              </w:rPr>
              <w:t>dogovorenim</w:t>
            </w:r>
            <w:proofErr w:type="spellEnd"/>
            <w:r w:rsidRPr="00B95838">
              <w:rPr>
                <w:color w:val="000000"/>
                <w:lang w:val="sr-Cyrl-RS"/>
              </w:rPr>
              <w:t xml:space="preserve"> </w:t>
            </w:r>
            <w:proofErr w:type="spellStart"/>
            <w:r w:rsidRPr="00B95838">
              <w:rPr>
                <w:color w:val="000000"/>
                <w:lang w:val="sr-Cyrl-RS"/>
              </w:rPr>
              <w:t>terminima</w:t>
            </w:r>
            <w:proofErr w:type="spellEnd"/>
          </w:p>
        </w:tc>
        <w:tc>
          <w:tcPr>
            <w:tcW w:w="1899" w:type="dxa"/>
            <w:shd w:val="clear" w:color="000000" w:fill="FFFFFF"/>
            <w:vAlign w:val="bottom"/>
          </w:tcPr>
          <w:p w14:paraId="028733A3" w14:textId="77777777" w:rsidR="00520509" w:rsidRPr="00B95838" w:rsidRDefault="00520509" w:rsidP="00030F25">
            <w:pPr>
              <w:jc w:val="right"/>
              <w:rPr>
                <w:lang w:val="sr-Cyrl-RS"/>
              </w:rPr>
            </w:pPr>
            <w:r w:rsidRPr="00B95838">
              <w:rPr>
                <w:lang w:val="sr-Cyrl-RS"/>
              </w:rPr>
              <w:t>0.04</w:t>
            </w:r>
          </w:p>
        </w:tc>
      </w:tr>
      <w:tr w:rsidR="00520509" w:rsidRPr="00B95838" w14:paraId="2B71459A" w14:textId="77777777" w:rsidTr="00030F25">
        <w:trPr>
          <w:trHeight w:val="273"/>
        </w:trPr>
        <w:tc>
          <w:tcPr>
            <w:tcW w:w="7119" w:type="dxa"/>
            <w:shd w:val="clear" w:color="000000" w:fill="FFFFFF"/>
          </w:tcPr>
          <w:p w14:paraId="546000E8" w14:textId="77777777" w:rsidR="00520509" w:rsidRPr="00B95838" w:rsidRDefault="00520509" w:rsidP="00030F25">
            <w:pPr>
              <w:rPr>
                <w:color w:val="000000"/>
                <w:lang w:val="sr-Cyrl-RS"/>
              </w:rPr>
            </w:pPr>
            <w:proofErr w:type="spellStart"/>
            <w:r w:rsidRPr="00B95838">
              <w:rPr>
                <w:color w:val="000000"/>
                <w:lang w:val="sr-Cyrl-RS"/>
              </w:rPr>
              <w:lastRenderedPageBreak/>
              <w:t>Dosadašnje</w:t>
            </w:r>
            <w:proofErr w:type="spellEnd"/>
            <w:r w:rsidRPr="00B95838">
              <w:rPr>
                <w:color w:val="000000"/>
                <w:lang w:val="sr-Cyrl-RS"/>
              </w:rPr>
              <w:t xml:space="preserve"> </w:t>
            </w:r>
            <w:proofErr w:type="spellStart"/>
            <w:r w:rsidRPr="00B95838">
              <w:rPr>
                <w:color w:val="000000"/>
                <w:lang w:val="sr-Cyrl-RS"/>
              </w:rPr>
              <w:t>vrednovanje</w:t>
            </w:r>
            <w:proofErr w:type="spellEnd"/>
            <w:r w:rsidRPr="00B95838">
              <w:rPr>
                <w:color w:val="000000"/>
                <w:lang w:val="sr-Cyrl-RS"/>
              </w:rPr>
              <w:t xml:space="preserve"> </w:t>
            </w:r>
            <w:proofErr w:type="spellStart"/>
            <w:r w:rsidRPr="00B95838">
              <w:rPr>
                <w:color w:val="000000"/>
                <w:lang w:val="sr-Cyrl-RS"/>
              </w:rPr>
              <w:t>mog</w:t>
            </w:r>
            <w:proofErr w:type="spellEnd"/>
            <w:r w:rsidRPr="00B95838">
              <w:rPr>
                <w:color w:val="000000"/>
                <w:lang w:val="sr-Cyrl-RS"/>
              </w:rPr>
              <w:t xml:space="preserve"> </w:t>
            </w:r>
            <w:proofErr w:type="spellStart"/>
            <w:r w:rsidRPr="00B95838">
              <w:rPr>
                <w:color w:val="000000"/>
                <w:lang w:val="sr-Cyrl-RS"/>
              </w:rPr>
              <w:t>rada</w:t>
            </w:r>
            <w:proofErr w:type="spellEnd"/>
            <w:r w:rsidRPr="00B95838">
              <w:rPr>
                <w:color w:val="000000"/>
                <w:lang w:val="sr-Cyrl-RS"/>
              </w:rPr>
              <w:t xml:space="preserve"> u </w:t>
            </w:r>
            <w:proofErr w:type="spellStart"/>
            <w:r w:rsidRPr="00B95838">
              <w:rPr>
                <w:color w:val="000000"/>
                <w:lang w:val="sr-Cyrl-RS"/>
              </w:rPr>
              <w:t>okviru</w:t>
            </w:r>
            <w:proofErr w:type="spellEnd"/>
            <w:r w:rsidRPr="00B95838">
              <w:rPr>
                <w:color w:val="000000"/>
                <w:lang w:val="sr-Cyrl-RS"/>
              </w:rPr>
              <w:t xml:space="preserve"> </w:t>
            </w:r>
            <w:proofErr w:type="spellStart"/>
            <w:r w:rsidRPr="00B95838">
              <w:rPr>
                <w:color w:val="000000"/>
                <w:lang w:val="sr-Cyrl-RS"/>
              </w:rPr>
              <w:t>ovog</w:t>
            </w:r>
            <w:proofErr w:type="spellEnd"/>
            <w:r w:rsidRPr="00B95838">
              <w:rPr>
                <w:color w:val="000000"/>
                <w:lang w:val="sr-Cyrl-RS"/>
              </w:rPr>
              <w:t xml:space="preserve"> </w:t>
            </w:r>
            <w:proofErr w:type="spellStart"/>
            <w:r w:rsidRPr="00B95838">
              <w:rPr>
                <w:color w:val="000000"/>
                <w:lang w:val="sr-Cyrl-RS"/>
              </w:rPr>
              <w:t>predmeta</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pokazanom</w:t>
            </w:r>
            <w:proofErr w:type="spellEnd"/>
            <w:r w:rsidRPr="00B95838">
              <w:rPr>
                <w:color w:val="000000"/>
                <w:lang w:val="sr-Cyrl-RS"/>
              </w:rPr>
              <w:t xml:space="preserve"> </w:t>
            </w:r>
            <w:proofErr w:type="spellStart"/>
            <w:r w:rsidRPr="00B95838">
              <w:rPr>
                <w:color w:val="000000"/>
                <w:lang w:val="sr-Cyrl-RS"/>
              </w:rPr>
              <w:t>znanju</w:t>
            </w:r>
            <w:proofErr w:type="spellEnd"/>
          </w:p>
        </w:tc>
        <w:tc>
          <w:tcPr>
            <w:tcW w:w="1899" w:type="dxa"/>
            <w:shd w:val="clear" w:color="000000" w:fill="FFFFFF"/>
            <w:vAlign w:val="bottom"/>
          </w:tcPr>
          <w:p w14:paraId="020F991B" w14:textId="77777777" w:rsidR="00520509" w:rsidRPr="00B95838" w:rsidRDefault="00520509" w:rsidP="00030F25">
            <w:pPr>
              <w:jc w:val="right"/>
              <w:rPr>
                <w:lang w:val="sr-Cyrl-RS"/>
              </w:rPr>
            </w:pPr>
            <w:r w:rsidRPr="00B95838">
              <w:rPr>
                <w:lang w:val="sr-Cyrl-RS"/>
              </w:rPr>
              <w:t>0.02</w:t>
            </w:r>
          </w:p>
        </w:tc>
      </w:tr>
      <w:tr w:rsidR="00520509" w:rsidRPr="00B95838" w14:paraId="1A6CF995" w14:textId="77777777" w:rsidTr="00030F25">
        <w:trPr>
          <w:trHeight w:val="273"/>
        </w:trPr>
        <w:tc>
          <w:tcPr>
            <w:tcW w:w="7119" w:type="dxa"/>
            <w:shd w:val="clear" w:color="000000" w:fill="FFFFFF"/>
          </w:tcPr>
          <w:p w14:paraId="3387DF8B" w14:textId="77777777" w:rsidR="00520509" w:rsidRPr="00B95838" w:rsidRDefault="00520509" w:rsidP="00030F25">
            <w:pPr>
              <w:rPr>
                <w:bCs/>
                <w:color w:val="000000"/>
                <w:lang w:val="sr-Cyrl-RS"/>
              </w:rPr>
            </w:pPr>
            <w:proofErr w:type="spellStart"/>
            <w:r w:rsidRPr="00B95838">
              <w:rPr>
                <w:bCs/>
                <w:color w:val="000000"/>
                <w:lang w:val="sr-Cyrl-RS"/>
              </w:rPr>
              <w:t>Ukupan</w:t>
            </w:r>
            <w:proofErr w:type="spellEnd"/>
            <w:r w:rsidRPr="00B95838">
              <w:rPr>
                <w:bCs/>
                <w:color w:val="000000"/>
                <w:lang w:val="sr-Cyrl-RS"/>
              </w:rPr>
              <w:t xml:space="preserve"> </w:t>
            </w:r>
            <w:proofErr w:type="spellStart"/>
            <w:r w:rsidRPr="00B95838">
              <w:rPr>
                <w:bCs/>
                <w:color w:val="000000"/>
                <w:lang w:val="sr-Cyrl-RS"/>
              </w:rPr>
              <w:t>skor</w:t>
            </w:r>
            <w:proofErr w:type="spellEnd"/>
          </w:p>
        </w:tc>
        <w:tc>
          <w:tcPr>
            <w:tcW w:w="1899" w:type="dxa"/>
            <w:shd w:val="clear" w:color="000000" w:fill="FFFFFF"/>
            <w:vAlign w:val="bottom"/>
          </w:tcPr>
          <w:p w14:paraId="7E97A39F" w14:textId="77777777" w:rsidR="00520509" w:rsidRPr="00B95838" w:rsidRDefault="00520509" w:rsidP="00030F25">
            <w:pPr>
              <w:jc w:val="right"/>
              <w:rPr>
                <w:bCs/>
                <w:lang w:val="sr-Cyrl-RS"/>
              </w:rPr>
            </w:pPr>
            <w:r w:rsidRPr="00B95838">
              <w:rPr>
                <w:lang w:val="sr-Cyrl-RS"/>
              </w:rPr>
              <w:t>0.09</w:t>
            </w:r>
          </w:p>
        </w:tc>
      </w:tr>
      <w:tr w:rsidR="00520509" w:rsidRPr="00B95838" w14:paraId="19922547" w14:textId="77777777" w:rsidTr="00030F25">
        <w:trPr>
          <w:trHeight w:val="273"/>
        </w:trPr>
        <w:tc>
          <w:tcPr>
            <w:tcW w:w="7119" w:type="dxa"/>
            <w:shd w:val="clear" w:color="000000" w:fill="E6E6E6"/>
          </w:tcPr>
          <w:p w14:paraId="61AF957B" w14:textId="77777777" w:rsidR="00520509" w:rsidRPr="00B95838" w:rsidRDefault="00520509" w:rsidP="00030F25">
            <w:pPr>
              <w:autoSpaceDE w:val="0"/>
              <w:autoSpaceDN w:val="0"/>
              <w:adjustRightInd w:val="0"/>
              <w:rPr>
                <w:b/>
                <w:color w:val="000000"/>
                <w:lang w:val="sr-Cyrl-RS"/>
              </w:rPr>
            </w:pPr>
            <w:r w:rsidRPr="00B95838">
              <w:rPr>
                <w:b/>
                <w:color w:val="000000"/>
                <w:lang w:val="sr-Cyrl-RS"/>
              </w:rPr>
              <w:t>MEDIJANA</w:t>
            </w:r>
          </w:p>
        </w:tc>
        <w:tc>
          <w:tcPr>
            <w:tcW w:w="1899" w:type="dxa"/>
            <w:shd w:val="clear" w:color="000000" w:fill="E6E6E6"/>
          </w:tcPr>
          <w:p w14:paraId="28066D0C" w14:textId="77777777" w:rsidR="00520509" w:rsidRPr="00B95838" w:rsidRDefault="00520509" w:rsidP="00030F25">
            <w:pPr>
              <w:jc w:val="right"/>
              <w:rPr>
                <w:b/>
                <w:color w:val="000000"/>
                <w:lang w:val="sr-Cyrl-RS"/>
              </w:rPr>
            </w:pPr>
            <w:r w:rsidRPr="00B95838">
              <w:rPr>
                <w:b/>
                <w:color w:val="000000"/>
                <w:lang w:val="sr-Cyrl-RS"/>
              </w:rPr>
              <w:t>0.06</w:t>
            </w:r>
          </w:p>
        </w:tc>
      </w:tr>
    </w:tbl>
    <w:p w14:paraId="16ACC5F3" w14:textId="77777777" w:rsidR="00520509" w:rsidRPr="00B95838" w:rsidRDefault="00520509" w:rsidP="00520509">
      <w:pPr>
        <w:tabs>
          <w:tab w:val="left" w:pos="2490"/>
        </w:tabs>
        <w:rPr>
          <w:lang w:val="sr-Cyrl-RS"/>
        </w:rPr>
      </w:pPr>
    </w:p>
    <w:p w14:paraId="7D32B4BE" w14:textId="77777777" w:rsidR="00520509" w:rsidRPr="00B95838" w:rsidRDefault="00520509" w:rsidP="00520509">
      <w:pPr>
        <w:tabs>
          <w:tab w:val="left" w:pos="2490"/>
        </w:tabs>
        <w:rPr>
          <w:lang w:val="sr-Cyrl-RS"/>
        </w:rPr>
      </w:pPr>
    </w:p>
    <w:p w14:paraId="1D4CE971" w14:textId="77777777" w:rsidR="00520509" w:rsidRPr="00B95838" w:rsidRDefault="00520509" w:rsidP="00520509">
      <w:pPr>
        <w:pageBreakBefore/>
        <w:rPr>
          <w:rStyle w:val="Heading1Char"/>
          <w:rFonts w:eastAsiaTheme="minorEastAsia"/>
          <w:lang w:val="sr-Cyrl-RS"/>
        </w:rPr>
      </w:pPr>
      <w:proofErr w:type="spellStart"/>
      <w:r w:rsidRPr="00B95838">
        <w:rPr>
          <w:rStyle w:val="Heading1Char"/>
          <w:rFonts w:eastAsiaTheme="minorEastAsia"/>
          <w:lang w:val="sr-Cyrl-RS"/>
        </w:rPr>
        <w:lastRenderedPageBreak/>
        <w:t>Analiza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instrumenta</w:t>
      </w:r>
      <w:proofErr w:type="spellEnd"/>
    </w:p>
    <w:p w14:paraId="2AA456D0" w14:textId="77777777" w:rsidR="00520509" w:rsidRPr="00B95838" w:rsidRDefault="00520509" w:rsidP="00520509">
      <w:pPr>
        <w:tabs>
          <w:tab w:val="center" w:pos="1368"/>
        </w:tabs>
        <w:autoSpaceDE w:val="0"/>
        <w:autoSpaceDN w:val="0"/>
        <w:adjustRightInd w:val="0"/>
        <w:rPr>
          <w:b/>
          <w:bCs/>
          <w:color w:val="000000"/>
          <w:lang w:val="sr-Cyrl-RS"/>
        </w:rPr>
      </w:pPr>
    </w:p>
    <w:p w14:paraId="7DA33D54" w14:textId="77777777" w:rsidR="00520509" w:rsidRPr="00B95838" w:rsidRDefault="00520509" w:rsidP="00520509">
      <w:pPr>
        <w:tabs>
          <w:tab w:val="center" w:pos="1368"/>
        </w:tabs>
        <w:autoSpaceDE w:val="0"/>
        <w:autoSpaceDN w:val="0"/>
        <w:adjustRightInd w:val="0"/>
        <w:rPr>
          <w:b/>
          <w:bCs/>
          <w:color w:val="000000"/>
          <w:lang w:val="sr-Cyrl-RS"/>
        </w:rPr>
      </w:pPr>
    </w:p>
    <w:p w14:paraId="7A74C290" w14:textId="77777777" w:rsidR="00520509" w:rsidRPr="00B95838" w:rsidRDefault="00520509" w:rsidP="00520509">
      <w:pPr>
        <w:tabs>
          <w:tab w:val="center" w:pos="1368"/>
        </w:tabs>
        <w:autoSpaceDE w:val="0"/>
        <w:autoSpaceDN w:val="0"/>
        <w:adjustRightInd w:val="0"/>
        <w:jc w:val="both"/>
        <w:rPr>
          <w:bCs/>
          <w:color w:val="000000"/>
          <w:lang w:val="sr-Cyrl-RS"/>
        </w:rPr>
      </w:pPr>
      <w:proofErr w:type="spellStart"/>
      <w:r w:rsidRPr="00B95838">
        <w:rPr>
          <w:bCs/>
          <w:color w:val="000000"/>
          <w:lang w:val="sr-Cyrl-RS"/>
        </w:rPr>
        <w:t>Instrument</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se</w:t>
      </w:r>
      <w:proofErr w:type="spellEnd"/>
      <w:r w:rsidRPr="00B95838">
        <w:rPr>
          <w:bCs/>
          <w:color w:val="000000"/>
          <w:lang w:val="sr-Cyrl-RS"/>
        </w:rPr>
        <w:t xml:space="preserve"> </w:t>
      </w:r>
      <w:proofErr w:type="spellStart"/>
      <w:r w:rsidRPr="00B95838">
        <w:rPr>
          <w:bCs/>
          <w:color w:val="000000"/>
          <w:lang w:val="sr-Cyrl-RS"/>
        </w:rPr>
        <w:t>koristi</w:t>
      </w:r>
      <w:proofErr w:type="spellEnd"/>
      <w:r w:rsidRPr="00B95838">
        <w:rPr>
          <w:bCs/>
          <w:color w:val="000000"/>
          <w:lang w:val="sr-Cyrl-RS"/>
        </w:rPr>
        <w:t xml:space="preserve"> u </w:t>
      </w:r>
      <w:proofErr w:type="spellStart"/>
      <w:r w:rsidRPr="00B95838">
        <w:rPr>
          <w:bCs/>
          <w:color w:val="000000"/>
          <w:lang w:val="sr-Cyrl-RS"/>
        </w:rPr>
        <w:t>studentskoj</w:t>
      </w:r>
      <w:proofErr w:type="spellEnd"/>
      <w:r w:rsidRPr="00B95838">
        <w:rPr>
          <w:bCs/>
          <w:color w:val="000000"/>
          <w:lang w:val="sr-Cyrl-RS"/>
        </w:rPr>
        <w:t xml:space="preserve"> </w:t>
      </w:r>
      <w:proofErr w:type="spellStart"/>
      <w:r w:rsidRPr="00B95838">
        <w:rPr>
          <w:bCs/>
          <w:color w:val="000000"/>
          <w:lang w:val="sr-Cyrl-RS"/>
        </w:rPr>
        <w:t>evaluaciji</w:t>
      </w:r>
      <w:proofErr w:type="spellEnd"/>
      <w:r w:rsidRPr="00B95838">
        <w:rPr>
          <w:bCs/>
          <w:color w:val="000000"/>
          <w:lang w:val="sr-Cyrl-RS"/>
        </w:rPr>
        <w:t xml:space="preserve"> </w:t>
      </w:r>
      <w:proofErr w:type="spellStart"/>
      <w:r w:rsidRPr="00B95838">
        <w:rPr>
          <w:bCs/>
          <w:color w:val="000000"/>
          <w:lang w:val="sr-Cyrl-RS"/>
        </w:rPr>
        <w:t>pedagoškog</w:t>
      </w:r>
      <w:proofErr w:type="spellEnd"/>
      <w:r w:rsidRPr="00B95838">
        <w:rPr>
          <w:bCs/>
          <w:color w:val="000000"/>
          <w:lang w:val="sr-Cyrl-RS"/>
        </w:rPr>
        <w:t xml:space="preserve"> </w:t>
      </w:r>
      <w:proofErr w:type="spellStart"/>
      <w:r w:rsidRPr="00B95838">
        <w:rPr>
          <w:bCs/>
          <w:color w:val="000000"/>
          <w:lang w:val="sr-Cyrl-RS"/>
        </w:rPr>
        <w:t>rada</w:t>
      </w:r>
      <w:proofErr w:type="spellEnd"/>
      <w:r w:rsidRPr="00B95838">
        <w:rPr>
          <w:bCs/>
          <w:color w:val="000000"/>
          <w:lang w:val="sr-Cyrl-RS"/>
        </w:rPr>
        <w:t xml:space="preserve"> </w:t>
      </w:r>
      <w:proofErr w:type="spellStart"/>
      <w:r w:rsidRPr="00B95838">
        <w:rPr>
          <w:bCs/>
          <w:color w:val="000000"/>
          <w:lang w:val="sr-Cyrl-RS"/>
        </w:rPr>
        <w:t>nastavnika</w:t>
      </w:r>
      <w:proofErr w:type="spellEnd"/>
      <w:r w:rsidRPr="00B95838">
        <w:rPr>
          <w:bCs/>
          <w:color w:val="000000"/>
          <w:lang w:val="sr-Cyrl-RS"/>
        </w:rPr>
        <w:t xml:space="preserve"> </w:t>
      </w:r>
      <w:proofErr w:type="spellStart"/>
      <w:r w:rsidRPr="00B95838">
        <w:rPr>
          <w:bCs/>
          <w:color w:val="000000"/>
          <w:lang w:val="sr-Cyrl-RS"/>
        </w:rPr>
        <w:t>na</w:t>
      </w:r>
      <w:proofErr w:type="spellEnd"/>
      <w:r w:rsidRPr="00B95838">
        <w:rPr>
          <w:bCs/>
          <w:color w:val="000000"/>
          <w:lang w:val="sr-Cyrl-RS"/>
        </w:rPr>
        <w:t xml:space="preserve"> </w:t>
      </w:r>
      <w:proofErr w:type="spellStart"/>
      <w:r w:rsidRPr="00B95838">
        <w:rPr>
          <w:bCs/>
          <w:color w:val="000000"/>
          <w:lang w:val="sr-Cyrl-RS"/>
        </w:rPr>
        <w:t>master</w:t>
      </w:r>
      <w:proofErr w:type="spellEnd"/>
      <w:r w:rsidRPr="00B95838">
        <w:rPr>
          <w:bCs/>
          <w:color w:val="000000"/>
          <w:lang w:val="sr-Cyrl-RS"/>
        </w:rPr>
        <w:t xml:space="preserve"> i </w:t>
      </w:r>
      <w:proofErr w:type="spellStart"/>
      <w:r w:rsidRPr="00B95838">
        <w:rPr>
          <w:bCs/>
          <w:color w:val="000000"/>
          <w:lang w:val="sr-Cyrl-RS"/>
        </w:rPr>
        <w:t>doktorskim</w:t>
      </w:r>
      <w:proofErr w:type="spellEnd"/>
      <w:r w:rsidRPr="00B95838">
        <w:rPr>
          <w:bCs/>
          <w:color w:val="000000"/>
          <w:lang w:val="sr-Cyrl-RS"/>
        </w:rPr>
        <w:t xml:space="preserve"> </w:t>
      </w:r>
      <w:proofErr w:type="spellStart"/>
      <w:r w:rsidRPr="00B95838">
        <w:rPr>
          <w:bCs/>
          <w:color w:val="000000"/>
          <w:lang w:val="sr-Cyrl-RS"/>
        </w:rPr>
        <w:t>studijama</w:t>
      </w:r>
      <w:proofErr w:type="spellEnd"/>
      <w:r w:rsidRPr="00B95838">
        <w:rPr>
          <w:bCs/>
          <w:color w:val="000000"/>
          <w:lang w:val="sr-Cyrl-RS"/>
        </w:rPr>
        <w:t xml:space="preserve"> </w:t>
      </w:r>
      <w:proofErr w:type="spellStart"/>
      <w:r w:rsidRPr="00B95838">
        <w:rPr>
          <w:bCs/>
          <w:color w:val="000000"/>
          <w:lang w:val="sr-Cyrl-RS"/>
        </w:rPr>
        <w:t>sastoji</w:t>
      </w:r>
      <w:proofErr w:type="spellEnd"/>
      <w:r w:rsidRPr="00B95838">
        <w:rPr>
          <w:bCs/>
          <w:color w:val="000000"/>
          <w:lang w:val="sr-Cyrl-RS"/>
        </w:rPr>
        <w:t xml:space="preserve"> </w:t>
      </w:r>
      <w:proofErr w:type="spellStart"/>
      <w:r w:rsidRPr="00B95838">
        <w:rPr>
          <w:bCs/>
          <w:color w:val="000000"/>
          <w:lang w:val="sr-Cyrl-RS"/>
        </w:rPr>
        <w:t>se</w:t>
      </w:r>
      <w:proofErr w:type="spellEnd"/>
      <w:r w:rsidRPr="00B95838">
        <w:rPr>
          <w:bCs/>
          <w:color w:val="000000"/>
          <w:lang w:val="sr-Cyrl-RS"/>
        </w:rPr>
        <w:t xml:space="preserve"> </w:t>
      </w:r>
      <w:proofErr w:type="spellStart"/>
      <w:r w:rsidRPr="00B95838">
        <w:rPr>
          <w:bCs/>
          <w:color w:val="000000"/>
          <w:lang w:val="sr-Cyrl-RS"/>
        </w:rPr>
        <w:t>od</w:t>
      </w:r>
      <w:proofErr w:type="spellEnd"/>
      <w:r w:rsidRPr="00B95838">
        <w:rPr>
          <w:bCs/>
          <w:color w:val="000000"/>
          <w:lang w:val="sr-Cyrl-RS"/>
        </w:rPr>
        <w:t xml:space="preserve"> 10 </w:t>
      </w:r>
      <w:proofErr w:type="spellStart"/>
      <w:r w:rsidRPr="00B95838">
        <w:rPr>
          <w:bCs/>
          <w:color w:val="000000"/>
          <w:lang w:val="sr-Cyrl-RS"/>
        </w:rPr>
        <w:t>tvrdnji</w:t>
      </w:r>
      <w:proofErr w:type="spellEnd"/>
      <w:r w:rsidRPr="00B95838">
        <w:rPr>
          <w:bCs/>
          <w:color w:val="000000"/>
          <w:lang w:val="sr-Cyrl-RS"/>
        </w:rPr>
        <w:t xml:space="preserve">. </w:t>
      </w:r>
      <w:proofErr w:type="spellStart"/>
      <w:r w:rsidRPr="00B95838">
        <w:rPr>
          <w:bCs/>
          <w:color w:val="000000"/>
          <w:lang w:val="sr-Cyrl-RS"/>
        </w:rPr>
        <w:t>Uopšteno</w:t>
      </w:r>
      <w:proofErr w:type="spellEnd"/>
      <w:r w:rsidRPr="00B95838">
        <w:rPr>
          <w:bCs/>
          <w:color w:val="000000"/>
          <w:lang w:val="sr-Cyrl-RS"/>
        </w:rPr>
        <w:t xml:space="preserve"> </w:t>
      </w:r>
      <w:proofErr w:type="spellStart"/>
      <w:r w:rsidRPr="00B95838">
        <w:rPr>
          <w:bCs/>
          <w:color w:val="000000"/>
          <w:lang w:val="sr-Cyrl-RS"/>
        </w:rPr>
        <w:t>govoreći</w:t>
      </w:r>
      <w:proofErr w:type="spellEnd"/>
      <w:r w:rsidRPr="00B95838">
        <w:rPr>
          <w:bCs/>
          <w:color w:val="000000"/>
          <w:lang w:val="sr-Cyrl-RS"/>
        </w:rPr>
        <w:t xml:space="preserve">, </w:t>
      </w:r>
      <w:proofErr w:type="spellStart"/>
      <w:r w:rsidRPr="00B95838">
        <w:rPr>
          <w:bCs/>
          <w:color w:val="000000"/>
          <w:lang w:val="sr-Cyrl-RS"/>
        </w:rPr>
        <w:t>instrument</w:t>
      </w:r>
      <w:proofErr w:type="spellEnd"/>
      <w:r w:rsidRPr="00B95838">
        <w:rPr>
          <w:bCs/>
          <w:color w:val="000000"/>
          <w:lang w:val="sr-Cyrl-RS"/>
        </w:rPr>
        <w:t xml:space="preserve"> </w:t>
      </w:r>
      <w:proofErr w:type="spellStart"/>
      <w:r w:rsidRPr="00B95838">
        <w:rPr>
          <w:bCs/>
          <w:color w:val="000000"/>
          <w:lang w:val="sr-Cyrl-RS"/>
        </w:rPr>
        <w:t>pokazuje</w:t>
      </w:r>
      <w:proofErr w:type="spellEnd"/>
      <w:r w:rsidRPr="00B95838">
        <w:rPr>
          <w:bCs/>
          <w:color w:val="000000"/>
          <w:lang w:val="sr-Cyrl-RS"/>
        </w:rPr>
        <w:t xml:space="preserve"> </w:t>
      </w:r>
      <w:proofErr w:type="spellStart"/>
      <w:r w:rsidRPr="00B95838">
        <w:rPr>
          <w:bCs/>
          <w:color w:val="000000"/>
          <w:lang w:val="sr-Cyrl-RS"/>
        </w:rPr>
        <w:t>zadovoljavajuće</w:t>
      </w:r>
      <w:proofErr w:type="spellEnd"/>
      <w:r w:rsidRPr="00B95838">
        <w:rPr>
          <w:bCs/>
          <w:color w:val="000000"/>
          <w:lang w:val="sr-Cyrl-RS"/>
        </w:rPr>
        <w:t xml:space="preserve"> </w:t>
      </w:r>
      <w:proofErr w:type="spellStart"/>
      <w:r w:rsidRPr="00B95838">
        <w:rPr>
          <w:bCs/>
          <w:color w:val="000000"/>
          <w:lang w:val="sr-Cyrl-RS"/>
        </w:rPr>
        <w:t>merne</w:t>
      </w:r>
      <w:proofErr w:type="spellEnd"/>
      <w:r w:rsidRPr="00B95838">
        <w:rPr>
          <w:bCs/>
          <w:color w:val="000000"/>
          <w:lang w:val="sr-Cyrl-RS"/>
        </w:rPr>
        <w:t xml:space="preserve"> </w:t>
      </w:r>
      <w:proofErr w:type="spellStart"/>
      <w:r w:rsidRPr="00B95838">
        <w:rPr>
          <w:bCs/>
          <w:color w:val="000000"/>
          <w:lang w:val="sr-Cyrl-RS"/>
        </w:rPr>
        <w:t>karakteristike</w:t>
      </w:r>
      <w:proofErr w:type="spellEnd"/>
      <w:r w:rsidRPr="00B95838">
        <w:rPr>
          <w:bCs/>
          <w:color w:val="000000"/>
          <w:lang w:val="sr-Cyrl-RS"/>
        </w:rPr>
        <w:t xml:space="preserve">. </w:t>
      </w:r>
      <w:proofErr w:type="spellStart"/>
      <w:r w:rsidRPr="00B95838">
        <w:rPr>
          <w:bCs/>
          <w:color w:val="000000"/>
          <w:lang w:val="sr-Cyrl-RS"/>
        </w:rPr>
        <w:t>Pouzdanost je određivana</w:t>
      </w:r>
      <w:proofErr w:type="spellEnd"/>
      <w:r w:rsidRPr="00B95838">
        <w:rPr>
          <w:bCs/>
          <w:color w:val="000000"/>
          <w:lang w:val="sr-Cyrl-RS"/>
        </w:rPr>
        <w:t xml:space="preserve"> </w:t>
      </w:r>
      <w:proofErr w:type="spellStart"/>
      <w:r w:rsidRPr="00B95838">
        <w:rPr>
          <w:bCs/>
          <w:color w:val="000000"/>
          <w:lang w:val="sr-Cyrl-RS"/>
        </w:rPr>
        <w:t>Krombahovim</w:t>
      </w:r>
      <w:proofErr w:type="spellEnd"/>
      <w:r w:rsidRPr="00B95838">
        <w:rPr>
          <w:bCs/>
          <w:color w:val="000000"/>
          <w:lang w:val="sr-Cyrl-RS"/>
        </w:rPr>
        <w:t xml:space="preserve"> </w:t>
      </w:r>
      <w:proofErr w:type="spellStart"/>
      <w:r w:rsidRPr="00B95838">
        <w:rPr>
          <w:bCs/>
          <w:color w:val="000000"/>
          <w:lang w:val="sr-Cyrl-RS"/>
        </w:rPr>
        <w:t>Alfa</w:t>
      </w:r>
      <w:proofErr w:type="spellEnd"/>
      <w:r w:rsidRPr="00B95838">
        <w:rPr>
          <w:bCs/>
          <w:color w:val="000000"/>
          <w:lang w:val="sr-Cyrl-RS"/>
        </w:rPr>
        <w:t xml:space="preserve"> </w:t>
      </w:r>
      <w:proofErr w:type="spellStart"/>
      <w:r w:rsidRPr="00B95838">
        <w:rPr>
          <w:bCs/>
          <w:color w:val="000000"/>
          <w:lang w:val="sr-Cyrl-RS"/>
        </w:rPr>
        <w:t>koeficijentom</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može</w:t>
      </w:r>
      <w:proofErr w:type="spellEnd"/>
      <w:r w:rsidRPr="00B95838">
        <w:rPr>
          <w:bCs/>
          <w:color w:val="000000"/>
          <w:lang w:val="sr-Cyrl-RS"/>
        </w:rPr>
        <w:t xml:space="preserve"> </w:t>
      </w:r>
      <w:proofErr w:type="spellStart"/>
      <w:r w:rsidRPr="00B95838">
        <w:rPr>
          <w:bCs/>
          <w:color w:val="000000"/>
          <w:lang w:val="sr-Cyrl-RS"/>
        </w:rPr>
        <w:t>imati</w:t>
      </w:r>
      <w:proofErr w:type="spellEnd"/>
      <w:r w:rsidRPr="00B95838">
        <w:rPr>
          <w:bCs/>
          <w:color w:val="000000"/>
          <w:lang w:val="sr-Cyrl-RS"/>
        </w:rPr>
        <w:t xml:space="preserve"> </w:t>
      </w:r>
      <w:proofErr w:type="spellStart"/>
      <w:r w:rsidRPr="00B95838">
        <w:rPr>
          <w:bCs/>
          <w:color w:val="000000"/>
          <w:lang w:val="sr-Cyrl-RS"/>
        </w:rPr>
        <w:t>vrednosti</w:t>
      </w:r>
      <w:proofErr w:type="spellEnd"/>
      <w:r w:rsidRPr="00B95838">
        <w:rPr>
          <w:bCs/>
          <w:color w:val="000000"/>
          <w:lang w:val="sr-Cyrl-RS"/>
        </w:rPr>
        <w:t xml:space="preserve"> </w:t>
      </w:r>
      <w:proofErr w:type="spellStart"/>
      <w:r w:rsidRPr="00B95838">
        <w:rPr>
          <w:bCs/>
          <w:color w:val="000000"/>
          <w:lang w:val="sr-Cyrl-RS"/>
        </w:rPr>
        <w:t>od</w:t>
      </w:r>
      <w:proofErr w:type="spellEnd"/>
      <w:r w:rsidRPr="00B95838">
        <w:rPr>
          <w:bCs/>
          <w:color w:val="000000"/>
          <w:lang w:val="sr-Cyrl-RS"/>
        </w:rPr>
        <w:t xml:space="preserve"> 0 </w:t>
      </w:r>
      <w:proofErr w:type="spellStart"/>
      <w:r w:rsidRPr="00B95838">
        <w:rPr>
          <w:bCs/>
          <w:color w:val="000000"/>
          <w:lang w:val="sr-Cyrl-RS"/>
        </w:rPr>
        <w:t>do</w:t>
      </w:r>
      <w:proofErr w:type="spellEnd"/>
      <w:r w:rsidRPr="00B95838">
        <w:rPr>
          <w:bCs/>
          <w:color w:val="000000"/>
          <w:lang w:val="sr-Cyrl-RS"/>
        </w:rPr>
        <w:t xml:space="preserve"> 1; </w:t>
      </w:r>
      <w:proofErr w:type="spellStart"/>
      <w:r w:rsidRPr="00B95838">
        <w:rPr>
          <w:bCs/>
          <w:color w:val="000000"/>
          <w:lang w:val="sr-Cyrl-RS"/>
        </w:rPr>
        <w:t>što</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ovaj</w:t>
      </w:r>
      <w:proofErr w:type="spellEnd"/>
      <w:r w:rsidRPr="00B95838">
        <w:rPr>
          <w:bCs/>
          <w:color w:val="000000"/>
          <w:lang w:val="sr-Cyrl-RS"/>
        </w:rPr>
        <w:t xml:space="preserve"> </w:t>
      </w:r>
      <w:proofErr w:type="spellStart"/>
      <w:r w:rsidRPr="00B95838">
        <w:rPr>
          <w:bCs/>
          <w:color w:val="000000"/>
          <w:lang w:val="sr-Cyrl-RS"/>
        </w:rPr>
        <w:t>koeficijent</w:t>
      </w:r>
      <w:proofErr w:type="spellEnd"/>
      <w:r w:rsidRPr="00B95838">
        <w:rPr>
          <w:bCs/>
          <w:color w:val="000000"/>
          <w:lang w:val="sr-Cyrl-RS"/>
        </w:rPr>
        <w:t xml:space="preserve"> </w:t>
      </w:r>
      <w:proofErr w:type="spellStart"/>
      <w:r w:rsidRPr="00B95838">
        <w:rPr>
          <w:bCs/>
          <w:color w:val="000000"/>
          <w:lang w:val="sr-Cyrl-RS"/>
        </w:rPr>
        <w:t>bliži</w:t>
      </w:r>
      <w:proofErr w:type="spellEnd"/>
      <w:r w:rsidRPr="00B95838">
        <w:rPr>
          <w:bCs/>
          <w:color w:val="000000"/>
          <w:lang w:val="sr-Cyrl-RS"/>
        </w:rPr>
        <w:t xml:space="preserve"> 1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veća</w:t>
      </w:r>
      <w:proofErr w:type="spellEnd"/>
      <w:r w:rsidRPr="00B95838">
        <w:rPr>
          <w:bCs/>
          <w:color w:val="000000"/>
          <w:lang w:val="sr-Cyrl-RS"/>
        </w:rPr>
        <w:t xml:space="preserve">, </w:t>
      </w:r>
      <w:proofErr w:type="spellStart"/>
      <w:r w:rsidRPr="00B95838">
        <w:rPr>
          <w:bCs/>
          <w:color w:val="000000"/>
          <w:lang w:val="sr-Cyrl-RS"/>
        </w:rPr>
        <w:t>odnosno</w:t>
      </w:r>
      <w:proofErr w:type="spellEnd"/>
      <w:r w:rsidRPr="00B95838">
        <w:rPr>
          <w:bCs/>
          <w:color w:val="000000"/>
          <w:lang w:val="sr-Cyrl-RS"/>
        </w:rPr>
        <w:t xml:space="preserve">, </w:t>
      </w:r>
      <w:proofErr w:type="spellStart"/>
      <w:r w:rsidRPr="00B95838">
        <w:rPr>
          <w:bCs/>
          <w:color w:val="000000"/>
          <w:lang w:val="sr-Cyrl-RS"/>
        </w:rPr>
        <w:t>procenat</w:t>
      </w:r>
      <w:proofErr w:type="spellEnd"/>
      <w:r w:rsidRPr="00B95838">
        <w:rPr>
          <w:bCs/>
          <w:color w:val="000000"/>
          <w:lang w:val="sr-Cyrl-RS"/>
        </w:rPr>
        <w:t xml:space="preserve"> </w:t>
      </w:r>
      <w:proofErr w:type="spellStart"/>
      <w:r w:rsidRPr="00B95838">
        <w:rPr>
          <w:bCs/>
          <w:color w:val="000000"/>
          <w:lang w:val="sr-Cyrl-RS"/>
        </w:rPr>
        <w:t>moguće</w:t>
      </w:r>
      <w:proofErr w:type="spellEnd"/>
      <w:r w:rsidRPr="00B95838">
        <w:rPr>
          <w:bCs/>
          <w:color w:val="000000"/>
          <w:lang w:val="sr-Cyrl-RS"/>
        </w:rPr>
        <w:t xml:space="preserve"> </w:t>
      </w:r>
      <w:proofErr w:type="spellStart"/>
      <w:r w:rsidRPr="00B95838">
        <w:rPr>
          <w:bCs/>
          <w:color w:val="000000"/>
          <w:lang w:val="sr-Cyrl-RS"/>
        </w:rPr>
        <w:t>greške</w:t>
      </w:r>
      <w:proofErr w:type="spellEnd"/>
      <w:r w:rsidRPr="00B95838">
        <w:rPr>
          <w:bCs/>
          <w:color w:val="000000"/>
          <w:lang w:val="sr-Cyrl-RS"/>
        </w:rPr>
        <w:t xml:space="preserve"> </w:t>
      </w:r>
      <w:proofErr w:type="spellStart"/>
      <w:r w:rsidRPr="00B95838">
        <w:rPr>
          <w:bCs/>
          <w:color w:val="000000"/>
          <w:lang w:val="sr-Cyrl-RS"/>
        </w:rPr>
        <w:t>merenja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manji</w:t>
      </w:r>
      <w:proofErr w:type="spellEnd"/>
      <w:r w:rsidRPr="00B95838">
        <w:rPr>
          <w:bCs/>
          <w:color w:val="000000"/>
          <w:lang w:val="sr-Cyrl-RS"/>
        </w:rPr>
        <w:t xml:space="preserve">. </w:t>
      </w:r>
      <w:proofErr w:type="spellStart"/>
      <w:r w:rsidRPr="00B95838">
        <w:rPr>
          <w:bCs/>
          <w:color w:val="000000"/>
          <w:lang w:val="sr-Cyrl-RS"/>
        </w:rPr>
        <w:t>Unutrašnja</w:t>
      </w:r>
      <w:proofErr w:type="spellEnd"/>
      <w:r w:rsidRPr="00B95838">
        <w:rPr>
          <w:bCs/>
          <w:color w:val="000000"/>
          <w:lang w:val="sr-Cyrl-RS"/>
        </w:rPr>
        <w:t xml:space="preserve">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korišćenog</w:t>
      </w:r>
      <w:proofErr w:type="spellEnd"/>
      <w:r w:rsidRPr="00B95838">
        <w:rPr>
          <w:bCs/>
          <w:color w:val="000000"/>
          <w:lang w:val="sr-Cyrl-RS"/>
        </w:rPr>
        <w:t xml:space="preserve"> </w:t>
      </w:r>
      <w:proofErr w:type="spellStart"/>
      <w:r w:rsidRPr="00B95838">
        <w:rPr>
          <w:bCs/>
          <w:color w:val="000000"/>
          <w:lang w:val="sr-Cyrl-RS"/>
        </w:rPr>
        <w:t>upitnika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preko</w:t>
      </w:r>
      <w:proofErr w:type="spellEnd"/>
      <w:r w:rsidRPr="00B95838">
        <w:rPr>
          <w:bCs/>
          <w:color w:val="000000"/>
          <w:lang w:val="sr-Cyrl-RS"/>
        </w:rPr>
        <w:t xml:space="preserve"> 0.90 (</w:t>
      </w:r>
      <w:proofErr w:type="spellStart"/>
      <w:r w:rsidRPr="00B95838">
        <w:rPr>
          <w:bCs/>
          <w:color w:val="000000"/>
          <w:lang w:val="sr-Cyrl-RS"/>
        </w:rPr>
        <w:t>Kronbahov</w:t>
      </w:r>
      <w:proofErr w:type="spellEnd"/>
      <w:r w:rsidRPr="00B95838">
        <w:rPr>
          <w:bCs/>
          <w:color w:val="000000"/>
          <w:lang w:val="sr-Cyrl-RS"/>
        </w:rPr>
        <w:t xml:space="preserve"> </w:t>
      </w:r>
      <w:proofErr w:type="spellStart"/>
      <w:r w:rsidRPr="00B95838">
        <w:rPr>
          <w:bCs/>
          <w:color w:val="000000"/>
          <w:lang w:val="sr-Cyrl-RS"/>
        </w:rPr>
        <w:t>Alfa</w:t>
      </w:r>
      <w:proofErr w:type="spellEnd"/>
      <w:r w:rsidRPr="00B95838">
        <w:rPr>
          <w:bCs/>
          <w:color w:val="000000"/>
          <w:lang w:val="sr-Cyrl-RS"/>
        </w:rPr>
        <w:t xml:space="preserve"> </w:t>
      </w:r>
      <w:proofErr w:type="spellStart"/>
      <w:r w:rsidRPr="00B95838">
        <w:rPr>
          <w:bCs/>
          <w:color w:val="000000"/>
          <w:lang w:val="sr-Cyrl-RS"/>
        </w:rPr>
        <w:t>koeficijent</w:t>
      </w:r>
      <w:proofErr w:type="spellEnd"/>
      <w:r w:rsidRPr="00B95838">
        <w:rPr>
          <w:bCs/>
          <w:color w:val="000000"/>
          <w:lang w:val="sr-Cyrl-RS"/>
        </w:rPr>
        <w:t xml:space="preserve">=0.91). </w:t>
      </w:r>
      <w:proofErr w:type="spellStart"/>
      <w:r w:rsidRPr="00B95838">
        <w:rPr>
          <w:bCs/>
          <w:color w:val="000000"/>
          <w:lang w:val="sr-Cyrl-RS"/>
        </w:rPr>
        <w:t>Faktorskom</w:t>
      </w:r>
      <w:proofErr w:type="spellEnd"/>
      <w:r w:rsidRPr="00B95838">
        <w:rPr>
          <w:bCs/>
          <w:color w:val="000000"/>
          <w:lang w:val="sr-Cyrl-RS"/>
        </w:rPr>
        <w:t xml:space="preserve"> </w:t>
      </w:r>
      <w:proofErr w:type="spellStart"/>
      <w:r w:rsidRPr="00B95838">
        <w:rPr>
          <w:bCs/>
          <w:color w:val="000000"/>
          <w:lang w:val="sr-Cyrl-RS"/>
        </w:rPr>
        <w:t>analizom</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moguće</w:t>
      </w:r>
      <w:proofErr w:type="spellEnd"/>
      <w:r w:rsidRPr="00B95838">
        <w:rPr>
          <w:bCs/>
          <w:color w:val="000000"/>
          <w:lang w:val="sr-Cyrl-RS"/>
        </w:rPr>
        <w:t xml:space="preserve"> </w:t>
      </w:r>
      <w:proofErr w:type="spellStart"/>
      <w:r w:rsidRPr="00B95838">
        <w:rPr>
          <w:bCs/>
          <w:color w:val="000000"/>
          <w:lang w:val="sr-Cyrl-RS"/>
        </w:rPr>
        <w:t>izdvojiti</w:t>
      </w:r>
      <w:proofErr w:type="spellEnd"/>
      <w:r w:rsidRPr="00B95838">
        <w:rPr>
          <w:bCs/>
          <w:color w:val="000000"/>
          <w:lang w:val="sr-Cyrl-RS"/>
        </w:rPr>
        <w:t xml:space="preserve"> </w:t>
      </w:r>
      <w:proofErr w:type="spellStart"/>
      <w:r w:rsidRPr="00B95838">
        <w:rPr>
          <w:bCs/>
          <w:color w:val="000000"/>
          <w:lang w:val="sr-Cyrl-RS"/>
        </w:rPr>
        <w:t>jedan</w:t>
      </w:r>
      <w:proofErr w:type="spellEnd"/>
      <w:r w:rsidRPr="00B95838">
        <w:rPr>
          <w:bCs/>
          <w:color w:val="000000"/>
          <w:lang w:val="sr-Cyrl-RS"/>
        </w:rPr>
        <w:t xml:space="preserve"> </w:t>
      </w:r>
      <w:proofErr w:type="spellStart"/>
      <w:r w:rsidRPr="00B95838">
        <w:rPr>
          <w:bCs/>
          <w:color w:val="000000"/>
          <w:lang w:val="sr-Cyrl-RS"/>
        </w:rPr>
        <w:t>faktor</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objašnjava</w:t>
      </w:r>
      <w:proofErr w:type="spellEnd"/>
      <w:r w:rsidRPr="00B95838">
        <w:rPr>
          <w:bCs/>
          <w:color w:val="000000"/>
          <w:lang w:val="sr-Cyrl-RS"/>
        </w:rPr>
        <w:t xml:space="preserve"> 57.23% </w:t>
      </w:r>
      <w:proofErr w:type="spellStart"/>
      <w:r w:rsidRPr="00B95838">
        <w:rPr>
          <w:bCs/>
          <w:color w:val="000000"/>
          <w:lang w:val="sr-Cyrl-RS"/>
        </w:rPr>
        <w:t>varijanse</w:t>
      </w:r>
      <w:proofErr w:type="spellEnd"/>
      <w:r w:rsidRPr="00B95838">
        <w:rPr>
          <w:bCs/>
          <w:color w:val="000000"/>
          <w:lang w:val="sr-Cyrl-RS"/>
        </w:rPr>
        <w:t xml:space="preserve"> u </w:t>
      </w:r>
      <w:proofErr w:type="spellStart"/>
      <w:r w:rsidRPr="00B95838">
        <w:rPr>
          <w:bCs/>
          <w:color w:val="000000"/>
          <w:lang w:val="sr-Cyrl-RS"/>
        </w:rPr>
        <w:t>procenama</w:t>
      </w:r>
      <w:proofErr w:type="spellEnd"/>
      <w:r w:rsidRPr="00B95838">
        <w:rPr>
          <w:bCs/>
          <w:color w:val="000000"/>
          <w:lang w:val="sr-Cyrl-RS"/>
        </w:rPr>
        <w:t xml:space="preserve">, </w:t>
      </w:r>
      <w:proofErr w:type="spellStart"/>
      <w:r w:rsidRPr="00B95838">
        <w:rPr>
          <w:bCs/>
          <w:color w:val="000000"/>
          <w:lang w:val="sr-Cyrl-RS"/>
        </w:rPr>
        <w:t>odnosno</w:t>
      </w:r>
      <w:proofErr w:type="spellEnd"/>
      <w:r w:rsidRPr="00B95838">
        <w:rPr>
          <w:bCs/>
          <w:color w:val="000000"/>
          <w:lang w:val="sr-Cyrl-RS"/>
        </w:rPr>
        <w:t xml:space="preserve"> </w:t>
      </w:r>
      <w:proofErr w:type="spellStart"/>
      <w:r w:rsidRPr="00B95838">
        <w:rPr>
          <w:bCs/>
          <w:color w:val="000000"/>
          <w:lang w:val="sr-Cyrl-RS"/>
        </w:rPr>
        <w:t>odgovori</w:t>
      </w:r>
      <w:proofErr w:type="spellEnd"/>
      <w:r w:rsidRPr="00B95838">
        <w:rPr>
          <w:bCs/>
          <w:color w:val="000000"/>
          <w:lang w:val="sr-Cyrl-RS"/>
        </w:rPr>
        <w:t xml:space="preserve"> </w:t>
      </w:r>
      <w:proofErr w:type="spellStart"/>
      <w:r w:rsidRPr="00B95838">
        <w:rPr>
          <w:bCs/>
          <w:color w:val="000000"/>
          <w:lang w:val="sr-Cyrl-RS"/>
        </w:rPr>
        <w:t>na</w:t>
      </w:r>
      <w:proofErr w:type="spellEnd"/>
      <w:r w:rsidRPr="00B95838">
        <w:rPr>
          <w:bCs/>
          <w:color w:val="000000"/>
          <w:lang w:val="sr-Cyrl-RS"/>
        </w:rPr>
        <w:t xml:space="preserve"> </w:t>
      </w:r>
      <w:proofErr w:type="spellStart"/>
      <w:r w:rsidRPr="00B95838">
        <w:rPr>
          <w:bCs/>
          <w:color w:val="000000"/>
          <w:lang w:val="sr-Cyrl-RS"/>
        </w:rPr>
        <w:t>svim</w:t>
      </w:r>
      <w:proofErr w:type="spellEnd"/>
      <w:r w:rsidRPr="00B95838">
        <w:rPr>
          <w:bCs/>
          <w:color w:val="000000"/>
          <w:lang w:val="sr-Cyrl-RS"/>
        </w:rPr>
        <w:t xml:space="preserve"> </w:t>
      </w:r>
      <w:proofErr w:type="spellStart"/>
      <w:r w:rsidRPr="00B95838">
        <w:rPr>
          <w:bCs/>
          <w:color w:val="000000"/>
          <w:lang w:val="sr-Cyrl-RS"/>
        </w:rPr>
        <w:t>stavkama</w:t>
      </w:r>
      <w:proofErr w:type="spellEnd"/>
      <w:r w:rsidRPr="00B95838">
        <w:rPr>
          <w:bCs/>
          <w:color w:val="000000"/>
          <w:lang w:val="sr-Cyrl-RS"/>
        </w:rPr>
        <w:t xml:space="preserve"> </w:t>
      </w:r>
      <w:proofErr w:type="spellStart"/>
      <w:r w:rsidRPr="00B95838">
        <w:rPr>
          <w:bCs/>
          <w:color w:val="000000"/>
          <w:lang w:val="sr-Cyrl-RS"/>
        </w:rPr>
        <w:t>su</w:t>
      </w:r>
      <w:proofErr w:type="spellEnd"/>
      <w:r w:rsidRPr="00B95838">
        <w:rPr>
          <w:bCs/>
          <w:color w:val="000000"/>
          <w:lang w:val="sr-Cyrl-RS"/>
        </w:rPr>
        <w:t xml:space="preserve"> </w:t>
      </w:r>
      <w:proofErr w:type="spellStart"/>
      <w:r w:rsidRPr="00B95838">
        <w:rPr>
          <w:bCs/>
          <w:color w:val="000000"/>
          <w:lang w:val="sr-Cyrl-RS"/>
        </w:rPr>
        <w:t>povezani</w:t>
      </w:r>
      <w:proofErr w:type="spellEnd"/>
      <w:r w:rsidRPr="00B95838">
        <w:rPr>
          <w:bCs/>
          <w:color w:val="000000"/>
          <w:lang w:val="sr-Cyrl-RS"/>
        </w:rPr>
        <w:t xml:space="preserve">, </w:t>
      </w:r>
      <w:proofErr w:type="spellStart"/>
      <w:r w:rsidRPr="00B95838">
        <w:rPr>
          <w:bCs/>
          <w:color w:val="000000"/>
          <w:lang w:val="sr-Cyrl-RS"/>
        </w:rPr>
        <w:t>što</w:t>
      </w:r>
      <w:proofErr w:type="spellEnd"/>
      <w:r w:rsidRPr="00B95838">
        <w:rPr>
          <w:bCs/>
          <w:color w:val="000000"/>
          <w:lang w:val="sr-Cyrl-RS"/>
        </w:rPr>
        <w:t xml:space="preserve"> </w:t>
      </w:r>
      <w:proofErr w:type="spellStart"/>
      <w:r w:rsidRPr="00B95838">
        <w:rPr>
          <w:bCs/>
          <w:color w:val="000000"/>
          <w:lang w:val="sr-Cyrl-RS"/>
        </w:rPr>
        <w:t>daje</w:t>
      </w:r>
      <w:proofErr w:type="spellEnd"/>
      <w:r w:rsidRPr="00B95838">
        <w:rPr>
          <w:bCs/>
          <w:color w:val="000000"/>
          <w:lang w:val="sr-Cyrl-RS"/>
        </w:rPr>
        <w:t xml:space="preserve"> </w:t>
      </w:r>
      <w:proofErr w:type="spellStart"/>
      <w:r w:rsidRPr="00B95838">
        <w:rPr>
          <w:bCs/>
          <w:color w:val="000000"/>
          <w:lang w:val="sr-Cyrl-RS"/>
        </w:rPr>
        <w:t>osnovu</w:t>
      </w:r>
      <w:proofErr w:type="spellEnd"/>
      <w:r w:rsidRPr="00B95838">
        <w:rPr>
          <w:bCs/>
          <w:color w:val="000000"/>
          <w:lang w:val="sr-Cyrl-RS"/>
        </w:rPr>
        <w:t xml:space="preserve"> </w:t>
      </w:r>
      <w:proofErr w:type="spellStart"/>
      <w:r w:rsidRPr="00B95838">
        <w:rPr>
          <w:bCs/>
          <w:color w:val="000000"/>
          <w:lang w:val="sr-Cyrl-RS"/>
        </w:rPr>
        <w:t>za</w:t>
      </w:r>
      <w:proofErr w:type="spellEnd"/>
      <w:r w:rsidRPr="00B95838">
        <w:rPr>
          <w:bCs/>
          <w:color w:val="000000"/>
          <w:lang w:val="sr-Cyrl-RS"/>
        </w:rPr>
        <w:t xml:space="preserve"> </w:t>
      </w:r>
      <w:proofErr w:type="spellStart"/>
      <w:r w:rsidRPr="00B95838">
        <w:rPr>
          <w:bCs/>
          <w:color w:val="000000"/>
          <w:lang w:val="sr-Cyrl-RS"/>
        </w:rPr>
        <w:t>računanje</w:t>
      </w:r>
      <w:proofErr w:type="spellEnd"/>
      <w:r w:rsidRPr="00B95838">
        <w:rPr>
          <w:bCs/>
          <w:color w:val="000000"/>
          <w:lang w:val="sr-Cyrl-RS"/>
        </w:rPr>
        <w:t xml:space="preserve"> </w:t>
      </w:r>
      <w:proofErr w:type="spellStart"/>
      <w:r w:rsidRPr="00B95838">
        <w:rPr>
          <w:bCs/>
          <w:color w:val="000000"/>
          <w:lang w:val="sr-Cyrl-RS"/>
        </w:rPr>
        <w:t>ukupnog</w:t>
      </w:r>
      <w:proofErr w:type="spellEnd"/>
      <w:r w:rsidRPr="00B95838">
        <w:rPr>
          <w:bCs/>
          <w:color w:val="000000"/>
          <w:lang w:val="sr-Cyrl-RS"/>
        </w:rPr>
        <w:t xml:space="preserve"> </w:t>
      </w:r>
      <w:proofErr w:type="spellStart"/>
      <w:r w:rsidRPr="00B95838">
        <w:rPr>
          <w:bCs/>
          <w:color w:val="000000"/>
          <w:lang w:val="sr-Cyrl-RS"/>
        </w:rPr>
        <w:t>skora</w:t>
      </w:r>
      <w:proofErr w:type="spellEnd"/>
      <w:r w:rsidRPr="00B95838">
        <w:rPr>
          <w:bCs/>
          <w:color w:val="000000"/>
          <w:lang w:val="sr-Cyrl-RS"/>
        </w:rPr>
        <w:t>.</w:t>
      </w:r>
    </w:p>
    <w:p w14:paraId="6C5902AC" w14:textId="77777777" w:rsidR="00520509" w:rsidRPr="00B95838" w:rsidRDefault="00520509" w:rsidP="00520509">
      <w:pPr>
        <w:tabs>
          <w:tab w:val="center" w:pos="1368"/>
        </w:tabs>
        <w:autoSpaceDE w:val="0"/>
        <w:autoSpaceDN w:val="0"/>
        <w:adjustRightInd w:val="0"/>
        <w:rPr>
          <w:b/>
          <w:bCs/>
          <w:color w:val="000000"/>
          <w:lang w:val="sr-Cyrl-RS"/>
        </w:rPr>
      </w:pPr>
    </w:p>
    <w:p w14:paraId="2DC88423" w14:textId="77777777" w:rsidR="00520509" w:rsidRPr="00B95838" w:rsidRDefault="00520509" w:rsidP="00520509">
      <w:pPr>
        <w:autoSpaceDE w:val="0"/>
        <w:autoSpaceDN w:val="0"/>
        <w:adjustRightInd w:val="0"/>
        <w:jc w:val="center"/>
        <w:rPr>
          <w:b/>
          <w:bCs/>
          <w:color w:val="000000"/>
          <w:lang w:val="sr-Cyrl-RS"/>
        </w:rPr>
      </w:pPr>
      <w:r w:rsidRPr="00B95838">
        <w:rPr>
          <w:b/>
          <w:bCs/>
          <w:color w:val="000000"/>
          <w:lang w:val="sr-Cyrl-RS"/>
        </w:rPr>
        <w:t xml:space="preserve">TABELA 5: </w:t>
      </w:r>
      <w:proofErr w:type="spellStart"/>
      <w:r w:rsidRPr="00B95838">
        <w:rPr>
          <w:b/>
          <w:bCs/>
          <w:color w:val="000000"/>
          <w:lang w:val="sr-Cyrl-RS"/>
        </w:rPr>
        <w:t>Matrica</w:t>
      </w:r>
      <w:proofErr w:type="spellEnd"/>
      <w:r w:rsidRPr="00B95838">
        <w:rPr>
          <w:b/>
          <w:bCs/>
          <w:color w:val="000000"/>
          <w:lang w:val="sr-Cyrl-RS"/>
        </w:rPr>
        <w:t xml:space="preserve"> </w:t>
      </w:r>
      <w:proofErr w:type="spellStart"/>
      <w:r w:rsidRPr="00B95838">
        <w:rPr>
          <w:b/>
          <w:bCs/>
          <w:color w:val="000000"/>
          <w:lang w:val="sr-Cyrl-RS"/>
        </w:rPr>
        <w:t>komponenata</w:t>
      </w:r>
      <w:proofErr w:type="spellEnd"/>
      <w:r w:rsidRPr="00B95838">
        <w:rPr>
          <w:b/>
          <w:bCs/>
          <w:color w:val="000000"/>
          <w:lang w:val="sr-Cyrl-RS"/>
        </w:rPr>
        <w:t xml:space="preserve"> (</w:t>
      </w:r>
      <w:proofErr w:type="spellStart"/>
      <w:r w:rsidRPr="00B95838">
        <w:rPr>
          <w:b/>
          <w:bCs/>
          <w:color w:val="000000"/>
          <w:lang w:val="sr-Cyrl-RS"/>
        </w:rPr>
        <w:t>prikazuje</w:t>
      </w:r>
      <w:proofErr w:type="spellEnd"/>
      <w:r w:rsidRPr="00B95838">
        <w:rPr>
          <w:b/>
          <w:bCs/>
          <w:color w:val="000000"/>
          <w:lang w:val="sr-Cyrl-RS"/>
        </w:rPr>
        <w:t xml:space="preserve"> </w:t>
      </w:r>
      <w:proofErr w:type="spellStart"/>
      <w:r w:rsidRPr="00B95838">
        <w:rPr>
          <w:b/>
          <w:bCs/>
          <w:color w:val="000000"/>
          <w:lang w:val="sr-Cyrl-RS"/>
        </w:rPr>
        <w:t>strukturu</w:t>
      </w:r>
      <w:proofErr w:type="spellEnd"/>
      <w:r w:rsidRPr="00B95838">
        <w:rPr>
          <w:b/>
          <w:bCs/>
          <w:color w:val="000000"/>
          <w:lang w:val="sr-Cyrl-RS"/>
        </w:rPr>
        <w:t xml:space="preserve"> </w:t>
      </w:r>
      <w:proofErr w:type="spellStart"/>
      <w:r w:rsidRPr="00B95838">
        <w:rPr>
          <w:b/>
          <w:bCs/>
          <w:color w:val="000000"/>
          <w:lang w:val="sr-Cyrl-RS"/>
        </w:rPr>
        <w:t>faktora</w:t>
      </w:r>
      <w:proofErr w:type="spellEnd"/>
      <w:r w:rsidRPr="00B95838">
        <w:rPr>
          <w:b/>
          <w:bCs/>
          <w:color w:val="000000"/>
          <w:lang w:val="sr-Cyrl-RS"/>
        </w:rPr>
        <w:t xml:space="preserve">, </w:t>
      </w:r>
      <w:proofErr w:type="spellStart"/>
      <w:r w:rsidRPr="00B95838">
        <w:rPr>
          <w:b/>
          <w:bCs/>
          <w:color w:val="000000"/>
          <w:lang w:val="sr-Cyrl-RS"/>
        </w:rPr>
        <w:t>tj</w:t>
      </w:r>
      <w:proofErr w:type="spellEnd"/>
      <w:r w:rsidRPr="00B95838">
        <w:rPr>
          <w:b/>
          <w:bCs/>
          <w:color w:val="000000"/>
          <w:lang w:val="sr-Cyrl-RS"/>
        </w:rPr>
        <w:t xml:space="preserve"> </w:t>
      </w:r>
      <w:proofErr w:type="spellStart"/>
      <w:r w:rsidRPr="00B95838">
        <w:rPr>
          <w:b/>
          <w:bCs/>
          <w:color w:val="000000"/>
          <w:lang w:val="sr-Cyrl-RS"/>
        </w:rPr>
        <w:t>pokazuje</w:t>
      </w:r>
      <w:proofErr w:type="spellEnd"/>
      <w:r w:rsidRPr="00B95838">
        <w:rPr>
          <w:b/>
          <w:bCs/>
          <w:color w:val="000000"/>
          <w:lang w:val="sr-Cyrl-RS"/>
        </w:rPr>
        <w:t xml:space="preserve"> </w:t>
      </w:r>
      <w:proofErr w:type="spellStart"/>
      <w:r w:rsidRPr="00B95838">
        <w:rPr>
          <w:b/>
          <w:bCs/>
          <w:color w:val="000000"/>
          <w:lang w:val="sr-Cyrl-RS"/>
        </w:rPr>
        <w:t>koliko</w:t>
      </w:r>
      <w:proofErr w:type="spellEnd"/>
      <w:r w:rsidRPr="00B95838">
        <w:rPr>
          <w:b/>
          <w:bCs/>
          <w:color w:val="000000"/>
          <w:lang w:val="sr-Cyrl-RS"/>
        </w:rPr>
        <w:t xml:space="preserve"> </w:t>
      </w:r>
      <w:proofErr w:type="spellStart"/>
      <w:r w:rsidRPr="00B95838">
        <w:rPr>
          <w:b/>
          <w:bCs/>
          <w:color w:val="000000"/>
          <w:lang w:val="sr-Cyrl-RS"/>
        </w:rPr>
        <w:t>svaka</w:t>
      </w:r>
      <w:proofErr w:type="spellEnd"/>
      <w:r w:rsidRPr="00B95838">
        <w:rPr>
          <w:b/>
          <w:bCs/>
          <w:color w:val="000000"/>
          <w:lang w:val="sr-Cyrl-RS"/>
        </w:rPr>
        <w:t xml:space="preserve"> </w:t>
      </w:r>
      <w:proofErr w:type="spellStart"/>
      <w:r w:rsidRPr="00B95838">
        <w:rPr>
          <w:b/>
          <w:bCs/>
          <w:color w:val="000000"/>
          <w:lang w:val="sr-Cyrl-RS"/>
        </w:rPr>
        <w:t>od</w:t>
      </w:r>
      <w:proofErr w:type="spellEnd"/>
      <w:r w:rsidRPr="00B95838">
        <w:rPr>
          <w:b/>
          <w:bCs/>
          <w:color w:val="000000"/>
          <w:lang w:val="sr-Cyrl-RS"/>
        </w:rPr>
        <w:t xml:space="preserve"> </w:t>
      </w:r>
      <w:proofErr w:type="spellStart"/>
      <w:r w:rsidRPr="00B95838">
        <w:rPr>
          <w:b/>
          <w:bCs/>
          <w:color w:val="000000"/>
          <w:lang w:val="sr-Cyrl-RS"/>
        </w:rPr>
        <w:t>stavki</w:t>
      </w:r>
      <w:proofErr w:type="spellEnd"/>
      <w:r w:rsidRPr="00B95838">
        <w:rPr>
          <w:b/>
          <w:bCs/>
          <w:color w:val="000000"/>
          <w:lang w:val="sr-Cyrl-RS"/>
        </w:rPr>
        <w:t xml:space="preserve"> </w:t>
      </w:r>
      <w:proofErr w:type="spellStart"/>
      <w:r w:rsidRPr="00B95838">
        <w:rPr>
          <w:b/>
          <w:bCs/>
          <w:color w:val="000000"/>
          <w:lang w:val="sr-Cyrl-RS"/>
        </w:rPr>
        <w:t>korelira</w:t>
      </w:r>
      <w:proofErr w:type="spellEnd"/>
      <w:r w:rsidRPr="00B95838">
        <w:rPr>
          <w:b/>
          <w:bCs/>
          <w:color w:val="000000"/>
          <w:lang w:val="sr-Cyrl-RS"/>
        </w:rPr>
        <w:t xml:space="preserve"> </w:t>
      </w:r>
      <w:proofErr w:type="spellStart"/>
      <w:r w:rsidRPr="00B95838">
        <w:rPr>
          <w:b/>
          <w:bCs/>
          <w:color w:val="000000"/>
          <w:lang w:val="sr-Cyrl-RS"/>
        </w:rPr>
        <w:t>sa</w:t>
      </w:r>
      <w:proofErr w:type="spellEnd"/>
      <w:r w:rsidRPr="00B95838">
        <w:rPr>
          <w:b/>
          <w:bCs/>
          <w:color w:val="000000"/>
          <w:lang w:val="sr-Cyrl-RS"/>
        </w:rPr>
        <w:t xml:space="preserve"> </w:t>
      </w:r>
      <w:proofErr w:type="spellStart"/>
      <w:r w:rsidRPr="00B95838">
        <w:rPr>
          <w:b/>
          <w:bCs/>
          <w:color w:val="000000"/>
          <w:lang w:val="sr-Cyrl-RS"/>
        </w:rPr>
        <w:t>zajedničkim</w:t>
      </w:r>
      <w:proofErr w:type="spellEnd"/>
      <w:r w:rsidRPr="00B95838">
        <w:rPr>
          <w:b/>
          <w:bCs/>
          <w:color w:val="000000"/>
          <w:lang w:val="sr-Cyrl-RS"/>
        </w:rPr>
        <w:t xml:space="preserve"> </w:t>
      </w:r>
      <w:proofErr w:type="spellStart"/>
      <w:r w:rsidRPr="00B95838">
        <w:rPr>
          <w:b/>
          <w:bCs/>
          <w:color w:val="000000"/>
          <w:lang w:val="sr-Cyrl-RS"/>
        </w:rPr>
        <w:t>faktorom</w:t>
      </w:r>
      <w:proofErr w:type="spellEnd"/>
      <w:r w:rsidRPr="00B95838">
        <w:rPr>
          <w:b/>
          <w:bCs/>
          <w:color w:val="000000"/>
          <w:lang w:val="sr-Cyrl-RS"/>
        </w:rPr>
        <w:t xml:space="preserve">). </w:t>
      </w:r>
    </w:p>
    <w:p w14:paraId="0081EBBD" w14:textId="77777777" w:rsidR="00520509" w:rsidRPr="00B95838" w:rsidRDefault="00520509" w:rsidP="00520509">
      <w:pPr>
        <w:tabs>
          <w:tab w:val="center" w:pos="2304"/>
        </w:tabs>
        <w:autoSpaceDE w:val="0"/>
        <w:autoSpaceDN w:val="0"/>
        <w:adjustRightInd w:val="0"/>
        <w:rPr>
          <w:rFonts w:ascii="Arial" w:hAnsi="Arial" w:cs="Arial"/>
          <w:b/>
          <w:bCs/>
          <w:color w:val="000000"/>
          <w:sz w:val="18"/>
          <w:szCs w:val="18"/>
          <w:lang w:val="sr-Cyrl-RS"/>
        </w:rPr>
      </w:pPr>
    </w:p>
    <w:tbl>
      <w:tblPr>
        <w:tblW w:w="8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6067"/>
        <w:gridCol w:w="2500"/>
      </w:tblGrid>
      <w:tr w:rsidR="00520509" w:rsidRPr="00B95838" w14:paraId="4EFF3D10" w14:textId="77777777" w:rsidTr="00030F25">
        <w:trPr>
          <w:trHeight w:val="388"/>
          <w:jc w:val="center"/>
        </w:trPr>
        <w:tc>
          <w:tcPr>
            <w:tcW w:w="6067" w:type="dxa"/>
            <w:shd w:val="clear" w:color="auto" w:fill="BFBFBF"/>
            <w:vAlign w:val="bottom"/>
          </w:tcPr>
          <w:p w14:paraId="133D6DE8" w14:textId="77777777" w:rsidR="00520509" w:rsidRPr="00B95838" w:rsidRDefault="00520509" w:rsidP="00030F25">
            <w:pPr>
              <w:autoSpaceDE w:val="0"/>
              <w:autoSpaceDN w:val="0"/>
              <w:adjustRightInd w:val="0"/>
              <w:rPr>
                <w:b/>
                <w:color w:val="000000"/>
                <w:lang w:val="sr-Cyrl-RS"/>
              </w:rPr>
            </w:pPr>
            <w:r w:rsidRPr="00B95838">
              <w:rPr>
                <w:b/>
                <w:color w:val="000000"/>
                <w:lang w:val="sr-Cyrl-RS"/>
              </w:rPr>
              <w:t xml:space="preserve"> </w:t>
            </w:r>
          </w:p>
        </w:tc>
        <w:tc>
          <w:tcPr>
            <w:tcW w:w="2500" w:type="dxa"/>
            <w:shd w:val="clear" w:color="auto" w:fill="BFBFBF"/>
            <w:vAlign w:val="bottom"/>
          </w:tcPr>
          <w:p w14:paraId="36AE1242" w14:textId="77777777" w:rsidR="00520509" w:rsidRPr="00B95838" w:rsidRDefault="00520509" w:rsidP="00030F25">
            <w:pPr>
              <w:autoSpaceDE w:val="0"/>
              <w:autoSpaceDN w:val="0"/>
              <w:adjustRightInd w:val="0"/>
              <w:jc w:val="center"/>
              <w:rPr>
                <w:b/>
                <w:color w:val="000000"/>
                <w:lang w:val="sr-Cyrl-RS"/>
              </w:rPr>
            </w:pPr>
            <w:proofErr w:type="spellStart"/>
            <w:r w:rsidRPr="00B95838">
              <w:rPr>
                <w:b/>
                <w:color w:val="000000"/>
                <w:lang w:val="sr-Cyrl-RS"/>
              </w:rPr>
              <w:t>Komponenta</w:t>
            </w:r>
            <w:proofErr w:type="spellEnd"/>
            <w:r w:rsidRPr="00B95838">
              <w:rPr>
                <w:b/>
                <w:color w:val="000000"/>
                <w:lang w:val="sr-Cyrl-RS"/>
              </w:rPr>
              <w:t xml:space="preserve"> (</w:t>
            </w:r>
            <w:proofErr w:type="spellStart"/>
            <w:r w:rsidRPr="00B95838">
              <w:rPr>
                <w:b/>
                <w:color w:val="000000"/>
                <w:lang w:val="sr-Cyrl-RS"/>
              </w:rPr>
              <w:t>faktor</w:t>
            </w:r>
            <w:proofErr w:type="spellEnd"/>
            <w:r w:rsidRPr="00B95838">
              <w:rPr>
                <w:b/>
                <w:color w:val="000000"/>
                <w:lang w:val="sr-Cyrl-RS"/>
              </w:rPr>
              <w:t>)</w:t>
            </w:r>
          </w:p>
        </w:tc>
      </w:tr>
      <w:tr w:rsidR="00520509" w:rsidRPr="00B95838" w14:paraId="7E1DC0A3" w14:textId="77777777" w:rsidTr="00030F25">
        <w:trPr>
          <w:trHeight w:val="273"/>
          <w:jc w:val="center"/>
        </w:trPr>
        <w:tc>
          <w:tcPr>
            <w:tcW w:w="6067" w:type="dxa"/>
            <w:shd w:val="clear" w:color="000000" w:fill="FFFFFF"/>
          </w:tcPr>
          <w:p w14:paraId="30D6711F"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izlaže</w:t>
            </w:r>
            <w:proofErr w:type="spellEnd"/>
            <w:r w:rsidRPr="00B95838">
              <w:rPr>
                <w:color w:val="000000"/>
                <w:lang w:val="sr-Cyrl-RS"/>
              </w:rPr>
              <w:t xml:space="preserve"> </w:t>
            </w:r>
            <w:proofErr w:type="spellStart"/>
            <w:r w:rsidRPr="00B95838">
              <w:rPr>
                <w:color w:val="000000"/>
                <w:lang w:val="sr-Cyrl-RS"/>
              </w:rPr>
              <w:t>pregledno</w:t>
            </w:r>
            <w:proofErr w:type="spellEnd"/>
            <w:r w:rsidRPr="00B95838">
              <w:rPr>
                <w:color w:val="000000"/>
                <w:lang w:val="sr-Cyrl-RS"/>
              </w:rPr>
              <w:t xml:space="preserve"> i </w:t>
            </w:r>
            <w:proofErr w:type="spellStart"/>
            <w:r w:rsidRPr="00B95838">
              <w:rPr>
                <w:color w:val="000000"/>
                <w:lang w:val="sr-Cyrl-RS"/>
              </w:rPr>
              <w:t>ističe</w:t>
            </w:r>
            <w:proofErr w:type="spellEnd"/>
            <w:r w:rsidRPr="00B95838">
              <w:rPr>
                <w:color w:val="000000"/>
                <w:lang w:val="sr-Cyrl-RS"/>
              </w:rPr>
              <w:t xml:space="preserve"> </w:t>
            </w:r>
            <w:proofErr w:type="spellStart"/>
            <w:r w:rsidRPr="00B95838">
              <w:rPr>
                <w:color w:val="000000"/>
                <w:lang w:val="sr-Cyrl-RS"/>
              </w:rPr>
              <w:t>najbitnije</w:t>
            </w:r>
            <w:proofErr w:type="spellEnd"/>
          </w:p>
        </w:tc>
        <w:tc>
          <w:tcPr>
            <w:tcW w:w="2500" w:type="dxa"/>
            <w:shd w:val="clear" w:color="000000" w:fill="FFFFFF"/>
          </w:tcPr>
          <w:p w14:paraId="2DBE71BA" w14:textId="77777777" w:rsidR="00520509" w:rsidRPr="00B95838" w:rsidRDefault="00520509" w:rsidP="00030F25">
            <w:pPr>
              <w:jc w:val="right"/>
              <w:rPr>
                <w:color w:val="000000"/>
                <w:lang w:val="sr-Cyrl-RS"/>
              </w:rPr>
            </w:pPr>
            <w:r w:rsidRPr="00B95838">
              <w:rPr>
                <w:color w:val="000000"/>
                <w:lang w:val="sr-Cyrl-RS"/>
              </w:rPr>
              <w:t>.749</w:t>
            </w:r>
          </w:p>
        </w:tc>
      </w:tr>
      <w:tr w:rsidR="00520509" w:rsidRPr="00B95838" w14:paraId="065DE3EA" w14:textId="77777777" w:rsidTr="00030F25">
        <w:trPr>
          <w:trHeight w:val="273"/>
          <w:jc w:val="center"/>
        </w:trPr>
        <w:tc>
          <w:tcPr>
            <w:tcW w:w="6067" w:type="dxa"/>
            <w:shd w:val="clear" w:color="000000" w:fill="FFFFFF"/>
          </w:tcPr>
          <w:p w14:paraId="567425C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dolazi</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w:t>
            </w:r>
            <w:proofErr w:type="spellStart"/>
            <w:r w:rsidRPr="00B95838">
              <w:rPr>
                <w:color w:val="000000"/>
                <w:lang w:val="sr-Cyrl-RS"/>
              </w:rPr>
              <w:t>dobro</w:t>
            </w:r>
            <w:proofErr w:type="spellEnd"/>
            <w:r w:rsidRPr="00B95838">
              <w:rPr>
                <w:color w:val="000000"/>
                <w:lang w:val="sr-Cyrl-RS"/>
              </w:rPr>
              <w:t xml:space="preserve"> </w:t>
            </w:r>
            <w:proofErr w:type="spellStart"/>
            <w:r w:rsidRPr="00B95838">
              <w:rPr>
                <w:color w:val="000000"/>
                <w:lang w:val="sr-Cyrl-RS"/>
              </w:rPr>
              <w:t>pripremljen</w:t>
            </w:r>
            <w:proofErr w:type="spellEnd"/>
          </w:p>
        </w:tc>
        <w:tc>
          <w:tcPr>
            <w:tcW w:w="2500" w:type="dxa"/>
            <w:shd w:val="clear" w:color="000000" w:fill="FFFFFF"/>
          </w:tcPr>
          <w:p w14:paraId="40DA00CF" w14:textId="77777777" w:rsidR="00520509" w:rsidRPr="00B95838" w:rsidRDefault="00520509" w:rsidP="00030F25">
            <w:pPr>
              <w:jc w:val="right"/>
              <w:rPr>
                <w:color w:val="000000"/>
                <w:lang w:val="sr-Cyrl-RS"/>
              </w:rPr>
            </w:pPr>
            <w:r w:rsidRPr="00B95838">
              <w:rPr>
                <w:color w:val="000000"/>
                <w:lang w:val="sr-Cyrl-RS"/>
              </w:rPr>
              <w:t>.853</w:t>
            </w:r>
          </w:p>
        </w:tc>
      </w:tr>
      <w:tr w:rsidR="00520509" w:rsidRPr="00B95838" w14:paraId="6FE0C3F9" w14:textId="77777777" w:rsidTr="00030F25">
        <w:trPr>
          <w:trHeight w:val="273"/>
          <w:jc w:val="center"/>
        </w:trPr>
        <w:tc>
          <w:tcPr>
            <w:tcW w:w="6067" w:type="dxa"/>
            <w:shd w:val="clear" w:color="000000" w:fill="FFFFFF"/>
          </w:tcPr>
          <w:p w14:paraId="5AFD2BE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uključivanje</w:t>
            </w:r>
            <w:proofErr w:type="spellEnd"/>
            <w:r w:rsidRPr="00B95838">
              <w:rPr>
                <w:color w:val="000000"/>
                <w:lang w:val="sr-Cyrl-RS"/>
              </w:rPr>
              <w:t xml:space="preserve"> i </w:t>
            </w:r>
            <w:proofErr w:type="spellStart"/>
            <w:r w:rsidRPr="00B95838">
              <w:rPr>
                <w:color w:val="000000"/>
                <w:lang w:val="sr-Cyrl-RS"/>
              </w:rPr>
              <w:t>učestvovanje</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u </w:t>
            </w:r>
            <w:proofErr w:type="spellStart"/>
            <w:r w:rsidRPr="00B95838">
              <w:rPr>
                <w:color w:val="000000"/>
                <w:lang w:val="sr-Cyrl-RS"/>
              </w:rPr>
              <w:t>diskusijama</w:t>
            </w:r>
            <w:proofErr w:type="spellEnd"/>
          </w:p>
        </w:tc>
        <w:tc>
          <w:tcPr>
            <w:tcW w:w="2500" w:type="dxa"/>
            <w:shd w:val="clear" w:color="000000" w:fill="FFFFFF"/>
          </w:tcPr>
          <w:p w14:paraId="3D89F09E" w14:textId="77777777" w:rsidR="00520509" w:rsidRPr="00B95838" w:rsidRDefault="00520509" w:rsidP="00030F25">
            <w:pPr>
              <w:jc w:val="right"/>
              <w:rPr>
                <w:color w:val="000000"/>
                <w:lang w:val="sr-Cyrl-RS"/>
              </w:rPr>
            </w:pPr>
            <w:r w:rsidRPr="00B95838">
              <w:rPr>
                <w:color w:val="000000"/>
                <w:lang w:val="sr-Cyrl-RS"/>
              </w:rPr>
              <w:t>.748</w:t>
            </w:r>
          </w:p>
        </w:tc>
      </w:tr>
      <w:tr w:rsidR="00520509" w:rsidRPr="00B95838" w14:paraId="28ACBA43" w14:textId="77777777" w:rsidTr="00030F25">
        <w:trPr>
          <w:trHeight w:val="273"/>
          <w:jc w:val="center"/>
        </w:trPr>
        <w:tc>
          <w:tcPr>
            <w:tcW w:w="6067" w:type="dxa"/>
            <w:shd w:val="clear" w:color="000000" w:fill="FFFFFF"/>
          </w:tcPr>
          <w:p w14:paraId="1CCB1AD9"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podstiče</w:t>
            </w:r>
            <w:proofErr w:type="spellEnd"/>
            <w:r w:rsidRPr="00B95838">
              <w:rPr>
                <w:color w:val="000000"/>
                <w:lang w:val="sr-Cyrl-RS"/>
              </w:rPr>
              <w:t xml:space="preserve"> </w:t>
            </w:r>
            <w:proofErr w:type="spellStart"/>
            <w:r w:rsidRPr="00B95838">
              <w:rPr>
                <w:color w:val="000000"/>
                <w:lang w:val="sr-Cyrl-RS"/>
              </w:rPr>
              <w:t>kreativan</w:t>
            </w:r>
            <w:proofErr w:type="spellEnd"/>
            <w:r w:rsidRPr="00B95838">
              <w:rPr>
                <w:color w:val="000000"/>
                <w:lang w:val="sr-Cyrl-RS"/>
              </w:rPr>
              <w:t xml:space="preserve"> </w:t>
            </w:r>
            <w:proofErr w:type="spellStart"/>
            <w:r w:rsidRPr="00B95838">
              <w:rPr>
                <w:color w:val="000000"/>
                <w:lang w:val="sr-Cyrl-RS"/>
              </w:rPr>
              <w:t>rad</w:t>
            </w:r>
            <w:proofErr w:type="spellEnd"/>
            <w:r w:rsidRPr="00B95838">
              <w:rPr>
                <w:color w:val="000000"/>
                <w:lang w:val="sr-Cyrl-RS"/>
              </w:rPr>
              <w:t xml:space="preserve"> i </w:t>
            </w:r>
            <w:proofErr w:type="spellStart"/>
            <w:r w:rsidRPr="00B95838">
              <w:rPr>
                <w:color w:val="000000"/>
                <w:lang w:val="sr-Cyrl-RS"/>
              </w:rPr>
              <w:t>kritičko</w:t>
            </w:r>
            <w:proofErr w:type="spellEnd"/>
            <w:r w:rsidRPr="00B95838">
              <w:rPr>
                <w:color w:val="000000"/>
                <w:lang w:val="sr-Cyrl-RS"/>
              </w:rPr>
              <w:t xml:space="preserve">  i </w:t>
            </w:r>
            <w:proofErr w:type="spellStart"/>
            <w:r w:rsidRPr="00B95838">
              <w:rPr>
                <w:color w:val="000000"/>
                <w:lang w:val="sr-Cyrl-RS"/>
              </w:rPr>
              <w:t>samostalno</w:t>
            </w:r>
            <w:proofErr w:type="spellEnd"/>
            <w:r w:rsidRPr="00B95838">
              <w:rPr>
                <w:color w:val="000000"/>
                <w:lang w:val="sr-Cyrl-RS"/>
              </w:rPr>
              <w:t xml:space="preserve"> </w:t>
            </w:r>
            <w:proofErr w:type="spellStart"/>
            <w:r w:rsidRPr="00B95838">
              <w:rPr>
                <w:color w:val="000000"/>
                <w:lang w:val="sr-Cyrl-RS"/>
              </w:rPr>
              <w:t>razmišljanje</w:t>
            </w:r>
            <w:proofErr w:type="spellEnd"/>
            <w:r w:rsidRPr="00B95838">
              <w:rPr>
                <w:color w:val="000000"/>
                <w:lang w:val="sr-Cyrl-RS"/>
              </w:rPr>
              <w:t xml:space="preserve"> </w:t>
            </w:r>
            <w:proofErr w:type="spellStart"/>
            <w:r w:rsidRPr="00B95838">
              <w:rPr>
                <w:color w:val="000000"/>
                <w:lang w:val="sr-Cyrl-RS"/>
              </w:rPr>
              <w:t>studenata</w:t>
            </w:r>
            <w:proofErr w:type="spellEnd"/>
          </w:p>
        </w:tc>
        <w:tc>
          <w:tcPr>
            <w:tcW w:w="2500" w:type="dxa"/>
            <w:shd w:val="clear" w:color="000000" w:fill="FFFFFF"/>
          </w:tcPr>
          <w:p w14:paraId="36D1C62F" w14:textId="77777777" w:rsidR="00520509" w:rsidRPr="00B95838" w:rsidRDefault="00520509" w:rsidP="00030F25">
            <w:pPr>
              <w:jc w:val="right"/>
              <w:rPr>
                <w:color w:val="000000"/>
                <w:lang w:val="sr-Cyrl-RS"/>
              </w:rPr>
            </w:pPr>
            <w:r w:rsidRPr="00B95838">
              <w:rPr>
                <w:color w:val="000000"/>
                <w:lang w:val="sr-Cyrl-RS"/>
              </w:rPr>
              <w:t>.786</w:t>
            </w:r>
          </w:p>
        </w:tc>
      </w:tr>
      <w:tr w:rsidR="00520509" w:rsidRPr="00B95838" w14:paraId="381F1776" w14:textId="77777777" w:rsidTr="00030F25">
        <w:trPr>
          <w:trHeight w:val="273"/>
          <w:jc w:val="center"/>
        </w:trPr>
        <w:tc>
          <w:tcPr>
            <w:tcW w:w="6067" w:type="dxa"/>
            <w:shd w:val="clear" w:color="000000" w:fill="FFFFFF"/>
          </w:tcPr>
          <w:p w14:paraId="0572773B"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gradivo</w:t>
            </w:r>
            <w:proofErr w:type="spellEnd"/>
            <w:r w:rsidRPr="00B95838">
              <w:rPr>
                <w:color w:val="000000"/>
                <w:lang w:val="sr-Cyrl-RS"/>
              </w:rPr>
              <w:t xml:space="preserve"> </w:t>
            </w:r>
            <w:proofErr w:type="spellStart"/>
            <w:r w:rsidRPr="00B95838">
              <w:rPr>
                <w:color w:val="000000"/>
                <w:lang w:val="sr-Cyrl-RS"/>
              </w:rPr>
              <w:t>koje</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značajno</w:t>
            </w:r>
            <w:proofErr w:type="spellEnd"/>
            <w:r w:rsidRPr="00B95838">
              <w:rPr>
                <w:color w:val="000000"/>
                <w:lang w:val="sr-Cyrl-RS"/>
              </w:rPr>
              <w:t xml:space="preserve"> </w:t>
            </w:r>
            <w:proofErr w:type="spellStart"/>
            <w:r w:rsidRPr="00B95838">
              <w:rPr>
                <w:color w:val="000000"/>
                <w:lang w:val="sr-Cyrl-RS"/>
              </w:rPr>
              <w:t>proširio</w:t>
            </w:r>
            <w:proofErr w:type="spellEnd"/>
            <w:r w:rsidRPr="00B95838">
              <w:rPr>
                <w:color w:val="000000"/>
                <w:lang w:val="sr-Cyrl-RS"/>
              </w:rPr>
              <w:t xml:space="preserve"> i </w:t>
            </w:r>
            <w:proofErr w:type="spellStart"/>
            <w:r w:rsidRPr="00B95838">
              <w:rPr>
                <w:color w:val="000000"/>
                <w:lang w:val="sr-Cyrl-RS"/>
              </w:rPr>
              <w:t>produbio</w:t>
            </w:r>
            <w:proofErr w:type="spellEnd"/>
            <w:r w:rsidRPr="00B95838">
              <w:rPr>
                <w:color w:val="000000"/>
                <w:lang w:val="sr-Cyrl-RS"/>
              </w:rPr>
              <w:t xml:space="preserve"> </w:t>
            </w:r>
            <w:proofErr w:type="spellStart"/>
            <w:r w:rsidRPr="00B95838">
              <w:rPr>
                <w:color w:val="000000"/>
                <w:lang w:val="sr-Cyrl-RS"/>
              </w:rPr>
              <w:t>moje</w:t>
            </w:r>
            <w:proofErr w:type="spellEnd"/>
            <w:r w:rsidRPr="00B95838">
              <w:rPr>
                <w:color w:val="000000"/>
                <w:lang w:val="sr-Cyrl-RS"/>
              </w:rPr>
              <w:t xml:space="preserve"> </w:t>
            </w:r>
            <w:proofErr w:type="spellStart"/>
            <w:r w:rsidRPr="00B95838">
              <w:rPr>
                <w:color w:val="000000"/>
                <w:lang w:val="sr-Cyrl-RS"/>
              </w:rPr>
              <w:t>znanje</w:t>
            </w:r>
            <w:proofErr w:type="spellEnd"/>
          </w:p>
        </w:tc>
        <w:tc>
          <w:tcPr>
            <w:tcW w:w="2500" w:type="dxa"/>
            <w:shd w:val="clear" w:color="000000" w:fill="FFFFFF"/>
          </w:tcPr>
          <w:p w14:paraId="1354D293" w14:textId="77777777" w:rsidR="00520509" w:rsidRPr="00B95838" w:rsidRDefault="00520509" w:rsidP="00030F25">
            <w:pPr>
              <w:jc w:val="right"/>
              <w:rPr>
                <w:color w:val="000000"/>
                <w:lang w:val="sr-Cyrl-RS"/>
              </w:rPr>
            </w:pPr>
            <w:r w:rsidRPr="00B95838">
              <w:rPr>
                <w:color w:val="000000"/>
                <w:lang w:val="sr-Cyrl-RS"/>
              </w:rPr>
              <w:t>.807</w:t>
            </w:r>
          </w:p>
        </w:tc>
      </w:tr>
      <w:tr w:rsidR="00520509" w:rsidRPr="00B95838" w14:paraId="6DF8CE47" w14:textId="77777777" w:rsidTr="00030F25">
        <w:trPr>
          <w:trHeight w:val="273"/>
          <w:jc w:val="center"/>
        </w:trPr>
        <w:tc>
          <w:tcPr>
            <w:tcW w:w="6067" w:type="dxa"/>
            <w:shd w:val="clear" w:color="000000" w:fill="FFFFFF"/>
          </w:tcPr>
          <w:p w14:paraId="1BD3DD57"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studentska</w:t>
            </w:r>
            <w:proofErr w:type="spellEnd"/>
            <w:r w:rsidRPr="00B95838">
              <w:rPr>
                <w:color w:val="000000"/>
                <w:lang w:val="sr-Cyrl-RS"/>
              </w:rPr>
              <w:t xml:space="preserve"> </w:t>
            </w:r>
            <w:proofErr w:type="spellStart"/>
            <w:r w:rsidRPr="00B95838">
              <w:rPr>
                <w:color w:val="000000"/>
                <w:lang w:val="sr-Cyrl-RS"/>
              </w:rPr>
              <w:t>pitanja</w:t>
            </w:r>
            <w:proofErr w:type="spellEnd"/>
            <w:r w:rsidRPr="00B95838">
              <w:rPr>
                <w:color w:val="000000"/>
                <w:lang w:val="sr-Cyrl-RS"/>
              </w:rPr>
              <w:t xml:space="preserve"> i </w:t>
            </w:r>
            <w:proofErr w:type="spellStart"/>
            <w:r w:rsidRPr="00B95838">
              <w:rPr>
                <w:color w:val="000000"/>
                <w:lang w:val="sr-Cyrl-RS"/>
              </w:rPr>
              <w:t>vodi</w:t>
            </w:r>
            <w:proofErr w:type="spellEnd"/>
            <w:r w:rsidRPr="00B95838">
              <w:rPr>
                <w:color w:val="000000"/>
                <w:lang w:val="sr-Cyrl-RS"/>
              </w:rPr>
              <w:t xml:space="preserve"> </w:t>
            </w:r>
            <w:proofErr w:type="spellStart"/>
            <w:r w:rsidRPr="00B95838">
              <w:rPr>
                <w:color w:val="000000"/>
                <w:lang w:val="sr-Cyrl-RS"/>
              </w:rPr>
              <w:t>računa</w:t>
            </w:r>
            <w:proofErr w:type="spellEnd"/>
            <w:r w:rsidRPr="00B95838">
              <w:rPr>
                <w:color w:val="000000"/>
                <w:lang w:val="sr-Cyrl-RS"/>
              </w:rPr>
              <w:t xml:space="preserve"> o </w:t>
            </w:r>
            <w:proofErr w:type="spellStart"/>
            <w:r w:rsidRPr="00B95838">
              <w:rPr>
                <w:color w:val="000000"/>
                <w:lang w:val="sr-Cyrl-RS"/>
              </w:rPr>
              <w:t>studentskim</w:t>
            </w:r>
            <w:proofErr w:type="spellEnd"/>
            <w:r w:rsidRPr="00B95838">
              <w:rPr>
                <w:color w:val="000000"/>
                <w:lang w:val="sr-Cyrl-RS"/>
              </w:rPr>
              <w:t xml:space="preserve"> </w:t>
            </w:r>
            <w:proofErr w:type="spellStart"/>
            <w:r w:rsidRPr="00B95838">
              <w:rPr>
                <w:color w:val="000000"/>
                <w:lang w:val="sr-Cyrl-RS"/>
              </w:rPr>
              <w:t>komentarima</w:t>
            </w:r>
            <w:proofErr w:type="spellEnd"/>
          </w:p>
        </w:tc>
        <w:tc>
          <w:tcPr>
            <w:tcW w:w="2500" w:type="dxa"/>
            <w:shd w:val="clear" w:color="000000" w:fill="FFFFFF"/>
          </w:tcPr>
          <w:p w14:paraId="29DF136C" w14:textId="77777777" w:rsidR="00520509" w:rsidRPr="00B95838" w:rsidRDefault="00520509" w:rsidP="00030F25">
            <w:pPr>
              <w:jc w:val="right"/>
              <w:rPr>
                <w:color w:val="000000"/>
                <w:lang w:val="sr-Cyrl-RS"/>
              </w:rPr>
            </w:pPr>
            <w:r w:rsidRPr="00B95838">
              <w:rPr>
                <w:color w:val="000000"/>
                <w:lang w:val="sr-Cyrl-RS"/>
              </w:rPr>
              <w:t>.777</w:t>
            </w:r>
          </w:p>
        </w:tc>
      </w:tr>
      <w:tr w:rsidR="00520509" w:rsidRPr="00B95838" w14:paraId="6BD35878" w14:textId="77777777" w:rsidTr="00030F25">
        <w:trPr>
          <w:trHeight w:val="273"/>
          <w:jc w:val="center"/>
        </w:trPr>
        <w:tc>
          <w:tcPr>
            <w:tcW w:w="6067" w:type="dxa"/>
            <w:shd w:val="clear" w:color="000000" w:fill="FFFFFF"/>
          </w:tcPr>
          <w:p w14:paraId="7D0E74E6"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daje</w:t>
            </w:r>
            <w:proofErr w:type="spellEnd"/>
            <w:r w:rsidRPr="00B95838">
              <w:rPr>
                <w:color w:val="000000"/>
                <w:lang w:val="sr-Cyrl-RS"/>
              </w:rPr>
              <w:t xml:space="preserve"> </w:t>
            </w:r>
            <w:proofErr w:type="spellStart"/>
            <w:r w:rsidRPr="00B95838">
              <w:rPr>
                <w:color w:val="000000"/>
                <w:lang w:val="sr-Cyrl-RS"/>
              </w:rPr>
              <w:t>korisne</w:t>
            </w:r>
            <w:proofErr w:type="spellEnd"/>
            <w:r w:rsidRPr="00B95838">
              <w:rPr>
                <w:color w:val="000000"/>
                <w:lang w:val="sr-Cyrl-RS"/>
              </w:rPr>
              <w:t xml:space="preserve"> </w:t>
            </w:r>
            <w:proofErr w:type="spellStart"/>
            <w:r w:rsidRPr="00B95838">
              <w:rPr>
                <w:color w:val="000000"/>
                <w:lang w:val="sr-Cyrl-RS"/>
              </w:rPr>
              <w:t>povratne</w:t>
            </w:r>
            <w:proofErr w:type="spellEnd"/>
            <w:r w:rsidRPr="00B95838">
              <w:rPr>
                <w:color w:val="000000"/>
                <w:lang w:val="sr-Cyrl-RS"/>
              </w:rPr>
              <w:t xml:space="preserve"> </w:t>
            </w:r>
            <w:proofErr w:type="spellStart"/>
            <w:r w:rsidRPr="00B95838">
              <w:rPr>
                <w:color w:val="000000"/>
                <w:lang w:val="sr-Cyrl-RS"/>
              </w:rPr>
              <w:t>informacije</w:t>
            </w:r>
            <w:proofErr w:type="spellEnd"/>
            <w:r w:rsidRPr="00B95838">
              <w:rPr>
                <w:color w:val="000000"/>
                <w:lang w:val="sr-Cyrl-RS"/>
              </w:rPr>
              <w:t xml:space="preserve"> o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radu</w:t>
            </w:r>
            <w:proofErr w:type="spellEnd"/>
          </w:p>
        </w:tc>
        <w:tc>
          <w:tcPr>
            <w:tcW w:w="2500" w:type="dxa"/>
            <w:shd w:val="clear" w:color="000000" w:fill="FFFFFF"/>
          </w:tcPr>
          <w:p w14:paraId="2EA7862E" w14:textId="77777777" w:rsidR="00520509" w:rsidRPr="00B95838" w:rsidRDefault="00520509" w:rsidP="00030F25">
            <w:pPr>
              <w:jc w:val="right"/>
              <w:rPr>
                <w:color w:val="000000"/>
                <w:lang w:val="sr-Cyrl-RS"/>
              </w:rPr>
            </w:pPr>
            <w:r w:rsidRPr="00B95838">
              <w:rPr>
                <w:color w:val="000000"/>
                <w:lang w:val="sr-Cyrl-RS"/>
              </w:rPr>
              <w:t>.731</w:t>
            </w:r>
          </w:p>
        </w:tc>
      </w:tr>
      <w:tr w:rsidR="00520509" w:rsidRPr="00B95838" w14:paraId="3E754BC1" w14:textId="77777777" w:rsidTr="00030F25">
        <w:trPr>
          <w:trHeight w:val="273"/>
          <w:jc w:val="center"/>
        </w:trPr>
        <w:tc>
          <w:tcPr>
            <w:tcW w:w="6067" w:type="dxa"/>
            <w:shd w:val="clear" w:color="000000" w:fill="FFFFFF"/>
          </w:tcPr>
          <w:p w14:paraId="25F5D18E" w14:textId="77777777" w:rsidR="00520509" w:rsidRPr="00B95838" w:rsidRDefault="00520509" w:rsidP="00030F25">
            <w:pPr>
              <w:rPr>
                <w:color w:val="000000"/>
                <w:lang w:val="sr-Cyrl-RS"/>
              </w:rPr>
            </w:pPr>
            <w:proofErr w:type="spellStart"/>
            <w:r w:rsidRPr="00B95838">
              <w:rPr>
                <w:color w:val="000000"/>
                <w:lang w:val="sr-Cyrl-RS"/>
              </w:rPr>
              <w:t>Kroz</w:t>
            </w:r>
            <w:proofErr w:type="spellEnd"/>
            <w:r w:rsidRPr="00B95838">
              <w:rPr>
                <w:color w:val="000000"/>
                <w:lang w:val="sr-Cyrl-RS"/>
              </w:rPr>
              <w:t xml:space="preserve"> </w:t>
            </w:r>
            <w:proofErr w:type="spellStart"/>
            <w:r w:rsidRPr="00B95838">
              <w:rPr>
                <w:color w:val="000000"/>
                <w:lang w:val="sr-Cyrl-RS"/>
              </w:rPr>
              <w:t>literaturu</w:t>
            </w:r>
            <w:proofErr w:type="spellEnd"/>
            <w:r w:rsidRPr="00B95838">
              <w:rPr>
                <w:color w:val="000000"/>
                <w:lang w:val="sr-Cyrl-RS"/>
              </w:rPr>
              <w:t xml:space="preserve"> </w:t>
            </w:r>
            <w:proofErr w:type="spellStart"/>
            <w:r w:rsidRPr="00B95838">
              <w:rPr>
                <w:color w:val="000000"/>
                <w:lang w:val="sr-Cyrl-RS"/>
              </w:rPr>
              <w:t>koju</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odabrao</w:t>
            </w:r>
            <w:proofErr w:type="spellEnd"/>
            <w:r w:rsidRPr="00B95838">
              <w:rPr>
                <w:color w:val="000000"/>
                <w:lang w:val="sr-Cyrl-RS"/>
              </w:rPr>
              <w:t xml:space="preserve"> </w:t>
            </w: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pružio</w:t>
            </w:r>
            <w:proofErr w:type="spellEnd"/>
            <w:r w:rsidRPr="00B95838">
              <w:rPr>
                <w:color w:val="000000"/>
                <w:lang w:val="sr-Cyrl-RS"/>
              </w:rPr>
              <w:t xml:space="preserve"> </w:t>
            </w:r>
            <w:proofErr w:type="spellStart"/>
            <w:r w:rsidRPr="00B95838">
              <w:rPr>
                <w:color w:val="000000"/>
                <w:lang w:val="sr-Cyrl-RS"/>
              </w:rPr>
              <w:t>dobru</w:t>
            </w:r>
            <w:proofErr w:type="spellEnd"/>
            <w:r w:rsidRPr="00B95838">
              <w:rPr>
                <w:color w:val="000000"/>
                <w:lang w:val="sr-Cyrl-RS"/>
              </w:rPr>
              <w:t xml:space="preserve"> </w:t>
            </w:r>
            <w:proofErr w:type="spellStart"/>
            <w:r w:rsidRPr="00B95838">
              <w:rPr>
                <w:color w:val="000000"/>
                <w:lang w:val="sr-Cyrl-RS"/>
              </w:rPr>
              <w:t>osnovu</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budući</w:t>
            </w:r>
            <w:proofErr w:type="spellEnd"/>
            <w:r w:rsidRPr="00B95838">
              <w:rPr>
                <w:color w:val="000000"/>
                <w:lang w:val="sr-Cyrl-RS"/>
              </w:rPr>
              <w:t xml:space="preserve"> </w:t>
            </w:r>
            <w:proofErr w:type="spellStart"/>
            <w:r w:rsidRPr="00B95838">
              <w:rPr>
                <w:color w:val="000000"/>
                <w:lang w:val="sr-Cyrl-RS"/>
              </w:rPr>
              <w:t>naučnoistraživački</w:t>
            </w:r>
            <w:proofErr w:type="spellEnd"/>
            <w:r w:rsidRPr="00B95838">
              <w:rPr>
                <w:color w:val="000000"/>
                <w:lang w:val="sr-Cyrl-RS"/>
              </w:rPr>
              <w:t xml:space="preserve"> </w:t>
            </w:r>
            <w:proofErr w:type="spellStart"/>
            <w:r w:rsidRPr="00B95838">
              <w:rPr>
                <w:color w:val="000000"/>
                <w:lang w:val="sr-Cyrl-RS"/>
              </w:rPr>
              <w:t>rad</w:t>
            </w:r>
            <w:proofErr w:type="spellEnd"/>
          </w:p>
        </w:tc>
        <w:tc>
          <w:tcPr>
            <w:tcW w:w="2500" w:type="dxa"/>
            <w:shd w:val="clear" w:color="000000" w:fill="FFFFFF"/>
          </w:tcPr>
          <w:p w14:paraId="62750608" w14:textId="77777777" w:rsidR="00520509" w:rsidRPr="00B95838" w:rsidRDefault="00520509" w:rsidP="00030F25">
            <w:pPr>
              <w:jc w:val="right"/>
              <w:rPr>
                <w:color w:val="000000"/>
                <w:lang w:val="sr-Cyrl-RS"/>
              </w:rPr>
            </w:pPr>
            <w:r w:rsidRPr="00B95838">
              <w:rPr>
                <w:color w:val="000000"/>
                <w:lang w:val="sr-Cyrl-RS"/>
              </w:rPr>
              <w:t>.757</w:t>
            </w:r>
          </w:p>
        </w:tc>
      </w:tr>
      <w:tr w:rsidR="00520509" w:rsidRPr="00B95838" w14:paraId="7074B75B" w14:textId="77777777" w:rsidTr="00030F25">
        <w:trPr>
          <w:trHeight w:val="273"/>
          <w:jc w:val="center"/>
        </w:trPr>
        <w:tc>
          <w:tcPr>
            <w:tcW w:w="6067" w:type="dxa"/>
            <w:shd w:val="clear" w:color="000000" w:fill="FFFFFF"/>
          </w:tcPr>
          <w:p w14:paraId="34E805B4" w14:textId="77777777" w:rsidR="00520509" w:rsidRPr="00B95838" w:rsidRDefault="00520509" w:rsidP="00030F25">
            <w:pPr>
              <w:rPr>
                <w:color w:val="000000"/>
                <w:lang w:val="sr-Cyrl-RS"/>
              </w:rPr>
            </w:pPr>
            <w:proofErr w:type="spellStart"/>
            <w:r w:rsidRPr="00B95838">
              <w:rPr>
                <w:color w:val="000000"/>
                <w:lang w:val="sr-Cyrl-RS"/>
              </w:rPr>
              <w:t>Nastavnik</w:t>
            </w:r>
            <w:proofErr w:type="spellEnd"/>
            <w:r w:rsidRPr="00B95838">
              <w:rPr>
                <w:color w:val="000000"/>
                <w:lang w:val="sr-Cyrl-RS"/>
              </w:rPr>
              <w:t xml:space="preserve"> </w:t>
            </w:r>
            <w:proofErr w:type="spellStart"/>
            <w:r w:rsidRPr="00B95838">
              <w:rPr>
                <w:color w:val="000000"/>
                <w:lang w:val="sr-Cyrl-RS"/>
              </w:rPr>
              <w:t>drži</w:t>
            </w:r>
            <w:proofErr w:type="spellEnd"/>
            <w:r w:rsidRPr="00B95838">
              <w:rPr>
                <w:color w:val="000000"/>
                <w:lang w:val="sr-Cyrl-RS"/>
              </w:rPr>
              <w:t xml:space="preserve"> </w:t>
            </w:r>
            <w:proofErr w:type="spellStart"/>
            <w:r w:rsidRPr="00B95838">
              <w:rPr>
                <w:color w:val="000000"/>
                <w:lang w:val="sr-Cyrl-RS"/>
              </w:rPr>
              <w:t>čas</w:t>
            </w:r>
            <w:proofErr w:type="spellEnd"/>
            <w:r w:rsidRPr="00B95838">
              <w:rPr>
                <w:color w:val="000000"/>
                <w:lang w:val="sr-Cyrl-RS"/>
              </w:rPr>
              <w:t>/</w:t>
            </w:r>
            <w:proofErr w:type="spellStart"/>
            <w:r w:rsidRPr="00B95838">
              <w:rPr>
                <w:color w:val="000000"/>
                <w:lang w:val="sr-Cyrl-RS"/>
              </w:rPr>
              <w:t>konsultacije</w:t>
            </w:r>
            <w:proofErr w:type="spellEnd"/>
            <w:r w:rsidRPr="00B95838">
              <w:rPr>
                <w:color w:val="000000"/>
                <w:lang w:val="sr-Cyrl-RS"/>
              </w:rPr>
              <w:t xml:space="preserve"> u </w:t>
            </w:r>
            <w:proofErr w:type="spellStart"/>
            <w:r w:rsidRPr="00B95838">
              <w:rPr>
                <w:color w:val="000000"/>
                <w:lang w:val="sr-Cyrl-RS"/>
              </w:rPr>
              <w:t>dogovorenim</w:t>
            </w:r>
            <w:proofErr w:type="spellEnd"/>
            <w:r w:rsidRPr="00B95838">
              <w:rPr>
                <w:color w:val="000000"/>
                <w:lang w:val="sr-Cyrl-RS"/>
              </w:rPr>
              <w:t xml:space="preserve"> </w:t>
            </w:r>
            <w:proofErr w:type="spellStart"/>
            <w:r w:rsidRPr="00B95838">
              <w:rPr>
                <w:color w:val="000000"/>
                <w:lang w:val="sr-Cyrl-RS"/>
              </w:rPr>
              <w:t>terminima</w:t>
            </w:r>
            <w:proofErr w:type="spellEnd"/>
          </w:p>
        </w:tc>
        <w:tc>
          <w:tcPr>
            <w:tcW w:w="2500" w:type="dxa"/>
            <w:shd w:val="clear" w:color="000000" w:fill="FFFFFF"/>
          </w:tcPr>
          <w:p w14:paraId="442F9505" w14:textId="77777777" w:rsidR="00520509" w:rsidRPr="00B95838" w:rsidRDefault="00520509" w:rsidP="00030F25">
            <w:pPr>
              <w:jc w:val="right"/>
              <w:rPr>
                <w:color w:val="000000"/>
                <w:lang w:val="sr-Cyrl-RS"/>
              </w:rPr>
            </w:pPr>
            <w:r w:rsidRPr="00B95838">
              <w:rPr>
                <w:color w:val="000000"/>
                <w:lang w:val="sr-Cyrl-RS"/>
              </w:rPr>
              <w:t>.792</w:t>
            </w:r>
          </w:p>
        </w:tc>
      </w:tr>
      <w:tr w:rsidR="00520509" w:rsidRPr="00B95838" w14:paraId="61A817B3" w14:textId="77777777" w:rsidTr="00030F25">
        <w:trPr>
          <w:trHeight w:val="273"/>
          <w:jc w:val="center"/>
        </w:trPr>
        <w:tc>
          <w:tcPr>
            <w:tcW w:w="6067" w:type="dxa"/>
            <w:shd w:val="clear" w:color="000000" w:fill="FFFFFF"/>
          </w:tcPr>
          <w:p w14:paraId="48AB1665" w14:textId="77777777" w:rsidR="00520509" w:rsidRPr="00B95838" w:rsidRDefault="00520509" w:rsidP="00030F25">
            <w:pPr>
              <w:rPr>
                <w:color w:val="000000"/>
                <w:lang w:val="sr-Cyrl-RS"/>
              </w:rPr>
            </w:pPr>
            <w:proofErr w:type="spellStart"/>
            <w:r w:rsidRPr="00B95838">
              <w:rPr>
                <w:color w:val="000000"/>
                <w:lang w:val="sr-Cyrl-RS"/>
              </w:rPr>
              <w:t>Dosadašnje</w:t>
            </w:r>
            <w:proofErr w:type="spellEnd"/>
            <w:r w:rsidRPr="00B95838">
              <w:rPr>
                <w:color w:val="000000"/>
                <w:lang w:val="sr-Cyrl-RS"/>
              </w:rPr>
              <w:t xml:space="preserve"> </w:t>
            </w:r>
            <w:proofErr w:type="spellStart"/>
            <w:r w:rsidRPr="00B95838">
              <w:rPr>
                <w:color w:val="000000"/>
                <w:lang w:val="sr-Cyrl-RS"/>
              </w:rPr>
              <w:t>vrednovanje</w:t>
            </w:r>
            <w:proofErr w:type="spellEnd"/>
            <w:r w:rsidRPr="00B95838">
              <w:rPr>
                <w:color w:val="000000"/>
                <w:lang w:val="sr-Cyrl-RS"/>
              </w:rPr>
              <w:t xml:space="preserve"> </w:t>
            </w:r>
            <w:proofErr w:type="spellStart"/>
            <w:r w:rsidRPr="00B95838">
              <w:rPr>
                <w:color w:val="000000"/>
                <w:lang w:val="sr-Cyrl-RS"/>
              </w:rPr>
              <w:t>mog</w:t>
            </w:r>
            <w:proofErr w:type="spellEnd"/>
            <w:r w:rsidRPr="00B95838">
              <w:rPr>
                <w:color w:val="000000"/>
                <w:lang w:val="sr-Cyrl-RS"/>
              </w:rPr>
              <w:t xml:space="preserve"> </w:t>
            </w:r>
            <w:proofErr w:type="spellStart"/>
            <w:r w:rsidRPr="00B95838">
              <w:rPr>
                <w:color w:val="000000"/>
                <w:lang w:val="sr-Cyrl-RS"/>
              </w:rPr>
              <w:t>rada</w:t>
            </w:r>
            <w:proofErr w:type="spellEnd"/>
            <w:r w:rsidRPr="00B95838">
              <w:rPr>
                <w:color w:val="000000"/>
                <w:lang w:val="sr-Cyrl-RS"/>
              </w:rPr>
              <w:t xml:space="preserve"> u </w:t>
            </w:r>
            <w:proofErr w:type="spellStart"/>
            <w:r w:rsidRPr="00B95838">
              <w:rPr>
                <w:color w:val="000000"/>
                <w:lang w:val="sr-Cyrl-RS"/>
              </w:rPr>
              <w:t>okviru</w:t>
            </w:r>
            <w:proofErr w:type="spellEnd"/>
            <w:r w:rsidRPr="00B95838">
              <w:rPr>
                <w:color w:val="000000"/>
                <w:lang w:val="sr-Cyrl-RS"/>
              </w:rPr>
              <w:t xml:space="preserve"> </w:t>
            </w:r>
            <w:proofErr w:type="spellStart"/>
            <w:r w:rsidRPr="00B95838">
              <w:rPr>
                <w:color w:val="000000"/>
                <w:lang w:val="sr-Cyrl-RS"/>
              </w:rPr>
              <w:t>ovog</w:t>
            </w:r>
            <w:proofErr w:type="spellEnd"/>
            <w:r w:rsidRPr="00B95838">
              <w:rPr>
                <w:color w:val="000000"/>
                <w:lang w:val="sr-Cyrl-RS"/>
              </w:rPr>
              <w:t xml:space="preserve"> </w:t>
            </w:r>
            <w:proofErr w:type="spellStart"/>
            <w:r w:rsidRPr="00B95838">
              <w:rPr>
                <w:color w:val="000000"/>
                <w:lang w:val="sr-Cyrl-RS"/>
              </w:rPr>
              <w:t>predmeta</w:t>
            </w:r>
            <w:proofErr w:type="spellEnd"/>
            <w:r w:rsidRPr="00B95838">
              <w:rPr>
                <w:color w:val="000000"/>
                <w:lang w:val="sr-Cyrl-RS"/>
              </w:rPr>
              <w:t xml:space="preserve"> </w:t>
            </w:r>
            <w:proofErr w:type="spellStart"/>
            <w:r w:rsidRPr="00B95838">
              <w:rPr>
                <w:color w:val="000000"/>
                <w:lang w:val="sr-Cyrl-RS"/>
              </w:rPr>
              <w:t>odgovara</w:t>
            </w:r>
            <w:proofErr w:type="spellEnd"/>
            <w:r w:rsidRPr="00B95838">
              <w:rPr>
                <w:color w:val="000000"/>
                <w:lang w:val="sr-Cyrl-RS"/>
              </w:rPr>
              <w:t xml:space="preserve"> </w:t>
            </w:r>
            <w:proofErr w:type="spellStart"/>
            <w:r w:rsidRPr="00B95838">
              <w:rPr>
                <w:color w:val="000000"/>
                <w:lang w:val="sr-Cyrl-RS"/>
              </w:rPr>
              <w:t>mom</w:t>
            </w:r>
            <w:proofErr w:type="spellEnd"/>
            <w:r w:rsidRPr="00B95838">
              <w:rPr>
                <w:color w:val="000000"/>
                <w:lang w:val="sr-Cyrl-RS"/>
              </w:rPr>
              <w:t xml:space="preserve"> </w:t>
            </w:r>
            <w:proofErr w:type="spellStart"/>
            <w:r w:rsidRPr="00B95838">
              <w:rPr>
                <w:color w:val="000000"/>
                <w:lang w:val="sr-Cyrl-RS"/>
              </w:rPr>
              <w:t>pokazanom</w:t>
            </w:r>
            <w:proofErr w:type="spellEnd"/>
            <w:r w:rsidRPr="00B95838">
              <w:rPr>
                <w:color w:val="000000"/>
                <w:lang w:val="sr-Cyrl-RS"/>
              </w:rPr>
              <w:t xml:space="preserve"> </w:t>
            </w:r>
            <w:proofErr w:type="spellStart"/>
            <w:r w:rsidRPr="00B95838">
              <w:rPr>
                <w:color w:val="000000"/>
                <w:lang w:val="sr-Cyrl-RS"/>
              </w:rPr>
              <w:t>znanju</w:t>
            </w:r>
            <w:proofErr w:type="spellEnd"/>
          </w:p>
        </w:tc>
        <w:tc>
          <w:tcPr>
            <w:tcW w:w="2500" w:type="dxa"/>
            <w:shd w:val="clear" w:color="000000" w:fill="FFFFFF"/>
          </w:tcPr>
          <w:p w14:paraId="6686EFBD" w14:textId="77777777" w:rsidR="00520509" w:rsidRPr="00B95838" w:rsidRDefault="00520509" w:rsidP="00030F25">
            <w:pPr>
              <w:jc w:val="right"/>
              <w:rPr>
                <w:color w:val="000000"/>
                <w:lang w:val="sr-Cyrl-RS"/>
              </w:rPr>
            </w:pPr>
            <w:r w:rsidRPr="00B95838">
              <w:rPr>
                <w:color w:val="000000"/>
                <w:lang w:val="sr-Cyrl-RS"/>
              </w:rPr>
              <w:t>.518</w:t>
            </w:r>
          </w:p>
        </w:tc>
      </w:tr>
    </w:tbl>
    <w:p w14:paraId="08A21967" w14:textId="77777777" w:rsidR="00520509" w:rsidRPr="00B95838" w:rsidRDefault="00520509" w:rsidP="00520509">
      <w:pPr>
        <w:autoSpaceDE w:val="0"/>
        <w:autoSpaceDN w:val="0"/>
        <w:adjustRightInd w:val="0"/>
        <w:jc w:val="center"/>
        <w:rPr>
          <w:b/>
          <w:bCs/>
          <w:color w:val="000000"/>
          <w:lang w:val="sr-Cyrl-RS"/>
        </w:rPr>
      </w:pPr>
    </w:p>
    <w:p w14:paraId="4DB5430F"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Metod</w:t>
      </w:r>
      <w:bookmarkStart w:id="31" w:name="OLE_LINK2"/>
      <w:proofErr w:type="spellEnd"/>
      <w:r w:rsidRPr="00B95838">
        <w:rPr>
          <w:color w:val="000000"/>
          <w:lang w:val="sr-Cyrl-RS"/>
        </w:rPr>
        <w:t xml:space="preserve"> </w:t>
      </w:r>
      <w:proofErr w:type="spellStart"/>
      <w:r w:rsidRPr="00B95838">
        <w:rPr>
          <w:color w:val="000000"/>
          <w:lang w:val="sr-Cyrl-RS"/>
        </w:rPr>
        <w:t>izdvajanja</w:t>
      </w:r>
      <w:proofErr w:type="spellEnd"/>
      <w:r w:rsidRPr="00B95838">
        <w:rPr>
          <w:color w:val="000000"/>
          <w:lang w:val="sr-Cyrl-RS"/>
        </w:rPr>
        <w:t xml:space="preserve"> </w:t>
      </w:r>
      <w:proofErr w:type="spellStart"/>
      <w:r w:rsidRPr="00B95838">
        <w:rPr>
          <w:color w:val="000000"/>
          <w:lang w:val="sr-Cyrl-RS"/>
        </w:rPr>
        <w:t>faktora</w:t>
      </w:r>
      <w:bookmarkEnd w:id="31"/>
      <w:proofErr w:type="spellEnd"/>
      <w:r w:rsidRPr="00B95838">
        <w:rPr>
          <w:color w:val="000000"/>
          <w:lang w:val="sr-Cyrl-RS"/>
        </w:rPr>
        <w:t xml:space="preserve">: </w:t>
      </w:r>
      <w:proofErr w:type="spellStart"/>
      <w:r w:rsidRPr="00B95838">
        <w:rPr>
          <w:color w:val="000000"/>
          <w:lang w:val="sr-Cyrl-RS"/>
        </w:rPr>
        <w:t>Analiza</w:t>
      </w:r>
      <w:proofErr w:type="spellEnd"/>
      <w:r w:rsidRPr="00B95838">
        <w:rPr>
          <w:color w:val="000000"/>
          <w:lang w:val="sr-Cyrl-RS"/>
        </w:rPr>
        <w:t xml:space="preserve"> </w:t>
      </w:r>
      <w:proofErr w:type="spellStart"/>
      <w:r w:rsidRPr="00B95838">
        <w:rPr>
          <w:color w:val="000000"/>
          <w:lang w:val="sr-Cyrl-RS"/>
        </w:rPr>
        <w:t>glavnih</w:t>
      </w:r>
      <w:proofErr w:type="spellEnd"/>
      <w:r w:rsidRPr="00B95838">
        <w:rPr>
          <w:color w:val="000000"/>
          <w:lang w:val="sr-Cyrl-RS"/>
        </w:rPr>
        <w:t xml:space="preserve"> </w:t>
      </w:r>
      <w:proofErr w:type="spellStart"/>
      <w:r w:rsidRPr="00B95838">
        <w:rPr>
          <w:color w:val="000000"/>
          <w:lang w:val="sr-Cyrl-RS"/>
        </w:rPr>
        <w:t>komponenata</w:t>
      </w:r>
      <w:proofErr w:type="spellEnd"/>
      <w:r w:rsidRPr="00B95838">
        <w:rPr>
          <w:color w:val="000000"/>
          <w:lang w:val="sr-Cyrl-RS"/>
        </w:rPr>
        <w:t xml:space="preserve"> </w:t>
      </w:r>
    </w:p>
    <w:p w14:paraId="3DDA6A98"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Izdvojena</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jedna</w:t>
      </w:r>
      <w:proofErr w:type="spellEnd"/>
      <w:r w:rsidRPr="00B95838">
        <w:rPr>
          <w:color w:val="000000"/>
          <w:lang w:val="sr-Cyrl-RS"/>
        </w:rPr>
        <w:t xml:space="preserve"> </w:t>
      </w:r>
      <w:proofErr w:type="spellStart"/>
      <w:r w:rsidRPr="00B95838">
        <w:rPr>
          <w:color w:val="000000"/>
          <w:lang w:val="sr-Cyrl-RS"/>
        </w:rPr>
        <w:t>komponenta</w:t>
      </w:r>
      <w:proofErr w:type="spellEnd"/>
      <w:r w:rsidRPr="00B95838">
        <w:rPr>
          <w:color w:val="000000"/>
          <w:lang w:val="sr-Cyrl-RS"/>
        </w:rPr>
        <w:t xml:space="preserve"> (</w:t>
      </w:r>
      <w:proofErr w:type="spellStart"/>
      <w:r w:rsidRPr="00B95838">
        <w:rPr>
          <w:color w:val="000000"/>
          <w:lang w:val="sr-Cyrl-RS"/>
        </w:rPr>
        <w:t>faktor</w:t>
      </w:r>
      <w:proofErr w:type="spellEnd"/>
      <w:r w:rsidRPr="00B95838">
        <w:rPr>
          <w:color w:val="000000"/>
          <w:lang w:val="sr-Cyrl-RS"/>
        </w:rPr>
        <w:t>)</w:t>
      </w:r>
    </w:p>
    <w:p w14:paraId="7F382261" w14:textId="77777777" w:rsidR="00520509" w:rsidRPr="00B95838" w:rsidRDefault="00520509" w:rsidP="00520509">
      <w:pPr>
        <w:rPr>
          <w:lang w:val="sr-Cyrl-RS"/>
        </w:rPr>
      </w:pPr>
    </w:p>
    <w:p w14:paraId="278BE949" w14:textId="77777777" w:rsidR="00520509" w:rsidRPr="00B95838" w:rsidRDefault="00520509" w:rsidP="00520509">
      <w:pPr>
        <w:rPr>
          <w:lang w:val="sr-Cyrl-RS"/>
        </w:rPr>
      </w:pPr>
      <w:r w:rsidRPr="00B95838">
        <w:rPr>
          <w:lang w:val="sr-Cyrl-RS"/>
        </w:rPr>
        <w:t xml:space="preserve">GRAFIKON 6. </w:t>
      </w:r>
      <w:proofErr w:type="spellStart"/>
      <w:r w:rsidRPr="00B95838">
        <w:rPr>
          <w:lang w:val="sr-Cyrl-RS"/>
        </w:rPr>
        <w:t>Katelov</w:t>
      </w:r>
      <w:proofErr w:type="spellEnd"/>
      <w:r w:rsidRPr="00B95838">
        <w:rPr>
          <w:lang w:val="sr-Cyrl-RS"/>
        </w:rPr>
        <w:t xml:space="preserve"> </w:t>
      </w:r>
      <w:proofErr w:type="spellStart"/>
      <w:r w:rsidRPr="00B95838">
        <w:rPr>
          <w:lang w:val="sr-Cyrl-RS"/>
        </w:rPr>
        <w:t>skater</w:t>
      </w:r>
      <w:proofErr w:type="spellEnd"/>
      <w:r w:rsidRPr="00B95838">
        <w:rPr>
          <w:lang w:val="sr-Cyrl-RS"/>
        </w:rPr>
        <w:t xml:space="preserve"> </w:t>
      </w:r>
      <w:proofErr w:type="spellStart"/>
      <w:r w:rsidRPr="00B95838">
        <w:rPr>
          <w:lang w:val="sr-Cyrl-RS"/>
        </w:rPr>
        <w:t>dijagram</w:t>
      </w:r>
      <w:proofErr w:type="spellEnd"/>
      <w:r w:rsidRPr="00B95838">
        <w:rPr>
          <w:lang w:val="sr-Cyrl-RS"/>
        </w:rPr>
        <w:t xml:space="preserve">, </w:t>
      </w:r>
      <w:proofErr w:type="spellStart"/>
      <w:r w:rsidRPr="00B95838">
        <w:rPr>
          <w:lang w:val="sr-Cyrl-RS"/>
        </w:rPr>
        <w:t>tj</w:t>
      </w:r>
      <w:proofErr w:type="spellEnd"/>
      <w:r w:rsidRPr="00B95838">
        <w:rPr>
          <w:lang w:val="sr-Cyrl-RS"/>
        </w:rPr>
        <w:t xml:space="preserve">. </w:t>
      </w:r>
      <w:proofErr w:type="spellStart"/>
      <w:r w:rsidRPr="00B95838">
        <w:rPr>
          <w:lang w:val="sr-Cyrl-RS"/>
        </w:rPr>
        <w:t>prikaz</w:t>
      </w:r>
      <w:proofErr w:type="spellEnd"/>
      <w:r w:rsidRPr="00B95838">
        <w:rPr>
          <w:lang w:val="sr-Cyrl-RS"/>
        </w:rPr>
        <w:t xml:space="preserve"> </w:t>
      </w:r>
      <w:proofErr w:type="spellStart"/>
      <w:r w:rsidRPr="00B95838">
        <w:rPr>
          <w:lang w:val="sr-Cyrl-RS"/>
        </w:rPr>
        <w:t>pouzdanosti</w:t>
      </w:r>
      <w:proofErr w:type="spellEnd"/>
      <w:r w:rsidRPr="00B95838">
        <w:rPr>
          <w:lang w:val="sr-Cyrl-RS"/>
        </w:rPr>
        <w:t xml:space="preserve"> </w:t>
      </w:r>
      <w:proofErr w:type="spellStart"/>
      <w:r w:rsidRPr="00B95838">
        <w:rPr>
          <w:lang w:val="sr-Cyrl-RS"/>
        </w:rPr>
        <w:t>dobijenih</w:t>
      </w:r>
      <w:proofErr w:type="spellEnd"/>
      <w:r w:rsidRPr="00B95838">
        <w:rPr>
          <w:lang w:val="sr-Cyrl-RS"/>
        </w:rPr>
        <w:t xml:space="preserve"> </w:t>
      </w:r>
      <w:proofErr w:type="spellStart"/>
      <w:r w:rsidRPr="00B95838">
        <w:rPr>
          <w:lang w:val="sr-Cyrl-RS"/>
        </w:rPr>
        <w:t>faktora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upitniku</w:t>
      </w:r>
      <w:proofErr w:type="spellEnd"/>
      <w:r w:rsidRPr="00B95838">
        <w:rPr>
          <w:lang w:val="sr-Cyrl-RS"/>
        </w:rPr>
        <w:t xml:space="preserve"> (</w:t>
      </w:r>
      <w:proofErr w:type="spellStart"/>
      <w:r w:rsidRPr="00B95838">
        <w:rPr>
          <w:lang w:val="sr-Cyrl-RS"/>
        </w:rPr>
        <w:t>vidi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jasno</w:t>
      </w:r>
      <w:proofErr w:type="spellEnd"/>
      <w:r w:rsidRPr="00B95838">
        <w:rPr>
          <w:lang w:val="sr-Cyrl-RS"/>
        </w:rPr>
        <w:t xml:space="preserve"> </w:t>
      </w:r>
      <w:proofErr w:type="spellStart"/>
      <w:r w:rsidRPr="00B95838">
        <w:rPr>
          <w:lang w:val="sr-Cyrl-RS"/>
        </w:rPr>
        <w:t>izdava</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faktor</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ostalih</w:t>
      </w:r>
      <w:proofErr w:type="spellEnd"/>
      <w:r w:rsidRPr="00B95838">
        <w:rPr>
          <w:lang w:val="sr-Cyrl-RS"/>
        </w:rPr>
        <w:t xml:space="preserve">). </w:t>
      </w:r>
    </w:p>
    <w:p w14:paraId="3D816DB6"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lastRenderedPageBreak/>
        <w:drawing>
          <wp:inline distT="0" distB="0" distL="0" distR="0" wp14:anchorId="43B974FF" wp14:editId="3CCA2065">
            <wp:extent cx="5116830" cy="4085590"/>
            <wp:effectExtent l="0" t="0" r="0" b="0"/>
            <wp:docPr id="6"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116830" cy="4085590"/>
                    </a:xfrm>
                    <a:prstGeom prst="rect">
                      <a:avLst/>
                    </a:prstGeom>
                    <a:noFill/>
                    <a:ln>
                      <a:noFill/>
                    </a:ln>
                  </pic:spPr>
                </pic:pic>
              </a:graphicData>
            </a:graphic>
          </wp:inline>
        </w:drawing>
      </w:r>
    </w:p>
    <w:p w14:paraId="295AB0F1" w14:textId="77777777" w:rsidR="00520509" w:rsidRPr="00B95838" w:rsidRDefault="00520509" w:rsidP="00520509">
      <w:pPr>
        <w:autoSpaceDE w:val="0"/>
        <w:autoSpaceDN w:val="0"/>
        <w:adjustRightInd w:val="0"/>
        <w:rPr>
          <w:lang w:val="sr-Cyrl-RS" w:eastAsia="sr-Latn-RS"/>
        </w:rPr>
      </w:pPr>
    </w:p>
    <w:p w14:paraId="1742CE84" w14:textId="77777777" w:rsidR="00520509" w:rsidRPr="00B95838" w:rsidRDefault="00520509" w:rsidP="00520509">
      <w:pPr>
        <w:autoSpaceDE w:val="0"/>
        <w:autoSpaceDN w:val="0"/>
        <w:adjustRightInd w:val="0"/>
        <w:rPr>
          <w:lang w:val="sr-Cyrl-RS" w:eastAsia="sr-Latn-RS"/>
        </w:rPr>
      </w:pPr>
    </w:p>
    <w:p w14:paraId="78F963EF" w14:textId="77777777" w:rsidR="00520509" w:rsidRPr="00B95838" w:rsidRDefault="00520509" w:rsidP="00520509">
      <w:pPr>
        <w:autoSpaceDE w:val="0"/>
        <w:autoSpaceDN w:val="0"/>
        <w:adjustRightInd w:val="0"/>
        <w:rPr>
          <w:lang w:val="sr-Cyrl-RS" w:eastAsia="sr-Latn-RS"/>
        </w:rPr>
      </w:pPr>
    </w:p>
    <w:p w14:paraId="127BBAB1" w14:textId="77777777" w:rsidR="00520509" w:rsidRPr="00B95838" w:rsidRDefault="00520509" w:rsidP="00520509">
      <w:pPr>
        <w:autoSpaceDE w:val="0"/>
        <w:autoSpaceDN w:val="0"/>
        <w:adjustRightInd w:val="0"/>
        <w:rPr>
          <w:lang w:val="sr-Cyrl-RS" w:eastAsia="sr-Latn-RS"/>
        </w:rPr>
      </w:pPr>
    </w:p>
    <w:p w14:paraId="2FB5DD50" w14:textId="77777777" w:rsidR="00520509" w:rsidRPr="00B95838" w:rsidRDefault="00520509" w:rsidP="00520509">
      <w:pPr>
        <w:autoSpaceDE w:val="0"/>
        <w:autoSpaceDN w:val="0"/>
        <w:adjustRightInd w:val="0"/>
        <w:rPr>
          <w:lang w:val="sr-Cyrl-RS" w:eastAsia="sr-Latn-RS"/>
        </w:rPr>
      </w:pPr>
    </w:p>
    <w:p w14:paraId="6EF804B3" w14:textId="77777777" w:rsidR="00520509" w:rsidRPr="00B95838" w:rsidRDefault="00520509" w:rsidP="00520509">
      <w:pPr>
        <w:autoSpaceDE w:val="0"/>
        <w:autoSpaceDN w:val="0"/>
        <w:adjustRightInd w:val="0"/>
        <w:rPr>
          <w:lang w:val="sr-Cyrl-RS" w:eastAsia="sr-Latn-RS"/>
        </w:rPr>
      </w:pPr>
    </w:p>
    <w:p w14:paraId="3BD94189" w14:textId="77777777" w:rsidR="00520509" w:rsidRPr="00B95838" w:rsidRDefault="00520509" w:rsidP="00520509">
      <w:pPr>
        <w:autoSpaceDE w:val="0"/>
        <w:autoSpaceDN w:val="0"/>
        <w:adjustRightInd w:val="0"/>
        <w:rPr>
          <w:lang w:val="sr-Cyrl-RS" w:eastAsia="sr-Latn-RS"/>
        </w:rPr>
      </w:pPr>
    </w:p>
    <w:p w14:paraId="18B3FE03" w14:textId="77777777" w:rsidR="00520509" w:rsidRPr="00B95838" w:rsidRDefault="00520509" w:rsidP="00520509">
      <w:pPr>
        <w:autoSpaceDE w:val="0"/>
        <w:autoSpaceDN w:val="0"/>
        <w:adjustRightInd w:val="0"/>
        <w:rPr>
          <w:lang w:val="sr-Cyrl-RS" w:eastAsia="sr-Latn-RS"/>
        </w:rPr>
      </w:pPr>
    </w:p>
    <w:p w14:paraId="4C247961" w14:textId="77777777" w:rsidR="00520509" w:rsidRPr="00B95838" w:rsidRDefault="00520509" w:rsidP="00520509">
      <w:pPr>
        <w:autoSpaceDE w:val="0"/>
        <w:autoSpaceDN w:val="0"/>
        <w:adjustRightInd w:val="0"/>
        <w:rPr>
          <w:lang w:val="sr-Cyrl-RS" w:eastAsia="sr-Latn-RS"/>
        </w:rPr>
      </w:pPr>
    </w:p>
    <w:p w14:paraId="2E51523C" w14:textId="77777777" w:rsidR="00520509" w:rsidRPr="00B95838" w:rsidRDefault="00520509" w:rsidP="00520509">
      <w:pPr>
        <w:autoSpaceDE w:val="0"/>
        <w:autoSpaceDN w:val="0"/>
        <w:adjustRightInd w:val="0"/>
        <w:spacing w:line="400" w:lineRule="atLeast"/>
        <w:rPr>
          <w:lang w:val="sr-Cyrl-RS" w:eastAsia="sr-Latn-RS"/>
        </w:rPr>
      </w:pPr>
    </w:p>
    <w:p w14:paraId="00CC9307" w14:textId="77777777" w:rsidR="00520509" w:rsidRPr="00B95838" w:rsidRDefault="00520509" w:rsidP="00520509">
      <w:pPr>
        <w:tabs>
          <w:tab w:val="center" w:pos="4651"/>
        </w:tabs>
        <w:autoSpaceDE w:val="0"/>
        <w:autoSpaceDN w:val="0"/>
        <w:adjustRightInd w:val="0"/>
        <w:rPr>
          <w:b/>
          <w:bCs/>
          <w:color w:val="000000"/>
          <w:lang w:val="sr-Cyrl-RS"/>
        </w:rPr>
      </w:pPr>
      <w:r w:rsidRPr="00B95838">
        <w:rPr>
          <w:lang w:val="sr-Cyrl-RS"/>
        </w:rPr>
        <w:tab/>
      </w:r>
      <w:r w:rsidRPr="00B95838">
        <w:rPr>
          <w:b/>
          <w:bCs/>
          <w:color w:val="000000"/>
          <w:lang w:val="sr-Cyrl-RS"/>
        </w:rPr>
        <w:t xml:space="preserve">TABELA 6: </w:t>
      </w:r>
      <w:proofErr w:type="spellStart"/>
      <w:r w:rsidRPr="00B95838">
        <w:rPr>
          <w:b/>
          <w:bCs/>
          <w:color w:val="000000"/>
          <w:lang w:val="sr-Cyrl-RS"/>
        </w:rPr>
        <w:t>Procenat</w:t>
      </w:r>
      <w:proofErr w:type="spellEnd"/>
      <w:r w:rsidRPr="00B95838">
        <w:rPr>
          <w:b/>
          <w:bCs/>
          <w:color w:val="000000"/>
          <w:lang w:val="sr-Cyrl-RS"/>
        </w:rPr>
        <w:t xml:space="preserve"> </w:t>
      </w:r>
      <w:proofErr w:type="spellStart"/>
      <w:r w:rsidRPr="00B95838">
        <w:rPr>
          <w:b/>
          <w:bCs/>
          <w:color w:val="000000"/>
          <w:lang w:val="sr-Cyrl-RS"/>
        </w:rPr>
        <w:t>objašnjene</w:t>
      </w:r>
      <w:proofErr w:type="spellEnd"/>
      <w:r w:rsidRPr="00B95838">
        <w:rPr>
          <w:b/>
          <w:bCs/>
          <w:color w:val="000000"/>
          <w:lang w:val="sr-Cyrl-RS"/>
        </w:rPr>
        <w:t xml:space="preserve"> </w:t>
      </w:r>
      <w:proofErr w:type="spellStart"/>
      <w:r w:rsidRPr="00B95838">
        <w:rPr>
          <w:b/>
          <w:bCs/>
          <w:color w:val="000000"/>
          <w:lang w:val="sr-Cyrl-RS"/>
        </w:rPr>
        <w:t>varijanse</w:t>
      </w:r>
      <w:proofErr w:type="spellEnd"/>
      <w:r w:rsidRPr="00B95838">
        <w:rPr>
          <w:b/>
          <w:bCs/>
          <w:color w:val="000000"/>
          <w:lang w:val="sr-Cyrl-RS"/>
        </w:rPr>
        <w:t>.</w:t>
      </w:r>
    </w:p>
    <w:p w14:paraId="4331351B" w14:textId="77777777" w:rsidR="00520509" w:rsidRPr="00B95838" w:rsidRDefault="00520509" w:rsidP="00520509">
      <w:pPr>
        <w:jc w:val="right"/>
        <w:rPr>
          <w:lang w:val="sr-Cyrl-RS"/>
        </w:rPr>
      </w:pPr>
    </w:p>
    <w:tbl>
      <w:tblPr>
        <w:tblW w:w="865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31"/>
        <w:gridCol w:w="1014"/>
        <w:gridCol w:w="1430"/>
        <w:gridCol w:w="1448"/>
        <w:gridCol w:w="1151"/>
        <w:gridCol w:w="1432"/>
        <w:gridCol w:w="1448"/>
      </w:tblGrid>
      <w:tr w:rsidR="00520509" w:rsidRPr="00B95838" w14:paraId="189FD212" w14:textId="77777777" w:rsidTr="00030F25">
        <w:trPr>
          <w:cantSplit/>
          <w:tblHeader/>
        </w:trPr>
        <w:tc>
          <w:tcPr>
            <w:tcW w:w="731" w:type="dxa"/>
            <w:vMerge w:val="restart"/>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51CF242D" w14:textId="77777777" w:rsidR="00520509" w:rsidRPr="00B95838" w:rsidRDefault="00520509" w:rsidP="00030F25">
            <w:pPr>
              <w:autoSpaceDE w:val="0"/>
              <w:autoSpaceDN w:val="0"/>
              <w:adjustRightInd w:val="0"/>
              <w:rPr>
                <w:color w:val="000000"/>
                <w:lang w:val="sr-Cyrl-RS"/>
              </w:rPr>
            </w:pPr>
            <w:proofErr w:type="spellStart"/>
            <w:r w:rsidRPr="00B95838">
              <w:rPr>
                <w:color w:val="000000"/>
                <w:lang w:val="sr-Cyrl-RS"/>
              </w:rPr>
              <w:lastRenderedPageBreak/>
              <w:t>Komponenta</w:t>
            </w:r>
            <w:proofErr w:type="spellEnd"/>
          </w:p>
          <w:p w14:paraId="12ABAFB6"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
        </w:tc>
        <w:tc>
          <w:tcPr>
            <w:tcW w:w="3892" w:type="dxa"/>
            <w:gridSpan w:val="3"/>
            <w:tcBorders>
              <w:top w:val="single" w:sz="16" w:space="0" w:color="000000"/>
              <w:left w:val="single" w:sz="16" w:space="0" w:color="000000"/>
            </w:tcBorders>
            <w:shd w:val="clear" w:color="auto" w:fill="FFFFFF"/>
            <w:tcMar>
              <w:top w:w="30" w:type="dxa"/>
              <w:left w:w="30" w:type="dxa"/>
              <w:bottom w:w="30" w:type="dxa"/>
              <w:right w:w="30" w:type="dxa"/>
            </w:tcMar>
            <w:vAlign w:val="bottom"/>
          </w:tcPr>
          <w:p w14:paraId="5F809908"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Početne</w:t>
            </w:r>
            <w:proofErr w:type="spellEnd"/>
            <w:r w:rsidRPr="00B95838">
              <w:rPr>
                <w:color w:val="000000"/>
                <w:lang w:val="sr-Cyrl-RS"/>
              </w:rPr>
              <w:t xml:space="preserve"> </w:t>
            </w:r>
            <w:proofErr w:type="spellStart"/>
            <w:r w:rsidRPr="00B95838">
              <w:rPr>
                <w:color w:val="000000"/>
                <w:lang w:val="sr-Cyrl-RS"/>
              </w:rPr>
              <w:t>jedinstvene</w:t>
            </w:r>
            <w:proofErr w:type="spellEnd"/>
            <w:r w:rsidRPr="00B95838">
              <w:rPr>
                <w:color w:val="000000"/>
                <w:lang w:val="sr-Cyrl-RS"/>
              </w:rPr>
              <w:t xml:space="preserve"> </w:t>
            </w:r>
            <w:proofErr w:type="spellStart"/>
            <w:r w:rsidRPr="00B95838">
              <w:rPr>
                <w:color w:val="000000"/>
                <w:lang w:val="sr-Cyrl-RS"/>
              </w:rPr>
              <w:t>vrednosti</w:t>
            </w:r>
            <w:proofErr w:type="spellEnd"/>
            <w:r w:rsidRPr="00B95838">
              <w:rPr>
                <w:color w:val="000000"/>
                <w:lang w:val="sr-Cyrl-RS"/>
              </w:rPr>
              <w:t xml:space="preserve"> (</w:t>
            </w:r>
            <w:proofErr w:type="spellStart"/>
            <w:r w:rsidRPr="00B95838">
              <w:rPr>
                <w:color w:val="000000"/>
                <w:lang w:val="sr-Cyrl-RS"/>
              </w:rPr>
              <w:t>eigenvalues</w:t>
            </w:r>
            <w:proofErr w:type="spellEnd"/>
            <w:r w:rsidRPr="00B95838">
              <w:rPr>
                <w:color w:val="000000"/>
                <w:lang w:val="sr-Cyrl-RS"/>
              </w:rPr>
              <w:t>)</w:t>
            </w:r>
          </w:p>
        </w:tc>
        <w:tc>
          <w:tcPr>
            <w:tcW w:w="4031" w:type="dxa"/>
            <w:gridSpan w:val="3"/>
            <w:tcBorders>
              <w:top w:val="single" w:sz="16" w:space="0" w:color="000000"/>
              <w:right w:val="single" w:sz="16" w:space="0" w:color="000000"/>
            </w:tcBorders>
            <w:shd w:val="clear" w:color="auto" w:fill="FFFFFF"/>
            <w:tcMar>
              <w:top w:w="30" w:type="dxa"/>
              <w:left w:w="30" w:type="dxa"/>
              <w:bottom w:w="30" w:type="dxa"/>
              <w:right w:w="30" w:type="dxa"/>
            </w:tcMar>
            <w:vAlign w:val="bottom"/>
          </w:tcPr>
          <w:p w14:paraId="637B9F6C"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Suma</w:t>
            </w:r>
            <w:proofErr w:type="spellEnd"/>
            <w:r w:rsidRPr="00B95838">
              <w:rPr>
                <w:color w:val="000000"/>
                <w:lang w:val="sr-Cyrl-RS"/>
              </w:rPr>
              <w:t xml:space="preserve"> </w:t>
            </w:r>
            <w:proofErr w:type="spellStart"/>
            <w:r w:rsidRPr="00B95838">
              <w:rPr>
                <w:color w:val="000000"/>
                <w:lang w:val="sr-Cyrl-RS"/>
              </w:rPr>
              <w:t>kvadriranih</w:t>
            </w:r>
            <w:proofErr w:type="spellEnd"/>
            <w:r w:rsidRPr="00B95838">
              <w:rPr>
                <w:color w:val="000000"/>
                <w:lang w:val="sr-Cyrl-RS"/>
              </w:rPr>
              <w:t xml:space="preserve"> </w:t>
            </w:r>
            <w:proofErr w:type="spellStart"/>
            <w:r w:rsidRPr="00B95838">
              <w:rPr>
                <w:color w:val="000000"/>
                <w:lang w:val="sr-Cyrl-RS"/>
              </w:rPr>
              <w:t>zasićenja</w:t>
            </w:r>
            <w:proofErr w:type="spellEnd"/>
          </w:p>
        </w:tc>
      </w:tr>
      <w:tr w:rsidR="00520509" w:rsidRPr="00B95838" w14:paraId="77E9C7FA" w14:textId="77777777" w:rsidTr="00030F25">
        <w:trPr>
          <w:cantSplit/>
          <w:tblHeader/>
        </w:trPr>
        <w:tc>
          <w:tcPr>
            <w:tcW w:w="731" w:type="dxa"/>
            <w:vMerge/>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464ABC3A" w14:textId="77777777" w:rsidR="00520509" w:rsidRPr="00B95838" w:rsidRDefault="00520509" w:rsidP="00030F25">
            <w:pPr>
              <w:autoSpaceDE w:val="0"/>
              <w:autoSpaceDN w:val="0"/>
              <w:adjustRightInd w:val="0"/>
              <w:rPr>
                <w:rFonts w:ascii="Arial" w:hAnsi="Arial" w:cs="Arial"/>
                <w:color w:val="000000"/>
                <w:sz w:val="18"/>
                <w:szCs w:val="18"/>
                <w:lang w:val="sr-Cyrl-RS" w:eastAsia="en-GB"/>
              </w:rPr>
            </w:pPr>
          </w:p>
        </w:tc>
        <w:tc>
          <w:tcPr>
            <w:tcW w:w="1014" w:type="dxa"/>
            <w:tcBorders>
              <w:left w:val="single" w:sz="16" w:space="0" w:color="000000"/>
              <w:bottom w:val="single" w:sz="16" w:space="0" w:color="000000"/>
            </w:tcBorders>
            <w:shd w:val="clear" w:color="auto" w:fill="FFFFFF"/>
            <w:tcMar>
              <w:top w:w="30" w:type="dxa"/>
              <w:left w:w="30" w:type="dxa"/>
              <w:bottom w:w="30" w:type="dxa"/>
              <w:right w:w="30" w:type="dxa"/>
            </w:tcMar>
            <w:vAlign w:val="bottom"/>
          </w:tcPr>
          <w:p w14:paraId="3C23E60C" w14:textId="77777777" w:rsidR="00520509" w:rsidRPr="00B95838" w:rsidRDefault="00520509" w:rsidP="00030F25">
            <w:pPr>
              <w:autoSpaceDE w:val="0"/>
              <w:autoSpaceDN w:val="0"/>
              <w:adjustRightInd w:val="0"/>
              <w:spacing w:line="320" w:lineRule="atLeast"/>
              <w:jc w:val="center"/>
              <w:rPr>
                <w:rFonts w:ascii="Arial" w:hAnsi="Arial" w:cs="Arial"/>
                <w:color w:val="000000"/>
                <w:sz w:val="18"/>
                <w:szCs w:val="18"/>
                <w:lang w:val="sr-Cyrl-RS" w:eastAsia="en-GB"/>
              </w:rPr>
            </w:pPr>
            <w:proofErr w:type="spellStart"/>
            <w:r w:rsidRPr="00B95838">
              <w:rPr>
                <w:color w:val="000000"/>
                <w:lang w:val="sr-Cyrl-RS"/>
              </w:rPr>
              <w:t>Total</w:t>
            </w:r>
            <w:proofErr w:type="spellEnd"/>
          </w:p>
        </w:tc>
        <w:tc>
          <w:tcPr>
            <w:tcW w:w="1430" w:type="dxa"/>
            <w:tcBorders>
              <w:bottom w:val="single" w:sz="16" w:space="0" w:color="000000"/>
            </w:tcBorders>
            <w:shd w:val="clear" w:color="auto" w:fill="FFFFFF"/>
            <w:tcMar>
              <w:top w:w="30" w:type="dxa"/>
              <w:left w:w="30" w:type="dxa"/>
              <w:bottom w:w="30" w:type="dxa"/>
              <w:right w:w="30" w:type="dxa"/>
            </w:tcMar>
            <w:vAlign w:val="bottom"/>
          </w:tcPr>
          <w:p w14:paraId="483D2031" w14:textId="77777777" w:rsidR="00520509" w:rsidRPr="00B95838" w:rsidRDefault="00520509" w:rsidP="00030F25">
            <w:pPr>
              <w:autoSpaceDE w:val="0"/>
              <w:autoSpaceDN w:val="0"/>
              <w:adjustRightInd w:val="0"/>
              <w:spacing w:line="320" w:lineRule="atLeast"/>
              <w:jc w:val="center"/>
              <w:rPr>
                <w:rFonts w:ascii="Arial" w:hAnsi="Arial" w:cs="Arial"/>
                <w:color w:val="000000"/>
                <w:sz w:val="18"/>
                <w:szCs w:val="18"/>
                <w:lang w:val="sr-Cyrl-RS" w:eastAsia="en-GB"/>
              </w:rPr>
            </w:pPr>
            <w:proofErr w:type="spellStart"/>
            <w:r w:rsidRPr="00B95838">
              <w:rPr>
                <w:color w:val="000000"/>
                <w:lang w:val="sr-Cyrl-RS"/>
              </w:rPr>
              <w:t>Procenat</w:t>
            </w:r>
            <w:proofErr w:type="spellEnd"/>
            <w:r w:rsidRPr="00B95838">
              <w:rPr>
                <w:color w:val="000000"/>
                <w:lang w:val="sr-Cyrl-RS"/>
              </w:rPr>
              <w:t xml:space="preserve"> </w:t>
            </w:r>
            <w:proofErr w:type="spellStart"/>
            <w:r w:rsidRPr="00B95838">
              <w:rPr>
                <w:color w:val="000000"/>
                <w:lang w:val="sr-Cyrl-RS"/>
              </w:rPr>
              <w:t>varijanse</w:t>
            </w:r>
            <w:proofErr w:type="spellEnd"/>
          </w:p>
        </w:tc>
        <w:tc>
          <w:tcPr>
            <w:tcW w:w="1448" w:type="dxa"/>
            <w:tcBorders>
              <w:bottom w:val="single" w:sz="16" w:space="0" w:color="000000"/>
            </w:tcBorders>
            <w:shd w:val="clear" w:color="auto" w:fill="FFFFFF"/>
            <w:tcMar>
              <w:top w:w="30" w:type="dxa"/>
              <w:left w:w="30" w:type="dxa"/>
              <w:bottom w:w="30" w:type="dxa"/>
              <w:right w:w="30" w:type="dxa"/>
            </w:tcMar>
            <w:vAlign w:val="bottom"/>
          </w:tcPr>
          <w:p w14:paraId="6C08DCBA"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roofErr w:type="spellStart"/>
            <w:r w:rsidRPr="00B95838">
              <w:rPr>
                <w:color w:val="000000"/>
                <w:lang w:val="sr-Cyrl-RS"/>
              </w:rPr>
              <w:t>Kumulativni</w:t>
            </w:r>
            <w:proofErr w:type="spellEnd"/>
            <w:r w:rsidRPr="00B95838">
              <w:rPr>
                <w:color w:val="000000"/>
                <w:lang w:val="sr-Cyrl-RS"/>
              </w:rPr>
              <w:t xml:space="preserve"> %</w:t>
            </w:r>
          </w:p>
        </w:tc>
        <w:tc>
          <w:tcPr>
            <w:tcW w:w="1151" w:type="dxa"/>
            <w:tcBorders>
              <w:bottom w:val="single" w:sz="16" w:space="0" w:color="000000"/>
            </w:tcBorders>
            <w:shd w:val="clear" w:color="auto" w:fill="FFFFFF"/>
            <w:tcMar>
              <w:top w:w="30" w:type="dxa"/>
              <w:left w:w="30" w:type="dxa"/>
              <w:bottom w:w="30" w:type="dxa"/>
              <w:right w:w="30" w:type="dxa"/>
            </w:tcMar>
            <w:vAlign w:val="bottom"/>
          </w:tcPr>
          <w:p w14:paraId="2B08BF1D"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Total</w:t>
            </w:r>
            <w:proofErr w:type="spellEnd"/>
          </w:p>
        </w:tc>
        <w:tc>
          <w:tcPr>
            <w:tcW w:w="1432" w:type="dxa"/>
            <w:tcBorders>
              <w:bottom w:val="single" w:sz="16" w:space="0" w:color="000000"/>
            </w:tcBorders>
            <w:shd w:val="clear" w:color="auto" w:fill="FFFFFF"/>
            <w:tcMar>
              <w:top w:w="30" w:type="dxa"/>
              <w:left w:w="30" w:type="dxa"/>
              <w:bottom w:w="30" w:type="dxa"/>
              <w:right w:w="30" w:type="dxa"/>
            </w:tcMar>
            <w:vAlign w:val="bottom"/>
          </w:tcPr>
          <w:p w14:paraId="0998729C"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Procenat</w:t>
            </w:r>
            <w:proofErr w:type="spellEnd"/>
            <w:r w:rsidRPr="00B95838">
              <w:rPr>
                <w:color w:val="000000"/>
                <w:lang w:val="sr-Cyrl-RS"/>
              </w:rPr>
              <w:t xml:space="preserve"> </w:t>
            </w:r>
            <w:proofErr w:type="spellStart"/>
            <w:r w:rsidRPr="00B95838">
              <w:rPr>
                <w:color w:val="000000"/>
                <w:lang w:val="sr-Cyrl-RS"/>
              </w:rPr>
              <w:t>varijanse</w:t>
            </w:r>
            <w:proofErr w:type="spellEnd"/>
          </w:p>
        </w:tc>
        <w:tc>
          <w:tcPr>
            <w:tcW w:w="1448" w:type="dxa"/>
            <w:tcBorders>
              <w:bottom w:val="single" w:sz="16" w:space="0" w:color="000000"/>
              <w:right w:val="single" w:sz="16" w:space="0" w:color="000000"/>
            </w:tcBorders>
            <w:shd w:val="clear" w:color="auto" w:fill="FFFFFF"/>
            <w:tcMar>
              <w:top w:w="30" w:type="dxa"/>
              <w:left w:w="30" w:type="dxa"/>
              <w:bottom w:w="30" w:type="dxa"/>
              <w:right w:w="30" w:type="dxa"/>
            </w:tcMar>
            <w:vAlign w:val="bottom"/>
          </w:tcPr>
          <w:p w14:paraId="3871918E"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roofErr w:type="spellStart"/>
            <w:r w:rsidRPr="00B95838">
              <w:rPr>
                <w:color w:val="000000"/>
                <w:lang w:val="sr-Cyrl-RS"/>
              </w:rPr>
              <w:t>Kumulativni</w:t>
            </w:r>
            <w:proofErr w:type="spellEnd"/>
            <w:r w:rsidRPr="00B95838">
              <w:rPr>
                <w:color w:val="000000"/>
                <w:lang w:val="sr-Cyrl-RS"/>
              </w:rPr>
              <w:t xml:space="preserve"> %</w:t>
            </w:r>
          </w:p>
        </w:tc>
      </w:tr>
      <w:tr w:rsidR="00520509" w:rsidRPr="00B95838" w14:paraId="693DAC90" w14:textId="77777777" w:rsidTr="00030F25">
        <w:trPr>
          <w:cantSplit/>
          <w:tblHeader/>
        </w:trPr>
        <w:tc>
          <w:tcPr>
            <w:tcW w:w="731" w:type="dxa"/>
            <w:tcBorders>
              <w:top w:val="single" w:sz="16" w:space="0" w:color="000000"/>
              <w:left w:val="single" w:sz="16" w:space="0" w:color="000000"/>
              <w:bottom w:val="nil"/>
              <w:right w:val="single" w:sz="16" w:space="0" w:color="000000"/>
            </w:tcBorders>
            <w:shd w:val="clear" w:color="auto" w:fill="FFFFFF"/>
            <w:tcMar>
              <w:top w:w="30" w:type="dxa"/>
              <w:left w:w="30" w:type="dxa"/>
              <w:bottom w:w="30" w:type="dxa"/>
              <w:right w:w="30" w:type="dxa"/>
            </w:tcMar>
          </w:tcPr>
          <w:p w14:paraId="5EA9C864"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1</w:t>
            </w:r>
          </w:p>
        </w:tc>
        <w:tc>
          <w:tcPr>
            <w:tcW w:w="1014" w:type="dxa"/>
            <w:tcBorders>
              <w:top w:val="single" w:sz="16" w:space="0" w:color="000000"/>
              <w:left w:val="single" w:sz="16" w:space="0" w:color="000000"/>
              <w:bottom w:val="nil"/>
            </w:tcBorders>
            <w:shd w:val="clear" w:color="auto" w:fill="FFFFFF"/>
            <w:tcMar>
              <w:top w:w="30" w:type="dxa"/>
              <w:left w:w="30" w:type="dxa"/>
              <w:bottom w:w="30" w:type="dxa"/>
              <w:right w:w="30" w:type="dxa"/>
            </w:tcMar>
          </w:tcPr>
          <w:p w14:paraId="327986DC" w14:textId="77777777" w:rsidR="00520509" w:rsidRPr="00B95838" w:rsidRDefault="00520509" w:rsidP="00030F25">
            <w:pPr>
              <w:jc w:val="right"/>
              <w:rPr>
                <w:color w:val="000000"/>
                <w:lang w:val="sr-Cyrl-RS"/>
              </w:rPr>
            </w:pPr>
            <w:r w:rsidRPr="00B95838">
              <w:rPr>
                <w:color w:val="000000"/>
                <w:lang w:val="sr-Cyrl-RS"/>
              </w:rPr>
              <w:t>5.723</w:t>
            </w:r>
          </w:p>
        </w:tc>
        <w:tc>
          <w:tcPr>
            <w:tcW w:w="1430" w:type="dxa"/>
            <w:tcBorders>
              <w:top w:val="single" w:sz="16" w:space="0" w:color="000000"/>
              <w:bottom w:val="nil"/>
            </w:tcBorders>
            <w:shd w:val="clear" w:color="auto" w:fill="FFFFFF"/>
            <w:tcMar>
              <w:top w:w="30" w:type="dxa"/>
              <w:left w:w="30" w:type="dxa"/>
              <w:bottom w:w="30" w:type="dxa"/>
              <w:right w:w="30" w:type="dxa"/>
            </w:tcMar>
          </w:tcPr>
          <w:p w14:paraId="7B377A4A" w14:textId="77777777" w:rsidR="00520509" w:rsidRPr="00B95838" w:rsidRDefault="00520509" w:rsidP="00030F25">
            <w:pPr>
              <w:jc w:val="right"/>
              <w:rPr>
                <w:color w:val="000000"/>
                <w:lang w:val="sr-Cyrl-RS"/>
              </w:rPr>
            </w:pPr>
            <w:r w:rsidRPr="00B95838">
              <w:rPr>
                <w:color w:val="000000"/>
                <w:lang w:val="sr-Cyrl-RS"/>
              </w:rPr>
              <w:t>57.226</w:t>
            </w:r>
          </w:p>
        </w:tc>
        <w:tc>
          <w:tcPr>
            <w:tcW w:w="1448" w:type="dxa"/>
            <w:tcBorders>
              <w:top w:val="single" w:sz="16" w:space="0" w:color="000000"/>
              <w:bottom w:val="nil"/>
            </w:tcBorders>
            <w:shd w:val="clear" w:color="auto" w:fill="FFFFFF"/>
            <w:tcMar>
              <w:top w:w="30" w:type="dxa"/>
              <w:left w:w="30" w:type="dxa"/>
              <w:bottom w:w="30" w:type="dxa"/>
              <w:right w:w="30" w:type="dxa"/>
            </w:tcMar>
          </w:tcPr>
          <w:p w14:paraId="1A5B56F5" w14:textId="77777777" w:rsidR="00520509" w:rsidRPr="00B95838" w:rsidRDefault="00520509" w:rsidP="00030F25">
            <w:pPr>
              <w:jc w:val="right"/>
              <w:rPr>
                <w:color w:val="000000"/>
                <w:lang w:val="sr-Cyrl-RS"/>
              </w:rPr>
            </w:pPr>
            <w:r w:rsidRPr="00B95838">
              <w:rPr>
                <w:color w:val="000000"/>
                <w:lang w:val="sr-Cyrl-RS"/>
              </w:rPr>
              <w:t>57.226</w:t>
            </w:r>
          </w:p>
        </w:tc>
        <w:tc>
          <w:tcPr>
            <w:tcW w:w="1151" w:type="dxa"/>
            <w:tcBorders>
              <w:top w:val="single" w:sz="16" w:space="0" w:color="000000"/>
              <w:bottom w:val="nil"/>
            </w:tcBorders>
            <w:shd w:val="clear" w:color="auto" w:fill="FFFFFF"/>
            <w:tcMar>
              <w:top w:w="30" w:type="dxa"/>
              <w:left w:w="30" w:type="dxa"/>
              <w:bottom w:w="30" w:type="dxa"/>
              <w:right w:w="30" w:type="dxa"/>
            </w:tcMar>
          </w:tcPr>
          <w:p w14:paraId="3D23A209" w14:textId="77777777" w:rsidR="00520509" w:rsidRPr="00B95838" w:rsidRDefault="00520509" w:rsidP="00030F25">
            <w:pPr>
              <w:jc w:val="right"/>
              <w:rPr>
                <w:color w:val="000000"/>
                <w:lang w:val="sr-Cyrl-RS"/>
              </w:rPr>
            </w:pPr>
            <w:r w:rsidRPr="00B95838">
              <w:rPr>
                <w:color w:val="000000"/>
                <w:lang w:val="sr-Cyrl-RS"/>
              </w:rPr>
              <w:t>5.723</w:t>
            </w:r>
          </w:p>
        </w:tc>
        <w:tc>
          <w:tcPr>
            <w:tcW w:w="1432" w:type="dxa"/>
            <w:tcBorders>
              <w:top w:val="single" w:sz="16" w:space="0" w:color="000000"/>
              <w:bottom w:val="nil"/>
            </w:tcBorders>
            <w:shd w:val="clear" w:color="auto" w:fill="FFFFFF"/>
            <w:tcMar>
              <w:top w:w="30" w:type="dxa"/>
              <w:left w:w="30" w:type="dxa"/>
              <w:bottom w:w="30" w:type="dxa"/>
              <w:right w:w="30" w:type="dxa"/>
            </w:tcMar>
          </w:tcPr>
          <w:p w14:paraId="1B0C137B" w14:textId="77777777" w:rsidR="00520509" w:rsidRPr="00B95838" w:rsidRDefault="00520509" w:rsidP="00030F25">
            <w:pPr>
              <w:jc w:val="right"/>
              <w:rPr>
                <w:color w:val="000000"/>
                <w:lang w:val="sr-Cyrl-RS"/>
              </w:rPr>
            </w:pPr>
            <w:r w:rsidRPr="00B95838">
              <w:rPr>
                <w:color w:val="000000"/>
                <w:lang w:val="sr-Cyrl-RS"/>
              </w:rPr>
              <w:t>57.226</w:t>
            </w:r>
          </w:p>
        </w:tc>
        <w:tc>
          <w:tcPr>
            <w:tcW w:w="1448" w:type="dxa"/>
            <w:tcBorders>
              <w:top w:val="single" w:sz="16" w:space="0" w:color="000000"/>
              <w:bottom w:val="nil"/>
              <w:right w:val="single" w:sz="16" w:space="0" w:color="000000"/>
            </w:tcBorders>
            <w:shd w:val="clear" w:color="auto" w:fill="FFFFFF"/>
            <w:tcMar>
              <w:top w:w="30" w:type="dxa"/>
              <w:left w:w="30" w:type="dxa"/>
              <w:bottom w:w="30" w:type="dxa"/>
              <w:right w:w="30" w:type="dxa"/>
            </w:tcMar>
          </w:tcPr>
          <w:p w14:paraId="395411DA" w14:textId="77777777" w:rsidR="00520509" w:rsidRPr="00B95838" w:rsidRDefault="00520509" w:rsidP="00030F25">
            <w:pPr>
              <w:jc w:val="right"/>
              <w:rPr>
                <w:color w:val="000000"/>
                <w:lang w:val="sr-Cyrl-RS"/>
              </w:rPr>
            </w:pPr>
            <w:r w:rsidRPr="00B95838">
              <w:rPr>
                <w:color w:val="000000"/>
                <w:lang w:val="sr-Cyrl-RS"/>
              </w:rPr>
              <w:t>57.226</w:t>
            </w:r>
          </w:p>
        </w:tc>
      </w:tr>
      <w:tr w:rsidR="00520509" w:rsidRPr="00B95838" w14:paraId="35B2CCD8"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E11FE61"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2</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1358C8ED" w14:textId="77777777" w:rsidR="00520509" w:rsidRPr="00B95838" w:rsidRDefault="00520509" w:rsidP="00030F25">
            <w:pPr>
              <w:jc w:val="right"/>
              <w:rPr>
                <w:color w:val="000000"/>
                <w:lang w:val="sr-Cyrl-RS"/>
              </w:rPr>
            </w:pPr>
            <w:r w:rsidRPr="00B95838">
              <w:rPr>
                <w:color w:val="000000"/>
                <w:lang w:val="sr-Cyrl-RS"/>
              </w:rPr>
              <w:t>1.026</w:t>
            </w:r>
          </w:p>
        </w:tc>
        <w:tc>
          <w:tcPr>
            <w:tcW w:w="1430" w:type="dxa"/>
            <w:tcBorders>
              <w:top w:val="nil"/>
              <w:bottom w:val="nil"/>
            </w:tcBorders>
            <w:shd w:val="clear" w:color="auto" w:fill="FFFFFF"/>
            <w:tcMar>
              <w:top w:w="30" w:type="dxa"/>
              <w:left w:w="30" w:type="dxa"/>
              <w:bottom w:w="30" w:type="dxa"/>
              <w:right w:w="30" w:type="dxa"/>
            </w:tcMar>
          </w:tcPr>
          <w:p w14:paraId="5020DEF9" w14:textId="77777777" w:rsidR="00520509" w:rsidRPr="00B95838" w:rsidRDefault="00520509" w:rsidP="00030F25">
            <w:pPr>
              <w:jc w:val="right"/>
              <w:rPr>
                <w:color w:val="000000"/>
                <w:lang w:val="sr-Cyrl-RS"/>
              </w:rPr>
            </w:pPr>
            <w:r w:rsidRPr="00B95838">
              <w:rPr>
                <w:color w:val="000000"/>
                <w:lang w:val="sr-Cyrl-RS"/>
              </w:rPr>
              <w:t>10.262</w:t>
            </w:r>
          </w:p>
        </w:tc>
        <w:tc>
          <w:tcPr>
            <w:tcW w:w="1448" w:type="dxa"/>
            <w:tcBorders>
              <w:top w:val="nil"/>
              <w:bottom w:val="nil"/>
            </w:tcBorders>
            <w:shd w:val="clear" w:color="auto" w:fill="FFFFFF"/>
            <w:tcMar>
              <w:top w:w="30" w:type="dxa"/>
              <w:left w:w="30" w:type="dxa"/>
              <w:bottom w:w="30" w:type="dxa"/>
              <w:right w:w="30" w:type="dxa"/>
            </w:tcMar>
          </w:tcPr>
          <w:p w14:paraId="1816DD1D" w14:textId="77777777" w:rsidR="00520509" w:rsidRPr="00B95838" w:rsidRDefault="00520509" w:rsidP="00030F25">
            <w:pPr>
              <w:jc w:val="right"/>
              <w:rPr>
                <w:color w:val="000000"/>
                <w:lang w:val="sr-Cyrl-RS"/>
              </w:rPr>
            </w:pPr>
            <w:r w:rsidRPr="00B95838">
              <w:rPr>
                <w:color w:val="000000"/>
                <w:lang w:val="sr-Cyrl-RS"/>
              </w:rPr>
              <w:t>67.488</w:t>
            </w:r>
          </w:p>
        </w:tc>
        <w:tc>
          <w:tcPr>
            <w:tcW w:w="1151" w:type="dxa"/>
            <w:tcBorders>
              <w:top w:val="nil"/>
              <w:bottom w:val="nil"/>
            </w:tcBorders>
            <w:shd w:val="clear" w:color="auto" w:fill="FFFFFF"/>
            <w:tcMar>
              <w:top w:w="30" w:type="dxa"/>
              <w:left w:w="30" w:type="dxa"/>
              <w:bottom w:w="30" w:type="dxa"/>
              <w:right w:w="30" w:type="dxa"/>
            </w:tcMar>
          </w:tcPr>
          <w:p w14:paraId="402D4F2B"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2542EFDA"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13F83FC3" w14:textId="77777777" w:rsidR="00520509" w:rsidRPr="00B95838" w:rsidRDefault="00520509" w:rsidP="00030F25">
            <w:pPr>
              <w:jc w:val="right"/>
              <w:rPr>
                <w:color w:val="000000"/>
                <w:lang w:val="sr-Cyrl-RS"/>
              </w:rPr>
            </w:pPr>
            <w:r w:rsidRPr="00B95838">
              <w:rPr>
                <w:color w:val="000000"/>
                <w:lang w:val="sr-Cyrl-RS"/>
              </w:rPr>
              <w:t> </w:t>
            </w:r>
          </w:p>
        </w:tc>
      </w:tr>
      <w:tr w:rsidR="00520509" w:rsidRPr="00B95838" w14:paraId="509ADF09"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27694C5E"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3</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DA37A15" w14:textId="77777777" w:rsidR="00520509" w:rsidRPr="00B95838" w:rsidRDefault="00520509" w:rsidP="00030F25">
            <w:pPr>
              <w:jc w:val="right"/>
              <w:rPr>
                <w:color w:val="000000"/>
                <w:lang w:val="sr-Cyrl-RS"/>
              </w:rPr>
            </w:pPr>
            <w:r w:rsidRPr="00B95838">
              <w:rPr>
                <w:color w:val="000000"/>
                <w:lang w:val="sr-Cyrl-RS"/>
              </w:rPr>
              <w:t>.941</w:t>
            </w:r>
          </w:p>
        </w:tc>
        <w:tc>
          <w:tcPr>
            <w:tcW w:w="1430" w:type="dxa"/>
            <w:tcBorders>
              <w:top w:val="nil"/>
              <w:bottom w:val="nil"/>
            </w:tcBorders>
            <w:shd w:val="clear" w:color="auto" w:fill="FFFFFF"/>
            <w:tcMar>
              <w:top w:w="30" w:type="dxa"/>
              <w:left w:w="30" w:type="dxa"/>
              <w:bottom w:w="30" w:type="dxa"/>
              <w:right w:w="30" w:type="dxa"/>
            </w:tcMar>
          </w:tcPr>
          <w:p w14:paraId="538F397D" w14:textId="77777777" w:rsidR="00520509" w:rsidRPr="00B95838" w:rsidRDefault="00520509" w:rsidP="00030F25">
            <w:pPr>
              <w:jc w:val="right"/>
              <w:rPr>
                <w:color w:val="000000"/>
                <w:lang w:val="sr-Cyrl-RS"/>
              </w:rPr>
            </w:pPr>
            <w:r w:rsidRPr="00B95838">
              <w:rPr>
                <w:color w:val="000000"/>
                <w:lang w:val="sr-Cyrl-RS"/>
              </w:rPr>
              <w:t>9.411</w:t>
            </w:r>
          </w:p>
        </w:tc>
        <w:tc>
          <w:tcPr>
            <w:tcW w:w="1448" w:type="dxa"/>
            <w:tcBorders>
              <w:top w:val="nil"/>
              <w:bottom w:val="nil"/>
            </w:tcBorders>
            <w:shd w:val="clear" w:color="auto" w:fill="FFFFFF"/>
            <w:tcMar>
              <w:top w:w="30" w:type="dxa"/>
              <w:left w:w="30" w:type="dxa"/>
              <w:bottom w:w="30" w:type="dxa"/>
              <w:right w:w="30" w:type="dxa"/>
            </w:tcMar>
          </w:tcPr>
          <w:p w14:paraId="389D63A7" w14:textId="77777777" w:rsidR="00520509" w:rsidRPr="00B95838" w:rsidRDefault="00520509" w:rsidP="00030F25">
            <w:pPr>
              <w:jc w:val="right"/>
              <w:rPr>
                <w:color w:val="000000"/>
                <w:lang w:val="sr-Cyrl-RS"/>
              </w:rPr>
            </w:pPr>
            <w:r w:rsidRPr="00B95838">
              <w:rPr>
                <w:color w:val="000000"/>
                <w:lang w:val="sr-Cyrl-RS"/>
              </w:rPr>
              <w:t>76.899</w:t>
            </w:r>
          </w:p>
        </w:tc>
        <w:tc>
          <w:tcPr>
            <w:tcW w:w="1151" w:type="dxa"/>
            <w:tcBorders>
              <w:top w:val="nil"/>
              <w:bottom w:val="nil"/>
            </w:tcBorders>
            <w:shd w:val="clear" w:color="auto" w:fill="FFFFFF"/>
            <w:tcMar>
              <w:top w:w="30" w:type="dxa"/>
              <w:left w:w="30" w:type="dxa"/>
              <w:bottom w:w="30" w:type="dxa"/>
              <w:right w:w="30" w:type="dxa"/>
            </w:tcMar>
          </w:tcPr>
          <w:p w14:paraId="0904BF16"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16235210"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640FE396" w14:textId="77777777" w:rsidR="00520509" w:rsidRPr="00B95838" w:rsidRDefault="00520509" w:rsidP="00030F25">
            <w:pPr>
              <w:jc w:val="right"/>
              <w:rPr>
                <w:color w:val="000000"/>
                <w:lang w:val="sr-Cyrl-RS"/>
              </w:rPr>
            </w:pPr>
            <w:r w:rsidRPr="00B95838">
              <w:rPr>
                <w:color w:val="000000"/>
                <w:lang w:val="sr-Cyrl-RS"/>
              </w:rPr>
              <w:t> </w:t>
            </w:r>
          </w:p>
        </w:tc>
      </w:tr>
      <w:tr w:rsidR="00520509" w:rsidRPr="00B95838" w14:paraId="3DF171B6"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06B4B89"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4</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F3DBCDC" w14:textId="77777777" w:rsidR="00520509" w:rsidRPr="00B95838" w:rsidRDefault="00520509" w:rsidP="00030F25">
            <w:pPr>
              <w:jc w:val="right"/>
              <w:rPr>
                <w:color w:val="000000"/>
                <w:lang w:val="sr-Cyrl-RS"/>
              </w:rPr>
            </w:pPr>
            <w:r w:rsidRPr="00B95838">
              <w:rPr>
                <w:color w:val="000000"/>
                <w:lang w:val="sr-Cyrl-RS"/>
              </w:rPr>
              <w:t>.719</w:t>
            </w:r>
          </w:p>
        </w:tc>
        <w:tc>
          <w:tcPr>
            <w:tcW w:w="1430" w:type="dxa"/>
            <w:tcBorders>
              <w:top w:val="nil"/>
              <w:bottom w:val="nil"/>
            </w:tcBorders>
            <w:shd w:val="clear" w:color="auto" w:fill="FFFFFF"/>
            <w:tcMar>
              <w:top w:w="30" w:type="dxa"/>
              <w:left w:w="30" w:type="dxa"/>
              <w:bottom w:w="30" w:type="dxa"/>
              <w:right w:w="30" w:type="dxa"/>
            </w:tcMar>
          </w:tcPr>
          <w:p w14:paraId="4E830196" w14:textId="77777777" w:rsidR="00520509" w:rsidRPr="00B95838" w:rsidRDefault="00520509" w:rsidP="00030F25">
            <w:pPr>
              <w:jc w:val="right"/>
              <w:rPr>
                <w:color w:val="000000"/>
                <w:lang w:val="sr-Cyrl-RS"/>
              </w:rPr>
            </w:pPr>
            <w:r w:rsidRPr="00B95838">
              <w:rPr>
                <w:color w:val="000000"/>
                <w:lang w:val="sr-Cyrl-RS"/>
              </w:rPr>
              <w:t>7.192</w:t>
            </w:r>
          </w:p>
        </w:tc>
        <w:tc>
          <w:tcPr>
            <w:tcW w:w="1448" w:type="dxa"/>
            <w:tcBorders>
              <w:top w:val="nil"/>
              <w:bottom w:val="nil"/>
            </w:tcBorders>
            <w:shd w:val="clear" w:color="auto" w:fill="FFFFFF"/>
            <w:tcMar>
              <w:top w:w="30" w:type="dxa"/>
              <w:left w:w="30" w:type="dxa"/>
              <w:bottom w:w="30" w:type="dxa"/>
              <w:right w:w="30" w:type="dxa"/>
            </w:tcMar>
          </w:tcPr>
          <w:p w14:paraId="12E0C424" w14:textId="77777777" w:rsidR="00520509" w:rsidRPr="00B95838" w:rsidRDefault="00520509" w:rsidP="00030F25">
            <w:pPr>
              <w:jc w:val="right"/>
              <w:rPr>
                <w:color w:val="000000"/>
                <w:lang w:val="sr-Cyrl-RS"/>
              </w:rPr>
            </w:pPr>
            <w:r w:rsidRPr="00B95838">
              <w:rPr>
                <w:color w:val="000000"/>
                <w:lang w:val="sr-Cyrl-RS"/>
              </w:rPr>
              <w:t>84.092</w:t>
            </w:r>
          </w:p>
        </w:tc>
        <w:tc>
          <w:tcPr>
            <w:tcW w:w="1151" w:type="dxa"/>
            <w:tcBorders>
              <w:top w:val="nil"/>
              <w:bottom w:val="nil"/>
            </w:tcBorders>
            <w:shd w:val="clear" w:color="auto" w:fill="FFFFFF"/>
            <w:tcMar>
              <w:top w:w="30" w:type="dxa"/>
              <w:left w:w="30" w:type="dxa"/>
              <w:bottom w:w="30" w:type="dxa"/>
              <w:right w:w="30" w:type="dxa"/>
            </w:tcMar>
          </w:tcPr>
          <w:p w14:paraId="53D15B17"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21A05C2C"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1FFCBD28" w14:textId="77777777" w:rsidR="00520509" w:rsidRPr="00B95838" w:rsidRDefault="00520509" w:rsidP="00030F25">
            <w:pPr>
              <w:jc w:val="right"/>
              <w:rPr>
                <w:color w:val="000000"/>
                <w:lang w:val="sr-Cyrl-RS"/>
              </w:rPr>
            </w:pPr>
            <w:r w:rsidRPr="00B95838">
              <w:rPr>
                <w:color w:val="000000"/>
                <w:lang w:val="sr-Cyrl-RS"/>
              </w:rPr>
              <w:t> </w:t>
            </w:r>
          </w:p>
        </w:tc>
      </w:tr>
      <w:tr w:rsidR="00520509" w:rsidRPr="00B95838" w14:paraId="3F44C46D"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2A42636"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5</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1E5AD051" w14:textId="77777777" w:rsidR="00520509" w:rsidRPr="00B95838" w:rsidRDefault="00520509" w:rsidP="00030F25">
            <w:pPr>
              <w:jc w:val="right"/>
              <w:rPr>
                <w:color w:val="000000"/>
                <w:lang w:val="sr-Cyrl-RS"/>
              </w:rPr>
            </w:pPr>
            <w:r w:rsidRPr="00B95838">
              <w:rPr>
                <w:color w:val="000000"/>
                <w:lang w:val="sr-Cyrl-RS"/>
              </w:rPr>
              <w:t>.552</w:t>
            </w:r>
          </w:p>
        </w:tc>
        <w:tc>
          <w:tcPr>
            <w:tcW w:w="1430" w:type="dxa"/>
            <w:tcBorders>
              <w:top w:val="nil"/>
              <w:bottom w:val="nil"/>
            </w:tcBorders>
            <w:shd w:val="clear" w:color="auto" w:fill="FFFFFF"/>
            <w:tcMar>
              <w:top w:w="30" w:type="dxa"/>
              <w:left w:w="30" w:type="dxa"/>
              <w:bottom w:w="30" w:type="dxa"/>
              <w:right w:w="30" w:type="dxa"/>
            </w:tcMar>
          </w:tcPr>
          <w:p w14:paraId="1CF68014" w14:textId="77777777" w:rsidR="00520509" w:rsidRPr="00B95838" w:rsidRDefault="00520509" w:rsidP="00030F25">
            <w:pPr>
              <w:jc w:val="right"/>
              <w:rPr>
                <w:color w:val="000000"/>
                <w:lang w:val="sr-Cyrl-RS"/>
              </w:rPr>
            </w:pPr>
            <w:r w:rsidRPr="00B95838">
              <w:rPr>
                <w:color w:val="000000"/>
                <w:lang w:val="sr-Cyrl-RS"/>
              </w:rPr>
              <w:t>5.518</w:t>
            </w:r>
          </w:p>
        </w:tc>
        <w:tc>
          <w:tcPr>
            <w:tcW w:w="1448" w:type="dxa"/>
            <w:tcBorders>
              <w:top w:val="nil"/>
              <w:bottom w:val="nil"/>
            </w:tcBorders>
            <w:shd w:val="clear" w:color="auto" w:fill="FFFFFF"/>
            <w:tcMar>
              <w:top w:w="30" w:type="dxa"/>
              <w:left w:w="30" w:type="dxa"/>
              <w:bottom w:w="30" w:type="dxa"/>
              <w:right w:w="30" w:type="dxa"/>
            </w:tcMar>
          </w:tcPr>
          <w:p w14:paraId="379C5223" w14:textId="77777777" w:rsidR="00520509" w:rsidRPr="00B95838" w:rsidRDefault="00520509" w:rsidP="00030F25">
            <w:pPr>
              <w:jc w:val="right"/>
              <w:rPr>
                <w:color w:val="000000"/>
                <w:lang w:val="sr-Cyrl-RS"/>
              </w:rPr>
            </w:pPr>
            <w:r w:rsidRPr="00B95838">
              <w:rPr>
                <w:color w:val="000000"/>
                <w:lang w:val="sr-Cyrl-RS"/>
              </w:rPr>
              <w:t>89.610</w:t>
            </w:r>
          </w:p>
        </w:tc>
        <w:tc>
          <w:tcPr>
            <w:tcW w:w="1151" w:type="dxa"/>
            <w:tcBorders>
              <w:top w:val="nil"/>
              <w:bottom w:val="nil"/>
            </w:tcBorders>
            <w:shd w:val="clear" w:color="auto" w:fill="FFFFFF"/>
            <w:tcMar>
              <w:top w:w="30" w:type="dxa"/>
              <w:left w:w="30" w:type="dxa"/>
              <w:bottom w:w="30" w:type="dxa"/>
              <w:right w:w="30" w:type="dxa"/>
            </w:tcMar>
          </w:tcPr>
          <w:p w14:paraId="0307DE83"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5FEFFA3D"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145FEE47" w14:textId="77777777" w:rsidR="00520509" w:rsidRPr="00B95838" w:rsidRDefault="00520509" w:rsidP="00030F25">
            <w:pPr>
              <w:jc w:val="right"/>
              <w:rPr>
                <w:color w:val="000000"/>
                <w:lang w:val="sr-Cyrl-RS"/>
              </w:rPr>
            </w:pPr>
            <w:r w:rsidRPr="00B95838">
              <w:rPr>
                <w:color w:val="000000"/>
                <w:lang w:val="sr-Cyrl-RS"/>
              </w:rPr>
              <w:t> </w:t>
            </w:r>
          </w:p>
        </w:tc>
      </w:tr>
      <w:tr w:rsidR="00520509" w:rsidRPr="00B95838" w14:paraId="4FEED76A"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4C307100"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6</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796BD9F3" w14:textId="77777777" w:rsidR="00520509" w:rsidRPr="00B95838" w:rsidRDefault="00520509" w:rsidP="00030F25">
            <w:pPr>
              <w:jc w:val="right"/>
              <w:rPr>
                <w:color w:val="000000"/>
                <w:lang w:val="sr-Cyrl-RS"/>
              </w:rPr>
            </w:pPr>
            <w:r w:rsidRPr="00B95838">
              <w:rPr>
                <w:color w:val="000000"/>
                <w:lang w:val="sr-Cyrl-RS"/>
              </w:rPr>
              <w:t>.397</w:t>
            </w:r>
          </w:p>
        </w:tc>
        <w:tc>
          <w:tcPr>
            <w:tcW w:w="1430" w:type="dxa"/>
            <w:tcBorders>
              <w:top w:val="nil"/>
              <w:bottom w:val="nil"/>
            </w:tcBorders>
            <w:shd w:val="clear" w:color="auto" w:fill="FFFFFF"/>
            <w:tcMar>
              <w:top w:w="30" w:type="dxa"/>
              <w:left w:w="30" w:type="dxa"/>
              <w:bottom w:w="30" w:type="dxa"/>
              <w:right w:w="30" w:type="dxa"/>
            </w:tcMar>
          </w:tcPr>
          <w:p w14:paraId="39952E06" w14:textId="77777777" w:rsidR="00520509" w:rsidRPr="00B95838" w:rsidRDefault="00520509" w:rsidP="00030F25">
            <w:pPr>
              <w:jc w:val="right"/>
              <w:rPr>
                <w:color w:val="000000"/>
                <w:lang w:val="sr-Cyrl-RS"/>
              </w:rPr>
            </w:pPr>
            <w:r w:rsidRPr="00B95838">
              <w:rPr>
                <w:color w:val="000000"/>
                <w:lang w:val="sr-Cyrl-RS"/>
              </w:rPr>
              <w:t>3.967</w:t>
            </w:r>
          </w:p>
        </w:tc>
        <w:tc>
          <w:tcPr>
            <w:tcW w:w="1448" w:type="dxa"/>
            <w:tcBorders>
              <w:top w:val="nil"/>
              <w:bottom w:val="nil"/>
            </w:tcBorders>
            <w:shd w:val="clear" w:color="auto" w:fill="FFFFFF"/>
            <w:tcMar>
              <w:top w:w="30" w:type="dxa"/>
              <w:left w:w="30" w:type="dxa"/>
              <w:bottom w:w="30" w:type="dxa"/>
              <w:right w:w="30" w:type="dxa"/>
            </w:tcMar>
          </w:tcPr>
          <w:p w14:paraId="2B1361A4" w14:textId="77777777" w:rsidR="00520509" w:rsidRPr="00B95838" w:rsidRDefault="00520509" w:rsidP="00030F25">
            <w:pPr>
              <w:jc w:val="right"/>
              <w:rPr>
                <w:color w:val="000000"/>
                <w:lang w:val="sr-Cyrl-RS"/>
              </w:rPr>
            </w:pPr>
            <w:r w:rsidRPr="00B95838">
              <w:rPr>
                <w:color w:val="000000"/>
                <w:lang w:val="sr-Cyrl-RS"/>
              </w:rPr>
              <w:t>93.576</w:t>
            </w:r>
          </w:p>
        </w:tc>
        <w:tc>
          <w:tcPr>
            <w:tcW w:w="1151" w:type="dxa"/>
            <w:tcBorders>
              <w:top w:val="nil"/>
              <w:bottom w:val="nil"/>
            </w:tcBorders>
            <w:shd w:val="clear" w:color="auto" w:fill="FFFFFF"/>
            <w:tcMar>
              <w:top w:w="30" w:type="dxa"/>
              <w:left w:w="30" w:type="dxa"/>
              <w:bottom w:w="30" w:type="dxa"/>
              <w:right w:w="30" w:type="dxa"/>
            </w:tcMar>
          </w:tcPr>
          <w:p w14:paraId="219592AB"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0228658B"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62CC3A8B" w14:textId="77777777" w:rsidR="00520509" w:rsidRPr="00B95838" w:rsidRDefault="00520509" w:rsidP="00030F25">
            <w:pPr>
              <w:jc w:val="right"/>
              <w:rPr>
                <w:color w:val="000000"/>
                <w:lang w:val="sr-Cyrl-RS"/>
              </w:rPr>
            </w:pPr>
            <w:r w:rsidRPr="00B95838">
              <w:rPr>
                <w:color w:val="000000"/>
                <w:lang w:val="sr-Cyrl-RS"/>
              </w:rPr>
              <w:t> </w:t>
            </w:r>
          </w:p>
        </w:tc>
      </w:tr>
      <w:tr w:rsidR="00520509" w:rsidRPr="00B95838" w14:paraId="40F123A2"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8CAE416"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7</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3A9CED05" w14:textId="77777777" w:rsidR="00520509" w:rsidRPr="00B95838" w:rsidRDefault="00520509" w:rsidP="00030F25">
            <w:pPr>
              <w:jc w:val="right"/>
              <w:rPr>
                <w:color w:val="000000"/>
                <w:lang w:val="sr-Cyrl-RS"/>
              </w:rPr>
            </w:pPr>
            <w:r w:rsidRPr="00B95838">
              <w:rPr>
                <w:color w:val="000000"/>
                <w:lang w:val="sr-Cyrl-RS"/>
              </w:rPr>
              <w:t>.222</w:t>
            </w:r>
          </w:p>
        </w:tc>
        <w:tc>
          <w:tcPr>
            <w:tcW w:w="1430" w:type="dxa"/>
            <w:tcBorders>
              <w:top w:val="nil"/>
              <w:bottom w:val="nil"/>
            </w:tcBorders>
            <w:shd w:val="clear" w:color="auto" w:fill="FFFFFF"/>
            <w:tcMar>
              <w:top w:w="30" w:type="dxa"/>
              <w:left w:w="30" w:type="dxa"/>
              <w:bottom w:w="30" w:type="dxa"/>
              <w:right w:w="30" w:type="dxa"/>
            </w:tcMar>
          </w:tcPr>
          <w:p w14:paraId="313DA82B" w14:textId="77777777" w:rsidR="00520509" w:rsidRPr="00B95838" w:rsidRDefault="00520509" w:rsidP="00030F25">
            <w:pPr>
              <w:jc w:val="right"/>
              <w:rPr>
                <w:color w:val="000000"/>
                <w:lang w:val="sr-Cyrl-RS"/>
              </w:rPr>
            </w:pPr>
            <w:r w:rsidRPr="00B95838">
              <w:rPr>
                <w:color w:val="000000"/>
                <w:lang w:val="sr-Cyrl-RS"/>
              </w:rPr>
              <w:t>2.215</w:t>
            </w:r>
          </w:p>
        </w:tc>
        <w:tc>
          <w:tcPr>
            <w:tcW w:w="1448" w:type="dxa"/>
            <w:tcBorders>
              <w:top w:val="nil"/>
              <w:bottom w:val="nil"/>
            </w:tcBorders>
            <w:shd w:val="clear" w:color="auto" w:fill="FFFFFF"/>
            <w:tcMar>
              <w:top w:w="30" w:type="dxa"/>
              <w:left w:w="30" w:type="dxa"/>
              <w:bottom w:w="30" w:type="dxa"/>
              <w:right w:w="30" w:type="dxa"/>
            </w:tcMar>
          </w:tcPr>
          <w:p w14:paraId="25693AD0" w14:textId="77777777" w:rsidR="00520509" w:rsidRPr="00B95838" w:rsidRDefault="00520509" w:rsidP="00030F25">
            <w:pPr>
              <w:jc w:val="right"/>
              <w:rPr>
                <w:color w:val="000000"/>
                <w:lang w:val="sr-Cyrl-RS"/>
              </w:rPr>
            </w:pPr>
            <w:r w:rsidRPr="00B95838">
              <w:rPr>
                <w:color w:val="000000"/>
                <w:lang w:val="sr-Cyrl-RS"/>
              </w:rPr>
              <w:t>95.792</w:t>
            </w:r>
          </w:p>
        </w:tc>
        <w:tc>
          <w:tcPr>
            <w:tcW w:w="1151" w:type="dxa"/>
            <w:tcBorders>
              <w:top w:val="nil"/>
              <w:bottom w:val="nil"/>
            </w:tcBorders>
            <w:shd w:val="clear" w:color="auto" w:fill="FFFFFF"/>
            <w:tcMar>
              <w:top w:w="30" w:type="dxa"/>
              <w:left w:w="30" w:type="dxa"/>
              <w:bottom w:w="30" w:type="dxa"/>
              <w:right w:w="30" w:type="dxa"/>
            </w:tcMar>
          </w:tcPr>
          <w:p w14:paraId="5101F216"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52B11C7E"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6F9EFA31" w14:textId="77777777" w:rsidR="00520509" w:rsidRPr="00B95838" w:rsidRDefault="00520509" w:rsidP="00030F25">
            <w:pPr>
              <w:jc w:val="right"/>
              <w:rPr>
                <w:color w:val="000000"/>
                <w:lang w:val="sr-Cyrl-RS"/>
              </w:rPr>
            </w:pPr>
            <w:r w:rsidRPr="00B95838">
              <w:rPr>
                <w:color w:val="000000"/>
                <w:lang w:val="sr-Cyrl-RS"/>
              </w:rPr>
              <w:t> </w:t>
            </w:r>
          </w:p>
        </w:tc>
      </w:tr>
      <w:tr w:rsidR="00520509" w:rsidRPr="00B95838" w14:paraId="112C3A4E"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DF0E52D"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8</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1D94DBB2" w14:textId="77777777" w:rsidR="00520509" w:rsidRPr="00B95838" w:rsidRDefault="00520509" w:rsidP="00030F25">
            <w:pPr>
              <w:jc w:val="right"/>
              <w:rPr>
                <w:color w:val="000000"/>
                <w:lang w:val="sr-Cyrl-RS"/>
              </w:rPr>
            </w:pPr>
            <w:r w:rsidRPr="00B95838">
              <w:rPr>
                <w:color w:val="000000"/>
                <w:lang w:val="sr-Cyrl-RS"/>
              </w:rPr>
              <w:t>.159</w:t>
            </w:r>
          </w:p>
        </w:tc>
        <w:tc>
          <w:tcPr>
            <w:tcW w:w="1430" w:type="dxa"/>
            <w:tcBorders>
              <w:top w:val="nil"/>
              <w:bottom w:val="nil"/>
            </w:tcBorders>
            <w:shd w:val="clear" w:color="auto" w:fill="FFFFFF"/>
            <w:tcMar>
              <w:top w:w="30" w:type="dxa"/>
              <w:left w:w="30" w:type="dxa"/>
              <w:bottom w:w="30" w:type="dxa"/>
              <w:right w:w="30" w:type="dxa"/>
            </w:tcMar>
          </w:tcPr>
          <w:p w14:paraId="72BD0850" w14:textId="77777777" w:rsidR="00520509" w:rsidRPr="00B95838" w:rsidRDefault="00520509" w:rsidP="00030F25">
            <w:pPr>
              <w:jc w:val="right"/>
              <w:rPr>
                <w:color w:val="000000"/>
                <w:lang w:val="sr-Cyrl-RS"/>
              </w:rPr>
            </w:pPr>
            <w:r w:rsidRPr="00B95838">
              <w:rPr>
                <w:color w:val="000000"/>
                <w:lang w:val="sr-Cyrl-RS"/>
              </w:rPr>
              <w:t>1.589</w:t>
            </w:r>
          </w:p>
        </w:tc>
        <w:tc>
          <w:tcPr>
            <w:tcW w:w="1448" w:type="dxa"/>
            <w:tcBorders>
              <w:top w:val="nil"/>
              <w:bottom w:val="nil"/>
            </w:tcBorders>
            <w:shd w:val="clear" w:color="auto" w:fill="FFFFFF"/>
            <w:tcMar>
              <w:top w:w="30" w:type="dxa"/>
              <w:left w:w="30" w:type="dxa"/>
              <w:bottom w:w="30" w:type="dxa"/>
              <w:right w:w="30" w:type="dxa"/>
            </w:tcMar>
          </w:tcPr>
          <w:p w14:paraId="58F4DE4C" w14:textId="77777777" w:rsidR="00520509" w:rsidRPr="00B95838" w:rsidRDefault="00520509" w:rsidP="00030F25">
            <w:pPr>
              <w:jc w:val="right"/>
              <w:rPr>
                <w:color w:val="000000"/>
                <w:lang w:val="sr-Cyrl-RS"/>
              </w:rPr>
            </w:pPr>
            <w:r w:rsidRPr="00B95838">
              <w:rPr>
                <w:color w:val="000000"/>
                <w:lang w:val="sr-Cyrl-RS"/>
              </w:rPr>
              <w:t>97.381</w:t>
            </w:r>
          </w:p>
        </w:tc>
        <w:tc>
          <w:tcPr>
            <w:tcW w:w="1151" w:type="dxa"/>
            <w:tcBorders>
              <w:top w:val="nil"/>
              <w:bottom w:val="nil"/>
            </w:tcBorders>
            <w:shd w:val="clear" w:color="auto" w:fill="FFFFFF"/>
            <w:tcMar>
              <w:top w:w="30" w:type="dxa"/>
              <w:left w:w="30" w:type="dxa"/>
              <w:bottom w:w="30" w:type="dxa"/>
              <w:right w:w="30" w:type="dxa"/>
            </w:tcMar>
          </w:tcPr>
          <w:p w14:paraId="4500DF8D"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4D8D0B2C"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6F286DA" w14:textId="77777777" w:rsidR="00520509" w:rsidRPr="00B95838" w:rsidRDefault="00520509" w:rsidP="00030F25">
            <w:pPr>
              <w:jc w:val="right"/>
              <w:rPr>
                <w:color w:val="000000"/>
                <w:lang w:val="sr-Cyrl-RS"/>
              </w:rPr>
            </w:pPr>
            <w:r w:rsidRPr="00B95838">
              <w:rPr>
                <w:color w:val="000000"/>
                <w:lang w:val="sr-Cyrl-RS"/>
              </w:rPr>
              <w:t> </w:t>
            </w:r>
          </w:p>
        </w:tc>
      </w:tr>
      <w:tr w:rsidR="00520509" w:rsidRPr="00B95838" w14:paraId="2027AF0C"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8C58565" w14:textId="77777777" w:rsidR="00520509" w:rsidRPr="00B95838" w:rsidRDefault="00520509" w:rsidP="00030F25">
            <w:pPr>
              <w:rPr>
                <w:rFonts w:ascii="Arial" w:hAnsi="Arial" w:cs="Arial"/>
                <w:color w:val="000000"/>
                <w:sz w:val="18"/>
                <w:szCs w:val="18"/>
                <w:lang w:val="sr-Cyrl-RS"/>
              </w:rPr>
            </w:pPr>
            <w:r w:rsidRPr="00B95838">
              <w:rPr>
                <w:rFonts w:ascii="Arial" w:hAnsi="Arial" w:cs="Arial"/>
                <w:color w:val="000000"/>
                <w:sz w:val="18"/>
                <w:szCs w:val="18"/>
                <w:lang w:val="sr-Cyrl-RS"/>
              </w:rPr>
              <w:t>10</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7C9B6355" w14:textId="77777777" w:rsidR="00520509" w:rsidRPr="00B95838" w:rsidRDefault="00520509" w:rsidP="00030F25">
            <w:pPr>
              <w:jc w:val="right"/>
              <w:rPr>
                <w:color w:val="000000"/>
                <w:lang w:val="sr-Cyrl-RS"/>
              </w:rPr>
            </w:pPr>
            <w:r w:rsidRPr="00B95838">
              <w:rPr>
                <w:color w:val="000000"/>
                <w:lang w:val="sr-Cyrl-RS"/>
              </w:rPr>
              <w:t>.137</w:t>
            </w:r>
          </w:p>
        </w:tc>
        <w:tc>
          <w:tcPr>
            <w:tcW w:w="1430" w:type="dxa"/>
            <w:tcBorders>
              <w:top w:val="nil"/>
              <w:bottom w:val="nil"/>
            </w:tcBorders>
            <w:shd w:val="clear" w:color="auto" w:fill="FFFFFF"/>
            <w:tcMar>
              <w:top w:w="30" w:type="dxa"/>
              <w:left w:w="30" w:type="dxa"/>
              <w:bottom w:w="30" w:type="dxa"/>
              <w:right w:w="30" w:type="dxa"/>
            </w:tcMar>
          </w:tcPr>
          <w:p w14:paraId="703EA671" w14:textId="77777777" w:rsidR="00520509" w:rsidRPr="00B95838" w:rsidRDefault="00520509" w:rsidP="00030F25">
            <w:pPr>
              <w:jc w:val="right"/>
              <w:rPr>
                <w:color w:val="000000"/>
                <w:lang w:val="sr-Cyrl-RS"/>
              </w:rPr>
            </w:pPr>
            <w:r w:rsidRPr="00B95838">
              <w:rPr>
                <w:color w:val="000000"/>
                <w:lang w:val="sr-Cyrl-RS"/>
              </w:rPr>
              <w:t>1.366</w:t>
            </w:r>
          </w:p>
        </w:tc>
        <w:tc>
          <w:tcPr>
            <w:tcW w:w="1448" w:type="dxa"/>
            <w:tcBorders>
              <w:top w:val="nil"/>
              <w:bottom w:val="nil"/>
            </w:tcBorders>
            <w:shd w:val="clear" w:color="auto" w:fill="FFFFFF"/>
            <w:tcMar>
              <w:top w:w="30" w:type="dxa"/>
              <w:left w:w="30" w:type="dxa"/>
              <w:bottom w:w="30" w:type="dxa"/>
              <w:right w:w="30" w:type="dxa"/>
            </w:tcMar>
          </w:tcPr>
          <w:p w14:paraId="2E8432EA" w14:textId="77777777" w:rsidR="00520509" w:rsidRPr="00B95838" w:rsidRDefault="00520509" w:rsidP="00030F25">
            <w:pPr>
              <w:jc w:val="right"/>
              <w:rPr>
                <w:color w:val="000000"/>
                <w:lang w:val="sr-Cyrl-RS"/>
              </w:rPr>
            </w:pPr>
            <w:r w:rsidRPr="00B95838">
              <w:rPr>
                <w:color w:val="000000"/>
                <w:lang w:val="sr-Cyrl-RS"/>
              </w:rPr>
              <w:t>98.747</w:t>
            </w:r>
          </w:p>
        </w:tc>
        <w:tc>
          <w:tcPr>
            <w:tcW w:w="1151" w:type="dxa"/>
            <w:tcBorders>
              <w:top w:val="nil"/>
              <w:bottom w:val="nil"/>
            </w:tcBorders>
            <w:shd w:val="clear" w:color="auto" w:fill="FFFFFF"/>
            <w:tcMar>
              <w:top w:w="30" w:type="dxa"/>
              <w:left w:w="30" w:type="dxa"/>
              <w:bottom w:w="30" w:type="dxa"/>
              <w:right w:w="30" w:type="dxa"/>
            </w:tcMar>
          </w:tcPr>
          <w:p w14:paraId="20A20A36" w14:textId="77777777" w:rsidR="00520509" w:rsidRPr="00B95838" w:rsidRDefault="00520509" w:rsidP="00030F25">
            <w:pPr>
              <w:jc w:val="right"/>
              <w:rPr>
                <w:color w:val="000000"/>
                <w:lang w:val="sr-Cyrl-RS"/>
              </w:rPr>
            </w:pPr>
            <w:r w:rsidRPr="00B95838">
              <w:rPr>
                <w:color w:val="000000"/>
                <w:lang w:val="sr-Cyrl-RS"/>
              </w:rPr>
              <w:t> </w:t>
            </w:r>
          </w:p>
        </w:tc>
        <w:tc>
          <w:tcPr>
            <w:tcW w:w="1432" w:type="dxa"/>
            <w:tcBorders>
              <w:top w:val="nil"/>
              <w:bottom w:val="nil"/>
            </w:tcBorders>
            <w:shd w:val="clear" w:color="auto" w:fill="FFFFFF"/>
            <w:tcMar>
              <w:top w:w="30" w:type="dxa"/>
              <w:left w:w="30" w:type="dxa"/>
              <w:bottom w:w="30" w:type="dxa"/>
              <w:right w:w="30" w:type="dxa"/>
            </w:tcMar>
          </w:tcPr>
          <w:p w14:paraId="036E6CDF" w14:textId="77777777" w:rsidR="00520509" w:rsidRPr="00B95838" w:rsidRDefault="00520509" w:rsidP="00030F25">
            <w:pPr>
              <w:jc w:val="right"/>
              <w:rPr>
                <w:color w:val="000000"/>
                <w:lang w:val="sr-Cyrl-RS"/>
              </w:rPr>
            </w:pPr>
            <w:r w:rsidRPr="00B95838">
              <w:rPr>
                <w:color w:val="00000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E5363C7" w14:textId="77777777" w:rsidR="00520509" w:rsidRPr="00B95838" w:rsidRDefault="00520509" w:rsidP="00030F25">
            <w:pPr>
              <w:jc w:val="right"/>
              <w:rPr>
                <w:color w:val="000000"/>
                <w:lang w:val="sr-Cyrl-RS"/>
              </w:rPr>
            </w:pPr>
            <w:r w:rsidRPr="00B95838">
              <w:rPr>
                <w:color w:val="000000"/>
                <w:lang w:val="sr-Cyrl-RS"/>
              </w:rPr>
              <w:t> </w:t>
            </w:r>
          </w:p>
        </w:tc>
      </w:tr>
    </w:tbl>
    <w:p w14:paraId="2D732C76"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Metod</w:t>
      </w:r>
      <w:proofErr w:type="spellEnd"/>
      <w:r w:rsidRPr="00B95838">
        <w:rPr>
          <w:color w:val="000000"/>
          <w:lang w:val="sr-Cyrl-RS"/>
        </w:rPr>
        <w:t xml:space="preserve"> </w:t>
      </w:r>
      <w:proofErr w:type="spellStart"/>
      <w:r w:rsidRPr="00B95838">
        <w:rPr>
          <w:color w:val="000000"/>
          <w:lang w:val="sr-Cyrl-RS"/>
        </w:rPr>
        <w:t>izdvajanja</w:t>
      </w:r>
      <w:proofErr w:type="spellEnd"/>
      <w:r w:rsidRPr="00B95838">
        <w:rPr>
          <w:color w:val="000000"/>
          <w:lang w:val="sr-Cyrl-RS"/>
        </w:rPr>
        <w:t xml:space="preserve"> </w:t>
      </w:r>
      <w:proofErr w:type="spellStart"/>
      <w:r w:rsidRPr="00B95838">
        <w:rPr>
          <w:color w:val="000000"/>
          <w:lang w:val="sr-Cyrl-RS"/>
        </w:rPr>
        <w:t>faktora</w:t>
      </w:r>
      <w:proofErr w:type="spellEnd"/>
      <w:r w:rsidRPr="00B95838">
        <w:rPr>
          <w:color w:val="000000"/>
          <w:lang w:val="sr-Cyrl-RS"/>
        </w:rPr>
        <w:t xml:space="preserve">: </w:t>
      </w:r>
      <w:proofErr w:type="spellStart"/>
      <w:r w:rsidRPr="00B95838">
        <w:rPr>
          <w:color w:val="000000"/>
          <w:lang w:val="sr-Cyrl-RS"/>
        </w:rPr>
        <w:t>Analiza</w:t>
      </w:r>
      <w:proofErr w:type="spellEnd"/>
      <w:r w:rsidRPr="00B95838">
        <w:rPr>
          <w:color w:val="000000"/>
          <w:lang w:val="sr-Cyrl-RS"/>
        </w:rPr>
        <w:t xml:space="preserve"> </w:t>
      </w:r>
      <w:proofErr w:type="spellStart"/>
      <w:r w:rsidRPr="00B95838">
        <w:rPr>
          <w:color w:val="000000"/>
          <w:lang w:val="sr-Cyrl-RS"/>
        </w:rPr>
        <w:t>glavnih</w:t>
      </w:r>
      <w:proofErr w:type="spellEnd"/>
      <w:r w:rsidRPr="00B95838">
        <w:rPr>
          <w:color w:val="000000"/>
          <w:lang w:val="sr-Cyrl-RS"/>
        </w:rPr>
        <w:t xml:space="preserve"> </w:t>
      </w:r>
      <w:proofErr w:type="spellStart"/>
      <w:r w:rsidRPr="00B95838">
        <w:rPr>
          <w:color w:val="000000"/>
          <w:lang w:val="sr-Cyrl-RS"/>
        </w:rPr>
        <w:t>komponenata</w:t>
      </w:r>
      <w:proofErr w:type="spellEnd"/>
      <w:r w:rsidRPr="00B95838">
        <w:rPr>
          <w:color w:val="000000"/>
          <w:lang w:val="sr-Cyrl-RS"/>
        </w:rPr>
        <w:t xml:space="preserve"> </w:t>
      </w:r>
    </w:p>
    <w:p w14:paraId="367D812F" w14:textId="77777777" w:rsidR="00520509" w:rsidRPr="00B95838" w:rsidRDefault="00520509" w:rsidP="00520509">
      <w:pPr>
        <w:pageBreakBefore/>
        <w:autoSpaceDE w:val="0"/>
        <w:autoSpaceDN w:val="0"/>
        <w:adjustRightInd w:val="0"/>
        <w:rPr>
          <w:b/>
          <w:color w:val="000000"/>
          <w:sz w:val="32"/>
          <w:szCs w:val="32"/>
          <w:lang w:val="sr-Cyrl-RS"/>
        </w:rPr>
      </w:pPr>
      <w:proofErr w:type="spellStart"/>
      <w:r w:rsidRPr="00B95838">
        <w:rPr>
          <w:b/>
          <w:color w:val="000000"/>
          <w:sz w:val="32"/>
          <w:szCs w:val="32"/>
          <w:lang w:val="sr-Cyrl-RS"/>
        </w:rPr>
        <w:lastRenderedPageBreak/>
        <w:t>Komentari</w:t>
      </w:r>
      <w:proofErr w:type="spellEnd"/>
      <w:r w:rsidRPr="00B95838">
        <w:rPr>
          <w:b/>
          <w:color w:val="000000"/>
          <w:sz w:val="32"/>
          <w:szCs w:val="32"/>
          <w:lang w:val="sr-Cyrl-RS"/>
        </w:rPr>
        <w:t xml:space="preserve"> </w:t>
      </w:r>
      <w:proofErr w:type="spellStart"/>
      <w:r w:rsidRPr="00B95838">
        <w:rPr>
          <w:b/>
          <w:color w:val="000000"/>
          <w:sz w:val="32"/>
          <w:szCs w:val="32"/>
          <w:lang w:val="sr-Cyrl-RS"/>
        </w:rPr>
        <w:t>studenata</w:t>
      </w:r>
      <w:proofErr w:type="spellEnd"/>
    </w:p>
    <w:p w14:paraId="07D1CB82" w14:textId="77777777" w:rsidR="00520509" w:rsidRPr="00B95838" w:rsidRDefault="00520509" w:rsidP="00520509">
      <w:pPr>
        <w:autoSpaceDE w:val="0"/>
        <w:autoSpaceDN w:val="0"/>
        <w:adjustRightInd w:val="0"/>
        <w:rPr>
          <w:color w:val="000000"/>
          <w:sz w:val="14"/>
          <w:szCs w:val="14"/>
          <w:lang w:val="sr-Cyrl-RS"/>
        </w:rPr>
      </w:pPr>
    </w:p>
    <w:p w14:paraId="1678EF21" w14:textId="77777777" w:rsidR="00520509" w:rsidRPr="00B95838" w:rsidRDefault="00520509" w:rsidP="00520509">
      <w:pPr>
        <w:autoSpaceDE w:val="0"/>
        <w:autoSpaceDN w:val="0"/>
        <w:adjustRightInd w:val="0"/>
        <w:jc w:val="both"/>
        <w:rPr>
          <w:b/>
          <w:color w:val="000000"/>
          <w:lang w:val="sr-Cyrl-RS"/>
        </w:rPr>
      </w:pPr>
      <w:proofErr w:type="spellStart"/>
      <w:r w:rsidRPr="00B95838">
        <w:rPr>
          <w:color w:val="000000"/>
          <w:lang w:val="sr-Cyrl-RS"/>
        </w:rPr>
        <w:t>Od</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traženo</w:t>
      </w:r>
      <w:proofErr w:type="spellEnd"/>
      <w:r w:rsidRPr="00B95838">
        <w:rPr>
          <w:color w:val="000000"/>
          <w:lang w:val="sr-Cyrl-RS"/>
        </w:rPr>
        <w:t xml:space="preserve"> i </w:t>
      </w:r>
      <w:proofErr w:type="spellStart"/>
      <w:r w:rsidRPr="00B95838">
        <w:rPr>
          <w:color w:val="000000"/>
          <w:lang w:val="sr-Cyrl-RS"/>
        </w:rPr>
        <w:t>da</w:t>
      </w:r>
      <w:proofErr w:type="spellEnd"/>
      <w:r w:rsidRPr="00B95838">
        <w:rPr>
          <w:color w:val="000000"/>
          <w:lang w:val="sr-Cyrl-RS"/>
        </w:rPr>
        <w:t xml:space="preserve"> </w:t>
      </w:r>
      <w:proofErr w:type="spellStart"/>
      <w:r w:rsidRPr="00B95838">
        <w:rPr>
          <w:color w:val="000000"/>
          <w:lang w:val="sr-Cyrl-RS"/>
        </w:rPr>
        <w:t>upišu</w:t>
      </w:r>
      <w:proofErr w:type="spellEnd"/>
      <w:r w:rsidRPr="00B95838">
        <w:rPr>
          <w:color w:val="000000"/>
          <w:lang w:val="sr-Cyrl-RS"/>
        </w:rPr>
        <w:t xml:space="preserve"> </w:t>
      </w:r>
      <w:proofErr w:type="spellStart"/>
      <w:r w:rsidRPr="00B95838">
        <w:rPr>
          <w:color w:val="000000"/>
          <w:lang w:val="sr-Cyrl-RS"/>
        </w:rPr>
        <w:t>neke</w:t>
      </w:r>
      <w:proofErr w:type="spellEnd"/>
      <w:r w:rsidRPr="00B95838">
        <w:rPr>
          <w:color w:val="000000"/>
          <w:lang w:val="sr-Cyrl-RS"/>
        </w:rPr>
        <w:t xml:space="preserve"> </w:t>
      </w:r>
      <w:proofErr w:type="spellStart"/>
      <w:r w:rsidRPr="00B95838">
        <w:rPr>
          <w:color w:val="000000"/>
          <w:lang w:val="sr-Cyrl-RS"/>
        </w:rPr>
        <w:t>dodatne</w:t>
      </w:r>
      <w:proofErr w:type="spellEnd"/>
      <w:r w:rsidRPr="00B95838">
        <w:rPr>
          <w:color w:val="000000"/>
          <w:lang w:val="sr-Cyrl-RS"/>
        </w:rPr>
        <w:t xml:space="preserve"> </w:t>
      </w:r>
      <w:proofErr w:type="spellStart"/>
      <w:r w:rsidRPr="00B95838">
        <w:rPr>
          <w:color w:val="000000"/>
          <w:lang w:val="sr-Cyrl-RS"/>
        </w:rPr>
        <w:t>sugestije</w:t>
      </w:r>
      <w:proofErr w:type="spellEnd"/>
      <w:r w:rsidRPr="00B95838">
        <w:rPr>
          <w:color w:val="000000"/>
          <w:lang w:val="sr-Cyrl-RS"/>
        </w:rPr>
        <w:t xml:space="preserve"> </w:t>
      </w:r>
      <w:proofErr w:type="spellStart"/>
      <w:r w:rsidRPr="00B95838">
        <w:rPr>
          <w:color w:val="000000"/>
          <w:lang w:val="sr-Cyrl-RS"/>
        </w:rPr>
        <w:t>vezane</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studije</w:t>
      </w:r>
      <w:proofErr w:type="spellEnd"/>
      <w:r w:rsidRPr="00B95838">
        <w:rPr>
          <w:color w:val="000000"/>
          <w:lang w:val="sr-Cyrl-RS"/>
        </w:rPr>
        <w:t xml:space="preserve"> i </w:t>
      </w:r>
      <w:proofErr w:type="spellStart"/>
      <w:r w:rsidRPr="00B95838">
        <w:rPr>
          <w:color w:val="000000"/>
          <w:lang w:val="sr-Cyrl-RS"/>
        </w:rPr>
        <w:t>eventualno</w:t>
      </w:r>
      <w:proofErr w:type="spellEnd"/>
      <w:r w:rsidRPr="00B95838">
        <w:rPr>
          <w:color w:val="000000"/>
          <w:lang w:val="sr-Cyrl-RS"/>
        </w:rPr>
        <w:t xml:space="preserve"> </w:t>
      </w:r>
      <w:proofErr w:type="spellStart"/>
      <w:r w:rsidRPr="00B95838">
        <w:rPr>
          <w:color w:val="000000"/>
          <w:lang w:val="sr-Cyrl-RS"/>
        </w:rPr>
        <w:t>poboljšanje</w:t>
      </w:r>
      <w:proofErr w:type="spellEnd"/>
      <w:r w:rsidRPr="00B95838">
        <w:rPr>
          <w:color w:val="000000"/>
          <w:lang w:val="sr-Cyrl-RS"/>
        </w:rPr>
        <w:t xml:space="preserve"> </w:t>
      </w:r>
      <w:proofErr w:type="spellStart"/>
      <w:r w:rsidRPr="00B95838">
        <w:rPr>
          <w:color w:val="000000"/>
          <w:lang w:val="sr-Cyrl-RS"/>
        </w:rPr>
        <w:t>nastave</w:t>
      </w:r>
      <w:proofErr w:type="spellEnd"/>
      <w:r w:rsidRPr="00B95838">
        <w:rPr>
          <w:color w:val="000000"/>
          <w:lang w:val="sr-Cyrl-RS"/>
        </w:rPr>
        <w:t xml:space="preserve">. </w:t>
      </w:r>
      <w:proofErr w:type="spellStart"/>
      <w:r w:rsidRPr="00B95838">
        <w:rPr>
          <w:color w:val="000000"/>
          <w:lang w:val="sr-Cyrl-RS"/>
        </w:rPr>
        <w:t>Niko</w:t>
      </w:r>
      <w:proofErr w:type="spellEnd"/>
      <w:r w:rsidRPr="00B95838">
        <w:rPr>
          <w:color w:val="000000"/>
          <w:lang w:val="sr-Cyrl-RS"/>
        </w:rPr>
        <w:t xml:space="preserve"> </w:t>
      </w:r>
      <w:proofErr w:type="spellStart"/>
      <w:r w:rsidRPr="00B95838">
        <w:rPr>
          <w:color w:val="000000"/>
          <w:lang w:val="sr-Cyrl-RS"/>
        </w:rPr>
        <w:t>od</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w:t>
      </w:r>
      <w:proofErr w:type="spellStart"/>
      <w:r w:rsidRPr="00B95838">
        <w:rPr>
          <w:color w:val="000000"/>
          <w:lang w:val="sr-Cyrl-RS"/>
        </w:rPr>
        <w:t>nije</w:t>
      </w:r>
      <w:proofErr w:type="spellEnd"/>
      <w:r w:rsidRPr="00B95838">
        <w:rPr>
          <w:color w:val="000000"/>
          <w:lang w:val="sr-Cyrl-RS"/>
        </w:rPr>
        <w:t xml:space="preserve"> </w:t>
      </w:r>
      <w:proofErr w:type="spellStart"/>
      <w:r w:rsidRPr="00B95838">
        <w:rPr>
          <w:color w:val="000000"/>
          <w:lang w:val="sr-Cyrl-RS"/>
        </w:rPr>
        <w:t>upisao</w:t>
      </w:r>
      <w:proofErr w:type="spellEnd"/>
      <w:r w:rsidRPr="00B95838">
        <w:rPr>
          <w:color w:val="000000"/>
          <w:lang w:val="sr-Cyrl-RS"/>
        </w:rPr>
        <w:t xml:space="preserve"> </w:t>
      </w:r>
      <w:proofErr w:type="spellStart"/>
      <w:r w:rsidRPr="00B95838">
        <w:rPr>
          <w:color w:val="000000"/>
          <w:lang w:val="sr-Cyrl-RS"/>
        </w:rPr>
        <w:t>ni</w:t>
      </w:r>
      <w:proofErr w:type="spellEnd"/>
      <w:r w:rsidRPr="00B95838">
        <w:rPr>
          <w:color w:val="000000"/>
          <w:lang w:val="sr-Cyrl-RS"/>
        </w:rPr>
        <w:t xml:space="preserve"> </w:t>
      </w:r>
      <w:proofErr w:type="spellStart"/>
      <w:r w:rsidRPr="00B95838">
        <w:rPr>
          <w:color w:val="000000"/>
          <w:lang w:val="sr-Cyrl-RS"/>
        </w:rPr>
        <w:t>jedan</w:t>
      </w:r>
      <w:proofErr w:type="spellEnd"/>
      <w:r w:rsidRPr="00B95838">
        <w:rPr>
          <w:color w:val="000000"/>
          <w:lang w:val="sr-Cyrl-RS"/>
        </w:rPr>
        <w:t xml:space="preserve"> </w:t>
      </w:r>
      <w:proofErr w:type="spellStart"/>
      <w:r w:rsidRPr="00B95838">
        <w:rPr>
          <w:color w:val="000000"/>
          <w:lang w:val="sr-Cyrl-RS"/>
        </w:rPr>
        <w:t>komentar</w:t>
      </w:r>
      <w:proofErr w:type="spellEnd"/>
      <w:r w:rsidRPr="00B95838">
        <w:rPr>
          <w:color w:val="000000"/>
          <w:lang w:val="sr-Cyrl-RS"/>
        </w:rPr>
        <w:t>.</w:t>
      </w:r>
      <w:r w:rsidRPr="00B95838">
        <w:rPr>
          <w:b/>
          <w:color w:val="000000"/>
          <w:lang w:val="sr-Cyrl-RS"/>
        </w:rPr>
        <w:t xml:space="preserve"> </w:t>
      </w:r>
    </w:p>
    <w:p w14:paraId="387A819B" w14:textId="77777777" w:rsidR="00520509" w:rsidRPr="00B95838" w:rsidRDefault="00520509" w:rsidP="00520509">
      <w:pPr>
        <w:jc w:val="center"/>
        <w:rPr>
          <w:lang w:val="sr-Cyrl-RS"/>
        </w:rPr>
      </w:pPr>
    </w:p>
    <w:p w14:paraId="4ECAEF20" w14:textId="77777777" w:rsidR="00520509" w:rsidRPr="00B95838" w:rsidRDefault="00520509" w:rsidP="00520509">
      <w:pPr>
        <w:jc w:val="center"/>
        <w:rPr>
          <w:lang w:val="sr-Cyrl-RS"/>
        </w:rPr>
      </w:pPr>
    </w:p>
    <w:p w14:paraId="5A4473F8" w14:textId="77777777" w:rsidR="00520509" w:rsidRPr="00B95838" w:rsidRDefault="00520509" w:rsidP="00520509">
      <w:pPr>
        <w:spacing w:line="360" w:lineRule="auto"/>
        <w:ind w:right="-450"/>
        <w:jc w:val="both"/>
        <w:rPr>
          <w:rFonts w:ascii="Times New Roman" w:eastAsia="Times New Roman" w:hAnsi="Times New Roman"/>
          <w:lang w:val="sr-Cyrl-RS"/>
        </w:rPr>
      </w:pPr>
      <w:bookmarkStart w:id="32" w:name="Прилог_5_1_в"/>
      <w:r w:rsidRPr="00B95838">
        <w:rPr>
          <w:rFonts w:ascii="Times New Roman" w:eastAsia="Times New Roman" w:hAnsi="Times New Roman"/>
          <w:b/>
          <w:lang w:val="sr-Cyrl-RS"/>
        </w:rPr>
        <w:t xml:space="preserve">Прилог 5.1. в </w:t>
      </w:r>
      <w:r w:rsidRPr="00B95838">
        <w:rPr>
          <w:rFonts w:ascii="Times New Roman" w:eastAsia="Times New Roman" w:hAnsi="Times New Roman"/>
          <w:lang w:val="sr-Cyrl-RS"/>
        </w:rPr>
        <w:t xml:space="preserve">Анализа резултата анкета студената о квалитету наставног процеса </w:t>
      </w:r>
    </w:p>
    <w:bookmarkEnd w:id="32"/>
    <w:p w14:paraId="0F21C6AA" w14:textId="77777777" w:rsidR="00520509" w:rsidRPr="00B95838" w:rsidRDefault="00520509" w:rsidP="00520509">
      <w:pPr>
        <w:rPr>
          <w:lang w:val="sr-Cyrl-RS"/>
        </w:rPr>
      </w:pPr>
    </w:p>
    <w:p w14:paraId="1DCF2BDF" w14:textId="77777777" w:rsidR="00520509" w:rsidRPr="00B95838" w:rsidRDefault="00520509" w:rsidP="00520509">
      <w:pPr>
        <w:rPr>
          <w:lang w:val="sr-Cyrl-RS"/>
        </w:rPr>
      </w:pPr>
      <w:proofErr w:type="spellStart"/>
      <w:r w:rsidRPr="00B95838">
        <w:rPr>
          <w:lang w:val="sr-Cyrl-RS"/>
        </w:rPr>
        <w:t>Filozofski</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Beogradu</w:t>
      </w:r>
      <w:proofErr w:type="spellEnd"/>
    </w:p>
    <w:p w14:paraId="2FD2C1C2" w14:textId="77777777" w:rsidR="00520509" w:rsidRPr="00B95838" w:rsidRDefault="00520509" w:rsidP="00520509">
      <w:pPr>
        <w:rPr>
          <w:lang w:val="sr-Cyrl-RS"/>
        </w:rPr>
      </w:pPr>
      <w:proofErr w:type="spellStart"/>
      <w:r w:rsidRPr="00B95838">
        <w:rPr>
          <w:lang w:val="sr-Cyrl-RS"/>
        </w:rPr>
        <w:t>Komisiji</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obezbeđivanje</w:t>
      </w:r>
      <w:proofErr w:type="spellEnd"/>
      <w:r w:rsidRPr="00B95838">
        <w:rPr>
          <w:lang w:val="sr-Cyrl-RS"/>
        </w:rPr>
        <w:t xml:space="preserve"> </w:t>
      </w:r>
      <w:proofErr w:type="spellStart"/>
      <w:r w:rsidRPr="00B95838">
        <w:rPr>
          <w:lang w:val="sr-Cyrl-RS"/>
        </w:rPr>
        <w:t>kvaliteta</w:t>
      </w:r>
      <w:proofErr w:type="spellEnd"/>
      <w:r w:rsidRPr="00B95838">
        <w:rPr>
          <w:lang w:val="sr-Cyrl-RS"/>
        </w:rPr>
        <w:t xml:space="preserve"> i </w:t>
      </w:r>
      <w:proofErr w:type="spellStart"/>
      <w:r w:rsidRPr="00B95838">
        <w:rPr>
          <w:lang w:val="sr-Cyrl-RS"/>
        </w:rPr>
        <w:t>samovrednovanje</w:t>
      </w:r>
      <w:proofErr w:type="spellEnd"/>
    </w:p>
    <w:p w14:paraId="43600EB6" w14:textId="77777777" w:rsidR="00520509" w:rsidRPr="00B95838" w:rsidRDefault="00520509" w:rsidP="00520509">
      <w:pPr>
        <w:jc w:val="center"/>
        <w:rPr>
          <w:lang w:val="sr-Cyrl-RS"/>
        </w:rPr>
      </w:pPr>
    </w:p>
    <w:p w14:paraId="572130C9" w14:textId="77777777" w:rsidR="00520509" w:rsidRPr="00B95838" w:rsidRDefault="00520509" w:rsidP="00520509">
      <w:pPr>
        <w:jc w:val="center"/>
        <w:rPr>
          <w:lang w:val="sr-Cyrl-RS"/>
        </w:rPr>
      </w:pPr>
    </w:p>
    <w:p w14:paraId="2F59729A" w14:textId="77777777" w:rsidR="00520509" w:rsidRPr="00B95838" w:rsidRDefault="00520509" w:rsidP="00520509">
      <w:pPr>
        <w:rPr>
          <w:lang w:val="sr-Cyrl-RS"/>
        </w:rPr>
      </w:pPr>
    </w:p>
    <w:p w14:paraId="158E40C9" w14:textId="77777777" w:rsidR="00520509" w:rsidRPr="00B95838" w:rsidRDefault="00520509" w:rsidP="00520509">
      <w:pPr>
        <w:rPr>
          <w:lang w:val="sr-Cyrl-RS"/>
        </w:rPr>
      </w:pPr>
    </w:p>
    <w:p w14:paraId="0D581366" w14:textId="77777777" w:rsidR="00520509" w:rsidRPr="00B95838" w:rsidRDefault="00520509" w:rsidP="00520509">
      <w:pPr>
        <w:rPr>
          <w:lang w:val="sr-Cyrl-RS"/>
        </w:rPr>
      </w:pPr>
    </w:p>
    <w:p w14:paraId="06ECE243" w14:textId="77777777" w:rsidR="00520509" w:rsidRPr="00B95838" w:rsidRDefault="00520509" w:rsidP="00520509">
      <w:pPr>
        <w:jc w:val="center"/>
        <w:rPr>
          <w:lang w:val="sr-Cyrl-RS"/>
        </w:rPr>
      </w:pPr>
      <w:proofErr w:type="spellStart"/>
      <w:r w:rsidRPr="00B95838">
        <w:rPr>
          <w:lang w:val="sr-Cyrl-RS"/>
        </w:rPr>
        <w:t>Godišnji</w:t>
      </w:r>
      <w:proofErr w:type="spellEnd"/>
      <w:r w:rsidRPr="00B95838">
        <w:rPr>
          <w:lang w:val="sr-Cyrl-RS"/>
        </w:rPr>
        <w:t xml:space="preserve"> </w:t>
      </w:r>
      <w:proofErr w:type="spellStart"/>
      <w:r w:rsidRPr="00B95838">
        <w:rPr>
          <w:lang w:val="sr-Cyrl-RS"/>
        </w:rPr>
        <w:t>statistički</w:t>
      </w:r>
      <w:proofErr w:type="spellEnd"/>
      <w:r w:rsidRPr="00B95838">
        <w:rPr>
          <w:lang w:val="sr-Cyrl-RS"/>
        </w:rPr>
        <w:t xml:space="preserve"> </w:t>
      </w:r>
      <w:proofErr w:type="spellStart"/>
      <w:r w:rsidRPr="00B95838">
        <w:rPr>
          <w:lang w:val="sr-Cyrl-RS"/>
        </w:rPr>
        <w:t>izveštaj</w:t>
      </w:r>
      <w:proofErr w:type="spellEnd"/>
      <w:r w:rsidRPr="00B95838">
        <w:rPr>
          <w:lang w:val="sr-Cyrl-RS"/>
        </w:rPr>
        <w:t xml:space="preserve"> </w:t>
      </w:r>
    </w:p>
    <w:p w14:paraId="48B0CC47" w14:textId="77777777" w:rsidR="00520509" w:rsidRPr="00B95838" w:rsidRDefault="00520509" w:rsidP="00520509">
      <w:pPr>
        <w:jc w:val="center"/>
        <w:rPr>
          <w:lang w:val="sr-Cyrl-RS"/>
        </w:rPr>
      </w:pPr>
      <w:r w:rsidRPr="00B95838">
        <w:rPr>
          <w:lang w:val="sr-Cyrl-RS"/>
        </w:rPr>
        <w:t xml:space="preserve">o </w:t>
      </w:r>
      <w:proofErr w:type="spellStart"/>
      <w:r w:rsidRPr="00B95838">
        <w:rPr>
          <w:lang w:val="sr-Cyrl-RS"/>
        </w:rPr>
        <w:t>studentskoj</w:t>
      </w:r>
      <w:proofErr w:type="spellEnd"/>
      <w:r w:rsidRPr="00B95838">
        <w:rPr>
          <w:lang w:val="sr-Cyrl-RS"/>
        </w:rPr>
        <w:t xml:space="preserve"> </w:t>
      </w:r>
      <w:proofErr w:type="spellStart"/>
      <w:r w:rsidRPr="00B95838">
        <w:rPr>
          <w:lang w:val="sr-Cyrl-RS"/>
        </w:rPr>
        <w:t>evaluaciji</w:t>
      </w:r>
      <w:proofErr w:type="spellEnd"/>
      <w:r w:rsidRPr="00B95838">
        <w:rPr>
          <w:lang w:val="sr-Cyrl-RS"/>
        </w:rPr>
        <w:t xml:space="preserve"> </w:t>
      </w:r>
      <w:proofErr w:type="spellStart"/>
      <w:r w:rsidRPr="00B95838">
        <w:rPr>
          <w:lang w:val="sr-Cyrl-RS"/>
        </w:rPr>
        <w:t>pedagoškog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
    <w:p w14:paraId="41999284" w14:textId="77777777" w:rsidR="00520509" w:rsidRPr="00B95838" w:rsidRDefault="00520509" w:rsidP="00520509">
      <w:pPr>
        <w:jc w:val="center"/>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akademsku</w:t>
      </w:r>
      <w:proofErr w:type="spellEnd"/>
      <w:r w:rsidRPr="00B95838">
        <w:rPr>
          <w:lang w:val="sr-Cyrl-RS"/>
        </w:rPr>
        <w:t xml:space="preserve"> 2023/2024. </w:t>
      </w:r>
      <w:proofErr w:type="spellStart"/>
      <w:r w:rsidRPr="00B95838">
        <w:rPr>
          <w:lang w:val="sr-Cyrl-RS"/>
        </w:rPr>
        <w:t>godinu</w:t>
      </w:r>
      <w:proofErr w:type="spellEnd"/>
      <w:r w:rsidRPr="00B95838">
        <w:rPr>
          <w:lang w:val="sr-Cyrl-RS"/>
        </w:rPr>
        <w:t>.</w:t>
      </w:r>
    </w:p>
    <w:p w14:paraId="3B9699CF" w14:textId="77777777" w:rsidR="00520509" w:rsidRPr="00B95838" w:rsidRDefault="00520509" w:rsidP="00520509">
      <w:pPr>
        <w:jc w:val="center"/>
        <w:rPr>
          <w:lang w:val="sr-Cyrl-RS"/>
        </w:rPr>
      </w:pPr>
    </w:p>
    <w:p w14:paraId="1B977B75" w14:textId="77777777" w:rsidR="00520509" w:rsidRPr="00B95838" w:rsidRDefault="00520509" w:rsidP="00520509">
      <w:pPr>
        <w:jc w:val="center"/>
        <w:rPr>
          <w:lang w:val="sr-Cyrl-RS"/>
        </w:rPr>
      </w:pPr>
    </w:p>
    <w:p w14:paraId="1D680881" w14:textId="77777777" w:rsidR="00520509" w:rsidRPr="00B95838" w:rsidRDefault="00520509" w:rsidP="00520509">
      <w:pPr>
        <w:jc w:val="center"/>
        <w:rPr>
          <w:lang w:val="sr-Cyrl-RS"/>
        </w:rPr>
      </w:pPr>
    </w:p>
    <w:p w14:paraId="3B1AFDE7" w14:textId="77777777" w:rsidR="00520509" w:rsidRPr="00B95838" w:rsidRDefault="00520509" w:rsidP="00520509">
      <w:pPr>
        <w:jc w:val="center"/>
        <w:rPr>
          <w:lang w:val="sr-Cyrl-RS"/>
        </w:rPr>
      </w:pPr>
    </w:p>
    <w:p w14:paraId="158B53DF" w14:textId="77777777" w:rsidR="00520509" w:rsidRPr="00B95838" w:rsidRDefault="00520509" w:rsidP="00520509">
      <w:pPr>
        <w:jc w:val="center"/>
        <w:rPr>
          <w:lang w:val="sr-Cyrl-RS"/>
        </w:rPr>
      </w:pPr>
    </w:p>
    <w:p w14:paraId="1D1D5A65" w14:textId="77777777" w:rsidR="00520509" w:rsidRPr="00B95838" w:rsidRDefault="00520509" w:rsidP="00520509">
      <w:pPr>
        <w:jc w:val="center"/>
        <w:rPr>
          <w:lang w:val="sr-Cyrl-RS"/>
        </w:rPr>
      </w:pPr>
    </w:p>
    <w:p w14:paraId="0A219A01" w14:textId="77777777" w:rsidR="00520509" w:rsidRPr="00B95838" w:rsidRDefault="00520509" w:rsidP="00520509">
      <w:pPr>
        <w:jc w:val="center"/>
        <w:rPr>
          <w:lang w:val="sr-Cyrl-RS"/>
        </w:rPr>
      </w:pPr>
    </w:p>
    <w:p w14:paraId="461DCC83" w14:textId="77777777" w:rsidR="00520509" w:rsidRPr="00B95838" w:rsidRDefault="00520509" w:rsidP="00520509">
      <w:pPr>
        <w:jc w:val="center"/>
        <w:rPr>
          <w:lang w:val="sr-Cyrl-RS"/>
        </w:rPr>
      </w:pPr>
    </w:p>
    <w:p w14:paraId="003BA79E" w14:textId="77777777" w:rsidR="00520509" w:rsidRPr="00B95838" w:rsidRDefault="00520509" w:rsidP="00520509">
      <w:pPr>
        <w:jc w:val="center"/>
        <w:rPr>
          <w:lang w:val="sr-Cyrl-RS"/>
        </w:rPr>
      </w:pPr>
    </w:p>
    <w:p w14:paraId="0B9A0CB4" w14:textId="77777777" w:rsidR="00520509" w:rsidRPr="00B95838" w:rsidRDefault="00520509" w:rsidP="00520509">
      <w:pPr>
        <w:jc w:val="center"/>
        <w:rPr>
          <w:lang w:val="sr-Cyrl-RS"/>
        </w:rPr>
      </w:pPr>
    </w:p>
    <w:p w14:paraId="2FE600A1" w14:textId="77777777" w:rsidR="00520509" w:rsidRPr="00B95838" w:rsidRDefault="00520509" w:rsidP="00520509">
      <w:pPr>
        <w:jc w:val="center"/>
        <w:rPr>
          <w:lang w:val="sr-Cyrl-RS"/>
        </w:rPr>
      </w:pPr>
    </w:p>
    <w:p w14:paraId="25B2DAED" w14:textId="77777777" w:rsidR="00520509" w:rsidRPr="00B95838" w:rsidRDefault="00520509" w:rsidP="00520509">
      <w:pPr>
        <w:rPr>
          <w:lang w:val="sr-Cyrl-RS"/>
        </w:rPr>
      </w:pPr>
      <w:proofErr w:type="spellStart"/>
      <w:r w:rsidRPr="00B95838">
        <w:rPr>
          <w:lang w:val="sr-Cyrl-RS"/>
        </w:rPr>
        <w:t>Izveštaj</w:t>
      </w:r>
      <w:proofErr w:type="spellEnd"/>
      <w:r w:rsidRPr="00B95838">
        <w:rPr>
          <w:lang w:val="sr-Cyrl-RS"/>
        </w:rPr>
        <w:t xml:space="preserve"> </w:t>
      </w:r>
      <w:proofErr w:type="spellStart"/>
      <w:r w:rsidRPr="00B95838">
        <w:rPr>
          <w:lang w:val="sr-Cyrl-RS"/>
        </w:rPr>
        <w:t>izradio</w:t>
      </w:r>
      <w:proofErr w:type="spellEnd"/>
      <w:r w:rsidRPr="00B95838">
        <w:rPr>
          <w:lang w:val="sr-Cyrl-RS"/>
        </w:rPr>
        <w:t xml:space="preserve">: </w:t>
      </w:r>
    </w:p>
    <w:p w14:paraId="59857466" w14:textId="77777777" w:rsidR="00520509" w:rsidRPr="00B95838" w:rsidRDefault="00520509" w:rsidP="00520509">
      <w:pPr>
        <w:rPr>
          <w:lang w:val="sr-Cyrl-RS"/>
        </w:rPr>
      </w:pPr>
      <w:proofErr w:type="spellStart"/>
      <w:r w:rsidRPr="00B95838">
        <w:rPr>
          <w:lang w:val="sr-Cyrl-RS"/>
        </w:rPr>
        <w:t>dr</w:t>
      </w:r>
      <w:proofErr w:type="spellEnd"/>
      <w:r w:rsidRPr="00B95838">
        <w:rPr>
          <w:lang w:val="sr-Cyrl-RS"/>
        </w:rPr>
        <w:t xml:space="preserve"> </w:t>
      </w:r>
      <w:proofErr w:type="spellStart"/>
      <w:r w:rsidRPr="00B95838">
        <w:rPr>
          <w:lang w:val="sr-Cyrl-RS"/>
        </w:rPr>
        <w:t>Oliver</w:t>
      </w:r>
      <w:proofErr w:type="spellEnd"/>
      <w:r w:rsidRPr="00B95838">
        <w:rPr>
          <w:lang w:val="sr-Cyrl-RS"/>
        </w:rPr>
        <w:t xml:space="preserve"> </w:t>
      </w:r>
      <w:proofErr w:type="spellStart"/>
      <w:r w:rsidRPr="00B95838">
        <w:rPr>
          <w:lang w:val="sr-Cyrl-RS"/>
        </w:rPr>
        <w:t>Tošković</w:t>
      </w:r>
      <w:proofErr w:type="spellEnd"/>
    </w:p>
    <w:p w14:paraId="6FCF5B62" w14:textId="77777777" w:rsidR="00520509" w:rsidRPr="00B95838" w:rsidRDefault="00520509" w:rsidP="00520509">
      <w:pPr>
        <w:rPr>
          <w:lang w:val="sr-Cyrl-RS"/>
        </w:rPr>
      </w:pPr>
      <w:r w:rsidRPr="00B95838">
        <w:rPr>
          <w:lang w:val="sr-Cyrl-RS"/>
        </w:rPr>
        <w:br w:type="page"/>
      </w:r>
      <w:proofErr w:type="spellStart"/>
      <w:r w:rsidRPr="00B95838">
        <w:rPr>
          <w:lang w:val="sr-Cyrl-RS"/>
        </w:rPr>
        <w:lastRenderedPageBreak/>
        <w:t>Sadržaj</w:t>
      </w:r>
      <w:proofErr w:type="spellEnd"/>
      <w:r w:rsidRPr="00B95838">
        <w:rPr>
          <w:lang w:val="sr-Cyrl-RS"/>
        </w:rPr>
        <w:t>:</w:t>
      </w:r>
    </w:p>
    <w:p w14:paraId="00F1BD89" w14:textId="77777777" w:rsidR="00520509" w:rsidRPr="00B95838" w:rsidRDefault="00520509" w:rsidP="00520509">
      <w:pPr>
        <w:rPr>
          <w:lang w:val="sr-Cyrl-RS"/>
        </w:rPr>
      </w:pPr>
    </w:p>
    <w:p w14:paraId="5500D8DB" w14:textId="77777777" w:rsidR="00520509" w:rsidRPr="00B95838" w:rsidRDefault="00520509" w:rsidP="00520509">
      <w:pPr>
        <w:rPr>
          <w:lang w:val="sr-Cyrl-RS"/>
        </w:rPr>
      </w:pPr>
    </w:p>
    <w:p w14:paraId="1C8C2A38" w14:textId="77777777" w:rsidR="00520509" w:rsidRPr="00B95838" w:rsidRDefault="00520509" w:rsidP="00520509">
      <w:pPr>
        <w:pStyle w:val="TOC1"/>
        <w:rPr>
          <w:rFonts w:ascii="Calibri" w:hAnsi="Calibri"/>
          <w:sz w:val="22"/>
          <w:szCs w:val="22"/>
          <w:lang w:val="sr-Cyrl-RS"/>
        </w:rPr>
      </w:pPr>
      <w:r w:rsidRPr="00B95838">
        <w:rPr>
          <w:rFonts w:ascii="Times New Roman" w:eastAsia="Times New Roman" w:hAnsi="Times New Roman" w:cs="Times New Roman"/>
          <w:kern w:val="0"/>
          <w:lang w:val="sr-Cyrl-RS"/>
          <w14:ligatures w14:val="none"/>
        </w:rPr>
        <w:fldChar w:fldCharType="begin"/>
      </w:r>
      <w:r w:rsidRPr="00B95838">
        <w:rPr>
          <w:lang w:val="sr-Cyrl-RS"/>
        </w:rPr>
        <w:instrText xml:space="preserve"> TOC \o "1-3" \h \z \u </w:instrText>
      </w:r>
      <w:r w:rsidRPr="00B95838">
        <w:rPr>
          <w:rFonts w:ascii="Times New Roman" w:eastAsia="Times New Roman" w:hAnsi="Times New Roman" w:cs="Times New Roman"/>
          <w:kern w:val="0"/>
          <w:lang w:val="sr-Cyrl-RS"/>
          <w14:ligatures w14:val="none"/>
        </w:rPr>
        <w:fldChar w:fldCharType="separate"/>
      </w:r>
      <w:hyperlink w:anchor="_Toc186246970" w:history="1">
        <w:r w:rsidRPr="00B95838">
          <w:rPr>
            <w:rStyle w:val="Hyperlink"/>
            <w:lang w:val="sr-Cyrl-RS"/>
          </w:rPr>
          <w:t>Broj studenata- procenjivača</w:t>
        </w:r>
        <w:r w:rsidRPr="00B95838">
          <w:rPr>
            <w:webHidden/>
            <w:lang w:val="sr-Cyrl-RS"/>
          </w:rPr>
          <w:tab/>
        </w:r>
        <w:r w:rsidRPr="00B95838">
          <w:rPr>
            <w:webHidden/>
            <w:lang w:val="sr-Cyrl-RS"/>
          </w:rPr>
          <w:fldChar w:fldCharType="begin"/>
        </w:r>
        <w:r w:rsidRPr="00B95838">
          <w:rPr>
            <w:webHidden/>
            <w:lang w:val="sr-Cyrl-RS"/>
          </w:rPr>
          <w:instrText xml:space="preserve"> PAGEREF _Toc186246970 \h </w:instrText>
        </w:r>
        <w:r w:rsidRPr="00B95838">
          <w:rPr>
            <w:webHidden/>
            <w:lang w:val="sr-Cyrl-RS"/>
          </w:rPr>
        </w:r>
        <w:r w:rsidRPr="00B95838">
          <w:rPr>
            <w:webHidden/>
            <w:lang w:val="sr-Cyrl-RS"/>
          </w:rPr>
          <w:fldChar w:fldCharType="separate"/>
        </w:r>
        <w:r w:rsidRPr="00B95838">
          <w:rPr>
            <w:webHidden/>
            <w:lang w:val="sr-Cyrl-RS"/>
          </w:rPr>
          <w:t>3</w:t>
        </w:r>
        <w:r w:rsidRPr="00B95838">
          <w:rPr>
            <w:webHidden/>
            <w:lang w:val="sr-Cyrl-RS"/>
          </w:rPr>
          <w:fldChar w:fldCharType="end"/>
        </w:r>
      </w:hyperlink>
    </w:p>
    <w:p w14:paraId="483C716C" w14:textId="77777777" w:rsidR="00520509" w:rsidRPr="00B95838" w:rsidRDefault="00000000" w:rsidP="00520509">
      <w:pPr>
        <w:pStyle w:val="TOC1"/>
        <w:rPr>
          <w:rFonts w:ascii="Calibri" w:hAnsi="Calibri"/>
          <w:sz w:val="22"/>
          <w:szCs w:val="22"/>
          <w:lang w:val="sr-Cyrl-RS"/>
        </w:rPr>
      </w:pPr>
      <w:hyperlink w:anchor="_Toc186246971" w:history="1">
        <w:r w:rsidR="00520509" w:rsidRPr="00B95838">
          <w:rPr>
            <w:rStyle w:val="Hyperlink"/>
            <w:lang w:val="sr-Cyrl-RS"/>
          </w:rPr>
          <w:t>Prosečne ocene nastavnika na dimenzijama procene</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_Toc186246971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3</w:t>
        </w:r>
        <w:r w:rsidR="00520509" w:rsidRPr="00B95838">
          <w:rPr>
            <w:webHidden/>
            <w:lang w:val="sr-Cyrl-RS"/>
          </w:rPr>
          <w:fldChar w:fldCharType="end"/>
        </w:r>
      </w:hyperlink>
    </w:p>
    <w:p w14:paraId="51D81639" w14:textId="77777777" w:rsidR="00520509" w:rsidRPr="00B95838" w:rsidRDefault="00000000" w:rsidP="00520509">
      <w:pPr>
        <w:pStyle w:val="TOC1"/>
        <w:rPr>
          <w:rFonts w:ascii="Calibri" w:hAnsi="Calibri"/>
          <w:sz w:val="22"/>
          <w:szCs w:val="22"/>
          <w:lang w:val="sr-Cyrl-RS"/>
        </w:rPr>
      </w:pPr>
      <w:hyperlink w:anchor="_Toc186246972" w:history="1">
        <w:r w:rsidR="00520509" w:rsidRPr="00B95838">
          <w:rPr>
            <w:rStyle w:val="Hyperlink"/>
            <w:lang w:val="sr-Cyrl-RS"/>
          </w:rPr>
          <w:t>Razlike između studijskih grupa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_Toc186246972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4</w:t>
        </w:r>
        <w:r w:rsidR="00520509" w:rsidRPr="00B95838">
          <w:rPr>
            <w:webHidden/>
            <w:lang w:val="sr-Cyrl-RS"/>
          </w:rPr>
          <w:fldChar w:fldCharType="end"/>
        </w:r>
      </w:hyperlink>
    </w:p>
    <w:p w14:paraId="69D96850" w14:textId="77777777" w:rsidR="00520509" w:rsidRPr="00B95838" w:rsidRDefault="00000000" w:rsidP="00520509">
      <w:pPr>
        <w:pStyle w:val="TOC1"/>
        <w:rPr>
          <w:rFonts w:ascii="Calibri" w:hAnsi="Calibri"/>
          <w:sz w:val="22"/>
          <w:szCs w:val="22"/>
          <w:lang w:val="sr-Cyrl-RS"/>
        </w:rPr>
      </w:pPr>
      <w:hyperlink w:anchor="_Toc186246973" w:history="1">
        <w:r w:rsidR="00520509" w:rsidRPr="00B95838">
          <w:rPr>
            <w:rStyle w:val="Hyperlink"/>
            <w:lang w:val="sr-Cyrl-RS"/>
          </w:rPr>
          <w:t>Distribucija prosečnih ocena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_Toc186246973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5</w:t>
        </w:r>
        <w:r w:rsidR="00520509" w:rsidRPr="00B95838">
          <w:rPr>
            <w:webHidden/>
            <w:lang w:val="sr-Cyrl-RS"/>
          </w:rPr>
          <w:fldChar w:fldCharType="end"/>
        </w:r>
      </w:hyperlink>
    </w:p>
    <w:p w14:paraId="5483BC92" w14:textId="77777777" w:rsidR="00520509" w:rsidRPr="00B95838" w:rsidRDefault="00000000" w:rsidP="00520509">
      <w:pPr>
        <w:pStyle w:val="TOC1"/>
        <w:rPr>
          <w:rStyle w:val="Hyperlink"/>
          <w:lang w:val="sr-Cyrl-RS"/>
        </w:rPr>
      </w:pPr>
      <w:hyperlink w:anchor="_Toc186246974" w:history="1">
        <w:r w:rsidR="00520509" w:rsidRPr="00B95838">
          <w:rPr>
            <w:rStyle w:val="Hyperlink"/>
            <w:lang w:val="sr-Cyrl-RS"/>
          </w:rPr>
          <w:t>Redovnost održavanja nastave  (izdvojena analiza studentskih procena)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_Toc186246974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6</w:t>
        </w:r>
        <w:r w:rsidR="00520509" w:rsidRPr="00B95838">
          <w:rPr>
            <w:webHidden/>
            <w:lang w:val="sr-Cyrl-RS"/>
          </w:rPr>
          <w:fldChar w:fldCharType="end"/>
        </w:r>
      </w:hyperlink>
    </w:p>
    <w:p w14:paraId="5CE62260" w14:textId="77777777" w:rsidR="00520509" w:rsidRPr="00B95838" w:rsidRDefault="00520509" w:rsidP="00520509">
      <w:pPr>
        <w:rPr>
          <w:b/>
          <w:bCs/>
          <w:lang w:val="sr-Cyrl-RS"/>
        </w:rPr>
      </w:pPr>
      <w:r w:rsidRPr="00B95838">
        <w:rPr>
          <w:rStyle w:val="Heading1Char"/>
          <w:rFonts w:ascii="Times New Roman" w:eastAsiaTheme="minorEastAsia" w:hAnsi="Times New Roman"/>
          <w:lang w:val="sr-Cyrl-RS"/>
        </w:rPr>
        <w:t xml:space="preserve">Ocene na pojedinačnim tvrdnjama, po studijskim grupama </w:t>
      </w:r>
      <w:r w:rsidRPr="00B95838">
        <w:rPr>
          <w:rStyle w:val="Heading1Char"/>
          <w:rFonts w:ascii="Times New Roman" w:eastAsiaTheme="minorEastAsia" w:hAnsi="Times New Roman"/>
          <w:webHidden/>
          <w:lang w:val="sr-Cyrl-RS"/>
        </w:rPr>
        <w:t>(master)............................7</w:t>
      </w:r>
    </w:p>
    <w:p w14:paraId="03C1A7F4" w14:textId="77777777" w:rsidR="00520509" w:rsidRPr="00B95838" w:rsidRDefault="00520509" w:rsidP="00520509">
      <w:pPr>
        <w:rPr>
          <w:b/>
          <w:bCs/>
          <w:lang w:val="sr-Cyrl-RS"/>
        </w:rPr>
      </w:pPr>
      <w:r w:rsidRPr="00B95838">
        <w:rPr>
          <w:rStyle w:val="Heading1Char"/>
          <w:rFonts w:ascii="Times New Roman" w:eastAsiaTheme="minorEastAsia" w:hAnsi="Times New Roman"/>
          <w:lang w:val="sr-Cyrl-RS"/>
        </w:rPr>
        <w:t xml:space="preserve">Ocene na pojedinačnim tvrdnjama, po studijskim grupama </w:t>
      </w:r>
      <w:r w:rsidRPr="00B95838">
        <w:rPr>
          <w:rStyle w:val="Heading1Char"/>
          <w:rFonts w:ascii="Times New Roman" w:eastAsiaTheme="minorEastAsia" w:hAnsi="Times New Roman"/>
          <w:webHidden/>
          <w:lang w:val="sr-Cyrl-RS"/>
        </w:rPr>
        <w:t>(doktorske).......................8</w:t>
      </w:r>
    </w:p>
    <w:p w14:paraId="3754DE69" w14:textId="77777777" w:rsidR="00520509" w:rsidRPr="00B95838" w:rsidRDefault="00000000" w:rsidP="00520509">
      <w:pPr>
        <w:pStyle w:val="TOC1"/>
        <w:rPr>
          <w:rFonts w:ascii="Calibri" w:hAnsi="Calibri"/>
          <w:sz w:val="22"/>
          <w:szCs w:val="22"/>
          <w:lang w:val="sr-Cyrl-RS"/>
        </w:rPr>
      </w:pPr>
      <w:hyperlink w:anchor="_Toc186246976" w:history="1">
        <w:r w:rsidR="00520509" w:rsidRPr="00B95838">
          <w:rPr>
            <w:rStyle w:val="Hyperlink"/>
            <w:lang w:val="sr-Cyrl-RS"/>
          </w:rPr>
          <w:t>Povezanost uspeha na studijama i procena nastavnika</w:t>
        </w:r>
        <w:r w:rsidR="00520509" w:rsidRPr="00B95838">
          <w:rPr>
            <w:webHidden/>
            <w:lang w:val="sr-Cyrl-RS"/>
          </w:rPr>
          <w:tab/>
          <w:t>9</w:t>
        </w:r>
      </w:hyperlink>
    </w:p>
    <w:p w14:paraId="4DE52069" w14:textId="77777777" w:rsidR="00520509" w:rsidRPr="00B95838" w:rsidRDefault="00000000" w:rsidP="00520509">
      <w:pPr>
        <w:pStyle w:val="TOC1"/>
        <w:rPr>
          <w:rFonts w:ascii="Calibri" w:hAnsi="Calibri"/>
          <w:sz w:val="22"/>
          <w:szCs w:val="22"/>
          <w:lang w:val="sr-Cyrl-RS"/>
        </w:rPr>
      </w:pPr>
      <w:hyperlink w:anchor="_Toc186246977" w:history="1">
        <w:r w:rsidR="00520509" w:rsidRPr="00B95838">
          <w:rPr>
            <w:rStyle w:val="Hyperlink"/>
            <w:lang w:val="sr-Cyrl-RS"/>
          </w:rPr>
          <w:t>Povezanost statusa studenata (budžetski ili samofinansirajući) i procena nastavnika</w:t>
        </w:r>
        <w:r w:rsidR="00520509" w:rsidRPr="00B95838">
          <w:rPr>
            <w:webHidden/>
            <w:lang w:val="sr-Cyrl-RS"/>
          </w:rPr>
          <w:tab/>
          <w:t>10</w:t>
        </w:r>
      </w:hyperlink>
    </w:p>
    <w:p w14:paraId="6A1933CF" w14:textId="77777777" w:rsidR="00520509" w:rsidRPr="00B95838" w:rsidRDefault="00000000" w:rsidP="00520509">
      <w:pPr>
        <w:pStyle w:val="TOC1"/>
        <w:rPr>
          <w:rFonts w:ascii="Calibri" w:hAnsi="Calibri"/>
          <w:sz w:val="22"/>
          <w:szCs w:val="22"/>
          <w:lang w:val="sr-Cyrl-RS"/>
        </w:rPr>
      </w:pPr>
      <w:hyperlink w:anchor="_Toc186246976" w:history="1">
        <w:r w:rsidR="00520509" w:rsidRPr="00B95838">
          <w:rPr>
            <w:rStyle w:val="Hyperlink"/>
            <w:lang w:val="sr-Cyrl-RS"/>
          </w:rPr>
          <w:t>Povezanost vrste studija (master ili dr) i procena nastavnika</w:t>
        </w:r>
        <w:r w:rsidR="00520509" w:rsidRPr="00B95838">
          <w:rPr>
            <w:webHidden/>
            <w:lang w:val="sr-Cyrl-RS"/>
          </w:rPr>
          <w:tab/>
          <w:t>12</w:t>
        </w:r>
      </w:hyperlink>
    </w:p>
    <w:p w14:paraId="63E579F8" w14:textId="77777777" w:rsidR="00520509" w:rsidRPr="00B95838" w:rsidRDefault="00000000" w:rsidP="00520509">
      <w:pPr>
        <w:pStyle w:val="TOC1"/>
        <w:rPr>
          <w:rStyle w:val="Hyperlink"/>
          <w:lang w:val="sr-Cyrl-RS"/>
        </w:rPr>
      </w:pPr>
      <w:hyperlink w:anchor="_Toc186246977" w:history="1">
        <w:r w:rsidR="00520509" w:rsidRPr="00B95838">
          <w:rPr>
            <w:rStyle w:val="Hyperlink"/>
            <w:lang w:val="sr-Cyrl-RS"/>
          </w:rPr>
          <w:t>Povezanost učestalosti prisustvovanja časovima i procena nastavnika</w:t>
        </w:r>
        <w:r w:rsidR="00520509" w:rsidRPr="00B95838">
          <w:rPr>
            <w:webHidden/>
            <w:lang w:val="sr-Cyrl-RS"/>
          </w:rPr>
          <w:tab/>
          <w:t>14</w:t>
        </w:r>
      </w:hyperlink>
    </w:p>
    <w:p w14:paraId="7584FCE7" w14:textId="77777777" w:rsidR="00520509" w:rsidRPr="00B95838" w:rsidRDefault="00000000" w:rsidP="00520509">
      <w:pPr>
        <w:pStyle w:val="TOC1"/>
        <w:rPr>
          <w:rStyle w:val="Hyperlink"/>
          <w:lang w:val="sr-Cyrl-RS"/>
        </w:rPr>
      </w:pPr>
      <w:hyperlink w:anchor="_Toc186246975" w:history="1">
        <w:r w:rsidR="00520509" w:rsidRPr="00B95838">
          <w:rPr>
            <w:rStyle w:val="Hyperlink"/>
            <w:lang w:val="sr-Cyrl-RS"/>
          </w:rPr>
          <w:t>Analiza instrumenta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_Toc186246975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15</w:t>
        </w:r>
        <w:r w:rsidR="00520509" w:rsidRPr="00B95838">
          <w:rPr>
            <w:webHidden/>
            <w:lang w:val="sr-Cyrl-RS"/>
          </w:rPr>
          <w:fldChar w:fldCharType="end"/>
        </w:r>
      </w:hyperlink>
    </w:p>
    <w:p w14:paraId="09E713A5" w14:textId="77777777" w:rsidR="00520509" w:rsidRPr="00B95838" w:rsidRDefault="00000000" w:rsidP="00520509">
      <w:pPr>
        <w:pStyle w:val="TOC1"/>
        <w:rPr>
          <w:rStyle w:val="Hyperlink"/>
          <w:lang w:val="sr-Cyrl-RS"/>
        </w:rPr>
      </w:pPr>
      <w:hyperlink w:anchor="_Toc186246975" w:history="1">
        <w:r w:rsidR="00520509" w:rsidRPr="00B95838">
          <w:rPr>
            <w:rStyle w:val="Hyperlink"/>
            <w:lang w:val="sr-Cyrl-RS"/>
          </w:rPr>
          <w:t>Komentari studenata</w:t>
        </w:r>
        <w:r w:rsidR="00520509" w:rsidRPr="00B95838">
          <w:rPr>
            <w:webHidden/>
            <w:lang w:val="sr-Cyrl-RS"/>
          </w:rPr>
          <w:tab/>
        </w:r>
        <w:r w:rsidR="00520509" w:rsidRPr="00B95838">
          <w:rPr>
            <w:webHidden/>
            <w:lang w:val="sr-Cyrl-RS"/>
          </w:rPr>
          <w:fldChar w:fldCharType="begin"/>
        </w:r>
        <w:r w:rsidR="00520509" w:rsidRPr="00B95838">
          <w:rPr>
            <w:webHidden/>
            <w:lang w:val="sr-Cyrl-RS"/>
          </w:rPr>
          <w:instrText xml:space="preserve"> PAGEREF _Toc186246975 \h </w:instrText>
        </w:r>
        <w:r w:rsidR="00520509" w:rsidRPr="00B95838">
          <w:rPr>
            <w:webHidden/>
            <w:lang w:val="sr-Cyrl-RS"/>
          </w:rPr>
        </w:r>
        <w:r w:rsidR="00520509" w:rsidRPr="00B95838">
          <w:rPr>
            <w:webHidden/>
            <w:lang w:val="sr-Cyrl-RS"/>
          </w:rPr>
          <w:fldChar w:fldCharType="separate"/>
        </w:r>
        <w:r w:rsidR="00520509" w:rsidRPr="00B95838">
          <w:rPr>
            <w:webHidden/>
            <w:lang w:val="sr-Cyrl-RS"/>
          </w:rPr>
          <w:t>1</w:t>
        </w:r>
        <w:r w:rsidR="00520509" w:rsidRPr="00B95838">
          <w:rPr>
            <w:webHidden/>
            <w:lang w:val="sr-Cyrl-RS"/>
          </w:rPr>
          <w:fldChar w:fldCharType="end"/>
        </w:r>
      </w:hyperlink>
      <w:r w:rsidR="00520509" w:rsidRPr="00B95838">
        <w:rPr>
          <w:rStyle w:val="Hyperlink"/>
          <w:lang w:val="sr-Cyrl-RS"/>
        </w:rPr>
        <w:t>7</w:t>
      </w:r>
    </w:p>
    <w:p w14:paraId="00E95FCF" w14:textId="77777777" w:rsidR="00520509" w:rsidRPr="00B95838" w:rsidRDefault="00520509" w:rsidP="00520509">
      <w:pPr>
        <w:rPr>
          <w:lang w:val="sr-Cyrl-RS"/>
        </w:rPr>
      </w:pPr>
    </w:p>
    <w:p w14:paraId="140D4AE3" w14:textId="77777777" w:rsidR="00520509" w:rsidRPr="00B95838" w:rsidRDefault="00520509" w:rsidP="00520509">
      <w:pPr>
        <w:rPr>
          <w:lang w:val="sr-Cyrl-RS"/>
        </w:rPr>
      </w:pPr>
    </w:p>
    <w:p w14:paraId="5CFEB344" w14:textId="77777777" w:rsidR="00520509" w:rsidRPr="00B95838" w:rsidRDefault="00520509" w:rsidP="00520509">
      <w:pPr>
        <w:rPr>
          <w:lang w:val="sr-Cyrl-RS"/>
        </w:rPr>
      </w:pPr>
      <w:r w:rsidRPr="00B95838">
        <w:rPr>
          <w:lang w:val="sr-Cyrl-RS"/>
        </w:rPr>
        <w:fldChar w:fldCharType="end"/>
      </w:r>
    </w:p>
    <w:p w14:paraId="32302403" w14:textId="77777777" w:rsidR="00520509" w:rsidRPr="00B95838" w:rsidRDefault="00520509" w:rsidP="00520509">
      <w:pPr>
        <w:rPr>
          <w:rStyle w:val="Heading1Char"/>
          <w:rFonts w:eastAsiaTheme="minorEastAsia"/>
          <w:lang w:val="sr-Cyrl-RS"/>
        </w:rPr>
      </w:pPr>
      <w:r w:rsidRPr="00B95838">
        <w:rPr>
          <w:lang w:val="sr-Cyrl-RS"/>
        </w:rPr>
        <w:br w:type="page"/>
      </w:r>
      <w:proofErr w:type="spellStart"/>
      <w:r w:rsidRPr="00B95838">
        <w:rPr>
          <w:rStyle w:val="Heading1Char"/>
          <w:rFonts w:eastAsiaTheme="minorEastAsia"/>
          <w:lang w:val="sr-Cyrl-RS"/>
        </w:rPr>
        <w:lastRenderedPageBreak/>
        <w:t>Broj</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studenata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procenjivača</w:t>
      </w:r>
      <w:proofErr w:type="spellEnd"/>
    </w:p>
    <w:p w14:paraId="7BE26340" w14:textId="77777777" w:rsidR="00520509" w:rsidRPr="00B95838" w:rsidRDefault="00520509" w:rsidP="00520509">
      <w:pPr>
        <w:rPr>
          <w:lang w:val="sr-Cyrl-RS"/>
        </w:rPr>
      </w:pPr>
    </w:p>
    <w:p w14:paraId="37067820" w14:textId="77777777" w:rsidR="00520509" w:rsidRPr="00B95838" w:rsidRDefault="00520509" w:rsidP="00520509">
      <w:pPr>
        <w:jc w:val="both"/>
        <w:rPr>
          <w:lang w:val="sr-Cyrl-RS"/>
        </w:rPr>
      </w:pPr>
      <w:proofErr w:type="spellStart"/>
      <w:r w:rsidRPr="00B95838">
        <w:rPr>
          <w:lang w:val="sr-Cyrl-RS"/>
        </w:rPr>
        <w:t>Ukupan</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upitnika</w:t>
      </w:r>
      <w:proofErr w:type="spellEnd"/>
      <w:r w:rsidRPr="00B95838">
        <w:rPr>
          <w:lang w:val="sr-Cyrl-RS"/>
        </w:rPr>
        <w:t xml:space="preserve">) u </w:t>
      </w:r>
      <w:proofErr w:type="spellStart"/>
      <w:r w:rsidRPr="00B95838">
        <w:rPr>
          <w:lang w:val="sr-Cyrl-RS"/>
        </w:rPr>
        <w:t>evaluaciji</w:t>
      </w:r>
      <w:proofErr w:type="spellEnd"/>
      <w:r w:rsidRPr="00B95838">
        <w:rPr>
          <w:lang w:val="sr-Cyrl-RS"/>
        </w:rPr>
        <w:t xml:space="preserve"> </w:t>
      </w:r>
      <w:proofErr w:type="spellStart"/>
      <w:r w:rsidRPr="00B95838">
        <w:rPr>
          <w:lang w:val="sr-Cyrl-RS"/>
        </w:rPr>
        <w:t>pedagoškog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u </w:t>
      </w:r>
      <w:proofErr w:type="spellStart"/>
      <w:r w:rsidRPr="00B95838">
        <w:rPr>
          <w:lang w:val="sr-Cyrl-RS"/>
        </w:rPr>
        <w:t>toku</w:t>
      </w:r>
      <w:proofErr w:type="spellEnd"/>
      <w:r w:rsidRPr="00B95838">
        <w:rPr>
          <w:lang w:val="sr-Cyrl-RS"/>
        </w:rPr>
        <w:t xml:space="preserve"> </w:t>
      </w:r>
      <w:proofErr w:type="spellStart"/>
      <w:r w:rsidRPr="00B95838">
        <w:rPr>
          <w:lang w:val="sr-Cyrl-RS"/>
        </w:rPr>
        <w:t>školske</w:t>
      </w:r>
      <w:proofErr w:type="spellEnd"/>
      <w:r w:rsidRPr="00B95838">
        <w:rPr>
          <w:lang w:val="sr-Cyrl-RS"/>
        </w:rPr>
        <w:t xml:space="preserve"> 2023/2024. </w:t>
      </w:r>
      <w:proofErr w:type="spellStart"/>
      <w:r w:rsidRPr="00B95838">
        <w:rPr>
          <w:lang w:val="sr-Cyrl-RS"/>
        </w:rPr>
        <w:t>godine</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714, </w:t>
      </w:r>
      <w:proofErr w:type="spellStart"/>
      <w:r w:rsidRPr="00B95838">
        <w:rPr>
          <w:lang w:val="sr-Cyrl-RS"/>
        </w:rPr>
        <w:t>od</w:t>
      </w:r>
      <w:proofErr w:type="spellEnd"/>
      <w:r w:rsidRPr="00B95838">
        <w:rPr>
          <w:lang w:val="sr-Cyrl-RS"/>
        </w:rPr>
        <w:t xml:space="preserve"> </w:t>
      </w:r>
      <w:proofErr w:type="spellStart"/>
      <w:r w:rsidRPr="00B95838">
        <w:rPr>
          <w:lang w:val="sr-Cyrl-RS"/>
        </w:rPr>
        <w:t>čega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598 </w:t>
      </w:r>
      <w:proofErr w:type="spellStart"/>
      <w:r w:rsidRPr="00B95838">
        <w:rPr>
          <w:lang w:val="sr-Cyrl-RS"/>
        </w:rPr>
        <w:t>procena</w:t>
      </w:r>
      <w:proofErr w:type="spellEnd"/>
      <w:r w:rsidRPr="00B95838">
        <w:rPr>
          <w:lang w:val="sr-Cyrl-RS"/>
        </w:rPr>
        <w:t xml:space="preserve"> </w:t>
      </w:r>
      <w:proofErr w:type="spellStart"/>
      <w:r w:rsidRPr="00B95838">
        <w:rPr>
          <w:lang w:val="sr-Cyrl-RS"/>
        </w:rPr>
        <w:t>vezano</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studije</w:t>
      </w:r>
      <w:proofErr w:type="spellEnd"/>
      <w:r w:rsidRPr="00B95838">
        <w:rPr>
          <w:lang w:val="sr-Cyrl-RS"/>
        </w:rPr>
        <w:t xml:space="preserve"> a 116 </w:t>
      </w:r>
      <w:proofErr w:type="spellStart"/>
      <w:r w:rsidRPr="00B95838">
        <w:rPr>
          <w:lang w:val="sr-Cyrl-RS"/>
        </w:rPr>
        <w:t>za</w:t>
      </w:r>
      <w:proofErr w:type="spellEnd"/>
      <w:r w:rsidRPr="00B95838">
        <w:rPr>
          <w:lang w:val="sr-Cyrl-RS"/>
        </w:rPr>
        <w:t xml:space="preserve"> </w:t>
      </w:r>
      <w:proofErr w:type="spellStart"/>
      <w:r w:rsidRPr="00B95838">
        <w:rPr>
          <w:lang w:val="sr-Cyrl-RS"/>
        </w:rPr>
        <w:t>doktorske</w:t>
      </w:r>
      <w:proofErr w:type="spellEnd"/>
      <w:r w:rsidRPr="00B95838">
        <w:rPr>
          <w:lang w:val="sr-Cyrl-RS"/>
        </w:rPr>
        <w:t xml:space="preserve">. </w:t>
      </w:r>
      <w:proofErr w:type="spellStart"/>
      <w:r w:rsidRPr="00B95838">
        <w:rPr>
          <w:lang w:val="sr-Cyrl-RS"/>
        </w:rPr>
        <w:t>Evaluacija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rađena</w:t>
      </w:r>
      <w:proofErr w:type="spellEnd"/>
      <w:r w:rsidRPr="00B95838">
        <w:rPr>
          <w:lang w:val="sr-Cyrl-RS"/>
        </w:rPr>
        <w:t xml:space="preserve"> u </w:t>
      </w:r>
      <w:proofErr w:type="spellStart"/>
      <w:r w:rsidRPr="00B95838">
        <w:rPr>
          <w:lang w:val="sr-Cyrl-RS"/>
        </w:rPr>
        <w:t>elektronskoj</w:t>
      </w:r>
      <w:proofErr w:type="spellEnd"/>
      <w:r w:rsidRPr="00B95838">
        <w:rPr>
          <w:lang w:val="sr-Cyrl-RS"/>
        </w:rPr>
        <w:t xml:space="preserve"> </w:t>
      </w:r>
      <w:proofErr w:type="spellStart"/>
      <w:r w:rsidRPr="00B95838">
        <w:rPr>
          <w:lang w:val="sr-Cyrl-RS"/>
        </w:rPr>
        <w:t>formi</w:t>
      </w:r>
      <w:proofErr w:type="spellEnd"/>
      <w:r w:rsidRPr="00B95838">
        <w:rPr>
          <w:lang w:val="sr-Cyrl-RS"/>
        </w:rPr>
        <w:t xml:space="preserve">. </w:t>
      </w:r>
      <w:proofErr w:type="spellStart"/>
      <w:r w:rsidRPr="00B95838">
        <w:rPr>
          <w:lang w:val="sr-Cyrl-RS"/>
        </w:rPr>
        <w:t>Ni</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kurs</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etnologiju</w:t>
      </w:r>
      <w:proofErr w:type="spellEnd"/>
      <w:r w:rsidRPr="00B95838">
        <w:rPr>
          <w:lang w:val="sr-Cyrl-RS"/>
        </w:rPr>
        <w:t xml:space="preserve"> i </w:t>
      </w:r>
      <w:proofErr w:type="spellStart"/>
      <w:r w:rsidRPr="00B95838">
        <w:rPr>
          <w:lang w:val="sr-Cyrl-RS"/>
        </w:rPr>
        <w:t>antropologiju</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istoriju</w:t>
      </w:r>
      <w:proofErr w:type="spellEnd"/>
      <w:r w:rsidRPr="00B95838">
        <w:rPr>
          <w:lang w:val="sr-Cyrl-RS"/>
        </w:rPr>
        <w:t xml:space="preserve"> i </w:t>
      </w:r>
      <w:proofErr w:type="spellStart"/>
      <w:r w:rsidRPr="00B95838">
        <w:rPr>
          <w:lang w:val="sr-Cyrl-RS"/>
        </w:rPr>
        <w:t>Odeljenja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arheologiju</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ocenjen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ni</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ni</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doktorskih</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broju</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nastavnike</w:t>
      </w:r>
      <w:proofErr w:type="spellEnd"/>
      <w:r w:rsidRPr="00B95838">
        <w:rPr>
          <w:lang w:val="sr-Cyrl-RS"/>
        </w:rPr>
        <w:t xml:space="preserve">, </w:t>
      </w:r>
      <w:proofErr w:type="spellStart"/>
      <w:r w:rsidRPr="00B95838">
        <w:rPr>
          <w:lang w:val="sr-Cyrl-RS"/>
        </w:rPr>
        <w:t>on</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kreće</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1 </w:t>
      </w:r>
      <w:proofErr w:type="spellStart"/>
      <w:r w:rsidRPr="00B95838">
        <w:rPr>
          <w:lang w:val="sr-Cyrl-RS"/>
        </w:rPr>
        <w:t>do</w:t>
      </w:r>
      <w:proofErr w:type="spellEnd"/>
      <w:r w:rsidRPr="00B95838">
        <w:rPr>
          <w:lang w:val="sr-Cyrl-RS"/>
        </w:rPr>
        <w:t xml:space="preserve"> 62. </w:t>
      </w:r>
      <w:proofErr w:type="spellStart"/>
      <w:r w:rsidRPr="00B95838">
        <w:rPr>
          <w:lang w:val="sr-Cyrl-RS"/>
        </w:rPr>
        <w:t>Prosečan</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procenjivača</w:t>
      </w:r>
      <w:proofErr w:type="spellEnd"/>
      <w:r w:rsidRPr="00B95838">
        <w:rPr>
          <w:lang w:val="sr-Cyrl-RS"/>
        </w:rPr>
        <w:t xml:space="preserve"> </w:t>
      </w:r>
      <w:proofErr w:type="spellStart"/>
      <w:r w:rsidRPr="00B95838">
        <w:rPr>
          <w:lang w:val="sr-Cyrl-RS"/>
        </w:rPr>
        <w:t>po</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7.02 (SD=10.11). </w:t>
      </w:r>
      <w:proofErr w:type="spellStart"/>
      <w:r w:rsidRPr="00B95838">
        <w:rPr>
          <w:lang w:val="sr-Cyrl-RS"/>
        </w:rPr>
        <w:t>Ocena</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svakog</w:t>
      </w:r>
      <w:proofErr w:type="spellEnd"/>
      <w:r w:rsidRPr="00B95838">
        <w:rPr>
          <w:lang w:val="sr-Cyrl-RS"/>
        </w:rPr>
        <w:t xml:space="preserve"> </w:t>
      </w:r>
      <w:proofErr w:type="spellStart"/>
      <w:r w:rsidRPr="00B95838">
        <w:rPr>
          <w:lang w:val="sr-Cyrl-RS"/>
        </w:rPr>
        <w:t>trećeg</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bazirana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procenama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student</w:t>
      </w:r>
      <w:proofErr w:type="spellEnd"/>
      <w:r w:rsidRPr="00B95838">
        <w:rPr>
          <w:lang w:val="sr-Cyrl-RS"/>
        </w:rPr>
        <w:t xml:space="preserve">. </w:t>
      </w:r>
      <w:proofErr w:type="spellStart"/>
      <w:r w:rsidRPr="00B95838">
        <w:rPr>
          <w:lang w:val="sr-Cyrl-RS"/>
        </w:rPr>
        <w:t>Izvesno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procenjivača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vrlo</w:t>
      </w:r>
      <w:proofErr w:type="spellEnd"/>
      <w:r w:rsidRPr="00B95838">
        <w:rPr>
          <w:lang w:val="sr-Cyrl-RS"/>
        </w:rPr>
        <w:t xml:space="preserve"> </w:t>
      </w:r>
      <w:proofErr w:type="spellStart"/>
      <w:r w:rsidRPr="00B95838">
        <w:rPr>
          <w:lang w:val="sr-Cyrl-RS"/>
        </w:rPr>
        <w:t>mali</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odražava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kvalitet</w:t>
      </w:r>
      <w:proofErr w:type="spellEnd"/>
      <w:r w:rsidRPr="00B95838">
        <w:rPr>
          <w:lang w:val="sr-Cyrl-RS"/>
        </w:rPr>
        <w:t xml:space="preserve"> </w:t>
      </w:r>
      <w:proofErr w:type="spellStart"/>
      <w:r w:rsidRPr="00B95838">
        <w:rPr>
          <w:lang w:val="sr-Cyrl-RS"/>
        </w:rPr>
        <w:t>dobijenih</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pouzdanije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veći</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
    <w:p w14:paraId="0E3B306E" w14:textId="77777777" w:rsidR="00520509" w:rsidRPr="00B95838" w:rsidRDefault="00520509" w:rsidP="00520509">
      <w:pPr>
        <w:jc w:val="both"/>
        <w:rPr>
          <w:lang w:val="sr-Cyrl-RS"/>
        </w:rPr>
      </w:pPr>
    </w:p>
    <w:p w14:paraId="0FBDA669" w14:textId="77777777" w:rsidR="00520509" w:rsidRPr="00B95838" w:rsidRDefault="00520509" w:rsidP="00520509">
      <w:pPr>
        <w:rPr>
          <w:rStyle w:val="Heading1Char"/>
          <w:rFonts w:eastAsiaTheme="minorEastAsia"/>
          <w:lang w:val="sr-Cyrl-RS"/>
        </w:rPr>
      </w:pPr>
      <w:proofErr w:type="spellStart"/>
      <w:r w:rsidRPr="00B95838">
        <w:rPr>
          <w:rStyle w:val="Heading1Char"/>
          <w:rFonts w:eastAsiaTheme="minorEastAsia"/>
          <w:lang w:val="sr-Cyrl-RS"/>
        </w:rPr>
        <w:t>Prosečne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nastavnika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dimenzijama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procene</w:t>
      </w:r>
      <w:proofErr w:type="spellEnd"/>
    </w:p>
    <w:p w14:paraId="79A5B154" w14:textId="77777777" w:rsidR="00520509" w:rsidRPr="00B95838" w:rsidRDefault="00520509" w:rsidP="00520509">
      <w:pPr>
        <w:rPr>
          <w:b/>
          <w:lang w:val="sr-Cyrl-RS"/>
        </w:rPr>
      </w:pPr>
    </w:p>
    <w:p w14:paraId="6490E3A4" w14:textId="77777777" w:rsidR="00520509" w:rsidRPr="00B95838" w:rsidRDefault="00520509" w:rsidP="00520509">
      <w:pPr>
        <w:jc w:val="both"/>
        <w:rPr>
          <w:lang w:val="sr-Cyrl-RS"/>
        </w:rPr>
      </w:pP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ekstrahovana</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16 </w:t>
      </w:r>
      <w:proofErr w:type="spellStart"/>
      <w:r w:rsidRPr="00B95838">
        <w:rPr>
          <w:lang w:val="sr-Cyrl-RS"/>
        </w:rPr>
        <w:t>dimenzija</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Filozofskom</w:t>
      </w:r>
      <w:proofErr w:type="spellEnd"/>
      <w:r w:rsidRPr="00B95838">
        <w:rPr>
          <w:lang w:val="sr-Cyrl-RS"/>
        </w:rPr>
        <w:t xml:space="preserve"> </w:t>
      </w:r>
      <w:proofErr w:type="spellStart"/>
      <w:r w:rsidRPr="00B95838">
        <w:rPr>
          <w:lang w:val="sr-Cyrl-RS"/>
        </w:rPr>
        <w:t>fakultetu</w:t>
      </w:r>
      <w:proofErr w:type="spellEnd"/>
      <w:r w:rsidRPr="00B95838">
        <w:rPr>
          <w:lang w:val="sr-Cyrl-RS"/>
        </w:rPr>
        <w:t xml:space="preserve"> u </w:t>
      </w:r>
      <w:proofErr w:type="spellStart"/>
      <w:r w:rsidRPr="00B95838">
        <w:rPr>
          <w:lang w:val="sr-Cyrl-RS"/>
        </w:rPr>
        <w:t>Beogradu</w:t>
      </w:r>
      <w:proofErr w:type="spellEnd"/>
      <w:r w:rsidRPr="00B95838">
        <w:rPr>
          <w:lang w:val="sr-Cyrl-RS"/>
        </w:rPr>
        <w:t xml:space="preserve"> u </w:t>
      </w:r>
      <w:proofErr w:type="spellStart"/>
      <w:r w:rsidRPr="00B95838">
        <w:rPr>
          <w:lang w:val="sr-Cyrl-RS"/>
        </w:rPr>
        <w:t>školskoj</w:t>
      </w:r>
      <w:proofErr w:type="spellEnd"/>
      <w:r w:rsidRPr="00B95838">
        <w:rPr>
          <w:lang w:val="sr-Cyrl-RS"/>
        </w:rPr>
        <w:t xml:space="preserve"> 2023/2024. </w:t>
      </w:r>
      <w:proofErr w:type="spellStart"/>
      <w:r w:rsidRPr="00B95838">
        <w:rPr>
          <w:lang w:val="sr-Cyrl-RS"/>
        </w:rPr>
        <w:t>godini</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4.84 (SD=0.19). </w:t>
      </w:r>
      <w:proofErr w:type="spellStart"/>
      <w:r w:rsidRPr="00B95838">
        <w:rPr>
          <w:lang w:val="sr-Cyrl-RS"/>
        </w:rPr>
        <w:t>Najbolje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dostupnoszt</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M = 4.89 (SD=0.45) i </w:t>
      </w:r>
      <w:proofErr w:type="spellStart"/>
      <w:r w:rsidRPr="00B95838">
        <w:rPr>
          <w:lang w:val="sr-Cyrl-RS"/>
        </w:rPr>
        <w:t>adekvatnost</w:t>
      </w:r>
      <w:proofErr w:type="spellEnd"/>
      <w:r w:rsidRPr="00B95838">
        <w:rPr>
          <w:lang w:val="sr-Cyrl-RS"/>
        </w:rPr>
        <w:t xml:space="preserve"> </w:t>
      </w:r>
      <w:proofErr w:type="spellStart"/>
      <w:r w:rsidRPr="00B95838">
        <w:rPr>
          <w:lang w:val="sr-Cyrl-RS"/>
        </w:rPr>
        <w:t>literature</w:t>
      </w:r>
      <w:proofErr w:type="spellEnd"/>
      <w:r w:rsidRPr="00B95838">
        <w:rPr>
          <w:lang w:val="sr-Cyrl-RS"/>
        </w:rPr>
        <w:t xml:space="preserve"> M = 4.94 (SD=0.42). </w:t>
      </w:r>
      <w:proofErr w:type="spellStart"/>
      <w:r w:rsidRPr="00B95838">
        <w:rPr>
          <w:lang w:val="sr-Cyrl-RS"/>
        </w:rPr>
        <w:t>Nešto</w:t>
      </w:r>
      <w:proofErr w:type="spellEnd"/>
      <w:r w:rsidRPr="00B95838">
        <w:rPr>
          <w:lang w:val="sr-Cyrl-RS"/>
        </w:rPr>
        <w:t xml:space="preserve"> </w:t>
      </w:r>
      <w:proofErr w:type="spellStart"/>
      <w:r w:rsidRPr="00B95838">
        <w:rPr>
          <w:lang w:val="sr-Cyrl-RS"/>
        </w:rPr>
        <w:t>slabije</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procenjena</w:t>
      </w:r>
      <w:proofErr w:type="spellEnd"/>
      <w:r w:rsidRPr="00B95838">
        <w:rPr>
          <w:lang w:val="sr-Cyrl-RS"/>
        </w:rPr>
        <w:t xml:space="preserve"> </w:t>
      </w:r>
      <w:proofErr w:type="spellStart"/>
      <w:r w:rsidRPr="00B95838">
        <w:rPr>
          <w:lang w:val="sr-Cyrl-RS"/>
        </w:rPr>
        <w:t>stručnost</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M = 4.59 (SD=0.79). </w:t>
      </w:r>
      <w:proofErr w:type="spellStart"/>
      <w:r w:rsidRPr="00B95838">
        <w:rPr>
          <w:lang w:val="sr-Cyrl-RS"/>
        </w:rPr>
        <w:t>Međutim</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w:t>
      </w:r>
      <w:proofErr w:type="spellStart"/>
      <w:r w:rsidRPr="00B95838">
        <w:rPr>
          <w:lang w:val="sr-Cyrl-RS"/>
        </w:rPr>
        <w:t>između</w:t>
      </w:r>
      <w:proofErr w:type="spellEnd"/>
      <w:r w:rsidRPr="00B95838">
        <w:rPr>
          <w:lang w:val="sr-Cyrl-RS"/>
        </w:rPr>
        <w:t xml:space="preserve"> </w:t>
      </w:r>
      <w:proofErr w:type="spellStart"/>
      <w:r w:rsidRPr="00B95838">
        <w:rPr>
          <w:lang w:val="sr-Cyrl-RS"/>
        </w:rPr>
        <w:t>procena</w:t>
      </w:r>
      <w:proofErr w:type="spellEnd"/>
      <w:r w:rsidRPr="00B95838">
        <w:rPr>
          <w:lang w:val="sr-Cyrl-RS"/>
        </w:rPr>
        <w:t xml:space="preserve"> </w:t>
      </w:r>
      <w:proofErr w:type="spellStart"/>
      <w:r w:rsidRPr="00B95838">
        <w:rPr>
          <w:lang w:val="sr-Cyrl-RS"/>
        </w:rPr>
        <w:t>pojedinih</w:t>
      </w:r>
      <w:proofErr w:type="spellEnd"/>
      <w:r w:rsidRPr="00B95838">
        <w:rPr>
          <w:lang w:val="sr-Cyrl-RS"/>
        </w:rPr>
        <w:t xml:space="preserve"> </w:t>
      </w:r>
      <w:proofErr w:type="spellStart"/>
      <w:r w:rsidRPr="00B95838">
        <w:rPr>
          <w:lang w:val="sr-Cyrl-RS"/>
        </w:rPr>
        <w:t>aspekata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minimalne</w:t>
      </w:r>
      <w:proofErr w:type="spellEnd"/>
      <w:r w:rsidRPr="00B95838">
        <w:rPr>
          <w:lang w:val="sr-Cyrl-RS"/>
        </w:rPr>
        <w:t xml:space="preserve">, </w:t>
      </w:r>
      <w:proofErr w:type="spellStart"/>
      <w:r w:rsidRPr="00B95838">
        <w:rPr>
          <w:lang w:val="sr-Cyrl-RS"/>
        </w:rPr>
        <w:t>tako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jedne</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uglavnom</w:t>
      </w:r>
      <w:proofErr w:type="spellEnd"/>
      <w:r w:rsidRPr="00B95838">
        <w:rPr>
          <w:lang w:val="sr-Cyrl-RS"/>
        </w:rPr>
        <w:t xml:space="preserve"> </w:t>
      </w:r>
      <w:proofErr w:type="spellStart"/>
      <w:r w:rsidRPr="00B95838">
        <w:rPr>
          <w:lang w:val="sr-Cyrl-RS"/>
        </w:rPr>
        <w:t>svi</w:t>
      </w:r>
      <w:proofErr w:type="spellEnd"/>
      <w:r w:rsidRPr="00B95838">
        <w:rPr>
          <w:lang w:val="sr-Cyrl-RS"/>
        </w:rPr>
        <w:t xml:space="preserve"> </w:t>
      </w:r>
      <w:proofErr w:type="spellStart"/>
      <w:r w:rsidRPr="00B95838">
        <w:rPr>
          <w:lang w:val="sr-Cyrl-RS"/>
        </w:rPr>
        <w:t>aspekti</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procenjeni</w:t>
      </w:r>
      <w:proofErr w:type="spellEnd"/>
      <w:r w:rsidRPr="00B95838">
        <w:rPr>
          <w:lang w:val="sr-Cyrl-RS"/>
        </w:rPr>
        <w:t xml:space="preserve"> </w:t>
      </w:r>
      <w:proofErr w:type="spellStart"/>
      <w:r w:rsidRPr="00B95838">
        <w:rPr>
          <w:lang w:val="sr-Cyrl-RS"/>
        </w:rPr>
        <w:t>ujednačeno</w:t>
      </w:r>
      <w:proofErr w:type="spellEnd"/>
      <w:r w:rsidRPr="00B95838">
        <w:rPr>
          <w:lang w:val="sr-Cyrl-RS"/>
        </w:rPr>
        <w:t xml:space="preserve"> </w:t>
      </w:r>
      <w:proofErr w:type="spellStart"/>
      <w:r w:rsidRPr="00B95838">
        <w:rPr>
          <w:lang w:val="sr-Cyrl-RS"/>
        </w:rPr>
        <w:t>visoko</w:t>
      </w:r>
      <w:proofErr w:type="spellEnd"/>
      <w:r w:rsidRPr="00B95838">
        <w:rPr>
          <w:lang w:val="sr-Cyrl-RS"/>
        </w:rPr>
        <w:t xml:space="preserve">. </w:t>
      </w:r>
      <w:proofErr w:type="spellStart"/>
      <w:r w:rsidRPr="00B95838">
        <w:rPr>
          <w:lang w:val="sr-Cyrl-RS"/>
        </w:rPr>
        <w:t>Treba</w:t>
      </w:r>
      <w:proofErr w:type="spellEnd"/>
      <w:r w:rsidRPr="00B95838">
        <w:rPr>
          <w:lang w:val="sr-Cyrl-RS"/>
        </w:rPr>
        <w:t xml:space="preserve"> </w:t>
      </w:r>
      <w:proofErr w:type="spellStart"/>
      <w:r w:rsidRPr="00B95838">
        <w:rPr>
          <w:lang w:val="sr-Cyrl-RS"/>
        </w:rPr>
        <w:t>istaći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do</w:t>
      </w:r>
      <w:proofErr w:type="spellEnd"/>
      <w:r w:rsidRPr="00B95838">
        <w:rPr>
          <w:lang w:val="sr-Cyrl-RS"/>
        </w:rPr>
        <w:t xml:space="preserve"> </w:t>
      </w:r>
      <w:proofErr w:type="spellStart"/>
      <w:r w:rsidRPr="00B95838">
        <w:rPr>
          <w:lang w:val="sr-Cyrl-RS"/>
        </w:rPr>
        <w:t>prethodne</w:t>
      </w:r>
      <w:proofErr w:type="spellEnd"/>
      <w:r w:rsidRPr="00B95838">
        <w:rPr>
          <w:lang w:val="sr-Cyrl-RS"/>
        </w:rPr>
        <w:t xml:space="preserve"> </w:t>
      </w:r>
      <w:proofErr w:type="spellStart"/>
      <w:r w:rsidRPr="00B95838">
        <w:rPr>
          <w:lang w:val="sr-Cyrl-RS"/>
        </w:rPr>
        <w:t>godine</w:t>
      </w:r>
      <w:proofErr w:type="spellEnd"/>
      <w:r w:rsidRPr="00B95838">
        <w:rPr>
          <w:lang w:val="sr-Cyrl-RS"/>
        </w:rPr>
        <w:t xml:space="preserve"> </w:t>
      </w:r>
      <w:proofErr w:type="spellStart"/>
      <w:r w:rsidRPr="00B95838">
        <w:rPr>
          <w:lang w:val="sr-Cyrl-RS"/>
        </w:rPr>
        <w:t>ponavljala</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bCs/>
          <w:lang w:val="sr-Cyrl-RS"/>
        </w:rPr>
        <w:t>lošija</w:t>
      </w:r>
      <w:proofErr w:type="spellEnd"/>
      <w:r w:rsidRPr="00B95838">
        <w:rPr>
          <w:bCs/>
          <w:lang w:val="sr-Cyrl-RS"/>
        </w:rPr>
        <w:t xml:space="preserve"> </w:t>
      </w:r>
      <w:proofErr w:type="spellStart"/>
      <w:r w:rsidRPr="00B95838">
        <w:rPr>
          <w:bCs/>
          <w:lang w:val="sr-Cyrl-RS"/>
        </w:rPr>
        <w:t>ocena</w:t>
      </w:r>
      <w:proofErr w:type="spellEnd"/>
      <w:r w:rsidRPr="00B95838">
        <w:rPr>
          <w:bCs/>
          <w:lang w:val="sr-Cyrl-RS"/>
        </w:rPr>
        <w:t xml:space="preserve"> </w:t>
      </w:r>
      <w:proofErr w:type="spellStart"/>
      <w:r w:rsidRPr="00B95838">
        <w:rPr>
          <w:bCs/>
          <w:lang w:val="sr-Cyrl-RS"/>
        </w:rPr>
        <w:t>adekvatnosti</w:t>
      </w:r>
      <w:proofErr w:type="spellEnd"/>
      <w:r w:rsidRPr="00B95838">
        <w:rPr>
          <w:bCs/>
          <w:lang w:val="sr-Cyrl-RS"/>
        </w:rPr>
        <w:t xml:space="preserve"> </w:t>
      </w:r>
      <w:proofErr w:type="spellStart"/>
      <w:r w:rsidRPr="00B95838">
        <w:rPr>
          <w:bCs/>
          <w:lang w:val="sr-Cyrl-RS"/>
        </w:rPr>
        <w:t>literature</w:t>
      </w:r>
      <w:proofErr w:type="spellEnd"/>
      <w:r w:rsidRPr="00B95838">
        <w:rPr>
          <w:bCs/>
          <w:lang w:val="sr-Cyrl-RS"/>
        </w:rPr>
        <w:t xml:space="preserve">, </w:t>
      </w:r>
      <w:proofErr w:type="spellStart"/>
      <w:r w:rsidRPr="00B95838">
        <w:rPr>
          <w:bCs/>
          <w:lang w:val="sr-Cyrl-RS"/>
        </w:rPr>
        <w:t>dok</w:t>
      </w:r>
      <w:proofErr w:type="spellEnd"/>
      <w:r w:rsidRPr="00B95838">
        <w:rPr>
          <w:bCs/>
          <w:lang w:val="sr-Cyrl-RS"/>
        </w:rPr>
        <w:t xml:space="preserve"> </w:t>
      </w:r>
      <w:proofErr w:type="spellStart"/>
      <w:r w:rsidRPr="00B95838">
        <w:rPr>
          <w:bCs/>
          <w:lang w:val="sr-Cyrl-RS"/>
        </w:rPr>
        <w:t>je</w:t>
      </w:r>
      <w:proofErr w:type="spellEnd"/>
      <w:r w:rsidRPr="00B95838">
        <w:rPr>
          <w:bCs/>
          <w:lang w:val="sr-Cyrl-RS"/>
        </w:rPr>
        <w:t xml:space="preserve"> </w:t>
      </w:r>
      <w:proofErr w:type="spellStart"/>
      <w:r w:rsidRPr="00B95838">
        <w:rPr>
          <w:bCs/>
          <w:lang w:val="sr-Cyrl-RS"/>
        </w:rPr>
        <w:t>ove</w:t>
      </w:r>
      <w:proofErr w:type="spellEnd"/>
      <w:r w:rsidRPr="00B95838">
        <w:rPr>
          <w:bCs/>
          <w:lang w:val="sr-Cyrl-RS"/>
        </w:rPr>
        <w:t xml:space="preserve"> </w:t>
      </w:r>
      <w:proofErr w:type="spellStart"/>
      <w:r w:rsidRPr="00B95838">
        <w:rPr>
          <w:bCs/>
          <w:lang w:val="sr-Cyrl-RS"/>
        </w:rPr>
        <w:t>godine</w:t>
      </w:r>
      <w:proofErr w:type="spellEnd"/>
      <w:r w:rsidRPr="00B95838">
        <w:rPr>
          <w:bCs/>
          <w:lang w:val="sr-Cyrl-RS"/>
        </w:rPr>
        <w:t xml:space="preserve"> </w:t>
      </w:r>
      <w:proofErr w:type="spellStart"/>
      <w:r w:rsidRPr="00B95838">
        <w:rPr>
          <w:bCs/>
          <w:lang w:val="sr-Cyrl-RS"/>
        </w:rPr>
        <w:t>to</w:t>
      </w:r>
      <w:proofErr w:type="spellEnd"/>
      <w:r w:rsidRPr="00B95838">
        <w:rPr>
          <w:bCs/>
          <w:lang w:val="sr-Cyrl-RS"/>
        </w:rPr>
        <w:t xml:space="preserve"> </w:t>
      </w:r>
      <w:proofErr w:type="spellStart"/>
      <w:r w:rsidRPr="00B95838">
        <w:rPr>
          <w:bCs/>
          <w:lang w:val="sr-Cyrl-RS"/>
        </w:rPr>
        <w:t>jedna</w:t>
      </w:r>
      <w:proofErr w:type="spellEnd"/>
      <w:r w:rsidRPr="00B95838">
        <w:rPr>
          <w:bCs/>
          <w:lang w:val="sr-Cyrl-RS"/>
        </w:rPr>
        <w:t xml:space="preserve"> </w:t>
      </w:r>
      <w:proofErr w:type="spellStart"/>
      <w:r w:rsidRPr="00B95838">
        <w:rPr>
          <w:bCs/>
          <w:lang w:val="sr-Cyrl-RS"/>
        </w:rPr>
        <w:t>od</w:t>
      </w:r>
      <w:proofErr w:type="spellEnd"/>
      <w:r w:rsidRPr="00B95838">
        <w:rPr>
          <w:bCs/>
          <w:lang w:val="sr-Cyrl-RS"/>
        </w:rPr>
        <w:t xml:space="preserve"> </w:t>
      </w:r>
      <w:proofErr w:type="spellStart"/>
      <w:r w:rsidRPr="00B95838">
        <w:rPr>
          <w:bCs/>
          <w:lang w:val="sr-Cyrl-RS"/>
        </w:rPr>
        <w:t>najbolje</w:t>
      </w:r>
      <w:proofErr w:type="spellEnd"/>
      <w:r w:rsidRPr="00B95838">
        <w:rPr>
          <w:bCs/>
          <w:lang w:val="sr-Cyrl-RS"/>
        </w:rPr>
        <w:t xml:space="preserve"> </w:t>
      </w:r>
      <w:proofErr w:type="spellStart"/>
      <w:r w:rsidRPr="00B95838">
        <w:rPr>
          <w:bCs/>
          <w:lang w:val="sr-Cyrl-RS"/>
        </w:rPr>
        <w:t>ocenjenih</w:t>
      </w:r>
      <w:proofErr w:type="spellEnd"/>
      <w:r w:rsidRPr="00B95838">
        <w:rPr>
          <w:bCs/>
          <w:lang w:val="sr-Cyrl-RS"/>
        </w:rPr>
        <w:t xml:space="preserve"> </w:t>
      </w:r>
      <w:proofErr w:type="spellStart"/>
      <w:r w:rsidRPr="00B95838">
        <w:rPr>
          <w:bCs/>
          <w:lang w:val="sr-Cyrl-RS"/>
        </w:rPr>
        <w:t>karatekristika</w:t>
      </w:r>
      <w:proofErr w:type="spellEnd"/>
      <w:r w:rsidRPr="00B95838">
        <w:rPr>
          <w:lang w:val="sr-Cyrl-RS"/>
        </w:rPr>
        <w:t xml:space="preserve">. </w:t>
      </w:r>
    </w:p>
    <w:p w14:paraId="2579FBCC" w14:textId="77777777" w:rsidR="00520509" w:rsidRPr="00B95838" w:rsidRDefault="00520509" w:rsidP="00520509">
      <w:pPr>
        <w:rPr>
          <w:lang w:val="sr-Cyrl-RS"/>
        </w:rPr>
      </w:pPr>
    </w:p>
    <w:p w14:paraId="53BD8631" w14:textId="77777777" w:rsidR="00520509" w:rsidRPr="00B95838" w:rsidRDefault="00520509" w:rsidP="00520509">
      <w:pPr>
        <w:rPr>
          <w:lang w:val="sr-Cyrl-RS"/>
        </w:rPr>
      </w:pPr>
    </w:p>
    <w:p w14:paraId="28D1F1C6" w14:textId="77777777" w:rsidR="00520509" w:rsidRPr="00B95838" w:rsidRDefault="00520509" w:rsidP="00520509">
      <w:pPr>
        <w:rPr>
          <w:lang w:val="sr-Cyrl-RS"/>
        </w:rPr>
      </w:pPr>
    </w:p>
    <w:p w14:paraId="193508F5" w14:textId="77777777" w:rsidR="00520509" w:rsidRPr="00B95838" w:rsidRDefault="00520509" w:rsidP="00520509">
      <w:pPr>
        <w:rPr>
          <w:lang w:val="sr-Cyrl-RS"/>
        </w:rPr>
      </w:pPr>
    </w:p>
    <w:p w14:paraId="22A5522F" w14:textId="77777777" w:rsidR="00520509" w:rsidRPr="00B95838" w:rsidRDefault="00520509" w:rsidP="00520509">
      <w:pPr>
        <w:rPr>
          <w:lang w:val="sr-Cyrl-RS"/>
        </w:rPr>
      </w:pPr>
    </w:p>
    <w:p w14:paraId="3B4E8AE0" w14:textId="77777777" w:rsidR="00520509" w:rsidRPr="00B95838" w:rsidRDefault="00520509" w:rsidP="00520509">
      <w:pPr>
        <w:rPr>
          <w:lang w:val="sr-Cyrl-RS"/>
        </w:rPr>
      </w:pPr>
    </w:p>
    <w:p w14:paraId="4F3276E3" w14:textId="77777777" w:rsidR="00520509" w:rsidRPr="00B95838" w:rsidRDefault="00520509" w:rsidP="00520509">
      <w:pPr>
        <w:rPr>
          <w:lang w:val="sr-Cyrl-RS"/>
        </w:rPr>
      </w:pPr>
    </w:p>
    <w:p w14:paraId="5E07AF31" w14:textId="77777777" w:rsidR="00520509" w:rsidRPr="00B95838" w:rsidRDefault="00520509" w:rsidP="00520509">
      <w:pPr>
        <w:rPr>
          <w:lang w:val="sr-Cyrl-RS"/>
        </w:rPr>
      </w:pPr>
    </w:p>
    <w:p w14:paraId="67D8C4A3" w14:textId="77777777" w:rsidR="00520509" w:rsidRPr="00B95838" w:rsidRDefault="00520509" w:rsidP="00520509">
      <w:pPr>
        <w:rPr>
          <w:lang w:val="sr-Cyrl-RS"/>
        </w:rPr>
      </w:pPr>
    </w:p>
    <w:p w14:paraId="01FC9941" w14:textId="77777777" w:rsidR="00520509" w:rsidRPr="00B95838" w:rsidRDefault="00520509" w:rsidP="00520509">
      <w:pPr>
        <w:rPr>
          <w:lang w:val="sr-Cyrl-RS"/>
        </w:rPr>
      </w:pPr>
    </w:p>
    <w:p w14:paraId="529005A3" w14:textId="77777777" w:rsidR="00520509" w:rsidRPr="00B95838" w:rsidRDefault="00520509" w:rsidP="00520509">
      <w:pPr>
        <w:rPr>
          <w:lang w:val="sr-Cyrl-RS"/>
        </w:rPr>
      </w:pPr>
      <w:r w:rsidRPr="00B95838">
        <w:rPr>
          <w:lang w:val="sr-Cyrl-RS"/>
        </w:rPr>
        <w:t xml:space="preserve">GRAFIKON 1.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pojedinačnim</w:t>
      </w:r>
      <w:proofErr w:type="spellEnd"/>
      <w:r w:rsidRPr="00B95838">
        <w:rPr>
          <w:lang w:val="sr-Cyrl-RS"/>
        </w:rPr>
        <w:t xml:space="preserve"> </w:t>
      </w:r>
      <w:proofErr w:type="spellStart"/>
      <w:r w:rsidRPr="00B95838">
        <w:rPr>
          <w:lang w:val="sr-Cyrl-RS"/>
        </w:rPr>
        <w:t>tvrdnjama</w:t>
      </w:r>
      <w:proofErr w:type="spellEnd"/>
      <w:r w:rsidRPr="00B95838">
        <w:rPr>
          <w:lang w:val="sr-Cyrl-RS"/>
        </w:rPr>
        <w:t xml:space="preserve"> </w:t>
      </w:r>
      <w:proofErr w:type="spellStart"/>
      <w:r w:rsidRPr="00B95838">
        <w:rPr>
          <w:lang w:val="sr-Cyrl-RS"/>
        </w:rPr>
        <w:t>upitnika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evaluaciju</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7A3532CD" w14:textId="77777777" w:rsidR="00520509" w:rsidRPr="00B95838" w:rsidRDefault="00520509" w:rsidP="00520509">
      <w:pPr>
        <w:rPr>
          <w:rStyle w:val="Heading1Char"/>
          <w:rFonts w:eastAsiaTheme="minorEastAsia"/>
          <w:lang w:val="sr-Cyrl-RS"/>
        </w:rPr>
      </w:pPr>
      <w:r w:rsidRPr="00B95838">
        <w:rPr>
          <w:noProof/>
          <w:lang w:val="sr-Cyrl-RS"/>
        </w:rPr>
        <w:lastRenderedPageBreak/>
        <w:drawing>
          <wp:inline distT="0" distB="0" distL="0" distR="0" wp14:anchorId="3149A0A7" wp14:editId="70A4F7F6">
            <wp:extent cx="4900930" cy="2801620"/>
            <wp:effectExtent l="0" t="0" r="1270" b="5080"/>
            <wp:docPr id="1916727554"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r w:rsidRPr="00B95838">
        <w:rPr>
          <w:lang w:val="sr-Cyrl-RS"/>
        </w:rPr>
        <w:br w:type="page"/>
      </w:r>
      <w:proofErr w:type="spellStart"/>
      <w:r w:rsidRPr="00B95838">
        <w:rPr>
          <w:rStyle w:val="Heading1Char"/>
          <w:rFonts w:eastAsiaTheme="minorEastAsia"/>
          <w:lang w:val="sr-Cyrl-RS"/>
        </w:rPr>
        <w:lastRenderedPageBreak/>
        <w:t>Razlike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između</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studijskih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grupa</w:t>
      </w:r>
      <w:proofErr w:type="spellEnd"/>
    </w:p>
    <w:p w14:paraId="65EAEB97" w14:textId="77777777" w:rsidR="00520509" w:rsidRPr="00B95838" w:rsidRDefault="00520509" w:rsidP="00520509">
      <w:pPr>
        <w:rPr>
          <w:lang w:val="sr-Cyrl-RS"/>
        </w:rPr>
      </w:pPr>
    </w:p>
    <w:p w14:paraId="005CE949" w14:textId="77777777" w:rsidR="00520509" w:rsidRPr="00B95838" w:rsidRDefault="00520509" w:rsidP="00520509">
      <w:pPr>
        <w:jc w:val="both"/>
        <w:rPr>
          <w:lang w:val="sr-Cyrl-RS"/>
        </w:rPr>
      </w:pPr>
      <w:proofErr w:type="spellStart"/>
      <w:r w:rsidRPr="00B95838">
        <w:rPr>
          <w:lang w:val="sr-Cyrl-RS"/>
        </w:rPr>
        <w:t>Ne</w:t>
      </w:r>
      <w:proofErr w:type="spellEnd"/>
      <w:r w:rsidRPr="00B95838">
        <w:rPr>
          <w:lang w:val="sr-Cyrl-RS"/>
        </w:rPr>
        <w:t xml:space="preserve"> </w:t>
      </w:r>
      <w:proofErr w:type="spellStart"/>
      <w:r w:rsidRPr="00B95838">
        <w:rPr>
          <w:lang w:val="sr-Cyrl-RS"/>
        </w:rPr>
        <w:t>postoje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u </w:t>
      </w:r>
      <w:proofErr w:type="spellStart"/>
      <w:r w:rsidRPr="00B95838">
        <w:rPr>
          <w:lang w:val="sr-Cyrl-RS"/>
        </w:rPr>
        <w:t>proceni</w:t>
      </w:r>
      <w:proofErr w:type="spellEnd"/>
      <w:r w:rsidRPr="00B95838">
        <w:rPr>
          <w:lang w:val="sr-Cyrl-RS"/>
        </w:rPr>
        <w:t xml:space="preserve"> </w:t>
      </w:r>
      <w:proofErr w:type="spellStart"/>
      <w:r w:rsidRPr="00B95838">
        <w:rPr>
          <w:lang w:val="sr-Cyrl-RS"/>
        </w:rPr>
        <w:t>kvaliteta</w:t>
      </w:r>
      <w:proofErr w:type="spellEnd"/>
      <w:r w:rsidRPr="00B95838">
        <w:rPr>
          <w:lang w:val="sr-Cyrl-RS"/>
        </w:rPr>
        <w:t xml:space="preserve"> </w:t>
      </w:r>
      <w:proofErr w:type="spellStart"/>
      <w:r w:rsidRPr="00B95838">
        <w:rPr>
          <w:lang w:val="sr-Cyrl-RS"/>
        </w:rPr>
        <w:t>nastavničkog</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između</w:t>
      </w:r>
      <w:proofErr w:type="spellEnd"/>
      <w:r w:rsidRPr="00B95838">
        <w:rPr>
          <w:lang w:val="sr-Cyrl-RS"/>
        </w:rPr>
        <w:t xml:space="preserve"> </w:t>
      </w:r>
      <w:proofErr w:type="spellStart"/>
      <w:r w:rsidRPr="00B95838">
        <w:rPr>
          <w:lang w:val="sr-Cyrl-RS"/>
        </w:rPr>
        <w:t>studijskih</w:t>
      </w:r>
      <w:proofErr w:type="spellEnd"/>
      <w:r w:rsidRPr="00B95838">
        <w:rPr>
          <w:lang w:val="sr-Cyrl-RS"/>
        </w:rPr>
        <w:t xml:space="preserve"> </w:t>
      </w:r>
      <w:proofErr w:type="spellStart"/>
      <w:r w:rsidRPr="00B95838">
        <w:rPr>
          <w:lang w:val="sr-Cyrl-RS"/>
        </w:rPr>
        <w:t>grupa</w:t>
      </w:r>
      <w:proofErr w:type="spellEnd"/>
      <w:r w:rsidRPr="00B95838">
        <w:rPr>
          <w:lang w:val="sr-Cyrl-RS"/>
        </w:rPr>
        <w:t xml:space="preserve"> (F</w:t>
      </w:r>
      <w:r w:rsidRPr="00B95838">
        <w:rPr>
          <w:vertAlign w:val="subscript"/>
          <w:lang w:val="sr-Cyrl-RS"/>
        </w:rPr>
        <w:t>(7, 697)</w:t>
      </w:r>
      <w:r w:rsidRPr="00B95838">
        <w:rPr>
          <w:lang w:val="sr-Cyrl-RS"/>
        </w:rPr>
        <w:t>=1.66, p &gt; 0.05)</w:t>
      </w:r>
      <w:r w:rsidRPr="00B95838">
        <w:rPr>
          <w:rStyle w:val="FootnoteReference"/>
          <w:lang w:val="sr-Cyrl-RS"/>
        </w:rPr>
        <w:footnoteReference w:id="5"/>
      </w:r>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jako</w:t>
      </w:r>
      <w:proofErr w:type="spellEnd"/>
      <w:r w:rsidRPr="00B95838">
        <w:rPr>
          <w:lang w:val="sr-Cyrl-RS"/>
        </w:rPr>
        <w:t xml:space="preserve"> </w:t>
      </w:r>
      <w:proofErr w:type="spellStart"/>
      <w:r w:rsidRPr="00B95838">
        <w:rPr>
          <w:lang w:val="sr-Cyrl-RS"/>
        </w:rPr>
        <w:t>visoke</w:t>
      </w:r>
      <w:proofErr w:type="spellEnd"/>
      <w:r w:rsidRPr="00B95838">
        <w:rPr>
          <w:lang w:val="sr-Cyrl-RS"/>
        </w:rPr>
        <w:t xml:space="preserve"> i </w:t>
      </w:r>
      <w:proofErr w:type="spellStart"/>
      <w:r w:rsidRPr="00B95838">
        <w:rPr>
          <w:lang w:val="sr-Cyrl-RS"/>
        </w:rPr>
        <w:t>blizu</w:t>
      </w:r>
      <w:proofErr w:type="spellEnd"/>
      <w:r w:rsidRPr="00B95838">
        <w:rPr>
          <w:lang w:val="sr-Cyrl-RS"/>
        </w:rPr>
        <w:t xml:space="preserve"> </w:t>
      </w:r>
      <w:proofErr w:type="spellStart"/>
      <w:r w:rsidRPr="00B95838">
        <w:rPr>
          <w:lang w:val="sr-Cyrl-RS"/>
        </w:rPr>
        <w:t>maksimalne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pa</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sva</w:t>
      </w:r>
      <w:proofErr w:type="spellEnd"/>
      <w:r w:rsidRPr="00B95838">
        <w:rPr>
          <w:lang w:val="sr-Cyrl-RS"/>
        </w:rPr>
        <w:t xml:space="preserve"> </w:t>
      </w:r>
      <w:proofErr w:type="spellStart"/>
      <w:r w:rsidRPr="00B95838">
        <w:rPr>
          <w:lang w:val="sr-Cyrl-RS"/>
        </w:rPr>
        <w:t>odeljenja</w:t>
      </w:r>
      <w:proofErr w:type="spellEnd"/>
      <w:r w:rsidRPr="00B95838">
        <w:rPr>
          <w:lang w:val="sr-Cyrl-RS"/>
        </w:rPr>
        <w:t xml:space="preserve"> </w:t>
      </w:r>
      <w:proofErr w:type="spellStart"/>
      <w:r w:rsidRPr="00B95838">
        <w:rPr>
          <w:lang w:val="sr-Cyrl-RS"/>
        </w:rPr>
        <w:t>dobijaju</w:t>
      </w:r>
      <w:proofErr w:type="spellEnd"/>
      <w:r w:rsidRPr="00B95838">
        <w:rPr>
          <w:lang w:val="sr-Cyrl-RS"/>
        </w:rPr>
        <w:t xml:space="preserve"> </w:t>
      </w:r>
      <w:proofErr w:type="spellStart"/>
      <w:r w:rsidRPr="00B95838">
        <w:rPr>
          <w:lang w:val="sr-Cyrl-RS"/>
        </w:rPr>
        <w:t>podjednako</w:t>
      </w:r>
      <w:proofErr w:type="spellEnd"/>
      <w:r w:rsidRPr="00B95838">
        <w:rPr>
          <w:lang w:val="sr-Cyrl-RS"/>
        </w:rPr>
        <w:t xml:space="preserve"> </w:t>
      </w:r>
      <w:proofErr w:type="spellStart"/>
      <w:r w:rsidRPr="00B95838">
        <w:rPr>
          <w:lang w:val="sr-Cyrl-RS"/>
        </w:rPr>
        <w:t>visoke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
    <w:p w14:paraId="076E3871" w14:textId="77777777" w:rsidR="00520509" w:rsidRPr="00B95838" w:rsidRDefault="00520509" w:rsidP="00520509">
      <w:pPr>
        <w:rPr>
          <w:lang w:val="sr-Cyrl-RS"/>
        </w:rPr>
      </w:pPr>
    </w:p>
    <w:p w14:paraId="2A77ECE5" w14:textId="77777777" w:rsidR="00520509" w:rsidRPr="00B95838" w:rsidRDefault="00520509" w:rsidP="00520509">
      <w:pPr>
        <w:rPr>
          <w:lang w:val="sr-Cyrl-RS"/>
        </w:rPr>
      </w:pPr>
      <w:r w:rsidRPr="00B95838">
        <w:rPr>
          <w:lang w:val="sr-Cyrl-RS"/>
        </w:rPr>
        <w:t xml:space="preserve">GRAFIKON 2. </w:t>
      </w:r>
      <w:proofErr w:type="spellStart"/>
      <w:r w:rsidRPr="00B95838">
        <w:rPr>
          <w:lang w:val="sr-Cyrl-RS"/>
        </w:rPr>
        <w:t>Prosečne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nastavnicima</w:t>
      </w:r>
      <w:proofErr w:type="spellEnd"/>
      <w:r w:rsidRPr="00B95838">
        <w:rPr>
          <w:lang w:val="sr-Cyrl-RS"/>
        </w:rPr>
        <w:t>/</w:t>
      </w:r>
      <w:proofErr w:type="spellStart"/>
      <w:r w:rsidRPr="00B95838">
        <w:rPr>
          <w:lang w:val="sr-Cyrl-RS"/>
        </w:rPr>
        <w:t>kursevima</w:t>
      </w:r>
      <w:proofErr w:type="spellEnd"/>
      <w:r w:rsidRPr="00B95838">
        <w:rPr>
          <w:lang w:val="sr-Cyrl-RS"/>
        </w:rPr>
        <w:t xml:space="preserve"> </w:t>
      </w:r>
      <w:proofErr w:type="spellStart"/>
      <w:r w:rsidRPr="00B95838">
        <w:rPr>
          <w:lang w:val="sr-Cyrl-RS"/>
        </w:rPr>
        <w:t>po</w:t>
      </w:r>
      <w:proofErr w:type="spellEnd"/>
      <w:r w:rsidRPr="00B95838">
        <w:rPr>
          <w:lang w:val="sr-Cyrl-RS"/>
        </w:rPr>
        <w:t xml:space="preserve"> </w:t>
      </w:r>
      <w:proofErr w:type="spellStart"/>
      <w:r w:rsidRPr="00B95838">
        <w:rPr>
          <w:lang w:val="sr-Cyrl-RS"/>
        </w:rPr>
        <w:t>odeljenjima</w:t>
      </w:r>
      <w:proofErr w:type="spellEnd"/>
      <w:r w:rsidRPr="00B95838">
        <w:rPr>
          <w:lang w:val="sr-Cyrl-RS"/>
        </w:rPr>
        <w:t>.</w:t>
      </w:r>
    </w:p>
    <w:p w14:paraId="55C7C4A1" w14:textId="77777777" w:rsidR="00520509" w:rsidRPr="00B95838" w:rsidRDefault="00520509" w:rsidP="00520509">
      <w:pPr>
        <w:rPr>
          <w:lang w:val="sr-Cyrl-RS"/>
        </w:rPr>
      </w:pPr>
      <w:r w:rsidRPr="00B95838">
        <w:rPr>
          <w:noProof/>
          <w:lang w:val="sr-Cyrl-RS"/>
        </w:rPr>
        <w:drawing>
          <wp:inline distT="0" distB="0" distL="0" distR="0" wp14:anchorId="03C99BA5" wp14:editId="6864C568">
            <wp:extent cx="5243195" cy="3412490"/>
            <wp:effectExtent l="0" t="0" r="1905" b="3810"/>
            <wp:docPr id="89146579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14:paraId="6BCF2EF6" w14:textId="77777777" w:rsidR="00520509" w:rsidRPr="00B95838" w:rsidRDefault="00520509" w:rsidP="00520509">
      <w:pPr>
        <w:rPr>
          <w:rStyle w:val="Heading1Char"/>
          <w:rFonts w:eastAsiaTheme="minorEastAsia"/>
          <w:lang w:val="sr-Cyrl-RS"/>
        </w:rPr>
      </w:pPr>
      <w:proofErr w:type="spellStart"/>
      <w:r w:rsidRPr="00B95838">
        <w:rPr>
          <w:rStyle w:val="Heading1Char"/>
          <w:rFonts w:eastAsiaTheme="minorEastAsia"/>
          <w:lang w:val="sr-Cyrl-RS"/>
        </w:rPr>
        <w:t>Distribucija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prosečnih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ocena</w:t>
      </w:r>
      <w:proofErr w:type="spellEnd"/>
    </w:p>
    <w:p w14:paraId="06498D0E" w14:textId="77777777" w:rsidR="00520509" w:rsidRPr="00B95838" w:rsidRDefault="00520509" w:rsidP="00520509">
      <w:pPr>
        <w:rPr>
          <w:lang w:val="sr-Cyrl-RS"/>
        </w:rPr>
      </w:pPr>
    </w:p>
    <w:p w14:paraId="4EB504F6" w14:textId="77777777" w:rsidR="00520509" w:rsidRPr="00B95838" w:rsidRDefault="00520509" w:rsidP="00520509">
      <w:pPr>
        <w:rPr>
          <w:lang w:val="sr-Cyrl-RS"/>
        </w:rPr>
      </w:pPr>
    </w:p>
    <w:p w14:paraId="118C3806" w14:textId="77777777" w:rsidR="00520509" w:rsidRPr="00B95838" w:rsidRDefault="00520509" w:rsidP="00520509">
      <w:pPr>
        <w:jc w:val="both"/>
        <w:rPr>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prosečnoj</w:t>
      </w:r>
      <w:proofErr w:type="spellEnd"/>
      <w:r w:rsidRPr="00B95838">
        <w:rPr>
          <w:lang w:val="sr-Cyrl-RS"/>
        </w:rPr>
        <w:t xml:space="preserve"> </w:t>
      </w:r>
      <w:proofErr w:type="spellStart"/>
      <w:r w:rsidRPr="00B95838">
        <w:rPr>
          <w:lang w:val="sr-Cyrl-RS"/>
        </w:rPr>
        <w:t>oceni</w:t>
      </w:r>
      <w:proofErr w:type="spellEnd"/>
      <w:r w:rsidRPr="00B95838">
        <w:rPr>
          <w:lang w:val="sr-Cyrl-RS"/>
        </w:rPr>
        <w:t xml:space="preserve">, </w:t>
      </w:r>
      <w:proofErr w:type="spellStart"/>
      <w:r w:rsidRPr="00B95838">
        <w:rPr>
          <w:lang w:val="sr-Cyrl-RS"/>
        </w:rPr>
        <w:t>nastavnici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spadaju</w:t>
      </w:r>
      <w:proofErr w:type="spellEnd"/>
      <w:r w:rsidRPr="00B95838">
        <w:rPr>
          <w:lang w:val="sr-Cyrl-RS"/>
        </w:rPr>
        <w:t xml:space="preserve"> u 2.275% (– 2 SD) </w:t>
      </w:r>
      <w:proofErr w:type="spellStart"/>
      <w:r w:rsidRPr="00B95838">
        <w:rPr>
          <w:lang w:val="sr-Cyrl-RS"/>
        </w:rPr>
        <w:t>onih</w:t>
      </w:r>
      <w:proofErr w:type="spellEnd"/>
      <w:r w:rsidRPr="00B95838">
        <w:rPr>
          <w:lang w:val="sr-Cyrl-RS"/>
        </w:rPr>
        <w:t xml:space="preserve"> </w:t>
      </w:r>
      <w:proofErr w:type="spellStart"/>
      <w:r w:rsidRPr="00B95838">
        <w:rPr>
          <w:lang w:val="sr-Cyrl-RS"/>
        </w:rPr>
        <w:t>čiji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najniže</w:t>
      </w:r>
      <w:proofErr w:type="spellEnd"/>
      <w:r w:rsidRPr="00B95838">
        <w:rPr>
          <w:lang w:val="sr-Cyrl-RS"/>
        </w:rPr>
        <w:t xml:space="preserve"> </w:t>
      </w:r>
      <w:proofErr w:type="spellStart"/>
      <w:r w:rsidRPr="00B95838">
        <w:rPr>
          <w:lang w:val="sr-Cyrl-RS"/>
        </w:rPr>
        <w:t>evaluiran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imali</w:t>
      </w:r>
      <w:proofErr w:type="spellEnd"/>
      <w:r w:rsidRPr="00B95838">
        <w:rPr>
          <w:lang w:val="sr-Cyrl-RS"/>
        </w:rPr>
        <w:t xml:space="preserve"> </w:t>
      </w:r>
      <w:proofErr w:type="spellStart"/>
      <w:r w:rsidRPr="00B95838">
        <w:rPr>
          <w:lang w:val="sr-Cyrl-RS"/>
        </w:rPr>
        <w:t>ocenu</w:t>
      </w:r>
      <w:proofErr w:type="spellEnd"/>
      <w:r w:rsidRPr="00B95838">
        <w:rPr>
          <w:lang w:val="sr-Cyrl-RS"/>
        </w:rPr>
        <w:t xml:space="preserve"> 4.29. </w:t>
      </w:r>
      <w:proofErr w:type="spellStart"/>
      <w:r w:rsidRPr="00B95838">
        <w:rPr>
          <w:lang w:val="sr-Cyrl-RS"/>
        </w:rPr>
        <w:t>Najniža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dodeljena</w:t>
      </w:r>
      <w:proofErr w:type="spellEnd"/>
      <w:r w:rsidRPr="00B95838">
        <w:rPr>
          <w:lang w:val="sr-Cyrl-RS"/>
        </w:rPr>
        <w:t xml:space="preserve"> </w:t>
      </w:r>
      <w:proofErr w:type="spellStart"/>
      <w:r w:rsidRPr="00B95838">
        <w:rPr>
          <w:lang w:val="sr-Cyrl-RS"/>
        </w:rPr>
        <w:t>nekom</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4.21.</w:t>
      </w:r>
    </w:p>
    <w:p w14:paraId="4B4DEBD0" w14:textId="77777777" w:rsidR="00520509" w:rsidRPr="00B95838" w:rsidRDefault="00520509" w:rsidP="00520509">
      <w:pPr>
        <w:rPr>
          <w:lang w:val="sr-Cyrl-RS"/>
        </w:rPr>
      </w:pPr>
    </w:p>
    <w:p w14:paraId="075C55CB" w14:textId="77777777" w:rsidR="00520509" w:rsidRPr="00B95838" w:rsidRDefault="00520509" w:rsidP="00520509">
      <w:pPr>
        <w:rPr>
          <w:lang w:val="sr-Cyrl-RS"/>
        </w:rPr>
      </w:pPr>
      <w:r w:rsidRPr="00B95838">
        <w:rPr>
          <w:lang w:val="sr-Cyrl-RS"/>
        </w:rPr>
        <w:t xml:space="preserve">GRAFIKON 3. </w:t>
      </w:r>
      <w:proofErr w:type="spellStart"/>
      <w:r w:rsidRPr="00B95838">
        <w:rPr>
          <w:lang w:val="sr-Cyrl-RS"/>
        </w:rPr>
        <w:t>Distribucija</w:t>
      </w:r>
      <w:proofErr w:type="spellEnd"/>
      <w:r w:rsidRPr="00B95838">
        <w:rPr>
          <w:lang w:val="sr-Cyrl-RS"/>
        </w:rPr>
        <w:t xml:space="preserve"> </w:t>
      </w:r>
      <w:proofErr w:type="spellStart"/>
      <w:r w:rsidRPr="00B95838">
        <w:rPr>
          <w:lang w:val="sr-Cyrl-RS"/>
        </w:rPr>
        <w:t>prosečnih</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nastavniku</w:t>
      </w:r>
      <w:proofErr w:type="spellEnd"/>
      <w:r w:rsidRPr="00B95838">
        <w:rPr>
          <w:lang w:val="sr-Cyrl-RS"/>
        </w:rPr>
        <w:t>/</w:t>
      </w:r>
      <w:proofErr w:type="spellStart"/>
      <w:r w:rsidRPr="00B95838">
        <w:rPr>
          <w:lang w:val="sr-Cyrl-RS"/>
        </w:rPr>
        <w:t>kursu</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7C540E4E" w14:textId="77777777" w:rsidR="00520509" w:rsidRPr="00B95838" w:rsidRDefault="00520509" w:rsidP="00520509">
      <w:pPr>
        <w:rPr>
          <w:lang w:val="sr-Cyrl-RS"/>
        </w:rPr>
      </w:pPr>
    </w:p>
    <w:p w14:paraId="3FB5C411"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lastRenderedPageBreak/>
        <w:drawing>
          <wp:inline distT="0" distB="0" distL="0" distR="0" wp14:anchorId="7CF61705" wp14:editId="07DE1EC5">
            <wp:extent cx="5943600" cy="4756785"/>
            <wp:effectExtent l="0" t="0" r="0" b="0"/>
            <wp:docPr id="199753624" name="Picture 1997536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3B2F9239" w14:textId="77777777" w:rsidR="00520509" w:rsidRPr="00B95838" w:rsidRDefault="00520509" w:rsidP="00520509">
      <w:pPr>
        <w:autoSpaceDE w:val="0"/>
        <w:autoSpaceDN w:val="0"/>
        <w:adjustRightInd w:val="0"/>
        <w:rPr>
          <w:lang w:val="sr-Cyrl-RS" w:eastAsia="sr-Latn-RS"/>
        </w:rPr>
      </w:pPr>
    </w:p>
    <w:p w14:paraId="2B096A94" w14:textId="77777777" w:rsidR="00520509" w:rsidRPr="00B95838" w:rsidRDefault="00520509" w:rsidP="00520509">
      <w:pPr>
        <w:autoSpaceDE w:val="0"/>
        <w:autoSpaceDN w:val="0"/>
        <w:adjustRightInd w:val="0"/>
        <w:spacing w:line="400" w:lineRule="atLeast"/>
        <w:rPr>
          <w:lang w:val="sr-Cyrl-RS" w:eastAsia="sr-Latn-RS"/>
        </w:rPr>
      </w:pPr>
    </w:p>
    <w:p w14:paraId="234A6963" w14:textId="77777777" w:rsidR="00520509" w:rsidRPr="00B95838" w:rsidRDefault="00520509" w:rsidP="00520509">
      <w:pPr>
        <w:autoSpaceDE w:val="0"/>
        <w:autoSpaceDN w:val="0"/>
        <w:adjustRightInd w:val="0"/>
        <w:rPr>
          <w:lang w:val="sr-Cyrl-RS" w:eastAsia="sr-Latn-RS"/>
        </w:rPr>
      </w:pPr>
    </w:p>
    <w:p w14:paraId="78B9C896" w14:textId="77777777" w:rsidR="00520509" w:rsidRPr="00B95838" w:rsidRDefault="00520509" w:rsidP="00520509">
      <w:pPr>
        <w:autoSpaceDE w:val="0"/>
        <w:autoSpaceDN w:val="0"/>
        <w:adjustRightInd w:val="0"/>
        <w:rPr>
          <w:lang w:val="sr-Cyrl-RS" w:eastAsia="sr-Latn-RS"/>
        </w:rPr>
      </w:pPr>
    </w:p>
    <w:p w14:paraId="0A512997" w14:textId="77777777" w:rsidR="00520509" w:rsidRPr="00B95838" w:rsidRDefault="00520509" w:rsidP="00520509">
      <w:pPr>
        <w:autoSpaceDE w:val="0"/>
        <w:autoSpaceDN w:val="0"/>
        <w:adjustRightInd w:val="0"/>
        <w:spacing w:line="400" w:lineRule="atLeast"/>
        <w:rPr>
          <w:lang w:val="sr-Cyrl-RS" w:eastAsia="sr-Latn-RS"/>
        </w:rPr>
      </w:pPr>
    </w:p>
    <w:p w14:paraId="66B54C83" w14:textId="77777777" w:rsidR="00520509" w:rsidRPr="00B95838" w:rsidRDefault="00520509" w:rsidP="00520509">
      <w:pPr>
        <w:autoSpaceDE w:val="0"/>
        <w:autoSpaceDN w:val="0"/>
        <w:adjustRightInd w:val="0"/>
        <w:rPr>
          <w:lang w:val="sr-Cyrl-RS" w:eastAsia="sr-Latn-RS"/>
        </w:rPr>
      </w:pPr>
    </w:p>
    <w:p w14:paraId="54452271" w14:textId="77777777" w:rsidR="00520509" w:rsidRPr="00B95838" w:rsidRDefault="00520509" w:rsidP="00520509">
      <w:pPr>
        <w:autoSpaceDE w:val="0"/>
        <w:autoSpaceDN w:val="0"/>
        <w:adjustRightInd w:val="0"/>
        <w:rPr>
          <w:lang w:val="sr-Cyrl-RS" w:eastAsia="sr-Latn-RS"/>
        </w:rPr>
      </w:pPr>
    </w:p>
    <w:p w14:paraId="7B47359E" w14:textId="77777777" w:rsidR="00520509" w:rsidRPr="00B95838" w:rsidRDefault="00520509" w:rsidP="00520509">
      <w:pPr>
        <w:autoSpaceDE w:val="0"/>
        <w:autoSpaceDN w:val="0"/>
        <w:adjustRightInd w:val="0"/>
        <w:spacing w:line="400" w:lineRule="atLeast"/>
        <w:rPr>
          <w:lang w:val="sr-Cyrl-RS" w:eastAsia="sr-Latn-RS"/>
        </w:rPr>
      </w:pPr>
    </w:p>
    <w:p w14:paraId="75E0F62A" w14:textId="77777777" w:rsidR="00520509" w:rsidRPr="00B95838" w:rsidRDefault="00520509" w:rsidP="00520509">
      <w:pPr>
        <w:rPr>
          <w:rStyle w:val="Heading1Char"/>
          <w:rFonts w:eastAsiaTheme="minorEastAsia"/>
          <w:lang w:val="sr-Cyrl-RS"/>
        </w:rPr>
      </w:pPr>
      <w:proofErr w:type="spellStart"/>
      <w:r w:rsidRPr="00B95838">
        <w:rPr>
          <w:rStyle w:val="Heading1Char"/>
          <w:rFonts w:eastAsiaTheme="minorEastAsia"/>
          <w:lang w:val="sr-Cyrl-RS"/>
        </w:rPr>
        <w:t>Redovnost</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održavanja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nastave</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izdvojena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analiza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studentskih</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procena</w:t>
      </w:r>
      <w:proofErr w:type="spellEnd"/>
      <w:r w:rsidRPr="00B95838">
        <w:rPr>
          <w:rStyle w:val="Heading1Char"/>
          <w:rFonts w:eastAsiaTheme="minorEastAsia"/>
          <w:lang w:val="sr-Cyrl-RS"/>
        </w:rPr>
        <w:t>)</w:t>
      </w:r>
    </w:p>
    <w:p w14:paraId="5250AE8E" w14:textId="77777777" w:rsidR="00520509" w:rsidRPr="00B95838" w:rsidRDefault="00520509" w:rsidP="00520509">
      <w:pPr>
        <w:rPr>
          <w:lang w:val="sr-Cyrl-RS"/>
        </w:rPr>
      </w:pPr>
    </w:p>
    <w:p w14:paraId="7C455CD1" w14:textId="77777777" w:rsidR="00520509" w:rsidRPr="00B95838" w:rsidRDefault="00520509" w:rsidP="00520509">
      <w:pPr>
        <w:jc w:val="both"/>
        <w:rPr>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reč</w:t>
      </w:r>
      <w:proofErr w:type="spellEnd"/>
      <w:r w:rsidRPr="00B95838">
        <w:rPr>
          <w:lang w:val="sr-Cyrl-RS"/>
        </w:rPr>
        <w:t xml:space="preserve"> o </w:t>
      </w:r>
      <w:proofErr w:type="spellStart"/>
      <w:r w:rsidRPr="00B95838">
        <w:rPr>
          <w:lang w:val="sr-Cyrl-RS"/>
        </w:rPr>
        <w:t>redovnosti</w:t>
      </w:r>
      <w:proofErr w:type="spellEnd"/>
      <w:r w:rsidRPr="00B95838">
        <w:rPr>
          <w:lang w:val="sr-Cyrl-RS"/>
        </w:rPr>
        <w:t xml:space="preserve"> </w:t>
      </w:r>
      <w:proofErr w:type="spellStart"/>
      <w:r w:rsidRPr="00B95838">
        <w:rPr>
          <w:lang w:val="sr-Cyrl-RS"/>
        </w:rPr>
        <w:t>održavanja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i </w:t>
      </w:r>
      <w:proofErr w:type="spellStart"/>
      <w:r w:rsidRPr="00B95838">
        <w:rPr>
          <w:lang w:val="sr-Cyrl-RS"/>
        </w:rPr>
        <w:t>kašnjenju</w:t>
      </w:r>
      <w:proofErr w:type="spellEnd"/>
      <w:r w:rsidRPr="00B95838">
        <w:rPr>
          <w:lang w:val="sr-Cyrl-RS"/>
        </w:rPr>
        <w:t xml:space="preserve">, </w:t>
      </w:r>
      <w:proofErr w:type="spellStart"/>
      <w:r w:rsidRPr="00B95838">
        <w:rPr>
          <w:lang w:val="sr-Cyrl-RS"/>
        </w:rPr>
        <w:t>nastavnici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spadaju</w:t>
      </w:r>
      <w:proofErr w:type="spellEnd"/>
      <w:r w:rsidRPr="00B95838">
        <w:rPr>
          <w:lang w:val="sr-Cyrl-RS"/>
        </w:rPr>
        <w:t xml:space="preserve"> u 2.275% (– 2 SD) </w:t>
      </w:r>
      <w:proofErr w:type="spellStart"/>
      <w:r w:rsidRPr="00B95838">
        <w:rPr>
          <w:lang w:val="sr-Cyrl-RS"/>
        </w:rPr>
        <w:t>onih</w:t>
      </w:r>
      <w:proofErr w:type="spellEnd"/>
      <w:r w:rsidRPr="00B95838">
        <w:rPr>
          <w:lang w:val="sr-Cyrl-RS"/>
        </w:rPr>
        <w:t xml:space="preserve"> </w:t>
      </w:r>
      <w:proofErr w:type="spellStart"/>
      <w:r w:rsidRPr="00B95838">
        <w:rPr>
          <w:lang w:val="sr-Cyrl-RS"/>
        </w:rPr>
        <w:t>čiji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ovoj</w:t>
      </w:r>
      <w:proofErr w:type="spellEnd"/>
      <w:r w:rsidRPr="00B95838">
        <w:rPr>
          <w:lang w:val="sr-Cyrl-RS"/>
        </w:rPr>
        <w:t xml:space="preserve"> </w:t>
      </w:r>
      <w:proofErr w:type="spellStart"/>
      <w:r w:rsidRPr="00B95838">
        <w:rPr>
          <w:lang w:val="sr-Cyrl-RS"/>
        </w:rPr>
        <w:t>dimenziji</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najniže</w:t>
      </w:r>
      <w:proofErr w:type="spellEnd"/>
      <w:r w:rsidRPr="00B95838">
        <w:rPr>
          <w:lang w:val="sr-Cyrl-RS"/>
        </w:rPr>
        <w:t xml:space="preserve"> </w:t>
      </w:r>
      <w:proofErr w:type="spellStart"/>
      <w:r w:rsidRPr="00B95838">
        <w:rPr>
          <w:lang w:val="sr-Cyrl-RS"/>
        </w:rPr>
        <w:t>evaluiran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strane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imali</w:t>
      </w:r>
      <w:proofErr w:type="spellEnd"/>
      <w:r w:rsidRPr="00B95838">
        <w:rPr>
          <w:lang w:val="sr-Cyrl-RS"/>
        </w:rPr>
        <w:t xml:space="preserve"> </w:t>
      </w:r>
      <w:proofErr w:type="spellStart"/>
      <w:r w:rsidRPr="00B95838">
        <w:rPr>
          <w:lang w:val="sr-Cyrl-RS"/>
        </w:rPr>
        <w:t>ocenu</w:t>
      </w:r>
      <w:proofErr w:type="spellEnd"/>
      <w:r w:rsidRPr="00B95838">
        <w:rPr>
          <w:lang w:val="sr-Cyrl-RS"/>
        </w:rPr>
        <w:t xml:space="preserve"> 3.33. </w:t>
      </w:r>
      <w:proofErr w:type="spellStart"/>
      <w:r w:rsidRPr="00B95838">
        <w:rPr>
          <w:lang w:val="sr-Cyrl-RS"/>
        </w:rPr>
        <w:t>Najniža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dodeljena</w:t>
      </w:r>
      <w:proofErr w:type="spellEnd"/>
      <w:r w:rsidRPr="00B95838">
        <w:rPr>
          <w:lang w:val="sr-Cyrl-RS"/>
        </w:rPr>
        <w:t xml:space="preserve"> </w:t>
      </w:r>
      <w:proofErr w:type="spellStart"/>
      <w:r w:rsidRPr="00B95838">
        <w:rPr>
          <w:lang w:val="sr-Cyrl-RS"/>
        </w:rPr>
        <w:t>nekom</w:t>
      </w:r>
      <w:proofErr w:type="spellEnd"/>
      <w:r w:rsidRPr="00B95838">
        <w:rPr>
          <w:lang w:val="sr-Cyrl-RS"/>
        </w:rPr>
        <w:t xml:space="preserve"> </w:t>
      </w:r>
      <w:proofErr w:type="spellStart"/>
      <w:r w:rsidRPr="00B95838">
        <w:rPr>
          <w:lang w:val="sr-Cyrl-RS"/>
        </w:rPr>
        <w:t>nastavniku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4.31.</w:t>
      </w:r>
    </w:p>
    <w:p w14:paraId="0C06B8F6" w14:textId="77777777" w:rsidR="00520509" w:rsidRPr="00B95838" w:rsidRDefault="00520509" w:rsidP="00520509">
      <w:pPr>
        <w:jc w:val="both"/>
        <w:rPr>
          <w:lang w:val="sr-Cyrl-RS"/>
        </w:rPr>
      </w:pPr>
      <w:r w:rsidRPr="00B95838">
        <w:rPr>
          <w:lang w:val="sr-Cyrl-RS"/>
        </w:rPr>
        <w:t xml:space="preserve"> </w:t>
      </w:r>
    </w:p>
    <w:p w14:paraId="78F272BB" w14:textId="77777777" w:rsidR="00520509" w:rsidRPr="00B95838" w:rsidRDefault="00520509" w:rsidP="00520509">
      <w:pPr>
        <w:rPr>
          <w:lang w:val="sr-Cyrl-RS"/>
        </w:rPr>
      </w:pPr>
    </w:p>
    <w:p w14:paraId="08286713" w14:textId="77777777" w:rsidR="00520509" w:rsidRPr="00B95838" w:rsidRDefault="00520509" w:rsidP="00520509">
      <w:pPr>
        <w:rPr>
          <w:lang w:val="sr-Cyrl-RS"/>
        </w:rPr>
      </w:pPr>
      <w:r w:rsidRPr="00B95838">
        <w:rPr>
          <w:lang w:val="sr-Cyrl-RS"/>
        </w:rPr>
        <w:t xml:space="preserve">GRAFIKON 4. </w:t>
      </w:r>
      <w:proofErr w:type="spellStart"/>
      <w:r w:rsidRPr="00B95838">
        <w:rPr>
          <w:lang w:val="sr-Cyrl-RS"/>
        </w:rPr>
        <w:t>Distribucija</w:t>
      </w:r>
      <w:proofErr w:type="spellEnd"/>
      <w:r w:rsidRPr="00B95838">
        <w:rPr>
          <w:lang w:val="sr-Cyrl-RS"/>
        </w:rPr>
        <w:t xml:space="preserve"> </w:t>
      </w:r>
      <w:proofErr w:type="spellStart"/>
      <w:r w:rsidRPr="00B95838">
        <w:rPr>
          <w:lang w:val="sr-Cyrl-RS"/>
        </w:rPr>
        <w:t>ocena</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dodeljuju</w:t>
      </w:r>
      <w:proofErr w:type="spellEnd"/>
      <w:r w:rsidRPr="00B95838">
        <w:rPr>
          <w:lang w:val="sr-Cyrl-RS"/>
        </w:rPr>
        <w:t xml:space="preserve"> </w:t>
      </w:r>
      <w:proofErr w:type="spellStart"/>
      <w:r w:rsidRPr="00B95838">
        <w:rPr>
          <w:lang w:val="sr-Cyrl-RS"/>
        </w:rPr>
        <w:t>nastavniku</w:t>
      </w:r>
      <w:proofErr w:type="spellEnd"/>
      <w:r w:rsidRPr="00B95838">
        <w:rPr>
          <w:lang w:val="sr-Cyrl-RS"/>
        </w:rPr>
        <w:t>/</w:t>
      </w:r>
      <w:proofErr w:type="spellStart"/>
      <w:r w:rsidRPr="00B95838">
        <w:rPr>
          <w:lang w:val="sr-Cyrl-RS"/>
        </w:rPr>
        <w:t>kursu</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tvrdnji</w:t>
      </w:r>
      <w:proofErr w:type="spellEnd"/>
      <w:r w:rsidRPr="00B95838">
        <w:rPr>
          <w:lang w:val="sr-Cyrl-RS"/>
        </w:rPr>
        <w:t xml:space="preserve"> „</w:t>
      </w:r>
      <w:proofErr w:type="spellStart"/>
      <w:r w:rsidRPr="00B95838">
        <w:rPr>
          <w:lang w:val="sr-Cyrl-RS"/>
        </w:rPr>
        <w:t>Nastavnik</w:t>
      </w:r>
      <w:proofErr w:type="spellEnd"/>
      <w:r w:rsidRPr="00B95838">
        <w:rPr>
          <w:lang w:val="sr-Cyrl-RS"/>
        </w:rPr>
        <w:t xml:space="preserve"> </w:t>
      </w:r>
      <w:proofErr w:type="spellStart"/>
      <w:r w:rsidRPr="00B95838">
        <w:rPr>
          <w:lang w:val="sr-Cyrl-RS"/>
        </w:rPr>
        <w:t>drži</w:t>
      </w:r>
      <w:proofErr w:type="spellEnd"/>
      <w:r w:rsidRPr="00B95838">
        <w:rPr>
          <w:lang w:val="sr-Cyrl-RS"/>
        </w:rPr>
        <w:t xml:space="preserve"> </w:t>
      </w:r>
      <w:proofErr w:type="spellStart"/>
      <w:r w:rsidRPr="00B95838">
        <w:rPr>
          <w:lang w:val="sr-Cyrl-RS"/>
        </w:rPr>
        <w:t>čas</w:t>
      </w:r>
      <w:proofErr w:type="spellEnd"/>
      <w:r w:rsidRPr="00B95838">
        <w:rPr>
          <w:lang w:val="sr-Cyrl-RS"/>
        </w:rPr>
        <w:t>/</w:t>
      </w:r>
      <w:proofErr w:type="spellStart"/>
      <w:r w:rsidRPr="00B95838">
        <w:rPr>
          <w:lang w:val="sr-Cyrl-RS"/>
        </w:rPr>
        <w:t>konsultacije</w:t>
      </w:r>
      <w:proofErr w:type="spellEnd"/>
      <w:r w:rsidRPr="00B95838">
        <w:rPr>
          <w:lang w:val="sr-Cyrl-RS"/>
        </w:rPr>
        <w:t xml:space="preserve"> u </w:t>
      </w:r>
      <w:proofErr w:type="spellStart"/>
      <w:r w:rsidRPr="00B95838">
        <w:rPr>
          <w:lang w:val="sr-Cyrl-RS"/>
        </w:rPr>
        <w:t>dogovorenim</w:t>
      </w:r>
      <w:proofErr w:type="spellEnd"/>
      <w:r w:rsidRPr="00B95838">
        <w:rPr>
          <w:lang w:val="sr-Cyrl-RS"/>
        </w:rPr>
        <w:t xml:space="preserve"> </w:t>
      </w:r>
      <w:proofErr w:type="spellStart"/>
      <w:r w:rsidRPr="00B95838">
        <w:rPr>
          <w:lang w:val="sr-Cyrl-RS"/>
        </w:rPr>
        <w:t>terminima</w:t>
      </w:r>
      <w:proofErr w:type="spellEnd"/>
      <w:r w:rsidRPr="00B95838">
        <w:rPr>
          <w:lang w:val="sr-Cyrl-RS"/>
        </w:rPr>
        <w:t>”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w:t>
      </w:r>
    </w:p>
    <w:p w14:paraId="1106F030" w14:textId="77777777" w:rsidR="00520509" w:rsidRPr="00B95838" w:rsidRDefault="00520509" w:rsidP="00520509">
      <w:pPr>
        <w:rPr>
          <w:lang w:val="sr-Cyrl-RS"/>
        </w:rPr>
      </w:pPr>
    </w:p>
    <w:p w14:paraId="52392253"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drawing>
          <wp:inline distT="0" distB="0" distL="0" distR="0" wp14:anchorId="6F4F1A18" wp14:editId="48A90334">
            <wp:extent cx="5943600" cy="4756785"/>
            <wp:effectExtent l="0" t="0" r="0" b="0"/>
            <wp:docPr id="112499435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3600" cy="4756785"/>
                    </a:xfrm>
                    <a:prstGeom prst="rect">
                      <a:avLst/>
                    </a:prstGeom>
                    <a:noFill/>
                    <a:ln>
                      <a:noFill/>
                    </a:ln>
                  </pic:spPr>
                </pic:pic>
              </a:graphicData>
            </a:graphic>
          </wp:inline>
        </w:drawing>
      </w:r>
    </w:p>
    <w:p w14:paraId="74E6AF87" w14:textId="77777777" w:rsidR="00520509" w:rsidRPr="00B95838" w:rsidRDefault="00520509" w:rsidP="00520509">
      <w:pPr>
        <w:autoSpaceDE w:val="0"/>
        <w:autoSpaceDN w:val="0"/>
        <w:adjustRightInd w:val="0"/>
        <w:rPr>
          <w:lang w:val="sr-Cyrl-RS" w:eastAsia="sr-Latn-RS"/>
        </w:rPr>
      </w:pPr>
    </w:p>
    <w:p w14:paraId="50E8C507" w14:textId="77777777" w:rsidR="00520509" w:rsidRPr="00B95838" w:rsidRDefault="00520509" w:rsidP="00520509">
      <w:pPr>
        <w:autoSpaceDE w:val="0"/>
        <w:autoSpaceDN w:val="0"/>
        <w:adjustRightInd w:val="0"/>
        <w:rPr>
          <w:lang w:val="sr-Cyrl-RS" w:eastAsia="sr-Latn-RS"/>
        </w:rPr>
      </w:pPr>
    </w:p>
    <w:p w14:paraId="0CDB8878" w14:textId="77777777" w:rsidR="00520509" w:rsidRPr="00B95838" w:rsidRDefault="00520509" w:rsidP="00520509">
      <w:pPr>
        <w:rPr>
          <w:lang w:val="sr-Cyrl-RS"/>
        </w:rPr>
        <w:sectPr w:rsidR="00520509" w:rsidRPr="00B95838" w:rsidSect="005E2677">
          <w:footerReference w:type="even" r:id="rId104"/>
          <w:footerReference w:type="default" r:id="rId105"/>
          <w:pgSz w:w="11907" w:h="16840" w:code="9"/>
          <w:pgMar w:top="1440" w:right="1797" w:bottom="1440" w:left="1797" w:header="720" w:footer="720" w:gutter="0"/>
          <w:cols w:space="720"/>
          <w:titlePg/>
          <w:docGrid w:linePitch="360"/>
        </w:sectPr>
      </w:pPr>
    </w:p>
    <w:p w14:paraId="5D0F1EC9" w14:textId="77777777" w:rsidR="00520509" w:rsidRPr="00B95838" w:rsidRDefault="00520509" w:rsidP="00520509">
      <w:pPr>
        <w:tabs>
          <w:tab w:val="center" w:pos="4651"/>
        </w:tabs>
        <w:autoSpaceDE w:val="0"/>
        <w:autoSpaceDN w:val="0"/>
        <w:adjustRightInd w:val="0"/>
        <w:rPr>
          <w:b/>
          <w:bCs/>
          <w:color w:val="000000"/>
          <w:sz w:val="30"/>
          <w:szCs w:val="30"/>
          <w:lang w:val="sr-Cyrl-RS"/>
        </w:rPr>
      </w:pPr>
      <w:r w:rsidRPr="00B95838">
        <w:rPr>
          <w:b/>
          <w:bCs/>
          <w:color w:val="000000"/>
          <w:sz w:val="30"/>
          <w:szCs w:val="30"/>
          <w:lang w:val="sr-Cyrl-RS"/>
        </w:rPr>
        <w:lastRenderedPageBreak/>
        <w:t xml:space="preserve">TABELA 1: </w:t>
      </w:r>
      <w:proofErr w:type="spellStart"/>
      <w:r w:rsidRPr="00B95838">
        <w:rPr>
          <w:rStyle w:val="Heading1Char"/>
          <w:rFonts w:eastAsiaTheme="minorEastAsia"/>
          <w:sz w:val="30"/>
          <w:szCs w:val="30"/>
          <w:lang w:val="sr-Cyrl-RS"/>
        </w:rPr>
        <w:t>Prosečne</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ocene</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na</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pojedinačnim</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tvrdnjama</w:t>
      </w:r>
      <w:proofErr w:type="spellEnd"/>
      <w:r w:rsidRPr="00B95838">
        <w:rPr>
          <w:rStyle w:val="Heading1Char"/>
          <w:rFonts w:eastAsiaTheme="minorEastAsia"/>
          <w:sz w:val="30"/>
          <w:szCs w:val="30"/>
          <w:lang w:val="sr-Cyrl-RS"/>
        </w:rPr>
        <w:t xml:space="preserve"> i </w:t>
      </w:r>
      <w:proofErr w:type="spellStart"/>
      <w:r w:rsidRPr="00B95838">
        <w:rPr>
          <w:rStyle w:val="Heading1Char"/>
          <w:rFonts w:eastAsiaTheme="minorEastAsia"/>
          <w:sz w:val="30"/>
          <w:szCs w:val="30"/>
          <w:lang w:val="sr-Cyrl-RS"/>
        </w:rPr>
        <w:t>ukupno</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po</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studijskim</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grupama</w:t>
      </w:r>
      <w:proofErr w:type="spellEnd"/>
      <w:r w:rsidRPr="00B95838">
        <w:rPr>
          <w:rStyle w:val="Heading1Char"/>
          <w:rFonts w:eastAsiaTheme="minorEastAsia"/>
          <w:sz w:val="30"/>
          <w:szCs w:val="30"/>
          <w:lang w:val="sr-Cyrl-RS"/>
        </w:rPr>
        <w:t xml:space="preserve"> (</w:t>
      </w:r>
      <w:proofErr w:type="spellStart"/>
      <w:r w:rsidRPr="00B95838">
        <w:rPr>
          <w:rStyle w:val="Heading1Char"/>
          <w:rFonts w:eastAsiaTheme="minorEastAsia"/>
          <w:sz w:val="30"/>
          <w:szCs w:val="30"/>
          <w:lang w:val="sr-Cyrl-RS"/>
        </w:rPr>
        <w:t>master</w:t>
      </w:r>
      <w:proofErr w:type="spellEnd"/>
      <w:r w:rsidRPr="00B95838">
        <w:rPr>
          <w:rStyle w:val="Heading1Char"/>
          <w:rFonts w:eastAsiaTheme="minorEastAsia"/>
          <w:sz w:val="30"/>
          <w:szCs w:val="30"/>
          <w:lang w:val="sr-Cyrl-RS"/>
        </w:rPr>
        <w:t>).</w:t>
      </w:r>
    </w:p>
    <w:tbl>
      <w:tblPr>
        <w:tblW w:w="54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7"/>
        <w:gridCol w:w="844"/>
        <w:gridCol w:w="824"/>
        <w:gridCol w:w="708"/>
        <w:gridCol w:w="693"/>
        <w:gridCol w:w="687"/>
        <w:gridCol w:w="684"/>
        <w:gridCol w:w="683"/>
        <w:gridCol w:w="683"/>
        <w:gridCol w:w="683"/>
        <w:gridCol w:w="683"/>
        <w:gridCol w:w="683"/>
        <w:gridCol w:w="674"/>
        <w:gridCol w:w="674"/>
        <w:gridCol w:w="665"/>
        <w:gridCol w:w="647"/>
        <w:gridCol w:w="641"/>
        <w:gridCol w:w="641"/>
        <w:gridCol w:w="641"/>
        <w:gridCol w:w="633"/>
      </w:tblGrid>
      <w:tr w:rsidR="00520509" w:rsidRPr="00B95838" w14:paraId="481176B9" w14:textId="77777777" w:rsidTr="00030F25">
        <w:trPr>
          <w:cantSplit/>
          <w:trHeight w:val="1593"/>
          <w:jc w:val="center"/>
        </w:trPr>
        <w:tc>
          <w:tcPr>
            <w:tcW w:w="598" w:type="pct"/>
            <w:shd w:val="clear" w:color="auto" w:fill="auto"/>
            <w:noWrap/>
            <w:vAlign w:val="bottom"/>
          </w:tcPr>
          <w:p w14:paraId="281CF1E4" w14:textId="77777777" w:rsidR="00520509" w:rsidRPr="00B95838" w:rsidRDefault="00520509" w:rsidP="00030F25">
            <w:pPr>
              <w:rPr>
                <w:lang w:val="sr-Cyrl-RS"/>
              </w:rPr>
            </w:pPr>
            <w:r w:rsidRPr="00B95838">
              <w:rPr>
                <w:noProof/>
                <w:lang w:val="sr-Cyrl-RS"/>
              </w:rPr>
              <w:drawing>
                <wp:anchor distT="0" distB="0" distL="114300" distR="114300" simplePos="0" relativeHeight="251663360" behindDoc="0" locked="0" layoutInCell="1" allowOverlap="1" wp14:anchorId="16ECBEBB" wp14:editId="135DC16F">
                  <wp:simplePos x="0" y="0"/>
                  <wp:positionH relativeFrom="column">
                    <wp:posOffset>0</wp:posOffset>
                  </wp:positionH>
                  <wp:positionV relativeFrom="paragraph">
                    <wp:posOffset>-161925</wp:posOffset>
                  </wp:positionV>
                  <wp:extent cx="171450" cy="171450"/>
                  <wp:effectExtent l="0" t="0" r="0" b="0"/>
                  <wp:wrapNone/>
                  <wp:docPr id="12515371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B95838">
              <w:rPr>
                <w:noProof/>
                <w:lang w:val="sr-Cyrl-RS"/>
              </w:rPr>
              <w:drawing>
                <wp:anchor distT="0" distB="0" distL="114300" distR="114300" simplePos="0" relativeHeight="251664384" behindDoc="0" locked="0" layoutInCell="1" allowOverlap="1" wp14:anchorId="0ED28D54" wp14:editId="3E84865D">
                  <wp:simplePos x="0" y="0"/>
                  <wp:positionH relativeFrom="column">
                    <wp:posOffset>0</wp:posOffset>
                  </wp:positionH>
                  <wp:positionV relativeFrom="paragraph">
                    <wp:posOffset>-161925</wp:posOffset>
                  </wp:positionV>
                  <wp:extent cx="171450" cy="171450"/>
                  <wp:effectExtent l="0" t="0" r="0" b="0"/>
                  <wp:wrapNone/>
                  <wp:docPr id="109145186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520509" w:rsidRPr="00B95838" w14:paraId="210903D7" w14:textId="77777777" w:rsidTr="00030F25">
              <w:trPr>
                <w:trHeight w:val="255"/>
                <w:tblCellSpacing w:w="0" w:type="dxa"/>
              </w:trPr>
              <w:tc>
                <w:tcPr>
                  <w:tcW w:w="1050" w:type="dxa"/>
                  <w:tcBorders>
                    <w:top w:val="nil"/>
                    <w:left w:val="nil"/>
                    <w:bottom w:val="nil"/>
                    <w:right w:val="nil"/>
                  </w:tcBorders>
                  <w:shd w:val="clear" w:color="auto" w:fill="auto"/>
                  <w:noWrap/>
                  <w:vAlign w:val="bottom"/>
                </w:tcPr>
                <w:p w14:paraId="79788EBE" w14:textId="77777777" w:rsidR="00520509" w:rsidRPr="00B95838" w:rsidRDefault="00520509" w:rsidP="00030F25">
                  <w:pPr>
                    <w:rPr>
                      <w:lang w:val="sr-Cyrl-RS"/>
                    </w:rPr>
                  </w:pPr>
                  <w:proofErr w:type="spellStart"/>
                  <w:r w:rsidRPr="00B95838">
                    <w:rPr>
                      <w:lang w:val="sr-Cyrl-RS"/>
                    </w:rPr>
                    <w:t>Studijski</w:t>
                  </w:r>
                  <w:proofErr w:type="spellEnd"/>
                  <w:r w:rsidRPr="00B95838">
                    <w:rPr>
                      <w:lang w:val="sr-Cyrl-RS"/>
                    </w:rPr>
                    <w:t xml:space="preserve"> </w:t>
                  </w:r>
                  <w:proofErr w:type="spellStart"/>
                  <w:r w:rsidRPr="00B95838">
                    <w:rPr>
                      <w:lang w:val="sr-Cyrl-RS"/>
                    </w:rPr>
                    <w:t>program</w:t>
                  </w:r>
                  <w:proofErr w:type="spellEnd"/>
                  <w:r w:rsidRPr="00B95838">
                    <w:rPr>
                      <w:rStyle w:val="FootnoteReference"/>
                      <w:lang w:val="sr-Cyrl-RS"/>
                    </w:rPr>
                    <w:footnoteReference w:id="6"/>
                  </w:r>
                </w:p>
              </w:tc>
            </w:tr>
          </w:tbl>
          <w:p w14:paraId="71E50979" w14:textId="77777777" w:rsidR="00520509" w:rsidRPr="00B95838" w:rsidRDefault="00520509" w:rsidP="00030F25">
            <w:pPr>
              <w:rPr>
                <w:lang w:val="sr-Cyrl-RS"/>
              </w:rPr>
            </w:pPr>
          </w:p>
        </w:tc>
        <w:tc>
          <w:tcPr>
            <w:tcW w:w="284" w:type="pct"/>
            <w:textDirection w:val="btLr"/>
          </w:tcPr>
          <w:p w14:paraId="7AA953E6"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Broj</w:t>
            </w:r>
            <w:proofErr w:type="spellEnd"/>
            <w:r w:rsidRPr="00B95838">
              <w:rPr>
                <w:b/>
                <w:sz w:val="20"/>
                <w:szCs w:val="20"/>
                <w:lang w:val="sr-Cyrl-RS"/>
              </w:rPr>
              <w:t xml:space="preserve"> </w:t>
            </w:r>
            <w:proofErr w:type="spellStart"/>
            <w:r w:rsidRPr="00B95838">
              <w:rPr>
                <w:b/>
                <w:sz w:val="20"/>
                <w:szCs w:val="20"/>
                <w:lang w:val="sr-Cyrl-RS"/>
              </w:rPr>
              <w:t>procena</w:t>
            </w:r>
            <w:proofErr w:type="spellEnd"/>
          </w:p>
        </w:tc>
        <w:tc>
          <w:tcPr>
            <w:tcW w:w="277" w:type="pct"/>
            <w:shd w:val="clear" w:color="auto" w:fill="auto"/>
            <w:noWrap/>
            <w:vAlign w:val="bottom"/>
          </w:tcPr>
          <w:p w14:paraId="4D04A2F4" w14:textId="77777777" w:rsidR="00520509" w:rsidRPr="00B95838" w:rsidRDefault="00520509" w:rsidP="00030F25">
            <w:pPr>
              <w:rPr>
                <w:lang w:val="sr-Cyrl-RS"/>
              </w:rPr>
            </w:pPr>
            <w:r w:rsidRPr="00B95838">
              <w:rPr>
                <w:lang w:val="sr-Cyrl-RS"/>
              </w:rPr>
              <w:t xml:space="preserve"> </w:t>
            </w:r>
          </w:p>
        </w:tc>
        <w:tc>
          <w:tcPr>
            <w:tcW w:w="238" w:type="pct"/>
            <w:shd w:val="clear" w:color="auto" w:fill="auto"/>
            <w:noWrap/>
            <w:textDirection w:val="btLr"/>
            <w:vAlign w:val="bottom"/>
          </w:tcPr>
          <w:p w14:paraId="45EC42FB" w14:textId="77777777" w:rsidR="00520509" w:rsidRPr="00B95838" w:rsidRDefault="00520509" w:rsidP="00030F25">
            <w:pPr>
              <w:ind w:left="113" w:right="113"/>
              <w:rPr>
                <w:b/>
                <w:bCs/>
                <w:lang w:val="sr-Cyrl-RS"/>
              </w:rPr>
            </w:pPr>
            <w:proofErr w:type="spellStart"/>
            <w:r w:rsidRPr="00B95838">
              <w:rPr>
                <w:b/>
                <w:bCs/>
                <w:lang w:val="sr-Cyrl-RS"/>
              </w:rPr>
              <w:t>razvoj</w:t>
            </w:r>
            <w:proofErr w:type="spellEnd"/>
            <w:r w:rsidRPr="00B95838">
              <w:rPr>
                <w:b/>
                <w:bCs/>
                <w:lang w:val="sr-Cyrl-RS"/>
              </w:rPr>
              <w:t xml:space="preserve"> </w:t>
            </w:r>
            <w:proofErr w:type="spellStart"/>
            <w:r w:rsidRPr="00B95838">
              <w:rPr>
                <w:b/>
                <w:bCs/>
                <w:lang w:val="sr-Cyrl-RS"/>
              </w:rPr>
              <w:t>interesovanja</w:t>
            </w:r>
            <w:proofErr w:type="spellEnd"/>
          </w:p>
        </w:tc>
        <w:tc>
          <w:tcPr>
            <w:tcW w:w="233" w:type="pct"/>
            <w:shd w:val="clear" w:color="auto" w:fill="auto"/>
            <w:noWrap/>
            <w:textDirection w:val="btLr"/>
            <w:vAlign w:val="bottom"/>
          </w:tcPr>
          <w:p w14:paraId="13D276F2" w14:textId="77777777" w:rsidR="00520509" w:rsidRPr="00B95838" w:rsidRDefault="00520509" w:rsidP="00030F25">
            <w:pPr>
              <w:ind w:left="113" w:right="113"/>
              <w:rPr>
                <w:b/>
                <w:bCs/>
                <w:lang w:val="sr-Cyrl-RS"/>
              </w:rPr>
            </w:pPr>
            <w:proofErr w:type="spellStart"/>
            <w:r w:rsidRPr="00B95838">
              <w:rPr>
                <w:b/>
                <w:bCs/>
                <w:lang w:val="sr-Cyrl-RS"/>
              </w:rPr>
              <w:t>razumljivost</w:t>
            </w:r>
            <w:proofErr w:type="spellEnd"/>
          </w:p>
        </w:tc>
        <w:tc>
          <w:tcPr>
            <w:tcW w:w="231" w:type="pct"/>
            <w:shd w:val="clear" w:color="auto" w:fill="auto"/>
            <w:noWrap/>
            <w:textDirection w:val="btLr"/>
            <w:vAlign w:val="bottom"/>
          </w:tcPr>
          <w:p w14:paraId="0C29DAA3" w14:textId="77777777" w:rsidR="00520509" w:rsidRPr="00B95838" w:rsidRDefault="00520509" w:rsidP="00030F25">
            <w:pPr>
              <w:ind w:left="113" w:right="113"/>
              <w:rPr>
                <w:b/>
                <w:bCs/>
                <w:lang w:val="sr-Cyrl-RS"/>
              </w:rPr>
            </w:pPr>
            <w:proofErr w:type="spellStart"/>
            <w:r w:rsidRPr="00B95838">
              <w:rPr>
                <w:b/>
                <w:bCs/>
                <w:lang w:val="sr-Cyrl-RS"/>
              </w:rPr>
              <w:t>stručnost</w:t>
            </w:r>
            <w:proofErr w:type="spellEnd"/>
          </w:p>
        </w:tc>
        <w:tc>
          <w:tcPr>
            <w:tcW w:w="230" w:type="pct"/>
            <w:shd w:val="clear" w:color="auto" w:fill="auto"/>
            <w:noWrap/>
            <w:textDirection w:val="btLr"/>
            <w:vAlign w:val="bottom"/>
          </w:tcPr>
          <w:p w14:paraId="3CB565F3" w14:textId="77777777" w:rsidR="00520509" w:rsidRPr="00B95838" w:rsidRDefault="00520509" w:rsidP="00030F25">
            <w:pPr>
              <w:ind w:left="113" w:right="113"/>
              <w:rPr>
                <w:b/>
                <w:bCs/>
                <w:lang w:val="sr-Cyrl-RS"/>
              </w:rPr>
            </w:pPr>
            <w:proofErr w:type="spellStart"/>
            <w:r w:rsidRPr="00B95838">
              <w:rPr>
                <w:b/>
                <w:bCs/>
                <w:lang w:val="sr-Cyrl-RS"/>
              </w:rPr>
              <w:t>dostupnost</w:t>
            </w:r>
            <w:proofErr w:type="spellEnd"/>
            <w:r w:rsidRPr="00B95838">
              <w:rPr>
                <w:b/>
                <w:bCs/>
                <w:lang w:val="sr-Cyrl-RS"/>
              </w:rPr>
              <w:t xml:space="preserve"> </w:t>
            </w:r>
            <w:proofErr w:type="spellStart"/>
            <w:r w:rsidRPr="00B95838">
              <w:rPr>
                <w:b/>
                <w:bCs/>
                <w:lang w:val="sr-Cyrl-RS"/>
              </w:rPr>
              <w:t>literature</w:t>
            </w:r>
            <w:proofErr w:type="spellEnd"/>
          </w:p>
        </w:tc>
        <w:tc>
          <w:tcPr>
            <w:tcW w:w="230" w:type="pct"/>
            <w:shd w:val="clear" w:color="auto" w:fill="auto"/>
            <w:noWrap/>
            <w:textDirection w:val="btLr"/>
            <w:vAlign w:val="bottom"/>
          </w:tcPr>
          <w:p w14:paraId="1614E0BD" w14:textId="77777777" w:rsidR="00520509" w:rsidRPr="00B95838" w:rsidRDefault="00520509" w:rsidP="00030F25">
            <w:pPr>
              <w:ind w:left="113" w:right="113"/>
              <w:rPr>
                <w:b/>
                <w:bCs/>
                <w:lang w:val="sr-Cyrl-RS"/>
              </w:rPr>
            </w:pPr>
            <w:proofErr w:type="spellStart"/>
            <w:r w:rsidRPr="00B95838">
              <w:rPr>
                <w:b/>
                <w:bCs/>
                <w:lang w:val="sr-Cyrl-RS"/>
              </w:rPr>
              <w:t>adekvatnost</w:t>
            </w:r>
            <w:proofErr w:type="spellEnd"/>
            <w:r w:rsidRPr="00B95838">
              <w:rPr>
                <w:b/>
                <w:bCs/>
                <w:lang w:val="sr-Cyrl-RS"/>
              </w:rPr>
              <w:t xml:space="preserve"> </w:t>
            </w:r>
            <w:proofErr w:type="spellStart"/>
            <w:r w:rsidRPr="00B95838">
              <w:rPr>
                <w:b/>
                <w:bCs/>
                <w:lang w:val="sr-Cyrl-RS"/>
              </w:rPr>
              <w:t>literature</w:t>
            </w:r>
            <w:proofErr w:type="spellEnd"/>
          </w:p>
        </w:tc>
        <w:tc>
          <w:tcPr>
            <w:tcW w:w="230" w:type="pct"/>
            <w:shd w:val="clear" w:color="auto" w:fill="auto"/>
            <w:noWrap/>
            <w:textDirection w:val="btLr"/>
            <w:vAlign w:val="bottom"/>
          </w:tcPr>
          <w:p w14:paraId="39FE74BF" w14:textId="77777777" w:rsidR="00520509" w:rsidRPr="00B95838" w:rsidRDefault="00520509" w:rsidP="00030F25">
            <w:pPr>
              <w:ind w:left="113" w:right="113"/>
              <w:rPr>
                <w:b/>
                <w:bCs/>
                <w:lang w:val="sr-Cyrl-RS"/>
              </w:rPr>
            </w:pPr>
            <w:proofErr w:type="spellStart"/>
            <w:r w:rsidRPr="00B95838">
              <w:rPr>
                <w:b/>
                <w:bCs/>
                <w:lang w:val="sr-Cyrl-RS"/>
              </w:rPr>
              <w:t>kritičko</w:t>
            </w:r>
            <w:proofErr w:type="spellEnd"/>
            <w:r w:rsidRPr="00B95838">
              <w:rPr>
                <w:b/>
                <w:bCs/>
                <w:lang w:val="sr-Cyrl-RS"/>
              </w:rPr>
              <w:t xml:space="preserve"> </w:t>
            </w:r>
            <w:proofErr w:type="spellStart"/>
            <w:r w:rsidRPr="00B95838">
              <w:rPr>
                <w:b/>
                <w:bCs/>
                <w:lang w:val="sr-Cyrl-RS"/>
              </w:rPr>
              <w:t>razmišljanje</w:t>
            </w:r>
            <w:proofErr w:type="spellEnd"/>
          </w:p>
        </w:tc>
        <w:tc>
          <w:tcPr>
            <w:tcW w:w="230" w:type="pct"/>
            <w:shd w:val="clear" w:color="auto" w:fill="auto"/>
            <w:noWrap/>
            <w:textDirection w:val="btLr"/>
            <w:vAlign w:val="bottom"/>
          </w:tcPr>
          <w:p w14:paraId="71D1A52A" w14:textId="77777777" w:rsidR="00520509" w:rsidRPr="00B95838" w:rsidRDefault="00520509" w:rsidP="00030F25">
            <w:pPr>
              <w:ind w:left="113" w:right="113"/>
              <w:rPr>
                <w:b/>
                <w:bCs/>
                <w:lang w:val="sr-Cyrl-RS"/>
              </w:rPr>
            </w:pPr>
            <w:proofErr w:type="spellStart"/>
            <w:r w:rsidRPr="00B95838">
              <w:rPr>
                <w:b/>
                <w:bCs/>
                <w:lang w:val="sr-Cyrl-RS"/>
              </w:rPr>
              <w:t>interakcija</w:t>
            </w:r>
            <w:proofErr w:type="spellEnd"/>
          </w:p>
        </w:tc>
        <w:tc>
          <w:tcPr>
            <w:tcW w:w="230" w:type="pct"/>
            <w:shd w:val="clear" w:color="auto" w:fill="auto"/>
            <w:noWrap/>
            <w:textDirection w:val="btLr"/>
            <w:vAlign w:val="bottom"/>
          </w:tcPr>
          <w:p w14:paraId="12BA3E09" w14:textId="77777777" w:rsidR="00520509" w:rsidRPr="00B95838" w:rsidRDefault="00520509" w:rsidP="00030F25">
            <w:pPr>
              <w:ind w:left="113" w:right="113"/>
              <w:rPr>
                <w:b/>
                <w:bCs/>
                <w:lang w:val="sr-Cyrl-RS"/>
              </w:rPr>
            </w:pPr>
            <w:proofErr w:type="spellStart"/>
            <w:r w:rsidRPr="00B95838">
              <w:rPr>
                <w:b/>
                <w:bCs/>
                <w:lang w:val="sr-Cyrl-RS"/>
              </w:rPr>
              <w:t>atmosfera</w:t>
            </w:r>
            <w:proofErr w:type="spellEnd"/>
          </w:p>
        </w:tc>
        <w:tc>
          <w:tcPr>
            <w:tcW w:w="230" w:type="pct"/>
            <w:shd w:val="clear" w:color="auto" w:fill="auto"/>
            <w:noWrap/>
            <w:textDirection w:val="btLr"/>
            <w:vAlign w:val="bottom"/>
          </w:tcPr>
          <w:p w14:paraId="0DEAA9D4" w14:textId="77777777" w:rsidR="00520509" w:rsidRPr="00B95838" w:rsidRDefault="00520509" w:rsidP="00030F25">
            <w:pPr>
              <w:ind w:left="113" w:right="113"/>
              <w:rPr>
                <w:b/>
                <w:bCs/>
                <w:lang w:val="sr-Cyrl-RS"/>
              </w:rPr>
            </w:pPr>
            <w:proofErr w:type="spellStart"/>
            <w:r w:rsidRPr="00B95838">
              <w:rPr>
                <w:b/>
                <w:bCs/>
                <w:lang w:val="sr-Cyrl-RS"/>
              </w:rPr>
              <w:t>redovnost</w:t>
            </w:r>
            <w:proofErr w:type="spellEnd"/>
            <w:r w:rsidRPr="00B95838">
              <w:rPr>
                <w:b/>
                <w:bCs/>
                <w:lang w:val="sr-Cyrl-RS"/>
              </w:rPr>
              <w:t xml:space="preserve"> </w:t>
            </w:r>
            <w:proofErr w:type="spellStart"/>
            <w:r w:rsidRPr="00B95838">
              <w:rPr>
                <w:b/>
                <w:bCs/>
                <w:lang w:val="sr-Cyrl-RS"/>
              </w:rPr>
              <w:t>nastave</w:t>
            </w:r>
            <w:proofErr w:type="spellEnd"/>
          </w:p>
        </w:tc>
        <w:tc>
          <w:tcPr>
            <w:tcW w:w="227" w:type="pct"/>
            <w:shd w:val="clear" w:color="auto" w:fill="auto"/>
            <w:noWrap/>
            <w:textDirection w:val="btLr"/>
            <w:vAlign w:val="bottom"/>
          </w:tcPr>
          <w:p w14:paraId="7E81D339" w14:textId="77777777" w:rsidR="00520509" w:rsidRPr="00B95838" w:rsidRDefault="00520509" w:rsidP="00030F25">
            <w:pPr>
              <w:ind w:left="113" w:right="113"/>
              <w:rPr>
                <w:b/>
                <w:bCs/>
                <w:lang w:val="sr-Cyrl-RS"/>
              </w:rPr>
            </w:pPr>
            <w:proofErr w:type="spellStart"/>
            <w:r w:rsidRPr="00B95838">
              <w:rPr>
                <w:b/>
                <w:bCs/>
                <w:lang w:val="sr-Cyrl-RS"/>
              </w:rPr>
              <w:t>korisnost</w:t>
            </w:r>
            <w:proofErr w:type="spellEnd"/>
            <w:r w:rsidRPr="00B95838">
              <w:rPr>
                <w:b/>
                <w:bCs/>
                <w:lang w:val="sr-Cyrl-RS"/>
              </w:rPr>
              <w:t xml:space="preserve"> </w:t>
            </w:r>
            <w:proofErr w:type="spellStart"/>
            <w:r w:rsidRPr="00B95838">
              <w:rPr>
                <w:b/>
                <w:bCs/>
                <w:lang w:val="sr-Cyrl-RS"/>
              </w:rPr>
              <w:t>gradiva</w:t>
            </w:r>
            <w:proofErr w:type="spellEnd"/>
          </w:p>
        </w:tc>
        <w:tc>
          <w:tcPr>
            <w:tcW w:w="227" w:type="pct"/>
            <w:textDirection w:val="btLr"/>
            <w:vAlign w:val="bottom"/>
          </w:tcPr>
          <w:p w14:paraId="55912E29" w14:textId="77777777" w:rsidR="00520509" w:rsidRPr="00B95838" w:rsidRDefault="00520509" w:rsidP="00030F25">
            <w:pPr>
              <w:ind w:left="113" w:right="113"/>
              <w:rPr>
                <w:b/>
                <w:bCs/>
                <w:lang w:val="sr-Cyrl-RS"/>
              </w:rPr>
            </w:pPr>
            <w:proofErr w:type="spellStart"/>
            <w:r w:rsidRPr="00B95838">
              <w:rPr>
                <w:b/>
                <w:bCs/>
                <w:lang w:val="sr-Cyrl-RS"/>
              </w:rPr>
              <w:t>trud</w:t>
            </w:r>
            <w:proofErr w:type="spellEnd"/>
          </w:p>
        </w:tc>
        <w:tc>
          <w:tcPr>
            <w:tcW w:w="224" w:type="pct"/>
            <w:textDirection w:val="btLr"/>
            <w:vAlign w:val="bottom"/>
          </w:tcPr>
          <w:p w14:paraId="3DA4CFDC" w14:textId="77777777" w:rsidR="00520509" w:rsidRPr="00B95838" w:rsidRDefault="00520509" w:rsidP="00030F25">
            <w:pPr>
              <w:ind w:left="113" w:right="113"/>
              <w:rPr>
                <w:b/>
                <w:bCs/>
                <w:lang w:val="sr-Cyrl-RS"/>
              </w:rPr>
            </w:pPr>
            <w:proofErr w:type="spellStart"/>
            <w:r w:rsidRPr="00B95838">
              <w:rPr>
                <w:b/>
                <w:bCs/>
                <w:lang w:val="sr-Cyrl-RS"/>
              </w:rPr>
              <w:t>dostupnost</w:t>
            </w:r>
            <w:proofErr w:type="spellEnd"/>
          </w:p>
        </w:tc>
        <w:tc>
          <w:tcPr>
            <w:tcW w:w="218" w:type="pct"/>
            <w:textDirection w:val="btLr"/>
            <w:vAlign w:val="bottom"/>
          </w:tcPr>
          <w:p w14:paraId="76C6F326" w14:textId="77777777" w:rsidR="00520509" w:rsidRPr="00B95838" w:rsidRDefault="00520509" w:rsidP="00030F25">
            <w:pPr>
              <w:ind w:left="113" w:right="113"/>
              <w:rPr>
                <w:b/>
                <w:bCs/>
                <w:lang w:val="sr-Cyrl-RS"/>
              </w:rPr>
            </w:pPr>
            <w:proofErr w:type="spellStart"/>
            <w:r w:rsidRPr="00B95838">
              <w:rPr>
                <w:b/>
                <w:bCs/>
                <w:lang w:val="sr-Cyrl-RS"/>
              </w:rPr>
              <w:t>povratne</w:t>
            </w:r>
            <w:proofErr w:type="spellEnd"/>
            <w:r w:rsidRPr="00B95838">
              <w:rPr>
                <w:b/>
                <w:bCs/>
                <w:lang w:val="sr-Cyrl-RS"/>
              </w:rPr>
              <w:t xml:space="preserve"> </w:t>
            </w:r>
            <w:proofErr w:type="spellStart"/>
            <w:r w:rsidRPr="00B95838">
              <w:rPr>
                <w:b/>
                <w:bCs/>
                <w:lang w:val="sr-Cyrl-RS"/>
              </w:rPr>
              <w:t>informacije</w:t>
            </w:r>
            <w:proofErr w:type="spellEnd"/>
          </w:p>
        </w:tc>
        <w:tc>
          <w:tcPr>
            <w:tcW w:w="216" w:type="pct"/>
            <w:textDirection w:val="btLr"/>
            <w:vAlign w:val="bottom"/>
          </w:tcPr>
          <w:p w14:paraId="496AFCE7" w14:textId="77777777" w:rsidR="00520509" w:rsidRPr="00B95838" w:rsidRDefault="00520509" w:rsidP="00030F25">
            <w:pPr>
              <w:ind w:left="113" w:right="113"/>
              <w:rPr>
                <w:b/>
                <w:bCs/>
                <w:lang w:val="sr-Cyrl-RS"/>
              </w:rPr>
            </w:pPr>
            <w:proofErr w:type="spellStart"/>
            <w:r w:rsidRPr="00B95838">
              <w:rPr>
                <w:b/>
                <w:bCs/>
                <w:lang w:val="sr-Cyrl-RS"/>
              </w:rPr>
              <w:t>objektivnost</w:t>
            </w:r>
            <w:proofErr w:type="spellEnd"/>
          </w:p>
        </w:tc>
        <w:tc>
          <w:tcPr>
            <w:tcW w:w="216" w:type="pct"/>
            <w:textDirection w:val="btLr"/>
            <w:vAlign w:val="bottom"/>
          </w:tcPr>
          <w:p w14:paraId="28750CC0" w14:textId="77777777" w:rsidR="00520509" w:rsidRPr="00B95838" w:rsidRDefault="00520509" w:rsidP="00030F25">
            <w:pPr>
              <w:ind w:left="113" w:right="113"/>
              <w:rPr>
                <w:b/>
                <w:bCs/>
                <w:lang w:val="sr-Cyrl-RS"/>
              </w:rPr>
            </w:pPr>
            <w:proofErr w:type="spellStart"/>
            <w:r w:rsidRPr="00B95838">
              <w:rPr>
                <w:b/>
                <w:bCs/>
                <w:lang w:val="sr-Cyrl-RS"/>
              </w:rPr>
              <w:t>sadržaj</w:t>
            </w:r>
            <w:proofErr w:type="spellEnd"/>
          </w:p>
        </w:tc>
        <w:tc>
          <w:tcPr>
            <w:tcW w:w="216" w:type="pct"/>
            <w:textDirection w:val="btLr"/>
            <w:vAlign w:val="bottom"/>
          </w:tcPr>
          <w:p w14:paraId="2D76EBA1" w14:textId="77777777" w:rsidR="00520509" w:rsidRPr="00B95838" w:rsidRDefault="00520509" w:rsidP="00030F25">
            <w:pPr>
              <w:ind w:left="113" w:right="113"/>
              <w:rPr>
                <w:b/>
                <w:bCs/>
                <w:lang w:val="sr-Cyrl-RS"/>
              </w:rPr>
            </w:pPr>
            <w:proofErr w:type="spellStart"/>
            <w:r w:rsidRPr="00B95838">
              <w:rPr>
                <w:b/>
                <w:bCs/>
                <w:lang w:val="sr-Cyrl-RS"/>
              </w:rPr>
              <w:t>organizacija</w:t>
            </w:r>
            <w:proofErr w:type="spellEnd"/>
          </w:p>
        </w:tc>
        <w:tc>
          <w:tcPr>
            <w:tcW w:w="213" w:type="pct"/>
            <w:textDirection w:val="btLr"/>
            <w:vAlign w:val="bottom"/>
          </w:tcPr>
          <w:p w14:paraId="463A5D13" w14:textId="77777777" w:rsidR="00520509" w:rsidRPr="00B95838" w:rsidRDefault="00520509" w:rsidP="00030F25">
            <w:pPr>
              <w:ind w:left="113" w:right="113"/>
              <w:rPr>
                <w:b/>
                <w:bCs/>
                <w:lang w:val="sr-Cyrl-RS"/>
              </w:rPr>
            </w:pPr>
            <w:r w:rsidRPr="00B95838">
              <w:rPr>
                <w:b/>
                <w:bCs/>
                <w:lang w:val="sr-Cyrl-RS"/>
              </w:rPr>
              <w:t>PROSEK</w:t>
            </w:r>
          </w:p>
        </w:tc>
      </w:tr>
      <w:tr w:rsidR="00520509" w:rsidRPr="00B95838" w14:paraId="21EE5056" w14:textId="77777777" w:rsidTr="00030F25">
        <w:trPr>
          <w:trHeight w:val="255"/>
          <w:jc w:val="center"/>
        </w:trPr>
        <w:tc>
          <w:tcPr>
            <w:tcW w:w="598" w:type="pct"/>
            <w:vMerge w:val="restart"/>
            <w:shd w:val="clear" w:color="auto" w:fill="auto"/>
            <w:noWrap/>
          </w:tcPr>
          <w:p w14:paraId="6104625C" w14:textId="77777777" w:rsidR="00520509" w:rsidRPr="00B95838" w:rsidRDefault="00520509" w:rsidP="00030F25">
            <w:pPr>
              <w:rPr>
                <w:b/>
                <w:lang w:val="sr-Cyrl-RS"/>
              </w:rPr>
            </w:pPr>
            <w:proofErr w:type="spellStart"/>
            <w:r w:rsidRPr="00B95838">
              <w:rPr>
                <w:b/>
                <w:lang w:val="sr-Cyrl-RS"/>
              </w:rPr>
              <w:t>Andragogija</w:t>
            </w:r>
            <w:proofErr w:type="spellEnd"/>
            <w:r w:rsidRPr="00B95838">
              <w:rPr>
                <w:b/>
                <w:lang w:val="sr-Cyrl-RS"/>
              </w:rPr>
              <w:t xml:space="preserve"> </w:t>
            </w:r>
          </w:p>
        </w:tc>
        <w:tc>
          <w:tcPr>
            <w:tcW w:w="284" w:type="pct"/>
            <w:vMerge w:val="restart"/>
            <w:vAlign w:val="bottom"/>
          </w:tcPr>
          <w:p w14:paraId="003E4462" w14:textId="77777777" w:rsidR="00520509" w:rsidRPr="00B95838" w:rsidRDefault="00520509" w:rsidP="00030F25">
            <w:pPr>
              <w:jc w:val="center"/>
              <w:rPr>
                <w:lang w:val="sr-Cyrl-RS"/>
              </w:rPr>
            </w:pPr>
            <w:r w:rsidRPr="00B95838">
              <w:rPr>
                <w:lang w:val="sr-Cyrl-RS"/>
              </w:rPr>
              <w:t>11</w:t>
            </w:r>
          </w:p>
        </w:tc>
        <w:tc>
          <w:tcPr>
            <w:tcW w:w="277" w:type="pct"/>
            <w:shd w:val="clear" w:color="auto" w:fill="auto"/>
            <w:noWrap/>
            <w:vAlign w:val="bottom"/>
          </w:tcPr>
          <w:p w14:paraId="6FD218B9"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6A0B6917" w14:textId="77777777" w:rsidR="00520509" w:rsidRPr="00B95838" w:rsidRDefault="00520509" w:rsidP="00030F25">
            <w:pPr>
              <w:jc w:val="right"/>
              <w:rPr>
                <w:lang w:val="sr-Cyrl-RS"/>
              </w:rPr>
            </w:pPr>
            <w:r w:rsidRPr="00B95838">
              <w:rPr>
                <w:lang w:val="sr-Cyrl-RS"/>
              </w:rPr>
              <w:t>4.89</w:t>
            </w:r>
          </w:p>
        </w:tc>
        <w:tc>
          <w:tcPr>
            <w:tcW w:w="233" w:type="pct"/>
            <w:shd w:val="clear" w:color="auto" w:fill="auto"/>
            <w:noWrap/>
            <w:vAlign w:val="bottom"/>
          </w:tcPr>
          <w:p w14:paraId="52CB978F" w14:textId="77777777" w:rsidR="00520509" w:rsidRPr="00B95838" w:rsidRDefault="00520509" w:rsidP="00030F25">
            <w:pPr>
              <w:jc w:val="right"/>
              <w:rPr>
                <w:lang w:val="sr-Cyrl-RS"/>
              </w:rPr>
            </w:pPr>
            <w:r w:rsidRPr="00B95838">
              <w:rPr>
                <w:lang w:val="sr-Cyrl-RS"/>
              </w:rPr>
              <w:t>5.00</w:t>
            </w:r>
          </w:p>
        </w:tc>
        <w:tc>
          <w:tcPr>
            <w:tcW w:w="231" w:type="pct"/>
            <w:shd w:val="clear" w:color="auto" w:fill="auto"/>
            <w:noWrap/>
            <w:vAlign w:val="bottom"/>
          </w:tcPr>
          <w:p w14:paraId="67821A9E"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05441F28"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216BE965"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43E59372"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59564864"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5E240535"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26E8BD23" w14:textId="77777777" w:rsidR="00520509" w:rsidRPr="00B95838" w:rsidRDefault="00520509" w:rsidP="00030F25">
            <w:pPr>
              <w:jc w:val="right"/>
              <w:rPr>
                <w:lang w:val="sr-Cyrl-RS"/>
              </w:rPr>
            </w:pPr>
            <w:r w:rsidRPr="00B95838">
              <w:rPr>
                <w:lang w:val="sr-Cyrl-RS"/>
              </w:rPr>
              <w:t>5.00</w:t>
            </w:r>
          </w:p>
        </w:tc>
        <w:tc>
          <w:tcPr>
            <w:tcW w:w="227" w:type="pct"/>
            <w:shd w:val="clear" w:color="auto" w:fill="auto"/>
            <w:noWrap/>
            <w:vAlign w:val="bottom"/>
          </w:tcPr>
          <w:p w14:paraId="49ACBD5C" w14:textId="77777777" w:rsidR="00520509" w:rsidRPr="00B95838" w:rsidRDefault="00520509" w:rsidP="00030F25">
            <w:pPr>
              <w:jc w:val="right"/>
              <w:rPr>
                <w:lang w:val="sr-Cyrl-RS"/>
              </w:rPr>
            </w:pPr>
            <w:r w:rsidRPr="00B95838">
              <w:rPr>
                <w:lang w:val="sr-Cyrl-RS"/>
              </w:rPr>
              <w:t>5.00</w:t>
            </w:r>
          </w:p>
        </w:tc>
        <w:tc>
          <w:tcPr>
            <w:tcW w:w="227" w:type="pct"/>
            <w:vAlign w:val="bottom"/>
          </w:tcPr>
          <w:p w14:paraId="02E93D81" w14:textId="77777777" w:rsidR="00520509" w:rsidRPr="00B95838" w:rsidRDefault="00520509" w:rsidP="00030F25">
            <w:pPr>
              <w:jc w:val="right"/>
              <w:rPr>
                <w:lang w:val="sr-Cyrl-RS"/>
              </w:rPr>
            </w:pPr>
            <w:r w:rsidRPr="00B95838">
              <w:rPr>
                <w:lang w:val="sr-Cyrl-RS"/>
              </w:rPr>
              <w:t>5.27</w:t>
            </w:r>
          </w:p>
        </w:tc>
        <w:tc>
          <w:tcPr>
            <w:tcW w:w="224" w:type="pct"/>
            <w:vAlign w:val="bottom"/>
          </w:tcPr>
          <w:p w14:paraId="48E9317D" w14:textId="77777777" w:rsidR="00520509" w:rsidRPr="00B95838" w:rsidRDefault="00520509" w:rsidP="00030F25">
            <w:pPr>
              <w:jc w:val="right"/>
              <w:rPr>
                <w:lang w:val="sr-Cyrl-RS"/>
              </w:rPr>
            </w:pPr>
            <w:r w:rsidRPr="00B95838">
              <w:rPr>
                <w:lang w:val="sr-Cyrl-RS"/>
              </w:rPr>
              <w:t>5.18</w:t>
            </w:r>
          </w:p>
        </w:tc>
        <w:tc>
          <w:tcPr>
            <w:tcW w:w="218" w:type="pct"/>
            <w:vAlign w:val="bottom"/>
          </w:tcPr>
          <w:p w14:paraId="351C6806" w14:textId="77777777" w:rsidR="00520509" w:rsidRPr="00B95838" w:rsidRDefault="00520509" w:rsidP="00030F25">
            <w:pPr>
              <w:jc w:val="right"/>
              <w:rPr>
                <w:lang w:val="sr-Cyrl-RS"/>
              </w:rPr>
            </w:pPr>
            <w:r w:rsidRPr="00B95838">
              <w:rPr>
                <w:lang w:val="sr-Cyrl-RS"/>
              </w:rPr>
              <w:t>5.18</w:t>
            </w:r>
          </w:p>
        </w:tc>
        <w:tc>
          <w:tcPr>
            <w:tcW w:w="216" w:type="pct"/>
            <w:vAlign w:val="bottom"/>
          </w:tcPr>
          <w:p w14:paraId="1DCF6FF8" w14:textId="77777777" w:rsidR="00520509" w:rsidRPr="00B95838" w:rsidRDefault="00520509" w:rsidP="00030F25">
            <w:pPr>
              <w:jc w:val="right"/>
              <w:rPr>
                <w:lang w:val="sr-Cyrl-RS"/>
              </w:rPr>
            </w:pPr>
            <w:r w:rsidRPr="00B95838">
              <w:rPr>
                <w:lang w:val="sr-Cyrl-RS"/>
              </w:rPr>
              <w:t>5.27</w:t>
            </w:r>
          </w:p>
        </w:tc>
        <w:tc>
          <w:tcPr>
            <w:tcW w:w="216" w:type="pct"/>
            <w:vAlign w:val="bottom"/>
          </w:tcPr>
          <w:p w14:paraId="3A074301" w14:textId="77777777" w:rsidR="00520509" w:rsidRPr="00B95838" w:rsidRDefault="00520509" w:rsidP="00030F25">
            <w:pPr>
              <w:jc w:val="right"/>
              <w:rPr>
                <w:lang w:val="sr-Cyrl-RS"/>
              </w:rPr>
            </w:pPr>
            <w:r w:rsidRPr="00B95838">
              <w:rPr>
                <w:lang w:val="sr-Cyrl-RS"/>
              </w:rPr>
              <w:t>5.18</w:t>
            </w:r>
          </w:p>
        </w:tc>
        <w:tc>
          <w:tcPr>
            <w:tcW w:w="216" w:type="pct"/>
            <w:vAlign w:val="bottom"/>
          </w:tcPr>
          <w:p w14:paraId="43A242E6" w14:textId="77777777" w:rsidR="00520509" w:rsidRPr="00B95838" w:rsidRDefault="00520509" w:rsidP="00030F25">
            <w:pPr>
              <w:jc w:val="right"/>
              <w:rPr>
                <w:lang w:val="sr-Cyrl-RS"/>
              </w:rPr>
            </w:pPr>
            <w:r w:rsidRPr="00B95838">
              <w:rPr>
                <w:lang w:val="sr-Cyrl-RS"/>
              </w:rPr>
              <w:t>5.09</w:t>
            </w:r>
          </w:p>
        </w:tc>
        <w:tc>
          <w:tcPr>
            <w:tcW w:w="213" w:type="pct"/>
            <w:vAlign w:val="bottom"/>
          </w:tcPr>
          <w:p w14:paraId="42ED3A9C" w14:textId="77777777" w:rsidR="00520509" w:rsidRPr="00B95838" w:rsidRDefault="00520509" w:rsidP="00030F25">
            <w:pPr>
              <w:jc w:val="right"/>
              <w:rPr>
                <w:lang w:val="sr-Cyrl-RS"/>
              </w:rPr>
            </w:pPr>
            <w:r w:rsidRPr="00B95838">
              <w:rPr>
                <w:lang w:val="sr-Cyrl-RS"/>
              </w:rPr>
              <w:t>4.99</w:t>
            </w:r>
          </w:p>
        </w:tc>
      </w:tr>
      <w:tr w:rsidR="00520509" w:rsidRPr="00B95838" w14:paraId="21170999" w14:textId="77777777" w:rsidTr="00030F25">
        <w:trPr>
          <w:trHeight w:val="255"/>
          <w:jc w:val="center"/>
        </w:trPr>
        <w:tc>
          <w:tcPr>
            <w:tcW w:w="598" w:type="pct"/>
            <w:vMerge/>
            <w:shd w:val="clear" w:color="auto" w:fill="auto"/>
            <w:noWrap/>
          </w:tcPr>
          <w:p w14:paraId="4E8CA8AA" w14:textId="77777777" w:rsidR="00520509" w:rsidRPr="00B95838" w:rsidRDefault="00520509" w:rsidP="00030F25">
            <w:pPr>
              <w:rPr>
                <w:sz w:val="20"/>
                <w:szCs w:val="20"/>
                <w:lang w:val="sr-Cyrl-RS"/>
              </w:rPr>
            </w:pPr>
          </w:p>
        </w:tc>
        <w:tc>
          <w:tcPr>
            <w:tcW w:w="284" w:type="pct"/>
            <w:vMerge/>
            <w:vAlign w:val="center"/>
          </w:tcPr>
          <w:p w14:paraId="052F6F28" w14:textId="77777777" w:rsidR="00520509" w:rsidRPr="00B95838" w:rsidRDefault="00520509" w:rsidP="00030F25">
            <w:pPr>
              <w:jc w:val="center"/>
              <w:rPr>
                <w:lang w:val="sr-Cyrl-RS"/>
              </w:rPr>
            </w:pPr>
          </w:p>
        </w:tc>
        <w:tc>
          <w:tcPr>
            <w:tcW w:w="277" w:type="pct"/>
            <w:shd w:val="clear" w:color="auto" w:fill="auto"/>
            <w:noWrap/>
            <w:vAlign w:val="bottom"/>
          </w:tcPr>
          <w:p w14:paraId="07C80C81"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20946278" w14:textId="77777777" w:rsidR="00520509" w:rsidRPr="00B95838" w:rsidRDefault="00520509" w:rsidP="00030F25">
            <w:pPr>
              <w:jc w:val="right"/>
              <w:rPr>
                <w:lang w:val="sr-Cyrl-RS"/>
              </w:rPr>
            </w:pPr>
            <w:r w:rsidRPr="00B95838">
              <w:rPr>
                <w:lang w:val="sr-Cyrl-RS"/>
              </w:rPr>
              <w:t>0.33</w:t>
            </w:r>
          </w:p>
        </w:tc>
        <w:tc>
          <w:tcPr>
            <w:tcW w:w="233" w:type="pct"/>
            <w:shd w:val="clear" w:color="auto" w:fill="auto"/>
            <w:noWrap/>
            <w:vAlign w:val="bottom"/>
          </w:tcPr>
          <w:p w14:paraId="77925282" w14:textId="77777777" w:rsidR="00520509" w:rsidRPr="00B95838" w:rsidRDefault="00520509" w:rsidP="00030F25">
            <w:pPr>
              <w:jc w:val="right"/>
              <w:rPr>
                <w:lang w:val="sr-Cyrl-RS"/>
              </w:rPr>
            </w:pPr>
            <w:r w:rsidRPr="00B95838">
              <w:rPr>
                <w:lang w:val="sr-Cyrl-RS"/>
              </w:rPr>
              <w:t>0.00</w:t>
            </w:r>
          </w:p>
        </w:tc>
        <w:tc>
          <w:tcPr>
            <w:tcW w:w="231" w:type="pct"/>
            <w:shd w:val="clear" w:color="auto" w:fill="auto"/>
            <w:noWrap/>
            <w:vAlign w:val="bottom"/>
          </w:tcPr>
          <w:p w14:paraId="437438EA"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5CB8543B"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26843281"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389234E3"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5C03C0E1"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170B5E78"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2A33D632" w14:textId="77777777" w:rsidR="00520509" w:rsidRPr="00B95838" w:rsidRDefault="00520509" w:rsidP="00030F25">
            <w:pPr>
              <w:jc w:val="right"/>
              <w:rPr>
                <w:lang w:val="sr-Cyrl-RS"/>
              </w:rPr>
            </w:pPr>
            <w:r w:rsidRPr="00B95838">
              <w:rPr>
                <w:lang w:val="sr-Cyrl-RS"/>
              </w:rPr>
              <w:t>0.00</w:t>
            </w:r>
          </w:p>
        </w:tc>
        <w:tc>
          <w:tcPr>
            <w:tcW w:w="227" w:type="pct"/>
            <w:shd w:val="clear" w:color="auto" w:fill="auto"/>
            <w:noWrap/>
            <w:vAlign w:val="bottom"/>
          </w:tcPr>
          <w:p w14:paraId="21AD0346" w14:textId="77777777" w:rsidR="00520509" w:rsidRPr="00B95838" w:rsidRDefault="00520509" w:rsidP="00030F25">
            <w:pPr>
              <w:jc w:val="right"/>
              <w:rPr>
                <w:lang w:val="sr-Cyrl-RS"/>
              </w:rPr>
            </w:pPr>
            <w:r w:rsidRPr="00B95838">
              <w:rPr>
                <w:lang w:val="sr-Cyrl-RS"/>
              </w:rPr>
              <w:t>0.00</w:t>
            </w:r>
          </w:p>
        </w:tc>
        <w:tc>
          <w:tcPr>
            <w:tcW w:w="227" w:type="pct"/>
            <w:vAlign w:val="bottom"/>
          </w:tcPr>
          <w:p w14:paraId="0563565F" w14:textId="77777777" w:rsidR="00520509" w:rsidRPr="00B95838" w:rsidRDefault="00520509" w:rsidP="00030F25">
            <w:pPr>
              <w:jc w:val="right"/>
              <w:rPr>
                <w:lang w:val="sr-Cyrl-RS"/>
              </w:rPr>
            </w:pPr>
            <w:r w:rsidRPr="00B95838">
              <w:rPr>
                <w:lang w:val="sr-Cyrl-RS"/>
              </w:rPr>
              <w:t>0.47</w:t>
            </w:r>
          </w:p>
        </w:tc>
        <w:tc>
          <w:tcPr>
            <w:tcW w:w="224" w:type="pct"/>
            <w:vAlign w:val="bottom"/>
          </w:tcPr>
          <w:p w14:paraId="4EF527FE" w14:textId="77777777" w:rsidR="00520509" w:rsidRPr="00B95838" w:rsidRDefault="00520509" w:rsidP="00030F25">
            <w:pPr>
              <w:jc w:val="right"/>
              <w:rPr>
                <w:lang w:val="sr-Cyrl-RS"/>
              </w:rPr>
            </w:pPr>
            <w:r w:rsidRPr="00B95838">
              <w:rPr>
                <w:lang w:val="sr-Cyrl-RS"/>
              </w:rPr>
              <w:t>0.40</w:t>
            </w:r>
          </w:p>
        </w:tc>
        <w:tc>
          <w:tcPr>
            <w:tcW w:w="218" w:type="pct"/>
            <w:vAlign w:val="bottom"/>
          </w:tcPr>
          <w:p w14:paraId="2E0C1EEE" w14:textId="77777777" w:rsidR="00520509" w:rsidRPr="00B95838" w:rsidRDefault="00520509" w:rsidP="00030F25">
            <w:pPr>
              <w:jc w:val="right"/>
              <w:rPr>
                <w:lang w:val="sr-Cyrl-RS"/>
              </w:rPr>
            </w:pPr>
            <w:r w:rsidRPr="00B95838">
              <w:rPr>
                <w:lang w:val="sr-Cyrl-RS"/>
              </w:rPr>
              <w:t>0.40</w:t>
            </w:r>
          </w:p>
        </w:tc>
        <w:tc>
          <w:tcPr>
            <w:tcW w:w="216" w:type="pct"/>
            <w:vAlign w:val="bottom"/>
          </w:tcPr>
          <w:p w14:paraId="220B5A44" w14:textId="77777777" w:rsidR="00520509" w:rsidRPr="00B95838" w:rsidRDefault="00520509" w:rsidP="00030F25">
            <w:pPr>
              <w:jc w:val="right"/>
              <w:rPr>
                <w:lang w:val="sr-Cyrl-RS"/>
              </w:rPr>
            </w:pPr>
            <w:r w:rsidRPr="00B95838">
              <w:rPr>
                <w:lang w:val="sr-Cyrl-RS"/>
              </w:rPr>
              <w:t>0.47</w:t>
            </w:r>
          </w:p>
        </w:tc>
        <w:tc>
          <w:tcPr>
            <w:tcW w:w="216" w:type="pct"/>
            <w:vAlign w:val="bottom"/>
          </w:tcPr>
          <w:p w14:paraId="2892B952" w14:textId="77777777" w:rsidR="00520509" w:rsidRPr="00B95838" w:rsidRDefault="00520509" w:rsidP="00030F25">
            <w:pPr>
              <w:jc w:val="right"/>
              <w:rPr>
                <w:lang w:val="sr-Cyrl-RS"/>
              </w:rPr>
            </w:pPr>
            <w:r w:rsidRPr="00B95838">
              <w:rPr>
                <w:lang w:val="sr-Cyrl-RS"/>
              </w:rPr>
              <w:t>0.40</w:t>
            </w:r>
          </w:p>
        </w:tc>
        <w:tc>
          <w:tcPr>
            <w:tcW w:w="216" w:type="pct"/>
            <w:vAlign w:val="bottom"/>
          </w:tcPr>
          <w:p w14:paraId="1FDC57BB" w14:textId="77777777" w:rsidR="00520509" w:rsidRPr="00B95838" w:rsidRDefault="00520509" w:rsidP="00030F25">
            <w:pPr>
              <w:jc w:val="right"/>
              <w:rPr>
                <w:lang w:val="sr-Cyrl-RS"/>
              </w:rPr>
            </w:pPr>
            <w:r w:rsidRPr="00B95838">
              <w:rPr>
                <w:lang w:val="sr-Cyrl-RS"/>
              </w:rPr>
              <w:t>0.54</w:t>
            </w:r>
          </w:p>
        </w:tc>
        <w:tc>
          <w:tcPr>
            <w:tcW w:w="213" w:type="pct"/>
            <w:vAlign w:val="bottom"/>
          </w:tcPr>
          <w:p w14:paraId="631E6BB6" w14:textId="77777777" w:rsidR="00520509" w:rsidRPr="00B95838" w:rsidRDefault="00520509" w:rsidP="00030F25">
            <w:pPr>
              <w:jc w:val="right"/>
              <w:rPr>
                <w:lang w:val="sr-Cyrl-RS"/>
              </w:rPr>
            </w:pPr>
            <w:r w:rsidRPr="00B95838">
              <w:rPr>
                <w:lang w:val="sr-Cyrl-RS"/>
              </w:rPr>
              <w:t>0.04</w:t>
            </w:r>
          </w:p>
        </w:tc>
      </w:tr>
      <w:tr w:rsidR="00520509" w:rsidRPr="00B95838" w14:paraId="08161490" w14:textId="77777777" w:rsidTr="00030F25">
        <w:trPr>
          <w:trHeight w:val="255"/>
          <w:jc w:val="center"/>
        </w:trPr>
        <w:tc>
          <w:tcPr>
            <w:tcW w:w="598" w:type="pct"/>
            <w:vMerge w:val="restart"/>
            <w:shd w:val="clear" w:color="auto" w:fill="auto"/>
            <w:noWrap/>
          </w:tcPr>
          <w:p w14:paraId="0BD7FC51" w14:textId="77777777" w:rsidR="00520509" w:rsidRPr="00B95838" w:rsidRDefault="00520509" w:rsidP="00030F25">
            <w:pPr>
              <w:rPr>
                <w:b/>
                <w:lang w:val="sr-Cyrl-RS"/>
              </w:rPr>
            </w:pPr>
            <w:proofErr w:type="spellStart"/>
            <w:r w:rsidRPr="00B95838">
              <w:rPr>
                <w:b/>
                <w:lang w:val="sr-Cyrl-RS"/>
              </w:rPr>
              <w:t>Sociologija</w:t>
            </w:r>
            <w:proofErr w:type="spellEnd"/>
          </w:p>
          <w:p w14:paraId="77F758B5" w14:textId="77777777" w:rsidR="00520509" w:rsidRPr="00B95838" w:rsidRDefault="00520509" w:rsidP="00030F25">
            <w:pPr>
              <w:rPr>
                <w:b/>
                <w:lang w:val="sr-Cyrl-RS"/>
              </w:rPr>
            </w:pPr>
          </w:p>
        </w:tc>
        <w:tc>
          <w:tcPr>
            <w:tcW w:w="284" w:type="pct"/>
            <w:vMerge w:val="restart"/>
            <w:vAlign w:val="bottom"/>
          </w:tcPr>
          <w:p w14:paraId="67131B2D" w14:textId="77777777" w:rsidR="00520509" w:rsidRPr="00B95838" w:rsidRDefault="00520509" w:rsidP="00030F25">
            <w:pPr>
              <w:jc w:val="center"/>
              <w:rPr>
                <w:lang w:val="sr-Cyrl-RS"/>
              </w:rPr>
            </w:pPr>
            <w:r w:rsidRPr="00B95838">
              <w:rPr>
                <w:lang w:val="sr-Cyrl-RS"/>
              </w:rPr>
              <w:t>73</w:t>
            </w:r>
          </w:p>
        </w:tc>
        <w:tc>
          <w:tcPr>
            <w:tcW w:w="277" w:type="pct"/>
            <w:shd w:val="clear" w:color="auto" w:fill="auto"/>
            <w:noWrap/>
            <w:vAlign w:val="bottom"/>
          </w:tcPr>
          <w:p w14:paraId="63067E43"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0B26C648" w14:textId="77777777" w:rsidR="00520509" w:rsidRPr="00B95838" w:rsidRDefault="00520509" w:rsidP="00030F25">
            <w:pPr>
              <w:jc w:val="right"/>
              <w:rPr>
                <w:lang w:val="sr-Cyrl-RS"/>
              </w:rPr>
            </w:pPr>
            <w:r w:rsidRPr="00B95838">
              <w:rPr>
                <w:lang w:val="sr-Cyrl-RS"/>
              </w:rPr>
              <w:t>4.71</w:t>
            </w:r>
          </w:p>
        </w:tc>
        <w:tc>
          <w:tcPr>
            <w:tcW w:w="233" w:type="pct"/>
            <w:shd w:val="clear" w:color="auto" w:fill="auto"/>
            <w:noWrap/>
            <w:vAlign w:val="bottom"/>
          </w:tcPr>
          <w:p w14:paraId="699167E2" w14:textId="77777777" w:rsidR="00520509" w:rsidRPr="00B95838" w:rsidRDefault="00520509" w:rsidP="00030F25">
            <w:pPr>
              <w:jc w:val="right"/>
              <w:rPr>
                <w:lang w:val="sr-Cyrl-RS"/>
              </w:rPr>
            </w:pPr>
            <w:r w:rsidRPr="00B95838">
              <w:rPr>
                <w:lang w:val="sr-Cyrl-RS"/>
              </w:rPr>
              <w:t>4.79</w:t>
            </w:r>
          </w:p>
        </w:tc>
        <w:tc>
          <w:tcPr>
            <w:tcW w:w="231" w:type="pct"/>
            <w:shd w:val="clear" w:color="auto" w:fill="auto"/>
            <w:noWrap/>
            <w:vAlign w:val="bottom"/>
          </w:tcPr>
          <w:p w14:paraId="0A4B3DFE" w14:textId="77777777" w:rsidR="00520509" w:rsidRPr="00B95838" w:rsidRDefault="00520509" w:rsidP="00030F25">
            <w:pPr>
              <w:jc w:val="right"/>
              <w:rPr>
                <w:lang w:val="sr-Cyrl-RS"/>
              </w:rPr>
            </w:pPr>
            <w:r w:rsidRPr="00B95838">
              <w:rPr>
                <w:lang w:val="sr-Cyrl-RS"/>
              </w:rPr>
              <w:t>4.54</w:t>
            </w:r>
          </w:p>
        </w:tc>
        <w:tc>
          <w:tcPr>
            <w:tcW w:w="230" w:type="pct"/>
            <w:shd w:val="clear" w:color="auto" w:fill="auto"/>
            <w:noWrap/>
            <w:vAlign w:val="bottom"/>
          </w:tcPr>
          <w:p w14:paraId="0395FA8A" w14:textId="77777777" w:rsidR="00520509" w:rsidRPr="00B95838" w:rsidRDefault="00520509" w:rsidP="00030F25">
            <w:pPr>
              <w:jc w:val="right"/>
              <w:rPr>
                <w:lang w:val="sr-Cyrl-RS"/>
              </w:rPr>
            </w:pPr>
            <w:r w:rsidRPr="00B95838">
              <w:rPr>
                <w:lang w:val="sr-Cyrl-RS"/>
              </w:rPr>
              <w:t>4.79</w:t>
            </w:r>
          </w:p>
        </w:tc>
        <w:tc>
          <w:tcPr>
            <w:tcW w:w="230" w:type="pct"/>
            <w:shd w:val="clear" w:color="auto" w:fill="auto"/>
            <w:noWrap/>
            <w:vAlign w:val="bottom"/>
          </w:tcPr>
          <w:p w14:paraId="2BB93BA1" w14:textId="77777777" w:rsidR="00520509" w:rsidRPr="00B95838" w:rsidRDefault="00520509" w:rsidP="00030F25">
            <w:pPr>
              <w:jc w:val="right"/>
              <w:rPr>
                <w:lang w:val="sr-Cyrl-RS"/>
              </w:rPr>
            </w:pPr>
            <w:r w:rsidRPr="00B95838">
              <w:rPr>
                <w:lang w:val="sr-Cyrl-RS"/>
              </w:rPr>
              <w:t>4.99</w:t>
            </w:r>
          </w:p>
        </w:tc>
        <w:tc>
          <w:tcPr>
            <w:tcW w:w="230" w:type="pct"/>
            <w:shd w:val="clear" w:color="auto" w:fill="auto"/>
            <w:noWrap/>
            <w:vAlign w:val="bottom"/>
          </w:tcPr>
          <w:p w14:paraId="7C314B81" w14:textId="77777777" w:rsidR="00520509" w:rsidRPr="00B95838" w:rsidRDefault="00520509" w:rsidP="00030F25">
            <w:pPr>
              <w:jc w:val="right"/>
              <w:rPr>
                <w:lang w:val="sr-Cyrl-RS"/>
              </w:rPr>
            </w:pPr>
            <w:r w:rsidRPr="00B95838">
              <w:rPr>
                <w:lang w:val="sr-Cyrl-RS"/>
              </w:rPr>
              <w:t>4.68</w:t>
            </w:r>
          </w:p>
        </w:tc>
        <w:tc>
          <w:tcPr>
            <w:tcW w:w="230" w:type="pct"/>
            <w:shd w:val="clear" w:color="auto" w:fill="auto"/>
            <w:noWrap/>
            <w:vAlign w:val="bottom"/>
          </w:tcPr>
          <w:p w14:paraId="0A2A80AA" w14:textId="77777777" w:rsidR="00520509" w:rsidRPr="00B95838" w:rsidRDefault="00520509" w:rsidP="00030F25">
            <w:pPr>
              <w:jc w:val="right"/>
              <w:rPr>
                <w:lang w:val="sr-Cyrl-RS"/>
              </w:rPr>
            </w:pPr>
            <w:r w:rsidRPr="00B95838">
              <w:rPr>
                <w:lang w:val="sr-Cyrl-RS"/>
              </w:rPr>
              <w:t>4.57</w:t>
            </w:r>
          </w:p>
        </w:tc>
        <w:tc>
          <w:tcPr>
            <w:tcW w:w="230" w:type="pct"/>
            <w:shd w:val="clear" w:color="auto" w:fill="auto"/>
            <w:noWrap/>
            <w:vAlign w:val="bottom"/>
          </w:tcPr>
          <w:p w14:paraId="1B96A358" w14:textId="77777777" w:rsidR="00520509" w:rsidRPr="00B95838" w:rsidRDefault="00520509" w:rsidP="00030F25">
            <w:pPr>
              <w:jc w:val="right"/>
              <w:rPr>
                <w:lang w:val="sr-Cyrl-RS"/>
              </w:rPr>
            </w:pPr>
            <w:r w:rsidRPr="00B95838">
              <w:rPr>
                <w:lang w:val="sr-Cyrl-RS"/>
              </w:rPr>
              <w:t>4.68</w:t>
            </w:r>
          </w:p>
        </w:tc>
        <w:tc>
          <w:tcPr>
            <w:tcW w:w="230" w:type="pct"/>
            <w:shd w:val="clear" w:color="auto" w:fill="auto"/>
            <w:noWrap/>
            <w:vAlign w:val="bottom"/>
          </w:tcPr>
          <w:p w14:paraId="7D053989" w14:textId="77777777" w:rsidR="00520509" w:rsidRPr="00B95838" w:rsidRDefault="00520509" w:rsidP="00030F25">
            <w:pPr>
              <w:jc w:val="right"/>
              <w:rPr>
                <w:lang w:val="sr-Cyrl-RS"/>
              </w:rPr>
            </w:pPr>
            <w:r w:rsidRPr="00B95838">
              <w:rPr>
                <w:lang w:val="sr-Cyrl-RS"/>
              </w:rPr>
              <w:t>4.93</w:t>
            </w:r>
          </w:p>
        </w:tc>
        <w:tc>
          <w:tcPr>
            <w:tcW w:w="227" w:type="pct"/>
            <w:shd w:val="clear" w:color="auto" w:fill="auto"/>
            <w:noWrap/>
            <w:vAlign w:val="bottom"/>
          </w:tcPr>
          <w:p w14:paraId="4C7D436A" w14:textId="77777777" w:rsidR="00520509" w:rsidRPr="00B95838" w:rsidRDefault="00520509" w:rsidP="00030F25">
            <w:pPr>
              <w:jc w:val="right"/>
              <w:rPr>
                <w:lang w:val="sr-Cyrl-RS"/>
              </w:rPr>
            </w:pPr>
            <w:r w:rsidRPr="00B95838">
              <w:rPr>
                <w:lang w:val="sr-Cyrl-RS"/>
              </w:rPr>
              <w:t>4.87</w:t>
            </w:r>
          </w:p>
        </w:tc>
        <w:tc>
          <w:tcPr>
            <w:tcW w:w="227" w:type="pct"/>
            <w:vAlign w:val="bottom"/>
          </w:tcPr>
          <w:p w14:paraId="7C902314" w14:textId="77777777" w:rsidR="00520509" w:rsidRPr="00B95838" w:rsidRDefault="00520509" w:rsidP="00030F25">
            <w:pPr>
              <w:jc w:val="right"/>
              <w:rPr>
                <w:lang w:val="sr-Cyrl-RS"/>
              </w:rPr>
            </w:pPr>
            <w:r w:rsidRPr="00B95838">
              <w:rPr>
                <w:lang w:val="sr-Cyrl-RS"/>
              </w:rPr>
              <w:t>4.67</w:t>
            </w:r>
          </w:p>
        </w:tc>
        <w:tc>
          <w:tcPr>
            <w:tcW w:w="224" w:type="pct"/>
            <w:vAlign w:val="bottom"/>
          </w:tcPr>
          <w:p w14:paraId="409EB3D9" w14:textId="77777777" w:rsidR="00520509" w:rsidRPr="00B95838" w:rsidRDefault="00520509" w:rsidP="00030F25">
            <w:pPr>
              <w:jc w:val="right"/>
              <w:rPr>
                <w:lang w:val="sr-Cyrl-RS"/>
              </w:rPr>
            </w:pPr>
            <w:r w:rsidRPr="00B95838">
              <w:rPr>
                <w:lang w:val="sr-Cyrl-RS"/>
              </w:rPr>
              <w:t>5.19</w:t>
            </w:r>
          </w:p>
        </w:tc>
        <w:tc>
          <w:tcPr>
            <w:tcW w:w="218" w:type="pct"/>
            <w:vAlign w:val="bottom"/>
          </w:tcPr>
          <w:p w14:paraId="23664FCB" w14:textId="77777777" w:rsidR="00520509" w:rsidRPr="00B95838" w:rsidRDefault="00520509" w:rsidP="00030F25">
            <w:pPr>
              <w:jc w:val="right"/>
              <w:rPr>
                <w:lang w:val="sr-Cyrl-RS"/>
              </w:rPr>
            </w:pPr>
            <w:r w:rsidRPr="00B95838">
              <w:rPr>
                <w:lang w:val="sr-Cyrl-RS"/>
              </w:rPr>
              <w:t>4.86</w:t>
            </w:r>
          </w:p>
        </w:tc>
        <w:tc>
          <w:tcPr>
            <w:tcW w:w="216" w:type="pct"/>
            <w:vAlign w:val="bottom"/>
          </w:tcPr>
          <w:p w14:paraId="270FEEEC" w14:textId="77777777" w:rsidR="00520509" w:rsidRPr="00B95838" w:rsidRDefault="00520509" w:rsidP="00030F25">
            <w:pPr>
              <w:jc w:val="right"/>
              <w:rPr>
                <w:lang w:val="sr-Cyrl-RS"/>
              </w:rPr>
            </w:pPr>
            <w:r w:rsidRPr="00B95838">
              <w:rPr>
                <w:lang w:val="sr-Cyrl-RS"/>
              </w:rPr>
              <w:t>5.41</w:t>
            </w:r>
          </w:p>
        </w:tc>
        <w:tc>
          <w:tcPr>
            <w:tcW w:w="216" w:type="pct"/>
            <w:vAlign w:val="bottom"/>
          </w:tcPr>
          <w:p w14:paraId="294D94D9" w14:textId="77777777" w:rsidR="00520509" w:rsidRPr="00B95838" w:rsidRDefault="00520509" w:rsidP="00030F25">
            <w:pPr>
              <w:jc w:val="right"/>
              <w:rPr>
                <w:lang w:val="sr-Cyrl-RS"/>
              </w:rPr>
            </w:pPr>
            <w:r w:rsidRPr="00B95838">
              <w:rPr>
                <w:lang w:val="sr-Cyrl-RS"/>
              </w:rPr>
              <w:t>4.48</w:t>
            </w:r>
          </w:p>
        </w:tc>
        <w:tc>
          <w:tcPr>
            <w:tcW w:w="216" w:type="pct"/>
            <w:vAlign w:val="bottom"/>
          </w:tcPr>
          <w:p w14:paraId="20541CC1" w14:textId="77777777" w:rsidR="00520509" w:rsidRPr="00B95838" w:rsidRDefault="00520509" w:rsidP="00030F25">
            <w:pPr>
              <w:jc w:val="right"/>
              <w:rPr>
                <w:lang w:val="sr-Cyrl-RS"/>
              </w:rPr>
            </w:pPr>
            <w:r w:rsidRPr="00B95838">
              <w:rPr>
                <w:lang w:val="sr-Cyrl-RS"/>
              </w:rPr>
              <w:t>4.51</w:t>
            </w:r>
          </w:p>
        </w:tc>
        <w:tc>
          <w:tcPr>
            <w:tcW w:w="213" w:type="pct"/>
            <w:vAlign w:val="bottom"/>
          </w:tcPr>
          <w:p w14:paraId="55DFDC5F" w14:textId="77777777" w:rsidR="00520509" w:rsidRPr="00B95838" w:rsidRDefault="00520509" w:rsidP="00030F25">
            <w:pPr>
              <w:jc w:val="right"/>
              <w:rPr>
                <w:lang w:val="sr-Cyrl-RS"/>
              </w:rPr>
            </w:pPr>
            <w:r w:rsidRPr="00B95838">
              <w:rPr>
                <w:lang w:val="sr-Cyrl-RS"/>
              </w:rPr>
              <w:t>4.76</w:t>
            </w:r>
          </w:p>
        </w:tc>
      </w:tr>
      <w:tr w:rsidR="00520509" w:rsidRPr="00B95838" w14:paraId="36042C56" w14:textId="77777777" w:rsidTr="00030F25">
        <w:trPr>
          <w:trHeight w:val="255"/>
          <w:jc w:val="center"/>
        </w:trPr>
        <w:tc>
          <w:tcPr>
            <w:tcW w:w="598" w:type="pct"/>
            <w:vMerge/>
            <w:shd w:val="clear" w:color="auto" w:fill="auto"/>
            <w:noWrap/>
          </w:tcPr>
          <w:p w14:paraId="521F88F1" w14:textId="77777777" w:rsidR="00520509" w:rsidRPr="00B95838" w:rsidRDefault="00520509" w:rsidP="00030F25">
            <w:pPr>
              <w:rPr>
                <w:sz w:val="20"/>
                <w:szCs w:val="20"/>
                <w:lang w:val="sr-Cyrl-RS"/>
              </w:rPr>
            </w:pPr>
          </w:p>
        </w:tc>
        <w:tc>
          <w:tcPr>
            <w:tcW w:w="284" w:type="pct"/>
            <w:vMerge/>
            <w:vAlign w:val="center"/>
          </w:tcPr>
          <w:p w14:paraId="1ED55AF9" w14:textId="77777777" w:rsidR="00520509" w:rsidRPr="00B95838" w:rsidRDefault="00520509" w:rsidP="00030F25">
            <w:pPr>
              <w:jc w:val="center"/>
              <w:rPr>
                <w:lang w:val="sr-Cyrl-RS"/>
              </w:rPr>
            </w:pPr>
          </w:p>
        </w:tc>
        <w:tc>
          <w:tcPr>
            <w:tcW w:w="277" w:type="pct"/>
            <w:shd w:val="clear" w:color="auto" w:fill="auto"/>
            <w:noWrap/>
            <w:vAlign w:val="bottom"/>
          </w:tcPr>
          <w:p w14:paraId="7A0FB8A1"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482ADED7" w14:textId="77777777" w:rsidR="00520509" w:rsidRPr="00B95838" w:rsidRDefault="00520509" w:rsidP="00030F25">
            <w:pPr>
              <w:jc w:val="right"/>
              <w:rPr>
                <w:lang w:val="sr-Cyrl-RS"/>
              </w:rPr>
            </w:pPr>
            <w:r w:rsidRPr="00B95838">
              <w:rPr>
                <w:lang w:val="sr-Cyrl-RS"/>
              </w:rPr>
              <w:t>0.68</w:t>
            </w:r>
          </w:p>
        </w:tc>
        <w:tc>
          <w:tcPr>
            <w:tcW w:w="233" w:type="pct"/>
            <w:shd w:val="clear" w:color="auto" w:fill="auto"/>
            <w:noWrap/>
            <w:vAlign w:val="bottom"/>
          </w:tcPr>
          <w:p w14:paraId="2FB3BCBE" w14:textId="77777777" w:rsidR="00520509" w:rsidRPr="00B95838" w:rsidRDefault="00520509" w:rsidP="00030F25">
            <w:pPr>
              <w:jc w:val="right"/>
              <w:rPr>
                <w:lang w:val="sr-Cyrl-RS"/>
              </w:rPr>
            </w:pPr>
            <w:r w:rsidRPr="00B95838">
              <w:rPr>
                <w:lang w:val="sr-Cyrl-RS"/>
              </w:rPr>
              <w:t>0.51</w:t>
            </w:r>
          </w:p>
        </w:tc>
        <w:tc>
          <w:tcPr>
            <w:tcW w:w="231" w:type="pct"/>
            <w:shd w:val="clear" w:color="auto" w:fill="auto"/>
            <w:noWrap/>
            <w:vAlign w:val="bottom"/>
          </w:tcPr>
          <w:p w14:paraId="1D5C8850" w14:textId="77777777" w:rsidR="00520509" w:rsidRPr="00B95838" w:rsidRDefault="00520509" w:rsidP="00030F25">
            <w:pPr>
              <w:jc w:val="right"/>
              <w:rPr>
                <w:lang w:val="sr-Cyrl-RS"/>
              </w:rPr>
            </w:pPr>
            <w:r w:rsidRPr="00B95838">
              <w:rPr>
                <w:lang w:val="sr-Cyrl-RS"/>
              </w:rPr>
              <w:t>0.80</w:t>
            </w:r>
          </w:p>
        </w:tc>
        <w:tc>
          <w:tcPr>
            <w:tcW w:w="230" w:type="pct"/>
            <w:shd w:val="clear" w:color="auto" w:fill="auto"/>
            <w:noWrap/>
            <w:vAlign w:val="bottom"/>
          </w:tcPr>
          <w:p w14:paraId="01E61CE3" w14:textId="77777777" w:rsidR="00520509" w:rsidRPr="00B95838" w:rsidRDefault="00520509" w:rsidP="00030F25">
            <w:pPr>
              <w:jc w:val="right"/>
              <w:rPr>
                <w:lang w:val="sr-Cyrl-RS"/>
              </w:rPr>
            </w:pPr>
            <w:r w:rsidRPr="00B95838">
              <w:rPr>
                <w:lang w:val="sr-Cyrl-RS"/>
              </w:rPr>
              <w:t>0.53</w:t>
            </w:r>
          </w:p>
        </w:tc>
        <w:tc>
          <w:tcPr>
            <w:tcW w:w="230" w:type="pct"/>
            <w:shd w:val="clear" w:color="auto" w:fill="auto"/>
            <w:noWrap/>
            <w:vAlign w:val="bottom"/>
          </w:tcPr>
          <w:p w14:paraId="73EEF04D" w14:textId="77777777" w:rsidR="00520509" w:rsidRPr="00B95838" w:rsidRDefault="00520509" w:rsidP="00030F25">
            <w:pPr>
              <w:jc w:val="right"/>
              <w:rPr>
                <w:lang w:val="sr-Cyrl-RS"/>
              </w:rPr>
            </w:pPr>
            <w:r w:rsidRPr="00B95838">
              <w:rPr>
                <w:lang w:val="sr-Cyrl-RS"/>
              </w:rPr>
              <w:t>0.12</w:t>
            </w:r>
          </w:p>
        </w:tc>
        <w:tc>
          <w:tcPr>
            <w:tcW w:w="230" w:type="pct"/>
            <w:shd w:val="clear" w:color="auto" w:fill="auto"/>
            <w:noWrap/>
            <w:vAlign w:val="bottom"/>
          </w:tcPr>
          <w:p w14:paraId="3085B0E3" w14:textId="77777777" w:rsidR="00520509" w:rsidRPr="00B95838" w:rsidRDefault="00520509" w:rsidP="00030F25">
            <w:pPr>
              <w:jc w:val="right"/>
              <w:rPr>
                <w:lang w:val="sr-Cyrl-RS"/>
              </w:rPr>
            </w:pPr>
            <w:r w:rsidRPr="00B95838">
              <w:rPr>
                <w:lang w:val="sr-Cyrl-RS"/>
              </w:rPr>
              <w:t>0.75</w:t>
            </w:r>
          </w:p>
        </w:tc>
        <w:tc>
          <w:tcPr>
            <w:tcW w:w="230" w:type="pct"/>
            <w:shd w:val="clear" w:color="auto" w:fill="auto"/>
            <w:noWrap/>
            <w:vAlign w:val="bottom"/>
          </w:tcPr>
          <w:p w14:paraId="13DFC910" w14:textId="77777777" w:rsidR="00520509" w:rsidRPr="00B95838" w:rsidRDefault="00520509" w:rsidP="00030F25">
            <w:pPr>
              <w:jc w:val="right"/>
              <w:rPr>
                <w:lang w:val="sr-Cyrl-RS"/>
              </w:rPr>
            </w:pPr>
            <w:r w:rsidRPr="00B95838">
              <w:rPr>
                <w:lang w:val="sr-Cyrl-RS"/>
              </w:rPr>
              <w:t>0.90</w:t>
            </w:r>
          </w:p>
        </w:tc>
        <w:tc>
          <w:tcPr>
            <w:tcW w:w="230" w:type="pct"/>
            <w:shd w:val="clear" w:color="auto" w:fill="auto"/>
            <w:noWrap/>
            <w:vAlign w:val="bottom"/>
          </w:tcPr>
          <w:p w14:paraId="0B312110" w14:textId="77777777" w:rsidR="00520509" w:rsidRPr="00B95838" w:rsidRDefault="00520509" w:rsidP="00030F25">
            <w:pPr>
              <w:jc w:val="right"/>
              <w:rPr>
                <w:lang w:val="sr-Cyrl-RS"/>
              </w:rPr>
            </w:pPr>
            <w:r w:rsidRPr="00B95838">
              <w:rPr>
                <w:lang w:val="sr-Cyrl-RS"/>
              </w:rPr>
              <w:t>0.68</w:t>
            </w:r>
          </w:p>
        </w:tc>
        <w:tc>
          <w:tcPr>
            <w:tcW w:w="230" w:type="pct"/>
            <w:shd w:val="clear" w:color="auto" w:fill="auto"/>
            <w:noWrap/>
            <w:vAlign w:val="bottom"/>
          </w:tcPr>
          <w:p w14:paraId="76CE29C4" w14:textId="77777777" w:rsidR="00520509" w:rsidRPr="00B95838" w:rsidRDefault="00520509" w:rsidP="00030F25">
            <w:pPr>
              <w:jc w:val="right"/>
              <w:rPr>
                <w:lang w:val="sr-Cyrl-RS"/>
              </w:rPr>
            </w:pPr>
            <w:r w:rsidRPr="00B95838">
              <w:rPr>
                <w:lang w:val="sr-Cyrl-RS"/>
              </w:rPr>
              <w:t>0.31</w:t>
            </w:r>
          </w:p>
        </w:tc>
        <w:tc>
          <w:tcPr>
            <w:tcW w:w="227" w:type="pct"/>
            <w:shd w:val="clear" w:color="auto" w:fill="auto"/>
            <w:noWrap/>
            <w:vAlign w:val="bottom"/>
          </w:tcPr>
          <w:p w14:paraId="5E2544EE" w14:textId="77777777" w:rsidR="00520509" w:rsidRPr="00B95838" w:rsidRDefault="00520509" w:rsidP="00030F25">
            <w:pPr>
              <w:jc w:val="right"/>
              <w:rPr>
                <w:lang w:val="sr-Cyrl-RS"/>
              </w:rPr>
            </w:pPr>
            <w:r w:rsidRPr="00B95838">
              <w:rPr>
                <w:lang w:val="sr-Cyrl-RS"/>
              </w:rPr>
              <w:t>0.42</w:t>
            </w:r>
          </w:p>
        </w:tc>
        <w:tc>
          <w:tcPr>
            <w:tcW w:w="227" w:type="pct"/>
            <w:vAlign w:val="bottom"/>
          </w:tcPr>
          <w:p w14:paraId="56D23AB2" w14:textId="77777777" w:rsidR="00520509" w:rsidRPr="00B95838" w:rsidRDefault="00520509" w:rsidP="00030F25">
            <w:pPr>
              <w:jc w:val="right"/>
              <w:rPr>
                <w:lang w:val="sr-Cyrl-RS"/>
              </w:rPr>
            </w:pPr>
            <w:r w:rsidRPr="00B95838">
              <w:rPr>
                <w:lang w:val="sr-Cyrl-RS"/>
              </w:rPr>
              <w:t>0.71</w:t>
            </w:r>
          </w:p>
        </w:tc>
        <w:tc>
          <w:tcPr>
            <w:tcW w:w="224" w:type="pct"/>
            <w:vAlign w:val="bottom"/>
          </w:tcPr>
          <w:p w14:paraId="5A22AF81" w14:textId="77777777" w:rsidR="00520509" w:rsidRPr="00B95838" w:rsidRDefault="00520509" w:rsidP="00030F25">
            <w:pPr>
              <w:jc w:val="right"/>
              <w:rPr>
                <w:lang w:val="sr-Cyrl-RS"/>
              </w:rPr>
            </w:pPr>
            <w:r w:rsidRPr="00B95838">
              <w:rPr>
                <w:lang w:val="sr-Cyrl-RS"/>
              </w:rPr>
              <w:t>0.40</w:t>
            </w:r>
          </w:p>
        </w:tc>
        <w:tc>
          <w:tcPr>
            <w:tcW w:w="218" w:type="pct"/>
            <w:vAlign w:val="bottom"/>
          </w:tcPr>
          <w:p w14:paraId="7FB3D6D4" w14:textId="77777777" w:rsidR="00520509" w:rsidRPr="00B95838" w:rsidRDefault="00520509" w:rsidP="00030F25">
            <w:pPr>
              <w:jc w:val="right"/>
              <w:rPr>
                <w:lang w:val="sr-Cyrl-RS"/>
              </w:rPr>
            </w:pPr>
            <w:r w:rsidRPr="00B95838">
              <w:rPr>
                <w:lang w:val="sr-Cyrl-RS"/>
              </w:rPr>
              <w:t>0.84</w:t>
            </w:r>
          </w:p>
        </w:tc>
        <w:tc>
          <w:tcPr>
            <w:tcW w:w="216" w:type="pct"/>
            <w:vAlign w:val="bottom"/>
          </w:tcPr>
          <w:p w14:paraId="31458398" w14:textId="77777777" w:rsidR="00520509" w:rsidRPr="00B95838" w:rsidRDefault="00520509" w:rsidP="00030F25">
            <w:pPr>
              <w:jc w:val="right"/>
              <w:rPr>
                <w:lang w:val="sr-Cyrl-RS"/>
              </w:rPr>
            </w:pPr>
            <w:r w:rsidRPr="00B95838">
              <w:rPr>
                <w:lang w:val="sr-Cyrl-RS"/>
              </w:rPr>
              <w:t>0.55</w:t>
            </w:r>
          </w:p>
        </w:tc>
        <w:tc>
          <w:tcPr>
            <w:tcW w:w="216" w:type="pct"/>
            <w:vAlign w:val="bottom"/>
          </w:tcPr>
          <w:p w14:paraId="52D62C5E" w14:textId="77777777" w:rsidR="00520509" w:rsidRPr="00B95838" w:rsidRDefault="00520509" w:rsidP="00030F25">
            <w:pPr>
              <w:jc w:val="right"/>
              <w:rPr>
                <w:lang w:val="sr-Cyrl-RS"/>
              </w:rPr>
            </w:pPr>
            <w:r w:rsidRPr="00B95838">
              <w:rPr>
                <w:lang w:val="sr-Cyrl-RS"/>
              </w:rPr>
              <w:t>0.84</w:t>
            </w:r>
          </w:p>
        </w:tc>
        <w:tc>
          <w:tcPr>
            <w:tcW w:w="216" w:type="pct"/>
            <w:vAlign w:val="bottom"/>
          </w:tcPr>
          <w:p w14:paraId="7D70FD4B" w14:textId="77777777" w:rsidR="00520509" w:rsidRPr="00B95838" w:rsidRDefault="00520509" w:rsidP="00030F25">
            <w:pPr>
              <w:jc w:val="right"/>
              <w:rPr>
                <w:lang w:val="sr-Cyrl-RS"/>
              </w:rPr>
            </w:pPr>
            <w:r w:rsidRPr="00B95838">
              <w:rPr>
                <w:lang w:val="sr-Cyrl-RS"/>
              </w:rPr>
              <w:t>0.87</w:t>
            </w:r>
          </w:p>
        </w:tc>
        <w:tc>
          <w:tcPr>
            <w:tcW w:w="213" w:type="pct"/>
            <w:vAlign w:val="bottom"/>
          </w:tcPr>
          <w:p w14:paraId="72B21CB4" w14:textId="77777777" w:rsidR="00520509" w:rsidRPr="00B95838" w:rsidRDefault="00520509" w:rsidP="00030F25">
            <w:pPr>
              <w:jc w:val="right"/>
              <w:rPr>
                <w:lang w:val="sr-Cyrl-RS"/>
              </w:rPr>
            </w:pPr>
            <w:r w:rsidRPr="00B95838">
              <w:rPr>
                <w:lang w:val="sr-Cyrl-RS"/>
              </w:rPr>
              <w:t>0.39</w:t>
            </w:r>
          </w:p>
        </w:tc>
      </w:tr>
      <w:tr w:rsidR="00520509" w:rsidRPr="00B95838" w14:paraId="450A8112" w14:textId="77777777" w:rsidTr="00030F25">
        <w:trPr>
          <w:trHeight w:val="255"/>
          <w:jc w:val="center"/>
        </w:trPr>
        <w:tc>
          <w:tcPr>
            <w:tcW w:w="598" w:type="pct"/>
            <w:vMerge w:val="restart"/>
            <w:shd w:val="clear" w:color="auto" w:fill="auto"/>
            <w:noWrap/>
          </w:tcPr>
          <w:p w14:paraId="5925BE53" w14:textId="77777777" w:rsidR="00520509" w:rsidRPr="00B95838" w:rsidRDefault="00520509" w:rsidP="00030F25">
            <w:pPr>
              <w:rPr>
                <w:b/>
                <w:lang w:val="sr-Cyrl-RS"/>
              </w:rPr>
            </w:pPr>
            <w:r w:rsidRPr="00B95838">
              <w:rPr>
                <w:b/>
                <w:lang w:val="sr-Cyrl-RS"/>
              </w:rPr>
              <w:t>CON</w:t>
            </w:r>
          </w:p>
        </w:tc>
        <w:tc>
          <w:tcPr>
            <w:tcW w:w="284" w:type="pct"/>
            <w:vMerge w:val="restart"/>
            <w:vAlign w:val="bottom"/>
          </w:tcPr>
          <w:p w14:paraId="18036340" w14:textId="77777777" w:rsidR="00520509" w:rsidRPr="00B95838" w:rsidRDefault="00520509" w:rsidP="00030F25">
            <w:pPr>
              <w:jc w:val="center"/>
              <w:rPr>
                <w:lang w:val="sr-Cyrl-RS"/>
              </w:rPr>
            </w:pPr>
            <w:r w:rsidRPr="00B95838">
              <w:rPr>
                <w:lang w:val="sr-Cyrl-RS"/>
              </w:rPr>
              <w:t>53</w:t>
            </w:r>
          </w:p>
        </w:tc>
        <w:tc>
          <w:tcPr>
            <w:tcW w:w="277" w:type="pct"/>
            <w:shd w:val="clear" w:color="auto" w:fill="auto"/>
            <w:noWrap/>
            <w:vAlign w:val="bottom"/>
          </w:tcPr>
          <w:p w14:paraId="550353B5"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7BAF2F33" w14:textId="77777777" w:rsidR="00520509" w:rsidRPr="00B95838" w:rsidRDefault="00520509" w:rsidP="00030F25">
            <w:pPr>
              <w:jc w:val="right"/>
              <w:rPr>
                <w:lang w:val="sr-Cyrl-RS"/>
              </w:rPr>
            </w:pPr>
            <w:r w:rsidRPr="00B95838">
              <w:rPr>
                <w:lang w:val="sr-Cyrl-RS"/>
              </w:rPr>
              <w:t>4.51</w:t>
            </w:r>
          </w:p>
        </w:tc>
        <w:tc>
          <w:tcPr>
            <w:tcW w:w="233" w:type="pct"/>
            <w:shd w:val="clear" w:color="auto" w:fill="auto"/>
            <w:noWrap/>
            <w:vAlign w:val="bottom"/>
          </w:tcPr>
          <w:p w14:paraId="0AB2BFAD" w14:textId="77777777" w:rsidR="00520509" w:rsidRPr="00B95838" w:rsidRDefault="00520509" w:rsidP="00030F25">
            <w:pPr>
              <w:jc w:val="right"/>
              <w:rPr>
                <w:lang w:val="sr-Cyrl-RS"/>
              </w:rPr>
            </w:pPr>
            <w:r w:rsidRPr="00B95838">
              <w:rPr>
                <w:lang w:val="sr-Cyrl-RS"/>
              </w:rPr>
              <w:t>4.64</w:t>
            </w:r>
          </w:p>
        </w:tc>
        <w:tc>
          <w:tcPr>
            <w:tcW w:w="231" w:type="pct"/>
            <w:shd w:val="clear" w:color="auto" w:fill="auto"/>
            <w:noWrap/>
            <w:vAlign w:val="bottom"/>
          </w:tcPr>
          <w:p w14:paraId="067004FA" w14:textId="77777777" w:rsidR="00520509" w:rsidRPr="00B95838" w:rsidRDefault="00520509" w:rsidP="00030F25">
            <w:pPr>
              <w:jc w:val="right"/>
              <w:rPr>
                <w:lang w:val="sr-Cyrl-RS"/>
              </w:rPr>
            </w:pPr>
            <w:r w:rsidRPr="00B95838">
              <w:rPr>
                <w:lang w:val="sr-Cyrl-RS"/>
              </w:rPr>
              <w:t>4.55</w:t>
            </w:r>
          </w:p>
        </w:tc>
        <w:tc>
          <w:tcPr>
            <w:tcW w:w="230" w:type="pct"/>
            <w:shd w:val="clear" w:color="auto" w:fill="auto"/>
            <w:noWrap/>
            <w:vAlign w:val="bottom"/>
          </w:tcPr>
          <w:p w14:paraId="127B95FB" w14:textId="77777777" w:rsidR="00520509" w:rsidRPr="00B95838" w:rsidRDefault="00520509" w:rsidP="00030F25">
            <w:pPr>
              <w:jc w:val="right"/>
              <w:rPr>
                <w:lang w:val="sr-Cyrl-RS"/>
              </w:rPr>
            </w:pPr>
            <w:r w:rsidRPr="00B95838">
              <w:rPr>
                <w:lang w:val="sr-Cyrl-RS"/>
              </w:rPr>
              <w:t>4.77</w:t>
            </w:r>
          </w:p>
        </w:tc>
        <w:tc>
          <w:tcPr>
            <w:tcW w:w="230" w:type="pct"/>
            <w:shd w:val="clear" w:color="auto" w:fill="auto"/>
            <w:noWrap/>
            <w:vAlign w:val="bottom"/>
          </w:tcPr>
          <w:p w14:paraId="2A3589A3" w14:textId="77777777" w:rsidR="00520509" w:rsidRPr="00B95838" w:rsidRDefault="00520509" w:rsidP="00030F25">
            <w:pPr>
              <w:jc w:val="right"/>
              <w:rPr>
                <w:lang w:val="sr-Cyrl-RS"/>
              </w:rPr>
            </w:pPr>
            <w:r w:rsidRPr="00B95838">
              <w:rPr>
                <w:lang w:val="sr-Cyrl-RS"/>
              </w:rPr>
              <w:t>4.75</w:t>
            </w:r>
          </w:p>
        </w:tc>
        <w:tc>
          <w:tcPr>
            <w:tcW w:w="230" w:type="pct"/>
            <w:shd w:val="clear" w:color="auto" w:fill="auto"/>
            <w:noWrap/>
            <w:vAlign w:val="bottom"/>
          </w:tcPr>
          <w:p w14:paraId="62EE08AE" w14:textId="77777777" w:rsidR="00520509" w:rsidRPr="00B95838" w:rsidRDefault="00520509" w:rsidP="00030F25">
            <w:pPr>
              <w:jc w:val="right"/>
              <w:rPr>
                <w:lang w:val="sr-Cyrl-RS"/>
              </w:rPr>
            </w:pPr>
            <w:r w:rsidRPr="00B95838">
              <w:rPr>
                <w:lang w:val="sr-Cyrl-RS"/>
              </w:rPr>
              <w:t>4.74</w:t>
            </w:r>
          </w:p>
        </w:tc>
        <w:tc>
          <w:tcPr>
            <w:tcW w:w="230" w:type="pct"/>
            <w:shd w:val="clear" w:color="auto" w:fill="auto"/>
            <w:noWrap/>
            <w:vAlign w:val="bottom"/>
          </w:tcPr>
          <w:p w14:paraId="60CFEC93" w14:textId="77777777" w:rsidR="00520509" w:rsidRPr="00B95838" w:rsidRDefault="00520509" w:rsidP="00030F25">
            <w:pPr>
              <w:jc w:val="right"/>
              <w:rPr>
                <w:lang w:val="sr-Cyrl-RS"/>
              </w:rPr>
            </w:pPr>
            <w:r w:rsidRPr="00B95838">
              <w:rPr>
                <w:lang w:val="sr-Cyrl-RS"/>
              </w:rPr>
              <w:t>4.72</w:t>
            </w:r>
          </w:p>
        </w:tc>
        <w:tc>
          <w:tcPr>
            <w:tcW w:w="230" w:type="pct"/>
            <w:shd w:val="clear" w:color="auto" w:fill="auto"/>
            <w:noWrap/>
            <w:vAlign w:val="bottom"/>
          </w:tcPr>
          <w:p w14:paraId="23B3BCCA" w14:textId="77777777" w:rsidR="00520509" w:rsidRPr="00B95838" w:rsidRDefault="00520509" w:rsidP="00030F25">
            <w:pPr>
              <w:jc w:val="right"/>
              <w:rPr>
                <w:lang w:val="sr-Cyrl-RS"/>
              </w:rPr>
            </w:pPr>
            <w:r w:rsidRPr="00B95838">
              <w:rPr>
                <w:lang w:val="sr-Cyrl-RS"/>
              </w:rPr>
              <w:t>4.67</w:t>
            </w:r>
          </w:p>
        </w:tc>
        <w:tc>
          <w:tcPr>
            <w:tcW w:w="230" w:type="pct"/>
            <w:shd w:val="clear" w:color="auto" w:fill="auto"/>
            <w:noWrap/>
            <w:vAlign w:val="bottom"/>
          </w:tcPr>
          <w:p w14:paraId="415E4EC0" w14:textId="77777777" w:rsidR="00520509" w:rsidRPr="00B95838" w:rsidRDefault="00520509" w:rsidP="00030F25">
            <w:pPr>
              <w:jc w:val="right"/>
              <w:rPr>
                <w:lang w:val="sr-Cyrl-RS"/>
              </w:rPr>
            </w:pPr>
            <w:r w:rsidRPr="00B95838">
              <w:rPr>
                <w:lang w:val="sr-Cyrl-RS"/>
              </w:rPr>
              <w:t>4.72</w:t>
            </w:r>
          </w:p>
        </w:tc>
        <w:tc>
          <w:tcPr>
            <w:tcW w:w="227" w:type="pct"/>
            <w:shd w:val="clear" w:color="auto" w:fill="auto"/>
            <w:noWrap/>
            <w:vAlign w:val="bottom"/>
          </w:tcPr>
          <w:p w14:paraId="59FFEC85" w14:textId="77777777" w:rsidR="00520509" w:rsidRPr="00B95838" w:rsidRDefault="00520509" w:rsidP="00030F25">
            <w:pPr>
              <w:jc w:val="right"/>
              <w:rPr>
                <w:lang w:val="sr-Cyrl-RS"/>
              </w:rPr>
            </w:pPr>
            <w:r w:rsidRPr="00B95838">
              <w:rPr>
                <w:lang w:val="sr-Cyrl-RS"/>
              </w:rPr>
              <w:t>4.74</w:t>
            </w:r>
          </w:p>
        </w:tc>
        <w:tc>
          <w:tcPr>
            <w:tcW w:w="227" w:type="pct"/>
            <w:vAlign w:val="bottom"/>
          </w:tcPr>
          <w:p w14:paraId="4A21A32D" w14:textId="77777777" w:rsidR="00520509" w:rsidRPr="00B95838" w:rsidRDefault="00520509" w:rsidP="00030F25">
            <w:pPr>
              <w:jc w:val="right"/>
              <w:rPr>
                <w:lang w:val="sr-Cyrl-RS"/>
              </w:rPr>
            </w:pPr>
            <w:r w:rsidRPr="00B95838">
              <w:rPr>
                <w:lang w:val="sr-Cyrl-RS"/>
              </w:rPr>
              <w:t>4.85</w:t>
            </w:r>
          </w:p>
        </w:tc>
        <w:tc>
          <w:tcPr>
            <w:tcW w:w="224" w:type="pct"/>
            <w:vAlign w:val="bottom"/>
          </w:tcPr>
          <w:p w14:paraId="077DCEAA" w14:textId="77777777" w:rsidR="00520509" w:rsidRPr="00B95838" w:rsidRDefault="00520509" w:rsidP="00030F25">
            <w:pPr>
              <w:jc w:val="right"/>
              <w:rPr>
                <w:lang w:val="sr-Cyrl-RS"/>
              </w:rPr>
            </w:pPr>
            <w:r w:rsidRPr="00B95838">
              <w:rPr>
                <w:lang w:val="sr-Cyrl-RS"/>
              </w:rPr>
              <w:t>4.75</w:t>
            </w:r>
          </w:p>
        </w:tc>
        <w:tc>
          <w:tcPr>
            <w:tcW w:w="218" w:type="pct"/>
            <w:vAlign w:val="bottom"/>
          </w:tcPr>
          <w:p w14:paraId="006E1705" w14:textId="77777777" w:rsidR="00520509" w:rsidRPr="00B95838" w:rsidRDefault="00520509" w:rsidP="00030F25">
            <w:pPr>
              <w:jc w:val="right"/>
              <w:rPr>
                <w:lang w:val="sr-Cyrl-RS"/>
              </w:rPr>
            </w:pPr>
            <w:r w:rsidRPr="00B95838">
              <w:rPr>
                <w:lang w:val="sr-Cyrl-RS"/>
              </w:rPr>
              <w:t>4.74</w:t>
            </w:r>
          </w:p>
        </w:tc>
        <w:tc>
          <w:tcPr>
            <w:tcW w:w="216" w:type="pct"/>
            <w:vAlign w:val="bottom"/>
          </w:tcPr>
          <w:p w14:paraId="1A75C454" w14:textId="77777777" w:rsidR="00520509" w:rsidRPr="00B95838" w:rsidRDefault="00520509" w:rsidP="00030F25">
            <w:pPr>
              <w:jc w:val="right"/>
              <w:rPr>
                <w:lang w:val="sr-Cyrl-RS"/>
              </w:rPr>
            </w:pPr>
            <w:r w:rsidRPr="00B95838">
              <w:rPr>
                <w:lang w:val="sr-Cyrl-RS"/>
              </w:rPr>
              <w:t>4.72</w:t>
            </w:r>
          </w:p>
        </w:tc>
        <w:tc>
          <w:tcPr>
            <w:tcW w:w="216" w:type="pct"/>
            <w:vAlign w:val="bottom"/>
          </w:tcPr>
          <w:p w14:paraId="32F9961F" w14:textId="77777777" w:rsidR="00520509" w:rsidRPr="00B95838" w:rsidRDefault="00520509" w:rsidP="00030F25">
            <w:pPr>
              <w:jc w:val="right"/>
              <w:rPr>
                <w:lang w:val="sr-Cyrl-RS"/>
              </w:rPr>
            </w:pPr>
            <w:r w:rsidRPr="00B95838">
              <w:rPr>
                <w:lang w:val="sr-Cyrl-RS"/>
              </w:rPr>
              <w:t>4.53</w:t>
            </w:r>
          </w:p>
        </w:tc>
        <w:tc>
          <w:tcPr>
            <w:tcW w:w="216" w:type="pct"/>
            <w:vAlign w:val="bottom"/>
          </w:tcPr>
          <w:p w14:paraId="2C00ECCE" w14:textId="77777777" w:rsidR="00520509" w:rsidRPr="00B95838" w:rsidRDefault="00520509" w:rsidP="00030F25">
            <w:pPr>
              <w:jc w:val="right"/>
              <w:rPr>
                <w:lang w:val="sr-Cyrl-RS"/>
              </w:rPr>
            </w:pPr>
            <w:r w:rsidRPr="00B95838">
              <w:rPr>
                <w:lang w:val="sr-Cyrl-RS"/>
              </w:rPr>
              <w:t>4.57</w:t>
            </w:r>
          </w:p>
        </w:tc>
        <w:tc>
          <w:tcPr>
            <w:tcW w:w="213" w:type="pct"/>
            <w:vAlign w:val="bottom"/>
          </w:tcPr>
          <w:p w14:paraId="3A896C3F" w14:textId="77777777" w:rsidR="00520509" w:rsidRPr="00B95838" w:rsidRDefault="00520509" w:rsidP="00030F25">
            <w:pPr>
              <w:jc w:val="right"/>
              <w:rPr>
                <w:lang w:val="sr-Cyrl-RS"/>
              </w:rPr>
            </w:pPr>
            <w:r w:rsidRPr="00B95838">
              <w:rPr>
                <w:lang w:val="sr-Cyrl-RS"/>
              </w:rPr>
              <w:t>4.68</w:t>
            </w:r>
          </w:p>
        </w:tc>
      </w:tr>
      <w:tr w:rsidR="00520509" w:rsidRPr="00B95838" w14:paraId="5F172A9B" w14:textId="77777777" w:rsidTr="00030F25">
        <w:trPr>
          <w:trHeight w:val="255"/>
          <w:jc w:val="center"/>
        </w:trPr>
        <w:tc>
          <w:tcPr>
            <w:tcW w:w="598" w:type="pct"/>
            <w:vMerge/>
            <w:shd w:val="clear" w:color="auto" w:fill="auto"/>
            <w:noWrap/>
          </w:tcPr>
          <w:p w14:paraId="3F0658F8" w14:textId="77777777" w:rsidR="00520509" w:rsidRPr="00B95838" w:rsidRDefault="00520509" w:rsidP="00030F25">
            <w:pPr>
              <w:rPr>
                <w:sz w:val="20"/>
                <w:szCs w:val="20"/>
                <w:lang w:val="sr-Cyrl-RS"/>
              </w:rPr>
            </w:pPr>
          </w:p>
        </w:tc>
        <w:tc>
          <w:tcPr>
            <w:tcW w:w="284" w:type="pct"/>
            <w:vMerge/>
            <w:vAlign w:val="center"/>
          </w:tcPr>
          <w:p w14:paraId="718FFC3B" w14:textId="77777777" w:rsidR="00520509" w:rsidRPr="00B95838" w:rsidRDefault="00520509" w:rsidP="00030F25">
            <w:pPr>
              <w:jc w:val="center"/>
              <w:rPr>
                <w:lang w:val="sr-Cyrl-RS"/>
              </w:rPr>
            </w:pPr>
          </w:p>
        </w:tc>
        <w:tc>
          <w:tcPr>
            <w:tcW w:w="277" w:type="pct"/>
            <w:shd w:val="clear" w:color="auto" w:fill="auto"/>
            <w:noWrap/>
            <w:vAlign w:val="bottom"/>
          </w:tcPr>
          <w:p w14:paraId="3BCC50FB"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284B763E" w14:textId="77777777" w:rsidR="00520509" w:rsidRPr="00B95838" w:rsidRDefault="00520509" w:rsidP="00030F25">
            <w:pPr>
              <w:jc w:val="right"/>
              <w:rPr>
                <w:lang w:val="sr-Cyrl-RS"/>
              </w:rPr>
            </w:pPr>
            <w:r w:rsidRPr="00B95838">
              <w:rPr>
                <w:lang w:val="sr-Cyrl-RS"/>
              </w:rPr>
              <w:t>0.93</w:t>
            </w:r>
          </w:p>
        </w:tc>
        <w:tc>
          <w:tcPr>
            <w:tcW w:w="233" w:type="pct"/>
            <w:shd w:val="clear" w:color="auto" w:fill="auto"/>
            <w:noWrap/>
            <w:vAlign w:val="bottom"/>
          </w:tcPr>
          <w:p w14:paraId="7203DFD1" w14:textId="77777777" w:rsidR="00520509" w:rsidRPr="00B95838" w:rsidRDefault="00520509" w:rsidP="00030F25">
            <w:pPr>
              <w:jc w:val="right"/>
              <w:rPr>
                <w:lang w:val="sr-Cyrl-RS"/>
              </w:rPr>
            </w:pPr>
            <w:r w:rsidRPr="00B95838">
              <w:rPr>
                <w:lang w:val="sr-Cyrl-RS"/>
              </w:rPr>
              <w:t>0.79</w:t>
            </w:r>
          </w:p>
        </w:tc>
        <w:tc>
          <w:tcPr>
            <w:tcW w:w="231" w:type="pct"/>
            <w:shd w:val="clear" w:color="auto" w:fill="auto"/>
            <w:noWrap/>
            <w:vAlign w:val="bottom"/>
          </w:tcPr>
          <w:p w14:paraId="19AE5714" w14:textId="77777777" w:rsidR="00520509" w:rsidRPr="00B95838" w:rsidRDefault="00520509" w:rsidP="00030F25">
            <w:pPr>
              <w:jc w:val="right"/>
              <w:rPr>
                <w:lang w:val="sr-Cyrl-RS"/>
              </w:rPr>
            </w:pPr>
            <w:r w:rsidRPr="00B95838">
              <w:rPr>
                <w:lang w:val="sr-Cyrl-RS"/>
              </w:rPr>
              <w:t>0.91</w:t>
            </w:r>
          </w:p>
        </w:tc>
        <w:tc>
          <w:tcPr>
            <w:tcW w:w="230" w:type="pct"/>
            <w:shd w:val="clear" w:color="auto" w:fill="auto"/>
            <w:noWrap/>
            <w:vAlign w:val="bottom"/>
          </w:tcPr>
          <w:p w14:paraId="504F615F" w14:textId="77777777" w:rsidR="00520509" w:rsidRPr="00B95838" w:rsidRDefault="00520509" w:rsidP="00030F25">
            <w:pPr>
              <w:jc w:val="right"/>
              <w:rPr>
                <w:lang w:val="sr-Cyrl-RS"/>
              </w:rPr>
            </w:pPr>
            <w:r w:rsidRPr="00B95838">
              <w:rPr>
                <w:lang w:val="sr-Cyrl-RS"/>
              </w:rPr>
              <w:t>0.80</w:t>
            </w:r>
          </w:p>
        </w:tc>
        <w:tc>
          <w:tcPr>
            <w:tcW w:w="230" w:type="pct"/>
            <w:shd w:val="clear" w:color="auto" w:fill="auto"/>
            <w:noWrap/>
            <w:vAlign w:val="bottom"/>
          </w:tcPr>
          <w:p w14:paraId="105761D1" w14:textId="77777777" w:rsidR="00520509" w:rsidRPr="00B95838" w:rsidRDefault="00520509" w:rsidP="00030F25">
            <w:pPr>
              <w:jc w:val="right"/>
              <w:rPr>
                <w:lang w:val="sr-Cyrl-RS"/>
              </w:rPr>
            </w:pPr>
            <w:r w:rsidRPr="00B95838">
              <w:rPr>
                <w:lang w:val="sr-Cyrl-RS"/>
              </w:rPr>
              <w:t>0.76</w:t>
            </w:r>
          </w:p>
        </w:tc>
        <w:tc>
          <w:tcPr>
            <w:tcW w:w="230" w:type="pct"/>
            <w:shd w:val="clear" w:color="auto" w:fill="auto"/>
            <w:noWrap/>
            <w:vAlign w:val="bottom"/>
          </w:tcPr>
          <w:p w14:paraId="03503C69" w14:textId="77777777" w:rsidR="00520509" w:rsidRPr="00B95838" w:rsidRDefault="00520509" w:rsidP="00030F25">
            <w:pPr>
              <w:jc w:val="right"/>
              <w:rPr>
                <w:lang w:val="sr-Cyrl-RS"/>
              </w:rPr>
            </w:pPr>
            <w:r w:rsidRPr="00B95838">
              <w:rPr>
                <w:lang w:val="sr-Cyrl-RS"/>
              </w:rPr>
              <w:t>0.88</w:t>
            </w:r>
          </w:p>
        </w:tc>
        <w:tc>
          <w:tcPr>
            <w:tcW w:w="230" w:type="pct"/>
            <w:shd w:val="clear" w:color="auto" w:fill="auto"/>
            <w:noWrap/>
            <w:vAlign w:val="bottom"/>
          </w:tcPr>
          <w:p w14:paraId="382A4570" w14:textId="77777777" w:rsidR="00520509" w:rsidRPr="00B95838" w:rsidRDefault="00520509" w:rsidP="00030F25">
            <w:pPr>
              <w:jc w:val="right"/>
              <w:rPr>
                <w:lang w:val="sr-Cyrl-RS"/>
              </w:rPr>
            </w:pPr>
            <w:r w:rsidRPr="00B95838">
              <w:rPr>
                <w:lang w:val="sr-Cyrl-RS"/>
              </w:rPr>
              <w:t>0.84</w:t>
            </w:r>
          </w:p>
        </w:tc>
        <w:tc>
          <w:tcPr>
            <w:tcW w:w="230" w:type="pct"/>
            <w:shd w:val="clear" w:color="auto" w:fill="auto"/>
            <w:noWrap/>
            <w:vAlign w:val="bottom"/>
          </w:tcPr>
          <w:p w14:paraId="48B6A37E" w14:textId="77777777" w:rsidR="00520509" w:rsidRPr="00B95838" w:rsidRDefault="00520509" w:rsidP="00030F25">
            <w:pPr>
              <w:jc w:val="right"/>
              <w:rPr>
                <w:lang w:val="sr-Cyrl-RS"/>
              </w:rPr>
            </w:pPr>
            <w:r w:rsidRPr="00B95838">
              <w:rPr>
                <w:lang w:val="sr-Cyrl-RS"/>
              </w:rPr>
              <w:t>0.83</w:t>
            </w:r>
          </w:p>
        </w:tc>
        <w:tc>
          <w:tcPr>
            <w:tcW w:w="230" w:type="pct"/>
            <w:shd w:val="clear" w:color="auto" w:fill="auto"/>
            <w:noWrap/>
            <w:vAlign w:val="bottom"/>
          </w:tcPr>
          <w:p w14:paraId="21AB0665" w14:textId="77777777" w:rsidR="00520509" w:rsidRPr="00B95838" w:rsidRDefault="00520509" w:rsidP="00030F25">
            <w:pPr>
              <w:jc w:val="right"/>
              <w:rPr>
                <w:lang w:val="sr-Cyrl-RS"/>
              </w:rPr>
            </w:pPr>
            <w:r w:rsidRPr="00B95838">
              <w:rPr>
                <w:lang w:val="sr-Cyrl-RS"/>
              </w:rPr>
              <w:t>0.82</w:t>
            </w:r>
          </w:p>
        </w:tc>
        <w:tc>
          <w:tcPr>
            <w:tcW w:w="227" w:type="pct"/>
            <w:shd w:val="clear" w:color="auto" w:fill="auto"/>
            <w:noWrap/>
            <w:vAlign w:val="bottom"/>
          </w:tcPr>
          <w:p w14:paraId="39212091" w14:textId="77777777" w:rsidR="00520509" w:rsidRPr="00B95838" w:rsidRDefault="00520509" w:rsidP="00030F25">
            <w:pPr>
              <w:jc w:val="right"/>
              <w:rPr>
                <w:lang w:val="sr-Cyrl-RS"/>
              </w:rPr>
            </w:pPr>
            <w:r w:rsidRPr="00B95838">
              <w:rPr>
                <w:lang w:val="sr-Cyrl-RS"/>
              </w:rPr>
              <w:t>0.88</w:t>
            </w:r>
          </w:p>
        </w:tc>
        <w:tc>
          <w:tcPr>
            <w:tcW w:w="227" w:type="pct"/>
            <w:vAlign w:val="bottom"/>
          </w:tcPr>
          <w:p w14:paraId="46EB2647" w14:textId="77777777" w:rsidR="00520509" w:rsidRPr="00B95838" w:rsidRDefault="00520509" w:rsidP="00030F25">
            <w:pPr>
              <w:jc w:val="right"/>
              <w:rPr>
                <w:lang w:val="sr-Cyrl-RS"/>
              </w:rPr>
            </w:pPr>
            <w:r w:rsidRPr="00B95838">
              <w:rPr>
                <w:lang w:val="sr-Cyrl-RS"/>
              </w:rPr>
              <w:t>0.63</w:t>
            </w:r>
          </w:p>
        </w:tc>
        <w:tc>
          <w:tcPr>
            <w:tcW w:w="224" w:type="pct"/>
            <w:vAlign w:val="bottom"/>
          </w:tcPr>
          <w:p w14:paraId="46285632" w14:textId="77777777" w:rsidR="00520509" w:rsidRPr="00B95838" w:rsidRDefault="00520509" w:rsidP="00030F25">
            <w:pPr>
              <w:jc w:val="right"/>
              <w:rPr>
                <w:lang w:val="sr-Cyrl-RS"/>
              </w:rPr>
            </w:pPr>
            <w:r w:rsidRPr="00B95838">
              <w:rPr>
                <w:lang w:val="sr-Cyrl-RS"/>
              </w:rPr>
              <w:t>0.83</w:t>
            </w:r>
          </w:p>
        </w:tc>
        <w:tc>
          <w:tcPr>
            <w:tcW w:w="218" w:type="pct"/>
            <w:vAlign w:val="bottom"/>
          </w:tcPr>
          <w:p w14:paraId="147FA54B" w14:textId="77777777" w:rsidR="00520509" w:rsidRPr="00B95838" w:rsidRDefault="00520509" w:rsidP="00030F25">
            <w:pPr>
              <w:jc w:val="right"/>
              <w:rPr>
                <w:lang w:val="sr-Cyrl-RS"/>
              </w:rPr>
            </w:pPr>
            <w:r w:rsidRPr="00B95838">
              <w:rPr>
                <w:lang w:val="sr-Cyrl-RS"/>
              </w:rPr>
              <w:t>0.84</w:t>
            </w:r>
          </w:p>
        </w:tc>
        <w:tc>
          <w:tcPr>
            <w:tcW w:w="216" w:type="pct"/>
            <w:vAlign w:val="bottom"/>
          </w:tcPr>
          <w:p w14:paraId="7FF4DBA6" w14:textId="77777777" w:rsidR="00520509" w:rsidRPr="00B95838" w:rsidRDefault="00520509" w:rsidP="00030F25">
            <w:pPr>
              <w:jc w:val="right"/>
              <w:rPr>
                <w:lang w:val="sr-Cyrl-RS"/>
              </w:rPr>
            </w:pPr>
            <w:r w:rsidRPr="00B95838">
              <w:rPr>
                <w:lang w:val="sr-Cyrl-RS"/>
              </w:rPr>
              <w:t>0.86</w:t>
            </w:r>
          </w:p>
        </w:tc>
        <w:tc>
          <w:tcPr>
            <w:tcW w:w="216" w:type="pct"/>
            <w:vAlign w:val="bottom"/>
          </w:tcPr>
          <w:p w14:paraId="6F9B725A" w14:textId="77777777" w:rsidR="00520509" w:rsidRPr="00B95838" w:rsidRDefault="00520509" w:rsidP="00030F25">
            <w:pPr>
              <w:jc w:val="right"/>
              <w:rPr>
                <w:lang w:val="sr-Cyrl-RS"/>
              </w:rPr>
            </w:pPr>
            <w:r w:rsidRPr="00B95838">
              <w:rPr>
                <w:lang w:val="sr-Cyrl-RS"/>
              </w:rPr>
              <w:t>1.01</w:t>
            </w:r>
          </w:p>
        </w:tc>
        <w:tc>
          <w:tcPr>
            <w:tcW w:w="216" w:type="pct"/>
            <w:vAlign w:val="bottom"/>
          </w:tcPr>
          <w:p w14:paraId="397EDB0F" w14:textId="77777777" w:rsidR="00520509" w:rsidRPr="00B95838" w:rsidRDefault="00520509" w:rsidP="00030F25">
            <w:pPr>
              <w:jc w:val="right"/>
              <w:rPr>
                <w:lang w:val="sr-Cyrl-RS"/>
              </w:rPr>
            </w:pPr>
            <w:r w:rsidRPr="00B95838">
              <w:rPr>
                <w:lang w:val="sr-Cyrl-RS"/>
              </w:rPr>
              <w:t>1.01</w:t>
            </w:r>
          </w:p>
        </w:tc>
        <w:tc>
          <w:tcPr>
            <w:tcW w:w="213" w:type="pct"/>
            <w:vAlign w:val="bottom"/>
          </w:tcPr>
          <w:p w14:paraId="52A6ABBC" w14:textId="77777777" w:rsidR="00520509" w:rsidRPr="00B95838" w:rsidRDefault="00520509" w:rsidP="00030F25">
            <w:pPr>
              <w:jc w:val="right"/>
              <w:rPr>
                <w:lang w:val="sr-Cyrl-RS"/>
              </w:rPr>
            </w:pPr>
            <w:r w:rsidRPr="00B95838">
              <w:rPr>
                <w:lang w:val="sr-Cyrl-RS"/>
              </w:rPr>
              <w:t>0.79</w:t>
            </w:r>
          </w:p>
        </w:tc>
      </w:tr>
      <w:tr w:rsidR="00520509" w:rsidRPr="00B95838" w14:paraId="307E25B6" w14:textId="77777777" w:rsidTr="00030F25">
        <w:trPr>
          <w:trHeight w:val="255"/>
          <w:jc w:val="center"/>
        </w:trPr>
        <w:tc>
          <w:tcPr>
            <w:tcW w:w="598" w:type="pct"/>
            <w:vMerge w:val="restart"/>
            <w:shd w:val="clear" w:color="auto" w:fill="auto"/>
            <w:noWrap/>
          </w:tcPr>
          <w:p w14:paraId="16CA57F3" w14:textId="77777777" w:rsidR="00520509" w:rsidRPr="00B95838" w:rsidRDefault="00520509" w:rsidP="00030F25">
            <w:pPr>
              <w:rPr>
                <w:b/>
                <w:lang w:val="sr-Cyrl-RS"/>
              </w:rPr>
            </w:pPr>
            <w:proofErr w:type="spellStart"/>
            <w:r w:rsidRPr="00B95838">
              <w:rPr>
                <w:b/>
                <w:lang w:val="sr-Cyrl-RS"/>
              </w:rPr>
              <w:t>Filozofija</w:t>
            </w:r>
            <w:proofErr w:type="spellEnd"/>
          </w:p>
        </w:tc>
        <w:tc>
          <w:tcPr>
            <w:tcW w:w="284" w:type="pct"/>
            <w:vMerge w:val="restart"/>
            <w:vAlign w:val="bottom"/>
          </w:tcPr>
          <w:p w14:paraId="6B9CBE5F" w14:textId="77777777" w:rsidR="00520509" w:rsidRPr="00B95838" w:rsidRDefault="00520509" w:rsidP="00030F25">
            <w:pPr>
              <w:jc w:val="center"/>
              <w:rPr>
                <w:lang w:val="sr-Cyrl-RS"/>
              </w:rPr>
            </w:pPr>
            <w:r w:rsidRPr="00B95838">
              <w:rPr>
                <w:lang w:val="sr-Cyrl-RS"/>
              </w:rPr>
              <w:t>12</w:t>
            </w:r>
          </w:p>
        </w:tc>
        <w:tc>
          <w:tcPr>
            <w:tcW w:w="277" w:type="pct"/>
            <w:shd w:val="clear" w:color="auto" w:fill="auto"/>
            <w:noWrap/>
            <w:vAlign w:val="bottom"/>
          </w:tcPr>
          <w:p w14:paraId="77402C15"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73E81F48" w14:textId="77777777" w:rsidR="00520509" w:rsidRPr="00B95838" w:rsidRDefault="00520509" w:rsidP="00030F25">
            <w:pPr>
              <w:jc w:val="right"/>
              <w:rPr>
                <w:lang w:val="sr-Cyrl-RS"/>
              </w:rPr>
            </w:pPr>
            <w:r w:rsidRPr="00B95838">
              <w:rPr>
                <w:lang w:val="sr-Cyrl-RS"/>
              </w:rPr>
              <w:t>4.73</w:t>
            </w:r>
          </w:p>
        </w:tc>
        <w:tc>
          <w:tcPr>
            <w:tcW w:w="233" w:type="pct"/>
            <w:shd w:val="clear" w:color="auto" w:fill="auto"/>
            <w:noWrap/>
            <w:vAlign w:val="bottom"/>
          </w:tcPr>
          <w:p w14:paraId="2B04FE86" w14:textId="77777777" w:rsidR="00520509" w:rsidRPr="00B95838" w:rsidRDefault="00520509" w:rsidP="00030F25">
            <w:pPr>
              <w:jc w:val="right"/>
              <w:rPr>
                <w:lang w:val="sr-Cyrl-RS"/>
              </w:rPr>
            </w:pPr>
            <w:r w:rsidRPr="00B95838">
              <w:rPr>
                <w:lang w:val="sr-Cyrl-RS"/>
              </w:rPr>
              <w:t>4.55</w:t>
            </w:r>
          </w:p>
        </w:tc>
        <w:tc>
          <w:tcPr>
            <w:tcW w:w="231" w:type="pct"/>
            <w:shd w:val="clear" w:color="auto" w:fill="auto"/>
            <w:noWrap/>
            <w:vAlign w:val="bottom"/>
          </w:tcPr>
          <w:p w14:paraId="79A52DC6" w14:textId="77777777" w:rsidR="00520509" w:rsidRPr="00B95838" w:rsidRDefault="00520509" w:rsidP="00030F25">
            <w:pPr>
              <w:jc w:val="right"/>
              <w:rPr>
                <w:lang w:val="sr-Cyrl-RS"/>
              </w:rPr>
            </w:pPr>
            <w:r w:rsidRPr="00B95838">
              <w:rPr>
                <w:lang w:val="sr-Cyrl-RS"/>
              </w:rPr>
              <w:t>4.64</w:t>
            </w:r>
          </w:p>
        </w:tc>
        <w:tc>
          <w:tcPr>
            <w:tcW w:w="230" w:type="pct"/>
            <w:shd w:val="clear" w:color="auto" w:fill="auto"/>
            <w:noWrap/>
            <w:vAlign w:val="bottom"/>
          </w:tcPr>
          <w:p w14:paraId="50D9EFA0" w14:textId="77777777" w:rsidR="00520509" w:rsidRPr="00B95838" w:rsidRDefault="00520509" w:rsidP="00030F25">
            <w:pPr>
              <w:jc w:val="right"/>
              <w:rPr>
                <w:lang w:val="sr-Cyrl-RS"/>
              </w:rPr>
            </w:pPr>
            <w:r w:rsidRPr="00B95838">
              <w:rPr>
                <w:lang w:val="sr-Cyrl-RS"/>
              </w:rPr>
              <w:t>4.73</w:t>
            </w:r>
          </w:p>
        </w:tc>
        <w:tc>
          <w:tcPr>
            <w:tcW w:w="230" w:type="pct"/>
            <w:shd w:val="clear" w:color="auto" w:fill="auto"/>
            <w:noWrap/>
            <w:vAlign w:val="bottom"/>
          </w:tcPr>
          <w:p w14:paraId="53CAC024" w14:textId="77777777" w:rsidR="00520509" w:rsidRPr="00B95838" w:rsidRDefault="00520509" w:rsidP="00030F25">
            <w:pPr>
              <w:jc w:val="right"/>
              <w:rPr>
                <w:lang w:val="sr-Cyrl-RS"/>
              </w:rPr>
            </w:pPr>
            <w:r w:rsidRPr="00B95838">
              <w:rPr>
                <w:lang w:val="sr-Cyrl-RS"/>
              </w:rPr>
              <w:t>4.91</w:t>
            </w:r>
          </w:p>
        </w:tc>
        <w:tc>
          <w:tcPr>
            <w:tcW w:w="230" w:type="pct"/>
            <w:shd w:val="clear" w:color="auto" w:fill="auto"/>
            <w:noWrap/>
            <w:vAlign w:val="bottom"/>
          </w:tcPr>
          <w:p w14:paraId="2439F7F3" w14:textId="77777777" w:rsidR="00520509" w:rsidRPr="00B95838" w:rsidRDefault="00520509" w:rsidP="00030F25">
            <w:pPr>
              <w:jc w:val="right"/>
              <w:rPr>
                <w:lang w:val="sr-Cyrl-RS"/>
              </w:rPr>
            </w:pPr>
            <w:r w:rsidRPr="00B95838">
              <w:rPr>
                <w:lang w:val="sr-Cyrl-RS"/>
              </w:rPr>
              <w:t>4.64</w:t>
            </w:r>
          </w:p>
        </w:tc>
        <w:tc>
          <w:tcPr>
            <w:tcW w:w="230" w:type="pct"/>
            <w:shd w:val="clear" w:color="auto" w:fill="auto"/>
            <w:noWrap/>
            <w:vAlign w:val="bottom"/>
          </w:tcPr>
          <w:p w14:paraId="5EE9FB12" w14:textId="77777777" w:rsidR="00520509" w:rsidRPr="00B95838" w:rsidRDefault="00520509" w:rsidP="00030F25">
            <w:pPr>
              <w:jc w:val="right"/>
              <w:rPr>
                <w:lang w:val="sr-Cyrl-RS"/>
              </w:rPr>
            </w:pPr>
            <w:r w:rsidRPr="00B95838">
              <w:rPr>
                <w:lang w:val="sr-Cyrl-RS"/>
              </w:rPr>
              <w:t>4.73</w:t>
            </w:r>
          </w:p>
        </w:tc>
        <w:tc>
          <w:tcPr>
            <w:tcW w:w="230" w:type="pct"/>
            <w:shd w:val="clear" w:color="auto" w:fill="auto"/>
            <w:noWrap/>
            <w:vAlign w:val="bottom"/>
          </w:tcPr>
          <w:p w14:paraId="5151BA8E" w14:textId="77777777" w:rsidR="00520509" w:rsidRPr="00B95838" w:rsidRDefault="00520509" w:rsidP="00030F25">
            <w:pPr>
              <w:jc w:val="right"/>
              <w:rPr>
                <w:lang w:val="sr-Cyrl-RS"/>
              </w:rPr>
            </w:pPr>
            <w:r w:rsidRPr="00B95838">
              <w:rPr>
                <w:lang w:val="sr-Cyrl-RS"/>
              </w:rPr>
              <w:t>4.73</w:t>
            </w:r>
          </w:p>
        </w:tc>
        <w:tc>
          <w:tcPr>
            <w:tcW w:w="230" w:type="pct"/>
            <w:shd w:val="clear" w:color="auto" w:fill="auto"/>
            <w:noWrap/>
            <w:vAlign w:val="bottom"/>
          </w:tcPr>
          <w:p w14:paraId="476EAB55" w14:textId="77777777" w:rsidR="00520509" w:rsidRPr="00B95838" w:rsidRDefault="00520509" w:rsidP="00030F25">
            <w:pPr>
              <w:jc w:val="right"/>
              <w:rPr>
                <w:lang w:val="sr-Cyrl-RS"/>
              </w:rPr>
            </w:pPr>
            <w:r w:rsidRPr="00B95838">
              <w:rPr>
                <w:lang w:val="sr-Cyrl-RS"/>
              </w:rPr>
              <w:t>4.64</w:t>
            </w:r>
          </w:p>
        </w:tc>
        <w:tc>
          <w:tcPr>
            <w:tcW w:w="227" w:type="pct"/>
            <w:shd w:val="clear" w:color="auto" w:fill="auto"/>
            <w:noWrap/>
            <w:vAlign w:val="bottom"/>
          </w:tcPr>
          <w:p w14:paraId="7BAFBC3C" w14:textId="77777777" w:rsidR="00520509" w:rsidRPr="00B95838" w:rsidRDefault="00520509" w:rsidP="00030F25">
            <w:pPr>
              <w:jc w:val="right"/>
              <w:rPr>
                <w:lang w:val="sr-Cyrl-RS"/>
              </w:rPr>
            </w:pPr>
            <w:r w:rsidRPr="00B95838">
              <w:rPr>
                <w:lang w:val="sr-Cyrl-RS"/>
              </w:rPr>
              <w:t>4.82</w:t>
            </w:r>
          </w:p>
        </w:tc>
        <w:tc>
          <w:tcPr>
            <w:tcW w:w="227" w:type="pct"/>
            <w:vAlign w:val="bottom"/>
          </w:tcPr>
          <w:p w14:paraId="1FD53A44" w14:textId="77777777" w:rsidR="00520509" w:rsidRPr="00B95838" w:rsidRDefault="00520509" w:rsidP="00030F25">
            <w:pPr>
              <w:jc w:val="right"/>
              <w:rPr>
                <w:lang w:val="sr-Cyrl-RS"/>
              </w:rPr>
            </w:pPr>
            <w:r w:rsidRPr="00B95838">
              <w:rPr>
                <w:lang w:val="sr-Cyrl-RS"/>
              </w:rPr>
              <w:t>4.33</w:t>
            </w:r>
          </w:p>
        </w:tc>
        <w:tc>
          <w:tcPr>
            <w:tcW w:w="224" w:type="pct"/>
            <w:vAlign w:val="bottom"/>
          </w:tcPr>
          <w:p w14:paraId="52290EE8" w14:textId="77777777" w:rsidR="00520509" w:rsidRPr="00B95838" w:rsidRDefault="00520509" w:rsidP="00030F25">
            <w:pPr>
              <w:jc w:val="right"/>
              <w:rPr>
                <w:lang w:val="sr-Cyrl-RS"/>
              </w:rPr>
            </w:pPr>
            <w:r w:rsidRPr="00B95838">
              <w:rPr>
                <w:lang w:val="sr-Cyrl-RS"/>
              </w:rPr>
              <w:t>4.83</w:t>
            </w:r>
          </w:p>
        </w:tc>
        <w:tc>
          <w:tcPr>
            <w:tcW w:w="218" w:type="pct"/>
            <w:vAlign w:val="bottom"/>
          </w:tcPr>
          <w:p w14:paraId="0C2DA9B5" w14:textId="77777777" w:rsidR="00520509" w:rsidRPr="00B95838" w:rsidRDefault="00520509" w:rsidP="00030F25">
            <w:pPr>
              <w:jc w:val="right"/>
              <w:rPr>
                <w:lang w:val="sr-Cyrl-RS"/>
              </w:rPr>
            </w:pPr>
            <w:r w:rsidRPr="00B95838">
              <w:rPr>
                <w:lang w:val="sr-Cyrl-RS"/>
              </w:rPr>
              <w:t>4.75</w:t>
            </w:r>
          </w:p>
        </w:tc>
        <w:tc>
          <w:tcPr>
            <w:tcW w:w="216" w:type="pct"/>
            <w:vAlign w:val="bottom"/>
          </w:tcPr>
          <w:p w14:paraId="4ED44CE9" w14:textId="77777777" w:rsidR="00520509" w:rsidRPr="00B95838" w:rsidRDefault="00520509" w:rsidP="00030F25">
            <w:pPr>
              <w:jc w:val="right"/>
              <w:rPr>
                <w:lang w:val="sr-Cyrl-RS"/>
              </w:rPr>
            </w:pPr>
            <w:r w:rsidRPr="00B95838">
              <w:rPr>
                <w:lang w:val="sr-Cyrl-RS"/>
              </w:rPr>
              <w:t>4.83</w:t>
            </w:r>
          </w:p>
        </w:tc>
        <w:tc>
          <w:tcPr>
            <w:tcW w:w="216" w:type="pct"/>
            <w:vAlign w:val="bottom"/>
          </w:tcPr>
          <w:p w14:paraId="41975D69" w14:textId="77777777" w:rsidR="00520509" w:rsidRPr="00B95838" w:rsidRDefault="00520509" w:rsidP="00030F25">
            <w:pPr>
              <w:jc w:val="right"/>
              <w:rPr>
                <w:lang w:val="sr-Cyrl-RS"/>
              </w:rPr>
            </w:pPr>
            <w:r w:rsidRPr="00B95838">
              <w:rPr>
                <w:lang w:val="sr-Cyrl-RS"/>
              </w:rPr>
              <w:t>4.92</w:t>
            </w:r>
          </w:p>
        </w:tc>
        <w:tc>
          <w:tcPr>
            <w:tcW w:w="216" w:type="pct"/>
            <w:vAlign w:val="bottom"/>
          </w:tcPr>
          <w:p w14:paraId="66E76C05" w14:textId="77777777" w:rsidR="00520509" w:rsidRPr="00B95838" w:rsidRDefault="00520509" w:rsidP="00030F25">
            <w:pPr>
              <w:jc w:val="right"/>
              <w:rPr>
                <w:lang w:val="sr-Cyrl-RS"/>
              </w:rPr>
            </w:pPr>
            <w:r w:rsidRPr="00B95838">
              <w:rPr>
                <w:lang w:val="sr-Cyrl-RS"/>
              </w:rPr>
              <w:t>4.75</w:t>
            </w:r>
          </w:p>
        </w:tc>
        <w:tc>
          <w:tcPr>
            <w:tcW w:w="213" w:type="pct"/>
            <w:vAlign w:val="bottom"/>
          </w:tcPr>
          <w:p w14:paraId="5727E4B7" w14:textId="77777777" w:rsidR="00520509" w:rsidRPr="00B95838" w:rsidRDefault="00520509" w:rsidP="00030F25">
            <w:pPr>
              <w:jc w:val="right"/>
              <w:rPr>
                <w:lang w:val="sr-Cyrl-RS"/>
              </w:rPr>
            </w:pPr>
            <w:r w:rsidRPr="00B95838">
              <w:rPr>
                <w:lang w:val="sr-Cyrl-RS"/>
              </w:rPr>
              <w:t>4.71</w:t>
            </w:r>
          </w:p>
        </w:tc>
      </w:tr>
      <w:tr w:rsidR="00520509" w:rsidRPr="00B95838" w14:paraId="4B7C1079" w14:textId="77777777" w:rsidTr="00030F25">
        <w:trPr>
          <w:trHeight w:val="255"/>
          <w:jc w:val="center"/>
        </w:trPr>
        <w:tc>
          <w:tcPr>
            <w:tcW w:w="598" w:type="pct"/>
            <w:vMerge/>
            <w:shd w:val="clear" w:color="auto" w:fill="auto"/>
            <w:noWrap/>
          </w:tcPr>
          <w:p w14:paraId="727979CD" w14:textId="77777777" w:rsidR="00520509" w:rsidRPr="00B95838" w:rsidRDefault="00520509" w:rsidP="00030F25">
            <w:pPr>
              <w:rPr>
                <w:sz w:val="20"/>
                <w:szCs w:val="20"/>
                <w:lang w:val="sr-Cyrl-RS"/>
              </w:rPr>
            </w:pPr>
          </w:p>
        </w:tc>
        <w:tc>
          <w:tcPr>
            <w:tcW w:w="284" w:type="pct"/>
            <w:vMerge/>
            <w:vAlign w:val="center"/>
          </w:tcPr>
          <w:p w14:paraId="3942A0A3" w14:textId="77777777" w:rsidR="00520509" w:rsidRPr="00B95838" w:rsidRDefault="00520509" w:rsidP="00030F25">
            <w:pPr>
              <w:jc w:val="center"/>
              <w:rPr>
                <w:lang w:val="sr-Cyrl-RS"/>
              </w:rPr>
            </w:pPr>
          </w:p>
        </w:tc>
        <w:tc>
          <w:tcPr>
            <w:tcW w:w="277" w:type="pct"/>
            <w:shd w:val="clear" w:color="auto" w:fill="auto"/>
            <w:noWrap/>
            <w:vAlign w:val="bottom"/>
          </w:tcPr>
          <w:p w14:paraId="4C196E19"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06A1899B" w14:textId="77777777" w:rsidR="00520509" w:rsidRPr="00B95838" w:rsidRDefault="00520509" w:rsidP="00030F25">
            <w:pPr>
              <w:jc w:val="right"/>
              <w:rPr>
                <w:lang w:val="sr-Cyrl-RS"/>
              </w:rPr>
            </w:pPr>
            <w:r w:rsidRPr="00B95838">
              <w:rPr>
                <w:lang w:val="sr-Cyrl-RS"/>
              </w:rPr>
              <w:t>0.47</w:t>
            </w:r>
          </w:p>
        </w:tc>
        <w:tc>
          <w:tcPr>
            <w:tcW w:w="233" w:type="pct"/>
            <w:shd w:val="clear" w:color="auto" w:fill="auto"/>
            <w:noWrap/>
            <w:vAlign w:val="bottom"/>
          </w:tcPr>
          <w:p w14:paraId="7E28AE96" w14:textId="77777777" w:rsidR="00520509" w:rsidRPr="00B95838" w:rsidRDefault="00520509" w:rsidP="00030F25">
            <w:pPr>
              <w:jc w:val="right"/>
              <w:rPr>
                <w:lang w:val="sr-Cyrl-RS"/>
              </w:rPr>
            </w:pPr>
            <w:r w:rsidRPr="00B95838">
              <w:rPr>
                <w:lang w:val="sr-Cyrl-RS"/>
              </w:rPr>
              <w:t>0.93</w:t>
            </w:r>
          </w:p>
        </w:tc>
        <w:tc>
          <w:tcPr>
            <w:tcW w:w="231" w:type="pct"/>
            <w:shd w:val="clear" w:color="auto" w:fill="auto"/>
            <w:noWrap/>
            <w:vAlign w:val="bottom"/>
          </w:tcPr>
          <w:p w14:paraId="79BEA1EE" w14:textId="77777777" w:rsidR="00520509" w:rsidRPr="00B95838" w:rsidRDefault="00520509" w:rsidP="00030F25">
            <w:pPr>
              <w:jc w:val="right"/>
              <w:rPr>
                <w:lang w:val="sr-Cyrl-RS"/>
              </w:rPr>
            </w:pPr>
            <w:r w:rsidRPr="00B95838">
              <w:rPr>
                <w:lang w:val="sr-Cyrl-RS"/>
              </w:rPr>
              <w:t>0.67</w:t>
            </w:r>
          </w:p>
        </w:tc>
        <w:tc>
          <w:tcPr>
            <w:tcW w:w="230" w:type="pct"/>
            <w:shd w:val="clear" w:color="auto" w:fill="auto"/>
            <w:noWrap/>
            <w:vAlign w:val="bottom"/>
          </w:tcPr>
          <w:p w14:paraId="215727F7" w14:textId="77777777" w:rsidR="00520509" w:rsidRPr="00B95838" w:rsidRDefault="00520509" w:rsidP="00030F25">
            <w:pPr>
              <w:jc w:val="right"/>
              <w:rPr>
                <w:lang w:val="sr-Cyrl-RS"/>
              </w:rPr>
            </w:pPr>
            <w:r w:rsidRPr="00B95838">
              <w:rPr>
                <w:lang w:val="sr-Cyrl-RS"/>
              </w:rPr>
              <w:t>0.47</w:t>
            </w:r>
          </w:p>
        </w:tc>
        <w:tc>
          <w:tcPr>
            <w:tcW w:w="230" w:type="pct"/>
            <w:shd w:val="clear" w:color="auto" w:fill="auto"/>
            <w:noWrap/>
            <w:vAlign w:val="bottom"/>
          </w:tcPr>
          <w:p w14:paraId="27A4F5FD" w14:textId="77777777" w:rsidR="00520509" w:rsidRPr="00B95838" w:rsidRDefault="00520509" w:rsidP="00030F25">
            <w:pPr>
              <w:jc w:val="right"/>
              <w:rPr>
                <w:lang w:val="sr-Cyrl-RS"/>
              </w:rPr>
            </w:pPr>
            <w:r w:rsidRPr="00B95838">
              <w:rPr>
                <w:lang w:val="sr-Cyrl-RS"/>
              </w:rPr>
              <w:t>0.30</w:t>
            </w:r>
          </w:p>
        </w:tc>
        <w:tc>
          <w:tcPr>
            <w:tcW w:w="230" w:type="pct"/>
            <w:shd w:val="clear" w:color="auto" w:fill="auto"/>
            <w:noWrap/>
            <w:vAlign w:val="bottom"/>
          </w:tcPr>
          <w:p w14:paraId="7E7DBAC8" w14:textId="77777777" w:rsidR="00520509" w:rsidRPr="00B95838" w:rsidRDefault="00520509" w:rsidP="00030F25">
            <w:pPr>
              <w:jc w:val="right"/>
              <w:rPr>
                <w:lang w:val="sr-Cyrl-RS"/>
              </w:rPr>
            </w:pPr>
            <w:r w:rsidRPr="00B95838">
              <w:rPr>
                <w:lang w:val="sr-Cyrl-RS"/>
              </w:rPr>
              <w:t>0.67</w:t>
            </w:r>
          </w:p>
        </w:tc>
        <w:tc>
          <w:tcPr>
            <w:tcW w:w="230" w:type="pct"/>
            <w:shd w:val="clear" w:color="auto" w:fill="auto"/>
            <w:noWrap/>
            <w:vAlign w:val="bottom"/>
          </w:tcPr>
          <w:p w14:paraId="38737C9F" w14:textId="77777777" w:rsidR="00520509" w:rsidRPr="00B95838" w:rsidRDefault="00520509" w:rsidP="00030F25">
            <w:pPr>
              <w:jc w:val="right"/>
              <w:rPr>
                <w:lang w:val="sr-Cyrl-RS"/>
              </w:rPr>
            </w:pPr>
            <w:r w:rsidRPr="00B95838">
              <w:rPr>
                <w:lang w:val="sr-Cyrl-RS"/>
              </w:rPr>
              <w:t>0.47</w:t>
            </w:r>
          </w:p>
        </w:tc>
        <w:tc>
          <w:tcPr>
            <w:tcW w:w="230" w:type="pct"/>
            <w:shd w:val="clear" w:color="auto" w:fill="auto"/>
            <w:noWrap/>
            <w:vAlign w:val="bottom"/>
          </w:tcPr>
          <w:p w14:paraId="4180C43E" w14:textId="77777777" w:rsidR="00520509" w:rsidRPr="00B95838" w:rsidRDefault="00520509" w:rsidP="00030F25">
            <w:pPr>
              <w:jc w:val="right"/>
              <w:rPr>
                <w:lang w:val="sr-Cyrl-RS"/>
              </w:rPr>
            </w:pPr>
            <w:r w:rsidRPr="00B95838">
              <w:rPr>
                <w:lang w:val="sr-Cyrl-RS"/>
              </w:rPr>
              <w:t>0.65</w:t>
            </w:r>
          </w:p>
        </w:tc>
        <w:tc>
          <w:tcPr>
            <w:tcW w:w="230" w:type="pct"/>
            <w:shd w:val="clear" w:color="auto" w:fill="auto"/>
            <w:noWrap/>
            <w:vAlign w:val="bottom"/>
          </w:tcPr>
          <w:p w14:paraId="03F54842" w14:textId="77777777" w:rsidR="00520509" w:rsidRPr="00B95838" w:rsidRDefault="00520509" w:rsidP="00030F25">
            <w:pPr>
              <w:jc w:val="right"/>
              <w:rPr>
                <w:lang w:val="sr-Cyrl-RS"/>
              </w:rPr>
            </w:pPr>
            <w:r w:rsidRPr="00B95838">
              <w:rPr>
                <w:lang w:val="sr-Cyrl-RS"/>
              </w:rPr>
              <w:t>0.67</w:t>
            </w:r>
          </w:p>
        </w:tc>
        <w:tc>
          <w:tcPr>
            <w:tcW w:w="227" w:type="pct"/>
            <w:shd w:val="clear" w:color="auto" w:fill="auto"/>
            <w:noWrap/>
            <w:vAlign w:val="bottom"/>
          </w:tcPr>
          <w:p w14:paraId="73E1B542" w14:textId="77777777" w:rsidR="00520509" w:rsidRPr="00B95838" w:rsidRDefault="00520509" w:rsidP="00030F25">
            <w:pPr>
              <w:jc w:val="right"/>
              <w:rPr>
                <w:lang w:val="sr-Cyrl-RS"/>
              </w:rPr>
            </w:pPr>
            <w:r w:rsidRPr="00B95838">
              <w:rPr>
                <w:lang w:val="sr-Cyrl-RS"/>
              </w:rPr>
              <w:t>0.40</w:t>
            </w:r>
          </w:p>
        </w:tc>
        <w:tc>
          <w:tcPr>
            <w:tcW w:w="227" w:type="pct"/>
            <w:vAlign w:val="bottom"/>
          </w:tcPr>
          <w:p w14:paraId="34F3A867" w14:textId="77777777" w:rsidR="00520509" w:rsidRPr="00B95838" w:rsidRDefault="00520509" w:rsidP="00030F25">
            <w:pPr>
              <w:jc w:val="right"/>
              <w:rPr>
                <w:lang w:val="sr-Cyrl-RS"/>
              </w:rPr>
            </w:pPr>
            <w:r w:rsidRPr="00B95838">
              <w:rPr>
                <w:lang w:val="sr-Cyrl-RS"/>
              </w:rPr>
              <w:t>1.30</w:t>
            </w:r>
          </w:p>
        </w:tc>
        <w:tc>
          <w:tcPr>
            <w:tcW w:w="224" w:type="pct"/>
            <w:vAlign w:val="bottom"/>
          </w:tcPr>
          <w:p w14:paraId="029041FA" w14:textId="77777777" w:rsidR="00520509" w:rsidRPr="00B95838" w:rsidRDefault="00520509" w:rsidP="00030F25">
            <w:pPr>
              <w:jc w:val="right"/>
              <w:rPr>
                <w:lang w:val="sr-Cyrl-RS"/>
              </w:rPr>
            </w:pPr>
            <w:r w:rsidRPr="00B95838">
              <w:rPr>
                <w:lang w:val="sr-Cyrl-RS"/>
              </w:rPr>
              <w:t>0.72</w:t>
            </w:r>
          </w:p>
        </w:tc>
        <w:tc>
          <w:tcPr>
            <w:tcW w:w="218" w:type="pct"/>
            <w:vAlign w:val="bottom"/>
          </w:tcPr>
          <w:p w14:paraId="733FBD07" w14:textId="77777777" w:rsidR="00520509" w:rsidRPr="00B95838" w:rsidRDefault="00520509" w:rsidP="00030F25">
            <w:pPr>
              <w:jc w:val="right"/>
              <w:rPr>
                <w:lang w:val="sr-Cyrl-RS"/>
              </w:rPr>
            </w:pPr>
            <w:r w:rsidRPr="00B95838">
              <w:rPr>
                <w:lang w:val="sr-Cyrl-RS"/>
              </w:rPr>
              <w:t>0.75</w:t>
            </w:r>
          </w:p>
        </w:tc>
        <w:tc>
          <w:tcPr>
            <w:tcW w:w="216" w:type="pct"/>
            <w:vAlign w:val="bottom"/>
          </w:tcPr>
          <w:p w14:paraId="6F43B200" w14:textId="77777777" w:rsidR="00520509" w:rsidRPr="00B95838" w:rsidRDefault="00520509" w:rsidP="00030F25">
            <w:pPr>
              <w:jc w:val="right"/>
              <w:rPr>
                <w:lang w:val="sr-Cyrl-RS"/>
              </w:rPr>
            </w:pPr>
            <w:r w:rsidRPr="00B95838">
              <w:rPr>
                <w:lang w:val="sr-Cyrl-RS"/>
              </w:rPr>
              <w:t>0.72</w:t>
            </w:r>
          </w:p>
        </w:tc>
        <w:tc>
          <w:tcPr>
            <w:tcW w:w="216" w:type="pct"/>
            <w:vAlign w:val="bottom"/>
          </w:tcPr>
          <w:p w14:paraId="13108F88" w14:textId="77777777" w:rsidR="00520509" w:rsidRPr="00B95838" w:rsidRDefault="00520509" w:rsidP="00030F25">
            <w:pPr>
              <w:jc w:val="right"/>
              <w:rPr>
                <w:lang w:val="sr-Cyrl-RS"/>
              </w:rPr>
            </w:pPr>
            <w:r w:rsidRPr="00B95838">
              <w:rPr>
                <w:lang w:val="sr-Cyrl-RS"/>
              </w:rPr>
              <w:t>0.51</w:t>
            </w:r>
          </w:p>
        </w:tc>
        <w:tc>
          <w:tcPr>
            <w:tcW w:w="216" w:type="pct"/>
            <w:vAlign w:val="bottom"/>
          </w:tcPr>
          <w:p w14:paraId="7D5F0CAD" w14:textId="77777777" w:rsidR="00520509" w:rsidRPr="00B95838" w:rsidRDefault="00520509" w:rsidP="00030F25">
            <w:pPr>
              <w:jc w:val="right"/>
              <w:rPr>
                <w:lang w:val="sr-Cyrl-RS"/>
              </w:rPr>
            </w:pPr>
            <w:r w:rsidRPr="00B95838">
              <w:rPr>
                <w:lang w:val="sr-Cyrl-RS"/>
              </w:rPr>
              <w:t>0.75</w:t>
            </w:r>
          </w:p>
        </w:tc>
        <w:tc>
          <w:tcPr>
            <w:tcW w:w="213" w:type="pct"/>
            <w:vAlign w:val="bottom"/>
          </w:tcPr>
          <w:p w14:paraId="4276327F" w14:textId="77777777" w:rsidR="00520509" w:rsidRPr="00B95838" w:rsidRDefault="00520509" w:rsidP="00030F25">
            <w:pPr>
              <w:jc w:val="right"/>
              <w:rPr>
                <w:lang w:val="sr-Cyrl-RS"/>
              </w:rPr>
            </w:pPr>
            <w:r w:rsidRPr="00B95838">
              <w:rPr>
                <w:lang w:val="sr-Cyrl-RS"/>
              </w:rPr>
              <w:t>0.44</w:t>
            </w:r>
          </w:p>
        </w:tc>
      </w:tr>
      <w:tr w:rsidR="00520509" w:rsidRPr="00B95838" w14:paraId="345644BB" w14:textId="77777777" w:rsidTr="00030F25">
        <w:trPr>
          <w:trHeight w:val="255"/>
          <w:jc w:val="center"/>
        </w:trPr>
        <w:tc>
          <w:tcPr>
            <w:tcW w:w="598" w:type="pct"/>
            <w:vMerge w:val="restart"/>
            <w:shd w:val="clear" w:color="auto" w:fill="auto"/>
            <w:noWrap/>
          </w:tcPr>
          <w:p w14:paraId="7190BFBB" w14:textId="77777777" w:rsidR="00520509" w:rsidRPr="00B95838" w:rsidRDefault="00520509" w:rsidP="00030F25">
            <w:pPr>
              <w:rPr>
                <w:b/>
                <w:lang w:val="sr-Cyrl-RS"/>
              </w:rPr>
            </w:pPr>
            <w:proofErr w:type="spellStart"/>
            <w:r w:rsidRPr="00B95838">
              <w:rPr>
                <w:b/>
                <w:lang w:val="sr-Cyrl-RS"/>
              </w:rPr>
              <w:t>Istorija</w:t>
            </w:r>
            <w:proofErr w:type="spellEnd"/>
            <w:r w:rsidRPr="00B95838">
              <w:rPr>
                <w:b/>
                <w:lang w:val="sr-Cyrl-RS"/>
              </w:rPr>
              <w:t xml:space="preserve"> </w:t>
            </w:r>
            <w:proofErr w:type="spellStart"/>
            <w:r w:rsidRPr="00B95838">
              <w:rPr>
                <w:b/>
                <w:lang w:val="sr-Cyrl-RS"/>
              </w:rPr>
              <w:t>umetnosti</w:t>
            </w:r>
            <w:proofErr w:type="spellEnd"/>
          </w:p>
        </w:tc>
        <w:tc>
          <w:tcPr>
            <w:tcW w:w="284" w:type="pct"/>
            <w:vMerge w:val="restart"/>
            <w:vAlign w:val="bottom"/>
          </w:tcPr>
          <w:p w14:paraId="5918579A" w14:textId="77777777" w:rsidR="00520509" w:rsidRPr="00B95838" w:rsidRDefault="00520509" w:rsidP="00030F25">
            <w:pPr>
              <w:jc w:val="center"/>
              <w:rPr>
                <w:lang w:val="sr-Cyrl-RS"/>
              </w:rPr>
            </w:pPr>
            <w:r w:rsidRPr="00B95838">
              <w:rPr>
                <w:lang w:val="sr-Cyrl-RS"/>
              </w:rPr>
              <w:t>24</w:t>
            </w:r>
          </w:p>
        </w:tc>
        <w:tc>
          <w:tcPr>
            <w:tcW w:w="277" w:type="pct"/>
            <w:shd w:val="clear" w:color="auto" w:fill="auto"/>
            <w:noWrap/>
            <w:vAlign w:val="bottom"/>
          </w:tcPr>
          <w:p w14:paraId="15E593BA"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236105D0" w14:textId="77777777" w:rsidR="00520509" w:rsidRPr="00B95838" w:rsidRDefault="00520509" w:rsidP="00030F25">
            <w:pPr>
              <w:jc w:val="right"/>
              <w:rPr>
                <w:lang w:val="sr-Cyrl-RS"/>
              </w:rPr>
            </w:pPr>
            <w:r w:rsidRPr="00B95838">
              <w:rPr>
                <w:lang w:val="sr-Cyrl-RS"/>
              </w:rPr>
              <w:t>4.54</w:t>
            </w:r>
          </w:p>
        </w:tc>
        <w:tc>
          <w:tcPr>
            <w:tcW w:w="233" w:type="pct"/>
            <w:shd w:val="clear" w:color="auto" w:fill="auto"/>
            <w:noWrap/>
            <w:vAlign w:val="bottom"/>
          </w:tcPr>
          <w:p w14:paraId="5C28BBBA" w14:textId="77777777" w:rsidR="00520509" w:rsidRPr="00B95838" w:rsidRDefault="00520509" w:rsidP="00030F25">
            <w:pPr>
              <w:jc w:val="right"/>
              <w:rPr>
                <w:lang w:val="sr-Cyrl-RS"/>
              </w:rPr>
            </w:pPr>
            <w:r w:rsidRPr="00B95838">
              <w:rPr>
                <w:lang w:val="sr-Cyrl-RS"/>
              </w:rPr>
              <w:t>4.50</w:t>
            </w:r>
          </w:p>
        </w:tc>
        <w:tc>
          <w:tcPr>
            <w:tcW w:w="231" w:type="pct"/>
            <w:shd w:val="clear" w:color="auto" w:fill="auto"/>
            <w:noWrap/>
            <w:vAlign w:val="bottom"/>
          </w:tcPr>
          <w:p w14:paraId="21B6AD22" w14:textId="77777777" w:rsidR="00520509" w:rsidRPr="00B95838" w:rsidRDefault="00520509" w:rsidP="00030F25">
            <w:pPr>
              <w:jc w:val="right"/>
              <w:rPr>
                <w:lang w:val="sr-Cyrl-RS"/>
              </w:rPr>
            </w:pPr>
            <w:r w:rsidRPr="00B95838">
              <w:rPr>
                <w:lang w:val="sr-Cyrl-RS"/>
              </w:rPr>
              <w:t>4.46</w:t>
            </w:r>
          </w:p>
        </w:tc>
        <w:tc>
          <w:tcPr>
            <w:tcW w:w="230" w:type="pct"/>
            <w:shd w:val="clear" w:color="auto" w:fill="auto"/>
            <w:noWrap/>
            <w:vAlign w:val="bottom"/>
          </w:tcPr>
          <w:p w14:paraId="781CADAA" w14:textId="77777777" w:rsidR="00520509" w:rsidRPr="00B95838" w:rsidRDefault="00520509" w:rsidP="00030F25">
            <w:pPr>
              <w:jc w:val="right"/>
              <w:rPr>
                <w:lang w:val="sr-Cyrl-RS"/>
              </w:rPr>
            </w:pPr>
            <w:r w:rsidRPr="00B95838">
              <w:rPr>
                <w:lang w:val="sr-Cyrl-RS"/>
              </w:rPr>
              <w:t>4.54</w:t>
            </w:r>
          </w:p>
        </w:tc>
        <w:tc>
          <w:tcPr>
            <w:tcW w:w="230" w:type="pct"/>
            <w:shd w:val="clear" w:color="auto" w:fill="auto"/>
            <w:noWrap/>
            <w:vAlign w:val="bottom"/>
          </w:tcPr>
          <w:p w14:paraId="7F3F5B6C" w14:textId="77777777" w:rsidR="00520509" w:rsidRPr="00B95838" w:rsidRDefault="00520509" w:rsidP="00030F25">
            <w:pPr>
              <w:jc w:val="right"/>
              <w:rPr>
                <w:lang w:val="sr-Cyrl-RS"/>
              </w:rPr>
            </w:pPr>
            <w:r w:rsidRPr="00B95838">
              <w:rPr>
                <w:lang w:val="sr-Cyrl-RS"/>
              </w:rPr>
              <w:t>4.75</w:t>
            </w:r>
          </w:p>
        </w:tc>
        <w:tc>
          <w:tcPr>
            <w:tcW w:w="230" w:type="pct"/>
            <w:shd w:val="clear" w:color="auto" w:fill="auto"/>
            <w:noWrap/>
            <w:vAlign w:val="bottom"/>
          </w:tcPr>
          <w:p w14:paraId="3CA34A6D" w14:textId="77777777" w:rsidR="00520509" w:rsidRPr="00B95838" w:rsidRDefault="00520509" w:rsidP="00030F25">
            <w:pPr>
              <w:jc w:val="right"/>
              <w:rPr>
                <w:lang w:val="sr-Cyrl-RS"/>
              </w:rPr>
            </w:pPr>
            <w:r w:rsidRPr="00B95838">
              <w:rPr>
                <w:lang w:val="sr-Cyrl-RS"/>
              </w:rPr>
              <w:t>4.67</w:t>
            </w:r>
          </w:p>
        </w:tc>
        <w:tc>
          <w:tcPr>
            <w:tcW w:w="230" w:type="pct"/>
            <w:shd w:val="clear" w:color="auto" w:fill="auto"/>
            <w:noWrap/>
            <w:vAlign w:val="bottom"/>
          </w:tcPr>
          <w:p w14:paraId="5F6B0BBE" w14:textId="77777777" w:rsidR="00520509" w:rsidRPr="00B95838" w:rsidRDefault="00520509" w:rsidP="00030F25">
            <w:pPr>
              <w:jc w:val="right"/>
              <w:rPr>
                <w:lang w:val="sr-Cyrl-RS"/>
              </w:rPr>
            </w:pPr>
            <w:r w:rsidRPr="00B95838">
              <w:rPr>
                <w:lang w:val="sr-Cyrl-RS"/>
              </w:rPr>
              <w:t>4.71</w:t>
            </w:r>
          </w:p>
        </w:tc>
        <w:tc>
          <w:tcPr>
            <w:tcW w:w="230" w:type="pct"/>
            <w:shd w:val="clear" w:color="auto" w:fill="auto"/>
            <w:noWrap/>
            <w:vAlign w:val="bottom"/>
          </w:tcPr>
          <w:p w14:paraId="28AE5131" w14:textId="77777777" w:rsidR="00520509" w:rsidRPr="00B95838" w:rsidRDefault="00520509" w:rsidP="00030F25">
            <w:pPr>
              <w:jc w:val="right"/>
              <w:rPr>
                <w:lang w:val="sr-Cyrl-RS"/>
              </w:rPr>
            </w:pPr>
            <w:r w:rsidRPr="00B95838">
              <w:rPr>
                <w:lang w:val="sr-Cyrl-RS"/>
              </w:rPr>
              <w:t>4.79</w:t>
            </w:r>
          </w:p>
        </w:tc>
        <w:tc>
          <w:tcPr>
            <w:tcW w:w="230" w:type="pct"/>
            <w:shd w:val="clear" w:color="auto" w:fill="auto"/>
            <w:noWrap/>
            <w:vAlign w:val="bottom"/>
          </w:tcPr>
          <w:p w14:paraId="426D7E1F" w14:textId="77777777" w:rsidR="00520509" w:rsidRPr="00B95838" w:rsidRDefault="00520509" w:rsidP="00030F25">
            <w:pPr>
              <w:jc w:val="right"/>
              <w:rPr>
                <w:lang w:val="sr-Cyrl-RS"/>
              </w:rPr>
            </w:pPr>
            <w:r w:rsidRPr="00B95838">
              <w:rPr>
                <w:lang w:val="sr-Cyrl-RS"/>
              </w:rPr>
              <w:t>4.83</w:t>
            </w:r>
          </w:p>
        </w:tc>
        <w:tc>
          <w:tcPr>
            <w:tcW w:w="227" w:type="pct"/>
            <w:shd w:val="clear" w:color="auto" w:fill="auto"/>
            <w:noWrap/>
            <w:vAlign w:val="bottom"/>
          </w:tcPr>
          <w:p w14:paraId="7D8C4360" w14:textId="77777777" w:rsidR="00520509" w:rsidRPr="00B95838" w:rsidRDefault="00520509" w:rsidP="00030F25">
            <w:pPr>
              <w:jc w:val="right"/>
              <w:rPr>
                <w:lang w:val="sr-Cyrl-RS"/>
              </w:rPr>
            </w:pPr>
            <w:r w:rsidRPr="00B95838">
              <w:rPr>
                <w:lang w:val="sr-Cyrl-RS"/>
              </w:rPr>
              <w:t>4.88</w:t>
            </w:r>
          </w:p>
        </w:tc>
        <w:tc>
          <w:tcPr>
            <w:tcW w:w="227" w:type="pct"/>
            <w:vAlign w:val="bottom"/>
          </w:tcPr>
          <w:p w14:paraId="0901AB18" w14:textId="77777777" w:rsidR="00520509" w:rsidRPr="00B95838" w:rsidRDefault="00520509" w:rsidP="00030F25">
            <w:pPr>
              <w:jc w:val="right"/>
              <w:rPr>
                <w:lang w:val="sr-Cyrl-RS"/>
              </w:rPr>
            </w:pPr>
            <w:r w:rsidRPr="00B95838">
              <w:rPr>
                <w:lang w:val="sr-Cyrl-RS"/>
              </w:rPr>
              <w:t>4.75</w:t>
            </w:r>
          </w:p>
        </w:tc>
        <w:tc>
          <w:tcPr>
            <w:tcW w:w="224" w:type="pct"/>
            <w:vAlign w:val="bottom"/>
          </w:tcPr>
          <w:p w14:paraId="200D7CE1" w14:textId="77777777" w:rsidR="00520509" w:rsidRPr="00B95838" w:rsidRDefault="00520509" w:rsidP="00030F25">
            <w:pPr>
              <w:jc w:val="right"/>
              <w:rPr>
                <w:lang w:val="sr-Cyrl-RS"/>
              </w:rPr>
            </w:pPr>
            <w:r w:rsidRPr="00B95838">
              <w:rPr>
                <w:lang w:val="sr-Cyrl-RS"/>
              </w:rPr>
              <w:t>5.00</w:t>
            </w:r>
          </w:p>
        </w:tc>
        <w:tc>
          <w:tcPr>
            <w:tcW w:w="218" w:type="pct"/>
            <w:vAlign w:val="bottom"/>
          </w:tcPr>
          <w:p w14:paraId="407C9051" w14:textId="77777777" w:rsidR="00520509" w:rsidRPr="00B95838" w:rsidRDefault="00520509" w:rsidP="00030F25">
            <w:pPr>
              <w:jc w:val="right"/>
              <w:rPr>
                <w:lang w:val="sr-Cyrl-RS"/>
              </w:rPr>
            </w:pPr>
            <w:r w:rsidRPr="00B95838">
              <w:rPr>
                <w:lang w:val="sr-Cyrl-RS"/>
              </w:rPr>
              <w:t>4.75</w:t>
            </w:r>
          </w:p>
        </w:tc>
        <w:tc>
          <w:tcPr>
            <w:tcW w:w="216" w:type="pct"/>
            <w:vAlign w:val="bottom"/>
          </w:tcPr>
          <w:p w14:paraId="05B93F55" w14:textId="77777777" w:rsidR="00520509" w:rsidRPr="00B95838" w:rsidRDefault="00520509" w:rsidP="00030F25">
            <w:pPr>
              <w:jc w:val="right"/>
              <w:rPr>
                <w:lang w:val="sr-Cyrl-RS"/>
              </w:rPr>
            </w:pPr>
            <w:r w:rsidRPr="00B95838">
              <w:rPr>
                <w:lang w:val="sr-Cyrl-RS"/>
              </w:rPr>
              <w:t>5.04</w:t>
            </w:r>
          </w:p>
        </w:tc>
        <w:tc>
          <w:tcPr>
            <w:tcW w:w="216" w:type="pct"/>
            <w:vAlign w:val="bottom"/>
          </w:tcPr>
          <w:p w14:paraId="2EBF536E" w14:textId="77777777" w:rsidR="00520509" w:rsidRPr="00B95838" w:rsidRDefault="00520509" w:rsidP="00030F25">
            <w:pPr>
              <w:jc w:val="right"/>
              <w:rPr>
                <w:lang w:val="sr-Cyrl-RS"/>
              </w:rPr>
            </w:pPr>
            <w:r w:rsidRPr="00B95838">
              <w:rPr>
                <w:lang w:val="sr-Cyrl-RS"/>
              </w:rPr>
              <w:t>4.79</w:t>
            </w:r>
          </w:p>
        </w:tc>
        <w:tc>
          <w:tcPr>
            <w:tcW w:w="216" w:type="pct"/>
            <w:vAlign w:val="bottom"/>
          </w:tcPr>
          <w:p w14:paraId="7CF07B99" w14:textId="77777777" w:rsidR="00520509" w:rsidRPr="00B95838" w:rsidRDefault="00520509" w:rsidP="00030F25">
            <w:pPr>
              <w:jc w:val="right"/>
              <w:rPr>
                <w:lang w:val="sr-Cyrl-RS"/>
              </w:rPr>
            </w:pPr>
            <w:r w:rsidRPr="00B95838">
              <w:rPr>
                <w:lang w:val="sr-Cyrl-RS"/>
              </w:rPr>
              <w:t>4.54</w:t>
            </w:r>
          </w:p>
        </w:tc>
        <w:tc>
          <w:tcPr>
            <w:tcW w:w="213" w:type="pct"/>
            <w:vAlign w:val="bottom"/>
          </w:tcPr>
          <w:p w14:paraId="30C29837" w14:textId="77777777" w:rsidR="00520509" w:rsidRPr="00B95838" w:rsidRDefault="00520509" w:rsidP="00030F25">
            <w:pPr>
              <w:jc w:val="right"/>
              <w:rPr>
                <w:lang w:val="sr-Cyrl-RS"/>
              </w:rPr>
            </w:pPr>
            <w:r w:rsidRPr="00B95838">
              <w:rPr>
                <w:lang w:val="sr-Cyrl-RS"/>
              </w:rPr>
              <w:t>4.67</w:t>
            </w:r>
          </w:p>
        </w:tc>
      </w:tr>
      <w:tr w:rsidR="00520509" w:rsidRPr="00B95838" w14:paraId="5E286A88" w14:textId="77777777" w:rsidTr="00030F25">
        <w:trPr>
          <w:trHeight w:val="255"/>
          <w:jc w:val="center"/>
        </w:trPr>
        <w:tc>
          <w:tcPr>
            <w:tcW w:w="598" w:type="pct"/>
            <w:vMerge/>
            <w:shd w:val="clear" w:color="auto" w:fill="auto"/>
            <w:noWrap/>
          </w:tcPr>
          <w:p w14:paraId="6C979019" w14:textId="77777777" w:rsidR="00520509" w:rsidRPr="00B95838" w:rsidRDefault="00520509" w:rsidP="00030F25">
            <w:pPr>
              <w:rPr>
                <w:sz w:val="20"/>
                <w:szCs w:val="20"/>
                <w:lang w:val="sr-Cyrl-RS"/>
              </w:rPr>
            </w:pPr>
          </w:p>
        </w:tc>
        <w:tc>
          <w:tcPr>
            <w:tcW w:w="284" w:type="pct"/>
            <w:vMerge/>
            <w:vAlign w:val="center"/>
          </w:tcPr>
          <w:p w14:paraId="0D800AF1" w14:textId="77777777" w:rsidR="00520509" w:rsidRPr="00B95838" w:rsidRDefault="00520509" w:rsidP="00030F25">
            <w:pPr>
              <w:jc w:val="center"/>
              <w:rPr>
                <w:lang w:val="sr-Cyrl-RS"/>
              </w:rPr>
            </w:pPr>
          </w:p>
        </w:tc>
        <w:tc>
          <w:tcPr>
            <w:tcW w:w="277" w:type="pct"/>
            <w:shd w:val="clear" w:color="auto" w:fill="auto"/>
            <w:noWrap/>
            <w:vAlign w:val="bottom"/>
          </w:tcPr>
          <w:p w14:paraId="04307CC5"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532F5467" w14:textId="77777777" w:rsidR="00520509" w:rsidRPr="00B95838" w:rsidRDefault="00520509" w:rsidP="00030F25">
            <w:pPr>
              <w:jc w:val="right"/>
              <w:rPr>
                <w:lang w:val="sr-Cyrl-RS"/>
              </w:rPr>
            </w:pPr>
            <w:r w:rsidRPr="00B95838">
              <w:rPr>
                <w:lang w:val="sr-Cyrl-RS"/>
              </w:rPr>
              <w:t>0.78</w:t>
            </w:r>
          </w:p>
        </w:tc>
        <w:tc>
          <w:tcPr>
            <w:tcW w:w="233" w:type="pct"/>
            <w:shd w:val="clear" w:color="auto" w:fill="auto"/>
            <w:noWrap/>
            <w:vAlign w:val="bottom"/>
          </w:tcPr>
          <w:p w14:paraId="59C5CE28" w14:textId="77777777" w:rsidR="00520509" w:rsidRPr="00B95838" w:rsidRDefault="00520509" w:rsidP="00030F25">
            <w:pPr>
              <w:jc w:val="right"/>
              <w:rPr>
                <w:lang w:val="sr-Cyrl-RS"/>
              </w:rPr>
            </w:pPr>
            <w:r w:rsidRPr="00B95838">
              <w:rPr>
                <w:lang w:val="sr-Cyrl-RS"/>
              </w:rPr>
              <w:t>0.72</w:t>
            </w:r>
          </w:p>
        </w:tc>
        <w:tc>
          <w:tcPr>
            <w:tcW w:w="231" w:type="pct"/>
            <w:shd w:val="clear" w:color="auto" w:fill="auto"/>
            <w:noWrap/>
            <w:vAlign w:val="bottom"/>
          </w:tcPr>
          <w:p w14:paraId="1482AD19" w14:textId="77777777" w:rsidR="00520509" w:rsidRPr="00B95838" w:rsidRDefault="00520509" w:rsidP="00030F25">
            <w:pPr>
              <w:jc w:val="right"/>
              <w:rPr>
                <w:lang w:val="sr-Cyrl-RS"/>
              </w:rPr>
            </w:pPr>
            <w:r w:rsidRPr="00B95838">
              <w:rPr>
                <w:lang w:val="sr-Cyrl-RS"/>
              </w:rPr>
              <w:t>0.88</w:t>
            </w:r>
          </w:p>
        </w:tc>
        <w:tc>
          <w:tcPr>
            <w:tcW w:w="230" w:type="pct"/>
            <w:shd w:val="clear" w:color="auto" w:fill="auto"/>
            <w:noWrap/>
            <w:vAlign w:val="bottom"/>
          </w:tcPr>
          <w:p w14:paraId="74376661" w14:textId="77777777" w:rsidR="00520509" w:rsidRPr="00B95838" w:rsidRDefault="00520509" w:rsidP="00030F25">
            <w:pPr>
              <w:jc w:val="right"/>
              <w:rPr>
                <w:lang w:val="sr-Cyrl-RS"/>
              </w:rPr>
            </w:pPr>
            <w:r w:rsidRPr="00B95838">
              <w:rPr>
                <w:lang w:val="sr-Cyrl-RS"/>
              </w:rPr>
              <w:t>0.66</w:t>
            </w:r>
          </w:p>
        </w:tc>
        <w:tc>
          <w:tcPr>
            <w:tcW w:w="230" w:type="pct"/>
            <w:shd w:val="clear" w:color="auto" w:fill="auto"/>
            <w:noWrap/>
            <w:vAlign w:val="bottom"/>
          </w:tcPr>
          <w:p w14:paraId="0C5F9053" w14:textId="77777777" w:rsidR="00520509" w:rsidRPr="00B95838" w:rsidRDefault="00520509" w:rsidP="00030F25">
            <w:pPr>
              <w:jc w:val="right"/>
              <w:rPr>
                <w:lang w:val="sr-Cyrl-RS"/>
              </w:rPr>
            </w:pPr>
            <w:r w:rsidRPr="00B95838">
              <w:rPr>
                <w:lang w:val="sr-Cyrl-RS"/>
              </w:rPr>
              <w:t>0.53</w:t>
            </w:r>
          </w:p>
        </w:tc>
        <w:tc>
          <w:tcPr>
            <w:tcW w:w="230" w:type="pct"/>
            <w:shd w:val="clear" w:color="auto" w:fill="auto"/>
            <w:noWrap/>
            <w:vAlign w:val="bottom"/>
          </w:tcPr>
          <w:p w14:paraId="49308802" w14:textId="77777777" w:rsidR="00520509" w:rsidRPr="00B95838" w:rsidRDefault="00520509" w:rsidP="00030F25">
            <w:pPr>
              <w:jc w:val="right"/>
              <w:rPr>
                <w:lang w:val="sr-Cyrl-RS"/>
              </w:rPr>
            </w:pPr>
            <w:r w:rsidRPr="00B95838">
              <w:rPr>
                <w:lang w:val="sr-Cyrl-RS"/>
              </w:rPr>
              <w:t>0.70</w:t>
            </w:r>
          </w:p>
        </w:tc>
        <w:tc>
          <w:tcPr>
            <w:tcW w:w="230" w:type="pct"/>
            <w:shd w:val="clear" w:color="auto" w:fill="auto"/>
            <w:noWrap/>
            <w:vAlign w:val="bottom"/>
          </w:tcPr>
          <w:p w14:paraId="65DE95FB" w14:textId="77777777" w:rsidR="00520509" w:rsidRPr="00B95838" w:rsidRDefault="00520509" w:rsidP="00030F25">
            <w:pPr>
              <w:jc w:val="right"/>
              <w:rPr>
                <w:lang w:val="sr-Cyrl-RS"/>
              </w:rPr>
            </w:pPr>
            <w:r w:rsidRPr="00B95838">
              <w:rPr>
                <w:lang w:val="sr-Cyrl-RS"/>
              </w:rPr>
              <w:t>0.62</w:t>
            </w:r>
          </w:p>
        </w:tc>
        <w:tc>
          <w:tcPr>
            <w:tcW w:w="230" w:type="pct"/>
            <w:shd w:val="clear" w:color="auto" w:fill="auto"/>
            <w:noWrap/>
            <w:vAlign w:val="bottom"/>
          </w:tcPr>
          <w:p w14:paraId="272CB58C" w14:textId="77777777" w:rsidR="00520509" w:rsidRPr="00B95838" w:rsidRDefault="00520509" w:rsidP="00030F25">
            <w:pPr>
              <w:jc w:val="right"/>
              <w:rPr>
                <w:lang w:val="sr-Cyrl-RS"/>
              </w:rPr>
            </w:pPr>
            <w:r w:rsidRPr="00B95838">
              <w:rPr>
                <w:lang w:val="sr-Cyrl-RS"/>
              </w:rPr>
              <w:t>0.41</w:t>
            </w:r>
          </w:p>
        </w:tc>
        <w:tc>
          <w:tcPr>
            <w:tcW w:w="230" w:type="pct"/>
            <w:shd w:val="clear" w:color="auto" w:fill="auto"/>
            <w:noWrap/>
            <w:vAlign w:val="bottom"/>
          </w:tcPr>
          <w:p w14:paraId="793D7CE5" w14:textId="77777777" w:rsidR="00520509" w:rsidRPr="00B95838" w:rsidRDefault="00520509" w:rsidP="00030F25">
            <w:pPr>
              <w:jc w:val="right"/>
              <w:rPr>
                <w:lang w:val="sr-Cyrl-RS"/>
              </w:rPr>
            </w:pPr>
            <w:r w:rsidRPr="00B95838">
              <w:rPr>
                <w:lang w:val="sr-Cyrl-RS"/>
              </w:rPr>
              <w:t>0.38</w:t>
            </w:r>
          </w:p>
        </w:tc>
        <w:tc>
          <w:tcPr>
            <w:tcW w:w="227" w:type="pct"/>
            <w:shd w:val="clear" w:color="auto" w:fill="auto"/>
            <w:noWrap/>
            <w:vAlign w:val="bottom"/>
          </w:tcPr>
          <w:p w14:paraId="46ED5082" w14:textId="77777777" w:rsidR="00520509" w:rsidRPr="00B95838" w:rsidRDefault="00520509" w:rsidP="00030F25">
            <w:pPr>
              <w:jc w:val="right"/>
              <w:rPr>
                <w:lang w:val="sr-Cyrl-RS"/>
              </w:rPr>
            </w:pPr>
            <w:r w:rsidRPr="00B95838">
              <w:rPr>
                <w:lang w:val="sr-Cyrl-RS"/>
              </w:rPr>
              <w:t>0.34</w:t>
            </w:r>
          </w:p>
        </w:tc>
        <w:tc>
          <w:tcPr>
            <w:tcW w:w="227" w:type="pct"/>
            <w:vAlign w:val="bottom"/>
          </w:tcPr>
          <w:p w14:paraId="193653AF" w14:textId="77777777" w:rsidR="00520509" w:rsidRPr="00B95838" w:rsidRDefault="00520509" w:rsidP="00030F25">
            <w:pPr>
              <w:jc w:val="right"/>
              <w:rPr>
                <w:lang w:val="sr-Cyrl-RS"/>
              </w:rPr>
            </w:pPr>
            <w:r w:rsidRPr="00B95838">
              <w:rPr>
                <w:lang w:val="sr-Cyrl-RS"/>
              </w:rPr>
              <w:t>0.61</w:t>
            </w:r>
          </w:p>
        </w:tc>
        <w:tc>
          <w:tcPr>
            <w:tcW w:w="224" w:type="pct"/>
            <w:vAlign w:val="bottom"/>
          </w:tcPr>
          <w:p w14:paraId="54352CDA" w14:textId="77777777" w:rsidR="00520509" w:rsidRPr="00B95838" w:rsidRDefault="00520509" w:rsidP="00030F25">
            <w:pPr>
              <w:jc w:val="right"/>
              <w:rPr>
                <w:lang w:val="sr-Cyrl-RS"/>
              </w:rPr>
            </w:pPr>
            <w:r w:rsidRPr="00B95838">
              <w:rPr>
                <w:lang w:val="sr-Cyrl-RS"/>
              </w:rPr>
              <w:t>0.00</w:t>
            </w:r>
          </w:p>
        </w:tc>
        <w:tc>
          <w:tcPr>
            <w:tcW w:w="218" w:type="pct"/>
            <w:vAlign w:val="bottom"/>
          </w:tcPr>
          <w:p w14:paraId="17067D97" w14:textId="77777777" w:rsidR="00520509" w:rsidRPr="00B95838" w:rsidRDefault="00520509" w:rsidP="00030F25">
            <w:pPr>
              <w:jc w:val="right"/>
              <w:rPr>
                <w:lang w:val="sr-Cyrl-RS"/>
              </w:rPr>
            </w:pPr>
            <w:r w:rsidRPr="00B95838">
              <w:rPr>
                <w:lang w:val="sr-Cyrl-RS"/>
              </w:rPr>
              <w:t>0.44</w:t>
            </w:r>
          </w:p>
        </w:tc>
        <w:tc>
          <w:tcPr>
            <w:tcW w:w="216" w:type="pct"/>
            <w:vAlign w:val="bottom"/>
          </w:tcPr>
          <w:p w14:paraId="6F0CCDE3" w14:textId="77777777" w:rsidR="00520509" w:rsidRPr="00B95838" w:rsidRDefault="00520509" w:rsidP="00030F25">
            <w:pPr>
              <w:jc w:val="right"/>
              <w:rPr>
                <w:lang w:val="sr-Cyrl-RS"/>
              </w:rPr>
            </w:pPr>
            <w:r w:rsidRPr="00B95838">
              <w:rPr>
                <w:lang w:val="sr-Cyrl-RS"/>
              </w:rPr>
              <w:t>0.55</w:t>
            </w:r>
          </w:p>
        </w:tc>
        <w:tc>
          <w:tcPr>
            <w:tcW w:w="216" w:type="pct"/>
            <w:vAlign w:val="bottom"/>
          </w:tcPr>
          <w:p w14:paraId="59437AF8" w14:textId="77777777" w:rsidR="00520509" w:rsidRPr="00B95838" w:rsidRDefault="00520509" w:rsidP="00030F25">
            <w:pPr>
              <w:jc w:val="right"/>
              <w:rPr>
                <w:lang w:val="sr-Cyrl-RS"/>
              </w:rPr>
            </w:pPr>
            <w:r w:rsidRPr="00B95838">
              <w:rPr>
                <w:lang w:val="sr-Cyrl-RS"/>
              </w:rPr>
              <w:t>0.66</w:t>
            </w:r>
          </w:p>
        </w:tc>
        <w:tc>
          <w:tcPr>
            <w:tcW w:w="216" w:type="pct"/>
            <w:vAlign w:val="bottom"/>
          </w:tcPr>
          <w:p w14:paraId="0CD15F87" w14:textId="77777777" w:rsidR="00520509" w:rsidRPr="00B95838" w:rsidRDefault="00520509" w:rsidP="00030F25">
            <w:pPr>
              <w:jc w:val="right"/>
              <w:rPr>
                <w:lang w:val="sr-Cyrl-RS"/>
              </w:rPr>
            </w:pPr>
            <w:r w:rsidRPr="00B95838">
              <w:rPr>
                <w:lang w:val="sr-Cyrl-RS"/>
              </w:rPr>
              <w:t>0.66</w:t>
            </w:r>
          </w:p>
        </w:tc>
        <w:tc>
          <w:tcPr>
            <w:tcW w:w="213" w:type="pct"/>
            <w:vAlign w:val="bottom"/>
          </w:tcPr>
          <w:p w14:paraId="574A72F1" w14:textId="77777777" w:rsidR="00520509" w:rsidRPr="00B95838" w:rsidRDefault="00520509" w:rsidP="00030F25">
            <w:pPr>
              <w:jc w:val="right"/>
              <w:rPr>
                <w:lang w:val="sr-Cyrl-RS"/>
              </w:rPr>
            </w:pPr>
            <w:r w:rsidRPr="00B95838">
              <w:rPr>
                <w:lang w:val="sr-Cyrl-RS"/>
              </w:rPr>
              <w:t>0.52</w:t>
            </w:r>
          </w:p>
        </w:tc>
      </w:tr>
      <w:tr w:rsidR="00520509" w:rsidRPr="00B95838" w14:paraId="39F8B354" w14:textId="77777777" w:rsidTr="00030F25">
        <w:trPr>
          <w:trHeight w:val="255"/>
          <w:jc w:val="center"/>
        </w:trPr>
        <w:tc>
          <w:tcPr>
            <w:tcW w:w="598" w:type="pct"/>
            <w:vMerge w:val="restart"/>
            <w:shd w:val="clear" w:color="auto" w:fill="auto"/>
            <w:noWrap/>
          </w:tcPr>
          <w:p w14:paraId="4F8BBB39" w14:textId="77777777" w:rsidR="00520509" w:rsidRPr="00B95838" w:rsidRDefault="00520509" w:rsidP="00030F25">
            <w:pPr>
              <w:rPr>
                <w:b/>
                <w:lang w:val="sr-Cyrl-RS"/>
              </w:rPr>
            </w:pPr>
            <w:proofErr w:type="spellStart"/>
            <w:r w:rsidRPr="00B95838">
              <w:rPr>
                <w:b/>
                <w:lang w:val="sr-Cyrl-RS"/>
              </w:rPr>
              <w:t>Klasične</w:t>
            </w:r>
            <w:proofErr w:type="spellEnd"/>
            <w:r w:rsidRPr="00B95838">
              <w:rPr>
                <w:b/>
                <w:lang w:val="sr-Cyrl-RS"/>
              </w:rPr>
              <w:t xml:space="preserve"> </w:t>
            </w:r>
            <w:proofErr w:type="spellStart"/>
            <w:r w:rsidRPr="00B95838">
              <w:rPr>
                <w:b/>
                <w:lang w:val="sr-Cyrl-RS"/>
              </w:rPr>
              <w:t>nauke</w:t>
            </w:r>
            <w:proofErr w:type="spellEnd"/>
          </w:p>
        </w:tc>
        <w:tc>
          <w:tcPr>
            <w:tcW w:w="284" w:type="pct"/>
            <w:vMerge w:val="restart"/>
            <w:vAlign w:val="bottom"/>
          </w:tcPr>
          <w:p w14:paraId="3E9A4F0D" w14:textId="77777777" w:rsidR="00520509" w:rsidRPr="00B95838" w:rsidRDefault="00520509" w:rsidP="00030F25">
            <w:pPr>
              <w:jc w:val="center"/>
              <w:rPr>
                <w:lang w:val="sr-Cyrl-RS"/>
              </w:rPr>
            </w:pPr>
            <w:r w:rsidRPr="00B95838">
              <w:rPr>
                <w:lang w:val="sr-Cyrl-RS"/>
              </w:rPr>
              <w:t>7</w:t>
            </w:r>
          </w:p>
        </w:tc>
        <w:tc>
          <w:tcPr>
            <w:tcW w:w="277" w:type="pct"/>
            <w:shd w:val="clear" w:color="auto" w:fill="auto"/>
            <w:noWrap/>
            <w:vAlign w:val="bottom"/>
          </w:tcPr>
          <w:p w14:paraId="40D77B4B"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25A1B05C" w14:textId="77777777" w:rsidR="00520509" w:rsidRPr="00B95838" w:rsidRDefault="00520509" w:rsidP="00030F25">
            <w:pPr>
              <w:jc w:val="right"/>
              <w:rPr>
                <w:lang w:val="sr-Cyrl-RS"/>
              </w:rPr>
            </w:pPr>
            <w:r w:rsidRPr="00B95838">
              <w:rPr>
                <w:lang w:val="sr-Cyrl-RS"/>
              </w:rPr>
              <w:t>5.00</w:t>
            </w:r>
          </w:p>
        </w:tc>
        <w:tc>
          <w:tcPr>
            <w:tcW w:w="233" w:type="pct"/>
            <w:shd w:val="clear" w:color="auto" w:fill="auto"/>
            <w:noWrap/>
            <w:vAlign w:val="bottom"/>
          </w:tcPr>
          <w:p w14:paraId="46F7712B" w14:textId="77777777" w:rsidR="00520509" w:rsidRPr="00B95838" w:rsidRDefault="00520509" w:rsidP="00030F25">
            <w:pPr>
              <w:jc w:val="right"/>
              <w:rPr>
                <w:lang w:val="sr-Cyrl-RS"/>
              </w:rPr>
            </w:pPr>
            <w:r w:rsidRPr="00B95838">
              <w:rPr>
                <w:lang w:val="sr-Cyrl-RS"/>
              </w:rPr>
              <w:t>4.86</w:t>
            </w:r>
          </w:p>
        </w:tc>
        <w:tc>
          <w:tcPr>
            <w:tcW w:w="231" w:type="pct"/>
            <w:shd w:val="clear" w:color="auto" w:fill="auto"/>
            <w:noWrap/>
            <w:vAlign w:val="bottom"/>
          </w:tcPr>
          <w:p w14:paraId="1DBD5DDB"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04C66F3B" w14:textId="77777777" w:rsidR="00520509" w:rsidRPr="00B95838" w:rsidRDefault="00520509" w:rsidP="00030F25">
            <w:pPr>
              <w:jc w:val="right"/>
              <w:rPr>
                <w:lang w:val="sr-Cyrl-RS"/>
              </w:rPr>
            </w:pPr>
            <w:r w:rsidRPr="00B95838">
              <w:rPr>
                <w:lang w:val="sr-Cyrl-RS"/>
              </w:rPr>
              <w:t>4.71</w:t>
            </w:r>
          </w:p>
        </w:tc>
        <w:tc>
          <w:tcPr>
            <w:tcW w:w="230" w:type="pct"/>
            <w:shd w:val="clear" w:color="auto" w:fill="auto"/>
            <w:noWrap/>
            <w:vAlign w:val="bottom"/>
          </w:tcPr>
          <w:p w14:paraId="4BA5E7A6"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36B4B481"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4D7D939A"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65945382"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065496E5" w14:textId="77777777" w:rsidR="00520509" w:rsidRPr="00B95838" w:rsidRDefault="00520509" w:rsidP="00030F25">
            <w:pPr>
              <w:jc w:val="right"/>
              <w:rPr>
                <w:lang w:val="sr-Cyrl-RS"/>
              </w:rPr>
            </w:pPr>
            <w:r w:rsidRPr="00B95838">
              <w:rPr>
                <w:lang w:val="sr-Cyrl-RS"/>
              </w:rPr>
              <w:t>5.00</w:t>
            </w:r>
          </w:p>
        </w:tc>
        <w:tc>
          <w:tcPr>
            <w:tcW w:w="227" w:type="pct"/>
            <w:shd w:val="clear" w:color="auto" w:fill="auto"/>
            <w:noWrap/>
            <w:vAlign w:val="bottom"/>
          </w:tcPr>
          <w:p w14:paraId="762D7B8C" w14:textId="77777777" w:rsidR="00520509" w:rsidRPr="00B95838" w:rsidRDefault="00520509" w:rsidP="00030F25">
            <w:pPr>
              <w:jc w:val="right"/>
              <w:rPr>
                <w:lang w:val="sr-Cyrl-RS"/>
              </w:rPr>
            </w:pPr>
            <w:r w:rsidRPr="00B95838">
              <w:rPr>
                <w:lang w:val="sr-Cyrl-RS"/>
              </w:rPr>
              <w:t>5.00</w:t>
            </w:r>
          </w:p>
        </w:tc>
        <w:tc>
          <w:tcPr>
            <w:tcW w:w="227" w:type="pct"/>
            <w:vAlign w:val="bottom"/>
          </w:tcPr>
          <w:p w14:paraId="49E99814" w14:textId="77777777" w:rsidR="00520509" w:rsidRPr="00B95838" w:rsidRDefault="00520509" w:rsidP="00030F25">
            <w:pPr>
              <w:jc w:val="right"/>
              <w:rPr>
                <w:lang w:val="sr-Cyrl-RS"/>
              </w:rPr>
            </w:pPr>
            <w:r w:rsidRPr="00B95838">
              <w:rPr>
                <w:lang w:val="sr-Cyrl-RS"/>
              </w:rPr>
              <w:t>5.00</w:t>
            </w:r>
          </w:p>
        </w:tc>
        <w:tc>
          <w:tcPr>
            <w:tcW w:w="224" w:type="pct"/>
            <w:vAlign w:val="bottom"/>
          </w:tcPr>
          <w:p w14:paraId="217C189A" w14:textId="77777777" w:rsidR="00520509" w:rsidRPr="00B95838" w:rsidRDefault="00520509" w:rsidP="00030F25">
            <w:pPr>
              <w:jc w:val="right"/>
              <w:rPr>
                <w:lang w:val="sr-Cyrl-RS"/>
              </w:rPr>
            </w:pPr>
            <w:r w:rsidRPr="00B95838">
              <w:rPr>
                <w:lang w:val="sr-Cyrl-RS"/>
              </w:rPr>
              <w:t>5.00</w:t>
            </w:r>
          </w:p>
        </w:tc>
        <w:tc>
          <w:tcPr>
            <w:tcW w:w="218" w:type="pct"/>
            <w:vAlign w:val="bottom"/>
          </w:tcPr>
          <w:p w14:paraId="30C87D8D" w14:textId="77777777" w:rsidR="00520509" w:rsidRPr="00B95838" w:rsidRDefault="00520509" w:rsidP="00030F25">
            <w:pPr>
              <w:jc w:val="right"/>
              <w:rPr>
                <w:lang w:val="sr-Cyrl-RS"/>
              </w:rPr>
            </w:pPr>
            <w:r w:rsidRPr="00B95838">
              <w:rPr>
                <w:lang w:val="sr-Cyrl-RS"/>
              </w:rPr>
              <w:t>5.00</w:t>
            </w:r>
          </w:p>
        </w:tc>
        <w:tc>
          <w:tcPr>
            <w:tcW w:w="216" w:type="pct"/>
            <w:vAlign w:val="bottom"/>
          </w:tcPr>
          <w:p w14:paraId="16854724" w14:textId="77777777" w:rsidR="00520509" w:rsidRPr="00B95838" w:rsidRDefault="00520509" w:rsidP="00030F25">
            <w:pPr>
              <w:jc w:val="right"/>
              <w:rPr>
                <w:lang w:val="sr-Cyrl-RS"/>
              </w:rPr>
            </w:pPr>
            <w:r w:rsidRPr="00B95838">
              <w:rPr>
                <w:lang w:val="sr-Cyrl-RS"/>
              </w:rPr>
              <w:t>5.00</w:t>
            </w:r>
          </w:p>
        </w:tc>
        <w:tc>
          <w:tcPr>
            <w:tcW w:w="216" w:type="pct"/>
            <w:vAlign w:val="bottom"/>
          </w:tcPr>
          <w:p w14:paraId="1206FD68" w14:textId="77777777" w:rsidR="00520509" w:rsidRPr="00B95838" w:rsidRDefault="00520509" w:rsidP="00030F25">
            <w:pPr>
              <w:jc w:val="right"/>
              <w:rPr>
                <w:lang w:val="sr-Cyrl-RS"/>
              </w:rPr>
            </w:pPr>
            <w:r w:rsidRPr="00B95838">
              <w:rPr>
                <w:lang w:val="sr-Cyrl-RS"/>
              </w:rPr>
              <w:t>5.00</w:t>
            </w:r>
          </w:p>
        </w:tc>
        <w:tc>
          <w:tcPr>
            <w:tcW w:w="216" w:type="pct"/>
            <w:vAlign w:val="bottom"/>
          </w:tcPr>
          <w:p w14:paraId="313443A4" w14:textId="77777777" w:rsidR="00520509" w:rsidRPr="00B95838" w:rsidRDefault="00520509" w:rsidP="00030F25">
            <w:pPr>
              <w:jc w:val="right"/>
              <w:rPr>
                <w:lang w:val="sr-Cyrl-RS"/>
              </w:rPr>
            </w:pPr>
            <w:r w:rsidRPr="00B95838">
              <w:rPr>
                <w:lang w:val="sr-Cyrl-RS"/>
              </w:rPr>
              <w:t>4.94</w:t>
            </w:r>
          </w:p>
        </w:tc>
        <w:tc>
          <w:tcPr>
            <w:tcW w:w="213" w:type="pct"/>
            <w:vAlign w:val="bottom"/>
          </w:tcPr>
          <w:p w14:paraId="3D13C1A5" w14:textId="77777777" w:rsidR="00520509" w:rsidRPr="00B95838" w:rsidRDefault="00520509" w:rsidP="00030F25">
            <w:pPr>
              <w:jc w:val="right"/>
              <w:rPr>
                <w:lang w:val="sr-Cyrl-RS"/>
              </w:rPr>
            </w:pPr>
            <w:r w:rsidRPr="00B95838">
              <w:rPr>
                <w:lang w:val="sr-Cyrl-RS"/>
              </w:rPr>
              <w:t>0.00</w:t>
            </w:r>
          </w:p>
        </w:tc>
      </w:tr>
      <w:tr w:rsidR="00520509" w:rsidRPr="00B95838" w14:paraId="60DB107D" w14:textId="77777777" w:rsidTr="00030F25">
        <w:trPr>
          <w:trHeight w:val="255"/>
          <w:jc w:val="center"/>
        </w:trPr>
        <w:tc>
          <w:tcPr>
            <w:tcW w:w="598" w:type="pct"/>
            <w:vMerge/>
            <w:shd w:val="clear" w:color="auto" w:fill="auto"/>
            <w:noWrap/>
          </w:tcPr>
          <w:p w14:paraId="150475EF" w14:textId="77777777" w:rsidR="00520509" w:rsidRPr="00B95838" w:rsidRDefault="00520509" w:rsidP="00030F25">
            <w:pPr>
              <w:rPr>
                <w:sz w:val="20"/>
                <w:szCs w:val="20"/>
                <w:lang w:val="sr-Cyrl-RS"/>
              </w:rPr>
            </w:pPr>
          </w:p>
        </w:tc>
        <w:tc>
          <w:tcPr>
            <w:tcW w:w="284" w:type="pct"/>
            <w:vMerge/>
            <w:vAlign w:val="center"/>
          </w:tcPr>
          <w:p w14:paraId="672D1230" w14:textId="77777777" w:rsidR="00520509" w:rsidRPr="00B95838" w:rsidRDefault="00520509" w:rsidP="00030F25">
            <w:pPr>
              <w:jc w:val="center"/>
              <w:rPr>
                <w:lang w:val="sr-Cyrl-RS"/>
              </w:rPr>
            </w:pPr>
          </w:p>
        </w:tc>
        <w:tc>
          <w:tcPr>
            <w:tcW w:w="277" w:type="pct"/>
            <w:shd w:val="clear" w:color="auto" w:fill="auto"/>
            <w:noWrap/>
            <w:vAlign w:val="bottom"/>
          </w:tcPr>
          <w:p w14:paraId="471F9666"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21D9B487" w14:textId="77777777" w:rsidR="00520509" w:rsidRPr="00B95838" w:rsidRDefault="00520509" w:rsidP="00030F25">
            <w:pPr>
              <w:jc w:val="right"/>
              <w:rPr>
                <w:lang w:val="sr-Cyrl-RS"/>
              </w:rPr>
            </w:pPr>
            <w:r w:rsidRPr="00B95838">
              <w:rPr>
                <w:lang w:val="sr-Cyrl-RS"/>
              </w:rPr>
              <w:t>0.00</w:t>
            </w:r>
          </w:p>
        </w:tc>
        <w:tc>
          <w:tcPr>
            <w:tcW w:w="233" w:type="pct"/>
            <w:shd w:val="clear" w:color="auto" w:fill="auto"/>
            <w:noWrap/>
            <w:vAlign w:val="bottom"/>
          </w:tcPr>
          <w:p w14:paraId="37EF60FB" w14:textId="77777777" w:rsidR="00520509" w:rsidRPr="00B95838" w:rsidRDefault="00520509" w:rsidP="00030F25">
            <w:pPr>
              <w:jc w:val="right"/>
              <w:rPr>
                <w:lang w:val="sr-Cyrl-RS"/>
              </w:rPr>
            </w:pPr>
            <w:r w:rsidRPr="00B95838">
              <w:rPr>
                <w:lang w:val="sr-Cyrl-RS"/>
              </w:rPr>
              <w:t>0.38</w:t>
            </w:r>
          </w:p>
        </w:tc>
        <w:tc>
          <w:tcPr>
            <w:tcW w:w="231" w:type="pct"/>
            <w:shd w:val="clear" w:color="auto" w:fill="auto"/>
            <w:noWrap/>
            <w:vAlign w:val="bottom"/>
          </w:tcPr>
          <w:p w14:paraId="75685107"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3DF95D33" w14:textId="77777777" w:rsidR="00520509" w:rsidRPr="00B95838" w:rsidRDefault="00520509" w:rsidP="00030F25">
            <w:pPr>
              <w:jc w:val="right"/>
              <w:rPr>
                <w:lang w:val="sr-Cyrl-RS"/>
              </w:rPr>
            </w:pPr>
            <w:r w:rsidRPr="00B95838">
              <w:rPr>
                <w:lang w:val="sr-Cyrl-RS"/>
              </w:rPr>
              <w:t>0.76</w:t>
            </w:r>
          </w:p>
        </w:tc>
        <w:tc>
          <w:tcPr>
            <w:tcW w:w="230" w:type="pct"/>
            <w:shd w:val="clear" w:color="auto" w:fill="auto"/>
            <w:noWrap/>
            <w:vAlign w:val="bottom"/>
          </w:tcPr>
          <w:p w14:paraId="2279377C"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1F524E3D"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33904ADC"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4194A573"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7E9C0A36" w14:textId="77777777" w:rsidR="00520509" w:rsidRPr="00B95838" w:rsidRDefault="00520509" w:rsidP="00030F25">
            <w:pPr>
              <w:jc w:val="right"/>
              <w:rPr>
                <w:lang w:val="sr-Cyrl-RS"/>
              </w:rPr>
            </w:pPr>
            <w:r w:rsidRPr="00B95838">
              <w:rPr>
                <w:lang w:val="sr-Cyrl-RS"/>
              </w:rPr>
              <w:t>0.00</w:t>
            </w:r>
          </w:p>
        </w:tc>
        <w:tc>
          <w:tcPr>
            <w:tcW w:w="227" w:type="pct"/>
            <w:shd w:val="clear" w:color="auto" w:fill="auto"/>
            <w:noWrap/>
            <w:vAlign w:val="bottom"/>
          </w:tcPr>
          <w:p w14:paraId="4340A6DD" w14:textId="77777777" w:rsidR="00520509" w:rsidRPr="00B95838" w:rsidRDefault="00520509" w:rsidP="00030F25">
            <w:pPr>
              <w:jc w:val="right"/>
              <w:rPr>
                <w:lang w:val="sr-Cyrl-RS"/>
              </w:rPr>
            </w:pPr>
            <w:r w:rsidRPr="00B95838">
              <w:rPr>
                <w:lang w:val="sr-Cyrl-RS"/>
              </w:rPr>
              <w:t>0.00</w:t>
            </w:r>
          </w:p>
        </w:tc>
        <w:tc>
          <w:tcPr>
            <w:tcW w:w="227" w:type="pct"/>
            <w:vAlign w:val="bottom"/>
          </w:tcPr>
          <w:p w14:paraId="224E3FD5" w14:textId="77777777" w:rsidR="00520509" w:rsidRPr="00B95838" w:rsidRDefault="00520509" w:rsidP="00030F25">
            <w:pPr>
              <w:jc w:val="right"/>
              <w:rPr>
                <w:lang w:val="sr-Cyrl-RS"/>
              </w:rPr>
            </w:pPr>
            <w:r w:rsidRPr="00B95838">
              <w:rPr>
                <w:lang w:val="sr-Cyrl-RS"/>
              </w:rPr>
              <w:t>0.00</w:t>
            </w:r>
          </w:p>
        </w:tc>
        <w:tc>
          <w:tcPr>
            <w:tcW w:w="224" w:type="pct"/>
            <w:vAlign w:val="bottom"/>
          </w:tcPr>
          <w:p w14:paraId="2EF39629" w14:textId="77777777" w:rsidR="00520509" w:rsidRPr="00B95838" w:rsidRDefault="00520509" w:rsidP="00030F25">
            <w:pPr>
              <w:jc w:val="right"/>
              <w:rPr>
                <w:lang w:val="sr-Cyrl-RS"/>
              </w:rPr>
            </w:pPr>
            <w:r w:rsidRPr="00B95838">
              <w:rPr>
                <w:lang w:val="sr-Cyrl-RS"/>
              </w:rPr>
              <w:t>0.00</w:t>
            </w:r>
          </w:p>
        </w:tc>
        <w:tc>
          <w:tcPr>
            <w:tcW w:w="218" w:type="pct"/>
            <w:vAlign w:val="bottom"/>
          </w:tcPr>
          <w:p w14:paraId="51D47D2F" w14:textId="77777777" w:rsidR="00520509" w:rsidRPr="00B95838" w:rsidRDefault="00520509" w:rsidP="00030F25">
            <w:pPr>
              <w:jc w:val="right"/>
              <w:rPr>
                <w:lang w:val="sr-Cyrl-RS"/>
              </w:rPr>
            </w:pPr>
            <w:r w:rsidRPr="00B95838">
              <w:rPr>
                <w:lang w:val="sr-Cyrl-RS"/>
              </w:rPr>
              <w:t>0.00</w:t>
            </w:r>
          </w:p>
        </w:tc>
        <w:tc>
          <w:tcPr>
            <w:tcW w:w="216" w:type="pct"/>
            <w:vAlign w:val="bottom"/>
          </w:tcPr>
          <w:p w14:paraId="5FD34931" w14:textId="77777777" w:rsidR="00520509" w:rsidRPr="00B95838" w:rsidRDefault="00520509" w:rsidP="00030F25">
            <w:pPr>
              <w:jc w:val="right"/>
              <w:rPr>
                <w:lang w:val="sr-Cyrl-RS"/>
              </w:rPr>
            </w:pPr>
            <w:r w:rsidRPr="00B95838">
              <w:rPr>
                <w:lang w:val="sr-Cyrl-RS"/>
              </w:rPr>
              <w:t>0.00</w:t>
            </w:r>
          </w:p>
        </w:tc>
        <w:tc>
          <w:tcPr>
            <w:tcW w:w="216" w:type="pct"/>
            <w:vAlign w:val="bottom"/>
          </w:tcPr>
          <w:p w14:paraId="47ABC3D4" w14:textId="77777777" w:rsidR="00520509" w:rsidRPr="00B95838" w:rsidRDefault="00520509" w:rsidP="00030F25">
            <w:pPr>
              <w:jc w:val="right"/>
              <w:rPr>
                <w:lang w:val="sr-Cyrl-RS"/>
              </w:rPr>
            </w:pPr>
            <w:r w:rsidRPr="00B95838">
              <w:rPr>
                <w:lang w:val="sr-Cyrl-RS"/>
              </w:rPr>
              <w:t>0.00</w:t>
            </w:r>
          </w:p>
        </w:tc>
        <w:tc>
          <w:tcPr>
            <w:tcW w:w="216" w:type="pct"/>
            <w:vAlign w:val="bottom"/>
          </w:tcPr>
          <w:p w14:paraId="23846C7E" w14:textId="77777777" w:rsidR="00520509" w:rsidRPr="00B95838" w:rsidRDefault="00520509" w:rsidP="00030F25">
            <w:pPr>
              <w:jc w:val="right"/>
              <w:rPr>
                <w:lang w:val="sr-Cyrl-RS"/>
              </w:rPr>
            </w:pPr>
            <w:r w:rsidRPr="00B95838">
              <w:rPr>
                <w:lang w:val="sr-Cyrl-RS"/>
              </w:rPr>
              <w:t>0.15</w:t>
            </w:r>
          </w:p>
        </w:tc>
        <w:tc>
          <w:tcPr>
            <w:tcW w:w="213" w:type="pct"/>
            <w:vAlign w:val="bottom"/>
          </w:tcPr>
          <w:p w14:paraId="2A42D466" w14:textId="77777777" w:rsidR="00520509" w:rsidRPr="00B95838" w:rsidRDefault="00520509" w:rsidP="00030F25">
            <w:pPr>
              <w:jc w:val="right"/>
              <w:rPr>
                <w:lang w:val="sr-Cyrl-RS"/>
              </w:rPr>
            </w:pPr>
            <w:r w:rsidRPr="00B95838">
              <w:rPr>
                <w:lang w:val="sr-Cyrl-RS"/>
              </w:rPr>
              <w:t>0.00</w:t>
            </w:r>
          </w:p>
        </w:tc>
      </w:tr>
      <w:tr w:rsidR="00520509" w:rsidRPr="00B95838" w14:paraId="2BEE1476" w14:textId="77777777" w:rsidTr="00030F25">
        <w:trPr>
          <w:trHeight w:val="255"/>
          <w:jc w:val="center"/>
        </w:trPr>
        <w:tc>
          <w:tcPr>
            <w:tcW w:w="598" w:type="pct"/>
            <w:vMerge w:val="restart"/>
            <w:shd w:val="clear" w:color="auto" w:fill="auto"/>
            <w:noWrap/>
          </w:tcPr>
          <w:p w14:paraId="4F147788" w14:textId="77777777" w:rsidR="00520509" w:rsidRPr="00B95838" w:rsidRDefault="00520509" w:rsidP="00030F25">
            <w:pPr>
              <w:rPr>
                <w:b/>
                <w:lang w:val="sr-Cyrl-RS"/>
              </w:rPr>
            </w:pPr>
            <w:proofErr w:type="spellStart"/>
            <w:r w:rsidRPr="00B95838">
              <w:rPr>
                <w:b/>
                <w:lang w:val="sr-Cyrl-RS"/>
              </w:rPr>
              <w:t>Pedagogija</w:t>
            </w:r>
            <w:proofErr w:type="spellEnd"/>
            <w:r w:rsidRPr="00B95838">
              <w:rPr>
                <w:b/>
                <w:lang w:val="sr-Cyrl-RS"/>
              </w:rPr>
              <w:t xml:space="preserve"> </w:t>
            </w:r>
          </w:p>
        </w:tc>
        <w:tc>
          <w:tcPr>
            <w:tcW w:w="284" w:type="pct"/>
            <w:vMerge w:val="restart"/>
            <w:vAlign w:val="bottom"/>
          </w:tcPr>
          <w:p w14:paraId="5F3A7A5D" w14:textId="77777777" w:rsidR="00520509" w:rsidRPr="00B95838" w:rsidRDefault="00520509" w:rsidP="00030F25">
            <w:pPr>
              <w:jc w:val="center"/>
              <w:rPr>
                <w:lang w:val="sr-Cyrl-RS"/>
              </w:rPr>
            </w:pPr>
            <w:r w:rsidRPr="00B95838">
              <w:rPr>
                <w:lang w:val="sr-Cyrl-RS"/>
              </w:rPr>
              <w:t>94</w:t>
            </w:r>
          </w:p>
        </w:tc>
        <w:tc>
          <w:tcPr>
            <w:tcW w:w="277" w:type="pct"/>
            <w:shd w:val="clear" w:color="auto" w:fill="auto"/>
            <w:noWrap/>
            <w:vAlign w:val="bottom"/>
          </w:tcPr>
          <w:p w14:paraId="61753972"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6929A753" w14:textId="77777777" w:rsidR="00520509" w:rsidRPr="00B95838" w:rsidRDefault="00520509" w:rsidP="00030F25">
            <w:pPr>
              <w:jc w:val="right"/>
              <w:rPr>
                <w:lang w:val="sr-Cyrl-RS"/>
              </w:rPr>
            </w:pPr>
            <w:r w:rsidRPr="00B95838">
              <w:rPr>
                <w:lang w:val="sr-Cyrl-RS"/>
              </w:rPr>
              <w:t>4.55</w:t>
            </w:r>
          </w:p>
        </w:tc>
        <w:tc>
          <w:tcPr>
            <w:tcW w:w="233" w:type="pct"/>
            <w:shd w:val="clear" w:color="auto" w:fill="auto"/>
            <w:noWrap/>
            <w:vAlign w:val="bottom"/>
          </w:tcPr>
          <w:p w14:paraId="7E04FDFB" w14:textId="77777777" w:rsidR="00520509" w:rsidRPr="00B95838" w:rsidRDefault="00520509" w:rsidP="00030F25">
            <w:pPr>
              <w:jc w:val="right"/>
              <w:rPr>
                <w:lang w:val="sr-Cyrl-RS"/>
              </w:rPr>
            </w:pPr>
            <w:r w:rsidRPr="00B95838">
              <w:rPr>
                <w:lang w:val="sr-Cyrl-RS"/>
              </w:rPr>
              <w:t>4.30</w:t>
            </w:r>
          </w:p>
        </w:tc>
        <w:tc>
          <w:tcPr>
            <w:tcW w:w="231" w:type="pct"/>
            <w:shd w:val="clear" w:color="auto" w:fill="auto"/>
            <w:noWrap/>
            <w:vAlign w:val="bottom"/>
          </w:tcPr>
          <w:p w14:paraId="2090766E" w14:textId="77777777" w:rsidR="00520509" w:rsidRPr="00B95838" w:rsidRDefault="00520509" w:rsidP="00030F25">
            <w:pPr>
              <w:jc w:val="right"/>
              <w:rPr>
                <w:lang w:val="sr-Cyrl-RS"/>
              </w:rPr>
            </w:pPr>
            <w:r w:rsidRPr="00B95838">
              <w:rPr>
                <w:lang w:val="sr-Cyrl-RS"/>
              </w:rPr>
              <w:t>4.71</w:t>
            </w:r>
          </w:p>
        </w:tc>
        <w:tc>
          <w:tcPr>
            <w:tcW w:w="230" w:type="pct"/>
            <w:shd w:val="clear" w:color="auto" w:fill="auto"/>
            <w:noWrap/>
            <w:vAlign w:val="bottom"/>
          </w:tcPr>
          <w:p w14:paraId="611C1155" w14:textId="77777777" w:rsidR="00520509" w:rsidRPr="00B95838" w:rsidRDefault="00520509" w:rsidP="00030F25">
            <w:pPr>
              <w:jc w:val="right"/>
              <w:rPr>
                <w:lang w:val="sr-Cyrl-RS"/>
              </w:rPr>
            </w:pPr>
            <w:r w:rsidRPr="00B95838">
              <w:rPr>
                <w:lang w:val="sr-Cyrl-RS"/>
              </w:rPr>
              <w:t>4.93</w:t>
            </w:r>
          </w:p>
        </w:tc>
        <w:tc>
          <w:tcPr>
            <w:tcW w:w="230" w:type="pct"/>
            <w:shd w:val="clear" w:color="auto" w:fill="auto"/>
            <w:noWrap/>
            <w:vAlign w:val="bottom"/>
          </w:tcPr>
          <w:p w14:paraId="0CD1CCA3" w14:textId="77777777" w:rsidR="00520509" w:rsidRPr="00B95838" w:rsidRDefault="00520509" w:rsidP="00030F25">
            <w:pPr>
              <w:jc w:val="right"/>
              <w:rPr>
                <w:lang w:val="sr-Cyrl-RS"/>
              </w:rPr>
            </w:pPr>
            <w:r w:rsidRPr="00B95838">
              <w:rPr>
                <w:lang w:val="sr-Cyrl-RS"/>
              </w:rPr>
              <w:t>4.62</w:t>
            </w:r>
          </w:p>
        </w:tc>
        <w:tc>
          <w:tcPr>
            <w:tcW w:w="230" w:type="pct"/>
            <w:shd w:val="clear" w:color="auto" w:fill="auto"/>
            <w:noWrap/>
            <w:vAlign w:val="bottom"/>
          </w:tcPr>
          <w:p w14:paraId="67A44C20" w14:textId="77777777" w:rsidR="00520509" w:rsidRPr="00B95838" w:rsidRDefault="00520509" w:rsidP="00030F25">
            <w:pPr>
              <w:jc w:val="right"/>
              <w:rPr>
                <w:lang w:val="sr-Cyrl-RS"/>
              </w:rPr>
            </w:pPr>
            <w:r w:rsidRPr="00B95838">
              <w:rPr>
                <w:lang w:val="sr-Cyrl-RS"/>
              </w:rPr>
              <w:t>4.64</w:t>
            </w:r>
          </w:p>
        </w:tc>
        <w:tc>
          <w:tcPr>
            <w:tcW w:w="230" w:type="pct"/>
            <w:shd w:val="clear" w:color="auto" w:fill="auto"/>
            <w:noWrap/>
            <w:vAlign w:val="bottom"/>
          </w:tcPr>
          <w:p w14:paraId="25094955" w14:textId="77777777" w:rsidR="00520509" w:rsidRPr="00B95838" w:rsidRDefault="00520509" w:rsidP="00030F25">
            <w:pPr>
              <w:jc w:val="right"/>
              <w:rPr>
                <w:lang w:val="sr-Cyrl-RS"/>
              </w:rPr>
            </w:pPr>
            <w:r w:rsidRPr="00B95838">
              <w:rPr>
                <w:lang w:val="sr-Cyrl-RS"/>
              </w:rPr>
              <w:t>4.74</w:t>
            </w:r>
          </w:p>
        </w:tc>
        <w:tc>
          <w:tcPr>
            <w:tcW w:w="230" w:type="pct"/>
            <w:shd w:val="clear" w:color="auto" w:fill="auto"/>
            <w:noWrap/>
            <w:vAlign w:val="bottom"/>
          </w:tcPr>
          <w:p w14:paraId="704F1652" w14:textId="77777777" w:rsidR="00520509" w:rsidRPr="00B95838" w:rsidRDefault="00520509" w:rsidP="00030F25">
            <w:pPr>
              <w:jc w:val="right"/>
              <w:rPr>
                <w:lang w:val="sr-Cyrl-RS"/>
              </w:rPr>
            </w:pPr>
            <w:r w:rsidRPr="00B95838">
              <w:rPr>
                <w:lang w:val="sr-Cyrl-RS"/>
              </w:rPr>
              <w:t>4.81</w:t>
            </w:r>
          </w:p>
        </w:tc>
        <w:tc>
          <w:tcPr>
            <w:tcW w:w="230" w:type="pct"/>
            <w:shd w:val="clear" w:color="auto" w:fill="auto"/>
            <w:noWrap/>
            <w:vAlign w:val="bottom"/>
          </w:tcPr>
          <w:p w14:paraId="25183CD4" w14:textId="77777777" w:rsidR="00520509" w:rsidRPr="00B95838" w:rsidRDefault="00520509" w:rsidP="00030F25">
            <w:pPr>
              <w:jc w:val="right"/>
              <w:rPr>
                <w:lang w:val="sr-Cyrl-RS"/>
              </w:rPr>
            </w:pPr>
            <w:r w:rsidRPr="00B95838">
              <w:rPr>
                <w:lang w:val="sr-Cyrl-RS"/>
              </w:rPr>
              <w:t>4.90</w:t>
            </w:r>
          </w:p>
        </w:tc>
        <w:tc>
          <w:tcPr>
            <w:tcW w:w="227" w:type="pct"/>
            <w:shd w:val="clear" w:color="auto" w:fill="auto"/>
            <w:noWrap/>
            <w:vAlign w:val="bottom"/>
          </w:tcPr>
          <w:p w14:paraId="2DE2605E" w14:textId="77777777" w:rsidR="00520509" w:rsidRPr="00B95838" w:rsidRDefault="00520509" w:rsidP="00030F25">
            <w:pPr>
              <w:jc w:val="right"/>
              <w:rPr>
                <w:lang w:val="sr-Cyrl-RS"/>
              </w:rPr>
            </w:pPr>
            <w:r w:rsidRPr="00B95838">
              <w:rPr>
                <w:lang w:val="sr-Cyrl-RS"/>
              </w:rPr>
              <w:t>4.86</w:t>
            </w:r>
          </w:p>
        </w:tc>
        <w:tc>
          <w:tcPr>
            <w:tcW w:w="227" w:type="pct"/>
            <w:vAlign w:val="bottom"/>
          </w:tcPr>
          <w:p w14:paraId="6097B756" w14:textId="77777777" w:rsidR="00520509" w:rsidRPr="00B95838" w:rsidRDefault="00520509" w:rsidP="00030F25">
            <w:pPr>
              <w:jc w:val="right"/>
              <w:rPr>
                <w:lang w:val="sr-Cyrl-RS"/>
              </w:rPr>
            </w:pPr>
            <w:r w:rsidRPr="00B95838">
              <w:rPr>
                <w:lang w:val="sr-Cyrl-RS"/>
              </w:rPr>
              <w:t>4.87</w:t>
            </w:r>
          </w:p>
        </w:tc>
        <w:tc>
          <w:tcPr>
            <w:tcW w:w="224" w:type="pct"/>
            <w:vAlign w:val="bottom"/>
          </w:tcPr>
          <w:p w14:paraId="37613922" w14:textId="77777777" w:rsidR="00520509" w:rsidRPr="00B95838" w:rsidRDefault="00520509" w:rsidP="00030F25">
            <w:pPr>
              <w:jc w:val="right"/>
              <w:rPr>
                <w:lang w:val="sr-Cyrl-RS"/>
              </w:rPr>
            </w:pPr>
            <w:r w:rsidRPr="00B95838">
              <w:rPr>
                <w:lang w:val="sr-Cyrl-RS"/>
              </w:rPr>
              <w:t>4.77</w:t>
            </w:r>
          </w:p>
        </w:tc>
        <w:tc>
          <w:tcPr>
            <w:tcW w:w="218" w:type="pct"/>
            <w:vAlign w:val="bottom"/>
          </w:tcPr>
          <w:p w14:paraId="27D98D7E" w14:textId="77777777" w:rsidR="00520509" w:rsidRPr="00B95838" w:rsidRDefault="00520509" w:rsidP="00030F25">
            <w:pPr>
              <w:jc w:val="right"/>
              <w:rPr>
                <w:lang w:val="sr-Cyrl-RS"/>
              </w:rPr>
            </w:pPr>
            <w:r w:rsidRPr="00B95838">
              <w:rPr>
                <w:lang w:val="sr-Cyrl-RS"/>
              </w:rPr>
              <w:t>4.84</w:t>
            </w:r>
          </w:p>
        </w:tc>
        <w:tc>
          <w:tcPr>
            <w:tcW w:w="216" w:type="pct"/>
            <w:vAlign w:val="bottom"/>
          </w:tcPr>
          <w:p w14:paraId="6015E0D4" w14:textId="77777777" w:rsidR="00520509" w:rsidRPr="00B95838" w:rsidRDefault="00520509" w:rsidP="00030F25">
            <w:pPr>
              <w:jc w:val="right"/>
              <w:rPr>
                <w:lang w:val="sr-Cyrl-RS"/>
              </w:rPr>
            </w:pPr>
            <w:r w:rsidRPr="00B95838">
              <w:rPr>
                <w:lang w:val="sr-Cyrl-RS"/>
              </w:rPr>
              <w:t>4.51</w:t>
            </w:r>
          </w:p>
        </w:tc>
        <w:tc>
          <w:tcPr>
            <w:tcW w:w="216" w:type="pct"/>
            <w:vAlign w:val="bottom"/>
          </w:tcPr>
          <w:p w14:paraId="425F1ED9" w14:textId="77777777" w:rsidR="00520509" w:rsidRPr="00B95838" w:rsidRDefault="00520509" w:rsidP="00030F25">
            <w:pPr>
              <w:jc w:val="right"/>
              <w:rPr>
                <w:lang w:val="sr-Cyrl-RS"/>
              </w:rPr>
            </w:pPr>
            <w:r w:rsidRPr="00B95838">
              <w:rPr>
                <w:lang w:val="sr-Cyrl-RS"/>
              </w:rPr>
              <w:t>4.64</w:t>
            </w:r>
          </w:p>
        </w:tc>
        <w:tc>
          <w:tcPr>
            <w:tcW w:w="216" w:type="pct"/>
            <w:vAlign w:val="bottom"/>
          </w:tcPr>
          <w:p w14:paraId="562F5202" w14:textId="77777777" w:rsidR="00520509" w:rsidRPr="00B95838" w:rsidRDefault="00520509" w:rsidP="00030F25">
            <w:pPr>
              <w:jc w:val="right"/>
              <w:rPr>
                <w:lang w:val="sr-Cyrl-RS"/>
              </w:rPr>
            </w:pPr>
            <w:r w:rsidRPr="00B95838">
              <w:rPr>
                <w:lang w:val="sr-Cyrl-RS"/>
              </w:rPr>
              <w:t>4.68</w:t>
            </w:r>
          </w:p>
        </w:tc>
        <w:tc>
          <w:tcPr>
            <w:tcW w:w="213" w:type="pct"/>
            <w:vAlign w:val="bottom"/>
          </w:tcPr>
          <w:p w14:paraId="7069F522" w14:textId="77777777" w:rsidR="00520509" w:rsidRPr="00B95838" w:rsidRDefault="00520509" w:rsidP="00030F25">
            <w:pPr>
              <w:jc w:val="right"/>
              <w:rPr>
                <w:lang w:val="sr-Cyrl-RS"/>
              </w:rPr>
            </w:pPr>
            <w:r w:rsidRPr="00B95838">
              <w:rPr>
                <w:lang w:val="sr-Cyrl-RS"/>
              </w:rPr>
              <w:t>0.00</w:t>
            </w:r>
          </w:p>
        </w:tc>
      </w:tr>
      <w:tr w:rsidR="00520509" w:rsidRPr="00B95838" w14:paraId="72F8E0C5" w14:textId="77777777" w:rsidTr="00030F25">
        <w:trPr>
          <w:trHeight w:val="255"/>
          <w:jc w:val="center"/>
        </w:trPr>
        <w:tc>
          <w:tcPr>
            <w:tcW w:w="598" w:type="pct"/>
            <w:vMerge/>
            <w:shd w:val="clear" w:color="auto" w:fill="auto"/>
            <w:noWrap/>
          </w:tcPr>
          <w:p w14:paraId="6793B720" w14:textId="77777777" w:rsidR="00520509" w:rsidRPr="00B95838" w:rsidRDefault="00520509" w:rsidP="00030F25">
            <w:pPr>
              <w:rPr>
                <w:sz w:val="20"/>
                <w:szCs w:val="20"/>
                <w:lang w:val="sr-Cyrl-RS"/>
              </w:rPr>
            </w:pPr>
          </w:p>
        </w:tc>
        <w:tc>
          <w:tcPr>
            <w:tcW w:w="284" w:type="pct"/>
            <w:vMerge/>
            <w:vAlign w:val="center"/>
          </w:tcPr>
          <w:p w14:paraId="28E532AC" w14:textId="77777777" w:rsidR="00520509" w:rsidRPr="00B95838" w:rsidRDefault="00520509" w:rsidP="00030F25">
            <w:pPr>
              <w:jc w:val="center"/>
              <w:rPr>
                <w:lang w:val="sr-Cyrl-RS"/>
              </w:rPr>
            </w:pPr>
          </w:p>
        </w:tc>
        <w:tc>
          <w:tcPr>
            <w:tcW w:w="277" w:type="pct"/>
            <w:shd w:val="clear" w:color="auto" w:fill="auto"/>
            <w:noWrap/>
            <w:vAlign w:val="bottom"/>
          </w:tcPr>
          <w:p w14:paraId="7BD5C779"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535268BD" w14:textId="77777777" w:rsidR="00520509" w:rsidRPr="00B95838" w:rsidRDefault="00520509" w:rsidP="00030F25">
            <w:pPr>
              <w:jc w:val="right"/>
              <w:rPr>
                <w:lang w:val="sr-Cyrl-RS"/>
              </w:rPr>
            </w:pPr>
            <w:r w:rsidRPr="00B95838">
              <w:rPr>
                <w:lang w:val="sr-Cyrl-RS"/>
              </w:rPr>
              <w:t>0.74</w:t>
            </w:r>
          </w:p>
        </w:tc>
        <w:tc>
          <w:tcPr>
            <w:tcW w:w="233" w:type="pct"/>
            <w:shd w:val="clear" w:color="auto" w:fill="auto"/>
            <w:noWrap/>
            <w:vAlign w:val="bottom"/>
          </w:tcPr>
          <w:p w14:paraId="1B88F733" w14:textId="77777777" w:rsidR="00520509" w:rsidRPr="00B95838" w:rsidRDefault="00520509" w:rsidP="00030F25">
            <w:pPr>
              <w:jc w:val="right"/>
              <w:rPr>
                <w:lang w:val="sr-Cyrl-RS"/>
              </w:rPr>
            </w:pPr>
            <w:r w:rsidRPr="00B95838">
              <w:rPr>
                <w:lang w:val="sr-Cyrl-RS"/>
              </w:rPr>
              <w:t>0.87</w:t>
            </w:r>
          </w:p>
        </w:tc>
        <w:tc>
          <w:tcPr>
            <w:tcW w:w="231" w:type="pct"/>
            <w:shd w:val="clear" w:color="auto" w:fill="auto"/>
            <w:noWrap/>
            <w:vAlign w:val="bottom"/>
          </w:tcPr>
          <w:p w14:paraId="70801F83" w14:textId="77777777" w:rsidR="00520509" w:rsidRPr="00B95838" w:rsidRDefault="00520509" w:rsidP="00030F25">
            <w:pPr>
              <w:jc w:val="right"/>
              <w:rPr>
                <w:lang w:val="sr-Cyrl-RS"/>
              </w:rPr>
            </w:pPr>
            <w:r w:rsidRPr="00B95838">
              <w:rPr>
                <w:lang w:val="sr-Cyrl-RS"/>
              </w:rPr>
              <w:t>0.67</w:t>
            </w:r>
          </w:p>
        </w:tc>
        <w:tc>
          <w:tcPr>
            <w:tcW w:w="230" w:type="pct"/>
            <w:shd w:val="clear" w:color="auto" w:fill="auto"/>
            <w:noWrap/>
            <w:vAlign w:val="bottom"/>
          </w:tcPr>
          <w:p w14:paraId="7E45E96F" w14:textId="77777777" w:rsidR="00520509" w:rsidRPr="00B95838" w:rsidRDefault="00520509" w:rsidP="00030F25">
            <w:pPr>
              <w:jc w:val="right"/>
              <w:rPr>
                <w:lang w:val="sr-Cyrl-RS"/>
              </w:rPr>
            </w:pPr>
            <w:r w:rsidRPr="00B95838">
              <w:rPr>
                <w:lang w:val="sr-Cyrl-RS"/>
              </w:rPr>
              <w:t>0.25</w:t>
            </w:r>
          </w:p>
        </w:tc>
        <w:tc>
          <w:tcPr>
            <w:tcW w:w="230" w:type="pct"/>
            <w:shd w:val="clear" w:color="auto" w:fill="auto"/>
            <w:noWrap/>
            <w:vAlign w:val="bottom"/>
          </w:tcPr>
          <w:p w14:paraId="5B194979" w14:textId="77777777" w:rsidR="00520509" w:rsidRPr="00B95838" w:rsidRDefault="00520509" w:rsidP="00030F25">
            <w:pPr>
              <w:jc w:val="right"/>
              <w:rPr>
                <w:lang w:val="sr-Cyrl-RS"/>
              </w:rPr>
            </w:pPr>
            <w:r w:rsidRPr="00B95838">
              <w:rPr>
                <w:lang w:val="sr-Cyrl-RS"/>
              </w:rPr>
              <w:t>0.66</w:t>
            </w:r>
          </w:p>
        </w:tc>
        <w:tc>
          <w:tcPr>
            <w:tcW w:w="230" w:type="pct"/>
            <w:shd w:val="clear" w:color="auto" w:fill="auto"/>
            <w:noWrap/>
            <w:vAlign w:val="bottom"/>
          </w:tcPr>
          <w:p w14:paraId="7424946D" w14:textId="77777777" w:rsidR="00520509" w:rsidRPr="00B95838" w:rsidRDefault="00520509" w:rsidP="00030F25">
            <w:pPr>
              <w:jc w:val="right"/>
              <w:rPr>
                <w:lang w:val="sr-Cyrl-RS"/>
              </w:rPr>
            </w:pPr>
            <w:r w:rsidRPr="00B95838">
              <w:rPr>
                <w:lang w:val="sr-Cyrl-RS"/>
              </w:rPr>
              <w:t>0.55</w:t>
            </w:r>
          </w:p>
        </w:tc>
        <w:tc>
          <w:tcPr>
            <w:tcW w:w="230" w:type="pct"/>
            <w:shd w:val="clear" w:color="auto" w:fill="auto"/>
            <w:noWrap/>
            <w:vAlign w:val="bottom"/>
          </w:tcPr>
          <w:p w14:paraId="3A5F01E6" w14:textId="77777777" w:rsidR="00520509" w:rsidRPr="00B95838" w:rsidRDefault="00520509" w:rsidP="00030F25">
            <w:pPr>
              <w:jc w:val="right"/>
              <w:rPr>
                <w:lang w:val="sr-Cyrl-RS"/>
              </w:rPr>
            </w:pPr>
            <w:r w:rsidRPr="00B95838">
              <w:rPr>
                <w:lang w:val="sr-Cyrl-RS"/>
              </w:rPr>
              <w:t>0.61</w:t>
            </w:r>
          </w:p>
        </w:tc>
        <w:tc>
          <w:tcPr>
            <w:tcW w:w="230" w:type="pct"/>
            <w:shd w:val="clear" w:color="auto" w:fill="auto"/>
            <w:noWrap/>
            <w:vAlign w:val="bottom"/>
          </w:tcPr>
          <w:p w14:paraId="69D8A866" w14:textId="77777777" w:rsidR="00520509" w:rsidRPr="00B95838" w:rsidRDefault="00520509" w:rsidP="00030F25">
            <w:pPr>
              <w:jc w:val="right"/>
              <w:rPr>
                <w:lang w:val="sr-Cyrl-RS"/>
              </w:rPr>
            </w:pPr>
            <w:r w:rsidRPr="00B95838">
              <w:rPr>
                <w:lang w:val="sr-Cyrl-RS"/>
              </w:rPr>
              <w:t>0.40</w:t>
            </w:r>
          </w:p>
        </w:tc>
        <w:tc>
          <w:tcPr>
            <w:tcW w:w="230" w:type="pct"/>
            <w:shd w:val="clear" w:color="auto" w:fill="auto"/>
            <w:noWrap/>
            <w:vAlign w:val="bottom"/>
          </w:tcPr>
          <w:p w14:paraId="37C134B6" w14:textId="77777777" w:rsidR="00520509" w:rsidRPr="00B95838" w:rsidRDefault="00520509" w:rsidP="00030F25">
            <w:pPr>
              <w:jc w:val="right"/>
              <w:rPr>
                <w:lang w:val="sr-Cyrl-RS"/>
              </w:rPr>
            </w:pPr>
            <w:r w:rsidRPr="00B95838">
              <w:rPr>
                <w:lang w:val="sr-Cyrl-RS"/>
              </w:rPr>
              <w:t>0.34</w:t>
            </w:r>
          </w:p>
        </w:tc>
        <w:tc>
          <w:tcPr>
            <w:tcW w:w="227" w:type="pct"/>
            <w:shd w:val="clear" w:color="auto" w:fill="auto"/>
            <w:noWrap/>
            <w:vAlign w:val="bottom"/>
          </w:tcPr>
          <w:p w14:paraId="0A0FF3ED" w14:textId="77777777" w:rsidR="00520509" w:rsidRPr="00B95838" w:rsidRDefault="00520509" w:rsidP="00030F25">
            <w:pPr>
              <w:jc w:val="right"/>
              <w:rPr>
                <w:lang w:val="sr-Cyrl-RS"/>
              </w:rPr>
            </w:pPr>
            <w:r w:rsidRPr="00B95838">
              <w:rPr>
                <w:lang w:val="sr-Cyrl-RS"/>
              </w:rPr>
              <w:t>0.54</w:t>
            </w:r>
          </w:p>
        </w:tc>
        <w:tc>
          <w:tcPr>
            <w:tcW w:w="227" w:type="pct"/>
            <w:vAlign w:val="bottom"/>
          </w:tcPr>
          <w:p w14:paraId="210D7B5B" w14:textId="77777777" w:rsidR="00520509" w:rsidRPr="00B95838" w:rsidRDefault="00520509" w:rsidP="00030F25">
            <w:pPr>
              <w:jc w:val="right"/>
              <w:rPr>
                <w:lang w:val="sr-Cyrl-RS"/>
              </w:rPr>
            </w:pPr>
            <w:r w:rsidRPr="00B95838">
              <w:rPr>
                <w:lang w:val="sr-Cyrl-RS"/>
              </w:rPr>
              <w:t>0.55</w:t>
            </w:r>
          </w:p>
        </w:tc>
        <w:tc>
          <w:tcPr>
            <w:tcW w:w="224" w:type="pct"/>
            <w:vAlign w:val="bottom"/>
          </w:tcPr>
          <w:p w14:paraId="1D4204A3" w14:textId="77777777" w:rsidR="00520509" w:rsidRPr="00B95838" w:rsidRDefault="00520509" w:rsidP="00030F25">
            <w:pPr>
              <w:jc w:val="right"/>
              <w:rPr>
                <w:lang w:val="sr-Cyrl-RS"/>
              </w:rPr>
            </w:pPr>
            <w:r w:rsidRPr="00B95838">
              <w:rPr>
                <w:lang w:val="sr-Cyrl-RS"/>
              </w:rPr>
              <w:t>0.65</w:t>
            </w:r>
          </w:p>
        </w:tc>
        <w:tc>
          <w:tcPr>
            <w:tcW w:w="218" w:type="pct"/>
            <w:vAlign w:val="bottom"/>
          </w:tcPr>
          <w:p w14:paraId="08B8ABFF" w14:textId="77777777" w:rsidR="00520509" w:rsidRPr="00B95838" w:rsidRDefault="00520509" w:rsidP="00030F25">
            <w:pPr>
              <w:jc w:val="right"/>
              <w:rPr>
                <w:lang w:val="sr-Cyrl-RS"/>
              </w:rPr>
            </w:pPr>
            <w:r w:rsidRPr="00B95838">
              <w:rPr>
                <w:lang w:val="sr-Cyrl-RS"/>
              </w:rPr>
              <w:t>0.74</w:t>
            </w:r>
          </w:p>
        </w:tc>
        <w:tc>
          <w:tcPr>
            <w:tcW w:w="216" w:type="pct"/>
            <w:vAlign w:val="bottom"/>
          </w:tcPr>
          <w:p w14:paraId="2FAB13C1" w14:textId="77777777" w:rsidR="00520509" w:rsidRPr="00B95838" w:rsidRDefault="00520509" w:rsidP="00030F25">
            <w:pPr>
              <w:jc w:val="right"/>
              <w:rPr>
                <w:lang w:val="sr-Cyrl-RS"/>
              </w:rPr>
            </w:pPr>
            <w:r w:rsidRPr="00B95838">
              <w:rPr>
                <w:lang w:val="sr-Cyrl-RS"/>
              </w:rPr>
              <w:t>0.83</w:t>
            </w:r>
          </w:p>
        </w:tc>
        <w:tc>
          <w:tcPr>
            <w:tcW w:w="216" w:type="pct"/>
            <w:vAlign w:val="bottom"/>
          </w:tcPr>
          <w:p w14:paraId="51219CD8" w14:textId="77777777" w:rsidR="00520509" w:rsidRPr="00B95838" w:rsidRDefault="00520509" w:rsidP="00030F25">
            <w:pPr>
              <w:jc w:val="right"/>
              <w:rPr>
                <w:lang w:val="sr-Cyrl-RS"/>
              </w:rPr>
            </w:pPr>
            <w:r w:rsidRPr="00B95838">
              <w:rPr>
                <w:lang w:val="sr-Cyrl-RS"/>
              </w:rPr>
              <w:t>0.65</w:t>
            </w:r>
          </w:p>
        </w:tc>
        <w:tc>
          <w:tcPr>
            <w:tcW w:w="216" w:type="pct"/>
            <w:vAlign w:val="bottom"/>
          </w:tcPr>
          <w:p w14:paraId="118ADA1F" w14:textId="77777777" w:rsidR="00520509" w:rsidRPr="00B95838" w:rsidRDefault="00520509" w:rsidP="00030F25">
            <w:pPr>
              <w:jc w:val="right"/>
              <w:rPr>
                <w:lang w:val="sr-Cyrl-RS"/>
              </w:rPr>
            </w:pPr>
            <w:r w:rsidRPr="00B95838">
              <w:rPr>
                <w:lang w:val="sr-Cyrl-RS"/>
              </w:rPr>
              <w:t>0.37</w:t>
            </w:r>
          </w:p>
        </w:tc>
        <w:tc>
          <w:tcPr>
            <w:tcW w:w="213" w:type="pct"/>
            <w:vAlign w:val="bottom"/>
          </w:tcPr>
          <w:p w14:paraId="16DE8DF6" w14:textId="77777777" w:rsidR="00520509" w:rsidRPr="00B95838" w:rsidRDefault="00520509" w:rsidP="00030F25">
            <w:pPr>
              <w:jc w:val="right"/>
              <w:rPr>
                <w:lang w:val="sr-Cyrl-RS"/>
              </w:rPr>
            </w:pPr>
            <w:r w:rsidRPr="00B95838">
              <w:rPr>
                <w:lang w:val="sr-Cyrl-RS"/>
              </w:rPr>
              <w:t>0.00</w:t>
            </w:r>
          </w:p>
        </w:tc>
      </w:tr>
      <w:tr w:rsidR="00520509" w:rsidRPr="00B95838" w14:paraId="3D880711" w14:textId="77777777" w:rsidTr="00030F25">
        <w:trPr>
          <w:trHeight w:val="255"/>
          <w:jc w:val="center"/>
        </w:trPr>
        <w:tc>
          <w:tcPr>
            <w:tcW w:w="598" w:type="pct"/>
            <w:vMerge w:val="restart"/>
            <w:shd w:val="clear" w:color="auto" w:fill="auto"/>
            <w:noWrap/>
          </w:tcPr>
          <w:p w14:paraId="50D3CD91" w14:textId="77777777" w:rsidR="00520509" w:rsidRPr="00B95838" w:rsidRDefault="00520509" w:rsidP="00030F25">
            <w:pPr>
              <w:rPr>
                <w:b/>
                <w:lang w:val="sr-Cyrl-RS"/>
              </w:rPr>
            </w:pPr>
            <w:proofErr w:type="spellStart"/>
            <w:r w:rsidRPr="00B95838">
              <w:rPr>
                <w:b/>
                <w:lang w:val="sr-Cyrl-RS"/>
              </w:rPr>
              <w:t>Psihologija</w:t>
            </w:r>
            <w:proofErr w:type="spellEnd"/>
          </w:p>
        </w:tc>
        <w:tc>
          <w:tcPr>
            <w:tcW w:w="284" w:type="pct"/>
            <w:vMerge w:val="restart"/>
            <w:vAlign w:val="bottom"/>
          </w:tcPr>
          <w:p w14:paraId="68821202" w14:textId="77777777" w:rsidR="00520509" w:rsidRPr="00B95838" w:rsidRDefault="00520509" w:rsidP="00030F25">
            <w:pPr>
              <w:jc w:val="center"/>
              <w:rPr>
                <w:lang w:val="sr-Cyrl-RS"/>
              </w:rPr>
            </w:pPr>
            <w:r w:rsidRPr="00B95838">
              <w:rPr>
                <w:lang w:val="sr-Cyrl-RS"/>
              </w:rPr>
              <w:t>324</w:t>
            </w:r>
          </w:p>
        </w:tc>
        <w:tc>
          <w:tcPr>
            <w:tcW w:w="277" w:type="pct"/>
            <w:shd w:val="clear" w:color="auto" w:fill="auto"/>
            <w:noWrap/>
            <w:vAlign w:val="bottom"/>
          </w:tcPr>
          <w:p w14:paraId="60F9CADD"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69E86EF4" w14:textId="77777777" w:rsidR="00520509" w:rsidRPr="00B95838" w:rsidRDefault="00520509" w:rsidP="00030F25">
            <w:pPr>
              <w:jc w:val="right"/>
              <w:rPr>
                <w:lang w:val="sr-Cyrl-RS"/>
              </w:rPr>
            </w:pPr>
            <w:r w:rsidRPr="00B95838">
              <w:rPr>
                <w:lang w:val="sr-Cyrl-RS"/>
              </w:rPr>
              <w:t>4.67</w:t>
            </w:r>
          </w:p>
        </w:tc>
        <w:tc>
          <w:tcPr>
            <w:tcW w:w="233" w:type="pct"/>
            <w:shd w:val="clear" w:color="auto" w:fill="auto"/>
            <w:noWrap/>
            <w:vAlign w:val="bottom"/>
          </w:tcPr>
          <w:p w14:paraId="14F56B59" w14:textId="77777777" w:rsidR="00520509" w:rsidRPr="00B95838" w:rsidRDefault="00520509" w:rsidP="00030F25">
            <w:pPr>
              <w:jc w:val="right"/>
              <w:rPr>
                <w:lang w:val="sr-Cyrl-RS"/>
              </w:rPr>
            </w:pPr>
            <w:r w:rsidRPr="00B95838">
              <w:rPr>
                <w:lang w:val="sr-Cyrl-RS"/>
              </w:rPr>
              <w:t>4.61</w:t>
            </w:r>
          </w:p>
        </w:tc>
        <w:tc>
          <w:tcPr>
            <w:tcW w:w="231" w:type="pct"/>
            <w:shd w:val="clear" w:color="auto" w:fill="auto"/>
            <w:noWrap/>
            <w:vAlign w:val="bottom"/>
          </w:tcPr>
          <w:p w14:paraId="2623ED9B" w14:textId="77777777" w:rsidR="00520509" w:rsidRPr="00B95838" w:rsidRDefault="00520509" w:rsidP="00030F25">
            <w:pPr>
              <w:jc w:val="right"/>
              <w:rPr>
                <w:lang w:val="sr-Cyrl-RS"/>
              </w:rPr>
            </w:pPr>
            <w:r w:rsidRPr="00B95838">
              <w:rPr>
                <w:lang w:val="sr-Cyrl-RS"/>
              </w:rPr>
              <w:t>4.75</w:t>
            </w:r>
          </w:p>
        </w:tc>
        <w:tc>
          <w:tcPr>
            <w:tcW w:w="230" w:type="pct"/>
            <w:shd w:val="clear" w:color="auto" w:fill="auto"/>
            <w:noWrap/>
            <w:vAlign w:val="bottom"/>
          </w:tcPr>
          <w:p w14:paraId="4B5F1698" w14:textId="77777777" w:rsidR="00520509" w:rsidRPr="00B95838" w:rsidRDefault="00520509" w:rsidP="00030F25">
            <w:pPr>
              <w:jc w:val="right"/>
              <w:rPr>
                <w:lang w:val="sr-Cyrl-RS"/>
              </w:rPr>
            </w:pPr>
            <w:r w:rsidRPr="00B95838">
              <w:rPr>
                <w:lang w:val="sr-Cyrl-RS"/>
              </w:rPr>
              <w:t>4.89</w:t>
            </w:r>
          </w:p>
        </w:tc>
        <w:tc>
          <w:tcPr>
            <w:tcW w:w="230" w:type="pct"/>
            <w:shd w:val="clear" w:color="auto" w:fill="auto"/>
            <w:noWrap/>
            <w:vAlign w:val="bottom"/>
          </w:tcPr>
          <w:p w14:paraId="19F2A368" w14:textId="77777777" w:rsidR="00520509" w:rsidRPr="00B95838" w:rsidRDefault="00520509" w:rsidP="00030F25">
            <w:pPr>
              <w:jc w:val="right"/>
              <w:rPr>
                <w:lang w:val="sr-Cyrl-RS"/>
              </w:rPr>
            </w:pPr>
            <w:r w:rsidRPr="00B95838">
              <w:rPr>
                <w:lang w:val="sr-Cyrl-RS"/>
              </w:rPr>
              <w:t>4.57</w:t>
            </w:r>
          </w:p>
        </w:tc>
        <w:tc>
          <w:tcPr>
            <w:tcW w:w="230" w:type="pct"/>
            <w:shd w:val="clear" w:color="auto" w:fill="auto"/>
            <w:noWrap/>
            <w:vAlign w:val="bottom"/>
          </w:tcPr>
          <w:p w14:paraId="0C738CA0" w14:textId="77777777" w:rsidR="00520509" w:rsidRPr="00B95838" w:rsidRDefault="00520509" w:rsidP="00030F25">
            <w:pPr>
              <w:jc w:val="right"/>
              <w:rPr>
                <w:lang w:val="sr-Cyrl-RS"/>
              </w:rPr>
            </w:pPr>
            <w:r w:rsidRPr="00B95838">
              <w:rPr>
                <w:lang w:val="sr-Cyrl-RS"/>
              </w:rPr>
              <w:t>4.60</w:t>
            </w:r>
          </w:p>
        </w:tc>
        <w:tc>
          <w:tcPr>
            <w:tcW w:w="230" w:type="pct"/>
            <w:shd w:val="clear" w:color="auto" w:fill="auto"/>
            <w:noWrap/>
            <w:vAlign w:val="bottom"/>
          </w:tcPr>
          <w:p w14:paraId="47E6804F" w14:textId="77777777" w:rsidR="00520509" w:rsidRPr="00B95838" w:rsidRDefault="00520509" w:rsidP="00030F25">
            <w:pPr>
              <w:jc w:val="right"/>
              <w:rPr>
                <w:lang w:val="sr-Cyrl-RS"/>
              </w:rPr>
            </w:pPr>
            <w:r w:rsidRPr="00B95838">
              <w:rPr>
                <w:lang w:val="sr-Cyrl-RS"/>
              </w:rPr>
              <w:t>4.73</w:t>
            </w:r>
          </w:p>
        </w:tc>
        <w:tc>
          <w:tcPr>
            <w:tcW w:w="230" w:type="pct"/>
            <w:shd w:val="clear" w:color="auto" w:fill="auto"/>
            <w:noWrap/>
            <w:vAlign w:val="bottom"/>
          </w:tcPr>
          <w:p w14:paraId="70D53AA7" w14:textId="77777777" w:rsidR="00520509" w:rsidRPr="00B95838" w:rsidRDefault="00520509" w:rsidP="00030F25">
            <w:pPr>
              <w:jc w:val="right"/>
              <w:rPr>
                <w:lang w:val="sr-Cyrl-RS"/>
              </w:rPr>
            </w:pPr>
            <w:r w:rsidRPr="00B95838">
              <w:rPr>
                <w:lang w:val="sr-Cyrl-RS"/>
              </w:rPr>
              <w:t>4.82</w:t>
            </w:r>
          </w:p>
        </w:tc>
        <w:tc>
          <w:tcPr>
            <w:tcW w:w="230" w:type="pct"/>
            <w:shd w:val="clear" w:color="auto" w:fill="auto"/>
            <w:noWrap/>
            <w:vAlign w:val="bottom"/>
          </w:tcPr>
          <w:p w14:paraId="3F37FE59" w14:textId="77777777" w:rsidR="00520509" w:rsidRPr="00B95838" w:rsidRDefault="00520509" w:rsidP="00030F25">
            <w:pPr>
              <w:jc w:val="right"/>
              <w:rPr>
                <w:lang w:val="sr-Cyrl-RS"/>
              </w:rPr>
            </w:pPr>
            <w:r w:rsidRPr="00B95838">
              <w:rPr>
                <w:lang w:val="sr-Cyrl-RS"/>
              </w:rPr>
              <w:t>4.83</w:t>
            </w:r>
          </w:p>
        </w:tc>
        <w:tc>
          <w:tcPr>
            <w:tcW w:w="227" w:type="pct"/>
            <w:shd w:val="clear" w:color="auto" w:fill="auto"/>
            <w:noWrap/>
            <w:vAlign w:val="bottom"/>
          </w:tcPr>
          <w:p w14:paraId="6225628A" w14:textId="77777777" w:rsidR="00520509" w:rsidRPr="00B95838" w:rsidRDefault="00520509" w:rsidP="00030F25">
            <w:pPr>
              <w:jc w:val="right"/>
              <w:rPr>
                <w:lang w:val="sr-Cyrl-RS"/>
              </w:rPr>
            </w:pPr>
            <w:r w:rsidRPr="00B95838">
              <w:rPr>
                <w:lang w:val="sr-Cyrl-RS"/>
              </w:rPr>
              <w:t>4.81</w:t>
            </w:r>
          </w:p>
        </w:tc>
        <w:tc>
          <w:tcPr>
            <w:tcW w:w="227" w:type="pct"/>
            <w:vAlign w:val="bottom"/>
          </w:tcPr>
          <w:p w14:paraId="4F42298A" w14:textId="77777777" w:rsidR="00520509" w:rsidRPr="00B95838" w:rsidRDefault="00520509" w:rsidP="00030F25">
            <w:pPr>
              <w:jc w:val="right"/>
              <w:rPr>
                <w:lang w:val="sr-Cyrl-RS"/>
              </w:rPr>
            </w:pPr>
            <w:r w:rsidRPr="00B95838">
              <w:rPr>
                <w:lang w:val="sr-Cyrl-RS"/>
              </w:rPr>
              <w:t>4.98</w:t>
            </w:r>
          </w:p>
        </w:tc>
        <w:tc>
          <w:tcPr>
            <w:tcW w:w="224" w:type="pct"/>
            <w:vAlign w:val="bottom"/>
          </w:tcPr>
          <w:p w14:paraId="38407211" w14:textId="77777777" w:rsidR="00520509" w:rsidRPr="00B95838" w:rsidRDefault="00520509" w:rsidP="00030F25">
            <w:pPr>
              <w:jc w:val="right"/>
              <w:rPr>
                <w:lang w:val="sr-Cyrl-RS"/>
              </w:rPr>
            </w:pPr>
            <w:r w:rsidRPr="00B95838">
              <w:rPr>
                <w:lang w:val="sr-Cyrl-RS"/>
              </w:rPr>
              <w:t>4.82</w:t>
            </w:r>
          </w:p>
        </w:tc>
        <w:tc>
          <w:tcPr>
            <w:tcW w:w="218" w:type="pct"/>
            <w:vAlign w:val="bottom"/>
          </w:tcPr>
          <w:p w14:paraId="1B64D556" w14:textId="77777777" w:rsidR="00520509" w:rsidRPr="00B95838" w:rsidRDefault="00520509" w:rsidP="00030F25">
            <w:pPr>
              <w:jc w:val="right"/>
              <w:rPr>
                <w:lang w:val="sr-Cyrl-RS"/>
              </w:rPr>
            </w:pPr>
            <w:r w:rsidRPr="00B95838">
              <w:rPr>
                <w:lang w:val="sr-Cyrl-RS"/>
              </w:rPr>
              <w:t>5.05</w:t>
            </w:r>
          </w:p>
        </w:tc>
        <w:tc>
          <w:tcPr>
            <w:tcW w:w="216" w:type="pct"/>
            <w:vAlign w:val="bottom"/>
          </w:tcPr>
          <w:p w14:paraId="065911F2" w14:textId="77777777" w:rsidR="00520509" w:rsidRPr="00B95838" w:rsidRDefault="00520509" w:rsidP="00030F25">
            <w:pPr>
              <w:jc w:val="right"/>
              <w:rPr>
                <w:lang w:val="sr-Cyrl-RS"/>
              </w:rPr>
            </w:pPr>
            <w:r w:rsidRPr="00B95838">
              <w:rPr>
                <w:lang w:val="sr-Cyrl-RS"/>
              </w:rPr>
              <w:t>4.71</w:t>
            </w:r>
          </w:p>
        </w:tc>
        <w:tc>
          <w:tcPr>
            <w:tcW w:w="216" w:type="pct"/>
            <w:vAlign w:val="bottom"/>
          </w:tcPr>
          <w:p w14:paraId="22123241" w14:textId="77777777" w:rsidR="00520509" w:rsidRPr="00B95838" w:rsidRDefault="00520509" w:rsidP="00030F25">
            <w:pPr>
              <w:jc w:val="right"/>
              <w:rPr>
                <w:lang w:val="sr-Cyrl-RS"/>
              </w:rPr>
            </w:pPr>
            <w:r w:rsidRPr="00B95838">
              <w:rPr>
                <w:lang w:val="sr-Cyrl-RS"/>
              </w:rPr>
              <w:t>4.66</w:t>
            </w:r>
          </w:p>
        </w:tc>
        <w:tc>
          <w:tcPr>
            <w:tcW w:w="216" w:type="pct"/>
            <w:vAlign w:val="bottom"/>
          </w:tcPr>
          <w:p w14:paraId="2F1EAA13" w14:textId="77777777" w:rsidR="00520509" w:rsidRPr="00B95838" w:rsidRDefault="00520509" w:rsidP="00030F25">
            <w:pPr>
              <w:jc w:val="right"/>
              <w:rPr>
                <w:lang w:val="sr-Cyrl-RS"/>
              </w:rPr>
            </w:pPr>
            <w:r w:rsidRPr="00B95838">
              <w:rPr>
                <w:lang w:val="sr-Cyrl-RS"/>
              </w:rPr>
              <w:t>4.71</w:t>
            </w:r>
          </w:p>
        </w:tc>
        <w:tc>
          <w:tcPr>
            <w:tcW w:w="213" w:type="pct"/>
            <w:vAlign w:val="bottom"/>
          </w:tcPr>
          <w:p w14:paraId="466F7929" w14:textId="77777777" w:rsidR="00520509" w:rsidRPr="00B95838" w:rsidRDefault="00520509" w:rsidP="00030F25">
            <w:pPr>
              <w:jc w:val="right"/>
              <w:rPr>
                <w:lang w:val="sr-Cyrl-RS"/>
              </w:rPr>
            </w:pPr>
            <w:r w:rsidRPr="00B95838">
              <w:rPr>
                <w:lang w:val="sr-Cyrl-RS"/>
              </w:rPr>
              <w:t>0.00</w:t>
            </w:r>
          </w:p>
        </w:tc>
      </w:tr>
      <w:tr w:rsidR="00520509" w:rsidRPr="00B95838" w14:paraId="16FC0DED" w14:textId="77777777" w:rsidTr="00030F25">
        <w:trPr>
          <w:trHeight w:val="255"/>
          <w:jc w:val="center"/>
        </w:trPr>
        <w:tc>
          <w:tcPr>
            <w:tcW w:w="598" w:type="pct"/>
            <w:vMerge/>
            <w:shd w:val="clear" w:color="auto" w:fill="auto"/>
            <w:noWrap/>
          </w:tcPr>
          <w:p w14:paraId="2683E39B" w14:textId="77777777" w:rsidR="00520509" w:rsidRPr="00B95838" w:rsidRDefault="00520509" w:rsidP="00030F25">
            <w:pPr>
              <w:rPr>
                <w:sz w:val="20"/>
                <w:szCs w:val="20"/>
                <w:lang w:val="sr-Cyrl-RS"/>
              </w:rPr>
            </w:pPr>
          </w:p>
        </w:tc>
        <w:tc>
          <w:tcPr>
            <w:tcW w:w="284" w:type="pct"/>
            <w:vMerge/>
            <w:vAlign w:val="center"/>
          </w:tcPr>
          <w:p w14:paraId="2CBF6F47" w14:textId="77777777" w:rsidR="00520509" w:rsidRPr="00B95838" w:rsidRDefault="00520509" w:rsidP="00030F25">
            <w:pPr>
              <w:jc w:val="center"/>
              <w:rPr>
                <w:lang w:val="sr-Cyrl-RS"/>
              </w:rPr>
            </w:pPr>
          </w:p>
        </w:tc>
        <w:tc>
          <w:tcPr>
            <w:tcW w:w="277" w:type="pct"/>
            <w:shd w:val="clear" w:color="auto" w:fill="auto"/>
            <w:noWrap/>
            <w:vAlign w:val="bottom"/>
          </w:tcPr>
          <w:p w14:paraId="471CB296"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32FBFC62" w14:textId="77777777" w:rsidR="00520509" w:rsidRPr="00B95838" w:rsidRDefault="00520509" w:rsidP="00030F25">
            <w:pPr>
              <w:jc w:val="right"/>
              <w:rPr>
                <w:lang w:val="sr-Cyrl-RS"/>
              </w:rPr>
            </w:pPr>
            <w:r w:rsidRPr="00B95838">
              <w:rPr>
                <w:lang w:val="sr-Cyrl-RS"/>
              </w:rPr>
              <w:t>0.64</w:t>
            </w:r>
          </w:p>
        </w:tc>
        <w:tc>
          <w:tcPr>
            <w:tcW w:w="233" w:type="pct"/>
            <w:shd w:val="clear" w:color="auto" w:fill="auto"/>
            <w:noWrap/>
            <w:vAlign w:val="bottom"/>
          </w:tcPr>
          <w:p w14:paraId="080E17EB" w14:textId="77777777" w:rsidR="00520509" w:rsidRPr="00B95838" w:rsidRDefault="00520509" w:rsidP="00030F25">
            <w:pPr>
              <w:jc w:val="right"/>
              <w:rPr>
                <w:lang w:val="sr-Cyrl-RS"/>
              </w:rPr>
            </w:pPr>
            <w:r w:rsidRPr="00B95838">
              <w:rPr>
                <w:lang w:val="sr-Cyrl-RS"/>
              </w:rPr>
              <w:t>0.79</w:t>
            </w:r>
          </w:p>
        </w:tc>
        <w:tc>
          <w:tcPr>
            <w:tcW w:w="231" w:type="pct"/>
            <w:shd w:val="clear" w:color="auto" w:fill="auto"/>
            <w:noWrap/>
            <w:vAlign w:val="bottom"/>
          </w:tcPr>
          <w:p w14:paraId="1FB83D75" w14:textId="77777777" w:rsidR="00520509" w:rsidRPr="00B95838" w:rsidRDefault="00520509" w:rsidP="00030F25">
            <w:pPr>
              <w:jc w:val="right"/>
              <w:rPr>
                <w:lang w:val="sr-Cyrl-RS"/>
              </w:rPr>
            </w:pPr>
            <w:r w:rsidRPr="00B95838">
              <w:rPr>
                <w:lang w:val="sr-Cyrl-RS"/>
              </w:rPr>
              <w:t>0.57</w:t>
            </w:r>
          </w:p>
        </w:tc>
        <w:tc>
          <w:tcPr>
            <w:tcW w:w="230" w:type="pct"/>
            <w:shd w:val="clear" w:color="auto" w:fill="auto"/>
            <w:noWrap/>
            <w:vAlign w:val="bottom"/>
          </w:tcPr>
          <w:p w14:paraId="7A1A75FC" w14:textId="77777777" w:rsidR="00520509" w:rsidRPr="00B95838" w:rsidRDefault="00520509" w:rsidP="00030F25">
            <w:pPr>
              <w:jc w:val="right"/>
              <w:rPr>
                <w:lang w:val="sr-Cyrl-RS"/>
              </w:rPr>
            </w:pPr>
            <w:r w:rsidRPr="00B95838">
              <w:rPr>
                <w:lang w:val="sr-Cyrl-RS"/>
              </w:rPr>
              <w:t>0.41</w:t>
            </w:r>
          </w:p>
        </w:tc>
        <w:tc>
          <w:tcPr>
            <w:tcW w:w="230" w:type="pct"/>
            <w:shd w:val="clear" w:color="auto" w:fill="auto"/>
            <w:noWrap/>
            <w:vAlign w:val="bottom"/>
          </w:tcPr>
          <w:p w14:paraId="642D457F" w14:textId="77777777" w:rsidR="00520509" w:rsidRPr="00B95838" w:rsidRDefault="00520509" w:rsidP="00030F25">
            <w:pPr>
              <w:jc w:val="right"/>
              <w:rPr>
                <w:lang w:val="sr-Cyrl-RS"/>
              </w:rPr>
            </w:pPr>
            <w:r w:rsidRPr="00B95838">
              <w:rPr>
                <w:lang w:val="sr-Cyrl-RS"/>
              </w:rPr>
              <w:t>0.77</w:t>
            </w:r>
          </w:p>
        </w:tc>
        <w:tc>
          <w:tcPr>
            <w:tcW w:w="230" w:type="pct"/>
            <w:shd w:val="clear" w:color="auto" w:fill="auto"/>
            <w:noWrap/>
            <w:vAlign w:val="bottom"/>
          </w:tcPr>
          <w:p w14:paraId="37D00A34" w14:textId="77777777" w:rsidR="00520509" w:rsidRPr="00B95838" w:rsidRDefault="00520509" w:rsidP="00030F25">
            <w:pPr>
              <w:jc w:val="right"/>
              <w:rPr>
                <w:lang w:val="sr-Cyrl-RS"/>
              </w:rPr>
            </w:pPr>
            <w:r w:rsidRPr="00B95838">
              <w:rPr>
                <w:lang w:val="sr-Cyrl-RS"/>
              </w:rPr>
              <w:t>0.77</w:t>
            </w:r>
          </w:p>
        </w:tc>
        <w:tc>
          <w:tcPr>
            <w:tcW w:w="230" w:type="pct"/>
            <w:shd w:val="clear" w:color="auto" w:fill="auto"/>
            <w:noWrap/>
            <w:vAlign w:val="bottom"/>
          </w:tcPr>
          <w:p w14:paraId="43244A67" w14:textId="77777777" w:rsidR="00520509" w:rsidRPr="00B95838" w:rsidRDefault="00520509" w:rsidP="00030F25">
            <w:pPr>
              <w:jc w:val="right"/>
              <w:rPr>
                <w:lang w:val="sr-Cyrl-RS"/>
              </w:rPr>
            </w:pPr>
            <w:r w:rsidRPr="00B95838">
              <w:rPr>
                <w:lang w:val="sr-Cyrl-RS"/>
              </w:rPr>
              <w:t>0.66</w:t>
            </w:r>
          </w:p>
        </w:tc>
        <w:tc>
          <w:tcPr>
            <w:tcW w:w="230" w:type="pct"/>
            <w:shd w:val="clear" w:color="auto" w:fill="auto"/>
            <w:noWrap/>
            <w:vAlign w:val="bottom"/>
          </w:tcPr>
          <w:p w14:paraId="62471F44" w14:textId="77777777" w:rsidR="00520509" w:rsidRPr="00B95838" w:rsidRDefault="00520509" w:rsidP="00030F25">
            <w:pPr>
              <w:jc w:val="right"/>
              <w:rPr>
                <w:lang w:val="sr-Cyrl-RS"/>
              </w:rPr>
            </w:pPr>
            <w:r w:rsidRPr="00B95838">
              <w:rPr>
                <w:lang w:val="sr-Cyrl-RS"/>
              </w:rPr>
              <w:t>0.57</w:t>
            </w:r>
          </w:p>
        </w:tc>
        <w:tc>
          <w:tcPr>
            <w:tcW w:w="230" w:type="pct"/>
            <w:shd w:val="clear" w:color="auto" w:fill="auto"/>
            <w:noWrap/>
            <w:vAlign w:val="bottom"/>
          </w:tcPr>
          <w:p w14:paraId="5D876957" w14:textId="77777777" w:rsidR="00520509" w:rsidRPr="00B95838" w:rsidRDefault="00520509" w:rsidP="00030F25">
            <w:pPr>
              <w:jc w:val="right"/>
              <w:rPr>
                <w:lang w:val="sr-Cyrl-RS"/>
              </w:rPr>
            </w:pPr>
            <w:r w:rsidRPr="00B95838">
              <w:rPr>
                <w:lang w:val="sr-Cyrl-RS"/>
              </w:rPr>
              <w:t>0.50</w:t>
            </w:r>
          </w:p>
        </w:tc>
        <w:tc>
          <w:tcPr>
            <w:tcW w:w="227" w:type="pct"/>
            <w:shd w:val="clear" w:color="auto" w:fill="auto"/>
            <w:noWrap/>
            <w:vAlign w:val="bottom"/>
          </w:tcPr>
          <w:p w14:paraId="2EE10F30" w14:textId="77777777" w:rsidR="00520509" w:rsidRPr="00B95838" w:rsidRDefault="00520509" w:rsidP="00030F25">
            <w:pPr>
              <w:jc w:val="right"/>
              <w:rPr>
                <w:lang w:val="sr-Cyrl-RS"/>
              </w:rPr>
            </w:pPr>
            <w:r w:rsidRPr="00B95838">
              <w:rPr>
                <w:lang w:val="sr-Cyrl-RS"/>
              </w:rPr>
              <w:t>0.60</w:t>
            </w:r>
          </w:p>
        </w:tc>
        <w:tc>
          <w:tcPr>
            <w:tcW w:w="227" w:type="pct"/>
            <w:vAlign w:val="bottom"/>
          </w:tcPr>
          <w:p w14:paraId="0B108373" w14:textId="77777777" w:rsidR="00520509" w:rsidRPr="00B95838" w:rsidRDefault="00520509" w:rsidP="00030F25">
            <w:pPr>
              <w:jc w:val="right"/>
              <w:rPr>
                <w:lang w:val="sr-Cyrl-RS"/>
              </w:rPr>
            </w:pPr>
            <w:r w:rsidRPr="00B95838">
              <w:rPr>
                <w:lang w:val="sr-Cyrl-RS"/>
              </w:rPr>
              <w:t>0.55</w:t>
            </w:r>
          </w:p>
        </w:tc>
        <w:tc>
          <w:tcPr>
            <w:tcW w:w="224" w:type="pct"/>
            <w:vAlign w:val="bottom"/>
          </w:tcPr>
          <w:p w14:paraId="138F928B" w14:textId="77777777" w:rsidR="00520509" w:rsidRPr="00B95838" w:rsidRDefault="00520509" w:rsidP="00030F25">
            <w:pPr>
              <w:jc w:val="right"/>
              <w:rPr>
                <w:lang w:val="sr-Cyrl-RS"/>
              </w:rPr>
            </w:pPr>
            <w:r w:rsidRPr="00B95838">
              <w:rPr>
                <w:lang w:val="sr-Cyrl-RS"/>
              </w:rPr>
              <w:t>0.71</w:t>
            </w:r>
          </w:p>
        </w:tc>
        <w:tc>
          <w:tcPr>
            <w:tcW w:w="218" w:type="pct"/>
            <w:vAlign w:val="bottom"/>
          </w:tcPr>
          <w:p w14:paraId="05F5A814" w14:textId="77777777" w:rsidR="00520509" w:rsidRPr="00B95838" w:rsidRDefault="00520509" w:rsidP="00030F25">
            <w:pPr>
              <w:jc w:val="right"/>
              <w:rPr>
                <w:lang w:val="sr-Cyrl-RS"/>
              </w:rPr>
            </w:pPr>
            <w:r w:rsidRPr="00B95838">
              <w:rPr>
                <w:lang w:val="sr-Cyrl-RS"/>
              </w:rPr>
              <w:t>0.57</w:t>
            </w:r>
          </w:p>
        </w:tc>
        <w:tc>
          <w:tcPr>
            <w:tcW w:w="216" w:type="pct"/>
            <w:vAlign w:val="bottom"/>
          </w:tcPr>
          <w:p w14:paraId="3C3DC8FA" w14:textId="77777777" w:rsidR="00520509" w:rsidRPr="00B95838" w:rsidRDefault="00520509" w:rsidP="00030F25">
            <w:pPr>
              <w:jc w:val="right"/>
              <w:rPr>
                <w:lang w:val="sr-Cyrl-RS"/>
              </w:rPr>
            </w:pPr>
            <w:r w:rsidRPr="00B95838">
              <w:rPr>
                <w:lang w:val="sr-Cyrl-RS"/>
              </w:rPr>
              <w:t>0.64</w:t>
            </w:r>
          </w:p>
        </w:tc>
        <w:tc>
          <w:tcPr>
            <w:tcW w:w="216" w:type="pct"/>
            <w:vAlign w:val="bottom"/>
          </w:tcPr>
          <w:p w14:paraId="29540420" w14:textId="77777777" w:rsidR="00520509" w:rsidRPr="00B95838" w:rsidRDefault="00520509" w:rsidP="00030F25">
            <w:pPr>
              <w:jc w:val="right"/>
              <w:rPr>
                <w:lang w:val="sr-Cyrl-RS"/>
              </w:rPr>
            </w:pPr>
            <w:r w:rsidRPr="00B95838">
              <w:rPr>
                <w:lang w:val="sr-Cyrl-RS"/>
              </w:rPr>
              <w:t>0.71</w:t>
            </w:r>
          </w:p>
        </w:tc>
        <w:tc>
          <w:tcPr>
            <w:tcW w:w="216" w:type="pct"/>
            <w:vAlign w:val="bottom"/>
          </w:tcPr>
          <w:p w14:paraId="172F0948" w14:textId="77777777" w:rsidR="00520509" w:rsidRPr="00B95838" w:rsidRDefault="00520509" w:rsidP="00030F25">
            <w:pPr>
              <w:jc w:val="right"/>
              <w:rPr>
                <w:lang w:val="sr-Cyrl-RS"/>
              </w:rPr>
            </w:pPr>
            <w:r w:rsidRPr="00B95838">
              <w:rPr>
                <w:lang w:val="sr-Cyrl-RS"/>
              </w:rPr>
              <w:t>0.45</w:t>
            </w:r>
          </w:p>
        </w:tc>
        <w:tc>
          <w:tcPr>
            <w:tcW w:w="213" w:type="pct"/>
            <w:vAlign w:val="bottom"/>
          </w:tcPr>
          <w:p w14:paraId="0283D7D7" w14:textId="77777777" w:rsidR="00520509" w:rsidRPr="00B95838" w:rsidRDefault="00520509" w:rsidP="00030F25">
            <w:pPr>
              <w:jc w:val="right"/>
              <w:rPr>
                <w:lang w:val="sr-Cyrl-RS"/>
              </w:rPr>
            </w:pPr>
            <w:r w:rsidRPr="00B95838">
              <w:rPr>
                <w:lang w:val="sr-Cyrl-RS"/>
              </w:rPr>
              <w:t>0.00</w:t>
            </w:r>
          </w:p>
        </w:tc>
      </w:tr>
      <w:tr w:rsidR="00520509" w:rsidRPr="00B95838" w14:paraId="08D59D41" w14:textId="77777777" w:rsidTr="00030F25">
        <w:trPr>
          <w:trHeight w:val="255"/>
          <w:jc w:val="center"/>
        </w:trPr>
        <w:tc>
          <w:tcPr>
            <w:tcW w:w="598" w:type="pct"/>
            <w:vMerge w:val="restart"/>
            <w:shd w:val="clear" w:color="auto" w:fill="auto"/>
            <w:noWrap/>
          </w:tcPr>
          <w:p w14:paraId="5EAF0721" w14:textId="77777777" w:rsidR="00520509" w:rsidRPr="00B95838" w:rsidRDefault="00520509" w:rsidP="00030F25">
            <w:pPr>
              <w:rPr>
                <w:b/>
                <w:lang w:val="sr-Cyrl-RS"/>
              </w:rPr>
            </w:pPr>
            <w:proofErr w:type="spellStart"/>
            <w:r w:rsidRPr="00B95838">
              <w:rPr>
                <w:b/>
                <w:lang w:val="sr-Cyrl-RS"/>
              </w:rPr>
              <w:t>Ukupno</w:t>
            </w:r>
            <w:proofErr w:type="spellEnd"/>
          </w:p>
        </w:tc>
        <w:tc>
          <w:tcPr>
            <w:tcW w:w="284" w:type="pct"/>
            <w:vMerge w:val="restart"/>
            <w:vAlign w:val="bottom"/>
          </w:tcPr>
          <w:p w14:paraId="7BB15926" w14:textId="77777777" w:rsidR="00520509" w:rsidRPr="00B95838" w:rsidRDefault="00520509" w:rsidP="00030F25">
            <w:pPr>
              <w:jc w:val="center"/>
              <w:rPr>
                <w:lang w:val="sr-Cyrl-RS"/>
              </w:rPr>
            </w:pPr>
            <w:r w:rsidRPr="00B95838">
              <w:rPr>
                <w:lang w:val="sr-Cyrl-RS"/>
              </w:rPr>
              <w:t>590</w:t>
            </w:r>
          </w:p>
        </w:tc>
        <w:tc>
          <w:tcPr>
            <w:tcW w:w="277" w:type="pct"/>
            <w:shd w:val="clear" w:color="auto" w:fill="auto"/>
            <w:noWrap/>
            <w:vAlign w:val="bottom"/>
          </w:tcPr>
          <w:p w14:paraId="5DB5F0AD"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27DF1004" w14:textId="77777777" w:rsidR="00520509" w:rsidRPr="00B95838" w:rsidRDefault="00520509" w:rsidP="00030F25">
            <w:pPr>
              <w:jc w:val="right"/>
              <w:rPr>
                <w:lang w:val="sr-Cyrl-RS"/>
              </w:rPr>
            </w:pPr>
            <w:r w:rsidRPr="00B95838">
              <w:rPr>
                <w:lang w:val="sr-Cyrl-RS"/>
              </w:rPr>
              <w:t>4.66</w:t>
            </w:r>
          </w:p>
        </w:tc>
        <w:tc>
          <w:tcPr>
            <w:tcW w:w="233" w:type="pct"/>
            <w:shd w:val="clear" w:color="auto" w:fill="auto"/>
            <w:noWrap/>
            <w:vAlign w:val="bottom"/>
          </w:tcPr>
          <w:p w14:paraId="337623E6" w14:textId="77777777" w:rsidR="00520509" w:rsidRPr="00B95838" w:rsidRDefault="00520509" w:rsidP="00030F25">
            <w:pPr>
              <w:jc w:val="right"/>
              <w:rPr>
                <w:lang w:val="sr-Cyrl-RS"/>
              </w:rPr>
            </w:pPr>
            <w:r w:rsidRPr="00B95838">
              <w:rPr>
                <w:lang w:val="sr-Cyrl-RS"/>
              </w:rPr>
              <w:t>4.66</w:t>
            </w:r>
          </w:p>
        </w:tc>
        <w:tc>
          <w:tcPr>
            <w:tcW w:w="231" w:type="pct"/>
            <w:shd w:val="clear" w:color="auto" w:fill="auto"/>
            <w:noWrap/>
            <w:vAlign w:val="bottom"/>
          </w:tcPr>
          <w:p w14:paraId="564BFC1B" w14:textId="77777777" w:rsidR="00520509" w:rsidRPr="00B95838" w:rsidRDefault="00520509" w:rsidP="00030F25">
            <w:pPr>
              <w:jc w:val="right"/>
              <w:rPr>
                <w:lang w:val="sr-Cyrl-RS"/>
              </w:rPr>
            </w:pPr>
            <w:r w:rsidRPr="00B95838">
              <w:rPr>
                <w:lang w:val="sr-Cyrl-RS"/>
              </w:rPr>
              <w:t>4.55</w:t>
            </w:r>
          </w:p>
        </w:tc>
        <w:tc>
          <w:tcPr>
            <w:tcW w:w="230" w:type="pct"/>
            <w:shd w:val="clear" w:color="auto" w:fill="auto"/>
            <w:noWrap/>
            <w:vAlign w:val="bottom"/>
          </w:tcPr>
          <w:p w14:paraId="3C137193" w14:textId="77777777" w:rsidR="00520509" w:rsidRPr="00B95838" w:rsidRDefault="00520509" w:rsidP="00030F25">
            <w:pPr>
              <w:jc w:val="right"/>
              <w:rPr>
                <w:lang w:val="sr-Cyrl-RS"/>
              </w:rPr>
            </w:pPr>
            <w:r w:rsidRPr="00B95838">
              <w:rPr>
                <w:lang w:val="sr-Cyrl-RS"/>
              </w:rPr>
              <w:t>4.75</w:t>
            </w:r>
          </w:p>
        </w:tc>
        <w:tc>
          <w:tcPr>
            <w:tcW w:w="230" w:type="pct"/>
            <w:shd w:val="clear" w:color="auto" w:fill="auto"/>
            <w:noWrap/>
            <w:vAlign w:val="bottom"/>
          </w:tcPr>
          <w:p w14:paraId="50F8DF1B" w14:textId="77777777" w:rsidR="00520509" w:rsidRPr="00B95838" w:rsidRDefault="00520509" w:rsidP="00030F25">
            <w:pPr>
              <w:jc w:val="right"/>
              <w:rPr>
                <w:lang w:val="sr-Cyrl-RS"/>
              </w:rPr>
            </w:pPr>
            <w:r w:rsidRPr="00B95838">
              <w:rPr>
                <w:lang w:val="sr-Cyrl-RS"/>
              </w:rPr>
              <w:t>4.89</w:t>
            </w:r>
          </w:p>
        </w:tc>
        <w:tc>
          <w:tcPr>
            <w:tcW w:w="230" w:type="pct"/>
            <w:shd w:val="clear" w:color="auto" w:fill="auto"/>
            <w:noWrap/>
            <w:vAlign w:val="bottom"/>
          </w:tcPr>
          <w:p w14:paraId="7693EC51" w14:textId="77777777" w:rsidR="00520509" w:rsidRPr="00B95838" w:rsidRDefault="00520509" w:rsidP="00030F25">
            <w:pPr>
              <w:jc w:val="right"/>
              <w:rPr>
                <w:lang w:val="sr-Cyrl-RS"/>
              </w:rPr>
            </w:pPr>
            <w:r w:rsidRPr="00B95838">
              <w:rPr>
                <w:lang w:val="sr-Cyrl-RS"/>
              </w:rPr>
              <w:t>4.63</w:t>
            </w:r>
          </w:p>
        </w:tc>
        <w:tc>
          <w:tcPr>
            <w:tcW w:w="230" w:type="pct"/>
            <w:shd w:val="clear" w:color="auto" w:fill="auto"/>
            <w:noWrap/>
            <w:vAlign w:val="bottom"/>
          </w:tcPr>
          <w:p w14:paraId="23DDD3A4" w14:textId="77777777" w:rsidR="00520509" w:rsidRPr="00B95838" w:rsidRDefault="00520509" w:rsidP="00030F25">
            <w:pPr>
              <w:jc w:val="right"/>
              <w:rPr>
                <w:lang w:val="sr-Cyrl-RS"/>
              </w:rPr>
            </w:pPr>
            <w:r w:rsidRPr="00B95838">
              <w:rPr>
                <w:lang w:val="sr-Cyrl-RS"/>
              </w:rPr>
              <w:t>4.63</w:t>
            </w:r>
          </w:p>
        </w:tc>
        <w:tc>
          <w:tcPr>
            <w:tcW w:w="230" w:type="pct"/>
            <w:shd w:val="clear" w:color="auto" w:fill="auto"/>
            <w:noWrap/>
            <w:vAlign w:val="bottom"/>
          </w:tcPr>
          <w:p w14:paraId="100D09EE" w14:textId="77777777" w:rsidR="00520509" w:rsidRPr="00B95838" w:rsidRDefault="00520509" w:rsidP="00030F25">
            <w:pPr>
              <w:jc w:val="right"/>
              <w:rPr>
                <w:lang w:val="sr-Cyrl-RS"/>
              </w:rPr>
            </w:pPr>
            <w:r w:rsidRPr="00B95838">
              <w:rPr>
                <w:lang w:val="sr-Cyrl-RS"/>
              </w:rPr>
              <w:t>4.73</w:t>
            </w:r>
          </w:p>
        </w:tc>
        <w:tc>
          <w:tcPr>
            <w:tcW w:w="230" w:type="pct"/>
            <w:shd w:val="clear" w:color="auto" w:fill="auto"/>
            <w:noWrap/>
            <w:vAlign w:val="bottom"/>
          </w:tcPr>
          <w:p w14:paraId="5F42B0A6" w14:textId="77777777" w:rsidR="00520509" w:rsidRPr="00B95838" w:rsidRDefault="00520509" w:rsidP="00030F25">
            <w:pPr>
              <w:jc w:val="right"/>
              <w:rPr>
                <w:lang w:val="sr-Cyrl-RS"/>
              </w:rPr>
            </w:pPr>
            <w:r w:rsidRPr="00B95838">
              <w:rPr>
                <w:lang w:val="sr-Cyrl-RS"/>
              </w:rPr>
              <w:t>4.82</w:t>
            </w:r>
          </w:p>
        </w:tc>
        <w:tc>
          <w:tcPr>
            <w:tcW w:w="227" w:type="pct"/>
            <w:shd w:val="clear" w:color="auto" w:fill="auto"/>
            <w:noWrap/>
            <w:vAlign w:val="bottom"/>
          </w:tcPr>
          <w:p w14:paraId="1C7FAB32" w14:textId="77777777" w:rsidR="00520509" w:rsidRPr="00B95838" w:rsidRDefault="00520509" w:rsidP="00030F25">
            <w:pPr>
              <w:jc w:val="right"/>
              <w:rPr>
                <w:lang w:val="sr-Cyrl-RS"/>
              </w:rPr>
            </w:pPr>
            <w:r w:rsidRPr="00B95838">
              <w:rPr>
                <w:lang w:val="sr-Cyrl-RS"/>
              </w:rPr>
              <w:t>4.84</w:t>
            </w:r>
          </w:p>
        </w:tc>
        <w:tc>
          <w:tcPr>
            <w:tcW w:w="227" w:type="pct"/>
            <w:vAlign w:val="bottom"/>
          </w:tcPr>
          <w:p w14:paraId="68D75D4D" w14:textId="77777777" w:rsidR="00520509" w:rsidRPr="00B95838" w:rsidRDefault="00520509" w:rsidP="00030F25">
            <w:pPr>
              <w:jc w:val="right"/>
              <w:rPr>
                <w:lang w:val="sr-Cyrl-RS"/>
              </w:rPr>
            </w:pPr>
            <w:r w:rsidRPr="00B95838">
              <w:rPr>
                <w:lang w:val="sr-Cyrl-RS"/>
              </w:rPr>
              <w:t>4.81</w:t>
            </w:r>
          </w:p>
        </w:tc>
        <w:tc>
          <w:tcPr>
            <w:tcW w:w="224" w:type="pct"/>
            <w:vAlign w:val="bottom"/>
          </w:tcPr>
          <w:p w14:paraId="29233F65" w14:textId="77777777" w:rsidR="00520509" w:rsidRPr="00B95838" w:rsidRDefault="00520509" w:rsidP="00030F25">
            <w:pPr>
              <w:jc w:val="right"/>
              <w:rPr>
                <w:lang w:val="sr-Cyrl-RS"/>
              </w:rPr>
            </w:pPr>
            <w:r w:rsidRPr="00B95838">
              <w:rPr>
                <w:lang w:val="sr-Cyrl-RS"/>
              </w:rPr>
              <w:t>4.97</w:t>
            </w:r>
          </w:p>
        </w:tc>
        <w:tc>
          <w:tcPr>
            <w:tcW w:w="218" w:type="pct"/>
            <w:vAlign w:val="bottom"/>
          </w:tcPr>
          <w:p w14:paraId="4843D929" w14:textId="77777777" w:rsidR="00520509" w:rsidRPr="00B95838" w:rsidRDefault="00520509" w:rsidP="00030F25">
            <w:pPr>
              <w:jc w:val="right"/>
              <w:rPr>
                <w:lang w:val="sr-Cyrl-RS"/>
              </w:rPr>
            </w:pPr>
            <w:r w:rsidRPr="00B95838">
              <w:rPr>
                <w:lang w:val="sr-Cyrl-RS"/>
              </w:rPr>
              <w:t>4.81</w:t>
            </w:r>
          </w:p>
        </w:tc>
        <w:tc>
          <w:tcPr>
            <w:tcW w:w="216" w:type="pct"/>
            <w:vAlign w:val="bottom"/>
          </w:tcPr>
          <w:p w14:paraId="6DEEE111" w14:textId="77777777" w:rsidR="00520509" w:rsidRPr="00B95838" w:rsidRDefault="00520509" w:rsidP="00030F25">
            <w:pPr>
              <w:jc w:val="right"/>
              <w:rPr>
                <w:lang w:val="sr-Cyrl-RS"/>
              </w:rPr>
            </w:pPr>
            <w:r w:rsidRPr="00B95838">
              <w:rPr>
                <w:lang w:val="sr-Cyrl-RS"/>
              </w:rPr>
              <w:t>5.03</w:t>
            </w:r>
          </w:p>
        </w:tc>
        <w:tc>
          <w:tcPr>
            <w:tcW w:w="216" w:type="pct"/>
            <w:vAlign w:val="bottom"/>
          </w:tcPr>
          <w:p w14:paraId="003D4DF4" w14:textId="77777777" w:rsidR="00520509" w:rsidRPr="00B95838" w:rsidRDefault="00520509" w:rsidP="00030F25">
            <w:pPr>
              <w:jc w:val="right"/>
              <w:rPr>
                <w:lang w:val="sr-Cyrl-RS"/>
              </w:rPr>
            </w:pPr>
            <w:r w:rsidRPr="00B95838">
              <w:rPr>
                <w:lang w:val="sr-Cyrl-RS"/>
              </w:rPr>
              <w:t>4.65</w:t>
            </w:r>
          </w:p>
        </w:tc>
        <w:tc>
          <w:tcPr>
            <w:tcW w:w="216" w:type="pct"/>
            <w:vAlign w:val="bottom"/>
          </w:tcPr>
          <w:p w14:paraId="4AE43805" w14:textId="77777777" w:rsidR="00520509" w:rsidRPr="00B95838" w:rsidRDefault="00520509" w:rsidP="00030F25">
            <w:pPr>
              <w:jc w:val="right"/>
              <w:rPr>
                <w:lang w:val="sr-Cyrl-RS"/>
              </w:rPr>
            </w:pPr>
            <w:r w:rsidRPr="00B95838">
              <w:rPr>
                <w:lang w:val="sr-Cyrl-RS"/>
              </w:rPr>
              <w:t>4.64</w:t>
            </w:r>
          </w:p>
        </w:tc>
        <w:tc>
          <w:tcPr>
            <w:tcW w:w="213" w:type="pct"/>
            <w:vAlign w:val="bottom"/>
          </w:tcPr>
          <w:p w14:paraId="3046025E" w14:textId="77777777" w:rsidR="00520509" w:rsidRPr="00B95838" w:rsidRDefault="00520509" w:rsidP="00030F25">
            <w:pPr>
              <w:jc w:val="right"/>
              <w:rPr>
                <w:lang w:val="sr-Cyrl-RS"/>
              </w:rPr>
            </w:pPr>
            <w:r w:rsidRPr="00B95838">
              <w:rPr>
                <w:lang w:val="sr-Cyrl-RS"/>
              </w:rPr>
              <w:t>4.72</w:t>
            </w:r>
          </w:p>
        </w:tc>
      </w:tr>
      <w:tr w:rsidR="00520509" w:rsidRPr="00B95838" w14:paraId="09A66B91" w14:textId="77777777" w:rsidTr="00030F25">
        <w:trPr>
          <w:trHeight w:val="255"/>
          <w:jc w:val="center"/>
        </w:trPr>
        <w:tc>
          <w:tcPr>
            <w:tcW w:w="598" w:type="pct"/>
            <w:vMerge/>
            <w:shd w:val="clear" w:color="auto" w:fill="auto"/>
            <w:noWrap/>
            <w:vAlign w:val="bottom"/>
          </w:tcPr>
          <w:p w14:paraId="05FE7692" w14:textId="77777777" w:rsidR="00520509" w:rsidRPr="00B95838" w:rsidRDefault="00520509" w:rsidP="00030F25">
            <w:pPr>
              <w:jc w:val="right"/>
              <w:rPr>
                <w:sz w:val="20"/>
                <w:szCs w:val="20"/>
                <w:lang w:val="sr-Cyrl-RS"/>
              </w:rPr>
            </w:pPr>
          </w:p>
        </w:tc>
        <w:tc>
          <w:tcPr>
            <w:tcW w:w="284" w:type="pct"/>
            <w:vMerge/>
            <w:vAlign w:val="center"/>
          </w:tcPr>
          <w:p w14:paraId="0E177C1C" w14:textId="77777777" w:rsidR="00520509" w:rsidRPr="00B95838" w:rsidRDefault="00520509" w:rsidP="00030F25">
            <w:pPr>
              <w:rPr>
                <w:lang w:val="sr-Cyrl-RS"/>
              </w:rPr>
            </w:pPr>
          </w:p>
        </w:tc>
        <w:tc>
          <w:tcPr>
            <w:tcW w:w="277" w:type="pct"/>
            <w:shd w:val="clear" w:color="auto" w:fill="auto"/>
            <w:noWrap/>
            <w:vAlign w:val="bottom"/>
          </w:tcPr>
          <w:p w14:paraId="3600F312"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5D79DC85" w14:textId="77777777" w:rsidR="00520509" w:rsidRPr="00B95838" w:rsidRDefault="00520509" w:rsidP="00030F25">
            <w:pPr>
              <w:jc w:val="right"/>
              <w:rPr>
                <w:lang w:val="sr-Cyrl-RS"/>
              </w:rPr>
            </w:pPr>
            <w:r w:rsidRPr="00B95838">
              <w:rPr>
                <w:lang w:val="sr-Cyrl-RS"/>
              </w:rPr>
              <w:t>0.70</w:t>
            </w:r>
          </w:p>
        </w:tc>
        <w:tc>
          <w:tcPr>
            <w:tcW w:w="233" w:type="pct"/>
            <w:shd w:val="clear" w:color="auto" w:fill="auto"/>
            <w:noWrap/>
            <w:vAlign w:val="bottom"/>
          </w:tcPr>
          <w:p w14:paraId="270DB222" w14:textId="77777777" w:rsidR="00520509" w:rsidRPr="00B95838" w:rsidRDefault="00520509" w:rsidP="00030F25">
            <w:pPr>
              <w:jc w:val="right"/>
              <w:rPr>
                <w:lang w:val="sr-Cyrl-RS"/>
              </w:rPr>
            </w:pPr>
            <w:r w:rsidRPr="00B95838">
              <w:rPr>
                <w:lang w:val="sr-Cyrl-RS"/>
              </w:rPr>
              <w:t>0.66</w:t>
            </w:r>
          </w:p>
        </w:tc>
        <w:tc>
          <w:tcPr>
            <w:tcW w:w="231" w:type="pct"/>
            <w:shd w:val="clear" w:color="auto" w:fill="auto"/>
            <w:noWrap/>
            <w:vAlign w:val="bottom"/>
          </w:tcPr>
          <w:p w14:paraId="537797B2" w14:textId="77777777" w:rsidR="00520509" w:rsidRPr="00B95838" w:rsidRDefault="00520509" w:rsidP="00030F25">
            <w:pPr>
              <w:jc w:val="right"/>
              <w:rPr>
                <w:lang w:val="sr-Cyrl-RS"/>
              </w:rPr>
            </w:pPr>
            <w:r w:rsidRPr="00B95838">
              <w:rPr>
                <w:lang w:val="sr-Cyrl-RS"/>
              </w:rPr>
              <w:t>0.81</w:t>
            </w:r>
          </w:p>
        </w:tc>
        <w:tc>
          <w:tcPr>
            <w:tcW w:w="230" w:type="pct"/>
            <w:shd w:val="clear" w:color="auto" w:fill="auto"/>
            <w:noWrap/>
            <w:vAlign w:val="bottom"/>
          </w:tcPr>
          <w:p w14:paraId="2E035D3C" w14:textId="77777777" w:rsidR="00520509" w:rsidRPr="00B95838" w:rsidRDefault="00520509" w:rsidP="00030F25">
            <w:pPr>
              <w:jc w:val="right"/>
              <w:rPr>
                <w:lang w:val="sr-Cyrl-RS"/>
              </w:rPr>
            </w:pPr>
            <w:r w:rsidRPr="00B95838">
              <w:rPr>
                <w:lang w:val="sr-Cyrl-RS"/>
              </w:rPr>
              <w:t>0.60</w:t>
            </w:r>
          </w:p>
        </w:tc>
        <w:tc>
          <w:tcPr>
            <w:tcW w:w="230" w:type="pct"/>
            <w:shd w:val="clear" w:color="auto" w:fill="auto"/>
            <w:noWrap/>
            <w:vAlign w:val="bottom"/>
          </w:tcPr>
          <w:p w14:paraId="521C8AE8" w14:textId="77777777" w:rsidR="00520509" w:rsidRPr="00B95838" w:rsidRDefault="00520509" w:rsidP="00030F25">
            <w:pPr>
              <w:jc w:val="right"/>
              <w:rPr>
                <w:lang w:val="sr-Cyrl-RS"/>
              </w:rPr>
            </w:pPr>
            <w:r w:rsidRPr="00B95838">
              <w:rPr>
                <w:lang w:val="sr-Cyrl-RS"/>
              </w:rPr>
              <w:t>0.42</w:t>
            </w:r>
          </w:p>
        </w:tc>
        <w:tc>
          <w:tcPr>
            <w:tcW w:w="230" w:type="pct"/>
            <w:shd w:val="clear" w:color="auto" w:fill="auto"/>
            <w:noWrap/>
            <w:vAlign w:val="bottom"/>
          </w:tcPr>
          <w:p w14:paraId="2C09C465" w14:textId="77777777" w:rsidR="00520509" w:rsidRPr="00B95838" w:rsidRDefault="00520509" w:rsidP="00030F25">
            <w:pPr>
              <w:jc w:val="right"/>
              <w:rPr>
                <w:lang w:val="sr-Cyrl-RS"/>
              </w:rPr>
            </w:pPr>
            <w:r w:rsidRPr="00B95838">
              <w:rPr>
                <w:lang w:val="sr-Cyrl-RS"/>
              </w:rPr>
              <w:t>0.75</w:t>
            </w:r>
          </w:p>
        </w:tc>
        <w:tc>
          <w:tcPr>
            <w:tcW w:w="230" w:type="pct"/>
            <w:shd w:val="clear" w:color="auto" w:fill="auto"/>
            <w:noWrap/>
            <w:vAlign w:val="bottom"/>
          </w:tcPr>
          <w:p w14:paraId="0DC00F91" w14:textId="77777777" w:rsidR="00520509" w:rsidRPr="00B95838" w:rsidRDefault="00520509" w:rsidP="00030F25">
            <w:pPr>
              <w:jc w:val="right"/>
              <w:rPr>
                <w:lang w:val="sr-Cyrl-RS"/>
              </w:rPr>
            </w:pPr>
            <w:r w:rsidRPr="00B95838">
              <w:rPr>
                <w:lang w:val="sr-Cyrl-RS"/>
              </w:rPr>
              <w:t>0.74</w:t>
            </w:r>
          </w:p>
        </w:tc>
        <w:tc>
          <w:tcPr>
            <w:tcW w:w="230" w:type="pct"/>
            <w:shd w:val="clear" w:color="auto" w:fill="auto"/>
            <w:noWrap/>
            <w:vAlign w:val="bottom"/>
          </w:tcPr>
          <w:p w14:paraId="1C21DBFC" w14:textId="77777777" w:rsidR="00520509" w:rsidRPr="00B95838" w:rsidRDefault="00520509" w:rsidP="00030F25">
            <w:pPr>
              <w:jc w:val="right"/>
              <w:rPr>
                <w:lang w:val="sr-Cyrl-RS"/>
              </w:rPr>
            </w:pPr>
            <w:r w:rsidRPr="00B95838">
              <w:rPr>
                <w:lang w:val="sr-Cyrl-RS"/>
              </w:rPr>
              <w:t>0.65</w:t>
            </w:r>
          </w:p>
        </w:tc>
        <w:tc>
          <w:tcPr>
            <w:tcW w:w="230" w:type="pct"/>
            <w:shd w:val="clear" w:color="auto" w:fill="auto"/>
            <w:noWrap/>
            <w:vAlign w:val="bottom"/>
          </w:tcPr>
          <w:p w14:paraId="5A010FC3" w14:textId="77777777" w:rsidR="00520509" w:rsidRPr="00B95838" w:rsidRDefault="00520509" w:rsidP="00030F25">
            <w:pPr>
              <w:jc w:val="right"/>
              <w:rPr>
                <w:lang w:val="sr-Cyrl-RS"/>
              </w:rPr>
            </w:pPr>
            <w:r w:rsidRPr="00B95838">
              <w:rPr>
                <w:lang w:val="sr-Cyrl-RS"/>
              </w:rPr>
              <w:t>0.54</w:t>
            </w:r>
          </w:p>
        </w:tc>
        <w:tc>
          <w:tcPr>
            <w:tcW w:w="227" w:type="pct"/>
            <w:shd w:val="clear" w:color="auto" w:fill="auto"/>
            <w:noWrap/>
            <w:vAlign w:val="bottom"/>
          </w:tcPr>
          <w:p w14:paraId="75C69509" w14:textId="77777777" w:rsidR="00520509" w:rsidRPr="00B95838" w:rsidRDefault="00520509" w:rsidP="00030F25">
            <w:pPr>
              <w:jc w:val="right"/>
              <w:rPr>
                <w:lang w:val="sr-Cyrl-RS"/>
              </w:rPr>
            </w:pPr>
            <w:r w:rsidRPr="00B95838">
              <w:rPr>
                <w:lang w:val="sr-Cyrl-RS"/>
              </w:rPr>
              <w:t>0.51</w:t>
            </w:r>
          </w:p>
        </w:tc>
        <w:tc>
          <w:tcPr>
            <w:tcW w:w="227" w:type="pct"/>
            <w:vAlign w:val="bottom"/>
          </w:tcPr>
          <w:p w14:paraId="5E507B5F" w14:textId="77777777" w:rsidR="00520509" w:rsidRPr="00B95838" w:rsidRDefault="00520509" w:rsidP="00030F25">
            <w:pPr>
              <w:jc w:val="right"/>
              <w:rPr>
                <w:lang w:val="sr-Cyrl-RS"/>
              </w:rPr>
            </w:pPr>
            <w:r w:rsidRPr="00B95838">
              <w:rPr>
                <w:lang w:val="sr-Cyrl-RS"/>
              </w:rPr>
              <w:t>0.63</w:t>
            </w:r>
          </w:p>
        </w:tc>
        <w:tc>
          <w:tcPr>
            <w:tcW w:w="224" w:type="pct"/>
            <w:vAlign w:val="bottom"/>
          </w:tcPr>
          <w:p w14:paraId="5099C427" w14:textId="77777777" w:rsidR="00520509" w:rsidRPr="00B95838" w:rsidRDefault="00520509" w:rsidP="00030F25">
            <w:pPr>
              <w:jc w:val="right"/>
              <w:rPr>
                <w:lang w:val="sr-Cyrl-RS"/>
              </w:rPr>
            </w:pPr>
            <w:r w:rsidRPr="00B95838">
              <w:rPr>
                <w:lang w:val="sr-Cyrl-RS"/>
              </w:rPr>
              <w:t>0.56</w:t>
            </w:r>
          </w:p>
        </w:tc>
        <w:tc>
          <w:tcPr>
            <w:tcW w:w="218" w:type="pct"/>
            <w:vAlign w:val="bottom"/>
          </w:tcPr>
          <w:p w14:paraId="3606E170" w14:textId="77777777" w:rsidR="00520509" w:rsidRPr="00B95838" w:rsidRDefault="00520509" w:rsidP="00030F25">
            <w:pPr>
              <w:jc w:val="right"/>
              <w:rPr>
                <w:lang w:val="sr-Cyrl-RS"/>
              </w:rPr>
            </w:pPr>
            <w:r w:rsidRPr="00B95838">
              <w:rPr>
                <w:lang w:val="sr-Cyrl-RS"/>
              </w:rPr>
              <w:t>0.71</w:t>
            </w:r>
          </w:p>
        </w:tc>
        <w:tc>
          <w:tcPr>
            <w:tcW w:w="216" w:type="pct"/>
            <w:vAlign w:val="bottom"/>
          </w:tcPr>
          <w:p w14:paraId="4103544A" w14:textId="77777777" w:rsidR="00520509" w:rsidRPr="00B95838" w:rsidRDefault="00520509" w:rsidP="00030F25">
            <w:pPr>
              <w:jc w:val="right"/>
              <w:rPr>
                <w:lang w:val="sr-Cyrl-RS"/>
              </w:rPr>
            </w:pPr>
            <w:r w:rsidRPr="00B95838">
              <w:rPr>
                <w:lang w:val="sr-Cyrl-RS"/>
              </w:rPr>
              <w:t>0.65</w:t>
            </w:r>
          </w:p>
        </w:tc>
        <w:tc>
          <w:tcPr>
            <w:tcW w:w="216" w:type="pct"/>
            <w:vAlign w:val="bottom"/>
          </w:tcPr>
          <w:p w14:paraId="37C5631D" w14:textId="77777777" w:rsidR="00520509" w:rsidRPr="00B95838" w:rsidRDefault="00520509" w:rsidP="00030F25">
            <w:pPr>
              <w:jc w:val="right"/>
              <w:rPr>
                <w:lang w:val="sr-Cyrl-RS"/>
              </w:rPr>
            </w:pPr>
            <w:r w:rsidRPr="00B95838">
              <w:rPr>
                <w:lang w:val="sr-Cyrl-RS"/>
              </w:rPr>
              <w:t>0.74</w:t>
            </w:r>
          </w:p>
        </w:tc>
        <w:tc>
          <w:tcPr>
            <w:tcW w:w="216" w:type="pct"/>
            <w:vAlign w:val="bottom"/>
          </w:tcPr>
          <w:p w14:paraId="2A782D46" w14:textId="77777777" w:rsidR="00520509" w:rsidRPr="00B95838" w:rsidRDefault="00520509" w:rsidP="00030F25">
            <w:pPr>
              <w:jc w:val="right"/>
              <w:rPr>
                <w:lang w:val="sr-Cyrl-RS"/>
              </w:rPr>
            </w:pPr>
            <w:r w:rsidRPr="00B95838">
              <w:rPr>
                <w:lang w:val="sr-Cyrl-RS"/>
              </w:rPr>
              <w:t>0.75</w:t>
            </w:r>
          </w:p>
        </w:tc>
        <w:tc>
          <w:tcPr>
            <w:tcW w:w="213" w:type="pct"/>
            <w:vAlign w:val="bottom"/>
          </w:tcPr>
          <w:p w14:paraId="5F6D92D2" w14:textId="77777777" w:rsidR="00520509" w:rsidRPr="00B95838" w:rsidRDefault="00520509" w:rsidP="00030F25">
            <w:pPr>
              <w:jc w:val="right"/>
              <w:rPr>
                <w:lang w:val="sr-Cyrl-RS"/>
              </w:rPr>
            </w:pPr>
            <w:r w:rsidRPr="00B95838">
              <w:rPr>
                <w:lang w:val="sr-Cyrl-RS"/>
              </w:rPr>
              <w:t>0.47</w:t>
            </w:r>
          </w:p>
        </w:tc>
      </w:tr>
    </w:tbl>
    <w:p w14:paraId="50795505" w14:textId="77777777" w:rsidR="00520509" w:rsidRPr="00B95838" w:rsidRDefault="00520509" w:rsidP="00520509">
      <w:pPr>
        <w:tabs>
          <w:tab w:val="center" w:pos="4651"/>
        </w:tabs>
        <w:autoSpaceDE w:val="0"/>
        <w:autoSpaceDN w:val="0"/>
        <w:adjustRightInd w:val="0"/>
        <w:rPr>
          <w:b/>
          <w:bCs/>
          <w:color w:val="000000"/>
          <w:lang w:val="sr-Cyrl-RS"/>
        </w:rPr>
        <w:sectPr w:rsidR="00520509" w:rsidRPr="00B95838" w:rsidSect="005E2677">
          <w:pgSz w:w="16840" w:h="11907" w:orient="landscape" w:code="9"/>
          <w:pgMar w:top="1079" w:right="1720" w:bottom="1438" w:left="1440" w:header="720" w:footer="720" w:gutter="0"/>
          <w:cols w:space="720"/>
          <w:docGrid w:linePitch="360"/>
        </w:sectPr>
      </w:pPr>
    </w:p>
    <w:p w14:paraId="59BF7542" w14:textId="77777777" w:rsidR="00520509" w:rsidRPr="00B95838" w:rsidRDefault="00520509" w:rsidP="00520509">
      <w:pPr>
        <w:tabs>
          <w:tab w:val="center" w:pos="4651"/>
        </w:tabs>
        <w:autoSpaceDE w:val="0"/>
        <w:autoSpaceDN w:val="0"/>
        <w:adjustRightInd w:val="0"/>
        <w:ind w:right="10"/>
        <w:rPr>
          <w:b/>
          <w:bCs/>
          <w:color w:val="000000"/>
          <w:sz w:val="28"/>
          <w:szCs w:val="28"/>
          <w:lang w:val="sr-Cyrl-RS"/>
        </w:rPr>
      </w:pPr>
      <w:r w:rsidRPr="00B95838">
        <w:rPr>
          <w:b/>
          <w:bCs/>
          <w:color w:val="000000"/>
          <w:sz w:val="28"/>
          <w:szCs w:val="28"/>
          <w:lang w:val="sr-Cyrl-RS"/>
        </w:rPr>
        <w:lastRenderedPageBreak/>
        <w:t xml:space="preserve">TABELA 2: </w:t>
      </w:r>
      <w:proofErr w:type="spellStart"/>
      <w:r w:rsidRPr="00B95838">
        <w:rPr>
          <w:rStyle w:val="Heading1Char"/>
          <w:rFonts w:eastAsiaTheme="minorEastAsia"/>
          <w:sz w:val="28"/>
          <w:szCs w:val="28"/>
          <w:lang w:val="sr-Cyrl-RS"/>
        </w:rPr>
        <w:t>Prosečne</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ocene</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na</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pojedinačnim</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tvrdnjama</w:t>
      </w:r>
      <w:proofErr w:type="spellEnd"/>
      <w:r w:rsidRPr="00B95838">
        <w:rPr>
          <w:rStyle w:val="Heading1Char"/>
          <w:rFonts w:eastAsiaTheme="minorEastAsia"/>
          <w:sz w:val="28"/>
          <w:szCs w:val="28"/>
          <w:lang w:val="sr-Cyrl-RS"/>
        </w:rPr>
        <w:t xml:space="preserve"> i </w:t>
      </w:r>
      <w:proofErr w:type="spellStart"/>
      <w:r w:rsidRPr="00B95838">
        <w:rPr>
          <w:rStyle w:val="Heading1Char"/>
          <w:rFonts w:eastAsiaTheme="minorEastAsia"/>
          <w:sz w:val="28"/>
          <w:szCs w:val="28"/>
          <w:lang w:val="sr-Cyrl-RS"/>
        </w:rPr>
        <w:t>ukupno</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po</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studijskim</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grupama</w:t>
      </w:r>
      <w:proofErr w:type="spellEnd"/>
      <w:r w:rsidRPr="00B95838">
        <w:rPr>
          <w:rStyle w:val="Heading1Char"/>
          <w:rFonts w:eastAsiaTheme="minorEastAsia"/>
          <w:sz w:val="28"/>
          <w:szCs w:val="28"/>
          <w:lang w:val="sr-Cyrl-RS"/>
        </w:rPr>
        <w:t xml:space="preserve"> (</w:t>
      </w:r>
      <w:proofErr w:type="spellStart"/>
      <w:r w:rsidRPr="00B95838">
        <w:rPr>
          <w:rStyle w:val="Heading1Char"/>
          <w:rFonts w:eastAsiaTheme="minorEastAsia"/>
          <w:sz w:val="28"/>
          <w:szCs w:val="28"/>
          <w:lang w:val="sr-Cyrl-RS"/>
        </w:rPr>
        <w:t>doktorske</w:t>
      </w:r>
      <w:proofErr w:type="spellEnd"/>
      <w:r w:rsidRPr="00B95838">
        <w:rPr>
          <w:rStyle w:val="Heading1Char"/>
          <w:rFonts w:eastAsiaTheme="minorEastAsia"/>
          <w:sz w:val="28"/>
          <w:szCs w:val="28"/>
          <w:lang w:val="sr-Cyrl-RS"/>
        </w:rPr>
        <w:t>).</w:t>
      </w:r>
    </w:p>
    <w:tbl>
      <w:tblPr>
        <w:tblW w:w="54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849"/>
        <w:gridCol w:w="828"/>
        <w:gridCol w:w="711"/>
        <w:gridCol w:w="696"/>
        <w:gridCol w:w="691"/>
        <w:gridCol w:w="688"/>
        <w:gridCol w:w="688"/>
        <w:gridCol w:w="688"/>
        <w:gridCol w:w="688"/>
        <w:gridCol w:w="688"/>
        <w:gridCol w:w="688"/>
        <w:gridCol w:w="679"/>
        <w:gridCol w:w="679"/>
        <w:gridCol w:w="670"/>
        <w:gridCol w:w="652"/>
        <w:gridCol w:w="646"/>
        <w:gridCol w:w="646"/>
        <w:gridCol w:w="646"/>
        <w:gridCol w:w="637"/>
      </w:tblGrid>
      <w:tr w:rsidR="00520509" w:rsidRPr="00B95838" w14:paraId="2AAE8647" w14:textId="77777777" w:rsidTr="00030F25">
        <w:trPr>
          <w:cantSplit/>
          <w:trHeight w:val="1593"/>
          <w:jc w:val="center"/>
        </w:trPr>
        <w:tc>
          <w:tcPr>
            <w:tcW w:w="598" w:type="pct"/>
            <w:shd w:val="clear" w:color="auto" w:fill="auto"/>
            <w:noWrap/>
            <w:vAlign w:val="bottom"/>
          </w:tcPr>
          <w:p w14:paraId="21025A04" w14:textId="77777777" w:rsidR="00520509" w:rsidRPr="00B95838" w:rsidRDefault="00520509" w:rsidP="00030F25">
            <w:pPr>
              <w:rPr>
                <w:lang w:val="sr-Cyrl-RS"/>
              </w:rPr>
            </w:pPr>
            <w:r w:rsidRPr="00B95838">
              <w:rPr>
                <w:noProof/>
                <w:lang w:val="sr-Cyrl-RS"/>
              </w:rPr>
              <w:drawing>
                <wp:anchor distT="0" distB="0" distL="114300" distR="114300" simplePos="0" relativeHeight="251665408" behindDoc="0" locked="0" layoutInCell="1" allowOverlap="1" wp14:anchorId="7D23761F" wp14:editId="54778962">
                  <wp:simplePos x="0" y="0"/>
                  <wp:positionH relativeFrom="column">
                    <wp:posOffset>0</wp:posOffset>
                  </wp:positionH>
                  <wp:positionV relativeFrom="paragraph">
                    <wp:posOffset>-161925</wp:posOffset>
                  </wp:positionV>
                  <wp:extent cx="171450" cy="171450"/>
                  <wp:effectExtent l="0" t="0" r="0" b="0"/>
                  <wp:wrapNone/>
                  <wp:docPr id="1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r w:rsidRPr="00B95838">
              <w:rPr>
                <w:noProof/>
                <w:lang w:val="sr-Cyrl-RS"/>
              </w:rPr>
              <w:drawing>
                <wp:anchor distT="0" distB="0" distL="114300" distR="114300" simplePos="0" relativeHeight="251666432" behindDoc="0" locked="0" layoutInCell="1" allowOverlap="1" wp14:anchorId="08DE53D7" wp14:editId="54430D69">
                  <wp:simplePos x="0" y="0"/>
                  <wp:positionH relativeFrom="column">
                    <wp:posOffset>0</wp:posOffset>
                  </wp:positionH>
                  <wp:positionV relativeFrom="paragraph">
                    <wp:posOffset>-161925</wp:posOffset>
                  </wp:positionV>
                  <wp:extent cx="171450" cy="171450"/>
                  <wp:effectExtent l="0" t="0" r="0" b="0"/>
                  <wp:wrapNone/>
                  <wp:docPr id="11"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1050"/>
            </w:tblGrid>
            <w:tr w:rsidR="00520509" w:rsidRPr="00B95838" w14:paraId="39BF5248" w14:textId="77777777" w:rsidTr="00030F25">
              <w:trPr>
                <w:trHeight w:val="255"/>
                <w:tblCellSpacing w:w="0" w:type="dxa"/>
              </w:trPr>
              <w:tc>
                <w:tcPr>
                  <w:tcW w:w="1050" w:type="dxa"/>
                  <w:tcBorders>
                    <w:top w:val="nil"/>
                    <w:left w:val="nil"/>
                    <w:bottom w:val="nil"/>
                    <w:right w:val="nil"/>
                  </w:tcBorders>
                  <w:shd w:val="clear" w:color="auto" w:fill="auto"/>
                  <w:noWrap/>
                  <w:vAlign w:val="bottom"/>
                </w:tcPr>
                <w:p w14:paraId="72441AA6" w14:textId="77777777" w:rsidR="00520509" w:rsidRPr="00B95838" w:rsidRDefault="00520509" w:rsidP="00030F25">
                  <w:pPr>
                    <w:rPr>
                      <w:lang w:val="sr-Cyrl-RS"/>
                    </w:rPr>
                  </w:pPr>
                  <w:proofErr w:type="spellStart"/>
                  <w:r w:rsidRPr="00B95838">
                    <w:rPr>
                      <w:lang w:val="sr-Cyrl-RS"/>
                    </w:rPr>
                    <w:t>Studijski</w:t>
                  </w:r>
                  <w:proofErr w:type="spellEnd"/>
                  <w:r w:rsidRPr="00B95838">
                    <w:rPr>
                      <w:lang w:val="sr-Cyrl-RS"/>
                    </w:rPr>
                    <w:t xml:space="preserve"> </w:t>
                  </w:r>
                  <w:proofErr w:type="spellStart"/>
                  <w:r w:rsidRPr="00B95838">
                    <w:rPr>
                      <w:lang w:val="sr-Cyrl-RS"/>
                    </w:rPr>
                    <w:t>program</w:t>
                  </w:r>
                  <w:proofErr w:type="spellEnd"/>
                  <w:r w:rsidRPr="00B95838">
                    <w:rPr>
                      <w:rStyle w:val="FootnoteReference"/>
                      <w:lang w:val="sr-Cyrl-RS"/>
                    </w:rPr>
                    <w:footnoteReference w:id="7"/>
                  </w:r>
                </w:p>
              </w:tc>
            </w:tr>
          </w:tbl>
          <w:p w14:paraId="7BC47748" w14:textId="77777777" w:rsidR="00520509" w:rsidRPr="00B95838" w:rsidRDefault="00520509" w:rsidP="00030F25">
            <w:pPr>
              <w:rPr>
                <w:lang w:val="sr-Cyrl-RS"/>
              </w:rPr>
            </w:pPr>
          </w:p>
        </w:tc>
        <w:tc>
          <w:tcPr>
            <w:tcW w:w="284" w:type="pct"/>
            <w:textDirection w:val="btLr"/>
          </w:tcPr>
          <w:p w14:paraId="3B211146" w14:textId="77777777" w:rsidR="00520509" w:rsidRPr="00B95838" w:rsidRDefault="00520509" w:rsidP="00030F25">
            <w:pPr>
              <w:ind w:left="113" w:right="113"/>
              <w:rPr>
                <w:b/>
                <w:sz w:val="20"/>
                <w:szCs w:val="20"/>
                <w:lang w:val="sr-Cyrl-RS"/>
              </w:rPr>
            </w:pPr>
            <w:proofErr w:type="spellStart"/>
            <w:r w:rsidRPr="00B95838">
              <w:rPr>
                <w:b/>
                <w:sz w:val="20"/>
                <w:szCs w:val="20"/>
                <w:lang w:val="sr-Cyrl-RS"/>
              </w:rPr>
              <w:t>Broj</w:t>
            </w:r>
            <w:proofErr w:type="spellEnd"/>
            <w:r w:rsidRPr="00B95838">
              <w:rPr>
                <w:b/>
                <w:sz w:val="20"/>
                <w:szCs w:val="20"/>
                <w:lang w:val="sr-Cyrl-RS"/>
              </w:rPr>
              <w:t xml:space="preserve"> </w:t>
            </w:r>
            <w:proofErr w:type="spellStart"/>
            <w:r w:rsidRPr="00B95838">
              <w:rPr>
                <w:b/>
                <w:sz w:val="20"/>
                <w:szCs w:val="20"/>
                <w:lang w:val="sr-Cyrl-RS"/>
              </w:rPr>
              <w:t>procena</w:t>
            </w:r>
            <w:proofErr w:type="spellEnd"/>
          </w:p>
        </w:tc>
        <w:tc>
          <w:tcPr>
            <w:tcW w:w="277" w:type="pct"/>
            <w:shd w:val="clear" w:color="auto" w:fill="auto"/>
            <w:noWrap/>
            <w:vAlign w:val="bottom"/>
          </w:tcPr>
          <w:p w14:paraId="7EA077AD" w14:textId="77777777" w:rsidR="00520509" w:rsidRPr="00B95838" w:rsidRDefault="00520509" w:rsidP="00030F25">
            <w:pPr>
              <w:rPr>
                <w:lang w:val="sr-Cyrl-RS"/>
              </w:rPr>
            </w:pPr>
            <w:r w:rsidRPr="00B95838">
              <w:rPr>
                <w:lang w:val="sr-Cyrl-RS"/>
              </w:rPr>
              <w:t xml:space="preserve"> </w:t>
            </w:r>
          </w:p>
        </w:tc>
        <w:tc>
          <w:tcPr>
            <w:tcW w:w="238" w:type="pct"/>
            <w:shd w:val="clear" w:color="auto" w:fill="auto"/>
            <w:noWrap/>
            <w:textDirection w:val="btLr"/>
            <w:vAlign w:val="bottom"/>
          </w:tcPr>
          <w:p w14:paraId="6D1C3276" w14:textId="77777777" w:rsidR="00520509" w:rsidRPr="00B95838" w:rsidRDefault="00520509" w:rsidP="00030F25">
            <w:pPr>
              <w:ind w:left="113" w:right="113"/>
              <w:rPr>
                <w:b/>
                <w:bCs/>
                <w:lang w:val="sr-Cyrl-RS"/>
              </w:rPr>
            </w:pPr>
            <w:proofErr w:type="spellStart"/>
            <w:r w:rsidRPr="00B95838">
              <w:rPr>
                <w:b/>
                <w:bCs/>
                <w:lang w:val="sr-Cyrl-RS"/>
              </w:rPr>
              <w:t>razvoj</w:t>
            </w:r>
            <w:proofErr w:type="spellEnd"/>
            <w:r w:rsidRPr="00B95838">
              <w:rPr>
                <w:b/>
                <w:bCs/>
                <w:lang w:val="sr-Cyrl-RS"/>
              </w:rPr>
              <w:t xml:space="preserve"> </w:t>
            </w:r>
            <w:proofErr w:type="spellStart"/>
            <w:r w:rsidRPr="00B95838">
              <w:rPr>
                <w:b/>
                <w:bCs/>
                <w:lang w:val="sr-Cyrl-RS"/>
              </w:rPr>
              <w:t>interesovanja</w:t>
            </w:r>
            <w:proofErr w:type="spellEnd"/>
          </w:p>
        </w:tc>
        <w:tc>
          <w:tcPr>
            <w:tcW w:w="233" w:type="pct"/>
            <w:shd w:val="clear" w:color="auto" w:fill="auto"/>
            <w:noWrap/>
            <w:textDirection w:val="btLr"/>
            <w:vAlign w:val="bottom"/>
          </w:tcPr>
          <w:p w14:paraId="6DC8DA91" w14:textId="77777777" w:rsidR="00520509" w:rsidRPr="00B95838" w:rsidRDefault="00520509" w:rsidP="00030F25">
            <w:pPr>
              <w:ind w:left="113" w:right="113"/>
              <w:rPr>
                <w:b/>
                <w:bCs/>
                <w:lang w:val="sr-Cyrl-RS"/>
              </w:rPr>
            </w:pPr>
            <w:proofErr w:type="spellStart"/>
            <w:r w:rsidRPr="00B95838">
              <w:rPr>
                <w:b/>
                <w:bCs/>
                <w:lang w:val="sr-Cyrl-RS"/>
              </w:rPr>
              <w:t>razumljivost</w:t>
            </w:r>
            <w:proofErr w:type="spellEnd"/>
          </w:p>
        </w:tc>
        <w:tc>
          <w:tcPr>
            <w:tcW w:w="231" w:type="pct"/>
            <w:shd w:val="clear" w:color="auto" w:fill="auto"/>
            <w:noWrap/>
            <w:textDirection w:val="btLr"/>
            <w:vAlign w:val="bottom"/>
          </w:tcPr>
          <w:p w14:paraId="4D75D6B3" w14:textId="77777777" w:rsidR="00520509" w:rsidRPr="00B95838" w:rsidRDefault="00520509" w:rsidP="00030F25">
            <w:pPr>
              <w:ind w:left="113" w:right="113"/>
              <w:rPr>
                <w:b/>
                <w:bCs/>
                <w:lang w:val="sr-Cyrl-RS"/>
              </w:rPr>
            </w:pPr>
            <w:proofErr w:type="spellStart"/>
            <w:r w:rsidRPr="00B95838">
              <w:rPr>
                <w:b/>
                <w:bCs/>
                <w:lang w:val="sr-Cyrl-RS"/>
              </w:rPr>
              <w:t>stručnost</w:t>
            </w:r>
            <w:proofErr w:type="spellEnd"/>
          </w:p>
        </w:tc>
        <w:tc>
          <w:tcPr>
            <w:tcW w:w="230" w:type="pct"/>
            <w:shd w:val="clear" w:color="auto" w:fill="auto"/>
            <w:noWrap/>
            <w:textDirection w:val="btLr"/>
            <w:vAlign w:val="bottom"/>
          </w:tcPr>
          <w:p w14:paraId="3CBA6BC4" w14:textId="77777777" w:rsidR="00520509" w:rsidRPr="00B95838" w:rsidRDefault="00520509" w:rsidP="00030F25">
            <w:pPr>
              <w:ind w:left="113" w:right="113"/>
              <w:rPr>
                <w:b/>
                <w:bCs/>
                <w:lang w:val="sr-Cyrl-RS"/>
              </w:rPr>
            </w:pPr>
            <w:proofErr w:type="spellStart"/>
            <w:r w:rsidRPr="00B95838">
              <w:rPr>
                <w:b/>
                <w:bCs/>
                <w:lang w:val="sr-Cyrl-RS"/>
              </w:rPr>
              <w:t>dostupnost</w:t>
            </w:r>
            <w:proofErr w:type="spellEnd"/>
            <w:r w:rsidRPr="00B95838">
              <w:rPr>
                <w:b/>
                <w:bCs/>
                <w:lang w:val="sr-Cyrl-RS"/>
              </w:rPr>
              <w:t xml:space="preserve"> </w:t>
            </w:r>
            <w:proofErr w:type="spellStart"/>
            <w:r w:rsidRPr="00B95838">
              <w:rPr>
                <w:b/>
                <w:bCs/>
                <w:lang w:val="sr-Cyrl-RS"/>
              </w:rPr>
              <w:t>literature</w:t>
            </w:r>
            <w:proofErr w:type="spellEnd"/>
          </w:p>
        </w:tc>
        <w:tc>
          <w:tcPr>
            <w:tcW w:w="230" w:type="pct"/>
            <w:shd w:val="clear" w:color="auto" w:fill="auto"/>
            <w:noWrap/>
            <w:textDirection w:val="btLr"/>
            <w:vAlign w:val="bottom"/>
          </w:tcPr>
          <w:p w14:paraId="56C516C4" w14:textId="77777777" w:rsidR="00520509" w:rsidRPr="00B95838" w:rsidRDefault="00520509" w:rsidP="00030F25">
            <w:pPr>
              <w:ind w:left="113" w:right="113"/>
              <w:rPr>
                <w:b/>
                <w:bCs/>
                <w:lang w:val="sr-Cyrl-RS"/>
              </w:rPr>
            </w:pPr>
            <w:proofErr w:type="spellStart"/>
            <w:r w:rsidRPr="00B95838">
              <w:rPr>
                <w:b/>
                <w:bCs/>
                <w:lang w:val="sr-Cyrl-RS"/>
              </w:rPr>
              <w:t>adekvatnost</w:t>
            </w:r>
            <w:proofErr w:type="spellEnd"/>
            <w:r w:rsidRPr="00B95838">
              <w:rPr>
                <w:b/>
                <w:bCs/>
                <w:lang w:val="sr-Cyrl-RS"/>
              </w:rPr>
              <w:t xml:space="preserve"> </w:t>
            </w:r>
            <w:proofErr w:type="spellStart"/>
            <w:r w:rsidRPr="00B95838">
              <w:rPr>
                <w:b/>
                <w:bCs/>
                <w:lang w:val="sr-Cyrl-RS"/>
              </w:rPr>
              <w:t>literature</w:t>
            </w:r>
            <w:proofErr w:type="spellEnd"/>
          </w:p>
        </w:tc>
        <w:tc>
          <w:tcPr>
            <w:tcW w:w="230" w:type="pct"/>
            <w:shd w:val="clear" w:color="auto" w:fill="auto"/>
            <w:noWrap/>
            <w:textDirection w:val="btLr"/>
            <w:vAlign w:val="bottom"/>
          </w:tcPr>
          <w:p w14:paraId="620751DD" w14:textId="77777777" w:rsidR="00520509" w:rsidRPr="00B95838" w:rsidRDefault="00520509" w:rsidP="00030F25">
            <w:pPr>
              <w:ind w:left="113" w:right="113"/>
              <w:rPr>
                <w:b/>
                <w:bCs/>
                <w:lang w:val="sr-Cyrl-RS"/>
              </w:rPr>
            </w:pPr>
            <w:proofErr w:type="spellStart"/>
            <w:r w:rsidRPr="00B95838">
              <w:rPr>
                <w:b/>
                <w:bCs/>
                <w:lang w:val="sr-Cyrl-RS"/>
              </w:rPr>
              <w:t>kritičko</w:t>
            </w:r>
            <w:proofErr w:type="spellEnd"/>
            <w:r w:rsidRPr="00B95838">
              <w:rPr>
                <w:b/>
                <w:bCs/>
                <w:lang w:val="sr-Cyrl-RS"/>
              </w:rPr>
              <w:t xml:space="preserve"> </w:t>
            </w:r>
            <w:proofErr w:type="spellStart"/>
            <w:r w:rsidRPr="00B95838">
              <w:rPr>
                <w:b/>
                <w:bCs/>
                <w:lang w:val="sr-Cyrl-RS"/>
              </w:rPr>
              <w:t>razmišljanje</w:t>
            </w:r>
            <w:proofErr w:type="spellEnd"/>
          </w:p>
        </w:tc>
        <w:tc>
          <w:tcPr>
            <w:tcW w:w="230" w:type="pct"/>
            <w:shd w:val="clear" w:color="auto" w:fill="auto"/>
            <w:noWrap/>
            <w:textDirection w:val="btLr"/>
            <w:vAlign w:val="bottom"/>
          </w:tcPr>
          <w:p w14:paraId="4DDC845E" w14:textId="77777777" w:rsidR="00520509" w:rsidRPr="00B95838" w:rsidRDefault="00520509" w:rsidP="00030F25">
            <w:pPr>
              <w:ind w:left="113" w:right="113"/>
              <w:rPr>
                <w:b/>
                <w:bCs/>
                <w:lang w:val="sr-Cyrl-RS"/>
              </w:rPr>
            </w:pPr>
            <w:proofErr w:type="spellStart"/>
            <w:r w:rsidRPr="00B95838">
              <w:rPr>
                <w:b/>
                <w:bCs/>
                <w:lang w:val="sr-Cyrl-RS"/>
              </w:rPr>
              <w:t>interakcija</w:t>
            </w:r>
            <w:proofErr w:type="spellEnd"/>
          </w:p>
        </w:tc>
        <w:tc>
          <w:tcPr>
            <w:tcW w:w="230" w:type="pct"/>
            <w:shd w:val="clear" w:color="auto" w:fill="auto"/>
            <w:noWrap/>
            <w:textDirection w:val="btLr"/>
            <w:vAlign w:val="bottom"/>
          </w:tcPr>
          <w:p w14:paraId="1FCEF85F" w14:textId="77777777" w:rsidR="00520509" w:rsidRPr="00B95838" w:rsidRDefault="00520509" w:rsidP="00030F25">
            <w:pPr>
              <w:ind w:left="113" w:right="113"/>
              <w:rPr>
                <w:b/>
                <w:bCs/>
                <w:lang w:val="sr-Cyrl-RS"/>
              </w:rPr>
            </w:pPr>
            <w:proofErr w:type="spellStart"/>
            <w:r w:rsidRPr="00B95838">
              <w:rPr>
                <w:b/>
                <w:bCs/>
                <w:lang w:val="sr-Cyrl-RS"/>
              </w:rPr>
              <w:t>atmosfera</w:t>
            </w:r>
            <w:proofErr w:type="spellEnd"/>
          </w:p>
        </w:tc>
        <w:tc>
          <w:tcPr>
            <w:tcW w:w="230" w:type="pct"/>
            <w:shd w:val="clear" w:color="auto" w:fill="auto"/>
            <w:noWrap/>
            <w:textDirection w:val="btLr"/>
            <w:vAlign w:val="bottom"/>
          </w:tcPr>
          <w:p w14:paraId="621B0F67" w14:textId="77777777" w:rsidR="00520509" w:rsidRPr="00B95838" w:rsidRDefault="00520509" w:rsidP="00030F25">
            <w:pPr>
              <w:ind w:left="113" w:right="113"/>
              <w:rPr>
                <w:b/>
                <w:bCs/>
                <w:lang w:val="sr-Cyrl-RS"/>
              </w:rPr>
            </w:pPr>
            <w:proofErr w:type="spellStart"/>
            <w:r w:rsidRPr="00B95838">
              <w:rPr>
                <w:b/>
                <w:bCs/>
                <w:lang w:val="sr-Cyrl-RS"/>
              </w:rPr>
              <w:t>redovnost</w:t>
            </w:r>
            <w:proofErr w:type="spellEnd"/>
            <w:r w:rsidRPr="00B95838">
              <w:rPr>
                <w:b/>
                <w:bCs/>
                <w:lang w:val="sr-Cyrl-RS"/>
              </w:rPr>
              <w:t xml:space="preserve"> </w:t>
            </w:r>
            <w:proofErr w:type="spellStart"/>
            <w:r w:rsidRPr="00B95838">
              <w:rPr>
                <w:b/>
                <w:bCs/>
                <w:lang w:val="sr-Cyrl-RS"/>
              </w:rPr>
              <w:t>nastave</w:t>
            </w:r>
            <w:proofErr w:type="spellEnd"/>
          </w:p>
        </w:tc>
        <w:tc>
          <w:tcPr>
            <w:tcW w:w="227" w:type="pct"/>
            <w:shd w:val="clear" w:color="auto" w:fill="auto"/>
            <w:noWrap/>
            <w:textDirection w:val="btLr"/>
            <w:vAlign w:val="bottom"/>
          </w:tcPr>
          <w:p w14:paraId="432AD9C7" w14:textId="77777777" w:rsidR="00520509" w:rsidRPr="00B95838" w:rsidRDefault="00520509" w:rsidP="00030F25">
            <w:pPr>
              <w:ind w:left="113" w:right="113"/>
              <w:rPr>
                <w:b/>
                <w:bCs/>
                <w:lang w:val="sr-Cyrl-RS"/>
              </w:rPr>
            </w:pPr>
            <w:proofErr w:type="spellStart"/>
            <w:r w:rsidRPr="00B95838">
              <w:rPr>
                <w:b/>
                <w:bCs/>
                <w:lang w:val="sr-Cyrl-RS"/>
              </w:rPr>
              <w:t>korisnost</w:t>
            </w:r>
            <w:proofErr w:type="spellEnd"/>
            <w:r w:rsidRPr="00B95838">
              <w:rPr>
                <w:b/>
                <w:bCs/>
                <w:lang w:val="sr-Cyrl-RS"/>
              </w:rPr>
              <w:t xml:space="preserve"> </w:t>
            </w:r>
            <w:proofErr w:type="spellStart"/>
            <w:r w:rsidRPr="00B95838">
              <w:rPr>
                <w:b/>
                <w:bCs/>
                <w:lang w:val="sr-Cyrl-RS"/>
              </w:rPr>
              <w:t>gradiva</w:t>
            </w:r>
            <w:proofErr w:type="spellEnd"/>
          </w:p>
        </w:tc>
        <w:tc>
          <w:tcPr>
            <w:tcW w:w="227" w:type="pct"/>
            <w:textDirection w:val="btLr"/>
            <w:vAlign w:val="bottom"/>
          </w:tcPr>
          <w:p w14:paraId="5DF18EB1" w14:textId="77777777" w:rsidR="00520509" w:rsidRPr="00B95838" w:rsidRDefault="00520509" w:rsidP="00030F25">
            <w:pPr>
              <w:ind w:left="113" w:right="113"/>
              <w:rPr>
                <w:b/>
                <w:bCs/>
                <w:lang w:val="sr-Cyrl-RS"/>
              </w:rPr>
            </w:pPr>
            <w:proofErr w:type="spellStart"/>
            <w:r w:rsidRPr="00B95838">
              <w:rPr>
                <w:b/>
                <w:bCs/>
                <w:lang w:val="sr-Cyrl-RS"/>
              </w:rPr>
              <w:t>trud</w:t>
            </w:r>
            <w:proofErr w:type="spellEnd"/>
          </w:p>
        </w:tc>
        <w:tc>
          <w:tcPr>
            <w:tcW w:w="224" w:type="pct"/>
            <w:textDirection w:val="btLr"/>
            <w:vAlign w:val="bottom"/>
          </w:tcPr>
          <w:p w14:paraId="16FC0F9E" w14:textId="77777777" w:rsidR="00520509" w:rsidRPr="00B95838" w:rsidRDefault="00520509" w:rsidP="00030F25">
            <w:pPr>
              <w:ind w:left="113" w:right="113"/>
              <w:rPr>
                <w:b/>
                <w:bCs/>
                <w:lang w:val="sr-Cyrl-RS"/>
              </w:rPr>
            </w:pPr>
            <w:proofErr w:type="spellStart"/>
            <w:r w:rsidRPr="00B95838">
              <w:rPr>
                <w:b/>
                <w:bCs/>
                <w:lang w:val="sr-Cyrl-RS"/>
              </w:rPr>
              <w:t>dostupnost</w:t>
            </w:r>
            <w:proofErr w:type="spellEnd"/>
          </w:p>
        </w:tc>
        <w:tc>
          <w:tcPr>
            <w:tcW w:w="218" w:type="pct"/>
            <w:textDirection w:val="btLr"/>
            <w:vAlign w:val="bottom"/>
          </w:tcPr>
          <w:p w14:paraId="5EEFE8C7" w14:textId="77777777" w:rsidR="00520509" w:rsidRPr="00B95838" w:rsidRDefault="00520509" w:rsidP="00030F25">
            <w:pPr>
              <w:ind w:left="113" w:right="113"/>
              <w:rPr>
                <w:b/>
                <w:bCs/>
                <w:lang w:val="sr-Cyrl-RS"/>
              </w:rPr>
            </w:pPr>
            <w:proofErr w:type="spellStart"/>
            <w:r w:rsidRPr="00B95838">
              <w:rPr>
                <w:b/>
                <w:bCs/>
                <w:lang w:val="sr-Cyrl-RS"/>
              </w:rPr>
              <w:t>povratne</w:t>
            </w:r>
            <w:proofErr w:type="spellEnd"/>
            <w:r w:rsidRPr="00B95838">
              <w:rPr>
                <w:b/>
                <w:bCs/>
                <w:lang w:val="sr-Cyrl-RS"/>
              </w:rPr>
              <w:t xml:space="preserve"> </w:t>
            </w:r>
            <w:proofErr w:type="spellStart"/>
            <w:r w:rsidRPr="00B95838">
              <w:rPr>
                <w:b/>
                <w:bCs/>
                <w:lang w:val="sr-Cyrl-RS"/>
              </w:rPr>
              <w:t>informacije</w:t>
            </w:r>
            <w:proofErr w:type="spellEnd"/>
          </w:p>
        </w:tc>
        <w:tc>
          <w:tcPr>
            <w:tcW w:w="216" w:type="pct"/>
            <w:textDirection w:val="btLr"/>
            <w:vAlign w:val="bottom"/>
          </w:tcPr>
          <w:p w14:paraId="34C205F7" w14:textId="77777777" w:rsidR="00520509" w:rsidRPr="00B95838" w:rsidRDefault="00520509" w:rsidP="00030F25">
            <w:pPr>
              <w:ind w:left="113" w:right="113"/>
              <w:rPr>
                <w:b/>
                <w:bCs/>
                <w:lang w:val="sr-Cyrl-RS"/>
              </w:rPr>
            </w:pPr>
            <w:proofErr w:type="spellStart"/>
            <w:r w:rsidRPr="00B95838">
              <w:rPr>
                <w:b/>
                <w:bCs/>
                <w:lang w:val="sr-Cyrl-RS"/>
              </w:rPr>
              <w:t>objektivnost</w:t>
            </w:r>
            <w:proofErr w:type="spellEnd"/>
          </w:p>
        </w:tc>
        <w:tc>
          <w:tcPr>
            <w:tcW w:w="216" w:type="pct"/>
            <w:textDirection w:val="btLr"/>
            <w:vAlign w:val="bottom"/>
          </w:tcPr>
          <w:p w14:paraId="126BAF3F" w14:textId="77777777" w:rsidR="00520509" w:rsidRPr="00B95838" w:rsidRDefault="00520509" w:rsidP="00030F25">
            <w:pPr>
              <w:ind w:left="113" w:right="113"/>
              <w:rPr>
                <w:b/>
                <w:bCs/>
                <w:lang w:val="sr-Cyrl-RS"/>
              </w:rPr>
            </w:pPr>
            <w:proofErr w:type="spellStart"/>
            <w:r w:rsidRPr="00B95838">
              <w:rPr>
                <w:b/>
                <w:bCs/>
                <w:lang w:val="sr-Cyrl-RS"/>
              </w:rPr>
              <w:t>sadržaj</w:t>
            </w:r>
            <w:proofErr w:type="spellEnd"/>
          </w:p>
        </w:tc>
        <w:tc>
          <w:tcPr>
            <w:tcW w:w="216" w:type="pct"/>
            <w:textDirection w:val="btLr"/>
            <w:vAlign w:val="bottom"/>
          </w:tcPr>
          <w:p w14:paraId="482EC78C" w14:textId="77777777" w:rsidR="00520509" w:rsidRPr="00B95838" w:rsidRDefault="00520509" w:rsidP="00030F25">
            <w:pPr>
              <w:ind w:left="113" w:right="113"/>
              <w:rPr>
                <w:b/>
                <w:bCs/>
                <w:lang w:val="sr-Cyrl-RS"/>
              </w:rPr>
            </w:pPr>
            <w:proofErr w:type="spellStart"/>
            <w:r w:rsidRPr="00B95838">
              <w:rPr>
                <w:b/>
                <w:bCs/>
                <w:lang w:val="sr-Cyrl-RS"/>
              </w:rPr>
              <w:t>organizacija</w:t>
            </w:r>
            <w:proofErr w:type="spellEnd"/>
          </w:p>
        </w:tc>
        <w:tc>
          <w:tcPr>
            <w:tcW w:w="213" w:type="pct"/>
            <w:textDirection w:val="btLr"/>
            <w:vAlign w:val="bottom"/>
          </w:tcPr>
          <w:p w14:paraId="45AA2086" w14:textId="77777777" w:rsidR="00520509" w:rsidRPr="00B95838" w:rsidRDefault="00520509" w:rsidP="00030F25">
            <w:pPr>
              <w:ind w:left="113" w:right="113"/>
              <w:rPr>
                <w:b/>
                <w:bCs/>
                <w:lang w:val="sr-Cyrl-RS"/>
              </w:rPr>
            </w:pPr>
            <w:r w:rsidRPr="00B95838">
              <w:rPr>
                <w:b/>
                <w:bCs/>
                <w:lang w:val="sr-Cyrl-RS"/>
              </w:rPr>
              <w:t>PROSEK</w:t>
            </w:r>
          </w:p>
        </w:tc>
      </w:tr>
      <w:tr w:rsidR="00520509" w:rsidRPr="00B95838" w14:paraId="7A5B9093" w14:textId="77777777" w:rsidTr="00030F25">
        <w:trPr>
          <w:trHeight w:val="255"/>
          <w:jc w:val="center"/>
        </w:trPr>
        <w:tc>
          <w:tcPr>
            <w:tcW w:w="598" w:type="pct"/>
            <w:vMerge w:val="restart"/>
            <w:shd w:val="clear" w:color="auto" w:fill="auto"/>
            <w:noWrap/>
          </w:tcPr>
          <w:p w14:paraId="04622438" w14:textId="77777777" w:rsidR="00520509" w:rsidRPr="00B95838" w:rsidRDefault="00520509" w:rsidP="00030F25">
            <w:pPr>
              <w:rPr>
                <w:b/>
                <w:lang w:val="sr-Cyrl-RS"/>
              </w:rPr>
            </w:pPr>
            <w:proofErr w:type="spellStart"/>
            <w:r w:rsidRPr="00B95838">
              <w:rPr>
                <w:b/>
                <w:lang w:val="sr-Cyrl-RS"/>
              </w:rPr>
              <w:t>Sociologija</w:t>
            </w:r>
            <w:proofErr w:type="spellEnd"/>
          </w:p>
          <w:p w14:paraId="44142454" w14:textId="77777777" w:rsidR="00520509" w:rsidRPr="00B95838" w:rsidRDefault="00520509" w:rsidP="00030F25">
            <w:pPr>
              <w:rPr>
                <w:b/>
                <w:lang w:val="sr-Cyrl-RS"/>
              </w:rPr>
            </w:pPr>
          </w:p>
        </w:tc>
        <w:tc>
          <w:tcPr>
            <w:tcW w:w="284" w:type="pct"/>
            <w:vMerge w:val="restart"/>
            <w:vAlign w:val="bottom"/>
          </w:tcPr>
          <w:p w14:paraId="53C275E5" w14:textId="77777777" w:rsidR="00520509" w:rsidRPr="00B95838" w:rsidRDefault="00520509" w:rsidP="00030F25">
            <w:pPr>
              <w:jc w:val="center"/>
              <w:rPr>
                <w:lang w:val="sr-Cyrl-RS"/>
              </w:rPr>
            </w:pPr>
            <w:r w:rsidRPr="00B95838">
              <w:rPr>
                <w:lang w:val="sr-Cyrl-RS"/>
              </w:rPr>
              <w:t>6</w:t>
            </w:r>
          </w:p>
        </w:tc>
        <w:tc>
          <w:tcPr>
            <w:tcW w:w="277" w:type="pct"/>
            <w:shd w:val="clear" w:color="auto" w:fill="auto"/>
            <w:noWrap/>
            <w:vAlign w:val="bottom"/>
          </w:tcPr>
          <w:p w14:paraId="6631A1B0"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1914D26E" w14:textId="77777777" w:rsidR="00520509" w:rsidRPr="00B95838" w:rsidRDefault="00520509" w:rsidP="00030F25">
            <w:pPr>
              <w:jc w:val="right"/>
              <w:rPr>
                <w:lang w:val="sr-Cyrl-RS"/>
              </w:rPr>
            </w:pPr>
            <w:r w:rsidRPr="00B95838">
              <w:rPr>
                <w:lang w:val="sr-Cyrl-RS"/>
              </w:rPr>
              <w:t>3.50</w:t>
            </w:r>
          </w:p>
        </w:tc>
        <w:tc>
          <w:tcPr>
            <w:tcW w:w="233" w:type="pct"/>
            <w:shd w:val="clear" w:color="auto" w:fill="auto"/>
            <w:noWrap/>
            <w:vAlign w:val="bottom"/>
          </w:tcPr>
          <w:p w14:paraId="4ED9723E" w14:textId="77777777" w:rsidR="00520509" w:rsidRPr="00B95838" w:rsidRDefault="00520509" w:rsidP="00030F25">
            <w:pPr>
              <w:jc w:val="right"/>
              <w:rPr>
                <w:lang w:val="sr-Cyrl-RS"/>
              </w:rPr>
            </w:pPr>
            <w:r w:rsidRPr="00B95838">
              <w:rPr>
                <w:lang w:val="sr-Cyrl-RS"/>
              </w:rPr>
              <w:t>4.00</w:t>
            </w:r>
          </w:p>
        </w:tc>
        <w:tc>
          <w:tcPr>
            <w:tcW w:w="231" w:type="pct"/>
            <w:shd w:val="clear" w:color="auto" w:fill="auto"/>
            <w:noWrap/>
            <w:vAlign w:val="bottom"/>
          </w:tcPr>
          <w:p w14:paraId="07009BC7" w14:textId="77777777" w:rsidR="00520509" w:rsidRPr="00B95838" w:rsidRDefault="00520509" w:rsidP="00030F25">
            <w:pPr>
              <w:jc w:val="right"/>
              <w:rPr>
                <w:lang w:val="sr-Cyrl-RS"/>
              </w:rPr>
            </w:pPr>
            <w:r w:rsidRPr="00B95838">
              <w:rPr>
                <w:lang w:val="sr-Cyrl-RS"/>
              </w:rPr>
              <w:t>3.67</w:t>
            </w:r>
          </w:p>
        </w:tc>
        <w:tc>
          <w:tcPr>
            <w:tcW w:w="230" w:type="pct"/>
            <w:shd w:val="clear" w:color="auto" w:fill="auto"/>
            <w:noWrap/>
            <w:vAlign w:val="bottom"/>
          </w:tcPr>
          <w:p w14:paraId="3D64E04F" w14:textId="77777777" w:rsidR="00520509" w:rsidRPr="00B95838" w:rsidRDefault="00520509" w:rsidP="00030F25">
            <w:pPr>
              <w:jc w:val="right"/>
              <w:rPr>
                <w:lang w:val="sr-Cyrl-RS"/>
              </w:rPr>
            </w:pPr>
            <w:r w:rsidRPr="00B95838">
              <w:rPr>
                <w:lang w:val="sr-Cyrl-RS"/>
              </w:rPr>
              <w:t>4.80</w:t>
            </w:r>
          </w:p>
        </w:tc>
        <w:tc>
          <w:tcPr>
            <w:tcW w:w="230" w:type="pct"/>
            <w:shd w:val="clear" w:color="auto" w:fill="auto"/>
            <w:noWrap/>
            <w:vAlign w:val="bottom"/>
          </w:tcPr>
          <w:p w14:paraId="61FE0752" w14:textId="77777777" w:rsidR="00520509" w:rsidRPr="00B95838" w:rsidRDefault="00520509" w:rsidP="00030F25">
            <w:pPr>
              <w:jc w:val="right"/>
              <w:rPr>
                <w:lang w:val="sr-Cyrl-RS"/>
              </w:rPr>
            </w:pPr>
            <w:r w:rsidRPr="00B95838">
              <w:rPr>
                <w:lang w:val="sr-Cyrl-RS"/>
              </w:rPr>
              <w:t>4.75</w:t>
            </w:r>
          </w:p>
        </w:tc>
        <w:tc>
          <w:tcPr>
            <w:tcW w:w="230" w:type="pct"/>
            <w:shd w:val="clear" w:color="auto" w:fill="auto"/>
            <w:noWrap/>
            <w:vAlign w:val="bottom"/>
          </w:tcPr>
          <w:p w14:paraId="696BBFB6" w14:textId="77777777" w:rsidR="00520509" w:rsidRPr="00B95838" w:rsidRDefault="00520509" w:rsidP="00030F25">
            <w:pPr>
              <w:jc w:val="right"/>
              <w:rPr>
                <w:lang w:val="sr-Cyrl-RS"/>
              </w:rPr>
            </w:pPr>
            <w:r w:rsidRPr="00B95838">
              <w:rPr>
                <w:lang w:val="sr-Cyrl-RS"/>
              </w:rPr>
              <w:t>3.33</w:t>
            </w:r>
          </w:p>
        </w:tc>
        <w:tc>
          <w:tcPr>
            <w:tcW w:w="230" w:type="pct"/>
            <w:shd w:val="clear" w:color="auto" w:fill="auto"/>
            <w:noWrap/>
            <w:vAlign w:val="bottom"/>
          </w:tcPr>
          <w:p w14:paraId="65A68AAC" w14:textId="77777777" w:rsidR="00520509" w:rsidRPr="00B95838" w:rsidRDefault="00520509" w:rsidP="00030F25">
            <w:pPr>
              <w:jc w:val="right"/>
              <w:rPr>
                <w:lang w:val="sr-Cyrl-RS"/>
              </w:rPr>
            </w:pPr>
            <w:r w:rsidRPr="00B95838">
              <w:rPr>
                <w:lang w:val="sr-Cyrl-RS"/>
              </w:rPr>
              <w:t>3.00</w:t>
            </w:r>
          </w:p>
        </w:tc>
        <w:tc>
          <w:tcPr>
            <w:tcW w:w="230" w:type="pct"/>
            <w:shd w:val="clear" w:color="auto" w:fill="auto"/>
            <w:noWrap/>
            <w:vAlign w:val="bottom"/>
          </w:tcPr>
          <w:p w14:paraId="4122D55B" w14:textId="77777777" w:rsidR="00520509" w:rsidRPr="00B95838" w:rsidRDefault="00520509" w:rsidP="00030F25">
            <w:pPr>
              <w:jc w:val="right"/>
              <w:rPr>
                <w:lang w:val="sr-Cyrl-RS"/>
              </w:rPr>
            </w:pPr>
            <w:r w:rsidRPr="00B95838">
              <w:rPr>
                <w:lang w:val="sr-Cyrl-RS"/>
              </w:rPr>
              <w:t>4.50</w:t>
            </w:r>
          </w:p>
        </w:tc>
        <w:tc>
          <w:tcPr>
            <w:tcW w:w="230" w:type="pct"/>
            <w:shd w:val="clear" w:color="auto" w:fill="auto"/>
            <w:noWrap/>
            <w:vAlign w:val="bottom"/>
          </w:tcPr>
          <w:p w14:paraId="705FDAF9" w14:textId="77777777" w:rsidR="00520509" w:rsidRPr="00B95838" w:rsidRDefault="00520509" w:rsidP="00030F25">
            <w:pPr>
              <w:jc w:val="right"/>
              <w:rPr>
                <w:lang w:val="sr-Cyrl-RS"/>
              </w:rPr>
            </w:pPr>
            <w:r w:rsidRPr="00B95838">
              <w:rPr>
                <w:lang w:val="sr-Cyrl-RS"/>
              </w:rPr>
              <w:t>4.25</w:t>
            </w:r>
          </w:p>
        </w:tc>
        <w:tc>
          <w:tcPr>
            <w:tcW w:w="227" w:type="pct"/>
            <w:shd w:val="clear" w:color="auto" w:fill="auto"/>
            <w:noWrap/>
            <w:vAlign w:val="bottom"/>
          </w:tcPr>
          <w:p w14:paraId="28607746" w14:textId="77777777" w:rsidR="00520509" w:rsidRPr="00B95838" w:rsidRDefault="00520509" w:rsidP="00030F25">
            <w:pPr>
              <w:jc w:val="right"/>
              <w:rPr>
                <w:lang w:val="sr-Cyrl-RS"/>
              </w:rPr>
            </w:pPr>
            <w:r w:rsidRPr="00B95838">
              <w:rPr>
                <w:lang w:val="sr-Cyrl-RS"/>
              </w:rPr>
              <w:t>4.75</w:t>
            </w:r>
          </w:p>
        </w:tc>
        <w:tc>
          <w:tcPr>
            <w:tcW w:w="227" w:type="pct"/>
            <w:vAlign w:val="bottom"/>
          </w:tcPr>
          <w:p w14:paraId="17CC72CD" w14:textId="77777777" w:rsidR="00520509" w:rsidRPr="00B95838" w:rsidRDefault="00520509" w:rsidP="00030F25">
            <w:pPr>
              <w:jc w:val="right"/>
              <w:rPr>
                <w:lang w:val="sr-Cyrl-RS"/>
              </w:rPr>
            </w:pPr>
            <w:r w:rsidRPr="00B95838">
              <w:rPr>
                <w:lang w:val="sr-Cyrl-RS"/>
              </w:rPr>
              <w:t>4.67</w:t>
            </w:r>
          </w:p>
        </w:tc>
        <w:tc>
          <w:tcPr>
            <w:tcW w:w="224" w:type="pct"/>
            <w:vAlign w:val="bottom"/>
          </w:tcPr>
          <w:p w14:paraId="195CE90F" w14:textId="77777777" w:rsidR="00520509" w:rsidRPr="00B95838" w:rsidRDefault="00520509" w:rsidP="00030F25">
            <w:pPr>
              <w:jc w:val="right"/>
              <w:rPr>
                <w:lang w:val="sr-Cyrl-RS"/>
              </w:rPr>
            </w:pPr>
            <w:r w:rsidRPr="00B95838">
              <w:rPr>
                <w:lang w:val="sr-Cyrl-RS"/>
              </w:rPr>
              <w:t>5.00</w:t>
            </w:r>
          </w:p>
        </w:tc>
        <w:tc>
          <w:tcPr>
            <w:tcW w:w="218" w:type="pct"/>
            <w:vAlign w:val="bottom"/>
          </w:tcPr>
          <w:p w14:paraId="1C659BF9" w14:textId="77777777" w:rsidR="00520509" w:rsidRPr="00B95838" w:rsidRDefault="00520509" w:rsidP="00030F25">
            <w:pPr>
              <w:jc w:val="right"/>
              <w:rPr>
                <w:lang w:val="sr-Cyrl-RS"/>
              </w:rPr>
            </w:pPr>
            <w:r w:rsidRPr="00B95838">
              <w:rPr>
                <w:lang w:val="sr-Cyrl-RS"/>
              </w:rPr>
              <w:t>4.67</w:t>
            </w:r>
          </w:p>
        </w:tc>
        <w:tc>
          <w:tcPr>
            <w:tcW w:w="216" w:type="pct"/>
            <w:vAlign w:val="bottom"/>
          </w:tcPr>
          <w:p w14:paraId="011D69CA" w14:textId="77777777" w:rsidR="00520509" w:rsidRPr="00B95838" w:rsidRDefault="00520509" w:rsidP="00030F25">
            <w:pPr>
              <w:jc w:val="right"/>
              <w:rPr>
                <w:lang w:val="sr-Cyrl-RS"/>
              </w:rPr>
            </w:pPr>
            <w:r w:rsidRPr="00B95838">
              <w:rPr>
                <w:lang w:val="sr-Cyrl-RS"/>
              </w:rPr>
              <w:t>5.17</w:t>
            </w:r>
          </w:p>
        </w:tc>
        <w:tc>
          <w:tcPr>
            <w:tcW w:w="216" w:type="pct"/>
            <w:vAlign w:val="bottom"/>
          </w:tcPr>
          <w:p w14:paraId="6070250D" w14:textId="77777777" w:rsidR="00520509" w:rsidRPr="00B95838" w:rsidRDefault="00520509" w:rsidP="00030F25">
            <w:pPr>
              <w:jc w:val="right"/>
              <w:rPr>
                <w:lang w:val="sr-Cyrl-RS"/>
              </w:rPr>
            </w:pPr>
            <w:r w:rsidRPr="00B95838">
              <w:rPr>
                <w:lang w:val="sr-Cyrl-RS"/>
              </w:rPr>
              <w:t>3.33</w:t>
            </w:r>
          </w:p>
        </w:tc>
        <w:tc>
          <w:tcPr>
            <w:tcW w:w="216" w:type="pct"/>
            <w:vAlign w:val="bottom"/>
          </w:tcPr>
          <w:p w14:paraId="494A462E" w14:textId="77777777" w:rsidR="00520509" w:rsidRPr="00B95838" w:rsidRDefault="00520509" w:rsidP="00030F25">
            <w:pPr>
              <w:jc w:val="right"/>
              <w:rPr>
                <w:lang w:val="sr-Cyrl-RS"/>
              </w:rPr>
            </w:pPr>
            <w:r w:rsidRPr="00B95838">
              <w:rPr>
                <w:lang w:val="sr-Cyrl-RS"/>
              </w:rPr>
              <w:t>4.17</w:t>
            </w:r>
          </w:p>
        </w:tc>
        <w:tc>
          <w:tcPr>
            <w:tcW w:w="213" w:type="pct"/>
            <w:vAlign w:val="bottom"/>
          </w:tcPr>
          <w:p w14:paraId="41732B93" w14:textId="77777777" w:rsidR="00520509" w:rsidRPr="00B95838" w:rsidRDefault="00520509" w:rsidP="00030F25">
            <w:pPr>
              <w:jc w:val="right"/>
              <w:rPr>
                <w:lang w:val="sr-Cyrl-RS"/>
              </w:rPr>
            </w:pPr>
            <w:r w:rsidRPr="00B95838">
              <w:rPr>
                <w:lang w:val="sr-Cyrl-RS"/>
              </w:rPr>
              <w:t>4.01</w:t>
            </w:r>
          </w:p>
        </w:tc>
      </w:tr>
      <w:tr w:rsidR="00520509" w:rsidRPr="00B95838" w14:paraId="1138F596" w14:textId="77777777" w:rsidTr="00030F25">
        <w:trPr>
          <w:trHeight w:val="255"/>
          <w:jc w:val="center"/>
        </w:trPr>
        <w:tc>
          <w:tcPr>
            <w:tcW w:w="598" w:type="pct"/>
            <w:vMerge/>
            <w:shd w:val="clear" w:color="auto" w:fill="auto"/>
            <w:noWrap/>
          </w:tcPr>
          <w:p w14:paraId="25C64001" w14:textId="77777777" w:rsidR="00520509" w:rsidRPr="00B95838" w:rsidRDefault="00520509" w:rsidP="00030F25">
            <w:pPr>
              <w:rPr>
                <w:sz w:val="20"/>
                <w:szCs w:val="20"/>
                <w:lang w:val="sr-Cyrl-RS"/>
              </w:rPr>
            </w:pPr>
          </w:p>
        </w:tc>
        <w:tc>
          <w:tcPr>
            <w:tcW w:w="284" w:type="pct"/>
            <w:vMerge/>
            <w:vAlign w:val="center"/>
          </w:tcPr>
          <w:p w14:paraId="41922FB8" w14:textId="77777777" w:rsidR="00520509" w:rsidRPr="00B95838" w:rsidRDefault="00520509" w:rsidP="00030F25">
            <w:pPr>
              <w:jc w:val="center"/>
              <w:rPr>
                <w:lang w:val="sr-Cyrl-RS"/>
              </w:rPr>
            </w:pPr>
          </w:p>
        </w:tc>
        <w:tc>
          <w:tcPr>
            <w:tcW w:w="277" w:type="pct"/>
            <w:shd w:val="clear" w:color="auto" w:fill="auto"/>
            <w:noWrap/>
            <w:vAlign w:val="bottom"/>
          </w:tcPr>
          <w:p w14:paraId="203D7904"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715859C1" w14:textId="77777777" w:rsidR="00520509" w:rsidRPr="00B95838" w:rsidRDefault="00520509" w:rsidP="00030F25">
            <w:pPr>
              <w:jc w:val="right"/>
              <w:rPr>
                <w:lang w:val="sr-Cyrl-RS"/>
              </w:rPr>
            </w:pPr>
            <w:r w:rsidRPr="00B95838">
              <w:rPr>
                <w:lang w:val="sr-Cyrl-RS"/>
              </w:rPr>
              <w:t>1.38</w:t>
            </w:r>
          </w:p>
        </w:tc>
        <w:tc>
          <w:tcPr>
            <w:tcW w:w="233" w:type="pct"/>
            <w:shd w:val="clear" w:color="auto" w:fill="auto"/>
            <w:noWrap/>
            <w:vAlign w:val="bottom"/>
          </w:tcPr>
          <w:p w14:paraId="65783001" w14:textId="77777777" w:rsidR="00520509" w:rsidRPr="00B95838" w:rsidRDefault="00520509" w:rsidP="00030F25">
            <w:pPr>
              <w:jc w:val="right"/>
              <w:rPr>
                <w:lang w:val="sr-Cyrl-RS"/>
              </w:rPr>
            </w:pPr>
            <w:r w:rsidRPr="00B95838">
              <w:rPr>
                <w:lang w:val="sr-Cyrl-RS"/>
              </w:rPr>
              <w:t>1.41</w:t>
            </w:r>
          </w:p>
        </w:tc>
        <w:tc>
          <w:tcPr>
            <w:tcW w:w="231" w:type="pct"/>
            <w:shd w:val="clear" w:color="auto" w:fill="auto"/>
            <w:noWrap/>
            <w:vAlign w:val="bottom"/>
          </w:tcPr>
          <w:p w14:paraId="4ED68FF9" w14:textId="77777777" w:rsidR="00520509" w:rsidRPr="00B95838" w:rsidRDefault="00520509" w:rsidP="00030F25">
            <w:pPr>
              <w:jc w:val="right"/>
              <w:rPr>
                <w:lang w:val="sr-Cyrl-RS"/>
              </w:rPr>
            </w:pPr>
            <w:r w:rsidRPr="00B95838">
              <w:rPr>
                <w:lang w:val="sr-Cyrl-RS"/>
              </w:rPr>
              <w:t>1.03</w:t>
            </w:r>
          </w:p>
        </w:tc>
        <w:tc>
          <w:tcPr>
            <w:tcW w:w="230" w:type="pct"/>
            <w:shd w:val="clear" w:color="auto" w:fill="auto"/>
            <w:noWrap/>
            <w:vAlign w:val="bottom"/>
          </w:tcPr>
          <w:p w14:paraId="185E15BB" w14:textId="77777777" w:rsidR="00520509" w:rsidRPr="00B95838" w:rsidRDefault="00520509" w:rsidP="00030F25">
            <w:pPr>
              <w:jc w:val="right"/>
              <w:rPr>
                <w:lang w:val="sr-Cyrl-RS"/>
              </w:rPr>
            </w:pPr>
            <w:r w:rsidRPr="00B95838">
              <w:rPr>
                <w:lang w:val="sr-Cyrl-RS"/>
              </w:rPr>
              <w:t>0.45</w:t>
            </w:r>
          </w:p>
        </w:tc>
        <w:tc>
          <w:tcPr>
            <w:tcW w:w="230" w:type="pct"/>
            <w:shd w:val="clear" w:color="auto" w:fill="auto"/>
            <w:noWrap/>
            <w:vAlign w:val="bottom"/>
          </w:tcPr>
          <w:p w14:paraId="6C746B57" w14:textId="77777777" w:rsidR="00520509" w:rsidRPr="00B95838" w:rsidRDefault="00520509" w:rsidP="00030F25">
            <w:pPr>
              <w:jc w:val="right"/>
              <w:rPr>
                <w:lang w:val="sr-Cyrl-RS"/>
              </w:rPr>
            </w:pPr>
            <w:r w:rsidRPr="00B95838">
              <w:rPr>
                <w:lang w:val="sr-Cyrl-RS"/>
              </w:rPr>
              <w:t>0.50</w:t>
            </w:r>
          </w:p>
        </w:tc>
        <w:tc>
          <w:tcPr>
            <w:tcW w:w="230" w:type="pct"/>
            <w:shd w:val="clear" w:color="auto" w:fill="auto"/>
            <w:noWrap/>
            <w:vAlign w:val="bottom"/>
          </w:tcPr>
          <w:p w14:paraId="4946E297" w14:textId="77777777" w:rsidR="00520509" w:rsidRPr="00B95838" w:rsidRDefault="00520509" w:rsidP="00030F25">
            <w:pPr>
              <w:jc w:val="right"/>
              <w:rPr>
                <w:lang w:val="sr-Cyrl-RS"/>
              </w:rPr>
            </w:pPr>
            <w:r w:rsidRPr="00B95838">
              <w:rPr>
                <w:lang w:val="sr-Cyrl-RS"/>
              </w:rPr>
              <w:t>1.21</w:t>
            </w:r>
          </w:p>
        </w:tc>
        <w:tc>
          <w:tcPr>
            <w:tcW w:w="230" w:type="pct"/>
            <w:shd w:val="clear" w:color="auto" w:fill="auto"/>
            <w:noWrap/>
            <w:vAlign w:val="bottom"/>
          </w:tcPr>
          <w:p w14:paraId="3F6F899B" w14:textId="77777777" w:rsidR="00520509" w:rsidRPr="00B95838" w:rsidRDefault="00520509" w:rsidP="00030F25">
            <w:pPr>
              <w:jc w:val="right"/>
              <w:rPr>
                <w:lang w:val="sr-Cyrl-RS"/>
              </w:rPr>
            </w:pPr>
            <w:r w:rsidRPr="00B95838">
              <w:rPr>
                <w:lang w:val="sr-Cyrl-RS"/>
              </w:rPr>
              <w:t>1.10</w:t>
            </w:r>
          </w:p>
        </w:tc>
        <w:tc>
          <w:tcPr>
            <w:tcW w:w="230" w:type="pct"/>
            <w:shd w:val="clear" w:color="auto" w:fill="auto"/>
            <w:noWrap/>
            <w:vAlign w:val="bottom"/>
          </w:tcPr>
          <w:p w14:paraId="34FED57A" w14:textId="77777777" w:rsidR="00520509" w:rsidRPr="00B95838" w:rsidRDefault="00520509" w:rsidP="00030F25">
            <w:pPr>
              <w:jc w:val="right"/>
              <w:rPr>
                <w:lang w:val="sr-Cyrl-RS"/>
              </w:rPr>
            </w:pPr>
            <w:r w:rsidRPr="00B95838">
              <w:rPr>
                <w:lang w:val="sr-Cyrl-RS"/>
              </w:rPr>
              <w:t>0.84</w:t>
            </w:r>
          </w:p>
        </w:tc>
        <w:tc>
          <w:tcPr>
            <w:tcW w:w="230" w:type="pct"/>
            <w:shd w:val="clear" w:color="auto" w:fill="auto"/>
            <w:noWrap/>
            <w:vAlign w:val="bottom"/>
          </w:tcPr>
          <w:p w14:paraId="2F507ED1" w14:textId="77777777" w:rsidR="00520509" w:rsidRPr="00B95838" w:rsidRDefault="00520509" w:rsidP="00030F25">
            <w:pPr>
              <w:jc w:val="right"/>
              <w:rPr>
                <w:lang w:val="sr-Cyrl-RS"/>
              </w:rPr>
            </w:pPr>
            <w:r w:rsidRPr="00B95838">
              <w:rPr>
                <w:lang w:val="sr-Cyrl-RS"/>
              </w:rPr>
              <w:t>0.96</w:t>
            </w:r>
          </w:p>
        </w:tc>
        <w:tc>
          <w:tcPr>
            <w:tcW w:w="227" w:type="pct"/>
            <w:shd w:val="clear" w:color="auto" w:fill="auto"/>
            <w:noWrap/>
            <w:vAlign w:val="bottom"/>
          </w:tcPr>
          <w:p w14:paraId="3E1DD511" w14:textId="77777777" w:rsidR="00520509" w:rsidRPr="00B95838" w:rsidRDefault="00520509" w:rsidP="00030F25">
            <w:pPr>
              <w:jc w:val="right"/>
              <w:rPr>
                <w:lang w:val="sr-Cyrl-RS"/>
              </w:rPr>
            </w:pPr>
            <w:r w:rsidRPr="00B95838">
              <w:rPr>
                <w:lang w:val="sr-Cyrl-RS"/>
              </w:rPr>
              <w:t>0.50</w:t>
            </w:r>
          </w:p>
        </w:tc>
        <w:tc>
          <w:tcPr>
            <w:tcW w:w="227" w:type="pct"/>
            <w:vAlign w:val="bottom"/>
          </w:tcPr>
          <w:p w14:paraId="1983CF69" w14:textId="77777777" w:rsidR="00520509" w:rsidRPr="00B95838" w:rsidRDefault="00520509" w:rsidP="00030F25">
            <w:pPr>
              <w:jc w:val="right"/>
              <w:rPr>
                <w:lang w:val="sr-Cyrl-RS"/>
              </w:rPr>
            </w:pPr>
            <w:r w:rsidRPr="00B95838">
              <w:rPr>
                <w:lang w:val="sr-Cyrl-RS"/>
              </w:rPr>
              <w:t>0.82</w:t>
            </w:r>
          </w:p>
        </w:tc>
        <w:tc>
          <w:tcPr>
            <w:tcW w:w="224" w:type="pct"/>
            <w:vAlign w:val="bottom"/>
          </w:tcPr>
          <w:p w14:paraId="70B8A7A3" w14:textId="77777777" w:rsidR="00520509" w:rsidRPr="00B95838" w:rsidRDefault="00520509" w:rsidP="00030F25">
            <w:pPr>
              <w:jc w:val="right"/>
              <w:rPr>
                <w:lang w:val="sr-Cyrl-RS"/>
              </w:rPr>
            </w:pPr>
            <w:r w:rsidRPr="00B95838">
              <w:rPr>
                <w:lang w:val="sr-Cyrl-RS"/>
              </w:rPr>
              <w:t>0.63</w:t>
            </w:r>
          </w:p>
        </w:tc>
        <w:tc>
          <w:tcPr>
            <w:tcW w:w="218" w:type="pct"/>
            <w:vAlign w:val="bottom"/>
          </w:tcPr>
          <w:p w14:paraId="770416C4" w14:textId="77777777" w:rsidR="00520509" w:rsidRPr="00B95838" w:rsidRDefault="00520509" w:rsidP="00030F25">
            <w:pPr>
              <w:jc w:val="right"/>
              <w:rPr>
                <w:lang w:val="sr-Cyrl-RS"/>
              </w:rPr>
            </w:pPr>
            <w:r w:rsidRPr="00B95838">
              <w:rPr>
                <w:lang w:val="sr-Cyrl-RS"/>
              </w:rPr>
              <w:t>1.51</w:t>
            </w:r>
          </w:p>
        </w:tc>
        <w:tc>
          <w:tcPr>
            <w:tcW w:w="216" w:type="pct"/>
            <w:vAlign w:val="bottom"/>
          </w:tcPr>
          <w:p w14:paraId="72EA5576" w14:textId="77777777" w:rsidR="00520509" w:rsidRPr="00B95838" w:rsidRDefault="00520509" w:rsidP="00030F25">
            <w:pPr>
              <w:jc w:val="right"/>
              <w:rPr>
                <w:lang w:val="sr-Cyrl-RS"/>
              </w:rPr>
            </w:pPr>
            <w:r w:rsidRPr="00B95838">
              <w:rPr>
                <w:lang w:val="sr-Cyrl-RS"/>
              </w:rPr>
              <w:t>0.75</w:t>
            </w:r>
          </w:p>
        </w:tc>
        <w:tc>
          <w:tcPr>
            <w:tcW w:w="216" w:type="pct"/>
            <w:vAlign w:val="bottom"/>
          </w:tcPr>
          <w:p w14:paraId="22DD7E3D" w14:textId="77777777" w:rsidR="00520509" w:rsidRPr="00B95838" w:rsidRDefault="00520509" w:rsidP="00030F25">
            <w:pPr>
              <w:jc w:val="right"/>
              <w:rPr>
                <w:lang w:val="sr-Cyrl-RS"/>
              </w:rPr>
            </w:pPr>
            <w:r w:rsidRPr="00B95838">
              <w:rPr>
                <w:lang w:val="sr-Cyrl-RS"/>
              </w:rPr>
              <w:t>0.52</w:t>
            </w:r>
          </w:p>
        </w:tc>
        <w:tc>
          <w:tcPr>
            <w:tcW w:w="216" w:type="pct"/>
            <w:vAlign w:val="bottom"/>
          </w:tcPr>
          <w:p w14:paraId="2640B311" w14:textId="77777777" w:rsidR="00520509" w:rsidRPr="00B95838" w:rsidRDefault="00520509" w:rsidP="00030F25">
            <w:pPr>
              <w:jc w:val="right"/>
              <w:rPr>
                <w:lang w:val="sr-Cyrl-RS"/>
              </w:rPr>
            </w:pPr>
            <w:r w:rsidRPr="00B95838">
              <w:rPr>
                <w:lang w:val="sr-Cyrl-RS"/>
              </w:rPr>
              <w:t>0.75</w:t>
            </w:r>
          </w:p>
        </w:tc>
        <w:tc>
          <w:tcPr>
            <w:tcW w:w="213" w:type="pct"/>
            <w:vAlign w:val="bottom"/>
          </w:tcPr>
          <w:p w14:paraId="1B2262E7" w14:textId="77777777" w:rsidR="00520509" w:rsidRPr="00B95838" w:rsidRDefault="00520509" w:rsidP="00030F25">
            <w:pPr>
              <w:jc w:val="right"/>
              <w:rPr>
                <w:lang w:val="sr-Cyrl-RS"/>
              </w:rPr>
            </w:pPr>
            <w:r w:rsidRPr="00B95838">
              <w:rPr>
                <w:lang w:val="sr-Cyrl-RS"/>
              </w:rPr>
              <w:t>0.45</w:t>
            </w:r>
          </w:p>
        </w:tc>
      </w:tr>
      <w:tr w:rsidR="00520509" w:rsidRPr="00B95838" w14:paraId="6FFEE6EF" w14:textId="77777777" w:rsidTr="00030F25">
        <w:trPr>
          <w:trHeight w:val="255"/>
          <w:jc w:val="center"/>
        </w:trPr>
        <w:tc>
          <w:tcPr>
            <w:tcW w:w="598" w:type="pct"/>
            <w:vMerge w:val="restart"/>
            <w:shd w:val="clear" w:color="auto" w:fill="auto"/>
            <w:noWrap/>
          </w:tcPr>
          <w:p w14:paraId="513241C6" w14:textId="77777777" w:rsidR="00520509" w:rsidRPr="00B95838" w:rsidRDefault="00520509" w:rsidP="00030F25">
            <w:pPr>
              <w:rPr>
                <w:b/>
                <w:lang w:val="sr-Cyrl-RS"/>
              </w:rPr>
            </w:pPr>
            <w:proofErr w:type="spellStart"/>
            <w:r w:rsidRPr="00B95838">
              <w:rPr>
                <w:b/>
                <w:lang w:val="sr-Cyrl-RS"/>
              </w:rPr>
              <w:t>Filozofija</w:t>
            </w:r>
            <w:proofErr w:type="spellEnd"/>
          </w:p>
        </w:tc>
        <w:tc>
          <w:tcPr>
            <w:tcW w:w="284" w:type="pct"/>
            <w:vMerge w:val="restart"/>
            <w:vAlign w:val="bottom"/>
          </w:tcPr>
          <w:p w14:paraId="1012314F" w14:textId="77777777" w:rsidR="00520509" w:rsidRPr="00B95838" w:rsidRDefault="00520509" w:rsidP="00030F25">
            <w:pPr>
              <w:jc w:val="center"/>
              <w:rPr>
                <w:lang w:val="sr-Cyrl-RS"/>
              </w:rPr>
            </w:pPr>
            <w:r w:rsidRPr="00B95838">
              <w:rPr>
                <w:lang w:val="sr-Cyrl-RS"/>
              </w:rPr>
              <w:t>9</w:t>
            </w:r>
          </w:p>
        </w:tc>
        <w:tc>
          <w:tcPr>
            <w:tcW w:w="277" w:type="pct"/>
            <w:shd w:val="clear" w:color="auto" w:fill="auto"/>
            <w:noWrap/>
            <w:vAlign w:val="bottom"/>
          </w:tcPr>
          <w:p w14:paraId="24FA5827"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33148957" w14:textId="77777777" w:rsidR="00520509" w:rsidRPr="00B95838" w:rsidRDefault="00520509" w:rsidP="00030F25">
            <w:pPr>
              <w:jc w:val="right"/>
              <w:rPr>
                <w:lang w:val="sr-Cyrl-RS"/>
              </w:rPr>
            </w:pPr>
            <w:r w:rsidRPr="00B95838">
              <w:rPr>
                <w:lang w:val="sr-Cyrl-RS"/>
              </w:rPr>
              <w:t>4.44</w:t>
            </w:r>
          </w:p>
        </w:tc>
        <w:tc>
          <w:tcPr>
            <w:tcW w:w="233" w:type="pct"/>
            <w:shd w:val="clear" w:color="auto" w:fill="auto"/>
            <w:noWrap/>
            <w:vAlign w:val="bottom"/>
          </w:tcPr>
          <w:p w14:paraId="35E598C9" w14:textId="77777777" w:rsidR="00520509" w:rsidRPr="00B95838" w:rsidRDefault="00520509" w:rsidP="00030F25">
            <w:pPr>
              <w:jc w:val="right"/>
              <w:rPr>
                <w:lang w:val="sr-Cyrl-RS"/>
              </w:rPr>
            </w:pPr>
            <w:r w:rsidRPr="00B95838">
              <w:rPr>
                <w:lang w:val="sr-Cyrl-RS"/>
              </w:rPr>
              <w:t>4.33</w:t>
            </w:r>
          </w:p>
        </w:tc>
        <w:tc>
          <w:tcPr>
            <w:tcW w:w="231" w:type="pct"/>
            <w:shd w:val="clear" w:color="auto" w:fill="auto"/>
            <w:noWrap/>
            <w:vAlign w:val="bottom"/>
          </w:tcPr>
          <w:p w14:paraId="44232A1D" w14:textId="77777777" w:rsidR="00520509" w:rsidRPr="00B95838" w:rsidRDefault="00520509" w:rsidP="00030F25">
            <w:pPr>
              <w:jc w:val="right"/>
              <w:rPr>
                <w:lang w:val="sr-Cyrl-RS"/>
              </w:rPr>
            </w:pPr>
            <w:r w:rsidRPr="00B95838">
              <w:rPr>
                <w:lang w:val="sr-Cyrl-RS"/>
              </w:rPr>
              <w:t>4.33</w:t>
            </w:r>
          </w:p>
        </w:tc>
        <w:tc>
          <w:tcPr>
            <w:tcW w:w="230" w:type="pct"/>
            <w:shd w:val="clear" w:color="auto" w:fill="auto"/>
            <w:noWrap/>
            <w:vAlign w:val="bottom"/>
          </w:tcPr>
          <w:p w14:paraId="1413853C"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4BEB1B73" w14:textId="77777777" w:rsidR="00520509" w:rsidRPr="00B95838" w:rsidRDefault="00520509" w:rsidP="00030F25">
            <w:pPr>
              <w:jc w:val="right"/>
              <w:rPr>
                <w:lang w:val="sr-Cyrl-RS"/>
              </w:rPr>
            </w:pPr>
            <w:r w:rsidRPr="00B95838">
              <w:rPr>
                <w:lang w:val="sr-Cyrl-RS"/>
              </w:rPr>
              <w:t>4.56</w:t>
            </w:r>
          </w:p>
        </w:tc>
        <w:tc>
          <w:tcPr>
            <w:tcW w:w="230" w:type="pct"/>
            <w:shd w:val="clear" w:color="auto" w:fill="auto"/>
            <w:noWrap/>
            <w:vAlign w:val="bottom"/>
          </w:tcPr>
          <w:p w14:paraId="1588DDA7" w14:textId="77777777" w:rsidR="00520509" w:rsidRPr="00B95838" w:rsidRDefault="00520509" w:rsidP="00030F25">
            <w:pPr>
              <w:jc w:val="right"/>
              <w:rPr>
                <w:lang w:val="sr-Cyrl-RS"/>
              </w:rPr>
            </w:pPr>
            <w:r w:rsidRPr="00B95838">
              <w:rPr>
                <w:lang w:val="sr-Cyrl-RS"/>
              </w:rPr>
              <w:t>4.43</w:t>
            </w:r>
          </w:p>
        </w:tc>
        <w:tc>
          <w:tcPr>
            <w:tcW w:w="230" w:type="pct"/>
            <w:shd w:val="clear" w:color="auto" w:fill="auto"/>
            <w:noWrap/>
            <w:vAlign w:val="bottom"/>
          </w:tcPr>
          <w:p w14:paraId="3EABFF19" w14:textId="77777777" w:rsidR="00520509" w:rsidRPr="00B95838" w:rsidRDefault="00520509" w:rsidP="00030F25">
            <w:pPr>
              <w:jc w:val="right"/>
              <w:rPr>
                <w:lang w:val="sr-Cyrl-RS"/>
              </w:rPr>
            </w:pPr>
            <w:r w:rsidRPr="00B95838">
              <w:rPr>
                <w:lang w:val="sr-Cyrl-RS"/>
              </w:rPr>
              <w:t>4.56</w:t>
            </w:r>
          </w:p>
        </w:tc>
        <w:tc>
          <w:tcPr>
            <w:tcW w:w="230" w:type="pct"/>
            <w:shd w:val="clear" w:color="auto" w:fill="auto"/>
            <w:noWrap/>
            <w:vAlign w:val="bottom"/>
          </w:tcPr>
          <w:p w14:paraId="67663B18" w14:textId="77777777" w:rsidR="00520509" w:rsidRPr="00B95838" w:rsidRDefault="00520509" w:rsidP="00030F25">
            <w:pPr>
              <w:jc w:val="right"/>
              <w:rPr>
                <w:lang w:val="sr-Cyrl-RS"/>
              </w:rPr>
            </w:pPr>
            <w:r w:rsidRPr="00B95838">
              <w:rPr>
                <w:lang w:val="sr-Cyrl-RS"/>
              </w:rPr>
              <w:t>4.50</w:t>
            </w:r>
          </w:p>
        </w:tc>
        <w:tc>
          <w:tcPr>
            <w:tcW w:w="230" w:type="pct"/>
            <w:shd w:val="clear" w:color="auto" w:fill="auto"/>
            <w:noWrap/>
            <w:vAlign w:val="bottom"/>
          </w:tcPr>
          <w:p w14:paraId="57F5FFD4" w14:textId="77777777" w:rsidR="00520509" w:rsidRPr="00B95838" w:rsidRDefault="00520509" w:rsidP="00030F25">
            <w:pPr>
              <w:jc w:val="right"/>
              <w:rPr>
                <w:lang w:val="sr-Cyrl-RS"/>
              </w:rPr>
            </w:pPr>
            <w:r w:rsidRPr="00B95838">
              <w:rPr>
                <w:lang w:val="sr-Cyrl-RS"/>
              </w:rPr>
              <w:t>4.33</w:t>
            </w:r>
          </w:p>
        </w:tc>
        <w:tc>
          <w:tcPr>
            <w:tcW w:w="227" w:type="pct"/>
            <w:shd w:val="clear" w:color="auto" w:fill="auto"/>
            <w:noWrap/>
            <w:vAlign w:val="bottom"/>
          </w:tcPr>
          <w:p w14:paraId="13644860" w14:textId="77777777" w:rsidR="00520509" w:rsidRPr="00B95838" w:rsidRDefault="00520509" w:rsidP="00030F25">
            <w:pPr>
              <w:jc w:val="right"/>
              <w:rPr>
                <w:lang w:val="sr-Cyrl-RS"/>
              </w:rPr>
            </w:pPr>
            <w:r w:rsidRPr="00B95838">
              <w:rPr>
                <w:lang w:val="sr-Cyrl-RS"/>
              </w:rPr>
              <w:t>4.56</w:t>
            </w:r>
          </w:p>
        </w:tc>
        <w:tc>
          <w:tcPr>
            <w:tcW w:w="227" w:type="pct"/>
            <w:vAlign w:val="bottom"/>
          </w:tcPr>
          <w:p w14:paraId="093954FC" w14:textId="77777777" w:rsidR="00520509" w:rsidRPr="00B95838" w:rsidRDefault="00520509" w:rsidP="00030F25">
            <w:pPr>
              <w:jc w:val="right"/>
              <w:rPr>
                <w:lang w:val="sr-Cyrl-RS"/>
              </w:rPr>
            </w:pPr>
            <w:r w:rsidRPr="00B95838">
              <w:rPr>
                <w:lang w:val="sr-Cyrl-RS"/>
              </w:rPr>
              <w:t>5.22</w:t>
            </w:r>
          </w:p>
        </w:tc>
        <w:tc>
          <w:tcPr>
            <w:tcW w:w="224" w:type="pct"/>
            <w:vAlign w:val="bottom"/>
          </w:tcPr>
          <w:p w14:paraId="777DED4F" w14:textId="77777777" w:rsidR="00520509" w:rsidRPr="00B95838" w:rsidRDefault="00520509" w:rsidP="00030F25">
            <w:pPr>
              <w:jc w:val="right"/>
              <w:rPr>
                <w:lang w:val="sr-Cyrl-RS"/>
              </w:rPr>
            </w:pPr>
            <w:r w:rsidRPr="00B95838">
              <w:rPr>
                <w:lang w:val="sr-Cyrl-RS"/>
              </w:rPr>
              <w:t>5.11</w:t>
            </w:r>
          </w:p>
        </w:tc>
        <w:tc>
          <w:tcPr>
            <w:tcW w:w="218" w:type="pct"/>
            <w:vAlign w:val="bottom"/>
          </w:tcPr>
          <w:p w14:paraId="3505DE85" w14:textId="77777777" w:rsidR="00520509" w:rsidRPr="00B95838" w:rsidRDefault="00520509" w:rsidP="00030F25">
            <w:pPr>
              <w:jc w:val="right"/>
              <w:rPr>
                <w:lang w:val="sr-Cyrl-RS"/>
              </w:rPr>
            </w:pPr>
            <w:r w:rsidRPr="00B95838">
              <w:rPr>
                <w:lang w:val="sr-Cyrl-RS"/>
              </w:rPr>
              <w:t>5.22</w:t>
            </w:r>
          </w:p>
        </w:tc>
        <w:tc>
          <w:tcPr>
            <w:tcW w:w="216" w:type="pct"/>
            <w:vAlign w:val="bottom"/>
          </w:tcPr>
          <w:p w14:paraId="3D3660AB" w14:textId="77777777" w:rsidR="00520509" w:rsidRPr="00B95838" w:rsidRDefault="00520509" w:rsidP="00030F25">
            <w:pPr>
              <w:jc w:val="right"/>
              <w:rPr>
                <w:lang w:val="sr-Cyrl-RS"/>
              </w:rPr>
            </w:pPr>
            <w:r w:rsidRPr="00B95838">
              <w:rPr>
                <w:lang w:val="sr-Cyrl-RS"/>
              </w:rPr>
              <w:t>5.67</w:t>
            </w:r>
          </w:p>
        </w:tc>
        <w:tc>
          <w:tcPr>
            <w:tcW w:w="216" w:type="pct"/>
            <w:vAlign w:val="bottom"/>
          </w:tcPr>
          <w:p w14:paraId="6A275D7B" w14:textId="77777777" w:rsidR="00520509" w:rsidRPr="00B95838" w:rsidRDefault="00520509" w:rsidP="00030F25">
            <w:pPr>
              <w:jc w:val="right"/>
              <w:rPr>
                <w:lang w:val="sr-Cyrl-RS"/>
              </w:rPr>
            </w:pPr>
            <w:r w:rsidRPr="00B95838">
              <w:rPr>
                <w:lang w:val="sr-Cyrl-RS"/>
              </w:rPr>
              <w:t>4.56</w:t>
            </w:r>
          </w:p>
        </w:tc>
        <w:tc>
          <w:tcPr>
            <w:tcW w:w="216" w:type="pct"/>
            <w:vAlign w:val="bottom"/>
          </w:tcPr>
          <w:p w14:paraId="033A1DF7" w14:textId="77777777" w:rsidR="00520509" w:rsidRPr="00B95838" w:rsidRDefault="00520509" w:rsidP="00030F25">
            <w:pPr>
              <w:jc w:val="right"/>
              <w:rPr>
                <w:lang w:val="sr-Cyrl-RS"/>
              </w:rPr>
            </w:pPr>
            <w:r w:rsidRPr="00B95838">
              <w:rPr>
                <w:lang w:val="sr-Cyrl-RS"/>
              </w:rPr>
              <w:t>4.56</w:t>
            </w:r>
          </w:p>
        </w:tc>
        <w:tc>
          <w:tcPr>
            <w:tcW w:w="213" w:type="pct"/>
            <w:vAlign w:val="bottom"/>
          </w:tcPr>
          <w:p w14:paraId="679C3DE2" w14:textId="77777777" w:rsidR="00520509" w:rsidRPr="00B95838" w:rsidRDefault="00520509" w:rsidP="00030F25">
            <w:pPr>
              <w:jc w:val="right"/>
              <w:rPr>
                <w:lang w:val="sr-Cyrl-RS"/>
              </w:rPr>
            </w:pPr>
            <w:r w:rsidRPr="00B95838">
              <w:rPr>
                <w:lang w:val="sr-Cyrl-RS"/>
              </w:rPr>
              <w:t>4.59</w:t>
            </w:r>
          </w:p>
        </w:tc>
      </w:tr>
      <w:tr w:rsidR="00520509" w:rsidRPr="00B95838" w14:paraId="615DB5E3" w14:textId="77777777" w:rsidTr="00030F25">
        <w:trPr>
          <w:trHeight w:val="255"/>
          <w:jc w:val="center"/>
        </w:trPr>
        <w:tc>
          <w:tcPr>
            <w:tcW w:w="598" w:type="pct"/>
            <w:vMerge/>
            <w:shd w:val="clear" w:color="auto" w:fill="auto"/>
            <w:noWrap/>
          </w:tcPr>
          <w:p w14:paraId="20EE5BE2" w14:textId="77777777" w:rsidR="00520509" w:rsidRPr="00B95838" w:rsidRDefault="00520509" w:rsidP="00030F25">
            <w:pPr>
              <w:rPr>
                <w:sz w:val="20"/>
                <w:szCs w:val="20"/>
                <w:lang w:val="sr-Cyrl-RS"/>
              </w:rPr>
            </w:pPr>
          </w:p>
        </w:tc>
        <w:tc>
          <w:tcPr>
            <w:tcW w:w="284" w:type="pct"/>
            <w:vMerge/>
            <w:vAlign w:val="center"/>
          </w:tcPr>
          <w:p w14:paraId="7347A6B8" w14:textId="77777777" w:rsidR="00520509" w:rsidRPr="00B95838" w:rsidRDefault="00520509" w:rsidP="00030F25">
            <w:pPr>
              <w:jc w:val="center"/>
              <w:rPr>
                <w:lang w:val="sr-Cyrl-RS"/>
              </w:rPr>
            </w:pPr>
          </w:p>
        </w:tc>
        <w:tc>
          <w:tcPr>
            <w:tcW w:w="277" w:type="pct"/>
            <w:shd w:val="clear" w:color="auto" w:fill="auto"/>
            <w:noWrap/>
            <w:vAlign w:val="bottom"/>
          </w:tcPr>
          <w:p w14:paraId="1ED3D4D6"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3F98D01D" w14:textId="77777777" w:rsidR="00520509" w:rsidRPr="00B95838" w:rsidRDefault="00520509" w:rsidP="00030F25">
            <w:pPr>
              <w:jc w:val="right"/>
              <w:rPr>
                <w:lang w:val="sr-Cyrl-RS"/>
              </w:rPr>
            </w:pPr>
            <w:r w:rsidRPr="00B95838">
              <w:rPr>
                <w:lang w:val="sr-Cyrl-RS"/>
              </w:rPr>
              <w:t>1.33</w:t>
            </w:r>
          </w:p>
        </w:tc>
        <w:tc>
          <w:tcPr>
            <w:tcW w:w="233" w:type="pct"/>
            <w:shd w:val="clear" w:color="auto" w:fill="auto"/>
            <w:noWrap/>
            <w:vAlign w:val="bottom"/>
          </w:tcPr>
          <w:p w14:paraId="6474AF1E" w14:textId="77777777" w:rsidR="00520509" w:rsidRPr="00B95838" w:rsidRDefault="00520509" w:rsidP="00030F25">
            <w:pPr>
              <w:jc w:val="right"/>
              <w:rPr>
                <w:lang w:val="sr-Cyrl-RS"/>
              </w:rPr>
            </w:pPr>
            <w:r w:rsidRPr="00B95838">
              <w:rPr>
                <w:lang w:val="sr-Cyrl-RS"/>
              </w:rPr>
              <w:t>1.63</w:t>
            </w:r>
          </w:p>
        </w:tc>
        <w:tc>
          <w:tcPr>
            <w:tcW w:w="231" w:type="pct"/>
            <w:shd w:val="clear" w:color="auto" w:fill="auto"/>
            <w:noWrap/>
            <w:vAlign w:val="bottom"/>
          </w:tcPr>
          <w:p w14:paraId="6B6EEFC8" w14:textId="77777777" w:rsidR="00520509" w:rsidRPr="00B95838" w:rsidRDefault="00520509" w:rsidP="00030F25">
            <w:pPr>
              <w:jc w:val="right"/>
              <w:rPr>
                <w:lang w:val="sr-Cyrl-RS"/>
              </w:rPr>
            </w:pPr>
            <w:r w:rsidRPr="00B95838">
              <w:rPr>
                <w:lang w:val="sr-Cyrl-RS"/>
              </w:rPr>
              <w:t>1.63</w:t>
            </w:r>
          </w:p>
        </w:tc>
        <w:tc>
          <w:tcPr>
            <w:tcW w:w="230" w:type="pct"/>
            <w:shd w:val="clear" w:color="auto" w:fill="auto"/>
            <w:noWrap/>
            <w:vAlign w:val="bottom"/>
          </w:tcPr>
          <w:p w14:paraId="19F1BC5A"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69D3835D" w14:textId="77777777" w:rsidR="00520509" w:rsidRPr="00B95838" w:rsidRDefault="00520509" w:rsidP="00030F25">
            <w:pPr>
              <w:jc w:val="right"/>
              <w:rPr>
                <w:lang w:val="sr-Cyrl-RS"/>
              </w:rPr>
            </w:pPr>
            <w:r w:rsidRPr="00B95838">
              <w:rPr>
                <w:lang w:val="sr-Cyrl-RS"/>
              </w:rPr>
              <w:t>1.33</w:t>
            </w:r>
          </w:p>
        </w:tc>
        <w:tc>
          <w:tcPr>
            <w:tcW w:w="230" w:type="pct"/>
            <w:shd w:val="clear" w:color="auto" w:fill="auto"/>
            <w:noWrap/>
            <w:vAlign w:val="bottom"/>
          </w:tcPr>
          <w:p w14:paraId="7263693D" w14:textId="77777777" w:rsidR="00520509" w:rsidRPr="00B95838" w:rsidRDefault="00520509" w:rsidP="00030F25">
            <w:pPr>
              <w:jc w:val="right"/>
              <w:rPr>
                <w:lang w:val="sr-Cyrl-RS"/>
              </w:rPr>
            </w:pPr>
            <w:r w:rsidRPr="00B95838">
              <w:rPr>
                <w:lang w:val="sr-Cyrl-RS"/>
              </w:rPr>
              <w:t>1.51</w:t>
            </w:r>
          </w:p>
        </w:tc>
        <w:tc>
          <w:tcPr>
            <w:tcW w:w="230" w:type="pct"/>
            <w:shd w:val="clear" w:color="auto" w:fill="auto"/>
            <w:noWrap/>
            <w:vAlign w:val="bottom"/>
          </w:tcPr>
          <w:p w14:paraId="6AC93CEC" w14:textId="77777777" w:rsidR="00520509" w:rsidRPr="00B95838" w:rsidRDefault="00520509" w:rsidP="00030F25">
            <w:pPr>
              <w:jc w:val="right"/>
              <w:rPr>
                <w:lang w:val="sr-Cyrl-RS"/>
              </w:rPr>
            </w:pPr>
            <w:r w:rsidRPr="00B95838">
              <w:rPr>
                <w:lang w:val="sr-Cyrl-RS"/>
              </w:rPr>
              <w:t>1.33</w:t>
            </w:r>
          </w:p>
        </w:tc>
        <w:tc>
          <w:tcPr>
            <w:tcW w:w="230" w:type="pct"/>
            <w:shd w:val="clear" w:color="auto" w:fill="auto"/>
            <w:noWrap/>
            <w:vAlign w:val="bottom"/>
          </w:tcPr>
          <w:p w14:paraId="45331C00" w14:textId="77777777" w:rsidR="00520509" w:rsidRPr="00B95838" w:rsidRDefault="00520509" w:rsidP="00030F25">
            <w:pPr>
              <w:jc w:val="right"/>
              <w:rPr>
                <w:lang w:val="sr-Cyrl-RS"/>
              </w:rPr>
            </w:pPr>
            <w:r w:rsidRPr="00B95838">
              <w:rPr>
                <w:lang w:val="sr-Cyrl-RS"/>
              </w:rPr>
              <w:t>1.41</w:t>
            </w:r>
          </w:p>
        </w:tc>
        <w:tc>
          <w:tcPr>
            <w:tcW w:w="230" w:type="pct"/>
            <w:shd w:val="clear" w:color="auto" w:fill="auto"/>
            <w:noWrap/>
            <w:vAlign w:val="bottom"/>
          </w:tcPr>
          <w:p w14:paraId="54C605FD" w14:textId="77777777" w:rsidR="00520509" w:rsidRPr="00B95838" w:rsidRDefault="00520509" w:rsidP="00030F25">
            <w:pPr>
              <w:jc w:val="right"/>
              <w:rPr>
                <w:lang w:val="sr-Cyrl-RS"/>
              </w:rPr>
            </w:pPr>
            <w:r w:rsidRPr="00B95838">
              <w:rPr>
                <w:lang w:val="sr-Cyrl-RS"/>
              </w:rPr>
              <w:t>1.63</w:t>
            </w:r>
          </w:p>
        </w:tc>
        <w:tc>
          <w:tcPr>
            <w:tcW w:w="227" w:type="pct"/>
            <w:shd w:val="clear" w:color="auto" w:fill="auto"/>
            <w:noWrap/>
            <w:vAlign w:val="bottom"/>
          </w:tcPr>
          <w:p w14:paraId="4BE09A85" w14:textId="77777777" w:rsidR="00520509" w:rsidRPr="00B95838" w:rsidRDefault="00520509" w:rsidP="00030F25">
            <w:pPr>
              <w:jc w:val="right"/>
              <w:rPr>
                <w:lang w:val="sr-Cyrl-RS"/>
              </w:rPr>
            </w:pPr>
            <w:r w:rsidRPr="00B95838">
              <w:rPr>
                <w:lang w:val="sr-Cyrl-RS"/>
              </w:rPr>
              <w:t>1.33</w:t>
            </w:r>
          </w:p>
        </w:tc>
        <w:tc>
          <w:tcPr>
            <w:tcW w:w="227" w:type="pct"/>
            <w:vAlign w:val="bottom"/>
          </w:tcPr>
          <w:p w14:paraId="0294B178" w14:textId="77777777" w:rsidR="00520509" w:rsidRPr="00B95838" w:rsidRDefault="00520509" w:rsidP="00030F25">
            <w:pPr>
              <w:jc w:val="right"/>
              <w:rPr>
                <w:lang w:val="sr-Cyrl-RS"/>
              </w:rPr>
            </w:pPr>
            <w:r w:rsidRPr="00B95838">
              <w:rPr>
                <w:lang w:val="sr-Cyrl-RS"/>
              </w:rPr>
              <w:t>0.44</w:t>
            </w:r>
          </w:p>
        </w:tc>
        <w:tc>
          <w:tcPr>
            <w:tcW w:w="224" w:type="pct"/>
            <w:vAlign w:val="bottom"/>
          </w:tcPr>
          <w:p w14:paraId="1D68F135" w14:textId="77777777" w:rsidR="00520509" w:rsidRPr="00B95838" w:rsidRDefault="00520509" w:rsidP="00030F25">
            <w:pPr>
              <w:jc w:val="right"/>
              <w:rPr>
                <w:lang w:val="sr-Cyrl-RS"/>
              </w:rPr>
            </w:pPr>
            <w:r w:rsidRPr="00B95838">
              <w:rPr>
                <w:lang w:val="sr-Cyrl-RS"/>
              </w:rPr>
              <w:t>0.33</w:t>
            </w:r>
          </w:p>
        </w:tc>
        <w:tc>
          <w:tcPr>
            <w:tcW w:w="218" w:type="pct"/>
            <w:vAlign w:val="bottom"/>
          </w:tcPr>
          <w:p w14:paraId="5DFA42F7" w14:textId="77777777" w:rsidR="00520509" w:rsidRPr="00B95838" w:rsidRDefault="00520509" w:rsidP="00030F25">
            <w:pPr>
              <w:jc w:val="right"/>
              <w:rPr>
                <w:lang w:val="sr-Cyrl-RS"/>
              </w:rPr>
            </w:pPr>
            <w:r w:rsidRPr="00B95838">
              <w:rPr>
                <w:lang w:val="sr-Cyrl-RS"/>
              </w:rPr>
              <w:t>0.44</w:t>
            </w:r>
          </w:p>
        </w:tc>
        <w:tc>
          <w:tcPr>
            <w:tcW w:w="216" w:type="pct"/>
            <w:vAlign w:val="bottom"/>
          </w:tcPr>
          <w:p w14:paraId="64E7DDDD" w14:textId="77777777" w:rsidR="00520509" w:rsidRPr="00B95838" w:rsidRDefault="00520509" w:rsidP="00030F25">
            <w:pPr>
              <w:jc w:val="right"/>
              <w:rPr>
                <w:lang w:val="sr-Cyrl-RS"/>
              </w:rPr>
            </w:pPr>
            <w:r w:rsidRPr="00B95838">
              <w:rPr>
                <w:lang w:val="sr-Cyrl-RS"/>
              </w:rPr>
              <w:t>0.50</w:t>
            </w:r>
          </w:p>
        </w:tc>
        <w:tc>
          <w:tcPr>
            <w:tcW w:w="216" w:type="pct"/>
            <w:vAlign w:val="bottom"/>
          </w:tcPr>
          <w:p w14:paraId="2E3742D9" w14:textId="77777777" w:rsidR="00520509" w:rsidRPr="00B95838" w:rsidRDefault="00520509" w:rsidP="00030F25">
            <w:pPr>
              <w:jc w:val="right"/>
              <w:rPr>
                <w:lang w:val="sr-Cyrl-RS"/>
              </w:rPr>
            </w:pPr>
            <w:r w:rsidRPr="00B95838">
              <w:rPr>
                <w:lang w:val="sr-Cyrl-RS"/>
              </w:rPr>
              <w:t>1.33</w:t>
            </w:r>
          </w:p>
        </w:tc>
        <w:tc>
          <w:tcPr>
            <w:tcW w:w="216" w:type="pct"/>
            <w:vAlign w:val="bottom"/>
          </w:tcPr>
          <w:p w14:paraId="190C5753" w14:textId="77777777" w:rsidR="00520509" w:rsidRPr="00B95838" w:rsidRDefault="00520509" w:rsidP="00030F25">
            <w:pPr>
              <w:jc w:val="right"/>
              <w:rPr>
                <w:lang w:val="sr-Cyrl-RS"/>
              </w:rPr>
            </w:pPr>
            <w:r w:rsidRPr="00B95838">
              <w:rPr>
                <w:lang w:val="sr-Cyrl-RS"/>
              </w:rPr>
              <w:t>1.33</w:t>
            </w:r>
          </w:p>
        </w:tc>
        <w:tc>
          <w:tcPr>
            <w:tcW w:w="213" w:type="pct"/>
            <w:vAlign w:val="bottom"/>
          </w:tcPr>
          <w:p w14:paraId="097ED27D" w14:textId="77777777" w:rsidR="00520509" w:rsidRPr="00B95838" w:rsidRDefault="00520509" w:rsidP="00030F25">
            <w:pPr>
              <w:jc w:val="right"/>
              <w:rPr>
                <w:lang w:val="sr-Cyrl-RS"/>
              </w:rPr>
            </w:pPr>
            <w:r w:rsidRPr="00B95838">
              <w:rPr>
                <w:lang w:val="sr-Cyrl-RS"/>
              </w:rPr>
              <w:t>1.20</w:t>
            </w:r>
          </w:p>
        </w:tc>
      </w:tr>
      <w:tr w:rsidR="00520509" w:rsidRPr="00B95838" w14:paraId="7505011A" w14:textId="77777777" w:rsidTr="00030F25">
        <w:trPr>
          <w:trHeight w:val="255"/>
          <w:jc w:val="center"/>
        </w:trPr>
        <w:tc>
          <w:tcPr>
            <w:tcW w:w="598" w:type="pct"/>
            <w:vMerge w:val="restart"/>
            <w:shd w:val="clear" w:color="auto" w:fill="auto"/>
            <w:noWrap/>
          </w:tcPr>
          <w:p w14:paraId="6317B34F" w14:textId="77777777" w:rsidR="00520509" w:rsidRPr="00B95838" w:rsidRDefault="00520509" w:rsidP="00030F25">
            <w:pPr>
              <w:rPr>
                <w:b/>
                <w:lang w:val="sr-Cyrl-RS"/>
              </w:rPr>
            </w:pPr>
            <w:proofErr w:type="spellStart"/>
            <w:r w:rsidRPr="00B95838">
              <w:rPr>
                <w:b/>
                <w:lang w:val="sr-Cyrl-RS"/>
              </w:rPr>
              <w:t>Klasične</w:t>
            </w:r>
            <w:proofErr w:type="spellEnd"/>
            <w:r w:rsidRPr="00B95838">
              <w:rPr>
                <w:b/>
                <w:lang w:val="sr-Cyrl-RS"/>
              </w:rPr>
              <w:t xml:space="preserve"> </w:t>
            </w:r>
            <w:proofErr w:type="spellStart"/>
            <w:r w:rsidRPr="00B95838">
              <w:rPr>
                <w:b/>
                <w:lang w:val="sr-Cyrl-RS"/>
              </w:rPr>
              <w:t>nauke</w:t>
            </w:r>
            <w:proofErr w:type="spellEnd"/>
          </w:p>
        </w:tc>
        <w:tc>
          <w:tcPr>
            <w:tcW w:w="284" w:type="pct"/>
            <w:vMerge w:val="restart"/>
            <w:vAlign w:val="bottom"/>
          </w:tcPr>
          <w:p w14:paraId="1F46C27B" w14:textId="77777777" w:rsidR="00520509" w:rsidRPr="00B95838" w:rsidRDefault="00520509" w:rsidP="00030F25">
            <w:pPr>
              <w:jc w:val="center"/>
              <w:rPr>
                <w:lang w:val="sr-Cyrl-RS"/>
              </w:rPr>
            </w:pPr>
            <w:r w:rsidRPr="00B95838">
              <w:rPr>
                <w:lang w:val="sr-Cyrl-RS"/>
              </w:rPr>
              <w:t>22</w:t>
            </w:r>
          </w:p>
        </w:tc>
        <w:tc>
          <w:tcPr>
            <w:tcW w:w="277" w:type="pct"/>
            <w:shd w:val="clear" w:color="auto" w:fill="auto"/>
            <w:noWrap/>
            <w:vAlign w:val="bottom"/>
          </w:tcPr>
          <w:p w14:paraId="789FA7EC"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1FF9EE44" w14:textId="77777777" w:rsidR="00520509" w:rsidRPr="00B95838" w:rsidRDefault="00520509" w:rsidP="00030F25">
            <w:pPr>
              <w:jc w:val="right"/>
              <w:rPr>
                <w:lang w:val="sr-Cyrl-RS"/>
              </w:rPr>
            </w:pPr>
            <w:r w:rsidRPr="00B95838">
              <w:rPr>
                <w:lang w:val="sr-Cyrl-RS"/>
              </w:rPr>
              <w:t>5.00</w:t>
            </w:r>
          </w:p>
        </w:tc>
        <w:tc>
          <w:tcPr>
            <w:tcW w:w="233" w:type="pct"/>
            <w:shd w:val="clear" w:color="auto" w:fill="auto"/>
            <w:noWrap/>
            <w:vAlign w:val="bottom"/>
          </w:tcPr>
          <w:p w14:paraId="52365EF9" w14:textId="77777777" w:rsidR="00520509" w:rsidRPr="00B95838" w:rsidRDefault="00520509" w:rsidP="00030F25">
            <w:pPr>
              <w:jc w:val="right"/>
              <w:rPr>
                <w:lang w:val="sr-Cyrl-RS"/>
              </w:rPr>
            </w:pPr>
            <w:r w:rsidRPr="00B95838">
              <w:rPr>
                <w:lang w:val="sr-Cyrl-RS"/>
              </w:rPr>
              <w:t>4.91</w:t>
            </w:r>
          </w:p>
        </w:tc>
        <w:tc>
          <w:tcPr>
            <w:tcW w:w="231" w:type="pct"/>
            <w:shd w:val="clear" w:color="auto" w:fill="auto"/>
            <w:noWrap/>
            <w:vAlign w:val="bottom"/>
          </w:tcPr>
          <w:p w14:paraId="0AE6601C"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4301C9FE"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36AEFB7A" w14:textId="77777777" w:rsidR="00520509" w:rsidRPr="00B95838" w:rsidRDefault="00520509" w:rsidP="00030F25">
            <w:pPr>
              <w:jc w:val="right"/>
              <w:rPr>
                <w:lang w:val="sr-Cyrl-RS"/>
              </w:rPr>
            </w:pPr>
            <w:r w:rsidRPr="00B95838">
              <w:rPr>
                <w:lang w:val="sr-Cyrl-RS"/>
              </w:rPr>
              <w:t>4.95</w:t>
            </w:r>
          </w:p>
        </w:tc>
        <w:tc>
          <w:tcPr>
            <w:tcW w:w="230" w:type="pct"/>
            <w:shd w:val="clear" w:color="auto" w:fill="auto"/>
            <w:noWrap/>
            <w:vAlign w:val="bottom"/>
          </w:tcPr>
          <w:p w14:paraId="71F247DE"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76BBF39A"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237D40C6"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172AC014" w14:textId="77777777" w:rsidR="00520509" w:rsidRPr="00B95838" w:rsidRDefault="00520509" w:rsidP="00030F25">
            <w:pPr>
              <w:jc w:val="right"/>
              <w:rPr>
                <w:lang w:val="sr-Cyrl-RS"/>
              </w:rPr>
            </w:pPr>
            <w:r w:rsidRPr="00B95838">
              <w:rPr>
                <w:lang w:val="sr-Cyrl-RS"/>
              </w:rPr>
              <w:t>4.95</w:t>
            </w:r>
          </w:p>
        </w:tc>
        <w:tc>
          <w:tcPr>
            <w:tcW w:w="227" w:type="pct"/>
            <w:shd w:val="clear" w:color="auto" w:fill="auto"/>
            <w:noWrap/>
            <w:vAlign w:val="bottom"/>
          </w:tcPr>
          <w:p w14:paraId="5E177211" w14:textId="77777777" w:rsidR="00520509" w:rsidRPr="00B95838" w:rsidRDefault="00520509" w:rsidP="00030F25">
            <w:pPr>
              <w:jc w:val="right"/>
              <w:rPr>
                <w:lang w:val="sr-Cyrl-RS"/>
              </w:rPr>
            </w:pPr>
            <w:r w:rsidRPr="00B95838">
              <w:rPr>
                <w:lang w:val="sr-Cyrl-RS"/>
              </w:rPr>
              <w:t>4.91</w:t>
            </w:r>
          </w:p>
        </w:tc>
        <w:tc>
          <w:tcPr>
            <w:tcW w:w="227" w:type="pct"/>
            <w:vAlign w:val="bottom"/>
          </w:tcPr>
          <w:p w14:paraId="447FD5DC" w14:textId="77777777" w:rsidR="00520509" w:rsidRPr="00B95838" w:rsidRDefault="00520509" w:rsidP="00030F25">
            <w:pPr>
              <w:jc w:val="right"/>
              <w:rPr>
                <w:lang w:val="sr-Cyrl-RS"/>
              </w:rPr>
            </w:pPr>
            <w:r w:rsidRPr="00B95838">
              <w:rPr>
                <w:lang w:val="sr-Cyrl-RS"/>
              </w:rPr>
              <w:t>5.00</w:t>
            </w:r>
          </w:p>
        </w:tc>
        <w:tc>
          <w:tcPr>
            <w:tcW w:w="224" w:type="pct"/>
            <w:vAlign w:val="bottom"/>
          </w:tcPr>
          <w:p w14:paraId="773C3109" w14:textId="77777777" w:rsidR="00520509" w:rsidRPr="00B95838" w:rsidRDefault="00520509" w:rsidP="00030F25">
            <w:pPr>
              <w:jc w:val="right"/>
              <w:rPr>
                <w:lang w:val="sr-Cyrl-RS"/>
              </w:rPr>
            </w:pPr>
            <w:r w:rsidRPr="00B95838">
              <w:rPr>
                <w:lang w:val="sr-Cyrl-RS"/>
              </w:rPr>
              <w:t>5.00</w:t>
            </w:r>
          </w:p>
        </w:tc>
        <w:tc>
          <w:tcPr>
            <w:tcW w:w="218" w:type="pct"/>
            <w:vAlign w:val="bottom"/>
          </w:tcPr>
          <w:p w14:paraId="5B32177C" w14:textId="77777777" w:rsidR="00520509" w:rsidRPr="00B95838" w:rsidRDefault="00520509" w:rsidP="00030F25">
            <w:pPr>
              <w:jc w:val="right"/>
              <w:rPr>
                <w:lang w:val="sr-Cyrl-RS"/>
              </w:rPr>
            </w:pPr>
            <w:r w:rsidRPr="00B95838">
              <w:rPr>
                <w:lang w:val="sr-Cyrl-RS"/>
              </w:rPr>
              <w:t>5.05</w:t>
            </w:r>
          </w:p>
        </w:tc>
        <w:tc>
          <w:tcPr>
            <w:tcW w:w="216" w:type="pct"/>
            <w:vAlign w:val="bottom"/>
          </w:tcPr>
          <w:p w14:paraId="2BBBDB92" w14:textId="77777777" w:rsidR="00520509" w:rsidRPr="00B95838" w:rsidRDefault="00520509" w:rsidP="00030F25">
            <w:pPr>
              <w:jc w:val="right"/>
              <w:rPr>
                <w:lang w:val="sr-Cyrl-RS"/>
              </w:rPr>
            </w:pPr>
            <w:r w:rsidRPr="00B95838">
              <w:rPr>
                <w:lang w:val="sr-Cyrl-RS"/>
              </w:rPr>
              <w:t>5.00</w:t>
            </w:r>
          </w:p>
        </w:tc>
        <w:tc>
          <w:tcPr>
            <w:tcW w:w="216" w:type="pct"/>
            <w:vAlign w:val="bottom"/>
          </w:tcPr>
          <w:p w14:paraId="60E33C9D" w14:textId="77777777" w:rsidR="00520509" w:rsidRPr="00B95838" w:rsidRDefault="00520509" w:rsidP="00030F25">
            <w:pPr>
              <w:jc w:val="right"/>
              <w:rPr>
                <w:lang w:val="sr-Cyrl-RS"/>
              </w:rPr>
            </w:pPr>
            <w:r w:rsidRPr="00B95838">
              <w:rPr>
                <w:lang w:val="sr-Cyrl-RS"/>
              </w:rPr>
              <w:t>5.00</w:t>
            </w:r>
          </w:p>
        </w:tc>
        <w:tc>
          <w:tcPr>
            <w:tcW w:w="216" w:type="pct"/>
            <w:vAlign w:val="bottom"/>
          </w:tcPr>
          <w:p w14:paraId="0899454E" w14:textId="77777777" w:rsidR="00520509" w:rsidRPr="00B95838" w:rsidRDefault="00520509" w:rsidP="00030F25">
            <w:pPr>
              <w:jc w:val="right"/>
              <w:rPr>
                <w:lang w:val="sr-Cyrl-RS"/>
              </w:rPr>
            </w:pPr>
            <w:r w:rsidRPr="00B95838">
              <w:rPr>
                <w:lang w:val="sr-Cyrl-RS"/>
              </w:rPr>
              <w:t>5.00</w:t>
            </w:r>
          </w:p>
        </w:tc>
        <w:tc>
          <w:tcPr>
            <w:tcW w:w="213" w:type="pct"/>
            <w:vAlign w:val="bottom"/>
          </w:tcPr>
          <w:p w14:paraId="7B0474E2" w14:textId="77777777" w:rsidR="00520509" w:rsidRPr="00B95838" w:rsidRDefault="00520509" w:rsidP="00030F25">
            <w:pPr>
              <w:jc w:val="right"/>
              <w:rPr>
                <w:lang w:val="sr-Cyrl-RS"/>
              </w:rPr>
            </w:pPr>
            <w:r w:rsidRPr="00B95838">
              <w:rPr>
                <w:lang w:val="sr-Cyrl-RS"/>
              </w:rPr>
              <w:t>4.97</w:t>
            </w:r>
          </w:p>
        </w:tc>
      </w:tr>
      <w:tr w:rsidR="00520509" w:rsidRPr="00B95838" w14:paraId="261B944B" w14:textId="77777777" w:rsidTr="00030F25">
        <w:trPr>
          <w:trHeight w:val="255"/>
          <w:jc w:val="center"/>
        </w:trPr>
        <w:tc>
          <w:tcPr>
            <w:tcW w:w="598" w:type="pct"/>
            <w:vMerge/>
            <w:shd w:val="clear" w:color="auto" w:fill="auto"/>
            <w:noWrap/>
          </w:tcPr>
          <w:p w14:paraId="5C083E27" w14:textId="77777777" w:rsidR="00520509" w:rsidRPr="00B95838" w:rsidRDefault="00520509" w:rsidP="00030F25">
            <w:pPr>
              <w:rPr>
                <w:sz w:val="20"/>
                <w:szCs w:val="20"/>
                <w:lang w:val="sr-Cyrl-RS"/>
              </w:rPr>
            </w:pPr>
          </w:p>
        </w:tc>
        <w:tc>
          <w:tcPr>
            <w:tcW w:w="284" w:type="pct"/>
            <w:vMerge/>
            <w:vAlign w:val="center"/>
          </w:tcPr>
          <w:p w14:paraId="434533D0" w14:textId="77777777" w:rsidR="00520509" w:rsidRPr="00B95838" w:rsidRDefault="00520509" w:rsidP="00030F25">
            <w:pPr>
              <w:jc w:val="center"/>
              <w:rPr>
                <w:lang w:val="sr-Cyrl-RS"/>
              </w:rPr>
            </w:pPr>
          </w:p>
        </w:tc>
        <w:tc>
          <w:tcPr>
            <w:tcW w:w="277" w:type="pct"/>
            <w:shd w:val="clear" w:color="auto" w:fill="auto"/>
            <w:noWrap/>
            <w:vAlign w:val="bottom"/>
          </w:tcPr>
          <w:p w14:paraId="50E17DA4"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759DD690" w14:textId="77777777" w:rsidR="00520509" w:rsidRPr="00B95838" w:rsidRDefault="00520509" w:rsidP="00030F25">
            <w:pPr>
              <w:jc w:val="right"/>
              <w:rPr>
                <w:lang w:val="sr-Cyrl-RS"/>
              </w:rPr>
            </w:pPr>
            <w:r w:rsidRPr="00B95838">
              <w:rPr>
                <w:lang w:val="sr-Cyrl-RS"/>
              </w:rPr>
              <w:t>0.00</w:t>
            </w:r>
          </w:p>
        </w:tc>
        <w:tc>
          <w:tcPr>
            <w:tcW w:w="233" w:type="pct"/>
            <w:shd w:val="clear" w:color="auto" w:fill="auto"/>
            <w:noWrap/>
            <w:vAlign w:val="bottom"/>
          </w:tcPr>
          <w:p w14:paraId="433D5849" w14:textId="77777777" w:rsidR="00520509" w:rsidRPr="00B95838" w:rsidRDefault="00520509" w:rsidP="00030F25">
            <w:pPr>
              <w:jc w:val="right"/>
              <w:rPr>
                <w:lang w:val="sr-Cyrl-RS"/>
              </w:rPr>
            </w:pPr>
            <w:r w:rsidRPr="00B95838">
              <w:rPr>
                <w:lang w:val="sr-Cyrl-RS"/>
              </w:rPr>
              <w:t>0.29</w:t>
            </w:r>
          </w:p>
        </w:tc>
        <w:tc>
          <w:tcPr>
            <w:tcW w:w="231" w:type="pct"/>
            <w:shd w:val="clear" w:color="auto" w:fill="auto"/>
            <w:noWrap/>
            <w:vAlign w:val="bottom"/>
          </w:tcPr>
          <w:p w14:paraId="2370B9AB"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368FA419"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3F9717CB" w14:textId="77777777" w:rsidR="00520509" w:rsidRPr="00B95838" w:rsidRDefault="00520509" w:rsidP="00030F25">
            <w:pPr>
              <w:jc w:val="right"/>
              <w:rPr>
                <w:lang w:val="sr-Cyrl-RS"/>
              </w:rPr>
            </w:pPr>
            <w:r w:rsidRPr="00B95838">
              <w:rPr>
                <w:lang w:val="sr-Cyrl-RS"/>
              </w:rPr>
              <w:t>0.21</w:t>
            </w:r>
          </w:p>
        </w:tc>
        <w:tc>
          <w:tcPr>
            <w:tcW w:w="230" w:type="pct"/>
            <w:shd w:val="clear" w:color="auto" w:fill="auto"/>
            <w:noWrap/>
            <w:vAlign w:val="bottom"/>
          </w:tcPr>
          <w:p w14:paraId="22788FE1"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06346902"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23AD2308"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4425B150" w14:textId="77777777" w:rsidR="00520509" w:rsidRPr="00B95838" w:rsidRDefault="00520509" w:rsidP="00030F25">
            <w:pPr>
              <w:jc w:val="right"/>
              <w:rPr>
                <w:lang w:val="sr-Cyrl-RS"/>
              </w:rPr>
            </w:pPr>
            <w:r w:rsidRPr="00B95838">
              <w:rPr>
                <w:lang w:val="sr-Cyrl-RS"/>
              </w:rPr>
              <w:t>0.21</w:t>
            </w:r>
          </w:p>
        </w:tc>
        <w:tc>
          <w:tcPr>
            <w:tcW w:w="227" w:type="pct"/>
            <w:shd w:val="clear" w:color="auto" w:fill="auto"/>
            <w:noWrap/>
            <w:vAlign w:val="bottom"/>
          </w:tcPr>
          <w:p w14:paraId="751027DF" w14:textId="77777777" w:rsidR="00520509" w:rsidRPr="00B95838" w:rsidRDefault="00520509" w:rsidP="00030F25">
            <w:pPr>
              <w:jc w:val="right"/>
              <w:rPr>
                <w:lang w:val="sr-Cyrl-RS"/>
              </w:rPr>
            </w:pPr>
            <w:r w:rsidRPr="00B95838">
              <w:rPr>
                <w:lang w:val="sr-Cyrl-RS"/>
              </w:rPr>
              <w:t>0.43</w:t>
            </w:r>
          </w:p>
        </w:tc>
        <w:tc>
          <w:tcPr>
            <w:tcW w:w="227" w:type="pct"/>
            <w:vAlign w:val="bottom"/>
          </w:tcPr>
          <w:p w14:paraId="07D67FBD" w14:textId="77777777" w:rsidR="00520509" w:rsidRPr="00B95838" w:rsidRDefault="00520509" w:rsidP="00030F25">
            <w:pPr>
              <w:jc w:val="right"/>
              <w:rPr>
                <w:lang w:val="sr-Cyrl-RS"/>
              </w:rPr>
            </w:pPr>
            <w:r w:rsidRPr="00B95838">
              <w:rPr>
                <w:lang w:val="sr-Cyrl-RS"/>
              </w:rPr>
              <w:t>0.31</w:t>
            </w:r>
          </w:p>
        </w:tc>
        <w:tc>
          <w:tcPr>
            <w:tcW w:w="224" w:type="pct"/>
            <w:vAlign w:val="bottom"/>
          </w:tcPr>
          <w:p w14:paraId="4AEF3486" w14:textId="77777777" w:rsidR="00520509" w:rsidRPr="00B95838" w:rsidRDefault="00520509" w:rsidP="00030F25">
            <w:pPr>
              <w:jc w:val="right"/>
              <w:rPr>
                <w:lang w:val="sr-Cyrl-RS"/>
              </w:rPr>
            </w:pPr>
            <w:r w:rsidRPr="00B95838">
              <w:rPr>
                <w:lang w:val="sr-Cyrl-RS"/>
              </w:rPr>
              <w:t>0.00</w:t>
            </w:r>
          </w:p>
        </w:tc>
        <w:tc>
          <w:tcPr>
            <w:tcW w:w="218" w:type="pct"/>
            <w:vAlign w:val="bottom"/>
          </w:tcPr>
          <w:p w14:paraId="55BEE1BA" w14:textId="77777777" w:rsidR="00520509" w:rsidRPr="00B95838" w:rsidRDefault="00520509" w:rsidP="00030F25">
            <w:pPr>
              <w:jc w:val="right"/>
              <w:rPr>
                <w:lang w:val="sr-Cyrl-RS"/>
              </w:rPr>
            </w:pPr>
            <w:r w:rsidRPr="00B95838">
              <w:rPr>
                <w:lang w:val="sr-Cyrl-RS"/>
              </w:rPr>
              <w:t>0.21</w:t>
            </w:r>
          </w:p>
        </w:tc>
        <w:tc>
          <w:tcPr>
            <w:tcW w:w="216" w:type="pct"/>
            <w:vAlign w:val="bottom"/>
          </w:tcPr>
          <w:p w14:paraId="16E68FBD" w14:textId="77777777" w:rsidR="00520509" w:rsidRPr="00B95838" w:rsidRDefault="00520509" w:rsidP="00030F25">
            <w:pPr>
              <w:jc w:val="right"/>
              <w:rPr>
                <w:lang w:val="sr-Cyrl-RS"/>
              </w:rPr>
            </w:pPr>
            <w:r w:rsidRPr="00B95838">
              <w:rPr>
                <w:lang w:val="sr-Cyrl-RS"/>
              </w:rPr>
              <w:t>0.00</w:t>
            </w:r>
          </w:p>
        </w:tc>
        <w:tc>
          <w:tcPr>
            <w:tcW w:w="216" w:type="pct"/>
            <w:vAlign w:val="bottom"/>
          </w:tcPr>
          <w:p w14:paraId="2625001B" w14:textId="77777777" w:rsidR="00520509" w:rsidRPr="00B95838" w:rsidRDefault="00520509" w:rsidP="00030F25">
            <w:pPr>
              <w:jc w:val="right"/>
              <w:rPr>
                <w:lang w:val="sr-Cyrl-RS"/>
              </w:rPr>
            </w:pPr>
            <w:r w:rsidRPr="00B95838">
              <w:rPr>
                <w:lang w:val="sr-Cyrl-RS"/>
              </w:rPr>
              <w:t>0.00</w:t>
            </w:r>
          </w:p>
        </w:tc>
        <w:tc>
          <w:tcPr>
            <w:tcW w:w="216" w:type="pct"/>
            <w:vAlign w:val="bottom"/>
          </w:tcPr>
          <w:p w14:paraId="7481D95B" w14:textId="77777777" w:rsidR="00520509" w:rsidRPr="00B95838" w:rsidRDefault="00520509" w:rsidP="00030F25">
            <w:pPr>
              <w:jc w:val="right"/>
              <w:rPr>
                <w:lang w:val="sr-Cyrl-RS"/>
              </w:rPr>
            </w:pPr>
            <w:r w:rsidRPr="00B95838">
              <w:rPr>
                <w:lang w:val="sr-Cyrl-RS"/>
              </w:rPr>
              <w:t>0.00</w:t>
            </w:r>
          </w:p>
        </w:tc>
        <w:tc>
          <w:tcPr>
            <w:tcW w:w="213" w:type="pct"/>
            <w:vAlign w:val="bottom"/>
          </w:tcPr>
          <w:p w14:paraId="347C7830" w14:textId="77777777" w:rsidR="00520509" w:rsidRPr="00B95838" w:rsidRDefault="00520509" w:rsidP="00030F25">
            <w:pPr>
              <w:jc w:val="right"/>
              <w:rPr>
                <w:lang w:val="sr-Cyrl-RS"/>
              </w:rPr>
            </w:pPr>
            <w:r w:rsidRPr="00B95838">
              <w:rPr>
                <w:lang w:val="sr-Cyrl-RS"/>
              </w:rPr>
              <w:t>0.11</w:t>
            </w:r>
          </w:p>
        </w:tc>
      </w:tr>
      <w:tr w:rsidR="00520509" w:rsidRPr="00B95838" w14:paraId="21FBFBB2" w14:textId="77777777" w:rsidTr="00030F25">
        <w:trPr>
          <w:trHeight w:val="255"/>
          <w:jc w:val="center"/>
        </w:trPr>
        <w:tc>
          <w:tcPr>
            <w:tcW w:w="598" w:type="pct"/>
            <w:vMerge w:val="restart"/>
            <w:shd w:val="clear" w:color="auto" w:fill="auto"/>
            <w:noWrap/>
          </w:tcPr>
          <w:p w14:paraId="0B14C655" w14:textId="77777777" w:rsidR="00520509" w:rsidRPr="00B95838" w:rsidRDefault="00520509" w:rsidP="00030F25">
            <w:pPr>
              <w:rPr>
                <w:b/>
                <w:lang w:val="sr-Cyrl-RS"/>
              </w:rPr>
            </w:pPr>
            <w:proofErr w:type="spellStart"/>
            <w:r w:rsidRPr="00B95838">
              <w:rPr>
                <w:b/>
                <w:lang w:val="sr-Cyrl-RS"/>
              </w:rPr>
              <w:t>Pedagogija</w:t>
            </w:r>
            <w:proofErr w:type="spellEnd"/>
            <w:r w:rsidRPr="00B95838">
              <w:rPr>
                <w:b/>
                <w:lang w:val="sr-Cyrl-RS"/>
              </w:rPr>
              <w:t xml:space="preserve"> </w:t>
            </w:r>
          </w:p>
        </w:tc>
        <w:tc>
          <w:tcPr>
            <w:tcW w:w="284" w:type="pct"/>
            <w:vMerge w:val="restart"/>
            <w:vAlign w:val="bottom"/>
          </w:tcPr>
          <w:p w14:paraId="3709707D" w14:textId="77777777" w:rsidR="00520509" w:rsidRPr="00B95838" w:rsidRDefault="00520509" w:rsidP="00030F25">
            <w:pPr>
              <w:jc w:val="center"/>
              <w:rPr>
                <w:lang w:val="sr-Cyrl-RS"/>
              </w:rPr>
            </w:pPr>
            <w:r w:rsidRPr="00B95838">
              <w:rPr>
                <w:lang w:val="sr-Cyrl-RS"/>
              </w:rPr>
              <w:t>45</w:t>
            </w:r>
          </w:p>
        </w:tc>
        <w:tc>
          <w:tcPr>
            <w:tcW w:w="277" w:type="pct"/>
            <w:shd w:val="clear" w:color="auto" w:fill="auto"/>
            <w:noWrap/>
            <w:vAlign w:val="bottom"/>
          </w:tcPr>
          <w:p w14:paraId="002D3B70"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624DEADD" w14:textId="77777777" w:rsidR="00520509" w:rsidRPr="00B95838" w:rsidRDefault="00520509" w:rsidP="00030F25">
            <w:pPr>
              <w:jc w:val="right"/>
              <w:rPr>
                <w:lang w:val="sr-Cyrl-RS"/>
              </w:rPr>
            </w:pPr>
            <w:r w:rsidRPr="00B95838">
              <w:rPr>
                <w:lang w:val="sr-Cyrl-RS"/>
              </w:rPr>
              <w:t>4.87</w:t>
            </w:r>
          </w:p>
        </w:tc>
        <w:tc>
          <w:tcPr>
            <w:tcW w:w="233" w:type="pct"/>
            <w:shd w:val="clear" w:color="auto" w:fill="auto"/>
            <w:noWrap/>
            <w:vAlign w:val="bottom"/>
          </w:tcPr>
          <w:p w14:paraId="6237FC72" w14:textId="77777777" w:rsidR="00520509" w:rsidRPr="00B95838" w:rsidRDefault="00520509" w:rsidP="00030F25">
            <w:pPr>
              <w:jc w:val="right"/>
              <w:rPr>
                <w:lang w:val="sr-Cyrl-RS"/>
              </w:rPr>
            </w:pPr>
            <w:r w:rsidRPr="00B95838">
              <w:rPr>
                <w:lang w:val="sr-Cyrl-RS"/>
              </w:rPr>
              <w:t>4.84</w:t>
            </w:r>
          </w:p>
        </w:tc>
        <w:tc>
          <w:tcPr>
            <w:tcW w:w="231" w:type="pct"/>
            <w:shd w:val="clear" w:color="auto" w:fill="auto"/>
            <w:noWrap/>
            <w:vAlign w:val="bottom"/>
          </w:tcPr>
          <w:p w14:paraId="18DC99AD" w14:textId="77777777" w:rsidR="00520509" w:rsidRPr="00B95838" w:rsidRDefault="00520509" w:rsidP="00030F25">
            <w:pPr>
              <w:jc w:val="right"/>
              <w:rPr>
                <w:lang w:val="sr-Cyrl-RS"/>
              </w:rPr>
            </w:pPr>
            <w:r w:rsidRPr="00B95838">
              <w:rPr>
                <w:lang w:val="sr-Cyrl-RS"/>
              </w:rPr>
              <w:t>4.84</w:t>
            </w:r>
          </w:p>
        </w:tc>
        <w:tc>
          <w:tcPr>
            <w:tcW w:w="230" w:type="pct"/>
            <w:shd w:val="clear" w:color="auto" w:fill="auto"/>
            <w:noWrap/>
            <w:vAlign w:val="bottom"/>
          </w:tcPr>
          <w:p w14:paraId="620049C7" w14:textId="77777777" w:rsidR="00520509" w:rsidRPr="00B95838" w:rsidRDefault="00520509" w:rsidP="00030F25">
            <w:pPr>
              <w:jc w:val="right"/>
              <w:rPr>
                <w:lang w:val="sr-Cyrl-RS"/>
              </w:rPr>
            </w:pPr>
            <w:r w:rsidRPr="00B95838">
              <w:rPr>
                <w:lang w:val="sr-Cyrl-RS"/>
              </w:rPr>
              <w:t>4.82</w:t>
            </w:r>
          </w:p>
        </w:tc>
        <w:tc>
          <w:tcPr>
            <w:tcW w:w="230" w:type="pct"/>
            <w:shd w:val="clear" w:color="auto" w:fill="auto"/>
            <w:noWrap/>
            <w:vAlign w:val="bottom"/>
          </w:tcPr>
          <w:p w14:paraId="401B3F85" w14:textId="77777777" w:rsidR="00520509" w:rsidRPr="00B95838" w:rsidRDefault="00520509" w:rsidP="00030F25">
            <w:pPr>
              <w:jc w:val="right"/>
              <w:rPr>
                <w:lang w:val="sr-Cyrl-RS"/>
              </w:rPr>
            </w:pPr>
            <w:r w:rsidRPr="00B95838">
              <w:rPr>
                <w:lang w:val="sr-Cyrl-RS"/>
              </w:rPr>
              <w:t>4.97</w:t>
            </w:r>
          </w:p>
        </w:tc>
        <w:tc>
          <w:tcPr>
            <w:tcW w:w="230" w:type="pct"/>
            <w:shd w:val="clear" w:color="auto" w:fill="auto"/>
            <w:noWrap/>
            <w:vAlign w:val="bottom"/>
          </w:tcPr>
          <w:p w14:paraId="70609E31" w14:textId="77777777" w:rsidR="00520509" w:rsidRPr="00B95838" w:rsidRDefault="00520509" w:rsidP="00030F25">
            <w:pPr>
              <w:jc w:val="right"/>
              <w:rPr>
                <w:lang w:val="sr-Cyrl-RS"/>
              </w:rPr>
            </w:pPr>
            <w:r w:rsidRPr="00B95838">
              <w:rPr>
                <w:lang w:val="sr-Cyrl-RS"/>
              </w:rPr>
              <w:t>4.95</w:t>
            </w:r>
          </w:p>
        </w:tc>
        <w:tc>
          <w:tcPr>
            <w:tcW w:w="230" w:type="pct"/>
            <w:shd w:val="clear" w:color="auto" w:fill="auto"/>
            <w:noWrap/>
            <w:vAlign w:val="bottom"/>
          </w:tcPr>
          <w:p w14:paraId="45A1A594" w14:textId="77777777" w:rsidR="00520509" w:rsidRPr="00B95838" w:rsidRDefault="00520509" w:rsidP="00030F25">
            <w:pPr>
              <w:jc w:val="right"/>
              <w:rPr>
                <w:lang w:val="sr-Cyrl-RS"/>
              </w:rPr>
            </w:pPr>
            <w:r w:rsidRPr="00B95838">
              <w:rPr>
                <w:lang w:val="sr-Cyrl-RS"/>
              </w:rPr>
              <w:t>4.92</w:t>
            </w:r>
          </w:p>
        </w:tc>
        <w:tc>
          <w:tcPr>
            <w:tcW w:w="230" w:type="pct"/>
            <w:shd w:val="clear" w:color="auto" w:fill="auto"/>
            <w:noWrap/>
            <w:vAlign w:val="bottom"/>
          </w:tcPr>
          <w:p w14:paraId="6559E845" w14:textId="77777777" w:rsidR="00520509" w:rsidRPr="00B95838" w:rsidRDefault="00520509" w:rsidP="00030F25">
            <w:pPr>
              <w:jc w:val="right"/>
              <w:rPr>
                <w:lang w:val="sr-Cyrl-RS"/>
              </w:rPr>
            </w:pPr>
            <w:r w:rsidRPr="00B95838">
              <w:rPr>
                <w:lang w:val="sr-Cyrl-RS"/>
              </w:rPr>
              <w:t>5.00</w:t>
            </w:r>
          </w:p>
        </w:tc>
        <w:tc>
          <w:tcPr>
            <w:tcW w:w="230" w:type="pct"/>
            <w:shd w:val="clear" w:color="auto" w:fill="auto"/>
            <w:noWrap/>
            <w:vAlign w:val="bottom"/>
          </w:tcPr>
          <w:p w14:paraId="4530802C" w14:textId="77777777" w:rsidR="00520509" w:rsidRPr="00B95838" w:rsidRDefault="00520509" w:rsidP="00030F25">
            <w:pPr>
              <w:jc w:val="right"/>
              <w:rPr>
                <w:lang w:val="sr-Cyrl-RS"/>
              </w:rPr>
            </w:pPr>
            <w:r w:rsidRPr="00B95838">
              <w:rPr>
                <w:lang w:val="sr-Cyrl-RS"/>
              </w:rPr>
              <w:t>5.00</w:t>
            </w:r>
          </w:p>
        </w:tc>
        <w:tc>
          <w:tcPr>
            <w:tcW w:w="227" w:type="pct"/>
            <w:shd w:val="clear" w:color="auto" w:fill="auto"/>
            <w:noWrap/>
            <w:vAlign w:val="bottom"/>
          </w:tcPr>
          <w:p w14:paraId="70B20168" w14:textId="77777777" w:rsidR="00520509" w:rsidRPr="00B95838" w:rsidRDefault="00520509" w:rsidP="00030F25">
            <w:pPr>
              <w:jc w:val="right"/>
              <w:rPr>
                <w:lang w:val="sr-Cyrl-RS"/>
              </w:rPr>
            </w:pPr>
            <w:r w:rsidRPr="00B95838">
              <w:rPr>
                <w:lang w:val="sr-Cyrl-RS"/>
              </w:rPr>
              <w:t>4.97</w:t>
            </w:r>
          </w:p>
        </w:tc>
        <w:tc>
          <w:tcPr>
            <w:tcW w:w="227" w:type="pct"/>
            <w:vAlign w:val="bottom"/>
          </w:tcPr>
          <w:p w14:paraId="77ECE26C" w14:textId="77777777" w:rsidR="00520509" w:rsidRPr="00B95838" w:rsidRDefault="00520509" w:rsidP="00030F25">
            <w:pPr>
              <w:jc w:val="right"/>
              <w:rPr>
                <w:lang w:val="sr-Cyrl-RS"/>
              </w:rPr>
            </w:pPr>
            <w:r w:rsidRPr="00B95838">
              <w:rPr>
                <w:lang w:val="sr-Cyrl-RS"/>
              </w:rPr>
              <w:t>5.00</w:t>
            </w:r>
          </w:p>
        </w:tc>
        <w:tc>
          <w:tcPr>
            <w:tcW w:w="224" w:type="pct"/>
            <w:vAlign w:val="bottom"/>
          </w:tcPr>
          <w:p w14:paraId="55B73BF3" w14:textId="77777777" w:rsidR="00520509" w:rsidRPr="00B95838" w:rsidRDefault="00520509" w:rsidP="00030F25">
            <w:pPr>
              <w:jc w:val="right"/>
              <w:rPr>
                <w:lang w:val="sr-Cyrl-RS"/>
              </w:rPr>
            </w:pPr>
            <w:r w:rsidRPr="00B95838">
              <w:rPr>
                <w:lang w:val="sr-Cyrl-RS"/>
              </w:rPr>
              <w:t>5.18</w:t>
            </w:r>
          </w:p>
        </w:tc>
        <w:tc>
          <w:tcPr>
            <w:tcW w:w="218" w:type="pct"/>
            <w:vAlign w:val="bottom"/>
          </w:tcPr>
          <w:p w14:paraId="7183B6B6" w14:textId="77777777" w:rsidR="00520509" w:rsidRPr="00B95838" w:rsidRDefault="00520509" w:rsidP="00030F25">
            <w:pPr>
              <w:jc w:val="right"/>
              <w:rPr>
                <w:lang w:val="sr-Cyrl-RS"/>
              </w:rPr>
            </w:pPr>
            <w:r w:rsidRPr="00B95838">
              <w:rPr>
                <w:lang w:val="sr-Cyrl-RS"/>
              </w:rPr>
              <w:t>5.11</w:t>
            </w:r>
          </w:p>
        </w:tc>
        <w:tc>
          <w:tcPr>
            <w:tcW w:w="216" w:type="pct"/>
            <w:vAlign w:val="bottom"/>
          </w:tcPr>
          <w:p w14:paraId="6505515C" w14:textId="77777777" w:rsidR="00520509" w:rsidRPr="00B95838" w:rsidRDefault="00520509" w:rsidP="00030F25">
            <w:pPr>
              <w:jc w:val="right"/>
              <w:rPr>
                <w:lang w:val="sr-Cyrl-RS"/>
              </w:rPr>
            </w:pPr>
            <w:r w:rsidRPr="00B95838">
              <w:rPr>
                <w:lang w:val="sr-Cyrl-RS"/>
              </w:rPr>
              <w:t>5.13</w:t>
            </w:r>
          </w:p>
        </w:tc>
        <w:tc>
          <w:tcPr>
            <w:tcW w:w="216" w:type="pct"/>
            <w:vAlign w:val="bottom"/>
          </w:tcPr>
          <w:p w14:paraId="180F3055" w14:textId="77777777" w:rsidR="00520509" w:rsidRPr="00B95838" w:rsidRDefault="00520509" w:rsidP="00030F25">
            <w:pPr>
              <w:jc w:val="right"/>
              <w:rPr>
                <w:lang w:val="sr-Cyrl-RS"/>
              </w:rPr>
            </w:pPr>
            <w:r w:rsidRPr="00B95838">
              <w:rPr>
                <w:lang w:val="sr-Cyrl-RS"/>
              </w:rPr>
              <w:t>4.91</w:t>
            </w:r>
          </w:p>
        </w:tc>
        <w:tc>
          <w:tcPr>
            <w:tcW w:w="216" w:type="pct"/>
            <w:vAlign w:val="bottom"/>
          </w:tcPr>
          <w:p w14:paraId="19BDF4AA" w14:textId="77777777" w:rsidR="00520509" w:rsidRPr="00B95838" w:rsidRDefault="00520509" w:rsidP="00030F25">
            <w:pPr>
              <w:jc w:val="right"/>
              <w:rPr>
                <w:lang w:val="sr-Cyrl-RS"/>
              </w:rPr>
            </w:pPr>
            <w:r w:rsidRPr="00B95838">
              <w:rPr>
                <w:lang w:val="sr-Cyrl-RS"/>
              </w:rPr>
              <w:t>4.93</w:t>
            </w:r>
          </w:p>
        </w:tc>
        <w:tc>
          <w:tcPr>
            <w:tcW w:w="213" w:type="pct"/>
            <w:vAlign w:val="bottom"/>
          </w:tcPr>
          <w:p w14:paraId="275FD1AF" w14:textId="77777777" w:rsidR="00520509" w:rsidRPr="00B95838" w:rsidRDefault="00520509" w:rsidP="00030F25">
            <w:pPr>
              <w:jc w:val="right"/>
              <w:rPr>
                <w:lang w:val="sr-Cyrl-RS"/>
              </w:rPr>
            </w:pPr>
            <w:r w:rsidRPr="00B95838">
              <w:rPr>
                <w:lang w:val="sr-Cyrl-RS"/>
              </w:rPr>
              <w:t>4.91</w:t>
            </w:r>
          </w:p>
        </w:tc>
      </w:tr>
      <w:tr w:rsidR="00520509" w:rsidRPr="00B95838" w14:paraId="7EA89564" w14:textId="77777777" w:rsidTr="00030F25">
        <w:trPr>
          <w:trHeight w:val="255"/>
          <w:jc w:val="center"/>
        </w:trPr>
        <w:tc>
          <w:tcPr>
            <w:tcW w:w="598" w:type="pct"/>
            <w:vMerge/>
            <w:shd w:val="clear" w:color="auto" w:fill="auto"/>
            <w:noWrap/>
          </w:tcPr>
          <w:p w14:paraId="5AF39C53" w14:textId="77777777" w:rsidR="00520509" w:rsidRPr="00B95838" w:rsidRDefault="00520509" w:rsidP="00030F25">
            <w:pPr>
              <w:rPr>
                <w:sz w:val="20"/>
                <w:szCs w:val="20"/>
                <w:lang w:val="sr-Cyrl-RS"/>
              </w:rPr>
            </w:pPr>
          </w:p>
        </w:tc>
        <w:tc>
          <w:tcPr>
            <w:tcW w:w="284" w:type="pct"/>
            <w:vMerge/>
            <w:vAlign w:val="center"/>
          </w:tcPr>
          <w:p w14:paraId="4EC112FD" w14:textId="77777777" w:rsidR="00520509" w:rsidRPr="00B95838" w:rsidRDefault="00520509" w:rsidP="00030F25">
            <w:pPr>
              <w:jc w:val="center"/>
              <w:rPr>
                <w:lang w:val="sr-Cyrl-RS"/>
              </w:rPr>
            </w:pPr>
          </w:p>
        </w:tc>
        <w:tc>
          <w:tcPr>
            <w:tcW w:w="277" w:type="pct"/>
            <w:shd w:val="clear" w:color="auto" w:fill="auto"/>
            <w:noWrap/>
            <w:vAlign w:val="bottom"/>
          </w:tcPr>
          <w:p w14:paraId="600250E5"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53E64AFD" w14:textId="77777777" w:rsidR="00520509" w:rsidRPr="00B95838" w:rsidRDefault="00520509" w:rsidP="00030F25">
            <w:pPr>
              <w:jc w:val="right"/>
              <w:rPr>
                <w:lang w:val="sr-Cyrl-RS"/>
              </w:rPr>
            </w:pPr>
            <w:r w:rsidRPr="00B95838">
              <w:rPr>
                <w:lang w:val="sr-Cyrl-RS"/>
              </w:rPr>
              <w:t>0.34</w:t>
            </w:r>
          </w:p>
        </w:tc>
        <w:tc>
          <w:tcPr>
            <w:tcW w:w="233" w:type="pct"/>
            <w:shd w:val="clear" w:color="auto" w:fill="auto"/>
            <w:noWrap/>
            <w:vAlign w:val="bottom"/>
          </w:tcPr>
          <w:p w14:paraId="44D7B808" w14:textId="77777777" w:rsidR="00520509" w:rsidRPr="00B95838" w:rsidRDefault="00520509" w:rsidP="00030F25">
            <w:pPr>
              <w:jc w:val="right"/>
              <w:rPr>
                <w:lang w:val="sr-Cyrl-RS"/>
              </w:rPr>
            </w:pPr>
            <w:r w:rsidRPr="00B95838">
              <w:rPr>
                <w:lang w:val="sr-Cyrl-RS"/>
              </w:rPr>
              <w:t>0.37</w:t>
            </w:r>
          </w:p>
        </w:tc>
        <w:tc>
          <w:tcPr>
            <w:tcW w:w="231" w:type="pct"/>
            <w:shd w:val="clear" w:color="auto" w:fill="auto"/>
            <w:noWrap/>
            <w:vAlign w:val="bottom"/>
          </w:tcPr>
          <w:p w14:paraId="22BBE8DE" w14:textId="77777777" w:rsidR="00520509" w:rsidRPr="00B95838" w:rsidRDefault="00520509" w:rsidP="00030F25">
            <w:pPr>
              <w:jc w:val="right"/>
              <w:rPr>
                <w:lang w:val="sr-Cyrl-RS"/>
              </w:rPr>
            </w:pPr>
            <w:r w:rsidRPr="00B95838">
              <w:rPr>
                <w:lang w:val="sr-Cyrl-RS"/>
              </w:rPr>
              <w:t>0.37</w:t>
            </w:r>
          </w:p>
        </w:tc>
        <w:tc>
          <w:tcPr>
            <w:tcW w:w="230" w:type="pct"/>
            <w:shd w:val="clear" w:color="auto" w:fill="auto"/>
            <w:noWrap/>
            <w:vAlign w:val="bottom"/>
          </w:tcPr>
          <w:p w14:paraId="1DE15DF3" w14:textId="77777777" w:rsidR="00520509" w:rsidRPr="00B95838" w:rsidRDefault="00520509" w:rsidP="00030F25">
            <w:pPr>
              <w:jc w:val="right"/>
              <w:rPr>
                <w:lang w:val="sr-Cyrl-RS"/>
              </w:rPr>
            </w:pPr>
            <w:r w:rsidRPr="00B95838">
              <w:rPr>
                <w:lang w:val="sr-Cyrl-RS"/>
              </w:rPr>
              <w:t>0.39</w:t>
            </w:r>
          </w:p>
        </w:tc>
        <w:tc>
          <w:tcPr>
            <w:tcW w:w="230" w:type="pct"/>
            <w:shd w:val="clear" w:color="auto" w:fill="auto"/>
            <w:noWrap/>
            <w:vAlign w:val="bottom"/>
          </w:tcPr>
          <w:p w14:paraId="69DDE9D3" w14:textId="77777777" w:rsidR="00520509" w:rsidRPr="00B95838" w:rsidRDefault="00520509" w:rsidP="00030F25">
            <w:pPr>
              <w:jc w:val="right"/>
              <w:rPr>
                <w:lang w:val="sr-Cyrl-RS"/>
              </w:rPr>
            </w:pPr>
            <w:r w:rsidRPr="00B95838">
              <w:rPr>
                <w:lang w:val="sr-Cyrl-RS"/>
              </w:rPr>
              <w:t>0.16</w:t>
            </w:r>
          </w:p>
        </w:tc>
        <w:tc>
          <w:tcPr>
            <w:tcW w:w="230" w:type="pct"/>
            <w:shd w:val="clear" w:color="auto" w:fill="auto"/>
            <w:noWrap/>
            <w:vAlign w:val="bottom"/>
          </w:tcPr>
          <w:p w14:paraId="0160267D" w14:textId="77777777" w:rsidR="00520509" w:rsidRPr="00B95838" w:rsidRDefault="00520509" w:rsidP="00030F25">
            <w:pPr>
              <w:jc w:val="right"/>
              <w:rPr>
                <w:lang w:val="sr-Cyrl-RS"/>
              </w:rPr>
            </w:pPr>
            <w:r w:rsidRPr="00B95838">
              <w:rPr>
                <w:lang w:val="sr-Cyrl-RS"/>
              </w:rPr>
              <w:t>0.23</w:t>
            </w:r>
          </w:p>
        </w:tc>
        <w:tc>
          <w:tcPr>
            <w:tcW w:w="230" w:type="pct"/>
            <w:shd w:val="clear" w:color="auto" w:fill="auto"/>
            <w:noWrap/>
            <w:vAlign w:val="bottom"/>
          </w:tcPr>
          <w:p w14:paraId="60B12CED" w14:textId="77777777" w:rsidR="00520509" w:rsidRPr="00B95838" w:rsidRDefault="00520509" w:rsidP="00030F25">
            <w:pPr>
              <w:jc w:val="right"/>
              <w:rPr>
                <w:lang w:val="sr-Cyrl-RS"/>
              </w:rPr>
            </w:pPr>
            <w:r w:rsidRPr="00B95838">
              <w:rPr>
                <w:lang w:val="sr-Cyrl-RS"/>
              </w:rPr>
              <w:t>0.27</w:t>
            </w:r>
          </w:p>
        </w:tc>
        <w:tc>
          <w:tcPr>
            <w:tcW w:w="230" w:type="pct"/>
            <w:shd w:val="clear" w:color="auto" w:fill="auto"/>
            <w:noWrap/>
            <w:vAlign w:val="bottom"/>
          </w:tcPr>
          <w:p w14:paraId="08155DB0" w14:textId="77777777" w:rsidR="00520509" w:rsidRPr="00B95838" w:rsidRDefault="00520509" w:rsidP="00030F25">
            <w:pPr>
              <w:jc w:val="right"/>
              <w:rPr>
                <w:lang w:val="sr-Cyrl-RS"/>
              </w:rPr>
            </w:pPr>
            <w:r w:rsidRPr="00B95838">
              <w:rPr>
                <w:lang w:val="sr-Cyrl-RS"/>
              </w:rPr>
              <w:t>0.00</w:t>
            </w:r>
          </w:p>
        </w:tc>
        <w:tc>
          <w:tcPr>
            <w:tcW w:w="230" w:type="pct"/>
            <w:shd w:val="clear" w:color="auto" w:fill="auto"/>
            <w:noWrap/>
            <w:vAlign w:val="bottom"/>
          </w:tcPr>
          <w:p w14:paraId="36B7E2DC" w14:textId="77777777" w:rsidR="00520509" w:rsidRPr="00B95838" w:rsidRDefault="00520509" w:rsidP="00030F25">
            <w:pPr>
              <w:jc w:val="right"/>
              <w:rPr>
                <w:lang w:val="sr-Cyrl-RS"/>
              </w:rPr>
            </w:pPr>
            <w:r w:rsidRPr="00B95838">
              <w:rPr>
                <w:lang w:val="sr-Cyrl-RS"/>
              </w:rPr>
              <w:t>0.00</w:t>
            </w:r>
          </w:p>
        </w:tc>
        <w:tc>
          <w:tcPr>
            <w:tcW w:w="227" w:type="pct"/>
            <w:shd w:val="clear" w:color="auto" w:fill="auto"/>
            <w:noWrap/>
            <w:vAlign w:val="bottom"/>
          </w:tcPr>
          <w:p w14:paraId="4786D50F" w14:textId="77777777" w:rsidR="00520509" w:rsidRPr="00B95838" w:rsidRDefault="00520509" w:rsidP="00030F25">
            <w:pPr>
              <w:jc w:val="right"/>
              <w:rPr>
                <w:lang w:val="sr-Cyrl-RS"/>
              </w:rPr>
            </w:pPr>
            <w:r w:rsidRPr="00B95838">
              <w:rPr>
                <w:lang w:val="sr-Cyrl-RS"/>
              </w:rPr>
              <w:t>0.16</w:t>
            </w:r>
          </w:p>
        </w:tc>
        <w:tc>
          <w:tcPr>
            <w:tcW w:w="227" w:type="pct"/>
            <w:vAlign w:val="bottom"/>
          </w:tcPr>
          <w:p w14:paraId="1AA870B3" w14:textId="77777777" w:rsidR="00520509" w:rsidRPr="00B95838" w:rsidRDefault="00520509" w:rsidP="00030F25">
            <w:pPr>
              <w:jc w:val="right"/>
              <w:rPr>
                <w:lang w:val="sr-Cyrl-RS"/>
              </w:rPr>
            </w:pPr>
            <w:r w:rsidRPr="00B95838">
              <w:rPr>
                <w:lang w:val="sr-Cyrl-RS"/>
              </w:rPr>
              <w:t>0.56</w:t>
            </w:r>
          </w:p>
        </w:tc>
        <w:tc>
          <w:tcPr>
            <w:tcW w:w="224" w:type="pct"/>
            <w:vAlign w:val="bottom"/>
          </w:tcPr>
          <w:p w14:paraId="4AF84B1C" w14:textId="77777777" w:rsidR="00520509" w:rsidRPr="00B95838" w:rsidRDefault="00520509" w:rsidP="00030F25">
            <w:pPr>
              <w:jc w:val="right"/>
              <w:rPr>
                <w:lang w:val="sr-Cyrl-RS"/>
              </w:rPr>
            </w:pPr>
            <w:r w:rsidRPr="00B95838">
              <w:rPr>
                <w:lang w:val="sr-Cyrl-RS"/>
              </w:rPr>
              <w:t>0.39</w:t>
            </w:r>
          </w:p>
        </w:tc>
        <w:tc>
          <w:tcPr>
            <w:tcW w:w="218" w:type="pct"/>
            <w:vAlign w:val="bottom"/>
          </w:tcPr>
          <w:p w14:paraId="326640F9" w14:textId="77777777" w:rsidR="00520509" w:rsidRPr="00B95838" w:rsidRDefault="00520509" w:rsidP="00030F25">
            <w:pPr>
              <w:jc w:val="right"/>
              <w:rPr>
                <w:lang w:val="sr-Cyrl-RS"/>
              </w:rPr>
            </w:pPr>
            <w:r w:rsidRPr="00B95838">
              <w:rPr>
                <w:lang w:val="sr-Cyrl-RS"/>
              </w:rPr>
              <w:t>0.44</w:t>
            </w:r>
          </w:p>
        </w:tc>
        <w:tc>
          <w:tcPr>
            <w:tcW w:w="216" w:type="pct"/>
            <w:vAlign w:val="bottom"/>
          </w:tcPr>
          <w:p w14:paraId="17D75518" w14:textId="77777777" w:rsidR="00520509" w:rsidRPr="00B95838" w:rsidRDefault="00520509" w:rsidP="00030F25">
            <w:pPr>
              <w:jc w:val="right"/>
              <w:rPr>
                <w:lang w:val="sr-Cyrl-RS"/>
              </w:rPr>
            </w:pPr>
            <w:r w:rsidRPr="00B95838">
              <w:rPr>
                <w:lang w:val="sr-Cyrl-RS"/>
              </w:rPr>
              <w:t>0.40</w:t>
            </w:r>
          </w:p>
        </w:tc>
        <w:tc>
          <w:tcPr>
            <w:tcW w:w="216" w:type="pct"/>
            <w:vAlign w:val="bottom"/>
          </w:tcPr>
          <w:p w14:paraId="3AE83BE2" w14:textId="77777777" w:rsidR="00520509" w:rsidRPr="00B95838" w:rsidRDefault="00520509" w:rsidP="00030F25">
            <w:pPr>
              <w:jc w:val="right"/>
              <w:rPr>
                <w:lang w:val="sr-Cyrl-RS"/>
              </w:rPr>
            </w:pPr>
            <w:r w:rsidRPr="00B95838">
              <w:rPr>
                <w:lang w:val="sr-Cyrl-RS"/>
              </w:rPr>
              <w:t>0.60</w:t>
            </w:r>
          </w:p>
        </w:tc>
        <w:tc>
          <w:tcPr>
            <w:tcW w:w="216" w:type="pct"/>
            <w:vAlign w:val="bottom"/>
          </w:tcPr>
          <w:p w14:paraId="7A4E0F7C" w14:textId="77777777" w:rsidR="00520509" w:rsidRPr="00B95838" w:rsidRDefault="00520509" w:rsidP="00030F25">
            <w:pPr>
              <w:jc w:val="right"/>
              <w:rPr>
                <w:lang w:val="sr-Cyrl-RS"/>
              </w:rPr>
            </w:pPr>
            <w:r w:rsidRPr="00B95838">
              <w:rPr>
                <w:lang w:val="sr-Cyrl-RS"/>
              </w:rPr>
              <w:t>0.58</w:t>
            </w:r>
          </w:p>
        </w:tc>
        <w:tc>
          <w:tcPr>
            <w:tcW w:w="213" w:type="pct"/>
            <w:vAlign w:val="bottom"/>
          </w:tcPr>
          <w:p w14:paraId="1FB505B4" w14:textId="77777777" w:rsidR="00520509" w:rsidRPr="00B95838" w:rsidRDefault="00520509" w:rsidP="00030F25">
            <w:pPr>
              <w:jc w:val="right"/>
              <w:rPr>
                <w:lang w:val="sr-Cyrl-RS"/>
              </w:rPr>
            </w:pPr>
            <w:r w:rsidRPr="00B95838">
              <w:rPr>
                <w:lang w:val="sr-Cyrl-RS"/>
              </w:rPr>
              <w:t>0.18</w:t>
            </w:r>
          </w:p>
        </w:tc>
      </w:tr>
      <w:tr w:rsidR="00520509" w:rsidRPr="00B95838" w14:paraId="2B629DC4" w14:textId="77777777" w:rsidTr="00030F25">
        <w:trPr>
          <w:trHeight w:val="255"/>
          <w:jc w:val="center"/>
        </w:trPr>
        <w:tc>
          <w:tcPr>
            <w:tcW w:w="598" w:type="pct"/>
            <w:vMerge w:val="restart"/>
            <w:shd w:val="clear" w:color="auto" w:fill="auto"/>
            <w:noWrap/>
          </w:tcPr>
          <w:p w14:paraId="247816B7" w14:textId="77777777" w:rsidR="00520509" w:rsidRPr="00B95838" w:rsidRDefault="00520509" w:rsidP="00030F25">
            <w:pPr>
              <w:rPr>
                <w:b/>
                <w:lang w:val="sr-Cyrl-RS"/>
              </w:rPr>
            </w:pPr>
            <w:proofErr w:type="spellStart"/>
            <w:r w:rsidRPr="00B95838">
              <w:rPr>
                <w:b/>
                <w:lang w:val="sr-Cyrl-RS"/>
              </w:rPr>
              <w:t>Psihologija</w:t>
            </w:r>
            <w:proofErr w:type="spellEnd"/>
          </w:p>
        </w:tc>
        <w:tc>
          <w:tcPr>
            <w:tcW w:w="284" w:type="pct"/>
            <w:vMerge w:val="restart"/>
            <w:vAlign w:val="bottom"/>
          </w:tcPr>
          <w:p w14:paraId="2E0C27D9" w14:textId="77777777" w:rsidR="00520509" w:rsidRPr="00B95838" w:rsidRDefault="00520509" w:rsidP="00030F25">
            <w:pPr>
              <w:jc w:val="center"/>
              <w:rPr>
                <w:lang w:val="sr-Cyrl-RS"/>
              </w:rPr>
            </w:pPr>
            <w:r w:rsidRPr="00B95838">
              <w:rPr>
                <w:lang w:val="sr-Cyrl-RS"/>
              </w:rPr>
              <w:t>37</w:t>
            </w:r>
          </w:p>
        </w:tc>
        <w:tc>
          <w:tcPr>
            <w:tcW w:w="277" w:type="pct"/>
            <w:shd w:val="clear" w:color="auto" w:fill="auto"/>
            <w:noWrap/>
            <w:vAlign w:val="bottom"/>
          </w:tcPr>
          <w:p w14:paraId="2361809B"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6E8F8CCD" w14:textId="77777777" w:rsidR="00520509" w:rsidRPr="00B95838" w:rsidRDefault="00520509" w:rsidP="00030F25">
            <w:pPr>
              <w:jc w:val="right"/>
              <w:rPr>
                <w:lang w:val="sr-Cyrl-RS"/>
              </w:rPr>
            </w:pPr>
            <w:r w:rsidRPr="00B95838">
              <w:rPr>
                <w:lang w:val="sr-Cyrl-RS"/>
              </w:rPr>
              <w:t>4.94</w:t>
            </w:r>
          </w:p>
        </w:tc>
        <w:tc>
          <w:tcPr>
            <w:tcW w:w="233" w:type="pct"/>
            <w:shd w:val="clear" w:color="auto" w:fill="auto"/>
            <w:noWrap/>
            <w:vAlign w:val="bottom"/>
          </w:tcPr>
          <w:p w14:paraId="14199427" w14:textId="77777777" w:rsidR="00520509" w:rsidRPr="00B95838" w:rsidRDefault="00520509" w:rsidP="00030F25">
            <w:pPr>
              <w:jc w:val="right"/>
              <w:rPr>
                <w:lang w:val="sr-Cyrl-RS"/>
              </w:rPr>
            </w:pPr>
            <w:r w:rsidRPr="00B95838">
              <w:rPr>
                <w:lang w:val="sr-Cyrl-RS"/>
              </w:rPr>
              <w:t>4.82</w:t>
            </w:r>
          </w:p>
        </w:tc>
        <w:tc>
          <w:tcPr>
            <w:tcW w:w="231" w:type="pct"/>
            <w:shd w:val="clear" w:color="auto" w:fill="auto"/>
            <w:noWrap/>
            <w:vAlign w:val="bottom"/>
          </w:tcPr>
          <w:p w14:paraId="3455636D" w14:textId="77777777" w:rsidR="00520509" w:rsidRPr="00B95838" w:rsidRDefault="00520509" w:rsidP="00030F25">
            <w:pPr>
              <w:jc w:val="right"/>
              <w:rPr>
                <w:lang w:val="sr-Cyrl-RS"/>
              </w:rPr>
            </w:pPr>
            <w:r w:rsidRPr="00B95838">
              <w:rPr>
                <w:lang w:val="sr-Cyrl-RS"/>
              </w:rPr>
              <w:t>4.91</w:t>
            </w:r>
          </w:p>
        </w:tc>
        <w:tc>
          <w:tcPr>
            <w:tcW w:w="230" w:type="pct"/>
            <w:shd w:val="clear" w:color="auto" w:fill="auto"/>
            <w:noWrap/>
            <w:vAlign w:val="bottom"/>
          </w:tcPr>
          <w:p w14:paraId="4AD41C79" w14:textId="77777777" w:rsidR="00520509" w:rsidRPr="00B95838" w:rsidRDefault="00520509" w:rsidP="00030F25">
            <w:pPr>
              <w:jc w:val="right"/>
              <w:rPr>
                <w:lang w:val="sr-Cyrl-RS"/>
              </w:rPr>
            </w:pPr>
            <w:r w:rsidRPr="00B95838">
              <w:rPr>
                <w:lang w:val="sr-Cyrl-RS"/>
              </w:rPr>
              <w:t>4.97</w:t>
            </w:r>
          </w:p>
        </w:tc>
        <w:tc>
          <w:tcPr>
            <w:tcW w:w="230" w:type="pct"/>
            <w:shd w:val="clear" w:color="auto" w:fill="auto"/>
            <w:noWrap/>
            <w:vAlign w:val="bottom"/>
          </w:tcPr>
          <w:p w14:paraId="4655198F" w14:textId="77777777" w:rsidR="00520509" w:rsidRPr="00B95838" w:rsidRDefault="00520509" w:rsidP="00030F25">
            <w:pPr>
              <w:jc w:val="right"/>
              <w:rPr>
                <w:lang w:val="sr-Cyrl-RS"/>
              </w:rPr>
            </w:pPr>
            <w:r w:rsidRPr="00B95838">
              <w:rPr>
                <w:lang w:val="sr-Cyrl-RS"/>
              </w:rPr>
              <w:t>4.94</w:t>
            </w:r>
          </w:p>
        </w:tc>
        <w:tc>
          <w:tcPr>
            <w:tcW w:w="230" w:type="pct"/>
            <w:shd w:val="clear" w:color="auto" w:fill="auto"/>
            <w:noWrap/>
            <w:vAlign w:val="bottom"/>
          </w:tcPr>
          <w:p w14:paraId="49C2675A" w14:textId="77777777" w:rsidR="00520509" w:rsidRPr="00B95838" w:rsidRDefault="00520509" w:rsidP="00030F25">
            <w:pPr>
              <w:jc w:val="right"/>
              <w:rPr>
                <w:lang w:val="sr-Cyrl-RS"/>
              </w:rPr>
            </w:pPr>
            <w:r w:rsidRPr="00B95838">
              <w:rPr>
                <w:lang w:val="sr-Cyrl-RS"/>
              </w:rPr>
              <w:t>4.90</w:t>
            </w:r>
          </w:p>
        </w:tc>
        <w:tc>
          <w:tcPr>
            <w:tcW w:w="230" w:type="pct"/>
            <w:shd w:val="clear" w:color="auto" w:fill="auto"/>
            <w:noWrap/>
            <w:vAlign w:val="bottom"/>
          </w:tcPr>
          <w:p w14:paraId="4203D0D2" w14:textId="77777777" w:rsidR="00520509" w:rsidRPr="00B95838" w:rsidRDefault="00520509" w:rsidP="00030F25">
            <w:pPr>
              <w:jc w:val="right"/>
              <w:rPr>
                <w:lang w:val="sr-Cyrl-RS"/>
              </w:rPr>
            </w:pPr>
            <w:r w:rsidRPr="00B95838">
              <w:rPr>
                <w:lang w:val="sr-Cyrl-RS"/>
              </w:rPr>
              <w:t>4.83</w:t>
            </w:r>
          </w:p>
        </w:tc>
        <w:tc>
          <w:tcPr>
            <w:tcW w:w="230" w:type="pct"/>
            <w:shd w:val="clear" w:color="auto" w:fill="auto"/>
            <w:noWrap/>
            <w:vAlign w:val="bottom"/>
          </w:tcPr>
          <w:p w14:paraId="276EDC10" w14:textId="77777777" w:rsidR="00520509" w:rsidRPr="00B95838" w:rsidRDefault="00520509" w:rsidP="00030F25">
            <w:pPr>
              <w:jc w:val="right"/>
              <w:rPr>
                <w:lang w:val="sr-Cyrl-RS"/>
              </w:rPr>
            </w:pPr>
            <w:r w:rsidRPr="00B95838">
              <w:rPr>
                <w:lang w:val="sr-Cyrl-RS"/>
              </w:rPr>
              <w:t>4.85</w:t>
            </w:r>
          </w:p>
        </w:tc>
        <w:tc>
          <w:tcPr>
            <w:tcW w:w="230" w:type="pct"/>
            <w:shd w:val="clear" w:color="auto" w:fill="auto"/>
            <w:noWrap/>
            <w:vAlign w:val="bottom"/>
          </w:tcPr>
          <w:p w14:paraId="62FD0822" w14:textId="77777777" w:rsidR="00520509" w:rsidRPr="00B95838" w:rsidRDefault="00520509" w:rsidP="00030F25">
            <w:pPr>
              <w:jc w:val="right"/>
              <w:rPr>
                <w:lang w:val="sr-Cyrl-RS"/>
              </w:rPr>
            </w:pPr>
            <w:r w:rsidRPr="00B95838">
              <w:rPr>
                <w:lang w:val="sr-Cyrl-RS"/>
              </w:rPr>
              <w:t>4.91</w:t>
            </w:r>
          </w:p>
        </w:tc>
        <w:tc>
          <w:tcPr>
            <w:tcW w:w="227" w:type="pct"/>
            <w:shd w:val="clear" w:color="auto" w:fill="auto"/>
            <w:noWrap/>
            <w:vAlign w:val="bottom"/>
          </w:tcPr>
          <w:p w14:paraId="202DF4A4" w14:textId="77777777" w:rsidR="00520509" w:rsidRPr="00B95838" w:rsidRDefault="00520509" w:rsidP="00030F25">
            <w:pPr>
              <w:jc w:val="right"/>
              <w:rPr>
                <w:lang w:val="sr-Cyrl-RS"/>
              </w:rPr>
            </w:pPr>
            <w:r w:rsidRPr="00B95838">
              <w:rPr>
                <w:lang w:val="sr-Cyrl-RS"/>
              </w:rPr>
              <w:t>4.97</w:t>
            </w:r>
          </w:p>
        </w:tc>
        <w:tc>
          <w:tcPr>
            <w:tcW w:w="227" w:type="pct"/>
            <w:vAlign w:val="bottom"/>
          </w:tcPr>
          <w:p w14:paraId="1E0F0DD3" w14:textId="77777777" w:rsidR="00520509" w:rsidRPr="00B95838" w:rsidRDefault="00520509" w:rsidP="00030F25">
            <w:pPr>
              <w:jc w:val="right"/>
              <w:rPr>
                <w:lang w:val="sr-Cyrl-RS"/>
              </w:rPr>
            </w:pPr>
            <w:r w:rsidRPr="00B95838">
              <w:rPr>
                <w:lang w:val="sr-Cyrl-RS"/>
              </w:rPr>
              <w:t>4.97</w:t>
            </w:r>
          </w:p>
        </w:tc>
        <w:tc>
          <w:tcPr>
            <w:tcW w:w="224" w:type="pct"/>
            <w:vAlign w:val="bottom"/>
          </w:tcPr>
          <w:p w14:paraId="42920DC0" w14:textId="77777777" w:rsidR="00520509" w:rsidRPr="00B95838" w:rsidRDefault="00520509" w:rsidP="00030F25">
            <w:pPr>
              <w:jc w:val="right"/>
              <w:rPr>
                <w:lang w:val="sr-Cyrl-RS"/>
              </w:rPr>
            </w:pPr>
            <w:r w:rsidRPr="00B95838">
              <w:rPr>
                <w:lang w:val="sr-Cyrl-RS"/>
              </w:rPr>
              <w:t>5.03</w:t>
            </w:r>
          </w:p>
        </w:tc>
        <w:tc>
          <w:tcPr>
            <w:tcW w:w="218" w:type="pct"/>
            <w:vAlign w:val="bottom"/>
          </w:tcPr>
          <w:p w14:paraId="78265E21" w14:textId="77777777" w:rsidR="00520509" w:rsidRPr="00B95838" w:rsidRDefault="00520509" w:rsidP="00030F25">
            <w:pPr>
              <w:jc w:val="right"/>
              <w:rPr>
                <w:lang w:val="sr-Cyrl-RS"/>
              </w:rPr>
            </w:pPr>
            <w:r w:rsidRPr="00B95838">
              <w:rPr>
                <w:lang w:val="sr-Cyrl-RS"/>
              </w:rPr>
              <w:t>5.15</w:t>
            </w:r>
          </w:p>
        </w:tc>
        <w:tc>
          <w:tcPr>
            <w:tcW w:w="216" w:type="pct"/>
            <w:vAlign w:val="bottom"/>
          </w:tcPr>
          <w:p w14:paraId="72F620F4" w14:textId="77777777" w:rsidR="00520509" w:rsidRPr="00B95838" w:rsidRDefault="00520509" w:rsidP="00030F25">
            <w:pPr>
              <w:jc w:val="right"/>
              <w:rPr>
                <w:lang w:val="sr-Cyrl-RS"/>
              </w:rPr>
            </w:pPr>
            <w:r w:rsidRPr="00B95838">
              <w:rPr>
                <w:lang w:val="sr-Cyrl-RS"/>
              </w:rPr>
              <w:t>5.21</w:t>
            </w:r>
          </w:p>
        </w:tc>
        <w:tc>
          <w:tcPr>
            <w:tcW w:w="216" w:type="pct"/>
            <w:vAlign w:val="bottom"/>
          </w:tcPr>
          <w:p w14:paraId="675B3257" w14:textId="77777777" w:rsidR="00520509" w:rsidRPr="00B95838" w:rsidRDefault="00520509" w:rsidP="00030F25">
            <w:pPr>
              <w:jc w:val="right"/>
              <w:rPr>
                <w:lang w:val="sr-Cyrl-RS"/>
              </w:rPr>
            </w:pPr>
            <w:r w:rsidRPr="00B95838">
              <w:rPr>
                <w:lang w:val="sr-Cyrl-RS"/>
              </w:rPr>
              <w:t>4.94</w:t>
            </w:r>
          </w:p>
        </w:tc>
        <w:tc>
          <w:tcPr>
            <w:tcW w:w="216" w:type="pct"/>
            <w:vAlign w:val="bottom"/>
          </w:tcPr>
          <w:p w14:paraId="30A71DA1" w14:textId="77777777" w:rsidR="00520509" w:rsidRPr="00B95838" w:rsidRDefault="00520509" w:rsidP="00030F25">
            <w:pPr>
              <w:jc w:val="right"/>
              <w:rPr>
                <w:lang w:val="sr-Cyrl-RS"/>
              </w:rPr>
            </w:pPr>
            <w:r w:rsidRPr="00B95838">
              <w:rPr>
                <w:lang w:val="sr-Cyrl-RS"/>
              </w:rPr>
              <w:t>4.85</w:t>
            </w:r>
          </w:p>
        </w:tc>
        <w:tc>
          <w:tcPr>
            <w:tcW w:w="213" w:type="pct"/>
            <w:vAlign w:val="bottom"/>
          </w:tcPr>
          <w:p w14:paraId="16288428" w14:textId="77777777" w:rsidR="00520509" w:rsidRPr="00B95838" w:rsidRDefault="00520509" w:rsidP="00030F25">
            <w:pPr>
              <w:jc w:val="right"/>
              <w:rPr>
                <w:lang w:val="sr-Cyrl-RS"/>
              </w:rPr>
            </w:pPr>
            <w:r w:rsidRPr="00B95838">
              <w:rPr>
                <w:lang w:val="sr-Cyrl-RS"/>
              </w:rPr>
              <w:t>4.91</w:t>
            </w:r>
          </w:p>
        </w:tc>
      </w:tr>
      <w:tr w:rsidR="00520509" w:rsidRPr="00B95838" w14:paraId="7D4351C6" w14:textId="77777777" w:rsidTr="00030F25">
        <w:trPr>
          <w:trHeight w:val="255"/>
          <w:jc w:val="center"/>
        </w:trPr>
        <w:tc>
          <w:tcPr>
            <w:tcW w:w="598" w:type="pct"/>
            <w:vMerge/>
            <w:shd w:val="clear" w:color="auto" w:fill="auto"/>
            <w:noWrap/>
          </w:tcPr>
          <w:p w14:paraId="014B3AA1" w14:textId="77777777" w:rsidR="00520509" w:rsidRPr="00B95838" w:rsidRDefault="00520509" w:rsidP="00030F25">
            <w:pPr>
              <w:rPr>
                <w:sz w:val="20"/>
                <w:szCs w:val="20"/>
                <w:lang w:val="sr-Cyrl-RS"/>
              </w:rPr>
            </w:pPr>
          </w:p>
        </w:tc>
        <w:tc>
          <w:tcPr>
            <w:tcW w:w="284" w:type="pct"/>
            <w:vMerge/>
            <w:vAlign w:val="center"/>
          </w:tcPr>
          <w:p w14:paraId="3E14DE79" w14:textId="77777777" w:rsidR="00520509" w:rsidRPr="00B95838" w:rsidRDefault="00520509" w:rsidP="00030F25">
            <w:pPr>
              <w:jc w:val="center"/>
              <w:rPr>
                <w:lang w:val="sr-Cyrl-RS"/>
              </w:rPr>
            </w:pPr>
          </w:p>
        </w:tc>
        <w:tc>
          <w:tcPr>
            <w:tcW w:w="277" w:type="pct"/>
            <w:shd w:val="clear" w:color="auto" w:fill="auto"/>
            <w:noWrap/>
            <w:vAlign w:val="bottom"/>
          </w:tcPr>
          <w:p w14:paraId="41A79356"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54CC2534" w14:textId="77777777" w:rsidR="00520509" w:rsidRPr="00B95838" w:rsidRDefault="00520509" w:rsidP="00030F25">
            <w:pPr>
              <w:jc w:val="right"/>
              <w:rPr>
                <w:lang w:val="sr-Cyrl-RS"/>
              </w:rPr>
            </w:pPr>
            <w:r w:rsidRPr="00B95838">
              <w:rPr>
                <w:lang w:val="sr-Cyrl-RS"/>
              </w:rPr>
              <w:t>0.24</w:t>
            </w:r>
          </w:p>
        </w:tc>
        <w:tc>
          <w:tcPr>
            <w:tcW w:w="233" w:type="pct"/>
            <w:shd w:val="clear" w:color="auto" w:fill="auto"/>
            <w:noWrap/>
            <w:vAlign w:val="bottom"/>
          </w:tcPr>
          <w:p w14:paraId="36BC295D" w14:textId="77777777" w:rsidR="00520509" w:rsidRPr="00B95838" w:rsidRDefault="00520509" w:rsidP="00030F25">
            <w:pPr>
              <w:jc w:val="right"/>
              <w:rPr>
                <w:lang w:val="sr-Cyrl-RS"/>
              </w:rPr>
            </w:pPr>
            <w:r w:rsidRPr="00B95838">
              <w:rPr>
                <w:lang w:val="sr-Cyrl-RS"/>
              </w:rPr>
              <w:t>0.53</w:t>
            </w:r>
          </w:p>
        </w:tc>
        <w:tc>
          <w:tcPr>
            <w:tcW w:w="231" w:type="pct"/>
            <w:shd w:val="clear" w:color="auto" w:fill="auto"/>
            <w:noWrap/>
            <w:vAlign w:val="bottom"/>
          </w:tcPr>
          <w:p w14:paraId="6B8B96B8" w14:textId="77777777" w:rsidR="00520509" w:rsidRPr="00B95838" w:rsidRDefault="00520509" w:rsidP="00030F25">
            <w:pPr>
              <w:jc w:val="right"/>
              <w:rPr>
                <w:lang w:val="sr-Cyrl-RS"/>
              </w:rPr>
            </w:pPr>
            <w:r w:rsidRPr="00B95838">
              <w:rPr>
                <w:lang w:val="sr-Cyrl-RS"/>
              </w:rPr>
              <w:t>0.38</w:t>
            </w:r>
          </w:p>
        </w:tc>
        <w:tc>
          <w:tcPr>
            <w:tcW w:w="230" w:type="pct"/>
            <w:shd w:val="clear" w:color="auto" w:fill="auto"/>
            <w:noWrap/>
            <w:vAlign w:val="bottom"/>
          </w:tcPr>
          <w:p w14:paraId="65220B0D" w14:textId="77777777" w:rsidR="00520509" w:rsidRPr="00B95838" w:rsidRDefault="00520509" w:rsidP="00030F25">
            <w:pPr>
              <w:jc w:val="right"/>
              <w:rPr>
                <w:lang w:val="sr-Cyrl-RS"/>
              </w:rPr>
            </w:pPr>
            <w:r w:rsidRPr="00B95838">
              <w:rPr>
                <w:lang w:val="sr-Cyrl-RS"/>
              </w:rPr>
              <w:t>0.17</w:t>
            </w:r>
          </w:p>
        </w:tc>
        <w:tc>
          <w:tcPr>
            <w:tcW w:w="230" w:type="pct"/>
            <w:shd w:val="clear" w:color="auto" w:fill="auto"/>
            <w:noWrap/>
            <w:vAlign w:val="bottom"/>
          </w:tcPr>
          <w:p w14:paraId="660ED573" w14:textId="77777777" w:rsidR="00520509" w:rsidRPr="00B95838" w:rsidRDefault="00520509" w:rsidP="00030F25">
            <w:pPr>
              <w:jc w:val="right"/>
              <w:rPr>
                <w:lang w:val="sr-Cyrl-RS"/>
              </w:rPr>
            </w:pPr>
            <w:r w:rsidRPr="00B95838">
              <w:rPr>
                <w:lang w:val="sr-Cyrl-RS"/>
              </w:rPr>
              <w:t>0.24</w:t>
            </w:r>
          </w:p>
        </w:tc>
        <w:tc>
          <w:tcPr>
            <w:tcW w:w="230" w:type="pct"/>
            <w:shd w:val="clear" w:color="auto" w:fill="auto"/>
            <w:noWrap/>
            <w:vAlign w:val="bottom"/>
          </w:tcPr>
          <w:p w14:paraId="621F93E9" w14:textId="77777777" w:rsidR="00520509" w:rsidRPr="00B95838" w:rsidRDefault="00520509" w:rsidP="00030F25">
            <w:pPr>
              <w:jc w:val="right"/>
              <w:rPr>
                <w:lang w:val="sr-Cyrl-RS"/>
              </w:rPr>
            </w:pPr>
            <w:r w:rsidRPr="00B95838">
              <w:rPr>
                <w:lang w:val="sr-Cyrl-RS"/>
              </w:rPr>
              <w:t>0.40</w:t>
            </w:r>
          </w:p>
        </w:tc>
        <w:tc>
          <w:tcPr>
            <w:tcW w:w="230" w:type="pct"/>
            <w:shd w:val="clear" w:color="auto" w:fill="auto"/>
            <w:noWrap/>
            <w:vAlign w:val="bottom"/>
          </w:tcPr>
          <w:p w14:paraId="707A4A80" w14:textId="77777777" w:rsidR="00520509" w:rsidRPr="00B95838" w:rsidRDefault="00520509" w:rsidP="00030F25">
            <w:pPr>
              <w:jc w:val="right"/>
              <w:rPr>
                <w:lang w:val="sr-Cyrl-RS"/>
              </w:rPr>
            </w:pPr>
            <w:r w:rsidRPr="00B95838">
              <w:rPr>
                <w:lang w:val="sr-Cyrl-RS"/>
              </w:rPr>
              <w:t>0.59</w:t>
            </w:r>
          </w:p>
        </w:tc>
        <w:tc>
          <w:tcPr>
            <w:tcW w:w="230" w:type="pct"/>
            <w:shd w:val="clear" w:color="auto" w:fill="auto"/>
            <w:noWrap/>
            <w:vAlign w:val="bottom"/>
          </w:tcPr>
          <w:p w14:paraId="1E89102E" w14:textId="77777777" w:rsidR="00520509" w:rsidRPr="00B95838" w:rsidRDefault="00520509" w:rsidP="00030F25">
            <w:pPr>
              <w:jc w:val="right"/>
              <w:rPr>
                <w:lang w:val="sr-Cyrl-RS"/>
              </w:rPr>
            </w:pPr>
            <w:r w:rsidRPr="00B95838">
              <w:rPr>
                <w:lang w:val="sr-Cyrl-RS"/>
              </w:rPr>
              <w:t>0.61</w:t>
            </w:r>
          </w:p>
        </w:tc>
        <w:tc>
          <w:tcPr>
            <w:tcW w:w="230" w:type="pct"/>
            <w:shd w:val="clear" w:color="auto" w:fill="auto"/>
            <w:noWrap/>
            <w:vAlign w:val="bottom"/>
          </w:tcPr>
          <w:p w14:paraId="0B3E7BF9" w14:textId="77777777" w:rsidR="00520509" w:rsidRPr="00B95838" w:rsidRDefault="00520509" w:rsidP="00030F25">
            <w:pPr>
              <w:jc w:val="right"/>
              <w:rPr>
                <w:lang w:val="sr-Cyrl-RS"/>
              </w:rPr>
            </w:pPr>
            <w:r w:rsidRPr="00B95838">
              <w:rPr>
                <w:lang w:val="sr-Cyrl-RS"/>
              </w:rPr>
              <w:t>0.38</w:t>
            </w:r>
          </w:p>
        </w:tc>
        <w:tc>
          <w:tcPr>
            <w:tcW w:w="227" w:type="pct"/>
            <w:shd w:val="clear" w:color="auto" w:fill="auto"/>
            <w:noWrap/>
            <w:vAlign w:val="bottom"/>
          </w:tcPr>
          <w:p w14:paraId="7726A8F7" w14:textId="77777777" w:rsidR="00520509" w:rsidRPr="00B95838" w:rsidRDefault="00520509" w:rsidP="00030F25">
            <w:pPr>
              <w:jc w:val="right"/>
              <w:rPr>
                <w:lang w:val="sr-Cyrl-RS"/>
              </w:rPr>
            </w:pPr>
            <w:r w:rsidRPr="00B95838">
              <w:rPr>
                <w:lang w:val="sr-Cyrl-RS"/>
              </w:rPr>
              <w:t>0.17</w:t>
            </w:r>
          </w:p>
        </w:tc>
        <w:tc>
          <w:tcPr>
            <w:tcW w:w="227" w:type="pct"/>
            <w:vAlign w:val="bottom"/>
          </w:tcPr>
          <w:p w14:paraId="212CFDB3" w14:textId="77777777" w:rsidR="00520509" w:rsidRPr="00B95838" w:rsidRDefault="00520509" w:rsidP="00030F25">
            <w:pPr>
              <w:jc w:val="right"/>
              <w:rPr>
                <w:lang w:val="sr-Cyrl-RS"/>
              </w:rPr>
            </w:pPr>
            <w:r w:rsidRPr="00B95838">
              <w:rPr>
                <w:lang w:val="sr-Cyrl-RS"/>
              </w:rPr>
              <w:t>0.72</w:t>
            </w:r>
          </w:p>
        </w:tc>
        <w:tc>
          <w:tcPr>
            <w:tcW w:w="224" w:type="pct"/>
            <w:vAlign w:val="bottom"/>
          </w:tcPr>
          <w:p w14:paraId="560D7A24" w14:textId="77777777" w:rsidR="00520509" w:rsidRPr="00B95838" w:rsidRDefault="00520509" w:rsidP="00030F25">
            <w:pPr>
              <w:jc w:val="right"/>
              <w:rPr>
                <w:lang w:val="sr-Cyrl-RS"/>
              </w:rPr>
            </w:pPr>
            <w:r w:rsidRPr="00B95838">
              <w:rPr>
                <w:lang w:val="sr-Cyrl-RS"/>
              </w:rPr>
              <w:t>0.17</w:t>
            </w:r>
          </w:p>
        </w:tc>
        <w:tc>
          <w:tcPr>
            <w:tcW w:w="218" w:type="pct"/>
            <w:vAlign w:val="bottom"/>
          </w:tcPr>
          <w:p w14:paraId="5E13A72B" w14:textId="77777777" w:rsidR="00520509" w:rsidRPr="00B95838" w:rsidRDefault="00520509" w:rsidP="00030F25">
            <w:pPr>
              <w:jc w:val="right"/>
              <w:rPr>
                <w:lang w:val="sr-Cyrl-RS"/>
              </w:rPr>
            </w:pPr>
            <w:r w:rsidRPr="00B95838">
              <w:rPr>
                <w:lang w:val="sr-Cyrl-RS"/>
              </w:rPr>
              <w:t>0.36</w:t>
            </w:r>
          </w:p>
        </w:tc>
        <w:tc>
          <w:tcPr>
            <w:tcW w:w="216" w:type="pct"/>
            <w:vAlign w:val="bottom"/>
          </w:tcPr>
          <w:p w14:paraId="330112A2" w14:textId="77777777" w:rsidR="00520509" w:rsidRPr="00B95838" w:rsidRDefault="00520509" w:rsidP="00030F25">
            <w:pPr>
              <w:jc w:val="right"/>
              <w:rPr>
                <w:lang w:val="sr-Cyrl-RS"/>
              </w:rPr>
            </w:pPr>
            <w:r w:rsidRPr="00B95838">
              <w:rPr>
                <w:lang w:val="sr-Cyrl-RS"/>
              </w:rPr>
              <w:t>0.41</w:t>
            </w:r>
          </w:p>
        </w:tc>
        <w:tc>
          <w:tcPr>
            <w:tcW w:w="216" w:type="pct"/>
            <w:vAlign w:val="bottom"/>
          </w:tcPr>
          <w:p w14:paraId="4B34ADEA" w14:textId="77777777" w:rsidR="00520509" w:rsidRPr="00B95838" w:rsidRDefault="00520509" w:rsidP="00030F25">
            <w:pPr>
              <w:jc w:val="right"/>
              <w:rPr>
                <w:lang w:val="sr-Cyrl-RS"/>
              </w:rPr>
            </w:pPr>
            <w:r w:rsidRPr="00B95838">
              <w:rPr>
                <w:lang w:val="sr-Cyrl-RS"/>
              </w:rPr>
              <w:t>0.42</w:t>
            </w:r>
          </w:p>
        </w:tc>
        <w:tc>
          <w:tcPr>
            <w:tcW w:w="216" w:type="pct"/>
            <w:vAlign w:val="bottom"/>
          </w:tcPr>
          <w:p w14:paraId="3F00B469" w14:textId="77777777" w:rsidR="00520509" w:rsidRPr="00B95838" w:rsidRDefault="00520509" w:rsidP="00030F25">
            <w:pPr>
              <w:jc w:val="right"/>
              <w:rPr>
                <w:lang w:val="sr-Cyrl-RS"/>
              </w:rPr>
            </w:pPr>
            <w:r w:rsidRPr="00B95838">
              <w:rPr>
                <w:lang w:val="sr-Cyrl-RS"/>
              </w:rPr>
              <w:t>0.66</w:t>
            </w:r>
          </w:p>
        </w:tc>
        <w:tc>
          <w:tcPr>
            <w:tcW w:w="213" w:type="pct"/>
            <w:vAlign w:val="bottom"/>
          </w:tcPr>
          <w:p w14:paraId="19160826" w14:textId="77777777" w:rsidR="00520509" w:rsidRPr="00B95838" w:rsidRDefault="00520509" w:rsidP="00030F25">
            <w:pPr>
              <w:jc w:val="right"/>
              <w:rPr>
                <w:lang w:val="sr-Cyrl-RS"/>
              </w:rPr>
            </w:pPr>
            <w:r w:rsidRPr="00B95838">
              <w:rPr>
                <w:lang w:val="sr-Cyrl-RS"/>
              </w:rPr>
              <w:t>0.34</w:t>
            </w:r>
          </w:p>
        </w:tc>
      </w:tr>
      <w:tr w:rsidR="00520509" w:rsidRPr="00B95838" w14:paraId="27DAEA47" w14:textId="77777777" w:rsidTr="00030F25">
        <w:trPr>
          <w:trHeight w:val="255"/>
          <w:jc w:val="center"/>
        </w:trPr>
        <w:tc>
          <w:tcPr>
            <w:tcW w:w="598" w:type="pct"/>
            <w:vMerge w:val="restart"/>
            <w:shd w:val="clear" w:color="auto" w:fill="auto"/>
            <w:noWrap/>
          </w:tcPr>
          <w:p w14:paraId="1AA50D12" w14:textId="77777777" w:rsidR="00520509" w:rsidRPr="00B95838" w:rsidRDefault="00520509" w:rsidP="00030F25">
            <w:pPr>
              <w:rPr>
                <w:b/>
                <w:lang w:val="sr-Cyrl-RS"/>
              </w:rPr>
            </w:pPr>
            <w:proofErr w:type="spellStart"/>
            <w:r w:rsidRPr="00B95838">
              <w:rPr>
                <w:b/>
                <w:lang w:val="sr-Cyrl-RS"/>
              </w:rPr>
              <w:t>Ukupno</w:t>
            </w:r>
            <w:proofErr w:type="spellEnd"/>
          </w:p>
        </w:tc>
        <w:tc>
          <w:tcPr>
            <w:tcW w:w="284" w:type="pct"/>
            <w:vMerge w:val="restart"/>
            <w:vAlign w:val="bottom"/>
          </w:tcPr>
          <w:p w14:paraId="48F333FF" w14:textId="77777777" w:rsidR="00520509" w:rsidRPr="00B95838" w:rsidRDefault="00520509" w:rsidP="00030F25">
            <w:pPr>
              <w:jc w:val="center"/>
              <w:rPr>
                <w:lang w:val="sr-Cyrl-RS"/>
              </w:rPr>
            </w:pPr>
            <w:r w:rsidRPr="00B95838">
              <w:rPr>
                <w:lang w:val="sr-Cyrl-RS"/>
              </w:rPr>
              <w:t>107</w:t>
            </w:r>
          </w:p>
        </w:tc>
        <w:tc>
          <w:tcPr>
            <w:tcW w:w="277" w:type="pct"/>
            <w:shd w:val="clear" w:color="auto" w:fill="auto"/>
            <w:noWrap/>
            <w:vAlign w:val="bottom"/>
          </w:tcPr>
          <w:p w14:paraId="351E89EA" w14:textId="77777777" w:rsidR="00520509" w:rsidRPr="00B95838" w:rsidRDefault="00520509" w:rsidP="00030F25">
            <w:pPr>
              <w:rPr>
                <w:lang w:val="sr-Cyrl-RS"/>
              </w:rPr>
            </w:pPr>
            <w:proofErr w:type="spellStart"/>
            <w:r w:rsidRPr="00B95838">
              <w:rPr>
                <w:lang w:val="sr-Cyrl-RS"/>
              </w:rPr>
              <w:t>Prosek</w:t>
            </w:r>
            <w:proofErr w:type="spellEnd"/>
          </w:p>
        </w:tc>
        <w:tc>
          <w:tcPr>
            <w:tcW w:w="238" w:type="pct"/>
            <w:shd w:val="clear" w:color="auto" w:fill="auto"/>
            <w:noWrap/>
            <w:vAlign w:val="bottom"/>
          </w:tcPr>
          <w:p w14:paraId="6F9DAC66" w14:textId="77777777" w:rsidR="00520509" w:rsidRPr="00B95838" w:rsidRDefault="00520509" w:rsidP="00030F25">
            <w:pPr>
              <w:jc w:val="right"/>
              <w:rPr>
                <w:lang w:val="sr-Cyrl-RS"/>
              </w:rPr>
            </w:pPr>
            <w:r w:rsidRPr="00B95838">
              <w:rPr>
                <w:lang w:val="sr-Cyrl-RS"/>
              </w:rPr>
              <w:t>4.80</w:t>
            </w:r>
          </w:p>
        </w:tc>
        <w:tc>
          <w:tcPr>
            <w:tcW w:w="233" w:type="pct"/>
            <w:shd w:val="clear" w:color="auto" w:fill="auto"/>
            <w:noWrap/>
            <w:vAlign w:val="bottom"/>
          </w:tcPr>
          <w:p w14:paraId="0EEBAF75" w14:textId="77777777" w:rsidR="00520509" w:rsidRPr="00B95838" w:rsidRDefault="00520509" w:rsidP="00030F25">
            <w:pPr>
              <w:jc w:val="right"/>
              <w:rPr>
                <w:lang w:val="sr-Cyrl-RS"/>
              </w:rPr>
            </w:pPr>
            <w:r w:rsidRPr="00B95838">
              <w:rPr>
                <w:lang w:val="sr-Cyrl-RS"/>
              </w:rPr>
              <w:t>4.79</w:t>
            </w:r>
          </w:p>
        </w:tc>
        <w:tc>
          <w:tcPr>
            <w:tcW w:w="231" w:type="pct"/>
            <w:shd w:val="clear" w:color="auto" w:fill="auto"/>
            <w:noWrap/>
            <w:vAlign w:val="bottom"/>
          </w:tcPr>
          <w:p w14:paraId="02B6CC49" w14:textId="77777777" w:rsidR="00520509" w:rsidRPr="00B95838" w:rsidRDefault="00520509" w:rsidP="00030F25">
            <w:pPr>
              <w:jc w:val="right"/>
              <w:rPr>
                <w:lang w:val="sr-Cyrl-RS"/>
              </w:rPr>
            </w:pPr>
            <w:r w:rsidRPr="00B95838">
              <w:rPr>
                <w:lang w:val="sr-Cyrl-RS"/>
              </w:rPr>
              <w:t>4.80</w:t>
            </w:r>
          </w:p>
        </w:tc>
        <w:tc>
          <w:tcPr>
            <w:tcW w:w="230" w:type="pct"/>
            <w:shd w:val="clear" w:color="auto" w:fill="auto"/>
            <w:noWrap/>
            <w:vAlign w:val="bottom"/>
          </w:tcPr>
          <w:p w14:paraId="39C7C983" w14:textId="77777777" w:rsidR="00520509" w:rsidRPr="00B95838" w:rsidRDefault="00520509" w:rsidP="00030F25">
            <w:pPr>
              <w:jc w:val="right"/>
              <w:rPr>
                <w:lang w:val="sr-Cyrl-RS"/>
              </w:rPr>
            </w:pPr>
            <w:r w:rsidRPr="00B95838">
              <w:rPr>
                <w:lang w:val="sr-Cyrl-RS"/>
              </w:rPr>
              <w:t>4.92</w:t>
            </w:r>
          </w:p>
        </w:tc>
        <w:tc>
          <w:tcPr>
            <w:tcW w:w="230" w:type="pct"/>
            <w:shd w:val="clear" w:color="auto" w:fill="auto"/>
            <w:noWrap/>
            <w:vAlign w:val="bottom"/>
          </w:tcPr>
          <w:p w14:paraId="408A7AE3" w14:textId="77777777" w:rsidR="00520509" w:rsidRPr="00B95838" w:rsidRDefault="00520509" w:rsidP="00030F25">
            <w:pPr>
              <w:jc w:val="right"/>
              <w:rPr>
                <w:lang w:val="sr-Cyrl-RS"/>
              </w:rPr>
            </w:pPr>
            <w:r w:rsidRPr="00B95838">
              <w:rPr>
                <w:lang w:val="sr-Cyrl-RS"/>
              </w:rPr>
              <w:t>4.92</w:t>
            </w:r>
          </w:p>
        </w:tc>
        <w:tc>
          <w:tcPr>
            <w:tcW w:w="230" w:type="pct"/>
            <w:shd w:val="clear" w:color="auto" w:fill="auto"/>
            <w:noWrap/>
            <w:vAlign w:val="bottom"/>
          </w:tcPr>
          <w:p w14:paraId="1B992E35" w14:textId="77777777" w:rsidR="00520509" w:rsidRPr="00B95838" w:rsidRDefault="00520509" w:rsidP="00030F25">
            <w:pPr>
              <w:jc w:val="right"/>
              <w:rPr>
                <w:lang w:val="sr-Cyrl-RS"/>
              </w:rPr>
            </w:pPr>
            <w:r w:rsidRPr="00B95838">
              <w:rPr>
                <w:lang w:val="sr-Cyrl-RS"/>
              </w:rPr>
              <w:t>4.82</w:t>
            </w:r>
          </w:p>
        </w:tc>
        <w:tc>
          <w:tcPr>
            <w:tcW w:w="230" w:type="pct"/>
            <w:shd w:val="clear" w:color="auto" w:fill="auto"/>
            <w:noWrap/>
            <w:vAlign w:val="bottom"/>
          </w:tcPr>
          <w:p w14:paraId="5E8E75A1" w14:textId="77777777" w:rsidR="00520509" w:rsidRPr="00B95838" w:rsidRDefault="00520509" w:rsidP="00030F25">
            <w:pPr>
              <w:jc w:val="right"/>
              <w:rPr>
                <w:lang w:val="sr-Cyrl-RS"/>
              </w:rPr>
            </w:pPr>
            <w:r w:rsidRPr="00B95838">
              <w:rPr>
                <w:lang w:val="sr-Cyrl-RS"/>
              </w:rPr>
              <w:t>4.77</w:t>
            </w:r>
          </w:p>
        </w:tc>
        <w:tc>
          <w:tcPr>
            <w:tcW w:w="230" w:type="pct"/>
            <w:shd w:val="clear" w:color="auto" w:fill="auto"/>
            <w:noWrap/>
            <w:vAlign w:val="bottom"/>
          </w:tcPr>
          <w:p w14:paraId="1A437B2E" w14:textId="77777777" w:rsidR="00520509" w:rsidRPr="00B95838" w:rsidRDefault="00520509" w:rsidP="00030F25">
            <w:pPr>
              <w:jc w:val="right"/>
              <w:rPr>
                <w:lang w:val="sr-Cyrl-RS"/>
              </w:rPr>
            </w:pPr>
            <w:r w:rsidRPr="00B95838">
              <w:rPr>
                <w:lang w:val="sr-Cyrl-RS"/>
              </w:rPr>
              <w:t>4.89</w:t>
            </w:r>
          </w:p>
        </w:tc>
        <w:tc>
          <w:tcPr>
            <w:tcW w:w="230" w:type="pct"/>
            <w:shd w:val="clear" w:color="auto" w:fill="auto"/>
            <w:noWrap/>
            <w:vAlign w:val="bottom"/>
          </w:tcPr>
          <w:p w14:paraId="29D95773" w14:textId="77777777" w:rsidR="00520509" w:rsidRPr="00B95838" w:rsidRDefault="00520509" w:rsidP="00030F25">
            <w:pPr>
              <w:jc w:val="right"/>
              <w:rPr>
                <w:lang w:val="sr-Cyrl-RS"/>
              </w:rPr>
            </w:pPr>
            <w:r w:rsidRPr="00B95838">
              <w:rPr>
                <w:lang w:val="sr-Cyrl-RS"/>
              </w:rPr>
              <w:t>4.89</w:t>
            </w:r>
          </w:p>
        </w:tc>
        <w:tc>
          <w:tcPr>
            <w:tcW w:w="227" w:type="pct"/>
            <w:shd w:val="clear" w:color="auto" w:fill="auto"/>
            <w:noWrap/>
            <w:vAlign w:val="bottom"/>
          </w:tcPr>
          <w:p w14:paraId="11FC920C" w14:textId="77777777" w:rsidR="00520509" w:rsidRPr="00B95838" w:rsidRDefault="00520509" w:rsidP="00030F25">
            <w:pPr>
              <w:jc w:val="right"/>
              <w:rPr>
                <w:lang w:val="sr-Cyrl-RS"/>
              </w:rPr>
            </w:pPr>
            <w:r w:rsidRPr="00B95838">
              <w:rPr>
                <w:lang w:val="sr-Cyrl-RS"/>
              </w:rPr>
              <w:t>4.92</w:t>
            </w:r>
          </w:p>
        </w:tc>
        <w:tc>
          <w:tcPr>
            <w:tcW w:w="227" w:type="pct"/>
            <w:vAlign w:val="bottom"/>
          </w:tcPr>
          <w:p w14:paraId="217BA3D6" w14:textId="77777777" w:rsidR="00520509" w:rsidRPr="00B95838" w:rsidRDefault="00520509" w:rsidP="00030F25">
            <w:pPr>
              <w:jc w:val="right"/>
              <w:rPr>
                <w:lang w:val="sr-Cyrl-RS"/>
              </w:rPr>
            </w:pPr>
            <w:r w:rsidRPr="00B95838">
              <w:rPr>
                <w:lang w:val="sr-Cyrl-RS"/>
              </w:rPr>
              <w:t>4.99</w:t>
            </w:r>
          </w:p>
        </w:tc>
        <w:tc>
          <w:tcPr>
            <w:tcW w:w="224" w:type="pct"/>
            <w:vAlign w:val="bottom"/>
          </w:tcPr>
          <w:p w14:paraId="1F491B8A" w14:textId="77777777" w:rsidR="00520509" w:rsidRPr="00B95838" w:rsidRDefault="00520509" w:rsidP="00030F25">
            <w:pPr>
              <w:jc w:val="right"/>
              <w:rPr>
                <w:lang w:val="sr-Cyrl-RS"/>
              </w:rPr>
            </w:pPr>
            <w:r w:rsidRPr="00B95838">
              <w:rPr>
                <w:lang w:val="sr-Cyrl-RS"/>
              </w:rPr>
              <w:t>5.09</w:t>
            </w:r>
          </w:p>
        </w:tc>
        <w:tc>
          <w:tcPr>
            <w:tcW w:w="218" w:type="pct"/>
            <w:vAlign w:val="bottom"/>
          </w:tcPr>
          <w:p w14:paraId="52B24BF5" w14:textId="77777777" w:rsidR="00520509" w:rsidRPr="00B95838" w:rsidRDefault="00520509" w:rsidP="00030F25">
            <w:pPr>
              <w:jc w:val="right"/>
              <w:rPr>
                <w:lang w:val="sr-Cyrl-RS"/>
              </w:rPr>
            </w:pPr>
            <w:r w:rsidRPr="00B95838">
              <w:rPr>
                <w:lang w:val="sr-Cyrl-RS"/>
              </w:rPr>
              <w:t>5.09</w:t>
            </w:r>
          </w:p>
        </w:tc>
        <w:tc>
          <w:tcPr>
            <w:tcW w:w="216" w:type="pct"/>
            <w:vAlign w:val="bottom"/>
          </w:tcPr>
          <w:p w14:paraId="1D18D324" w14:textId="77777777" w:rsidR="00520509" w:rsidRPr="00B95838" w:rsidRDefault="00520509" w:rsidP="00030F25">
            <w:pPr>
              <w:jc w:val="right"/>
              <w:rPr>
                <w:lang w:val="sr-Cyrl-RS"/>
              </w:rPr>
            </w:pPr>
            <w:r w:rsidRPr="00B95838">
              <w:rPr>
                <w:lang w:val="sr-Cyrl-RS"/>
              </w:rPr>
              <w:t>5.17</w:t>
            </w:r>
          </w:p>
        </w:tc>
        <w:tc>
          <w:tcPr>
            <w:tcW w:w="216" w:type="pct"/>
            <w:vAlign w:val="bottom"/>
          </w:tcPr>
          <w:p w14:paraId="5C68DD73" w14:textId="77777777" w:rsidR="00520509" w:rsidRPr="00B95838" w:rsidRDefault="00520509" w:rsidP="00030F25">
            <w:pPr>
              <w:jc w:val="right"/>
              <w:rPr>
                <w:lang w:val="sr-Cyrl-RS"/>
              </w:rPr>
            </w:pPr>
            <w:r w:rsidRPr="00B95838">
              <w:rPr>
                <w:lang w:val="sr-Cyrl-RS"/>
              </w:rPr>
              <w:t>4.83</w:t>
            </w:r>
          </w:p>
        </w:tc>
        <w:tc>
          <w:tcPr>
            <w:tcW w:w="216" w:type="pct"/>
            <w:vAlign w:val="bottom"/>
          </w:tcPr>
          <w:p w14:paraId="3E0468A8" w14:textId="77777777" w:rsidR="00520509" w:rsidRPr="00B95838" w:rsidRDefault="00520509" w:rsidP="00030F25">
            <w:pPr>
              <w:jc w:val="right"/>
              <w:rPr>
                <w:lang w:val="sr-Cyrl-RS"/>
              </w:rPr>
            </w:pPr>
            <w:r w:rsidRPr="00B95838">
              <w:rPr>
                <w:lang w:val="sr-Cyrl-RS"/>
              </w:rPr>
              <w:t>4.85</w:t>
            </w:r>
          </w:p>
        </w:tc>
        <w:tc>
          <w:tcPr>
            <w:tcW w:w="213" w:type="pct"/>
            <w:vAlign w:val="bottom"/>
          </w:tcPr>
          <w:p w14:paraId="4A2FD3BE" w14:textId="77777777" w:rsidR="00520509" w:rsidRPr="00B95838" w:rsidRDefault="00520509" w:rsidP="00030F25">
            <w:pPr>
              <w:jc w:val="right"/>
              <w:rPr>
                <w:lang w:val="sr-Cyrl-RS"/>
              </w:rPr>
            </w:pPr>
            <w:r w:rsidRPr="00B95838">
              <w:rPr>
                <w:lang w:val="sr-Cyrl-RS"/>
              </w:rPr>
              <w:t>4.85</w:t>
            </w:r>
          </w:p>
        </w:tc>
      </w:tr>
      <w:tr w:rsidR="00520509" w:rsidRPr="00B95838" w14:paraId="5B8C054F" w14:textId="77777777" w:rsidTr="00030F25">
        <w:trPr>
          <w:trHeight w:val="255"/>
          <w:jc w:val="center"/>
        </w:trPr>
        <w:tc>
          <w:tcPr>
            <w:tcW w:w="598" w:type="pct"/>
            <w:vMerge/>
            <w:shd w:val="clear" w:color="auto" w:fill="auto"/>
            <w:noWrap/>
            <w:vAlign w:val="bottom"/>
          </w:tcPr>
          <w:p w14:paraId="145A7FDC" w14:textId="77777777" w:rsidR="00520509" w:rsidRPr="00B95838" w:rsidRDefault="00520509" w:rsidP="00030F25">
            <w:pPr>
              <w:jc w:val="right"/>
              <w:rPr>
                <w:sz w:val="20"/>
                <w:szCs w:val="20"/>
                <w:lang w:val="sr-Cyrl-RS"/>
              </w:rPr>
            </w:pPr>
          </w:p>
        </w:tc>
        <w:tc>
          <w:tcPr>
            <w:tcW w:w="284" w:type="pct"/>
            <w:vMerge/>
            <w:vAlign w:val="center"/>
          </w:tcPr>
          <w:p w14:paraId="6EE7DB22" w14:textId="77777777" w:rsidR="00520509" w:rsidRPr="00B95838" w:rsidRDefault="00520509" w:rsidP="00030F25">
            <w:pPr>
              <w:rPr>
                <w:lang w:val="sr-Cyrl-RS"/>
              </w:rPr>
            </w:pPr>
          </w:p>
        </w:tc>
        <w:tc>
          <w:tcPr>
            <w:tcW w:w="277" w:type="pct"/>
            <w:shd w:val="clear" w:color="auto" w:fill="auto"/>
            <w:noWrap/>
            <w:vAlign w:val="bottom"/>
          </w:tcPr>
          <w:p w14:paraId="4FCE9ABE" w14:textId="77777777" w:rsidR="00520509" w:rsidRPr="00B95838" w:rsidRDefault="00520509" w:rsidP="00030F25">
            <w:pPr>
              <w:rPr>
                <w:lang w:val="sr-Cyrl-RS"/>
              </w:rPr>
            </w:pPr>
            <w:r w:rsidRPr="00B95838">
              <w:rPr>
                <w:lang w:val="sr-Cyrl-RS"/>
              </w:rPr>
              <w:t>SD</w:t>
            </w:r>
          </w:p>
        </w:tc>
        <w:tc>
          <w:tcPr>
            <w:tcW w:w="238" w:type="pct"/>
            <w:shd w:val="clear" w:color="auto" w:fill="auto"/>
            <w:noWrap/>
            <w:vAlign w:val="bottom"/>
          </w:tcPr>
          <w:p w14:paraId="44133A5F" w14:textId="77777777" w:rsidR="00520509" w:rsidRPr="00B95838" w:rsidRDefault="00520509" w:rsidP="00030F25">
            <w:pPr>
              <w:jc w:val="right"/>
              <w:rPr>
                <w:lang w:val="sr-Cyrl-RS"/>
              </w:rPr>
            </w:pPr>
            <w:r w:rsidRPr="00B95838">
              <w:rPr>
                <w:lang w:val="sr-Cyrl-RS"/>
              </w:rPr>
              <w:t>0.64</w:t>
            </w:r>
          </w:p>
        </w:tc>
        <w:tc>
          <w:tcPr>
            <w:tcW w:w="233" w:type="pct"/>
            <w:shd w:val="clear" w:color="auto" w:fill="auto"/>
            <w:noWrap/>
            <w:vAlign w:val="bottom"/>
          </w:tcPr>
          <w:p w14:paraId="30B33610" w14:textId="77777777" w:rsidR="00520509" w:rsidRPr="00B95838" w:rsidRDefault="00520509" w:rsidP="00030F25">
            <w:pPr>
              <w:jc w:val="right"/>
              <w:rPr>
                <w:lang w:val="sr-Cyrl-RS"/>
              </w:rPr>
            </w:pPr>
            <w:r w:rsidRPr="00B95838">
              <w:rPr>
                <w:lang w:val="sr-Cyrl-RS"/>
              </w:rPr>
              <w:t>0.62</w:t>
            </w:r>
          </w:p>
        </w:tc>
        <w:tc>
          <w:tcPr>
            <w:tcW w:w="231" w:type="pct"/>
            <w:shd w:val="clear" w:color="auto" w:fill="auto"/>
            <w:noWrap/>
            <w:vAlign w:val="bottom"/>
          </w:tcPr>
          <w:p w14:paraId="662DDEB3" w14:textId="77777777" w:rsidR="00520509" w:rsidRPr="00B95838" w:rsidRDefault="00520509" w:rsidP="00030F25">
            <w:pPr>
              <w:jc w:val="right"/>
              <w:rPr>
                <w:lang w:val="sr-Cyrl-RS"/>
              </w:rPr>
            </w:pPr>
            <w:r w:rsidRPr="00B95838">
              <w:rPr>
                <w:lang w:val="sr-Cyrl-RS"/>
              </w:rPr>
              <w:t>0.61</w:t>
            </w:r>
          </w:p>
        </w:tc>
        <w:tc>
          <w:tcPr>
            <w:tcW w:w="230" w:type="pct"/>
            <w:shd w:val="clear" w:color="auto" w:fill="auto"/>
            <w:noWrap/>
            <w:vAlign w:val="bottom"/>
          </w:tcPr>
          <w:p w14:paraId="08C55F88" w14:textId="77777777" w:rsidR="00520509" w:rsidRPr="00B95838" w:rsidRDefault="00520509" w:rsidP="00030F25">
            <w:pPr>
              <w:jc w:val="right"/>
              <w:rPr>
                <w:lang w:val="sr-Cyrl-RS"/>
              </w:rPr>
            </w:pPr>
            <w:r w:rsidRPr="00B95838">
              <w:rPr>
                <w:lang w:val="sr-Cyrl-RS"/>
              </w:rPr>
              <w:t>0.28</w:t>
            </w:r>
          </w:p>
        </w:tc>
        <w:tc>
          <w:tcPr>
            <w:tcW w:w="230" w:type="pct"/>
            <w:shd w:val="clear" w:color="auto" w:fill="auto"/>
            <w:noWrap/>
            <w:vAlign w:val="bottom"/>
          </w:tcPr>
          <w:p w14:paraId="16EEAA78" w14:textId="77777777" w:rsidR="00520509" w:rsidRPr="00B95838" w:rsidRDefault="00520509" w:rsidP="00030F25">
            <w:pPr>
              <w:jc w:val="right"/>
              <w:rPr>
                <w:lang w:val="sr-Cyrl-RS"/>
              </w:rPr>
            </w:pPr>
            <w:r w:rsidRPr="00B95838">
              <w:rPr>
                <w:lang w:val="sr-Cyrl-RS"/>
              </w:rPr>
              <w:t>0.44</w:t>
            </w:r>
          </w:p>
        </w:tc>
        <w:tc>
          <w:tcPr>
            <w:tcW w:w="230" w:type="pct"/>
            <w:shd w:val="clear" w:color="auto" w:fill="auto"/>
            <w:noWrap/>
            <w:vAlign w:val="bottom"/>
          </w:tcPr>
          <w:p w14:paraId="5D0E6AB3" w14:textId="77777777" w:rsidR="00520509" w:rsidRPr="00B95838" w:rsidRDefault="00520509" w:rsidP="00030F25">
            <w:pPr>
              <w:jc w:val="right"/>
              <w:rPr>
                <w:lang w:val="sr-Cyrl-RS"/>
              </w:rPr>
            </w:pPr>
            <w:r w:rsidRPr="00B95838">
              <w:rPr>
                <w:lang w:val="sr-Cyrl-RS"/>
              </w:rPr>
              <w:t>0.65</w:t>
            </w:r>
          </w:p>
        </w:tc>
        <w:tc>
          <w:tcPr>
            <w:tcW w:w="230" w:type="pct"/>
            <w:shd w:val="clear" w:color="auto" w:fill="auto"/>
            <w:noWrap/>
            <w:vAlign w:val="bottom"/>
          </w:tcPr>
          <w:p w14:paraId="0D203C35" w14:textId="77777777" w:rsidR="00520509" w:rsidRPr="00B95838" w:rsidRDefault="00520509" w:rsidP="00030F25">
            <w:pPr>
              <w:jc w:val="right"/>
              <w:rPr>
                <w:lang w:val="sr-Cyrl-RS"/>
              </w:rPr>
            </w:pPr>
            <w:r w:rsidRPr="00B95838">
              <w:rPr>
                <w:lang w:val="sr-Cyrl-RS"/>
              </w:rPr>
              <w:t>0.72</w:t>
            </w:r>
          </w:p>
        </w:tc>
        <w:tc>
          <w:tcPr>
            <w:tcW w:w="230" w:type="pct"/>
            <w:shd w:val="clear" w:color="auto" w:fill="auto"/>
            <w:noWrap/>
            <w:vAlign w:val="bottom"/>
          </w:tcPr>
          <w:p w14:paraId="28B2754D" w14:textId="77777777" w:rsidR="00520509" w:rsidRPr="00B95838" w:rsidRDefault="00520509" w:rsidP="00030F25">
            <w:pPr>
              <w:jc w:val="right"/>
              <w:rPr>
                <w:lang w:val="sr-Cyrl-RS"/>
              </w:rPr>
            </w:pPr>
            <w:r w:rsidRPr="00B95838">
              <w:rPr>
                <w:lang w:val="sr-Cyrl-RS"/>
              </w:rPr>
              <w:t>0.56</w:t>
            </w:r>
          </w:p>
        </w:tc>
        <w:tc>
          <w:tcPr>
            <w:tcW w:w="230" w:type="pct"/>
            <w:shd w:val="clear" w:color="auto" w:fill="auto"/>
            <w:noWrap/>
            <w:vAlign w:val="bottom"/>
          </w:tcPr>
          <w:p w14:paraId="614ADFB7" w14:textId="77777777" w:rsidR="00520509" w:rsidRPr="00B95838" w:rsidRDefault="00520509" w:rsidP="00030F25">
            <w:pPr>
              <w:jc w:val="right"/>
              <w:rPr>
                <w:lang w:val="sr-Cyrl-RS"/>
              </w:rPr>
            </w:pPr>
            <w:r w:rsidRPr="00B95838">
              <w:rPr>
                <w:lang w:val="sr-Cyrl-RS"/>
              </w:rPr>
              <w:t>0.50</w:t>
            </w:r>
          </w:p>
        </w:tc>
        <w:tc>
          <w:tcPr>
            <w:tcW w:w="227" w:type="pct"/>
            <w:shd w:val="clear" w:color="auto" w:fill="auto"/>
            <w:noWrap/>
            <w:vAlign w:val="bottom"/>
          </w:tcPr>
          <w:p w14:paraId="10755A08" w14:textId="77777777" w:rsidR="00520509" w:rsidRPr="00B95838" w:rsidRDefault="00520509" w:rsidP="00030F25">
            <w:pPr>
              <w:jc w:val="right"/>
              <w:rPr>
                <w:lang w:val="sr-Cyrl-RS"/>
              </w:rPr>
            </w:pPr>
            <w:r w:rsidRPr="00B95838">
              <w:rPr>
                <w:lang w:val="sr-Cyrl-RS"/>
              </w:rPr>
              <w:t>0.46</w:t>
            </w:r>
          </w:p>
        </w:tc>
        <w:tc>
          <w:tcPr>
            <w:tcW w:w="227" w:type="pct"/>
            <w:vAlign w:val="bottom"/>
          </w:tcPr>
          <w:p w14:paraId="010BA3A0" w14:textId="77777777" w:rsidR="00520509" w:rsidRPr="00B95838" w:rsidRDefault="00520509" w:rsidP="00030F25">
            <w:pPr>
              <w:jc w:val="right"/>
              <w:rPr>
                <w:lang w:val="sr-Cyrl-RS"/>
              </w:rPr>
            </w:pPr>
            <w:r w:rsidRPr="00B95838">
              <w:rPr>
                <w:lang w:val="sr-Cyrl-RS"/>
              </w:rPr>
              <w:t>0.58</w:t>
            </w:r>
          </w:p>
        </w:tc>
        <w:tc>
          <w:tcPr>
            <w:tcW w:w="224" w:type="pct"/>
            <w:vAlign w:val="bottom"/>
          </w:tcPr>
          <w:p w14:paraId="3690E5E0" w14:textId="77777777" w:rsidR="00520509" w:rsidRPr="00B95838" w:rsidRDefault="00520509" w:rsidP="00030F25">
            <w:pPr>
              <w:jc w:val="right"/>
              <w:rPr>
                <w:lang w:val="sr-Cyrl-RS"/>
              </w:rPr>
            </w:pPr>
            <w:r w:rsidRPr="00B95838">
              <w:rPr>
                <w:lang w:val="sr-Cyrl-RS"/>
              </w:rPr>
              <w:t>0.31</w:t>
            </w:r>
          </w:p>
        </w:tc>
        <w:tc>
          <w:tcPr>
            <w:tcW w:w="218" w:type="pct"/>
            <w:vAlign w:val="bottom"/>
          </w:tcPr>
          <w:p w14:paraId="6FCF976B" w14:textId="77777777" w:rsidR="00520509" w:rsidRPr="00B95838" w:rsidRDefault="00520509" w:rsidP="00030F25">
            <w:pPr>
              <w:jc w:val="right"/>
              <w:rPr>
                <w:lang w:val="sr-Cyrl-RS"/>
              </w:rPr>
            </w:pPr>
            <w:r w:rsidRPr="00B95838">
              <w:rPr>
                <w:lang w:val="sr-Cyrl-RS"/>
              </w:rPr>
              <w:t>0.49</w:t>
            </w:r>
          </w:p>
        </w:tc>
        <w:tc>
          <w:tcPr>
            <w:tcW w:w="216" w:type="pct"/>
            <w:vAlign w:val="bottom"/>
          </w:tcPr>
          <w:p w14:paraId="09F0CF66" w14:textId="77777777" w:rsidR="00520509" w:rsidRPr="00B95838" w:rsidRDefault="00520509" w:rsidP="00030F25">
            <w:pPr>
              <w:jc w:val="right"/>
              <w:rPr>
                <w:lang w:val="sr-Cyrl-RS"/>
              </w:rPr>
            </w:pPr>
            <w:r w:rsidRPr="00B95838">
              <w:rPr>
                <w:lang w:val="sr-Cyrl-RS"/>
              </w:rPr>
              <w:t>0.42</w:t>
            </w:r>
          </w:p>
        </w:tc>
        <w:tc>
          <w:tcPr>
            <w:tcW w:w="216" w:type="pct"/>
            <w:vAlign w:val="bottom"/>
          </w:tcPr>
          <w:p w14:paraId="76512257" w14:textId="77777777" w:rsidR="00520509" w:rsidRPr="00B95838" w:rsidRDefault="00520509" w:rsidP="00030F25">
            <w:pPr>
              <w:jc w:val="right"/>
              <w:rPr>
                <w:lang w:val="sr-Cyrl-RS"/>
              </w:rPr>
            </w:pPr>
            <w:r w:rsidRPr="00B95838">
              <w:rPr>
                <w:lang w:val="sr-Cyrl-RS"/>
              </w:rPr>
              <w:t>0.68</w:t>
            </w:r>
          </w:p>
        </w:tc>
        <w:tc>
          <w:tcPr>
            <w:tcW w:w="216" w:type="pct"/>
            <w:vAlign w:val="bottom"/>
          </w:tcPr>
          <w:p w14:paraId="219F5CD7" w14:textId="77777777" w:rsidR="00520509" w:rsidRPr="00B95838" w:rsidRDefault="00520509" w:rsidP="00030F25">
            <w:pPr>
              <w:jc w:val="right"/>
              <w:rPr>
                <w:lang w:val="sr-Cyrl-RS"/>
              </w:rPr>
            </w:pPr>
            <w:r w:rsidRPr="00B95838">
              <w:rPr>
                <w:lang w:val="sr-Cyrl-RS"/>
              </w:rPr>
              <w:t>0.66</w:t>
            </w:r>
          </w:p>
        </w:tc>
        <w:tc>
          <w:tcPr>
            <w:tcW w:w="213" w:type="pct"/>
            <w:vAlign w:val="bottom"/>
          </w:tcPr>
          <w:p w14:paraId="79B97A0C" w14:textId="77777777" w:rsidR="00520509" w:rsidRPr="00B95838" w:rsidRDefault="00520509" w:rsidP="00030F25">
            <w:pPr>
              <w:jc w:val="right"/>
              <w:rPr>
                <w:lang w:val="sr-Cyrl-RS"/>
              </w:rPr>
            </w:pPr>
            <w:r w:rsidRPr="00B95838">
              <w:rPr>
                <w:lang w:val="sr-Cyrl-RS"/>
              </w:rPr>
              <w:t>0.46</w:t>
            </w:r>
          </w:p>
        </w:tc>
      </w:tr>
    </w:tbl>
    <w:p w14:paraId="25B497B8" w14:textId="77777777" w:rsidR="00520509" w:rsidRPr="00B95838" w:rsidRDefault="00520509" w:rsidP="00520509">
      <w:pPr>
        <w:tabs>
          <w:tab w:val="center" w:pos="4651"/>
        </w:tabs>
        <w:autoSpaceDE w:val="0"/>
        <w:autoSpaceDN w:val="0"/>
        <w:adjustRightInd w:val="0"/>
        <w:rPr>
          <w:b/>
          <w:bCs/>
          <w:color w:val="000000"/>
          <w:lang w:val="sr-Cyrl-RS"/>
        </w:rPr>
        <w:sectPr w:rsidR="00520509" w:rsidRPr="00B95838" w:rsidSect="005E2677">
          <w:footerReference w:type="even" r:id="rId106"/>
          <w:footerReference w:type="default" r:id="rId107"/>
          <w:pgSz w:w="16840" w:h="11907" w:orient="landscape" w:code="9"/>
          <w:pgMar w:top="1079" w:right="1630" w:bottom="1438" w:left="1440" w:header="720" w:footer="720" w:gutter="0"/>
          <w:cols w:space="720"/>
          <w:docGrid w:linePitch="360"/>
        </w:sectPr>
      </w:pPr>
    </w:p>
    <w:p w14:paraId="1C2D3687" w14:textId="77777777" w:rsidR="00520509" w:rsidRPr="00B95838" w:rsidRDefault="00520509" w:rsidP="00520509">
      <w:pPr>
        <w:pStyle w:val="Heading1"/>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uspeha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0D9193DD" w14:textId="77777777" w:rsidR="00520509" w:rsidRPr="00B95838" w:rsidRDefault="00520509" w:rsidP="00520509">
      <w:pPr>
        <w:rPr>
          <w:lang w:val="sr-Cyrl-RS"/>
        </w:rPr>
      </w:pPr>
    </w:p>
    <w:p w14:paraId="24E24F51" w14:textId="77777777" w:rsidR="00520509" w:rsidRPr="00B95838" w:rsidRDefault="00520509" w:rsidP="00520509">
      <w:pPr>
        <w:jc w:val="both"/>
        <w:rPr>
          <w:lang w:val="sr-Cyrl-RS"/>
        </w:rPr>
      </w:pPr>
      <w:proofErr w:type="spellStart"/>
      <w:r w:rsidRPr="00B95838">
        <w:rPr>
          <w:lang w:val="sr-Cyrl-RS"/>
        </w:rPr>
        <w:t>Ispitivana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uspeha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boljim</w:t>
      </w:r>
      <w:proofErr w:type="spellEnd"/>
      <w:r w:rsidRPr="00B95838">
        <w:rPr>
          <w:lang w:val="sr-Cyrl-RS"/>
        </w:rPr>
        <w:t xml:space="preserve"> </w:t>
      </w:r>
      <w:proofErr w:type="spellStart"/>
      <w:r w:rsidRPr="00B95838">
        <w:rPr>
          <w:lang w:val="sr-Cyrl-RS"/>
        </w:rPr>
        <w:t>uspehom</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Pirsonovim</w:t>
      </w:r>
      <w:proofErr w:type="spellEnd"/>
      <w:r w:rsidRPr="00B95838">
        <w:rPr>
          <w:lang w:val="sr-Cyrl-RS"/>
        </w:rPr>
        <w:t xml:space="preserve"> </w:t>
      </w:r>
      <w:proofErr w:type="spellStart"/>
      <w:r w:rsidRPr="00B95838">
        <w:rPr>
          <w:lang w:val="sr-Cyrl-RS"/>
        </w:rPr>
        <w:t>koeficijentom</w:t>
      </w:r>
      <w:proofErr w:type="spellEnd"/>
      <w:r w:rsidRPr="00B95838">
        <w:rPr>
          <w:lang w:val="sr-Cyrl-RS"/>
        </w:rPr>
        <w:t xml:space="preserve"> </w:t>
      </w:r>
      <w:proofErr w:type="spellStart"/>
      <w:r w:rsidRPr="00B95838">
        <w:rPr>
          <w:lang w:val="sr-Cyrl-RS"/>
        </w:rPr>
        <w:t>korelacije</w:t>
      </w:r>
      <w:proofErr w:type="spellEnd"/>
      <w:r w:rsidRPr="00B95838">
        <w:rPr>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koeficijent</w:t>
      </w:r>
      <w:proofErr w:type="spellEnd"/>
      <w:r w:rsidRPr="00B95838">
        <w:rPr>
          <w:lang w:val="sr-Cyrl-RS"/>
        </w:rPr>
        <w:t xml:space="preserve"> </w:t>
      </w:r>
      <w:proofErr w:type="spellStart"/>
      <w:r w:rsidRPr="00B95838">
        <w:rPr>
          <w:lang w:val="sr-Cyrl-RS"/>
        </w:rPr>
        <w:t>uzima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direktno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obrnuto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bliže</w:t>
      </w:r>
      <w:proofErr w:type="spellEnd"/>
      <w:r w:rsidRPr="00B95838">
        <w:rPr>
          <w:lang w:val="sr-Cyrl-RS"/>
        </w:rPr>
        <w:t xml:space="preserve"> </w:t>
      </w:r>
      <w:proofErr w:type="spellStart"/>
      <w:r w:rsidRPr="00B95838">
        <w:rPr>
          <w:lang w:val="sr-Cyrl-RS"/>
        </w:rPr>
        <w:t>nuli</w:t>
      </w:r>
      <w:proofErr w:type="spellEnd"/>
      <w:r w:rsidRPr="00B95838">
        <w:rPr>
          <w:lang w:val="sr-Cyrl-RS"/>
        </w:rPr>
        <w:t xml:space="preserve"> </w:t>
      </w:r>
      <w:proofErr w:type="spellStart"/>
      <w:r w:rsidRPr="00B95838">
        <w:rPr>
          <w:lang w:val="sr-Cyrl-RS"/>
        </w:rPr>
        <w:t>označavaju</w:t>
      </w:r>
      <w:proofErr w:type="spellEnd"/>
      <w:r w:rsidRPr="00B95838">
        <w:rPr>
          <w:lang w:val="sr-Cyrl-RS"/>
        </w:rPr>
        <w:t xml:space="preserve"> </w:t>
      </w:r>
      <w:proofErr w:type="spellStart"/>
      <w:r w:rsidRPr="00B95838">
        <w:rPr>
          <w:lang w:val="sr-Cyrl-RS"/>
        </w:rPr>
        <w:t>nisku</w:t>
      </w:r>
      <w:proofErr w:type="spellEnd"/>
      <w:r w:rsidRPr="00B95838">
        <w:rPr>
          <w:lang w:val="sr-Cyrl-RS"/>
        </w:rPr>
        <w:t xml:space="preserve">, a </w:t>
      </w:r>
      <w:proofErr w:type="spellStart"/>
      <w:r w:rsidRPr="00B95838">
        <w:rPr>
          <w:lang w:val="sr-Cyrl-RS"/>
        </w:rPr>
        <w:t>bliže</w:t>
      </w:r>
      <w:proofErr w:type="spellEnd"/>
      <w:r w:rsidRPr="00B95838">
        <w:rPr>
          <w:lang w:val="sr-Cyrl-RS"/>
        </w:rPr>
        <w:t xml:space="preserve"> 1 </w:t>
      </w:r>
      <w:proofErr w:type="spellStart"/>
      <w:r w:rsidRPr="00B95838">
        <w:rPr>
          <w:lang w:val="sr-Cyrl-RS"/>
        </w:rPr>
        <w:t>ili</w:t>
      </w:r>
      <w:proofErr w:type="spellEnd"/>
      <w:r w:rsidRPr="00B95838">
        <w:rPr>
          <w:lang w:val="sr-Cyrl-RS"/>
        </w:rPr>
        <w:t xml:space="preserve"> -1 </w:t>
      </w:r>
      <w:proofErr w:type="spellStart"/>
      <w:r w:rsidRPr="00B95838">
        <w:rPr>
          <w:lang w:val="sr-Cyrl-RS"/>
        </w:rPr>
        <w:t>visoku</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19099B96" w14:textId="77777777" w:rsidR="00520509" w:rsidRPr="00B95838" w:rsidRDefault="00520509" w:rsidP="00520509">
      <w:pPr>
        <w:rPr>
          <w:lang w:val="sr-Cyrl-RS"/>
        </w:rPr>
      </w:pPr>
    </w:p>
    <w:p w14:paraId="20A29612" w14:textId="77777777" w:rsidR="00520509" w:rsidRPr="00B95838" w:rsidRDefault="00520509" w:rsidP="00520509">
      <w:pPr>
        <w:rPr>
          <w:b/>
          <w:lang w:val="sr-Cyrl-RS"/>
        </w:rPr>
      </w:pPr>
      <w:proofErr w:type="spellStart"/>
      <w:r w:rsidRPr="00B95838">
        <w:rPr>
          <w:b/>
          <w:lang w:val="sr-Cyrl-RS"/>
        </w:rPr>
        <w:t>Za</w:t>
      </w:r>
      <w:proofErr w:type="spellEnd"/>
      <w:r w:rsidRPr="00B95838">
        <w:rPr>
          <w:b/>
          <w:lang w:val="sr-Cyrl-RS"/>
        </w:rPr>
        <w:t xml:space="preserve"> </w:t>
      </w:r>
      <w:proofErr w:type="spellStart"/>
      <w:r w:rsidRPr="00B95838">
        <w:rPr>
          <w:b/>
          <w:lang w:val="sr-Cyrl-RS"/>
        </w:rPr>
        <w:t>ceo</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w:t>
      </w:r>
    </w:p>
    <w:p w14:paraId="1863FC72" w14:textId="77777777" w:rsidR="00520509" w:rsidRPr="00B95838" w:rsidRDefault="00520509" w:rsidP="00520509">
      <w:pPr>
        <w:jc w:val="both"/>
        <w:rPr>
          <w:rStyle w:val="Emphasis"/>
          <w:i w:val="0"/>
          <w:lang w:val="sr-Cyrl-RS"/>
        </w:rPr>
      </w:pP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nivou</w:t>
      </w:r>
      <w:proofErr w:type="spellEnd"/>
      <w:r w:rsidRPr="00B95838">
        <w:rPr>
          <w:rStyle w:val="Emphasis"/>
          <w:lang w:val="sr-Cyrl-RS"/>
        </w:rPr>
        <w:t xml:space="preserve"> </w:t>
      </w:r>
      <w:proofErr w:type="spellStart"/>
      <w:r w:rsidRPr="00B95838">
        <w:rPr>
          <w:rStyle w:val="Emphasis"/>
          <w:lang w:val="sr-Cyrl-RS"/>
        </w:rPr>
        <w:t>celog</w:t>
      </w:r>
      <w:proofErr w:type="spellEnd"/>
      <w:r w:rsidRPr="00B95838">
        <w:rPr>
          <w:rStyle w:val="Emphasis"/>
          <w:lang w:val="sr-Cyrl-RS"/>
        </w:rPr>
        <w:t xml:space="preserve"> </w:t>
      </w:r>
      <w:proofErr w:type="spellStart"/>
      <w:r w:rsidRPr="00B95838">
        <w:rPr>
          <w:rStyle w:val="Emphasis"/>
          <w:lang w:val="sr-Cyrl-RS"/>
        </w:rPr>
        <w:t>Fakulteta</w:t>
      </w:r>
      <w:proofErr w:type="spellEnd"/>
      <w:r w:rsidRPr="00B95838">
        <w:rPr>
          <w:rStyle w:val="Emphasis"/>
          <w:lang w:val="sr-Cyrl-RS"/>
        </w:rPr>
        <w:t xml:space="preserve"> </w:t>
      </w:r>
      <w:proofErr w:type="spellStart"/>
      <w:r w:rsidRPr="00B95838">
        <w:rPr>
          <w:rStyle w:val="Emphasis"/>
          <w:lang w:val="sr-Cyrl-RS"/>
        </w:rPr>
        <w:t>nije</w:t>
      </w:r>
      <w:proofErr w:type="spellEnd"/>
      <w:r w:rsidRPr="00B95838">
        <w:rPr>
          <w:rStyle w:val="Emphasis"/>
          <w:lang w:val="sr-Cyrl-RS"/>
        </w:rPr>
        <w:t xml:space="preserve"> </w:t>
      </w:r>
      <w:proofErr w:type="spellStart"/>
      <w:r w:rsidRPr="00B95838">
        <w:rPr>
          <w:rStyle w:val="Emphasis"/>
          <w:lang w:val="sr-Cyrl-RS"/>
        </w:rPr>
        <w:t>dobijena</w:t>
      </w:r>
      <w:proofErr w:type="spellEnd"/>
      <w:r w:rsidRPr="00B95838">
        <w:rPr>
          <w:rStyle w:val="Emphasis"/>
          <w:lang w:val="sr-Cyrl-RS"/>
        </w:rPr>
        <w:t xml:space="preserve"> </w:t>
      </w:r>
      <w:proofErr w:type="spellStart"/>
      <w:r w:rsidRPr="00B95838">
        <w:rPr>
          <w:rStyle w:val="Emphasis"/>
          <w:lang w:val="sr-Cyrl-RS"/>
        </w:rPr>
        <w:t>značajna</w:t>
      </w:r>
      <w:proofErr w:type="spellEnd"/>
      <w:r w:rsidRPr="00B95838">
        <w:rPr>
          <w:rStyle w:val="Emphasis"/>
          <w:lang w:val="sr-Cyrl-RS"/>
        </w:rPr>
        <w:t xml:space="preserve"> </w:t>
      </w:r>
      <w:proofErr w:type="spellStart"/>
      <w:r w:rsidRPr="00B95838">
        <w:rPr>
          <w:rStyle w:val="Emphasis"/>
          <w:lang w:val="sr-Cyrl-RS"/>
        </w:rPr>
        <w:t>povezanost</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uspehom</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studijama</w:t>
      </w:r>
      <w:proofErr w:type="spellEnd"/>
      <w:r w:rsidRPr="00B95838">
        <w:rPr>
          <w:rStyle w:val="Emphasis"/>
          <w:lang w:val="sr-Cyrl-RS"/>
        </w:rPr>
        <w:t xml:space="preserve"> </w:t>
      </w:r>
      <w:proofErr w:type="spellStart"/>
      <w:r w:rsidRPr="00B95838">
        <w:rPr>
          <w:rStyle w:val="Emphasis"/>
          <w:lang w:val="sr-Cyrl-RS"/>
        </w:rPr>
        <w:t>ni</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jednoj</w:t>
      </w:r>
      <w:proofErr w:type="spellEnd"/>
      <w:r w:rsidRPr="00B95838">
        <w:rPr>
          <w:rStyle w:val="Emphasis"/>
          <w:lang w:val="sr-Cyrl-RS"/>
        </w:rPr>
        <w:t xml:space="preserve"> </w:t>
      </w:r>
      <w:proofErr w:type="spellStart"/>
      <w:r w:rsidRPr="00B95838">
        <w:rPr>
          <w:rStyle w:val="Emphasis"/>
          <w:lang w:val="sr-Cyrl-RS"/>
        </w:rPr>
        <w:t>stavki</w:t>
      </w:r>
      <w:proofErr w:type="spellEnd"/>
      <w:r w:rsidRPr="00B95838">
        <w:rPr>
          <w:rStyle w:val="Emphasis"/>
          <w:lang w:val="sr-Cyrl-RS"/>
        </w:rPr>
        <w:t xml:space="preserve"> </w:t>
      </w:r>
      <w:proofErr w:type="spellStart"/>
      <w:r w:rsidRPr="00B95838">
        <w:rPr>
          <w:rStyle w:val="Emphasis"/>
          <w:lang w:val="sr-Cyrl-RS"/>
        </w:rPr>
        <w:t>iz</w:t>
      </w:r>
      <w:proofErr w:type="spellEnd"/>
      <w:r w:rsidRPr="00B95838">
        <w:rPr>
          <w:rStyle w:val="Emphasis"/>
          <w:lang w:val="sr-Cyrl-RS"/>
        </w:rPr>
        <w:t xml:space="preserve"> </w:t>
      </w:r>
      <w:proofErr w:type="spellStart"/>
      <w:r w:rsidRPr="00B95838">
        <w:rPr>
          <w:rStyle w:val="Emphasis"/>
          <w:lang w:val="sr-Cyrl-RS"/>
        </w:rPr>
        <w:t>upitnika</w:t>
      </w:r>
      <w:proofErr w:type="spellEnd"/>
      <w:r w:rsidRPr="00B95838">
        <w:rPr>
          <w:rStyle w:val="Emphasis"/>
          <w:lang w:val="sr-Cyrl-RS"/>
        </w:rPr>
        <w:t xml:space="preserve">, </w:t>
      </w:r>
      <w:proofErr w:type="spellStart"/>
      <w:r w:rsidRPr="00B95838">
        <w:rPr>
          <w:rStyle w:val="Emphasis"/>
          <w:lang w:val="sr-Cyrl-RS"/>
        </w:rPr>
        <w:t>kao</w:t>
      </w:r>
      <w:proofErr w:type="spellEnd"/>
      <w:r w:rsidRPr="00B95838">
        <w:rPr>
          <w:rStyle w:val="Emphasis"/>
          <w:lang w:val="sr-Cyrl-RS"/>
        </w:rPr>
        <w:t xml:space="preserve"> </w:t>
      </w:r>
      <w:proofErr w:type="spellStart"/>
      <w:r w:rsidRPr="00B95838">
        <w:rPr>
          <w:rStyle w:val="Emphasis"/>
          <w:lang w:val="sr-Cyrl-RS"/>
        </w:rPr>
        <w:t>ni</w:t>
      </w:r>
      <w:proofErr w:type="spellEnd"/>
      <w:r w:rsidRPr="00B95838">
        <w:rPr>
          <w:rStyle w:val="Emphasis"/>
          <w:lang w:val="sr-Cyrl-RS"/>
        </w:rPr>
        <w:t xml:space="preserve"> </w:t>
      </w:r>
      <w:proofErr w:type="spellStart"/>
      <w:r w:rsidRPr="00B95838">
        <w:rPr>
          <w:rStyle w:val="Emphasis"/>
          <w:lang w:val="sr-Cyrl-RS"/>
        </w:rPr>
        <w:t>sa</w:t>
      </w:r>
      <w:proofErr w:type="spellEnd"/>
      <w:r w:rsidRPr="00B95838">
        <w:rPr>
          <w:rStyle w:val="Emphasis"/>
          <w:lang w:val="sr-Cyrl-RS"/>
        </w:rPr>
        <w:t xml:space="preserve"> </w:t>
      </w:r>
      <w:proofErr w:type="spellStart"/>
      <w:r w:rsidRPr="00B95838">
        <w:rPr>
          <w:rStyle w:val="Emphasis"/>
          <w:lang w:val="sr-Cyrl-RS"/>
        </w:rPr>
        <w:t>ukupnim</w:t>
      </w:r>
      <w:proofErr w:type="spellEnd"/>
      <w:r w:rsidRPr="00B95838">
        <w:rPr>
          <w:rStyle w:val="Emphasis"/>
          <w:lang w:val="sr-Cyrl-RS"/>
        </w:rPr>
        <w:t xml:space="preserve"> </w:t>
      </w:r>
      <w:proofErr w:type="spellStart"/>
      <w:r w:rsidRPr="00B95838">
        <w:rPr>
          <w:rStyle w:val="Emphasis"/>
          <w:lang w:val="sr-Cyrl-RS"/>
        </w:rPr>
        <w:t>skorom</w:t>
      </w:r>
      <w:proofErr w:type="spellEnd"/>
      <w:r w:rsidRPr="00B95838">
        <w:rPr>
          <w:rStyle w:val="Emphasis"/>
          <w:lang w:val="sr-Cyrl-RS"/>
        </w:rPr>
        <w:t xml:space="preserve"> </w:t>
      </w:r>
      <w:proofErr w:type="spellStart"/>
      <w:r w:rsidRPr="00B95838">
        <w:rPr>
          <w:rStyle w:val="Emphasis"/>
          <w:lang w:val="sr-Cyrl-RS"/>
        </w:rPr>
        <w:t>na</w:t>
      </w:r>
      <w:proofErr w:type="spellEnd"/>
      <w:r w:rsidRPr="00B95838">
        <w:rPr>
          <w:rStyle w:val="Emphasis"/>
          <w:lang w:val="sr-Cyrl-RS"/>
        </w:rPr>
        <w:t xml:space="preserve"> </w:t>
      </w:r>
      <w:proofErr w:type="spellStart"/>
      <w:r w:rsidRPr="00B95838">
        <w:rPr>
          <w:rStyle w:val="Emphasis"/>
          <w:lang w:val="sr-Cyrl-RS"/>
        </w:rPr>
        <w:t>evaluaciji</w:t>
      </w:r>
      <w:proofErr w:type="spellEnd"/>
      <w:r w:rsidRPr="00B95838">
        <w:rPr>
          <w:rStyle w:val="Emphasis"/>
          <w:lang w:val="sr-Cyrl-RS"/>
        </w:rPr>
        <w:t xml:space="preserve"> (</w:t>
      </w:r>
      <w:proofErr w:type="spellStart"/>
      <w:r w:rsidRPr="00B95838">
        <w:rPr>
          <w:rStyle w:val="Emphasis"/>
          <w:lang w:val="sr-Cyrl-RS"/>
        </w:rPr>
        <w:t>Tabela</w:t>
      </w:r>
      <w:proofErr w:type="spellEnd"/>
      <w:r w:rsidRPr="00B95838">
        <w:rPr>
          <w:rStyle w:val="Emphasis"/>
          <w:lang w:val="sr-Cyrl-RS"/>
        </w:rPr>
        <w:t xml:space="preserve"> 3). </w:t>
      </w:r>
    </w:p>
    <w:p w14:paraId="4ED854F7" w14:textId="77777777" w:rsidR="00520509" w:rsidRPr="00B95838" w:rsidRDefault="00520509" w:rsidP="00520509">
      <w:pPr>
        <w:jc w:val="both"/>
        <w:rPr>
          <w:rStyle w:val="Emphasis"/>
          <w:i w:val="0"/>
          <w:lang w:val="sr-Cyrl-RS"/>
        </w:rPr>
      </w:pPr>
      <w:proofErr w:type="spellStart"/>
      <w:r w:rsidRPr="00B95838">
        <w:rPr>
          <w:lang w:val="sr-Cyrl-RS"/>
        </w:rPr>
        <w:t>Pored</w:t>
      </w:r>
      <w:proofErr w:type="spellEnd"/>
      <w:r w:rsidRPr="00B95838">
        <w:rPr>
          <w:lang w:val="sr-Cyrl-RS"/>
        </w:rPr>
        <w:t xml:space="preserve"> </w:t>
      </w:r>
      <w:proofErr w:type="spellStart"/>
      <w:r w:rsidRPr="00B95838">
        <w:rPr>
          <w:lang w:val="sr-Cyrl-RS"/>
        </w:rPr>
        <w:t>toga</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nisu</w:t>
      </w:r>
      <w:proofErr w:type="spellEnd"/>
      <w:r w:rsidRPr="00B95838">
        <w:rPr>
          <w:lang w:val="sr-Cyrl-RS"/>
        </w:rPr>
        <w:t xml:space="preserve"> </w:t>
      </w:r>
      <w:proofErr w:type="spellStart"/>
      <w:r w:rsidRPr="00B95838">
        <w:rPr>
          <w:lang w:val="sr-Cyrl-RS"/>
        </w:rPr>
        <w:t>značajne</w:t>
      </w:r>
      <w:proofErr w:type="spellEnd"/>
      <w:r w:rsidRPr="00B95838">
        <w:rPr>
          <w:lang w:val="sr-Cyrl-RS"/>
        </w:rPr>
        <w:t xml:space="preserve">, </w:t>
      </w:r>
      <w:proofErr w:type="spellStart"/>
      <w:r w:rsidRPr="00B95838">
        <w:rPr>
          <w:lang w:val="sr-Cyrl-RS"/>
        </w:rPr>
        <w:t>dobijene</w:t>
      </w:r>
      <w:proofErr w:type="spellEnd"/>
      <w:r w:rsidRPr="00B95838">
        <w:rPr>
          <w:lang w:val="sr-Cyrl-RS"/>
        </w:rPr>
        <w:t xml:space="preserve"> </w:t>
      </w:r>
      <w:proofErr w:type="spellStart"/>
      <w:r w:rsidRPr="00B95838">
        <w:rPr>
          <w:lang w:val="sr-Cyrl-RS"/>
        </w:rPr>
        <w:t>povezanosti</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i </w:t>
      </w:r>
      <w:proofErr w:type="spellStart"/>
      <w:r w:rsidRPr="00B95838">
        <w:rPr>
          <w:lang w:val="sr-Cyrl-RS"/>
        </w:rPr>
        <w:t>prilično</w:t>
      </w:r>
      <w:proofErr w:type="spellEnd"/>
      <w:r w:rsidRPr="00B95838">
        <w:rPr>
          <w:lang w:val="sr-Cyrl-RS"/>
        </w:rPr>
        <w:t xml:space="preserve"> </w:t>
      </w:r>
      <w:proofErr w:type="spellStart"/>
      <w:r w:rsidRPr="00B95838">
        <w:rPr>
          <w:lang w:val="sr-Cyrl-RS"/>
        </w:rPr>
        <w:t>niske</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0.02), </w:t>
      </w:r>
      <w:proofErr w:type="spellStart"/>
      <w:r w:rsidRPr="00B95838">
        <w:rPr>
          <w:lang w:val="sr-Cyrl-RS"/>
        </w:rPr>
        <w:t>što</w:t>
      </w:r>
      <w:proofErr w:type="spellEnd"/>
      <w:r w:rsidRPr="00B95838">
        <w:rPr>
          <w:lang w:val="sr-Cyrl-RS"/>
        </w:rPr>
        <w:t xml:space="preserve"> </w:t>
      </w:r>
      <w:proofErr w:type="spellStart"/>
      <w:r w:rsidRPr="00B95838">
        <w:rPr>
          <w:lang w:val="sr-Cyrl-RS"/>
        </w:rPr>
        <w:t>zapravo</w:t>
      </w:r>
      <w:proofErr w:type="spellEnd"/>
      <w:r w:rsidRPr="00B95838">
        <w:rPr>
          <w:lang w:val="sr-Cyrl-RS"/>
        </w:rPr>
        <w:t xml:space="preserve"> </w:t>
      </w:r>
      <w:proofErr w:type="spellStart"/>
      <w:r w:rsidRPr="00B95838">
        <w:rPr>
          <w:lang w:val="sr-Cyrl-RS"/>
        </w:rPr>
        <w:t>znači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samo</w:t>
      </w:r>
      <w:proofErr w:type="spellEnd"/>
      <w:r w:rsidRPr="00B95838">
        <w:rPr>
          <w:lang w:val="sr-Cyrl-RS"/>
        </w:rPr>
        <w:t xml:space="preserve"> 0.04% </w:t>
      </w:r>
      <w:proofErr w:type="spellStart"/>
      <w:r w:rsidRPr="00B95838">
        <w:rPr>
          <w:lang w:val="sr-Cyrl-RS"/>
        </w:rPr>
        <w:t>ocene</w:t>
      </w:r>
      <w:proofErr w:type="spellEnd"/>
      <w:r w:rsidRPr="00B95838">
        <w:rPr>
          <w:lang w:val="sr-Cyrl-RS"/>
        </w:rPr>
        <w:t xml:space="preserve"> </w:t>
      </w:r>
      <w:proofErr w:type="spellStart"/>
      <w:r w:rsidRPr="00B95838">
        <w:rPr>
          <w:lang w:val="sr-Cyrl-RS"/>
        </w:rPr>
        <w:t>koju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eventualno</w:t>
      </w:r>
      <w:proofErr w:type="spellEnd"/>
      <w:r w:rsidRPr="00B95838">
        <w:rPr>
          <w:lang w:val="sr-Cyrl-RS"/>
        </w:rPr>
        <w:t xml:space="preserve"> </w:t>
      </w:r>
      <w:proofErr w:type="spellStart"/>
      <w:r w:rsidRPr="00B95838">
        <w:rPr>
          <w:lang w:val="sr-Cyrl-RS"/>
        </w:rPr>
        <w:t>dovesti</w:t>
      </w:r>
      <w:proofErr w:type="spellEnd"/>
      <w:r w:rsidRPr="00B95838">
        <w:rPr>
          <w:lang w:val="sr-Cyrl-RS"/>
        </w:rPr>
        <w:t xml:space="preserve"> u </w:t>
      </w:r>
      <w:proofErr w:type="spellStart"/>
      <w:r w:rsidRPr="00B95838">
        <w:rPr>
          <w:lang w:val="sr-Cyrl-RS"/>
        </w:rPr>
        <w:t>vezu</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njihovim</w:t>
      </w:r>
      <w:proofErr w:type="spellEnd"/>
      <w:r w:rsidRPr="00B95838">
        <w:rPr>
          <w:lang w:val="sr-Cyrl-RS"/>
        </w:rPr>
        <w:t xml:space="preserve"> </w:t>
      </w:r>
      <w:proofErr w:type="spellStart"/>
      <w:r w:rsidRPr="00B95838">
        <w:rPr>
          <w:lang w:val="sr-Cyrl-RS"/>
        </w:rPr>
        <w:t>uspehom</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a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99.96% </w:t>
      </w:r>
      <w:proofErr w:type="spellStart"/>
      <w:r w:rsidRPr="00B95838">
        <w:rPr>
          <w:lang w:val="sr-Cyrl-RS"/>
        </w:rPr>
        <w:t>ocene</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evaluacije</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pripisati</w:t>
      </w:r>
      <w:proofErr w:type="spellEnd"/>
      <w:r w:rsidRPr="00B95838">
        <w:rPr>
          <w:lang w:val="sr-Cyrl-RS"/>
        </w:rPr>
        <w:t xml:space="preserve"> </w:t>
      </w:r>
      <w:proofErr w:type="spellStart"/>
      <w:r w:rsidRPr="00B95838">
        <w:rPr>
          <w:lang w:val="sr-Cyrl-RS"/>
        </w:rPr>
        <w:t>drugim</w:t>
      </w:r>
      <w:proofErr w:type="spellEnd"/>
      <w:r w:rsidRPr="00B95838">
        <w:rPr>
          <w:lang w:val="sr-Cyrl-RS"/>
        </w:rPr>
        <w:t xml:space="preserve"> </w:t>
      </w:r>
      <w:proofErr w:type="spellStart"/>
      <w:r w:rsidRPr="00B95838">
        <w:rPr>
          <w:lang w:val="sr-Cyrl-RS"/>
        </w:rPr>
        <w:t>faktorima</w:t>
      </w:r>
      <w:proofErr w:type="spellEnd"/>
      <w:r w:rsidRPr="00B95838">
        <w:rPr>
          <w:lang w:val="sr-Cyrl-RS"/>
        </w:rPr>
        <w:t>.</w:t>
      </w:r>
    </w:p>
    <w:p w14:paraId="5C40605F" w14:textId="77777777" w:rsidR="00520509" w:rsidRPr="00B95838" w:rsidRDefault="00520509" w:rsidP="00520509">
      <w:pPr>
        <w:jc w:val="both"/>
        <w:rPr>
          <w:b/>
          <w:i/>
          <w:lang w:val="sr-Cyrl-RS"/>
        </w:rPr>
      </w:pPr>
    </w:p>
    <w:p w14:paraId="2CBDF1C8" w14:textId="77777777" w:rsidR="00520509" w:rsidRPr="00B95838" w:rsidRDefault="00520509" w:rsidP="00520509">
      <w:pPr>
        <w:jc w:val="center"/>
        <w:rPr>
          <w:b/>
          <w:lang w:val="sr-Cyrl-RS"/>
        </w:rPr>
      </w:pPr>
      <w:r w:rsidRPr="00B95838">
        <w:rPr>
          <w:b/>
          <w:lang w:val="sr-Cyrl-RS"/>
        </w:rPr>
        <w:t xml:space="preserve">TABELA 3: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uspeha</w:t>
      </w:r>
      <w:proofErr w:type="spellEnd"/>
      <w:r w:rsidRPr="00B95838">
        <w:rPr>
          <w:b/>
          <w:lang w:val="sr-Cyrl-RS"/>
        </w:rPr>
        <w:t xml:space="preserve"> </w:t>
      </w:r>
      <w:proofErr w:type="spellStart"/>
      <w:r w:rsidRPr="00B95838">
        <w:rPr>
          <w:b/>
          <w:lang w:val="sr-Cyrl-RS"/>
        </w:rPr>
        <w:t>na</w:t>
      </w:r>
      <w:proofErr w:type="spellEnd"/>
      <w:r w:rsidRPr="00B95838">
        <w:rPr>
          <w:b/>
          <w:lang w:val="sr-Cyrl-RS"/>
        </w:rPr>
        <w:t xml:space="preserve"> </w:t>
      </w:r>
      <w:proofErr w:type="spellStart"/>
      <w:r w:rsidRPr="00B95838">
        <w:rPr>
          <w:b/>
          <w:lang w:val="sr-Cyrl-RS"/>
        </w:rPr>
        <w:t>studijama</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 xml:space="preserve">) – </w:t>
      </w:r>
      <w:proofErr w:type="spellStart"/>
      <w:r w:rsidRPr="00B95838">
        <w:rPr>
          <w:b/>
          <w:lang w:val="sr-Cyrl-RS"/>
        </w:rPr>
        <w:t>značajne</w:t>
      </w:r>
      <w:proofErr w:type="spellEnd"/>
      <w:r w:rsidRPr="00B95838">
        <w:rPr>
          <w:b/>
          <w:lang w:val="sr-Cyrl-RS"/>
        </w:rPr>
        <w:t xml:space="preserve"> </w:t>
      </w:r>
      <w:proofErr w:type="spellStart"/>
      <w:r w:rsidRPr="00B95838">
        <w:rPr>
          <w:b/>
          <w:lang w:val="sr-Cyrl-RS"/>
        </w:rPr>
        <w:t>korelacije</w:t>
      </w:r>
      <w:proofErr w:type="spellEnd"/>
      <w:r w:rsidRPr="00B95838">
        <w:rPr>
          <w:b/>
          <w:lang w:val="sr-Cyrl-RS"/>
        </w:rPr>
        <w:t xml:space="preserve"> </w:t>
      </w:r>
      <w:proofErr w:type="spellStart"/>
      <w:r w:rsidRPr="00B95838">
        <w:rPr>
          <w:b/>
          <w:lang w:val="sr-Cyrl-RS"/>
        </w:rPr>
        <w:t>su</w:t>
      </w:r>
      <w:proofErr w:type="spellEnd"/>
      <w:r w:rsidRPr="00B95838">
        <w:rPr>
          <w:b/>
          <w:lang w:val="sr-Cyrl-RS"/>
        </w:rPr>
        <w:t xml:space="preserve"> </w:t>
      </w:r>
      <w:proofErr w:type="spellStart"/>
      <w:r w:rsidRPr="00B95838">
        <w:rPr>
          <w:b/>
          <w:lang w:val="sr-Cyrl-RS"/>
        </w:rPr>
        <w:t>boldirane</w:t>
      </w:r>
      <w:proofErr w:type="spellEnd"/>
      <w:r w:rsidRPr="00B95838">
        <w:rPr>
          <w:b/>
          <w:lang w:val="sr-Cyrl-RS"/>
        </w:rPr>
        <w:t>.</w:t>
      </w:r>
    </w:p>
    <w:p w14:paraId="0DF15442" w14:textId="77777777" w:rsidR="00520509" w:rsidRPr="00B95838" w:rsidRDefault="00520509" w:rsidP="00520509">
      <w:pPr>
        <w:jc w:val="center"/>
        <w:rPr>
          <w:b/>
          <w:lang w:val="sr-Cyrl-RS"/>
        </w:rPr>
      </w:pPr>
    </w:p>
    <w:tbl>
      <w:tblPr>
        <w:tblW w:w="9976" w:type="dxa"/>
        <w:jc w:val="center"/>
        <w:tblLook w:val="0000" w:firstRow="0" w:lastRow="0" w:firstColumn="0" w:lastColumn="0" w:noHBand="0" w:noVBand="0"/>
      </w:tblPr>
      <w:tblGrid>
        <w:gridCol w:w="7748"/>
        <w:gridCol w:w="2228"/>
      </w:tblGrid>
      <w:tr w:rsidR="00520509" w:rsidRPr="00B95838" w14:paraId="697552BD" w14:textId="77777777" w:rsidTr="00030F25">
        <w:trPr>
          <w:trHeight w:val="255"/>
          <w:jc w:val="center"/>
        </w:trPr>
        <w:tc>
          <w:tcPr>
            <w:tcW w:w="774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7E3A3034" w14:textId="77777777" w:rsidR="00520509" w:rsidRPr="00B95838" w:rsidRDefault="00520509" w:rsidP="00030F25">
            <w:pPr>
              <w:rPr>
                <w:b/>
                <w:lang w:val="sr-Cyrl-RS"/>
              </w:rPr>
            </w:pPr>
            <w:r w:rsidRPr="00B95838">
              <w:rPr>
                <w:b/>
                <w:lang w:val="sr-Cyrl-RS"/>
              </w:rPr>
              <w:t>PITANJE</w:t>
            </w:r>
          </w:p>
        </w:tc>
        <w:tc>
          <w:tcPr>
            <w:tcW w:w="2228" w:type="dxa"/>
            <w:tcBorders>
              <w:top w:val="single" w:sz="4" w:space="0" w:color="auto"/>
              <w:left w:val="nil"/>
              <w:bottom w:val="single" w:sz="4" w:space="0" w:color="auto"/>
              <w:right w:val="single" w:sz="4" w:space="0" w:color="auto"/>
            </w:tcBorders>
            <w:shd w:val="clear" w:color="auto" w:fill="E6E6E6"/>
            <w:noWrap/>
            <w:vAlign w:val="bottom"/>
          </w:tcPr>
          <w:p w14:paraId="19583EFE" w14:textId="77777777" w:rsidR="00520509" w:rsidRPr="00B95838" w:rsidRDefault="00520509" w:rsidP="00030F25">
            <w:pPr>
              <w:rPr>
                <w:b/>
                <w:lang w:val="sr-Cyrl-RS"/>
              </w:rPr>
            </w:pPr>
            <w:proofErr w:type="spellStart"/>
            <w:r w:rsidRPr="00B95838">
              <w:rPr>
                <w:b/>
                <w:lang w:val="sr-Cyrl-RS"/>
              </w:rPr>
              <w:t>Korelacija</w:t>
            </w:r>
            <w:proofErr w:type="spellEnd"/>
            <w:r w:rsidRPr="00B95838">
              <w:rPr>
                <w:b/>
                <w:lang w:val="sr-Cyrl-RS"/>
              </w:rPr>
              <w:t xml:space="preserve"> </w:t>
            </w:r>
            <w:proofErr w:type="spellStart"/>
            <w:r w:rsidRPr="00B95838">
              <w:rPr>
                <w:b/>
                <w:lang w:val="sr-Cyrl-RS"/>
              </w:rPr>
              <w:t>sa</w:t>
            </w:r>
            <w:proofErr w:type="spellEnd"/>
            <w:r w:rsidRPr="00B95838">
              <w:rPr>
                <w:b/>
                <w:lang w:val="sr-Cyrl-RS"/>
              </w:rPr>
              <w:t xml:space="preserve"> </w:t>
            </w:r>
            <w:proofErr w:type="spellStart"/>
            <w:r w:rsidRPr="00B95838">
              <w:rPr>
                <w:b/>
                <w:lang w:val="sr-Cyrl-RS"/>
              </w:rPr>
              <w:t>prosecnom</w:t>
            </w:r>
            <w:proofErr w:type="spellEnd"/>
            <w:r w:rsidRPr="00B95838">
              <w:rPr>
                <w:b/>
                <w:lang w:val="sr-Cyrl-RS"/>
              </w:rPr>
              <w:t xml:space="preserve"> </w:t>
            </w:r>
            <w:proofErr w:type="spellStart"/>
            <w:r w:rsidRPr="00B95838">
              <w:rPr>
                <w:b/>
                <w:lang w:val="sr-Cyrl-RS"/>
              </w:rPr>
              <w:t>ocenom</w:t>
            </w:r>
            <w:proofErr w:type="spellEnd"/>
          </w:p>
        </w:tc>
      </w:tr>
      <w:tr w:rsidR="00520509" w:rsidRPr="00B95838" w14:paraId="5C1B44AE"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54F40CE7" w14:textId="77777777" w:rsidR="00520509" w:rsidRPr="00B95838" w:rsidRDefault="00520509" w:rsidP="00030F25">
            <w:pPr>
              <w:rPr>
                <w:color w:val="000000"/>
                <w:lang w:val="sr-Cyrl-RS"/>
              </w:rPr>
            </w:pPr>
            <w:proofErr w:type="spellStart"/>
            <w:r w:rsidRPr="00B95838">
              <w:rPr>
                <w:lang w:val="sr-Cyrl-RS"/>
              </w:rPr>
              <w:t>Načinom</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predstavio</w:t>
            </w:r>
            <w:proofErr w:type="spellEnd"/>
            <w:r w:rsidRPr="00B95838">
              <w:rPr>
                <w:lang w:val="sr-Cyrl-RS"/>
              </w:rPr>
              <w:t xml:space="preserve"> </w:t>
            </w:r>
            <w:proofErr w:type="spellStart"/>
            <w:r w:rsidRPr="00B95838">
              <w:rPr>
                <w:lang w:val="sr-Cyrl-RS"/>
              </w:rPr>
              <w:t>sadržaje</w:t>
            </w:r>
            <w:proofErr w:type="spellEnd"/>
            <w:r w:rsidRPr="00B95838">
              <w:rPr>
                <w:lang w:val="sr-Cyrl-RS"/>
              </w:rPr>
              <w:t xml:space="preserve"> </w:t>
            </w:r>
            <w:proofErr w:type="spellStart"/>
            <w:r w:rsidRPr="00B95838">
              <w:rPr>
                <w:lang w:val="sr-Cyrl-RS"/>
              </w:rPr>
              <w:t>tokom</w:t>
            </w:r>
            <w:proofErr w:type="spellEnd"/>
            <w:r w:rsidRPr="00B95838">
              <w:rPr>
                <w:lang w:val="sr-Cyrl-RS"/>
              </w:rPr>
              <w:t xml:space="preserve"> </w:t>
            </w:r>
            <w:proofErr w:type="spellStart"/>
            <w:r w:rsidRPr="00B95838">
              <w:rPr>
                <w:lang w:val="sr-Cyrl-RS"/>
              </w:rPr>
              <w:t>časa</w:t>
            </w:r>
            <w:proofErr w:type="spellEnd"/>
            <w:r w:rsidRPr="00B95838">
              <w:rPr>
                <w:lang w:val="sr-Cyrl-RS"/>
              </w:rPr>
              <w:t xml:space="preserve">, </w:t>
            </w: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razvio</w:t>
            </w:r>
            <w:proofErr w:type="spellEnd"/>
            <w:r w:rsidRPr="00B95838">
              <w:rPr>
                <w:lang w:val="sr-Cyrl-RS"/>
              </w:rPr>
              <w:t xml:space="preserve"> </w:t>
            </w:r>
            <w:proofErr w:type="spellStart"/>
            <w:r w:rsidRPr="00B95838">
              <w:rPr>
                <w:lang w:val="sr-Cyrl-RS"/>
              </w:rPr>
              <w:t>moje</w:t>
            </w:r>
            <w:proofErr w:type="spellEnd"/>
            <w:r w:rsidRPr="00B95838">
              <w:rPr>
                <w:lang w:val="sr-Cyrl-RS"/>
              </w:rPr>
              <w:t xml:space="preserve"> </w:t>
            </w:r>
            <w:proofErr w:type="spellStart"/>
            <w:r w:rsidRPr="00B95838">
              <w:rPr>
                <w:lang w:val="sr-Cyrl-RS"/>
              </w:rPr>
              <w:t>interesovanje</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predmet</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319FD781" w14:textId="77777777" w:rsidR="00520509" w:rsidRPr="00B95838" w:rsidRDefault="00520509" w:rsidP="00030F25">
            <w:pPr>
              <w:jc w:val="right"/>
              <w:rPr>
                <w:b/>
                <w:bCs/>
                <w:lang w:val="sr-Cyrl-RS"/>
              </w:rPr>
            </w:pPr>
            <w:r w:rsidRPr="00B95838">
              <w:rPr>
                <w:lang w:val="sr-Cyrl-RS"/>
              </w:rPr>
              <w:t>-0.068</w:t>
            </w:r>
          </w:p>
        </w:tc>
      </w:tr>
      <w:tr w:rsidR="00520509" w:rsidRPr="00B95838" w14:paraId="46AD4E88"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1D26B8BB" w14:textId="77777777" w:rsidR="00520509" w:rsidRPr="00B95838" w:rsidRDefault="00520509" w:rsidP="00030F25">
            <w:pPr>
              <w:rPr>
                <w:color w:val="000000"/>
                <w:lang w:val="sr-Cyrl-RS"/>
              </w:rPr>
            </w:pPr>
            <w:proofErr w:type="spellStart"/>
            <w:r w:rsidRPr="00B95838">
              <w:rPr>
                <w:lang w:val="sr-Cyrl-RS"/>
              </w:rPr>
              <w:t>Objašnjenja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roofErr w:type="spellStart"/>
            <w:r w:rsidRPr="00B95838">
              <w:rPr>
                <w:lang w:val="sr-Cyrl-RS"/>
              </w:rPr>
              <w:t>saradnika</w:t>
            </w:r>
            <w:proofErr w:type="spellEnd"/>
            <w:r w:rsidRPr="00B95838">
              <w:rPr>
                <w:lang w:val="sr-Cyrl-RS"/>
              </w:rPr>
              <w:t xml:space="preserve"> u </w:t>
            </w:r>
            <w:proofErr w:type="spellStart"/>
            <w:r w:rsidRPr="00B95838">
              <w:rPr>
                <w:lang w:val="sr-Cyrl-RS"/>
              </w:rPr>
              <w:t>vezi</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načinom</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bila</w:t>
            </w:r>
            <w:proofErr w:type="spellEnd"/>
            <w:r w:rsidRPr="00B95838">
              <w:rPr>
                <w:lang w:val="sr-Cyrl-RS"/>
              </w:rPr>
              <w:t xml:space="preserve"> </w:t>
            </w:r>
            <w:proofErr w:type="spellStart"/>
            <w:r w:rsidRPr="00B95838">
              <w:rPr>
                <w:lang w:val="sr-Cyrl-RS"/>
              </w:rPr>
              <w:t>jasna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71899886" w14:textId="77777777" w:rsidR="00520509" w:rsidRPr="00B95838" w:rsidRDefault="00520509" w:rsidP="00030F25">
            <w:pPr>
              <w:jc w:val="right"/>
              <w:rPr>
                <w:b/>
                <w:lang w:val="sr-Cyrl-RS"/>
              </w:rPr>
            </w:pPr>
            <w:r w:rsidRPr="00B95838">
              <w:rPr>
                <w:lang w:val="sr-Cyrl-RS"/>
              </w:rPr>
              <w:t>-0.034</w:t>
            </w:r>
          </w:p>
        </w:tc>
      </w:tr>
      <w:tr w:rsidR="00520509" w:rsidRPr="00B95838" w14:paraId="48BB9A5E"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01AA8902"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ostavio</w:t>
            </w:r>
            <w:proofErr w:type="spellEnd"/>
            <w:r w:rsidRPr="00B95838">
              <w:rPr>
                <w:lang w:val="sr-Cyrl-RS"/>
              </w:rPr>
              <w:t xml:space="preserve"> </w:t>
            </w:r>
            <w:proofErr w:type="spellStart"/>
            <w:r w:rsidRPr="00B95838">
              <w:rPr>
                <w:lang w:val="sr-Cyrl-RS"/>
              </w:rPr>
              <w:t>utisak</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dobro</w:t>
            </w:r>
            <w:proofErr w:type="spellEnd"/>
            <w:r w:rsidRPr="00B95838">
              <w:rPr>
                <w:lang w:val="sr-Cyrl-RS"/>
              </w:rPr>
              <w:t xml:space="preserve"> </w:t>
            </w:r>
            <w:proofErr w:type="spellStart"/>
            <w:r w:rsidRPr="00B95838">
              <w:rPr>
                <w:lang w:val="sr-Cyrl-RS"/>
              </w:rPr>
              <w:t>poznaje</w:t>
            </w:r>
            <w:proofErr w:type="spellEnd"/>
            <w:r w:rsidRPr="00B95838">
              <w:rPr>
                <w:lang w:val="sr-Cyrl-RS"/>
              </w:rPr>
              <w:t xml:space="preserve"> </w:t>
            </w:r>
            <w:proofErr w:type="spellStart"/>
            <w:r w:rsidRPr="00B95838">
              <w:rPr>
                <w:lang w:val="sr-Cyrl-RS"/>
              </w:rPr>
              <w:t>sadržaj</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0656BDCA" w14:textId="77777777" w:rsidR="00520509" w:rsidRPr="00B95838" w:rsidRDefault="00520509" w:rsidP="00030F25">
            <w:pPr>
              <w:jc w:val="right"/>
              <w:rPr>
                <w:lang w:val="sr-Cyrl-RS"/>
              </w:rPr>
            </w:pPr>
            <w:r w:rsidRPr="00B95838">
              <w:rPr>
                <w:lang w:val="sr-Cyrl-RS"/>
              </w:rPr>
              <w:t>-0.004</w:t>
            </w:r>
          </w:p>
        </w:tc>
      </w:tr>
      <w:tr w:rsidR="00520509" w:rsidRPr="00B95838" w14:paraId="77770BDD"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601DEA85" w14:textId="77777777" w:rsidR="00520509" w:rsidRPr="00B95838" w:rsidRDefault="00520509" w:rsidP="00030F25">
            <w:pPr>
              <w:rPr>
                <w:color w:val="000000"/>
                <w:lang w:val="sr-Cyrl-RS"/>
              </w:rPr>
            </w:pPr>
            <w:proofErr w:type="spellStart"/>
            <w:r w:rsidRPr="00B95838">
              <w:rPr>
                <w:lang w:val="sr-Cyrl-RS"/>
              </w:rPr>
              <w:t>Literatura</w:t>
            </w:r>
            <w:proofErr w:type="spellEnd"/>
            <w:r w:rsidRPr="00B95838">
              <w:rPr>
                <w:lang w:val="sr-Cyrl-RS"/>
              </w:rPr>
              <w:t xml:space="preserve"> i </w:t>
            </w:r>
            <w:proofErr w:type="spellStart"/>
            <w:r w:rsidRPr="00B95838">
              <w:rPr>
                <w:lang w:val="sr-Cyrl-RS"/>
              </w:rPr>
              <w:t>ostali</w:t>
            </w:r>
            <w:proofErr w:type="spellEnd"/>
            <w:r w:rsidRPr="00B95838">
              <w:rPr>
                <w:lang w:val="sr-Cyrl-RS"/>
              </w:rPr>
              <w:t xml:space="preserve"> </w:t>
            </w:r>
            <w:proofErr w:type="spellStart"/>
            <w:r w:rsidRPr="00B95838">
              <w:rPr>
                <w:lang w:val="sr-Cyrl-RS"/>
              </w:rPr>
              <w:t>materijali</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predmet</w:t>
            </w:r>
            <w:proofErr w:type="spellEnd"/>
            <w:r w:rsidRPr="00B95838">
              <w:rPr>
                <w:lang w:val="sr-Cyrl-RS"/>
              </w:rPr>
              <w:t xml:space="preserve"> (</w:t>
            </w:r>
            <w:proofErr w:type="spellStart"/>
            <w:r w:rsidRPr="00B95838">
              <w:rPr>
                <w:lang w:val="sr-Cyrl-RS"/>
              </w:rPr>
              <w:t>udžbenik</w:t>
            </w:r>
            <w:proofErr w:type="spellEnd"/>
            <w:r w:rsidRPr="00B95838">
              <w:rPr>
                <w:lang w:val="sr-Cyrl-RS"/>
              </w:rPr>
              <w:t xml:space="preserve">, </w:t>
            </w:r>
            <w:proofErr w:type="spellStart"/>
            <w:r w:rsidRPr="00B95838">
              <w:rPr>
                <w:lang w:val="sr-Cyrl-RS"/>
              </w:rPr>
              <w:t>prezentacije</w:t>
            </w:r>
            <w:proofErr w:type="spellEnd"/>
            <w:r w:rsidRPr="00B95838">
              <w:rPr>
                <w:lang w:val="sr-Cyrl-RS"/>
              </w:rPr>
              <w:t xml:space="preserve">, </w:t>
            </w:r>
            <w:proofErr w:type="spellStart"/>
            <w:r w:rsidRPr="00B95838">
              <w:rPr>
                <w:lang w:val="sr-Cyrl-RS"/>
              </w:rPr>
              <w:t>skripte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bili</w:t>
            </w:r>
            <w:proofErr w:type="spellEnd"/>
            <w:r w:rsidRPr="00B95838">
              <w:rPr>
                <w:lang w:val="sr-Cyrl-RS"/>
              </w:rPr>
              <w:t xml:space="preserve"> </w:t>
            </w:r>
            <w:proofErr w:type="spellStart"/>
            <w:r w:rsidRPr="00B95838">
              <w:rPr>
                <w:lang w:val="sr-Cyrl-RS"/>
              </w:rPr>
              <w:t>adekvatni</w:t>
            </w:r>
            <w:proofErr w:type="spellEnd"/>
            <w:r w:rsidRPr="00B95838">
              <w:rPr>
                <w:lang w:val="sr-Cyrl-RS"/>
              </w:rPr>
              <w:t xml:space="preserve"> i </w:t>
            </w:r>
            <w:proofErr w:type="spellStart"/>
            <w:r w:rsidRPr="00B95838">
              <w:rPr>
                <w:lang w:val="sr-Cyrl-RS"/>
              </w:rPr>
              <w:t>lako</w:t>
            </w:r>
            <w:proofErr w:type="spellEnd"/>
            <w:r w:rsidRPr="00B95838">
              <w:rPr>
                <w:lang w:val="sr-Cyrl-RS"/>
              </w:rPr>
              <w:t xml:space="preserve"> </w:t>
            </w:r>
            <w:proofErr w:type="spellStart"/>
            <w:r w:rsidRPr="00B95838">
              <w:rPr>
                <w:lang w:val="sr-Cyrl-RS"/>
              </w:rPr>
              <w:t>dostpuni</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76BACDD3" w14:textId="77777777" w:rsidR="00520509" w:rsidRPr="00B95838" w:rsidRDefault="00520509" w:rsidP="00030F25">
            <w:pPr>
              <w:jc w:val="right"/>
              <w:rPr>
                <w:lang w:val="sr-Cyrl-RS"/>
              </w:rPr>
            </w:pPr>
            <w:r w:rsidRPr="00B95838">
              <w:rPr>
                <w:lang w:val="sr-Cyrl-RS"/>
              </w:rPr>
              <w:t>0.0057</w:t>
            </w:r>
          </w:p>
        </w:tc>
      </w:tr>
      <w:tr w:rsidR="00520509" w:rsidRPr="00B95838" w14:paraId="023BF433"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2D0F1300" w14:textId="77777777" w:rsidR="00520509" w:rsidRPr="00B95838" w:rsidRDefault="00520509" w:rsidP="00030F25">
            <w:pPr>
              <w:rPr>
                <w:color w:val="000000"/>
                <w:lang w:val="sr-Cyrl-RS"/>
              </w:rPr>
            </w:pPr>
            <w:proofErr w:type="spellStart"/>
            <w:r w:rsidRPr="00B95838">
              <w:rPr>
                <w:lang w:val="sr-Cyrl-RS"/>
              </w:rPr>
              <w:t>Literatura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bila</w:t>
            </w:r>
            <w:proofErr w:type="spellEnd"/>
            <w:r w:rsidRPr="00B95838">
              <w:rPr>
                <w:lang w:val="sr-Cyrl-RS"/>
              </w:rPr>
              <w:t xml:space="preserve"> </w:t>
            </w:r>
            <w:proofErr w:type="spellStart"/>
            <w:r w:rsidRPr="00B95838">
              <w:rPr>
                <w:lang w:val="sr-Cyrl-RS"/>
              </w:rPr>
              <w:t>odgovarajućeg</w:t>
            </w:r>
            <w:proofErr w:type="spellEnd"/>
            <w:r w:rsidRPr="00B95838">
              <w:rPr>
                <w:lang w:val="sr-Cyrl-RS"/>
              </w:rPr>
              <w:t xml:space="preserve"> </w:t>
            </w:r>
            <w:proofErr w:type="spellStart"/>
            <w:r w:rsidRPr="00B95838">
              <w:rPr>
                <w:lang w:val="sr-Cyrl-RS"/>
              </w:rPr>
              <w:t>obima</w:t>
            </w:r>
            <w:proofErr w:type="spellEnd"/>
            <w:r w:rsidRPr="00B95838">
              <w:rPr>
                <w:lang w:val="sr-Cyrl-RS"/>
              </w:rPr>
              <w:t xml:space="preserve"> i </w:t>
            </w:r>
            <w:proofErr w:type="spellStart"/>
            <w:r w:rsidRPr="00B95838">
              <w:rPr>
                <w:lang w:val="sr-Cyrl-RS"/>
              </w:rPr>
              <w:t>kvaliteta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3658A843" w14:textId="77777777" w:rsidR="00520509" w:rsidRPr="00B95838" w:rsidRDefault="00520509" w:rsidP="00030F25">
            <w:pPr>
              <w:jc w:val="right"/>
              <w:rPr>
                <w:lang w:val="sr-Cyrl-RS"/>
              </w:rPr>
            </w:pPr>
            <w:r w:rsidRPr="00B95838">
              <w:rPr>
                <w:lang w:val="sr-Cyrl-RS"/>
              </w:rPr>
              <w:t>-0.07</w:t>
            </w:r>
          </w:p>
        </w:tc>
      </w:tr>
      <w:tr w:rsidR="00520509" w:rsidRPr="00B95838" w14:paraId="64AC6532"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5114048B"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podsticao</w:t>
            </w:r>
            <w:proofErr w:type="spellEnd"/>
            <w:r w:rsidRPr="00B95838">
              <w:rPr>
                <w:lang w:val="sr-Cyrl-RS"/>
              </w:rPr>
              <w:t xml:space="preserve"> </w:t>
            </w:r>
            <w:proofErr w:type="spellStart"/>
            <w:r w:rsidRPr="00B95838">
              <w:rPr>
                <w:lang w:val="sr-Cyrl-RS"/>
              </w:rPr>
              <w:t>studente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kritičko</w:t>
            </w:r>
            <w:proofErr w:type="spellEnd"/>
            <w:r w:rsidRPr="00B95838">
              <w:rPr>
                <w:lang w:val="sr-Cyrl-RS"/>
              </w:rPr>
              <w:t xml:space="preserve"> </w:t>
            </w:r>
            <w:proofErr w:type="spellStart"/>
            <w:r w:rsidRPr="00B95838">
              <w:rPr>
                <w:lang w:val="sr-Cyrl-RS"/>
              </w:rPr>
              <w:t>razmišljanje</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07FF354C" w14:textId="77777777" w:rsidR="00520509" w:rsidRPr="00B95838" w:rsidRDefault="00520509" w:rsidP="00030F25">
            <w:pPr>
              <w:jc w:val="right"/>
              <w:rPr>
                <w:b/>
                <w:bCs/>
                <w:lang w:val="sr-Cyrl-RS"/>
              </w:rPr>
            </w:pPr>
            <w:r w:rsidRPr="00B95838">
              <w:rPr>
                <w:lang w:val="sr-Cyrl-RS"/>
              </w:rPr>
              <w:t>0.0204</w:t>
            </w:r>
          </w:p>
        </w:tc>
      </w:tr>
      <w:tr w:rsidR="00520509" w:rsidRPr="00B95838" w14:paraId="55A8F783"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44B31F08"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ohrabrivao</w:t>
            </w:r>
            <w:proofErr w:type="spellEnd"/>
            <w:r w:rsidRPr="00B95838">
              <w:rPr>
                <w:lang w:val="sr-Cyrl-RS"/>
              </w:rPr>
              <w:t xml:space="preserve"> </w:t>
            </w:r>
            <w:proofErr w:type="spellStart"/>
            <w:r w:rsidRPr="00B95838">
              <w:rPr>
                <w:lang w:val="sr-Cyrl-RS"/>
              </w:rPr>
              <w:t>studente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postavljaju</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i </w:t>
            </w:r>
            <w:proofErr w:type="spellStart"/>
            <w:r w:rsidRPr="00B95838">
              <w:rPr>
                <w:lang w:val="sr-Cyrl-RS"/>
              </w:rPr>
              <w:t>odgovarao</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njih</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26BA5704" w14:textId="77777777" w:rsidR="00520509" w:rsidRPr="00B95838" w:rsidRDefault="00520509" w:rsidP="00030F25">
            <w:pPr>
              <w:jc w:val="right"/>
              <w:rPr>
                <w:b/>
                <w:bCs/>
                <w:lang w:val="sr-Cyrl-RS"/>
              </w:rPr>
            </w:pPr>
            <w:r w:rsidRPr="00B95838">
              <w:rPr>
                <w:lang w:val="sr-Cyrl-RS"/>
              </w:rPr>
              <w:t>-0.008</w:t>
            </w:r>
          </w:p>
        </w:tc>
      </w:tr>
      <w:tr w:rsidR="00520509" w:rsidRPr="00B95838" w14:paraId="76D6DD6C"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4E2C4C3C"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gradio</w:t>
            </w:r>
            <w:proofErr w:type="spellEnd"/>
            <w:r w:rsidRPr="00B95838">
              <w:rPr>
                <w:lang w:val="sr-Cyrl-RS"/>
              </w:rPr>
              <w:t xml:space="preserve"> </w:t>
            </w:r>
            <w:proofErr w:type="spellStart"/>
            <w:r w:rsidRPr="00B95838">
              <w:rPr>
                <w:lang w:val="sr-Cyrl-RS"/>
              </w:rPr>
              <w:t>atmosferu</w:t>
            </w:r>
            <w:proofErr w:type="spellEnd"/>
            <w:r w:rsidRPr="00B95838">
              <w:rPr>
                <w:lang w:val="sr-Cyrl-RS"/>
              </w:rPr>
              <w:t xml:space="preserve"> </w:t>
            </w:r>
            <w:proofErr w:type="spellStart"/>
            <w:r w:rsidRPr="00B95838">
              <w:rPr>
                <w:lang w:val="sr-Cyrl-RS"/>
              </w:rPr>
              <w:t>međusobnog</w:t>
            </w:r>
            <w:proofErr w:type="spellEnd"/>
            <w:r w:rsidRPr="00B95838">
              <w:rPr>
                <w:lang w:val="sr-Cyrl-RS"/>
              </w:rPr>
              <w:t xml:space="preserve"> </w:t>
            </w:r>
            <w:proofErr w:type="spellStart"/>
            <w:r w:rsidRPr="00B95838">
              <w:rPr>
                <w:lang w:val="sr-Cyrl-RS"/>
              </w:rPr>
              <w:t>uvažavanja</w:t>
            </w:r>
            <w:proofErr w:type="spellEnd"/>
            <w:r w:rsidRPr="00B95838">
              <w:rPr>
                <w:lang w:val="sr-Cyrl-RS"/>
              </w:rPr>
              <w:t xml:space="preserve">, </w:t>
            </w:r>
            <w:proofErr w:type="spellStart"/>
            <w:r w:rsidRPr="00B95838">
              <w:rPr>
                <w:lang w:val="sr-Cyrl-RS"/>
              </w:rPr>
              <w:t>saradanje</w:t>
            </w:r>
            <w:proofErr w:type="spellEnd"/>
            <w:r w:rsidRPr="00B95838">
              <w:rPr>
                <w:lang w:val="sr-Cyrl-RS"/>
              </w:rPr>
              <w:t xml:space="preserve"> i </w:t>
            </w:r>
            <w:proofErr w:type="spellStart"/>
            <w:r w:rsidRPr="00B95838">
              <w:rPr>
                <w:lang w:val="sr-Cyrl-RS"/>
              </w:rPr>
              <w:t>poverenja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14756600" w14:textId="77777777" w:rsidR="00520509" w:rsidRPr="00B95838" w:rsidRDefault="00520509" w:rsidP="00030F25">
            <w:pPr>
              <w:jc w:val="right"/>
              <w:rPr>
                <w:lang w:val="sr-Cyrl-RS"/>
              </w:rPr>
            </w:pPr>
            <w:r w:rsidRPr="00B95838">
              <w:rPr>
                <w:lang w:val="sr-Cyrl-RS"/>
              </w:rPr>
              <w:t>0.0197</w:t>
            </w:r>
          </w:p>
        </w:tc>
      </w:tr>
      <w:tr w:rsidR="00520509" w:rsidRPr="00B95838" w14:paraId="6D480E7C"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2BF966C1" w14:textId="77777777" w:rsidR="00520509" w:rsidRPr="00B95838" w:rsidRDefault="00520509" w:rsidP="00030F25">
            <w:pPr>
              <w:rPr>
                <w:color w:val="000000"/>
                <w:lang w:val="sr-Cyrl-RS"/>
              </w:rPr>
            </w:pPr>
            <w:proofErr w:type="spellStart"/>
            <w:r w:rsidRPr="00B95838">
              <w:rPr>
                <w:lang w:val="sr-Cyrl-RS"/>
              </w:rPr>
              <w:t>Nastava</w:t>
            </w:r>
            <w:proofErr w:type="spellEnd"/>
            <w:r w:rsidRPr="00B95838">
              <w:rPr>
                <w:lang w:val="sr-Cyrl-RS"/>
              </w:rPr>
              <w:t xml:space="preserve"> i/</w:t>
            </w:r>
            <w:proofErr w:type="spellStart"/>
            <w:r w:rsidRPr="00B95838">
              <w:rPr>
                <w:lang w:val="sr-Cyrl-RS"/>
              </w:rPr>
              <w:t>ili</w:t>
            </w:r>
            <w:proofErr w:type="spellEnd"/>
            <w:r w:rsidRPr="00B95838">
              <w:rPr>
                <w:lang w:val="sr-Cyrl-RS"/>
              </w:rPr>
              <w:t xml:space="preserve"> </w:t>
            </w:r>
            <w:proofErr w:type="spellStart"/>
            <w:r w:rsidRPr="00B95838">
              <w:rPr>
                <w:lang w:val="sr-Cyrl-RS"/>
              </w:rPr>
              <w:t>vežbe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održavane</w:t>
            </w:r>
            <w:proofErr w:type="spellEnd"/>
            <w:r w:rsidRPr="00B95838">
              <w:rPr>
                <w:lang w:val="sr-Cyrl-RS"/>
              </w:rPr>
              <w:t xml:space="preserve"> </w:t>
            </w:r>
            <w:proofErr w:type="spellStart"/>
            <w:r w:rsidRPr="00B95838">
              <w:rPr>
                <w:lang w:val="sr-Cyrl-RS"/>
              </w:rPr>
              <w:t>redovno</w:t>
            </w:r>
            <w:proofErr w:type="spellEnd"/>
            <w:r w:rsidRPr="00B95838">
              <w:rPr>
                <w:lang w:val="sr-Cyrl-RS"/>
              </w:rPr>
              <w:t xml:space="preserve"> i </w:t>
            </w:r>
            <w:proofErr w:type="spellStart"/>
            <w:r w:rsidRPr="00B95838">
              <w:rPr>
                <w:lang w:val="sr-Cyrl-RS"/>
              </w:rPr>
              <w:t>prema</w:t>
            </w:r>
            <w:proofErr w:type="spellEnd"/>
            <w:r w:rsidRPr="00B95838">
              <w:rPr>
                <w:lang w:val="sr-Cyrl-RS"/>
              </w:rPr>
              <w:t xml:space="preserve"> </w:t>
            </w:r>
            <w:proofErr w:type="spellStart"/>
            <w:r w:rsidRPr="00B95838">
              <w:rPr>
                <w:lang w:val="sr-Cyrl-RS"/>
              </w:rPr>
              <w:t>planu</w:t>
            </w:r>
            <w:proofErr w:type="spellEnd"/>
            <w:r w:rsidRPr="00B95838">
              <w:rPr>
                <w:lang w:val="sr-Cyrl-RS"/>
              </w:rPr>
              <w:t xml:space="preserve"> </w:t>
            </w:r>
            <w:proofErr w:type="spellStart"/>
            <w:r w:rsidRPr="00B95838">
              <w:rPr>
                <w:lang w:val="sr-Cyrl-RS"/>
              </w:rPr>
              <w:t>nastavnog</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19E7D0F5" w14:textId="77777777" w:rsidR="00520509" w:rsidRPr="00B95838" w:rsidRDefault="00520509" w:rsidP="00030F25">
            <w:pPr>
              <w:jc w:val="right"/>
              <w:rPr>
                <w:lang w:val="sr-Cyrl-RS"/>
              </w:rPr>
            </w:pPr>
            <w:r w:rsidRPr="00B95838">
              <w:rPr>
                <w:lang w:val="sr-Cyrl-RS"/>
              </w:rPr>
              <w:t>0.012</w:t>
            </w:r>
          </w:p>
        </w:tc>
      </w:tr>
      <w:tr w:rsidR="00520509" w:rsidRPr="00B95838" w14:paraId="5C40BE03"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00608FD4" w14:textId="77777777" w:rsidR="00520509" w:rsidRPr="00B95838" w:rsidRDefault="00520509" w:rsidP="00030F25">
            <w:pPr>
              <w:rPr>
                <w:color w:val="000000"/>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ovom</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sam</w:t>
            </w:r>
            <w:proofErr w:type="spellEnd"/>
            <w:r w:rsidRPr="00B95838">
              <w:rPr>
                <w:lang w:val="sr-Cyrl-RS"/>
              </w:rPr>
              <w:t xml:space="preserve"> </w:t>
            </w:r>
            <w:proofErr w:type="spellStart"/>
            <w:r w:rsidRPr="00B95838">
              <w:rPr>
                <w:lang w:val="sr-Cyrl-RS"/>
              </w:rPr>
              <w:t>naučio</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smatram</w:t>
            </w:r>
            <w:proofErr w:type="spellEnd"/>
            <w:r w:rsidRPr="00B95838">
              <w:rPr>
                <w:lang w:val="sr-Cyrl-RS"/>
              </w:rPr>
              <w:t xml:space="preserve"> </w:t>
            </w:r>
            <w:proofErr w:type="spellStart"/>
            <w:r w:rsidRPr="00B95838">
              <w:rPr>
                <w:lang w:val="sr-Cyrl-RS"/>
              </w:rPr>
              <w:t>korisnim</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moje</w:t>
            </w:r>
            <w:proofErr w:type="spellEnd"/>
            <w:r w:rsidRPr="00B95838">
              <w:rPr>
                <w:lang w:val="sr-Cyrl-RS"/>
              </w:rPr>
              <w:t xml:space="preserve"> </w:t>
            </w:r>
            <w:proofErr w:type="spellStart"/>
            <w:r w:rsidRPr="00B95838">
              <w:rPr>
                <w:lang w:val="sr-Cyrl-RS"/>
              </w:rPr>
              <w:t>buduće</w:t>
            </w:r>
            <w:proofErr w:type="spellEnd"/>
            <w:r w:rsidRPr="00B95838">
              <w:rPr>
                <w:lang w:val="sr-Cyrl-RS"/>
              </w:rPr>
              <w:t xml:space="preserve"> </w:t>
            </w:r>
            <w:proofErr w:type="spellStart"/>
            <w:r w:rsidRPr="00B95838">
              <w:rPr>
                <w:lang w:val="sr-Cyrl-RS"/>
              </w:rPr>
              <w:t>obrazovanje</w:t>
            </w:r>
            <w:proofErr w:type="spellEnd"/>
            <w:r w:rsidRPr="00B95838">
              <w:rPr>
                <w:lang w:val="sr-Cyrl-RS"/>
              </w:rPr>
              <w:t xml:space="preserve"> i </w:t>
            </w:r>
            <w:proofErr w:type="spellStart"/>
            <w:r w:rsidRPr="00B95838">
              <w:rPr>
                <w:lang w:val="sr-Cyrl-RS"/>
              </w:rPr>
              <w:t>rad</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137A7755" w14:textId="77777777" w:rsidR="00520509" w:rsidRPr="00B95838" w:rsidRDefault="00520509" w:rsidP="00030F25">
            <w:pPr>
              <w:jc w:val="right"/>
              <w:rPr>
                <w:lang w:val="sr-Cyrl-RS"/>
              </w:rPr>
            </w:pPr>
            <w:r w:rsidRPr="00B95838">
              <w:rPr>
                <w:lang w:val="sr-Cyrl-RS"/>
              </w:rPr>
              <w:t>-0.022</w:t>
            </w:r>
          </w:p>
        </w:tc>
      </w:tr>
      <w:tr w:rsidR="00520509" w:rsidRPr="00B95838" w14:paraId="77C9375E"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3AC661E5"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trudio</w:t>
            </w:r>
            <w:proofErr w:type="spellEnd"/>
            <w:r w:rsidRPr="00B95838">
              <w:rPr>
                <w:lang w:val="sr-Cyrl-RS"/>
              </w:rPr>
              <w:t xml:space="preserve"> </w:t>
            </w:r>
            <w:proofErr w:type="spellStart"/>
            <w:r w:rsidRPr="00B95838">
              <w:rPr>
                <w:lang w:val="sr-Cyrl-RS"/>
              </w:rPr>
              <w:t>oko</w:t>
            </w:r>
            <w:proofErr w:type="spellEnd"/>
            <w:r w:rsidRPr="00B95838">
              <w:rPr>
                <w:lang w:val="sr-Cyrl-RS"/>
              </w:rPr>
              <w:t xml:space="preserve"> </w:t>
            </w:r>
            <w:proofErr w:type="spellStart"/>
            <w:r w:rsidRPr="00B95838">
              <w:rPr>
                <w:lang w:val="sr-Cyrl-RS"/>
              </w:rPr>
              <w:t>izvođenja</w:t>
            </w:r>
            <w:proofErr w:type="spellEnd"/>
            <w:r w:rsidRPr="00B95838">
              <w:rPr>
                <w:lang w:val="sr-Cyrl-RS"/>
              </w:rPr>
              <w:t xml:space="preserve"> </w:t>
            </w:r>
            <w:proofErr w:type="spellStart"/>
            <w:r w:rsidRPr="00B95838">
              <w:rPr>
                <w:lang w:val="sr-Cyrl-RS"/>
              </w:rPr>
              <w:t>nastave</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67A67451" w14:textId="77777777" w:rsidR="00520509" w:rsidRPr="00B95838" w:rsidRDefault="00520509" w:rsidP="00030F25">
            <w:pPr>
              <w:jc w:val="right"/>
              <w:rPr>
                <w:b/>
                <w:bCs/>
                <w:lang w:val="sr-Cyrl-RS"/>
              </w:rPr>
            </w:pPr>
            <w:r w:rsidRPr="00B95838">
              <w:rPr>
                <w:lang w:val="sr-Cyrl-RS"/>
              </w:rPr>
              <w:t>-0.031</w:t>
            </w:r>
          </w:p>
        </w:tc>
      </w:tr>
      <w:tr w:rsidR="00520509" w:rsidRPr="00B95838" w14:paraId="37174DB1"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7D5DF938"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bio</w:t>
            </w:r>
            <w:proofErr w:type="spellEnd"/>
            <w:r w:rsidRPr="00B95838">
              <w:rPr>
                <w:lang w:val="sr-Cyrl-RS"/>
              </w:rPr>
              <w:t xml:space="preserve"> </w:t>
            </w:r>
            <w:proofErr w:type="spellStart"/>
            <w:r w:rsidRPr="00B95838">
              <w:rPr>
                <w:lang w:val="sr-Cyrl-RS"/>
              </w:rPr>
              <w:t>dostupan</w:t>
            </w:r>
            <w:proofErr w:type="spellEnd"/>
            <w:r w:rsidRPr="00B95838">
              <w:rPr>
                <w:lang w:val="sr-Cyrl-RS"/>
              </w:rPr>
              <w:t xml:space="preserve"> </w:t>
            </w:r>
            <w:proofErr w:type="spellStart"/>
            <w:r w:rsidRPr="00B95838">
              <w:rPr>
                <w:lang w:val="sr-Cyrl-RS"/>
              </w:rPr>
              <w:t>studentima</w:t>
            </w:r>
            <w:proofErr w:type="spellEnd"/>
            <w:r w:rsidRPr="00B95838">
              <w:rPr>
                <w:lang w:val="sr-Cyrl-RS"/>
              </w:rPr>
              <w:t xml:space="preserve"> u </w:t>
            </w:r>
            <w:proofErr w:type="spellStart"/>
            <w:r w:rsidRPr="00B95838">
              <w:rPr>
                <w:lang w:val="sr-Cyrl-RS"/>
              </w:rPr>
              <w:t>terminu</w:t>
            </w:r>
            <w:proofErr w:type="spellEnd"/>
            <w:r w:rsidRPr="00B95838">
              <w:rPr>
                <w:lang w:val="sr-Cyrl-RS"/>
              </w:rPr>
              <w:t xml:space="preserve"> </w:t>
            </w:r>
            <w:proofErr w:type="spellStart"/>
            <w:r w:rsidRPr="00B95838">
              <w:rPr>
                <w:lang w:val="sr-Cyrl-RS"/>
              </w:rPr>
              <w:t>konsultacija</w:t>
            </w:r>
            <w:proofErr w:type="spellEnd"/>
            <w:r w:rsidRPr="00B95838">
              <w:rPr>
                <w:lang w:val="sr-Cyrl-RS"/>
              </w:rPr>
              <w:t xml:space="preserve"> i </w:t>
            </w:r>
            <w:proofErr w:type="spellStart"/>
            <w:r w:rsidRPr="00B95838">
              <w:rPr>
                <w:lang w:val="sr-Cyrl-RS"/>
              </w:rPr>
              <w:t>putem</w:t>
            </w:r>
            <w:proofErr w:type="spellEnd"/>
            <w:r w:rsidRPr="00B95838">
              <w:rPr>
                <w:lang w:val="sr-Cyrl-RS"/>
              </w:rPr>
              <w:t xml:space="preserve"> </w:t>
            </w:r>
            <w:proofErr w:type="spellStart"/>
            <w:r w:rsidRPr="00B95838">
              <w:rPr>
                <w:lang w:val="sr-Cyrl-RS"/>
              </w:rPr>
              <w:t>elektronske</w:t>
            </w:r>
            <w:proofErr w:type="spellEnd"/>
            <w:r w:rsidRPr="00B95838">
              <w:rPr>
                <w:lang w:val="sr-Cyrl-RS"/>
              </w:rPr>
              <w:t xml:space="preserve"> </w:t>
            </w:r>
            <w:proofErr w:type="spellStart"/>
            <w:r w:rsidRPr="00B95838">
              <w:rPr>
                <w:lang w:val="sr-Cyrl-RS"/>
              </w:rPr>
              <w:t>pošte</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192EE516" w14:textId="77777777" w:rsidR="00520509" w:rsidRPr="00B95838" w:rsidRDefault="00520509" w:rsidP="00030F25">
            <w:pPr>
              <w:jc w:val="right"/>
              <w:rPr>
                <w:b/>
                <w:bCs/>
                <w:lang w:val="sr-Cyrl-RS"/>
              </w:rPr>
            </w:pPr>
            <w:r w:rsidRPr="00B95838">
              <w:rPr>
                <w:lang w:val="sr-Cyrl-RS"/>
              </w:rPr>
              <w:t>0.0068</w:t>
            </w:r>
          </w:p>
        </w:tc>
      </w:tr>
      <w:tr w:rsidR="00520509" w:rsidRPr="00B95838" w14:paraId="20A91D06"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140C4AD5"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davao</w:t>
            </w:r>
            <w:proofErr w:type="spellEnd"/>
            <w:r w:rsidRPr="00B95838">
              <w:rPr>
                <w:lang w:val="sr-Cyrl-RS"/>
              </w:rPr>
              <w:t xml:space="preserve"> </w:t>
            </w:r>
            <w:proofErr w:type="spellStart"/>
            <w:r w:rsidRPr="00B95838">
              <w:rPr>
                <w:lang w:val="sr-Cyrl-RS"/>
              </w:rPr>
              <w:t>konstruktivne</w:t>
            </w:r>
            <w:proofErr w:type="spellEnd"/>
            <w:r w:rsidRPr="00B95838">
              <w:rPr>
                <w:lang w:val="sr-Cyrl-RS"/>
              </w:rPr>
              <w:t xml:space="preserve"> i </w:t>
            </w:r>
            <w:proofErr w:type="spellStart"/>
            <w:r w:rsidRPr="00B95838">
              <w:rPr>
                <w:lang w:val="sr-Cyrl-RS"/>
              </w:rPr>
              <w:t>korisne</w:t>
            </w:r>
            <w:proofErr w:type="spellEnd"/>
            <w:r w:rsidRPr="00B95838">
              <w:rPr>
                <w:lang w:val="sr-Cyrl-RS"/>
              </w:rPr>
              <w:t xml:space="preserve"> </w:t>
            </w:r>
            <w:proofErr w:type="spellStart"/>
            <w:r w:rsidRPr="00B95838">
              <w:rPr>
                <w:lang w:val="sr-Cyrl-RS"/>
              </w:rPr>
              <w:t>povratne</w:t>
            </w:r>
            <w:proofErr w:type="spellEnd"/>
            <w:r w:rsidRPr="00B95838">
              <w:rPr>
                <w:lang w:val="sr-Cyrl-RS"/>
              </w:rPr>
              <w:t xml:space="preserve"> </w:t>
            </w:r>
            <w:proofErr w:type="spellStart"/>
            <w:r w:rsidRPr="00B95838">
              <w:rPr>
                <w:lang w:val="sr-Cyrl-RS"/>
              </w:rPr>
              <w:t>informacije</w:t>
            </w:r>
            <w:proofErr w:type="spellEnd"/>
            <w:r w:rsidRPr="00B95838">
              <w:rPr>
                <w:lang w:val="sr-Cyrl-RS"/>
              </w:rPr>
              <w:t xml:space="preserve"> o </w:t>
            </w:r>
            <w:proofErr w:type="spellStart"/>
            <w:r w:rsidRPr="00B95838">
              <w:rPr>
                <w:lang w:val="sr-Cyrl-RS"/>
              </w:rPr>
              <w:t>radu</w:t>
            </w:r>
            <w:proofErr w:type="spellEnd"/>
            <w:r w:rsidRPr="00B95838">
              <w:rPr>
                <w:lang w:val="sr-Cyrl-RS"/>
              </w:rPr>
              <w:t xml:space="preserve"> </w:t>
            </w:r>
            <w:proofErr w:type="spellStart"/>
            <w:r w:rsidRPr="00B95838">
              <w:rPr>
                <w:lang w:val="sr-Cyrl-RS"/>
              </w:rPr>
              <w:t>studenata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369F8474" w14:textId="77777777" w:rsidR="00520509" w:rsidRPr="00B95838" w:rsidRDefault="00520509" w:rsidP="00030F25">
            <w:pPr>
              <w:jc w:val="right"/>
              <w:rPr>
                <w:b/>
                <w:bCs/>
                <w:lang w:val="sr-Cyrl-RS"/>
              </w:rPr>
            </w:pPr>
            <w:r w:rsidRPr="00B95838">
              <w:rPr>
                <w:lang w:val="sr-Cyrl-RS"/>
              </w:rPr>
              <w:t>-0.027</w:t>
            </w:r>
          </w:p>
        </w:tc>
      </w:tr>
      <w:tr w:rsidR="00520509" w:rsidRPr="00B95838" w14:paraId="346D0034"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12CB4294" w14:textId="77777777" w:rsidR="00520509" w:rsidRPr="00B95838" w:rsidRDefault="00520509" w:rsidP="00030F25">
            <w:pPr>
              <w:rPr>
                <w:color w:val="000000"/>
                <w:lang w:val="sr-Cyrl-RS"/>
              </w:rPr>
            </w:pPr>
            <w:proofErr w:type="spellStart"/>
            <w:r w:rsidRPr="00B95838">
              <w:rPr>
                <w:lang w:val="sr-Cyrl-RS"/>
              </w:rPr>
              <w:t>Vrednovanje</w:t>
            </w:r>
            <w:proofErr w:type="spellEnd"/>
            <w:r w:rsidRPr="00B95838">
              <w:rPr>
                <w:lang w:val="sr-Cyrl-RS"/>
              </w:rPr>
              <w:t xml:space="preserve"> </w:t>
            </w:r>
            <w:proofErr w:type="spellStart"/>
            <w:r w:rsidRPr="00B95838">
              <w:rPr>
                <w:lang w:val="sr-Cyrl-RS"/>
              </w:rPr>
              <w:t>studentskih</w:t>
            </w:r>
            <w:proofErr w:type="spellEnd"/>
            <w:r w:rsidRPr="00B95838">
              <w:rPr>
                <w:lang w:val="sr-Cyrl-RS"/>
              </w:rPr>
              <w:t xml:space="preserve"> </w:t>
            </w:r>
            <w:proofErr w:type="spellStart"/>
            <w:r w:rsidRPr="00B95838">
              <w:rPr>
                <w:lang w:val="sr-Cyrl-RS"/>
              </w:rPr>
              <w:t>radova</w:t>
            </w:r>
            <w:proofErr w:type="spellEnd"/>
            <w:r w:rsidRPr="00B95838">
              <w:rPr>
                <w:lang w:val="sr-Cyrl-RS"/>
              </w:rPr>
              <w:t xml:space="preserve"> i </w:t>
            </w:r>
            <w:proofErr w:type="spellStart"/>
            <w:r w:rsidRPr="00B95838">
              <w:rPr>
                <w:lang w:val="sr-Cyrl-RS"/>
              </w:rPr>
              <w:t>aktivnsti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bilo</w:t>
            </w:r>
            <w:proofErr w:type="spellEnd"/>
            <w:r w:rsidRPr="00B95838">
              <w:rPr>
                <w:lang w:val="sr-Cyrl-RS"/>
              </w:rPr>
              <w:t xml:space="preserve"> </w:t>
            </w:r>
            <w:proofErr w:type="spellStart"/>
            <w:r w:rsidRPr="00B95838">
              <w:rPr>
                <w:lang w:val="sr-Cyrl-RS"/>
              </w:rPr>
              <w:t>pravedno</w:t>
            </w:r>
            <w:proofErr w:type="spellEnd"/>
            <w:r w:rsidRPr="00B95838">
              <w:rPr>
                <w:lang w:val="sr-Cyrl-RS"/>
              </w:rPr>
              <w:t xml:space="preserve"> i </w:t>
            </w:r>
            <w:proofErr w:type="spellStart"/>
            <w:r w:rsidRPr="00B95838">
              <w:rPr>
                <w:lang w:val="sr-Cyrl-RS"/>
              </w:rPr>
              <w:t>objektivno</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1AC5E19D" w14:textId="77777777" w:rsidR="00520509" w:rsidRPr="00B95838" w:rsidRDefault="00520509" w:rsidP="00030F25">
            <w:pPr>
              <w:jc w:val="right"/>
              <w:rPr>
                <w:lang w:val="sr-Cyrl-RS"/>
              </w:rPr>
            </w:pPr>
            <w:r w:rsidRPr="00B95838">
              <w:rPr>
                <w:lang w:val="sr-Cyrl-RS"/>
              </w:rPr>
              <w:t>0.045</w:t>
            </w:r>
          </w:p>
        </w:tc>
      </w:tr>
      <w:tr w:rsidR="00520509" w:rsidRPr="00B95838" w14:paraId="2139C0AF"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54AD9F42" w14:textId="77777777" w:rsidR="00520509" w:rsidRPr="00B95838" w:rsidRDefault="00520509" w:rsidP="00030F25">
            <w:pPr>
              <w:rPr>
                <w:color w:val="000000"/>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uzme</w:t>
            </w:r>
            <w:proofErr w:type="spellEnd"/>
            <w:r w:rsidRPr="00B95838">
              <w:rPr>
                <w:lang w:val="sr-Cyrl-RS"/>
              </w:rPr>
              <w:t xml:space="preserve"> u </w:t>
            </w:r>
            <w:proofErr w:type="spellStart"/>
            <w:r w:rsidRPr="00B95838">
              <w:rPr>
                <w:lang w:val="sr-Cyrl-RS"/>
              </w:rPr>
              <w:t>obzir</w:t>
            </w:r>
            <w:proofErr w:type="spellEnd"/>
            <w:r w:rsidRPr="00B95838">
              <w:rPr>
                <w:lang w:val="sr-Cyrl-RS"/>
              </w:rPr>
              <w:t xml:space="preserve">, </w:t>
            </w:r>
            <w:proofErr w:type="spellStart"/>
            <w:r w:rsidRPr="00B95838">
              <w:rPr>
                <w:lang w:val="sr-Cyrl-RS"/>
              </w:rPr>
              <w:t>koliko</w:t>
            </w:r>
            <w:proofErr w:type="spellEnd"/>
            <w:r w:rsidRPr="00B95838">
              <w:rPr>
                <w:lang w:val="sr-Cyrl-RS"/>
              </w:rPr>
              <w:t xml:space="preserve"> </w:t>
            </w:r>
            <w:proofErr w:type="spellStart"/>
            <w:r w:rsidRPr="00B95838">
              <w:rPr>
                <w:lang w:val="sr-Cyrl-RS"/>
              </w:rPr>
              <w:t>ste</w:t>
            </w:r>
            <w:proofErr w:type="spellEnd"/>
            <w:r w:rsidRPr="00B95838">
              <w:rPr>
                <w:lang w:val="sr-Cyrl-RS"/>
              </w:rPr>
              <w:t xml:space="preserve"> </w:t>
            </w:r>
            <w:proofErr w:type="spellStart"/>
            <w:r w:rsidRPr="00B95838">
              <w:rPr>
                <w:lang w:val="sr-Cyrl-RS"/>
              </w:rPr>
              <w:t>zadovoljni</w:t>
            </w:r>
            <w:proofErr w:type="spellEnd"/>
            <w:r w:rsidRPr="00B95838">
              <w:rPr>
                <w:lang w:val="sr-Cyrl-RS"/>
              </w:rPr>
              <w:t xml:space="preserve"> </w:t>
            </w:r>
            <w:proofErr w:type="spellStart"/>
            <w:r w:rsidRPr="00B95838">
              <w:rPr>
                <w:lang w:val="sr-Cyrl-RS"/>
              </w:rPr>
              <w:t>sadržajem</w:t>
            </w:r>
            <w:proofErr w:type="spellEnd"/>
            <w:r w:rsidRPr="00B95838">
              <w:rPr>
                <w:lang w:val="sr-Cyrl-RS"/>
              </w:rPr>
              <w:t xml:space="preserve"> </w:t>
            </w:r>
            <w:proofErr w:type="spellStart"/>
            <w:r w:rsidRPr="00B95838">
              <w:rPr>
                <w:lang w:val="sr-Cyrl-RS"/>
              </w:rPr>
              <w:t>ovog</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23C3950C" w14:textId="77777777" w:rsidR="00520509" w:rsidRPr="00B95838" w:rsidRDefault="00520509" w:rsidP="00030F25">
            <w:pPr>
              <w:jc w:val="right"/>
              <w:rPr>
                <w:b/>
                <w:bCs/>
                <w:lang w:val="sr-Cyrl-RS"/>
              </w:rPr>
            </w:pPr>
            <w:r w:rsidRPr="00B95838">
              <w:rPr>
                <w:lang w:val="sr-Cyrl-RS"/>
              </w:rPr>
              <w:t>-0.034</w:t>
            </w:r>
          </w:p>
        </w:tc>
      </w:tr>
      <w:tr w:rsidR="00520509" w:rsidRPr="00B95838" w14:paraId="1407B5F5"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vAlign w:val="bottom"/>
          </w:tcPr>
          <w:p w14:paraId="3FA1AC73" w14:textId="77777777" w:rsidR="00520509" w:rsidRPr="00B95838" w:rsidRDefault="00520509" w:rsidP="00030F25">
            <w:pPr>
              <w:rPr>
                <w:color w:val="000000"/>
                <w:lang w:val="sr-Cyrl-RS"/>
              </w:rPr>
            </w:pPr>
            <w:proofErr w:type="spellStart"/>
            <w:r w:rsidRPr="00B95838">
              <w:rPr>
                <w:lang w:val="sr-Cyrl-RS"/>
              </w:rPr>
              <w:lastRenderedPageBreak/>
              <w:t>Kada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uzme</w:t>
            </w:r>
            <w:proofErr w:type="spellEnd"/>
            <w:r w:rsidRPr="00B95838">
              <w:rPr>
                <w:lang w:val="sr-Cyrl-RS"/>
              </w:rPr>
              <w:t xml:space="preserve"> u </w:t>
            </w:r>
            <w:proofErr w:type="spellStart"/>
            <w:r w:rsidRPr="00B95838">
              <w:rPr>
                <w:lang w:val="sr-Cyrl-RS"/>
              </w:rPr>
              <w:t>obzir</w:t>
            </w:r>
            <w:proofErr w:type="spellEnd"/>
            <w:r w:rsidRPr="00B95838">
              <w:rPr>
                <w:lang w:val="sr-Cyrl-RS"/>
              </w:rPr>
              <w:t xml:space="preserve">, </w:t>
            </w:r>
            <w:proofErr w:type="spellStart"/>
            <w:r w:rsidRPr="00B95838">
              <w:rPr>
                <w:lang w:val="sr-Cyrl-RS"/>
              </w:rPr>
              <w:t>koliko</w:t>
            </w:r>
            <w:proofErr w:type="spellEnd"/>
            <w:r w:rsidRPr="00B95838">
              <w:rPr>
                <w:lang w:val="sr-Cyrl-RS"/>
              </w:rPr>
              <w:t xml:space="preserve"> </w:t>
            </w:r>
            <w:proofErr w:type="spellStart"/>
            <w:r w:rsidRPr="00B95838">
              <w:rPr>
                <w:lang w:val="sr-Cyrl-RS"/>
              </w:rPr>
              <w:t>ste</w:t>
            </w:r>
            <w:proofErr w:type="spellEnd"/>
            <w:r w:rsidRPr="00B95838">
              <w:rPr>
                <w:lang w:val="sr-Cyrl-RS"/>
              </w:rPr>
              <w:t xml:space="preserve"> </w:t>
            </w:r>
            <w:proofErr w:type="spellStart"/>
            <w:r w:rsidRPr="00B95838">
              <w:rPr>
                <w:lang w:val="sr-Cyrl-RS"/>
              </w:rPr>
              <w:t>zadovoljni</w:t>
            </w:r>
            <w:proofErr w:type="spellEnd"/>
            <w:r w:rsidRPr="00B95838">
              <w:rPr>
                <w:lang w:val="sr-Cyrl-RS"/>
              </w:rPr>
              <w:t xml:space="preserve"> </w:t>
            </w:r>
            <w:proofErr w:type="spellStart"/>
            <w:r w:rsidRPr="00B95838">
              <w:rPr>
                <w:lang w:val="sr-Cyrl-RS"/>
              </w:rPr>
              <w:t>organizacijom</w:t>
            </w:r>
            <w:proofErr w:type="spellEnd"/>
            <w:r w:rsidRPr="00B95838">
              <w:rPr>
                <w:lang w:val="sr-Cyrl-RS"/>
              </w:rPr>
              <w:t xml:space="preserve"> </w:t>
            </w:r>
            <w:proofErr w:type="spellStart"/>
            <w:r w:rsidRPr="00B95838">
              <w:rPr>
                <w:lang w:val="sr-Cyrl-RS"/>
              </w:rPr>
              <w:t>ovog</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228" w:type="dxa"/>
            <w:tcBorders>
              <w:top w:val="nil"/>
              <w:left w:val="nil"/>
              <w:bottom w:val="single" w:sz="4" w:space="0" w:color="auto"/>
              <w:right w:val="single" w:sz="4" w:space="0" w:color="auto"/>
            </w:tcBorders>
            <w:shd w:val="clear" w:color="auto" w:fill="auto"/>
            <w:noWrap/>
            <w:vAlign w:val="bottom"/>
          </w:tcPr>
          <w:p w14:paraId="38619E6E" w14:textId="77777777" w:rsidR="00520509" w:rsidRPr="00B95838" w:rsidRDefault="00520509" w:rsidP="00030F25">
            <w:pPr>
              <w:jc w:val="right"/>
              <w:rPr>
                <w:b/>
                <w:bCs/>
                <w:lang w:val="sr-Cyrl-RS"/>
              </w:rPr>
            </w:pPr>
            <w:r w:rsidRPr="00B95838">
              <w:rPr>
                <w:lang w:val="sr-Cyrl-RS"/>
              </w:rPr>
              <w:t>-0.026</w:t>
            </w:r>
          </w:p>
        </w:tc>
      </w:tr>
      <w:tr w:rsidR="00520509" w:rsidRPr="00B95838" w14:paraId="29C29ECA" w14:textId="77777777" w:rsidTr="00030F25">
        <w:trPr>
          <w:trHeight w:val="255"/>
          <w:jc w:val="center"/>
        </w:trPr>
        <w:tc>
          <w:tcPr>
            <w:tcW w:w="7748" w:type="dxa"/>
            <w:tcBorders>
              <w:top w:val="nil"/>
              <w:left w:val="single" w:sz="4" w:space="0" w:color="auto"/>
              <w:bottom w:val="single" w:sz="4" w:space="0" w:color="auto"/>
              <w:right w:val="single" w:sz="4" w:space="0" w:color="auto"/>
            </w:tcBorders>
            <w:shd w:val="clear" w:color="auto" w:fill="auto"/>
            <w:noWrap/>
          </w:tcPr>
          <w:p w14:paraId="06DC433C" w14:textId="77777777" w:rsidR="00520509" w:rsidRPr="00B95838" w:rsidRDefault="00520509" w:rsidP="00030F25">
            <w:pPr>
              <w:rPr>
                <w:color w:val="000000"/>
                <w:lang w:val="sr-Cyrl-RS"/>
              </w:rPr>
            </w:pPr>
            <w:proofErr w:type="spellStart"/>
            <w:r w:rsidRPr="00B95838">
              <w:rPr>
                <w:color w:val="000000"/>
                <w:lang w:val="sr-Cyrl-RS"/>
              </w:rPr>
              <w:t>Ukupan</w:t>
            </w:r>
            <w:proofErr w:type="spellEnd"/>
            <w:r w:rsidRPr="00B95838">
              <w:rPr>
                <w:color w:val="000000"/>
                <w:lang w:val="sr-Cyrl-RS"/>
              </w:rPr>
              <w:t xml:space="preserve"> </w:t>
            </w:r>
            <w:proofErr w:type="spellStart"/>
            <w:r w:rsidRPr="00B95838">
              <w:rPr>
                <w:color w:val="000000"/>
                <w:lang w:val="sr-Cyrl-RS"/>
              </w:rPr>
              <w:t>skor</w:t>
            </w:r>
            <w:proofErr w:type="spellEnd"/>
          </w:p>
        </w:tc>
        <w:tc>
          <w:tcPr>
            <w:tcW w:w="2228" w:type="dxa"/>
            <w:tcBorders>
              <w:top w:val="nil"/>
              <w:left w:val="nil"/>
              <w:bottom w:val="single" w:sz="4" w:space="0" w:color="auto"/>
              <w:right w:val="single" w:sz="4" w:space="0" w:color="auto"/>
            </w:tcBorders>
            <w:shd w:val="clear" w:color="auto" w:fill="auto"/>
            <w:noWrap/>
            <w:vAlign w:val="bottom"/>
          </w:tcPr>
          <w:p w14:paraId="4B0C165C" w14:textId="77777777" w:rsidR="00520509" w:rsidRPr="00B95838" w:rsidRDefault="00520509" w:rsidP="00030F25">
            <w:pPr>
              <w:jc w:val="right"/>
              <w:rPr>
                <w:b/>
                <w:bCs/>
                <w:lang w:val="sr-Cyrl-RS"/>
              </w:rPr>
            </w:pPr>
            <w:r w:rsidRPr="00B95838">
              <w:rPr>
                <w:lang w:val="sr-Cyrl-RS"/>
              </w:rPr>
              <w:t>-0.013</w:t>
            </w:r>
          </w:p>
        </w:tc>
      </w:tr>
      <w:tr w:rsidR="00520509" w:rsidRPr="00B95838" w14:paraId="56596337" w14:textId="77777777" w:rsidTr="00030F25">
        <w:trPr>
          <w:trHeight w:val="255"/>
          <w:jc w:val="center"/>
        </w:trPr>
        <w:tc>
          <w:tcPr>
            <w:tcW w:w="774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2A527D48" w14:textId="77777777" w:rsidR="00520509" w:rsidRPr="00B95838" w:rsidRDefault="00520509" w:rsidP="00030F25">
            <w:pPr>
              <w:rPr>
                <w:bCs/>
                <w:lang w:val="sr-Cyrl-RS"/>
              </w:rPr>
            </w:pPr>
            <w:r w:rsidRPr="00B95838">
              <w:rPr>
                <w:bCs/>
                <w:lang w:val="sr-Cyrl-RS"/>
              </w:rPr>
              <w:t>MEDIJANA</w:t>
            </w:r>
          </w:p>
        </w:tc>
        <w:tc>
          <w:tcPr>
            <w:tcW w:w="2228" w:type="dxa"/>
            <w:tcBorders>
              <w:top w:val="single" w:sz="4" w:space="0" w:color="auto"/>
              <w:left w:val="nil"/>
              <w:bottom w:val="single" w:sz="4" w:space="0" w:color="auto"/>
              <w:right w:val="single" w:sz="4" w:space="0" w:color="auto"/>
            </w:tcBorders>
            <w:shd w:val="clear" w:color="auto" w:fill="E6E6E6"/>
            <w:noWrap/>
            <w:vAlign w:val="bottom"/>
          </w:tcPr>
          <w:p w14:paraId="399CFB17" w14:textId="77777777" w:rsidR="00520509" w:rsidRPr="00B95838" w:rsidRDefault="00520509" w:rsidP="00030F25">
            <w:pPr>
              <w:jc w:val="right"/>
              <w:rPr>
                <w:bCs/>
                <w:lang w:val="sr-Cyrl-RS"/>
              </w:rPr>
            </w:pPr>
            <w:r w:rsidRPr="00B95838">
              <w:rPr>
                <w:bCs/>
                <w:lang w:val="sr-Cyrl-RS"/>
              </w:rPr>
              <w:t>0.02</w:t>
            </w:r>
          </w:p>
        </w:tc>
      </w:tr>
    </w:tbl>
    <w:p w14:paraId="3E402838" w14:textId="77777777" w:rsidR="00520509" w:rsidRPr="00B95838" w:rsidRDefault="00520509" w:rsidP="00520509">
      <w:pPr>
        <w:pStyle w:val="Heading1"/>
        <w:pageBreakBefore/>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budžetski</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3E53D41F" w14:textId="77777777" w:rsidR="00520509" w:rsidRPr="00B95838" w:rsidRDefault="00520509" w:rsidP="00520509">
      <w:pPr>
        <w:jc w:val="both"/>
        <w:rPr>
          <w:lang w:val="sr-Cyrl-RS"/>
        </w:rPr>
      </w:pPr>
    </w:p>
    <w:p w14:paraId="30FD72B1" w14:textId="77777777" w:rsidR="00520509" w:rsidRPr="00B95838" w:rsidRDefault="00520509" w:rsidP="00520509">
      <w:pPr>
        <w:jc w:val="both"/>
        <w:rPr>
          <w:lang w:val="sr-Cyrl-RS"/>
        </w:rPr>
      </w:pPr>
      <w:proofErr w:type="spellStart"/>
      <w:r w:rsidRPr="00B95838">
        <w:rPr>
          <w:lang w:val="sr-Cyrl-RS"/>
        </w:rPr>
        <w:t>Takođe</w:t>
      </w:r>
      <w:proofErr w:type="spellEnd"/>
      <w:r w:rsidRPr="00B95838">
        <w:rPr>
          <w:lang w:val="sr-Cyrl-RS"/>
        </w:rPr>
        <w:t xml:space="preserve">, </w:t>
      </w:r>
      <w:proofErr w:type="spellStart"/>
      <w:r w:rsidRPr="00B95838">
        <w:rPr>
          <w:lang w:val="sr-Cyrl-RS"/>
        </w:rPr>
        <w:t>ispitivana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i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finansiraju</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w:t>
      </w:r>
      <w:proofErr w:type="spellStart"/>
      <w:r w:rsidRPr="00B95838">
        <w:rPr>
          <w:lang w:val="sr-Cyrl-RS"/>
        </w:rPr>
        <w:t>budžeta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Man</w:t>
      </w:r>
      <w:proofErr w:type="spellEnd"/>
      <w:r w:rsidRPr="00B95838">
        <w:rPr>
          <w:lang w:val="sr-Cyrl-RS"/>
        </w:rPr>
        <w:t xml:space="preserve"> </w:t>
      </w:r>
      <w:proofErr w:type="spellStart"/>
      <w:r w:rsidRPr="00B95838">
        <w:rPr>
          <w:lang w:val="sr-Cyrl-RS"/>
        </w:rPr>
        <w:t>Vitnijevim</w:t>
      </w:r>
      <w:proofErr w:type="spellEnd"/>
      <w:r w:rsidRPr="00B95838">
        <w:rPr>
          <w:lang w:val="sr-Cyrl-RS"/>
        </w:rPr>
        <w:t xml:space="preserve"> U </w:t>
      </w:r>
      <w:proofErr w:type="spellStart"/>
      <w:r w:rsidRPr="00B95838">
        <w:rPr>
          <w:lang w:val="sr-Cyrl-RS"/>
        </w:rPr>
        <w:t>testom</w:t>
      </w:r>
      <w:proofErr w:type="spellEnd"/>
      <w:r w:rsidRPr="00B95838">
        <w:rPr>
          <w:lang w:val="sr-Cyrl-RS"/>
        </w:rPr>
        <w:t xml:space="preserve"> </w:t>
      </w:r>
      <w:proofErr w:type="spellStart"/>
      <w:r w:rsidRPr="00B95838">
        <w:rPr>
          <w:lang w:val="sr-Cyrl-RS"/>
        </w:rPr>
        <w:t>zbog</w:t>
      </w:r>
      <w:proofErr w:type="spellEnd"/>
      <w:r w:rsidRPr="00B95838">
        <w:rPr>
          <w:lang w:val="sr-Cyrl-RS"/>
        </w:rPr>
        <w:t xml:space="preserve"> </w:t>
      </w:r>
      <w:proofErr w:type="spellStart"/>
      <w:r w:rsidRPr="00B95838">
        <w:rPr>
          <w:lang w:val="sr-Cyrl-RS"/>
        </w:rPr>
        <w:t>malog</w:t>
      </w:r>
      <w:proofErr w:type="spellEnd"/>
      <w:r w:rsidRPr="00B95838">
        <w:rPr>
          <w:lang w:val="sr-Cyrl-RS"/>
        </w:rPr>
        <w:t xml:space="preserve"> </w:t>
      </w:r>
      <w:proofErr w:type="spellStart"/>
      <w:r w:rsidRPr="00B95838">
        <w:rPr>
          <w:lang w:val="sr-Cyrl-RS"/>
        </w:rPr>
        <w:t>uzorka</w:t>
      </w:r>
      <w:proofErr w:type="spellEnd"/>
      <w:r w:rsidRPr="00B95838">
        <w:rPr>
          <w:lang w:val="sr-Cyrl-RS"/>
        </w:rPr>
        <w:t xml:space="preserve"> </w:t>
      </w:r>
      <w:proofErr w:type="spellStart"/>
      <w:r w:rsidRPr="00B95838">
        <w:rPr>
          <w:lang w:val="sr-Cyrl-RS"/>
        </w:rPr>
        <w:t>samofinansirajućih</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0625CA72" w14:textId="77777777" w:rsidR="00520509" w:rsidRPr="00B95838" w:rsidRDefault="00520509" w:rsidP="00520509">
      <w:pPr>
        <w:rPr>
          <w:b/>
          <w:lang w:val="sr-Cyrl-RS"/>
        </w:rPr>
      </w:pPr>
    </w:p>
    <w:p w14:paraId="72D4183B" w14:textId="77777777" w:rsidR="00520509" w:rsidRPr="00B95838" w:rsidRDefault="00520509" w:rsidP="00520509">
      <w:pPr>
        <w:jc w:val="both"/>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celog</w:t>
      </w:r>
      <w:proofErr w:type="spellEnd"/>
      <w:r w:rsidRPr="00B95838">
        <w:rPr>
          <w:lang w:val="sr-Cyrl-RS"/>
        </w:rPr>
        <w:t xml:space="preserve"> </w:t>
      </w:r>
      <w:proofErr w:type="spellStart"/>
      <w:r w:rsidRPr="00B95838">
        <w:rPr>
          <w:lang w:val="sr-Cyrl-RS"/>
        </w:rPr>
        <w:t>Fakulteta</w:t>
      </w:r>
      <w:proofErr w:type="spellEnd"/>
      <w:r w:rsidRPr="00B95838">
        <w:rPr>
          <w:lang w:val="sr-Cyrl-RS"/>
        </w:rPr>
        <w:t xml:space="preserve"> </w:t>
      </w:r>
      <w:proofErr w:type="spellStart"/>
      <w:r w:rsidRPr="00B95838">
        <w:rPr>
          <w:lang w:val="sr-Cyrl-RS"/>
        </w:rPr>
        <w:t>dobijena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značajna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samo</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jednom</w:t>
      </w:r>
      <w:proofErr w:type="spellEnd"/>
      <w:r w:rsidRPr="00B95838">
        <w:rPr>
          <w:lang w:val="sr-Cyrl-RS"/>
        </w:rPr>
        <w:t xml:space="preserve"> </w:t>
      </w:r>
      <w:proofErr w:type="spellStart"/>
      <w:r w:rsidRPr="00B95838">
        <w:rPr>
          <w:lang w:val="sr-Cyrl-RS"/>
        </w:rPr>
        <w:t>pitanju</w:t>
      </w:r>
      <w:proofErr w:type="spellEnd"/>
      <w:r w:rsidRPr="00B95838">
        <w:rPr>
          <w:lang w:val="sr-Cyrl-RS"/>
        </w:rPr>
        <w:t xml:space="preserve"> (</w:t>
      </w:r>
      <w:proofErr w:type="spellStart"/>
      <w:r w:rsidRPr="00B95838">
        <w:rPr>
          <w:lang w:val="sr-Cyrl-RS"/>
        </w:rPr>
        <w:t>stavki</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i/>
          <w:iCs/>
          <w:lang w:val="sr-Cyrl-RS"/>
        </w:rPr>
        <w:t>davanju</w:t>
      </w:r>
      <w:proofErr w:type="spellEnd"/>
      <w:r w:rsidRPr="00B95838">
        <w:rPr>
          <w:i/>
          <w:iCs/>
          <w:lang w:val="sr-Cyrl-RS"/>
        </w:rPr>
        <w:t xml:space="preserve"> </w:t>
      </w:r>
      <w:proofErr w:type="spellStart"/>
      <w:r w:rsidRPr="00B95838">
        <w:rPr>
          <w:i/>
          <w:iCs/>
          <w:lang w:val="sr-Cyrl-RS"/>
        </w:rPr>
        <w:t>povratnih</w:t>
      </w:r>
      <w:proofErr w:type="spellEnd"/>
      <w:r w:rsidRPr="00B95838">
        <w:rPr>
          <w:i/>
          <w:iCs/>
          <w:lang w:val="sr-Cyrl-RS"/>
        </w:rPr>
        <w:t xml:space="preserve"> </w:t>
      </w:r>
      <w:proofErr w:type="spellStart"/>
      <w:r w:rsidRPr="00B95838">
        <w:rPr>
          <w:i/>
          <w:iCs/>
          <w:lang w:val="sr-Cyrl-RS"/>
        </w:rPr>
        <w:t>informacija</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lang w:val="sr-Cyrl-RS"/>
        </w:rPr>
        <w:t>više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Ipak</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većini</w:t>
      </w:r>
      <w:proofErr w:type="spellEnd"/>
      <w:r w:rsidRPr="00B95838">
        <w:rPr>
          <w:lang w:val="sr-Cyrl-RS"/>
        </w:rPr>
        <w:t xml:space="preserve"> </w:t>
      </w:r>
      <w:proofErr w:type="spellStart"/>
      <w:r w:rsidRPr="00B95838">
        <w:rPr>
          <w:lang w:val="sr-Cyrl-RS"/>
        </w:rPr>
        <w:t>pitanjima</w:t>
      </w:r>
      <w:proofErr w:type="spellEnd"/>
      <w:r w:rsidRPr="00B95838">
        <w:rPr>
          <w:lang w:val="sr-Cyrl-RS"/>
        </w:rPr>
        <w:t xml:space="preserve">, </w:t>
      </w:r>
      <w:proofErr w:type="spellStart"/>
      <w:r w:rsidRPr="00B95838">
        <w:rPr>
          <w:lang w:val="sr-Cyrl-RS"/>
        </w:rPr>
        <w:t>kao</w:t>
      </w:r>
      <w:proofErr w:type="spellEnd"/>
      <w:r w:rsidRPr="00B95838">
        <w:rPr>
          <w:lang w:val="sr-Cyrl-RS"/>
        </w:rPr>
        <w:t xml:space="preserve"> i </w:t>
      </w:r>
      <w:proofErr w:type="spellStart"/>
      <w:r w:rsidRPr="00B95838">
        <w:rPr>
          <w:lang w:val="sr-Cyrl-RS"/>
        </w:rPr>
        <w:t>na</w:t>
      </w:r>
      <w:proofErr w:type="spellEnd"/>
      <w:r w:rsidRPr="00B95838">
        <w:rPr>
          <w:lang w:val="sr-Cyrl-RS"/>
        </w:rPr>
        <w:t xml:space="preserve"> </w:t>
      </w:r>
      <w:proofErr w:type="spellStart"/>
      <w:r w:rsidRPr="00B95838">
        <w:rPr>
          <w:lang w:val="sr-Cyrl-RS"/>
        </w:rPr>
        <w:t>ukupnom</w:t>
      </w:r>
      <w:proofErr w:type="spellEnd"/>
      <w:r w:rsidRPr="00B95838">
        <w:rPr>
          <w:lang w:val="sr-Cyrl-RS"/>
        </w:rPr>
        <w:t xml:space="preserve"> </w:t>
      </w:r>
      <w:proofErr w:type="spellStart"/>
      <w:r w:rsidRPr="00B95838">
        <w:rPr>
          <w:lang w:val="sr-Cyrl-RS"/>
        </w:rPr>
        <w:t>skoru</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budžetski</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podjednako</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Pošto</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w:t>
      </w:r>
      <w:proofErr w:type="spellStart"/>
      <w:r w:rsidRPr="00B95838">
        <w:rPr>
          <w:lang w:val="sr-Cyrl-RS"/>
        </w:rPr>
        <w:t>godine</w:t>
      </w:r>
      <w:proofErr w:type="spellEnd"/>
      <w:r w:rsidRPr="00B95838">
        <w:rPr>
          <w:lang w:val="sr-Cyrl-RS"/>
        </w:rPr>
        <w:t xml:space="preserve"> u </w:t>
      </w:r>
      <w:proofErr w:type="spellStart"/>
      <w:r w:rsidRPr="00B95838">
        <w:rPr>
          <w:lang w:val="sr-Cyrl-RS"/>
        </w:rPr>
        <w:t>godinu</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statusom</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varira</w:t>
      </w:r>
      <w:proofErr w:type="spellEnd"/>
      <w:r w:rsidRPr="00B95838">
        <w:rPr>
          <w:lang w:val="sr-Cyrl-RS"/>
        </w:rPr>
        <w:t xml:space="preserve">, </w:t>
      </w:r>
      <w:proofErr w:type="spellStart"/>
      <w:r w:rsidRPr="00B95838">
        <w:rPr>
          <w:lang w:val="sr-Cyrl-RS"/>
        </w:rPr>
        <w:t>tj</w:t>
      </w:r>
      <w:proofErr w:type="spellEnd"/>
      <w:r w:rsidRPr="00B95838">
        <w:rPr>
          <w:lang w:val="sr-Cyrl-RS"/>
        </w:rPr>
        <w:t xml:space="preserve"> </w:t>
      </w:r>
      <w:proofErr w:type="spellStart"/>
      <w:r w:rsidRPr="00B95838">
        <w:rPr>
          <w:lang w:val="sr-Cyrl-RS"/>
        </w:rPr>
        <w:t>nekada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pojavi</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slaba</w:t>
      </w:r>
      <w:proofErr w:type="spellEnd"/>
      <w:r w:rsidRPr="00B95838">
        <w:rPr>
          <w:lang w:val="sr-Cyrl-RS"/>
        </w:rPr>
        <w:t xml:space="preserve">, </w:t>
      </w:r>
      <w:proofErr w:type="spellStart"/>
      <w:r w:rsidRPr="00B95838">
        <w:rPr>
          <w:lang w:val="sr-Cyrl-RS"/>
        </w:rPr>
        <w:t>nekada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nema</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zaključiti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ove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w:t>
      </w:r>
      <w:proofErr w:type="spellStart"/>
      <w:r w:rsidRPr="00B95838">
        <w:rPr>
          <w:lang w:val="sr-Cyrl-RS"/>
        </w:rPr>
        <w:t>zanemarljive</w:t>
      </w:r>
      <w:proofErr w:type="spellEnd"/>
      <w:r w:rsidRPr="00B95838">
        <w:rPr>
          <w:lang w:val="sr-Cyrl-RS"/>
        </w:rPr>
        <w:t xml:space="preserve"> i </w:t>
      </w:r>
      <w:proofErr w:type="spellStart"/>
      <w:r w:rsidRPr="00B95838">
        <w:rPr>
          <w:lang w:val="sr-Cyrl-RS"/>
        </w:rPr>
        <w:t>da</w:t>
      </w:r>
      <w:proofErr w:type="spellEnd"/>
      <w:r w:rsidRPr="00B95838">
        <w:rPr>
          <w:lang w:val="sr-Cyrl-RS"/>
        </w:rPr>
        <w:t xml:space="preserve"> </w:t>
      </w:r>
      <w:proofErr w:type="spellStart"/>
      <w:r w:rsidRPr="00B95838">
        <w:rPr>
          <w:lang w:val="sr-Cyrl-RS"/>
        </w:rPr>
        <w:t>ne</w:t>
      </w:r>
      <w:proofErr w:type="spellEnd"/>
      <w:r w:rsidRPr="00B95838">
        <w:rPr>
          <w:lang w:val="sr-Cyrl-RS"/>
        </w:rPr>
        <w:t xml:space="preserve"> </w:t>
      </w:r>
      <w:proofErr w:type="spellStart"/>
      <w:r w:rsidRPr="00B95838">
        <w:rPr>
          <w:lang w:val="sr-Cyrl-RS"/>
        </w:rPr>
        <w:t>predstavljaju</w:t>
      </w:r>
      <w:proofErr w:type="spellEnd"/>
      <w:r w:rsidRPr="00B95838">
        <w:rPr>
          <w:lang w:val="sr-Cyrl-RS"/>
        </w:rPr>
        <w:t xml:space="preserve"> </w:t>
      </w:r>
      <w:proofErr w:type="spellStart"/>
      <w:r w:rsidRPr="00B95838">
        <w:rPr>
          <w:lang w:val="sr-Cyrl-RS"/>
        </w:rPr>
        <w:t>neku</w:t>
      </w:r>
      <w:proofErr w:type="spellEnd"/>
      <w:r w:rsidRPr="00B95838">
        <w:rPr>
          <w:lang w:val="sr-Cyrl-RS"/>
        </w:rPr>
        <w:t xml:space="preserve"> </w:t>
      </w:r>
      <w:proofErr w:type="spellStart"/>
      <w:r w:rsidRPr="00B95838">
        <w:rPr>
          <w:lang w:val="sr-Cyrl-RS"/>
        </w:rPr>
        <w:t>stabilnu</w:t>
      </w:r>
      <w:proofErr w:type="spellEnd"/>
      <w:r w:rsidRPr="00B95838">
        <w:rPr>
          <w:lang w:val="sr-Cyrl-RS"/>
        </w:rPr>
        <w:t xml:space="preserve"> </w:t>
      </w:r>
      <w:proofErr w:type="spellStart"/>
      <w:r w:rsidRPr="00B95838">
        <w:rPr>
          <w:lang w:val="sr-Cyrl-RS"/>
        </w:rPr>
        <w:t>tendenciju</w:t>
      </w:r>
      <w:proofErr w:type="spellEnd"/>
      <w:r w:rsidRPr="00B95838">
        <w:rPr>
          <w:lang w:val="sr-Cyrl-RS"/>
        </w:rPr>
        <w:t xml:space="preserve">. </w:t>
      </w:r>
      <w:proofErr w:type="spellStart"/>
      <w:r w:rsidRPr="00B95838">
        <w:rPr>
          <w:lang w:val="sr-Cyrl-RS"/>
        </w:rPr>
        <w:t>Naročito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problem</w:t>
      </w:r>
      <w:proofErr w:type="spellEnd"/>
      <w:r w:rsidRPr="00B95838">
        <w:rPr>
          <w:lang w:val="sr-Cyrl-RS"/>
        </w:rPr>
        <w:t xml:space="preserve"> u </w:t>
      </w:r>
      <w:proofErr w:type="spellStart"/>
      <w:r w:rsidRPr="00B95838">
        <w:rPr>
          <w:lang w:val="sr-Cyrl-RS"/>
        </w:rPr>
        <w:t>tome</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35 </w:t>
      </w:r>
      <w:proofErr w:type="spellStart"/>
      <w:r w:rsidRPr="00B95838">
        <w:rPr>
          <w:lang w:val="sr-Cyrl-RS"/>
        </w:rPr>
        <w:t>puta</w:t>
      </w:r>
      <w:proofErr w:type="spellEnd"/>
      <w:r w:rsidRPr="00B95838">
        <w:rPr>
          <w:lang w:val="sr-Cyrl-RS"/>
        </w:rPr>
        <w:t xml:space="preserve"> </w:t>
      </w:r>
      <w:proofErr w:type="spellStart"/>
      <w:r w:rsidRPr="00B95838">
        <w:rPr>
          <w:lang w:val="sr-Cyrl-RS"/>
        </w:rPr>
        <w:t>manje</w:t>
      </w:r>
      <w:proofErr w:type="spellEnd"/>
      <w:r w:rsidRPr="00B95838">
        <w:rPr>
          <w:lang w:val="sr-Cyrl-RS"/>
        </w:rPr>
        <w:t xml:space="preserve"> </w:t>
      </w:r>
      <w:proofErr w:type="spellStart"/>
      <w:r w:rsidRPr="00B95838">
        <w:rPr>
          <w:lang w:val="sr-Cyrl-RS"/>
        </w:rPr>
        <w:t>samofinansirajućih</w:t>
      </w:r>
      <w:proofErr w:type="spellEnd"/>
      <w:r w:rsidRPr="00B95838">
        <w:rPr>
          <w:lang w:val="sr-Cyrl-RS"/>
        </w:rPr>
        <w:t xml:space="preserve"> </w:t>
      </w:r>
      <w:proofErr w:type="spellStart"/>
      <w:r w:rsidRPr="00B95838">
        <w:rPr>
          <w:lang w:val="sr-Cyrl-RS"/>
        </w:rPr>
        <w:t>nego</w:t>
      </w:r>
      <w:proofErr w:type="spellEnd"/>
      <w:r w:rsidRPr="00B95838">
        <w:rPr>
          <w:lang w:val="sr-Cyrl-RS"/>
        </w:rPr>
        <w:t xml:space="preserve"> </w:t>
      </w:r>
      <w:proofErr w:type="spellStart"/>
      <w:r w:rsidRPr="00B95838">
        <w:rPr>
          <w:lang w:val="sr-Cyrl-RS"/>
        </w:rPr>
        <w:t>budžetskih</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uradilo</w:t>
      </w:r>
      <w:proofErr w:type="spellEnd"/>
      <w:r w:rsidRPr="00B95838">
        <w:rPr>
          <w:lang w:val="sr-Cyrl-RS"/>
        </w:rPr>
        <w:t xml:space="preserve"> </w:t>
      </w:r>
      <w:proofErr w:type="spellStart"/>
      <w:r w:rsidRPr="00B95838">
        <w:rPr>
          <w:lang w:val="sr-Cyrl-RS"/>
        </w:rPr>
        <w:t>evaluaciju</w:t>
      </w:r>
      <w:proofErr w:type="spellEnd"/>
      <w:r w:rsidRPr="00B95838">
        <w:rPr>
          <w:lang w:val="sr-Cyrl-RS"/>
        </w:rPr>
        <w:t xml:space="preserve">. </w:t>
      </w:r>
    </w:p>
    <w:p w14:paraId="4DB27EB4" w14:textId="77777777" w:rsidR="00520509" w:rsidRPr="00B95838" w:rsidRDefault="00520509" w:rsidP="00520509">
      <w:pPr>
        <w:jc w:val="both"/>
        <w:rPr>
          <w:lang w:val="sr-Cyrl-RS"/>
        </w:rPr>
      </w:pPr>
    </w:p>
    <w:p w14:paraId="53B38F30" w14:textId="77777777" w:rsidR="00520509" w:rsidRPr="00B95838" w:rsidRDefault="00520509" w:rsidP="00520509">
      <w:pPr>
        <w:jc w:val="center"/>
        <w:rPr>
          <w:b/>
          <w:lang w:val="sr-Cyrl-RS"/>
        </w:rPr>
      </w:pPr>
      <w:r w:rsidRPr="00B95838">
        <w:rPr>
          <w:b/>
          <w:lang w:val="sr-Cyrl-RS"/>
        </w:rPr>
        <w:t xml:space="preserve">TABELA 4: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nivoa</w:t>
      </w:r>
      <w:proofErr w:type="spellEnd"/>
      <w:r w:rsidRPr="00B95838">
        <w:rPr>
          <w:b/>
          <w:lang w:val="sr-Cyrl-RS"/>
        </w:rPr>
        <w:t xml:space="preserve"> </w:t>
      </w:r>
      <w:proofErr w:type="spellStart"/>
      <w:r w:rsidRPr="00B95838">
        <w:rPr>
          <w:b/>
          <w:lang w:val="sr-Cyrl-RS"/>
        </w:rPr>
        <w:t>studija</w:t>
      </w:r>
      <w:proofErr w:type="spellEnd"/>
      <w:r w:rsidRPr="00B95838">
        <w:rPr>
          <w:b/>
          <w:lang w:val="sr-Cyrl-RS"/>
        </w:rPr>
        <w:t xml:space="preserve"> (</w:t>
      </w:r>
      <w:proofErr w:type="spellStart"/>
      <w:r w:rsidRPr="00B95838">
        <w:rPr>
          <w:b/>
          <w:lang w:val="sr-Cyrl-RS"/>
        </w:rPr>
        <w:t>master-doktorske</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 xml:space="preserve">) – </w:t>
      </w:r>
      <w:proofErr w:type="spellStart"/>
      <w:r w:rsidRPr="00B95838">
        <w:rPr>
          <w:b/>
          <w:lang w:val="sr-Cyrl-RS"/>
        </w:rPr>
        <w:t>značajne</w:t>
      </w:r>
      <w:proofErr w:type="spellEnd"/>
      <w:r w:rsidRPr="00B95838">
        <w:rPr>
          <w:b/>
          <w:lang w:val="sr-Cyrl-RS"/>
        </w:rPr>
        <w:t xml:space="preserve"> </w:t>
      </w:r>
      <w:proofErr w:type="spellStart"/>
      <w:r w:rsidRPr="00B95838">
        <w:rPr>
          <w:b/>
          <w:lang w:val="sr-Cyrl-RS"/>
        </w:rPr>
        <w:t>razlike</w:t>
      </w:r>
      <w:proofErr w:type="spellEnd"/>
      <w:r w:rsidRPr="00B95838">
        <w:rPr>
          <w:b/>
          <w:lang w:val="sr-Cyrl-RS"/>
        </w:rPr>
        <w:t xml:space="preserve"> </w:t>
      </w:r>
      <w:proofErr w:type="spellStart"/>
      <w:r w:rsidRPr="00B95838">
        <w:rPr>
          <w:b/>
          <w:lang w:val="sr-Cyrl-RS"/>
        </w:rPr>
        <w:t>su</w:t>
      </w:r>
      <w:proofErr w:type="spellEnd"/>
      <w:r w:rsidRPr="00B95838">
        <w:rPr>
          <w:b/>
          <w:lang w:val="sr-Cyrl-RS"/>
        </w:rPr>
        <w:t xml:space="preserve"> </w:t>
      </w:r>
      <w:proofErr w:type="spellStart"/>
      <w:r w:rsidRPr="00B95838">
        <w:rPr>
          <w:b/>
          <w:lang w:val="sr-Cyrl-RS"/>
        </w:rPr>
        <w:t>boldirane</w:t>
      </w:r>
      <w:proofErr w:type="spellEnd"/>
      <w:r w:rsidRPr="00B95838">
        <w:rPr>
          <w:b/>
          <w:lang w:val="sr-Cyrl-RS"/>
        </w:rPr>
        <w:t>.</w:t>
      </w:r>
    </w:p>
    <w:p w14:paraId="2A890F70" w14:textId="77777777" w:rsidR="00520509" w:rsidRPr="00B95838" w:rsidRDefault="00520509" w:rsidP="00520509">
      <w:pPr>
        <w:jc w:val="both"/>
        <w:rPr>
          <w:lang w:val="sr-Cyrl-RS"/>
        </w:rPr>
      </w:pPr>
    </w:p>
    <w:tbl>
      <w:tblPr>
        <w:tblW w:w="695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884"/>
        <w:gridCol w:w="1457"/>
        <w:gridCol w:w="785"/>
        <w:gridCol w:w="646"/>
      </w:tblGrid>
      <w:tr w:rsidR="00520509" w:rsidRPr="00B95838" w14:paraId="6A40709F" w14:textId="77777777" w:rsidTr="00030F25">
        <w:trPr>
          <w:trHeight w:val="487"/>
        </w:trPr>
        <w:tc>
          <w:tcPr>
            <w:tcW w:w="2215" w:type="dxa"/>
            <w:shd w:val="clear" w:color="000000" w:fill="BFBFBF"/>
            <w:noWrap/>
            <w:vAlign w:val="bottom"/>
            <w:hideMark/>
          </w:tcPr>
          <w:p w14:paraId="6721FDD9" w14:textId="77777777" w:rsidR="00520509" w:rsidRPr="00B95838" w:rsidRDefault="00520509" w:rsidP="00030F25">
            <w:pPr>
              <w:rPr>
                <w:lang w:val="sr-Cyrl-RS" w:eastAsia="en-GB"/>
              </w:rPr>
            </w:pPr>
            <w:r w:rsidRPr="00B95838">
              <w:rPr>
                <w:lang w:val="sr-Cyrl-RS" w:eastAsia="en-GB"/>
              </w:rPr>
              <w:t> </w:t>
            </w:r>
          </w:p>
        </w:tc>
        <w:tc>
          <w:tcPr>
            <w:tcW w:w="1884" w:type="dxa"/>
            <w:shd w:val="clear" w:color="000000" w:fill="BFBFBF"/>
            <w:hideMark/>
          </w:tcPr>
          <w:p w14:paraId="1E145696" w14:textId="77777777" w:rsidR="00520509" w:rsidRPr="00B95838" w:rsidRDefault="00520509" w:rsidP="00030F25">
            <w:pPr>
              <w:rPr>
                <w:color w:val="000000"/>
                <w:lang w:val="sr-Cyrl-RS" w:eastAsia="en-GB"/>
              </w:rPr>
            </w:pPr>
            <w:proofErr w:type="spellStart"/>
            <w:r w:rsidRPr="00B95838">
              <w:rPr>
                <w:color w:val="000000"/>
                <w:lang w:val="sr-Cyrl-RS" w:eastAsia="en-GB"/>
              </w:rPr>
              <w:t>Mann-Whitney</w:t>
            </w:r>
            <w:proofErr w:type="spellEnd"/>
            <w:r w:rsidRPr="00B95838">
              <w:rPr>
                <w:color w:val="000000"/>
                <w:lang w:val="sr-Cyrl-RS" w:eastAsia="en-GB"/>
              </w:rPr>
              <w:t xml:space="preserve"> U</w:t>
            </w:r>
          </w:p>
        </w:tc>
        <w:tc>
          <w:tcPr>
            <w:tcW w:w="1457" w:type="dxa"/>
            <w:shd w:val="clear" w:color="000000" w:fill="BFBFBF"/>
            <w:hideMark/>
          </w:tcPr>
          <w:p w14:paraId="0D4A696C" w14:textId="77777777" w:rsidR="00520509" w:rsidRPr="00B95838" w:rsidRDefault="00520509" w:rsidP="00030F25">
            <w:pPr>
              <w:rPr>
                <w:color w:val="000000"/>
                <w:lang w:val="sr-Cyrl-RS" w:eastAsia="en-GB"/>
              </w:rPr>
            </w:pPr>
            <w:proofErr w:type="spellStart"/>
            <w:r w:rsidRPr="00B95838">
              <w:rPr>
                <w:color w:val="000000"/>
                <w:lang w:val="sr-Cyrl-RS" w:eastAsia="en-GB"/>
              </w:rPr>
              <w:t>Wilcoxon</w:t>
            </w:r>
            <w:proofErr w:type="spellEnd"/>
            <w:r w:rsidRPr="00B95838">
              <w:rPr>
                <w:color w:val="000000"/>
                <w:lang w:val="sr-Cyrl-RS" w:eastAsia="en-GB"/>
              </w:rPr>
              <w:t xml:space="preserve"> W</w:t>
            </w:r>
          </w:p>
        </w:tc>
        <w:tc>
          <w:tcPr>
            <w:tcW w:w="785" w:type="dxa"/>
            <w:shd w:val="clear" w:color="000000" w:fill="BFBFBF"/>
            <w:hideMark/>
          </w:tcPr>
          <w:p w14:paraId="7ABB1F29" w14:textId="77777777" w:rsidR="00520509" w:rsidRPr="00B95838" w:rsidRDefault="00520509" w:rsidP="00030F25">
            <w:pPr>
              <w:rPr>
                <w:color w:val="000000"/>
                <w:lang w:val="sr-Cyrl-RS" w:eastAsia="en-GB"/>
              </w:rPr>
            </w:pPr>
            <w:r w:rsidRPr="00B95838">
              <w:rPr>
                <w:color w:val="000000"/>
                <w:lang w:val="sr-Cyrl-RS" w:eastAsia="en-GB"/>
              </w:rPr>
              <w:t>Z</w:t>
            </w:r>
          </w:p>
        </w:tc>
        <w:tc>
          <w:tcPr>
            <w:tcW w:w="609" w:type="dxa"/>
            <w:shd w:val="clear" w:color="000000" w:fill="BFBFBF"/>
            <w:hideMark/>
          </w:tcPr>
          <w:p w14:paraId="77A75A4F" w14:textId="77777777" w:rsidR="00520509" w:rsidRPr="00B95838" w:rsidRDefault="00520509" w:rsidP="00030F25">
            <w:pPr>
              <w:rPr>
                <w:color w:val="000000"/>
                <w:lang w:val="sr-Cyrl-RS" w:eastAsia="en-GB"/>
              </w:rPr>
            </w:pPr>
            <w:r w:rsidRPr="00B95838">
              <w:rPr>
                <w:color w:val="000000"/>
                <w:lang w:val="sr-Cyrl-RS" w:eastAsia="en-GB"/>
              </w:rPr>
              <w:t>p</w:t>
            </w:r>
          </w:p>
        </w:tc>
      </w:tr>
      <w:tr w:rsidR="00520509" w:rsidRPr="00B95838" w14:paraId="1FC8918F" w14:textId="77777777" w:rsidTr="00030F25">
        <w:trPr>
          <w:trHeight w:val="315"/>
        </w:trPr>
        <w:tc>
          <w:tcPr>
            <w:tcW w:w="2215" w:type="dxa"/>
            <w:shd w:val="clear" w:color="auto" w:fill="auto"/>
            <w:noWrap/>
            <w:vAlign w:val="bottom"/>
            <w:hideMark/>
          </w:tcPr>
          <w:p w14:paraId="452D8191" w14:textId="77777777" w:rsidR="00520509" w:rsidRPr="00B95838" w:rsidRDefault="00520509" w:rsidP="00030F25">
            <w:pPr>
              <w:rPr>
                <w:lang w:val="sr-Cyrl-RS" w:eastAsia="en-GB"/>
              </w:rPr>
            </w:pPr>
            <w:proofErr w:type="spellStart"/>
            <w:r w:rsidRPr="00B95838">
              <w:rPr>
                <w:lang w:val="sr-Cyrl-RS"/>
              </w:rPr>
              <w:t>razvoj</w:t>
            </w:r>
            <w:proofErr w:type="spellEnd"/>
            <w:r w:rsidRPr="00B95838">
              <w:rPr>
                <w:lang w:val="sr-Cyrl-RS"/>
              </w:rPr>
              <w:t xml:space="preserve"> </w:t>
            </w:r>
            <w:proofErr w:type="spellStart"/>
            <w:r w:rsidRPr="00B95838">
              <w:rPr>
                <w:lang w:val="sr-Cyrl-RS"/>
              </w:rPr>
              <w:t>interesovanja</w:t>
            </w:r>
            <w:proofErr w:type="spellEnd"/>
          </w:p>
        </w:tc>
        <w:tc>
          <w:tcPr>
            <w:tcW w:w="1884" w:type="dxa"/>
            <w:shd w:val="clear" w:color="auto" w:fill="auto"/>
            <w:noWrap/>
            <w:vAlign w:val="bottom"/>
            <w:hideMark/>
          </w:tcPr>
          <w:p w14:paraId="7DD0708A" w14:textId="77777777" w:rsidR="00520509" w:rsidRPr="00B95838" w:rsidRDefault="00520509" w:rsidP="00030F25">
            <w:pPr>
              <w:jc w:val="right"/>
              <w:rPr>
                <w:lang w:val="sr-Cyrl-RS"/>
              </w:rPr>
            </w:pPr>
            <w:r w:rsidRPr="00B95838">
              <w:rPr>
                <w:lang w:val="sr-Cyrl-RS"/>
              </w:rPr>
              <w:t>5728.00</w:t>
            </w:r>
          </w:p>
        </w:tc>
        <w:tc>
          <w:tcPr>
            <w:tcW w:w="1457" w:type="dxa"/>
            <w:shd w:val="clear" w:color="auto" w:fill="auto"/>
            <w:noWrap/>
            <w:vAlign w:val="bottom"/>
            <w:hideMark/>
          </w:tcPr>
          <w:p w14:paraId="407A484E" w14:textId="77777777" w:rsidR="00520509" w:rsidRPr="00B95838" w:rsidRDefault="00520509" w:rsidP="00030F25">
            <w:pPr>
              <w:jc w:val="right"/>
              <w:rPr>
                <w:lang w:val="sr-Cyrl-RS"/>
              </w:rPr>
            </w:pPr>
            <w:r w:rsidRPr="00B95838">
              <w:rPr>
                <w:lang w:val="sr-Cyrl-RS"/>
              </w:rPr>
              <w:t>235909.00</w:t>
            </w:r>
          </w:p>
        </w:tc>
        <w:tc>
          <w:tcPr>
            <w:tcW w:w="785" w:type="dxa"/>
            <w:shd w:val="clear" w:color="auto" w:fill="auto"/>
            <w:noWrap/>
            <w:vAlign w:val="bottom"/>
            <w:hideMark/>
          </w:tcPr>
          <w:p w14:paraId="2E34C103" w14:textId="77777777" w:rsidR="00520509" w:rsidRPr="00B95838" w:rsidRDefault="00520509" w:rsidP="00030F25">
            <w:pPr>
              <w:jc w:val="right"/>
              <w:rPr>
                <w:lang w:val="sr-Cyrl-RS"/>
              </w:rPr>
            </w:pPr>
            <w:r w:rsidRPr="00B95838">
              <w:rPr>
                <w:lang w:val="sr-Cyrl-RS"/>
              </w:rPr>
              <w:t>-1.15</w:t>
            </w:r>
          </w:p>
        </w:tc>
        <w:tc>
          <w:tcPr>
            <w:tcW w:w="609" w:type="dxa"/>
            <w:shd w:val="clear" w:color="auto" w:fill="auto"/>
            <w:noWrap/>
            <w:vAlign w:val="bottom"/>
            <w:hideMark/>
          </w:tcPr>
          <w:p w14:paraId="38DD606A" w14:textId="77777777" w:rsidR="00520509" w:rsidRPr="00B95838" w:rsidRDefault="00520509" w:rsidP="00030F25">
            <w:pPr>
              <w:jc w:val="right"/>
              <w:rPr>
                <w:lang w:val="sr-Cyrl-RS"/>
              </w:rPr>
            </w:pPr>
            <w:r w:rsidRPr="00B95838">
              <w:rPr>
                <w:lang w:val="sr-Cyrl-RS"/>
              </w:rPr>
              <w:t>0.25</w:t>
            </w:r>
          </w:p>
        </w:tc>
      </w:tr>
      <w:tr w:rsidR="00520509" w:rsidRPr="00B95838" w14:paraId="334FD6E6" w14:textId="77777777" w:rsidTr="00030F25">
        <w:trPr>
          <w:trHeight w:val="315"/>
        </w:trPr>
        <w:tc>
          <w:tcPr>
            <w:tcW w:w="2215" w:type="dxa"/>
            <w:shd w:val="clear" w:color="auto" w:fill="auto"/>
            <w:noWrap/>
            <w:vAlign w:val="bottom"/>
            <w:hideMark/>
          </w:tcPr>
          <w:p w14:paraId="6C84E6A0" w14:textId="77777777" w:rsidR="00520509" w:rsidRPr="00B95838" w:rsidRDefault="00520509" w:rsidP="00030F25">
            <w:pPr>
              <w:rPr>
                <w:lang w:val="sr-Cyrl-RS" w:eastAsia="en-GB"/>
              </w:rPr>
            </w:pPr>
            <w:proofErr w:type="spellStart"/>
            <w:r w:rsidRPr="00B95838">
              <w:rPr>
                <w:lang w:val="sr-Cyrl-RS"/>
              </w:rPr>
              <w:t>razumljivost</w:t>
            </w:r>
            <w:proofErr w:type="spellEnd"/>
          </w:p>
        </w:tc>
        <w:tc>
          <w:tcPr>
            <w:tcW w:w="1884" w:type="dxa"/>
            <w:shd w:val="clear" w:color="auto" w:fill="auto"/>
            <w:noWrap/>
            <w:vAlign w:val="bottom"/>
            <w:hideMark/>
          </w:tcPr>
          <w:p w14:paraId="4190737F" w14:textId="77777777" w:rsidR="00520509" w:rsidRPr="00B95838" w:rsidRDefault="00520509" w:rsidP="00030F25">
            <w:pPr>
              <w:jc w:val="right"/>
              <w:rPr>
                <w:lang w:val="sr-Cyrl-RS"/>
              </w:rPr>
            </w:pPr>
            <w:r w:rsidRPr="00B95838">
              <w:rPr>
                <w:lang w:val="sr-Cyrl-RS"/>
              </w:rPr>
              <w:t>5830.00</w:t>
            </w:r>
          </w:p>
        </w:tc>
        <w:tc>
          <w:tcPr>
            <w:tcW w:w="1457" w:type="dxa"/>
            <w:shd w:val="clear" w:color="auto" w:fill="auto"/>
            <w:noWrap/>
            <w:vAlign w:val="bottom"/>
            <w:hideMark/>
          </w:tcPr>
          <w:p w14:paraId="5DABB437" w14:textId="77777777" w:rsidR="00520509" w:rsidRPr="00B95838" w:rsidRDefault="00520509" w:rsidP="00030F25">
            <w:pPr>
              <w:jc w:val="right"/>
              <w:rPr>
                <w:lang w:val="sr-Cyrl-RS"/>
              </w:rPr>
            </w:pPr>
            <w:r w:rsidRPr="00B95838">
              <w:rPr>
                <w:lang w:val="sr-Cyrl-RS"/>
              </w:rPr>
              <w:t>231958.00</w:t>
            </w:r>
          </w:p>
        </w:tc>
        <w:tc>
          <w:tcPr>
            <w:tcW w:w="785" w:type="dxa"/>
            <w:shd w:val="clear" w:color="auto" w:fill="auto"/>
            <w:noWrap/>
            <w:vAlign w:val="bottom"/>
            <w:hideMark/>
          </w:tcPr>
          <w:p w14:paraId="1F2D7D18" w14:textId="77777777" w:rsidR="00520509" w:rsidRPr="00B95838" w:rsidRDefault="00520509" w:rsidP="00030F25">
            <w:pPr>
              <w:jc w:val="right"/>
              <w:rPr>
                <w:lang w:val="sr-Cyrl-RS"/>
              </w:rPr>
            </w:pPr>
            <w:r w:rsidRPr="00B95838">
              <w:rPr>
                <w:lang w:val="sr-Cyrl-RS"/>
              </w:rPr>
              <w:t>-0.88</w:t>
            </w:r>
          </w:p>
        </w:tc>
        <w:tc>
          <w:tcPr>
            <w:tcW w:w="609" w:type="dxa"/>
            <w:shd w:val="clear" w:color="auto" w:fill="auto"/>
            <w:noWrap/>
            <w:vAlign w:val="bottom"/>
            <w:hideMark/>
          </w:tcPr>
          <w:p w14:paraId="2F24D6C4" w14:textId="77777777" w:rsidR="00520509" w:rsidRPr="00B95838" w:rsidRDefault="00520509" w:rsidP="00030F25">
            <w:pPr>
              <w:jc w:val="right"/>
              <w:rPr>
                <w:lang w:val="sr-Cyrl-RS"/>
              </w:rPr>
            </w:pPr>
            <w:r w:rsidRPr="00B95838">
              <w:rPr>
                <w:lang w:val="sr-Cyrl-RS"/>
              </w:rPr>
              <w:t>0.38</w:t>
            </w:r>
          </w:p>
        </w:tc>
      </w:tr>
      <w:tr w:rsidR="00520509" w:rsidRPr="00B95838" w14:paraId="0251D5CE" w14:textId="77777777" w:rsidTr="00030F25">
        <w:trPr>
          <w:trHeight w:val="300"/>
        </w:trPr>
        <w:tc>
          <w:tcPr>
            <w:tcW w:w="2215" w:type="dxa"/>
            <w:shd w:val="clear" w:color="auto" w:fill="auto"/>
            <w:noWrap/>
            <w:vAlign w:val="bottom"/>
            <w:hideMark/>
          </w:tcPr>
          <w:p w14:paraId="18F40A27" w14:textId="77777777" w:rsidR="00520509" w:rsidRPr="00B95838" w:rsidRDefault="00520509" w:rsidP="00030F25">
            <w:pPr>
              <w:rPr>
                <w:b/>
                <w:bCs/>
                <w:lang w:val="sr-Cyrl-RS" w:eastAsia="en-GB"/>
              </w:rPr>
            </w:pPr>
            <w:proofErr w:type="spellStart"/>
            <w:r w:rsidRPr="00B95838">
              <w:rPr>
                <w:lang w:val="sr-Cyrl-RS"/>
              </w:rPr>
              <w:t>stručnost</w:t>
            </w:r>
            <w:proofErr w:type="spellEnd"/>
          </w:p>
        </w:tc>
        <w:tc>
          <w:tcPr>
            <w:tcW w:w="1884" w:type="dxa"/>
            <w:shd w:val="clear" w:color="auto" w:fill="auto"/>
            <w:noWrap/>
            <w:vAlign w:val="bottom"/>
            <w:hideMark/>
          </w:tcPr>
          <w:p w14:paraId="6536306A" w14:textId="77777777" w:rsidR="00520509" w:rsidRPr="00B95838" w:rsidRDefault="00520509" w:rsidP="00030F25">
            <w:pPr>
              <w:jc w:val="right"/>
              <w:rPr>
                <w:b/>
                <w:bCs/>
                <w:lang w:val="sr-Cyrl-RS"/>
              </w:rPr>
            </w:pPr>
            <w:r w:rsidRPr="00B95838">
              <w:rPr>
                <w:lang w:val="sr-Cyrl-RS"/>
              </w:rPr>
              <w:t>5724.50</w:t>
            </w:r>
          </w:p>
        </w:tc>
        <w:tc>
          <w:tcPr>
            <w:tcW w:w="1457" w:type="dxa"/>
            <w:shd w:val="clear" w:color="auto" w:fill="auto"/>
            <w:noWrap/>
            <w:vAlign w:val="bottom"/>
            <w:hideMark/>
          </w:tcPr>
          <w:p w14:paraId="6AEC3FD3" w14:textId="77777777" w:rsidR="00520509" w:rsidRPr="00B95838" w:rsidRDefault="00520509" w:rsidP="00030F25">
            <w:pPr>
              <w:jc w:val="right"/>
              <w:rPr>
                <w:b/>
                <w:bCs/>
                <w:lang w:val="sr-Cyrl-RS"/>
              </w:rPr>
            </w:pPr>
            <w:r w:rsidRPr="00B95838">
              <w:rPr>
                <w:lang w:val="sr-Cyrl-RS"/>
              </w:rPr>
              <w:t>231180.50</w:t>
            </w:r>
          </w:p>
        </w:tc>
        <w:tc>
          <w:tcPr>
            <w:tcW w:w="785" w:type="dxa"/>
            <w:shd w:val="clear" w:color="auto" w:fill="auto"/>
            <w:noWrap/>
            <w:vAlign w:val="bottom"/>
            <w:hideMark/>
          </w:tcPr>
          <w:p w14:paraId="04598262" w14:textId="77777777" w:rsidR="00520509" w:rsidRPr="00B95838" w:rsidRDefault="00520509" w:rsidP="00030F25">
            <w:pPr>
              <w:jc w:val="right"/>
              <w:rPr>
                <w:b/>
                <w:bCs/>
                <w:lang w:val="sr-Cyrl-RS"/>
              </w:rPr>
            </w:pPr>
            <w:r w:rsidRPr="00B95838">
              <w:rPr>
                <w:lang w:val="sr-Cyrl-RS"/>
              </w:rPr>
              <w:t>-0.98</w:t>
            </w:r>
          </w:p>
        </w:tc>
        <w:tc>
          <w:tcPr>
            <w:tcW w:w="609" w:type="dxa"/>
            <w:shd w:val="clear" w:color="auto" w:fill="auto"/>
            <w:noWrap/>
            <w:vAlign w:val="bottom"/>
            <w:hideMark/>
          </w:tcPr>
          <w:p w14:paraId="78EB9F79" w14:textId="77777777" w:rsidR="00520509" w:rsidRPr="00B95838" w:rsidRDefault="00520509" w:rsidP="00030F25">
            <w:pPr>
              <w:jc w:val="right"/>
              <w:rPr>
                <w:b/>
                <w:bCs/>
                <w:lang w:val="sr-Cyrl-RS"/>
              </w:rPr>
            </w:pPr>
            <w:r w:rsidRPr="00B95838">
              <w:rPr>
                <w:lang w:val="sr-Cyrl-RS"/>
              </w:rPr>
              <w:t>0.33</w:t>
            </w:r>
          </w:p>
        </w:tc>
      </w:tr>
      <w:tr w:rsidR="00520509" w:rsidRPr="00B95838" w14:paraId="20038DA6" w14:textId="77777777" w:rsidTr="00030F25">
        <w:trPr>
          <w:trHeight w:val="300"/>
        </w:trPr>
        <w:tc>
          <w:tcPr>
            <w:tcW w:w="2215" w:type="dxa"/>
            <w:shd w:val="clear" w:color="auto" w:fill="auto"/>
            <w:noWrap/>
            <w:vAlign w:val="bottom"/>
            <w:hideMark/>
          </w:tcPr>
          <w:p w14:paraId="1883E23B" w14:textId="77777777" w:rsidR="00520509" w:rsidRPr="00B95838" w:rsidRDefault="00520509" w:rsidP="00030F25">
            <w:pPr>
              <w:rPr>
                <w:b/>
                <w:bCs/>
                <w:lang w:val="sr-Cyrl-RS" w:eastAsia="en-GB"/>
              </w:rPr>
            </w:pPr>
            <w:proofErr w:type="spellStart"/>
            <w:r w:rsidRPr="00B95838">
              <w:rPr>
                <w:lang w:val="sr-Cyrl-RS"/>
              </w:rPr>
              <w:t>dostupnost</w:t>
            </w:r>
            <w:proofErr w:type="spellEnd"/>
            <w:r w:rsidRPr="00B95838">
              <w:rPr>
                <w:lang w:val="sr-Cyrl-RS"/>
              </w:rPr>
              <w:t xml:space="preserve"> </w:t>
            </w:r>
            <w:proofErr w:type="spellStart"/>
            <w:r w:rsidRPr="00B95838">
              <w:rPr>
                <w:lang w:val="sr-Cyrl-RS"/>
              </w:rPr>
              <w:t>literature</w:t>
            </w:r>
            <w:proofErr w:type="spellEnd"/>
          </w:p>
        </w:tc>
        <w:tc>
          <w:tcPr>
            <w:tcW w:w="1884" w:type="dxa"/>
            <w:shd w:val="clear" w:color="auto" w:fill="auto"/>
            <w:noWrap/>
            <w:vAlign w:val="bottom"/>
            <w:hideMark/>
          </w:tcPr>
          <w:p w14:paraId="168AB33A" w14:textId="77777777" w:rsidR="00520509" w:rsidRPr="00B95838" w:rsidRDefault="00520509" w:rsidP="00030F25">
            <w:pPr>
              <w:jc w:val="right"/>
              <w:rPr>
                <w:b/>
                <w:bCs/>
                <w:lang w:val="sr-Cyrl-RS"/>
              </w:rPr>
            </w:pPr>
            <w:r w:rsidRPr="00B95838">
              <w:rPr>
                <w:lang w:val="sr-Cyrl-RS"/>
              </w:rPr>
              <w:t>6366.00</w:t>
            </w:r>
          </w:p>
        </w:tc>
        <w:tc>
          <w:tcPr>
            <w:tcW w:w="1457" w:type="dxa"/>
            <w:shd w:val="clear" w:color="auto" w:fill="auto"/>
            <w:noWrap/>
            <w:vAlign w:val="bottom"/>
            <w:hideMark/>
          </w:tcPr>
          <w:p w14:paraId="620A6E9E" w14:textId="77777777" w:rsidR="00520509" w:rsidRPr="00B95838" w:rsidRDefault="00520509" w:rsidP="00030F25">
            <w:pPr>
              <w:jc w:val="right"/>
              <w:rPr>
                <w:b/>
                <w:bCs/>
                <w:lang w:val="sr-Cyrl-RS"/>
              </w:rPr>
            </w:pPr>
            <w:r w:rsidRPr="00B95838">
              <w:rPr>
                <w:lang w:val="sr-Cyrl-RS"/>
              </w:rPr>
              <w:t>238587.00</w:t>
            </w:r>
          </w:p>
        </w:tc>
        <w:tc>
          <w:tcPr>
            <w:tcW w:w="785" w:type="dxa"/>
            <w:shd w:val="clear" w:color="auto" w:fill="auto"/>
            <w:noWrap/>
            <w:vAlign w:val="bottom"/>
            <w:hideMark/>
          </w:tcPr>
          <w:p w14:paraId="4542863B" w14:textId="77777777" w:rsidR="00520509" w:rsidRPr="00B95838" w:rsidRDefault="00520509" w:rsidP="00030F25">
            <w:pPr>
              <w:jc w:val="right"/>
              <w:rPr>
                <w:b/>
                <w:bCs/>
                <w:lang w:val="sr-Cyrl-RS"/>
              </w:rPr>
            </w:pPr>
            <w:r w:rsidRPr="00B95838">
              <w:rPr>
                <w:lang w:val="sr-Cyrl-RS"/>
              </w:rPr>
              <w:t>-0.18</w:t>
            </w:r>
          </w:p>
        </w:tc>
        <w:tc>
          <w:tcPr>
            <w:tcW w:w="609" w:type="dxa"/>
            <w:shd w:val="clear" w:color="auto" w:fill="auto"/>
            <w:noWrap/>
            <w:vAlign w:val="bottom"/>
            <w:hideMark/>
          </w:tcPr>
          <w:p w14:paraId="24244F51" w14:textId="77777777" w:rsidR="00520509" w:rsidRPr="00B95838" w:rsidRDefault="00520509" w:rsidP="00030F25">
            <w:pPr>
              <w:jc w:val="right"/>
              <w:rPr>
                <w:b/>
                <w:bCs/>
                <w:lang w:val="sr-Cyrl-RS"/>
              </w:rPr>
            </w:pPr>
            <w:r w:rsidRPr="00B95838">
              <w:rPr>
                <w:lang w:val="sr-Cyrl-RS"/>
              </w:rPr>
              <w:t>0.85</w:t>
            </w:r>
          </w:p>
        </w:tc>
      </w:tr>
      <w:tr w:rsidR="00520509" w:rsidRPr="00B95838" w14:paraId="6F47B786" w14:textId="77777777" w:rsidTr="00030F25">
        <w:trPr>
          <w:trHeight w:val="300"/>
        </w:trPr>
        <w:tc>
          <w:tcPr>
            <w:tcW w:w="2215" w:type="dxa"/>
            <w:shd w:val="clear" w:color="auto" w:fill="auto"/>
            <w:noWrap/>
            <w:vAlign w:val="bottom"/>
            <w:hideMark/>
          </w:tcPr>
          <w:p w14:paraId="435DEE20" w14:textId="77777777" w:rsidR="00520509" w:rsidRPr="00B95838" w:rsidRDefault="00520509" w:rsidP="00030F25">
            <w:pPr>
              <w:rPr>
                <w:b/>
                <w:bCs/>
                <w:lang w:val="sr-Cyrl-RS" w:eastAsia="en-GB"/>
              </w:rPr>
            </w:pPr>
            <w:proofErr w:type="spellStart"/>
            <w:r w:rsidRPr="00B95838">
              <w:rPr>
                <w:lang w:val="sr-Cyrl-RS"/>
              </w:rPr>
              <w:t>adekvatnost</w:t>
            </w:r>
            <w:proofErr w:type="spellEnd"/>
            <w:r w:rsidRPr="00B95838">
              <w:rPr>
                <w:lang w:val="sr-Cyrl-RS"/>
              </w:rPr>
              <w:t xml:space="preserve"> </w:t>
            </w:r>
            <w:proofErr w:type="spellStart"/>
            <w:r w:rsidRPr="00B95838">
              <w:rPr>
                <w:lang w:val="sr-Cyrl-RS"/>
              </w:rPr>
              <w:t>literature</w:t>
            </w:r>
            <w:proofErr w:type="spellEnd"/>
          </w:p>
        </w:tc>
        <w:tc>
          <w:tcPr>
            <w:tcW w:w="1884" w:type="dxa"/>
            <w:shd w:val="clear" w:color="auto" w:fill="auto"/>
            <w:noWrap/>
            <w:vAlign w:val="bottom"/>
            <w:hideMark/>
          </w:tcPr>
          <w:p w14:paraId="05850CC8" w14:textId="77777777" w:rsidR="00520509" w:rsidRPr="00B95838" w:rsidRDefault="00520509" w:rsidP="00030F25">
            <w:pPr>
              <w:jc w:val="right"/>
              <w:rPr>
                <w:b/>
                <w:bCs/>
                <w:lang w:val="sr-Cyrl-RS"/>
              </w:rPr>
            </w:pPr>
            <w:r w:rsidRPr="00B95838">
              <w:rPr>
                <w:lang w:val="sr-Cyrl-RS"/>
              </w:rPr>
              <w:t>6235.00</w:t>
            </w:r>
          </w:p>
        </w:tc>
        <w:tc>
          <w:tcPr>
            <w:tcW w:w="1457" w:type="dxa"/>
            <w:shd w:val="clear" w:color="auto" w:fill="auto"/>
            <w:noWrap/>
            <w:vAlign w:val="bottom"/>
            <w:hideMark/>
          </w:tcPr>
          <w:p w14:paraId="5C480F40" w14:textId="77777777" w:rsidR="00520509" w:rsidRPr="00B95838" w:rsidRDefault="00520509" w:rsidP="00030F25">
            <w:pPr>
              <w:jc w:val="right"/>
              <w:rPr>
                <w:b/>
                <w:bCs/>
                <w:lang w:val="sr-Cyrl-RS"/>
              </w:rPr>
            </w:pPr>
            <w:r w:rsidRPr="00B95838">
              <w:rPr>
                <w:lang w:val="sr-Cyrl-RS"/>
              </w:rPr>
              <w:t>6425.00</w:t>
            </w:r>
          </w:p>
        </w:tc>
        <w:tc>
          <w:tcPr>
            <w:tcW w:w="785" w:type="dxa"/>
            <w:shd w:val="clear" w:color="auto" w:fill="auto"/>
            <w:noWrap/>
            <w:vAlign w:val="bottom"/>
            <w:hideMark/>
          </w:tcPr>
          <w:p w14:paraId="537DE5BD" w14:textId="77777777" w:rsidR="00520509" w:rsidRPr="00B95838" w:rsidRDefault="00520509" w:rsidP="00030F25">
            <w:pPr>
              <w:jc w:val="right"/>
              <w:rPr>
                <w:b/>
                <w:bCs/>
                <w:lang w:val="sr-Cyrl-RS"/>
              </w:rPr>
            </w:pPr>
            <w:r w:rsidRPr="00B95838">
              <w:rPr>
                <w:lang w:val="sr-Cyrl-RS"/>
              </w:rPr>
              <w:t>-0.42</w:t>
            </w:r>
          </w:p>
        </w:tc>
        <w:tc>
          <w:tcPr>
            <w:tcW w:w="609" w:type="dxa"/>
            <w:shd w:val="clear" w:color="auto" w:fill="auto"/>
            <w:noWrap/>
            <w:vAlign w:val="bottom"/>
            <w:hideMark/>
          </w:tcPr>
          <w:p w14:paraId="1FE3552F" w14:textId="77777777" w:rsidR="00520509" w:rsidRPr="00B95838" w:rsidRDefault="00520509" w:rsidP="00030F25">
            <w:pPr>
              <w:jc w:val="right"/>
              <w:rPr>
                <w:b/>
                <w:bCs/>
                <w:lang w:val="sr-Cyrl-RS"/>
              </w:rPr>
            </w:pPr>
            <w:r w:rsidRPr="00B95838">
              <w:rPr>
                <w:lang w:val="sr-Cyrl-RS"/>
              </w:rPr>
              <w:t>0.67</w:t>
            </w:r>
          </w:p>
        </w:tc>
      </w:tr>
      <w:tr w:rsidR="00520509" w:rsidRPr="00B95838" w14:paraId="62E70D2D" w14:textId="77777777" w:rsidTr="00030F25">
        <w:trPr>
          <w:trHeight w:val="315"/>
        </w:trPr>
        <w:tc>
          <w:tcPr>
            <w:tcW w:w="2215" w:type="dxa"/>
            <w:shd w:val="clear" w:color="auto" w:fill="auto"/>
            <w:noWrap/>
            <w:vAlign w:val="bottom"/>
            <w:hideMark/>
          </w:tcPr>
          <w:p w14:paraId="2D588C83" w14:textId="77777777" w:rsidR="00520509" w:rsidRPr="00B95838" w:rsidRDefault="00520509" w:rsidP="00030F25">
            <w:pPr>
              <w:rPr>
                <w:lang w:val="sr-Cyrl-RS" w:eastAsia="en-GB"/>
              </w:rPr>
            </w:pPr>
            <w:proofErr w:type="spellStart"/>
            <w:r w:rsidRPr="00B95838">
              <w:rPr>
                <w:lang w:val="sr-Cyrl-RS"/>
              </w:rPr>
              <w:t>kritičko</w:t>
            </w:r>
            <w:proofErr w:type="spellEnd"/>
            <w:r w:rsidRPr="00B95838">
              <w:rPr>
                <w:lang w:val="sr-Cyrl-RS"/>
              </w:rPr>
              <w:t xml:space="preserve"> </w:t>
            </w:r>
            <w:proofErr w:type="spellStart"/>
            <w:r w:rsidRPr="00B95838">
              <w:rPr>
                <w:lang w:val="sr-Cyrl-RS"/>
              </w:rPr>
              <w:t>razmišljanje</w:t>
            </w:r>
            <w:proofErr w:type="spellEnd"/>
          </w:p>
        </w:tc>
        <w:tc>
          <w:tcPr>
            <w:tcW w:w="1884" w:type="dxa"/>
            <w:shd w:val="clear" w:color="auto" w:fill="auto"/>
            <w:noWrap/>
            <w:vAlign w:val="bottom"/>
            <w:hideMark/>
          </w:tcPr>
          <w:p w14:paraId="391348BE" w14:textId="77777777" w:rsidR="00520509" w:rsidRPr="00B95838" w:rsidRDefault="00520509" w:rsidP="00030F25">
            <w:pPr>
              <w:jc w:val="right"/>
              <w:rPr>
                <w:lang w:val="sr-Cyrl-RS"/>
              </w:rPr>
            </w:pPr>
            <w:r w:rsidRPr="00B95838">
              <w:rPr>
                <w:lang w:val="sr-Cyrl-RS"/>
              </w:rPr>
              <w:t>5266.50</w:t>
            </w:r>
          </w:p>
        </w:tc>
        <w:tc>
          <w:tcPr>
            <w:tcW w:w="1457" w:type="dxa"/>
            <w:shd w:val="clear" w:color="auto" w:fill="auto"/>
            <w:noWrap/>
            <w:vAlign w:val="bottom"/>
            <w:hideMark/>
          </w:tcPr>
          <w:p w14:paraId="33DA81FB" w14:textId="77777777" w:rsidR="00520509" w:rsidRPr="00B95838" w:rsidRDefault="00520509" w:rsidP="00030F25">
            <w:pPr>
              <w:jc w:val="right"/>
              <w:rPr>
                <w:lang w:val="sr-Cyrl-RS"/>
              </w:rPr>
            </w:pPr>
            <w:r w:rsidRPr="00B95838">
              <w:rPr>
                <w:lang w:val="sr-Cyrl-RS"/>
              </w:rPr>
              <w:t>230051.50</w:t>
            </w:r>
          </w:p>
        </w:tc>
        <w:tc>
          <w:tcPr>
            <w:tcW w:w="785" w:type="dxa"/>
            <w:shd w:val="clear" w:color="auto" w:fill="auto"/>
            <w:noWrap/>
            <w:vAlign w:val="bottom"/>
            <w:hideMark/>
          </w:tcPr>
          <w:p w14:paraId="60B955AB" w14:textId="77777777" w:rsidR="00520509" w:rsidRPr="00B95838" w:rsidRDefault="00520509" w:rsidP="00030F25">
            <w:pPr>
              <w:jc w:val="right"/>
              <w:rPr>
                <w:lang w:val="sr-Cyrl-RS"/>
              </w:rPr>
            </w:pPr>
            <w:r w:rsidRPr="00B95838">
              <w:rPr>
                <w:lang w:val="sr-Cyrl-RS"/>
              </w:rPr>
              <w:t>-1.76</w:t>
            </w:r>
          </w:p>
        </w:tc>
        <w:tc>
          <w:tcPr>
            <w:tcW w:w="609" w:type="dxa"/>
            <w:shd w:val="clear" w:color="auto" w:fill="auto"/>
            <w:noWrap/>
            <w:vAlign w:val="bottom"/>
            <w:hideMark/>
          </w:tcPr>
          <w:p w14:paraId="41187902" w14:textId="77777777" w:rsidR="00520509" w:rsidRPr="00B95838" w:rsidRDefault="00520509" w:rsidP="00030F25">
            <w:pPr>
              <w:jc w:val="right"/>
              <w:rPr>
                <w:lang w:val="sr-Cyrl-RS"/>
              </w:rPr>
            </w:pPr>
            <w:r w:rsidRPr="00B95838">
              <w:rPr>
                <w:lang w:val="sr-Cyrl-RS"/>
              </w:rPr>
              <w:t>0.08</w:t>
            </w:r>
          </w:p>
        </w:tc>
      </w:tr>
      <w:tr w:rsidR="00520509" w:rsidRPr="00B95838" w14:paraId="298F6BC0" w14:textId="77777777" w:rsidTr="00030F25">
        <w:trPr>
          <w:trHeight w:val="300"/>
        </w:trPr>
        <w:tc>
          <w:tcPr>
            <w:tcW w:w="2215" w:type="dxa"/>
            <w:shd w:val="clear" w:color="auto" w:fill="auto"/>
            <w:noWrap/>
            <w:vAlign w:val="bottom"/>
            <w:hideMark/>
          </w:tcPr>
          <w:p w14:paraId="54F1742D" w14:textId="77777777" w:rsidR="00520509" w:rsidRPr="00B95838" w:rsidRDefault="00520509" w:rsidP="00030F25">
            <w:pPr>
              <w:rPr>
                <w:lang w:val="sr-Cyrl-RS" w:eastAsia="en-GB"/>
              </w:rPr>
            </w:pPr>
            <w:proofErr w:type="spellStart"/>
            <w:r w:rsidRPr="00B95838">
              <w:rPr>
                <w:lang w:val="sr-Cyrl-RS"/>
              </w:rPr>
              <w:t>interakcija</w:t>
            </w:r>
            <w:proofErr w:type="spellEnd"/>
          </w:p>
        </w:tc>
        <w:tc>
          <w:tcPr>
            <w:tcW w:w="1884" w:type="dxa"/>
            <w:shd w:val="clear" w:color="auto" w:fill="auto"/>
            <w:noWrap/>
            <w:vAlign w:val="bottom"/>
            <w:hideMark/>
          </w:tcPr>
          <w:p w14:paraId="4E02D3B7" w14:textId="77777777" w:rsidR="00520509" w:rsidRPr="00B95838" w:rsidRDefault="00520509" w:rsidP="00030F25">
            <w:pPr>
              <w:jc w:val="right"/>
              <w:rPr>
                <w:lang w:val="sr-Cyrl-RS"/>
              </w:rPr>
            </w:pPr>
            <w:r w:rsidRPr="00B95838">
              <w:rPr>
                <w:lang w:val="sr-Cyrl-RS"/>
              </w:rPr>
              <w:t>5166.50</w:t>
            </w:r>
          </w:p>
        </w:tc>
        <w:tc>
          <w:tcPr>
            <w:tcW w:w="1457" w:type="dxa"/>
            <w:shd w:val="clear" w:color="auto" w:fill="auto"/>
            <w:noWrap/>
            <w:vAlign w:val="bottom"/>
            <w:hideMark/>
          </w:tcPr>
          <w:p w14:paraId="5D80E680" w14:textId="77777777" w:rsidR="00520509" w:rsidRPr="00B95838" w:rsidRDefault="00520509" w:rsidP="00030F25">
            <w:pPr>
              <w:jc w:val="right"/>
              <w:rPr>
                <w:lang w:val="sr-Cyrl-RS"/>
              </w:rPr>
            </w:pPr>
            <w:r w:rsidRPr="00B95838">
              <w:rPr>
                <w:lang w:val="sr-Cyrl-RS"/>
              </w:rPr>
              <w:t>221977.50</w:t>
            </w:r>
          </w:p>
        </w:tc>
        <w:tc>
          <w:tcPr>
            <w:tcW w:w="785" w:type="dxa"/>
            <w:shd w:val="clear" w:color="auto" w:fill="auto"/>
            <w:noWrap/>
            <w:vAlign w:val="bottom"/>
            <w:hideMark/>
          </w:tcPr>
          <w:p w14:paraId="3517A03B" w14:textId="77777777" w:rsidR="00520509" w:rsidRPr="00B95838" w:rsidRDefault="00520509" w:rsidP="00030F25">
            <w:pPr>
              <w:jc w:val="right"/>
              <w:rPr>
                <w:lang w:val="sr-Cyrl-RS"/>
              </w:rPr>
            </w:pPr>
            <w:r w:rsidRPr="00B95838">
              <w:rPr>
                <w:lang w:val="sr-Cyrl-RS"/>
              </w:rPr>
              <w:t>-1.76</w:t>
            </w:r>
          </w:p>
        </w:tc>
        <w:tc>
          <w:tcPr>
            <w:tcW w:w="609" w:type="dxa"/>
            <w:shd w:val="clear" w:color="auto" w:fill="auto"/>
            <w:noWrap/>
            <w:vAlign w:val="bottom"/>
            <w:hideMark/>
          </w:tcPr>
          <w:p w14:paraId="666AC834" w14:textId="77777777" w:rsidR="00520509" w:rsidRPr="00B95838" w:rsidRDefault="00520509" w:rsidP="00030F25">
            <w:pPr>
              <w:jc w:val="right"/>
              <w:rPr>
                <w:lang w:val="sr-Cyrl-RS"/>
              </w:rPr>
            </w:pPr>
            <w:r w:rsidRPr="00B95838">
              <w:rPr>
                <w:lang w:val="sr-Cyrl-RS"/>
              </w:rPr>
              <w:t>0.08</w:t>
            </w:r>
          </w:p>
        </w:tc>
      </w:tr>
      <w:tr w:rsidR="00520509" w:rsidRPr="00B95838" w14:paraId="0774D07F" w14:textId="77777777" w:rsidTr="00030F25">
        <w:trPr>
          <w:trHeight w:val="300"/>
        </w:trPr>
        <w:tc>
          <w:tcPr>
            <w:tcW w:w="2215" w:type="dxa"/>
            <w:shd w:val="clear" w:color="auto" w:fill="auto"/>
            <w:noWrap/>
            <w:vAlign w:val="bottom"/>
            <w:hideMark/>
          </w:tcPr>
          <w:p w14:paraId="7E257E10" w14:textId="77777777" w:rsidR="00520509" w:rsidRPr="00B95838" w:rsidRDefault="00520509" w:rsidP="00030F25">
            <w:pPr>
              <w:rPr>
                <w:lang w:val="sr-Cyrl-RS" w:eastAsia="en-GB"/>
              </w:rPr>
            </w:pPr>
            <w:proofErr w:type="spellStart"/>
            <w:r w:rsidRPr="00B95838">
              <w:rPr>
                <w:lang w:val="sr-Cyrl-RS"/>
              </w:rPr>
              <w:t>atmosfera</w:t>
            </w:r>
            <w:proofErr w:type="spellEnd"/>
          </w:p>
        </w:tc>
        <w:tc>
          <w:tcPr>
            <w:tcW w:w="1884" w:type="dxa"/>
            <w:shd w:val="clear" w:color="auto" w:fill="auto"/>
            <w:noWrap/>
            <w:vAlign w:val="bottom"/>
            <w:hideMark/>
          </w:tcPr>
          <w:p w14:paraId="7F62196E" w14:textId="77777777" w:rsidR="00520509" w:rsidRPr="00B95838" w:rsidRDefault="00520509" w:rsidP="00030F25">
            <w:pPr>
              <w:jc w:val="right"/>
              <w:rPr>
                <w:lang w:val="sr-Cyrl-RS"/>
              </w:rPr>
            </w:pPr>
            <w:r w:rsidRPr="00B95838">
              <w:rPr>
                <w:lang w:val="sr-Cyrl-RS"/>
              </w:rPr>
              <w:t>5722.50</w:t>
            </w:r>
          </w:p>
        </w:tc>
        <w:tc>
          <w:tcPr>
            <w:tcW w:w="1457" w:type="dxa"/>
            <w:shd w:val="clear" w:color="auto" w:fill="auto"/>
            <w:noWrap/>
            <w:vAlign w:val="bottom"/>
            <w:hideMark/>
          </w:tcPr>
          <w:p w14:paraId="71768745" w14:textId="77777777" w:rsidR="00520509" w:rsidRPr="00B95838" w:rsidRDefault="00520509" w:rsidP="00030F25">
            <w:pPr>
              <w:jc w:val="right"/>
              <w:rPr>
                <w:lang w:val="sr-Cyrl-RS"/>
              </w:rPr>
            </w:pPr>
            <w:r w:rsidRPr="00B95838">
              <w:rPr>
                <w:lang w:val="sr-Cyrl-RS"/>
              </w:rPr>
              <w:t>232523.50</w:t>
            </w:r>
          </w:p>
        </w:tc>
        <w:tc>
          <w:tcPr>
            <w:tcW w:w="785" w:type="dxa"/>
            <w:shd w:val="clear" w:color="auto" w:fill="auto"/>
            <w:noWrap/>
            <w:vAlign w:val="bottom"/>
            <w:hideMark/>
          </w:tcPr>
          <w:p w14:paraId="6B305B13" w14:textId="77777777" w:rsidR="00520509" w:rsidRPr="00B95838" w:rsidRDefault="00520509" w:rsidP="00030F25">
            <w:pPr>
              <w:jc w:val="right"/>
              <w:rPr>
                <w:lang w:val="sr-Cyrl-RS"/>
              </w:rPr>
            </w:pPr>
            <w:r w:rsidRPr="00B95838">
              <w:rPr>
                <w:lang w:val="sr-Cyrl-RS"/>
              </w:rPr>
              <w:t>-1.22</w:t>
            </w:r>
          </w:p>
        </w:tc>
        <w:tc>
          <w:tcPr>
            <w:tcW w:w="609" w:type="dxa"/>
            <w:shd w:val="clear" w:color="auto" w:fill="auto"/>
            <w:noWrap/>
            <w:vAlign w:val="bottom"/>
            <w:hideMark/>
          </w:tcPr>
          <w:p w14:paraId="3922CF3B" w14:textId="77777777" w:rsidR="00520509" w:rsidRPr="00B95838" w:rsidRDefault="00520509" w:rsidP="00030F25">
            <w:pPr>
              <w:jc w:val="right"/>
              <w:rPr>
                <w:lang w:val="sr-Cyrl-RS"/>
              </w:rPr>
            </w:pPr>
            <w:r w:rsidRPr="00B95838">
              <w:rPr>
                <w:lang w:val="sr-Cyrl-RS"/>
              </w:rPr>
              <w:t>0.22</w:t>
            </w:r>
          </w:p>
        </w:tc>
      </w:tr>
      <w:tr w:rsidR="00520509" w:rsidRPr="00B95838" w14:paraId="52AE0A4E" w14:textId="77777777" w:rsidTr="00030F25">
        <w:trPr>
          <w:trHeight w:val="315"/>
        </w:trPr>
        <w:tc>
          <w:tcPr>
            <w:tcW w:w="2215" w:type="dxa"/>
            <w:shd w:val="clear" w:color="auto" w:fill="auto"/>
            <w:noWrap/>
            <w:vAlign w:val="bottom"/>
            <w:hideMark/>
          </w:tcPr>
          <w:p w14:paraId="276F453F" w14:textId="77777777" w:rsidR="00520509" w:rsidRPr="00B95838" w:rsidRDefault="00520509" w:rsidP="00030F25">
            <w:pPr>
              <w:rPr>
                <w:lang w:val="sr-Cyrl-RS" w:eastAsia="en-GB"/>
              </w:rPr>
            </w:pPr>
            <w:proofErr w:type="spellStart"/>
            <w:r w:rsidRPr="00B95838">
              <w:rPr>
                <w:lang w:val="sr-Cyrl-RS"/>
              </w:rPr>
              <w:t>redovnost</w:t>
            </w:r>
            <w:proofErr w:type="spellEnd"/>
            <w:r w:rsidRPr="00B95838">
              <w:rPr>
                <w:lang w:val="sr-Cyrl-RS"/>
              </w:rPr>
              <w:t xml:space="preserve"> </w:t>
            </w:r>
            <w:proofErr w:type="spellStart"/>
            <w:r w:rsidRPr="00B95838">
              <w:rPr>
                <w:lang w:val="sr-Cyrl-RS"/>
              </w:rPr>
              <w:t>nastave</w:t>
            </w:r>
            <w:proofErr w:type="spellEnd"/>
          </w:p>
        </w:tc>
        <w:tc>
          <w:tcPr>
            <w:tcW w:w="1884" w:type="dxa"/>
            <w:shd w:val="clear" w:color="auto" w:fill="auto"/>
            <w:noWrap/>
            <w:vAlign w:val="bottom"/>
            <w:hideMark/>
          </w:tcPr>
          <w:p w14:paraId="72C042B2" w14:textId="77777777" w:rsidR="00520509" w:rsidRPr="00B95838" w:rsidRDefault="00520509" w:rsidP="00030F25">
            <w:pPr>
              <w:jc w:val="right"/>
              <w:rPr>
                <w:lang w:val="sr-Cyrl-RS"/>
              </w:rPr>
            </w:pPr>
            <w:r w:rsidRPr="00B95838">
              <w:rPr>
                <w:lang w:val="sr-Cyrl-RS"/>
              </w:rPr>
              <w:t>5983.50</w:t>
            </w:r>
          </w:p>
        </w:tc>
        <w:tc>
          <w:tcPr>
            <w:tcW w:w="1457" w:type="dxa"/>
            <w:shd w:val="clear" w:color="auto" w:fill="auto"/>
            <w:noWrap/>
            <w:vAlign w:val="bottom"/>
            <w:hideMark/>
          </w:tcPr>
          <w:p w14:paraId="54CBAB70" w14:textId="77777777" w:rsidR="00520509" w:rsidRPr="00B95838" w:rsidRDefault="00520509" w:rsidP="00030F25">
            <w:pPr>
              <w:jc w:val="right"/>
              <w:rPr>
                <w:lang w:val="sr-Cyrl-RS"/>
              </w:rPr>
            </w:pPr>
            <w:r w:rsidRPr="00B95838">
              <w:rPr>
                <w:lang w:val="sr-Cyrl-RS"/>
              </w:rPr>
              <w:t>230768.50</w:t>
            </w:r>
          </w:p>
        </w:tc>
        <w:tc>
          <w:tcPr>
            <w:tcW w:w="785" w:type="dxa"/>
            <w:shd w:val="clear" w:color="auto" w:fill="auto"/>
            <w:noWrap/>
            <w:vAlign w:val="bottom"/>
            <w:hideMark/>
          </w:tcPr>
          <w:p w14:paraId="247CBC6F" w14:textId="77777777" w:rsidR="00520509" w:rsidRPr="00B95838" w:rsidRDefault="00520509" w:rsidP="00030F25">
            <w:pPr>
              <w:jc w:val="right"/>
              <w:rPr>
                <w:lang w:val="sr-Cyrl-RS"/>
              </w:rPr>
            </w:pPr>
            <w:r w:rsidRPr="00B95838">
              <w:rPr>
                <w:lang w:val="sr-Cyrl-RS"/>
              </w:rPr>
              <w:t>-0.80</w:t>
            </w:r>
          </w:p>
        </w:tc>
        <w:tc>
          <w:tcPr>
            <w:tcW w:w="609" w:type="dxa"/>
            <w:shd w:val="clear" w:color="auto" w:fill="auto"/>
            <w:noWrap/>
            <w:vAlign w:val="bottom"/>
            <w:hideMark/>
          </w:tcPr>
          <w:p w14:paraId="6055B282" w14:textId="77777777" w:rsidR="00520509" w:rsidRPr="00B95838" w:rsidRDefault="00520509" w:rsidP="00030F25">
            <w:pPr>
              <w:jc w:val="right"/>
              <w:rPr>
                <w:lang w:val="sr-Cyrl-RS"/>
              </w:rPr>
            </w:pPr>
            <w:r w:rsidRPr="00B95838">
              <w:rPr>
                <w:lang w:val="sr-Cyrl-RS"/>
              </w:rPr>
              <w:t>0.42</w:t>
            </w:r>
          </w:p>
        </w:tc>
      </w:tr>
      <w:tr w:rsidR="00520509" w:rsidRPr="00B95838" w14:paraId="3D9F122B" w14:textId="77777777" w:rsidTr="00030F25">
        <w:trPr>
          <w:trHeight w:val="315"/>
        </w:trPr>
        <w:tc>
          <w:tcPr>
            <w:tcW w:w="2215" w:type="dxa"/>
            <w:shd w:val="clear" w:color="auto" w:fill="auto"/>
            <w:noWrap/>
            <w:vAlign w:val="bottom"/>
            <w:hideMark/>
          </w:tcPr>
          <w:p w14:paraId="79CE2D72" w14:textId="77777777" w:rsidR="00520509" w:rsidRPr="00B95838" w:rsidRDefault="00520509" w:rsidP="00030F25">
            <w:pPr>
              <w:rPr>
                <w:lang w:val="sr-Cyrl-RS" w:eastAsia="en-GB"/>
              </w:rPr>
            </w:pPr>
            <w:proofErr w:type="spellStart"/>
            <w:r w:rsidRPr="00B95838">
              <w:rPr>
                <w:lang w:val="sr-Cyrl-RS"/>
              </w:rPr>
              <w:t>korisnost</w:t>
            </w:r>
            <w:proofErr w:type="spellEnd"/>
            <w:r w:rsidRPr="00B95838">
              <w:rPr>
                <w:lang w:val="sr-Cyrl-RS"/>
              </w:rPr>
              <w:t xml:space="preserve"> </w:t>
            </w:r>
            <w:proofErr w:type="spellStart"/>
            <w:r w:rsidRPr="00B95838">
              <w:rPr>
                <w:lang w:val="sr-Cyrl-RS"/>
              </w:rPr>
              <w:t>gradiva</w:t>
            </w:r>
            <w:proofErr w:type="spellEnd"/>
          </w:p>
        </w:tc>
        <w:tc>
          <w:tcPr>
            <w:tcW w:w="1884" w:type="dxa"/>
            <w:shd w:val="clear" w:color="auto" w:fill="auto"/>
            <w:noWrap/>
            <w:vAlign w:val="bottom"/>
            <w:hideMark/>
          </w:tcPr>
          <w:p w14:paraId="75B269D1" w14:textId="77777777" w:rsidR="00520509" w:rsidRPr="00B95838" w:rsidRDefault="00520509" w:rsidP="00030F25">
            <w:pPr>
              <w:jc w:val="right"/>
              <w:rPr>
                <w:lang w:val="sr-Cyrl-RS"/>
              </w:rPr>
            </w:pPr>
            <w:r w:rsidRPr="00B95838">
              <w:rPr>
                <w:lang w:val="sr-Cyrl-RS"/>
              </w:rPr>
              <w:t>5709.50</w:t>
            </w:r>
          </w:p>
        </w:tc>
        <w:tc>
          <w:tcPr>
            <w:tcW w:w="1457" w:type="dxa"/>
            <w:shd w:val="clear" w:color="auto" w:fill="auto"/>
            <w:noWrap/>
            <w:vAlign w:val="bottom"/>
            <w:hideMark/>
          </w:tcPr>
          <w:p w14:paraId="58927D6C" w14:textId="77777777" w:rsidR="00520509" w:rsidRPr="00B95838" w:rsidRDefault="00520509" w:rsidP="00030F25">
            <w:pPr>
              <w:jc w:val="right"/>
              <w:rPr>
                <w:lang w:val="sr-Cyrl-RS"/>
              </w:rPr>
            </w:pPr>
            <w:r w:rsidRPr="00B95838">
              <w:rPr>
                <w:lang w:val="sr-Cyrl-RS"/>
              </w:rPr>
              <w:t>231837.50</w:t>
            </w:r>
          </w:p>
        </w:tc>
        <w:tc>
          <w:tcPr>
            <w:tcW w:w="785" w:type="dxa"/>
            <w:shd w:val="clear" w:color="auto" w:fill="auto"/>
            <w:noWrap/>
            <w:vAlign w:val="bottom"/>
            <w:hideMark/>
          </w:tcPr>
          <w:p w14:paraId="06E273E0" w14:textId="77777777" w:rsidR="00520509" w:rsidRPr="00B95838" w:rsidRDefault="00520509" w:rsidP="00030F25">
            <w:pPr>
              <w:jc w:val="right"/>
              <w:rPr>
                <w:lang w:val="sr-Cyrl-RS"/>
              </w:rPr>
            </w:pPr>
            <w:r w:rsidRPr="00B95838">
              <w:rPr>
                <w:lang w:val="sr-Cyrl-RS"/>
              </w:rPr>
              <w:t>-1.49</w:t>
            </w:r>
          </w:p>
        </w:tc>
        <w:tc>
          <w:tcPr>
            <w:tcW w:w="609" w:type="dxa"/>
            <w:shd w:val="clear" w:color="auto" w:fill="auto"/>
            <w:noWrap/>
            <w:vAlign w:val="bottom"/>
            <w:hideMark/>
          </w:tcPr>
          <w:p w14:paraId="38841179" w14:textId="77777777" w:rsidR="00520509" w:rsidRPr="00B95838" w:rsidRDefault="00520509" w:rsidP="00030F25">
            <w:pPr>
              <w:jc w:val="right"/>
              <w:rPr>
                <w:lang w:val="sr-Cyrl-RS"/>
              </w:rPr>
            </w:pPr>
            <w:r w:rsidRPr="00B95838">
              <w:rPr>
                <w:lang w:val="sr-Cyrl-RS"/>
              </w:rPr>
              <w:t>0.14</w:t>
            </w:r>
          </w:p>
        </w:tc>
      </w:tr>
      <w:tr w:rsidR="00520509" w:rsidRPr="00B95838" w14:paraId="11051586" w14:textId="77777777" w:rsidTr="00030F25">
        <w:trPr>
          <w:trHeight w:val="315"/>
        </w:trPr>
        <w:tc>
          <w:tcPr>
            <w:tcW w:w="2215" w:type="dxa"/>
            <w:shd w:val="clear" w:color="auto" w:fill="auto"/>
            <w:noWrap/>
            <w:vAlign w:val="bottom"/>
            <w:hideMark/>
          </w:tcPr>
          <w:p w14:paraId="1A88D2D7" w14:textId="77777777" w:rsidR="00520509" w:rsidRPr="00B95838" w:rsidRDefault="00520509" w:rsidP="00030F25">
            <w:pPr>
              <w:rPr>
                <w:lang w:val="sr-Cyrl-RS" w:eastAsia="en-GB"/>
              </w:rPr>
            </w:pPr>
            <w:proofErr w:type="spellStart"/>
            <w:r w:rsidRPr="00B95838">
              <w:rPr>
                <w:lang w:val="sr-Cyrl-RS"/>
              </w:rPr>
              <w:t>trud</w:t>
            </w:r>
            <w:proofErr w:type="spellEnd"/>
          </w:p>
        </w:tc>
        <w:tc>
          <w:tcPr>
            <w:tcW w:w="1884" w:type="dxa"/>
            <w:shd w:val="clear" w:color="auto" w:fill="auto"/>
            <w:noWrap/>
            <w:vAlign w:val="bottom"/>
            <w:hideMark/>
          </w:tcPr>
          <w:p w14:paraId="0E0D4612" w14:textId="77777777" w:rsidR="00520509" w:rsidRPr="00B95838" w:rsidRDefault="00520509" w:rsidP="00030F25">
            <w:pPr>
              <w:jc w:val="right"/>
              <w:rPr>
                <w:lang w:val="sr-Cyrl-RS"/>
              </w:rPr>
            </w:pPr>
            <w:r w:rsidRPr="00B95838">
              <w:rPr>
                <w:lang w:val="sr-Cyrl-RS"/>
              </w:rPr>
              <w:t>5405.50</w:t>
            </w:r>
          </w:p>
        </w:tc>
        <w:tc>
          <w:tcPr>
            <w:tcW w:w="1457" w:type="dxa"/>
            <w:shd w:val="clear" w:color="auto" w:fill="auto"/>
            <w:noWrap/>
            <w:vAlign w:val="bottom"/>
            <w:hideMark/>
          </w:tcPr>
          <w:p w14:paraId="2E45CA5A" w14:textId="77777777" w:rsidR="00520509" w:rsidRPr="00B95838" w:rsidRDefault="00520509" w:rsidP="00030F25">
            <w:pPr>
              <w:jc w:val="right"/>
              <w:rPr>
                <w:lang w:val="sr-Cyrl-RS"/>
              </w:rPr>
            </w:pPr>
            <w:r w:rsidRPr="00B95838">
              <w:rPr>
                <w:lang w:val="sr-Cyrl-RS"/>
              </w:rPr>
              <w:t>228183.50</w:t>
            </w:r>
          </w:p>
        </w:tc>
        <w:tc>
          <w:tcPr>
            <w:tcW w:w="785" w:type="dxa"/>
            <w:shd w:val="clear" w:color="auto" w:fill="auto"/>
            <w:noWrap/>
            <w:vAlign w:val="bottom"/>
            <w:hideMark/>
          </w:tcPr>
          <w:p w14:paraId="46709FCF" w14:textId="77777777" w:rsidR="00520509" w:rsidRPr="00B95838" w:rsidRDefault="00520509" w:rsidP="00030F25">
            <w:pPr>
              <w:jc w:val="right"/>
              <w:rPr>
                <w:lang w:val="sr-Cyrl-RS"/>
              </w:rPr>
            </w:pPr>
            <w:r w:rsidRPr="00B95838">
              <w:rPr>
                <w:lang w:val="sr-Cyrl-RS"/>
              </w:rPr>
              <w:t>-1.80</w:t>
            </w:r>
          </w:p>
        </w:tc>
        <w:tc>
          <w:tcPr>
            <w:tcW w:w="609" w:type="dxa"/>
            <w:shd w:val="clear" w:color="auto" w:fill="auto"/>
            <w:noWrap/>
            <w:vAlign w:val="bottom"/>
            <w:hideMark/>
          </w:tcPr>
          <w:p w14:paraId="69AF9C1E" w14:textId="77777777" w:rsidR="00520509" w:rsidRPr="00B95838" w:rsidRDefault="00520509" w:rsidP="00030F25">
            <w:pPr>
              <w:jc w:val="right"/>
              <w:rPr>
                <w:lang w:val="sr-Cyrl-RS"/>
              </w:rPr>
            </w:pPr>
            <w:r w:rsidRPr="00B95838">
              <w:rPr>
                <w:lang w:val="sr-Cyrl-RS"/>
              </w:rPr>
              <w:t>0.07</w:t>
            </w:r>
          </w:p>
        </w:tc>
      </w:tr>
      <w:tr w:rsidR="00520509" w:rsidRPr="00B95838" w14:paraId="2D83314D" w14:textId="77777777" w:rsidTr="00030F25">
        <w:trPr>
          <w:trHeight w:val="315"/>
        </w:trPr>
        <w:tc>
          <w:tcPr>
            <w:tcW w:w="2215" w:type="dxa"/>
            <w:shd w:val="clear" w:color="auto" w:fill="auto"/>
            <w:noWrap/>
            <w:vAlign w:val="bottom"/>
          </w:tcPr>
          <w:p w14:paraId="0B177B5E" w14:textId="77777777" w:rsidR="00520509" w:rsidRPr="00B95838" w:rsidRDefault="00520509" w:rsidP="00030F25">
            <w:pPr>
              <w:rPr>
                <w:lang w:val="sr-Cyrl-RS" w:eastAsia="en-GB"/>
              </w:rPr>
            </w:pPr>
            <w:proofErr w:type="spellStart"/>
            <w:r w:rsidRPr="00B95838">
              <w:rPr>
                <w:lang w:val="sr-Cyrl-RS"/>
              </w:rPr>
              <w:t>dostupnost</w:t>
            </w:r>
            <w:proofErr w:type="spellEnd"/>
          </w:p>
        </w:tc>
        <w:tc>
          <w:tcPr>
            <w:tcW w:w="1884" w:type="dxa"/>
            <w:shd w:val="clear" w:color="auto" w:fill="auto"/>
            <w:noWrap/>
            <w:vAlign w:val="bottom"/>
          </w:tcPr>
          <w:p w14:paraId="1EE475C7" w14:textId="77777777" w:rsidR="00520509" w:rsidRPr="00B95838" w:rsidRDefault="00520509" w:rsidP="00030F25">
            <w:pPr>
              <w:jc w:val="right"/>
              <w:rPr>
                <w:lang w:val="sr-Cyrl-RS"/>
              </w:rPr>
            </w:pPr>
            <w:r w:rsidRPr="00B95838">
              <w:rPr>
                <w:lang w:val="sr-Cyrl-RS"/>
              </w:rPr>
              <w:t>5529.00</w:t>
            </w:r>
          </w:p>
        </w:tc>
        <w:tc>
          <w:tcPr>
            <w:tcW w:w="1457" w:type="dxa"/>
            <w:shd w:val="clear" w:color="auto" w:fill="auto"/>
            <w:noWrap/>
            <w:vAlign w:val="bottom"/>
          </w:tcPr>
          <w:p w14:paraId="3D8728B6" w14:textId="77777777" w:rsidR="00520509" w:rsidRPr="00B95838" w:rsidRDefault="00520509" w:rsidP="00030F25">
            <w:pPr>
              <w:jc w:val="right"/>
              <w:rPr>
                <w:lang w:val="sr-Cyrl-RS"/>
              </w:rPr>
            </w:pPr>
            <w:r w:rsidRPr="00B95838">
              <w:rPr>
                <w:lang w:val="sr-Cyrl-RS"/>
              </w:rPr>
              <w:t>205557.00</w:t>
            </w:r>
          </w:p>
        </w:tc>
        <w:tc>
          <w:tcPr>
            <w:tcW w:w="785" w:type="dxa"/>
            <w:shd w:val="clear" w:color="auto" w:fill="auto"/>
            <w:noWrap/>
            <w:vAlign w:val="bottom"/>
          </w:tcPr>
          <w:p w14:paraId="0531AAA8" w14:textId="77777777" w:rsidR="00520509" w:rsidRPr="00B95838" w:rsidRDefault="00520509" w:rsidP="00030F25">
            <w:pPr>
              <w:jc w:val="right"/>
              <w:rPr>
                <w:lang w:val="sr-Cyrl-RS"/>
              </w:rPr>
            </w:pPr>
            <w:r w:rsidRPr="00B95838">
              <w:rPr>
                <w:lang w:val="sr-Cyrl-RS"/>
              </w:rPr>
              <w:t>-1.27</w:t>
            </w:r>
          </w:p>
        </w:tc>
        <w:tc>
          <w:tcPr>
            <w:tcW w:w="609" w:type="dxa"/>
            <w:shd w:val="clear" w:color="auto" w:fill="auto"/>
            <w:noWrap/>
            <w:vAlign w:val="bottom"/>
          </w:tcPr>
          <w:p w14:paraId="5D6CAF05" w14:textId="77777777" w:rsidR="00520509" w:rsidRPr="00B95838" w:rsidRDefault="00520509" w:rsidP="00030F25">
            <w:pPr>
              <w:jc w:val="right"/>
              <w:rPr>
                <w:lang w:val="sr-Cyrl-RS"/>
              </w:rPr>
            </w:pPr>
            <w:r w:rsidRPr="00B95838">
              <w:rPr>
                <w:lang w:val="sr-Cyrl-RS"/>
              </w:rPr>
              <w:t>0.20</w:t>
            </w:r>
          </w:p>
        </w:tc>
      </w:tr>
      <w:tr w:rsidR="00520509" w:rsidRPr="00B95838" w14:paraId="14396E3B" w14:textId="77777777" w:rsidTr="00030F25">
        <w:trPr>
          <w:trHeight w:val="315"/>
        </w:trPr>
        <w:tc>
          <w:tcPr>
            <w:tcW w:w="2215" w:type="dxa"/>
            <w:shd w:val="clear" w:color="auto" w:fill="auto"/>
            <w:noWrap/>
            <w:vAlign w:val="bottom"/>
          </w:tcPr>
          <w:p w14:paraId="1D0732B0" w14:textId="77777777" w:rsidR="00520509" w:rsidRPr="00B95838" w:rsidRDefault="00520509" w:rsidP="00030F25">
            <w:pPr>
              <w:rPr>
                <w:b/>
                <w:bCs/>
                <w:lang w:val="sr-Cyrl-RS" w:eastAsia="en-GB"/>
              </w:rPr>
            </w:pPr>
            <w:proofErr w:type="spellStart"/>
            <w:r w:rsidRPr="00B95838">
              <w:rPr>
                <w:b/>
                <w:bCs/>
                <w:lang w:val="sr-Cyrl-RS"/>
              </w:rPr>
              <w:t>povratne</w:t>
            </w:r>
            <w:proofErr w:type="spellEnd"/>
            <w:r w:rsidRPr="00B95838">
              <w:rPr>
                <w:b/>
                <w:bCs/>
                <w:lang w:val="sr-Cyrl-RS"/>
              </w:rPr>
              <w:t xml:space="preserve"> </w:t>
            </w:r>
            <w:proofErr w:type="spellStart"/>
            <w:r w:rsidRPr="00B95838">
              <w:rPr>
                <w:b/>
                <w:bCs/>
                <w:lang w:val="sr-Cyrl-RS"/>
              </w:rPr>
              <w:t>informacije</w:t>
            </w:r>
            <w:proofErr w:type="spellEnd"/>
          </w:p>
        </w:tc>
        <w:tc>
          <w:tcPr>
            <w:tcW w:w="1884" w:type="dxa"/>
            <w:shd w:val="clear" w:color="auto" w:fill="auto"/>
            <w:noWrap/>
            <w:vAlign w:val="bottom"/>
          </w:tcPr>
          <w:p w14:paraId="38304A01" w14:textId="77777777" w:rsidR="00520509" w:rsidRPr="00B95838" w:rsidRDefault="00520509" w:rsidP="00030F25">
            <w:pPr>
              <w:jc w:val="right"/>
              <w:rPr>
                <w:b/>
                <w:bCs/>
                <w:lang w:val="sr-Cyrl-RS"/>
              </w:rPr>
            </w:pPr>
            <w:r w:rsidRPr="00B95838">
              <w:rPr>
                <w:b/>
                <w:bCs/>
                <w:lang w:val="sr-Cyrl-RS"/>
              </w:rPr>
              <w:t>4959.00</w:t>
            </w:r>
          </w:p>
        </w:tc>
        <w:tc>
          <w:tcPr>
            <w:tcW w:w="1457" w:type="dxa"/>
            <w:shd w:val="clear" w:color="auto" w:fill="auto"/>
            <w:noWrap/>
            <w:vAlign w:val="bottom"/>
          </w:tcPr>
          <w:p w14:paraId="2F93C774" w14:textId="77777777" w:rsidR="00520509" w:rsidRPr="00B95838" w:rsidRDefault="00520509" w:rsidP="00030F25">
            <w:pPr>
              <w:jc w:val="right"/>
              <w:rPr>
                <w:b/>
                <w:bCs/>
                <w:lang w:val="sr-Cyrl-RS"/>
              </w:rPr>
            </w:pPr>
            <w:r w:rsidRPr="00B95838">
              <w:rPr>
                <w:b/>
                <w:bCs/>
                <w:lang w:val="sr-Cyrl-RS"/>
              </w:rPr>
              <w:t>207525.00</w:t>
            </w:r>
          </w:p>
        </w:tc>
        <w:tc>
          <w:tcPr>
            <w:tcW w:w="785" w:type="dxa"/>
            <w:shd w:val="clear" w:color="auto" w:fill="auto"/>
            <w:noWrap/>
            <w:vAlign w:val="bottom"/>
          </w:tcPr>
          <w:p w14:paraId="535784BB" w14:textId="77777777" w:rsidR="00520509" w:rsidRPr="00B95838" w:rsidRDefault="00520509" w:rsidP="00030F25">
            <w:pPr>
              <w:jc w:val="right"/>
              <w:rPr>
                <w:b/>
                <w:bCs/>
                <w:lang w:val="sr-Cyrl-RS"/>
              </w:rPr>
            </w:pPr>
            <w:r w:rsidRPr="00B95838">
              <w:rPr>
                <w:b/>
                <w:bCs/>
                <w:lang w:val="sr-Cyrl-RS"/>
              </w:rPr>
              <w:t>-2.02</w:t>
            </w:r>
          </w:p>
        </w:tc>
        <w:tc>
          <w:tcPr>
            <w:tcW w:w="609" w:type="dxa"/>
            <w:shd w:val="clear" w:color="auto" w:fill="auto"/>
            <w:noWrap/>
            <w:vAlign w:val="bottom"/>
          </w:tcPr>
          <w:p w14:paraId="5F8BE0BC" w14:textId="77777777" w:rsidR="00520509" w:rsidRPr="00B95838" w:rsidRDefault="00520509" w:rsidP="00030F25">
            <w:pPr>
              <w:jc w:val="right"/>
              <w:rPr>
                <w:b/>
                <w:bCs/>
                <w:lang w:val="sr-Cyrl-RS"/>
              </w:rPr>
            </w:pPr>
            <w:r w:rsidRPr="00B95838">
              <w:rPr>
                <w:b/>
                <w:bCs/>
                <w:lang w:val="sr-Cyrl-RS"/>
              </w:rPr>
              <w:t>0.04</w:t>
            </w:r>
          </w:p>
        </w:tc>
      </w:tr>
      <w:tr w:rsidR="00520509" w:rsidRPr="00B95838" w14:paraId="2ECEB9B8" w14:textId="77777777" w:rsidTr="00030F25">
        <w:trPr>
          <w:trHeight w:val="315"/>
        </w:trPr>
        <w:tc>
          <w:tcPr>
            <w:tcW w:w="2215" w:type="dxa"/>
            <w:shd w:val="clear" w:color="auto" w:fill="auto"/>
            <w:noWrap/>
            <w:vAlign w:val="bottom"/>
          </w:tcPr>
          <w:p w14:paraId="7A46906B" w14:textId="77777777" w:rsidR="00520509" w:rsidRPr="00B95838" w:rsidRDefault="00520509" w:rsidP="00030F25">
            <w:pPr>
              <w:rPr>
                <w:lang w:val="sr-Cyrl-RS" w:eastAsia="en-GB"/>
              </w:rPr>
            </w:pPr>
            <w:proofErr w:type="spellStart"/>
            <w:r w:rsidRPr="00B95838">
              <w:rPr>
                <w:lang w:val="sr-Cyrl-RS"/>
              </w:rPr>
              <w:t>objektivnost</w:t>
            </w:r>
            <w:proofErr w:type="spellEnd"/>
          </w:p>
        </w:tc>
        <w:tc>
          <w:tcPr>
            <w:tcW w:w="1884" w:type="dxa"/>
            <w:shd w:val="clear" w:color="auto" w:fill="auto"/>
            <w:noWrap/>
            <w:vAlign w:val="bottom"/>
          </w:tcPr>
          <w:p w14:paraId="001F418D" w14:textId="77777777" w:rsidR="00520509" w:rsidRPr="00B95838" w:rsidRDefault="00520509" w:rsidP="00030F25">
            <w:pPr>
              <w:jc w:val="right"/>
              <w:rPr>
                <w:lang w:val="sr-Cyrl-RS"/>
              </w:rPr>
            </w:pPr>
            <w:r w:rsidRPr="00B95838">
              <w:rPr>
                <w:lang w:val="sr-Cyrl-RS"/>
              </w:rPr>
              <w:t>4858.50</w:t>
            </w:r>
          </w:p>
        </w:tc>
        <w:tc>
          <w:tcPr>
            <w:tcW w:w="1457" w:type="dxa"/>
            <w:shd w:val="clear" w:color="auto" w:fill="auto"/>
            <w:noWrap/>
            <w:vAlign w:val="bottom"/>
          </w:tcPr>
          <w:p w14:paraId="4A226842" w14:textId="77777777" w:rsidR="00520509" w:rsidRPr="00B95838" w:rsidRDefault="00520509" w:rsidP="00030F25">
            <w:pPr>
              <w:jc w:val="right"/>
              <w:rPr>
                <w:lang w:val="sr-Cyrl-RS"/>
              </w:rPr>
            </w:pPr>
            <w:r w:rsidRPr="00B95838">
              <w:rPr>
                <w:lang w:val="sr-Cyrl-RS"/>
              </w:rPr>
              <w:t>168164.50</w:t>
            </w:r>
          </w:p>
        </w:tc>
        <w:tc>
          <w:tcPr>
            <w:tcW w:w="785" w:type="dxa"/>
            <w:shd w:val="clear" w:color="auto" w:fill="auto"/>
            <w:noWrap/>
            <w:vAlign w:val="bottom"/>
          </w:tcPr>
          <w:p w14:paraId="250681FF" w14:textId="77777777" w:rsidR="00520509" w:rsidRPr="00B95838" w:rsidRDefault="00520509" w:rsidP="00030F25">
            <w:pPr>
              <w:jc w:val="right"/>
              <w:rPr>
                <w:lang w:val="sr-Cyrl-RS"/>
              </w:rPr>
            </w:pPr>
            <w:r w:rsidRPr="00B95838">
              <w:rPr>
                <w:lang w:val="sr-Cyrl-RS"/>
              </w:rPr>
              <w:t>-0.74</w:t>
            </w:r>
          </w:p>
        </w:tc>
        <w:tc>
          <w:tcPr>
            <w:tcW w:w="609" w:type="dxa"/>
            <w:shd w:val="clear" w:color="auto" w:fill="auto"/>
            <w:noWrap/>
            <w:vAlign w:val="bottom"/>
          </w:tcPr>
          <w:p w14:paraId="05B5E995" w14:textId="77777777" w:rsidR="00520509" w:rsidRPr="00B95838" w:rsidRDefault="00520509" w:rsidP="00030F25">
            <w:pPr>
              <w:jc w:val="right"/>
              <w:rPr>
                <w:lang w:val="sr-Cyrl-RS"/>
              </w:rPr>
            </w:pPr>
            <w:r w:rsidRPr="00B95838">
              <w:rPr>
                <w:lang w:val="sr-Cyrl-RS"/>
              </w:rPr>
              <w:t>0.46</w:t>
            </w:r>
          </w:p>
        </w:tc>
      </w:tr>
      <w:tr w:rsidR="00520509" w:rsidRPr="00B95838" w14:paraId="7DFBEE3A" w14:textId="77777777" w:rsidTr="00030F25">
        <w:trPr>
          <w:trHeight w:val="315"/>
        </w:trPr>
        <w:tc>
          <w:tcPr>
            <w:tcW w:w="2215" w:type="dxa"/>
            <w:shd w:val="clear" w:color="auto" w:fill="auto"/>
            <w:noWrap/>
            <w:vAlign w:val="bottom"/>
          </w:tcPr>
          <w:p w14:paraId="4BB79159" w14:textId="77777777" w:rsidR="00520509" w:rsidRPr="00B95838" w:rsidRDefault="00520509" w:rsidP="00030F25">
            <w:pPr>
              <w:rPr>
                <w:lang w:val="sr-Cyrl-RS" w:eastAsia="en-GB"/>
              </w:rPr>
            </w:pPr>
            <w:proofErr w:type="spellStart"/>
            <w:r w:rsidRPr="00B95838">
              <w:rPr>
                <w:lang w:val="sr-Cyrl-RS"/>
              </w:rPr>
              <w:t>sadržaj</w:t>
            </w:r>
            <w:proofErr w:type="spellEnd"/>
          </w:p>
        </w:tc>
        <w:tc>
          <w:tcPr>
            <w:tcW w:w="1884" w:type="dxa"/>
            <w:shd w:val="clear" w:color="auto" w:fill="auto"/>
            <w:noWrap/>
            <w:vAlign w:val="bottom"/>
          </w:tcPr>
          <w:p w14:paraId="5C4FE470" w14:textId="77777777" w:rsidR="00520509" w:rsidRPr="00B95838" w:rsidRDefault="00520509" w:rsidP="00030F25">
            <w:pPr>
              <w:jc w:val="right"/>
              <w:rPr>
                <w:lang w:val="sr-Cyrl-RS"/>
              </w:rPr>
            </w:pPr>
            <w:r w:rsidRPr="00B95838">
              <w:rPr>
                <w:lang w:val="sr-Cyrl-RS"/>
              </w:rPr>
              <w:t>5483.50</w:t>
            </w:r>
          </w:p>
        </w:tc>
        <w:tc>
          <w:tcPr>
            <w:tcW w:w="1457" w:type="dxa"/>
            <w:shd w:val="clear" w:color="auto" w:fill="auto"/>
            <w:noWrap/>
            <w:vAlign w:val="bottom"/>
          </w:tcPr>
          <w:p w14:paraId="7FFB861C" w14:textId="77777777" w:rsidR="00520509" w:rsidRPr="00B95838" w:rsidRDefault="00520509" w:rsidP="00030F25">
            <w:pPr>
              <w:jc w:val="right"/>
              <w:rPr>
                <w:lang w:val="sr-Cyrl-RS"/>
              </w:rPr>
            </w:pPr>
            <w:r w:rsidRPr="00B95838">
              <w:rPr>
                <w:lang w:val="sr-Cyrl-RS"/>
              </w:rPr>
              <w:t>237023.50</w:t>
            </w:r>
          </w:p>
        </w:tc>
        <w:tc>
          <w:tcPr>
            <w:tcW w:w="785" w:type="dxa"/>
            <w:shd w:val="clear" w:color="auto" w:fill="auto"/>
            <w:noWrap/>
            <w:vAlign w:val="bottom"/>
          </w:tcPr>
          <w:p w14:paraId="6F54CFD0" w14:textId="77777777" w:rsidR="00520509" w:rsidRPr="00B95838" w:rsidRDefault="00520509" w:rsidP="00030F25">
            <w:pPr>
              <w:jc w:val="right"/>
              <w:rPr>
                <w:lang w:val="sr-Cyrl-RS"/>
              </w:rPr>
            </w:pPr>
            <w:r w:rsidRPr="00B95838">
              <w:rPr>
                <w:lang w:val="sr-Cyrl-RS"/>
              </w:rPr>
              <w:t>-1.50</w:t>
            </w:r>
          </w:p>
        </w:tc>
        <w:tc>
          <w:tcPr>
            <w:tcW w:w="609" w:type="dxa"/>
            <w:shd w:val="clear" w:color="auto" w:fill="auto"/>
            <w:noWrap/>
            <w:vAlign w:val="bottom"/>
          </w:tcPr>
          <w:p w14:paraId="23B55148" w14:textId="77777777" w:rsidR="00520509" w:rsidRPr="00B95838" w:rsidRDefault="00520509" w:rsidP="00030F25">
            <w:pPr>
              <w:jc w:val="right"/>
              <w:rPr>
                <w:lang w:val="sr-Cyrl-RS"/>
              </w:rPr>
            </w:pPr>
            <w:r w:rsidRPr="00B95838">
              <w:rPr>
                <w:lang w:val="sr-Cyrl-RS"/>
              </w:rPr>
              <w:t>0.13</w:t>
            </w:r>
          </w:p>
        </w:tc>
      </w:tr>
      <w:tr w:rsidR="00520509" w:rsidRPr="00B95838" w14:paraId="47604838" w14:textId="77777777" w:rsidTr="00030F25">
        <w:trPr>
          <w:trHeight w:val="315"/>
        </w:trPr>
        <w:tc>
          <w:tcPr>
            <w:tcW w:w="2215" w:type="dxa"/>
            <w:shd w:val="clear" w:color="auto" w:fill="auto"/>
            <w:noWrap/>
            <w:vAlign w:val="bottom"/>
          </w:tcPr>
          <w:p w14:paraId="44EF1451" w14:textId="77777777" w:rsidR="00520509" w:rsidRPr="00B95838" w:rsidRDefault="00520509" w:rsidP="00030F25">
            <w:pPr>
              <w:rPr>
                <w:lang w:val="sr-Cyrl-RS" w:eastAsia="en-GB"/>
              </w:rPr>
            </w:pPr>
            <w:proofErr w:type="spellStart"/>
            <w:r w:rsidRPr="00B95838">
              <w:rPr>
                <w:lang w:val="sr-Cyrl-RS"/>
              </w:rPr>
              <w:t>organizacija</w:t>
            </w:r>
            <w:proofErr w:type="spellEnd"/>
          </w:p>
        </w:tc>
        <w:tc>
          <w:tcPr>
            <w:tcW w:w="1884" w:type="dxa"/>
            <w:shd w:val="clear" w:color="auto" w:fill="auto"/>
            <w:noWrap/>
            <w:vAlign w:val="bottom"/>
          </w:tcPr>
          <w:p w14:paraId="22EB3AF9" w14:textId="77777777" w:rsidR="00520509" w:rsidRPr="00B95838" w:rsidRDefault="00520509" w:rsidP="00030F25">
            <w:pPr>
              <w:jc w:val="right"/>
              <w:rPr>
                <w:lang w:val="sr-Cyrl-RS"/>
              </w:rPr>
            </w:pPr>
            <w:r w:rsidRPr="00B95838">
              <w:rPr>
                <w:lang w:val="sr-Cyrl-RS"/>
              </w:rPr>
              <w:t>5601.50</w:t>
            </w:r>
          </w:p>
        </w:tc>
        <w:tc>
          <w:tcPr>
            <w:tcW w:w="1457" w:type="dxa"/>
            <w:shd w:val="clear" w:color="auto" w:fill="auto"/>
            <w:noWrap/>
            <w:vAlign w:val="bottom"/>
          </w:tcPr>
          <w:p w14:paraId="35422A3D" w14:textId="77777777" w:rsidR="00520509" w:rsidRPr="00B95838" w:rsidRDefault="00520509" w:rsidP="00030F25">
            <w:pPr>
              <w:jc w:val="right"/>
              <w:rPr>
                <w:lang w:val="sr-Cyrl-RS"/>
              </w:rPr>
            </w:pPr>
            <w:r w:rsidRPr="00B95838">
              <w:rPr>
                <w:lang w:val="sr-Cyrl-RS"/>
              </w:rPr>
              <w:t>239187.50</w:t>
            </w:r>
          </w:p>
        </w:tc>
        <w:tc>
          <w:tcPr>
            <w:tcW w:w="785" w:type="dxa"/>
            <w:shd w:val="clear" w:color="auto" w:fill="auto"/>
            <w:noWrap/>
            <w:vAlign w:val="bottom"/>
          </w:tcPr>
          <w:p w14:paraId="465B4073" w14:textId="77777777" w:rsidR="00520509" w:rsidRPr="00B95838" w:rsidRDefault="00520509" w:rsidP="00030F25">
            <w:pPr>
              <w:jc w:val="right"/>
              <w:rPr>
                <w:lang w:val="sr-Cyrl-RS"/>
              </w:rPr>
            </w:pPr>
            <w:r w:rsidRPr="00B95838">
              <w:rPr>
                <w:lang w:val="sr-Cyrl-RS"/>
              </w:rPr>
              <w:t>-1.36</w:t>
            </w:r>
          </w:p>
        </w:tc>
        <w:tc>
          <w:tcPr>
            <w:tcW w:w="609" w:type="dxa"/>
            <w:shd w:val="clear" w:color="auto" w:fill="auto"/>
            <w:noWrap/>
            <w:vAlign w:val="bottom"/>
          </w:tcPr>
          <w:p w14:paraId="35C450E6" w14:textId="77777777" w:rsidR="00520509" w:rsidRPr="00B95838" w:rsidRDefault="00520509" w:rsidP="00030F25">
            <w:pPr>
              <w:jc w:val="right"/>
              <w:rPr>
                <w:lang w:val="sr-Cyrl-RS"/>
              </w:rPr>
            </w:pPr>
            <w:r w:rsidRPr="00B95838">
              <w:rPr>
                <w:lang w:val="sr-Cyrl-RS"/>
              </w:rPr>
              <w:t>0.17</w:t>
            </w:r>
          </w:p>
        </w:tc>
      </w:tr>
      <w:tr w:rsidR="00520509" w:rsidRPr="00B95838" w14:paraId="7D9B6735" w14:textId="77777777" w:rsidTr="00030F25">
        <w:trPr>
          <w:trHeight w:val="315"/>
        </w:trPr>
        <w:tc>
          <w:tcPr>
            <w:tcW w:w="2215" w:type="dxa"/>
            <w:shd w:val="clear" w:color="auto" w:fill="auto"/>
            <w:noWrap/>
            <w:vAlign w:val="bottom"/>
          </w:tcPr>
          <w:p w14:paraId="53BF5CD1" w14:textId="77777777" w:rsidR="00520509" w:rsidRPr="00B95838" w:rsidRDefault="00520509" w:rsidP="00030F25">
            <w:pPr>
              <w:rPr>
                <w:lang w:val="sr-Cyrl-RS" w:eastAsia="en-GB"/>
              </w:rPr>
            </w:pPr>
            <w:r w:rsidRPr="00B95838">
              <w:rPr>
                <w:lang w:val="sr-Cyrl-RS"/>
              </w:rPr>
              <w:t>PROSEK</w:t>
            </w:r>
          </w:p>
        </w:tc>
        <w:tc>
          <w:tcPr>
            <w:tcW w:w="1884" w:type="dxa"/>
            <w:shd w:val="clear" w:color="auto" w:fill="auto"/>
            <w:noWrap/>
            <w:vAlign w:val="bottom"/>
          </w:tcPr>
          <w:p w14:paraId="6F589AE9" w14:textId="77777777" w:rsidR="00520509" w:rsidRPr="00B95838" w:rsidRDefault="00520509" w:rsidP="00030F25">
            <w:pPr>
              <w:jc w:val="right"/>
              <w:rPr>
                <w:lang w:val="sr-Cyrl-RS"/>
              </w:rPr>
            </w:pPr>
            <w:r w:rsidRPr="00B95838">
              <w:rPr>
                <w:lang w:val="sr-Cyrl-RS"/>
              </w:rPr>
              <w:t>5308.00</w:t>
            </w:r>
          </w:p>
        </w:tc>
        <w:tc>
          <w:tcPr>
            <w:tcW w:w="1457" w:type="dxa"/>
            <w:shd w:val="clear" w:color="auto" w:fill="auto"/>
            <w:noWrap/>
            <w:vAlign w:val="bottom"/>
          </w:tcPr>
          <w:p w14:paraId="353BC672" w14:textId="77777777" w:rsidR="00520509" w:rsidRPr="00B95838" w:rsidRDefault="00520509" w:rsidP="00030F25">
            <w:pPr>
              <w:jc w:val="right"/>
              <w:rPr>
                <w:lang w:val="sr-Cyrl-RS"/>
              </w:rPr>
            </w:pPr>
            <w:r w:rsidRPr="00B95838">
              <w:rPr>
                <w:lang w:val="sr-Cyrl-RS"/>
              </w:rPr>
              <w:t>240949.00</w:t>
            </w:r>
          </w:p>
        </w:tc>
        <w:tc>
          <w:tcPr>
            <w:tcW w:w="785" w:type="dxa"/>
            <w:shd w:val="clear" w:color="auto" w:fill="auto"/>
            <w:noWrap/>
            <w:vAlign w:val="bottom"/>
          </w:tcPr>
          <w:p w14:paraId="5138C92C" w14:textId="77777777" w:rsidR="00520509" w:rsidRPr="00B95838" w:rsidRDefault="00520509" w:rsidP="00030F25">
            <w:pPr>
              <w:jc w:val="right"/>
              <w:rPr>
                <w:lang w:val="sr-Cyrl-RS"/>
              </w:rPr>
            </w:pPr>
            <w:r w:rsidRPr="00B95838">
              <w:rPr>
                <w:lang w:val="sr-Cyrl-RS"/>
              </w:rPr>
              <w:t>-1.51</w:t>
            </w:r>
          </w:p>
        </w:tc>
        <w:tc>
          <w:tcPr>
            <w:tcW w:w="609" w:type="dxa"/>
            <w:shd w:val="clear" w:color="auto" w:fill="auto"/>
            <w:noWrap/>
            <w:vAlign w:val="bottom"/>
          </w:tcPr>
          <w:p w14:paraId="0A8A7AF3" w14:textId="77777777" w:rsidR="00520509" w:rsidRPr="00B95838" w:rsidRDefault="00520509" w:rsidP="00030F25">
            <w:pPr>
              <w:jc w:val="right"/>
              <w:rPr>
                <w:lang w:val="sr-Cyrl-RS"/>
              </w:rPr>
            </w:pPr>
            <w:r w:rsidRPr="00B95838">
              <w:rPr>
                <w:lang w:val="sr-Cyrl-RS"/>
              </w:rPr>
              <w:t>0.13</w:t>
            </w:r>
          </w:p>
        </w:tc>
      </w:tr>
    </w:tbl>
    <w:p w14:paraId="4DD35F87" w14:textId="77777777" w:rsidR="00520509" w:rsidRPr="00B95838" w:rsidRDefault="00520509" w:rsidP="00520509">
      <w:pPr>
        <w:jc w:val="both"/>
        <w:rPr>
          <w:lang w:val="sr-Cyrl-RS"/>
        </w:rPr>
      </w:pPr>
    </w:p>
    <w:p w14:paraId="4104A0E0" w14:textId="77777777" w:rsidR="00520509" w:rsidRPr="00B95838" w:rsidRDefault="00520509" w:rsidP="00520509">
      <w:pPr>
        <w:rPr>
          <w:lang w:val="sr-Cyrl-RS"/>
        </w:rPr>
      </w:pPr>
      <w:r w:rsidRPr="00B95838">
        <w:rPr>
          <w:lang w:val="sr-Cyrl-RS"/>
        </w:rPr>
        <w:lastRenderedPageBreak/>
        <w:t xml:space="preserve">GRAFIKON 5.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budžetski</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samofinansirajući</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699C7B41" w14:textId="77777777" w:rsidR="00520509" w:rsidRPr="00B95838" w:rsidRDefault="00520509" w:rsidP="00520509">
      <w:pPr>
        <w:jc w:val="both"/>
        <w:rPr>
          <w:lang w:val="sr-Cyrl-RS"/>
        </w:rPr>
      </w:pPr>
    </w:p>
    <w:p w14:paraId="33314A33" w14:textId="77777777" w:rsidR="00520509" w:rsidRPr="00B95838" w:rsidRDefault="00520509" w:rsidP="00520509">
      <w:pPr>
        <w:jc w:val="both"/>
        <w:rPr>
          <w:lang w:val="sr-Cyrl-RS"/>
        </w:rPr>
      </w:pPr>
      <w:r w:rsidRPr="00B95838">
        <w:rPr>
          <w:noProof/>
          <w:lang w:val="sr-Cyrl-RS"/>
        </w:rPr>
        <w:drawing>
          <wp:inline distT="0" distB="0" distL="0" distR="0" wp14:anchorId="2B6658BA" wp14:editId="10669A69">
            <wp:extent cx="5194300" cy="4231640"/>
            <wp:effectExtent l="0" t="0" r="0" b="0"/>
            <wp:docPr id="98684943"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14:paraId="04F85B5A" w14:textId="77777777" w:rsidR="00520509" w:rsidRPr="00B95838" w:rsidRDefault="00520509" w:rsidP="00520509">
      <w:pPr>
        <w:pStyle w:val="Heading1"/>
        <w:rPr>
          <w:lang w:val="sr-Cyrl-RS"/>
        </w:rPr>
      </w:pPr>
    </w:p>
    <w:p w14:paraId="46D5307C" w14:textId="77777777" w:rsidR="00520509" w:rsidRPr="00B95838" w:rsidRDefault="00520509" w:rsidP="00520509">
      <w:pPr>
        <w:pStyle w:val="Heading1"/>
        <w:pageBreakBefore/>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nivoa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doktorske</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7BB1E600" w14:textId="77777777" w:rsidR="00520509" w:rsidRPr="00B95838" w:rsidRDefault="00520509" w:rsidP="00520509">
      <w:pPr>
        <w:jc w:val="both"/>
        <w:rPr>
          <w:lang w:val="sr-Cyrl-RS"/>
        </w:rPr>
      </w:pPr>
    </w:p>
    <w:p w14:paraId="72D18FD9" w14:textId="77777777" w:rsidR="00520509" w:rsidRPr="00B95838" w:rsidRDefault="00520509" w:rsidP="00520509">
      <w:pPr>
        <w:jc w:val="both"/>
        <w:rPr>
          <w:lang w:val="sr-Cyrl-RS"/>
        </w:rPr>
      </w:pPr>
      <w:proofErr w:type="spellStart"/>
      <w:r w:rsidRPr="00B95838">
        <w:rPr>
          <w:lang w:val="sr-Cyrl-RS"/>
        </w:rPr>
        <w:t>Povezanost</w:t>
      </w:r>
      <w:proofErr w:type="spellEnd"/>
      <w:r w:rsidRPr="00B95838">
        <w:rPr>
          <w:lang w:val="sr-Cyrl-RS"/>
        </w:rPr>
        <w:t xml:space="preserve"> </w:t>
      </w:r>
      <w:proofErr w:type="spellStart"/>
      <w:r w:rsidRPr="00B95838">
        <w:rPr>
          <w:lang w:val="sr-Cyrl-RS"/>
        </w:rPr>
        <w:t>nivoa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utvrdilo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li </w:t>
      </w:r>
      <w:proofErr w:type="spellStart"/>
      <w:r w:rsidRPr="00B95838">
        <w:rPr>
          <w:lang w:val="sr-Cyrl-RS"/>
        </w:rPr>
        <w:t>bolje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doktorskih</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jednofaktorskom</w:t>
      </w:r>
      <w:proofErr w:type="spellEnd"/>
      <w:r w:rsidRPr="00B95838">
        <w:rPr>
          <w:lang w:val="sr-Cyrl-RS"/>
        </w:rPr>
        <w:t xml:space="preserve"> </w:t>
      </w:r>
      <w:proofErr w:type="spellStart"/>
      <w:r w:rsidRPr="00B95838">
        <w:rPr>
          <w:lang w:val="sr-Cyrl-RS"/>
        </w:rPr>
        <w:t>analizom</w:t>
      </w:r>
      <w:proofErr w:type="spellEnd"/>
      <w:r w:rsidRPr="00B95838">
        <w:rPr>
          <w:lang w:val="sr-Cyrl-RS"/>
        </w:rPr>
        <w:t xml:space="preserve"> </w:t>
      </w:r>
      <w:proofErr w:type="spellStart"/>
      <w:r w:rsidRPr="00B95838">
        <w:rPr>
          <w:lang w:val="sr-Cyrl-RS"/>
        </w:rPr>
        <w:t>varijanse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određivana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6C886FCA" w14:textId="77777777" w:rsidR="00520509" w:rsidRPr="00B95838" w:rsidRDefault="00520509" w:rsidP="00520509">
      <w:pPr>
        <w:rPr>
          <w:b/>
          <w:lang w:val="sr-Cyrl-RS"/>
        </w:rPr>
      </w:pPr>
    </w:p>
    <w:p w14:paraId="4935913E" w14:textId="77777777" w:rsidR="00520509" w:rsidRPr="00B95838" w:rsidRDefault="00520509" w:rsidP="00520509">
      <w:pPr>
        <w:jc w:val="both"/>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celog</w:t>
      </w:r>
      <w:proofErr w:type="spellEnd"/>
      <w:r w:rsidRPr="00B95838">
        <w:rPr>
          <w:lang w:val="sr-Cyrl-RS"/>
        </w:rPr>
        <w:t xml:space="preserve"> </w:t>
      </w:r>
      <w:proofErr w:type="spellStart"/>
      <w:r w:rsidRPr="00B95838">
        <w:rPr>
          <w:lang w:val="sr-Cyrl-RS"/>
        </w:rPr>
        <w:t>Fakulteta</w:t>
      </w:r>
      <w:proofErr w:type="spellEnd"/>
      <w:r w:rsidRPr="00B95838">
        <w:rPr>
          <w:lang w:val="sr-Cyrl-RS"/>
        </w:rPr>
        <w:t xml:space="preserve"> </w:t>
      </w:r>
      <w:proofErr w:type="spellStart"/>
      <w:r w:rsidRPr="00B95838">
        <w:rPr>
          <w:lang w:val="sr-Cyrl-RS"/>
        </w:rPr>
        <w:t>dobijena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značajna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statusa</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nekoliko</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w:t>
      </w:r>
      <w:proofErr w:type="spellStart"/>
      <w:r w:rsidRPr="00B95838">
        <w:rPr>
          <w:lang w:val="sr-Cyrl-RS"/>
        </w:rPr>
        <w:t>stavki</w:t>
      </w:r>
      <w:proofErr w:type="spellEnd"/>
      <w:r w:rsidRPr="00B95838">
        <w:rPr>
          <w:lang w:val="sr-Cyrl-RS"/>
        </w:rPr>
        <w:t xml:space="preserve">), </w:t>
      </w:r>
      <w:proofErr w:type="spellStart"/>
      <w:r w:rsidRPr="00B95838">
        <w:rPr>
          <w:lang w:val="sr-Cyrl-RS"/>
        </w:rPr>
        <w:t>kao</w:t>
      </w:r>
      <w:proofErr w:type="spellEnd"/>
      <w:r w:rsidRPr="00B95838">
        <w:rPr>
          <w:lang w:val="sr-Cyrl-RS"/>
        </w:rPr>
        <w:t xml:space="preserve"> i </w:t>
      </w:r>
      <w:proofErr w:type="spellStart"/>
      <w:r w:rsidRPr="00B95838">
        <w:rPr>
          <w:lang w:val="sr-Cyrl-RS"/>
        </w:rPr>
        <w:t>na</w:t>
      </w:r>
      <w:proofErr w:type="spellEnd"/>
      <w:r w:rsidRPr="00B95838">
        <w:rPr>
          <w:lang w:val="sr-Cyrl-RS"/>
        </w:rPr>
        <w:t xml:space="preserve"> </w:t>
      </w:r>
      <w:proofErr w:type="spellStart"/>
      <w:r w:rsidRPr="00B95838">
        <w:rPr>
          <w:lang w:val="sr-Cyrl-RS"/>
        </w:rPr>
        <w:t>ukupnom</w:t>
      </w:r>
      <w:proofErr w:type="spellEnd"/>
      <w:r w:rsidRPr="00B95838">
        <w:rPr>
          <w:lang w:val="sr-Cyrl-RS"/>
        </w:rPr>
        <w:t xml:space="preserve"> </w:t>
      </w:r>
      <w:proofErr w:type="spellStart"/>
      <w:r w:rsidRPr="00B95838">
        <w:rPr>
          <w:lang w:val="sr-Cyrl-RS"/>
        </w:rPr>
        <w:t>skoru</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i/>
          <w:iCs/>
          <w:lang w:val="sr-Cyrl-RS"/>
        </w:rPr>
        <w:t>stručnosti</w:t>
      </w:r>
      <w:proofErr w:type="spellEnd"/>
      <w:r w:rsidRPr="00B95838">
        <w:rPr>
          <w:i/>
          <w:iCs/>
          <w:lang w:val="sr-Cyrl-RS"/>
        </w:rPr>
        <w:t xml:space="preserve">, </w:t>
      </w:r>
      <w:proofErr w:type="spellStart"/>
      <w:r w:rsidRPr="00B95838">
        <w:rPr>
          <w:i/>
          <w:iCs/>
          <w:lang w:val="sr-Cyrl-RS"/>
        </w:rPr>
        <w:t>dostupnosti</w:t>
      </w:r>
      <w:proofErr w:type="spellEnd"/>
      <w:r w:rsidRPr="00B95838">
        <w:rPr>
          <w:i/>
          <w:iCs/>
          <w:lang w:val="sr-Cyrl-RS"/>
        </w:rPr>
        <w:t xml:space="preserve"> </w:t>
      </w:r>
      <w:proofErr w:type="spellStart"/>
      <w:r w:rsidRPr="00B95838">
        <w:rPr>
          <w:i/>
          <w:iCs/>
          <w:lang w:val="sr-Cyrl-RS"/>
        </w:rPr>
        <w:t>literature</w:t>
      </w:r>
      <w:proofErr w:type="spellEnd"/>
      <w:r w:rsidRPr="00B95838">
        <w:rPr>
          <w:i/>
          <w:iCs/>
          <w:lang w:val="sr-Cyrl-RS"/>
        </w:rPr>
        <w:t xml:space="preserve">, </w:t>
      </w:r>
      <w:proofErr w:type="spellStart"/>
      <w:r w:rsidRPr="00B95838">
        <w:rPr>
          <w:i/>
          <w:iCs/>
          <w:lang w:val="sr-Cyrl-RS"/>
        </w:rPr>
        <w:t>podsticanju</w:t>
      </w:r>
      <w:proofErr w:type="spellEnd"/>
      <w:r w:rsidRPr="00B95838">
        <w:rPr>
          <w:i/>
          <w:iCs/>
          <w:lang w:val="sr-Cyrl-RS"/>
        </w:rPr>
        <w:t xml:space="preserve"> </w:t>
      </w:r>
      <w:proofErr w:type="spellStart"/>
      <w:r w:rsidRPr="00B95838">
        <w:rPr>
          <w:i/>
          <w:iCs/>
          <w:lang w:val="sr-Cyrl-RS"/>
        </w:rPr>
        <w:t>kritičkog</w:t>
      </w:r>
      <w:proofErr w:type="spellEnd"/>
      <w:r w:rsidRPr="00B95838">
        <w:rPr>
          <w:i/>
          <w:iCs/>
          <w:lang w:val="sr-Cyrl-RS"/>
        </w:rPr>
        <w:t xml:space="preserve"> </w:t>
      </w:r>
      <w:proofErr w:type="spellStart"/>
      <w:r w:rsidRPr="00B95838">
        <w:rPr>
          <w:i/>
          <w:iCs/>
          <w:lang w:val="sr-Cyrl-RS"/>
        </w:rPr>
        <w:t>razmišljanja</w:t>
      </w:r>
      <w:proofErr w:type="spellEnd"/>
      <w:r w:rsidRPr="00B95838">
        <w:rPr>
          <w:i/>
          <w:iCs/>
          <w:lang w:val="sr-Cyrl-RS"/>
        </w:rPr>
        <w:t xml:space="preserve">, </w:t>
      </w:r>
      <w:proofErr w:type="spellStart"/>
      <w:r w:rsidRPr="00B95838">
        <w:rPr>
          <w:i/>
          <w:iCs/>
          <w:lang w:val="sr-Cyrl-RS"/>
        </w:rPr>
        <w:t>kreiranju</w:t>
      </w:r>
      <w:proofErr w:type="spellEnd"/>
      <w:r w:rsidRPr="00B95838">
        <w:rPr>
          <w:i/>
          <w:iCs/>
          <w:lang w:val="sr-Cyrl-RS"/>
        </w:rPr>
        <w:t xml:space="preserve"> </w:t>
      </w:r>
      <w:proofErr w:type="spellStart"/>
      <w:r w:rsidRPr="00B95838">
        <w:rPr>
          <w:i/>
          <w:iCs/>
          <w:lang w:val="sr-Cyrl-RS"/>
        </w:rPr>
        <w:t>pozitine</w:t>
      </w:r>
      <w:proofErr w:type="spellEnd"/>
      <w:r w:rsidRPr="00B95838">
        <w:rPr>
          <w:i/>
          <w:iCs/>
          <w:lang w:val="sr-Cyrl-RS"/>
        </w:rPr>
        <w:t xml:space="preserve"> </w:t>
      </w:r>
      <w:proofErr w:type="spellStart"/>
      <w:r w:rsidRPr="00B95838">
        <w:rPr>
          <w:i/>
          <w:iCs/>
          <w:lang w:val="sr-Cyrl-RS"/>
        </w:rPr>
        <w:t>atmosfere</w:t>
      </w:r>
      <w:proofErr w:type="spellEnd"/>
      <w:r w:rsidRPr="00B95838">
        <w:rPr>
          <w:i/>
          <w:iCs/>
          <w:lang w:val="sr-Cyrl-RS"/>
        </w:rPr>
        <w:t xml:space="preserve">, </w:t>
      </w:r>
      <w:proofErr w:type="spellStart"/>
      <w:r w:rsidRPr="00B95838">
        <w:rPr>
          <w:i/>
          <w:iCs/>
          <w:lang w:val="sr-Cyrl-RS"/>
        </w:rPr>
        <w:t>dostupnosti</w:t>
      </w:r>
      <w:proofErr w:type="spellEnd"/>
      <w:r w:rsidRPr="00B95838">
        <w:rPr>
          <w:i/>
          <w:iCs/>
          <w:lang w:val="sr-Cyrl-RS"/>
        </w:rPr>
        <w:t xml:space="preserve">, </w:t>
      </w:r>
      <w:proofErr w:type="spellStart"/>
      <w:r w:rsidRPr="00B95838">
        <w:rPr>
          <w:i/>
          <w:iCs/>
          <w:lang w:val="sr-Cyrl-RS"/>
        </w:rPr>
        <w:t>dabanju</w:t>
      </w:r>
      <w:proofErr w:type="spellEnd"/>
      <w:r w:rsidRPr="00B95838">
        <w:rPr>
          <w:i/>
          <w:iCs/>
          <w:lang w:val="sr-Cyrl-RS"/>
        </w:rPr>
        <w:t xml:space="preserve"> </w:t>
      </w:r>
      <w:proofErr w:type="spellStart"/>
      <w:r w:rsidRPr="00B95838">
        <w:rPr>
          <w:i/>
          <w:iCs/>
          <w:lang w:val="sr-Cyrl-RS"/>
        </w:rPr>
        <w:t>povratnih</w:t>
      </w:r>
      <w:proofErr w:type="spellEnd"/>
      <w:r w:rsidRPr="00B95838">
        <w:rPr>
          <w:i/>
          <w:iCs/>
          <w:lang w:val="sr-Cyrl-RS"/>
        </w:rPr>
        <w:t xml:space="preserve"> </w:t>
      </w:r>
      <w:proofErr w:type="spellStart"/>
      <w:r w:rsidRPr="00B95838">
        <w:rPr>
          <w:i/>
          <w:iCs/>
          <w:lang w:val="sr-Cyrl-RS"/>
        </w:rPr>
        <w:t>informacija</w:t>
      </w:r>
      <w:proofErr w:type="spellEnd"/>
      <w:r w:rsidRPr="00B95838">
        <w:rPr>
          <w:i/>
          <w:iCs/>
          <w:lang w:val="sr-Cyrl-RS"/>
        </w:rPr>
        <w:t xml:space="preserve"> i </w:t>
      </w:r>
      <w:proofErr w:type="spellStart"/>
      <w:r w:rsidRPr="00B95838">
        <w:rPr>
          <w:i/>
          <w:iCs/>
          <w:lang w:val="sr-Cyrl-RS"/>
        </w:rPr>
        <w:t>obejktivnosti</w:t>
      </w:r>
      <w:proofErr w:type="spellEnd"/>
      <w:r w:rsidRPr="00B95838">
        <w:rPr>
          <w:i/>
          <w:iCs/>
          <w:lang w:val="sr-Cyrl-RS"/>
        </w:rPr>
        <w:t xml:space="preserve"> </w:t>
      </w:r>
      <w:proofErr w:type="spellStart"/>
      <w:r w:rsidRPr="00B95838">
        <w:rPr>
          <w:i/>
          <w:iCs/>
          <w:lang w:val="sr-Cyrl-RS"/>
        </w:rPr>
        <w:t>evaluiranja</w:t>
      </w:r>
      <w:proofErr w:type="spellEnd"/>
      <w:r w:rsidRPr="00B95838">
        <w:rPr>
          <w:i/>
          <w:iCs/>
          <w:lang w:val="sr-Cyrl-RS"/>
        </w:rPr>
        <w:t xml:space="preserve"> </w:t>
      </w:r>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doktorskih</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lang w:val="sr-Cyrl-RS"/>
        </w:rPr>
        <w:t>više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ostalim</w:t>
      </w:r>
      <w:proofErr w:type="spellEnd"/>
      <w:r w:rsidRPr="00B95838">
        <w:rPr>
          <w:lang w:val="sr-Cyrl-RS"/>
        </w:rPr>
        <w:t xml:space="preserve"> </w:t>
      </w:r>
      <w:proofErr w:type="spellStart"/>
      <w:r w:rsidRPr="00B95838">
        <w:rPr>
          <w:lang w:val="sr-Cyrl-RS"/>
        </w:rPr>
        <w:t>pitanjima</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master</w:t>
      </w:r>
      <w:proofErr w:type="spellEnd"/>
      <w:r w:rsidRPr="00B95838">
        <w:rPr>
          <w:lang w:val="sr-Cyrl-RS"/>
        </w:rPr>
        <w:t xml:space="preserve"> i </w:t>
      </w:r>
      <w:proofErr w:type="spellStart"/>
      <w:r w:rsidRPr="00B95838">
        <w:rPr>
          <w:lang w:val="sr-Cyrl-RS"/>
        </w:rPr>
        <w:t>doktorskih</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podjednako</w:t>
      </w:r>
      <w:proofErr w:type="spellEnd"/>
      <w:r w:rsidRPr="00B95838">
        <w:rPr>
          <w:lang w:val="sr-Cyrl-RS"/>
        </w:rPr>
        <w:t xml:space="preserve"> </w:t>
      </w:r>
      <w:proofErr w:type="spellStart"/>
      <w:r w:rsidRPr="00B95838">
        <w:rPr>
          <w:lang w:val="sr-Cyrl-RS"/>
        </w:rPr>
        <w:t>procenjuju</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Možemo</w:t>
      </w:r>
      <w:proofErr w:type="spellEnd"/>
      <w:r w:rsidRPr="00B95838">
        <w:rPr>
          <w:lang w:val="sr-Cyrl-RS"/>
        </w:rPr>
        <w:t xml:space="preserve"> </w:t>
      </w:r>
      <w:proofErr w:type="spellStart"/>
      <w:r w:rsidRPr="00B95838">
        <w:rPr>
          <w:lang w:val="sr-Cyrl-RS"/>
        </w:rPr>
        <w:t>reći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ovakve</w:t>
      </w:r>
      <w:proofErr w:type="spellEnd"/>
      <w:r w:rsidRPr="00B95838">
        <w:rPr>
          <w:lang w:val="sr-Cyrl-RS"/>
        </w:rPr>
        <w:t xml:space="preserve"> </w:t>
      </w:r>
      <w:proofErr w:type="spellStart"/>
      <w:r w:rsidRPr="00B95838">
        <w:rPr>
          <w:lang w:val="sr-Cyrl-RS"/>
        </w:rPr>
        <w:t>razlike</w:t>
      </w:r>
      <w:proofErr w:type="spellEnd"/>
      <w:r w:rsidRPr="00B95838">
        <w:rPr>
          <w:lang w:val="sr-Cyrl-RS"/>
        </w:rPr>
        <w:t xml:space="preserve"> </w:t>
      </w:r>
      <w:proofErr w:type="spellStart"/>
      <w:r w:rsidRPr="00B95838">
        <w:rPr>
          <w:lang w:val="sr-Cyrl-RS"/>
        </w:rPr>
        <w:t>donekle</w:t>
      </w:r>
      <w:proofErr w:type="spellEnd"/>
      <w:r w:rsidRPr="00B95838">
        <w:rPr>
          <w:lang w:val="sr-Cyrl-RS"/>
        </w:rPr>
        <w:t xml:space="preserve"> i </w:t>
      </w:r>
      <w:proofErr w:type="spellStart"/>
      <w:r w:rsidRPr="00B95838">
        <w:rPr>
          <w:lang w:val="sr-Cyrl-RS"/>
        </w:rPr>
        <w:t>očekivane</w:t>
      </w:r>
      <w:proofErr w:type="spellEnd"/>
      <w:r w:rsidRPr="00B95838">
        <w:rPr>
          <w:lang w:val="sr-Cyrl-RS"/>
        </w:rPr>
        <w:t xml:space="preserve"> </w:t>
      </w:r>
      <w:proofErr w:type="spellStart"/>
      <w:r w:rsidRPr="00B95838">
        <w:rPr>
          <w:lang w:val="sr-Cyrl-RS"/>
        </w:rPr>
        <w:t>imajući</w:t>
      </w:r>
      <w:proofErr w:type="spellEnd"/>
      <w:r w:rsidRPr="00B95838">
        <w:rPr>
          <w:lang w:val="sr-Cyrl-RS"/>
        </w:rPr>
        <w:t xml:space="preserve"> u </w:t>
      </w:r>
      <w:proofErr w:type="spellStart"/>
      <w:r w:rsidRPr="00B95838">
        <w:rPr>
          <w:lang w:val="sr-Cyrl-RS"/>
        </w:rPr>
        <w:t>vidu</w:t>
      </w:r>
      <w:proofErr w:type="spellEnd"/>
      <w:r w:rsidRPr="00B95838">
        <w:rPr>
          <w:lang w:val="sr-Cyrl-RS"/>
        </w:rPr>
        <w:t xml:space="preserve"> </w:t>
      </w:r>
      <w:proofErr w:type="spellStart"/>
      <w:r w:rsidRPr="00B95838">
        <w:rPr>
          <w:lang w:val="sr-Cyrl-RS"/>
        </w:rPr>
        <w:t>manji</w:t>
      </w:r>
      <w:proofErr w:type="spellEnd"/>
      <w:r w:rsidRPr="00B95838">
        <w:rPr>
          <w:lang w:val="sr-Cyrl-RS"/>
        </w:rPr>
        <w:t xml:space="preserve"> </w:t>
      </w:r>
      <w:proofErr w:type="spellStart"/>
      <w:r w:rsidRPr="00B95838">
        <w:rPr>
          <w:lang w:val="sr-Cyrl-RS"/>
        </w:rPr>
        <w:t>broj</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doktorskim</w:t>
      </w:r>
      <w:proofErr w:type="spellEnd"/>
      <w:r w:rsidRPr="00B95838">
        <w:rPr>
          <w:lang w:val="sr-Cyrl-RS"/>
        </w:rPr>
        <w:t xml:space="preserve"> </w:t>
      </w:r>
      <w:proofErr w:type="spellStart"/>
      <w:r w:rsidRPr="00B95838">
        <w:rPr>
          <w:lang w:val="sr-Cyrl-RS"/>
        </w:rPr>
        <w:t>studijama</w:t>
      </w:r>
      <w:proofErr w:type="spellEnd"/>
      <w:r w:rsidRPr="00B95838">
        <w:rPr>
          <w:lang w:val="sr-Cyrl-RS"/>
        </w:rPr>
        <w:t xml:space="preserve">, </w:t>
      </w:r>
      <w:proofErr w:type="spellStart"/>
      <w:r w:rsidRPr="00B95838">
        <w:rPr>
          <w:lang w:val="sr-Cyrl-RS"/>
        </w:rPr>
        <w:t>te</w:t>
      </w:r>
      <w:proofErr w:type="spellEnd"/>
      <w:r w:rsidRPr="00B95838">
        <w:rPr>
          <w:lang w:val="sr-Cyrl-RS"/>
        </w:rPr>
        <w:t xml:space="preserve"> </w:t>
      </w:r>
      <w:proofErr w:type="spellStart"/>
      <w:r w:rsidRPr="00B95838">
        <w:rPr>
          <w:lang w:val="sr-Cyrl-RS"/>
        </w:rPr>
        <w:t>nastavnik</w:t>
      </w:r>
      <w:proofErr w:type="spellEnd"/>
      <w:r w:rsidRPr="00B95838">
        <w:rPr>
          <w:lang w:val="sr-Cyrl-RS"/>
        </w:rPr>
        <w:t xml:space="preserve"> </w:t>
      </w:r>
      <w:proofErr w:type="spellStart"/>
      <w:r w:rsidRPr="00B95838">
        <w:rPr>
          <w:lang w:val="sr-Cyrl-RS"/>
        </w:rPr>
        <w:t>može</w:t>
      </w:r>
      <w:proofErr w:type="spellEnd"/>
      <w:r w:rsidRPr="00B95838">
        <w:rPr>
          <w:lang w:val="sr-Cyrl-RS"/>
        </w:rPr>
        <w:t xml:space="preserve"> </w:t>
      </w:r>
      <w:proofErr w:type="spellStart"/>
      <w:r w:rsidRPr="00B95838">
        <w:rPr>
          <w:lang w:val="sr-Cyrl-RS"/>
        </w:rPr>
        <w:t>više</w:t>
      </w:r>
      <w:proofErr w:type="spellEnd"/>
      <w:r w:rsidRPr="00B95838">
        <w:rPr>
          <w:lang w:val="sr-Cyrl-RS"/>
        </w:rPr>
        <w:t xml:space="preserve"> </w:t>
      </w:r>
      <w:proofErr w:type="spellStart"/>
      <w:r w:rsidRPr="00B95838">
        <w:rPr>
          <w:lang w:val="sr-Cyrl-RS"/>
        </w:rPr>
        <w:t>vremena</w:t>
      </w:r>
      <w:proofErr w:type="spellEnd"/>
      <w:r w:rsidRPr="00B95838">
        <w:rPr>
          <w:lang w:val="sr-Cyrl-RS"/>
        </w:rPr>
        <w:t xml:space="preserve"> </w:t>
      </w:r>
      <w:proofErr w:type="spellStart"/>
      <w:r w:rsidRPr="00B95838">
        <w:rPr>
          <w:lang w:val="sr-Cyrl-RS"/>
        </w:rPr>
        <w:t>posvetiti</w:t>
      </w:r>
      <w:proofErr w:type="spellEnd"/>
      <w:r w:rsidRPr="00B95838">
        <w:rPr>
          <w:lang w:val="sr-Cyrl-RS"/>
        </w:rPr>
        <w:t xml:space="preserve"> </w:t>
      </w:r>
      <w:proofErr w:type="spellStart"/>
      <w:r w:rsidRPr="00B95838">
        <w:rPr>
          <w:lang w:val="sr-Cyrl-RS"/>
        </w:rPr>
        <w:t>studentima</w:t>
      </w:r>
      <w:proofErr w:type="spellEnd"/>
      <w:r w:rsidRPr="00B95838">
        <w:rPr>
          <w:lang w:val="sr-Cyrl-RS"/>
        </w:rPr>
        <w:t xml:space="preserve">. </w:t>
      </w:r>
    </w:p>
    <w:p w14:paraId="2711D0EA" w14:textId="77777777" w:rsidR="00520509" w:rsidRPr="00B95838" w:rsidRDefault="00520509" w:rsidP="00520509">
      <w:pPr>
        <w:jc w:val="both"/>
        <w:rPr>
          <w:lang w:val="sr-Cyrl-RS"/>
        </w:rPr>
      </w:pPr>
    </w:p>
    <w:p w14:paraId="71886F3B" w14:textId="77777777" w:rsidR="00520509" w:rsidRPr="00B95838" w:rsidRDefault="00520509" w:rsidP="00520509">
      <w:pPr>
        <w:jc w:val="center"/>
        <w:rPr>
          <w:b/>
          <w:lang w:val="sr-Cyrl-RS"/>
        </w:rPr>
      </w:pPr>
      <w:r w:rsidRPr="00B95838">
        <w:rPr>
          <w:b/>
          <w:lang w:val="sr-Cyrl-RS"/>
        </w:rPr>
        <w:t xml:space="preserve">TABELA 5: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nivoa</w:t>
      </w:r>
      <w:proofErr w:type="spellEnd"/>
      <w:r w:rsidRPr="00B95838">
        <w:rPr>
          <w:b/>
          <w:lang w:val="sr-Cyrl-RS"/>
        </w:rPr>
        <w:t xml:space="preserve"> </w:t>
      </w:r>
      <w:proofErr w:type="spellStart"/>
      <w:r w:rsidRPr="00B95838">
        <w:rPr>
          <w:b/>
          <w:lang w:val="sr-Cyrl-RS"/>
        </w:rPr>
        <w:t>studija</w:t>
      </w:r>
      <w:proofErr w:type="spellEnd"/>
      <w:r w:rsidRPr="00B95838">
        <w:rPr>
          <w:b/>
          <w:lang w:val="sr-Cyrl-RS"/>
        </w:rPr>
        <w:t xml:space="preserve"> (</w:t>
      </w:r>
      <w:proofErr w:type="spellStart"/>
      <w:r w:rsidRPr="00B95838">
        <w:rPr>
          <w:b/>
          <w:lang w:val="sr-Cyrl-RS"/>
        </w:rPr>
        <w:t>master-doktorske</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 xml:space="preserve">) – </w:t>
      </w:r>
      <w:proofErr w:type="spellStart"/>
      <w:r w:rsidRPr="00B95838">
        <w:rPr>
          <w:b/>
          <w:lang w:val="sr-Cyrl-RS"/>
        </w:rPr>
        <w:t>značajne</w:t>
      </w:r>
      <w:proofErr w:type="spellEnd"/>
      <w:r w:rsidRPr="00B95838">
        <w:rPr>
          <w:b/>
          <w:lang w:val="sr-Cyrl-RS"/>
        </w:rPr>
        <w:t xml:space="preserve"> </w:t>
      </w:r>
      <w:proofErr w:type="spellStart"/>
      <w:r w:rsidRPr="00B95838">
        <w:rPr>
          <w:b/>
          <w:lang w:val="sr-Cyrl-RS"/>
        </w:rPr>
        <w:t>razlike</w:t>
      </w:r>
      <w:proofErr w:type="spellEnd"/>
      <w:r w:rsidRPr="00B95838">
        <w:rPr>
          <w:b/>
          <w:lang w:val="sr-Cyrl-RS"/>
        </w:rPr>
        <w:t xml:space="preserve"> </w:t>
      </w:r>
      <w:proofErr w:type="spellStart"/>
      <w:r w:rsidRPr="00B95838">
        <w:rPr>
          <w:b/>
          <w:lang w:val="sr-Cyrl-RS"/>
        </w:rPr>
        <w:t>su</w:t>
      </w:r>
      <w:proofErr w:type="spellEnd"/>
      <w:r w:rsidRPr="00B95838">
        <w:rPr>
          <w:b/>
          <w:lang w:val="sr-Cyrl-RS"/>
        </w:rPr>
        <w:t xml:space="preserve"> </w:t>
      </w:r>
      <w:proofErr w:type="spellStart"/>
      <w:r w:rsidRPr="00B95838">
        <w:rPr>
          <w:b/>
          <w:lang w:val="sr-Cyrl-RS"/>
        </w:rPr>
        <w:t>boldirane</w:t>
      </w:r>
      <w:proofErr w:type="spellEnd"/>
      <w:r w:rsidRPr="00B95838">
        <w:rPr>
          <w:b/>
          <w:lang w:val="sr-Cyrl-RS"/>
        </w:rPr>
        <w:t>.</w:t>
      </w:r>
    </w:p>
    <w:p w14:paraId="1A201C8D" w14:textId="77777777" w:rsidR="00520509" w:rsidRPr="00B95838" w:rsidRDefault="00520509" w:rsidP="00520509">
      <w:pPr>
        <w:rPr>
          <w:lang w:val="sr-Cyrl-RS"/>
        </w:rPr>
      </w:pPr>
    </w:p>
    <w:tbl>
      <w:tblPr>
        <w:tblW w:w="50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6"/>
        <w:gridCol w:w="663"/>
        <w:gridCol w:w="699"/>
        <w:gridCol w:w="772"/>
        <w:gridCol w:w="723"/>
      </w:tblGrid>
      <w:tr w:rsidR="00520509" w:rsidRPr="00B95838" w14:paraId="4B73C81B" w14:textId="77777777" w:rsidTr="00030F25">
        <w:trPr>
          <w:trHeight w:val="332"/>
          <w:jc w:val="center"/>
        </w:trPr>
        <w:tc>
          <w:tcPr>
            <w:tcW w:w="2226" w:type="dxa"/>
            <w:shd w:val="clear" w:color="000000" w:fill="BFBFBF"/>
            <w:noWrap/>
            <w:vAlign w:val="bottom"/>
            <w:hideMark/>
          </w:tcPr>
          <w:p w14:paraId="5CF41946" w14:textId="77777777" w:rsidR="00520509" w:rsidRPr="00B95838" w:rsidRDefault="00520509" w:rsidP="00030F25">
            <w:pPr>
              <w:rPr>
                <w:lang w:val="sr-Cyrl-RS" w:eastAsia="sr-Latn-RS"/>
              </w:rPr>
            </w:pPr>
            <w:r w:rsidRPr="00B95838">
              <w:rPr>
                <w:lang w:val="sr-Cyrl-RS"/>
              </w:rPr>
              <w:t> </w:t>
            </w:r>
          </w:p>
        </w:tc>
        <w:tc>
          <w:tcPr>
            <w:tcW w:w="663" w:type="dxa"/>
            <w:shd w:val="clear" w:color="000000" w:fill="BFBFBF"/>
            <w:vAlign w:val="bottom"/>
            <w:hideMark/>
          </w:tcPr>
          <w:p w14:paraId="1B7A7A48" w14:textId="77777777" w:rsidR="00520509" w:rsidRPr="00B95838" w:rsidRDefault="00520509" w:rsidP="00030F25">
            <w:pPr>
              <w:jc w:val="center"/>
              <w:rPr>
                <w:color w:val="000000"/>
                <w:lang w:val="sr-Cyrl-RS"/>
              </w:rPr>
            </w:pPr>
            <w:r w:rsidRPr="00B95838">
              <w:rPr>
                <w:color w:val="000000"/>
                <w:lang w:val="sr-Cyrl-RS"/>
              </w:rPr>
              <w:t>df1</w:t>
            </w:r>
          </w:p>
        </w:tc>
        <w:tc>
          <w:tcPr>
            <w:tcW w:w="699" w:type="dxa"/>
            <w:shd w:val="clear" w:color="000000" w:fill="BFBFBF"/>
            <w:vAlign w:val="bottom"/>
            <w:hideMark/>
          </w:tcPr>
          <w:p w14:paraId="44B1EC8E" w14:textId="77777777" w:rsidR="00520509" w:rsidRPr="00B95838" w:rsidRDefault="00520509" w:rsidP="00030F25">
            <w:pPr>
              <w:jc w:val="center"/>
              <w:rPr>
                <w:color w:val="000000"/>
                <w:lang w:val="sr-Cyrl-RS"/>
              </w:rPr>
            </w:pPr>
            <w:r w:rsidRPr="00B95838">
              <w:rPr>
                <w:color w:val="000000"/>
                <w:lang w:val="sr-Cyrl-RS"/>
              </w:rPr>
              <w:t>df2</w:t>
            </w:r>
          </w:p>
        </w:tc>
        <w:tc>
          <w:tcPr>
            <w:tcW w:w="772" w:type="dxa"/>
            <w:shd w:val="clear" w:color="000000" w:fill="BFBFBF"/>
            <w:vAlign w:val="bottom"/>
            <w:hideMark/>
          </w:tcPr>
          <w:p w14:paraId="78CCD99A" w14:textId="77777777" w:rsidR="00520509" w:rsidRPr="00B95838" w:rsidRDefault="00520509" w:rsidP="00030F25">
            <w:pPr>
              <w:jc w:val="center"/>
              <w:rPr>
                <w:color w:val="000000"/>
                <w:lang w:val="sr-Cyrl-RS"/>
              </w:rPr>
            </w:pPr>
            <w:r w:rsidRPr="00B95838">
              <w:rPr>
                <w:color w:val="000000"/>
                <w:lang w:val="sr-Cyrl-RS"/>
              </w:rPr>
              <w:t>F</w:t>
            </w:r>
          </w:p>
        </w:tc>
        <w:tc>
          <w:tcPr>
            <w:tcW w:w="723" w:type="dxa"/>
            <w:shd w:val="clear" w:color="000000" w:fill="BFBFBF"/>
            <w:vAlign w:val="bottom"/>
            <w:hideMark/>
          </w:tcPr>
          <w:p w14:paraId="65C4D6DD" w14:textId="77777777" w:rsidR="00520509" w:rsidRPr="00B95838" w:rsidRDefault="00520509" w:rsidP="00030F25">
            <w:pPr>
              <w:jc w:val="center"/>
              <w:rPr>
                <w:color w:val="000000"/>
                <w:lang w:val="sr-Cyrl-RS"/>
              </w:rPr>
            </w:pPr>
            <w:r w:rsidRPr="00B95838">
              <w:rPr>
                <w:color w:val="000000"/>
                <w:lang w:val="sr-Cyrl-RS"/>
              </w:rPr>
              <w:t>p</w:t>
            </w:r>
          </w:p>
        </w:tc>
      </w:tr>
      <w:tr w:rsidR="00520509" w:rsidRPr="00B95838" w14:paraId="102DF672" w14:textId="77777777" w:rsidTr="00030F25">
        <w:trPr>
          <w:trHeight w:val="264"/>
          <w:jc w:val="center"/>
        </w:trPr>
        <w:tc>
          <w:tcPr>
            <w:tcW w:w="2226" w:type="dxa"/>
            <w:shd w:val="clear" w:color="auto" w:fill="auto"/>
            <w:noWrap/>
            <w:vAlign w:val="bottom"/>
            <w:hideMark/>
          </w:tcPr>
          <w:p w14:paraId="33D09C42" w14:textId="77777777" w:rsidR="00520509" w:rsidRPr="00B95838" w:rsidRDefault="00520509" w:rsidP="00030F25">
            <w:pPr>
              <w:rPr>
                <w:lang w:val="sr-Cyrl-RS"/>
              </w:rPr>
            </w:pPr>
            <w:proofErr w:type="spellStart"/>
            <w:r w:rsidRPr="00B95838">
              <w:rPr>
                <w:lang w:val="sr-Cyrl-RS"/>
              </w:rPr>
              <w:t>razvoj</w:t>
            </w:r>
            <w:proofErr w:type="spellEnd"/>
            <w:r w:rsidRPr="00B95838">
              <w:rPr>
                <w:lang w:val="sr-Cyrl-RS"/>
              </w:rPr>
              <w:t xml:space="preserve"> </w:t>
            </w:r>
            <w:proofErr w:type="spellStart"/>
            <w:r w:rsidRPr="00B95838">
              <w:rPr>
                <w:lang w:val="sr-Cyrl-RS"/>
              </w:rPr>
              <w:t>interesovanja</w:t>
            </w:r>
            <w:proofErr w:type="spellEnd"/>
          </w:p>
        </w:tc>
        <w:tc>
          <w:tcPr>
            <w:tcW w:w="663" w:type="dxa"/>
            <w:shd w:val="clear" w:color="auto" w:fill="auto"/>
            <w:noWrap/>
            <w:vAlign w:val="bottom"/>
            <w:hideMark/>
          </w:tcPr>
          <w:p w14:paraId="650771C2"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69A3FAE3" w14:textId="77777777" w:rsidR="00520509" w:rsidRPr="00B95838" w:rsidRDefault="00520509" w:rsidP="00030F25">
            <w:pPr>
              <w:jc w:val="right"/>
              <w:rPr>
                <w:lang w:val="sr-Cyrl-RS"/>
              </w:rPr>
            </w:pPr>
            <w:r w:rsidRPr="00B95838">
              <w:rPr>
                <w:lang w:val="sr-Cyrl-RS"/>
              </w:rPr>
              <w:t>695</w:t>
            </w:r>
          </w:p>
        </w:tc>
        <w:tc>
          <w:tcPr>
            <w:tcW w:w="772" w:type="dxa"/>
            <w:shd w:val="clear" w:color="auto" w:fill="auto"/>
            <w:noWrap/>
            <w:vAlign w:val="bottom"/>
            <w:hideMark/>
          </w:tcPr>
          <w:p w14:paraId="52DCC762" w14:textId="77777777" w:rsidR="00520509" w:rsidRPr="00B95838" w:rsidRDefault="00520509" w:rsidP="00030F25">
            <w:pPr>
              <w:jc w:val="right"/>
              <w:rPr>
                <w:lang w:val="sr-Cyrl-RS"/>
              </w:rPr>
            </w:pPr>
            <w:r w:rsidRPr="00B95838">
              <w:rPr>
                <w:lang w:val="sr-Cyrl-RS"/>
              </w:rPr>
              <w:t>3.83</w:t>
            </w:r>
          </w:p>
        </w:tc>
        <w:tc>
          <w:tcPr>
            <w:tcW w:w="723" w:type="dxa"/>
            <w:shd w:val="clear" w:color="auto" w:fill="auto"/>
            <w:noWrap/>
            <w:vAlign w:val="bottom"/>
            <w:hideMark/>
          </w:tcPr>
          <w:p w14:paraId="7AD9CA2C" w14:textId="77777777" w:rsidR="00520509" w:rsidRPr="00B95838" w:rsidRDefault="00520509" w:rsidP="00030F25">
            <w:pPr>
              <w:jc w:val="right"/>
              <w:rPr>
                <w:lang w:val="sr-Cyrl-RS"/>
              </w:rPr>
            </w:pPr>
            <w:r w:rsidRPr="00B95838">
              <w:rPr>
                <w:lang w:val="sr-Cyrl-RS"/>
              </w:rPr>
              <w:t>0.05</w:t>
            </w:r>
          </w:p>
        </w:tc>
      </w:tr>
      <w:tr w:rsidR="00520509" w:rsidRPr="00B95838" w14:paraId="14E03232" w14:textId="77777777" w:rsidTr="00030F25">
        <w:trPr>
          <w:trHeight w:val="264"/>
          <w:jc w:val="center"/>
        </w:trPr>
        <w:tc>
          <w:tcPr>
            <w:tcW w:w="2226" w:type="dxa"/>
            <w:shd w:val="clear" w:color="auto" w:fill="auto"/>
            <w:noWrap/>
            <w:vAlign w:val="bottom"/>
            <w:hideMark/>
          </w:tcPr>
          <w:p w14:paraId="4E541BA6" w14:textId="77777777" w:rsidR="00520509" w:rsidRPr="00B95838" w:rsidRDefault="00520509" w:rsidP="00030F25">
            <w:pPr>
              <w:rPr>
                <w:lang w:val="sr-Cyrl-RS"/>
              </w:rPr>
            </w:pPr>
            <w:proofErr w:type="spellStart"/>
            <w:r w:rsidRPr="00B95838">
              <w:rPr>
                <w:lang w:val="sr-Cyrl-RS"/>
              </w:rPr>
              <w:t>razumljivost</w:t>
            </w:r>
            <w:proofErr w:type="spellEnd"/>
          </w:p>
        </w:tc>
        <w:tc>
          <w:tcPr>
            <w:tcW w:w="663" w:type="dxa"/>
            <w:shd w:val="clear" w:color="auto" w:fill="auto"/>
            <w:noWrap/>
            <w:vAlign w:val="bottom"/>
            <w:hideMark/>
          </w:tcPr>
          <w:p w14:paraId="0BB59DE7"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51775E4A" w14:textId="77777777" w:rsidR="00520509" w:rsidRPr="00B95838" w:rsidRDefault="00520509" w:rsidP="00030F25">
            <w:pPr>
              <w:jc w:val="right"/>
              <w:rPr>
                <w:lang w:val="sr-Cyrl-RS"/>
              </w:rPr>
            </w:pPr>
            <w:r w:rsidRPr="00B95838">
              <w:rPr>
                <w:lang w:val="sr-Cyrl-RS"/>
              </w:rPr>
              <w:t>689</w:t>
            </w:r>
          </w:p>
        </w:tc>
        <w:tc>
          <w:tcPr>
            <w:tcW w:w="772" w:type="dxa"/>
            <w:shd w:val="clear" w:color="auto" w:fill="auto"/>
            <w:noWrap/>
            <w:vAlign w:val="bottom"/>
            <w:hideMark/>
          </w:tcPr>
          <w:p w14:paraId="6B691FA3" w14:textId="77777777" w:rsidR="00520509" w:rsidRPr="00B95838" w:rsidRDefault="00520509" w:rsidP="00030F25">
            <w:pPr>
              <w:jc w:val="right"/>
              <w:rPr>
                <w:lang w:val="sr-Cyrl-RS"/>
              </w:rPr>
            </w:pPr>
            <w:r w:rsidRPr="00B95838">
              <w:rPr>
                <w:lang w:val="sr-Cyrl-RS"/>
              </w:rPr>
              <w:t>3.07</w:t>
            </w:r>
          </w:p>
        </w:tc>
        <w:tc>
          <w:tcPr>
            <w:tcW w:w="723" w:type="dxa"/>
            <w:shd w:val="clear" w:color="auto" w:fill="auto"/>
            <w:noWrap/>
            <w:vAlign w:val="bottom"/>
            <w:hideMark/>
          </w:tcPr>
          <w:p w14:paraId="3AEF997D" w14:textId="77777777" w:rsidR="00520509" w:rsidRPr="00B95838" w:rsidRDefault="00520509" w:rsidP="00030F25">
            <w:pPr>
              <w:jc w:val="right"/>
              <w:rPr>
                <w:lang w:val="sr-Cyrl-RS"/>
              </w:rPr>
            </w:pPr>
            <w:r w:rsidRPr="00B95838">
              <w:rPr>
                <w:lang w:val="sr-Cyrl-RS"/>
              </w:rPr>
              <w:t>0.08</w:t>
            </w:r>
          </w:p>
        </w:tc>
      </w:tr>
      <w:tr w:rsidR="00520509" w:rsidRPr="00B95838" w14:paraId="452F0913" w14:textId="77777777" w:rsidTr="00030F25">
        <w:trPr>
          <w:trHeight w:val="264"/>
          <w:jc w:val="center"/>
        </w:trPr>
        <w:tc>
          <w:tcPr>
            <w:tcW w:w="2226" w:type="dxa"/>
            <w:shd w:val="clear" w:color="auto" w:fill="auto"/>
            <w:noWrap/>
            <w:vAlign w:val="bottom"/>
            <w:hideMark/>
          </w:tcPr>
          <w:p w14:paraId="77F25D36" w14:textId="77777777" w:rsidR="00520509" w:rsidRPr="00B95838" w:rsidRDefault="00520509" w:rsidP="00030F25">
            <w:pPr>
              <w:rPr>
                <w:b/>
                <w:bCs/>
                <w:lang w:val="sr-Cyrl-RS"/>
              </w:rPr>
            </w:pPr>
            <w:proofErr w:type="spellStart"/>
            <w:r w:rsidRPr="00B95838">
              <w:rPr>
                <w:b/>
                <w:bCs/>
                <w:lang w:val="sr-Cyrl-RS"/>
              </w:rPr>
              <w:t>stručnost</w:t>
            </w:r>
            <w:proofErr w:type="spellEnd"/>
          </w:p>
        </w:tc>
        <w:tc>
          <w:tcPr>
            <w:tcW w:w="663" w:type="dxa"/>
            <w:shd w:val="clear" w:color="auto" w:fill="auto"/>
            <w:noWrap/>
            <w:vAlign w:val="bottom"/>
            <w:hideMark/>
          </w:tcPr>
          <w:p w14:paraId="27EED189"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0FE9446C" w14:textId="77777777" w:rsidR="00520509" w:rsidRPr="00B95838" w:rsidRDefault="00520509" w:rsidP="00030F25">
            <w:pPr>
              <w:jc w:val="right"/>
              <w:rPr>
                <w:b/>
                <w:bCs/>
                <w:lang w:val="sr-Cyrl-RS"/>
              </w:rPr>
            </w:pPr>
            <w:r w:rsidRPr="00B95838">
              <w:rPr>
                <w:b/>
                <w:bCs/>
                <w:lang w:val="sr-Cyrl-RS"/>
              </w:rPr>
              <w:t>688</w:t>
            </w:r>
          </w:p>
        </w:tc>
        <w:tc>
          <w:tcPr>
            <w:tcW w:w="772" w:type="dxa"/>
            <w:shd w:val="clear" w:color="auto" w:fill="auto"/>
            <w:noWrap/>
            <w:vAlign w:val="bottom"/>
            <w:hideMark/>
          </w:tcPr>
          <w:p w14:paraId="02F299F0" w14:textId="77777777" w:rsidR="00520509" w:rsidRPr="00B95838" w:rsidRDefault="00520509" w:rsidP="00030F25">
            <w:pPr>
              <w:jc w:val="right"/>
              <w:rPr>
                <w:b/>
                <w:bCs/>
                <w:lang w:val="sr-Cyrl-RS"/>
              </w:rPr>
            </w:pPr>
            <w:r w:rsidRPr="00B95838">
              <w:rPr>
                <w:b/>
                <w:bCs/>
                <w:lang w:val="sr-Cyrl-RS"/>
              </w:rPr>
              <w:t>9.03</w:t>
            </w:r>
          </w:p>
        </w:tc>
        <w:tc>
          <w:tcPr>
            <w:tcW w:w="723" w:type="dxa"/>
            <w:shd w:val="clear" w:color="auto" w:fill="auto"/>
            <w:noWrap/>
            <w:vAlign w:val="bottom"/>
            <w:hideMark/>
          </w:tcPr>
          <w:p w14:paraId="3008303B" w14:textId="77777777" w:rsidR="00520509" w:rsidRPr="00B95838" w:rsidRDefault="00520509" w:rsidP="00030F25">
            <w:pPr>
              <w:jc w:val="right"/>
              <w:rPr>
                <w:b/>
                <w:bCs/>
                <w:lang w:val="sr-Cyrl-RS"/>
              </w:rPr>
            </w:pPr>
            <w:r w:rsidRPr="00B95838">
              <w:rPr>
                <w:b/>
                <w:bCs/>
                <w:lang w:val="sr-Cyrl-RS"/>
              </w:rPr>
              <w:t>0.00</w:t>
            </w:r>
          </w:p>
        </w:tc>
      </w:tr>
      <w:tr w:rsidR="00520509" w:rsidRPr="00B95838" w14:paraId="5147F278" w14:textId="77777777" w:rsidTr="00030F25">
        <w:trPr>
          <w:trHeight w:val="264"/>
          <w:jc w:val="center"/>
        </w:trPr>
        <w:tc>
          <w:tcPr>
            <w:tcW w:w="2226" w:type="dxa"/>
            <w:shd w:val="clear" w:color="auto" w:fill="auto"/>
            <w:noWrap/>
            <w:vAlign w:val="bottom"/>
            <w:hideMark/>
          </w:tcPr>
          <w:p w14:paraId="387BECE1" w14:textId="77777777" w:rsidR="00520509" w:rsidRPr="00B95838" w:rsidRDefault="00520509" w:rsidP="00030F25">
            <w:pPr>
              <w:rPr>
                <w:b/>
                <w:bCs/>
                <w:lang w:val="sr-Cyrl-RS"/>
              </w:rPr>
            </w:pPr>
            <w:proofErr w:type="spellStart"/>
            <w:r w:rsidRPr="00B95838">
              <w:rPr>
                <w:b/>
                <w:bCs/>
                <w:lang w:val="sr-Cyrl-RS"/>
              </w:rPr>
              <w:t>dostupnost</w:t>
            </w:r>
            <w:proofErr w:type="spellEnd"/>
            <w:r w:rsidRPr="00B95838">
              <w:rPr>
                <w:b/>
                <w:bCs/>
                <w:lang w:val="sr-Cyrl-RS"/>
              </w:rPr>
              <w:t xml:space="preserve"> </w:t>
            </w:r>
            <w:proofErr w:type="spellStart"/>
            <w:r w:rsidRPr="00B95838">
              <w:rPr>
                <w:b/>
                <w:bCs/>
                <w:lang w:val="sr-Cyrl-RS"/>
              </w:rPr>
              <w:t>literature</w:t>
            </w:r>
            <w:proofErr w:type="spellEnd"/>
          </w:p>
        </w:tc>
        <w:tc>
          <w:tcPr>
            <w:tcW w:w="663" w:type="dxa"/>
            <w:shd w:val="clear" w:color="auto" w:fill="auto"/>
            <w:noWrap/>
            <w:vAlign w:val="bottom"/>
            <w:hideMark/>
          </w:tcPr>
          <w:p w14:paraId="053B3874"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4BF15CE8" w14:textId="77777777" w:rsidR="00520509" w:rsidRPr="00B95838" w:rsidRDefault="00520509" w:rsidP="00030F25">
            <w:pPr>
              <w:jc w:val="right"/>
              <w:rPr>
                <w:b/>
                <w:bCs/>
                <w:lang w:val="sr-Cyrl-RS"/>
              </w:rPr>
            </w:pPr>
            <w:r w:rsidRPr="00B95838">
              <w:rPr>
                <w:b/>
                <w:bCs/>
                <w:lang w:val="sr-Cyrl-RS"/>
              </w:rPr>
              <w:t>698</w:t>
            </w:r>
          </w:p>
        </w:tc>
        <w:tc>
          <w:tcPr>
            <w:tcW w:w="772" w:type="dxa"/>
            <w:shd w:val="clear" w:color="auto" w:fill="auto"/>
            <w:noWrap/>
            <w:vAlign w:val="bottom"/>
            <w:hideMark/>
          </w:tcPr>
          <w:p w14:paraId="058614EA" w14:textId="77777777" w:rsidR="00520509" w:rsidRPr="00B95838" w:rsidRDefault="00520509" w:rsidP="00030F25">
            <w:pPr>
              <w:jc w:val="right"/>
              <w:rPr>
                <w:b/>
                <w:bCs/>
                <w:lang w:val="sr-Cyrl-RS"/>
              </w:rPr>
            </w:pPr>
            <w:r w:rsidRPr="00B95838">
              <w:rPr>
                <w:b/>
                <w:bCs/>
                <w:lang w:val="sr-Cyrl-RS"/>
              </w:rPr>
              <w:t>7.79</w:t>
            </w:r>
          </w:p>
        </w:tc>
        <w:tc>
          <w:tcPr>
            <w:tcW w:w="723" w:type="dxa"/>
            <w:shd w:val="clear" w:color="auto" w:fill="auto"/>
            <w:noWrap/>
            <w:vAlign w:val="bottom"/>
            <w:hideMark/>
          </w:tcPr>
          <w:p w14:paraId="03DD0651" w14:textId="77777777" w:rsidR="00520509" w:rsidRPr="00B95838" w:rsidRDefault="00520509" w:rsidP="00030F25">
            <w:pPr>
              <w:jc w:val="right"/>
              <w:rPr>
                <w:b/>
                <w:bCs/>
                <w:lang w:val="sr-Cyrl-RS"/>
              </w:rPr>
            </w:pPr>
            <w:r w:rsidRPr="00B95838">
              <w:rPr>
                <w:b/>
                <w:bCs/>
                <w:lang w:val="sr-Cyrl-RS"/>
              </w:rPr>
              <w:t>0.01</w:t>
            </w:r>
          </w:p>
        </w:tc>
      </w:tr>
      <w:tr w:rsidR="00520509" w:rsidRPr="00B95838" w14:paraId="79E98CCE" w14:textId="77777777" w:rsidTr="00030F25">
        <w:trPr>
          <w:trHeight w:val="264"/>
          <w:jc w:val="center"/>
        </w:trPr>
        <w:tc>
          <w:tcPr>
            <w:tcW w:w="2226" w:type="dxa"/>
            <w:shd w:val="clear" w:color="auto" w:fill="auto"/>
            <w:noWrap/>
            <w:vAlign w:val="bottom"/>
            <w:hideMark/>
          </w:tcPr>
          <w:p w14:paraId="502DC367" w14:textId="77777777" w:rsidR="00520509" w:rsidRPr="00B95838" w:rsidRDefault="00520509" w:rsidP="00030F25">
            <w:pPr>
              <w:rPr>
                <w:lang w:val="sr-Cyrl-RS"/>
              </w:rPr>
            </w:pPr>
            <w:proofErr w:type="spellStart"/>
            <w:r w:rsidRPr="00B95838">
              <w:rPr>
                <w:lang w:val="sr-Cyrl-RS"/>
              </w:rPr>
              <w:t>adekvatnost</w:t>
            </w:r>
            <w:proofErr w:type="spellEnd"/>
            <w:r w:rsidRPr="00B95838">
              <w:rPr>
                <w:lang w:val="sr-Cyrl-RS"/>
              </w:rPr>
              <w:t xml:space="preserve"> </w:t>
            </w:r>
            <w:proofErr w:type="spellStart"/>
            <w:r w:rsidRPr="00B95838">
              <w:rPr>
                <w:lang w:val="sr-Cyrl-RS"/>
              </w:rPr>
              <w:t>literature</w:t>
            </w:r>
            <w:proofErr w:type="spellEnd"/>
          </w:p>
        </w:tc>
        <w:tc>
          <w:tcPr>
            <w:tcW w:w="663" w:type="dxa"/>
            <w:shd w:val="clear" w:color="auto" w:fill="auto"/>
            <w:noWrap/>
            <w:vAlign w:val="bottom"/>
            <w:hideMark/>
          </w:tcPr>
          <w:p w14:paraId="06AE3025"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6379BA3B" w14:textId="77777777" w:rsidR="00520509" w:rsidRPr="00B95838" w:rsidRDefault="00520509" w:rsidP="00030F25">
            <w:pPr>
              <w:jc w:val="right"/>
              <w:rPr>
                <w:lang w:val="sr-Cyrl-RS"/>
              </w:rPr>
            </w:pPr>
            <w:r w:rsidRPr="00B95838">
              <w:rPr>
                <w:lang w:val="sr-Cyrl-RS"/>
              </w:rPr>
              <w:t>691</w:t>
            </w:r>
          </w:p>
        </w:tc>
        <w:tc>
          <w:tcPr>
            <w:tcW w:w="772" w:type="dxa"/>
            <w:shd w:val="clear" w:color="auto" w:fill="auto"/>
            <w:noWrap/>
            <w:vAlign w:val="bottom"/>
            <w:hideMark/>
          </w:tcPr>
          <w:p w14:paraId="4FEA4B84" w14:textId="77777777" w:rsidR="00520509" w:rsidRPr="00B95838" w:rsidRDefault="00520509" w:rsidP="00030F25">
            <w:pPr>
              <w:jc w:val="right"/>
              <w:rPr>
                <w:lang w:val="sr-Cyrl-RS"/>
              </w:rPr>
            </w:pPr>
            <w:r w:rsidRPr="00B95838">
              <w:rPr>
                <w:lang w:val="sr-Cyrl-RS"/>
              </w:rPr>
              <w:t>0.32</w:t>
            </w:r>
          </w:p>
        </w:tc>
        <w:tc>
          <w:tcPr>
            <w:tcW w:w="723" w:type="dxa"/>
            <w:shd w:val="clear" w:color="auto" w:fill="auto"/>
            <w:noWrap/>
            <w:vAlign w:val="bottom"/>
            <w:hideMark/>
          </w:tcPr>
          <w:p w14:paraId="6A5FD7E0" w14:textId="77777777" w:rsidR="00520509" w:rsidRPr="00B95838" w:rsidRDefault="00520509" w:rsidP="00030F25">
            <w:pPr>
              <w:jc w:val="right"/>
              <w:rPr>
                <w:lang w:val="sr-Cyrl-RS"/>
              </w:rPr>
            </w:pPr>
            <w:r w:rsidRPr="00B95838">
              <w:rPr>
                <w:lang w:val="sr-Cyrl-RS"/>
              </w:rPr>
              <w:t>0.57</w:t>
            </w:r>
          </w:p>
        </w:tc>
      </w:tr>
      <w:tr w:rsidR="00520509" w:rsidRPr="00B95838" w14:paraId="3BA76FD1" w14:textId="77777777" w:rsidTr="00030F25">
        <w:trPr>
          <w:trHeight w:val="264"/>
          <w:jc w:val="center"/>
        </w:trPr>
        <w:tc>
          <w:tcPr>
            <w:tcW w:w="2226" w:type="dxa"/>
            <w:shd w:val="clear" w:color="auto" w:fill="auto"/>
            <w:noWrap/>
            <w:vAlign w:val="bottom"/>
            <w:hideMark/>
          </w:tcPr>
          <w:p w14:paraId="0FCBB246" w14:textId="77777777" w:rsidR="00520509" w:rsidRPr="00B95838" w:rsidRDefault="00520509" w:rsidP="00030F25">
            <w:pPr>
              <w:rPr>
                <w:b/>
                <w:bCs/>
                <w:lang w:val="sr-Cyrl-RS"/>
              </w:rPr>
            </w:pPr>
            <w:proofErr w:type="spellStart"/>
            <w:r w:rsidRPr="00B95838">
              <w:rPr>
                <w:b/>
                <w:bCs/>
                <w:lang w:val="sr-Cyrl-RS"/>
              </w:rPr>
              <w:t>kritičko</w:t>
            </w:r>
            <w:proofErr w:type="spellEnd"/>
            <w:r w:rsidRPr="00B95838">
              <w:rPr>
                <w:b/>
                <w:bCs/>
                <w:lang w:val="sr-Cyrl-RS"/>
              </w:rPr>
              <w:t xml:space="preserve"> </w:t>
            </w:r>
            <w:proofErr w:type="spellStart"/>
            <w:r w:rsidRPr="00B95838">
              <w:rPr>
                <w:b/>
                <w:bCs/>
                <w:lang w:val="sr-Cyrl-RS"/>
              </w:rPr>
              <w:t>razmišljanje</w:t>
            </w:r>
            <w:proofErr w:type="spellEnd"/>
          </w:p>
        </w:tc>
        <w:tc>
          <w:tcPr>
            <w:tcW w:w="663" w:type="dxa"/>
            <w:shd w:val="clear" w:color="auto" w:fill="auto"/>
            <w:noWrap/>
            <w:vAlign w:val="bottom"/>
            <w:hideMark/>
          </w:tcPr>
          <w:p w14:paraId="1482EF97"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7E2E2441" w14:textId="77777777" w:rsidR="00520509" w:rsidRPr="00B95838" w:rsidRDefault="00520509" w:rsidP="00030F25">
            <w:pPr>
              <w:jc w:val="right"/>
              <w:rPr>
                <w:b/>
                <w:bCs/>
                <w:lang w:val="sr-Cyrl-RS"/>
              </w:rPr>
            </w:pPr>
            <w:r w:rsidRPr="00B95838">
              <w:rPr>
                <w:b/>
                <w:bCs/>
                <w:lang w:val="sr-Cyrl-RS"/>
              </w:rPr>
              <w:t>687</w:t>
            </w:r>
          </w:p>
        </w:tc>
        <w:tc>
          <w:tcPr>
            <w:tcW w:w="772" w:type="dxa"/>
            <w:shd w:val="clear" w:color="auto" w:fill="auto"/>
            <w:noWrap/>
            <w:vAlign w:val="bottom"/>
            <w:hideMark/>
          </w:tcPr>
          <w:p w14:paraId="4B31DEDA" w14:textId="77777777" w:rsidR="00520509" w:rsidRPr="00B95838" w:rsidRDefault="00520509" w:rsidP="00030F25">
            <w:pPr>
              <w:jc w:val="right"/>
              <w:rPr>
                <w:b/>
                <w:bCs/>
                <w:lang w:val="sr-Cyrl-RS"/>
              </w:rPr>
            </w:pPr>
            <w:r w:rsidRPr="00B95838">
              <w:rPr>
                <w:b/>
                <w:bCs/>
                <w:lang w:val="sr-Cyrl-RS"/>
              </w:rPr>
              <w:t>6.05</w:t>
            </w:r>
          </w:p>
        </w:tc>
        <w:tc>
          <w:tcPr>
            <w:tcW w:w="723" w:type="dxa"/>
            <w:shd w:val="clear" w:color="auto" w:fill="auto"/>
            <w:noWrap/>
            <w:vAlign w:val="bottom"/>
            <w:hideMark/>
          </w:tcPr>
          <w:p w14:paraId="533F3A2B" w14:textId="77777777" w:rsidR="00520509" w:rsidRPr="00B95838" w:rsidRDefault="00520509" w:rsidP="00030F25">
            <w:pPr>
              <w:jc w:val="right"/>
              <w:rPr>
                <w:b/>
                <w:bCs/>
                <w:lang w:val="sr-Cyrl-RS"/>
              </w:rPr>
            </w:pPr>
            <w:r w:rsidRPr="00B95838">
              <w:rPr>
                <w:b/>
                <w:bCs/>
                <w:lang w:val="sr-Cyrl-RS"/>
              </w:rPr>
              <w:t>0.01</w:t>
            </w:r>
          </w:p>
        </w:tc>
      </w:tr>
      <w:tr w:rsidR="00520509" w:rsidRPr="00B95838" w14:paraId="5C44EEAF" w14:textId="77777777" w:rsidTr="00030F25">
        <w:trPr>
          <w:trHeight w:val="264"/>
          <w:jc w:val="center"/>
        </w:trPr>
        <w:tc>
          <w:tcPr>
            <w:tcW w:w="2226" w:type="dxa"/>
            <w:shd w:val="clear" w:color="auto" w:fill="auto"/>
            <w:noWrap/>
            <w:vAlign w:val="bottom"/>
            <w:hideMark/>
          </w:tcPr>
          <w:p w14:paraId="217989DB" w14:textId="77777777" w:rsidR="00520509" w:rsidRPr="00B95838" w:rsidRDefault="00520509" w:rsidP="00030F25">
            <w:pPr>
              <w:rPr>
                <w:lang w:val="sr-Cyrl-RS"/>
              </w:rPr>
            </w:pPr>
            <w:proofErr w:type="spellStart"/>
            <w:r w:rsidRPr="00B95838">
              <w:rPr>
                <w:lang w:val="sr-Cyrl-RS"/>
              </w:rPr>
              <w:t>interakcija</w:t>
            </w:r>
            <w:proofErr w:type="spellEnd"/>
          </w:p>
        </w:tc>
        <w:tc>
          <w:tcPr>
            <w:tcW w:w="663" w:type="dxa"/>
            <w:shd w:val="clear" w:color="auto" w:fill="auto"/>
            <w:noWrap/>
            <w:vAlign w:val="bottom"/>
            <w:hideMark/>
          </w:tcPr>
          <w:p w14:paraId="4EAA63BC"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79C10094" w14:textId="77777777" w:rsidR="00520509" w:rsidRPr="00B95838" w:rsidRDefault="00520509" w:rsidP="00030F25">
            <w:pPr>
              <w:jc w:val="right"/>
              <w:rPr>
                <w:lang w:val="sr-Cyrl-RS"/>
              </w:rPr>
            </w:pPr>
            <w:r w:rsidRPr="00B95838">
              <w:rPr>
                <w:lang w:val="sr-Cyrl-RS"/>
              </w:rPr>
              <w:t>675</w:t>
            </w:r>
          </w:p>
        </w:tc>
        <w:tc>
          <w:tcPr>
            <w:tcW w:w="772" w:type="dxa"/>
            <w:shd w:val="clear" w:color="auto" w:fill="auto"/>
            <w:noWrap/>
            <w:vAlign w:val="bottom"/>
            <w:hideMark/>
          </w:tcPr>
          <w:p w14:paraId="7C40336F" w14:textId="77777777" w:rsidR="00520509" w:rsidRPr="00B95838" w:rsidRDefault="00520509" w:rsidP="00030F25">
            <w:pPr>
              <w:jc w:val="right"/>
              <w:rPr>
                <w:lang w:val="sr-Cyrl-RS"/>
              </w:rPr>
            </w:pPr>
            <w:r w:rsidRPr="00B95838">
              <w:rPr>
                <w:lang w:val="sr-Cyrl-RS"/>
              </w:rPr>
              <w:t>3.11</w:t>
            </w:r>
          </w:p>
        </w:tc>
        <w:tc>
          <w:tcPr>
            <w:tcW w:w="723" w:type="dxa"/>
            <w:shd w:val="clear" w:color="auto" w:fill="auto"/>
            <w:noWrap/>
            <w:vAlign w:val="bottom"/>
            <w:hideMark/>
          </w:tcPr>
          <w:p w14:paraId="46022B53" w14:textId="77777777" w:rsidR="00520509" w:rsidRPr="00B95838" w:rsidRDefault="00520509" w:rsidP="00030F25">
            <w:pPr>
              <w:jc w:val="right"/>
              <w:rPr>
                <w:lang w:val="sr-Cyrl-RS"/>
              </w:rPr>
            </w:pPr>
            <w:r w:rsidRPr="00B95838">
              <w:rPr>
                <w:lang w:val="sr-Cyrl-RS"/>
              </w:rPr>
              <w:t>0.08</w:t>
            </w:r>
          </w:p>
        </w:tc>
      </w:tr>
      <w:tr w:rsidR="00520509" w:rsidRPr="00B95838" w14:paraId="29FB34CA" w14:textId="77777777" w:rsidTr="00030F25">
        <w:trPr>
          <w:trHeight w:val="264"/>
          <w:jc w:val="center"/>
        </w:trPr>
        <w:tc>
          <w:tcPr>
            <w:tcW w:w="2226" w:type="dxa"/>
            <w:shd w:val="clear" w:color="auto" w:fill="auto"/>
            <w:noWrap/>
            <w:vAlign w:val="bottom"/>
            <w:hideMark/>
          </w:tcPr>
          <w:p w14:paraId="5B85A01D" w14:textId="77777777" w:rsidR="00520509" w:rsidRPr="00B95838" w:rsidRDefault="00520509" w:rsidP="00030F25">
            <w:pPr>
              <w:rPr>
                <w:b/>
                <w:bCs/>
                <w:lang w:val="sr-Cyrl-RS"/>
              </w:rPr>
            </w:pPr>
            <w:proofErr w:type="spellStart"/>
            <w:r w:rsidRPr="00B95838">
              <w:rPr>
                <w:b/>
                <w:bCs/>
                <w:lang w:val="sr-Cyrl-RS"/>
              </w:rPr>
              <w:t>atmosfera</w:t>
            </w:r>
            <w:proofErr w:type="spellEnd"/>
          </w:p>
        </w:tc>
        <w:tc>
          <w:tcPr>
            <w:tcW w:w="663" w:type="dxa"/>
            <w:shd w:val="clear" w:color="auto" w:fill="auto"/>
            <w:noWrap/>
            <w:vAlign w:val="bottom"/>
            <w:hideMark/>
          </w:tcPr>
          <w:p w14:paraId="305C71FF"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658E07F8" w14:textId="77777777" w:rsidR="00520509" w:rsidRPr="00B95838" w:rsidRDefault="00520509" w:rsidP="00030F25">
            <w:pPr>
              <w:jc w:val="right"/>
              <w:rPr>
                <w:b/>
                <w:bCs/>
                <w:lang w:val="sr-Cyrl-RS"/>
              </w:rPr>
            </w:pPr>
            <w:r w:rsidRPr="00B95838">
              <w:rPr>
                <w:b/>
                <w:bCs/>
                <w:lang w:val="sr-Cyrl-RS"/>
              </w:rPr>
              <w:t>690</w:t>
            </w:r>
          </w:p>
        </w:tc>
        <w:tc>
          <w:tcPr>
            <w:tcW w:w="772" w:type="dxa"/>
            <w:shd w:val="clear" w:color="auto" w:fill="auto"/>
            <w:noWrap/>
            <w:vAlign w:val="bottom"/>
            <w:hideMark/>
          </w:tcPr>
          <w:p w14:paraId="14D4A81D" w14:textId="77777777" w:rsidR="00520509" w:rsidRPr="00B95838" w:rsidRDefault="00520509" w:rsidP="00030F25">
            <w:pPr>
              <w:jc w:val="right"/>
              <w:rPr>
                <w:b/>
                <w:bCs/>
                <w:lang w:val="sr-Cyrl-RS"/>
              </w:rPr>
            </w:pPr>
            <w:r w:rsidRPr="00B95838">
              <w:rPr>
                <w:b/>
                <w:bCs/>
                <w:lang w:val="sr-Cyrl-RS"/>
              </w:rPr>
              <w:t>5.41</w:t>
            </w:r>
          </w:p>
        </w:tc>
        <w:tc>
          <w:tcPr>
            <w:tcW w:w="723" w:type="dxa"/>
            <w:shd w:val="clear" w:color="auto" w:fill="auto"/>
            <w:noWrap/>
            <w:vAlign w:val="bottom"/>
            <w:hideMark/>
          </w:tcPr>
          <w:p w14:paraId="3D420D0B" w14:textId="77777777" w:rsidR="00520509" w:rsidRPr="00B95838" w:rsidRDefault="00520509" w:rsidP="00030F25">
            <w:pPr>
              <w:jc w:val="right"/>
              <w:rPr>
                <w:b/>
                <w:bCs/>
                <w:lang w:val="sr-Cyrl-RS"/>
              </w:rPr>
            </w:pPr>
            <w:r w:rsidRPr="00B95838">
              <w:rPr>
                <w:b/>
                <w:bCs/>
                <w:lang w:val="sr-Cyrl-RS"/>
              </w:rPr>
              <w:t>0.02</w:t>
            </w:r>
          </w:p>
        </w:tc>
      </w:tr>
      <w:tr w:rsidR="00520509" w:rsidRPr="00B95838" w14:paraId="7C56ECCD" w14:textId="77777777" w:rsidTr="00030F25">
        <w:trPr>
          <w:trHeight w:val="264"/>
          <w:jc w:val="center"/>
        </w:trPr>
        <w:tc>
          <w:tcPr>
            <w:tcW w:w="2226" w:type="dxa"/>
            <w:shd w:val="clear" w:color="auto" w:fill="auto"/>
            <w:noWrap/>
            <w:vAlign w:val="bottom"/>
            <w:hideMark/>
          </w:tcPr>
          <w:p w14:paraId="25250266" w14:textId="77777777" w:rsidR="00520509" w:rsidRPr="00B95838" w:rsidRDefault="00520509" w:rsidP="00030F25">
            <w:pPr>
              <w:rPr>
                <w:lang w:val="sr-Cyrl-RS"/>
              </w:rPr>
            </w:pPr>
            <w:proofErr w:type="spellStart"/>
            <w:r w:rsidRPr="00B95838">
              <w:rPr>
                <w:lang w:val="sr-Cyrl-RS"/>
              </w:rPr>
              <w:t>redovnost</w:t>
            </w:r>
            <w:proofErr w:type="spellEnd"/>
            <w:r w:rsidRPr="00B95838">
              <w:rPr>
                <w:lang w:val="sr-Cyrl-RS"/>
              </w:rPr>
              <w:t xml:space="preserve"> </w:t>
            </w:r>
            <w:proofErr w:type="spellStart"/>
            <w:r w:rsidRPr="00B95838">
              <w:rPr>
                <w:lang w:val="sr-Cyrl-RS"/>
              </w:rPr>
              <w:t>nastave</w:t>
            </w:r>
            <w:proofErr w:type="spellEnd"/>
          </w:p>
        </w:tc>
        <w:tc>
          <w:tcPr>
            <w:tcW w:w="663" w:type="dxa"/>
            <w:shd w:val="clear" w:color="auto" w:fill="auto"/>
            <w:noWrap/>
            <w:vAlign w:val="bottom"/>
            <w:hideMark/>
          </w:tcPr>
          <w:p w14:paraId="17D9D4CE"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1AC59CD5" w14:textId="77777777" w:rsidR="00520509" w:rsidRPr="00B95838" w:rsidRDefault="00520509" w:rsidP="00030F25">
            <w:pPr>
              <w:jc w:val="right"/>
              <w:rPr>
                <w:lang w:val="sr-Cyrl-RS"/>
              </w:rPr>
            </w:pPr>
            <w:r w:rsidRPr="00B95838">
              <w:rPr>
                <w:lang w:val="sr-Cyrl-RS"/>
              </w:rPr>
              <w:t>687</w:t>
            </w:r>
          </w:p>
        </w:tc>
        <w:tc>
          <w:tcPr>
            <w:tcW w:w="772" w:type="dxa"/>
            <w:shd w:val="clear" w:color="auto" w:fill="auto"/>
            <w:noWrap/>
            <w:vAlign w:val="bottom"/>
            <w:hideMark/>
          </w:tcPr>
          <w:p w14:paraId="2A1E617C" w14:textId="77777777" w:rsidR="00520509" w:rsidRPr="00B95838" w:rsidRDefault="00520509" w:rsidP="00030F25">
            <w:pPr>
              <w:jc w:val="right"/>
              <w:rPr>
                <w:lang w:val="sr-Cyrl-RS"/>
              </w:rPr>
            </w:pPr>
            <w:r w:rsidRPr="00B95838">
              <w:rPr>
                <w:lang w:val="sr-Cyrl-RS"/>
              </w:rPr>
              <w:t>1.61</w:t>
            </w:r>
          </w:p>
        </w:tc>
        <w:tc>
          <w:tcPr>
            <w:tcW w:w="723" w:type="dxa"/>
            <w:shd w:val="clear" w:color="auto" w:fill="auto"/>
            <w:noWrap/>
            <w:vAlign w:val="bottom"/>
            <w:hideMark/>
          </w:tcPr>
          <w:p w14:paraId="6A8E9E2C" w14:textId="77777777" w:rsidR="00520509" w:rsidRPr="00B95838" w:rsidRDefault="00520509" w:rsidP="00030F25">
            <w:pPr>
              <w:jc w:val="right"/>
              <w:rPr>
                <w:lang w:val="sr-Cyrl-RS"/>
              </w:rPr>
            </w:pPr>
            <w:r w:rsidRPr="00B95838">
              <w:rPr>
                <w:lang w:val="sr-Cyrl-RS"/>
              </w:rPr>
              <w:t>0.20</w:t>
            </w:r>
          </w:p>
        </w:tc>
      </w:tr>
      <w:tr w:rsidR="00520509" w:rsidRPr="00B95838" w14:paraId="503F45B5" w14:textId="77777777" w:rsidTr="00030F25">
        <w:trPr>
          <w:trHeight w:val="264"/>
          <w:jc w:val="center"/>
        </w:trPr>
        <w:tc>
          <w:tcPr>
            <w:tcW w:w="2226" w:type="dxa"/>
            <w:shd w:val="clear" w:color="auto" w:fill="auto"/>
            <w:noWrap/>
            <w:vAlign w:val="bottom"/>
            <w:hideMark/>
          </w:tcPr>
          <w:p w14:paraId="2DC7671D" w14:textId="77777777" w:rsidR="00520509" w:rsidRPr="00B95838" w:rsidRDefault="00520509" w:rsidP="00030F25">
            <w:pPr>
              <w:rPr>
                <w:lang w:val="sr-Cyrl-RS"/>
              </w:rPr>
            </w:pPr>
            <w:proofErr w:type="spellStart"/>
            <w:r w:rsidRPr="00B95838">
              <w:rPr>
                <w:lang w:val="sr-Cyrl-RS"/>
              </w:rPr>
              <w:t>korisnost</w:t>
            </w:r>
            <w:proofErr w:type="spellEnd"/>
            <w:r w:rsidRPr="00B95838">
              <w:rPr>
                <w:lang w:val="sr-Cyrl-RS"/>
              </w:rPr>
              <w:t xml:space="preserve"> </w:t>
            </w:r>
            <w:proofErr w:type="spellStart"/>
            <w:r w:rsidRPr="00B95838">
              <w:rPr>
                <w:lang w:val="sr-Cyrl-RS"/>
              </w:rPr>
              <w:t>gradiva</w:t>
            </w:r>
            <w:proofErr w:type="spellEnd"/>
          </w:p>
        </w:tc>
        <w:tc>
          <w:tcPr>
            <w:tcW w:w="663" w:type="dxa"/>
            <w:shd w:val="clear" w:color="auto" w:fill="auto"/>
            <w:noWrap/>
            <w:vAlign w:val="bottom"/>
            <w:hideMark/>
          </w:tcPr>
          <w:p w14:paraId="55CB9A14"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7EE2C33C" w14:textId="77777777" w:rsidR="00520509" w:rsidRPr="00B95838" w:rsidRDefault="00520509" w:rsidP="00030F25">
            <w:pPr>
              <w:jc w:val="right"/>
              <w:rPr>
                <w:lang w:val="sr-Cyrl-RS"/>
              </w:rPr>
            </w:pPr>
            <w:r w:rsidRPr="00B95838">
              <w:rPr>
                <w:lang w:val="sr-Cyrl-RS"/>
              </w:rPr>
              <w:t>689</w:t>
            </w:r>
          </w:p>
        </w:tc>
        <w:tc>
          <w:tcPr>
            <w:tcW w:w="772" w:type="dxa"/>
            <w:shd w:val="clear" w:color="auto" w:fill="auto"/>
            <w:noWrap/>
            <w:vAlign w:val="bottom"/>
            <w:hideMark/>
          </w:tcPr>
          <w:p w14:paraId="5C68CA0F" w14:textId="77777777" w:rsidR="00520509" w:rsidRPr="00B95838" w:rsidRDefault="00520509" w:rsidP="00030F25">
            <w:pPr>
              <w:jc w:val="right"/>
              <w:rPr>
                <w:lang w:val="sr-Cyrl-RS"/>
              </w:rPr>
            </w:pPr>
            <w:r w:rsidRPr="00B95838">
              <w:rPr>
                <w:lang w:val="sr-Cyrl-RS"/>
              </w:rPr>
              <w:t>1.87</w:t>
            </w:r>
          </w:p>
        </w:tc>
        <w:tc>
          <w:tcPr>
            <w:tcW w:w="723" w:type="dxa"/>
            <w:shd w:val="clear" w:color="auto" w:fill="auto"/>
            <w:noWrap/>
            <w:vAlign w:val="bottom"/>
            <w:hideMark/>
          </w:tcPr>
          <w:p w14:paraId="3B1C85A1" w14:textId="77777777" w:rsidR="00520509" w:rsidRPr="00B95838" w:rsidRDefault="00520509" w:rsidP="00030F25">
            <w:pPr>
              <w:jc w:val="right"/>
              <w:rPr>
                <w:lang w:val="sr-Cyrl-RS"/>
              </w:rPr>
            </w:pPr>
            <w:r w:rsidRPr="00B95838">
              <w:rPr>
                <w:lang w:val="sr-Cyrl-RS"/>
              </w:rPr>
              <w:t>0.17</w:t>
            </w:r>
          </w:p>
        </w:tc>
      </w:tr>
      <w:tr w:rsidR="00520509" w:rsidRPr="00B95838" w14:paraId="72C557DD" w14:textId="77777777" w:rsidTr="00030F25">
        <w:trPr>
          <w:trHeight w:val="264"/>
          <w:jc w:val="center"/>
        </w:trPr>
        <w:tc>
          <w:tcPr>
            <w:tcW w:w="2226" w:type="dxa"/>
            <w:shd w:val="clear" w:color="auto" w:fill="auto"/>
            <w:noWrap/>
            <w:vAlign w:val="bottom"/>
            <w:hideMark/>
          </w:tcPr>
          <w:p w14:paraId="266210E4" w14:textId="77777777" w:rsidR="00520509" w:rsidRPr="00B95838" w:rsidRDefault="00520509" w:rsidP="00030F25">
            <w:pPr>
              <w:rPr>
                <w:lang w:val="sr-Cyrl-RS"/>
              </w:rPr>
            </w:pPr>
            <w:proofErr w:type="spellStart"/>
            <w:r w:rsidRPr="00B95838">
              <w:rPr>
                <w:lang w:val="sr-Cyrl-RS"/>
              </w:rPr>
              <w:t>trud</w:t>
            </w:r>
            <w:proofErr w:type="spellEnd"/>
          </w:p>
        </w:tc>
        <w:tc>
          <w:tcPr>
            <w:tcW w:w="663" w:type="dxa"/>
            <w:shd w:val="clear" w:color="auto" w:fill="auto"/>
            <w:noWrap/>
            <w:vAlign w:val="bottom"/>
            <w:hideMark/>
          </w:tcPr>
          <w:p w14:paraId="1B2EB008"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6923D508" w14:textId="77777777" w:rsidR="00520509" w:rsidRPr="00B95838" w:rsidRDefault="00520509" w:rsidP="00030F25">
            <w:pPr>
              <w:jc w:val="right"/>
              <w:rPr>
                <w:lang w:val="sr-Cyrl-RS"/>
              </w:rPr>
            </w:pPr>
            <w:r w:rsidRPr="00B95838">
              <w:rPr>
                <w:lang w:val="sr-Cyrl-RS"/>
              </w:rPr>
              <w:t>684</w:t>
            </w:r>
          </w:p>
        </w:tc>
        <w:tc>
          <w:tcPr>
            <w:tcW w:w="772" w:type="dxa"/>
            <w:shd w:val="clear" w:color="auto" w:fill="auto"/>
            <w:noWrap/>
            <w:vAlign w:val="bottom"/>
            <w:hideMark/>
          </w:tcPr>
          <w:p w14:paraId="1EB0819B" w14:textId="77777777" w:rsidR="00520509" w:rsidRPr="00B95838" w:rsidRDefault="00520509" w:rsidP="00030F25">
            <w:pPr>
              <w:jc w:val="right"/>
              <w:rPr>
                <w:lang w:val="sr-Cyrl-RS"/>
              </w:rPr>
            </w:pPr>
            <w:r w:rsidRPr="00B95838">
              <w:rPr>
                <w:lang w:val="sr-Cyrl-RS"/>
              </w:rPr>
              <w:t>1.41</w:t>
            </w:r>
          </w:p>
        </w:tc>
        <w:tc>
          <w:tcPr>
            <w:tcW w:w="723" w:type="dxa"/>
            <w:shd w:val="clear" w:color="auto" w:fill="auto"/>
            <w:noWrap/>
            <w:vAlign w:val="bottom"/>
            <w:hideMark/>
          </w:tcPr>
          <w:p w14:paraId="7468C7C9" w14:textId="77777777" w:rsidR="00520509" w:rsidRPr="00B95838" w:rsidRDefault="00520509" w:rsidP="00030F25">
            <w:pPr>
              <w:jc w:val="right"/>
              <w:rPr>
                <w:lang w:val="sr-Cyrl-RS"/>
              </w:rPr>
            </w:pPr>
            <w:r w:rsidRPr="00B95838">
              <w:rPr>
                <w:lang w:val="sr-Cyrl-RS"/>
              </w:rPr>
              <w:t>0.23</w:t>
            </w:r>
          </w:p>
        </w:tc>
      </w:tr>
      <w:tr w:rsidR="00520509" w:rsidRPr="00B95838" w14:paraId="2F972F27" w14:textId="77777777" w:rsidTr="00030F25">
        <w:trPr>
          <w:trHeight w:val="264"/>
          <w:jc w:val="center"/>
        </w:trPr>
        <w:tc>
          <w:tcPr>
            <w:tcW w:w="2226" w:type="dxa"/>
            <w:shd w:val="clear" w:color="auto" w:fill="auto"/>
            <w:noWrap/>
            <w:vAlign w:val="bottom"/>
            <w:hideMark/>
          </w:tcPr>
          <w:p w14:paraId="17C89E37" w14:textId="77777777" w:rsidR="00520509" w:rsidRPr="00B95838" w:rsidRDefault="00520509" w:rsidP="00030F25">
            <w:pPr>
              <w:rPr>
                <w:b/>
                <w:bCs/>
                <w:lang w:val="sr-Cyrl-RS"/>
              </w:rPr>
            </w:pPr>
            <w:proofErr w:type="spellStart"/>
            <w:r w:rsidRPr="00B95838">
              <w:rPr>
                <w:b/>
                <w:bCs/>
                <w:lang w:val="sr-Cyrl-RS"/>
              </w:rPr>
              <w:t>dostupnost</w:t>
            </w:r>
            <w:proofErr w:type="spellEnd"/>
          </w:p>
        </w:tc>
        <w:tc>
          <w:tcPr>
            <w:tcW w:w="663" w:type="dxa"/>
            <w:shd w:val="clear" w:color="auto" w:fill="auto"/>
            <w:noWrap/>
            <w:vAlign w:val="bottom"/>
            <w:hideMark/>
          </w:tcPr>
          <w:p w14:paraId="066A713C"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3C86C8B0" w14:textId="77777777" w:rsidR="00520509" w:rsidRPr="00B95838" w:rsidRDefault="00520509" w:rsidP="00030F25">
            <w:pPr>
              <w:jc w:val="right"/>
              <w:rPr>
                <w:b/>
                <w:bCs/>
                <w:lang w:val="sr-Cyrl-RS"/>
              </w:rPr>
            </w:pPr>
            <w:r w:rsidRPr="00B95838">
              <w:rPr>
                <w:b/>
                <w:bCs/>
                <w:lang w:val="sr-Cyrl-RS"/>
              </w:rPr>
              <w:t>649</w:t>
            </w:r>
          </w:p>
        </w:tc>
        <w:tc>
          <w:tcPr>
            <w:tcW w:w="772" w:type="dxa"/>
            <w:shd w:val="clear" w:color="auto" w:fill="auto"/>
            <w:noWrap/>
            <w:vAlign w:val="bottom"/>
            <w:hideMark/>
          </w:tcPr>
          <w:p w14:paraId="19CDE321" w14:textId="77777777" w:rsidR="00520509" w:rsidRPr="00B95838" w:rsidRDefault="00520509" w:rsidP="00030F25">
            <w:pPr>
              <w:jc w:val="right"/>
              <w:rPr>
                <w:b/>
                <w:bCs/>
                <w:lang w:val="sr-Cyrl-RS"/>
              </w:rPr>
            </w:pPr>
            <w:r w:rsidRPr="00B95838">
              <w:rPr>
                <w:b/>
                <w:bCs/>
                <w:lang w:val="sr-Cyrl-RS"/>
              </w:rPr>
              <w:t>6.45</w:t>
            </w:r>
          </w:p>
        </w:tc>
        <w:tc>
          <w:tcPr>
            <w:tcW w:w="723" w:type="dxa"/>
            <w:shd w:val="clear" w:color="auto" w:fill="auto"/>
            <w:noWrap/>
            <w:vAlign w:val="bottom"/>
            <w:hideMark/>
          </w:tcPr>
          <w:p w14:paraId="0A8F1EA4" w14:textId="77777777" w:rsidR="00520509" w:rsidRPr="00B95838" w:rsidRDefault="00520509" w:rsidP="00030F25">
            <w:pPr>
              <w:jc w:val="right"/>
              <w:rPr>
                <w:b/>
                <w:bCs/>
                <w:lang w:val="sr-Cyrl-RS"/>
              </w:rPr>
            </w:pPr>
            <w:r w:rsidRPr="00B95838">
              <w:rPr>
                <w:b/>
                <w:bCs/>
                <w:lang w:val="sr-Cyrl-RS"/>
              </w:rPr>
              <w:t>0.01</w:t>
            </w:r>
          </w:p>
        </w:tc>
      </w:tr>
      <w:tr w:rsidR="00520509" w:rsidRPr="00B95838" w14:paraId="2CBCD2F1" w14:textId="77777777" w:rsidTr="00030F25">
        <w:trPr>
          <w:trHeight w:val="264"/>
          <w:jc w:val="center"/>
        </w:trPr>
        <w:tc>
          <w:tcPr>
            <w:tcW w:w="2226" w:type="dxa"/>
            <w:shd w:val="clear" w:color="auto" w:fill="auto"/>
            <w:noWrap/>
            <w:vAlign w:val="bottom"/>
            <w:hideMark/>
          </w:tcPr>
          <w:p w14:paraId="55F8C023" w14:textId="77777777" w:rsidR="00520509" w:rsidRPr="00B95838" w:rsidRDefault="00520509" w:rsidP="00030F25">
            <w:pPr>
              <w:rPr>
                <w:b/>
                <w:bCs/>
                <w:lang w:val="sr-Cyrl-RS"/>
              </w:rPr>
            </w:pPr>
            <w:proofErr w:type="spellStart"/>
            <w:r w:rsidRPr="00B95838">
              <w:rPr>
                <w:b/>
                <w:bCs/>
                <w:lang w:val="sr-Cyrl-RS"/>
              </w:rPr>
              <w:t>povratne</w:t>
            </w:r>
            <w:proofErr w:type="spellEnd"/>
            <w:r w:rsidRPr="00B95838">
              <w:rPr>
                <w:b/>
                <w:bCs/>
                <w:lang w:val="sr-Cyrl-RS"/>
              </w:rPr>
              <w:t xml:space="preserve"> </w:t>
            </w:r>
            <w:proofErr w:type="spellStart"/>
            <w:r w:rsidRPr="00B95838">
              <w:rPr>
                <w:b/>
                <w:bCs/>
                <w:lang w:val="sr-Cyrl-RS"/>
              </w:rPr>
              <w:t>informacije</w:t>
            </w:r>
            <w:proofErr w:type="spellEnd"/>
          </w:p>
        </w:tc>
        <w:tc>
          <w:tcPr>
            <w:tcW w:w="663" w:type="dxa"/>
            <w:shd w:val="clear" w:color="auto" w:fill="auto"/>
            <w:noWrap/>
            <w:vAlign w:val="bottom"/>
            <w:hideMark/>
          </w:tcPr>
          <w:p w14:paraId="42EFD7CE"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0636D28E" w14:textId="77777777" w:rsidR="00520509" w:rsidRPr="00B95838" w:rsidRDefault="00520509" w:rsidP="00030F25">
            <w:pPr>
              <w:jc w:val="right"/>
              <w:rPr>
                <w:b/>
                <w:bCs/>
                <w:lang w:val="sr-Cyrl-RS"/>
              </w:rPr>
            </w:pPr>
            <w:r w:rsidRPr="00B95838">
              <w:rPr>
                <w:b/>
                <w:bCs/>
                <w:lang w:val="sr-Cyrl-RS"/>
              </w:rPr>
              <w:t>653</w:t>
            </w:r>
          </w:p>
        </w:tc>
        <w:tc>
          <w:tcPr>
            <w:tcW w:w="772" w:type="dxa"/>
            <w:shd w:val="clear" w:color="auto" w:fill="auto"/>
            <w:noWrap/>
            <w:vAlign w:val="bottom"/>
            <w:hideMark/>
          </w:tcPr>
          <w:p w14:paraId="00384777" w14:textId="77777777" w:rsidR="00520509" w:rsidRPr="00B95838" w:rsidRDefault="00520509" w:rsidP="00030F25">
            <w:pPr>
              <w:jc w:val="right"/>
              <w:rPr>
                <w:b/>
                <w:bCs/>
                <w:lang w:val="sr-Cyrl-RS"/>
              </w:rPr>
            </w:pPr>
            <w:r w:rsidRPr="00B95838">
              <w:rPr>
                <w:b/>
                <w:bCs/>
                <w:lang w:val="sr-Cyrl-RS"/>
              </w:rPr>
              <w:t>10.08</w:t>
            </w:r>
          </w:p>
        </w:tc>
        <w:tc>
          <w:tcPr>
            <w:tcW w:w="723" w:type="dxa"/>
            <w:shd w:val="clear" w:color="auto" w:fill="auto"/>
            <w:noWrap/>
            <w:vAlign w:val="bottom"/>
            <w:hideMark/>
          </w:tcPr>
          <w:p w14:paraId="0A1A4459" w14:textId="77777777" w:rsidR="00520509" w:rsidRPr="00B95838" w:rsidRDefault="00520509" w:rsidP="00030F25">
            <w:pPr>
              <w:jc w:val="right"/>
              <w:rPr>
                <w:b/>
                <w:bCs/>
                <w:lang w:val="sr-Cyrl-RS"/>
              </w:rPr>
            </w:pPr>
            <w:r w:rsidRPr="00B95838">
              <w:rPr>
                <w:b/>
                <w:bCs/>
                <w:lang w:val="sr-Cyrl-RS"/>
              </w:rPr>
              <w:t>0.00</w:t>
            </w:r>
          </w:p>
        </w:tc>
      </w:tr>
      <w:tr w:rsidR="00520509" w:rsidRPr="00B95838" w14:paraId="4CB3C583" w14:textId="77777777" w:rsidTr="00030F25">
        <w:trPr>
          <w:trHeight w:val="264"/>
          <w:jc w:val="center"/>
        </w:trPr>
        <w:tc>
          <w:tcPr>
            <w:tcW w:w="2226" w:type="dxa"/>
            <w:shd w:val="clear" w:color="auto" w:fill="auto"/>
            <w:noWrap/>
            <w:vAlign w:val="bottom"/>
            <w:hideMark/>
          </w:tcPr>
          <w:p w14:paraId="62F529C7" w14:textId="77777777" w:rsidR="00520509" w:rsidRPr="00B95838" w:rsidRDefault="00520509" w:rsidP="00030F25">
            <w:pPr>
              <w:rPr>
                <w:b/>
                <w:bCs/>
                <w:lang w:val="sr-Cyrl-RS"/>
              </w:rPr>
            </w:pPr>
            <w:proofErr w:type="spellStart"/>
            <w:r w:rsidRPr="00B95838">
              <w:rPr>
                <w:b/>
                <w:bCs/>
                <w:lang w:val="sr-Cyrl-RS"/>
              </w:rPr>
              <w:t>objektivnost</w:t>
            </w:r>
            <w:proofErr w:type="spellEnd"/>
          </w:p>
        </w:tc>
        <w:tc>
          <w:tcPr>
            <w:tcW w:w="663" w:type="dxa"/>
            <w:shd w:val="clear" w:color="auto" w:fill="auto"/>
            <w:noWrap/>
            <w:vAlign w:val="bottom"/>
            <w:hideMark/>
          </w:tcPr>
          <w:p w14:paraId="725097C3"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18DAFB8B" w14:textId="77777777" w:rsidR="00520509" w:rsidRPr="00B95838" w:rsidRDefault="00520509" w:rsidP="00030F25">
            <w:pPr>
              <w:jc w:val="right"/>
              <w:rPr>
                <w:b/>
                <w:bCs/>
                <w:lang w:val="sr-Cyrl-RS"/>
              </w:rPr>
            </w:pPr>
            <w:r w:rsidRPr="00B95838">
              <w:rPr>
                <w:b/>
                <w:bCs/>
                <w:lang w:val="sr-Cyrl-RS"/>
              </w:rPr>
              <w:t>587</w:t>
            </w:r>
          </w:p>
        </w:tc>
        <w:tc>
          <w:tcPr>
            <w:tcW w:w="772" w:type="dxa"/>
            <w:shd w:val="clear" w:color="auto" w:fill="auto"/>
            <w:noWrap/>
            <w:vAlign w:val="bottom"/>
            <w:hideMark/>
          </w:tcPr>
          <w:p w14:paraId="23F0C5F6" w14:textId="77777777" w:rsidR="00520509" w:rsidRPr="00B95838" w:rsidRDefault="00520509" w:rsidP="00030F25">
            <w:pPr>
              <w:jc w:val="right"/>
              <w:rPr>
                <w:b/>
                <w:bCs/>
                <w:lang w:val="sr-Cyrl-RS"/>
              </w:rPr>
            </w:pPr>
            <w:r w:rsidRPr="00B95838">
              <w:rPr>
                <w:b/>
                <w:bCs/>
                <w:lang w:val="sr-Cyrl-RS"/>
              </w:rPr>
              <w:t>7.53</w:t>
            </w:r>
          </w:p>
        </w:tc>
        <w:tc>
          <w:tcPr>
            <w:tcW w:w="723" w:type="dxa"/>
            <w:shd w:val="clear" w:color="auto" w:fill="auto"/>
            <w:noWrap/>
            <w:vAlign w:val="bottom"/>
            <w:hideMark/>
          </w:tcPr>
          <w:p w14:paraId="66E72643" w14:textId="77777777" w:rsidR="00520509" w:rsidRPr="00B95838" w:rsidRDefault="00520509" w:rsidP="00030F25">
            <w:pPr>
              <w:jc w:val="right"/>
              <w:rPr>
                <w:b/>
                <w:bCs/>
                <w:lang w:val="sr-Cyrl-RS"/>
              </w:rPr>
            </w:pPr>
            <w:r w:rsidRPr="00B95838">
              <w:rPr>
                <w:b/>
                <w:bCs/>
                <w:lang w:val="sr-Cyrl-RS"/>
              </w:rPr>
              <w:t>0.01</w:t>
            </w:r>
          </w:p>
        </w:tc>
      </w:tr>
      <w:tr w:rsidR="00520509" w:rsidRPr="00B95838" w14:paraId="6EF47696" w14:textId="77777777" w:rsidTr="00030F25">
        <w:trPr>
          <w:trHeight w:val="264"/>
          <w:jc w:val="center"/>
        </w:trPr>
        <w:tc>
          <w:tcPr>
            <w:tcW w:w="2226" w:type="dxa"/>
            <w:shd w:val="clear" w:color="auto" w:fill="auto"/>
            <w:noWrap/>
            <w:vAlign w:val="bottom"/>
            <w:hideMark/>
          </w:tcPr>
          <w:p w14:paraId="27ACFF05" w14:textId="77777777" w:rsidR="00520509" w:rsidRPr="00B95838" w:rsidRDefault="00520509" w:rsidP="00030F25">
            <w:pPr>
              <w:rPr>
                <w:lang w:val="sr-Cyrl-RS"/>
              </w:rPr>
            </w:pPr>
            <w:proofErr w:type="spellStart"/>
            <w:r w:rsidRPr="00B95838">
              <w:rPr>
                <w:lang w:val="sr-Cyrl-RS"/>
              </w:rPr>
              <w:t>sadržaj</w:t>
            </w:r>
            <w:proofErr w:type="spellEnd"/>
          </w:p>
        </w:tc>
        <w:tc>
          <w:tcPr>
            <w:tcW w:w="663" w:type="dxa"/>
            <w:shd w:val="clear" w:color="auto" w:fill="auto"/>
            <w:noWrap/>
            <w:vAlign w:val="bottom"/>
            <w:hideMark/>
          </w:tcPr>
          <w:p w14:paraId="32C020C9"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0FB67AD1" w14:textId="77777777" w:rsidR="00520509" w:rsidRPr="00B95838" w:rsidRDefault="00520509" w:rsidP="00030F25">
            <w:pPr>
              <w:jc w:val="right"/>
              <w:rPr>
                <w:lang w:val="sr-Cyrl-RS"/>
              </w:rPr>
            </w:pPr>
            <w:r w:rsidRPr="00B95838">
              <w:rPr>
                <w:lang w:val="sr-Cyrl-RS"/>
              </w:rPr>
              <w:t>697</w:t>
            </w:r>
          </w:p>
        </w:tc>
        <w:tc>
          <w:tcPr>
            <w:tcW w:w="772" w:type="dxa"/>
            <w:shd w:val="clear" w:color="auto" w:fill="auto"/>
            <w:noWrap/>
            <w:vAlign w:val="bottom"/>
            <w:hideMark/>
          </w:tcPr>
          <w:p w14:paraId="66925574" w14:textId="77777777" w:rsidR="00520509" w:rsidRPr="00B95838" w:rsidRDefault="00520509" w:rsidP="00030F25">
            <w:pPr>
              <w:jc w:val="right"/>
              <w:rPr>
                <w:lang w:val="sr-Cyrl-RS"/>
              </w:rPr>
            </w:pPr>
            <w:r w:rsidRPr="00B95838">
              <w:rPr>
                <w:lang w:val="sr-Cyrl-RS"/>
              </w:rPr>
              <w:t>2.47</w:t>
            </w:r>
          </w:p>
        </w:tc>
        <w:tc>
          <w:tcPr>
            <w:tcW w:w="723" w:type="dxa"/>
            <w:shd w:val="clear" w:color="auto" w:fill="auto"/>
            <w:noWrap/>
            <w:vAlign w:val="bottom"/>
            <w:hideMark/>
          </w:tcPr>
          <w:p w14:paraId="16E51F75" w14:textId="77777777" w:rsidR="00520509" w:rsidRPr="00B95838" w:rsidRDefault="00520509" w:rsidP="00030F25">
            <w:pPr>
              <w:jc w:val="right"/>
              <w:rPr>
                <w:lang w:val="sr-Cyrl-RS"/>
              </w:rPr>
            </w:pPr>
            <w:r w:rsidRPr="00B95838">
              <w:rPr>
                <w:lang w:val="sr-Cyrl-RS"/>
              </w:rPr>
              <w:t>0.12</w:t>
            </w:r>
          </w:p>
        </w:tc>
      </w:tr>
      <w:tr w:rsidR="00520509" w:rsidRPr="00B95838" w14:paraId="5976DC24" w14:textId="77777777" w:rsidTr="00030F25">
        <w:trPr>
          <w:trHeight w:val="264"/>
          <w:jc w:val="center"/>
        </w:trPr>
        <w:tc>
          <w:tcPr>
            <w:tcW w:w="2226" w:type="dxa"/>
            <w:shd w:val="clear" w:color="auto" w:fill="auto"/>
            <w:noWrap/>
            <w:vAlign w:val="bottom"/>
            <w:hideMark/>
          </w:tcPr>
          <w:p w14:paraId="33764357" w14:textId="77777777" w:rsidR="00520509" w:rsidRPr="00B95838" w:rsidRDefault="00520509" w:rsidP="00030F25">
            <w:pPr>
              <w:rPr>
                <w:lang w:val="sr-Cyrl-RS"/>
              </w:rPr>
            </w:pPr>
            <w:proofErr w:type="spellStart"/>
            <w:r w:rsidRPr="00B95838">
              <w:rPr>
                <w:lang w:val="sr-Cyrl-RS"/>
              </w:rPr>
              <w:t>organizacija</w:t>
            </w:r>
            <w:proofErr w:type="spellEnd"/>
          </w:p>
        </w:tc>
        <w:tc>
          <w:tcPr>
            <w:tcW w:w="663" w:type="dxa"/>
            <w:shd w:val="clear" w:color="auto" w:fill="auto"/>
            <w:noWrap/>
            <w:vAlign w:val="bottom"/>
            <w:hideMark/>
          </w:tcPr>
          <w:p w14:paraId="5B023B58" w14:textId="77777777" w:rsidR="00520509" w:rsidRPr="00B95838" w:rsidRDefault="00520509" w:rsidP="00030F25">
            <w:pPr>
              <w:jc w:val="right"/>
              <w:rPr>
                <w:lang w:val="sr-Cyrl-RS"/>
              </w:rPr>
            </w:pPr>
            <w:r w:rsidRPr="00B95838">
              <w:rPr>
                <w:lang w:val="sr-Cyrl-RS"/>
              </w:rPr>
              <w:t>1</w:t>
            </w:r>
          </w:p>
        </w:tc>
        <w:tc>
          <w:tcPr>
            <w:tcW w:w="699" w:type="dxa"/>
            <w:shd w:val="clear" w:color="auto" w:fill="auto"/>
            <w:noWrap/>
            <w:vAlign w:val="bottom"/>
            <w:hideMark/>
          </w:tcPr>
          <w:p w14:paraId="7FAB7788" w14:textId="77777777" w:rsidR="00520509" w:rsidRPr="00B95838" w:rsidRDefault="00520509" w:rsidP="00030F25">
            <w:pPr>
              <w:jc w:val="right"/>
              <w:rPr>
                <w:lang w:val="sr-Cyrl-RS"/>
              </w:rPr>
            </w:pPr>
            <w:r w:rsidRPr="00B95838">
              <w:rPr>
                <w:lang w:val="sr-Cyrl-RS"/>
              </w:rPr>
              <w:t>700</w:t>
            </w:r>
          </w:p>
        </w:tc>
        <w:tc>
          <w:tcPr>
            <w:tcW w:w="772" w:type="dxa"/>
            <w:shd w:val="clear" w:color="auto" w:fill="auto"/>
            <w:noWrap/>
            <w:vAlign w:val="bottom"/>
            <w:hideMark/>
          </w:tcPr>
          <w:p w14:paraId="70159111" w14:textId="77777777" w:rsidR="00520509" w:rsidRPr="00B95838" w:rsidRDefault="00520509" w:rsidP="00030F25">
            <w:pPr>
              <w:jc w:val="right"/>
              <w:rPr>
                <w:lang w:val="sr-Cyrl-RS"/>
              </w:rPr>
            </w:pPr>
            <w:r w:rsidRPr="00B95838">
              <w:rPr>
                <w:lang w:val="sr-Cyrl-RS"/>
              </w:rPr>
              <w:t>4.02</w:t>
            </w:r>
          </w:p>
        </w:tc>
        <w:tc>
          <w:tcPr>
            <w:tcW w:w="723" w:type="dxa"/>
            <w:shd w:val="clear" w:color="auto" w:fill="auto"/>
            <w:noWrap/>
            <w:vAlign w:val="bottom"/>
            <w:hideMark/>
          </w:tcPr>
          <w:p w14:paraId="066B3257" w14:textId="77777777" w:rsidR="00520509" w:rsidRPr="00B95838" w:rsidRDefault="00520509" w:rsidP="00030F25">
            <w:pPr>
              <w:jc w:val="right"/>
              <w:rPr>
                <w:lang w:val="sr-Cyrl-RS"/>
              </w:rPr>
            </w:pPr>
            <w:r w:rsidRPr="00B95838">
              <w:rPr>
                <w:lang w:val="sr-Cyrl-RS"/>
              </w:rPr>
              <w:t>0.05</w:t>
            </w:r>
          </w:p>
        </w:tc>
      </w:tr>
      <w:tr w:rsidR="00520509" w:rsidRPr="00B95838" w14:paraId="1C4412C0" w14:textId="77777777" w:rsidTr="00030F25">
        <w:trPr>
          <w:trHeight w:val="264"/>
          <w:jc w:val="center"/>
        </w:trPr>
        <w:tc>
          <w:tcPr>
            <w:tcW w:w="2226" w:type="dxa"/>
            <w:shd w:val="clear" w:color="auto" w:fill="auto"/>
            <w:noWrap/>
            <w:vAlign w:val="bottom"/>
            <w:hideMark/>
          </w:tcPr>
          <w:p w14:paraId="3FE8352F" w14:textId="77777777" w:rsidR="00520509" w:rsidRPr="00B95838" w:rsidRDefault="00520509" w:rsidP="00030F25">
            <w:pPr>
              <w:rPr>
                <w:b/>
                <w:bCs/>
                <w:lang w:val="sr-Cyrl-RS"/>
              </w:rPr>
            </w:pPr>
            <w:r w:rsidRPr="00B95838">
              <w:rPr>
                <w:b/>
                <w:bCs/>
                <w:lang w:val="sr-Cyrl-RS"/>
              </w:rPr>
              <w:t>PROSEK</w:t>
            </w:r>
          </w:p>
        </w:tc>
        <w:tc>
          <w:tcPr>
            <w:tcW w:w="663" w:type="dxa"/>
            <w:shd w:val="clear" w:color="auto" w:fill="auto"/>
            <w:noWrap/>
            <w:vAlign w:val="bottom"/>
            <w:hideMark/>
          </w:tcPr>
          <w:p w14:paraId="4A4D1953" w14:textId="77777777" w:rsidR="00520509" w:rsidRPr="00B95838" w:rsidRDefault="00520509" w:rsidP="00030F25">
            <w:pPr>
              <w:jc w:val="right"/>
              <w:rPr>
                <w:b/>
                <w:bCs/>
                <w:lang w:val="sr-Cyrl-RS"/>
              </w:rPr>
            </w:pPr>
            <w:r w:rsidRPr="00B95838">
              <w:rPr>
                <w:b/>
                <w:bCs/>
                <w:lang w:val="sr-Cyrl-RS"/>
              </w:rPr>
              <w:t>1</w:t>
            </w:r>
          </w:p>
        </w:tc>
        <w:tc>
          <w:tcPr>
            <w:tcW w:w="699" w:type="dxa"/>
            <w:shd w:val="clear" w:color="auto" w:fill="auto"/>
            <w:noWrap/>
            <w:vAlign w:val="bottom"/>
            <w:hideMark/>
          </w:tcPr>
          <w:p w14:paraId="0AD16969" w14:textId="77777777" w:rsidR="00520509" w:rsidRPr="00B95838" w:rsidRDefault="00520509" w:rsidP="00030F25">
            <w:pPr>
              <w:jc w:val="right"/>
              <w:rPr>
                <w:b/>
                <w:bCs/>
                <w:lang w:val="sr-Cyrl-RS"/>
              </w:rPr>
            </w:pPr>
            <w:r w:rsidRPr="00B95838">
              <w:rPr>
                <w:b/>
                <w:bCs/>
                <w:lang w:val="sr-Cyrl-RS"/>
              </w:rPr>
              <w:t>703</w:t>
            </w:r>
          </w:p>
        </w:tc>
        <w:tc>
          <w:tcPr>
            <w:tcW w:w="772" w:type="dxa"/>
            <w:shd w:val="clear" w:color="auto" w:fill="auto"/>
            <w:noWrap/>
            <w:vAlign w:val="bottom"/>
            <w:hideMark/>
          </w:tcPr>
          <w:p w14:paraId="1EC595F9" w14:textId="77777777" w:rsidR="00520509" w:rsidRPr="00B95838" w:rsidRDefault="00520509" w:rsidP="00030F25">
            <w:pPr>
              <w:jc w:val="right"/>
              <w:rPr>
                <w:b/>
                <w:bCs/>
                <w:lang w:val="sr-Cyrl-RS"/>
              </w:rPr>
            </w:pPr>
            <w:r w:rsidRPr="00B95838">
              <w:rPr>
                <w:b/>
                <w:bCs/>
                <w:lang w:val="sr-Cyrl-RS"/>
              </w:rPr>
              <w:t>7.30</w:t>
            </w:r>
          </w:p>
        </w:tc>
        <w:tc>
          <w:tcPr>
            <w:tcW w:w="723" w:type="dxa"/>
            <w:shd w:val="clear" w:color="auto" w:fill="auto"/>
            <w:noWrap/>
            <w:vAlign w:val="bottom"/>
            <w:hideMark/>
          </w:tcPr>
          <w:p w14:paraId="1D17271C" w14:textId="77777777" w:rsidR="00520509" w:rsidRPr="00B95838" w:rsidRDefault="00520509" w:rsidP="00030F25">
            <w:pPr>
              <w:jc w:val="right"/>
              <w:rPr>
                <w:b/>
                <w:bCs/>
                <w:lang w:val="sr-Cyrl-RS"/>
              </w:rPr>
            </w:pPr>
            <w:r w:rsidRPr="00B95838">
              <w:rPr>
                <w:b/>
                <w:bCs/>
                <w:lang w:val="sr-Cyrl-RS"/>
              </w:rPr>
              <w:t>0.01</w:t>
            </w:r>
          </w:p>
        </w:tc>
      </w:tr>
    </w:tbl>
    <w:p w14:paraId="7A8FFE5A" w14:textId="77777777" w:rsidR="00520509" w:rsidRPr="00B95838" w:rsidRDefault="00520509" w:rsidP="00520509">
      <w:pPr>
        <w:rPr>
          <w:lang w:val="sr-Cyrl-RS"/>
        </w:rPr>
      </w:pPr>
    </w:p>
    <w:p w14:paraId="011DC227" w14:textId="77777777" w:rsidR="00520509" w:rsidRPr="00B95838" w:rsidRDefault="00520509" w:rsidP="00520509">
      <w:pPr>
        <w:rPr>
          <w:lang w:val="sr-Cyrl-RS"/>
        </w:rPr>
      </w:pPr>
      <w:r w:rsidRPr="00B95838">
        <w:rPr>
          <w:lang w:val="sr-Cyrl-RS"/>
        </w:rPr>
        <w:t xml:space="preserve">GRAFIKON 6. </w:t>
      </w:r>
      <w:proofErr w:type="spellStart"/>
      <w:r w:rsidRPr="00B95838">
        <w:rPr>
          <w:lang w:val="sr-Cyrl-RS"/>
        </w:rPr>
        <w:t>Povezanost</w:t>
      </w:r>
      <w:proofErr w:type="spellEnd"/>
      <w:r w:rsidRPr="00B95838">
        <w:rPr>
          <w:lang w:val="sr-Cyrl-RS"/>
        </w:rPr>
        <w:t xml:space="preserve"> </w:t>
      </w:r>
      <w:proofErr w:type="spellStart"/>
      <w:r w:rsidRPr="00B95838">
        <w:rPr>
          <w:lang w:val="sr-Cyrl-RS"/>
        </w:rPr>
        <w:t>nivoa</w:t>
      </w:r>
      <w:proofErr w:type="spellEnd"/>
      <w:r w:rsidRPr="00B95838">
        <w:rPr>
          <w:lang w:val="sr-Cyrl-RS"/>
        </w:rPr>
        <w:t xml:space="preserve"> </w:t>
      </w:r>
      <w:proofErr w:type="spellStart"/>
      <w:r w:rsidRPr="00B95838">
        <w:rPr>
          <w:lang w:val="sr-Cyrl-RS"/>
        </w:rPr>
        <w:t>studija</w:t>
      </w:r>
      <w:proofErr w:type="spellEnd"/>
      <w:r w:rsidRPr="00B95838">
        <w:rPr>
          <w:lang w:val="sr-Cyrl-RS"/>
        </w:rPr>
        <w:t xml:space="preserve"> (</w:t>
      </w:r>
      <w:proofErr w:type="spellStart"/>
      <w:r w:rsidRPr="00B95838">
        <w:rPr>
          <w:lang w:val="sr-Cyrl-RS"/>
        </w:rPr>
        <w:t>doktorske</w:t>
      </w:r>
      <w:proofErr w:type="spellEnd"/>
      <w:r w:rsidRPr="00B95838">
        <w:rPr>
          <w:lang w:val="sr-Cyrl-RS"/>
        </w:rPr>
        <w:t xml:space="preserve"> i </w:t>
      </w:r>
      <w:proofErr w:type="spellStart"/>
      <w:r w:rsidRPr="00B95838">
        <w:rPr>
          <w:lang w:val="sr-Cyrl-RS"/>
        </w:rPr>
        <w:t>master</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 (</w:t>
      </w:r>
      <w:proofErr w:type="spellStart"/>
      <w:r w:rsidRPr="00B95838">
        <w:rPr>
          <w:lang w:val="sr-Cyrl-RS"/>
        </w:rPr>
        <w:t>Fakultet</w:t>
      </w:r>
      <w:proofErr w:type="spellEnd"/>
      <w:r w:rsidRPr="00B95838">
        <w:rPr>
          <w:lang w:val="sr-Cyrl-RS"/>
        </w:rPr>
        <w:t xml:space="preserve"> u </w:t>
      </w:r>
      <w:proofErr w:type="spellStart"/>
      <w:r w:rsidRPr="00B95838">
        <w:rPr>
          <w:lang w:val="sr-Cyrl-RS"/>
        </w:rPr>
        <w:t>celini</w:t>
      </w:r>
      <w:proofErr w:type="spellEnd"/>
      <w:r w:rsidRPr="00B95838">
        <w:rPr>
          <w:lang w:val="sr-Cyrl-RS"/>
        </w:rPr>
        <w:t xml:space="preserve">).  </w:t>
      </w:r>
    </w:p>
    <w:p w14:paraId="6DAE0498" w14:textId="77777777" w:rsidR="00520509" w:rsidRPr="00B95838" w:rsidRDefault="00520509" w:rsidP="00520509">
      <w:pPr>
        <w:jc w:val="both"/>
        <w:rPr>
          <w:lang w:val="sr-Cyrl-RS"/>
        </w:rPr>
      </w:pPr>
    </w:p>
    <w:p w14:paraId="47F31E6D" w14:textId="77777777" w:rsidR="00520509" w:rsidRPr="00B95838" w:rsidRDefault="00520509" w:rsidP="00520509">
      <w:pPr>
        <w:jc w:val="center"/>
        <w:rPr>
          <w:b/>
          <w:lang w:val="sr-Cyrl-RS"/>
        </w:rPr>
      </w:pPr>
      <w:r w:rsidRPr="00B95838">
        <w:rPr>
          <w:noProof/>
          <w:lang w:val="sr-Cyrl-RS"/>
        </w:rPr>
        <w:lastRenderedPageBreak/>
        <w:drawing>
          <wp:inline distT="0" distB="0" distL="0" distR="0" wp14:anchorId="4B3E6285" wp14:editId="335660E2">
            <wp:extent cx="5243195" cy="3572510"/>
            <wp:effectExtent l="0" t="0" r="1905" b="0"/>
            <wp:docPr id="1694648956"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14:paraId="54E30D7E" w14:textId="77777777" w:rsidR="00520509" w:rsidRPr="00B95838" w:rsidRDefault="00520509" w:rsidP="00520509">
      <w:pPr>
        <w:pStyle w:val="Heading1"/>
        <w:pageBreakBefore/>
        <w:rPr>
          <w:lang w:val="sr-Cyrl-RS"/>
        </w:rPr>
      </w:pPr>
      <w:proofErr w:type="spellStart"/>
      <w:r w:rsidRPr="00B95838">
        <w:rPr>
          <w:lang w:val="sr-Cyrl-RS"/>
        </w:rPr>
        <w:lastRenderedPageBreak/>
        <w:t>Povezanost</w:t>
      </w:r>
      <w:proofErr w:type="spellEnd"/>
      <w:r w:rsidRPr="00B95838">
        <w:rPr>
          <w:lang w:val="sr-Cyrl-RS"/>
        </w:rPr>
        <w:t xml:space="preserve"> </w:t>
      </w:r>
      <w:proofErr w:type="spellStart"/>
      <w:r w:rsidRPr="00B95838">
        <w:rPr>
          <w:lang w:val="sr-Cyrl-RS"/>
        </w:rPr>
        <w:t>učestalosti</w:t>
      </w:r>
      <w:proofErr w:type="spellEnd"/>
      <w:r w:rsidRPr="00B95838">
        <w:rPr>
          <w:lang w:val="sr-Cyrl-RS"/>
        </w:rPr>
        <w:t xml:space="preserve"> </w:t>
      </w:r>
      <w:proofErr w:type="spellStart"/>
      <w:r w:rsidRPr="00B95838">
        <w:rPr>
          <w:lang w:val="sr-Cyrl-RS"/>
        </w:rPr>
        <w:t>prisustvovanja</w:t>
      </w:r>
      <w:proofErr w:type="spellEnd"/>
      <w:r w:rsidRPr="00B95838">
        <w:rPr>
          <w:lang w:val="sr-Cyrl-RS"/>
        </w:rPr>
        <w:t xml:space="preserve"> </w:t>
      </w:r>
      <w:proofErr w:type="spellStart"/>
      <w:r w:rsidRPr="00B95838">
        <w:rPr>
          <w:lang w:val="sr-Cyrl-RS"/>
        </w:rPr>
        <w:t>časovima</w:t>
      </w:r>
      <w:proofErr w:type="spellEnd"/>
      <w:r w:rsidRPr="00B95838">
        <w:rPr>
          <w:lang w:val="sr-Cyrl-RS"/>
        </w:rPr>
        <w:t xml:space="preserve"> i </w:t>
      </w:r>
      <w:proofErr w:type="spellStart"/>
      <w:r w:rsidRPr="00B95838">
        <w:rPr>
          <w:lang w:val="sr-Cyrl-RS"/>
        </w:rPr>
        <w:t>procena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
    <w:p w14:paraId="25898912" w14:textId="77777777" w:rsidR="00520509" w:rsidRPr="00B95838" w:rsidRDefault="00520509" w:rsidP="00520509">
      <w:pPr>
        <w:tabs>
          <w:tab w:val="center" w:pos="4651"/>
        </w:tabs>
        <w:autoSpaceDE w:val="0"/>
        <w:autoSpaceDN w:val="0"/>
        <w:adjustRightInd w:val="0"/>
        <w:rPr>
          <w:bCs/>
          <w:color w:val="000000"/>
          <w:lang w:val="sr-Cyrl-RS"/>
        </w:rPr>
      </w:pPr>
    </w:p>
    <w:p w14:paraId="285C3967" w14:textId="77777777" w:rsidR="00520509" w:rsidRPr="00B95838" w:rsidRDefault="00520509" w:rsidP="00520509">
      <w:pPr>
        <w:tabs>
          <w:tab w:val="center" w:pos="4651"/>
        </w:tabs>
        <w:autoSpaceDE w:val="0"/>
        <w:autoSpaceDN w:val="0"/>
        <w:adjustRightInd w:val="0"/>
        <w:jc w:val="both"/>
        <w:rPr>
          <w:bCs/>
          <w:color w:val="000000"/>
          <w:lang w:val="sr-Cyrl-RS"/>
        </w:rPr>
      </w:pPr>
      <w:proofErr w:type="spellStart"/>
      <w:r w:rsidRPr="00B95838">
        <w:rPr>
          <w:bCs/>
          <w:color w:val="000000"/>
          <w:lang w:val="sr-Cyrl-RS"/>
        </w:rPr>
        <w:t>Ispitivana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povezanost</w:t>
      </w:r>
      <w:proofErr w:type="spellEnd"/>
      <w:r w:rsidRPr="00B95838">
        <w:rPr>
          <w:bCs/>
          <w:color w:val="000000"/>
          <w:lang w:val="sr-Cyrl-RS"/>
        </w:rPr>
        <w:t xml:space="preserve"> </w:t>
      </w:r>
      <w:proofErr w:type="spellStart"/>
      <w:r w:rsidRPr="00B95838">
        <w:rPr>
          <w:bCs/>
          <w:color w:val="000000"/>
          <w:lang w:val="sr-Cyrl-RS"/>
        </w:rPr>
        <w:t>procena</w:t>
      </w:r>
      <w:proofErr w:type="spellEnd"/>
      <w:r w:rsidRPr="00B95838">
        <w:rPr>
          <w:bCs/>
          <w:color w:val="000000"/>
          <w:lang w:val="sr-Cyrl-RS"/>
        </w:rPr>
        <w:t xml:space="preserve"> </w:t>
      </w:r>
      <w:proofErr w:type="spellStart"/>
      <w:r w:rsidRPr="00B95838">
        <w:rPr>
          <w:bCs/>
          <w:color w:val="000000"/>
          <w:lang w:val="sr-Cyrl-RS"/>
        </w:rPr>
        <w:t>nastavnika</w:t>
      </w:r>
      <w:proofErr w:type="spellEnd"/>
      <w:r w:rsidRPr="00B95838">
        <w:rPr>
          <w:bCs/>
          <w:color w:val="000000"/>
          <w:lang w:val="sr-Cyrl-RS"/>
        </w:rPr>
        <w:t xml:space="preserve"> </w:t>
      </w:r>
      <w:proofErr w:type="spellStart"/>
      <w:r w:rsidRPr="00B95838">
        <w:rPr>
          <w:bCs/>
          <w:color w:val="000000"/>
          <w:lang w:val="sr-Cyrl-RS"/>
        </w:rPr>
        <w:t>sa</w:t>
      </w:r>
      <w:proofErr w:type="spellEnd"/>
      <w:r w:rsidRPr="00B95838">
        <w:rPr>
          <w:bCs/>
          <w:color w:val="000000"/>
          <w:lang w:val="sr-Cyrl-RS"/>
        </w:rPr>
        <w:t xml:space="preserve"> </w:t>
      </w:r>
      <w:proofErr w:type="spellStart"/>
      <w:r w:rsidRPr="00B95838">
        <w:rPr>
          <w:bCs/>
          <w:color w:val="000000"/>
          <w:lang w:val="sr-Cyrl-RS"/>
        </w:rPr>
        <w:t>prisustvovanjem</w:t>
      </w:r>
      <w:proofErr w:type="spellEnd"/>
      <w:r w:rsidRPr="00B95838">
        <w:rPr>
          <w:bCs/>
          <w:color w:val="000000"/>
          <w:lang w:val="sr-Cyrl-RS"/>
        </w:rPr>
        <w:t xml:space="preserve"> </w:t>
      </w:r>
      <w:proofErr w:type="spellStart"/>
      <w:r w:rsidRPr="00B95838">
        <w:rPr>
          <w:bCs/>
          <w:color w:val="000000"/>
          <w:lang w:val="sr-Cyrl-RS"/>
        </w:rPr>
        <w:t>časovima</w:t>
      </w:r>
      <w:proofErr w:type="spellEnd"/>
      <w:r w:rsidRPr="00B95838">
        <w:rPr>
          <w:bCs/>
          <w:color w:val="000000"/>
          <w:lang w:val="sr-Cyrl-RS"/>
        </w:rPr>
        <w:t xml:space="preserve">. </w:t>
      </w:r>
      <w:proofErr w:type="spellStart"/>
      <w:r w:rsidRPr="00B95838">
        <w:rPr>
          <w:bCs/>
          <w:color w:val="000000"/>
          <w:lang w:val="sr-Cyrl-RS"/>
        </w:rPr>
        <w:t>Povezanost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određivana</w:t>
      </w:r>
      <w:proofErr w:type="spellEnd"/>
      <w:r w:rsidRPr="00B95838">
        <w:rPr>
          <w:bCs/>
          <w:color w:val="000000"/>
          <w:lang w:val="sr-Cyrl-RS"/>
        </w:rPr>
        <w:t xml:space="preserve"> </w:t>
      </w:r>
      <w:proofErr w:type="spellStart"/>
      <w:r w:rsidRPr="00B95838">
        <w:rPr>
          <w:bCs/>
          <w:color w:val="000000"/>
          <w:lang w:val="sr-Cyrl-RS"/>
        </w:rPr>
        <w:t>Pirsonovim</w:t>
      </w:r>
      <w:proofErr w:type="spellEnd"/>
      <w:r w:rsidRPr="00B95838">
        <w:rPr>
          <w:bCs/>
          <w:color w:val="000000"/>
          <w:lang w:val="sr-Cyrl-RS"/>
        </w:rPr>
        <w:t xml:space="preserve"> </w:t>
      </w:r>
      <w:proofErr w:type="spellStart"/>
      <w:r w:rsidRPr="00B95838">
        <w:rPr>
          <w:bCs/>
          <w:color w:val="000000"/>
          <w:lang w:val="sr-Cyrl-RS"/>
        </w:rPr>
        <w:t>koeficijentom</w:t>
      </w:r>
      <w:proofErr w:type="spellEnd"/>
      <w:r w:rsidRPr="00B95838">
        <w:rPr>
          <w:bCs/>
          <w:color w:val="000000"/>
          <w:lang w:val="sr-Cyrl-RS"/>
        </w:rPr>
        <w:t xml:space="preserve"> </w:t>
      </w:r>
      <w:proofErr w:type="spellStart"/>
      <w:r w:rsidRPr="00B95838">
        <w:rPr>
          <w:bCs/>
          <w:color w:val="000000"/>
          <w:lang w:val="sr-Cyrl-RS"/>
        </w:rPr>
        <w:t>korelacije</w:t>
      </w:r>
      <w:proofErr w:type="spellEnd"/>
      <w:r w:rsidRPr="00B95838">
        <w:rPr>
          <w:bCs/>
          <w:color w:val="000000"/>
          <w:lang w:val="sr-Cyrl-RS"/>
        </w:rPr>
        <w:t xml:space="preserve"> i </w:t>
      </w:r>
      <w:proofErr w:type="spellStart"/>
      <w:r w:rsidRPr="00B95838">
        <w:rPr>
          <w:bCs/>
          <w:color w:val="000000"/>
          <w:lang w:val="sr-Cyrl-RS"/>
        </w:rPr>
        <w:t>računata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za</w:t>
      </w:r>
      <w:proofErr w:type="spellEnd"/>
      <w:r w:rsidRPr="00B95838">
        <w:rPr>
          <w:bCs/>
          <w:color w:val="000000"/>
          <w:lang w:val="sr-Cyrl-RS"/>
        </w:rPr>
        <w:t xml:space="preserve"> </w:t>
      </w:r>
      <w:proofErr w:type="spellStart"/>
      <w:r w:rsidRPr="00B95838">
        <w:rPr>
          <w:bCs/>
          <w:color w:val="000000"/>
          <w:lang w:val="sr-Cyrl-RS"/>
        </w:rPr>
        <w:t>Fakultet</w:t>
      </w:r>
      <w:proofErr w:type="spellEnd"/>
      <w:r w:rsidRPr="00B95838">
        <w:rPr>
          <w:bCs/>
          <w:color w:val="000000"/>
          <w:lang w:val="sr-Cyrl-RS"/>
        </w:rPr>
        <w:t xml:space="preserve"> u </w:t>
      </w:r>
      <w:proofErr w:type="spellStart"/>
      <w:r w:rsidRPr="00B95838">
        <w:rPr>
          <w:bCs/>
          <w:color w:val="000000"/>
          <w:lang w:val="sr-Cyrl-RS"/>
        </w:rPr>
        <w:t>celini</w:t>
      </w:r>
      <w:proofErr w:type="spellEnd"/>
      <w:r w:rsidRPr="00B95838">
        <w:rPr>
          <w:bCs/>
          <w:color w:val="000000"/>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koeficijent</w:t>
      </w:r>
      <w:proofErr w:type="spellEnd"/>
      <w:r w:rsidRPr="00B95838">
        <w:rPr>
          <w:lang w:val="sr-Cyrl-RS"/>
        </w:rPr>
        <w:t xml:space="preserve"> </w:t>
      </w:r>
      <w:proofErr w:type="spellStart"/>
      <w:r w:rsidRPr="00B95838">
        <w:rPr>
          <w:lang w:val="sr-Cyrl-RS"/>
        </w:rPr>
        <w:t>uzima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direktno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ili</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0 </w:t>
      </w:r>
      <w:proofErr w:type="spellStart"/>
      <w:r w:rsidRPr="00B95838">
        <w:rPr>
          <w:lang w:val="sr-Cyrl-RS"/>
        </w:rPr>
        <w:t>do</w:t>
      </w:r>
      <w:proofErr w:type="spellEnd"/>
      <w:r w:rsidRPr="00B95838">
        <w:rPr>
          <w:lang w:val="sr-Cyrl-RS"/>
        </w:rPr>
        <w:t xml:space="preserve"> -1 </w:t>
      </w:r>
      <w:proofErr w:type="spellStart"/>
      <w:r w:rsidRPr="00B95838">
        <w:rPr>
          <w:lang w:val="sr-Cyrl-RS"/>
        </w:rPr>
        <w:t>ako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obrnuto</w:t>
      </w:r>
      <w:proofErr w:type="spellEnd"/>
      <w:r w:rsidRPr="00B95838">
        <w:rPr>
          <w:lang w:val="sr-Cyrl-RS"/>
        </w:rPr>
        <w:t xml:space="preserve"> </w:t>
      </w:r>
      <w:proofErr w:type="spellStart"/>
      <w:r w:rsidRPr="00B95838">
        <w:rPr>
          <w:lang w:val="sr-Cyrl-RS"/>
        </w:rPr>
        <w:t>proporcionalna</w:t>
      </w:r>
      <w:proofErr w:type="spellEnd"/>
      <w:r w:rsidRPr="00B95838">
        <w:rPr>
          <w:lang w:val="sr-Cyrl-RS"/>
        </w:rPr>
        <w:t xml:space="preserve">. </w:t>
      </w:r>
      <w:proofErr w:type="spellStart"/>
      <w:r w:rsidRPr="00B95838">
        <w:rPr>
          <w:lang w:val="sr-Cyrl-RS"/>
        </w:rPr>
        <w:t>Vrednosti</w:t>
      </w:r>
      <w:proofErr w:type="spellEnd"/>
      <w:r w:rsidRPr="00B95838">
        <w:rPr>
          <w:lang w:val="sr-Cyrl-RS"/>
        </w:rPr>
        <w:t xml:space="preserve"> </w:t>
      </w:r>
      <w:proofErr w:type="spellStart"/>
      <w:r w:rsidRPr="00B95838">
        <w:rPr>
          <w:lang w:val="sr-Cyrl-RS"/>
        </w:rPr>
        <w:t>bliže</w:t>
      </w:r>
      <w:proofErr w:type="spellEnd"/>
      <w:r w:rsidRPr="00B95838">
        <w:rPr>
          <w:lang w:val="sr-Cyrl-RS"/>
        </w:rPr>
        <w:t xml:space="preserve"> </w:t>
      </w:r>
      <w:proofErr w:type="spellStart"/>
      <w:r w:rsidRPr="00B95838">
        <w:rPr>
          <w:lang w:val="sr-Cyrl-RS"/>
        </w:rPr>
        <w:t>nuli</w:t>
      </w:r>
      <w:proofErr w:type="spellEnd"/>
      <w:r w:rsidRPr="00B95838">
        <w:rPr>
          <w:lang w:val="sr-Cyrl-RS"/>
        </w:rPr>
        <w:t xml:space="preserve"> </w:t>
      </w:r>
      <w:proofErr w:type="spellStart"/>
      <w:r w:rsidRPr="00B95838">
        <w:rPr>
          <w:lang w:val="sr-Cyrl-RS"/>
        </w:rPr>
        <w:t>označavaju</w:t>
      </w:r>
      <w:proofErr w:type="spellEnd"/>
      <w:r w:rsidRPr="00B95838">
        <w:rPr>
          <w:lang w:val="sr-Cyrl-RS"/>
        </w:rPr>
        <w:t xml:space="preserve"> </w:t>
      </w:r>
      <w:proofErr w:type="spellStart"/>
      <w:r w:rsidRPr="00B95838">
        <w:rPr>
          <w:lang w:val="sr-Cyrl-RS"/>
        </w:rPr>
        <w:t>nisku</w:t>
      </w:r>
      <w:proofErr w:type="spellEnd"/>
      <w:r w:rsidRPr="00B95838">
        <w:rPr>
          <w:lang w:val="sr-Cyrl-RS"/>
        </w:rPr>
        <w:t xml:space="preserve">, a </w:t>
      </w:r>
      <w:proofErr w:type="spellStart"/>
      <w:r w:rsidRPr="00B95838">
        <w:rPr>
          <w:lang w:val="sr-Cyrl-RS"/>
        </w:rPr>
        <w:t>bliže</w:t>
      </w:r>
      <w:proofErr w:type="spellEnd"/>
      <w:r w:rsidRPr="00B95838">
        <w:rPr>
          <w:lang w:val="sr-Cyrl-RS"/>
        </w:rPr>
        <w:t xml:space="preserve"> 1 </w:t>
      </w:r>
      <w:proofErr w:type="spellStart"/>
      <w:r w:rsidRPr="00B95838">
        <w:rPr>
          <w:lang w:val="sr-Cyrl-RS"/>
        </w:rPr>
        <w:t>ili</w:t>
      </w:r>
      <w:proofErr w:type="spellEnd"/>
      <w:r w:rsidRPr="00B95838">
        <w:rPr>
          <w:lang w:val="sr-Cyrl-RS"/>
        </w:rPr>
        <w:t xml:space="preserve"> -1 </w:t>
      </w:r>
      <w:proofErr w:type="spellStart"/>
      <w:r w:rsidRPr="00B95838">
        <w:rPr>
          <w:lang w:val="sr-Cyrl-RS"/>
        </w:rPr>
        <w:t>visoku</w:t>
      </w:r>
      <w:proofErr w:type="spellEnd"/>
      <w:r w:rsidRPr="00B95838">
        <w:rPr>
          <w:lang w:val="sr-Cyrl-RS"/>
        </w:rPr>
        <w:t xml:space="preserve"> </w:t>
      </w:r>
      <w:proofErr w:type="spellStart"/>
      <w:r w:rsidRPr="00B95838">
        <w:rPr>
          <w:lang w:val="sr-Cyrl-RS"/>
        </w:rPr>
        <w:t>povezanost</w:t>
      </w:r>
      <w:proofErr w:type="spellEnd"/>
      <w:r w:rsidRPr="00B95838">
        <w:rPr>
          <w:lang w:val="sr-Cyrl-RS"/>
        </w:rPr>
        <w:t>.</w:t>
      </w:r>
      <w:r w:rsidRPr="00B95838">
        <w:rPr>
          <w:bCs/>
          <w:color w:val="000000"/>
          <w:lang w:val="sr-Cyrl-RS"/>
        </w:rPr>
        <w:t xml:space="preserve"> </w:t>
      </w:r>
    </w:p>
    <w:p w14:paraId="7512F14B" w14:textId="77777777" w:rsidR="00520509" w:rsidRPr="00B95838" w:rsidRDefault="00520509" w:rsidP="00520509">
      <w:pPr>
        <w:tabs>
          <w:tab w:val="center" w:pos="4651"/>
        </w:tabs>
        <w:autoSpaceDE w:val="0"/>
        <w:autoSpaceDN w:val="0"/>
        <w:adjustRightInd w:val="0"/>
        <w:rPr>
          <w:bCs/>
          <w:color w:val="000000"/>
          <w:lang w:val="sr-Cyrl-RS"/>
        </w:rPr>
      </w:pPr>
    </w:p>
    <w:p w14:paraId="72BFB205" w14:textId="77777777" w:rsidR="00520509" w:rsidRPr="00B95838" w:rsidRDefault="00520509" w:rsidP="00520509">
      <w:pPr>
        <w:jc w:val="both"/>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nivou</w:t>
      </w:r>
      <w:proofErr w:type="spellEnd"/>
      <w:r w:rsidRPr="00B95838">
        <w:rPr>
          <w:lang w:val="sr-Cyrl-RS"/>
        </w:rPr>
        <w:t xml:space="preserve"> </w:t>
      </w:r>
      <w:proofErr w:type="spellStart"/>
      <w:r w:rsidRPr="00B95838">
        <w:rPr>
          <w:lang w:val="sr-Cyrl-RS"/>
        </w:rPr>
        <w:t>celog</w:t>
      </w:r>
      <w:proofErr w:type="spellEnd"/>
      <w:r w:rsidRPr="00B95838">
        <w:rPr>
          <w:lang w:val="sr-Cyrl-RS"/>
        </w:rPr>
        <w:t xml:space="preserve"> </w:t>
      </w:r>
      <w:proofErr w:type="spellStart"/>
      <w:r w:rsidRPr="00B95838">
        <w:rPr>
          <w:lang w:val="sr-Cyrl-RS"/>
        </w:rPr>
        <w:t>fakulteta</w:t>
      </w:r>
      <w:proofErr w:type="spellEnd"/>
      <w:r w:rsidRPr="00B95838">
        <w:rPr>
          <w:lang w:val="sr-Cyrl-RS"/>
        </w:rPr>
        <w:t xml:space="preserve"> </w:t>
      </w:r>
      <w:proofErr w:type="spellStart"/>
      <w:r w:rsidRPr="00B95838">
        <w:rPr>
          <w:lang w:val="sr-Cyrl-RS"/>
        </w:rPr>
        <w:t>dobijena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značajna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prisustvovanja</w:t>
      </w:r>
      <w:proofErr w:type="spellEnd"/>
      <w:r w:rsidRPr="00B95838">
        <w:rPr>
          <w:lang w:val="sr-Cyrl-RS"/>
        </w:rPr>
        <w:t xml:space="preserve"> </w:t>
      </w:r>
      <w:proofErr w:type="spellStart"/>
      <w:r w:rsidRPr="00B95838">
        <w:rPr>
          <w:lang w:val="sr-Cyrl-RS"/>
        </w:rPr>
        <w:t>časovima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svim</w:t>
      </w:r>
      <w:proofErr w:type="spellEnd"/>
      <w:r w:rsidRPr="00B95838">
        <w:rPr>
          <w:lang w:val="sr-Cyrl-RS"/>
        </w:rPr>
        <w:t xml:space="preserve"> </w:t>
      </w:r>
      <w:proofErr w:type="spellStart"/>
      <w:r w:rsidRPr="00B95838">
        <w:rPr>
          <w:lang w:val="sr-Cyrl-RS"/>
        </w:rPr>
        <w:t>pitanjima</w:t>
      </w:r>
      <w:proofErr w:type="spellEnd"/>
      <w:r w:rsidRPr="00B95838">
        <w:rPr>
          <w:lang w:val="sr-Cyrl-RS"/>
        </w:rPr>
        <w:t xml:space="preserve"> i </w:t>
      </w:r>
      <w:proofErr w:type="spellStart"/>
      <w:r w:rsidRPr="00B95838">
        <w:rPr>
          <w:lang w:val="sr-Cyrl-RS"/>
        </w:rPr>
        <w:t>sa</w:t>
      </w:r>
      <w:proofErr w:type="spellEnd"/>
      <w:r w:rsidRPr="00B95838">
        <w:rPr>
          <w:lang w:val="sr-Cyrl-RS"/>
        </w:rPr>
        <w:t xml:space="preserve"> </w:t>
      </w:r>
      <w:proofErr w:type="spellStart"/>
      <w:r w:rsidRPr="00B95838">
        <w:rPr>
          <w:lang w:val="sr-Cyrl-RS"/>
        </w:rPr>
        <w:t>ukupnim</w:t>
      </w:r>
      <w:proofErr w:type="spellEnd"/>
      <w:r w:rsidRPr="00B95838">
        <w:rPr>
          <w:lang w:val="sr-Cyrl-RS"/>
        </w:rPr>
        <w:t xml:space="preserve"> </w:t>
      </w:r>
      <w:proofErr w:type="spellStart"/>
      <w:r w:rsidRPr="00B95838">
        <w:rPr>
          <w:lang w:val="sr-Cyrl-RS"/>
        </w:rPr>
        <w:t>skorom</w:t>
      </w:r>
      <w:proofErr w:type="spellEnd"/>
      <w:r w:rsidRPr="00B95838">
        <w:rPr>
          <w:lang w:val="sr-Cyrl-RS"/>
        </w:rPr>
        <w:t xml:space="preserve"> (</w:t>
      </w:r>
      <w:proofErr w:type="spellStart"/>
      <w:r w:rsidRPr="00B95838">
        <w:rPr>
          <w:lang w:val="sr-Cyrl-RS"/>
        </w:rPr>
        <w:t>ta</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boldirana</w:t>
      </w:r>
      <w:proofErr w:type="spellEnd"/>
      <w:r w:rsidRPr="00B95838">
        <w:rPr>
          <w:lang w:val="sr-Cyrl-RS"/>
        </w:rPr>
        <w:t xml:space="preserve"> u </w:t>
      </w:r>
      <w:proofErr w:type="spellStart"/>
      <w:r w:rsidRPr="00B95838">
        <w:rPr>
          <w:lang w:val="sr-Cyrl-RS"/>
        </w:rPr>
        <w:t>narednoj</w:t>
      </w:r>
      <w:proofErr w:type="spellEnd"/>
      <w:r w:rsidRPr="00B95838">
        <w:rPr>
          <w:lang w:val="sr-Cyrl-RS"/>
        </w:rPr>
        <w:t xml:space="preserve"> </w:t>
      </w:r>
      <w:proofErr w:type="spellStart"/>
      <w:r w:rsidRPr="00B95838">
        <w:rPr>
          <w:lang w:val="sr-Cyrl-RS"/>
        </w:rPr>
        <w:t>tabeli</w:t>
      </w:r>
      <w:proofErr w:type="spellEnd"/>
      <w:r w:rsidRPr="00B95838">
        <w:rPr>
          <w:lang w:val="sr-Cyrl-RS"/>
        </w:rPr>
        <w:t>) (</w:t>
      </w:r>
      <w:proofErr w:type="spellStart"/>
      <w:r w:rsidRPr="00B95838">
        <w:rPr>
          <w:lang w:val="sr-Cyrl-RS"/>
        </w:rPr>
        <w:t>Tabela</w:t>
      </w:r>
      <w:proofErr w:type="spellEnd"/>
      <w:r w:rsidRPr="00B95838">
        <w:rPr>
          <w:lang w:val="sr-Cyrl-RS"/>
        </w:rPr>
        <w:t xml:space="preserve"> 6). U </w:t>
      </w:r>
      <w:proofErr w:type="spellStart"/>
      <w:r w:rsidRPr="00B95838">
        <w:rPr>
          <w:lang w:val="sr-Cyrl-RS"/>
        </w:rPr>
        <w:t>proseku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češće</w:t>
      </w:r>
      <w:proofErr w:type="spellEnd"/>
      <w:r w:rsidRPr="00B95838">
        <w:rPr>
          <w:lang w:val="sr-Cyrl-RS"/>
        </w:rPr>
        <w:t xml:space="preserve"> </w:t>
      </w:r>
      <w:proofErr w:type="spellStart"/>
      <w:r w:rsidRPr="00B95838">
        <w:rPr>
          <w:lang w:val="sr-Cyrl-RS"/>
        </w:rPr>
        <w:t>posećuju</w:t>
      </w:r>
      <w:proofErr w:type="spellEnd"/>
      <w:r w:rsidRPr="00B95838">
        <w:rPr>
          <w:lang w:val="sr-Cyrl-RS"/>
        </w:rPr>
        <w:t xml:space="preserve"> </w:t>
      </w:r>
      <w:proofErr w:type="spellStart"/>
      <w:r w:rsidRPr="00B95838">
        <w:rPr>
          <w:lang w:val="sr-Cyrl-RS"/>
        </w:rPr>
        <w:t>predavanja</w:t>
      </w:r>
      <w:proofErr w:type="spellEnd"/>
      <w:r w:rsidRPr="00B95838">
        <w:rPr>
          <w:lang w:val="sr-Cyrl-RS"/>
        </w:rPr>
        <w:t xml:space="preserve"> </w:t>
      </w:r>
      <w:proofErr w:type="spellStart"/>
      <w:r w:rsidRPr="00B95838">
        <w:rPr>
          <w:lang w:val="sr-Cyrl-RS"/>
        </w:rPr>
        <w:t>daju</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lang w:val="sr-Cyrl-RS"/>
        </w:rPr>
        <w:t>više</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roofErr w:type="spellStart"/>
      <w:r w:rsidRPr="00B95838">
        <w:rPr>
          <w:lang w:val="sr-Cyrl-RS"/>
        </w:rPr>
        <w:t>prosečna</w:t>
      </w:r>
      <w:proofErr w:type="spellEnd"/>
      <w:r w:rsidRPr="00B95838">
        <w:rPr>
          <w:lang w:val="sr-Cyrl-RS"/>
        </w:rPr>
        <w:t xml:space="preserve"> </w:t>
      </w:r>
      <w:proofErr w:type="spellStart"/>
      <w:r w:rsidRPr="00B95838">
        <w:rPr>
          <w:lang w:val="sr-Cyrl-RS"/>
        </w:rPr>
        <w:t>povezanost</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oko</w:t>
      </w:r>
      <w:proofErr w:type="spellEnd"/>
      <w:r w:rsidRPr="00B95838">
        <w:rPr>
          <w:lang w:val="sr-Cyrl-RS"/>
        </w:rPr>
        <w:t xml:space="preserve"> 0.15). </w:t>
      </w:r>
      <w:proofErr w:type="spellStart"/>
      <w:r w:rsidRPr="00B95838">
        <w:rPr>
          <w:lang w:val="sr-Cyrl-RS"/>
        </w:rPr>
        <w:t>Efekat</w:t>
      </w:r>
      <w:proofErr w:type="spellEnd"/>
      <w:r w:rsidRPr="00B95838">
        <w:rPr>
          <w:lang w:val="sr-Cyrl-RS"/>
        </w:rPr>
        <w:t xml:space="preserve"> </w:t>
      </w:r>
      <w:proofErr w:type="spellStart"/>
      <w:r w:rsidRPr="00B95838">
        <w:rPr>
          <w:lang w:val="sr-Cyrl-RS"/>
        </w:rPr>
        <w:t>prisustvovanja</w:t>
      </w:r>
      <w:proofErr w:type="spellEnd"/>
      <w:r w:rsidRPr="00B95838">
        <w:rPr>
          <w:lang w:val="sr-Cyrl-RS"/>
        </w:rPr>
        <w:t xml:space="preserve"> </w:t>
      </w:r>
      <w:proofErr w:type="spellStart"/>
      <w:r w:rsidRPr="00B95838">
        <w:rPr>
          <w:lang w:val="sr-Cyrl-RS"/>
        </w:rPr>
        <w:t>časovima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procene</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iznosi</w:t>
      </w:r>
      <w:proofErr w:type="spellEnd"/>
      <w:r w:rsidRPr="00B95838">
        <w:rPr>
          <w:lang w:val="sr-Cyrl-RS"/>
        </w:rPr>
        <w:t xml:space="preserve"> </w:t>
      </w:r>
      <w:proofErr w:type="spellStart"/>
      <w:r w:rsidRPr="00B95838">
        <w:rPr>
          <w:lang w:val="sr-Cyrl-RS"/>
        </w:rPr>
        <w:t>oko</w:t>
      </w:r>
      <w:proofErr w:type="spellEnd"/>
      <w:r w:rsidRPr="00B95838">
        <w:rPr>
          <w:lang w:val="sr-Cyrl-RS"/>
        </w:rPr>
        <w:t xml:space="preserve"> 2.1%, </w:t>
      </w:r>
      <w:proofErr w:type="spellStart"/>
      <w:r w:rsidRPr="00B95838">
        <w:rPr>
          <w:lang w:val="sr-Cyrl-RS"/>
        </w:rPr>
        <w:t>što</w:t>
      </w:r>
      <w:proofErr w:type="spellEnd"/>
      <w:r w:rsidRPr="00B95838">
        <w:rPr>
          <w:lang w:val="sr-Cyrl-RS"/>
        </w:rPr>
        <w:t xml:space="preserve"> </w:t>
      </w:r>
      <w:proofErr w:type="spellStart"/>
      <w:r w:rsidRPr="00B95838">
        <w:rPr>
          <w:lang w:val="sr-Cyrl-RS"/>
        </w:rPr>
        <w:t>znači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prisustvo</w:t>
      </w:r>
      <w:proofErr w:type="spellEnd"/>
      <w:r w:rsidRPr="00B95838">
        <w:rPr>
          <w:lang w:val="sr-Cyrl-RS"/>
        </w:rPr>
        <w:t xml:space="preserve"> </w:t>
      </w:r>
      <w:proofErr w:type="spellStart"/>
      <w:r w:rsidRPr="00B95838">
        <w:rPr>
          <w:lang w:val="sr-Cyrl-RS"/>
        </w:rPr>
        <w:t>časovima</w:t>
      </w:r>
      <w:proofErr w:type="spellEnd"/>
      <w:r w:rsidRPr="00B95838">
        <w:rPr>
          <w:lang w:val="sr-Cyrl-RS"/>
        </w:rPr>
        <w:t xml:space="preserve"> </w:t>
      </w:r>
      <w:proofErr w:type="spellStart"/>
      <w:r w:rsidRPr="00B95838">
        <w:rPr>
          <w:lang w:val="sr-Cyrl-RS"/>
        </w:rPr>
        <w:t>blago</w:t>
      </w:r>
      <w:proofErr w:type="spellEnd"/>
      <w:r w:rsidRPr="00B95838">
        <w:rPr>
          <w:lang w:val="sr-Cyrl-RS"/>
        </w:rPr>
        <w:t xml:space="preserve"> </w:t>
      </w:r>
      <w:proofErr w:type="spellStart"/>
      <w:r w:rsidRPr="00B95838">
        <w:rPr>
          <w:lang w:val="sr-Cyrl-RS"/>
        </w:rPr>
        <w:t>podiglo</w:t>
      </w:r>
      <w:proofErr w:type="spellEnd"/>
      <w:r w:rsidRPr="00B95838">
        <w:rPr>
          <w:lang w:val="sr-Cyrl-RS"/>
        </w:rPr>
        <w:t xml:space="preserve"> </w:t>
      </w:r>
      <w:proofErr w:type="spellStart"/>
      <w:r w:rsidRPr="00B95838">
        <w:rPr>
          <w:lang w:val="sr-Cyrl-RS"/>
        </w:rPr>
        <w:t>ocene</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davali</w:t>
      </w:r>
      <w:proofErr w:type="spellEnd"/>
      <w:r w:rsidRPr="00B95838">
        <w:rPr>
          <w:lang w:val="sr-Cyrl-RS"/>
        </w:rPr>
        <w:t xml:space="preserve"> </w:t>
      </w:r>
      <w:proofErr w:type="spellStart"/>
      <w:r w:rsidRPr="00B95838">
        <w:rPr>
          <w:lang w:val="sr-Cyrl-RS"/>
        </w:rPr>
        <w:t>nastavnicima</w:t>
      </w:r>
      <w:proofErr w:type="spellEnd"/>
      <w:r w:rsidRPr="00B95838">
        <w:rPr>
          <w:lang w:val="sr-Cyrl-RS"/>
        </w:rPr>
        <w:t xml:space="preserve">. </w:t>
      </w:r>
    </w:p>
    <w:p w14:paraId="3F1D59AF" w14:textId="77777777" w:rsidR="00520509" w:rsidRPr="00B95838" w:rsidRDefault="00520509" w:rsidP="00520509">
      <w:pPr>
        <w:jc w:val="both"/>
        <w:rPr>
          <w:bCs/>
          <w:color w:val="000000"/>
          <w:lang w:val="sr-Cyrl-RS"/>
        </w:rPr>
      </w:pPr>
    </w:p>
    <w:p w14:paraId="64066FC1" w14:textId="77777777" w:rsidR="00520509" w:rsidRPr="00B95838" w:rsidRDefault="00520509" w:rsidP="00520509">
      <w:pPr>
        <w:jc w:val="center"/>
        <w:rPr>
          <w:b/>
          <w:lang w:val="sr-Cyrl-RS"/>
        </w:rPr>
      </w:pPr>
      <w:r w:rsidRPr="00B95838">
        <w:rPr>
          <w:b/>
          <w:lang w:val="sr-Cyrl-RS"/>
        </w:rPr>
        <w:t xml:space="preserve">TABELA 6: </w:t>
      </w:r>
      <w:proofErr w:type="spellStart"/>
      <w:r w:rsidRPr="00B95838">
        <w:rPr>
          <w:b/>
          <w:lang w:val="sr-Cyrl-RS"/>
        </w:rPr>
        <w:t>Povezanost</w:t>
      </w:r>
      <w:proofErr w:type="spellEnd"/>
      <w:r w:rsidRPr="00B95838">
        <w:rPr>
          <w:b/>
          <w:lang w:val="sr-Cyrl-RS"/>
        </w:rPr>
        <w:t xml:space="preserve"> </w:t>
      </w:r>
      <w:proofErr w:type="spellStart"/>
      <w:r w:rsidRPr="00B95838">
        <w:rPr>
          <w:b/>
          <w:lang w:val="sr-Cyrl-RS"/>
        </w:rPr>
        <w:t>prisustvovanja</w:t>
      </w:r>
      <w:proofErr w:type="spellEnd"/>
      <w:r w:rsidRPr="00B95838">
        <w:rPr>
          <w:b/>
          <w:lang w:val="sr-Cyrl-RS"/>
        </w:rPr>
        <w:t xml:space="preserve"> </w:t>
      </w:r>
      <w:proofErr w:type="spellStart"/>
      <w:r w:rsidRPr="00B95838">
        <w:rPr>
          <w:b/>
          <w:lang w:val="sr-Cyrl-RS"/>
        </w:rPr>
        <w:t>časovima</w:t>
      </w:r>
      <w:proofErr w:type="spellEnd"/>
      <w:r w:rsidRPr="00B95838">
        <w:rPr>
          <w:b/>
          <w:lang w:val="sr-Cyrl-RS"/>
        </w:rPr>
        <w:t xml:space="preserve"> i </w:t>
      </w:r>
      <w:proofErr w:type="spellStart"/>
      <w:r w:rsidRPr="00B95838">
        <w:rPr>
          <w:b/>
          <w:lang w:val="sr-Cyrl-RS"/>
        </w:rPr>
        <w:t>procena</w:t>
      </w:r>
      <w:proofErr w:type="spellEnd"/>
      <w:r w:rsidRPr="00B95838">
        <w:rPr>
          <w:b/>
          <w:lang w:val="sr-Cyrl-RS"/>
        </w:rPr>
        <w:t xml:space="preserve"> </w:t>
      </w:r>
      <w:proofErr w:type="spellStart"/>
      <w:r w:rsidRPr="00B95838">
        <w:rPr>
          <w:b/>
          <w:lang w:val="sr-Cyrl-RS"/>
        </w:rPr>
        <w:t>nastavnika</w:t>
      </w:r>
      <w:proofErr w:type="spellEnd"/>
      <w:r w:rsidRPr="00B95838">
        <w:rPr>
          <w:b/>
          <w:lang w:val="sr-Cyrl-RS"/>
        </w:rPr>
        <w:t xml:space="preserve"> (</w:t>
      </w:r>
      <w:proofErr w:type="spellStart"/>
      <w:r w:rsidRPr="00B95838">
        <w:rPr>
          <w:b/>
          <w:lang w:val="sr-Cyrl-RS"/>
        </w:rPr>
        <w:t>fakultet</w:t>
      </w:r>
      <w:proofErr w:type="spellEnd"/>
      <w:r w:rsidRPr="00B95838">
        <w:rPr>
          <w:b/>
          <w:lang w:val="sr-Cyrl-RS"/>
        </w:rPr>
        <w:t xml:space="preserve"> u </w:t>
      </w:r>
      <w:proofErr w:type="spellStart"/>
      <w:r w:rsidRPr="00B95838">
        <w:rPr>
          <w:b/>
          <w:lang w:val="sr-Cyrl-RS"/>
        </w:rPr>
        <w:t>celini</w:t>
      </w:r>
      <w:proofErr w:type="spellEnd"/>
      <w:r w:rsidRPr="00B95838">
        <w:rPr>
          <w:b/>
          <w:lang w:val="sr-Cyrl-RS"/>
        </w:rPr>
        <w:t>).</w:t>
      </w:r>
    </w:p>
    <w:p w14:paraId="65FA2F81" w14:textId="77777777" w:rsidR="00520509" w:rsidRPr="00B95838" w:rsidRDefault="00520509" w:rsidP="00520509">
      <w:pPr>
        <w:tabs>
          <w:tab w:val="left" w:pos="2490"/>
        </w:tabs>
        <w:rPr>
          <w:lang w:val="sr-Cyrl-RS"/>
        </w:rPr>
      </w:pPr>
    </w:p>
    <w:tbl>
      <w:tblPr>
        <w:tblW w:w="9904" w:type="dxa"/>
        <w:jc w:val="center"/>
        <w:tblLook w:val="0000" w:firstRow="0" w:lastRow="0" w:firstColumn="0" w:lastColumn="0" w:noHBand="0" w:noVBand="0"/>
      </w:tblPr>
      <w:tblGrid>
        <w:gridCol w:w="7928"/>
        <w:gridCol w:w="1976"/>
      </w:tblGrid>
      <w:tr w:rsidR="00520509" w:rsidRPr="00B95838" w14:paraId="1964A567" w14:textId="77777777" w:rsidTr="00030F25">
        <w:trPr>
          <w:trHeight w:val="255"/>
          <w:jc w:val="center"/>
        </w:trPr>
        <w:tc>
          <w:tcPr>
            <w:tcW w:w="7928" w:type="dxa"/>
            <w:tcBorders>
              <w:top w:val="single" w:sz="4" w:space="0" w:color="auto"/>
              <w:left w:val="single" w:sz="4" w:space="0" w:color="auto"/>
              <w:bottom w:val="single" w:sz="4" w:space="0" w:color="auto"/>
              <w:right w:val="single" w:sz="4" w:space="0" w:color="auto"/>
            </w:tcBorders>
            <w:shd w:val="clear" w:color="auto" w:fill="E6E6E6"/>
            <w:noWrap/>
            <w:vAlign w:val="bottom"/>
          </w:tcPr>
          <w:p w14:paraId="49FD5363" w14:textId="77777777" w:rsidR="00520509" w:rsidRPr="00B95838" w:rsidRDefault="00520509" w:rsidP="00030F25">
            <w:pPr>
              <w:rPr>
                <w:b/>
                <w:lang w:val="sr-Cyrl-RS"/>
              </w:rPr>
            </w:pPr>
            <w:r w:rsidRPr="00B95838">
              <w:rPr>
                <w:b/>
                <w:lang w:val="sr-Cyrl-RS"/>
              </w:rPr>
              <w:t>PITANJE</w:t>
            </w:r>
          </w:p>
        </w:tc>
        <w:tc>
          <w:tcPr>
            <w:tcW w:w="1976" w:type="dxa"/>
            <w:tcBorders>
              <w:top w:val="single" w:sz="4" w:space="0" w:color="auto"/>
              <w:left w:val="nil"/>
              <w:bottom w:val="single" w:sz="4" w:space="0" w:color="auto"/>
              <w:right w:val="single" w:sz="4" w:space="0" w:color="auto"/>
            </w:tcBorders>
            <w:shd w:val="clear" w:color="auto" w:fill="E6E6E6"/>
            <w:noWrap/>
            <w:vAlign w:val="bottom"/>
          </w:tcPr>
          <w:p w14:paraId="1674C98B" w14:textId="77777777" w:rsidR="00520509" w:rsidRPr="00B95838" w:rsidRDefault="00520509" w:rsidP="00030F25">
            <w:pPr>
              <w:rPr>
                <w:b/>
                <w:lang w:val="sr-Cyrl-RS"/>
              </w:rPr>
            </w:pPr>
            <w:proofErr w:type="spellStart"/>
            <w:r w:rsidRPr="00B95838">
              <w:rPr>
                <w:b/>
                <w:lang w:val="sr-Cyrl-RS"/>
              </w:rPr>
              <w:t>Korelacija</w:t>
            </w:r>
            <w:proofErr w:type="spellEnd"/>
            <w:r w:rsidRPr="00B95838">
              <w:rPr>
                <w:b/>
                <w:lang w:val="sr-Cyrl-RS"/>
              </w:rPr>
              <w:t xml:space="preserve"> </w:t>
            </w:r>
            <w:proofErr w:type="spellStart"/>
            <w:r w:rsidRPr="00B95838">
              <w:rPr>
                <w:b/>
                <w:lang w:val="sr-Cyrl-RS"/>
              </w:rPr>
              <w:t>sa</w:t>
            </w:r>
            <w:proofErr w:type="spellEnd"/>
            <w:r w:rsidRPr="00B95838">
              <w:rPr>
                <w:b/>
                <w:lang w:val="sr-Cyrl-RS"/>
              </w:rPr>
              <w:t xml:space="preserve"> </w:t>
            </w:r>
            <w:proofErr w:type="spellStart"/>
            <w:r w:rsidRPr="00B95838">
              <w:rPr>
                <w:b/>
                <w:lang w:val="sr-Cyrl-RS"/>
              </w:rPr>
              <w:t>prisustvom</w:t>
            </w:r>
            <w:proofErr w:type="spellEnd"/>
            <w:r w:rsidRPr="00B95838">
              <w:rPr>
                <w:b/>
                <w:lang w:val="sr-Cyrl-RS"/>
              </w:rPr>
              <w:t xml:space="preserve"> </w:t>
            </w:r>
          </w:p>
        </w:tc>
      </w:tr>
      <w:tr w:rsidR="00520509" w:rsidRPr="00B95838" w14:paraId="73AFA690"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52A13F8" w14:textId="77777777" w:rsidR="00520509" w:rsidRPr="00B95838" w:rsidRDefault="00520509" w:rsidP="00030F25">
            <w:pPr>
              <w:rPr>
                <w:b/>
                <w:bCs/>
                <w:color w:val="000000"/>
                <w:lang w:val="sr-Cyrl-RS"/>
              </w:rPr>
            </w:pPr>
            <w:proofErr w:type="spellStart"/>
            <w:r w:rsidRPr="00B95838">
              <w:rPr>
                <w:b/>
                <w:bCs/>
                <w:lang w:val="sr-Cyrl-RS"/>
              </w:rPr>
              <w:t>Načinom</w:t>
            </w:r>
            <w:proofErr w:type="spellEnd"/>
            <w:r w:rsidRPr="00B95838">
              <w:rPr>
                <w:b/>
                <w:bCs/>
                <w:lang w:val="sr-Cyrl-RS"/>
              </w:rPr>
              <w:t xml:space="preserve"> </w:t>
            </w:r>
            <w:proofErr w:type="spellStart"/>
            <w:r w:rsidRPr="00B95838">
              <w:rPr>
                <w:b/>
                <w:bCs/>
                <w:lang w:val="sr-Cyrl-RS"/>
              </w:rPr>
              <w:t>na</w:t>
            </w:r>
            <w:proofErr w:type="spellEnd"/>
            <w:r w:rsidRPr="00B95838">
              <w:rPr>
                <w:b/>
                <w:bCs/>
                <w:lang w:val="sr-Cyrl-RS"/>
              </w:rPr>
              <w:t xml:space="preserve"> </w:t>
            </w:r>
            <w:proofErr w:type="spellStart"/>
            <w:r w:rsidRPr="00B95838">
              <w:rPr>
                <w:b/>
                <w:bCs/>
                <w:lang w:val="sr-Cyrl-RS"/>
              </w:rPr>
              <w:t>koji</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predstavio</w:t>
            </w:r>
            <w:proofErr w:type="spellEnd"/>
            <w:r w:rsidRPr="00B95838">
              <w:rPr>
                <w:b/>
                <w:bCs/>
                <w:lang w:val="sr-Cyrl-RS"/>
              </w:rPr>
              <w:t xml:space="preserve"> </w:t>
            </w:r>
            <w:proofErr w:type="spellStart"/>
            <w:r w:rsidRPr="00B95838">
              <w:rPr>
                <w:b/>
                <w:bCs/>
                <w:lang w:val="sr-Cyrl-RS"/>
              </w:rPr>
              <w:t>sadržaje</w:t>
            </w:r>
            <w:proofErr w:type="spellEnd"/>
            <w:r w:rsidRPr="00B95838">
              <w:rPr>
                <w:b/>
                <w:bCs/>
                <w:lang w:val="sr-Cyrl-RS"/>
              </w:rPr>
              <w:t xml:space="preserve"> </w:t>
            </w:r>
            <w:proofErr w:type="spellStart"/>
            <w:r w:rsidRPr="00B95838">
              <w:rPr>
                <w:b/>
                <w:bCs/>
                <w:lang w:val="sr-Cyrl-RS"/>
              </w:rPr>
              <w:t>tokom</w:t>
            </w:r>
            <w:proofErr w:type="spellEnd"/>
            <w:r w:rsidRPr="00B95838">
              <w:rPr>
                <w:b/>
                <w:bCs/>
                <w:lang w:val="sr-Cyrl-RS"/>
              </w:rPr>
              <w:t xml:space="preserve"> </w:t>
            </w:r>
            <w:proofErr w:type="spellStart"/>
            <w:r w:rsidRPr="00B95838">
              <w:rPr>
                <w:b/>
                <w:bCs/>
                <w:lang w:val="sr-Cyrl-RS"/>
              </w:rPr>
              <w:t>časa</w:t>
            </w:r>
            <w:proofErr w:type="spellEnd"/>
            <w:r w:rsidRPr="00B95838">
              <w:rPr>
                <w:b/>
                <w:bCs/>
                <w:lang w:val="sr-Cyrl-RS"/>
              </w:rPr>
              <w:t xml:space="preserve">, </w:t>
            </w: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razvio</w:t>
            </w:r>
            <w:proofErr w:type="spellEnd"/>
            <w:r w:rsidRPr="00B95838">
              <w:rPr>
                <w:b/>
                <w:bCs/>
                <w:lang w:val="sr-Cyrl-RS"/>
              </w:rPr>
              <w:t xml:space="preserve"> </w:t>
            </w:r>
            <w:proofErr w:type="spellStart"/>
            <w:r w:rsidRPr="00B95838">
              <w:rPr>
                <w:b/>
                <w:bCs/>
                <w:lang w:val="sr-Cyrl-RS"/>
              </w:rPr>
              <w:t>moje</w:t>
            </w:r>
            <w:proofErr w:type="spellEnd"/>
            <w:r w:rsidRPr="00B95838">
              <w:rPr>
                <w:b/>
                <w:bCs/>
                <w:lang w:val="sr-Cyrl-RS"/>
              </w:rPr>
              <w:t xml:space="preserve"> </w:t>
            </w:r>
            <w:proofErr w:type="spellStart"/>
            <w:r w:rsidRPr="00B95838">
              <w:rPr>
                <w:b/>
                <w:bCs/>
                <w:lang w:val="sr-Cyrl-RS"/>
              </w:rPr>
              <w:t>interesovanje</w:t>
            </w:r>
            <w:proofErr w:type="spellEnd"/>
            <w:r w:rsidRPr="00B95838">
              <w:rPr>
                <w:b/>
                <w:bCs/>
                <w:lang w:val="sr-Cyrl-RS"/>
              </w:rPr>
              <w:t xml:space="preserve"> </w:t>
            </w:r>
            <w:proofErr w:type="spellStart"/>
            <w:r w:rsidRPr="00B95838">
              <w:rPr>
                <w:b/>
                <w:bCs/>
                <w:lang w:val="sr-Cyrl-RS"/>
              </w:rPr>
              <w:t>za</w:t>
            </w:r>
            <w:proofErr w:type="spellEnd"/>
            <w:r w:rsidRPr="00B95838">
              <w:rPr>
                <w:b/>
                <w:bCs/>
                <w:lang w:val="sr-Cyrl-RS"/>
              </w:rPr>
              <w:t xml:space="preserve"> </w:t>
            </w:r>
            <w:proofErr w:type="spellStart"/>
            <w:r w:rsidRPr="00B95838">
              <w:rPr>
                <w:b/>
                <w:bCs/>
                <w:lang w:val="sr-Cyrl-RS"/>
              </w:rPr>
              <w:t>ovaj</w:t>
            </w:r>
            <w:proofErr w:type="spellEnd"/>
            <w:r w:rsidRPr="00B95838">
              <w:rPr>
                <w:b/>
                <w:bCs/>
                <w:lang w:val="sr-Cyrl-RS"/>
              </w:rPr>
              <w:t xml:space="preserve"> </w:t>
            </w:r>
            <w:proofErr w:type="spellStart"/>
            <w:r w:rsidRPr="00B95838">
              <w:rPr>
                <w:b/>
                <w:bCs/>
                <w:lang w:val="sr-Cyrl-RS"/>
              </w:rPr>
              <w:t>predmet</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7A4CE9BB" w14:textId="77777777" w:rsidR="00520509" w:rsidRPr="00B95838" w:rsidRDefault="00520509" w:rsidP="00030F25">
            <w:pPr>
              <w:jc w:val="right"/>
              <w:rPr>
                <w:b/>
                <w:bCs/>
                <w:lang w:val="sr-Cyrl-RS"/>
              </w:rPr>
            </w:pPr>
            <w:r w:rsidRPr="00B95838">
              <w:rPr>
                <w:b/>
                <w:bCs/>
                <w:lang w:val="sr-Cyrl-RS"/>
              </w:rPr>
              <w:t>0.145</w:t>
            </w:r>
          </w:p>
        </w:tc>
      </w:tr>
      <w:tr w:rsidR="00520509" w:rsidRPr="00B95838" w14:paraId="1B888292"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3495D76D" w14:textId="77777777" w:rsidR="00520509" w:rsidRPr="00B95838" w:rsidRDefault="00520509" w:rsidP="00030F25">
            <w:pPr>
              <w:rPr>
                <w:b/>
                <w:bCs/>
                <w:color w:val="000000"/>
                <w:lang w:val="sr-Cyrl-RS"/>
              </w:rPr>
            </w:pPr>
            <w:proofErr w:type="spellStart"/>
            <w:r w:rsidRPr="00B95838">
              <w:rPr>
                <w:b/>
                <w:bCs/>
                <w:lang w:val="sr-Cyrl-RS"/>
              </w:rPr>
              <w:t>Objašnjenja</w:t>
            </w:r>
            <w:proofErr w:type="spellEnd"/>
            <w:r w:rsidRPr="00B95838">
              <w:rPr>
                <w:b/>
                <w:bCs/>
                <w:lang w:val="sr-Cyrl-RS"/>
              </w:rPr>
              <w:t xml:space="preserve"> </w:t>
            </w:r>
            <w:proofErr w:type="spellStart"/>
            <w:r w:rsidRPr="00B95838">
              <w:rPr>
                <w:b/>
                <w:bCs/>
                <w:lang w:val="sr-Cyrl-RS"/>
              </w:rPr>
              <w:t>nastavnika</w:t>
            </w:r>
            <w:proofErr w:type="spellEnd"/>
            <w:r w:rsidRPr="00B95838">
              <w:rPr>
                <w:b/>
                <w:bCs/>
                <w:lang w:val="sr-Cyrl-RS"/>
              </w:rPr>
              <w:t>/</w:t>
            </w:r>
            <w:proofErr w:type="spellStart"/>
            <w:r w:rsidRPr="00B95838">
              <w:rPr>
                <w:b/>
                <w:bCs/>
                <w:lang w:val="sr-Cyrl-RS"/>
              </w:rPr>
              <w:t>saradnika</w:t>
            </w:r>
            <w:proofErr w:type="spellEnd"/>
            <w:r w:rsidRPr="00B95838">
              <w:rPr>
                <w:b/>
                <w:bCs/>
                <w:lang w:val="sr-Cyrl-RS"/>
              </w:rPr>
              <w:t xml:space="preserve"> u </w:t>
            </w:r>
            <w:proofErr w:type="spellStart"/>
            <w:r w:rsidRPr="00B95838">
              <w:rPr>
                <w:b/>
                <w:bCs/>
                <w:lang w:val="sr-Cyrl-RS"/>
              </w:rPr>
              <w:t>vezi</w:t>
            </w:r>
            <w:proofErr w:type="spellEnd"/>
            <w:r w:rsidRPr="00B95838">
              <w:rPr>
                <w:b/>
                <w:bCs/>
                <w:lang w:val="sr-Cyrl-RS"/>
              </w:rPr>
              <w:t xml:space="preserve"> </w:t>
            </w:r>
            <w:proofErr w:type="spellStart"/>
            <w:r w:rsidRPr="00B95838">
              <w:rPr>
                <w:b/>
                <w:bCs/>
                <w:lang w:val="sr-Cyrl-RS"/>
              </w:rPr>
              <w:t>sa</w:t>
            </w:r>
            <w:proofErr w:type="spellEnd"/>
            <w:r w:rsidRPr="00B95838">
              <w:rPr>
                <w:b/>
                <w:bCs/>
                <w:lang w:val="sr-Cyrl-RS"/>
              </w:rPr>
              <w:t xml:space="preserve"> </w:t>
            </w:r>
            <w:proofErr w:type="spellStart"/>
            <w:r w:rsidRPr="00B95838">
              <w:rPr>
                <w:b/>
                <w:bCs/>
                <w:lang w:val="sr-Cyrl-RS"/>
              </w:rPr>
              <w:t>načinom</w:t>
            </w:r>
            <w:proofErr w:type="spellEnd"/>
            <w:r w:rsidRPr="00B95838">
              <w:rPr>
                <w:b/>
                <w:bCs/>
                <w:lang w:val="sr-Cyrl-RS"/>
              </w:rPr>
              <w:t xml:space="preserve"> </w:t>
            </w:r>
            <w:proofErr w:type="spellStart"/>
            <w:r w:rsidRPr="00B95838">
              <w:rPr>
                <w:b/>
                <w:bCs/>
                <w:lang w:val="sr-Cyrl-RS"/>
              </w:rPr>
              <w:t>rada</w:t>
            </w:r>
            <w:proofErr w:type="spellEnd"/>
            <w:r w:rsidRPr="00B95838">
              <w:rPr>
                <w:b/>
                <w:bCs/>
                <w:lang w:val="sr-Cyrl-RS"/>
              </w:rPr>
              <w:t xml:space="preserve"> </w:t>
            </w:r>
            <w:proofErr w:type="spellStart"/>
            <w:r w:rsidRPr="00B95838">
              <w:rPr>
                <w:b/>
                <w:bCs/>
                <w:lang w:val="sr-Cyrl-RS"/>
              </w:rPr>
              <w:t>na</w:t>
            </w:r>
            <w:proofErr w:type="spellEnd"/>
            <w:r w:rsidRPr="00B95838">
              <w:rPr>
                <w:b/>
                <w:bCs/>
                <w:lang w:val="sr-Cyrl-RS"/>
              </w:rPr>
              <w:t xml:space="preserve"> </w:t>
            </w:r>
            <w:proofErr w:type="spellStart"/>
            <w:r w:rsidRPr="00B95838">
              <w:rPr>
                <w:b/>
                <w:bCs/>
                <w:lang w:val="sr-Cyrl-RS"/>
              </w:rPr>
              <w:t>predmetu</w:t>
            </w:r>
            <w:proofErr w:type="spellEnd"/>
            <w:r w:rsidRPr="00B95838">
              <w:rPr>
                <w:b/>
                <w:bCs/>
                <w:lang w:val="sr-Cyrl-RS"/>
              </w:rPr>
              <w:t xml:space="preserve"> </w:t>
            </w:r>
            <w:proofErr w:type="spellStart"/>
            <w:r w:rsidRPr="00B95838">
              <w:rPr>
                <w:b/>
                <w:bCs/>
                <w:lang w:val="sr-Cyrl-RS"/>
              </w:rPr>
              <w:t>su</w:t>
            </w:r>
            <w:proofErr w:type="spellEnd"/>
            <w:r w:rsidRPr="00B95838">
              <w:rPr>
                <w:b/>
                <w:bCs/>
                <w:lang w:val="sr-Cyrl-RS"/>
              </w:rPr>
              <w:t xml:space="preserve"> </w:t>
            </w:r>
            <w:proofErr w:type="spellStart"/>
            <w:r w:rsidRPr="00B95838">
              <w:rPr>
                <w:b/>
                <w:bCs/>
                <w:lang w:val="sr-Cyrl-RS"/>
              </w:rPr>
              <w:t>bila</w:t>
            </w:r>
            <w:proofErr w:type="spellEnd"/>
            <w:r w:rsidRPr="00B95838">
              <w:rPr>
                <w:b/>
                <w:bCs/>
                <w:lang w:val="sr-Cyrl-RS"/>
              </w:rPr>
              <w:t xml:space="preserve"> </w:t>
            </w:r>
            <w:proofErr w:type="spellStart"/>
            <w:r w:rsidRPr="00B95838">
              <w:rPr>
                <w:b/>
                <w:bCs/>
                <w:lang w:val="sr-Cyrl-RS"/>
              </w:rPr>
              <w:t>jasna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737646D6" w14:textId="77777777" w:rsidR="00520509" w:rsidRPr="00B95838" w:rsidRDefault="00520509" w:rsidP="00030F25">
            <w:pPr>
              <w:jc w:val="right"/>
              <w:rPr>
                <w:b/>
                <w:bCs/>
                <w:lang w:val="sr-Cyrl-RS"/>
              </w:rPr>
            </w:pPr>
            <w:r w:rsidRPr="00B95838">
              <w:rPr>
                <w:b/>
                <w:bCs/>
                <w:lang w:val="sr-Cyrl-RS"/>
              </w:rPr>
              <w:t>0.122</w:t>
            </w:r>
          </w:p>
        </w:tc>
      </w:tr>
      <w:tr w:rsidR="00520509" w:rsidRPr="00B95838" w14:paraId="203E9635"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5F05D435" w14:textId="77777777" w:rsidR="00520509" w:rsidRPr="00B95838" w:rsidRDefault="00520509" w:rsidP="00030F25">
            <w:pPr>
              <w:rPr>
                <w:b/>
                <w:bCs/>
                <w:color w:val="000000"/>
                <w:lang w:val="sr-Cyrl-RS"/>
              </w:rPr>
            </w:pP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ostavio</w:t>
            </w:r>
            <w:proofErr w:type="spellEnd"/>
            <w:r w:rsidRPr="00B95838">
              <w:rPr>
                <w:b/>
                <w:bCs/>
                <w:lang w:val="sr-Cyrl-RS"/>
              </w:rPr>
              <w:t xml:space="preserve"> </w:t>
            </w:r>
            <w:proofErr w:type="spellStart"/>
            <w:r w:rsidRPr="00B95838">
              <w:rPr>
                <w:b/>
                <w:bCs/>
                <w:lang w:val="sr-Cyrl-RS"/>
              </w:rPr>
              <w:t>utisak</w:t>
            </w:r>
            <w:proofErr w:type="spellEnd"/>
            <w:r w:rsidRPr="00B95838">
              <w:rPr>
                <w:b/>
                <w:bCs/>
                <w:lang w:val="sr-Cyrl-RS"/>
              </w:rPr>
              <w:t xml:space="preserve"> </w:t>
            </w:r>
            <w:proofErr w:type="spellStart"/>
            <w:r w:rsidRPr="00B95838">
              <w:rPr>
                <w:b/>
                <w:bCs/>
                <w:lang w:val="sr-Cyrl-RS"/>
              </w:rPr>
              <w:t>da</w:t>
            </w:r>
            <w:proofErr w:type="spellEnd"/>
            <w:r w:rsidRPr="00B95838">
              <w:rPr>
                <w:b/>
                <w:bCs/>
                <w:lang w:val="sr-Cyrl-RS"/>
              </w:rPr>
              <w:t xml:space="preserve"> </w:t>
            </w:r>
            <w:proofErr w:type="spellStart"/>
            <w:r w:rsidRPr="00B95838">
              <w:rPr>
                <w:b/>
                <w:bCs/>
                <w:lang w:val="sr-Cyrl-RS"/>
              </w:rPr>
              <w:t>dobro</w:t>
            </w:r>
            <w:proofErr w:type="spellEnd"/>
            <w:r w:rsidRPr="00B95838">
              <w:rPr>
                <w:b/>
                <w:bCs/>
                <w:lang w:val="sr-Cyrl-RS"/>
              </w:rPr>
              <w:t xml:space="preserve"> </w:t>
            </w:r>
            <w:proofErr w:type="spellStart"/>
            <w:r w:rsidRPr="00B95838">
              <w:rPr>
                <w:b/>
                <w:bCs/>
                <w:lang w:val="sr-Cyrl-RS"/>
              </w:rPr>
              <w:t>poznaje</w:t>
            </w:r>
            <w:proofErr w:type="spellEnd"/>
            <w:r w:rsidRPr="00B95838">
              <w:rPr>
                <w:b/>
                <w:bCs/>
                <w:lang w:val="sr-Cyrl-RS"/>
              </w:rPr>
              <w:t xml:space="preserve"> </w:t>
            </w:r>
            <w:proofErr w:type="spellStart"/>
            <w:r w:rsidRPr="00B95838">
              <w:rPr>
                <w:b/>
                <w:bCs/>
                <w:lang w:val="sr-Cyrl-RS"/>
              </w:rPr>
              <w:t>sadržaj</w:t>
            </w:r>
            <w:proofErr w:type="spellEnd"/>
            <w:r w:rsidRPr="00B95838">
              <w:rPr>
                <w:b/>
                <w:bCs/>
                <w:lang w:val="sr-Cyrl-RS"/>
              </w:rPr>
              <w:t xml:space="preserve"> </w:t>
            </w:r>
            <w:proofErr w:type="spellStart"/>
            <w:r w:rsidRPr="00B95838">
              <w:rPr>
                <w:b/>
                <w:bCs/>
                <w:lang w:val="sr-Cyrl-RS"/>
              </w:rPr>
              <w:t>predmeta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7DAAE5CB" w14:textId="77777777" w:rsidR="00520509" w:rsidRPr="00B95838" w:rsidRDefault="00520509" w:rsidP="00030F25">
            <w:pPr>
              <w:jc w:val="right"/>
              <w:rPr>
                <w:b/>
                <w:bCs/>
                <w:lang w:val="sr-Cyrl-RS"/>
              </w:rPr>
            </w:pPr>
            <w:r w:rsidRPr="00B95838">
              <w:rPr>
                <w:b/>
                <w:bCs/>
                <w:lang w:val="sr-Cyrl-RS"/>
              </w:rPr>
              <w:t>0.192</w:t>
            </w:r>
          </w:p>
        </w:tc>
      </w:tr>
      <w:tr w:rsidR="00520509" w:rsidRPr="00B95838" w14:paraId="67BF5BFC"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1C1533AA" w14:textId="77777777" w:rsidR="00520509" w:rsidRPr="00B95838" w:rsidRDefault="00520509" w:rsidP="00030F25">
            <w:pPr>
              <w:rPr>
                <w:b/>
                <w:bCs/>
                <w:color w:val="000000"/>
                <w:lang w:val="sr-Cyrl-RS"/>
              </w:rPr>
            </w:pPr>
            <w:proofErr w:type="spellStart"/>
            <w:r w:rsidRPr="00B95838">
              <w:rPr>
                <w:b/>
                <w:bCs/>
                <w:lang w:val="sr-Cyrl-RS"/>
              </w:rPr>
              <w:t>Literatura</w:t>
            </w:r>
            <w:proofErr w:type="spellEnd"/>
            <w:r w:rsidRPr="00B95838">
              <w:rPr>
                <w:b/>
                <w:bCs/>
                <w:lang w:val="sr-Cyrl-RS"/>
              </w:rPr>
              <w:t xml:space="preserve"> i </w:t>
            </w:r>
            <w:proofErr w:type="spellStart"/>
            <w:r w:rsidRPr="00B95838">
              <w:rPr>
                <w:b/>
                <w:bCs/>
                <w:lang w:val="sr-Cyrl-RS"/>
              </w:rPr>
              <w:t>ostali</w:t>
            </w:r>
            <w:proofErr w:type="spellEnd"/>
            <w:r w:rsidRPr="00B95838">
              <w:rPr>
                <w:b/>
                <w:bCs/>
                <w:lang w:val="sr-Cyrl-RS"/>
              </w:rPr>
              <w:t xml:space="preserve"> </w:t>
            </w:r>
            <w:proofErr w:type="spellStart"/>
            <w:r w:rsidRPr="00B95838">
              <w:rPr>
                <w:b/>
                <w:bCs/>
                <w:lang w:val="sr-Cyrl-RS"/>
              </w:rPr>
              <w:t>materijali</w:t>
            </w:r>
            <w:proofErr w:type="spellEnd"/>
            <w:r w:rsidRPr="00B95838">
              <w:rPr>
                <w:b/>
                <w:bCs/>
                <w:lang w:val="sr-Cyrl-RS"/>
              </w:rPr>
              <w:t xml:space="preserve"> </w:t>
            </w:r>
            <w:proofErr w:type="spellStart"/>
            <w:r w:rsidRPr="00B95838">
              <w:rPr>
                <w:b/>
                <w:bCs/>
                <w:lang w:val="sr-Cyrl-RS"/>
              </w:rPr>
              <w:t>za</w:t>
            </w:r>
            <w:proofErr w:type="spellEnd"/>
            <w:r w:rsidRPr="00B95838">
              <w:rPr>
                <w:b/>
                <w:bCs/>
                <w:lang w:val="sr-Cyrl-RS"/>
              </w:rPr>
              <w:t xml:space="preserve"> </w:t>
            </w:r>
            <w:proofErr w:type="spellStart"/>
            <w:r w:rsidRPr="00B95838">
              <w:rPr>
                <w:b/>
                <w:bCs/>
                <w:lang w:val="sr-Cyrl-RS"/>
              </w:rPr>
              <w:t>predmet</w:t>
            </w:r>
            <w:proofErr w:type="spellEnd"/>
            <w:r w:rsidRPr="00B95838">
              <w:rPr>
                <w:b/>
                <w:bCs/>
                <w:lang w:val="sr-Cyrl-RS"/>
              </w:rPr>
              <w:t xml:space="preserve"> (</w:t>
            </w:r>
            <w:proofErr w:type="spellStart"/>
            <w:r w:rsidRPr="00B95838">
              <w:rPr>
                <w:b/>
                <w:bCs/>
                <w:lang w:val="sr-Cyrl-RS"/>
              </w:rPr>
              <w:t>udžbenik</w:t>
            </w:r>
            <w:proofErr w:type="spellEnd"/>
            <w:r w:rsidRPr="00B95838">
              <w:rPr>
                <w:b/>
                <w:bCs/>
                <w:lang w:val="sr-Cyrl-RS"/>
              </w:rPr>
              <w:t xml:space="preserve">, </w:t>
            </w:r>
            <w:proofErr w:type="spellStart"/>
            <w:r w:rsidRPr="00B95838">
              <w:rPr>
                <w:b/>
                <w:bCs/>
                <w:lang w:val="sr-Cyrl-RS"/>
              </w:rPr>
              <w:t>prezentacije</w:t>
            </w:r>
            <w:proofErr w:type="spellEnd"/>
            <w:r w:rsidRPr="00B95838">
              <w:rPr>
                <w:b/>
                <w:bCs/>
                <w:lang w:val="sr-Cyrl-RS"/>
              </w:rPr>
              <w:t xml:space="preserve">, </w:t>
            </w:r>
            <w:proofErr w:type="spellStart"/>
            <w:r w:rsidRPr="00B95838">
              <w:rPr>
                <w:b/>
                <w:bCs/>
                <w:lang w:val="sr-Cyrl-RS"/>
              </w:rPr>
              <w:t>skripte</w:t>
            </w:r>
            <w:proofErr w:type="spellEnd"/>
            <w:r w:rsidRPr="00B95838">
              <w:rPr>
                <w:b/>
                <w:bCs/>
                <w:lang w:val="sr-Cyrl-RS"/>
              </w:rPr>
              <w:t xml:space="preserve">) </w:t>
            </w:r>
            <w:proofErr w:type="spellStart"/>
            <w:r w:rsidRPr="00B95838">
              <w:rPr>
                <w:b/>
                <w:bCs/>
                <w:lang w:val="sr-Cyrl-RS"/>
              </w:rPr>
              <w:t>su</w:t>
            </w:r>
            <w:proofErr w:type="spellEnd"/>
            <w:r w:rsidRPr="00B95838">
              <w:rPr>
                <w:b/>
                <w:bCs/>
                <w:lang w:val="sr-Cyrl-RS"/>
              </w:rPr>
              <w:t xml:space="preserve"> </w:t>
            </w:r>
            <w:proofErr w:type="spellStart"/>
            <w:r w:rsidRPr="00B95838">
              <w:rPr>
                <w:b/>
                <w:bCs/>
                <w:lang w:val="sr-Cyrl-RS"/>
              </w:rPr>
              <w:t>bili</w:t>
            </w:r>
            <w:proofErr w:type="spellEnd"/>
            <w:r w:rsidRPr="00B95838">
              <w:rPr>
                <w:b/>
                <w:bCs/>
                <w:lang w:val="sr-Cyrl-RS"/>
              </w:rPr>
              <w:t xml:space="preserve"> </w:t>
            </w:r>
            <w:proofErr w:type="spellStart"/>
            <w:r w:rsidRPr="00B95838">
              <w:rPr>
                <w:b/>
                <w:bCs/>
                <w:lang w:val="sr-Cyrl-RS"/>
              </w:rPr>
              <w:t>adekvatni</w:t>
            </w:r>
            <w:proofErr w:type="spellEnd"/>
            <w:r w:rsidRPr="00B95838">
              <w:rPr>
                <w:b/>
                <w:bCs/>
                <w:lang w:val="sr-Cyrl-RS"/>
              </w:rPr>
              <w:t xml:space="preserve"> i </w:t>
            </w:r>
            <w:proofErr w:type="spellStart"/>
            <w:r w:rsidRPr="00B95838">
              <w:rPr>
                <w:b/>
                <w:bCs/>
                <w:lang w:val="sr-Cyrl-RS"/>
              </w:rPr>
              <w:t>lako</w:t>
            </w:r>
            <w:proofErr w:type="spellEnd"/>
            <w:r w:rsidRPr="00B95838">
              <w:rPr>
                <w:b/>
                <w:bCs/>
                <w:lang w:val="sr-Cyrl-RS"/>
              </w:rPr>
              <w:t xml:space="preserve"> </w:t>
            </w:r>
            <w:proofErr w:type="spellStart"/>
            <w:r w:rsidRPr="00B95838">
              <w:rPr>
                <w:b/>
                <w:bCs/>
                <w:lang w:val="sr-Cyrl-RS"/>
              </w:rPr>
              <w:t>dostpuni</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746BD460" w14:textId="77777777" w:rsidR="00520509" w:rsidRPr="00B95838" w:rsidRDefault="00520509" w:rsidP="00030F25">
            <w:pPr>
              <w:jc w:val="right"/>
              <w:rPr>
                <w:b/>
                <w:bCs/>
                <w:lang w:val="sr-Cyrl-RS"/>
              </w:rPr>
            </w:pPr>
            <w:r w:rsidRPr="00B95838">
              <w:rPr>
                <w:b/>
                <w:bCs/>
                <w:lang w:val="sr-Cyrl-RS"/>
              </w:rPr>
              <w:t>0.092</w:t>
            </w:r>
          </w:p>
        </w:tc>
      </w:tr>
      <w:tr w:rsidR="00520509" w:rsidRPr="00B95838" w14:paraId="5115EADF"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3338CF27" w14:textId="77777777" w:rsidR="00520509" w:rsidRPr="00B95838" w:rsidRDefault="00520509" w:rsidP="00030F25">
            <w:pPr>
              <w:rPr>
                <w:b/>
                <w:bCs/>
                <w:color w:val="000000"/>
                <w:lang w:val="sr-Cyrl-RS"/>
              </w:rPr>
            </w:pPr>
            <w:proofErr w:type="spellStart"/>
            <w:r w:rsidRPr="00B95838">
              <w:rPr>
                <w:b/>
                <w:bCs/>
                <w:lang w:val="sr-Cyrl-RS"/>
              </w:rPr>
              <w:t>Literatura</w:t>
            </w:r>
            <w:proofErr w:type="spellEnd"/>
            <w:r w:rsidRPr="00B95838">
              <w:rPr>
                <w:b/>
                <w:bCs/>
                <w:lang w:val="sr-Cyrl-RS"/>
              </w:rPr>
              <w:t xml:space="preserve"> </w:t>
            </w:r>
            <w:proofErr w:type="spellStart"/>
            <w:r w:rsidRPr="00B95838">
              <w:rPr>
                <w:b/>
                <w:bCs/>
                <w:lang w:val="sr-Cyrl-RS"/>
              </w:rPr>
              <w:t>na</w:t>
            </w:r>
            <w:proofErr w:type="spellEnd"/>
            <w:r w:rsidRPr="00B95838">
              <w:rPr>
                <w:b/>
                <w:bCs/>
                <w:lang w:val="sr-Cyrl-RS"/>
              </w:rPr>
              <w:t xml:space="preserve"> </w:t>
            </w:r>
            <w:proofErr w:type="spellStart"/>
            <w:r w:rsidRPr="00B95838">
              <w:rPr>
                <w:b/>
                <w:bCs/>
                <w:lang w:val="sr-Cyrl-RS"/>
              </w:rPr>
              <w:t>predmetu</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bila</w:t>
            </w:r>
            <w:proofErr w:type="spellEnd"/>
            <w:r w:rsidRPr="00B95838">
              <w:rPr>
                <w:b/>
                <w:bCs/>
                <w:lang w:val="sr-Cyrl-RS"/>
              </w:rPr>
              <w:t xml:space="preserve"> </w:t>
            </w:r>
            <w:proofErr w:type="spellStart"/>
            <w:r w:rsidRPr="00B95838">
              <w:rPr>
                <w:b/>
                <w:bCs/>
                <w:lang w:val="sr-Cyrl-RS"/>
              </w:rPr>
              <w:t>odgovarajućeg</w:t>
            </w:r>
            <w:proofErr w:type="spellEnd"/>
            <w:r w:rsidRPr="00B95838">
              <w:rPr>
                <w:b/>
                <w:bCs/>
                <w:lang w:val="sr-Cyrl-RS"/>
              </w:rPr>
              <w:t xml:space="preserve"> </w:t>
            </w:r>
            <w:proofErr w:type="spellStart"/>
            <w:r w:rsidRPr="00B95838">
              <w:rPr>
                <w:b/>
                <w:bCs/>
                <w:lang w:val="sr-Cyrl-RS"/>
              </w:rPr>
              <w:t>obima</w:t>
            </w:r>
            <w:proofErr w:type="spellEnd"/>
            <w:r w:rsidRPr="00B95838">
              <w:rPr>
                <w:b/>
                <w:bCs/>
                <w:lang w:val="sr-Cyrl-RS"/>
              </w:rPr>
              <w:t xml:space="preserve"> i </w:t>
            </w:r>
            <w:proofErr w:type="spellStart"/>
            <w:r w:rsidRPr="00B95838">
              <w:rPr>
                <w:b/>
                <w:bCs/>
                <w:lang w:val="sr-Cyrl-RS"/>
              </w:rPr>
              <w:t>kvaliteta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256FE7A2" w14:textId="77777777" w:rsidR="00520509" w:rsidRPr="00B95838" w:rsidRDefault="00520509" w:rsidP="00030F25">
            <w:pPr>
              <w:jc w:val="right"/>
              <w:rPr>
                <w:b/>
                <w:bCs/>
                <w:lang w:val="sr-Cyrl-RS"/>
              </w:rPr>
            </w:pPr>
            <w:r w:rsidRPr="00B95838">
              <w:rPr>
                <w:b/>
                <w:bCs/>
                <w:lang w:val="sr-Cyrl-RS"/>
              </w:rPr>
              <w:t>0.134</w:t>
            </w:r>
          </w:p>
        </w:tc>
      </w:tr>
      <w:tr w:rsidR="00520509" w:rsidRPr="00B95838" w14:paraId="6F0F853E"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50E04F9E" w14:textId="77777777" w:rsidR="00520509" w:rsidRPr="00B95838" w:rsidRDefault="00520509" w:rsidP="00030F25">
            <w:pPr>
              <w:rPr>
                <w:b/>
                <w:bCs/>
                <w:color w:val="000000"/>
                <w:lang w:val="sr-Cyrl-RS"/>
              </w:rPr>
            </w:pP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podsticao</w:t>
            </w:r>
            <w:proofErr w:type="spellEnd"/>
            <w:r w:rsidRPr="00B95838">
              <w:rPr>
                <w:b/>
                <w:bCs/>
                <w:lang w:val="sr-Cyrl-RS"/>
              </w:rPr>
              <w:t xml:space="preserve"> </w:t>
            </w:r>
            <w:proofErr w:type="spellStart"/>
            <w:r w:rsidRPr="00B95838">
              <w:rPr>
                <w:b/>
                <w:bCs/>
                <w:lang w:val="sr-Cyrl-RS"/>
              </w:rPr>
              <w:t>studente</w:t>
            </w:r>
            <w:proofErr w:type="spellEnd"/>
            <w:r w:rsidRPr="00B95838">
              <w:rPr>
                <w:b/>
                <w:bCs/>
                <w:lang w:val="sr-Cyrl-RS"/>
              </w:rPr>
              <w:t xml:space="preserve"> </w:t>
            </w:r>
            <w:proofErr w:type="spellStart"/>
            <w:r w:rsidRPr="00B95838">
              <w:rPr>
                <w:b/>
                <w:bCs/>
                <w:lang w:val="sr-Cyrl-RS"/>
              </w:rPr>
              <w:t>na</w:t>
            </w:r>
            <w:proofErr w:type="spellEnd"/>
            <w:r w:rsidRPr="00B95838">
              <w:rPr>
                <w:b/>
                <w:bCs/>
                <w:lang w:val="sr-Cyrl-RS"/>
              </w:rPr>
              <w:t xml:space="preserve"> </w:t>
            </w:r>
            <w:proofErr w:type="spellStart"/>
            <w:r w:rsidRPr="00B95838">
              <w:rPr>
                <w:b/>
                <w:bCs/>
                <w:lang w:val="sr-Cyrl-RS"/>
              </w:rPr>
              <w:t>kritičko</w:t>
            </w:r>
            <w:proofErr w:type="spellEnd"/>
            <w:r w:rsidRPr="00B95838">
              <w:rPr>
                <w:b/>
                <w:bCs/>
                <w:lang w:val="sr-Cyrl-RS"/>
              </w:rPr>
              <w:t xml:space="preserve"> </w:t>
            </w:r>
            <w:proofErr w:type="spellStart"/>
            <w:r w:rsidRPr="00B95838">
              <w:rPr>
                <w:b/>
                <w:bCs/>
                <w:lang w:val="sr-Cyrl-RS"/>
              </w:rPr>
              <w:t>razmišljanje</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485B3BBC" w14:textId="77777777" w:rsidR="00520509" w:rsidRPr="00B95838" w:rsidRDefault="00520509" w:rsidP="00030F25">
            <w:pPr>
              <w:jc w:val="right"/>
              <w:rPr>
                <w:b/>
                <w:bCs/>
                <w:lang w:val="sr-Cyrl-RS"/>
              </w:rPr>
            </w:pPr>
            <w:r w:rsidRPr="00B95838">
              <w:rPr>
                <w:b/>
                <w:bCs/>
                <w:lang w:val="sr-Cyrl-RS"/>
              </w:rPr>
              <w:t>0.104</w:t>
            </w:r>
          </w:p>
        </w:tc>
      </w:tr>
      <w:tr w:rsidR="00520509" w:rsidRPr="00B95838" w14:paraId="09F118C1"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41779595" w14:textId="77777777" w:rsidR="00520509" w:rsidRPr="00B95838" w:rsidRDefault="00520509" w:rsidP="00030F25">
            <w:pPr>
              <w:rPr>
                <w:b/>
                <w:bCs/>
                <w:color w:val="000000"/>
                <w:lang w:val="sr-Cyrl-RS"/>
              </w:rPr>
            </w:pP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ohrabrivao</w:t>
            </w:r>
            <w:proofErr w:type="spellEnd"/>
            <w:r w:rsidRPr="00B95838">
              <w:rPr>
                <w:b/>
                <w:bCs/>
                <w:lang w:val="sr-Cyrl-RS"/>
              </w:rPr>
              <w:t xml:space="preserve"> </w:t>
            </w:r>
            <w:proofErr w:type="spellStart"/>
            <w:r w:rsidRPr="00B95838">
              <w:rPr>
                <w:b/>
                <w:bCs/>
                <w:lang w:val="sr-Cyrl-RS"/>
              </w:rPr>
              <w:t>studente</w:t>
            </w:r>
            <w:proofErr w:type="spellEnd"/>
            <w:r w:rsidRPr="00B95838">
              <w:rPr>
                <w:b/>
                <w:bCs/>
                <w:lang w:val="sr-Cyrl-RS"/>
              </w:rPr>
              <w:t xml:space="preserve"> </w:t>
            </w:r>
            <w:proofErr w:type="spellStart"/>
            <w:r w:rsidRPr="00B95838">
              <w:rPr>
                <w:b/>
                <w:bCs/>
                <w:lang w:val="sr-Cyrl-RS"/>
              </w:rPr>
              <w:t>da</w:t>
            </w:r>
            <w:proofErr w:type="spellEnd"/>
            <w:r w:rsidRPr="00B95838">
              <w:rPr>
                <w:b/>
                <w:bCs/>
                <w:lang w:val="sr-Cyrl-RS"/>
              </w:rPr>
              <w:t xml:space="preserve"> </w:t>
            </w:r>
            <w:proofErr w:type="spellStart"/>
            <w:r w:rsidRPr="00B95838">
              <w:rPr>
                <w:b/>
                <w:bCs/>
                <w:lang w:val="sr-Cyrl-RS"/>
              </w:rPr>
              <w:t>postavljaju</w:t>
            </w:r>
            <w:proofErr w:type="spellEnd"/>
            <w:r w:rsidRPr="00B95838">
              <w:rPr>
                <w:b/>
                <w:bCs/>
                <w:lang w:val="sr-Cyrl-RS"/>
              </w:rPr>
              <w:t xml:space="preserve"> </w:t>
            </w:r>
            <w:proofErr w:type="spellStart"/>
            <w:r w:rsidRPr="00B95838">
              <w:rPr>
                <w:b/>
                <w:bCs/>
                <w:lang w:val="sr-Cyrl-RS"/>
              </w:rPr>
              <w:t>pitanja</w:t>
            </w:r>
            <w:proofErr w:type="spellEnd"/>
            <w:r w:rsidRPr="00B95838">
              <w:rPr>
                <w:b/>
                <w:bCs/>
                <w:lang w:val="sr-Cyrl-RS"/>
              </w:rPr>
              <w:t xml:space="preserve"> i </w:t>
            </w:r>
            <w:proofErr w:type="spellStart"/>
            <w:r w:rsidRPr="00B95838">
              <w:rPr>
                <w:b/>
                <w:bCs/>
                <w:lang w:val="sr-Cyrl-RS"/>
              </w:rPr>
              <w:t>odgovarao</w:t>
            </w:r>
            <w:proofErr w:type="spellEnd"/>
            <w:r w:rsidRPr="00B95838">
              <w:rPr>
                <w:b/>
                <w:bCs/>
                <w:lang w:val="sr-Cyrl-RS"/>
              </w:rPr>
              <w:t xml:space="preserve"> </w:t>
            </w:r>
            <w:proofErr w:type="spellStart"/>
            <w:r w:rsidRPr="00B95838">
              <w:rPr>
                <w:b/>
                <w:bCs/>
                <w:lang w:val="sr-Cyrl-RS"/>
              </w:rPr>
              <w:t>na</w:t>
            </w:r>
            <w:proofErr w:type="spellEnd"/>
            <w:r w:rsidRPr="00B95838">
              <w:rPr>
                <w:b/>
                <w:bCs/>
                <w:lang w:val="sr-Cyrl-RS"/>
              </w:rPr>
              <w:t xml:space="preserve"> </w:t>
            </w:r>
            <w:proofErr w:type="spellStart"/>
            <w:r w:rsidRPr="00B95838">
              <w:rPr>
                <w:b/>
                <w:bCs/>
                <w:lang w:val="sr-Cyrl-RS"/>
              </w:rPr>
              <w:t>njih</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23B24AED" w14:textId="77777777" w:rsidR="00520509" w:rsidRPr="00B95838" w:rsidRDefault="00520509" w:rsidP="00030F25">
            <w:pPr>
              <w:jc w:val="right"/>
              <w:rPr>
                <w:b/>
                <w:bCs/>
                <w:lang w:val="sr-Cyrl-RS"/>
              </w:rPr>
            </w:pPr>
            <w:r w:rsidRPr="00B95838">
              <w:rPr>
                <w:b/>
                <w:bCs/>
                <w:lang w:val="sr-Cyrl-RS"/>
              </w:rPr>
              <w:t>0.166</w:t>
            </w:r>
          </w:p>
        </w:tc>
      </w:tr>
      <w:tr w:rsidR="00520509" w:rsidRPr="00B95838" w14:paraId="37BF213E"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014F4F80" w14:textId="77777777" w:rsidR="00520509" w:rsidRPr="00B95838" w:rsidRDefault="00520509" w:rsidP="00030F25">
            <w:pPr>
              <w:rPr>
                <w:b/>
                <w:bCs/>
                <w:color w:val="000000"/>
                <w:lang w:val="sr-Cyrl-RS"/>
              </w:rPr>
            </w:pP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gradio</w:t>
            </w:r>
            <w:proofErr w:type="spellEnd"/>
            <w:r w:rsidRPr="00B95838">
              <w:rPr>
                <w:b/>
                <w:bCs/>
                <w:lang w:val="sr-Cyrl-RS"/>
              </w:rPr>
              <w:t xml:space="preserve"> </w:t>
            </w:r>
            <w:proofErr w:type="spellStart"/>
            <w:r w:rsidRPr="00B95838">
              <w:rPr>
                <w:b/>
                <w:bCs/>
                <w:lang w:val="sr-Cyrl-RS"/>
              </w:rPr>
              <w:t>atmosferu</w:t>
            </w:r>
            <w:proofErr w:type="spellEnd"/>
            <w:r w:rsidRPr="00B95838">
              <w:rPr>
                <w:b/>
                <w:bCs/>
                <w:lang w:val="sr-Cyrl-RS"/>
              </w:rPr>
              <w:t xml:space="preserve"> </w:t>
            </w:r>
            <w:proofErr w:type="spellStart"/>
            <w:r w:rsidRPr="00B95838">
              <w:rPr>
                <w:b/>
                <w:bCs/>
                <w:lang w:val="sr-Cyrl-RS"/>
              </w:rPr>
              <w:t>međusobnog</w:t>
            </w:r>
            <w:proofErr w:type="spellEnd"/>
            <w:r w:rsidRPr="00B95838">
              <w:rPr>
                <w:b/>
                <w:bCs/>
                <w:lang w:val="sr-Cyrl-RS"/>
              </w:rPr>
              <w:t xml:space="preserve"> </w:t>
            </w:r>
            <w:proofErr w:type="spellStart"/>
            <w:r w:rsidRPr="00B95838">
              <w:rPr>
                <w:b/>
                <w:bCs/>
                <w:lang w:val="sr-Cyrl-RS"/>
              </w:rPr>
              <w:t>uvažavanja</w:t>
            </w:r>
            <w:proofErr w:type="spellEnd"/>
            <w:r w:rsidRPr="00B95838">
              <w:rPr>
                <w:b/>
                <w:bCs/>
                <w:lang w:val="sr-Cyrl-RS"/>
              </w:rPr>
              <w:t xml:space="preserve">, </w:t>
            </w:r>
            <w:proofErr w:type="spellStart"/>
            <w:r w:rsidRPr="00B95838">
              <w:rPr>
                <w:b/>
                <w:bCs/>
                <w:lang w:val="sr-Cyrl-RS"/>
              </w:rPr>
              <w:t>saradanje</w:t>
            </w:r>
            <w:proofErr w:type="spellEnd"/>
            <w:r w:rsidRPr="00B95838">
              <w:rPr>
                <w:b/>
                <w:bCs/>
                <w:lang w:val="sr-Cyrl-RS"/>
              </w:rPr>
              <w:t xml:space="preserve"> i </w:t>
            </w:r>
            <w:proofErr w:type="spellStart"/>
            <w:r w:rsidRPr="00B95838">
              <w:rPr>
                <w:b/>
                <w:bCs/>
                <w:lang w:val="sr-Cyrl-RS"/>
              </w:rPr>
              <w:t>poverenja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5AA99B7E" w14:textId="77777777" w:rsidR="00520509" w:rsidRPr="00B95838" w:rsidRDefault="00520509" w:rsidP="00030F25">
            <w:pPr>
              <w:jc w:val="right"/>
              <w:rPr>
                <w:b/>
                <w:bCs/>
                <w:lang w:val="sr-Cyrl-RS"/>
              </w:rPr>
            </w:pPr>
            <w:r w:rsidRPr="00B95838">
              <w:rPr>
                <w:b/>
                <w:bCs/>
                <w:lang w:val="sr-Cyrl-RS"/>
              </w:rPr>
              <w:t>0.095</w:t>
            </w:r>
          </w:p>
        </w:tc>
      </w:tr>
      <w:tr w:rsidR="00520509" w:rsidRPr="00B95838" w14:paraId="14B5FF2D"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3A6B1F1E" w14:textId="77777777" w:rsidR="00520509" w:rsidRPr="00B95838" w:rsidRDefault="00520509" w:rsidP="00030F25">
            <w:pPr>
              <w:rPr>
                <w:b/>
                <w:bCs/>
                <w:color w:val="000000"/>
                <w:lang w:val="sr-Cyrl-RS"/>
              </w:rPr>
            </w:pPr>
            <w:proofErr w:type="spellStart"/>
            <w:r w:rsidRPr="00B95838">
              <w:rPr>
                <w:b/>
                <w:bCs/>
                <w:lang w:val="sr-Cyrl-RS"/>
              </w:rPr>
              <w:t>Nastava</w:t>
            </w:r>
            <w:proofErr w:type="spellEnd"/>
            <w:r w:rsidRPr="00B95838">
              <w:rPr>
                <w:b/>
                <w:bCs/>
                <w:lang w:val="sr-Cyrl-RS"/>
              </w:rPr>
              <w:t xml:space="preserve"> i/</w:t>
            </w:r>
            <w:proofErr w:type="spellStart"/>
            <w:r w:rsidRPr="00B95838">
              <w:rPr>
                <w:b/>
                <w:bCs/>
                <w:lang w:val="sr-Cyrl-RS"/>
              </w:rPr>
              <w:t>ili</w:t>
            </w:r>
            <w:proofErr w:type="spellEnd"/>
            <w:r w:rsidRPr="00B95838">
              <w:rPr>
                <w:b/>
                <w:bCs/>
                <w:lang w:val="sr-Cyrl-RS"/>
              </w:rPr>
              <w:t xml:space="preserve"> </w:t>
            </w:r>
            <w:proofErr w:type="spellStart"/>
            <w:r w:rsidRPr="00B95838">
              <w:rPr>
                <w:b/>
                <w:bCs/>
                <w:lang w:val="sr-Cyrl-RS"/>
              </w:rPr>
              <w:t>vežbe</w:t>
            </w:r>
            <w:proofErr w:type="spellEnd"/>
            <w:r w:rsidRPr="00B95838">
              <w:rPr>
                <w:b/>
                <w:bCs/>
                <w:lang w:val="sr-Cyrl-RS"/>
              </w:rPr>
              <w:t xml:space="preserve"> </w:t>
            </w:r>
            <w:proofErr w:type="spellStart"/>
            <w:r w:rsidRPr="00B95838">
              <w:rPr>
                <w:b/>
                <w:bCs/>
                <w:lang w:val="sr-Cyrl-RS"/>
              </w:rPr>
              <w:t>su</w:t>
            </w:r>
            <w:proofErr w:type="spellEnd"/>
            <w:r w:rsidRPr="00B95838">
              <w:rPr>
                <w:b/>
                <w:bCs/>
                <w:lang w:val="sr-Cyrl-RS"/>
              </w:rPr>
              <w:t xml:space="preserve"> </w:t>
            </w:r>
            <w:proofErr w:type="spellStart"/>
            <w:r w:rsidRPr="00B95838">
              <w:rPr>
                <w:b/>
                <w:bCs/>
                <w:lang w:val="sr-Cyrl-RS"/>
              </w:rPr>
              <w:t>održavane</w:t>
            </w:r>
            <w:proofErr w:type="spellEnd"/>
            <w:r w:rsidRPr="00B95838">
              <w:rPr>
                <w:b/>
                <w:bCs/>
                <w:lang w:val="sr-Cyrl-RS"/>
              </w:rPr>
              <w:t xml:space="preserve"> </w:t>
            </w:r>
            <w:proofErr w:type="spellStart"/>
            <w:r w:rsidRPr="00B95838">
              <w:rPr>
                <w:b/>
                <w:bCs/>
                <w:lang w:val="sr-Cyrl-RS"/>
              </w:rPr>
              <w:t>redovno</w:t>
            </w:r>
            <w:proofErr w:type="spellEnd"/>
            <w:r w:rsidRPr="00B95838">
              <w:rPr>
                <w:b/>
                <w:bCs/>
                <w:lang w:val="sr-Cyrl-RS"/>
              </w:rPr>
              <w:t xml:space="preserve"> i </w:t>
            </w:r>
            <w:proofErr w:type="spellStart"/>
            <w:r w:rsidRPr="00B95838">
              <w:rPr>
                <w:b/>
                <w:bCs/>
                <w:lang w:val="sr-Cyrl-RS"/>
              </w:rPr>
              <w:t>prema</w:t>
            </w:r>
            <w:proofErr w:type="spellEnd"/>
            <w:r w:rsidRPr="00B95838">
              <w:rPr>
                <w:b/>
                <w:bCs/>
                <w:lang w:val="sr-Cyrl-RS"/>
              </w:rPr>
              <w:t xml:space="preserve"> </w:t>
            </w:r>
            <w:proofErr w:type="spellStart"/>
            <w:r w:rsidRPr="00B95838">
              <w:rPr>
                <w:b/>
                <w:bCs/>
                <w:lang w:val="sr-Cyrl-RS"/>
              </w:rPr>
              <w:t>planu</w:t>
            </w:r>
            <w:proofErr w:type="spellEnd"/>
            <w:r w:rsidRPr="00B95838">
              <w:rPr>
                <w:b/>
                <w:bCs/>
                <w:lang w:val="sr-Cyrl-RS"/>
              </w:rPr>
              <w:t xml:space="preserve"> </w:t>
            </w:r>
            <w:proofErr w:type="spellStart"/>
            <w:r w:rsidRPr="00B95838">
              <w:rPr>
                <w:b/>
                <w:bCs/>
                <w:lang w:val="sr-Cyrl-RS"/>
              </w:rPr>
              <w:t>nastavnog</w:t>
            </w:r>
            <w:proofErr w:type="spellEnd"/>
            <w:r w:rsidRPr="00B95838">
              <w:rPr>
                <w:b/>
                <w:bCs/>
                <w:lang w:val="sr-Cyrl-RS"/>
              </w:rPr>
              <w:t xml:space="preserve"> </w:t>
            </w:r>
            <w:proofErr w:type="spellStart"/>
            <w:r w:rsidRPr="00B95838">
              <w:rPr>
                <w:b/>
                <w:bCs/>
                <w:lang w:val="sr-Cyrl-RS"/>
              </w:rPr>
              <w:t>predmeta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3A958256" w14:textId="77777777" w:rsidR="00520509" w:rsidRPr="00B95838" w:rsidRDefault="00520509" w:rsidP="00030F25">
            <w:pPr>
              <w:jc w:val="right"/>
              <w:rPr>
                <w:b/>
                <w:bCs/>
                <w:lang w:val="sr-Cyrl-RS"/>
              </w:rPr>
            </w:pPr>
            <w:r w:rsidRPr="00B95838">
              <w:rPr>
                <w:b/>
                <w:bCs/>
                <w:lang w:val="sr-Cyrl-RS"/>
              </w:rPr>
              <w:t>0.152</w:t>
            </w:r>
          </w:p>
        </w:tc>
      </w:tr>
      <w:tr w:rsidR="00520509" w:rsidRPr="00B95838" w14:paraId="6D444CE8"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250B2456" w14:textId="77777777" w:rsidR="00520509" w:rsidRPr="00B95838" w:rsidRDefault="00520509" w:rsidP="00030F25">
            <w:pPr>
              <w:rPr>
                <w:b/>
                <w:bCs/>
                <w:color w:val="000000"/>
                <w:lang w:val="sr-Cyrl-RS"/>
              </w:rPr>
            </w:pPr>
            <w:proofErr w:type="spellStart"/>
            <w:r w:rsidRPr="00B95838">
              <w:rPr>
                <w:b/>
                <w:bCs/>
                <w:lang w:val="sr-Cyrl-RS"/>
              </w:rPr>
              <w:t>Na</w:t>
            </w:r>
            <w:proofErr w:type="spellEnd"/>
            <w:r w:rsidRPr="00B95838">
              <w:rPr>
                <w:b/>
                <w:bCs/>
                <w:lang w:val="sr-Cyrl-RS"/>
              </w:rPr>
              <w:t xml:space="preserve"> </w:t>
            </w:r>
            <w:proofErr w:type="spellStart"/>
            <w:r w:rsidRPr="00B95838">
              <w:rPr>
                <w:b/>
                <w:bCs/>
                <w:lang w:val="sr-Cyrl-RS"/>
              </w:rPr>
              <w:t>ovom</w:t>
            </w:r>
            <w:proofErr w:type="spellEnd"/>
            <w:r w:rsidRPr="00B95838">
              <w:rPr>
                <w:b/>
                <w:bCs/>
                <w:lang w:val="sr-Cyrl-RS"/>
              </w:rPr>
              <w:t xml:space="preserve"> </w:t>
            </w:r>
            <w:proofErr w:type="spellStart"/>
            <w:r w:rsidRPr="00B95838">
              <w:rPr>
                <w:b/>
                <w:bCs/>
                <w:lang w:val="sr-Cyrl-RS"/>
              </w:rPr>
              <w:t>predmetu</w:t>
            </w:r>
            <w:proofErr w:type="spellEnd"/>
            <w:r w:rsidRPr="00B95838">
              <w:rPr>
                <w:b/>
                <w:bCs/>
                <w:lang w:val="sr-Cyrl-RS"/>
              </w:rPr>
              <w:t xml:space="preserve"> </w:t>
            </w:r>
            <w:proofErr w:type="spellStart"/>
            <w:r w:rsidRPr="00B95838">
              <w:rPr>
                <w:b/>
                <w:bCs/>
                <w:lang w:val="sr-Cyrl-RS"/>
              </w:rPr>
              <w:t>sam</w:t>
            </w:r>
            <w:proofErr w:type="spellEnd"/>
            <w:r w:rsidRPr="00B95838">
              <w:rPr>
                <w:b/>
                <w:bCs/>
                <w:lang w:val="sr-Cyrl-RS"/>
              </w:rPr>
              <w:t xml:space="preserve"> </w:t>
            </w:r>
            <w:proofErr w:type="spellStart"/>
            <w:r w:rsidRPr="00B95838">
              <w:rPr>
                <w:b/>
                <w:bCs/>
                <w:lang w:val="sr-Cyrl-RS"/>
              </w:rPr>
              <w:t>naučio</w:t>
            </w:r>
            <w:proofErr w:type="spellEnd"/>
            <w:r w:rsidRPr="00B95838">
              <w:rPr>
                <w:b/>
                <w:bCs/>
                <w:lang w:val="sr-Cyrl-RS"/>
              </w:rPr>
              <w:t xml:space="preserve"> </w:t>
            </w:r>
            <w:proofErr w:type="spellStart"/>
            <w:r w:rsidRPr="00B95838">
              <w:rPr>
                <w:b/>
                <w:bCs/>
                <w:lang w:val="sr-Cyrl-RS"/>
              </w:rPr>
              <w:t>nešto</w:t>
            </w:r>
            <w:proofErr w:type="spellEnd"/>
            <w:r w:rsidRPr="00B95838">
              <w:rPr>
                <w:b/>
                <w:bCs/>
                <w:lang w:val="sr-Cyrl-RS"/>
              </w:rPr>
              <w:t xml:space="preserve"> </w:t>
            </w:r>
            <w:proofErr w:type="spellStart"/>
            <w:r w:rsidRPr="00B95838">
              <w:rPr>
                <w:b/>
                <w:bCs/>
                <w:lang w:val="sr-Cyrl-RS"/>
              </w:rPr>
              <w:t>što</w:t>
            </w:r>
            <w:proofErr w:type="spellEnd"/>
            <w:r w:rsidRPr="00B95838">
              <w:rPr>
                <w:b/>
                <w:bCs/>
                <w:lang w:val="sr-Cyrl-RS"/>
              </w:rPr>
              <w:t xml:space="preserve"> </w:t>
            </w:r>
            <w:proofErr w:type="spellStart"/>
            <w:r w:rsidRPr="00B95838">
              <w:rPr>
                <w:b/>
                <w:bCs/>
                <w:lang w:val="sr-Cyrl-RS"/>
              </w:rPr>
              <w:t>smatram</w:t>
            </w:r>
            <w:proofErr w:type="spellEnd"/>
            <w:r w:rsidRPr="00B95838">
              <w:rPr>
                <w:b/>
                <w:bCs/>
                <w:lang w:val="sr-Cyrl-RS"/>
              </w:rPr>
              <w:t xml:space="preserve"> </w:t>
            </w:r>
            <w:proofErr w:type="spellStart"/>
            <w:r w:rsidRPr="00B95838">
              <w:rPr>
                <w:b/>
                <w:bCs/>
                <w:lang w:val="sr-Cyrl-RS"/>
              </w:rPr>
              <w:t>korisnim</w:t>
            </w:r>
            <w:proofErr w:type="spellEnd"/>
            <w:r w:rsidRPr="00B95838">
              <w:rPr>
                <w:b/>
                <w:bCs/>
                <w:lang w:val="sr-Cyrl-RS"/>
              </w:rPr>
              <w:t xml:space="preserve"> </w:t>
            </w:r>
            <w:proofErr w:type="spellStart"/>
            <w:r w:rsidRPr="00B95838">
              <w:rPr>
                <w:b/>
                <w:bCs/>
                <w:lang w:val="sr-Cyrl-RS"/>
              </w:rPr>
              <w:t>za</w:t>
            </w:r>
            <w:proofErr w:type="spellEnd"/>
            <w:r w:rsidRPr="00B95838">
              <w:rPr>
                <w:b/>
                <w:bCs/>
                <w:lang w:val="sr-Cyrl-RS"/>
              </w:rPr>
              <w:t xml:space="preserve"> </w:t>
            </w:r>
            <w:proofErr w:type="spellStart"/>
            <w:r w:rsidRPr="00B95838">
              <w:rPr>
                <w:b/>
                <w:bCs/>
                <w:lang w:val="sr-Cyrl-RS"/>
              </w:rPr>
              <w:t>moje</w:t>
            </w:r>
            <w:proofErr w:type="spellEnd"/>
            <w:r w:rsidRPr="00B95838">
              <w:rPr>
                <w:b/>
                <w:bCs/>
                <w:lang w:val="sr-Cyrl-RS"/>
              </w:rPr>
              <w:t xml:space="preserve"> </w:t>
            </w:r>
            <w:proofErr w:type="spellStart"/>
            <w:r w:rsidRPr="00B95838">
              <w:rPr>
                <w:b/>
                <w:bCs/>
                <w:lang w:val="sr-Cyrl-RS"/>
              </w:rPr>
              <w:t>buduće</w:t>
            </w:r>
            <w:proofErr w:type="spellEnd"/>
            <w:r w:rsidRPr="00B95838">
              <w:rPr>
                <w:b/>
                <w:bCs/>
                <w:lang w:val="sr-Cyrl-RS"/>
              </w:rPr>
              <w:t xml:space="preserve"> </w:t>
            </w:r>
            <w:proofErr w:type="spellStart"/>
            <w:r w:rsidRPr="00B95838">
              <w:rPr>
                <w:b/>
                <w:bCs/>
                <w:lang w:val="sr-Cyrl-RS"/>
              </w:rPr>
              <w:t>obrazovanje</w:t>
            </w:r>
            <w:proofErr w:type="spellEnd"/>
            <w:r w:rsidRPr="00B95838">
              <w:rPr>
                <w:b/>
                <w:bCs/>
                <w:lang w:val="sr-Cyrl-RS"/>
              </w:rPr>
              <w:t xml:space="preserve"> i </w:t>
            </w:r>
            <w:proofErr w:type="spellStart"/>
            <w:r w:rsidRPr="00B95838">
              <w:rPr>
                <w:b/>
                <w:bCs/>
                <w:lang w:val="sr-Cyrl-RS"/>
              </w:rPr>
              <w:t>rad</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377DB98E" w14:textId="77777777" w:rsidR="00520509" w:rsidRPr="00B95838" w:rsidRDefault="00520509" w:rsidP="00030F25">
            <w:pPr>
              <w:jc w:val="right"/>
              <w:rPr>
                <w:b/>
                <w:bCs/>
                <w:lang w:val="sr-Cyrl-RS"/>
              </w:rPr>
            </w:pPr>
            <w:r w:rsidRPr="00B95838">
              <w:rPr>
                <w:b/>
                <w:bCs/>
                <w:lang w:val="sr-Cyrl-RS"/>
              </w:rPr>
              <w:t>0.154</w:t>
            </w:r>
          </w:p>
        </w:tc>
      </w:tr>
      <w:tr w:rsidR="00520509" w:rsidRPr="00B95838" w14:paraId="110629ED"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704755B1" w14:textId="77777777" w:rsidR="00520509" w:rsidRPr="00B95838" w:rsidRDefault="00520509" w:rsidP="00030F25">
            <w:pPr>
              <w:rPr>
                <w:b/>
                <w:bCs/>
                <w:color w:val="000000"/>
                <w:lang w:val="sr-Cyrl-RS"/>
              </w:rPr>
            </w:pP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se</w:t>
            </w:r>
            <w:proofErr w:type="spellEnd"/>
            <w:r w:rsidRPr="00B95838">
              <w:rPr>
                <w:b/>
                <w:bCs/>
                <w:lang w:val="sr-Cyrl-RS"/>
              </w:rPr>
              <w:t xml:space="preserve"> </w:t>
            </w:r>
            <w:proofErr w:type="spellStart"/>
            <w:r w:rsidRPr="00B95838">
              <w:rPr>
                <w:b/>
                <w:bCs/>
                <w:lang w:val="sr-Cyrl-RS"/>
              </w:rPr>
              <w:t>veoma</w:t>
            </w:r>
            <w:proofErr w:type="spellEnd"/>
            <w:r w:rsidRPr="00B95838">
              <w:rPr>
                <w:b/>
                <w:bCs/>
                <w:lang w:val="sr-Cyrl-RS"/>
              </w:rPr>
              <w:t xml:space="preserve"> </w:t>
            </w:r>
            <w:proofErr w:type="spellStart"/>
            <w:r w:rsidRPr="00B95838">
              <w:rPr>
                <w:b/>
                <w:bCs/>
                <w:lang w:val="sr-Cyrl-RS"/>
              </w:rPr>
              <w:t>trudio</w:t>
            </w:r>
            <w:proofErr w:type="spellEnd"/>
            <w:r w:rsidRPr="00B95838">
              <w:rPr>
                <w:b/>
                <w:bCs/>
                <w:lang w:val="sr-Cyrl-RS"/>
              </w:rPr>
              <w:t xml:space="preserve"> </w:t>
            </w:r>
            <w:proofErr w:type="spellStart"/>
            <w:r w:rsidRPr="00B95838">
              <w:rPr>
                <w:b/>
                <w:bCs/>
                <w:lang w:val="sr-Cyrl-RS"/>
              </w:rPr>
              <w:t>oko</w:t>
            </w:r>
            <w:proofErr w:type="spellEnd"/>
            <w:r w:rsidRPr="00B95838">
              <w:rPr>
                <w:b/>
                <w:bCs/>
                <w:lang w:val="sr-Cyrl-RS"/>
              </w:rPr>
              <w:t xml:space="preserve"> </w:t>
            </w:r>
            <w:proofErr w:type="spellStart"/>
            <w:r w:rsidRPr="00B95838">
              <w:rPr>
                <w:b/>
                <w:bCs/>
                <w:lang w:val="sr-Cyrl-RS"/>
              </w:rPr>
              <w:t>izvođenja</w:t>
            </w:r>
            <w:proofErr w:type="spellEnd"/>
            <w:r w:rsidRPr="00B95838">
              <w:rPr>
                <w:b/>
                <w:bCs/>
                <w:lang w:val="sr-Cyrl-RS"/>
              </w:rPr>
              <w:t xml:space="preserve"> </w:t>
            </w:r>
            <w:proofErr w:type="spellStart"/>
            <w:r w:rsidRPr="00B95838">
              <w:rPr>
                <w:b/>
                <w:bCs/>
                <w:lang w:val="sr-Cyrl-RS"/>
              </w:rPr>
              <w:t>nastave</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7BAF596A" w14:textId="77777777" w:rsidR="00520509" w:rsidRPr="00B95838" w:rsidRDefault="00520509" w:rsidP="00030F25">
            <w:pPr>
              <w:jc w:val="right"/>
              <w:rPr>
                <w:b/>
                <w:bCs/>
                <w:lang w:val="sr-Cyrl-RS"/>
              </w:rPr>
            </w:pPr>
            <w:r w:rsidRPr="00B95838">
              <w:rPr>
                <w:b/>
                <w:bCs/>
                <w:lang w:val="sr-Cyrl-RS"/>
              </w:rPr>
              <w:t>0.237</w:t>
            </w:r>
          </w:p>
        </w:tc>
      </w:tr>
      <w:tr w:rsidR="00520509" w:rsidRPr="00B95838" w14:paraId="094146BD"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34832AA9" w14:textId="77777777" w:rsidR="00520509" w:rsidRPr="00B95838" w:rsidRDefault="00520509" w:rsidP="00030F25">
            <w:pPr>
              <w:rPr>
                <w:b/>
                <w:bCs/>
                <w:color w:val="000000"/>
                <w:lang w:val="sr-Cyrl-RS"/>
              </w:rPr>
            </w:pP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bio</w:t>
            </w:r>
            <w:proofErr w:type="spellEnd"/>
            <w:r w:rsidRPr="00B95838">
              <w:rPr>
                <w:b/>
                <w:bCs/>
                <w:lang w:val="sr-Cyrl-RS"/>
              </w:rPr>
              <w:t xml:space="preserve"> </w:t>
            </w:r>
            <w:proofErr w:type="spellStart"/>
            <w:r w:rsidRPr="00B95838">
              <w:rPr>
                <w:b/>
                <w:bCs/>
                <w:lang w:val="sr-Cyrl-RS"/>
              </w:rPr>
              <w:t>dostupan</w:t>
            </w:r>
            <w:proofErr w:type="spellEnd"/>
            <w:r w:rsidRPr="00B95838">
              <w:rPr>
                <w:b/>
                <w:bCs/>
                <w:lang w:val="sr-Cyrl-RS"/>
              </w:rPr>
              <w:t xml:space="preserve"> </w:t>
            </w:r>
            <w:proofErr w:type="spellStart"/>
            <w:r w:rsidRPr="00B95838">
              <w:rPr>
                <w:b/>
                <w:bCs/>
                <w:lang w:val="sr-Cyrl-RS"/>
              </w:rPr>
              <w:t>studentima</w:t>
            </w:r>
            <w:proofErr w:type="spellEnd"/>
            <w:r w:rsidRPr="00B95838">
              <w:rPr>
                <w:b/>
                <w:bCs/>
                <w:lang w:val="sr-Cyrl-RS"/>
              </w:rPr>
              <w:t xml:space="preserve"> u </w:t>
            </w:r>
            <w:proofErr w:type="spellStart"/>
            <w:r w:rsidRPr="00B95838">
              <w:rPr>
                <w:b/>
                <w:bCs/>
                <w:lang w:val="sr-Cyrl-RS"/>
              </w:rPr>
              <w:t>terminu</w:t>
            </w:r>
            <w:proofErr w:type="spellEnd"/>
            <w:r w:rsidRPr="00B95838">
              <w:rPr>
                <w:b/>
                <w:bCs/>
                <w:lang w:val="sr-Cyrl-RS"/>
              </w:rPr>
              <w:t xml:space="preserve"> </w:t>
            </w:r>
            <w:proofErr w:type="spellStart"/>
            <w:r w:rsidRPr="00B95838">
              <w:rPr>
                <w:b/>
                <w:bCs/>
                <w:lang w:val="sr-Cyrl-RS"/>
              </w:rPr>
              <w:t>konsultacija</w:t>
            </w:r>
            <w:proofErr w:type="spellEnd"/>
            <w:r w:rsidRPr="00B95838">
              <w:rPr>
                <w:b/>
                <w:bCs/>
                <w:lang w:val="sr-Cyrl-RS"/>
              </w:rPr>
              <w:t xml:space="preserve"> i </w:t>
            </w:r>
            <w:proofErr w:type="spellStart"/>
            <w:r w:rsidRPr="00B95838">
              <w:rPr>
                <w:b/>
                <w:bCs/>
                <w:lang w:val="sr-Cyrl-RS"/>
              </w:rPr>
              <w:t>putem</w:t>
            </w:r>
            <w:proofErr w:type="spellEnd"/>
            <w:r w:rsidRPr="00B95838">
              <w:rPr>
                <w:b/>
                <w:bCs/>
                <w:lang w:val="sr-Cyrl-RS"/>
              </w:rPr>
              <w:t xml:space="preserve"> </w:t>
            </w:r>
            <w:proofErr w:type="spellStart"/>
            <w:r w:rsidRPr="00B95838">
              <w:rPr>
                <w:b/>
                <w:bCs/>
                <w:lang w:val="sr-Cyrl-RS"/>
              </w:rPr>
              <w:t>elektronske</w:t>
            </w:r>
            <w:proofErr w:type="spellEnd"/>
            <w:r w:rsidRPr="00B95838">
              <w:rPr>
                <w:b/>
                <w:bCs/>
                <w:lang w:val="sr-Cyrl-RS"/>
              </w:rPr>
              <w:t xml:space="preserve"> </w:t>
            </w:r>
            <w:proofErr w:type="spellStart"/>
            <w:r w:rsidRPr="00B95838">
              <w:rPr>
                <w:b/>
                <w:bCs/>
                <w:lang w:val="sr-Cyrl-RS"/>
              </w:rPr>
              <w:t>pošte</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27086CC3" w14:textId="77777777" w:rsidR="00520509" w:rsidRPr="00B95838" w:rsidRDefault="00520509" w:rsidP="00030F25">
            <w:pPr>
              <w:jc w:val="right"/>
              <w:rPr>
                <w:b/>
                <w:bCs/>
                <w:lang w:val="sr-Cyrl-RS"/>
              </w:rPr>
            </w:pPr>
            <w:r w:rsidRPr="00B95838">
              <w:rPr>
                <w:b/>
                <w:bCs/>
                <w:lang w:val="sr-Cyrl-RS"/>
              </w:rPr>
              <w:t>0.112</w:t>
            </w:r>
          </w:p>
        </w:tc>
      </w:tr>
      <w:tr w:rsidR="00520509" w:rsidRPr="00B95838" w14:paraId="2DBC7F82"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28438898" w14:textId="77777777" w:rsidR="00520509" w:rsidRPr="00B95838" w:rsidRDefault="00520509" w:rsidP="00030F25">
            <w:pPr>
              <w:rPr>
                <w:b/>
                <w:bCs/>
                <w:color w:val="000000"/>
                <w:lang w:val="sr-Cyrl-RS"/>
              </w:rPr>
            </w:pPr>
            <w:proofErr w:type="spellStart"/>
            <w:r w:rsidRPr="00B95838">
              <w:rPr>
                <w:b/>
                <w:bCs/>
                <w:lang w:val="sr-Cyrl-RS"/>
              </w:rPr>
              <w:t>Nastavnik</w:t>
            </w:r>
            <w:proofErr w:type="spellEnd"/>
            <w:r w:rsidRPr="00B95838">
              <w:rPr>
                <w:b/>
                <w:bCs/>
                <w:lang w:val="sr-Cyrl-RS"/>
              </w:rPr>
              <w:t>/</w:t>
            </w:r>
            <w:proofErr w:type="spellStart"/>
            <w:r w:rsidRPr="00B95838">
              <w:rPr>
                <w:b/>
                <w:bCs/>
                <w:lang w:val="sr-Cyrl-RS"/>
              </w:rPr>
              <w:t>saradnik</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davao</w:t>
            </w:r>
            <w:proofErr w:type="spellEnd"/>
            <w:r w:rsidRPr="00B95838">
              <w:rPr>
                <w:b/>
                <w:bCs/>
                <w:lang w:val="sr-Cyrl-RS"/>
              </w:rPr>
              <w:t xml:space="preserve"> </w:t>
            </w:r>
            <w:proofErr w:type="spellStart"/>
            <w:r w:rsidRPr="00B95838">
              <w:rPr>
                <w:b/>
                <w:bCs/>
                <w:lang w:val="sr-Cyrl-RS"/>
              </w:rPr>
              <w:t>konstruktivne</w:t>
            </w:r>
            <w:proofErr w:type="spellEnd"/>
            <w:r w:rsidRPr="00B95838">
              <w:rPr>
                <w:b/>
                <w:bCs/>
                <w:lang w:val="sr-Cyrl-RS"/>
              </w:rPr>
              <w:t xml:space="preserve"> i </w:t>
            </w:r>
            <w:proofErr w:type="spellStart"/>
            <w:r w:rsidRPr="00B95838">
              <w:rPr>
                <w:b/>
                <w:bCs/>
                <w:lang w:val="sr-Cyrl-RS"/>
              </w:rPr>
              <w:t>korisne</w:t>
            </w:r>
            <w:proofErr w:type="spellEnd"/>
            <w:r w:rsidRPr="00B95838">
              <w:rPr>
                <w:b/>
                <w:bCs/>
                <w:lang w:val="sr-Cyrl-RS"/>
              </w:rPr>
              <w:t xml:space="preserve"> </w:t>
            </w:r>
            <w:proofErr w:type="spellStart"/>
            <w:r w:rsidRPr="00B95838">
              <w:rPr>
                <w:b/>
                <w:bCs/>
                <w:lang w:val="sr-Cyrl-RS"/>
              </w:rPr>
              <w:t>povratne</w:t>
            </w:r>
            <w:proofErr w:type="spellEnd"/>
            <w:r w:rsidRPr="00B95838">
              <w:rPr>
                <w:b/>
                <w:bCs/>
                <w:lang w:val="sr-Cyrl-RS"/>
              </w:rPr>
              <w:t xml:space="preserve"> </w:t>
            </w:r>
            <w:proofErr w:type="spellStart"/>
            <w:r w:rsidRPr="00B95838">
              <w:rPr>
                <w:b/>
                <w:bCs/>
                <w:lang w:val="sr-Cyrl-RS"/>
              </w:rPr>
              <w:t>informacije</w:t>
            </w:r>
            <w:proofErr w:type="spellEnd"/>
            <w:r w:rsidRPr="00B95838">
              <w:rPr>
                <w:b/>
                <w:bCs/>
                <w:lang w:val="sr-Cyrl-RS"/>
              </w:rPr>
              <w:t xml:space="preserve"> o </w:t>
            </w:r>
            <w:proofErr w:type="spellStart"/>
            <w:r w:rsidRPr="00B95838">
              <w:rPr>
                <w:b/>
                <w:bCs/>
                <w:lang w:val="sr-Cyrl-RS"/>
              </w:rPr>
              <w:t>radu</w:t>
            </w:r>
            <w:proofErr w:type="spellEnd"/>
            <w:r w:rsidRPr="00B95838">
              <w:rPr>
                <w:b/>
                <w:bCs/>
                <w:lang w:val="sr-Cyrl-RS"/>
              </w:rPr>
              <w:t xml:space="preserve"> </w:t>
            </w:r>
            <w:proofErr w:type="spellStart"/>
            <w:r w:rsidRPr="00B95838">
              <w:rPr>
                <w:b/>
                <w:bCs/>
                <w:lang w:val="sr-Cyrl-RS"/>
              </w:rPr>
              <w:t>studenata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41DBF115" w14:textId="77777777" w:rsidR="00520509" w:rsidRPr="00B95838" w:rsidRDefault="00520509" w:rsidP="00030F25">
            <w:pPr>
              <w:jc w:val="right"/>
              <w:rPr>
                <w:b/>
                <w:bCs/>
                <w:lang w:val="sr-Cyrl-RS"/>
              </w:rPr>
            </w:pPr>
            <w:r w:rsidRPr="00B95838">
              <w:rPr>
                <w:b/>
                <w:bCs/>
                <w:lang w:val="sr-Cyrl-RS"/>
              </w:rPr>
              <w:t>0.105</w:t>
            </w:r>
          </w:p>
        </w:tc>
      </w:tr>
      <w:tr w:rsidR="00520509" w:rsidRPr="00B95838" w14:paraId="34EF86DE"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33745FA4" w14:textId="77777777" w:rsidR="00520509" w:rsidRPr="00B95838" w:rsidRDefault="00520509" w:rsidP="00030F25">
            <w:pPr>
              <w:rPr>
                <w:b/>
                <w:bCs/>
                <w:color w:val="000000"/>
                <w:lang w:val="sr-Cyrl-RS"/>
              </w:rPr>
            </w:pPr>
            <w:proofErr w:type="spellStart"/>
            <w:r w:rsidRPr="00B95838">
              <w:rPr>
                <w:b/>
                <w:bCs/>
                <w:lang w:val="sr-Cyrl-RS"/>
              </w:rPr>
              <w:t>Vrednovanje</w:t>
            </w:r>
            <w:proofErr w:type="spellEnd"/>
            <w:r w:rsidRPr="00B95838">
              <w:rPr>
                <w:b/>
                <w:bCs/>
                <w:lang w:val="sr-Cyrl-RS"/>
              </w:rPr>
              <w:t xml:space="preserve"> </w:t>
            </w:r>
            <w:proofErr w:type="spellStart"/>
            <w:r w:rsidRPr="00B95838">
              <w:rPr>
                <w:b/>
                <w:bCs/>
                <w:lang w:val="sr-Cyrl-RS"/>
              </w:rPr>
              <w:t>studentskih</w:t>
            </w:r>
            <w:proofErr w:type="spellEnd"/>
            <w:r w:rsidRPr="00B95838">
              <w:rPr>
                <w:b/>
                <w:bCs/>
                <w:lang w:val="sr-Cyrl-RS"/>
              </w:rPr>
              <w:t xml:space="preserve"> </w:t>
            </w:r>
            <w:proofErr w:type="spellStart"/>
            <w:r w:rsidRPr="00B95838">
              <w:rPr>
                <w:b/>
                <w:bCs/>
                <w:lang w:val="sr-Cyrl-RS"/>
              </w:rPr>
              <w:t>radova</w:t>
            </w:r>
            <w:proofErr w:type="spellEnd"/>
            <w:r w:rsidRPr="00B95838">
              <w:rPr>
                <w:b/>
                <w:bCs/>
                <w:lang w:val="sr-Cyrl-RS"/>
              </w:rPr>
              <w:t xml:space="preserve"> i </w:t>
            </w:r>
            <w:proofErr w:type="spellStart"/>
            <w:r w:rsidRPr="00B95838">
              <w:rPr>
                <w:b/>
                <w:bCs/>
                <w:lang w:val="sr-Cyrl-RS"/>
              </w:rPr>
              <w:t>aktivnsti</w:t>
            </w:r>
            <w:proofErr w:type="spellEnd"/>
            <w:r w:rsidRPr="00B95838">
              <w:rPr>
                <w:b/>
                <w:bCs/>
                <w:lang w:val="sr-Cyrl-RS"/>
              </w:rPr>
              <w:t xml:space="preserve"> </w:t>
            </w:r>
            <w:proofErr w:type="spellStart"/>
            <w:r w:rsidRPr="00B95838">
              <w:rPr>
                <w:b/>
                <w:bCs/>
                <w:lang w:val="sr-Cyrl-RS"/>
              </w:rPr>
              <w:t>je</w:t>
            </w:r>
            <w:proofErr w:type="spellEnd"/>
            <w:r w:rsidRPr="00B95838">
              <w:rPr>
                <w:b/>
                <w:bCs/>
                <w:lang w:val="sr-Cyrl-RS"/>
              </w:rPr>
              <w:t xml:space="preserve"> </w:t>
            </w:r>
            <w:proofErr w:type="spellStart"/>
            <w:r w:rsidRPr="00B95838">
              <w:rPr>
                <w:b/>
                <w:bCs/>
                <w:lang w:val="sr-Cyrl-RS"/>
              </w:rPr>
              <w:t>bilo</w:t>
            </w:r>
            <w:proofErr w:type="spellEnd"/>
            <w:r w:rsidRPr="00B95838">
              <w:rPr>
                <w:b/>
                <w:bCs/>
                <w:lang w:val="sr-Cyrl-RS"/>
              </w:rPr>
              <w:t xml:space="preserve"> </w:t>
            </w:r>
            <w:proofErr w:type="spellStart"/>
            <w:r w:rsidRPr="00B95838">
              <w:rPr>
                <w:b/>
                <w:bCs/>
                <w:lang w:val="sr-Cyrl-RS"/>
              </w:rPr>
              <w:t>pravedno</w:t>
            </w:r>
            <w:proofErr w:type="spellEnd"/>
            <w:r w:rsidRPr="00B95838">
              <w:rPr>
                <w:b/>
                <w:bCs/>
                <w:lang w:val="sr-Cyrl-RS"/>
              </w:rPr>
              <w:t xml:space="preserve"> i </w:t>
            </w:r>
            <w:proofErr w:type="spellStart"/>
            <w:r w:rsidRPr="00B95838">
              <w:rPr>
                <w:b/>
                <w:bCs/>
                <w:lang w:val="sr-Cyrl-RS"/>
              </w:rPr>
              <w:t>objektivno</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1285E003" w14:textId="77777777" w:rsidR="00520509" w:rsidRPr="00B95838" w:rsidRDefault="00520509" w:rsidP="00030F25">
            <w:pPr>
              <w:jc w:val="right"/>
              <w:rPr>
                <w:b/>
                <w:bCs/>
                <w:lang w:val="sr-Cyrl-RS"/>
              </w:rPr>
            </w:pPr>
            <w:r w:rsidRPr="00B95838">
              <w:rPr>
                <w:b/>
                <w:bCs/>
                <w:lang w:val="sr-Cyrl-RS"/>
              </w:rPr>
              <w:t>0.093</w:t>
            </w:r>
          </w:p>
        </w:tc>
      </w:tr>
      <w:tr w:rsidR="00520509" w:rsidRPr="00B95838" w14:paraId="42B0653E"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6415B9D4" w14:textId="77777777" w:rsidR="00520509" w:rsidRPr="00B95838" w:rsidRDefault="00520509" w:rsidP="00030F25">
            <w:pPr>
              <w:rPr>
                <w:b/>
                <w:bCs/>
                <w:color w:val="000000"/>
                <w:lang w:val="sr-Cyrl-RS"/>
              </w:rPr>
            </w:pPr>
            <w:proofErr w:type="spellStart"/>
            <w:r w:rsidRPr="00B95838">
              <w:rPr>
                <w:b/>
                <w:bCs/>
                <w:lang w:val="sr-Cyrl-RS"/>
              </w:rPr>
              <w:t>Kada</w:t>
            </w:r>
            <w:proofErr w:type="spellEnd"/>
            <w:r w:rsidRPr="00B95838">
              <w:rPr>
                <w:b/>
                <w:bCs/>
                <w:lang w:val="sr-Cyrl-RS"/>
              </w:rPr>
              <w:t xml:space="preserve"> </w:t>
            </w:r>
            <w:proofErr w:type="spellStart"/>
            <w:r w:rsidRPr="00B95838">
              <w:rPr>
                <w:b/>
                <w:bCs/>
                <w:lang w:val="sr-Cyrl-RS"/>
              </w:rPr>
              <w:t>se</w:t>
            </w:r>
            <w:proofErr w:type="spellEnd"/>
            <w:r w:rsidRPr="00B95838">
              <w:rPr>
                <w:b/>
                <w:bCs/>
                <w:lang w:val="sr-Cyrl-RS"/>
              </w:rPr>
              <w:t xml:space="preserve"> </w:t>
            </w:r>
            <w:proofErr w:type="spellStart"/>
            <w:r w:rsidRPr="00B95838">
              <w:rPr>
                <w:b/>
                <w:bCs/>
                <w:lang w:val="sr-Cyrl-RS"/>
              </w:rPr>
              <w:t>sve</w:t>
            </w:r>
            <w:proofErr w:type="spellEnd"/>
            <w:r w:rsidRPr="00B95838">
              <w:rPr>
                <w:b/>
                <w:bCs/>
                <w:lang w:val="sr-Cyrl-RS"/>
              </w:rPr>
              <w:t xml:space="preserve"> </w:t>
            </w:r>
            <w:proofErr w:type="spellStart"/>
            <w:r w:rsidRPr="00B95838">
              <w:rPr>
                <w:b/>
                <w:bCs/>
                <w:lang w:val="sr-Cyrl-RS"/>
              </w:rPr>
              <w:t>uzme</w:t>
            </w:r>
            <w:proofErr w:type="spellEnd"/>
            <w:r w:rsidRPr="00B95838">
              <w:rPr>
                <w:b/>
                <w:bCs/>
                <w:lang w:val="sr-Cyrl-RS"/>
              </w:rPr>
              <w:t xml:space="preserve"> u </w:t>
            </w:r>
            <w:proofErr w:type="spellStart"/>
            <w:r w:rsidRPr="00B95838">
              <w:rPr>
                <w:b/>
                <w:bCs/>
                <w:lang w:val="sr-Cyrl-RS"/>
              </w:rPr>
              <w:t>obzir</w:t>
            </w:r>
            <w:proofErr w:type="spellEnd"/>
            <w:r w:rsidRPr="00B95838">
              <w:rPr>
                <w:b/>
                <w:bCs/>
                <w:lang w:val="sr-Cyrl-RS"/>
              </w:rPr>
              <w:t xml:space="preserve">, </w:t>
            </w:r>
            <w:proofErr w:type="spellStart"/>
            <w:r w:rsidRPr="00B95838">
              <w:rPr>
                <w:b/>
                <w:bCs/>
                <w:lang w:val="sr-Cyrl-RS"/>
              </w:rPr>
              <w:t>koliko</w:t>
            </w:r>
            <w:proofErr w:type="spellEnd"/>
            <w:r w:rsidRPr="00B95838">
              <w:rPr>
                <w:b/>
                <w:bCs/>
                <w:lang w:val="sr-Cyrl-RS"/>
              </w:rPr>
              <w:t xml:space="preserve"> </w:t>
            </w:r>
            <w:proofErr w:type="spellStart"/>
            <w:r w:rsidRPr="00B95838">
              <w:rPr>
                <w:b/>
                <w:bCs/>
                <w:lang w:val="sr-Cyrl-RS"/>
              </w:rPr>
              <w:t>ste</w:t>
            </w:r>
            <w:proofErr w:type="spellEnd"/>
            <w:r w:rsidRPr="00B95838">
              <w:rPr>
                <w:b/>
                <w:bCs/>
                <w:lang w:val="sr-Cyrl-RS"/>
              </w:rPr>
              <w:t xml:space="preserve"> </w:t>
            </w:r>
            <w:proofErr w:type="spellStart"/>
            <w:r w:rsidRPr="00B95838">
              <w:rPr>
                <w:b/>
                <w:bCs/>
                <w:lang w:val="sr-Cyrl-RS"/>
              </w:rPr>
              <w:t>zadovoljni</w:t>
            </w:r>
            <w:proofErr w:type="spellEnd"/>
            <w:r w:rsidRPr="00B95838">
              <w:rPr>
                <w:b/>
                <w:bCs/>
                <w:lang w:val="sr-Cyrl-RS"/>
              </w:rPr>
              <w:t xml:space="preserve"> </w:t>
            </w:r>
            <w:proofErr w:type="spellStart"/>
            <w:r w:rsidRPr="00B95838">
              <w:rPr>
                <w:b/>
                <w:bCs/>
                <w:lang w:val="sr-Cyrl-RS"/>
              </w:rPr>
              <w:t>sadržajem</w:t>
            </w:r>
            <w:proofErr w:type="spellEnd"/>
            <w:r w:rsidRPr="00B95838">
              <w:rPr>
                <w:b/>
                <w:bCs/>
                <w:lang w:val="sr-Cyrl-RS"/>
              </w:rPr>
              <w:t xml:space="preserve"> </w:t>
            </w:r>
            <w:proofErr w:type="spellStart"/>
            <w:r w:rsidRPr="00B95838">
              <w:rPr>
                <w:b/>
                <w:bCs/>
                <w:lang w:val="sr-Cyrl-RS"/>
              </w:rPr>
              <w:t>ovog</w:t>
            </w:r>
            <w:proofErr w:type="spellEnd"/>
            <w:r w:rsidRPr="00B95838">
              <w:rPr>
                <w:b/>
                <w:bCs/>
                <w:lang w:val="sr-Cyrl-RS"/>
              </w:rPr>
              <w:t xml:space="preserve"> </w:t>
            </w:r>
            <w:proofErr w:type="spellStart"/>
            <w:r w:rsidRPr="00B95838">
              <w:rPr>
                <w:b/>
                <w:bCs/>
                <w:lang w:val="sr-Cyrl-RS"/>
              </w:rPr>
              <w:t>predmeta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3086E949" w14:textId="77777777" w:rsidR="00520509" w:rsidRPr="00B95838" w:rsidRDefault="00520509" w:rsidP="00030F25">
            <w:pPr>
              <w:jc w:val="right"/>
              <w:rPr>
                <w:b/>
                <w:bCs/>
                <w:lang w:val="sr-Cyrl-RS"/>
              </w:rPr>
            </w:pPr>
            <w:r w:rsidRPr="00B95838">
              <w:rPr>
                <w:b/>
                <w:bCs/>
                <w:lang w:val="sr-Cyrl-RS"/>
              </w:rPr>
              <w:t>0.197</w:t>
            </w:r>
          </w:p>
        </w:tc>
      </w:tr>
      <w:tr w:rsidR="00520509" w:rsidRPr="00B95838" w14:paraId="5634FD06"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auto"/>
            <w:noWrap/>
            <w:vAlign w:val="bottom"/>
          </w:tcPr>
          <w:p w14:paraId="0428DF8F" w14:textId="77777777" w:rsidR="00520509" w:rsidRPr="00B95838" w:rsidRDefault="00520509" w:rsidP="00030F25">
            <w:pPr>
              <w:rPr>
                <w:b/>
                <w:bCs/>
                <w:color w:val="000000"/>
                <w:lang w:val="sr-Cyrl-RS"/>
              </w:rPr>
            </w:pPr>
            <w:proofErr w:type="spellStart"/>
            <w:r w:rsidRPr="00B95838">
              <w:rPr>
                <w:b/>
                <w:bCs/>
                <w:lang w:val="sr-Cyrl-RS"/>
              </w:rPr>
              <w:t>Kada</w:t>
            </w:r>
            <w:proofErr w:type="spellEnd"/>
            <w:r w:rsidRPr="00B95838">
              <w:rPr>
                <w:b/>
                <w:bCs/>
                <w:lang w:val="sr-Cyrl-RS"/>
              </w:rPr>
              <w:t xml:space="preserve"> </w:t>
            </w:r>
            <w:proofErr w:type="spellStart"/>
            <w:r w:rsidRPr="00B95838">
              <w:rPr>
                <w:b/>
                <w:bCs/>
                <w:lang w:val="sr-Cyrl-RS"/>
              </w:rPr>
              <w:t>se</w:t>
            </w:r>
            <w:proofErr w:type="spellEnd"/>
            <w:r w:rsidRPr="00B95838">
              <w:rPr>
                <w:b/>
                <w:bCs/>
                <w:lang w:val="sr-Cyrl-RS"/>
              </w:rPr>
              <w:t xml:space="preserve"> </w:t>
            </w:r>
            <w:proofErr w:type="spellStart"/>
            <w:r w:rsidRPr="00B95838">
              <w:rPr>
                <w:b/>
                <w:bCs/>
                <w:lang w:val="sr-Cyrl-RS"/>
              </w:rPr>
              <w:t>sve</w:t>
            </w:r>
            <w:proofErr w:type="spellEnd"/>
            <w:r w:rsidRPr="00B95838">
              <w:rPr>
                <w:b/>
                <w:bCs/>
                <w:lang w:val="sr-Cyrl-RS"/>
              </w:rPr>
              <w:t xml:space="preserve"> </w:t>
            </w:r>
            <w:proofErr w:type="spellStart"/>
            <w:r w:rsidRPr="00B95838">
              <w:rPr>
                <w:b/>
                <w:bCs/>
                <w:lang w:val="sr-Cyrl-RS"/>
              </w:rPr>
              <w:t>uzme</w:t>
            </w:r>
            <w:proofErr w:type="spellEnd"/>
            <w:r w:rsidRPr="00B95838">
              <w:rPr>
                <w:b/>
                <w:bCs/>
                <w:lang w:val="sr-Cyrl-RS"/>
              </w:rPr>
              <w:t xml:space="preserve"> u </w:t>
            </w:r>
            <w:proofErr w:type="spellStart"/>
            <w:r w:rsidRPr="00B95838">
              <w:rPr>
                <w:b/>
                <w:bCs/>
                <w:lang w:val="sr-Cyrl-RS"/>
              </w:rPr>
              <w:t>obzir</w:t>
            </w:r>
            <w:proofErr w:type="spellEnd"/>
            <w:r w:rsidRPr="00B95838">
              <w:rPr>
                <w:b/>
                <w:bCs/>
                <w:lang w:val="sr-Cyrl-RS"/>
              </w:rPr>
              <w:t xml:space="preserve">, </w:t>
            </w:r>
            <w:proofErr w:type="spellStart"/>
            <w:r w:rsidRPr="00B95838">
              <w:rPr>
                <w:b/>
                <w:bCs/>
                <w:lang w:val="sr-Cyrl-RS"/>
              </w:rPr>
              <w:t>koliko</w:t>
            </w:r>
            <w:proofErr w:type="spellEnd"/>
            <w:r w:rsidRPr="00B95838">
              <w:rPr>
                <w:b/>
                <w:bCs/>
                <w:lang w:val="sr-Cyrl-RS"/>
              </w:rPr>
              <w:t xml:space="preserve"> </w:t>
            </w:r>
            <w:proofErr w:type="spellStart"/>
            <w:r w:rsidRPr="00B95838">
              <w:rPr>
                <w:b/>
                <w:bCs/>
                <w:lang w:val="sr-Cyrl-RS"/>
              </w:rPr>
              <w:t>ste</w:t>
            </w:r>
            <w:proofErr w:type="spellEnd"/>
            <w:r w:rsidRPr="00B95838">
              <w:rPr>
                <w:b/>
                <w:bCs/>
                <w:lang w:val="sr-Cyrl-RS"/>
              </w:rPr>
              <w:t xml:space="preserve"> </w:t>
            </w:r>
            <w:proofErr w:type="spellStart"/>
            <w:r w:rsidRPr="00B95838">
              <w:rPr>
                <w:b/>
                <w:bCs/>
                <w:lang w:val="sr-Cyrl-RS"/>
              </w:rPr>
              <w:t>zadovoljni</w:t>
            </w:r>
            <w:proofErr w:type="spellEnd"/>
            <w:r w:rsidRPr="00B95838">
              <w:rPr>
                <w:b/>
                <w:bCs/>
                <w:lang w:val="sr-Cyrl-RS"/>
              </w:rPr>
              <w:t xml:space="preserve"> </w:t>
            </w:r>
            <w:proofErr w:type="spellStart"/>
            <w:r w:rsidRPr="00B95838">
              <w:rPr>
                <w:b/>
                <w:bCs/>
                <w:lang w:val="sr-Cyrl-RS"/>
              </w:rPr>
              <w:t>organizacijom</w:t>
            </w:r>
            <w:proofErr w:type="spellEnd"/>
            <w:r w:rsidRPr="00B95838">
              <w:rPr>
                <w:b/>
                <w:bCs/>
                <w:lang w:val="sr-Cyrl-RS"/>
              </w:rPr>
              <w:t xml:space="preserve"> </w:t>
            </w:r>
            <w:proofErr w:type="spellStart"/>
            <w:r w:rsidRPr="00B95838">
              <w:rPr>
                <w:b/>
                <w:bCs/>
                <w:lang w:val="sr-Cyrl-RS"/>
              </w:rPr>
              <w:t>ovog</w:t>
            </w:r>
            <w:proofErr w:type="spellEnd"/>
            <w:r w:rsidRPr="00B95838">
              <w:rPr>
                <w:b/>
                <w:bCs/>
                <w:lang w:val="sr-Cyrl-RS"/>
              </w:rPr>
              <w:t xml:space="preserve"> </w:t>
            </w:r>
            <w:proofErr w:type="spellStart"/>
            <w:r w:rsidRPr="00B95838">
              <w:rPr>
                <w:b/>
                <w:bCs/>
                <w:lang w:val="sr-Cyrl-RS"/>
              </w:rPr>
              <w:t>predmeta</w:t>
            </w:r>
            <w:proofErr w:type="spellEnd"/>
            <w:r w:rsidRPr="00B95838">
              <w:rPr>
                <w:b/>
                <w:bCs/>
                <w:lang w:val="sr-Cyrl-RS"/>
              </w:rPr>
              <w:t>?</w:t>
            </w:r>
          </w:p>
        </w:tc>
        <w:tc>
          <w:tcPr>
            <w:tcW w:w="1976" w:type="dxa"/>
            <w:tcBorders>
              <w:top w:val="nil"/>
              <w:left w:val="nil"/>
              <w:bottom w:val="single" w:sz="4" w:space="0" w:color="auto"/>
              <w:right w:val="single" w:sz="4" w:space="0" w:color="auto"/>
            </w:tcBorders>
            <w:shd w:val="clear" w:color="auto" w:fill="auto"/>
            <w:noWrap/>
            <w:vAlign w:val="bottom"/>
          </w:tcPr>
          <w:p w14:paraId="2F1510DF" w14:textId="77777777" w:rsidR="00520509" w:rsidRPr="00B95838" w:rsidRDefault="00520509" w:rsidP="00030F25">
            <w:pPr>
              <w:jc w:val="right"/>
              <w:rPr>
                <w:b/>
                <w:bCs/>
                <w:lang w:val="sr-Cyrl-RS"/>
              </w:rPr>
            </w:pPr>
            <w:r w:rsidRPr="00B95838">
              <w:rPr>
                <w:b/>
                <w:bCs/>
                <w:lang w:val="sr-Cyrl-RS"/>
              </w:rPr>
              <w:t>0.209</w:t>
            </w:r>
          </w:p>
        </w:tc>
      </w:tr>
      <w:tr w:rsidR="00520509" w:rsidRPr="00B95838" w14:paraId="4C635361" w14:textId="77777777" w:rsidTr="00030F25">
        <w:trPr>
          <w:trHeight w:val="255"/>
          <w:jc w:val="center"/>
        </w:trPr>
        <w:tc>
          <w:tcPr>
            <w:tcW w:w="7928" w:type="dxa"/>
            <w:tcBorders>
              <w:top w:val="nil"/>
              <w:left w:val="single" w:sz="4" w:space="0" w:color="auto"/>
              <w:right w:val="single" w:sz="4" w:space="0" w:color="auto"/>
            </w:tcBorders>
            <w:shd w:val="clear" w:color="auto" w:fill="auto"/>
            <w:noWrap/>
          </w:tcPr>
          <w:p w14:paraId="49DBA9FE" w14:textId="77777777" w:rsidR="00520509" w:rsidRPr="00B95838" w:rsidRDefault="00520509" w:rsidP="00030F25">
            <w:pPr>
              <w:rPr>
                <w:b/>
                <w:color w:val="000000"/>
                <w:lang w:val="sr-Cyrl-RS"/>
              </w:rPr>
            </w:pPr>
            <w:proofErr w:type="spellStart"/>
            <w:r w:rsidRPr="00B95838">
              <w:rPr>
                <w:b/>
                <w:color w:val="000000"/>
                <w:lang w:val="sr-Cyrl-RS"/>
              </w:rPr>
              <w:lastRenderedPageBreak/>
              <w:t>Ukupan</w:t>
            </w:r>
            <w:proofErr w:type="spellEnd"/>
            <w:r w:rsidRPr="00B95838">
              <w:rPr>
                <w:b/>
                <w:color w:val="000000"/>
                <w:lang w:val="sr-Cyrl-RS"/>
              </w:rPr>
              <w:t xml:space="preserve"> </w:t>
            </w:r>
            <w:proofErr w:type="spellStart"/>
            <w:r w:rsidRPr="00B95838">
              <w:rPr>
                <w:b/>
                <w:color w:val="000000"/>
                <w:lang w:val="sr-Cyrl-RS"/>
              </w:rPr>
              <w:t>skor</w:t>
            </w:r>
            <w:proofErr w:type="spellEnd"/>
          </w:p>
        </w:tc>
        <w:tc>
          <w:tcPr>
            <w:tcW w:w="1976" w:type="dxa"/>
            <w:tcBorders>
              <w:top w:val="nil"/>
              <w:left w:val="nil"/>
              <w:right w:val="single" w:sz="4" w:space="0" w:color="auto"/>
            </w:tcBorders>
            <w:shd w:val="clear" w:color="auto" w:fill="auto"/>
            <w:noWrap/>
            <w:vAlign w:val="bottom"/>
          </w:tcPr>
          <w:p w14:paraId="0B1554D0" w14:textId="77777777" w:rsidR="00520509" w:rsidRPr="00B95838" w:rsidRDefault="00520509" w:rsidP="00030F25">
            <w:pPr>
              <w:jc w:val="right"/>
              <w:rPr>
                <w:b/>
                <w:bCs/>
                <w:lang w:val="sr-Cyrl-RS"/>
              </w:rPr>
            </w:pPr>
            <w:r w:rsidRPr="00B95838">
              <w:rPr>
                <w:b/>
                <w:bCs/>
                <w:lang w:val="sr-Cyrl-RS"/>
              </w:rPr>
              <w:t>0.177</w:t>
            </w:r>
          </w:p>
        </w:tc>
      </w:tr>
      <w:tr w:rsidR="00520509" w:rsidRPr="00B95838" w14:paraId="616E806A" w14:textId="77777777" w:rsidTr="00030F25">
        <w:trPr>
          <w:trHeight w:val="255"/>
          <w:jc w:val="center"/>
        </w:trPr>
        <w:tc>
          <w:tcPr>
            <w:tcW w:w="7928" w:type="dxa"/>
            <w:tcBorders>
              <w:top w:val="nil"/>
              <w:left w:val="single" w:sz="4" w:space="0" w:color="auto"/>
              <w:bottom w:val="single" w:sz="4" w:space="0" w:color="auto"/>
              <w:right w:val="single" w:sz="4" w:space="0" w:color="auto"/>
            </w:tcBorders>
            <w:shd w:val="clear" w:color="auto" w:fill="E6E6E6"/>
            <w:noWrap/>
            <w:vAlign w:val="bottom"/>
          </w:tcPr>
          <w:p w14:paraId="19828356" w14:textId="77777777" w:rsidR="00520509" w:rsidRPr="00B95838" w:rsidRDefault="00520509" w:rsidP="00030F25">
            <w:pPr>
              <w:rPr>
                <w:b/>
                <w:lang w:val="sr-Cyrl-RS"/>
              </w:rPr>
            </w:pPr>
            <w:r w:rsidRPr="00B95838">
              <w:rPr>
                <w:b/>
                <w:lang w:val="sr-Cyrl-RS"/>
              </w:rPr>
              <w:t>MEDIJANA</w:t>
            </w:r>
          </w:p>
        </w:tc>
        <w:tc>
          <w:tcPr>
            <w:tcW w:w="1976" w:type="dxa"/>
            <w:tcBorders>
              <w:top w:val="nil"/>
              <w:left w:val="nil"/>
              <w:bottom w:val="single" w:sz="4" w:space="0" w:color="auto"/>
              <w:right w:val="single" w:sz="4" w:space="0" w:color="auto"/>
            </w:tcBorders>
            <w:shd w:val="clear" w:color="auto" w:fill="E6E6E6"/>
            <w:noWrap/>
            <w:vAlign w:val="bottom"/>
          </w:tcPr>
          <w:p w14:paraId="3EF53E94" w14:textId="77777777" w:rsidR="00520509" w:rsidRPr="00B95838" w:rsidRDefault="00520509" w:rsidP="00030F25">
            <w:pPr>
              <w:jc w:val="right"/>
              <w:rPr>
                <w:b/>
                <w:bCs/>
                <w:lang w:val="sr-Cyrl-RS"/>
              </w:rPr>
            </w:pPr>
            <w:r w:rsidRPr="00B95838">
              <w:rPr>
                <w:b/>
                <w:bCs/>
                <w:lang w:val="sr-Cyrl-RS"/>
              </w:rPr>
              <w:t>0.15</w:t>
            </w:r>
          </w:p>
        </w:tc>
      </w:tr>
    </w:tbl>
    <w:p w14:paraId="67415BBD" w14:textId="77777777" w:rsidR="00520509" w:rsidRPr="00B95838" w:rsidRDefault="00520509" w:rsidP="00520509">
      <w:pPr>
        <w:pageBreakBefore/>
        <w:rPr>
          <w:rStyle w:val="Heading1Char"/>
          <w:rFonts w:eastAsiaTheme="minorEastAsia"/>
          <w:lang w:val="sr-Cyrl-RS"/>
        </w:rPr>
      </w:pPr>
      <w:proofErr w:type="spellStart"/>
      <w:r w:rsidRPr="00B95838">
        <w:rPr>
          <w:rStyle w:val="Heading1Char"/>
          <w:rFonts w:eastAsiaTheme="minorEastAsia"/>
          <w:lang w:val="sr-Cyrl-RS"/>
        </w:rPr>
        <w:lastRenderedPageBreak/>
        <w:t>Analiza</w:t>
      </w:r>
      <w:proofErr w:type="spellEnd"/>
      <w:r w:rsidRPr="00B95838">
        <w:rPr>
          <w:rStyle w:val="Heading1Char"/>
          <w:rFonts w:eastAsiaTheme="minorEastAsia"/>
          <w:lang w:val="sr-Cyrl-RS"/>
        </w:rPr>
        <w:t xml:space="preserve"> </w:t>
      </w:r>
      <w:proofErr w:type="spellStart"/>
      <w:r w:rsidRPr="00B95838">
        <w:rPr>
          <w:rStyle w:val="Heading1Char"/>
          <w:rFonts w:eastAsiaTheme="minorEastAsia"/>
          <w:lang w:val="sr-Cyrl-RS"/>
        </w:rPr>
        <w:t>instrumenta</w:t>
      </w:r>
      <w:proofErr w:type="spellEnd"/>
    </w:p>
    <w:p w14:paraId="51695DD1" w14:textId="77777777" w:rsidR="00520509" w:rsidRPr="00B95838" w:rsidRDefault="00520509" w:rsidP="00520509">
      <w:pPr>
        <w:tabs>
          <w:tab w:val="center" w:pos="1368"/>
        </w:tabs>
        <w:autoSpaceDE w:val="0"/>
        <w:autoSpaceDN w:val="0"/>
        <w:adjustRightInd w:val="0"/>
        <w:rPr>
          <w:b/>
          <w:bCs/>
          <w:color w:val="000000"/>
          <w:lang w:val="sr-Cyrl-RS"/>
        </w:rPr>
      </w:pPr>
    </w:p>
    <w:p w14:paraId="5240F3F1" w14:textId="77777777" w:rsidR="00520509" w:rsidRPr="00B95838" w:rsidRDefault="00520509" w:rsidP="00520509">
      <w:pPr>
        <w:tabs>
          <w:tab w:val="center" w:pos="1368"/>
        </w:tabs>
        <w:autoSpaceDE w:val="0"/>
        <w:autoSpaceDN w:val="0"/>
        <w:adjustRightInd w:val="0"/>
        <w:rPr>
          <w:b/>
          <w:bCs/>
          <w:color w:val="000000"/>
          <w:lang w:val="sr-Cyrl-RS"/>
        </w:rPr>
      </w:pPr>
    </w:p>
    <w:p w14:paraId="20DB364D" w14:textId="77777777" w:rsidR="00520509" w:rsidRPr="00B95838" w:rsidRDefault="00520509" w:rsidP="00520509">
      <w:pPr>
        <w:tabs>
          <w:tab w:val="center" w:pos="1368"/>
        </w:tabs>
        <w:autoSpaceDE w:val="0"/>
        <w:autoSpaceDN w:val="0"/>
        <w:adjustRightInd w:val="0"/>
        <w:jc w:val="both"/>
        <w:rPr>
          <w:bCs/>
          <w:color w:val="000000"/>
          <w:lang w:val="sr-Cyrl-RS"/>
        </w:rPr>
      </w:pPr>
      <w:proofErr w:type="spellStart"/>
      <w:r w:rsidRPr="00B95838">
        <w:rPr>
          <w:bCs/>
          <w:color w:val="000000"/>
          <w:lang w:val="sr-Cyrl-RS"/>
        </w:rPr>
        <w:t>Instrument</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se</w:t>
      </w:r>
      <w:proofErr w:type="spellEnd"/>
      <w:r w:rsidRPr="00B95838">
        <w:rPr>
          <w:bCs/>
          <w:color w:val="000000"/>
          <w:lang w:val="sr-Cyrl-RS"/>
        </w:rPr>
        <w:t xml:space="preserve"> </w:t>
      </w:r>
      <w:proofErr w:type="spellStart"/>
      <w:r w:rsidRPr="00B95838">
        <w:rPr>
          <w:bCs/>
          <w:color w:val="000000"/>
          <w:lang w:val="sr-Cyrl-RS"/>
        </w:rPr>
        <w:t>koristi</w:t>
      </w:r>
      <w:proofErr w:type="spellEnd"/>
      <w:r w:rsidRPr="00B95838">
        <w:rPr>
          <w:bCs/>
          <w:color w:val="000000"/>
          <w:lang w:val="sr-Cyrl-RS"/>
        </w:rPr>
        <w:t xml:space="preserve"> u </w:t>
      </w:r>
      <w:proofErr w:type="spellStart"/>
      <w:r w:rsidRPr="00B95838">
        <w:rPr>
          <w:bCs/>
          <w:color w:val="000000"/>
          <w:lang w:val="sr-Cyrl-RS"/>
        </w:rPr>
        <w:t>studentskoj</w:t>
      </w:r>
      <w:proofErr w:type="spellEnd"/>
      <w:r w:rsidRPr="00B95838">
        <w:rPr>
          <w:bCs/>
          <w:color w:val="000000"/>
          <w:lang w:val="sr-Cyrl-RS"/>
        </w:rPr>
        <w:t xml:space="preserve"> </w:t>
      </w:r>
      <w:proofErr w:type="spellStart"/>
      <w:r w:rsidRPr="00B95838">
        <w:rPr>
          <w:bCs/>
          <w:color w:val="000000"/>
          <w:lang w:val="sr-Cyrl-RS"/>
        </w:rPr>
        <w:t>evaluaciji</w:t>
      </w:r>
      <w:proofErr w:type="spellEnd"/>
      <w:r w:rsidRPr="00B95838">
        <w:rPr>
          <w:bCs/>
          <w:color w:val="000000"/>
          <w:lang w:val="sr-Cyrl-RS"/>
        </w:rPr>
        <w:t xml:space="preserve"> </w:t>
      </w:r>
      <w:proofErr w:type="spellStart"/>
      <w:r w:rsidRPr="00B95838">
        <w:rPr>
          <w:bCs/>
          <w:color w:val="000000"/>
          <w:lang w:val="sr-Cyrl-RS"/>
        </w:rPr>
        <w:t>pedagoškog</w:t>
      </w:r>
      <w:proofErr w:type="spellEnd"/>
      <w:r w:rsidRPr="00B95838">
        <w:rPr>
          <w:bCs/>
          <w:color w:val="000000"/>
          <w:lang w:val="sr-Cyrl-RS"/>
        </w:rPr>
        <w:t xml:space="preserve"> </w:t>
      </w:r>
      <w:proofErr w:type="spellStart"/>
      <w:r w:rsidRPr="00B95838">
        <w:rPr>
          <w:bCs/>
          <w:color w:val="000000"/>
          <w:lang w:val="sr-Cyrl-RS"/>
        </w:rPr>
        <w:t>rada</w:t>
      </w:r>
      <w:proofErr w:type="spellEnd"/>
      <w:r w:rsidRPr="00B95838">
        <w:rPr>
          <w:bCs/>
          <w:color w:val="000000"/>
          <w:lang w:val="sr-Cyrl-RS"/>
        </w:rPr>
        <w:t xml:space="preserve"> </w:t>
      </w:r>
      <w:proofErr w:type="spellStart"/>
      <w:r w:rsidRPr="00B95838">
        <w:rPr>
          <w:bCs/>
          <w:color w:val="000000"/>
          <w:lang w:val="sr-Cyrl-RS"/>
        </w:rPr>
        <w:t>nastavnika</w:t>
      </w:r>
      <w:proofErr w:type="spellEnd"/>
      <w:r w:rsidRPr="00B95838">
        <w:rPr>
          <w:bCs/>
          <w:color w:val="000000"/>
          <w:lang w:val="sr-Cyrl-RS"/>
        </w:rPr>
        <w:t xml:space="preserve"> </w:t>
      </w:r>
      <w:proofErr w:type="spellStart"/>
      <w:r w:rsidRPr="00B95838">
        <w:rPr>
          <w:bCs/>
          <w:color w:val="000000"/>
          <w:lang w:val="sr-Cyrl-RS"/>
        </w:rPr>
        <w:t>na</w:t>
      </w:r>
      <w:proofErr w:type="spellEnd"/>
      <w:r w:rsidRPr="00B95838">
        <w:rPr>
          <w:bCs/>
          <w:color w:val="000000"/>
          <w:lang w:val="sr-Cyrl-RS"/>
        </w:rPr>
        <w:t xml:space="preserve"> </w:t>
      </w:r>
      <w:proofErr w:type="spellStart"/>
      <w:r w:rsidRPr="00B95838">
        <w:rPr>
          <w:bCs/>
          <w:color w:val="000000"/>
          <w:lang w:val="sr-Cyrl-RS"/>
        </w:rPr>
        <w:t>master</w:t>
      </w:r>
      <w:proofErr w:type="spellEnd"/>
      <w:r w:rsidRPr="00B95838">
        <w:rPr>
          <w:bCs/>
          <w:color w:val="000000"/>
          <w:lang w:val="sr-Cyrl-RS"/>
        </w:rPr>
        <w:t xml:space="preserve"> i </w:t>
      </w:r>
      <w:proofErr w:type="spellStart"/>
      <w:r w:rsidRPr="00B95838">
        <w:rPr>
          <w:bCs/>
          <w:color w:val="000000"/>
          <w:lang w:val="sr-Cyrl-RS"/>
        </w:rPr>
        <w:t>doktorskim</w:t>
      </w:r>
      <w:proofErr w:type="spellEnd"/>
      <w:r w:rsidRPr="00B95838">
        <w:rPr>
          <w:bCs/>
          <w:color w:val="000000"/>
          <w:lang w:val="sr-Cyrl-RS"/>
        </w:rPr>
        <w:t xml:space="preserve"> </w:t>
      </w:r>
      <w:proofErr w:type="spellStart"/>
      <w:r w:rsidRPr="00B95838">
        <w:rPr>
          <w:bCs/>
          <w:color w:val="000000"/>
          <w:lang w:val="sr-Cyrl-RS"/>
        </w:rPr>
        <w:t>studijama</w:t>
      </w:r>
      <w:proofErr w:type="spellEnd"/>
      <w:r w:rsidRPr="00B95838">
        <w:rPr>
          <w:bCs/>
          <w:color w:val="000000"/>
          <w:lang w:val="sr-Cyrl-RS"/>
        </w:rPr>
        <w:t xml:space="preserve"> </w:t>
      </w:r>
      <w:proofErr w:type="spellStart"/>
      <w:r w:rsidRPr="00B95838">
        <w:rPr>
          <w:bCs/>
          <w:color w:val="000000"/>
          <w:lang w:val="sr-Cyrl-RS"/>
        </w:rPr>
        <w:t>sastoji</w:t>
      </w:r>
      <w:proofErr w:type="spellEnd"/>
      <w:r w:rsidRPr="00B95838">
        <w:rPr>
          <w:bCs/>
          <w:color w:val="000000"/>
          <w:lang w:val="sr-Cyrl-RS"/>
        </w:rPr>
        <w:t xml:space="preserve"> </w:t>
      </w:r>
      <w:proofErr w:type="spellStart"/>
      <w:r w:rsidRPr="00B95838">
        <w:rPr>
          <w:bCs/>
          <w:color w:val="000000"/>
          <w:lang w:val="sr-Cyrl-RS"/>
        </w:rPr>
        <w:t>se</w:t>
      </w:r>
      <w:proofErr w:type="spellEnd"/>
      <w:r w:rsidRPr="00B95838">
        <w:rPr>
          <w:bCs/>
          <w:color w:val="000000"/>
          <w:lang w:val="sr-Cyrl-RS"/>
        </w:rPr>
        <w:t xml:space="preserve"> </w:t>
      </w:r>
      <w:proofErr w:type="spellStart"/>
      <w:r w:rsidRPr="00B95838">
        <w:rPr>
          <w:bCs/>
          <w:color w:val="000000"/>
          <w:lang w:val="sr-Cyrl-RS"/>
        </w:rPr>
        <w:t>od</w:t>
      </w:r>
      <w:proofErr w:type="spellEnd"/>
      <w:r w:rsidRPr="00B95838">
        <w:rPr>
          <w:bCs/>
          <w:color w:val="000000"/>
          <w:lang w:val="sr-Cyrl-RS"/>
        </w:rPr>
        <w:t xml:space="preserve"> 10 </w:t>
      </w:r>
      <w:proofErr w:type="spellStart"/>
      <w:r w:rsidRPr="00B95838">
        <w:rPr>
          <w:bCs/>
          <w:color w:val="000000"/>
          <w:lang w:val="sr-Cyrl-RS"/>
        </w:rPr>
        <w:t>tvrdnji</w:t>
      </w:r>
      <w:proofErr w:type="spellEnd"/>
      <w:r w:rsidRPr="00B95838">
        <w:rPr>
          <w:bCs/>
          <w:color w:val="000000"/>
          <w:lang w:val="sr-Cyrl-RS"/>
        </w:rPr>
        <w:t xml:space="preserve">. </w:t>
      </w:r>
      <w:proofErr w:type="spellStart"/>
      <w:r w:rsidRPr="00B95838">
        <w:rPr>
          <w:bCs/>
          <w:color w:val="000000"/>
          <w:lang w:val="sr-Cyrl-RS"/>
        </w:rPr>
        <w:t>Uopšteno</w:t>
      </w:r>
      <w:proofErr w:type="spellEnd"/>
      <w:r w:rsidRPr="00B95838">
        <w:rPr>
          <w:bCs/>
          <w:color w:val="000000"/>
          <w:lang w:val="sr-Cyrl-RS"/>
        </w:rPr>
        <w:t xml:space="preserve"> </w:t>
      </w:r>
      <w:proofErr w:type="spellStart"/>
      <w:r w:rsidRPr="00B95838">
        <w:rPr>
          <w:bCs/>
          <w:color w:val="000000"/>
          <w:lang w:val="sr-Cyrl-RS"/>
        </w:rPr>
        <w:t>govoreći</w:t>
      </w:r>
      <w:proofErr w:type="spellEnd"/>
      <w:r w:rsidRPr="00B95838">
        <w:rPr>
          <w:bCs/>
          <w:color w:val="000000"/>
          <w:lang w:val="sr-Cyrl-RS"/>
        </w:rPr>
        <w:t xml:space="preserve">, </w:t>
      </w:r>
      <w:proofErr w:type="spellStart"/>
      <w:r w:rsidRPr="00B95838">
        <w:rPr>
          <w:bCs/>
          <w:color w:val="000000"/>
          <w:lang w:val="sr-Cyrl-RS"/>
        </w:rPr>
        <w:t>instrument</w:t>
      </w:r>
      <w:proofErr w:type="spellEnd"/>
      <w:r w:rsidRPr="00B95838">
        <w:rPr>
          <w:bCs/>
          <w:color w:val="000000"/>
          <w:lang w:val="sr-Cyrl-RS"/>
        </w:rPr>
        <w:t xml:space="preserve"> </w:t>
      </w:r>
      <w:proofErr w:type="spellStart"/>
      <w:r w:rsidRPr="00B95838">
        <w:rPr>
          <w:bCs/>
          <w:color w:val="000000"/>
          <w:lang w:val="sr-Cyrl-RS"/>
        </w:rPr>
        <w:t>pokazuje</w:t>
      </w:r>
      <w:proofErr w:type="spellEnd"/>
      <w:r w:rsidRPr="00B95838">
        <w:rPr>
          <w:bCs/>
          <w:color w:val="000000"/>
          <w:lang w:val="sr-Cyrl-RS"/>
        </w:rPr>
        <w:t xml:space="preserve"> </w:t>
      </w:r>
      <w:proofErr w:type="spellStart"/>
      <w:r w:rsidRPr="00B95838">
        <w:rPr>
          <w:bCs/>
          <w:color w:val="000000"/>
          <w:lang w:val="sr-Cyrl-RS"/>
        </w:rPr>
        <w:t>zadovoljavajuće</w:t>
      </w:r>
      <w:proofErr w:type="spellEnd"/>
      <w:r w:rsidRPr="00B95838">
        <w:rPr>
          <w:bCs/>
          <w:color w:val="000000"/>
          <w:lang w:val="sr-Cyrl-RS"/>
        </w:rPr>
        <w:t xml:space="preserve"> </w:t>
      </w:r>
      <w:proofErr w:type="spellStart"/>
      <w:r w:rsidRPr="00B95838">
        <w:rPr>
          <w:bCs/>
          <w:color w:val="000000"/>
          <w:lang w:val="sr-Cyrl-RS"/>
        </w:rPr>
        <w:t>merne</w:t>
      </w:r>
      <w:proofErr w:type="spellEnd"/>
      <w:r w:rsidRPr="00B95838">
        <w:rPr>
          <w:bCs/>
          <w:color w:val="000000"/>
          <w:lang w:val="sr-Cyrl-RS"/>
        </w:rPr>
        <w:t xml:space="preserve"> </w:t>
      </w:r>
      <w:proofErr w:type="spellStart"/>
      <w:r w:rsidRPr="00B95838">
        <w:rPr>
          <w:bCs/>
          <w:color w:val="000000"/>
          <w:lang w:val="sr-Cyrl-RS"/>
        </w:rPr>
        <w:t>karakteristike</w:t>
      </w:r>
      <w:proofErr w:type="spellEnd"/>
      <w:r w:rsidRPr="00B95838">
        <w:rPr>
          <w:bCs/>
          <w:color w:val="000000"/>
          <w:lang w:val="sr-Cyrl-RS"/>
        </w:rPr>
        <w:t xml:space="preserve">.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određivana</w:t>
      </w:r>
      <w:proofErr w:type="spellEnd"/>
      <w:r w:rsidRPr="00B95838">
        <w:rPr>
          <w:bCs/>
          <w:color w:val="000000"/>
          <w:lang w:val="sr-Cyrl-RS"/>
        </w:rPr>
        <w:t xml:space="preserve"> </w:t>
      </w:r>
      <w:proofErr w:type="spellStart"/>
      <w:r w:rsidRPr="00B95838">
        <w:rPr>
          <w:bCs/>
          <w:color w:val="000000"/>
          <w:lang w:val="sr-Cyrl-RS"/>
        </w:rPr>
        <w:t>Krombahovim</w:t>
      </w:r>
      <w:proofErr w:type="spellEnd"/>
      <w:r w:rsidRPr="00B95838">
        <w:rPr>
          <w:bCs/>
          <w:color w:val="000000"/>
          <w:lang w:val="sr-Cyrl-RS"/>
        </w:rPr>
        <w:t xml:space="preserve"> </w:t>
      </w:r>
      <w:proofErr w:type="spellStart"/>
      <w:r w:rsidRPr="00B95838">
        <w:rPr>
          <w:bCs/>
          <w:color w:val="000000"/>
          <w:lang w:val="sr-Cyrl-RS"/>
        </w:rPr>
        <w:t>Alfa</w:t>
      </w:r>
      <w:proofErr w:type="spellEnd"/>
      <w:r w:rsidRPr="00B95838">
        <w:rPr>
          <w:bCs/>
          <w:color w:val="000000"/>
          <w:lang w:val="sr-Cyrl-RS"/>
        </w:rPr>
        <w:t xml:space="preserve"> </w:t>
      </w:r>
      <w:proofErr w:type="spellStart"/>
      <w:r w:rsidRPr="00B95838">
        <w:rPr>
          <w:bCs/>
          <w:color w:val="000000"/>
          <w:lang w:val="sr-Cyrl-RS"/>
        </w:rPr>
        <w:t>koeficijentom</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može</w:t>
      </w:r>
      <w:proofErr w:type="spellEnd"/>
      <w:r w:rsidRPr="00B95838">
        <w:rPr>
          <w:bCs/>
          <w:color w:val="000000"/>
          <w:lang w:val="sr-Cyrl-RS"/>
        </w:rPr>
        <w:t xml:space="preserve"> </w:t>
      </w:r>
      <w:proofErr w:type="spellStart"/>
      <w:r w:rsidRPr="00B95838">
        <w:rPr>
          <w:bCs/>
          <w:color w:val="000000"/>
          <w:lang w:val="sr-Cyrl-RS"/>
        </w:rPr>
        <w:t>imati</w:t>
      </w:r>
      <w:proofErr w:type="spellEnd"/>
      <w:r w:rsidRPr="00B95838">
        <w:rPr>
          <w:bCs/>
          <w:color w:val="000000"/>
          <w:lang w:val="sr-Cyrl-RS"/>
        </w:rPr>
        <w:t xml:space="preserve"> </w:t>
      </w:r>
      <w:proofErr w:type="spellStart"/>
      <w:r w:rsidRPr="00B95838">
        <w:rPr>
          <w:bCs/>
          <w:color w:val="000000"/>
          <w:lang w:val="sr-Cyrl-RS"/>
        </w:rPr>
        <w:t>vrednosti</w:t>
      </w:r>
      <w:proofErr w:type="spellEnd"/>
      <w:r w:rsidRPr="00B95838">
        <w:rPr>
          <w:bCs/>
          <w:color w:val="000000"/>
          <w:lang w:val="sr-Cyrl-RS"/>
        </w:rPr>
        <w:t xml:space="preserve"> </w:t>
      </w:r>
      <w:proofErr w:type="spellStart"/>
      <w:r w:rsidRPr="00B95838">
        <w:rPr>
          <w:bCs/>
          <w:color w:val="000000"/>
          <w:lang w:val="sr-Cyrl-RS"/>
        </w:rPr>
        <w:t>od</w:t>
      </w:r>
      <w:proofErr w:type="spellEnd"/>
      <w:r w:rsidRPr="00B95838">
        <w:rPr>
          <w:bCs/>
          <w:color w:val="000000"/>
          <w:lang w:val="sr-Cyrl-RS"/>
        </w:rPr>
        <w:t xml:space="preserve"> 0 </w:t>
      </w:r>
      <w:proofErr w:type="spellStart"/>
      <w:r w:rsidRPr="00B95838">
        <w:rPr>
          <w:bCs/>
          <w:color w:val="000000"/>
          <w:lang w:val="sr-Cyrl-RS"/>
        </w:rPr>
        <w:t>do</w:t>
      </w:r>
      <w:proofErr w:type="spellEnd"/>
      <w:r w:rsidRPr="00B95838">
        <w:rPr>
          <w:bCs/>
          <w:color w:val="000000"/>
          <w:lang w:val="sr-Cyrl-RS"/>
        </w:rPr>
        <w:t xml:space="preserve"> 1; </w:t>
      </w:r>
      <w:proofErr w:type="spellStart"/>
      <w:r w:rsidRPr="00B95838">
        <w:rPr>
          <w:bCs/>
          <w:color w:val="000000"/>
          <w:lang w:val="sr-Cyrl-RS"/>
        </w:rPr>
        <w:t>što</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ovaj</w:t>
      </w:r>
      <w:proofErr w:type="spellEnd"/>
      <w:r w:rsidRPr="00B95838">
        <w:rPr>
          <w:bCs/>
          <w:color w:val="000000"/>
          <w:lang w:val="sr-Cyrl-RS"/>
        </w:rPr>
        <w:t xml:space="preserve"> </w:t>
      </w:r>
      <w:proofErr w:type="spellStart"/>
      <w:r w:rsidRPr="00B95838">
        <w:rPr>
          <w:bCs/>
          <w:color w:val="000000"/>
          <w:lang w:val="sr-Cyrl-RS"/>
        </w:rPr>
        <w:t>koeficijent</w:t>
      </w:r>
      <w:proofErr w:type="spellEnd"/>
      <w:r w:rsidRPr="00B95838">
        <w:rPr>
          <w:bCs/>
          <w:color w:val="000000"/>
          <w:lang w:val="sr-Cyrl-RS"/>
        </w:rPr>
        <w:t xml:space="preserve"> </w:t>
      </w:r>
      <w:proofErr w:type="spellStart"/>
      <w:r w:rsidRPr="00B95838">
        <w:rPr>
          <w:bCs/>
          <w:color w:val="000000"/>
          <w:lang w:val="sr-Cyrl-RS"/>
        </w:rPr>
        <w:t>bliži</w:t>
      </w:r>
      <w:proofErr w:type="spellEnd"/>
      <w:r w:rsidRPr="00B95838">
        <w:rPr>
          <w:bCs/>
          <w:color w:val="000000"/>
          <w:lang w:val="sr-Cyrl-RS"/>
        </w:rPr>
        <w:t xml:space="preserve"> 1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veća</w:t>
      </w:r>
      <w:proofErr w:type="spellEnd"/>
      <w:r w:rsidRPr="00B95838">
        <w:rPr>
          <w:bCs/>
          <w:color w:val="000000"/>
          <w:lang w:val="sr-Cyrl-RS"/>
        </w:rPr>
        <w:t xml:space="preserve">, </w:t>
      </w:r>
      <w:proofErr w:type="spellStart"/>
      <w:r w:rsidRPr="00B95838">
        <w:rPr>
          <w:bCs/>
          <w:color w:val="000000"/>
          <w:lang w:val="sr-Cyrl-RS"/>
        </w:rPr>
        <w:t>odnosno</w:t>
      </w:r>
      <w:proofErr w:type="spellEnd"/>
      <w:r w:rsidRPr="00B95838">
        <w:rPr>
          <w:bCs/>
          <w:color w:val="000000"/>
          <w:lang w:val="sr-Cyrl-RS"/>
        </w:rPr>
        <w:t xml:space="preserve">, </w:t>
      </w:r>
      <w:proofErr w:type="spellStart"/>
      <w:r w:rsidRPr="00B95838">
        <w:rPr>
          <w:bCs/>
          <w:color w:val="000000"/>
          <w:lang w:val="sr-Cyrl-RS"/>
        </w:rPr>
        <w:t>procenat</w:t>
      </w:r>
      <w:proofErr w:type="spellEnd"/>
      <w:r w:rsidRPr="00B95838">
        <w:rPr>
          <w:bCs/>
          <w:color w:val="000000"/>
          <w:lang w:val="sr-Cyrl-RS"/>
        </w:rPr>
        <w:t xml:space="preserve"> </w:t>
      </w:r>
      <w:proofErr w:type="spellStart"/>
      <w:r w:rsidRPr="00B95838">
        <w:rPr>
          <w:bCs/>
          <w:color w:val="000000"/>
          <w:lang w:val="sr-Cyrl-RS"/>
        </w:rPr>
        <w:t>moguće</w:t>
      </w:r>
      <w:proofErr w:type="spellEnd"/>
      <w:r w:rsidRPr="00B95838">
        <w:rPr>
          <w:bCs/>
          <w:color w:val="000000"/>
          <w:lang w:val="sr-Cyrl-RS"/>
        </w:rPr>
        <w:t xml:space="preserve"> </w:t>
      </w:r>
      <w:proofErr w:type="spellStart"/>
      <w:r w:rsidRPr="00B95838">
        <w:rPr>
          <w:bCs/>
          <w:color w:val="000000"/>
          <w:lang w:val="sr-Cyrl-RS"/>
        </w:rPr>
        <w:t>greške</w:t>
      </w:r>
      <w:proofErr w:type="spellEnd"/>
      <w:r w:rsidRPr="00B95838">
        <w:rPr>
          <w:bCs/>
          <w:color w:val="000000"/>
          <w:lang w:val="sr-Cyrl-RS"/>
        </w:rPr>
        <w:t xml:space="preserve"> </w:t>
      </w:r>
      <w:proofErr w:type="spellStart"/>
      <w:r w:rsidRPr="00B95838">
        <w:rPr>
          <w:bCs/>
          <w:color w:val="000000"/>
          <w:lang w:val="sr-Cyrl-RS"/>
        </w:rPr>
        <w:t>merenja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manji</w:t>
      </w:r>
      <w:proofErr w:type="spellEnd"/>
      <w:r w:rsidRPr="00B95838">
        <w:rPr>
          <w:bCs/>
          <w:color w:val="000000"/>
          <w:lang w:val="sr-Cyrl-RS"/>
        </w:rPr>
        <w:t xml:space="preserve">. </w:t>
      </w:r>
      <w:proofErr w:type="spellStart"/>
      <w:r w:rsidRPr="00B95838">
        <w:rPr>
          <w:bCs/>
          <w:color w:val="000000"/>
          <w:lang w:val="sr-Cyrl-RS"/>
        </w:rPr>
        <w:t>Unutrašnja</w:t>
      </w:r>
      <w:proofErr w:type="spellEnd"/>
      <w:r w:rsidRPr="00B95838">
        <w:rPr>
          <w:bCs/>
          <w:color w:val="000000"/>
          <w:lang w:val="sr-Cyrl-RS"/>
        </w:rPr>
        <w:t xml:space="preserve"> </w:t>
      </w:r>
      <w:proofErr w:type="spellStart"/>
      <w:r w:rsidRPr="00B95838">
        <w:rPr>
          <w:bCs/>
          <w:color w:val="000000"/>
          <w:lang w:val="sr-Cyrl-RS"/>
        </w:rPr>
        <w:t>pouzdanost</w:t>
      </w:r>
      <w:proofErr w:type="spellEnd"/>
      <w:r w:rsidRPr="00B95838">
        <w:rPr>
          <w:bCs/>
          <w:color w:val="000000"/>
          <w:lang w:val="sr-Cyrl-RS"/>
        </w:rPr>
        <w:t xml:space="preserve"> </w:t>
      </w:r>
      <w:proofErr w:type="spellStart"/>
      <w:r w:rsidRPr="00B95838">
        <w:rPr>
          <w:bCs/>
          <w:color w:val="000000"/>
          <w:lang w:val="sr-Cyrl-RS"/>
        </w:rPr>
        <w:t>korišćenog</w:t>
      </w:r>
      <w:proofErr w:type="spellEnd"/>
      <w:r w:rsidRPr="00B95838">
        <w:rPr>
          <w:bCs/>
          <w:color w:val="000000"/>
          <w:lang w:val="sr-Cyrl-RS"/>
        </w:rPr>
        <w:t xml:space="preserve"> </w:t>
      </w:r>
      <w:proofErr w:type="spellStart"/>
      <w:r w:rsidRPr="00B95838">
        <w:rPr>
          <w:bCs/>
          <w:color w:val="000000"/>
          <w:lang w:val="sr-Cyrl-RS"/>
        </w:rPr>
        <w:t>upitnika</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preko</w:t>
      </w:r>
      <w:proofErr w:type="spellEnd"/>
      <w:r w:rsidRPr="00B95838">
        <w:rPr>
          <w:bCs/>
          <w:color w:val="000000"/>
          <w:lang w:val="sr-Cyrl-RS"/>
        </w:rPr>
        <w:t xml:space="preserve"> 0.90 (</w:t>
      </w:r>
      <w:proofErr w:type="spellStart"/>
      <w:r w:rsidRPr="00B95838">
        <w:rPr>
          <w:bCs/>
          <w:color w:val="000000"/>
          <w:lang w:val="sr-Cyrl-RS"/>
        </w:rPr>
        <w:t>Kronbahov</w:t>
      </w:r>
      <w:proofErr w:type="spellEnd"/>
      <w:r w:rsidRPr="00B95838">
        <w:rPr>
          <w:bCs/>
          <w:color w:val="000000"/>
          <w:lang w:val="sr-Cyrl-RS"/>
        </w:rPr>
        <w:t xml:space="preserve"> </w:t>
      </w:r>
      <w:proofErr w:type="spellStart"/>
      <w:r w:rsidRPr="00B95838">
        <w:rPr>
          <w:bCs/>
          <w:color w:val="000000"/>
          <w:lang w:val="sr-Cyrl-RS"/>
        </w:rPr>
        <w:t>Alfa</w:t>
      </w:r>
      <w:proofErr w:type="spellEnd"/>
      <w:r w:rsidRPr="00B95838">
        <w:rPr>
          <w:bCs/>
          <w:color w:val="000000"/>
          <w:lang w:val="sr-Cyrl-RS"/>
        </w:rPr>
        <w:t xml:space="preserve"> </w:t>
      </w:r>
      <w:proofErr w:type="spellStart"/>
      <w:r w:rsidRPr="00B95838">
        <w:rPr>
          <w:bCs/>
          <w:color w:val="000000"/>
          <w:lang w:val="sr-Cyrl-RS"/>
        </w:rPr>
        <w:t>koeficijent</w:t>
      </w:r>
      <w:proofErr w:type="spellEnd"/>
      <w:r w:rsidRPr="00B95838">
        <w:rPr>
          <w:bCs/>
          <w:color w:val="000000"/>
          <w:lang w:val="sr-Cyrl-RS"/>
        </w:rPr>
        <w:t xml:space="preserve">=0.94). </w:t>
      </w:r>
      <w:proofErr w:type="spellStart"/>
      <w:r w:rsidRPr="00B95838">
        <w:rPr>
          <w:bCs/>
          <w:color w:val="000000"/>
          <w:lang w:val="sr-Cyrl-RS"/>
        </w:rPr>
        <w:t>Faktorskom</w:t>
      </w:r>
      <w:proofErr w:type="spellEnd"/>
      <w:r w:rsidRPr="00B95838">
        <w:rPr>
          <w:bCs/>
          <w:color w:val="000000"/>
          <w:lang w:val="sr-Cyrl-RS"/>
        </w:rPr>
        <w:t xml:space="preserve"> </w:t>
      </w:r>
      <w:proofErr w:type="spellStart"/>
      <w:r w:rsidRPr="00B95838">
        <w:rPr>
          <w:bCs/>
          <w:color w:val="000000"/>
          <w:lang w:val="sr-Cyrl-RS"/>
        </w:rPr>
        <w:t>analizom</w:t>
      </w:r>
      <w:proofErr w:type="spellEnd"/>
      <w:r w:rsidRPr="00B95838">
        <w:rPr>
          <w:bCs/>
          <w:color w:val="000000"/>
          <w:lang w:val="sr-Cyrl-RS"/>
        </w:rPr>
        <w:t xml:space="preserve"> </w:t>
      </w:r>
      <w:proofErr w:type="spellStart"/>
      <w:r w:rsidRPr="00B95838">
        <w:rPr>
          <w:bCs/>
          <w:color w:val="000000"/>
          <w:lang w:val="sr-Cyrl-RS"/>
        </w:rPr>
        <w:t>je</w:t>
      </w:r>
      <w:proofErr w:type="spellEnd"/>
      <w:r w:rsidRPr="00B95838">
        <w:rPr>
          <w:bCs/>
          <w:color w:val="000000"/>
          <w:lang w:val="sr-Cyrl-RS"/>
        </w:rPr>
        <w:t xml:space="preserve"> </w:t>
      </w:r>
      <w:proofErr w:type="spellStart"/>
      <w:r w:rsidRPr="00B95838">
        <w:rPr>
          <w:bCs/>
          <w:color w:val="000000"/>
          <w:lang w:val="sr-Cyrl-RS"/>
        </w:rPr>
        <w:t>moguće</w:t>
      </w:r>
      <w:proofErr w:type="spellEnd"/>
      <w:r w:rsidRPr="00B95838">
        <w:rPr>
          <w:bCs/>
          <w:color w:val="000000"/>
          <w:lang w:val="sr-Cyrl-RS"/>
        </w:rPr>
        <w:t xml:space="preserve"> </w:t>
      </w:r>
      <w:proofErr w:type="spellStart"/>
      <w:r w:rsidRPr="00B95838">
        <w:rPr>
          <w:bCs/>
          <w:color w:val="000000"/>
          <w:lang w:val="sr-Cyrl-RS"/>
        </w:rPr>
        <w:t>izdvojiti</w:t>
      </w:r>
      <w:proofErr w:type="spellEnd"/>
      <w:r w:rsidRPr="00B95838">
        <w:rPr>
          <w:bCs/>
          <w:color w:val="000000"/>
          <w:lang w:val="sr-Cyrl-RS"/>
        </w:rPr>
        <w:t xml:space="preserve"> </w:t>
      </w:r>
      <w:proofErr w:type="spellStart"/>
      <w:r w:rsidRPr="00B95838">
        <w:rPr>
          <w:bCs/>
          <w:color w:val="000000"/>
          <w:lang w:val="sr-Cyrl-RS"/>
        </w:rPr>
        <w:t>jedan</w:t>
      </w:r>
      <w:proofErr w:type="spellEnd"/>
      <w:r w:rsidRPr="00B95838">
        <w:rPr>
          <w:bCs/>
          <w:color w:val="000000"/>
          <w:lang w:val="sr-Cyrl-RS"/>
        </w:rPr>
        <w:t xml:space="preserve"> </w:t>
      </w:r>
      <w:proofErr w:type="spellStart"/>
      <w:r w:rsidRPr="00B95838">
        <w:rPr>
          <w:bCs/>
          <w:color w:val="000000"/>
          <w:lang w:val="sr-Cyrl-RS"/>
        </w:rPr>
        <w:t>faktor</w:t>
      </w:r>
      <w:proofErr w:type="spellEnd"/>
      <w:r w:rsidRPr="00B95838">
        <w:rPr>
          <w:bCs/>
          <w:color w:val="000000"/>
          <w:lang w:val="sr-Cyrl-RS"/>
        </w:rPr>
        <w:t xml:space="preserve"> </w:t>
      </w:r>
      <w:proofErr w:type="spellStart"/>
      <w:r w:rsidRPr="00B95838">
        <w:rPr>
          <w:bCs/>
          <w:color w:val="000000"/>
          <w:lang w:val="sr-Cyrl-RS"/>
        </w:rPr>
        <w:t>koji</w:t>
      </w:r>
      <w:proofErr w:type="spellEnd"/>
      <w:r w:rsidRPr="00B95838">
        <w:rPr>
          <w:bCs/>
          <w:color w:val="000000"/>
          <w:lang w:val="sr-Cyrl-RS"/>
        </w:rPr>
        <w:t xml:space="preserve"> </w:t>
      </w:r>
      <w:proofErr w:type="spellStart"/>
      <w:r w:rsidRPr="00B95838">
        <w:rPr>
          <w:bCs/>
          <w:color w:val="000000"/>
          <w:lang w:val="sr-Cyrl-RS"/>
        </w:rPr>
        <w:t>objašnjava</w:t>
      </w:r>
      <w:proofErr w:type="spellEnd"/>
      <w:r w:rsidRPr="00B95838">
        <w:rPr>
          <w:bCs/>
          <w:color w:val="000000"/>
          <w:lang w:val="sr-Cyrl-RS"/>
        </w:rPr>
        <w:t xml:space="preserve"> 55.02% </w:t>
      </w:r>
      <w:proofErr w:type="spellStart"/>
      <w:r w:rsidRPr="00B95838">
        <w:rPr>
          <w:bCs/>
          <w:color w:val="000000"/>
          <w:lang w:val="sr-Cyrl-RS"/>
        </w:rPr>
        <w:t>varijanse</w:t>
      </w:r>
      <w:proofErr w:type="spellEnd"/>
      <w:r w:rsidRPr="00B95838">
        <w:rPr>
          <w:bCs/>
          <w:color w:val="000000"/>
          <w:lang w:val="sr-Cyrl-RS"/>
        </w:rPr>
        <w:t xml:space="preserve"> u </w:t>
      </w:r>
      <w:proofErr w:type="spellStart"/>
      <w:r w:rsidRPr="00B95838">
        <w:rPr>
          <w:bCs/>
          <w:color w:val="000000"/>
          <w:lang w:val="sr-Cyrl-RS"/>
        </w:rPr>
        <w:t>procenama</w:t>
      </w:r>
      <w:proofErr w:type="spellEnd"/>
      <w:r w:rsidRPr="00B95838">
        <w:rPr>
          <w:bCs/>
          <w:color w:val="000000"/>
          <w:lang w:val="sr-Cyrl-RS"/>
        </w:rPr>
        <w:t xml:space="preserve">, </w:t>
      </w:r>
      <w:proofErr w:type="spellStart"/>
      <w:r w:rsidRPr="00B95838">
        <w:rPr>
          <w:bCs/>
          <w:color w:val="000000"/>
          <w:lang w:val="sr-Cyrl-RS"/>
        </w:rPr>
        <w:t>odnosno</w:t>
      </w:r>
      <w:proofErr w:type="spellEnd"/>
      <w:r w:rsidRPr="00B95838">
        <w:rPr>
          <w:bCs/>
          <w:color w:val="000000"/>
          <w:lang w:val="sr-Cyrl-RS"/>
        </w:rPr>
        <w:t xml:space="preserve"> </w:t>
      </w:r>
      <w:proofErr w:type="spellStart"/>
      <w:r w:rsidRPr="00B95838">
        <w:rPr>
          <w:bCs/>
          <w:color w:val="000000"/>
          <w:lang w:val="sr-Cyrl-RS"/>
        </w:rPr>
        <w:t>odgovori</w:t>
      </w:r>
      <w:proofErr w:type="spellEnd"/>
      <w:r w:rsidRPr="00B95838">
        <w:rPr>
          <w:bCs/>
          <w:color w:val="000000"/>
          <w:lang w:val="sr-Cyrl-RS"/>
        </w:rPr>
        <w:t xml:space="preserve"> </w:t>
      </w:r>
      <w:proofErr w:type="spellStart"/>
      <w:r w:rsidRPr="00B95838">
        <w:rPr>
          <w:bCs/>
          <w:color w:val="000000"/>
          <w:lang w:val="sr-Cyrl-RS"/>
        </w:rPr>
        <w:t>na</w:t>
      </w:r>
      <w:proofErr w:type="spellEnd"/>
      <w:r w:rsidRPr="00B95838">
        <w:rPr>
          <w:bCs/>
          <w:color w:val="000000"/>
          <w:lang w:val="sr-Cyrl-RS"/>
        </w:rPr>
        <w:t xml:space="preserve"> </w:t>
      </w:r>
      <w:proofErr w:type="spellStart"/>
      <w:r w:rsidRPr="00B95838">
        <w:rPr>
          <w:bCs/>
          <w:color w:val="000000"/>
          <w:lang w:val="sr-Cyrl-RS"/>
        </w:rPr>
        <w:t>svim</w:t>
      </w:r>
      <w:proofErr w:type="spellEnd"/>
      <w:r w:rsidRPr="00B95838">
        <w:rPr>
          <w:bCs/>
          <w:color w:val="000000"/>
          <w:lang w:val="sr-Cyrl-RS"/>
        </w:rPr>
        <w:t xml:space="preserve"> </w:t>
      </w:r>
      <w:proofErr w:type="spellStart"/>
      <w:r w:rsidRPr="00B95838">
        <w:rPr>
          <w:bCs/>
          <w:color w:val="000000"/>
          <w:lang w:val="sr-Cyrl-RS"/>
        </w:rPr>
        <w:t>stavkama</w:t>
      </w:r>
      <w:proofErr w:type="spellEnd"/>
      <w:r w:rsidRPr="00B95838">
        <w:rPr>
          <w:bCs/>
          <w:color w:val="000000"/>
          <w:lang w:val="sr-Cyrl-RS"/>
        </w:rPr>
        <w:t xml:space="preserve"> </w:t>
      </w:r>
      <w:proofErr w:type="spellStart"/>
      <w:r w:rsidRPr="00B95838">
        <w:rPr>
          <w:bCs/>
          <w:color w:val="000000"/>
          <w:lang w:val="sr-Cyrl-RS"/>
        </w:rPr>
        <w:t>su</w:t>
      </w:r>
      <w:proofErr w:type="spellEnd"/>
      <w:r w:rsidRPr="00B95838">
        <w:rPr>
          <w:bCs/>
          <w:color w:val="000000"/>
          <w:lang w:val="sr-Cyrl-RS"/>
        </w:rPr>
        <w:t xml:space="preserve"> </w:t>
      </w:r>
      <w:proofErr w:type="spellStart"/>
      <w:r w:rsidRPr="00B95838">
        <w:rPr>
          <w:bCs/>
          <w:color w:val="000000"/>
          <w:lang w:val="sr-Cyrl-RS"/>
        </w:rPr>
        <w:t>povezani</w:t>
      </w:r>
      <w:proofErr w:type="spellEnd"/>
      <w:r w:rsidRPr="00B95838">
        <w:rPr>
          <w:bCs/>
          <w:color w:val="000000"/>
          <w:lang w:val="sr-Cyrl-RS"/>
        </w:rPr>
        <w:t xml:space="preserve">, </w:t>
      </w:r>
      <w:proofErr w:type="spellStart"/>
      <w:r w:rsidRPr="00B95838">
        <w:rPr>
          <w:bCs/>
          <w:color w:val="000000"/>
          <w:lang w:val="sr-Cyrl-RS"/>
        </w:rPr>
        <w:t>što</w:t>
      </w:r>
      <w:proofErr w:type="spellEnd"/>
      <w:r w:rsidRPr="00B95838">
        <w:rPr>
          <w:bCs/>
          <w:color w:val="000000"/>
          <w:lang w:val="sr-Cyrl-RS"/>
        </w:rPr>
        <w:t xml:space="preserve"> </w:t>
      </w:r>
      <w:proofErr w:type="spellStart"/>
      <w:r w:rsidRPr="00B95838">
        <w:rPr>
          <w:bCs/>
          <w:color w:val="000000"/>
          <w:lang w:val="sr-Cyrl-RS"/>
        </w:rPr>
        <w:t>daje</w:t>
      </w:r>
      <w:proofErr w:type="spellEnd"/>
      <w:r w:rsidRPr="00B95838">
        <w:rPr>
          <w:bCs/>
          <w:color w:val="000000"/>
          <w:lang w:val="sr-Cyrl-RS"/>
        </w:rPr>
        <w:t xml:space="preserve"> </w:t>
      </w:r>
      <w:proofErr w:type="spellStart"/>
      <w:r w:rsidRPr="00B95838">
        <w:rPr>
          <w:bCs/>
          <w:color w:val="000000"/>
          <w:lang w:val="sr-Cyrl-RS"/>
        </w:rPr>
        <w:t>osnovu</w:t>
      </w:r>
      <w:proofErr w:type="spellEnd"/>
      <w:r w:rsidRPr="00B95838">
        <w:rPr>
          <w:bCs/>
          <w:color w:val="000000"/>
          <w:lang w:val="sr-Cyrl-RS"/>
        </w:rPr>
        <w:t xml:space="preserve"> </w:t>
      </w:r>
      <w:proofErr w:type="spellStart"/>
      <w:r w:rsidRPr="00B95838">
        <w:rPr>
          <w:bCs/>
          <w:color w:val="000000"/>
          <w:lang w:val="sr-Cyrl-RS"/>
        </w:rPr>
        <w:t>za</w:t>
      </w:r>
      <w:proofErr w:type="spellEnd"/>
      <w:r w:rsidRPr="00B95838">
        <w:rPr>
          <w:bCs/>
          <w:color w:val="000000"/>
          <w:lang w:val="sr-Cyrl-RS"/>
        </w:rPr>
        <w:t xml:space="preserve"> </w:t>
      </w:r>
      <w:proofErr w:type="spellStart"/>
      <w:r w:rsidRPr="00B95838">
        <w:rPr>
          <w:bCs/>
          <w:color w:val="000000"/>
          <w:lang w:val="sr-Cyrl-RS"/>
        </w:rPr>
        <w:t>računanje</w:t>
      </w:r>
      <w:proofErr w:type="spellEnd"/>
      <w:r w:rsidRPr="00B95838">
        <w:rPr>
          <w:bCs/>
          <w:color w:val="000000"/>
          <w:lang w:val="sr-Cyrl-RS"/>
        </w:rPr>
        <w:t xml:space="preserve"> </w:t>
      </w:r>
      <w:proofErr w:type="spellStart"/>
      <w:r w:rsidRPr="00B95838">
        <w:rPr>
          <w:bCs/>
          <w:color w:val="000000"/>
          <w:lang w:val="sr-Cyrl-RS"/>
        </w:rPr>
        <w:t>ukupnog</w:t>
      </w:r>
      <w:proofErr w:type="spellEnd"/>
      <w:r w:rsidRPr="00B95838">
        <w:rPr>
          <w:bCs/>
          <w:color w:val="000000"/>
          <w:lang w:val="sr-Cyrl-RS"/>
        </w:rPr>
        <w:t xml:space="preserve"> </w:t>
      </w:r>
      <w:proofErr w:type="spellStart"/>
      <w:r w:rsidRPr="00B95838">
        <w:rPr>
          <w:bCs/>
          <w:color w:val="000000"/>
          <w:lang w:val="sr-Cyrl-RS"/>
        </w:rPr>
        <w:t>skora</w:t>
      </w:r>
      <w:proofErr w:type="spellEnd"/>
      <w:r w:rsidRPr="00B95838">
        <w:rPr>
          <w:bCs/>
          <w:color w:val="000000"/>
          <w:lang w:val="sr-Cyrl-RS"/>
        </w:rPr>
        <w:t>.</w:t>
      </w:r>
    </w:p>
    <w:p w14:paraId="14BEE1F8" w14:textId="77777777" w:rsidR="00520509" w:rsidRPr="00B95838" w:rsidRDefault="00520509" w:rsidP="00520509">
      <w:pPr>
        <w:tabs>
          <w:tab w:val="center" w:pos="1368"/>
        </w:tabs>
        <w:autoSpaceDE w:val="0"/>
        <w:autoSpaceDN w:val="0"/>
        <w:adjustRightInd w:val="0"/>
        <w:rPr>
          <w:b/>
          <w:bCs/>
          <w:color w:val="000000"/>
          <w:lang w:val="sr-Cyrl-RS"/>
        </w:rPr>
      </w:pPr>
    </w:p>
    <w:p w14:paraId="79EFB132" w14:textId="77777777" w:rsidR="00520509" w:rsidRPr="00B95838" w:rsidRDefault="00520509" w:rsidP="00520509">
      <w:pPr>
        <w:autoSpaceDE w:val="0"/>
        <w:autoSpaceDN w:val="0"/>
        <w:adjustRightInd w:val="0"/>
        <w:jc w:val="center"/>
        <w:rPr>
          <w:b/>
          <w:bCs/>
          <w:color w:val="000000"/>
          <w:lang w:val="sr-Cyrl-RS"/>
        </w:rPr>
      </w:pPr>
      <w:r w:rsidRPr="00B95838">
        <w:rPr>
          <w:b/>
          <w:bCs/>
          <w:color w:val="000000"/>
          <w:lang w:val="sr-Cyrl-RS"/>
        </w:rPr>
        <w:t xml:space="preserve">TABELA 7: </w:t>
      </w:r>
      <w:proofErr w:type="spellStart"/>
      <w:r w:rsidRPr="00B95838">
        <w:rPr>
          <w:b/>
          <w:bCs/>
          <w:color w:val="000000"/>
          <w:lang w:val="sr-Cyrl-RS"/>
        </w:rPr>
        <w:t>Matrica</w:t>
      </w:r>
      <w:proofErr w:type="spellEnd"/>
      <w:r w:rsidRPr="00B95838">
        <w:rPr>
          <w:b/>
          <w:bCs/>
          <w:color w:val="000000"/>
          <w:lang w:val="sr-Cyrl-RS"/>
        </w:rPr>
        <w:t xml:space="preserve"> </w:t>
      </w:r>
      <w:proofErr w:type="spellStart"/>
      <w:r w:rsidRPr="00B95838">
        <w:rPr>
          <w:b/>
          <w:bCs/>
          <w:color w:val="000000"/>
          <w:lang w:val="sr-Cyrl-RS"/>
        </w:rPr>
        <w:t>komponenata</w:t>
      </w:r>
      <w:proofErr w:type="spellEnd"/>
      <w:r w:rsidRPr="00B95838">
        <w:rPr>
          <w:b/>
          <w:bCs/>
          <w:color w:val="000000"/>
          <w:lang w:val="sr-Cyrl-RS"/>
        </w:rPr>
        <w:t xml:space="preserve"> (</w:t>
      </w:r>
      <w:proofErr w:type="spellStart"/>
      <w:r w:rsidRPr="00B95838">
        <w:rPr>
          <w:b/>
          <w:bCs/>
          <w:color w:val="000000"/>
          <w:lang w:val="sr-Cyrl-RS"/>
        </w:rPr>
        <w:t>prikazuje</w:t>
      </w:r>
      <w:proofErr w:type="spellEnd"/>
      <w:r w:rsidRPr="00B95838">
        <w:rPr>
          <w:b/>
          <w:bCs/>
          <w:color w:val="000000"/>
          <w:lang w:val="sr-Cyrl-RS"/>
        </w:rPr>
        <w:t xml:space="preserve"> </w:t>
      </w:r>
      <w:proofErr w:type="spellStart"/>
      <w:r w:rsidRPr="00B95838">
        <w:rPr>
          <w:b/>
          <w:bCs/>
          <w:color w:val="000000"/>
          <w:lang w:val="sr-Cyrl-RS"/>
        </w:rPr>
        <w:t>strukturu</w:t>
      </w:r>
      <w:proofErr w:type="spellEnd"/>
      <w:r w:rsidRPr="00B95838">
        <w:rPr>
          <w:b/>
          <w:bCs/>
          <w:color w:val="000000"/>
          <w:lang w:val="sr-Cyrl-RS"/>
        </w:rPr>
        <w:t xml:space="preserve"> </w:t>
      </w:r>
      <w:proofErr w:type="spellStart"/>
      <w:r w:rsidRPr="00B95838">
        <w:rPr>
          <w:b/>
          <w:bCs/>
          <w:color w:val="000000"/>
          <w:lang w:val="sr-Cyrl-RS"/>
        </w:rPr>
        <w:t>faktora</w:t>
      </w:r>
      <w:proofErr w:type="spellEnd"/>
      <w:r w:rsidRPr="00B95838">
        <w:rPr>
          <w:b/>
          <w:bCs/>
          <w:color w:val="000000"/>
          <w:lang w:val="sr-Cyrl-RS"/>
        </w:rPr>
        <w:t xml:space="preserve">, </w:t>
      </w:r>
      <w:proofErr w:type="spellStart"/>
      <w:r w:rsidRPr="00B95838">
        <w:rPr>
          <w:b/>
          <w:bCs/>
          <w:color w:val="000000"/>
          <w:lang w:val="sr-Cyrl-RS"/>
        </w:rPr>
        <w:t>tj</w:t>
      </w:r>
      <w:proofErr w:type="spellEnd"/>
      <w:r w:rsidRPr="00B95838">
        <w:rPr>
          <w:b/>
          <w:bCs/>
          <w:color w:val="000000"/>
          <w:lang w:val="sr-Cyrl-RS"/>
        </w:rPr>
        <w:t xml:space="preserve"> </w:t>
      </w:r>
      <w:proofErr w:type="spellStart"/>
      <w:r w:rsidRPr="00B95838">
        <w:rPr>
          <w:b/>
          <w:bCs/>
          <w:color w:val="000000"/>
          <w:lang w:val="sr-Cyrl-RS"/>
        </w:rPr>
        <w:t>pokazuje</w:t>
      </w:r>
      <w:proofErr w:type="spellEnd"/>
      <w:r w:rsidRPr="00B95838">
        <w:rPr>
          <w:b/>
          <w:bCs/>
          <w:color w:val="000000"/>
          <w:lang w:val="sr-Cyrl-RS"/>
        </w:rPr>
        <w:t xml:space="preserve"> </w:t>
      </w:r>
      <w:proofErr w:type="spellStart"/>
      <w:r w:rsidRPr="00B95838">
        <w:rPr>
          <w:b/>
          <w:bCs/>
          <w:color w:val="000000"/>
          <w:lang w:val="sr-Cyrl-RS"/>
        </w:rPr>
        <w:t>koliko</w:t>
      </w:r>
      <w:proofErr w:type="spellEnd"/>
      <w:r w:rsidRPr="00B95838">
        <w:rPr>
          <w:b/>
          <w:bCs/>
          <w:color w:val="000000"/>
          <w:lang w:val="sr-Cyrl-RS"/>
        </w:rPr>
        <w:t xml:space="preserve"> </w:t>
      </w:r>
      <w:proofErr w:type="spellStart"/>
      <w:r w:rsidRPr="00B95838">
        <w:rPr>
          <w:b/>
          <w:bCs/>
          <w:color w:val="000000"/>
          <w:lang w:val="sr-Cyrl-RS"/>
        </w:rPr>
        <w:t>svaka</w:t>
      </w:r>
      <w:proofErr w:type="spellEnd"/>
      <w:r w:rsidRPr="00B95838">
        <w:rPr>
          <w:b/>
          <w:bCs/>
          <w:color w:val="000000"/>
          <w:lang w:val="sr-Cyrl-RS"/>
        </w:rPr>
        <w:t xml:space="preserve"> </w:t>
      </w:r>
      <w:proofErr w:type="spellStart"/>
      <w:r w:rsidRPr="00B95838">
        <w:rPr>
          <w:b/>
          <w:bCs/>
          <w:color w:val="000000"/>
          <w:lang w:val="sr-Cyrl-RS"/>
        </w:rPr>
        <w:t>od</w:t>
      </w:r>
      <w:proofErr w:type="spellEnd"/>
      <w:r w:rsidRPr="00B95838">
        <w:rPr>
          <w:b/>
          <w:bCs/>
          <w:color w:val="000000"/>
          <w:lang w:val="sr-Cyrl-RS"/>
        </w:rPr>
        <w:t xml:space="preserve"> </w:t>
      </w:r>
      <w:proofErr w:type="spellStart"/>
      <w:r w:rsidRPr="00B95838">
        <w:rPr>
          <w:b/>
          <w:bCs/>
          <w:color w:val="000000"/>
          <w:lang w:val="sr-Cyrl-RS"/>
        </w:rPr>
        <w:t>stavki</w:t>
      </w:r>
      <w:proofErr w:type="spellEnd"/>
      <w:r w:rsidRPr="00B95838">
        <w:rPr>
          <w:b/>
          <w:bCs/>
          <w:color w:val="000000"/>
          <w:lang w:val="sr-Cyrl-RS"/>
        </w:rPr>
        <w:t xml:space="preserve"> </w:t>
      </w:r>
      <w:proofErr w:type="spellStart"/>
      <w:r w:rsidRPr="00B95838">
        <w:rPr>
          <w:b/>
          <w:bCs/>
          <w:color w:val="000000"/>
          <w:lang w:val="sr-Cyrl-RS"/>
        </w:rPr>
        <w:t>korelira</w:t>
      </w:r>
      <w:proofErr w:type="spellEnd"/>
      <w:r w:rsidRPr="00B95838">
        <w:rPr>
          <w:b/>
          <w:bCs/>
          <w:color w:val="000000"/>
          <w:lang w:val="sr-Cyrl-RS"/>
        </w:rPr>
        <w:t xml:space="preserve"> </w:t>
      </w:r>
      <w:proofErr w:type="spellStart"/>
      <w:r w:rsidRPr="00B95838">
        <w:rPr>
          <w:b/>
          <w:bCs/>
          <w:color w:val="000000"/>
          <w:lang w:val="sr-Cyrl-RS"/>
        </w:rPr>
        <w:t>sa</w:t>
      </w:r>
      <w:proofErr w:type="spellEnd"/>
      <w:r w:rsidRPr="00B95838">
        <w:rPr>
          <w:b/>
          <w:bCs/>
          <w:color w:val="000000"/>
          <w:lang w:val="sr-Cyrl-RS"/>
        </w:rPr>
        <w:t xml:space="preserve"> </w:t>
      </w:r>
      <w:proofErr w:type="spellStart"/>
      <w:r w:rsidRPr="00B95838">
        <w:rPr>
          <w:b/>
          <w:bCs/>
          <w:color w:val="000000"/>
          <w:lang w:val="sr-Cyrl-RS"/>
        </w:rPr>
        <w:t>zajedničkim</w:t>
      </w:r>
      <w:proofErr w:type="spellEnd"/>
      <w:r w:rsidRPr="00B95838">
        <w:rPr>
          <w:b/>
          <w:bCs/>
          <w:color w:val="000000"/>
          <w:lang w:val="sr-Cyrl-RS"/>
        </w:rPr>
        <w:t xml:space="preserve"> </w:t>
      </w:r>
      <w:proofErr w:type="spellStart"/>
      <w:r w:rsidRPr="00B95838">
        <w:rPr>
          <w:b/>
          <w:bCs/>
          <w:color w:val="000000"/>
          <w:lang w:val="sr-Cyrl-RS"/>
        </w:rPr>
        <w:t>faktorom</w:t>
      </w:r>
      <w:proofErr w:type="spellEnd"/>
      <w:r w:rsidRPr="00B95838">
        <w:rPr>
          <w:b/>
          <w:bCs/>
          <w:color w:val="000000"/>
          <w:lang w:val="sr-Cyrl-RS"/>
        </w:rPr>
        <w:t xml:space="preserve">). </w:t>
      </w:r>
    </w:p>
    <w:p w14:paraId="7B6DBDA7" w14:textId="77777777" w:rsidR="00520509" w:rsidRPr="00B95838" w:rsidRDefault="00520509" w:rsidP="00520509">
      <w:pPr>
        <w:tabs>
          <w:tab w:val="center" w:pos="2304"/>
        </w:tabs>
        <w:autoSpaceDE w:val="0"/>
        <w:autoSpaceDN w:val="0"/>
        <w:adjustRightInd w:val="0"/>
        <w:rPr>
          <w:rFonts w:ascii="Arial" w:hAnsi="Arial" w:cs="Arial"/>
          <w:b/>
          <w:bCs/>
          <w:color w:val="000000"/>
          <w:sz w:val="18"/>
          <w:szCs w:val="18"/>
          <w:lang w:val="sr-Cyrl-RS"/>
        </w:rPr>
      </w:pPr>
    </w:p>
    <w:tbl>
      <w:tblPr>
        <w:tblW w:w="8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3" w:type="dxa"/>
          <w:right w:w="93" w:type="dxa"/>
        </w:tblCellMar>
        <w:tblLook w:val="0000" w:firstRow="0" w:lastRow="0" w:firstColumn="0" w:lastColumn="0" w:noHBand="0" w:noVBand="0"/>
      </w:tblPr>
      <w:tblGrid>
        <w:gridCol w:w="6479"/>
        <w:gridCol w:w="2500"/>
      </w:tblGrid>
      <w:tr w:rsidR="00520509" w:rsidRPr="00B95838" w14:paraId="31232F34" w14:textId="77777777" w:rsidTr="00030F25">
        <w:trPr>
          <w:trHeight w:val="388"/>
          <w:jc w:val="center"/>
        </w:trPr>
        <w:tc>
          <w:tcPr>
            <w:tcW w:w="6479" w:type="dxa"/>
            <w:shd w:val="clear" w:color="auto" w:fill="BFBFBF"/>
            <w:vAlign w:val="bottom"/>
          </w:tcPr>
          <w:p w14:paraId="3C119E7D" w14:textId="77777777" w:rsidR="00520509" w:rsidRPr="00B95838" w:rsidRDefault="00520509" w:rsidP="00030F25">
            <w:pPr>
              <w:autoSpaceDE w:val="0"/>
              <w:autoSpaceDN w:val="0"/>
              <w:adjustRightInd w:val="0"/>
              <w:rPr>
                <w:b/>
                <w:color w:val="000000"/>
                <w:lang w:val="sr-Cyrl-RS"/>
              </w:rPr>
            </w:pPr>
            <w:r w:rsidRPr="00B95838">
              <w:rPr>
                <w:b/>
                <w:color w:val="000000"/>
                <w:lang w:val="sr-Cyrl-RS"/>
              </w:rPr>
              <w:t xml:space="preserve"> </w:t>
            </w:r>
          </w:p>
        </w:tc>
        <w:tc>
          <w:tcPr>
            <w:tcW w:w="2500" w:type="dxa"/>
            <w:shd w:val="clear" w:color="auto" w:fill="BFBFBF"/>
            <w:vAlign w:val="bottom"/>
          </w:tcPr>
          <w:p w14:paraId="0AF9EDC4" w14:textId="77777777" w:rsidR="00520509" w:rsidRPr="00B95838" w:rsidRDefault="00520509" w:rsidP="00030F25">
            <w:pPr>
              <w:autoSpaceDE w:val="0"/>
              <w:autoSpaceDN w:val="0"/>
              <w:adjustRightInd w:val="0"/>
              <w:jc w:val="center"/>
              <w:rPr>
                <w:b/>
                <w:color w:val="000000"/>
                <w:lang w:val="sr-Cyrl-RS"/>
              </w:rPr>
            </w:pPr>
            <w:proofErr w:type="spellStart"/>
            <w:r w:rsidRPr="00B95838">
              <w:rPr>
                <w:b/>
                <w:color w:val="000000"/>
                <w:lang w:val="sr-Cyrl-RS"/>
              </w:rPr>
              <w:t>Komponenta</w:t>
            </w:r>
            <w:proofErr w:type="spellEnd"/>
            <w:r w:rsidRPr="00B95838">
              <w:rPr>
                <w:b/>
                <w:color w:val="000000"/>
                <w:lang w:val="sr-Cyrl-RS"/>
              </w:rPr>
              <w:t xml:space="preserve"> (</w:t>
            </w:r>
            <w:proofErr w:type="spellStart"/>
            <w:r w:rsidRPr="00B95838">
              <w:rPr>
                <w:b/>
                <w:color w:val="000000"/>
                <w:lang w:val="sr-Cyrl-RS"/>
              </w:rPr>
              <w:t>faktor</w:t>
            </w:r>
            <w:proofErr w:type="spellEnd"/>
            <w:r w:rsidRPr="00B95838">
              <w:rPr>
                <w:b/>
                <w:color w:val="000000"/>
                <w:lang w:val="sr-Cyrl-RS"/>
              </w:rPr>
              <w:t>)</w:t>
            </w:r>
          </w:p>
        </w:tc>
      </w:tr>
      <w:tr w:rsidR="00520509" w:rsidRPr="00B95838" w14:paraId="0969BF88" w14:textId="77777777" w:rsidTr="00030F25">
        <w:trPr>
          <w:trHeight w:val="273"/>
          <w:jc w:val="center"/>
        </w:trPr>
        <w:tc>
          <w:tcPr>
            <w:tcW w:w="6479" w:type="dxa"/>
            <w:shd w:val="clear" w:color="000000" w:fill="FFFFFF"/>
            <w:vAlign w:val="bottom"/>
          </w:tcPr>
          <w:p w14:paraId="2DD69DCE" w14:textId="77777777" w:rsidR="00520509" w:rsidRPr="00B95838" w:rsidRDefault="00520509" w:rsidP="00030F25">
            <w:pPr>
              <w:rPr>
                <w:color w:val="000000"/>
                <w:lang w:val="sr-Cyrl-RS"/>
              </w:rPr>
            </w:pPr>
            <w:proofErr w:type="spellStart"/>
            <w:r w:rsidRPr="00B95838">
              <w:rPr>
                <w:lang w:val="sr-Cyrl-RS"/>
              </w:rPr>
              <w:t>Načinom</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predstavio</w:t>
            </w:r>
            <w:proofErr w:type="spellEnd"/>
            <w:r w:rsidRPr="00B95838">
              <w:rPr>
                <w:lang w:val="sr-Cyrl-RS"/>
              </w:rPr>
              <w:t xml:space="preserve"> </w:t>
            </w:r>
            <w:proofErr w:type="spellStart"/>
            <w:r w:rsidRPr="00B95838">
              <w:rPr>
                <w:lang w:val="sr-Cyrl-RS"/>
              </w:rPr>
              <w:t>sadržaje</w:t>
            </w:r>
            <w:proofErr w:type="spellEnd"/>
            <w:r w:rsidRPr="00B95838">
              <w:rPr>
                <w:lang w:val="sr-Cyrl-RS"/>
              </w:rPr>
              <w:t xml:space="preserve"> </w:t>
            </w:r>
            <w:proofErr w:type="spellStart"/>
            <w:r w:rsidRPr="00B95838">
              <w:rPr>
                <w:lang w:val="sr-Cyrl-RS"/>
              </w:rPr>
              <w:t>tokom</w:t>
            </w:r>
            <w:proofErr w:type="spellEnd"/>
            <w:r w:rsidRPr="00B95838">
              <w:rPr>
                <w:lang w:val="sr-Cyrl-RS"/>
              </w:rPr>
              <w:t xml:space="preserve"> </w:t>
            </w:r>
            <w:proofErr w:type="spellStart"/>
            <w:r w:rsidRPr="00B95838">
              <w:rPr>
                <w:lang w:val="sr-Cyrl-RS"/>
              </w:rPr>
              <w:t>časa</w:t>
            </w:r>
            <w:proofErr w:type="spellEnd"/>
            <w:r w:rsidRPr="00B95838">
              <w:rPr>
                <w:lang w:val="sr-Cyrl-RS"/>
              </w:rPr>
              <w:t xml:space="preserve">, </w:t>
            </w: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razvio</w:t>
            </w:r>
            <w:proofErr w:type="spellEnd"/>
            <w:r w:rsidRPr="00B95838">
              <w:rPr>
                <w:lang w:val="sr-Cyrl-RS"/>
              </w:rPr>
              <w:t xml:space="preserve"> </w:t>
            </w:r>
            <w:proofErr w:type="spellStart"/>
            <w:r w:rsidRPr="00B95838">
              <w:rPr>
                <w:lang w:val="sr-Cyrl-RS"/>
              </w:rPr>
              <w:t>moje</w:t>
            </w:r>
            <w:proofErr w:type="spellEnd"/>
            <w:r w:rsidRPr="00B95838">
              <w:rPr>
                <w:lang w:val="sr-Cyrl-RS"/>
              </w:rPr>
              <w:t xml:space="preserve"> </w:t>
            </w:r>
            <w:proofErr w:type="spellStart"/>
            <w:r w:rsidRPr="00B95838">
              <w:rPr>
                <w:lang w:val="sr-Cyrl-RS"/>
              </w:rPr>
              <w:t>interesovanje</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ovaj</w:t>
            </w:r>
            <w:proofErr w:type="spellEnd"/>
            <w:r w:rsidRPr="00B95838">
              <w:rPr>
                <w:lang w:val="sr-Cyrl-RS"/>
              </w:rPr>
              <w:t xml:space="preserve"> </w:t>
            </w:r>
            <w:proofErr w:type="spellStart"/>
            <w:r w:rsidRPr="00B95838">
              <w:rPr>
                <w:lang w:val="sr-Cyrl-RS"/>
              </w:rPr>
              <w:t>predmet</w:t>
            </w:r>
            <w:proofErr w:type="spellEnd"/>
            <w:r w:rsidRPr="00B95838">
              <w:rPr>
                <w:lang w:val="sr-Cyrl-RS"/>
              </w:rPr>
              <w:t>.</w:t>
            </w:r>
          </w:p>
        </w:tc>
        <w:tc>
          <w:tcPr>
            <w:tcW w:w="2500" w:type="dxa"/>
            <w:shd w:val="clear" w:color="000000" w:fill="FFFFFF"/>
          </w:tcPr>
          <w:p w14:paraId="1D70BF5B" w14:textId="77777777" w:rsidR="00520509" w:rsidRPr="00B95838" w:rsidRDefault="00520509" w:rsidP="00030F25">
            <w:pPr>
              <w:jc w:val="right"/>
              <w:rPr>
                <w:color w:val="000000"/>
                <w:lang w:val="sr-Cyrl-RS"/>
              </w:rPr>
            </w:pPr>
            <w:r w:rsidRPr="00B95838">
              <w:rPr>
                <w:color w:val="000000"/>
                <w:lang w:val="sr-Cyrl-RS"/>
              </w:rPr>
              <w:t>.721</w:t>
            </w:r>
          </w:p>
        </w:tc>
      </w:tr>
      <w:tr w:rsidR="00520509" w:rsidRPr="00B95838" w14:paraId="7DF4F37E" w14:textId="77777777" w:rsidTr="00030F25">
        <w:trPr>
          <w:trHeight w:val="273"/>
          <w:jc w:val="center"/>
        </w:trPr>
        <w:tc>
          <w:tcPr>
            <w:tcW w:w="6479" w:type="dxa"/>
            <w:shd w:val="clear" w:color="000000" w:fill="FFFFFF"/>
            <w:vAlign w:val="bottom"/>
          </w:tcPr>
          <w:p w14:paraId="38E58419" w14:textId="77777777" w:rsidR="00520509" w:rsidRPr="00B95838" w:rsidRDefault="00520509" w:rsidP="00030F25">
            <w:pPr>
              <w:rPr>
                <w:color w:val="000000"/>
                <w:lang w:val="sr-Cyrl-RS"/>
              </w:rPr>
            </w:pPr>
            <w:proofErr w:type="spellStart"/>
            <w:r w:rsidRPr="00B95838">
              <w:rPr>
                <w:lang w:val="sr-Cyrl-RS"/>
              </w:rPr>
              <w:t>Objašnjenja</w:t>
            </w:r>
            <w:proofErr w:type="spellEnd"/>
            <w:r w:rsidRPr="00B95838">
              <w:rPr>
                <w:lang w:val="sr-Cyrl-RS"/>
              </w:rPr>
              <w:t xml:space="preserve"> </w:t>
            </w:r>
            <w:proofErr w:type="spellStart"/>
            <w:r w:rsidRPr="00B95838">
              <w:rPr>
                <w:lang w:val="sr-Cyrl-RS"/>
              </w:rPr>
              <w:t>nastavnika</w:t>
            </w:r>
            <w:proofErr w:type="spellEnd"/>
            <w:r w:rsidRPr="00B95838">
              <w:rPr>
                <w:lang w:val="sr-Cyrl-RS"/>
              </w:rPr>
              <w:t>/</w:t>
            </w:r>
            <w:proofErr w:type="spellStart"/>
            <w:r w:rsidRPr="00B95838">
              <w:rPr>
                <w:lang w:val="sr-Cyrl-RS"/>
              </w:rPr>
              <w:t>saradnika</w:t>
            </w:r>
            <w:proofErr w:type="spellEnd"/>
            <w:r w:rsidRPr="00B95838">
              <w:rPr>
                <w:lang w:val="sr-Cyrl-RS"/>
              </w:rPr>
              <w:t xml:space="preserve"> u </w:t>
            </w:r>
            <w:proofErr w:type="spellStart"/>
            <w:r w:rsidRPr="00B95838">
              <w:rPr>
                <w:lang w:val="sr-Cyrl-RS"/>
              </w:rPr>
              <w:t>vezi</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načinom</w:t>
            </w:r>
            <w:proofErr w:type="spellEnd"/>
            <w:r w:rsidRPr="00B95838">
              <w:rPr>
                <w:lang w:val="sr-Cyrl-RS"/>
              </w:rPr>
              <w:t xml:space="preserve"> </w:t>
            </w:r>
            <w:proofErr w:type="spellStart"/>
            <w:r w:rsidRPr="00B95838">
              <w:rPr>
                <w:lang w:val="sr-Cyrl-RS"/>
              </w:rPr>
              <w:t>rada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bila</w:t>
            </w:r>
            <w:proofErr w:type="spellEnd"/>
            <w:r w:rsidRPr="00B95838">
              <w:rPr>
                <w:lang w:val="sr-Cyrl-RS"/>
              </w:rPr>
              <w:t xml:space="preserve"> </w:t>
            </w:r>
            <w:proofErr w:type="spellStart"/>
            <w:r w:rsidRPr="00B95838">
              <w:rPr>
                <w:lang w:val="sr-Cyrl-RS"/>
              </w:rPr>
              <w:t>jasna</w:t>
            </w:r>
            <w:proofErr w:type="spellEnd"/>
            <w:r w:rsidRPr="00B95838">
              <w:rPr>
                <w:lang w:val="sr-Cyrl-RS"/>
              </w:rPr>
              <w:t>.</w:t>
            </w:r>
          </w:p>
        </w:tc>
        <w:tc>
          <w:tcPr>
            <w:tcW w:w="2500" w:type="dxa"/>
            <w:shd w:val="clear" w:color="000000" w:fill="FFFFFF"/>
          </w:tcPr>
          <w:p w14:paraId="580975B1" w14:textId="77777777" w:rsidR="00520509" w:rsidRPr="00B95838" w:rsidRDefault="00520509" w:rsidP="00030F25">
            <w:pPr>
              <w:jc w:val="right"/>
              <w:rPr>
                <w:color w:val="000000"/>
                <w:lang w:val="sr-Cyrl-RS"/>
              </w:rPr>
            </w:pPr>
            <w:r w:rsidRPr="00B95838">
              <w:rPr>
                <w:color w:val="000000"/>
                <w:lang w:val="sr-Cyrl-RS"/>
              </w:rPr>
              <w:t>.773</w:t>
            </w:r>
          </w:p>
        </w:tc>
      </w:tr>
      <w:tr w:rsidR="00520509" w:rsidRPr="00B95838" w14:paraId="049162DB" w14:textId="77777777" w:rsidTr="00030F25">
        <w:trPr>
          <w:trHeight w:val="273"/>
          <w:jc w:val="center"/>
        </w:trPr>
        <w:tc>
          <w:tcPr>
            <w:tcW w:w="6479" w:type="dxa"/>
            <w:shd w:val="clear" w:color="000000" w:fill="FFFFFF"/>
            <w:vAlign w:val="bottom"/>
          </w:tcPr>
          <w:p w14:paraId="392E3411"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ostavio</w:t>
            </w:r>
            <w:proofErr w:type="spellEnd"/>
            <w:r w:rsidRPr="00B95838">
              <w:rPr>
                <w:lang w:val="sr-Cyrl-RS"/>
              </w:rPr>
              <w:t xml:space="preserve"> </w:t>
            </w:r>
            <w:proofErr w:type="spellStart"/>
            <w:r w:rsidRPr="00B95838">
              <w:rPr>
                <w:lang w:val="sr-Cyrl-RS"/>
              </w:rPr>
              <w:t>utisak</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dobro</w:t>
            </w:r>
            <w:proofErr w:type="spellEnd"/>
            <w:r w:rsidRPr="00B95838">
              <w:rPr>
                <w:lang w:val="sr-Cyrl-RS"/>
              </w:rPr>
              <w:t xml:space="preserve"> </w:t>
            </w:r>
            <w:proofErr w:type="spellStart"/>
            <w:r w:rsidRPr="00B95838">
              <w:rPr>
                <w:lang w:val="sr-Cyrl-RS"/>
              </w:rPr>
              <w:t>poznaje</w:t>
            </w:r>
            <w:proofErr w:type="spellEnd"/>
            <w:r w:rsidRPr="00B95838">
              <w:rPr>
                <w:lang w:val="sr-Cyrl-RS"/>
              </w:rPr>
              <w:t xml:space="preserve"> </w:t>
            </w:r>
            <w:proofErr w:type="spellStart"/>
            <w:r w:rsidRPr="00B95838">
              <w:rPr>
                <w:lang w:val="sr-Cyrl-RS"/>
              </w:rPr>
              <w:t>sadržaj</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500" w:type="dxa"/>
            <w:shd w:val="clear" w:color="000000" w:fill="FFFFFF"/>
          </w:tcPr>
          <w:p w14:paraId="3C903D6D" w14:textId="77777777" w:rsidR="00520509" w:rsidRPr="00B95838" w:rsidRDefault="00520509" w:rsidP="00030F25">
            <w:pPr>
              <w:jc w:val="right"/>
              <w:rPr>
                <w:color w:val="000000"/>
                <w:lang w:val="sr-Cyrl-RS"/>
              </w:rPr>
            </w:pPr>
            <w:r w:rsidRPr="00B95838">
              <w:rPr>
                <w:color w:val="000000"/>
                <w:lang w:val="sr-Cyrl-RS"/>
              </w:rPr>
              <w:t>.756</w:t>
            </w:r>
          </w:p>
        </w:tc>
      </w:tr>
      <w:tr w:rsidR="00520509" w:rsidRPr="00B95838" w14:paraId="68DB01F8" w14:textId="77777777" w:rsidTr="00030F25">
        <w:trPr>
          <w:trHeight w:val="273"/>
          <w:jc w:val="center"/>
        </w:trPr>
        <w:tc>
          <w:tcPr>
            <w:tcW w:w="6479" w:type="dxa"/>
            <w:shd w:val="clear" w:color="000000" w:fill="FFFFFF"/>
            <w:vAlign w:val="bottom"/>
          </w:tcPr>
          <w:p w14:paraId="588A2062" w14:textId="77777777" w:rsidR="00520509" w:rsidRPr="00B95838" w:rsidRDefault="00520509" w:rsidP="00030F25">
            <w:pPr>
              <w:rPr>
                <w:color w:val="000000"/>
                <w:lang w:val="sr-Cyrl-RS"/>
              </w:rPr>
            </w:pPr>
            <w:proofErr w:type="spellStart"/>
            <w:r w:rsidRPr="00B95838">
              <w:rPr>
                <w:lang w:val="sr-Cyrl-RS"/>
              </w:rPr>
              <w:t>Literatura</w:t>
            </w:r>
            <w:proofErr w:type="spellEnd"/>
            <w:r w:rsidRPr="00B95838">
              <w:rPr>
                <w:lang w:val="sr-Cyrl-RS"/>
              </w:rPr>
              <w:t xml:space="preserve"> i </w:t>
            </w:r>
            <w:proofErr w:type="spellStart"/>
            <w:r w:rsidRPr="00B95838">
              <w:rPr>
                <w:lang w:val="sr-Cyrl-RS"/>
              </w:rPr>
              <w:t>ostali</w:t>
            </w:r>
            <w:proofErr w:type="spellEnd"/>
            <w:r w:rsidRPr="00B95838">
              <w:rPr>
                <w:lang w:val="sr-Cyrl-RS"/>
              </w:rPr>
              <w:t xml:space="preserve"> </w:t>
            </w:r>
            <w:proofErr w:type="spellStart"/>
            <w:r w:rsidRPr="00B95838">
              <w:rPr>
                <w:lang w:val="sr-Cyrl-RS"/>
              </w:rPr>
              <w:t>materijali</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predmet</w:t>
            </w:r>
            <w:proofErr w:type="spellEnd"/>
            <w:r w:rsidRPr="00B95838">
              <w:rPr>
                <w:lang w:val="sr-Cyrl-RS"/>
              </w:rPr>
              <w:t xml:space="preserve"> (</w:t>
            </w:r>
            <w:proofErr w:type="spellStart"/>
            <w:r w:rsidRPr="00B95838">
              <w:rPr>
                <w:lang w:val="sr-Cyrl-RS"/>
              </w:rPr>
              <w:t>udžbenik</w:t>
            </w:r>
            <w:proofErr w:type="spellEnd"/>
            <w:r w:rsidRPr="00B95838">
              <w:rPr>
                <w:lang w:val="sr-Cyrl-RS"/>
              </w:rPr>
              <w:t xml:space="preserve">, </w:t>
            </w:r>
            <w:proofErr w:type="spellStart"/>
            <w:r w:rsidRPr="00B95838">
              <w:rPr>
                <w:lang w:val="sr-Cyrl-RS"/>
              </w:rPr>
              <w:t>prezentacije</w:t>
            </w:r>
            <w:proofErr w:type="spellEnd"/>
            <w:r w:rsidRPr="00B95838">
              <w:rPr>
                <w:lang w:val="sr-Cyrl-RS"/>
              </w:rPr>
              <w:t xml:space="preserve">, </w:t>
            </w:r>
            <w:proofErr w:type="spellStart"/>
            <w:r w:rsidRPr="00B95838">
              <w:rPr>
                <w:lang w:val="sr-Cyrl-RS"/>
              </w:rPr>
              <w:t>skripte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bili</w:t>
            </w:r>
            <w:proofErr w:type="spellEnd"/>
            <w:r w:rsidRPr="00B95838">
              <w:rPr>
                <w:lang w:val="sr-Cyrl-RS"/>
              </w:rPr>
              <w:t xml:space="preserve"> </w:t>
            </w:r>
            <w:proofErr w:type="spellStart"/>
            <w:r w:rsidRPr="00B95838">
              <w:rPr>
                <w:lang w:val="sr-Cyrl-RS"/>
              </w:rPr>
              <w:t>adekvatni</w:t>
            </w:r>
            <w:proofErr w:type="spellEnd"/>
            <w:r w:rsidRPr="00B95838">
              <w:rPr>
                <w:lang w:val="sr-Cyrl-RS"/>
              </w:rPr>
              <w:t xml:space="preserve"> i </w:t>
            </w:r>
            <w:proofErr w:type="spellStart"/>
            <w:r w:rsidRPr="00B95838">
              <w:rPr>
                <w:lang w:val="sr-Cyrl-RS"/>
              </w:rPr>
              <w:t>lako</w:t>
            </w:r>
            <w:proofErr w:type="spellEnd"/>
            <w:r w:rsidRPr="00B95838">
              <w:rPr>
                <w:lang w:val="sr-Cyrl-RS"/>
              </w:rPr>
              <w:t xml:space="preserve"> </w:t>
            </w:r>
            <w:proofErr w:type="spellStart"/>
            <w:r w:rsidRPr="00B95838">
              <w:rPr>
                <w:lang w:val="sr-Cyrl-RS"/>
              </w:rPr>
              <w:t>dostpuni</w:t>
            </w:r>
            <w:proofErr w:type="spellEnd"/>
            <w:r w:rsidRPr="00B95838">
              <w:rPr>
                <w:lang w:val="sr-Cyrl-RS"/>
              </w:rPr>
              <w:t>.</w:t>
            </w:r>
          </w:p>
        </w:tc>
        <w:tc>
          <w:tcPr>
            <w:tcW w:w="2500" w:type="dxa"/>
            <w:shd w:val="clear" w:color="000000" w:fill="FFFFFF"/>
          </w:tcPr>
          <w:p w14:paraId="46092B9D" w14:textId="77777777" w:rsidR="00520509" w:rsidRPr="00B95838" w:rsidRDefault="00520509" w:rsidP="00030F25">
            <w:pPr>
              <w:jc w:val="right"/>
              <w:rPr>
                <w:color w:val="000000"/>
                <w:lang w:val="sr-Cyrl-RS"/>
              </w:rPr>
            </w:pPr>
            <w:r w:rsidRPr="00B95838">
              <w:rPr>
                <w:color w:val="000000"/>
                <w:lang w:val="sr-Cyrl-RS"/>
              </w:rPr>
              <w:t>.790</w:t>
            </w:r>
          </w:p>
        </w:tc>
      </w:tr>
      <w:tr w:rsidR="00520509" w:rsidRPr="00B95838" w14:paraId="3C5400A7" w14:textId="77777777" w:rsidTr="00030F25">
        <w:trPr>
          <w:trHeight w:val="273"/>
          <w:jc w:val="center"/>
        </w:trPr>
        <w:tc>
          <w:tcPr>
            <w:tcW w:w="6479" w:type="dxa"/>
            <w:shd w:val="clear" w:color="000000" w:fill="FFFFFF"/>
            <w:vAlign w:val="bottom"/>
          </w:tcPr>
          <w:p w14:paraId="34E7826D" w14:textId="77777777" w:rsidR="00520509" w:rsidRPr="00B95838" w:rsidRDefault="00520509" w:rsidP="00030F25">
            <w:pPr>
              <w:rPr>
                <w:color w:val="000000"/>
                <w:lang w:val="sr-Cyrl-RS"/>
              </w:rPr>
            </w:pPr>
            <w:proofErr w:type="spellStart"/>
            <w:r w:rsidRPr="00B95838">
              <w:rPr>
                <w:lang w:val="sr-Cyrl-RS"/>
              </w:rPr>
              <w:t>Literatura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bila</w:t>
            </w:r>
            <w:proofErr w:type="spellEnd"/>
            <w:r w:rsidRPr="00B95838">
              <w:rPr>
                <w:lang w:val="sr-Cyrl-RS"/>
              </w:rPr>
              <w:t xml:space="preserve"> </w:t>
            </w:r>
            <w:proofErr w:type="spellStart"/>
            <w:r w:rsidRPr="00B95838">
              <w:rPr>
                <w:lang w:val="sr-Cyrl-RS"/>
              </w:rPr>
              <w:t>odgovarajućeg</w:t>
            </w:r>
            <w:proofErr w:type="spellEnd"/>
            <w:r w:rsidRPr="00B95838">
              <w:rPr>
                <w:lang w:val="sr-Cyrl-RS"/>
              </w:rPr>
              <w:t xml:space="preserve"> </w:t>
            </w:r>
            <w:proofErr w:type="spellStart"/>
            <w:r w:rsidRPr="00B95838">
              <w:rPr>
                <w:lang w:val="sr-Cyrl-RS"/>
              </w:rPr>
              <w:t>obima</w:t>
            </w:r>
            <w:proofErr w:type="spellEnd"/>
            <w:r w:rsidRPr="00B95838">
              <w:rPr>
                <w:lang w:val="sr-Cyrl-RS"/>
              </w:rPr>
              <w:t xml:space="preserve"> i </w:t>
            </w:r>
            <w:proofErr w:type="spellStart"/>
            <w:r w:rsidRPr="00B95838">
              <w:rPr>
                <w:lang w:val="sr-Cyrl-RS"/>
              </w:rPr>
              <w:t>kvaliteta</w:t>
            </w:r>
            <w:proofErr w:type="spellEnd"/>
            <w:r w:rsidRPr="00B95838">
              <w:rPr>
                <w:lang w:val="sr-Cyrl-RS"/>
              </w:rPr>
              <w:t>.</w:t>
            </w:r>
          </w:p>
        </w:tc>
        <w:tc>
          <w:tcPr>
            <w:tcW w:w="2500" w:type="dxa"/>
            <w:shd w:val="clear" w:color="000000" w:fill="FFFFFF"/>
          </w:tcPr>
          <w:p w14:paraId="308368B0" w14:textId="77777777" w:rsidR="00520509" w:rsidRPr="00B95838" w:rsidRDefault="00520509" w:rsidP="00030F25">
            <w:pPr>
              <w:jc w:val="right"/>
              <w:rPr>
                <w:color w:val="000000"/>
                <w:lang w:val="sr-Cyrl-RS"/>
              </w:rPr>
            </w:pPr>
            <w:r w:rsidRPr="00B95838">
              <w:rPr>
                <w:color w:val="000000"/>
                <w:lang w:val="sr-Cyrl-RS"/>
              </w:rPr>
              <w:t>.760</w:t>
            </w:r>
          </w:p>
        </w:tc>
      </w:tr>
      <w:tr w:rsidR="00520509" w:rsidRPr="00B95838" w14:paraId="3EC10998" w14:textId="77777777" w:rsidTr="00030F25">
        <w:trPr>
          <w:trHeight w:val="273"/>
          <w:jc w:val="center"/>
        </w:trPr>
        <w:tc>
          <w:tcPr>
            <w:tcW w:w="6479" w:type="dxa"/>
            <w:shd w:val="clear" w:color="000000" w:fill="FFFFFF"/>
            <w:vAlign w:val="bottom"/>
          </w:tcPr>
          <w:p w14:paraId="7DA9E2E7"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podsticao</w:t>
            </w:r>
            <w:proofErr w:type="spellEnd"/>
            <w:r w:rsidRPr="00B95838">
              <w:rPr>
                <w:lang w:val="sr-Cyrl-RS"/>
              </w:rPr>
              <w:t xml:space="preserve"> </w:t>
            </w:r>
            <w:proofErr w:type="spellStart"/>
            <w:r w:rsidRPr="00B95838">
              <w:rPr>
                <w:lang w:val="sr-Cyrl-RS"/>
              </w:rPr>
              <w:t>studente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kritičko</w:t>
            </w:r>
            <w:proofErr w:type="spellEnd"/>
            <w:r w:rsidRPr="00B95838">
              <w:rPr>
                <w:lang w:val="sr-Cyrl-RS"/>
              </w:rPr>
              <w:t xml:space="preserve"> </w:t>
            </w:r>
            <w:proofErr w:type="spellStart"/>
            <w:r w:rsidRPr="00B95838">
              <w:rPr>
                <w:lang w:val="sr-Cyrl-RS"/>
              </w:rPr>
              <w:t>razmišljanje</w:t>
            </w:r>
            <w:proofErr w:type="spellEnd"/>
            <w:r w:rsidRPr="00B95838">
              <w:rPr>
                <w:lang w:val="sr-Cyrl-RS"/>
              </w:rPr>
              <w:t>.</w:t>
            </w:r>
          </w:p>
        </w:tc>
        <w:tc>
          <w:tcPr>
            <w:tcW w:w="2500" w:type="dxa"/>
            <w:shd w:val="clear" w:color="000000" w:fill="FFFFFF"/>
          </w:tcPr>
          <w:p w14:paraId="7972A8C2" w14:textId="77777777" w:rsidR="00520509" w:rsidRPr="00B95838" w:rsidRDefault="00520509" w:rsidP="00030F25">
            <w:pPr>
              <w:jc w:val="right"/>
              <w:rPr>
                <w:color w:val="000000"/>
                <w:lang w:val="sr-Cyrl-RS"/>
              </w:rPr>
            </w:pPr>
            <w:r w:rsidRPr="00B95838">
              <w:rPr>
                <w:color w:val="000000"/>
                <w:lang w:val="sr-Cyrl-RS"/>
              </w:rPr>
              <w:t>.697</w:t>
            </w:r>
          </w:p>
        </w:tc>
      </w:tr>
      <w:tr w:rsidR="00520509" w:rsidRPr="00B95838" w14:paraId="1083ACA9" w14:textId="77777777" w:rsidTr="00030F25">
        <w:trPr>
          <w:trHeight w:val="273"/>
          <w:jc w:val="center"/>
        </w:trPr>
        <w:tc>
          <w:tcPr>
            <w:tcW w:w="6479" w:type="dxa"/>
            <w:shd w:val="clear" w:color="000000" w:fill="FFFFFF"/>
            <w:vAlign w:val="bottom"/>
          </w:tcPr>
          <w:p w14:paraId="0E99F473"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ohrabrivao</w:t>
            </w:r>
            <w:proofErr w:type="spellEnd"/>
            <w:r w:rsidRPr="00B95838">
              <w:rPr>
                <w:lang w:val="sr-Cyrl-RS"/>
              </w:rPr>
              <w:t xml:space="preserve"> </w:t>
            </w:r>
            <w:proofErr w:type="spellStart"/>
            <w:r w:rsidRPr="00B95838">
              <w:rPr>
                <w:lang w:val="sr-Cyrl-RS"/>
              </w:rPr>
              <w:t>studente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postavljaju</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i </w:t>
            </w:r>
            <w:proofErr w:type="spellStart"/>
            <w:r w:rsidRPr="00B95838">
              <w:rPr>
                <w:lang w:val="sr-Cyrl-RS"/>
              </w:rPr>
              <w:t>odgovarao</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njih</w:t>
            </w:r>
            <w:proofErr w:type="spellEnd"/>
            <w:r w:rsidRPr="00B95838">
              <w:rPr>
                <w:lang w:val="sr-Cyrl-RS"/>
              </w:rPr>
              <w:t>.</w:t>
            </w:r>
          </w:p>
        </w:tc>
        <w:tc>
          <w:tcPr>
            <w:tcW w:w="2500" w:type="dxa"/>
            <w:shd w:val="clear" w:color="000000" w:fill="FFFFFF"/>
          </w:tcPr>
          <w:p w14:paraId="4343864A" w14:textId="77777777" w:rsidR="00520509" w:rsidRPr="00B95838" w:rsidRDefault="00520509" w:rsidP="00030F25">
            <w:pPr>
              <w:jc w:val="right"/>
              <w:rPr>
                <w:color w:val="000000"/>
                <w:lang w:val="sr-Cyrl-RS"/>
              </w:rPr>
            </w:pPr>
            <w:r w:rsidRPr="00B95838">
              <w:rPr>
                <w:color w:val="000000"/>
                <w:lang w:val="sr-Cyrl-RS"/>
              </w:rPr>
              <w:t>.722</w:t>
            </w:r>
          </w:p>
        </w:tc>
      </w:tr>
      <w:tr w:rsidR="00520509" w:rsidRPr="00B95838" w14:paraId="60AD22ED" w14:textId="77777777" w:rsidTr="00030F25">
        <w:trPr>
          <w:trHeight w:val="273"/>
          <w:jc w:val="center"/>
        </w:trPr>
        <w:tc>
          <w:tcPr>
            <w:tcW w:w="6479" w:type="dxa"/>
            <w:shd w:val="clear" w:color="000000" w:fill="FFFFFF"/>
            <w:vAlign w:val="bottom"/>
          </w:tcPr>
          <w:p w14:paraId="268398D3"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gradio</w:t>
            </w:r>
            <w:proofErr w:type="spellEnd"/>
            <w:r w:rsidRPr="00B95838">
              <w:rPr>
                <w:lang w:val="sr-Cyrl-RS"/>
              </w:rPr>
              <w:t xml:space="preserve"> </w:t>
            </w:r>
            <w:proofErr w:type="spellStart"/>
            <w:r w:rsidRPr="00B95838">
              <w:rPr>
                <w:lang w:val="sr-Cyrl-RS"/>
              </w:rPr>
              <w:t>atmosferu</w:t>
            </w:r>
            <w:proofErr w:type="spellEnd"/>
            <w:r w:rsidRPr="00B95838">
              <w:rPr>
                <w:lang w:val="sr-Cyrl-RS"/>
              </w:rPr>
              <w:t xml:space="preserve"> </w:t>
            </w:r>
            <w:proofErr w:type="spellStart"/>
            <w:r w:rsidRPr="00B95838">
              <w:rPr>
                <w:lang w:val="sr-Cyrl-RS"/>
              </w:rPr>
              <w:t>međusobnog</w:t>
            </w:r>
            <w:proofErr w:type="spellEnd"/>
            <w:r w:rsidRPr="00B95838">
              <w:rPr>
                <w:lang w:val="sr-Cyrl-RS"/>
              </w:rPr>
              <w:t xml:space="preserve"> </w:t>
            </w:r>
            <w:proofErr w:type="spellStart"/>
            <w:r w:rsidRPr="00B95838">
              <w:rPr>
                <w:lang w:val="sr-Cyrl-RS"/>
              </w:rPr>
              <w:t>uvažavanja</w:t>
            </w:r>
            <w:proofErr w:type="spellEnd"/>
            <w:r w:rsidRPr="00B95838">
              <w:rPr>
                <w:lang w:val="sr-Cyrl-RS"/>
              </w:rPr>
              <w:t xml:space="preserve">, </w:t>
            </w:r>
            <w:proofErr w:type="spellStart"/>
            <w:r w:rsidRPr="00B95838">
              <w:rPr>
                <w:lang w:val="sr-Cyrl-RS"/>
              </w:rPr>
              <w:t>saradanje</w:t>
            </w:r>
            <w:proofErr w:type="spellEnd"/>
            <w:r w:rsidRPr="00B95838">
              <w:rPr>
                <w:lang w:val="sr-Cyrl-RS"/>
              </w:rPr>
              <w:t xml:space="preserve"> i </w:t>
            </w:r>
            <w:proofErr w:type="spellStart"/>
            <w:r w:rsidRPr="00B95838">
              <w:rPr>
                <w:lang w:val="sr-Cyrl-RS"/>
              </w:rPr>
              <w:t>poverenja</w:t>
            </w:r>
            <w:proofErr w:type="spellEnd"/>
            <w:r w:rsidRPr="00B95838">
              <w:rPr>
                <w:lang w:val="sr-Cyrl-RS"/>
              </w:rPr>
              <w:t>.</w:t>
            </w:r>
          </w:p>
        </w:tc>
        <w:tc>
          <w:tcPr>
            <w:tcW w:w="2500" w:type="dxa"/>
            <w:shd w:val="clear" w:color="000000" w:fill="FFFFFF"/>
          </w:tcPr>
          <w:p w14:paraId="218AB0CB" w14:textId="77777777" w:rsidR="00520509" w:rsidRPr="00B95838" w:rsidRDefault="00520509" w:rsidP="00030F25">
            <w:pPr>
              <w:jc w:val="right"/>
              <w:rPr>
                <w:color w:val="000000"/>
                <w:lang w:val="sr-Cyrl-RS"/>
              </w:rPr>
            </w:pPr>
            <w:r w:rsidRPr="00B95838">
              <w:rPr>
                <w:color w:val="000000"/>
                <w:lang w:val="sr-Cyrl-RS"/>
              </w:rPr>
              <w:t>.732</w:t>
            </w:r>
          </w:p>
        </w:tc>
      </w:tr>
      <w:tr w:rsidR="00520509" w:rsidRPr="00B95838" w14:paraId="08D4750B" w14:textId="77777777" w:rsidTr="00030F25">
        <w:trPr>
          <w:trHeight w:val="273"/>
          <w:jc w:val="center"/>
        </w:trPr>
        <w:tc>
          <w:tcPr>
            <w:tcW w:w="6479" w:type="dxa"/>
            <w:shd w:val="clear" w:color="000000" w:fill="FFFFFF"/>
            <w:vAlign w:val="bottom"/>
          </w:tcPr>
          <w:p w14:paraId="6D21CD5D" w14:textId="77777777" w:rsidR="00520509" w:rsidRPr="00B95838" w:rsidRDefault="00520509" w:rsidP="00030F25">
            <w:pPr>
              <w:rPr>
                <w:color w:val="000000"/>
                <w:lang w:val="sr-Cyrl-RS"/>
              </w:rPr>
            </w:pPr>
            <w:proofErr w:type="spellStart"/>
            <w:r w:rsidRPr="00B95838">
              <w:rPr>
                <w:lang w:val="sr-Cyrl-RS"/>
              </w:rPr>
              <w:t>Nastava</w:t>
            </w:r>
            <w:proofErr w:type="spellEnd"/>
            <w:r w:rsidRPr="00B95838">
              <w:rPr>
                <w:lang w:val="sr-Cyrl-RS"/>
              </w:rPr>
              <w:t xml:space="preserve"> i/</w:t>
            </w:r>
            <w:proofErr w:type="spellStart"/>
            <w:r w:rsidRPr="00B95838">
              <w:rPr>
                <w:lang w:val="sr-Cyrl-RS"/>
              </w:rPr>
              <w:t>ili</w:t>
            </w:r>
            <w:proofErr w:type="spellEnd"/>
            <w:r w:rsidRPr="00B95838">
              <w:rPr>
                <w:lang w:val="sr-Cyrl-RS"/>
              </w:rPr>
              <w:t xml:space="preserve"> </w:t>
            </w:r>
            <w:proofErr w:type="spellStart"/>
            <w:r w:rsidRPr="00B95838">
              <w:rPr>
                <w:lang w:val="sr-Cyrl-RS"/>
              </w:rPr>
              <w:t>vežbe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održavane</w:t>
            </w:r>
            <w:proofErr w:type="spellEnd"/>
            <w:r w:rsidRPr="00B95838">
              <w:rPr>
                <w:lang w:val="sr-Cyrl-RS"/>
              </w:rPr>
              <w:t xml:space="preserve"> </w:t>
            </w:r>
            <w:proofErr w:type="spellStart"/>
            <w:r w:rsidRPr="00B95838">
              <w:rPr>
                <w:lang w:val="sr-Cyrl-RS"/>
              </w:rPr>
              <w:t>redovno</w:t>
            </w:r>
            <w:proofErr w:type="spellEnd"/>
            <w:r w:rsidRPr="00B95838">
              <w:rPr>
                <w:lang w:val="sr-Cyrl-RS"/>
              </w:rPr>
              <w:t xml:space="preserve"> i </w:t>
            </w:r>
            <w:proofErr w:type="spellStart"/>
            <w:r w:rsidRPr="00B95838">
              <w:rPr>
                <w:lang w:val="sr-Cyrl-RS"/>
              </w:rPr>
              <w:t>prema</w:t>
            </w:r>
            <w:proofErr w:type="spellEnd"/>
            <w:r w:rsidRPr="00B95838">
              <w:rPr>
                <w:lang w:val="sr-Cyrl-RS"/>
              </w:rPr>
              <w:t xml:space="preserve"> </w:t>
            </w:r>
            <w:proofErr w:type="spellStart"/>
            <w:r w:rsidRPr="00B95838">
              <w:rPr>
                <w:lang w:val="sr-Cyrl-RS"/>
              </w:rPr>
              <w:t>planu</w:t>
            </w:r>
            <w:proofErr w:type="spellEnd"/>
            <w:r w:rsidRPr="00B95838">
              <w:rPr>
                <w:lang w:val="sr-Cyrl-RS"/>
              </w:rPr>
              <w:t xml:space="preserve"> </w:t>
            </w:r>
            <w:proofErr w:type="spellStart"/>
            <w:r w:rsidRPr="00B95838">
              <w:rPr>
                <w:lang w:val="sr-Cyrl-RS"/>
              </w:rPr>
              <w:t>nastavnog</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500" w:type="dxa"/>
            <w:shd w:val="clear" w:color="000000" w:fill="FFFFFF"/>
          </w:tcPr>
          <w:p w14:paraId="44D05EDF" w14:textId="77777777" w:rsidR="00520509" w:rsidRPr="00B95838" w:rsidRDefault="00520509" w:rsidP="00030F25">
            <w:pPr>
              <w:jc w:val="right"/>
              <w:rPr>
                <w:color w:val="000000"/>
                <w:lang w:val="sr-Cyrl-RS"/>
              </w:rPr>
            </w:pPr>
            <w:r w:rsidRPr="00B95838">
              <w:rPr>
                <w:color w:val="000000"/>
                <w:lang w:val="sr-Cyrl-RS"/>
              </w:rPr>
              <w:t>.772</w:t>
            </w:r>
          </w:p>
        </w:tc>
      </w:tr>
      <w:tr w:rsidR="00520509" w:rsidRPr="00B95838" w14:paraId="00063D70" w14:textId="77777777" w:rsidTr="00030F25">
        <w:trPr>
          <w:trHeight w:val="273"/>
          <w:jc w:val="center"/>
        </w:trPr>
        <w:tc>
          <w:tcPr>
            <w:tcW w:w="6479" w:type="dxa"/>
            <w:shd w:val="clear" w:color="000000" w:fill="FFFFFF"/>
            <w:vAlign w:val="bottom"/>
          </w:tcPr>
          <w:p w14:paraId="599AED47" w14:textId="77777777" w:rsidR="00520509" w:rsidRPr="00B95838" w:rsidRDefault="00520509" w:rsidP="00030F25">
            <w:pPr>
              <w:rPr>
                <w:color w:val="000000"/>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ovom</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sam</w:t>
            </w:r>
            <w:proofErr w:type="spellEnd"/>
            <w:r w:rsidRPr="00B95838">
              <w:rPr>
                <w:lang w:val="sr-Cyrl-RS"/>
              </w:rPr>
              <w:t xml:space="preserve"> </w:t>
            </w:r>
            <w:proofErr w:type="spellStart"/>
            <w:r w:rsidRPr="00B95838">
              <w:rPr>
                <w:lang w:val="sr-Cyrl-RS"/>
              </w:rPr>
              <w:t>naučio</w:t>
            </w:r>
            <w:proofErr w:type="spellEnd"/>
            <w:r w:rsidRPr="00B95838">
              <w:rPr>
                <w:lang w:val="sr-Cyrl-RS"/>
              </w:rPr>
              <w:t xml:space="preserve"> </w:t>
            </w:r>
            <w:proofErr w:type="spellStart"/>
            <w:r w:rsidRPr="00B95838">
              <w:rPr>
                <w:lang w:val="sr-Cyrl-RS"/>
              </w:rPr>
              <w:t>nešto</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smatram</w:t>
            </w:r>
            <w:proofErr w:type="spellEnd"/>
            <w:r w:rsidRPr="00B95838">
              <w:rPr>
                <w:lang w:val="sr-Cyrl-RS"/>
              </w:rPr>
              <w:t xml:space="preserve"> </w:t>
            </w:r>
            <w:proofErr w:type="spellStart"/>
            <w:r w:rsidRPr="00B95838">
              <w:rPr>
                <w:lang w:val="sr-Cyrl-RS"/>
              </w:rPr>
              <w:t>korisnim</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moje</w:t>
            </w:r>
            <w:proofErr w:type="spellEnd"/>
            <w:r w:rsidRPr="00B95838">
              <w:rPr>
                <w:lang w:val="sr-Cyrl-RS"/>
              </w:rPr>
              <w:t xml:space="preserve"> </w:t>
            </w:r>
            <w:proofErr w:type="spellStart"/>
            <w:r w:rsidRPr="00B95838">
              <w:rPr>
                <w:lang w:val="sr-Cyrl-RS"/>
              </w:rPr>
              <w:t>buduće</w:t>
            </w:r>
            <w:proofErr w:type="spellEnd"/>
            <w:r w:rsidRPr="00B95838">
              <w:rPr>
                <w:lang w:val="sr-Cyrl-RS"/>
              </w:rPr>
              <w:t xml:space="preserve"> </w:t>
            </w:r>
            <w:proofErr w:type="spellStart"/>
            <w:r w:rsidRPr="00B95838">
              <w:rPr>
                <w:lang w:val="sr-Cyrl-RS"/>
              </w:rPr>
              <w:t>obrazovanje</w:t>
            </w:r>
            <w:proofErr w:type="spellEnd"/>
            <w:r w:rsidRPr="00B95838">
              <w:rPr>
                <w:lang w:val="sr-Cyrl-RS"/>
              </w:rPr>
              <w:t xml:space="preserve"> i </w:t>
            </w:r>
            <w:proofErr w:type="spellStart"/>
            <w:r w:rsidRPr="00B95838">
              <w:rPr>
                <w:lang w:val="sr-Cyrl-RS"/>
              </w:rPr>
              <w:t>rad</w:t>
            </w:r>
            <w:proofErr w:type="spellEnd"/>
            <w:r w:rsidRPr="00B95838">
              <w:rPr>
                <w:lang w:val="sr-Cyrl-RS"/>
              </w:rPr>
              <w:t>.</w:t>
            </w:r>
          </w:p>
        </w:tc>
        <w:tc>
          <w:tcPr>
            <w:tcW w:w="2500" w:type="dxa"/>
            <w:shd w:val="clear" w:color="000000" w:fill="FFFFFF"/>
          </w:tcPr>
          <w:p w14:paraId="278DA52B" w14:textId="77777777" w:rsidR="00520509" w:rsidRPr="00B95838" w:rsidRDefault="00520509" w:rsidP="00030F25">
            <w:pPr>
              <w:jc w:val="right"/>
              <w:rPr>
                <w:color w:val="000000"/>
                <w:lang w:val="sr-Cyrl-RS"/>
              </w:rPr>
            </w:pPr>
            <w:r w:rsidRPr="00B95838">
              <w:rPr>
                <w:color w:val="000000"/>
                <w:lang w:val="sr-Cyrl-RS"/>
              </w:rPr>
              <w:t>.814</w:t>
            </w:r>
          </w:p>
        </w:tc>
      </w:tr>
      <w:tr w:rsidR="00520509" w:rsidRPr="00B95838" w14:paraId="3DAABA32" w14:textId="77777777" w:rsidTr="00030F25">
        <w:trPr>
          <w:trHeight w:val="273"/>
          <w:jc w:val="center"/>
        </w:trPr>
        <w:tc>
          <w:tcPr>
            <w:tcW w:w="6479" w:type="dxa"/>
            <w:shd w:val="clear" w:color="000000" w:fill="FFFFFF"/>
            <w:vAlign w:val="bottom"/>
          </w:tcPr>
          <w:p w14:paraId="0A6FAADD"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trudio</w:t>
            </w:r>
            <w:proofErr w:type="spellEnd"/>
            <w:r w:rsidRPr="00B95838">
              <w:rPr>
                <w:lang w:val="sr-Cyrl-RS"/>
              </w:rPr>
              <w:t xml:space="preserve"> </w:t>
            </w:r>
            <w:proofErr w:type="spellStart"/>
            <w:r w:rsidRPr="00B95838">
              <w:rPr>
                <w:lang w:val="sr-Cyrl-RS"/>
              </w:rPr>
              <w:t>oko</w:t>
            </w:r>
            <w:proofErr w:type="spellEnd"/>
            <w:r w:rsidRPr="00B95838">
              <w:rPr>
                <w:lang w:val="sr-Cyrl-RS"/>
              </w:rPr>
              <w:t xml:space="preserve"> </w:t>
            </w:r>
            <w:proofErr w:type="spellStart"/>
            <w:r w:rsidRPr="00B95838">
              <w:rPr>
                <w:lang w:val="sr-Cyrl-RS"/>
              </w:rPr>
              <w:t>izvođenja</w:t>
            </w:r>
            <w:proofErr w:type="spellEnd"/>
            <w:r w:rsidRPr="00B95838">
              <w:rPr>
                <w:lang w:val="sr-Cyrl-RS"/>
              </w:rPr>
              <w:t xml:space="preserve"> </w:t>
            </w:r>
            <w:proofErr w:type="spellStart"/>
            <w:r w:rsidRPr="00B95838">
              <w:rPr>
                <w:lang w:val="sr-Cyrl-RS"/>
              </w:rPr>
              <w:t>nastave</w:t>
            </w:r>
            <w:proofErr w:type="spellEnd"/>
            <w:r w:rsidRPr="00B95838">
              <w:rPr>
                <w:lang w:val="sr-Cyrl-RS"/>
              </w:rPr>
              <w:t>.</w:t>
            </w:r>
          </w:p>
        </w:tc>
        <w:tc>
          <w:tcPr>
            <w:tcW w:w="2500" w:type="dxa"/>
            <w:shd w:val="clear" w:color="000000" w:fill="FFFFFF"/>
          </w:tcPr>
          <w:p w14:paraId="78FA8419" w14:textId="77777777" w:rsidR="00520509" w:rsidRPr="00B95838" w:rsidRDefault="00520509" w:rsidP="00030F25">
            <w:pPr>
              <w:jc w:val="right"/>
              <w:rPr>
                <w:color w:val="000000"/>
                <w:lang w:val="sr-Cyrl-RS"/>
              </w:rPr>
            </w:pPr>
            <w:r w:rsidRPr="00B95838">
              <w:rPr>
                <w:color w:val="000000"/>
                <w:lang w:val="sr-Cyrl-RS"/>
              </w:rPr>
              <w:t>.532</w:t>
            </w:r>
          </w:p>
        </w:tc>
      </w:tr>
      <w:tr w:rsidR="00520509" w:rsidRPr="00B95838" w14:paraId="28F9E40B" w14:textId="77777777" w:rsidTr="00030F25">
        <w:trPr>
          <w:trHeight w:val="273"/>
          <w:jc w:val="center"/>
        </w:trPr>
        <w:tc>
          <w:tcPr>
            <w:tcW w:w="6479" w:type="dxa"/>
            <w:shd w:val="clear" w:color="000000" w:fill="FFFFFF"/>
            <w:vAlign w:val="bottom"/>
          </w:tcPr>
          <w:p w14:paraId="59B5F564"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bio</w:t>
            </w:r>
            <w:proofErr w:type="spellEnd"/>
            <w:r w:rsidRPr="00B95838">
              <w:rPr>
                <w:lang w:val="sr-Cyrl-RS"/>
              </w:rPr>
              <w:t xml:space="preserve"> </w:t>
            </w:r>
            <w:proofErr w:type="spellStart"/>
            <w:r w:rsidRPr="00B95838">
              <w:rPr>
                <w:lang w:val="sr-Cyrl-RS"/>
              </w:rPr>
              <w:t>dostupan</w:t>
            </w:r>
            <w:proofErr w:type="spellEnd"/>
            <w:r w:rsidRPr="00B95838">
              <w:rPr>
                <w:lang w:val="sr-Cyrl-RS"/>
              </w:rPr>
              <w:t xml:space="preserve"> </w:t>
            </w:r>
            <w:proofErr w:type="spellStart"/>
            <w:r w:rsidRPr="00B95838">
              <w:rPr>
                <w:lang w:val="sr-Cyrl-RS"/>
              </w:rPr>
              <w:t>studentima</w:t>
            </w:r>
            <w:proofErr w:type="spellEnd"/>
            <w:r w:rsidRPr="00B95838">
              <w:rPr>
                <w:lang w:val="sr-Cyrl-RS"/>
              </w:rPr>
              <w:t xml:space="preserve"> u </w:t>
            </w:r>
            <w:proofErr w:type="spellStart"/>
            <w:r w:rsidRPr="00B95838">
              <w:rPr>
                <w:lang w:val="sr-Cyrl-RS"/>
              </w:rPr>
              <w:t>terminu</w:t>
            </w:r>
            <w:proofErr w:type="spellEnd"/>
            <w:r w:rsidRPr="00B95838">
              <w:rPr>
                <w:lang w:val="sr-Cyrl-RS"/>
              </w:rPr>
              <w:t xml:space="preserve"> </w:t>
            </w:r>
            <w:proofErr w:type="spellStart"/>
            <w:r w:rsidRPr="00B95838">
              <w:rPr>
                <w:lang w:val="sr-Cyrl-RS"/>
              </w:rPr>
              <w:t>konsultacija</w:t>
            </w:r>
            <w:proofErr w:type="spellEnd"/>
            <w:r w:rsidRPr="00B95838">
              <w:rPr>
                <w:lang w:val="sr-Cyrl-RS"/>
              </w:rPr>
              <w:t xml:space="preserve"> i </w:t>
            </w:r>
            <w:proofErr w:type="spellStart"/>
            <w:r w:rsidRPr="00B95838">
              <w:rPr>
                <w:lang w:val="sr-Cyrl-RS"/>
              </w:rPr>
              <w:t>putem</w:t>
            </w:r>
            <w:proofErr w:type="spellEnd"/>
            <w:r w:rsidRPr="00B95838">
              <w:rPr>
                <w:lang w:val="sr-Cyrl-RS"/>
              </w:rPr>
              <w:t xml:space="preserve"> </w:t>
            </w:r>
            <w:proofErr w:type="spellStart"/>
            <w:r w:rsidRPr="00B95838">
              <w:rPr>
                <w:lang w:val="sr-Cyrl-RS"/>
              </w:rPr>
              <w:t>elektronske</w:t>
            </w:r>
            <w:proofErr w:type="spellEnd"/>
            <w:r w:rsidRPr="00B95838">
              <w:rPr>
                <w:lang w:val="sr-Cyrl-RS"/>
              </w:rPr>
              <w:t xml:space="preserve"> </w:t>
            </w:r>
            <w:proofErr w:type="spellStart"/>
            <w:r w:rsidRPr="00B95838">
              <w:rPr>
                <w:lang w:val="sr-Cyrl-RS"/>
              </w:rPr>
              <w:t>pošte</w:t>
            </w:r>
            <w:proofErr w:type="spellEnd"/>
            <w:r w:rsidRPr="00B95838">
              <w:rPr>
                <w:lang w:val="sr-Cyrl-RS"/>
              </w:rPr>
              <w:t>.</w:t>
            </w:r>
          </w:p>
        </w:tc>
        <w:tc>
          <w:tcPr>
            <w:tcW w:w="2500" w:type="dxa"/>
            <w:shd w:val="clear" w:color="000000" w:fill="FFFFFF"/>
          </w:tcPr>
          <w:p w14:paraId="3493E661" w14:textId="77777777" w:rsidR="00520509" w:rsidRPr="00B95838" w:rsidRDefault="00520509" w:rsidP="00030F25">
            <w:pPr>
              <w:jc w:val="right"/>
              <w:rPr>
                <w:color w:val="000000"/>
                <w:lang w:val="sr-Cyrl-RS"/>
              </w:rPr>
            </w:pPr>
            <w:r w:rsidRPr="00B95838">
              <w:rPr>
                <w:color w:val="000000"/>
                <w:lang w:val="sr-Cyrl-RS"/>
              </w:rPr>
              <w:t>.626</w:t>
            </w:r>
          </w:p>
        </w:tc>
      </w:tr>
      <w:tr w:rsidR="00520509" w:rsidRPr="00B95838" w14:paraId="4D040DB5" w14:textId="77777777" w:rsidTr="00030F25">
        <w:trPr>
          <w:trHeight w:val="273"/>
          <w:jc w:val="center"/>
        </w:trPr>
        <w:tc>
          <w:tcPr>
            <w:tcW w:w="6479" w:type="dxa"/>
            <w:shd w:val="clear" w:color="000000" w:fill="FFFFFF"/>
            <w:vAlign w:val="bottom"/>
          </w:tcPr>
          <w:p w14:paraId="15AE3471" w14:textId="77777777" w:rsidR="00520509" w:rsidRPr="00B95838" w:rsidRDefault="00520509" w:rsidP="00030F25">
            <w:pPr>
              <w:rPr>
                <w:color w:val="000000"/>
                <w:lang w:val="sr-Cyrl-RS"/>
              </w:rPr>
            </w:pPr>
            <w:proofErr w:type="spellStart"/>
            <w:r w:rsidRPr="00B95838">
              <w:rPr>
                <w:lang w:val="sr-Cyrl-RS"/>
              </w:rPr>
              <w:t>Nastavnik</w:t>
            </w:r>
            <w:proofErr w:type="spellEnd"/>
            <w:r w:rsidRPr="00B95838">
              <w:rPr>
                <w:lang w:val="sr-Cyrl-RS"/>
              </w:rPr>
              <w:t>/</w:t>
            </w:r>
            <w:proofErr w:type="spellStart"/>
            <w:r w:rsidRPr="00B95838">
              <w:rPr>
                <w:lang w:val="sr-Cyrl-RS"/>
              </w:rPr>
              <w:t>saradnik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davao</w:t>
            </w:r>
            <w:proofErr w:type="spellEnd"/>
            <w:r w:rsidRPr="00B95838">
              <w:rPr>
                <w:lang w:val="sr-Cyrl-RS"/>
              </w:rPr>
              <w:t xml:space="preserve"> </w:t>
            </w:r>
            <w:proofErr w:type="spellStart"/>
            <w:r w:rsidRPr="00B95838">
              <w:rPr>
                <w:lang w:val="sr-Cyrl-RS"/>
              </w:rPr>
              <w:t>konstruktivne</w:t>
            </w:r>
            <w:proofErr w:type="spellEnd"/>
            <w:r w:rsidRPr="00B95838">
              <w:rPr>
                <w:lang w:val="sr-Cyrl-RS"/>
              </w:rPr>
              <w:t xml:space="preserve"> i </w:t>
            </w:r>
            <w:proofErr w:type="spellStart"/>
            <w:r w:rsidRPr="00B95838">
              <w:rPr>
                <w:lang w:val="sr-Cyrl-RS"/>
              </w:rPr>
              <w:t>korisne</w:t>
            </w:r>
            <w:proofErr w:type="spellEnd"/>
            <w:r w:rsidRPr="00B95838">
              <w:rPr>
                <w:lang w:val="sr-Cyrl-RS"/>
              </w:rPr>
              <w:t xml:space="preserve"> </w:t>
            </w:r>
            <w:proofErr w:type="spellStart"/>
            <w:r w:rsidRPr="00B95838">
              <w:rPr>
                <w:lang w:val="sr-Cyrl-RS"/>
              </w:rPr>
              <w:t>povratne</w:t>
            </w:r>
            <w:proofErr w:type="spellEnd"/>
            <w:r w:rsidRPr="00B95838">
              <w:rPr>
                <w:lang w:val="sr-Cyrl-RS"/>
              </w:rPr>
              <w:t xml:space="preserve"> </w:t>
            </w:r>
            <w:proofErr w:type="spellStart"/>
            <w:r w:rsidRPr="00B95838">
              <w:rPr>
                <w:lang w:val="sr-Cyrl-RS"/>
              </w:rPr>
              <w:t>informacije</w:t>
            </w:r>
            <w:proofErr w:type="spellEnd"/>
            <w:r w:rsidRPr="00B95838">
              <w:rPr>
                <w:lang w:val="sr-Cyrl-RS"/>
              </w:rPr>
              <w:t xml:space="preserve"> o </w:t>
            </w:r>
            <w:proofErr w:type="spellStart"/>
            <w:r w:rsidRPr="00B95838">
              <w:rPr>
                <w:lang w:val="sr-Cyrl-RS"/>
              </w:rPr>
              <w:t>radu</w:t>
            </w:r>
            <w:proofErr w:type="spellEnd"/>
            <w:r w:rsidRPr="00B95838">
              <w:rPr>
                <w:lang w:val="sr-Cyrl-RS"/>
              </w:rPr>
              <w:t xml:space="preserve"> </w:t>
            </w:r>
            <w:proofErr w:type="spellStart"/>
            <w:r w:rsidRPr="00B95838">
              <w:rPr>
                <w:lang w:val="sr-Cyrl-RS"/>
              </w:rPr>
              <w:t>studenata</w:t>
            </w:r>
            <w:proofErr w:type="spellEnd"/>
            <w:r w:rsidRPr="00B95838">
              <w:rPr>
                <w:lang w:val="sr-Cyrl-RS"/>
              </w:rPr>
              <w:t>.</w:t>
            </w:r>
          </w:p>
        </w:tc>
        <w:tc>
          <w:tcPr>
            <w:tcW w:w="2500" w:type="dxa"/>
            <w:shd w:val="clear" w:color="000000" w:fill="FFFFFF"/>
          </w:tcPr>
          <w:p w14:paraId="571EA09A" w14:textId="77777777" w:rsidR="00520509" w:rsidRPr="00B95838" w:rsidRDefault="00520509" w:rsidP="00030F25">
            <w:pPr>
              <w:jc w:val="right"/>
              <w:rPr>
                <w:color w:val="000000"/>
                <w:lang w:val="sr-Cyrl-RS"/>
              </w:rPr>
            </w:pPr>
            <w:r w:rsidRPr="00B95838">
              <w:rPr>
                <w:color w:val="000000"/>
                <w:lang w:val="sr-Cyrl-RS"/>
              </w:rPr>
              <w:t>.787</w:t>
            </w:r>
          </w:p>
        </w:tc>
      </w:tr>
      <w:tr w:rsidR="00520509" w:rsidRPr="00B95838" w14:paraId="47653853" w14:textId="77777777" w:rsidTr="00030F25">
        <w:trPr>
          <w:trHeight w:val="273"/>
          <w:jc w:val="center"/>
        </w:trPr>
        <w:tc>
          <w:tcPr>
            <w:tcW w:w="6479" w:type="dxa"/>
            <w:shd w:val="clear" w:color="000000" w:fill="FFFFFF"/>
            <w:vAlign w:val="bottom"/>
          </w:tcPr>
          <w:p w14:paraId="2F8EC9D2" w14:textId="77777777" w:rsidR="00520509" w:rsidRPr="00B95838" w:rsidRDefault="00520509" w:rsidP="00030F25">
            <w:pPr>
              <w:rPr>
                <w:color w:val="000000"/>
                <w:lang w:val="sr-Cyrl-RS"/>
              </w:rPr>
            </w:pPr>
            <w:proofErr w:type="spellStart"/>
            <w:r w:rsidRPr="00B95838">
              <w:rPr>
                <w:lang w:val="sr-Cyrl-RS"/>
              </w:rPr>
              <w:t>Vrednovanje</w:t>
            </w:r>
            <w:proofErr w:type="spellEnd"/>
            <w:r w:rsidRPr="00B95838">
              <w:rPr>
                <w:lang w:val="sr-Cyrl-RS"/>
              </w:rPr>
              <w:t xml:space="preserve"> </w:t>
            </w:r>
            <w:proofErr w:type="spellStart"/>
            <w:r w:rsidRPr="00B95838">
              <w:rPr>
                <w:lang w:val="sr-Cyrl-RS"/>
              </w:rPr>
              <w:t>studentskih</w:t>
            </w:r>
            <w:proofErr w:type="spellEnd"/>
            <w:r w:rsidRPr="00B95838">
              <w:rPr>
                <w:lang w:val="sr-Cyrl-RS"/>
              </w:rPr>
              <w:t xml:space="preserve"> </w:t>
            </w:r>
            <w:proofErr w:type="spellStart"/>
            <w:r w:rsidRPr="00B95838">
              <w:rPr>
                <w:lang w:val="sr-Cyrl-RS"/>
              </w:rPr>
              <w:t>radova</w:t>
            </w:r>
            <w:proofErr w:type="spellEnd"/>
            <w:r w:rsidRPr="00B95838">
              <w:rPr>
                <w:lang w:val="sr-Cyrl-RS"/>
              </w:rPr>
              <w:t xml:space="preserve"> i </w:t>
            </w:r>
            <w:proofErr w:type="spellStart"/>
            <w:r w:rsidRPr="00B95838">
              <w:rPr>
                <w:lang w:val="sr-Cyrl-RS"/>
              </w:rPr>
              <w:t>aktivnsti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bilo</w:t>
            </w:r>
            <w:proofErr w:type="spellEnd"/>
            <w:r w:rsidRPr="00B95838">
              <w:rPr>
                <w:lang w:val="sr-Cyrl-RS"/>
              </w:rPr>
              <w:t xml:space="preserve"> </w:t>
            </w:r>
            <w:proofErr w:type="spellStart"/>
            <w:r w:rsidRPr="00B95838">
              <w:rPr>
                <w:lang w:val="sr-Cyrl-RS"/>
              </w:rPr>
              <w:t>pravedno</w:t>
            </w:r>
            <w:proofErr w:type="spellEnd"/>
            <w:r w:rsidRPr="00B95838">
              <w:rPr>
                <w:lang w:val="sr-Cyrl-RS"/>
              </w:rPr>
              <w:t xml:space="preserve"> i </w:t>
            </w:r>
            <w:proofErr w:type="spellStart"/>
            <w:r w:rsidRPr="00B95838">
              <w:rPr>
                <w:lang w:val="sr-Cyrl-RS"/>
              </w:rPr>
              <w:t>objektivno</w:t>
            </w:r>
            <w:proofErr w:type="spellEnd"/>
            <w:r w:rsidRPr="00B95838">
              <w:rPr>
                <w:lang w:val="sr-Cyrl-RS"/>
              </w:rPr>
              <w:t>.</w:t>
            </w:r>
          </w:p>
        </w:tc>
        <w:tc>
          <w:tcPr>
            <w:tcW w:w="2500" w:type="dxa"/>
            <w:shd w:val="clear" w:color="000000" w:fill="FFFFFF"/>
          </w:tcPr>
          <w:p w14:paraId="13E15ACD" w14:textId="77777777" w:rsidR="00520509" w:rsidRPr="00B95838" w:rsidRDefault="00520509" w:rsidP="00030F25">
            <w:pPr>
              <w:jc w:val="right"/>
              <w:rPr>
                <w:color w:val="000000"/>
                <w:lang w:val="sr-Cyrl-RS"/>
              </w:rPr>
            </w:pPr>
            <w:r w:rsidRPr="00B95838">
              <w:rPr>
                <w:color w:val="000000"/>
                <w:lang w:val="sr-Cyrl-RS"/>
              </w:rPr>
              <w:t>.717</w:t>
            </w:r>
          </w:p>
        </w:tc>
      </w:tr>
      <w:tr w:rsidR="00520509" w:rsidRPr="00B95838" w14:paraId="56C3F0B8" w14:textId="77777777" w:rsidTr="00030F25">
        <w:trPr>
          <w:trHeight w:val="273"/>
          <w:jc w:val="center"/>
        </w:trPr>
        <w:tc>
          <w:tcPr>
            <w:tcW w:w="6479" w:type="dxa"/>
            <w:shd w:val="clear" w:color="000000" w:fill="FFFFFF"/>
            <w:vAlign w:val="bottom"/>
          </w:tcPr>
          <w:p w14:paraId="112E976E" w14:textId="77777777" w:rsidR="00520509" w:rsidRPr="00B95838" w:rsidRDefault="00520509" w:rsidP="00030F25">
            <w:pPr>
              <w:rPr>
                <w:color w:val="000000"/>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uzme</w:t>
            </w:r>
            <w:proofErr w:type="spellEnd"/>
            <w:r w:rsidRPr="00B95838">
              <w:rPr>
                <w:lang w:val="sr-Cyrl-RS"/>
              </w:rPr>
              <w:t xml:space="preserve"> u </w:t>
            </w:r>
            <w:proofErr w:type="spellStart"/>
            <w:r w:rsidRPr="00B95838">
              <w:rPr>
                <w:lang w:val="sr-Cyrl-RS"/>
              </w:rPr>
              <w:t>obzir</w:t>
            </w:r>
            <w:proofErr w:type="spellEnd"/>
            <w:r w:rsidRPr="00B95838">
              <w:rPr>
                <w:lang w:val="sr-Cyrl-RS"/>
              </w:rPr>
              <w:t xml:space="preserve">, </w:t>
            </w:r>
            <w:proofErr w:type="spellStart"/>
            <w:r w:rsidRPr="00B95838">
              <w:rPr>
                <w:lang w:val="sr-Cyrl-RS"/>
              </w:rPr>
              <w:t>koliko</w:t>
            </w:r>
            <w:proofErr w:type="spellEnd"/>
            <w:r w:rsidRPr="00B95838">
              <w:rPr>
                <w:lang w:val="sr-Cyrl-RS"/>
              </w:rPr>
              <w:t xml:space="preserve"> </w:t>
            </w:r>
            <w:proofErr w:type="spellStart"/>
            <w:r w:rsidRPr="00B95838">
              <w:rPr>
                <w:lang w:val="sr-Cyrl-RS"/>
              </w:rPr>
              <w:t>ste</w:t>
            </w:r>
            <w:proofErr w:type="spellEnd"/>
            <w:r w:rsidRPr="00B95838">
              <w:rPr>
                <w:lang w:val="sr-Cyrl-RS"/>
              </w:rPr>
              <w:t xml:space="preserve"> </w:t>
            </w:r>
            <w:proofErr w:type="spellStart"/>
            <w:r w:rsidRPr="00B95838">
              <w:rPr>
                <w:lang w:val="sr-Cyrl-RS"/>
              </w:rPr>
              <w:t>zadovoljni</w:t>
            </w:r>
            <w:proofErr w:type="spellEnd"/>
            <w:r w:rsidRPr="00B95838">
              <w:rPr>
                <w:lang w:val="sr-Cyrl-RS"/>
              </w:rPr>
              <w:t xml:space="preserve"> </w:t>
            </w:r>
            <w:proofErr w:type="spellStart"/>
            <w:r w:rsidRPr="00B95838">
              <w:rPr>
                <w:lang w:val="sr-Cyrl-RS"/>
              </w:rPr>
              <w:t>sadržajem</w:t>
            </w:r>
            <w:proofErr w:type="spellEnd"/>
            <w:r w:rsidRPr="00B95838">
              <w:rPr>
                <w:lang w:val="sr-Cyrl-RS"/>
              </w:rPr>
              <w:t xml:space="preserve"> </w:t>
            </w:r>
            <w:proofErr w:type="spellStart"/>
            <w:r w:rsidRPr="00B95838">
              <w:rPr>
                <w:lang w:val="sr-Cyrl-RS"/>
              </w:rPr>
              <w:t>ovog</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500" w:type="dxa"/>
            <w:shd w:val="clear" w:color="000000" w:fill="FFFFFF"/>
          </w:tcPr>
          <w:p w14:paraId="4374112E" w14:textId="77777777" w:rsidR="00520509" w:rsidRPr="00B95838" w:rsidRDefault="00520509" w:rsidP="00030F25">
            <w:pPr>
              <w:jc w:val="right"/>
              <w:rPr>
                <w:color w:val="000000"/>
                <w:lang w:val="sr-Cyrl-RS"/>
              </w:rPr>
            </w:pPr>
            <w:r w:rsidRPr="00B95838">
              <w:rPr>
                <w:color w:val="000000"/>
                <w:lang w:val="sr-Cyrl-RS"/>
              </w:rPr>
              <w:t>.781</w:t>
            </w:r>
          </w:p>
        </w:tc>
      </w:tr>
      <w:tr w:rsidR="00520509" w:rsidRPr="00B95838" w14:paraId="3CCF9B58" w14:textId="77777777" w:rsidTr="00030F25">
        <w:trPr>
          <w:trHeight w:val="273"/>
          <w:jc w:val="center"/>
        </w:trPr>
        <w:tc>
          <w:tcPr>
            <w:tcW w:w="6479" w:type="dxa"/>
            <w:shd w:val="clear" w:color="000000" w:fill="FFFFFF"/>
            <w:vAlign w:val="bottom"/>
          </w:tcPr>
          <w:p w14:paraId="35F6A8F9" w14:textId="77777777" w:rsidR="00520509" w:rsidRPr="00B95838" w:rsidRDefault="00520509" w:rsidP="00030F25">
            <w:pPr>
              <w:rPr>
                <w:color w:val="000000"/>
                <w:lang w:val="sr-Cyrl-RS"/>
              </w:rPr>
            </w:pPr>
            <w:proofErr w:type="spellStart"/>
            <w:r w:rsidRPr="00B95838">
              <w:rPr>
                <w:lang w:val="sr-Cyrl-RS"/>
              </w:rPr>
              <w:t>Kada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uzme</w:t>
            </w:r>
            <w:proofErr w:type="spellEnd"/>
            <w:r w:rsidRPr="00B95838">
              <w:rPr>
                <w:lang w:val="sr-Cyrl-RS"/>
              </w:rPr>
              <w:t xml:space="preserve"> u </w:t>
            </w:r>
            <w:proofErr w:type="spellStart"/>
            <w:r w:rsidRPr="00B95838">
              <w:rPr>
                <w:lang w:val="sr-Cyrl-RS"/>
              </w:rPr>
              <w:t>obzir</w:t>
            </w:r>
            <w:proofErr w:type="spellEnd"/>
            <w:r w:rsidRPr="00B95838">
              <w:rPr>
                <w:lang w:val="sr-Cyrl-RS"/>
              </w:rPr>
              <w:t xml:space="preserve">, </w:t>
            </w:r>
            <w:proofErr w:type="spellStart"/>
            <w:r w:rsidRPr="00B95838">
              <w:rPr>
                <w:lang w:val="sr-Cyrl-RS"/>
              </w:rPr>
              <w:t>koliko</w:t>
            </w:r>
            <w:proofErr w:type="spellEnd"/>
            <w:r w:rsidRPr="00B95838">
              <w:rPr>
                <w:lang w:val="sr-Cyrl-RS"/>
              </w:rPr>
              <w:t xml:space="preserve"> </w:t>
            </w:r>
            <w:proofErr w:type="spellStart"/>
            <w:r w:rsidRPr="00B95838">
              <w:rPr>
                <w:lang w:val="sr-Cyrl-RS"/>
              </w:rPr>
              <w:t>ste</w:t>
            </w:r>
            <w:proofErr w:type="spellEnd"/>
            <w:r w:rsidRPr="00B95838">
              <w:rPr>
                <w:lang w:val="sr-Cyrl-RS"/>
              </w:rPr>
              <w:t xml:space="preserve"> </w:t>
            </w:r>
            <w:proofErr w:type="spellStart"/>
            <w:r w:rsidRPr="00B95838">
              <w:rPr>
                <w:lang w:val="sr-Cyrl-RS"/>
              </w:rPr>
              <w:t>zadovoljni</w:t>
            </w:r>
            <w:proofErr w:type="spellEnd"/>
            <w:r w:rsidRPr="00B95838">
              <w:rPr>
                <w:lang w:val="sr-Cyrl-RS"/>
              </w:rPr>
              <w:t xml:space="preserve"> </w:t>
            </w:r>
            <w:proofErr w:type="spellStart"/>
            <w:r w:rsidRPr="00B95838">
              <w:rPr>
                <w:lang w:val="sr-Cyrl-RS"/>
              </w:rPr>
              <w:t>organizacijom</w:t>
            </w:r>
            <w:proofErr w:type="spellEnd"/>
            <w:r w:rsidRPr="00B95838">
              <w:rPr>
                <w:lang w:val="sr-Cyrl-RS"/>
              </w:rPr>
              <w:t xml:space="preserve"> </w:t>
            </w:r>
            <w:proofErr w:type="spellStart"/>
            <w:r w:rsidRPr="00B95838">
              <w:rPr>
                <w:lang w:val="sr-Cyrl-RS"/>
              </w:rPr>
              <w:t>ovog</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c>
          <w:tcPr>
            <w:tcW w:w="2500" w:type="dxa"/>
            <w:shd w:val="clear" w:color="000000" w:fill="FFFFFF"/>
          </w:tcPr>
          <w:p w14:paraId="52BD2209" w14:textId="77777777" w:rsidR="00520509" w:rsidRPr="00B95838" w:rsidRDefault="00520509" w:rsidP="00030F25">
            <w:pPr>
              <w:jc w:val="right"/>
              <w:rPr>
                <w:color w:val="000000"/>
                <w:lang w:val="sr-Cyrl-RS"/>
              </w:rPr>
            </w:pPr>
            <w:r w:rsidRPr="00B95838">
              <w:rPr>
                <w:color w:val="000000"/>
                <w:lang w:val="sr-Cyrl-RS"/>
              </w:rPr>
              <w:t>.832</w:t>
            </w:r>
          </w:p>
        </w:tc>
      </w:tr>
    </w:tbl>
    <w:p w14:paraId="03876447" w14:textId="77777777" w:rsidR="00520509" w:rsidRPr="00B95838" w:rsidRDefault="00520509" w:rsidP="00520509">
      <w:pPr>
        <w:autoSpaceDE w:val="0"/>
        <w:autoSpaceDN w:val="0"/>
        <w:adjustRightInd w:val="0"/>
        <w:jc w:val="center"/>
        <w:rPr>
          <w:b/>
          <w:bCs/>
          <w:color w:val="000000"/>
          <w:lang w:val="sr-Cyrl-RS"/>
        </w:rPr>
      </w:pPr>
    </w:p>
    <w:p w14:paraId="7C1E9B15"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Metod</w:t>
      </w:r>
      <w:proofErr w:type="spellEnd"/>
      <w:r w:rsidRPr="00B95838">
        <w:rPr>
          <w:color w:val="000000"/>
          <w:lang w:val="sr-Cyrl-RS"/>
        </w:rPr>
        <w:t xml:space="preserve"> </w:t>
      </w:r>
      <w:proofErr w:type="spellStart"/>
      <w:r w:rsidRPr="00B95838">
        <w:rPr>
          <w:color w:val="000000"/>
          <w:lang w:val="sr-Cyrl-RS"/>
        </w:rPr>
        <w:t>izdvajanja</w:t>
      </w:r>
      <w:proofErr w:type="spellEnd"/>
      <w:r w:rsidRPr="00B95838">
        <w:rPr>
          <w:color w:val="000000"/>
          <w:lang w:val="sr-Cyrl-RS"/>
        </w:rPr>
        <w:t xml:space="preserve"> </w:t>
      </w:r>
      <w:proofErr w:type="spellStart"/>
      <w:r w:rsidRPr="00B95838">
        <w:rPr>
          <w:color w:val="000000"/>
          <w:lang w:val="sr-Cyrl-RS"/>
        </w:rPr>
        <w:t>faktora</w:t>
      </w:r>
      <w:proofErr w:type="spellEnd"/>
      <w:r w:rsidRPr="00B95838">
        <w:rPr>
          <w:color w:val="000000"/>
          <w:lang w:val="sr-Cyrl-RS"/>
        </w:rPr>
        <w:t xml:space="preserve">: </w:t>
      </w:r>
      <w:proofErr w:type="spellStart"/>
      <w:r w:rsidRPr="00B95838">
        <w:rPr>
          <w:color w:val="000000"/>
          <w:lang w:val="sr-Cyrl-RS"/>
        </w:rPr>
        <w:t>Analiza</w:t>
      </w:r>
      <w:proofErr w:type="spellEnd"/>
      <w:r w:rsidRPr="00B95838">
        <w:rPr>
          <w:color w:val="000000"/>
          <w:lang w:val="sr-Cyrl-RS"/>
        </w:rPr>
        <w:t xml:space="preserve"> </w:t>
      </w:r>
      <w:proofErr w:type="spellStart"/>
      <w:r w:rsidRPr="00B95838">
        <w:rPr>
          <w:color w:val="000000"/>
          <w:lang w:val="sr-Cyrl-RS"/>
        </w:rPr>
        <w:t>glavnih</w:t>
      </w:r>
      <w:proofErr w:type="spellEnd"/>
      <w:r w:rsidRPr="00B95838">
        <w:rPr>
          <w:color w:val="000000"/>
          <w:lang w:val="sr-Cyrl-RS"/>
        </w:rPr>
        <w:t xml:space="preserve"> </w:t>
      </w:r>
      <w:proofErr w:type="spellStart"/>
      <w:r w:rsidRPr="00B95838">
        <w:rPr>
          <w:color w:val="000000"/>
          <w:lang w:val="sr-Cyrl-RS"/>
        </w:rPr>
        <w:t>komponenata</w:t>
      </w:r>
      <w:proofErr w:type="spellEnd"/>
      <w:r w:rsidRPr="00B95838">
        <w:rPr>
          <w:color w:val="000000"/>
          <w:lang w:val="sr-Cyrl-RS"/>
        </w:rPr>
        <w:t xml:space="preserve"> </w:t>
      </w:r>
    </w:p>
    <w:p w14:paraId="3D3063AC"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Izdvojena</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jedna</w:t>
      </w:r>
      <w:proofErr w:type="spellEnd"/>
      <w:r w:rsidRPr="00B95838">
        <w:rPr>
          <w:color w:val="000000"/>
          <w:lang w:val="sr-Cyrl-RS"/>
        </w:rPr>
        <w:t xml:space="preserve"> </w:t>
      </w:r>
      <w:proofErr w:type="spellStart"/>
      <w:r w:rsidRPr="00B95838">
        <w:rPr>
          <w:color w:val="000000"/>
          <w:lang w:val="sr-Cyrl-RS"/>
        </w:rPr>
        <w:t>komponenta</w:t>
      </w:r>
      <w:proofErr w:type="spellEnd"/>
      <w:r w:rsidRPr="00B95838">
        <w:rPr>
          <w:color w:val="000000"/>
          <w:lang w:val="sr-Cyrl-RS"/>
        </w:rPr>
        <w:t xml:space="preserve"> (</w:t>
      </w:r>
      <w:proofErr w:type="spellStart"/>
      <w:r w:rsidRPr="00B95838">
        <w:rPr>
          <w:color w:val="000000"/>
          <w:lang w:val="sr-Cyrl-RS"/>
        </w:rPr>
        <w:t>faktor</w:t>
      </w:r>
      <w:proofErr w:type="spellEnd"/>
      <w:r w:rsidRPr="00B95838">
        <w:rPr>
          <w:color w:val="000000"/>
          <w:lang w:val="sr-Cyrl-RS"/>
        </w:rPr>
        <w:t>)</w:t>
      </w:r>
    </w:p>
    <w:p w14:paraId="046C9ED2" w14:textId="77777777" w:rsidR="00520509" w:rsidRPr="00B95838" w:rsidRDefault="00520509" w:rsidP="00520509">
      <w:pPr>
        <w:jc w:val="right"/>
        <w:rPr>
          <w:lang w:val="sr-Cyrl-RS"/>
        </w:rPr>
      </w:pPr>
    </w:p>
    <w:p w14:paraId="56158FE4" w14:textId="77777777" w:rsidR="00520509" w:rsidRPr="00B95838" w:rsidRDefault="00520509" w:rsidP="00520509">
      <w:pPr>
        <w:jc w:val="right"/>
        <w:rPr>
          <w:lang w:val="sr-Cyrl-RS"/>
        </w:rPr>
      </w:pPr>
    </w:p>
    <w:p w14:paraId="143E011C" w14:textId="77777777" w:rsidR="00520509" w:rsidRPr="00B95838" w:rsidRDefault="00520509" w:rsidP="00520509">
      <w:pPr>
        <w:jc w:val="right"/>
        <w:rPr>
          <w:lang w:val="sr-Cyrl-RS"/>
        </w:rPr>
      </w:pPr>
    </w:p>
    <w:p w14:paraId="29BD5C80" w14:textId="77777777" w:rsidR="00520509" w:rsidRPr="00B95838" w:rsidRDefault="00520509" w:rsidP="00520509">
      <w:pPr>
        <w:rPr>
          <w:lang w:val="sr-Cyrl-RS"/>
        </w:rPr>
      </w:pPr>
      <w:r w:rsidRPr="00B95838">
        <w:rPr>
          <w:lang w:val="sr-Cyrl-RS"/>
        </w:rPr>
        <w:t xml:space="preserve">GRAFIKON 7. </w:t>
      </w:r>
      <w:proofErr w:type="spellStart"/>
      <w:r w:rsidRPr="00B95838">
        <w:rPr>
          <w:lang w:val="sr-Cyrl-RS"/>
        </w:rPr>
        <w:t>Katelov</w:t>
      </w:r>
      <w:proofErr w:type="spellEnd"/>
      <w:r w:rsidRPr="00B95838">
        <w:rPr>
          <w:lang w:val="sr-Cyrl-RS"/>
        </w:rPr>
        <w:t xml:space="preserve"> </w:t>
      </w:r>
      <w:proofErr w:type="spellStart"/>
      <w:r w:rsidRPr="00B95838">
        <w:rPr>
          <w:lang w:val="sr-Cyrl-RS"/>
        </w:rPr>
        <w:t>skater</w:t>
      </w:r>
      <w:proofErr w:type="spellEnd"/>
      <w:r w:rsidRPr="00B95838">
        <w:rPr>
          <w:lang w:val="sr-Cyrl-RS"/>
        </w:rPr>
        <w:t xml:space="preserve"> </w:t>
      </w:r>
      <w:proofErr w:type="spellStart"/>
      <w:r w:rsidRPr="00B95838">
        <w:rPr>
          <w:lang w:val="sr-Cyrl-RS"/>
        </w:rPr>
        <w:t>dijagram</w:t>
      </w:r>
      <w:proofErr w:type="spellEnd"/>
      <w:r w:rsidRPr="00B95838">
        <w:rPr>
          <w:lang w:val="sr-Cyrl-RS"/>
        </w:rPr>
        <w:t xml:space="preserve">, </w:t>
      </w:r>
      <w:proofErr w:type="spellStart"/>
      <w:r w:rsidRPr="00B95838">
        <w:rPr>
          <w:lang w:val="sr-Cyrl-RS"/>
        </w:rPr>
        <w:t>tj</w:t>
      </w:r>
      <w:proofErr w:type="spellEnd"/>
      <w:r w:rsidRPr="00B95838">
        <w:rPr>
          <w:lang w:val="sr-Cyrl-RS"/>
        </w:rPr>
        <w:t xml:space="preserve">. </w:t>
      </w:r>
      <w:proofErr w:type="spellStart"/>
      <w:r w:rsidRPr="00B95838">
        <w:rPr>
          <w:lang w:val="sr-Cyrl-RS"/>
        </w:rPr>
        <w:t>prikaz</w:t>
      </w:r>
      <w:proofErr w:type="spellEnd"/>
      <w:r w:rsidRPr="00B95838">
        <w:rPr>
          <w:lang w:val="sr-Cyrl-RS"/>
        </w:rPr>
        <w:t xml:space="preserve"> </w:t>
      </w:r>
      <w:proofErr w:type="spellStart"/>
      <w:r w:rsidRPr="00B95838">
        <w:rPr>
          <w:lang w:val="sr-Cyrl-RS"/>
        </w:rPr>
        <w:t>pouzdanosti</w:t>
      </w:r>
      <w:proofErr w:type="spellEnd"/>
      <w:r w:rsidRPr="00B95838">
        <w:rPr>
          <w:lang w:val="sr-Cyrl-RS"/>
        </w:rPr>
        <w:t xml:space="preserve"> </w:t>
      </w:r>
      <w:proofErr w:type="spellStart"/>
      <w:r w:rsidRPr="00B95838">
        <w:rPr>
          <w:lang w:val="sr-Cyrl-RS"/>
        </w:rPr>
        <w:t>dobijenih</w:t>
      </w:r>
      <w:proofErr w:type="spellEnd"/>
      <w:r w:rsidRPr="00B95838">
        <w:rPr>
          <w:lang w:val="sr-Cyrl-RS"/>
        </w:rPr>
        <w:t xml:space="preserve"> </w:t>
      </w:r>
      <w:proofErr w:type="spellStart"/>
      <w:r w:rsidRPr="00B95838">
        <w:rPr>
          <w:lang w:val="sr-Cyrl-RS"/>
        </w:rPr>
        <w:t>faktora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upitniku</w:t>
      </w:r>
      <w:proofErr w:type="spellEnd"/>
      <w:r w:rsidRPr="00B95838">
        <w:rPr>
          <w:lang w:val="sr-Cyrl-RS"/>
        </w:rPr>
        <w:t xml:space="preserve"> (</w:t>
      </w:r>
      <w:proofErr w:type="spellStart"/>
      <w:r w:rsidRPr="00B95838">
        <w:rPr>
          <w:lang w:val="sr-Cyrl-RS"/>
        </w:rPr>
        <w:t>vidi</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jasno</w:t>
      </w:r>
      <w:proofErr w:type="spellEnd"/>
      <w:r w:rsidRPr="00B95838">
        <w:rPr>
          <w:lang w:val="sr-Cyrl-RS"/>
        </w:rPr>
        <w:t xml:space="preserve"> </w:t>
      </w:r>
      <w:proofErr w:type="spellStart"/>
      <w:r w:rsidRPr="00B95838">
        <w:rPr>
          <w:lang w:val="sr-Cyrl-RS"/>
        </w:rPr>
        <w:t>izdava</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faktor</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ostalih</w:t>
      </w:r>
      <w:proofErr w:type="spellEnd"/>
      <w:r w:rsidRPr="00B95838">
        <w:rPr>
          <w:lang w:val="sr-Cyrl-RS"/>
        </w:rPr>
        <w:t xml:space="preserve">). </w:t>
      </w:r>
    </w:p>
    <w:p w14:paraId="60925F5C" w14:textId="77777777" w:rsidR="00520509" w:rsidRPr="00B95838" w:rsidRDefault="00520509" w:rsidP="00520509">
      <w:pPr>
        <w:autoSpaceDE w:val="0"/>
        <w:autoSpaceDN w:val="0"/>
        <w:adjustRightInd w:val="0"/>
        <w:rPr>
          <w:lang w:val="sr-Cyrl-RS" w:eastAsia="sr-Latn-RS"/>
        </w:rPr>
      </w:pPr>
      <w:r w:rsidRPr="00B95838">
        <w:rPr>
          <w:noProof/>
          <w:lang w:val="sr-Cyrl-RS" w:eastAsia="sr-Latn-RS"/>
        </w:rPr>
        <w:drawing>
          <wp:inline distT="0" distB="0" distL="0" distR="0" wp14:anchorId="13CF8C68" wp14:editId="1C4A1E24">
            <wp:extent cx="5486400" cy="3891280"/>
            <wp:effectExtent l="0" t="0" r="0" b="0"/>
            <wp:docPr id="1308711095"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86400" cy="3891280"/>
                    </a:xfrm>
                    <a:prstGeom prst="rect">
                      <a:avLst/>
                    </a:prstGeom>
                    <a:noFill/>
                    <a:ln>
                      <a:noFill/>
                    </a:ln>
                  </pic:spPr>
                </pic:pic>
              </a:graphicData>
            </a:graphic>
          </wp:inline>
        </w:drawing>
      </w:r>
    </w:p>
    <w:p w14:paraId="6A61237C" w14:textId="77777777" w:rsidR="00520509" w:rsidRPr="00B95838" w:rsidRDefault="00520509" w:rsidP="00520509">
      <w:pPr>
        <w:autoSpaceDE w:val="0"/>
        <w:autoSpaceDN w:val="0"/>
        <w:adjustRightInd w:val="0"/>
        <w:rPr>
          <w:lang w:val="sr-Cyrl-RS" w:eastAsia="sr-Latn-RS"/>
        </w:rPr>
      </w:pPr>
    </w:p>
    <w:p w14:paraId="2B9B4ECC" w14:textId="77777777" w:rsidR="00520509" w:rsidRPr="00B95838" w:rsidRDefault="00520509" w:rsidP="00520509">
      <w:pPr>
        <w:autoSpaceDE w:val="0"/>
        <w:autoSpaceDN w:val="0"/>
        <w:adjustRightInd w:val="0"/>
        <w:rPr>
          <w:lang w:val="sr-Cyrl-RS" w:eastAsia="sr-Latn-RS"/>
        </w:rPr>
      </w:pPr>
    </w:p>
    <w:p w14:paraId="002AC087" w14:textId="77777777" w:rsidR="00520509" w:rsidRPr="00B95838" w:rsidRDefault="00520509" w:rsidP="00520509">
      <w:pPr>
        <w:autoSpaceDE w:val="0"/>
        <w:autoSpaceDN w:val="0"/>
        <w:adjustRightInd w:val="0"/>
        <w:rPr>
          <w:lang w:val="sr-Cyrl-RS" w:eastAsia="sr-Latn-RS"/>
        </w:rPr>
      </w:pPr>
    </w:p>
    <w:p w14:paraId="0328BB69" w14:textId="77777777" w:rsidR="00520509" w:rsidRPr="00B95838" w:rsidRDefault="00520509" w:rsidP="00520509">
      <w:pPr>
        <w:autoSpaceDE w:val="0"/>
        <w:autoSpaceDN w:val="0"/>
        <w:adjustRightInd w:val="0"/>
        <w:rPr>
          <w:lang w:val="sr-Cyrl-RS" w:eastAsia="sr-Latn-RS"/>
        </w:rPr>
      </w:pPr>
    </w:p>
    <w:p w14:paraId="4CAA5FBF" w14:textId="77777777" w:rsidR="00520509" w:rsidRPr="00B95838" w:rsidRDefault="00520509" w:rsidP="00520509">
      <w:pPr>
        <w:autoSpaceDE w:val="0"/>
        <w:autoSpaceDN w:val="0"/>
        <w:adjustRightInd w:val="0"/>
        <w:rPr>
          <w:lang w:val="sr-Cyrl-RS" w:eastAsia="sr-Latn-RS"/>
        </w:rPr>
      </w:pPr>
    </w:p>
    <w:p w14:paraId="3F27F7DE" w14:textId="77777777" w:rsidR="00520509" w:rsidRPr="00B95838" w:rsidRDefault="00520509" w:rsidP="00520509">
      <w:pPr>
        <w:autoSpaceDE w:val="0"/>
        <w:autoSpaceDN w:val="0"/>
        <w:adjustRightInd w:val="0"/>
        <w:rPr>
          <w:lang w:val="sr-Cyrl-RS" w:eastAsia="sr-Latn-RS"/>
        </w:rPr>
      </w:pPr>
    </w:p>
    <w:p w14:paraId="7B5CE33A" w14:textId="77777777" w:rsidR="00520509" w:rsidRPr="00B95838" w:rsidRDefault="00520509" w:rsidP="00520509">
      <w:pPr>
        <w:autoSpaceDE w:val="0"/>
        <w:autoSpaceDN w:val="0"/>
        <w:adjustRightInd w:val="0"/>
        <w:rPr>
          <w:lang w:val="sr-Cyrl-RS" w:eastAsia="sr-Latn-RS"/>
        </w:rPr>
      </w:pPr>
    </w:p>
    <w:p w14:paraId="35861145" w14:textId="77777777" w:rsidR="00520509" w:rsidRPr="00B95838" w:rsidRDefault="00520509" w:rsidP="00520509">
      <w:pPr>
        <w:autoSpaceDE w:val="0"/>
        <w:autoSpaceDN w:val="0"/>
        <w:adjustRightInd w:val="0"/>
        <w:rPr>
          <w:lang w:val="sr-Cyrl-RS" w:eastAsia="sr-Latn-RS"/>
        </w:rPr>
      </w:pPr>
    </w:p>
    <w:p w14:paraId="73515ECD" w14:textId="77777777" w:rsidR="00520509" w:rsidRPr="00B95838" w:rsidRDefault="00520509" w:rsidP="00520509">
      <w:pPr>
        <w:autoSpaceDE w:val="0"/>
        <w:autoSpaceDN w:val="0"/>
        <w:adjustRightInd w:val="0"/>
        <w:rPr>
          <w:lang w:val="sr-Cyrl-RS" w:eastAsia="sr-Latn-RS"/>
        </w:rPr>
      </w:pPr>
    </w:p>
    <w:p w14:paraId="13AEDD67" w14:textId="77777777" w:rsidR="00520509" w:rsidRPr="00B95838" w:rsidRDefault="00520509" w:rsidP="00520509">
      <w:pPr>
        <w:autoSpaceDE w:val="0"/>
        <w:autoSpaceDN w:val="0"/>
        <w:adjustRightInd w:val="0"/>
        <w:rPr>
          <w:lang w:val="sr-Cyrl-RS" w:eastAsia="sr-Latn-RS"/>
        </w:rPr>
      </w:pPr>
    </w:p>
    <w:p w14:paraId="367086DE" w14:textId="77777777" w:rsidR="00520509" w:rsidRPr="00B95838" w:rsidRDefault="00520509" w:rsidP="00520509">
      <w:pPr>
        <w:autoSpaceDE w:val="0"/>
        <w:autoSpaceDN w:val="0"/>
        <w:adjustRightInd w:val="0"/>
        <w:rPr>
          <w:lang w:val="sr-Cyrl-RS" w:eastAsia="sr-Latn-RS"/>
        </w:rPr>
      </w:pPr>
    </w:p>
    <w:p w14:paraId="15F2D34F" w14:textId="77777777" w:rsidR="00520509" w:rsidRPr="00B95838" w:rsidRDefault="00520509" w:rsidP="00520509">
      <w:pPr>
        <w:tabs>
          <w:tab w:val="center" w:pos="4651"/>
        </w:tabs>
        <w:autoSpaceDE w:val="0"/>
        <w:autoSpaceDN w:val="0"/>
        <w:adjustRightInd w:val="0"/>
        <w:jc w:val="center"/>
        <w:rPr>
          <w:b/>
          <w:bCs/>
          <w:color w:val="000000"/>
          <w:lang w:val="sr-Cyrl-RS"/>
        </w:rPr>
      </w:pPr>
      <w:r w:rsidRPr="00B95838">
        <w:rPr>
          <w:b/>
          <w:bCs/>
          <w:color w:val="000000"/>
          <w:lang w:val="sr-Cyrl-RS"/>
        </w:rPr>
        <w:t xml:space="preserve">TABELA 8: </w:t>
      </w:r>
      <w:proofErr w:type="spellStart"/>
      <w:r w:rsidRPr="00B95838">
        <w:rPr>
          <w:b/>
          <w:bCs/>
          <w:color w:val="000000"/>
          <w:lang w:val="sr-Cyrl-RS"/>
        </w:rPr>
        <w:t>Procenat</w:t>
      </w:r>
      <w:proofErr w:type="spellEnd"/>
      <w:r w:rsidRPr="00B95838">
        <w:rPr>
          <w:b/>
          <w:bCs/>
          <w:color w:val="000000"/>
          <w:lang w:val="sr-Cyrl-RS"/>
        </w:rPr>
        <w:t xml:space="preserve"> </w:t>
      </w:r>
      <w:proofErr w:type="spellStart"/>
      <w:r w:rsidRPr="00B95838">
        <w:rPr>
          <w:b/>
          <w:bCs/>
          <w:color w:val="000000"/>
          <w:lang w:val="sr-Cyrl-RS"/>
        </w:rPr>
        <w:t>objašnjene</w:t>
      </w:r>
      <w:proofErr w:type="spellEnd"/>
      <w:r w:rsidRPr="00B95838">
        <w:rPr>
          <w:b/>
          <w:bCs/>
          <w:color w:val="000000"/>
          <w:lang w:val="sr-Cyrl-RS"/>
        </w:rPr>
        <w:t xml:space="preserve"> </w:t>
      </w:r>
      <w:proofErr w:type="spellStart"/>
      <w:r w:rsidRPr="00B95838">
        <w:rPr>
          <w:b/>
          <w:bCs/>
          <w:color w:val="000000"/>
          <w:lang w:val="sr-Cyrl-RS"/>
        </w:rPr>
        <w:t>varijanse</w:t>
      </w:r>
      <w:proofErr w:type="spellEnd"/>
      <w:r w:rsidRPr="00B95838">
        <w:rPr>
          <w:b/>
          <w:bCs/>
          <w:color w:val="000000"/>
          <w:lang w:val="sr-Cyrl-RS"/>
        </w:rPr>
        <w:t>.</w:t>
      </w:r>
    </w:p>
    <w:p w14:paraId="1FA13D51" w14:textId="77777777" w:rsidR="00520509" w:rsidRPr="00B95838" w:rsidRDefault="00520509" w:rsidP="00520509">
      <w:pPr>
        <w:jc w:val="right"/>
        <w:rPr>
          <w:lang w:val="sr-Cyrl-RS"/>
        </w:rPr>
      </w:pPr>
    </w:p>
    <w:tbl>
      <w:tblPr>
        <w:tblW w:w="865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31"/>
        <w:gridCol w:w="1014"/>
        <w:gridCol w:w="1430"/>
        <w:gridCol w:w="1448"/>
        <w:gridCol w:w="1151"/>
        <w:gridCol w:w="1432"/>
        <w:gridCol w:w="1448"/>
      </w:tblGrid>
      <w:tr w:rsidR="00520509" w:rsidRPr="00B95838" w14:paraId="2FFFDE82" w14:textId="77777777" w:rsidTr="00030F25">
        <w:trPr>
          <w:cantSplit/>
          <w:tblHeader/>
        </w:trPr>
        <w:tc>
          <w:tcPr>
            <w:tcW w:w="731" w:type="dxa"/>
            <w:vMerge w:val="restart"/>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07BA0813" w14:textId="77777777" w:rsidR="00520509" w:rsidRPr="00B95838" w:rsidRDefault="00520509" w:rsidP="00030F25">
            <w:pPr>
              <w:autoSpaceDE w:val="0"/>
              <w:autoSpaceDN w:val="0"/>
              <w:adjustRightInd w:val="0"/>
              <w:rPr>
                <w:color w:val="000000"/>
                <w:lang w:val="sr-Cyrl-RS"/>
              </w:rPr>
            </w:pPr>
            <w:proofErr w:type="spellStart"/>
            <w:r w:rsidRPr="00B95838">
              <w:rPr>
                <w:color w:val="000000"/>
                <w:lang w:val="sr-Cyrl-RS"/>
              </w:rPr>
              <w:lastRenderedPageBreak/>
              <w:t>Komponenta</w:t>
            </w:r>
            <w:proofErr w:type="spellEnd"/>
          </w:p>
          <w:p w14:paraId="06D4647F"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
        </w:tc>
        <w:tc>
          <w:tcPr>
            <w:tcW w:w="3892" w:type="dxa"/>
            <w:gridSpan w:val="3"/>
            <w:tcBorders>
              <w:top w:val="single" w:sz="16" w:space="0" w:color="000000"/>
              <w:left w:val="single" w:sz="16" w:space="0" w:color="000000"/>
            </w:tcBorders>
            <w:shd w:val="clear" w:color="auto" w:fill="FFFFFF"/>
            <w:tcMar>
              <w:top w:w="30" w:type="dxa"/>
              <w:left w:w="30" w:type="dxa"/>
              <w:bottom w:w="30" w:type="dxa"/>
              <w:right w:w="30" w:type="dxa"/>
            </w:tcMar>
            <w:vAlign w:val="bottom"/>
          </w:tcPr>
          <w:p w14:paraId="1D201A54"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Početne</w:t>
            </w:r>
            <w:proofErr w:type="spellEnd"/>
            <w:r w:rsidRPr="00B95838">
              <w:rPr>
                <w:color w:val="000000"/>
                <w:lang w:val="sr-Cyrl-RS"/>
              </w:rPr>
              <w:t xml:space="preserve"> </w:t>
            </w:r>
            <w:proofErr w:type="spellStart"/>
            <w:r w:rsidRPr="00B95838">
              <w:rPr>
                <w:color w:val="000000"/>
                <w:lang w:val="sr-Cyrl-RS"/>
              </w:rPr>
              <w:t>jedinstvene</w:t>
            </w:r>
            <w:proofErr w:type="spellEnd"/>
            <w:r w:rsidRPr="00B95838">
              <w:rPr>
                <w:color w:val="000000"/>
                <w:lang w:val="sr-Cyrl-RS"/>
              </w:rPr>
              <w:t xml:space="preserve"> </w:t>
            </w:r>
            <w:proofErr w:type="spellStart"/>
            <w:r w:rsidRPr="00B95838">
              <w:rPr>
                <w:color w:val="000000"/>
                <w:lang w:val="sr-Cyrl-RS"/>
              </w:rPr>
              <w:t>vrednosti</w:t>
            </w:r>
            <w:proofErr w:type="spellEnd"/>
            <w:r w:rsidRPr="00B95838">
              <w:rPr>
                <w:color w:val="000000"/>
                <w:lang w:val="sr-Cyrl-RS"/>
              </w:rPr>
              <w:t xml:space="preserve"> (</w:t>
            </w:r>
            <w:proofErr w:type="spellStart"/>
            <w:r w:rsidRPr="00B95838">
              <w:rPr>
                <w:color w:val="000000"/>
                <w:lang w:val="sr-Cyrl-RS"/>
              </w:rPr>
              <w:t>eigenvalues</w:t>
            </w:r>
            <w:proofErr w:type="spellEnd"/>
            <w:r w:rsidRPr="00B95838">
              <w:rPr>
                <w:color w:val="000000"/>
                <w:lang w:val="sr-Cyrl-RS"/>
              </w:rPr>
              <w:t>)</w:t>
            </w:r>
          </w:p>
        </w:tc>
        <w:tc>
          <w:tcPr>
            <w:tcW w:w="4031" w:type="dxa"/>
            <w:gridSpan w:val="3"/>
            <w:tcBorders>
              <w:top w:val="single" w:sz="16" w:space="0" w:color="000000"/>
              <w:right w:val="single" w:sz="16" w:space="0" w:color="000000"/>
            </w:tcBorders>
            <w:shd w:val="clear" w:color="auto" w:fill="FFFFFF"/>
            <w:tcMar>
              <w:top w:w="30" w:type="dxa"/>
              <w:left w:w="30" w:type="dxa"/>
              <w:bottom w:w="30" w:type="dxa"/>
              <w:right w:w="30" w:type="dxa"/>
            </w:tcMar>
            <w:vAlign w:val="bottom"/>
          </w:tcPr>
          <w:p w14:paraId="739ED936"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Suma</w:t>
            </w:r>
            <w:proofErr w:type="spellEnd"/>
            <w:r w:rsidRPr="00B95838">
              <w:rPr>
                <w:color w:val="000000"/>
                <w:lang w:val="sr-Cyrl-RS"/>
              </w:rPr>
              <w:t xml:space="preserve"> </w:t>
            </w:r>
            <w:proofErr w:type="spellStart"/>
            <w:r w:rsidRPr="00B95838">
              <w:rPr>
                <w:color w:val="000000"/>
                <w:lang w:val="sr-Cyrl-RS"/>
              </w:rPr>
              <w:t>kvadriranih</w:t>
            </w:r>
            <w:proofErr w:type="spellEnd"/>
            <w:r w:rsidRPr="00B95838">
              <w:rPr>
                <w:color w:val="000000"/>
                <w:lang w:val="sr-Cyrl-RS"/>
              </w:rPr>
              <w:t xml:space="preserve"> </w:t>
            </w:r>
            <w:proofErr w:type="spellStart"/>
            <w:r w:rsidRPr="00B95838">
              <w:rPr>
                <w:color w:val="000000"/>
                <w:lang w:val="sr-Cyrl-RS"/>
              </w:rPr>
              <w:t>zasićenja</w:t>
            </w:r>
            <w:proofErr w:type="spellEnd"/>
          </w:p>
        </w:tc>
      </w:tr>
      <w:tr w:rsidR="00520509" w:rsidRPr="00B95838" w14:paraId="2A23487B" w14:textId="77777777" w:rsidTr="00030F25">
        <w:trPr>
          <w:cantSplit/>
          <w:tblHeader/>
        </w:trPr>
        <w:tc>
          <w:tcPr>
            <w:tcW w:w="731" w:type="dxa"/>
            <w:vMerge/>
            <w:tcBorders>
              <w:top w:val="single" w:sz="16" w:space="0" w:color="000000"/>
              <w:left w:val="single" w:sz="16" w:space="0" w:color="000000"/>
              <w:bottom w:val="single" w:sz="16" w:space="0" w:color="000000"/>
              <w:right w:val="single" w:sz="16" w:space="0" w:color="000000"/>
            </w:tcBorders>
            <w:shd w:val="clear" w:color="auto" w:fill="FFFFFF"/>
            <w:tcMar>
              <w:top w:w="30" w:type="dxa"/>
              <w:left w:w="30" w:type="dxa"/>
              <w:bottom w:w="30" w:type="dxa"/>
              <w:right w:w="30" w:type="dxa"/>
            </w:tcMar>
            <w:vAlign w:val="bottom"/>
          </w:tcPr>
          <w:p w14:paraId="0607FEAA" w14:textId="77777777" w:rsidR="00520509" w:rsidRPr="00B95838" w:rsidRDefault="00520509" w:rsidP="00030F25">
            <w:pPr>
              <w:autoSpaceDE w:val="0"/>
              <w:autoSpaceDN w:val="0"/>
              <w:adjustRightInd w:val="0"/>
              <w:rPr>
                <w:rFonts w:ascii="Arial" w:hAnsi="Arial" w:cs="Arial"/>
                <w:color w:val="000000"/>
                <w:sz w:val="18"/>
                <w:szCs w:val="18"/>
                <w:lang w:val="sr-Cyrl-RS" w:eastAsia="en-GB"/>
              </w:rPr>
            </w:pPr>
          </w:p>
        </w:tc>
        <w:tc>
          <w:tcPr>
            <w:tcW w:w="1014" w:type="dxa"/>
            <w:tcBorders>
              <w:left w:val="single" w:sz="16" w:space="0" w:color="000000"/>
              <w:bottom w:val="single" w:sz="16" w:space="0" w:color="000000"/>
            </w:tcBorders>
            <w:shd w:val="clear" w:color="auto" w:fill="FFFFFF"/>
            <w:tcMar>
              <w:top w:w="30" w:type="dxa"/>
              <w:left w:w="30" w:type="dxa"/>
              <w:bottom w:w="30" w:type="dxa"/>
              <w:right w:w="30" w:type="dxa"/>
            </w:tcMar>
            <w:vAlign w:val="bottom"/>
          </w:tcPr>
          <w:p w14:paraId="7BC186A3" w14:textId="77777777" w:rsidR="00520509" w:rsidRPr="00B95838" w:rsidRDefault="00520509" w:rsidP="00030F25">
            <w:pPr>
              <w:autoSpaceDE w:val="0"/>
              <w:autoSpaceDN w:val="0"/>
              <w:adjustRightInd w:val="0"/>
              <w:spacing w:line="320" w:lineRule="atLeast"/>
              <w:jc w:val="center"/>
              <w:rPr>
                <w:rFonts w:ascii="Arial" w:hAnsi="Arial" w:cs="Arial"/>
                <w:color w:val="000000"/>
                <w:sz w:val="18"/>
                <w:szCs w:val="18"/>
                <w:lang w:val="sr-Cyrl-RS" w:eastAsia="en-GB"/>
              </w:rPr>
            </w:pPr>
            <w:proofErr w:type="spellStart"/>
            <w:r w:rsidRPr="00B95838">
              <w:rPr>
                <w:color w:val="000000"/>
                <w:lang w:val="sr-Cyrl-RS"/>
              </w:rPr>
              <w:t>Total</w:t>
            </w:r>
            <w:proofErr w:type="spellEnd"/>
          </w:p>
        </w:tc>
        <w:tc>
          <w:tcPr>
            <w:tcW w:w="1430" w:type="dxa"/>
            <w:tcBorders>
              <w:bottom w:val="single" w:sz="16" w:space="0" w:color="000000"/>
            </w:tcBorders>
            <w:shd w:val="clear" w:color="auto" w:fill="FFFFFF"/>
            <w:tcMar>
              <w:top w:w="30" w:type="dxa"/>
              <w:left w:w="30" w:type="dxa"/>
              <w:bottom w:w="30" w:type="dxa"/>
              <w:right w:w="30" w:type="dxa"/>
            </w:tcMar>
            <w:vAlign w:val="bottom"/>
          </w:tcPr>
          <w:p w14:paraId="4A5714F9" w14:textId="77777777" w:rsidR="00520509" w:rsidRPr="00B95838" w:rsidRDefault="00520509" w:rsidP="00030F25">
            <w:pPr>
              <w:autoSpaceDE w:val="0"/>
              <w:autoSpaceDN w:val="0"/>
              <w:adjustRightInd w:val="0"/>
              <w:spacing w:line="320" w:lineRule="atLeast"/>
              <w:jc w:val="center"/>
              <w:rPr>
                <w:rFonts w:ascii="Arial" w:hAnsi="Arial" w:cs="Arial"/>
                <w:color w:val="000000"/>
                <w:sz w:val="18"/>
                <w:szCs w:val="18"/>
                <w:lang w:val="sr-Cyrl-RS" w:eastAsia="en-GB"/>
              </w:rPr>
            </w:pPr>
            <w:proofErr w:type="spellStart"/>
            <w:r w:rsidRPr="00B95838">
              <w:rPr>
                <w:color w:val="000000"/>
                <w:lang w:val="sr-Cyrl-RS"/>
              </w:rPr>
              <w:t>Procenat</w:t>
            </w:r>
            <w:proofErr w:type="spellEnd"/>
            <w:r w:rsidRPr="00B95838">
              <w:rPr>
                <w:color w:val="000000"/>
                <w:lang w:val="sr-Cyrl-RS"/>
              </w:rPr>
              <w:t xml:space="preserve"> </w:t>
            </w:r>
            <w:proofErr w:type="spellStart"/>
            <w:r w:rsidRPr="00B95838">
              <w:rPr>
                <w:color w:val="000000"/>
                <w:lang w:val="sr-Cyrl-RS"/>
              </w:rPr>
              <w:t>varijanse</w:t>
            </w:r>
            <w:proofErr w:type="spellEnd"/>
          </w:p>
        </w:tc>
        <w:tc>
          <w:tcPr>
            <w:tcW w:w="1448" w:type="dxa"/>
            <w:tcBorders>
              <w:bottom w:val="single" w:sz="16" w:space="0" w:color="000000"/>
            </w:tcBorders>
            <w:shd w:val="clear" w:color="auto" w:fill="FFFFFF"/>
            <w:tcMar>
              <w:top w:w="30" w:type="dxa"/>
              <w:left w:w="30" w:type="dxa"/>
              <w:bottom w:w="30" w:type="dxa"/>
              <w:right w:w="30" w:type="dxa"/>
            </w:tcMar>
            <w:vAlign w:val="bottom"/>
          </w:tcPr>
          <w:p w14:paraId="09CC74BE"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roofErr w:type="spellStart"/>
            <w:r w:rsidRPr="00B95838">
              <w:rPr>
                <w:color w:val="000000"/>
                <w:lang w:val="sr-Cyrl-RS"/>
              </w:rPr>
              <w:t>Kumulativni</w:t>
            </w:r>
            <w:proofErr w:type="spellEnd"/>
            <w:r w:rsidRPr="00B95838">
              <w:rPr>
                <w:color w:val="000000"/>
                <w:lang w:val="sr-Cyrl-RS"/>
              </w:rPr>
              <w:t xml:space="preserve"> %</w:t>
            </w:r>
          </w:p>
        </w:tc>
        <w:tc>
          <w:tcPr>
            <w:tcW w:w="1151" w:type="dxa"/>
            <w:tcBorders>
              <w:bottom w:val="single" w:sz="16" w:space="0" w:color="000000"/>
            </w:tcBorders>
            <w:shd w:val="clear" w:color="auto" w:fill="FFFFFF"/>
            <w:tcMar>
              <w:top w:w="30" w:type="dxa"/>
              <w:left w:w="30" w:type="dxa"/>
              <w:bottom w:w="30" w:type="dxa"/>
              <w:right w:w="30" w:type="dxa"/>
            </w:tcMar>
            <w:vAlign w:val="bottom"/>
          </w:tcPr>
          <w:p w14:paraId="03A7602A"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Total</w:t>
            </w:r>
            <w:proofErr w:type="spellEnd"/>
          </w:p>
        </w:tc>
        <w:tc>
          <w:tcPr>
            <w:tcW w:w="1432" w:type="dxa"/>
            <w:tcBorders>
              <w:bottom w:val="single" w:sz="16" w:space="0" w:color="000000"/>
            </w:tcBorders>
            <w:shd w:val="clear" w:color="auto" w:fill="FFFFFF"/>
            <w:tcMar>
              <w:top w:w="30" w:type="dxa"/>
              <w:left w:w="30" w:type="dxa"/>
              <w:bottom w:w="30" w:type="dxa"/>
              <w:right w:w="30" w:type="dxa"/>
            </w:tcMar>
            <w:vAlign w:val="bottom"/>
          </w:tcPr>
          <w:p w14:paraId="4720D525" w14:textId="77777777" w:rsidR="00520509" w:rsidRPr="00B95838" w:rsidRDefault="00520509" w:rsidP="00030F25">
            <w:pPr>
              <w:autoSpaceDE w:val="0"/>
              <w:autoSpaceDN w:val="0"/>
              <w:adjustRightInd w:val="0"/>
              <w:jc w:val="center"/>
              <w:rPr>
                <w:color w:val="000000"/>
                <w:lang w:val="sr-Cyrl-RS"/>
              </w:rPr>
            </w:pPr>
            <w:proofErr w:type="spellStart"/>
            <w:r w:rsidRPr="00B95838">
              <w:rPr>
                <w:color w:val="000000"/>
                <w:lang w:val="sr-Cyrl-RS"/>
              </w:rPr>
              <w:t>Procenat</w:t>
            </w:r>
            <w:proofErr w:type="spellEnd"/>
            <w:r w:rsidRPr="00B95838">
              <w:rPr>
                <w:color w:val="000000"/>
                <w:lang w:val="sr-Cyrl-RS"/>
              </w:rPr>
              <w:t xml:space="preserve"> </w:t>
            </w:r>
            <w:proofErr w:type="spellStart"/>
            <w:r w:rsidRPr="00B95838">
              <w:rPr>
                <w:color w:val="000000"/>
                <w:lang w:val="sr-Cyrl-RS"/>
              </w:rPr>
              <w:t>varijanse</w:t>
            </w:r>
            <w:proofErr w:type="spellEnd"/>
          </w:p>
        </w:tc>
        <w:tc>
          <w:tcPr>
            <w:tcW w:w="1448" w:type="dxa"/>
            <w:tcBorders>
              <w:bottom w:val="single" w:sz="16" w:space="0" w:color="000000"/>
              <w:right w:val="single" w:sz="16" w:space="0" w:color="000000"/>
            </w:tcBorders>
            <w:shd w:val="clear" w:color="auto" w:fill="FFFFFF"/>
            <w:tcMar>
              <w:top w:w="30" w:type="dxa"/>
              <w:left w:w="30" w:type="dxa"/>
              <w:bottom w:w="30" w:type="dxa"/>
              <w:right w:w="30" w:type="dxa"/>
            </w:tcMar>
            <w:vAlign w:val="bottom"/>
          </w:tcPr>
          <w:p w14:paraId="519DB486" w14:textId="77777777" w:rsidR="00520509" w:rsidRPr="00B95838" w:rsidRDefault="00520509" w:rsidP="00030F25">
            <w:pPr>
              <w:autoSpaceDE w:val="0"/>
              <w:autoSpaceDN w:val="0"/>
              <w:adjustRightInd w:val="0"/>
              <w:rPr>
                <w:color w:val="000000"/>
                <w:lang w:val="sr-Cyrl-RS"/>
              </w:rPr>
            </w:pPr>
            <w:r w:rsidRPr="00B95838">
              <w:rPr>
                <w:color w:val="000000"/>
                <w:lang w:val="sr-Cyrl-RS"/>
              </w:rPr>
              <w:t xml:space="preserve"> </w:t>
            </w:r>
            <w:proofErr w:type="spellStart"/>
            <w:r w:rsidRPr="00B95838">
              <w:rPr>
                <w:color w:val="000000"/>
                <w:lang w:val="sr-Cyrl-RS"/>
              </w:rPr>
              <w:t>Kumulativni</w:t>
            </w:r>
            <w:proofErr w:type="spellEnd"/>
            <w:r w:rsidRPr="00B95838">
              <w:rPr>
                <w:color w:val="000000"/>
                <w:lang w:val="sr-Cyrl-RS"/>
              </w:rPr>
              <w:t xml:space="preserve"> %</w:t>
            </w:r>
          </w:p>
        </w:tc>
      </w:tr>
      <w:tr w:rsidR="00520509" w:rsidRPr="00B95838" w14:paraId="53C047E6" w14:textId="77777777" w:rsidTr="00030F25">
        <w:trPr>
          <w:cantSplit/>
          <w:tblHeader/>
        </w:trPr>
        <w:tc>
          <w:tcPr>
            <w:tcW w:w="731" w:type="dxa"/>
            <w:tcBorders>
              <w:top w:val="single" w:sz="16" w:space="0" w:color="000000"/>
              <w:left w:val="single" w:sz="16" w:space="0" w:color="000000"/>
              <w:bottom w:val="nil"/>
              <w:right w:val="single" w:sz="16" w:space="0" w:color="000000"/>
            </w:tcBorders>
            <w:shd w:val="clear" w:color="auto" w:fill="FFFFFF"/>
            <w:tcMar>
              <w:top w:w="30" w:type="dxa"/>
              <w:left w:w="30" w:type="dxa"/>
              <w:bottom w:w="30" w:type="dxa"/>
              <w:right w:w="30" w:type="dxa"/>
            </w:tcMar>
          </w:tcPr>
          <w:p w14:paraId="26A05B52" w14:textId="77777777" w:rsidR="00520509" w:rsidRPr="00B95838" w:rsidRDefault="00520509" w:rsidP="00030F25">
            <w:pPr>
              <w:rPr>
                <w:color w:val="000000"/>
                <w:sz w:val="20"/>
                <w:szCs w:val="20"/>
                <w:lang w:val="sr-Cyrl-RS"/>
              </w:rPr>
            </w:pPr>
            <w:r w:rsidRPr="00B95838">
              <w:rPr>
                <w:color w:val="000000"/>
                <w:sz w:val="20"/>
                <w:szCs w:val="20"/>
                <w:lang w:val="sr-Cyrl-RS"/>
              </w:rPr>
              <w:t>1</w:t>
            </w:r>
          </w:p>
        </w:tc>
        <w:tc>
          <w:tcPr>
            <w:tcW w:w="1014" w:type="dxa"/>
            <w:tcBorders>
              <w:top w:val="single" w:sz="16" w:space="0" w:color="000000"/>
              <w:left w:val="single" w:sz="16" w:space="0" w:color="000000"/>
              <w:bottom w:val="nil"/>
            </w:tcBorders>
            <w:shd w:val="clear" w:color="auto" w:fill="FFFFFF"/>
            <w:tcMar>
              <w:top w:w="30" w:type="dxa"/>
              <w:left w:w="30" w:type="dxa"/>
              <w:bottom w:w="30" w:type="dxa"/>
              <w:right w:w="30" w:type="dxa"/>
            </w:tcMar>
          </w:tcPr>
          <w:p w14:paraId="70DC1AF3" w14:textId="77777777" w:rsidR="00520509" w:rsidRPr="00B95838" w:rsidRDefault="00520509" w:rsidP="00030F25">
            <w:pPr>
              <w:jc w:val="right"/>
              <w:rPr>
                <w:color w:val="000000"/>
                <w:sz w:val="20"/>
                <w:szCs w:val="20"/>
                <w:lang w:val="sr-Cyrl-RS"/>
              </w:rPr>
            </w:pPr>
            <w:r w:rsidRPr="00B95838">
              <w:rPr>
                <w:color w:val="000000"/>
                <w:sz w:val="20"/>
                <w:szCs w:val="20"/>
                <w:lang w:val="sr-Cyrl-RS"/>
              </w:rPr>
              <w:t>8.803</w:t>
            </w:r>
          </w:p>
        </w:tc>
        <w:tc>
          <w:tcPr>
            <w:tcW w:w="1430" w:type="dxa"/>
            <w:tcBorders>
              <w:top w:val="single" w:sz="16" w:space="0" w:color="000000"/>
              <w:bottom w:val="nil"/>
            </w:tcBorders>
            <w:shd w:val="clear" w:color="auto" w:fill="FFFFFF"/>
            <w:tcMar>
              <w:top w:w="30" w:type="dxa"/>
              <w:left w:w="30" w:type="dxa"/>
              <w:bottom w:w="30" w:type="dxa"/>
              <w:right w:w="30" w:type="dxa"/>
            </w:tcMar>
          </w:tcPr>
          <w:p w14:paraId="4702C507" w14:textId="77777777" w:rsidR="00520509" w:rsidRPr="00B95838" w:rsidRDefault="00520509" w:rsidP="00030F25">
            <w:pPr>
              <w:jc w:val="right"/>
              <w:rPr>
                <w:color w:val="000000"/>
                <w:sz w:val="20"/>
                <w:szCs w:val="20"/>
                <w:lang w:val="sr-Cyrl-RS"/>
              </w:rPr>
            </w:pPr>
            <w:r w:rsidRPr="00B95838">
              <w:rPr>
                <w:color w:val="000000"/>
                <w:sz w:val="20"/>
                <w:szCs w:val="20"/>
                <w:lang w:val="sr-Cyrl-RS"/>
              </w:rPr>
              <w:t>55.017</w:t>
            </w:r>
          </w:p>
        </w:tc>
        <w:tc>
          <w:tcPr>
            <w:tcW w:w="1448" w:type="dxa"/>
            <w:tcBorders>
              <w:top w:val="single" w:sz="16" w:space="0" w:color="000000"/>
              <w:bottom w:val="nil"/>
            </w:tcBorders>
            <w:shd w:val="clear" w:color="auto" w:fill="FFFFFF"/>
            <w:tcMar>
              <w:top w:w="30" w:type="dxa"/>
              <w:left w:w="30" w:type="dxa"/>
              <w:bottom w:w="30" w:type="dxa"/>
              <w:right w:w="30" w:type="dxa"/>
            </w:tcMar>
          </w:tcPr>
          <w:p w14:paraId="504D74FC" w14:textId="77777777" w:rsidR="00520509" w:rsidRPr="00B95838" w:rsidRDefault="00520509" w:rsidP="00030F25">
            <w:pPr>
              <w:jc w:val="right"/>
              <w:rPr>
                <w:color w:val="000000"/>
                <w:sz w:val="20"/>
                <w:szCs w:val="20"/>
                <w:lang w:val="sr-Cyrl-RS"/>
              </w:rPr>
            </w:pPr>
            <w:r w:rsidRPr="00B95838">
              <w:rPr>
                <w:color w:val="000000"/>
                <w:sz w:val="20"/>
                <w:szCs w:val="20"/>
                <w:lang w:val="sr-Cyrl-RS"/>
              </w:rPr>
              <w:t>55.017</w:t>
            </w:r>
          </w:p>
        </w:tc>
        <w:tc>
          <w:tcPr>
            <w:tcW w:w="1151" w:type="dxa"/>
            <w:tcBorders>
              <w:top w:val="single" w:sz="16" w:space="0" w:color="000000"/>
              <w:bottom w:val="nil"/>
            </w:tcBorders>
            <w:shd w:val="clear" w:color="auto" w:fill="FFFFFF"/>
            <w:tcMar>
              <w:top w:w="30" w:type="dxa"/>
              <w:left w:w="30" w:type="dxa"/>
              <w:bottom w:w="30" w:type="dxa"/>
              <w:right w:w="30" w:type="dxa"/>
            </w:tcMar>
          </w:tcPr>
          <w:p w14:paraId="468DC069" w14:textId="77777777" w:rsidR="00520509" w:rsidRPr="00B95838" w:rsidRDefault="00520509" w:rsidP="00030F25">
            <w:pPr>
              <w:jc w:val="right"/>
              <w:rPr>
                <w:color w:val="000000"/>
                <w:sz w:val="20"/>
                <w:szCs w:val="20"/>
                <w:lang w:val="sr-Cyrl-RS"/>
              </w:rPr>
            </w:pPr>
            <w:r w:rsidRPr="00B95838">
              <w:rPr>
                <w:color w:val="000000"/>
                <w:sz w:val="20"/>
                <w:szCs w:val="20"/>
                <w:lang w:val="sr-Cyrl-RS"/>
              </w:rPr>
              <w:t>8.803</w:t>
            </w:r>
          </w:p>
        </w:tc>
        <w:tc>
          <w:tcPr>
            <w:tcW w:w="1432" w:type="dxa"/>
            <w:tcBorders>
              <w:top w:val="single" w:sz="16" w:space="0" w:color="000000"/>
              <w:bottom w:val="nil"/>
            </w:tcBorders>
            <w:shd w:val="clear" w:color="auto" w:fill="FFFFFF"/>
            <w:tcMar>
              <w:top w:w="30" w:type="dxa"/>
              <w:left w:w="30" w:type="dxa"/>
              <w:bottom w:w="30" w:type="dxa"/>
              <w:right w:w="30" w:type="dxa"/>
            </w:tcMar>
          </w:tcPr>
          <w:p w14:paraId="471B6651" w14:textId="77777777" w:rsidR="00520509" w:rsidRPr="00B95838" w:rsidRDefault="00520509" w:rsidP="00030F25">
            <w:pPr>
              <w:jc w:val="right"/>
              <w:rPr>
                <w:color w:val="000000"/>
                <w:sz w:val="20"/>
                <w:szCs w:val="20"/>
                <w:lang w:val="sr-Cyrl-RS"/>
              </w:rPr>
            </w:pPr>
            <w:r w:rsidRPr="00B95838">
              <w:rPr>
                <w:color w:val="000000"/>
                <w:sz w:val="20"/>
                <w:szCs w:val="20"/>
                <w:lang w:val="sr-Cyrl-RS"/>
              </w:rPr>
              <w:t>55.017</w:t>
            </w:r>
          </w:p>
        </w:tc>
        <w:tc>
          <w:tcPr>
            <w:tcW w:w="1448" w:type="dxa"/>
            <w:tcBorders>
              <w:top w:val="single" w:sz="16" w:space="0" w:color="000000"/>
              <w:bottom w:val="nil"/>
              <w:right w:val="single" w:sz="16" w:space="0" w:color="000000"/>
            </w:tcBorders>
            <w:shd w:val="clear" w:color="auto" w:fill="FFFFFF"/>
            <w:tcMar>
              <w:top w:w="30" w:type="dxa"/>
              <w:left w:w="30" w:type="dxa"/>
              <w:bottom w:w="30" w:type="dxa"/>
              <w:right w:w="30" w:type="dxa"/>
            </w:tcMar>
          </w:tcPr>
          <w:p w14:paraId="01311A08" w14:textId="77777777" w:rsidR="00520509" w:rsidRPr="00B95838" w:rsidRDefault="00520509" w:rsidP="00030F25">
            <w:pPr>
              <w:jc w:val="right"/>
              <w:rPr>
                <w:color w:val="000000"/>
                <w:sz w:val="20"/>
                <w:szCs w:val="20"/>
                <w:lang w:val="sr-Cyrl-RS"/>
              </w:rPr>
            </w:pPr>
            <w:r w:rsidRPr="00B95838">
              <w:rPr>
                <w:color w:val="000000"/>
                <w:sz w:val="20"/>
                <w:szCs w:val="20"/>
                <w:lang w:val="sr-Cyrl-RS"/>
              </w:rPr>
              <w:t>55.017</w:t>
            </w:r>
          </w:p>
        </w:tc>
      </w:tr>
      <w:tr w:rsidR="00520509" w:rsidRPr="00B95838" w14:paraId="1C38662B"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29315BB" w14:textId="77777777" w:rsidR="00520509" w:rsidRPr="00B95838" w:rsidRDefault="00520509" w:rsidP="00030F25">
            <w:pPr>
              <w:rPr>
                <w:color w:val="000000"/>
                <w:sz w:val="20"/>
                <w:szCs w:val="20"/>
                <w:lang w:val="sr-Cyrl-RS"/>
              </w:rPr>
            </w:pPr>
            <w:r w:rsidRPr="00B95838">
              <w:rPr>
                <w:color w:val="000000"/>
                <w:sz w:val="20"/>
                <w:szCs w:val="20"/>
                <w:lang w:val="sr-Cyrl-RS"/>
              </w:rPr>
              <w:t>2</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2FB55757" w14:textId="77777777" w:rsidR="00520509" w:rsidRPr="00B95838" w:rsidRDefault="00520509" w:rsidP="00030F25">
            <w:pPr>
              <w:jc w:val="right"/>
              <w:rPr>
                <w:color w:val="000000"/>
                <w:sz w:val="20"/>
                <w:szCs w:val="20"/>
                <w:lang w:val="sr-Cyrl-RS"/>
              </w:rPr>
            </w:pPr>
            <w:r w:rsidRPr="00B95838">
              <w:rPr>
                <w:color w:val="000000"/>
                <w:sz w:val="20"/>
                <w:szCs w:val="20"/>
                <w:lang w:val="sr-Cyrl-RS"/>
              </w:rPr>
              <w:t>1.201</w:t>
            </w:r>
          </w:p>
        </w:tc>
        <w:tc>
          <w:tcPr>
            <w:tcW w:w="1430" w:type="dxa"/>
            <w:tcBorders>
              <w:top w:val="nil"/>
              <w:bottom w:val="nil"/>
            </w:tcBorders>
            <w:shd w:val="clear" w:color="auto" w:fill="FFFFFF"/>
            <w:tcMar>
              <w:top w:w="30" w:type="dxa"/>
              <w:left w:w="30" w:type="dxa"/>
              <w:bottom w:w="30" w:type="dxa"/>
              <w:right w:w="30" w:type="dxa"/>
            </w:tcMar>
          </w:tcPr>
          <w:p w14:paraId="5AE4651E" w14:textId="77777777" w:rsidR="00520509" w:rsidRPr="00B95838" w:rsidRDefault="00520509" w:rsidP="00030F25">
            <w:pPr>
              <w:jc w:val="right"/>
              <w:rPr>
                <w:color w:val="000000"/>
                <w:sz w:val="20"/>
                <w:szCs w:val="20"/>
                <w:lang w:val="sr-Cyrl-RS"/>
              </w:rPr>
            </w:pPr>
            <w:r w:rsidRPr="00B95838">
              <w:rPr>
                <w:color w:val="000000"/>
                <w:sz w:val="20"/>
                <w:szCs w:val="20"/>
                <w:lang w:val="sr-Cyrl-RS"/>
              </w:rPr>
              <w:t>7.509</w:t>
            </w:r>
          </w:p>
        </w:tc>
        <w:tc>
          <w:tcPr>
            <w:tcW w:w="1448" w:type="dxa"/>
            <w:tcBorders>
              <w:top w:val="nil"/>
              <w:bottom w:val="nil"/>
            </w:tcBorders>
            <w:shd w:val="clear" w:color="auto" w:fill="FFFFFF"/>
            <w:tcMar>
              <w:top w:w="30" w:type="dxa"/>
              <w:left w:w="30" w:type="dxa"/>
              <w:bottom w:w="30" w:type="dxa"/>
              <w:right w:w="30" w:type="dxa"/>
            </w:tcMar>
          </w:tcPr>
          <w:p w14:paraId="070818CD" w14:textId="77777777" w:rsidR="00520509" w:rsidRPr="00B95838" w:rsidRDefault="00520509" w:rsidP="00030F25">
            <w:pPr>
              <w:jc w:val="right"/>
              <w:rPr>
                <w:color w:val="000000"/>
                <w:sz w:val="20"/>
                <w:szCs w:val="20"/>
                <w:lang w:val="sr-Cyrl-RS"/>
              </w:rPr>
            </w:pPr>
            <w:r w:rsidRPr="00B95838">
              <w:rPr>
                <w:color w:val="000000"/>
                <w:sz w:val="20"/>
                <w:szCs w:val="20"/>
                <w:lang w:val="sr-Cyrl-RS"/>
              </w:rPr>
              <w:t>62.526</w:t>
            </w:r>
          </w:p>
        </w:tc>
        <w:tc>
          <w:tcPr>
            <w:tcW w:w="1151" w:type="dxa"/>
            <w:tcBorders>
              <w:top w:val="nil"/>
              <w:bottom w:val="nil"/>
            </w:tcBorders>
            <w:shd w:val="clear" w:color="auto" w:fill="FFFFFF"/>
            <w:tcMar>
              <w:top w:w="30" w:type="dxa"/>
              <w:left w:w="30" w:type="dxa"/>
              <w:bottom w:w="30" w:type="dxa"/>
              <w:right w:w="30" w:type="dxa"/>
            </w:tcMar>
          </w:tcPr>
          <w:p w14:paraId="5CAC2F56"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54A0DF4A"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AA30D0C"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5D4C26B2"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AB44D2C" w14:textId="77777777" w:rsidR="00520509" w:rsidRPr="00B95838" w:rsidRDefault="00520509" w:rsidP="00030F25">
            <w:pPr>
              <w:rPr>
                <w:color w:val="000000"/>
                <w:sz w:val="20"/>
                <w:szCs w:val="20"/>
                <w:lang w:val="sr-Cyrl-RS"/>
              </w:rPr>
            </w:pPr>
            <w:r w:rsidRPr="00B95838">
              <w:rPr>
                <w:color w:val="000000"/>
                <w:sz w:val="20"/>
                <w:szCs w:val="20"/>
                <w:lang w:val="sr-Cyrl-RS"/>
              </w:rPr>
              <w:t>3</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32016AC0" w14:textId="77777777" w:rsidR="00520509" w:rsidRPr="00B95838" w:rsidRDefault="00520509" w:rsidP="00030F25">
            <w:pPr>
              <w:jc w:val="right"/>
              <w:rPr>
                <w:color w:val="000000"/>
                <w:sz w:val="20"/>
                <w:szCs w:val="20"/>
                <w:lang w:val="sr-Cyrl-RS"/>
              </w:rPr>
            </w:pPr>
            <w:r w:rsidRPr="00B95838">
              <w:rPr>
                <w:color w:val="000000"/>
                <w:sz w:val="20"/>
                <w:szCs w:val="20"/>
                <w:lang w:val="sr-Cyrl-RS"/>
              </w:rPr>
              <w:t>1.028</w:t>
            </w:r>
          </w:p>
        </w:tc>
        <w:tc>
          <w:tcPr>
            <w:tcW w:w="1430" w:type="dxa"/>
            <w:tcBorders>
              <w:top w:val="nil"/>
              <w:bottom w:val="nil"/>
            </w:tcBorders>
            <w:shd w:val="clear" w:color="auto" w:fill="FFFFFF"/>
            <w:tcMar>
              <w:top w:w="30" w:type="dxa"/>
              <w:left w:w="30" w:type="dxa"/>
              <w:bottom w:w="30" w:type="dxa"/>
              <w:right w:w="30" w:type="dxa"/>
            </w:tcMar>
          </w:tcPr>
          <w:p w14:paraId="7B691273" w14:textId="77777777" w:rsidR="00520509" w:rsidRPr="00B95838" w:rsidRDefault="00520509" w:rsidP="00030F25">
            <w:pPr>
              <w:jc w:val="right"/>
              <w:rPr>
                <w:color w:val="000000"/>
                <w:sz w:val="20"/>
                <w:szCs w:val="20"/>
                <w:lang w:val="sr-Cyrl-RS"/>
              </w:rPr>
            </w:pPr>
            <w:r w:rsidRPr="00B95838">
              <w:rPr>
                <w:color w:val="000000"/>
                <w:sz w:val="20"/>
                <w:szCs w:val="20"/>
                <w:lang w:val="sr-Cyrl-RS"/>
              </w:rPr>
              <w:t>6.426</w:t>
            </w:r>
          </w:p>
        </w:tc>
        <w:tc>
          <w:tcPr>
            <w:tcW w:w="1448" w:type="dxa"/>
            <w:tcBorders>
              <w:top w:val="nil"/>
              <w:bottom w:val="nil"/>
            </w:tcBorders>
            <w:shd w:val="clear" w:color="auto" w:fill="FFFFFF"/>
            <w:tcMar>
              <w:top w:w="30" w:type="dxa"/>
              <w:left w:w="30" w:type="dxa"/>
              <w:bottom w:w="30" w:type="dxa"/>
              <w:right w:w="30" w:type="dxa"/>
            </w:tcMar>
          </w:tcPr>
          <w:p w14:paraId="08F5C9A8" w14:textId="77777777" w:rsidR="00520509" w:rsidRPr="00B95838" w:rsidRDefault="00520509" w:rsidP="00030F25">
            <w:pPr>
              <w:jc w:val="right"/>
              <w:rPr>
                <w:color w:val="000000"/>
                <w:sz w:val="20"/>
                <w:szCs w:val="20"/>
                <w:lang w:val="sr-Cyrl-RS"/>
              </w:rPr>
            </w:pPr>
            <w:r w:rsidRPr="00B95838">
              <w:rPr>
                <w:color w:val="000000"/>
                <w:sz w:val="20"/>
                <w:szCs w:val="20"/>
                <w:lang w:val="sr-Cyrl-RS"/>
              </w:rPr>
              <w:t>68.952</w:t>
            </w:r>
          </w:p>
        </w:tc>
        <w:tc>
          <w:tcPr>
            <w:tcW w:w="1151" w:type="dxa"/>
            <w:tcBorders>
              <w:top w:val="nil"/>
              <w:bottom w:val="nil"/>
            </w:tcBorders>
            <w:shd w:val="clear" w:color="auto" w:fill="FFFFFF"/>
            <w:tcMar>
              <w:top w:w="30" w:type="dxa"/>
              <w:left w:w="30" w:type="dxa"/>
              <w:bottom w:w="30" w:type="dxa"/>
              <w:right w:w="30" w:type="dxa"/>
            </w:tcMar>
          </w:tcPr>
          <w:p w14:paraId="5845D984"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0AB69298"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19228B71"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692EB260"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4D7560CA" w14:textId="77777777" w:rsidR="00520509" w:rsidRPr="00B95838" w:rsidRDefault="00520509" w:rsidP="00030F25">
            <w:pPr>
              <w:rPr>
                <w:color w:val="000000"/>
                <w:sz w:val="20"/>
                <w:szCs w:val="20"/>
                <w:lang w:val="sr-Cyrl-RS"/>
              </w:rPr>
            </w:pPr>
            <w:r w:rsidRPr="00B95838">
              <w:rPr>
                <w:color w:val="000000"/>
                <w:sz w:val="20"/>
                <w:szCs w:val="20"/>
                <w:lang w:val="sr-Cyrl-RS"/>
              </w:rPr>
              <w:t>4</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2B0F1554" w14:textId="77777777" w:rsidR="00520509" w:rsidRPr="00B95838" w:rsidRDefault="00520509" w:rsidP="00030F25">
            <w:pPr>
              <w:jc w:val="right"/>
              <w:rPr>
                <w:color w:val="000000"/>
                <w:sz w:val="20"/>
                <w:szCs w:val="20"/>
                <w:lang w:val="sr-Cyrl-RS"/>
              </w:rPr>
            </w:pPr>
            <w:r w:rsidRPr="00B95838">
              <w:rPr>
                <w:color w:val="000000"/>
                <w:sz w:val="20"/>
                <w:szCs w:val="20"/>
                <w:lang w:val="sr-Cyrl-RS"/>
              </w:rPr>
              <w:t>.813</w:t>
            </w:r>
          </w:p>
        </w:tc>
        <w:tc>
          <w:tcPr>
            <w:tcW w:w="1430" w:type="dxa"/>
            <w:tcBorders>
              <w:top w:val="nil"/>
              <w:bottom w:val="nil"/>
            </w:tcBorders>
            <w:shd w:val="clear" w:color="auto" w:fill="FFFFFF"/>
            <w:tcMar>
              <w:top w:w="30" w:type="dxa"/>
              <w:left w:w="30" w:type="dxa"/>
              <w:bottom w:w="30" w:type="dxa"/>
              <w:right w:w="30" w:type="dxa"/>
            </w:tcMar>
          </w:tcPr>
          <w:p w14:paraId="7CB1F939" w14:textId="77777777" w:rsidR="00520509" w:rsidRPr="00B95838" w:rsidRDefault="00520509" w:rsidP="00030F25">
            <w:pPr>
              <w:jc w:val="right"/>
              <w:rPr>
                <w:color w:val="000000"/>
                <w:sz w:val="20"/>
                <w:szCs w:val="20"/>
                <w:lang w:val="sr-Cyrl-RS"/>
              </w:rPr>
            </w:pPr>
            <w:r w:rsidRPr="00B95838">
              <w:rPr>
                <w:color w:val="000000"/>
                <w:sz w:val="20"/>
                <w:szCs w:val="20"/>
                <w:lang w:val="sr-Cyrl-RS"/>
              </w:rPr>
              <w:t>5.081</w:t>
            </w:r>
          </w:p>
        </w:tc>
        <w:tc>
          <w:tcPr>
            <w:tcW w:w="1448" w:type="dxa"/>
            <w:tcBorders>
              <w:top w:val="nil"/>
              <w:bottom w:val="nil"/>
            </w:tcBorders>
            <w:shd w:val="clear" w:color="auto" w:fill="FFFFFF"/>
            <w:tcMar>
              <w:top w:w="30" w:type="dxa"/>
              <w:left w:w="30" w:type="dxa"/>
              <w:bottom w:w="30" w:type="dxa"/>
              <w:right w:w="30" w:type="dxa"/>
            </w:tcMar>
          </w:tcPr>
          <w:p w14:paraId="52B30B5F" w14:textId="77777777" w:rsidR="00520509" w:rsidRPr="00B95838" w:rsidRDefault="00520509" w:rsidP="00030F25">
            <w:pPr>
              <w:jc w:val="right"/>
              <w:rPr>
                <w:color w:val="000000"/>
                <w:sz w:val="20"/>
                <w:szCs w:val="20"/>
                <w:lang w:val="sr-Cyrl-RS"/>
              </w:rPr>
            </w:pPr>
            <w:r w:rsidRPr="00B95838">
              <w:rPr>
                <w:color w:val="000000"/>
                <w:sz w:val="20"/>
                <w:szCs w:val="20"/>
                <w:lang w:val="sr-Cyrl-RS"/>
              </w:rPr>
              <w:t>74.033</w:t>
            </w:r>
          </w:p>
        </w:tc>
        <w:tc>
          <w:tcPr>
            <w:tcW w:w="1151" w:type="dxa"/>
            <w:tcBorders>
              <w:top w:val="nil"/>
              <w:bottom w:val="nil"/>
            </w:tcBorders>
            <w:shd w:val="clear" w:color="auto" w:fill="FFFFFF"/>
            <w:tcMar>
              <w:top w:w="30" w:type="dxa"/>
              <w:left w:w="30" w:type="dxa"/>
              <w:bottom w:w="30" w:type="dxa"/>
              <w:right w:w="30" w:type="dxa"/>
            </w:tcMar>
          </w:tcPr>
          <w:p w14:paraId="39C82B88"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4F3AC916"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1D41322D"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2E7F468B"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F7DF866" w14:textId="77777777" w:rsidR="00520509" w:rsidRPr="00B95838" w:rsidRDefault="00520509" w:rsidP="00030F25">
            <w:pPr>
              <w:rPr>
                <w:color w:val="000000"/>
                <w:sz w:val="20"/>
                <w:szCs w:val="20"/>
                <w:lang w:val="sr-Cyrl-RS"/>
              </w:rPr>
            </w:pPr>
            <w:r w:rsidRPr="00B95838">
              <w:rPr>
                <w:color w:val="000000"/>
                <w:sz w:val="20"/>
                <w:szCs w:val="20"/>
                <w:lang w:val="sr-Cyrl-RS"/>
              </w:rPr>
              <w:t>5</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5EAF2DA1" w14:textId="77777777" w:rsidR="00520509" w:rsidRPr="00B95838" w:rsidRDefault="00520509" w:rsidP="00030F25">
            <w:pPr>
              <w:jc w:val="right"/>
              <w:rPr>
                <w:color w:val="000000"/>
                <w:sz w:val="20"/>
                <w:szCs w:val="20"/>
                <w:lang w:val="sr-Cyrl-RS"/>
              </w:rPr>
            </w:pPr>
            <w:r w:rsidRPr="00B95838">
              <w:rPr>
                <w:color w:val="000000"/>
                <w:sz w:val="20"/>
                <w:szCs w:val="20"/>
                <w:lang w:val="sr-Cyrl-RS"/>
              </w:rPr>
              <w:t>.627</w:t>
            </w:r>
          </w:p>
        </w:tc>
        <w:tc>
          <w:tcPr>
            <w:tcW w:w="1430" w:type="dxa"/>
            <w:tcBorders>
              <w:top w:val="nil"/>
              <w:bottom w:val="nil"/>
            </w:tcBorders>
            <w:shd w:val="clear" w:color="auto" w:fill="FFFFFF"/>
            <w:tcMar>
              <w:top w:w="30" w:type="dxa"/>
              <w:left w:w="30" w:type="dxa"/>
              <w:bottom w:w="30" w:type="dxa"/>
              <w:right w:w="30" w:type="dxa"/>
            </w:tcMar>
          </w:tcPr>
          <w:p w14:paraId="01766BC2" w14:textId="77777777" w:rsidR="00520509" w:rsidRPr="00B95838" w:rsidRDefault="00520509" w:rsidP="00030F25">
            <w:pPr>
              <w:jc w:val="right"/>
              <w:rPr>
                <w:color w:val="000000"/>
                <w:sz w:val="20"/>
                <w:szCs w:val="20"/>
                <w:lang w:val="sr-Cyrl-RS"/>
              </w:rPr>
            </w:pPr>
            <w:r w:rsidRPr="00B95838">
              <w:rPr>
                <w:color w:val="000000"/>
                <w:sz w:val="20"/>
                <w:szCs w:val="20"/>
                <w:lang w:val="sr-Cyrl-RS"/>
              </w:rPr>
              <w:t>3.920</w:t>
            </w:r>
          </w:p>
        </w:tc>
        <w:tc>
          <w:tcPr>
            <w:tcW w:w="1448" w:type="dxa"/>
            <w:tcBorders>
              <w:top w:val="nil"/>
              <w:bottom w:val="nil"/>
            </w:tcBorders>
            <w:shd w:val="clear" w:color="auto" w:fill="FFFFFF"/>
            <w:tcMar>
              <w:top w:w="30" w:type="dxa"/>
              <w:left w:w="30" w:type="dxa"/>
              <w:bottom w:w="30" w:type="dxa"/>
              <w:right w:w="30" w:type="dxa"/>
            </w:tcMar>
          </w:tcPr>
          <w:p w14:paraId="3710A507" w14:textId="77777777" w:rsidR="00520509" w:rsidRPr="00B95838" w:rsidRDefault="00520509" w:rsidP="00030F25">
            <w:pPr>
              <w:jc w:val="right"/>
              <w:rPr>
                <w:color w:val="000000"/>
                <w:sz w:val="20"/>
                <w:szCs w:val="20"/>
                <w:lang w:val="sr-Cyrl-RS"/>
              </w:rPr>
            </w:pPr>
            <w:r w:rsidRPr="00B95838">
              <w:rPr>
                <w:color w:val="000000"/>
                <w:sz w:val="20"/>
                <w:szCs w:val="20"/>
                <w:lang w:val="sr-Cyrl-RS"/>
              </w:rPr>
              <w:t>77.953</w:t>
            </w:r>
          </w:p>
        </w:tc>
        <w:tc>
          <w:tcPr>
            <w:tcW w:w="1151" w:type="dxa"/>
            <w:tcBorders>
              <w:top w:val="nil"/>
              <w:bottom w:val="nil"/>
            </w:tcBorders>
            <w:shd w:val="clear" w:color="auto" w:fill="FFFFFF"/>
            <w:tcMar>
              <w:top w:w="30" w:type="dxa"/>
              <w:left w:w="30" w:type="dxa"/>
              <w:bottom w:w="30" w:type="dxa"/>
              <w:right w:w="30" w:type="dxa"/>
            </w:tcMar>
          </w:tcPr>
          <w:p w14:paraId="1497D630"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2000A9CF"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547F30C8"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2EEE3761"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3C20CD3" w14:textId="77777777" w:rsidR="00520509" w:rsidRPr="00B95838" w:rsidRDefault="00520509" w:rsidP="00030F25">
            <w:pPr>
              <w:rPr>
                <w:color w:val="000000"/>
                <w:sz w:val="20"/>
                <w:szCs w:val="20"/>
                <w:lang w:val="sr-Cyrl-RS"/>
              </w:rPr>
            </w:pPr>
            <w:r w:rsidRPr="00B95838">
              <w:rPr>
                <w:color w:val="000000"/>
                <w:sz w:val="20"/>
                <w:szCs w:val="20"/>
                <w:lang w:val="sr-Cyrl-RS"/>
              </w:rPr>
              <w:t>6</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2672DBB0" w14:textId="77777777" w:rsidR="00520509" w:rsidRPr="00B95838" w:rsidRDefault="00520509" w:rsidP="00030F25">
            <w:pPr>
              <w:jc w:val="right"/>
              <w:rPr>
                <w:color w:val="000000"/>
                <w:sz w:val="20"/>
                <w:szCs w:val="20"/>
                <w:lang w:val="sr-Cyrl-RS"/>
              </w:rPr>
            </w:pPr>
            <w:r w:rsidRPr="00B95838">
              <w:rPr>
                <w:color w:val="000000"/>
                <w:sz w:val="20"/>
                <w:szCs w:val="20"/>
                <w:lang w:val="sr-Cyrl-RS"/>
              </w:rPr>
              <w:t>.550</w:t>
            </w:r>
          </w:p>
        </w:tc>
        <w:tc>
          <w:tcPr>
            <w:tcW w:w="1430" w:type="dxa"/>
            <w:tcBorders>
              <w:top w:val="nil"/>
              <w:bottom w:val="nil"/>
            </w:tcBorders>
            <w:shd w:val="clear" w:color="auto" w:fill="FFFFFF"/>
            <w:tcMar>
              <w:top w:w="30" w:type="dxa"/>
              <w:left w:w="30" w:type="dxa"/>
              <w:bottom w:w="30" w:type="dxa"/>
              <w:right w:w="30" w:type="dxa"/>
            </w:tcMar>
          </w:tcPr>
          <w:p w14:paraId="1F62AB08" w14:textId="77777777" w:rsidR="00520509" w:rsidRPr="00B95838" w:rsidRDefault="00520509" w:rsidP="00030F25">
            <w:pPr>
              <w:jc w:val="right"/>
              <w:rPr>
                <w:color w:val="000000"/>
                <w:sz w:val="20"/>
                <w:szCs w:val="20"/>
                <w:lang w:val="sr-Cyrl-RS"/>
              </w:rPr>
            </w:pPr>
            <w:r w:rsidRPr="00B95838">
              <w:rPr>
                <w:color w:val="000000"/>
                <w:sz w:val="20"/>
                <w:szCs w:val="20"/>
                <w:lang w:val="sr-Cyrl-RS"/>
              </w:rPr>
              <w:t>3.438</w:t>
            </w:r>
          </w:p>
        </w:tc>
        <w:tc>
          <w:tcPr>
            <w:tcW w:w="1448" w:type="dxa"/>
            <w:tcBorders>
              <w:top w:val="nil"/>
              <w:bottom w:val="nil"/>
            </w:tcBorders>
            <w:shd w:val="clear" w:color="auto" w:fill="FFFFFF"/>
            <w:tcMar>
              <w:top w:w="30" w:type="dxa"/>
              <w:left w:w="30" w:type="dxa"/>
              <w:bottom w:w="30" w:type="dxa"/>
              <w:right w:w="30" w:type="dxa"/>
            </w:tcMar>
          </w:tcPr>
          <w:p w14:paraId="27481F4F" w14:textId="77777777" w:rsidR="00520509" w:rsidRPr="00B95838" w:rsidRDefault="00520509" w:rsidP="00030F25">
            <w:pPr>
              <w:jc w:val="right"/>
              <w:rPr>
                <w:color w:val="000000"/>
                <w:sz w:val="20"/>
                <w:szCs w:val="20"/>
                <w:lang w:val="sr-Cyrl-RS"/>
              </w:rPr>
            </w:pPr>
            <w:r w:rsidRPr="00B95838">
              <w:rPr>
                <w:color w:val="000000"/>
                <w:sz w:val="20"/>
                <w:szCs w:val="20"/>
                <w:lang w:val="sr-Cyrl-RS"/>
              </w:rPr>
              <w:t>81.391</w:t>
            </w:r>
          </w:p>
        </w:tc>
        <w:tc>
          <w:tcPr>
            <w:tcW w:w="1151" w:type="dxa"/>
            <w:tcBorders>
              <w:top w:val="nil"/>
              <w:bottom w:val="nil"/>
            </w:tcBorders>
            <w:shd w:val="clear" w:color="auto" w:fill="FFFFFF"/>
            <w:tcMar>
              <w:top w:w="30" w:type="dxa"/>
              <w:left w:w="30" w:type="dxa"/>
              <w:bottom w:w="30" w:type="dxa"/>
              <w:right w:w="30" w:type="dxa"/>
            </w:tcMar>
          </w:tcPr>
          <w:p w14:paraId="14E5E588"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52A33EFD"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5BB44CAC"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32AC7DF8"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3CF565D" w14:textId="77777777" w:rsidR="00520509" w:rsidRPr="00B95838" w:rsidRDefault="00520509" w:rsidP="00030F25">
            <w:pPr>
              <w:rPr>
                <w:color w:val="000000"/>
                <w:sz w:val="20"/>
                <w:szCs w:val="20"/>
                <w:lang w:val="sr-Cyrl-RS"/>
              </w:rPr>
            </w:pPr>
            <w:r w:rsidRPr="00B95838">
              <w:rPr>
                <w:color w:val="000000"/>
                <w:sz w:val="20"/>
                <w:szCs w:val="20"/>
                <w:lang w:val="sr-Cyrl-RS"/>
              </w:rPr>
              <w:t>7</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4430E442" w14:textId="77777777" w:rsidR="00520509" w:rsidRPr="00B95838" w:rsidRDefault="00520509" w:rsidP="00030F25">
            <w:pPr>
              <w:jc w:val="right"/>
              <w:rPr>
                <w:color w:val="000000"/>
                <w:sz w:val="20"/>
                <w:szCs w:val="20"/>
                <w:lang w:val="sr-Cyrl-RS"/>
              </w:rPr>
            </w:pPr>
            <w:r w:rsidRPr="00B95838">
              <w:rPr>
                <w:color w:val="000000"/>
                <w:sz w:val="20"/>
                <w:szCs w:val="20"/>
                <w:lang w:val="sr-Cyrl-RS"/>
              </w:rPr>
              <w:t>.497</w:t>
            </w:r>
          </w:p>
        </w:tc>
        <w:tc>
          <w:tcPr>
            <w:tcW w:w="1430" w:type="dxa"/>
            <w:tcBorders>
              <w:top w:val="nil"/>
              <w:bottom w:val="nil"/>
            </w:tcBorders>
            <w:shd w:val="clear" w:color="auto" w:fill="FFFFFF"/>
            <w:tcMar>
              <w:top w:w="30" w:type="dxa"/>
              <w:left w:w="30" w:type="dxa"/>
              <w:bottom w:w="30" w:type="dxa"/>
              <w:right w:w="30" w:type="dxa"/>
            </w:tcMar>
          </w:tcPr>
          <w:p w14:paraId="22B193D7" w14:textId="77777777" w:rsidR="00520509" w:rsidRPr="00B95838" w:rsidRDefault="00520509" w:rsidP="00030F25">
            <w:pPr>
              <w:jc w:val="right"/>
              <w:rPr>
                <w:color w:val="000000"/>
                <w:sz w:val="20"/>
                <w:szCs w:val="20"/>
                <w:lang w:val="sr-Cyrl-RS"/>
              </w:rPr>
            </w:pPr>
            <w:r w:rsidRPr="00B95838">
              <w:rPr>
                <w:color w:val="000000"/>
                <w:sz w:val="20"/>
                <w:szCs w:val="20"/>
                <w:lang w:val="sr-Cyrl-RS"/>
              </w:rPr>
              <w:t>3.105</w:t>
            </w:r>
          </w:p>
        </w:tc>
        <w:tc>
          <w:tcPr>
            <w:tcW w:w="1448" w:type="dxa"/>
            <w:tcBorders>
              <w:top w:val="nil"/>
              <w:bottom w:val="nil"/>
            </w:tcBorders>
            <w:shd w:val="clear" w:color="auto" w:fill="FFFFFF"/>
            <w:tcMar>
              <w:top w:w="30" w:type="dxa"/>
              <w:left w:w="30" w:type="dxa"/>
              <w:bottom w:w="30" w:type="dxa"/>
              <w:right w:w="30" w:type="dxa"/>
            </w:tcMar>
          </w:tcPr>
          <w:p w14:paraId="11816D1C" w14:textId="77777777" w:rsidR="00520509" w:rsidRPr="00B95838" w:rsidRDefault="00520509" w:rsidP="00030F25">
            <w:pPr>
              <w:jc w:val="right"/>
              <w:rPr>
                <w:color w:val="000000"/>
                <w:sz w:val="20"/>
                <w:szCs w:val="20"/>
                <w:lang w:val="sr-Cyrl-RS"/>
              </w:rPr>
            </w:pPr>
            <w:r w:rsidRPr="00B95838">
              <w:rPr>
                <w:color w:val="000000"/>
                <w:sz w:val="20"/>
                <w:szCs w:val="20"/>
                <w:lang w:val="sr-Cyrl-RS"/>
              </w:rPr>
              <w:t>84.496</w:t>
            </w:r>
          </w:p>
        </w:tc>
        <w:tc>
          <w:tcPr>
            <w:tcW w:w="1151" w:type="dxa"/>
            <w:tcBorders>
              <w:top w:val="nil"/>
              <w:bottom w:val="nil"/>
            </w:tcBorders>
            <w:shd w:val="clear" w:color="auto" w:fill="FFFFFF"/>
            <w:tcMar>
              <w:top w:w="30" w:type="dxa"/>
              <w:left w:w="30" w:type="dxa"/>
              <w:bottom w:w="30" w:type="dxa"/>
              <w:right w:w="30" w:type="dxa"/>
            </w:tcMar>
          </w:tcPr>
          <w:p w14:paraId="2D438205"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11DFD229"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528E284A"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5B169E9E"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1E6959D4" w14:textId="77777777" w:rsidR="00520509" w:rsidRPr="00B95838" w:rsidRDefault="00520509" w:rsidP="00030F25">
            <w:pPr>
              <w:rPr>
                <w:color w:val="000000"/>
                <w:sz w:val="20"/>
                <w:szCs w:val="20"/>
                <w:lang w:val="sr-Cyrl-RS"/>
              </w:rPr>
            </w:pPr>
            <w:r w:rsidRPr="00B95838">
              <w:rPr>
                <w:color w:val="000000"/>
                <w:sz w:val="20"/>
                <w:szCs w:val="20"/>
                <w:lang w:val="sr-Cyrl-RS"/>
              </w:rPr>
              <w:t>8</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4AA7DF79" w14:textId="77777777" w:rsidR="00520509" w:rsidRPr="00B95838" w:rsidRDefault="00520509" w:rsidP="00030F25">
            <w:pPr>
              <w:jc w:val="right"/>
              <w:rPr>
                <w:color w:val="000000"/>
                <w:sz w:val="20"/>
                <w:szCs w:val="20"/>
                <w:lang w:val="sr-Cyrl-RS"/>
              </w:rPr>
            </w:pPr>
            <w:r w:rsidRPr="00B95838">
              <w:rPr>
                <w:color w:val="000000"/>
                <w:sz w:val="20"/>
                <w:szCs w:val="20"/>
                <w:lang w:val="sr-Cyrl-RS"/>
              </w:rPr>
              <w:t>.449</w:t>
            </w:r>
          </w:p>
        </w:tc>
        <w:tc>
          <w:tcPr>
            <w:tcW w:w="1430" w:type="dxa"/>
            <w:tcBorders>
              <w:top w:val="nil"/>
              <w:bottom w:val="nil"/>
            </w:tcBorders>
            <w:shd w:val="clear" w:color="auto" w:fill="FFFFFF"/>
            <w:tcMar>
              <w:top w:w="30" w:type="dxa"/>
              <w:left w:w="30" w:type="dxa"/>
              <w:bottom w:w="30" w:type="dxa"/>
              <w:right w:w="30" w:type="dxa"/>
            </w:tcMar>
          </w:tcPr>
          <w:p w14:paraId="25350D69" w14:textId="77777777" w:rsidR="00520509" w:rsidRPr="00B95838" w:rsidRDefault="00520509" w:rsidP="00030F25">
            <w:pPr>
              <w:jc w:val="right"/>
              <w:rPr>
                <w:color w:val="000000"/>
                <w:sz w:val="20"/>
                <w:szCs w:val="20"/>
                <w:lang w:val="sr-Cyrl-RS"/>
              </w:rPr>
            </w:pPr>
            <w:r w:rsidRPr="00B95838">
              <w:rPr>
                <w:color w:val="000000"/>
                <w:sz w:val="20"/>
                <w:szCs w:val="20"/>
                <w:lang w:val="sr-Cyrl-RS"/>
              </w:rPr>
              <w:t>2.809</w:t>
            </w:r>
          </w:p>
        </w:tc>
        <w:tc>
          <w:tcPr>
            <w:tcW w:w="1448" w:type="dxa"/>
            <w:tcBorders>
              <w:top w:val="nil"/>
              <w:bottom w:val="nil"/>
            </w:tcBorders>
            <w:shd w:val="clear" w:color="auto" w:fill="FFFFFF"/>
            <w:tcMar>
              <w:top w:w="30" w:type="dxa"/>
              <w:left w:w="30" w:type="dxa"/>
              <w:bottom w:w="30" w:type="dxa"/>
              <w:right w:w="30" w:type="dxa"/>
            </w:tcMar>
          </w:tcPr>
          <w:p w14:paraId="7F50308F" w14:textId="77777777" w:rsidR="00520509" w:rsidRPr="00B95838" w:rsidRDefault="00520509" w:rsidP="00030F25">
            <w:pPr>
              <w:jc w:val="right"/>
              <w:rPr>
                <w:color w:val="000000"/>
                <w:sz w:val="20"/>
                <w:szCs w:val="20"/>
                <w:lang w:val="sr-Cyrl-RS"/>
              </w:rPr>
            </w:pPr>
            <w:r w:rsidRPr="00B95838">
              <w:rPr>
                <w:color w:val="000000"/>
                <w:sz w:val="20"/>
                <w:szCs w:val="20"/>
                <w:lang w:val="sr-Cyrl-RS"/>
              </w:rPr>
              <w:t>87.305</w:t>
            </w:r>
          </w:p>
        </w:tc>
        <w:tc>
          <w:tcPr>
            <w:tcW w:w="1151" w:type="dxa"/>
            <w:tcBorders>
              <w:top w:val="nil"/>
              <w:bottom w:val="nil"/>
            </w:tcBorders>
            <w:shd w:val="clear" w:color="auto" w:fill="FFFFFF"/>
            <w:tcMar>
              <w:top w:w="30" w:type="dxa"/>
              <w:left w:w="30" w:type="dxa"/>
              <w:bottom w:w="30" w:type="dxa"/>
              <w:right w:w="30" w:type="dxa"/>
            </w:tcMar>
          </w:tcPr>
          <w:p w14:paraId="4263DFBA"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0C8AAD21"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3F207433"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5B6B3EAC"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DD0084A" w14:textId="77777777" w:rsidR="00520509" w:rsidRPr="00B95838" w:rsidRDefault="00520509" w:rsidP="00030F25">
            <w:pPr>
              <w:rPr>
                <w:color w:val="000000"/>
                <w:sz w:val="20"/>
                <w:szCs w:val="20"/>
                <w:lang w:val="sr-Cyrl-RS"/>
              </w:rPr>
            </w:pPr>
            <w:r w:rsidRPr="00B95838">
              <w:rPr>
                <w:color w:val="000000"/>
                <w:sz w:val="20"/>
                <w:szCs w:val="20"/>
                <w:lang w:val="sr-Cyrl-RS"/>
              </w:rPr>
              <w:t>10</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00DAC026" w14:textId="77777777" w:rsidR="00520509" w:rsidRPr="00B95838" w:rsidRDefault="00520509" w:rsidP="00030F25">
            <w:pPr>
              <w:jc w:val="right"/>
              <w:rPr>
                <w:color w:val="000000"/>
                <w:sz w:val="20"/>
                <w:szCs w:val="20"/>
                <w:lang w:val="sr-Cyrl-RS"/>
              </w:rPr>
            </w:pPr>
            <w:r w:rsidRPr="00B95838">
              <w:rPr>
                <w:color w:val="000000"/>
                <w:sz w:val="20"/>
                <w:szCs w:val="20"/>
                <w:lang w:val="sr-Cyrl-RS"/>
              </w:rPr>
              <w:t>.372</w:t>
            </w:r>
          </w:p>
        </w:tc>
        <w:tc>
          <w:tcPr>
            <w:tcW w:w="1430" w:type="dxa"/>
            <w:tcBorders>
              <w:top w:val="nil"/>
              <w:bottom w:val="nil"/>
            </w:tcBorders>
            <w:shd w:val="clear" w:color="auto" w:fill="FFFFFF"/>
            <w:tcMar>
              <w:top w:w="30" w:type="dxa"/>
              <w:left w:w="30" w:type="dxa"/>
              <w:bottom w:w="30" w:type="dxa"/>
              <w:right w:w="30" w:type="dxa"/>
            </w:tcMar>
          </w:tcPr>
          <w:p w14:paraId="630A2D4C" w14:textId="77777777" w:rsidR="00520509" w:rsidRPr="00B95838" w:rsidRDefault="00520509" w:rsidP="00030F25">
            <w:pPr>
              <w:jc w:val="right"/>
              <w:rPr>
                <w:color w:val="000000"/>
                <w:sz w:val="20"/>
                <w:szCs w:val="20"/>
                <w:lang w:val="sr-Cyrl-RS"/>
              </w:rPr>
            </w:pPr>
            <w:r w:rsidRPr="00B95838">
              <w:rPr>
                <w:color w:val="000000"/>
                <w:sz w:val="20"/>
                <w:szCs w:val="20"/>
                <w:lang w:val="sr-Cyrl-RS"/>
              </w:rPr>
              <w:t>2.328</w:t>
            </w:r>
          </w:p>
        </w:tc>
        <w:tc>
          <w:tcPr>
            <w:tcW w:w="1448" w:type="dxa"/>
            <w:tcBorders>
              <w:top w:val="nil"/>
              <w:bottom w:val="nil"/>
            </w:tcBorders>
            <w:shd w:val="clear" w:color="auto" w:fill="FFFFFF"/>
            <w:tcMar>
              <w:top w:w="30" w:type="dxa"/>
              <w:left w:w="30" w:type="dxa"/>
              <w:bottom w:w="30" w:type="dxa"/>
              <w:right w:w="30" w:type="dxa"/>
            </w:tcMar>
          </w:tcPr>
          <w:p w14:paraId="18789EFE" w14:textId="77777777" w:rsidR="00520509" w:rsidRPr="00B95838" w:rsidRDefault="00520509" w:rsidP="00030F25">
            <w:pPr>
              <w:jc w:val="right"/>
              <w:rPr>
                <w:color w:val="000000"/>
                <w:sz w:val="20"/>
                <w:szCs w:val="20"/>
                <w:lang w:val="sr-Cyrl-RS"/>
              </w:rPr>
            </w:pPr>
            <w:r w:rsidRPr="00B95838">
              <w:rPr>
                <w:color w:val="000000"/>
                <w:sz w:val="20"/>
                <w:szCs w:val="20"/>
                <w:lang w:val="sr-Cyrl-RS"/>
              </w:rPr>
              <w:t>89.633</w:t>
            </w:r>
          </w:p>
        </w:tc>
        <w:tc>
          <w:tcPr>
            <w:tcW w:w="1151" w:type="dxa"/>
            <w:tcBorders>
              <w:top w:val="nil"/>
              <w:bottom w:val="nil"/>
            </w:tcBorders>
            <w:shd w:val="clear" w:color="auto" w:fill="FFFFFF"/>
            <w:tcMar>
              <w:top w:w="30" w:type="dxa"/>
              <w:left w:w="30" w:type="dxa"/>
              <w:bottom w:w="30" w:type="dxa"/>
              <w:right w:w="30" w:type="dxa"/>
            </w:tcMar>
          </w:tcPr>
          <w:p w14:paraId="6678482B"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2F7587EB"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4AEC043C"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0E94A665"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C503443" w14:textId="77777777" w:rsidR="00520509" w:rsidRPr="00B95838" w:rsidRDefault="00520509" w:rsidP="00030F25">
            <w:pPr>
              <w:rPr>
                <w:color w:val="000000"/>
                <w:sz w:val="20"/>
                <w:szCs w:val="20"/>
                <w:lang w:val="sr-Cyrl-RS"/>
              </w:rPr>
            </w:pPr>
            <w:r w:rsidRPr="00B95838">
              <w:rPr>
                <w:color w:val="000000"/>
                <w:sz w:val="20"/>
                <w:szCs w:val="20"/>
                <w:lang w:val="sr-Cyrl-RS"/>
              </w:rPr>
              <w:t>11</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6BF1B7C4" w14:textId="77777777" w:rsidR="00520509" w:rsidRPr="00B95838" w:rsidRDefault="00520509" w:rsidP="00030F25">
            <w:pPr>
              <w:jc w:val="right"/>
              <w:rPr>
                <w:color w:val="000000"/>
                <w:sz w:val="20"/>
                <w:szCs w:val="20"/>
                <w:lang w:val="sr-Cyrl-RS"/>
              </w:rPr>
            </w:pPr>
            <w:r w:rsidRPr="00B95838">
              <w:rPr>
                <w:color w:val="000000"/>
                <w:sz w:val="20"/>
                <w:szCs w:val="20"/>
                <w:lang w:val="sr-Cyrl-RS"/>
              </w:rPr>
              <w:t>.362</w:t>
            </w:r>
          </w:p>
        </w:tc>
        <w:tc>
          <w:tcPr>
            <w:tcW w:w="1430" w:type="dxa"/>
            <w:tcBorders>
              <w:top w:val="nil"/>
              <w:bottom w:val="nil"/>
            </w:tcBorders>
            <w:shd w:val="clear" w:color="auto" w:fill="FFFFFF"/>
            <w:tcMar>
              <w:top w:w="30" w:type="dxa"/>
              <w:left w:w="30" w:type="dxa"/>
              <w:bottom w:w="30" w:type="dxa"/>
              <w:right w:w="30" w:type="dxa"/>
            </w:tcMar>
          </w:tcPr>
          <w:p w14:paraId="3323DAB5" w14:textId="77777777" w:rsidR="00520509" w:rsidRPr="00B95838" w:rsidRDefault="00520509" w:rsidP="00030F25">
            <w:pPr>
              <w:jc w:val="right"/>
              <w:rPr>
                <w:color w:val="000000"/>
                <w:sz w:val="20"/>
                <w:szCs w:val="20"/>
                <w:lang w:val="sr-Cyrl-RS"/>
              </w:rPr>
            </w:pPr>
            <w:r w:rsidRPr="00B95838">
              <w:rPr>
                <w:color w:val="000000"/>
                <w:sz w:val="20"/>
                <w:szCs w:val="20"/>
                <w:lang w:val="sr-Cyrl-RS"/>
              </w:rPr>
              <w:t>2.262</w:t>
            </w:r>
          </w:p>
        </w:tc>
        <w:tc>
          <w:tcPr>
            <w:tcW w:w="1448" w:type="dxa"/>
            <w:tcBorders>
              <w:top w:val="nil"/>
              <w:bottom w:val="nil"/>
            </w:tcBorders>
            <w:shd w:val="clear" w:color="auto" w:fill="FFFFFF"/>
            <w:tcMar>
              <w:top w:w="30" w:type="dxa"/>
              <w:left w:w="30" w:type="dxa"/>
              <w:bottom w:w="30" w:type="dxa"/>
              <w:right w:w="30" w:type="dxa"/>
            </w:tcMar>
          </w:tcPr>
          <w:p w14:paraId="018A1904" w14:textId="77777777" w:rsidR="00520509" w:rsidRPr="00B95838" w:rsidRDefault="00520509" w:rsidP="00030F25">
            <w:pPr>
              <w:jc w:val="right"/>
              <w:rPr>
                <w:color w:val="000000"/>
                <w:sz w:val="20"/>
                <w:szCs w:val="20"/>
                <w:lang w:val="sr-Cyrl-RS"/>
              </w:rPr>
            </w:pPr>
            <w:r w:rsidRPr="00B95838">
              <w:rPr>
                <w:color w:val="000000"/>
                <w:sz w:val="20"/>
                <w:szCs w:val="20"/>
                <w:lang w:val="sr-Cyrl-RS"/>
              </w:rPr>
              <w:t>91.895</w:t>
            </w:r>
          </w:p>
        </w:tc>
        <w:tc>
          <w:tcPr>
            <w:tcW w:w="1151" w:type="dxa"/>
            <w:tcBorders>
              <w:top w:val="nil"/>
              <w:bottom w:val="nil"/>
            </w:tcBorders>
            <w:shd w:val="clear" w:color="auto" w:fill="FFFFFF"/>
            <w:tcMar>
              <w:top w:w="30" w:type="dxa"/>
              <w:left w:w="30" w:type="dxa"/>
              <w:bottom w:w="30" w:type="dxa"/>
              <w:right w:w="30" w:type="dxa"/>
            </w:tcMar>
          </w:tcPr>
          <w:p w14:paraId="29EE57F7"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32" w:type="dxa"/>
            <w:tcBorders>
              <w:top w:val="nil"/>
              <w:bottom w:val="nil"/>
            </w:tcBorders>
            <w:shd w:val="clear" w:color="auto" w:fill="FFFFFF"/>
            <w:tcMar>
              <w:top w:w="30" w:type="dxa"/>
              <w:left w:w="30" w:type="dxa"/>
              <w:bottom w:w="30" w:type="dxa"/>
              <w:right w:w="30" w:type="dxa"/>
            </w:tcMar>
          </w:tcPr>
          <w:p w14:paraId="37B16A56"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c>
          <w:tcPr>
            <w:tcW w:w="1448" w:type="dxa"/>
            <w:tcBorders>
              <w:top w:val="nil"/>
              <w:bottom w:val="nil"/>
              <w:right w:val="single" w:sz="16" w:space="0" w:color="000000"/>
            </w:tcBorders>
            <w:shd w:val="clear" w:color="auto" w:fill="FFFFFF"/>
            <w:tcMar>
              <w:top w:w="30" w:type="dxa"/>
              <w:left w:w="30" w:type="dxa"/>
              <w:bottom w:w="30" w:type="dxa"/>
              <w:right w:w="30" w:type="dxa"/>
            </w:tcMar>
          </w:tcPr>
          <w:p w14:paraId="2C492EC9" w14:textId="77777777" w:rsidR="00520509" w:rsidRPr="00B95838" w:rsidRDefault="00520509" w:rsidP="00030F25">
            <w:pPr>
              <w:jc w:val="right"/>
              <w:rPr>
                <w:color w:val="000000"/>
                <w:sz w:val="20"/>
                <w:szCs w:val="20"/>
                <w:lang w:val="sr-Cyrl-RS"/>
              </w:rPr>
            </w:pPr>
            <w:r w:rsidRPr="00B95838">
              <w:rPr>
                <w:color w:val="000000"/>
                <w:sz w:val="20"/>
                <w:szCs w:val="20"/>
                <w:lang w:val="sr-Cyrl-RS"/>
              </w:rPr>
              <w:t> </w:t>
            </w:r>
          </w:p>
        </w:tc>
      </w:tr>
      <w:tr w:rsidR="00520509" w:rsidRPr="00B95838" w14:paraId="3A90EDA1"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77C02E34" w14:textId="77777777" w:rsidR="00520509" w:rsidRPr="00B95838" w:rsidRDefault="00520509" w:rsidP="00030F25">
            <w:pPr>
              <w:rPr>
                <w:color w:val="000000"/>
                <w:sz w:val="20"/>
                <w:szCs w:val="20"/>
                <w:lang w:val="sr-Cyrl-RS"/>
              </w:rPr>
            </w:pPr>
            <w:r w:rsidRPr="00B95838">
              <w:rPr>
                <w:color w:val="000000"/>
                <w:sz w:val="20"/>
                <w:szCs w:val="20"/>
                <w:lang w:val="sr-Cyrl-RS"/>
              </w:rPr>
              <w:t>12</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22B985F7" w14:textId="77777777" w:rsidR="00520509" w:rsidRPr="00B95838" w:rsidRDefault="00520509" w:rsidP="00030F25">
            <w:pPr>
              <w:jc w:val="right"/>
              <w:rPr>
                <w:color w:val="000000"/>
                <w:sz w:val="20"/>
                <w:szCs w:val="20"/>
                <w:lang w:val="sr-Cyrl-RS"/>
              </w:rPr>
            </w:pPr>
            <w:r w:rsidRPr="00B95838">
              <w:rPr>
                <w:color w:val="000000"/>
                <w:sz w:val="20"/>
                <w:szCs w:val="20"/>
                <w:lang w:val="sr-Cyrl-RS"/>
              </w:rPr>
              <w:t>.269</w:t>
            </w:r>
          </w:p>
        </w:tc>
        <w:tc>
          <w:tcPr>
            <w:tcW w:w="1430" w:type="dxa"/>
            <w:tcBorders>
              <w:top w:val="nil"/>
              <w:bottom w:val="nil"/>
            </w:tcBorders>
            <w:shd w:val="clear" w:color="auto" w:fill="FFFFFF"/>
            <w:tcMar>
              <w:top w:w="30" w:type="dxa"/>
              <w:left w:w="30" w:type="dxa"/>
              <w:bottom w:w="30" w:type="dxa"/>
              <w:right w:w="30" w:type="dxa"/>
            </w:tcMar>
          </w:tcPr>
          <w:p w14:paraId="42551EFC" w14:textId="77777777" w:rsidR="00520509" w:rsidRPr="00B95838" w:rsidRDefault="00520509" w:rsidP="00030F25">
            <w:pPr>
              <w:jc w:val="right"/>
              <w:rPr>
                <w:color w:val="000000"/>
                <w:sz w:val="20"/>
                <w:szCs w:val="20"/>
                <w:lang w:val="sr-Cyrl-RS"/>
              </w:rPr>
            </w:pPr>
            <w:r w:rsidRPr="00B95838">
              <w:rPr>
                <w:color w:val="000000"/>
                <w:sz w:val="20"/>
                <w:szCs w:val="20"/>
                <w:lang w:val="sr-Cyrl-RS"/>
              </w:rPr>
              <w:t>1.684</w:t>
            </w:r>
          </w:p>
        </w:tc>
        <w:tc>
          <w:tcPr>
            <w:tcW w:w="1448" w:type="dxa"/>
            <w:tcBorders>
              <w:top w:val="nil"/>
              <w:bottom w:val="nil"/>
            </w:tcBorders>
            <w:shd w:val="clear" w:color="auto" w:fill="FFFFFF"/>
            <w:tcMar>
              <w:top w:w="30" w:type="dxa"/>
              <w:left w:w="30" w:type="dxa"/>
              <w:bottom w:w="30" w:type="dxa"/>
              <w:right w:w="30" w:type="dxa"/>
            </w:tcMar>
          </w:tcPr>
          <w:p w14:paraId="5692839C" w14:textId="77777777" w:rsidR="00520509" w:rsidRPr="00B95838" w:rsidRDefault="00520509" w:rsidP="00030F25">
            <w:pPr>
              <w:jc w:val="right"/>
              <w:rPr>
                <w:color w:val="000000"/>
                <w:sz w:val="20"/>
                <w:szCs w:val="20"/>
                <w:lang w:val="sr-Cyrl-RS"/>
              </w:rPr>
            </w:pPr>
            <w:r w:rsidRPr="00B95838">
              <w:rPr>
                <w:color w:val="000000"/>
                <w:sz w:val="20"/>
                <w:szCs w:val="20"/>
                <w:lang w:val="sr-Cyrl-RS"/>
              </w:rPr>
              <w:t>93.579</w:t>
            </w:r>
          </w:p>
        </w:tc>
        <w:tc>
          <w:tcPr>
            <w:tcW w:w="1151" w:type="dxa"/>
            <w:tcBorders>
              <w:top w:val="nil"/>
              <w:bottom w:val="nil"/>
            </w:tcBorders>
            <w:shd w:val="clear" w:color="auto" w:fill="FFFFFF"/>
            <w:tcMar>
              <w:top w:w="30" w:type="dxa"/>
              <w:left w:w="30" w:type="dxa"/>
              <w:bottom w:w="30" w:type="dxa"/>
              <w:right w:w="30" w:type="dxa"/>
            </w:tcMar>
            <w:vAlign w:val="bottom"/>
          </w:tcPr>
          <w:p w14:paraId="4DCFDE40" w14:textId="77777777" w:rsidR="00520509" w:rsidRPr="00B95838" w:rsidRDefault="00520509" w:rsidP="00030F25">
            <w:pPr>
              <w:jc w:val="right"/>
              <w:rPr>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3A8E0A47" w14:textId="77777777" w:rsidR="00520509" w:rsidRPr="00B95838" w:rsidRDefault="00520509" w:rsidP="00030F25">
            <w:pPr>
              <w:jc w:val="right"/>
              <w:rPr>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762D1524" w14:textId="77777777" w:rsidR="00520509" w:rsidRPr="00B95838" w:rsidRDefault="00520509" w:rsidP="00030F25">
            <w:pPr>
              <w:jc w:val="right"/>
              <w:rPr>
                <w:color w:val="000000"/>
                <w:sz w:val="20"/>
                <w:szCs w:val="20"/>
                <w:lang w:val="sr-Cyrl-RS"/>
              </w:rPr>
            </w:pPr>
          </w:p>
        </w:tc>
      </w:tr>
      <w:tr w:rsidR="00520509" w:rsidRPr="00B95838" w14:paraId="3C96E7F5"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4F91486" w14:textId="77777777" w:rsidR="00520509" w:rsidRPr="00B95838" w:rsidRDefault="00520509" w:rsidP="00030F25">
            <w:pPr>
              <w:rPr>
                <w:color w:val="000000"/>
                <w:sz w:val="20"/>
                <w:szCs w:val="20"/>
                <w:lang w:val="sr-Cyrl-RS"/>
              </w:rPr>
            </w:pPr>
            <w:r w:rsidRPr="00B95838">
              <w:rPr>
                <w:color w:val="000000"/>
                <w:sz w:val="20"/>
                <w:szCs w:val="20"/>
                <w:lang w:val="sr-Cyrl-RS"/>
              </w:rPr>
              <w:t>13</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42954D1E" w14:textId="77777777" w:rsidR="00520509" w:rsidRPr="00B95838" w:rsidRDefault="00520509" w:rsidP="00030F25">
            <w:pPr>
              <w:jc w:val="right"/>
              <w:rPr>
                <w:color w:val="000000"/>
                <w:sz w:val="20"/>
                <w:szCs w:val="20"/>
                <w:lang w:val="sr-Cyrl-RS"/>
              </w:rPr>
            </w:pPr>
            <w:r w:rsidRPr="00B95838">
              <w:rPr>
                <w:color w:val="000000"/>
                <w:sz w:val="20"/>
                <w:szCs w:val="20"/>
                <w:lang w:val="sr-Cyrl-RS"/>
              </w:rPr>
              <w:t>.263</w:t>
            </w:r>
          </w:p>
        </w:tc>
        <w:tc>
          <w:tcPr>
            <w:tcW w:w="1430" w:type="dxa"/>
            <w:tcBorders>
              <w:top w:val="nil"/>
              <w:bottom w:val="nil"/>
            </w:tcBorders>
            <w:shd w:val="clear" w:color="auto" w:fill="FFFFFF"/>
            <w:tcMar>
              <w:top w:w="30" w:type="dxa"/>
              <w:left w:w="30" w:type="dxa"/>
              <w:bottom w:w="30" w:type="dxa"/>
              <w:right w:w="30" w:type="dxa"/>
            </w:tcMar>
          </w:tcPr>
          <w:p w14:paraId="74BC5C13" w14:textId="77777777" w:rsidR="00520509" w:rsidRPr="00B95838" w:rsidRDefault="00520509" w:rsidP="00030F25">
            <w:pPr>
              <w:jc w:val="right"/>
              <w:rPr>
                <w:color w:val="000000"/>
                <w:sz w:val="20"/>
                <w:szCs w:val="20"/>
                <w:lang w:val="sr-Cyrl-RS"/>
              </w:rPr>
            </w:pPr>
            <w:r w:rsidRPr="00B95838">
              <w:rPr>
                <w:color w:val="000000"/>
                <w:sz w:val="20"/>
                <w:szCs w:val="20"/>
                <w:lang w:val="sr-Cyrl-RS"/>
              </w:rPr>
              <w:t>1.645</w:t>
            </w:r>
          </w:p>
        </w:tc>
        <w:tc>
          <w:tcPr>
            <w:tcW w:w="1448" w:type="dxa"/>
            <w:tcBorders>
              <w:top w:val="nil"/>
              <w:bottom w:val="nil"/>
            </w:tcBorders>
            <w:shd w:val="clear" w:color="auto" w:fill="FFFFFF"/>
            <w:tcMar>
              <w:top w:w="30" w:type="dxa"/>
              <w:left w:w="30" w:type="dxa"/>
              <w:bottom w:w="30" w:type="dxa"/>
              <w:right w:w="30" w:type="dxa"/>
            </w:tcMar>
          </w:tcPr>
          <w:p w14:paraId="79253F7B" w14:textId="77777777" w:rsidR="00520509" w:rsidRPr="00B95838" w:rsidRDefault="00520509" w:rsidP="00030F25">
            <w:pPr>
              <w:jc w:val="right"/>
              <w:rPr>
                <w:color w:val="000000"/>
                <w:sz w:val="20"/>
                <w:szCs w:val="20"/>
                <w:lang w:val="sr-Cyrl-RS"/>
              </w:rPr>
            </w:pPr>
            <w:r w:rsidRPr="00B95838">
              <w:rPr>
                <w:color w:val="000000"/>
                <w:sz w:val="20"/>
                <w:szCs w:val="20"/>
                <w:lang w:val="sr-Cyrl-RS"/>
              </w:rPr>
              <w:t>95.224</w:t>
            </w:r>
          </w:p>
        </w:tc>
        <w:tc>
          <w:tcPr>
            <w:tcW w:w="1151" w:type="dxa"/>
            <w:tcBorders>
              <w:top w:val="nil"/>
              <w:bottom w:val="nil"/>
            </w:tcBorders>
            <w:shd w:val="clear" w:color="auto" w:fill="FFFFFF"/>
            <w:tcMar>
              <w:top w:w="30" w:type="dxa"/>
              <w:left w:w="30" w:type="dxa"/>
              <w:bottom w:w="30" w:type="dxa"/>
              <w:right w:w="30" w:type="dxa"/>
            </w:tcMar>
            <w:vAlign w:val="bottom"/>
          </w:tcPr>
          <w:p w14:paraId="2501582F" w14:textId="77777777" w:rsidR="00520509" w:rsidRPr="00B95838" w:rsidRDefault="00520509" w:rsidP="00030F25">
            <w:pPr>
              <w:jc w:val="right"/>
              <w:rPr>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3FA0B859" w14:textId="77777777" w:rsidR="00520509" w:rsidRPr="00B95838" w:rsidRDefault="00520509" w:rsidP="00030F25">
            <w:pPr>
              <w:jc w:val="right"/>
              <w:rPr>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13CD0DCB" w14:textId="77777777" w:rsidR="00520509" w:rsidRPr="00B95838" w:rsidRDefault="00520509" w:rsidP="00030F25">
            <w:pPr>
              <w:jc w:val="right"/>
              <w:rPr>
                <w:color w:val="000000"/>
                <w:sz w:val="20"/>
                <w:szCs w:val="20"/>
                <w:lang w:val="sr-Cyrl-RS"/>
              </w:rPr>
            </w:pPr>
          </w:p>
        </w:tc>
      </w:tr>
      <w:tr w:rsidR="00520509" w:rsidRPr="00B95838" w14:paraId="61AAAA04"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044D7939" w14:textId="77777777" w:rsidR="00520509" w:rsidRPr="00B95838" w:rsidRDefault="00520509" w:rsidP="00030F25">
            <w:pPr>
              <w:rPr>
                <w:color w:val="000000"/>
                <w:sz w:val="20"/>
                <w:szCs w:val="20"/>
                <w:lang w:val="sr-Cyrl-RS"/>
              </w:rPr>
            </w:pPr>
            <w:r w:rsidRPr="00B95838">
              <w:rPr>
                <w:color w:val="000000"/>
                <w:sz w:val="20"/>
                <w:szCs w:val="20"/>
                <w:lang w:val="sr-Cyrl-RS"/>
              </w:rPr>
              <w:t>14</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2B3043AB" w14:textId="77777777" w:rsidR="00520509" w:rsidRPr="00B95838" w:rsidRDefault="00520509" w:rsidP="00030F25">
            <w:pPr>
              <w:jc w:val="right"/>
              <w:rPr>
                <w:color w:val="000000"/>
                <w:sz w:val="20"/>
                <w:szCs w:val="20"/>
                <w:lang w:val="sr-Cyrl-RS"/>
              </w:rPr>
            </w:pPr>
            <w:r w:rsidRPr="00B95838">
              <w:rPr>
                <w:color w:val="000000"/>
                <w:sz w:val="20"/>
                <w:szCs w:val="20"/>
                <w:lang w:val="sr-Cyrl-RS"/>
              </w:rPr>
              <w:t>.236</w:t>
            </w:r>
          </w:p>
        </w:tc>
        <w:tc>
          <w:tcPr>
            <w:tcW w:w="1430" w:type="dxa"/>
            <w:tcBorders>
              <w:top w:val="nil"/>
              <w:bottom w:val="nil"/>
            </w:tcBorders>
            <w:shd w:val="clear" w:color="auto" w:fill="FFFFFF"/>
            <w:tcMar>
              <w:top w:w="30" w:type="dxa"/>
              <w:left w:w="30" w:type="dxa"/>
              <w:bottom w:w="30" w:type="dxa"/>
              <w:right w:w="30" w:type="dxa"/>
            </w:tcMar>
          </w:tcPr>
          <w:p w14:paraId="75A0C74B" w14:textId="77777777" w:rsidR="00520509" w:rsidRPr="00B95838" w:rsidRDefault="00520509" w:rsidP="00030F25">
            <w:pPr>
              <w:jc w:val="right"/>
              <w:rPr>
                <w:color w:val="000000"/>
                <w:sz w:val="20"/>
                <w:szCs w:val="20"/>
                <w:lang w:val="sr-Cyrl-RS"/>
              </w:rPr>
            </w:pPr>
            <w:r w:rsidRPr="00B95838">
              <w:rPr>
                <w:color w:val="000000"/>
                <w:sz w:val="20"/>
                <w:szCs w:val="20"/>
                <w:lang w:val="sr-Cyrl-RS"/>
              </w:rPr>
              <w:t>1.473</w:t>
            </w:r>
          </w:p>
        </w:tc>
        <w:tc>
          <w:tcPr>
            <w:tcW w:w="1448" w:type="dxa"/>
            <w:tcBorders>
              <w:top w:val="nil"/>
              <w:bottom w:val="nil"/>
            </w:tcBorders>
            <w:shd w:val="clear" w:color="auto" w:fill="FFFFFF"/>
            <w:tcMar>
              <w:top w:w="30" w:type="dxa"/>
              <w:left w:w="30" w:type="dxa"/>
              <w:bottom w:w="30" w:type="dxa"/>
              <w:right w:w="30" w:type="dxa"/>
            </w:tcMar>
          </w:tcPr>
          <w:p w14:paraId="340A6FB9" w14:textId="77777777" w:rsidR="00520509" w:rsidRPr="00B95838" w:rsidRDefault="00520509" w:rsidP="00030F25">
            <w:pPr>
              <w:jc w:val="right"/>
              <w:rPr>
                <w:color w:val="000000"/>
                <w:sz w:val="20"/>
                <w:szCs w:val="20"/>
                <w:lang w:val="sr-Cyrl-RS"/>
              </w:rPr>
            </w:pPr>
            <w:r w:rsidRPr="00B95838">
              <w:rPr>
                <w:color w:val="000000"/>
                <w:sz w:val="20"/>
                <w:szCs w:val="20"/>
                <w:lang w:val="sr-Cyrl-RS"/>
              </w:rPr>
              <w:t>96.697</w:t>
            </w:r>
          </w:p>
        </w:tc>
        <w:tc>
          <w:tcPr>
            <w:tcW w:w="1151" w:type="dxa"/>
            <w:tcBorders>
              <w:top w:val="nil"/>
              <w:bottom w:val="nil"/>
            </w:tcBorders>
            <w:shd w:val="clear" w:color="auto" w:fill="FFFFFF"/>
            <w:tcMar>
              <w:top w:w="30" w:type="dxa"/>
              <w:left w:w="30" w:type="dxa"/>
              <w:bottom w:w="30" w:type="dxa"/>
              <w:right w:w="30" w:type="dxa"/>
            </w:tcMar>
            <w:vAlign w:val="bottom"/>
          </w:tcPr>
          <w:p w14:paraId="0F6CE034" w14:textId="77777777" w:rsidR="00520509" w:rsidRPr="00B95838" w:rsidRDefault="00520509" w:rsidP="00030F25">
            <w:pPr>
              <w:jc w:val="right"/>
              <w:rPr>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5EE1F61E" w14:textId="77777777" w:rsidR="00520509" w:rsidRPr="00B95838" w:rsidRDefault="00520509" w:rsidP="00030F25">
            <w:pPr>
              <w:jc w:val="right"/>
              <w:rPr>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1DABC4D4" w14:textId="77777777" w:rsidR="00520509" w:rsidRPr="00B95838" w:rsidRDefault="00520509" w:rsidP="00030F25">
            <w:pPr>
              <w:jc w:val="right"/>
              <w:rPr>
                <w:color w:val="000000"/>
                <w:sz w:val="20"/>
                <w:szCs w:val="20"/>
                <w:lang w:val="sr-Cyrl-RS"/>
              </w:rPr>
            </w:pPr>
          </w:p>
        </w:tc>
      </w:tr>
      <w:tr w:rsidR="00520509" w:rsidRPr="00B95838" w14:paraId="7860C7B4"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6B4953B6" w14:textId="77777777" w:rsidR="00520509" w:rsidRPr="00B95838" w:rsidRDefault="00520509" w:rsidP="00030F25">
            <w:pPr>
              <w:rPr>
                <w:color w:val="000000"/>
                <w:sz w:val="20"/>
                <w:szCs w:val="20"/>
                <w:lang w:val="sr-Cyrl-RS"/>
              </w:rPr>
            </w:pPr>
            <w:r w:rsidRPr="00B95838">
              <w:rPr>
                <w:color w:val="000000"/>
                <w:sz w:val="20"/>
                <w:szCs w:val="20"/>
                <w:lang w:val="sr-Cyrl-RS"/>
              </w:rPr>
              <w:t>15</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771D5B69" w14:textId="77777777" w:rsidR="00520509" w:rsidRPr="00B95838" w:rsidRDefault="00520509" w:rsidP="00030F25">
            <w:pPr>
              <w:jc w:val="right"/>
              <w:rPr>
                <w:color w:val="000000"/>
                <w:sz w:val="20"/>
                <w:szCs w:val="20"/>
                <w:lang w:val="sr-Cyrl-RS"/>
              </w:rPr>
            </w:pPr>
            <w:r w:rsidRPr="00B95838">
              <w:rPr>
                <w:color w:val="000000"/>
                <w:sz w:val="20"/>
                <w:szCs w:val="20"/>
                <w:lang w:val="sr-Cyrl-RS"/>
              </w:rPr>
              <w:t>.202</w:t>
            </w:r>
          </w:p>
        </w:tc>
        <w:tc>
          <w:tcPr>
            <w:tcW w:w="1430" w:type="dxa"/>
            <w:tcBorders>
              <w:top w:val="nil"/>
              <w:bottom w:val="nil"/>
            </w:tcBorders>
            <w:shd w:val="clear" w:color="auto" w:fill="FFFFFF"/>
            <w:tcMar>
              <w:top w:w="30" w:type="dxa"/>
              <w:left w:w="30" w:type="dxa"/>
              <w:bottom w:w="30" w:type="dxa"/>
              <w:right w:w="30" w:type="dxa"/>
            </w:tcMar>
          </w:tcPr>
          <w:p w14:paraId="3C48B35F" w14:textId="77777777" w:rsidR="00520509" w:rsidRPr="00B95838" w:rsidRDefault="00520509" w:rsidP="00030F25">
            <w:pPr>
              <w:jc w:val="right"/>
              <w:rPr>
                <w:color w:val="000000"/>
                <w:sz w:val="20"/>
                <w:szCs w:val="20"/>
                <w:lang w:val="sr-Cyrl-RS"/>
              </w:rPr>
            </w:pPr>
            <w:r w:rsidRPr="00B95838">
              <w:rPr>
                <w:color w:val="000000"/>
                <w:sz w:val="20"/>
                <w:szCs w:val="20"/>
                <w:lang w:val="sr-Cyrl-RS"/>
              </w:rPr>
              <w:t>1.265</w:t>
            </w:r>
          </w:p>
        </w:tc>
        <w:tc>
          <w:tcPr>
            <w:tcW w:w="1448" w:type="dxa"/>
            <w:tcBorders>
              <w:top w:val="nil"/>
              <w:bottom w:val="nil"/>
            </w:tcBorders>
            <w:shd w:val="clear" w:color="auto" w:fill="FFFFFF"/>
            <w:tcMar>
              <w:top w:w="30" w:type="dxa"/>
              <w:left w:w="30" w:type="dxa"/>
              <w:bottom w:w="30" w:type="dxa"/>
              <w:right w:w="30" w:type="dxa"/>
            </w:tcMar>
          </w:tcPr>
          <w:p w14:paraId="4C161076" w14:textId="77777777" w:rsidR="00520509" w:rsidRPr="00B95838" w:rsidRDefault="00520509" w:rsidP="00030F25">
            <w:pPr>
              <w:jc w:val="right"/>
              <w:rPr>
                <w:color w:val="000000"/>
                <w:sz w:val="20"/>
                <w:szCs w:val="20"/>
                <w:lang w:val="sr-Cyrl-RS"/>
              </w:rPr>
            </w:pPr>
            <w:r w:rsidRPr="00B95838">
              <w:rPr>
                <w:color w:val="000000"/>
                <w:sz w:val="20"/>
                <w:szCs w:val="20"/>
                <w:lang w:val="sr-Cyrl-RS"/>
              </w:rPr>
              <w:t>97.962</w:t>
            </w:r>
          </w:p>
        </w:tc>
        <w:tc>
          <w:tcPr>
            <w:tcW w:w="1151" w:type="dxa"/>
            <w:tcBorders>
              <w:top w:val="nil"/>
              <w:bottom w:val="nil"/>
            </w:tcBorders>
            <w:shd w:val="clear" w:color="auto" w:fill="FFFFFF"/>
            <w:tcMar>
              <w:top w:w="30" w:type="dxa"/>
              <w:left w:w="30" w:type="dxa"/>
              <w:bottom w:w="30" w:type="dxa"/>
              <w:right w:w="30" w:type="dxa"/>
            </w:tcMar>
            <w:vAlign w:val="bottom"/>
          </w:tcPr>
          <w:p w14:paraId="05826D9D" w14:textId="77777777" w:rsidR="00520509" w:rsidRPr="00B95838" w:rsidRDefault="00520509" w:rsidP="00030F25">
            <w:pPr>
              <w:jc w:val="right"/>
              <w:rPr>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77B3E557" w14:textId="77777777" w:rsidR="00520509" w:rsidRPr="00B95838" w:rsidRDefault="00520509" w:rsidP="00030F25">
            <w:pPr>
              <w:jc w:val="right"/>
              <w:rPr>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4B723B7B" w14:textId="77777777" w:rsidR="00520509" w:rsidRPr="00B95838" w:rsidRDefault="00520509" w:rsidP="00030F25">
            <w:pPr>
              <w:jc w:val="right"/>
              <w:rPr>
                <w:color w:val="000000"/>
                <w:sz w:val="20"/>
                <w:szCs w:val="20"/>
                <w:lang w:val="sr-Cyrl-RS"/>
              </w:rPr>
            </w:pPr>
          </w:p>
        </w:tc>
      </w:tr>
      <w:tr w:rsidR="00520509" w:rsidRPr="00B95838" w14:paraId="49D8A456" w14:textId="77777777" w:rsidTr="00030F25">
        <w:trPr>
          <w:cantSplit/>
          <w:tblHeader/>
        </w:trPr>
        <w:tc>
          <w:tcPr>
            <w:tcW w:w="731" w:type="dxa"/>
            <w:tcBorders>
              <w:top w:val="nil"/>
              <w:left w:val="single" w:sz="16" w:space="0" w:color="000000"/>
              <w:bottom w:val="nil"/>
              <w:right w:val="single" w:sz="16" w:space="0" w:color="000000"/>
            </w:tcBorders>
            <w:shd w:val="clear" w:color="auto" w:fill="FFFFFF"/>
            <w:tcMar>
              <w:top w:w="30" w:type="dxa"/>
              <w:left w:w="30" w:type="dxa"/>
              <w:bottom w:w="30" w:type="dxa"/>
              <w:right w:w="30" w:type="dxa"/>
            </w:tcMar>
          </w:tcPr>
          <w:p w14:paraId="33DA456B" w14:textId="77777777" w:rsidR="00520509" w:rsidRPr="00B95838" w:rsidRDefault="00520509" w:rsidP="00030F25">
            <w:pPr>
              <w:rPr>
                <w:color w:val="000000"/>
                <w:sz w:val="20"/>
                <w:szCs w:val="20"/>
                <w:lang w:val="sr-Cyrl-RS"/>
              </w:rPr>
            </w:pPr>
            <w:r w:rsidRPr="00B95838">
              <w:rPr>
                <w:color w:val="000000"/>
                <w:sz w:val="20"/>
                <w:szCs w:val="20"/>
                <w:lang w:val="sr-Cyrl-RS"/>
              </w:rPr>
              <w:t>16</w:t>
            </w:r>
          </w:p>
        </w:tc>
        <w:tc>
          <w:tcPr>
            <w:tcW w:w="1014" w:type="dxa"/>
            <w:tcBorders>
              <w:top w:val="nil"/>
              <w:left w:val="single" w:sz="16" w:space="0" w:color="000000"/>
              <w:bottom w:val="nil"/>
            </w:tcBorders>
            <w:shd w:val="clear" w:color="auto" w:fill="FFFFFF"/>
            <w:tcMar>
              <w:top w:w="30" w:type="dxa"/>
              <w:left w:w="30" w:type="dxa"/>
              <w:bottom w:w="30" w:type="dxa"/>
              <w:right w:w="30" w:type="dxa"/>
            </w:tcMar>
          </w:tcPr>
          <w:p w14:paraId="57A5EB9E" w14:textId="77777777" w:rsidR="00520509" w:rsidRPr="00B95838" w:rsidRDefault="00520509" w:rsidP="00030F25">
            <w:pPr>
              <w:jc w:val="right"/>
              <w:rPr>
                <w:color w:val="000000"/>
                <w:sz w:val="20"/>
                <w:szCs w:val="20"/>
                <w:lang w:val="sr-Cyrl-RS"/>
              </w:rPr>
            </w:pPr>
            <w:r w:rsidRPr="00B95838">
              <w:rPr>
                <w:color w:val="000000"/>
                <w:sz w:val="20"/>
                <w:szCs w:val="20"/>
                <w:lang w:val="sr-Cyrl-RS"/>
              </w:rPr>
              <w:t>.174</w:t>
            </w:r>
          </w:p>
        </w:tc>
        <w:tc>
          <w:tcPr>
            <w:tcW w:w="1430" w:type="dxa"/>
            <w:tcBorders>
              <w:top w:val="nil"/>
              <w:bottom w:val="nil"/>
            </w:tcBorders>
            <w:shd w:val="clear" w:color="auto" w:fill="FFFFFF"/>
            <w:tcMar>
              <w:top w:w="30" w:type="dxa"/>
              <w:left w:w="30" w:type="dxa"/>
              <w:bottom w:w="30" w:type="dxa"/>
              <w:right w:w="30" w:type="dxa"/>
            </w:tcMar>
          </w:tcPr>
          <w:p w14:paraId="134CECC2" w14:textId="77777777" w:rsidR="00520509" w:rsidRPr="00B95838" w:rsidRDefault="00520509" w:rsidP="00030F25">
            <w:pPr>
              <w:jc w:val="right"/>
              <w:rPr>
                <w:color w:val="000000"/>
                <w:sz w:val="20"/>
                <w:szCs w:val="20"/>
                <w:lang w:val="sr-Cyrl-RS"/>
              </w:rPr>
            </w:pPr>
            <w:r w:rsidRPr="00B95838">
              <w:rPr>
                <w:color w:val="000000"/>
                <w:sz w:val="20"/>
                <w:szCs w:val="20"/>
                <w:lang w:val="sr-Cyrl-RS"/>
              </w:rPr>
              <w:t>1.090</w:t>
            </w:r>
          </w:p>
        </w:tc>
        <w:tc>
          <w:tcPr>
            <w:tcW w:w="1448" w:type="dxa"/>
            <w:tcBorders>
              <w:top w:val="nil"/>
              <w:bottom w:val="nil"/>
            </w:tcBorders>
            <w:shd w:val="clear" w:color="auto" w:fill="FFFFFF"/>
            <w:tcMar>
              <w:top w:w="30" w:type="dxa"/>
              <w:left w:w="30" w:type="dxa"/>
              <w:bottom w:w="30" w:type="dxa"/>
              <w:right w:w="30" w:type="dxa"/>
            </w:tcMar>
          </w:tcPr>
          <w:p w14:paraId="09239896" w14:textId="77777777" w:rsidR="00520509" w:rsidRPr="00B95838" w:rsidRDefault="00520509" w:rsidP="00030F25">
            <w:pPr>
              <w:jc w:val="right"/>
              <w:rPr>
                <w:color w:val="000000"/>
                <w:sz w:val="20"/>
                <w:szCs w:val="20"/>
                <w:lang w:val="sr-Cyrl-RS"/>
              </w:rPr>
            </w:pPr>
            <w:r w:rsidRPr="00B95838">
              <w:rPr>
                <w:color w:val="000000"/>
                <w:sz w:val="20"/>
                <w:szCs w:val="20"/>
                <w:lang w:val="sr-Cyrl-RS"/>
              </w:rPr>
              <w:t>99.052</w:t>
            </w:r>
          </w:p>
        </w:tc>
        <w:tc>
          <w:tcPr>
            <w:tcW w:w="1151" w:type="dxa"/>
            <w:tcBorders>
              <w:top w:val="nil"/>
              <w:bottom w:val="nil"/>
            </w:tcBorders>
            <w:shd w:val="clear" w:color="auto" w:fill="FFFFFF"/>
            <w:tcMar>
              <w:top w:w="30" w:type="dxa"/>
              <w:left w:w="30" w:type="dxa"/>
              <w:bottom w:w="30" w:type="dxa"/>
              <w:right w:w="30" w:type="dxa"/>
            </w:tcMar>
            <w:vAlign w:val="bottom"/>
          </w:tcPr>
          <w:p w14:paraId="35A15842" w14:textId="77777777" w:rsidR="00520509" w:rsidRPr="00B95838" w:rsidRDefault="00520509" w:rsidP="00030F25">
            <w:pPr>
              <w:jc w:val="right"/>
              <w:rPr>
                <w:color w:val="000000"/>
                <w:sz w:val="20"/>
                <w:szCs w:val="20"/>
                <w:lang w:val="sr-Cyrl-RS"/>
              </w:rPr>
            </w:pPr>
          </w:p>
        </w:tc>
        <w:tc>
          <w:tcPr>
            <w:tcW w:w="1432" w:type="dxa"/>
            <w:tcBorders>
              <w:top w:val="nil"/>
              <w:bottom w:val="nil"/>
            </w:tcBorders>
            <w:shd w:val="clear" w:color="auto" w:fill="FFFFFF"/>
            <w:tcMar>
              <w:top w:w="30" w:type="dxa"/>
              <w:left w:w="30" w:type="dxa"/>
              <w:bottom w:w="30" w:type="dxa"/>
              <w:right w:w="30" w:type="dxa"/>
            </w:tcMar>
            <w:vAlign w:val="bottom"/>
          </w:tcPr>
          <w:p w14:paraId="09C3A470" w14:textId="77777777" w:rsidR="00520509" w:rsidRPr="00B95838" w:rsidRDefault="00520509" w:rsidP="00030F25">
            <w:pPr>
              <w:jc w:val="right"/>
              <w:rPr>
                <w:color w:val="000000"/>
                <w:sz w:val="20"/>
                <w:szCs w:val="20"/>
                <w:lang w:val="sr-Cyrl-RS"/>
              </w:rPr>
            </w:pPr>
          </w:p>
        </w:tc>
        <w:tc>
          <w:tcPr>
            <w:tcW w:w="1448" w:type="dxa"/>
            <w:tcBorders>
              <w:top w:val="nil"/>
              <w:bottom w:val="nil"/>
              <w:right w:val="single" w:sz="16" w:space="0" w:color="000000"/>
            </w:tcBorders>
            <w:shd w:val="clear" w:color="auto" w:fill="FFFFFF"/>
            <w:tcMar>
              <w:top w:w="30" w:type="dxa"/>
              <w:left w:w="30" w:type="dxa"/>
              <w:bottom w:w="30" w:type="dxa"/>
              <w:right w:w="30" w:type="dxa"/>
            </w:tcMar>
            <w:vAlign w:val="bottom"/>
          </w:tcPr>
          <w:p w14:paraId="3188029A" w14:textId="77777777" w:rsidR="00520509" w:rsidRPr="00B95838" w:rsidRDefault="00520509" w:rsidP="00030F25">
            <w:pPr>
              <w:jc w:val="right"/>
              <w:rPr>
                <w:color w:val="000000"/>
                <w:sz w:val="20"/>
                <w:szCs w:val="20"/>
                <w:lang w:val="sr-Cyrl-RS"/>
              </w:rPr>
            </w:pPr>
          </w:p>
        </w:tc>
      </w:tr>
    </w:tbl>
    <w:p w14:paraId="172561A5" w14:textId="77777777" w:rsidR="00520509" w:rsidRPr="00B95838" w:rsidRDefault="00520509" w:rsidP="00520509">
      <w:pPr>
        <w:autoSpaceDE w:val="0"/>
        <w:autoSpaceDN w:val="0"/>
        <w:adjustRightInd w:val="0"/>
        <w:jc w:val="right"/>
        <w:rPr>
          <w:color w:val="000000"/>
          <w:lang w:val="sr-Cyrl-RS"/>
        </w:rPr>
      </w:pPr>
      <w:proofErr w:type="spellStart"/>
      <w:r w:rsidRPr="00B95838">
        <w:rPr>
          <w:color w:val="000000"/>
          <w:lang w:val="sr-Cyrl-RS"/>
        </w:rPr>
        <w:t>Metod</w:t>
      </w:r>
      <w:proofErr w:type="spellEnd"/>
      <w:r w:rsidRPr="00B95838">
        <w:rPr>
          <w:color w:val="000000"/>
          <w:lang w:val="sr-Cyrl-RS"/>
        </w:rPr>
        <w:t xml:space="preserve"> </w:t>
      </w:r>
      <w:proofErr w:type="spellStart"/>
      <w:r w:rsidRPr="00B95838">
        <w:rPr>
          <w:color w:val="000000"/>
          <w:lang w:val="sr-Cyrl-RS"/>
        </w:rPr>
        <w:t>izdvajanja</w:t>
      </w:r>
      <w:proofErr w:type="spellEnd"/>
      <w:r w:rsidRPr="00B95838">
        <w:rPr>
          <w:color w:val="000000"/>
          <w:lang w:val="sr-Cyrl-RS"/>
        </w:rPr>
        <w:t xml:space="preserve"> </w:t>
      </w:r>
      <w:proofErr w:type="spellStart"/>
      <w:r w:rsidRPr="00B95838">
        <w:rPr>
          <w:color w:val="000000"/>
          <w:lang w:val="sr-Cyrl-RS"/>
        </w:rPr>
        <w:t>faktora</w:t>
      </w:r>
      <w:proofErr w:type="spellEnd"/>
      <w:r w:rsidRPr="00B95838">
        <w:rPr>
          <w:color w:val="000000"/>
          <w:lang w:val="sr-Cyrl-RS"/>
        </w:rPr>
        <w:t xml:space="preserve">: </w:t>
      </w:r>
      <w:proofErr w:type="spellStart"/>
      <w:r w:rsidRPr="00B95838">
        <w:rPr>
          <w:color w:val="000000"/>
          <w:lang w:val="sr-Cyrl-RS"/>
        </w:rPr>
        <w:t>Analiza</w:t>
      </w:r>
      <w:proofErr w:type="spellEnd"/>
      <w:r w:rsidRPr="00B95838">
        <w:rPr>
          <w:color w:val="000000"/>
          <w:lang w:val="sr-Cyrl-RS"/>
        </w:rPr>
        <w:t xml:space="preserve"> </w:t>
      </w:r>
      <w:proofErr w:type="spellStart"/>
      <w:r w:rsidRPr="00B95838">
        <w:rPr>
          <w:color w:val="000000"/>
          <w:lang w:val="sr-Cyrl-RS"/>
        </w:rPr>
        <w:t>glavnih</w:t>
      </w:r>
      <w:proofErr w:type="spellEnd"/>
      <w:r w:rsidRPr="00B95838">
        <w:rPr>
          <w:color w:val="000000"/>
          <w:lang w:val="sr-Cyrl-RS"/>
        </w:rPr>
        <w:t xml:space="preserve"> </w:t>
      </w:r>
      <w:proofErr w:type="spellStart"/>
      <w:r w:rsidRPr="00B95838">
        <w:rPr>
          <w:color w:val="000000"/>
          <w:lang w:val="sr-Cyrl-RS"/>
        </w:rPr>
        <w:t>komponenata</w:t>
      </w:r>
      <w:proofErr w:type="spellEnd"/>
      <w:r w:rsidRPr="00B95838">
        <w:rPr>
          <w:color w:val="000000"/>
          <w:lang w:val="sr-Cyrl-RS"/>
        </w:rPr>
        <w:t xml:space="preserve"> </w:t>
      </w:r>
    </w:p>
    <w:p w14:paraId="101FA7B9" w14:textId="77777777" w:rsidR="00520509" w:rsidRPr="00B95838" w:rsidRDefault="00520509" w:rsidP="00520509">
      <w:pPr>
        <w:pageBreakBefore/>
        <w:autoSpaceDE w:val="0"/>
        <w:autoSpaceDN w:val="0"/>
        <w:adjustRightInd w:val="0"/>
        <w:rPr>
          <w:b/>
          <w:color w:val="000000"/>
          <w:sz w:val="32"/>
          <w:szCs w:val="32"/>
          <w:lang w:val="sr-Cyrl-RS"/>
        </w:rPr>
      </w:pPr>
      <w:proofErr w:type="spellStart"/>
      <w:r w:rsidRPr="00B95838">
        <w:rPr>
          <w:b/>
          <w:color w:val="000000"/>
          <w:sz w:val="32"/>
          <w:szCs w:val="32"/>
          <w:lang w:val="sr-Cyrl-RS"/>
        </w:rPr>
        <w:lastRenderedPageBreak/>
        <w:t>Komentari</w:t>
      </w:r>
      <w:proofErr w:type="spellEnd"/>
      <w:r w:rsidRPr="00B95838">
        <w:rPr>
          <w:b/>
          <w:color w:val="000000"/>
          <w:sz w:val="32"/>
          <w:szCs w:val="32"/>
          <w:lang w:val="sr-Cyrl-RS"/>
        </w:rPr>
        <w:t xml:space="preserve"> </w:t>
      </w:r>
      <w:proofErr w:type="spellStart"/>
      <w:r w:rsidRPr="00B95838">
        <w:rPr>
          <w:b/>
          <w:color w:val="000000"/>
          <w:sz w:val="32"/>
          <w:szCs w:val="32"/>
          <w:lang w:val="sr-Cyrl-RS"/>
        </w:rPr>
        <w:t>studenata</w:t>
      </w:r>
      <w:proofErr w:type="spellEnd"/>
    </w:p>
    <w:p w14:paraId="29722133" w14:textId="77777777" w:rsidR="00520509" w:rsidRPr="00B95838" w:rsidRDefault="00520509" w:rsidP="00520509">
      <w:pPr>
        <w:autoSpaceDE w:val="0"/>
        <w:autoSpaceDN w:val="0"/>
        <w:adjustRightInd w:val="0"/>
        <w:rPr>
          <w:color w:val="000000"/>
          <w:sz w:val="14"/>
          <w:szCs w:val="14"/>
          <w:lang w:val="sr-Cyrl-RS"/>
        </w:rPr>
      </w:pPr>
    </w:p>
    <w:p w14:paraId="1A7075D3" w14:textId="77777777" w:rsidR="00520509" w:rsidRPr="00B95838" w:rsidRDefault="00520509" w:rsidP="00520509">
      <w:pPr>
        <w:autoSpaceDE w:val="0"/>
        <w:autoSpaceDN w:val="0"/>
        <w:adjustRightInd w:val="0"/>
        <w:jc w:val="both"/>
        <w:rPr>
          <w:bCs/>
          <w:color w:val="000000"/>
          <w:lang w:val="sr-Cyrl-RS"/>
        </w:rPr>
      </w:pPr>
      <w:proofErr w:type="spellStart"/>
      <w:r w:rsidRPr="00B95838">
        <w:rPr>
          <w:color w:val="000000"/>
          <w:lang w:val="sr-Cyrl-RS"/>
        </w:rPr>
        <w:t>Od</w:t>
      </w:r>
      <w:proofErr w:type="spellEnd"/>
      <w:r w:rsidRPr="00B95838">
        <w:rPr>
          <w:color w:val="000000"/>
          <w:lang w:val="sr-Cyrl-RS"/>
        </w:rPr>
        <w:t xml:space="preserve"> </w:t>
      </w:r>
      <w:proofErr w:type="spellStart"/>
      <w:r w:rsidRPr="00B95838">
        <w:rPr>
          <w:color w:val="000000"/>
          <w:lang w:val="sr-Cyrl-RS"/>
        </w:rPr>
        <w:t>studenata</w:t>
      </w:r>
      <w:proofErr w:type="spellEnd"/>
      <w:r w:rsidRPr="00B95838">
        <w:rPr>
          <w:color w:val="000000"/>
          <w:lang w:val="sr-Cyrl-RS"/>
        </w:rPr>
        <w:t xml:space="preserve"> </w:t>
      </w:r>
      <w:proofErr w:type="spellStart"/>
      <w:r w:rsidRPr="00B95838">
        <w:rPr>
          <w:color w:val="000000"/>
          <w:lang w:val="sr-Cyrl-RS"/>
        </w:rPr>
        <w:t>je</w:t>
      </w:r>
      <w:proofErr w:type="spellEnd"/>
      <w:r w:rsidRPr="00B95838">
        <w:rPr>
          <w:color w:val="000000"/>
          <w:lang w:val="sr-Cyrl-RS"/>
        </w:rPr>
        <w:t xml:space="preserve"> </w:t>
      </w:r>
      <w:proofErr w:type="spellStart"/>
      <w:r w:rsidRPr="00B95838">
        <w:rPr>
          <w:color w:val="000000"/>
          <w:lang w:val="sr-Cyrl-RS"/>
        </w:rPr>
        <w:t>traženo</w:t>
      </w:r>
      <w:proofErr w:type="spellEnd"/>
      <w:r w:rsidRPr="00B95838">
        <w:rPr>
          <w:color w:val="000000"/>
          <w:lang w:val="sr-Cyrl-RS"/>
        </w:rPr>
        <w:t xml:space="preserve"> i </w:t>
      </w:r>
      <w:proofErr w:type="spellStart"/>
      <w:r w:rsidRPr="00B95838">
        <w:rPr>
          <w:color w:val="000000"/>
          <w:lang w:val="sr-Cyrl-RS"/>
        </w:rPr>
        <w:t>da</w:t>
      </w:r>
      <w:proofErr w:type="spellEnd"/>
      <w:r w:rsidRPr="00B95838">
        <w:rPr>
          <w:color w:val="000000"/>
          <w:lang w:val="sr-Cyrl-RS"/>
        </w:rPr>
        <w:t xml:space="preserve"> </w:t>
      </w:r>
      <w:proofErr w:type="spellStart"/>
      <w:r w:rsidRPr="00B95838">
        <w:rPr>
          <w:color w:val="000000"/>
          <w:lang w:val="sr-Cyrl-RS"/>
        </w:rPr>
        <w:t>upišu</w:t>
      </w:r>
      <w:proofErr w:type="spellEnd"/>
      <w:r w:rsidRPr="00B95838">
        <w:rPr>
          <w:color w:val="000000"/>
          <w:lang w:val="sr-Cyrl-RS"/>
        </w:rPr>
        <w:t xml:space="preserve"> </w:t>
      </w:r>
      <w:proofErr w:type="spellStart"/>
      <w:r w:rsidRPr="00B95838">
        <w:rPr>
          <w:color w:val="000000"/>
          <w:lang w:val="sr-Cyrl-RS"/>
        </w:rPr>
        <w:t>neke</w:t>
      </w:r>
      <w:proofErr w:type="spellEnd"/>
      <w:r w:rsidRPr="00B95838">
        <w:rPr>
          <w:color w:val="000000"/>
          <w:lang w:val="sr-Cyrl-RS"/>
        </w:rPr>
        <w:t xml:space="preserve"> </w:t>
      </w:r>
      <w:proofErr w:type="spellStart"/>
      <w:r w:rsidRPr="00B95838">
        <w:rPr>
          <w:color w:val="000000"/>
          <w:lang w:val="sr-Cyrl-RS"/>
        </w:rPr>
        <w:t>dodatne</w:t>
      </w:r>
      <w:proofErr w:type="spellEnd"/>
      <w:r w:rsidRPr="00B95838">
        <w:rPr>
          <w:color w:val="000000"/>
          <w:lang w:val="sr-Cyrl-RS"/>
        </w:rPr>
        <w:t xml:space="preserve"> </w:t>
      </w:r>
      <w:proofErr w:type="spellStart"/>
      <w:r w:rsidRPr="00B95838">
        <w:rPr>
          <w:color w:val="000000"/>
          <w:lang w:val="sr-Cyrl-RS"/>
        </w:rPr>
        <w:t>sugestije</w:t>
      </w:r>
      <w:proofErr w:type="spellEnd"/>
      <w:r w:rsidRPr="00B95838">
        <w:rPr>
          <w:color w:val="000000"/>
          <w:lang w:val="sr-Cyrl-RS"/>
        </w:rPr>
        <w:t xml:space="preserve"> </w:t>
      </w:r>
      <w:proofErr w:type="spellStart"/>
      <w:r w:rsidRPr="00B95838">
        <w:rPr>
          <w:color w:val="000000"/>
          <w:lang w:val="sr-Cyrl-RS"/>
        </w:rPr>
        <w:t>vezane</w:t>
      </w:r>
      <w:proofErr w:type="spellEnd"/>
      <w:r w:rsidRPr="00B95838">
        <w:rPr>
          <w:color w:val="000000"/>
          <w:lang w:val="sr-Cyrl-RS"/>
        </w:rPr>
        <w:t xml:space="preserve"> </w:t>
      </w:r>
      <w:proofErr w:type="spellStart"/>
      <w:r w:rsidRPr="00B95838">
        <w:rPr>
          <w:color w:val="000000"/>
          <w:lang w:val="sr-Cyrl-RS"/>
        </w:rPr>
        <w:t>za</w:t>
      </w:r>
      <w:proofErr w:type="spellEnd"/>
      <w:r w:rsidRPr="00B95838">
        <w:rPr>
          <w:color w:val="000000"/>
          <w:lang w:val="sr-Cyrl-RS"/>
        </w:rPr>
        <w:t xml:space="preserve"> </w:t>
      </w:r>
      <w:proofErr w:type="spellStart"/>
      <w:r w:rsidRPr="00B95838">
        <w:rPr>
          <w:color w:val="000000"/>
          <w:lang w:val="sr-Cyrl-RS"/>
        </w:rPr>
        <w:t>studije</w:t>
      </w:r>
      <w:proofErr w:type="spellEnd"/>
      <w:r w:rsidRPr="00B95838">
        <w:rPr>
          <w:color w:val="000000"/>
          <w:lang w:val="sr-Cyrl-RS"/>
        </w:rPr>
        <w:t xml:space="preserve"> i </w:t>
      </w:r>
      <w:proofErr w:type="spellStart"/>
      <w:r w:rsidRPr="00B95838">
        <w:rPr>
          <w:color w:val="000000"/>
          <w:lang w:val="sr-Cyrl-RS"/>
        </w:rPr>
        <w:t>eventualno</w:t>
      </w:r>
      <w:proofErr w:type="spellEnd"/>
      <w:r w:rsidRPr="00B95838">
        <w:rPr>
          <w:color w:val="000000"/>
          <w:lang w:val="sr-Cyrl-RS"/>
        </w:rPr>
        <w:t xml:space="preserve"> </w:t>
      </w:r>
      <w:proofErr w:type="spellStart"/>
      <w:r w:rsidRPr="00B95838">
        <w:rPr>
          <w:color w:val="000000"/>
          <w:lang w:val="sr-Cyrl-RS"/>
        </w:rPr>
        <w:t>poboljšanje</w:t>
      </w:r>
      <w:proofErr w:type="spellEnd"/>
      <w:r w:rsidRPr="00B95838">
        <w:rPr>
          <w:color w:val="000000"/>
          <w:lang w:val="sr-Cyrl-RS"/>
        </w:rPr>
        <w:t xml:space="preserve"> </w:t>
      </w:r>
      <w:proofErr w:type="spellStart"/>
      <w:r w:rsidRPr="00B95838">
        <w:rPr>
          <w:color w:val="000000"/>
          <w:lang w:val="sr-Cyrl-RS"/>
        </w:rPr>
        <w:t>nastave</w:t>
      </w:r>
      <w:proofErr w:type="spellEnd"/>
      <w:r w:rsidRPr="00B95838">
        <w:rPr>
          <w:color w:val="000000"/>
          <w:lang w:val="sr-Cyrl-RS"/>
        </w:rPr>
        <w:t xml:space="preserve">, </w:t>
      </w:r>
      <w:proofErr w:type="spellStart"/>
      <w:r w:rsidRPr="00B95838">
        <w:rPr>
          <w:color w:val="000000"/>
          <w:lang w:val="sr-Cyrl-RS"/>
        </w:rPr>
        <w:t>koje</w:t>
      </w:r>
      <w:proofErr w:type="spellEnd"/>
      <w:r w:rsidRPr="00B95838">
        <w:rPr>
          <w:color w:val="000000"/>
          <w:lang w:val="sr-Cyrl-RS"/>
        </w:rPr>
        <w:t xml:space="preserve"> </w:t>
      </w:r>
      <w:proofErr w:type="spellStart"/>
      <w:r w:rsidRPr="00B95838">
        <w:rPr>
          <w:color w:val="000000"/>
          <w:lang w:val="sr-Cyrl-RS"/>
        </w:rPr>
        <w:t>su</w:t>
      </w:r>
      <w:proofErr w:type="spellEnd"/>
      <w:r w:rsidRPr="00B95838">
        <w:rPr>
          <w:color w:val="000000"/>
          <w:lang w:val="sr-Cyrl-RS"/>
        </w:rPr>
        <w:t xml:space="preserve"> </w:t>
      </w:r>
      <w:proofErr w:type="spellStart"/>
      <w:r w:rsidRPr="00B95838">
        <w:rPr>
          <w:color w:val="000000"/>
          <w:lang w:val="sr-Cyrl-RS"/>
        </w:rPr>
        <w:t>zaitm</w:t>
      </w:r>
      <w:proofErr w:type="spellEnd"/>
      <w:r w:rsidRPr="00B95838">
        <w:rPr>
          <w:color w:val="000000"/>
          <w:lang w:val="sr-Cyrl-RS"/>
        </w:rPr>
        <w:t xml:space="preserve"> </w:t>
      </w:r>
      <w:proofErr w:type="spellStart"/>
      <w:r w:rsidRPr="00B95838">
        <w:rPr>
          <w:color w:val="000000"/>
          <w:lang w:val="sr-Cyrl-RS"/>
        </w:rPr>
        <w:t>grupisane</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pohvale</w:t>
      </w:r>
      <w:proofErr w:type="spellEnd"/>
      <w:r w:rsidRPr="00B95838">
        <w:rPr>
          <w:color w:val="000000"/>
          <w:lang w:val="sr-Cyrl-RS"/>
        </w:rPr>
        <w:t xml:space="preserve"> </w:t>
      </w:r>
      <w:proofErr w:type="spellStart"/>
      <w:r w:rsidRPr="00B95838">
        <w:rPr>
          <w:color w:val="000000"/>
          <w:lang w:val="sr-Cyrl-RS"/>
        </w:rPr>
        <w:t>sa</w:t>
      </w:r>
      <w:proofErr w:type="spellEnd"/>
      <w:r w:rsidRPr="00B95838">
        <w:rPr>
          <w:color w:val="000000"/>
          <w:lang w:val="sr-Cyrl-RS"/>
        </w:rPr>
        <w:t xml:space="preserve"> </w:t>
      </w:r>
      <w:proofErr w:type="spellStart"/>
      <w:r w:rsidRPr="00B95838">
        <w:rPr>
          <w:color w:val="000000"/>
          <w:lang w:val="sr-Cyrl-RS"/>
        </w:rPr>
        <w:t>jedne</w:t>
      </w:r>
      <w:proofErr w:type="spellEnd"/>
      <w:r w:rsidRPr="00B95838">
        <w:rPr>
          <w:color w:val="000000"/>
          <w:lang w:val="sr-Cyrl-RS"/>
        </w:rPr>
        <w:t xml:space="preserve"> </w:t>
      </w:r>
      <w:proofErr w:type="spellStart"/>
      <w:r w:rsidRPr="00B95838">
        <w:rPr>
          <w:color w:val="000000"/>
          <w:lang w:val="sr-Cyrl-RS"/>
        </w:rPr>
        <w:t>strane</w:t>
      </w:r>
      <w:proofErr w:type="spellEnd"/>
      <w:r w:rsidRPr="00B95838">
        <w:rPr>
          <w:color w:val="000000"/>
          <w:lang w:val="sr-Cyrl-RS"/>
        </w:rPr>
        <w:t xml:space="preserve"> i </w:t>
      </w:r>
      <w:proofErr w:type="spellStart"/>
      <w:r w:rsidRPr="00B95838">
        <w:rPr>
          <w:color w:val="000000"/>
          <w:lang w:val="sr-Cyrl-RS"/>
        </w:rPr>
        <w:t>kritike</w:t>
      </w:r>
      <w:proofErr w:type="spellEnd"/>
      <w:r w:rsidRPr="00B95838">
        <w:rPr>
          <w:color w:val="000000"/>
          <w:lang w:val="sr-Cyrl-RS"/>
        </w:rPr>
        <w:t xml:space="preserve"> i </w:t>
      </w:r>
      <w:proofErr w:type="spellStart"/>
      <w:r w:rsidRPr="00B95838">
        <w:rPr>
          <w:color w:val="000000"/>
          <w:lang w:val="sr-Cyrl-RS"/>
        </w:rPr>
        <w:t>sugistije</w:t>
      </w:r>
      <w:proofErr w:type="spellEnd"/>
      <w:r w:rsidRPr="00B95838">
        <w:rPr>
          <w:color w:val="000000"/>
          <w:lang w:val="sr-Cyrl-RS"/>
        </w:rPr>
        <w:t xml:space="preserve"> </w:t>
      </w:r>
      <w:proofErr w:type="spellStart"/>
      <w:r w:rsidRPr="00B95838">
        <w:rPr>
          <w:color w:val="000000"/>
          <w:lang w:val="sr-Cyrl-RS"/>
        </w:rPr>
        <w:t>sa</w:t>
      </w:r>
      <w:proofErr w:type="spellEnd"/>
      <w:r w:rsidRPr="00B95838">
        <w:rPr>
          <w:color w:val="000000"/>
          <w:lang w:val="sr-Cyrl-RS"/>
        </w:rPr>
        <w:t xml:space="preserve"> </w:t>
      </w:r>
      <w:proofErr w:type="spellStart"/>
      <w:r w:rsidRPr="00B95838">
        <w:rPr>
          <w:color w:val="000000"/>
          <w:lang w:val="sr-Cyrl-RS"/>
        </w:rPr>
        <w:t>druge</w:t>
      </w:r>
      <w:proofErr w:type="spellEnd"/>
      <w:r w:rsidRPr="00B95838">
        <w:rPr>
          <w:color w:val="000000"/>
          <w:lang w:val="sr-Cyrl-RS"/>
        </w:rPr>
        <w:t xml:space="preserve"> </w:t>
      </w:r>
      <w:proofErr w:type="spellStart"/>
      <w:r w:rsidRPr="00B95838">
        <w:rPr>
          <w:color w:val="000000"/>
          <w:lang w:val="sr-Cyrl-RS"/>
        </w:rPr>
        <w:t>strane</w:t>
      </w:r>
      <w:proofErr w:type="spellEnd"/>
      <w:r w:rsidRPr="00B95838">
        <w:rPr>
          <w:color w:val="000000"/>
          <w:lang w:val="sr-Cyrl-RS"/>
        </w:rPr>
        <w:t xml:space="preserve">. </w:t>
      </w:r>
      <w:proofErr w:type="spellStart"/>
      <w:r w:rsidRPr="00B95838">
        <w:rPr>
          <w:color w:val="000000"/>
          <w:lang w:val="sr-Cyrl-RS"/>
        </w:rPr>
        <w:t>Većina</w:t>
      </w:r>
      <w:proofErr w:type="spellEnd"/>
      <w:r w:rsidRPr="00B95838">
        <w:rPr>
          <w:color w:val="000000"/>
          <w:lang w:val="sr-Cyrl-RS"/>
        </w:rPr>
        <w:t xml:space="preserve"> </w:t>
      </w:r>
      <w:proofErr w:type="spellStart"/>
      <w:r w:rsidRPr="00B95838">
        <w:rPr>
          <w:color w:val="000000"/>
          <w:lang w:val="sr-Cyrl-RS"/>
        </w:rPr>
        <w:t>pohvala</w:t>
      </w:r>
      <w:proofErr w:type="spellEnd"/>
      <w:r w:rsidRPr="00B95838">
        <w:rPr>
          <w:color w:val="000000"/>
          <w:lang w:val="sr-Cyrl-RS"/>
        </w:rPr>
        <w:t xml:space="preserve"> </w:t>
      </w:r>
      <w:proofErr w:type="spellStart"/>
      <w:r w:rsidRPr="00B95838">
        <w:rPr>
          <w:color w:val="000000"/>
          <w:lang w:val="sr-Cyrl-RS"/>
        </w:rPr>
        <w:t>se</w:t>
      </w:r>
      <w:proofErr w:type="spellEnd"/>
      <w:r w:rsidRPr="00B95838">
        <w:rPr>
          <w:color w:val="000000"/>
          <w:lang w:val="sr-Cyrl-RS"/>
        </w:rPr>
        <w:t xml:space="preserve"> </w:t>
      </w:r>
      <w:proofErr w:type="spellStart"/>
      <w:r w:rsidRPr="00B95838">
        <w:rPr>
          <w:color w:val="000000"/>
          <w:lang w:val="sr-Cyrl-RS"/>
        </w:rPr>
        <w:t>odnosi</w:t>
      </w:r>
      <w:proofErr w:type="spellEnd"/>
      <w:r w:rsidRPr="00B95838">
        <w:rPr>
          <w:color w:val="000000"/>
          <w:lang w:val="sr-Cyrl-RS"/>
        </w:rPr>
        <w:t xml:space="preserve"> </w:t>
      </w:r>
      <w:proofErr w:type="spellStart"/>
      <w:r w:rsidRPr="00B95838">
        <w:rPr>
          <w:color w:val="000000"/>
          <w:lang w:val="sr-Cyrl-RS"/>
        </w:rPr>
        <w:t>na</w:t>
      </w:r>
      <w:proofErr w:type="spellEnd"/>
      <w:r w:rsidRPr="00B95838">
        <w:rPr>
          <w:color w:val="000000"/>
          <w:lang w:val="sr-Cyrl-RS"/>
        </w:rPr>
        <w:t xml:space="preserve"> </w:t>
      </w:r>
      <w:proofErr w:type="spellStart"/>
      <w:r w:rsidRPr="00B95838">
        <w:rPr>
          <w:color w:val="000000"/>
          <w:lang w:val="sr-Cyrl-RS"/>
        </w:rPr>
        <w:t>dobar</w:t>
      </w:r>
      <w:proofErr w:type="spellEnd"/>
      <w:r w:rsidRPr="00B95838">
        <w:rPr>
          <w:color w:val="000000"/>
          <w:lang w:val="sr-Cyrl-RS"/>
        </w:rPr>
        <w:t xml:space="preserve"> </w:t>
      </w:r>
      <w:proofErr w:type="spellStart"/>
      <w:r w:rsidRPr="00B95838">
        <w:rPr>
          <w:color w:val="000000"/>
          <w:lang w:val="sr-Cyrl-RS"/>
        </w:rPr>
        <w:t>odnos</w:t>
      </w:r>
      <w:proofErr w:type="spellEnd"/>
      <w:r w:rsidRPr="00B95838">
        <w:rPr>
          <w:color w:val="000000"/>
          <w:lang w:val="sr-Cyrl-RS"/>
        </w:rPr>
        <w:t xml:space="preserve">, </w:t>
      </w:r>
      <w:proofErr w:type="spellStart"/>
      <w:r w:rsidRPr="00B95838">
        <w:rPr>
          <w:color w:val="000000"/>
          <w:lang w:val="sr-Cyrl-RS"/>
        </w:rPr>
        <w:t>kreiranje</w:t>
      </w:r>
      <w:proofErr w:type="spellEnd"/>
      <w:r w:rsidRPr="00B95838">
        <w:rPr>
          <w:color w:val="000000"/>
          <w:lang w:val="sr-Cyrl-RS"/>
        </w:rPr>
        <w:t xml:space="preserve"> </w:t>
      </w:r>
      <w:proofErr w:type="spellStart"/>
      <w:r w:rsidRPr="00B95838">
        <w:rPr>
          <w:color w:val="000000"/>
          <w:lang w:val="sr-Cyrl-RS"/>
        </w:rPr>
        <w:t>pozitivne</w:t>
      </w:r>
      <w:proofErr w:type="spellEnd"/>
      <w:r w:rsidRPr="00B95838">
        <w:rPr>
          <w:color w:val="000000"/>
          <w:lang w:val="sr-Cyrl-RS"/>
        </w:rPr>
        <w:t xml:space="preserve"> </w:t>
      </w:r>
      <w:proofErr w:type="spellStart"/>
      <w:r w:rsidRPr="00B95838">
        <w:rPr>
          <w:color w:val="000000"/>
          <w:lang w:val="sr-Cyrl-RS"/>
        </w:rPr>
        <w:t>atmosfere</w:t>
      </w:r>
      <w:proofErr w:type="spellEnd"/>
      <w:r w:rsidRPr="00B95838">
        <w:rPr>
          <w:color w:val="000000"/>
          <w:lang w:val="sr-Cyrl-RS"/>
        </w:rPr>
        <w:t xml:space="preserve">, </w:t>
      </w:r>
      <w:proofErr w:type="spellStart"/>
      <w:r w:rsidRPr="00B95838">
        <w:rPr>
          <w:color w:val="000000"/>
          <w:lang w:val="sr-Cyrl-RS"/>
        </w:rPr>
        <w:t>dobru</w:t>
      </w:r>
      <w:proofErr w:type="spellEnd"/>
      <w:r w:rsidRPr="00B95838">
        <w:rPr>
          <w:color w:val="000000"/>
          <w:lang w:val="sr-Cyrl-RS"/>
        </w:rPr>
        <w:t xml:space="preserve"> </w:t>
      </w:r>
      <w:proofErr w:type="spellStart"/>
      <w:r w:rsidRPr="00B95838">
        <w:rPr>
          <w:color w:val="000000"/>
          <w:lang w:val="sr-Cyrl-RS"/>
        </w:rPr>
        <w:t>organizaciju</w:t>
      </w:r>
      <w:proofErr w:type="spellEnd"/>
      <w:r w:rsidRPr="00B95838">
        <w:rPr>
          <w:color w:val="000000"/>
          <w:lang w:val="sr-Cyrl-RS"/>
        </w:rPr>
        <w:t xml:space="preserve"> </w:t>
      </w:r>
      <w:proofErr w:type="spellStart"/>
      <w:r w:rsidRPr="00B95838">
        <w:rPr>
          <w:color w:val="000000"/>
          <w:lang w:val="sr-Cyrl-RS"/>
        </w:rPr>
        <w:t>kursa</w:t>
      </w:r>
      <w:proofErr w:type="spellEnd"/>
      <w:r w:rsidRPr="00B95838">
        <w:rPr>
          <w:color w:val="000000"/>
          <w:lang w:val="sr-Cyrl-RS"/>
        </w:rPr>
        <w:t xml:space="preserve">, </w:t>
      </w:r>
      <w:proofErr w:type="spellStart"/>
      <w:r w:rsidRPr="00B95838">
        <w:rPr>
          <w:color w:val="000000"/>
          <w:lang w:val="sr-Cyrl-RS"/>
        </w:rPr>
        <w:t>davanje</w:t>
      </w:r>
      <w:proofErr w:type="spellEnd"/>
      <w:r w:rsidRPr="00B95838">
        <w:rPr>
          <w:color w:val="000000"/>
          <w:lang w:val="sr-Cyrl-RS"/>
        </w:rPr>
        <w:t xml:space="preserve"> </w:t>
      </w:r>
      <w:proofErr w:type="spellStart"/>
      <w:r w:rsidRPr="00B95838">
        <w:rPr>
          <w:color w:val="000000"/>
          <w:lang w:val="sr-Cyrl-RS"/>
        </w:rPr>
        <w:t>adekvatnih</w:t>
      </w:r>
      <w:proofErr w:type="spellEnd"/>
      <w:r w:rsidRPr="00B95838">
        <w:rPr>
          <w:color w:val="000000"/>
          <w:lang w:val="sr-Cyrl-RS"/>
        </w:rPr>
        <w:t xml:space="preserve"> </w:t>
      </w:r>
      <w:proofErr w:type="spellStart"/>
      <w:r w:rsidRPr="00B95838">
        <w:rPr>
          <w:color w:val="000000"/>
          <w:lang w:val="sr-Cyrl-RS"/>
        </w:rPr>
        <w:t>primera</w:t>
      </w:r>
      <w:proofErr w:type="spellEnd"/>
      <w:r w:rsidRPr="00B95838">
        <w:rPr>
          <w:color w:val="000000"/>
          <w:lang w:val="sr-Cyrl-RS"/>
        </w:rPr>
        <w:t xml:space="preserve"> i </w:t>
      </w:r>
      <w:proofErr w:type="spellStart"/>
      <w:r w:rsidRPr="00B95838">
        <w:rPr>
          <w:color w:val="000000"/>
          <w:lang w:val="sr-Cyrl-RS"/>
        </w:rPr>
        <w:t>generalno</w:t>
      </w:r>
      <w:proofErr w:type="spellEnd"/>
      <w:r w:rsidRPr="00B95838">
        <w:rPr>
          <w:color w:val="000000"/>
          <w:lang w:val="sr-Cyrl-RS"/>
        </w:rPr>
        <w:t xml:space="preserve"> </w:t>
      </w:r>
      <w:proofErr w:type="spellStart"/>
      <w:r w:rsidRPr="00B95838">
        <w:rPr>
          <w:color w:val="000000"/>
          <w:lang w:val="sr-Cyrl-RS"/>
        </w:rPr>
        <w:t>posvećenost</w:t>
      </w:r>
      <w:proofErr w:type="spellEnd"/>
      <w:r w:rsidRPr="00B95838">
        <w:rPr>
          <w:color w:val="000000"/>
          <w:lang w:val="sr-Cyrl-RS"/>
        </w:rPr>
        <w:t xml:space="preserve"> </w:t>
      </w:r>
      <w:proofErr w:type="spellStart"/>
      <w:r w:rsidRPr="00B95838">
        <w:rPr>
          <w:color w:val="000000"/>
          <w:lang w:val="sr-Cyrl-RS"/>
        </w:rPr>
        <w:t>nastavnika</w:t>
      </w:r>
      <w:proofErr w:type="spellEnd"/>
      <w:r w:rsidRPr="00B95838">
        <w:rPr>
          <w:color w:val="000000"/>
          <w:lang w:val="sr-Cyrl-RS"/>
        </w:rPr>
        <w:t>.</w:t>
      </w:r>
      <w:r w:rsidRPr="00B95838">
        <w:rPr>
          <w:b/>
          <w:color w:val="000000"/>
          <w:lang w:val="sr-Cyrl-RS"/>
        </w:rPr>
        <w:t xml:space="preserve"> </w:t>
      </w:r>
      <w:proofErr w:type="spellStart"/>
      <w:r w:rsidRPr="00B95838">
        <w:rPr>
          <w:bCs/>
          <w:color w:val="000000"/>
          <w:lang w:val="sr-Cyrl-RS"/>
        </w:rPr>
        <w:t>Kritike</w:t>
      </w:r>
      <w:proofErr w:type="spellEnd"/>
      <w:r w:rsidRPr="00B95838">
        <w:rPr>
          <w:bCs/>
          <w:color w:val="000000"/>
          <w:lang w:val="sr-Cyrl-RS"/>
        </w:rPr>
        <w:t xml:space="preserve"> </w:t>
      </w:r>
      <w:proofErr w:type="spellStart"/>
      <w:r w:rsidRPr="00B95838">
        <w:rPr>
          <w:bCs/>
          <w:color w:val="000000"/>
          <w:lang w:val="sr-Cyrl-RS"/>
        </w:rPr>
        <w:t>se</w:t>
      </w:r>
      <w:proofErr w:type="spellEnd"/>
      <w:r w:rsidRPr="00B95838">
        <w:rPr>
          <w:bCs/>
          <w:color w:val="000000"/>
          <w:lang w:val="sr-Cyrl-RS"/>
        </w:rPr>
        <w:t xml:space="preserve"> </w:t>
      </w:r>
      <w:proofErr w:type="spellStart"/>
      <w:r w:rsidRPr="00B95838">
        <w:rPr>
          <w:bCs/>
          <w:color w:val="000000"/>
          <w:lang w:val="sr-Cyrl-RS"/>
        </w:rPr>
        <w:t>uglanvom</w:t>
      </w:r>
      <w:proofErr w:type="spellEnd"/>
      <w:r w:rsidRPr="00B95838">
        <w:rPr>
          <w:bCs/>
          <w:color w:val="000000"/>
          <w:lang w:val="sr-Cyrl-RS"/>
        </w:rPr>
        <w:t xml:space="preserve"> </w:t>
      </w:r>
      <w:proofErr w:type="spellStart"/>
      <w:r w:rsidRPr="00B95838">
        <w:rPr>
          <w:bCs/>
          <w:color w:val="000000"/>
          <w:lang w:val="sr-Cyrl-RS"/>
        </w:rPr>
        <w:t>odnose</w:t>
      </w:r>
      <w:proofErr w:type="spellEnd"/>
      <w:r w:rsidRPr="00B95838">
        <w:rPr>
          <w:bCs/>
          <w:color w:val="000000"/>
          <w:lang w:val="sr-Cyrl-RS"/>
        </w:rPr>
        <w:t xml:space="preserve"> </w:t>
      </w:r>
      <w:proofErr w:type="spellStart"/>
      <w:r w:rsidRPr="00B95838">
        <w:rPr>
          <w:bCs/>
          <w:color w:val="000000"/>
          <w:lang w:val="sr-Cyrl-RS"/>
        </w:rPr>
        <w:t>na</w:t>
      </w:r>
      <w:proofErr w:type="spellEnd"/>
      <w:r w:rsidRPr="00B95838">
        <w:rPr>
          <w:bCs/>
          <w:color w:val="000000"/>
          <w:lang w:val="sr-Cyrl-RS"/>
        </w:rPr>
        <w:t xml:space="preserve"> </w:t>
      </w:r>
      <w:proofErr w:type="spellStart"/>
      <w:r w:rsidRPr="00B95838">
        <w:rPr>
          <w:bCs/>
          <w:color w:val="000000"/>
          <w:lang w:val="sr-Cyrl-RS"/>
        </w:rPr>
        <w:t>nedostatak</w:t>
      </w:r>
      <w:proofErr w:type="spellEnd"/>
      <w:r w:rsidRPr="00B95838">
        <w:rPr>
          <w:bCs/>
          <w:color w:val="000000"/>
          <w:lang w:val="sr-Cyrl-RS"/>
        </w:rPr>
        <w:t xml:space="preserve"> </w:t>
      </w:r>
      <w:proofErr w:type="spellStart"/>
      <w:r w:rsidRPr="00B95838">
        <w:rPr>
          <w:bCs/>
          <w:color w:val="000000"/>
          <w:lang w:val="sr-Cyrl-RS"/>
        </w:rPr>
        <w:t>prakse</w:t>
      </w:r>
      <w:proofErr w:type="spellEnd"/>
      <w:r w:rsidRPr="00B95838">
        <w:rPr>
          <w:bCs/>
          <w:color w:val="000000"/>
          <w:lang w:val="sr-Cyrl-RS"/>
        </w:rPr>
        <w:t xml:space="preserve">, </w:t>
      </w:r>
      <w:proofErr w:type="spellStart"/>
      <w:r w:rsidRPr="00B95838">
        <w:rPr>
          <w:bCs/>
          <w:color w:val="000000"/>
          <w:lang w:val="sr-Cyrl-RS"/>
        </w:rPr>
        <w:t>lošu</w:t>
      </w:r>
      <w:proofErr w:type="spellEnd"/>
      <w:r w:rsidRPr="00B95838">
        <w:rPr>
          <w:bCs/>
          <w:color w:val="000000"/>
          <w:lang w:val="sr-Cyrl-RS"/>
        </w:rPr>
        <w:t xml:space="preserve"> </w:t>
      </w:r>
      <w:proofErr w:type="spellStart"/>
      <w:r w:rsidRPr="00B95838">
        <w:rPr>
          <w:bCs/>
          <w:color w:val="000000"/>
          <w:lang w:val="sr-Cyrl-RS"/>
        </w:rPr>
        <w:t>organizaciju</w:t>
      </w:r>
      <w:proofErr w:type="spellEnd"/>
      <w:r w:rsidRPr="00B95838">
        <w:rPr>
          <w:bCs/>
          <w:color w:val="000000"/>
          <w:lang w:val="sr-Cyrl-RS"/>
        </w:rPr>
        <w:t xml:space="preserve"> </w:t>
      </w:r>
      <w:proofErr w:type="spellStart"/>
      <w:r w:rsidRPr="00B95838">
        <w:rPr>
          <w:bCs/>
          <w:color w:val="000000"/>
          <w:lang w:val="sr-Cyrl-RS"/>
        </w:rPr>
        <w:t>nekih</w:t>
      </w:r>
      <w:proofErr w:type="spellEnd"/>
      <w:r w:rsidRPr="00B95838">
        <w:rPr>
          <w:bCs/>
          <w:color w:val="000000"/>
          <w:lang w:val="sr-Cyrl-RS"/>
        </w:rPr>
        <w:t xml:space="preserve"> </w:t>
      </w:r>
      <w:proofErr w:type="spellStart"/>
      <w:r w:rsidRPr="00B95838">
        <w:rPr>
          <w:bCs/>
          <w:color w:val="000000"/>
          <w:lang w:val="sr-Cyrl-RS"/>
        </w:rPr>
        <w:t>kurseva</w:t>
      </w:r>
      <w:proofErr w:type="spellEnd"/>
      <w:r w:rsidRPr="00B95838">
        <w:rPr>
          <w:bCs/>
          <w:color w:val="000000"/>
          <w:lang w:val="sr-Cyrl-RS"/>
        </w:rPr>
        <w:t xml:space="preserve"> (</w:t>
      </w:r>
      <w:proofErr w:type="spellStart"/>
      <w:r w:rsidRPr="00B95838">
        <w:rPr>
          <w:bCs/>
          <w:color w:val="000000"/>
          <w:lang w:val="sr-Cyrl-RS"/>
        </w:rPr>
        <w:t>vreme</w:t>
      </w:r>
      <w:proofErr w:type="spellEnd"/>
      <w:r w:rsidRPr="00B95838">
        <w:rPr>
          <w:bCs/>
          <w:color w:val="000000"/>
          <w:lang w:val="sr-Cyrl-RS"/>
        </w:rPr>
        <w:t xml:space="preserve"> </w:t>
      </w:r>
      <w:proofErr w:type="spellStart"/>
      <w:r w:rsidRPr="00B95838">
        <w:rPr>
          <w:bCs/>
          <w:color w:val="000000"/>
          <w:lang w:val="sr-Cyrl-RS"/>
        </w:rPr>
        <w:t>ali</w:t>
      </w:r>
      <w:proofErr w:type="spellEnd"/>
      <w:r w:rsidRPr="00B95838">
        <w:rPr>
          <w:bCs/>
          <w:color w:val="000000"/>
          <w:lang w:val="sr-Cyrl-RS"/>
        </w:rPr>
        <w:t xml:space="preserve"> i </w:t>
      </w:r>
      <w:proofErr w:type="spellStart"/>
      <w:r w:rsidRPr="00B95838">
        <w:rPr>
          <w:bCs/>
          <w:color w:val="000000"/>
          <w:lang w:val="sr-Cyrl-RS"/>
        </w:rPr>
        <w:t>način</w:t>
      </w:r>
      <w:proofErr w:type="spellEnd"/>
      <w:r w:rsidRPr="00B95838">
        <w:rPr>
          <w:bCs/>
          <w:color w:val="000000"/>
          <w:lang w:val="sr-Cyrl-RS"/>
        </w:rPr>
        <w:t xml:space="preserve"> </w:t>
      </w:r>
      <w:proofErr w:type="spellStart"/>
      <w:r w:rsidRPr="00B95838">
        <w:rPr>
          <w:bCs/>
          <w:color w:val="000000"/>
          <w:lang w:val="sr-Cyrl-RS"/>
        </w:rPr>
        <w:t>održavanja</w:t>
      </w:r>
      <w:proofErr w:type="spellEnd"/>
      <w:r w:rsidRPr="00B95838">
        <w:rPr>
          <w:bCs/>
          <w:color w:val="000000"/>
          <w:lang w:val="sr-Cyrl-RS"/>
        </w:rPr>
        <w:t xml:space="preserve"> </w:t>
      </w:r>
      <w:proofErr w:type="spellStart"/>
      <w:r w:rsidRPr="00B95838">
        <w:rPr>
          <w:bCs/>
          <w:color w:val="000000"/>
          <w:lang w:val="sr-Cyrl-RS"/>
        </w:rPr>
        <w:t>predavanja</w:t>
      </w:r>
      <w:proofErr w:type="spellEnd"/>
      <w:r w:rsidRPr="00B95838">
        <w:rPr>
          <w:bCs/>
          <w:color w:val="000000"/>
          <w:lang w:val="sr-Cyrl-RS"/>
        </w:rPr>
        <w:t xml:space="preserve">), </w:t>
      </w:r>
      <w:proofErr w:type="spellStart"/>
      <w:r w:rsidRPr="00B95838">
        <w:rPr>
          <w:bCs/>
          <w:color w:val="000000"/>
          <w:lang w:val="sr-Cyrl-RS"/>
        </w:rPr>
        <w:t>ponavljanje</w:t>
      </w:r>
      <w:proofErr w:type="spellEnd"/>
      <w:r w:rsidRPr="00B95838">
        <w:rPr>
          <w:bCs/>
          <w:color w:val="000000"/>
          <w:lang w:val="sr-Cyrl-RS"/>
        </w:rPr>
        <w:t xml:space="preserve"> </w:t>
      </w:r>
      <w:proofErr w:type="spellStart"/>
      <w:r w:rsidRPr="00B95838">
        <w:rPr>
          <w:bCs/>
          <w:color w:val="000000"/>
          <w:lang w:val="sr-Cyrl-RS"/>
        </w:rPr>
        <w:t>sadržaja</w:t>
      </w:r>
      <w:proofErr w:type="spellEnd"/>
      <w:r w:rsidRPr="00B95838">
        <w:rPr>
          <w:bCs/>
          <w:color w:val="000000"/>
          <w:lang w:val="sr-Cyrl-RS"/>
        </w:rPr>
        <w:t xml:space="preserve"> </w:t>
      </w:r>
      <w:proofErr w:type="spellStart"/>
      <w:r w:rsidRPr="00B95838">
        <w:rPr>
          <w:bCs/>
          <w:color w:val="000000"/>
          <w:lang w:val="sr-Cyrl-RS"/>
        </w:rPr>
        <w:t>sa</w:t>
      </w:r>
      <w:proofErr w:type="spellEnd"/>
      <w:r w:rsidRPr="00B95838">
        <w:rPr>
          <w:bCs/>
          <w:color w:val="000000"/>
          <w:lang w:val="sr-Cyrl-RS"/>
        </w:rPr>
        <w:t xml:space="preserve"> </w:t>
      </w:r>
      <w:proofErr w:type="spellStart"/>
      <w:r w:rsidRPr="00B95838">
        <w:rPr>
          <w:bCs/>
          <w:color w:val="000000"/>
          <w:lang w:val="sr-Cyrl-RS"/>
        </w:rPr>
        <w:t>osnovnih</w:t>
      </w:r>
      <w:proofErr w:type="spellEnd"/>
      <w:r w:rsidRPr="00B95838">
        <w:rPr>
          <w:bCs/>
          <w:color w:val="000000"/>
          <w:lang w:val="sr-Cyrl-RS"/>
        </w:rPr>
        <w:t xml:space="preserve"> </w:t>
      </w:r>
      <w:proofErr w:type="spellStart"/>
      <w:r w:rsidRPr="00B95838">
        <w:rPr>
          <w:bCs/>
          <w:color w:val="000000"/>
          <w:lang w:val="sr-Cyrl-RS"/>
        </w:rPr>
        <w:t>studija</w:t>
      </w:r>
      <w:proofErr w:type="spellEnd"/>
      <w:r w:rsidRPr="00B95838">
        <w:rPr>
          <w:bCs/>
          <w:color w:val="000000"/>
          <w:lang w:val="sr-Cyrl-RS"/>
        </w:rPr>
        <w:t xml:space="preserve"> i </w:t>
      </w:r>
      <w:proofErr w:type="spellStart"/>
      <w:r w:rsidRPr="00B95838">
        <w:rPr>
          <w:bCs/>
          <w:color w:val="000000"/>
          <w:lang w:val="sr-Cyrl-RS"/>
        </w:rPr>
        <w:t>prevelik</w:t>
      </w:r>
      <w:proofErr w:type="spellEnd"/>
      <w:r w:rsidRPr="00B95838">
        <w:rPr>
          <w:bCs/>
          <w:color w:val="000000"/>
          <w:lang w:val="sr-Cyrl-RS"/>
        </w:rPr>
        <w:t xml:space="preserve"> </w:t>
      </w:r>
      <w:proofErr w:type="spellStart"/>
      <w:r w:rsidRPr="00B95838">
        <w:rPr>
          <w:bCs/>
          <w:color w:val="000000"/>
          <w:lang w:val="sr-Cyrl-RS"/>
        </w:rPr>
        <w:t>broj</w:t>
      </w:r>
      <w:proofErr w:type="spellEnd"/>
      <w:r w:rsidRPr="00B95838">
        <w:rPr>
          <w:bCs/>
          <w:color w:val="000000"/>
          <w:lang w:val="sr-Cyrl-RS"/>
        </w:rPr>
        <w:t xml:space="preserve"> </w:t>
      </w:r>
      <w:proofErr w:type="spellStart"/>
      <w:r w:rsidRPr="00B95838">
        <w:rPr>
          <w:bCs/>
          <w:color w:val="000000"/>
          <w:lang w:val="sr-Cyrl-RS"/>
        </w:rPr>
        <w:t>obaveza</w:t>
      </w:r>
      <w:proofErr w:type="spellEnd"/>
      <w:r w:rsidRPr="00B95838">
        <w:rPr>
          <w:bCs/>
          <w:color w:val="000000"/>
          <w:lang w:val="sr-Cyrl-RS"/>
        </w:rPr>
        <w:t xml:space="preserve">. </w:t>
      </w:r>
    </w:p>
    <w:p w14:paraId="6764E063" w14:textId="77777777" w:rsidR="00520509" w:rsidRPr="00B95838" w:rsidRDefault="00520509" w:rsidP="00520509">
      <w:pPr>
        <w:autoSpaceDE w:val="0"/>
        <w:autoSpaceDN w:val="0"/>
        <w:adjustRightInd w:val="0"/>
        <w:jc w:val="both"/>
        <w:rPr>
          <w:bCs/>
          <w:color w:val="000000"/>
          <w:lang w:val="sr-Cyrl-RS"/>
        </w:rPr>
      </w:pPr>
    </w:p>
    <w:tbl>
      <w:tblPr>
        <w:tblW w:w="9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2"/>
      </w:tblGrid>
      <w:tr w:rsidR="00520509" w:rsidRPr="00B95838" w14:paraId="5D2BE56E" w14:textId="77777777" w:rsidTr="00030F25">
        <w:trPr>
          <w:trHeight w:val="276"/>
          <w:jc w:val="center"/>
        </w:trPr>
        <w:tc>
          <w:tcPr>
            <w:tcW w:w="9802" w:type="dxa"/>
            <w:shd w:val="clear" w:color="000000" w:fill="D9D9D9"/>
            <w:vAlign w:val="bottom"/>
            <w:hideMark/>
          </w:tcPr>
          <w:p w14:paraId="240133C5" w14:textId="77777777" w:rsidR="00520509" w:rsidRPr="00B95838" w:rsidRDefault="00520509" w:rsidP="00030F25">
            <w:pPr>
              <w:rPr>
                <w:lang w:val="sr-Cyrl-RS" w:eastAsia="sr-Latn-RS"/>
              </w:rPr>
            </w:pPr>
            <w:r w:rsidRPr="00B95838">
              <w:rPr>
                <w:lang w:val="sr-Cyrl-RS"/>
              </w:rPr>
              <w:t>POHVALE</w:t>
            </w:r>
          </w:p>
        </w:tc>
      </w:tr>
      <w:tr w:rsidR="00520509" w:rsidRPr="00B95838" w14:paraId="3C6BDBF4" w14:textId="77777777" w:rsidTr="00030F25">
        <w:trPr>
          <w:trHeight w:val="264"/>
          <w:jc w:val="center"/>
        </w:trPr>
        <w:tc>
          <w:tcPr>
            <w:tcW w:w="9802" w:type="dxa"/>
            <w:shd w:val="clear" w:color="auto" w:fill="auto"/>
            <w:noWrap/>
            <w:vAlign w:val="bottom"/>
            <w:hideMark/>
          </w:tcPr>
          <w:p w14:paraId="780D9722" w14:textId="77777777" w:rsidR="00520509" w:rsidRPr="00B95838" w:rsidRDefault="00520509" w:rsidP="00030F25">
            <w:pPr>
              <w:rPr>
                <w:lang w:val="sr-Cyrl-RS"/>
              </w:rPr>
            </w:pPr>
            <w:proofErr w:type="spellStart"/>
            <w:r w:rsidRPr="00B95838">
              <w:rPr>
                <w:lang w:val="sr-Cyrl-RS"/>
              </w:rPr>
              <w:t>Fantastičan</w:t>
            </w:r>
            <w:proofErr w:type="spellEnd"/>
            <w:r w:rsidRPr="00B95838">
              <w:rPr>
                <w:lang w:val="sr-Cyrl-RS"/>
              </w:rPr>
              <w:t xml:space="preserve"> </w:t>
            </w:r>
            <w:proofErr w:type="spellStart"/>
            <w:r w:rsidRPr="00B95838">
              <w:rPr>
                <w:lang w:val="sr-Cyrl-RS"/>
              </w:rPr>
              <w:t>profesor</w:t>
            </w:r>
            <w:proofErr w:type="spellEnd"/>
            <w:r w:rsidRPr="00B95838">
              <w:rPr>
                <w:lang w:val="sr-Cyrl-RS"/>
              </w:rPr>
              <w:t xml:space="preserve">, </w:t>
            </w:r>
            <w:proofErr w:type="spellStart"/>
            <w:r w:rsidRPr="00B95838">
              <w:rPr>
                <w:lang w:val="sr-Cyrl-RS"/>
              </w:rPr>
              <w:t>metodičar</w:t>
            </w:r>
            <w:proofErr w:type="spellEnd"/>
            <w:r w:rsidRPr="00B95838">
              <w:rPr>
                <w:lang w:val="sr-Cyrl-RS"/>
              </w:rPr>
              <w:t xml:space="preserve"> i </w:t>
            </w:r>
            <w:proofErr w:type="spellStart"/>
            <w:r w:rsidRPr="00B95838">
              <w:rPr>
                <w:lang w:val="sr-Cyrl-RS"/>
              </w:rPr>
              <w:t>pedagog</w:t>
            </w:r>
            <w:proofErr w:type="spellEnd"/>
            <w:r w:rsidRPr="00B95838">
              <w:rPr>
                <w:lang w:val="sr-Cyrl-RS"/>
              </w:rPr>
              <w:t xml:space="preserve">. </w:t>
            </w:r>
            <w:proofErr w:type="spellStart"/>
            <w:r w:rsidRPr="00B95838">
              <w:rPr>
                <w:lang w:val="sr-Cyrl-RS"/>
              </w:rPr>
              <w:t>Izlazi</w:t>
            </w:r>
            <w:proofErr w:type="spellEnd"/>
            <w:r w:rsidRPr="00B95838">
              <w:rPr>
                <w:lang w:val="sr-Cyrl-RS"/>
              </w:rPr>
              <w:t xml:space="preserve"> u </w:t>
            </w:r>
            <w:proofErr w:type="spellStart"/>
            <w:r w:rsidRPr="00B95838">
              <w:rPr>
                <w:lang w:val="sr-Cyrl-RS"/>
              </w:rPr>
              <w:t>susret</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terminima</w:t>
            </w:r>
            <w:proofErr w:type="spellEnd"/>
            <w:r w:rsidRPr="00B95838">
              <w:rPr>
                <w:lang w:val="sr-Cyrl-RS"/>
              </w:rPr>
              <w:t xml:space="preserve"> i </w:t>
            </w:r>
            <w:proofErr w:type="spellStart"/>
            <w:r w:rsidRPr="00B95838">
              <w:rPr>
                <w:lang w:val="sr-Cyrl-RS"/>
              </w:rPr>
              <w:t>uvek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dostupan</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dodatna</w:t>
            </w:r>
            <w:proofErr w:type="spellEnd"/>
            <w:r w:rsidRPr="00B95838">
              <w:rPr>
                <w:lang w:val="sr-Cyrl-RS"/>
              </w:rPr>
              <w:t xml:space="preserve"> </w:t>
            </w:r>
            <w:proofErr w:type="spellStart"/>
            <w:r w:rsidRPr="00B95838">
              <w:rPr>
                <w:lang w:val="sr-Cyrl-RS"/>
              </w:rPr>
              <w:t>pitanja</w:t>
            </w:r>
            <w:proofErr w:type="spellEnd"/>
            <w:r w:rsidRPr="00B95838">
              <w:rPr>
                <w:lang w:val="sr-Cyrl-RS"/>
              </w:rPr>
              <w:t xml:space="preserve">. </w:t>
            </w:r>
            <w:proofErr w:type="spellStart"/>
            <w:r w:rsidRPr="00B95838">
              <w:rPr>
                <w:lang w:val="sr-Cyrl-RS"/>
              </w:rPr>
              <w:t>Izuzetno</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trudi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individualno</w:t>
            </w:r>
            <w:proofErr w:type="spellEnd"/>
            <w:r w:rsidRPr="00B95838">
              <w:rPr>
                <w:lang w:val="sr-Cyrl-RS"/>
              </w:rPr>
              <w:t xml:space="preserve"> </w:t>
            </w:r>
            <w:proofErr w:type="spellStart"/>
            <w:r w:rsidRPr="00B95838">
              <w:rPr>
                <w:lang w:val="sr-Cyrl-RS"/>
              </w:rPr>
              <w:t>priđe</w:t>
            </w:r>
            <w:proofErr w:type="spellEnd"/>
            <w:r w:rsidRPr="00B95838">
              <w:rPr>
                <w:lang w:val="sr-Cyrl-RS"/>
              </w:rPr>
              <w:t xml:space="preserve"> u </w:t>
            </w:r>
            <w:proofErr w:type="spellStart"/>
            <w:r w:rsidRPr="00B95838">
              <w:rPr>
                <w:lang w:val="sr-Cyrl-RS"/>
              </w:rPr>
              <w:t>svakom</w:t>
            </w:r>
            <w:proofErr w:type="spellEnd"/>
            <w:r w:rsidRPr="00B95838">
              <w:rPr>
                <w:lang w:val="sr-Cyrl-RS"/>
              </w:rPr>
              <w:t xml:space="preserve"> </w:t>
            </w:r>
            <w:proofErr w:type="spellStart"/>
            <w:r w:rsidRPr="00B95838">
              <w:rPr>
                <w:lang w:val="sr-Cyrl-RS"/>
              </w:rPr>
              <w:t>studentu</w:t>
            </w:r>
            <w:proofErr w:type="spellEnd"/>
            <w:r w:rsidRPr="00B95838">
              <w:rPr>
                <w:lang w:val="sr-Cyrl-RS"/>
              </w:rPr>
              <w:t xml:space="preserve"> i </w:t>
            </w:r>
            <w:proofErr w:type="spellStart"/>
            <w:r w:rsidRPr="00B95838">
              <w:rPr>
                <w:lang w:val="sr-Cyrl-RS"/>
              </w:rPr>
              <w:t>unapredi</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i </w:t>
            </w:r>
            <w:proofErr w:type="spellStart"/>
            <w:r w:rsidRPr="00B95838">
              <w:rPr>
                <w:lang w:val="sr-Cyrl-RS"/>
              </w:rPr>
              <w:t>podstakne</w:t>
            </w:r>
            <w:proofErr w:type="spellEnd"/>
            <w:r w:rsidRPr="00B95838">
              <w:rPr>
                <w:lang w:val="sr-Cyrl-RS"/>
              </w:rPr>
              <w:t xml:space="preserve"> </w:t>
            </w:r>
            <w:proofErr w:type="spellStart"/>
            <w:r w:rsidRPr="00B95838">
              <w:rPr>
                <w:lang w:val="sr-Cyrl-RS"/>
              </w:rPr>
              <w:t>motivaciju</w:t>
            </w:r>
            <w:proofErr w:type="spellEnd"/>
            <w:r w:rsidRPr="00B95838">
              <w:rPr>
                <w:lang w:val="sr-Cyrl-RS"/>
              </w:rPr>
              <w:t xml:space="preserve"> </w:t>
            </w:r>
          </w:p>
        </w:tc>
      </w:tr>
      <w:tr w:rsidR="00520509" w:rsidRPr="00B95838" w14:paraId="45B451CF" w14:textId="77777777" w:rsidTr="00030F25">
        <w:trPr>
          <w:trHeight w:val="264"/>
          <w:jc w:val="center"/>
        </w:trPr>
        <w:tc>
          <w:tcPr>
            <w:tcW w:w="9802" w:type="dxa"/>
            <w:shd w:val="clear" w:color="auto" w:fill="auto"/>
            <w:noWrap/>
            <w:vAlign w:val="bottom"/>
            <w:hideMark/>
          </w:tcPr>
          <w:p w14:paraId="10E1E900" w14:textId="77777777" w:rsidR="00520509" w:rsidRPr="00B95838" w:rsidRDefault="00520509" w:rsidP="00030F25">
            <w:pPr>
              <w:rPr>
                <w:lang w:val="sr-Cyrl-RS"/>
              </w:rPr>
            </w:pPr>
            <w:proofErr w:type="spellStart"/>
            <w:r w:rsidRPr="00B95838">
              <w:rPr>
                <w:lang w:val="sr-Cyrl-RS"/>
              </w:rPr>
              <w:t>Oduševljava</w:t>
            </w:r>
            <w:proofErr w:type="spellEnd"/>
            <w:r w:rsidRPr="00B95838">
              <w:rPr>
                <w:lang w:val="sr-Cyrl-RS"/>
              </w:rPr>
              <w:t xml:space="preserve"> </w:t>
            </w:r>
            <w:proofErr w:type="spellStart"/>
            <w:r w:rsidRPr="00B95838">
              <w:rPr>
                <w:lang w:val="sr-Cyrl-RS"/>
              </w:rPr>
              <w:t>me</w:t>
            </w:r>
            <w:proofErr w:type="spellEnd"/>
            <w:r w:rsidRPr="00B95838">
              <w:rPr>
                <w:lang w:val="sr-Cyrl-RS"/>
              </w:rPr>
              <w:t xml:space="preserve"> </w:t>
            </w:r>
            <w:proofErr w:type="spellStart"/>
            <w:r w:rsidRPr="00B95838">
              <w:rPr>
                <w:lang w:val="sr-Cyrl-RS"/>
              </w:rPr>
              <w:t>sam</w:t>
            </w:r>
            <w:proofErr w:type="spellEnd"/>
            <w:r w:rsidRPr="00B95838">
              <w:rPr>
                <w:lang w:val="sr-Cyrl-RS"/>
              </w:rPr>
              <w:t xml:space="preserve"> </w:t>
            </w:r>
            <w:proofErr w:type="spellStart"/>
            <w:r w:rsidRPr="00B95838">
              <w:rPr>
                <w:lang w:val="sr-Cyrl-RS"/>
              </w:rPr>
              <w:t>sadržaj</w:t>
            </w:r>
            <w:proofErr w:type="spellEnd"/>
            <w:r w:rsidRPr="00B95838">
              <w:rPr>
                <w:lang w:val="sr-Cyrl-RS"/>
              </w:rPr>
              <w:t xml:space="preserve"> </w:t>
            </w:r>
            <w:proofErr w:type="spellStart"/>
            <w:r w:rsidRPr="00B95838">
              <w:rPr>
                <w:lang w:val="sr-Cyrl-RS"/>
              </w:rPr>
              <w:t>predmeta</w:t>
            </w:r>
            <w:proofErr w:type="spellEnd"/>
            <w:r w:rsidRPr="00B95838">
              <w:rPr>
                <w:lang w:val="sr-Cyrl-RS"/>
              </w:rPr>
              <w:t xml:space="preserve">, </w:t>
            </w:r>
            <w:proofErr w:type="spellStart"/>
            <w:r w:rsidRPr="00B95838">
              <w:rPr>
                <w:lang w:val="sr-Cyrl-RS"/>
              </w:rPr>
              <w:t>ali</w:t>
            </w:r>
            <w:proofErr w:type="spellEnd"/>
            <w:r w:rsidRPr="00B95838">
              <w:rPr>
                <w:lang w:val="sr-Cyrl-RS"/>
              </w:rPr>
              <w:t xml:space="preserve"> i </w:t>
            </w:r>
            <w:proofErr w:type="spellStart"/>
            <w:r w:rsidRPr="00B95838">
              <w:rPr>
                <w:lang w:val="sr-Cyrl-RS"/>
              </w:rPr>
              <w:t>njegova</w:t>
            </w:r>
            <w:proofErr w:type="spellEnd"/>
            <w:r w:rsidRPr="00B95838">
              <w:rPr>
                <w:lang w:val="sr-Cyrl-RS"/>
              </w:rPr>
              <w:t xml:space="preserve"> </w:t>
            </w:r>
            <w:proofErr w:type="spellStart"/>
            <w:r w:rsidRPr="00B95838">
              <w:rPr>
                <w:lang w:val="sr-Cyrl-RS"/>
              </w:rPr>
              <w:t>organizacija</w:t>
            </w:r>
            <w:proofErr w:type="spellEnd"/>
            <w:r w:rsidRPr="00B95838">
              <w:rPr>
                <w:lang w:val="sr-Cyrl-RS"/>
              </w:rPr>
              <w:t xml:space="preserve"> u </w:t>
            </w:r>
            <w:proofErr w:type="spellStart"/>
            <w:r w:rsidRPr="00B95838">
              <w:rPr>
                <w:lang w:val="sr-Cyrl-RS"/>
              </w:rPr>
              <w:t>vidu</w:t>
            </w:r>
            <w:proofErr w:type="spellEnd"/>
            <w:r w:rsidRPr="00B95838">
              <w:rPr>
                <w:lang w:val="sr-Cyrl-RS"/>
              </w:rPr>
              <w:t xml:space="preserve"> </w:t>
            </w:r>
            <w:proofErr w:type="spellStart"/>
            <w:r w:rsidRPr="00B95838">
              <w:rPr>
                <w:lang w:val="sr-Cyrl-RS"/>
              </w:rPr>
              <w:t>diskusija</w:t>
            </w:r>
            <w:proofErr w:type="spellEnd"/>
            <w:r w:rsidRPr="00B95838">
              <w:rPr>
                <w:lang w:val="sr-Cyrl-RS"/>
              </w:rPr>
              <w:t xml:space="preserve">. </w:t>
            </w:r>
            <w:proofErr w:type="spellStart"/>
            <w:r w:rsidRPr="00B95838">
              <w:rPr>
                <w:lang w:val="sr-Cyrl-RS"/>
              </w:rPr>
              <w:t>Čitanje</w:t>
            </w:r>
            <w:proofErr w:type="spellEnd"/>
            <w:r w:rsidRPr="00B95838">
              <w:rPr>
                <w:lang w:val="sr-Cyrl-RS"/>
              </w:rPr>
              <w:t xml:space="preserve"> </w:t>
            </w:r>
            <w:proofErr w:type="spellStart"/>
            <w:r w:rsidRPr="00B95838">
              <w:rPr>
                <w:lang w:val="sr-Cyrl-RS"/>
              </w:rPr>
              <w:t>literature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ovom</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doprinelo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ne</w:t>
            </w:r>
            <w:proofErr w:type="spellEnd"/>
            <w:r w:rsidRPr="00B95838">
              <w:rPr>
                <w:lang w:val="sr-Cyrl-RS"/>
              </w:rPr>
              <w:t xml:space="preserve"> </w:t>
            </w:r>
            <w:proofErr w:type="spellStart"/>
            <w:r w:rsidRPr="00B95838">
              <w:rPr>
                <w:lang w:val="sr-Cyrl-RS"/>
              </w:rPr>
              <w:t>samo</w:t>
            </w:r>
            <w:proofErr w:type="spellEnd"/>
            <w:r w:rsidRPr="00B95838">
              <w:rPr>
                <w:lang w:val="sr-Cyrl-RS"/>
              </w:rPr>
              <w:t xml:space="preserve"> </w:t>
            </w:r>
            <w:proofErr w:type="spellStart"/>
            <w:r w:rsidRPr="00B95838">
              <w:rPr>
                <w:lang w:val="sr-Cyrl-RS"/>
              </w:rPr>
              <w:t>mom</w:t>
            </w:r>
            <w:proofErr w:type="spellEnd"/>
            <w:r w:rsidRPr="00B95838">
              <w:rPr>
                <w:lang w:val="sr-Cyrl-RS"/>
              </w:rPr>
              <w:t xml:space="preserve"> </w:t>
            </w:r>
            <w:proofErr w:type="spellStart"/>
            <w:r w:rsidRPr="00B95838">
              <w:rPr>
                <w:lang w:val="sr-Cyrl-RS"/>
              </w:rPr>
              <w:t>profesionalnom</w:t>
            </w:r>
            <w:proofErr w:type="spellEnd"/>
            <w:r w:rsidRPr="00B95838">
              <w:rPr>
                <w:lang w:val="sr-Cyrl-RS"/>
              </w:rPr>
              <w:t xml:space="preserve"> </w:t>
            </w:r>
            <w:proofErr w:type="spellStart"/>
            <w:r w:rsidRPr="00B95838">
              <w:rPr>
                <w:lang w:val="sr-Cyrl-RS"/>
              </w:rPr>
              <w:t>već</w:t>
            </w:r>
            <w:proofErr w:type="spellEnd"/>
            <w:r w:rsidRPr="00B95838">
              <w:rPr>
                <w:lang w:val="sr-Cyrl-RS"/>
              </w:rPr>
              <w:t xml:space="preserve"> i </w:t>
            </w:r>
            <w:proofErr w:type="spellStart"/>
            <w:r w:rsidRPr="00B95838">
              <w:rPr>
                <w:lang w:val="sr-Cyrl-RS"/>
              </w:rPr>
              <w:t>ličnom</w:t>
            </w:r>
            <w:proofErr w:type="spellEnd"/>
            <w:r w:rsidRPr="00B95838">
              <w:rPr>
                <w:lang w:val="sr-Cyrl-RS"/>
              </w:rPr>
              <w:t xml:space="preserve"> </w:t>
            </w:r>
            <w:proofErr w:type="spellStart"/>
            <w:r w:rsidRPr="00B95838">
              <w:rPr>
                <w:lang w:val="sr-Cyrl-RS"/>
              </w:rPr>
              <w:t>razvoju</w:t>
            </w:r>
            <w:proofErr w:type="spellEnd"/>
            <w:r w:rsidRPr="00B95838">
              <w:rPr>
                <w:lang w:val="sr-Cyrl-RS"/>
              </w:rPr>
              <w:t>.</w:t>
            </w:r>
          </w:p>
        </w:tc>
      </w:tr>
      <w:tr w:rsidR="00520509" w:rsidRPr="00B95838" w14:paraId="444B4665" w14:textId="77777777" w:rsidTr="00030F25">
        <w:trPr>
          <w:trHeight w:val="264"/>
          <w:jc w:val="center"/>
        </w:trPr>
        <w:tc>
          <w:tcPr>
            <w:tcW w:w="9802" w:type="dxa"/>
            <w:shd w:val="clear" w:color="auto" w:fill="auto"/>
            <w:noWrap/>
            <w:vAlign w:val="bottom"/>
            <w:hideMark/>
          </w:tcPr>
          <w:p w14:paraId="31B33D81" w14:textId="77777777" w:rsidR="00520509" w:rsidRPr="00B95838" w:rsidRDefault="00520509" w:rsidP="00030F25">
            <w:pPr>
              <w:rPr>
                <w:lang w:val="sr-Cyrl-RS"/>
              </w:rPr>
            </w:pPr>
            <w:proofErr w:type="spellStart"/>
            <w:r w:rsidRPr="00B95838">
              <w:rPr>
                <w:lang w:val="sr-Cyrl-RS"/>
              </w:rPr>
              <w:t>Izvaredan</w:t>
            </w:r>
            <w:proofErr w:type="spellEnd"/>
            <w:r w:rsidRPr="00B95838">
              <w:rPr>
                <w:lang w:val="sr-Cyrl-RS"/>
              </w:rPr>
              <w:t xml:space="preserve"> </w:t>
            </w:r>
            <w:proofErr w:type="spellStart"/>
            <w:r w:rsidRPr="00B95838">
              <w:rPr>
                <w:lang w:val="sr-Cyrl-RS"/>
              </w:rPr>
              <w:t>profesor</w:t>
            </w:r>
            <w:proofErr w:type="spellEnd"/>
            <w:r w:rsidRPr="00B95838">
              <w:rPr>
                <w:lang w:val="sr-Cyrl-RS"/>
              </w:rPr>
              <w:t xml:space="preserve">, </w:t>
            </w:r>
            <w:proofErr w:type="spellStart"/>
            <w:r w:rsidRPr="00B95838">
              <w:rPr>
                <w:lang w:val="sr-Cyrl-RS"/>
              </w:rPr>
              <w:t>pedagog</w:t>
            </w:r>
            <w:proofErr w:type="spellEnd"/>
            <w:r w:rsidRPr="00B95838">
              <w:rPr>
                <w:lang w:val="sr-Cyrl-RS"/>
              </w:rPr>
              <w:t xml:space="preserve">, i </w:t>
            </w:r>
            <w:proofErr w:type="spellStart"/>
            <w:r w:rsidRPr="00B95838">
              <w:rPr>
                <w:lang w:val="sr-Cyrl-RS"/>
              </w:rPr>
              <w:t>pre</w:t>
            </w:r>
            <w:proofErr w:type="spellEnd"/>
            <w:r w:rsidRPr="00B95838">
              <w:rPr>
                <w:lang w:val="sr-Cyrl-RS"/>
              </w:rPr>
              <w:t xml:space="preserve"> </w:t>
            </w:r>
            <w:proofErr w:type="spellStart"/>
            <w:r w:rsidRPr="00B95838">
              <w:rPr>
                <w:lang w:val="sr-Cyrl-RS"/>
              </w:rPr>
              <w:t>svega</w:t>
            </w:r>
            <w:proofErr w:type="spellEnd"/>
            <w:r w:rsidRPr="00B95838">
              <w:rPr>
                <w:lang w:val="sr-Cyrl-RS"/>
              </w:rPr>
              <w:t xml:space="preserve"> </w:t>
            </w:r>
            <w:proofErr w:type="spellStart"/>
            <w:r w:rsidRPr="00B95838">
              <w:rPr>
                <w:lang w:val="sr-Cyrl-RS"/>
              </w:rPr>
              <w:t>čovek</w:t>
            </w:r>
            <w:proofErr w:type="spellEnd"/>
            <w:r w:rsidRPr="00B95838">
              <w:rPr>
                <w:lang w:val="sr-Cyrl-RS"/>
              </w:rPr>
              <w:t xml:space="preserve">. </w:t>
            </w:r>
            <w:proofErr w:type="spellStart"/>
            <w:r w:rsidRPr="00B95838">
              <w:rPr>
                <w:lang w:val="sr-Cyrl-RS"/>
              </w:rPr>
              <w:t>Posvećena,uvažava</w:t>
            </w:r>
            <w:proofErr w:type="spellEnd"/>
            <w:r w:rsidRPr="00B95838">
              <w:rPr>
                <w:lang w:val="sr-Cyrl-RS"/>
              </w:rPr>
              <w:t xml:space="preserve"> </w:t>
            </w:r>
            <w:proofErr w:type="spellStart"/>
            <w:r w:rsidRPr="00B95838">
              <w:rPr>
                <w:lang w:val="sr-Cyrl-RS"/>
              </w:rPr>
              <w:t>tuđa</w:t>
            </w:r>
            <w:proofErr w:type="spellEnd"/>
            <w:r w:rsidRPr="00B95838">
              <w:rPr>
                <w:lang w:val="sr-Cyrl-RS"/>
              </w:rPr>
              <w:t xml:space="preserve"> </w:t>
            </w:r>
            <w:proofErr w:type="spellStart"/>
            <w:r w:rsidRPr="00B95838">
              <w:rPr>
                <w:lang w:val="sr-Cyrl-RS"/>
              </w:rPr>
              <w:t>mišljenja</w:t>
            </w:r>
            <w:proofErr w:type="spellEnd"/>
            <w:r w:rsidRPr="00B95838">
              <w:rPr>
                <w:lang w:val="sr-Cyrl-RS"/>
              </w:rPr>
              <w:t xml:space="preserve">, </w:t>
            </w:r>
            <w:proofErr w:type="spellStart"/>
            <w:r w:rsidRPr="00B95838">
              <w:rPr>
                <w:lang w:val="sr-Cyrl-RS"/>
              </w:rPr>
              <w:t>podsticajna</w:t>
            </w:r>
            <w:proofErr w:type="spellEnd"/>
            <w:r w:rsidRPr="00B95838">
              <w:rPr>
                <w:lang w:val="sr-Cyrl-RS"/>
              </w:rPr>
              <w:t xml:space="preserve"> i </w:t>
            </w:r>
            <w:proofErr w:type="spellStart"/>
            <w:r w:rsidRPr="00B95838">
              <w:rPr>
                <w:lang w:val="sr-Cyrl-RS"/>
              </w:rPr>
              <w:t>empatična</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svoj</w:t>
            </w:r>
            <w:proofErr w:type="spellEnd"/>
            <w:r w:rsidRPr="00B95838">
              <w:rPr>
                <w:lang w:val="sr-Cyrl-RS"/>
              </w:rPr>
              <w:t xml:space="preserve"> </w:t>
            </w:r>
            <w:proofErr w:type="spellStart"/>
            <w:r w:rsidRPr="00B95838">
              <w:rPr>
                <w:lang w:val="sr-Cyrl-RS"/>
              </w:rPr>
              <w:t>maksimum</w:t>
            </w:r>
            <w:proofErr w:type="spellEnd"/>
            <w:r w:rsidRPr="00B95838">
              <w:rPr>
                <w:lang w:val="sr-Cyrl-RS"/>
              </w:rPr>
              <w:t xml:space="preserve"> </w:t>
            </w:r>
            <w:proofErr w:type="spellStart"/>
            <w:r w:rsidRPr="00B95838">
              <w:rPr>
                <w:lang w:val="sr-Cyrl-RS"/>
              </w:rPr>
              <w:t>svakom</w:t>
            </w:r>
            <w:proofErr w:type="spellEnd"/>
            <w:r w:rsidRPr="00B95838">
              <w:rPr>
                <w:lang w:val="sr-Cyrl-RS"/>
              </w:rPr>
              <w:t xml:space="preserve"> </w:t>
            </w:r>
            <w:proofErr w:type="spellStart"/>
            <w:r w:rsidRPr="00B95838">
              <w:rPr>
                <w:lang w:val="sr-Cyrl-RS"/>
              </w:rPr>
              <w:t>studetu</w:t>
            </w:r>
            <w:proofErr w:type="spellEnd"/>
            <w:r w:rsidRPr="00B95838">
              <w:rPr>
                <w:lang w:val="sr-Cyrl-RS"/>
              </w:rPr>
              <w:t xml:space="preserve"> i </w:t>
            </w:r>
            <w:proofErr w:type="spellStart"/>
            <w:r w:rsidRPr="00B95838">
              <w:rPr>
                <w:lang w:val="sr-Cyrl-RS"/>
              </w:rPr>
              <w:t>sprema</w:t>
            </w:r>
            <w:proofErr w:type="spellEnd"/>
            <w:r w:rsidRPr="00B95838">
              <w:rPr>
                <w:lang w:val="sr-Cyrl-RS"/>
              </w:rPr>
              <w:t xml:space="preserve"> </w:t>
            </w:r>
            <w:proofErr w:type="spellStart"/>
            <w:r w:rsidRPr="00B95838">
              <w:rPr>
                <w:lang w:val="sr-Cyrl-RS"/>
              </w:rPr>
              <w:t>nas</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budući</w:t>
            </w:r>
            <w:proofErr w:type="spellEnd"/>
            <w:r w:rsidRPr="00B95838">
              <w:rPr>
                <w:lang w:val="sr-Cyrl-RS"/>
              </w:rPr>
              <w:t xml:space="preserve"> </w:t>
            </w:r>
            <w:proofErr w:type="spellStart"/>
            <w:r w:rsidRPr="00B95838">
              <w:rPr>
                <w:lang w:val="sr-Cyrl-RS"/>
              </w:rPr>
              <w:t>rad</w:t>
            </w:r>
            <w:proofErr w:type="spellEnd"/>
            <w:r w:rsidRPr="00B95838">
              <w:rPr>
                <w:lang w:val="sr-Cyrl-RS"/>
              </w:rPr>
              <w:t>.</w:t>
            </w:r>
          </w:p>
        </w:tc>
      </w:tr>
      <w:tr w:rsidR="00520509" w:rsidRPr="00B95838" w14:paraId="067EC076" w14:textId="77777777" w:rsidTr="00030F25">
        <w:trPr>
          <w:trHeight w:val="264"/>
          <w:jc w:val="center"/>
        </w:trPr>
        <w:tc>
          <w:tcPr>
            <w:tcW w:w="9802" w:type="dxa"/>
            <w:shd w:val="clear" w:color="auto" w:fill="auto"/>
            <w:noWrap/>
            <w:vAlign w:val="bottom"/>
            <w:hideMark/>
          </w:tcPr>
          <w:p w14:paraId="16D863F1" w14:textId="77777777" w:rsidR="00520509" w:rsidRPr="00B95838" w:rsidRDefault="00520509" w:rsidP="00030F25">
            <w:pPr>
              <w:rPr>
                <w:lang w:val="sr-Cyrl-RS"/>
              </w:rPr>
            </w:pPr>
            <w:proofErr w:type="spellStart"/>
            <w:r w:rsidRPr="00B95838">
              <w:rPr>
                <w:lang w:val="sr-Cyrl-RS"/>
              </w:rPr>
              <w:t>Jako</w:t>
            </w:r>
            <w:proofErr w:type="spellEnd"/>
            <w:r w:rsidRPr="00B95838">
              <w:rPr>
                <w:lang w:val="sr-Cyrl-RS"/>
              </w:rPr>
              <w:t xml:space="preserve"> </w:t>
            </w:r>
            <w:proofErr w:type="spellStart"/>
            <w:r w:rsidRPr="00B95838">
              <w:rPr>
                <w:lang w:val="sr-Cyrl-RS"/>
              </w:rPr>
              <w:t>korisna</w:t>
            </w:r>
            <w:proofErr w:type="spellEnd"/>
            <w:r w:rsidRPr="00B95838">
              <w:rPr>
                <w:lang w:val="sr-Cyrl-RS"/>
              </w:rPr>
              <w:t xml:space="preserve"> </w:t>
            </w:r>
            <w:proofErr w:type="spellStart"/>
            <w:r w:rsidRPr="00B95838">
              <w:rPr>
                <w:lang w:val="sr-Cyrl-RS"/>
              </w:rPr>
              <w:t>saznanja</w:t>
            </w:r>
            <w:proofErr w:type="spellEnd"/>
            <w:r w:rsidRPr="00B95838">
              <w:rPr>
                <w:lang w:val="sr-Cyrl-RS"/>
              </w:rPr>
              <w:t xml:space="preserve">, </w:t>
            </w:r>
            <w:proofErr w:type="spellStart"/>
            <w:r w:rsidRPr="00B95838">
              <w:rPr>
                <w:lang w:val="sr-Cyrl-RS"/>
              </w:rPr>
              <w:t>originalni</w:t>
            </w:r>
            <w:proofErr w:type="spellEnd"/>
            <w:r w:rsidRPr="00B95838">
              <w:rPr>
                <w:lang w:val="sr-Cyrl-RS"/>
              </w:rPr>
              <w:t xml:space="preserve"> </w:t>
            </w:r>
            <w:proofErr w:type="spellStart"/>
            <w:r w:rsidRPr="00B95838">
              <w:rPr>
                <w:lang w:val="sr-Cyrl-RS"/>
              </w:rPr>
              <w:t>način</w:t>
            </w:r>
            <w:proofErr w:type="spellEnd"/>
            <w:r w:rsidRPr="00B95838">
              <w:rPr>
                <w:lang w:val="sr-Cyrl-RS"/>
              </w:rPr>
              <w:t xml:space="preserve"> </w:t>
            </w:r>
            <w:proofErr w:type="spellStart"/>
            <w:r w:rsidRPr="00B95838">
              <w:rPr>
                <w:lang w:val="sr-Cyrl-RS"/>
              </w:rPr>
              <w:t>realizacije</w:t>
            </w:r>
            <w:proofErr w:type="spellEnd"/>
            <w:r w:rsidRPr="00B95838">
              <w:rPr>
                <w:lang w:val="sr-Cyrl-RS"/>
              </w:rPr>
              <w:t xml:space="preserve"> </w:t>
            </w:r>
            <w:proofErr w:type="spellStart"/>
            <w:r w:rsidRPr="00B95838">
              <w:rPr>
                <w:lang w:val="sr-Cyrl-RS"/>
              </w:rPr>
              <w:t>časova-sedenje</w:t>
            </w:r>
            <w:proofErr w:type="spellEnd"/>
            <w:r w:rsidRPr="00B95838">
              <w:rPr>
                <w:lang w:val="sr-Cyrl-RS"/>
              </w:rPr>
              <w:t xml:space="preserve"> u </w:t>
            </w:r>
            <w:proofErr w:type="spellStart"/>
            <w:r w:rsidRPr="00B95838">
              <w:rPr>
                <w:lang w:val="sr-Cyrl-RS"/>
              </w:rPr>
              <w:t>krug</w:t>
            </w:r>
            <w:proofErr w:type="spellEnd"/>
            <w:r w:rsidRPr="00B95838">
              <w:rPr>
                <w:lang w:val="sr-Cyrl-RS"/>
              </w:rPr>
              <w:t xml:space="preserve">, </w:t>
            </w:r>
            <w:proofErr w:type="spellStart"/>
            <w:r w:rsidRPr="00B95838">
              <w:rPr>
                <w:lang w:val="sr-Cyrl-RS"/>
              </w:rPr>
              <w:t>bez</w:t>
            </w:r>
            <w:proofErr w:type="spellEnd"/>
            <w:r w:rsidRPr="00B95838">
              <w:rPr>
                <w:lang w:val="sr-Cyrl-RS"/>
              </w:rPr>
              <w:t xml:space="preserve"> </w:t>
            </w:r>
            <w:proofErr w:type="spellStart"/>
            <w:r w:rsidRPr="00B95838">
              <w:rPr>
                <w:lang w:val="sr-Cyrl-RS"/>
              </w:rPr>
              <w:t>prezentacija</w:t>
            </w:r>
            <w:proofErr w:type="spellEnd"/>
            <w:r w:rsidRPr="00B95838">
              <w:rPr>
                <w:lang w:val="sr-Cyrl-RS"/>
              </w:rPr>
              <w:t xml:space="preserve"> </w:t>
            </w:r>
            <w:proofErr w:type="spellStart"/>
            <w:r w:rsidRPr="00B95838">
              <w:rPr>
                <w:lang w:val="sr-Cyrl-RS"/>
              </w:rPr>
              <w:t>itd</w:t>
            </w:r>
            <w:proofErr w:type="spellEnd"/>
            <w:r w:rsidRPr="00B95838">
              <w:rPr>
                <w:lang w:val="sr-Cyrl-RS"/>
              </w:rPr>
              <w:t>.</w:t>
            </w:r>
          </w:p>
        </w:tc>
      </w:tr>
      <w:tr w:rsidR="00520509" w:rsidRPr="00B95838" w14:paraId="677DFE69" w14:textId="77777777" w:rsidTr="00030F25">
        <w:trPr>
          <w:trHeight w:val="264"/>
          <w:jc w:val="center"/>
        </w:trPr>
        <w:tc>
          <w:tcPr>
            <w:tcW w:w="9802" w:type="dxa"/>
            <w:shd w:val="clear" w:color="auto" w:fill="auto"/>
            <w:noWrap/>
            <w:vAlign w:val="bottom"/>
            <w:hideMark/>
          </w:tcPr>
          <w:p w14:paraId="47AA3347" w14:textId="77777777" w:rsidR="00520509" w:rsidRPr="00B95838" w:rsidRDefault="00520509" w:rsidP="00030F25">
            <w:pPr>
              <w:rPr>
                <w:lang w:val="sr-Cyrl-RS"/>
              </w:rPr>
            </w:pPr>
            <w:proofErr w:type="spellStart"/>
            <w:r w:rsidRPr="00B95838">
              <w:rPr>
                <w:lang w:val="sr-Cyrl-RS"/>
              </w:rPr>
              <w:t>Na</w:t>
            </w:r>
            <w:proofErr w:type="spellEnd"/>
            <w:r w:rsidRPr="00B95838">
              <w:rPr>
                <w:lang w:val="sr-Cyrl-RS"/>
              </w:rPr>
              <w:t xml:space="preserve"> </w:t>
            </w:r>
            <w:proofErr w:type="spellStart"/>
            <w:r w:rsidRPr="00B95838">
              <w:rPr>
                <w:lang w:val="sr-Cyrl-RS"/>
              </w:rPr>
              <w:t>predavanjima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dosta</w:t>
            </w:r>
            <w:proofErr w:type="spellEnd"/>
            <w:r w:rsidRPr="00B95838">
              <w:rPr>
                <w:lang w:val="sr-Cyrl-RS"/>
              </w:rPr>
              <w:t xml:space="preserve"> </w:t>
            </w:r>
            <w:proofErr w:type="spellStart"/>
            <w:r w:rsidRPr="00B95838">
              <w:rPr>
                <w:lang w:val="sr-Cyrl-RS"/>
              </w:rPr>
              <w:t>diskutovalo</w:t>
            </w:r>
            <w:proofErr w:type="spellEnd"/>
            <w:r w:rsidRPr="00B95838">
              <w:rPr>
                <w:lang w:val="sr-Cyrl-RS"/>
              </w:rPr>
              <w:t xml:space="preserve"> o </w:t>
            </w:r>
            <w:proofErr w:type="spellStart"/>
            <w:r w:rsidRPr="00B95838">
              <w:rPr>
                <w:lang w:val="sr-Cyrl-RS"/>
              </w:rPr>
              <w:t>praktičnim</w:t>
            </w:r>
            <w:proofErr w:type="spellEnd"/>
            <w:r w:rsidRPr="00B95838">
              <w:rPr>
                <w:lang w:val="sr-Cyrl-RS"/>
              </w:rPr>
              <w:t xml:space="preserve"> </w:t>
            </w:r>
            <w:proofErr w:type="spellStart"/>
            <w:r w:rsidRPr="00B95838">
              <w:rPr>
                <w:lang w:val="sr-Cyrl-RS"/>
              </w:rPr>
              <w:t>primjerima</w:t>
            </w:r>
            <w:proofErr w:type="spellEnd"/>
            <w:r w:rsidRPr="00B95838">
              <w:rPr>
                <w:lang w:val="sr-Cyrl-RS"/>
              </w:rPr>
              <w:t xml:space="preserve">, </w:t>
            </w:r>
            <w:proofErr w:type="spellStart"/>
            <w:r w:rsidRPr="00B95838">
              <w:rPr>
                <w:lang w:val="sr-Cyrl-RS"/>
              </w:rPr>
              <w:t>gdje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potaknuti</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razmišljaju</w:t>
            </w:r>
            <w:proofErr w:type="spellEnd"/>
            <w:r w:rsidRPr="00B95838">
              <w:rPr>
                <w:lang w:val="sr-Cyrl-RS"/>
              </w:rPr>
              <w:t xml:space="preserve"> o </w:t>
            </w:r>
            <w:proofErr w:type="spellStart"/>
            <w:r w:rsidRPr="00B95838">
              <w:rPr>
                <w:lang w:val="sr-Cyrl-RS"/>
              </w:rPr>
              <w:t>etičkim</w:t>
            </w:r>
            <w:proofErr w:type="spellEnd"/>
            <w:r w:rsidRPr="00B95838">
              <w:rPr>
                <w:lang w:val="sr-Cyrl-RS"/>
              </w:rPr>
              <w:t xml:space="preserve"> </w:t>
            </w:r>
            <w:proofErr w:type="spellStart"/>
            <w:r w:rsidRPr="00B95838">
              <w:rPr>
                <w:lang w:val="sr-Cyrl-RS"/>
              </w:rPr>
              <w:t>dilemama</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korisno</w:t>
            </w:r>
            <w:proofErr w:type="spellEnd"/>
            <w:r w:rsidRPr="00B95838">
              <w:rPr>
                <w:lang w:val="sr-Cyrl-RS"/>
              </w:rPr>
              <w:t xml:space="preserve"> </w:t>
            </w:r>
            <w:proofErr w:type="spellStart"/>
            <w:r w:rsidRPr="00B95838">
              <w:rPr>
                <w:lang w:val="sr-Cyrl-RS"/>
              </w:rPr>
              <w:t>osvješćivanje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šta</w:t>
            </w:r>
            <w:proofErr w:type="spellEnd"/>
            <w:r w:rsidRPr="00B95838">
              <w:rPr>
                <w:lang w:val="sr-Cyrl-RS"/>
              </w:rPr>
              <w:t xml:space="preserve"> </w:t>
            </w:r>
            <w:proofErr w:type="spellStart"/>
            <w:r w:rsidRPr="00B95838">
              <w:rPr>
                <w:lang w:val="sr-Cyrl-RS"/>
              </w:rPr>
              <w:t>ih</w:t>
            </w:r>
            <w:proofErr w:type="spellEnd"/>
            <w:r w:rsidRPr="00B95838">
              <w:rPr>
                <w:lang w:val="sr-Cyrl-RS"/>
              </w:rPr>
              <w:t xml:space="preserve"> </w:t>
            </w:r>
            <w:proofErr w:type="spellStart"/>
            <w:r w:rsidRPr="00B95838">
              <w:rPr>
                <w:lang w:val="sr-Cyrl-RS"/>
              </w:rPr>
              <w:t>čeka</w:t>
            </w:r>
            <w:proofErr w:type="spellEnd"/>
            <w:r w:rsidRPr="00B95838">
              <w:rPr>
                <w:lang w:val="sr-Cyrl-RS"/>
              </w:rPr>
              <w:t xml:space="preserve"> u </w:t>
            </w:r>
            <w:proofErr w:type="spellStart"/>
            <w:r w:rsidRPr="00B95838">
              <w:rPr>
                <w:lang w:val="sr-Cyrl-RS"/>
              </w:rPr>
              <w:t>praksi</w:t>
            </w:r>
            <w:proofErr w:type="spellEnd"/>
            <w:r w:rsidRPr="00B95838">
              <w:rPr>
                <w:lang w:val="sr-Cyrl-RS"/>
              </w:rPr>
              <w:t>.</w:t>
            </w:r>
          </w:p>
        </w:tc>
      </w:tr>
      <w:tr w:rsidR="00520509" w:rsidRPr="00B95838" w14:paraId="7F3B7524" w14:textId="77777777" w:rsidTr="00030F25">
        <w:trPr>
          <w:trHeight w:val="264"/>
          <w:jc w:val="center"/>
        </w:trPr>
        <w:tc>
          <w:tcPr>
            <w:tcW w:w="9802" w:type="dxa"/>
            <w:shd w:val="clear" w:color="auto" w:fill="auto"/>
            <w:noWrap/>
            <w:vAlign w:val="bottom"/>
            <w:hideMark/>
          </w:tcPr>
          <w:p w14:paraId="6795F741" w14:textId="77777777" w:rsidR="00520509" w:rsidRPr="00B95838" w:rsidRDefault="00520509" w:rsidP="00030F25">
            <w:pPr>
              <w:rPr>
                <w:lang w:val="sr-Cyrl-RS"/>
              </w:rPr>
            </w:pPr>
            <w:proofErr w:type="spellStart"/>
            <w:r w:rsidRPr="00B95838">
              <w:rPr>
                <w:lang w:val="sr-Cyrl-RS"/>
              </w:rPr>
              <w:t>Posle</w:t>
            </w:r>
            <w:proofErr w:type="spellEnd"/>
            <w:r w:rsidRPr="00B95838">
              <w:rPr>
                <w:lang w:val="sr-Cyrl-RS"/>
              </w:rPr>
              <w:t xml:space="preserve"> </w:t>
            </w:r>
            <w:proofErr w:type="spellStart"/>
            <w:r w:rsidRPr="00B95838">
              <w:rPr>
                <w:lang w:val="sr-Cyrl-RS"/>
              </w:rPr>
              <w:t>svakog</w:t>
            </w:r>
            <w:proofErr w:type="spellEnd"/>
            <w:r w:rsidRPr="00B95838">
              <w:rPr>
                <w:lang w:val="sr-Cyrl-RS"/>
              </w:rPr>
              <w:t xml:space="preserve"> </w:t>
            </w:r>
            <w:proofErr w:type="spellStart"/>
            <w:r w:rsidRPr="00B95838">
              <w:rPr>
                <w:lang w:val="sr-Cyrl-RS"/>
              </w:rPr>
              <w:t>predavanja</w:t>
            </w:r>
            <w:proofErr w:type="spellEnd"/>
            <w:r w:rsidRPr="00B95838">
              <w:rPr>
                <w:lang w:val="sr-Cyrl-RS"/>
              </w:rPr>
              <w:t xml:space="preserve"> </w:t>
            </w:r>
            <w:proofErr w:type="spellStart"/>
            <w:r w:rsidRPr="00B95838">
              <w:rPr>
                <w:lang w:val="sr-Cyrl-RS"/>
              </w:rPr>
              <w:t>osećala</w:t>
            </w:r>
            <w:proofErr w:type="spellEnd"/>
            <w:r w:rsidRPr="00B95838">
              <w:rPr>
                <w:lang w:val="sr-Cyrl-RS"/>
              </w:rPr>
              <w:t xml:space="preserve"> </w:t>
            </w:r>
            <w:proofErr w:type="spellStart"/>
            <w:r w:rsidRPr="00B95838">
              <w:rPr>
                <w:lang w:val="sr-Cyrl-RS"/>
              </w:rPr>
              <w:t>sam</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duboko</w:t>
            </w:r>
            <w:proofErr w:type="spellEnd"/>
            <w:r w:rsidRPr="00B95838">
              <w:rPr>
                <w:lang w:val="sr-Cyrl-RS"/>
              </w:rPr>
              <w:t xml:space="preserve"> </w:t>
            </w:r>
            <w:proofErr w:type="spellStart"/>
            <w:r w:rsidRPr="00B95838">
              <w:rPr>
                <w:lang w:val="sr-Cyrl-RS"/>
              </w:rPr>
              <w:t>inspirisano</w:t>
            </w:r>
            <w:proofErr w:type="spellEnd"/>
            <w:r w:rsidRPr="00B95838">
              <w:rPr>
                <w:lang w:val="sr-Cyrl-RS"/>
              </w:rPr>
              <w:t xml:space="preserve"> </w:t>
            </w:r>
            <w:proofErr w:type="spellStart"/>
            <w:r w:rsidRPr="00B95838">
              <w:rPr>
                <w:lang w:val="sr-Cyrl-RS"/>
              </w:rPr>
              <w:t>novim</w:t>
            </w:r>
            <w:proofErr w:type="spellEnd"/>
            <w:r w:rsidRPr="00B95838">
              <w:rPr>
                <w:lang w:val="sr-Cyrl-RS"/>
              </w:rPr>
              <w:t xml:space="preserve"> </w:t>
            </w:r>
            <w:proofErr w:type="spellStart"/>
            <w:r w:rsidRPr="00B95838">
              <w:rPr>
                <w:lang w:val="sr-Cyrl-RS"/>
              </w:rPr>
              <w:t>znanjima</w:t>
            </w:r>
            <w:proofErr w:type="spellEnd"/>
            <w:r w:rsidRPr="00B95838">
              <w:rPr>
                <w:lang w:val="sr-Cyrl-RS"/>
              </w:rPr>
              <w:t xml:space="preserve"> i </w:t>
            </w:r>
            <w:proofErr w:type="spellStart"/>
            <w:r w:rsidRPr="00B95838">
              <w:rPr>
                <w:lang w:val="sr-Cyrl-RS"/>
              </w:rPr>
              <w:t>iskustvima</w:t>
            </w:r>
            <w:proofErr w:type="spellEnd"/>
            <w:r w:rsidRPr="00B95838">
              <w:rPr>
                <w:lang w:val="sr-Cyrl-RS"/>
              </w:rPr>
              <w:t>.</w:t>
            </w:r>
          </w:p>
        </w:tc>
      </w:tr>
      <w:tr w:rsidR="00520509" w:rsidRPr="00B95838" w14:paraId="412D7167" w14:textId="77777777" w:rsidTr="00030F25">
        <w:trPr>
          <w:trHeight w:val="264"/>
          <w:jc w:val="center"/>
        </w:trPr>
        <w:tc>
          <w:tcPr>
            <w:tcW w:w="9802" w:type="dxa"/>
            <w:shd w:val="clear" w:color="auto" w:fill="auto"/>
            <w:noWrap/>
            <w:vAlign w:val="bottom"/>
            <w:hideMark/>
          </w:tcPr>
          <w:p w14:paraId="2709E1F0" w14:textId="77777777" w:rsidR="00520509" w:rsidRPr="00B95838" w:rsidRDefault="00520509" w:rsidP="00030F25">
            <w:pPr>
              <w:rPr>
                <w:lang w:val="sr-Cyrl-RS"/>
              </w:rPr>
            </w:pPr>
            <w:proofErr w:type="spellStart"/>
            <w:r w:rsidRPr="00B95838">
              <w:rPr>
                <w:lang w:val="sr-Cyrl-RS"/>
              </w:rPr>
              <w:t>Profesor</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divan</w:t>
            </w:r>
            <w:proofErr w:type="spellEnd"/>
            <w:r w:rsidRPr="00B95838">
              <w:rPr>
                <w:lang w:val="sr-Cyrl-RS"/>
              </w:rPr>
              <w:t xml:space="preserve">, </w:t>
            </w:r>
            <w:proofErr w:type="spellStart"/>
            <w:r w:rsidRPr="00B95838">
              <w:rPr>
                <w:lang w:val="sr-Cyrl-RS"/>
              </w:rPr>
              <w:t>vrlo</w:t>
            </w:r>
            <w:proofErr w:type="spellEnd"/>
            <w:r w:rsidRPr="00B95838">
              <w:rPr>
                <w:lang w:val="sr-Cyrl-RS"/>
              </w:rPr>
              <w:t xml:space="preserve"> </w:t>
            </w:r>
            <w:proofErr w:type="spellStart"/>
            <w:r w:rsidRPr="00B95838">
              <w:rPr>
                <w:lang w:val="sr-Cyrl-RS"/>
              </w:rPr>
              <w:t>podržavajuć</w:t>
            </w:r>
            <w:proofErr w:type="spellEnd"/>
            <w:r w:rsidRPr="00B95838">
              <w:rPr>
                <w:lang w:val="sr-Cyrl-RS"/>
              </w:rPr>
              <w:t xml:space="preserve"> i </w:t>
            </w:r>
            <w:proofErr w:type="spellStart"/>
            <w:r w:rsidRPr="00B95838">
              <w:rPr>
                <w:lang w:val="sr-Cyrl-RS"/>
              </w:rPr>
              <w:t>ohrabrujuć</w:t>
            </w:r>
            <w:proofErr w:type="spellEnd"/>
            <w:r w:rsidRPr="00B95838">
              <w:rPr>
                <w:lang w:val="sr-Cyrl-RS"/>
              </w:rPr>
              <w:t xml:space="preserve"> i </w:t>
            </w:r>
            <w:proofErr w:type="spellStart"/>
            <w:r w:rsidRPr="00B95838">
              <w:rPr>
                <w:lang w:val="sr-Cyrl-RS"/>
              </w:rPr>
              <w:t>imao</w:t>
            </w:r>
            <w:proofErr w:type="spellEnd"/>
            <w:r w:rsidRPr="00B95838">
              <w:rPr>
                <w:lang w:val="sr-Cyrl-RS"/>
              </w:rPr>
              <w:t xml:space="preserve"> </w:t>
            </w:r>
            <w:proofErr w:type="spellStart"/>
            <w:r w:rsidRPr="00B95838">
              <w:rPr>
                <w:lang w:val="sr-Cyrl-RS"/>
              </w:rPr>
              <w:t>puno</w:t>
            </w:r>
            <w:proofErr w:type="spellEnd"/>
            <w:r w:rsidRPr="00B95838">
              <w:rPr>
                <w:lang w:val="sr-Cyrl-RS"/>
              </w:rPr>
              <w:t xml:space="preserve"> </w:t>
            </w:r>
            <w:proofErr w:type="spellStart"/>
            <w:r w:rsidRPr="00B95838">
              <w:rPr>
                <w:lang w:val="sr-Cyrl-RS"/>
              </w:rPr>
              <w:t>razumevanja</w:t>
            </w:r>
            <w:proofErr w:type="spellEnd"/>
            <w:r w:rsidRPr="00B95838">
              <w:rPr>
                <w:lang w:val="sr-Cyrl-RS"/>
              </w:rPr>
              <w:t xml:space="preserve"> i </w:t>
            </w:r>
            <w:proofErr w:type="spellStart"/>
            <w:r w:rsidRPr="00B95838">
              <w:rPr>
                <w:lang w:val="sr-Cyrl-RS"/>
              </w:rPr>
              <w:t>strpljenja</w:t>
            </w:r>
            <w:proofErr w:type="spellEnd"/>
            <w:r w:rsidRPr="00B95838">
              <w:rPr>
                <w:lang w:val="sr-Cyrl-RS"/>
              </w:rPr>
              <w:t xml:space="preserve"> i </w:t>
            </w:r>
            <w:proofErr w:type="spellStart"/>
            <w:r w:rsidRPr="00B95838">
              <w:rPr>
                <w:lang w:val="sr-Cyrl-RS"/>
              </w:rPr>
              <w:t>za</w:t>
            </w:r>
            <w:proofErr w:type="spellEnd"/>
            <w:r w:rsidRPr="00B95838">
              <w:rPr>
                <w:lang w:val="sr-Cyrl-RS"/>
              </w:rPr>
              <w:t xml:space="preserve"> </w:t>
            </w:r>
            <w:proofErr w:type="spellStart"/>
            <w:r w:rsidRPr="00B95838">
              <w:rPr>
                <w:lang w:val="sr-Cyrl-RS"/>
              </w:rPr>
              <w:t>nekoga</w:t>
            </w:r>
            <w:proofErr w:type="spellEnd"/>
            <w:r w:rsidRPr="00B95838">
              <w:rPr>
                <w:lang w:val="sr-Cyrl-RS"/>
              </w:rPr>
              <w:t xml:space="preserve"> </w:t>
            </w:r>
            <w:proofErr w:type="spellStart"/>
            <w:r w:rsidRPr="00B95838">
              <w:rPr>
                <w:lang w:val="sr-Cyrl-RS"/>
              </w:rPr>
              <w:t>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potpuno</w:t>
            </w:r>
            <w:proofErr w:type="spellEnd"/>
            <w:r w:rsidRPr="00B95838">
              <w:rPr>
                <w:lang w:val="sr-Cyrl-RS"/>
              </w:rPr>
              <w:t xml:space="preserve"> </w:t>
            </w:r>
            <w:proofErr w:type="spellStart"/>
            <w:r w:rsidRPr="00B95838">
              <w:rPr>
                <w:lang w:val="sr-Cyrl-RS"/>
              </w:rPr>
              <w:t>nov</w:t>
            </w:r>
            <w:proofErr w:type="spellEnd"/>
            <w:r w:rsidRPr="00B95838">
              <w:rPr>
                <w:lang w:val="sr-Cyrl-RS"/>
              </w:rPr>
              <w:t xml:space="preserve"> u </w:t>
            </w:r>
            <w:proofErr w:type="spellStart"/>
            <w:r w:rsidRPr="00B95838">
              <w:rPr>
                <w:lang w:val="sr-Cyrl-RS"/>
              </w:rPr>
              <w:t>oblasti</w:t>
            </w:r>
            <w:proofErr w:type="spellEnd"/>
            <w:r w:rsidRPr="00B95838">
              <w:rPr>
                <w:lang w:val="sr-Cyrl-RS"/>
              </w:rPr>
              <w:t xml:space="preserve"> </w:t>
            </w:r>
            <w:proofErr w:type="spellStart"/>
            <w:r w:rsidRPr="00B95838">
              <w:rPr>
                <w:lang w:val="sr-Cyrl-RS"/>
              </w:rPr>
              <w:t>predmeta</w:t>
            </w:r>
            <w:proofErr w:type="spellEnd"/>
            <w:r w:rsidRPr="00B95838">
              <w:rPr>
                <w:lang w:val="sr-Cyrl-RS"/>
              </w:rPr>
              <w:t>.</w:t>
            </w:r>
          </w:p>
        </w:tc>
      </w:tr>
      <w:tr w:rsidR="00520509" w:rsidRPr="00B95838" w14:paraId="319B3923" w14:textId="77777777" w:rsidTr="00030F25">
        <w:trPr>
          <w:trHeight w:val="264"/>
          <w:jc w:val="center"/>
        </w:trPr>
        <w:tc>
          <w:tcPr>
            <w:tcW w:w="9802" w:type="dxa"/>
            <w:shd w:val="clear" w:color="auto" w:fill="auto"/>
            <w:noWrap/>
            <w:vAlign w:val="bottom"/>
            <w:hideMark/>
          </w:tcPr>
          <w:p w14:paraId="0764659F" w14:textId="77777777" w:rsidR="00520509" w:rsidRPr="00B95838" w:rsidRDefault="00520509" w:rsidP="00030F25">
            <w:pPr>
              <w:rPr>
                <w:lang w:val="sr-Cyrl-RS"/>
              </w:rPr>
            </w:pPr>
            <w:proofErr w:type="spellStart"/>
            <w:r w:rsidRPr="00B95838">
              <w:rPr>
                <w:lang w:val="sr-Cyrl-RS"/>
              </w:rPr>
              <w:t>Profesorka</w:t>
            </w:r>
            <w:proofErr w:type="spellEnd"/>
            <w:r w:rsidRPr="00B95838">
              <w:rPr>
                <w:lang w:val="sr-Cyrl-RS"/>
              </w:rPr>
              <w:t xml:space="preserve"> </w:t>
            </w:r>
            <w:proofErr w:type="spellStart"/>
            <w:r w:rsidRPr="00B95838">
              <w:rPr>
                <w:lang w:val="sr-Cyrl-RS"/>
              </w:rPr>
              <w:t>daje</w:t>
            </w:r>
            <w:proofErr w:type="spellEnd"/>
            <w:r w:rsidRPr="00B95838">
              <w:rPr>
                <w:lang w:val="sr-Cyrl-RS"/>
              </w:rPr>
              <w:t xml:space="preserve"> </w:t>
            </w:r>
            <w:proofErr w:type="spellStart"/>
            <w:r w:rsidRPr="00B95838">
              <w:rPr>
                <w:lang w:val="sr-Cyrl-RS"/>
              </w:rPr>
              <w:t>izvanredne</w:t>
            </w:r>
            <w:proofErr w:type="spellEnd"/>
            <w:r w:rsidRPr="00B95838">
              <w:rPr>
                <w:lang w:val="sr-Cyrl-RS"/>
              </w:rPr>
              <w:t xml:space="preserve"> </w:t>
            </w:r>
            <w:proofErr w:type="spellStart"/>
            <w:r w:rsidRPr="00B95838">
              <w:rPr>
                <w:lang w:val="sr-Cyrl-RS"/>
              </w:rPr>
              <w:t>primjere</w:t>
            </w:r>
            <w:proofErr w:type="spellEnd"/>
            <w:r w:rsidRPr="00B95838">
              <w:rPr>
                <w:lang w:val="sr-Cyrl-RS"/>
              </w:rPr>
              <w:t xml:space="preserve"> </w:t>
            </w:r>
            <w:proofErr w:type="spellStart"/>
            <w:r w:rsidRPr="00B95838">
              <w:rPr>
                <w:lang w:val="sr-Cyrl-RS"/>
              </w:rPr>
              <w:t>iz</w:t>
            </w:r>
            <w:proofErr w:type="spellEnd"/>
            <w:r w:rsidRPr="00B95838">
              <w:rPr>
                <w:lang w:val="sr-Cyrl-RS"/>
              </w:rPr>
              <w:t xml:space="preserve"> </w:t>
            </w:r>
            <w:proofErr w:type="spellStart"/>
            <w:r w:rsidRPr="00B95838">
              <w:rPr>
                <w:lang w:val="sr-Cyrl-RS"/>
              </w:rPr>
              <w:t>prakse</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prate</w:t>
            </w:r>
            <w:proofErr w:type="spellEnd"/>
            <w:r w:rsidRPr="00B95838">
              <w:rPr>
                <w:lang w:val="sr-Cyrl-RS"/>
              </w:rPr>
              <w:t xml:space="preserve"> </w:t>
            </w:r>
            <w:proofErr w:type="spellStart"/>
            <w:r w:rsidRPr="00B95838">
              <w:rPr>
                <w:lang w:val="sr-Cyrl-RS"/>
              </w:rPr>
              <w:t>teoriju</w:t>
            </w:r>
            <w:proofErr w:type="spellEnd"/>
            <w:r w:rsidRPr="00B95838">
              <w:rPr>
                <w:lang w:val="sr-Cyrl-RS"/>
              </w:rPr>
              <w:t xml:space="preserve"> </w:t>
            </w:r>
            <w:proofErr w:type="spellStart"/>
            <w:r w:rsidRPr="00B95838">
              <w:rPr>
                <w:lang w:val="sr-Cyrl-RS"/>
              </w:rPr>
              <w:t>predmeta</w:t>
            </w:r>
            <w:proofErr w:type="spellEnd"/>
            <w:r w:rsidRPr="00B95838">
              <w:rPr>
                <w:lang w:val="sr-Cyrl-RS"/>
              </w:rPr>
              <w:t xml:space="preserve">. </w:t>
            </w:r>
            <w:proofErr w:type="spellStart"/>
            <w:r w:rsidRPr="00B95838">
              <w:rPr>
                <w:lang w:val="sr-Cyrl-RS"/>
              </w:rPr>
              <w:t>Dosta</w:t>
            </w:r>
            <w:proofErr w:type="spellEnd"/>
            <w:r w:rsidRPr="00B95838">
              <w:rPr>
                <w:lang w:val="sr-Cyrl-RS"/>
              </w:rPr>
              <w:t xml:space="preserve"> </w:t>
            </w:r>
            <w:proofErr w:type="spellStart"/>
            <w:r w:rsidRPr="00B95838">
              <w:rPr>
                <w:lang w:val="sr-Cyrl-RS"/>
              </w:rPr>
              <w:t>korisno</w:t>
            </w:r>
            <w:proofErr w:type="spellEnd"/>
            <w:r w:rsidRPr="00B95838">
              <w:rPr>
                <w:lang w:val="sr-Cyrl-RS"/>
              </w:rPr>
              <w:t xml:space="preserve"> i </w:t>
            </w:r>
            <w:proofErr w:type="spellStart"/>
            <w:r w:rsidRPr="00B95838">
              <w:rPr>
                <w:lang w:val="sr-Cyrl-RS"/>
              </w:rPr>
              <w:t>za</w:t>
            </w:r>
            <w:proofErr w:type="spellEnd"/>
            <w:r w:rsidRPr="00B95838">
              <w:rPr>
                <w:lang w:val="sr-Cyrl-RS"/>
              </w:rPr>
              <w:t xml:space="preserve"> </w:t>
            </w:r>
            <w:proofErr w:type="spellStart"/>
            <w:r w:rsidRPr="00B95838">
              <w:rPr>
                <w:lang w:val="sr-Cyrl-RS"/>
              </w:rPr>
              <w:t>vlastito</w:t>
            </w:r>
            <w:proofErr w:type="spellEnd"/>
            <w:r w:rsidRPr="00B95838">
              <w:rPr>
                <w:lang w:val="sr-Cyrl-RS"/>
              </w:rPr>
              <w:t xml:space="preserve"> </w:t>
            </w:r>
            <w:proofErr w:type="spellStart"/>
            <w:r w:rsidRPr="00B95838">
              <w:rPr>
                <w:lang w:val="sr-Cyrl-RS"/>
              </w:rPr>
              <w:t>životno</w:t>
            </w:r>
            <w:proofErr w:type="spellEnd"/>
            <w:r w:rsidRPr="00B95838">
              <w:rPr>
                <w:lang w:val="sr-Cyrl-RS"/>
              </w:rPr>
              <w:t xml:space="preserve"> </w:t>
            </w:r>
            <w:proofErr w:type="spellStart"/>
            <w:r w:rsidRPr="00B95838">
              <w:rPr>
                <w:lang w:val="sr-Cyrl-RS"/>
              </w:rPr>
              <w:t>iskustvo</w:t>
            </w:r>
            <w:proofErr w:type="spellEnd"/>
            <w:r w:rsidRPr="00B95838">
              <w:rPr>
                <w:lang w:val="sr-Cyrl-RS"/>
              </w:rPr>
              <w:t xml:space="preserve">. </w:t>
            </w:r>
            <w:proofErr w:type="spellStart"/>
            <w:r w:rsidRPr="00B95838">
              <w:rPr>
                <w:lang w:val="sr-Cyrl-RS"/>
              </w:rPr>
              <w:t>Predavanja</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dosta</w:t>
            </w:r>
            <w:proofErr w:type="spellEnd"/>
            <w:r w:rsidRPr="00B95838">
              <w:rPr>
                <w:lang w:val="sr-Cyrl-RS"/>
              </w:rPr>
              <w:t xml:space="preserve"> </w:t>
            </w:r>
            <w:proofErr w:type="spellStart"/>
            <w:r w:rsidRPr="00B95838">
              <w:rPr>
                <w:lang w:val="sr-Cyrl-RS"/>
              </w:rPr>
              <w:t>interaktivna</w:t>
            </w:r>
            <w:proofErr w:type="spellEnd"/>
            <w:r w:rsidRPr="00B95838">
              <w:rPr>
                <w:lang w:val="sr-Cyrl-RS"/>
              </w:rPr>
              <w:t>.</w:t>
            </w:r>
          </w:p>
        </w:tc>
      </w:tr>
      <w:tr w:rsidR="00520509" w:rsidRPr="00B95838" w14:paraId="3308B475" w14:textId="77777777" w:rsidTr="00030F25">
        <w:trPr>
          <w:trHeight w:val="264"/>
          <w:jc w:val="center"/>
        </w:trPr>
        <w:tc>
          <w:tcPr>
            <w:tcW w:w="9802" w:type="dxa"/>
            <w:shd w:val="clear" w:color="auto" w:fill="auto"/>
            <w:noWrap/>
            <w:vAlign w:val="bottom"/>
            <w:hideMark/>
          </w:tcPr>
          <w:p w14:paraId="2AEBCC48" w14:textId="77777777" w:rsidR="00520509" w:rsidRPr="00B95838" w:rsidRDefault="00520509" w:rsidP="00030F25">
            <w:pPr>
              <w:rPr>
                <w:lang w:val="sr-Cyrl-RS"/>
              </w:rPr>
            </w:pPr>
            <w:proofErr w:type="spellStart"/>
            <w:r w:rsidRPr="00B95838">
              <w:rPr>
                <w:lang w:val="sr-Cyrl-RS"/>
              </w:rPr>
              <w:t>Profesorka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unela</w:t>
            </w:r>
            <w:proofErr w:type="spellEnd"/>
            <w:r w:rsidRPr="00B95838">
              <w:rPr>
                <w:lang w:val="sr-Cyrl-RS"/>
              </w:rPr>
              <w:t xml:space="preserve"> </w:t>
            </w:r>
            <w:proofErr w:type="spellStart"/>
            <w:r w:rsidRPr="00B95838">
              <w:rPr>
                <w:lang w:val="sr-Cyrl-RS"/>
              </w:rPr>
              <w:t>savremeniji</w:t>
            </w:r>
            <w:proofErr w:type="spellEnd"/>
            <w:r w:rsidRPr="00B95838">
              <w:rPr>
                <w:lang w:val="sr-Cyrl-RS"/>
              </w:rPr>
              <w:t xml:space="preserve"> i </w:t>
            </w:r>
            <w:proofErr w:type="spellStart"/>
            <w:r w:rsidRPr="00B95838">
              <w:rPr>
                <w:lang w:val="sr-Cyrl-RS"/>
              </w:rPr>
              <w:t>moderniji</w:t>
            </w:r>
            <w:proofErr w:type="spellEnd"/>
            <w:r w:rsidRPr="00B95838">
              <w:rPr>
                <w:lang w:val="sr-Cyrl-RS"/>
              </w:rPr>
              <w:t xml:space="preserve"> </w:t>
            </w:r>
            <w:proofErr w:type="spellStart"/>
            <w:r w:rsidRPr="00B95838">
              <w:rPr>
                <w:lang w:val="sr-Cyrl-RS"/>
              </w:rPr>
              <w:t>način</w:t>
            </w:r>
            <w:proofErr w:type="spellEnd"/>
            <w:r w:rsidRPr="00B95838">
              <w:rPr>
                <w:lang w:val="sr-Cyrl-RS"/>
              </w:rPr>
              <w:t xml:space="preserve"> </w:t>
            </w:r>
            <w:proofErr w:type="spellStart"/>
            <w:r w:rsidRPr="00B95838">
              <w:rPr>
                <w:lang w:val="sr-Cyrl-RS"/>
              </w:rPr>
              <w:t>izvođenja</w:t>
            </w:r>
            <w:proofErr w:type="spellEnd"/>
            <w:r w:rsidRPr="00B95838">
              <w:rPr>
                <w:lang w:val="sr-Cyrl-RS"/>
              </w:rPr>
              <w:t xml:space="preserve"> </w:t>
            </w:r>
            <w:proofErr w:type="spellStart"/>
            <w:r w:rsidRPr="00B95838">
              <w:rPr>
                <w:lang w:val="sr-Cyrl-RS"/>
              </w:rPr>
              <w:t>nastave</w:t>
            </w:r>
            <w:proofErr w:type="spellEnd"/>
            <w:r w:rsidRPr="00B95838">
              <w:rPr>
                <w:lang w:val="sr-Cyrl-RS"/>
              </w:rPr>
              <w:t xml:space="preserve">, </w:t>
            </w:r>
            <w:proofErr w:type="spellStart"/>
            <w:r w:rsidRPr="00B95838">
              <w:rPr>
                <w:lang w:val="sr-Cyrl-RS"/>
              </w:rPr>
              <w:t>povezuje</w:t>
            </w:r>
            <w:proofErr w:type="spellEnd"/>
            <w:r w:rsidRPr="00B95838">
              <w:rPr>
                <w:lang w:val="sr-Cyrl-RS"/>
              </w:rPr>
              <w:t xml:space="preserve"> </w:t>
            </w:r>
            <w:proofErr w:type="spellStart"/>
            <w:r w:rsidRPr="00B95838">
              <w:rPr>
                <w:lang w:val="sr-Cyrl-RS"/>
              </w:rPr>
              <w:t>nas</w:t>
            </w:r>
            <w:proofErr w:type="spellEnd"/>
            <w:r w:rsidRPr="00B95838">
              <w:rPr>
                <w:lang w:val="sr-Cyrl-RS"/>
              </w:rPr>
              <w:t xml:space="preserve"> </w:t>
            </w:r>
            <w:proofErr w:type="spellStart"/>
            <w:r w:rsidRPr="00B95838">
              <w:rPr>
                <w:lang w:val="sr-Cyrl-RS"/>
              </w:rPr>
              <w:t>sa</w:t>
            </w:r>
            <w:proofErr w:type="spellEnd"/>
            <w:r w:rsidRPr="00B95838">
              <w:rPr>
                <w:lang w:val="sr-Cyrl-RS"/>
              </w:rPr>
              <w:t xml:space="preserve"> </w:t>
            </w:r>
            <w:proofErr w:type="spellStart"/>
            <w:r w:rsidRPr="00B95838">
              <w:rPr>
                <w:lang w:val="sr-Cyrl-RS"/>
              </w:rPr>
              <w:t>zajednicom</w:t>
            </w:r>
            <w:proofErr w:type="spellEnd"/>
            <w:r w:rsidRPr="00B95838">
              <w:rPr>
                <w:lang w:val="sr-Cyrl-RS"/>
              </w:rPr>
              <w:t xml:space="preserve">, </w:t>
            </w:r>
            <w:proofErr w:type="spellStart"/>
            <w:r w:rsidRPr="00B95838">
              <w:rPr>
                <w:lang w:val="sr-Cyrl-RS"/>
              </w:rPr>
              <w:t>jako</w:t>
            </w:r>
            <w:proofErr w:type="spellEnd"/>
            <w:r w:rsidRPr="00B95838">
              <w:rPr>
                <w:lang w:val="sr-Cyrl-RS"/>
              </w:rPr>
              <w:t xml:space="preserve"> </w:t>
            </w:r>
            <w:proofErr w:type="spellStart"/>
            <w:r w:rsidRPr="00B95838">
              <w:rPr>
                <w:lang w:val="sr-Cyrl-RS"/>
              </w:rPr>
              <w:t>neguje</w:t>
            </w:r>
            <w:proofErr w:type="spellEnd"/>
            <w:r w:rsidRPr="00B95838">
              <w:rPr>
                <w:lang w:val="sr-Cyrl-RS"/>
              </w:rPr>
              <w:t xml:space="preserve"> </w:t>
            </w:r>
            <w:proofErr w:type="spellStart"/>
            <w:r w:rsidRPr="00B95838">
              <w:rPr>
                <w:lang w:val="sr-Cyrl-RS"/>
              </w:rPr>
              <w:t>diskusije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razne</w:t>
            </w:r>
            <w:proofErr w:type="spellEnd"/>
            <w:r w:rsidRPr="00B95838">
              <w:rPr>
                <w:lang w:val="sr-Cyrl-RS"/>
              </w:rPr>
              <w:t xml:space="preserve"> </w:t>
            </w:r>
            <w:proofErr w:type="spellStart"/>
            <w:r w:rsidRPr="00B95838">
              <w:rPr>
                <w:lang w:val="sr-Cyrl-RS"/>
              </w:rPr>
              <w:t>teme</w:t>
            </w:r>
            <w:proofErr w:type="spellEnd"/>
            <w:r w:rsidRPr="00B95838">
              <w:rPr>
                <w:lang w:val="sr-Cyrl-RS"/>
              </w:rPr>
              <w:t xml:space="preserve"> i </w:t>
            </w:r>
            <w:proofErr w:type="spellStart"/>
            <w:r w:rsidRPr="00B95838">
              <w:rPr>
                <w:lang w:val="sr-Cyrl-RS"/>
              </w:rPr>
              <w:t>podstiče</w:t>
            </w:r>
            <w:proofErr w:type="spellEnd"/>
            <w:r w:rsidRPr="00B95838">
              <w:rPr>
                <w:lang w:val="sr-Cyrl-RS"/>
              </w:rPr>
              <w:t xml:space="preserve"> </w:t>
            </w:r>
            <w:proofErr w:type="spellStart"/>
            <w:r w:rsidRPr="00B95838">
              <w:rPr>
                <w:lang w:val="sr-Cyrl-RS"/>
              </w:rPr>
              <w:t>studente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proaktivno</w:t>
            </w:r>
            <w:proofErr w:type="spellEnd"/>
            <w:r w:rsidRPr="00B95838">
              <w:rPr>
                <w:lang w:val="sr-Cyrl-RS"/>
              </w:rPr>
              <w:t xml:space="preserve"> i </w:t>
            </w:r>
            <w:proofErr w:type="spellStart"/>
            <w:r w:rsidRPr="00B95838">
              <w:rPr>
                <w:lang w:val="sr-Cyrl-RS"/>
              </w:rPr>
              <w:t>kritičko</w:t>
            </w:r>
            <w:proofErr w:type="spellEnd"/>
            <w:r w:rsidRPr="00B95838">
              <w:rPr>
                <w:lang w:val="sr-Cyrl-RS"/>
              </w:rPr>
              <w:t xml:space="preserve"> </w:t>
            </w:r>
            <w:proofErr w:type="spellStart"/>
            <w:r w:rsidRPr="00B95838">
              <w:rPr>
                <w:lang w:val="sr-Cyrl-RS"/>
              </w:rPr>
              <w:t>razmišljanje</w:t>
            </w:r>
            <w:proofErr w:type="spellEnd"/>
            <w:r w:rsidRPr="00B95838">
              <w:rPr>
                <w:lang w:val="sr-Cyrl-RS"/>
              </w:rPr>
              <w:t>.</w:t>
            </w:r>
          </w:p>
        </w:tc>
      </w:tr>
      <w:tr w:rsidR="00520509" w:rsidRPr="00B95838" w14:paraId="4157DBED" w14:textId="77777777" w:rsidTr="00030F25">
        <w:trPr>
          <w:trHeight w:val="264"/>
          <w:jc w:val="center"/>
        </w:trPr>
        <w:tc>
          <w:tcPr>
            <w:tcW w:w="9802" w:type="dxa"/>
            <w:shd w:val="clear" w:color="auto" w:fill="auto"/>
            <w:noWrap/>
            <w:vAlign w:val="bottom"/>
            <w:hideMark/>
          </w:tcPr>
          <w:p w14:paraId="6FFFBF39" w14:textId="77777777" w:rsidR="00520509" w:rsidRPr="00B95838" w:rsidRDefault="00520509" w:rsidP="00030F25">
            <w:pPr>
              <w:rPr>
                <w:lang w:val="sr-Cyrl-RS"/>
              </w:rPr>
            </w:pPr>
            <w:proofErr w:type="spellStart"/>
            <w:r w:rsidRPr="00B95838">
              <w:rPr>
                <w:lang w:val="sr-Cyrl-RS"/>
              </w:rPr>
              <w:t>Povratne</w:t>
            </w:r>
            <w:proofErr w:type="spellEnd"/>
            <w:r w:rsidRPr="00B95838">
              <w:rPr>
                <w:lang w:val="sr-Cyrl-RS"/>
              </w:rPr>
              <w:t xml:space="preserve"> </w:t>
            </w:r>
            <w:proofErr w:type="spellStart"/>
            <w:r w:rsidRPr="00B95838">
              <w:rPr>
                <w:lang w:val="sr-Cyrl-RS"/>
              </w:rPr>
              <w:t>informacije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nacrte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bile</w:t>
            </w:r>
            <w:proofErr w:type="spellEnd"/>
            <w:r w:rsidRPr="00B95838">
              <w:rPr>
                <w:lang w:val="sr-Cyrl-RS"/>
              </w:rPr>
              <w:t xml:space="preserve"> </w:t>
            </w:r>
            <w:proofErr w:type="spellStart"/>
            <w:r w:rsidRPr="00B95838">
              <w:rPr>
                <w:lang w:val="sr-Cyrl-RS"/>
              </w:rPr>
              <w:t>uvremenjene</w:t>
            </w:r>
            <w:proofErr w:type="spellEnd"/>
            <w:r w:rsidRPr="00B95838">
              <w:rPr>
                <w:lang w:val="sr-Cyrl-RS"/>
              </w:rPr>
              <w:t xml:space="preserve"> i </w:t>
            </w:r>
            <w:proofErr w:type="spellStart"/>
            <w:r w:rsidRPr="00B95838">
              <w:rPr>
                <w:lang w:val="sr-Cyrl-RS"/>
              </w:rPr>
              <w:t>izuzetno</w:t>
            </w:r>
            <w:proofErr w:type="spellEnd"/>
            <w:r w:rsidRPr="00B95838">
              <w:rPr>
                <w:lang w:val="sr-Cyrl-RS"/>
              </w:rPr>
              <w:t xml:space="preserve"> </w:t>
            </w:r>
            <w:proofErr w:type="spellStart"/>
            <w:r w:rsidRPr="00B95838">
              <w:rPr>
                <w:lang w:val="sr-Cyrl-RS"/>
              </w:rPr>
              <w:t>korisne</w:t>
            </w:r>
            <w:proofErr w:type="spellEnd"/>
            <w:r w:rsidRPr="00B95838">
              <w:rPr>
                <w:lang w:val="sr-Cyrl-RS"/>
              </w:rPr>
              <w:t>.</w:t>
            </w:r>
          </w:p>
        </w:tc>
      </w:tr>
      <w:tr w:rsidR="00520509" w:rsidRPr="00B95838" w14:paraId="3A59F7ED" w14:textId="77777777" w:rsidTr="00030F25">
        <w:trPr>
          <w:trHeight w:val="264"/>
          <w:jc w:val="center"/>
        </w:trPr>
        <w:tc>
          <w:tcPr>
            <w:tcW w:w="9802" w:type="dxa"/>
            <w:shd w:val="clear" w:color="auto" w:fill="auto"/>
            <w:noWrap/>
            <w:vAlign w:val="bottom"/>
            <w:hideMark/>
          </w:tcPr>
          <w:p w14:paraId="629CF46D" w14:textId="77777777" w:rsidR="00520509" w:rsidRPr="00B95838" w:rsidRDefault="00520509" w:rsidP="00030F25">
            <w:pPr>
              <w:rPr>
                <w:lang w:val="sr-Cyrl-RS"/>
              </w:rPr>
            </w:pPr>
            <w:proofErr w:type="spellStart"/>
            <w:r w:rsidRPr="00B95838">
              <w:rPr>
                <w:lang w:val="sr-Cyrl-RS"/>
              </w:rPr>
              <w:t>Svaka</w:t>
            </w:r>
            <w:proofErr w:type="spellEnd"/>
            <w:r w:rsidRPr="00B95838">
              <w:rPr>
                <w:lang w:val="sr-Cyrl-RS"/>
              </w:rPr>
              <w:t xml:space="preserve"> </w:t>
            </w:r>
            <w:proofErr w:type="spellStart"/>
            <w:r w:rsidRPr="00B95838">
              <w:rPr>
                <w:lang w:val="sr-Cyrl-RS"/>
              </w:rPr>
              <w:t>čast</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posvećenost</w:t>
            </w:r>
            <w:proofErr w:type="spellEnd"/>
            <w:r w:rsidRPr="00B95838">
              <w:rPr>
                <w:lang w:val="sr-Cyrl-RS"/>
              </w:rPr>
              <w:t xml:space="preserve"> </w:t>
            </w:r>
            <w:proofErr w:type="spellStart"/>
            <w:r w:rsidRPr="00B95838">
              <w:rPr>
                <w:lang w:val="sr-Cyrl-RS"/>
              </w:rPr>
              <w:t>temi</w:t>
            </w:r>
            <w:proofErr w:type="spellEnd"/>
            <w:r w:rsidRPr="00B95838">
              <w:rPr>
                <w:lang w:val="sr-Cyrl-RS"/>
              </w:rPr>
              <w:t xml:space="preserve"> i </w:t>
            </w:r>
            <w:proofErr w:type="spellStart"/>
            <w:r w:rsidRPr="00B95838">
              <w:rPr>
                <w:lang w:val="sr-Cyrl-RS"/>
              </w:rPr>
              <w:t>studentima</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retkih</w:t>
            </w:r>
            <w:proofErr w:type="spellEnd"/>
            <w:r w:rsidRPr="00B95838">
              <w:rPr>
                <w:lang w:val="sr-Cyrl-RS"/>
              </w:rPr>
              <w:t xml:space="preserve"> </w:t>
            </w:r>
            <w:proofErr w:type="spellStart"/>
            <w:r w:rsidRPr="00B95838">
              <w:rPr>
                <w:lang w:val="sr-Cyrl-RS"/>
              </w:rPr>
              <w:t>predmeta</w:t>
            </w:r>
            <w:proofErr w:type="spellEnd"/>
            <w:r w:rsidRPr="00B95838">
              <w:rPr>
                <w:lang w:val="sr-Cyrl-RS"/>
              </w:rPr>
              <w:t xml:space="preserve"> </w:t>
            </w:r>
            <w:proofErr w:type="spellStart"/>
            <w:r w:rsidRPr="00B95838">
              <w:rPr>
                <w:lang w:val="sr-Cyrl-RS"/>
              </w:rPr>
              <w:t>gde</w:t>
            </w:r>
            <w:proofErr w:type="spellEnd"/>
            <w:r w:rsidRPr="00B95838">
              <w:rPr>
                <w:lang w:val="sr-Cyrl-RS"/>
              </w:rPr>
              <w:t xml:space="preserve"> </w:t>
            </w:r>
            <w:proofErr w:type="spellStart"/>
            <w:r w:rsidRPr="00B95838">
              <w:rPr>
                <w:lang w:val="sr-Cyrl-RS"/>
              </w:rPr>
              <w:t>zaista</w:t>
            </w:r>
            <w:proofErr w:type="spellEnd"/>
            <w:r w:rsidRPr="00B95838">
              <w:rPr>
                <w:lang w:val="sr-Cyrl-RS"/>
              </w:rPr>
              <w:t xml:space="preserve"> </w:t>
            </w:r>
            <w:proofErr w:type="spellStart"/>
            <w:r w:rsidRPr="00B95838">
              <w:rPr>
                <w:lang w:val="sr-Cyrl-RS"/>
              </w:rPr>
              <w:t>postoji</w:t>
            </w:r>
            <w:proofErr w:type="spellEnd"/>
            <w:r w:rsidRPr="00B95838">
              <w:rPr>
                <w:lang w:val="sr-Cyrl-RS"/>
              </w:rPr>
              <w:t xml:space="preserve"> </w:t>
            </w:r>
            <w:proofErr w:type="spellStart"/>
            <w:r w:rsidRPr="00B95838">
              <w:rPr>
                <w:lang w:val="sr-Cyrl-RS"/>
              </w:rPr>
              <w:t>interesovanje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razvija</w:t>
            </w:r>
            <w:proofErr w:type="spellEnd"/>
            <w:r w:rsidRPr="00B95838">
              <w:rPr>
                <w:lang w:val="sr-Cyrl-RS"/>
              </w:rPr>
              <w:t xml:space="preserve"> </w:t>
            </w:r>
            <w:proofErr w:type="spellStart"/>
            <w:r w:rsidRPr="00B95838">
              <w:rPr>
                <w:lang w:val="sr-Cyrl-RS"/>
              </w:rPr>
              <w:t>kritičko</w:t>
            </w:r>
            <w:proofErr w:type="spellEnd"/>
            <w:r w:rsidRPr="00B95838">
              <w:rPr>
                <w:lang w:val="sr-Cyrl-RS"/>
              </w:rPr>
              <w:t xml:space="preserve"> </w:t>
            </w:r>
            <w:proofErr w:type="spellStart"/>
            <w:r w:rsidRPr="00B95838">
              <w:rPr>
                <w:lang w:val="sr-Cyrl-RS"/>
              </w:rPr>
              <w:t>mišljenje</w:t>
            </w:r>
            <w:proofErr w:type="spellEnd"/>
            <w:r w:rsidRPr="00B95838">
              <w:rPr>
                <w:lang w:val="sr-Cyrl-RS"/>
              </w:rPr>
              <w:t xml:space="preserve"> </w:t>
            </w:r>
            <w:proofErr w:type="spellStart"/>
            <w:r w:rsidRPr="00B95838">
              <w:rPr>
                <w:lang w:val="sr-Cyrl-RS"/>
              </w:rPr>
              <w:t>kod</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gde</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neguje</w:t>
            </w:r>
            <w:proofErr w:type="spellEnd"/>
            <w:r w:rsidRPr="00B95838">
              <w:rPr>
                <w:lang w:val="sr-Cyrl-RS"/>
              </w:rPr>
              <w:t xml:space="preserve"> </w:t>
            </w:r>
            <w:proofErr w:type="spellStart"/>
            <w:r w:rsidRPr="00B95838">
              <w:rPr>
                <w:lang w:val="sr-Cyrl-RS"/>
              </w:rPr>
              <w:t>dvosmerna</w:t>
            </w:r>
            <w:proofErr w:type="spellEnd"/>
            <w:r w:rsidRPr="00B95838">
              <w:rPr>
                <w:lang w:val="sr-Cyrl-RS"/>
              </w:rPr>
              <w:t xml:space="preserve"> </w:t>
            </w:r>
            <w:proofErr w:type="spellStart"/>
            <w:r w:rsidRPr="00B95838">
              <w:rPr>
                <w:lang w:val="sr-Cyrl-RS"/>
              </w:rPr>
              <w:t>komunikacija</w:t>
            </w:r>
            <w:proofErr w:type="spellEnd"/>
            <w:r w:rsidRPr="00B95838">
              <w:rPr>
                <w:lang w:val="sr-Cyrl-RS"/>
              </w:rPr>
              <w:t>.</w:t>
            </w:r>
          </w:p>
        </w:tc>
      </w:tr>
      <w:tr w:rsidR="00520509" w:rsidRPr="00B95838" w14:paraId="2FF8B091" w14:textId="77777777" w:rsidTr="00030F25">
        <w:trPr>
          <w:trHeight w:val="264"/>
          <w:jc w:val="center"/>
        </w:trPr>
        <w:tc>
          <w:tcPr>
            <w:tcW w:w="9802" w:type="dxa"/>
            <w:shd w:val="clear" w:color="auto" w:fill="auto"/>
            <w:noWrap/>
            <w:vAlign w:val="bottom"/>
            <w:hideMark/>
          </w:tcPr>
          <w:p w14:paraId="28892261" w14:textId="77777777" w:rsidR="00520509" w:rsidRPr="00B95838" w:rsidRDefault="00520509" w:rsidP="00030F25">
            <w:pPr>
              <w:rPr>
                <w:lang w:val="sr-Cyrl-RS"/>
              </w:rPr>
            </w:pPr>
            <w:proofErr w:type="spellStart"/>
            <w:r w:rsidRPr="00B95838">
              <w:rPr>
                <w:lang w:val="sr-Cyrl-RS"/>
              </w:rPr>
              <w:t>Angažovanje</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u </w:t>
            </w:r>
            <w:proofErr w:type="spellStart"/>
            <w:r w:rsidRPr="00B95838">
              <w:rPr>
                <w:lang w:val="sr-Cyrl-RS"/>
              </w:rPr>
              <w:t>vidu</w:t>
            </w:r>
            <w:proofErr w:type="spellEnd"/>
            <w:r w:rsidRPr="00B95838">
              <w:rPr>
                <w:lang w:val="sr-Cyrl-RS"/>
              </w:rPr>
              <w:t xml:space="preserve"> </w:t>
            </w:r>
            <w:proofErr w:type="spellStart"/>
            <w:r w:rsidRPr="00B95838">
              <w:rPr>
                <w:lang w:val="sr-Cyrl-RS"/>
              </w:rPr>
              <w:t>predavača</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ovom</w:t>
            </w:r>
            <w:proofErr w:type="spellEnd"/>
            <w:r w:rsidRPr="00B95838">
              <w:rPr>
                <w:lang w:val="sr-Cyrl-RS"/>
              </w:rPr>
              <w:t xml:space="preserve"> </w:t>
            </w:r>
            <w:proofErr w:type="spellStart"/>
            <w:r w:rsidRPr="00B95838">
              <w:rPr>
                <w:lang w:val="sr-Cyrl-RS"/>
              </w:rPr>
              <w:t>predmetu</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bilo</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koristi</w:t>
            </w:r>
            <w:proofErr w:type="spellEnd"/>
            <w:r w:rsidRPr="00B95838">
              <w:rPr>
                <w:lang w:val="sr-Cyrl-RS"/>
              </w:rPr>
              <w:t xml:space="preserve"> </w:t>
            </w:r>
            <w:proofErr w:type="spellStart"/>
            <w:r w:rsidRPr="00B95838">
              <w:rPr>
                <w:lang w:val="sr-Cyrl-RS"/>
              </w:rPr>
              <w:t>jer</w:t>
            </w:r>
            <w:proofErr w:type="spellEnd"/>
            <w:r w:rsidRPr="00B95838">
              <w:rPr>
                <w:lang w:val="sr-Cyrl-RS"/>
              </w:rPr>
              <w:t xml:space="preserve"> </w:t>
            </w:r>
            <w:proofErr w:type="spellStart"/>
            <w:r w:rsidRPr="00B95838">
              <w:rPr>
                <w:lang w:val="sr-Cyrl-RS"/>
              </w:rPr>
              <w:t>nas</w:t>
            </w:r>
            <w:proofErr w:type="spellEnd"/>
            <w:r w:rsidRPr="00B95838">
              <w:rPr>
                <w:lang w:val="sr-Cyrl-RS"/>
              </w:rPr>
              <w:t xml:space="preserve"> </w:t>
            </w:r>
            <w:proofErr w:type="spellStart"/>
            <w:r w:rsidRPr="00B95838">
              <w:rPr>
                <w:lang w:val="sr-Cyrl-RS"/>
              </w:rPr>
              <w:t>stavlja</w:t>
            </w:r>
            <w:proofErr w:type="spellEnd"/>
            <w:r w:rsidRPr="00B95838">
              <w:rPr>
                <w:lang w:val="sr-Cyrl-RS"/>
              </w:rPr>
              <w:t xml:space="preserve"> u </w:t>
            </w:r>
            <w:proofErr w:type="spellStart"/>
            <w:r w:rsidRPr="00B95838">
              <w:rPr>
                <w:lang w:val="sr-Cyrl-RS"/>
              </w:rPr>
              <w:t>poziciju</w:t>
            </w:r>
            <w:proofErr w:type="spellEnd"/>
            <w:r w:rsidRPr="00B95838">
              <w:rPr>
                <w:lang w:val="sr-Cyrl-RS"/>
              </w:rPr>
              <w:t xml:space="preserve"> </w:t>
            </w:r>
            <w:proofErr w:type="spellStart"/>
            <w:r w:rsidRPr="00B95838">
              <w:rPr>
                <w:lang w:val="sr-Cyrl-RS"/>
              </w:rPr>
              <w:t>nastavnika</w:t>
            </w:r>
            <w:proofErr w:type="spellEnd"/>
            <w:r w:rsidRPr="00B95838">
              <w:rPr>
                <w:lang w:val="sr-Cyrl-RS"/>
              </w:rPr>
              <w:t xml:space="preserve">. </w:t>
            </w:r>
            <w:proofErr w:type="spellStart"/>
            <w:r w:rsidRPr="00B95838">
              <w:rPr>
                <w:lang w:val="sr-Cyrl-RS"/>
              </w:rPr>
              <w:t>Takođe</w:t>
            </w:r>
            <w:proofErr w:type="spellEnd"/>
            <w:r w:rsidRPr="00B95838">
              <w:rPr>
                <w:lang w:val="sr-Cyrl-RS"/>
              </w:rPr>
              <w:t xml:space="preserve">, </w:t>
            </w:r>
            <w:proofErr w:type="spellStart"/>
            <w:r w:rsidRPr="00B95838">
              <w:rPr>
                <w:lang w:val="sr-Cyrl-RS"/>
              </w:rPr>
              <w:t>posebno</w:t>
            </w:r>
            <w:proofErr w:type="spellEnd"/>
            <w:r w:rsidRPr="00B95838">
              <w:rPr>
                <w:lang w:val="sr-Cyrl-RS"/>
              </w:rPr>
              <w:t xml:space="preserve"> </w:t>
            </w:r>
            <w:proofErr w:type="spellStart"/>
            <w:r w:rsidRPr="00B95838">
              <w:rPr>
                <w:lang w:val="sr-Cyrl-RS"/>
              </w:rPr>
              <w:t>dragocen</w:t>
            </w:r>
            <w:proofErr w:type="spellEnd"/>
            <w:r w:rsidRPr="00B95838">
              <w:rPr>
                <w:lang w:val="sr-Cyrl-RS"/>
              </w:rPr>
              <w:t xml:space="preserve"> </w:t>
            </w:r>
            <w:proofErr w:type="spellStart"/>
            <w:r w:rsidRPr="00B95838">
              <w:rPr>
                <w:lang w:val="sr-Cyrl-RS"/>
              </w:rPr>
              <w:t>zadatak</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i </w:t>
            </w:r>
            <w:proofErr w:type="spellStart"/>
            <w:r w:rsidRPr="00B95838">
              <w:rPr>
                <w:lang w:val="sr-Cyrl-RS"/>
              </w:rPr>
              <w:t>samoevaluacija</w:t>
            </w:r>
            <w:proofErr w:type="spellEnd"/>
            <w:r w:rsidRPr="00B95838">
              <w:rPr>
                <w:lang w:val="sr-Cyrl-RS"/>
              </w:rPr>
              <w:t xml:space="preserve">. </w:t>
            </w:r>
          </w:p>
        </w:tc>
      </w:tr>
      <w:tr w:rsidR="00520509" w:rsidRPr="00B95838" w14:paraId="29B5B1D7" w14:textId="77777777" w:rsidTr="00030F25">
        <w:trPr>
          <w:trHeight w:val="276"/>
          <w:jc w:val="center"/>
        </w:trPr>
        <w:tc>
          <w:tcPr>
            <w:tcW w:w="9802" w:type="dxa"/>
            <w:shd w:val="clear" w:color="000000" w:fill="D9D9D9"/>
            <w:vAlign w:val="bottom"/>
            <w:hideMark/>
          </w:tcPr>
          <w:p w14:paraId="729A6F88" w14:textId="77777777" w:rsidR="00520509" w:rsidRPr="00B95838" w:rsidRDefault="00520509" w:rsidP="00030F25">
            <w:pPr>
              <w:rPr>
                <w:lang w:val="sr-Cyrl-RS"/>
              </w:rPr>
            </w:pPr>
            <w:r w:rsidRPr="00B95838">
              <w:rPr>
                <w:lang w:val="sr-Cyrl-RS"/>
              </w:rPr>
              <w:t>KRITIKE I SUGESTIJE</w:t>
            </w:r>
          </w:p>
        </w:tc>
      </w:tr>
      <w:tr w:rsidR="00520509" w:rsidRPr="00B95838" w14:paraId="1812F926" w14:textId="77777777" w:rsidTr="00030F25">
        <w:trPr>
          <w:trHeight w:val="264"/>
          <w:jc w:val="center"/>
        </w:trPr>
        <w:tc>
          <w:tcPr>
            <w:tcW w:w="9802" w:type="dxa"/>
            <w:shd w:val="clear" w:color="auto" w:fill="auto"/>
            <w:noWrap/>
            <w:vAlign w:val="bottom"/>
            <w:hideMark/>
          </w:tcPr>
          <w:p w14:paraId="3A743B47" w14:textId="77777777" w:rsidR="00520509" w:rsidRPr="00B95838" w:rsidRDefault="00520509" w:rsidP="00030F25">
            <w:pPr>
              <w:rPr>
                <w:lang w:val="sr-Cyrl-RS"/>
              </w:rPr>
            </w:pPr>
            <w:proofErr w:type="spellStart"/>
            <w:r w:rsidRPr="00B95838">
              <w:rPr>
                <w:lang w:val="sr-Cyrl-RS"/>
              </w:rPr>
              <w:t>Imala</w:t>
            </w:r>
            <w:proofErr w:type="spellEnd"/>
            <w:r w:rsidRPr="00B95838">
              <w:rPr>
                <w:lang w:val="sr-Cyrl-RS"/>
              </w:rPr>
              <w:t xml:space="preserve"> </w:t>
            </w:r>
            <w:proofErr w:type="spellStart"/>
            <w:r w:rsidRPr="00B95838">
              <w:rPr>
                <w:lang w:val="sr-Cyrl-RS"/>
              </w:rPr>
              <w:t>sam</w:t>
            </w:r>
            <w:proofErr w:type="spellEnd"/>
            <w:r w:rsidRPr="00B95838">
              <w:rPr>
                <w:lang w:val="sr-Cyrl-RS"/>
              </w:rPr>
              <w:t xml:space="preserve"> </w:t>
            </w:r>
            <w:proofErr w:type="spellStart"/>
            <w:r w:rsidRPr="00B95838">
              <w:rPr>
                <w:lang w:val="sr-Cyrl-RS"/>
              </w:rPr>
              <w:t>veća</w:t>
            </w:r>
            <w:proofErr w:type="spellEnd"/>
            <w:r w:rsidRPr="00B95838">
              <w:rPr>
                <w:lang w:val="sr-Cyrl-RS"/>
              </w:rPr>
              <w:t xml:space="preserve"> </w:t>
            </w:r>
            <w:proofErr w:type="spellStart"/>
            <w:r w:rsidRPr="00B95838">
              <w:rPr>
                <w:lang w:val="sr-Cyrl-RS"/>
              </w:rPr>
              <w:t>očekivanja</w:t>
            </w:r>
            <w:proofErr w:type="spellEnd"/>
            <w:r w:rsidRPr="00B95838">
              <w:rPr>
                <w:lang w:val="sr-Cyrl-RS"/>
              </w:rPr>
              <w:t xml:space="preserve"> </w:t>
            </w:r>
            <w:proofErr w:type="spellStart"/>
            <w:r w:rsidRPr="00B95838">
              <w:rPr>
                <w:lang w:val="sr-Cyrl-RS"/>
              </w:rPr>
              <w:t>od</w:t>
            </w:r>
            <w:proofErr w:type="spellEnd"/>
            <w:r w:rsidRPr="00B95838">
              <w:rPr>
                <w:lang w:val="sr-Cyrl-RS"/>
              </w:rPr>
              <w:t xml:space="preserve"> </w:t>
            </w:r>
            <w:proofErr w:type="spellStart"/>
            <w:r w:rsidRPr="00B95838">
              <w:rPr>
                <w:lang w:val="sr-Cyrl-RS"/>
              </w:rPr>
              <w:t>predmeta</w:t>
            </w:r>
            <w:proofErr w:type="spellEnd"/>
            <w:r w:rsidRPr="00B95838">
              <w:rPr>
                <w:lang w:val="sr-Cyrl-RS"/>
              </w:rPr>
              <w:t xml:space="preserve">, </w:t>
            </w:r>
            <w:proofErr w:type="spellStart"/>
            <w:r w:rsidRPr="00B95838">
              <w:rPr>
                <w:lang w:val="sr-Cyrl-RS"/>
              </w:rPr>
              <w:t>jako</w:t>
            </w:r>
            <w:proofErr w:type="spellEnd"/>
            <w:r w:rsidRPr="00B95838">
              <w:rPr>
                <w:lang w:val="sr-Cyrl-RS"/>
              </w:rPr>
              <w:t xml:space="preserve"> </w:t>
            </w:r>
            <w:proofErr w:type="spellStart"/>
            <w:r w:rsidRPr="00B95838">
              <w:rPr>
                <w:lang w:val="sr-Cyrl-RS"/>
              </w:rPr>
              <w:t>malo</w:t>
            </w:r>
            <w:proofErr w:type="spellEnd"/>
            <w:r w:rsidRPr="00B95838">
              <w:rPr>
                <w:lang w:val="sr-Cyrl-RS"/>
              </w:rPr>
              <w:t xml:space="preserve"> </w:t>
            </w:r>
            <w:proofErr w:type="spellStart"/>
            <w:r w:rsidRPr="00B95838">
              <w:rPr>
                <w:lang w:val="sr-Cyrl-RS"/>
              </w:rPr>
              <w:t>smo</w:t>
            </w:r>
            <w:proofErr w:type="spellEnd"/>
            <w:r w:rsidRPr="00B95838">
              <w:rPr>
                <w:lang w:val="sr-Cyrl-RS"/>
              </w:rPr>
              <w:t xml:space="preserve"> </w:t>
            </w:r>
            <w:proofErr w:type="spellStart"/>
            <w:r w:rsidRPr="00B95838">
              <w:rPr>
                <w:lang w:val="sr-Cyrl-RS"/>
              </w:rPr>
              <w:t>praktičnih</w:t>
            </w:r>
            <w:proofErr w:type="spellEnd"/>
            <w:r w:rsidRPr="00B95838">
              <w:rPr>
                <w:lang w:val="sr-Cyrl-RS"/>
              </w:rPr>
              <w:t xml:space="preserve"> </w:t>
            </w:r>
            <w:proofErr w:type="spellStart"/>
            <w:r w:rsidRPr="00B95838">
              <w:rPr>
                <w:lang w:val="sr-Cyrl-RS"/>
              </w:rPr>
              <w:t>stvari</w:t>
            </w:r>
            <w:proofErr w:type="spellEnd"/>
            <w:r w:rsidRPr="00B95838">
              <w:rPr>
                <w:lang w:val="sr-Cyrl-RS"/>
              </w:rPr>
              <w:t xml:space="preserve"> </w:t>
            </w:r>
            <w:proofErr w:type="spellStart"/>
            <w:r w:rsidRPr="00B95838">
              <w:rPr>
                <w:lang w:val="sr-Cyrl-RS"/>
              </w:rPr>
              <w:t>radi</w:t>
            </w:r>
            <w:proofErr w:type="spellEnd"/>
            <w:r w:rsidRPr="00B95838">
              <w:rPr>
                <w:lang w:val="sr-Cyrl-RS"/>
              </w:rPr>
              <w:t xml:space="preserve">, </w:t>
            </w:r>
            <w:proofErr w:type="spellStart"/>
            <w:r w:rsidRPr="00B95838">
              <w:rPr>
                <w:lang w:val="sr-Cyrl-RS"/>
              </w:rPr>
              <w:t>uglavnom</w:t>
            </w:r>
            <w:proofErr w:type="spellEnd"/>
            <w:r w:rsidRPr="00B95838">
              <w:rPr>
                <w:lang w:val="sr-Cyrl-RS"/>
              </w:rPr>
              <w:t xml:space="preserve"> </w:t>
            </w:r>
            <w:proofErr w:type="spellStart"/>
            <w:r w:rsidRPr="00B95838">
              <w:rPr>
                <w:lang w:val="sr-Cyrl-RS"/>
              </w:rPr>
              <w:t>smo</w:t>
            </w:r>
            <w:proofErr w:type="spellEnd"/>
            <w:r w:rsidRPr="00B95838">
              <w:rPr>
                <w:lang w:val="sr-Cyrl-RS"/>
              </w:rPr>
              <w:t xml:space="preserve"> </w:t>
            </w:r>
            <w:proofErr w:type="spellStart"/>
            <w:r w:rsidRPr="00B95838">
              <w:rPr>
                <w:lang w:val="sr-Cyrl-RS"/>
              </w:rPr>
              <w:t>slušali</w:t>
            </w:r>
            <w:proofErr w:type="spellEnd"/>
            <w:r w:rsidRPr="00B95838">
              <w:rPr>
                <w:lang w:val="sr-Cyrl-RS"/>
              </w:rPr>
              <w:t xml:space="preserve"> </w:t>
            </w:r>
            <w:proofErr w:type="spellStart"/>
            <w:r w:rsidRPr="00B95838">
              <w:rPr>
                <w:lang w:val="sr-Cyrl-RS"/>
              </w:rPr>
              <w:t>teoriju</w:t>
            </w:r>
            <w:proofErr w:type="spellEnd"/>
            <w:r w:rsidRPr="00B95838">
              <w:rPr>
                <w:lang w:val="sr-Cyrl-RS"/>
              </w:rPr>
              <w:t>.</w:t>
            </w:r>
          </w:p>
        </w:tc>
      </w:tr>
      <w:tr w:rsidR="00520509" w:rsidRPr="00B95838" w14:paraId="5C3105CF" w14:textId="77777777" w:rsidTr="00030F25">
        <w:trPr>
          <w:trHeight w:val="264"/>
          <w:jc w:val="center"/>
        </w:trPr>
        <w:tc>
          <w:tcPr>
            <w:tcW w:w="9802" w:type="dxa"/>
            <w:shd w:val="clear" w:color="auto" w:fill="auto"/>
            <w:noWrap/>
            <w:vAlign w:val="bottom"/>
            <w:hideMark/>
          </w:tcPr>
          <w:p w14:paraId="2AECDEED" w14:textId="77777777" w:rsidR="00520509" w:rsidRPr="00B95838" w:rsidRDefault="00520509" w:rsidP="00030F25">
            <w:pPr>
              <w:rPr>
                <w:lang w:val="sr-Cyrl-RS"/>
              </w:rPr>
            </w:pPr>
            <w:proofErr w:type="spellStart"/>
            <w:r w:rsidRPr="00B95838">
              <w:rPr>
                <w:lang w:val="sr-Cyrl-RS"/>
              </w:rPr>
              <w:t>Kod</w:t>
            </w:r>
            <w:proofErr w:type="spellEnd"/>
            <w:r w:rsidRPr="00B95838">
              <w:rPr>
                <w:lang w:val="sr-Cyrl-RS"/>
              </w:rPr>
              <w:t xml:space="preserve"> </w:t>
            </w:r>
            <w:proofErr w:type="spellStart"/>
            <w:r w:rsidRPr="00B95838">
              <w:rPr>
                <w:lang w:val="sr-Cyrl-RS"/>
              </w:rPr>
              <w:t>profesora</w:t>
            </w:r>
            <w:proofErr w:type="spellEnd"/>
            <w:r w:rsidRPr="00B95838">
              <w:rPr>
                <w:lang w:val="sr-Cyrl-RS"/>
              </w:rPr>
              <w:t xml:space="preserve"> </w:t>
            </w:r>
            <w:proofErr w:type="spellStart"/>
            <w:r w:rsidRPr="00B95838">
              <w:rPr>
                <w:lang w:val="sr-Cyrl-RS"/>
              </w:rPr>
              <w:t>smo</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više</w:t>
            </w:r>
            <w:proofErr w:type="spellEnd"/>
            <w:r w:rsidRPr="00B95838">
              <w:rPr>
                <w:lang w:val="sr-Cyrl-RS"/>
              </w:rPr>
              <w:t xml:space="preserve"> </w:t>
            </w:r>
            <w:proofErr w:type="spellStart"/>
            <w:r w:rsidRPr="00B95838">
              <w:rPr>
                <w:lang w:val="sr-Cyrl-RS"/>
              </w:rPr>
              <w:t>zabavljali</w:t>
            </w:r>
            <w:proofErr w:type="spellEnd"/>
            <w:r w:rsidRPr="00B95838">
              <w:rPr>
                <w:lang w:val="sr-Cyrl-RS"/>
              </w:rPr>
              <w:t xml:space="preserve"> </w:t>
            </w:r>
            <w:proofErr w:type="spellStart"/>
            <w:r w:rsidRPr="00B95838">
              <w:rPr>
                <w:lang w:val="sr-Cyrl-RS"/>
              </w:rPr>
              <w:t>nego</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smo</w:t>
            </w:r>
            <w:proofErr w:type="spellEnd"/>
            <w:r w:rsidRPr="00B95838">
              <w:rPr>
                <w:lang w:val="sr-Cyrl-RS"/>
              </w:rPr>
              <w:t xml:space="preserve"> </w:t>
            </w:r>
            <w:proofErr w:type="spellStart"/>
            <w:r w:rsidRPr="00B95838">
              <w:rPr>
                <w:lang w:val="sr-Cyrl-RS"/>
              </w:rPr>
              <w:t>učili</w:t>
            </w:r>
            <w:proofErr w:type="spellEnd"/>
            <w:r w:rsidRPr="00B95838">
              <w:rPr>
                <w:lang w:val="sr-Cyrl-RS"/>
              </w:rPr>
              <w:t xml:space="preserve">, </w:t>
            </w:r>
            <w:proofErr w:type="spellStart"/>
            <w:r w:rsidRPr="00B95838">
              <w:rPr>
                <w:lang w:val="sr-Cyrl-RS"/>
              </w:rPr>
              <w:t>možda</w:t>
            </w:r>
            <w:proofErr w:type="spellEnd"/>
            <w:r w:rsidRPr="00B95838">
              <w:rPr>
                <w:lang w:val="sr-Cyrl-RS"/>
              </w:rPr>
              <w:t xml:space="preserve"> </w:t>
            </w:r>
            <w:proofErr w:type="spellStart"/>
            <w:r w:rsidRPr="00B95838">
              <w:rPr>
                <w:lang w:val="sr-Cyrl-RS"/>
              </w:rPr>
              <w:t>to</w:t>
            </w:r>
            <w:proofErr w:type="spellEnd"/>
            <w:r w:rsidRPr="00B95838">
              <w:rPr>
                <w:lang w:val="sr-Cyrl-RS"/>
              </w:rPr>
              <w:t xml:space="preserve"> </w:t>
            </w:r>
            <w:proofErr w:type="spellStart"/>
            <w:r w:rsidRPr="00B95838">
              <w:rPr>
                <w:lang w:val="sr-Cyrl-RS"/>
              </w:rPr>
              <w:t>malo</w:t>
            </w:r>
            <w:proofErr w:type="spellEnd"/>
            <w:r w:rsidRPr="00B95838">
              <w:rPr>
                <w:lang w:val="sr-Cyrl-RS"/>
              </w:rPr>
              <w:t xml:space="preserve"> </w:t>
            </w:r>
            <w:proofErr w:type="spellStart"/>
            <w:r w:rsidRPr="00B95838">
              <w:rPr>
                <w:lang w:val="sr-Cyrl-RS"/>
              </w:rPr>
              <w:t>bolje</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izbalansira</w:t>
            </w:r>
            <w:proofErr w:type="spellEnd"/>
            <w:r w:rsidRPr="00B95838">
              <w:rPr>
                <w:lang w:val="sr-Cyrl-RS"/>
              </w:rPr>
              <w:t>.</w:t>
            </w:r>
          </w:p>
        </w:tc>
      </w:tr>
      <w:tr w:rsidR="00520509" w:rsidRPr="00B95838" w14:paraId="4D292B94" w14:textId="77777777" w:rsidTr="00030F25">
        <w:trPr>
          <w:trHeight w:val="264"/>
          <w:jc w:val="center"/>
        </w:trPr>
        <w:tc>
          <w:tcPr>
            <w:tcW w:w="9802" w:type="dxa"/>
            <w:shd w:val="clear" w:color="auto" w:fill="auto"/>
            <w:noWrap/>
            <w:vAlign w:val="bottom"/>
            <w:hideMark/>
          </w:tcPr>
          <w:p w14:paraId="5FB8BCA0" w14:textId="77777777" w:rsidR="00520509" w:rsidRPr="00B95838" w:rsidRDefault="00520509" w:rsidP="00030F25">
            <w:pPr>
              <w:rPr>
                <w:lang w:val="sr-Cyrl-RS"/>
              </w:rPr>
            </w:pPr>
            <w:proofErr w:type="spellStart"/>
            <w:r w:rsidRPr="00B95838">
              <w:rPr>
                <w:lang w:val="sr-Cyrl-RS"/>
              </w:rPr>
              <w:t>Sam</w:t>
            </w:r>
            <w:proofErr w:type="spellEnd"/>
            <w:r w:rsidRPr="00B95838">
              <w:rPr>
                <w:lang w:val="sr-Cyrl-RS"/>
              </w:rPr>
              <w:t xml:space="preserve"> </w:t>
            </w:r>
            <w:proofErr w:type="spellStart"/>
            <w:r w:rsidRPr="00B95838">
              <w:rPr>
                <w:lang w:val="sr-Cyrl-RS"/>
              </w:rPr>
              <w:t>predmet</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ispunio</w:t>
            </w:r>
            <w:proofErr w:type="spellEnd"/>
            <w:r w:rsidRPr="00B95838">
              <w:rPr>
                <w:lang w:val="sr-Cyrl-RS"/>
              </w:rPr>
              <w:t xml:space="preserve"> </w:t>
            </w:r>
            <w:proofErr w:type="spellStart"/>
            <w:r w:rsidRPr="00B95838">
              <w:rPr>
                <w:lang w:val="sr-Cyrl-RS"/>
              </w:rPr>
              <w:t>moja</w:t>
            </w:r>
            <w:proofErr w:type="spellEnd"/>
            <w:r w:rsidRPr="00B95838">
              <w:rPr>
                <w:lang w:val="sr-Cyrl-RS"/>
              </w:rPr>
              <w:t xml:space="preserve"> </w:t>
            </w:r>
            <w:proofErr w:type="spellStart"/>
            <w:r w:rsidRPr="00B95838">
              <w:rPr>
                <w:lang w:val="sr-Cyrl-RS"/>
              </w:rPr>
              <w:t>očekivanja</w:t>
            </w:r>
            <w:proofErr w:type="spellEnd"/>
            <w:r w:rsidRPr="00B95838">
              <w:rPr>
                <w:lang w:val="sr-Cyrl-RS"/>
              </w:rPr>
              <w:t xml:space="preserve">. </w:t>
            </w:r>
            <w:proofErr w:type="spellStart"/>
            <w:r w:rsidRPr="00B95838">
              <w:rPr>
                <w:lang w:val="sr-Cyrl-RS"/>
              </w:rPr>
              <w:t>Očekivala</w:t>
            </w:r>
            <w:proofErr w:type="spellEnd"/>
            <w:r w:rsidRPr="00B95838">
              <w:rPr>
                <w:lang w:val="sr-Cyrl-RS"/>
              </w:rPr>
              <w:t xml:space="preserve"> </w:t>
            </w:r>
            <w:proofErr w:type="spellStart"/>
            <w:r w:rsidRPr="00B95838">
              <w:rPr>
                <w:lang w:val="sr-Cyrl-RS"/>
              </w:rPr>
              <w:t>sam</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ćemo</w:t>
            </w:r>
            <w:proofErr w:type="spellEnd"/>
            <w:r w:rsidRPr="00B95838">
              <w:rPr>
                <w:lang w:val="sr-Cyrl-RS"/>
              </w:rPr>
              <w:t xml:space="preserve"> </w:t>
            </w:r>
            <w:proofErr w:type="spellStart"/>
            <w:r w:rsidRPr="00B95838">
              <w:rPr>
                <w:lang w:val="sr-Cyrl-RS"/>
              </w:rPr>
              <w:t>dobiti</w:t>
            </w:r>
            <w:proofErr w:type="spellEnd"/>
            <w:r w:rsidRPr="00B95838">
              <w:rPr>
                <w:lang w:val="sr-Cyrl-RS"/>
              </w:rPr>
              <w:t xml:space="preserve"> </w:t>
            </w:r>
            <w:proofErr w:type="spellStart"/>
            <w:r w:rsidRPr="00B95838">
              <w:rPr>
                <w:lang w:val="sr-Cyrl-RS"/>
              </w:rPr>
              <w:t>informacije</w:t>
            </w:r>
            <w:proofErr w:type="spellEnd"/>
            <w:r w:rsidRPr="00B95838">
              <w:rPr>
                <w:lang w:val="sr-Cyrl-RS"/>
              </w:rPr>
              <w:t xml:space="preserve"> </w:t>
            </w:r>
            <w:proofErr w:type="spellStart"/>
            <w:r w:rsidRPr="00B95838">
              <w:rPr>
                <w:lang w:val="sr-Cyrl-RS"/>
              </w:rPr>
              <w:t>koje</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korisne</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budući</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i </w:t>
            </w:r>
            <w:proofErr w:type="spellStart"/>
            <w:r w:rsidRPr="00B95838">
              <w:rPr>
                <w:lang w:val="sr-Cyrl-RS"/>
              </w:rPr>
              <w:t>da</w:t>
            </w:r>
            <w:proofErr w:type="spellEnd"/>
            <w:r w:rsidRPr="00B95838">
              <w:rPr>
                <w:lang w:val="sr-Cyrl-RS"/>
              </w:rPr>
              <w:t xml:space="preserve"> </w:t>
            </w:r>
            <w:proofErr w:type="spellStart"/>
            <w:r w:rsidRPr="00B95838">
              <w:rPr>
                <w:lang w:val="sr-Cyrl-RS"/>
              </w:rPr>
              <w:t>će</w:t>
            </w:r>
            <w:proofErr w:type="spellEnd"/>
            <w:r w:rsidRPr="00B95838">
              <w:rPr>
                <w:lang w:val="sr-Cyrl-RS"/>
              </w:rPr>
              <w:t xml:space="preserve"> </w:t>
            </w:r>
            <w:proofErr w:type="spellStart"/>
            <w:r w:rsidRPr="00B95838">
              <w:rPr>
                <w:lang w:val="sr-Cyrl-RS"/>
              </w:rPr>
              <w:t>sve</w:t>
            </w:r>
            <w:proofErr w:type="spellEnd"/>
            <w:r w:rsidRPr="00B95838">
              <w:rPr>
                <w:lang w:val="sr-Cyrl-RS"/>
              </w:rPr>
              <w:t xml:space="preserve"> </w:t>
            </w:r>
            <w:proofErr w:type="spellStart"/>
            <w:r w:rsidRPr="00B95838">
              <w:rPr>
                <w:lang w:val="sr-Cyrl-RS"/>
              </w:rPr>
              <w:t>biti</w:t>
            </w:r>
            <w:proofErr w:type="spellEnd"/>
            <w:r w:rsidRPr="00B95838">
              <w:rPr>
                <w:lang w:val="sr-Cyrl-RS"/>
              </w:rPr>
              <w:t xml:space="preserve"> </w:t>
            </w:r>
            <w:proofErr w:type="spellStart"/>
            <w:r w:rsidRPr="00B95838">
              <w:rPr>
                <w:lang w:val="sr-Cyrl-RS"/>
              </w:rPr>
              <w:t>koncipirano</w:t>
            </w:r>
            <w:proofErr w:type="spellEnd"/>
            <w:r w:rsidRPr="00B95838">
              <w:rPr>
                <w:lang w:val="sr-Cyrl-RS"/>
              </w:rPr>
              <w:t xml:space="preserve"> </w:t>
            </w:r>
            <w:proofErr w:type="spellStart"/>
            <w:r w:rsidRPr="00B95838">
              <w:rPr>
                <w:lang w:val="sr-Cyrl-RS"/>
              </w:rPr>
              <w:t>tako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ima</w:t>
            </w:r>
            <w:proofErr w:type="spellEnd"/>
            <w:r w:rsidRPr="00B95838">
              <w:rPr>
                <w:lang w:val="sr-Cyrl-RS"/>
              </w:rPr>
              <w:t xml:space="preserve"> </w:t>
            </w:r>
            <w:proofErr w:type="spellStart"/>
            <w:r w:rsidRPr="00B95838">
              <w:rPr>
                <w:lang w:val="sr-Cyrl-RS"/>
              </w:rPr>
              <w:t>neku</w:t>
            </w:r>
            <w:proofErr w:type="spellEnd"/>
            <w:r w:rsidRPr="00B95838">
              <w:rPr>
                <w:lang w:val="sr-Cyrl-RS"/>
              </w:rPr>
              <w:t xml:space="preserve"> </w:t>
            </w:r>
            <w:proofErr w:type="spellStart"/>
            <w:r w:rsidRPr="00B95838">
              <w:rPr>
                <w:lang w:val="sr-Cyrl-RS"/>
              </w:rPr>
              <w:t>primenu</w:t>
            </w:r>
            <w:proofErr w:type="spellEnd"/>
            <w:r w:rsidRPr="00B95838">
              <w:rPr>
                <w:lang w:val="sr-Cyrl-RS"/>
              </w:rPr>
              <w:t xml:space="preserve"> u </w:t>
            </w:r>
            <w:proofErr w:type="spellStart"/>
            <w:r w:rsidRPr="00B95838">
              <w:rPr>
                <w:lang w:val="sr-Cyrl-RS"/>
              </w:rPr>
              <w:t>praksi</w:t>
            </w:r>
            <w:proofErr w:type="spellEnd"/>
            <w:r w:rsidRPr="00B95838">
              <w:rPr>
                <w:lang w:val="sr-Cyrl-RS"/>
              </w:rPr>
              <w:t>.</w:t>
            </w:r>
          </w:p>
        </w:tc>
      </w:tr>
      <w:tr w:rsidR="00520509" w:rsidRPr="00B95838" w14:paraId="38A31DDC" w14:textId="77777777" w:rsidTr="00030F25">
        <w:trPr>
          <w:trHeight w:val="264"/>
          <w:jc w:val="center"/>
        </w:trPr>
        <w:tc>
          <w:tcPr>
            <w:tcW w:w="9802" w:type="dxa"/>
            <w:shd w:val="clear" w:color="auto" w:fill="auto"/>
            <w:noWrap/>
            <w:vAlign w:val="bottom"/>
            <w:hideMark/>
          </w:tcPr>
          <w:p w14:paraId="3F79A45B" w14:textId="77777777" w:rsidR="00520509" w:rsidRPr="00B95838" w:rsidRDefault="00520509" w:rsidP="00030F25">
            <w:pPr>
              <w:rPr>
                <w:lang w:val="sr-Cyrl-RS"/>
              </w:rPr>
            </w:pPr>
            <w:proofErr w:type="spellStart"/>
            <w:r w:rsidRPr="00B95838">
              <w:rPr>
                <w:lang w:val="sr-Cyrl-RS"/>
              </w:rPr>
              <w:t>Predavanja</w:t>
            </w:r>
            <w:proofErr w:type="spellEnd"/>
            <w:r w:rsidRPr="00B95838">
              <w:rPr>
                <w:lang w:val="sr-Cyrl-RS"/>
              </w:rPr>
              <w:t xml:space="preserve"> </w:t>
            </w:r>
            <w:proofErr w:type="spellStart"/>
            <w:r w:rsidRPr="00B95838">
              <w:rPr>
                <w:lang w:val="sr-Cyrl-RS"/>
              </w:rPr>
              <w:t>održavana</w:t>
            </w:r>
            <w:proofErr w:type="spellEnd"/>
            <w:r w:rsidRPr="00B95838">
              <w:rPr>
                <w:lang w:val="sr-Cyrl-RS"/>
              </w:rPr>
              <w:t xml:space="preserve"> </w:t>
            </w:r>
            <w:proofErr w:type="spellStart"/>
            <w:r w:rsidRPr="00B95838">
              <w:rPr>
                <w:lang w:val="sr-Cyrl-RS"/>
              </w:rPr>
              <w:t>prepodne</w:t>
            </w:r>
            <w:proofErr w:type="spellEnd"/>
            <w:r w:rsidRPr="00B95838">
              <w:rPr>
                <w:lang w:val="sr-Cyrl-RS"/>
              </w:rPr>
              <w:t xml:space="preserve"> </w:t>
            </w:r>
            <w:proofErr w:type="spellStart"/>
            <w:r w:rsidRPr="00B95838">
              <w:rPr>
                <w:lang w:val="sr-Cyrl-RS"/>
              </w:rPr>
              <w:t>što</w:t>
            </w:r>
            <w:proofErr w:type="spellEnd"/>
            <w:r w:rsidRPr="00B95838">
              <w:rPr>
                <w:lang w:val="sr-Cyrl-RS"/>
              </w:rPr>
              <w:t xml:space="preserve"> </w:t>
            </w:r>
            <w:proofErr w:type="spellStart"/>
            <w:r w:rsidRPr="00B95838">
              <w:rPr>
                <w:lang w:val="sr-Cyrl-RS"/>
              </w:rPr>
              <w:t>ne</w:t>
            </w:r>
            <w:proofErr w:type="spellEnd"/>
            <w:r w:rsidRPr="00B95838">
              <w:rPr>
                <w:lang w:val="sr-Cyrl-RS"/>
              </w:rPr>
              <w:t xml:space="preserve"> </w:t>
            </w:r>
            <w:proofErr w:type="spellStart"/>
            <w:r w:rsidRPr="00B95838">
              <w:rPr>
                <w:lang w:val="sr-Cyrl-RS"/>
              </w:rPr>
              <w:t>odgovara</w:t>
            </w:r>
            <w:proofErr w:type="spellEnd"/>
            <w:r w:rsidRPr="00B95838">
              <w:rPr>
                <w:lang w:val="sr-Cyrl-RS"/>
              </w:rPr>
              <w:t xml:space="preserve"> </w:t>
            </w:r>
            <w:proofErr w:type="spellStart"/>
            <w:r w:rsidRPr="00B95838">
              <w:rPr>
                <w:lang w:val="sr-Cyrl-RS"/>
              </w:rPr>
              <w:t>većini</w:t>
            </w:r>
            <w:proofErr w:type="spellEnd"/>
            <w:r w:rsidRPr="00B95838">
              <w:rPr>
                <w:lang w:val="sr-Cyrl-RS"/>
              </w:rPr>
              <w:t xml:space="preserve"> </w:t>
            </w:r>
            <w:proofErr w:type="spellStart"/>
            <w:r w:rsidRPr="00B95838">
              <w:rPr>
                <w:lang w:val="sr-Cyrl-RS"/>
              </w:rPr>
              <w:t>studenata</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zaposleni</w:t>
            </w:r>
            <w:proofErr w:type="spellEnd"/>
            <w:r w:rsidRPr="00B95838">
              <w:rPr>
                <w:lang w:val="sr-Cyrl-RS"/>
              </w:rPr>
              <w:t xml:space="preserve"> a </w:t>
            </w:r>
            <w:proofErr w:type="spellStart"/>
            <w:r w:rsidRPr="00B95838">
              <w:rPr>
                <w:lang w:val="sr-Cyrl-RS"/>
              </w:rPr>
              <w:t>upisali</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master</w:t>
            </w:r>
            <w:proofErr w:type="spellEnd"/>
            <w:r w:rsidRPr="00B95838">
              <w:rPr>
                <w:lang w:val="sr-Cyrl-RS"/>
              </w:rPr>
              <w:t>.</w:t>
            </w:r>
          </w:p>
        </w:tc>
      </w:tr>
      <w:tr w:rsidR="00520509" w:rsidRPr="00B95838" w14:paraId="50862E8B" w14:textId="77777777" w:rsidTr="00030F25">
        <w:trPr>
          <w:trHeight w:val="264"/>
          <w:jc w:val="center"/>
        </w:trPr>
        <w:tc>
          <w:tcPr>
            <w:tcW w:w="9802" w:type="dxa"/>
            <w:shd w:val="clear" w:color="auto" w:fill="auto"/>
            <w:noWrap/>
            <w:vAlign w:val="bottom"/>
            <w:hideMark/>
          </w:tcPr>
          <w:p w14:paraId="64BD62DA" w14:textId="77777777" w:rsidR="00520509" w:rsidRPr="00B95838" w:rsidRDefault="00520509" w:rsidP="00030F25">
            <w:pPr>
              <w:rPr>
                <w:lang w:val="sr-Cyrl-RS"/>
              </w:rPr>
            </w:pPr>
            <w:proofErr w:type="spellStart"/>
            <w:r w:rsidRPr="00B95838">
              <w:rPr>
                <w:lang w:val="sr-Cyrl-RS"/>
              </w:rPr>
              <w:t>Potrebno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u </w:t>
            </w:r>
            <w:proofErr w:type="spellStart"/>
            <w:r w:rsidRPr="00B95838">
              <w:rPr>
                <w:lang w:val="sr-Cyrl-RS"/>
              </w:rPr>
              <w:t>program</w:t>
            </w:r>
            <w:proofErr w:type="spellEnd"/>
            <w:r w:rsidRPr="00B95838">
              <w:rPr>
                <w:lang w:val="sr-Cyrl-RS"/>
              </w:rPr>
              <w:t xml:space="preserve"> </w:t>
            </w:r>
            <w:proofErr w:type="spellStart"/>
            <w:r w:rsidRPr="00B95838">
              <w:rPr>
                <w:lang w:val="sr-Cyrl-RS"/>
              </w:rPr>
              <w:t>kursa</w:t>
            </w:r>
            <w:proofErr w:type="spellEnd"/>
            <w:r w:rsidRPr="00B95838">
              <w:rPr>
                <w:lang w:val="sr-Cyrl-RS"/>
              </w:rPr>
              <w:t xml:space="preserve"> </w:t>
            </w:r>
            <w:proofErr w:type="spellStart"/>
            <w:r w:rsidRPr="00B95838">
              <w:rPr>
                <w:lang w:val="sr-Cyrl-RS"/>
              </w:rPr>
              <w:t>uključiti</w:t>
            </w:r>
            <w:proofErr w:type="spellEnd"/>
            <w:r w:rsidRPr="00B95838">
              <w:rPr>
                <w:lang w:val="sr-Cyrl-RS"/>
              </w:rPr>
              <w:t xml:space="preserve"> </w:t>
            </w:r>
            <w:proofErr w:type="spellStart"/>
            <w:r w:rsidRPr="00B95838">
              <w:rPr>
                <w:lang w:val="sr-Cyrl-RS"/>
              </w:rPr>
              <w:t>praktičan</w:t>
            </w:r>
            <w:proofErr w:type="spellEnd"/>
            <w:r w:rsidRPr="00B95838">
              <w:rPr>
                <w:lang w:val="sr-Cyrl-RS"/>
              </w:rPr>
              <w:t xml:space="preserve"> </w:t>
            </w:r>
            <w:proofErr w:type="spellStart"/>
            <w:r w:rsidRPr="00B95838">
              <w:rPr>
                <w:lang w:val="sr-Cyrl-RS"/>
              </w:rPr>
              <w:t>rad</w:t>
            </w:r>
            <w:proofErr w:type="spellEnd"/>
            <w:r w:rsidRPr="00B95838">
              <w:rPr>
                <w:lang w:val="sr-Cyrl-RS"/>
              </w:rPr>
              <w:t xml:space="preserve">. </w:t>
            </w:r>
            <w:proofErr w:type="spellStart"/>
            <w:r w:rsidRPr="00B95838">
              <w:rPr>
                <w:lang w:val="sr-Cyrl-RS"/>
              </w:rPr>
              <w:t>Preobimna</w:t>
            </w:r>
            <w:proofErr w:type="spellEnd"/>
            <w:r w:rsidRPr="00B95838">
              <w:rPr>
                <w:lang w:val="sr-Cyrl-RS"/>
              </w:rPr>
              <w:t xml:space="preserve"> i </w:t>
            </w:r>
            <w:proofErr w:type="spellStart"/>
            <w:r w:rsidRPr="00B95838">
              <w:rPr>
                <w:lang w:val="sr-Cyrl-RS"/>
              </w:rPr>
              <w:t>ne</w:t>
            </w:r>
            <w:proofErr w:type="spellEnd"/>
            <w:r w:rsidRPr="00B95838">
              <w:rPr>
                <w:lang w:val="sr-Cyrl-RS"/>
              </w:rPr>
              <w:t xml:space="preserve"> </w:t>
            </w:r>
            <w:proofErr w:type="spellStart"/>
            <w:r w:rsidRPr="00B95838">
              <w:rPr>
                <w:lang w:val="sr-Cyrl-RS"/>
              </w:rPr>
              <w:t>preterano</w:t>
            </w:r>
            <w:proofErr w:type="spellEnd"/>
            <w:r w:rsidRPr="00B95838">
              <w:rPr>
                <w:lang w:val="sr-Cyrl-RS"/>
              </w:rPr>
              <w:t xml:space="preserve"> </w:t>
            </w:r>
            <w:proofErr w:type="spellStart"/>
            <w:r w:rsidRPr="00B95838">
              <w:rPr>
                <w:lang w:val="sr-Cyrl-RS"/>
              </w:rPr>
              <w:t>zabavna</w:t>
            </w:r>
            <w:proofErr w:type="spellEnd"/>
            <w:r w:rsidRPr="00B95838">
              <w:rPr>
                <w:lang w:val="sr-Cyrl-RS"/>
              </w:rPr>
              <w:t xml:space="preserve"> </w:t>
            </w:r>
            <w:proofErr w:type="spellStart"/>
            <w:r w:rsidRPr="00B95838">
              <w:rPr>
                <w:lang w:val="sr-Cyrl-RS"/>
              </w:rPr>
              <w:t>literatura</w:t>
            </w:r>
            <w:proofErr w:type="spellEnd"/>
            <w:r w:rsidRPr="00B95838">
              <w:rPr>
                <w:lang w:val="sr-Cyrl-RS"/>
              </w:rPr>
              <w:t>.</w:t>
            </w:r>
          </w:p>
        </w:tc>
      </w:tr>
      <w:tr w:rsidR="00520509" w:rsidRPr="00B95838" w14:paraId="13B32F4F" w14:textId="77777777" w:rsidTr="00030F25">
        <w:trPr>
          <w:trHeight w:val="264"/>
          <w:jc w:val="center"/>
        </w:trPr>
        <w:tc>
          <w:tcPr>
            <w:tcW w:w="9802" w:type="dxa"/>
            <w:shd w:val="clear" w:color="auto" w:fill="auto"/>
            <w:noWrap/>
            <w:vAlign w:val="bottom"/>
            <w:hideMark/>
          </w:tcPr>
          <w:p w14:paraId="46B4732C" w14:textId="77777777" w:rsidR="00520509" w:rsidRPr="00B95838" w:rsidRDefault="00520509" w:rsidP="00030F25">
            <w:pPr>
              <w:rPr>
                <w:lang w:val="sr-Cyrl-RS"/>
              </w:rPr>
            </w:pPr>
            <w:proofErr w:type="spellStart"/>
            <w:r w:rsidRPr="00B95838">
              <w:rPr>
                <w:lang w:val="sr-Cyrl-RS"/>
              </w:rPr>
              <w:t>Previše</w:t>
            </w:r>
            <w:proofErr w:type="spellEnd"/>
            <w:r w:rsidRPr="00B95838">
              <w:rPr>
                <w:lang w:val="sr-Cyrl-RS"/>
              </w:rPr>
              <w:t xml:space="preserve"> </w:t>
            </w:r>
            <w:proofErr w:type="spellStart"/>
            <w:r w:rsidRPr="00B95838">
              <w:rPr>
                <w:lang w:val="sr-Cyrl-RS"/>
              </w:rPr>
              <w:t>frontalna</w:t>
            </w:r>
            <w:proofErr w:type="spellEnd"/>
            <w:r w:rsidRPr="00B95838">
              <w:rPr>
                <w:lang w:val="sr-Cyrl-RS"/>
              </w:rPr>
              <w:t xml:space="preserve"> </w:t>
            </w:r>
            <w:proofErr w:type="spellStart"/>
            <w:r w:rsidRPr="00B95838">
              <w:rPr>
                <w:lang w:val="sr-Cyrl-RS"/>
              </w:rPr>
              <w:t>nastava</w:t>
            </w:r>
            <w:proofErr w:type="spellEnd"/>
            <w:r w:rsidRPr="00B95838">
              <w:rPr>
                <w:lang w:val="sr-Cyrl-RS"/>
              </w:rPr>
              <w:t xml:space="preserve">, </w:t>
            </w:r>
            <w:proofErr w:type="spellStart"/>
            <w:r w:rsidRPr="00B95838">
              <w:rPr>
                <w:lang w:val="sr-Cyrl-RS"/>
              </w:rPr>
              <w:t>profesorka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jednom</w:t>
            </w:r>
            <w:proofErr w:type="spellEnd"/>
            <w:r w:rsidRPr="00B95838">
              <w:rPr>
                <w:lang w:val="sr-Cyrl-RS"/>
              </w:rPr>
              <w:t xml:space="preserve"> </w:t>
            </w:r>
            <w:proofErr w:type="spellStart"/>
            <w:r w:rsidRPr="00B95838">
              <w:rPr>
                <w:lang w:val="sr-Cyrl-RS"/>
              </w:rPr>
              <w:t>prilikom</w:t>
            </w:r>
            <w:proofErr w:type="spellEnd"/>
            <w:r w:rsidRPr="00B95838">
              <w:rPr>
                <w:lang w:val="sr-Cyrl-RS"/>
              </w:rPr>
              <w:t xml:space="preserve"> </w:t>
            </w:r>
            <w:proofErr w:type="spellStart"/>
            <w:r w:rsidRPr="00B95838">
              <w:rPr>
                <w:lang w:val="sr-Cyrl-RS"/>
              </w:rPr>
              <w:t>čak</w:t>
            </w:r>
            <w:proofErr w:type="spellEnd"/>
            <w:r w:rsidRPr="00B95838">
              <w:rPr>
                <w:lang w:val="sr-Cyrl-RS"/>
              </w:rPr>
              <w:t xml:space="preserve"> </w:t>
            </w:r>
            <w:proofErr w:type="spellStart"/>
            <w:r w:rsidRPr="00B95838">
              <w:rPr>
                <w:lang w:val="sr-Cyrl-RS"/>
              </w:rPr>
              <w:t>odbila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mi </w:t>
            </w:r>
            <w:proofErr w:type="spellStart"/>
            <w:r w:rsidRPr="00B95838">
              <w:rPr>
                <w:lang w:val="sr-Cyrl-RS"/>
              </w:rPr>
              <w:t>da</w:t>
            </w:r>
            <w:proofErr w:type="spellEnd"/>
            <w:r w:rsidRPr="00B95838">
              <w:rPr>
                <w:lang w:val="sr-Cyrl-RS"/>
              </w:rPr>
              <w:t xml:space="preserve"> </w:t>
            </w:r>
            <w:proofErr w:type="spellStart"/>
            <w:r w:rsidRPr="00B95838">
              <w:rPr>
                <w:lang w:val="sr-Cyrl-RS"/>
              </w:rPr>
              <w:t>priliku</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postavim</w:t>
            </w:r>
            <w:proofErr w:type="spellEnd"/>
            <w:r w:rsidRPr="00B95838">
              <w:rPr>
                <w:lang w:val="sr-Cyrl-RS"/>
              </w:rPr>
              <w:t xml:space="preserve"> </w:t>
            </w:r>
            <w:proofErr w:type="spellStart"/>
            <w:r w:rsidRPr="00B95838">
              <w:rPr>
                <w:lang w:val="sr-Cyrl-RS"/>
              </w:rPr>
              <w:t>pitanje</w:t>
            </w:r>
            <w:proofErr w:type="spellEnd"/>
            <w:r w:rsidRPr="00B95838">
              <w:rPr>
                <w:lang w:val="sr-Cyrl-RS"/>
              </w:rPr>
              <w:t xml:space="preserve"> </w:t>
            </w:r>
            <w:proofErr w:type="spellStart"/>
            <w:r w:rsidRPr="00B95838">
              <w:rPr>
                <w:lang w:val="sr-Cyrl-RS"/>
              </w:rPr>
              <w:t>jer</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htela</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prekida</w:t>
            </w:r>
            <w:proofErr w:type="spellEnd"/>
            <w:r w:rsidRPr="00B95838">
              <w:rPr>
                <w:lang w:val="sr-Cyrl-RS"/>
              </w:rPr>
              <w:t xml:space="preserve"> </w:t>
            </w:r>
            <w:proofErr w:type="spellStart"/>
            <w:r w:rsidRPr="00B95838">
              <w:rPr>
                <w:lang w:val="sr-Cyrl-RS"/>
              </w:rPr>
              <w:t>svoje</w:t>
            </w:r>
            <w:proofErr w:type="spellEnd"/>
            <w:r w:rsidRPr="00B95838">
              <w:rPr>
                <w:lang w:val="sr-Cyrl-RS"/>
              </w:rPr>
              <w:t xml:space="preserve"> </w:t>
            </w:r>
            <w:proofErr w:type="spellStart"/>
            <w:r w:rsidRPr="00B95838">
              <w:rPr>
                <w:lang w:val="sr-Cyrl-RS"/>
              </w:rPr>
              <w:t>izlaganje</w:t>
            </w:r>
            <w:proofErr w:type="spellEnd"/>
            <w:r w:rsidRPr="00B95838">
              <w:rPr>
                <w:lang w:val="sr-Cyrl-RS"/>
              </w:rPr>
              <w:t>.</w:t>
            </w:r>
          </w:p>
        </w:tc>
      </w:tr>
      <w:tr w:rsidR="00520509" w:rsidRPr="00B95838" w14:paraId="6DFE696D" w14:textId="77777777" w:rsidTr="00030F25">
        <w:trPr>
          <w:trHeight w:val="264"/>
          <w:jc w:val="center"/>
        </w:trPr>
        <w:tc>
          <w:tcPr>
            <w:tcW w:w="9802" w:type="dxa"/>
            <w:shd w:val="clear" w:color="auto" w:fill="auto"/>
            <w:noWrap/>
            <w:vAlign w:val="bottom"/>
            <w:hideMark/>
          </w:tcPr>
          <w:p w14:paraId="5C2AB8BF" w14:textId="77777777" w:rsidR="00520509" w:rsidRPr="00B95838" w:rsidRDefault="00520509" w:rsidP="00030F25">
            <w:pPr>
              <w:rPr>
                <w:lang w:val="sr-Cyrl-RS"/>
              </w:rPr>
            </w:pPr>
            <w:bookmarkStart w:id="33" w:name="_Hlk198461205"/>
            <w:proofErr w:type="spellStart"/>
            <w:r w:rsidRPr="00B95838">
              <w:rPr>
                <w:lang w:val="sr-Cyrl-RS"/>
              </w:rPr>
              <w:lastRenderedPageBreak/>
              <w:t>Previše</w:t>
            </w:r>
            <w:proofErr w:type="spellEnd"/>
            <w:r w:rsidRPr="00B95838">
              <w:rPr>
                <w:lang w:val="sr-Cyrl-RS"/>
              </w:rPr>
              <w:t xml:space="preserve"> </w:t>
            </w:r>
            <w:proofErr w:type="spellStart"/>
            <w:r w:rsidRPr="00B95838">
              <w:rPr>
                <w:lang w:val="sr-Cyrl-RS"/>
              </w:rPr>
              <w:t>predispitnih</w:t>
            </w:r>
            <w:proofErr w:type="spellEnd"/>
            <w:r w:rsidRPr="00B95838">
              <w:rPr>
                <w:lang w:val="sr-Cyrl-RS"/>
              </w:rPr>
              <w:t xml:space="preserve"> </w:t>
            </w:r>
            <w:proofErr w:type="spellStart"/>
            <w:r w:rsidRPr="00B95838">
              <w:rPr>
                <w:lang w:val="sr-Cyrl-RS"/>
              </w:rPr>
              <w:t>obaveza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predmet</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samo</w:t>
            </w:r>
            <w:proofErr w:type="spellEnd"/>
            <w:r w:rsidRPr="00B95838">
              <w:rPr>
                <w:lang w:val="sr-Cyrl-RS"/>
              </w:rPr>
              <w:t xml:space="preserve"> </w:t>
            </w:r>
            <w:proofErr w:type="spellStart"/>
            <w:r w:rsidRPr="00B95838">
              <w:rPr>
                <w:lang w:val="sr-Cyrl-RS"/>
              </w:rPr>
              <w:t>dodatna</w:t>
            </w:r>
            <w:proofErr w:type="spellEnd"/>
            <w:r w:rsidRPr="00B95838">
              <w:rPr>
                <w:lang w:val="sr-Cyrl-RS"/>
              </w:rPr>
              <w:t xml:space="preserve"> </w:t>
            </w:r>
            <w:proofErr w:type="spellStart"/>
            <w:r w:rsidRPr="00B95838">
              <w:rPr>
                <w:lang w:val="sr-Cyrl-RS"/>
              </w:rPr>
              <w:t>obaveza</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ljude</w:t>
            </w:r>
            <w:proofErr w:type="spellEnd"/>
            <w:r w:rsidRPr="00B95838">
              <w:rPr>
                <w:lang w:val="sr-Cyrl-RS"/>
              </w:rPr>
              <w:t xml:space="preserve"> </w:t>
            </w:r>
            <w:proofErr w:type="spellStart"/>
            <w:r w:rsidRPr="00B95838">
              <w:rPr>
                <w:lang w:val="sr-Cyrl-RS"/>
              </w:rPr>
              <w:t>koji</w:t>
            </w:r>
            <w:proofErr w:type="spellEnd"/>
            <w:r w:rsidRPr="00B95838">
              <w:rPr>
                <w:lang w:val="sr-Cyrl-RS"/>
              </w:rPr>
              <w:t xml:space="preserve"> </w:t>
            </w:r>
            <w:proofErr w:type="spellStart"/>
            <w:r w:rsidRPr="00B95838">
              <w:rPr>
                <w:lang w:val="sr-Cyrl-RS"/>
              </w:rPr>
              <w:t>su</w:t>
            </w:r>
            <w:proofErr w:type="spellEnd"/>
            <w:r w:rsidRPr="00B95838">
              <w:rPr>
                <w:lang w:val="sr-Cyrl-RS"/>
              </w:rPr>
              <w:t xml:space="preserve"> </w:t>
            </w:r>
            <w:proofErr w:type="spellStart"/>
            <w:r w:rsidRPr="00B95838">
              <w:rPr>
                <w:lang w:val="sr-Cyrl-RS"/>
              </w:rPr>
              <w:t>završili</w:t>
            </w:r>
            <w:proofErr w:type="spellEnd"/>
            <w:r w:rsidRPr="00B95838">
              <w:rPr>
                <w:lang w:val="sr-Cyrl-RS"/>
              </w:rPr>
              <w:t xml:space="preserve"> OAS </w:t>
            </w:r>
            <w:proofErr w:type="spellStart"/>
            <w:r w:rsidRPr="00B95838">
              <w:rPr>
                <w:lang w:val="sr-Cyrl-RS"/>
              </w:rPr>
              <w:t>socilogije</w:t>
            </w:r>
            <w:proofErr w:type="spellEnd"/>
            <w:r w:rsidRPr="00B95838">
              <w:rPr>
                <w:lang w:val="sr-Cyrl-RS"/>
              </w:rPr>
              <w:t xml:space="preserve">. </w:t>
            </w:r>
            <w:proofErr w:type="spellStart"/>
            <w:r w:rsidRPr="00B95838">
              <w:rPr>
                <w:lang w:val="sr-Cyrl-RS"/>
              </w:rPr>
              <w:t>Pobogu</w:t>
            </w:r>
            <w:proofErr w:type="spellEnd"/>
            <w:r w:rsidRPr="00B95838">
              <w:rPr>
                <w:lang w:val="sr-Cyrl-RS"/>
              </w:rPr>
              <w:t xml:space="preserve">, </w:t>
            </w:r>
            <w:proofErr w:type="spellStart"/>
            <w:r w:rsidRPr="00B95838">
              <w:rPr>
                <w:lang w:val="sr-Cyrl-RS"/>
              </w:rPr>
              <w:t>već</w:t>
            </w:r>
            <w:proofErr w:type="spellEnd"/>
            <w:r w:rsidRPr="00B95838">
              <w:rPr>
                <w:lang w:val="sr-Cyrl-RS"/>
              </w:rPr>
              <w:t xml:space="preserve"> </w:t>
            </w:r>
            <w:proofErr w:type="spellStart"/>
            <w:r w:rsidRPr="00B95838">
              <w:rPr>
                <w:lang w:val="sr-Cyrl-RS"/>
              </w:rPr>
              <w:t>smo</w:t>
            </w:r>
            <w:proofErr w:type="spellEnd"/>
            <w:r w:rsidRPr="00B95838">
              <w:rPr>
                <w:lang w:val="sr-Cyrl-RS"/>
              </w:rPr>
              <w:t xml:space="preserve"> </w:t>
            </w:r>
            <w:proofErr w:type="spellStart"/>
            <w:r w:rsidRPr="00B95838">
              <w:rPr>
                <w:lang w:val="sr-Cyrl-RS"/>
              </w:rPr>
              <w:t>realizovali</w:t>
            </w:r>
            <w:proofErr w:type="spellEnd"/>
            <w:r w:rsidRPr="00B95838">
              <w:rPr>
                <w:lang w:val="sr-Cyrl-RS"/>
              </w:rPr>
              <w:t xml:space="preserve"> </w:t>
            </w:r>
            <w:proofErr w:type="spellStart"/>
            <w:r w:rsidRPr="00B95838">
              <w:rPr>
                <w:lang w:val="sr-Cyrl-RS"/>
              </w:rPr>
              <w:t>istraživanja</w:t>
            </w:r>
            <w:proofErr w:type="spellEnd"/>
            <w:r w:rsidRPr="00B95838">
              <w:rPr>
                <w:lang w:val="sr-Cyrl-RS"/>
              </w:rPr>
              <w:t xml:space="preserve"> </w:t>
            </w:r>
            <w:proofErr w:type="spellStart"/>
            <w:r w:rsidRPr="00B95838">
              <w:rPr>
                <w:lang w:val="sr-Cyrl-RS"/>
              </w:rPr>
              <w:t>koristeći</w:t>
            </w:r>
            <w:proofErr w:type="spellEnd"/>
            <w:r w:rsidRPr="00B95838">
              <w:rPr>
                <w:lang w:val="sr-Cyrl-RS"/>
              </w:rPr>
              <w:t xml:space="preserve"> </w:t>
            </w:r>
            <w:proofErr w:type="spellStart"/>
            <w:r w:rsidRPr="00B95838">
              <w:rPr>
                <w:lang w:val="sr-Cyrl-RS"/>
              </w:rPr>
              <w:t>tu</w:t>
            </w:r>
            <w:proofErr w:type="spellEnd"/>
            <w:r w:rsidRPr="00B95838">
              <w:rPr>
                <w:lang w:val="sr-Cyrl-RS"/>
              </w:rPr>
              <w:t xml:space="preserve"> </w:t>
            </w:r>
            <w:proofErr w:type="spellStart"/>
            <w:r w:rsidRPr="00B95838">
              <w:rPr>
                <w:lang w:val="sr-Cyrl-RS"/>
              </w:rPr>
              <w:t>istu</w:t>
            </w:r>
            <w:proofErr w:type="spellEnd"/>
            <w:r w:rsidRPr="00B95838">
              <w:rPr>
                <w:lang w:val="sr-Cyrl-RS"/>
              </w:rPr>
              <w:t xml:space="preserve"> </w:t>
            </w:r>
            <w:proofErr w:type="spellStart"/>
            <w:r w:rsidRPr="00B95838">
              <w:rPr>
                <w:lang w:val="sr-Cyrl-RS"/>
              </w:rPr>
              <w:t>metodologiju</w:t>
            </w:r>
            <w:proofErr w:type="spellEnd"/>
            <w:r w:rsidRPr="00B95838">
              <w:rPr>
                <w:lang w:val="sr-Cyrl-RS"/>
              </w:rPr>
              <w:t xml:space="preserve">, </w:t>
            </w:r>
            <w:proofErr w:type="spellStart"/>
            <w:r w:rsidRPr="00B95838">
              <w:rPr>
                <w:lang w:val="sr-Cyrl-RS"/>
              </w:rPr>
              <w:t>zašto</w:t>
            </w:r>
            <w:proofErr w:type="spellEnd"/>
            <w:r w:rsidRPr="00B95838">
              <w:rPr>
                <w:lang w:val="sr-Cyrl-RS"/>
              </w:rPr>
              <w:t xml:space="preserve"> </w:t>
            </w:r>
            <w:proofErr w:type="spellStart"/>
            <w:r w:rsidRPr="00B95838">
              <w:rPr>
                <w:lang w:val="sr-Cyrl-RS"/>
              </w:rPr>
              <w:t>nas</w:t>
            </w:r>
            <w:proofErr w:type="spellEnd"/>
            <w:r w:rsidRPr="00B95838">
              <w:rPr>
                <w:lang w:val="sr-Cyrl-RS"/>
              </w:rPr>
              <w:t xml:space="preserve"> </w:t>
            </w:r>
            <w:proofErr w:type="spellStart"/>
            <w:r w:rsidRPr="00B95838">
              <w:rPr>
                <w:lang w:val="sr-Cyrl-RS"/>
              </w:rPr>
              <w:t>maltretirate</w:t>
            </w:r>
            <w:proofErr w:type="spellEnd"/>
            <w:r w:rsidRPr="00B95838">
              <w:rPr>
                <w:lang w:val="sr-Cyrl-RS"/>
              </w:rPr>
              <w:t>?</w:t>
            </w:r>
          </w:p>
        </w:tc>
      </w:tr>
      <w:bookmarkEnd w:id="33"/>
      <w:tr w:rsidR="00520509" w:rsidRPr="00B95838" w14:paraId="5397C02C" w14:textId="77777777" w:rsidTr="00030F25">
        <w:trPr>
          <w:trHeight w:val="264"/>
          <w:jc w:val="center"/>
        </w:trPr>
        <w:tc>
          <w:tcPr>
            <w:tcW w:w="9802" w:type="dxa"/>
            <w:shd w:val="clear" w:color="auto" w:fill="auto"/>
            <w:noWrap/>
            <w:vAlign w:val="bottom"/>
            <w:hideMark/>
          </w:tcPr>
          <w:p w14:paraId="541F65F8" w14:textId="77777777" w:rsidR="00520509" w:rsidRPr="00B95838" w:rsidRDefault="00520509" w:rsidP="00030F25">
            <w:pPr>
              <w:rPr>
                <w:lang w:val="sr-Cyrl-RS"/>
              </w:rPr>
            </w:pPr>
            <w:proofErr w:type="spellStart"/>
            <w:r w:rsidRPr="00B95838">
              <w:rPr>
                <w:lang w:val="sr-Cyrl-RS"/>
              </w:rPr>
              <w:t>Profesorka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veoma</w:t>
            </w:r>
            <w:proofErr w:type="spellEnd"/>
            <w:r w:rsidRPr="00B95838">
              <w:rPr>
                <w:lang w:val="sr-Cyrl-RS"/>
              </w:rPr>
              <w:t xml:space="preserve"> </w:t>
            </w:r>
            <w:proofErr w:type="spellStart"/>
            <w:r w:rsidRPr="00B95838">
              <w:rPr>
                <w:lang w:val="sr-Cyrl-RS"/>
              </w:rPr>
              <w:t>loše</w:t>
            </w:r>
            <w:proofErr w:type="spellEnd"/>
            <w:r w:rsidRPr="00B95838">
              <w:rPr>
                <w:lang w:val="sr-Cyrl-RS"/>
              </w:rPr>
              <w:t xml:space="preserve"> </w:t>
            </w:r>
            <w:proofErr w:type="spellStart"/>
            <w:r w:rsidRPr="00B95838">
              <w:rPr>
                <w:lang w:val="sr-Cyrl-RS"/>
              </w:rPr>
              <w:t>objasnila</w:t>
            </w:r>
            <w:proofErr w:type="spellEnd"/>
            <w:r w:rsidRPr="00B95838">
              <w:rPr>
                <w:lang w:val="sr-Cyrl-RS"/>
              </w:rPr>
              <w:t xml:space="preserve"> </w:t>
            </w:r>
            <w:proofErr w:type="spellStart"/>
            <w:r w:rsidRPr="00B95838">
              <w:rPr>
                <w:lang w:val="sr-Cyrl-RS"/>
              </w:rPr>
              <w:t>šta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zahteva</w:t>
            </w:r>
            <w:proofErr w:type="spellEnd"/>
            <w:r w:rsidRPr="00B95838">
              <w:rPr>
                <w:lang w:val="sr-Cyrl-RS"/>
              </w:rPr>
              <w:t xml:space="preserve"> u </w:t>
            </w:r>
            <w:proofErr w:type="spellStart"/>
            <w:r w:rsidRPr="00B95838">
              <w:rPr>
                <w:lang w:val="sr-Cyrl-RS"/>
              </w:rPr>
              <w:t>predisptnim</w:t>
            </w:r>
            <w:proofErr w:type="spellEnd"/>
            <w:r w:rsidRPr="00B95838">
              <w:rPr>
                <w:lang w:val="sr-Cyrl-RS"/>
              </w:rPr>
              <w:t xml:space="preserve"> </w:t>
            </w:r>
            <w:proofErr w:type="spellStart"/>
            <w:r w:rsidRPr="00B95838">
              <w:rPr>
                <w:lang w:val="sr-Cyrl-RS"/>
              </w:rPr>
              <w:t>obavezama</w:t>
            </w:r>
            <w:proofErr w:type="spellEnd"/>
            <w:r w:rsidRPr="00B95838">
              <w:rPr>
                <w:lang w:val="sr-Cyrl-RS"/>
              </w:rPr>
              <w:t xml:space="preserve">, a </w:t>
            </w:r>
            <w:proofErr w:type="spellStart"/>
            <w:r w:rsidRPr="00B95838">
              <w:rPr>
                <w:lang w:val="sr-Cyrl-RS"/>
              </w:rPr>
              <w:t>nakon</w:t>
            </w:r>
            <w:proofErr w:type="spellEnd"/>
            <w:r w:rsidRPr="00B95838">
              <w:rPr>
                <w:lang w:val="sr-Cyrl-RS"/>
              </w:rPr>
              <w:t xml:space="preserve"> </w:t>
            </w:r>
            <w:proofErr w:type="spellStart"/>
            <w:r w:rsidRPr="00B95838">
              <w:rPr>
                <w:lang w:val="sr-Cyrl-RS"/>
              </w:rPr>
              <w:t>svake</w:t>
            </w:r>
            <w:proofErr w:type="spellEnd"/>
            <w:r w:rsidRPr="00B95838">
              <w:rPr>
                <w:lang w:val="sr-Cyrl-RS"/>
              </w:rPr>
              <w:t xml:space="preserve"> </w:t>
            </w:r>
            <w:proofErr w:type="spellStart"/>
            <w:r w:rsidRPr="00B95838">
              <w:rPr>
                <w:lang w:val="sr-Cyrl-RS"/>
              </w:rPr>
              <w:t>prezentacije</w:t>
            </w:r>
            <w:proofErr w:type="spellEnd"/>
            <w:r w:rsidRPr="00B95838">
              <w:rPr>
                <w:lang w:val="sr-Cyrl-RS"/>
              </w:rPr>
              <w:t xml:space="preserve"> </w:t>
            </w:r>
            <w:proofErr w:type="spellStart"/>
            <w:r w:rsidRPr="00B95838">
              <w:rPr>
                <w:lang w:val="sr-Cyrl-RS"/>
              </w:rPr>
              <w:t>nije</w:t>
            </w:r>
            <w:proofErr w:type="spellEnd"/>
            <w:r w:rsidRPr="00B95838">
              <w:rPr>
                <w:lang w:val="sr-Cyrl-RS"/>
              </w:rPr>
              <w:t xml:space="preserve"> </w:t>
            </w:r>
            <w:proofErr w:type="spellStart"/>
            <w:r w:rsidRPr="00B95838">
              <w:rPr>
                <w:lang w:val="sr-Cyrl-RS"/>
              </w:rPr>
              <w:t>imala</w:t>
            </w:r>
            <w:proofErr w:type="spellEnd"/>
            <w:r w:rsidRPr="00B95838">
              <w:rPr>
                <w:lang w:val="sr-Cyrl-RS"/>
              </w:rPr>
              <w:t xml:space="preserve"> </w:t>
            </w:r>
            <w:proofErr w:type="spellStart"/>
            <w:r w:rsidRPr="00B95838">
              <w:rPr>
                <w:lang w:val="sr-Cyrl-RS"/>
              </w:rPr>
              <w:t>nijednu</w:t>
            </w:r>
            <w:proofErr w:type="spellEnd"/>
            <w:r w:rsidRPr="00B95838">
              <w:rPr>
                <w:lang w:val="sr-Cyrl-RS"/>
              </w:rPr>
              <w:t xml:space="preserve"> </w:t>
            </w:r>
            <w:proofErr w:type="spellStart"/>
            <w:r w:rsidRPr="00B95838">
              <w:rPr>
                <w:lang w:val="sr-Cyrl-RS"/>
              </w:rPr>
              <w:t>kritiku</w:t>
            </w:r>
            <w:proofErr w:type="spellEnd"/>
            <w:r w:rsidRPr="00B95838">
              <w:rPr>
                <w:lang w:val="sr-Cyrl-RS"/>
              </w:rPr>
              <w:t xml:space="preserve"> </w:t>
            </w:r>
            <w:proofErr w:type="spellStart"/>
            <w:r w:rsidRPr="00B95838">
              <w:rPr>
                <w:lang w:val="sr-Cyrl-RS"/>
              </w:rPr>
              <w:t>niti</w:t>
            </w:r>
            <w:proofErr w:type="spellEnd"/>
            <w:r w:rsidRPr="00B95838">
              <w:rPr>
                <w:lang w:val="sr-Cyrl-RS"/>
              </w:rPr>
              <w:t xml:space="preserve"> </w:t>
            </w:r>
            <w:proofErr w:type="spellStart"/>
            <w:r w:rsidRPr="00B95838">
              <w:rPr>
                <w:lang w:val="sr-Cyrl-RS"/>
              </w:rPr>
              <w:t>nesto</w:t>
            </w:r>
            <w:proofErr w:type="spellEnd"/>
            <w:r w:rsidRPr="00B95838">
              <w:rPr>
                <w:lang w:val="sr-Cyrl-RS"/>
              </w:rPr>
              <w:t xml:space="preserve"> </w:t>
            </w:r>
            <w:proofErr w:type="spellStart"/>
            <w:r w:rsidRPr="00B95838">
              <w:rPr>
                <w:lang w:val="sr-Cyrl-RS"/>
              </w:rPr>
              <w:t>sto</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nas</w:t>
            </w:r>
            <w:proofErr w:type="spellEnd"/>
            <w:r w:rsidRPr="00B95838">
              <w:rPr>
                <w:lang w:val="sr-Cyrl-RS"/>
              </w:rPr>
              <w:t xml:space="preserve"> </w:t>
            </w:r>
            <w:proofErr w:type="spellStart"/>
            <w:r w:rsidRPr="00B95838">
              <w:rPr>
                <w:lang w:val="sr-Cyrl-RS"/>
              </w:rPr>
              <w:t>usmerilo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poboljsamo</w:t>
            </w:r>
            <w:proofErr w:type="spellEnd"/>
            <w:r w:rsidRPr="00B95838">
              <w:rPr>
                <w:lang w:val="sr-Cyrl-RS"/>
              </w:rPr>
              <w:t xml:space="preserve"> </w:t>
            </w:r>
            <w:proofErr w:type="spellStart"/>
            <w:r w:rsidRPr="00B95838">
              <w:rPr>
                <w:lang w:val="sr-Cyrl-RS"/>
              </w:rPr>
              <w:t>svoj</w:t>
            </w:r>
            <w:proofErr w:type="spellEnd"/>
            <w:r w:rsidRPr="00B95838">
              <w:rPr>
                <w:lang w:val="sr-Cyrl-RS"/>
              </w:rPr>
              <w:t xml:space="preserve"> </w:t>
            </w:r>
            <w:proofErr w:type="spellStart"/>
            <w:r w:rsidRPr="00B95838">
              <w:rPr>
                <w:lang w:val="sr-Cyrl-RS"/>
              </w:rPr>
              <w:t>rad</w:t>
            </w:r>
            <w:proofErr w:type="spellEnd"/>
            <w:r w:rsidRPr="00B95838">
              <w:rPr>
                <w:lang w:val="sr-Cyrl-RS"/>
              </w:rPr>
              <w:t>.</w:t>
            </w:r>
          </w:p>
        </w:tc>
      </w:tr>
      <w:tr w:rsidR="00520509" w:rsidRPr="00B95838" w14:paraId="3F191B20" w14:textId="77777777" w:rsidTr="00030F25">
        <w:trPr>
          <w:trHeight w:val="264"/>
          <w:jc w:val="center"/>
        </w:trPr>
        <w:tc>
          <w:tcPr>
            <w:tcW w:w="9802" w:type="dxa"/>
            <w:shd w:val="clear" w:color="auto" w:fill="auto"/>
            <w:noWrap/>
            <w:vAlign w:val="bottom"/>
            <w:hideMark/>
          </w:tcPr>
          <w:p w14:paraId="7FB43318" w14:textId="77777777" w:rsidR="00520509" w:rsidRPr="00B95838" w:rsidRDefault="00520509" w:rsidP="00030F25">
            <w:pPr>
              <w:rPr>
                <w:lang w:val="sr-Cyrl-RS"/>
              </w:rPr>
            </w:pPr>
            <w:proofErr w:type="spellStart"/>
            <w:r w:rsidRPr="00B95838">
              <w:rPr>
                <w:lang w:val="sr-Cyrl-RS"/>
              </w:rPr>
              <w:t>Sadržaj</w:t>
            </w:r>
            <w:proofErr w:type="spellEnd"/>
            <w:r w:rsidRPr="00B95838">
              <w:rPr>
                <w:lang w:val="sr-Cyrl-RS"/>
              </w:rPr>
              <w:t xml:space="preserve"> </w:t>
            </w:r>
            <w:proofErr w:type="spellStart"/>
            <w:r w:rsidRPr="00B95838">
              <w:rPr>
                <w:lang w:val="sr-Cyrl-RS"/>
              </w:rPr>
              <w:t>ovog</w:t>
            </w:r>
            <w:proofErr w:type="spellEnd"/>
            <w:r w:rsidRPr="00B95838">
              <w:rPr>
                <w:lang w:val="sr-Cyrl-RS"/>
              </w:rPr>
              <w:t xml:space="preserve"> </w:t>
            </w:r>
            <w:proofErr w:type="spellStart"/>
            <w:r w:rsidRPr="00B95838">
              <w:rPr>
                <w:lang w:val="sr-Cyrl-RS"/>
              </w:rPr>
              <w:t>predmeta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obiman</w:t>
            </w:r>
            <w:proofErr w:type="spellEnd"/>
            <w:r w:rsidRPr="00B95838">
              <w:rPr>
                <w:lang w:val="sr-Cyrl-RS"/>
              </w:rPr>
              <w:t xml:space="preserve"> </w:t>
            </w:r>
            <w:proofErr w:type="spellStart"/>
            <w:r w:rsidRPr="00B95838">
              <w:rPr>
                <w:lang w:val="sr-Cyrl-RS"/>
              </w:rPr>
              <w:t>za</w:t>
            </w:r>
            <w:proofErr w:type="spellEnd"/>
            <w:r w:rsidRPr="00B95838">
              <w:rPr>
                <w:lang w:val="sr-Cyrl-RS"/>
              </w:rPr>
              <w:t xml:space="preserve"> </w:t>
            </w:r>
            <w:proofErr w:type="spellStart"/>
            <w:r w:rsidRPr="00B95838">
              <w:rPr>
                <w:lang w:val="sr-Cyrl-RS"/>
              </w:rPr>
              <w:t>jedan</w:t>
            </w:r>
            <w:proofErr w:type="spellEnd"/>
            <w:r w:rsidRPr="00B95838">
              <w:rPr>
                <w:lang w:val="sr-Cyrl-RS"/>
              </w:rPr>
              <w:t xml:space="preserve"> </w:t>
            </w:r>
            <w:proofErr w:type="spellStart"/>
            <w:r w:rsidRPr="00B95838">
              <w:rPr>
                <w:lang w:val="sr-Cyrl-RS"/>
              </w:rPr>
              <w:t>semestar</w:t>
            </w:r>
            <w:proofErr w:type="spellEnd"/>
            <w:r w:rsidRPr="00B95838">
              <w:rPr>
                <w:lang w:val="sr-Cyrl-RS"/>
              </w:rPr>
              <w:t>.</w:t>
            </w:r>
          </w:p>
        </w:tc>
      </w:tr>
      <w:tr w:rsidR="00520509" w:rsidRPr="00B95838" w14:paraId="489C400A" w14:textId="77777777" w:rsidTr="00030F25">
        <w:trPr>
          <w:trHeight w:val="264"/>
          <w:jc w:val="center"/>
        </w:trPr>
        <w:tc>
          <w:tcPr>
            <w:tcW w:w="9802" w:type="dxa"/>
            <w:shd w:val="clear" w:color="auto" w:fill="auto"/>
            <w:noWrap/>
            <w:vAlign w:val="bottom"/>
            <w:hideMark/>
          </w:tcPr>
          <w:p w14:paraId="41327AC2" w14:textId="77777777" w:rsidR="00520509" w:rsidRPr="00B95838" w:rsidRDefault="00520509" w:rsidP="00030F25">
            <w:pPr>
              <w:rPr>
                <w:lang w:val="sr-Cyrl-RS"/>
              </w:rPr>
            </w:pPr>
            <w:proofErr w:type="spellStart"/>
            <w:r w:rsidRPr="00B95838">
              <w:rPr>
                <w:lang w:val="sr-Cyrl-RS"/>
              </w:rPr>
              <w:t>Ukoliko</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moguće</w:t>
            </w:r>
            <w:proofErr w:type="spellEnd"/>
            <w:r w:rsidRPr="00B95838">
              <w:rPr>
                <w:lang w:val="sr-Cyrl-RS"/>
              </w:rPr>
              <w:t xml:space="preserve">, </w:t>
            </w:r>
            <w:proofErr w:type="spellStart"/>
            <w:r w:rsidRPr="00B95838">
              <w:rPr>
                <w:lang w:val="sr-Cyrl-RS"/>
              </w:rPr>
              <w:t>mislim</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bi</w:t>
            </w:r>
            <w:proofErr w:type="spellEnd"/>
            <w:r w:rsidRPr="00B95838">
              <w:rPr>
                <w:lang w:val="sr-Cyrl-RS"/>
              </w:rPr>
              <w:t xml:space="preserve"> </w:t>
            </w:r>
            <w:proofErr w:type="spellStart"/>
            <w:r w:rsidRPr="00B95838">
              <w:rPr>
                <w:lang w:val="sr-Cyrl-RS"/>
              </w:rPr>
              <w:t>bilo</w:t>
            </w:r>
            <w:proofErr w:type="spellEnd"/>
            <w:r w:rsidRPr="00B95838">
              <w:rPr>
                <w:lang w:val="sr-Cyrl-RS"/>
              </w:rPr>
              <w:t xml:space="preserve"> </w:t>
            </w:r>
            <w:proofErr w:type="spellStart"/>
            <w:r w:rsidRPr="00B95838">
              <w:rPr>
                <w:lang w:val="sr-Cyrl-RS"/>
              </w:rPr>
              <w:t>prikladno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se</w:t>
            </w:r>
            <w:proofErr w:type="spellEnd"/>
            <w:r w:rsidRPr="00B95838">
              <w:rPr>
                <w:lang w:val="sr-Cyrl-RS"/>
              </w:rPr>
              <w:t xml:space="preserve"> </w:t>
            </w:r>
            <w:proofErr w:type="spellStart"/>
            <w:r w:rsidRPr="00B95838">
              <w:rPr>
                <w:lang w:val="sr-Cyrl-RS"/>
              </w:rPr>
              <w:t>prvih</w:t>
            </w:r>
            <w:proofErr w:type="spellEnd"/>
            <w:r w:rsidRPr="00B95838">
              <w:rPr>
                <w:lang w:val="sr-Cyrl-RS"/>
              </w:rPr>
              <w:t xml:space="preserve"> 50% </w:t>
            </w:r>
            <w:proofErr w:type="spellStart"/>
            <w:r w:rsidRPr="00B95838">
              <w:rPr>
                <w:lang w:val="sr-Cyrl-RS"/>
              </w:rPr>
              <w:t>ocene</w:t>
            </w:r>
            <w:proofErr w:type="spellEnd"/>
            <w:r w:rsidRPr="00B95838">
              <w:rPr>
                <w:lang w:val="sr-Cyrl-RS"/>
              </w:rPr>
              <w:t xml:space="preserve"> </w:t>
            </w:r>
            <w:proofErr w:type="spellStart"/>
            <w:r w:rsidRPr="00B95838">
              <w:rPr>
                <w:lang w:val="sr-Cyrl-RS"/>
              </w:rPr>
              <w:t>odnose</w:t>
            </w:r>
            <w:proofErr w:type="spellEnd"/>
            <w:r w:rsidRPr="00B95838">
              <w:rPr>
                <w:lang w:val="sr-Cyrl-RS"/>
              </w:rPr>
              <w:t xml:space="preserve"> </w:t>
            </w:r>
            <w:proofErr w:type="spellStart"/>
            <w:r w:rsidRPr="00B95838">
              <w:rPr>
                <w:lang w:val="sr-Cyrl-RS"/>
              </w:rPr>
              <w:t>na</w:t>
            </w:r>
            <w:proofErr w:type="spellEnd"/>
            <w:r w:rsidRPr="00B95838">
              <w:rPr>
                <w:lang w:val="sr-Cyrl-RS"/>
              </w:rPr>
              <w:t xml:space="preserve"> </w:t>
            </w:r>
            <w:proofErr w:type="spellStart"/>
            <w:r w:rsidRPr="00B95838">
              <w:rPr>
                <w:lang w:val="sr-Cyrl-RS"/>
              </w:rPr>
              <w:t>učešće</w:t>
            </w:r>
            <w:proofErr w:type="spellEnd"/>
            <w:r w:rsidRPr="00B95838">
              <w:rPr>
                <w:lang w:val="sr-Cyrl-RS"/>
              </w:rPr>
              <w:t xml:space="preserve"> u </w:t>
            </w:r>
            <w:proofErr w:type="spellStart"/>
            <w:r w:rsidRPr="00B95838">
              <w:rPr>
                <w:lang w:val="sr-Cyrl-RS"/>
              </w:rPr>
              <w:t>diskusijama</w:t>
            </w:r>
            <w:proofErr w:type="spellEnd"/>
            <w:r w:rsidRPr="00B95838">
              <w:rPr>
                <w:lang w:val="sr-Cyrl-RS"/>
              </w:rPr>
              <w:t>.</w:t>
            </w:r>
          </w:p>
        </w:tc>
      </w:tr>
      <w:tr w:rsidR="00520509" w:rsidRPr="00B95838" w14:paraId="2E45CAF5" w14:textId="77777777" w:rsidTr="00030F25">
        <w:trPr>
          <w:trHeight w:val="264"/>
          <w:jc w:val="center"/>
        </w:trPr>
        <w:tc>
          <w:tcPr>
            <w:tcW w:w="9802" w:type="dxa"/>
            <w:shd w:val="clear" w:color="auto" w:fill="auto"/>
            <w:noWrap/>
            <w:vAlign w:val="bottom"/>
            <w:hideMark/>
          </w:tcPr>
          <w:p w14:paraId="2D519820" w14:textId="77777777" w:rsidR="00520509" w:rsidRPr="00B95838" w:rsidRDefault="00520509" w:rsidP="00030F25">
            <w:pPr>
              <w:rPr>
                <w:lang w:val="sr-Cyrl-RS"/>
              </w:rPr>
            </w:pPr>
            <w:proofErr w:type="spellStart"/>
            <w:r w:rsidRPr="00B95838">
              <w:rPr>
                <w:lang w:val="sr-Cyrl-RS"/>
              </w:rPr>
              <w:t>Ispunjenje</w:t>
            </w:r>
            <w:proofErr w:type="spellEnd"/>
            <w:r w:rsidRPr="00B95838">
              <w:rPr>
                <w:lang w:val="sr-Cyrl-RS"/>
              </w:rPr>
              <w:t xml:space="preserve"> </w:t>
            </w:r>
            <w:proofErr w:type="spellStart"/>
            <w:r w:rsidRPr="00B95838">
              <w:rPr>
                <w:lang w:val="sr-Cyrl-RS"/>
              </w:rPr>
              <w:t>predispitnih</w:t>
            </w:r>
            <w:proofErr w:type="spellEnd"/>
            <w:r w:rsidRPr="00B95838">
              <w:rPr>
                <w:lang w:val="sr-Cyrl-RS"/>
              </w:rPr>
              <w:t xml:space="preserve"> </w:t>
            </w:r>
            <w:proofErr w:type="spellStart"/>
            <w:r w:rsidRPr="00B95838">
              <w:rPr>
                <w:lang w:val="sr-Cyrl-RS"/>
              </w:rPr>
              <w:t>obaveza</w:t>
            </w:r>
            <w:proofErr w:type="spellEnd"/>
            <w:r w:rsidRPr="00B95838">
              <w:rPr>
                <w:lang w:val="sr-Cyrl-RS"/>
              </w:rPr>
              <w:t xml:space="preserve"> </w:t>
            </w:r>
            <w:proofErr w:type="spellStart"/>
            <w:r w:rsidRPr="00B95838">
              <w:rPr>
                <w:lang w:val="sr-Cyrl-RS"/>
              </w:rPr>
              <w:t>je</w:t>
            </w:r>
            <w:proofErr w:type="spellEnd"/>
            <w:r w:rsidRPr="00B95838">
              <w:rPr>
                <w:lang w:val="sr-Cyrl-RS"/>
              </w:rPr>
              <w:t xml:space="preserve"> </w:t>
            </w:r>
            <w:proofErr w:type="spellStart"/>
            <w:r w:rsidRPr="00B95838">
              <w:rPr>
                <w:lang w:val="sr-Cyrl-RS"/>
              </w:rPr>
              <w:t>organizovano</w:t>
            </w:r>
            <w:proofErr w:type="spellEnd"/>
            <w:r w:rsidRPr="00B95838">
              <w:rPr>
                <w:lang w:val="sr-Cyrl-RS"/>
              </w:rPr>
              <w:t xml:space="preserve"> </w:t>
            </w:r>
            <w:proofErr w:type="spellStart"/>
            <w:r w:rsidRPr="00B95838">
              <w:rPr>
                <w:lang w:val="sr-Cyrl-RS"/>
              </w:rPr>
              <w:t>tako</w:t>
            </w:r>
            <w:proofErr w:type="spellEnd"/>
            <w:r w:rsidRPr="00B95838">
              <w:rPr>
                <w:lang w:val="sr-Cyrl-RS"/>
              </w:rPr>
              <w:t xml:space="preserve"> </w:t>
            </w:r>
            <w:proofErr w:type="spellStart"/>
            <w:r w:rsidRPr="00B95838">
              <w:rPr>
                <w:lang w:val="sr-Cyrl-RS"/>
              </w:rPr>
              <w:t>da</w:t>
            </w:r>
            <w:proofErr w:type="spellEnd"/>
            <w:r w:rsidRPr="00B95838">
              <w:rPr>
                <w:lang w:val="sr-Cyrl-RS"/>
              </w:rPr>
              <w:t xml:space="preserve"> </w:t>
            </w:r>
            <w:proofErr w:type="spellStart"/>
            <w:r w:rsidRPr="00B95838">
              <w:rPr>
                <w:lang w:val="sr-Cyrl-RS"/>
              </w:rPr>
              <w:t>studenti</w:t>
            </w:r>
            <w:proofErr w:type="spellEnd"/>
            <w:r w:rsidRPr="00B95838">
              <w:rPr>
                <w:lang w:val="sr-Cyrl-RS"/>
              </w:rPr>
              <w:t xml:space="preserve"> </w:t>
            </w:r>
            <w:proofErr w:type="spellStart"/>
            <w:r w:rsidRPr="00B95838">
              <w:rPr>
                <w:lang w:val="sr-Cyrl-RS"/>
              </w:rPr>
              <w:t>prezentuju</w:t>
            </w:r>
            <w:proofErr w:type="spellEnd"/>
            <w:r w:rsidRPr="00B95838">
              <w:rPr>
                <w:lang w:val="sr-Cyrl-RS"/>
              </w:rPr>
              <w:t xml:space="preserve"> </w:t>
            </w:r>
            <w:proofErr w:type="spellStart"/>
            <w:r w:rsidRPr="00B95838">
              <w:rPr>
                <w:lang w:val="sr-Cyrl-RS"/>
              </w:rPr>
              <w:t>tokom</w:t>
            </w:r>
            <w:proofErr w:type="spellEnd"/>
            <w:r w:rsidRPr="00B95838">
              <w:rPr>
                <w:lang w:val="sr-Cyrl-RS"/>
              </w:rPr>
              <w:t xml:space="preserve"> </w:t>
            </w:r>
            <w:proofErr w:type="spellStart"/>
            <w:r w:rsidRPr="00B95838">
              <w:rPr>
                <w:lang w:val="sr-Cyrl-RS"/>
              </w:rPr>
              <w:t>celog</w:t>
            </w:r>
            <w:proofErr w:type="spellEnd"/>
            <w:r w:rsidRPr="00B95838">
              <w:rPr>
                <w:lang w:val="sr-Cyrl-RS"/>
              </w:rPr>
              <w:t xml:space="preserve"> </w:t>
            </w:r>
            <w:proofErr w:type="spellStart"/>
            <w:r w:rsidRPr="00B95838">
              <w:rPr>
                <w:lang w:val="sr-Cyrl-RS"/>
              </w:rPr>
              <w:t>termina</w:t>
            </w:r>
            <w:proofErr w:type="spellEnd"/>
            <w:r w:rsidRPr="00B95838">
              <w:rPr>
                <w:lang w:val="sr-Cyrl-RS"/>
              </w:rPr>
              <w:t xml:space="preserve"> </w:t>
            </w:r>
            <w:proofErr w:type="spellStart"/>
            <w:r w:rsidRPr="00B95838">
              <w:rPr>
                <w:lang w:val="sr-Cyrl-RS"/>
              </w:rPr>
              <w:t>predavanja</w:t>
            </w:r>
            <w:proofErr w:type="spellEnd"/>
            <w:r w:rsidRPr="00B95838">
              <w:rPr>
                <w:lang w:val="sr-Cyrl-RS"/>
              </w:rPr>
              <w:t xml:space="preserve"> </w:t>
            </w:r>
            <w:proofErr w:type="spellStart"/>
            <w:r w:rsidRPr="00B95838">
              <w:rPr>
                <w:lang w:val="sr-Cyrl-RS"/>
              </w:rPr>
              <w:t>zbog</w:t>
            </w:r>
            <w:proofErr w:type="spellEnd"/>
            <w:r w:rsidRPr="00B95838">
              <w:rPr>
                <w:lang w:val="sr-Cyrl-RS"/>
              </w:rPr>
              <w:t xml:space="preserve"> </w:t>
            </w:r>
            <w:proofErr w:type="spellStart"/>
            <w:r w:rsidRPr="00B95838">
              <w:rPr>
                <w:lang w:val="sr-Cyrl-RS"/>
              </w:rPr>
              <w:t>čega</w:t>
            </w:r>
            <w:proofErr w:type="spellEnd"/>
            <w:r w:rsidRPr="00B95838">
              <w:rPr>
                <w:lang w:val="sr-Cyrl-RS"/>
              </w:rPr>
              <w:t xml:space="preserve"> </w:t>
            </w:r>
            <w:proofErr w:type="spellStart"/>
            <w:r w:rsidRPr="00B95838">
              <w:rPr>
                <w:lang w:val="sr-Cyrl-RS"/>
              </w:rPr>
              <w:t>nemamo</w:t>
            </w:r>
            <w:proofErr w:type="spellEnd"/>
            <w:r w:rsidRPr="00B95838">
              <w:rPr>
                <w:lang w:val="sr-Cyrl-RS"/>
              </w:rPr>
              <w:t xml:space="preserve"> </w:t>
            </w:r>
            <w:proofErr w:type="spellStart"/>
            <w:r w:rsidRPr="00B95838">
              <w:rPr>
                <w:lang w:val="sr-Cyrl-RS"/>
              </w:rPr>
              <w:t>predavanje</w:t>
            </w:r>
            <w:proofErr w:type="spellEnd"/>
            <w:r w:rsidRPr="00B95838">
              <w:rPr>
                <w:lang w:val="sr-Cyrl-RS"/>
              </w:rPr>
              <w:t xml:space="preserve">, a </w:t>
            </w:r>
            <w:proofErr w:type="spellStart"/>
            <w:r w:rsidRPr="00B95838">
              <w:rPr>
                <w:lang w:val="sr-Cyrl-RS"/>
              </w:rPr>
              <w:t>profesorka</w:t>
            </w:r>
            <w:proofErr w:type="spellEnd"/>
            <w:r w:rsidRPr="00B95838">
              <w:rPr>
                <w:lang w:val="sr-Cyrl-RS"/>
              </w:rPr>
              <w:t xml:space="preserve"> </w:t>
            </w:r>
            <w:proofErr w:type="spellStart"/>
            <w:r w:rsidRPr="00B95838">
              <w:rPr>
                <w:lang w:val="sr-Cyrl-RS"/>
              </w:rPr>
              <w:t>potom</w:t>
            </w:r>
            <w:proofErr w:type="spellEnd"/>
            <w:r w:rsidRPr="00B95838">
              <w:rPr>
                <w:lang w:val="sr-Cyrl-RS"/>
              </w:rPr>
              <w:t xml:space="preserve"> </w:t>
            </w:r>
            <w:proofErr w:type="spellStart"/>
            <w:r w:rsidRPr="00B95838">
              <w:rPr>
                <w:lang w:val="sr-Cyrl-RS"/>
              </w:rPr>
              <w:t>naknadno</w:t>
            </w:r>
            <w:proofErr w:type="spellEnd"/>
            <w:r w:rsidRPr="00B95838">
              <w:rPr>
                <w:lang w:val="sr-Cyrl-RS"/>
              </w:rPr>
              <w:t xml:space="preserve"> </w:t>
            </w:r>
            <w:proofErr w:type="spellStart"/>
            <w:r w:rsidRPr="00B95838">
              <w:rPr>
                <w:lang w:val="sr-Cyrl-RS"/>
              </w:rPr>
              <w:t>pošalje</w:t>
            </w:r>
            <w:proofErr w:type="spellEnd"/>
            <w:r w:rsidRPr="00B95838">
              <w:rPr>
                <w:lang w:val="sr-Cyrl-RS"/>
              </w:rPr>
              <w:t xml:space="preserve"> </w:t>
            </w:r>
            <w:proofErr w:type="spellStart"/>
            <w:r w:rsidRPr="00B95838">
              <w:rPr>
                <w:lang w:val="sr-Cyrl-RS"/>
              </w:rPr>
              <w:t>snimljeno</w:t>
            </w:r>
            <w:proofErr w:type="spellEnd"/>
            <w:r w:rsidRPr="00B95838">
              <w:rPr>
                <w:lang w:val="sr-Cyrl-RS"/>
              </w:rPr>
              <w:t xml:space="preserve"> </w:t>
            </w:r>
            <w:proofErr w:type="spellStart"/>
            <w:r w:rsidRPr="00B95838">
              <w:rPr>
                <w:lang w:val="sr-Cyrl-RS"/>
              </w:rPr>
              <w:t>predavanje</w:t>
            </w:r>
            <w:proofErr w:type="spellEnd"/>
            <w:r w:rsidRPr="00B95838">
              <w:rPr>
                <w:lang w:val="sr-Cyrl-RS"/>
              </w:rPr>
              <w:t>.</w:t>
            </w:r>
          </w:p>
        </w:tc>
      </w:tr>
    </w:tbl>
    <w:p w14:paraId="4687EFD9" w14:textId="77777777" w:rsidR="00520509" w:rsidRPr="00B95838" w:rsidRDefault="00520509" w:rsidP="00520509">
      <w:pPr>
        <w:autoSpaceDE w:val="0"/>
        <w:autoSpaceDN w:val="0"/>
        <w:adjustRightInd w:val="0"/>
        <w:jc w:val="both"/>
        <w:rPr>
          <w:b/>
          <w:color w:val="000000"/>
          <w:lang w:val="sr-Cyrl-RS"/>
        </w:rPr>
      </w:pPr>
    </w:p>
    <w:p w14:paraId="68091F50" w14:textId="77777777" w:rsidR="00520509" w:rsidRPr="00B95838" w:rsidRDefault="00520509" w:rsidP="00520509">
      <w:pPr>
        <w:jc w:val="center"/>
        <w:rPr>
          <w:lang w:val="sr-Cyrl-RS"/>
        </w:rPr>
      </w:pPr>
    </w:p>
    <w:p w14:paraId="410324D7" w14:textId="77777777" w:rsidR="00520509" w:rsidRPr="00B95838" w:rsidRDefault="00520509" w:rsidP="00520509">
      <w:pPr>
        <w:spacing w:line="360" w:lineRule="auto"/>
        <w:ind w:right="-450"/>
        <w:jc w:val="both"/>
        <w:rPr>
          <w:rFonts w:ascii="Times New Roman" w:eastAsia="Times New Roman" w:hAnsi="Times New Roman"/>
          <w:lang w:val="sr-Cyrl-RS"/>
        </w:rPr>
      </w:pPr>
    </w:p>
    <w:p w14:paraId="30A931B6" w14:textId="77777777" w:rsidR="00520509" w:rsidRPr="00B95838" w:rsidRDefault="00520509" w:rsidP="00520509">
      <w:pPr>
        <w:spacing w:line="360" w:lineRule="auto"/>
        <w:ind w:left="-450" w:right="-450"/>
        <w:jc w:val="both"/>
        <w:rPr>
          <w:rFonts w:ascii="Times New Roman" w:eastAsia="Times New Roman" w:hAnsi="Times New Roman"/>
          <w:lang w:val="sr-Cyrl-RS"/>
        </w:rPr>
      </w:pPr>
      <w:bookmarkStart w:id="34" w:name="Прилог_5_2"/>
      <w:r w:rsidRPr="00B95838">
        <w:rPr>
          <w:rFonts w:ascii="Times New Roman" w:eastAsia="Times New Roman" w:hAnsi="Times New Roman"/>
          <w:b/>
          <w:lang w:val="sr-Cyrl-RS"/>
        </w:rPr>
        <w:t xml:space="preserve">Прилог 5.2. </w:t>
      </w:r>
      <w:r w:rsidRPr="00B95838">
        <w:rPr>
          <w:rFonts w:ascii="Times New Roman" w:eastAsia="Times New Roman" w:hAnsi="Times New Roman"/>
          <w:lang w:val="sr-Cyrl-RS"/>
        </w:rPr>
        <w:t>Процедуре и поступци који обезбеђују поштовање плана и распореда наставе.</w:t>
      </w:r>
    </w:p>
    <w:bookmarkEnd w:id="34"/>
    <w:p w14:paraId="65E4D248" w14:textId="77777777" w:rsidR="00520509" w:rsidRPr="00B95838" w:rsidRDefault="00520509" w:rsidP="00520509">
      <w:pPr>
        <w:ind w:left="-450" w:right="-450"/>
        <w:jc w:val="both"/>
        <w:rPr>
          <w:rFonts w:ascii="Times New Roman" w:hAnsi="Times New Roman" w:cs="Times New Roman"/>
          <w:lang w:val="sr-Cyrl-RS"/>
        </w:rPr>
      </w:pPr>
    </w:p>
    <w:p w14:paraId="1663F2B8" w14:textId="77777777" w:rsidR="00520509" w:rsidRPr="00B95838" w:rsidRDefault="00000000" w:rsidP="00520509">
      <w:pPr>
        <w:ind w:left="-450" w:right="-450"/>
        <w:jc w:val="both"/>
        <w:rPr>
          <w:rFonts w:ascii="Times New Roman" w:hAnsi="Times New Roman" w:cs="Times New Roman"/>
          <w:lang w:val="sr-Cyrl-RS"/>
        </w:rPr>
      </w:pPr>
      <w:hyperlink r:id="rId111" w:history="1">
        <w:r w:rsidR="00520509" w:rsidRPr="00B95838">
          <w:rPr>
            <w:rStyle w:val="Hyperlink"/>
            <w:rFonts w:ascii="Times New Roman" w:hAnsi="Times New Roman" w:cs="Times New Roman"/>
            <w:lang w:val="sr-Cyrl-RS"/>
          </w:rPr>
          <w:t>http://www.f.bg.ac.rs/sociologija/informacije</w:t>
        </w:r>
      </w:hyperlink>
    </w:p>
    <w:p w14:paraId="1363392A" w14:textId="77777777" w:rsidR="00520509" w:rsidRPr="00B95838" w:rsidRDefault="00000000" w:rsidP="00520509">
      <w:pPr>
        <w:ind w:left="-450" w:right="-450"/>
        <w:jc w:val="both"/>
        <w:rPr>
          <w:rFonts w:ascii="Times New Roman" w:hAnsi="Times New Roman" w:cs="Times New Roman"/>
          <w:lang w:val="sr-Cyrl-RS"/>
        </w:rPr>
      </w:pPr>
      <w:hyperlink r:id="rId112" w:history="1">
        <w:r w:rsidR="00520509" w:rsidRPr="00B95838">
          <w:rPr>
            <w:rStyle w:val="Hyperlink"/>
            <w:rFonts w:ascii="Times New Roman" w:hAnsi="Times New Roman" w:cs="Times New Roman"/>
            <w:lang w:val="sr-Cyrl-RS"/>
          </w:rPr>
          <w:t>https://www.f.bg.ac.rs/sociologija/program/osnovne/2021</w:t>
        </w:r>
      </w:hyperlink>
    </w:p>
    <w:p w14:paraId="6094BC33" w14:textId="77777777" w:rsidR="00520509" w:rsidRPr="00B95838" w:rsidRDefault="00000000" w:rsidP="00520509">
      <w:pPr>
        <w:ind w:left="-450" w:right="-450"/>
        <w:jc w:val="both"/>
        <w:rPr>
          <w:rFonts w:ascii="Times New Roman" w:hAnsi="Times New Roman" w:cs="Times New Roman"/>
          <w:lang w:val="sr-Cyrl-RS"/>
        </w:rPr>
      </w:pPr>
      <w:hyperlink r:id="rId113" w:history="1">
        <w:r w:rsidR="00520509" w:rsidRPr="00B95838">
          <w:rPr>
            <w:rStyle w:val="Hyperlink"/>
            <w:rFonts w:ascii="Times New Roman" w:hAnsi="Times New Roman" w:cs="Times New Roman"/>
            <w:lang w:val="sr-Cyrl-RS"/>
          </w:rPr>
          <w:t>https://www.f.bg.ac.rs/prijemni/konkursi-upis</w:t>
        </w:r>
      </w:hyperlink>
    </w:p>
    <w:p w14:paraId="4504D65B" w14:textId="77777777" w:rsidR="00520509" w:rsidRPr="00B95838" w:rsidRDefault="00000000" w:rsidP="00520509">
      <w:pPr>
        <w:ind w:left="-450" w:right="-450"/>
        <w:jc w:val="both"/>
        <w:rPr>
          <w:rFonts w:ascii="Times New Roman" w:hAnsi="Times New Roman" w:cs="Times New Roman"/>
          <w:lang w:val="sr-Cyrl-RS"/>
        </w:rPr>
      </w:pPr>
      <w:hyperlink r:id="rId114" w:history="1">
        <w:r w:rsidR="00520509" w:rsidRPr="00B95838">
          <w:rPr>
            <w:rStyle w:val="Hyperlink"/>
            <w:rFonts w:ascii="Times New Roman" w:hAnsi="Times New Roman" w:cs="Times New Roman"/>
            <w:lang w:val="sr-Cyrl-RS"/>
          </w:rPr>
          <w:t>https://www.f.bg.ac.rs/informacije-studiranje/plan-nastave</w:t>
        </w:r>
      </w:hyperlink>
    </w:p>
    <w:p w14:paraId="65A03520" w14:textId="77777777" w:rsidR="00520509" w:rsidRPr="00B95838" w:rsidRDefault="00000000" w:rsidP="00520509">
      <w:pPr>
        <w:ind w:left="-450" w:right="-450"/>
        <w:jc w:val="both"/>
        <w:rPr>
          <w:rFonts w:ascii="Times New Roman" w:hAnsi="Times New Roman" w:cs="Times New Roman"/>
          <w:lang w:val="sr-Cyrl-RS"/>
        </w:rPr>
      </w:pPr>
      <w:hyperlink r:id="rId115" w:history="1">
        <w:r w:rsidR="00520509" w:rsidRPr="00B95838">
          <w:rPr>
            <w:rStyle w:val="Hyperlink"/>
            <w:rFonts w:ascii="Times New Roman" w:hAnsi="Times New Roman" w:cs="Times New Roman"/>
            <w:lang w:val="sr-Cyrl-RS"/>
          </w:rPr>
          <w:t>https://www.f.bg.ac.rs/sociologija/raspored/osnovne/1</w:t>
        </w:r>
      </w:hyperlink>
      <w:r w:rsidR="00520509" w:rsidRPr="00B95838">
        <w:rPr>
          <w:rFonts w:ascii="Times New Roman" w:hAnsi="Times New Roman" w:cs="Times New Roman"/>
          <w:lang w:val="sr-Cyrl-RS"/>
        </w:rPr>
        <w:t xml:space="preserve"> </w:t>
      </w:r>
    </w:p>
    <w:p w14:paraId="4E23052F" w14:textId="77777777" w:rsidR="00520509" w:rsidRPr="00B95838" w:rsidRDefault="00000000" w:rsidP="00520509">
      <w:pPr>
        <w:ind w:left="-450" w:right="-450"/>
        <w:jc w:val="both"/>
        <w:rPr>
          <w:rFonts w:ascii="Times New Roman" w:hAnsi="Times New Roman" w:cs="Times New Roman"/>
          <w:lang w:val="sr-Cyrl-RS"/>
        </w:rPr>
      </w:pPr>
      <w:hyperlink r:id="rId116" w:history="1">
        <w:r w:rsidR="00520509" w:rsidRPr="00B95838">
          <w:rPr>
            <w:rStyle w:val="Hyperlink"/>
            <w:rFonts w:ascii="Times New Roman" w:hAnsi="Times New Roman" w:cs="Times New Roman"/>
            <w:lang w:val="sr-Cyrl-RS"/>
          </w:rPr>
          <w:t>https://www.f.bg.ac.rs/sociologija/raspored-ispita</w:t>
        </w:r>
      </w:hyperlink>
      <w:r w:rsidR="00520509" w:rsidRPr="00B95838">
        <w:rPr>
          <w:rFonts w:ascii="Times New Roman" w:hAnsi="Times New Roman" w:cs="Times New Roman"/>
          <w:lang w:val="sr-Cyrl-RS"/>
        </w:rPr>
        <w:t xml:space="preserve"> </w:t>
      </w:r>
    </w:p>
    <w:p w14:paraId="308ABFE1" w14:textId="77777777" w:rsidR="00520509" w:rsidRPr="00B95838" w:rsidRDefault="00000000" w:rsidP="00520509">
      <w:pPr>
        <w:ind w:left="-450" w:right="-450"/>
        <w:jc w:val="both"/>
        <w:rPr>
          <w:rFonts w:ascii="Times New Roman" w:hAnsi="Times New Roman" w:cs="Times New Roman"/>
          <w:lang w:val="sr-Cyrl-RS"/>
        </w:rPr>
      </w:pPr>
      <w:hyperlink r:id="rId117" w:history="1">
        <w:r w:rsidR="00520509" w:rsidRPr="00B95838">
          <w:rPr>
            <w:rStyle w:val="Hyperlink"/>
            <w:rFonts w:ascii="Times New Roman" w:hAnsi="Times New Roman" w:cs="Times New Roman"/>
            <w:lang w:val="sr-Cyrl-RS"/>
          </w:rPr>
          <w:t>https://www.f.bg.ac.rs/sociologija/biblioteka</w:t>
        </w:r>
      </w:hyperlink>
    </w:p>
    <w:p w14:paraId="55EFF27A" w14:textId="77777777" w:rsidR="00520509" w:rsidRPr="00B95838" w:rsidRDefault="00000000" w:rsidP="00520509">
      <w:pPr>
        <w:ind w:left="-450" w:right="-450"/>
        <w:jc w:val="both"/>
        <w:rPr>
          <w:rFonts w:ascii="Times New Roman" w:hAnsi="Times New Roman" w:cs="Times New Roman"/>
          <w:lang w:val="sr-Cyrl-RS"/>
        </w:rPr>
      </w:pPr>
      <w:hyperlink r:id="rId118" w:history="1">
        <w:r w:rsidR="00520509" w:rsidRPr="00B95838">
          <w:rPr>
            <w:rStyle w:val="Hyperlink"/>
            <w:rFonts w:ascii="Times New Roman" w:hAnsi="Times New Roman" w:cs="Times New Roman"/>
            <w:lang w:val="sr-Cyrl-RS"/>
          </w:rPr>
          <w:t>http://www.f.bg.ac.rs/mobilnost</w:t>
        </w:r>
      </w:hyperlink>
    </w:p>
    <w:p w14:paraId="7136270E" w14:textId="77777777" w:rsidR="00520509" w:rsidRPr="00B95838" w:rsidRDefault="00000000" w:rsidP="00520509">
      <w:pPr>
        <w:ind w:left="-450" w:right="-450"/>
        <w:jc w:val="both"/>
        <w:rPr>
          <w:rFonts w:ascii="Times New Roman" w:hAnsi="Times New Roman" w:cs="Times New Roman"/>
          <w:lang w:val="sr-Cyrl-RS"/>
        </w:rPr>
      </w:pPr>
      <w:hyperlink r:id="rId119" w:history="1">
        <w:r w:rsidR="00520509" w:rsidRPr="00B95838">
          <w:rPr>
            <w:rStyle w:val="Hyperlink"/>
            <w:rFonts w:ascii="Times New Roman" w:hAnsi="Times New Roman" w:cs="Times New Roman"/>
            <w:lang w:val="sr-Cyrl-RS"/>
          </w:rPr>
          <w:t>https://www.f.bg.ac.rs/informacije-studiranje</w:t>
        </w:r>
      </w:hyperlink>
    </w:p>
    <w:p w14:paraId="45854423" w14:textId="77777777" w:rsidR="00520509" w:rsidRPr="00B95838" w:rsidRDefault="00000000" w:rsidP="00520509">
      <w:pPr>
        <w:ind w:left="-450" w:right="-450"/>
        <w:jc w:val="both"/>
        <w:rPr>
          <w:rFonts w:ascii="Times New Roman" w:hAnsi="Times New Roman" w:cs="Times New Roman"/>
          <w:lang w:val="sr-Cyrl-RS"/>
        </w:rPr>
      </w:pPr>
      <w:hyperlink r:id="rId120" w:history="1">
        <w:r w:rsidR="00520509" w:rsidRPr="00B95838">
          <w:rPr>
            <w:rStyle w:val="Hyperlink"/>
            <w:rFonts w:ascii="Times New Roman" w:hAnsi="Times New Roman" w:cs="Times New Roman"/>
            <w:lang w:val="sr-Cyrl-RS"/>
          </w:rPr>
          <w:t>https://www.f.bg.ac.rs/informacije-studiranje/slusanje-polaganje</w:t>
        </w:r>
      </w:hyperlink>
    </w:p>
    <w:p w14:paraId="2493DCE4" w14:textId="77777777" w:rsidR="00520509" w:rsidRPr="00B95838" w:rsidRDefault="00000000" w:rsidP="00520509">
      <w:pPr>
        <w:ind w:left="-450" w:right="-450"/>
        <w:jc w:val="both"/>
        <w:rPr>
          <w:rFonts w:ascii="Times New Roman" w:hAnsi="Times New Roman" w:cs="Times New Roman"/>
          <w:lang w:val="sr-Cyrl-RS"/>
        </w:rPr>
      </w:pPr>
      <w:hyperlink r:id="rId121" w:history="1">
        <w:r w:rsidR="00520509" w:rsidRPr="00B95838">
          <w:rPr>
            <w:rStyle w:val="Hyperlink"/>
            <w:rFonts w:ascii="Times New Roman" w:hAnsi="Times New Roman" w:cs="Times New Roman"/>
            <w:lang w:val="sr-Cyrl-RS"/>
          </w:rPr>
          <w:t>https://www.f.bg.ac.rs/informacije-studiranje/korisne-informacije</w:t>
        </w:r>
      </w:hyperlink>
    </w:p>
    <w:p w14:paraId="578DD910"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77CD2A87" w14:textId="77777777" w:rsidR="00520509" w:rsidRPr="00B95838" w:rsidRDefault="00520509" w:rsidP="00520509">
      <w:pPr>
        <w:spacing w:line="360" w:lineRule="auto"/>
        <w:ind w:right="-450"/>
        <w:jc w:val="both"/>
        <w:rPr>
          <w:rFonts w:ascii="Times New Roman" w:eastAsia="Times New Roman" w:hAnsi="Times New Roman"/>
          <w:lang w:val="sr-Cyrl-RS"/>
        </w:rPr>
      </w:pPr>
      <w:bookmarkStart w:id="35" w:name="Прилог_5_3"/>
      <w:r w:rsidRPr="00B95838">
        <w:rPr>
          <w:rFonts w:ascii="Times New Roman" w:eastAsia="Times New Roman" w:hAnsi="Times New Roman"/>
          <w:b/>
          <w:lang w:val="sr-Cyrl-RS"/>
        </w:rPr>
        <w:t xml:space="preserve">Прилог 5.3. </w:t>
      </w:r>
      <w:r w:rsidRPr="00B95838">
        <w:rPr>
          <w:rFonts w:ascii="Times New Roman" w:eastAsia="Times New Roman" w:hAnsi="Times New Roman"/>
          <w:lang w:val="sr-Cyrl-RS"/>
        </w:rPr>
        <w:t>Доказ о спроведеним активностима којима се подстиче стицање активних компетенција наставника и сарадника</w:t>
      </w:r>
    </w:p>
    <w:bookmarkEnd w:id="35"/>
    <w:p w14:paraId="14E57694" w14:textId="77777777" w:rsidR="00520509" w:rsidRPr="00B95838" w:rsidRDefault="00520509" w:rsidP="00520509">
      <w:pPr>
        <w:pStyle w:val="ListParagraph"/>
        <w:numPr>
          <w:ilvl w:val="0"/>
          <w:numId w:val="39"/>
        </w:numPr>
        <w:spacing w:before="100" w:beforeAutospacing="1" w:after="100" w:afterAutospacing="1"/>
        <w:ind w:left="-450" w:right="-450" w:firstLine="0"/>
        <w:rPr>
          <w:rFonts w:ascii="Times New Roman" w:eastAsia="Times New Roman" w:hAnsi="Times New Roman" w:cs="Times New Roman"/>
          <w:color w:val="000000"/>
          <w:lang w:val="sr-Cyrl-RS"/>
        </w:rPr>
      </w:pPr>
      <w:r w:rsidRPr="00B95838">
        <w:rPr>
          <w:rFonts w:ascii="Times New Roman" w:eastAsia="Times New Roman" w:hAnsi="Times New Roman" w:cs="Times New Roman"/>
          <w:color w:val="000000"/>
          <w:lang w:val="sr-Cyrl-RS"/>
        </w:rPr>
        <w:t>Ангажовање наставника и сарадника у научноистраживачким пројектима представља значајан облик професионалног усавршавања, који доприноси стицању нових знања и вештина, али и обезбеђивању финансијских ресурса намењених даљем стручном развоју и академском напредовању.</w:t>
      </w:r>
    </w:p>
    <w:p w14:paraId="4202D738" w14:textId="77777777" w:rsidR="00520509" w:rsidRPr="00B95838" w:rsidRDefault="00520509" w:rsidP="00520509">
      <w:pPr>
        <w:spacing w:before="100" w:beforeAutospacing="1" w:after="100" w:afterAutospacing="1"/>
        <w:ind w:left="-450" w:right="-450"/>
        <w:rPr>
          <w:rFonts w:ascii="Times New Roman" w:eastAsia="Times New Roman" w:hAnsi="Times New Roman" w:cs="Times New Roman"/>
          <w:color w:val="000000"/>
          <w:lang w:val="sr-Cyrl-RS"/>
        </w:rPr>
      </w:pPr>
      <w:r w:rsidRPr="00B95838">
        <w:rPr>
          <w:rFonts w:ascii="Times New Roman" w:eastAsia="Times New Roman" w:hAnsi="Times New Roman" w:cs="Times New Roman"/>
          <w:lang w:val="sr-Cyrl-RS"/>
        </w:rPr>
        <w:t>Пројекти наставника и сарадника</w:t>
      </w:r>
    </w:p>
    <w:tbl>
      <w:tblPr>
        <w:tblW w:w="952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615"/>
        <w:gridCol w:w="1995"/>
        <w:gridCol w:w="1950"/>
        <w:gridCol w:w="2115"/>
        <w:gridCol w:w="2850"/>
      </w:tblGrid>
      <w:tr w:rsidR="00520509" w:rsidRPr="00B95838" w14:paraId="235A8CEC" w14:textId="77777777" w:rsidTr="00030F25">
        <w:trPr>
          <w:trHeight w:val="728"/>
        </w:trPr>
        <w:tc>
          <w:tcPr>
            <w:tcW w:w="615" w:type="dxa"/>
          </w:tcPr>
          <w:p w14:paraId="020755D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Р. бр</w:t>
            </w:r>
          </w:p>
        </w:tc>
        <w:tc>
          <w:tcPr>
            <w:tcW w:w="1995" w:type="dxa"/>
          </w:tcPr>
          <w:p w14:paraId="6E73D79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Име и презиме </w:t>
            </w:r>
          </w:p>
        </w:tc>
        <w:tc>
          <w:tcPr>
            <w:tcW w:w="1950" w:type="dxa"/>
          </w:tcPr>
          <w:p w14:paraId="6D21A8B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Назив пројекта</w:t>
            </w:r>
          </w:p>
        </w:tc>
        <w:tc>
          <w:tcPr>
            <w:tcW w:w="2115" w:type="dxa"/>
          </w:tcPr>
          <w:p w14:paraId="3F51AF7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Период </w:t>
            </w:r>
          </w:p>
        </w:tc>
        <w:tc>
          <w:tcPr>
            <w:tcW w:w="2850" w:type="dxa"/>
          </w:tcPr>
          <w:p w14:paraId="3BC583B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Финансијер</w:t>
            </w:r>
          </w:p>
        </w:tc>
      </w:tr>
      <w:tr w:rsidR="00520509" w:rsidRPr="00B95838" w14:paraId="67E8BA56" w14:textId="77777777" w:rsidTr="00030F25">
        <w:trPr>
          <w:trHeight w:val="684"/>
        </w:trPr>
        <w:tc>
          <w:tcPr>
            <w:tcW w:w="615" w:type="dxa"/>
          </w:tcPr>
          <w:p w14:paraId="63DD0F3A" w14:textId="77777777" w:rsidR="00520509" w:rsidRPr="00B95838" w:rsidRDefault="00520509" w:rsidP="00520509">
            <w:pPr>
              <w:numPr>
                <w:ilvl w:val="0"/>
                <w:numId w:val="40"/>
              </w:numPr>
              <w:pBdr>
                <w:top w:val="nil"/>
                <w:left w:val="nil"/>
                <w:bottom w:val="nil"/>
                <w:right w:val="nil"/>
                <w:between w:val="nil"/>
              </w:pBdr>
              <w:spacing w:after="160" w:line="259" w:lineRule="auto"/>
              <w:rPr>
                <w:rFonts w:ascii="Times New Roman" w:eastAsia="Times New Roman" w:hAnsi="Times New Roman" w:cs="Times New Roman"/>
                <w:color w:val="000000"/>
                <w:lang w:val="sr-Cyrl-RS"/>
              </w:rPr>
            </w:pPr>
          </w:p>
        </w:tc>
        <w:tc>
          <w:tcPr>
            <w:tcW w:w="1995" w:type="dxa"/>
          </w:tcPr>
          <w:p w14:paraId="329E0794"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Мирјана Бобић</w:t>
            </w:r>
          </w:p>
          <w:p w14:paraId="739574A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Милица Весковић Анђелковић</w:t>
            </w:r>
          </w:p>
          <w:p w14:paraId="47A849B6"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Стефан Јанковић </w:t>
            </w:r>
          </w:p>
        </w:tc>
        <w:tc>
          <w:tcPr>
            <w:tcW w:w="1950" w:type="dxa"/>
          </w:tcPr>
          <w:p w14:paraId="1E20A376"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GLocalEAst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Developing</w:t>
            </w:r>
            <w:proofErr w:type="spellEnd"/>
            <w:r w:rsidRPr="00B95838">
              <w:rPr>
                <w:rFonts w:ascii="Times New Roman" w:eastAsia="Times New Roman" w:hAnsi="Times New Roman" w:cs="Times New Roman"/>
                <w:lang w:val="sr-Cyrl-RS"/>
              </w:rPr>
              <w:t xml:space="preserve"> a New </w:t>
            </w:r>
            <w:proofErr w:type="spellStart"/>
            <w:r w:rsidRPr="00B95838">
              <w:rPr>
                <w:rFonts w:ascii="Times New Roman" w:eastAsia="Times New Roman" w:hAnsi="Times New Roman" w:cs="Times New Roman"/>
                <w:lang w:val="sr-Cyrl-RS"/>
              </w:rPr>
              <w:t>Curriculum</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Global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Migration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lastRenderedPageBreak/>
              <w:t>Diaspora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Border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Studies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East-Central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Europe</w:t>
            </w:r>
            <w:proofErr w:type="spellEnd"/>
            <w:r w:rsidRPr="00B95838">
              <w:rPr>
                <w:rFonts w:ascii="Times New Roman" w:eastAsia="Times New Roman" w:hAnsi="Times New Roman" w:cs="Times New Roman"/>
                <w:lang w:val="sr-Cyrl-RS"/>
              </w:rPr>
              <w:t xml:space="preserve">“) </w:t>
            </w:r>
          </w:p>
        </w:tc>
        <w:tc>
          <w:tcPr>
            <w:tcW w:w="2115" w:type="dxa"/>
          </w:tcPr>
          <w:p w14:paraId="652B9F4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lastRenderedPageBreak/>
              <w:t>2020-2023</w:t>
            </w:r>
          </w:p>
        </w:tc>
        <w:tc>
          <w:tcPr>
            <w:tcW w:w="2850" w:type="dxa"/>
          </w:tcPr>
          <w:p w14:paraId="5589AC6C"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Commission</w:t>
            </w:r>
            <w:proofErr w:type="spellEnd"/>
            <w:r w:rsidRPr="00B95838">
              <w:rPr>
                <w:rFonts w:ascii="Times New Roman" w:eastAsia="Times New Roman" w:hAnsi="Times New Roman" w:cs="Times New Roman"/>
                <w:lang w:val="sr-Cyrl-RS"/>
              </w:rPr>
              <w:t xml:space="preserve"> </w:t>
            </w:r>
          </w:p>
          <w:p w14:paraId="1DA89855"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Erasmus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Plus</w:t>
            </w:r>
            <w:proofErr w:type="spellEnd"/>
            <w:r w:rsidRPr="00B95838">
              <w:rPr>
                <w:rFonts w:ascii="Times New Roman" w:eastAsia="Times New Roman" w:hAnsi="Times New Roman" w:cs="Times New Roman"/>
                <w:lang w:val="sr-Cyrl-RS"/>
              </w:rPr>
              <w:t xml:space="preserve"> </w:t>
            </w:r>
          </w:p>
        </w:tc>
      </w:tr>
      <w:tr w:rsidR="00520509" w:rsidRPr="00B95838" w14:paraId="4B2C2F6A" w14:textId="77777777" w:rsidTr="00030F25">
        <w:trPr>
          <w:trHeight w:val="684"/>
        </w:trPr>
        <w:tc>
          <w:tcPr>
            <w:tcW w:w="615" w:type="dxa"/>
          </w:tcPr>
          <w:p w14:paraId="66415DB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w:t>
            </w:r>
          </w:p>
        </w:tc>
        <w:tc>
          <w:tcPr>
            <w:tcW w:w="1995" w:type="dxa"/>
          </w:tcPr>
          <w:p w14:paraId="74B43114"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Јелисавета Вукелић</w:t>
            </w:r>
          </w:p>
          <w:p w14:paraId="3FCBCE0B"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Јелена Пешић</w:t>
            </w:r>
          </w:p>
        </w:tc>
        <w:tc>
          <w:tcPr>
            <w:tcW w:w="1950" w:type="dxa"/>
          </w:tcPr>
          <w:p w14:paraId="08AC468E"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Transnational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Political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Contention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Europe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TraPoCo</w:t>
            </w:r>
            <w:proofErr w:type="spellEnd"/>
            <w:r w:rsidRPr="00B95838">
              <w:rPr>
                <w:rFonts w:ascii="Times New Roman" w:eastAsia="Times New Roman" w:hAnsi="Times New Roman" w:cs="Times New Roman"/>
                <w:lang w:val="sr-Cyrl-RS"/>
              </w:rPr>
              <w:t>)</w:t>
            </w:r>
          </w:p>
        </w:tc>
        <w:tc>
          <w:tcPr>
            <w:tcW w:w="2115" w:type="dxa"/>
          </w:tcPr>
          <w:p w14:paraId="541B5ECC"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2020-2023</w:t>
            </w:r>
          </w:p>
        </w:tc>
        <w:tc>
          <w:tcPr>
            <w:tcW w:w="2850" w:type="dxa"/>
          </w:tcPr>
          <w:p w14:paraId="39108E34"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Commission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Jean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Monnet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Network</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Erasmus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Plus</w:t>
            </w:r>
            <w:proofErr w:type="spellEnd"/>
          </w:p>
        </w:tc>
      </w:tr>
      <w:tr w:rsidR="00520509" w:rsidRPr="00B95838" w14:paraId="2EC5CCD0" w14:textId="77777777" w:rsidTr="00030F25">
        <w:trPr>
          <w:trHeight w:val="684"/>
        </w:trPr>
        <w:tc>
          <w:tcPr>
            <w:tcW w:w="615" w:type="dxa"/>
          </w:tcPr>
          <w:p w14:paraId="7923DD2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3.</w:t>
            </w:r>
          </w:p>
        </w:tc>
        <w:tc>
          <w:tcPr>
            <w:tcW w:w="1995" w:type="dxa"/>
          </w:tcPr>
          <w:p w14:paraId="6FE7433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Јелисавета Вукелић</w:t>
            </w:r>
          </w:p>
          <w:p w14:paraId="160A2ACA"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Драган Станојевић</w:t>
            </w:r>
          </w:p>
          <w:p w14:paraId="1F18357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Јелена Пешић </w:t>
            </w:r>
          </w:p>
          <w:p w14:paraId="7EC7E4E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Ирена Петровић</w:t>
            </w:r>
          </w:p>
          <w:p w14:paraId="55A5677B" w14:textId="77777777" w:rsidR="00520509" w:rsidRPr="00B95838" w:rsidRDefault="00520509" w:rsidP="00030F25">
            <w:pPr>
              <w:rPr>
                <w:rFonts w:ascii="Times New Roman" w:eastAsia="Times New Roman" w:hAnsi="Times New Roman" w:cs="Times New Roman"/>
                <w:lang w:val="sr-Cyrl-RS"/>
              </w:rPr>
            </w:pPr>
          </w:p>
        </w:tc>
        <w:tc>
          <w:tcPr>
            <w:tcW w:w="1950" w:type="dxa"/>
          </w:tcPr>
          <w:p w14:paraId="457FB35F"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Advance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Data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Analytics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Business (ADA)</w:t>
            </w:r>
          </w:p>
        </w:tc>
        <w:tc>
          <w:tcPr>
            <w:tcW w:w="2115" w:type="dxa"/>
          </w:tcPr>
          <w:p w14:paraId="4F112D9C"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2018-2022</w:t>
            </w:r>
          </w:p>
        </w:tc>
        <w:tc>
          <w:tcPr>
            <w:tcW w:w="2850" w:type="dxa"/>
          </w:tcPr>
          <w:p w14:paraId="610F9B4D"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Commission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Erasmus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Plus</w:t>
            </w:r>
            <w:proofErr w:type="spellEnd"/>
          </w:p>
        </w:tc>
      </w:tr>
      <w:tr w:rsidR="00520509" w:rsidRPr="00B95838" w14:paraId="2DA37770" w14:textId="77777777" w:rsidTr="00030F25">
        <w:trPr>
          <w:trHeight w:val="684"/>
        </w:trPr>
        <w:tc>
          <w:tcPr>
            <w:tcW w:w="615" w:type="dxa"/>
          </w:tcPr>
          <w:p w14:paraId="754F1A5B"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4. </w:t>
            </w:r>
          </w:p>
        </w:tc>
        <w:tc>
          <w:tcPr>
            <w:tcW w:w="1995" w:type="dxa"/>
          </w:tcPr>
          <w:p w14:paraId="76B30A3E"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Драган Станојевић</w:t>
            </w:r>
          </w:p>
          <w:p w14:paraId="4D9CF006"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Стефан Јанковић Ирена Петровић</w:t>
            </w:r>
          </w:p>
          <w:p w14:paraId="18B0E7A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Јелена Пешић</w:t>
            </w:r>
          </w:p>
          <w:p w14:paraId="55B2CFF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Вера </w:t>
            </w:r>
            <w:proofErr w:type="spellStart"/>
            <w:r w:rsidRPr="00B95838">
              <w:rPr>
                <w:rFonts w:ascii="Times New Roman" w:eastAsia="Times New Roman" w:hAnsi="Times New Roman" w:cs="Times New Roman"/>
                <w:lang w:val="sr-Cyrl-RS"/>
              </w:rPr>
              <w:t>Бацковић</w:t>
            </w:r>
            <w:proofErr w:type="spellEnd"/>
          </w:p>
          <w:p w14:paraId="47E15E0C"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Ана </w:t>
            </w:r>
            <w:proofErr w:type="spellStart"/>
            <w:r w:rsidRPr="00B95838">
              <w:rPr>
                <w:rFonts w:ascii="Times New Roman" w:eastAsia="Times New Roman" w:hAnsi="Times New Roman" w:cs="Times New Roman"/>
                <w:lang w:val="sr-Cyrl-RS"/>
              </w:rPr>
              <w:t>Бирешев</w:t>
            </w:r>
            <w:proofErr w:type="spellEnd"/>
          </w:p>
        </w:tc>
        <w:tc>
          <w:tcPr>
            <w:tcW w:w="1950" w:type="dxa"/>
          </w:tcPr>
          <w:p w14:paraId="2BE1BCFD"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Social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Survey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Round</w:t>
            </w:r>
            <w:proofErr w:type="spellEnd"/>
            <w:r w:rsidRPr="00B95838">
              <w:rPr>
                <w:rFonts w:ascii="Times New Roman" w:eastAsia="Times New Roman" w:hAnsi="Times New Roman" w:cs="Times New Roman"/>
                <w:lang w:val="sr-Cyrl-RS"/>
              </w:rPr>
              <w:t xml:space="preserve"> 10</w:t>
            </w:r>
          </w:p>
        </w:tc>
        <w:tc>
          <w:tcPr>
            <w:tcW w:w="2115" w:type="dxa"/>
          </w:tcPr>
          <w:p w14:paraId="0E1C0C7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2020-2022</w:t>
            </w:r>
          </w:p>
        </w:tc>
        <w:tc>
          <w:tcPr>
            <w:tcW w:w="2850" w:type="dxa"/>
          </w:tcPr>
          <w:p w14:paraId="6516901C"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Ministarstvo</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nauke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tehnološkog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razvoja</w:t>
            </w:r>
            <w:proofErr w:type="spellEnd"/>
            <w:r w:rsidRPr="00B95838">
              <w:rPr>
                <w:rFonts w:ascii="Times New Roman" w:eastAsia="Times New Roman" w:hAnsi="Times New Roman" w:cs="Times New Roman"/>
                <w:lang w:val="sr-Cyrl-RS"/>
              </w:rPr>
              <w:t xml:space="preserve"> i </w:t>
            </w:r>
            <w:proofErr w:type="spellStart"/>
            <w:r w:rsidRPr="00B95838">
              <w:rPr>
                <w:rFonts w:ascii="Times New Roman" w:eastAsia="Times New Roman" w:hAnsi="Times New Roman" w:cs="Times New Roman"/>
                <w:lang w:val="sr-Cyrl-RS"/>
              </w:rPr>
              <w:t>inovacija</w:t>
            </w:r>
            <w:proofErr w:type="spellEnd"/>
          </w:p>
        </w:tc>
      </w:tr>
      <w:tr w:rsidR="00520509" w:rsidRPr="00B95838" w14:paraId="423BCE50" w14:textId="77777777" w:rsidTr="00030F25">
        <w:trPr>
          <w:trHeight w:val="684"/>
        </w:trPr>
        <w:tc>
          <w:tcPr>
            <w:tcW w:w="615" w:type="dxa"/>
          </w:tcPr>
          <w:p w14:paraId="7329C16D"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5.</w:t>
            </w:r>
          </w:p>
        </w:tc>
        <w:tc>
          <w:tcPr>
            <w:tcW w:w="1995" w:type="dxa"/>
          </w:tcPr>
          <w:p w14:paraId="23EE663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Вера </w:t>
            </w:r>
            <w:proofErr w:type="spellStart"/>
            <w:r w:rsidRPr="00B95838">
              <w:rPr>
                <w:rFonts w:ascii="Times New Roman" w:eastAsia="Times New Roman" w:hAnsi="Times New Roman" w:cs="Times New Roman"/>
                <w:lang w:val="sr-Cyrl-RS"/>
              </w:rPr>
              <w:t>Бацковић</w:t>
            </w:r>
            <w:proofErr w:type="spellEnd"/>
          </w:p>
          <w:p w14:paraId="0BD409F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Ирена Петровић</w:t>
            </w:r>
          </w:p>
          <w:p w14:paraId="608E6B1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Јелена Пешић </w:t>
            </w:r>
          </w:p>
          <w:p w14:paraId="52AE696E"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Ана </w:t>
            </w:r>
            <w:proofErr w:type="spellStart"/>
            <w:r w:rsidRPr="00B95838">
              <w:rPr>
                <w:rFonts w:ascii="Times New Roman" w:eastAsia="Times New Roman" w:hAnsi="Times New Roman" w:cs="Times New Roman"/>
                <w:lang w:val="sr-Cyrl-RS"/>
              </w:rPr>
              <w:t>Бирешев</w:t>
            </w:r>
            <w:proofErr w:type="spellEnd"/>
          </w:p>
        </w:tc>
        <w:tc>
          <w:tcPr>
            <w:tcW w:w="1950" w:type="dxa"/>
          </w:tcPr>
          <w:p w14:paraId="080F7D47"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Social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Survey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Round</w:t>
            </w:r>
            <w:proofErr w:type="spellEnd"/>
            <w:r w:rsidRPr="00B95838">
              <w:rPr>
                <w:rFonts w:ascii="Times New Roman" w:eastAsia="Times New Roman" w:hAnsi="Times New Roman" w:cs="Times New Roman"/>
                <w:lang w:val="sr-Cyrl-RS"/>
              </w:rPr>
              <w:t xml:space="preserve"> 11</w:t>
            </w:r>
          </w:p>
        </w:tc>
        <w:tc>
          <w:tcPr>
            <w:tcW w:w="2115" w:type="dxa"/>
          </w:tcPr>
          <w:p w14:paraId="5545B7E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2023-2024</w:t>
            </w:r>
          </w:p>
        </w:tc>
        <w:tc>
          <w:tcPr>
            <w:tcW w:w="2850" w:type="dxa"/>
          </w:tcPr>
          <w:p w14:paraId="6EABF738"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Ministarstvo</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nauke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tehnološkog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razvoja</w:t>
            </w:r>
            <w:proofErr w:type="spellEnd"/>
            <w:r w:rsidRPr="00B95838">
              <w:rPr>
                <w:rFonts w:ascii="Times New Roman" w:eastAsia="Times New Roman" w:hAnsi="Times New Roman" w:cs="Times New Roman"/>
                <w:lang w:val="sr-Cyrl-RS"/>
              </w:rPr>
              <w:t xml:space="preserve"> i </w:t>
            </w:r>
            <w:proofErr w:type="spellStart"/>
            <w:r w:rsidRPr="00B95838">
              <w:rPr>
                <w:rFonts w:ascii="Times New Roman" w:eastAsia="Times New Roman" w:hAnsi="Times New Roman" w:cs="Times New Roman"/>
                <w:lang w:val="sr-Cyrl-RS"/>
              </w:rPr>
              <w:t>inovacija</w:t>
            </w:r>
            <w:proofErr w:type="spellEnd"/>
          </w:p>
          <w:p w14:paraId="5638204B" w14:textId="77777777" w:rsidR="00520509" w:rsidRPr="00B95838" w:rsidRDefault="00520509" w:rsidP="00030F25">
            <w:pPr>
              <w:rPr>
                <w:rFonts w:ascii="Times New Roman" w:eastAsia="Times New Roman" w:hAnsi="Times New Roman" w:cs="Times New Roman"/>
                <w:lang w:val="sr-Cyrl-RS"/>
              </w:rPr>
            </w:pPr>
          </w:p>
        </w:tc>
      </w:tr>
      <w:tr w:rsidR="00520509" w:rsidRPr="00B95838" w14:paraId="36854D0F" w14:textId="77777777" w:rsidTr="00030F25">
        <w:trPr>
          <w:trHeight w:val="684"/>
        </w:trPr>
        <w:tc>
          <w:tcPr>
            <w:tcW w:w="615" w:type="dxa"/>
          </w:tcPr>
          <w:p w14:paraId="0B66B094"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6.</w:t>
            </w:r>
          </w:p>
        </w:tc>
        <w:tc>
          <w:tcPr>
            <w:tcW w:w="1995" w:type="dxa"/>
          </w:tcPr>
          <w:p w14:paraId="7D90C54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Стефан Јанковић</w:t>
            </w:r>
          </w:p>
        </w:tc>
        <w:tc>
          <w:tcPr>
            <w:tcW w:w="1950" w:type="dxa"/>
          </w:tcPr>
          <w:p w14:paraId="35EC1DE3" w14:textId="77777777" w:rsidR="00520509" w:rsidRPr="00B95838" w:rsidRDefault="00520509" w:rsidP="00030F25">
            <w:pPr>
              <w:pStyle w:val="Heading1"/>
              <w:keepNext w:val="0"/>
              <w:shd w:val="clear" w:color="auto" w:fill="FFFFFF"/>
              <w:spacing w:before="0" w:line="277" w:lineRule="auto"/>
              <w:rPr>
                <w:rFonts w:ascii="Times New Roman" w:hAnsi="Times New Roman"/>
                <w:lang w:val="sr-Cyrl-RS"/>
              </w:rPr>
            </w:pPr>
            <w:bookmarkStart w:id="36" w:name="_heading=h.896g47c6nm2s" w:colFirst="0" w:colLast="0"/>
            <w:bookmarkEnd w:id="36"/>
            <w:r w:rsidRPr="00B95838">
              <w:rPr>
                <w:rFonts w:ascii="Times New Roman" w:hAnsi="Times New Roman"/>
                <w:sz w:val="22"/>
                <w:szCs w:val="22"/>
                <w:lang w:val="sr-Cyrl-RS"/>
              </w:rPr>
              <w:t xml:space="preserve">E-MINDFUL: </w:t>
            </w:r>
            <w:proofErr w:type="spellStart"/>
            <w:r w:rsidRPr="00B95838">
              <w:rPr>
                <w:rFonts w:ascii="Times New Roman" w:hAnsi="Times New Roman"/>
                <w:sz w:val="22"/>
                <w:szCs w:val="22"/>
                <w:lang w:val="sr-Cyrl-RS"/>
              </w:rPr>
              <w:t>Enhancing</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European</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Migration</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Narrative</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to</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Develop</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Further</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Union’s</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Long-term</w:t>
            </w:r>
            <w:proofErr w:type="spellEnd"/>
            <w:r w:rsidRPr="00B95838">
              <w:rPr>
                <w:rFonts w:ascii="Times New Roman" w:hAnsi="Times New Roman"/>
                <w:sz w:val="22"/>
                <w:szCs w:val="22"/>
                <w:lang w:val="sr-Cyrl-RS"/>
              </w:rPr>
              <w:t xml:space="preserve"> </w:t>
            </w:r>
            <w:proofErr w:type="spellStart"/>
            <w:r w:rsidRPr="00B95838">
              <w:rPr>
                <w:rFonts w:ascii="Times New Roman" w:hAnsi="Times New Roman"/>
                <w:sz w:val="22"/>
                <w:szCs w:val="22"/>
                <w:lang w:val="sr-Cyrl-RS"/>
              </w:rPr>
              <w:t>actions</w:t>
            </w:r>
            <w:proofErr w:type="spellEnd"/>
          </w:p>
        </w:tc>
        <w:tc>
          <w:tcPr>
            <w:tcW w:w="2115" w:type="dxa"/>
          </w:tcPr>
          <w:p w14:paraId="3E436E3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2021-2022</w:t>
            </w:r>
          </w:p>
        </w:tc>
        <w:tc>
          <w:tcPr>
            <w:tcW w:w="2850" w:type="dxa"/>
          </w:tcPr>
          <w:p w14:paraId="3BE7611C"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OSCE, ILO</w:t>
            </w:r>
          </w:p>
        </w:tc>
      </w:tr>
      <w:tr w:rsidR="00520509" w:rsidRPr="00B95838" w14:paraId="131921E2" w14:textId="77777777" w:rsidTr="00030F25">
        <w:trPr>
          <w:trHeight w:val="684"/>
        </w:trPr>
        <w:tc>
          <w:tcPr>
            <w:tcW w:w="615" w:type="dxa"/>
          </w:tcPr>
          <w:p w14:paraId="32EA02C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7.</w:t>
            </w:r>
          </w:p>
        </w:tc>
        <w:tc>
          <w:tcPr>
            <w:tcW w:w="1995" w:type="dxa"/>
          </w:tcPr>
          <w:p w14:paraId="56796D5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Стефан Јанковић</w:t>
            </w:r>
          </w:p>
        </w:tc>
        <w:tc>
          <w:tcPr>
            <w:tcW w:w="1950" w:type="dxa"/>
          </w:tcPr>
          <w:p w14:paraId="0B63EB9D"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SPATTERN - </w:t>
            </w:r>
            <w:proofErr w:type="spellStart"/>
            <w:r w:rsidRPr="00B95838">
              <w:rPr>
                <w:rFonts w:ascii="Times New Roman" w:eastAsia="Times New Roman" w:hAnsi="Times New Roman" w:cs="Times New Roman"/>
                <w:lang w:val="sr-Cyrl-RS"/>
              </w:rPr>
              <w:t>Future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heritage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of</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spa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settlements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Digital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Platform</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Advancing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Knowledge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Innovation</w:t>
            </w:r>
            <w:proofErr w:type="spellEnd"/>
            <w:r w:rsidRPr="00B95838">
              <w:rPr>
                <w:rFonts w:ascii="Times New Roman" w:eastAsia="Times New Roman" w:hAnsi="Times New Roman" w:cs="Times New Roman"/>
                <w:lang w:val="sr-Cyrl-RS"/>
              </w:rPr>
              <w:br/>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Urban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Morphology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Approach</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Environmentally-Sensitive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Development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Serbia</w:t>
            </w:r>
            <w:proofErr w:type="spellEnd"/>
          </w:p>
        </w:tc>
        <w:tc>
          <w:tcPr>
            <w:tcW w:w="2115" w:type="dxa"/>
          </w:tcPr>
          <w:p w14:paraId="13528D1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2023-</w:t>
            </w:r>
          </w:p>
        </w:tc>
        <w:tc>
          <w:tcPr>
            <w:tcW w:w="2850" w:type="dxa"/>
          </w:tcPr>
          <w:p w14:paraId="60FADDBA"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Fond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za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nauku</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Republike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Srbije</w:t>
            </w:r>
            <w:proofErr w:type="spellEnd"/>
          </w:p>
        </w:tc>
      </w:tr>
      <w:tr w:rsidR="00520509" w:rsidRPr="00B95838" w14:paraId="12756F81" w14:textId="77777777" w:rsidTr="00030F25">
        <w:trPr>
          <w:trHeight w:val="684"/>
        </w:trPr>
        <w:tc>
          <w:tcPr>
            <w:tcW w:w="615" w:type="dxa"/>
          </w:tcPr>
          <w:p w14:paraId="4635918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lastRenderedPageBreak/>
              <w:t>8.</w:t>
            </w:r>
          </w:p>
        </w:tc>
        <w:tc>
          <w:tcPr>
            <w:tcW w:w="1995" w:type="dxa"/>
          </w:tcPr>
          <w:p w14:paraId="101BB066"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Милица Весковић Анђелковић</w:t>
            </w:r>
          </w:p>
          <w:p w14:paraId="114AE4D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Стефан Јанковић Ирена Петровић</w:t>
            </w:r>
          </w:p>
          <w:p w14:paraId="0138DC6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Вера </w:t>
            </w:r>
            <w:proofErr w:type="spellStart"/>
            <w:r w:rsidRPr="00B95838">
              <w:rPr>
                <w:rFonts w:ascii="Times New Roman" w:eastAsia="Times New Roman" w:hAnsi="Times New Roman" w:cs="Times New Roman"/>
                <w:lang w:val="sr-Cyrl-RS"/>
              </w:rPr>
              <w:t>Бацковић</w:t>
            </w:r>
            <w:proofErr w:type="spellEnd"/>
          </w:p>
        </w:tc>
        <w:tc>
          <w:tcPr>
            <w:tcW w:w="1950" w:type="dxa"/>
          </w:tcPr>
          <w:p w14:paraId="7D6C10EA"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TESI - </w:t>
            </w:r>
            <w:proofErr w:type="spellStart"/>
            <w:r w:rsidRPr="00B95838">
              <w:rPr>
                <w:rFonts w:ascii="Times New Roman" w:eastAsia="Times New Roman" w:hAnsi="Times New Roman" w:cs="Times New Roman"/>
                <w:lang w:val="sr-Cyrl-RS"/>
              </w:rPr>
              <w:t>Training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Education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Social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Innovation</w:t>
            </w:r>
            <w:proofErr w:type="spellEnd"/>
          </w:p>
        </w:tc>
        <w:tc>
          <w:tcPr>
            <w:tcW w:w="2115" w:type="dxa"/>
          </w:tcPr>
          <w:p w14:paraId="35D1D56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2023</w:t>
            </w:r>
          </w:p>
        </w:tc>
        <w:tc>
          <w:tcPr>
            <w:tcW w:w="2850" w:type="dxa"/>
          </w:tcPr>
          <w:p w14:paraId="4DF38656"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Interreg-Adrion</w:t>
            </w:r>
            <w:proofErr w:type="spellEnd"/>
          </w:p>
        </w:tc>
      </w:tr>
      <w:tr w:rsidR="00520509" w:rsidRPr="00B95838" w14:paraId="1C029627" w14:textId="77777777" w:rsidTr="00030F25">
        <w:trPr>
          <w:trHeight w:val="684"/>
        </w:trPr>
        <w:tc>
          <w:tcPr>
            <w:tcW w:w="615" w:type="dxa"/>
          </w:tcPr>
          <w:p w14:paraId="3E436EAC"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9.</w:t>
            </w:r>
          </w:p>
        </w:tc>
        <w:tc>
          <w:tcPr>
            <w:tcW w:w="1995" w:type="dxa"/>
          </w:tcPr>
          <w:p w14:paraId="3BF988E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Јелена Пешић</w:t>
            </w:r>
          </w:p>
        </w:tc>
        <w:tc>
          <w:tcPr>
            <w:tcW w:w="1950" w:type="dxa"/>
          </w:tcPr>
          <w:p w14:paraId="6F0636F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ESS12 </w:t>
            </w:r>
            <w:proofErr w:type="spellStart"/>
            <w:r w:rsidRPr="00B95838">
              <w:rPr>
                <w:rFonts w:ascii="Times New Roman" w:eastAsia="Times New Roman" w:hAnsi="Times New Roman" w:cs="Times New Roman"/>
                <w:lang w:val="sr-Cyrl-RS"/>
              </w:rPr>
              <w:t>Advanced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Translation</w:t>
            </w:r>
            <w:proofErr w:type="spellEnd"/>
          </w:p>
        </w:tc>
        <w:tc>
          <w:tcPr>
            <w:tcW w:w="2115" w:type="dxa"/>
          </w:tcPr>
          <w:p w14:paraId="5C77D09D"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2024</w:t>
            </w:r>
          </w:p>
        </w:tc>
        <w:tc>
          <w:tcPr>
            <w:tcW w:w="2850" w:type="dxa"/>
          </w:tcPr>
          <w:p w14:paraId="7B8AEF13"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Gesis</w:t>
            </w:r>
            <w:proofErr w:type="spellEnd"/>
          </w:p>
        </w:tc>
      </w:tr>
      <w:tr w:rsidR="00520509" w:rsidRPr="00B95838" w14:paraId="33FF5F71" w14:textId="77777777" w:rsidTr="00030F25">
        <w:trPr>
          <w:trHeight w:val="684"/>
        </w:trPr>
        <w:tc>
          <w:tcPr>
            <w:tcW w:w="615" w:type="dxa"/>
          </w:tcPr>
          <w:p w14:paraId="2A471F86"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10.</w:t>
            </w:r>
          </w:p>
        </w:tc>
        <w:tc>
          <w:tcPr>
            <w:tcW w:w="1995" w:type="dxa"/>
          </w:tcPr>
          <w:p w14:paraId="05912ADB"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950" w:type="dxa"/>
          </w:tcPr>
          <w:p w14:paraId="2D25B880"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i/>
                <w:color w:val="222222"/>
                <w:lang w:val="sr-Cyrl-RS"/>
              </w:rPr>
              <w:t>Put</w:t>
            </w:r>
            <w:proofErr w:type="spellEnd"/>
            <w:r w:rsidRPr="00B95838">
              <w:rPr>
                <w:rFonts w:ascii="Times New Roman" w:eastAsia="Times New Roman" w:hAnsi="Times New Roman" w:cs="Times New Roman"/>
                <w:i/>
                <w:color w:val="222222"/>
                <w:lang w:val="sr-Cyrl-RS"/>
              </w:rPr>
              <w:t xml:space="preserve"> </w:t>
            </w:r>
            <w:proofErr w:type="spellStart"/>
            <w:r w:rsidRPr="00B95838">
              <w:rPr>
                <w:rFonts w:ascii="Times New Roman" w:eastAsia="Times New Roman" w:hAnsi="Times New Roman" w:cs="Times New Roman"/>
                <w:i/>
                <w:color w:val="222222"/>
                <w:lang w:val="sr-Cyrl-RS"/>
              </w:rPr>
              <w:t>ka</w:t>
            </w:r>
            <w:proofErr w:type="spellEnd"/>
            <w:r w:rsidRPr="00B95838">
              <w:rPr>
                <w:rFonts w:ascii="Times New Roman" w:eastAsia="Times New Roman" w:hAnsi="Times New Roman" w:cs="Times New Roman"/>
                <w:i/>
                <w:color w:val="222222"/>
                <w:lang w:val="sr-Cyrl-RS"/>
              </w:rPr>
              <w:t xml:space="preserve"> </w:t>
            </w:r>
            <w:proofErr w:type="spellStart"/>
            <w:r w:rsidRPr="00B95838">
              <w:rPr>
                <w:rFonts w:ascii="Times New Roman" w:eastAsia="Times New Roman" w:hAnsi="Times New Roman" w:cs="Times New Roman"/>
                <w:i/>
                <w:color w:val="222222"/>
                <w:lang w:val="sr-Cyrl-RS"/>
              </w:rPr>
              <w:t>ravnopravnOStI</w:t>
            </w:r>
            <w:proofErr w:type="spellEnd"/>
            <w:r w:rsidRPr="00B95838">
              <w:rPr>
                <w:rFonts w:ascii="Times New Roman" w:eastAsia="Times New Roman" w:hAnsi="Times New Roman" w:cs="Times New Roman"/>
                <w:i/>
                <w:color w:val="222222"/>
                <w:lang w:val="sr-Cyrl-RS"/>
              </w:rPr>
              <w:t xml:space="preserve"> (</w:t>
            </w:r>
            <w:proofErr w:type="spellStart"/>
            <w:r w:rsidRPr="00B95838">
              <w:rPr>
                <w:rFonts w:ascii="Times New Roman" w:eastAsia="Times New Roman" w:hAnsi="Times New Roman" w:cs="Times New Roman"/>
                <w:i/>
                <w:color w:val="222222"/>
                <w:lang w:val="sr-Cyrl-RS"/>
              </w:rPr>
              <w:t>The</w:t>
            </w:r>
            <w:proofErr w:type="spellEnd"/>
            <w:r w:rsidRPr="00B95838">
              <w:rPr>
                <w:rFonts w:ascii="Times New Roman" w:eastAsia="Times New Roman" w:hAnsi="Times New Roman" w:cs="Times New Roman"/>
                <w:i/>
                <w:color w:val="222222"/>
                <w:lang w:val="sr-Cyrl-RS"/>
              </w:rPr>
              <w:t xml:space="preserve"> </w:t>
            </w:r>
            <w:proofErr w:type="spellStart"/>
            <w:r w:rsidRPr="00B95838">
              <w:rPr>
                <w:rFonts w:ascii="Times New Roman" w:eastAsia="Times New Roman" w:hAnsi="Times New Roman" w:cs="Times New Roman"/>
                <w:i/>
                <w:color w:val="222222"/>
                <w:lang w:val="sr-Cyrl-RS"/>
              </w:rPr>
              <w:t>Road</w:t>
            </w:r>
            <w:proofErr w:type="spellEnd"/>
            <w:r w:rsidRPr="00B95838">
              <w:rPr>
                <w:rFonts w:ascii="Times New Roman" w:eastAsia="Times New Roman" w:hAnsi="Times New Roman" w:cs="Times New Roman"/>
                <w:i/>
                <w:color w:val="222222"/>
                <w:lang w:val="sr-Cyrl-RS"/>
              </w:rPr>
              <w:t xml:space="preserve"> </w:t>
            </w:r>
            <w:proofErr w:type="spellStart"/>
            <w:r w:rsidRPr="00B95838">
              <w:rPr>
                <w:rFonts w:ascii="Times New Roman" w:eastAsia="Times New Roman" w:hAnsi="Times New Roman" w:cs="Times New Roman"/>
                <w:i/>
                <w:color w:val="222222"/>
                <w:lang w:val="sr-Cyrl-RS"/>
              </w:rPr>
              <w:t>to</w:t>
            </w:r>
            <w:proofErr w:type="spellEnd"/>
            <w:r w:rsidRPr="00B95838">
              <w:rPr>
                <w:rFonts w:ascii="Times New Roman" w:eastAsia="Times New Roman" w:hAnsi="Times New Roman" w:cs="Times New Roman"/>
                <w:i/>
                <w:color w:val="222222"/>
                <w:lang w:val="sr-Cyrl-RS"/>
              </w:rPr>
              <w:t xml:space="preserve"> </w:t>
            </w:r>
            <w:proofErr w:type="spellStart"/>
            <w:r w:rsidRPr="00B95838">
              <w:rPr>
                <w:rFonts w:ascii="Times New Roman" w:eastAsia="Times New Roman" w:hAnsi="Times New Roman" w:cs="Times New Roman"/>
                <w:i/>
                <w:color w:val="222222"/>
                <w:lang w:val="sr-Cyrl-RS"/>
              </w:rPr>
              <w:t>Equality</w:t>
            </w:r>
            <w:proofErr w:type="spellEnd"/>
            <w:r w:rsidRPr="00B95838">
              <w:rPr>
                <w:rFonts w:ascii="Times New Roman" w:eastAsia="Times New Roman" w:hAnsi="Times New Roman" w:cs="Times New Roman"/>
                <w:i/>
                <w:color w:val="222222"/>
                <w:lang w:val="sr-Cyrl-RS"/>
              </w:rPr>
              <w:t>)</w:t>
            </w:r>
          </w:p>
        </w:tc>
        <w:tc>
          <w:tcPr>
            <w:tcW w:w="2115" w:type="dxa"/>
          </w:tcPr>
          <w:p w14:paraId="1B23CF08"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2023-2024</w:t>
            </w:r>
          </w:p>
        </w:tc>
        <w:tc>
          <w:tcPr>
            <w:tcW w:w="2850" w:type="dxa"/>
          </w:tcPr>
          <w:p w14:paraId="47CA3927"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Fondacija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Trag</w:t>
            </w:r>
            <w:proofErr w:type="spellEnd"/>
          </w:p>
        </w:tc>
      </w:tr>
      <w:tr w:rsidR="00520509" w:rsidRPr="00B95838" w14:paraId="504FE7D7" w14:textId="77777777" w:rsidTr="00030F25">
        <w:trPr>
          <w:trHeight w:val="684"/>
        </w:trPr>
        <w:tc>
          <w:tcPr>
            <w:tcW w:w="615" w:type="dxa"/>
          </w:tcPr>
          <w:p w14:paraId="66FD367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11.</w:t>
            </w:r>
          </w:p>
        </w:tc>
        <w:tc>
          <w:tcPr>
            <w:tcW w:w="1995" w:type="dxa"/>
          </w:tcPr>
          <w:p w14:paraId="1B1F207D"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950" w:type="dxa"/>
          </w:tcPr>
          <w:p w14:paraId="142E2A2A"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i/>
                <w:highlight w:val="white"/>
                <w:lang w:val="sr-Cyrl-RS"/>
              </w:rPr>
              <w:t>Serbia</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and</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Global</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Challenges</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Towards</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Just</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and</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Democratic</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Public</w:t>
            </w:r>
            <w:proofErr w:type="spellEnd"/>
            <w:r w:rsidRPr="00B95838">
              <w:rPr>
                <w:rFonts w:ascii="Times New Roman" w:eastAsia="Times New Roman" w:hAnsi="Times New Roman" w:cs="Times New Roman"/>
                <w:i/>
                <w:highlight w:val="white"/>
                <w:lang w:val="sr-Cyrl-RS"/>
              </w:rPr>
              <w:t xml:space="preserve"> </w:t>
            </w:r>
            <w:proofErr w:type="spellStart"/>
            <w:r w:rsidRPr="00B95838">
              <w:rPr>
                <w:rFonts w:ascii="Times New Roman" w:eastAsia="Times New Roman" w:hAnsi="Times New Roman" w:cs="Times New Roman"/>
                <w:i/>
                <w:highlight w:val="white"/>
                <w:lang w:val="sr-Cyrl-RS"/>
              </w:rPr>
              <w:t>Policies</w:t>
            </w:r>
            <w:proofErr w:type="spellEnd"/>
            <w:r w:rsidRPr="00B95838">
              <w:rPr>
                <w:rFonts w:ascii="Times New Roman" w:eastAsia="Times New Roman" w:hAnsi="Times New Roman" w:cs="Times New Roman"/>
                <w:i/>
                <w:highlight w:val="white"/>
                <w:lang w:val="sr-Cyrl-RS"/>
              </w:rPr>
              <w:t xml:space="preserve"> II</w:t>
            </w:r>
          </w:p>
        </w:tc>
        <w:tc>
          <w:tcPr>
            <w:tcW w:w="2115" w:type="dxa"/>
          </w:tcPr>
          <w:p w14:paraId="4A143D1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2022-2023</w:t>
            </w:r>
          </w:p>
        </w:tc>
        <w:tc>
          <w:tcPr>
            <w:tcW w:w="2850" w:type="dxa"/>
          </w:tcPr>
          <w:p w14:paraId="0577644F"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Institut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za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filozofiju</w:t>
            </w:r>
            <w:proofErr w:type="spellEnd"/>
            <w:r w:rsidRPr="00B95838">
              <w:rPr>
                <w:rFonts w:ascii="Times New Roman" w:eastAsia="Times New Roman" w:hAnsi="Times New Roman" w:cs="Times New Roman"/>
                <w:lang w:val="sr-Cyrl-RS"/>
              </w:rPr>
              <w:t xml:space="preserve"> i </w:t>
            </w:r>
            <w:proofErr w:type="spellStart"/>
            <w:r w:rsidRPr="00B95838">
              <w:rPr>
                <w:rFonts w:ascii="Times New Roman" w:eastAsia="Times New Roman" w:hAnsi="Times New Roman" w:cs="Times New Roman"/>
                <w:lang w:val="sr-Cyrl-RS"/>
              </w:rPr>
              <w:t>društvenu</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teoriju</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uz</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podršku</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Fonda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za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otvoreno</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društvo</w:t>
            </w:r>
            <w:proofErr w:type="spellEnd"/>
          </w:p>
        </w:tc>
      </w:tr>
      <w:tr w:rsidR="00520509" w:rsidRPr="00B95838" w14:paraId="36FA1E91" w14:textId="77777777" w:rsidTr="00030F25">
        <w:trPr>
          <w:trHeight w:val="684"/>
        </w:trPr>
        <w:tc>
          <w:tcPr>
            <w:tcW w:w="615" w:type="dxa"/>
          </w:tcPr>
          <w:p w14:paraId="247E055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12.</w:t>
            </w:r>
          </w:p>
        </w:tc>
        <w:tc>
          <w:tcPr>
            <w:tcW w:w="1995" w:type="dxa"/>
          </w:tcPr>
          <w:p w14:paraId="119F931B"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950" w:type="dxa"/>
          </w:tcPr>
          <w:p w14:paraId="31DB24A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H2020 POPREBEL-822682 (</w:t>
            </w:r>
            <w:proofErr w:type="spellStart"/>
            <w:r w:rsidRPr="00B95838">
              <w:rPr>
                <w:rFonts w:ascii="Times New Roman" w:eastAsia="Times New Roman" w:hAnsi="Times New Roman" w:cs="Times New Roman"/>
                <w:i/>
                <w:lang w:val="sr-Cyrl-RS"/>
              </w:rPr>
              <w:t>Populist</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Rebellion</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against</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Modernity</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in</w:t>
            </w:r>
            <w:proofErr w:type="spellEnd"/>
            <w:r w:rsidRPr="00B95838">
              <w:rPr>
                <w:rFonts w:ascii="Times New Roman" w:eastAsia="Times New Roman" w:hAnsi="Times New Roman" w:cs="Times New Roman"/>
                <w:i/>
                <w:lang w:val="sr-Cyrl-RS"/>
              </w:rPr>
              <w:t xml:space="preserve"> 21</w:t>
            </w:r>
            <w:r w:rsidRPr="00B95838">
              <w:rPr>
                <w:rFonts w:ascii="Times New Roman" w:eastAsia="Times New Roman" w:hAnsi="Times New Roman" w:cs="Times New Roman"/>
                <w:i/>
                <w:vertAlign w:val="superscript"/>
                <w:lang w:val="sr-Cyrl-RS"/>
              </w:rPr>
              <w:t>st</w:t>
            </w:r>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Century</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Eastern</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Europe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Neo-traditionalism</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and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Neo-feudalism</w:t>
            </w:r>
            <w:proofErr w:type="spellEnd"/>
            <w:r w:rsidRPr="00B95838">
              <w:rPr>
                <w:rFonts w:ascii="Times New Roman" w:eastAsia="Times New Roman" w:hAnsi="Times New Roman" w:cs="Times New Roman"/>
                <w:lang w:val="sr-Cyrl-RS"/>
              </w:rPr>
              <w:t>)</w:t>
            </w:r>
          </w:p>
        </w:tc>
        <w:tc>
          <w:tcPr>
            <w:tcW w:w="2115" w:type="dxa"/>
          </w:tcPr>
          <w:p w14:paraId="3F19530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2019-2021</w:t>
            </w:r>
          </w:p>
        </w:tc>
        <w:tc>
          <w:tcPr>
            <w:tcW w:w="2850" w:type="dxa"/>
          </w:tcPr>
          <w:p w14:paraId="49936798"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Commission</w:t>
            </w:r>
            <w:proofErr w:type="spellEnd"/>
          </w:p>
        </w:tc>
      </w:tr>
      <w:tr w:rsidR="00520509" w:rsidRPr="00B95838" w14:paraId="2CDACBF0" w14:textId="77777777" w:rsidTr="00030F25">
        <w:trPr>
          <w:trHeight w:val="684"/>
        </w:trPr>
        <w:tc>
          <w:tcPr>
            <w:tcW w:w="615" w:type="dxa"/>
          </w:tcPr>
          <w:p w14:paraId="34736D2E"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13.</w:t>
            </w:r>
          </w:p>
        </w:tc>
        <w:tc>
          <w:tcPr>
            <w:tcW w:w="1995" w:type="dxa"/>
          </w:tcPr>
          <w:p w14:paraId="4B3042A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950" w:type="dxa"/>
          </w:tcPr>
          <w:p w14:paraId="157991FB"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i/>
                <w:lang w:val="sr-Cyrl-RS"/>
              </w:rPr>
              <w:t>Palliative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Care</w:t>
            </w:r>
            <w:proofErr w:type="spellEnd"/>
            <w:r w:rsidRPr="00B95838">
              <w:rPr>
                <w:rFonts w:ascii="Times New Roman" w:eastAsia="Times New Roman" w:hAnsi="Times New Roman" w:cs="Times New Roman"/>
                <w:i/>
                <w:lang w:val="sr-Cyrl-RS"/>
              </w:rPr>
              <w:t xml:space="preserve"> – </w:t>
            </w:r>
            <w:proofErr w:type="spellStart"/>
            <w:r w:rsidRPr="00B95838">
              <w:rPr>
                <w:rFonts w:ascii="Times New Roman" w:eastAsia="Times New Roman" w:hAnsi="Times New Roman" w:cs="Times New Roman"/>
                <w:i/>
                <w:lang w:val="sr-Cyrl-RS"/>
              </w:rPr>
              <w:t>My</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Care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My</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Right</w:t>
            </w:r>
            <w:proofErr w:type="spellEnd"/>
          </w:p>
        </w:tc>
        <w:tc>
          <w:tcPr>
            <w:tcW w:w="2115" w:type="dxa"/>
          </w:tcPr>
          <w:p w14:paraId="73E1FC1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2021</w:t>
            </w:r>
          </w:p>
        </w:tc>
        <w:tc>
          <w:tcPr>
            <w:tcW w:w="2850" w:type="dxa"/>
          </w:tcPr>
          <w:p w14:paraId="3F90B0C8"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Commission</w:t>
            </w:r>
            <w:proofErr w:type="spellEnd"/>
          </w:p>
        </w:tc>
      </w:tr>
      <w:tr w:rsidR="00520509" w:rsidRPr="00B95838" w14:paraId="2D08DD5F" w14:textId="77777777" w:rsidTr="00030F25">
        <w:trPr>
          <w:trHeight w:val="684"/>
        </w:trPr>
        <w:tc>
          <w:tcPr>
            <w:tcW w:w="615" w:type="dxa"/>
          </w:tcPr>
          <w:p w14:paraId="60CE838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14.</w:t>
            </w:r>
          </w:p>
        </w:tc>
        <w:tc>
          <w:tcPr>
            <w:tcW w:w="1995" w:type="dxa"/>
          </w:tcPr>
          <w:p w14:paraId="6D9823CF"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Душан </w:t>
            </w:r>
            <w:proofErr w:type="spellStart"/>
            <w:r w:rsidRPr="00B95838">
              <w:rPr>
                <w:rFonts w:ascii="Times New Roman" w:eastAsia="Times New Roman" w:hAnsi="Times New Roman" w:cs="Times New Roman"/>
                <w:lang w:val="sr-Cyrl-RS"/>
              </w:rPr>
              <w:t>Мојић</w:t>
            </w:r>
            <w:proofErr w:type="spellEnd"/>
          </w:p>
          <w:p w14:paraId="00A2B9A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Драган Станојевић</w:t>
            </w:r>
          </w:p>
          <w:p w14:paraId="7DB83205" w14:textId="77777777" w:rsidR="00520509" w:rsidRPr="00B95838" w:rsidRDefault="00520509" w:rsidP="00030F25">
            <w:pPr>
              <w:rPr>
                <w:rFonts w:ascii="Times New Roman" w:eastAsia="Times New Roman" w:hAnsi="Times New Roman" w:cs="Times New Roman"/>
                <w:lang w:val="sr-Cyrl-RS"/>
              </w:rPr>
            </w:pPr>
          </w:p>
        </w:tc>
        <w:tc>
          <w:tcPr>
            <w:tcW w:w="1950" w:type="dxa"/>
          </w:tcPr>
          <w:p w14:paraId="1E63F689"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Role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of</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collective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bargaining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shaping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work-life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balance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public</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service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sector</w:t>
            </w:r>
            <w:proofErr w:type="spellEnd"/>
            <w:r w:rsidRPr="00B95838">
              <w:rPr>
                <w:rFonts w:ascii="Times New Roman" w:eastAsia="Times New Roman" w:hAnsi="Times New Roman" w:cs="Times New Roman"/>
                <w:lang w:val="sr-Cyrl-RS"/>
              </w:rPr>
              <w:t xml:space="preserve"> – </w:t>
            </w:r>
            <w:proofErr w:type="spellStart"/>
            <w:r w:rsidRPr="00B95838">
              <w:rPr>
                <w:rFonts w:ascii="Times New Roman" w:eastAsia="Times New Roman" w:hAnsi="Times New Roman" w:cs="Times New Roman"/>
                <w:lang w:val="sr-Cyrl-RS"/>
              </w:rPr>
              <w:t>challenges</w:t>
            </w:r>
            <w:proofErr w:type="spellEnd"/>
          </w:p>
          <w:p w14:paraId="7BF5A96D"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and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perspectives</w:t>
            </w:r>
            <w:proofErr w:type="spellEnd"/>
          </w:p>
        </w:tc>
        <w:tc>
          <w:tcPr>
            <w:tcW w:w="2115" w:type="dxa"/>
          </w:tcPr>
          <w:p w14:paraId="1A71BBA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2021-2022</w:t>
            </w:r>
          </w:p>
        </w:tc>
        <w:tc>
          <w:tcPr>
            <w:tcW w:w="2850" w:type="dxa"/>
          </w:tcPr>
          <w:p w14:paraId="1837BAE0"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Commission</w:t>
            </w:r>
            <w:proofErr w:type="spellEnd"/>
          </w:p>
        </w:tc>
      </w:tr>
      <w:tr w:rsidR="00520509" w:rsidRPr="00B95838" w14:paraId="06DD7AB0" w14:textId="77777777" w:rsidTr="00030F25">
        <w:trPr>
          <w:trHeight w:val="684"/>
        </w:trPr>
        <w:tc>
          <w:tcPr>
            <w:tcW w:w="615" w:type="dxa"/>
          </w:tcPr>
          <w:p w14:paraId="48214F9E"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15.</w:t>
            </w:r>
          </w:p>
        </w:tc>
        <w:tc>
          <w:tcPr>
            <w:tcW w:w="1995" w:type="dxa"/>
          </w:tcPr>
          <w:p w14:paraId="40F82C8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Душан </w:t>
            </w:r>
            <w:proofErr w:type="spellStart"/>
            <w:r w:rsidRPr="00B95838">
              <w:rPr>
                <w:rFonts w:ascii="Times New Roman" w:eastAsia="Times New Roman" w:hAnsi="Times New Roman" w:cs="Times New Roman"/>
                <w:lang w:val="sr-Cyrl-RS"/>
              </w:rPr>
              <w:t>Мојић</w:t>
            </w:r>
            <w:proofErr w:type="spellEnd"/>
          </w:p>
          <w:p w14:paraId="0BD0FF8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Драган Станојевић</w:t>
            </w:r>
          </w:p>
          <w:p w14:paraId="6BE69DC6" w14:textId="77777777" w:rsidR="00520509" w:rsidRPr="00B95838" w:rsidRDefault="00520509" w:rsidP="00030F25">
            <w:pPr>
              <w:rPr>
                <w:rFonts w:ascii="Times New Roman" w:eastAsia="Times New Roman" w:hAnsi="Times New Roman" w:cs="Times New Roman"/>
                <w:lang w:val="sr-Cyrl-RS"/>
              </w:rPr>
            </w:pPr>
          </w:p>
        </w:tc>
        <w:tc>
          <w:tcPr>
            <w:tcW w:w="1950" w:type="dxa"/>
          </w:tcPr>
          <w:p w14:paraId="093FB1B0"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MOBILEurope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Collective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bargaining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mobile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workers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Europe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under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the</w:t>
            </w:r>
            <w:proofErr w:type="spellEnd"/>
            <w:r w:rsidRPr="00B95838">
              <w:rPr>
                <w:rFonts w:ascii="Times New Roman" w:eastAsia="Times New Roman" w:hAnsi="Times New Roman" w:cs="Times New Roman"/>
                <w:lang w:val="sr-Cyrl-RS"/>
              </w:rPr>
              <w:t xml:space="preserve"> COVID19 –</w:t>
            </w:r>
          </w:p>
          <w:p w14:paraId="6B90710C"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cases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of</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frontier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seasonal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migrant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workers</w:t>
            </w:r>
            <w:proofErr w:type="spellEnd"/>
          </w:p>
        </w:tc>
        <w:tc>
          <w:tcPr>
            <w:tcW w:w="2115" w:type="dxa"/>
          </w:tcPr>
          <w:p w14:paraId="1F4DB77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2022-2024</w:t>
            </w:r>
          </w:p>
        </w:tc>
        <w:tc>
          <w:tcPr>
            <w:tcW w:w="2850" w:type="dxa"/>
          </w:tcPr>
          <w:p w14:paraId="038455D5"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Commission</w:t>
            </w:r>
            <w:proofErr w:type="spellEnd"/>
          </w:p>
        </w:tc>
      </w:tr>
      <w:tr w:rsidR="00520509" w:rsidRPr="00B95838" w14:paraId="09D6AF25" w14:textId="77777777" w:rsidTr="00030F25">
        <w:trPr>
          <w:trHeight w:val="684"/>
        </w:trPr>
        <w:tc>
          <w:tcPr>
            <w:tcW w:w="615" w:type="dxa"/>
          </w:tcPr>
          <w:p w14:paraId="79B86F2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lastRenderedPageBreak/>
              <w:t>16.</w:t>
            </w:r>
          </w:p>
        </w:tc>
        <w:tc>
          <w:tcPr>
            <w:tcW w:w="1995" w:type="dxa"/>
          </w:tcPr>
          <w:p w14:paraId="338D145E"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Душан </w:t>
            </w:r>
            <w:proofErr w:type="spellStart"/>
            <w:r w:rsidRPr="00B95838">
              <w:rPr>
                <w:rFonts w:ascii="Times New Roman" w:eastAsia="Times New Roman" w:hAnsi="Times New Roman" w:cs="Times New Roman"/>
                <w:lang w:val="sr-Cyrl-RS"/>
              </w:rPr>
              <w:t>Мојић</w:t>
            </w:r>
            <w:proofErr w:type="spellEnd"/>
          </w:p>
          <w:p w14:paraId="465334E3" w14:textId="77777777" w:rsidR="00520509" w:rsidRPr="00B95838" w:rsidRDefault="00520509" w:rsidP="00030F25">
            <w:pPr>
              <w:rPr>
                <w:rFonts w:ascii="Times New Roman" w:eastAsia="Times New Roman" w:hAnsi="Times New Roman" w:cs="Times New Roman"/>
                <w:lang w:val="sr-Cyrl-RS"/>
              </w:rPr>
            </w:pPr>
          </w:p>
        </w:tc>
        <w:tc>
          <w:tcPr>
            <w:tcW w:w="1950" w:type="dxa"/>
          </w:tcPr>
          <w:p w14:paraId="0120C109"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Forward-Looking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Framework</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Accelerating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Households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Green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Energy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Transition</w:t>
            </w:r>
            <w:proofErr w:type="spellEnd"/>
            <w:r w:rsidRPr="00B95838">
              <w:rPr>
                <w:rFonts w:ascii="Times New Roman" w:eastAsia="Times New Roman" w:hAnsi="Times New Roman" w:cs="Times New Roman"/>
                <w:lang w:val="sr-Cyrl-RS"/>
              </w:rPr>
              <w:t xml:space="preserve"> - FF </w:t>
            </w:r>
            <w:proofErr w:type="spellStart"/>
            <w:r w:rsidRPr="00B95838">
              <w:rPr>
                <w:rFonts w:ascii="Times New Roman" w:eastAsia="Times New Roman" w:hAnsi="Times New Roman" w:cs="Times New Roman"/>
                <w:lang w:val="sr-Cyrl-RS"/>
              </w:rPr>
              <w:t>GreEN</w:t>
            </w:r>
            <w:proofErr w:type="spellEnd"/>
          </w:p>
        </w:tc>
        <w:tc>
          <w:tcPr>
            <w:tcW w:w="2115" w:type="dxa"/>
          </w:tcPr>
          <w:p w14:paraId="609A1E34"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2024-2026</w:t>
            </w:r>
          </w:p>
        </w:tc>
        <w:tc>
          <w:tcPr>
            <w:tcW w:w="2850" w:type="dxa"/>
          </w:tcPr>
          <w:p w14:paraId="1385A9FB"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Fond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za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nauku</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Republike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Srbije</w:t>
            </w:r>
            <w:proofErr w:type="spellEnd"/>
          </w:p>
        </w:tc>
      </w:tr>
      <w:tr w:rsidR="00520509" w:rsidRPr="00B95838" w14:paraId="3C6A3234" w14:textId="77777777" w:rsidTr="00030F25">
        <w:trPr>
          <w:trHeight w:val="684"/>
        </w:trPr>
        <w:tc>
          <w:tcPr>
            <w:tcW w:w="615" w:type="dxa"/>
          </w:tcPr>
          <w:p w14:paraId="0C09D15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17.</w:t>
            </w:r>
          </w:p>
        </w:tc>
        <w:tc>
          <w:tcPr>
            <w:tcW w:w="1995" w:type="dxa"/>
          </w:tcPr>
          <w:p w14:paraId="6FAFF71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Милана Љубичић</w:t>
            </w:r>
          </w:p>
        </w:tc>
        <w:tc>
          <w:tcPr>
            <w:tcW w:w="1950" w:type="dxa"/>
          </w:tcPr>
          <w:p w14:paraId="4CA68E43"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Porodica</w:t>
            </w:r>
            <w:proofErr w:type="spellEnd"/>
            <w:r w:rsidRPr="00B95838">
              <w:rPr>
                <w:rFonts w:ascii="Times New Roman" w:eastAsia="Times New Roman" w:hAnsi="Times New Roman" w:cs="Times New Roman"/>
                <w:lang w:val="sr-Cyrl-RS"/>
              </w:rPr>
              <w:t xml:space="preserve"> u </w:t>
            </w:r>
            <w:proofErr w:type="spellStart"/>
            <w:r w:rsidRPr="00B95838">
              <w:rPr>
                <w:rFonts w:ascii="Times New Roman" w:eastAsia="Times New Roman" w:hAnsi="Times New Roman" w:cs="Times New Roman"/>
                <w:lang w:val="sr-Cyrl-RS"/>
              </w:rPr>
              <w:t>savremenom</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srpskom</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društvu</w:t>
            </w:r>
            <w:proofErr w:type="spellEnd"/>
          </w:p>
        </w:tc>
        <w:tc>
          <w:tcPr>
            <w:tcW w:w="2115" w:type="dxa"/>
          </w:tcPr>
          <w:p w14:paraId="2CAC6BA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2025-2028.</w:t>
            </w:r>
          </w:p>
        </w:tc>
        <w:tc>
          <w:tcPr>
            <w:tcW w:w="2850" w:type="dxa"/>
          </w:tcPr>
          <w:p w14:paraId="6DAA6178"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Odeljenje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za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društvene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nauke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Matice</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srpske</w:t>
            </w:r>
            <w:proofErr w:type="spellEnd"/>
          </w:p>
        </w:tc>
      </w:tr>
      <w:tr w:rsidR="00520509" w:rsidRPr="00B95838" w14:paraId="6B98897B" w14:textId="77777777" w:rsidTr="00030F25">
        <w:trPr>
          <w:trHeight w:val="684"/>
        </w:trPr>
        <w:tc>
          <w:tcPr>
            <w:tcW w:w="615" w:type="dxa"/>
          </w:tcPr>
          <w:p w14:paraId="5114C73C"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18.</w:t>
            </w:r>
          </w:p>
        </w:tc>
        <w:tc>
          <w:tcPr>
            <w:tcW w:w="1995" w:type="dxa"/>
          </w:tcPr>
          <w:p w14:paraId="252C3A8A"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Слободан Цвејић</w:t>
            </w:r>
          </w:p>
        </w:tc>
        <w:tc>
          <w:tcPr>
            <w:tcW w:w="1950" w:type="dxa"/>
          </w:tcPr>
          <w:p w14:paraId="2CCE8FA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IDEA NET</w:t>
            </w:r>
          </w:p>
        </w:tc>
        <w:tc>
          <w:tcPr>
            <w:tcW w:w="2115" w:type="dxa"/>
          </w:tcPr>
          <w:p w14:paraId="0B6908FB"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2022-2025</w:t>
            </w:r>
          </w:p>
        </w:tc>
        <w:tc>
          <w:tcPr>
            <w:tcW w:w="2850" w:type="dxa"/>
          </w:tcPr>
          <w:p w14:paraId="578A3177"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 xml:space="preserve">ERASMUS+, </w:t>
            </w:r>
            <w:proofErr w:type="spellStart"/>
            <w:r w:rsidRPr="00B95838">
              <w:rPr>
                <w:rFonts w:ascii="Times New Roman" w:eastAsia="Times New Roman" w:hAnsi="Times New Roman" w:cs="Times New Roman"/>
                <w:color w:val="333333"/>
                <w:highlight w:val="white"/>
                <w:lang w:val="sr-Cyrl-RS"/>
              </w:rPr>
              <w:t>European</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Union</w:t>
            </w:r>
            <w:proofErr w:type="spellEnd"/>
          </w:p>
        </w:tc>
      </w:tr>
      <w:tr w:rsidR="00520509" w:rsidRPr="00B95838" w14:paraId="595E7F10" w14:textId="77777777" w:rsidTr="00030F25">
        <w:trPr>
          <w:trHeight w:val="684"/>
        </w:trPr>
        <w:tc>
          <w:tcPr>
            <w:tcW w:w="615" w:type="dxa"/>
          </w:tcPr>
          <w:p w14:paraId="55DF191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19.</w:t>
            </w:r>
          </w:p>
        </w:tc>
        <w:tc>
          <w:tcPr>
            <w:tcW w:w="1995" w:type="dxa"/>
          </w:tcPr>
          <w:p w14:paraId="6AD14B8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Слободан Цвејић</w:t>
            </w:r>
          </w:p>
        </w:tc>
        <w:tc>
          <w:tcPr>
            <w:tcW w:w="1950" w:type="dxa"/>
          </w:tcPr>
          <w:p w14:paraId="7A4AAC1D"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EU4Youth</w:t>
            </w:r>
          </w:p>
        </w:tc>
        <w:tc>
          <w:tcPr>
            <w:tcW w:w="2115" w:type="dxa"/>
          </w:tcPr>
          <w:p w14:paraId="1DB9D856"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2020-2022</w:t>
            </w:r>
          </w:p>
        </w:tc>
        <w:tc>
          <w:tcPr>
            <w:tcW w:w="2850" w:type="dxa"/>
          </w:tcPr>
          <w:p w14:paraId="7DAD2232"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333333"/>
                <w:highlight w:val="white"/>
                <w:lang w:val="sr-Cyrl-RS"/>
              </w:rPr>
              <w:t>EuropeAid</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European</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Union</w:t>
            </w:r>
            <w:proofErr w:type="spellEnd"/>
          </w:p>
          <w:p w14:paraId="7605D8E3" w14:textId="77777777" w:rsidR="00520509" w:rsidRPr="00B95838" w:rsidRDefault="00520509" w:rsidP="00030F25">
            <w:pPr>
              <w:rPr>
                <w:rFonts w:ascii="Times New Roman" w:eastAsia="Times New Roman" w:hAnsi="Times New Roman" w:cs="Times New Roman"/>
                <w:lang w:val="sr-Cyrl-RS"/>
              </w:rPr>
            </w:pPr>
          </w:p>
        </w:tc>
      </w:tr>
      <w:tr w:rsidR="00520509" w:rsidRPr="00B95838" w14:paraId="5F2D83CC" w14:textId="77777777" w:rsidTr="00030F25">
        <w:trPr>
          <w:trHeight w:val="684"/>
        </w:trPr>
        <w:tc>
          <w:tcPr>
            <w:tcW w:w="615" w:type="dxa"/>
          </w:tcPr>
          <w:p w14:paraId="193D79BB"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w:t>
            </w:r>
          </w:p>
        </w:tc>
        <w:tc>
          <w:tcPr>
            <w:tcW w:w="1995" w:type="dxa"/>
          </w:tcPr>
          <w:p w14:paraId="6673CA8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Слободан Цвејић</w:t>
            </w:r>
          </w:p>
        </w:tc>
        <w:tc>
          <w:tcPr>
            <w:tcW w:w="1950" w:type="dxa"/>
          </w:tcPr>
          <w:p w14:paraId="032CB353"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333333"/>
                <w:highlight w:val="white"/>
                <w:lang w:val="sr-Cyrl-RS"/>
              </w:rPr>
              <w:t>Big</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Small</w:t>
            </w:r>
            <w:proofErr w:type="spellEnd"/>
            <w:r w:rsidRPr="00B95838">
              <w:rPr>
                <w:rFonts w:ascii="Times New Roman" w:eastAsia="Times New Roman" w:hAnsi="Times New Roman" w:cs="Times New Roman"/>
                <w:color w:val="333333"/>
                <w:highlight w:val="white"/>
                <w:lang w:val="sr-Cyrl-RS"/>
              </w:rPr>
              <w:t xml:space="preserve"> Business</w:t>
            </w:r>
          </w:p>
        </w:tc>
        <w:tc>
          <w:tcPr>
            <w:tcW w:w="2115" w:type="dxa"/>
          </w:tcPr>
          <w:p w14:paraId="64E81F5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2022-2023</w:t>
            </w:r>
          </w:p>
        </w:tc>
        <w:tc>
          <w:tcPr>
            <w:tcW w:w="2850" w:type="dxa"/>
          </w:tcPr>
          <w:p w14:paraId="380627B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USAID</w:t>
            </w:r>
          </w:p>
        </w:tc>
      </w:tr>
      <w:tr w:rsidR="00520509" w:rsidRPr="00B95838" w14:paraId="5A8F6835" w14:textId="77777777" w:rsidTr="00030F25">
        <w:trPr>
          <w:trHeight w:val="684"/>
        </w:trPr>
        <w:tc>
          <w:tcPr>
            <w:tcW w:w="615" w:type="dxa"/>
          </w:tcPr>
          <w:p w14:paraId="7026026C"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21.</w:t>
            </w:r>
          </w:p>
        </w:tc>
        <w:tc>
          <w:tcPr>
            <w:tcW w:w="1995" w:type="dxa"/>
          </w:tcPr>
          <w:p w14:paraId="7D37D6DA"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Слободан Цвејић</w:t>
            </w:r>
          </w:p>
        </w:tc>
        <w:tc>
          <w:tcPr>
            <w:tcW w:w="1950" w:type="dxa"/>
          </w:tcPr>
          <w:p w14:paraId="623A5F81"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333333"/>
                <w:highlight w:val="white"/>
                <w:lang w:val="sr-Cyrl-RS"/>
              </w:rPr>
              <w:t>Behavioral</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Survey</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regarding</w:t>
            </w:r>
            <w:proofErr w:type="spellEnd"/>
            <w:r w:rsidRPr="00B95838">
              <w:rPr>
                <w:rFonts w:ascii="Times New Roman" w:eastAsia="Times New Roman" w:hAnsi="Times New Roman" w:cs="Times New Roman"/>
                <w:color w:val="333333"/>
                <w:highlight w:val="white"/>
                <w:lang w:val="sr-Cyrl-RS"/>
              </w:rPr>
              <w:t xml:space="preserve"> COVID-19 </w:t>
            </w:r>
            <w:proofErr w:type="spellStart"/>
            <w:r w:rsidRPr="00B95838">
              <w:rPr>
                <w:rFonts w:ascii="Times New Roman" w:eastAsia="Times New Roman" w:hAnsi="Times New Roman" w:cs="Times New Roman"/>
                <w:color w:val="333333"/>
                <w:highlight w:val="white"/>
                <w:lang w:val="sr-Cyrl-RS"/>
              </w:rPr>
              <w:t>Vaccination</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Roll-out</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in</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regions</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with</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low</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vaccine</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uptake</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and</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identified</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populations</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in</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Serbia</w:t>
            </w:r>
            <w:proofErr w:type="spellEnd"/>
          </w:p>
        </w:tc>
        <w:tc>
          <w:tcPr>
            <w:tcW w:w="2115" w:type="dxa"/>
          </w:tcPr>
          <w:p w14:paraId="746ED0DF"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2022-2023</w:t>
            </w:r>
          </w:p>
        </w:tc>
        <w:tc>
          <w:tcPr>
            <w:tcW w:w="2850" w:type="dxa"/>
          </w:tcPr>
          <w:p w14:paraId="5A4FE243"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WHO</w:t>
            </w:r>
          </w:p>
          <w:p w14:paraId="45A809DE" w14:textId="77777777" w:rsidR="00520509" w:rsidRPr="00B95838" w:rsidRDefault="00520509" w:rsidP="00030F25">
            <w:pPr>
              <w:rPr>
                <w:rFonts w:ascii="Times New Roman" w:eastAsia="Times New Roman" w:hAnsi="Times New Roman" w:cs="Times New Roman"/>
                <w:lang w:val="sr-Cyrl-RS"/>
              </w:rPr>
            </w:pPr>
          </w:p>
        </w:tc>
      </w:tr>
      <w:tr w:rsidR="00520509" w:rsidRPr="00B95838" w14:paraId="43C277D1" w14:textId="77777777" w:rsidTr="00030F25">
        <w:trPr>
          <w:trHeight w:val="684"/>
        </w:trPr>
        <w:tc>
          <w:tcPr>
            <w:tcW w:w="615" w:type="dxa"/>
          </w:tcPr>
          <w:p w14:paraId="4A9D9BEF"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22.</w:t>
            </w:r>
          </w:p>
        </w:tc>
        <w:tc>
          <w:tcPr>
            <w:tcW w:w="1995" w:type="dxa"/>
          </w:tcPr>
          <w:p w14:paraId="1B74022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Слободан Цвејић</w:t>
            </w:r>
          </w:p>
        </w:tc>
        <w:tc>
          <w:tcPr>
            <w:tcW w:w="1950" w:type="dxa"/>
          </w:tcPr>
          <w:p w14:paraId="4C8291D1" w14:textId="77777777" w:rsidR="00520509" w:rsidRPr="00B95838" w:rsidRDefault="00520509" w:rsidP="00030F25">
            <w:pPr>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333333"/>
                <w:highlight w:val="white"/>
                <w:lang w:val="sr-Cyrl-RS"/>
              </w:rPr>
              <w:t>Društveno-ekonomski</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položaj</w:t>
            </w:r>
            <w:proofErr w:type="spellEnd"/>
            <w:r w:rsidRPr="00B95838">
              <w:rPr>
                <w:rFonts w:ascii="Times New Roman" w:eastAsia="Times New Roman" w:hAnsi="Times New Roman" w:cs="Times New Roman"/>
                <w:color w:val="333333"/>
                <w:highlight w:val="white"/>
                <w:lang w:val="sr-Cyrl-RS"/>
              </w:rPr>
              <w:t xml:space="preserve"> i </w:t>
            </w:r>
            <w:proofErr w:type="spellStart"/>
            <w:r w:rsidRPr="00B95838">
              <w:rPr>
                <w:rFonts w:ascii="Times New Roman" w:eastAsia="Times New Roman" w:hAnsi="Times New Roman" w:cs="Times New Roman"/>
                <w:color w:val="333333"/>
                <w:highlight w:val="white"/>
                <w:lang w:val="sr-Cyrl-RS"/>
              </w:rPr>
              <w:t>reintegracija</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povratnika</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po</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sporazumu</w:t>
            </w:r>
            <w:proofErr w:type="spellEnd"/>
            <w:r w:rsidRPr="00B95838">
              <w:rPr>
                <w:rFonts w:ascii="Times New Roman" w:eastAsia="Times New Roman" w:hAnsi="Times New Roman" w:cs="Times New Roman"/>
                <w:color w:val="333333"/>
                <w:highlight w:val="white"/>
                <w:lang w:val="sr-Cyrl-RS"/>
              </w:rPr>
              <w:t xml:space="preserve"> o </w:t>
            </w:r>
            <w:proofErr w:type="spellStart"/>
            <w:r w:rsidRPr="00B95838">
              <w:rPr>
                <w:rFonts w:ascii="Times New Roman" w:eastAsia="Times New Roman" w:hAnsi="Times New Roman" w:cs="Times New Roman"/>
                <w:color w:val="333333"/>
                <w:highlight w:val="white"/>
                <w:lang w:val="sr-Cyrl-RS"/>
              </w:rPr>
              <w:t>readmisiji</w:t>
            </w:r>
            <w:proofErr w:type="spellEnd"/>
            <w:r w:rsidRPr="00B95838">
              <w:rPr>
                <w:rFonts w:ascii="Times New Roman" w:eastAsia="Times New Roman" w:hAnsi="Times New Roman" w:cs="Times New Roman"/>
                <w:color w:val="333333"/>
                <w:highlight w:val="white"/>
                <w:lang w:val="sr-Cyrl-RS"/>
              </w:rPr>
              <w:t xml:space="preserve"> u </w:t>
            </w:r>
            <w:proofErr w:type="spellStart"/>
            <w:r w:rsidRPr="00B95838">
              <w:rPr>
                <w:rFonts w:ascii="Times New Roman" w:eastAsia="Times New Roman" w:hAnsi="Times New Roman" w:cs="Times New Roman"/>
                <w:color w:val="333333"/>
                <w:highlight w:val="white"/>
                <w:lang w:val="sr-Cyrl-RS"/>
              </w:rPr>
              <w:t>Srbiji</w:t>
            </w:r>
            <w:proofErr w:type="spellEnd"/>
            <w:r w:rsidRPr="00B95838">
              <w:rPr>
                <w:rFonts w:ascii="Times New Roman" w:eastAsia="Times New Roman" w:hAnsi="Times New Roman" w:cs="Times New Roman"/>
                <w:color w:val="333333"/>
                <w:highlight w:val="white"/>
                <w:lang w:val="sr-Cyrl-RS"/>
              </w:rPr>
              <w:t xml:space="preserve"> 2021. </w:t>
            </w:r>
            <w:proofErr w:type="spellStart"/>
            <w:r w:rsidRPr="00B95838">
              <w:rPr>
                <w:rFonts w:ascii="Times New Roman" w:eastAsia="Times New Roman" w:hAnsi="Times New Roman" w:cs="Times New Roman"/>
                <w:color w:val="333333"/>
                <w:highlight w:val="white"/>
                <w:lang w:val="sr-Cyrl-RS"/>
              </w:rPr>
              <w:t>godine</w:t>
            </w:r>
            <w:proofErr w:type="spellEnd"/>
          </w:p>
        </w:tc>
        <w:tc>
          <w:tcPr>
            <w:tcW w:w="2115" w:type="dxa"/>
          </w:tcPr>
          <w:p w14:paraId="4820D2FF"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2021-2022</w:t>
            </w:r>
          </w:p>
        </w:tc>
        <w:tc>
          <w:tcPr>
            <w:tcW w:w="2850" w:type="dxa"/>
          </w:tcPr>
          <w:p w14:paraId="2E4B52D6"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GIZ (</w:t>
            </w:r>
            <w:proofErr w:type="spellStart"/>
            <w:r w:rsidRPr="00B95838">
              <w:rPr>
                <w:rFonts w:ascii="Times New Roman" w:eastAsia="Times New Roman" w:hAnsi="Times New Roman" w:cs="Times New Roman"/>
                <w:color w:val="333333"/>
                <w:highlight w:val="white"/>
                <w:lang w:val="sr-Cyrl-RS"/>
              </w:rPr>
              <w:t>German</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Agency</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for</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International</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Cooperation</w:t>
            </w:r>
            <w:proofErr w:type="spellEnd"/>
            <w:r w:rsidRPr="00B95838">
              <w:rPr>
                <w:rFonts w:ascii="Times New Roman" w:eastAsia="Times New Roman" w:hAnsi="Times New Roman" w:cs="Times New Roman"/>
                <w:color w:val="333333"/>
                <w:highlight w:val="white"/>
                <w:lang w:val="sr-Cyrl-RS"/>
              </w:rPr>
              <w:t>)</w:t>
            </w:r>
          </w:p>
          <w:p w14:paraId="1AB59930" w14:textId="77777777" w:rsidR="00520509" w:rsidRPr="00B95838" w:rsidRDefault="00520509" w:rsidP="00030F25">
            <w:pPr>
              <w:rPr>
                <w:rFonts w:ascii="Times New Roman" w:eastAsia="Times New Roman" w:hAnsi="Times New Roman" w:cs="Times New Roman"/>
                <w:lang w:val="sr-Cyrl-RS"/>
              </w:rPr>
            </w:pPr>
          </w:p>
        </w:tc>
      </w:tr>
      <w:tr w:rsidR="00520509" w:rsidRPr="00B95838" w14:paraId="252C0BC6" w14:textId="77777777" w:rsidTr="00030F25">
        <w:trPr>
          <w:trHeight w:val="684"/>
        </w:trPr>
        <w:tc>
          <w:tcPr>
            <w:tcW w:w="615" w:type="dxa"/>
          </w:tcPr>
          <w:p w14:paraId="167B5B4E"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23.</w:t>
            </w:r>
          </w:p>
        </w:tc>
        <w:tc>
          <w:tcPr>
            <w:tcW w:w="1995" w:type="dxa"/>
          </w:tcPr>
          <w:p w14:paraId="156A72AA"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Слободан Цвејић</w:t>
            </w:r>
          </w:p>
        </w:tc>
        <w:tc>
          <w:tcPr>
            <w:tcW w:w="1950" w:type="dxa"/>
          </w:tcPr>
          <w:p w14:paraId="2FBDA77F"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 xml:space="preserve">MICS 2019 </w:t>
            </w:r>
            <w:proofErr w:type="spellStart"/>
            <w:r w:rsidRPr="00B95838">
              <w:rPr>
                <w:rFonts w:ascii="Times New Roman" w:eastAsia="Times New Roman" w:hAnsi="Times New Roman" w:cs="Times New Roman"/>
                <w:color w:val="333333"/>
                <w:highlight w:val="white"/>
                <w:lang w:val="sr-Cyrl-RS"/>
              </w:rPr>
              <w:t>Secondary</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Analysis</w:t>
            </w:r>
            <w:proofErr w:type="spellEnd"/>
            <w:r w:rsidRPr="00B95838">
              <w:rPr>
                <w:rFonts w:ascii="Times New Roman" w:eastAsia="Times New Roman" w:hAnsi="Times New Roman" w:cs="Times New Roman"/>
                <w:color w:val="333333"/>
                <w:highlight w:val="white"/>
                <w:lang w:val="sr-Cyrl-RS"/>
              </w:rPr>
              <w:t xml:space="preserve"> - </w:t>
            </w:r>
            <w:proofErr w:type="spellStart"/>
            <w:r w:rsidRPr="00B95838">
              <w:rPr>
                <w:rFonts w:ascii="Times New Roman" w:eastAsia="Times New Roman" w:hAnsi="Times New Roman" w:cs="Times New Roman"/>
                <w:color w:val="333333"/>
                <w:highlight w:val="white"/>
                <w:lang w:val="sr-Cyrl-RS"/>
              </w:rPr>
              <w:t>Child</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Poverty</w:t>
            </w:r>
            <w:proofErr w:type="spellEnd"/>
          </w:p>
        </w:tc>
        <w:tc>
          <w:tcPr>
            <w:tcW w:w="2115" w:type="dxa"/>
          </w:tcPr>
          <w:p w14:paraId="19CF6E68"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2021-2022</w:t>
            </w:r>
          </w:p>
        </w:tc>
        <w:tc>
          <w:tcPr>
            <w:tcW w:w="2850" w:type="dxa"/>
          </w:tcPr>
          <w:p w14:paraId="45CB5942"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color w:val="333333"/>
                <w:highlight w:val="white"/>
                <w:lang w:val="sr-Cyrl-RS"/>
              </w:rPr>
              <w:t>UNICEF</w:t>
            </w:r>
          </w:p>
        </w:tc>
      </w:tr>
    </w:tbl>
    <w:p w14:paraId="25CC79C2" w14:textId="77777777" w:rsidR="00520509" w:rsidRPr="00B95838" w:rsidRDefault="00520509" w:rsidP="00520509">
      <w:pPr>
        <w:spacing w:before="100" w:beforeAutospacing="1" w:after="100" w:afterAutospacing="1"/>
        <w:ind w:left="-450" w:right="-450"/>
        <w:rPr>
          <w:rFonts w:ascii="Times New Roman" w:eastAsia="Times New Roman" w:hAnsi="Times New Roman" w:cs="Times New Roman"/>
          <w:color w:val="000000"/>
          <w:lang w:val="sr-Cyrl-RS"/>
        </w:rPr>
      </w:pPr>
    </w:p>
    <w:p w14:paraId="3067BE40" w14:textId="77777777" w:rsidR="00520509" w:rsidRPr="00B95838" w:rsidRDefault="00520509" w:rsidP="00520509">
      <w:pPr>
        <w:pStyle w:val="ListParagraph"/>
        <w:spacing w:before="100" w:beforeAutospacing="1" w:after="100" w:afterAutospacing="1"/>
        <w:ind w:left="-450" w:right="-450"/>
        <w:rPr>
          <w:rFonts w:ascii="Times New Roman" w:eastAsia="Times New Roman" w:hAnsi="Times New Roman" w:cs="Times New Roman"/>
          <w:color w:val="000000"/>
          <w:lang w:val="sr-Cyrl-RS"/>
        </w:rPr>
      </w:pPr>
    </w:p>
    <w:p w14:paraId="16FA6EA0" w14:textId="77777777" w:rsidR="00520509" w:rsidRPr="00B95838" w:rsidRDefault="00520509" w:rsidP="00520509">
      <w:pPr>
        <w:pStyle w:val="ListParagraph"/>
        <w:numPr>
          <w:ilvl w:val="0"/>
          <w:numId w:val="39"/>
        </w:numPr>
        <w:spacing w:before="100" w:beforeAutospacing="1" w:after="100" w:afterAutospacing="1"/>
        <w:ind w:left="-450" w:right="-450" w:firstLine="0"/>
        <w:rPr>
          <w:rFonts w:ascii="Times New Roman" w:eastAsia="Times New Roman" w:hAnsi="Times New Roman" w:cs="Times New Roman"/>
          <w:color w:val="000000"/>
          <w:lang w:val="sr-Cyrl-RS"/>
        </w:rPr>
      </w:pPr>
      <w:r w:rsidRPr="00B95838">
        <w:rPr>
          <w:rFonts w:ascii="Times New Roman" w:eastAsia="Times New Roman" w:hAnsi="Times New Roman" w:cs="Times New Roman"/>
          <w:color w:val="000000"/>
          <w:lang w:val="sr-Cyrl-RS"/>
        </w:rPr>
        <w:t>Такође, размена наставног кадра и сарадника, односно академска мобилност, представља важан механизам за јачање компетенција кроз искуство рада у различитим образовним и истраживачким контекстима (в. Прилог 5.3.а).</w:t>
      </w:r>
    </w:p>
    <w:p w14:paraId="2072ADA5"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6A7C4B49"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3D612023"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521AB8C7"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662F90DE"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49D5880A"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1FD0B6FC"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2508A2BD" w14:textId="77777777" w:rsidR="00520509" w:rsidRPr="00B95838" w:rsidRDefault="00520509" w:rsidP="00520509">
      <w:pPr>
        <w:spacing w:line="360" w:lineRule="auto"/>
        <w:ind w:left="-450" w:right="-450"/>
        <w:jc w:val="both"/>
        <w:rPr>
          <w:rFonts w:ascii="Times New Roman" w:eastAsia="Times New Roman" w:hAnsi="Times New Roman"/>
          <w:lang w:val="sr-Cyrl-RS"/>
        </w:rPr>
      </w:pPr>
    </w:p>
    <w:p w14:paraId="5757E12F" w14:textId="77777777" w:rsidR="00520509" w:rsidRPr="00B95838" w:rsidRDefault="00520509" w:rsidP="00520509">
      <w:pPr>
        <w:spacing w:line="360" w:lineRule="auto"/>
        <w:ind w:right="-450"/>
        <w:jc w:val="both"/>
        <w:rPr>
          <w:rFonts w:ascii="Times New Roman" w:hAnsi="Times New Roman"/>
          <w:lang w:val="sr-Cyrl-RS"/>
        </w:rPr>
      </w:pPr>
      <w:bookmarkStart w:id="37" w:name="Прилог_5_3_а"/>
      <w:r w:rsidRPr="00B95838">
        <w:rPr>
          <w:rFonts w:ascii="Times New Roman" w:hAnsi="Times New Roman"/>
          <w:b/>
          <w:lang w:val="sr-Cyrl-RS"/>
        </w:rPr>
        <w:t xml:space="preserve">Прилог 5.3.а. </w:t>
      </w:r>
      <w:r w:rsidRPr="00B95838">
        <w:rPr>
          <w:rFonts w:ascii="Times New Roman" w:hAnsi="Times New Roman"/>
          <w:lang w:val="sr-Cyrl-RS"/>
        </w:rPr>
        <w:t>Мобилност наставника и сарадника</w:t>
      </w:r>
    </w:p>
    <w:bookmarkEnd w:id="37"/>
    <w:p w14:paraId="6166AE93" w14:textId="77777777" w:rsidR="00520509" w:rsidRPr="00B95838" w:rsidRDefault="00520509" w:rsidP="00520509">
      <w:pPr>
        <w:ind w:left="-450" w:right="-450"/>
        <w:rPr>
          <w:rFonts w:ascii="Times New Roman" w:eastAsia="Times New Roman" w:hAnsi="Times New Roman" w:cs="Times New Roman"/>
          <w:lang w:val="sr-Cyrl-RS"/>
        </w:rPr>
      </w:pPr>
    </w:p>
    <w:tbl>
      <w:tblPr>
        <w:tblW w:w="976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614"/>
        <w:gridCol w:w="1469"/>
        <w:gridCol w:w="1134"/>
        <w:gridCol w:w="1253"/>
        <w:gridCol w:w="1638"/>
        <w:gridCol w:w="2124"/>
        <w:gridCol w:w="1536"/>
      </w:tblGrid>
      <w:tr w:rsidR="00520509" w:rsidRPr="00B95838" w14:paraId="6C28264F" w14:textId="77777777" w:rsidTr="00030F25">
        <w:trPr>
          <w:trHeight w:val="728"/>
        </w:trPr>
        <w:tc>
          <w:tcPr>
            <w:tcW w:w="614" w:type="dxa"/>
          </w:tcPr>
          <w:p w14:paraId="3B4429D3"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t>Р. бр</w:t>
            </w:r>
          </w:p>
        </w:tc>
        <w:tc>
          <w:tcPr>
            <w:tcW w:w="1469" w:type="dxa"/>
          </w:tcPr>
          <w:p w14:paraId="4105571F"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Име и презиме</w:t>
            </w:r>
          </w:p>
        </w:tc>
        <w:tc>
          <w:tcPr>
            <w:tcW w:w="1134" w:type="dxa"/>
          </w:tcPr>
          <w:p w14:paraId="04EC2771"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Звање </w:t>
            </w:r>
          </w:p>
        </w:tc>
        <w:tc>
          <w:tcPr>
            <w:tcW w:w="1253" w:type="dxa"/>
          </w:tcPr>
          <w:p w14:paraId="72B1D218"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Период боравка</w:t>
            </w:r>
          </w:p>
        </w:tc>
        <w:tc>
          <w:tcPr>
            <w:tcW w:w="1638" w:type="dxa"/>
          </w:tcPr>
          <w:p w14:paraId="2AD5DDD4" w14:textId="77777777" w:rsidR="00520509" w:rsidRPr="00B95838" w:rsidRDefault="00520509" w:rsidP="00030F25">
            <w:pPr>
              <w:ind w:left="7"/>
              <w:rPr>
                <w:rFonts w:ascii="Times New Roman" w:eastAsia="Times New Roman" w:hAnsi="Times New Roman" w:cs="Times New Roman"/>
                <w:lang w:val="sr-Cyrl-RS"/>
              </w:rPr>
            </w:pPr>
            <w:r w:rsidRPr="00B95838">
              <w:rPr>
                <w:rFonts w:ascii="Times New Roman" w:eastAsia="Times New Roman" w:hAnsi="Times New Roman" w:cs="Times New Roman"/>
                <w:lang w:val="sr-Cyrl-RS"/>
              </w:rPr>
              <w:t>Место, институција</w:t>
            </w:r>
          </w:p>
        </w:tc>
        <w:tc>
          <w:tcPr>
            <w:tcW w:w="2124" w:type="dxa"/>
          </w:tcPr>
          <w:p w14:paraId="69ABD246"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Тренинг/предавач</w:t>
            </w:r>
          </w:p>
        </w:tc>
        <w:tc>
          <w:tcPr>
            <w:tcW w:w="1536" w:type="dxa"/>
          </w:tcPr>
          <w:p w14:paraId="7FAEB379" w14:textId="77777777" w:rsidR="00520509" w:rsidRPr="00B95838" w:rsidRDefault="00520509" w:rsidP="00030F25">
            <w:pPr>
              <w:ind w:left="25" w:right="35" w:hanging="25"/>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Програм размене</w:t>
            </w:r>
          </w:p>
        </w:tc>
      </w:tr>
      <w:tr w:rsidR="00520509" w:rsidRPr="00B95838" w14:paraId="2B79FE5A" w14:textId="77777777" w:rsidTr="00030F25">
        <w:trPr>
          <w:trHeight w:val="684"/>
        </w:trPr>
        <w:tc>
          <w:tcPr>
            <w:tcW w:w="614" w:type="dxa"/>
          </w:tcPr>
          <w:p w14:paraId="5B52A08E" w14:textId="77777777" w:rsidR="00520509" w:rsidRPr="00B95838" w:rsidRDefault="00520509" w:rsidP="00030F25">
            <w:pPr>
              <w:pBdr>
                <w:top w:val="nil"/>
                <w:left w:val="nil"/>
                <w:bottom w:val="nil"/>
                <w:right w:val="nil"/>
                <w:between w:val="nil"/>
              </w:pBdr>
              <w:spacing w:after="160" w:line="259" w:lineRule="auto"/>
              <w:ind w:right="-422" w:hanging="23"/>
              <w:jc w:val="both"/>
              <w:rPr>
                <w:rFonts w:ascii="Times New Roman" w:eastAsia="Times New Roman" w:hAnsi="Times New Roman" w:cs="Times New Roman"/>
                <w:color w:val="000000"/>
                <w:lang w:val="sr-Cyrl-RS"/>
              </w:rPr>
            </w:pPr>
            <w:r w:rsidRPr="00B95838">
              <w:rPr>
                <w:rFonts w:ascii="Times New Roman" w:eastAsia="Times New Roman" w:hAnsi="Times New Roman" w:cs="Times New Roman"/>
                <w:color w:val="000000"/>
                <w:lang w:val="sr-Cyrl-RS"/>
              </w:rPr>
              <w:t>1.</w:t>
            </w:r>
          </w:p>
        </w:tc>
        <w:tc>
          <w:tcPr>
            <w:tcW w:w="1469" w:type="dxa"/>
          </w:tcPr>
          <w:p w14:paraId="0BE64B2B"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Драган Станојевић</w:t>
            </w:r>
          </w:p>
        </w:tc>
        <w:tc>
          <w:tcPr>
            <w:tcW w:w="1134" w:type="dxa"/>
          </w:tcPr>
          <w:p w14:paraId="1CDE7376"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доцент</w:t>
            </w:r>
          </w:p>
        </w:tc>
        <w:tc>
          <w:tcPr>
            <w:tcW w:w="1253" w:type="dxa"/>
          </w:tcPr>
          <w:p w14:paraId="1D002A3F"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10.4.2024-5.5.2024</w:t>
            </w:r>
          </w:p>
        </w:tc>
        <w:tc>
          <w:tcPr>
            <w:tcW w:w="1638" w:type="dxa"/>
          </w:tcPr>
          <w:p w14:paraId="2A616517"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Holandija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Hag</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Netherlands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Interdisciplinary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Demographic</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Institute</w:t>
            </w:r>
            <w:proofErr w:type="spellEnd"/>
          </w:p>
        </w:tc>
        <w:tc>
          <w:tcPr>
            <w:tcW w:w="2124" w:type="dxa"/>
          </w:tcPr>
          <w:p w14:paraId="756FF1A7"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тренинг</w:t>
            </w:r>
          </w:p>
        </w:tc>
        <w:tc>
          <w:tcPr>
            <w:tcW w:w="1536" w:type="dxa"/>
          </w:tcPr>
          <w:p w14:paraId="62968CC0" w14:textId="77777777" w:rsidR="00520509" w:rsidRPr="00B95838" w:rsidRDefault="00520509" w:rsidP="00030F25">
            <w:pPr>
              <w:ind w:left="25" w:right="35" w:hanging="25"/>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GUIDE </w:t>
            </w:r>
          </w:p>
          <w:p w14:paraId="44A28FF8" w14:textId="77777777" w:rsidR="00520509" w:rsidRPr="00B95838" w:rsidRDefault="00520509" w:rsidP="00030F25">
            <w:pPr>
              <w:ind w:left="25" w:right="35" w:hanging="25"/>
              <w:rPr>
                <w:rFonts w:ascii="Times New Roman" w:eastAsia="Times New Roman" w:hAnsi="Times New Roman" w:cs="Times New Roman"/>
                <w:lang w:val="sr-Cyrl-RS"/>
              </w:rPr>
            </w:pPr>
            <w:r w:rsidRPr="00B95838">
              <w:rPr>
                <w:rFonts w:ascii="Times New Roman" w:eastAsia="Times New Roman" w:hAnsi="Times New Roman" w:cs="Times New Roman"/>
                <w:lang w:val="sr-Cyrl-RS"/>
              </w:rPr>
              <w:t>https://www.coordinate-network.eu/</w:t>
            </w:r>
          </w:p>
        </w:tc>
      </w:tr>
      <w:tr w:rsidR="00520509" w:rsidRPr="00B95838" w14:paraId="48919718" w14:textId="77777777" w:rsidTr="00030F25">
        <w:trPr>
          <w:trHeight w:val="684"/>
        </w:trPr>
        <w:tc>
          <w:tcPr>
            <w:tcW w:w="614" w:type="dxa"/>
          </w:tcPr>
          <w:p w14:paraId="021F93B2"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t>2.</w:t>
            </w:r>
          </w:p>
        </w:tc>
        <w:tc>
          <w:tcPr>
            <w:tcW w:w="1469" w:type="dxa"/>
          </w:tcPr>
          <w:p w14:paraId="1071D4B4"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134" w:type="dxa"/>
          </w:tcPr>
          <w:p w14:paraId="79F9CA57"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Редовна професорка</w:t>
            </w:r>
          </w:p>
        </w:tc>
        <w:tc>
          <w:tcPr>
            <w:tcW w:w="1253" w:type="dxa"/>
          </w:tcPr>
          <w:p w14:paraId="7ED4715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21.05.2022.-30.05.2022.</w:t>
            </w:r>
          </w:p>
        </w:tc>
        <w:tc>
          <w:tcPr>
            <w:tcW w:w="1638" w:type="dxa"/>
          </w:tcPr>
          <w:p w14:paraId="370D6C60"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212529"/>
                <w:highlight w:val="white"/>
                <w:lang w:val="sr-Cyrl-RS"/>
              </w:rPr>
              <w:t>Centre</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for</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European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Studies</w:t>
            </w:r>
            <w:proofErr w:type="spellEnd"/>
            <w:r w:rsidRPr="00B95838">
              <w:rPr>
                <w:rFonts w:ascii="Times New Roman" w:eastAsia="Times New Roman" w:hAnsi="Times New Roman" w:cs="Times New Roman"/>
                <w:color w:val="212529"/>
                <w:highlight w:val="white"/>
                <w:lang w:val="sr-Cyrl-RS"/>
              </w:rPr>
              <w:t xml:space="preserve"> - </w:t>
            </w:r>
            <w:proofErr w:type="spellStart"/>
            <w:r w:rsidRPr="00B95838">
              <w:rPr>
                <w:rFonts w:ascii="Times New Roman" w:eastAsia="Times New Roman" w:hAnsi="Times New Roman" w:cs="Times New Roman"/>
                <w:color w:val="212529"/>
                <w:highlight w:val="white"/>
                <w:lang w:val="sr-Cyrl-RS"/>
              </w:rPr>
              <w:t>Institute</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of</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European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Studies</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Jagiellonian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University</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in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Kraków</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Poland</w:t>
            </w:r>
            <w:proofErr w:type="spellEnd"/>
          </w:p>
        </w:tc>
        <w:tc>
          <w:tcPr>
            <w:tcW w:w="2124" w:type="dxa"/>
          </w:tcPr>
          <w:p w14:paraId="19038142"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предавач</w:t>
            </w:r>
          </w:p>
        </w:tc>
        <w:tc>
          <w:tcPr>
            <w:tcW w:w="1536" w:type="dxa"/>
          </w:tcPr>
          <w:p w14:paraId="36828769" w14:textId="77777777" w:rsidR="00520509" w:rsidRPr="00B95838" w:rsidRDefault="00520509" w:rsidP="00030F25">
            <w:pPr>
              <w:ind w:left="25" w:right="35" w:hanging="25"/>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CEEPUS </w:t>
            </w:r>
            <w:proofErr w:type="spellStart"/>
            <w:r w:rsidRPr="00B95838">
              <w:rPr>
                <w:rFonts w:ascii="Times New Roman" w:eastAsia="Times New Roman" w:hAnsi="Times New Roman" w:cs="Times New Roman"/>
                <w:lang w:val="sr-Cyrl-RS"/>
              </w:rPr>
              <w:t>Mobility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Grant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University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Teachers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within</w:t>
            </w:r>
            <w:proofErr w:type="spellEnd"/>
            <w:r w:rsidRPr="00B95838">
              <w:rPr>
                <w:rFonts w:ascii="Times New Roman" w:eastAsia="Times New Roman" w:hAnsi="Times New Roman" w:cs="Times New Roman"/>
                <w:lang w:val="sr-Cyrl-RS"/>
              </w:rPr>
              <w:t xml:space="preserve"> </w:t>
            </w:r>
            <w:r w:rsidRPr="00B95838">
              <w:rPr>
                <w:rFonts w:ascii="Times New Roman" w:eastAsia="Times New Roman" w:hAnsi="Times New Roman" w:cs="Times New Roman"/>
                <w:i/>
                <w:lang w:val="sr-Cyrl-RS"/>
              </w:rPr>
              <w:t xml:space="preserve">CEEPUS </w:t>
            </w:r>
            <w:proofErr w:type="spellStart"/>
            <w:r w:rsidRPr="00B95838">
              <w:rPr>
                <w:rFonts w:ascii="Times New Roman" w:eastAsia="Times New Roman" w:hAnsi="Times New Roman" w:cs="Times New Roman"/>
                <w:i/>
                <w:lang w:val="sr-Cyrl-RS"/>
              </w:rPr>
              <w:t>Network</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Europe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from</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the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Visegrad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and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Balkan</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Perspective</w:t>
            </w:r>
            <w:proofErr w:type="spellEnd"/>
            <w:r w:rsidRPr="00B95838">
              <w:rPr>
                <w:rFonts w:ascii="Times New Roman" w:eastAsia="Times New Roman" w:hAnsi="Times New Roman" w:cs="Times New Roman"/>
                <w:i/>
                <w:lang w:val="sr-Cyrl-RS"/>
              </w:rPr>
              <w:t>"</w:t>
            </w:r>
            <w:r w:rsidRPr="00B95838">
              <w:rPr>
                <w:rFonts w:ascii="Times New Roman" w:eastAsia="Times New Roman" w:hAnsi="Times New Roman" w:cs="Times New Roman"/>
                <w:lang w:val="sr-Cyrl-RS"/>
              </w:rPr>
              <w:t xml:space="preserve"> (CEEPUS </w:t>
            </w:r>
            <w:proofErr w:type="spellStart"/>
            <w:r w:rsidRPr="00B95838">
              <w:rPr>
                <w:rFonts w:ascii="Times New Roman" w:eastAsia="Times New Roman" w:hAnsi="Times New Roman" w:cs="Times New Roman"/>
                <w:lang w:val="sr-Cyrl-RS"/>
              </w:rPr>
              <w:t>network</w:t>
            </w:r>
            <w:proofErr w:type="spellEnd"/>
            <w:r w:rsidRPr="00B95838">
              <w:rPr>
                <w:rFonts w:ascii="Times New Roman" w:eastAsia="Times New Roman" w:hAnsi="Times New Roman" w:cs="Times New Roman"/>
                <w:lang w:val="sr-Cyrl-RS"/>
              </w:rPr>
              <w:t>: PL-0815-2122-151580)</w:t>
            </w:r>
          </w:p>
        </w:tc>
      </w:tr>
      <w:tr w:rsidR="00520509" w:rsidRPr="00B95838" w14:paraId="5D2B2598" w14:textId="77777777" w:rsidTr="00030F25">
        <w:trPr>
          <w:trHeight w:val="684"/>
        </w:trPr>
        <w:tc>
          <w:tcPr>
            <w:tcW w:w="614" w:type="dxa"/>
          </w:tcPr>
          <w:p w14:paraId="145E464B"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t>3.</w:t>
            </w:r>
          </w:p>
        </w:tc>
        <w:tc>
          <w:tcPr>
            <w:tcW w:w="1469" w:type="dxa"/>
          </w:tcPr>
          <w:p w14:paraId="7FBB6529"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134" w:type="dxa"/>
          </w:tcPr>
          <w:p w14:paraId="5324E5C2"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Редовна професорка</w:t>
            </w:r>
          </w:p>
        </w:tc>
        <w:tc>
          <w:tcPr>
            <w:tcW w:w="1253" w:type="dxa"/>
          </w:tcPr>
          <w:p w14:paraId="498F13B9"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13.03.2023.-17.03.2023.</w:t>
            </w:r>
          </w:p>
        </w:tc>
        <w:tc>
          <w:tcPr>
            <w:tcW w:w="1638" w:type="dxa"/>
          </w:tcPr>
          <w:p w14:paraId="10F48EA8"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Fakultet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političkih</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znanosti</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Sveučilište</w:t>
            </w:r>
            <w:proofErr w:type="spellEnd"/>
            <w:r w:rsidRPr="00B95838">
              <w:rPr>
                <w:rFonts w:ascii="Times New Roman" w:eastAsia="Times New Roman" w:hAnsi="Times New Roman" w:cs="Times New Roman"/>
                <w:lang w:val="sr-Cyrl-RS"/>
              </w:rPr>
              <w:t xml:space="preserve"> u </w:t>
            </w:r>
            <w:proofErr w:type="spellStart"/>
            <w:r w:rsidRPr="00B95838">
              <w:rPr>
                <w:rFonts w:ascii="Times New Roman" w:eastAsia="Times New Roman" w:hAnsi="Times New Roman" w:cs="Times New Roman"/>
                <w:lang w:val="sr-Cyrl-RS"/>
              </w:rPr>
              <w:t>Zagrebu</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Hrvatska</w:t>
            </w:r>
            <w:proofErr w:type="spellEnd"/>
          </w:p>
        </w:tc>
        <w:tc>
          <w:tcPr>
            <w:tcW w:w="2124" w:type="dxa"/>
          </w:tcPr>
          <w:p w14:paraId="11116C78"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предавач</w:t>
            </w:r>
          </w:p>
        </w:tc>
        <w:tc>
          <w:tcPr>
            <w:tcW w:w="1536" w:type="dxa"/>
          </w:tcPr>
          <w:p w14:paraId="647AFC3A" w14:textId="77777777" w:rsidR="00520509" w:rsidRPr="00B95838" w:rsidRDefault="00520509" w:rsidP="00030F25">
            <w:pPr>
              <w:ind w:left="25" w:right="35" w:hanging="25"/>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CEEPUS </w:t>
            </w:r>
            <w:proofErr w:type="spellStart"/>
            <w:r w:rsidRPr="00B95838">
              <w:rPr>
                <w:rFonts w:ascii="Times New Roman" w:eastAsia="Times New Roman" w:hAnsi="Times New Roman" w:cs="Times New Roman"/>
                <w:lang w:val="sr-Cyrl-RS"/>
              </w:rPr>
              <w:t>Mobility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Grant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University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Teachers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within</w:t>
            </w:r>
            <w:proofErr w:type="spellEnd"/>
            <w:r w:rsidRPr="00B95838">
              <w:rPr>
                <w:rFonts w:ascii="Times New Roman" w:eastAsia="Times New Roman" w:hAnsi="Times New Roman" w:cs="Times New Roman"/>
                <w:lang w:val="sr-Cyrl-RS"/>
              </w:rPr>
              <w:t xml:space="preserve"> </w:t>
            </w:r>
            <w:r w:rsidRPr="00B95838">
              <w:rPr>
                <w:rFonts w:ascii="Times New Roman" w:eastAsia="Times New Roman" w:hAnsi="Times New Roman" w:cs="Times New Roman"/>
                <w:i/>
                <w:lang w:val="sr-Cyrl-RS"/>
              </w:rPr>
              <w:t xml:space="preserve">CEEPUS </w:t>
            </w:r>
            <w:proofErr w:type="spellStart"/>
            <w:r w:rsidRPr="00B95838">
              <w:rPr>
                <w:rFonts w:ascii="Times New Roman" w:eastAsia="Times New Roman" w:hAnsi="Times New Roman" w:cs="Times New Roman"/>
                <w:i/>
                <w:lang w:val="sr-Cyrl-RS"/>
              </w:rPr>
              <w:t>Network</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Europe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lastRenderedPageBreak/>
              <w:t>from</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the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Visegrad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and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Balkan</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Perspective</w:t>
            </w:r>
            <w:proofErr w:type="spellEnd"/>
            <w:r w:rsidRPr="00B95838">
              <w:rPr>
                <w:rFonts w:ascii="Times New Roman" w:eastAsia="Times New Roman" w:hAnsi="Times New Roman" w:cs="Times New Roman"/>
                <w:i/>
                <w:lang w:val="sr-Cyrl-RS"/>
              </w:rPr>
              <w:t>"</w:t>
            </w:r>
            <w:r w:rsidRPr="00B95838">
              <w:rPr>
                <w:rFonts w:ascii="Times New Roman" w:eastAsia="Times New Roman" w:hAnsi="Times New Roman" w:cs="Times New Roman"/>
                <w:lang w:val="sr-Cyrl-RS"/>
              </w:rPr>
              <w:t xml:space="preserve"> (CEEPUS </w:t>
            </w:r>
            <w:proofErr w:type="spellStart"/>
            <w:r w:rsidRPr="00B95838">
              <w:rPr>
                <w:rFonts w:ascii="Times New Roman" w:eastAsia="Times New Roman" w:hAnsi="Times New Roman" w:cs="Times New Roman"/>
                <w:lang w:val="sr-Cyrl-RS"/>
              </w:rPr>
              <w:t>network</w:t>
            </w:r>
            <w:proofErr w:type="spellEnd"/>
            <w:r w:rsidRPr="00B95838">
              <w:rPr>
                <w:rFonts w:ascii="Times New Roman" w:eastAsia="Times New Roman" w:hAnsi="Times New Roman" w:cs="Times New Roman"/>
                <w:lang w:val="sr-Cyrl-RS"/>
              </w:rPr>
              <w:t>: M-PL-0815-2223-166070)</w:t>
            </w:r>
          </w:p>
        </w:tc>
      </w:tr>
      <w:tr w:rsidR="00520509" w:rsidRPr="00B95838" w14:paraId="369C9535" w14:textId="77777777" w:rsidTr="00030F25">
        <w:trPr>
          <w:trHeight w:val="684"/>
        </w:trPr>
        <w:tc>
          <w:tcPr>
            <w:tcW w:w="614" w:type="dxa"/>
          </w:tcPr>
          <w:p w14:paraId="5B4E20F8"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lastRenderedPageBreak/>
              <w:t xml:space="preserve">4. </w:t>
            </w:r>
          </w:p>
        </w:tc>
        <w:tc>
          <w:tcPr>
            <w:tcW w:w="1469" w:type="dxa"/>
          </w:tcPr>
          <w:p w14:paraId="5F53A162"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134" w:type="dxa"/>
          </w:tcPr>
          <w:p w14:paraId="26631DE5"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Редовна професорка</w:t>
            </w:r>
          </w:p>
        </w:tc>
        <w:tc>
          <w:tcPr>
            <w:tcW w:w="1253" w:type="dxa"/>
          </w:tcPr>
          <w:p w14:paraId="437EA63E"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27.11.2023.-01.12.2023.</w:t>
            </w:r>
          </w:p>
        </w:tc>
        <w:tc>
          <w:tcPr>
            <w:tcW w:w="1638" w:type="dxa"/>
          </w:tcPr>
          <w:p w14:paraId="6CBC805F"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212529"/>
                <w:highlight w:val="white"/>
                <w:lang w:val="sr-Cyrl-RS"/>
              </w:rPr>
              <w:t>Centre</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for</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European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Studies</w:t>
            </w:r>
            <w:proofErr w:type="spellEnd"/>
            <w:r w:rsidRPr="00B95838">
              <w:rPr>
                <w:rFonts w:ascii="Times New Roman" w:eastAsia="Times New Roman" w:hAnsi="Times New Roman" w:cs="Times New Roman"/>
                <w:color w:val="212529"/>
                <w:highlight w:val="white"/>
                <w:lang w:val="sr-Cyrl-RS"/>
              </w:rPr>
              <w:t xml:space="preserve"> - </w:t>
            </w:r>
            <w:proofErr w:type="spellStart"/>
            <w:r w:rsidRPr="00B95838">
              <w:rPr>
                <w:rFonts w:ascii="Times New Roman" w:eastAsia="Times New Roman" w:hAnsi="Times New Roman" w:cs="Times New Roman"/>
                <w:color w:val="212529"/>
                <w:highlight w:val="white"/>
                <w:lang w:val="sr-Cyrl-RS"/>
              </w:rPr>
              <w:t>Institute</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of</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European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Studies</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Jagiellonian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University</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in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Kraków</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Poland</w:t>
            </w:r>
            <w:proofErr w:type="spellEnd"/>
          </w:p>
        </w:tc>
        <w:tc>
          <w:tcPr>
            <w:tcW w:w="2124" w:type="dxa"/>
          </w:tcPr>
          <w:p w14:paraId="1695B347"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предавач</w:t>
            </w:r>
          </w:p>
        </w:tc>
        <w:tc>
          <w:tcPr>
            <w:tcW w:w="1536" w:type="dxa"/>
          </w:tcPr>
          <w:p w14:paraId="080B5A87" w14:textId="77777777" w:rsidR="00520509" w:rsidRPr="00B95838" w:rsidRDefault="00520509" w:rsidP="00030F25">
            <w:pPr>
              <w:ind w:left="25" w:right="35" w:hanging="25"/>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CEEPUS </w:t>
            </w:r>
            <w:proofErr w:type="spellStart"/>
            <w:r w:rsidRPr="00B95838">
              <w:rPr>
                <w:rFonts w:ascii="Times New Roman" w:eastAsia="Times New Roman" w:hAnsi="Times New Roman" w:cs="Times New Roman"/>
                <w:lang w:val="sr-Cyrl-RS"/>
              </w:rPr>
              <w:t>Mobility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Grant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University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Teachers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within</w:t>
            </w:r>
            <w:proofErr w:type="spellEnd"/>
            <w:r w:rsidRPr="00B95838">
              <w:rPr>
                <w:rFonts w:ascii="Times New Roman" w:eastAsia="Times New Roman" w:hAnsi="Times New Roman" w:cs="Times New Roman"/>
                <w:lang w:val="sr-Cyrl-RS"/>
              </w:rPr>
              <w:t xml:space="preserve"> </w:t>
            </w:r>
            <w:r w:rsidRPr="00B95838">
              <w:rPr>
                <w:rFonts w:ascii="Times New Roman" w:eastAsia="Times New Roman" w:hAnsi="Times New Roman" w:cs="Times New Roman"/>
                <w:i/>
                <w:lang w:val="sr-Cyrl-RS"/>
              </w:rPr>
              <w:t xml:space="preserve">CEEPUS </w:t>
            </w:r>
            <w:proofErr w:type="spellStart"/>
            <w:r w:rsidRPr="00B95838">
              <w:rPr>
                <w:rFonts w:ascii="Times New Roman" w:eastAsia="Times New Roman" w:hAnsi="Times New Roman" w:cs="Times New Roman"/>
                <w:i/>
                <w:lang w:val="sr-Cyrl-RS"/>
              </w:rPr>
              <w:t>Network</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Europe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from</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the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Visegrad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and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Balkan</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Perspective</w:t>
            </w:r>
            <w:proofErr w:type="spellEnd"/>
            <w:r w:rsidRPr="00B95838">
              <w:rPr>
                <w:rFonts w:ascii="Times New Roman" w:eastAsia="Times New Roman" w:hAnsi="Times New Roman" w:cs="Times New Roman"/>
                <w:i/>
                <w:lang w:val="sr-Cyrl-RS"/>
              </w:rPr>
              <w:t>"</w:t>
            </w:r>
            <w:r w:rsidRPr="00B95838">
              <w:rPr>
                <w:rFonts w:ascii="Times New Roman" w:eastAsia="Times New Roman" w:hAnsi="Times New Roman" w:cs="Times New Roman"/>
                <w:lang w:val="sr-Cyrl-RS"/>
              </w:rPr>
              <w:t xml:space="preserve"> (CEEPUS </w:t>
            </w:r>
            <w:proofErr w:type="spellStart"/>
            <w:r w:rsidRPr="00B95838">
              <w:rPr>
                <w:rFonts w:ascii="Times New Roman" w:eastAsia="Times New Roman" w:hAnsi="Times New Roman" w:cs="Times New Roman"/>
                <w:lang w:val="sr-Cyrl-RS"/>
              </w:rPr>
              <w:t>network</w:t>
            </w:r>
            <w:proofErr w:type="spellEnd"/>
            <w:r w:rsidRPr="00B95838">
              <w:rPr>
                <w:rFonts w:ascii="Times New Roman" w:eastAsia="Times New Roman" w:hAnsi="Times New Roman" w:cs="Times New Roman"/>
                <w:lang w:val="sr-Cyrl-RS"/>
              </w:rPr>
              <w:t>: PL-0815-11-2324)</w:t>
            </w:r>
          </w:p>
        </w:tc>
      </w:tr>
      <w:tr w:rsidR="00520509" w:rsidRPr="00B95838" w14:paraId="786D6498" w14:textId="77777777" w:rsidTr="00030F25">
        <w:trPr>
          <w:trHeight w:val="684"/>
        </w:trPr>
        <w:tc>
          <w:tcPr>
            <w:tcW w:w="614" w:type="dxa"/>
          </w:tcPr>
          <w:p w14:paraId="3014D385"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t>5.</w:t>
            </w:r>
          </w:p>
        </w:tc>
        <w:tc>
          <w:tcPr>
            <w:tcW w:w="1469" w:type="dxa"/>
          </w:tcPr>
          <w:p w14:paraId="2A0350D0"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Исидора Јарић</w:t>
            </w:r>
          </w:p>
        </w:tc>
        <w:tc>
          <w:tcPr>
            <w:tcW w:w="1134" w:type="dxa"/>
          </w:tcPr>
          <w:p w14:paraId="5C3FF794"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Редовна професорка</w:t>
            </w:r>
          </w:p>
        </w:tc>
        <w:tc>
          <w:tcPr>
            <w:tcW w:w="1253" w:type="dxa"/>
          </w:tcPr>
          <w:p w14:paraId="1D09D590"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11.05.2025.-16.05.2025.</w:t>
            </w:r>
          </w:p>
        </w:tc>
        <w:tc>
          <w:tcPr>
            <w:tcW w:w="1638" w:type="dxa"/>
          </w:tcPr>
          <w:p w14:paraId="1D52C543"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212529"/>
                <w:highlight w:val="white"/>
                <w:lang w:val="sr-Cyrl-RS"/>
              </w:rPr>
              <w:t>Centre</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for</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European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Studies</w:t>
            </w:r>
            <w:proofErr w:type="spellEnd"/>
            <w:r w:rsidRPr="00B95838">
              <w:rPr>
                <w:rFonts w:ascii="Times New Roman" w:eastAsia="Times New Roman" w:hAnsi="Times New Roman" w:cs="Times New Roman"/>
                <w:color w:val="212529"/>
                <w:highlight w:val="white"/>
                <w:lang w:val="sr-Cyrl-RS"/>
              </w:rPr>
              <w:t xml:space="preserve"> - </w:t>
            </w:r>
            <w:proofErr w:type="spellStart"/>
            <w:r w:rsidRPr="00B95838">
              <w:rPr>
                <w:rFonts w:ascii="Times New Roman" w:eastAsia="Times New Roman" w:hAnsi="Times New Roman" w:cs="Times New Roman"/>
                <w:color w:val="212529"/>
                <w:highlight w:val="white"/>
                <w:lang w:val="sr-Cyrl-RS"/>
              </w:rPr>
              <w:t>Institute</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of</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European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Studies</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Jagiellonian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University</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in</w:t>
            </w:r>
            <w:proofErr w:type="spellEnd"/>
            <w:r w:rsidRPr="00B95838">
              <w:rPr>
                <w:rFonts w:ascii="Times New Roman" w:eastAsia="Times New Roman" w:hAnsi="Times New Roman" w:cs="Times New Roman"/>
                <w:color w:val="212529"/>
                <w:highlight w:val="white"/>
                <w:lang w:val="sr-Cyrl-RS"/>
              </w:rPr>
              <w:t xml:space="preserve"> </w:t>
            </w:r>
            <w:proofErr w:type="spellStart"/>
            <w:r w:rsidRPr="00B95838">
              <w:rPr>
                <w:rFonts w:ascii="Times New Roman" w:eastAsia="Times New Roman" w:hAnsi="Times New Roman" w:cs="Times New Roman"/>
                <w:color w:val="212529"/>
                <w:highlight w:val="white"/>
                <w:lang w:val="sr-Cyrl-RS"/>
              </w:rPr>
              <w:t>Kraków</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Poland</w:t>
            </w:r>
            <w:proofErr w:type="spellEnd"/>
          </w:p>
        </w:tc>
        <w:tc>
          <w:tcPr>
            <w:tcW w:w="2124" w:type="dxa"/>
          </w:tcPr>
          <w:p w14:paraId="0B666DEA"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предавач</w:t>
            </w:r>
          </w:p>
        </w:tc>
        <w:tc>
          <w:tcPr>
            <w:tcW w:w="1536" w:type="dxa"/>
          </w:tcPr>
          <w:p w14:paraId="739363ED" w14:textId="77777777" w:rsidR="00520509" w:rsidRPr="00B95838" w:rsidRDefault="00520509" w:rsidP="00030F25">
            <w:pPr>
              <w:ind w:left="25" w:right="35" w:hanging="25"/>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CEEPUS </w:t>
            </w:r>
            <w:proofErr w:type="spellStart"/>
            <w:r w:rsidRPr="00B95838">
              <w:rPr>
                <w:rFonts w:ascii="Times New Roman" w:eastAsia="Times New Roman" w:hAnsi="Times New Roman" w:cs="Times New Roman"/>
                <w:lang w:val="sr-Cyrl-RS"/>
              </w:rPr>
              <w:t>Mobility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Grant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for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University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Teachers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within</w:t>
            </w:r>
            <w:proofErr w:type="spellEnd"/>
            <w:r w:rsidRPr="00B95838">
              <w:rPr>
                <w:rFonts w:ascii="Times New Roman" w:eastAsia="Times New Roman" w:hAnsi="Times New Roman" w:cs="Times New Roman"/>
                <w:lang w:val="sr-Cyrl-RS"/>
              </w:rPr>
              <w:t xml:space="preserve"> </w:t>
            </w:r>
            <w:r w:rsidRPr="00B95838">
              <w:rPr>
                <w:rFonts w:ascii="Times New Roman" w:eastAsia="Times New Roman" w:hAnsi="Times New Roman" w:cs="Times New Roman"/>
                <w:i/>
                <w:lang w:val="sr-Cyrl-RS"/>
              </w:rPr>
              <w:t xml:space="preserve">CEEPUS </w:t>
            </w:r>
            <w:proofErr w:type="spellStart"/>
            <w:r w:rsidRPr="00B95838">
              <w:rPr>
                <w:rFonts w:ascii="Times New Roman" w:eastAsia="Times New Roman" w:hAnsi="Times New Roman" w:cs="Times New Roman"/>
                <w:i/>
                <w:lang w:val="sr-Cyrl-RS"/>
              </w:rPr>
              <w:t>Network</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Europe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from</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the</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Visegrad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and</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Balkan</w:t>
            </w:r>
            <w:proofErr w:type="spellEnd"/>
            <w:r w:rsidRPr="00B95838">
              <w:rPr>
                <w:rFonts w:ascii="Times New Roman" w:eastAsia="Times New Roman" w:hAnsi="Times New Roman" w:cs="Times New Roman"/>
                <w:i/>
                <w:lang w:val="sr-Cyrl-RS"/>
              </w:rPr>
              <w:t xml:space="preserve"> </w:t>
            </w:r>
            <w:proofErr w:type="spellStart"/>
            <w:r w:rsidRPr="00B95838">
              <w:rPr>
                <w:rFonts w:ascii="Times New Roman" w:eastAsia="Times New Roman" w:hAnsi="Times New Roman" w:cs="Times New Roman"/>
                <w:i/>
                <w:lang w:val="sr-Cyrl-RS"/>
              </w:rPr>
              <w:t>Perspective</w:t>
            </w:r>
            <w:proofErr w:type="spellEnd"/>
            <w:r w:rsidRPr="00B95838">
              <w:rPr>
                <w:rFonts w:ascii="Times New Roman" w:eastAsia="Times New Roman" w:hAnsi="Times New Roman" w:cs="Times New Roman"/>
                <w:i/>
                <w:lang w:val="sr-Cyrl-RS"/>
              </w:rPr>
              <w:t>"</w:t>
            </w:r>
            <w:r w:rsidRPr="00B95838">
              <w:rPr>
                <w:rFonts w:ascii="Times New Roman" w:eastAsia="Times New Roman" w:hAnsi="Times New Roman" w:cs="Times New Roman"/>
                <w:lang w:val="sr-Cyrl-RS"/>
              </w:rPr>
              <w:t xml:space="preserve"> (CEEPUS </w:t>
            </w:r>
            <w:proofErr w:type="spellStart"/>
            <w:r w:rsidRPr="00B95838">
              <w:rPr>
                <w:rFonts w:ascii="Times New Roman" w:eastAsia="Times New Roman" w:hAnsi="Times New Roman" w:cs="Times New Roman"/>
                <w:lang w:val="sr-Cyrl-RS"/>
              </w:rPr>
              <w:t>network</w:t>
            </w:r>
            <w:proofErr w:type="spellEnd"/>
            <w:r w:rsidRPr="00B95838">
              <w:rPr>
                <w:rFonts w:ascii="Times New Roman" w:eastAsia="Times New Roman" w:hAnsi="Times New Roman" w:cs="Times New Roman"/>
                <w:lang w:val="sr-Cyrl-RS"/>
              </w:rPr>
              <w:t>: M-PL-0815-2425-187895)</w:t>
            </w:r>
          </w:p>
        </w:tc>
      </w:tr>
      <w:tr w:rsidR="00520509" w:rsidRPr="00B95838" w14:paraId="60D6EB22" w14:textId="77777777" w:rsidTr="00030F25">
        <w:trPr>
          <w:trHeight w:val="684"/>
        </w:trPr>
        <w:tc>
          <w:tcPr>
            <w:tcW w:w="614" w:type="dxa"/>
          </w:tcPr>
          <w:p w14:paraId="17B911D5"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t>6.</w:t>
            </w:r>
          </w:p>
        </w:tc>
        <w:tc>
          <w:tcPr>
            <w:tcW w:w="1469" w:type="dxa"/>
          </w:tcPr>
          <w:p w14:paraId="31EDE089"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Стефан Јанковић</w:t>
            </w:r>
          </w:p>
        </w:tc>
        <w:tc>
          <w:tcPr>
            <w:tcW w:w="1134" w:type="dxa"/>
          </w:tcPr>
          <w:p w14:paraId="0DCBBE8A"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доцент</w:t>
            </w:r>
          </w:p>
        </w:tc>
        <w:tc>
          <w:tcPr>
            <w:tcW w:w="1253" w:type="dxa"/>
          </w:tcPr>
          <w:p w14:paraId="5C5974A5"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13.06.2022. -14.06.2022 .</w:t>
            </w:r>
          </w:p>
        </w:tc>
        <w:tc>
          <w:tcPr>
            <w:tcW w:w="1638" w:type="dxa"/>
          </w:tcPr>
          <w:p w14:paraId="6EDCC6D7"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University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of</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Bologna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Italy</w:t>
            </w:r>
            <w:proofErr w:type="spellEnd"/>
          </w:p>
        </w:tc>
        <w:tc>
          <w:tcPr>
            <w:tcW w:w="2124" w:type="dxa"/>
          </w:tcPr>
          <w:p w14:paraId="26C50B56"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предавач</w:t>
            </w:r>
          </w:p>
        </w:tc>
        <w:tc>
          <w:tcPr>
            <w:tcW w:w="1536" w:type="dxa"/>
          </w:tcPr>
          <w:p w14:paraId="7050A500" w14:textId="77777777" w:rsidR="00520509" w:rsidRPr="00B95838" w:rsidRDefault="00520509" w:rsidP="00030F25">
            <w:pPr>
              <w:ind w:left="25" w:right="35" w:hanging="25"/>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Erasmus</w:t>
            </w:r>
            <w:proofErr w:type="spellEnd"/>
            <w:r w:rsidRPr="00B95838">
              <w:rPr>
                <w:rFonts w:ascii="Times New Roman" w:eastAsia="Times New Roman" w:hAnsi="Times New Roman" w:cs="Times New Roman"/>
                <w:lang w:val="sr-Cyrl-RS"/>
              </w:rPr>
              <w:t xml:space="preserve"> +: </w:t>
            </w:r>
            <w:proofErr w:type="spellStart"/>
            <w:r w:rsidRPr="00B95838">
              <w:rPr>
                <w:rFonts w:ascii="Times New Roman" w:eastAsia="Times New Roman" w:hAnsi="Times New Roman" w:cs="Times New Roman"/>
                <w:lang w:val="sr-Cyrl-RS"/>
              </w:rPr>
              <w:t>GLocalEAst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Developing</w:t>
            </w:r>
            <w:proofErr w:type="spellEnd"/>
            <w:r w:rsidRPr="00B95838">
              <w:rPr>
                <w:rFonts w:ascii="Times New Roman" w:eastAsia="Times New Roman" w:hAnsi="Times New Roman" w:cs="Times New Roman"/>
                <w:lang w:val="sr-Cyrl-RS"/>
              </w:rPr>
              <w:t xml:space="preserve"> a New </w:t>
            </w:r>
            <w:proofErr w:type="spellStart"/>
            <w:r w:rsidRPr="00B95838">
              <w:rPr>
                <w:rFonts w:ascii="Times New Roman" w:eastAsia="Times New Roman" w:hAnsi="Times New Roman" w:cs="Times New Roman"/>
                <w:lang w:val="sr-Cyrl-RS"/>
              </w:rPr>
              <w:t>Curriculum</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Global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lastRenderedPageBreak/>
              <w:t>Migration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Diaspora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Border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Studies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East-Central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Europe</w:t>
            </w:r>
            <w:proofErr w:type="spellEnd"/>
            <w:r w:rsidRPr="00B95838">
              <w:rPr>
                <w:rFonts w:ascii="Times New Roman" w:eastAsia="Times New Roman" w:hAnsi="Times New Roman" w:cs="Times New Roman"/>
                <w:lang w:val="sr-Cyrl-RS"/>
              </w:rPr>
              <w:t xml:space="preserve">“) </w:t>
            </w:r>
          </w:p>
        </w:tc>
      </w:tr>
      <w:tr w:rsidR="00520509" w:rsidRPr="00B95838" w14:paraId="388AFA5A" w14:textId="77777777" w:rsidTr="00030F25">
        <w:trPr>
          <w:trHeight w:val="684"/>
        </w:trPr>
        <w:tc>
          <w:tcPr>
            <w:tcW w:w="614" w:type="dxa"/>
          </w:tcPr>
          <w:p w14:paraId="30075430"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lastRenderedPageBreak/>
              <w:t>7.</w:t>
            </w:r>
          </w:p>
        </w:tc>
        <w:tc>
          <w:tcPr>
            <w:tcW w:w="1469" w:type="dxa"/>
          </w:tcPr>
          <w:p w14:paraId="2435914D"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Стефан Јанковић</w:t>
            </w:r>
          </w:p>
        </w:tc>
        <w:tc>
          <w:tcPr>
            <w:tcW w:w="1134" w:type="dxa"/>
          </w:tcPr>
          <w:p w14:paraId="361404F9"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доцент</w:t>
            </w:r>
          </w:p>
        </w:tc>
        <w:tc>
          <w:tcPr>
            <w:tcW w:w="1253" w:type="dxa"/>
          </w:tcPr>
          <w:p w14:paraId="390FA1AB"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1.08.2022.-8.08.2022.</w:t>
            </w:r>
          </w:p>
        </w:tc>
        <w:tc>
          <w:tcPr>
            <w:tcW w:w="1638" w:type="dxa"/>
          </w:tcPr>
          <w:p w14:paraId="27B9F577"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333333"/>
                <w:highlight w:val="white"/>
                <w:lang w:val="sr-Cyrl-RS"/>
              </w:rPr>
              <w:t>Kyiv</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School</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of</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Economics</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Ukraine</w:t>
            </w:r>
            <w:proofErr w:type="spellEnd"/>
          </w:p>
        </w:tc>
        <w:tc>
          <w:tcPr>
            <w:tcW w:w="2124" w:type="dxa"/>
          </w:tcPr>
          <w:p w14:paraId="240A8FA1"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предавач</w:t>
            </w:r>
          </w:p>
        </w:tc>
        <w:tc>
          <w:tcPr>
            <w:tcW w:w="1536" w:type="dxa"/>
          </w:tcPr>
          <w:p w14:paraId="4434CC36" w14:textId="77777777" w:rsidR="00520509" w:rsidRPr="00B95838" w:rsidRDefault="00520509" w:rsidP="00030F25">
            <w:pPr>
              <w:ind w:left="25" w:right="35" w:hanging="25"/>
              <w:rPr>
                <w:rFonts w:ascii="Times New Roman" w:eastAsia="Times New Roman" w:hAnsi="Times New Roman" w:cs="Times New Roman"/>
                <w:lang w:val="sr-Cyrl-RS"/>
              </w:rPr>
            </w:pPr>
            <w:proofErr w:type="spellStart"/>
            <w:r w:rsidRPr="00B95838">
              <w:rPr>
                <w:rFonts w:ascii="Times New Roman" w:eastAsia="Times New Roman" w:hAnsi="Times New Roman" w:cs="Times New Roman"/>
                <w:color w:val="333333"/>
                <w:highlight w:val="white"/>
                <w:lang w:val="sr-Cyrl-RS"/>
              </w:rPr>
              <w:t>Kyiv</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School</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of</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Economics</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Urban</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Planning</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Summer</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School</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online</w:t>
            </w:r>
            <w:proofErr w:type="spellEnd"/>
            <w:r w:rsidRPr="00B95838">
              <w:rPr>
                <w:rFonts w:ascii="Times New Roman" w:eastAsia="Times New Roman" w:hAnsi="Times New Roman" w:cs="Times New Roman"/>
                <w:color w:val="333333"/>
                <w:highlight w:val="white"/>
                <w:lang w:val="sr-Cyrl-RS"/>
              </w:rPr>
              <w:t xml:space="preserve"> </w:t>
            </w:r>
            <w:proofErr w:type="spellStart"/>
            <w:r w:rsidRPr="00B95838">
              <w:rPr>
                <w:rFonts w:ascii="Times New Roman" w:eastAsia="Times New Roman" w:hAnsi="Times New Roman" w:cs="Times New Roman"/>
                <w:color w:val="333333"/>
                <w:highlight w:val="white"/>
                <w:lang w:val="sr-Cyrl-RS"/>
              </w:rPr>
              <w:t>format</w:t>
            </w:r>
            <w:proofErr w:type="spellEnd"/>
            <w:r w:rsidRPr="00B95838">
              <w:rPr>
                <w:rFonts w:ascii="Times New Roman" w:eastAsia="Times New Roman" w:hAnsi="Times New Roman" w:cs="Times New Roman"/>
                <w:color w:val="333333"/>
                <w:highlight w:val="white"/>
                <w:lang w:val="sr-Cyrl-RS"/>
              </w:rPr>
              <w:t>)</w:t>
            </w:r>
          </w:p>
        </w:tc>
      </w:tr>
      <w:tr w:rsidR="00520509" w:rsidRPr="00B95838" w14:paraId="1948AE03" w14:textId="77777777" w:rsidTr="00030F25">
        <w:trPr>
          <w:trHeight w:val="684"/>
        </w:trPr>
        <w:tc>
          <w:tcPr>
            <w:tcW w:w="614" w:type="dxa"/>
          </w:tcPr>
          <w:p w14:paraId="46B31427" w14:textId="77777777" w:rsidR="00520509" w:rsidRPr="00B95838" w:rsidRDefault="00520509" w:rsidP="00030F25">
            <w:pPr>
              <w:ind w:right="-422" w:hanging="23"/>
              <w:rPr>
                <w:rFonts w:ascii="Times New Roman" w:eastAsia="Times New Roman" w:hAnsi="Times New Roman" w:cs="Times New Roman"/>
                <w:lang w:val="sr-Cyrl-RS"/>
              </w:rPr>
            </w:pPr>
            <w:r w:rsidRPr="00B95838">
              <w:rPr>
                <w:rFonts w:ascii="Times New Roman" w:eastAsia="Times New Roman" w:hAnsi="Times New Roman" w:cs="Times New Roman"/>
                <w:lang w:val="sr-Cyrl-RS"/>
              </w:rPr>
              <w:t>8.</w:t>
            </w:r>
          </w:p>
        </w:tc>
        <w:tc>
          <w:tcPr>
            <w:tcW w:w="1469" w:type="dxa"/>
          </w:tcPr>
          <w:p w14:paraId="5F19049E" w14:textId="77777777" w:rsidR="00520509" w:rsidRPr="00B95838" w:rsidRDefault="00520509" w:rsidP="00030F25">
            <w:pPr>
              <w:ind w:left="83" w:right="-180"/>
              <w:rPr>
                <w:rFonts w:ascii="Times New Roman" w:eastAsia="Times New Roman" w:hAnsi="Times New Roman" w:cs="Times New Roman"/>
                <w:lang w:val="sr-Cyrl-RS"/>
              </w:rPr>
            </w:pPr>
            <w:r w:rsidRPr="00B95838">
              <w:rPr>
                <w:rFonts w:ascii="Times New Roman" w:eastAsia="Times New Roman" w:hAnsi="Times New Roman" w:cs="Times New Roman"/>
                <w:lang w:val="sr-Cyrl-RS"/>
              </w:rPr>
              <w:t>Стефан Јанковић</w:t>
            </w:r>
          </w:p>
        </w:tc>
        <w:tc>
          <w:tcPr>
            <w:tcW w:w="1134" w:type="dxa"/>
          </w:tcPr>
          <w:p w14:paraId="5DD3032E" w14:textId="77777777" w:rsidR="00520509" w:rsidRPr="00B95838" w:rsidRDefault="00520509" w:rsidP="00030F25">
            <w:pPr>
              <w:ind w:left="-29" w:right="54" w:hanging="7"/>
              <w:rPr>
                <w:rFonts w:ascii="Times New Roman" w:eastAsia="Times New Roman" w:hAnsi="Times New Roman" w:cs="Times New Roman"/>
                <w:lang w:val="sr-Cyrl-RS"/>
              </w:rPr>
            </w:pPr>
            <w:r w:rsidRPr="00B95838">
              <w:rPr>
                <w:rFonts w:ascii="Times New Roman" w:eastAsia="Times New Roman" w:hAnsi="Times New Roman" w:cs="Times New Roman"/>
                <w:lang w:val="sr-Cyrl-RS"/>
              </w:rPr>
              <w:t>доцент</w:t>
            </w:r>
          </w:p>
        </w:tc>
        <w:tc>
          <w:tcPr>
            <w:tcW w:w="1253" w:type="dxa"/>
          </w:tcPr>
          <w:p w14:paraId="032DD721" w14:textId="77777777" w:rsidR="00520509" w:rsidRPr="00B95838" w:rsidRDefault="00520509" w:rsidP="00030F25">
            <w:pPr>
              <w:rPr>
                <w:rFonts w:ascii="Times New Roman" w:eastAsia="Times New Roman" w:hAnsi="Times New Roman" w:cs="Times New Roman"/>
                <w:lang w:val="sr-Cyrl-RS"/>
              </w:rPr>
            </w:pPr>
            <w:r w:rsidRPr="00B95838">
              <w:rPr>
                <w:rFonts w:ascii="Times New Roman" w:eastAsia="Times New Roman" w:hAnsi="Times New Roman" w:cs="Times New Roman"/>
                <w:lang w:val="sr-Cyrl-RS"/>
              </w:rPr>
              <w:t xml:space="preserve">05.09.2022. -13.09.2022. </w:t>
            </w:r>
          </w:p>
          <w:p w14:paraId="10A2B12F" w14:textId="77777777" w:rsidR="00520509" w:rsidRPr="00B95838" w:rsidRDefault="00520509" w:rsidP="00030F25">
            <w:pPr>
              <w:rPr>
                <w:rFonts w:ascii="Times New Roman" w:eastAsia="Times New Roman" w:hAnsi="Times New Roman" w:cs="Times New Roman"/>
                <w:lang w:val="sr-Cyrl-RS"/>
              </w:rPr>
            </w:pPr>
          </w:p>
        </w:tc>
        <w:tc>
          <w:tcPr>
            <w:tcW w:w="1638" w:type="dxa"/>
          </w:tcPr>
          <w:p w14:paraId="4C740149" w14:textId="77777777" w:rsidR="00520509" w:rsidRPr="00B95838" w:rsidRDefault="00520509" w:rsidP="00030F25">
            <w:pPr>
              <w:ind w:left="7"/>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European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University</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Viadrina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Frankfurt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am</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Oder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Germany</w:t>
            </w:r>
            <w:proofErr w:type="spellEnd"/>
          </w:p>
        </w:tc>
        <w:tc>
          <w:tcPr>
            <w:tcW w:w="2124" w:type="dxa"/>
          </w:tcPr>
          <w:p w14:paraId="19623A9E" w14:textId="77777777" w:rsidR="00520509" w:rsidRPr="00B95838" w:rsidRDefault="00520509" w:rsidP="00030F25">
            <w:pPr>
              <w:ind w:left="79" w:right="209"/>
              <w:rPr>
                <w:rFonts w:ascii="Times New Roman" w:eastAsia="Times New Roman" w:hAnsi="Times New Roman" w:cs="Times New Roman"/>
                <w:lang w:val="sr-Cyrl-RS"/>
              </w:rPr>
            </w:pPr>
            <w:r w:rsidRPr="00B95838">
              <w:rPr>
                <w:rFonts w:ascii="Times New Roman" w:eastAsia="Times New Roman" w:hAnsi="Times New Roman" w:cs="Times New Roman"/>
                <w:lang w:val="sr-Cyrl-RS"/>
              </w:rPr>
              <w:t>предавач</w:t>
            </w:r>
          </w:p>
        </w:tc>
        <w:tc>
          <w:tcPr>
            <w:tcW w:w="1536" w:type="dxa"/>
          </w:tcPr>
          <w:p w14:paraId="686F84DB" w14:textId="77777777" w:rsidR="00520509" w:rsidRPr="00B95838" w:rsidRDefault="00520509" w:rsidP="00030F25">
            <w:pPr>
              <w:ind w:left="25" w:right="35" w:hanging="25"/>
              <w:rPr>
                <w:rFonts w:ascii="Times New Roman" w:eastAsia="Times New Roman" w:hAnsi="Times New Roman" w:cs="Times New Roman"/>
                <w:lang w:val="sr-Cyrl-RS"/>
              </w:rPr>
            </w:pPr>
            <w:proofErr w:type="spellStart"/>
            <w:r w:rsidRPr="00B95838">
              <w:rPr>
                <w:rFonts w:ascii="Times New Roman" w:eastAsia="Times New Roman" w:hAnsi="Times New Roman" w:cs="Times New Roman"/>
                <w:lang w:val="sr-Cyrl-RS"/>
              </w:rPr>
              <w:t>Erasmus</w:t>
            </w:r>
            <w:proofErr w:type="spellEnd"/>
            <w:r w:rsidRPr="00B95838">
              <w:rPr>
                <w:rFonts w:ascii="Times New Roman" w:eastAsia="Times New Roman" w:hAnsi="Times New Roman" w:cs="Times New Roman"/>
                <w:lang w:val="sr-Cyrl-RS"/>
              </w:rPr>
              <w:t xml:space="preserve"> +: </w:t>
            </w:r>
            <w:proofErr w:type="spellStart"/>
            <w:r w:rsidRPr="00B95838">
              <w:rPr>
                <w:rFonts w:ascii="Times New Roman" w:eastAsia="Times New Roman" w:hAnsi="Times New Roman" w:cs="Times New Roman"/>
                <w:lang w:val="sr-Cyrl-RS"/>
              </w:rPr>
              <w:t>GLocalEAst</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Developing</w:t>
            </w:r>
            <w:proofErr w:type="spellEnd"/>
            <w:r w:rsidRPr="00B95838">
              <w:rPr>
                <w:rFonts w:ascii="Times New Roman" w:eastAsia="Times New Roman" w:hAnsi="Times New Roman" w:cs="Times New Roman"/>
                <w:lang w:val="sr-Cyrl-RS"/>
              </w:rPr>
              <w:t xml:space="preserve"> a New </w:t>
            </w:r>
            <w:proofErr w:type="spellStart"/>
            <w:r w:rsidRPr="00B95838">
              <w:rPr>
                <w:rFonts w:ascii="Times New Roman" w:eastAsia="Times New Roman" w:hAnsi="Times New Roman" w:cs="Times New Roman"/>
                <w:lang w:val="sr-Cyrl-RS"/>
              </w:rPr>
              <w:t>Curriculum</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Global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Migration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Diaspora</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and</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Border</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Studies</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in</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East-Central</w:t>
            </w:r>
            <w:proofErr w:type="spellEnd"/>
            <w:r w:rsidRPr="00B95838">
              <w:rPr>
                <w:rFonts w:ascii="Times New Roman" w:eastAsia="Times New Roman" w:hAnsi="Times New Roman" w:cs="Times New Roman"/>
                <w:lang w:val="sr-Cyrl-RS"/>
              </w:rPr>
              <w:t xml:space="preserve"> </w:t>
            </w:r>
            <w:proofErr w:type="spellStart"/>
            <w:r w:rsidRPr="00B95838">
              <w:rPr>
                <w:rFonts w:ascii="Times New Roman" w:eastAsia="Times New Roman" w:hAnsi="Times New Roman" w:cs="Times New Roman"/>
                <w:lang w:val="sr-Cyrl-RS"/>
              </w:rPr>
              <w:t>Europe</w:t>
            </w:r>
            <w:proofErr w:type="spellEnd"/>
            <w:r w:rsidRPr="00B95838">
              <w:rPr>
                <w:rFonts w:ascii="Times New Roman" w:eastAsia="Times New Roman" w:hAnsi="Times New Roman" w:cs="Times New Roman"/>
                <w:lang w:val="sr-Cyrl-RS"/>
              </w:rPr>
              <w:t xml:space="preserve">“) </w:t>
            </w:r>
          </w:p>
        </w:tc>
      </w:tr>
    </w:tbl>
    <w:p w14:paraId="14486483" w14:textId="77777777" w:rsidR="00520509" w:rsidRPr="00B95838" w:rsidRDefault="00520509" w:rsidP="00520509">
      <w:pPr>
        <w:ind w:left="-450" w:right="-450"/>
        <w:rPr>
          <w:rFonts w:ascii="Times New Roman" w:eastAsia="Times New Roman" w:hAnsi="Times New Roman" w:cs="Times New Roman"/>
          <w:lang w:val="sr-Cyrl-RS"/>
        </w:rPr>
      </w:pPr>
    </w:p>
    <w:p w14:paraId="3844AAA4" w14:textId="77777777" w:rsidR="00520509" w:rsidRPr="00B95838" w:rsidRDefault="00520509" w:rsidP="00520509">
      <w:pPr>
        <w:ind w:left="-450" w:right="-450"/>
        <w:jc w:val="both"/>
        <w:rPr>
          <w:rFonts w:ascii="Times New Roman" w:hAnsi="Times New Roman"/>
          <w:lang w:val="sr-Cyrl-RS"/>
        </w:rPr>
      </w:pPr>
      <w:bookmarkStart w:id="38" w:name="Прилог_5_4"/>
      <w:r w:rsidRPr="00B95838">
        <w:rPr>
          <w:rFonts w:ascii="Times New Roman" w:hAnsi="Times New Roman"/>
          <w:b/>
          <w:lang w:val="sr-Cyrl-RS"/>
        </w:rPr>
        <w:t>Прилог 5.4.</w:t>
      </w:r>
      <w:r w:rsidRPr="00B95838">
        <w:rPr>
          <w:rFonts w:ascii="Times New Roman" w:hAnsi="Times New Roman"/>
          <w:lang w:val="sr-Cyrl-RS"/>
        </w:rPr>
        <w:t xml:space="preserve"> Правилник о студентском вредновању наставе и педагошког рада наставника</w:t>
      </w:r>
    </w:p>
    <w:bookmarkEnd w:id="38"/>
    <w:p w14:paraId="3D532022" w14:textId="77777777" w:rsidR="00520509" w:rsidRPr="00B95838" w:rsidRDefault="00520509" w:rsidP="00520509">
      <w:pPr>
        <w:ind w:left="-450" w:right="-450"/>
        <w:jc w:val="both"/>
        <w:rPr>
          <w:lang w:val="sr-Cyrl-RS"/>
        </w:rPr>
      </w:pPr>
    </w:p>
    <w:p w14:paraId="390487ED" w14:textId="77777777" w:rsidR="00520509" w:rsidRPr="00B95838" w:rsidRDefault="00520509" w:rsidP="00520509">
      <w:pPr>
        <w:ind w:left="-450" w:right="-450"/>
        <w:jc w:val="both"/>
        <w:rPr>
          <w:lang w:val="sr-Cyrl-RS"/>
        </w:rPr>
      </w:pPr>
      <w:r w:rsidRPr="00B95838">
        <w:rPr>
          <w:lang w:val="sr-Cyrl-RS"/>
        </w:rPr>
        <w:tab/>
      </w:r>
      <w:r w:rsidRPr="00B95838">
        <w:rPr>
          <w:lang w:val="sr-Cyrl-RS"/>
        </w:rPr>
        <w:tab/>
      </w:r>
      <w:r w:rsidRPr="00B95838">
        <w:rPr>
          <w:lang w:val="sr-Cyrl-RS"/>
        </w:rPr>
        <w:tab/>
      </w:r>
      <w:r w:rsidRPr="00B95838">
        <w:rPr>
          <w:lang w:val="sr-Cyrl-RS"/>
        </w:rPr>
        <w:tab/>
      </w:r>
      <w:r w:rsidRPr="00B95838">
        <w:rPr>
          <w:lang w:val="sr-Cyrl-RS"/>
        </w:rPr>
        <w:tab/>
      </w:r>
      <w:r w:rsidRPr="00B95838">
        <w:rPr>
          <w:lang w:val="sr-Cyrl-RS"/>
        </w:rPr>
        <w:tab/>
      </w:r>
      <w:r w:rsidRPr="00B95838">
        <w:rPr>
          <w:lang w:val="sr-Cyrl-RS"/>
        </w:rPr>
        <w:tab/>
      </w:r>
      <w:r w:rsidRPr="00B95838">
        <w:rPr>
          <w:lang w:val="sr-Cyrl-RS"/>
        </w:rPr>
        <w:tab/>
      </w:r>
      <w:r w:rsidRPr="00B95838">
        <w:rPr>
          <w:lang w:val="sr-Cyrl-RS"/>
        </w:rPr>
        <w:tab/>
      </w:r>
    </w:p>
    <w:p w14:paraId="7DDF6530" w14:textId="77777777" w:rsidR="00520509" w:rsidRPr="00B95838" w:rsidRDefault="00520509" w:rsidP="00520509">
      <w:pPr>
        <w:ind w:left="-450" w:right="-450"/>
        <w:jc w:val="both"/>
        <w:rPr>
          <w:lang w:val="sr-Cyrl-RS"/>
        </w:rPr>
      </w:pPr>
      <w:r w:rsidRPr="00B95838">
        <w:rPr>
          <w:lang w:val="sr-Cyrl-RS"/>
        </w:rPr>
        <w:t>УНИВЕРЗИТЕТ У БЕОГРАДУ</w:t>
      </w:r>
    </w:p>
    <w:p w14:paraId="7E39D752" w14:textId="77777777" w:rsidR="00520509" w:rsidRPr="00B95838" w:rsidRDefault="00520509" w:rsidP="00520509">
      <w:pPr>
        <w:ind w:left="-450" w:right="-450"/>
        <w:jc w:val="both"/>
        <w:rPr>
          <w:lang w:val="sr-Cyrl-RS"/>
        </w:rPr>
      </w:pPr>
      <w:r w:rsidRPr="00B95838">
        <w:rPr>
          <w:lang w:val="sr-Cyrl-RS"/>
        </w:rPr>
        <w:t>ФИЛОЗОФСКИ ФАКУЛТЕТ</w:t>
      </w:r>
      <w:r w:rsidRPr="00B95838">
        <w:rPr>
          <w:lang w:val="sr-Cyrl-RS"/>
        </w:rPr>
        <w:tab/>
      </w:r>
    </w:p>
    <w:p w14:paraId="0C0672C8" w14:textId="77777777" w:rsidR="00520509" w:rsidRPr="00B95838" w:rsidRDefault="00520509" w:rsidP="00520509">
      <w:pPr>
        <w:ind w:left="-450" w:right="-450"/>
        <w:jc w:val="both"/>
        <w:rPr>
          <w:lang w:val="sr-Cyrl-RS"/>
        </w:rPr>
      </w:pPr>
      <w:r w:rsidRPr="00B95838">
        <w:rPr>
          <w:lang w:val="sr-Cyrl-RS"/>
        </w:rPr>
        <w:t>05/4-02 бр. 635/1-V</w:t>
      </w:r>
    </w:p>
    <w:p w14:paraId="6E6E1E39" w14:textId="77777777" w:rsidR="00520509" w:rsidRPr="00B95838" w:rsidRDefault="00520509" w:rsidP="00520509">
      <w:pPr>
        <w:ind w:left="-450" w:right="-450"/>
        <w:jc w:val="both"/>
        <w:rPr>
          <w:lang w:val="sr-Cyrl-RS"/>
        </w:rPr>
      </w:pPr>
      <w:r w:rsidRPr="00B95838">
        <w:rPr>
          <w:lang w:val="sr-Cyrl-RS"/>
        </w:rPr>
        <w:t>24.05.2007. године</w:t>
      </w:r>
    </w:p>
    <w:p w14:paraId="118A5A0F" w14:textId="77777777" w:rsidR="00520509" w:rsidRPr="00B95838" w:rsidRDefault="00520509" w:rsidP="00520509">
      <w:pPr>
        <w:ind w:left="-450" w:right="-450"/>
        <w:jc w:val="both"/>
        <w:rPr>
          <w:lang w:val="sr-Cyrl-RS"/>
        </w:rPr>
      </w:pPr>
    </w:p>
    <w:p w14:paraId="03ADB3EA" w14:textId="77777777" w:rsidR="00520509" w:rsidRPr="00B95838" w:rsidRDefault="00520509" w:rsidP="00520509">
      <w:pPr>
        <w:ind w:left="-450" w:right="-450"/>
        <w:jc w:val="both"/>
        <w:rPr>
          <w:lang w:val="sr-Cyrl-RS"/>
        </w:rPr>
      </w:pPr>
    </w:p>
    <w:p w14:paraId="39DBCFE8" w14:textId="77777777" w:rsidR="00520509" w:rsidRPr="00B95838" w:rsidRDefault="00520509" w:rsidP="00520509">
      <w:pPr>
        <w:ind w:left="-450" w:right="-450"/>
        <w:jc w:val="both"/>
        <w:rPr>
          <w:lang w:val="sr-Cyrl-RS"/>
        </w:rPr>
      </w:pPr>
      <w:r w:rsidRPr="00B95838">
        <w:rPr>
          <w:lang w:val="sr-Cyrl-RS"/>
        </w:rPr>
        <w:t xml:space="preserve">   </w:t>
      </w:r>
      <w:r w:rsidRPr="00B95838">
        <w:rPr>
          <w:lang w:val="sr-Cyrl-RS"/>
        </w:rPr>
        <w:tab/>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14:paraId="40C3BE17" w14:textId="77777777" w:rsidR="00520509" w:rsidRPr="00B95838" w:rsidRDefault="00520509" w:rsidP="00520509">
      <w:pPr>
        <w:ind w:left="-450" w:right="-450"/>
        <w:jc w:val="both"/>
        <w:rPr>
          <w:lang w:val="sr-Cyrl-RS"/>
        </w:rPr>
      </w:pPr>
    </w:p>
    <w:p w14:paraId="306044C9" w14:textId="77777777" w:rsidR="00520509" w:rsidRPr="00B95838" w:rsidRDefault="00520509" w:rsidP="00520509">
      <w:pPr>
        <w:ind w:left="-450" w:right="-450"/>
        <w:jc w:val="both"/>
        <w:rPr>
          <w:lang w:val="sr-Cyrl-RS"/>
        </w:rPr>
      </w:pPr>
    </w:p>
    <w:p w14:paraId="783B90FB" w14:textId="77777777" w:rsidR="00520509" w:rsidRPr="00B95838" w:rsidRDefault="00520509" w:rsidP="00520509">
      <w:pPr>
        <w:ind w:left="-450" w:right="-450"/>
        <w:jc w:val="both"/>
        <w:rPr>
          <w:lang w:val="sr-Cyrl-RS"/>
        </w:rPr>
      </w:pPr>
    </w:p>
    <w:p w14:paraId="2035F5B5" w14:textId="77777777" w:rsidR="00520509" w:rsidRPr="00B95838" w:rsidRDefault="00520509" w:rsidP="00520509">
      <w:pPr>
        <w:ind w:left="-450" w:right="-450"/>
        <w:jc w:val="both"/>
        <w:rPr>
          <w:lang w:val="sr-Cyrl-RS"/>
        </w:rPr>
      </w:pPr>
    </w:p>
    <w:p w14:paraId="511FD26E" w14:textId="77777777" w:rsidR="00520509" w:rsidRPr="00B95838" w:rsidRDefault="00520509" w:rsidP="00520509">
      <w:pPr>
        <w:ind w:left="-450" w:right="-450"/>
        <w:jc w:val="center"/>
        <w:rPr>
          <w:b/>
          <w:lang w:val="sr-Cyrl-RS"/>
        </w:rPr>
      </w:pPr>
      <w:r w:rsidRPr="00B95838">
        <w:rPr>
          <w:b/>
          <w:lang w:val="sr-Cyrl-RS"/>
        </w:rPr>
        <w:t>ПРАВИЛНИК</w:t>
      </w:r>
    </w:p>
    <w:p w14:paraId="4CD8B035" w14:textId="77777777" w:rsidR="00520509" w:rsidRPr="00B95838" w:rsidRDefault="00520509" w:rsidP="00520509">
      <w:pPr>
        <w:ind w:left="-450" w:right="-450"/>
        <w:jc w:val="center"/>
        <w:rPr>
          <w:b/>
          <w:lang w:val="sr-Cyrl-RS"/>
        </w:rPr>
      </w:pPr>
      <w:r w:rsidRPr="00B95838">
        <w:rPr>
          <w:b/>
          <w:lang w:val="sr-Cyrl-RS"/>
        </w:rPr>
        <w:t>О СТУДЕНТСКОМ ВРЕДНОВАЊУ НАСТАВЕ И ПЕДАГОШКОГ РAДА НАСТАВНИКА</w:t>
      </w:r>
    </w:p>
    <w:p w14:paraId="2FECD0D3" w14:textId="77777777" w:rsidR="00520509" w:rsidRPr="00B95838" w:rsidRDefault="00520509" w:rsidP="00520509">
      <w:pPr>
        <w:ind w:left="-450" w:right="-450"/>
        <w:rPr>
          <w:b/>
          <w:lang w:val="sr-Cyrl-RS"/>
        </w:rPr>
      </w:pPr>
    </w:p>
    <w:p w14:paraId="2B13F3E3" w14:textId="77777777" w:rsidR="00520509" w:rsidRPr="00B95838" w:rsidRDefault="00520509" w:rsidP="00520509">
      <w:pPr>
        <w:ind w:left="-450" w:right="-450"/>
        <w:rPr>
          <w:b/>
          <w:lang w:val="sr-Cyrl-RS"/>
        </w:rPr>
      </w:pPr>
    </w:p>
    <w:p w14:paraId="37801F03" w14:textId="77777777" w:rsidR="00520509" w:rsidRPr="00B95838" w:rsidRDefault="00520509" w:rsidP="00520509">
      <w:pPr>
        <w:ind w:left="-450" w:right="-450"/>
        <w:rPr>
          <w:b/>
          <w:lang w:val="sr-Cyrl-RS"/>
        </w:rPr>
      </w:pPr>
    </w:p>
    <w:p w14:paraId="49327DDF" w14:textId="77777777" w:rsidR="00520509" w:rsidRPr="00B95838" w:rsidRDefault="00520509" w:rsidP="00520509">
      <w:pPr>
        <w:ind w:left="-450" w:right="-450"/>
        <w:jc w:val="both"/>
        <w:rPr>
          <w:lang w:val="sr-Cyrl-RS"/>
        </w:rPr>
      </w:pPr>
      <w:r w:rsidRPr="00B95838">
        <w:rPr>
          <w:lang w:val="sr-Cyrl-RS"/>
        </w:rPr>
        <w:t>ОСНОВНЕ ОДРЕДБЕ</w:t>
      </w:r>
    </w:p>
    <w:p w14:paraId="3113AE4D" w14:textId="77777777" w:rsidR="00520509" w:rsidRPr="00B95838" w:rsidRDefault="00520509" w:rsidP="00520509">
      <w:pPr>
        <w:ind w:left="-450" w:right="-450"/>
        <w:jc w:val="both"/>
        <w:rPr>
          <w:lang w:val="sr-Cyrl-RS"/>
        </w:rPr>
      </w:pPr>
    </w:p>
    <w:p w14:paraId="5B129517" w14:textId="77777777" w:rsidR="00520509" w:rsidRPr="00B95838" w:rsidRDefault="00520509" w:rsidP="00520509">
      <w:pPr>
        <w:ind w:left="-450" w:right="-450"/>
        <w:jc w:val="center"/>
        <w:rPr>
          <w:lang w:val="sr-Cyrl-RS"/>
        </w:rPr>
      </w:pPr>
      <w:r w:rsidRPr="00B95838">
        <w:rPr>
          <w:lang w:val="sr-Cyrl-RS"/>
        </w:rPr>
        <w:t>Члан 1.</w:t>
      </w:r>
    </w:p>
    <w:p w14:paraId="72EE7A61" w14:textId="77777777" w:rsidR="00520509" w:rsidRPr="00B95838" w:rsidRDefault="00520509" w:rsidP="00520509">
      <w:pPr>
        <w:ind w:left="-450" w:right="-450"/>
        <w:jc w:val="both"/>
        <w:rPr>
          <w:lang w:val="sr-Cyrl-RS"/>
        </w:rPr>
      </w:pPr>
      <w:r w:rsidRPr="00B95838">
        <w:rPr>
          <w:lang w:val="sr-Cyrl-RS"/>
        </w:rPr>
        <w:t>Правилником о студентском вредновању педагошког рада наставника и наставе (у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14:paraId="41D9D213" w14:textId="77777777" w:rsidR="00520509" w:rsidRPr="00B95838" w:rsidRDefault="00520509" w:rsidP="00520509">
      <w:pPr>
        <w:ind w:left="-450" w:right="-450"/>
        <w:jc w:val="both"/>
        <w:rPr>
          <w:lang w:val="sr-Cyrl-RS"/>
        </w:rPr>
      </w:pPr>
    </w:p>
    <w:p w14:paraId="5C5D0009" w14:textId="77777777" w:rsidR="00520509" w:rsidRPr="00B95838" w:rsidRDefault="00520509" w:rsidP="00520509">
      <w:pPr>
        <w:ind w:left="-450" w:right="-450"/>
        <w:jc w:val="center"/>
        <w:rPr>
          <w:lang w:val="sr-Cyrl-RS"/>
        </w:rPr>
      </w:pPr>
      <w:r w:rsidRPr="00B95838">
        <w:rPr>
          <w:lang w:val="sr-Cyrl-RS"/>
        </w:rPr>
        <w:t>Члан 2.</w:t>
      </w:r>
    </w:p>
    <w:p w14:paraId="76D75100" w14:textId="77777777" w:rsidR="00520509" w:rsidRPr="00B95838" w:rsidRDefault="00520509" w:rsidP="00520509">
      <w:pPr>
        <w:ind w:left="-450" w:right="-450"/>
        <w:jc w:val="both"/>
        <w:rPr>
          <w:lang w:val="sr-Cyrl-RS"/>
        </w:rPr>
      </w:pPr>
      <w:r w:rsidRPr="00B95838">
        <w:rPr>
          <w:lang w:val="sr-Cyrl-RS"/>
        </w:rPr>
        <w:t>На Факултету се организује вредновање ради очувања и унапређивања квалитета и  ефикасности рада.</w:t>
      </w:r>
    </w:p>
    <w:p w14:paraId="3D4B773E" w14:textId="77777777" w:rsidR="00520509" w:rsidRPr="00B95838" w:rsidRDefault="00520509" w:rsidP="00520509">
      <w:pPr>
        <w:ind w:left="-450" w:right="-450"/>
        <w:jc w:val="both"/>
        <w:rPr>
          <w:lang w:val="sr-Cyrl-RS"/>
        </w:rPr>
      </w:pPr>
    </w:p>
    <w:p w14:paraId="132A6450" w14:textId="77777777" w:rsidR="00520509" w:rsidRPr="00B95838" w:rsidRDefault="00520509" w:rsidP="00520509">
      <w:pPr>
        <w:ind w:left="-450" w:right="-450"/>
        <w:jc w:val="center"/>
        <w:rPr>
          <w:lang w:val="sr-Cyrl-RS"/>
        </w:rPr>
      </w:pPr>
      <w:r w:rsidRPr="00B95838">
        <w:rPr>
          <w:lang w:val="sr-Cyrl-RS"/>
        </w:rPr>
        <w:t>Члан 3.</w:t>
      </w:r>
    </w:p>
    <w:p w14:paraId="5C56FBEC" w14:textId="77777777" w:rsidR="00520509" w:rsidRPr="00B95838" w:rsidRDefault="00520509" w:rsidP="00520509">
      <w:pPr>
        <w:ind w:left="-450" w:right="-450"/>
        <w:jc w:val="both"/>
        <w:rPr>
          <w:lang w:val="sr-Cyrl-RS"/>
        </w:rPr>
      </w:pPr>
      <w:r w:rsidRPr="00B95838">
        <w:rPr>
          <w:lang w:val="sr-Cyrl-RS"/>
        </w:rPr>
        <w:t>Вредновање се спроводи на крају наставе (предавања, вежби, праксе и других облика наставе утврђених студијским програмом), обавезних и изборних предмета у</w:t>
      </w:r>
      <w:r w:rsidRPr="00B95838">
        <w:rPr>
          <w:i/>
          <w:lang w:val="sr-Cyrl-RS"/>
        </w:rPr>
        <w:t xml:space="preserve"> </w:t>
      </w:r>
      <w:r w:rsidRPr="00B95838">
        <w:rPr>
          <w:lang w:val="sr-Cyrl-RS"/>
        </w:rPr>
        <w:t xml:space="preserve">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14:paraId="100B62AE" w14:textId="77777777" w:rsidR="00520509" w:rsidRPr="00B95838" w:rsidRDefault="00520509" w:rsidP="00520509">
      <w:pPr>
        <w:ind w:left="-450" w:right="-450"/>
        <w:jc w:val="both"/>
        <w:rPr>
          <w:lang w:val="sr-Cyrl-RS"/>
        </w:rPr>
      </w:pPr>
      <w:r w:rsidRPr="00B95838">
        <w:rPr>
          <w:lang w:val="sr-Cyrl-RS"/>
        </w:rPr>
        <w:tab/>
        <w:t>Вредновање се спроводи сваке године, у редовном термину наставе, у семестру у коме се окончава настава из датог предмета.</w:t>
      </w:r>
    </w:p>
    <w:p w14:paraId="1FD56DCD" w14:textId="77777777" w:rsidR="00520509" w:rsidRPr="00B95838" w:rsidRDefault="00520509" w:rsidP="00520509">
      <w:pPr>
        <w:ind w:left="-450" w:right="-450"/>
        <w:jc w:val="both"/>
        <w:rPr>
          <w:lang w:val="sr-Cyrl-RS"/>
        </w:rPr>
      </w:pPr>
    </w:p>
    <w:p w14:paraId="59E21AFA" w14:textId="77777777" w:rsidR="00520509" w:rsidRPr="00B95838" w:rsidRDefault="00520509" w:rsidP="00520509">
      <w:pPr>
        <w:ind w:right="-450"/>
        <w:jc w:val="center"/>
        <w:rPr>
          <w:lang w:val="sr-Cyrl-RS"/>
        </w:rPr>
      </w:pPr>
      <w:r w:rsidRPr="00B95838">
        <w:rPr>
          <w:lang w:val="sr-Cyrl-RS"/>
        </w:rPr>
        <w:t>КОМИСИЈА ЗА СПРОВОЂЕЊЕ ВРЕДНОВАЊА</w:t>
      </w:r>
    </w:p>
    <w:p w14:paraId="5231C9ED" w14:textId="77777777" w:rsidR="00520509" w:rsidRPr="00B95838" w:rsidRDefault="00520509" w:rsidP="00520509">
      <w:pPr>
        <w:ind w:left="-450" w:right="-450"/>
        <w:jc w:val="both"/>
        <w:rPr>
          <w:b/>
          <w:lang w:val="sr-Cyrl-RS"/>
        </w:rPr>
      </w:pPr>
    </w:p>
    <w:p w14:paraId="5B1C7285" w14:textId="77777777" w:rsidR="00520509" w:rsidRPr="00B95838" w:rsidRDefault="00520509" w:rsidP="00520509">
      <w:pPr>
        <w:ind w:left="-450" w:right="-450"/>
        <w:jc w:val="center"/>
        <w:rPr>
          <w:lang w:val="sr-Cyrl-RS"/>
        </w:rPr>
      </w:pPr>
      <w:r w:rsidRPr="00B95838">
        <w:rPr>
          <w:lang w:val="sr-Cyrl-RS"/>
        </w:rPr>
        <w:t>Члан 4.</w:t>
      </w:r>
    </w:p>
    <w:p w14:paraId="6D6247F5" w14:textId="77777777" w:rsidR="00520509" w:rsidRPr="00B95838" w:rsidRDefault="00520509" w:rsidP="00520509">
      <w:pPr>
        <w:ind w:left="-450" w:right="-450"/>
        <w:jc w:val="both"/>
        <w:rPr>
          <w:lang w:val="sr-Cyrl-RS"/>
        </w:rPr>
      </w:pPr>
      <w:r w:rsidRPr="00B95838">
        <w:rPr>
          <w:lang w:val="sr-Cyrl-RS"/>
        </w:rPr>
        <w:t>Комисија за вредновање квалитета студијских програма, наставе и услова рада (у даљем тексту: Комисија)  спроводи вредновање.</w:t>
      </w:r>
    </w:p>
    <w:p w14:paraId="6E6F7491" w14:textId="77777777" w:rsidR="00520509" w:rsidRPr="00B95838" w:rsidRDefault="00520509" w:rsidP="00520509">
      <w:pPr>
        <w:ind w:left="-450" w:right="-450"/>
        <w:jc w:val="both"/>
        <w:rPr>
          <w:lang w:val="sr-Cyrl-RS"/>
        </w:rPr>
      </w:pPr>
    </w:p>
    <w:p w14:paraId="44D7D48A" w14:textId="77777777" w:rsidR="00520509" w:rsidRPr="00B95838" w:rsidRDefault="00520509" w:rsidP="00520509">
      <w:pPr>
        <w:ind w:left="-450" w:right="-450"/>
        <w:jc w:val="center"/>
        <w:rPr>
          <w:lang w:val="sr-Cyrl-RS"/>
        </w:rPr>
      </w:pPr>
      <w:r w:rsidRPr="00B95838">
        <w:rPr>
          <w:lang w:val="sr-Cyrl-RS"/>
        </w:rPr>
        <w:t>Члан 5.</w:t>
      </w:r>
    </w:p>
    <w:p w14:paraId="27018155" w14:textId="77777777" w:rsidR="00520509" w:rsidRPr="00B95838" w:rsidRDefault="00520509" w:rsidP="00520509">
      <w:pPr>
        <w:ind w:left="-450" w:right="-450"/>
        <w:jc w:val="both"/>
        <w:rPr>
          <w:lang w:val="sr-Cyrl-RS"/>
        </w:rPr>
      </w:pPr>
      <w:r w:rsidRPr="00B95838">
        <w:rPr>
          <w:lang w:val="sr-Cyrl-RS"/>
        </w:rPr>
        <w:t>Наставно-научно веће (у даљем тексту: Веће) образује Комисију.</w:t>
      </w:r>
    </w:p>
    <w:p w14:paraId="7FCB737D" w14:textId="77777777" w:rsidR="00520509" w:rsidRPr="00B95838" w:rsidRDefault="00520509" w:rsidP="00520509">
      <w:pPr>
        <w:ind w:left="-450" w:right="-450"/>
        <w:jc w:val="both"/>
        <w:rPr>
          <w:lang w:val="sr-Cyrl-RS"/>
        </w:rPr>
      </w:pPr>
      <w:r w:rsidRPr="00B95838">
        <w:rPr>
          <w:lang w:val="sr-Cyrl-RS"/>
        </w:rPr>
        <w:t>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14:paraId="3B1A8BE7" w14:textId="77777777" w:rsidR="00520509" w:rsidRPr="00B95838" w:rsidRDefault="00520509" w:rsidP="00520509">
      <w:pPr>
        <w:ind w:left="-450" w:right="-450"/>
        <w:jc w:val="both"/>
        <w:rPr>
          <w:lang w:val="sr-Cyrl-RS"/>
        </w:rPr>
      </w:pPr>
      <w:r w:rsidRPr="00B95838">
        <w:rPr>
          <w:lang w:val="sr-Cyrl-RS"/>
        </w:rPr>
        <w:t>Комисија бира председника и заменика председника Комисије.</w:t>
      </w:r>
    </w:p>
    <w:p w14:paraId="047602C0" w14:textId="77777777" w:rsidR="00520509" w:rsidRPr="00B95838" w:rsidRDefault="00520509" w:rsidP="00520509">
      <w:pPr>
        <w:ind w:left="-450" w:right="-450"/>
        <w:jc w:val="both"/>
        <w:rPr>
          <w:lang w:val="sr-Cyrl-RS"/>
        </w:rPr>
      </w:pPr>
    </w:p>
    <w:p w14:paraId="3E542D75" w14:textId="77777777" w:rsidR="00520509" w:rsidRPr="00B95838" w:rsidRDefault="00520509" w:rsidP="00520509">
      <w:pPr>
        <w:ind w:left="-450" w:right="-450"/>
        <w:jc w:val="center"/>
        <w:rPr>
          <w:lang w:val="sr-Cyrl-RS"/>
        </w:rPr>
      </w:pPr>
      <w:r w:rsidRPr="00B95838">
        <w:rPr>
          <w:lang w:val="sr-Cyrl-RS"/>
        </w:rPr>
        <w:t>Члан 6.</w:t>
      </w:r>
    </w:p>
    <w:p w14:paraId="3E60B3B3" w14:textId="77777777" w:rsidR="00520509" w:rsidRPr="00B95838" w:rsidRDefault="00520509" w:rsidP="00520509">
      <w:pPr>
        <w:ind w:left="-450" w:right="-450"/>
        <w:jc w:val="both"/>
        <w:rPr>
          <w:lang w:val="sr-Cyrl-RS"/>
        </w:rPr>
      </w:pPr>
      <w:r w:rsidRPr="00B95838">
        <w:rPr>
          <w:lang w:val="sr-Cyrl-RS"/>
        </w:rPr>
        <w:t>Комисија одлучује о програму, обиму, садржају, времену и начину реализације поступка вредновања, на основу овог Правилника, а у складу са планираним средствима.</w:t>
      </w:r>
    </w:p>
    <w:p w14:paraId="1EDABDD6" w14:textId="77777777" w:rsidR="00520509" w:rsidRPr="00B95838" w:rsidRDefault="00520509" w:rsidP="00520509">
      <w:pPr>
        <w:ind w:left="-450" w:right="-450"/>
        <w:jc w:val="both"/>
        <w:rPr>
          <w:lang w:val="sr-Cyrl-RS"/>
        </w:rPr>
      </w:pPr>
      <w:r w:rsidRPr="00B95838">
        <w:rPr>
          <w:lang w:val="sr-Cyrl-RS"/>
        </w:rPr>
        <w:t>Комисија именује радну групу за разраду програма вредновања и спровођење поступка.</w:t>
      </w:r>
    </w:p>
    <w:p w14:paraId="48B16C1F" w14:textId="77777777" w:rsidR="00520509" w:rsidRPr="00B95838" w:rsidRDefault="00520509" w:rsidP="00520509">
      <w:pPr>
        <w:ind w:left="-450" w:right="-450"/>
        <w:jc w:val="both"/>
        <w:rPr>
          <w:lang w:val="sr-Cyrl-RS"/>
        </w:rPr>
      </w:pPr>
      <w:r w:rsidRPr="00B95838">
        <w:rPr>
          <w:lang w:val="sr-Cyrl-RS"/>
        </w:rPr>
        <w:t>Предлог Програма спровођења вредновања обухвата број извршилаца, рокове спровођења и предлог буџета, за сваки семестар.</w:t>
      </w:r>
    </w:p>
    <w:p w14:paraId="598DAFA3" w14:textId="77777777" w:rsidR="00520509" w:rsidRPr="00B95838" w:rsidRDefault="00520509" w:rsidP="00520509">
      <w:pPr>
        <w:ind w:left="-450" w:right="-450"/>
        <w:jc w:val="both"/>
        <w:rPr>
          <w:lang w:val="sr-Cyrl-RS"/>
        </w:rPr>
      </w:pPr>
    </w:p>
    <w:p w14:paraId="2B97D9E8" w14:textId="77777777" w:rsidR="00520509" w:rsidRPr="00B95838" w:rsidRDefault="00520509" w:rsidP="00520509">
      <w:pPr>
        <w:ind w:left="-450" w:right="-450"/>
        <w:jc w:val="both"/>
        <w:rPr>
          <w:lang w:val="sr-Cyrl-RS"/>
        </w:rPr>
      </w:pPr>
    </w:p>
    <w:p w14:paraId="7B8F5D03" w14:textId="77777777" w:rsidR="00520509" w:rsidRPr="00B95838" w:rsidRDefault="00520509" w:rsidP="00520509">
      <w:pPr>
        <w:ind w:left="-450" w:right="-450"/>
        <w:jc w:val="center"/>
        <w:rPr>
          <w:b/>
          <w:lang w:val="sr-Cyrl-RS"/>
        </w:rPr>
      </w:pPr>
      <w:r w:rsidRPr="00B95838">
        <w:rPr>
          <w:lang w:val="sr-Cyrl-RS"/>
        </w:rPr>
        <w:lastRenderedPageBreak/>
        <w:t>ПОСТУПАК ВРЕДНОВАЊА</w:t>
      </w:r>
    </w:p>
    <w:p w14:paraId="45F04416" w14:textId="77777777" w:rsidR="00520509" w:rsidRPr="00B95838" w:rsidRDefault="00520509" w:rsidP="00520509">
      <w:pPr>
        <w:ind w:left="-450" w:right="-450"/>
        <w:jc w:val="both"/>
        <w:rPr>
          <w:lang w:val="sr-Cyrl-RS"/>
        </w:rPr>
      </w:pPr>
    </w:p>
    <w:p w14:paraId="2D70CD8B" w14:textId="77777777" w:rsidR="00520509" w:rsidRPr="00B95838" w:rsidRDefault="00520509" w:rsidP="00520509">
      <w:pPr>
        <w:ind w:left="-450" w:right="-450"/>
        <w:jc w:val="center"/>
        <w:rPr>
          <w:lang w:val="sr-Cyrl-RS"/>
        </w:rPr>
      </w:pPr>
      <w:r w:rsidRPr="00B95838">
        <w:rPr>
          <w:lang w:val="sr-Cyrl-RS"/>
        </w:rPr>
        <w:t>Члан 7.</w:t>
      </w:r>
    </w:p>
    <w:p w14:paraId="5B8A2742" w14:textId="77777777" w:rsidR="00520509" w:rsidRPr="00B95838" w:rsidRDefault="00520509" w:rsidP="00520509">
      <w:pPr>
        <w:ind w:left="-450" w:right="-450"/>
        <w:jc w:val="both"/>
        <w:rPr>
          <w:lang w:val="sr-Cyrl-RS"/>
        </w:rPr>
      </w:pPr>
      <w:r w:rsidRPr="00B95838">
        <w:rPr>
          <w:lang w:val="sr-Cyrl-RS"/>
        </w:rPr>
        <w:t>Комисија утврђује поступак реализације вредновања, процедуру обраде података и критеријуме за избор лица која ће реализовати вредновање, на предлог радне групе.</w:t>
      </w:r>
    </w:p>
    <w:p w14:paraId="5E11000B" w14:textId="77777777" w:rsidR="00520509" w:rsidRPr="00B95838" w:rsidRDefault="00520509" w:rsidP="00520509">
      <w:pPr>
        <w:ind w:left="-450" w:right="-450"/>
        <w:jc w:val="both"/>
        <w:rPr>
          <w:lang w:val="sr-Cyrl-RS"/>
        </w:rPr>
      </w:pPr>
      <w:r w:rsidRPr="00B95838">
        <w:rPr>
          <w:lang w:val="sr-Cyrl-RS"/>
        </w:rPr>
        <w:t>Радна група подноси Комисији одговарајуће извештаје по обављеном вредновању.</w:t>
      </w:r>
    </w:p>
    <w:p w14:paraId="4D3B8382" w14:textId="77777777" w:rsidR="00520509" w:rsidRPr="00B95838" w:rsidRDefault="00520509" w:rsidP="00520509">
      <w:pPr>
        <w:ind w:left="-450" w:right="-450"/>
        <w:jc w:val="both"/>
        <w:rPr>
          <w:lang w:val="sr-Cyrl-RS"/>
        </w:rPr>
      </w:pPr>
      <w:r w:rsidRPr="00B95838">
        <w:rPr>
          <w:lang w:val="sr-Cyrl-RS"/>
        </w:rPr>
        <w:tab/>
        <w:t>Вредновање се на основним академским студијама врши инструментима (образац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14:paraId="7F30E013" w14:textId="77777777" w:rsidR="00520509" w:rsidRPr="00B95838" w:rsidRDefault="00520509" w:rsidP="00520509">
      <w:pPr>
        <w:ind w:left="-450" w:right="-450"/>
        <w:jc w:val="both"/>
        <w:rPr>
          <w:b/>
          <w:lang w:val="sr-Cyrl-RS"/>
        </w:rPr>
      </w:pPr>
    </w:p>
    <w:p w14:paraId="11112E8B" w14:textId="77777777" w:rsidR="00520509" w:rsidRPr="00B95838" w:rsidRDefault="00520509" w:rsidP="00520509">
      <w:pPr>
        <w:ind w:left="-450" w:right="-450"/>
        <w:jc w:val="center"/>
        <w:rPr>
          <w:lang w:val="sr-Cyrl-RS"/>
        </w:rPr>
      </w:pPr>
      <w:r w:rsidRPr="00B95838">
        <w:rPr>
          <w:lang w:val="sr-Cyrl-RS"/>
        </w:rPr>
        <w:t>Члан 8.</w:t>
      </w:r>
    </w:p>
    <w:p w14:paraId="5B3344DD" w14:textId="77777777" w:rsidR="00520509" w:rsidRPr="00B95838" w:rsidRDefault="00520509" w:rsidP="00520509">
      <w:pPr>
        <w:ind w:left="-450" w:right="-450"/>
        <w:jc w:val="both"/>
        <w:rPr>
          <w:lang w:val="sr-Cyrl-RS"/>
        </w:rPr>
      </w:pPr>
      <w:r w:rsidRPr="00B95838">
        <w:rPr>
          <w:lang w:val="sr-Cyrl-RS"/>
        </w:rPr>
        <w:t>Комисија је дужна да у року од 30 дана од почетка школске године именује радну групу и да донесе одлуку о програму, поступку и предмету вредновања.</w:t>
      </w:r>
    </w:p>
    <w:p w14:paraId="58E5BF3B" w14:textId="77777777" w:rsidR="00520509" w:rsidRPr="00B95838" w:rsidRDefault="00520509" w:rsidP="00520509">
      <w:pPr>
        <w:ind w:left="-450" w:right="-450"/>
        <w:jc w:val="both"/>
        <w:rPr>
          <w:lang w:val="sr-Cyrl-RS"/>
        </w:rPr>
      </w:pPr>
      <w:r w:rsidRPr="00B95838">
        <w:rPr>
          <w:lang w:val="sr-Cyrl-RS"/>
        </w:rPr>
        <w:t xml:space="preserve">Комисија је дужна да у року од 45 дана од почетка семестра донесе одлуку о времену и начину реализације поступка вредновања. </w:t>
      </w:r>
    </w:p>
    <w:p w14:paraId="00E61853" w14:textId="77777777" w:rsidR="00520509" w:rsidRPr="00B95838" w:rsidRDefault="00520509" w:rsidP="00520509">
      <w:pPr>
        <w:ind w:left="-450" w:right="-450"/>
        <w:jc w:val="both"/>
        <w:rPr>
          <w:lang w:val="sr-Cyrl-RS"/>
        </w:rPr>
      </w:pPr>
      <w:r w:rsidRPr="00B95838">
        <w:rPr>
          <w:lang w:val="sr-Cyrl-RS"/>
        </w:rPr>
        <w:t>Одлука из става 2. овог члана објављује се на огласној табли одељења.</w:t>
      </w:r>
    </w:p>
    <w:p w14:paraId="163FCC1F" w14:textId="77777777" w:rsidR="00520509" w:rsidRPr="00B95838" w:rsidRDefault="00520509" w:rsidP="00520509">
      <w:pPr>
        <w:ind w:left="-450" w:right="-450"/>
        <w:jc w:val="both"/>
        <w:rPr>
          <w:lang w:val="sr-Cyrl-RS"/>
        </w:rPr>
      </w:pPr>
    </w:p>
    <w:p w14:paraId="28867BEF" w14:textId="77777777" w:rsidR="00520509" w:rsidRPr="00B95838" w:rsidRDefault="00520509" w:rsidP="00520509">
      <w:pPr>
        <w:ind w:left="-450" w:right="-450"/>
        <w:jc w:val="center"/>
        <w:rPr>
          <w:b/>
          <w:lang w:val="sr-Cyrl-RS"/>
        </w:rPr>
      </w:pPr>
      <w:r w:rsidRPr="00B95838">
        <w:rPr>
          <w:lang w:val="sr-Cyrl-RS"/>
        </w:rPr>
        <w:t>Члан 9.</w:t>
      </w:r>
    </w:p>
    <w:p w14:paraId="4A4D476B" w14:textId="77777777" w:rsidR="00520509" w:rsidRPr="00B95838" w:rsidRDefault="00520509" w:rsidP="00520509">
      <w:pPr>
        <w:ind w:left="-450" w:right="-450"/>
        <w:jc w:val="both"/>
        <w:rPr>
          <w:lang w:val="sr-Cyrl-RS"/>
        </w:rPr>
      </w:pPr>
      <w:r w:rsidRPr="00B95838">
        <w:rPr>
          <w:lang w:val="sr-Cyrl-RS"/>
        </w:rPr>
        <w:t>Радна група која спроводи вредновање, израђује појединачне извештаје, на 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14:paraId="11B9AFEC" w14:textId="77777777" w:rsidR="00520509" w:rsidRPr="00B95838" w:rsidRDefault="00520509" w:rsidP="00520509">
      <w:pPr>
        <w:ind w:left="-450" w:right="-450"/>
        <w:jc w:val="both"/>
        <w:rPr>
          <w:lang w:val="sr-Cyrl-RS"/>
        </w:rPr>
      </w:pPr>
      <w:r w:rsidRPr="00B95838">
        <w:rPr>
          <w:lang w:val="sr-Cyrl-RS"/>
        </w:rPr>
        <w:t xml:space="preserve">Појединачни извештај о педагошком раду наставника доставља радна група оном наставнику или сараднику који је вреднован. </w:t>
      </w:r>
    </w:p>
    <w:p w14:paraId="1B9EBD04" w14:textId="77777777" w:rsidR="00520509" w:rsidRPr="00B95838" w:rsidRDefault="00520509" w:rsidP="00520509">
      <w:pPr>
        <w:ind w:left="-450" w:right="-450"/>
        <w:jc w:val="center"/>
        <w:rPr>
          <w:b/>
          <w:lang w:val="sr-Cyrl-RS"/>
        </w:rPr>
      </w:pPr>
      <w:r w:rsidRPr="00B95838">
        <w:rPr>
          <w:lang w:val="sr-Cyrl-RS"/>
        </w:rPr>
        <w:t>Члан 10.</w:t>
      </w:r>
    </w:p>
    <w:p w14:paraId="33C5F27C" w14:textId="77777777" w:rsidR="00520509" w:rsidRPr="00B95838" w:rsidRDefault="00520509" w:rsidP="00520509">
      <w:pPr>
        <w:ind w:left="-450" w:right="-450"/>
        <w:jc w:val="both"/>
        <w:rPr>
          <w:lang w:val="sr-Cyrl-RS"/>
        </w:rPr>
      </w:pPr>
      <w:r w:rsidRPr="00B95838">
        <w:rPr>
          <w:lang w:val="sr-Cyrl-RS"/>
        </w:rPr>
        <w:t xml:space="preserve">Радна група која спроводи вредновање израђује за сваки семестар извештај који садржи: </w:t>
      </w:r>
    </w:p>
    <w:p w14:paraId="4BF44315" w14:textId="77777777" w:rsidR="00520509" w:rsidRPr="00B95838" w:rsidRDefault="00520509" w:rsidP="00520509">
      <w:pPr>
        <w:numPr>
          <w:ilvl w:val="0"/>
          <w:numId w:val="41"/>
        </w:numPr>
        <w:ind w:left="-450" w:right="-450" w:firstLine="0"/>
        <w:jc w:val="both"/>
        <w:rPr>
          <w:lang w:val="sr-Cyrl-RS"/>
        </w:rPr>
      </w:pPr>
      <w:r w:rsidRPr="00B95838">
        <w:rPr>
          <w:lang w:val="sr-Cyrl-RS"/>
        </w:rPr>
        <w:t>Општи део, који садржи следеће податке:</w:t>
      </w:r>
    </w:p>
    <w:p w14:paraId="74BE53C5" w14:textId="77777777" w:rsidR="00520509" w:rsidRPr="00B95838" w:rsidRDefault="00520509" w:rsidP="00520509">
      <w:pPr>
        <w:ind w:left="-450" w:right="-450"/>
        <w:jc w:val="both"/>
        <w:rPr>
          <w:lang w:val="sr-Cyrl-RS"/>
        </w:rPr>
      </w:pPr>
      <w:r w:rsidRPr="00B95838">
        <w:rPr>
          <w:lang w:val="sr-Cyrl-RS"/>
        </w:rPr>
        <w:t>- ко је одговоран за организацију и спровођење вредновања;</w:t>
      </w:r>
    </w:p>
    <w:p w14:paraId="44A08FEC" w14:textId="77777777" w:rsidR="00520509" w:rsidRPr="00B95838" w:rsidRDefault="00520509" w:rsidP="00520509">
      <w:pPr>
        <w:ind w:left="-450" w:right="-450"/>
        <w:jc w:val="both"/>
        <w:rPr>
          <w:lang w:val="sr-Cyrl-RS"/>
        </w:rPr>
      </w:pPr>
      <w:r w:rsidRPr="00B95838">
        <w:rPr>
          <w:lang w:val="sr-Cyrl-RS"/>
        </w:rPr>
        <w:t>- време када је извршено вредновање;</w:t>
      </w:r>
    </w:p>
    <w:p w14:paraId="5EBE252D" w14:textId="77777777" w:rsidR="00520509" w:rsidRPr="00B95838" w:rsidRDefault="00520509" w:rsidP="00520509">
      <w:pPr>
        <w:ind w:left="-450" w:right="-450"/>
        <w:jc w:val="both"/>
        <w:rPr>
          <w:lang w:val="sr-Cyrl-RS"/>
        </w:rPr>
      </w:pPr>
      <w:r w:rsidRPr="00B95838">
        <w:rPr>
          <w:lang w:val="sr-Cyrl-RS"/>
        </w:rPr>
        <w:t>- број наставника чији је рад вреднован са укупним бројем предмета и</w:t>
      </w:r>
    </w:p>
    <w:p w14:paraId="3FA52463" w14:textId="77777777" w:rsidR="00520509" w:rsidRPr="00B95838" w:rsidRDefault="00520509" w:rsidP="00520509">
      <w:pPr>
        <w:ind w:left="-450" w:right="-450"/>
        <w:jc w:val="both"/>
        <w:rPr>
          <w:lang w:val="sr-Cyrl-RS"/>
        </w:rPr>
      </w:pPr>
      <w:r w:rsidRPr="00B95838">
        <w:rPr>
          <w:lang w:val="sr-Cyrl-RS"/>
        </w:rPr>
        <w:t>- број наставника чији рад није вреднован, уз образложење.</w:t>
      </w:r>
    </w:p>
    <w:p w14:paraId="3D71B92A" w14:textId="77777777" w:rsidR="00520509" w:rsidRPr="00B95838" w:rsidRDefault="00520509" w:rsidP="00520509">
      <w:pPr>
        <w:ind w:left="-450" w:right="-450"/>
        <w:jc w:val="both"/>
        <w:rPr>
          <w:lang w:val="sr-Cyrl-RS"/>
        </w:rPr>
      </w:pPr>
    </w:p>
    <w:p w14:paraId="4ED959DF" w14:textId="77777777" w:rsidR="00520509" w:rsidRPr="00B95838" w:rsidRDefault="00520509" w:rsidP="00520509">
      <w:pPr>
        <w:ind w:left="-450" w:right="-450"/>
        <w:jc w:val="both"/>
        <w:rPr>
          <w:lang w:val="sr-Cyrl-RS"/>
        </w:rPr>
      </w:pPr>
      <w:r w:rsidRPr="00B95838">
        <w:rPr>
          <w:lang w:val="sr-Cyrl-RS"/>
        </w:rPr>
        <w:t>2.</w:t>
      </w:r>
      <w:r w:rsidRPr="00B95838">
        <w:rPr>
          <w:lang w:val="sr-Cyrl-RS"/>
        </w:rPr>
        <w:tab/>
        <w:t xml:space="preserve">Посебни део, који садржи статистички приказ појединачних извештаја у оквиру Факултета.  </w:t>
      </w:r>
    </w:p>
    <w:p w14:paraId="0359A325" w14:textId="77777777" w:rsidR="00520509" w:rsidRPr="00B95838" w:rsidRDefault="00520509" w:rsidP="00520509">
      <w:pPr>
        <w:ind w:left="-450" w:right="-450"/>
        <w:jc w:val="both"/>
        <w:rPr>
          <w:lang w:val="sr-Cyrl-RS"/>
        </w:rPr>
      </w:pPr>
      <w:r w:rsidRPr="00B95838">
        <w:rPr>
          <w:lang w:val="sr-Cyrl-RS"/>
        </w:rPr>
        <w:t>Радна група доставља Извештај из става 1. овог члана Комисији која, уколико га прихвати, доставља Већу на усвајање.</w:t>
      </w:r>
    </w:p>
    <w:p w14:paraId="20D481D5" w14:textId="77777777" w:rsidR="00520509" w:rsidRPr="00B95838" w:rsidRDefault="00520509" w:rsidP="00520509">
      <w:pPr>
        <w:ind w:left="-450" w:right="-450"/>
        <w:jc w:val="both"/>
        <w:rPr>
          <w:lang w:val="sr-Cyrl-RS"/>
        </w:rPr>
      </w:pPr>
    </w:p>
    <w:p w14:paraId="1385957C" w14:textId="77777777" w:rsidR="00520509" w:rsidRPr="00B95838" w:rsidRDefault="00520509" w:rsidP="00520509">
      <w:pPr>
        <w:ind w:left="-450" w:right="-450"/>
        <w:jc w:val="center"/>
        <w:rPr>
          <w:b/>
          <w:lang w:val="sr-Cyrl-RS"/>
        </w:rPr>
      </w:pPr>
      <w:r w:rsidRPr="00B95838">
        <w:rPr>
          <w:lang w:val="sr-Cyrl-RS"/>
        </w:rPr>
        <w:t>Члан 11.</w:t>
      </w:r>
    </w:p>
    <w:p w14:paraId="06C46601" w14:textId="77777777" w:rsidR="00520509" w:rsidRPr="00B95838" w:rsidRDefault="00520509" w:rsidP="00520509">
      <w:pPr>
        <w:ind w:left="-450" w:right="-450"/>
        <w:jc w:val="both"/>
        <w:rPr>
          <w:lang w:val="sr-Cyrl-RS"/>
        </w:rPr>
      </w:pPr>
      <w:r w:rsidRPr="00B95838">
        <w:rPr>
          <w:lang w:val="sr-Cyrl-RS"/>
        </w:rPr>
        <w:t>Радна група која спроводи вредновање израђује за школску годину извештај који садржи:</w:t>
      </w:r>
    </w:p>
    <w:p w14:paraId="3789F16E" w14:textId="77777777" w:rsidR="00520509" w:rsidRPr="00B95838" w:rsidRDefault="00520509" w:rsidP="00520509">
      <w:pPr>
        <w:numPr>
          <w:ilvl w:val="0"/>
          <w:numId w:val="42"/>
        </w:numPr>
        <w:ind w:left="-450" w:right="-450" w:firstLine="0"/>
        <w:jc w:val="both"/>
        <w:rPr>
          <w:lang w:val="sr-Cyrl-RS"/>
        </w:rPr>
      </w:pPr>
      <w:r w:rsidRPr="00B95838">
        <w:rPr>
          <w:lang w:val="sr-Cyrl-RS"/>
        </w:rPr>
        <w:t>Општи део, који садржи следеће податке:</w:t>
      </w:r>
    </w:p>
    <w:p w14:paraId="41FFE439" w14:textId="77777777" w:rsidR="00520509" w:rsidRPr="00B95838" w:rsidRDefault="00520509" w:rsidP="00520509">
      <w:pPr>
        <w:ind w:left="-450" w:right="-450"/>
        <w:jc w:val="both"/>
        <w:rPr>
          <w:lang w:val="sr-Cyrl-RS"/>
        </w:rPr>
      </w:pPr>
      <w:r w:rsidRPr="00B95838">
        <w:rPr>
          <w:lang w:val="sr-Cyrl-RS"/>
        </w:rPr>
        <w:t>- ко је одговоран за организацију и спровођење вредновања;</w:t>
      </w:r>
    </w:p>
    <w:p w14:paraId="10E341B1" w14:textId="77777777" w:rsidR="00520509" w:rsidRPr="00B95838" w:rsidRDefault="00520509" w:rsidP="00520509">
      <w:pPr>
        <w:ind w:left="-450" w:right="-450"/>
        <w:jc w:val="both"/>
        <w:rPr>
          <w:lang w:val="sr-Cyrl-RS"/>
        </w:rPr>
      </w:pPr>
      <w:r w:rsidRPr="00B95838">
        <w:rPr>
          <w:lang w:val="sr-Cyrl-RS"/>
        </w:rPr>
        <w:t>- време када је извршено вредновање;</w:t>
      </w:r>
    </w:p>
    <w:p w14:paraId="795BD4C0" w14:textId="77777777" w:rsidR="00520509" w:rsidRPr="00B95838" w:rsidRDefault="00520509" w:rsidP="00520509">
      <w:pPr>
        <w:ind w:left="-450" w:right="-450"/>
        <w:jc w:val="both"/>
        <w:rPr>
          <w:lang w:val="sr-Cyrl-RS"/>
        </w:rPr>
      </w:pPr>
      <w:r w:rsidRPr="00B95838">
        <w:rPr>
          <w:lang w:val="sr-Cyrl-RS"/>
        </w:rPr>
        <w:t>- број наставника чији је рад вреднован са укупним бројем предмета и</w:t>
      </w:r>
    </w:p>
    <w:p w14:paraId="52FDC575" w14:textId="77777777" w:rsidR="00520509" w:rsidRPr="00B95838" w:rsidRDefault="00520509" w:rsidP="00520509">
      <w:pPr>
        <w:ind w:left="-450" w:right="-450"/>
        <w:jc w:val="both"/>
        <w:rPr>
          <w:lang w:val="sr-Cyrl-RS"/>
        </w:rPr>
      </w:pPr>
      <w:r w:rsidRPr="00B95838">
        <w:rPr>
          <w:lang w:val="sr-Cyrl-RS"/>
        </w:rPr>
        <w:t>- број наставника чији рад није вреднован, уз образложење.</w:t>
      </w:r>
    </w:p>
    <w:p w14:paraId="6C8CEF25" w14:textId="77777777" w:rsidR="00520509" w:rsidRPr="00B95838" w:rsidRDefault="00520509" w:rsidP="00520509">
      <w:pPr>
        <w:numPr>
          <w:ilvl w:val="0"/>
          <w:numId w:val="42"/>
        </w:numPr>
        <w:ind w:left="-450" w:right="-450" w:firstLine="0"/>
        <w:jc w:val="both"/>
        <w:rPr>
          <w:lang w:val="sr-Cyrl-RS"/>
        </w:rPr>
      </w:pPr>
      <w:r w:rsidRPr="00B95838">
        <w:rPr>
          <w:lang w:val="sr-Cyrl-RS"/>
        </w:rPr>
        <w:t>Посебни део, који садржи статистички приказ појединачних извештаја у оквиру Факултета.</w:t>
      </w:r>
    </w:p>
    <w:p w14:paraId="75BF4FE1" w14:textId="77777777" w:rsidR="00520509" w:rsidRPr="00B95838" w:rsidRDefault="00520509" w:rsidP="00520509">
      <w:pPr>
        <w:ind w:left="-450" w:right="-450"/>
        <w:jc w:val="both"/>
        <w:rPr>
          <w:lang w:val="sr-Cyrl-RS"/>
        </w:rPr>
      </w:pPr>
      <w:r w:rsidRPr="00B95838">
        <w:rPr>
          <w:lang w:val="sr-Cyrl-RS"/>
        </w:rPr>
        <w:t>Радна група доставља Извештај из става 1. овог члана Комисији која, уколико га прихвати, доставља Већу на усвајање.</w:t>
      </w:r>
    </w:p>
    <w:p w14:paraId="47686B3D" w14:textId="77777777" w:rsidR="00520509" w:rsidRPr="00B95838" w:rsidRDefault="00520509" w:rsidP="00520509">
      <w:pPr>
        <w:ind w:left="-450" w:right="-450"/>
        <w:jc w:val="both"/>
        <w:rPr>
          <w:lang w:val="sr-Cyrl-RS"/>
        </w:rPr>
      </w:pPr>
      <w:r w:rsidRPr="00B95838">
        <w:rPr>
          <w:lang w:val="sr-Cyrl-RS"/>
        </w:rPr>
        <w:lastRenderedPageBreak/>
        <w:t>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14:paraId="0BE6F0C9" w14:textId="77777777" w:rsidR="00520509" w:rsidRPr="00B95838" w:rsidRDefault="00520509" w:rsidP="00520509">
      <w:pPr>
        <w:ind w:left="-450" w:right="-450"/>
        <w:jc w:val="both"/>
        <w:rPr>
          <w:lang w:val="sr-Cyrl-RS"/>
        </w:rPr>
      </w:pPr>
    </w:p>
    <w:p w14:paraId="35AFF888" w14:textId="77777777" w:rsidR="00520509" w:rsidRPr="00B95838" w:rsidRDefault="00520509" w:rsidP="00520509">
      <w:pPr>
        <w:ind w:left="-450" w:right="-450"/>
        <w:jc w:val="both"/>
        <w:rPr>
          <w:lang w:val="sr-Cyrl-RS"/>
        </w:rPr>
      </w:pPr>
    </w:p>
    <w:p w14:paraId="3ADE4502" w14:textId="77777777" w:rsidR="00520509" w:rsidRPr="00B95838" w:rsidRDefault="00520509" w:rsidP="00520509">
      <w:pPr>
        <w:ind w:left="-450" w:right="-450"/>
        <w:jc w:val="center"/>
        <w:rPr>
          <w:lang w:val="sr-Cyrl-RS"/>
        </w:rPr>
      </w:pPr>
      <w:r w:rsidRPr="00B95838">
        <w:rPr>
          <w:lang w:val="sr-Cyrl-RS"/>
        </w:rPr>
        <w:t>НАЧИН КОРИШЋЕЊА ПОДАТАКА</w:t>
      </w:r>
    </w:p>
    <w:p w14:paraId="7C0A4221" w14:textId="77777777" w:rsidR="00520509" w:rsidRPr="00B95838" w:rsidRDefault="00520509" w:rsidP="00520509">
      <w:pPr>
        <w:ind w:left="-450" w:right="-450"/>
        <w:jc w:val="both"/>
        <w:rPr>
          <w:lang w:val="sr-Cyrl-RS"/>
        </w:rPr>
      </w:pPr>
    </w:p>
    <w:p w14:paraId="3097D51D" w14:textId="77777777" w:rsidR="00520509" w:rsidRPr="00B95838" w:rsidRDefault="00520509" w:rsidP="00520509">
      <w:pPr>
        <w:ind w:left="-450" w:right="-450"/>
        <w:jc w:val="center"/>
        <w:rPr>
          <w:b/>
          <w:lang w:val="sr-Cyrl-RS"/>
        </w:rPr>
      </w:pPr>
      <w:r w:rsidRPr="00B95838">
        <w:rPr>
          <w:lang w:val="sr-Cyrl-RS"/>
        </w:rPr>
        <w:t>Члан 12.</w:t>
      </w:r>
    </w:p>
    <w:p w14:paraId="4BD78D61" w14:textId="77777777" w:rsidR="00520509" w:rsidRPr="00B95838" w:rsidRDefault="00520509" w:rsidP="00520509">
      <w:pPr>
        <w:ind w:left="-450" w:right="-450"/>
        <w:jc w:val="both"/>
        <w:rPr>
          <w:lang w:val="sr-Cyrl-RS"/>
        </w:rPr>
      </w:pPr>
      <w:r w:rsidRPr="00B95838">
        <w:rPr>
          <w:lang w:val="sr-Cyrl-RS"/>
        </w:rPr>
        <w:t>Декан има право и обавезу увида у све извештаје из члана 9, 10. и 11. овог Правилника и право да предузме одговарајуће мере.</w:t>
      </w:r>
    </w:p>
    <w:p w14:paraId="2757A5E5" w14:textId="77777777" w:rsidR="00520509" w:rsidRPr="00B95838" w:rsidRDefault="00520509" w:rsidP="00520509">
      <w:pPr>
        <w:ind w:left="-450" w:right="-450"/>
        <w:jc w:val="both"/>
        <w:rPr>
          <w:lang w:val="sr-Cyrl-RS"/>
        </w:rPr>
      </w:pPr>
      <w:r w:rsidRPr="00B95838">
        <w:rPr>
          <w:lang w:val="sr-Cyrl-RS"/>
        </w:rPr>
        <w:t>Декан упозорава наставнике који се, по мишљењу анкетираних студената, не придржавају плана рада на предмету или не постижу одговарајући квалитет предавања и вежби, да су анкетирани студенти тог мишљења.</w:t>
      </w:r>
    </w:p>
    <w:p w14:paraId="68840BFE" w14:textId="77777777" w:rsidR="00520509" w:rsidRPr="00B95838" w:rsidRDefault="00520509" w:rsidP="00520509">
      <w:pPr>
        <w:ind w:left="-450" w:right="-450"/>
        <w:jc w:val="both"/>
        <w:rPr>
          <w:lang w:val="sr-Cyrl-RS"/>
        </w:rPr>
      </w:pPr>
      <w:r w:rsidRPr="00B95838">
        <w:rPr>
          <w:lang w:val="sr-Cyrl-RS"/>
        </w:rPr>
        <w:t>Према потреби, декан предузима одговарајуће мере и обезбеђује потребно усавршавање наставника.</w:t>
      </w:r>
    </w:p>
    <w:p w14:paraId="2CCD0C41" w14:textId="77777777" w:rsidR="00520509" w:rsidRPr="00B95838" w:rsidRDefault="00520509" w:rsidP="00520509">
      <w:pPr>
        <w:ind w:left="-450" w:right="-450"/>
        <w:jc w:val="both"/>
        <w:rPr>
          <w:lang w:val="sr-Cyrl-RS"/>
        </w:rPr>
      </w:pPr>
    </w:p>
    <w:p w14:paraId="515BF28D" w14:textId="77777777" w:rsidR="00520509" w:rsidRPr="00B95838" w:rsidRDefault="00520509" w:rsidP="00520509">
      <w:pPr>
        <w:ind w:left="-450" w:right="-450"/>
        <w:jc w:val="center"/>
        <w:rPr>
          <w:lang w:val="sr-Cyrl-RS"/>
        </w:rPr>
      </w:pPr>
      <w:r w:rsidRPr="00B95838">
        <w:rPr>
          <w:lang w:val="sr-Cyrl-RS"/>
        </w:rPr>
        <w:t>Члан 13.</w:t>
      </w:r>
    </w:p>
    <w:p w14:paraId="4F74FC5D" w14:textId="77777777" w:rsidR="00520509" w:rsidRPr="00B95838" w:rsidRDefault="00520509" w:rsidP="00520509">
      <w:pPr>
        <w:ind w:left="-450" w:right="-450"/>
        <w:rPr>
          <w:lang w:val="sr-Cyrl-RS"/>
        </w:rPr>
      </w:pPr>
      <w:r w:rsidRPr="00B95838">
        <w:rPr>
          <w:lang w:val="sr-Cyrl-RS"/>
        </w:rPr>
        <w:tab/>
        <w:t>Подаци до којих се дође у поступку вредновања су службена тајна.</w:t>
      </w:r>
    </w:p>
    <w:p w14:paraId="56026043" w14:textId="77777777" w:rsidR="00520509" w:rsidRPr="00B95838" w:rsidRDefault="00520509" w:rsidP="00520509">
      <w:pPr>
        <w:ind w:left="-450" w:right="-450"/>
        <w:jc w:val="both"/>
        <w:rPr>
          <w:lang w:val="sr-Cyrl-RS"/>
        </w:rPr>
      </w:pPr>
      <w:r w:rsidRPr="00B95838">
        <w:rPr>
          <w:lang w:val="sr-Cyrl-RS"/>
        </w:rPr>
        <w:tab/>
        <w:t>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14:paraId="3433DA6F" w14:textId="77777777" w:rsidR="00520509" w:rsidRPr="00B95838" w:rsidRDefault="00520509" w:rsidP="00520509">
      <w:pPr>
        <w:ind w:left="-450" w:right="-450"/>
        <w:jc w:val="both"/>
        <w:rPr>
          <w:lang w:val="sr-Cyrl-RS"/>
        </w:rPr>
      </w:pPr>
      <w:r w:rsidRPr="00B95838">
        <w:rPr>
          <w:lang w:val="sr-Cyrl-RS"/>
        </w:rPr>
        <w:tab/>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w:t>
      </w:r>
      <w:proofErr w:type="spellStart"/>
      <w:r w:rsidRPr="00B95838">
        <w:rPr>
          <w:lang w:val="sr-Cyrl-RS"/>
        </w:rPr>
        <w:t>aнкетара</w:t>
      </w:r>
      <w:proofErr w:type="spellEnd"/>
      <w:r w:rsidRPr="00B95838">
        <w:rPr>
          <w:lang w:val="sr-Cyrl-RS"/>
        </w:rPr>
        <w:t>.</w:t>
      </w:r>
    </w:p>
    <w:p w14:paraId="444FA3F9" w14:textId="77777777" w:rsidR="00520509" w:rsidRPr="00B95838" w:rsidRDefault="00520509" w:rsidP="00520509">
      <w:pPr>
        <w:ind w:left="-450" w:right="-450"/>
        <w:jc w:val="both"/>
        <w:rPr>
          <w:lang w:val="sr-Cyrl-RS"/>
        </w:rPr>
      </w:pPr>
    </w:p>
    <w:p w14:paraId="3E526485" w14:textId="77777777" w:rsidR="00520509" w:rsidRPr="00B95838" w:rsidRDefault="00520509" w:rsidP="00520509">
      <w:pPr>
        <w:ind w:left="-450" w:right="-450"/>
        <w:jc w:val="both"/>
        <w:rPr>
          <w:lang w:val="sr-Cyrl-RS"/>
        </w:rPr>
      </w:pPr>
      <w:r w:rsidRPr="00B95838">
        <w:rPr>
          <w:lang w:val="sr-Cyrl-RS"/>
        </w:rPr>
        <w:t>НАЧИН ЧУВАЊА ПОДАТАКА</w:t>
      </w:r>
    </w:p>
    <w:p w14:paraId="79E70CB8" w14:textId="77777777" w:rsidR="00520509" w:rsidRPr="00B95838" w:rsidRDefault="00520509" w:rsidP="00520509">
      <w:pPr>
        <w:ind w:left="-450" w:right="-450"/>
        <w:jc w:val="both"/>
        <w:rPr>
          <w:lang w:val="sr-Cyrl-RS"/>
        </w:rPr>
      </w:pPr>
    </w:p>
    <w:p w14:paraId="2FDFD6D8" w14:textId="77777777" w:rsidR="00520509" w:rsidRPr="00B95838" w:rsidRDefault="00520509" w:rsidP="00520509">
      <w:pPr>
        <w:ind w:left="-450" w:right="-450"/>
        <w:jc w:val="center"/>
        <w:rPr>
          <w:lang w:val="sr-Cyrl-RS"/>
        </w:rPr>
      </w:pPr>
      <w:r w:rsidRPr="00B95838">
        <w:rPr>
          <w:lang w:val="sr-Cyrl-RS"/>
        </w:rPr>
        <w:t>Члан 14.</w:t>
      </w:r>
    </w:p>
    <w:p w14:paraId="3941FACE" w14:textId="77777777" w:rsidR="00520509" w:rsidRPr="00B95838" w:rsidRDefault="00520509" w:rsidP="00520509">
      <w:pPr>
        <w:ind w:left="-450" w:right="-450"/>
        <w:jc w:val="both"/>
        <w:rPr>
          <w:lang w:val="sr-Cyrl-RS"/>
        </w:rPr>
      </w:pPr>
      <w:r w:rsidRPr="00B95838">
        <w:rPr>
          <w:lang w:val="sr-Cyrl-RS"/>
        </w:rPr>
        <w:t>Базе података и извештаји чувају се трајно на за то прописаном месту.</w:t>
      </w:r>
    </w:p>
    <w:p w14:paraId="333F7E9D" w14:textId="77777777" w:rsidR="00520509" w:rsidRPr="00B95838" w:rsidRDefault="00520509" w:rsidP="00520509">
      <w:pPr>
        <w:ind w:left="-450" w:right="-450"/>
        <w:jc w:val="both"/>
        <w:rPr>
          <w:lang w:val="sr-Cyrl-RS"/>
        </w:rPr>
      </w:pPr>
      <w:r w:rsidRPr="00B95838">
        <w:rPr>
          <w:lang w:val="sr-Cyrl-RS"/>
        </w:rPr>
        <w:t>Анкетни материјал се чува у Архиви Факултета, пет година.</w:t>
      </w:r>
    </w:p>
    <w:p w14:paraId="25E91558" w14:textId="77777777" w:rsidR="00520509" w:rsidRPr="00B95838" w:rsidRDefault="00520509" w:rsidP="00520509">
      <w:pPr>
        <w:ind w:left="-450" w:right="-450"/>
        <w:jc w:val="both"/>
        <w:rPr>
          <w:lang w:val="sr-Cyrl-RS"/>
        </w:rPr>
      </w:pPr>
      <w:r w:rsidRPr="00B95838">
        <w:rPr>
          <w:lang w:val="sr-Cyrl-RS"/>
        </w:rPr>
        <w:t xml:space="preserve">За трајно чување базе података, извештаја и анкетног материјала одговоран је Декан. </w:t>
      </w:r>
    </w:p>
    <w:p w14:paraId="79E48F4E" w14:textId="77777777" w:rsidR="00520509" w:rsidRPr="00B95838" w:rsidRDefault="00520509" w:rsidP="00520509">
      <w:pPr>
        <w:ind w:left="-450" w:right="-450"/>
        <w:jc w:val="both"/>
        <w:rPr>
          <w:lang w:val="sr-Cyrl-RS"/>
        </w:rPr>
      </w:pPr>
      <w:r w:rsidRPr="00B95838">
        <w:rPr>
          <w:lang w:val="sr-Cyrl-RS"/>
        </w:rPr>
        <w:t>Декан је обавезан, да на захтев Комисије, стави Комисији на располагање базе података и све извештаје из члана 9, 10. и 11. овог Правилника.</w:t>
      </w:r>
    </w:p>
    <w:p w14:paraId="505AA855" w14:textId="77777777" w:rsidR="00520509" w:rsidRPr="00B95838" w:rsidRDefault="00520509" w:rsidP="00520509">
      <w:pPr>
        <w:ind w:left="-450" w:right="-450"/>
        <w:jc w:val="both"/>
        <w:rPr>
          <w:lang w:val="sr-Cyrl-RS"/>
        </w:rPr>
      </w:pPr>
      <w:r w:rsidRPr="00B95838">
        <w:rPr>
          <w:lang w:val="sr-Cyrl-RS"/>
        </w:rPr>
        <w:tab/>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w:t>
      </w:r>
      <w:proofErr w:type="spellStart"/>
      <w:r w:rsidRPr="00B95838">
        <w:rPr>
          <w:lang w:val="sr-Cyrl-RS"/>
        </w:rPr>
        <w:t>прописиним</w:t>
      </w:r>
      <w:proofErr w:type="spellEnd"/>
      <w:r w:rsidRPr="00B95838">
        <w:rPr>
          <w:lang w:val="sr-Cyrl-RS"/>
        </w:rPr>
        <w:t xml:space="preserve"> обрасцима, ради спровођења избора у звања наставника и сарадника у складу са прописаним условима за избор у звање.</w:t>
      </w:r>
    </w:p>
    <w:p w14:paraId="40F8AE9A" w14:textId="77777777" w:rsidR="00520509" w:rsidRPr="00B95838" w:rsidRDefault="00520509" w:rsidP="00520509">
      <w:pPr>
        <w:ind w:left="-450" w:right="-450"/>
        <w:jc w:val="both"/>
        <w:rPr>
          <w:lang w:val="sr-Cyrl-RS"/>
        </w:rPr>
      </w:pPr>
    </w:p>
    <w:p w14:paraId="1F4F2F1A" w14:textId="77777777" w:rsidR="00520509" w:rsidRPr="00B95838" w:rsidRDefault="00520509" w:rsidP="00520509">
      <w:pPr>
        <w:ind w:left="-450" w:right="-450"/>
        <w:jc w:val="both"/>
        <w:rPr>
          <w:lang w:val="sr-Cyrl-RS"/>
        </w:rPr>
      </w:pPr>
    </w:p>
    <w:p w14:paraId="3BCEB42A" w14:textId="77777777" w:rsidR="00520509" w:rsidRPr="00B95838" w:rsidRDefault="00520509" w:rsidP="00520509">
      <w:pPr>
        <w:ind w:left="-450" w:right="-450"/>
        <w:jc w:val="both"/>
        <w:rPr>
          <w:lang w:val="sr-Cyrl-RS"/>
        </w:rPr>
      </w:pPr>
      <w:r w:rsidRPr="00B95838">
        <w:rPr>
          <w:lang w:val="sr-Cyrl-RS"/>
        </w:rPr>
        <w:t>ФИНАНСИРАЊЕ ПОСЛОВА ВРЕДНОВАЊА</w:t>
      </w:r>
    </w:p>
    <w:p w14:paraId="03E2802F" w14:textId="77777777" w:rsidR="00520509" w:rsidRPr="00B95838" w:rsidRDefault="00520509" w:rsidP="00520509">
      <w:pPr>
        <w:ind w:left="-450" w:right="-450"/>
        <w:jc w:val="both"/>
        <w:rPr>
          <w:lang w:val="sr-Cyrl-RS"/>
        </w:rPr>
      </w:pPr>
    </w:p>
    <w:p w14:paraId="235C4525" w14:textId="77777777" w:rsidR="00520509" w:rsidRPr="00B95838" w:rsidRDefault="00520509" w:rsidP="00520509">
      <w:pPr>
        <w:ind w:left="-450" w:right="-450"/>
        <w:jc w:val="center"/>
        <w:rPr>
          <w:lang w:val="sr-Cyrl-RS"/>
        </w:rPr>
      </w:pPr>
      <w:r w:rsidRPr="00B95838">
        <w:rPr>
          <w:lang w:val="sr-Cyrl-RS"/>
        </w:rPr>
        <w:t>Члан 15.</w:t>
      </w:r>
    </w:p>
    <w:p w14:paraId="25D56D84" w14:textId="77777777" w:rsidR="00520509" w:rsidRPr="00B95838" w:rsidRDefault="00520509" w:rsidP="00520509">
      <w:pPr>
        <w:ind w:left="-450" w:right="-450"/>
        <w:jc w:val="both"/>
        <w:rPr>
          <w:lang w:val="sr-Cyrl-RS"/>
        </w:rPr>
      </w:pPr>
      <w:r w:rsidRPr="00B95838">
        <w:rPr>
          <w:lang w:val="sr-Cyrl-RS"/>
        </w:rPr>
        <w:t>Вредновање финансира Факултет на терет наменски добијених средстава или средстава општих трошкова рада Факултета.</w:t>
      </w:r>
    </w:p>
    <w:p w14:paraId="07D728F7" w14:textId="77777777" w:rsidR="00520509" w:rsidRPr="00B95838" w:rsidRDefault="00520509" w:rsidP="00520509">
      <w:pPr>
        <w:ind w:left="-450" w:right="-450"/>
        <w:jc w:val="both"/>
        <w:rPr>
          <w:lang w:val="sr-Cyrl-RS"/>
        </w:rPr>
      </w:pPr>
    </w:p>
    <w:p w14:paraId="644B2E32" w14:textId="77777777" w:rsidR="00520509" w:rsidRPr="00B95838" w:rsidRDefault="00520509" w:rsidP="00520509">
      <w:pPr>
        <w:ind w:left="-450" w:right="-450"/>
        <w:jc w:val="center"/>
        <w:rPr>
          <w:lang w:val="sr-Cyrl-RS"/>
        </w:rPr>
      </w:pPr>
      <w:r w:rsidRPr="00B95838">
        <w:rPr>
          <w:lang w:val="sr-Cyrl-RS"/>
        </w:rPr>
        <w:t>Члан 16.</w:t>
      </w:r>
    </w:p>
    <w:p w14:paraId="33382349" w14:textId="77777777" w:rsidR="00520509" w:rsidRPr="00B95838" w:rsidRDefault="00520509" w:rsidP="00520509">
      <w:pPr>
        <w:ind w:left="-450" w:right="-450"/>
        <w:jc w:val="both"/>
        <w:rPr>
          <w:lang w:val="sr-Cyrl-RS"/>
        </w:rPr>
      </w:pPr>
      <w:r w:rsidRPr="00B95838">
        <w:rPr>
          <w:lang w:val="sr-Cyrl-RS"/>
        </w:rPr>
        <w:tab/>
        <w:t>Декан се обавезује да планира и обезбеди средства неопходна за вредновање и да контролише наменско коришћење одобрених средстава.</w:t>
      </w:r>
    </w:p>
    <w:p w14:paraId="0BAE694F" w14:textId="77777777" w:rsidR="00520509" w:rsidRPr="00B95838" w:rsidRDefault="00520509" w:rsidP="00520509">
      <w:pPr>
        <w:ind w:left="-450" w:right="-450"/>
        <w:jc w:val="both"/>
        <w:rPr>
          <w:lang w:val="sr-Cyrl-RS"/>
        </w:rPr>
      </w:pPr>
    </w:p>
    <w:p w14:paraId="3D0AC19C" w14:textId="77777777" w:rsidR="00520509" w:rsidRPr="00B95838" w:rsidRDefault="00520509" w:rsidP="00520509">
      <w:pPr>
        <w:ind w:left="-450" w:right="-450"/>
        <w:jc w:val="both"/>
        <w:rPr>
          <w:lang w:val="sr-Cyrl-RS"/>
        </w:rPr>
      </w:pPr>
    </w:p>
    <w:p w14:paraId="60B24334" w14:textId="77777777" w:rsidR="00520509" w:rsidRPr="00B95838" w:rsidRDefault="00520509" w:rsidP="00520509">
      <w:pPr>
        <w:ind w:left="-450" w:right="-450"/>
        <w:jc w:val="both"/>
        <w:rPr>
          <w:lang w:val="sr-Cyrl-RS"/>
        </w:rPr>
      </w:pPr>
      <w:r w:rsidRPr="00B95838">
        <w:rPr>
          <w:lang w:val="sr-Cyrl-RS"/>
        </w:rPr>
        <w:lastRenderedPageBreak/>
        <w:t>ЗАВРШНЕ ОДРЕДБЕ</w:t>
      </w:r>
    </w:p>
    <w:p w14:paraId="31C9114F" w14:textId="77777777" w:rsidR="00520509" w:rsidRPr="00B95838" w:rsidRDefault="00520509" w:rsidP="00520509">
      <w:pPr>
        <w:ind w:left="-450" w:right="-450"/>
        <w:jc w:val="both"/>
        <w:rPr>
          <w:lang w:val="sr-Cyrl-RS"/>
        </w:rPr>
      </w:pPr>
    </w:p>
    <w:p w14:paraId="09A9E15D" w14:textId="77777777" w:rsidR="00520509" w:rsidRPr="00B95838" w:rsidRDefault="00520509" w:rsidP="00520509">
      <w:pPr>
        <w:ind w:left="-450" w:right="-450"/>
        <w:jc w:val="center"/>
        <w:rPr>
          <w:lang w:val="sr-Cyrl-RS"/>
        </w:rPr>
      </w:pPr>
      <w:r w:rsidRPr="00B95838">
        <w:rPr>
          <w:lang w:val="sr-Cyrl-RS"/>
        </w:rPr>
        <w:t>Члан 17.</w:t>
      </w:r>
    </w:p>
    <w:p w14:paraId="55376235" w14:textId="77777777" w:rsidR="00520509" w:rsidRPr="00B95838" w:rsidRDefault="00520509" w:rsidP="00520509">
      <w:pPr>
        <w:ind w:left="-450" w:right="-450"/>
        <w:jc w:val="both"/>
        <w:rPr>
          <w:lang w:val="sr-Cyrl-RS"/>
        </w:rPr>
      </w:pPr>
      <w:r w:rsidRPr="00B95838">
        <w:rPr>
          <w:lang w:val="sr-Cyrl-RS"/>
        </w:rPr>
        <w:tab/>
        <w:t>Даном ступања на снагу овог Правилника, престаје да важи Правилник о вредновању студирања, наставе и управљања, донет на седници Већа, 10.07.2003. године 05/5-02 бр. 927/IX/1а.</w:t>
      </w:r>
    </w:p>
    <w:p w14:paraId="48BF78A6" w14:textId="77777777" w:rsidR="00520509" w:rsidRPr="00B95838" w:rsidRDefault="00520509" w:rsidP="00520509">
      <w:pPr>
        <w:ind w:left="-450" w:right="-450"/>
        <w:jc w:val="both"/>
        <w:rPr>
          <w:lang w:val="sr-Cyrl-RS"/>
        </w:rPr>
      </w:pPr>
    </w:p>
    <w:p w14:paraId="748459A2" w14:textId="77777777" w:rsidR="00520509" w:rsidRPr="00B95838" w:rsidRDefault="00520509" w:rsidP="00520509">
      <w:pPr>
        <w:ind w:left="-450" w:right="-450"/>
        <w:jc w:val="center"/>
        <w:rPr>
          <w:lang w:val="sr-Cyrl-RS"/>
        </w:rPr>
      </w:pPr>
      <w:r w:rsidRPr="00B95838">
        <w:rPr>
          <w:lang w:val="sr-Cyrl-RS"/>
        </w:rPr>
        <w:t>Члан 18.</w:t>
      </w:r>
    </w:p>
    <w:p w14:paraId="146F9A2F" w14:textId="77777777" w:rsidR="00520509" w:rsidRPr="00B95838" w:rsidRDefault="00520509" w:rsidP="00520509">
      <w:pPr>
        <w:ind w:left="-450" w:right="-450"/>
        <w:jc w:val="both"/>
        <w:rPr>
          <w:lang w:val="sr-Cyrl-RS"/>
        </w:rPr>
      </w:pPr>
      <w:r w:rsidRPr="00B95838">
        <w:rPr>
          <w:lang w:val="sr-Cyrl-RS"/>
        </w:rPr>
        <w:t>Овај Правилник ступа на снагу осмог дана од дана објављивања на огласној табли Факултета.</w:t>
      </w:r>
    </w:p>
    <w:p w14:paraId="187ABA25" w14:textId="77777777" w:rsidR="00520509" w:rsidRPr="00B95838" w:rsidRDefault="00520509" w:rsidP="00520509">
      <w:pPr>
        <w:ind w:left="-450" w:right="-450"/>
        <w:jc w:val="both"/>
        <w:rPr>
          <w:lang w:val="sr-Cyrl-RS"/>
        </w:rPr>
      </w:pPr>
    </w:p>
    <w:p w14:paraId="3743D257" w14:textId="77777777" w:rsidR="00520509" w:rsidRPr="00B95838" w:rsidRDefault="00520509" w:rsidP="00520509">
      <w:pPr>
        <w:ind w:left="-450" w:right="-450"/>
        <w:jc w:val="both"/>
        <w:rPr>
          <w:lang w:val="sr-Cyrl-RS"/>
        </w:rPr>
      </w:pPr>
    </w:p>
    <w:p w14:paraId="3FE93696" w14:textId="77777777" w:rsidR="00520509" w:rsidRPr="00B95838" w:rsidRDefault="00520509" w:rsidP="00520509">
      <w:pPr>
        <w:ind w:left="-450" w:right="-450"/>
        <w:jc w:val="both"/>
        <w:rPr>
          <w:lang w:val="sr-Cyrl-RS"/>
        </w:rPr>
      </w:pPr>
    </w:p>
    <w:tbl>
      <w:tblPr>
        <w:tblW w:w="0" w:type="auto"/>
        <w:tblLook w:val="01E0" w:firstRow="1" w:lastRow="1" w:firstColumn="1" w:lastColumn="1" w:noHBand="0" w:noVBand="0"/>
      </w:tblPr>
      <w:tblGrid>
        <w:gridCol w:w="4604"/>
        <w:gridCol w:w="4472"/>
      </w:tblGrid>
      <w:tr w:rsidR="00520509" w:rsidRPr="00B95838" w14:paraId="4AE8A628" w14:textId="77777777" w:rsidTr="00030F25">
        <w:tc>
          <w:tcPr>
            <w:tcW w:w="4644" w:type="dxa"/>
            <w:shd w:val="clear" w:color="auto" w:fill="auto"/>
          </w:tcPr>
          <w:p w14:paraId="70DFF04E" w14:textId="77777777" w:rsidR="00520509" w:rsidRPr="00B95838" w:rsidRDefault="00520509" w:rsidP="00030F25">
            <w:pPr>
              <w:ind w:left="73" w:right="-450"/>
              <w:jc w:val="both"/>
              <w:rPr>
                <w:lang w:val="sr-Cyrl-RS"/>
              </w:rPr>
            </w:pPr>
            <w:r w:rsidRPr="00B95838">
              <w:rPr>
                <w:lang w:val="sr-Cyrl-RS"/>
              </w:rPr>
              <w:t xml:space="preserve">- </w:t>
            </w:r>
            <w:proofErr w:type="spellStart"/>
            <w:r w:rsidRPr="00B95838">
              <w:rPr>
                <w:lang w:val="sr-Cyrl-RS"/>
              </w:rPr>
              <w:t>Обрављено</w:t>
            </w:r>
            <w:proofErr w:type="spellEnd"/>
            <w:r w:rsidRPr="00B95838">
              <w:rPr>
                <w:lang w:val="sr-Cyrl-RS"/>
              </w:rPr>
              <w:t xml:space="preserve"> на огласној табли</w:t>
            </w:r>
          </w:p>
          <w:p w14:paraId="5A12DC0B" w14:textId="77777777" w:rsidR="00520509" w:rsidRPr="00B95838" w:rsidRDefault="00520509" w:rsidP="00030F25">
            <w:pPr>
              <w:ind w:left="73" w:right="-450"/>
              <w:jc w:val="both"/>
              <w:rPr>
                <w:lang w:val="sr-Cyrl-RS"/>
              </w:rPr>
            </w:pPr>
            <w:r w:rsidRPr="00B95838">
              <w:rPr>
                <w:lang w:val="sr-Cyrl-RS"/>
              </w:rPr>
              <w:t xml:space="preserve">  </w:t>
            </w:r>
            <w:proofErr w:type="spellStart"/>
            <w:r w:rsidRPr="00B95838">
              <w:rPr>
                <w:lang w:val="sr-Cyrl-RS"/>
              </w:rPr>
              <w:t>Факултета________________године</w:t>
            </w:r>
            <w:proofErr w:type="spellEnd"/>
          </w:p>
          <w:p w14:paraId="209067A4" w14:textId="77777777" w:rsidR="00520509" w:rsidRPr="00B95838" w:rsidRDefault="00520509" w:rsidP="00030F25">
            <w:pPr>
              <w:ind w:left="73" w:right="-450"/>
              <w:jc w:val="both"/>
              <w:rPr>
                <w:lang w:val="sr-Cyrl-RS"/>
              </w:rPr>
            </w:pPr>
            <w:r w:rsidRPr="00B95838">
              <w:rPr>
                <w:lang w:val="sr-Cyrl-RS"/>
              </w:rPr>
              <w:t>- Правилник ступа на</w:t>
            </w:r>
          </w:p>
          <w:p w14:paraId="5EE4C9A8" w14:textId="77777777" w:rsidR="00520509" w:rsidRPr="00B95838" w:rsidRDefault="00520509" w:rsidP="00030F25">
            <w:pPr>
              <w:ind w:left="73" w:right="-450"/>
              <w:jc w:val="both"/>
              <w:rPr>
                <w:lang w:val="sr-Cyrl-RS"/>
              </w:rPr>
            </w:pPr>
            <w:r w:rsidRPr="00B95838">
              <w:rPr>
                <w:lang w:val="sr-Cyrl-RS"/>
              </w:rPr>
              <w:t xml:space="preserve">  снагу___________________ године</w:t>
            </w:r>
          </w:p>
          <w:p w14:paraId="0A190C06" w14:textId="77777777" w:rsidR="00520509" w:rsidRPr="00B95838" w:rsidRDefault="00520509" w:rsidP="00030F25">
            <w:pPr>
              <w:ind w:left="73" w:right="-450"/>
              <w:jc w:val="both"/>
              <w:rPr>
                <w:lang w:val="sr-Cyrl-RS"/>
              </w:rPr>
            </w:pPr>
          </w:p>
        </w:tc>
        <w:tc>
          <w:tcPr>
            <w:tcW w:w="4644" w:type="dxa"/>
            <w:shd w:val="clear" w:color="auto" w:fill="auto"/>
          </w:tcPr>
          <w:p w14:paraId="7DEEFB6C" w14:textId="77777777" w:rsidR="00520509" w:rsidRPr="00B95838" w:rsidRDefault="00520509" w:rsidP="00030F25">
            <w:pPr>
              <w:ind w:left="73" w:right="-450"/>
              <w:jc w:val="center"/>
              <w:rPr>
                <w:lang w:val="sr-Cyrl-RS"/>
              </w:rPr>
            </w:pPr>
          </w:p>
          <w:p w14:paraId="543055BE" w14:textId="77777777" w:rsidR="00520509" w:rsidRPr="00B95838" w:rsidRDefault="00520509" w:rsidP="00030F25">
            <w:pPr>
              <w:ind w:left="73" w:right="-450"/>
              <w:jc w:val="center"/>
              <w:rPr>
                <w:lang w:val="sr-Cyrl-RS"/>
              </w:rPr>
            </w:pPr>
            <w:r w:rsidRPr="00B95838">
              <w:rPr>
                <w:lang w:val="sr-Cyrl-RS"/>
              </w:rPr>
              <w:t>Проф. др Александар Костић</w:t>
            </w:r>
          </w:p>
          <w:p w14:paraId="5D564F6F" w14:textId="77777777" w:rsidR="00520509" w:rsidRPr="00B95838" w:rsidRDefault="00520509" w:rsidP="00030F25">
            <w:pPr>
              <w:ind w:left="73" w:right="-450"/>
              <w:jc w:val="center"/>
              <w:rPr>
                <w:lang w:val="sr-Cyrl-RS"/>
              </w:rPr>
            </w:pPr>
            <w:r w:rsidRPr="00B95838">
              <w:rPr>
                <w:lang w:val="sr-Cyrl-RS"/>
              </w:rPr>
              <w:t>Председник Наставно-научног већа</w:t>
            </w:r>
          </w:p>
          <w:p w14:paraId="5332475D" w14:textId="77777777" w:rsidR="00520509" w:rsidRPr="00B95838" w:rsidRDefault="00520509" w:rsidP="00030F25">
            <w:pPr>
              <w:ind w:left="73" w:right="-450"/>
              <w:jc w:val="center"/>
              <w:rPr>
                <w:lang w:val="sr-Cyrl-RS"/>
              </w:rPr>
            </w:pPr>
            <w:r w:rsidRPr="00B95838">
              <w:rPr>
                <w:lang w:val="sr-Cyrl-RS"/>
              </w:rPr>
              <w:t>Филозофског факултета</w:t>
            </w:r>
          </w:p>
        </w:tc>
      </w:tr>
    </w:tbl>
    <w:p w14:paraId="5A3B3189" w14:textId="77777777" w:rsidR="00520509" w:rsidRPr="00B95838" w:rsidRDefault="00520509" w:rsidP="00520509">
      <w:pPr>
        <w:ind w:left="-450" w:right="-450"/>
        <w:jc w:val="both"/>
        <w:rPr>
          <w:lang w:val="sr-Cyrl-RS"/>
        </w:rPr>
      </w:pPr>
    </w:p>
    <w:p w14:paraId="2BE828EA" w14:textId="77777777" w:rsidR="00520509" w:rsidRPr="00B95838" w:rsidRDefault="00520509" w:rsidP="00520509">
      <w:pPr>
        <w:ind w:right="-450"/>
        <w:jc w:val="both"/>
        <w:rPr>
          <w:lang w:val="sr-Cyrl-RS"/>
        </w:rPr>
      </w:pPr>
    </w:p>
    <w:p w14:paraId="0476722D" w14:textId="77777777" w:rsidR="00520509" w:rsidRPr="00B95838" w:rsidRDefault="00520509" w:rsidP="00520509">
      <w:pPr>
        <w:ind w:left="-450" w:right="-450"/>
        <w:jc w:val="both"/>
        <w:rPr>
          <w:lang w:val="sr-Cyrl-RS"/>
        </w:rPr>
      </w:pPr>
    </w:p>
    <w:p w14:paraId="4F06E1AB" w14:textId="77777777" w:rsidR="00520509" w:rsidRPr="00B95838" w:rsidRDefault="00520509" w:rsidP="00520509">
      <w:pPr>
        <w:ind w:left="-450" w:right="-450"/>
        <w:jc w:val="both"/>
        <w:rPr>
          <w:rFonts w:ascii="Times New Roman" w:hAnsi="Times New Roman"/>
          <w:lang w:val="sr-Cyrl-RS"/>
        </w:rPr>
      </w:pPr>
      <w:bookmarkStart w:id="39" w:name="Прилог_5_4_а"/>
      <w:r w:rsidRPr="00B95838">
        <w:rPr>
          <w:rFonts w:ascii="Times New Roman" w:hAnsi="Times New Roman"/>
          <w:b/>
          <w:lang w:val="sr-Cyrl-RS"/>
        </w:rPr>
        <w:t xml:space="preserve">Прилог 5.4.а. </w:t>
      </w:r>
      <w:r w:rsidRPr="00B95838">
        <w:rPr>
          <w:rFonts w:ascii="Times New Roman" w:hAnsi="Times New Roman"/>
          <w:lang w:val="sr-Cyrl-RS"/>
        </w:rPr>
        <w:t>Измене и допуне Правилника о студентском вредновању наставе и педагошког рада наставника</w:t>
      </w:r>
      <w:bookmarkEnd w:id="39"/>
    </w:p>
    <w:p w14:paraId="560C353C" w14:textId="77777777" w:rsidR="00520509" w:rsidRPr="00B95838" w:rsidRDefault="00520509" w:rsidP="00520509">
      <w:pPr>
        <w:ind w:left="-450" w:right="-450"/>
        <w:jc w:val="both"/>
        <w:rPr>
          <w:lang w:val="sr-Cyrl-RS"/>
        </w:rPr>
      </w:pPr>
    </w:p>
    <w:p w14:paraId="2D633004" w14:textId="77777777" w:rsidR="00520509" w:rsidRPr="00B95838" w:rsidRDefault="00520509" w:rsidP="00520509">
      <w:pPr>
        <w:ind w:left="-450" w:right="-450"/>
        <w:jc w:val="both"/>
        <w:rPr>
          <w:lang w:val="sr-Cyrl-RS"/>
        </w:rPr>
      </w:pPr>
      <w:r w:rsidRPr="00B95838">
        <w:rPr>
          <w:lang w:val="sr-Cyrl-RS"/>
        </w:rPr>
        <w:t>УНИВЕРЗИТЕТ У БЕОГРАДУ</w:t>
      </w:r>
      <w:r w:rsidRPr="00B95838">
        <w:rPr>
          <w:lang w:val="sr-Cyrl-RS"/>
        </w:rPr>
        <w:tab/>
      </w:r>
      <w:r w:rsidRPr="00B95838">
        <w:rPr>
          <w:lang w:val="sr-Cyrl-RS"/>
        </w:rPr>
        <w:tab/>
      </w:r>
      <w:r w:rsidRPr="00B95838">
        <w:rPr>
          <w:lang w:val="sr-Cyrl-RS"/>
        </w:rPr>
        <w:tab/>
      </w:r>
      <w:r w:rsidRPr="00B95838">
        <w:rPr>
          <w:lang w:val="sr-Cyrl-RS"/>
        </w:rPr>
        <w:tab/>
      </w:r>
      <w:r w:rsidRPr="00B95838">
        <w:rPr>
          <w:lang w:val="sr-Cyrl-RS"/>
        </w:rPr>
        <w:tab/>
      </w:r>
    </w:p>
    <w:p w14:paraId="5135CE89" w14:textId="77777777" w:rsidR="00520509" w:rsidRPr="00B95838" w:rsidRDefault="00520509" w:rsidP="00520509">
      <w:pPr>
        <w:ind w:left="-450" w:right="-450"/>
        <w:jc w:val="both"/>
        <w:rPr>
          <w:lang w:val="sr-Cyrl-RS"/>
        </w:rPr>
      </w:pPr>
      <w:r w:rsidRPr="00B95838">
        <w:rPr>
          <w:lang w:val="sr-Cyrl-RS"/>
        </w:rPr>
        <w:t>ФИЛОЗОФСКИ ФАКУЛТЕТ</w:t>
      </w:r>
      <w:r w:rsidRPr="00B95838">
        <w:rPr>
          <w:lang w:val="sr-Cyrl-RS"/>
        </w:rPr>
        <w:tab/>
      </w:r>
    </w:p>
    <w:p w14:paraId="184149BE" w14:textId="77777777" w:rsidR="00520509" w:rsidRPr="00B95838" w:rsidRDefault="00520509" w:rsidP="00520509">
      <w:pPr>
        <w:ind w:left="-450" w:right="-450"/>
        <w:jc w:val="both"/>
        <w:rPr>
          <w:lang w:val="sr-Cyrl-RS"/>
        </w:rPr>
      </w:pPr>
      <w:r w:rsidRPr="00B95838">
        <w:rPr>
          <w:lang w:val="sr-Cyrl-RS"/>
        </w:rPr>
        <w:t>05/4-02 бр. 946/1-VI</w:t>
      </w:r>
    </w:p>
    <w:p w14:paraId="1BB6CE0D" w14:textId="77777777" w:rsidR="00520509" w:rsidRPr="00B95838" w:rsidRDefault="00520509" w:rsidP="00520509">
      <w:pPr>
        <w:ind w:left="-450" w:right="-450"/>
        <w:jc w:val="both"/>
        <w:rPr>
          <w:lang w:val="sr-Cyrl-RS"/>
        </w:rPr>
      </w:pPr>
      <w:r w:rsidRPr="00B95838">
        <w:rPr>
          <w:lang w:val="sr-Cyrl-RS"/>
        </w:rPr>
        <w:t>1.6.2017. године</w:t>
      </w:r>
    </w:p>
    <w:p w14:paraId="4F0B7BE6" w14:textId="77777777" w:rsidR="00520509" w:rsidRPr="00B95838" w:rsidRDefault="00520509" w:rsidP="00520509">
      <w:pPr>
        <w:ind w:left="-450" w:right="-450"/>
        <w:jc w:val="both"/>
        <w:rPr>
          <w:lang w:val="sr-Cyrl-RS"/>
        </w:rPr>
      </w:pPr>
    </w:p>
    <w:p w14:paraId="069D02B8" w14:textId="77777777" w:rsidR="00520509" w:rsidRPr="00B95838" w:rsidRDefault="00520509" w:rsidP="00520509">
      <w:pPr>
        <w:ind w:left="-450" w:right="-450"/>
        <w:jc w:val="both"/>
        <w:rPr>
          <w:lang w:val="sr-Cyrl-RS"/>
        </w:rPr>
      </w:pPr>
    </w:p>
    <w:p w14:paraId="507E105A" w14:textId="77777777" w:rsidR="00520509" w:rsidRPr="00B95838" w:rsidRDefault="00520509" w:rsidP="00520509">
      <w:pPr>
        <w:ind w:left="-450" w:right="-450"/>
        <w:jc w:val="both"/>
        <w:rPr>
          <w:lang w:val="sr-Cyrl-RS"/>
        </w:rPr>
      </w:pPr>
      <w:r w:rsidRPr="00B95838">
        <w:rPr>
          <w:lang w:val="sr-Cyrl-RS"/>
        </w:rPr>
        <w:t xml:space="preserve">   </w:t>
      </w:r>
      <w:r w:rsidRPr="00B95838">
        <w:rPr>
          <w:lang w:val="sr-Cyrl-RS"/>
        </w:rPr>
        <w:tab/>
        <w:t xml:space="preserve">На основу члана 269. Статута Универзитета у Београду – Филозофског факултета, а у вези са члановима 245-247. Статута,  Наставно-научно веће је на својој XI редовној седници одржаној 1.6.2017. године донело </w:t>
      </w:r>
    </w:p>
    <w:p w14:paraId="0F463FCA" w14:textId="77777777" w:rsidR="00520509" w:rsidRPr="00B95838" w:rsidRDefault="00520509" w:rsidP="00520509">
      <w:pPr>
        <w:ind w:left="-450" w:right="-450"/>
        <w:jc w:val="both"/>
        <w:rPr>
          <w:lang w:val="sr-Cyrl-RS"/>
        </w:rPr>
      </w:pPr>
    </w:p>
    <w:p w14:paraId="1509DBDD" w14:textId="77777777" w:rsidR="00520509" w:rsidRPr="00B95838" w:rsidRDefault="00520509" w:rsidP="00520509">
      <w:pPr>
        <w:ind w:left="-450" w:right="-450"/>
        <w:jc w:val="both"/>
        <w:rPr>
          <w:lang w:val="sr-Cyrl-RS"/>
        </w:rPr>
      </w:pPr>
    </w:p>
    <w:p w14:paraId="36445898" w14:textId="77777777" w:rsidR="00520509" w:rsidRPr="00B95838" w:rsidRDefault="00520509" w:rsidP="00520509">
      <w:pPr>
        <w:ind w:left="-450" w:right="-450"/>
        <w:jc w:val="center"/>
        <w:rPr>
          <w:b/>
          <w:lang w:val="sr-Cyrl-RS"/>
        </w:rPr>
      </w:pPr>
      <w:r w:rsidRPr="00B95838">
        <w:rPr>
          <w:b/>
          <w:lang w:val="sr-Cyrl-RS"/>
        </w:rPr>
        <w:t>ИЗМЕНЕ И ДОПУНЕ ПРАВИЛНИКА</w:t>
      </w:r>
    </w:p>
    <w:p w14:paraId="7707989B" w14:textId="77777777" w:rsidR="00520509" w:rsidRPr="00B95838" w:rsidRDefault="00520509" w:rsidP="00520509">
      <w:pPr>
        <w:ind w:left="-450" w:right="-450"/>
        <w:jc w:val="center"/>
        <w:rPr>
          <w:b/>
          <w:lang w:val="sr-Cyrl-RS"/>
        </w:rPr>
      </w:pPr>
      <w:r w:rsidRPr="00B95838">
        <w:rPr>
          <w:b/>
          <w:lang w:val="sr-Cyrl-RS"/>
        </w:rPr>
        <w:t>О СТУДЕНТСКОМ ВРЕДНОВАЊУ НАСТАВЕ И ПЕДАГОШКОГ РАДА НАСТАВНИКА</w:t>
      </w:r>
    </w:p>
    <w:p w14:paraId="797666E5" w14:textId="77777777" w:rsidR="00520509" w:rsidRPr="00B95838" w:rsidRDefault="00520509" w:rsidP="00520509">
      <w:pPr>
        <w:ind w:left="-450" w:right="-450"/>
        <w:jc w:val="center"/>
        <w:rPr>
          <w:b/>
          <w:lang w:val="sr-Cyrl-RS"/>
        </w:rPr>
      </w:pPr>
    </w:p>
    <w:p w14:paraId="4E56514F" w14:textId="77777777" w:rsidR="00520509" w:rsidRPr="00B95838" w:rsidRDefault="00520509" w:rsidP="00520509">
      <w:pPr>
        <w:ind w:left="-450" w:right="-450"/>
        <w:jc w:val="both"/>
        <w:rPr>
          <w:lang w:val="sr-Cyrl-RS"/>
        </w:rPr>
      </w:pPr>
    </w:p>
    <w:p w14:paraId="607A0FC0" w14:textId="77777777" w:rsidR="00520509" w:rsidRPr="00B95838" w:rsidRDefault="00520509" w:rsidP="00520509">
      <w:pPr>
        <w:ind w:left="-450" w:right="-450"/>
        <w:jc w:val="center"/>
        <w:rPr>
          <w:lang w:val="sr-Cyrl-RS"/>
        </w:rPr>
      </w:pPr>
      <w:r w:rsidRPr="00B95838">
        <w:rPr>
          <w:lang w:val="sr-Cyrl-RS"/>
        </w:rPr>
        <w:t>Члан 1.</w:t>
      </w:r>
    </w:p>
    <w:p w14:paraId="45BB209A" w14:textId="77777777" w:rsidR="00520509" w:rsidRPr="00B95838" w:rsidRDefault="00520509" w:rsidP="00520509">
      <w:pPr>
        <w:ind w:left="-450" w:right="-450"/>
        <w:rPr>
          <w:b/>
          <w:lang w:val="sr-Cyrl-RS"/>
        </w:rPr>
      </w:pPr>
      <w:r w:rsidRPr="00B95838">
        <w:rPr>
          <w:lang w:val="sr-Cyrl-RS"/>
        </w:rPr>
        <w:t>Члан 10. брише се.</w:t>
      </w:r>
    </w:p>
    <w:p w14:paraId="36DE8458" w14:textId="77777777" w:rsidR="00520509" w:rsidRPr="00B95838" w:rsidRDefault="00520509" w:rsidP="00520509">
      <w:pPr>
        <w:ind w:left="-450" w:right="-450"/>
        <w:jc w:val="center"/>
        <w:rPr>
          <w:lang w:val="sr-Cyrl-RS"/>
        </w:rPr>
      </w:pPr>
      <w:r w:rsidRPr="00B95838">
        <w:rPr>
          <w:lang w:val="sr-Cyrl-RS"/>
        </w:rPr>
        <w:t>Члан 2.</w:t>
      </w:r>
    </w:p>
    <w:p w14:paraId="1187F9FD" w14:textId="77777777" w:rsidR="00520509" w:rsidRPr="00B95838" w:rsidRDefault="00520509" w:rsidP="00520509">
      <w:pPr>
        <w:ind w:left="-450" w:right="-450"/>
        <w:rPr>
          <w:b/>
          <w:lang w:val="sr-Cyrl-RS"/>
        </w:rPr>
      </w:pPr>
      <w:r w:rsidRPr="00B95838">
        <w:rPr>
          <w:lang w:val="sr-Cyrl-RS"/>
        </w:rPr>
        <w:t>Члан 11. мења се и гласи:</w:t>
      </w:r>
    </w:p>
    <w:p w14:paraId="288E2678" w14:textId="77777777" w:rsidR="00520509" w:rsidRPr="00B95838" w:rsidRDefault="00520509" w:rsidP="00520509">
      <w:pPr>
        <w:pStyle w:val="BodyText"/>
        <w:ind w:left="-450" w:right="-450"/>
        <w:rPr>
          <w:noProof w:val="0"/>
          <w:color w:val="000000"/>
          <w:sz w:val="24"/>
          <w:lang w:val="sr-Cyrl-RS"/>
        </w:rPr>
      </w:pPr>
      <w:r w:rsidRPr="00B95838">
        <w:rPr>
          <w:noProof w:val="0"/>
          <w:color w:val="000000"/>
          <w:sz w:val="24"/>
          <w:lang w:val="sr-Cyrl-RS"/>
        </w:rPr>
        <w:t>«Радна група која спроводи вредновање израђује Годишњи извештај који обухвата резултате вредновања за оба семестра и садржи:</w:t>
      </w:r>
    </w:p>
    <w:p w14:paraId="70668EFA" w14:textId="77777777" w:rsidR="00520509" w:rsidRPr="00B95838" w:rsidRDefault="00520509" w:rsidP="00520509">
      <w:pPr>
        <w:pStyle w:val="BodyText"/>
        <w:numPr>
          <w:ilvl w:val="0"/>
          <w:numId w:val="43"/>
        </w:numPr>
        <w:ind w:left="-450" w:right="-450" w:firstLine="0"/>
        <w:rPr>
          <w:noProof w:val="0"/>
          <w:color w:val="000000"/>
          <w:sz w:val="24"/>
          <w:lang w:val="sr-Cyrl-RS"/>
        </w:rPr>
      </w:pPr>
      <w:r w:rsidRPr="00B95838">
        <w:rPr>
          <w:noProof w:val="0"/>
          <w:color w:val="000000"/>
          <w:sz w:val="24"/>
          <w:lang w:val="sr-Cyrl-RS"/>
        </w:rPr>
        <w:t>Општи део, који садржи следеће податке:</w:t>
      </w:r>
    </w:p>
    <w:p w14:paraId="2987EE4E" w14:textId="77777777" w:rsidR="00520509" w:rsidRPr="00B95838" w:rsidRDefault="00520509" w:rsidP="00520509">
      <w:pPr>
        <w:pStyle w:val="BodyText"/>
        <w:numPr>
          <w:ilvl w:val="0"/>
          <w:numId w:val="44"/>
        </w:numPr>
        <w:ind w:left="-450" w:right="-450" w:firstLine="0"/>
        <w:rPr>
          <w:noProof w:val="0"/>
          <w:color w:val="000000"/>
          <w:sz w:val="24"/>
          <w:lang w:val="sr-Cyrl-RS"/>
        </w:rPr>
      </w:pPr>
      <w:r w:rsidRPr="00B95838">
        <w:rPr>
          <w:noProof w:val="0"/>
          <w:color w:val="000000"/>
          <w:sz w:val="24"/>
          <w:lang w:val="sr-Cyrl-RS"/>
        </w:rPr>
        <w:t>ко је одговоран за организацију и спровођење вредновања;</w:t>
      </w:r>
    </w:p>
    <w:p w14:paraId="5ECDE5F3" w14:textId="77777777" w:rsidR="00520509" w:rsidRPr="00B95838" w:rsidRDefault="00520509" w:rsidP="00520509">
      <w:pPr>
        <w:pStyle w:val="BodyText"/>
        <w:numPr>
          <w:ilvl w:val="0"/>
          <w:numId w:val="44"/>
        </w:numPr>
        <w:ind w:left="-450" w:right="-450" w:firstLine="0"/>
        <w:rPr>
          <w:noProof w:val="0"/>
          <w:color w:val="000000"/>
          <w:sz w:val="24"/>
          <w:lang w:val="sr-Cyrl-RS"/>
        </w:rPr>
      </w:pPr>
      <w:r w:rsidRPr="00B95838">
        <w:rPr>
          <w:noProof w:val="0"/>
          <w:color w:val="000000"/>
          <w:sz w:val="24"/>
          <w:lang w:val="sr-Cyrl-RS"/>
        </w:rPr>
        <w:t>време када је извршено вредновање;</w:t>
      </w:r>
    </w:p>
    <w:p w14:paraId="1BFB7D49" w14:textId="77777777" w:rsidR="00520509" w:rsidRPr="00B95838" w:rsidRDefault="00520509" w:rsidP="00520509">
      <w:pPr>
        <w:pStyle w:val="BodyText"/>
        <w:numPr>
          <w:ilvl w:val="0"/>
          <w:numId w:val="44"/>
        </w:numPr>
        <w:ind w:left="-450" w:right="-450" w:firstLine="0"/>
        <w:rPr>
          <w:noProof w:val="0"/>
          <w:color w:val="000000"/>
          <w:sz w:val="24"/>
          <w:lang w:val="sr-Cyrl-RS"/>
        </w:rPr>
      </w:pPr>
      <w:r w:rsidRPr="00B95838">
        <w:rPr>
          <w:noProof w:val="0"/>
          <w:color w:val="000000"/>
          <w:sz w:val="24"/>
          <w:lang w:val="sr-Cyrl-RS"/>
        </w:rPr>
        <w:lastRenderedPageBreak/>
        <w:t>број наставника чији је рад вреднован са укупним бројем предмета и</w:t>
      </w:r>
    </w:p>
    <w:p w14:paraId="1A02237A" w14:textId="77777777" w:rsidR="00520509" w:rsidRPr="00B95838" w:rsidRDefault="00520509" w:rsidP="00520509">
      <w:pPr>
        <w:pStyle w:val="BodyText"/>
        <w:numPr>
          <w:ilvl w:val="0"/>
          <w:numId w:val="44"/>
        </w:numPr>
        <w:ind w:left="-450" w:right="-450" w:firstLine="0"/>
        <w:rPr>
          <w:noProof w:val="0"/>
          <w:color w:val="000000"/>
          <w:sz w:val="24"/>
          <w:lang w:val="sr-Cyrl-RS"/>
        </w:rPr>
      </w:pPr>
      <w:r w:rsidRPr="00B95838">
        <w:rPr>
          <w:noProof w:val="0"/>
          <w:color w:val="000000"/>
          <w:sz w:val="24"/>
          <w:lang w:val="sr-Cyrl-RS"/>
        </w:rPr>
        <w:t>број наставника чији рад није вреднован, уз образложење.</w:t>
      </w:r>
    </w:p>
    <w:p w14:paraId="5F17BD82" w14:textId="77777777" w:rsidR="00520509" w:rsidRPr="00B95838" w:rsidRDefault="00520509" w:rsidP="00520509">
      <w:pPr>
        <w:pStyle w:val="BodyText"/>
        <w:numPr>
          <w:ilvl w:val="0"/>
          <w:numId w:val="43"/>
        </w:numPr>
        <w:ind w:left="-450" w:right="-450" w:firstLine="0"/>
        <w:rPr>
          <w:noProof w:val="0"/>
          <w:color w:val="000000"/>
          <w:sz w:val="24"/>
          <w:lang w:val="sr-Cyrl-RS"/>
        </w:rPr>
      </w:pPr>
      <w:r w:rsidRPr="00B95838">
        <w:rPr>
          <w:noProof w:val="0"/>
          <w:color w:val="000000"/>
          <w:sz w:val="24"/>
          <w:lang w:val="sr-Cyrl-RS"/>
        </w:rPr>
        <w:t>Посебан део, који садржи статистички приказ појединих извештаја у оквиру Факултета.</w:t>
      </w:r>
    </w:p>
    <w:p w14:paraId="2CCE1B4A" w14:textId="77777777" w:rsidR="00520509" w:rsidRPr="00B95838" w:rsidRDefault="00520509" w:rsidP="00520509">
      <w:pPr>
        <w:pStyle w:val="BodyText"/>
        <w:ind w:left="-450" w:right="-450"/>
        <w:rPr>
          <w:noProof w:val="0"/>
          <w:color w:val="000000"/>
          <w:sz w:val="24"/>
          <w:lang w:val="sr-Cyrl-RS"/>
        </w:rPr>
      </w:pPr>
      <w:r w:rsidRPr="00B95838">
        <w:rPr>
          <w:noProof w:val="0"/>
          <w:color w:val="000000"/>
          <w:sz w:val="24"/>
          <w:lang w:val="sr-Cyrl-RS"/>
        </w:rPr>
        <w:t>Радна група доставља Извештај из става 1. Овог члана Комисији која, уколико га прихвати, доставља Већу на усвајање.</w:t>
      </w:r>
    </w:p>
    <w:p w14:paraId="79F9B168" w14:textId="77777777" w:rsidR="00520509" w:rsidRPr="00B95838" w:rsidRDefault="00520509" w:rsidP="00520509">
      <w:pPr>
        <w:pStyle w:val="BodyText"/>
        <w:ind w:left="-450" w:right="-450"/>
        <w:rPr>
          <w:noProof w:val="0"/>
          <w:color w:val="000000"/>
          <w:sz w:val="24"/>
          <w:lang w:val="sr-Cyrl-RS"/>
        </w:rPr>
      </w:pPr>
      <w:r w:rsidRPr="00B95838">
        <w:rPr>
          <w:noProof w:val="0"/>
          <w:color w:val="000000"/>
          <w:sz w:val="24"/>
          <w:lang w:val="sr-Cyrl-RS"/>
        </w:rPr>
        <w:t>Одељења, Центар за образовање наставника и Кабинет за стране језике су дужни да размотре извештај из става 1. Овог члана и да закључак о њему доставе декану, у року од 45 дана од дана усвајања.»</w:t>
      </w:r>
    </w:p>
    <w:p w14:paraId="7B17E694" w14:textId="77777777" w:rsidR="00520509" w:rsidRPr="00B95838" w:rsidRDefault="00520509" w:rsidP="00520509">
      <w:pPr>
        <w:ind w:left="-450" w:right="-450"/>
        <w:jc w:val="both"/>
        <w:rPr>
          <w:lang w:val="sr-Cyrl-RS"/>
        </w:rPr>
      </w:pPr>
    </w:p>
    <w:p w14:paraId="5EF5A916" w14:textId="77777777" w:rsidR="00520509" w:rsidRPr="00B95838" w:rsidRDefault="00520509" w:rsidP="00520509">
      <w:pPr>
        <w:ind w:left="-450" w:right="-450"/>
        <w:jc w:val="center"/>
        <w:rPr>
          <w:lang w:val="sr-Cyrl-RS"/>
        </w:rPr>
      </w:pPr>
      <w:r w:rsidRPr="00B95838">
        <w:rPr>
          <w:lang w:val="sr-Cyrl-RS"/>
        </w:rPr>
        <w:t>Члан 3.</w:t>
      </w:r>
    </w:p>
    <w:p w14:paraId="11648B6F" w14:textId="77777777" w:rsidR="00520509" w:rsidRPr="00B95838" w:rsidRDefault="00520509" w:rsidP="00520509">
      <w:pPr>
        <w:ind w:left="-450" w:right="-450"/>
        <w:jc w:val="both"/>
        <w:rPr>
          <w:lang w:val="sr-Cyrl-RS"/>
        </w:rPr>
      </w:pPr>
      <w:r w:rsidRPr="00B95838">
        <w:rPr>
          <w:lang w:val="sr-Cyrl-RS"/>
        </w:rPr>
        <w:t>Ове измене и допуне Правилника ступају на снагу осмог дана од дана објављивања на интернет страници Факултета.</w:t>
      </w:r>
    </w:p>
    <w:p w14:paraId="5945DE04" w14:textId="77777777" w:rsidR="00520509" w:rsidRPr="00B95838" w:rsidRDefault="00520509" w:rsidP="00520509">
      <w:pPr>
        <w:ind w:left="-450" w:right="-450"/>
        <w:jc w:val="both"/>
        <w:rPr>
          <w:lang w:val="sr-Cyrl-RS"/>
        </w:rPr>
      </w:pPr>
    </w:p>
    <w:p w14:paraId="68631E3C" w14:textId="77777777" w:rsidR="00520509" w:rsidRPr="00B95838" w:rsidRDefault="00520509" w:rsidP="00520509">
      <w:pPr>
        <w:ind w:left="-450" w:right="-450"/>
        <w:jc w:val="both"/>
        <w:rPr>
          <w:lang w:val="sr-Cyrl-RS"/>
        </w:rPr>
      </w:pPr>
    </w:p>
    <w:p w14:paraId="3D8BDB62" w14:textId="77777777" w:rsidR="00520509" w:rsidRPr="00B95838" w:rsidRDefault="00520509" w:rsidP="00520509">
      <w:pPr>
        <w:ind w:left="-450" w:right="-450"/>
        <w:jc w:val="both"/>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2"/>
        <w:gridCol w:w="4524"/>
      </w:tblGrid>
      <w:tr w:rsidR="00520509" w:rsidRPr="00B95838" w14:paraId="72BEAF19" w14:textId="77777777" w:rsidTr="00030F25">
        <w:trPr>
          <w:trHeight w:val="50"/>
        </w:trPr>
        <w:tc>
          <w:tcPr>
            <w:tcW w:w="4644" w:type="dxa"/>
          </w:tcPr>
          <w:p w14:paraId="396C148C" w14:textId="77777777" w:rsidR="00520509" w:rsidRPr="00B95838" w:rsidRDefault="00520509" w:rsidP="00030F25">
            <w:pPr>
              <w:ind w:left="73" w:right="124"/>
              <w:jc w:val="both"/>
              <w:rPr>
                <w:lang w:val="sr-Cyrl-RS"/>
              </w:rPr>
            </w:pPr>
            <w:r w:rsidRPr="00B95838">
              <w:rPr>
                <w:lang w:val="sr-Cyrl-RS"/>
              </w:rPr>
              <w:t>-  Објављено на интернет страници</w:t>
            </w:r>
          </w:p>
          <w:p w14:paraId="025CFF74" w14:textId="77777777" w:rsidR="00520509" w:rsidRPr="00B95838" w:rsidRDefault="00520509" w:rsidP="00030F25">
            <w:pPr>
              <w:ind w:left="73" w:right="124"/>
              <w:jc w:val="both"/>
              <w:rPr>
                <w:lang w:val="sr-Cyrl-RS"/>
              </w:rPr>
            </w:pPr>
            <w:r w:rsidRPr="00B95838">
              <w:rPr>
                <w:lang w:val="sr-Cyrl-RS"/>
              </w:rPr>
              <w:t xml:space="preserve">  Факултета 6.6.2017. године</w:t>
            </w:r>
          </w:p>
          <w:p w14:paraId="44C0A848" w14:textId="77777777" w:rsidR="00520509" w:rsidRPr="00B95838" w:rsidRDefault="00520509" w:rsidP="00030F25">
            <w:pPr>
              <w:ind w:left="73" w:right="124"/>
              <w:jc w:val="both"/>
              <w:rPr>
                <w:lang w:val="sr-Cyrl-RS"/>
              </w:rPr>
            </w:pPr>
            <w:r w:rsidRPr="00B95838">
              <w:rPr>
                <w:lang w:val="sr-Cyrl-RS"/>
              </w:rPr>
              <w:t>- Измене и допуне Правилника ступају    на  снагу 14.6.2017. године</w:t>
            </w:r>
          </w:p>
          <w:p w14:paraId="2E04B344" w14:textId="77777777" w:rsidR="00520509" w:rsidRPr="00B95838" w:rsidRDefault="00520509" w:rsidP="00030F25">
            <w:pPr>
              <w:ind w:left="-450" w:right="-450"/>
              <w:jc w:val="both"/>
              <w:rPr>
                <w:lang w:val="sr-Cyrl-RS"/>
              </w:rPr>
            </w:pPr>
          </w:p>
        </w:tc>
        <w:tc>
          <w:tcPr>
            <w:tcW w:w="4644" w:type="dxa"/>
          </w:tcPr>
          <w:p w14:paraId="055E11C5" w14:textId="77777777" w:rsidR="00520509" w:rsidRPr="00B95838" w:rsidRDefault="00520509" w:rsidP="00030F25">
            <w:pPr>
              <w:ind w:left="-450" w:right="-450"/>
              <w:jc w:val="center"/>
              <w:rPr>
                <w:lang w:val="sr-Cyrl-RS"/>
              </w:rPr>
            </w:pPr>
            <w:r w:rsidRPr="00B95838">
              <w:rPr>
                <w:lang w:val="sr-Cyrl-RS"/>
              </w:rPr>
              <w:t>Председник Наставно-научног већа</w:t>
            </w:r>
          </w:p>
          <w:p w14:paraId="04DC72C9" w14:textId="77777777" w:rsidR="00520509" w:rsidRPr="00B95838" w:rsidRDefault="00520509" w:rsidP="00030F25">
            <w:pPr>
              <w:ind w:left="-450" w:right="-450"/>
              <w:jc w:val="center"/>
              <w:rPr>
                <w:lang w:val="sr-Cyrl-RS"/>
              </w:rPr>
            </w:pPr>
            <w:r w:rsidRPr="00B95838">
              <w:rPr>
                <w:lang w:val="sr-Cyrl-RS"/>
              </w:rPr>
              <w:t>Филозофског факултета</w:t>
            </w:r>
          </w:p>
          <w:p w14:paraId="182C2FAF" w14:textId="77777777" w:rsidR="00520509" w:rsidRPr="00B95838" w:rsidRDefault="00520509" w:rsidP="00030F25">
            <w:pPr>
              <w:ind w:left="-450" w:right="-450"/>
              <w:jc w:val="center"/>
              <w:rPr>
                <w:lang w:val="sr-Cyrl-RS"/>
              </w:rPr>
            </w:pPr>
          </w:p>
          <w:p w14:paraId="722E1BEC" w14:textId="77777777" w:rsidR="00520509" w:rsidRPr="00B95838" w:rsidRDefault="00520509" w:rsidP="00030F25">
            <w:pPr>
              <w:ind w:left="-450" w:right="-450"/>
              <w:jc w:val="center"/>
              <w:rPr>
                <w:lang w:val="sr-Cyrl-RS"/>
              </w:rPr>
            </w:pPr>
          </w:p>
          <w:p w14:paraId="6DF21448" w14:textId="77777777" w:rsidR="00520509" w:rsidRPr="00B95838" w:rsidRDefault="00520509" w:rsidP="00030F25">
            <w:pPr>
              <w:ind w:left="-450" w:right="-450"/>
              <w:jc w:val="center"/>
              <w:rPr>
                <w:lang w:val="sr-Cyrl-RS"/>
              </w:rPr>
            </w:pPr>
            <w:r w:rsidRPr="00B95838">
              <w:rPr>
                <w:lang w:val="sr-Cyrl-RS"/>
              </w:rPr>
              <w:t xml:space="preserve">Проф. др Данијел </w:t>
            </w:r>
            <w:proofErr w:type="spellStart"/>
            <w:r w:rsidRPr="00B95838">
              <w:rPr>
                <w:lang w:val="sr-Cyrl-RS"/>
              </w:rPr>
              <w:t>Синани</w:t>
            </w:r>
            <w:proofErr w:type="spellEnd"/>
            <w:r w:rsidRPr="00B95838">
              <w:rPr>
                <w:lang w:val="sr-Cyrl-RS"/>
              </w:rPr>
              <w:t xml:space="preserve">, </w:t>
            </w:r>
            <w:proofErr w:type="spellStart"/>
            <w:r w:rsidRPr="00B95838">
              <w:rPr>
                <w:lang w:val="sr-Cyrl-RS"/>
              </w:rPr>
              <w:t>с.р</w:t>
            </w:r>
            <w:proofErr w:type="spellEnd"/>
            <w:r w:rsidRPr="00B95838">
              <w:rPr>
                <w:lang w:val="sr-Cyrl-RS"/>
              </w:rPr>
              <w:t>.</w:t>
            </w:r>
          </w:p>
          <w:p w14:paraId="7B010F8E" w14:textId="77777777" w:rsidR="00520509" w:rsidRPr="00B95838" w:rsidRDefault="00520509" w:rsidP="00030F25">
            <w:pPr>
              <w:ind w:left="-450" w:right="-450"/>
              <w:jc w:val="center"/>
              <w:rPr>
                <w:lang w:val="sr-Cyrl-RS"/>
              </w:rPr>
            </w:pPr>
          </w:p>
        </w:tc>
      </w:tr>
    </w:tbl>
    <w:p w14:paraId="18503D4F" w14:textId="77777777" w:rsidR="00520509" w:rsidRPr="00B95838" w:rsidRDefault="00520509" w:rsidP="00520509">
      <w:pPr>
        <w:ind w:left="-450" w:right="-450"/>
        <w:jc w:val="both"/>
        <w:rPr>
          <w:lang w:val="sr-Cyrl-RS"/>
        </w:rPr>
      </w:pPr>
      <w:r w:rsidRPr="00B95838">
        <w:rPr>
          <w:lang w:val="sr-Cyrl-RS"/>
        </w:rPr>
        <w:t xml:space="preserve"> </w:t>
      </w:r>
    </w:p>
    <w:bookmarkEnd w:id="20"/>
    <w:p w14:paraId="594CB07A"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6E1B1BAC" w14:textId="77777777" w:rsidR="00520509" w:rsidRPr="00B95838" w:rsidRDefault="00520509" w:rsidP="00520509">
      <w:pPr>
        <w:spacing w:after="200" w:line="360" w:lineRule="auto"/>
        <w:jc w:val="both"/>
        <w:rPr>
          <w:rFonts w:ascii="Times New Roman" w:eastAsia="Times New Roman" w:hAnsi="Times New Roman" w:cs="Times New Roman"/>
          <w:b/>
          <w:kern w:val="0"/>
          <w:lang w:val="sr-Cyrl-RS"/>
          <w14:ligatures w14:val="none"/>
        </w:rPr>
      </w:pPr>
      <w:r w:rsidRPr="00B95838">
        <w:rPr>
          <w:rFonts w:ascii="Times New Roman" w:eastAsia="Times New Roman" w:hAnsi="Times New Roman" w:cs="Times New Roman"/>
          <w:b/>
          <w:kern w:val="0"/>
          <w:lang w:val="sr-Cyrl-RS"/>
          <w14:ligatures w14:val="none"/>
        </w:rPr>
        <w:t>Табеле и прилози за Стандард 7:</w:t>
      </w:r>
    </w:p>
    <w:p w14:paraId="2101902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bookmarkStart w:id="40" w:name="Табела_7_1"/>
      <w:r w:rsidRPr="00B95838">
        <w:rPr>
          <w:rFonts w:ascii="Times New Roman" w:eastAsia="Times New Roman" w:hAnsi="Times New Roman" w:cs="Times New Roman"/>
          <w:b/>
          <w:kern w:val="0"/>
          <w:lang w:val="sr-Cyrl-RS"/>
          <w14:ligatures w14:val="none"/>
        </w:rPr>
        <w:t>Табела 7.1.</w:t>
      </w:r>
      <w:r w:rsidRPr="00B95838">
        <w:rPr>
          <w:rFonts w:ascii="Times New Roman" w:eastAsia="Times New Roman" w:hAnsi="Times New Roman" w:cs="Times New Roman"/>
          <w:kern w:val="0"/>
          <w:lang w:val="sr-Cyrl-RS"/>
          <w14:ligatures w14:val="none"/>
        </w:rPr>
        <w:t xml:space="preserve"> Преглед броја наставника по звањима и статус наставника у високошколској установи (радни однос са пуним и непуним радним временом, ангажовање по уговору)</w:t>
      </w:r>
    </w:p>
    <w:bookmarkEnd w:id="40"/>
    <w:p w14:paraId="54039C41"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А. Наставници у радном односу са пуним или  непуним радним временом</w:t>
      </w:r>
    </w:p>
    <w:p w14:paraId="298E4806"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p>
    <w:tbl>
      <w:tblPr>
        <w:tblStyle w:val="TableGrid1"/>
        <w:tblW w:w="0" w:type="auto"/>
        <w:tblLook w:val="04A0" w:firstRow="1" w:lastRow="0" w:firstColumn="1" w:lastColumn="0" w:noHBand="0" w:noVBand="1"/>
      </w:tblPr>
      <w:tblGrid>
        <w:gridCol w:w="574"/>
        <w:gridCol w:w="1652"/>
        <w:gridCol w:w="1470"/>
        <w:gridCol w:w="1177"/>
        <w:gridCol w:w="1264"/>
        <w:gridCol w:w="1253"/>
        <w:gridCol w:w="1676"/>
      </w:tblGrid>
      <w:tr w:rsidR="00520509" w:rsidRPr="00B95838" w14:paraId="66E3D20B" w14:textId="77777777" w:rsidTr="00030F25">
        <w:trPr>
          <w:trHeight w:val="320"/>
        </w:trPr>
        <w:tc>
          <w:tcPr>
            <w:tcW w:w="577" w:type="dxa"/>
            <w:noWrap/>
            <w:hideMark/>
          </w:tcPr>
          <w:p w14:paraId="526DE2EC" w14:textId="77777777" w:rsidR="00520509" w:rsidRPr="00B95838" w:rsidRDefault="00520509" w:rsidP="00030F25">
            <w:pPr>
              <w:spacing w:after="200" w:line="276" w:lineRule="auto"/>
              <w:jc w:val="both"/>
              <w:rPr>
                <w:lang w:val="sr-Cyrl-RS"/>
              </w:rPr>
            </w:pPr>
            <w:proofErr w:type="spellStart"/>
            <w:r w:rsidRPr="00B95838">
              <w:rPr>
                <w:lang w:val="sr-Cyrl-RS"/>
              </w:rPr>
              <w:t>Р.б</w:t>
            </w:r>
            <w:proofErr w:type="spellEnd"/>
            <w:r w:rsidRPr="00B95838">
              <w:rPr>
                <w:lang w:val="sr-Cyrl-RS"/>
              </w:rPr>
              <w:t>.</w:t>
            </w:r>
          </w:p>
        </w:tc>
        <w:tc>
          <w:tcPr>
            <w:tcW w:w="1653" w:type="dxa"/>
            <w:noWrap/>
            <w:hideMark/>
          </w:tcPr>
          <w:p w14:paraId="5CA76248" w14:textId="77777777" w:rsidR="00520509" w:rsidRPr="00B95838" w:rsidRDefault="00520509" w:rsidP="00030F25">
            <w:pPr>
              <w:spacing w:after="200" w:line="276" w:lineRule="auto"/>
              <w:jc w:val="both"/>
              <w:rPr>
                <w:lang w:val="sr-Cyrl-RS"/>
              </w:rPr>
            </w:pPr>
            <w:r w:rsidRPr="00B95838">
              <w:rPr>
                <w:lang w:val="sr-Cyrl-RS"/>
              </w:rPr>
              <w:t>Матични број</w:t>
            </w:r>
          </w:p>
        </w:tc>
        <w:tc>
          <w:tcPr>
            <w:tcW w:w="1437" w:type="dxa"/>
            <w:noWrap/>
            <w:hideMark/>
          </w:tcPr>
          <w:p w14:paraId="1C72493D" w14:textId="77777777" w:rsidR="00520509" w:rsidRPr="00B95838" w:rsidRDefault="00520509" w:rsidP="00030F25">
            <w:pPr>
              <w:spacing w:after="200" w:line="276" w:lineRule="auto"/>
              <w:jc w:val="both"/>
              <w:rPr>
                <w:lang w:val="sr-Cyrl-RS"/>
              </w:rPr>
            </w:pPr>
            <w:r w:rsidRPr="00B95838">
              <w:rPr>
                <w:lang w:val="sr-Cyrl-RS"/>
              </w:rPr>
              <w:t>Име, средње слово, презиме</w:t>
            </w:r>
          </w:p>
        </w:tc>
        <w:tc>
          <w:tcPr>
            <w:tcW w:w="1173" w:type="dxa"/>
            <w:noWrap/>
            <w:hideMark/>
          </w:tcPr>
          <w:p w14:paraId="67705DE8" w14:textId="77777777" w:rsidR="00520509" w:rsidRPr="00B95838" w:rsidRDefault="00520509" w:rsidP="00030F25">
            <w:pPr>
              <w:spacing w:after="200" w:line="276" w:lineRule="auto"/>
              <w:jc w:val="both"/>
              <w:rPr>
                <w:lang w:val="sr-Cyrl-RS"/>
              </w:rPr>
            </w:pPr>
            <w:r w:rsidRPr="00B95838">
              <w:rPr>
                <w:lang w:val="sr-Cyrl-RS"/>
              </w:rPr>
              <w:t>Звање</w:t>
            </w:r>
          </w:p>
        </w:tc>
        <w:tc>
          <w:tcPr>
            <w:tcW w:w="1271" w:type="dxa"/>
            <w:noWrap/>
            <w:hideMark/>
          </w:tcPr>
          <w:p w14:paraId="5CCF88B0" w14:textId="77777777" w:rsidR="00520509" w:rsidRPr="00B95838" w:rsidRDefault="00520509" w:rsidP="00030F25">
            <w:pPr>
              <w:spacing w:after="200" w:line="276" w:lineRule="auto"/>
              <w:jc w:val="both"/>
              <w:rPr>
                <w:lang w:val="sr-Cyrl-RS"/>
              </w:rPr>
            </w:pPr>
            <w:r w:rsidRPr="00B95838">
              <w:rPr>
                <w:lang w:val="sr-Cyrl-RS"/>
              </w:rPr>
              <w:t>Датум избора</w:t>
            </w:r>
          </w:p>
        </w:tc>
        <w:tc>
          <w:tcPr>
            <w:tcW w:w="1264" w:type="dxa"/>
            <w:hideMark/>
          </w:tcPr>
          <w:p w14:paraId="20BBA7FF" w14:textId="77777777" w:rsidR="00520509" w:rsidRPr="00B95838" w:rsidRDefault="00520509" w:rsidP="00030F25">
            <w:pPr>
              <w:spacing w:after="200" w:line="276" w:lineRule="auto"/>
              <w:jc w:val="both"/>
              <w:rPr>
                <w:lang w:val="sr-Cyrl-RS"/>
              </w:rPr>
            </w:pPr>
            <w:r w:rsidRPr="00B95838">
              <w:rPr>
                <w:lang w:val="sr-Cyrl-RS"/>
              </w:rPr>
              <w:t>запослења %</w:t>
            </w:r>
          </w:p>
        </w:tc>
        <w:tc>
          <w:tcPr>
            <w:tcW w:w="1691" w:type="dxa"/>
            <w:noWrap/>
            <w:hideMark/>
          </w:tcPr>
          <w:p w14:paraId="5A28B63B" w14:textId="77777777" w:rsidR="00520509" w:rsidRPr="00B95838" w:rsidRDefault="00520509" w:rsidP="00030F25">
            <w:pPr>
              <w:spacing w:after="200" w:line="276" w:lineRule="auto"/>
              <w:jc w:val="both"/>
              <w:rPr>
                <w:lang w:val="sr-Cyrl-RS"/>
              </w:rPr>
            </w:pPr>
            <w:r w:rsidRPr="00B95838">
              <w:rPr>
                <w:lang w:val="sr-Cyrl-RS"/>
              </w:rPr>
              <w:t>Ужа научна, уметничка односно стручна област за коју је биран</w:t>
            </w:r>
          </w:p>
        </w:tc>
      </w:tr>
      <w:tr w:rsidR="00520509" w:rsidRPr="00B95838" w14:paraId="68F665F7" w14:textId="77777777" w:rsidTr="00030F25">
        <w:trPr>
          <w:trHeight w:val="300"/>
        </w:trPr>
        <w:tc>
          <w:tcPr>
            <w:tcW w:w="577" w:type="dxa"/>
            <w:noWrap/>
            <w:hideMark/>
          </w:tcPr>
          <w:p w14:paraId="4CFDDD51" w14:textId="77777777" w:rsidR="00520509" w:rsidRPr="00B95838" w:rsidRDefault="00520509" w:rsidP="00030F25">
            <w:pPr>
              <w:spacing w:after="200" w:line="276" w:lineRule="auto"/>
              <w:jc w:val="both"/>
              <w:rPr>
                <w:lang w:val="sr-Cyrl-RS"/>
              </w:rPr>
            </w:pPr>
            <w:r w:rsidRPr="00B95838">
              <w:rPr>
                <w:lang w:val="sr-Cyrl-RS"/>
              </w:rPr>
              <w:t>1</w:t>
            </w:r>
          </w:p>
        </w:tc>
        <w:tc>
          <w:tcPr>
            <w:tcW w:w="1653" w:type="dxa"/>
            <w:noWrap/>
            <w:hideMark/>
          </w:tcPr>
          <w:p w14:paraId="422046CA" w14:textId="77777777" w:rsidR="00520509" w:rsidRPr="00B95838" w:rsidRDefault="00520509" w:rsidP="00030F25">
            <w:pPr>
              <w:spacing w:after="200" w:line="276" w:lineRule="auto"/>
              <w:jc w:val="both"/>
              <w:rPr>
                <w:lang w:val="sr-Cyrl-RS"/>
              </w:rPr>
            </w:pPr>
            <w:r w:rsidRPr="00B95838">
              <w:rPr>
                <w:lang w:val="sr-Cyrl-RS"/>
              </w:rPr>
              <w:t>2210967715184</w:t>
            </w:r>
          </w:p>
        </w:tc>
        <w:tc>
          <w:tcPr>
            <w:tcW w:w="1437" w:type="dxa"/>
            <w:noWrap/>
            <w:hideMark/>
          </w:tcPr>
          <w:p w14:paraId="6B488F78" w14:textId="77777777" w:rsidR="00520509" w:rsidRPr="00B95838" w:rsidRDefault="00520509" w:rsidP="00030F25">
            <w:pPr>
              <w:spacing w:after="200" w:line="276" w:lineRule="auto"/>
              <w:jc w:val="both"/>
              <w:rPr>
                <w:lang w:val="sr-Cyrl-RS"/>
              </w:rPr>
            </w:pPr>
            <w:r w:rsidRPr="00B95838">
              <w:rPr>
                <w:lang w:val="sr-Cyrl-RS"/>
              </w:rPr>
              <w:t xml:space="preserve">Катарина, Коста, </w:t>
            </w:r>
            <w:proofErr w:type="spellStart"/>
            <w:r w:rsidRPr="00B95838">
              <w:rPr>
                <w:lang w:val="sr-Cyrl-RS"/>
              </w:rPr>
              <w:t>Кржељ</w:t>
            </w:r>
            <w:proofErr w:type="spellEnd"/>
          </w:p>
        </w:tc>
        <w:tc>
          <w:tcPr>
            <w:tcW w:w="1173" w:type="dxa"/>
            <w:noWrap/>
            <w:hideMark/>
          </w:tcPr>
          <w:p w14:paraId="59B4D17F" w14:textId="77777777" w:rsidR="00520509" w:rsidRPr="00B95838" w:rsidRDefault="00520509" w:rsidP="00030F25">
            <w:pPr>
              <w:spacing w:after="200" w:line="276" w:lineRule="auto"/>
              <w:jc w:val="both"/>
              <w:rPr>
                <w:lang w:val="sr-Cyrl-RS"/>
              </w:rPr>
            </w:pPr>
            <w:r w:rsidRPr="00B95838">
              <w:rPr>
                <w:lang w:val="sr-Cyrl-RS"/>
              </w:rPr>
              <w:t>Ванредни професор</w:t>
            </w:r>
          </w:p>
        </w:tc>
        <w:tc>
          <w:tcPr>
            <w:tcW w:w="1271" w:type="dxa"/>
            <w:noWrap/>
            <w:hideMark/>
          </w:tcPr>
          <w:p w14:paraId="08D5EC5A" w14:textId="77777777" w:rsidR="00520509" w:rsidRPr="00B95838" w:rsidRDefault="00520509" w:rsidP="00030F25">
            <w:pPr>
              <w:spacing w:after="200" w:line="276" w:lineRule="auto"/>
              <w:jc w:val="both"/>
              <w:rPr>
                <w:lang w:val="sr-Cyrl-RS"/>
              </w:rPr>
            </w:pPr>
            <w:r w:rsidRPr="00B95838">
              <w:rPr>
                <w:lang w:val="sr-Cyrl-RS"/>
              </w:rPr>
              <w:t>06.07.2021.</w:t>
            </w:r>
          </w:p>
        </w:tc>
        <w:tc>
          <w:tcPr>
            <w:tcW w:w="1264" w:type="dxa"/>
            <w:noWrap/>
            <w:hideMark/>
          </w:tcPr>
          <w:p w14:paraId="11D8EBCD"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49DAC64D" w14:textId="77777777" w:rsidR="00520509" w:rsidRPr="00B95838" w:rsidRDefault="00520509" w:rsidP="00030F25">
            <w:pPr>
              <w:spacing w:after="200" w:line="276" w:lineRule="auto"/>
              <w:jc w:val="both"/>
              <w:rPr>
                <w:lang w:val="sr-Cyrl-RS"/>
              </w:rPr>
            </w:pPr>
            <w:r w:rsidRPr="00B95838">
              <w:rPr>
                <w:lang w:val="sr-Cyrl-RS"/>
              </w:rPr>
              <w:t>Немачки језик</w:t>
            </w:r>
          </w:p>
        </w:tc>
      </w:tr>
      <w:tr w:rsidR="00520509" w:rsidRPr="00B95838" w14:paraId="00EEEF99" w14:textId="77777777" w:rsidTr="00030F25">
        <w:trPr>
          <w:trHeight w:val="300"/>
        </w:trPr>
        <w:tc>
          <w:tcPr>
            <w:tcW w:w="577" w:type="dxa"/>
            <w:noWrap/>
            <w:hideMark/>
          </w:tcPr>
          <w:p w14:paraId="4FB2A772" w14:textId="77777777" w:rsidR="00520509" w:rsidRPr="00B95838" w:rsidRDefault="00520509" w:rsidP="00030F25">
            <w:pPr>
              <w:spacing w:after="200" w:line="276" w:lineRule="auto"/>
              <w:jc w:val="both"/>
              <w:rPr>
                <w:lang w:val="sr-Cyrl-RS"/>
              </w:rPr>
            </w:pPr>
            <w:r w:rsidRPr="00B95838">
              <w:rPr>
                <w:lang w:val="sr-Cyrl-RS"/>
              </w:rPr>
              <w:t>2</w:t>
            </w:r>
          </w:p>
        </w:tc>
        <w:tc>
          <w:tcPr>
            <w:tcW w:w="1653" w:type="dxa"/>
            <w:noWrap/>
            <w:hideMark/>
          </w:tcPr>
          <w:p w14:paraId="13CE9DC7" w14:textId="77777777" w:rsidR="00520509" w:rsidRPr="00B95838" w:rsidRDefault="00520509" w:rsidP="00030F25">
            <w:pPr>
              <w:spacing w:after="200" w:line="276" w:lineRule="auto"/>
              <w:jc w:val="both"/>
              <w:rPr>
                <w:lang w:val="sr-Cyrl-RS"/>
              </w:rPr>
            </w:pPr>
            <w:r w:rsidRPr="00B95838">
              <w:rPr>
                <w:lang w:val="sr-Cyrl-RS"/>
              </w:rPr>
              <w:t>0209970715068</w:t>
            </w:r>
          </w:p>
        </w:tc>
        <w:tc>
          <w:tcPr>
            <w:tcW w:w="1437" w:type="dxa"/>
            <w:noWrap/>
            <w:hideMark/>
          </w:tcPr>
          <w:p w14:paraId="78879B34" w14:textId="77777777" w:rsidR="00520509" w:rsidRPr="00B95838" w:rsidRDefault="00520509" w:rsidP="00030F25">
            <w:pPr>
              <w:spacing w:after="200" w:line="276" w:lineRule="auto"/>
              <w:jc w:val="both"/>
              <w:rPr>
                <w:lang w:val="sr-Cyrl-RS"/>
              </w:rPr>
            </w:pPr>
            <w:r w:rsidRPr="00B95838">
              <w:rPr>
                <w:lang w:val="sr-Cyrl-RS"/>
              </w:rPr>
              <w:t>Милица, Милан, Мирић</w:t>
            </w:r>
          </w:p>
        </w:tc>
        <w:tc>
          <w:tcPr>
            <w:tcW w:w="1173" w:type="dxa"/>
            <w:noWrap/>
            <w:hideMark/>
          </w:tcPr>
          <w:p w14:paraId="055A17C6" w14:textId="77777777" w:rsidR="00520509" w:rsidRPr="00B95838" w:rsidRDefault="00520509" w:rsidP="00030F25">
            <w:pPr>
              <w:spacing w:after="200" w:line="276" w:lineRule="auto"/>
              <w:jc w:val="both"/>
              <w:rPr>
                <w:lang w:val="sr-Cyrl-RS"/>
              </w:rPr>
            </w:pPr>
            <w:r w:rsidRPr="00B95838">
              <w:rPr>
                <w:lang w:val="sr-Cyrl-RS"/>
              </w:rPr>
              <w:t>Ванредни професор</w:t>
            </w:r>
          </w:p>
        </w:tc>
        <w:tc>
          <w:tcPr>
            <w:tcW w:w="1271" w:type="dxa"/>
            <w:noWrap/>
            <w:hideMark/>
          </w:tcPr>
          <w:p w14:paraId="6C4EC066" w14:textId="77777777" w:rsidR="00520509" w:rsidRPr="00B95838" w:rsidRDefault="00520509" w:rsidP="00030F25">
            <w:pPr>
              <w:spacing w:after="200" w:line="276" w:lineRule="auto"/>
              <w:jc w:val="both"/>
              <w:rPr>
                <w:lang w:val="sr-Cyrl-RS"/>
              </w:rPr>
            </w:pPr>
            <w:r w:rsidRPr="00B95838">
              <w:rPr>
                <w:lang w:val="sr-Cyrl-RS"/>
              </w:rPr>
              <w:t>30.03.2021.</w:t>
            </w:r>
          </w:p>
        </w:tc>
        <w:tc>
          <w:tcPr>
            <w:tcW w:w="1264" w:type="dxa"/>
            <w:noWrap/>
            <w:hideMark/>
          </w:tcPr>
          <w:p w14:paraId="2437EF1C"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10DCC7F0" w14:textId="77777777" w:rsidR="00520509" w:rsidRPr="00B95838" w:rsidRDefault="00520509" w:rsidP="00030F25">
            <w:pPr>
              <w:spacing w:after="200" w:line="276" w:lineRule="auto"/>
              <w:jc w:val="both"/>
              <w:rPr>
                <w:lang w:val="sr-Cyrl-RS"/>
              </w:rPr>
            </w:pPr>
            <w:r w:rsidRPr="00B95838">
              <w:rPr>
                <w:lang w:val="sr-Cyrl-RS"/>
              </w:rPr>
              <w:t>Француски језик</w:t>
            </w:r>
          </w:p>
        </w:tc>
      </w:tr>
      <w:tr w:rsidR="00520509" w:rsidRPr="00B95838" w14:paraId="2300B57F" w14:textId="77777777" w:rsidTr="00030F25">
        <w:trPr>
          <w:trHeight w:val="300"/>
        </w:trPr>
        <w:tc>
          <w:tcPr>
            <w:tcW w:w="577" w:type="dxa"/>
            <w:noWrap/>
            <w:hideMark/>
          </w:tcPr>
          <w:p w14:paraId="696A76E7" w14:textId="77777777" w:rsidR="00520509" w:rsidRPr="00B95838" w:rsidRDefault="00520509" w:rsidP="00030F25">
            <w:pPr>
              <w:spacing w:after="200" w:line="276" w:lineRule="auto"/>
              <w:jc w:val="both"/>
              <w:rPr>
                <w:lang w:val="sr-Cyrl-RS"/>
              </w:rPr>
            </w:pPr>
            <w:r w:rsidRPr="00B95838">
              <w:rPr>
                <w:lang w:val="sr-Cyrl-RS"/>
              </w:rPr>
              <w:lastRenderedPageBreak/>
              <w:t>3</w:t>
            </w:r>
          </w:p>
        </w:tc>
        <w:tc>
          <w:tcPr>
            <w:tcW w:w="1653" w:type="dxa"/>
            <w:noWrap/>
            <w:hideMark/>
          </w:tcPr>
          <w:p w14:paraId="34607035" w14:textId="77777777" w:rsidR="00520509" w:rsidRPr="00B95838" w:rsidRDefault="00520509" w:rsidP="00030F25">
            <w:pPr>
              <w:spacing w:after="200" w:line="276" w:lineRule="auto"/>
              <w:jc w:val="both"/>
              <w:rPr>
                <w:lang w:val="sr-Cyrl-RS"/>
              </w:rPr>
            </w:pPr>
            <w:r w:rsidRPr="00B95838">
              <w:rPr>
                <w:lang w:val="sr-Cyrl-RS"/>
              </w:rPr>
              <w:t>2801968715089</w:t>
            </w:r>
          </w:p>
        </w:tc>
        <w:tc>
          <w:tcPr>
            <w:tcW w:w="1437" w:type="dxa"/>
            <w:noWrap/>
            <w:hideMark/>
          </w:tcPr>
          <w:p w14:paraId="72BD82F5" w14:textId="77777777" w:rsidR="00520509" w:rsidRPr="00B95838" w:rsidRDefault="00520509" w:rsidP="00030F25">
            <w:pPr>
              <w:spacing w:after="200" w:line="276" w:lineRule="auto"/>
              <w:jc w:val="both"/>
              <w:rPr>
                <w:lang w:val="sr-Cyrl-RS"/>
              </w:rPr>
            </w:pPr>
            <w:r w:rsidRPr="00B95838">
              <w:rPr>
                <w:lang w:val="sr-Cyrl-RS"/>
              </w:rPr>
              <w:t>Данијела, Светозар, Ђоровић</w:t>
            </w:r>
          </w:p>
        </w:tc>
        <w:tc>
          <w:tcPr>
            <w:tcW w:w="1173" w:type="dxa"/>
            <w:noWrap/>
            <w:hideMark/>
          </w:tcPr>
          <w:p w14:paraId="6B55EBCF"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5A445950" w14:textId="77777777" w:rsidR="00520509" w:rsidRPr="00B95838" w:rsidRDefault="00520509" w:rsidP="00030F25">
            <w:pPr>
              <w:spacing w:after="200" w:line="276" w:lineRule="auto"/>
              <w:jc w:val="both"/>
              <w:rPr>
                <w:lang w:val="sr-Cyrl-RS"/>
              </w:rPr>
            </w:pPr>
            <w:r w:rsidRPr="00B95838">
              <w:rPr>
                <w:lang w:val="sr-Cyrl-RS"/>
              </w:rPr>
              <w:t>21.03.2023.</w:t>
            </w:r>
          </w:p>
        </w:tc>
        <w:tc>
          <w:tcPr>
            <w:tcW w:w="1264" w:type="dxa"/>
            <w:noWrap/>
            <w:hideMark/>
          </w:tcPr>
          <w:p w14:paraId="0B23284F"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5ECE14CC" w14:textId="77777777" w:rsidR="00520509" w:rsidRPr="00B95838" w:rsidRDefault="00520509" w:rsidP="00030F25">
            <w:pPr>
              <w:spacing w:after="200" w:line="276" w:lineRule="auto"/>
              <w:jc w:val="both"/>
              <w:rPr>
                <w:lang w:val="sr-Cyrl-RS"/>
              </w:rPr>
            </w:pPr>
            <w:r w:rsidRPr="00B95838">
              <w:rPr>
                <w:lang w:val="sr-Cyrl-RS"/>
              </w:rPr>
              <w:t>Италијански језик</w:t>
            </w:r>
          </w:p>
        </w:tc>
      </w:tr>
      <w:tr w:rsidR="00520509" w:rsidRPr="00B95838" w14:paraId="78488457" w14:textId="77777777" w:rsidTr="00030F25">
        <w:trPr>
          <w:trHeight w:val="300"/>
        </w:trPr>
        <w:tc>
          <w:tcPr>
            <w:tcW w:w="577" w:type="dxa"/>
            <w:noWrap/>
            <w:hideMark/>
          </w:tcPr>
          <w:p w14:paraId="6D3F8560" w14:textId="77777777" w:rsidR="00520509" w:rsidRPr="00B95838" w:rsidRDefault="00520509" w:rsidP="00030F25">
            <w:pPr>
              <w:spacing w:after="200" w:line="276" w:lineRule="auto"/>
              <w:jc w:val="both"/>
              <w:rPr>
                <w:lang w:val="sr-Cyrl-RS"/>
              </w:rPr>
            </w:pPr>
            <w:r w:rsidRPr="00B95838">
              <w:rPr>
                <w:lang w:val="sr-Cyrl-RS"/>
              </w:rPr>
              <w:t>4</w:t>
            </w:r>
          </w:p>
        </w:tc>
        <w:tc>
          <w:tcPr>
            <w:tcW w:w="1653" w:type="dxa"/>
            <w:noWrap/>
            <w:hideMark/>
          </w:tcPr>
          <w:p w14:paraId="38ECB594" w14:textId="77777777" w:rsidR="00520509" w:rsidRPr="00B95838" w:rsidRDefault="00520509" w:rsidP="00030F25">
            <w:pPr>
              <w:spacing w:after="200" w:line="276" w:lineRule="auto"/>
              <w:jc w:val="both"/>
              <w:rPr>
                <w:lang w:val="sr-Cyrl-RS"/>
              </w:rPr>
            </w:pPr>
            <w:r w:rsidRPr="00B95838">
              <w:rPr>
                <w:lang w:val="sr-Cyrl-RS"/>
              </w:rPr>
              <w:t>2309985726815</w:t>
            </w:r>
          </w:p>
        </w:tc>
        <w:tc>
          <w:tcPr>
            <w:tcW w:w="1437" w:type="dxa"/>
            <w:noWrap/>
            <w:hideMark/>
          </w:tcPr>
          <w:p w14:paraId="6BFEB26C" w14:textId="77777777" w:rsidR="00520509" w:rsidRPr="00B95838" w:rsidRDefault="00520509" w:rsidP="00030F25">
            <w:pPr>
              <w:spacing w:after="200" w:line="276" w:lineRule="auto"/>
              <w:jc w:val="both"/>
              <w:rPr>
                <w:lang w:val="sr-Cyrl-RS"/>
              </w:rPr>
            </w:pPr>
            <w:r w:rsidRPr="00B95838">
              <w:rPr>
                <w:lang w:val="sr-Cyrl-RS"/>
              </w:rPr>
              <w:t>Мирјана, Слободан, Адамовић</w:t>
            </w:r>
          </w:p>
        </w:tc>
        <w:tc>
          <w:tcPr>
            <w:tcW w:w="1173" w:type="dxa"/>
            <w:noWrap/>
            <w:hideMark/>
          </w:tcPr>
          <w:p w14:paraId="250FDA43"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6C350E16" w14:textId="77777777" w:rsidR="00520509" w:rsidRPr="00B95838" w:rsidRDefault="00520509" w:rsidP="00030F25">
            <w:pPr>
              <w:spacing w:after="200" w:line="276" w:lineRule="auto"/>
              <w:jc w:val="both"/>
              <w:rPr>
                <w:lang w:val="sr-Cyrl-RS"/>
              </w:rPr>
            </w:pPr>
            <w:r w:rsidRPr="00B95838">
              <w:rPr>
                <w:lang w:val="sr-Cyrl-RS"/>
              </w:rPr>
              <w:t>23.06.2020.</w:t>
            </w:r>
          </w:p>
        </w:tc>
        <w:tc>
          <w:tcPr>
            <w:tcW w:w="1264" w:type="dxa"/>
            <w:noWrap/>
            <w:hideMark/>
          </w:tcPr>
          <w:p w14:paraId="4A6A425A"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698040F2" w14:textId="77777777" w:rsidR="00520509" w:rsidRPr="00B95838" w:rsidRDefault="00520509" w:rsidP="00030F25">
            <w:pPr>
              <w:spacing w:after="200" w:line="276" w:lineRule="auto"/>
              <w:jc w:val="both"/>
              <w:rPr>
                <w:lang w:val="sr-Cyrl-RS"/>
              </w:rPr>
            </w:pPr>
            <w:r w:rsidRPr="00B95838">
              <w:rPr>
                <w:lang w:val="sr-Cyrl-RS"/>
              </w:rPr>
              <w:t>Руски језик</w:t>
            </w:r>
          </w:p>
        </w:tc>
      </w:tr>
      <w:tr w:rsidR="00520509" w:rsidRPr="00B95838" w14:paraId="17B89CD8" w14:textId="77777777" w:rsidTr="00030F25">
        <w:trPr>
          <w:trHeight w:val="300"/>
        </w:trPr>
        <w:tc>
          <w:tcPr>
            <w:tcW w:w="577" w:type="dxa"/>
            <w:noWrap/>
            <w:hideMark/>
          </w:tcPr>
          <w:p w14:paraId="1109E42F" w14:textId="77777777" w:rsidR="00520509" w:rsidRPr="00B95838" w:rsidRDefault="00520509" w:rsidP="00030F25">
            <w:pPr>
              <w:spacing w:after="200" w:line="276" w:lineRule="auto"/>
              <w:jc w:val="both"/>
              <w:rPr>
                <w:lang w:val="sr-Cyrl-RS"/>
              </w:rPr>
            </w:pPr>
            <w:r w:rsidRPr="00B95838">
              <w:rPr>
                <w:lang w:val="sr-Cyrl-RS"/>
              </w:rPr>
              <w:t>5</w:t>
            </w:r>
          </w:p>
        </w:tc>
        <w:tc>
          <w:tcPr>
            <w:tcW w:w="1653" w:type="dxa"/>
            <w:noWrap/>
            <w:hideMark/>
          </w:tcPr>
          <w:p w14:paraId="4383AC2D" w14:textId="77777777" w:rsidR="00520509" w:rsidRPr="00B95838" w:rsidRDefault="00520509" w:rsidP="00030F25">
            <w:pPr>
              <w:spacing w:after="200" w:line="276" w:lineRule="auto"/>
              <w:jc w:val="both"/>
              <w:rPr>
                <w:lang w:val="sr-Cyrl-RS"/>
              </w:rPr>
            </w:pPr>
            <w:r w:rsidRPr="00B95838">
              <w:rPr>
                <w:lang w:val="sr-Cyrl-RS"/>
              </w:rPr>
              <w:t>0108974747036</w:t>
            </w:r>
          </w:p>
        </w:tc>
        <w:tc>
          <w:tcPr>
            <w:tcW w:w="1437" w:type="dxa"/>
            <w:noWrap/>
            <w:hideMark/>
          </w:tcPr>
          <w:p w14:paraId="2D7110AB" w14:textId="77777777" w:rsidR="00520509" w:rsidRPr="00B95838" w:rsidRDefault="00520509" w:rsidP="00030F25">
            <w:pPr>
              <w:spacing w:after="200" w:line="276" w:lineRule="auto"/>
              <w:jc w:val="both"/>
              <w:rPr>
                <w:lang w:val="sr-Cyrl-RS"/>
              </w:rPr>
            </w:pPr>
            <w:r w:rsidRPr="00B95838">
              <w:rPr>
                <w:lang w:val="sr-Cyrl-RS"/>
              </w:rPr>
              <w:t xml:space="preserve">Вера, Власта, </w:t>
            </w:r>
            <w:proofErr w:type="spellStart"/>
            <w:r w:rsidRPr="00B95838">
              <w:rPr>
                <w:lang w:val="sr-Cyrl-RS"/>
              </w:rPr>
              <w:t>Ошмјански</w:t>
            </w:r>
            <w:proofErr w:type="spellEnd"/>
          </w:p>
        </w:tc>
        <w:tc>
          <w:tcPr>
            <w:tcW w:w="1173" w:type="dxa"/>
            <w:noWrap/>
            <w:hideMark/>
          </w:tcPr>
          <w:p w14:paraId="65992D30"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406765B3" w14:textId="77777777" w:rsidR="00520509" w:rsidRPr="00B95838" w:rsidRDefault="00520509" w:rsidP="00030F25">
            <w:pPr>
              <w:spacing w:after="200" w:line="276" w:lineRule="auto"/>
              <w:jc w:val="both"/>
              <w:rPr>
                <w:lang w:val="sr-Cyrl-RS"/>
              </w:rPr>
            </w:pPr>
            <w:r w:rsidRPr="00B95838">
              <w:rPr>
                <w:lang w:val="sr-Cyrl-RS"/>
              </w:rPr>
              <w:t>31.05.2022.</w:t>
            </w:r>
          </w:p>
        </w:tc>
        <w:tc>
          <w:tcPr>
            <w:tcW w:w="1264" w:type="dxa"/>
            <w:noWrap/>
            <w:hideMark/>
          </w:tcPr>
          <w:p w14:paraId="59B56702"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1F3D8F8B" w14:textId="77777777" w:rsidR="00520509" w:rsidRPr="00B95838" w:rsidRDefault="00520509" w:rsidP="00030F25">
            <w:pPr>
              <w:spacing w:after="200" w:line="276" w:lineRule="auto"/>
              <w:jc w:val="both"/>
              <w:rPr>
                <w:lang w:val="sr-Cyrl-RS"/>
              </w:rPr>
            </w:pPr>
            <w:r w:rsidRPr="00B95838">
              <w:rPr>
                <w:lang w:val="sr-Cyrl-RS"/>
              </w:rPr>
              <w:t>Енглески језик</w:t>
            </w:r>
          </w:p>
        </w:tc>
      </w:tr>
      <w:tr w:rsidR="00520509" w:rsidRPr="00B95838" w14:paraId="6C6BCF83" w14:textId="77777777" w:rsidTr="00030F25">
        <w:trPr>
          <w:trHeight w:val="300"/>
        </w:trPr>
        <w:tc>
          <w:tcPr>
            <w:tcW w:w="577" w:type="dxa"/>
            <w:noWrap/>
            <w:hideMark/>
          </w:tcPr>
          <w:p w14:paraId="2065B9AD" w14:textId="77777777" w:rsidR="00520509" w:rsidRPr="00B95838" w:rsidRDefault="00520509" w:rsidP="00030F25">
            <w:pPr>
              <w:spacing w:after="200" w:line="276" w:lineRule="auto"/>
              <w:jc w:val="both"/>
              <w:rPr>
                <w:lang w:val="sr-Cyrl-RS"/>
              </w:rPr>
            </w:pPr>
            <w:r w:rsidRPr="00B95838">
              <w:rPr>
                <w:lang w:val="sr-Cyrl-RS"/>
              </w:rPr>
              <w:t>6</w:t>
            </w:r>
          </w:p>
        </w:tc>
        <w:tc>
          <w:tcPr>
            <w:tcW w:w="1653" w:type="dxa"/>
            <w:noWrap/>
            <w:hideMark/>
          </w:tcPr>
          <w:p w14:paraId="7990E5F4" w14:textId="77777777" w:rsidR="00520509" w:rsidRPr="00B95838" w:rsidRDefault="00520509" w:rsidP="00030F25">
            <w:pPr>
              <w:spacing w:after="200" w:line="276" w:lineRule="auto"/>
              <w:jc w:val="both"/>
              <w:rPr>
                <w:lang w:val="sr-Cyrl-RS"/>
              </w:rPr>
            </w:pPr>
            <w:r w:rsidRPr="00B95838">
              <w:rPr>
                <w:lang w:val="sr-Cyrl-RS"/>
              </w:rPr>
              <w:t>2503970715257</w:t>
            </w:r>
          </w:p>
        </w:tc>
        <w:tc>
          <w:tcPr>
            <w:tcW w:w="1437" w:type="dxa"/>
            <w:noWrap/>
            <w:hideMark/>
          </w:tcPr>
          <w:p w14:paraId="46D2C61D" w14:textId="77777777" w:rsidR="00520509" w:rsidRPr="00B95838" w:rsidRDefault="00520509" w:rsidP="00030F25">
            <w:pPr>
              <w:spacing w:after="200" w:line="276" w:lineRule="auto"/>
              <w:jc w:val="both"/>
              <w:rPr>
                <w:lang w:val="sr-Cyrl-RS"/>
              </w:rPr>
            </w:pPr>
            <w:r w:rsidRPr="00B95838">
              <w:rPr>
                <w:lang w:val="sr-Cyrl-RS"/>
              </w:rPr>
              <w:t xml:space="preserve">Ана, </w:t>
            </w:r>
            <w:proofErr w:type="spellStart"/>
            <w:r w:rsidRPr="00B95838">
              <w:rPr>
                <w:lang w:val="sr-Cyrl-RS"/>
              </w:rPr>
              <w:t>љубомир</w:t>
            </w:r>
            <w:proofErr w:type="spellEnd"/>
            <w:r w:rsidRPr="00B95838">
              <w:rPr>
                <w:lang w:val="sr-Cyrl-RS"/>
              </w:rPr>
              <w:t>, Поповић Пецић</w:t>
            </w:r>
          </w:p>
        </w:tc>
        <w:tc>
          <w:tcPr>
            <w:tcW w:w="1173" w:type="dxa"/>
            <w:noWrap/>
            <w:hideMark/>
          </w:tcPr>
          <w:p w14:paraId="1F0725C5" w14:textId="77777777" w:rsidR="00520509" w:rsidRPr="00B95838" w:rsidRDefault="00520509" w:rsidP="00030F25">
            <w:pPr>
              <w:spacing w:after="200" w:line="276" w:lineRule="auto"/>
              <w:jc w:val="both"/>
              <w:rPr>
                <w:lang w:val="sr-Cyrl-RS"/>
              </w:rPr>
            </w:pPr>
            <w:r w:rsidRPr="00B95838">
              <w:rPr>
                <w:lang w:val="sr-Cyrl-RS"/>
              </w:rPr>
              <w:t>Наставник страног језика</w:t>
            </w:r>
          </w:p>
        </w:tc>
        <w:tc>
          <w:tcPr>
            <w:tcW w:w="1271" w:type="dxa"/>
            <w:noWrap/>
            <w:hideMark/>
          </w:tcPr>
          <w:p w14:paraId="7040CB3C" w14:textId="77777777" w:rsidR="00520509" w:rsidRPr="00B95838" w:rsidRDefault="00520509" w:rsidP="00030F25">
            <w:pPr>
              <w:spacing w:after="200" w:line="276" w:lineRule="auto"/>
              <w:jc w:val="both"/>
              <w:rPr>
                <w:lang w:val="sr-Cyrl-RS"/>
              </w:rPr>
            </w:pPr>
            <w:r w:rsidRPr="00B95838">
              <w:rPr>
                <w:lang w:val="sr-Cyrl-RS"/>
              </w:rPr>
              <w:t>26.10.2021.</w:t>
            </w:r>
          </w:p>
        </w:tc>
        <w:tc>
          <w:tcPr>
            <w:tcW w:w="1264" w:type="dxa"/>
            <w:noWrap/>
            <w:hideMark/>
          </w:tcPr>
          <w:p w14:paraId="00C1A061"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1F326C27" w14:textId="77777777" w:rsidR="00520509" w:rsidRPr="00B95838" w:rsidRDefault="00520509" w:rsidP="00030F25">
            <w:pPr>
              <w:spacing w:after="200" w:line="276" w:lineRule="auto"/>
              <w:jc w:val="both"/>
              <w:rPr>
                <w:lang w:val="sr-Cyrl-RS"/>
              </w:rPr>
            </w:pPr>
            <w:r w:rsidRPr="00B95838">
              <w:rPr>
                <w:lang w:val="sr-Cyrl-RS"/>
              </w:rPr>
              <w:t>Енглески језик</w:t>
            </w:r>
          </w:p>
        </w:tc>
      </w:tr>
      <w:tr w:rsidR="00520509" w:rsidRPr="00B95838" w14:paraId="3C96865F" w14:textId="77777777" w:rsidTr="00030F25">
        <w:trPr>
          <w:trHeight w:val="300"/>
        </w:trPr>
        <w:tc>
          <w:tcPr>
            <w:tcW w:w="577" w:type="dxa"/>
            <w:noWrap/>
            <w:hideMark/>
          </w:tcPr>
          <w:p w14:paraId="7F04B488" w14:textId="77777777" w:rsidR="00520509" w:rsidRPr="00B95838" w:rsidRDefault="00520509" w:rsidP="00030F25">
            <w:pPr>
              <w:spacing w:after="200" w:line="276" w:lineRule="auto"/>
              <w:jc w:val="both"/>
              <w:rPr>
                <w:lang w:val="sr-Cyrl-RS"/>
              </w:rPr>
            </w:pPr>
            <w:r w:rsidRPr="00B95838">
              <w:rPr>
                <w:lang w:val="sr-Cyrl-RS"/>
              </w:rPr>
              <w:t>7</w:t>
            </w:r>
          </w:p>
        </w:tc>
        <w:tc>
          <w:tcPr>
            <w:tcW w:w="1653" w:type="dxa"/>
            <w:noWrap/>
            <w:hideMark/>
          </w:tcPr>
          <w:p w14:paraId="728EC934" w14:textId="77777777" w:rsidR="00520509" w:rsidRPr="00B95838" w:rsidRDefault="00520509" w:rsidP="00030F25">
            <w:pPr>
              <w:spacing w:after="200" w:line="276" w:lineRule="auto"/>
              <w:jc w:val="both"/>
              <w:rPr>
                <w:lang w:val="sr-Cyrl-RS"/>
              </w:rPr>
            </w:pPr>
            <w:r w:rsidRPr="00B95838">
              <w:rPr>
                <w:lang w:val="sr-Cyrl-RS"/>
              </w:rPr>
              <w:t>1605982865010</w:t>
            </w:r>
          </w:p>
        </w:tc>
        <w:tc>
          <w:tcPr>
            <w:tcW w:w="1437" w:type="dxa"/>
            <w:noWrap/>
            <w:hideMark/>
          </w:tcPr>
          <w:p w14:paraId="6AC9BD35" w14:textId="77777777" w:rsidR="00520509" w:rsidRPr="00B95838" w:rsidRDefault="00520509" w:rsidP="00030F25">
            <w:pPr>
              <w:spacing w:after="200" w:line="276" w:lineRule="auto"/>
              <w:jc w:val="both"/>
              <w:rPr>
                <w:lang w:val="sr-Cyrl-RS"/>
              </w:rPr>
            </w:pPr>
            <w:r w:rsidRPr="00B95838">
              <w:rPr>
                <w:lang w:val="sr-Cyrl-RS"/>
              </w:rPr>
              <w:t>Маја, Драгослав, Стевановић</w:t>
            </w:r>
          </w:p>
        </w:tc>
        <w:tc>
          <w:tcPr>
            <w:tcW w:w="1173" w:type="dxa"/>
            <w:noWrap/>
            <w:hideMark/>
          </w:tcPr>
          <w:p w14:paraId="586C9B0E" w14:textId="77777777" w:rsidR="00520509" w:rsidRPr="00B95838" w:rsidRDefault="00520509" w:rsidP="00030F25">
            <w:pPr>
              <w:spacing w:after="200" w:line="276" w:lineRule="auto"/>
              <w:jc w:val="both"/>
              <w:rPr>
                <w:lang w:val="sr-Cyrl-RS"/>
              </w:rPr>
            </w:pPr>
            <w:r w:rsidRPr="00B95838">
              <w:rPr>
                <w:lang w:val="sr-Cyrl-RS"/>
              </w:rPr>
              <w:t>Наставник страног језика</w:t>
            </w:r>
          </w:p>
        </w:tc>
        <w:tc>
          <w:tcPr>
            <w:tcW w:w="1271" w:type="dxa"/>
            <w:noWrap/>
            <w:hideMark/>
          </w:tcPr>
          <w:p w14:paraId="59854B37" w14:textId="77777777" w:rsidR="00520509" w:rsidRPr="00B95838" w:rsidRDefault="00520509" w:rsidP="00030F25">
            <w:pPr>
              <w:spacing w:after="200" w:line="276" w:lineRule="auto"/>
              <w:jc w:val="both"/>
              <w:rPr>
                <w:lang w:val="sr-Cyrl-RS"/>
              </w:rPr>
            </w:pPr>
            <w:r w:rsidRPr="00B95838">
              <w:rPr>
                <w:lang w:val="sr-Cyrl-RS"/>
              </w:rPr>
              <w:t>26.10.2021.</w:t>
            </w:r>
          </w:p>
        </w:tc>
        <w:tc>
          <w:tcPr>
            <w:tcW w:w="1264" w:type="dxa"/>
            <w:noWrap/>
            <w:hideMark/>
          </w:tcPr>
          <w:p w14:paraId="69A362BB"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3C0F9366" w14:textId="77777777" w:rsidR="00520509" w:rsidRPr="00B95838" w:rsidRDefault="00520509" w:rsidP="00030F25">
            <w:pPr>
              <w:spacing w:after="200" w:line="276" w:lineRule="auto"/>
              <w:jc w:val="both"/>
              <w:rPr>
                <w:lang w:val="sr-Cyrl-RS"/>
              </w:rPr>
            </w:pPr>
            <w:r w:rsidRPr="00B95838">
              <w:rPr>
                <w:lang w:val="sr-Cyrl-RS"/>
              </w:rPr>
              <w:t>Енглески језик</w:t>
            </w:r>
          </w:p>
        </w:tc>
      </w:tr>
      <w:tr w:rsidR="00520509" w:rsidRPr="00B95838" w14:paraId="506C0AD5" w14:textId="77777777" w:rsidTr="00030F25">
        <w:trPr>
          <w:trHeight w:val="300"/>
        </w:trPr>
        <w:tc>
          <w:tcPr>
            <w:tcW w:w="577" w:type="dxa"/>
            <w:noWrap/>
            <w:hideMark/>
          </w:tcPr>
          <w:p w14:paraId="75ADCDF0" w14:textId="77777777" w:rsidR="00520509" w:rsidRPr="00B95838" w:rsidRDefault="00520509" w:rsidP="00030F25">
            <w:pPr>
              <w:spacing w:after="200" w:line="276" w:lineRule="auto"/>
              <w:jc w:val="both"/>
              <w:rPr>
                <w:lang w:val="sr-Cyrl-RS"/>
              </w:rPr>
            </w:pPr>
            <w:r w:rsidRPr="00B95838">
              <w:rPr>
                <w:lang w:val="sr-Cyrl-RS"/>
              </w:rPr>
              <w:t>8</w:t>
            </w:r>
          </w:p>
        </w:tc>
        <w:tc>
          <w:tcPr>
            <w:tcW w:w="1653" w:type="dxa"/>
            <w:noWrap/>
            <w:hideMark/>
          </w:tcPr>
          <w:p w14:paraId="27C271D1" w14:textId="77777777" w:rsidR="00520509" w:rsidRPr="00B95838" w:rsidRDefault="00520509" w:rsidP="00030F25">
            <w:pPr>
              <w:spacing w:after="200" w:line="276" w:lineRule="auto"/>
              <w:jc w:val="both"/>
              <w:rPr>
                <w:lang w:val="sr-Cyrl-RS"/>
              </w:rPr>
            </w:pPr>
            <w:r w:rsidRPr="00B95838">
              <w:rPr>
                <w:lang w:val="sr-Cyrl-RS"/>
              </w:rPr>
              <w:t>2205959715147</w:t>
            </w:r>
          </w:p>
        </w:tc>
        <w:tc>
          <w:tcPr>
            <w:tcW w:w="1437" w:type="dxa"/>
            <w:noWrap/>
            <w:hideMark/>
          </w:tcPr>
          <w:p w14:paraId="69951BB1" w14:textId="77777777" w:rsidR="00520509" w:rsidRPr="00B95838" w:rsidRDefault="00520509" w:rsidP="00030F25">
            <w:pPr>
              <w:spacing w:after="200" w:line="276" w:lineRule="auto"/>
              <w:jc w:val="both"/>
              <w:rPr>
                <w:lang w:val="sr-Cyrl-RS"/>
              </w:rPr>
            </w:pPr>
            <w:r w:rsidRPr="00B95838">
              <w:rPr>
                <w:lang w:val="sr-Cyrl-RS"/>
              </w:rPr>
              <w:t>Милица, Милан, Стојановић</w:t>
            </w:r>
          </w:p>
        </w:tc>
        <w:tc>
          <w:tcPr>
            <w:tcW w:w="1173" w:type="dxa"/>
            <w:noWrap/>
            <w:hideMark/>
          </w:tcPr>
          <w:p w14:paraId="18543B0E" w14:textId="77777777" w:rsidR="00520509" w:rsidRPr="00B95838" w:rsidRDefault="00520509" w:rsidP="00030F25">
            <w:pPr>
              <w:spacing w:after="200" w:line="276" w:lineRule="auto"/>
              <w:jc w:val="both"/>
              <w:rPr>
                <w:lang w:val="sr-Cyrl-RS"/>
              </w:rPr>
            </w:pPr>
            <w:r w:rsidRPr="00B95838">
              <w:rPr>
                <w:lang w:val="sr-Cyrl-RS"/>
              </w:rPr>
              <w:t>Наставник страног језика</w:t>
            </w:r>
          </w:p>
        </w:tc>
        <w:tc>
          <w:tcPr>
            <w:tcW w:w="1271" w:type="dxa"/>
            <w:noWrap/>
            <w:hideMark/>
          </w:tcPr>
          <w:p w14:paraId="726A552F" w14:textId="77777777" w:rsidR="00520509" w:rsidRPr="00B95838" w:rsidRDefault="00520509" w:rsidP="00030F25">
            <w:pPr>
              <w:spacing w:after="200" w:line="276" w:lineRule="auto"/>
              <w:jc w:val="both"/>
              <w:rPr>
                <w:lang w:val="sr-Cyrl-RS"/>
              </w:rPr>
            </w:pPr>
            <w:r w:rsidRPr="00B95838">
              <w:rPr>
                <w:lang w:val="sr-Cyrl-RS"/>
              </w:rPr>
              <w:t>31.05.2022.</w:t>
            </w:r>
          </w:p>
        </w:tc>
        <w:tc>
          <w:tcPr>
            <w:tcW w:w="1264" w:type="dxa"/>
            <w:noWrap/>
            <w:hideMark/>
          </w:tcPr>
          <w:p w14:paraId="7452E8C1"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2BB8178B" w14:textId="77777777" w:rsidR="00520509" w:rsidRPr="00B95838" w:rsidRDefault="00520509" w:rsidP="00030F25">
            <w:pPr>
              <w:spacing w:after="200" w:line="276" w:lineRule="auto"/>
              <w:jc w:val="both"/>
              <w:rPr>
                <w:lang w:val="sr-Cyrl-RS"/>
              </w:rPr>
            </w:pPr>
            <w:r w:rsidRPr="00B95838">
              <w:rPr>
                <w:lang w:val="sr-Cyrl-RS"/>
              </w:rPr>
              <w:t>Енглески језик</w:t>
            </w:r>
          </w:p>
        </w:tc>
      </w:tr>
      <w:tr w:rsidR="00520509" w:rsidRPr="00B95838" w14:paraId="33442E45" w14:textId="77777777" w:rsidTr="00030F25">
        <w:trPr>
          <w:trHeight w:val="300"/>
        </w:trPr>
        <w:tc>
          <w:tcPr>
            <w:tcW w:w="577" w:type="dxa"/>
            <w:noWrap/>
            <w:hideMark/>
          </w:tcPr>
          <w:p w14:paraId="5BE87753" w14:textId="77777777" w:rsidR="00520509" w:rsidRPr="00B95838" w:rsidRDefault="00520509" w:rsidP="00030F25">
            <w:pPr>
              <w:spacing w:after="200" w:line="276" w:lineRule="auto"/>
              <w:jc w:val="both"/>
              <w:rPr>
                <w:lang w:val="sr-Cyrl-RS"/>
              </w:rPr>
            </w:pPr>
            <w:r w:rsidRPr="00B95838">
              <w:rPr>
                <w:lang w:val="sr-Cyrl-RS"/>
              </w:rPr>
              <w:t>9</w:t>
            </w:r>
          </w:p>
        </w:tc>
        <w:tc>
          <w:tcPr>
            <w:tcW w:w="1653" w:type="dxa"/>
            <w:noWrap/>
            <w:hideMark/>
          </w:tcPr>
          <w:p w14:paraId="0036A537" w14:textId="77777777" w:rsidR="00520509" w:rsidRPr="00B95838" w:rsidRDefault="00520509" w:rsidP="00030F25">
            <w:pPr>
              <w:spacing w:after="200" w:line="276" w:lineRule="auto"/>
              <w:jc w:val="both"/>
              <w:rPr>
                <w:lang w:val="sr-Cyrl-RS"/>
              </w:rPr>
            </w:pPr>
            <w:r w:rsidRPr="00B95838">
              <w:rPr>
                <w:lang w:val="sr-Cyrl-RS"/>
              </w:rPr>
              <w:t>0903959715157</w:t>
            </w:r>
          </w:p>
        </w:tc>
        <w:tc>
          <w:tcPr>
            <w:tcW w:w="1437" w:type="dxa"/>
            <w:noWrap/>
            <w:hideMark/>
          </w:tcPr>
          <w:p w14:paraId="4B6CDE56" w14:textId="77777777" w:rsidR="00520509" w:rsidRPr="00B95838" w:rsidRDefault="00520509" w:rsidP="00030F25">
            <w:pPr>
              <w:spacing w:after="200" w:line="276" w:lineRule="auto"/>
              <w:jc w:val="both"/>
              <w:rPr>
                <w:lang w:val="sr-Cyrl-RS"/>
              </w:rPr>
            </w:pPr>
            <w:r w:rsidRPr="00B95838">
              <w:rPr>
                <w:lang w:val="sr-Cyrl-RS"/>
              </w:rPr>
              <w:t>Нина, Миодраг, Влаховић</w:t>
            </w:r>
          </w:p>
        </w:tc>
        <w:tc>
          <w:tcPr>
            <w:tcW w:w="1173" w:type="dxa"/>
            <w:noWrap/>
            <w:hideMark/>
          </w:tcPr>
          <w:p w14:paraId="2A9A5B4B" w14:textId="77777777" w:rsidR="00520509" w:rsidRPr="00B95838" w:rsidRDefault="00520509" w:rsidP="00030F25">
            <w:pPr>
              <w:spacing w:after="200" w:line="276" w:lineRule="auto"/>
              <w:jc w:val="both"/>
              <w:rPr>
                <w:lang w:val="sr-Cyrl-RS"/>
              </w:rPr>
            </w:pPr>
            <w:r w:rsidRPr="00B95838">
              <w:rPr>
                <w:lang w:val="sr-Cyrl-RS"/>
              </w:rPr>
              <w:t>Наставник страног језика</w:t>
            </w:r>
          </w:p>
        </w:tc>
        <w:tc>
          <w:tcPr>
            <w:tcW w:w="1271" w:type="dxa"/>
            <w:noWrap/>
            <w:hideMark/>
          </w:tcPr>
          <w:p w14:paraId="7EAD0A22" w14:textId="77777777" w:rsidR="00520509" w:rsidRPr="00B95838" w:rsidRDefault="00520509" w:rsidP="00030F25">
            <w:pPr>
              <w:spacing w:after="200" w:line="276" w:lineRule="auto"/>
              <w:jc w:val="both"/>
              <w:rPr>
                <w:lang w:val="sr-Cyrl-RS"/>
              </w:rPr>
            </w:pPr>
            <w:r w:rsidRPr="00B95838">
              <w:rPr>
                <w:lang w:val="sr-Cyrl-RS"/>
              </w:rPr>
              <w:t>19.05.2020.</w:t>
            </w:r>
          </w:p>
        </w:tc>
        <w:tc>
          <w:tcPr>
            <w:tcW w:w="1264" w:type="dxa"/>
            <w:noWrap/>
            <w:hideMark/>
          </w:tcPr>
          <w:p w14:paraId="4F6ABBE7"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4CB76901" w14:textId="77777777" w:rsidR="00520509" w:rsidRPr="00B95838" w:rsidRDefault="00520509" w:rsidP="00030F25">
            <w:pPr>
              <w:spacing w:after="200" w:line="276" w:lineRule="auto"/>
              <w:jc w:val="both"/>
              <w:rPr>
                <w:lang w:val="sr-Cyrl-RS"/>
              </w:rPr>
            </w:pPr>
            <w:r w:rsidRPr="00B95838">
              <w:rPr>
                <w:lang w:val="sr-Cyrl-RS"/>
              </w:rPr>
              <w:t>Енглески језик</w:t>
            </w:r>
          </w:p>
        </w:tc>
      </w:tr>
      <w:tr w:rsidR="00520509" w:rsidRPr="00B95838" w14:paraId="6A46A7BD" w14:textId="77777777" w:rsidTr="00030F25">
        <w:trPr>
          <w:trHeight w:val="300"/>
        </w:trPr>
        <w:tc>
          <w:tcPr>
            <w:tcW w:w="577" w:type="dxa"/>
            <w:noWrap/>
            <w:hideMark/>
          </w:tcPr>
          <w:p w14:paraId="59AFDDEA" w14:textId="77777777" w:rsidR="00520509" w:rsidRPr="00B95838" w:rsidRDefault="00520509" w:rsidP="00030F25">
            <w:pPr>
              <w:spacing w:after="200" w:line="276" w:lineRule="auto"/>
              <w:jc w:val="both"/>
              <w:rPr>
                <w:lang w:val="sr-Cyrl-RS"/>
              </w:rPr>
            </w:pPr>
            <w:r w:rsidRPr="00B95838">
              <w:rPr>
                <w:lang w:val="sr-Cyrl-RS"/>
              </w:rPr>
              <w:t>10</w:t>
            </w:r>
          </w:p>
        </w:tc>
        <w:tc>
          <w:tcPr>
            <w:tcW w:w="1653" w:type="dxa"/>
            <w:noWrap/>
            <w:hideMark/>
          </w:tcPr>
          <w:p w14:paraId="4AE13379" w14:textId="77777777" w:rsidR="00520509" w:rsidRPr="00B95838" w:rsidRDefault="00520509" w:rsidP="00030F25">
            <w:pPr>
              <w:spacing w:after="200" w:line="276" w:lineRule="auto"/>
              <w:jc w:val="both"/>
              <w:rPr>
                <w:lang w:val="sr-Cyrl-RS"/>
              </w:rPr>
            </w:pPr>
            <w:r w:rsidRPr="00B95838">
              <w:rPr>
                <w:lang w:val="sr-Cyrl-RS"/>
              </w:rPr>
              <w:t>1901965772015</w:t>
            </w:r>
          </w:p>
        </w:tc>
        <w:tc>
          <w:tcPr>
            <w:tcW w:w="1437" w:type="dxa"/>
            <w:noWrap/>
            <w:hideMark/>
          </w:tcPr>
          <w:p w14:paraId="3C807E27" w14:textId="77777777" w:rsidR="00520509" w:rsidRPr="00B95838" w:rsidRDefault="00520509" w:rsidP="00030F25">
            <w:pPr>
              <w:spacing w:after="200" w:line="276" w:lineRule="auto"/>
              <w:jc w:val="both"/>
              <w:rPr>
                <w:lang w:val="sr-Cyrl-RS"/>
              </w:rPr>
            </w:pPr>
            <w:r w:rsidRPr="00B95838">
              <w:rPr>
                <w:lang w:val="sr-Cyrl-RS"/>
              </w:rPr>
              <w:t>Слободан, Предраг, Цвејић</w:t>
            </w:r>
          </w:p>
        </w:tc>
        <w:tc>
          <w:tcPr>
            <w:tcW w:w="1173" w:type="dxa"/>
            <w:noWrap/>
            <w:hideMark/>
          </w:tcPr>
          <w:p w14:paraId="287465CD"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147235D4" w14:textId="77777777" w:rsidR="00520509" w:rsidRPr="00B95838" w:rsidRDefault="00520509" w:rsidP="00030F25">
            <w:pPr>
              <w:spacing w:after="200" w:line="276" w:lineRule="auto"/>
              <w:jc w:val="both"/>
              <w:rPr>
                <w:lang w:val="sr-Cyrl-RS"/>
              </w:rPr>
            </w:pPr>
            <w:r w:rsidRPr="00B95838">
              <w:rPr>
                <w:lang w:val="sr-Cyrl-RS"/>
              </w:rPr>
              <w:t>07.12.2016.</w:t>
            </w:r>
          </w:p>
        </w:tc>
        <w:tc>
          <w:tcPr>
            <w:tcW w:w="1264" w:type="dxa"/>
            <w:noWrap/>
            <w:hideMark/>
          </w:tcPr>
          <w:p w14:paraId="7C87BD02"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7E6B025D"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100AE387" w14:textId="77777777" w:rsidTr="00030F25">
        <w:trPr>
          <w:trHeight w:val="300"/>
        </w:trPr>
        <w:tc>
          <w:tcPr>
            <w:tcW w:w="577" w:type="dxa"/>
            <w:noWrap/>
            <w:hideMark/>
          </w:tcPr>
          <w:p w14:paraId="339DE48A" w14:textId="77777777" w:rsidR="00520509" w:rsidRPr="00B95838" w:rsidRDefault="00520509" w:rsidP="00030F25">
            <w:pPr>
              <w:spacing w:after="200" w:line="276" w:lineRule="auto"/>
              <w:jc w:val="both"/>
              <w:rPr>
                <w:lang w:val="sr-Cyrl-RS"/>
              </w:rPr>
            </w:pPr>
            <w:r w:rsidRPr="00B95838">
              <w:rPr>
                <w:lang w:val="sr-Cyrl-RS"/>
              </w:rPr>
              <w:t>11</w:t>
            </w:r>
          </w:p>
        </w:tc>
        <w:tc>
          <w:tcPr>
            <w:tcW w:w="1653" w:type="dxa"/>
            <w:noWrap/>
            <w:hideMark/>
          </w:tcPr>
          <w:p w14:paraId="4B5544AB" w14:textId="77777777" w:rsidR="00520509" w:rsidRPr="00B95838" w:rsidRDefault="00520509" w:rsidP="00030F25">
            <w:pPr>
              <w:spacing w:after="200" w:line="276" w:lineRule="auto"/>
              <w:jc w:val="both"/>
              <w:rPr>
                <w:lang w:val="sr-Cyrl-RS"/>
              </w:rPr>
            </w:pPr>
            <w:r w:rsidRPr="00B95838">
              <w:rPr>
                <w:lang w:val="sr-Cyrl-RS"/>
              </w:rPr>
              <w:t>1406963715102</w:t>
            </w:r>
          </w:p>
        </w:tc>
        <w:tc>
          <w:tcPr>
            <w:tcW w:w="1437" w:type="dxa"/>
            <w:noWrap/>
            <w:hideMark/>
          </w:tcPr>
          <w:p w14:paraId="2138395A" w14:textId="77777777" w:rsidR="00520509" w:rsidRPr="00B95838" w:rsidRDefault="00520509" w:rsidP="00030F25">
            <w:pPr>
              <w:spacing w:after="200" w:line="276" w:lineRule="auto"/>
              <w:jc w:val="both"/>
              <w:rPr>
                <w:lang w:val="sr-Cyrl-RS"/>
              </w:rPr>
            </w:pPr>
            <w:r w:rsidRPr="00B95838">
              <w:rPr>
                <w:lang w:val="sr-Cyrl-RS"/>
              </w:rPr>
              <w:t>Смиљка, Велимир, Томановић</w:t>
            </w:r>
          </w:p>
        </w:tc>
        <w:tc>
          <w:tcPr>
            <w:tcW w:w="1173" w:type="dxa"/>
            <w:noWrap/>
            <w:hideMark/>
          </w:tcPr>
          <w:p w14:paraId="04FCF463"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77382066" w14:textId="77777777" w:rsidR="00520509" w:rsidRPr="00B95838" w:rsidRDefault="00520509" w:rsidP="00030F25">
            <w:pPr>
              <w:spacing w:after="200" w:line="276" w:lineRule="auto"/>
              <w:jc w:val="both"/>
              <w:rPr>
                <w:lang w:val="sr-Cyrl-RS"/>
              </w:rPr>
            </w:pPr>
            <w:r w:rsidRPr="00B95838">
              <w:rPr>
                <w:lang w:val="sr-Cyrl-RS"/>
              </w:rPr>
              <w:t>29.06.2011.</w:t>
            </w:r>
          </w:p>
        </w:tc>
        <w:tc>
          <w:tcPr>
            <w:tcW w:w="1264" w:type="dxa"/>
            <w:noWrap/>
            <w:hideMark/>
          </w:tcPr>
          <w:p w14:paraId="3F3FF03A"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12EFAEA0"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69B392E2" w14:textId="77777777" w:rsidTr="00030F25">
        <w:trPr>
          <w:trHeight w:val="300"/>
        </w:trPr>
        <w:tc>
          <w:tcPr>
            <w:tcW w:w="577" w:type="dxa"/>
            <w:noWrap/>
            <w:hideMark/>
          </w:tcPr>
          <w:p w14:paraId="0CC77CC0" w14:textId="77777777" w:rsidR="00520509" w:rsidRPr="00B95838" w:rsidRDefault="00520509" w:rsidP="00030F25">
            <w:pPr>
              <w:spacing w:after="200" w:line="276" w:lineRule="auto"/>
              <w:jc w:val="both"/>
              <w:rPr>
                <w:lang w:val="sr-Cyrl-RS"/>
              </w:rPr>
            </w:pPr>
            <w:r w:rsidRPr="00B95838">
              <w:rPr>
                <w:lang w:val="sr-Cyrl-RS"/>
              </w:rPr>
              <w:t>12</w:t>
            </w:r>
          </w:p>
        </w:tc>
        <w:tc>
          <w:tcPr>
            <w:tcW w:w="1653" w:type="dxa"/>
            <w:noWrap/>
            <w:hideMark/>
          </w:tcPr>
          <w:p w14:paraId="5C0988E5" w14:textId="77777777" w:rsidR="00520509" w:rsidRPr="00B95838" w:rsidRDefault="00520509" w:rsidP="00030F25">
            <w:pPr>
              <w:spacing w:after="200" w:line="276" w:lineRule="auto"/>
              <w:jc w:val="both"/>
              <w:rPr>
                <w:lang w:val="sr-Cyrl-RS"/>
              </w:rPr>
            </w:pPr>
            <w:r w:rsidRPr="00B95838">
              <w:rPr>
                <w:lang w:val="sr-Cyrl-RS"/>
              </w:rPr>
              <w:t>2401965862503</w:t>
            </w:r>
          </w:p>
        </w:tc>
        <w:tc>
          <w:tcPr>
            <w:tcW w:w="1437" w:type="dxa"/>
            <w:noWrap/>
            <w:hideMark/>
          </w:tcPr>
          <w:p w14:paraId="74D5AD67" w14:textId="77777777" w:rsidR="00520509" w:rsidRPr="00B95838" w:rsidRDefault="00520509" w:rsidP="00030F25">
            <w:pPr>
              <w:spacing w:after="200" w:line="276" w:lineRule="auto"/>
              <w:jc w:val="both"/>
              <w:rPr>
                <w:lang w:val="sr-Cyrl-RS"/>
              </w:rPr>
            </w:pPr>
            <w:r w:rsidRPr="00B95838">
              <w:rPr>
                <w:lang w:val="sr-Cyrl-RS"/>
              </w:rPr>
              <w:t>Владимир, Миле, Вулетић</w:t>
            </w:r>
          </w:p>
        </w:tc>
        <w:tc>
          <w:tcPr>
            <w:tcW w:w="1173" w:type="dxa"/>
            <w:noWrap/>
            <w:hideMark/>
          </w:tcPr>
          <w:p w14:paraId="446A3E0E"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3ADB7FD2" w14:textId="77777777" w:rsidR="00520509" w:rsidRPr="00B95838" w:rsidRDefault="00520509" w:rsidP="00030F25">
            <w:pPr>
              <w:spacing w:after="200" w:line="276" w:lineRule="auto"/>
              <w:jc w:val="both"/>
              <w:rPr>
                <w:lang w:val="sr-Cyrl-RS"/>
              </w:rPr>
            </w:pPr>
            <w:r w:rsidRPr="00B95838">
              <w:rPr>
                <w:lang w:val="sr-Cyrl-RS"/>
              </w:rPr>
              <w:t>20.05.2014.</w:t>
            </w:r>
          </w:p>
        </w:tc>
        <w:tc>
          <w:tcPr>
            <w:tcW w:w="1264" w:type="dxa"/>
            <w:noWrap/>
            <w:hideMark/>
          </w:tcPr>
          <w:p w14:paraId="11C361E0"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0F8E85E6"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76084DCA" w14:textId="77777777" w:rsidTr="00030F25">
        <w:trPr>
          <w:trHeight w:val="300"/>
        </w:trPr>
        <w:tc>
          <w:tcPr>
            <w:tcW w:w="577" w:type="dxa"/>
            <w:noWrap/>
            <w:hideMark/>
          </w:tcPr>
          <w:p w14:paraId="2916C923" w14:textId="77777777" w:rsidR="00520509" w:rsidRPr="00B95838" w:rsidRDefault="00520509" w:rsidP="00030F25">
            <w:pPr>
              <w:spacing w:after="200" w:line="276" w:lineRule="auto"/>
              <w:jc w:val="both"/>
              <w:rPr>
                <w:lang w:val="sr-Cyrl-RS"/>
              </w:rPr>
            </w:pPr>
            <w:r w:rsidRPr="00B95838">
              <w:rPr>
                <w:lang w:val="sr-Cyrl-RS"/>
              </w:rPr>
              <w:t>13</w:t>
            </w:r>
          </w:p>
        </w:tc>
        <w:tc>
          <w:tcPr>
            <w:tcW w:w="1653" w:type="dxa"/>
            <w:noWrap/>
            <w:hideMark/>
          </w:tcPr>
          <w:p w14:paraId="6A2EFFCE" w14:textId="77777777" w:rsidR="00520509" w:rsidRPr="00B95838" w:rsidRDefault="00520509" w:rsidP="00030F25">
            <w:pPr>
              <w:spacing w:after="200" w:line="276" w:lineRule="auto"/>
              <w:jc w:val="both"/>
              <w:rPr>
                <w:lang w:val="sr-Cyrl-RS"/>
              </w:rPr>
            </w:pPr>
            <w:r w:rsidRPr="00B95838">
              <w:rPr>
                <w:lang w:val="sr-Cyrl-RS"/>
              </w:rPr>
              <w:t>2712961850026</w:t>
            </w:r>
          </w:p>
        </w:tc>
        <w:tc>
          <w:tcPr>
            <w:tcW w:w="1437" w:type="dxa"/>
            <w:noWrap/>
            <w:hideMark/>
          </w:tcPr>
          <w:p w14:paraId="2818759A" w14:textId="77777777" w:rsidR="00520509" w:rsidRPr="00B95838" w:rsidRDefault="00520509" w:rsidP="00030F25">
            <w:pPr>
              <w:spacing w:after="200" w:line="276" w:lineRule="auto"/>
              <w:jc w:val="both"/>
              <w:rPr>
                <w:lang w:val="sr-Cyrl-RS"/>
              </w:rPr>
            </w:pPr>
            <w:r w:rsidRPr="00B95838">
              <w:rPr>
                <w:lang w:val="sr-Cyrl-RS"/>
              </w:rPr>
              <w:t>Владимир, Мирјана, Илић</w:t>
            </w:r>
          </w:p>
        </w:tc>
        <w:tc>
          <w:tcPr>
            <w:tcW w:w="1173" w:type="dxa"/>
            <w:noWrap/>
            <w:hideMark/>
          </w:tcPr>
          <w:p w14:paraId="4D6460C6"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1EE15EE1" w14:textId="77777777" w:rsidR="00520509" w:rsidRPr="00B95838" w:rsidRDefault="00520509" w:rsidP="00030F25">
            <w:pPr>
              <w:spacing w:after="200" w:line="276" w:lineRule="auto"/>
              <w:jc w:val="both"/>
              <w:rPr>
                <w:lang w:val="sr-Cyrl-RS"/>
              </w:rPr>
            </w:pPr>
            <w:r w:rsidRPr="00B95838">
              <w:rPr>
                <w:lang w:val="sr-Cyrl-RS"/>
              </w:rPr>
              <w:t>12.07.2006.</w:t>
            </w:r>
          </w:p>
        </w:tc>
        <w:tc>
          <w:tcPr>
            <w:tcW w:w="1264" w:type="dxa"/>
            <w:noWrap/>
            <w:hideMark/>
          </w:tcPr>
          <w:p w14:paraId="47019423"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229CD79C"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79FAAEFD" w14:textId="77777777" w:rsidTr="00030F25">
        <w:trPr>
          <w:trHeight w:val="300"/>
        </w:trPr>
        <w:tc>
          <w:tcPr>
            <w:tcW w:w="577" w:type="dxa"/>
            <w:noWrap/>
            <w:hideMark/>
          </w:tcPr>
          <w:p w14:paraId="379D4195" w14:textId="77777777" w:rsidR="00520509" w:rsidRPr="00B95838" w:rsidRDefault="00520509" w:rsidP="00030F25">
            <w:pPr>
              <w:spacing w:after="200" w:line="276" w:lineRule="auto"/>
              <w:jc w:val="both"/>
              <w:rPr>
                <w:lang w:val="sr-Cyrl-RS"/>
              </w:rPr>
            </w:pPr>
            <w:r w:rsidRPr="00B95838">
              <w:rPr>
                <w:lang w:val="sr-Cyrl-RS"/>
              </w:rPr>
              <w:t>14</w:t>
            </w:r>
          </w:p>
        </w:tc>
        <w:tc>
          <w:tcPr>
            <w:tcW w:w="1653" w:type="dxa"/>
            <w:noWrap/>
            <w:hideMark/>
          </w:tcPr>
          <w:p w14:paraId="26E9CD11" w14:textId="77777777" w:rsidR="00520509" w:rsidRPr="00B95838" w:rsidRDefault="00520509" w:rsidP="00030F25">
            <w:pPr>
              <w:spacing w:after="200" w:line="276" w:lineRule="auto"/>
              <w:jc w:val="both"/>
              <w:rPr>
                <w:lang w:val="sr-Cyrl-RS"/>
              </w:rPr>
            </w:pPr>
            <w:r w:rsidRPr="00B95838">
              <w:rPr>
                <w:lang w:val="sr-Cyrl-RS"/>
              </w:rPr>
              <w:t>2303970710477</w:t>
            </w:r>
          </w:p>
        </w:tc>
        <w:tc>
          <w:tcPr>
            <w:tcW w:w="1437" w:type="dxa"/>
            <w:noWrap/>
            <w:hideMark/>
          </w:tcPr>
          <w:p w14:paraId="726CDA24" w14:textId="77777777" w:rsidR="00520509" w:rsidRPr="00B95838" w:rsidRDefault="00520509" w:rsidP="00030F25">
            <w:pPr>
              <w:spacing w:after="200" w:line="276" w:lineRule="auto"/>
              <w:jc w:val="both"/>
              <w:rPr>
                <w:lang w:val="sr-Cyrl-RS"/>
              </w:rPr>
            </w:pPr>
            <w:r w:rsidRPr="00B95838">
              <w:rPr>
                <w:lang w:val="sr-Cyrl-RS"/>
              </w:rPr>
              <w:t>Јово, Светислав, Бакић</w:t>
            </w:r>
          </w:p>
        </w:tc>
        <w:tc>
          <w:tcPr>
            <w:tcW w:w="1173" w:type="dxa"/>
            <w:noWrap/>
            <w:hideMark/>
          </w:tcPr>
          <w:p w14:paraId="54F99688" w14:textId="77777777" w:rsidR="00520509" w:rsidRPr="00B95838" w:rsidRDefault="00520509" w:rsidP="00030F25">
            <w:pPr>
              <w:spacing w:after="200" w:line="276" w:lineRule="auto"/>
              <w:jc w:val="both"/>
              <w:rPr>
                <w:lang w:val="sr-Cyrl-RS"/>
              </w:rPr>
            </w:pPr>
            <w:r w:rsidRPr="00B95838">
              <w:rPr>
                <w:lang w:val="sr-Cyrl-RS"/>
              </w:rPr>
              <w:t>Ванредни професор</w:t>
            </w:r>
          </w:p>
        </w:tc>
        <w:tc>
          <w:tcPr>
            <w:tcW w:w="1271" w:type="dxa"/>
            <w:noWrap/>
            <w:hideMark/>
          </w:tcPr>
          <w:p w14:paraId="0610B833" w14:textId="77777777" w:rsidR="00520509" w:rsidRPr="00B95838" w:rsidRDefault="00520509" w:rsidP="00030F25">
            <w:pPr>
              <w:spacing w:after="200" w:line="276" w:lineRule="auto"/>
              <w:jc w:val="both"/>
              <w:rPr>
                <w:lang w:val="sr-Cyrl-RS"/>
              </w:rPr>
            </w:pPr>
            <w:r w:rsidRPr="00B95838">
              <w:rPr>
                <w:lang w:val="sr-Cyrl-RS"/>
              </w:rPr>
              <w:t>23.04.2024.</w:t>
            </w:r>
          </w:p>
        </w:tc>
        <w:tc>
          <w:tcPr>
            <w:tcW w:w="1264" w:type="dxa"/>
            <w:noWrap/>
            <w:hideMark/>
          </w:tcPr>
          <w:p w14:paraId="4A77395E"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5AE0B7DE"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60D6242B" w14:textId="77777777" w:rsidTr="00030F25">
        <w:trPr>
          <w:trHeight w:val="300"/>
        </w:trPr>
        <w:tc>
          <w:tcPr>
            <w:tcW w:w="577" w:type="dxa"/>
            <w:noWrap/>
            <w:hideMark/>
          </w:tcPr>
          <w:p w14:paraId="21181CF8" w14:textId="77777777" w:rsidR="00520509" w:rsidRPr="00B95838" w:rsidRDefault="00520509" w:rsidP="00030F25">
            <w:pPr>
              <w:spacing w:after="200" w:line="276" w:lineRule="auto"/>
              <w:jc w:val="both"/>
              <w:rPr>
                <w:lang w:val="sr-Cyrl-RS"/>
              </w:rPr>
            </w:pPr>
            <w:r w:rsidRPr="00B95838">
              <w:rPr>
                <w:lang w:val="sr-Cyrl-RS"/>
              </w:rPr>
              <w:lastRenderedPageBreak/>
              <w:t>15</w:t>
            </w:r>
          </w:p>
        </w:tc>
        <w:tc>
          <w:tcPr>
            <w:tcW w:w="1653" w:type="dxa"/>
            <w:noWrap/>
            <w:hideMark/>
          </w:tcPr>
          <w:p w14:paraId="351C0FB7" w14:textId="77777777" w:rsidR="00520509" w:rsidRPr="00B95838" w:rsidRDefault="00520509" w:rsidP="00030F25">
            <w:pPr>
              <w:spacing w:after="200" w:line="276" w:lineRule="auto"/>
              <w:jc w:val="both"/>
              <w:rPr>
                <w:lang w:val="sr-Cyrl-RS"/>
              </w:rPr>
            </w:pPr>
            <w:r w:rsidRPr="00B95838">
              <w:rPr>
                <w:lang w:val="sr-Cyrl-RS"/>
              </w:rPr>
              <w:t>1108978715280</w:t>
            </w:r>
          </w:p>
        </w:tc>
        <w:tc>
          <w:tcPr>
            <w:tcW w:w="1437" w:type="dxa"/>
            <w:noWrap/>
            <w:hideMark/>
          </w:tcPr>
          <w:p w14:paraId="1093AD1C" w14:textId="77777777" w:rsidR="00520509" w:rsidRPr="00B95838" w:rsidRDefault="00520509" w:rsidP="00030F25">
            <w:pPr>
              <w:spacing w:after="200" w:line="276" w:lineRule="auto"/>
              <w:jc w:val="both"/>
              <w:rPr>
                <w:lang w:val="sr-Cyrl-RS"/>
              </w:rPr>
            </w:pPr>
            <w:r w:rsidRPr="00B95838">
              <w:rPr>
                <w:lang w:val="sr-Cyrl-RS"/>
              </w:rPr>
              <w:t xml:space="preserve">Вера, Душан, </w:t>
            </w:r>
            <w:proofErr w:type="spellStart"/>
            <w:r w:rsidRPr="00B95838">
              <w:rPr>
                <w:lang w:val="sr-Cyrl-RS"/>
              </w:rPr>
              <w:t>Бацковић</w:t>
            </w:r>
            <w:proofErr w:type="spellEnd"/>
          </w:p>
        </w:tc>
        <w:tc>
          <w:tcPr>
            <w:tcW w:w="1173" w:type="dxa"/>
            <w:noWrap/>
            <w:hideMark/>
          </w:tcPr>
          <w:p w14:paraId="0C64C58B" w14:textId="77777777" w:rsidR="00520509" w:rsidRPr="00B95838" w:rsidRDefault="00520509" w:rsidP="00030F25">
            <w:pPr>
              <w:spacing w:after="200" w:line="276" w:lineRule="auto"/>
              <w:jc w:val="both"/>
              <w:rPr>
                <w:lang w:val="sr-Cyrl-RS"/>
              </w:rPr>
            </w:pPr>
            <w:r w:rsidRPr="00B95838">
              <w:rPr>
                <w:lang w:val="sr-Cyrl-RS"/>
              </w:rPr>
              <w:t>Ванредни професор</w:t>
            </w:r>
          </w:p>
        </w:tc>
        <w:tc>
          <w:tcPr>
            <w:tcW w:w="1271" w:type="dxa"/>
            <w:noWrap/>
            <w:hideMark/>
          </w:tcPr>
          <w:p w14:paraId="10FB2C15" w14:textId="77777777" w:rsidR="00520509" w:rsidRPr="00B95838" w:rsidRDefault="00520509" w:rsidP="00030F25">
            <w:pPr>
              <w:spacing w:after="200" w:line="276" w:lineRule="auto"/>
              <w:jc w:val="both"/>
              <w:rPr>
                <w:lang w:val="sr-Cyrl-RS"/>
              </w:rPr>
            </w:pPr>
            <w:r w:rsidRPr="00B95838">
              <w:rPr>
                <w:lang w:val="sr-Cyrl-RS"/>
              </w:rPr>
              <w:t>23.06.2020.</w:t>
            </w:r>
          </w:p>
        </w:tc>
        <w:tc>
          <w:tcPr>
            <w:tcW w:w="1264" w:type="dxa"/>
            <w:noWrap/>
            <w:hideMark/>
          </w:tcPr>
          <w:p w14:paraId="0ED6D927"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6355777F"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78E61A3D" w14:textId="77777777" w:rsidTr="00030F25">
        <w:trPr>
          <w:trHeight w:val="300"/>
        </w:trPr>
        <w:tc>
          <w:tcPr>
            <w:tcW w:w="577" w:type="dxa"/>
            <w:noWrap/>
            <w:hideMark/>
          </w:tcPr>
          <w:p w14:paraId="12366814" w14:textId="77777777" w:rsidR="00520509" w:rsidRPr="00B95838" w:rsidRDefault="00520509" w:rsidP="00030F25">
            <w:pPr>
              <w:spacing w:after="200" w:line="276" w:lineRule="auto"/>
              <w:jc w:val="both"/>
              <w:rPr>
                <w:lang w:val="sr-Cyrl-RS"/>
              </w:rPr>
            </w:pPr>
            <w:r w:rsidRPr="00B95838">
              <w:rPr>
                <w:lang w:val="sr-Cyrl-RS"/>
              </w:rPr>
              <w:t>16</w:t>
            </w:r>
          </w:p>
        </w:tc>
        <w:tc>
          <w:tcPr>
            <w:tcW w:w="1653" w:type="dxa"/>
            <w:noWrap/>
            <w:hideMark/>
          </w:tcPr>
          <w:p w14:paraId="4C4394AB" w14:textId="77777777" w:rsidR="00520509" w:rsidRPr="00B95838" w:rsidRDefault="00520509" w:rsidP="00030F25">
            <w:pPr>
              <w:spacing w:after="200" w:line="276" w:lineRule="auto"/>
              <w:jc w:val="both"/>
              <w:rPr>
                <w:lang w:val="sr-Cyrl-RS"/>
              </w:rPr>
            </w:pPr>
            <w:r w:rsidRPr="00B95838">
              <w:rPr>
                <w:lang w:val="sr-Cyrl-RS"/>
              </w:rPr>
              <w:t>1309977727817</w:t>
            </w:r>
          </w:p>
        </w:tc>
        <w:tc>
          <w:tcPr>
            <w:tcW w:w="1437" w:type="dxa"/>
            <w:noWrap/>
            <w:hideMark/>
          </w:tcPr>
          <w:p w14:paraId="57AB2FF3" w14:textId="77777777" w:rsidR="00520509" w:rsidRPr="00B95838" w:rsidRDefault="00520509" w:rsidP="00030F25">
            <w:pPr>
              <w:spacing w:after="200" w:line="276" w:lineRule="auto"/>
              <w:jc w:val="both"/>
              <w:rPr>
                <w:lang w:val="sr-Cyrl-RS"/>
              </w:rPr>
            </w:pPr>
            <w:r w:rsidRPr="00B95838">
              <w:rPr>
                <w:lang w:val="sr-Cyrl-RS"/>
              </w:rPr>
              <w:t xml:space="preserve">Ана, Коста, </w:t>
            </w:r>
            <w:proofErr w:type="spellStart"/>
            <w:r w:rsidRPr="00B95838">
              <w:rPr>
                <w:lang w:val="sr-Cyrl-RS"/>
              </w:rPr>
              <w:t>Бирешев</w:t>
            </w:r>
            <w:proofErr w:type="spellEnd"/>
          </w:p>
        </w:tc>
        <w:tc>
          <w:tcPr>
            <w:tcW w:w="1173" w:type="dxa"/>
            <w:noWrap/>
            <w:hideMark/>
          </w:tcPr>
          <w:p w14:paraId="5D5B5039"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13217779" w14:textId="77777777" w:rsidR="00520509" w:rsidRPr="00B95838" w:rsidRDefault="00520509" w:rsidP="00030F25">
            <w:pPr>
              <w:spacing w:after="200" w:line="276" w:lineRule="auto"/>
              <w:jc w:val="both"/>
              <w:rPr>
                <w:lang w:val="sr-Cyrl-RS"/>
              </w:rPr>
            </w:pPr>
            <w:r w:rsidRPr="00B95838">
              <w:rPr>
                <w:lang w:val="sr-Cyrl-RS"/>
              </w:rPr>
              <w:t>26.01.2021.</w:t>
            </w:r>
          </w:p>
        </w:tc>
        <w:tc>
          <w:tcPr>
            <w:tcW w:w="1264" w:type="dxa"/>
            <w:noWrap/>
            <w:hideMark/>
          </w:tcPr>
          <w:p w14:paraId="05F10B7E"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0B528C89"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2232A202" w14:textId="77777777" w:rsidTr="00030F25">
        <w:trPr>
          <w:trHeight w:val="300"/>
        </w:trPr>
        <w:tc>
          <w:tcPr>
            <w:tcW w:w="577" w:type="dxa"/>
            <w:noWrap/>
            <w:hideMark/>
          </w:tcPr>
          <w:p w14:paraId="2E899863" w14:textId="77777777" w:rsidR="00520509" w:rsidRPr="00B95838" w:rsidRDefault="00520509" w:rsidP="00030F25">
            <w:pPr>
              <w:spacing w:after="200" w:line="276" w:lineRule="auto"/>
              <w:jc w:val="both"/>
              <w:rPr>
                <w:lang w:val="sr-Cyrl-RS"/>
              </w:rPr>
            </w:pPr>
            <w:r w:rsidRPr="00B95838">
              <w:rPr>
                <w:lang w:val="sr-Cyrl-RS"/>
              </w:rPr>
              <w:t>17</w:t>
            </w:r>
          </w:p>
        </w:tc>
        <w:tc>
          <w:tcPr>
            <w:tcW w:w="1653" w:type="dxa"/>
            <w:noWrap/>
            <w:hideMark/>
          </w:tcPr>
          <w:p w14:paraId="6FA7DC1D" w14:textId="77777777" w:rsidR="00520509" w:rsidRPr="00B95838" w:rsidRDefault="00520509" w:rsidP="00030F25">
            <w:pPr>
              <w:spacing w:after="200" w:line="276" w:lineRule="auto"/>
              <w:jc w:val="both"/>
              <w:rPr>
                <w:lang w:val="sr-Cyrl-RS"/>
              </w:rPr>
            </w:pPr>
            <w:r w:rsidRPr="00B95838">
              <w:rPr>
                <w:lang w:val="sr-Cyrl-RS"/>
              </w:rPr>
              <w:t>0902978761538</w:t>
            </w:r>
          </w:p>
        </w:tc>
        <w:tc>
          <w:tcPr>
            <w:tcW w:w="1437" w:type="dxa"/>
            <w:noWrap/>
            <w:hideMark/>
          </w:tcPr>
          <w:p w14:paraId="15B42FAF" w14:textId="77777777" w:rsidR="00520509" w:rsidRPr="00B95838" w:rsidRDefault="00520509" w:rsidP="00030F25">
            <w:pPr>
              <w:spacing w:after="200" w:line="276" w:lineRule="auto"/>
              <w:jc w:val="both"/>
              <w:rPr>
                <w:lang w:val="sr-Cyrl-RS"/>
              </w:rPr>
            </w:pPr>
            <w:r w:rsidRPr="00B95838">
              <w:rPr>
                <w:lang w:val="sr-Cyrl-RS"/>
              </w:rPr>
              <w:t>Драган, Томислав, Станојевић</w:t>
            </w:r>
          </w:p>
        </w:tc>
        <w:tc>
          <w:tcPr>
            <w:tcW w:w="1173" w:type="dxa"/>
            <w:noWrap/>
            <w:hideMark/>
          </w:tcPr>
          <w:p w14:paraId="3C961CD3"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65DC92BB" w14:textId="77777777" w:rsidR="00520509" w:rsidRPr="00B95838" w:rsidRDefault="00520509" w:rsidP="00030F25">
            <w:pPr>
              <w:spacing w:after="200" w:line="276" w:lineRule="auto"/>
              <w:jc w:val="both"/>
              <w:rPr>
                <w:lang w:val="sr-Cyrl-RS"/>
              </w:rPr>
            </w:pPr>
            <w:r w:rsidRPr="00B95838">
              <w:rPr>
                <w:lang w:val="sr-Cyrl-RS"/>
              </w:rPr>
              <w:t>26.01.2021.</w:t>
            </w:r>
          </w:p>
        </w:tc>
        <w:tc>
          <w:tcPr>
            <w:tcW w:w="1264" w:type="dxa"/>
            <w:noWrap/>
            <w:hideMark/>
          </w:tcPr>
          <w:p w14:paraId="59F60618"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4E54B1B7"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68C88B5E" w14:textId="77777777" w:rsidTr="00030F25">
        <w:trPr>
          <w:trHeight w:val="300"/>
        </w:trPr>
        <w:tc>
          <w:tcPr>
            <w:tcW w:w="577" w:type="dxa"/>
            <w:noWrap/>
            <w:hideMark/>
          </w:tcPr>
          <w:p w14:paraId="0B7DE91E" w14:textId="77777777" w:rsidR="00520509" w:rsidRPr="00B95838" w:rsidRDefault="00520509" w:rsidP="00030F25">
            <w:pPr>
              <w:spacing w:after="200" w:line="276" w:lineRule="auto"/>
              <w:jc w:val="both"/>
              <w:rPr>
                <w:lang w:val="sr-Cyrl-RS"/>
              </w:rPr>
            </w:pPr>
            <w:r w:rsidRPr="00B95838">
              <w:rPr>
                <w:lang w:val="sr-Cyrl-RS"/>
              </w:rPr>
              <w:t>18</w:t>
            </w:r>
          </w:p>
        </w:tc>
        <w:tc>
          <w:tcPr>
            <w:tcW w:w="1653" w:type="dxa"/>
            <w:noWrap/>
            <w:hideMark/>
          </w:tcPr>
          <w:p w14:paraId="7864D4D3" w14:textId="77777777" w:rsidR="00520509" w:rsidRPr="00B95838" w:rsidRDefault="00520509" w:rsidP="00030F25">
            <w:pPr>
              <w:spacing w:after="200" w:line="276" w:lineRule="auto"/>
              <w:jc w:val="both"/>
              <w:rPr>
                <w:lang w:val="sr-Cyrl-RS"/>
              </w:rPr>
            </w:pPr>
            <w:r w:rsidRPr="00B95838">
              <w:rPr>
                <w:lang w:val="sr-Cyrl-RS"/>
              </w:rPr>
              <w:t>3107984788924</w:t>
            </w:r>
          </w:p>
        </w:tc>
        <w:tc>
          <w:tcPr>
            <w:tcW w:w="1437" w:type="dxa"/>
            <w:noWrap/>
            <w:hideMark/>
          </w:tcPr>
          <w:p w14:paraId="4F4593F1" w14:textId="77777777" w:rsidR="00520509" w:rsidRPr="00B95838" w:rsidRDefault="00520509" w:rsidP="00030F25">
            <w:pPr>
              <w:spacing w:after="200" w:line="276" w:lineRule="auto"/>
              <w:jc w:val="both"/>
              <w:rPr>
                <w:lang w:val="sr-Cyrl-RS"/>
              </w:rPr>
            </w:pPr>
            <w:r w:rsidRPr="00B95838">
              <w:rPr>
                <w:lang w:val="sr-Cyrl-RS"/>
              </w:rPr>
              <w:t>Ирена, Глигорије, Петровић</w:t>
            </w:r>
          </w:p>
        </w:tc>
        <w:tc>
          <w:tcPr>
            <w:tcW w:w="1173" w:type="dxa"/>
            <w:noWrap/>
            <w:hideMark/>
          </w:tcPr>
          <w:p w14:paraId="3B4976F8"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0C65C996" w14:textId="77777777" w:rsidR="00520509" w:rsidRPr="00B95838" w:rsidRDefault="00520509" w:rsidP="00030F25">
            <w:pPr>
              <w:spacing w:after="200" w:line="276" w:lineRule="auto"/>
              <w:jc w:val="both"/>
              <w:rPr>
                <w:lang w:val="sr-Cyrl-RS"/>
              </w:rPr>
            </w:pPr>
            <w:r w:rsidRPr="00B95838">
              <w:rPr>
                <w:lang w:val="sr-Cyrl-RS"/>
              </w:rPr>
              <w:t>24.04.2021.</w:t>
            </w:r>
          </w:p>
        </w:tc>
        <w:tc>
          <w:tcPr>
            <w:tcW w:w="1264" w:type="dxa"/>
            <w:noWrap/>
            <w:hideMark/>
          </w:tcPr>
          <w:p w14:paraId="37F32987"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068CF611"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37C5E60F" w14:textId="77777777" w:rsidTr="00030F25">
        <w:trPr>
          <w:trHeight w:val="300"/>
        </w:trPr>
        <w:tc>
          <w:tcPr>
            <w:tcW w:w="577" w:type="dxa"/>
            <w:noWrap/>
            <w:hideMark/>
          </w:tcPr>
          <w:p w14:paraId="709780E5" w14:textId="77777777" w:rsidR="00520509" w:rsidRPr="00B95838" w:rsidRDefault="00520509" w:rsidP="00030F25">
            <w:pPr>
              <w:spacing w:after="200" w:line="276" w:lineRule="auto"/>
              <w:jc w:val="both"/>
              <w:rPr>
                <w:lang w:val="sr-Cyrl-RS"/>
              </w:rPr>
            </w:pPr>
            <w:r w:rsidRPr="00B95838">
              <w:rPr>
                <w:lang w:val="sr-Cyrl-RS"/>
              </w:rPr>
              <w:t>19</w:t>
            </w:r>
          </w:p>
        </w:tc>
        <w:tc>
          <w:tcPr>
            <w:tcW w:w="1653" w:type="dxa"/>
            <w:noWrap/>
            <w:hideMark/>
          </w:tcPr>
          <w:p w14:paraId="7F38B2AB" w14:textId="77777777" w:rsidR="00520509" w:rsidRPr="00B95838" w:rsidRDefault="00520509" w:rsidP="00030F25">
            <w:pPr>
              <w:spacing w:after="200" w:line="276" w:lineRule="auto"/>
              <w:jc w:val="both"/>
              <w:rPr>
                <w:lang w:val="sr-Cyrl-RS"/>
              </w:rPr>
            </w:pPr>
            <w:r w:rsidRPr="00B95838">
              <w:rPr>
                <w:lang w:val="sr-Cyrl-RS"/>
              </w:rPr>
              <w:t>0509978715079</w:t>
            </w:r>
          </w:p>
        </w:tc>
        <w:tc>
          <w:tcPr>
            <w:tcW w:w="1437" w:type="dxa"/>
            <w:noWrap/>
            <w:hideMark/>
          </w:tcPr>
          <w:p w14:paraId="3D2B5676" w14:textId="77777777" w:rsidR="00520509" w:rsidRPr="00B95838" w:rsidRDefault="00520509" w:rsidP="00030F25">
            <w:pPr>
              <w:spacing w:after="200" w:line="276" w:lineRule="auto"/>
              <w:jc w:val="both"/>
              <w:rPr>
                <w:lang w:val="sr-Cyrl-RS"/>
              </w:rPr>
            </w:pPr>
            <w:r w:rsidRPr="00B95838">
              <w:rPr>
                <w:lang w:val="sr-Cyrl-RS"/>
              </w:rPr>
              <w:t>Јелена, Ненад, Пешић</w:t>
            </w:r>
          </w:p>
        </w:tc>
        <w:tc>
          <w:tcPr>
            <w:tcW w:w="1173" w:type="dxa"/>
            <w:noWrap/>
            <w:hideMark/>
          </w:tcPr>
          <w:p w14:paraId="42A0CEF3"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2E301134" w14:textId="77777777" w:rsidR="00520509" w:rsidRPr="00B95838" w:rsidRDefault="00520509" w:rsidP="00030F25">
            <w:pPr>
              <w:spacing w:after="200" w:line="276" w:lineRule="auto"/>
              <w:jc w:val="both"/>
              <w:rPr>
                <w:lang w:val="sr-Cyrl-RS"/>
              </w:rPr>
            </w:pPr>
            <w:r w:rsidRPr="00B95838">
              <w:rPr>
                <w:lang w:val="sr-Cyrl-RS"/>
              </w:rPr>
              <w:t>06.07.2021.</w:t>
            </w:r>
          </w:p>
        </w:tc>
        <w:tc>
          <w:tcPr>
            <w:tcW w:w="1264" w:type="dxa"/>
            <w:noWrap/>
            <w:hideMark/>
          </w:tcPr>
          <w:p w14:paraId="0510B1F7"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6C87FB70"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6E8BFE05" w14:textId="77777777" w:rsidTr="00030F25">
        <w:trPr>
          <w:trHeight w:val="300"/>
        </w:trPr>
        <w:tc>
          <w:tcPr>
            <w:tcW w:w="577" w:type="dxa"/>
            <w:noWrap/>
            <w:hideMark/>
          </w:tcPr>
          <w:p w14:paraId="3E17965B" w14:textId="77777777" w:rsidR="00520509" w:rsidRPr="00B95838" w:rsidRDefault="00520509" w:rsidP="00030F25">
            <w:pPr>
              <w:spacing w:after="200" w:line="276" w:lineRule="auto"/>
              <w:jc w:val="both"/>
              <w:rPr>
                <w:lang w:val="sr-Cyrl-RS"/>
              </w:rPr>
            </w:pPr>
            <w:r w:rsidRPr="00B95838">
              <w:rPr>
                <w:lang w:val="sr-Cyrl-RS"/>
              </w:rPr>
              <w:t>20</w:t>
            </w:r>
          </w:p>
        </w:tc>
        <w:tc>
          <w:tcPr>
            <w:tcW w:w="1653" w:type="dxa"/>
            <w:noWrap/>
            <w:hideMark/>
          </w:tcPr>
          <w:p w14:paraId="29EFF0C9" w14:textId="77777777" w:rsidR="00520509" w:rsidRPr="00B95838" w:rsidRDefault="00520509" w:rsidP="00030F25">
            <w:pPr>
              <w:spacing w:after="200" w:line="276" w:lineRule="auto"/>
              <w:jc w:val="both"/>
              <w:rPr>
                <w:lang w:val="sr-Cyrl-RS"/>
              </w:rPr>
            </w:pPr>
            <w:r w:rsidRPr="00B95838">
              <w:rPr>
                <w:lang w:val="sr-Cyrl-RS"/>
              </w:rPr>
              <w:t>0602984715307</w:t>
            </w:r>
          </w:p>
        </w:tc>
        <w:tc>
          <w:tcPr>
            <w:tcW w:w="1437" w:type="dxa"/>
            <w:noWrap/>
            <w:hideMark/>
          </w:tcPr>
          <w:p w14:paraId="74F50CAF" w14:textId="77777777" w:rsidR="00520509" w:rsidRPr="00B95838" w:rsidRDefault="00520509" w:rsidP="00030F25">
            <w:pPr>
              <w:spacing w:after="200" w:line="276" w:lineRule="auto"/>
              <w:jc w:val="both"/>
              <w:rPr>
                <w:lang w:val="sr-Cyrl-RS"/>
              </w:rPr>
            </w:pPr>
            <w:r w:rsidRPr="00B95838">
              <w:rPr>
                <w:lang w:val="sr-Cyrl-RS"/>
              </w:rPr>
              <w:t>Јелисавета, Зорица, Вукелић</w:t>
            </w:r>
          </w:p>
        </w:tc>
        <w:tc>
          <w:tcPr>
            <w:tcW w:w="1173" w:type="dxa"/>
            <w:noWrap/>
            <w:hideMark/>
          </w:tcPr>
          <w:p w14:paraId="77F48238"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7A3486DE" w14:textId="77777777" w:rsidR="00520509" w:rsidRPr="00B95838" w:rsidRDefault="00520509" w:rsidP="00030F25">
            <w:pPr>
              <w:spacing w:after="200" w:line="276" w:lineRule="auto"/>
              <w:jc w:val="both"/>
              <w:rPr>
                <w:lang w:val="sr-Cyrl-RS"/>
              </w:rPr>
            </w:pPr>
            <w:r w:rsidRPr="00B95838">
              <w:rPr>
                <w:lang w:val="sr-Cyrl-RS"/>
              </w:rPr>
              <w:t>23.06.2020.</w:t>
            </w:r>
          </w:p>
        </w:tc>
        <w:tc>
          <w:tcPr>
            <w:tcW w:w="1264" w:type="dxa"/>
            <w:noWrap/>
            <w:hideMark/>
          </w:tcPr>
          <w:p w14:paraId="4C26DB79"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09BE8F4C"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70F0C6D5" w14:textId="77777777" w:rsidTr="00030F25">
        <w:trPr>
          <w:trHeight w:val="300"/>
        </w:trPr>
        <w:tc>
          <w:tcPr>
            <w:tcW w:w="577" w:type="dxa"/>
            <w:noWrap/>
            <w:hideMark/>
          </w:tcPr>
          <w:p w14:paraId="0B9CF47D" w14:textId="77777777" w:rsidR="00520509" w:rsidRPr="00B95838" w:rsidRDefault="00520509" w:rsidP="00030F25">
            <w:pPr>
              <w:spacing w:after="200" w:line="276" w:lineRule="auto"/>
              <w:jc w:val="both"/>
              <w:rPr>
                <w:lang w:val="sr-Cyrl-RS"/>
              </w:rPr>
            </w:pPr>
            <w:r w:rsidRPr="00B95838">
              <w:rPr>
                <w:lang w:val="sr-Cyrl-RS"/>
              </w:rPr>
              <w:t>21</w:t>
            </w:r>
          </w:p>
        </w:tc>
        <w:tc>
          <w:tcPr>
            <w:tcW w:w="1653" w:type="dxa"/>
            <w:noWrap/>
            <w:hideMark/>
          </w:tcPr>
          <w:p w14:paraId="1F5C1DD4" w14:textId="77777777" w:rsidR="00520509" w:rsidRPr="00B95838" w:rsidRDefault="00520509" w:rsidP="00030F25">
            <w:pPr>
              <w:spacing w:after="200" w:line="276" w:lineRule="auto"/>
              <w:jc w:val="both"/>
              <w:rPr>
                <w:lang w:val="sr-Cyrl-RS"/>
              </w:rPr>
            </w:pPr>
            <w:r w:rsidRPr="00B95838">
              <w:rPr>
                <w:lang w:val="sr-Cyrl-RS"/>
              </w:rPr>
              <w:t>3004982785029</w:t>
            </w:r>
          </w:p>
        </w:tc>
        <w:tc>
          <w:tcPr>
            <w:tcW w:w="1437" w:type="dxa"/>
            <w:noWrap/>
            <w:hideMark/>
          </w:tcPr>
          <w:p w14:paraId="2BF10D42" w14:textId="77777777" w:rsidR="00520509" w:rsidRPr="00B95838" w:rsidRDefault="00520509" w:rsidP="00030F25">
            <w:pPr>
              <w:spacing w:after="200" w:line="276" w:lineRule="auto"/>
              <w:jc w:val="both"/>
              <w:rPr>
                <w:lang w:val="sr-Cyrl-RS"/>
              </w:rPr>
            </w:pPr>
            <w:r w:rsidRPr="00B95838">
              <w:rPr>
                <w:lang w:val="sr-Cyrl-RS"/>
              </w:rPr>
              <w:t>Милица, Зоран, Весковић Анђелковић</w:t>
            </w:r>
          </w:p>
        </w:tc>
        <w:tc>
          <w:tcPr>
            <w:tcW w:w="1173" w:type="dxa"/>
            <w:noWrap/>
            <w:hideMark/>
          </w:tcPr>
          <w:p w14:paraId="59965C24"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7859AFA2" w14:textId="77777777" w:rsidR="00520509" w:rsidRPr="00B95838" w:rsidRDefault="00520509" w:rsidP="00030F25">
            <w:pPr>
              <w:spacing w:after="200" w:line="276" w:lineRule="auto"/>
              <w:jc w:val="both"/>
              <w:rPr>
                <w:lang w:val="sr-Cyrl-RS"/>
              </w:rPr>
            </w:pPr>
            <w:r w:rsidRPr="00B95838">
              <w:rPr>
                <w:lang w:val="sr-Cyrl-RS"/>
              </w:rPr>
              <w:t>19.05.2020.</w:t>
            </w:r>
          </w:p>
        </w:tc>
        <w:tc>
          <w:tcPr>
            <w:tcW w:w="1264" w:type="dxa"/>
            <w:noWrap/>
            <w:hideMark/>
          </w:tcPr>
          <w:p w14:paraId="23B3E2E6"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47144D92"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644E97EE" w14:textId="77777777" w:rsidTr="00030F25">
        <w:trPr>
          <w:trHeight w:val="300"/>
        </w:trPr>
        <w:tc>
          <w:tcPr>
            <w:tcW w:w="577" w:type="dxa"/>
            <w:noWrap/>
            <w:hideMark/>
          </w:tcPr>
          <w:p w14:paraId="6008CFB0" w14:textId="77777777" w:rsidR="00520509" w:rsidRPr="00B95838" w:rsidRDefault="00520509" w:rsidP="00030F25">
            <w:pPr>
              <w:spacing w:after="200" w:line="276" w:lineRule="auto"/>
              <w:jc w:val="both"/>
              <w:rPr>
                <w:lang w:val="sr-Cyrl-RS"/>
              </w:rPr>
            </w:pPr>
            <w:r w:rsidRPr="00B95838">
              <w:rPr>
                <w:lang w:val="sr-Cyrl-RS"/>
              </w:rPr>
              <w:t>22</w:t>
            </w:r>
          </w:p>
        </w:tc>
        <w:tc>
          <w:tcPr>
            <w:tcW w:w="1653" w:type="dxa"/>
            <w:noWrap/>
            <w:hideMark/>
          </w:tcPr>
          <w:p w14:paraId="4D148BF2" w14:textId="77777777" w:rsidR="00520509" w:rsidRPr="00B95838" w:rsidRDefault="00520509" w:rsidP="00030F25">
            <w:pPr>
              <w:spacing w:after="200" w:line="276" w:lineRule="auto"/>
              <w:jc w:val="both"/>
              <w:rPr>
                <w:lang w:val="sr-Cyrl-RS"/>
              </w:rPr>
            </w:pPr>
            <w:r w:rsidRPr="00B95838">
              <w:rPr>
                <w:lang w:val="sr-Cyrl-RS"/>
              </w:rPr>
              <w:t>1511989715176</w:t>
            </w:r>
          </w:p>
        </w:tc>
        <w:tc>
          <w:tcPr>
            <w:tcW w:w="1437" w:type="dxa"/>
            <w:noWrap/>
            <w:hideMark/>
          </w:tcPr>
          <w:p w14:paraId="2849AA2B" w14:textId="77777777" w:rsidR="00520509" w:rsidRPr="00B95838" w:rsidRDefault="00520509" w:rsidP="00030F25">
            <w:pPr>
              <w:spacing w:after="200" w:line="276" w:lineRule="auto"/>
              <w:jc w:val="both"/>
              <w:rPr>
                <w:lang w:val="sr-Cyrl-RS"/>
              </w:rPr>
            </w:pPr>
            <w:r w:rsidRPr="00B95838">
              <w:rPr>
                <w:lang w:val="sr-Cyrl-RS"/>
              </w:rPr>
              <w:t xml:space="preserve">Наташа, Милорад, Јовановић </w:t>
            </w:r>
            <w:proofErr w:type="spellStart"/>
            <w:r w:rsidRPr="00B95838">
              <w:rPr>
                <w:lang w:val="sr-Cyrl-RS"/>
              </w:rPr>
              <w:t>Ајзенхамер</w:t>
            </w:r>
            <w:proofErr w:type="spellEnd"/>
          </w:p>
        </w:tc>
        <w:tc>
          <w:tcPr>
            <w:tcW w:w="1173" w:type="dxa"/>
            <w:noWrap/>
            <w:hideMark/>
          </w:tcPr>
          <w:p w14:paraId="2D11F2A3"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249627D7" w14:textId="77777777" w:rsidR="00520509" w:rsidRPr="00B95838" w:rsidRDefault="00520509" w:rsidP="00030F25">
            <w:pPr>
              <w:spacing w:after="200" w:line="276" w:lineRule="auto"/>
              <w:jc w:val="both"/>
              <w:rPr>
                <w:lang w:val="sr-Cyrl-RS"/>
              </w:rPr>
            </w:pPr>
            <w:r w:rsidRPr="00B95838">
              <w:rPr>
                <w:lang w:val="sr-Cyrl-RS"/>
              </w:rPr>
              <w:t>19.05.2020.</w:t>
            </w:r>
          </w:p>
        </w:tc>
        <w:tc>
          <w:tcPr>
            <w:tcW w:w="1264" w:type="dxa"/>
            <w:noWrap/>
            <w:hideMark/>
          </w:tcPr>
          <w:p w14:paraId="2F8327AB"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55958650"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1D0A425B" w14:textId="77777777" w:rsidTr="00030F25">
        <w:trPr>
          <w:trHeight w:val="300"/>
        </w:trPr>
        <w:tc>
          <w:tcPr>
            <w:tcW w:w="577" w:type="dxa"/>
            <w:noWrap/>
            <w:hideMark/>
          </w:tcPr>
          <w:p w14:paraId="362782BE" w14:textId="77777777" w:rsidR="00520509" w:rsidRPr="00B95838" w:rsidRDefault="00520509" w:rsidP="00030F25">
            <w:pPr>
              <w:spacing w:after="200" w:line="276" w:lineRule="auto"/>
              <w:jc w:val="both"/>
              <w:rPr>
                <w:lang w:val="sr-Cyrl-RS"/>
              </w:rPr>
            </w:pPr>
            <w:r w:rsidRPr="00B95838">
              <w:rPr>
                <w:lang w:val="sr-Cyrl-RS"/>
              </w:rPr>
              <w:t>23</w:t>
            </w:r>
          </w:p>
        </w:tc>
        <w:tc>
          <w:tcPr>
            <w:tcW w:w="1653" w:type="dxa"/>
            <w:noWrap/>
            <w:hideMark/>
          </w:tcPr>
          <w:p w14:paraId="24CF817A" w14:textId="77777777" w:rsidR="00520509" w:rsidRPr="00B95838" w:rsidRDefault="00520509" w:rsidP="00030F25">
            <w:pPr>
              <w:spacing w:after="200" w:line="276" w:lineRule="auto"/>
              <w:jc w:val="both"/>
              <w:rPr>
                <w:lang w:val="sr-Cyrl-RS"/>
              </w:rPr>
            </w:pPr>
            <w:r w:rsidRPr="00B95838">
              <w:rPr>
                <w:lang w:val="sr-Cyrl-RS"/>
              </w:rPr>
              <w:t>3003980850056</w:t>
            </w:r>
          </w:p>
        </w:tc>
        <w:tc>
          <w:tcPr>
            <w:tcW w:w="1437" w:type="dxa"/>
            <w:noWrap/>
            <w:hideMark/>
          </w:tcPr>
          <w:p w14:paraId="47A6DF9D" w14:textId="77777777" w:rsidR="00520509" w:rsidRPr="00B95838" w:rsidRDefault="00520509" w:rsidP="00030F25">
            <w:pPr>
              <w:spacing w:after="200" w:line="276" w:lineRule="auto"/>
              <w:jc w:val="both"/>
              <w:rPr>
                <w:lang w:val="sr-Cyrl-RS"/>
              </w:rPr>
            </w:pPr>
            <w:r w:rsidRPr="00B95838">
              <w:rPr>
                <w:lang w:val="sr-Cyrl-RS"/>
              </w:rPr>
              <w:t xml:space="preserve">Немања, Мирко, </w:t>
            </w:r>
            <w:proofErr w:type="spellStart"/>
            <w:r w:rsidRPr="00B95838">
              <w:rPr>
                <w:lang w:val="sr-Cyrl-RS"/>
              </w:rPr>
              <w:t>Звијер</w:t>
            </w:r>
            <w:proofErr w:type="spellEnd"/>
          </w:p>
        </w:tc>
        <w:tc>
          <w:tcPr>
            <w:tcW w:w="1173" w:type="dxa"/>
            <w:noWrap/>
            <w:hideMark/>
          </w:tcPr>
          <w:p w14:paraId="67DD7003"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351F0519" w14:textId="77777777" w:rsidR="00520509" w:rsidRPr="00B95838" w:rsidRDefault="00520509" w:rsidP="00030F25">
            <w:pPr>
              <w:spacing w:after="200" w:line="276" w:lineRule="auto"/>
              <w:jc w:val="both"/>
              <w:rPr>
                <w:lang w:val="sr-Cyrl-RS"/>
              </w:rPr>
            </w:pPr>
            <w:r w:rsidRPr="00B95838">
              <w:rPr>
                <w:lang w:val="sr-Cyrl-RS"/>
              </w:rPr>
              <w:t>30.01.2024.</w:t>
            </w:r>
          </w:p>
        </w:tc>
        <w:tc>
          <w:tcPr>
            <w:tcW w:w="1264" w:type="dxa"/>
            <w:noWrap/>
            <w:hideMark/>
          </w:tcPr>
          <w:p w14:paraId="02135A0A"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3B71EFD3"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502C4218" w14:textId="77777777" w:rsidTr="00030F25">
        <w:trPr>
          <w:trHeight w:val="300"/>
        </w:trPr>
        <w:tc>
          <w:tcPr>
            <w:tcW w:w="577" w:type="dxa"/>
            <w:noWrap/>
            <w:hideMark/>
          </w:tcPr>
          <w:p w14:paraId="2DA0593A" w14:textId="77777777" w:rsidR="00520509" w:rsidRPr="00B95838" w:rsidRDefault="00520509" w:rsidP="00030F25">
            <w:pPr>
              <w:spacing w:after="200" w:line="276" w:lineRule="auto"/>
              <w:jc w:val="both"/>
              <w:rPr>
                <w:lang w:val="sr-Cyrl-RS"/>
              </w:rPr>
            </w:pPr>
            <w:r w:rsidRPr="00B95838">
              <w:rPr>
                <w:lang w:val="sr-Cyrl-RS"/>
              </w:rPr>
              <w:t>24</w:t>
            </w:r>
          </w:p>
        </w:tc>
        <w:tc>
          <w:tcPr>
            <w:tcW w:w="1653" w:type="dxa"/>
            <w:noWrap/>
            <w:hideMark/>
          </w:tcPr>
          <w:p w14:paraId="7B8BDA70" w14:textId="77777777" w:rsidR="00520509" w:rsidRPr="00B95838" w:rsidRDefault="00520509" w:rsidP="00030F25">
            <w:pPr>
              <w:spacing w:after="200" w:line="276" w:lineRule="auto"/>
              <w:jc w:val="both"/>
              <w:rPr>
                <w:lang w:val="sr-Cyrl-RS"/>
              </w:rPr>
            </w:pPr>
            <w:r w:rsidRPr="00B95838">
              <w:rPr>
                <w:lang w:val="sr-Cyrl-RS"/>
              </w:rPr>
              <w:t>1310987710155</w:t>
            </w:r>
          </w:p>
        </w:tc>
        <w:tc>
          <w:tcPr>
            <w:tcW w:w="1437" w:type="dxa"/>
            <w:noWrap/>
            <w:hideMark/>
          </w:tcPr>
          <w:p w14:paraId="3F47E8C2" w14:textId="77777777" w:rsidR="00520509" w:rsidRPr="00B95838" w:rsidRDefault="00520509" w:rsidP="00030F25">
            <w:pPr>
              <w:spacing w:after="200" w:line="276" w:lineRule="auto"/>
              <w:jc w:val="both"/>
              <w:rPr>
                <w:lang w:val="sr-Cyrl-RS"/>
              </w:rPr>
            </w:pPr>
            <w:r w:rsidRPr="00B95838">
              <w:rPr>
                <w:lang w:val="sr-Cyrl-RS"/>
              </w:rPr>
              <w:t>Стефан, Срђан, Јанковић</w:t>
            </w:r>
          </w:p>
        </w:tc>
        <w:tc>
          <w:tcPr>
            <w:tcW w:w="1173" w:type="dxa"/>
            <w:noWrap/>
            <w:hideMark/>
          </w:tcPr>
          <w:p w14:paraId="44B92DDF"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0F21A439" w14:textId="77777777" w:rsidR="00520509" w:rsidRPr="00B95838" w:rsidRDefault="00520509" w:rsidP="00030F25">
            <w:pPr>
              <w:spacing w:after="200" w:line="276" w:lineRule="auto"/>
              <w:jc w:val="both"/>
              <w:rPr>
                <w:lang w:val="sr-Cyrl-RS"/>
              </w:rPr>
            </w:pPr>
            <w:r w:rsidRPr="00B95838">
              <w:rPr>
                <w:lang w:val="sr-Cyrl-RS"/>
              </w:rPr>
              <w:t>06.07.2021.</w:t>
            </w:r>
          </w:p>
        </w:tc>
        <w:tc>
          <w:tcPr>
            <w:tcW w:w="1264" w:type="dxa"/>
            <w:noWrap/>
            <w:hideMark/>
          </w:tcPr>
          <w:p w14:paraId="18A5DAE1"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2DCA97BF"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075571D5" w14:textId="77777777" w:rsidTr="00030F25">
        <w:trPr>
          <w:trHeight w:val="300"/>
        </w:trPr>
        <w:tc>
          <w:tcPr>
            <w:tcW w:w="577" w:type="dxa"/>
            <w:noWrap/>
            <w:hideMark/>
          </w:tcPr>
          <w:p w14:paraId="4CF0660A" w14:textId="77777777" w:rsidR="00520509" w:rsidRPr="00B95838" w:rsidRDefault="00520509" w:rsidP="00030F25">
            <w:pPr>
              <w:spacing w:after="200" w:line="276" w:lineRule="auto"/>
              <w:jc w:val="both"/>
              <w:rPr>
                <w:lang w:val="sr-Cyrl-RS"/>
              </w:rPr>
            </w:pPr>
            <w:r w:rsidRPr="00B95838">
              <w:rPr>
                <w:lang w:val="sr-Cyrl-RS"/>
              </w:rPr>
              <w:t>25</w:t>
            </w:r>
          </w:p>
        </w:tc>
        <w:tc>
          <w:tcPr>
            <w:tcW w:w="1653" w:type="dxa"/>
            <w:noWrap/>
            <w:hideMark/>
          </w:tcPr>
          <w:p w14:paraId="3D8766DF" w14:textId="77777777" w:rsidR="00520509" w:rsidRPr="00B95838" w:rsidRDefault="00520509" w:rsidP="00030F25">
            <w:pPr>
              <w:spacing w:after="200" w:line="276" w:lineRule="auto"/>
              <w:jc w:val="both"/>
              <w:rPr>
                <w:lang w:val="sr-Cyrl-RS"/>
              </w:rPr>
            </w:pPr>
            <w:r w:rsidRPr="00B95838">
              <w:rPr>
                <w:lang w:val="sr-Cyrl-RS"/>
              </w:rPr>
              <w:t>0210980855028</w:t>
            </w:r>
          </w:p>
        </w:tc>
        <w:tc>
          <w:tcPr>
            <w:tcW w:w="1437" w:type="dxa"/>
            <w:noWrap/>
            <w:hideMark/>
          </w:tcPr>
          <w:p w14:paraId="0E825FAB" w14:textId="77777777" w:rsidR="00520509" w:rsidRPr="00B95838" w:rsidRDefault="00520509" w:rsidP="00030F25">
            <w:pPr>
              <w:spacing w:after="200" w:line="276" w:lineRule="auto"/>
              <w:jc w:val="both"/>
              <w:rPr>
                <w:lang w:val="sr-Cyrl-RS"/>
              </w:rPr>
            </w:pPr>
            <w:r w:rsidRPr="00B95838">
              <w:rPr>
                <w:lang w:val="sr-Cyrl-RS"/>
              </w:rPr>
              <w:t>Жељка, Тихомир, Манић</w:t>
            </w:r>
          </w:p>
        </w:tc>
        <w:tc>
          <w:tcPr>
            <w:tcW w:w="1173" w:type="dxa"/>
            <w:noWrap/>
            <w:hideMark/>
          </w:tcPr>
          <w:p w14:paraId="3A9CD0C1" w14:textId="77777777" w:rsidR="00520509" w:rsidRPr="00B95838" w:rsidRDefault="00520509" w:rsidP="00030F25">
            <w:pPr>
              <w:spacing w:after="200" w:line="276" w:lineRule="auto"/>
              <w:jc w:val="both"/>
              <w:rPr>
                <w:lang w:val="sr-Cyrl-RS"/>
              </w:rPr>
            </w:pPr>
            <w:r w:rsidRPr="00B95838">
              <w:rPr>
                <w:lang w:val="sr-Cyrl-RS"/>
              </w:rPr>
              <w:t>Доцент</w:t>
            </w:r>
          </w:p>
        </w:tc>
        <w:tc>
          <w:tcPr>
            <w:tcW w:w="1271" w:type="dxa"/>
            <w:noWrap/>
            <w:hideMark/>
          </w:tcPr>
          <w:p w14:paraId="2D014758" w14:textId="77777777" w:rsidR="00520509" w:rsidRPr="00B95838" w:rsidRDefault="00520509" w:rsidP="00030F25">
            <w:pPr>
              <w:spacing w:after="200" w:line="276" w:lineRule="auto"/>
              <w:jc w:val="both"/>
              <w:rPr>
                <w:lang w:val="sr-Cyrl-RS"/>
              </w:rPr>
            </w:pPr>
            <w:r w:rsidRPr="00B95838">
              <w:rPr>
                <w:lang w:val="sr-Cyrl-RS"/>
              </w:rPr>
              <w:t>22.10.2019.</w:t>
            </w:r>
          </w:p>
        </w:tc>
        <w:tc>
          <w:tcPr>
            <w:tcW w:w="1264" w:type="dxa"/>
            <w:noWrap/>
            <w:hideMark/>
          </w:tcPr>
          <w:p w14:paraId="251ABC88"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0DBF84C7"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128F4E10" w14:textId="77777777" w:rsidTr="00030F25">
        <w:trPr>
          <w:trHeight w:val="300"/>
        </w:trPr>
        <w:tc>
          <w:tcPr>
            <w:tcW w:w="577" w:type="dxa"/>
            <w:noWrap/>
            <w:hideMark/>
          </w:tcPr>
          <w:p w14:paraId="73FC99F2" w14:textId="77777777" w:rsidR="00520509" w:rsidRPr="00B95838" w:rsidRDefault="00520509" w:rsidP="00030F25">
            <w:pPr>
              <w:spacing w:after="200" w:line="276" w:lineRule="auto"/>
              <w:jc w:val="both"/>
              <w:rPr>
                <w:lang w:val="sr-Cyrl-RS"/>
              </w:rPr>
            </w:pPr>
            <w:r w:rsidRPr="00B95838">
              <w:rPr>
                <w:lang w:val="sr-Cyrl-RS"/>
              </w:rPr>
              <w:t>26</w:t>
            </w:r>
          </w:p>
        </w:tc>
        <w:tc>
          <w:tcPr>
            <w:tcW w:w="1653" w:type="dxa"/>
            <w:noWrap/>
            <w:hideMark/>
          </w:tcPr>
          <w:p w14:paraId="3CAAC124" w14:textId="77777777" w:rsidR="00520509" w:rsidRPr="00B95838" w:rsidRDefault="00520509" w:rsidP="00030F25">
            <w:pPr>
              <w:spacing w:after="200" w:line="276" w:lineRule="auto"/>
              <w:jc w:val="both"/>
              <w:rPr>
                <w:lang w:val="sr-Cyrl-RS"/>
              </w:rPr>
            </w:pPr>
            <w:r w:rsidRPr="00B95838">
              <w:rPr>
                <w:lang w:val="sr-Cyrl-RS"/>
              </w:rPr>
              <w:t>0302969180894</w:t>
            </w:r>
          </w:p>
        </w:tc>
        <w:tc>
          <w:tcPr>
            <w:tcW w:w="1437" w:type="dxa"/>
            <w:noWrap/>
            <w:hideMark/>
          </w:tcPr>
          <w:p w14:paraId="7DC04F07" w14:textId="77777777" w:rsidR="00520509" w:rsidRPr="00B95838" w:rsidRDefault="00520509" w:rsidP="00030F25">
            <w:pPr>
              <w:spacing w:after="200" w:line="276" w:lineRule="auto"/>
              <w:jc w:val="both"/>
              <w:rPr>
                <w:lang w:val="sr-Cyrl-RS"/>
              </w:rPr>
            </w:pPr>
            <w:r w:rsidRPr="00B95838">
              <w:rPr>
                <w:lang w:val="sr-Cyrl-RS"/>
              </w:rPr>
              <w:t xml:space="preserve">Душан, Цвико, </w:t>
            </w:r>
            <w:proofErr w:type="spellStart"/>
            <w:r w:rsidRPr="00B95838">
              <w:rPr>
                <w:lang w:val="sr-Cyrl-RS"/>
              </w:rPr>
              <w:t>Мојић</w:t>
            </w:r>
            <w:proofErr w:type="spellEnd"/>
          </w:p>
        </w:tc>
        <w:tc>
          <w:tcPr>
            <w:tcW w:w="1173" w:type="dxa"/>
            <w:noWrap/>
            <w:hideMark/>
          </w:tcPr>
          <w:p w14:paraId="55A4AE49"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29BF1258" w14:textId="77777777" w:rsidR="00520509" w:rsidRPr="00B95838" w:rsidRDefault="00520509" w:rsidP="00030F25">
            <w:pPr>
              <w:spacing w:after="200" w:line="276" w:lineRule="auto"/>
              <w:jc w:val="both"/>
              <w:rPr>
                <w:lang w:val="sr-Cyrl-RS"/>
              </w:rPr>
            </w:pPr>
            <w:r w:rsidRPr="00B95838">
              <w:rPr>
                <w:lang w:val="sr-Cyrl-RS"/>
              </w:rPr>
              <w:t xml:space="preserve"> 18.11.2020.</w:t>
            </w:r>
          </w:p>
        </w:tc>
        <w:tc>
          <w:tcPr>
            <w:tcW w:w="1264" w:type="dxa"/>
            <w:noWrap/>
            <w:hideMark/>
          </w:tcPr>
          <w:p w14:paraId="222F7C0F"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12B706DF"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3EEF17F6" w14:textId="77777777" w:rsidTr="00030F25">
        <w:trPr>
          <w:trHeight w:val="300"/>
        </w:trPr>
        <w:tc>
          <w:tcPr>
            <w:tcW w:w="577" w:type="dxa"/>
            <w:noWrap/>
            <w:hideMark/>
          </w:tcPr>
          <w:p w14:paraId="1EB2865E" w14:textId="77777777" w:rsidR="00520509" w:rsidRPr="00B95838" w:rsidRDefault="00520509" w:rsidP="00030F25">
            <w:pPr>
              <w:spacing w:after="200" w:line="276" w:lineRule="auto"/>
              <w:jc w:val="both"/>
              <w:rPr>
                <w:lang w:val="sr-Cyrl-RS"/>
              </w:rPr>
            </w:pPr>
            <w:r w:rsidRPr="00B95838">
              <w:rPr>
                <w:lang w:val="sr-Cyrl-RS"/>
              </w:rPr>
              <w:lastRenderedPageBreak/>
              <w:t>27</w:t>
            </w:r>
          </w:p>
        </w:tc>
        <w:tc>
          <w:tcPr>
            <w:tcW w:w="1653" w:type="dxa"/>
            <w:noWrap/>
            <w:hideMark/>
          </w:tcPr>
          <w:p w14:paraId="41D993B9" w14:textId="77777777" w:rsidR="00520509" w:rsidRPr="00B95838" w:rsidRDefault="00520509" w:rsidP="00030F25">
            <w:pPr>
              <w:spacing w:after="200" w:line="276" w:lineRule="auto"/>
              <w:jc w:val="both"/>
              <w:rPr>
                <w:lang w:val="sr-Cyrl-RS"/>
              </w:rPr>
            </w:pPr>
            <w:r w:rsidRPr="00B95838">
              <w:rPr>
                <w:lang w:val="sr-Cyrl-RS"/>
              </w:rPr>
              <w:t>2706963800050</w:t>
            </w:r>
          </w:p>
        </w:tc>
        <w:tc>
          <w:tcPr>
            <w:tcW w:w="1437" w:type="dxa"/>
            <w:noWrap/>
            <w:hideMark/>
          </w:tcPr>
          <w:p w14:paraId="5304F64C" w14:textId="77777777" w:rsidR="00520509" w:rsidRPr="00B95838" w:rsidRDefault="00520509" w:rsidP="00030F25">
            <w:pPr>
              <w:spacing w:after="200" w:line="276" w:lineRule="auto"/>
              <w:jc w:val="both"/>
              <w:rPr>
                <w:lang w:val="sr-Cyrl-RS"/>
              </w:rPr>
            </w:pPr>
            <w:r w:rsidRPr="00B95838">
              <w:rPr>
                <w:lang w:val="sr-Cyrl-RS"/>
              </w:rPr>
              <w:t>Александар, Иван, Молнар</w:t>
            </w:r>
          </w:p>
        </w:tc>
        <w:tc>
          <w:tcPr>
            <w:tcW w:w="1173" w:type="dxa"/>
            <w:noWrap/>
            <w:hideMark/>
          </w:tcPr>
          <w:p w14:paraId="0069B680"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728B0DC3" w14:textId="77777777" w:rsidR="00520509" w:rsidRPr="00B95838" w:rsidRDefault="00520509" w:rsidP="00030F25">
            <w:pPr>
              <w:spacing w:after="200" w:line="276" w:lineRule="auto"/>
              <w:jc w:val="both"/>
              <w:rPr>
                <w:lang w:val="sr-Cyrl-RS"/>
              </w:rPr>
            </w:pPr>
            <w:r w:rsidRPr="00B95838">
              <w:rPr>
                <w:lang w:val="sr-Cyrl-RS"/>
              </w:rPr>
              <w:t>25.10.2004.</w:t>
            </w:r>
          </w:p>
        </w:tc>
        <w:tc>
          <w:tcPr>
            <w:tcW w:w="1264" w:type="dxa"/>
            <w:noWrap/>
            <w:hideMark/>
          </w:tcPr>
          <w:p w14:paraId="5B9BD3B2"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0415446F"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737FA56A" w14:textId="77777777" w:rsidTr="00030F25">
        <w:trPr>
          <w:trHeight w:val="300"/>
        </w:trPr>
        <w:tc>
          <w:tcPr>
            <w:tcW w:w="577" w:type="dxa"/>
            <w:noWrap/>
            <w:hideMark/>
          </w:tcPr>
          <w:p w14:paraId="757716B3" w14:textId="77777777" w:rsidR="00520509" w:rsidRPr="00B95838" w:rsidRDefault="00520509" w:rsidP="00030F25">
            <w:pPr>
              <w:spacing w:after="200" w:line="276" w:lineRule="auto"/>
              <w:jc w:val="both"/>
              <w:rPr>
                <w:lang w:val="sr-Cyrl-RS"/>
              </w:rPr>
            </w:pPr>
            <w:r w:rsidRPr="00B95838">
              <w:rPr>
                <w:lang w:val="sr-Cyrl-RS"/>
              </w:rPr>
              <w:t>28</w:t>
            </w:r>
          </w:p>
        </w:tc>
        <w:tc>
          <w:tcPr>
            <w:tcW w:w="1653" w:type="dxa"/>
            <w:noWrap/>
            <w:hideMark/>
          </w:tcPr>
          <w:p w14:paraId="74AEC52A" w14:textId="77777777" w:rsidR="00520509" w:rsidRPr="00B95838" w:rsidRDefault="00520509" w:rsidP="00030F25">
            <w:pPr>
              <w:spacing w:after="200" w:line="276" w:lineRule="auto"/>
              <w:jc w:val="both"/>
              <w:rPr>
                <w:lang w:val="sr-Cyrl-RS"/>
              </w:rPr>
            </w:pPr>
            <w:r w:rsidRPr="00B95838">
              <w:rPr>
                <w:lang w:val="sr-Cyrl-RS"/>
              </w:rPr>
              <w:t>2108970715161</w:t>
            </w:r>
          </w:p>
        </w:tc>
        <w:tc>
          <w:tcPr>
            <w:tcW w:w="1437" w:type="dxa"/>
            <w:noWrap/>
            <w:hideMark/>
          </w:tcPr>
          <w:p w14:paraId="6FCECB13" w14:textId="77777777" w:rsidR="00520509" w:rsidRPr="00B95838" w:rsidRDefault="00520509" w:rsidP="00030F25">
            <w:pPr>
              <w:spacing w:after="200" w:line="276" w:lineRule="auto"/>
              <w:jc w:val="both"/>
              <w:rPr>
                <w:lang w:val="sr-Cyrl-RS"/>
              </w:rPr>
            </w:pPr>
            <w:r w:rsidRPr="00B95838">
              <w:rPr>
                <w:lang w:val="sr-Cyrl-RS"/>
              </w:rPr>
              <w:t>Исидора, Надежда, Јарић</w:t>
            </w:r>
          </w:p>
        </w:tc>
        <w:tc>
          <w:tcPr>
            <w:tcW w:w="1173" w:type="dxa"/>
            <w:noWrap/>
            <w:hideMark/>
          </w:tcPr>
          <w:p w14:paraId="6B518A9E"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323FACD6" w14:textId="77777777" w:rsidR="00520509" w:rsidRPr="00B95838" w:rsidRDefault="00520509" w:rsidP="00030F25">
            <w:pPr>
              <w:spacing w:after="200" w:line="276" w:lineRule="auto"/>
              <w:jc w:val="both"/>
              <w:rPr>
                <w:lang w:val="sr-Cyrl-RS"/>
              </w:rPr>
            </w:pPr>
            <w:r w:rsidRPr="00B95838">
              <w:rPr>
                <w:lang w:val="sr-Cyrl-RS"/>
              </w:rPr>
              <w:t>23.11.2022.</w:t>
            </w:r>
          </w:p>
        </w:tc>
        <w:tc>
          <w:tcPr>
            <w:tcW w:w="1264" w:type="dxa"/>
            <w:noWrap/>
            <w:hideMark/>
          </w:tcPr>
          <w:p w14:paraId="4FD654B3"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6C7C3163"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479117F9" w14:textId="77777777" w:rsidTr="00030F25">
        <w:trPr>
          <w:trHeight w:val="300"/>
        </w:trPr>
        <w:tc>
          <w:tcPr>
            <w:tcW w:w="577" w:type="dxa"/>
            <w:noWrap/>
            <w:hideMark/>
          </w:tcPr>
          <w:p w14:paraId="02F9B67E" w14:textId="77777777" w:rsidR="00520509" w:rsidRPr="00B95838" w:rsidRDefault="00520509" w:rsidP="00030F25">
            <w:pPr>
              <w:spacing w:after="200" w:line="276" w:lineRule="auto"/>
              <w:jc w:val="both"/>
              <w:rPr>
                <w:lang w:val="sr-Cyrl-RS"/>
              </w:rPr>
            </w:pPr>
            <w:r w:rsidRPr="00B95838">
              <w:rPr>
                <w:lang w:val="sr-Cyrl-RS"/>
              </w:rPr>
              <w:t>29</w:t>
            </w:r>
          </w:p>
        </w:tc>
        <w:tc>
          <w:tcPr>
            <w:tcW w:w="1653" w:type="dxa"/>
            <w:noWrap/>
            <w:hideMark/>
          </w:tcPr>
          <w:p w14:paraId="40DAB14D" w14:textId="77777777" w:rsidR="00520509" w:rsidRPr="00B95838" w:rsidRDefault="00520509" w:rsidP="00030F25">
            <w:pPr>
              <w:spacing w:after="200" w:line="276" w:lineRule="auto"/>
              <w:jc w:val="both"/>
              <w:rPr>
                <w:lang w:val="sr-Cyrl-RS"/>
              </w:rPr>
            </w:pPr>
            <w:r w:rsidRPr="00B95838">
              <w:rPr>
                <w:lang w:val="sr-Cyrl-RS"/>
              </w:rPr>
              <w:t>0705965715294</w:t>
            </w:r>
          </w:p>
        </w:tc>
        <w:tc>
          <w:tcPr>
            <w:tcW w:w="1437" w:type="dxa"/>
            <w:noWrap/>
            <w:hideMark/>
          </w:tcPr>
          <w:p w14:paraId="20D0B34A" w14:textId="77777777" w:rsidR="00520509" w:rsidRPr="00B95838" w:rsidRDefault="00520509" w:rsidP="00030F25">
            <w:pPr>
              <w:spacing w:after="200" w:line="276" w:lineRule="auto"/>
              <w:jc w:val="both"/>
              <w:rPr>
                <w:lang w:val="sr-Cyrl-RS"/>
              </w:rPr>
            </w:pPr>
            <w:r w:rsidRPr="00B95838">
              <w:rPr>
                <w:lang w:val="sr-Cyrl-RS"/>
              </w:rPr>
              <w:t>Ивана, Александар, Спасић</w:t>
            </w:r>
          </w:p>
        </w:tc>
        <w:tc>
          <w:tcPr>
            <w:tcW w:w="1173" w:type="dxa"/>
            <w:noWrap/>
            <w:hideMark/>
          </w:tcPr>
          <w:p w14:paraId="017ADFF9"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61EF0EE0" w14:textId="77777777" w:rsidR="00520509" w:rsidRPr="00B95838" w:rsidRDefault="00520509" w:rsidP="00030F25">
            <w:pPr>
              <w:spacing w:after="200" w:line="276" w:lineRule="auto"/>
              <w:jc w:val="both"/>
              <w:rPr>
                <w:lang w:val="sr-Cyrl-RS"/>
              </w:rPr>
            </w:pPr>
            <w:r w:rsidRPr="00B95838">
              <w:rPr>
                <w:lang w:val="sr-Cyrl-RS"/>
              </w:rPr>
              <w:t>16.10.2013.</w:t>
            </w:r>
          </w:p>
        </w:tc>
        <w:tc>
          <w:tcPr>
            <w:tcW w:w="1264" w:type="dxa"/>
            <w:noWrap/>
            <w:hideMark/>
          </w:tcPr>
          <w:p w14:paraId="2B1A82CA"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33185567"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65B15176" w14:textId="77777777" w:rsidTr="00030F25">
        <w:trPr>
          <w:trHeight w:val="300"/>
        </w:trPr>
        <w:tc>
          <w:tcPr>
            <w:tcW w:w="577" w:type="dxa"/>
            <w:noWrap/>
            <w:hideMark/>
          </w:tcPr>
          <w:p w14:paraId="24519735" w14:textId="77777777" w:rsidR="00520509" w:rsidRPr="00B95838" w:rsidRDefault="00520509" w:rsidP="00030F25">
            <w:pPr>
              <w:spacing w:after="200" w:line="276" w:lineRule="auto"/>
              <w:jc w:val="both"/>
              <w:rPr>
                <w:lang w:val="sr-Cyrl-RS"/>
              </w:rPr>
            </w:pPr>
            <w:r w:rsidRPr="00B95838">
              <w:rPr>
                <w:lang w:val="sr-Cyrl-RS"/>
              </w:rPr>
              <w:t>30</w:t>
            </w:r>
          </w:p>
        </w:tc>
        <w:tc>
          <w:tcPr>
            <w:tcW w:w="1653" w:type="dxa"/>
            <w:noWrap/>
            <w:hideMark/>
          </w:tcPr>
          <w:p w14:paraId="6922875F" w14:textId="77777777" w:rsidR="00520509" w:rsidRPr="00B95838" w:rsidRDefault="00520509" w:rsidP="00030F25">
            <w:pPr>
              <w:spacing w:after="200" w:line="276" w:lineRule="auto"/>
              <w:jc w:val="both"/>
              <w:rPr>
                <w:lang w:val="sr-Cyrl-RS"/>
              </w:rPr>
            </w:pPr>
            <w:r w:rsidRPr="00B95838">
              <w:rPr>
                <w:lang w:val="sr-Cyrl-RS"/>
              </w:rPr>
              <w:t>1706963715157</w:t>
            </w:r>
          </w:p>
        </w:tc>
        <w:tc>
          <w:tcPr>
            <w:tcW w:w="1437" w:type="dxa"/>
            <w:noWrap/>
            <w:hideMark/>
          </w:tcPr>
          <w:p w14:paraId="6CB02D69" w14:textId="77777777" w:rsidR="00520509" w:rsidRPr="00B95838" w:rsidRDefault="00520509" w:rsidP="00030F25">
            <w:pPr>
              <w:spacing w:after="200" w:line="276" w:lineRule="auto"/>
              <w:jc w:val="both"/>
              <w:rPr>
                <w:lang w:val="sr-Cyrl-RS"/>
              </w:rPr>
            </w:pPr>
            <w:r w:rsidRPr="00B95838">
              <w:rPr>
                <w:lang w:val="sr-Cyrl-RS"/>
              </w:rPr>
              <w:t>Марија, Василије, Бабовић</w:t>
            </w:r>
          </w:p>
        </w:tc>
        <w:tc>
          <w:tcPr>
            <w:tcW w:w="1173" w:type="dxa"/>
            <w:noWrap/>
            <w:hideMark/>
          </w:tcPr>
          <w:p w14:paraId="3DCB168C"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332CC703" w14:textId="77777777" w:rsidR="00520509" w:rsidRPr="00B95838" w:rsidRDefault="00520509" w:rsidP="00030F25">
            <w:pPr>
              <w:spacing w:after="200" w:line="276" w:lineRule="auto"/>
              <w:jc w:val="both"/>
              <w:rPr>
                <w:lang w:val="sr-Cyrl-RS"/>
              </w:rPr>
            </w:pPr>
            <w:r w:rsidRPr="00B95838">
              <w:rPr>
                <w:lang w:val="sr-Cyrl-RS"/>
              </w:rPr>
              <w:t>21.10.2015.</w:t>
            </w:r>
          </w:p>
        </w:tc>
        <w:tc>
          <w:tcPr>
            <w:tcW w:w="1264" w:type="dxa"/>
            <w:noWrap/>
            <w:hideMark/>
          </w:tcPr>
          <w:p w14:paraId="57DB82DF"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1B389B7A"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26DED2BB" w14:textId="77777777" w:rsidTr="00030F25">
        <w:trPr>
          <w:trHeight w:val="300"/>
        </w:trPr>
        <w:tc>
          <w:tcPr>
            <w:tcW w:w="577" w:type="dxa"/>
            <w:noWrap/>
            <w:hideMark/>
          </w:tcPr>
          <w:p w14:paraId="5E8F1A45" w14:textId="77777777" w:rsidR="00520509" w:rsidRPr="00B95838" w:rsidRDefault="00520509" w:rsidP="00030F25">
            <w:pPr>
              <w:spacing w:after="200" w:line="276" w:lineRule="auto"/>
              <w:jc w:val="both"/>
              <w:rPr>
                <w:lang w:val="sr-Cyrl-RS"/>
              </w:rPr>
            </w:pPr>
            <w:r w:rsidRPr="00B95838">
              <w:rPr>
                <w:lang w:val="sr-Cyrl-RS"/>
              </w:rPr>
              <w:t>31</w:t>
            </w:r>
          </w:p>
        </w:tc>
        <w:tc>
          <w:tcPr>
            <w:tcW w:w="1653" w:type="dxa"/>
            <w:noWrap/>
            <w:hideMark/>
          </w:tcPr>
          <w:p w14:paraId="32EFB351" w14:textId="77777777" w:rsidR="00520509" w:rsidRPr="00B95838" w:rsidRDefault="00520509" w:rsidP="00030F25">
            <w:pPr>
              <w:spacing w:after="200" w:line="276" w:lineRule="auto"/>
              <w:jc w:val="both"/>
              <w:rPr>
                <w:lang w:val="sr-Cyrl-RS"/>
              </w:rPr>
            </w:pPr>
            <w:r w:rsidRPr="00B95838">
              <w:rPr>
                <w:lang w:val="sr-Cyrl-RS"/>
              </w:rPr>
              <w:t>0408960710125</w:t>
            </w:r>
          </w:p>
        </w:tc>
        <w:tc>
          <w:tcPr>
            <w:tcW w:w="1437" w:type="dxa"/>
            <w:noWrap/>
            <w:hideMark/>
          </w:tcPr>
          <w:p w14:paraId="30BEF3A2" w14:textId="77777777" w:rsidR="00520509" w:rsidRPr="00B95838" w:rsidRDefault="00520509" w:rsidP="00030F25">
            <w:pPr>
              <w:spacing w:after="200" w:line="276" w:lineRule="auto"/>
              <w:jc w:val="both"/>
              <w:rPr>
                <w:lang w:val="sr-Cyrl-RS"/>
              </w:rPr>
            </w:pPr>
            <w:r w:rsidRPr="00B95838">
              <w:rPr>
                <w:lang w:val="sr-Cyrl-RS"/>
              </w:rPr>
              <w:t xml:space="preserve">Милан, Славко, </w:t>
            </w:r>
            <w:proofErr w:type="spellStart"/>
            <w:r w:rsidRPr="00B95838">
              <w:rPr>
                <w:lang w:val="sr-Cyrl-RS"/>
              </w:rPr>
              <w:t>Вукомановић</w:t>
            </w:r>
            <w:proofErr w:type="spellEnd"/>
          </w:p>
        </w:tc>
        <w:tc>
          <w:tcPr>
            <w:tcW w:w="1173" w:type="dxa"/>
            <w:noWrap/>
            <w:hideMark/>
          </w:tcPr>
          <w:p w14:paraId="28955316"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03A1468B" w14:textId="77777777" w:rsidR="00520509" w:rsidRPr="00B95838" w:rsidRDefault="00520509" w:rsidP="00030F25">
            <w:pPr>
              <w:spacing w:after="200" w:line="276" w:lineRule="auto"/>
              <w:jc w:val="both"/>
              <w:rPr>
                <w:lang w:val="sr-Cyrl-RS"/>
              </w:rPr>
            </w:pPr>
            <w:r w:rsidRPr="00B95838">
              <w:rPr>
                <w:lang w:val="sr-Cyrl-RS"/>
              </w:rPr>
              <w:t>01.06.2010.</w:t>
            </w:r>
          </w:p>
        </w:tc>
        <w:tc>
          <w:tcPr>
            <w:tcW w:w="1264" w:type="dxa"/>
            <w:noWrap/>
            <w:hideMark/>
          </w:tcPr>
          <w:p w14:paraId="5D1BE3EA"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1203624D"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3B17BE7C" w14:textId="77777777" w:rsidTr="00030F25">
        <w:trPr>
          <w:trHeight w:val="300"/>
        </w:trPr>
        <w:tc>
          <w:tcPr>
            <w:tcW w:w="577" w:type="dxa"/>
            <w:noWrap/>
            <w:hideMark/>
          </w:tcPr>
          <w:p w14:paraId="4D471099" w14:textId="77777777" w:rsidR="00520509" w:rsidRPr="00B95838" w:rsidRDefault="00520509" w:rsidP="00030F25">
            <w:pPr>
              <w:spacing w:after="200" w:line="276" w:lineRule="auto"/>
              <w:jc w:val="both"/>
              <w:rPr>
                <w:lang w:val="sr-Cyrl-RS"/>
              </w:rPr>
            </w:pPr>
            <w:r w:rsidRPr="00B95838">
              <w:rPr>
                <w:lang w:val="sr-Cyrl-RS"/>
              </w:rPr>
              <w:t>32</w:t>
            </w:r>
          </w:p>
        </w:tc>
        <w:tc>
          <w:tcPr>
            <w:tcW w:w="1653" w:type="dxa"/>
            <w:noWrap/>
            <w:hideMark/>
          </w:tcPr>
          <w:p w14:paraId="3A548E0E" w14:textId="77777777" w:rsidR="00520509" w:rsidRPr="00B95838" w:rsidRDefault="00520509" w:rsidP="00030F25">
            <w:pPr>
              <w:spacing w:after="200" w:line="276" w:lineRule="auto"/>
              <w:jc w:val="both"/>
              <w:rPr>
                <w:lang w:val="sr-Cyrl-RS"/>
              </w:rPr>
            </w:pPr>
            <w:r w:rsidRPr="00B95838">
              <w:rPr>
                <w:lang w:val="sr-Cyrl-RS"/>
              </w:rPr>
              <w:t>2403978375418</w:t>
            </w:r>
          </w:p>
        </w:tc>
        <w:tc>
          <w:tcPr>
            <w:tcW w:w="1437" w:type="dxa"/>
            <w:noWrap/>
            <w:hideMark/>
          </w:tcPr>
          <w:p w14:paraId="58DA8C12" w14:textId="77777777" w:rsidR="00520509" w:rsidRPr="00B95838" w:rsidRDefault="00520509" w:rsidP="00030F25">
            <w:pPr>
              <w:spacing w:after="200" w:line="276" w:lineRule="auto"/>
              <w:jc w:val="both"/>
              <w:rPr>
                <w:lang w:val="sr-Cyrl-RS"/>
              </w:rPr>
            </w:pPr>
            <w:r w:rsidRPr="00B95838">
              <w:rPr>
                <w:lang w:val="sr-Cyrl-RS"/>
              </w:rPr>
              <w:t>Милана, Милан, Љубичић</w:t>
            </w:r>
          </w:p>
        </w:tc>
        <w:tc>
          <w:tcPr>
            <w:tcW w:w="1173" w:type="dxa"/>
            <w:noWrap/>
            <w:hideMark/>
          </w:tcPr>
          <w:p w14:paraId="533C7856"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51E1675D" w14:textId="77777777" w:rsidR="00520509" w:rsidRPr="00B95838" w:rsidRDefault="00520509" w:rsidP="00030F25">
            <w:pPr>
              <w:spacing w:after="200" w:line="276" w:lineRule="auto"/>
              <w:jc w:val="both"/>
              <w:rPr>
                <w:lang w:val="sr-Cyrl-RS"/>
              </w:rPr>
            </w:pPr>
            <w:r w:rsidRPr="00B95838">
              <w:rPr>
                <w:lang w:val="sr-Cyrl-RS"/>
              </w:rPr>
              <w:t>26.10.2021.</w:t>
            </w:r>
          </w:p>
        </w:tc>
        <w:tc>
          <w:tcPr>
            <w:tcW w:w="1264" w:type="dxa"/>
            <w:noWrap/>
            <w:hideMark/>
          </w:tcPr>
          <w:p w14:paraId="4F4738BF"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7A58C8AE"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02D3DFCE" w14:textId="77777777" w:rsidTr="00030F25">
        <w:trPr>
          <w:trHeight w:val="300"/>
        </w:trPr>
        <w:tc>
          <w:tcPr>
            <w:tcW w:w="577" w:type="dxa"/>
            <w:noWrap/>
            <w:hideMark/>
          </w:tcPr>
          <w:p w14:paraId="18F37DE1" w14:textId="77777777" w:rsidR="00520509" w:rsidRPr="00B95838" w:rsidRDefault="00520509" w:rsidP="00030F25">
            <w:pPr>
              <w:spacing w:after="200" w:line="276" w:lineRule="auto"/>
              <w:jc w:val="both"/>
              <w:rPr>
                <w:lang w:val="sr-Cyrl-RS"/>
              </w:rPr>
            </w:pPr>
            <w:r w:rsidRPr="00B95838">
              <w:rPr>
                <w:lang w:val="sr-Cyrl-RS"/>
              </w:rPr>
              <w:t>33</w:t>
            </w:r>
          </w:p>
        </w:tc>
        <w:tc>
          <w:tcPr>
            <w:tcW w:w="1653" w:type="dxa"/>
            <w:noWrap/>
            <w:hideMark/>
          </w:tcPr>
          <w:p w14:paraId="5030EA9E" w14:textId="77777777" w:rsidR="00520509" w:rsidRPr="00B95838" w:rsidRDefault="00520509" w:rsidP="00030F25">
            <w:pPr>
              <w:spacing w:after="200" w:line="276" w:lineRule="auto"/>
              <w:jc w:val="both"/>
              <w:rPr>
                <w:lang w:val="sr-Cyrl-RS"/>
              </w:rPr>
            </w:pPr>
            <w:r w:rsidRPr="00B95838">
              <w:rPr>
                <w:lang w:val="sr-Cyrl-RS"/>
              </w:rPr>
              <w:t>0307959715155</w:t>
            </w:r>
          </w:p>
        </w:tc>
        <w:tc>
          <w:tcPr>
            <w:tcW w:w="1437" w:type="dxa"/>
            <w:noWrap/>
            <w:hideMark/>
          </w:tcPr>
          <w:p w14:paraId="7FA58CFB" w14:textId="77777777" w:rsidR="00520509" w:rsidRPr="00B95838" w:rsidRDefault="00520509" w:rsidP="00030F25">
            <w:pPr>
              <w:spacing w:after="200" w:line="276" w:lineRule="auto"/>
              <w:jc w:val="both"/>
              <w:rPr>
                <w:lang w:val="sr-Cyrl-RS"/>
              </w:rPr>
            </w:pPr>
            <w:r w:rsidRPr="00B95838">
              <w:rPr>
                <w:lang w:val="sr-Cyrl-RS"/>
              </w:rPr>
              <w:t>Мина, Зоран, Петровић</w:t>
            </w:r>
          </w:p>
        </w:tc>
        <w:tc>
          <w:tcPr>
            <w:tcW w:w="1173" w:type="dxa"/>
            <w:noWrap/>
            <w:hideMark/>
          </w:tcPr>
          <w:p w14:paraId="0D1E745E"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6463054D" w14:textId="77777777" w:rsidR="00520509" w:rsidRPr="00B95838" w:rsidRDefault="00520509" w:rsidP="00030F25">
            <w:pPr>
              <w:spacing w:after="200" w:line="276" w:lineRule="auto"/>
              <w:jc w:val="both"/>
              <w:rPr>
                <w:lang w:val="sr-Cyrl-RS"/>
              </w:rPr>
            </w:pPr>
            <w:r w:rsidRPr="00B95838">
              <w:rPr>
                <w:lang w:val="sr-Cyrl-RS"/>
              </w:rPr>
              <w:t>16.07.2014.</w:t>
            </w:r>
          </w:p>
        </w:tc>
        <w:tc>
          <w:tcPr>
            <w:tcW w:w="1264" w:type="dxa"/>
            <w:noWrap/>
            <w:hideMark/>
          </w:tcPr>
          <w:p w14:paraId="45CF3BEE"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3A3AF4F3"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17F1A803" w14:textId="77777777" w:rsidTr="00030F25">
        <w:trPr>
          <w:trHeight w:val="300"/>
        </w:trPr>
        <w:tc>
          <w:tcPr>
            <w:tcW w:w="577" w:type="dxa"/>
            <w:noWrap/>
            <w:hideMark/>
          </w:tcPr>
          <w:p w14:paraId="153D86EE" w14:textId="77777777" w:rsidR="00520509" w:rsidRPr="00B95838" w:rsidRDefault="00520509" w:rsidP="00030F25">
            <w:pPr>
              <w:spacing w:after="200" w:line="276" w:lineRule="auto"/>
              <w:jc w:val="both"/>
              <w:rPr>
                <w:lang w:val="sr-Cyrl-RS"/>
              </w:rPr>
            </w:pPr>
            <w:r w:rsidRPr="00B95838">
              <w:rPr>
                <w:lang w:val="sr-Cyrl-RS"/>
              </w:rPr>
              <w:t>34</w:t>
            </w:r>
          </w:p>
        </w:tc>
        <w:tc>
          <w:tcPr>
            <w:tcW w:w="1653" w:type="dxa"/>
            <w:noWrap/>
            <w:hideMark/>
          </w:tcPr>
          <w:p w14:paraId="746E0890" w14:textId="77777777" w:rsidR="00520509" w:rsidRPr="00B95838" w:rsidRDefault="00520509" w:rsidP="00030F25">
            <w:pPr>
              <w:spacing w:after="200" w:line="276" w:lineRule="auto"/>
              <w:jc w:val="both"/>
              <w:rPr>
                <w:lang w:val="sr-Cyrl-RS"/>
              </w:rPr>
            </w:pPr>
            <w:r w:rsidRPr="00B95838">
              <w:rPr>
                <w:lang w:val="sr-Cyrl-RS"/>
              </w:rPr>
              <w:t>0205960715021</w:t>
            </w:r>
          </w:p>
        </w:tc>
        <w:tc>
          <w:tcPr>
            <w:tcW w:w="1437" w:type="dxa"/>
            <w:noWrap/>
            <w:hideMark/>
          </w:tcPr>
          <w:p w14:paraId="3C4B84AF" w14:textId="77777777" w:rsidR="00520509" w:rsidRPr="00B95838" w:rsidRDefault="00520509" w:rsidP="00030F25">
            <w:pPr>
              <w:spacing w:after="200" w:line="276" w:lineRule="auto"/>
              <w:jc w:val="both"/>
              <w:rPr>
                <w:lang w:val="sr-Cyrl-RS"/>
              </w:rPr>
            </w:pPr>
            <w:r w:rsidRPr="00B95838">
              <w:rPr>
                <w:lang w:val="sr-Cyrl-RS"/>
              </w:rPr>
              <w:t>Мирјана, Вељко, Бобић</w:t>
            </w:r>
          </w:p>
        </w:tc>
        <w:tc>
          <w:tcPr>
            <w:tcW w:w="1173" w:type="dxa"/>
            <w:noWrap/>
            <w:hideMark/>
          </w:tcPr>
          <w:p w14:paraId="382DF787"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567DDA98" w14:textId="77777777" w:rsidR="00520509" w:rsidRPr="00B95838" w:rsidRDefault="00520509" w:rsidP="00030F25">
            <w:pPr>
              <w:spacing w:after="200" w:line="276" w:lineRule="auto"/>
              <w:jc w:val="both"/>
              <w:rPr>
                <w:lang w:val="sr-Cyrl-RS"/>
              </w:rPr>
            </w:pPr>
            <w:r w:rsidRPr="00B95838">
              <w:rPr>
                <w:lang w:val="sr-Cyrl-RS"/>
              </w:rPr>
              <w:t>22.01.2014.</w:t>
            </w:r>
          </w:p>
        </w:tc>
        <w:tc>
          <w:tcPr>
            <w:tcW w:w="1264" w:type="dxa"/>
            <w:noWrap/>
            <w:hideMark/>
          </w:tcPr>
          <w:p w14:paraId="3537F048"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3E09C5AF"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7001B162" w14:textId="77777777" w:rsidTr="00030F25">
        <w:trPr>
          <w:trHeight w:val="300"/>
        </w:trPr>
        <w:tc>
          <w:tcPr>
            <w:tcW w:w="577" w:type="dxa"/>
            <w:noWrap/>
            <w:hideMark/>
          </w:tcPr>
          <w:p w14:paraId="2CC741F9" w14:textId="77777777" w:rsidR="00520509" w:rsidRPr="00B95838" w:rsidRDefault="00520509" w:rsidP="00030F25">
            <w:pPr>
              <w:spacing w:after="200" w:line="276" w:lineRule="auto"/>
              <w:jc w:val="both"/>
              <w:rPr>
                <w:lang w:val="sr-Cyrl-RS"/>
              </w:rPr>
            </w:pPr>
            <w:r w:rsidRPr="00B95838">
              <w:rPr>
                <w:lang w:val="sr-Cyrl-RS"/>
              </w:rPr>
              <w:t>35</w:t>
            </w:r>
          </w:p>
        </w:tc>
        <w:tc>
          <w:tcPr>
            <w:tcW w:w="1653" w:type="dxa"/>
            <w:noWrap/>
            <w:hideMark/>
          </w:tcPr>
          <w:p w14:paraId="733AC0D9" w14:textId="77777777" w:rsidR="00520509" w:rsidRPr="00B95838" w:rsidRDefault="00520509" w:rsidP="00030F25">
            <w:pPr>
              <w:spacing w:after="200" w:line="276" w:lineRule="auto"/>
              <w:jc w:val="both"/>
              <w:rPr>
                <w:lang w:val="sr-Cyrl-RS"/>
              </w:rPr>
            </w:pPr>
            <w:r w:rsidRPr="00B95838">
              <w:rPr>
                <w:lang w:val="sr-Cyrl-RS"/>
              </w:rPr>
              <w:t>2302962719035</w:t>
            </w:r>
          </w:p>
        </w:tc>
        <w:tc>
          <w:tcPr>
            <w:tcW w:w="1437" w:type="dxa"/>
            <w:noWrap/>
            <w:hideMark/>
          </w:tcPr>
          <w:p w14:paraId="30054B68" w14:textId="77777777" w:rsidR="00520509" w:rsidRPr="00B95838" w:rsidRDefault="00520509" w:rsidP="00030F25">
            <w:pPr>
              <w:spacing w:after="200" w:line="276" w:lineRule="auto"/>
              <w:jc w:val="both"/>
              <w:rPr>
                <w:lang w:val="sr-Cyrl-RS"/>
              </w:rPr>
            </w:pPr>
            <w:r w:rsidRPr="00B95838">
              <w:rPr>
                <w:lang w:val="sr-Cyrl-RS"/>
              </w:rPr>
              <w:t xml:space="preserve">Нада </w:t>
            </w:r>
            <w:proofErr w:type="spellStart"/>
            <w:r w:rsidRPr="00B95838">
              <w:rPr>
                <w:lang w:val="sr-Cyrl-RS"/>
              </w:rPr>
              <w:t>Маћиг</w:t>
            </w:r>
            <w:proofErr w:type="spellEnd"/>
            <w:r w:rsidRPr="00B95838">
              <w:rPr>
                <w:lang w:val="sr-Cyrl-RS"/>
              </w:rPr>
              <w:t>, Милица, Секулић</w:t>
            </w:r>
          </w:p>
        </w:tc>
        <w:tc>
          <w:tcPr>
            <w:tcW w:w="1173" w:type="dxa"/>
            <w:noWrap/>
            <w:hideMark/>
          </w:tcPr>
          <w:p w14:paraId="562A90F3"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3A078EA6" w14:textId="77777777" w:rsidR="00520509" w:rsidRPr="00B95838" w:rsidRDefault="00520509" w:rsidP="00030F25">
            <w:pPr>
              <w:spacing w:after="200" w:line="276" w:lineRule="auto"/>
              <w:jc w:val="both"/>
              <w:rPr>
                <w:lang w:val="sr-Cyrl-RS"/>
              </w:rPr>
            </w:pPr>
            <w:r w:rsidRPr="00B95838">
              <w:rPr>
                <w:lang w:val="sr-Cyrl-RS"/>
              </w:rPr>
              <w:t>07.12.2016.</w:t>
            </w:r>
          </w:p>
        </w:tc>
        <w:tc>
          <w:tcPr>
            <w:tcW w:w="1264" w:type="dxa"/>
            <w:noWrap/>
            <w:hideMark/>
          </w:tcPr>
          <w:p w14:paraId="4EF83E03"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246FCC6A"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6526A5FC" w14:textId="77777777" w:rsidTr="00030F25">
        <w:trPr>
          <w:trHeight w:val="300"/>
        </w:trPr>
        <w:tc>
          <w:tcPr>
            <w:tcW w:w="577" w:type="dxa"/>
            <w:noWrap/>
            <w:hideMark/>
          </w:tcPr>
          <w:p w14:paraId="0BFEE342" w14:textId="77777777" w:rsidR="00520509" w:rsidRPr="00B95838" w:rsidRDefault="00520509" w:rsidP="00030F25">
            <w:pPr>
              <w:spacing w:after="200" w:line="276" w:lineRule="auto"/>
              <w:jc w:val="both"/>
              <w:rPr>
                <w:lang w:val="sr-Cyrl-RS"/>
              </w:rPr>
            </w:pPr>
            <w:r w:rsidRPr="00B95838">
              <w:rPr>
                <w:lang w:val="sr-Cyrl-RS"/>
              </w:rPr>
              <w:t>36</w:t>
            </w:r>
          </w:p>
        </w:tc>
        <w:tc>
          <w:tcPr>
            <w:tcW w:w="1653" w:type="dxa"/>
            <w:noWrap/>
            <w:hideMark/>
          </w:tcPr>
          <w:p w14:paraId="4C6108C2" w14:textId="77777777" w:rsidR="00520509" w:rsidRPr="00B95838" w:rsidRDefault="00520509" w:rsidP="00030F25">
            <w:pPr>
              <w:spacing w:after="200" w:line="276" w:lineRule="auto"/>
              <w:jc w:val="both"/>
              <w:rPr>
                <w:lang w:val="sr-Cyrl-RS"/>
              </w:rPr>
            </w:pPr>
            <w:r w:rsidRPr="00B95838">
              <w:rPr>
                <w:lang w:val="sr-Cyrl-RS"/>
              </w:rPr>
              <w:t>0807975710085</w:t>
            </w:r>
          </w:p>
        </w:tc>
        <w:tc>
          <w:tcPr>
            <w:tcW w:w="1437" w:type="dxa"/>
            <w:noWrap/>
            <w:hideMark/>
          </w:tcPr>
          <w:p w14:paraId="4199D3A4" w14:textId="77777777" w:rsidR="00520509" w:rsidRPr="00B95838" w:rsidRDefault="00520509" w:rsidP="00030F25">
            <w:pPr>
              <w:spacing w:after="200" w:line="276" w:lineRule="auto"/>
              <w:jc w:val="both"/>
              <w:rPr>
                <w:lang w:val="sr-Cyrl-RS"/>
              </w:rPr>
            </w:pPr>
            <w:r w:rsidRPr="00B95838">
              <w:rPr>
                <w:lang w:val="sr-Cyrl-RS"/>
              </w:rPr>
              <w:t>Огњен, Василије, Радоњић</w:t>
            </w:r>
          </w:p>
        </w:tc>
        <w:tc>
          <w:tcPr>
            <w:tcW w:w="1173" w:type="dxa"/>
            <w:noWrap/>
            <w:hideMark/>
          </w:tcPr>
          <w:p w14:paraId="45591A43"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06515476" w14:textId="77777777" w:rsidR="00520509" w:rsidRPr="00B95838" w:rsidRDefault="00520509" w:rsidP="00030F25">
            <w:pPr>
              <w:spacing w:after="200" w:line="276" w:lineRule="auto"/>
              <w:jc w:val="both"/>
              <w:rPr>
                <w:lang w:val="sr-Cyrl-RS"/>
              </w:rPr>
            </w:pPr>
            <w:r w:rsidRPr="00B95838">
              <w:rPr>
                <w:lang w:val="sr-Cyrl-RS"/>
              </w:rPr>
              <w:t>07.12.2016.</w:t>
            </w:r>
          </w:p>
        </w:tc>
        <w:tc>
          <w:tcPr>
            <w:tcW w:w="1264" w:type="dxa"/>
            <w:noWrap/>
            <w:hideMark/>
          </w:tcPr>
          <w:p w14:paraId="7921D75B"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224FA982"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760F6F2A" w14:textId="77777777" w:rsidTr="00030F25">
        <w:trPr>
          <w:trHeight w:val="300"/>
        </w:trPr>
        <w:tc>
          <w:tcPr>
            <w:tcW w:w="577" w:type="dxa"/>
            <w:noWrap/>
            <w:hideMark/>
          </w:tcPr>
          <w:p w14:paraId="16BA9283" w14:textId="77777777" w:rsidR="00520509" w:rsidRPr="00B95838" w:rsidRDefault="00520509" w:rsidP="00030F25">
            <w:pPr>
              <w:spacing w:after="200" w:line="276" w:lineRule="auto"/>
              <w:jc w:val="both"/>
              <w:rPr>
                <w:lang w:val="sr-Cyrl-RS"/>
              </w:rPr>
            </w:pPr>
            <w:r w:rsidRPr="00B95838">
              <w:rPr>
                <w:lang w:val="sr-Cyrl-RS"/>
              </w:rPr>
              <w:t>37</w:t>
            </w:r>
          </w:p>
        </w:tc>
        <w:tc>
          <w:tcPr>
            <w:tcW w:w="1653" w:type="dxa"/>
            <w:noWrap/>
            <w:hideMark/>
          </w:tcPr>
          <w:p w14:paraId="0E935687" w14:textId="77777777" w:rsidR="00520509" w:rsidRPr="00B95838" w:rsidRDefault="00520509" w:rsidP="00030F25">
            <w:pPr>
              <w:spacing w:after="200" w:line="276" w:lineRule="auto"/>
              <w:jc w:val="both"/>
              <w:rPr>
                <w:lang w:val="sr-Cyrl-RS"/>
              </w:rPr>
            </w:pPr>
            <w:r w:rsidRPr="00B95838">
              <w:rPr>
                <w:lang w:val="sr-Cyrl-RS"/>
              </w:rPr>
              <w:t>0410961766021</w:t>
            </w:r>
          </w:p>
        </w:tc>
        <w:tc>
          <w:tcPr>
            <w:tcW w:w="1437" w:type="dxa"/>
            <w:noWrap/>
            <w:hideMark/>
          </w:tcPr>
          <w:p w14:paraId="456B2F97" w14:textId="77777777" w:rsidR="00520509" w:rsidRPr="00B95838" w:rsidRDefault="00520509" w:rsidP="00030F25">
            <w:pPr>
              <w:spacing w:after="200" w:line="276" w:lineRule="auto"/>
              <w:jc w:val="both"/>
              <w:rPr>
                <w:lang w:val="sr-Cyrl-RS"/>
              </w:rPr>
            </w:pPr>
            <w:r w:rsidRPr="00B95838">
              <w:rPr>
                <w:lang w:val="sr-Cyrl-RS"/>
              </w:rPr>
              <w:t>Слађана, Милан, Драгишић-</w:t>
            </w:r>
            <w:proofErr w:type="spellStart"/>
            <w:r w:rsidRPr="00B95838">
              <w:rPr>
                <w:lang w:val="sr-Cyrl-RS"/>
              </w:rPr>
              <w:t>Лабаш</w:t>
            </w:r>
            <w:proofErr w:type="spellEnd"/>
          </w:p>
        </w:tc>
        <w:tc>
          <w:tcPr>
            <w:tcW w:w="1173" w:type="dxa"/>
            <w:noWrap/>
            <w:hideMark/>
          </w:tcPr>
          <w:p w14:paraId="3C0D96B0"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705AA7D0" w14:textId="77777777" w:rsidR="00520509" w:rsidRPr="00B95838" w:rsidRDefault="00520509" w:rsidP="00030F25">
            <w:pPr>
              <w:spacing w:after="200" w:line="276" w:lineRule="auto"/>
              <w:jc w:val="both"/>
              <w:rPr>
                <w:lang w:val="sr-Cyrl-RS"/>
              </w:rPr>
            </w:pPr>
            <w:r w:rsidRPr="00B95838">
              <w:rPr>
                <w:lang w:val="sr-Cyrl-RS"/>
              </w:rPr>
              <w:t>07.12.2016.</w:t>
            </w:r>
          </w:p>
        </w:tc>
        <w:tc>
          <w:tcPr>
            <w:tcW w:w="1264" w:type="dxa"/>
            <w:noWrap/>
            <w:hideMark/>
          </w:tcPr>
          <w:p w14:paraId="60E4DA82"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469FA87C" w14:textId="77777777" w:rsidR="00520509" w:rsidRPr="00B95838" w:rsidRDefault="00520509" w:rsidP="00030F25">
            <w:pPr>
              <w:spacing w:after="200" w:line="276" w:lineRule="auto"/>
              <w:jc w:val="both"/>
              <w:rPr>
                <w:lang w:val="sr-Cyrl-RS"/>
              </w:rPr>
            </w:pPr>
            <w:r w:rsidRPr="00B95838">
              <w:rPr>
                <w:lang w:val="sr-Cyrl-RS"/>
              </w:rPr>
              <w:t>Социологија</w:t>
            </w:r>
          </w:p>
        </w:tc>
      </w:tr>
      <w:tr w:rsidR="00520509" w:rsidRPr="00B95838" w14:paraId="39B35C51" w14:textId="77777777" w:rsidTr="00030F25">
        <w:trPr>
          <w:trHeight w:val="300"/>
        </w:trPr>
        <w:tc>
          <w:tcPr>
            <w:tcW w:w="577" w:type="dxa"/>
            <w:noWrap/>
            <w:hideMark/>
          </w:tcPr>
          <w:p w14:paraId="4928A175" w14:textId="77777777" w:rsidR="00520509" w:rsidRPr="00B95838" w:rsidRDefault="00520509" w:rsidP="00030F25">
            <w:pPr>
              <w:spacing w:after="200" w:line="276" w:lineRule="auto"/>
              <w:jc w:val="both"/>
              <w:rPr>
                <w:lang w:val="sr-Cyrl-RS"/>
              </w:rPr>
            </w:pPr>
            <w:r w:rsidRPr="00B95838">
              <w:rPr>
                <w:lang w:val="sr-Cyrl-RS"/>
              </w:rPr>
              <w:lastRenderedPageBreak/>
              <w:t>38</w:t>
            </w:r>
          </w:p>
        </w:tc>
        <w:tc>
          <w:tcPr>
            <w:tcW w:w="1653" w:type="dxa"/>
            <w:noWrap/>
            <w:hideMark/>
          </w:tcPr>
          <w:p w14:paraId="36C6E171" w14:textId="77777777" w:rsidR="00520509" w:rsidRPr="00B95838" w:rsidRDefault="00520509" w:rsidP="00030F25">
            <w:pPr>
              <w:spacing w:after="200" w:line="276" w:lineRule="auto"/>
              <w:jc w:val="both"/>
              <w:rPr>
                <w:lang w:val="sr-Cyrl-RS"/>
              </w:rPr>
            </w:pPr>
            <w:r w:rsidRPr="00B95838">
              <w:rPr>
                <w:lang w:val="sr-Cyrl-RS"/>
              </w:rPr>
              <w:t>1905959710119</w:t>
            </w:r>
          </w:p>
        </w:tc>
        <w:tc>
          <w:tcPr>
            <w:tcW w:w="1437" w:type="dxa"/>
            <w:noWrap/>
            <w:hideMark/>
          </w:tcPr>
          <w:p w14:paraId="06C38106" w14:textId="77777777" w:rsidR="00520509" w:rsidRPr="00B95838" w:rsidRDefault="00520509" w:rsidP="00030F25">
            <w:pPr>
              <w:spacing w:after="200" w:line="276" w:lineRule="auto"/>
              <w:jc w:val="both"/>
              <w:rPr>
                <w:lang w:val="sr-Cyrl-RS"/>
              </w:rPr>
            </w:pPr>
            <w:r w:rsidRPr="00B95838">
              <w:rPr>
                <w:lang w:val="sr-Cyrl-RS"/>
              </w:rPr>
              <w:t>Слободан, Чедомир, Антонић</w:t>
            </w:r>
          </w:p>
        </w:tc>
        <w:tc>
          <w:tcPr>
            <w:tcW w:w="1173" w:type="dxa"/>
            <w:noWrap/>
            <w:hideMark/>
          </w:tcPr>
          <w:p w14:paraId="153975E9"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271" w:type="dxa"/>
            <w:noWrap/>
            <w:hideMark/>
          </w:tcPr>
          <w:p w14:paraId="586D1DFF" w14:textId="77777777" w:rsidR="00520509" w:rsidRPr="00B95838" w:rsidRDefault="00520509" w:rsidP="00030F25">
            <w:pPr>
              <w:spacing w:after="200" w:line="276" w:lineRule="auto"/>
              <w:jc w:val="both"/>
              <w:rPr>
                <w:lang w:val="sr-Cyrl-RS"/>
              </w:rPr>
            </w:pPr>
            <w:r w:rsidRPr="00B95838">
              <w:rPr>
                <w:lang w:val="sr-Cyrl-RS"/>
              </w:rPr>
              <w:t>09.11.2011.</w:t>
            </w:r>
          </w:p>
        </w:tc>
        <w:tc>
          <w:tcPr>
            <w:tcW w:w="1264" w:type="dxa"/>
            <w:noWrap/>
            <w:hideMark/>
          </w:tcPr>
          <w:p w14:paraId="6D249BDF" w14:textId="77777777" w:rsidR="00520509" w:rsidRPr="00B95838" w:rsidRDefault="00520509" w:rsidP="00030F25">
            <w:pPr>
              <w:spacing w:after="200" w:line="276" w:lineRule="auto"/>
              <w:jc w:val="both"/>
              <w:rPr>
                <w:lang w:val="sr-Cyrl-RS"/>
              </w:rPr>
            </w:pPr>
            <w:r w:rsidRPr="00B95838">
              <w:rPr>
                <w:lang w:val="sr-Cyrl-RS"/>
              </w:rPr>
              <w:t>100</w:t>
            </w:r>
          </w:p>
        </w:tc>
        <w:tc>
          <w:tcPr>
            <w:tcW w:w="1691" w:type="dxa"/>
            <w:noWrap/>
            <w:hideMark/>
          </w:tcPr>
          <w:p w14:paraId="307CAADB" w14:textId="77777777" w:rsidR="00520509" w:rsidRPr="00B95838" w:rsidRDefault="00520509" w:rsidP="00030F25">
            <w:pPr>
              <w:spacing w:after="200" w:line="276" w:lineRule="auto"/>
              <w:jc w:val="both"/>
              <w:rPr>
                <w:lang w:val="sr-Cyrl-RS"/>
              </w:rPr>
            </w:pPr>
            <w:r w:rsidRPr="00B95838">
              <w:rPr>
                <w:lang w:val="sr-Cyrl-RS"/>
              </w:rPr>
              <w:t>Социологија</w:t>
            </w:r>
          </w:p>
        </w:tc>
      </w:tr>
    </w:tbl>
    <w:p w14:paraId="30E95137" w14:textId="77777777" w:rsidR="00520509" w:rsidRPr="00B95838" w:rsidRDefault="00520509" w:rsidP="00520509">
      <w:pPr>
        <w:jc w:val="both"/>
        <w:rPr>
          <w:rFonts w:ascii="Times New Roman" w:eastAsia="Times New Roman" w:hAnsi="Times New Roman" w:cs="Times New Roman"/>
          <w:kern w:val="0"/>
          <w:sz w:val="22"/>
          <w:szCs w:val="22"/>
          <w:highlight w:val="yellow"/>
          <w:lang w:val="sr-Cyrl-RS"/>
          <w14:ligatures w14:val="none"/>
        </w:rPr>
      </w:pPr>
    </w:p>
    <w:p w14:paraId="01DD70E5"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 Наставници  ангажовани по уговору</w:t>
      </w:r>
    </w:p>
    <w:p w14:paraId="2740A05D"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p>
    <w:tbl>
      <w:tblPr>
        <w:tblStyle w:val="TableGrid1"/>
        <w:tblW w:w="0" w:type="auto"/>
        <w:tblLook w:val="04A0" w:firstRow="1" w:lastRow="0" w:firstColumn="1" w:lastColumn="0" w:noHBand="0" w:noVBand="1"/>
      </w:tblPr>
      <w:tblGrid>
        <w:gridCol w:w="527"/>
        <w:gridCol w:w="1579"/>
        <w:gridCol w:w="1276"/>
        <w:gridCol w:w="1099"/>
        <w:gridCol w:w="1274"/>
        <w:gridCol w:w="885"/>
        <w:gridCol w:w="1146"/>
        <w:gridCol w:w="1280"/>
      </w:tblGrid>
      <w:tr w:rsidR="00520509" w:rsidRPr="00B95838" w14:paraId="23C8BEE3" w14:textId="77777777" w:rsidTr="00030F25">
        <w:trPr>
          <w:trHeight w:val="300"/>
        </w:trPr>
        <w:tc>
          <w:tcPr>
            <w:tcW w:w="537" w:type="dxa"/>
            <w:noWrap/>
            <w:hideMark/>
          </w:tcPr>
          <w:p w14:paraId="7554D8D7" w14:textId="77777777" w:rsidR="00520509" w:rsidRPr="00B95838" w:rsidRDefault="00520509" w:rsidP="00030F25">
            <w:pPr>
              <w:spacing w:after="200" w:line="276" w:lineRule="auto"/>
              <w:rPr>
                <w:lang w:val="sr-Cyrl-RS"/>
              </w:rPr>
            </w:pPr>
            <w:proofErr w:type="spellStart"/>
            <w:r w:rsidRPr="00B95838">
              <w:rPr>
                <w:lang w:val="sr-Cyrl-RS"/>
              </w:rPr>
              <w:t>Р.б</w:t>
            </w:r>
            <w:proofErr w:type="spellEnd"/>
            <w:r w:rsidRPr="00B95838">
              <w:rPr>
                <w:lang w:val="sr-Cyrl-RS"/>
              </w:rPr>
              <w:t>.</w:t>
            </w:r>
          </w:p>
        </w:tc>
        <w:tc>
          <w:tcPr>
            <w:tcW w:w="1714" w:type="dxa"/>
            <w:noWrap/>
            <w:hideMark/>
          </w:tcPr>
          <w:p w14:paraId="530FA4C5" w14:textId="77777777" w:rsidR="00520509" w:rsidRPr="00B95838" w:rsidRDefault="00520509" w:rsidP="00030F25">
            <w:pPr>
              <w:spacing w:after="200" w:line="276" w:lineRule="auto"/>
              <w:rPr>
                <w:lang w:val="sr-Cyrl-RS"/>
              </w:rPr>
            </w:pPr>
            <w:r w:rsidRPr="00B95838">
              <w:rPr>
                <w:lang w:val="sr-Cyrl-RS"/>
              </w:rPr>
              <w:t>Матични број</w:t>
            </w:r>
          </w:p>
        </w:tc>
        <w:tc>
          <w:tcPr>
            <w:tcW w:w="1355" w:type="dxa"/>
            <w:noWrap/>
            <w:hideMark/>
          </w:tcPr>
          <w:p w14:paraId="1A30EC5D" w14:textId="77777777" w:rsidR="00520509" w:rsidRPr="00B95838" w:rsidRDefault="00520509" w:rsidP="00030F25">
            <w:pPr>
              <w:spacing w:after="200" w:line="276" w:lineRule="auto"/>
              <w:rPr>
                <w:lang w:val="sr-Cyrl-RS"/>
              </w:rPr>
            </w:pPr>
            <w:r w:rsidRPr="00B95838">
              <w:rPr>
                <w:lang w:val="sr-Cyrl-RS"/>
              </w:rPr>
              <w:t>Име, средње слово, презиме</w:t>
            </w:r>
          </w:p>
        </w:tc>
        <w:tc>
          <w:tcPr>
            <w:tcW w:w="1130" w:type="dxa"/>
            <w:noWrap/>
            <w:hideMark/>
          </w:tcPr>
          <w:p w14:paraId="61E87A9C" w14:textId="77777777" w:rsidR="00520509" w:rsidRPr="00B95838" w:rsidRDefault="00520509" w:rsidP="00030F25">
            <w:pPr>
              <w:spacing w:after="200" w:line="276" w:lineRule="auto"/>
              <w:rPr>
                <w:lang w:val="sr-Cyrl-RS"/>
              </w:rPr>
            </w:pPr>
            <w:r w:rsidRPr="00B95838">
              <w:rPr>
                <w:lang w:val="sr-Cyrl-RS"/>
              </w:rPr>
              <w:t>Звање</w:t>
            </w:r>
          </w:p>
        </w:tc>
        <w:tc>
          <w:tcPr>
            <w:tcW w:w="1379" w:type="dxa"/>
            <w:noWrap/>
            <w:hideMark/>
          </w:tcPr>
          <w:p w14:paraId="2EB48FCF" w14:textId="77777777" w:rsidR="00520509" w:rsidRPr="00B95838" w:rsidRDefault="00520509" w:rsidP="00030F25">
            <w:pPr>
              <w:spacing w:after="200" w:line="276" w:lineRule="auto"/>
              <w:rPr>
                <w:lang w:val="sr-Cyrl-RS"/>
              </w:rPr>
            </w:pPr>
            <w:r w:rsidRPr="00B95838">
              <w:rPr>
                <w:lang w:val="sr-Cyrl-RS"/>
              </w:rPr>
              <w:t>Датум избора</w:t>
            </w:r>
          </w:p>
        </w:tc>
        <w:tc>
          <w:tcPr>
            <w:tcW w:w="741" w:type="dxa"/>
            <w:noWrap/>
            <w:hideMark/>
          </w:tcPr>
          <w:p w14:paraId="5FFDC992" w14:textId="77777777" w:rsidR="00520509" w:rsidRPr="00B95838" w:rsidRDefault="00520509" w:rsidP="00030F25">
            <w:pPr>
              <w:spacing w:after="200" w:line="276" w:lineRule="auto"/>
              <w:rPr>
                <w:lang w:val="sr-Cyrl-RS"/>
              </w:rPr>
            </w:pPr>
            <w:r w:rsidRPr="00B95838">
              <w:rPr>
                <w:lang w:val="sr-Cyrl-RS"/>
              </w:rPr>
              <w:t>Број уговора</w:t>
            </w:r>
          </w:p>
        </w:tc>
        <w:tc>
          <w:tcPr>
            <w:tcW w:w="1178" w:type="dxa"/>
            <w:noWrap/>
            <w:hideMark/>
          </w:tcPr>
          <w:p w14:paraId="262AC9EC" w14:textId="77777777" w:rsidR="00520509" w:rsidRPr="00B95838" w:rsidRDefault="00520509" w:rsidP="00030F25">
            <w:pPr>
              <w:spacing w:after="200" w:line="276" w:lineRule="auto"/>
              <w:rPr>
                <w:lang w:val="sr-Cyrl-RS"/>
              </w:rPr>
            </w:pPr>
            <w:r w:rsidRPr="00B95838">
              <w:rPr>
                <w:lang w:val="sr-Cyrl-RS"/>
              </w:rPr>
              <w:t>Сагласност број</w:t>
            </w:r>
          </w:p>
        </w:tc>
        <w:tc>
          <w:tcPr>
            <w:tcW w:w="1316" w:type="dxa"/>
            <w:noWrap/>
            <w:hideMark/>
          </w:tcPr>
          <w:p w14:paraId="52911B14" w14:textId="77777777" w:rsidR="00520509" w:rsidRPr="00B95838" w:rsidRDefault="00520509" w:rsidP="00030F25">
            <w:pPr>
              <w:spacing w:after="200" w:line="276" w:lineRule="auto"/>
              <w:rPr>
                <w:lang w:val="sr-Cyrl-RS"/>
              </w:rPr>
            </w:pPr>
            <w:r w:rsidRPr="00B95838">
              <w:rPr>
                <w:lang w:val="sr-Cyrl-RS"/>
              </w:rPr>
              <w:t>Област за коју је биран</w:t>
            </w:r>
          </w:p>
        </w:tc>
      </w:tr>
      <w:tr w:rsidR="00520509" w:rsidRPr="00B95838" w14:paraId="1E9AAC47" w14:textId="77777777" w:rsidTr="00030F25">
        <w:trPr>
          <w:trHeight w:val="300"/>
        </w:trPr>
        <w:tc>
          <w:tcPr>
            <w:tcW w:w="537" w:type="dxa"/>
            <w:noWrap/>
            <w:hideMark/>
          </w:tcPr>
          <w:p w14:paraId="674FBE2A" w14:textId="77777777" w:rsidR="00520509" w:rsidRPr="00B95838" w:rsidRDefault="00520509" w:rsidP="00030F25">
            <w:pPr>
              <w:spacing w:after="200" w:line="276" w:lineRule="auto"/>
              <w:rPr>
                <w:lang w:val="sr-Cyrl-RS"/>
              </w:rPr>
            </w:pPr>
            <w:r w:rsidRPr="00B95838">
              <w:rPr>
                <w:lang w:val="sr-Cyrl-RS"/>
              </w:rPr>
              <w:t>1</w:t>
            </w:r>
          </w:p>
        </w:tc>
        <w:tc>
          <w:tcPr>
            <w:tcW w:w="1714" w:type="dxa"/>
            <w:noWrap/>
            <w:hideMark/>
          </w:tcPr>
          <w:p w14:paraId="793F37D5" w14:textId="77777777" w:rsidR="00520509" w:rsidRPr="00B95838" w:rsidRDefault="00520509" w:rsidP="00030F25">
            <w:pPr>
              <w:spacing w:after="200" w:line="276" w:lineRule="auto"/>
              <w:rPr>
                <w:lang w:val="sr-Cyrl-RS"/>
              </w:rPr>
            </w:pPr>
            <w:r w:rsidRPr="00B95838">
              <w:rPr>
                <w:lang w:val="sr-Cyrl-RS"/>
              </w:rPr>
              <w:t>1010965715095</w:t>
            </w:r>
          </w:p>
        </w:tc>
        <w:tc>
          <w:tcPr>
            <w:tcW w:w="1355" w:type="dxa"/>
            <w:noWrap/>
            <w:hideMark/>
          </w:tcPr>
          <w:p w14:paraId="094DD9C6" w14:textId="77777777" w:rsidR="00520509" w:rsidRPr="00B95838" w:rsidRDefault="00520509" w:rsidP="00030F25">
            <w:pPr>
              <w:spacing w:after="200" w:line="276" w:lineRule="auto"/>
              <w:rPr>
                <w:lang w:val="sr-Cyrl-RS"/>
              </w:rPr>
            </w:pPr>
            <w:r w:rsidRPr="00B95838">
              <w:rPr>
                <w:lang w:val="sr-Cyrl-RS"/>
              </w:rPr>
              <w:t xml:space="preserve">Весна, Драги, Анђелић </w:t>
            </w:r>
            <w:proofErr w:type="spellStart"/>
            <w:r w:rsidRPr="00B95838">
              <w:rPr>
                <w:lang w:val="sr-Cyrl-RS"/>
              </w:rPr>
              <w:t>Николенџић</w:t>
            </w:r>
            <w:proofErr w:type="spellEnd"/>
          </w:p>
        </w:tc>
        <w:tc>
          <w:tcPr>
            <w:tcW w:w="1130" w:type="dxa"/>
            <w:noWrap/>
            <w:hideMark/>
          </w:tcPr>
          <w:p w14:paraId="0AA829EB" w14:textId="77777777" w:rsidR="00520509" w:rsidRPr="00B95838" w:rsidRDefault="00520509" w:rsidP="00030F25">
            <w:pPr>
              <w:spacing w:after="200" w:line="276" w:lineRule="auto"/>
              <w:rPr>
                <w:lang w:val="sr-Cyrl-RS"/>
              </w:rPr>
            </w:pPr>
            <w:r w:rsidRPr="00B95838">
              <w:rPr>
                <w:lang w:val="sr-Cyrl-RS"/>
              </w:rPr>
              <w:t>Наставник страног језика</w:t>
            </w:r>
          </w:p>
        </w:tc>
        <w:tc>
          <w:tcPr>
            <w:tcW w:w="1379" w:type="dxa"/>
            <w:noWrap/>
            <w:hideMark/>
          </w:tcPr>
          <w:p w14:paraId="705CDD8E" w14:textId="77777777" w:rsidR="00520509" w:rsidRPr="00B95838" w:rsidRDefault="00520509" w:rsidP="00030F25">
            <w:pPr>
              <w:spacing w:after="200" w:line="276" w:lineRule="auto"/>
              <w:rPr>
                <w:lang w:val="sr-Cyrl-RS"/>
              </w:rPr>
            </w:pPr>
            <w:r w:rsidRPr="00B95838">
              <w:rPr>
                <w:lang w:val="sr-Cyrl-RS"/>
              </w:rPr>
              <w:t>30.05.2019.</w:t>
            </w:r>
          </w:p>
        </w:tc>
        <w:tc>
          <w:tcPr>
            <w:tcW w:w="741" w:type="dxa"/>
            <w:noWrap/>
            <w:hideMark/>
          </w:tcPr>
          <w:p w14:paraId="35AC91D7" w14:textId="77777777" w:rsidR="00520509" w:rsidRPr="00B95838" w:rsidRDefault="00520509" w:rsidP="00030F25">
            <w:pPr>
              <w:spacing w:after="200" w:line="276" w:lineRule="auto"/>
              <w:rPr>
                <w:lang w:val="sr-Cyrl-RS"/>
              </w:rPr>
            </w:pPr>
            <w:r w:rsidRPr="00B95838">
              <w:rPr>
                <w:lang w:val="sr-Cyrl-RS"/>
              </w:rPr>
              <w:t>1/10/92</w:t>
            </w:r>
          </w:p>
        </w:tc>
        <w:tc>
          <w:tcPr>
            <w:tcW w:w="1178" w:type="dxa"/>
            <w:noWrap/>
            <w:hideMark/>
          </w:tcPr>
          <w:p w14:paraId="3863A552" w14:textId="77777777" w:rsidR="00520509" w:rsidRPr="00B95838" w:rsidRDefault="00520509" w:rsidP="00030F25">
            <w:pPr>
              <w:spacing w:after="200" w:line="276" w:lineRule="auto"/>
              <w:rPr>
                <w:lang w:val="sr-Cyrl-RS"/>
              </w:rPr>
            </w:pPr>
            <w:r w:rsidRPr="00B95838">
              <w:rPr>
                <w:lang w:val="sr-Cyrl-RS"/>
              </w:rPr>
              <w:t>79/7-15-2022</w:t>
            </w:r>
          </w:p>
        </w:tc>
        <w:tc>
          <w:tcPr>
            <w:tcW w:w="1316" w:type="dxa"/>
            <w:noWrap/>
            <w:hideMark/>
          </w:tcPr>
          <w:p w14:paraId="61CA07D0" w14:textId="77777777" w:rsidR="00520509" w:rsidRPr="00B95838" w:rsidRDefault="00520509" w:rsidP="00030F25">
            <w:pPr>
              <w:spacing w:after="200" w:line="276" w:lineRule="auto"/>
              <w:rPr>
                <w:lang w:val="sr-Cyrl-RS"/>
              </w:rPr>
            </w:pPr>
            <w:r w:rsidRPr="00B95838">
              <w:rPr>
                <w:lang w:val="sr-Cyrl-RS"/>
              </w:rPr>
              <w:t>Енглески језик</w:t>
            </w:r>
          </w:p>
        </w:tc>
      </w:tr>
      <w:tr w:rsidR="00520509" w:rsidRPr="00B95838" w14:paraId="71661FD2" w14:textId="77777777" w:rsidTr="00030F25">
        <w:trPr>
          <w:trHeight w:val="300"/>
        </w:trPr>
        <w:tc>
          <w:tcPr>
            <w:tcW w:w="537" w:type="dxa"/>
            <w:noWrap/>
            <w:hideMark/>
          </w:tcPr>
          <w:p w14:paraId="2ECFE0FB" w14:textId="77777777" w:rsidR="00520509" w:rsidRPr="00B95838" w:rsidRDefault="00520509" w:rsidP="00030F25">
            <w:pPr>
              <w:spacing w:after="200" w:line="276" w:lineRule="auto"/>
              <w:rPr>
                <w:lang w:val="sr-Cyrl-RS"/>
              </w:rPr>
            </w:pPr>
            <w:r w:rsidRPr="00B95838">
              <w:rPr>
                <w:lang w:val="sr-Cyrl-RS"/>
              </w:rPr>
              <w:t>2</w:t>
            </w:r>
          </w:p>
        </w:tc>
        <w:tc>
          <w:tcPr>
            <w:tcW w:w="1714" w:type="dxa"/>
            <w:noWrap/>
            <w:hideMark/>
          </w:tcPr>
          <w:p w14:paraId="77F6D812" w14:textId="77777777" w:rsidR="00520509" w:rsidRPr="00B95838" w:rsidRDefault="00520509" w:rsidP="00030F25">
            <w:pPr>
              <w:spacing w:after="200" w:line="276" w:lineRule="auto"/>
              <w:rPr>
                <w:lang w:val="sr-Cyrl-RS"/>
              </w:rPr>
            </w:pPr>
            <w:r w:rsidRPr="00B95838">
              <w:rPr>
                <w:lang w:val="sr-Cyrl-RS"/>
              </w:rPr>
              <w:t>2607979865022</w:t>
            </w:r>
          </w:p>
        </w:tc>
        <w:tc>
          <w:tcPr>
            <w:tcW w:w="1355" w:type="dxa"/>
            <w:noWrap/>
            <w:hideMark/>
          </w:tcPr>
          <w:p w14:paraId="53CC110A" w14:textId="77777777" w:rsidR="00520509" w:rsidRPr="00B95838" w:rsidRDefault="00520509" w:rsidP="00030F25">
            <w:pPr>
              <w:spacing w:after="200" w:line="276" w:lineRule="auto"/>
              <w:rPr>
                <w:lang w:val="sr-Cyrl-RS"/>
              </w:rPr>
            </w:pPr>
            <w:r w:rsidRPr="00B95838">
              <w:rPr>
                <w:lang w:val="sr-Cyrl-RS"/>
              </w:rPr>
              <w:t>Смиљка, Вера, Кесић</w:t>
            </w:r>
          </w:p>
        </w:tc>
        <w:tc>
          <w:tcPr>
            <w:tcW w:w="1130" w:type="dxa"/>
            <w:noWrap/>
            <w:hideMark/>
          </w:tcPr>
          <w:p w14:paraId="56B6990E" w14:textId="77777777" w:rsidR="00520509" w:rsidRPr="00B95838" w:rsidRDefault="00520509" w:rsidP="00030F25">
            <w:pPr>
              <w:spacing w:after="200" w:line="276" w:lineRule="auto"/>
              <w:rPr>
                <w:lang w:val="sr-Cyrl-RS"/>
              </w:rPr>
            </w:pPr>
            <w:r w:rsidRPr="00B95838">
              <w:rPr>
                <w:lang w:val="sr-Cyrl-RS"/>
              </w:rPr>
              <w:t>Виши предавач</w:t>
            </w:r>
          </w:p>
        </w:tc>
        <w:tc>
          <w:tcPr>
            <w:tcW w:w="1379" w:type="dxa"/>
            <w:noWrap/>
            <w:hideMark/>
          </w:tcPr>
          <w:p w14:paraId="361A818F" w14:textId="77777777" w:rsidR="00520509" w:rsidRPr="00B95838" w:rsidRDefault="00520509" w:rsidP="00030F25">
            <w:pPr>
              <w:spacing w:after="200" w:line="276" w:lineRule="auto"/>
              <w:rPr>
                <w:lang w:val="sr-Cyrl-RS"/>
              </w:rPr>
            </w:pPr>
            <w:r w:rsidRPr="00B95838">
              <w:rPr>
                <w:lang w:val="sr-Cyrl-RS"/>
              </w:rPr>
              <w:t>13.05.2021.</w:t>
            </w:r>
          </w:p>
        </w:tc>
        <w:tc>
          <w:tcPr>
            <w:tcW w:w="741" w:type="dxa"/>
            <w:noWrap/>
            <w:hideMark/>
          </w:tcPr>
          <w:p w14:paraId="31E90BC3" w14:textId="77777777" w:rsidR="00520509" w:rsidRPr="00B95838" w:rsidRDefault="00520509" w:rsidP="00030F25">
            <w:pPr>
              <w:spacing w:after="200" w:line="276" w:lineRule="auto"/>
              <w:rPr>
                <w:lang w:val="sr-Cyrl-RS"/>
              </w:rPr>
            </w:pPr>
            <w:r w:rsidRPr="00B95838">
              <w:rPr>
                <w:lang w:val="sr-Cyrl-RS"/>
              </w:rPr>
              <w:t>1/10/30</w:t>
            </w:r>
          </w:p>
        </w:tc>
        <w:tc>
          <w:tcPr>
            <w:tcW w:w="1178" w:type="dxa"/>
            <w:noWrap/>
            <w:hideMark/>
          </w:tcPr>
          <w:p w14:paraId="54751640" w14:textId="77777777" w:rsidR="00520509" w:rsidRPr="00B95838" w:rsidRDefault="00520509" w:rsidP="00030F25">
            <w:pPr>
              <w:spacing w:after="200" w:line="276" w:lineRule="auto"/>
              <w:rPr>
                <w:lang w:val="sr-Cyrl-RS"/>
              </w:rPr>
            </w:pPr>
            <w:r w:rsidRPr="00B95838">
              <w:rPr>
                <w:lang w:val="sr-Cyrl-RS"/>
              </w:rPr>
              <w:t>2/6/06</w:t>
            </w:r>
          </w:p>
        </w:tc>
        <w:tc>
          <w:tcPr>
            <w:tcW w:w="1316" w:type="dxa"/>
            <w:noWrap/>
            <w:hideMark/>
          </w:tcPr>
          <w:p w14:paraId="2AE369FF" w14:textId="77777777" w:rsidR="00520509" w:rsidRPr="00B95838" w:rsidRDefault="00520509" w:rsidP="00030F25">
            <w:pPr>
              <w:spacing w:after="200" w:line="276" w:lineRule="auto"/>
              <w:rPr>
                <w:lang w:val="sr-Cyrl-RS"/>
              </w:rPr>
            </w:pPr>
            <w:r w:rsidRPr="00B95838">
              <w:rPr>
                <w:lang w:val="sr-Cyrl-RS"/>
              </w:rPr>
              <w:t>Англистика-енглески језик</w:t>
            </w:r>
          </w:p>
        </w:tc>
      </w:tr>
      <w:tr w:rsidR="00520509" w:rsidRPr="00B95838" w14:paraId="76144CB5" w14:textId="77777777" w:rsidTr="00030F25">
        <w:trPr>
          <w:trHeight w:val="300"/>
        </w:trPr>
        <w:tc>
          <w:tcPr>
            <w:tcW w:w="537" w:type="dxa"/>
            <w:noWrap/>
            <w:hideMark/>
          </w:tcPr>
          <w:p w14:paraId="75DFA05D" w14:textId="77777777" w:rsidR="00520509" w:rsidRPr="00B95838" w:rsidRDefault="00520509" w:rsidP="00030F25">
            <w:pPr>
              <w:spacing w:after="200" w:line="276" w:lineRule="auto"/>
              <w:rPr>
                <w:lang w:val="sr-Cyrl-RS"/>
              </w:rPr>
            </w:pPr>
            <w:r w:rsidRPr="00B95838">
              <w:rPr>
                <w:lang w:val="sr-Cyrl-RS"/>
              </w:rPr>
              <w:t>3</w:t>
            </w:r>
          </w:p>
        </w:tc>
        <w:tc>
          <w:tcPr>
            <w:tcW w:w="1714" w:type="dxa"/>
            <w:noWrap/>
            <w:hideMark/>
          </w:tcPr>
          <w:p w14:paraId="1F181157" w14:textId="77777777" w:rsidR="00520509" w:rsidRPr="00B95838" w:rsidRDefault="00520509" w:rsidP="00030F25">
            <w:pPr>
              <w:spacing w:after="200" w:line="276" w:lineRule="auto"/>
              <w:rPr>
                <w:lang w:val="sr-Cyrl-RS"/>
              </w:rPr>
            </w:pPr>
            <w:r w:rsidRPr="00B95838">
              <w:rPr>
                <w:lang w:val="sr-Cyrl-RS"/>
              </w:rPr>
              <w:t>0809950330035</w:t>
            </w:r>
          </w:p>
        </w:tc>
        <w:tc>
          <w:tcPr>
            <w:tcW w:w="1355" w:type="dxa"/>
            <w:noWrap/>
            <w:hideMark/>
          </w:tcPr>
          <w:p w14:paraId="795DEC53" w14:textId="77777777" w:rsidR="00520509" w:rsidRPr="00B95838" w:rsidRDefault="00520509" w:rsidP="00030F25">
            <w:pPr>
              <w:spacing w:after="200" w:line="276" w:lineRule="auto"/>
              <w:rPr>
                <w:lang w:val="sr-Cyrl-RS"/>
              </w:rPr>
            </w:pPr>
            <w:r w:rsidRPr="00B95838">
              <w:rPr>
                <w:lang w:val="sr-Cyrl-RS"/>
              </w:rPr>
              <w:t>Младен, Боривоје, Лазић</w:t>
            </w:r>
          </w:p>
        </w:tc>
        <w:tc>
          <w:tcPr>
            <w:tcW w:w="1130" w:type="dxa"/>
            <w:noWrap/>
            <w:hideMark/>
          </w:tcPr>
          <w:p w14:paraId="2340356C" w14:textId="77777777" w:rsidR="00520509" w:rsidRPr="00B95838" w:rsidRDefault="00520509" w:rsidP="00030F25">
            <w:pPr>
              <w:spacing w:after="200" w:line="276" w:lineRule="auto"/>
              <w:rPr>
                <w:lang w:val="sr-Cyrl-RS"/>
              </w:rPr>
            </w:pPr>
            <w:r w:rsidRPr="00B95838">
              <w:rPr>
                <w:lang w:val="sr-Cyrl-RS"/>
              </w:rPr>
              <w:t xml:space="preserve">Професор </w:t>
            </w:r>
            <w:proofErr w:type="spellStart"/>
            <w:r w:rsidRPr="00B95838">
              <w:rPr>
                <w:lang w:val="sr-Cyrl-RS"/>
              </w:rPr>
              <w:t>емеритус</w:t>
            </w:r>
            <w:proofErr w:type="spellEnd"/>
          </w:p>
        </w:tc>
        <w:tc>
          <w:tcPr>
            <w:tcW w:w="1379" w:type="dxa"/>
            <w:noWrap/>
            <w:hideMark/>
          </w:tcPr>
          <w:p w14:paraId="714E4114" w14:textId="77777777" w:rsidR="00520509" w:rsidRPr="00B95838" w:rsidRDefault="00520509" w:rsidP="00030F25">
            <w:pPr>
              <w:spacing w:after="200" w:line="276" w:lineRule="auto"/>
              <w:rPr>
                <w:lang w:val="sr-Cyrl-RS"/>
              </w:rPr>
            </w:pPr>
            <w:r w:rsidRPr="00B95838">
              <w:rPr>
                <w:lang w:val="sr-Cyrl-RS"/>
              </w:rPr>
              <w:t>13.11.2020.</w:t>
            </w:r>
          </w:p>
        </w:tc>
        <w:tc>
          <w:tcPr>
            <w:tcW w:w="741" w:type="dxa"/>
            <w:noWrap/>
            <w:hideMark/>
          </w:tcPr>
          <w:p w14:paraId="62239C17" w14:textId="77777777" w:rsidR="00520509" w:rsidRPr="00B95838" w:rsidRDefault="00520509" w:rsidP="00030F25">
            <w:pPr>
              <w:spacing w:after="200" w:line="276" w:lineRule="auto"/>
              <w:rPr>
                <w:lang w:val="sr-Cyrl-RS"/>
              </w:rPr>
            </w:pPr>
            <w:r w:rsidRPr="00B95838">
              <w:rPr>
                <w:lang w:val="sr-Cyrl-RS"/>
              </w:rPr>
              <w:t>2/10/68</w:t>
            </w:r>
          </w:p>
        </w:tc>
        <w:tc>
          <w:tcPr>
            <w:tcW w:w="1178" w:type="dxa"/>
            <w:noWrap/>
            <w:hideMark/>
          </w:tcPr>
          <w:p w14:paraId="0B281A11" w14:textId="77777777" w:rsidR="00520509" w:rsidRPr="00B95838" w:rsidRDefault="00520509" w:rsidP="00030F25">
            <w:pPr>
              <w:spacing w:after="200" w:line="276" w:lineRule="auto"/>
              <w:rPr>
                <w:lang w:val="sr-Cyrl-RS"/>
              </w:rPr>
            </w:pPr>
            <w:r w:rsidRPr="00B95838">
              <w:rPr>
                <w:lang w:val="sr-Cyrl-RS"/>
              </w:rPr>
              <w:t>/</w:t>
            </w:r>
          </w:p>
        </w:tc>
        <w:tc>
          <w:tcPr>
            <w:tcW w:w="1316" w:type="dxa"/>
            <w:noWrap/>
            <w:hideMark/>
          </w:tcPr>
          <w:p w14:paraId="1C7CAD62" w14:textId="77777777" w:rsidR="00520509" w:rsidRPr="00B95838" w:rsidRDefault="00520509" w:rsidP="00030F25">
            <w:pPr>
              <w:spacing w:after="200" w:line="276" w:lineRule="auto"/>
              <w:rPr>
                <w:lang w:val="sr-Cyrl-RS"/>
              </w:rPr>
            </w:pPr>
            <w:r w:rsidRPr="00B95838">
              <w:rPr>
                <w:lang w:val="sr-Cyrl-RS"/>
              </w:rPr>
              <w:t>Општа социологија</w:t>
            </w:r>
          </w:p>
        </w:tc>
      </w:tr>
      <w:tr w:rsidR="00520509" w:rsidRPr="00B95838" w14:paraId="0A22DBFC" w14:textId="77777777" w:rsidTr="00030F25">
        <w:trPr>
          <w:trHeight w:val="300"/>
        </w:trPr>
        <w:tc>
          <w:tcPr>
            <w:tcW w:w="537" w:type="dxa"/>
            <w:noWrap/>
            <w:hideMark/>
          </w:tcPr>
          <w:p w14:paraId="03CFC03B" w14:textId="77777777" w:rsidR="00520509" w:rsidRPr="00B95838" w:rsidRDefault="00520509" w:rsidP="00030F25">
            <w:pPr>
              <w:spacing w:after="200" w:line="276" w:lineRule="auto"/>
              <w:rPr>
                <w:lang w:val="sr-Cyrl-RS"/>
              </w:rPr>
            </w:pPr>
            <w:r w:rsidRPr="00B95838">
              <w:rPr>
                <w:lang w:val="sr-Cyrl-RS"/>
              </w:rPr>
              <w:t>4</w:t>
            </w:r>
          </w:p>
        </w:tc>
        <w:tc>
          <w:tcPr>
            <w:tcW w:w="1714" w:type="dxa"/>
            <w:noWrap/>
            <w:hideMark/>
          </w:tcPr>
          <w:p w14:paraId="540E504E" w14:textId="77777777" w:rsidR="00520509" w:rsidRPr="00B95838" w:rsidRDefault="00520509" w:rsidP="00030F25">
            <w:pPr>
              <w:spacing w:after="200" w:line="276" w:lineRule="auto"/>
              <w:rPr>
                <w:lang w:val="sr-Cyrl-RS"/>
              </w:rPr>
            </w:pPr>
            <w:r w:rsidRPr="00B95838">
              <w:rPr>
                <w:lang w:val="sr-Cyrl-RS"/>
              </w:rPr>
              <w:t>2901973710456</w:t>
            </w:r>
          </w:p>
        </w:tc>
        <w:tc>
          <w:tcPr>
            <w:tcW w:w="1355" w:type="dxa"/>
            <w:noWrap/>
            <w:hideMark/>
          </w:tcPr>
          <w:p w14:paraId="442B9501" w14:textId="77777777" w:rsidR="00520509" w:rsidRPr="00B95838" w:rsidRDefault="00520509" w:rsidP="00030F25">
            <w:pPr>
              <w:spacing w:after="200" w:line="276" w:lineRule="auto"/>
              <w:rPr>
                <w:lang w:val="sr-Cyrl-RS"/>
              </w:rPr>
            </w:pPr>
            <w:r w:rsidRPr="00B95838">
              <w:rPr>
                <w:lang w:val="sr-Cyrl-RS"/>
              </w:rPr>
              <w:t>Далибор, Милија, Петровић</w:t>
            </w:r>
          </w:p>
        </w:tc>
        <w:tc>
          <w:tcPr>
            <w:tcW w:w="1130" w:type="dxa"/>
            <w:noWrap/>
            <w:hideMark/>
          </w:tcPr>
          <w:p w14:paraId="57002AF1" w14:textId="77777777" w:rsidR="00520509" w:rsidRPr="00B95838" w:rsidRDefault="00520509" w:rsidP="00030F25">
            <w:pPr>
              <w:spacing w:after="200" w:line="276" w:lineRule="auto"/>
              <w:rPr>
                <w:lang w:val="sr-Cyrl-RS"/>
              </w:rPr>
            </w:pPr>
            <w:r w:rsidRPr="00B95838">
              <w:rPr>
                <w:lang w:val="sr-Cyrl-RS"/>
              </w:rPr>
              <w:t>Редовни професор</w:t>
            </w:r>
          </w:p>
        </w:tc>
        <w:tc>
          <w:tcPr>
            <w:tcW w:w="1379" w:type="dxa"/>
            <w:noWrap/>
            <w:hideMark/>
          </w:tcPr>
          <w:p w14:paraId="3C7C48C0" w14:textId="77777777" w:rsidR="00520509" w:rsidRPr="00B95838" w:rsidRDefault="00520509" w:rsidP="00030F25">
            <w:pPr>
              <w:spacing w:after="200" w:line="276" w:lineRule="auto"/>
              <w:rPr>
                <w:lang w:val="sr-Cyrl-RS"/>
              </w:rPr>
            </w:pPr>
            <w:r w:rsidRPr="00B95838">
              <w:rPr>
                <w:lang w:val="sr-Cyrl-RS"/>
              </w:rPr>
              <w:t>23.11.2022.</w:t>
            </w:r>
          </w:p>
        </w:tc>
        <w:tc>
          <w:tcPr>
            <w:tcW w:w="741" w:type="dxa"/>
            <w:noWrap/>
            <w:hideMark/>
          </w:tcPr>
          <w:p w14:paraId="06FFC87E" w14:textId="77777777" w:rsidR="00520509" w:rsidRPr="00B95838" w:rsidRDefault="00520509" w:rsidP="00030F25">
            <w:pPr>
              <w:spacing w:after="200" w:line="276" w:lineRule="auto"/>
              <w:rPr>
                <w:lang w:val="sr-Cyrl-RS"/>
              </w:rPr>
            </w:pPr>
            <w:r w:rsidRPr="00B95838">
              <w:rPr>
                <w:lang w:val="sr-Cyrl-RS"/>
              </w:rPr>
              <w:t>10-1/105</w:t>
            </w:r>
          </w:p>
        </w:tc>
        <w:tc>
          <w:tcPr>
            <w:tcW w:w="1178" w:type="dxa"/>
            <w:noWrap/>
            <w:hideMark/>
          </w:tcPr>
          <w:p w14:paraId="1DBB3BFA" w14:textId="77777777" w:rsidR="00520509" w:rsidRPr="00B95838" w:rsidRDefault="00520509" w:rsidP="00030F25">
            <w:pPr>
              <w:spacing w:after="200" w:line="276" w:lineRule="auto"/>
              <w:rPr>
                <w:lang w:val="sr-Cyrl-RS"/>
              </w:rPr>
            </w:pPr>
            <w:r w:rsidRPr="00B95838">
              <w:rPr>
                <w:lang w:val="sr-Cyrl-RS"/>
              </w:rPr>
              <w:t>430/3</w:t>
            </w:r>
          </w:p>
        </w:tc>
        <w:tc>
          <w:tcPr>
            <w:tcW w:w="1316" w:type="dxa"/>
            <w:noWrap/>
            <w:hideMark/>
          </w:tcPr>
          <w:p w14:paraId="32F8B41F" w14:textId="77777777" w:rsidR="00520509" w:rsidRPr="00B95838" w:rsidRDefault="00520509" w:rsidP="00030F25">
            <w:pPr>
              <w:spacing w:after="200" w:line="276" w:lineRule="auto"/>
              <w:rPr>
                <w:lang w:val="sr-Cyrl-RS"/>
              </w:rPr>
            </w:pPr>
            <w:r w:rsidRPr="00B95838">
              <w:rPr>
                <w:lang w:val="sr-Cyrl-RS"/>
              </w:rPr>
              <w:t>Социологија</w:t>
            </w:r>
          </w:p>
        </w:tc>
      </w:tr>
      <w:tr w:rsidR="00520509" w:rsidRPr="00B95838" w14:paraId="6C76F640" w14:textId="77777777" w:rsidTr="00030F25">
        <w:trPr>
          <w:trHeight w:val="300"/>
        </w:trPr>
        <w:tc>
          <w:tcPr>
            <w:tcW w:w="537" w:type="dxa"/>
            <w:noWrap/>
            <w:hideMark/>
          </w:tcPr>
          <w:p w14:paraId="765E1A66" w14:textId="77777777" w:rsidR="00520509" w:rsidRPr="00B95838" w:rsidRDefault="00520509" w:rsidP="00030F25">
            <w:pPr>
              <w:spacing w:after="200" w:line="276" w:lineRule="auto"/>
              <w:rPr>
                <w:lang w:val="sr-Cyrl-RS"/>
              </w:rPr>
            </w:pPr>
            <w:r w:rsidRPr="00B95838">
              <w:rPr>
                <w:lang w:val="sr-Cyrl-RS"/>
              </w:rPr>
              <w:t>5</w:t>
            </w:r>
          </w:p>
        </w:tc>
        <w:tc>
          <w:tcPr>
            <w:tcW w:w="1714" w:type="dxa"/>
            <w:noWrap/>
            <w:hideMark/>
          </w:tcPr>
          <w:p w14:paraId="1327C2AE" w14:textId="77777777" w:rsidR="00520509" w:rsidRPr="00B95838" w:rsidRDefault="00520509" w:rsidP="00030F25">
            <w:pPr>
              <w:spacing w:after="200" w:line="276" w:lineRule="auto"/>
              <w:rPr>
                <w:lang w:val="sr-Cyrl-RS"/>
              </w:rPr>
            </w:pPr>
            <w:r w:rsidRPr="00B95838">
              <w:rPr>
                <w:lang w:val="sr-Cyrl-RS"/>
              </w:rPr>
              <w:t>1910960710274</w:t>
            </w:r>
          </w:p>
        </w:tc>
        <w:tc>
          <w:tcPr>
            <w:tcW w:w="1355" w:type="dxa"/>
            <w:noWrap/>
            <w:hideMark/>
          </w:tcPr>
          <w:p w14:paraId="776437FE" w14:textId="77777777" w:rsidR="00520509" w:rsidRPr="00B95838" w:rsidRDefault="00520509" w:rsidP="00030F25">
            <w:pPr>
              <w:spacing w:after="200" w:line="276" w:lineRule="auto"/>
              <w:rPr>
                <w:lang w:val="sr-Cyrl-RS"/>
              </w:rPr>
            </w:pPr>
            <w:r w:rsidRPr="00B95838">
              <w:rPr>
                <w:lang w:val="sr-Cyrl-RS"/>
              </w:rPr>
              <w:t xml:space="preserve">Радосав, Јован, </w:t>
            </w:r>
            <w:proofErr w:type="spellStart"/>
            <w:r w:rsidRPr="00B95838">
              <w:rPr>
                <w:lang w:val="sr-Cyrl-RS"/>
              </w:rPr>
              <w:t>Пушић</w:t>
            </w:r>
            <w:proofErr w:type="spellEnd"/>
          </w:p>
        </w:tc>
        <w:tc>
          <w:tcPr>
            <w:tcW w:w="1130" w:type="dxa"/>
            <w:noWrap/>
            <w:hideMark/>
          </w:tcPr>
          <w:p w14:paraId="5AC5009C" w14:textId="77777777" w:rsidR="00520509" w:rsidRPr="00B95838" w:rsidRDefault="00520509" w:rsidP="00030F25">
            <w:pPr>
              <w:spacing w:after="200" w:line="276" w:lineRule="auto"/>
              <w:rPr>
                <w:lang w:val="sr-Cyrl-RS"/>
              </w:rPr>
            </w:pPr>
            <w:r w:rsidRPr="00B95838">
              <w:rPr>
                <w:lang w:val="sr-Cyrl-RS"/>
              </w:rPr>
              <w:t>Редовни професор</w:t>
            </w:r>
          </w:p>
        </w:tc>
        <w:tc>
          <w:tcPr>
            <w:tcW w:w="1379" w:type="dxa"/>
            <w:noWrap/>
            <w:hideMark/>
          </w:tcPr>
          <w:p w14:paraId="52B54BE5" w14:textId="77777777" w:rsidR="00520509" w:rsidRPr="00B95838" w:rsidRDefault="00520509" w:rsidP="00030F25">
            <w:pPr>
              <w:spacing w:after="200" w:line="276" w:lineRule="auto"/>
              <w:rPr>
                <w:lang w:val="sr-Cyrl-RS"/>
              </w:rPr>
            </w:pPr>
            <w:r w:rsidRPr="00B95838">
              <w:rPr>
                <w:lang w:val="sr-Cyrl-RS"/>
              </w:rPr>
              <w:t>06.06.2012.</w:t>
            </w:r>
          </w:p>
        </w:tc>
        <w:tc>
          <w:tcPr>
            <w:tcW w:w="741" w:type="dxa"/>
            <w:noWrap/>
            <w:hideMark/>
          </w:tcPr>
          <w:p w14:paraId="102D6743" w14:textId="77777777" w:rsidR="00520509" w:rsidRPr="00B95838" w:rsidRDefault="00520509" w:rsidP="00030F25">
            <w:pPr>
              <w:spacing w:after="200" w:line="276" w:lineRule="auto"/>
              <w:rPr>
                <w:lang w:val="sr-Cyrl-RS"/>
              </w:rPr>
            </w:pPr>
            <w:r w:rsidRPr="00B95838">
              <w:rPr>
                <w:lang w:val="sr-Cyrl-RS"/>
              </w:rPr>
              <w:t>1/10/72</w:t>
            </w:r>
          </w:p>
        </w:tc>
        <w:tc>
          <w:tcPr>
            <w:tcW w:w="1178" w:type="dxa"/>
            <w:noWrap/>
            <w:hideMark/>
          </w:tcPr>
          <w:p w14:paraId="38DF2B5D" w14:textId="77777777" w:rsidR="00520509" w:rsidRPr="00B95838" w:rsidRDefault="00520509" w:rsidP="00030F25">
            <w:pPr>
              <w:spacing w:after="200" w:line="276" w:lineRule="auto"/>
              <w:rPr>
                <w:lang w:val="sr-Cyrl-RS"/>
              </w:rPr>
            </w:pPr>
            <w:r w:rsidRPr="00B95838">
              <w:rPr>
                <w:lang w:val="sr-Cyrl-RS"/>
              </w:rPr>
              <w:t>2306/1</w:t>
            </w:r>
          </w:p>
        </w:tc>
        <w:tc>
          <w:tcPr>
            <w:tcW w:w="1316" w:type="dxa"/>
            <w:noWrap/>
            <w:hideMark/>
          </w:tcPr>
          <w:p w14:paraId="648F6733" w14:textId="77777777" w:rsidR="00520509" w:rsidRPr="00B95838" w:rsidRDefault="00520509" w:rsidP="00030F25">
            <w:pPr>
              <w:spacing w:after="200" w:line="276" w:lineRule="auto"/>
              <w:rPr>
                <w:lang w:val="sr-Cyrl-RS"/>
              </w:rPr>
            </w:pPr>
            <w:r w:rsidRPr="00B95838">
              <w:rPr>
                <w:lang w:val="sr-Cyrl-RS"/>
              </w:rPr>
              <w:t>Синологија</w:t>
            </w:r>
          </w:p>
        </w:tc>
      </w:tr>
    </w:tbl>
    <w:p w14:paraId="2AD1F69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53ED5306"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bookmarkStart w:id="41" w:name="Табела_7_2"/>
      <w:r w:rsidRPr="00B95838">
        <w:rPr>
          <w:rFonts w:ascii="Times New Roman" w:eastAsia="Times New Roman" w:hAnsi="Times New Roman" w:cs="Times New Roman"/>
          <w:b/>
          <w:kern w:val="0"/>
          <w:lang w:val="sr-Cyrl-RS"/>
          <w14:ligatures w14:val="none"/>
        </w:rPr>
        <w:t>Табела 7.2</w:t>
      </w:r>
      <w:r w:rsidRPr="00B95838">
        <w:rPr>
          <w:rFonts w:ascii="Times New Roman" w:eastAsia="Times New Roman" w:hAnsi="Times New Roman" w:cs="Times New Roman"/>
          <w:kern w:val="0"/>
          <w:lang w:val="sr-Cyrl-RS"/>
          <w14:ligatures w14:val="none"/>
        </w:rPr>
        <w:t>. Преглед броја сарадника и статус сарадника у високошколској установи (радни однос са пуним и непуним радним временом, ангажовање по уговору)</w:t>
      </w:r>
    </w:p>
    <w:bookmarkEnd w:id="41"/>
    <w:p w14:paraId="5296DD0D"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A. Сарадници у радном односу са пуним </w:t>
      </w:r>
      <w:proofErr w:type="spellStart"/>
      <w:r w:rsidRPr="00B95838">
        <w:rPr>
          <w:rFonts w:ascii="Times New Roman" w:eastAsia="Times New Roman" w:hAnsi="Times New Roman" w:cs="Times New Roman"/>
          <w:kern w:val="0"/>
          <w:sz w:val="22"/>
          <w:szCs w:val="22"/>
          <w:lang w:val="sr-Cyrl-RS"/>
          <w14:ligatures w14:val="none"/>
        </w:rPr>
        <w:t>иили</w:t>
      </w:r>
      <w:proofErr w:type="spellEnd"/>
      <w:r w:rsidRPr="00B95838">
        <w:rPr>
          <w:rFonts w:ascii="Times New Roman" w:eastAsia="Times New Roman" w:hAnsi="Times New Roman" w:cs="Times New Roman"/>
          <w:kern w:val="0"/>
          <w:sz w:val="22"/>
          <w:szCs w:val="22"/>
          <w:lang w:val="sr-Cyrl-RS"/>
          <w14:ligatures w14:val="none"/>
        </w:rPr>
        <w:t xml:space="preserve"> непуним радним временом</w:t>
      </w:r>
    </w:p>
    <w:p w14:paraId="00AB2DB1"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p>
    <w:tbl>
      <w:tblPr>
        <w:tblStyle w:val="TableGrid1"/>
        <w:tblW w:w="0" w:type="auto"/>
        <w:tblLook w:val="04A0" w:firstRow="1" w:lastRow="0" w:firstColumn="1" w:lastColumn="0" w:noHBand="0" w:noVBand="1"/>
      </w:tblPr>
      <w:tblGrid>
        <w:gridCol w:w="607"/>
        <w:gridCol w:w="1648"/>
        <w:gridCol w:w="1295"/>
        <w:gridCol w:w="1121"/>
        <w:gridCol w:w="1463"/>
        <w:gridCol w:w="1192"/>
        <w:gridCol w:w="1740"/>
      </w:tblGrid>
      <w:tr w:rsidR="00520509" w:rsidRPr="00B95838" w14:paraId="0CDBDBA7" w14:textId="77777777" w:rsidTr="00030F25">
        <w:trPr>
          <w:trHeight w:val="300"/>
        </w:trPr>
        <w:tc>
          <w:tcPr>
            <w:tcW w:w="624" w:type="dxa"/>
            <w:noWrap/>
            <w:hideMark/>
          </w:tcPr>
          <w:p w14:paraId="42049D57" w14:textId="77777777" w:rsidR="00520509" w:rsidRPr="00B95838" w:rsidRDefault="00520509" w:rsidP="00030F25">
            <w:pPr>
              <w:jc w:val="both"/>
              <w:rPr>
                <w:lang w:val="sr-Cyrl-RS"/>
              </w:rPr>
            </w:pPr>
            <w:proofErr w:type="spellStart"/>
            <w:r w:rsidRPr="00B95838">
              <w:rPr>
                <w:lang w:val="sr-Cyrl-RS"/>
              </w:rPr>
              <w:t>Р.б</w:t>
            </w:r>
            <w:proofErr w:type="spellEnd"/>
            <w:r w:rsidRPr="00B95838">
              <w:rPr>
                <w:lang w:val="sr-Cyrl-RS"/>
              </w:rPr>
              <w:t>.</w:t>
            </w:r>
          </w:p>
        </w:tc>
        <w:tc>
          <w:tcPr>
            <w:tcW w:w="1711" w:type="dxa"/>
            <w:noWrap/>
            <w:hideMark/>
          </w:tcPr>
          <w:p w14:paraId="4614FBBB" w14:textId="77777777" w:rsidR="00520509" w:rsidRPr="00B95838" w:rsidRDefault="00520509" w:rsidP="00030F25">
            <w:pPr>
              <w:jc w:val="both"/>
              <w:rPr>
                <w:lang w:val="sr-Cyrl-RS"/>
              </w:rPr>
            </w:pPr>
            <w:r w:rsidRPr="00B95838">
              <w:rPr>
                <w:lang w:val="sr-Cyrl-RS"/>
              </w:rPr>
              <w:t>Матични број</w:t>
            </w:r>
          </w:p>
        </w:tc>
        <w:tc>
          <w:tcPr>
            <w:tcW w:w="1342" w:type="dxa"/>
            <w:noWrap/>
            <w:hideMark/>
          </w:tcPr>
          <w:p w14:paraId="2E0A142B" w14:textId="77777777" w:rsidR="00520509" w:rsidRPr="00B95838" w:rsidRDefault="00520509" w:rsidP="00030F25">
            <w:pPr>
              <w:jc w:val="both"/>
              <w:rPr>
                <w:lang w:val="sr-Cyrl-RS"/>
              </w:rPr>
            </w:pPr>
            <w:r w:rsidRPr="00B95838">
              <w:rPr>
                <w:lang w:val="sr-Cyrl-RS"/>
              </w:rPr>
              <w:t>Име, средње слово, презиме</w:t>
            </w:r>
          </w:p>
        </w:tc>
        <w:tc>
          <w:tcPr>
            <w:tcW w:w="1161" w:type="dxa"/>
            <w:noWrap/>
            <w:hideMark/>
          </w:tcPr>
          <w:p w14:paraId="53B48A4A" w14:textId="77777777" w:rsidR="00520509" w:rsidRPr="00B95838" w:rsidRDefault="00520509" w:rsidP="00030F25">
            <w:pPr>
              <w:jc w:val="both"/>
              <w:rPr>
                <w:lang w:val="sr-Cyrl-RS"/>
              </w:rPr>
            </w:pPr>
            <w:r w:rsidRPr="00B95838">
              <w:rPr>
                <w:lang w:val="sr-Cyrl-RS"/>
              </w:rPr>
              <w:t>Звање</w:t>
            </w:r>
          </w:p>
        </w:tc>
        <w:tc>
          <w:tcPr>
            <w:tcW w:w="1518" w:type="dxa"/>
            <w:noWrap/>
            <w:hideMark/>
          </w:tcPr>
          <w:p w14:paraId="502A1C76" w14:textId="77777777" w:rsidR="00520509" w:rsidRPr="00B95838" w:rsidRDefault="00520509" w:rsidP="00030F25">
            <w:pPr>
              <w:jc w:val="both"/>
              <w:rPr>
                <w:lang w:val="sr-Cyrl-RS"/>
              </w:rPr>
            </w:pPr>
            <w:r w:rsidRPr="00B95838">
              <w:rPr>
                <w:lang w:val="sr-Cyrl-RS"/>
              </w:rPr>
              <w:t>Датум избора</w:t>
            </w:r>
          </w:p>
        </w:tc>
        <w:tc>
          <w:tcPr>
            <w:tcW w:w="1187" w:type="dxa"/>
            <w:noWrap/>
            <w:hideMark/>
          </w:tcPr>
          <w:p w14:paraId="7A92C410" w14:textId="77777777" w:rsidR="00520509" w:rsidRPr="00B95838" w:rsidRDefault="00520509" w:rsidP="00030F25">
            <w:pPr>
              <w:jc w:val="both"/>
              <w:rPr>
                <w:lang w:val="sr-Cyrl-RS"/>
              </w:rPr>
            </w:pPr>
            <w:r w:rsidRPr="00B95838">
              <w:rPr>
                <w:lang w:val="sr-Cyrl-RS"/>
              </w:rPr>
              <w:t>запослења %</w:t>
            </w:r>
          </w:p>
        </w:tc>
        <w:tc>
          <w:tcPr>
            <w:tcW w:w="1807" w:type="dxa"/>
            <w:noWrap/>
            <w:hideMark/>
          </w:tcPr>
          <w:p w14:paraId="6B789AE9" w14:textId="77777777" w:rsidR="00520509" w:rsidRPr="00B95838" w:rsidRDefault="00520509" w:rsidP="00030F25">
            <w:pPr>
              <w:jc w:val="both"/>
              <w:rPr>
                <w:lang w:val="sr-Cyrl-RS"/>
              </w:rPr>
            </w:pPr>
            <w:r w:rsidRPr="00B95838">
              <w:rPr>
                <w:lang w:val="sr-Cyrl-RS"/>
              </w:rPr>
              <w:t>Ужа научна, уметничка односно стручна област за коју је биран</w:t>
            </w:r>
          </w:p>
        </w:tc>
      </w:tr>
      <w:tr w:rsidR="00520509" w:rsidRPr="00B95838" w14:paraId="5A5FD0CB" w14:textId="77777777" w:rsidTr="00030F25">
        <w:trPr>
          <w:trHeight w:val="300"/>
        </w:trPr>
        <w:tc>
          <w:tcPr>
            <w:tcW w:w="624" w:type="dxa"/>
            <w:noWrap/>
            <w:hideMark/>
          </w:tcPr>
          <w:p w14:paraId="698644A5" w14:textId="77777777" w:rsidR="00520509" w:rsidRPr="00B95838" w:rsidRDefault="00520509" w:rsidP="00030F25">
            <w:pPr>
              <w:jc w:val="both"/>
              <w:rPr>
                <w:lang w:val="sr-Cyrl-RS"/>
              </w:rPr>
            </w:pPr>
            <w:r w:rsidRPr="00B95838">
              <w:rPr>
                <w:lang w:val="sr-Cyrl-RS"/>
              </w:rPr>
              <w:lastRenderedPageBreak/>
              <w:t>1</w:t>
            </w:r>
          </w:p>
        </w:tc>
        <w:tc>
          <w:tcPr>
            <w:tcW w:w="1711" w:type="dxa"/>
            <w:noWrap/>
            <w:hideMark/>
          </w:tcPr>
          <w:p w14:paraId="5F0469DF" w14:textId="77777777" w:rsidR="00520509" w:rsidRPr="00B95838" w:rsidRDefault="00520509" w:rsidP="00030F25">
            <w:pPr>
              <w:jc w:val="both"/>
              <w:rPr>
                <w:lang w:val="sr-Cyrl-RS"/>
              </w:rPr>
            </w:pPr>
            <w:r w:rsidRPr="00B95838">
              <w:rPr>
                <w:lang w:val="sr-Cyrl-RS"/>
              </w:rPr>
              <w:t>0307986710238</w:t>
            </w:r>
          </w:p>
        </w:tc>
        <w:tc>
          <w:tcPr>
            <w:tcW w:w="1342" w:type="dxa"/>
            <w:noWrap/>
            <w:hideMark/>
          </w:tcPr>
          <w:p w14:paraId="475E7A7C" w14:textId="77777777" w:rsidR="00520509" w:rsidRPr="00B95838" w:rsidRDefault="00520509" w:rsidP="00030F25">
            <w:pPr>
              <w:jc w:val="both"/>
              <w:rPr>
                <w:lang w:val="sr-Cyrl-RS"/>
              </w:rPr>
            </w:pPr>
            <w:r w:rsidRPr="00B95838">
              <w:rPr>
                <w:lang w:val="sr-Cyrl-RS"/>
              </w:rPr>
              <w:t>Немања, Ивица, Костић</w:t>
            </w:r>
          </w:p>
        </w:tc>
        <w:tc>
          <w:tcPr>
            <w:tcW w:w="1161" w:type="dxa"/>
            <w:noWrap/>
            <w:hideMark/>
          </w:tcPr>
          <w:p w14:paraId="0E8DC529" w14:textId="77777777" w:rsidR="00520509" w:rsidRPr="00B95838" w:rsidRDefault="00520509" w:rsidP="00030F25">
            <w:pPr>
              <w:jc w:val="both"/>
              <w:rPr>
                <w:lang w:val="sr-Cyrl-RS"/>
              </w:rPr>
            </w:pPr>
            <w:r w:rsidRPr="00B95838">
              <w:rPr>
                <w:lang w:val="sr-Cyrl-RS"/>
              </w:rPr>
              <w:t>Асистент</w:t>
            </w:r>
          </w:p>
        </w:tc>
        <w:tc>
          <w:tcPr>
            <w:tcW w:w="1518" w:type="dxa"/>
            <w:noWrap/>
            <w:hideMark/>
          </w:tcPr>
          <w:p w14:paraId="6FD16EC3" w14:textId="77777777" w:rsidR="00520509" w:rsidRPr="00B95838" w:rsidRDefault="00520509" w:rsidP="00030F25">
            <w:pPr>
              <w:jc w:val="both"/>
              <w:rPr>
                <w:lang w:val="sr-Cyrl-RS"/>
              </w:rPr>
            </w:pPr>
            <w:r w:rsidRPr="00B95838">
              <w:rPr>
                <w:lang w:val="sr-Cyrl-RS"/>
              </w:rPr>
              <w:t>22.02.2024.</w:t>
            </w:r>
          </w:p>
        </w:tc>
        <w:tc>
          <w:tcPr>
            <w:tcW w:w="1187" w:type="dxa"/>
            <w:noWrap/>
            <w:hideMark/>
          </w:tcPr>
          <w:p w14:paraId="509329DF" w14:textId="77777777" w:rsidR="00520509" w:rsidRPr="00B95838" w:rsidRDefault="00520509" w:rsidP="00030F25">
            <w:pPr>
              <w:jc w:val="both"/>
              <w:rPr>
                <w:lang w:val="sr-Cyrl-RS"/>
              </w:rPr>
            </w:pPr>
            <w:r w:rsidRPr="00B95838">
              <w:rPr>
                <w:lang w:val="sr-Cyrl-RS"/>
              </w:rPr>
              <w:t>100</w:t>
            </w:r>
          </w:p>
        </w:tc>
        <w:tc>
          <w:tcPr>
            <w:tcW w:w="1807" w:type="dxa"/>
            <w:noWrap/>
            <w:hideMark/>
          </w:tcPr>
          <w:p w14:paraId="38BA33BE" w14:textId="77777777" w:rsidR="00520509" w:rsidRPr="00B95838" w:rsidRDefault="00520509" w:rsidP="00030F25">
            <w:pPr>
              <w:jc w:val="both"/>
              <w:rPr>
                <w:lang w:val="sr-Cyrl-RS"/>
              </w:rPr>
            </w:pPr>
            <w:r w:rsidRPr="00B95838">
              <w:rPr>
                <w:lang w:val="sr-Cyrl-RS"/>
              </w:rPr>
              <w:t>Социологија</w:t>
            </w:r>
          </w:p>
        </w:tc>
      </w:tr>
    </w:tbl>
    <w:p w14:paraId="28D9F49B"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p>
    <w:p w14:paraId="4C89B79F"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 Сарадници по уговору</w:t>
      </w:r>
    </w:p>
    <w:p w14:paraId="5A563C61"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p>
    <w:tbl>
      <w:tblPr>
        <w:tblStyle w:val="TableGrid1"/>
        <w:tblW w:w="0" w:type="auto"/>
        <w:tblLook w:val="04A0" w:firstRow="1" w:lastRow="0" w:firstColumn="1" w:lastColumn="0" w:noHBand="0" w:noVBand="1"/>
      </w:tblPr>
      <w:tblGrid>
        <w:gridCol w:w="510"/>
        <w:gridCol w:w="936"/>
        <w:gridCol w:w="1680"/>
        <w:gridCol w:w="1217"/>
        <w:gridCol w:w="789"/>
        <w:gridCol w:w="847"/>
        <w:gridCol w:w="1094"/>
        <w:gridCol w:w="1993"/>
      </w:tblGrid>
      <w:tr w:rsidR="00520509" w:rsidRPr="00B95838" w14:paraId="6FB54CBF" w14:textId="77777777" w:rsidTr="00030F25">
        <w:trPr>
          <w:trHeight w:val="300"/>
        </w:trPr>
        <w:tc>
          <w:tcPr>
            <w:tcW w:w="366" w:type="dxa"/>
            <w:noWrap/>
            <w:hideMark/>
          </w:tcPr>
          <w:p w14:paraId="39574B7A" w14:textId="77777777" w:rsidR="00520509" w:rsidRPr="00B95838" w:rsidRDefault="00520509" w:rsidP="00030F25">
            <w:pPr>
              <w:jc w:val="both"/>
              <w:rPr>
                <w:lang w:val="sr-Cyrl-RS"/>
              </w:rPr>
            </w:pPr>
            <w:proofErr w:type="spellStart"/>
            <w:r w:rsidRPr="00B95838">
              <w:rPr>
                <w:lang w:val="sr-Cyrl-RS"/>
              </w:rPr>
              <w:t>Р.б</w:t>
            </w:r>
            <w:proofErr w:type="spellEnd"/>
            <w:r w:rsidRPr="00B95838">
              <w:rPr>
                <w:lang w:val="sr-Cyrl-RS"/>
              </w:rPr>
              <w:t>.</w:t>
            </w:r>
          </w:p>
        </w:tc>
        <w:tc>
          <w:tcPr>
            <w:tcW w:w="860" w:type="dxa"/>
            <w:noWrap/>
            <w:hideMark/>
          </w:tcPr>
          <w:p w14:paraId="64F752EC" w14:textId="77777777" w:rsidR="00520509" w:rsidRPr="00B95838" w:rsidRDefault="00520509" w:rsidP="00030F25">
            <w:pPr>
              <w:jc w:val="both"/>
              <w:rPr>
                <w:lang w:val="sr-Cyrl-RS"/>
              </w:rPr>
            </w:pPr>
            <w:r w:rsidRPr="00B95838">
              <w:rPr>
                <w:lang w:val="sr-Cyrl-RS"/>
              </w:rPr>
              <w:t>Матични број</w:t>
            </w:r>
          </w:p>
        </w:tc>
        <w:tc>
          <w:tcPr>
            <w:tcW w:w="1920" w:type="dxa"/>
            <w:noWrap/>
            <w:hideMark/>
          </w:tcPr>
          <w:p w14:paraId="7F350C22" w14:textId="77777777" w:rsidR="00520509" w:rsidRPr="00B95838" w:rsidRDefault="00520509" w:rsidP="00030F25">
            <w:pPr>
              <w:jc w:val="both"/>
              <w:rPr>
                <w:lang w:val="sr-Cyrl-RS"/>
              </w:rPr>
            </w:pPr>
            <w:r w:rsidRPr="00B95838">
              <w:rPr>
                <w:lang w:val="sr-Cyrl-RS"/>
              </w:rPr>
              <w:t>Име, средње слово, презиме</w:t>
            </w:r>
          </w:p>
        </w:tc>
        <w:tc>
          <w:tcPr>
            <w:tcW w:w="1381" w:type="dxa"/>
            <w:noWrap/>
            <w:hideMark/>
          </w:tcPr>
          <w:p w14:paraId="311F83D7" w14:textId="77777777" w:rsidR="00520509" w:rsidRPr="00B95838" w:rsidRDefault="00520509" w:rsidP="00030F25">
            <w:pPr>
              <w:jc w:val="both"/>
              <w:rPr>
                <w:lang w:val="sr-Cyrl-RS"/>
              </w:rPr>
            </w:pPr>
            <w:r w:rsidRPr="00B95838">
              <w:rPr>
                <w:lang w:val="sr-Cyrl-RS"/>
              </w:rPr>
              <w:t>Звање</w:t>
            </w:r>
          </w:p>
        </w:tc>
        <w:tc>
          <w:tcPr>
            <w:tcW w:w="834" w:type="dxa"/>
            <w:noWrap/>
            <w:hideMark/>
          </w:tcPr>
          <w:p w14:paraId="2111A2F4" w14:textId="77777777" w:rsidR="00520509" w:rsidRPr="00B95838" w:rsidRDefault="00520509" w:rsidP="00030F25">
            <w:pPr>
              <w:jc w:val="both"/>
              <w:rPr>
                <w:lang w:val="sr-Cyrl-RS"/>
              </w:rPr>
            </w:pPr>
            <w:r w:rsidRPr="00B95838">
              <w:rPr>
                <w:lang w:val="sr-Cyrl-RS"/>
              </w:rPr>
              <w:t>Датум избора</w:t>
            </w:r>
          </w:p>
        </w:tc>
        <w:tc>
          <w:tcPr>
            <w:tcW w:w="774" w:type="dxa"/>
            <w:noWrap/>
            <w:hideMark/>
          </w:tcPr>
          <w:p w14:paraId="3CA527EF" w14:textId="77777777" w:rsidR="00520509" w:rsidRPr="00B95838" w:rsidRDefault="00520509" w:rsidP="00030F25">
            <w:pPr>
              <w:jc w:val="both"/>
              <w:rPr>
                <w:lang w:val="sr-Cyrl-RS"/>
              </w:rPr>
            </w:pPr>
            <w:r w:rsidRPr="00B95838">
              <w:rPr>
                <w:lang w:val="sr-Cyrl-RS"/>
              </w:rPr>
              <w:t>Број уговора</w:t>
            </w:r>
          </w:p>
        </w:tc>
        <w:tc>
          <w:tcPr>
            <w:tcW w:w="930" w:type="dxa"/>
            <w:noWrap/>
            <w:hideMark/>
          </w:tcPr>
          <w:p w14:paraId="26F9C5A1" w14:textId="77777777" w:rsidR="00520509" w:rsidRPr="00B95838" w:rsidRDefault="00520509" w:rsidP="00030F25">
            <w:pPr>
              <w:jc w:val="both"/>
              <w:rPr>
                <w:lang w:val="sr-Cyrl-RS"/>
              </w:rPr>
            </w:pPr>
            <w:r w:rsidRPr="00B95838">
              <w:rPr>
                <w:lang w:val="sr-Cyrl-RS"/>
              </w:rPr>
              <w:t>Сагласност број</w:t>
            </w:r>
          </w:p>
        </w:tc>
        <w:tc>
          <w:tcPr>
            <w:tcW w:w="2285" w:type="dxa"/>
            <w:noWrap/>
            <w:hideMark/>
          </w:tcPr>
          <w:p w14:paraId="571F881B" w14:textId="77777777" w:rsidR="00520509" w:rsidRPr="00B95838" w:rsidRDefault="00520509" w:rsidP="00030F25">
            <w:pPr>
              <w:jc w:val="both"/>
              <w:rPr>
                <w:lang w:val="sr-Cyrl-RS"/>
              </w:rPr>
            </w:pPr>
            <w:r w:rsidRPr="00B95838">
              <w:rPr>
                <w:lang w:val="sr-Cyrl-RS"/>
              </w:rPr>
              <w:t>Област за коју је биран</w:t>
            </w:r>
          </w:p>
        </w:tc>
      </w:tr>
      <w:tr w:rsidR="00520509" w:rsidRPr="00B95838" w14:paraId="3E79FCEA" w14:textId="77777777" w:rsidTr="00030F25">
        <w:trPr>
          <w:trHeight w:val="300"/>
        </w:trPr>
        <w:tc>
          <w:tcPr>
            <w:tcW w:w="366" w:type="dxa"/>
            <w:noWrap/>
          </w:tcPr>
          <w:p w14:paraId="194E2C88" w14:textId="77777777" w:rsidR="00520509" w:rsidRPr="00B95838" w:rsidRDefault="00520509" w:rsidP="00030F25">
            <w:pPr>
              <w:jc w:val="both"/>
              <w:rPr>
                <w:lang w:val="sr-Cyrl-RS"/>
              </w:rPr>
            </w:pPr>
          </w:p>
        </w:tc>
        <w:tc>
          <w:tcPr>
            <w:tcW w:w="860" w:type="dxa"/>
            <w:noWrap/>
          </w:tcPr>
          <w:p w14:paraId="670F1BAB" w14:textId="77777777" w:rsidR="00520509" w:rsidRPr="00B95838" w:rsidRDefault="00520509" w:rsidP="00030F25">
            <w:pPr>
              <w:jc w:val="both"/>
              <w:rPr>
                <w:lang w:val="sr-Cyrl-RS"/>
              </w:rPr>
            </w:pPr>
          </w:p>
        </w:tc>
        <w:tc>
          <w:tcPr>
            <w:tcW w:w="1920" w:type="dxa"/>
            <w:noWrap/>
          </w:tcPr>
          <w:p w14:paraId="49A56D26" w14:textId="77777777" w:rsidR="00520509" w:rsidRPr="00B95838" w:rsidRDefault="00520509" w:rsidP="00030F25">
            <w:pPr>
              <w:jc w:val="both"/>
              <w:rPr>
                <w:lang w:val="sr-Cyrl-RS"/>
              </w:rPr>
            </w:pPr>
          </w:p>
        </w:tc>
        <w:tc>
          <w:tcPr>
            <w:tcW w:w="1381" w:type="dxa"/>
            <w:noWrap/>
          </w:tcPr>
          <w:p w14:paraId="6A593893" w14:textId="77777777" w:rsidR="00520509" w:rsidRPr="00B95838" w:rsidRDefault="00520509" w:rsidP="00030F25">
            <w:pPr>
              <w:jc w:val="both"/>
              <w:rPr>
                <w:lang w:val="sr-Cyrl-RS"/>
              </w:rPr>
            </w:pPr>
          </w:p>
        </w:tc>
        <w:tc>
          <w:tcPr>
            <w:tcW w:w="834" w:type="dxa"/>
            <w:noWrap/>
          </w:tcPr>
          <w:p w14:paraId="7BDC3D36" w14:textId="77777777" w:rsidR="00520509" w:rsidRPr="00B95838" w:rsidRDefault="00520509" w:rsidP="00030F25">
            <w:pPr>
              <w:jc w:val="both"/>
              <w:rPr>
                <w:lang w:val="sr-Cyrl-RS"/>
              </w:rPr>
            </w:pPr>
          </w:p>
        </w:tc>
        <w:tc>
          <w:tcPr>
            <w:tcW w:w="774" w:type="dxa"/>
            <w:noWrap/>
          </w:tcPr>
          <w:p w14:paraId="4B252A57" w14:textId="77777777" w:rsidR="00520509" w:rsidRPr="00B95838" w:rsidRDefault="00520509" w:rsidP="00030F25">
            <w:pPr>
              <w:jc w:val="both"/>
              <w:rPr>
                <w:lang w:val="sr-Cyrl-RS"/>
              </w:rPr>
            </w:pPr>
          </w:p>
        </w:tc>
        <w:tc>
          <w:tcPr>
            <w:tcW w:w="930" w:type="dxa"/>
            <w:noWrap/>
          </w:tcPr>
          <w:p w14:paraId="6BD630D5" w14:textId="77777777" w:rsidR="00520509" w:rsidRPr="00B95838" w:rsidRDefault="00520509" w:rsidP="00030F25">
            <w:pPr>
              <w:jc w:val="both"/>
              <w:rPr>
                <w:lang w:val="sr-Cyrl-RS"/>
              </w:rPr>
            </w:pPr>
          </w:p>
        </w:tc>
        <w:tc>
          <w:tcPr>
            <w:tcW w:w="2285" w:type="dxa"/>
            <w:noWrap/>
          </w:tcPr>
          <w:p w14:paraId="131C446E" w14:textId="77777777" w:rsidR="00520509" w:rsidRPr="00B95838" w:rsidRDefault="00520509" w:rsidP="00030F25">
            <w:pPr>
              <w:jc w:val="both"/>
              <w:rPr>
                <w:lang w:val="sr-Cyrl-RS"/>
              </w:rPr>
            </w:pPr>
          </w:p>
        </w:tc>
      </w:tr>
      <w:tr w:rsidR="00520509" w:rsidRPr="00B95838" w14:paraId="78687413" w14:textId="77777777" w:rsidTr="00030F25">
        <w:trPr>
          <w:trHeight w:val="300"/>
        </w:trPr>
        <w:tc>
          <w:tcPr>
            <w:tcW w:w="366" w:type="dxa"/>
            <w:noWrap/>
          </w:tcPr>
          <w:p w14:paraId="68E86563" w14:textId="77777777" w:rsidR="00520509" w:rsidRPr="00B95838" w:rsidRDefault="00520509" w:rsidP="00030F25">
            <w:pPr>
              <w:jc w:val="both"/>
              <w:rPr>
                <w:lang w:val="sr-Cyrl-RS"/>
              </w:rPr>
            </w:pPr>
          </w:p>
        </w:tc>
        <w:tc>
          <w:tcPr>
            <w:tcW w:w="860" w:type="dxa"/>
            <w:noWrap/>
          </w:tcPr>
          <w:p w14:paraId="368672A3" w14:textId="77777777" w:rsidR="00520509" w:rsidRPr="00B95838" w:rsidRDefault="00520509" w:rsidP="00030F25">
            <w:pPr>
              <w:jc w:val="both"/>
              <w:rPr>
                <w:lang w:val="sr-Cyrl-RS"/>
              </w:rPr>
            </w:pPr>
          </w:p>
        </w:tc>
        <w:tc>
          <w:tcPr>
            <w:tcW w:w="1920" w:type="dxa"/>
            <w:noWrap/>
          </w:tcPr>
          <w:p w14:paraId="5EE8B1BA" w14:textId="77777777" w:rsidR="00520509" w:rsidRPr="00B95838" w:rsidRDefault="00520509" w:rsidP="00030F25">
            <w:pPr>
              <w:jc w:val="both"/>
              <w:rPr>
                <w:lang w:val="sr-Cyrl-RS"/>
              </w:rPr>
            </w:pPr>
          </w:p>
        </w:tc>
        <w:tc>
          <w:tcPr>
            <w:tcW w:w="1381" w:type="dxa"/>
            <w:noWrap/>
          </w:tcPr>
          <w:p w14:paraId="1FF71699" w14:textId="77777777" w:rsidR="00520509" w:rsidRPr="00B95838" w:rsidRDefault="00520509" w:rsidP="00030F25">
            <w:pPr>
              <w:jc w:val="both"/>
              <w:rPr>
                <w:lang w:val="sr-Cyrl-RS"/>
              </w:rPr>
            </w:pPr>
          </w:p>
        </w:tc>
        <w:tc>
          <w:tcPr>
            <w:tcW w:w="834" w:type="dxa"/>
            <w:noWrap/>
          </w:tcPr>
          <w:p w14:paraId="652A9FE1" w14:textId="77777777" w:rsidR="00520509" w:rsidRPr="00B95838" w:rsidRDefault="00520509" w:rsidP="00030F25">
            <w:pPr>
              <w:jc w:val="both"/>
              <w:rPr>
                <w:lang w:val="sr-Cyrl-RS"/>
              </w:rPr>
            </w:pPr>
          </w:p>
        </w:tc>
        <w:tc>
          <w:tcPr>
            <w:tcW w:w="774" w:type="dxa"/>
            <w:noWrap/>
          </w:tcPr>
          <w:p w14:paraId="2F4472B3" w14:textId="77777777" w:rsidR="00520509" w:rsidRPr="00B95838" w:rsidRDefault="00520509" w:rsidP="00030F25">
            <w:pPr>
              <w:jc w:val="both"/>
              <w:rPr>
                <w:lang w:val="sr-Cyrl-RS"/>
              </w:rPr>
            </w:pPr>
          </w:p>
        </w:tc>
        <w:tc>
          <w:tcPr>
            <w:tcW w:w="930" w:type="dxa"/>
            <w:noWrap/>
          </w:tcPr>
          <w:p w14:paraId="6FF10F72" w14:textId="77777777" w:rsidR="00520509" w:rsidRPr="00B95838" w:rsidRDefault="00520509" w:rsidP="00030F25">
            <w:pPr>
              <w:jc w:val="both"/>
              <w:rPr>
                <w:lang w:val="sr-Cyrl-RS"/>
              </w:rPr>
            </w:pPr>
          </w:p>
        </w:tc>
        <w:tc>
          <w:tcPr>
            <w:tcW w:w="2285" w:type="dxa"/>
            <w:noWrap/>
          </w:tcPr>
          <w:p w14:paraId="0DEA8120" w14:textId="77777777" w:rsidR="00520509" w:rsidRPr="00B95838" w:rsidRDefault="00520509" w:rsidP="00030F25">
            <w:pPr>
              <w:jc w:val="both"/>
              <w:rPr>
                <w:lang w:val="sr-Cyrl-RS"/>
              </w:rPr>
            </w:pPr>
          </w:p>
        </w:tc>
      </w:tr>
      <w:tr w:rsidR="00520509" w:rsidRPr="00B95838" w14:paraId="42AD0C88" w14:textId="77777777" w:rsidTr="00030F25">
        <w:trPr>
          <w:trHeight w:val="300"/>
        </w:trPr>
        <w:tc>
          <w:tcPr>
            <w:tcW w:w="366" w:type="dxa"/>
            <w:noWrap/>
          </w:tcPr>
          <w:p w14:paraId="5A39F9BB" w14:textId="77777777" w:rsidR="00520509" w:rsidRPr="00B95838" w:rsidRDefault="00520509" w:rsidP="00030F25">
            <w:pPr>
              <w:jc w:val="both"/>
              <w:rPr>
                <w:lang w:val="sr-Cyrl-RS"/>
              </w:rPr>
            </w:pPr>
          </w:p>
        </w:tc>
        <w:tc>
          <w:tcPr>
            <w:tcW w:w="860" w:type="dxa"/>
            <w:noWrap/>
          </w:tcPr>
          <w:p w14:paraId="7D2E6C72" w14:textId="77777777" w:rsidR="00520509" w:rsidRPr="00B95838" w:rsidRDefault="00520509" w:rsidP="00030F25">
            <w:pPr>
              <w:jc w:val="both"/>
              <w:rPr>
                <w:lang w:val="sr-Cyrl-RS"/>
              </w:rPr>
            </w:pPr>
          </w:p>
        </w:tc>
        <w:tc>
          <w:tcPr>
            <w:tcW w:w="1920" w:type="dxa"/>
            <w:noWrap/>
          </w:tcPr>
          <w:p w14:paraId="790358BB" w14:textId="77777777" w:rsidR="00520509" w:rsidRPr="00B95838" w:rsidRDefault="00520509" w:rsidP="00030F25">
            <w:pPr>
              <w:jc w:val="both"/>
              <w:rPr>
                <w:lang w:val="sr-Cyrl-RS"/>
              </w:rPr>
            </w:pPr>
          </w:p>
        </w:tc>
        <w:tc>
          <w:tcPr>
            <w:tcW w:w="1381" w:type="dxa"/>
            <w:noWrap/>
          </w:tcPr>
          <w:p w14:paraId="106FFFF0" w14:textId="77777777" w:rsidR="00520509" w:rsidRPr="00B95838" w:rsidRDefault="00520509" w:rsidP="00030F25">
            <w:pPr>
              <w:jc w:val="both"/>
              <w:rPr>
                <w:lang w:val="sr-Cyrl-RS"/>
              </w:rPr>
            </w:pPr>
          </w:p>
        </w:tc>
        <w:tc>
          <w:tcPr>
            <w:tcW w:w="834" w:type="dxa"/>
            <w:noWrap/>
          </w:tcPr>
          <w:p w14:paraId="33BA535C" w14:textId="77777777" w:rsidR="00520509" w:rsidRPr="00B95838" w:rsidRDefault="00520509" w:rsidP="00030F25">
            <w:pPr>
              <w:jc w:val="both"/>
              <w:rPr>
                <w:lang w:val="sr-Cyrl-RS"/>
              </w:rPr>
            </w:pPr>
          </w:p>
        </w:tc>
        <w:tc>
          <w:tcPr>
            <w:tcW w:w="774" w:type="dxa"/>
            <w:noWrap/>
          </w:tcPr>
          <w:p w14:paraId="0E1CBA9B" w14:textId="77777777" w:rsidR="00520509" w:rsidRPr="00B95838" w:rsidRDefault="00520509" w:rsidP="00030F25">
            <w:pPr>
              <w:jc w:val="both"/>
              <w:rPr>
                <w:lang w:val="sr-Cyrl-RS"/>
              </w:rPr>
            </w:pPr>
          </w:p>
        </w:tc>
        <w:tc>
          <w:tcPr>
            <w:tcW w:w="930" w:type="dxa"/>
            <w:noWrap/>
          </w:tcPr>
          <w:p w14:paraId="7F2F790A" w14:textId="77777777" w:rsidR="00520509" w:rsidRPr="00B95838" w:rsidRDefault="00520509" w:rsidP="00030F25">
            <w:pPr>
              <w:jc w:val="both"/>
              <w:rPr>
                <w:lang w:val="sr-Cyrl-RS"/>
              </w:rPr>
            </w:pPr>
          </w:p>
        </w:tc>
        <w:tc>
          <w:tcPr>
            <w:tcW w:w="2285" w:type="dxa"/>
            <w:noWrap/>
          </w:tcPr>
          <w:p w14:paraId="5B435F54" w14:textId="77777777" w:rsidR="00520509" w:rsidRPr="00B95838" w:rsidRDefault="00520509" w:rsidP="00030F25">
            <w:pPr>
              <w:jc w:val="both"/>
              <w:rPr>
                <w:lang w:val="sr-Cyrl-RS"/>
              </w:rPr>
            </w:pPr>
          </w:p>
        </w:tc>
      </w:tr>
      <w:tr w:rsidR="00520509" w:rsidRPr="00B95838" w14:paraId="43A1B76B" w14:textId="77777777" w:rsidTr="00030F25">
        <w:trPr>
          <w:trHeight w:val="300"/>
        </w:trPr>
        <w:tc>
          <w:tcPr>
            <w:tcW w:w="366" w:type="dxa"/>
            <w:noWrap/>
          </w:tcPr>
          <w:p w14:paraId="03C69048" w14:textId="77777777" w:rsidR="00520509" w:rsidRPr="00B95838" w:rsidRDefault="00520509" w:rsidP="00030F25">
            <w:pPr>
              <w:jc w:val="both"/>
              <w:rPr>
                <w:lang w:val="sr-Cyrl-RS"/>
              </w:rPr>
            </w:pPr>
          </w:p>
        </w:tc>
        <w:tc>
          <w:tcPr>
            <w:tcW w:w="860" w:type="dxa"/>
            <w:noWrap/>
          </w:tcPr>
          <w:p w14:paraId="7399C995" w14:textId="77777777" w:rsidR="00520509" w:rsidRPr="00B95838" w:rsidRDefault="00520509" w:rsidP="00030F25">
            <w:pPr>
              <w:jc w:val="both"/>
              <w:rPr>
                <w:lang w:val="sr-Cyrl-RS"/>
              </w:rPr>
            </w:pPr>
          </w:p>
        </w:tc>
        <w:tc>
          <w:tcPr>
            <w:tcW w:w="1920" w:type="dxa"/>
            <w:noWrap/>
          </w:tcPr>
          <w:p w14:paraId="6DD75881" w14:textId="77777777" w:rsidR="00520509" w:rsidRPr="00B95838" w:rsidRDefault="00520509" w:rsidP="00030F25">
            <w:pPr>
              <w:jc w:val="both"/>
              <w:rPr>
                <w:lang w:val="sr-Cyrl-RS"/>
              </w:rPr>
            </w:pPr>
          </w:p>
        </w:tc>
        <w:tc>
          <w:tcPr>
            <w:tcW w:w="1381" w:type="dxa"/>
            <w:noWrap/>
          </w:tcPr>
          <w:p w14:paraId="796B44F8" w14:textId="77777777" w:rsidR="00520509" w:rsidRPr="00B95838" w:rsidRDefault="00520509" w:rsidP="00030F25">
            <w:pPr>
              <w:jc w:val="both"/>
              <w:rPr>
                <w:lang w:val="sr-Cyrl-RS"/>
              </w:rPr>
            </w:pPr>
          </w:p>
        </w:tc>
        <w:tc>
          <w:tcPr>
            <w:tcW w:w="834" w:type="dxa"/>
            <w:noWrap/>
          </w:tcPr>
          <w:p w14:paraId="2341E4E4" w14:textId="77777777" w:rsidR="00520509" w:rsidRPr="00B95838" w:rsidRDefault="00520509" w:rsidP="00030F25">
            <w:pPr>
              <w:jc w:val="both"/>
              <w:rPr>
                <w:lang w:val="sr-Cyrl-RS"/>
              </w:rPr>
            </w:pPr>
          </w:p>
        </w:tc>
        <w:tc>
          <w:tcPr>
            <w:tcW w:w="774" w:type="dxa"/>
            <w:noWrap/>
          </w:tcPr>
          <w:p w14:paraId="31F6CFFA" w14:textId="77777777" w:rsidR="00520509" w:rsidRPr="00B95838" w:rsidRDefault="00520509" w:rsidP="00030F25">
            <w:pPr>
              <w:jc w:val="both"/>
              <w:rPr>
                <w:lang w:val="sr-Cyrl-RS"/>
              </w:rPr>
            </w:pPr>
          </w:p>
        </w:tc>
        <w:tc>
          <w:tcPr>
            <w:tcW w:w="930" w:type="dxa"/>
            <w:noWrap/>
          </w:tcPr>
          <w:p w14:paraId="649578CB" w14:textId="77777777" w:rsidR="00520509" w:rsidRPr="00B95838" w:rsidRDefault="00520509" w:rsidP="00030F25">
            <w:pPr>
              <w:jc w:val="both"/>
              <w:rPr>
                <w:lang w:val="sr-Cyrl-RS"/>
              </w:rPr>
            </w:pPr>
          </w:p>
        </w:tc>
        <w:tc>
          <w:tcPr>
            <w:tcW w:w="2285" w:type="dxa"/>
            <w:noWrap/>
          </w:tcPr>
          <w:p w14:paraId="5547EED1" w14:textId="77777777" w:rsidR="00520509" w:rsidRPr="00B95838" w:rsidRDefault="00520509" w:rsidP="00030F25">
            <w:pPr>
              <w:jc w:val="both"/>
              <w:rPr>
                <w:lang w:val="sr-Cyrl-RS"/>
              </w:rPr>
            </w:pPr>
          </w:p>
        </w:tc>
      </w:tr>
      <w:tr w:rsidR="00520509" w:rsidRPr="00B95838" w14:paraId="11A486C7" w14:textId="77777777" w:rsidTr="00030F25">
        <w:trPr>
          <w:trHeight w:val="300"/>
        </w:trPr>
        <w:tc>
          <w:tcPr>
            <w:tcW w:w="366" w:type="dxa"/>
            <w:noWrap/>
          </w:tcPr>
          <w:p w14:paraId="2E066880" w14:textId="77777777" w:rsidR="00520509" w:rsidRPr="00B95838" w:rsidRDefault="00520509" w:rsidP="00030F25">
            <w:pPr>
              <w:jc w:val="both"/>
              <w:rPr>
                <w:lang w:val="sr-Cyrl-RS"/>
              </w:rPr>
            </w:pPr>
          </w:p>
        </w:tc>
        <w:tc>
          <w:tcPr>
            <w:tcW w:w="860" w:type="dxa"/>
            <w:noWrap/>
          </w:tcPr>
          <w:p w14:paraId="46E3CE2A" w14:textId="77777777" w:rsidR="00520509" w:rsidRPr="00B95838" w:rsidRDefault="00520509" w:rsidP="00030F25">
            <w:pPr>
              <w:jc w:val="both"/>
              <w:rPr>
                <w:lang w:val="sr-Cyrl-RS"/>
              </w:rPr>
            </w:pPr>
          </w:p>
        </w:tc>
        <w:tc>
          <w:tcPr>
            <w:tcW w:w="1920" w:type="dxa"/>
            <w:noWrap/>
          </w:tcPr>
          <w:p w14:paraId="2C690F07" w14:textId="77777777" w:rsidR="00520509" w:rsidRPr="00B95838" w:rsidRDefault="00520509" w:rsidP="00030F25">
            <w:pPr>
              <w:jc w:val="both"/>
              <w:rPr>
                <w:lang w:val="sr-Cyrl-RS"/>
              </w:rPr>
            </w:pPr>
          </w:p>
        </w:tc>
        <w:tc>
          <w:tcPr>
            <w:tcW w:w="1381" w:type="dxa"/>
            <w:noWrap/>
          </w:tcPr>
          <w:p w14:paraId="55725D5A" w14:textId="77777777" w:rsidR="00520509" w:rsidRPr="00B95838" w:rsidRDefault="00520509" w:rsidP="00030F25">
            <w:pPr>
              <w:jc w:val="both"/>
              <w:rPr>
                <w:lang w:val="sr-Cyrl-RS"/>
              </w:rPr>
            </w:pPr>
          </w:p>
        </w:tc>
        <w:tc>
          <w:tcPr>
            <w:tcW w:w="834" w:type="dxa"/>
            <w:noWrap/>
          </w:tcPr>
          <w:p w14:paraId="1F742F6C" w14:textId="77777777" w:rsidR="00520509" w:rsidRPr="00B95838" w:rsidRDefault="00520509" w:rsidP="00030F25">
            <w:pPr>
              <w:jc w:val="both"/>
              <w:rPr>
                <w:lang w:val="sr-Cyrl-RS"/>
              </w:rPr>
            </w:pPr>
          </w:p>
        </w:tc>
        <w:tc>
          <w:tcPr>
            <w:tcW w:w="774" w:type="dxa"/>
            <w:noWrap/>
          </w:tcPr>
          <w:p w14:paraId="474C0106" w14:textId="77777777" w:rsidR="00520509" w:rsidRPr="00B95838" w:rsidRDefault="00520509" w:rsidP="00030F25">
            <w:pPr>
              <w:jc w:val="both"/>
              <w:rPr>
                <w:lang w:val="sr-Cyrl-RS"/>
              </w:rPr>
            </w:pPr>
          </w:p>
        </w:tc>
        <w:tc>
          <w:tcPr>
            <w:tcW w:w="930" w:type="dxa"/>
            <w:noWrap/>
          </w:tcPr>
          <w:p w14:paraId="49D02543" w14:textId="77777777" w:rsidR="00520509" w:rsidRPr="00B95838" w:rsidRDefault="00520509" w:rsidP="00030F25">
            <w:pPr>
              <w:jc w:val="both"/>
              <w:rPr>
                <w:lang w:val="sr-Cyrl-RS"/>
              </w:rPr>
            </w:pPr>
          </w:p>
        </w:tc>
        <w:tc>
          <w:tcPr>
            <w:tcW w:w="2285" w:type="dxa"/>
            <w:noWrap/>
          </w:tcPr>
          <w:p w14:paraId="51324C43" w14:textId="77777777" w:rsidR="00520509" w:rsidRPr="00B95838" w:rsidRDefault="00520509" w:rsidP="00030F25">
            <w:pPr>
              <w:jc w:val="both"/>
              <w:rPr>
                <w:lang w:val="sr-Cyrl-RS"/>
              </w:rPr>
            </w:pPr>
          </w:p>
        </w:tc>
      </w:tr>
    </w:tbl>
    <w:p w14:paraId="6FD32B00" w14:textId="77777777" w:rsidR="00520509" w:rsidRPr="00B95838" w:rsidRDefault="00520509" w:rsidP="00520509">
      <w:pPr>
        <w:jc w:val="both"/>
        <w:rPr>
          <w:rFonts w:ascii="Times New Roman" w:eastAsia="Times New Roman" w:hAnsi="Times New Roman" w:cs="Times New Roman"/>
          <w:kern w:val="0"/>
          <w:sz w:val="22"/>
          <w:szCs w:val="22"/>
          <w:lang w:val="sr-Cyrl-RS"/>
          <w14:ligatures w14:val="none"/>
        </w:rPr>
      </w:pPr>
    </w:p>
    <w:p w14:paraId="13258D5F" w14:textId="77777777" w:rsidR="00520509" w:rsidRPr="00B95838" w:rsidRDefault="00520509" w:rsidP="00520509">
      <w:pPr>
        <w:spacing w:after="200" w:line="276" w:lineRule="auto"/>
        <w:rPr>
          <w:rFonts w:ascii="Times New Roman" w:eastAsia="Times New Roman" w:hAnsi="Times New Roman" w:cs="Times New Roman"/>
          <w:kern w:val="0"/>
          <w:sz w:val="22"/>
          <w:szCs w:val="22"/>
          <w:lang w:val="sr-Cyrl-RS"/>
          <w14:ligatures w14:val="none"/>
        </w:rPr>
      </w:pPr>
    </w:p>
    <w:p w14:paraId="22AD3E6B"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6B405E98"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1F79D140"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1F5D4A9C"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59040BA7"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0B3FDC5D"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2BF5955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076EA48A"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3AAB00A0"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4D43C05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bookmarkStart w:id="42" w:name="Прилог_7_1_а"/>
      <w:r w:rsidRPr="00B95838">
        <w:rPr>
          <w:rFonts w:ascii="Times New Roman" w:eastAsia="Times New Roman" w:hAnsi="Times New Roman" w:cs="Times New Roman"/>
          <w:b/>
          <w:kern w:val="0"/>
          <w:lang w:val="sr-Cyrl-RS"/>
          <w14:ligatures w14:val="none"/>
        </w:rPr>
        <w:t>Прилог 7.1</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b/>
          <w:kern w:val="0"/>
          <w:lang w:val="sr-Cyrl-RS"/>
          <w14:ligatures w14:val="none"/>
        </w:rPr>
        <w:t>а</w:t>
      </w:r>
      <w:r w:rsidRPr="00B95838">
        <w:rPr>
          <w:rFonts w:ascii="Times New Roman" w:eastAsia="Times New Roman" w:hAnsi="Times New Roman" w:cs="Times New Roman"/>
          <w:kern w:val="0"/>
          <w:lang w:val="sr-Cyrl-RS"/>
          <w14:ligatures w14:val="none"/>
        </w:rPr>
        <w:t>. Правилник о избору наставника и сарадника</w:t>
      </w:r>
    </w:p>
    <w:bookmarkEnd w:id="42"/>
    <w:p w14:paraId="3B365E49" w14:textId="77777777" w:rsidR="00520509" w:rsidRPr="00B95838" w:rsidRDefault="00520509" w:rsidP="00520509">
      <w:pPr>
        <w:widowControl w:val="0"/>
        <w:autoSpaceDE w:val="0"/>
        <w:autoSpaceDN w:val="0"/>
        <w:spacing w:before="61"/>
        <w:ind w:left="5" w:right="6"/>
        <w:jc w:val="center"/>
        <w:rPr>
          <w:rFonts w:ascii="Times New Roman" w:eastAsia="Times New Roman" w:hAnsi="Times New Roman" w:cs="Times New Roman"/>
          <w:b/>
          <w:bCs/>
          <w:kern w:val="0"/>
          <w:lang w:val="sr-Cyrl-RS"/>
          <w14:ligatures w14:val="none"/>
        </w:rPr>
      </w:pPr>
    </w:p>
    <w:p w14:paraId="2FCBF574" w14:textId="77777777" w:rsidR="00520509" w:rsidRPr="00B95838" w:rsidRDefault="00520509" w:rsidP="00520509">
      <w:pPr>
        <w:widowControl w:val="0"/>
        <w:autoSpaceDE w:val="0"/>
        <w:autoSpaceDN w:val="0"/>
        <w:spacing w:before="61"/>
        <w:ind w:left="5" w:right="6"/>
        <w:jc w:val="center"/>
        <w:rPr>
          <w:rFonts w:ascii="Times New Roman" w:eastAsia="Times New Roman" w:hAnsi="Times New Roman" w:cs="Times New Roman"/>
          <w:b/>
          <w:bCs/>
          <w:kern w:val="0"/>
          <w:lang w:val="sr-Cyrl-RS"/>
          <w14:ligatures w14:val="none"/>
        </w:rPr>
      </w:pPr>
      <w:r w:rsidRPr="00B95838">
        <w:rPr>
          <w:rFonts w:ascii="Times New Roman" w:eastAsia="Times New Roman" w:hAnsi="Times New Roman" w:cs="Times New Roman"/>
          <w:b/>
          <w:bCs/>
          <w:kern w:val="0"/>
          <w:lang w:val="sr-Cyrl-RS"/>
          <w14:ligatures w14:val="none"/>
        </w:rPr>
        <w:t>П Р</w:t>
      </w:r>
      <w:r w:rsidRPr="00B95838">
        <w:rPr>
          <w:rFonts w:ascii="Times New Roman" w:eastAsia="Times New Roman" w:hAnsi="Times New Roman" w:cs="Times New Roman"/>
          <w:b/>
          <w:bCs/>
          <w:spacing w:val="-3"/>
          <w:kern w:val="0"/>
          <w:lang w:val="sr-Cyrl-RS"/>
          <w14:ligatures w14:val="none"/>
        </w:rPr>
        <w:t xml:space="preserve"> </w:t>
      </w:r>
      <w:r w:rsidRPr="00B95838">
        <w:rPr>
          <w:rFonts w:ascii="Times New Roman" w:eastAsia="Times New Roman" w:hAnsi="Times New Roman" w:cs="Times New Roman"/>
          <w:b/>
          <w:bCs/>
          <w:kern w:val="0"/>
          <w:lang w:val="sr-Cyrl-RS"/>
          <w14:ligatures w14:val="none"/>
        </w:rPr>
        <w:t>А</w:t>
      </w:r>
      <w:r w:rsidRPr="00B95838">
        <w:rPr>
          <w:rFonts w:ascii="Times New Roman" w:eastAsia="Times New Roman" w:hAnsi="Times New Roman" w:cs="Times New Roman"/>
          <w:b/>
          <w:bCs/>
          <w:spacing w:val="-1"/>
          <w:kern w:val="0"/>
          <w:lang w:val="sr-Cyrl-RS"/>
          <w14:ligatures w14:val="none"/>
        </w:rPr>
        <w:t xml:space="preserve"> </w:t>
      </w:r>
      <w:r w:rsidRPr="00B95838">
        <w:rPr>
          <w:rFonts w:ascii="Times New Roman" w:eastAsia="Times New Roman" w:hAnsi="Times New Roman" w:cs="Times New Roman"/>
          <w:b/>
          <w:bCs/>
          <w:kern w:val="0"/>
          <w:lang w:val="sr-Cyrl-RS"/>
          <w14:ligatures w14:val="none"/>
        </w:rPr>
        <w:t>В И Л</w:t>
      </w:r>
      <w:r w:rsidRPr="00B95838">
        <w:rPr>
          <w:rFonts w:ascii="Times New Roman" w:eastAsia="Times New Roman" w:hAnsi="Times New Roman" w:cs="Times New Roman"/>
          <w:b/>
          <w:bCs/>
          <w:spacing w:val="1"/>
          <w:kern w:val="0"/>
          <w:lang w:val="sr-Cyrl-RS"/>
          <w14:ligatures w14:val="none"/>
        </w:rPr>
        <w:t xml:space="preserve"> </w:t>
      </w:r>
      <w:r w:rsidRPr="00B95838">
        <w:rPr>
          <w:rFonts w:ascii="Times New Roman" w:eastAsia="Times New Roman" w:hAnsi="Times New Roman" w:cs="Times New Roman"/>
          <w:b/>
          <w:bCs/>
          <w:kern w:val="0"/>
          <w:lang w:val="sr-Cyrl-RS"/>
          <w14:ligatures w14:val="none"/>
        </w:rPr>
        <w:t xml:space="preserve">Н И </w:t>
      </w:r>
      <w:r w:rsidRPr="00B95838">
        <w:rPr>
          <w:rFonts w:ascii="Times New Roman" w:eastAsia="Times New Roman" w:hAnsi="Times New Roman" w:cs="Times New Roman"/>
          <w:b/>
          <w:bCs/>
          <w:spacing w:val="-10"/>
          <w:kern w:val="0"/>
          <w:lang w:val="sr-Cyrl-RS"/>
          <w14:ligatures w14:val="none"/>
        </w:rPr>
        <w:t>К</w:t>
      </w:r>
    </w:p>
    <w:p w14:paraId="3E94424D" w14:textId="77777777" w:rsidR="00520509" w:rsidRPr="00B95838" w:rsidRDefault="00520509" w:rsidP="00520509">
      <w:pPr>
        <w:widowControl w:val="0"/>
        <w:autoSpaceDE w:val="0"/>
        <w:autoSpaceDN w:val="0"/>
        <w:spacing w:before="41" w:line="276" w:lineRule="auto"/>
        <w:ind w:left="3" w:right="10"/>
        <w:jc w:val="center"/>
        <w:rPr>
          <w:rFonts w:ascii="Times New Roman" w:eastAsia="Times New Roman" w:hAnsi="Times New Roman" w:cs="Times New Roman"/>
          <w:b/>
          <w:bCs/>
          <w:kern w:val="0"/>
          <w:lang w:val="sr-Cyrl-RS"/>
          <w14:ligatures w14:val="none"/>
        </w:rPr>
      </w:pPr>
      <w:r w:rsidRPr="00B95838">
        <w:rPr>
          <w:rFonts w:ascii="Times New Roman" w:eastAsia="Times New Roman" w:hAnsi="Times New Roman" w:cs="Times New Roman"/>
          <w:b/>
          <w:bCs/>
          <w:kern w:val="0"/>
          <w:lang w:val="sr-Cyrl-RS"/>
          <w14:ligatures w14:val="none"/>
        </w:rPr>
        <w:t>О</w:t>
      </w:r>
      <w:r w:rsidRPr="00B95838">
        <w:rPr>
          <w:rFonts w:ascii="Times New Roman" w:eastAsia="Times New Roman" w:hAnsi="Times New Roman" w:cs="Times New Roman"/>
          <w:b/>
          <w:bCs/>
          <w:spacing w:val="-4"/>
          <w:kern w:val="0"/>
          <w:lang w:val="sr-Cyrl-RS"/>
          <w14:ligatures w14:val="none"/>
        </w:rPr>
        <w:t xml:space="preserve"> </w:t>
      </w:r>
      <w:r w:rsidRPr="00B95838">
        <w:rPr>
          <w:rFonts w:ascii="Times New Roman" w:eastAsia="Times New Roman" w:hAnsi="Times New Roman" w:cs="Times New Roman"/>
          <w:b/>
          <w:bCs/>
          <w:kern w:val="0"/>
          <w:lang w:val="sr-Cyrl-RS"/>
          <w14:ligatures w14:val="none"/>
        </w:rPr>
        <w:t>НАЧИНУ</w:t>
      </w:r>
      <w:r w:rsidRPr="00B95838">
        <w:rPr>
          <w:rFonts w:ascii="Times New Roman" w:eastAsia="Times New Roman" w:hAnsi="Times New Roman" w:cs="Times New Roman"/>
          <w:b/>
          <w:bCs/>
          <w:spacing w:val="-5"/>
          <w:kern w:val="0"/>
          <w:lang w:val="sr-Cyrl-RS"/>
          <w14:ligatures w14:val="none"/>
        </w:rPr>
        <w:t xml:space="preserve"> </w:t>
      </w:r>
      <w:r w:rsidRPr="00B95838">
        <w:rPr>
          <w:rFonts w:ascii="Times New Roman" w:eastAsia="Times New Roman" w:hAnsi="Times New Roman" w:cs="Times New Roman"/>
          <w:b/>
          <w:bCs/>
          <w:kern w:val="0"/>
          <w:lang w:val="sr-Cyrl-RS"/>
          <w14:ligatures w14:val="none"/>
        </w:rPr>
        <w:t>И</w:t>
      </w:r>
      <w:r w:rsidRPr="00B95838">
        <w:rPr>
          <w:rFonts w:ascii="Times New Roman" w:eastAsia="Times New Roman" w:hAnsi="Times New Roman" w:cs="Times New Roman"/>
          <w:b/>
          <w:bCs/>
          <w:spacing w:val="-4"/>
          <w:kern w:val="0"/>
          <w:lang w:val="sr-Cyrl-RS"/>
          <w14:ligatures w14:val="none"/>
        </w:rPr>
        <w:t xml:space="preserve"> </w:t>
      </w:r>
      <w:r w:rsidRPr="00B95838">
        <w:rPr>
          <w:rFonts w:ascii="Times New Roman" w:eastAsia="Times New Roman" w:hAnsi="Times New Roman" w:cs="Times New Roman"/>
          <w:b/>
          <w:bCs/>
          <w:kern w:val="0"/>
          <w:lang w:val="sr-Cyrl-RS"/>
          <w14:ligatures w14:val="none"/>
        </w:rPr>
        <w:t>ПОСТУПКУ</w:t>
      </w:r>
      <w:r w:rsidRPr="00B95838">
        <w:rPr>
          <w:rFonts w:ascii="Times New Roman" w:eastAsia="Times New Roman" w:hAnsi="Times New Roman" w:cs="Times New Roman"/>
          <w:b/>
          <w:bCs/>
          <w:spacing w:val="-5"/>
          <w:kern w:val="0"/>
          <w:lang w:val="sr-Cyrl-RS"/>
          <w14:ligatures w14:val="none"/>
        </w:rPr>
        <w:t xml:space="preserve"> </w:t>
      </w:r>
      <w:r w:rsidRPr="00B95838">
        <w:rPr>
          <w:rFonts w:ascii="Times New Roman" w:eastAsia="Times New Roman" w:hAnsi="Times New Roman" w:cs="Times New Roman"/>
          <w:b/>
          <w:bCs/>
          <w:kern w:val="0"/>
          <w:lang w:val="sr-Cyrl-RS"/>
          <w14:ligatures w14:val="none"/>
        </w:rPr>
        <w:t>СТИЦАЊА</w:t>
      </w:r>
      <w:r w:rsidRPr="00B95838">
        <w:rPr>
          <w:rFonts w:ascii="Times New Roman" w:eastAsia="Times New Roman" w:hAnsi="Times New Roman" w:cs="Times New Roman"/>
          <w:b/>
          <w:bCs/>
          <w:spacing w:val="-5"/>
          <w:kern w:val="0"/>
          <w:lang w:val="sr-Cyrl-RS"/>
          <w14:ligatures w14:val="none"/>
        </w:rPr>
        <w:t xml:space="preserve"> </w:t>
      </w:r>
      <w:r w:rsidRPr="00B95838">
        <w:rPr>
          <w:rFonts w:ascii="Times New Roman" w:eastAsia="Times New Roman" w:hAnsi="Times New Roman" w:cs="Times New Roman"/>
          <w:b/>
          <w:bCs/>
          <w:kern w:val="0"/>
          <w:lang w:val="sr-Cyrl-RS"/>
          <w14:ligatures w14:val="none"/>
        </w:rPr>
        <w:t>ЗВАЊА</w:t>
      </w:r>
      <w:r w:rsidRPr="00B95838">
        <w:rPr>
          <w:rFonts w:ascii="Times New Roman" w:eastAsia="Times New Roman" w:hAnsi="Times New Roman" w:cs="Times New Roman"/>
          <w:b/>
          <w:bCs/>
          <w:spacing w:val="-5"/>
          <w:kern w:val="0"/>
          <w:lang w:val="sr-Cyrl-RS"/>
          <w14:ligatures w14:val="none"/>
        </w:rPr>
        <w:t xml:space="preserve"> </w:t>
      </w:r>
      <w:r w:rsidRPr="00B95838">
        <w:rPr>
          <w:rFonts w:ascii="Times New Roman" w:eastAsia="Times New Roman" w:hAnsi="Times New Roman" w:cs="Times New Roman"/>
          <w:b/>
          <w:bCs/>
          <w:kern w:val="0"/>
          <w:lang w:val="sr-Cyrl-RS"/>
          <w14:ligatures w14:val="none"/>
        </w:rPr>
        <w:t>И</w:t>
      </w:r>
      <w:r w:rsidRPr="00B95838">
        <w:rPr>
          <w:rFonts w:ascii="Times New Roman" w:eastAsia="Times New Roman" w:hAnsi="Times New Roman" w:cs="Times New Roman"/>
          <w:b/>
          <w:bCs/>
          <w:spacing w:val="-4"/>
          <w:kern w:val="0"/>
          <w:lang w:val="sr-Cyrl-RS"/>
          <w14:ligatures w14:val="none"/>
        </w:rPr>
        <w:t xml:space="preserve"> </w:t>
      </w:r>
      <w:r w:rsidRPr="00B95838">
        <w:rPr>
          <w:rFonts w:ascii="Times New Roman" w:eastAsia="Times New Roman" w:hAnsi="Times New Roman" w:cs="Times New Roman"/>
          <w:b/>
          <w:bCs/>
          <w:kern w:val="0"/>
          <w:lang w:val="sr-Cyrl-RS"/>
          <w14:ligatures w14:val="none"/>
        </w:rPr>
        <w:t>ЗАСНИВАЊА</w:t>
      </w:r>
      <w:r w:rsidRPr="00B95838">
        <w:rPr>
          <w:rFonts w:ascii="Times New Roman" w:eastAsia="Times New Roman" w:hAnsi="Times New Roman" w:cs="Times New Roman"/>
          <w:b/>
          <w:bCs/>
          <w:spacing w:val="-5"/>
          <w:kern w:val="0"/>
          <w:lang w:val="sr-Cyrl-RS"/>
          <w14:ligatures w14:val="none"/>
        </w:rPr>
        <w:t xml:space="preserve"> </w:t>
      </w:r>
      <w:r w:rsidRPr="00B95838">
        <w:rPr>
          <w:rFonts w:ascii="Times New Roman" w:eastAsia="Times New Roman" w:hAnsi="Times New Roman" w:cs="Times New Roman"/>
          <w:b/>
          <w:bCs/>
          <w:kern w:val="0"/>
          <w:lang w:val="sr-Cyrl-RS"/>
          <w14:ligatures w14:val="none"/>
        </w:rPr>
        <w:t>РАДНОГ ОДНОСА НАСТАВНИКА УНИВЕРЗИТЕТА У БЕОГРАДУ</w:t>
      </w:r>
    </w:p>
    <w:p w14:paraId="58C051AC" w14:textId="77777777" w:rsidR="00520509" w:rsidRPr="00B95838" w:rsidRDefault="00520509" w:rsidP="00520509">
      <w:pPr>
        <w:widowControl w:val="0"/>
        <w:autoSpaceDE w:val="0"/>
        <w:autoSpaceDN w:val="0"/>
        <w:spacing w:line="552" w:lineRule="auto"/>
        <w:ind w:left="3427" w:right="1072" w:hanging="2161"/>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(„Гласник</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Београду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бр.</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237/22,</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240/22</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242/22) I - ОПШТЕ ОДРЕДБЕ</w:t>
      </w:r>
    </w:p>
    <w:p w14:paraId="650A1B2F" w14:textId="77777777" w:rsidR="00520509" w:rsidRPr="00B95838" w:rsidRDefault="00520509" w:rsidP="00520509">
      <w:pPr>
        <w:widowControl w:val="0"/>
        <w:autoSpaceDE w:val="0"/>
        <w:autoSpaceDN w:val="0"/>
        <w:ind w:left="419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1</w:t>
      </w:r>
    </w:p>
    <w:p w14:paraId="4FC1C2E6" w14:textId="77777777" w:rsidR="00520509" w:rsidRPr="00B95838" w:rsidRDefault="00520509" w:rsidP="00520509">
      <w:pPr>
        <w:widowControl w:val="0"/>
        <w:autoSpaceDE w:val="0"/>
        <w:autoSpaceDN w:val="0"/>
        <w:spacing w:before="37" w:line="276" w:lineRule="auto"/>
        <w:ind w:left="23" w:right="21"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Овим правилником (у даљем тексту: Правилник) уређује се начин и поступак стицања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звања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заснивања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радног</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Београду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даљем тексту: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складу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законом</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којим</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уређује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високо</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образовање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даљем тексту: Закон) и Статутом Универзитета (у даљем тексту: Статут).</w:t>
      </w:r>
    </w:p>
    <w:p w14:paraId="575ECFD0" w14:textId="77777777" w:rsidR="00520509" w:rsidRPr="00B95838" w:rsidRDefault="00520509" w:rsidP="00520509">
      <w:pPr>
        <w:widowControl w:val="0"/>
        <w:autoSpaceDE w:val="0"/>
        <w:autoSpaceDN w:val="0"/>
        <w:spacing w:before="1" w:line="276" w:lineRule="auto"/>
        <w:ind w:left="23" w:right="24"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може својим општим актом ближе уредити начин и поступак стицања звања и заснивања радног односа наставника, у складу са Правилником.</w:t>
      </w:r>
    </w:p>
    <w:p w14:paraId="6B574BBB" w14:textId="77777777" w:rsidR="00520509" w:rsidRPr="00B95838" w:rsidRDefault="00520509" w:rsidP="00520509">
      <w:pPr>
        <w:widowControl w:val="0"/>
        <w:autoSpaceDE w:val="0"/>
        <w:autoSpaceDN w:val="0"/>
        <w:spacing w:line="278" w:lineRule="auto"/>
        <w:ind w:left="23" w:right="23"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Сви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изрази у</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имају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једнако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родно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значење,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без</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обзира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то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ли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се користе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мушком</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или</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женском</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роду</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подједнако</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мушки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женски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род.</w:t>
      </w:r>
    </w:p>
    <w:p w14:paraId="0F0137BA" w14:textId="77777777" w:rsidR="00520509" w:rsidRPr="00B95838" w:rsidRDefault="00520509" w:rsidP="00520509">
      <w:pPr>
        <w:widowControl w:val="0"/>
        <w:autoSpaceDE w:val="0"/>
        <w:autoSpaceDN w:val="0"/>
        <w:spacing w:before="35"/>
        <w:rPr>
          <w:rFonts w:ascii="Times New Roman" w:eastAsia="Times New Roman" w:hAnsi="Times New Roman" w:cs="Times New Roman"/>
          <w:kern w:val="0"/>
          <w:lang w:val="sr-Cyrl-RS"/>
          <w14:ligatures w14:val="none"/>
        </w:rPr>
      </w:pPr>
    </w:p>
    <w:p w14:paraId="3CC39889" w14:textId="77777777" w:rsidR="00520509" w:rsidRPr="00B95838" w:rsidRDefault="00520509" w:rsidP="00520509">
      <w:pPr>
        <w:widowControl w:val="0"/>
        <w:autoSpaceDE w:val="0"/>
        <w:autoSpaceDN w:val="0"/>
        <w:ind w:left="4164"/>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2</w:t>
      </w:r>
    </w:p>
    <w:p w14:paraId="36BFA1ED" w14:textId="77777777" w:rsidR="00520509" w:rsidRPr="00B95838" w:rsidRDefault="00520509" w:rsidP="00520509">
      <w:pPr>
        <w:widowControl w:val="0"/>
        <w:autoSpaceDE w:val="0"/>
        <w:autoSpaceDN w:val="0"/>
        <w:spacing w:before="41" w:line="278" w:lineRule="auto"/>
        <w:ind w:left="23" w:right="25"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Звања наставника су: наставник страног језика, наставник вештина, доцент, ванредни професор и редовни професор.</w:t>
      </w:r>
    </w:p>
    <w:p w14:paraId="70B3D8FC" w14:textId="77777777" w:rsidR="00520509" w:rsidRPr="00B95838" w:rsidRDefault="00520509" w:rsidP="00520509">
      <w:pPr>
        <w:widowControl w:val="0"/>
        <w:autoSpaceDE w:val="0"/>
        <w:autoSpaceDN w:val="0"/>
        <w:spacing w:before="37"/>
        <w:rPr>
          <w:rFonts w:ascii="Times New Roman" w:eastAsia="Times New Roman" w:hAnsi="Times New Roman" w:cs="Times New Roman"/>
          <w:kern w:val="0"/>
          <w:lang w:val="sr-Cyrl-RS"/>
          <w14:ligatures w14:val="none"/>
        </w:rPr>
      </w:pPr>
    </w:p>
    <w:p w14:paraId="3E983E39" w14:textId="77777777" w:rsidR="00520509" w:rsidRPr="00B95838" w:rsidRDefault="00520509" w:rsidP="00520509">
      <w:pPr>
        <w:widowControl w:val="0"/>
        <w:autoSpaceDE w:val="0"/>
        <w:autoSpaceDN w:val="0"/>
        <w:ind w:left="414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3</w:t>
      </w:r>
    </w:p>
    <w:p w14:paraId="7197E227" w14:textId="77777777" w:rsidR="00520509" w:rsidRPr="00B95838" w:rsidRDefault="00520509" w:rsidP="00520509">
      <w:pPr>
        <w:widowControl w:val="0"/>
        <w:autoSpaceDE w:val="0"/>
        <w:autoSpaceDN w:val="0"/>
        <w:spacing w:before="41"/>
        <w:ind w:left="3" w:right="1265"/>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Наставник</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бира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ужу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уметничку</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област.</w:t>
      </w:r>
    </w:p>
    <w:p w14:paraId="6ACBDD03" w14:textId="77777777" w:rsidR="00520509" w:rsidRPr="00B95838" w:rsidRDefault="00520509" w:rsidP="00520509">
      <w:pPr>
        <w:widowControl w:val="0"/>
        <w:autoSpaceDE w:val="0"/>
        <w:autoSpaceDN w:val="0"/>
        <w:spacing w:before="84"/>
        <w:rPr>
          <w:rFonts w:ascii="Times New Roman" w:eastAsia="Times New Roman" w:hAnsi="Times New Roman" w:cs="Times New Roman"/>
          <w:kern w:val="0"/>
          <w:lang w:val="sr-Cyrl-RS"/>
          <w14:ligatures w14:val="none"/>
        </w:rPr>
      </w:pPr>
    </w:p>
    <w:p w14:paraId="29EABD31" w14:textId="77777777" w:rsidR="00520509" w:rsidRPr="00B95838" w:rsidRDefault="00520509" w:rsidP="00520509">
      <w:pPr>
        <w:widowControl w:val="0"/>
        <w:autoSpaceDE w:val="0"/>
        <w:autoSpaceDN w:val="0"/>
        <w:ind w:left="419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4</w:t>
      </w:r>
    </w:p>
    <w:p w14:paraId="2D68D971" w14:textId="77777777" w:rsidR="00520509" w:rsidRPr="00B95838" w:rsidRDefault="00520509" w:rsidP="00520509">
      <w:pPr>
        <w:widowControl w:val="0"/>
        <w:autoSpaceDE w:val="0"/>
        <w:autoSpaceDN w:val="0"/>
        <w:spacing w:before="41" w:line="276" w:lineRule="auto"/>
        <w:ind w:left="23" w:right="30"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 законитости и исправности поступка стицања звања наставника и заснивања радног односа на факултету стара се декан.</w:t>
      </w:r>
    </w:p>
    <w:p w14:paraId="2A6A9952"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5688AD63" w14:textId="77777777" w:rsidR="00520509" w:rsidRPr="00B95838" w:rsidRDefault="00520509" w:rsidP="00520509">
      <w:pPr>
        <w:widowControl w:val="0"/>
        <w:autoSpaceDE w:val="0"/>
        <w:autoSpaceDN w:val="0"/>
        <w:spacing w:before="82"/>
        <w:rPr>
          <w:rFonts w:ascii="Times New Roman" w:eastAsia="Times New Roman" w:hAnsi="Times New Roman" w:cs="Times New Roman"/>
          <w:kern w:val="0"/>
          <w:lang w:val="sr-Cyrl-RS"/>
          <w14:ligatures w14:val="none"/>
        </w:rPr>
      </w:pPr>
    </w:p>
    <w:p w14:paraId="54709D8F" w14:textId="77777777" w:rsidR="00520509" w:rsidRPr="00B95838" w:rsidRDefault="00520509" w:rsidP="00520509">
      <w:pPr>
        <w:widowControl w:val="0"/>
        <w:autoSpaceDE w:val="0"/>
        <w:autoSpaceDN w:val="0"/>
        <w:spacing w:before="1"/>
        <w:ind w:left="7" w:right="7"/>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II</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ПОКРЕТАЊЕ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ПОСТУПКА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ЗВАЊА</w:t>
      </w:r>
      <w:r w:rsidRPr="00B95838">
        <w:rPr>
          <w:rFonts w:ascii="Times New Roman" w:eastAsia="Times New Roman" w:hAnsi="Times New Roman" w:cs="Times New Roman"/>
          <w:spacing w:val="-2"/>
          <w:kern w:val="0"/>
          <w:lang w:val="sr-Cyrl-RS"/>
          <w14:ligatures w14:val="none"/>
        </w:rPr>
        <w:t xml:space="preserve"> НАСТАВНИКА</w:t>
      </w:r>
    </w:p>
    <w:p w14:paraId="7F5954AE" w14:textId="77777777" w:rsidR="00520509" w:rsidRPr="00B95838" w:rsidRDefault="00520509" w:rsidP="00520509">
      <w:pPr>
        <w:widowControl w:val="0"/>
        <w:autoSpaceDE w:val="0"/>
        <w:autoSpaceDN w:val="0"/>
        <w:spacing w:before="81"/>
        <w:rPr>
          <w:rFonts w:ascii="Times New Roman" w:eastAsia="Times New Roman" w:hAnsi="Times New Roman" w:cs="Times New Roman"/>
          <w:kern w:val="0"/>
          <w:lang w:val="sr-Cyrl-RS"/>
          <w14:ligatures w14:val="none"/>
        </w:rPr>
      </w:pPr>
    </w:p>
    <w:p w14:paraId="2112A055" w14:textId="77777777" w:rsidR="00520509" w:rsidRPr="00B95838" w:rsidRDefault="00520509" w:rsidP="00520509">
      <w:pPr>
        <w:widowControl w:val="0"/>
        <w:numPr>
          <w:ilvl w:val="0"/>
          <w:numId w:val="47"/>
        </w:numPr>
        <w:tabs>
          <w:tab w:val="left" w:pos="3620"/>
        </w:tabs>
        <w:autoSpaceDE w:val="0"/>
        <w:autoSpaceDN w:val="0"/>
        <w:spacing w:after="200" w:line="276" w:lineRule="auto"/>
        <w:ind w:left="3620" w:hanging="220"/>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Покретање</w:t>
      </w:r>
      <w:r w:rsidRPr="00B95838">
        <w:rPr>
          <w:rFonts w:ascii="Times New Roman" w:eastAsia="Times New Roman" w:hAnsi="Times New Roman" w:cs="Times New Roman"/>
          <w:i/>
          <w:spacing w:val="-12"/>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поступка</w:t>
      </w:r>
    </w:p>
    <w:p w14:paraId="629D9FF0" w14:textId="77777777" w:rsidR="00520509" w:rsidRPr="00B95838" w:rsidRDefault="00520509" w:rsidP="00520509">
      <w:pPr>
        <w:widowControl w:val="0"/>
        <w:autoSpaceDE w:val="0"/>
        <w:autoSpaceDN w:val="0"/>
        <w:spacing w:before="104"/>
        <w:rPr>
          <w:rFonts w:ascii="Times New Roman" w:eastAsia="Times New Roman" w:hAnsi="Times New Roman" w:cs="Times New Roman"/>
          <w:i/>
          <w:kern w:val="0"/>
          <w:sz w:val="22"/>
          <w:lang w:val="sr-Cyrl-RS"/>
          <w14:ligatures w14:val="none"/>
        </w:rPr>
      </w:pPr>
    </w:p>
    <w:p w14:paraId="540DA9D4" w14:textId="77777777" w:rsidR="00520509" w:rsidRPr="00B95838" w:rsidRDefault="00520509" w:rsidP="00520509">
      <w:pPr>
        <w:widowControl w:val="0"/>
        <w:autoSpaceDE w:val="0"/>
        <w:autoSpaceDN w:val="0"/>
        <w:ind w:left="3984"/>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5</w:t>
      </w:r>
    </w:p>
    <w:p w14:paraId="2B391C95" w14:textId="77777777" w:rsidR="00520509" w:rsidRPr="00B95838" w:rsidRDefault="00520509" w:rsidP="00520509">
      <w:pPr>
        <w:widowControl w:val="0"/>
        <w:autoSpaceDE w:val="0"/>
        <w:autoSpaceDN w:val="0"/>
        <w:spacing w:before="41" w:line="276" w:lineRule="auto"/>
        <w:ind w:left="23" w:right="19"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Катедра, односно друга организациона наставна јединица факултета (у даљем тексту: катедра), упућује образложену иницијативу (у даљем тексту: иницијатива) декану за покретање поступка за избор наставника у одговарајуће звање са предлогом комисије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припрему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реферата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пријављеним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кандидатима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даљем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тексту: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комисија, </w:t>
      </w:r>
      <w:r w:rsidRPr="00B95838">
        <w:rPr>
          <w:rFonts w:ascii="Times New Roman" w:eastAsia="Times New Roman" w:hAnsi="Times New Roman" w:cs="Times New Roman"/>
          <w:spacing w:val="-2"/>
          <w:kern w:val="0"/>
          <w:lang w:val="sr-Cyrl-RS"/>
          <w14:ligatures w14:val="none"/>
        </w:rPr>
        <w:t>реферат).</w:t>
      </w:r>
    </w:p>
    <w:p w14:paraId="490A4F8D" w14:textId="77777777" w:rsidR="00520509" w:rsidRPr="00B95838" w:rsidRDefault="00520509" w:rsidP="00520509">
      <w:pPr>
        <w:widowControl w:val="0"/>
        <w:autoSpaceDE w:val="0"/>
        <w:autoSpaceDN w:val="0"/>
        <w:spacing w:line="276" w:lineRule="auto"/>
        <w:ind w:left="23" w:right="21"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Ако се ради о избору лица које се већ налази у наставничком звању и у радном односу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одређено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време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факултету,</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иницијатива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упућује</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најкасније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седам</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месеци пре истека времена на које је то лице бирано, без обзира на то када је са њим закључен уговор о раду. </w:t>
      </w:r>
    </w:p>
    <w:p w14:paraId="2B9AC2BE" w14:textId="77777777" w:rsidR="00520509" w:rsidRPr="00B95838" w:rsidRDefault="00520509" w:rsidP="00520509">
      <w:pPr>
        <w:widowControl w:val="0"/>
        <w:autoSpaceDE w:val="0"/>
        <w:autoSpaceDN w:val="0"/>
        <w:spacing w:line="276" w:lineRule="auto"/>
        <w:ind w:left="23" w:right="21"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случају</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2</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образложење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иницијативе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треба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садржи</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попис испуњених услова и остварених резултата са њиховом </w:t>
      </w:r>
      <w:proofErr w:type="spellStart"/>
      <w:r w:rsidRPr="00B95838">
        <w:rPr>
          <w:rFonts w:ascii="Times New Roman" w:eastAsia="Times New Roman" w:hAnsi="Times New Roman" w:cs="Times New Roman"/>
          <w:kern w:val="0"/>
          <w:lang w:val="sr-Cyrl-RS"/>
          <w14:ligatures w14:val="none"/>
        </w:rPr>
        <w:t>квантификацијом</w:t>
      </w:r>
      <w:proofErr w:type="spellEnd"/>
      <w:r w:rsidRPr="00B95838">
        <w:rPr>
          <w:rFonts w:ascii="Times New Roman" w:eastAsia="Times New Roman" w:hAnsi="Times New Roman" w:cs="Times New Roman"/>
          <w:kern w:val="0"/>
          <w:lang w:val="sr-Cyrl-RS"/>
          <w14:ligatures w14:val="none"/>
        </w:rPr>
        <w:t>, према прописаном обрасцу</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из овог Правилника.</w:t>
      </w:r>
    </w:p>
    <w:p w14:paraId="6B2DC9CA" w14:textId="77777777" w:rsidR="00520509" w:rsidRPr="00B95838" w:rsidRDefault="00520509" w:rsidP="00520509">
      <w:pPr>
        <w:widowControl w:val="0"/>
        <w:autoSpaceDE w:val="0"/>
        <w:autoSpaceDN w:val="0"/>
        <w:spacing w:before="41"/>
        <w:rPr>
          <w:rFonts w:ascii="Times New Roman" w:eastAsia="Times New Roman" w:hAnsi="Times New Roman" w:cs="Times New Roman"/>
          <w:kern w:val="0"/>
          <w:lang w:val="sr-Cyrl-RS"/>
          <w14:ligatures w14:val="none"/>
        </w:rPr>
      </w:pPr>
    </w:p>
    <w:p w14:paraId="56A33142" w14:textId="77777777" w:rsidR="00520509" w:rsidRPr="00B95838" w:rsidRDefault="00520509" w:rsidP="00520509">
      <w:pPr>
        <w:widowControl w:val="0"/>
        <w:autoSpaceDE w:val="0"/>
        <w:autoSpaceDN w:val="0"/>
        <w:spacing w:before="1"/>
        <w:ind w:left="419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6</w:t>
      </w:r>
    </w:p>
    <w:p w14:paraId="4DA599F3" w14:textId="77777777" w:rsidR="00520509" w:rsidRPr="00B95838" w:rsidRDefault="00520509" w:rsidP="00520509">
      <w:pPr>
        <w:widowControl w:val="0"/>
        <w:autoSpaceDE w:val="0"/>
        <w:autoSpaceDN w:val="0"/>
        <w:spacing w:before="40"/>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Декан</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упућује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иницијативу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изборном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већу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до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прве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наредне</w:t>
      </w:r>
      <w:r w:rsidRPr="00B95838">
        <w:rPr>
          <w:rFonts w:ascii="Times New Roman" w:eastAsia="Times New Roman" w:hAnsi="Times New Roman" w:cs="Times New Roman"/>
          <w:spacing w:val="-2"/>
          <w:kern w:val="0"/>
          <w:lang w:val="sr-Cyrl-RS"/>
          <w14:ligatures w14:val="none"/>
        </w:rPr>
        <w:t xml:space="preserve"> седнице.</w:t>
      </w:r>
    </w:p>
    <w:p w14:paraId="650FEB79" w14:textId="77777777" w:rsidR="00520509" w:rsidRPr="00B95838" w:rsidRDefault="00520509" w:rsidP="00520509">
      <w:pPr>
        <w:widowControl w:val="0"/>
        <w:autoSpaceDE w:val="0"/>
        <w:autoSpaceDN w:val="0"/>
        <w:spacing w:before="41" w:line="276" w:lineRule="auto"/>
        <w:ind w:left="23" w:right="2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Уколико катедра не достави декану образложену иницијативу за покретање </w:t>
      </w:r>
      <w:r w:rsidRPr="00B95838">
        <w:rPr>
          <w:rFonts w:ascii="Times New Roman" w:eastAsia="Times New Roman" w:hAnsi="Times New Roman" w:cs="Times New Roman"/>
          <w:kern w:val="0"/>
          <w:lang w:val="sr-Cyrl-RS"/>
          <w14:ligatures w14:val="none"/>
        </w:rPr>
        <w:lastRenderedPageBreak/>
        <w:t>поступка у року из члана 5 став 2 Правилника, декан без одлагања упућује предлог изборном већу за покретање поступка за избор наставника (у даљем тексту: предлог) и за именовање комисије.</w:t>
      </w:r>
    </w:p>
    <w:p w14:paraId="2EC965E3" w14:textId="77777777" w:rsidR="00520509" w:rsidRPr="00B95838" w:rsidRDefault="00520509" w:rsidP="00520509">
      <w:pPr>
        <w:widowControl w:val="0"/>
        <w:autoSpaceDE w:val="0"/>
        <w:autoSpaceDN w:val="0"/>
        <w:spacing w:before="1" w:line="278" w:lineRule="auto"/>
        <w:ind w:left="23" w:right="29"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Ако од дана пријема иницијативе до прве наредне седнице изборног већа декан не упути предлог, изборно веће разматра иницијативу и доноси одлуку.</w:t>
      </w:r>
    </w:p>
    <w:p w14:paraId="7F5682A3" w14:textId="77777777" w:rsidR="00520509" w:rsidRPr="00B95838" w:rsidRDefault="00520509" w:rsidP="00520509">
      <w:pPr>
        <w:widowControl w:val="0"/>
        <w:autoSpaceDE w:val="0"/>
        <w:autoSpaceDN w:val="0"/>
        <w:spacing w:line="276" w:lineRule="auto"/>
        <w:ind w:left="23" w:right="24"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Уколико после </w:t>
      </w:r>
      <w:proofErr w:type="spellStart"/>
      <w:r w:rsidRPr="00B95838">
        <w:rPr>
          <w:rFonts w:ascii="Times New Roman" w:eastAsia="Times New Roman" w:hAnsi="Times New Roman" w:cs="Times New Roman"/>
          <w:kern w:val="0"/>
          <w:lang w:val="sr-Cyrl-RS"/>
          <w14:ligatures w14:val="none"/>
        </w:rPr>
        <w:t>протека</w:t>
      </w:r>
      <w:proofErr w:type="spellEnd"/>
      <w:r w:rsidRPr="00B95838">
        <w:rPr>
          <w:rFonts w:ascii="Times New Roman" w:eastAsia="Times New Roman" w:hAnsi="Times New Roman" w:cs="Times New Roman"/>
          <w:kern w:val="0"/>
          <w:lang w:val="sr-Cyrl-RS"/>
          <w14:ligatures w14:val="none"/>
        </w:rPr>
        <w:t xml:space="preserve"> рока из члана 5 став 2 Правилника катедра не достави декану образложену иницијативу, као и уколико декан не упути предлог, изборно веће је дужно да на првој наредној седници започне поступак без иницијативе, односно </w:t>
      </w:r>
      <w:r w:rsidRPr="00B95838">
        <w:rPr>
          <w:rFonts w:ascii="Times New Roman" w:eastAsia="Times New Roman" w:hAnsi="Times New Roman" w:cs="Times New Roman"/>
          <w:spacing w:val="-2"/>
          <w:kern w:val="0"/>
          <w:lang w:val="sr-Cyrl-RS"/>
          <w14:ligatures w14:val="none"/>
        </w:rPr>
        <w:t>предлога.</w:t>
      </w:r>
    </w:p>
    <w:p w14:paraId="34DEAADD" w14:textId="77777777" w:rsidR="00520509" w:rsidRPr="00B95838" w:rsidRDefault="00520509" w:rsidP="00520509">
      <w:pPr>
        <w:widowControl w:val="0"/>
        <w:autoSpaceDE w:val="0"/>
        <w:autoSpaceDN w:val="0"/>
        <w:spacing w:line="276" w:lineRule="auto"/>
        <w:ind w:left="23" w:right="22"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случају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из става 3 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4</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 стављање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дневни ред, а 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случају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из става 4 расписивање конкурса и именовање чланова комисије може да предложи било који члан изборног већа у истом или вишем звању од звања у које се наставник бира.</w:t>
      </w:r>
    </w:p>
    <w:p w14:paraId="5D4DBFAB" w14:textId="77777777" w:rsidR="00520509" w:rsidRPr="00B95838" w:rsidRDefault="00520509" w:rsidP="00520509">
      <w:pPr>
        <w:widowControl w:val="0"/>
        <w:autoSpaceDE w:val="0"/>
        <w:autoSpaceDN w:val="0"/>
        <w:spacing w:line="276" w:lineRule="auto"/>
        <w:ind w:left="23" w:right="30"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Предлог из става 2 и 5 овог члана се врши према прописаном обрасцу из </w:t>
      </w:r>
      <w:r w:rsidRPr="00B95838">
        <w:rPr>
          <w:rFonts w:ascii="Times New Roman" w:eastAsia="Times New Roman" w:hAnsi="Times New Roman" w:cs="Times New Roman"/>
          <w:spacing w:val="-2"/>
          <w:kern w:val="0"/>
          <w:lang w:val="sr-Cyrl-RS"/>
          <w14:ligatures w14:val="none"/>
        </w:rPr>
        <w:t>Правилника.</w:t>
      </w:r>
    </w:p>
    <w:p w14:paraId="0ABEE5BB" w14:textId="77777777" w:rsidR="00520509" w:rsidRPr="00B95838" w:rsidRDefault="00520509" w:rsidP="00520509">
      <w:pPr>
        <w:widowControl w:val="0"/>
        <w:autoSpaceDE w:val="0"/>
        <w:autoSpaceDN w:val="0"/>
        <w:spacing w:before="36"/>
        <w:rPr>
          <w:rFonts w:ascii="Times New Roman" w:eastAsia="Times New Roman" w:hAnsi="Times New Roman" w:cs="Times New Roman"/>
          <w:kern w:val="0"/>
          <w:lang w:val="sr-Cyrl-RS"/>
          <w14:ligatures w14:val="none"/>
        </w:rPr>
      </w:pPr>
    </w:p>
    <w:p w14:paraId="587FEBE8" w14:textId="77777777" w:rsidR="00520509" w:rsidRPr="00B95838" w:rsidRDefault="00520509" w:rsidP="00520509">
      <w:pPr>
        <w:widowControl w:val="0"/>
        <w:autoSpaceDE w:val="0"/>
        <w:autoSpaceDN w:val="0"/>
        <w:ind w:left="419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7</w:t>
      </w:r>
    </w:p>
    <w:p w14:paraId="3E8A0D3B" w14:textId="77777777" w:rsidR="00520509" w:rsidRPr="00B95838" w:rsidRDefault="00520509" w:rsidP="00520509">
      <w:pPr>
        <w:widowControl w:val="0"/>
        <w:autoSpaceDE w:val="0"/>
        <w:autoSpaceDN w:val="0"/>
        <w:spacing w:before="41" w:line="278" w:lineRule="auto"/>
        <w:ind w:left="23" w:right="1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Изборно веће доноси одлуку о расписивању конкурса и одлуку о именовању комисије и одређује њеног председавајућег.</w:t>
      </w:r>
    </w:p>
    <w:p w14:paraId="512A6421" w14:textId="77777777" w:rsidR="00520509" w:rsidRPr="00B95838" w:rsidRDefault="00520509" w:rsidP="00520509">
      <w:pPr>
        <w:widowControl w:val="0"/>
        <w:autoSpaceDE w:val="0"/>
        <w:autoSpaceDN w:val="0"/>
        <w:spacing w:line="272" w:lineRule="exact"/>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расписује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једно</w:t>
      </w:r>
      <w:r w:rsidRPr="00B95838">
        <w:rPr>
          <w:rFonts w:ascii="Times New Roman" w:eastAsia="Times New Roman" w:hAnsi="Times New Roman" w:cs="Times New Roman"/>
          <w:spacing w:val="-2"/>
          <w:kern w:val="0"/>
          <w:lang w:val="sr-Cyrl-RS"/>
          <w14:ligatures w14:val="none"/>
        </w:rPr>
        <w:t xml:space="preserve"> звање.</w:t>
      </w:r>
    </w:p>
    <w:p w14:paraId="62501BB4" w14:textId="77777777" w:rsidR="00520509" w:rsidRPr="00B95838" w:rsidRDefault="00520509" w:rsidP="00520509">
      <w:pPr>
        <w:widowControl w:val="0"/>
        <w:autoSpaceDE w:val="0"/>
        <w:autoSpaceDN w:val="0"/>
        <w:spacing w:before="41" w:line="276" w:lineRule="auto"/>
        <w:ind w:left="23" w:right="27"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Изборно</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одлучити</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именује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другачијем</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саставу</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или</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да се распише конкурс за другачије звање у односу на иницијативу или предлог.</w:t>
      </w:r>
    </w:p>
    <w:p w14:paraId="3643C0CD" w14:textId="77777777" w:rsidR="00520509" w:rsidRPr="00B95838" w:rsidRDefault="00520509" w:rsidP="00520509">
      <w:pPr>
        <w:widowControl w:val="0"/>
        <w:autoSpaceDE w:val="0"/>
        <w:autoSpaceDN w:val="0"/>
        <w:spacing w:before="1" w:line="276" w:lineRule="auto"/>
        <w:ind w:left="23" w:right="2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Ако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расписује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више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извршилаца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исто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исту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ужу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научну, односно уметничку област, образује се само једна комисија.</w:t>
      </w:r>
    </w:p>
    <w:p w14:paraId="60484E57" w14:textId="77777777" w:rsidR="00520509" w:rsidRPr="00B95838" w:rsidRDefault="00520509" w:rsidP="00520509">
      <w:pPr>
        <w:widowControl w:val="0"/>
        <w:autoSpaceDE w:val="0"/>
        <w:autoSpaceDN w:val="0"/>
        <w:spacing w:line="276" w:lineRule="auto"/>
        <w:ind w:left="23" w:right="20"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Ако се ради о избору лица из члана 5 става 2 Правилника изборно веће доноси одлуку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најкасније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шест</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месеци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истека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времена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које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то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лице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бирано,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без</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обзира на то када је са њим закључен уговор о раду.</w:t>
      </w:r>
    </w:p>
    <w:p w14:paraId="50F23F97" w14:textId="77777777" w:rsidR="00520509" w:rsidRPr="00B95838" w:rsidRDefault="00520509" w:rsidP="00520509">
      <w:pPr>
        <w:widowControl w:val="0"/>
        <w:autoSpaceDE w:val="0"/>
        <w:autoSpaceDN w:val="0"/>
        <w:spacing w:before="1" w:line="276" w:lineRule="auto"/>
        <w:ind w:left="25" w:right="18"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изборно веће не донесе одлуку у року из члана 6 Правилника, декан је дужан да донесе одлуку о расписивању конкурса најкасније шест месеци пре истека времена на које је то лице бирано, без обзира на то када је са њим закључен уговор о раду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именује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комисију.</w:t>
      </w:r>
      <w:r w:rsidRPr="00B95838">
        <w:rPr>
          <w:rFonts w:ascii="Times New Roman" w:eastAsia="Times New Roman" w:hAnsi="Times New Roman" w:cs="Times New Roman"/>
          <w:spacing w:val="-12"/>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Непоступање</w:t>
      </w:r>
      <w:proofErr w:type="spellEnd"/>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овој</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обавези</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представља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основ</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позивање на одговорност, у складу са законом и општим актима Универзитета и факултета, а посебно у смислу члана 5 и 6 Кодекса.</w:t>
      </w:r>
    </w:p>
    <w:p w14:paraId="787E517A" w14:textId="77777777" w:rsidR="00520509" w:rsidRPr="00B95838" w:rsidRDefault="00520509" w:rsidP="00520509">
      <w:pPr>
        <w:widowControl w:val="0"/>
        <w:autoSpaceDE w:val="0"/>
        <w:autoSpaceDN w:val="0"/>
        <w:spacing w:before="42"/>
        <w:rPr>
          <w:rFonts w:ascii="Times New Roman" w:eastAsia="Times New Roman" w:hAnsi="Times New Roman" w:cs="Times New Roman"/>
          <w:kern w:val="0"/>
          <w:lang w:val="sr-Cyrl-RS"/>
          <w14:ligatures w14:val="none"/>
        </w:rPr>
      </w:pPr>
    </w:p>
    <w:p w14:paraId="2108BC6B" w14:textId="77777777" w:rsidR="00520509" w:rsidRPr="00B95838" w:rsidRDefault="00520509" w:rsidP="00520509">
      <w:pPr>
        <w:widowControl w:val="0"/>
        <w:autoSpaceDE w:val="0"/>
        <w:autoSpaceDN w:val="0"/>
        <w:ind w:left="419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8</w:t>
      </w:r>
    </w:p>
    <w:p w14:paraId="67311B87" w14:textId="77777777" w:rsidR="00520509" w:rsidRPr="00B95838" w:rsidRDefault="00520509" w:rsidP="00520509">
      <w:pPr>
        <w:widowControl w:val="0"/>
        <w:autoSpaceDE w:val="0"/>
        <w:autoSpaceDN w:val="0"/>
        <w:spacing w:before="41" w:line="276" w:lineRule="auto"/>
        <w:ind w:left="25" w:right="21"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5</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став</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2</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лице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које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пријави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 може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од изборног</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већа</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захтева</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изузеће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разлога</w:t>
      </w:r>
      <w:r w:rsidRPr="00B95838">
        <w:rPr>
          <w:rFonts w:ascii="Times New Roman" w:eastAsia="Times New Roman" w:hAnsi="Times New Roman" w:cs="Times New Roman"/>
          <w:spacing w:val="-9"/>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предвиђених</w:t>
      </w:r>
      <w:proofErr w:type="spellEnd"/>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законом</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којим</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се уређује управни поступак.</w:t>
      </w:r>
    </w:p>
    <w:p w14:paraId="61F9EEE5" w14:textId="77777777" w:rsidR="00520509" w:rsidRPr="00B95838" w:rsidRDefault="00520509" w:rsidP="00520509">
      <w:pPr>
        <w:widowControl w:val="0"/>
        <w:autoSpaceDE w:val="0"/>
        <w:autoSpaceDN w:val="0"/>
        <w:spacing w:before="76" w:line="276" w:lineRule="auto"/>
        <w:ind w:left="25" w:right="24"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Подносилац захтева из става 1 овог члана је дужан у захтеву наведе чињенице због којих сматра да постоји разлог за изузеће.</w:t>
      </w:r>
    </w:p>
    <w:p w14:paraId="4C4EB3C3" w14:textId="77777777" w:rsidR="00520509" w:rsidRPr="00B95838" w:rsidRDefault="00520509" w:rsidP="00520509">
      <w:pPr>
        <w:widowControl w:val="0"/>
        <w:autoSpaceDE w:val="0"/>
        <w:autoSpaceDN w:val="0"/>
        <w:spacing w:line="278" w:lineRule="auto"/>
        <w:ind w:left="25" w:right="23"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захтеву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изузеће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одлучује</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изборно</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првој</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наредној</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седници.</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одлуку којом се захтев усваја или одбија није дозвољена посебна жалба.</w:t>
      </w:r>
    </w:p>
    <w:p w14:paraId="02532140" w14:textId="77777777" w:rsidR="00520509" w:rsidRPr="00B95838" w:rsidRDefault="00520509" w:rsidP="00520509">
      <w:pPr>
        <w:widowControl w:val="0"/>
        <w:autoSpaceDE w:val="0"/>
        <w:autoSpaceDN w:val="0"/>
        <w:spacing w:line="276" w:lineRule="auto"/>
        <w:ind w:left="25" w:right="20"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изузет,</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изборно</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истој</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седници</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доноси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одлуку</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о именовању новог члана комисије. Уколико нико други од чланова изборног већа не </w:t>
      </w:r>
      <w:r w:rsidRPr="00B95838">
        <w:rPr>
          <w:rFonts w:ascii="Times New Roman" w:eastAsia="Times New Roman" w:hAnsi="Times New Roman" w:cs="Times New Roman"/>
          <w:kern w:val="0"/>
          <w:lang w:val="sr-Cyrl-RS"/>
          <w14:ligatures w14:val="none"/>
        </w:rPr>
        <w:lastRenderedPageBreak/>
        <w:t>изнесе предлог, декан је дужан да предложи новог члана.</w:t>
      </w:r>
    </w:p>
    <w:p w14:paraId="4A2F4CD2" w14:textId="77777777" w:rsidR="00520509" w:rsidRPr="00B95838" w:rsidRDefault="00520509" w:rsidP="00520509">
      <w:pPr>
        <w:widowControl w:val="0"/>
        <w:autoSpaceDE w:val="0"/>
        <w:autoSpaceDN w:val="0"/>
        <w:spacing w:line="276" w:lineRule="auto"/>
        <w:ind w:left="25" w:right="23"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Чињеница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био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ментор</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или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одбрану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завршног рада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или докторске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дисертације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лица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које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пријављује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рецензент</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његових радова,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лицем</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био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коаутор</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научних</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или</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стручних</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радова,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представља разлог за изузеће.</w:t>
      </w:r>
    </w:p>
    <w:p w14:paraId="13A2F374" w14:textId="77777777" w:rsidR="00520509" w:rsidRPr="00B95838" w:rsidRDefault="00520509" w:rsidP="00520509">
      <w:pPr>
        <w:widowControl w:val="0"/>
        <w:autoSpaceDE w:val="0"/>
        <w:autoSpaceDN w:val="0"/>
        <w:spacing w:before="36"/>
        <w:rPr>
          <w:rFonts w:ascii="Times New Roman" w:eastAsia="Times New Roman" w:hAnsi="Times New Roman" w:cs="Times New Roman"/>
          <w:kern w:val="0"/>
          <w:lang w:val="sr-Cyrl-RS"/>
          <w14:ligatures w14:val="none"/>
        </w:rPr>
      </w:pPr>
    </w:p>
    <w:p w14:paraId="6D62677B" w14:textId="77777777" w:rsidR="00520509" w:rsidRPr="00B95838" w:rsidRDefault="00520509" w:rsidP="00520509">
      <w:pPr>
        <w:widowControl w:val="0"/>
        <w:numPr>
          <w:ilvl w:val="0"/>
          <w:numId w:val="47"/>
        </w:numPr>
        <w:tabs>
          <w:tab w:val="left" w:pos="3572"/>
        </w:tabs>
        <w:autoSpaceDE w:val="0"/>
        <w:autoSpaceDN w:val="0"/>
        <w:spacing w:after="200" w:line="276" w:lineRule="auto"/>
        <w:ind w:left="3572" w:hanging="220"/>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Објављивање</w:t>
      </w:r>
      <w:r w:rsidRPr="00B95838">
        <w:rPr>
          <w:rFonts w:ascii="Times New Roman" w:eastAsia="Times New Roman" w:hAnsi="Times New Roman" w:cs="Times New Roman"/>
          <w:i/>
          <w:spacing w:val="-9"/>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конкурса</w:t>
      </w:r>
    </w:p>
    <w:p w14:paraId="7328B851" w14:textId="77777777" w:rsidR="00520509" w:rsidRPr="00B95838" w:rsidRDefault="00520509" w:rsidP="00520509">
      <w:pPr>
        <w:widowControl w:val="0"/>
        <w:autoSpaceDE w:val="0"/>
        <w:autoSpaceDN w:val="0"/>
        <w:spacing w:before="102"/>
        <w:rPr>
          <w:rFonts w:ascii="Times New Roman" w:eastAsia="Times New Roman" w:hAnsi="Times New Roman" w:cs="Times New Roman"/>
          <w:i/>
          <w:kern w:val="0"/>
          <w:sz w:val="22"/>
          <w:lang w:val="sr-Cyrl-RS"/>
          <w14:ligatures w14:val="none"/>
        </w:rPr>
      </w:pPr>
    </w:p>
    <w:p w14:paraId="7C33E525" w14:textId="77777777" w:rsidR="00520509" w:rsidRPr="00B95838" w:rsidRDefault="00520509" w:rsidP="00520509">
      <w:pPr>
        <w:widowControl w:val="0"/>
        <w:autoSpaceDE w:val="0"/>
        <w:autoSpaceDN w:val="0"/>
        <w:ind w:left="419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9</w:t>
      </w:r>
    </w:p>
    <w:p w14:paraId="6DEAC808" w14:textId="77777777" w:rsidR="00520509" w:rsidRPr="00B95838" w:rsidRDefault="00520509" w:rsidP="00520509">
      <w:pPr>
        <w:widowControl w:val="0"/>
        <w:autoSpaceDE w:val="0"/>
        <w:autoSpaceDN w:val="0"/>
        <w:spacing w:before="43" w:line="276" w:lineRule="auto"/>
        <w:ind w:left="23" w:right="26"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Конкурс се објављује 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средствима јавног</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информисања и 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интернет</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страници факултета, а рок за пријављивање кандидата траје 15 дана и почиње да тече од дана последњег објављивања у средству јавног информисања.</w:t>
      </w:r>
    </w:p>
    <w:p w14:paraId="6308C407" w14:textId="77777777" w:rsidR="00520509" w:rsidRPr="00B95838" w:rsidRDefault="00520509" w:rsidP="00520509">
      <w:pPr>
        <w:widowControl w:val="0"/>
        <w:autoSpaceDE w:val="0"/>
        <w:autoSpaceDN w:val="0"/>
        <w:spacing w:line="276" w:lineRule="auto"/>
        <w:ind w:left="23" w:right="21"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Конкурс садржи податке о: броју извршилаца, назнаци наставничког звања за које</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расписује;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општим</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посебним</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условима</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које</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треба</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испуни; ужој</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научној,</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уметничкој</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коју</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бира;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назнаци</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ли</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радни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 заснива са пуним или непуним радним временом; року за пријављивање и документацији коју кандидат прилаже као доказ да испуњава услове.</w:t>
      </w:r>
    </w:p>
    <w:p w14:paraId="62553AC0" w14:textId="77777777" w:rsidR="00520509" w:rsidRPr="00B95838" w:rsidRDefault="00520509" w:rsidP="00520509">
      <w:pPr>
        <w:widowControl w:val="0"/>
        <w:autoSpaceDE w:val="0"/>
        <w:autoSpaceDN w:val="0"/>
        <w:spacing w:line="276" w:lineRule="auto"/>
        <w:ind w:left="23" w:right="27"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Ако</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ради</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лица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5</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став</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2,</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расписује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најкасније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шест месеци пре истека времена на које је то лице бирано, без обзира на то када је са њим закључен уговор о раду.</w:t>
      </w:r>
    </w:p>
    <w:p w14:paraId="7ABBBB67" w14:textId="77777777" w:rsidR="00520509" w:rsidRPr="00B95838" w:rsidRDefault="00520509" w:rsidP="00520509">
      <w:pPr>
        <w:widowControl w:val="0"/>
        <w:autoSpaceDE w:val="0"/>
        <w:autoSpaceDN w:val="0"/>
        <w:spacing w:before="39"/>
        <w:rPr>
          <w:rFonts w:ascii="Times New Roman" w:eastAsia="Times New Roman" w:hAnsi="Times New Roman" w:cs="Times New Roman"/>
          <w:kern w:val="0"/>
          <w:lang w:val="sr-Cyrl-RS"/>
          <w14:ligatures w14:val="none"/>
        </w:rPr>
      </w:pPr>
    </w:p>
    <w:p w14:paraId="0F114E97" w14:textId="77777777" w:rsidR="00520509" w:rsidRPr="00B95838" w:rsidRDefault="00520509" w:rsidP="00520509">
      <w:pPr>
        <w:widowControl w:val="0"/>
        <w:numPr>
          <w:ilvl w:val="0"/>
          <w:numId w:val="47"/>
        </w:numPr>
        <w:tabs>
          <w:tab w:val="left" w:pos="4206"/>
        </w:tabs>
        <w:autoSpaceDE w:val="0"/>
        <w:autoSpaceDN w:val="0"/>
        <w:spacing w:after="200" w:line="276" w:lineRule="auto"/>
        <w:ind w:left="4206" w:hanging="220"/>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spacing w:val="-2"/>
          <w:kern w:val="0"/>
          <w:sz w:val="22"/>
          <w:szCs w:val="22"/>
          <w:lang w:val="sr-Cyrl-RS"/>
          <w14:ligatures w14:val="none"/>
        </w:rPr>
        <w:t>Комисија</w:t>
      </w:r>
    </w:p>
    <w:p w14:paraId="2600A730" w14:textId="77777777" w:rsidR="00520509" w:rsidRPr="00B95838" w:rsidRDefault="00520509" w:rsidP="00520509">
      <w:pPr>
        <w:widowControl w:val="0"/>
        <w:autoSpaceDE w:val="0"/>
        <w:autoSpaceDN w:val="0"/>
        <w:spacing w:before="104"/>
        <w:rPr>
          <w:rFonts w:ascii="Times New Roman" w:eastAsia="Times New Roman" w:hAnsi="Times New Roman" w:cs="Times New Roman"/>
          <w:i/>
          <w:kern w:val="0"/>
          <w:sz w:val="22"/>
          <w:lang w:val="sr-Cyrl-RS"/>
          <w14:ligatures w14:val="none"/>
        </w:rPr>
      </w:pPr>
    </w:p>
    <w:p w14:paraId="021A95FD" w14:textId="77777777" w:rsidR="00520509" w:rsidRPr="00B95838" w:rsidRDefault="00520509" w:rsidP="00520509">
      <w:pPr>
        <w:widowControl w:val="0"/>
        <w:autoSpaceDE w:val="0"/>
        <w:autoSpaceDN w:val="0"/>
        <w:spacing w:before="1"/>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10</w:t>
      </w:r>
    </w:p>
    <w:p w14:paraId="50F8AB34" w14:textId="77777777" w:rsidR="00520509" w:rsidRPr="00B95838" w:rsidRDefault="00520509" w:rsidP="00520509">
      <w:pPr>
        <w:widowControl w:val="0"/>
        <w:autoSpaceDE w:val="0"/>
        <w:autoSpaceDN w:val="0"/>
        <w:spacing w:before="40" w:line="276" w:lineRule="auto"/>
        <w:ind w:left="23" w:right="26"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Комисија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састоји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три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Изузетно,</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општим актом предвидети да се комисија састоји од три или пет чланова.</w:t>
      </w:r>
    </w:p>
    <w:p w14:paraId="6ECCCEBE" w14:textId="77777777" w:rsidR="00520509" w:rsidRPr="00B95838" w:rsidRDefault="00520509" w:rsidP="00520509">
      <w:pPr>
        <w:widowControl w:val="0"/>
        <w:autoSpaceDE w:val="0"/>
        <w:autoSpaceDN w:val="0"/>
        <w:spacing w:before="2" w:line="276" w:lineRule="auto"/>
        <w:ind w:left="23" w:right="16"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комисије је у истом или вишем наставном или научном звању од звања у које се наставник бира.</w:t>
      </w:r>
    </w:p>
    <w:p w14:paraId="42245299" w14:textId="77777777" w:rsidR="00520509" w:rsidRPr="00B95838" w:rsidRDefault="00520509" w:rsidP="00520509">
      <w:pPr>
        <w:widowControl w:val="0"/>
        <w:autoSpaceDE w:val="0"/>
        <w:autoSpaceDN w:val="0"/>
        <w:spacing w:line="276" w:lineRule="auto"/>
        <w:ind w:left="23" w:right="1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Већина чланова комисије мора бити из уже научне, односно уметничке области, а изузетно из научне области у случајевима када на Универзитету нема наставника у одговарајућем звању из уже научне области за коју се наставник бира, или када због изузећа,</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болести,</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одсуства</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или</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другог</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разлога</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уже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може да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буде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Уколико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бира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ужу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коју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факултет није </w:t>
      </w:r>
      <w:proofErr w:type="spellStart"/>
      <w:r w:rsidRPr="00B95838">
        <w:rPr>
          <w:rFonts w:ascii="Times New Roman" w:eastAsia="Times New Roman" w:hAnsi="Times New Roman" w:cs="Times New Roman"/>
          <w:kern w:val="0"/>
          <w:lang w:val="sr-Cyrl-RS"/>
          <w14:ligatures w14:val="none"/>
        </w:rPr>
        <w:t>матичан</w:t>
      </w:r>
      <w:proofErr w:type="spellEnd"/>
      <w:r w:rsidRPr="00B95838">
        <w:rPr>
          <w:rFonts w:ascii="Times New Roman" w:eastAsia="Times New Roman" w:hAnsi="Times New Roman" w:cs="Times New Roman"/>
          <w:kern w:val="0"/>
          <w:lang w:val="sr-Cyrl-RS"/>
          <w14:ligatures w14:val="none"/>
        </w:rPr>
        <w:t>, у састав комисије именује се члан са матичног факултета.</w:t>
      </w:r>
    </w:p>
    <w:p w14:paraId="06818FED" w14:textId="77777777" w:rsidR="00520509" w:rsidRPr="00B95838" w:rsidRDefault="00520509" w:rsidP="00520509">
      <w:pPr>
        <w:widowControl w:val="0"/>
        <w:autoSpaceDE w:val="0"/>
        <w:autoSpaceDN w:val="0"/>
        <w:spacing w:before="1"/>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лице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запослено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или </w:t>
      </w:r>
      <w:r w:rsidRPr="00B95838">
        <w:rPr>
          <w:rFonts w:ascii="Times New Roman" w:eastAsia="Times New Roman" w:hAnsi="Times New Roman" w:cs="Times New Roman"/>
          <w:spacing w:val="-2"/>
          <w:kern w:val="0"/>
          <w:lang w:val="sr-Cyrl-RS"/>
          <w14:ligatures w14:val="none"/>
        </w:rPr>
        <w:t>институту.</w:t>
      </w:r>
    </w:p>
    <w:p w14:paraId="337B307E" w14:textId="77777777" w:rsidR="00520509" w:rsidRPr="00B95838" w:rsidRDefault="00520509" w:rsidP="00520509">
      <w:pPr>
        <w:widowControl w:val="0"/>
        <w:autoSpaceDE w:val="0"/>
        <w:autoSpaceDN w:val="0"/>
        <w:spacing w:before="41" w:line="276" w:lineRule="auto"/>
        <w:ind w:left="25" w:right="28"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Најмање један члан комисије није у радном односу на факултету на којем се покреће поступак.</w:t>
      </w:r>
    </w:p>
    <w:p w14:paraId="180030DC" w14:textId="77777777" w:rsidR="00520509" w:rsidRPr="00B95838" w:rsidRDefault="00520509" w:rsidP="00520509">
      <w:pPr>
        <w:widowControl w:val="0"/>
        <w:autoSpaceDE w:val="0"/>
        <w:autoSpaceDN w:val="0"/>
        <w:spacing w:before="76" w:line="276" w:lineRule="auto"/>
        <w:ind w:right="2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Српске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академије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наука</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уметности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редовном</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саставу</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који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није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запослен 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или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институту,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професор</w:t>
      </w:r>
      <w:r w:rsidRPr="00B95838">
        <w:rPr>
          <w:rFonts w:ascii="Times New Roman" w:eastAsia="Times New Roman" w:hAnsi="Times New Roman" w:cs="Times New Roman"/>
          <w:spacing w:val="-5"/>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емеритус</w:t>
      </w:r>
      <w:proofErr w:type="spellEnd"/>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други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пензији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могу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бити чланови комисије уколико је то потребно и не сматрају се чланом комисије из става 5 овог члана.</w:t>
      </w:r>
    </w:p>
    <w:p w14:paraId="5A5F2EA7" w14:textId="77777777" w:rsidR="00520509" w:rsidRPr="00B95838" w:rsidRDefault="00520509" w:rsidP="00520509">
      <w:pPr>
        <w:widowControl w:val="0"/>
        <w:autoSpaceDE w:val="0"/>
        <w:autoSpaceDN w:val="0"/>
        <w:spacing w:line="276" w:lineRule="auto"/>
        <w:ind w:left="23" w:right="23"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Учешће у раду комисије је радна обавеза наставника и неиспуњење те обавезе </w:t>
      </w:r>
      <w:r w:rsidRPr="00B95838">
        <w:rPr>
          <w:rFonts w:ascii="Times New Roman" w:eastAsia="Times New Roman" w:hAnsi="Times New Roman" w:cs="Times New Roman"/>
          <w:kern w:val="0"/>
          <w:lang w:val="sr-Cyrl-RS"/>
          <w14:ligatures w14:val="none"/>
        </w:rPr>
        <w:lastRenderedPageBreak/>
        <w:t>представља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основ</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позивање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одговорност,</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складу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законом</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општим актима Универзитета и факултета.</w:t>
      </w:r>
    </w:p>
    <w:p w14:paraId="108DA87E" w14:textId="77777777" w:rsidR="00520509" w:rsidRPr="00B95838" w:rsidRDefault="00520509" w:rsidP="00520509">
      <w:pPr>
        <w:widowControl w:val="0"/>
        <w:autoSpaceDE w:val="0"/>
        <w:autoSpaceDN w:val="0"/>
        <w:spacing w:before="41"/>
        <w:rPr>
          <w:rFonts w:ascii="Times New Roman" w:eastAsia="Times New Roman" w:hAnsi="Times New Roman" w:cs="Times New Roman"/>
          <w:kern w:val="0"/>
          <w:lang w:val="sr-Cyrl-RS"/>
          <w14:ligatures w14:val="none"/>
        </w:rPr>
      </w:pPr>
    </w:p>
    <w:p w14:paraId="2585ABDD" w14:textId="77777777" w:rsidR="00520509" w:rsidRPr="00B95838" w:rsidRDefault="00520509" w:rsidP="00520509">
      <w:pPr>
        <w:widowControl w:val="0"/>
        <w:numPr>
          <w:ilvl w:val="0"/>
          <w:numId w:val="47"/>
        </w:numPr>
        <w:tabs>
          <w:tab w:val="left" w:pos="4213"/>
        </w:tabs>
        <w:autoSpaceDE w:val="0"/>
        <w:autoSpaceDN w:val="0"/>
        <w:spacing w:after="200" w:line="276" w:lineRule="auto"/>
        <w:ind w:left="4213" w:hanging="220"/>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spacing w:val="-2"/>
          <w:kern w:val="0"/>
          <w:sz w:val="22"/>
          <w:szCs w:val="22"/>
          <w:lang w:val="sr-Cyrl-RS"/>
          <w14:ligatures w14:val="none"/>
        </w:rPr>
        <w:t>Реферат</w:t>
      </w:r>
    </w:p>
    <w:p w14:paraId="141EF8B5" w14:textId="77777777" w:rsidR="00520509" w:rsidRPr="00B95838" w:rsidRDefault="00520509" w:rsidP="00520509">
      <w:pPr>
        <w:widowControl w:val="0"/>
        <w:autoSpaceDE w:val="0"/>
        <w:autoSpaceDN w:val="0"/>
        <w:spacing w:before="102"/>
        <w:rPr>
          <w:rFonts w:ascii="Times New Roman" w:eastAsia="Times New Roman" w:hAnsi="Times New Roman" w:cs="Times New Roman"/>
          <w:i/>
          <w:kern w:val="0"/>
          <w:sz w:val="22"/>
          <w:lang w:val="sr-Cyrl-RS"/>
          <w14:ligatures w14:val="none"/>
        </w:rPr>
      </w:pPr>
    </w:p>
    <w:p w14:paraId="0337ECCF" w14:textId="77777777" w:rsidR="00520509" w:rsidRPr="00B95838" w:rsidRDefault="00520509" w:rsidP="00520509">
      <w:pPr>
        <w:widowControl w:val="0"/>
        <w:autoSpaceDE w:val="0"/>
        <w:autoSpaceDN w:val="0"/>
        <w:ind w:left="4132"/>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11</w:t>
      </w:r>
    </w:p>
    <w:p w14:paraId="13846565" w14:textId="77777777" w:rsidR="00520509" w:rsidRPr="00B95838" w:rsidRDefault="00520509" w:rsidP="00520509">
      <w:pPr>
        <w:widowControl w:val="0"/>
        <w:autoSpaceDE w:val="0"/>
        <w:autoSpaceDN w:val="0"/>
        <w:spacing w:before="44" w:line="276" w:lineRule="auto"/>
        <w:ind w:left="23" w:firstLine="719"/>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Након</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истека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рока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9</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став</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стручна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служба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 доставља комисији све пристигле пријаве на конкурс.</w:t>
      </w:r>
    </w:p>
    <w:p w14:paraId="59327CE7" w14:textId="77777777" w:rsidR="00520509" w:rsidRPr="00B95838" w:rsidRDefault="00520509" w:rsidP="00520509">
      <w:pPr>
        <w:widowControl w:val="0"/>
        <w:autoSpaceDE w:val="0"/>
        <w:autoSpaceDN w:val="0"/>
        <w:spacing w:line="276" w:lineRule="auto"/>
        <w:ind w:left="23" w:firstLine="719"/>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Неуредне и</w:t>
      </w:r>
      <w:r w:rsidRPr="00B95838">
        <w:rPr>
          <w:rFonts w:ascii="Times New Roman" w:eastAsia="Times New Roman" w:hAnsi="Times New Roman" w:cs="Times New Roman"/>
          <w:spacing w:val="30"/>
          <w:kern w:val="0"/>
          <w:lang w:val="sr-Cyrl-RS"/>
          <w14:ligatures w14:val="none"/>
        </w:rPr>
        <w:t xml:space="preserve"> </w:t>
      </w:r>
      <w:r w:rsidRPr="00B95838">
        <w:rPr>
          <w:rFonts w:ascii="Times New Roman" w:eastAsia="Times New Roman" w:hAnsi="Times New Roman" w:cs="Times New Roman"/>
          <w:kern w:val="0"/>
          <w:lang w:val="sr-Cyrl-RS"/>
          <w14:ligatures w14:val="none"/>
        </w:rPr>
        <w:t>непотпуне</w:t>
      </w:r>
      <w:r w:rsidRPr="00B95838">
        <w:rPr>
          <w:rFonts w:ascii="Times New Roman" w:eastAsia="Times New Roman" w:hAnsi="Times New Roman" w:cs="Times New Roman"/>
          <w:spacing w:val="30"/>
          <w:kern w:val="0"/>
          <w:lang w:val="sr-Cyrl-RS"/>
          <w14:ligatures w14:val="none"/>
        </w:rPr>
        <w:t xml:space="preserve"> </w:t>
      </w:r>
      <w:r w:rsidRPr="00B95838">
        <w:rPr>
          <w:rFonts w:ascii="Times New Roman" w:eastAsia="Times New Roman" w:hAnsi="Times New Roman" w:cs="Times New Roman"/>
          <w:kern w:val="0"/>
          <w:lang w:val="sr-Cyrl-RS"/>
          <w14:ligatures w14:val="none"/>
        </w:rPr>
        <w:t>пријаве неће се разматрати,</w:t>
      </w:r>
      <w:r w:rsidRPr="00B95838">
        <w:rPr>
          <w:rFonts w:ascii="Times New Roman" w:eastAsia="Times New Roman" w:hAnsi="Times New Roman" w:cs="Times New Roman"/>
          <w:spacing w:val="29"/>
          <w:kern w:val="0"/>
          <w:lang w:val="sr-Cyrl-RS"/>
          <w14:ligatures w14:val="none"/>
        </w:rPr>
        <w:t xml:space="preserve"> </w:t>
      </w:r>
      <w:r w:rsidRPr="00B95838">
        <w:rPr>
          <w:rFonts w:ascii="Times New Roman" w:eastAsia="Times New Roman" w:hAnsi="Times New Roman" w:cs="Times New Roman"/>
          <w:kern w:val="0"/>
          <w:lang w:val="sr-Cyrl-RS"/>
          <w14:ligatures w14:val="none"/>
        </w:rPr>
        <w:t>што</w:t>
      </w:r>
      <w:r w:rsidRPr="00B95838">
        <w:rPr>
          <w:rFonts w:ascii="Times New Roman" w:eastAsia="Times New Roman" w:hAnsi="Times New Roman" w:cs="Times New Roman"/>
          <w:spacing w:val="30"/>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комисија констатује</w:t>
      </w:r>
      <w:r w:rsidRPr="00B95838">
        <w:rPr>
          <w:rFonts w:ascii="Times New Roman" w:eastAsia="Times New Roman" w:hAnsi="Times New Roman" w:cs="Times New Roman"/>
          <w:spacing w:val="33"/>
          <w:kern w:val="0"/>
          <w:lang w:val="sr-Cyrl-RS"/>
          <w14:ligatures w14:val="none"/>
        </w:rPr>
        <w:t xml:space="preserve"> </w:t>
      </w:r>
      <w:r w:rsidRPr="00B95838">
        <w:rPr>
          <w:rFonts w:ascii="Times New Roman" w:eastAsia="Times New Roman" w:hAnsi="Times New Roman" w:cs="Times New Roman"/>
          <w:kern w:val="0"/>
          <w:lang w:val="sr-Cyrl-RS"/>
          <w14:ligatures w14:val="none"/>
        </w:rPr>
        <w:t>у реферату, у случају да су поднете такве пријаве.</w:t>
      </w:r>
    </w:p>
    <w:p w14:paraId="00EE9705" w14:textId="77777777" w:rsidR="00520509" w:rsidRPr="00B95838" w:rsidRDefault="00520509" w:rsidP="00520509">
      <w:pPr>
        <w:widowControl w:val="0"/>
        <w:autoSpaceDE w:val="0"/>
        <w:autoSpaceDN w:val="0"/>
        <w:spacing w:before="40"/>
        <w:rPr>
          <w:rFonts w:ascii="Times New Roman" w:eastAsia="Times New Roman" w:hAnsi="Times New Roman" w:cs="Times New Roman"/>
          <w:kern w:val="0"/>
          <w:lang w:val="sr-Cyrl-RS"/>
          <w14:ligatures w14:val="none"/>
        </w:rPr>
      </w:pPr>
    </w:p>
    <w:p w14:paraId="5C2439E9" w14:textId="77777777" w:rsidR="00520509" w:rsidRPr="00B95838" w:rsidRDefault="00520509" w:rsidP="00520509">
      <w:pPr>
        <w:widowControl w:val="0"/>
        <w:autoSpaceDE w:val="0"/>
        <w:autoSpaceDN w:val="0"/>
        <w:spacing w:before="1"/>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12</w:t>
      </w:r>
    </w:p>
    <w:p w14:paraId="74CE8818" w14:textId="77777777" w:rsidR="00520509" w:rsidRPr="00B95838" w:rsidRDefault="00520509" w:rsidP="00520509">
      <w:pPr>
        <w:widowControl w:val="0"/>
        <w:autoSpaceDE w:val="0"/>
        <w:autoSpaceDN w:val="0"/>
        <w:spacing w:before="40" w:line="276" w:lineRule="auto"/>
        <w:ind w:left="23" w:right="25"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Комисија припрема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реферат према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структури утврђеној 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сажетку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реферата који је саставни део Правилника и који садржи:</w:t>
      </w:r>
    </w:p>
    <w:p w14:paraId="3247EDF7" w14:textId="77777777" w:rsidR="00520509" w:rsidRPr="00B95838" w:rsidRDefault="00520509" w:rsidP="00520509">
      <w:pPr>
        <w:widowControl w:val="0"/>
        <w:numPr>
          <w:ilvl w:val="0"/>
          <w:numId w:val="53"/>
        </w:numPr>
        <w:tabs>
          <w:tab w:val="left" w:pos="911"/>
        </w:tabs>
        <w:autoSpaceDE w:val="0"/>
        <w:autoSpaceDN w:val="0"/>
        <w:spacing w:before="2" w:after="200" w:line="276" w:lineRule="auto"/>
        <w:ind w:right="20" w:firstLine="719"/>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све услове за избор у звање прописане Законом, Статутом и Правилником о минималним условима за стицање звања наставника на Универзитету у Београду, који морају бити образложени,</w:t>
      </w:r>
    </w:p>
    <w:p w14:paraId="0C80F047" w14:textId="77777777" w:rsidR="00520509" w:rsidRPr="00B95838" w:rsidRDefault="00520509" w:rsidP="00520509">
      <w:pPr>
        <w:widowControl w:val="0"/>
        <w:numPr>
          <w:ilvl w:val="0"/>
          <w:numId w:val="53"/>
        </w:numPr>
        <w:tabs>
          <w:tab w:val="left" w:pos="881"/>
        </w:tabs>
        <w:autoSpaceDE w:val="0"/>
        <w:autoSpaceDN w:val="0"/>
        <w:spacing w:after="200" w:line="275" w:lineRule="exact"/>
        <w:ind w:left="881" w:hanging="138"/>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биографске</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податке</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пријављених</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кандидата,</w:t>
      </w:r>
    </w:p>
    <w:p w14:paraId="498E9B93" w14:textId="77777777" w:rsidR="00520509" w:rsidRPr="00B95838" w:rsidRDefault="00520509" w:rsidP="00520509">
      <w:pPr>
        <w:widowControl w:val="0"/>
        <w:numPr>
          <w:ilvl w:val="0"/>
          <w:numId w:val="53"/>
        </w:numPr>
        <w:tabs>
          <w:tab w:val="left" w:pos="866"/>
        </w:tabs>
        <w:autoSpaceDE w:val="0"/>
        <w:autoSpaceDN w:val="0"/>
        <w:spacing w:before="41" w:after="200" w:line="276" w:lineRule="auto"/>
        <w:ind w:left="866" w:hanging="123"/>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spacing w:val="-2"/>
          <w:kern w:val="0"/>
          <w:szCs w:val="22"/>
          <w:lang w:val="sr-Cyrl-RS"/>
          <w14:ligatures w14:val="none"/>
        </w:rPr>
        <w:t>мишљење</w:t>
      </w:r>
      <w:r w:rsidRPr="00B95838">
        <w:rPr>
          <w:rFonts w:ascii="Times New Roman" w:eastAsia="Times New Roman" w:hAnsi="Times New Roman" w:cs="Times New Roman"/>
          <w:spacing w:val="-10"/>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о</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испуњености услова</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за</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избор</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у</w:t>
      </w:r>
      <w:r w:rsidRPr="00B95838">
        <w:rPr>
          <w:rFonts w:ascii="Times New Roman" w:eastAsia="Times New Roman" w:hAnsi="Times New Roman" w:cs="Times New Roman"/>
          <w:spacing w:val="-15"/>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звање</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сваког</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кандидата</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појединачно,</w:t>
      </w:r>
    </w:p>
    <w:p w14:paraId="7EF330B0" w14:textId="77777777" w:rsidR="00520509" w:rsidRPr="00B95838" w:rsidRDefault="00520509" w:rsidP="00520509">
      <w:pPr>
        <w:widowControl w:val="0"/>
        <w:numPr>
          <w:ilvl w:val="0"/>
          <w:numId w:val="53"/>
        </w:numPr>
        <w:tabs>
          <w:tab w:val="left" w:pos="881"/>
        </w:tabs>
        <w:autoSpaceDE w:val="0"/>
        <w:autoSpaceDN w:val="0"/>
        <w:spacing w:before="43" w:after="200" w:line="276" w:lineRule="auto"/>
        <w:ind w:left="881" w:hanging="138"/>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предлог</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за</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избор</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кандидата</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одређено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звање</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са</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образложењем</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spacing w:val="-10"/>
          <w:kern w:val="0"/>
          <w:szCs w:val="22"/>
          <w:lang w:val="sr-Cyrl-RS"/>
          <w14:ligatures w14:val="none"/>
        </w:rPr>
        <w:t>и</w:t>
      </w:r>
    </w:p>
    <w:p w14:paraId="529FCB6B" w14:textId="77777777" w:rsidR="00520509" w:rsidRPr="00B95838" w:rsidRDefault="00520509" w:rsidP="00520509">
      <w:pPr>
        <w:widowControl w:val="0"/>
        <w:numPr>
          <w:ilvl w:val="0"/>
          <w:numId w:val="53"/>
        </w:numPr>
        <w:tabs>
          <w:tab w:val="left" w:pos="881"/>
        </w:tabs>
        <w:autoSpaceDE w:val="0"/>
        <w:autoSpaceDN w:val="0"/>
        <w:spacing w:before="41" w:after="200" w:line="276" w:lineRule="auto"/>
        <w:ind w:left="881" w:hanging="138"/>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потписе</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чланова</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комисије.</w:t>
      </w:r>
    </w:p>
    <w:p w14:paraId="574BAEE5" w14:textId="77777777" w:rsidR="00520509" w:rsidRPr="00B95838" w:rsidRDefault="00520509" w:rsidP="00520509">
      <w:pPr>
        <w:widowControl w:val="0"/>
        <w:autoSpaceDE w:val="0"/>
        <w:autoSpaceDN w:val="0"/>
        <w:spacing w:before="81"/>
        <w:rPr>
          <w:rFonts w:ascii="Times New Roman" w:eastAsia="Times New Roman" w:hAnsi="Times New Roman" w:cs="Times New Roman"/>
          <w:kern w:val="0"/>
          <w:lang w:val="sr-Cyrl-RS"/>
          <w14:ligatures w14:val="none"/>
        </w:rPr>
      </w:pPr>
    </w:p>
    <w:p w14:paraId="0D817E08" w14:textId="77777777" w:rsidR="00520509" w:rsidRPr="00B95838" w:rsidRDefault="00520509" w:rsidP="00520509">
      <w:pPr>
        <w:widowControl w:val="0"/>
        <w:autoSpaceDE w:val="0"/>
        <w:autoSpaceDN w:val="0"/>
        <w:ind w:left="413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13</w:t>
      </w:r>
    </w:p>
    <w:p w14:paraId="3BCCAF88" w14:textId="77777777" w:rsidR="00520509" w:rsidRPr="00B95838" w:rsidRDefault="00520509" w:rsidP="00520509">
      <w:pPr>
        <w:widowControl w:val="0"/>
        <w:autoSpaceDE w:val="0"/>
        <w:autoSpaceDN w:val="0"/>
        <w:spacing w:before="43" w:line="276" w:lineRule="auto"/>
        <w:ind w:left="23" w:right="25"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Комисија припрема реферат у року од 60 дана од дана истека рока за пријављивање кандидата.</w:t>
      </w:r>
    </w:p>
    <w:p w14:paraId="3676B7D8" w14:textId="77777777" w:rsidR="00520509" w:rsidRPr="00B95838" w:rsidRDefault="00520509" w:rsidP="00520509">
      <w:pPr>
        <w:widowControl w:val="0"/>
        <w:autoSpaceDE w:val="0"/>
        <w:autoSpaceDN w:val="0"/>
        <w:spacing w:line="276" w:lineRule="auto"/>
        <w:ind w:left="23" w:right="25"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Ако</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комисија у</w:t>
      </w:r>
      <w:r w:rsidRPr="00B95838">
        <w:rPr>
          <w:rFonts w:ascii="Times New Roman" w:eastAsia="Times New Roman" w:hAnsi="Times New Roman" w:cs="Times New Roman"/>
          <w:spacing w:val="-8"/>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предвиђеном</w:t>
      </w:r>
      <w:proofErr w:type="spellEnd"/>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реферат,</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или достави реферат</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који није потписала већина чланова комисије, изборно веће именује нову комисију, на предлог декана.</w:t>
      </w:r>
    </w:p>
    <w:p w14:paraId="03779F3B" w14:textId="77777777" w:rsidR="00520509" w:rsidRPr="00B95838" w:rsidRDefault="00520509" w:rsidP="00520509">
      <w:pPr>
        <w:widowControl w:val="0"/>
        <w:autoSpaceDE w:val="0"/>
        <w:autoSpaceDN w:val="0"/>
        <w:spacing w:before="1" w:line="276" w:lineRule="auto"/>
        <w:ind w:left="23" w:right="19"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Нова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којој</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промењена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већина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чланова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 односу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на раније именовану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комисију, а 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чији састав не могу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бити именовани чланови који претходно нису потписали реферат, или нису доставили издвојено мишљење у </w:t>
      </w:r>
      <w:proofErr w:type="spellStart"/>
      <w:r w:rsidRPr="00B95838">
        <w:rPr>
          <w:rFonts w:ascii="Times New Roman" w:eastAsia="Times New Roman" w:hAnsi="Times New Roman" w:cs="Times New Roman"/>
          <w:kern w:val="0"/>
          <w:lang w:val="sr-Cyrl-RS"/>
          <w14:ligatures w14:val="none"/>
        </w:rPr>
        <w:t>предвиђеном</w:t>
      </w:r>
      <w:proofErr w:type="spellEnd"/>
      <w:r w:rsidRPr="00B95838">
        <w:rPr>
          <w:rFonts w:ascii="Times New Roman" w:eastAsia="Times New Roman" w:hAnsi="Times New Roman" w:cs="Times New Roman"/>
          <w:kern w:val="0"/>
          <w:lang w:val="sr-Cyrl-RS"/>
          <w14:ligatures w14:val="none"/>
        </w:rPr>
        <w:t xml:space="preserve"> року.</w:t>
      </w:r>
    </w:p>
    <w:p w14:paraId="1F245208" w14:textId="77777777" w:rsidR="00520509" w:rsidRPr="00B95838" w:rsidRDefault="00520509" w:rsidP="00520509">
      <w:pPr>
        <w:widowControl w:val="0"/>
        <w:autoSpaceDE w:val="0"/>
        <w:autoSpaceDN w:val="0"/>
        <w:spacing w:line="276" w:lineRule="auto"/>
        <w:ind w:left="30" w:right="20"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Чланови који не </w:t>
      </w:r>
      <w:proofErr w:type="spellStart"/>
      <w:r w:rsidRPr="00B95838">
        <w:rPr>
          <w:rFonts w:ascii="Times New Roman" w:eastAsia="Times New Roman" w:hAnsi="Times New Roman" w:cs="Times New Roman"/>
          <w:kern w:val="0"/>
          <w:lang w:val="sr-Cyrl-RS"/>
          <w14:ligatures w14:val="none"/>
        </w:rPr>
        <w:t>желe</w:t>
      </w:r>
      <w:proofErr w:type="spellEnd"/>
      <w:r w:rsidRPr="00B95838">
        <w:rPr>
          <w:rFonts w:ascii="Times New Roman" w:eastAsia="Times New Roman" w:hAnsi="Times New Roman" w:cs="Times New Roman"/>
          <w:kern w:val="0"/>
          <w:lang w:val="sr-Cyrl-RS"/>
          <w14:ligatures w14:val="none"/>
        </w:rPr>
        <w:t xml:space="preserve"> да потпишу реферат комисије, у обавези су да напишу издвојена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мишљења,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оквиру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рока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Неиспуњење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ове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радне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обавезе представља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основ</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позивање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одговорност,</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складу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законом</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општим актима Универзитета и факултета, а посебно у смислу члана 5 и 6 Кодекса.</w:t>
      </w:r>
    </w:p>
    <w:p w14:paraId="4F6BCE34" w14:textId="77777777" w:rsidR="00520509" w:rsidRPr="00B95838" w:rsidRDefault="00520509" w:rsidP="00520509">
      <w:pPr>
        <w:widowControl w:val="0"/>
        <w:numPr>
          <w:ilvl w:val="0"/>
          <w:numId w:val="47"/>
        </w:numPr>
        <w:tabs>
          <w:tab w:val="left" w:pos="3961"/>
        </w:tabs>
        <w:autoSpaceDE w:val="0"/>
        <w:autoSpaceDN w:val="0"/>
        <w:spacing w:before="76" w:after="200" w:line="276" w:lineRule="auto"/>
        <w:ind w:left="3961" w:hanging="220"/>
        <w:jc w:val="left"/>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Увид</w:t>
      </w:r>
      <w:r w:rsidRPr="00B95838">
        <w:rPr>
          <w:rFonts w:ascii="Times New Roman" w:eastAsia="Times New Roman" w:hAnsi="Times New Roman" w:cs="Times New Roman"/>
          <w:i/>
          <w:spacing w:val="-1"/>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јавности</w:t>
      </w:r>
    </w:p>
    <w:p w14:paraId="75D27DCC" w14:textId="77777777" w:rsidR="00520509" w:rsidRPr="00B95838" w:rsidRDefault="00520509" w:rsidP="00520509">
      <w:pPr>
        <w:widowControl w:val="0"/>
        <w:autoSpaceDE w:val="0"/>
        <w:autoSpaceDN w:val="0"/>
        <w:spacing w:before="101"/>
        <w:rPr>
          <w:rFonts w:ascii="Times New Roman" w:eastAsia="Times New Roman" w:hAnsi="Times New Roman" w:cs="Times New Roman"/>
          <w:i/>
          <w:kern w:val="0"/>
          <w:sz w:val="22"/>
          <w:lang w:val="sr-Cyrl-RS"/>
          <w14:ligatures w14:val="none"/>
        </w:rPr>
      </w:pPr>
    </w:p>
    <w:p w14:paraId="2731044E" w14:textId="77777777" w:rsidR="00520509" w:rsidRPr="00B95838" w:rsidRDefault="00520509" w:rsidP="00520509">
      <w:pPr>
        <w:widowControl w:val="0"/>
        <w:autoSpaceDE w:val="0"/>
        <w:autoSpaceDN w:val="0"/>
        <w:spacing w:line="278" w:lineRule="auto"/>
        <w:ind w:left="743" w:right="4119" w:firstLine="3396"/>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14 Комисија доставља реферат декану.</w:t>
      </w:r>
    </w:p>
    <w:p w14:paraId="1E7EEE4B" w14:textId="77777777" w:rsidR="00520509" w:rsidRPr="00B95838" w:rsidRDefault="00520509" w:rsidP="00520509">
      <w:pPr>
        <w:widowControl w:val="0"/>
        <w:autoSpaceDE w:val="0"/>
        <w:autoSpaceDN w:val="0"/>
        <w:spacing w:line="276" w:lineRule="auto"/>
        <w:ind w:left="23" w:right="24"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Уколико</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није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другачије прописано</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актима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 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пет</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дана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дана пријема реферата, реферат, са издвојеним мишљењем ако га је било, ставља се на увид јавности на интернет страни факултета, у трајању од 15 дана. У току трајања увида јавности факултету се могу доставити примедбе на реферат.</w:t>
      </w:r>
    </w:p>
    <w:p w14:paraId="06887171" w14:textId="77777777" w:rsidR="00520509" w:rsidRPr="00B95838" w:rsidRDefault="00520509" w:rsidP="00520509">
      <w:pPr>
        <w:widowControl w:val="0"/>
        <w:autoSpaceDE w:val="0"/>
        <w:autoSpaceDN w:val="0"/>
        <w:spacing w:line="276" w:lineRule="auto"/>
        <w:ind w:left="23" w:right="1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Примедбе које се не односе на предмет реферата се неће разматрати. Примедбе које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садрже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увредљиве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или</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неистините</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наводе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могу</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представљати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основ</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позивање</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на одговорност,</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складу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законом</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општим</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актима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посебно у смислу члана 5 и 6 Кодекса.</w:t>
      </w:r>
    </w:p>
    <w:p w14:paraId="3B74A663" w14:textId="77777777" w:rsidR="00520509" w:rsidRPr="00B95838" w:rsidRDefault="00520509" w:rsidP="00520509">
      <w:pPr>
        <w:widowControl w:val="0"/>
        <w:autoSpaceDE w:val="0"/>
        <w:autoSpaceDN w:val="0"/>
        <w:spacing w:before="37"/>
        <w:rPr>
          <w:rFonts w:ascii="Times New Roman" w:eastAsia="Times New Roman" w:hAnsi="Times New Roman" w:cs="Times New Roman"/>
          <w:kern w:val="0"/>
          <w:lang w:val="sr-Cyrl-RS"/>
          <w14:ligatures w14:val="none"/>
        </w:rPr>
      </w:pPr>
    </w:p>
    <w:p w14:paraId="051FEF7F" w14:textId="77777777" w:rsidR="00520509" w:rsidRPr="00B95838" w:rsidRDefault="00520509" w:rsidP="00520509">
      <w:pPr>
        <w:widowControl w:val="0"/>
        <w:numPr>
          <w:ilvl w:val="0"/>
          <w:numId w:val="47"/>
        </w:numPr>
        <w:tabs>
          <w:tab w:val="left" w:pos="220"/>
        </w:tabs>
        <w:autoSpaceDE w:val="0"/>
        <w:autoSpaceDN w:val="0"/>
        <w:spacing w:after="200" w:line="276" w:lineRule="auto"/>
        <w:ind w:left="220" w:right="11" w:hanging="220"/>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Мишљење</w:t>
      </w:r>
      <w:r w:rsidRPr="00B95838">
        <w:rPr>
          <w:rFonts w:ascii="Times New Roman" w:eastAsia="Times New Roman" w:hAnsi="Times New Roman" w:cs="Times New Roman"/>
          <w:i/>
          <w:spacing w:val="-9"/>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матичног</w:t>
      </w:r>
      <w:r w:rsidRPr="00B95838">
        <w:rPr>
          <w:rFonts w:ascii="Times New Roman" w:eastAsia="Times New Roman" w:hAnsi="Times New Roman" w:cs="Times New Roman"/>
          <w:i/>
          <w:spacing w:val="-7"/>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факултета</w:t>
      </w:r>
    </w:p>
    <w:p w14:paraId="35339236" w14:textId="77777777" w:rsidR="00520509" w:rsidRPr="00B95838" w:rsidRDefault="00520509" w:rsidP="00520509">
      <w:pPr>
        <w:widowControl w:val="0"/>
        <w:autoSpaceDE w:val="0"/>
        <w:autoSpaceDN w:val="0"/>
        <w:spacing w:before="104"/>
        <w:rPr>
          <w:rFonts w:ascii="Times New Roman" w:eastAsia="Times New Roman" w:hAnsi="Times New Roman" w:cs="Times New Roman"/>
          <w:i/>
          <w:kern w:val="0"/>
          <w:sz w:val="22"/>
          <w:lang w:val="sr-Cyrl-RS"/>
          <w14:ligatures w14:val="none"/>
        </w:rPr>
      </w:pPr>
    </w:p>
    <w:p w14:paraId="167CE881" w14:textId="77777777" w:rsidR="00520509" w:rsidRPr="00B95838" w:rsidRDefault="00520509" w:rsidP="00520509">
      <w:pPr>
        <w:widowControl w:val="0"/>
        <w:autoSpaceDE w:val="0"/>
        <w:autoSpaceDN w:val="0"/>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15</w:t>
      </w:r>
    </w:p>
    <w:p w14:paraId="50F049E5" w14:textId="77777777" w:rsidR="00520509" w:rsidRPr="00B95838" w:rsidRDefault="00520509" w:rsidP="00520509">
      <w:pPr>
        <w:widowControl w:val="0"/>
        <w:autoSpaceDE w:val="0"/>
        <w:autoSpaceDN w:val="0"/>
        <w:spacing w:before="41" w:line="276" w:lineRule="auto"/>
        <w:ind w:left="23" w:right="1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 избор 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звање за ужу научну област за коју факултет није </w:t>
      </w:r>
      <w:proofErr w:type="spellStart"/>
      <w:r w:rsidRPr="00B95838">
        <w:rPr>
          <w:rFonts w:ascii="Times New Roman" w:eastAsia="Times New Roman" w:hAnsi="Times New Roman" w:cs="Times New Roman"/>
          <w:kern w:val="0"/>
          <w:lang w:val="sr-Cyrl-RS"/>
          <w14:ligatures w14:val="none"/>
        </w:rPr>
        <w:t>матичан</w:t>
      </w:r>
      <w:proofErr w:type="spellEnd"/>
      <w:r w:rsidRPr="00B95838">
        <w:rPr>
          <w:rFonts w:ascii="Times New Roman" w:eastAsia="Times New Roman" w:hAnsi="Times New Roman" w:cs="Times New Roman"/>
          <w:kern w:val="0"/>
          <w:lang w:val="sr-Cyrl-RS"/>
          <w14:ligatures w14:val="none"/>
        </w:rPr>
        <w:t xml:space="preserve">, прибавља се мишљење матичног факултета, пре разматрања реферата комисије. Ово мишљење није потребно приликом избора у звање наставника страног језика или наставника </w:t>
      </w:r>
      <w:r w:rsidRPr="00B95838">
        <w:rPr>
          <w:rFonts w:ascii="Times New Roman" w:eastAsia="Times New Roman" w:hAnsi="Times New Roman" w:cs="Times New Roman"/>
          <w:spacing w:val="-2"/>
          <w:kern w:val="0"/>
          <w:lang w:val="sr-Cyrl-RS"/>
          <w14:ligatures w14:val="none"/>
        </w:rPr>
        <w:t>вештина.</w:t>
      </w:r>
    </w:p>
    <w:p w14:paraId="2D4FB667" w14:textId="77777777" w:rsidR="00520509" w:rsidRPr="00B95838" w:rsidRDefault="00520509" w:rsidP="00520509">
      <w:pPr>
        <w:widowControl w:val="0"/>
        <w:autoSpaceDE w:val="0"/>
        <w:autoSpaceDN w:val="0"/>
        <w:spacing w:line="276" w:lineRule="auto"/>
        <w:ind w:left="23" w:right="22"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Реферат са издвојеним мишљењем, ако га је било, доставља се матичном факултету у року од пет дана од дана у којем је реферат достављен декану.</w:t>
      </w:r>
    </w:p>
    <w:p w14:paraId="66154995" w14:textId="77777777" w:rsidR="00520509" w:rsidRPr="00B95838" w:rsidRDefault="00520509" w:rsidP="00520509">
      <w:pPr>
        <w:widowControl w:val="0"/>
        <w:autoSpaceDE w:val="0"/>
        <w:autoSpaceDN w:val="0"/>
        <w:spacing w:line="276" w:lineRule="auto"/>
        <w:ind w:left="23" w:right="21"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матични факултет не достави мишљење у року од 30 дана од пријема захтева, сматраће се да је дао позитивно мишљење.</w:t>
      </w:r>
    </w:p>
    <w:p w14:paraId="59B4D3DC"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9308CFF" w14:textId="77777777" w:rsidR="00520509" w:rsidRPr="00B95838" w:rsidRDefault="00520509" w:rsidP="00520509">
      <w:pPr>
        <w:widowControl w:val="0"/>
        <w:autoSpaceDE w:val="0"/>
        <w:autoSpaceDN w:val="0"/>
        <w:spacing w:before="82"/>
        <w:rPr>
          <w:rFonts w:ascii="Times New Roman" w:eastAsia="Times New Roman" w:hAnsi="Times New Roman" w:cs="Times New Roman"/>
          <w:kern w:val="0"/>
          <w:lang w:val="sr-Cyrl-RS"/>
          <w14:ligatures w14:val="none"/>
        </w:rPr>
      </w:pPr>
    </w:p>
    <w:p w14:paraId="269DBF98" w14:textId="77777777" w:rsidR="00520509" w:rsidRPr="00B95838" w:rsidRDefault="00520509" w:rsidP="00520509">
      <w:pPr>
        <w:widowControl w:val="0"/>
        <w:autoSpaceDE w:val="0"/>
        <w:autoSpaceDN w:val="0"/>
        <w:ind w:left="83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III</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УТВРЂИВАЊЕ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w:t>
      </w:r>
      <w:r w:rsidRPr="00B95838">
        <w:rPr>
          <w:rFonts w:ascii="Times New Roman" w:eastAsia="Times New Roman" w:hAnsi="Times New Roman" w:cs="Times New Roman"/>
          <w:spacing w:val="-2"/>
          <w:kern w:val="0"/>
          <w:lang w:val="sr-Cyrl-RS"/>
          <w14:ligatures w14:val="none"/>
        </w:rPr>
        <w:t xml:space="preserve"> НАСТАВНИКА</w:t>
      </w:r>
    </w:p>
    <w:p w14:paraId="0CCC0376" w14:textId="77777777" w:rsidR="00520509" w:rsidRPr="00B95838" w:rsidRDefault="00520509" w:rsidP="00520509">
      <w:pPr>
        <w:widowControl w:val="0"/>
        <w:autoSpaceDE w:val="0"/>
        <w:autoSpaceDN w:val="0"/>
        <w:spacing w:before="84"/>
        <w:rPr>
          <w:rFonts w:ascii="Times New Roman" w:eastAsia="Times New Roman" w:hAnsi="Times New Roman" w:cs="Times New Roman"/>
          <w:kern w:val="0"/>
          <w:lang w:val="sr-Cyrl-RS"/>
          <w14:ligatures w14:val="none"/>
        </w:rPr>
      </w:pPr>
    </w:p>
    <w:p w14:paraId="09AD8629" w14:textId="77777777" w:rsidR="00520509" w:rsidRPr="00B95838" w:rsidRDefault="00520509" w:rsidP="00520509">
      <w:pPr>
        <w:widowControl w:val="0"/>
        <w:numPr>
          <w:ilvl w:val="0"/>
          <w:numId w:val="46"/>
        </w:numPr>
        <w:tabs>
          <w:tab w:val="left" w:pos="220"/>
        </w:tabs>
        <w:autoSpaceDE w:val="0"/>
        <w:autoSpaceDN w:val="0"/>
        <w:spacing w:after="200" w:line="276" w:lineRule="auto"/>
        <w:ind w:left="220" w:right="1" w:hanging="220"/>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Доношење</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одлуке</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о</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утврђивању</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предлога</w:t>
      </w:r>
      <w:r w:rsidRPr="00B95838">
        <w:rPr>
          <w:rFonts w:ascii="Times New Roman" w:eastAsia="Times New Roman" w:hAnsi="Times New Roman" w:cs="Times New Roman"/>
          <w:i/>
          <w:spacing w:val="-4"/>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кандидата</w:t>
      </w:r>
    </w:p>
    <w:p w14:paraId="61008086" w14:textId="77777777" w:rsidR="00520509" w:rsidRPr="00B95838" w:rsidRDefault="00520509" w:rsidP="00520509">
      <w:pPr>
        <w:widowControl w:val="0"/>
        <w:autoSpaceDE w:val="0"/>
        <w:autoSpaceDN w:val="0"/>
        <w:spacing w:before="101"/>
        <w:rPr>
          <w:rFonts w:ascii="Times New Roman" w:eastAsia="Times New Roman" w:hAnsi="Times New Roman" w:cs="Times New Roman"/>
          <w:i/>
          <w:kern w:val="0"/>
          <w:sz w:val="22"/>
          <w:lang w:val="sr-Cyrl-RS"/>
          <w14:ligatures w14:val="none"/>
        </w:rPr>
      </w:pPr>
    </w:p>
    <w:p w14:paraId="6B4F8645" w14:textId="77777777" w:rsidR="00520509" w:rsidRPr="00B95838" w:rsidRDefault="00520509" w:rsidP="00520509">
      <w:pPr>
        <w:widowControl w:val="0"/>
        <w:autoSpaceDE w:val="0"/>
        <w:autoSpaceDN w:val="0"/>
        <w:spacing w:before="1"/>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16</w:t>
      </w:r>
    </w:p>
    <w:p w14:paraId="64DEECFD" w14:textId="77777777" w:rsidR="00520509" w:rsidRPr="00B95838" w:rsidRDefault="00520509" w:rsidP="00520509">
      <w:pPr>
        <w:widowControl w:val="0"/>
        <w:autoSpaceDE w:val="0"/>
        <w:autoSpaceDN w:val="0"/>
        <w:spacing w:before="41" w:line="276" w:lineRule="auto"/>
        <w:ind w:left="23" w:right="24"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Најкасније до прве наредне седнице по истеку рока из члана 14 став 2 Правилника, изборном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већу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 реферат комисије,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издвојеним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мишљењем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и благовремено </w:t>
      </w:r>
      <w:proofErr w:type="spellStart"/>
      <w:r w:rsidRPr="00B95838">
        <w:rPr>
          <w:rFonts w:ascii="Times New Roman" w:eastAsia="Times New Roman" w:hAnsi="Times New Roman" w:cs="Times New Roman"/>
          <w:kern w:val="0"/>
          <w:lang w:val="sr-Cyrl-RS"/>
          <w14:ligatures w14:val="none"/>
        </w:rPr>
        <w:t>изјављеним</w:t>
      </w:r>
      <w:proofErr w:type="spellEnd"/>
      <w:r w:rsidRPr="00B95838">
        <w:rPr>
          <w:rFonts w:ascii="Times New Roman" w:eastAsia="Times New Roman" w:hAnsi="Times New Roman" w:cs="Times New Roman"/>
          <w:kern w:val="0"/>
          <w:lang w:val="sr-Cyrl-RS"/>
          <w14:ligatures w14:val="none"/>
        </w:rPr>
        <w:t xml:space="preserve"> примедбама уколико их је било, одговор комисије на примедбе, као и мишљење матичног факултета.</w:t>
      </w:r>
    </w:p>
    <w:p w14:paraId="5736A3B7" w14:textId="77777777" w:rsidR="00520509" w:rsidRPr="00B95838" w:rsidRDefault="00520509" w:rsidP="00520509">
      <w:pPr>
        <w:widowControl w:val="0"/>
        <w:autoSpaceDE w:val="0"/>
        <w:autoSpaceDN w:val="0"/>
        <w:spacing w:line="276" w:lineRule="auto"/>
        <w:ind w:left="23" w:right="24"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комисија у свом одговору наведе да су примедбе основане, да их прихвата и да одустаје од предлога у достављеном реферату, изборно веће је дужно да именује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нову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којој</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промењена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најмање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већина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чланова 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раније именовану комисију.</w:t>
      </w:r>
    </w:p>
    <w:p w14:paraId="66337C58" w14:textId="77777777" w:rsidR="00520509" w:rsidRPr="00B95838" w:rsidRDefault="00520509" w:rsidP="00520509">
      <w:pPr>
        <w:widowControl w:val="0"/>
        <w:autoSpaceDE w:val="0"/>
        <w:autoSpaceDN w:val="0"/>
        <w:spacing w:line="276" w:lineRule="auto"/>
        <w:ind w:left="743" w:right="7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Реферат</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изборно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разматра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првој</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наредној седници. Уколико изборно веће оцени да реферат не садржи све елементе из члана 12</w:t>
      </w:r>
    </w:p>
    <w:p w14:paraId="60362624" w14:textId="77777777" w:rsidR="00520509" w:rsidRPr="00B95838" w:rsidRDefault="00520509" w:rsidP="00520509">
      <w:pPr>
        <w:widowControl w:val="0"/>
        <w:autoSpaceDE w:val="0"/>
        <w:autoSpaceDN w:val="0"/>
        <w:spacing w:before="2" w:line="276" w:lineRule="auto"/>
        <w:ind w:left="23" w:right="284"/>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Правилника,</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донеће</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закључак</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одлагању</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доношења</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одлуке</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одредити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рок</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комисији од 15 дана за допуну реферата. Уколико комисија у том року не изврши допуну реферата, именује се нова комисија сходно члану 13 став 2 и 3 Правилника.</w:t>
      </w:r>
    </w:p>
    <w:p w14:paraId="18621BAE" w14:textId="77777777" w:rsidR="00520509" w:rsidRPr="00B95838" w:rsidRDefault="00520509" w:rsidP="00520509">
      <w:pPr>
        <w:widowControl w:val="0"/>
        <w:autoSpaceDE w:val="0"/>
        <w:autoSpaceDN w:val="0"/>
        <w:spacing w:before="73"/>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17</w:t>
      </w:r>
    </w:p>
    <w:p w14:paraId="06CCAB92" w14:textId="77777777" w:rsidR="00520509" w:rsidRPr="00B95838" w:rsidRDefault="00520509" w:rsidP="00520509">
      <w:pPr>
        <w:widowControl w:val="0"/>
        <w:autoSpaceDE w:val="0"/>
        <w:autoSpaceDN w:val="0"/>
        <w:spacing w:before="41" w:line="278" w:lineRule="auto"/>
        <w:ind w:left="743" w:right="266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Изборно</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одлучује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комисије. </w:t>
      </w:r>
      <w:r w:rsidRPr="00B95838">
        <w:rPr>
          <w:rFonts w:ascii="Times New Roman" w:eastAsia="Times New Roman" w:hAnsi="Times New Roman" w:cs="Times New Roman"/>
          <w:kern w:val="0"/>
          <w:lang w:val="sr-Cyrl-RS"/>
          <w14:ligatures w14:val="none"/>
        </w:rPr>
        <w:lastRenderedPageBreak/>
        <w:t>Изборно веће може донети:</w:t>
      </w:r>
    </w:p>
    <w:p w14:paraId="74DEACD8" w14:textId="77777777" w:rsidR="00520509" w:rsidRPr="00B95838" w:rsidRDefault="00520509" w:rsidP="00520509">
      <w:pPr>
        <w:widowControl w:val="0"/>
        <w:numPr>
          <w:ilvl w:val="0"/>
          <w:numId w:val="52"/>
        </w:numPr>
        <w:tabs>
          <w:tab w:val="left" w:pos="1461"/>
        </w:tabs>
        <w:autoSpaceDE w:val="0"/>
        <w:autoSpaceDN w:val="0"/>
        <w:spacing w:after="200" w:line="276" w:lineRule="auto"/>
        <w:ind w:right="26" w:firstLine="899"/>
        <w:jc w:val="both"/>
        <w:rPr>
          <w:rFonts w:ascii="Times New Roman" w:eastAsia="Times New Roman" w:hAnsi="Times New Roman" w:cs="Times New Roman"/>
          <w:kern w:val="0"/>
          <w:szCs w:val="22"/>
          <w:lang w:val="sr-Cyrl-RS"/>
          <w14:ligatures w14:val="none"/>
        </w:rPr>
      </w:pPr>
      <w:proofErr w:type="spellStart"/>
      <w:r w:rsidRPr="00B95838">
        <w:rPr>
          <w:rFonts w:ascii="Times New Roman" w:eastAsia="Times New Roman" w:hAnsi="Times New Roman" w:cs="Times New Roman"/>
          <w:kern w:val="0"/>
          <w:szCs w:val="22"/>
          <w:lang w:val="sr-Cyrl-RS"/>
          <w14:ligatures w14:val="none"/>
        </w:rPr>
        <w:t>oдлуку</w:t>
      </w:r>
      <w:proofErr w:type="spellEnd"/>
      <w:r w:rsidRPr="00B95838">
        <w:rPr>
          <w:rFonts w:ascii="Times New Roman" w:eastAsia="Times New Roman" w:hAnsi="Times New Roman" w:cs="Times New Roman"/>
          <w:kern w:val="0"/>
          <w:szCs w:val="22"/>
          <w:lang w:val="sr-Cyrl-RS"/>
          <w14:ligatures w14:val="none"/>
        </w:rPr>
        <w:t xml:space="preserve"> којом утврђује предлог за избор кандидата кога је комисија </w:t>
      </w:r>
      <w:proofErr w:type="spellStart"/>
      <w:r w:rsidRPr="00B95838">
        <w:rPr>
          <w:rFonts w:ascii="Times New Roman" w:eastAsia="Times New Roman" w:hAnsi="Times New Roman" w:cs="Times New Roman"/>
          <w:kern w:val="0"/>
          <w:szCs w:val="22"/>
          <w:lang w:val="sr-Cyrl-RS"/>
          <w14:ligatures w14:val="none"/>
        </w:rPr>
        <w:t>предлoжила</w:t>
      </w:r>
      <w:proofErr w:type="spellEnd"/>
      <w:r w:rsidRPr="00B95838">
        <w:rPr>
          <w:rFonts w:ascii="Times New Roman" w:eastAsia="Times New Roman" w:hAnsi="Times New Roman" w:cs="Times New Roman"/>
          <w:kern w:val="0"/>
          <w:szCs w:val="22"/>
          <w:lang w:val="sr-Cyrl-RS"/>
          <w14:ligatures w14:val="none"/>
        </w:rPr>
        <w:t>, ако усвоји предлог комисије;</w:t>
      </w:r>
    </w:p>
    <w:p w14:paraId="1D99CC23" w14:textId="77777777" w:rsidR="00520509" w:rsidRPr="00B95838" w:rsidRDefault="00520509" w:rsidP="00520509">
      <w:pPr>
        <w:widowControl w:val="0"/>
        <w:numPr>
          <w:ilvl w:val="0"/>
          <w:numId w:val="52"/>
        </w:numPr>
        <w:tabs>
          <w:tab w:val="left" w:pos="1461"/>
        </w:tabs>
        <w:autoSpaceDE w:val="0"/>
        <w:autoSpaceDN w:val="0"/>
        <w:spacing w:after="200" w:line="278" w:lineRule="auto"/>
        <w:ind w:right="26" w:firstLine="899"/>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одлуку којом не утврђује предлог за избор кандидата кога је комисија предложила, ако не усвоји предлог комисије;</w:t>
      </w:r>
    </w:p>
    <w:p w14:paraId="30392352" w14:textId="77777777" w:rsidR="00520509" w:rsidRPr="00B95838" w:rsidRDefault="00520509" w:rsidP="00520509">
      <w:pPr>
        <w:widowControl w:val="0"/>
        <w:numPr>
          <w:ilvl w:val="0"/>
          <w:numId w:val="52"/>
        </w:numPr>
        <w:tabs>
          <w:tab w:val="left" w:pos="1461"/>
        </w:tabs>
        <w:autoSpaceDE w:val="0"/>
        <w:autoSpaceDN w:val="0"/>
        <w:spacing w:after="200" w:line="276" w:lineRule="auto"/>
        <w:ind w:right="21" w:firstLine="899"/>
        <w:jc w:val="both"/>
        <w:rPr>
          <w:rFonts w:ascii="Times New Roman" w:eastAsia="Times New Roman" w:hAnsi="Times New Roman" w:cs="Times New Roman"/>
          <w:b/>
          <w:kern w:val="0"/>
          <w:szCs w:val="22"/>
          <w:lang w:val="sr-Cyrl-RS"/>
          <w14:ligatures w14:val="none"/>
        </w:rPr>
      </w:pPr>
      <w:proofErr w:type="spellStart"/>
      <w:r w:rsidRPr="00B95838">
        <w:rPr>
          <w:rFonts w:ascii="Times New Roman" w:eastAsia="Times New Roman" w:hAnsi="Times New Roman" w:cs="Times New Roman"/>
          <w:kern w:val="0"/>
          <w:szCs w:val="22"/>
          <w:lang w:val="sr-Cyrl-RS"/>
          <w14:ligatures w14:val="none"/>
        </w:rPr>
        <w:t>oдлуку</w:t>
      </w:r>
      <w:proofErr w:type="spellEnd"/>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којом не утврђује предлог за избор кандидата, ако усвоји предлог комисије да се не предлаже ни један кандидат</w:t>
      </w:r>
      <w:r w:rsidRPr="00B95838">
        <w:rPr>
          <w:rFonts w:ascii="Times New Roman" w:eastAsia="Times New Roman" w:hAnsi="Times New Roman" w:cs="Times New Roman"/>
          <w:b/>
          <w:kern w:val="0"/>
          <w:szCs w:val="22"/>
          <w:lang w:val="sr-Cyrl-RS"/>
          <w14:ligatures w14:val="none"/>
        </w:rPr>
        <w:t>;</w:t>
      </w:r>
    </w:p>
    <w:p w14:paraId="1B0CDB01" w14:textId="77777777" w:rsidR="00520509" w:rsidRPr="00B95838" w:rsidRDefault="00520509" w:rsidP="00520509">
      <w:pPr>
        <w:widowControl w:val="0"/>
        <w:numPr>
          <w:ilvl w:val="0"/>
          <w:numId w:val="52"/>
        </w:numPr>
        <w:tabs>
          <w:tab w:val="left" w:pos="1461"/>
        </w:tabs>
        <w:autoSpaceDE w:val="0"/>
        <w:autoSpaceDN w:val="0"/>
        <w:spacing w:after="200" w:line="276" w:lineRule="auto"/>
        <w:ind w:right="22" w:firstLine="899"/>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одлуку о именовању нове комисије, ако не усвоји предлог комисије да се не предлаже ни један кандидат, при чему</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се под новом комисијом сматра се комисија у којој је промењено најмање већина чланова у односу на ранију комисију.</w:t>
      </w:r>
    </w:p>
    <w:p w14:paraId="573A8383" w14:textId="77777777" w:rsidR="00520509" w:rsidRPr="00B95838" w:rsidRDefault="00520509" w:rsidP="00520509">
      <w:pPr>
        <w:widowControl w:val="0"/>
        <w:autoSpaceDE w:val="0"/>
        <w:autoSpaceDN w:val="0"/>
        <w:spacing w:line="276" w:lineRule="auto"/>
        <w:ind w:left="23" w:right="21"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Изборно веће одлучује о свим питањима </w:t>
      </w:r>
      <w:proofErr w:type="spellStart"/>
      <w:r w:rsidRPr="00B95838">
        <w:rPr>
          <w:rFonts w:ascii="Times New Roman" w:eastAsia="Times New Roman" w:hAnsi="Times New Roman" w:cs="Times New Roman"/>
          <w:kern w:val="0"/>
          <w:lang w:val="sr-Cyrl-RS"/>
          <w14:ligatures w14:val="none"/>
        </w:rPr>
        <w:t>предвиђеним</w:t>
      </w:r>
      <w:proofErr w:type="spellEnd"/>
      <w:r w:rsidRPr="00B95838">
        <w:rPr>
          <w:rFonts w:ascii="Times New Roman" w:eastAsia="Times New Roman" w:hAnsi="Times New Roman" w:cs="Times New Roman"/>
          <w:kern w:val="0"/>
          <w:lang w:val="sr-Cyrl-RS"/>
          <w14:ligatures w14:val="none"/>
        </w:rPr>
        <w:t xml:space="preserve"> Правилником, већином гласова од укупног броја наставника који су у истом или вишем звању од звања у које се наставник бира, при чему је потребно присуство две трећине чланова изборног већа који имају право да гласају.</w:t>
      </w:r>
    </w:p>
    <w:p w14:paraId="7AD423BC" w14:textId="77777777" w:rsidR="00520509" w:rsidRPr="00B95838" w:rsidRDefault="00520509" w:rsidP="00520509">
      <w:pPr>
        <w:widowControl w:val="0"/>
        <w:autoSpaceDE w:val="0"/>
        <w:autoSpaceDN w:val="0"/>
        <w:spacing w:before="31"/>
        <w:rPr>
          <w:rFonts w:ascii="Times New Roman" w:eastAsia="Times New Roman" w:hAnsi="Times New Roman" w:cs="Times New Roman"/>
          <w:kern w:val="0"/>
          <w:lang w:val="sr-Cyrl-RS"/>
          <w14:ligatures w14:val="none"/>
        </w:rPr>
      </w:pPr>
    </w:p>
    <w:p w14:paraId="376BD9C2" w14:textId="77777777" w:rsidR="00520509" w:rsidRPr="00B95838" w:rsidRDefault="00520509" w:rsidP="00520509">
      <w:pPr>
        <w:widowControl w:val="0"/>
        <w:autoSpaceDE w:val="0"/>
        <w:autoSpaceDN w:val="0"/>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18</w:t>
      </w:r>
    </w:p>
    <w:p w14:paraId="3F8DC80F" w14:textId="77777777" w:rsidR="00520509" w:rsidRPr="00B95838" w:rsidRDefault="00520509" w:rsidP="00520509">
      <w:pPr>
        <w:widowControl w:val="0"/>
        <w:autoSpaceDE w:val="0"/>
        <w:autoSpaceDN w:val="0"/>
        <w:spacing w:before="43" w:line="276" w:lineRule="auto"/>
        <w:ind w:left="25" w:right="28"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Одлуке изборног већа из члана 17 став 2 морају садржати образложење. Образложење садржи разлоге који су били одлучујући за доношење одлуке. Одлуке из члана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17 став 2 тачке 2 и 3 морају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садржати образложење 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којем се наводи које услове за избор у звање кандидат није испунио, односно разлоге због којих изборно веће није уверено да је комисија предложила најбољег кандидата.</w:t>
      </w:r>
    </w:p>
    <w:p w14:paraId="3D40C675" w14:textId="77777777" w:rsidR="00520509" w:rsidRPr="00B95838" w:rsidRDefault="00520509" w:rsidP="00520509">
      <w:pPr>
        <w:widowControl w:val="0"/>
        <w:autoSpaceDE w:val="0"/>
        <w:autoSpaceDN w:val="0"/>
        <w:spacing w:line="276" w:lineRule="auto"/>
        <w:ind w:left="25" w:right="21" w:firstLine="717"/>
        <w:jc w:val="both"/>
        <w:rPr>
          <w:rFonts w:ascii="Times New Roman" w:eastAsia="Times New Roman" w:hAnsi="Times New Roman" w:cs="Times New Roman"/>
          <w:kern w:val="0"/>
          <w:sz w:val="22"/>
          <w:lang w:val="sr-Cyrl-RS"/>
          <w14:ligatures w14:val="none"/>
        </w:rPr>
      </w:pPr>
      <w:r w:rsidRPr="00B95838">
        <w:rPr>
          <w:rFonts w:ascii="Times New Roman" w:eastAsia="Times New Roman" w:hAnsi="Times New Roman" w:cs="Times New Roman"/>
          <w:kern w:val="0"/>
          <w:lang w:val="sr-Cyrl-RS"/>
          <w14:ligatures w14:val="none"/>
        </w:rPr>
        <w:t>Одлука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17</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став</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2</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тачке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2</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3</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свим</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кандидатима пријављеним на конкурс</w:t>
      </w:r>
      <w:r w:rsidRPr="00B95838">
        <w:rPr>
          <w:rFonts w:ascii="Times New Roman" w:eastAsia="Times New Roman" w:hAnsi="Times New Roman" w:cs="Times New Roman"/>
          <w:kern w:val="0"/>
          <w:sz w:val="22"/>
          <w:lang w:val="sr-Cyrl-RS"/>
          <w14:ligatures w14:val="none"/>
        </w:rPr>
        <w:t>.</w:t>
      </w:r>
    </w:p>
    <w:p w14:paraId="790A5CA1" w14:textId="77777777" w:rsidR="00520509" w:rsidRPr="00B95838" w:rsidRDefault="00520509" w:rsidP="00520509">
      <w:pPr>
        <w:widowControl w:val="0"/>
        <w:autoSpaceDE w:val="0"/>
        <w:autoSpaceDN w:val="0"/>
        <w:spacing w:before="39"/>
        <w:rPr>
          <w:rFonts w:ascii="Times New Roman" w:eastAsia="Times New Roman" w:hAnsi="Times New Roman" w:cs="Times New Roman"/>
          <w:kern w:val="0"/>
          <w:lang w:val="sr-Cyrl-RS"/>
          <w14:ligatures w14:val="none"/>
        </w:rPr>
      </w:pPr>
    </w:p>
    <w:p w14:paraId="1D907C6F" w14:textId="77777777" w:rsidR="00520509" w:rsidRPr="00B95838" w:rsidRDefault="00520509" w:rsidP="00520509">
      <w:pPr>
        <w:widowControl w:val="0"/>
        <w:numPr>
          <w:ilvl w:val="0"/>
          <w:numId w:val="46"/>
        </w:numPr>
        <w:tabs>
          <w:tab w:val="left" w:pos="222"/>
        </w:tabs>
        <w:autoSpaceDE w:val="0"/>
        <w:autoSpaceDN w:val="0"/>
        <w:spacing w:after="200" w:line="276" w:lineRule="auto"/>
        <w:ind w:left="222" w:hanging="220"/>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Поступање</w:t>
      </w:r>
      <w:r w:rsidRPr="00B95838">
        <w:rPr>
          <w:rFonts w:ascii="Times New Roman" w:eastAsia="Times New Roman" w:hAnsi="Times New Roman" w:cs="Times New Roman"/>
          <w:i/>
          <w:spacing w:val="-4"/>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по</w:t>
      </w:r>
      <w:r w:rsidRPr="00B95838">
        <w:rPr>
          <w:rFonts w:ascii="Times New Roman" w:eastAsia="Times New Roman" w:hAnsi="Times New Roman" w:cs="Times New Roman"/>
          <w:i/>
          <w:spacing w:val="-4"/>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жалби</w:t>
      </w:r>
      <w:r w:rsidRPr="00B95838">
        <w:rPr>
          <w:rFonts w:ascii="Times New Roman" w:eastAsia="Times New Roman" w:hAnsi="Times New Roman" w:cs="Times New Roman"/>
          <w:i/>
          <w:spacing w:val="-4"/>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на</w:t>
      </w:r>
      <w:r w:rsidRPr="00B95838">
        <w:rPr>
          <w:rFonts w:ascii="Times New Roman" w:eastAsia="Times New Roman" w:hAnsi="Times New Roman" w:cs="Times New Roman"/>
          <w:i/>
          <w:spacing w:val="-3"/>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факултету</w:t>
      </w:r>
      <w:r w:rsidRPr="00B95838">
        <w:rPr>
          <w:rFonts w:ascii="Times New Roman" w:eastAsia="Times New Roman" w:hAnsi="Times New Roman" w:cs="Times New Roman"/>
          <w:i/>
          <w:spacing w:val="-3"/>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и</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Универзитету</w:t>
      </w:r>
    </w:p>
    <w:p w14:paraId="4B027030" w14:textId="77777777" w:rsidR="00520509" w:rsidRPr="00B95838" w:rsidRDefault="00520509" w:rsidP="00520509">
      <w:pPr>
        <w:widowControl w:val="0"/>
        <w:autoSpaceDE w:val="0"/>
        <w:autoSpaceDN w:val="0"/>
        <w:spacing w:before="104"/>
        <w:rPr>
          <w:rFonts w:ascii="Times New Roman" w:eastAsia="Times New Roman" w:hAnsi="Times New Roman" w:cs="Times New Roman"/>
          <w:i/>
          <w:kern w:val="0"/>
          <w:sz w:val="22"/>
          <w:lang w:val="sr-Cyrl-RS"/>
          <w14:ligatures w14:val="none"/>
        </w:rPr>
      </w:pPr>
    </w:p>
    <w:p w14:paraId="3796AE51" w14:textId="77777777" w:rsidR="00520509" w:rsidRPr="00B95838" w:rsidRDefault="00520509" w:rsidP="00520509">
      <w:pPr>
        <w:widowControl w:val="0"/>
        <w:autoSpaceDE w:val="0"/>
        <w:autoSpaceDN w:val="0"/>
        <w:spacing w:before="1"/>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19</w:t>
      </w:r>
    </w:p>
    <w:p w14:paraId="2AAA1AD7" w14:textId="77777777" w:rsidR="00520509" w:rsidRPr="00B95838" w:rsidRDefault="00520509" w:rsidP="00520509">
      <w:pPr>
        <w:widowControl w:val="0"/>
        <w:autoSpaceDE w:val="0"/>
        <w:autoSpaceDN w:val="0"/>
        <w:spacing w:before="40" w:line="276" w:lineRule="auto"/>
        <w:ind w:left="25" w:right="25" w:firstLine="717"/>
        <w:jc w:val="both"/>
        <w:rPr>
          <w:rFonts w:ascii="Times New Roman" w:eastAsia="Times New Roman" w:hAnsi="Times New Roman" w:cs="Times New Roman"/>
          <w:kern w:val="0"/>
          <w:sz w:val="22"/>
          <w:lang w:val="sr-Cyrl-RS"/>
          <w14:ligatures w14:val="none"/>
        </w:rPr>
      </w:pPr>
      <w:r w:rsidRPr="00B95838">
        <w:rPr>
          <w:rFonts w:ascii="Times New Roman" w:eastAsia="Times New Roman" w:hAnsi="Times New Roman" w:cs="Times New Roman"/>
          <w:kern w:val="0"/>
          <w:lang w:val="sr-Cyrl-RS"/>
          <w14:ligatures w14:val="none"/>
        </w:rPr>
        <w:t>Кандидат</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пријављен</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који</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није</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задовољан</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одлуком</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из члана 17 став 2 тачке 2 и 3 може да изјави жалбу већу научне области, из разлога прописаних законом који се уређује управни поступак</w:t>
      </w:r>
      <w:r w:rsidRPr="00B95838">
        <w:rPr>
          <w:rFonts w:ascii="Times New Roman" w:eastAsia="Times New Roman" w:hAnsi="Times New Roman" w:cs="Times New Roman"/>
          <w:kern w:val="0"/>
          <w:sz w:val="22"/>
          <w:lang w:val="sr-Cyrl-RS"/>
          <w14:ligatures w14:val="none"/>
        </w:rPr>
        <w:t>.</w:t>
      </w:r>
    </w:p>
    <w:p w14:paraId="5AD47389" w14:textId="77777777" w:rsidR="00520509" w:rsidRPr="00B95838" w:rsidRDefault="00520509" w:rsidP="00520509">
      <w:pPr>
        <w:widowControl w:val="0"/>
        <w:autoSpaceDE w:val="0"/>
        <w:autoSpaceDN w:val="0"/>
        <w:spacing w:before="2" w:line="276" w:lineRule="auto"/>
        <w:ind w:left="23" w:right="26"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Жалба из става 1 овог члана се доставља факултету у року од осам дана од дана достављања одлуке из става 1 овог члана, ради изјашњења у року од 30 дана.</w:t>
      </w:r>
    </w:p>
    <w:p w14:paraId="236128E9" w14:textId="77777777" w:rsidR="00520509" w:rsidRPr="00B95838" w:rsidRDefault="00520509" w:rsidP="00520509">
      <w:pPr>
        <w:widowControl w:val="0"/>
        <w:autoSpaceDE w:val="0"/>
        <w:autoSpaceDN w:val="0"/>
        <w:spacing w:line="276" w:lineRule="auto"/>
        <w:ind w:left="23" w:right="20"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сматра да би жалбени захтев требало поново размотрити пре него што буде упућен другостепеном органу, декан може да изборном већу предложи поновно изјашњавање о жалбеном захтеву. Уколико се гласањем изборно веће определи да удовољи жалбеном захтеву, побијана одлука се поништава, а већу научне области се упућује предлог да се кандидат изабере у звање.</w:t>
      </w:r>
    </w:p>
    <w:p w14:paraId="616B39D3" w14:textId="77777777" w:rsidR="00520509" w:rsidRPr="00B95838" w:rsidRDefault="00520509" w:rsidP="00520509">
      <w:pPr>
        <w:widowControl w:val="0"/>
        <w:autoSpaceDE w:val="0"/>
        <w:autoSpaceDN w:val="0"/>
        <w:spacing w:line="276" w:lineRule="auto"/>
        <w:ind w:left="23" w:right="29"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изборно веће не одбаци жалбу и не удовољи жалбеном захтеву, прослеђује жалбу заједно са својим мишљењем о жалбеним наводима и рефератом комисије већу научне области у року од пет дана.</w:t>
      </w:r>
    </w:p>
    <w:p w14:paraId="699642EB" w14:textId="77777777" w:rsidR="00520509" w:rsidRPr="00B95838" w:rsidRDefault="00520509" w:rsidP="00520509">
      <w:pPr>
        <w:widowControl w:val="0"/>
        <w:autoSpaceDE w:val="0"/>
        <w:autoSpaceDN w:val="0"/>
        <w:spacing w:line="275" w:lineRule="exact"/>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Одлучујући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жалби,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4"/>
          <w:kern w:val="0"/>
          <w:lang w:val="sr-Cyrl-RS"/>
          <w14:ligatures w14:val="none"/>
        </w:rPr>
        <w:t>може:</w:t>
      </w:r>
    </w:p>
    <w:p w14:paraId="44922775" w14:textId="77777777" w:rsidR="00520509" w:rsidRPr="00B95838" w:rsidRDefault="00520509" w:rsidP="00520509">
      <w:pPr>
        <w:widowControl w:val="0"/>
        <w:autoSpaceDE w:val="0"/>
        <w:autoSpaceDN w:val="0"/>
        <w:spacing w:line="275" w:lineRule="exact"/>
        <w:ind w:left="23"/>
        <w:jc w:val="both"/>
        <w:rPr>
          <w:rFonts w:ascii="Times New Roman" w:eastAsia="Times New Roman" w:hAnsi="Times New Roman" w:cs="Times New Roman"/>
          <w:kern w:val="0"/>
          <w:lang w:val="sr-Cyrl-RS"/>
          <w14:ligatures w14:val="none"/>
        </w:rPr>
        <w:sectPr w:rsidR="00520509" w:rsidRPr="00B95838" w:rsidSect="00BD6BFE">
          <w:pgSz w:w="11910" w:h="16840"/>
          <w:pgMar w:top="1660" w:right="1417" w:bottom="280" w:left="1417" w:header="720" w:footer="720" w:gutter="0"/>
          <w:cols w:space="720"/>
        </w:sectPr>
      </w:pPr>
    </w:p>
    <w:p w14:paraId="36009789" w14:textId="77777777" w:rsidR="00520509" w:rsidRPr="00B95838" w:rsidRDefault="00520509" w:rsidP="00520509">
      <w:pPr>
        <w:widowControl w:val="0"/>
        <w:numPr>
          <w:ilvl w:val="0"/>
          <w:numId w:val="51"/>
        </w:numPr>
        <w:tabs>
          <w:tab w:val="left" w:pos="816"/>
        </w:tabs>
        <w:autoSpaceDE w:val="0"/>
        <w:autoSpaceDN w:val="0"/>
        <w:spacing w:before="76" w:after="200" w:line="276" w:lineRule="auto"/>
        <w:ind w:left="816" w:hanging="239"/>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lastRenderedPageBreak/>
        <w:t>одбацити</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неблаговремену</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жалбу</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 жалбу</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коју</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 xml:space="preserve">изјавило неовлашћено </w:t>
      </w:r>
      <w:r w:rsidRPr="00B95838">
        <w:rPr>
          <w:rFonts w:ascii="Times New Roman" w:eastAsia="Times New Roman" w:hAnsi="Times New Roman" w:cs="Times New Roman"/>
          <w:spacing w:val="-2"/>
          <w:kern w:val="0"/>
          <w:szCs w:val="22"/>
          <w:lang w:val="sr-Cyrl-RS"/>
          <w14:ligatures w14:val="none"/>
        </w:rPr>
        <w:t>лице,</w:t>
      </w:r>
    </w:p>
    <w:p w14:paraId="4FC2290D" w14:textId="77777777" w:rsidR="00520509" w:rsidRPr="00B95838" w:rsidRDefault="00520509" w:rsidP="00520509">
      <w:pPr>
        <w:widowControl w:val="0"/>
        <w:numPr>
          <w:ilvl w:val="0"/>
          <w:numId w:val="51"/>
        </w:numPr>
        <w:tabs>
          <w:tab w:val="left" w:pos="816"/>
        </w:tabs>
        <w:autoSpaceDE w:val="0"/>
        <w:autoSpaceDN w:val="0"/>
        <w:spacing w:before="41" w:after="200" w:line="276" w:lineRule="auto"/>
        <w:ind w:left="816" w:hanging="239"/>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одбити</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жалбу,</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ако утврди</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да</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неоснована,</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spacing w:val="-5"/>
          <w:kern w:val="0"/>
          <w:szCs w:val="22"/>
          <w:lang w:val="sr-Cyrl-RS"/>
          <w14:ligatures w14:val="none"/>
        </w:rPr>
        <w:t>или</w:t>
      </w:r>
    </w:p>
    <w:p w14:paraId="66ADC019" w14:textId="77777777" w:rsidR="00520509" w:rsidRPr="00B95838" w:rsidRDefault="00520509" w:rsidP="00520509">
      <w:pPr>
        <w:widowControl w:val="0"/>
        <w:numPr>
          <w:ilvl w:val="0"/>
          <w:numId w:val="51"/>
        </w:numPr>
        <w:tabs>
          <w:tab w:val="left" w:pos="817"/>
        </w:tabs>
        <w:autoSpaceDE w:val="0"/>
        <w:autoSpaceDN w:val="0"/>
        <w:spacing w:before="41" w:after="200" w:line="278" w:lineRule="auto"/>
        <w:ind w:right="30"/>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усвојити жалбу</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 поништити одлуку</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изборног већа, у</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ком случају</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одређује које радње треба поновити.</w:t>
      </w:r>
    </w:p>
    <w:p w14:paraId="32AF59E5" w14:textId="77777777" w:rsidR="00520509" w:rsidRPr="00B95838" w:rsidRDefault="00520509" w:rsidP="00520509">
      <w:pPr>
        <w:widowControl w:val="0"/>
        <w:autoSpaceDE w:val="0"/>
        <w:autoSpaceDN w:val="0"/>
        <w:spacing w:line="276" w:lineRule="auto"/>
        <w:ind w:left="23" w:firstLine="719"/>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65"/>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63"/>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68"/>
          <w:kern w:val="0"/>
          <w:lang w:val="sr-Cyrl-RS"/>
          <w14:ligatures w14:val="none"/>
        </w:rPr>
        <w:t xml:space="preserve"> </w:t>
      </w:r>
      <w:r w:rsidRPr="00B95838">
        <w:rPr>
          <w:rFonts w:ascii="Times New Roman" w:eastAsia="Times New Roman" w:hAnsi="Times New Roman" w:cs="Times New Roman"/>
          <w:kern w:val="0"/>
          <w:lang w:val="sr-Cyrl-RS"/>
          <w14:ligatures w14:val="none"/>
        </w:rPr>
        <w:t>мора</w:t>
      </w:r>
      <w:r w:rsidRPr="00B95838">
        <w:rPr>
          <w:rFonts w:ascii="Times New Roman" w:eastAsia="Times New Roman" w:hAnsi="Times New Roman" w:cs="Times New Roman"/>
          <w:spacing w:val="63"/>
          <w:kern w:val="0"/>
          <w:lang w:val="sr-Cyrl-RS"/>
          <w14:ligatures w14:val="none"/>
        </w:rPr>
        <w:t xml:space="preserve"> </w:t>
      </w:r>
      <w:r w:rsidRPr="00B95838">
        <w:rPr>
          <w:rFonts w:ascii="Times New Roman" w:eastAsia="Times New Roman" w:hAnsi="Times New Roman" w:cs="Times New Roman"/>
          <w:kern w:val="0"/>
          <w:lang w:val="sr-Cyrl-RS"/>
          <w14:ligatures w14:val="none"/>
        </w:rPr>
        <w:t>одлучити</w:t>
      </w:r>
      <w:r w:rsidRPr="00B95838">
        <w:rPr>
          <w:rFonts w:ascii="Times New Roman" w:eastAsia="Times New Roman" w:hAnsi="Times New Roman" w:cs="Times New Roman"/>
          <w:spacing w:val="65"/>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63"/>
          <w:kern w:val="0"/>
          <w:lang w:val="sr-Cyrl-RS"/>
          <w14:ligatures w14:val="none"/>
        </w:rPr>
        <w:t xml:space="preserve"> </w:t>
      </w:r>
      <w:r w:rsidRPr="00B95838">
        <w:rPr>
          <w:rFonts w:ascii="Times New Roman" w:eastAsia="Times New Roman" w:hAnsi="Times New Roman" w:cs="Times New Roman"/>
          <w:kern w:val="0"/>
          <w:lang w:val="sr-Cyrl-RS"/>
          <w14:ligatures w14:val="none"/>
        </w:rPr>
        <w:t>жалби</w:t>
      </w:r>
      <w:r w:rsidRPr="00B95838">
        <w:rPr>
          <w:rFonts w:ascii="Times New Roman" w:eastAsia="Times New Roman" w:hAnsi="Times New Roman" w:cs="Times New Roman"/>
          <w:spacing w:val="67"/>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64"/>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64"/>
          <w:kern w:val="0"/>
          <w:lang w:val="sr-Cyrl-RS"/>
          <w14:ligatures w14:val="none"/>
        </w:rPr>
        <w:t xml:space="preserve"> </w:t>
      </w:r>
      <w:r w:rsidRPr="00B95838">
        <w:rPr>
          <w:rFonts w:ascii="Times New Roman" w:eastAsia="Times New Roman" w:hAnsi="Times New Roman" w:cs="Times New Roman"/>
          <w:kern w:val="0"/>
          <w:lang w:val="sr-Cyrl-RS"/>
          <w14:ligatures w14:val="none"/>
        </w:rPr>
        <w:t>60</w:t>
      </w:r>
      <w:r w:rsidRPr="00B95838">
        <w:rPr>
          <w:rFonts w:ascii="Times New Roman" w:eastAsia="Times New Roman" w:hAnsi="Times New Roman" w:cs="Times New Roman"/>
          <w:spacing w:val="66"/>
          <w:kern w:val="0"/>
          <w:lang w:val="sr-Cyrl-RS"/>
          <w14:ligatures w14:val="none"/>
        </w:rPr>
        <w:t xml:space="preserve"> </w:t>
      </w:r>
      <w:r w:rsidRPr="00B95838">
        <w:rPr>
          <w:rFonts w:ascii="Times New Roman" w:eastAsia="Times New Roman" w:hAnsi="Times New Roman" w:cs="Times New Roman"/>
          <w:kern w:val="0"/>
          <w:lang w:val="sr-Cyrl-RS"/>
          <w14:ligatures w14:val="none"/>
        </w:rPr>
        <w:t>дана</w:t>
      </w:r>
      <w:r w:rsidRPr="00B95838">
        <w:rPr>
          <w:rFonts w:ascii="Times New Roman" w:eastAsia="Times New Roman" w:hAnsi="Times New Roman" w:cs="Times New Roman"/>
          <w:spacing w:val="65"/>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64"/>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њеног </w:t>
      </w:r>
      <w:r w:rsidRPr="00B95838">
        <w:rPr>
          <w:rFonts w:ascii="Times New Roman" w:eastAsia="Times New Roman" w:hAnsi="Times New Roman" w:cs="Times New Roman"/>
          <w:spacing w:val="-2"/>
          <w:kern w:val="0"/>
          <w:lang w:val="sr-Cyrl-RS"/>
          <w14:ligatures w14:val="none"/>
        </w:rPr>
        <w:t>изјављивања.</w:t>
      </w:r>
    </w:p>
    <w:p w14:paraId="0C1885BA" w14:textId="77777777" w:rsidR="00520509" w:rsidRPr="00B95838" w:rsidRDefault="00520509" w:rsidP="00520509">
      <w:pPr>
        <w:widowControl w:val="0"/>
        <w:autoSpaceDE w:val="0"/>
        <w:autoSpaceDN w:val="0"/>
        <w:spacing w:line="275" w:lineRule="exact"/>
        <w:ind w:left="743"/>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Одлука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жалби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коначна,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судска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заштита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остварује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управном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спору.</w:t>
      </w:r>
    </w:p>
    <w:p w14:paraId="23CEFAC0" w14:textId="77777777" w:rsidR="00520509" w:rsidRPr="00B95838" w:rsidRDefault="00520509" w:rsidP="00520509">
      <w:pPr>
        <w:widowControl w:val="0"/>
        <w:autoSpaceDE w:val="0"/>
        <w:autoSpaceDN w:val="0"/>
        <w:spacing w:before="79"/>
        <w:rPr>
          <w:rFonts w:ascii="Times New Roman" w:eastAsia="Times New Roman" w:hAnsi="Times New Roman" w:cs="Times New Roman"/>
          <w:kern w:val="0"/>
          <w:lang w:val="sr-Cyrl-RS"/>
          <w14:ligatures w14:val="none"/>
        </w:rPr>
      </w:pPr>
    </w:p>
    <w:p w14:paraId="56766AD8" w14:textId="77777777" w:rsidR="00520509" w:rsidRPr="00B95838" w:rsidRDefault="00520509" w:rsidP="00520509">
      <w:pPr>
        <w:widowControl w:val="0"/>
        <w:numPr>
          <w:ilvl w:val="0"/>
          <w:numId w:val="46"/>
        </w:numPr>
        <w:tabs>
          <w:tab w:val="left" w:pos="220"/>
        </w:tabs>
        <w:autoSpaceDE w:val="0"/>
        <w:autoSpaceDN w:val="0"/>
        <w:spacing w:after="200" w:line="276" w:lineRule="auto"/>
        <w:ind w:left="220" w:hanging="220"/>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Достављање</w:t>
      </w:r>
      <w:r w:rsidRPr="00B95838">
        <w:rPr>
          <w:rFonts w:ascii="Times New Roman" w:eastAsia="Times New Roman" w:hAnsi="Times New Roman" w:cs="Times New Roman"/>
          <w:i/>
          <w:spacing w:val="-8"/>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Универзитету</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одлуке</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о</w:t>
      </w:r>
      <w:r w:rsidRPr="00B95838">
        <w:rPr>
          <w:rFonts w:ascii="Times New Roman" w:eastAsia="Times New Roman" w:hAnsi="Times New Roman" w:cs="Times New Roman"/>
          <w:i/>
          <w:spacing w:val="-6"/>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утврђивању</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предлога</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кандидата</w:t>
      </w:r>
    </w:p>
    <w:p w14:paraId="17EDCB2B" w14:textId="77777777" w:rsidR="00520509" w:rsidRPr="00B95838" w:rsidRDefault="00520509" w:rsidP="00520509">
      <w:pPr>
        <w:widowControl w:val="0"/>
        <w:autoSpaceDE w:val="0"/>
        <w:autoSpaceDN w:val="0"/>
        <w:spacing w:before="102"/>
        <w:rPr>
          <w:rFonts w:ascii="Times New Roman" w:eastAsia="Times New Roman" w:hAnsi="Times New Roman" w:cs="Times New Roman"/>
          <w:i/>
          <w:kern w:val="0"/>
          <w:sz w:val="22"/>
          <w:lang w:val="sr-Cyrl-RS"/>
          <w14:ligatures w14:val="none"/>
        </w:rPr>
      </w:pPr>
    </w:p>
    <w:p w14:paraId="1897FD47" w14:textId="77777777" w:rsidR="00520509" w:rsidRPr="00B95838" w:rsidRDefault="00520509" w:rsidP="00520509">
      <w:pPr>
        <w:widowControl w:val="0"/>
        <w:autoSpaceDE w:val="0"/>
        <w:autoSpaceDN w:val="0"/>
        <w:ind w:left="413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20</w:t>
      </w:r>
    </w:p>
    <w:p w14:paraId="19DC394E" w14:textId="77777777" w:rsidR="00520509" w:rsidRPr="00B95838" w:rsidRDefault="00520509" w:rsidP="00520509">
      <w:pPr>
        <w:widowControl w:val="0"/>
        <w:autoSpaceDE w:val="0"/>
        <w:autoSpaceDN w:val="0"/>
        <w:spacing w:before="44" w:line="276" w:lineRule="auto"/>
        <w:ind w:left="23" w:right="22"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наставника у року од пет дана од дана доношења одлуке изборног већа. Факултет може општим актом одредити дужи рок, али не дужи од 15 дана.</w:t>
      </w:r>
    </w:p>
    <w:p w14:paraId="308F14C4" w14:textId="77777777" w:rsidR="00520509" w:rsidRPr="00B95838" w:rsidRDefault="00520509" w:rsidP="00520509">
      <w:pPr>
        <w:widowControl w:val="0"/>
        <w:autoSpaceDE w:val="0"/>
        <w:autoSpaceDN w:val="0"/>
        <w:spacing w:line="278" w:lineRule="auto"/>
        <w:ind w:left="23" w:right="23"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Предлог се доставља 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електронској форми и у једном штампаном примерку, на прописаном обрасцу (образац 1 или 2), са следећим прилозима:</w:t>
      </w:r>
    </w:p>
    <w:p w14:paraId="7C1C7C37" w14:textId="77777777" w:rsidR="00520509" w:rsidRPr="00B95838" w:rsidRDefault="00520509" w:rsidP="00520509">
      <w:pPr>
        <w:widowControl w:val="0"/>
        <w:numPr>
          <w:ilvl w:val="0"/>
          <w:numId w:val="50"/>
        </w:numPr>
        <w:tabs>
          <w:tab w:val="left" w:pos="888"/>
        </w:tabs>
        <w:autoSpaceDE w:val="0"/>
        <w:autoSpaceDN w:val="0"/>
        <w:spacing w:after="200" w:line="276" w:lineRule="auto"/>
        <w:ind w:right="29" w:firstLine="540"/>
        <w:jc w:val="both"/>
        <w:rPr>
          <w:rFonts w:ascii="Times New Roman" w:eastAsia="Times New Roman" w:hAnsi="Times New Roman" w:cs="Times New Roman"/>
          <w:kern w:val="0"/>
          <w:szCs w:val="22"/>
          <w:lang w:val="sr-Cyrl-RS"/>
          <w14:ligatures w14:val="none"/>
        </w:rPr>
      </w:pPr>
      <w:proofErr w:type="spellStart"/>
      <w:r w:rsidRPr="00B95838">
        <w:rPr>
          <w:rFonts w:ascii="Times New Roman" w:eastAsia="Times New Roman" w:hAnsi="Times New Roman" w:cs="Times New Roman"/>
          <w:kern w:val="0"/>
          <w:szCs w:val="22"/>
          <w:lang w:val="sr-Cyrl-RS"/>
          <w14:ligatures w14:val="none"/>
        </w:rPr>
        <w:t>oдлука</w:t>
      </w:r>
      <w:proofErr w:type="spellEnd"/>
      <w:r w:rsidRPr="00B95838">
        <w:rPr>
          <w:rFonts w:ascii="Times New Roman" w:eastAsia="Times New Roman" w:hAnsi="Times New Roman" w:cs="Times New Roman"/>
          <w:kern w:val="0"/>
          <w:szCs w:val="22"/>
          <w:lang w:val="sr-Cyrl-RS"/>
          <w14:ligatures w14:val="none"/>
        </w:rPr>
        <w:t xml:space="preserve"> изборног већа факултета о утврђивању предлога за избор у звање </w:t>
      </w:r>
      <w:r w:rsidRPr="00B95838">
        <w:rPr>
          <w:rFonts w:ascii="Times New Roman" w:eastAsia="Times New Roman" w:hAnsi="Times New Roman" w:cs="Times New Roman"/>
          <w:spacing w:val="-2"/>
          <w:kern w:val="0"/>
          <w:szCs w:val="22"/>
          <w:lang w:val="sr-Cyrl-RS"/>
          <w14:ligatures w14:val="none"/>
        </w:rPr>
        <w:t>наставника,</w:t>
      </w:r>
    </w:p>
    <w:p w14:paraId="6BD64217" w14:textId="77777777" w:rsidR="00520509" w:rsidRPr="00B95838" w:rsidRDefault="00520509" w:rsidP="00520509">
      <w:pPr>
        <w:widowControl w:val="0"/>
        <w:numPr>
          <w:ilvl w:val="0"/>
          <w:numId w:val="50"/>
        </w:numPr>
        <w:tabs>
          <w:tab w:val="left" w:pos="972"/>
        </w:tabs>
        <w:autoSpaceDE w:val="0"/>
        <w:autoSpaceDN w:val="0"/>
        <w:spacing w:after="200" w:line="275" w:lineRule="exact"/>
        <w:ind w:left="972" w:hanging="419"/>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реферат</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комисије</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пријављеним</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кандидатима,</w:t>
      </w:r>
    </w:p>
    <w:p w14:paraId="15B24CCB" w14:textId="77777777" w:rsidR="00520509" w:rsidRPr="00B95838" w:rsidRDefault="00520509" w:rsidP="00520509">
      <w:pPr>
        <w:widowControl w:val="0"/>
        <w:numPr>
          <w:ilvl w:val="0"/>
          <w:numId w:val="50"/>
        </w:numPr>
        <w:tabs>
          <w:tab w:val="left" w:pos="913"/>
          <w:tab w:val="left" w:pos="972"/>
        </w:tabs>
        <w:autoSpaceDE w:val="0"/>
        <w:autoSpaceDN w:val="0"/>
        <w:spacing w:before="37" w:after="200" w:line="276" w:lineRule="auto"/>
        <w:ind w:left="913" w:right="21"/>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сажетак</w:t>
      </w:r>
      <w:r w:rsidRPr="00B95838">
        <w:rPr>
          <w:rFonts w:ascii="Times New Roman" w:eastAsia="Times New Roman" w:hAnsi="Times New Roman" w:cs="Times New Roman"/>
          <w:spacing w:val="40"/>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прописаном</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обрасцу</w:t>
      </w:r>
      <w:r w:rsidRPr="00B95838">
        <w:rPr>
          <w:rFonts w:ascii="Times New Roman" w:eastAsia="Times New Roman" w:hAnsi="Times New Roman" w:cs="Times New Roman"/>
          <w:spacing w:val="-1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за</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све</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пријављене</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кандидате</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(образац</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3</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А,</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Б, В, Г, Д),</w:t>
      </w:r>
    </w:p>
    <w:p w14:paraId="7438B287" w14:textId="77777777" w:rsidR="00520509" w:rsidRPr="00B95838" w:rsidRDefault="00520509" w:rsidP="00520509">
      <w:pPr>
        <w:widowControl w:val="0"/>
        <w:numPr>
          <w:ilvl w:val="0"/>
          <w:numId w:val="50"/>
        </w:numPr>
        <w:tabs>
          <w:tab w:val="left" w:pos="972"/>
        </w:tabs>
        <w:autoSpaceDE w:val="0"/>
        <w:autoSpaceDN w:val="0"/>
        <w:spacing w:after="200" w:line="275" w:lineRule="exact"/>
        <w:ind w:left="972" w:hanging="419"/>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изјава</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изворности,</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складу</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са</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Кодексом</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(образац</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spacing w:val="-5"/>
          <w:kern w:val="0"/>
          <w:szCs w:val="22"/>
          <w:lang w:val="sr-Cyrl-RS"/>
          <w14:ligatures w14:val="none"/>
        </w:rPr>
        <w:t>4),</w:t>
      </w:r>
    </w:p>
    <w:p w14:paraId="3E25DA62" w14:textId="77777777" w:rsidR="00520509" w:rsidRPr="00B95838" w:rsidRDefault="00520509" w:rsidP="00520509">
      <w:pPr>
        <w:widowControl w:val="0"/>
        <w:numPr>
          <w:ilvl w:val="0"/>
          <w:numId w:val="50"/>
        </w:numPr>
        <w:tabs>
          <w:tab w:val="left" w:pos="913"/>
          <w:tab w:val="left" w:pos="972"/>
        </w:tabs>
        <w:autoSpaceDE w:val="0"/>
        <w:autoSpaceDN w:val="0"/>
        <w:spacing w:before="41" w:after="200" w:line="276" w:lineRule="auto"/>
        <w:ind w:left="913" w:right="21"/>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примедбе</w:t>
      </w:r>
      <w:r w:rsidRPr="00B95838">
        <w:rPr>
          <w:rFonts w:ascii="Times New Roman" w:eastAsia="Times New Roman" w:hAnsi="Times New Roman" w:cs="Times New Roman"/>
          <w:spacing w:val="3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w:t>
      </w:r>
      <w:r w:rsidRPr="00B95838">
        <w:rPr>
          <w:rFonts w:ascii="Times New Roman" w:eastAsia="Times New Roman" w:hAnsi="Times New Roman" w:cs="Times New Roman"/>
          <w:spacing w:val="-1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извештај</w:t>
      </w:r>
      <w:r w:rsidRPr="00B95838">
        <w:rPr>
          <w:rFonts w:ascii="Times New Roman" w:eastAsia="Times New Roman" w:hAnsi="Times New Roman" w:cs="Times New Roman"/>
          <w:spacing w:val="-1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комисије</w:t>
      </w:r>
      <w:r w:rsidRPr="00B95838">
        <w:rPr>
          <w:rFonts w:ascii="Times New Roman" w:eastAsia="Times New Roman" w:hAnsi="Times New Roman" w:cs="Times New Roman"/>
          <w:spacing w:val="-1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w:t>
      </w:r>
      <w:r w:rsidRPr="00B95838">
        <w:rPr>
          <w:rFonts w:ascii="Times New Roman" w:eastAsia="Times New Roman" w:hAnsi="Times New Roman" w:cs="Times New Roman"/>
          <w:spacing w:val="-1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току</w:t>
      </w:r>
      <w:r w:rsidRPr="00B95838">
        <w:rPr>
          <w:rFonts w:ascii="Times New Roman" w:eastAsia="Times New Roman" w:hAnsi="Times New Roman" w:cs="Times New Roman"/>
          <w:spacing w:val="-1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стављања</w:t>
      </w:r>
      <w:r w:rsidRPr="00B95838">
        <w:rPr>
          <w:rFonts w:ascii="Times New Roman" w:eastAsia="Times New Roman" w:hAnsi="Times New Roman" w:cs="Times New Roman"/>
          <w:spacing w:val="-1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реферата</w:t>
      </w:r>
      <w:r w:rsidRPr="00B95838">
        <w:rPr>
          <w:rFonts w:ascii="Times New Roman" w:eastAsia="Times New Roman" w:hAnsi="Times New Roman" w:cs="Times New Roman"/>
          <w:spacing w:val="-1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w:t>
      </w:r>
      <w:r w:rsidRPr="00B95838">
        <w:rPr>
          <w:rFonts w:ascii="Times New Roman" w:eastAsia="Times New Roman" w:hAnsi="Times New Roman" w:cs="Times New Roman"/>
          <w:spacing w:val="-1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увид</w:t>
      </w:r>
      <w:r w:rsidRPr="00B95838">
        <w:rPr>
          <w:rFonts w:ascii="Times New Roman" w:eastAsia="Times New Roman" w:hAnsi="Times New Roman" w:cs="Times New Roman"/>
          <w:spacing w:val="-1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јавности,</w:t>
      </w:r>
      <w:r w:rsidRPr="00B95838">
        <w:rPr>
          <w:rFonts w:ascii="Times New Roman" w:eastAsia="Times New Roman" w:hAnsi="Times New Roman" w:cs="Times New Roman"/>
          <w:spacing w:val="-1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 xml:space="preserve">ако је било таквих </w:t>
      </w:r>
      <w:proofErr w:type="spellStart"/>
      <w:r w:rsidRPr="00B95838">
        <w:rPr>
          <w:rFonts w:ascii="Times New Roman" w:eastAsia="Times New Roman" w:hAnsi="Times New Roman" w:cs="Times New Roman"/>
          <w:kern w:val="0"/>
          <w:szCs w:val="22"/>
          <w:lang w:val="sr-Cyrl-RS"/>
          <w14:ligatures w14:val="none"/>
        </w:rPr>
        <w:t>примедаба</w:t>
      </w:r>
      <w:proofErr w:type="spellEnd"/>
      <w:r w:rsidRPr="00B95838">
        <w:rPr>
          <w:rFonts w:ascii="Times New Roman" w:eastAsia="Times New Roman" w:hAnsi="Times New Roman" w:cs="Times New Roman"/>
          <w:kern w:val="0"/>
          <w:szCs w:val="22"/>
          <w:lang w:val="sr-Cyrl-RS"/>
          <w14:ligatures w14:val="none"/>
        </w:rPr>
        <w:t>, као и одговор комисије,</w:t>
      </w:r>
    </w:p>
    <w:p w14:paraId="4D37A676" w14:textId="77777777" w:rsidR="00520509" w:rsidRPr="00B95838" w:rsidRDefault="00520509" w:rsidP="00520509">
      <w:pPr>
        <w:widowControl w:val="0"/>
        <w:numPr>
          <w:ilvl w:val="0"/>
          <w:numId w:val="50"/>
        </w:numPr>
        <w:tabs>
          <w:tab w:val="left" w:pos="913"/>
          <w:tab w:val="left" w:pos="972"/>
        </w:tabs>
        <w:autoSpaceDE w:val="0"/>
        <w:autoSpaceDN w:val="0"/>
        <w:spacing w:before="1" w:after="200" w:line="276" w:lineRule="auto"/>
        <w:ind w:left="913" w:right="25"/>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мишљење</w:t>
      </w:r>
      <w:r w:rsidRPr="00B95838">
        <w:rPr>
          <w:rFonts w:ascii="Times New Roman" w:eastAsia="Times New Roman" w:hAnsi="Times New Roman" w:cs="Times New Roman"/>
          <w:spacing w:val="40"/>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матичног факултета из члана 15 Правилника, односно обавештење декана о поднетом захтеву за прибављање мишљења матичног факултета,</w:t>
      </w:r>
    </w:p>
    <w:p w14:paraId="6AF9D3EE" w14:textId="77777777" w:rsidR="00520509" w:rsidRPr="00B95838" w:rsidRDefault="00520509" w:rsidP="00520509">
      <w:pPr>
        <w:widowControl w:val="0"/>
        <w:numPr>
          <w:ilvl w:val="0"/>
          <w:numId w:val="50"/>
        </w:numPr>
        <w:tabs>
          <w:tab w:val="left" w:pos="913"/>
          <w:tab w:val="left" w:pos="972"/>
        </w:tabs>
        <w:autoSpaceDE w:val="0"/>
        <w:autoSpaceDN w:val="0"/>
        <w:spacing w:after="200" w:line="276" w:lineRule="auto"/>
        <w:ind w:left="913" w:right="16"/>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потврду,</w:t>
      </w:r>
      <w:r w:rsidRPr="00B95838">
        <w:rPr>
          <w:rFonts w:ascii="Times New Roman" w:eastAsia="Times New Roman" w:hAnsi="Times New Roman" w:cs="Times New Roman"/>
          <w:spacing w:val="40"/>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 затвореној коверти са одговарајућом назнаком, да предложени кандидат</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није</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правноснажном</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пресудом</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осуђен</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за</w:t>
      </w:r>
      <w:r w:rsidRPr="00B95838">
        <w:rPr>
          <w:rFonts w:ascii="Times New Roman" w:eastAsia="Times New Roman" w:hAnsi="Times New Roman" w:cs="Times New Roman"/>
          <w:spacing w:val="-9"/>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кривично</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дело</w:t>
      </w:r>
      <w:r w:rsidRPr="00B95838">
        <w:rPr>
          <w:rFonts w:ascii="Times New Roman" w:eastAsia="Times New Roman" w:hAnsi="Times New Roman" w:cs="Times New Roman"/>
          <w:spacing w:val="-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против</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полне слободе, фалсификовања исправе коју издаје високошколска установа или примања мита у обављању послова у високошколској установи,</w:t>
      </w:r>
    </w:p>
    <w:p w14:paraId="0D445437" w14:textId="77777777" w:rsidR="00520509" w:rsidRPr="00B95838" w:rsidRDefault="00520509" w:rsidP="00520509">
      <w:pPr>
        <w:widowControl w:val="0"/>
        <w:autoSpaceDE w:val="0"/>
        <w:autoSpaceDN w:val="0"/>
        <w:ind w:left="553"/>
        <w:jc w:val="both"/>
        <w:rPr>
          <w:rFonts w:ascii="Times New Roman" w:eastAsia="Times New Roman" w:hAnsi="Times New Roman" w:cs="Times New Roman"/>
          <w:kern w:val="0"/>
          <w:lang w:val="sr-Cyrl-RS"/>
          <w14:ligatures w14:val="none"/>
        </w:rPr>
      </w:pPr>
      <w:proofErr w:type="spellStart"/>
      <w:r w:rsidRPr="00B95838">
        <w:rPr>
          <w:rFonts w:ascii="Times New Roman" w:eastAsia="Times New Roman" w:hAnsi="Times New Roman" w:cs="Times New Roman"/>
          <w:kern w:val="0"/>
          <w:lang w:val="sr-Cyrl-RS"/>
          <w14:ligatures w14:val="none"/>
        </w:rPr>
        <w:t>Oбрасци</w:t>
      </w:r>
      <w:proofErr w:type="spellEnd"/>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2,</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3</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 4</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саставни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део </w:t>
      </w:r>
      <w:r w:rsidRPr="00B95838">
        <w:rPr>
          <w:rFonts w:ascii="Times New Roman" w:eastAsia="Times New Roman" w:hAnsi="Times New Roman" w:cs="Times New Roman"/>
          <w:spacing w:val="-2"/>
          <w:kern w:val="0"/>
          <w:lang w:val="sr-Cyrl-RS"/>
          <w14:ligatures w14:val="none"/>
        </w:rPr>
        <w:t>Правилника.</w:t>
      </w:r>
    </w:p>
    <w:p w14:paraId="115F741C"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5F61D82" w14:textId="77777777" w:rsidR="00520509" w:rsidRPr="00B95838" w:rsidRDefault="00520509" w:rsidP="00520509">
      <w:pPr>
        <w:widowControl w:val="0"/>
        <w:autoSpaceDE w:val="0"/>
        <w:autoSpaceDN w:val="0"/>
        <w:spacing w:before="124"/>
        <w:rPr>
          <w:rFonts w:ascii="Times New Roman" w:eastAsia="Times New Roman" w:hAnsi="Times New Roman" w:cs="Times New Roman"/>
          <w:kern w:val="0"/>
          <w:lang w:val="sr-Cyrl-RS"/>
          <w14:ligatures w14:val="none"/>
        </w:rPr>
      </w:pPr>
    </w:p>
    <w:p w14:paraId="1DD6B4B5" w14:textId="77777777" w:rsidR="00520509" w:rsidRPr="00B95838" w:rsidRDefault="00520509" w:rsidP="00520509">
      <w:pPr>
        <w:widowControl w:val="0"/>
        <w:autoSpaceDE w:val="0"/>
        <w:autoSpaceDN w:val="0"/>
        <w:ind w:left="1" w:right="7"/>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IV</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ПОСТУПАК</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ОДЛУЧИВАЊА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УНИВЕРЗИТЕТУ</w:t>
      </w:r>
    </w:p>
    <w:p w14:paraId="50DF4B3C" w14:textId="77777777" w:rsidR="00520509" w:rsidRPr="00B95838" w:rsidRDefault="00520509" w:rsidP="00520509">
      <w:pPr>
        <w:widowControl w:val="0"/>
        <w:autoSpaceDE w:val="0"/>
        <w:autoSpaceDN w:val="0"/>
        <w:spacing w:before="81"/>
        <w:rPr>
          <w:rFonts w:ascii="Times New Roman" w:eastAsia="Times New Roman" w:hAnsi="Times New Roman" w:cs="Times New Roman"/>
          <w:kern w:val="0"/>
          <w:lang w:val="sr-Cyrl-RS"/>
          <w14:ligatures w14:val="none"/>
        </w:rPr>
      </w:pPr>
    </w:p>
    <w:p w14:paraId="21562194" w14:textId="77777777" w:rsidR="00520509" w:rsidRPr="00B95838" w:rsidRDefault="00520509" w:rsidP="00520509">
      <w:pPr>
        <w:widowControl w:val="0"/>
        <w:numPr>
          <w:ilvl w:val="0"/>
          <w:numId w:val="45"/>
        </w:numPr>
        <w:tabs>
          <w:tab w:val="left" w:pos="223"/>
        </w:tabs>
        <w:autoSpaceDE w:val="0"/>
        <w:autoSpaceDN w:val="0"/>
        <w:spacing w:after="200" w:line="276" w:lineRule="auto"/>
        <w:ind w:left="223" w:hanging="220"/>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Одлучивање</w:t>
      </w:r>
      <w:r w:rsidRPr="00B95838">
        <w:rPr>
          <w:rFonts w:ascii="Times New Roman" w:eastAsia="Times New Roman" w:hAnsi="Times New Roman" w:cs="Times New Roman"/>
          <w:i/>
          <w:spacing w:val="-7"/>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већа</w:t>
      </w:r>
      <w:r w:rsidRPr="00B95838">
        <w:rPr>
          <w:rFonts w:ascii="Times New Roman" w:eastAsia="Times New Roman" w:hAnsi="Times New Roman" w:cs="Times New Roman"/>
          <w:i/>
          <w:spacing w:val="-6"/>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научне</w:t>
      </w:r>
      <w:r w:rsidRPr="00B95838">
        <w:rPr>
          <w:rFonts w:ascii="Times New Roman" w:eastAsia="Times New Roman" w:hAnsi="Times New Roman" w:cs="Times New Roman"/>
          <w:i/>
          <w:spacing w:val="-6"/>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области</w:t>
      </w:r>
    </w:p>
    <w:p w14:paraId="0052EA02" w14:textId="77777777" w:rsidR="00520509" w:rsidRPr="00B95838" w:rsidRDefault="00520509" w:rsidP="00520509">
      <w:pPr>
        <w:widowControl w:val="0"/>
        <w:autoSpaceDE w:val="0"/>
        <w:autoSpaceDN w:val="0"/>
        <w:spacing w:before="104"/>
        <w:rPr>
          <w:rFonts w:ascii="Times New Roman" w:eastAsia="Times New Roman" w:hAnsi="Times New Roman" w:cs="Times New Roman"/>
          <w:i/>
          <w:kern w:val="0"/>
          <w:sz w:val="22"/>
          <w:lang w:val="sr-Cyrl-RS"/>
          <w14:ligatures w14:val="none"/>
        </w:rPr>
      </w:pPr>
    </w:p>
    <w:p w14:paraId="07E80DE5" w14:textId="77777777" w:rsidR="00520509" w:rsidRPr="00B95838" w:rsidRDefault="00520509" w:rsidP="00520509">
      <w:pPr>
        <w:widowControl w:val="0"/>
        <w:autoSpaceDE w:val="0"/>
        <w:autoSpaceDN w:val="0"/>
        <w:spacing w:before="1"/>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21</w:t>
      </w:r>
    </w:p>
    <w:p w14:paraId="6C69C263" w14:textId="77777777" w:rsidR="00520509" w:rsidRPr="00B95838" w:rsidRDefault="00520509" w:rsidP="00520509">
      <w:pPr>
        <w:widowControl w:val="0"/>
        <w:autoSpaceDE w:val="0"/>
        <w:autoSpaceDN w:val="0"/>
        <w:spacing w:before="40" w:line="276" w:lineRule="auto"/>
        <w:ind w:left="23" w:right="27"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се утврди да је документација непотпуна или да садржи извесне недостатке и неправилности, председник већа научне области пре седнице већа доноси закључак којим од факултета тражи допуну.</w:t>
      </w:r>
    </w:p>
    <w:p w14:paraId="30534106" w14:textId="77777777" w:rsidR="00520509" w:rsidRPr="00B95838" w:rsidRDefault="00520509" w:rsidP="00520509">
      <w:pPr>
        <w:widowControl w:val="0"/>
        <w:autoSpaceDE w:val="0"/>
        <w:autoSpaceDN w:val="0"/>
        <w:spacing w:before="76"/>
        <w:ind w:left="413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22</w:t>
      </w:r>
    </w:p>
    <w:p w14:paraId="04F2517C" w14:textId="77777777" w:rsidR="00520509" w:rsidRPr="00B95838" w:rsidRDefault="00520509" w:rsidP="00520509">
      <w:pPr>
        <w:widowControl w:val="0"/>
        <w:autoSpaceDE w:val="0"/>
        <w:autoSpaceDN w:val="0"/>
        <w:spacing w:before="41" w:line="276" w:lineRule="auto"/>
        <w:ind w:left="23" w:right="27"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веће научне области оцени да није надлежно за конкретан предмет, то утврђује закључком.</w:t>
      </w:r>
    </w:p>
    <w:p w14:paraId="5F2CAE67" w14:textId="77777777" w:rsidR="00520509" w:rsidRPr="00B95838" w:rsidRDefault="00520509" w:rsidP="00520509">
      <w:pPr>
        <w:widowControl w:val="0"/>
        <w:autoSpaceDE w:val="0"/>
        <w:autoSpaceDN w:val="0"/>
        <w:spacing w:before="1" w:line="276" w:lineRule="auto"/>
        <w:ind w:left="23" w:right="23"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случају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посебна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коју</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чине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надлежни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проректор и председници већа научне области одређује које веће научне области је надлежно да разматра предлог за избор.</w:t>
      </w:r>
    </w:p>
    <w:p w14:paraId="502B93A3" w14:textId="77777777" w:rsidR="00520509" w:rsidRPr="00B95838" w:rsidRDefault="00520509" w:rsidP="00520509">
      <w:pPr>
        <w:widowControl w:val="0"/>
        <w:autoSpaceDE w:val="0"/>
        <w:autoSpaceDN w:val="0"/>
        <w:spacing w:before="41"/>
        <w:rPr>
          <w:rFonts w:ascii="Times New Roman" w:eastAsia="Times New Roman" w:hAnsi="Times New Roman" w:cs="Times New Roman"/>
          <w:kern w:val="0"/>
          <w:lang w:val="sr-Cyrl-RS"/>
          <w14:ligatures w14:val="none"/>
        </w:rPr>
      </w:pPr>
    </w:p>
    <w:p w14:paraId="32CBB579" w14:textId="77777777" w:rsidR="00520509" w:rsidRPr="00B95838" w:rsidRDefault="00520509" w:rsidP="00520509">
      <w:pPr>
        <w:widowControl w:val="0"/>
        <w:autoSpaceDE w:val="0"/>
        <w:autoSpaceDN w:val="0"/>
        <w:spacing w:before="1"/>
        <w:ind w:left="413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23</w:t>
      </w:r>
    </w:p>
    <w:p w14:paraId="4BFDB3F4" w14:textId="77777777" w:rsidR="00520509" w:rsidRPr="00B95838" w:rsidRDefault="00520509" w:rsidP="00520509">
      <w:pPr>
        <w:widowControl w:val="0"/>
        <w:autoSpaceDE w:val="0"/>
        <w:autoSpaceDN w:val="0"/>
        <w:spacing w:before="40"/>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Након</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разматрања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уредне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документације,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донети:</w:t>
      </w:r>
    </w:p>
    <w:p w14:paraId="5EED7F0A" w14:textId="77777777" w:rsidR="00520509" w:rsidRPr="00B95838" w:rsidRDefault="00520509" w:rsidP="00520509">
      <w:pPr>
        <w:widowControl w:val="0"/>
        <w:numPr>
          <w:ilvl w:val="1"/>
          <w:numId w:val="50"/>
        </w:numPr>
        <w:tabs>
          <w:tab w:val="left" w:pos="1196"/>
        </w:tabs>
        <w:autoSpaceDE w:val="0"/>
        <w:autoSpaceDN w:val="0"/>
        <w:spacing w:before="41" w:after="200" w:line="276" w:lineRule="auto"/>
        <w:ind w:left="1196" w:hanging="259"/>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одлуку</w:t>
      </w:r>
      <w:r w:rsidRPr="00B95838">
        <w:rPr>
          <w:rFonts w:ascii="Times New Roman" w:eastAsia="Times New Roman" w:hAnsi="Times New Roman" w:cs="Times New Roman"/>
          <w:spacing w:val="-9"/>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избору</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звање</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кандидата</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којег</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предложило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изборно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веће,</w:t>
      </w:r>
    </w:p>
    <w:p w14:paraId="582F95F2" w14:textId="77777777" w:rsidR="00520509" w:rsidRPr="00B95838" w:rsidRDefault="00520509" w:rsidP="00520509">
      <w:pPr>
        <w:widowControl w:val="0"/>
        <w:numPr>
          <w:ilvl w:val="1"/>
          <w:numId w:val="50"/>
        </w:numPr>
        <w:tabs>
          <w:tab w:val="left" w:pos="1196"/>
        </w:tabs>
        <w:autoSpaceDE w:val="0"/>
        <w:autoSpaceDN w:val="0"/>
        <w:spacing w:before="42" w:after="200" w:line="276" w:lineRule="auto"/>
        <w:ind w:left="1196" w:hanging="259"/>
        <w:jc w:val="both"/>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одлуку</w:t>
      </w:r>
      <w:r w:rsidRPr="00B95838">
        <w:rPr>
          <w:rFonts w:ascii="Times New Roman" w:eastAsia="Times New Roman" w:hAnsi="Times New Roman" w:cs="Times New Roman"/>
          <w:spacing w:val="-9"/>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да</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се</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не</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изабере</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кандидат</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којег</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предложило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изборно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веће.</w:t>
      </w:r>
    </w:p>
    <w:p w14:paraId="349853A9" w14:textId="77777777" w:rsidR="00520509" w:rsidRPr="00B95838" w:rsidRDefault="00520509" w:rsidP="00520509">
      <w:pPr>
        <w:widowControl w:val="0"/>
        <w:autoSpaceDE w:val="0"/>
        <w:autoSpaceDN w:val="0"/>
        <w:spacing w:before="43" w:line="276" w:lineRule="auto"/>
        <w:ind w:left="23" w:right="17"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донесе одлуку да се не изабере кандидат којег је предложило изборно веће,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 може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наложи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факултету</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формира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нову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комисију</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која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ће припремити нови реферат о пријављеним кандидатима. Нову комисију формира Изборно веће, на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 катедре, декана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или било ког члана 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истом или вишем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звању од оног за које се расписује конкурс, после чега се поступак наставља уз примену свих одредби овог Правилника. Под новом комисијом се сматра комисија у којој је промењено најмање две трећине чланова.</w:t>
      </w:r>
    </w:p>
    <w:p w14:paraId="52CE3FB4" w14:textId="77777777" w:rsidR="00520509" w:rsidRPr="00B95838" w:rsidRDefault="00520509" w:rsidP="00520509">
      <w:pPr>
        <w:widowControl w:val="0"/>
        <w:autoSpaceDE w:val="0"/>
        <w:autoSpaceDN w:val="0"/>
        <w:spacing w:line="278" w:lineRule="auto"/>
        <w:ind w:left="23" w:right="24"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образложењу одлуке из става 1 овог члана, које је обавезно, садржани су разлози који су били одлучујући за доношење такве одлуке.</w:t>
      </w:r>
    </w:p>
    <w:p w14:paraId="4D6EB6E7" w14:textId="77777777" w:rsidR="00520509" w:rsidRPr="00B95838" w:rsidRDefault="00520509" w:rsidP="00520509">
      <w:pPr>
        <w:widowControl w:val="0"/>
        <w:autoSpaceDE w:val="0"/>
        <w:autoSpaceDN w:val="0"/>
        <w:spacing w:line="276" w:lineRule="auto"/>
        <w:ind w:left="23" w:right="19"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оцени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доношење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одлуке потребна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додатна појашњења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донеће</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закључак</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одлагању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доношења</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одлуке</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одредиће</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рок</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од 30 дана од дана достављања закључка за допуну предлога.</w:t>
      </w:r>
    </w:p>
    <w:p w14:paraId="2B6BA5F1" w14:textId="77777777" w:rsidR="00520509" w:rsidRPr="00B95838" w:rsidRDefault="00520509" w:rsidP="00520509">
      <w:pPr>
        <w:widowControl w:val="0"/>
        <w:autoSpaceDE w:val="0"/>
        <w:autoSpaceDN w:val="0"/>
        <w:spacing w:line="276" w:lineRule="auto"/>
        <w:ind w:left="23" w:right="20"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затражи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допуну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доноси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 1</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30</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дана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достављања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Закључак</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којим</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захтева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допуна предлога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доноси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30</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дана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достављања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Уколико</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затражи допуну предлога, веће научне области доноси одлуку из става 1 у року од 30 дана од достављања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допуне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Уколико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буде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допуњен 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 4, веће научне области одлучује на основу расположиве документације у року од 60 дана од њеног достављања.</w:t>
      </w:r>
    </w:p>
    <w:p w14:paraId="5BC9E936" w14:textId="77777777" w:rsidR="00520509" w:rsidRPr="00B95838" w:rsidRDefault="00520509" w:rsidP="00520509">
      <w:pPr>
        <w:widowControl w:val="0"/>
        <w:autoSpaceDE w:val="0"/>
        <w:autoSpaceDN w:val="0"/>
        <w:spacing w:before="35"/>
        <w:rPr>
          <w:rFonts w:ascii="Times New Roman" w:eastAsia="Times New Roman" w:hAnsi="Times New Roman" w:cs="Times New Roman"/>
          <w:kern w:val="0"/>
          <w:lang w:val="sr-Cyrl-RS"/>
          <w14:ligatures w14:val="none"/>
        </w:rPr>
      </w:pPr>
    </w:p>
    <w:p w14:paraId="6C04B493" w14:textId="77777777" w:rsidR="00520509" w:rsidRPr="00B95838" w:rsidRDefault="00520509" w:rsidP="00520509">
      <w:pPr>
        <w:widowControl w:val="0"/>
        <w:autoSpaceDE w:val="0"/>
        <w:autoSpaceDN w:val="0"/>
        <w:ind w:left="413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24</w:t>
      </w:r>
    </w:p>
    <w:p w14:paraId="0B906431" w14:textId="77777777" w:rsidR="00520509" w:rsidRPr="00B95838" w:rsidRDefault="00520509" w:rsidP="00520509">
      <w:pPr>
        <w:widowControl w:val="0"/>
        <w:autoSpaceDE w:val="0"/>
        <w:autoSpaceDN w:val="0"/>
        <w:spacing w:before="43" w:line="276" w:lineRule="auto"/>
        <w:ind w:left="23" w:right="16"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доноси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закључке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одлуке</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чланова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21,</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22</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23</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Правилника већином гласова укупног броја чланова.</w:t>
      </w:r>
    </w:p>
    <w:p w14:paraId="3D6057C9" w14:textId="77777777" w:rsidR="00520509" w:rsidRPr="00B95838" w:rsidRDefault="00520509" w:rsidP="00520509">
      <w:pPr>
        <w:widowControl w:val="0"/>
        <w:autoSpaceDE w:val="0"/>
        <w:autoSpaceDN w:val="0"/>
        <w:spacing w:line="276" w:lineRule="auto"/>
        <w:ind w:left="23" w:right="27"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Приликом доношења одлука и закључака, потребно је да седници присуствује најмање две трећине чланова већа научне области.</w:t>
      </w:r>
    </w:p>
    <w:p w14:paraId="34148566" w14:textId="77777777" w:rsidR="00520509" w:rsidRPr="00B95838" w:rsidRDefault="00520509" w:rsidP="00520509">
      <w:pPr>
        <w:widowControl w:val="0"/>
        <w:autoSpaceDE w:val="0"/>
        <w:autoSpaceDN w:val="0"/>
        <w:spacing w:line="276" w:lineRule="auto"/>
        <w:ind w:left="23" w:right="16"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Чланови већа могу гласати „за“ и „против“ предлога који се ставља на гласање. Изузетно,</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већа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бити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„уздржан“</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само</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ако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предметном</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случају</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постоји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сукоб интереса, у складу са чланом 32 Кодекса.</w:t>
      </w:r>
    </w:p>
    <w:p w14:paraId="124E698F" w14:textId="77777777" w:rsidR="00520509" w:rsidRPr="00B95838" w:rsidRDefault="00520509" w:rsidP="00520509">
      <w:pPr>
        <w:widowControl w:val="0"/>
        <w:autoSpaceDE w:val="0"/>
        <w:autoSpaceDN w:val="0"/>
        <w:spacing w:line="276" w:lineRule="auto"/>
        <w:ind w:left="23"/>
        <w:jc w:val="both"/>
        <w:rPr>
          <w:rFonts w:ascii="Times New Roman" w:eastAsia="Times New Roman" w:hAnsi="Times New Roman" w:cs="Times New Roman"/>
          <w:kern w:val="0"/>
          <w:lang w:val="sr-Cyrl-RS"/>
          <w14:ligatures w14:val="none"/>
        </w:rPr>
        <w:sectPr w:rsidR="00520509" w:rsidRPr="00B95838" w:rsidSect="00BD6BFE">
          <w:pgSz w:w="11910" w:h="16840"/>
          <w:pgMar w:top="1340" w:right="1417" w:bottom="280" w:left="1417" w:header="720" w:footer="720" w:gutter="0"/>
          <w:cols w:space="720"/>
        </w:sectPr>
      </w:pPr>
    </w:p>
    <w:p w14:paraId="65343BB5" w14:textId="77777777" w:rsidR="00520509" w:rsidRPr="00B95838" w:rsidRDefault="00520509" w:rsidP="00520509">
      <w:pPr>
        <w:widowControl w:val="0"/>
        <w:numPr>
          <w:ilvl w:val="0"/>
          <w:numId w:val="45"/>
        </w:numPr>
        <w:tabs>
          <w:tab w:val="left" w:pos="4333"/>
        </w:tabs>
        <w:autoSpaceDE w:val="0"/>
        <w:autoSpaceDN w:val="0"/>
        <w:spacing w:before="76" w:after="200" w:line="276" w:lineRule="auto"/>
        <w:ind w:left="4333" w:hanging="220"/>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spacing w:val="-2"/>
          <w:kern w:val="0"/>
          <w:sz w:val="22"/>
          <w:szCs w:val="22"/>
          <w:lang w:val="sr-Cyrl-RS"/>
          <w14:ligatures w14:val="none"/>
        </w:rPr>
        <w:lastRenderedPageBreak/>
        <w:t>Жалба</w:t>
      </w:r>
    </w:p>
    <w:p w14:paraId="1FE387C4" w14:textId="77777777" w:rsidR="00520509" w:rsidRPr="00B95838" w:rsidRDefault="00520509" w:rsidP="00520509">
      <w:pPr>
        <w:widowControl w:val="0"/>
        <w:autoSpaceDE w:val="0"/>
        <w:autoSpaceDN w:val="0"/>
        <w:spacing w:before="101"/>
        <w:rPr>
          <w:rFonts w:ascii="Times New Roman" w:eastAsia="Times New Roman" w:hAnsi="Times New Roman" w:cs="Times New Roman"/>
          <w:i/>
          <w:kern w:val="0"/>
          <w:sz w:val="22"/>
          <w:lang w:val="sr-Cyrl-RS"/>
          <w14:ligatures w14:val="none"/>
        </w:rPr>
      </w:pPr>
    </w:p>
    <w:p w14:paraId="76DC2B17" w14:textId="77777777" w:rsidR="00520509" w:rsidRPr="00B95838" w:rsidRDefault="00520509" w:rsidP="00520509">
      <w:pPr>
        <w:widowControl w:val="0"/>
        <w:autoSpaceDE w:val="0"/>
        <w:autoSpaceDN w:val="0"/>
        <w:ind w:left="413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25</w:t>
      </w:r>
    </w:p>
    <w:p w14:paraId="776DF6BB" w14:textId="77777777" w:rsidR="00520509" w:rsidRPr="00B95838" w:rsidRDefault="00520509" w:rsidP="00520509">
      <w:pPr>
        <w:widowControl w:val="0"/>
        <w:autoSpaceDE w:val="0"/>
        <w:autoSpaceDN w:val="0"/>
        <w:spacing w:before="44" w:line="276" w:lineRule="auto"/>
        <w:ind w:left="23" w:right="1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пријављен</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10"/>
          <w:kern w:val="0"/>
          <w:lang w:val="sr-Cyrl-RS"/>
          <w14:ligatures w14:val="none"/>
        </w:rPr>
        <w:t xml:space="preserve"> </w:t>
      </w:r>
      <w:r w:rsidRPr="00B95838">
        <w:rPr>
          <w:rFonts w:ascii="Times New Roman" w:eastAsia="Times New Roman" w:hAnsi="Times New Roman" w:cs="Times New Roman"/>
          <w:kern w:val="0"/>
          <w:lang w:val="sr-Cyrl-RS"/>
          <w14:ligatures w14:val="none"/>
        </w:rPr>
        <w:t>изјави</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жалбу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Сенату</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на одлуку већа научних области из члана 23 став 1 Правилника, посредством већа научне области, из разлога прописаних законом којим се уређује управни поступак.</w:t>
      </w:r>
    </w:p>
    <w:p w14:paraId="509F5AFE" w14:textId="77777777" w:rsidR="00520509" w:rsidRPr="00B95838" w:rsidRDefault="00520509" w:rsidP="00520509">
      <w:pPr>
        <w:widowControl w:val="0"/>
        <w:autoSpaceDE w:val="0"/>
        <w:autoSpaceDN w:val="0"/>
        <w:spacing w:line="278" w:lineRule="auto"/>
        <w:ind w:left="23" w:right="22"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Жалба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већу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научне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области 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осам</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дана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дана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достављања одлуке из става 1 овог члана, ради изјашњења у року од 30 дана.</w:t>
      </w:r>
    </w:p>
    <w:p w14:paraId="0C72B43E" w14:textId="77777777" w:rsidR="00520509" w:rsidRPr="00B95838" w:rsidRDefault="00520509" w:rsidP="00520509">
      <w:pPr>
        <w:widowControl w:val="0"/>
        <w:autoSpaceDE w:val="0"/>
        <w:autoSpaceDN w:val="0"/>
        <w:spacing w:line="276" w:lineRule="auto"/>
        <w:ind w:left="23" w:right="21"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Председник већа научне области може да предложи поновно изјашњавање о жалбеном</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захтеву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уколико</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сматра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би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жалбени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захтев</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требало</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поново</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размотрити</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пре упућивања Сенату. Уколико се веће научне области определи да удовољи жалбеном захтеву, побијана одлука се преиначава.</w:t>
      </w:r>
    </w:p>
    <w:p w14:paraId="27796C91" w14:textId="77777777" w:rsidR="00520509" w:rsidRPr="00B95838" w:rsidRDefault="00520509" w:rsidP="00520509">
      <w:pPr>
        <w:widowControl w:val="0"/>
        <w:autoSpaceDE w:val="0"/>
        <w:autoSpaceDN w:val="0"/>
        <w:spacing w:line="276" w:lineRule="auto"/>
        <w:ind w:left="23" w:right="22"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веће научне области не одбаци жалбу и не удовољи жалбеном захтеву, прослеђује жалбу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заједно са својим мишљењем о жалбеним наводима Сенату 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од пет дана.</w:t>
      </w:r>
    </w:p>
    <w:p w14:paraId="7846B96F" w14:textId="77777777" w:rsidR="00520509" w:rsidRPr="00B95838" w:rsidRDefault="00520509" w:rsidP="00520509">
      <w:pPr>
        <w:widowControl w:val="0"/>
        <w:autoSpaceDE w:val="0"/>
        <w:autoSpaceDN w:val="0"/>
        <w:spacing w:line="276" w:lineRule="auto"/>
        <w:ind w:left="23" w:right="1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Сенат оцени да су за одлучивање по жалби потребна додатна појашњења, донеће закључак о одлагању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доношења одлуке и затражиће од већа научне области, односно факултета да се изјасне о томе у року од 30 дана од дана достављања </w:t>
      </w:r>
      <w:r w:rsidRPr="00B95838">
        <w:rPr>
          <w:rFonts w:ascii="Times New Roman" w:eastAsia="Times New Roman" w:hAnsi="Times New Roman" w:cs="Times New Roman"/>
          <w:spacing w:val="-2"/>
          <w:kern w:val="0"/>
          <w:lang w:val="sr-Cyrl-RS"/>
          <w14:ligatures w14:val="none"/>
        </w:rPr>
        <w:t>закључка.</w:t>
      </w:r>
    </w:p>
    <w:p w14:paraId="4C44D175" w14:textId="77777777" w:rsidR="00520509" w:rsidRPr="00B95838" w:rsidRDefault="00520509" w:rsidP="00520509">
      <w:pPr>
        <w:widowControl w:val="0"/>
        <w:autoSpaceDE w:val="0"/>
        <w:autoSpaceDN w:val="0"/>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Одлучујући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жалби,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Сенат</w:t>
      </w:r>
      <w:r w:rsidRPr="00B95838">
        <w:rPr>
          <w:rFonts w:ascii="Times New Roman" w:eastAsia="Times New Roman" w:hAnsi="Times New Roman" w:cs="Times New Roman"/>
          <w:spacing w:val="-2"/>
          <w:kern w:val="0"/>
          <w:lang w:val="sr-Cyrl-RS"/>
          <w14:ligatures w14:val="none"/>
        </w:rPr>
        <w:t xml:space="preserve"> може:</w:t>
      </w:r>
    </w:p>
    <w:p w14:paraId="07245258" w14:textId="77777777" w:rsidR="00520509" w:rsidRPr="00B95838" w:rsidRDefault="00520509" w:rsidP="00520509">
      <w:pPr>
        <w:widowControl w:val="0"/>
        <w:numPr>
          <w:ilvl w:val="0"/>
          <w:numId w:val="49"/>
        </w:numPr>
        <w:tabs>
          <w:tab w:val="left" w:pos="1002"/>
        </w:tabs>
        <w:autoSpaceDE w:val="0"/>
        <w:autoSpaceDN w:val="0"/>
        <w:spacing w:before="36" w:after="200" w:line="276" w:lineRule="auto"/>
        <w:ind w:left="1002" w:hanging="259"/>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одбацити</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неблаговремену</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жалбу</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жалбу</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коју</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изјавило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неовлашћено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лице,</w:t>
      </w:r>
    </w:p>
    <w:p w14:paraId="1777AF78" w14:textId="77777777" w:rsidR="00520509" w:rsidRPr="00B95838" w:rsidRDefault="00520509" w:rsidP="00520509">
      <w:pPr>
        <w:widowControl w:val="0"/>
        <w:numPr>
          <w:ilvl w:val="0"/>
          <w:numId w:val="49"/>
        </w:numPr>
        <w:tabs>
          <w:tab w:val="left" w:pos="1002"/>
        </w:tabs>
        <w:autoSpaceDE w:val="0"/>
        <w:autoSpaceDN w:val="0"/>
        <w:spacing w:before="41" w:after="200" w:line="276" w:lineRule="auto"/>
        <w:ind w:left="1002" w:hanging="259"/>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одбити</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жалбу,</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ако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утврди</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да</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неоснована,</w:t>
      </w:r>
    </w:p>
    <w:p w14:paraId="65935C98" w14:textId="77777777" w:rsidR="00520509" w:rsidRPr="00B95838" w:rsidRDefault="00520509" w:rsidP="00520509">
      <w:pPr>
        <w:widowControl w:val="0"/>
        <w:numPr>
          <w:ilvl w:val="0"/>
          <w:numId w:val="49"/>
        </w:numPr>
        <w:tabs>
          <w:tab w:val="left" w:pos="1002"/>
        </w:tabs>
        <w:autoSpaceDE w:val="0"/>
        <w:autoSpaceDN w:val="0"/>
        <w:spacing w:before="41" w:after="200" w:line="276" w:lineRule="auto"/>
        <w:ind w:left="1002" w:hanging="259"/>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преиначити</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првостепену</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одлуку,</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ако</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утврди да</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жалба</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основана,</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spacing w:val="-5"/>
          <w:kern w:val="0"/>
          <w:szCs w:val="22"/>
          <w:lang w:val="sr-Cyrl-RS"/>
          <w14:ligatures w14:val="none"/>
        </w:rPr>
        <w:t>или</w:t>
      </w:r>
    </w:p>
    <w:p w14:paraId="6154106E" w14:textId="77777777" w:rsidR="00520509" w:rsidRPr="00B95838" w:rsidRDefault="00520509" w:rsidP="00520509">
      <w:pPr>
        <w:widowControl w:val="0"/>
        <w:numPr>
          <w:ilvl w:val="0"/>
          <w:numId w:val="49"/>
        </w:numPr>
        <w:tabs>
          <w:tab w:val="left" w:pos="1010"/>
        </w:tabs>
        <w:autoSpaceDE w:val="0"/>
        <w:autoSpaceDN w:val="0"/>
        <w:spacing w:before="41" w:after="200" w:line="278" w:lineRule="auto"/>
        <w:ind w:left="743" w:right="29" w:firstLine="0"/>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поништити првостепену одлуку и вратити је на поновно одлучивање, у којем случају одређује које радње треба поновити.</w:t>
      </w:r>
    </w:p>
    <w:p w14:paraId="7107244C" w14:textId="77777777" w:rsidR="00520509" w:rsidRPr="00B95838" w:rsidRDefault="00520509" w:rsidP="00520509">
      <w:pPr>
        <w:widowControl w:val="0"/>
        <w:autoSpaceDE w:val="0"/>
        <w:autoSpaceDN w:val="0"/>
        <w:spacing w:line="276" w:lineRule="auto"/>
        <w:ind w:left="743" w:right="258"/>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Сенат мора одлучити о жалби у року од 60 дана од њеног изјављивања. Одлука</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жалби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коначна,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судска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заштита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остварује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управном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спору.</w:t>
      </w:r>
    </w:p>
    <w:p w14:paraId="3A087DBB" w14:textId="77777777" w:rsidR="00520509" w:rsidRPr="00B95838" w:rsidRDefault="00520509" w:rsidP="00520509">
      <w:pPr>
        <w:widowControl w:val="0"/>
        <w:autoSpaceDE w:val="0"/>
        <w:autoSpaceDN w:val="0"/>
        <w:spacing w:before="37"/>
        <w:rPr>
          <w:rFonts w:ascii="Times New Roman" w:eastAsia="Times New Roman" w:hAnsi="Times New Roman" w:cs="Times New Roman"/>
          <w:kern w:val="0"/>
          <w:lang w:val="sr-Cyrl-RS"/>
          <w14:ligatures w14:val="none"/>
        </w:rPr>
      </w:pPr>
    </w:p>
    <w:p w14:paraId="72CC4E2A" w14:textId="77777777" w:rsidR="00520509" w:rsidRPr="00B95838" w:rsidRDefault="00520509" w:rsidP="00520509">
      <w:pPr>
        <w:widowControl w:val="0"/>
        <w:numPr>
          <w:ilvl w:val="0"/>
          <w:numId w:val="45"/>
        </w:numPr>
        <w:tabs>
          <w:tab w:val="left" w:pos="3700"/>
        </w:tabs>
        <w:autoSpaceDE w:val="0"/>
        <w:autoSpaceDN w:val="0"/>
        <w:spacing w:after="200" w:line="276" w:lineRule="auto"/>
        <w:ind w:left="3700" w:hanging="220"/>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Достављање</w:t>
      </w:r>
      <w:r w:rsidRPr="00B95838">
        <w:rPr>
          <w:rFonts w:ascii="Times New Roman" w:eastAsia="Times New Roman" w:hAnsi="Times New Roman" w:cs="Times New Roman"/>
          <w:i/>
          <w:spacing w:val="-8"/>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одлуке</w:t>
      </w:r>
    </w:p>
    <w:p w14:paraId="22DF9C4B" w14:textId="77777777" w:rsidR="00520509" w:rsidRPr="00B95838" w:rsidRDefault="00520509" w:rsidP="00520509">
      <w:pPr>
        <w:widowControl w:val="0"/>
        <w:autoSpaceDE w:val="0"/>
        <w:autoSpaceDN w:val="0"/>
        <w:spacing w:before="102"/>
        <w:rPr>
          <w:rFonts w:ascii="Times New Roman" w:eastAsia="Times New Roman" w:hAnsi="Times New Roman" w:cs="Times New Roman"/>
          <w:i/>
          <w:kern w:val="0"/>
          <w:sz w:val="22"/>
          <w:lang w:val="sr-Cyrl-RS"/>
          <w14:ligatures w14:val="none"/>
        </w:rPr>
      </w:pPr>
    </w:p>
    <w:p w14:paraId="777BA69C" w14:textId="77777777" w:rsidR="00520509" w:rsidRPr="00B95838" w:rsidRDefault="00520509" w:rsidP="00520509">
      <w:pPr>
        <w:widowControl w:val="0"/>
        <w:autoSpaceDE w:val="0"/>
        <w:autoSpaceDN w:val="0"/>
        <w:ind w:left="4135"/>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26</w:t>
      </w:r>
    </w:p>
    <w:p w14:paraId="5DB3A5CE" w14:textId="77777777" w:rsidR="00520509" w:rsidRPr="00B95838" w:rsidRDefault="00520509" w:rsidP="00520509">
      <w:pPr>
        <w:widowControl w:val="0"/>
        <w:autoSpaceDE w:val="0"/>
        <w:autoSpaceDN w:val="0"/>
        <w:spacing w:before="41" w:line="278" w:lineRule="auto"/>
        <w:ind w:left="23" w:firstLine="719"/>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Одлуке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23</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став</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25</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 факултету у року од десет радних дана од дана доношења одлуке.</w:t>
      </w:r>
    </w:p>
    <w:p w14:paraId="4FECC8D8" w14:textId="77777777" w:rsidR="00520509" w:rsidRPr="00B95838" w:rsidRDefault="00520509" w:rsidP="00520509">
      <w:pPr>
        <w:widowControl w:val="0"/>
        <w:autoSpaceDE w:val="0"/>
        <w:autoSpaceDN w:val="0"/>
        <w:spacing w:line="276" w:lineRule="auto"/>
        <w:ind w:left="40" w:firstLine="703"/>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од десет</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радних дана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свим пријављеним</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кандидатима одлуку из става 1 овог члана.</w:t>
      </w:r>
    </w:p>
    <w:p w14:paraId="49E1EDB8" w14:textId="77777777" w:rsidR="00520509" w:rsidRPr="00B95838" w:rsidRDefault="00520509" w:rsidP="00520509">
      <w:pPr>
        <w:widowControl w:val="0"/>
        <w:autoSpaceDE w:val="0"/>
        <w:autoSpaceDN w:val="0"/>
        <w:spacing w:before="37"/>
        <w:rPr>
          <w:rFonts w:ascii="Times New Roman" w:eastAsia="Times New Roman" w:hAnsi="Times New Roman" w:cs="Times New Roman"/>
          <w:kern w:val="0"/>
          <w:lang w:val="sr-Cyrl-RS"/>
          <w14:ligatures w14:val="none"/>
        </w:rPr>
      </w:pPr>
    </w:p>
    <w:p w14:paraId="7B699138" w14:textId="77777777" w:rsidR="00520509" w:rsidRPr="00B95838" w:rsidRDefault="00520509" w:rsidP="00520509">
      <w:pPr>
        <w:widowControl w:val="0"/>
        <w:numPr>
          <w:ilvl w:val="0"/>
          <w:numId w:val="45"/>
        </w:numPr>
        <w:tabs>
          <w:tab w:val="left" w:pos="222"/>
        </w:tabs>
        <w:autoSpaceDE w:val="0"/>
        <w:autoSpaceDN w:val="0"/>
        <w:spacing w:after="200" w:line="276" w:lineRule="auto"/>
        <w:ind w:left="222" w:hanging="220"/>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Закључивање</w:t>
      </w:r>
      <w:r w:rsidRPr="00B95838">
        <w:rPr>
          <w:rFonts w:ascii="Times New Roman" w:eastAsia="Times New Roman" w:hAnsi="Times New Roman" w:cs="Times New Roman"/>
          <w:i/>
          <w:spacing w:val="-9"/>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уговора</w:t>
      </w:r>
      <w:r w:rsidRPr="00B95838">
        <w:rPr>
          <w:rFonts w:ascii="Times New Roman" w:eastAsia="Times New Roman" w:hAnsi="Times New Roman" w:cs="Times New Roman"/>
          <w:i/>
          <w:spacing w:val="-5"/>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о</w:t>
      </w:r>
      <w:r w:rsidRPr="00B95838">
        <w:rPr>
          <w:rFonts w:ascii="Times New Roman" w:eastAsia="Times New Roman" w:hAnsi="Times New Roman" w:cs="Times New Roman"/>
          <w:i/>
          <w:spacing w:val="-7"/>
          <w:kern w:val="0"/>
          <w:sz w:val="22"/>
          <w:szCs w:val="22"/>
          <w:lang w:val="sr-Cyrl-RS"/>
          <w14:ligatures w14:val="none"/>
        </w:rPr>
        <w:t xml:space="preserve"> </w:t>
      </w:r>
      <w:r w:rsidRPr="00B95838">
        <w:rPr>
          <w:rFonts w:ascii="Times New Roman" w:eastAsia="Times New Roman" w:hAnsi="Times New Roman" w:cs="Times New Roman"/>
          <w:i/>
          <w:spacing w:val="-4"/>
          <w:kern w:val="0"/>
          <w:sz w:val="22"/>
          <w:szCs w:val="22"/>
          <w:lang w:val="sr-Cyrl-RS"/>
          <w14:ligatures w14:val="none"/>
        </w:rPr>
        <w:t>раду</w:t>
      </w:r>
    </w:p>
    <w:p w14:paraId="1BF50855" w14:textId="77777777" w:rsidR="00520509" w:rsidRPr="00B95838" w:rsidRDefault="00520509" w:rsidP="00520509">
      <w:pPr>
        <w:widowControl w:val="0"/>
        <w:autoSpaceDE w:val="0"/>
        <w:autoSpaceDN w:val="0"/>
        <w:spacing w:before="102"/>
        <w:rPr>
          <w:rFonts w:ascii="Times New Roman" w:eastAsia="Times New Roman" w:hAnsi="Times New Roman" w:cs="Times New Roman"/>
          <w:i/>
          <w:kern w:val="0"/>
          <w:sz w:val="22"/>
          <w:lang w:val="sr-Cyrl-RS"/>
          <w14:ligatures w14:val="none"/>
        </w:rPr>
      </w:pPr>
    </w:p>
    <w:p w14:paraId="224D6971" w14:textId="77777777" w:rsidR="00520509" w:rsidRPr="00B95838" w:rsidRDefault="00520509" w:rsidP="00520509">
      <w:pPr>
        <w:widowControl w:val="0"/>
        <w:autoSpaceDE w:val="0"/>
        <w:autoSpaceDN w:val="0"/>
        <w:ind w:left="413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27</w:t>
      </w:r>
    </w:p>
    <w:p w14:paraId="0ED2CF3F" w14:textId="77777777" w:rsidR="00520509" w:rsidRPr="00B95838" w:rsidRDefault="00520509" w:rsidP="00520509">
      <w:pPr>
        <w:widowControl w:val="0"/>
        <w:autoSpaceDE w:val="0"/>
        <w:autoSpaceDN w:val="0"/>
        <w:spacing w:before="41" w:line="276" w:lineRule="auto"/>
        <w:ind w:left="23" w:right="23" w:firstLine="719"/>
        <w:jc w:val="both"/>
        <w:rPr>
          <w:rFonts w:ascii="Times New Roman" w:eastAsia="Times New Roman" w:hAnsi="Times New Roman" w:cs="Times New Roman"/>
          <w:spacing w:val="-2"/>
          <w:kern w:val="0"/>
          <w:lang w:val="sr-Cyrl-RS"/>
          <w14:ligatures w14:val="none"/>
        </w:rPr>
      </w:pPr>
      <w:r w:rsidRPr="00B95838">
        <w:rPr>
          <w:rFonts w:ascii="Times New Roman" w:eastAsia="Times New Roman" w:hAnsi="Times New Roman" w:cs="Times New Roman"/>
          <w:kern w:val="0"/>
          <w:lang w:val="sr-Cyrl-RS"/>
          <w14:ligatures w14:val="none"/>
        </w:rPr>
        <w:t>Декан</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закључује</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уговор</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раду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лицем</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изабраним</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наставника у складу са Законом, прописима којима се уређује рад, статутом и другим општим актима факултета и Универзитета, најкасније у року од 15 дана од дана коначности одлуке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 избору 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 Наставник, по правилу, заснива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радни однос</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са пуним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радним </w:t>
      </w:r>
      <w:r w:rsidRPr="00B95838">
        <w:rPr>
          <w:rFonts w:ascii="Times New Roman" w:eastAsia="Times New Roman" w:hAnsi="Times New Roman" w:cs="Times New Roman"/>
          <w:spacing w:val="-2"/>
          <w:kern w:val="0"/>
          <w:lang w:val="sr-Cyrl-RS"/>
          <w14:ligatures w14:val="none"/>
        </w:rPr>
        <w:t xml:space="preserve">временом. </w:t>
      </w:r>
    </w:p>
    <w:p w14:paraId="48656A65" w14:textId="77777777" w:rsidR="00520509" w:rsidRPr="00B95838" w:rsidRDefault="00520509" w:rsidP="00520509">
      <w:pPr>
        <w:widowControl w:val="0"/>
        <w:autoSpaceDE w:val="0"/>
        <w:autoSpaceDN w:val="0"/>
        <w:spacing w:before="41" w:line="276" w:lineRule="auto"/>
        <w:ind w:left="23" w:right="23" w:firstLine="719"/>
        <w:jc w:val="both"/>
        <w:rPr>
          <w:rFonts w:ascii="Times New Roman" w:eastAsia="Times New Roman" w:hAnsi="Times New Roman" w:cs="Times New Roman"/>
          <w:spacing w:val="-2"/>
          <w:kern w:val="0"/>
          <w:lang w:val="sr-Cyrl-RS"/>
          <w14:ligatures w14:val="none"/>
        </w:rPr>
      </w:pPr>
    </w:p>
    <w:p w14:paraId="75AF7B9B" w14:textId="77777777" w:rsidR="00520509" w:rsidRPr="00B95838" w:rsidRDefault="00520509" w:rsidP="00520509">
      <w:pPr>
        <w:widowControl w:val="0"/>
        <w:autoSpaceDE w:val="0"/>
        <w:autoSpaceDN w:val="0"/>
        <w:spacing w:before="41" w:line="276" w:lineRule="auto"/>
        <w:ind w:left="23" w:right="23" w:firstLine="719"/>
        <w:jc w:val="center"/>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Свечана</w:t>
      </w:r>
      <w:r w:rsidRPr="00B95838">
        <w:rPr>
          <w:rFonts w:ascii="Times New Roman" w:eastAsia="Times New Roman" w:hAnsi="Times New Roman" w:cs="Times New Roman"/>
          <w:i/>
          <w:spacing w:val="-7"/>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промоција</w:t>
      </w:r>
      <w:r w:rsidRPr="00B95838">
        <w:rPr>
          <w:rFonts w:ascii="Times New Roman" w:eastAsia="Times New Roman" w:hAnsi="Times New Roman" w:cs="Times New Roman"/>
          <w:i/>
          <w:spacing w:val="-6"/>
          <w:kern w:val="0"/>
          <w:sz w:val="22"/>
          <w:szCs w:val="22"/>
          <w:lang w:val="sr-Cyrl-RS"/>
          <w14:ligatures w14:val="none"/>
        </w:rPr>
        <w:t xml:space="preserve"> </w:t>
      </w:r>
      <w:r w:rsidRPr="00B95838">
        <w:rPr>
          <w:rFonts w:ascii="Times New Roman" w:eastAsia="Times New Roman" w:hAnsi="Times New Roman" w:cs="Times New Roman"/>
          <w:i/>
          <w:kern w:val="0"/>
          <w:sz w:val="22"/>
          <w:szCs w:val="22"/>
          <w:lang w:val="sr-Cyrl-RS"/>
          <w14:ligatures w14:val="none"/>
        </w:rPr>
        <w:t>редовних</w:t>
      </w:r>
      <w:r w:rsidRPr="00B95838">
        <w:rPr>
          <w:rFonts w:ascii="Times New Roman" w:eastAsia="Times New Roman" w:hAnsi="Times New Roman" w:cs="Times New Roman"/>
          <w:i/>
          <w:spacing w:val="-7"/>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професора</w:t>
      </w:r>
    </w:p>
    <w:p w14:paraId="6825DE1F" w14:textId="77777777" w:rsidR="00520509" w:rsidRPr="00B95838" w:rsidRDefault="00520509" w:rsidP="00520509">
      <w:pPr>
        <w:widowControl w:val="0"/>
        <w:autoSpaceDE w:val="0"/>
        <w:autoSpaceDN w:val="0"/>
        <w:spacing w:before="101"/>
        <w:rPr>
          <w:rFonts w:ascii="Times New Roman" w:eastAsia="Times New Roman" w:hAnsi="Times New Roman" w:cs="Times New Roman"/>
          <w:i/>
          <w:kern w:val="0"/>
          <w:sz w:val="22"/>
          <w:lang w:val="sr-Cyrl-RS"/>
          <w14:ligatures w14:val="none"/>
        </w:rPr>
      </w:pPr>
    </w:p>
    <w:p w14:paraId="0FC72BFF" w14:textId="77777777" w:rsidR="00520509" w:rsidRPr="00B95838" w:rsidRDefault="00520509" w:rsidP="00520509">
      <w:pPr>
        <w:widowControl w:val="0"/>
        <w:autoSpaceDE w:val="0"/>
        <w:autoSpaceDN w:val="0"/>
        <w:ind w:left="4130"/>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28</w:t>
      </w:r>
    </w:p>
    <w:p w14:paraId="66EF9C38" w14:textId="77777777" w:rsidR="00520509" w:rsidRPr="00B95838" w:rsidRDefault="00520509" w:rsidP="00520509">
      <w:pPr>
        <w:widowControl w:val="0"/>
        <w:autoSpaceDE w:val="0"/>
        <w:autoSpaceDN w:val="0"/>
        <w:spacing w:before="44"/>
        <w:ind w:left="502" w:right="7"/>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Редовне</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професоре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промовише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Сенат,</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коначности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звање.</w:t>
      </w:r>
    </w:p>
    <w:p w14:paraId="1148EE3B" w14:textId="77777777" w:rsidR="00520509" w:rsidRPr="00B95838" w:rsidRDefault="00520509" w:rsidP="00520509">
      <w:pPr>
        <w:widowControl w:val="0"/>
        <w:autoSpaceDE w:val="0"/>
        <w:autoSpaceDN w:val="0"/>
        <w:spacing w:before="80"/>
        <w:rPr>
          <w:rFonts w:ascii="Times New Roman" w:eastAsia="Times New Roman" w:hAnsi="Times New Roman" w:cs="Times New Roman"/>
          <w:kern w:val="0"/>
          <w:lang w:val="sr-Cyrl-RS"/>
          <w14:ligatures w14:val="none"/>
        </w:rPr>
      </w:pPr>
    </w:p>
    <w:p w14:paraId="35E817C3" w14:textId="77777777" w:rsidR="00520509" w:rsidRPr="00B95838" w:rsidRDefault="00520509" w:rsidP="00520509">
      <w:pPr>
        <w:widowControl w:val="0"/>
        <w:numPr>
          <w:ilvl w:val="0"/>
          <w:numId w:val="45"/>
        </w:numPr>
        <w:tabs>
          <w:tab w:val="left" w:pos="4316"/>
        </w:tabs>
        <w:autoSpaceDE w:val="0"/>
        <w:autoSpaceDN w:val="0"/>
        <w:spacing w:before="1" w:after="200" w:line="276" w:lineRule="auto"/>
        <w:ind w:left="4316" w:hanging="220"/>
        <w:jc w:val="left"/>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spacing w:val="-2"/>
          <w:kern w:val="0"/>
          <w:sz w:val="22"/>
          <w:szCs w:val="22"/>
          <w:lang w:val="sr-Cyrl-RS"/>
          <w14:ligatures w14:val="none"/>
        </w:rPr>
        <w:t>Рокови</w:t>
      </w:r>
    </w:p>
    <w:p w14:paraId="23E474E0" w14:textId="77777777" w:rsidR="00520509" w:rsidRPr="00B95838" w:rsidRDefault="00520509" w:rsidP="00520509">
      <w:pPr>
        <w:widowControl w:val="0"/>
        <w:autoSpaceDE w:val="0"/>
        <w:autoSpaceDN w:val="0"/>
        <w:spacing w:before="104"/>
        <w:rPr>
          <w:rFonts w:ascii="Times New Roman" w:eastAsia="Times New Roman" w:hAnsi="Times New Roman" w:cs="Times New Roman"/>
          <w:i/>
          <w:kern w:val="0"/>
          <w:sz w:val="22"/>
          <w:lang w:val="sr-Cyrl-RS"/>
          <w14:ligatures w14:val="none"/>
        </w:rPr>
      </w:pPr>
    </w:p>
    <w:p w14:paraId="0E647179" w14:textId="77777777" w:rsidR="00520509" w:rsidRPr="00B95838" w:rsidRDefault="00520509" w:rsidP="00520509">
      <w:pPr>
        <w:widowControl w:val="0"/>
        <w:autoSpaceDE w:val="0"/>
        <w:autoSpaceDN w:val="0"/>
        <w:ind w:left="4135"/>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29</w:t>
      </w:r>
    </w:p>
    <w:p w14:paraId="3E61D5FF" w14:textId="77777777" w:rsidR="00520509" w:rsidRPr="00B95838" w:rsidRDefault="00520509" w:rsidP="00520509">
      <w:pPr>
        <w:widowControl w:val="0"/>
        <w:autoSpaceDE w:val="0"/>
        <w:autoSpaceDN w:val="0"/>
        <w:spacing w:before="41" w:line="276" w:lineRule="auto"/>
        <w:ind w:left="25" w:right="28" w:firstLine="7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Рокови предвиђени Правилником су обавезујући и не теку од 15. јула до 15. августа, осим рока из члана 9 став 1 Правилника.</w:t>
      </w:r>
    </w:p>
    <w:p w14:paraId="4A5B6377" w14:textId="77777777" w:rsidR="00520509" w:rsidRPr="00B95838" w:rsidRDefault="00520509" w:rsidP="00520509">
      <w:pPr>
        <w:widowControl w:val="0"/>
        <w:autoSpaceDE w:val="0"/>
        <w:autoSpaceDN w:val="0"/>
        <w:spacing w:before="15"/>
        <w:rPr>
          <w:rFonts w:ascii="Times New Roman" w:eastAsia="Times New Roman" w:hAnsi="Times New Roman" w:cs="Times New Roman"/>
          <w:kern w:val="0"/>
          <w:lang w:val="sr-Cyrl-RS"/>
          <w14:ligatures w14:val="none"/>
        </w:rPr>
      </w:pPr>
    </w:p>
    <w:p w14:paraId="2F039F2D" w14:textId="77777777" w:rsidR="00520509" w:rsidRPr="00B95838" w:rsidRDefault="00520509" w:rsidP="00520509">
      <w:pPr>
        <w:widowControl w:val="0"/>
        <w:numPr>
          <w:ilvl w:val="0"/>
          <w:numId w:val="45"/>
        </w:numPr>
        <w:tabs>
          <w:tab w:val="left" w:pos="4079"/>
        </w:tabs>
        <w:autoSpaceDE w:val="0"/>
        <w:autoSpaceDN w:val="0"/>
        <w:spacing w:after="200" w:line="276" w:lineRule="auto"/>
        <w:ind w:left="4079" w:hanging="220"/>
        <w:jc w:val="left"/>
        <w:rPr>
          <w:rFonts w:ascii="Times New Roman" w:eastAsia="Times New Roman" w:hAnsi="Times New Roman" w:cs="Times New Roman"/>
          <w:i/>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Понављање</w:t>
      </w:r>
      <w:r w:rsidRPr="00B95838">
        <w:rPr>
          <w:rFonts w:ascii="Times New Roman" w:eastAsia="Times New Roman" w:hAnsi="Times New Roman" w:cs="Times New Roman"/>
          <w:i/>
          <w:spacing w:val="-9"/>
          <w:kern w:val="0"/>
          <w:sz w:val="22"/>
          <w:szCs w:val="22"/>
          <w:lang w:val="sr-Cyrl-RS"/>
          <w14:ligatures w14:val="none"/>
        </w:rPr>
        <w:t xml:space="preserve"> </w:t>
      </w:r>
      <w:r w:rsidRPr="00B95838">
        <w:rPr>
          <w:rFonts w:ascii="Times New Roman" w:eastAsia="Times New Roman" w:hAnsi="Times New Roman" w:cs="Times New Roman"/>
          <w:i/>
          <w:spacing w:val="-2"/>
          <w:kern w:val="0"/>
          <w:sz w:val="22"/>
          <w:szCs w:val="22"/>
          <w:lang w:val="sr-Cyrl-RS"/>
          <w14:ligatures w14:val="none"/>
        </w:rPr>
        <w:t>поступка</w:t>
      </w:r>
    </w:p>
    <w:p w14:paraId="38FE5E1C" w14:textId="77777777" w:rsidR="00520509" w:rsidRPr="00B95838" w:rsidRDefault="00520509" w:rsidP="00520509">
      <w:pPr>
        <w:widowControl w:val="0"/>
        <w:autoSpaceDE w:val="0"/>
        <w:autoSpaceDN w:val="0"/>
        <w:spacing w:before="23"/>
        <w:rPr>
          <w:rFonts w:ascii="Times New Roman" w:eastAsia="Times New Roman" w:hAnsi="Times New Roman" w:cs="Times New Roman"/>
          <w:i/>
          <w:kern w:val="0"/>
          <w:sz w:val="22"/>
          <w:lang w:val="sr-Cyrl-RS"/>
          <w14:ligatures w14:val="none"/>
        </w:rPr>
      </w:pPr>
    </w:p>
    <w:p w14:paraId="116D2D12" w14:textId="77777777" w:rsidR="00520509" w:rsidRPr="00B95838" w:rsidRDefault="00520509" w:rsidP="00520509">
      <w:pPr>
        <w:widowControl w:val="0"/>
        <w:autoSpaceDE w:val="0"/>
        <w:autoSpaceDN w:val="0"/>
        <w:ind w:left="4178"/>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29а</w:t>
      </w:r>
    </w:p>
    <w:p w14:paraId="2466B74D" w14:textId="77777777" w:rsidR="00520509" w:rsidRPr="00B95838" w:rsidRDefault="00520509" w:rsidP="00520509">
      <w:pPr>
        <w:widowControl w:val="0"/>
        <w:autoSpaceDE w:val="0"/>
        <w:autoSpaceDN w:val="0"/>
        <w:ind w:left="23" w:firstLine="914"/>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Поступак</w:t>
      </w:r>
      <w:r w:rsidRPr="00B95838">
        <w:rPr>
          <w:rFonts w:ascii="Times New Roman" w:eastAsia="Times New Roman" w:hAnsi="Times New Roman" w:cs="Times New Roman"/>
          <w:spacing w:val="38"/>
          <w:kern w:val="0"/>
          <w:lang w:val="sr-Cyrl-RS"/>
          <w14:ligatures w14:val="none"/>
        </w:rPr>
        <w:t xml:space="preserve"> </w:t>
      </w:r>
      <w:r w:rsidRPr="00B95838">
        <w:rPr>
          <w:rFonts w:ascii="Times New Roman" w:eastAsia="Times New Roman" w:hAnsi="Times New Roman" w:cs="Times New Roman"/>
          <w:kern w:val="0"/>
          <w:lang w:val="sr-Cyrl-RS"/>
          <w14:ligatures w14:val="none"/>
        </w:rPr>
        <w:t>који</w:t>
      </w:r>
      <w:r w:rsidRPr="00B95838">
        <w:rPr>
          <w:rFonts w:ascii="Times New Roman" w:eastAsia="Times New Roman" w:hAnsi="Times New Roman" w:cs="Times New Roman"/>
          <w:spacing w:val="38"/>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окончан</w:t>
      </w:r>
      <w:r w:rsidRPr="00B95838">
        <w:rPr>
          <w:rFonts w:ascii="Times New Roman" w:eastAsia="Times New Roman" w:hAnsi="Times New Roman" w:cs="Times New Roman"/>
          <w:spacing w:val="38"/>
          <w:kern w:val="0"/>
          <w:lang w:val="sr-Cyrl-RS"/>
          <w14:ligatures w14:val="none"/>
        </w:rPr>
        <w:t xml:space="preserve"> </w:t>
      </w:r>
      <w:r w:rsidRPr="00B95838">
        <w:rPr>
          <w:rFonts w:ascii="Times New Roman" w:eastAsia="Times New Roman" w:hAnsi="Times New Roman" w:cs="Times New Roman"/>
          <w:kern w:val="0"/>
          <w:lang w:val="sr-Cyrl-RS"/>
          <w14:ligatures w14:val="none"/>
        </w:rPr>
        <w:t>одлуком</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против</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које</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37"/>
          <w:kern w:val="0"/>
          <w:lang w:val="sr-Cyrl-RS"/>
          <w14:ligatures w14:val="none"/>
        </w:rPr>
        <w:t xml:space="preserve"> </w:t>
      </w:r>
      <w:r w:rsidRPr="00B95838">
        <w:rPr>
          <w:rFonts w:ascii="Times New Roman" w:eastAsia="Times New Roman" w:hAnsi="Times New Roman" w:cs="Times New Roman"/>
          <w:kern w:val="0"/>
          <w:lang w:val="sr-Cyrl-RS"/>
          <w14:ligatures w14:val="none"/>
        </w:rPr>
        <w:t>изјави</w:t>
      </w:r>
      <w:r w:rsidRPr="00B95838">
        <w:rPr>
          <w:rFonts w:ascii="Times New Roman" w:eastAsia="Times New Roman" w:hAnsi="Times New Roman" w:cs="Times New Roman"/>
          <w:spacing w:val="38"/>
          <w:kern w:val="0"/>
          <w:lang w:val="sr-Cyrl-RS"/>
          <w14:ligatures w14:val="none"/>
        </w:rPr>
        <w:t xml:space="preserve"> </w:t>
      </w:r>
      <w:r w:rsidRPr="00B95838">
        <w:rPr>
          <w:rFonts w:ascii="Times New Roman" w:eastAsia="Times New Roman" w:hAnsi="Times New Roman" w:cs="Times New Roman"/>
          <w:kern w:val="0"/>
          <w:lang w:val="sr-Cyrl-RS"/>
          <w14:ligatures w14:val="none"/>
        </w:rPr>
        <w:t>жалба понавља се у складу са законом којим се уређује општи управни поступак.</w:t>
      </w:r>
    </w:p>
    <w:p w14:paraId="1392BB73"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7F2DE046" w14:textId="77777777" w:rsidR="00520509" w:rsidRPr="00B95838" w:rsidRDefault="00520509" w:rsidP="00520509">
      <w:pPr>
        <w:widowControl w:val="0"/>
        <w:autoSpaceDE w:val="0"/>
        <w:autoSpaceDN w:val="0"/>
        <w:spacing w:before="81"/>
        <w:rPr>
          <w:rFonts w:ascii="Times New Roman" w:eastAsia="Times New Roman" w:hAnsi="Times New Roman" w:cs="Times New Roman"/>
          <w:kern w:val="0"/>
          <w:lang w:val="sr-Cyrl-RS"/>
          <w14:ligatures w14:val="none"/>
        </w:rPr>
      </w:pPr>
    </w:p>
    <w:p w14:paraId="1E01D1CC" w14:textId="77777777" w:rsidR="00520509" w:rsidRPr="00B95838" w:rsidRDefault="00520509" w:rsidP="00520509">
      <w:pPr>
        <w:widowControl w:val="0"/>
        <w:autoSpaceDE w:val="0"/>
        <w:autoSpaceDN w:val="0"/>
        <w:spacing w:before="1" w:line="278" w:lineRule="auto"/>
        <w:ind w:left="7" w:right="6"/>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V</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ИЗБОР</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ЗВАЊЕ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НАСТАВНИКА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СТРАНОГ</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ЈЕЗИКА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НАСТАВНИКА </w:t>
      </w:r>
      <w:r w:rsidRPr="00B95838">
        <w:rPr>
          <w:rFonts w:ascii="Times New Roman" w:eastAsia="Times New Roman" w:hAnsi="Times New Roman" w:cs="Times New Roman"/>
          <w:spacing w:val="-2"/>
          <w:kern w:val="0"/>
          <w:lang w:val="sr-Cyrl-RS"/>
          <w14:ligatures w14:val="none"/>
        </w:rPr>
        <w:t>ВЕШТИНА</w:t>
      </w:r>
    </w:p>
    <w:p w14:paraId="46DA3608" w14:textId="77777777" w:rsidR="00520509" w:rsidRPr="00B95838" w:rsidRDefault="00520509" w:rsidP="00520509">
      <w:pPr>
        <w:widowControl w:val="0"/>
        <w:autoSpaceDE w:val="0"/>
        <w:autoSpaceDN w:val="0"/>
        <w:spacing w:before="36"/>
        <w:rPr>
          <w:rFonts w:ascii="Times New Roman" w:eastAsia="Times New Roman" w:hAnsi="Times New Roman" w:cs="Times New Roman"/>
          <w:kern w:val="0"/>
          <w:lang w:val="sr-Cyrl-RS"/>
          <w14:ligatures w14:val="none"/>
        </w:rPr>
      </w:pPr>
    </w:p>
    <w:p w14:paraId="3C57B037" w14:textId="77777777" w:rsidR="00520509" w:rsidRPr="00B95838" w:rsidRDefault="00520509" w:rsidP="00520509">
      <w:pPr>
        <w:widowControl w:val="0"/>
        <w:autoSpaceDE w:val="0"/>
        <w:autoSpaceDN w:val="0"/>
        <w:ind w:left="4135"/>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30</w:t>
      </w:r>
    </w:p>
    <w:p w14:paraId="0B10099F" w14:textId="77777777" w:rsidR="00520509" w:rsidRPr="00B95838" w:rsidRDefault="00520509" w:rsidP="00520509">
      <w:pPr>
        <w:widowControl w:val="0"/>
        <w:autoSpaceDE w:val="0"/>
        <w:autoSpaceDN w:val="0"/>
        <w:spacing w:before="41" w:line="278" w:lineRule="auto"/>
        <w:ind w:left="23" w:right="23"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Одредбе Правилника сходно се примењују и на изборе у звања наставника страног језика и наставника вештина.</w:t>
      </w:r>
    </w:p>
    <w:p w14:paraId="014DD1DC" w14:textId="77777777" w:rsidR="00520509" w:rsidRPr="00B95838" w:rsidRDefault="00520509" w:rsidP="00520509">
      <w:pPr>
        <w:widowControl w:val="0"/>
        <w:autoSpaceDE w:val="0"/>
        <w:autoSpaceDN w:val="0"/>
        <w:spacing w:before="37"/>
        <w:rPr>
          <w:rFonts w:ascii="Times New Roman" w:eastAsia="Times New Roman" w:hAnsi="Times New Roman" w:cs="Times New Roman"/>
          <w:kern w:val="0"/>
          <w:lang w:val="sr-Cyrl-RS"/>
          <w14:ligatures w14:val="none"/>
        </w:rPr>
      </w:pPr>
    </w:p>
    <w:p w14:paraId="2178A822" w14:textId="77777777" w:rsidR="00520509" w:rsidRPr="00B95838" w:rsidRDefault="00520509" w:rsidP="00520509">
      <w:pPr>
        <w:widowControl w:val="0"/>
        <w:autoSpaceDE w:val="0"/>
        <w:autoSpaceDN w:val="0"/>
        <w:spacing w:line="276" w:lineRule="auto"/>
        <w:ind w:left="743" w:right="3294" w:firstLine="3391"/>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31 Општим актом факултета уређује се:</w:t>
      </w:r>
    </w:p>
    <w:p w14:paraId="2CD6F792" w14:textId="77777777" w:rsidR="00520509" w:rsidRPr="00B95838" w:rsidRDefault="00520509" w:rsidP="00520509">
      <w:pPr>
        <w:widowControl w:val="0"/>
        <w:numPr>
          <w:ilvl w:val="0"/>
          <w:numId w:val="48"/>
        </w:numPr>
        <w:tabs>
          <w:tab w:val="left" w:pos="1463"/>
        </w:tabs>
        <w:autoSpaceDE w:val="0"/>
        <w:autoSpaceDN w:val="0"/>
        <w:spacing w:before="1" w:after="200" w:line="276" w:lineRule="auto"/>
        <w:ind w:left="1463"/>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назив</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наставника</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страног</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језика</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w:t>
      </w:r>
      <w:r w:rsidRPr="00B95838">
        <w:rPr>
          <w:rFonts w:ascii="Times New Roman" w:eastAsia="Times New Roman" w:hAnsi="Times New Roman" w:cs="Times New Roman"/>
          <w:spacing w:val="-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наставника</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вештина,</w:t>
      </w:r>
    </w:p>
    <w:p w14:paraId="4DE46B80" w14:textId="77777777" w:rsidR="00520509" w:rsidRPr="00B95838" w:rsidRDefault="00520509" w:rsidP="00520509">
      <w:pPr>
        <w:widowControl w:val="0"/>
        <w:numPr>
          <w:ilvl w:val="0"/>
          <w:numId w:val="48"/>
        </w:numPr>
        <w:tabs>
          <w:tab w:val="left" w:pos="1463"/>
        </w:tabs>
        <w:autoSpaceDE w:val="0"/>
        <w:autoSpaceDN w:val="0"/>
        <w:spacing w:before="41" w:after="200" w:line="276" w:lineRule="auto"/>
        <w:ind w:left="1463"/>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предмет</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 научна</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област</w:t>
      </w:r>
      <w:r w:rsidRPr="00B95838">
        <w:rPr>
          <w:rFonts w:ascii="Times New Roman" w:eastAsia="Times New Roman" w:hAnsi="Times New Roman" w:cs="Times New Roman"/>
          <w:spacing w:val="-1"/>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којој</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spacing w:val="-2"/>
          <w:kern w:val="0"/>
          <w:szCs w:val="22"/>
          <w:lang w:val="sr-Cyrl-RS"/>
          <w14:ligatures w14:val="none"/>
        </w:rPr>
        <w:t>припада,</w:t>
      </w:r>
    </w:p>
    <w:p w14:paraId="4EFCEC52" w14:textId="77777777" w:rsidR="00520509" w:rsidRPr="00B95838" w:rsidRDefault="00520509" w:rsidP="00520509">
      <w:pPr>
        <w:widowControl w:val="0"/>
        <w:numPr>
          <w:ilvl w:val="0"/>
          <w:numId w:val="48"/>
        </w:numPr>
        <w:tabs>
          <w:tab w:val="left" w:pos="1463"/>
        </w:tabs>
        <w:autoSpaceDE w:val="0"/>
        <w:autoSpaceDN w:val="0"/>
        <w:spacing w:before="41" w:after="200" w:line="276" w:lineRule="auto"/>
        <w:ind w:right="20"/>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lastRenderedPageBreak/>
        <w:t>посебни</w:t>
      </w:r>
      <w:r w:rsidRPr="00B95838">
        <w:rPr>
          <w:rFonts w:ascii="Times New Roman" w:eastAsia="Times New Roman" w:hAnsi="Times New Roman" w:cs="Times New Roman"/>
          <w:spacing w:val="38"/>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услови</w:t>
      </w:r>
      <w:r w:rsidRPr="00B95838">
        <w:rPr>
          <w:rFonts w:ascii="Times New Roman" w:eastAsia="Times New Roman" w:hAnsi="Times New Roman" w:cs="Times New Roman"/>
          <w:spacing w:val="3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за</w:t>
      </w:r>
      <w:r w:rsidRPr="00B95838">
        <w:rPr>
          <w:rFonts w:ascii="Times New Roman" w:eastAsia="Times New Roman" w:hAnsi="Times New Roman" w:cs="Times New Roman"/>
          <w:spacing w:val="3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стицање</w:t>
      </w:r>
      <w:r w:rsidRPr="00B95838">
        <w:rPr>
          <w:rFonts w:ascii="Times New Roman" w:eastAsia="Times New Roman" w:hAnsi="Times New Roman" w:cs="Times New Roman"/>
          <w:spacing w:val="3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звања,</w:t>
      </w:r>
      <w:r w:rsidRPr="00B95838">
        <w:rPr>
          <w:rFonts w:ascii="Times New Roman" w:eastAsia="Times New Roman" w:hAnsi="Times New Roman" w:cs="Times New Roman"/>
          <w:spacing w:val="3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начин</w:t>
      </w:r>
      <w:r w:rsidRPr="00B95838">
        <w:rPr>
          <w:rFonts w:ascii="Times New Roman" w:eastAsia="Times New Roman" w:hAnsi="Times New Roman" w:cs="Times New Roman"/>
          <w:spacing w:val="40"/>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доказивања,</w:t>
      </w:r>
      <w:r w:rsidRPr="00B95838">
        <w:rPr>
          <w:rFonts w:ascii="Times New Roman" w:eastAsia="Times New Roman" w:hAnsi="Times New Roman" w:cs="Times New Roman"/>
          <w:spacing w:val="3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односно</w:t>
      </w:r>
      <w:r w:rsidRPr="00B95838">
        <w:rPr>
          <w:rFonts w:ascii="Times New Roman" w:eastAsia="Times New Roman" w:hAnsi="Times New Roman" w:cs="Times New Roman"/>
          <w:spacing w:val="35"/>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провере испуњености услова,</w:t>
      </w:r>
    </w:p>
    <w:p w14:paraId="5802EDA3" w14:textId="77777777" w:rsidR="00520509" w:rsidRPr="00B95838" w:rsidRDefault="00520509" w:rsidP="00520509">
      <w:pPr>
        <w:widowControl w:val="0"/>
        <w:numPr>
          <w:ilvl w:val="0"/>
          <w:numId w:val="48"/>
        </w:numPr>
        <w:tabs>
          <w:tab w:val="left" w:pos="1463"/>
        </w:tabs>
        <w:autoSpaceDE w:val="0"/>
        <w:autoSpaceDN w:val="0"/>
        <w:spacing w:before="1" w:after="200" w:line="276" w:lineRule="auto"/>
        <w:ind w:left="1463"/>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права</w:t>
      </w:r>
      <w:r w:rsidRPr="00B95838">
        <w:rPr>
          <w:rFonts w:ascii="Times New Roman" w:eastAsia="Times New Roman" w:hAnsi="Times New Roman" w:cs="Times New Roman"/>
          <w:spacing w:val="-4"/>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и</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обавезе</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у</w:t>
      </w:r>
      <w:r w:rsidRPr="00B95838">
        <w:rPr>
          <w:rFonts w:ascii="Times New Roman" w:eastAsia="Times New Roman" w:hAnsi="Times New Roman" w:cs="Times New Roman"/>
          <w:spacing w:val="-7"/>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остваривању</w:t>
      </w:r>
      <w:r w:rsidRPr="00B95838">
        <w:rPr>
          <w:rFonts w:ascii="Times New Roman" w:eastAsia="Times New Roman" w:hAnsi="Times New Roman" w:cs="Times New Roman"/>
          <w:spacing w:val="-6"/>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наставно-образовног</w:t>
      </w:r>
      <w:r w:rsidRPr="00B95838">
        <w:rPr>
          <w:rFonts w:ascii="Times New Roman" w:eastAsia="Times New Roman" w:hAnsi="Times New Roman" w:cs="Times New Roman"/>
          <w:spacing w:val="-3"/>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процеса</w:t>
      </w:r>
      <w:r w:rsidRPr="00B95838">
        <w:rPr>
          <w:rFonts w:ascii="Times New Roman" w:eastAsia="Times New Roman" w:hAnsi="Times New Roman" w:cs="Times New Roman"/>
          <w:spacing w:val="-2"/>
          <w:kern w:val="0"/>
          <w:szCs w:val="22"/>
          <w:lang w:val="sr-Cyrl-RS"/>
          <w14:ligatures w14:val="none"/>
        </w:rPr>
        <w:t xml:space="preserve"> </w:t>
      </w:r>
      <w:r w:rsidRPr="00B95838">
        <w:rPr>
          <w:rFonts w:ascii="Times New Roman" w:eastAsia="Times New Roman" w:hAnsi="Times New Roman" w:cs="Times New Roman"/>
          <w:spacing w:val="-10"/>
          <w:kern w:val="0"/>
          <w:szCs w:val="22"/>
          <w:lang w:val="sr-Cyrl-RS"/>
          <w14:ligatures w14:val="none"/>
        </w:rPr>
        <w:t>и</w:t>
      </w:r>
    </w:p>
    <w:p w14:paraId="03637CFB" w14:textId="77777777" w:rsidR="00520509" w:rsidRPr="00B95838" w:rsidRDefault="00520509" w:rsidP="00520509">
      <w:pPr>
        <w:widowControl w:val="0"/>
        <w:numPr>
          <w:ilvl w:val="0"/>
          <w:numId w:val="48"/>
        </w:numPr>
        <w:tabs>
          <w:tab w:val="left" w:pos="1463"/>
        </w:tabs>
        <w:autoSpaceDE w:val="0"/>
        <w:autoSpaceDN w:val="0"/>
        <w:spacing w:before="42" w:after="200" w:line="276" w:lineRule="auto"/>
        <w:ind w:right="26"/>
        <w:rPr>
          <w:rFonts w:ascii="Times New Roman" w:eastAsia="Times New Roman" w:hAnsi="Times New Roman" w:cs="Times New Roman"/>
          <w:kern w:val="0"/>
          <w:szCs w:val="22"/>
          <w:lang w:val="sr-Cyrl-RS"/>
          <w14:ligatures w14:val="none"/>
        </w:rPr>
      </w:pPr>
      <w:r w:rsidRPr="00B95838">
        <w:rPr>
          <w:rFonts w:ascii="Times New Roman" w:eastAsia="Times New Roman" w:hAnsi="Times New Roman" w:cs="Times New Roman"/>
          <w:kern w:val="0"/>
          <w:szCs w:val="22"/>
          <w:lang w:val="sr-Cyrl-RS"/>
          <w14:ligatures w14:val="none"/>
        </w:rPr>
        <w:t>друга питања од интереса за избор у звања наставника страног језика и</w:t>
      </w:r>
      <w:r w:rsidRPr="00B95838">
        <w:rPr>
          <w:rFonts w:ascii="Times New Roman" w:eastAsia="Times New Roman" w:hAnsi="Times New Roman" w:cs="Times New Roman"/>
          <w:spacing w:val="40"/>
          <w:kern w:val="0"/>
          <w:szCs w:val="22"/>
          <w:lang w:val="sr-Cyrl-RS"/>
          <w14:ligatures w14:val="none"/>
        </w:rPr>
        <w:t xml:space="preserve"> </w:t>
      </w:r>
      <w:r w:rsidRPr="00B95838">
        <w:rPr>
          <w:rFonts w:ascii="Times New Roman" w:eastAsia="Times New Roman" w:hAnsi="Times New Roman" w:cs="Times New Roman"/>
          <w:kern w:val="0"/>
          <w:szCs w:val="22"/>
          <w:lang w:val="sr-Cyrl-RS"/>
          <w14:ligatures w14:val="none"/>
        </w:rPr>
        <w:t>наставника вештина.</w:t>
      </w:r>
    </w:p>
    <w:p w14:paraId="1ABE58D7" w14:textId="77777777" w:rsidR="00520509" w:rsidRPr="00B95838" w:rsidRDefault="00520509" w:rsidP="00520509">
      <w:pPr>
        <w:widowControl w:val="0"/>
        <w:numPr>
          <w:ilvl w:val="0"/>
          <w:numId w:val="48"/>
        </w:numPr>
        <w:tabs>
          <w:tab w:val="left" w:pos="1010"/>
        </w:tabs>
        <w:autoSpaceDE w:val="0"/>
        <w:autoSpaceDN w:val="0"/>
        <w:spacing w:before="17" w:after="200" w:line="276" w:lineRule="auto"/>
        <w:ind w:left="1010" w:hanging="73"/>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p w14:paraId="1362F7AA" w14:textId="77777777" w:rsidR="00520509" w:rsidRPr="00B95838" w:rsidRDefault="00520509" w:rsidP="00520509">
      <w:pPr>
        <w:widowControl w:val="0"/>
        <w:autoSpaceDE w:val="0"/>
        <w:autoSpaceDN w:val="0"/>
        <w:spacing w:before="111"/>
        <w:rPr>
          <w:rFonts w:ascii="Times New Roman" w:eastAsia="Times New Roman" w:hAnsi="Times New Roman" w:cs="Times New Roman"/>
          <w:kern w:val="0"/>
          <w:sz w:val="22"/>
          <w:lang w:val="sr-Cyrl-RS"/>
          <w14:ligatures w14:val="none"/>
        </w:rPr>
      </w:pPr>
    </w:p>
    <w:p w14:paraId="56C3FA24" w14:textId="77777777" w:rsidR="00520509" w:rsidRPr="00B95838" w:rsidRDefault="00520509" w:rsidP="00520509">
      <w:pPr>
        <w:widowControl w:val="0"/>
        <w:autoSpaceDE w:val="0"/>
        <w:autoSpaceDN w:val="0"/>
        <w:ind w:left="10" w:right="7"/>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VI</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ПРЕЛАЗНЕ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 ЗАВРШНЕ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ОДРЕДБЕ</w:t>
      </w:r>
    </w:p>
    <w:p w14:paraId="37601890" w14:textId="77777777" w:rsidR="00520509" w:rsidRPr="00B95838" w:rsidRDefault="00520509" w:rsidP="00520509">
      <w:pPr>
        <w:widowControl w:val="0"/>
        <w:autoSpaceDE w:val="0"/>
        <w:autoSpaceDN w:val="0"/>
        <w:spacing w:before="82"/>
        <w:rPr>
          <w:rFonts w:ascii="Times New Roman" w:eastAsia="Times New Roman" w:hAnsi="Times New Roman" w:cs="Times New Roman"/>
          <w:kern w:val="0"/>
          <w:lang w:val="sr-Cyrl-RS"/>
          <w14:ligatures w14:val="none"/>
        </w:rPr>
      </w:pPr>
    </w:p>
    <w:p w14:paraId="7C9B0BD9" w14:textId="77777777" w:rsidR="00520509" w:rsidRPr="00B95838" w:rsidRDefault="00520509" w:rsidP="00520509">
      <w:pPr>
        <w:widowControl w:val="0"/>
        <w:autoSpaceDE w:val="0"/>
        <w:autoSpaceDN w:val="0"/>
        <w:ind w:left="4135"/>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32</w:t>
      </w:r>
    </w:p>
    <w:p w14:paraId="6322853B" w14:textId="77777777" w:rsidR="00520509" w:rsidRPr="00B95838" w:rsidRDefault="00520509" w:rsidP="00520509">
      <w:pPr>
        <w:widowControl w:val="0"/>
        <w:autoSpaceDE w:val="0"/>
        <w:autoSpaceDN w:val="0"/>
        <w:spacing w:before="41" w:line="276" w:lineRule="auto"/>
        <w:ind w:left="23" w:right="18" w:firstLine="719"/>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Поступци</w:t>
      </w:r>
      <w:r w:rsidRPr="00B95838">
        <w:rPr>
          <w:rFonts w:ascii="Times New Roman" w:eastAsia="Times New Roman" w:hAnsi="Times New Roman" w:cs="Times New Roman"/>
          <w:spacing w:val="-9"/>
          <w:kern w:val="0"/>
          <w:lang w:val="sr-Cyrl-RS"/>
          <w14:ligatures w14:val="none"/>
        </w:rPr>
        <w:t xml:space="preserve"> </w:t>
      </w:r>
      <w:r w:rsidRPr="00B95838">
        <w:rPr>
          <w:rFonts w:ascii="Times New Roman" w:eastAsia="Times New Roman" w:hAnsi="Times New Roman" w:cs="Times New Roman"/>
          <w:kern w:val="0"/>
          <w:lang w:val="sr-Cyrl-RS"/>
          <w14:ligatures w14:val="none"/>
        </w:rPr>
        <w:t>започети</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закључно</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даном</w:t>
      </w:r>
      <w:r w:rsidRPr="00B95838">
        <w:rPr>
          <w:rFonts w:ascii="Times New Roman" w:eastAsia="Times New Roman" w:hAnsi="Times New Roman" w:cs="Times New Roman"/>
          <w:spacing w:val="-11"/>
          <w:kern w:val="0"/>
          <w:lang w:val="sr-Cyrl-RS"/>
          <w14:ligatures w14:val="none"/>
        </w:rPr>
        <w:t xml:space="preserve"> </w:t>
      </w:r>
      <w:r w:rsidRPr="00B95838">
        <w:rPr>
          <w:rFonts w:ascii="Times New Roman" w:eastAsia="Times New Roman" w:hAnsi="Times New Roman" w:cs="Times New Roman"/>
          <w:kern w:val="0"/>
          <w:lang w:val="sr-Cyrl-RS"/>
          <w14:ligatures w14:val="none"/>
        </w:rPr>
        <w:t>ступања</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снагу</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Правилника</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окончаће</w:t>
      </w:r>
      <w:r w:rsidRPr="00B95838">
        <w:rPr>
          <w:rFonts w:ascii="Times New Roman" w:eastAsia="Times New Roman" w:hAnsi="Times New Roman" w:cs="Times New Roman"/>
          <w:spacing w:val="-12"/>
          <w:kern w:val="0"/>
          <w:lang w:val="sr-Cyrl-RS"/>
          <w14:ligatures w14:val="none"/>
        </w:rPr>
        <w:t xml:space="preserve"> </w:t>
      </w:r>
      <w:r w:rsidRPr="00B95838">
        <w:rPr>
          <w:rFonts w:ascii="Times New Roman" w:eastAsia="Times New Roman" w:hAnsi="Times New Roman" w:cs="Times New Roman"/>
          <w:kern w:val="0"/>
          <w:lang w:val="sr-Cyrl-RS"/>
          <w14:ligatures w14:val="none"/>
        </w:rPr>
        <w:t>се према Правилнику о начину и поступку стицања звања и заснивања радног односа наставника Универзитета у Београду („Гласник Универзитета 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Београду” бр. 200/2017 и 210/2019).</w:t>
      </w:r>
    </w:p>
    <w:p w14:paraId="3E5E1CF3" w14:textId="77777777" w:rsidR="00520509" w:rsidRPr="00B95838" w:rsidRDefault="00520509" w:rsidP="00520509">
      <w:pPr>
        <w:widowControl w:val="0"/>
        <w:autoSpaceDE w:val="0"/>
        <w:autoSpaceDN w:val="0"/>
        <w:spacing w:before="76" w:line="276" w:lineRule="auto"/>
        <w:ind w:left="23" w:right="22" w:firstLine="719"/>
        <w:jc w:val="both"/>
        <w:rPr>
          <w:rFonts w:ascii="Times New Roman" w:eastAsia="Times New Roman" w:hAnsi="Times New Roman" w:cs="Times New Roman"/>
          <w:kern w:val="0"/>
          <w:lang w:val="sr-Cyrl-RS"/>
          <w14:ligatures w14:val="none"/>
        </w:rPr>
      </w:pPr>
      <w:r>
        <w:rPr>
          <w:rFonts w:ascii="Times New Roman" w:eastAsia="Times New Roman" w:hAnsi="Times New Roman" w:cs="Times New Roman"/>
          <w:kern w:val="0"/>
          <w:lang w:val="sr-Cyrl-RS"/>
          <w14:ligatures w14:val="none"/>
        </w:rPr>
        <w:t>Чл</w:t>
      </w:r>
      <w:r w:rsidRPr="00B95838">
        <w:rPr>
          <w:rFonts w:ascii="Times New Roman" w:eastAsia="Times New Roman" w:hAnsi="Times New Roman" w:cs="Times New Roman"/>
          <w:kern w:val="0"/>
          <w:lang w:val="sr-Cyrl-RS"/>
          <w14:ligatures w14:val="none"/>
        </w:rPr>
        <w:t>аном ступања на снагу Правилника престаје да важи Правилник о начину и поступку стицања звања и заснивања радног односа наставника Универзитета у Београду („Гласник Универзитета у Београду” бр. 200/2017 и 210/2019).</w:t>
      </w:r>
    </w:p>
    <w:p w14:paraId="3B895B10" w14:textId="77777777" w:rsidR="00520509" w:rsidRPr="00B95838" w:rsidRDefault="00520509" w:rsidP="00520509">
      <w:pPr>
        <w:widowControl w:val="0"/>
        <w:autoSpaceDE w:val="0"/>
        <w:autoSpaceDN w:val="0"/>
        <w:spacing w:before="41"/>
        <w:rPr>
          <w:rFonts w:ascii="Times New Roman" w:eastAsia="Times New Roman" w:hAnsi="Times New Roman" w:cs="Times New Roman"/>
          <w:kern w:val="0"/>
          <w:lang w:val="sr-Cyrl-RS"/>
          <w14:ligatures w14:val="none"/>
        </w:rPr>
      </w:pPr>
    </w:p>
    <w:p w14:paraId="1F7744EA" w14:textId="77777777" w:rsidR="00520509" w:rsidRPr="00B95838" w:rsidRDefault="00520509" w:rsidP="00520509">
      <w:pPr>
        <w:widowControl w:val="0"/>
        <w:autoSpaceDE w:val="0"/>
        <w:autoSpaceDN w:val="0"/>
        <w:spacing w:before="1"/>
        <w:ind w:left="4140"/>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33</w:t>
      </w:r>
    </w:p>
    <w:p w14:paraId="3D9B7F27" w14:textId="77777777" w:rsidR="00520509" w:rsidRPr="00B95838" w:rsidRDefault="00520509" w:rsidP="00520509">
      <w:pPr>
        <w:widowControl w:val="0"/>
        <w:autoSpaceDE w:val="0"/>
        <w:autoSpaceDN w:val="0"/>
        <w:spacing w:before="40" w:line="276" w:lineRule="auto"/>
        <w:ind w:left="23" w:firstLine="719"/>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Правилник ступа на снагу осмог дана од дана објављивања у гласилу „Гласник Универзитета у Београду“.</w:t>
      </w:r>
    </w:p>
    <w:p w14:paraId="1169D336" w14:textId="77777777" w:rsidR="00520509" w:rsidRDefault="00520509" w:rsidP="00520509">
      <w:pPr>
        <w:spacing w:after="200" w:line="276" w:lineRule="auto"/>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sz w:val="22"/>
          <w:szCs w:val="22"/>
          <w:lang w:val="sr-Cyrl-RS"/>
          <w14:ligatures w14:val="none"/>
        </w:rPr>
        <w:t>Факултети</w:t>
      </w:r>
      <w:r w:rsidRPr="00B95838">
        <w:rPr>
          <w:rFonts w:ascii="Times New Roman" w:eastAsia="Times New Roman" w:hAnsi="Times New Roman" w:cs="Times New Roman"/>
          <w:spacing w:val="-1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у</w:t>
      </w:r>
      <w:r w:rsidRPr="00B95838">
        <w:rPr>
          <w:rFonts w:ascii="Times New Roman" w:eastAsia="Times New Roman" w:hAnsi="Times New Roman" w:cs="Times New Roman"/>
          <w:spacing w:val="-15"/>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саставу</w:t>
      </w:r>
      <w:r w:rsidRPr="00B95838">
        <w:rPr>
          <w:rFonts w:ascii="Times New Roman" w:eastAsia="Times New Roman" w:hAnsi="Times New Roman" w:cs="Times New Roman"/>
          <w:spacing w:val="-15"/>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Универзитета</w:t>
      </w:r>
      <w:r w:rsidRPr="00B95838">
        <w:rPr>
          <w:rFonts w:ascii="Times New Roman" w:eastAsia="Times New Roman" w:hAnsi="Times New Roman" w:cs="Times New Roman"/>
          <w:spacing w:val="-1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су</w:t>
      </w:r>
      <w:r w:rsidRPr="00B95838">
        <w:rPr>
          <w:rFonts w:ascii="Times New Roman" w:eastAsia="Times New Roman" w:hAnsi="Times New Roman" w:cs="Times New Roman"/>
          <w:spacing w:val="-17"/>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дужни</w:t>
      </w:r>
      <w:r w:rsidRPr="00B95838">
        <w:rPr>
          <w:rFonts w:ascii="Times New Roman" w:eastAsia="Times New Roman" w:hAnsi="Times New Roman" w:cs="Times New Roman"/>
          <w:spacing w:val="-11"/>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да</w:t>
      </w:r>
      <w:r w:rsidRPr="00B95838">
        <w:rPr>
          <w:rFonts w:ascii="Times New Roman" w:eastAsia="Times New Roman" w:hAnsi="Times New Roman" w:cs="Times New Roman"/>
          <w:spacing w:val="-10"/>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усагласе</w:t>
      </w:r>
      <w:r w:rsidRPr="00B95838">
        <w:rPr>
          <w:rFonts w:ascii="Times New Roman" w:eastAsia="Times New Roman" w:hAnsi="Times New Roman" w:cs="Times New Roman"/>
          <w:spacing w:val="-1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своје</w:t>
      </w:r>
      <w:r w:rsidRPr="00B95838">
        <w:rPr>
          <w:rFonts w:ascii="Times New Roman" w:eastAsia="Times New Roman" w:hAnsi="Times New Roman" w:cs="Times New Roman"/>
          <w:spacing w:val="-1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опште</w:t>
      </w:r>
      <w:r w:rsidRPr="00B95838">
        <w:rPr>
          <w:rFonts w:ascii="Times New Roman" w:eastAsia="Times New Roman" w:hAnsi="Times New Roman" w:cs="Times New Roman"/>
          <w:spacing w:val="-12"/>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акте</w:t>
      </w:r>
      <w:r w:rsidRPr="00B95838">
        <w:rPr>
          <w:rFonts w:ascii="Times New Roman" w:eastAsia="Times New Roman" w:hAnsi="Times New Roman" w:cs="Times New Roman"/>
          <w:spacing w:val="-12"/>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са</w:t>
      </w:r>
      <w:r w:rsidRPr="00B95838">
        <w:rPr>
          <w:rFonts w:ascii="Times New Roman" w:eastAsia="Times New Roman" w:hAnsi="Times New Roman" w:cs="Times New Roman"/>
          <w:spacing w:val="-1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овим Правилником у року од 90 дана од његовог ступања</w:t>
      </w:r>
      <w:bookmarkStart w:id="43" w:name="Прилог_7_1_б"/>
      <w:r>
        <w:rPr>
          <w:rFonts w:ascii="Times New Roman" w:eastAsia="Times New Roman" w:hAnsi="Times New Roman" w:cs="Times New Roman"/>
          <w:kern w:val="0"/>
          <w:sz w:val="22"/>
          <w:szCs w:val="22"/>
          <w:lang w:val="sr-Cyrl-RS"/>
          <w14:ligatures w14:val="none"/>
        </w:rPr>
        <w:t>.</w:t>
      </w:r>
    </w:p>
    <w:p w14:paraId="23D88281" w14:textId="77777777" w:rsidR="00520509" w:rsidRDefault="00520509" w:rsidP="00520509">
      <w:pPr>
        <w:spacing w:after="200" w:line="276" w:lineRule="auto"/>
        <w:rPr>
          <w:rFonts w:ascii="Times New Roman" w:eastAsia="Times New Roman" w:hAnsi="Times New Roman" w:cs="Times New Roman"/>
          <w:kern w:val="0"/>
          <w:lang w:val="sr-Cyrl-RS"/>
          <w14:ligatures w14:val="none"/>
        </w:rPr>
      </w:pPr>
    </w:p>
    <w:p w14:paraId="44135811" w14:textId="77777777" w:rsidR="00520509" w:rsidRPr="009B7C71" w:rsidRDefault="00520509" w:rsidP="00520509">
      <w:pPr>
        <w:spacing w:after="200" w:line="276" w:lineRule="auto"/>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b/>
          <w:kern w:val="0"/>
          <w:lang w:val="sr-Cyrl-RS"/>
          <w14:ligatures w14:val="none"/>
        </w:rPr>
        <w:t>Прилог 7.1.б.</w:t>
      </w:r>
      <w:r w:rsidRPr="00B95838">
        <w:rPr>
          <w:rFonts w:ascii="Times New Roman" w:eastAsia="Times New Roman" w:hAnsi="Times New Roman" w:cs="Times New Roman"/>
          <w:kern w:val="0"/>
          <w:shd w:val="clear" w:color="auto" w:fill="FFFFFF"/>
          <w:lang w:val="sr-Cyrl-RS"/>
          <w14:ligatures w14:val="none"/>
        </w:rPr>
        <w:t xml:space="preserve"> Правила о ближим условима за избор наставника и сарадника Филозофског факултета у Београду – ступила на снагу 24.09.2019.</w:t>
      </w:r>
    </w:p>
    <w:bookmarkEnd w:id="43"/>
    <w:p w14:paraId="35266FC6" w14:textId="77777777" w:rsidR="00520509" w:rsidRPr="00B95838" w:rsidRDefault="00520509" w:rsidP="00520509">
      <w:pPr>
        <w:spacing w:after="200" w:line="276" w:lineRule="auto"/>
        <w:rPr>
          <w:rFonts w:ascii="Times New Roman" w:eastAsia="Times New Roman" w:hAnsi="Times New Roman" w:cs="Times New Roman"/>
          <w:kern w:val="0"/>
          <w:shd w:val="clear" w:color="auto" w:fill="FFFFFF"/>
          <w:lang w:val="sr-Cyrl-RS"/>
          <w14:ligatures w14:val="none"/>
        </w:rPr>
      </w:pPr>
    </w:p>
    <w:p w14:paraId="1E9AD27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УНИВЕРЗИТЕТ У БЕОГРАДУ</w:t>
      </w:r>
    </w:p>
    <w:p w14:paraId="34895A1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ФИЛОЗОФСКИ ФАКУЛТЕТ</w:t>
      </w:r>
    </w:p>
    <w:p w14:paraId="145271BD"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КАДРОВСКА КОМИСИЈА</w:t>
      </w:r>
    </w:p>
    <w:p w14:paraId="39E20E6B"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Број: 1606/1</w:t>
      </w:r>
    </w:p>
    <w:p w14:paraId="304FDF89"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24.09.2019.  године</w:t>
      </w:r>
    </w:p>
    <w:p w14:paraId="033F5B3F"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309C3683"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73E40306"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0D55004F"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На основу члана</w:t>
      </w:r>
      <w:r w:rsidRPr="00B95838">
        <w:rPr>
          <w:rFonts w:ascii="Times New Roman" w:eastAsia="PMingLiU" w:hAnsi="Times New Roman" w:cs="Times New Roman"/>
          <w:b/>
          <w:kern w:val="0"/>
          <w:lang w:val="sr-Cyrl-RS" w:eastAsia="zh-TW"/>
          <w14:ligatures w14:val="none"/>
        </w:rPr>
        <w:t xml:space="preserve"> </w:t>
      </w:r>
      <w:r w:rsidRPr="00B95838">
        <w:rPr>
          <w:rFonts w:ascii="Times New Roman" w:eastAsia="PMingLiU" w:hAnsi="Times New Roman" w:cs="Times New Roman"/>
          <w:kern w:val="0"/>
          <w:lang w:val="sr-Cyrl-RS" w:eastAsia="zh-TW"/>
          <w14:ligatures w14:val="none"/>
        </w:rPr>
        <w:t xml:space="preserve">269. Статута Филозофског факултета у Београду ( 05/2-2 бр.  1/26-2  од  23.11.1018. године), а у складу Правилником о минималним условима за </w:t>
      </w:r>
      <w:r w:rsidRPr="00B95838">
        <w:rPr>
          <w:rFonts w:ascii="Times New Roman" w:eastAsia="PMingLiU" w:hAnsi="Times New Roman" w:cs="Times New Roman"/>
          <w:kern w:val="0"/>
          <w:lang w:val="sr-Cyrl-RS" w:eastAsia="zh-TW"/>
          <w14:ligatures w14:val="none"/>
        </w:rPr>
        <w:lastRenderedPageBreak/>
        <w:t>стицање звања наставника на Универзитету у Београду (“Гласник Универзитета у Београду“, број: 192/16 од 1.7.2016. године) и Правилника о начину и поступку стицања звања и заснивања радног односа наставника Универзитета у Београду („Сл. гласник Универзитета у Београду“ број 200/17) Кадровска комисија, на седници одржаној   24.09.2019.   године, донела је</w:t>
      </w:r>
    </w:p>
    <w:p w14:paraId="10F98562" w14:textId="77777777" w:rsidR="00520509" w:rsidRPr="00B95838" w:rsidRDefault="00520509" w:rsidP="00520509">
      <w:pPr>
        <w:jc w:val="both"/>
        <w:rPr>
          <w:rFonts w:ascii="Times New Roman" w:eastAsia="PMingLiU" w:hAnsi="Times New Roman" w:cs="Times New Roman"/>
          <w:b/>
          <w:kern w:val="0"/>
          <w:lang w:val="sr-Cyrl-RS" w:eastAsia="zh-TW"/>
          <w14:ligatures w14:val="none"/>
        </w:rPr>
      </w:pPr>
    </w:p>
    <w:p w14:paraId="4F7EBA4C" w14:textId="77777777" w:rsidR="00520509" w:rsidRPr="00B95838" w:rsidRDefault="00520509" w:rsidP="00520509">
      <w:pPr>
        <w:jc w:val="both"/>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b/>
          <w:kern w:val="0"/>
          <w:lang w:val="sr-Cyrl-RS" w:eastAsia="zh-TW"/>
          <w14:ligatures w14:val="none"/>
        </w:rPr>
        <w:t xml:space="preserve">                                           </w:t>
      </w:r>
    </w:p>
    <w:p w14:paraId="4BBDCA34" w14:textId="77777777" w:rsidR="00520509" w:rsidRPr="00B95838" w:rsidRDefault="00520509" w:rsidP="00520509">
      <w:pPr>
        <w:jc w:val="center"/>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b/>
          <w:kern w:val="0"/>
          <w:lang w:val="sr-Cyrl-RS" w:eastAsia="zh-TW"/>
          <w14:ligatures w14:val="none"/>
        </w:rPr>
        <w:t>ПРАВИЛА О БЛИЖИМ УСЛОВИМА ЗА ИЗБОР НАСТАВНИКА</w:t>
      </w:r>
    </w:p>
    <w:p w14:paraId="4B030980" w14:textId="77777777" w:rsidR="00520509" w:rsidRPr="00B95838" w:rsidRDefault="00520509" w:rsidP="00520509">
      <w:pPr>
        <w:jc w:val="center"/>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b/>
          <w:kern w:val="0"/>
          <w:lang w:val="sr-Cyrl-RS" w:eastAsia="zh-TW"/>
          <w14:ligatures w14:val="none"/>
        </w:rPr>
        <w:t>И САРАДНИКА ФИЛОЗОФСКОГ ФАКУЛТЕТА У БЕОГРАДУ</w:t>
      </w:r>
    </w:p>
    <w:p w14:paraId="4E9060D2"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13DF32A8"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w:t>
      </w:r>
    </w:p>
    <w:p w14:paraId="74A70CC0" w14:textId="77777777" w:rsidR="00520509" w:rsidRPr="00B95838" w:rsidRDefault="00520509" w:rsidP="00520509">
      <w:pPr>
        <w:spacing w:before="100" w:beforeAutospacing="1" w:after="100" w:afterAutospacing="1"/>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ab/>
        <w:t>Овим правилима ближе се одређују критеријуми и мерила за избор наставника и сарадника Филозофског факултета у Београду (у даљем тексту: Факултет), у складу са Законом о високом образовању, Препорукама Националног савета за високо образовање о ближим условима за избор у звања наставника, Правилника о минималним условима за стицање звања наставника на Универзитету у Београду (у даљем тексту: Правилник), Правилника о начину и поступку стицања звања и заснивања радног односа наставника Универзитета у Београду , Одлука о извођењу приступног предавања на Универзитету у Београду (Гласник Универзитета у Београду, бр. 195. од 22.9.2016.)   , Одлуке о измени и допуни одлуке о извођењу приступног предавања на Универзитету у Београду (Гласник Универзитета у Београду, бр. 199. од 16.10.2017.)</w:t>
      </w:r>
      <w:r w:rsidRPr="00B95838">
        <w:rPr>
          <w:rFonts w:ascii="Times New Roman" w:eastAsia="Times New Roman" w:hAnsi="Times New Roman" w:cs="Times New Roman"/>
          <w:kern w:val="0"/>
          <w:vertAlign w:val="superscript"/>
          <w:lang w:val="sr-Cyrl-RS"/>
          <w14:ligatures w14:val="none"/>
        </w:rPr>
        <w:t xml:space="preserve"> </w:t>
      </w:r>
      <w:r w:rsidRPr="00B95838">
        <w:rPr>
          <w:rFonts w:ascii="Times New Roman" w:eastAsia="Times New Roman" w:hAnsi="Times New Roman" w:cs="Times New Roman"/>
          <w:kern w:val="0"/>
          <w:lang w:val="sr-Cyrl-RS"/>
          <w14:ligatures w14:val="none"/>
        </w:rPr>
        <w:t xml:space="preserve">и Статутом Факултета. </w:t>
      </w:r>
    </w:p>
    <w:p w14:paraId="47A12B05"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0CFC2FAB" w14:textId="77777777" w:rsidR="00520509" w:rsidRPr="00B95838" w:rsidRDefault="00520509" w:rsidP="00520509">
      <w:pPr>
        <w:jc w:val="center"/>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Члан 2.   </w:t>
      </w:r>
    </w:p>
    <w:p w14:paraId="41BD6639"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Избор у звање сарадника у настави врши се у складу са одредбама члана 83. Закона о високом образовању и чл.  119. и  120.  Статута Факултета.</w:t>
      </w:r>
    </w:p>
    <w:p w14:paraId="1A076DE7"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Избор у звање асистента врши се у складу са одредбама члана 84. Закона о високом образовању и чл. 121. и  122. Статута Факултета.</w:t>
      </w:r>
    </w:p>
    <w:p w14:paraId="2A0FFE8D" w14:textId="77777777" w:rsidR="00520509" w:rsidRPr="00B95838" w:rsidRDefault="00520509" w:rsidP="00520509">
      <w:pPr>
        <w:jc w:val="both"/>
        <w:rPr>
          <w:rFonts w:ascii="Times New Roman" w:eastAsia="PMingLiU" w:hAnsi="Times New Roman" w:cs="Times New Roman"/>
          <w:b/>
          <w:color w:val="FF0000"/>
          <w:kern w:val="0"/>
          <w:lang w:val="sr-Cyrl-RS" w:eastAsia="zh-TW"/>
          <w14:ligatures w14:val="none"/>
        </w:rPr>
      </w:pPr>
      <w:r w:rsidRPr="00B95838">
        <w:rPr>
          <w:rFonts w:ascii="Times New Roman" w:eastAsia="PMingLiU" w:hAnsi="Times New Roman" w:cs="Times New Roman"/>
          <w:kern w:val="0"/>
          <w:lang w:val="sr-Cyrl-RS" w:eastAsia="zh-TW"/>
          <w14:ligatures w14:val="none"/>
        </w:rPr>
        <w:tab/>
        <w:t>Избор наставника страног језика врши се непосредно на основу члана 79. Закона о високом образовању, члана 123. Статута Факултета и Правилника о минималним условима за стицање звања наставника на Универзитету у Београду.</w:t>
      </w:r>
    </w:p>
    <w:p w14:paraId="42A53393"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Наставници Факултета у звању доцента, ванредног професора и редовног професора бирају се у складу са одредбама члана 74. Закона о високом образовању, а према Правилнику о минималним условима за стицање звања наставника на Универзитету у Београду.                     </w:t>
      </w:r>
    </w:p>
    <w:p w14:paraId="56B86BC3"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3.</w:t>
      </w:r>
    </w:p>
    <w:p w14:paraId="7C0AFE1D"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Под научном монографијом, која је посебан услов за избор у звање ванредног и редовног професора, подразумева се књига која представља самостално научно дело које обрађује одређену тему; рецензирано од најмање два научника из одговарајуће области; које испуњава утврђене библиографске услове (ISBN и др.) и има најмање 216.000 словних знакова.</w:t>
      </w:r>
    </w:p>
    <w:p w14:paraId="4CC39C6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У обим монографије треба да се урачунају дијаграми, графикони, табеле, цртежи и формуле као једна трећина страница односно 600 словних места.        </w:t>
      </w:r>
    </w:p>
    <w:p w14:paraId="07546E58"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lastRenderedPageBreak/>
        <w:t>У изузетним случајевима, уколико монографија има мање словних места или  страница утврђених ставом 1. овог члана, Комисија одељења, дужна је да достави образложење.</w:t>
      </w:r>
    </w:p>
    <w:p w14:paraId="4D19E5A8"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Коауторска монографија или уџбеник могу се вредновати као  при избору у звање ванредног професора ако је јасно означен део који је написао кандидат или уколико постоји писана изјава </w:t>
      </w:r>
      <w:proofErr w:type="spellStart"/>
      <w:r w:rsidRPr="00B95838">
        <w:rPr>
          <w:rFonts w:ascii="Times New Roman" w:eastAsia="PMingLiU" w:hAnsi="Times New Roman" w:cs="Times New Roman"/>
          <w:kern w:val="0"/>
          <w:lang w:val="sr-Cyrl-RS" w:eastAsia="zh-TW"/>
          <w14:ligatures w14:val="none"/>
        </w:rPr>
        <w:t>коаутура</w:t>
      </w:r>
      <w:proofErr w:type="spellEnd"/>
      <w:r w:rsidRPr="00B95838">
        <w:rPr>
          <w:rFonts w:ascii="Times New Roman" w:eastAsia="PMingLiU" w:hAnsi="Times New Roman" w:cs="Times New Roman"/>
          <w:kern w:val="0"/>
          <w:lang w:val="sr-Cyrl-RS" w:eastAsia="zh-TW"/>
          <w14:ligatures w14:val="none"/>
        </w:rPr>
        <w:t xml:space="preserve">  и уколико обим тога дела одговара обиму из става 1. овога члана.</w:t>
      </w:r>
    </w:p>
    <w:p w14:paraId="758C4701"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За избор у звање редовног професора неопходна је самостална монографија.</w:t>
      </w:r>
    </w:p>
    <w:p w14:paraId="218CDD90"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w:t>
      </w:r>
    </w:p>
    <w:p w14:paraId="341C9BE1"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Под уџбеником, у смислу ових правила, подразумева се универзитетски уџбеник</w:t>
      </w:r>
      <w:r w:rsidRPr="00B95838">
        <w:rPr>
          <w:rFonts w:ascii="Times New Roman" w:eastAsia="PMingLiU" w:hAnsi="Times New Roman" w:cs="Times New Roman"/>
          <w:i/>
          <w:kern w:val="0"/>
          <w:lang w:val="sr-Cyrl-RS" w:eastAsia="zh-TW"/>
          <w14:ligatures w14:val="none"/>
        </w:rPr>
        <w:t xml:space="preserve">,  </w:t>
      </w:r>
      <w:r w:rsidRPr="00B95838">
        <w:rPr>
          <w:rFonts w:ascii="Times New Roman" w:eastAsia="PMingLiU" w:hAnsi="Times New Roman" w:cs="Times New Roman"/>
          <w:kern w:val="0"/>
          <w:lang w:val="sr-Cyrl-RS" w:eastAsia="zh-TW"/>
          <w14:ligatures w14:val="none"/>
        </w:rPr>
        <w:t>рецензиран од</w:t>
      </w:r>
      <w:r w:rsidRPr="00B95838">
        <w:rPr>
          <w:rFonts w:ascii="Times New Roman" w:eastAsia="PMingLiU" w:hAnsi="Times New Roman" w:cs="Times New Roman"/>
          <w:i/>
          <w:kern w:val="0"/>
          <w:lang w:val="sr-Cyrl-RS" w:eastAsia="zh-TW"/>
          <w14:ligatures w14:val="none"/>
        </w:rPr>
        <w:t xml:space="preserve">  </w:t>
      </w:r>
      <w:r w:rsidRPr="00B95838">
        <w:rPr>
          <w:rFonts w:ascii="Times New Roman" w:eastAsia="PMingLiU" w:hAnsi="Times New Roman" w:cs="Times New Roman"/>
          <w:kern w:val="0"/>
          <w:lang w:val="sr-Cyrl-RS" w:eastAsia="zh-TW"/>
          <w14:ligatures w14:val="none"/>
        </w:rPr>
        <w:t>два редовна или ванредна професора или два научна саветника или виша  научна сарадника из одговарајуће научне области  и  одобрен за употребу од Већа одељења.</w:t>
      </w:r>
    </w:p>
    <w:p w14:paraId="4894D3EA"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4.</w:t>
      </w:r>
    </w:p>
    <w:p w14:paraId="1092954C"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Статус монографије, у смислу члана 3. ових правила, нема: (а) објављена докторска дисертација или магистарска теза; (б) ново издање књиге која је узета у обзир приликом ранијих избора у звање; (в) публикација сачињена од радова који су узети у обзир приликом ранијих избора, уколико не садржи  више од 216.000 словних места.</w:t>
      </w:r>
    </w:p>
    <w:p w14:paraId="62763D8E"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Радови објављени у зборнику радова са научног скупа не могу се сматрати поглављем у монографији.</w:t>
      </w:r>
    </w:p>
    <w:p w14:paraId="6D244C39" w14:textId="77777777" w:rsidR="00520509" w:rsidRPr="00B95838" w:rsidRDefault="00520509" w:rsidP="00520509">
      <w:pPr>
        <w:jc w:val="center"/>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kern w:val="0"/>
          <w:lang w:val="sr-Cyrl-RS" w:eastAsia="zh-TW"/>
          <w14:ligatures w14:val="none"/>
        </w:rPr>
        <w:t>Члан 5.</w:t>
      </w:r>
    </w:p>
    <w:p w14:paraId="248D062B" w14:textId="77777777" w:rsidR="00520509" w:rsidRPr="00B95838" w:rsidRDefault="00520509" w:rsidP="00520509">
      <w:pPr>
        <w:tabs>
          <w:tab w:val="left" w:pos="540"/>
        </w:tabs>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Превод текстова са </w:t>
      </w:r>
      <w:proofErr w:type="spellStart"/>
      <w:r w:rsidRPr="00B95838">
        <w:rPr>
          <w:rFonts w:ascii="Times New Roman" w:eastAsia="PMingLiU" w:hAnsi="Times New Roman" w:cs="Times New Roman"/>
          <w:kern w:val="0"/>
          <w:lang w:val="sr-Cyrl-RS" w:eastAsia="zh-TW"/>
          <w14:ligatures w14:val="none"/>
        </w:rPr>
        <w:t>предмодерних</w:t>
      </w:r>
      <w:proofErr w:type="spellEnd"/>
      <w:r w:rsidRPr="00B95838">
        <w:rPr>
          <w:rFonts w:ascii="Times New Roman" w:eastAsia="PMingLiU" w:hAnsi="Times New Roman" w:cs="Times New Roman"/>
          <w:kern w:val="0"/>
          <w:lang w:val="sr-Cyrl-RS" w:eastAsia="zh-TW"/>
          <w14:ligatures w14:val="none"/>
        </w:rPr>
        <w:t xml:space="preserve">  језика може се вредновати као монографија уколико је праћен студијом и стручним коментаром који својим обимом испуњавају  најмање половину услова утврђеног чланом 3.  ових правила.</w:t>
      </w:r>
    </w:p>
    <w:p w14:paraId="513262FB" w14:textId="77777777" w:rsidR="00520509" w:rsidRPr="00B95838" w:rsidRDefault="00520509" w:rsidP="00520509">
      <w:pPr>
        <w:tabs>
          <w:tab w:val="left" w:pos="540"/>
        </w:tabs>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Под преводима изворног текста у облику студије, поглавља или чланка, </w:t>
      </w:r>
      <w:proofErr w:type="spellStart"/>
      <w:r w:rsidRPr="00B95838">
        <w:rPr>
          <w:rFonts w:ascii="Times New Roman" w:eastAsia="PMingLiU" w:hAnsi="Times New Roman" w:cs="Times New Roman"/>
          <w:kern w:val="0"/>
          <w:lang w:val="sr-Cyrl-RS" w:eastAsia="zh-TW"/>
          <w14:ligatures w14:val="none"/>
        </w:rPr>
        <w:t>предвиђеним</w:t>
      </w:r>
      <w:proofErr w:type="spellEnd"/>
      <w:r w:rsidRPr="00B95838">
        <w:rPr>
          <w:rFonts w:ascii="Times New Roman" w:eastAsia="PMingLiU" w:hAnsi="Times New Roman" w:cs="Times New Roman"/>
          <w:kern w:val="0"/>
          <w:lang w:val="sr-Cyrl-RS" w:eastAsia="zh-TW"/>
          <w14:ligatures w14:val="none"/>
        </w:rPr>
        <w:t xml:space="preserve"> за избор у звање доцента и ванредног професора подразумевају се преводи са старих језика.</w:t>
      </w:r>
    </w:p>
    <w:p w14:paraId="150C1C57"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Рецензиран каталог студијске и ретроспективне изложбе (монографске, групне, тематско-проблемске) међународног или националног значаја, научноистраживачког, иновативног методолошког или интерпретативног карактера (са рецензијом, резимеом на страном језику и уводном студијом) може се, сходно обиму и карактеру садржаја, вредновати као монографија у складу са чланом 3. ових правила.</w:t>
      </w:r>
    </w:p>
    <w:p w14:paraId="0CA7F154"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Критичко издање историјске грађе може се сходно обиму и карактеру садржаја рачунати као монографија. Уколико је то научна публикација у виду и обиму засебне књиге, пратећа студија и стручни коментари треба да буду обима утврђеног чланом 3. ових правила.</w:t>
      </w:r>
    </w:p>
    <w:p w14:paraId="21E1CE14"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Изузетно, уколико је грађа преведена са неког </w:t>
      </w:r>
      <w:proofErr w:type="spellStart"/>
      <w:r w:rsidRPr="00B95838">
        <w:rPr>
          <w:rFonts w:ascii="Times New Roman" w:eastAsia="PMingLiU" w:hAnsi="Times New Roman" w:cs="Times New Roman"/>
          <w:kern w:val="0"/>
          <w:lang w:val="sr-Cyrl-RS" w:eastAsia="zh-TW"/>
          <w14:ligatures w14:val="none"/>
        </w:rPr>
        <w:t>предмодерног</w:t>
      </w:r>
      <w:proofErr w:type="spellEnd"/>
      <w:r w:rsidRPr="00B95838">
        <w:rPr>
          <w:rFonts w:ascii="Times New Roman" w:eastAsia="PMingLiU" w:hAnsi="Times New Roman" w:cs="Times New Roman"/>
          <w:kern w:val="0"/>
          <w:lang w:val="sr-Cyrl-RS" w:eastAsia="zh-TW"/>
          <w14:ligatures w14:val="none"/>
        </w:rPr>
        <w:t xml:space="preserve"> језика, примениће се став 1. овог члана.</w:t>
      </w:r>
    </w:p>
    <w:p w14:paraId="6EAB8F55"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6.</w:t>
      </w:r>
    </w:p>
    <w:p w14:paraId="46A6A751" w14:textId="77777777" w:rsidR="00520509" w:rsidRPr="00B95838" w:rsidRDefault="00520509" w:rsidP="00520509">
      <w:pPr>
        <w:ind w:firstLine="720"/>
        <w:jc w:val="both"/>
        <w:rPr>
          <w:rFonts w:ascii="Times New Roman" w:eastAsia="PMingLiU" w:hAnsi="Times New Roman" w:cs="Times New Roman"/>
          <w:strike/>
          <w:kern w:val="0"/>
          <w:lang w:val="sr-Cyrl-RS" w:eastAsia="zh-TW"/>
          <w14:ligatures w14:val="none"/>
        </w:rPr>
      </w:pPr>
    </w:p>
    <w:p w14:paraId="026D9696"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Рад може имати статус „поглавља у књизи“ или рада  у тематском зборнику уколико има најмање 28.800 словних места, (16  страница текста по 1800 словних места по страници). Изузетно, уколико се ради о раду мањег обима, али не краћем од 14.400 словних места (8 страница текста по 1800 словних места по страници) </w:t>
      </w:r>
      <w:r w:rsidRPr="00B95838">
        <w:rPr>
          <w:rFonts w:ascii="Times New Roman" w:eastAsia="PMingLiU" w:hAnsi="Times New Roman" w:cs="Times New Roman"/>
          <w:kern w:val="0"/>
          <w:lang w:val="sr-Cyrl-RS" w:eastAsia="zh-TW"/>
          <w14:ligatures w14:val="none"/>
        </w:rPr>
        <w:lastRenderedPageBreak/>
        <w:t>Комисија одељења  образложени предлог доставља Кадровској комисији на усвајање.</w:t>
      </w:r>
    </w:p>
    <w:p w14:paraId="4136A8E5" w14:textId="77777777" w:rsidR="00520509" w:rsidRPr="00B95838" w:rsidRDefault="00520509" w:rsidP="00520509">
      <w:pPr>
        <w:ind w:firstLine="720"/>
        <w:jc w:val="both"/>
        <w:rPr>
          <w:rFonts w:ascii="Times New Roman" w:eastAsia="PMingLiU" w:hAnsi="Times New Roman" w:cs="Times New Roman"/>
          <w:strike/>
          <w:kern w:val="0"/>
          <w:lang w:val="sr-Cyrl-RS" w:eastAsia="zh-TW"/>
          <w14:ligatures w14:val="none"/>
        </w:rPr>
      </w:pPr>
    </w:p>
    <w:p w14:paraId="68FA4011"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7.</w:t>
      </w:r>
    </w:p>
    <w:p w14:paraId="6378CC14"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2C39F76E" w14:textId="77777777" w:rsidR="00520509" w:rsidRPr="00B95838" w:rsidRDefault="00520509" w:rsidP="00520509">
      <w:pPr>
        <w:jc w:val="both"/>
        <w:rPr>
          <w:rFonts w:ascii="Times New Roman" w:eastAsia="PMingLiU" w:hAnsi="Times New Roman" w:cs="Times New Roman"/>
          <w:strike/>
          <w:kern w:val="0"/>
          <w:lang w:val="sr-Cyrl-RS" w:eastAsia="zh-TW"/>
          <w14:ligatures w14:val="none"/>
        </w:rPr>
      </w:pPr>
      <w:r w:rsidRPr="00B95838">
        <w:rPr>
          <w:rFonts w:ascii="Times New Roman" w:eastAsia="PMingLiU" w:hAnsi="Times New Roman" w:cs="Times New Roman"/>
          <w:kern w:val="0"/>
          <w:lang w:val="sr-Cyrl-RS" w:eastAsia="zh-TW"/>
          <w14:ligatures w14:val="none"/>
        </w:rPr>
        <w:tab/>
        <w:t>Зборник радова са научног скупа (из члана 10. ових правила) је публикација коју издаје организатор скупа самостално или у сарадњи са неким издавачем или научним часописом, у којој се објављују прилози у целини саопштени на скупу.</w:t>
      </w:r>
      <w:r w:rsidRPr="00B95838">
        <w:rPr>
          <w:rFonts w:ascii="Times New Roman" w:eastAsia="PMingLiU" w:hAnsi="Times New Roman" w:cs="Times New Roman"/>
          <w:strike/>
          <w:kern w:val="0"/>
          <w:lang w:val="sr-Cyrl-RS" w:eastAsia="zh-TW"/>
          <w14:ligatures w14:val="none"/>
        </w:rPr>
        <w:t xml:space="preserve">   </w:t>
      </w:r>
    </w:p>
    <w:p w14:paraId="46D5FA79"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b/>
          <w:kern w:val="0"/>
          <w:lang w:val="sr-Cyrl-RS" w:eastAsia="zh-TW"/>
          <w14:ligatures w14:val="none"/>
        </w:rPr>
        <w:t xml:space="preserve">            </w:t>
      </w:r>
      <w:r w:rsidRPr="00B95838">
        <w:rPr>
          <w:rFonts w:ascii="Times New Roman" w:eastAsia="PMingLiU" w:hAnsi="Times New Roman" w:cs="Times New Roman"/>
          <w:kern w:val="0"/>
          <w:lang w:val="sr-Cyrl-RS" w:eastAsia="zh-TW"/>
          <w14:ligatures w14:val="none"/>
        </w:rPr>
        <w:t>Прилог са научног скупа може бити објављен у другим научним часописима са листа Универзитета и надлежног Министарства,  са ознаком да је био саопштен на научном скупу.</w:t>
      </w:r>
    </w:p>
    <w:p w14:paraId="19F6C0B0"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2A4AD36A"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8.</w:t>
      </w:r>
    </w:p>
    <w:p w14:paraId="139D5B2F"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Електронско издање монографија, зборника  је оно издање које има e-ISBN  број и које задовољава све услове штампане монографије, зборника.</w:t>
      </w:r>
    </w:p>
    <w:p w14:paraId="16BFCD1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572C2CAB"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9.</w:t>
      </w:r>
    </w:p>
    <w:p w14:paraId="54BA8E3C"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Категоризацију радова и научних скупова  врши комисија од најмање два наставника, коју одређује одељење.</w:t>
      </w:r>
    </w:p>
    <w:p w14:paraId="13EF8624"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Комисија је одговорна за тачност категоризације радова и научних скупова. </w:t>
      </w:r>
    </w:p>
    <w:p w14:paraId="66F9CD98"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18513B1B"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10.</w:t>
      </w:r>
    </w:p>
    <w:p w14:paraId="7F552A16"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Категоризација научних скупова и одређивање њиховог статуса (међународни или национални) врши се на основу следећих критеријума:</w:t>
      </w:r>
    </w:p>
    <w:p w14:paraId="013C7F70"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(а) статус међународног научног скупа има скуп који организује међународни научни одбор, научно удружење, акредитоване научне организације и установе културе од националног значаја  или научна институција (при чему научни одбор у свом саставу мора имати чланове из најмање три земље); који има међународну селекцију и рецензију пријављених радова; и који има најмање пет учесника из  најмање пет земаља са радовима;</w:t>
      </w:r>
    </w:p>
    <w:p w14:paraId="08F19F77"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(б) статус националног научног скупа има скуп који организује национални научни одбор, научно удружење или научна институција, а организациони и програмски одбор скупа у свом саставу има еминентне научнике/истраживаче и истакнуте стручњаке, при чему број учесника научног скупа, односно на њему поднетих саопштења, не може бити мањи од десет.</w:t>
      </w:r>
    </w:p>
    <w:p w14:paraId="387F5F6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097C39EB"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7DC6A46A"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11.</w:t>
      </w:r>
    </w:p>
    <w:p w14:paraId="489E719D"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Од укупног броја радова потребних за избор у одговарајуће звање најмање једну половину од минимално </w:t>
      </w:r>
      <w:proofErr w:type="spellStart"/>
      <w:r w:rsidRPr="00B95838">
        <w:rPr>
          <w:rFonts w:ascii="Times New Roman" w:eastAsia="PMingLiU" w:hAnsi="Times New Roman" w:cs="Times New Roman"/>
          <w:kern w:val="0"/>
          <w:lang w:val="sr-Cyrl-RS" w:eastAsia="zh-TW"/>
          <w14:ligatures w14:val="none"/>
        </w:rPr>
        <w:t>предвиђених</w:t>
      </w:r>
      <w:proofErr w:type="spellEnd"/>
      <w:r w:rsidRPr="00B95838">
        <w:rPr>
          <w:rFonts w:ascii="Times New Roman" w:eastAsia="PMingLiU" w:hAnsi="Times New Roman" w:cs="Times New Roman"/>
          <w:kern w:val="0"/>
          <w:lang w:val="sr-Cyrl-RS" w:eastAsia="zh-TW"/>
          <w14:ligatures w14:val="none"/>
        </w:rPr>
        <w:t xml:space="preserve"> радова чине самостални радови или радови у којима је истраживач/наставник  први аутор.</w:t>
      </w:r>
    </w:p>
    <w:p w14:paraId="01797EAA" w14:textId="77777777" w:rsidR="00520509" w:rsidRPr="00B95838" w:rsidRDefault="00520509" w:rsidP="00520509">
      <w:pPr>
        <w:tabs>
          <w:tab w:val="left" w:pos="1800"/>
        </w:tabs>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Пуно ауторство за рад у часописима и зборницима са научних скупова прихвата се ако нема више од три коаутора из исте научне области</w:t>
      </w:r>
      <w:r w:rsidRPr="00B95838">
        <w:rPr>
          <w:rFonts w:ascii="Times New Roman" w:eastAsia="PMingLiU" w:hAnsi="Times New Roman" w:cs="Times New Roman"/>
          <w:i/>
          <w:kern w:val="0"/>
          <w:lang w:val="sr-Cyrl-RS" w:eastAsia="zh-TW"/>
          <w14:ligatures w14:val="none"/>
        </w:rPr>
        <w:t>.</w:t>
      </w:r>
      <w:r w:rsidRPr="00B95838">
        <w:rPr>
          <w:rFonts w:ascii="Times New Roman" w:eastAsia="PMingLiU" w:hAnsi="Times New Roman" w:cs="Times New Roman"/>
          <w:kern w:val="0"/>
          <w:lang w:val="sr-Cyrl-RS" w:eastAsia="zh-TW"/>
          <w14:ligatures w14:val="none"/>
        </w:rPr>
        <w:t xml:space="preserve"> </w:t>
      </w:r>
    </w:p>
    <w:p w14:paraId="2CFCDF14" w14:textId="77777777" w:rsidR="00520509" w:rsidRPr="00B95838" w:rsidRDefault="00520509" w:rsidP="00520509">
      <w:pPr>
        <w:tabs>
          <w:tab w:val="left" w:pos="1800"/>
        </w:tabs>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Пуно ауторство се прихвата, без обзира на коауторство и редослед аутора, за радове у часописима у горњих 50%  SCI  и  SSCI листе.</w:t>
      </w:r>
    </w:p>
    <w:p w14:paraId="7C06D941" w14:textId="77777777" w:rsidR="00520509" w:rsidRPr="00B95838" w:rsidRDefault="00520509" w:rsidP="00520509">
      <w:pPr>
        <w:ind w:firstLine="720"/>
        <w:jc w:val="both"/>
        <w:rPr>
          <w:rFonts w:ascii="Times New Roman" w:eastAsia="PMingLiU" w:hAnsi="Times New Roman" w:cs="Times New Roman"/>
          <w:strike/>
          <w:kern w:val="0"/>
          <w:lang w:val="sr-Cyrl-RS" w:eastAsia="zh-TW"/>
          <w14:ligatures w14:val="none"/>
        </w:rPr>
      </w:pPr>
      <w:r w:rsidRPr="00B95838">
        <w:rPr>
          <w:rFonts w:ascii="Times New Roman" w:eastAsia="PMingLiU" w:hAnsi="Times New Roman" w:cs="Times New Roman"/>
          <w:kern w:val="0"/>
          <w:lang w:val="sr-Cyrl-RS" w:eastAsia="zh-TW"/>
          <w14:ligatures w14:val="none"/>
        </w:rPr>
        <w:lastRenderedPageBreak/>
        <w:t xml:space="preserve">Пуно ауторство за рад у тематском зборнику прихвата се ако нема више од три аутора из исте научне области. </w:t>
      </w:r>
    </w:p>
    <w:p w14:paraId="2DC999E6"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За ауторску  монографију која замењује радове објављене у часопису код избора за ванредног професора важи став 2. члана 3.</w:t>
      </w:r>
    </w:p>
    <w:p w14:paraId="2A21D16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Под поглављем у монографији подразумева се део монографије који има најмање један табак текста ( 16  страна текста по 1800 словних места по страници).</w:t>
      </w:r>
    </w:p>
    <w:p w14:paraId="6E6BA692"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w:t>
      </w:r>
    </w:p>
    <w:p w14:paraId="32E231C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2A9CEAE0"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12.</w:t>
      </w:r>
    </w:p>
    <w:p w14:paraId="60EB5AB4"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Услове за избор у више звање  кандидат треба да оствари након избора у претходно звање („претходно“, у односу на звање за које се предлаже). </w:t>
      </w:r>
    </w:p>
    <w:p w14:paraId="4003A899" w14:textId="77777777" w:rsidR="00520509" w:rsidRPr="00B95838" w:rsidRDefault="00520509" w:rsidP="00520509">
      <w:pPr>
        <w:jc w:val="both"/>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kern w:val="0"/>
          <w:lang w:val="sr-Cyrl-RS" w:eastAsia="zh-TW"/>
          <w14:ligatures w14:val="none"/>
        </w:rPr>
        <w:tab/>
        <w:t>Уколико је кандидат више пута биран у исто звање (у више изборних периода), узимају се у обзир резултати остварени од првог избора у то звање, с тим да за доцента треба да има најмање два објављена рада,  за ванредног професора најмање четири рада, а за редовног професора најмање шест објављених радова у  последњих пет година.</w:t>
      </w:r>
      <w:r w:rsidRPr="00B95838">
        <w:rPr>
          <w:rFonts w:ascii="Times New Roman" w:eastAsia="PMingLiU" w:hAnsi="Times New Roman" w:cs="Times New Roman"/>
          <w:b/>
          <w:kern w:val="0"/>
          <w:lang w:val="sr-Cyrl-RS" w:eastAsia="zh-TW"/>
          <w14:ligatures w14:val="none"/>
        </w:rPr>
        <w:t xml:space="preserve">    </w:t>
      </w:r>
    </w:p>
    <w:p w14:paraId="6767BD10"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Уколико се кандидат поново бира у исто звање  узимају се у обзир резултати остварени од првог избора у то звање, с тим да за доцента треба да има најмање два објављена рада а за ванредног професора најмање четири рада.</w:t>
      </w:r>
    </w:p>
    <w:p w14:paraId="11CCF398" w14:textId="77777777" w:rsidR="00520509" w:rsidRPr="00B95838" w:rsidRDefault="00520509" w:rsidP="00520509">
      <w:pPr>
        <w:ind w:firstLine="720"/>
        <w:jc w:val="both"/>
        <w:rPr>
          <w:rFonts w:ascii="Times New Roman" w:eastAsia="PMingLiU" w:hAnsi="Times New Roman" w:cs="Times New Roman"/>
          <w:b/>
          <w:kern w:val="0"/>
          <w:lang w:val="sr-Cyrl-RS" w:eastAsia="zh-TW"/>
          <w14:ligatures w14:val="none"/>
        </w:rPr>
      </w:pPr>
    </w:p>
    <w:p w14:paraId="7EA9CD74" w14:textId="77777777" w:rsidR="00520509" w:rsidRPr="00B95838" w:rsidRDefault="00520509" w:rsidP="00520509">
      <w:pPr>
        <w:jc w:val="both"/>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b/>
          <w:kern w:val="0"/>
          <w:lang w:val="sr-Cyrl-RS" w:eastAsia="zh-TW"/>
          <w14:ligatures w14:val="none"/>
        </w:rPr>
        <w:t xml:space="preserve">  </w:t>
      </w:r>
    </w:p>
    <w:p w14:paraId="533BE708"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13.</w:t>
      </w:r>
    </w:p>
    <w:p w14:paraId="3C1AFC8B"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Поступак за избор у звање доцента може се покренути ако је кандидат одбранио докторску дисертацију и ако су испуњени услови за избор у ово звање утврђени  Правилником</w:t>
      </w:r>
      <w:r w:rsidRPr="00B95838">
        <w:rPr>
          <w:rFonts w:ascii="Times New Roman" w:eastAsia="PMingLiU" w:hAnsi="Times New Roman" w:cs="Times New Roman"/>
          <w:b/>
          <w:kern w:val="0"/>
          <w:lang w:val="sr-Cyrl-RS" w:eastAsia="zh-TW"/>
          <w14:ligatures w14:val="none"/>
        </w:rPr>
        <w:t>.</w:t>
      </w:r>
    </w:p>
    <w:p w14:paraId="725723C7" w14:textId="77777777" w:rsidR="00520509" w:rsidRPr="00B95838" w:rsidRDefault="00520509" w:rsidP="00520509">
      <w:pPr>
        <w:jc w:val="both"/>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kern w:val="0"/>
          <w:lang w:val="sr-Cyrl-RS" w:eastAsia="zh-TW"/>
          <w14:ligatures w14:val="none"/>
        </w:rPr>
        <w:tab/>
        <w:t>Поступак за избор (унапређење) у звање ванредног професора може се покренути ако су испуњени услови за избор у ово звање утврђени</w:t>
      </w:r>
      <w:r w:rsidRPr="00B95838">
        <w:rPr>
          <w:rFonts w:ascii="Times New Roman" w:eastAsia="PMingLiU" w:hAnsi="Times New Roman" w:cs="Times New Roman"/>
          <w:b/>
          <w:kern w:val="0"/>
          <w:lang w:val="sr-Cyrl-RS" w:eastAsia="zh-TW"/>
          <w14:ligatures w14:val="none"/>
        </w:rPr>
        <w:t xml:space="preserve">  </w:t>
      </w:r>
      <w:r w:rsidRPr="00B95838">
        <w:rPr>
          <w:rFonts w:ascii="Times New Roman" w:eastAsia="PMingLiU" w:hAnsi="Times New Roman" w:cs="Times New Roman"/>
          <w:kern w:val="0"/>
          <w:lang w:val="sr-Cyrl-RS" w:eastAsia="zh-TW"/>
          <w14:ligatures w14:val="none"/>
        </w:rPr>
        <w:t>Правилником.</w:t>
      </w:r>
    </w:p>
    <w:p w14:paraId="14048DD8"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Поступак за избор (унапређење) у звање редовног професора може се покренути ако су испуњени услови за избор у ово звање утврђени </w:t>
      </w:r>
      <w:r w:rsidRPr="00B95838">
        <w:rPr>
          <w:rFonts w:ascii="Times New Roman" w:eastAsia="PMingLiU" w:hAnsi="Times New Roman" w:cs="Times New Roman"/>
          <w:b/>
          <w:kern w:val="0"/>
          <w:lang w:val="sr-Cyrl-RS" w:eastAsia="zh-TW"/>
          <w14:ligatures w14:val="none"/>
        </w:rPr>
        <w:t xml:space="preserve"> </w:t>
      </w:r>
      <w:r w:rsidRPr="00B95838">
        <w:rPr>
          <w:rFonts w:ascii="Times New Roman" w:eastAsia="PMingLiU" w:hAnsi="Times New Roman" w:cs="Times New Roman"/>
          <w:kern w:val="0"/>
          <w:lang w:val="sr-Cyrl-RS" w:eastAsia="zh-TW"/>
          <w14:ligatures w14:val="none"/>
        </w:rPr>
        <w:t>Правилником.</w:t>
      </w:r>
    </w:p>
    <w:p w14:paraId="0DC25763" w14:textId="77777777" w:rsidR="00520509" w:rsidRPr="00B95838" w:rsidRDefault="00520509" w:rsidP="00520509">
      <w:pPr>
        <w:jc w:val="both"/>
        <w:rPr>
          <w:rFonts w:ascii="Times New Roman" w:eastAsia="Times New Roman" w:hAnsi="Times New Roman" w:cs="Times New Roman"/>
          <w:kern w:val="0"/>
          <w:sz w:val="26"/>
          <w:szCs w:val="26"/>
          <w:lang w:val="sr-Cyrl-RS" w:eastAsia="sr-Latn-CS"/>
          <w14:ligatures w14:val="none"/>
        </w:rPr>
      </w:pPr>
      <w:r w:rsidRPr="00B95838">
        <w:rPr>
          <w:rFonts w:ascii="Times New Roman" w:eastAsia="Times New Roman" w:hAnsi="Times New Roman" w:cs="Times New Roman"/>
          <w:kern w:val="0"/>
          <w:sz w:val="26"/>
          <w:szCs w:val="26"/>
          <w:lang w:val="sr-Cyrl-RS" w:eastAsia="sr-Latn-CS"/>
          <w14:ligatures w14:val="none"/>
        </w:rPr>
        <w:tab/>
        <w:t>Конкурс за избор наставника на који се може пријавити и лице које се налази у радном односу на одређено време у звању наставника или асистента на Факултету, расписује се најкасније 6 (шест) месеци пре истека времена за које је наставник, односно асистент биран.</w:t>
      </w:r>
    </w:p>
    <w:p w14:paraId="739F221D"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Times New Roman" w:hAnsi="Times New Roman" w:cs="Times New Roman"/>
          <w:kern w:val="0"/>
          <w:sz w:val="26"/>
          <w:szCs w:val="26"/>
          <w:lang w:val="sr-Cyrl-RS" w:eastAsia="sr-Latn-CS"/>
          <w14:ligatures w14:val="none"/>
        </w:rPr>
        <w:t xml:space="preserve">        Изузетно, конкурс за избор у непосредно више звање се може расписати пре рока утврђеног у ставу 4. овог члана у случају када овлашћени предлагач констатује да су се за избор стекли услови утврђени Законом о високом образовању, Статутом Универзитета у Београду,  Статутом Факултета и Правилником, односно Правилима о ближим условима за избор </w:t>
      </w:r>
      <w:proofErr w:type="spellStart"/>
      <w:r w:rsidRPr="00B95838">
        <w:rPr>
          <w:rFonts w:ascii="Times New Roman" w:eastAsia="Times New Roman" w:hAnsi="Times New Roman" w:cs="Times New Roman"/>
          <w:kern w:val="0"/>
          <w:sz w:val="26"/>
          <w:szCs w:val="26"/>
          <w:lang w:val="sr-Cyrl-RS" w:eastAsia="sr-Latn-CS"/>
          <w14:ligatures w14:val="none"/>
        </w:rPr>
        <w:t>наставники</w:t>
      </w:r>
      <w:proofErr w:type="spellEnd"/>
      <w:r w:rsidRPr="00B95838">
        <w:rPr>
          <w:rFonts w:ascii="Times New Roman" w:eastAsia="Times New Roman" w:hAnsi="Times New Roman" w:cs="Times New Roman"/>
          <w:kern w:val="0"/>
          <w:sz w:val="26"/>
          <w:szCs w:val="26"/>
          <w:lang w:val="sr-Cyrl-RS" w:eastAsia="sr-Latn-CS"/>
          <w14:ligatures w14:val="none"/>
        </w:rPr>
        <w:t xml:space="preserve"> и сарадника на Факултету.</w:t>
      </w:r>
      <w:r w:rsidRPr="00B95838">
        <w:rPr>
          <w:rFonts w:ascii="Times New Roman" w:eastAsia="PMingLiU" w:hAnsi="Times New Roman" w:cs="Times New Roman"/>
          <w:kern w:val="0"/>
          <w:lang w:val="sr-Cyrl-RS" w:eastAsia="zh-TW"/>
          <w14:ligatures w14:val="none"/>
        </w:rPr>
        <w:tab/>
      </w:r>
    </w:p>
    <w:p w14:paraId="3AECB8BB"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2677C410"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14.</w:t>
      </w:r>
    </w:p>
    <w:p w14:paraId="5BA96364" w14:textId="77777777" w:rsidR="00520509" w:rsidRPr="00B95838" w:rsidRDefault="00520509" w:rsidP="00520509">
      <w:pPr>
        <w:jc w:val="both"/>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Ако за избор у звање наставника конкурише лице које први пут заснива радни однос на Факултету, односно у </w:t>
      </w:r>
      <w:proofErr w:type="spellStart"/>
      <w:r w:rsidRPr="00B95838">
        <w:rPr>
          <w:rFonts w:ascii="Times New Roman" w:eastAsia="PMingLiU" w:hAnsi="Times New Roman" w:cs="Times New Roman"/>
          <w:kern w:val="0"/>
          <w:lang w:val="sr-Cyrl-RS" w:eastAsia="zh-TW"/>
          <w14:ligatures w14:val="none"/>
        </w:rPr>
        <w:t>предходном</w:t>
      </w:r>
      <w:proofErr w:type="spellEnd"/>
      <w:r w:rsidRPr="00B95838">
        <w:rPr>
          <w:rFonts w:ascii="Times New Roman" w:eastAsia="PMingLiU" w:hAnsi="Times New Roman" w:cs="Times New Roman"/>
          <w:kern w:val="0"/>
          <w:lang w:val="sr-Cyrl-RS" w:eastAsia="zh-TW"/>
          <w14:ligatures w14:val="none"/>
        </w:rPr>
        <w:t xml:space="preserve"> периоду није обављао послове</w:t>
      </w:r>
      <w:r w:rsidRPr="00B95838">
        <w:rPr>
          <w:rFonts w:ascii="Times New Roman" w:eastAsia="PMingLiU" w:hAnsi="Times New Roman" w:cs="Times New Roman"/>
          <w:b/>
          <w:kern w:val="0"/>
          <w:lang w:val="sr-Cyrl-RS" w:eastAsia="zh-TW"/>
          <w14:ligatures w14:val="none"/>
        </w:rPr>
        <w:t xml:space="preserve"> </w:t>
      </w:r>
      <w:r w:rsidRPr="00B95838">
        <w:rPr>
          <w:rFonts w:ascii="Times New Roman" w:eastAsia="PMingLiU" w:hAnsi="Times New Roman" w:cs="Times New Roman"/>
          <w:kern w:val="0"/>
          <w:lang w:val="sr-Cyrl-RS" w:eastAsia="zh-TW"/>
          <w14:ligatures w14:val="none"/>
        </w:rPr>
        <w:t>наставника, услови утврђени Правилником узимају се кумулативно, тј. збрајају се услови утврђени за звање за које конкурише и услови за сва претходна (нижа) звања</w:t>
      </w:r>
      <w:r w:rsidRPr="00B95838">
        <w:rPr>
          <w:rFonts w:ascii="Times New Roman" w:eastAsia="PMingLiU" w:hAnsi="Times New Roman" w:cs="Times New Roman"/>
          <w:b/>
          <w:kern w:val="0"/>
          <w:lang w:val="sr-Cyrl-RS" w:eastAsia="zh-TW"/>
          <w14:ligatures w14:val="none"/>
        </w:rPr>
        <w:t>.</w:t>
      </w:r>
    </w:p>
    <w:p w14:paraId="0C56DB68" w14:textId="77777777" w:rsidR="00520509" w:rsidRPr="00B95838" w:rsidRDefault="00520509" w:rsidP="00520509">
      <w:pPr>
        <w:jc w:val="both"/>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kern w:val="0"/>
          <w:lang w:val="sr-Cyrl-RS" w:eastAsia="zh-TW"/>
          <w14:ligatures w14:val="none"/>
        </w:rPr>
        <w:lastRenderedPageBreak/>
        <w:tab/>
        <w:t>Способност за наставни рад лица које није имало искуства у универзитетској настави, утврђује се на начин прописан чланом 118. став 6.  Статута Факултета и  Одлуком  о извођењу приступног предавања на Универзитету у Београду (Гласник Универзитета у Београду, бр. 195. од 22.9.2016.) и  Одлуком о измени и допуни одлуке о извођењу приступног предавања на Универзитету у Београду (Гласник Универзитета у Београду, бр. 199. од 16.10.2017.).</w:t>
      </w:r>
    </w:p>
    <w:p w14:paraId="7B2BE3B8"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5DCBF9DC" w14:textId="77777777" w:rsidR="00520509" w:rsidRPr="00B95838" w:rsidRDefault="00520509" w:rsidP="00520509">
      <w:pP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Члан 15.</w:t>
      </w:r>
    </w:p>
    <w:p w14:paraId="753D5C0A"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Педагошки рад наставника и сарадника оцењује комисија из члана 9. ових правила , на основу следећих елемената:</w:t>
      </w:r>
    </w:p>
    <w:p w14:paraId="4E00D3C8"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1)</w:t>
      </w:r>
      <w:r w:rsidRPr="00B95838">
        <w:rPr>
          <w:rFonts w:ascii="Times New Roman" w:eastAsia="PMingLiU" w:hAnsi="Times New Roman" w:cs="Times New Roman"/>
          <w:i/>
          <w:kern w:val="0"/>
          <w:lang w:val="sr-Cyrl-RS" w:eastAsia="zh-TW"/>
          <w14:ligatures w14:val="none"/>
        </w:rPr>
        <w:t xml:space="preserve"> унапређивање програма наставе</w:t>
      </w:r>
      <w:r w:rsidRPr="00B95838">
        <w:rPr>
          <w:rFonts w:ascii="Times New Roman" w:eastAsia="PMingLiU" w:hAnsi="Times New Roman" w:cs="Times New Roman"/>
          <w:kern w:val="0"/>
          <w:lang w:val="sr-Cyrl-RS" w:eastAsia="zh-TW"/>
          <w14:ligatures w14:val="none"/>
        </w:rPr>
        <w:t xml:space="preserve"> – иновирање програма, увођење нових садржаја, усклађивање са развојем </w:t>
      </w:r>
      <w:proofErr w:type="spellStart"/>
      <w:r w:rsidRPr="00B95838">
        <w:rPr>
          <w:rFonts w:ascii="Times New Roman" w:eastAsia="PMingLiU" w:hAnsi="Times New Roman" w:cs="Times New Roman"/>
          <w:kern w:val="0"/>
          <w:lang w:val="sr-Cyrl-RS" w:eastAsia="zh-TW"/>
          <w14:ligatures w14:val="none"/>
        </w:rPr>
        <w:t>наукеи</w:t>
      </w:r>
      <w:proofErr w:type="spellEnd"/>
      <w:r w:rsidRPr="00B95838">
        <w:rPr>
          <w:rFonts w:ascii="Times New Roman" w:eastAsia="PMingLiU" w:hAnsi="Times New Roman" w:cs="Times New Roman"/>
          <w:kern w:val="0"/>
          <w:lang w:val="sr-Cyrl-RS" w:eastAsia="zh-TW"/>
          <w14:ligatures w14:val="none"/>
        </w:rPr>
        <w:t xml:space="preserve"> струке;</w:t>
      </w:r>
    </w:p>
    <w:p w14:paraId="10C98C15"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2) </w:t>
      </w:r>
      <w:r w:rsidRPr="00B95838">
        <w:rPr>
          <w:rFonts w:ascii="Times New Roman" w:eastAsia="PMingLiU" w:hAnsi="Times New Roman" w:cs="Times New Roman"/>
          <w:i/>
          <w:kern w:val="0"/>
          <w:lang w:val="sr-Cyrl-RS" w:eastAsia="zh-TW"/>
          <w14:ligatures w14:val="none"/>
        </w:rPr>
        <w:t>обезбеђивање литературе и извора за учење</w:t>
      </w:r>
      <w:r w:rsidRPr="00B95838">
        <w:rPr>
          <w:rFonts w:ascii="Times New Roman" w:eastAsia="PMingLiU" w:hAnsi="Times New Roman" w:cs="Times New Roman"/>
          <w:kern w:val="0"/>
          <w:lang w:val="sr-Cyrl-RS" w:eastAsia="zh-TW"/>
          <w14:ligatures w14:val="none"/>
        </w:rPr>
        <w:t xml:space="preserve"> – припремање уџбеника и приручника, скрипата, збирки текстова, практикума и сл.;</w:t>
      </w:r>
    </w:p>
    <w:p w14:paraId="1F0FAEBD"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3) </w:t>
      </w:r>
      <w:r w:rsidRPr="00B95838">
        <w:rPr>
          <w:rFonts w:ascii="Times New Roman" w:eastAsia="PMingLiU" w:hAnsi="Times New Roman" w:cs="Times New Roman"/>
          <w:i/>
          <w:kern w:val="0"/>
          <w:lang w:val="sr-Cyrl-RS" w:eastAsia="zh-TW"/>
          <w14:ligatures w14:val="none"/>
        </w:rPr>
        <w:t>припремање за наставу и квалитет извођења наставе</w:t>
      </w:r>
      <w:r w:rsidRPr="00B95838">
        <w:rPr>
          <w:rFonts w:ascii="Times New Roman" w:eastAsia="PMingLiU" w:hAnsi="Times New Roman" w:cs="Times New Roman"/>
          <w:kern w:val="0"/>
          <w:lang w:val="sr-Cyrl-RS" w:eastAsia="zh-TW"/>
          <w14:ligatures w14:val="none"/>
        </w:rPr>
        <w:t xml:space="preserve"> – начин излагања наставних садржаја и прилагођеност излагања предзнању студената; увођење нових облика наставног рада (интерактивне, диференциране, тимске наставе и сл.); иновирање метода наставног рада и примена метода које омогућују активирање студената и њихово укључивање у различите видове наставног рада, доприносе оспособљавању студената за самостални рад и њиховом увођењу у истраживачки рад и подстиче код њих развој критичког мишљења.</w:t>
      </w:r>
    </w:p>
    <w:p w14:paraId="37AF4979"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4)</w:t>
      </w:r>
      <w:r w:rsidRPr="00B95838">
        <w:rPr>
          <w:rFonts w:ascii="Times New Roman" w:eastAsia="PMingLiU" w:hAnsi="Times New Roman" w:cs="Times New Roman"/>
          <w:i/>
          <w:kern w:val="0"/>
          <w:lang w:val="sr-Cyrl-RS" w:eastAsia="zh-TW"/>
          <w14:ligatures w14:val="none"/>
        </w:rPr>
        <w:t xml:space="preserve"> начин оцењивања резултата рада студената</w:t>
      </w:r>
      <w:r w:rsidRPr="00B95838">
        <w:rPr>
          <w:rFonts w:ascii="Times New Roman" w:eastAsia="PMingLiU" w:hAnsi="Times New Roman" w:cs="Times New Roman"/>
          <w:kern w:val="0"/>
          <w:lang w:val="sr-Cyrl-RS" w:eastAsia="zh-TW"/>
          <w14:ligatures w14:val="none"/>
        </w:rPr>
        <w:t xml:space="preserve"> – праћење рада студената током године, континуирано проверавање знања (колоквијуми и сл.), примена инструмената објективног оцењивања (тестови знања, есеји); анализа успеха студената на испиту и спремност на кориговање начина рада у настави;</w:t>
      </w:r>
    </w:p>
    <w:p w14:paraId="5AA2855E"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5) </w:t>
      </w:r>
      <w:r w:rsidRPr="00B95838">
        <w:rPr>
          <w:rFonts w:ascii="Times New Roman" w:eastAsia="PMingLiU" w:hAnsi="Times New Roman" w:cs="Times New Roman"/>
          <w:i/>
          <w:kern w:val="0"/>
          <w:lang w:val="sr-Cyrl-RS" w:eastAsia="zh-TW"/>
          <w14:ligatures w14:val="none"/>
        </w:rPr>
        <w:t>однос према студентима</w:t>
      </w:r>
      <w:r w:rsidRPr="00B95838">
        <w:rPr>
          <w:rFonts w:ascii="Times New Roman" w:eastAsia="PMingLiU" w:hAnsi="Times New Roman" w:cs="Times New Roman"/>
          <w:kern w:val="0"/>
          <w:lang w:val="sr-Cyrl-RS" w:eastAsia="zh-TW"/>
          <w14:ligatures w14:val="none"/>
        </w:rPr>
        <w:t xml:space="preserve"> – коректан однос према студентима и спремност да им се пружи подршка и помоћ у учењу и испуњавању наставних обавеза; консултовање студената о проблемима наставе, програму и методу рада и спремност да се узме у обзир њихово мишљење; редовно одржавање наставе и консултација и испуњавање менторских обавеза;</w:t>
      </w:r>
    </w:p>
    <w:p w14:paraId="27E33BE5"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6) </w:t>
      </w:r>
      <w:r w:rsidRPr="00B95838">
        <w:rPr>
          <w:rFonts w:ascii="Times New Roman" w:eastAsia="PMingLiU" w:hAnsi="Times New Roman" w:cs="Times New Roman"/>
          <w:i/>
          <w:kern w:val="0"/>
          <w:lang w:val="sr-Cyrl-RS" w:eastAsia="zh-TW"/>
          <w14:ligatures w14:val="none"/>
        </w:rPr>
        <w:t>менторски рад</w:t>
      </w:r>
      <w:r w:rsidRPr="00B95838">
        <w:rPr>
          <w:rFonts w:ascii="Times New Roman" w:eastAsia="PMingLiU" w:hAnsi="Times New Roman" w:cs="Times New Roman"/>
          <w:kern w:val="0"/>
          <w:lang w:val="sr-Cyrl-RS" w:eastAsia="zh-TW"/>
          <w14:ligatures w14:val="none"/>
        </w:rPr>
        <w:t xml:space="preserve"> – вођење студената у изради семинарских радова и истраживачких пројеката; менторство и помоћ студентима у изради завршних радова на основним и дипломским академским студијама – мастер; менторство у изради магистарских теза и докторских дисертација.</w:t>
      </w:r>
    </w:p>
    <w:p w14:paraId="537D8460"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При оцењивању резултата педагошког рада наставника и сарадника узима се у обзир и оцена коју у поступку вредновања наставног рада дају студенти (студентска анкета).</w:t>
      </w:r>
    </w:p>
    <w:p w14:paraId="114C3BF5"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p>
    <w:p w14:paraId="34A4DAC1"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p>
    <w:p w14:paraId="3368F328"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16.</w:t>
      </w:r>
    </w:p>
    <w:p w14:paraId="5C452597"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Уз предлог за покретање поступка за избор наставника и сарадника у одговарајуће звање, Кадровској комисији се доставља следећа документација:</w:t>
      </w:r>
    </w:p>
    <w:p w14:paraId="63BFE673"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(1) одлука већа одељења за покретање поступка за избор наставника односно сарадника у одговарајуће звање;</w:t>
      </w:r>
    </w:p>
    <w:p w14:paraId="53F8A663"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(2) попуњени образац за евидентирање остварених резултата наставника односно сарадника који се предлаже за избор у звање; </w:t>
      </w:r>
    </w:p>
    <w:p w14:paraId="0514114A"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lastRenderedPageBreak/>
        <w:t>(3) библиографија кандидата</w:t>
      </w:r>
    </w:p>
    <w:p w14:paraId="6DE7F7E1" w14:textId="77777777" w:rsidR="00520509" w:rsidRPr="00B95838" w:rsidRDefault="00520509" w:rsidP="00520509">
      <w:pPr>
        <w:ind w:firstLine="720"/>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Одељење је у обавези да за потенцијалне кандидате достави документацију прописану у ставу 1. овог члана.</w:t>
      </w:r>
    </w:p>
    <w:p w14:paraId="771D752F"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ab/>
        <w:t>Образац за евидентирање остварених резултата наставника и сарадника, из тачке (2) овог члана налази се на сајту Факултета.</w:t>
      </w:r>
    </w:p>
    <w:p w14:paraId="4025956B"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7CE201C2" w14:textId="77777777" w:rsidR="00520509" w:rsidRPr="00B95838" w:rsidRDefault="00520509" w:rsidP="00520509">
      <w:pPr>
        <w:jc w:val="center"/>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Члан 17.</w:t>
      </w:r>
    </w:p>
    <w:p w14:paraId="056A7228" w14:textId="77777777" w:rsidR="00520509" w:rsidRPr="00B95838" w:rsidRDefault="00520509" w:rsidP="00520509">
      <w:pPr>
        <w:jc w:val="both"/>
        <w:rPr>
          <w:rFonts w:ascii="Times New Roman" w:eastAsia="PMingLiU" w:hAnsi="Times New Roman" w:cs="Times New Roman"/>
          <w:strike/>
          <w:kern w:val="0"/>
          <w:lang w:val="sr-Cyrl-RS" w:eastAsia="zh-TW"/>
          <w14:ligatures w14:val="none"/>
        </w:rPr>
      </w:pPr>
      <w:r w:rsidRPr="00B95838">
        <w:rPr>
          <w:rFonts w:ascii="Times New Roman" w:eastAsia="PMingLiU" w:hAnsi="Times New Roman" w:cs="Times New Roman"/>
          <w:kern w:val="0"/>
          <w:lang w:val="sr-Cyrl-RS" w:eastAsia="zh-TW"/>
          <w14:ligatures w14:val="none"/>
        </w:rPr>
        <w:tab/>
        <w:t xml:space="preserve">Ова правила ступају на снагу даном усвајања, а примењиваће се од  24.09.2019. године. </w:t>
      </w:r>
    </w:p>
    <w:p w14:paraId="5FAA139D" w14:textId="77777777" w:rsidR="00520509" w:rsidRPr="00B95838" w:rsidRDefault="00520509" w:rsidP="00520509">
      <w:pPr>
        <w:jc w:val="both"/>
        <w:rPr>
          <w:rFonts w:ascii="Times New Roman" w:eastAsia="PMingLiU" w:hAnsi="Times New Roman" w:cs="Times New Roman"/>
          <w:strike/>
          <w:kern w:val="0"/>
          <w:lang w:val="sr-Cyrl-RS" w:eastAsia="zh-TW"/>
          <w14:ligatures w14:val="none"/>
        </w:rPr>
      </w:pPr>
    </w:p>
    <w:p w14:paraId="1ABF58E3"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39C1B0B1"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56A440EE"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765BC100"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39081556"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0627534C"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p>
    <w:p w14:paraId="2DB32FED" w14:textId="77777777" w:rsidR="00520509" w:rsidRPr="00B95838" w:rsidRDefault="00520509" w:rsidP="00520509">
      <w:pPr>
        <w:ind w:left="5280"/>
        <w:jc w:val="both"/>
        <w:rPr>
          <w:rFonts w:ascii="Times New Roman" w:eastAsia="PMingLiU" w:hAnsi="Times New Roman" w:cs="Times New Roman"/>
          <w:b/>
          <w:kern w:val="0"/>
          <w:lang w:val="sr-Cyrl-RS" w:eastAsia="zh-TW"/>
          <w14:ligatures w14:val="none"/>
        </w:rPr>
      </w:pPr>
      <w:r w:rsidRPr="00B95838">
        <w:rPr>
          <w:rFonts w:ascii="Times New Roman" w:eastAsia="PMingLiU" w:hAnsi="Times New Roman" w:cs="Times New Roman"/>
          <w:kern w:val="0"/>
          <w:lang w:val="sr-Cyrl-RS" w:eastAsia="zh-TW"/>
          <w14:ligatures w14:val="none"/>
        </w:rPr>
        <w:t>ПРЕДСЕДНИК КОМИСИЈЕ</w:t>
      </w:r>
    </w:p>
    <w:p w14:paraId="4E425C1B" w14:textId="77777777" w:rsidR="00520509" w:rsidRPr="00B95838" w:rsidRDefault="00520509" w:rsidP="00520509">
      <w:pPr>
        <w:jc w:val="both"/>
        <w:rPr>
          <w:rFonts w:ascii="Times New Roman" w:eastAsia="PMingLiU" w:hAnsi="Times New Roman" w:cs="Times New Roman"/>
          <w:kern w:val="0"/>
          <w:lang w:val="sr-Cyrl-RS" w:eastAsia="zh-TW"/>
          <w14:ligatures w14:val="none"/>
        </w:rPr>
      </w:pPr>
      <w:r w:rsidRPr="00B95838">
        <w:rPr>
          <w:rFonts w:ascii="Times New Roman" w:eastAsia="PMingLiU" w:hAnsi="Times New Roman" w:cs="Times New Roman"/>
          <w:kern w:val="0"/>
          <w:lang w:val="sr-Cyrl-RS" w:eastAsia="zh-TW"/>
          <w14:ligatures w14:val="none"/>
        </w:rPr>
        <w:t xml:space="preserve">                                                                                          Проф. др Иван Ковачевић</w:t>
      </w:r>
    </w:p>
    <w:p w14:paraId="62D45CCF" w14:textId="77777777" w:rsidR="00520509" w:rsidRPr="00B95838" w:rsidRDefault="00520509" w:rsidP="00520509">
      <w:pPr>
        <w:ind w:left="5280"/>
        <w:jc w:val="both"/>
        <w:rPr>
          <w:rFonts w:ascii="Times New Roman" w:eastAsia="PMingLiU" w:hAnsi="Times New Roman" w:cs="Times New Roman"/>
          <w:kern w:val="0"/>
          <w:lang w:val="sr-Cyrl-RS" w:eastAsia="zh-TW"/>
          <w14:ligatures w14:val="none"/>
        </w:rPr>
      </w:pPr>
    </w:p>
    <w:p w14:paraId="07F96BB6" w14:textId="77777777" w:rsidR="00520509" w:rsidRPr="00B95838" w:rsidRDefault="00520509" w:rsidP="00520509">
      <w:pPr>
        <w:spacing w:after="200" w:line="276" w:lineRule="auto"/>
        <w:rPr>
          <w:rFonts w:ascii="Times New Roman" w:eastAsia="Times New Roman" w:hAnsi="Times New Roman" w:cs="Times New Roman"/>
          <w:kern w:val="0"/>
          <w:sz w:val="22"/>
          <w:szCs w:val="22"/>
          <w:lang w:val="sr-Cyrl-RS"/>
          <w14:ligatures w14:val="none"/>
        </w:rPr>
      </w:pPr>
    </w:p>
    <w:p w14:paraId="06A5D7EC" w14:textId="77777777" w:rsidR="00520509" w:rsidRPr="00B95838" w:rsidRDefault="00520509" w:rsidP="00520509">
      <w:pPr>
        <w:spacing w:after="200" w:line="360" w:lineRule="auto"/>
        <w:jc w:val="both"/>
        <w:rPr>
          <w:rFonts w:ascii="Times New Roman" w:eastAsia="Times New Roman" w:hAnsi="Times New Roman" w:cs="Times New Roman"/>
          <w:b/>
          <w:kern w:val="0"/>
          <w:lang w:val="sr-Cyrl-RS"/>
          <w14:ligatures w14:val="none"/>
        </w:rPr>
      </w:pPr>
    </w:p>
    <w:p w14:paraId="2359320E" w14:textId="77777777" w:rsidR="00520509" w:rsidRPr="00B95838" w:rsidRDefault="00520509" w:rsidP="00520509">
      <w:pPr>
        <w:spacing w:after="200" w:line="360" w:lineRule="auto"/>
        <w:jc w:val="both"/>
        <w:rPr>
          <w:rFonts w:ascii="Times New Roman" w:eastAsia="Times New Roman" w:hAnsi="Times New Roman" w:cs="Times New Roman"/>
          <w:b/>
          <w:kern w:val="0"/>
          <w:lang w:val="sr-Cyrl-RS"/>
          <w14:ligatures w14:val="none"/>
        </w:rPr>
      </w:pPr>
    </w:p>
    <w:p w14:paraId="2FE21B34" w14:textId="77777777" w:rsidR="00520509" w:rsidRPr="00B95838" w:rsidRDefault="00520509" w:rsidP="00520509">
      <w:pPr>
        <w:spacing w:after="200" w:line="360" w:lineRule="auto"/>
        <w:jc w:val="both"/>
        <w:rPr>
          <w:rFonts w:ascii="Times New Roman" w:eastAsia="Times New Roman" w:hAnsi="Times New Roman" w:cs="Times New Roman"/>
          <w:b/>
          <w:kern w:val="0"/>
          <w:lang w:val="sr-Cyrl-RS"/>
          <w14:ligatures w14:val="none"/>
        </w:rPr>
      </w:pPr>
    </w:p>
    <w:p w14:paraId="103A64BF"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bookmarkStart w:id="44" w:name="Прилог_7_2"/>
      <w:r w:rsidRPr="00B95838">
        <w:rPr>
          <w:rFonts w:ascii="Times New Roman" w:eastAsia="Times New Roman" w:hAnsi="Times New Roman" w:cs="Times New Roman"/>
          <w:b/>
          <w:kern w:val="0"/>
          <w:lang w:val="sr-Cyrl-RS"/>
          <w14:ligatures w14:val="none"/>
        </w:rPr>
        <w:t>Прилог 7.2</w:t>
      </w:r>
      <w:r w:rsidRPr="00B95838">
        <w:rPr>
          <w:rFonts w:ascii="Times New Roman" w:eastAsia="Times New Roman" w:hAnsi="Times New Roman" w:cs="Times New Roman"/>
          <w:kern w:val="0"/>
          <w:lang w:val="sr-Cyrl-RS"/>
          <w14:ligatures w14:val="none"/>
        </w:rPr>
        <w:t>. Однос укупног броја студената (број студената одобрен акредитацијом помножен са бројем година трајања студијског програма) и броја запослених наставника на нивоу установе</w:t>
      </w:r>
    </w:p>
    <w:tbl>
      <w:tblPr>
        <w:tblStyle w:val="TableGrid1"/>
        <w:tblW w:w="0" w:type="auto"/>
        <w:tblLook w:val="04A0" w:firstRow="1" w:lastRow="0" w:firstColumn="1" w:lastColumn="0" w:noHBand="0" w:noVBand="1"/>
      </w:tblPr>
      <w:tblGrid>
        <w:gridCol w:w="1238"/>
        <w:gridCol w:w="1417"/>
        <w:gridCol w:w="1466"/>
        <w:gridCol w:w="1503"/>
        <w:gridCol w:w="1503"/>
        <w:gridCol w:w="1503"/>
      </w:tblGrid>
      <w:tr w:rsidR="00520509" w:rsidRPr="00B95838" w14:paraId="64B34820" w14:textId="77777777" w:rsidTr="00030F25">
        <w:tc>
          <w:tcPr>
            <w:tcW w:w="1540" w:type="dxa"/>
          </w:tcPr>
          <w:bookmarkEnd w:id="44"/>
          <w:p w14:paraId="2B37B879" w14:textId="77777777" w:rsidR="00520509" w:rsidRPr="00B95838" w:rsidRDefault="00520509" w:rsidP="00030F25">
            <w:pPr>
              <w:spacing w:after="200" w:line="276" w:lineRule="auto"/>
              <w:jc w:val="both"/>
              <w:rPr>
                <w:b/>
                <w:lang w:val="sr-Cyrl-RS"/>
              </w:rPr>
            </w:pPr>
            <w:r w:rsidRPr="00B95838">
              <w:rPr>
                <w:b/>
                <w:lang w:val="sr-Cyrl-RS"/>
              </w:rPr>
              <w:t>Р.Б.</w:t>
            </w:r>
          </w:p>
        </w:tc>
        <w:tc>
          <w:tcPr>
            <w:tcW w:w="1541" w:type="dxa"/>
          </w:tcPr>
          <w:p w14:paraId="13ACBF92" w14:textId="77777777" w:rsidR="00520509" w:rsidRPr="00B95838" w:rsidRDefault="00520509" w:rsidP="00030F25">
            <w:pPr>
              <w:spacing w:after="200" w:line="276" w:lineRule="auto"/>
              <w:jc w:val="both"/>
              <w:rPr>
                <w:b/>
                <w:lang w:val="sr-Cyrl-RS"/>
              </w:rPr>
            </w:pPr>
            <w:r w:rsidRPr="00B95838">
              <w:rPr>
                <w:b/>
                <w:lang w:val="sr-Cyrl-RS"/>
              </w:rPr>
              <w:t>Звање</w:t>
            </w:r>
          </w:p>
        </w:tc>
        <w:tc>
          <w:tcPr>
            <w:tcW w:w="1541" w:type="dxa"/>
          </w:tcPr>
          <w:p w14:paraId="653DEDB2" w14:textId="77777777" w:rsidR="00520509" w:rsidRPr="00B95838" w:rsidRDefault="00520509" w:rsidP="00030F25">
            <w:pPr>
              <w:spacing w:after="200" w:line="276" w:lineRule="auto"/>
              <w:jc w:val="both"/>
              <w:rPr>
                <w:b/>
                <w:lang w:val="sr-Cyrl-RS"/>
              </w:rPr>
            </w:pPr>
            <w:r w:rsidRPr="00B95838">
              <w:rPr>
                <w:b/>
                <w:lang w:val="sr-Cyrl-RS"/>
              </w:rPr>
              <w:t>Укупан број наставника у звању</w:t>
            </w:r>
          </w:p>
        </w:tc>
        <w:tc>
          <w:tcPr>
            <w:tcW w:w="1541" w:type="dxa"/>
          </w:tcPr>
          <w:p w14:paraId="13D4C592" w14:textId="77777777" w:rsidR="00520509" w:rsidRPr="00B95838" w:rsidRDefault="00520509" w:rsidP="00030F25">
            <w:pPr>
              <w:spacing w:after="200" w:line="276" w:lineRule="auto"/>
              <w:jc w:val="both"/>
              <w:rPr>
                <w:b/>
                <w:lang w:val="sr-Cyrl-RS"/>
              </w:rPr>
            </w:pPr>
            <w:r w:rsidRPr="00B95838">
              <w:rPr>
                <w:b/>
                <w:lang w:val="sr-Cyrl-RS"/>
              </w:rPr>
              <w:t>Укупан број студената на основним академским студијама</w:t>
            </w:r>
          </w:p>
        </w:tc>
        <w:tc>
          <w:tcPr>
            <w:tcW w:w="1541" w:type="dxa"/>
          </w:tcPr>
          <w:p w14:paraId="64AC27D6" w14:textId="77777777" w:rsidR="00520509" w:rsidRPr="00B95838" w:rsidRDefault="00520509" w:rsidP="00030F25">
            <w:pPr>
              <w:spacing w:after="200" w:line="276" w:lineRule="auto"/>
              <w:jc w:val="both"/>
              <w:rPr>
                <w:b/>
                <w:lang w:val="sr-Cyrl-RS"/>
              </w:rPr>
            </w:pPr>
            <w:r w:rsidRPr="00B95838">
              <w:rPr>
                <w:b/>
                <w:lang w:val="sr-Cyrl-RS"/>
              </w:rPr>
              <w:t>Укупан број студената на мастер академским студијама</w:t>
            </w:r>
          </w:p>
        </w:tc>
        <w:tc>
          <w:tcPr>
            <w:tcW w:w="1541" w:type="dxa"/>
          </w:tcPr>
          <w:p w14:paraId="3B81269E" w14:textId="77777777" w:rsidR="00520509" w:rsidRPr="00B95838" w:rsidRDefault="00520509" w:rsidP="00030F25">
            <w:pPr>
              <w:spacing w:after="200" w:line="276" w:lineRule="auto"/>
              <w:jc w:val="both"/>
              <w:rPr>
                <w:b/>
                <w:lang w:val="sr-Cyrl-RS"/>
              </w:rPr>
            </w:pPr>
            <w:r w:rsidRPr="00B95838">
              <w:rPr>
                <w:b/>
                <w:lang w:val="sr-Cyrl-RS"/>
              </w:rPr>
              <w:t>Укупан број студената на докторским академским студијама</w:t>
            </w:r>
          </w:p>
        </w:tc>
      </w:tr>
      <w:tr w:rsidR="00520509" w:rsidRPr="00B95838" w14:paraId="07BFA8BE" w14:textId="77777777" w:rsidTr="00030F25">
        <w:tc>
          <w:tcPr>
            <w:tcW w:w="1540" w:type="dxa"/>
          </w:tcPr>
          <w:p w14:paraId="4CE2CD77" w14:textId="77777777" w:rsidR="00520509" w:rsidRPr="00B95838" w:rsidRDefault="00520509" w:rsidP="00030F25">
            <w:pPr>
              <w:spacing w:after="200" w:line="276" w:lineRule="auto"/>
              <w:jc w:val="center"/>
              <w:rPr>
                <w:lang w:val="sr-Cyrl-RS"/>
              </w:rPr>
            </w:pPr>
            <w:r w:rsidRPr="00B95838">
              <w:rPr>
                <w:lang w:val="sr-Cyrl-RS"/>
              </w:rPr>
              <w:t>1</w:t>
            </w:r>
          </w:p>
        </w:tc>
        <w:tc>
          <w:tcPr>
            <w:tcW w:w="1541" w:type="dxa"/>
          </w:tcPr>
          <w:p w14:paraId="33F11FE7" w14:textId="77777777" w:rsidR="00520509" w:rsidRPr="00B95838" w:rsidRDefault="00520509" w:rsidP="00030F25">
            <w:pPr>
              <w:spacing w:after="200" w:line="276" w:lineRule="auto"/>
              <w:jc w:val="both"/>
              <w:rPr>
                <w:lang w:val="sr-Cyrl-RS"/>
              </w:rPr>
            </w:pPr>
            <w:r w:rsidRPr="00B95838">
              <w:rPr>
                <w:lang w:val="sr-Cyrl-RS"/>
              </w:rPr>
              <w:t>Редовни професор</w:t>
            </w:r>
          </w:p>
        </w:tc>
        <w:tc>
          <w:tcPr>
            <w:tcW w:w="1541" w:type="dxa"/>
          </w:tcPr>
          <w:p w14:paraId="4461BA4F" w14:textId="77777777" w:rsidR="00520509" w:rsidRPr="00B95838" w:rsidRDefault="00520509" w:rsidP="00030F25">
            <w:pPr>
              <w:spacing w:after="200" w:line="276" w:lineRule="auto"/>
              <w:jc w:val="both"/>
              <w:rPr>
                <w:lang w:val="sr-Cyrl-RS"/>
              </w:rPr>
            </w:pPr>
            <w:r w:rsidRPr="00B95838">
              <w:rPr>
                <w:lang w:val="sr-Cyrl-RS"/>
              </w:rPr>
              <w:t>18</w:t>
            </w:r>
          </w:p>
        </w:tc>
        <w:tc>
          <w:tcPr>
            <w:tcW w:w="1541" w:type="dxa"/>
            <w:vMerge w:val="restart"/>
          </w:tcPr>
          <w:p w14:paraId="743536EC" w14:textId="77777777" w:rsidR="00520509" w:rsidRPr="00B95838" w:rsidRDefault="00520509" w:rsidP="00030F25">
            <w:pPr>
              <w:spacing w:after="200" w:line="276" w:lineRule="auto"/>
              <w:jc w:val="both"/>
              <w:rPr>
                <w:lang w:val="sr-Cyrl-RS"/>
              </w:rPr>
            </w:pPr>
            <w:r w:rsidRPr="00B95838">
              <w:rPr>
                <w:lang w:val="sr-Cyrl-RS"/>
              </w:rPr>
              <w:t>400</w:t>
            </w:r>
          </w:p>
        </w:tc>
        <w:tc>
          <w:tcPr>
            <w:tcW w:w="1541" w:type="dxa"/>
            <w:vMerge w:val="restart"/>
          </w:tcPr>
          <w:p w14:paraId="3888EDDA" w14:textId="77777777" w:rsidR="00520509" w:rsidRPr="00B95838" w:rsidRDefault="00520509" w:rsidP="00030F25">
            <w:pPr>
              <w:spacing w:after="200" w:line="276" w:lineRule="auto"/>
              <w:jc w:val="both"/>
              <w:rPr>
                <w:lang w:val="sr-Cyrl-RS"/>
              </w:rPr>
            </w:pPr>
            <w:r w:rsidRPr="00B95838">
              <w:rPr>
                <w:lang w:val="sr-Cyrl-RS"/>
              </w:rPr>
              <w:t>75</w:t>
            </w:r>
          </w:p>
        </w:tc>
        <w:tc>
          <w:tcPr>
            <w:tcW w:w="1541" w:type="dxa"/>
            <w:vMerge w:val="restart"/>
          </w:tcPr>
          <w:p w14:paraId="7819903F" w14:textId="77777777" w:rsidR="00520509" w:rsidRPr="00B95838" w:rsidRDefault="00520509" w:rsidP="00030F25">
            <w:pPr>
              <w:spacing w:after="200" w:line="276" w:lineRule="auto"/>
              <w:jc w:val="both"/>
              <w:rPr>
                <w:lang w:val="sr-Cyrl-RS"/>
              </w:rPr>
            </w:pPr>
            <w:r w:rsidRPr="00B95838">
              <w:rPr>
                <w:lang w:val="sr-Cyrl-RS"/>
              </w:rPr>
              <w:t>60</w:t>
            </w:r>
          </w:p>
        </w:tc>
      </w:tr>
      <w:tr w:rsidR="00520509" w:rsidRPr="00B95838" w14:paraId="2E3C93D0" w14:textId="77777777" w:rsidTr="00030F25">
        <w:tc>
          <w:tcPr>
            <w:tcW w:w="1540" w:type="dxa"/>
          </w:tcPr>
          <w:p w14:paraId="5EB92B35" w14:textId="77777777" w:rsidR="00520509" w:rsidRPr="00B95838" w:rsidRDefault="00520509" w:rsidP="00030F25">
            <w:pPr>
              <w:spacing w:after="200" w:line="276" w:lineRule="auto"/>
              <w:jc w:val="center"/>
              <w:rPr>
                <w:lang w:val="sr-Cyrl-RS"/>
              </w:rPr>
            </w:pPr>
            <w:r w:rsidRPr="00B95838">
              <w:rPr>
                <w:lang w:val="sr-Cyrl-RS"/>
              </w:rPr>
              <w:t>2</w:t>
            </w:r>
          </w:p>
        </w:tc>
        <w:tc>
          <w:tcPr>
            <w:tcW w:w="1541" w:type="dxa"/>
          </w:tcPr>
          <w:p w14:paraId="00BB7436" w14:textId="77777777" w:rsidR="00520509" w:rsidRPr="00B95838" w:rsidRDefault="00520509" w:rsidP="00030F25">
            <w:pPr>
              <w:spacing w:after="200" w:line="276" w:lineRule="auto"/>
              <w:jc w:val="both"/>
              <w:rPr>
                <w:lang w:val="sr-Cyrl-RS"/>
              </w:rPr>
            </w:pPr>
            <w:r w:rsidRPr="00B95838">
              <w:rPr>
                <w:lang w:val="sr-Cyrl-RS"/>
              </w:rPr>
              <w:t>Ванредни професор</w:t>
            </w:r>
          </w:p>
        </w:tc>
        <w:tc>
          <w:tcPr>
            <w:tcW w:w="1541" w:type="dxa"/>
          </w:tcPr>
          <w:p w14:paraId="3265FAEF" w14:textId="77777777" w:rsidR="00520509" w:rsidRPr="00B95838" w:rsidRDefault="00520509" w:rsidP="00030F25">
            <w:pPr>
              <w:spacing w:after="200" w:line="276" w:lineRule="auto"/>
              <w:jc w:val="both"/>
              <w:rPr>
                <w:lang w:val="sr-Cyrl-RS"/>
              </w:rPr>
            </w:pPr>
            <w:r w:rsidRPr="00B95838">
              <w:rPr>
                <w:lang w:val="sr-Cyrl-RS"/>
              </w:rPr>
              <w:t>4</w:t>
            </w:r>
          </w:p>
        </w:tc>
        <w:tc>
          <w:tcPr>
            <w:tcW w:w="1541" w:type="dxa"/>
            <w:vMerge/>
          </w:tcPr>
          <w:p w14:paraId="0D5868F6" w14:textId="77777777" w:rsidR="00520509" w:rsidRPr="00B95838" w:rsidRDefault="00520509" w:rsidP="00030F25">
            <w:pPr>
              <w:spacing w:after="200" w:line="276" w:lineRule="auto"/>
              <w:jc w:val="both"/>
              <w:rPr>
                <w:b/>
                <w:lang w:val="sr-Cyrl-RS"/>
              </w:rPr>
            </w:pPr>
          </w:p>
        </w:tc>
        <w:tc>
          <w:tcPr>
            <w:tcW w:w="1541" w:type="dxa"/>
            <w:vMerge/>
          </w:tcPr>
          <w:p w14:paraId="13BF64F2" w14:textId="77777777" w:rsidR="00520509" w:rsidRPr="00B95838" w:rsidRDefault="00520509" w:rsidP="00030F25">
            <w:pPr>
              <w:spacing w:after="200" w:line="276" w:lineRule="auto"/>
              <w:jc w:val="both"/>
              <w:rPr>
                <w:b/>
                <w:lang w:val="sr-Cyrl-RS"/>
              </w:rPr>
            </w:pPr>
          </w:p>
        </w:tc>
        <w:tc>
          <w:tcPr>
            <w:tcW w:w="1541" w:type="dxa"/>
            <w:vMerge/>
          </w:tcPr>
          <w:p w14:paraId="30906341" w14:textId="77777777" w:rsidR="00520509" w:rsidRPr="00B95838" w:rsidRDefault="00520509" w:rsidP="00030F25">
            <w:pPr>
              <w:spacing w:after="200" w:line="276" w:lineRule="auto"/>
              <w:jc w:val="both"/>
              <w:rPr>
                <w:b/>
                <w:lang w:val="sr-Cyrl-RS"/>
              </w:rPr>
            </w:pPr>
          </w:p>
        </w:tc>
      </w:tr>
      <w:tr w:rsidR="00520509" w:rsidRPr="00B95838" w14:paraId="5D0EE09B" w14:textId="77777777" w:rsidTr="00030F25">
        <w:tc>
          <w:tcPr>
            <w:tcW w:w="1540" w:type="dxa"/>
          </w:tcPr>
          <w:p w14:paraId="64FF5090" w14:textId="77777777" w:rsidR="00520509" w:rsidRPr="00B95838" w:rsidRDefault="00520509" w:rsidP="00030F25">
            <w:pPr>
              <w:spacing w:after="200" w:line="276" w:lineRule="auto"/>
              <w:jc w:val="center"/>
              <w:rPr>
                <w:lang w:val="sr-Cyrl-RS"/>
              </w:rPr>
            </w:pPr>
            <w:r w:rsidRPr="00B95838">
              <w:rPr>
                <w:lang w:val="sr-Cyrl-RS"/>
              </w:rPr>
              <w:t>3</w:t>
            </w:r>
          </w:p>
        </w:tc>
        <w:tc>
          <w:tcPr>
            <w:tcW w:w="1541" w:type="dxa"/>
          </w:tcPr>
          <w:p w14:paraId="31C29D23" w14:textId="77777777" w:rsidR="00520509" w:rsidRPr="00B95838" w:rsidRDefault="00520509" w:rsidP="00030F25">
            <w:pPr>
              <w:spacing w:after="200" w:line="276" w:lineRule="auto"/>
              <w:jc w:val="both"/>
              <w:rPr>
                <w:lang w:val="sr-Cyrl-RS"/>
              </w:rPr>
            </w:pPr>
            <w:r w:rsidRPr="00B95838">
              <w:rPr>
                <w:lang w:val="sr-Cyrl-RS"/>
              </w:rPr>
              <w:t>Доцент</w:t>
            </w:r>
          </w:p>
        </w:tc>
        <w:tc>
          <w:tcPr>
            <w:tcW w:w="1541" w:type="dxa"/>
          </w:tcPr>
          <w:p w14:paraId="12130A67" w14:textId="77777777" w:rsidR="00520509" w:rsidRPr="00B95838" w:rsidRDefault="00520509" w:rsidP="00030F25">
            <w:pPr>
              <w:spacing w:after="200" w:line="276" w:lineRule="auto"/>
              <w:jc w:val="both"/>
              <w:rPr>
                <w:lang w:val="sr-Cyrl-RS"/>
              </w:rPr>
            </w:pPr>
            <w:r w:rsidRPr="00B95838">
              <w:rPr>
                <w:lang w:val="sr-Cyrl-RS"/>
              </w:rPr>
              <w:t>12</w:t>
            </w:r>
          </w:p>
        </w:tc>
        <w:tc>
          <w:tcPr>
            <w:tcW w:w="1541" w:type="dxa"/>
            <w:vMerge/>
          </w:tcPr>
          <w:p w14:paraId="7F82DE37" w14:textId="77777777" w:rsidR="00520509" w:rsidRPr="00B95838" w:rsidRDefault="00520509" w:rsidP="00030F25">
            <w:pPr>
              <w:spacing w:after="200" w:line="276" w:lineRule="auto"/>
              <w:jc w:val="both"/>
              <w:rPr>
                <w:b/>
                <w:lang w:val="sr-Cyrl-RS"/>
              </w:rPr>
            </w:pPr>
          </w:p>
        </w:tc>
        <w:tc>
          <w:tcPr>
            <w:tcW w:w="1541" w:type="dxa"/>
            <w:vMerge/>
          </w:tcPr>
          <w:p w14:paraId="5A93EB26" w14:textId="77777777" w:rsidR="00520509" w:rsidRPr="00B95838" w:rsidRDefault="00520509" w:rsidP="00030F25">
            <w:pPr>
              <w:spacing w:after="200" w:line="276" w:lineRule="auto"/>
              <w:jc w:val="both"/>
              <w:rPr>
                <w:b/>
                <w:lang w:val="sr-Cyrl-RS"/>
              </w:rPr>
            </w:pPr>
          </w:p>
        </w:tc>
        <w:tc>
          <w:tcPr>
            <w:tcW w:w="1541" w:type="dxa"/>
            <w:vMerge/>
          </w:tcPr>
          <w:p w14:paraId="77B104B7" w14:textId="77777777" w:rsidR="00520509" w:rsidRPr="00B95838" w:rsidRDefault="00520509" w:rsidP="00030F25">
            <w:pPr>
              <w:spacing w:after="200" w:line="276" w:lineRule="auto"/>
              <w:jc w:val="both"/>
              <w:rPr>
                <w:b/>
                <w:lang w:val="sr-Cyrl-RS"/>
              </w:rPr>
            </w:pPr>
          </w:p>
        </w:tc>
      </w:tr>
      <w:tr w:rsidR="00520509" w:rsidRPr="00B95838" w14:paraId="5BEFFDD7" w14:textId="77777777" w:rsidTr="00030F25">
        <w:tc>
          <w:tcPr>
            <w:tcW w:w="1540" w:type="dxa"/>
          </w:tcPr>
          <w:p w14:paraId="1ECB8B87" w14:textId="77777777" w:rsidR="00520509" w:rsidRPr="00B95838" w:rsidRDefault="00520509" w:rsidP="00030F25">
            <w:pPr>
              <w:spacing w:after="200" w:line="276" w:lineRule="auto"/>
              <w:jc w:val="both"/>
              <w:rPr>
                <w:b/>
                <w:lang w:val="sr-Cyrl-RS"/>
              </w:rPr>
            </w:pPr>
          </w:p>
        </w:tc>
        <w:tc>
          <w:tcPr>
            <w:tcW w:w="1541" w:type="dxa"/>
          </w:tcPr>
          <w:p w14:paraId="01B47F22" w14:textId="77777777" w:rsidR="00520509" w:rsidRPr="00B95838" w:rsidRDefault="00520509" w:rsidP="00030F25">
            <w:pPr>
              <w:spacing w:after="200" w:line="276" w:lineRule="auto"/>
              <w:jc w:val="both"/>
              <w:rPr>
                <w:b/>
                <w:lang w:val="sr-Cyrl-RS"/>
              </w:rPr>
            </w:pPr>
            <w:r w:rsidRPr="00B95838">
              <w:rPr>
                <w:b/>
                <w:lang w:val="sr-Cyrl-RS"/>
              </w:rPr>
              <w:t>Укупно</w:t>
            </w:r>
          </w:p>
        </w:tc>
        <w:tc>
          <w:tcPr>
            <w:tcW w:w="1541" w:type="dxa"/>
          </w:tcPr>
          <w:p w14:paraId="047DDA9A" w14:textId="77777777" w:rsidR="00520509" w:rsidRPr="00B95838" w:rsidRDefault="00520509" w:rsidP="00030F25">
            <w:pPr>
              <w:spacing w:after="200" w:line="276" w:lineRule="auto"/>
              <w:jc w:val="both"/>
              <w:rPr>
                <w:b/>
                <w:lang w:val="sr-Cyrl-RS"/>
              </w:rPr>
            </w:pPr>
            <w:r w:rsidRPr="00B95838">
              <w:rPr>
                <w:b/>
                <w:lang w:val="sr-Cyrl-RS"/>
              </w:rPr>
              <w:t>34</w:t>
            </w:r>
          </w:p>
        </w:tc>
        <w:tc>
          <w:tcPr>
            <w:tcW w:w="4623" w:type="dxa"/>
            <w:gridSpan w:val="3"/>
          </w:tcPr>
          <w:p w14:paraId="6B37EF9B" w14:textId="77777777" w:rsidR="00520509" w:rsidRPr="00B95838" w:rsidRDefault="00520509" w:rsidP="00030F25">
            <w:pPr>
              <w:spacing w:after="200" w:line="276" w:lineRule="auto"/>
              <w:jc w:val="both"/>
              <w:rPr>
                <w:b/>
                <w:lang w:val="sr-Cyrl-RS"/>
              </w:rPr>
            </w:pPr>
            <w:r w:rsidRPr="00B95838">
              <w:rPr>
                <w:b/>
                <w:lang w:val="sr-Cyrl-RS"/>
              </w:rPr>
              <w:t>535</w:t>
            </w:r>
          </w:p>
        </w:tc>
      </w:tr>
    </w:tbl>
    <w:p w14:paraId="20EA0B6E" w14:textId="77777777" w:rsidR="00520509" w:rsidRPr="00B95838" w:rsidRDefault="00520509" w:rsidP="00520509">
      <w:pPr>
        <w:spacing w:after="200" w:line="276" w:lineRule="auto"/>
        <w:jc w:val="both"/>
        <w:rPr>
          <w:rFonts w:ascii="Times New Roman" w:eastAsia="Times New Roman" w:hAnsi="Times New Roman" w:cs="Times New Roman"/>
          <w:b/>
          <w:kern w:val="0"/>
          <w:sz w:val="22"/>
          <w:szCs w:val="22"/>
          <w:lang w:val="sr-Cyrl-RS"/>
          <w14:ligatures w14:val="none"/>
        </w:rPr>
      </w:pPr>
    </w:p>
    <w:tbl>
      <w:tblPr>
        <w:tblStyle w:val="TableGrid1"/>
        <w:tblW w:w="0" w:type="auto"/>
        <w:tblLook w:val="04A0" w:firstRow="1" w:lastRow="0" w:firstColumn="1" w:lastColumn="0" w:noHBand="0" w:noVBand="1"/>
      </w:tblPr>
      <w:tblGrid>
        <w:gridCol w:w="2905"/>
        <w:gridCol w:w="2866"/>
        <w:gridCol w:w="2859"/>
      </w:tblGrid>
      <w:tr w:rsidR="00520509" w:rsidRPr="00B95838" w14:paraId="5CCAA172" w14:textId="77777777" w:rsidTr="00030F25">
        <w:tc>
          <w:tcPr>
            <w:tcW w:w="3081" w:type="dxa"/>
          </w:tcPr>
          <w:p w14:paraId="4DC54B22" w14:textId="77777777" w:rsidR="00520509" w:rsidRPr="00B95838" w:rsidRDefault="00520509" w:rsidP="00030F25">
            <w:pPr>
              <w:spacing w:after="200" w:line="276" w:lineRule="auto"/>
              <w:jc w:val="both"/>
              <w:rPr>
                <w:b/>
                <w:lang w:val="sr-Cyrl-RS"/>
              </w:rPr>
            </w:pPr>
            <w:r w:rsidRPr="00B95838">
              <w:rPr>
                <w:b/>
                <w:lang w:val="sr-Cyrl-RS"/>
              </w:rPr>
              <w:t>Категорија</w:t>
            </w:r>
          </w:p>
        </w:tc>
        <w:tc>
          <w:tcPr>
            <w:tcW w:w="3082" w:type="dxa"/>
          </w:tcPr>
          <w:p w14:paraId="24E03ED4" w14:textId="77777777" w:rsidR="00520509" w:rsidRPr="00B95838" w:rsidRDefault="00520509" w:rsidP="00030F25">
            <w:pPr>
              <w:spacing w:after="200" w:line="276" w:lineRule="auto"/>
              <w:jc w:val="both"/>
              <w:rPr>
                <w:b/>
                <w:lang w:val="sr-Cyrl-RS"/>
              </w:rPr>
            </w:pPr>
            <w:r w:rsidRPr="00B95838">
              <w:rPr>
                <w:b/>
                <w:lang w:val="sr-Cyrl-RS"/>
              </w:rPr>
              <w:t>Укупан број</w:t>
            </w:r>
          </w:p>
        </w:tc>
        <w:tc>
          <w:tcPr>
            <w:tcW w:w="3082" w:type="dxa"/>
          </w:tcPr>
          <w:p w14:paraId="49D71EEF" w14:textId="77777777" w:rsidR="00520509" w:rsidRPr="00B95838" w:rsidRDefault="00520509" w:rsidP="00030F25">
            <w:pPr>
              <w:spacing w:after="200" w:line="276" w:lineRule="auto"/>
              <w:jc w:val="both"/>
              <w:rPr>
                <w:b/>
                <w:lang w:val="sr-Cyrl-RS"/>
              </w:rPr>
            </w:pPr>
            <w:r w:rsidRPr="00B95838">
              <w:rPr>
                <w:b/>
                <w:lang w:val="sr-Cyrl-RS"/>
              </w:rPr>
              <w:t>Однос</w:t>
            </w:r>
          </w:p>
        </w:tc>
      </w:tr>
      <w:tr w:rsidR="00520509" w:rsidRPr="00B95838" w14:paraId="08E54225" w14:textId="77777777" w:rsidTr="00030F25">
        <w:tc>
          <w:tcPr>
            <w:tcW w:w="3081" w:type="dxa"/>
          </w:tcPr>
          <w:p w14:paraId="64A07E75" w14:textId="77777777" w:rsidR="00520509" w:rsidRPr="00B95838" w:rsidRDefault="00520509" w:rsidP="00030F25">
            <w:pPr>
              <w:spacing w:after="200" w:line="276" w:lineRule="auto"/>
              <w:jc w:val="both"/>
              <w:rPr>
                <w:b/>
                <w:lang w:val="sr-Cyrl-RS"/>
              </w:rPr>
            </w:pPr>
            <w:r w:rsidRPr="00B95838">
              <w:rPr>
                <w:b/>
                <w:lang w:val="sr-Cyrl-RS"/>
              </w:rPr>
              <w:t>Број студената</w:t>
            </w:r>
          </w:p>
        </w:tc>
        <w:tc>
          <w:tcPr>
            <w:tcW w:w="3082" w:type="dxa"/>
          </w:tcPr>
          <w:p w14:paraId="7C204BDB" w14:textId="77777777" w:rsidR="00520509" w:rsidRPr="00B95838" w:rsidRDefault="00520509" w:rsidP="00030F25">
            <w:pPr>
              <w:spacing w:after="200" w:line="276" w:lineRule="auto"/>
              <w:jc w:val="both"/>
              <w:rPr>
                <w:lang w:val="sr-Cyrl-RS"/>
              </w:rPr>
            </w:pPr>
            <w:r w:rsidRPr="00B95838">
              <w:rPr>
                <w:lang w:val="sr-Cyrl-RS"/>
              </w:rPr>
              <w:t>535</w:t>
            </w:r>
          </w:p>
        </w:tc>
        <w:tc>
          <w:tcPr>
            <w:tcW w:w="3082" w:type="dxa"/>
            <w:vMerge w:val="restart"/>
          </w:tcPr>
          <w:p w14:paraId="7E0B0C56" w14:textId="77777777" w:rsidR="00520509" w:rsidRPr="00B95838" w:rsidRDefault="00520509" w:rsidP="00030F25">
            <w:pPr>
              <w:spacing w:after="200" w:line="276" w:lineRule="auto"/>
              <w:jc w:val="both"/>
              <w:rPr>
                <w:b/>
                <w:lang w:val="sr-Cyrl-RS"/>
              </w:rPr>
            </w:pPr>
            <w:r w:rsidRPr="00B95838">
              <w:rPr>
                <w:b/>
                <w:lang w:val="sr-Cyrl-RS"/>
              </w:rPr>
              <w:t>15,74</w:t>
            </w:r>
          </w:p>
        </w:tc>
      </w:tr>
      <w:tr w:rsidR="00520509" w:rsidRPr="00B95838" w14:paraId="692E9241" w14:textId="77777777" w:rsidTr="00030F25">
        <w:tc>
          <w:tcPr>
            <w:tcW w:w="3081" w:type="dxa"/>
          </w:tcPr>
          <w:p w14:paraId="5E274581" w14:textId="77777777" w:rsidR="00520509" w:rsidRPr="00B95838" w:rsidRDefault="00520509" w:rsidP="00030F25">
            <w:pPr>
              <w:spacing w:after="200" w:line="276" w:lineRule="auto"/>
              <w:jc w:val="both"/>
              <w:rPr>
                <w:b/>
                <w:lang w:val="sr-Cyrl-RS"/>
              </w:rPr>
            </w:pPr>
            <w:r w:rsidRPr="00B95838">
              <w:rPr>
                <w:b/>
                <w:lang w:val="sr-Cyrl-RS"/>
              </w:rPr>
              <w:t>Број наставника</w:t>
            </w:r>
          </w:p>
        </w:tc>
        <w:tc>
          <w:tcPr>
            <w:tcW w:w="3082" w:type="dxa"/>
          </w:tcPr>
          <w:p w14:paraId="23A24B51" w14:textId="77777777" w:rsidR="00520509" w:rsidRPr="00B95838" w:rsidRDefault="00520509" w:rsidP="00030F25">
            <w:pPr>
              <w:spacing w:after="200" w:line="276" w:lineRule="auto"/>
              <w:jc w:val="both"/>
              <w:rPr>
                <w:lang w:val="sr-Cyrl-RS"/>
              </w:rPr>
            </w:pPr>
            <w:r w:rsidRPr="00B95838">
              <w:rPr>
                <w:lang w:val="sr-Cyrl-RS"/>
              </w:rPr>
              <w:t>34</w:t>
            </w:r>
          </w:p>
        </w:tc>
        <w:tc>
          <w:tcPr>
            <w:tcW w:w="3082" w:type="dxa"/>
            <w:vMerge/>
          </w:tcPr>
          <w:p w14:paraId="24303A05" w14:textId="77777777" w:rsidR="00520509" w:rsidRPr="00B95838" w:rsidRDefault="00520509" w:rsidP="00030F25">
            <w:pPr>
              <w:spacing w:after="200" w:line="276" w:lineRule="auto"/>
              <w:jc w:val="both"/>
              <w:rPr>
                <w:b/>
                <w:lang w:val="sr-Cyrl-RS"/>
              </w:rPr>
            </w:pPr>
          </w:p>
        </w:tc>
      </w:tr>
    </w:tbl>
    <w:p w14:paraId="3AADA98C"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334E22D9"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bookmarkStart w:id="45" w:name="Прилог_7_3"/>
      <w:r w:rsidRPr="00B95838">
        <w:rPr>
          <w:rFonts w:ascii="Times New Roman" w:eastAsia="Times New Roman" w:hAnsi="Times New Roman" w:cs="Times New Roman"/>
          <w:b/>
          <w:bCs/>
          <w:kern w:val="0"/>
          <w:lang w:val="sr-Cyrl-RS"/>
          <w14:ligatures w14:val="none"/>
        </w:rPr>
        <w:t>Прилог 7.3.</w:t>
      </w:r>
      <w:r w:rsidRPr="00B95838">
        <w:rPr>
          <w:rFonts w:ascii="Times New Roman" w:eastAsia="Times New Roman" w:hAnsi="Times New Roman" w:cs="Times New Roman"/>
          <w:kern w:val="0"/>
          <w:lang w:val="sr-Cyrl-RS"/>
          <w14:ligatures w14:val="none"/>
        </w:rPr>
        <w:t xml:space="preserve"> Правилник Универзитета у Београду о студентском вредновању педагошког рада наставника</w:t>
      </w:r>
    </w:p>
    <w:bookmarkEnd w:id="45"/>
    <w:p w14:paraId="579BA12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основу члана 75 став 11 Закона о високом образовању („Сл. гласник РС” бр. 88/17, 73/18, 67/19 и 67/21) и члана 43 тачка 21 Статута Универзитета у Београду („Гласник Универзитета у Београду” бр. 201/18, 207/19 и 213/20, 214/20, 217/20, 230/21, 232/22, 233/22, 236/22,</w:t>
      </w:r>
    </w:p>
    <w:p w14:paraId="0881D8C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241/22 243/22, 244/23 и 245/23), Сенат Универзитета у Београду на седници одржаној 22. марта 2023. године, донео је</w:t>
      </w:r>
    </w:p>
    <w:p w14:paraId="7865A640"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6EA7D74A"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ПРАВИЛНИК О СТУДЕНТСКОМ ВРЕДНОВАЊУ ПЕДАГОШКОГ РАДА НАСТАВНИКА И САРАДНИКА</w:t>
      </w:r>
    </w:p>
    <w:p w14:paraId="37FB1D68"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37A3EB6F"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1.</w:t>
      </w:r>
    </w:p>
    <w:p w14:paraId="268BD432"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Овим правилником уређује се начин и поступак студентског вредновања педагошког рада наставника и сарадника Универзитета у Београду (у даљем тексту: Универзитет).</w:t>
      </w:r>
    </w:p>
    <w:p w14:paraId="5D5857F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Сви појмови употребљени у овом правилнику у мушком роду подразумевају исте појмове у женском роду.</w:t>
      </w:r>
    </w:p>
    <w:p w14:paraId="21332B0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2.</w:t>
      </w:r>
    </w:p>
    <w:p w14:paraId="43063090"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Студентско вредновање педагошког рада наставника и сарадника Универзитета (у даљем тексту: вредновање педагошког рада) спроводи се у циљу редовног праћења, контроле и унапређења квалитета наставног процеса, као део опште политике у области обезбеђења квалитета високог образовања на Универзитету.</w:t>
      </w:r>
    </w:p>
    <w:p w14:paraId="5F81E4AB"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Вредновање педагошког рада спроводи се и ради стицања увида о ставу студената о педагошком раду наставника и сарадника, док се </w:t>
      </w:r>
      <w:proofErr w:type="spellStart"/>
      <w:r w:rsidRPr="00B95838">
        <w:rPr>
          <w:rFonts w:ascii="Times New Roman" w:eastAsia="Times New Roman" w:hAnsi="Times New Roman" w:cs="Times New Roman"/>
          <w:kern w:val="0"/>
          <w:lang w:val="sr-Cyrl-RS"/>
          <w14:ligatures w14:val="none"/>
        </w:rPr>
        <w:t>оценa</w:t>
      </w:r>
      <w:proofErr w:type="spellEnd"/>
      <w:r w:rsidRPr="00B95838">
        <w:rPr>
          <w:rFonts w:ascii="Times New Roman" w:eastAsia="Times New Roman" w:hAnsi="Times New Roman" w:cs="Times New Roman"/>
          <w:kern w:val="0"/>
          <w:lang w:val="sr-Cyrl-RS"/>
          <w14:ligatures w14:val="none"/>
        </w:rPr>
        <w:t xml:space="preserve"> о резултатима педагошког рада узима у обзир приликом избора у звање, у складу са општим актом који регулише услове за избор у звања наставника на Универзитету.</w:t>
      </w:r>
    </w:p>
    <w:p w14:paraId="152E6497"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3.</w:t>
      </w:r>
    </w:p>
    <w:p w14:paraId="2FD5C0FC"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Факултети у саставу Универзитета (у даљем тексту: факултет) обавезно спроводе вредновање педагошког рада свих наставника и сарадника који изводе наставу на његовим студијским програмима.</w:t>
      </w:r>
    </w:p>
    <w:p w14:paraId="36594C01"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roofErr w:type="spellStart"/>
      <w:r w:rsidRPr="00B95838">
        <w:rPr>
          <w:rFonts w:ascii="Times New Roman" w:eastAsia="Times New Roman" w:hAnsi="Times New Roman" w:cs="Times New Roman"/>
          <w:kern w:val="0"/>
          <w:lang w:val="sr-Cyrl-RS"/>
          <w14:ligatures w14:val="none"/>
        </w:rPr>
        <w:t>Oрганизовањe</w:t>
      </w:r>
      <w:proofErr w:type="spellEnd"/>
      <w:r w:rsidRPr="00B95838">
        <w:rPr>
          <w:rFonts w:ascii="Times New Roman" w:eastAsia="Times New Roman" w:hAnsi="Times New Roman" w:cs="Times New Roman"/>
          <w:kern w:val="0"/>
          <w:lang w:val="sr-Cyrl-RS"/>
          <w14:ligatures w14:val="none"/>
        </w:rPr>
        <w:t xml:space="preserve"> и </w:t>
      </w:r>
      <w:proofErr w:type="spellStart"/>
      <w:r w:rsidRPr="00B95838">
        <w:rPr>
          <w:rFonts w:ascii="Times New Roman" w:eastAsia="Times New Roman" w:hAnsi="Times New Roman" w:cs="Times New Roman"/>
          <w:kern w:val="0"/>
          <w:lang w:val="sr-Cyrl-RS"/>
          <w14:ligatures w14:val="none"/>
        </w:rPr>
        <w:t>спровођењe</w:t>
      </w:r>
      <w:proofErr w:type="spellEnd"/>
      <w:r w:rsidRPr="00B95838">
        <w:rPr>
          <w:rFonts w:ascii="Times New Roman" w:eastAsia="Times New Roman" w:hAnsi="Times New Roman" w:cs="Times New Roman"/>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вредновањa</w:t>
      </w:r>
      <w:proofErr w:type="spellEnd"/>
      <w:r w:rsidRPr="00B95838">
        <w:rPr>
          <w:rFonts w:ascii="Times New Roman" w:eastAsia="Times New Roman" w:hAnsi="Times New Roman" w:cs="Times New Roman"/>
          <w:kern w:val="0"/>
          <w:lang w:val="sr-Cyrl-RS"/>
          <w14:ligatures w14:val="none"/>
        </w:rPr>
        <w:t xml:space="preserve"> педагошког рада на факултету, спроводи комисија за праћење и унапређење квалитета наставе на факултету.</w:t>
      </w:r>
    </w:p>
    <w:p w14:paraId="1AC58EA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 </w:t>
      </w:r>
    </w:p>
    <w:p w14:paraId="27FDFFF9"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Услове и средства за финансирање, организовање и спровођење </w:t>
      </w:r>
      <w:proofErr w:type="spellStart"/>
      <w:r w:rsidRPr="00B95838">
        <w:rPr>
          <w:rFonts w:ascii="Times New Roman" w:eastAsia="Times New Roman" w:hAnsi="Times New Roman" w:cs="Times New Roman"/>
          <w:kern w:val="0"/>
          <w:lang w:val="sr-Cyrl-RS"/>
          <w14:ligatures w14:val="none"/>
        </w:rPr>
        <w:t>вредновањa</w:t>
      </w:r>
      <w:proofErr w:type="spellEnd"/>
      <w:r w:rsidRPr="00B95838">
        <w:rPr>
          <w:rFonts w:ascii="Times New Roman" w:eastAsia="Times New Roman" w:hAnsi="Times New Roman" w:cs="Times New Roman"/>
          <w:kern w:val="0"/>
          <w:lang w:val="sr-Cyrl-RS"/>
          <w14:ligatures w14:val="none"/>
        </w:rPr>
        <w:t xml:space="preserve"> педагошког рада, обезбеђује факултет.</w:t>
      </w:r>
    </w:p>
    <w:p w14:paraId="5651B77E"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4.</w:t>
      </w:r>
    </w:p>
    <w:p w14:paraId="17F933EB"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Вредновање педагошког рада спроводи се попуњавањем анкете на обрасцу који је саставни део овог правилника – Образац 1.</w:t>
      </w:r>
    </w:p>
    <w:p w14:paraId="4E497B5D"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је у обавези да организује спровођење анкете електронски на начин који ће обезбедити анонимност и само једно попуњавање анкете.</w:t>
      </w:r>
    </w:p>
    <w:p w14:paraId="740E731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Факултет може, у складу са својим актима, поред анкете из става 1 овог члана, да </w:t>
      </w:r>
      <w:proofErr w:type="spellStart"/>
      <w:r w:rsidRPr="00B95838">
        <w:rPr>
          <w:rFonts w:ascii="Times New Roman" w:eastAsia="Times New Roman" w:hAnsi="Times New Roman" w:cs="Times New Roman"/>
          <w:kern w:val="0"/>
          <w:lang w:val="sr-Cyrl-RS"/>
          <w14:ligatures w14:val="none"/>
        </w:rPr>
        <w:t>спороведе</w:t>
      </w:r>
      <w:proofErr w:type="spellEnd"/>
      <w:r w:rsidRPr="00B95838">
        <w:rPr>
          <w:rFonts w:ascii="Times New Roman" w:eastAsia="Times New Roman" w:hAnsi="Times New Roman" w:cs="Times New Roman"/>
          <w:kern w:val="0"/>
          <w:lang w:val="sr-Cyrl-RS"/>
          <w14:ligatures w14:val="none"/>
        </w:rPr>
        <w:t xml:space="preserve"> додатно вредновање.</w:t>
      </w:r>
    </w:p>
    <w:p w14:paraId="6961AD5D"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Анкета из става 1 овог члана је упитник који поред података о студенту и наставнику или сараднику, садржи и ставке релевантне за вредновање педагошког рада.</w:t>
      </w:r>
    </w:p>
    <w:p w14:paraId="6344C697"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Студент у ставкама од 5 до 18 свој степен слагања изражава означавањем бројева од 1 (уопште се не слажем) до 5 (у потпуности се слажем), односно означавањем броја 6 (не могу да проценим). Студент на питања под бројем 19 и 20 свој степен слагања изражава означавањем бројева од 1 (уопште нисам) до 5 (у потпуности јесам), односно означавањем броја 6 (не могу да проценим).</w:t>
      </w:r>
    </w:p>
    <w:p w14:paraId="608367B8"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крају анкете, студент може у одговарајућем простору дати свој коментар, примедбу или предлог.</w:t>
      </w:r>
    </w:p>
    <w:p w14:paraId="2C2EE80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5.</w:t>
      </w:r>
    </w:p>
    <w:p w14:paraId="1E87CA0E"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Анкета из члана 4 овог правилника, спроводи се након завршетка наставе из конкретног предмета, а пре почетка првог следећег испитног рока.</w:t>
      </w:r>
    </w:p>
    <w:p w14:paraId="5A5F4471"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Време спровођења анкете одређује факултет, у складу са ставом 1 овог члана и усвојеним календаром наставе.</w:t>
      </w:r>
    </w:p>
    <w:p w14:paraId="13D17639"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6.</w:t>
      </w:r>
    </w:p>
    <w:p w14:paraId="65B13402"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Анкета је анонимна.</w:t>
      </w:r>
    </w:p>
    <w:p w14:paraId="5A251F9F"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Вредновање педагошког рада наставника и сарадника обављају студенти који су у текућој школској години први пут слушали конкретан предмет.</w:t>
      </w:r>
    </w:p>
    <w:p w14:paraId="5D3AEA01"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Вредновање педагошког рада сваког наставника и сарадника врши се за сваки предмет посебно. </w:t>
      </w:r>
    </w:p>
    <w:p w14:paraId="38302100"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Попуњавање анкете је обавеза студента и представља услов за упис наредне школске године.</w:t>
      </w:r>
    </w:p>
    <w:p w14:paraId="296EC169"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Саставни део анкете је упутство за њено попуњавање.</w:t>
      </w:r>
    </w:p>
    <w:p w14:paraId="18FEACC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је дужан да благовремено информише студенте о предмету, циљу и значају анкете.</w:t>
      </w:r>
    </w:p>
    <w:p w14:paraId="7D36A9F3"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7.</w:t>
      </w:r>
    </w:p>
    <w:p w14:paraId="3522CBCF"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Подаци из попуњених анкета се обрађују и уносе у индивидуални статистички извештај на обрасцу који је саставни део овог правилника – Образац 2.</w:t>
      </w:r>
    </w:p>
    <w:p w14:paraId="12F199D8"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крају извештаја из става 1 овог члана, даје се укупна просечна оцена наставника или сарадника чији је педагошки рад вреднован од стране студената, за сваки предмет.</w:t>
      </w:r>
    </w:p>
    <w:p w14:paraId="59A7BE8C"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Појединачне просечне оцене и укупна просечна оцена изражавају се преко медијалне вредности или преко аритметичке средине.</w:t>
      </w:r>
    </w:p>
    <w:p w14:paraId="1345DADA"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Оцена из става 2 овог члана изражава мишљење студената о педагошком раду наставника или сарадника и узима се у обзир у поступку избора у звање.</w:t>
      </w:r>
    </w:p>
    <w:p w14:paraId="79E99670"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8.</w:t>
      </w:r>
    </w:p>
    <w:p w14:paraId="113D3E3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Резултате добијене обрадом података и унете у извештај из члана 7 овог правилника, разматра надлежно тело или орган факултета.</w:t>
      </w:r>
    </w:p>
    <w:p w14:paraId="7587F993"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Наставник и сарадник чији је педагошки рад вреднован добија комплетне резултате анкете који се односе на њега.</w:t>
      </w:r>
    </w:p>
    <w:p w14:paraId="7C7E6E71"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9.</w:t>
      </w:r>
    </w:p>
    <w:p w14:paraId="195FD093"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Ради остваривања надлежности Универзитета у области обезбеђења квалитета, факултет је у обавези да достави збирни извештај о вредновању педагошког рада наставника и сарадника за претходну школску годину.</w:t>
      </w:r>
    </w:p>
    <w:p w14:paraId="0BD1640F"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Извештај из става 1 овог члана, факултет доставља до 15. децембра на обрасцу који је саставни део овог правилника – Образац 3. На</w:t>
      </w:r>
      <w:r w:rsidRPr="00B95838">
        <w:rPr>
          <w:rFonts w:ascii="Times New Roman" w:eastAsia="Times New Roman" w:hAnsi="Times New Roman" w:cs="Times New Roman"/>
          <w:kern w:val="0"/>
          <w:lang w:val="sr-Cyrl-RS"/>
          <w14:ligatures w14:val="none"/>
        </w:rPr>
        <w:tab/>
        <w:t>изричит</w:t>
      </w:r>
      <w:r w:rsidRPr="00B95838">
        <w:rPr>
          <w:rFonts w:ascii="Times New Roman" w:eastAsia="Times New Roman" w:hAnsi="Times New Roman" w:cs="Times New Roman"/>
          <w:kern w:val="0"/>
          <w:lang w:val="sr-Cyrl-RS"/>
          <w14:ligatures w14:val="none"/>
        </w:rPr>
        <w:tab/>
        <w:t>захтев</w:t>
      </w:r>
      <w:r w:rsidRPr="00B95838">
        <w:rPr>
          <w:rFonts w:ascii="Times New Roman" w:eastAsia="Times New Roman" w:hAnsi="Times New Roman" w:cs="Times New Roman"/>
          <w:kern w:val="0"/>
          <w:lang w:val="sr-Cyrl-RS"/>
          <w14:ligatures w14:val="none"/>
        </w:rPr>
        <w:tab/>
        <w:t>Универзитета,</w:t>
      </w:r>
      <w:r w:rsidRPr="00B95838">
        <w:rPr>
          <w:rFonts w:ascii="Times New Roman" w:eastAsia="Times New Roman" w:hAnsi="Times New Roman" w:cs="Times New Roman"/>
          <w:kern w:val="0"/>
          <w:lang w:val="sr-Cyrl-RS"/>
          <w14:ligatures w14:val="none"/>
        </w:rPr>
        <w:tab/>
        <w:t>факултет</w:t>
      </w:r>
      <w:r w:rsidRPr="00B95838">
        <w:rPr>
          <w:rFonts w:ascii="Times New Roman" w:eastAsia="Times New Roman" w:hAnsi="Times New Roman" w:cs="Times New Roman"/>
          <w:kern w:val="0"/>
          <w:lang w:val="sr-Cyrl-RS"/>
          <w14:ligatures w14:val="none"/>
        </w:rPr>
        <w:tab/>
        <w:t>доставља</w:t>
      </w:r>
      <w:r w:rsidRPr="00B95838">
        <w:rPr>
          <w:rFonts w:ascii="Times New Roman" w:eastAsia="Times New Roman" w:hAnsi="Times New Roman" w:cs="Times New Roman"/>
          <w:kern w:val="0"/>
          <w:lang w:val="sr-Cyrl-RS"/>
          <w14:ligatures w14:val="none"/>
        </w:rPr>
        <w:tab/>
        <w:t xml:space="preserve">и индивидуалне статистичке </w:t>
      </w:r>
      <w:proofErr w:type="spellStart"/>
      <w:r w:rsidRPr="00B95838">
        <w:rPr>
          <w:rFonts w:ascii="Times New Roman" w:eastAsia="Times New Roman" w:hAnsi="Times New Roman" w:cs="Times New Roman"/>
          <w:kern w:val="0"/>
          <w:lang w:val="sr-Cyrl-RS"/>
          <w14:ligatures w14:val="none"/>
        </w:rPr>
        <w:t>извештаjе</w:t>
      </w:r>
      <w:proofErr w:type="spellEnd"/>
      <w:r w:rsidRPr="00B95838">
        <w:rPr>
          <w:rFonts w:ascii="Times New Roman" w:eastAsia="Times New Roman" w:hAnsi="Times New Roman" w:cs="Times New Roman"/>
          <w:kern w:val="0"/>
          <w:lang w:val="sr-Cyrl-RS"/>
          <w14:ligatures w14:val="none"/>
        </w:rPr>
        <w:t xml:space="preserve"> о вредновању педагошког рада</w:t>
      </w:r>
    </w:p>
    <w:p w14:paraId="7AF83FF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наставника и сарадника из члана 7.</w:t>
      </w:r>
    </w:p>
    <w:p w14:paraId="20BA6FCD"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10.</w:t>
      </w:r>
    </w:p>
    <w:p w14:paraId="2B5FBE33"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Укупна просечна оцена педагошког рада наставника, односно сарадника се сматра ниском уколико су испуњена следећа два критеријума:</w:t>
      </w:r>
    </w:p>
    <w:p w14:paraId="1310833F"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1.</w:t>
      </w:r>
      <w:r w:rsidRPr="00B95838">
        <w:rPr>
          <w:rFonts w:ascii="Times New Roman" w:eastAsia="Times New Roman" w:hAnsi="Times New Roman" w:cs="Times New Roman"/>
          <w:kern w:val="0"/>
          <w:lang w:val="sr-Cyrl-RS"/>
          <w14:ligatures w14:val="none"/>
        </w:rPr>
        <w:tab/>
        <w:t>просечна оцена спада у 2,5% најнижих просечних оцена у школској години у којој је вредновање спроведено, на факултету на коме је наставник, односно сарадник запослен и</w:t>
      </w:r>
    </w:p>
    <w:p w14:paraId="7B87BDC2"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2.</w:t>
      </w:r>
      <w:r w:rsidRPr="00B95838">
        <w:rPr>
          <w:rFonts w:ascii="Times New Roman" w:eastAsia="Times New Roman" w:hAnsi="Times New Roman" w:cs="Times New Roman"/>
          <w:kern w:val="0"/>
          <w:lang w:val="sr-Cyrl-RS"/>
          <w14:ligatures w14:val="none"/>
        </w:rPr>
        <w:tab/>
        <w:t>просечна оцена је мања од 3.</w:t>
      </w:r>
    </w:p>
    <w:p w14:paraId="2187AC52"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Укупна просечна оцена се сматра ниском уколико су испуњена оба наведена критеријума из става 1 овог члана.</w:t>
      </w:r>
    </w:p>
    <w:p w14:paraId="6CEA8E8B"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је укупна просечна оцена мања од 3, али не спада у 2,5% најнижих оцена, просечна оцена се неће сматрати ниском.</w:t>
      </w:r>
    </w:p>
    <w:p w14:paraId="7D6B52A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је укупна просечна оцена 3 или већа, али спада у 2,5% најнижих оцена, просечна оцена се неће сматрати ниском.</w:t>
      </w:r>
    </w:p>
    <w:p w14:paraId="194E705E"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Саставни део овог правилника је упутство и пример за израчунавање ниске просечне оцене.</w:t>
      </w:r>
    </w:p>
    <w:p w14:paraId="7139735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11.</w:t>
      </w:r>
    </w:p>
    <w:p w14:paraId="440A4BA9"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Шеф одговарајуће катедре на факултету је дужан да обави разговор са наставником или сарадником чији је педагошки рад оцењен ниском просечном оценом. Шеф катедре и наставник, односно сарадник заједно утврђују корективне мере за побољшање педагошког рада и о томе сачињавају записник.</w:t>
      </w:r>
    </w:p>
    <w:p w14:paraId="5A056CD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је педагошки рад наставника, односно сарадника из става 1 овог члана и у следећем циклусу вредновања оцењен ниском просечном оценом за исти предмет, наставник, односно сарадник је дужан да шефу катедре поднесе писани извештај о свом педагошком раду и предузетим мерама за побољшање из става 1 овог члана, као и разлозима због којих по мишљењу наставника мере нису дале очекиване резултате.</w:t>
      </w:r>
    </w:p>
    <w:p w14:paraId="1D2D0A70"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На основу писаног извештаја из става 2 овог члана, продекан за наставу заједно са шефом катедре, утврђује нове корективне мере за побољшање педагошког рада наставника и о томе обавештава наставно-научно веће факултета.</w:t>
      </w:r>
    </w:p>
    <w:p w14:paraId="63F6231B"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 Члан 12.</w:t>
      </w:r>
    </w:p>
    <w:p w14:paraId="74ADBA6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је педагошки рад наставника, односно сарадника оцењен ниском просечном оценом наведено може бити основ за покретање поступка утврђивања дисциплинске одговорности наставника или сарадника, у складу са општим актом факултета.</w:t>
      </w:r>
    </w:p>
    <w:p w14:paraId="47D48AA2"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13.</w:t>
      </w:r>
    </w:p>
    <w:p w14:paraId="3FD74FE1"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Целокупну документацију о спроведеним анкетама факултет обезбеђује и чува на начин прописан општим актом факултета.</w:t>
      </w:r>
    </w:p>
    <w:p w14:paraId="42203B36"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14.</w:t>
      </w:r>
    </w:p>
    <w:p w14:paraId="698C639A"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Овај правилник ступа на снагу осмог дана од дана објављивања у гласилу „Гласник Универзитета у Београду”, а примењује се од школске 2023/24. године.</w:t>
      </w:r>
    </w:p>
    <w:p w14:paraId="49D5F4BE"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Почетком примене овог правилника престаје да важи Правилник о студентском вредновању педагошког рада наставника и сарадника („Гласник Универзитета у Београду” број 157/10).</w:t>
      </w:r>
    </w:p>
    <w:p w14:paraId="301B092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183AAE67"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(Београд, 22. март 2023. године; Број: 61212-1200/1-23)</w:t>
      </w:r>
    </w:p>
    <w:p w14:paraId="1E4176B8"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ПРЕДСЕДНИК СЕНАТА Р Е К Т О Р</w:t>
      </w:r>
    </w:p>
    <w:p w14:paraId="50742764"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проф. др Владан Ђокић, </w:t>
      </w:r>
      <w:proofErr w:type="spellStart"/>
      <w:r w:rsidRPr="00B95838">
        <w:rPr>
          <w:rFonts w:ascii="Times New Roman" w:eastAsia="Times New Roman" w:hAnsi="Times New Roman" w:cs="Times New Roman"/>
          <w:kern w:val="0"/>
          <w:lang w:val="sr-Cyrl-RS"/>
          <w14:ligatures w14:val="none"/>
        </w:rPr>
        <w:t>с.р</w:t>
      </w:r>
      <w:proofErr w:type="spellEnd"/>
      <w:r w:rsidRPr="00B95838">
        <w:rPr>
          <w:rFonts w:ascii="Times New Roman" w:eastAsia="Times New Roman" w:hAnsi="Times New Roman" w:cs="Times New Roman"/>
          <w:kern w:val="0"/>
          <w:lang w:val="sr-Cyrl-RS"/>
          <w14:ligatures w14:val="none"/>
        </w:rPr>
        <w:t>.</w:t>
      </w:r>
    </w:p>
    <w:p w14:paraId="13180A29"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14:ligatures w14:val="none"/>
        </w:rPr>
      </w:pPr>
    </w:p>
    <w:p w14:paraId="1C4A90C7" w14:textId="77777777" w:rsidR="00520509" w:rsidRPr="00B95838" w:rsidRDefault="00520509" w:rsidP="00520509">
      <w:pPr>
        <w:spacing w:after="200" w:line="360" w:lineRule="auto"/>
        <w:jc w:val="both"/>
        <w:rPr>
          <w:rFonts w:ascii="Times New Roman" w:eastAsia="Times New Roman" w:hAnsi="Times New Roman" w:cs="Calibri"/>
          <w:kern w:val="0"/>
          <w:lang w:val="sr-Cyrl-RS" w:eastAsia="en-GB"/>
          <w14:ligatures w14:val="none"/>
        </w:rPr>
      </w:pPr>
      <w:r w:rsidRPr="00B95838">
        <w:rPr>
          <w:rFonts w:ascii="Times New Roman" w:eastAsia="Times New Roman" w:hAnsi="Times New Roman" w:cs="Calibri"/>
          <w:b/>
          <w:kern w:val="0"/>
          <w:lang w:val="sr-Cyrl-RS" w:eastAsia="en-GB"/>
          <w14:ligatures w14:val="none"/>
        </w:rPr>
        <w:t>Табеле и прилози за Стандард 8</w:t>
      </w:r>
      <w:r w:rsidRPr="00B95838">
        <w:rPr>
          <w:rFonts w:ascii="Times New Roman" w:eastAsia="Times New Roman" w:hAnsi="Times New Roman" w:cs="Calibri"/>
          <w:kern w:val="0"/>
          <w:lang w:val="sr-Cyrl-RS" w:eastAsia="en-GB"/>
          <w14:ligatures w14:val="none"/>
        </w:rPr>
        <w:t>:</w:t>
      </w:r>
    </w:p>
    <w:p w14:paraId="73A0D98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46" w:name="табела_8_1"/>
      <w:r w:rsidRPr="00B95838">
        <w:rPr>
          <w:rFonts w:ascii="Times New Roman" w:eastAsia="Times New Roman" w:hAnsi="Times New Roman" w:cs="Times New Roman"/>
          <w:b/>
          <w:bCs/>
          <w:kern w:val="0"/>
          <w:lang w:val="sr-Cyrl-RS" w:eastAsia="en-GB"/>
          <w14:ligatures w14:val="none"/>
        </w:rPr>
        <w:t>Табела 8.1.</w:t>
      </w:r>
      <w:r w:rsidRPr="00B95838">
        <w:rPr>
          <w:rFonts w:ascii="Times New Roman" w:eastAsia="Times New Roman" w:hAnsi="Times New Roman" w:cs="Times New Roman"/>
          <w:kern w:val="0"/>
          <w:lang w:val="sr-Cyrl-RS" w:eastAsia="en-GB"/>
          <w14:ligatures w14:val="none"/>
        </w:rPr>
        <w:t xml:space="preserve"> Преглед броја студената по степенима, студијским програмима, и годинама студија на текућој академској години.</w:t>
      </w:r>
    </w:p>
    <w:tbl>
      <w:tblPr>
        <w:tblW w:w="8070" w:type="dxa"/>
        <w:tblInd w:w="-5" w:type="dxa"/>
        <w:tblLayout w:type="fixed"/>
        <w:tblLook w:val="0000" w:firstRow="0" w:lastRow="0" w:firstColumn="0" w:lastColumn="0" w:noHBand="0" w:noVBand="0"/>
      </w:tblPr>
      <w:tblGrid>
        <w:gridCol w:w="653"/>
        <w:gridCol w:w="3653"/>
        <w:gridCol w:w="1440"/>
        <w:gridCol w:w="720"/>
        <w:gridCol w:w="720"/>
        <w:gridCol w:w="884"/>
      </w:tblGrid>
      <w:tr w:rsidR="00520509" w:rsidRPr="00B95838" w14:paraId="3CEAD069" w14:textId="77777777" w:rsidTr="00030F25">
        <w:trPr>
          <w:trHeight w:val="414"/>
        </w:trPr>
        <w:tc>
          <w:tcPr>
            <w:tcW w:w="653" w:type="dxa"/>
            <w:vMerge w:val="restart"/>
            <w:tcBorders>
              <w:top w:val="double" w:sz="4" w:space="0" w:color="000000"/>
              <w:left w:val="double" w:sz="4" w:space="0" w:color="000000"/>
              <w:bottom w:val="single" w:sz="4" w:space="0" w:color="000000"/>
            </w:tcBorders>
            <w:shd w:val="clear" w:color="auto" w:fill="auto"/>
            <w:vAlign w:val="center"/>
          </w:tcPr>
          <w:bookmarkEnd w:id="46"/>
          <w:p w14:paraId="7CC571C5"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lastRenderedPageBreak/>
              <w:t>Р.</w:t>
            </w:r>
          </w:p>
          <w:p w14:paraId="3DAA8415"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б.</w:t>
            </w:r>
          </w:p>
        </w:tc>
        <w:tc>
          <w:tcPr>
            <w:tcW w:w="3653" w:type="dxa"/>
            <w:vMerge w:val="restart"/>
            <w:tcBorders>
              <w:top w:val="double" w:sz="4" w:space="0" w:color="000000"/>
              <w:left w:val="single" w:sz="4" w:space="0" w:color="000000"/>
              <w:bottom w:val="single" w:sz="4" w:space="0" w:color="000000"/>
            </w:tcBorders>
            <w:shd w:val="clear" w:color="auto" w:fill="auto"/>
            <w:vAlign w:val="center"/>
          </w:tcPr>
          <w:p w14:paraId="5199FAA9"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Назив студијског програма и поље</w:t>
            </w:r>
          </w:p>
        </w:tc>
        <w:tc>
          <w:tcPr>
            <w:tcW w:w="1440" w:type="dxa"/>
            <w:vMerge w:val="restart"/>
            <w:tcBorders>
              <w:top w:val="double" w:sz="4" w:space="0" w:color="000000"/>
              <w:left w:val="single" w:sz="4" w:space="0" w:color="000000"/>
              <w:bottom w:val="single" w:sz="4" w:space="0" w:color="000000"/>
            </w:tcBorders>
            <w:shd w:val="clear" w:color="auto" w:fill="auto"/>
            <w:vAlign w:val="center"/>
          </w:tcPr>
          <w:p w14:paraId="1B3207DA"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Акредитован број студената за упис у прву годину</w:t>
            </w:r>
          </w:p>
        </w:tc>
        <w:tc>
          <w:tcPr>
            <w:tcW w:w="2324" w:type="dxa"/>
            <w:gridSpan w:val="3"/>
            <w:tcBorders>
              <w:top w:val="double" w:sz="4" w:space="0" w:color="000000"/>
              <w:left w:val="single" w:sz="4" w:space="0" w:color="000000"/>
              <w:bottom w:val="single" w:sz="4" w:space="0" w:color="000000"/>
              <w:right w:val="double" w:sz="4" w:space="0" w:color="000000"/>
            </w:tcBorders>
            <w:shd w:val="clear" w:color="auto" w:fill="auto"/>
          </w:tcPr>
          <w:p w14:paraId="69640398"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 xml:space="preserve">Стварно уписани у текућу школску годину </w:t>
            </w:r>
          </w:p>
        </w:tc>
      </w:tr>
      <w:tr w:rsidR="00520509" w:rsidRPr="00B95838" w14:paraId="724FB0E2" w14:textId="77777777" w:rsidTr="00030F25">
        <w:trPr>
          <w:trHeight w:val="1142"/>
        </w:trPr>
        <w:tc>
          <w:tcPr>
            <w:tcW w:w="653" w:type="dxa"/>
            <w:vMerge/>
            <w:tcBorders>
              <w:top w:val="double" w:sz="4" w:space="0" w:color="000000"/>
              <w:left w:val="double" w:sz="4" w:space="0" w:color="000000"/>
              <w:bottom w:val="single" w:sz="4" w:space="0" w:color="000000"/>
            </w:tcBorders>
            <w:shd w:val="clear" w:color="auto" w:fill="auto"/>
            <w:vAlign w:val="center"/>
          </w:tcPr>
          <w:p w14:paraId="174A1F18"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p>
        </w:tc>
        <w:tc>
          <w:tcPr>
            <w:tcW w:w="3653" w:type="dxa"/>
            <w:vMerge/>
            <w:tcBorders>
              <w:top w:val="double" w:sz="4" w:space="0" w:color="000000"/>
              <w:left w:val="single" w:sz="4" w:space="0" w:color="000000"/>
              <w:bottom w:val="single" w:sz="4" w:space="0" w:color="000000"/>
            </w:tcBorders>
            <w:shd w:val="clear" w:color="auto" w:fill="auto"/>
            <w:vAlign w:val="center"/>
          </w:tcPr>
          <w:p w14:paraId="1197921F"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p>
        </w:tc>
        <w:tc>
          <w:tcPr>
            <w:tcW w:w="1440" w:type="dxa"/>
            <w:vMerge/>
            <w:tcBorders>
              <w:top w:val="double" w:sz="4" w:space="0" w:color="000000"/>
              <w:left w:val="single" w:sz="4" w:space="0" w:color="000000"/>
              <w:bottom w:val="single" w:sz="4" w:space="0" w:color="000000"/>
            </w:tcBorders>
            <w:shd w:val="clear" w:color="auto" w:fill="auto"/>
            <w:vAlign w:val="center"/>
          </w:tcPr>
          <w:p w14:paraId="7ECD5DCA"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p>
        </w:tc>
        <w:tc>
          <w:tcPr>
            <w:tcW w:w="720" w:type="dxa"/>
            <w:tcBorders>
              <w:top w:val="single" w:sz="4" w:space="0" w:color="000000"/>
              <w:left w:val="single" w:sz="4" w:space="0" w:color="000000"/>
              <w:bottom w:val="double" w:sz="4" w:space="0" w:color="000000"/>
            </w:tcBorders>
            <w:shd w:val="clear" w:color="auto" w:fill="auto"/>
            <w:vAlign w:val="center"/>
          </w:tcPr>
          <w:p w14:paraId="279406DF"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 xml:space="preserve">I </w:t>
            </w:r>
          </w:p>
          <w:p w14:paraId="74D84F7B"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год.</w:t>
            </w:r>
          </w:p>
        </w:tc>
        <w:tc>
          <w:tcPr>
            <w:tcW w:w="720" w:type="dxa"/>
            <w:tcBorders>
              <w:top w:val="single" w:sz="4" w:space="0" w:color="000000"/>
              <w:left w:val="single" w:sz="4" w:space="0" w:color="000000"/>
              <w:bottom w:val="double" w:sz="4" w:space="0" w:color="000000"/>
            </w:tcBorders>
            <w:shd w:val="clear" w:color="auto" w:fill="auto"/>
            <w:vAlign w:val="center"/>
          </w:tcPr>
          <w:p w14:paraId="296E23E9"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II год.</w:t>
            </w:r>
          </w:p>
        </w:tc>
        <w:tc>
          <w:tcPr>
            <w:tcW w:w="884" w:type="dxa"/>
            <w:tcBorders>
              <w:top w:val="single" w:sz="4" w:space="0" w:color="000000"/>
              <w:left w:val="single" w:sz="4" w:space="0" w:color="000000"/>
              <w:bottom w:val="double" w:sz="4" w:space="0" w:color="000000"/>
              <w:right w:val="double" w:sz="4" w:space="0" w:color="000000"/>
            </w:tcBorders>
            <w:shd w:val="clear" w:color="auto" w:fill="auto"/>
            <w:vAlign w:val="center"/>
          </w:tcPr>
          <w:p w14:paraId="01646FCD"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збир</w:t>
            </w:r>
          </w:p>
          <w:p w14:paraId="0521A9E6" w14:textId="77777777" w:rsidR="00520509" w:rsidRPr="00B95838" w:rsidRDefault="00520509" w:rsidP="00030F25">
            <w:pPr>
              <w:suppressAutoHyphens/>
              <w:snapToGrid w:val="0"/>
              <w:rPr>
                <w:rFonts w:ascii="Times New Roman" w:eastAsia="MS Mincho" w:hAnsi="Times New Roman" w:cs="Times New Roman"/>
                <w:kern w:val="0"/>
                <w:sz w:val="22"/>
                <w:szCs w:val="22"/>
                <w:lang w:val="sr-Cyrl-RS" w:eastAsia="zh-CN"/>
                <w14:ligatures w14:val="none"/>
              </w:rPr>
            </w:pPr>
          </w:p>
          <w:p w14:paraId="777F864A"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p>
        </w:tc>
      </w:tr>
      <w:tr w:rsidR="00520509" w:rsidRPr="00B95838" w14:paraId="565D8F07" w14:textId="77777777" w:rsidTr="00030F25">
        <w:trPr>
          <w:trHeight w:val="249"/>
        </w:trPr>
        <w:tc>
          <w:tcPr>
            <w:tcW w:w="8070" w:type="dxa"/>
            <w:gridSpan w:val="6"/>
            <w:tcBorders>
              <w:top w:val="double" w:sz="4" w:space="0" w:color="000000"/>
              <w:left w:val="double" w:sz="4" w:space="0" w:color="000000"/>
              <w:bottom w:val="single" w:sz="4" w:space="0" w:color="000000"/>
              <w:right w:val="double" w:sz="4" w:space="0" w:color="000000"/>
            </w:tcBorders>
            <w:shd w:val="clear" w:color="auto" w:fill="auto"/>
          </w:tcPr>
          <w:p w14:paraId="7641D38C" w14:textId="77777777" w:rsidR="00520509" w:rsidRPr="00B95838" w:rsidRDefault="00520509" w:rsidP="00030F25">
            <w:pPr>
              <w:suppressAutoHyphens/>
              <w:jc w:val="both"/>
              <w:rPr>
                <w:rFonts w:ascii="Calibri" w:eastAsia="Calibri" w:hAnsi="Calibri" w:cs="Times New Roman"/>
                <w:kern w:val="0"/>
                <w:sz w:val="22"/>
                <w:szCs w:val="22"/>
                <w:lang w:val="sr-Cyrl-RS" w:eastAsia="zh-CN"/>
                <w14:ligatures w14:val="none"/>
              </w:rPr>
            </w:pPr>
          </w:p>
        </w:tc>
      </w:tr>
      <w:tr w:rsidR="00520509" w:rsidRPr="00B95838" w14:paraId="6E289667" w14:textId="77777777" w:rsidTr="00030F25">
        <w:trPr>
          <w:trHeight w:val="249"/>
        </w:trPr>
        <w:tc>
          <w:tcPr>
            <w:tcW w:w="653" w:type="dxa"/>
            <w:tcBorders>
              <w:top w:val="double" w:sz="4" w:space="0" w:color="000000"/>
              <w:left w:val="double" w:sz="4" w:space="0" w:color="000000"/>
              <w:bottom w:val="double" w:sz="4" w:space="0" w:color="000000"/>
            </w:tcBorders>
            <w:shd w:val="clear" w:color="auto" w:fill="auto"/>
          </w:tcPr>
          <w:p w14:paraId="5E44F268" w14:textId="77777777" w:rsidR="00520509" w:rsidRPr="00B95838" w:rsidRDefault="00520509" w:rsidP="00030F25">
            <w:pPr>
              <w:suppressAutoHyphens/>
              <w:jc w:val="both"/>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1.</w:t>
            </w:r>
          </w:p>
        </w:tc>
        <w:tc>
          <w:tcPr>
            <w:tcW w:w="3653" w:type="dxa"/>
            <w:tcBorders>
              <w:top w:val="double" w:sz="4" w:space="0" w:color="000000"/>
              <w:left w:val="single" w:sz="4" w:space="0" w:color="000000"/>
              <w:bottom w:val="double" w:sz="4" w:space="0" w:color="000000"/>
            </w:tcBorders>
            <w:shd w:val="clear" w:color="auto" w:fill="auto"/>
          </w:tcPr>
          <w:p w14:paraId="16146B15" w14:textId="77777777" w:rsidR="00520509" w:rsidRPr="00B95838" w:rsidRDefault="00520509" w:rsidP="00030F25">
            <w:pPr>
              <w:suppressAutoHyphens/>
              <w:snapToGrid w:val="0"/>
              <w:jc w:val="both"/>
              <w:rPr>
                <w:rFonts w:ascii="Times New Roman" w:eastAsia="MS Mincho" w:hAnsi="Times New Roman" w:cs="Times New Roman"/>
                <w:b/>
                <w:bCs/>
                <w:kern w:val="0"/>
                <w:sz w:val="22"/>
                <w:szCs w:val="22"/>
                <w:lang w:val="sr-Cyrl-RS" w:eastAsia="zh-CN"/>
                <w14:ligatures w14:val="none"/>
              </w:rPr>
            </w:pPr>
            <w:r w:rsidRPr="00B95838">
              <w:rPr>
                <w:rFonts w:ascii="Times New Roman" w:eastAsia="MS Mincho" w:hAnsi="Times New Roman" w:cs="Times New Roman"/>
                <w:b/>
                <w:bCs/>
                <w:kern w:val="0"/>
                <w:sz w:val="22"/>
                <w:szCs w:val="22"/>
                <w:lang w:val="sr-Cyrl-RS" w:eastAsia="zh-CN"/>
                <w14:ligatures w14:val="none"/>
              </w:rPr>
              <w:t>Мастер академске студије социологије 2021/2022</w:t>
            </w:r>
          </w:p>
        </w:tc>
        <w:tc>
          <w:tcPr>
            <w:tcW w:w="1440" w:type="dxa"/>
            <w:tcBorders>
              <w:top w:val="double" w:sz="4" w:space="0" w:color="000000"/>
              <w:left w:val="single" w:sz="4" w:space="0" w:color="000000"/>
              <w:bottom w:val="double" w:sz="4" w:space="0" w:color="000000"/>
            </w:tcBorders>
            <w:shd w:val="clear" w:color="auto" w:fill="auto"/>
          </w:tcPr>
          <w:p w14:paraId="285CBC4D" w14:textId="77777777" w:rsidR="00520509" w:rsidRPr="00B95838" w:rsidRDefault="00520509" w:rsidP="00030F25">
            <w:pPr>
              <w:suppressAutoHyphens/>
              <w:snapToGrid w:val="0"/>
              <w:jc w:val="both"/>
              <w:rPr>
                <w:rFonts w:ascii="Times New Roman" w:eastAsia="MS Mincho" w:hAnsi="Times New Roman" w:cs="Times New Roman"/>
                <w:kern w:val="0"/>
                <w:sz w:val="22"/>
                <w:szCs w:val="22"/>
                <w:lang w:val="sr-Cyrl-RS" w:eastAsia="zh-CN"/>
                <w14:ligatures w14:val="none"/>
              </w:rPr>
            </w:pPr>
            <w:r w:rsidRPr="00B95838">
              <w:rPr>
                <w:rFonts w:ascii="Times New Roman" w:eastAsia="Times New Roman" w:hAnsi="Times New Roman" w:cs="Times New Roman"/>
                <w:color w:val="000000"/>
                <w:kern w:val="0"/>
                <w:sz w:val="22"/>
                <w:szCs w:val="22"/>
                <w:lang w:val="sr-Cyrl-RS" w:eastAsia="en-GB"/>
                <w14:ligatures w14:val="none"/>
              </w:rPr>
              <w:t>75</w:t>
            </w:r>
          </w:p>
        </w:tc>
        <w:tc>
          <w:tcPr>
            <w:tcW w:w="720" w:type="dxa"/>
            <w:tcBorders>
              <w:top w:val="double" w:sz="4" w:space="0" w:color="000000"/>
              <w:left w:val="single" w:sz="4" w:space="0" w:color="000000"/>
              <w:bottom w:val="double" w:sz="4" w:space="0" w:color="000000"/>
            </w:tcBorders>
            <w:shd w:val="clear" w:color="auto" w:fill="auto"/>
          </w:tcPr>
          <w:p w14:paraId="08B0AE3E" w14:textId="77777777" w:rsidR="00520509" w:rsidRPr="00B95838" w:rsidRDefault="00520509" w:rsidP="00030F25">
            <w:pPr>
              <w:suppressAutoHyphens/>
              <w:snapToGrid w:val="0"/>
              <w:jc w:val="both"/>
              <w:rPr>
                <w:rFonts w:ascii="Times New Roman" w:eastAsia="MS Mincho" w:hAnsi="Times New Roman" w:cs="Times New Roman"/>
                <w:kern w:val="0"/>
                <w:sz w:val="22"/>
                <w:szCs w:val="22"/>
                <w:lang w:val="sr-Cyrl-RS" w:eastAsia="zh-CN"/>
                <w14:ligatures w14:val="none"/>
              </w:rPr>
            </w:pPr>
            <w:r w:rsidRPr="00B95838">
              <w:rPr>
                <w:rFonts w:ascii="Times New Roman" w:eastAsia="Times New Roman" w:hAnsi="Times New Roman" w:cs="Times New Roman"/>
                <w:color w:val="000000"/>
                <w:kern w:val="0"/>
                <w:sz w:val="22"/>
                <w:szCs w:val="22"/>
                <w:lang w:val="sr-Cyrl-RS" w:eastAsia="en-GB"/>
                <w14:ligatures w14:val="none"/>
              </w:rPr>
              <w:t>13</w:t>
            </w:r>
          </w:p>
        </w:tc>
        <w:tc>
          <w:tcPr>
            <w:tcW w:w="720" w:type="dxa"/>
            <w:tcBorders>
              <w:top w:val="double" w:sz="4" w:space="0" w:color="000000"/>
              <w:left w:val="single" w:sz="4" w:space="0" w:color="000000"/>
              <w:bottom w:val="double" w:sz="4" w:space="0" w:color="000000"/>
            </w:tcBorders>
            <w:shd w:val="clear" w:color="auto" w:fill="auto"/>
          </w:tcPr>
          <w:p w14:paraId="7D1932F2" w14:textId="77777777" w:rsidR="00520509" w:rsidRPr="00B95838" w:rsidRDefault="00520509" w:rsidP="00030F25">
            <w:pPr>
              <w:suppressAutoHyphens/>
              <w:snapToGrid w:val="0"/>
              <w:jc w:val="both"/>
              <w:rPr>
                <w:rFonts w:ascii="Times New Roman" w:eastAsia="MS Mincho" w:hAnsi="Times New Roman" w:cs="Times New Roman"/>
                <w:kern w:val="0"/>
                <w:sz w:val="22"/>
                <w:szCs w:val="22"/>
                <w:lang w:val="sr-Cyrl-RS" w:eastAsia="zh-CN"/>
                <w14:ligatures w14:val="none"/>
              </w:rPr>
            </w:pPr>
            <w:r w:rsidRPr="00B95838">
              <w:rPr>
                <w:rFonts w:ascii="Times New Roman" w:eastAsia="Times New Roman" w:hAnsi="Times New Roman" w:cs="Times New Roman"/>
                <w:color w:val="000000"/>
                <w:kern w:val="0"/>
                <w:sz w:val="22"/>
                <w:szCs w:val="22"/>
                <w:lang w:val="sr-Cyrl-RS" w:eastAsia="en-GB"/>
                <w14:ligatures w14:val="none"/>
              </w:rPr>
              <w:t>9</w:t>
            </w:r>
          </w:p>
        </w:tc>
        <w:tc>
          <w:tcPr>
            <w:tcW w:w="884" w:type="dxa"/>
            <w:tcBorders>
              <w:top w:val="double" w:sz="4" w:space="0" w:color="000000"/>
              <w:left w:val="single" w:sz="4" w:space="0" w:color="000000"/>
              <w:bottom w:val="double" w:sz="4" w:space="0" w:color="000000"/>
              <w:right w:val="double" w:sz="4" w:space="0" w:color="000000"/>
            </w:tcBorders>
            <w:shd w:val="clear" w:color="auto" w:fill="auto"/>
          </w:tcPr>
          <w:p w14:paraId="4AC4777B" w14:textId="77777777" w:rsidR="00520509" w:rsidRPr="00B95838" w:rsidRDefault="00520509" w:rsidP="00030F25">
            <w:pPr>
              <w:suppressAutoHyphens/>
              <w:snapToGrid w:val="0"/>
              <w:jc w:val="both"/>
              <w:rPr>
                <w:rFonts w:ascii="Times New Roman" w:eastAsia="MS Mincho" w:hAnsi="Times New Roman" w:cs="Times New Roman"/>
                <w:kern w:val="0"/>
                <w:sz w:val="22"/>
                <w:szCs w:val="22"/>
                <w:lang w:val="sr-Cyrl-RS" w:eastAsia="zh-CN"/>
                <w14:ligatures w14:val="none"/>
              </w:rPr>
            </w:pPr>
            <w:r w:rsidRPr="00B95838">
              <w:rPr>
                <w:rFonts w:ascii="Times New Roman" w:eastAsia="Times New Roman" w:hAnsi="Times New Roman" w:cs="Times New Roman"/>
                <w:color w:val="000000"/>
                <w:kern w:val="0"/>
                <w:sz w:val="22"/>
                <w:szCs w:val="22"/>
                <w:lang w:val="sr-Cyrl-RS" w:eastAsia="en-GB"/>
                <w14:ligatures w14:val="none"/>
              </w:rPr>
              <w:t>22</w:t>
            </w:r>
          </w:p>
        </w:tc>
      </w:tr>
      <w:tr w:rsidR="00520509" w:rsidRPr="00B95838" w14:paraId="111426D7" w14:textId="77777777" w:rsidTr="00030F25">
        <w:trPr>
          <w:trHeight w:val="249"/>
        </w:trPr>
        <w:tc>
          <w:tcPr>
            <w:tcW w:w="653" w:type="dxa"/>
            <w:tcBorders>
              <w:top w:val="double" w:sz="4" w:space="0" w:color="000000"/>
              <w:left w:val="double" w:sz="4" w:space="0" w:color="000000"/>
              <w:bottom w:val="double" w:sz="4" w:space="0" w:color="000000"/>
            </w:tcBorders>
            <w:shd w:val="clear" w:color="auto" w:fill="auto"/>
          </w:tcPr>
          <w:p w14:paraId="261EDCC3" w14:textId="77777777" w:rsidR="00520509" w:rsidRPr="00B95838" w:rsidRDefault="00520509" w:rsidP="00030F25">
            <w:pPr>
              <w:suppressAutoHyphens/>
              <w:jc w:val="both"/>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2.</w:t>
            </w:r>
          </w:p>
        </w:tc>
        <w:tc>
          <w:tcPr>
            <w:tcW w:w="3653" w:type="dxa"/>
            <w:tcBorders>
              <w:top w:val="double" w:sz="4" w:space="0" w:color="000000"/>
              <w:left w:val="single" w:sz="4" w:space="0" w:color="000000"/>
              <w:bottom w:val="double" w:sz="4" w:space="0" w:color="000000"/>
            </w:tcBorders>
            <w:shd w:val="clear" w:color="auto" w:fill="auto"/>
          </w:tcPr>
          <w:p w14:paraId="0907FBAF" w14:textId="77777777" w:rsidR="00520509" w:rsidRPr="00B95838" w:rsidRDefault="00520509" w:rsidP="00030F25">
            <w:pPr>
              <w:suppressAutoHyphens/>
              <w:snapToGrid w:val="0"/>
              <w:jc w:val="both"/>
              <w:rPr>
                <w:rFonts w:ascii="Times New Roman" w:eastAsia="MS Mincho" w:hAnsi="Times New Roman" w:cs="Times New Roman"/>
                <w:b/>
                <w:bCs/>
                <w:kern w:val="0"/>
                <w:sz w:val="22"/>
                <w:szCs w:val="22"/>
                <w:lang w:val="sr-Cyrl-RS" w:eastAsia="zh-CN"/>
                <w14:ligatures w14:val="none"/>
              </w:rPr>
            </w:pPr>
            <w:r w:rsidRPr="00B95838">
              <w:rPr>
                <w:rFonts w:ascii="Times New Roman" w:eastAsia="MS Mincho" w:hAnsi="Times New Roman" w:cs="Times New Roman"/>
                <w:b/>
                <w:bCs/>
                <w:kern w:val="0"/>
                <w:sz w:val="22"/>
                <w:szCs w:val="22"/>
                <w:lang w:val="sr-Cyrl-RS" w:eastAsia="zh-CN"/>
                <w14:ligatures w14:val="none"/>
              </w:rPr>
              <w:t>Мастер академске студије социологије 2022/2023</w:t>
            </w:r>
          </w:p>
        </w:tc>
        <w:tc>
          <w:tcPr>
            <w:tcW w:w="1440" w:type="dxa"/>
            <w:tcBorders>
              <w:top w:val="double" w:sz="4" w:space="0" w:color="000000"/>
              <w:left w:val="single" w:sz="4" w:space="0" w:color="000000"/>
              <w:bottom w:val="double" w:sz="4" w:space="0" w:color="000000"/>
            </w:tcBorders>
            <w:shd w:val="clear" w:color="auto" w:fill="auto"/>
          </w:tcPr>
          <w:p w14:paraId="124F300F"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75</w:t>
            </w:r>
          </w:p>
        </w:tc>
        <w:tc>
          <w:tcPr>
            <w:tcW w:w="720" w:type="dxa"/>
            <w:tcBorders>
              <w:top w:val="double" w:sz="4" w:space="0" w:color="000000"/>
              <w:left w:val="single" w:sz="4" w:space="0" w:color="000000"/>
              <w:bottom w:val="double" w:sz="4" w:space="0" w:color="000000"/>
            </w:tcBorders>
            <w:shd w:val="clear" w:color="auto" w:fill="auto"/>
          </w:tcPr>
          <w:p w14:paraId="02F36DDE"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11</w:t>
            </w:r>
          </w:p>
        </w:tc>
        <w:tc>
          <w:tcPr>
            <w:tcW w:w="720" w:type="dxa"/>
            <w:tcBorders>
              <w:top w:val="double" w:sz="4" w:space="0" w:color="000000"/>
              <w:left w:val="single" w:sz="4" w:space="0" w:color="000000"/>
              <w:bottom w:val="double" w:sz="4" w:space="0" w:color="000000"/>
            </w:tcBorders>
            <w:shd w:val="clear" w:color="auto" w:fill="auto"/>
          </w:tcPr>
          <w:p w14:paraId="4FCA9CE3"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17</w:t>
            </w:r>
          </w:p>
        </w:tc>
        <w:tc>
          <w:tcPr>
            <w:tcW w:w="884" w:type="dxa"/>
            <w:tcBorders>
              <w:top w:val="double" w:sz="4" w:space="0" w:color="000000"/>
              <w:left w:val="single" w:sz="4" w:space="0" w:color="000000"/>
              <w:bottom w:val="double" w:sz="4" w:space="0" w:color="000000"/>
              <w:right w:val="double" w:sz="4" w:space="0" w:color="000000"/>
            </w:tcBorders>
            <w:shd w:val="clear" w:color="auto" w:fill="auto"/>
          </w:tcPr>
          <w:p w14:paraId="2AF195FF"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28</w:t>
            </w:r>
          </w:p>
        </w:tc>
      </w:tr>
      <w:tr w:rsidR="00520509" w:rsidRPr="00B95838" w14:paraId="202AF769" w14:textId="77777777" w:rsidTr="00030F25">
        <w:trPr>
          <w:trHeight w:val="249"/>
        </w:trPr>
        <w:tc>
          <w:tcPr>
            <w:tcW w:w="653" w:type="dxa"/>
            <w:tcBorders>
              <w:top w:val="double" w:sz="4" w:space="0" w:color="000000"/>
              <w:left w:val="double" w:sz="4" w:space="0" w:color="000000"/>
              <w:bottom w:val="single" w:sz="4" w:space="0" w:color="000000"/>
            </w:tcBorders>
            <w:shd w:val="clear" w:color="auto" w:fill="auto"/>
          </w:tcPr>
          <w:p w14:paraId="4D22B95B" w14:textId="77777777" w:rsidR="00520509" w:rsidRPr="00B95838" w:rsidRDefault="00520509" w:rsidP="00030F25">
            <w:pPr>
              <w:suppressAutoHyphens/>
              <w:jc w:val="both"/>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3.</w:t>
            </w:r>
          </w:p>
        </w:tc>
        <w:tc>
          <w:tcPr>
            <w:tcW w:w="3653" w:type="dxa"/>
            <w:tcBorders>
              <w:top w:val="double" w:sz="4" w:space="0" w:color="000000"/>
              <w:left w:val="single" w:sz="4" w:space="0" w:color="000000"/>
              <w:bottom w:val="single" w:sz="4" w:space="0" w:color="000000"/>
            </w:tcBorders>
            <w:shd w:val="clear" w:color="auto" w:fill="auto"/>
          </w:tcPr>
          <w:p w14:paraId="482DBB30" w14:textId="77777777" w:rsidR="00520509" w:rsidRPr="00B95838" w:rsidRDefault="00520509" w:rsidP="00030F25">
            <w:pPr>
              <w:suppressAutoHyphens/>
              <w:snapToGrid w:val="0"/>
              <w:jc w:val="both"/>
              <w:rPr>
                <w:rFonts w:ascii="Times New Roman" w:eastAsia="MS Mincho" w:hAnsi="Times New Roman" w:cs="Times New Roman"/>
                <w:b/>
                <w:bCs/>
                <w:kern w:val="0"/>
                <w:sz w:val="22"/>
                <w:szCs w:val="22"/>
                <w:lang w:val="sr-Cyrl-RS" w:eastAsia="zh-CN"/>
                <w14:ligatures w14:val="none"/>
              </w:rPr>
            </w:pPr>
            <w:r w:rsidRPr="00B95838">
              <w:rPr>
                <w:rFonts w:ascii="Times New Roman" w:eastAsia="MS Mincho" w:hAnsi="Times New Roman" w:cs="Times New Roman"/>
                <w:b/>
                <w:bCs/>
                <w:kern w:val="0"/>
                <w:sz w:val="22"/>
                <w:szCs w:val="22"/>
                <w:lang w:val="sr-Cyrl-RS" w:eastAsia="zh-CN"/>
                <w14:ligatures w14:val="none"/>
              </w:rPr>
              <w:t>Мастер академске студије социологије 2023/2024</w:t>
            </w:r>
          </w:p>
        </w:tc>
        <w:tc>
          <w:tcPr>
            <w:tcW w:w="1440" w:type="dxa"/>
            <w:tcBorders>
              <w:top w:val="double" w:sz="4" w:space="0" w:color="000000"/>
              <w:left w:val="single" w:sz="4" w:space="0" w:color="000000"/>
              <w:bottom w:val="single" w:sz="4" w:space="0" w:color="000000"/>
            </w:tcBorders>
            <w:shd w:val="clear" w:color="auto" w:fill="auto"/>
          </w:tcPr>
          <w:p w14:paraId="1D730631"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75</w:t>
            </w:r>
          </w:p>
        </w:tc>
        <w:tc>
          <w:tcPr>
            <w:tcW w:w="720" w:type="dxa"/>
            <w:tcBorders>
              <w:top w:val="double" w:sz="4" w:space="0" w:color="000000"/>
              <w:left w:val="single" w:sz="4" w:space="0" w:color="000000"/>
              <w:bottom w:val="single" w:sz="4" w:space="0" w:color="000000"/>
            </w:tcBorders>
            <w:shd w:val="clear" w:color="auto" w:fill="auto"/>
          </w:tcPr>
          <w:p w14:paraId="60C152E6"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17</w:t>
            </w:r>
          </w:p>
        </w:tc>
        <w:tc>
          <w:tcPr>
            <w:tcW w:w="720" w:type="dxa"/>
            <w:tcBorders>
              <w:top w:val="double" w:sz="4" w:space="0" w:color="000000"/>
              <w:left w:val="single" w:sz="4" w:space="0" w:color="000000"/>
              <w:bottom w:val="single" w:sz="4" w:space="0" w:color="000000"/>
            </w:tcBorders>
            <w:shd w:val="clear" w:color="auto" w:fill="auto"/>
          </w:tcPr>
          <w:p w14:paraId="73963E3C"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w:t>
            </w:r>
          </w:p>
        </w:tc>
        <w:tc>
          <w:tcPr>
            <w:tcW w:w="884" w:type="dxa"/>
            <w:tcBorders>
              <w:top w:val="double" w:sz="4" w:space="0" w:color="000000"/>
              <w:left w:val="single" w:sz="4" w:space="0" w:color="000000"/>
              <w:bottom w:val="single" w:sz="4" w:space="0" w:color="000000"/>
              <w:right w:val="double" w:sz="4" w:space="0" w:color="000000"/>
            </w:tcBorders>
            <w:shd w:val="clear" w:color="auto" w:fill="auto"/>
          </w:tcPr>
          <w:p w14:paraId="65DE673A" w14:textId="77777777" w:rsidR="00520509" w:rsidRPr="00B95838" w:rsidRDefault="00520509" w:rsidP="00030F25">
            <w:pPr>
              <w:suppressAutoHyphens/>
              <w:snapToGrid w:val="0"/>
              <w:jc w:val="both"/>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23</w:t>
            </w:r>
          </w:p>
        </w:tc>
      </w:tr>
    </w:tbl>
    <w:p w14:paraId="2B623AB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273EBA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47" w:name="табела_8_2"/>
      <w:r w:rsidRPr="00B95838">
        <w:rPr>
          <w:rFonts w:ascii="Times New Roman" w:eastAsia="Times New Roman" w:hAnsi="Times New Roman" w:cs="Times New Roman"/>
          <w:b/>
          <w:bCs/>
          <w:kern w:val="0"/>
          <w:lang w:val="sr-Cyrl-RS" w:eastAsia="en-GB"/>
          <w14:ligatures w14:val="none"/>
        </w:rPr>
        <w:t>Табела 8.2.</w:t>
      </w:r>
      <w:r w:rsidRPr="00B95838">
        <w:rPr>
          <w:rFonts w:ascii="Times New Roman" w:eastAsia="Times New Roman" w:hAnsi="Times New Roman" w:cs="Times New Roman"/>
          <w:kern w:val="0"/>
          <w:lang w:val="sr-Cyrl-RS" w:eastAsia="en-GB"/>
          <w14:ligatures w14:val="none"/>
        </w:rPr>
        <w:t xml:space="preserve"> Стопа успешности студената.</w:t>
      </w:r>
    </w:p>
    <w:tbl>
      <w:tblPr>
        <w:tblW w:w="9494" w:type="dxa"/>
        <w:tblInd w:w="117" w:type="dxa"/>
        <w:tblLayout w:type="fixed"/>
        <w:tblLook w:val="0000" w:firstRow="0" w:lastRow="0" w:firstColumn="0" w:lastColumn="0" w:noHBand="0" w:noVBand="0"/>
      </w:tblPr>
      <w:tblGrid>
        <w:gridCol w:w="666"/>
        <w:gridCol w:w="2751"/>
        <w:gridCol w:w="2030"/>
        <w:gridCol w:w="2030"/>
        <w:gridCol w:w="2017"/>
      </w:tblGrid>
      <w:tr w:rsidR="00520509" w:rsidRPr="00B95838" w14:paraId="77094686" w14:textId="77777777" w:rsidTr="00030F25">
        <w:trPr>
          <w:trHeight w:val="1310"/>
        </w:trPr>
        <w:tc>
          <w:tcPr>
            <w:tcW w:w="667" w:type="dxa"/>
            <w:tcBorders>
              <w:top w:val="double" w:sz="4" w:space="0" w:color="000000"/>
              <w:left w:val="double" w:sz="4" w:space="0" w:color="000000"/>
              <w:bottom w:val="single" w:sz="4" w:space="0" w:color="000000"/>
            </w:tcBorders>
            <w:shd w:val="clear" w:color="auto" w:fill="auto"/>
            <w:vAlign w:val="center"/>
          </w:tcPr>
          <w:bookmarkEnd w:id="47"/>
          <w:p w14:paraId="64235534"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Р.</w:t>
            </w:r>
          </w:p>
          <w:p w14:paraId="3A88A44D"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б.</w:t>
            </w:r>
          </w:p>
        </w:tc>
        <w:tc>
          <w:tcPr>
            <w:tcW w:w="2756" w:type="dxa"/>
            <w:tcBorders>
              <w:top w:val="double" w:sz="4" w:space="0" w:color="000000"/>
              <w:left w:val="single" w:sz="4" w:space="0" w:color="000000"/>
              <w:bottom w:val="single" w:sz="4" w:space="0" w:color="000000"/>
            </w:tcBorders>
            <w:shd w:val="clear" w:color="auto" w:fill="auto"/>
            <w:vAlign w:val="center"/>
          </w:tcPr>
          <w:p w14:paraId="2713F3D8"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Назив студијског програма и поље</w:t>
            </w:r>
          </w:p>
        </w:tc>
        <w:tc>
          <w:tcPr>
            <w:tcW w:w="2025" w:type="dxa"/>
            <w:tcBorders>
              <w:top w:val="double" w:sz="4" w:space="0" w:color="000000"/>
              <w:left w:val="single" w:sz="4" w:space="0" w:color="000000"/>
              <w:bottom w:val="single" w:sz="4" w:space="0" w:color="000000"/>
            </w:tcBorders>
            <w:shd w:val="clear" w:color="auto" w:fill="auto"/>
            <w:vAlign w:val="center"/>
          </w:tcPr>
          <w:p w14:paraId="437E5F17"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 xml:space="preserve">*Број успешних студената </w:t>
            </w:r>
          </w:p>
        </w:tc>
        <w:tc>
          <w:tcPr>
            <w:tcW w:w="2025" w:type="dxa"/>
            <w:tcBorders>
              <w:top w:val="double" w:sz="4" w:space="0" w:color="000000"/>
              <w:left w:val="single" w:sz="4" w:space="0" w:color="000000"/>
              <w:bottom w:val="single" w:sz="4" w:space="0" w:color="000000"/>
            </w:tcBorders>
            <w:shd w:val="clear" w:color="auto" w:fill="auto"/>
            <w:vAlign w:val="center"/>
          </w:tcPr>
          <w:p w14:paraId="6212C2FB"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**Број уписаних у I годину студија у генерацији успешних студената</w:t>
            </w:r>
          </w:p>
        </w:tc>
        <w:tc>
          <w:tcPr>
            <w:tcW w:w="2021" w:type="dxa"/>
            <w:tcBorders>
              <w:top w:val="double" w:sz="4" w:space="0" w:color="000000"/>
              <w:left w:val="single" w:sz="4" w:space="0" w:color="000000"/>
              <w:bottom w:val="single" w:sz="4" w:space="0" w:color="000000"/>
              <w:right w:val="double" w:sz="4" w:space="0" w:color="000000"/>
            </w:tcBorders>
            <w:shd w:val="clear" w:color="auto" w:fill="auto"/>
            <w:vAlign w:val="center"/>
          </w:tcPr>
          <w:p w14:paraId="04CEF7EC"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spacing w:val="-2"/>
                <w:kern w:val="0"/>
                <w:sz w:val="22"/>
                <w:szCs w:val="22"/>
                <w:lang w:val="sr-Cyrl-RS" w:eastAsia="zh-CN"/>
                <w14:ligatures w14:val="none"/>
              </w:rPr>
              <w:t>***</w:t>
            </w:r>
            <w:r w:rsidRPr="00B95838">
              <w:rPr>
                <w:rFonts w:ascii="Times New Roman" w:eastAsia="MS Mincho" w:hAnsi="Times New Roman" w:cs="Times New Roman"/>
                <w:kern w:val="0"/>
                <w:sz w:val="22"/>
                <w:szCs w:val="22"/>
                <w:lang w:val="sr-Cyrl-RS" w:eastAsia="zh-CN"/>
                <w14:ligatures w14:val="none"/>
              </w:rPr>
              <w:t xml:space="preserve">% </w:t>
            </w:r>
          </w:p>
          <w:p w14:paraId="1309B8F5"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успешних студената</w:t>
            </w:r>
          </w:p>
        </w:tc>
      </w:tr>
      <w:tr w:rsidR="00520509" w:rsidRPr="00B95838" w14:paraId="5605FE99" w14:textId="77777777" w:rsidTr="00030F25">
        <w:trPr>
          <w:trHeight w:val="223"/>
        </w:trPr>
        <w:tc>
          <w:tcPr>
            <w:tcW w:w="667" w:type="dxa"/>
            <w:tcBorders>
              <w:top w:val="double" w:sz="4" w:space="0" w:color="000000"/>
              <w:left w:val="double" w:sz="4" w:space="0" w:color="000000"/>
              <w:bottom w:val="double" w:sz="4" w:space="0" w:color="000000"/>
            </w:tcBorders>
            <w:shd w:val="clear" w:color="auto" w:fill="auto"/>
            <w:vAlign w:val="center"/>
          </w:tcPr>
          <w:p w14:paraId="39E3735F" w14:textId="77777777" w:rsidR="00520509" w:rsidRPr="00B95838" w:rsidRDefault="00520509" w:rsidP="00030F25">
            <w:pPr>
              <w:suppressAutoHyphens/>
              <w:jc w:val="center"/>
              <w:rPr>
                <w:rFonts w:ascii="Calibri" w:eastAsia="Calibri" w:hAnsi="Calibri"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1.</w:t>
            </w:r>
          </w:p>
        </w:tc>
        <w:tc>
          <w:tcPr>
            <w:tcW w:w="2756" w:type="dxa"/>
            <w:tcBorders>
              <w:top w:val="double" w:sz="4" w:space="0" w:color="000000"/>
              <w:left w:val="single" w:sz="4" w:space="0" w:color="000000"/>
              <w:bottom w:val="double" w:sz="4" w:space="0" w:color="000000"/>
            </w:tcBorders>
            <w:shd w:val="clear" w:color="auto" w:fill="auto"/>
          </w:tcPr>
          <w:p w14:paraId="65CDE48B" w14:textId="77777777" w:rsidR="00520509" w:rsidRPr="00B95838" w:rsidRDefault="00520509" w:rsidP="00030F25">
            <w:pPr>
              <w:suppressAutoHyphens/>
              <w:snapToGrid w:val="0"/>
              <w:jc w:val="both"/>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Мастер академске студије социологије 2021/2022</w:t>
            </w:r>
          </w:p>
        </w:tc>
        <w:tc>
          <w:tcPr>
            <w:tcW w:w="2034" w:type="dxa"/>
            <w:tcBorders>
              <w:top w:val="double" w:sz="4" w:space="0" w:color="000000"/>
              <w:left w:val="single" w:sz="4" w:space="0" w:color="000000"/>
              <w:bottom w:val="double" w:sz="4" w:space="0" w:color="000000"/>
            </w:tcBorders>
            <w:shd w:val="clear" w:color="auto" w:fill="auto"/>
            <w:vAlign w:val="center"/>
          </w:tcPr>
          <w:p w14:paraId="26C58AF4"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4</w:t>
            </w:r>
          </w:p>
        </w:tc>
        <w:tc>
          <w:tcPr>
            <w:tcW w:w="2034" w:type="dxa"/>
            <w:tcBorders>
              <w:top w:val="double" w:sz="4" w:space="0" w:color="000000"/>
              <w:left w:val="single" w:sz="4" w:space="0" w:color="000000"/>
              <w:bottom w:val="double" w:sz="4" w:space="0" w:color="000000"/>
            </w:tcBorders>
            <w:shd w:val="clear" w:color="auto" w:fill="auto"/>
            <w:vAlign w:val="center"/>
          </w:tcPr>
          <w:p w14:paraId="0370800C"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17</w:t>
            </w:r>
          </w:p>
        </w:tc>
        <w:tc>
          <w:tcPr>
            <w:tcW w:w="2003" w:type="dxa"/>
            <w:tcBorders>
              <w:top w:val="double" w:sz="4" w:space="0" w:color="000000"/>
              <w:left w:val="single" w:sz="4" w:space="0" w:color="000000"/>
              <w:bottom w:val="double" w:sz="4" w:space="0" w:color="000000"/>
              <w:right w:val="double" w:sz="4" w:space="0" w:color="000000"/>
            </w:tcBorders>
            <w:shd w:val="clear" w:color="auto" w:fill="auto"/>
            <w:vAlign w:val="center"/>
          </w:tcPr>
          <w:p w14:paraId="0DECF1D4"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23%</w:t>
            </w:r>
          </w:p>
        </w:tc>
      </w:tr>
      <w:tr w:rsidR="00520509" w:rsidRPr="00B95838" w14:paraId="7DE3C335" w14:textId="77777777" w:rsidTr="00030F25">
        <w:trPr>
          <w:trHeight w:val="223"/>
        </w:trPr>
        <w:tc>
          <w:tcPr>
            <w:tcW w:w="667" w:type="dxa"/>
            <w:tcBorders>
              <w:top w:val="double" w:sz="4" w:space="0" w:color="000000"/>
              <w:left w:val="double" w:sz="4" w:space="0" w:color="000000"/>
              <w:bottom w:val="double" w:sz="4" w:space="0" w:color="000000"/>
            </w:tcBorders>
            <w:shd w:val="clear" w:color="auto" w:fill="auto"/>
            <w:vAlign w:val="center"/>
          </w:tcPr>
          <w:p w14:paraId="3F051058" w14:textId="77777777" w:rsidR="00520509" w:rsidRPr="00B95838" w:rsidRDefault="00520509" w:rsidP="00030F25">
            <w:pPr>
              <w:suppressAutoHyphens/>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2.</w:t>
            </w:r>
          </w:p>
        </w:tc>
        <w:tc>
          <w:tcPr>
            <w:tcW w:w="2756" w:type="dxa"/>
            <w:tcBorders>
              <w:top w:val="double" w:sz="4" w:space="0" w:color="000000"/>
              <w:left w:val="single" w:sz="4" w:space="0" w:color="000000"/>
              <w:bottom w:val="double" w:sz="4" w:space="0" w:color="000000"/>
            </w:tcBorders>
            <w:shd w:val="clear" w:color="auto" w:fill="auto"/>
          </w:tcPr>
          <w:p w14:paraId="4050D4DD" w14:textId="77777777" w:rsidR="00520509" w:rsidRPr="00B95838" w:rsidRDefault="00520509" w:rsidP="00030F25">
            <w:pPr>
              <w:suppressAutoHyphens/>
              <w:snapToGrid w:val="0"/>
              <w:jc w:val="both"/>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Мастер академске студије социологије 2022/2023</w:t>
            </w:r>
          </w:p>
        </w:tc>
        <w:tc>
          <w:tcPr>
            <w:tcW w:w="2034" w:type="dxa"/>
            <w:tcBorders>
              <w:top w:val="double" w:sz="4" w:space="0" w:color="000000"/>
              <w:left w:val="single" w:sz="4" w:space="0" w:color="000000"/>
              <w:bottom w:val="double" w:sz="4" w:space="0" w:color="000000"/>
            </w:tcBorders>
            <w:shd w:val="clear" w:color="auto" w:fill="auto"/>
            <w:vAlign w:val="center"/>
          </w:tcPr>
          <w:p w14:paraId="7802F467"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1</w:t>
            </w:r>
          </w:p>
        </w:tc>
        <w:tc>
          <w:tcPr>
            <w:tcW w:w="2034" w:type="dxa"/>
            <w:tcBorders>
              <w:top w:val="double" w:sz="4" w:space="0" w:color="000000"/>
              <w:left w:val="single" w:sz="4" w:space="0" w:color="000000"/>
              <w:bottom w:val="double" w:sz="4" w:space="0" w:color="000000"/>
            </w:tcBorders>
            <w:shd w:val="clear" w:color="auto" w:fill="auto"/>
            <w:vAlign w:val="center"/>
          </w:tcPr>
          <w:p w14:paraId="2467169F"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11</w:t>
            </w:r>
          </w:p>
        </w:tc>
        <w:tc>
          <w:tcPr>
            <w:tcW w:w="2003" w:type="dxa"/>
            <w:tcBorders>
              <w:top w:val="double" w:sz="4" w:space="0" w:color="000000"/>
              <w:left w:val="single" w:sz="4" w:space="0" w:color="000000"/>
              <w:bottom w:val="double" w:sz="4" w:space="0" w:color="000000"/>
              <w:right w:val="double" w:sz="4" w:space="0" w:color="000000"/>
            </w:tcBorders>
            <w:shd w:val="clear" w:color="auto" w:fill="auto"/>
            <w:vAlign w:val="center"/>
          </w:tcPr>
          <w:p w14:paraId="21DB8756"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9%</w:t>
            </w:r>
          </w:p>
        </w:tc>
      </w:tr>
      <w:tr w:rsidR="00520509" w:rsidRPr="00B95838" w14:paraId="7EE7AF9F" w14:textId="77777777" w:rsidTr="00030F25">
        <w:trPr>
          <w:trHeight w:val="223"/>
        </w:trPr>
        <w:tc>
          <w:tcPr>
            <w:tcW w:w="667" w:type="dxa"/>
            <w:tcBorders>
              <w:top w:val="double" w:sz="4" w:space="0" w:color="000000"/>
              <w:left w:val="double" w:sz="4" w:space="0" w:color="000000"/>
              <w:bottom w:val="single" w:sz="4" w:space="0" w:color="000000"/>
            </w:tcBorders>
            <w:shd w:val="clear" w:color="auto" w:fill="auto"/>
            <w:vAlign w:val="center"/>
          </w:tcPr>
          <w:p w14:paraId="25C4C7B5" w14:textId="77777777" w:rsidR="00520509" w:rsidRPr="00B95838" w:rsidRDefault="00520509" w:rsidP="00030F25">
            <w:pPr>
              <w:suppressAutoHyphens/>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3.</w:t>
            </w:r>
          </w:p>
        </w:tc>
        <w:tc>
          <w:tcPr>
            <w:tcW w:w="2756" w:type="dxa"/>
            <w:tcBorders>
              <w:top w:val="double" w:sz="4" w:space="0" w:color="000000"/>
              <w:left w:val="single" w:sz="4" w:space="0" w:color="000000"/>
              <w:bottom w:val="single" w:sz="4" w:space="0" w:color="000000"/>
            </w:tcBorders>
            <w:shd w:val="clear" w:color="auto" w:fill="auto"/>
          </w:tcPr>
          <w:p w14:paraId="092E438C" w14:textId="77777777" w:rsidR="00520509" w:rsidRPr="00B95838" w:rsidRDefault="00520509" w:rsidP="00030F25">
            <w:pPr>
              <w:suppressAutoHyphens/>
              <w:snapToGrid w:val="0"/>
              <w:jc w:val="both"/>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Мастер академске студије социологије 2023/2024</w:t>
            </w:r>
          </w:p>
        </w:tc>
        <w:tc>
          <w:tcPr>
            <w:tcW w:w="2034" w:type="dxa"/>
            <w:tcBorders>
              <w:top w:val="double" w:sz="4" w:space="0" w:color="000000"/>
              <w:left w:val="single" w:sz="4" w:space="0" w:color="000000"/>
              <w:bottom w:val="single" w:sz="4" w:space="0" w:color="000000"/>
            </w:tcBorders>
            <w:shd w:val="clear" w:color="auto" w:fill="auto"/>
            <w:vAlign w:val="center"/>
          </w:tcPr>
          <w:p w14:paraId="4EE20EB3"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1</w:t>
            </w:r>
          </w:p>
        </w:tc>
        <w:tc>
          <w:tcPr>
            <w:tcW w:w="2034" w:type="dxa"/>
            <w:tcBorders>
              <w:top w:val="double" w:sz="4" w:space="0" w:color="000000"/>
              <w:left w:val="single" w:sz="4" w:space="0" w:color="000000"/>
              <w:bottom w:val="single" w:sz="4" w:space="0" w:color="000000"/>
            </w:tcBorders>
            <w:shd w:val="clear" w:color="auto" w:fill="auto"/>
            <w:vAlign w:val="center"/>
          </w:tcPr>
          <w:p w14:paraId="515AD5BF"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12</w:t>
            </w:r>
          </w:p>
        </w:tc>
        <w:tc>
          <w:tcPr>
            <w:tcW w:w="2003" w:type="dxa"/>
            <w:tcBorders>
              <w:top w:val="double" w:sz="4" w:space="0" w:color="000000"/>
              <w:left w:val="single" w:sz="4" w:space="0" w:color="000000"/>
              <w:bottom w:val="single" w:sz="4" w:space="0" w:color="000000"/>
              <w:right w:val="double" w:sz="4" w:space="0" w:color="000000"/>
            </w:tcBorders>
            <w:shd w:val="clear" w:color="auto" w:fill="auto"/>
            <w:vAlign w:val="center"/>
          </w:tcPr>
          <w:p w14:paraId="24C6EFBB" w14:textId="77777777" w:rsidR="00520509" w:rsidRPr="00B95838" w:rsidRDefault="00520509" w:rsidP="00030F25">
            <w:pPr>
              <w:suppressAutoHyphens/>
              <w:snapToGrid w:val="0"/>
              <w:jc w:val="center"/>
              <w:rPr>
                <w:rFonts w:ascii="Times New Roman" w:eastAsia="MS Mincho" w:hAnsi="Times New Roman" w:cs="Times New Roman"/>
                <w:kern w:val="0"/>
                <w:sz w:val="22"/>
                <w:szCs w:val="22"/>
                <w:lang w:val="sr-Cyrl-RS" w:eastAsia="zh-CN"/>
                <w14:ligatures w14:val="none"/>
              </w:rPr>
            </w:pPr>
            <w:r w:rsidRPr="00B95838">
              <w:rPr>
                <w:rFonts w:ascii="Times New Roman" w:eastAsia="MS Mincho" w:hAnsi="Times New Roman" w:cs="Times New Roman"/>
                <w:kern w:val="0"/>
                <w:sz w:val="22"/>
                <w:szCs w:val="22"/>
                <w:lang w:val="sr-Cyrl-RS" w:eastAsia="zh-CN"/>
                <w14:ligatures w14:val="none"/>
              </w:rPr>
              <w:t>8%</w:t>
            </w:r>
          </w:p>
        </w:tc>
      </w:tr>
    </w:tbl>
    <w:p w14:paraId="19496D09" w14:textId="77777777" w:rsidR="00520509" w:rsidRPr="00B95838" w:rsidRDefault="00520509" w:rsidP="00520509">
      <w:pPr>
        <w:suppressAutoHyphens/>
        <w:jc w:val="both"/>
        <w:rPr>
          <w:rFonts w:ascii="Calibri" w:eastAsia="Calibri" w:hAnsi="Calibri" w:cs="Times New Roman"/>
          <w:kern w:val="0"/>
          <w:sz w:val="22"/>
          <w:szCs w:val="22"/>
          <w:lang w:val="sr-Cyrl-RS" w:eastAsia="zh-CN"/>
          <w14:ligatures w14:val="none"/>
        </w:rPr>
      </w:pPr>
      <w:r w:rsidRPr="00B95838">
        <w:rPr>
          <w:rFonts w:ascii="Times New Roman" w:eastAsia="Calibri" w:hAnsi="Times New Roman" w:cs="Times New Roman"/>
          <w:kern w:val="0"/>
          <w:sz w:val="22"/>
          <w:szCs w:val="22"/>
          <w:lang w:val="sr-Cyrl-RS" w:eastAsia="zh-CN"/>
          <w14:ligatures w14:val="none"/>
        </w:rPr>
        <w:t xml:space="preserve">Овај податак се израчунава за студенте који су дипломирали у претходној школској години (до 30.09) а завршили студије у року </w:t>
      </w:r>
      <w:proofErr w:type="spellStart"/>
      <w:r w:rsidRPr="00B95838">
        <w:rPr>
          <w:rFonts w:ascii="Times New Roman" w:eastAsia="Calibri" w:hAnsi="Times New Roman" w:cs="Times New Roman"/>
          <w:kern w:val="0"/>
          <w:sz w:val="22"/>
          <w:szCs w:val="22"/>
          <w:lang w:val="sr-Cyrl-RS" w:eastAsia="zh-CN"/>
          <w14:ligatures w14:val="none"/>
        </w:rPr>
        <w:t>предвиђеном</w:t>
      </w:r>
      <w:proofErr w:type="spellEnd"/>
      <w:r w:rsidRPr="00B95838">
        <w:rPr>
          <w:rFonts w:ascii="Times New Roman" w:eastAsia="Calibri" w:hAnsi="Times New Roman" w:cs="Times New Roman"/>
          <w:kern w:val="0"/>
          <w:sz w:val="22"/>
          <w:szCs w:val="22"/>
          <w:lang w:val="sr-Cyrl-RS" w:eastAsia="zh-CN"/>
          <w14:ligatures w14:val="none"/>
        </w:rPr>
        <w:t xml:space="preserve"> за трајање студијског програма</w:t>
      </w:r>
    </w:p>
    <w:p w14:paraId="30E8B8EE" w14:textId="77777777" w:rsidR="00520509" w:rsidRPr="00B95838" w:rsidRDefault="00520509" w:rsidP="00520509">
      <w:pPr>
        <w:suppressAutoHyphens/>
        <w:jc w:val="both"/>
        <w:rPr>
          <w:rFonts w:ascii="Times New Roman" w:eastAsia="Calibri" w:hAnsi="Times New Roman" w:cs="Times New Roman"/>
          <w:kern w:val="0"/>
          <w:sz w:val="22"/>
          <w:szCs w:val="22"/>
          <w:lang w:val="sr-Cyrl-RS" w:eastAsia="zh-CN"/>
          <w14:ligatures w14:val="none"/>
        </w:rPr>
      </w:pPr>
    </w:p>
    <w:p w14:paraId="6B0B40F3" w14:textId="77777777" w:rsidR="00520509" w:rsidRPr="00B95838" w:rsidRDefault="00520509" w:rsidP="00520509">
      <w:pPr>
        <w:suppressAutoHyphens/>
        <w:jc w:val="both"/>
        <w:rPr>
          <w:rFonts w:ascii="Calibri" w:eastAsia="Calibri" w:hAnsi="Calibri" w:cs="Times New Roman"/>
          <w:kern w:val="0"/>
          <w:sz w:val="22"/>
          <w:szCs w:val="22"/>
          <w:lang w:val="sr-Cyrl-RS" w:eastAsia="zh-CN"/>
          <w14:ligatures w14:val="none"/>
        </w:rPr>
      </w:pPr>
      <w:r w:rsidRPr="00B95838">
        <w:rPr>
          <w:rFonts w:ascii="Times New Roman" w:eastAsia="Calibri" w:hAnsi="Times New Roman" w:cs="Times New Roman"/>
          <w:kern w:val="0"/>
          <w:sz w:val="22"/>
          <w:szCs w:val="22"/>
          <w:lang w:val="sr-Cyrl-RS" w:eastAsia="zh-CN"/>
          <w14:ligatures w14:val="none"/>
        </w:rPr>
        <w:t xml:space="preserve">* Студенти који су дипломирали у претходној школској години (до 30.09) а завршили студије у </w:t>
      </w:r>
      <w:proofErr w:type="spellStart"/>
      <w:r w:rsidRPr="00B95838">
        <w:rPr>
          <w:rFonts w:ascii="Times New Roman" w:eastAsia="Calibri" w:hAnsi="Times New Roman" w:cs="Times New Roman"/>
          <w:kern w:val="0"/>
          <w:sz w:val="22"/>
          <w:szCs w:val="22"/>
          <w:lang w:val="sr-Cyrl-RS" w:eastAsia="zh-CN"/>
          <w14:ligatures w14:val="none"/>
        </w:rPr>
        <w:t>предвиђеном</w:t>
      </w:r>
      <w:proofErr w:type="spellEnd"/>
      <w:r w:rsidRPr="00B95838">
        <w:rPr>
          <w:rFonts w:ascii="Times New Roman" w:eastAsia="Calibri" w:hAnsi="Times New Roman" w:cs="Times New Roman"/>
          <w:kern w:val="0"/>
          <w:sz w:val="22"/>
          <w:szCs w:val="22"/>
          <w:lang w:val="sr-Cyrl-RS" w:eastAsia="zh-CN"/>
          <w14:ligatures w14:val="none"/>
        </w:rPr>
        <w:t xml:space="preserve"> року (успешни студенти)</w:t>
      </w:r>
    </w:p>
    <w:p w14:paraId="29C796DA" w14:textId="77777777" w:rsidR="00520509" w:rsidRPr="00B95838" w:rsidRDefault="00520509" w:rsidP="00520509">
      <w:pPr>
        <w:suppressAutoHyphens/>
        <w:jc w:val="both"/>
        <w:rPr>
          <w:rFonts w:ascii="Calibri" w:eastAsia="Calibri" w:hAnsi="Calibri" w:cs="Times New Roman"/>
          <w:kern w:val="0"/>
          <w:sz w:val="22"/>
          <w:szCs w:val="22"/>
          <w:lang w:val="sr-Cyrl-RS" w:eastAsia="zh-CN"/>
          <w14:ligatures w14:val="none"/>
        </w:rPr>
      </w:pPr>
      <w:r w:rsidRPr="00B95838">
        <w:rPr>
          <w:rFonts w:ascii="Times New Roman" w:eastAsia="Calibri" w:hAnsi="Times New Roman" w:cs="Times New Roman"/>
          <w:kern w:val="0"/>
          <w:sz w:val="22"/>
          <w:szCs w:val="22"/>
          <w:lang w:val="sr-Cyrl-RS" w:eastAsia="zh-CN"/>
          <w14:ligatures w14:val="none"/>
        </w:rPr>
        <w:t>** Студенти уписани у I годину у генерацији успешних студента (из претходне колоне)</w:t>
      </w:r>
    </w:p>
    <w:p w14:paraId="68F2E450" w14:textId="77777777" w:rsidR="00520509" w:rsidRPr="00B95838" w:rsidRDefault="00520509" w:rsidP="00520509">
      <w:pPr>
        <w:suppressAutoHyphens/>
        <w:jc w:val="both"/>
        <w:rPr>
          <w:rFonts w:ascii="Calibri" w:eastAsia="Calibri" w:hAnsi="Calibri" w:cs="Times New Roman"/>
          <w:kern w:val="0"/>
          <w:sz w:val="22"/>
          <w:szCs w:val="22"/>
          <w:lang w:val="sr-Cyrl-RS" w:eastAsia="zh-CN"/>
          <w14:ligatures w14:val="none"/>
        </w:rPr>
      </w:pPr>
      <w:r w:rsidRPr="00B95838">
        <w:rPr>
          <w:rFonts w:ascii="Times New Roman" w:eastAsia="Calibri" w:hAnsi="Times New Roman" w:cs="Times New Roman"/>
          <w:kern w:val="0"/>
          <w:sz w:val="22"/>
          <w:szCs w:val="22"/>
          <w:lang w:val="sr-Cyrl-RS" w:eastAsia="zh-CN"/>
          <w14:ligatures w14:val="none"/>
        </w:rPr>
        <w:t xml:space="preserve">*** Однос броја </w:t>
      </w:r>
      <w:proofErr w:type="spellStart"/>
      <w:r w:rsidRPr="00B95838">
        <w:rPr>
          <w:rFonts w:ascii="Times New Roman" w:eastAsia="Calibri" w:hAnsi="Times New Roman" w:cs="Times New Roman"/>
          <w:kern w:val="0"/>
          <w:sz w:val="22"/>
          <w:szCs w:val="22"/>
          <w:lang w:val="sr-Cyrl-RS" w:eastAsia="zh-CN"/>
          <w14:ligatures w14:val="none"/>
        </w:rPr>
        <w:t>упешних</w:t>
      </w:r>
      <w:proofErr w:type="spellEnd"/>
      <w:r w:rsidRPr="00B95838">
        <w:rPr>
          <w:rFonts w:ascii="Times New Roman" w:eastAsia="Calibri" w:hAnsi="Times New Roman" w:cs="Times New Roman"/>
          <w:kern w:val="0"/>
          <w:sz w:val="22"/>
          <w:szCs w:val="22"/>
          <w:lang w:val="sr-Cyrl-RS" w:eastAsia="zh-CN"/>
          <w14:ligatures w14:val="none"/>
        </w:rPr>
        <w:t xml:space="preserve"> студената и броја уписаних у I годину у генерацији успешних        студената у %</w:t>
      </w:r>
    </w:p>
    <w:p w14:paraId="492DB6F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9D0FCC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48" w:name="табела_8_3"/>
      <w:r w:rsidRPr="00B95838">
        <w:rPr>
          <w:rFonts w:ascii="Times New Roman" w:eastAsia="Times New Roman" w:hAnsi="Times New Roman" w:cs="Times New Roman"/>
          <w:b/>
          <w:bCs/>
          <w:kern w:val="0"/>
          <w:lang w:val="sr-Cyrl-RS" w:eastAsia="en-GB"/>
          <w14:ligatures w14:val="none"/>
        </w:rPr>
        <w:t>Табела 8.3.</w:t>
      </w:r>
      <w:r w:rsidRPr="00B95838">
        <w:rPr>
          <w:rFonts w:ascii="Times New Roman" w:eastAsia="Times New Roman" w:hAnsi="Times New Roman" w:cs="Times New Roman"/>
          <w:kern w:val="0"/>
          <w:lang w:val="sr-Cyrl-RS" w:eastAsia="en-GB"/>
          <w14:ligatures w14:val="none"/>
        </w:rPr>
        <w:t xml:space="preserve"> Број студената који су уписали текућу школску годину (2021/2022, 2022/2023, 2023/2024) у односу на остварене ЕСПБ бодове (60), (37-60) (мање од 37) за студијски програм основних академских студија социологије по годинама студија</w:t>
      </w:r>
    </w:p>
    <w:bookmarkEnd w:id="48"/>
    <w:p w14:paraId="617DDFA4" w14:textId="77777777" w:rsidR="00520509" w:rsidRPr="00B95838" w:rsidRDefault="00520509" w:rsidP="00520509">
      <w:pPr>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Подаци за школску 2021/22. годину</w:t>
      </w:r>
    </w:p>
    <w:p w14:paraId="34F97AE8" w14:textId="77777777" w:rsidR="00520509" w:rsidRPr="00B95838" w:rsidRDefault="00520509" w:rsidP="00520509">
      <w:pPr>
        <w:rPr>
          <w:rFonts w:ascii="Times New Roman" w:eastAsia="Times New Roman" w:hAnsi="Times New Roman" w:cs="Times New Roman"/>
          <w:color w:val="000000"/>
          <w:kern w:val="0"/>
          <w:lang w:val="sr-Cyrl-RS" w:eastAsia="en-GB"/>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1578"/>
        <w:gridCol w:w="450"/>
        <w:gridCol w:w="744"/>
        <w:gridCol w:w="1061"/>
      </w:tblGrid>
      <w:tr w:rsidR="00520509" w:rsidRPr="00B95838" w14:paraId="38CCE214" w14:textId="77777777" w:rsidTr="00030F25">
        <w:trPr>
          <w:trHeight w:val="550"/>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1ECF870"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lastRenderedPageBreak/>
              <w:t>*Ниво 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B03B894"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I год.</w:t>
            </w:r>
          </w:p>
        </w:tc>
      </w:tr>
      <w:tr w:rsidR="00520509" w:rsidRPr="00B95838" w14:paraId="12C56B6B" w14:textId="77777777" w:rsidTr="00030F25">
        <w:trPr>
          <w:trHeight w:val="5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09EAB7" w14:textId="77777777" w:rsidR="00520509" w:rsidRPr="00B95838" w:rsidRDefault="00520509" w:rsidP="00030F25">
            <w:pPr>
              <w:rPr>
                <w:rFonts w:ascii="Times New Roman" w:eastAsia="Times New Roman" w:hAnsi="Times New Roman" w:cs="Times New Roman"/>
                <w:kern w:val="0"/>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27E32F7"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7E760851"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129FC6C"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испод 37</w:t>
            </w:r>
          </w:p>
        </w:tc>
      </w:tr>
      <w:tr w:rsidR="00520509" w:rsidRPr="00B95838" w14:paraId="3F919B9D"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AB6937B" w14:textId="77777777" w:rsidR="00520509" w:rsidRPr="00B95838" w:rsidRDefault="00520509" w:rsidP="00030F25">
            <w:pPr>
              <w:jc w:val="cente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MAС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44A496"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96ACC3C"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29E70D"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5</w:t>
            </w:r>
          </w:p>
        </w:tc>
      </w:tr>
      <w:tr w:rsidR="00520509" w:rsidRPr="00B95838" w14:paraId="098D183E" w14:textId="77777777" w:rsidTr="00030F25">
        <w:trPr>
          <w:trHeight w:val="753"/>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00BB139"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9ABF2E"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A541FF"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E197E6"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5</w:t>
            </w:r>
          </w:p>
        </w:tc>
      </w:tr>
    </w:tbl>
    <w:p w14:paraId="04E7B328" w14:textId="77777777" w:rsidR="00520509" w:rsidRPr="00B95838" w:rsidRDefault="00520509" w:rsidP="00520509">
      <w:pPr>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 раздвојити нивое студија по пољима (нпр. ОАС – ДХ, ОАС – ТТ, ОАС – ИMT)</w:t>
      </w:r>
    </w:p>
    <w:p w14:paraId="47D0B496" w14:textId="77777777" w:rsidR="00520509" w:rsidRPr="00B95838" w:rsidRDefault="00520509" w:rsidP="00520509">
      <w:pPr>
        <w:spacing w:after="240"/>
        <w:rPr>
          <w:rFonts w:ascii="Times New Roman" w:eastAsia="Times New Roman" w:hAnsi="Times New Roman" w:cs="Times New Roman"/>
          <w:color w:val="000000"/>
          <w:kern w:val="0"/>
          <w:lang w:val="sr-Cyrl-RS" w:eastAsia="en-GB"/>
          <w14:ligatures w14:val="none"/>
        </w:rPr>
      </w:pPr>
    </w:p>
    <w:p w14:paraId="2CACBB08" w14:textId="77777777" w:rsidR="00520509" w:rsidRPr="00B95838" w:rsidRDefault="00520509" w:rsidP="00520509">
      <w:pPr>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Подаци за школску 2022/23. годину</w:t>
      </w:r>
    </w:p>
    <w:p w14:paraId="798FE1E4" w14:textId="77777777" w:rsidR="00520509" w:rsidRPr="00B95838" w:rsidRDefault="00520509" w:rsidP="00520509">
      <w:pPr>
        <w:rPr>
          <w:rFonts w:ascii="Times New Roman" w:eastAsia="Times New Roman" w:hAnsi="Times New Roman" w:cs="Times New Roman"/>
          <w:color w:val="000000"/>
          <w:kern w:val="0"/>
          <w:lang w:val="sr-Cyrl-RS" w:eastAsia="en-GB"/>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1578"/>
        <w:gridCol w:w="450"/>
        <w:gridCol w:w="744"/>
        <w:gridCol w:w="1061"/>
      </w:tblGrid>
      <w:tr w:rsidR="00520509" w:rsidRPr="00B95838" w14:paraId="3342283F" w14:textId="77777777" w:rsidTr="00030F25">
        <w:trPr>
          <w:trHeight w:val="550"/>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FD9ECAE"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*Ниво 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65984A3"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I год.</w:t>
            </w:r>
          </w:p>
        </w:tc>
      </w:tr>
      <w:tr w:rsidR="00520509" w:rsidRPr="00B95838" w14:paraId="2A4B4F73" w14:textId="77777777" w:rsidTr="00030F25">
        <w:trPr>
          <w:trHeight w:val="5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0EDA39" w14:textId="77777777" w:rsidR="00520509" w:rsidRPr="00B95838" w:rsidRDefault="00520509" w:rsidP="00030F25">
            <w:pPr>
              <w:rPr>
                <w:rFonts w:ascii="Times New Roman" w:eastAsia="Times New Roman" w:hAnsi="Times New Roman" w:cs="Times New Roman"/>
                <w:kern w:val="0"/>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0D66E50"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D52AFFB"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835FD82"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испод 37</w:t>
            </w:r>
          </w:p>
        </w:tc>
      </w:tr>
      <w:tr w:rsidR="00520509" w:rsidRPr="00B95838" w14:paraId="63D38909"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2633C5D9" w14:textId="77777777" w:rsidR="00520509" w:rsidRPr="00B95838" w:rsidRDefault="00520509" w:rsidP="00030F25">
            <w:pPr>
              <w:jc w:val="cente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MAС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B39CBDB"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4E68F9"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1DFF2F"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7</w:t>
            </w:r>
          </w:p>
        </w:tc>
      </w:tr>
      <w:tr w:rsidR="00520509" w:rsidRPr="00B95838" w14:paraId="364561B5" w14:textId="77777777" w:rsidTr="00030F25">
        <w:trPr>
          <w:trHeight w:val="753"/>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53D0BB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F839F6" w14:textId="77777777" w:rsidR="00520509" w:rsidRPr="00B95838" w:rsidRDefault="00520509" w:rsidP="00030F25">
            <w:pPr>
              <w:rPr>
                <w:rFonts w:ascii="Times New Roman" w:eastAsia="Times New Roman" w:hAnsi="Times New Roman" w:cs="Times New Roman"/>
                <w:kern w:val="0"/>
                <w:lang w:val="sr-Cyrl-RS" w:eastAsia="en-GB"/>
                <w14:ligatures w14:val="none"/>
              </w:rPr>
            </w:pPr>
          </w:p>
          <w:p w14:paraId="3AD46636"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620947" w14:textId="77777777" w:rsidR="00520509" w:rsidRPr="00B95838" w:rsidRDefault="00520509" w:rsidP="00030F25">
            <w:pPr>
              <w:rPr>
                <w:rFonts w:ascii="Times New Roman" w:eastAsia="Times New Roman" w:hAnsi="Times New Roman" w:cs="Times New Roman"/>
                <w:kern w:val="0"/>
                <w:lang w:val="sr-Cyrl-RS" w:eastAsia="en-GB"/>
                <w14:ligatures w14:val="none"/>
              </w:rPr>
            </w:pPr>
          </w:p>
          <w:p w14:paraId="290A8C3C"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B2B06B" w14:textId="77777777" w:rsidR="00520509" w:rsidRPr="00B95838" w:rsidRDefault="00520509" w:rsidP="00030F25">
            <w:pPr>
              <w:rPr>
                <w:rFonts w:ascii="Times New Roman" w:eastAsia="Times New Roman" w:hAnsi="Times New Roman" w:cs="Times New Roman"/>
                <w:kern w:val="0"/>
                <w:lang w:val="sr-Cyrl-RS" w:eastAsia="en-GB"/>
                <w14:ligatures w14:val="none"/>
              </w:rPr>
            </w:pPr>
          </w:p>
          <w:p w14:paraId="2626B6F3"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bl>
    <w:p w14:paraId="1EC21B49" w14:textId="77777777" w:rsidR="00520509" w:rsidRPr="00B95838" w:rsidRDefault="00520509" w:rsidP="00520509">
      <w:pPr>
        <w:spacing w:after="240"/>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br/>
      </w:r>
    </w:p>
    <w:p w14:paraId="179D7612" w14:textId="77777777" w:rsidR="00520509" w:rsidRPr="00B95838" w:rsidRDefault="00520509" w:rsidP="00520509">
      <w:pPr>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Подаци за школску 2023/24. годину</w:t>
      </w:r>
    </w:p>
    <w:p w14:paraId="0EC74D02" w14:textId="77777777" w:rsidR="00520509" w:rsidRPr="00B95838" w:rsidRDefault="00520509" w:rsidP="00520509">
      <w:pPr>
        <w:rPr>
          <w:rFonts w:ascii="Times New Roman" w:eastAsia="Times New Roman" w:hAnsi="Times New Roman" w:cs="Times New Roman"/>
          <w:color w:val="000000"/>
          <w:kern w:val="0"/>
          <w:lang w:val="sr-Cyrl-RS" w:eastAsia="en-GB"/>
          <w14:ligatures w14:val="none"/>
        </w:rPr>
      </w:pPr>
    </w:p>
    <w:tbl>
      <w:tblPr>
        <w:tblW w:w="0" w:type="auto"/>
        <w:tblCellMar>
          <w:top w:w="15" w:type="dxa"/>
          <w:left w:w="15" w:type="dxa"/>
          <w:bottom w:w="15" w:type="dxa"/>
          <w:right w:w="15" w:type="dxa"/>
        </w:tblCellMar>
        <w:tblLook w:val="04A0" w:firstRow="1" w:lastRow="0" w:firstColumn="1" w:lastColumn="0" w:noHBand="0" w:noVBand="1"/>
      </w:tblPr>
      <w:tblGrid>
        <w:gridCol w:w="1578"/>
        <w:gridCol w:w="450"/>
        <w:gridCol w:w="744"/>
        <w:gridCol w:w="1061"/>
      </w:tblGrid>
      <w:tr w:rsidR="00520509" w:rsidRPr="00B95838" w14:paraId="18464803" w14:textId="77777777" w:rsidTr="00030F25">
        <w:trPr>
          <w:trHeight w:val="550"/>
        </w:trPr>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0EE20F9C"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*Ниво студија</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17D8AE6"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I год.</w:t>
            </w:r>
          </w:p>
        </w:tc>
      </w:tr>
      <w:tr w:rsidR="00520509" w:rsidRPr="00B95838" w14:paraId="67AFA2AD" w14:textId="77777777" w:rsidTr="00030F25">
        <w:trPr>
          <w:trHeight w:val="55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B45663E" w14:textId="77777777" w:rsidR="00520509" w:rsidRPr="00B95838" w:rsidRDefault="00520509" w:rsidP="00030F25">
            <w:pPr>
              <w:rPr>
                <w:rFonts w:ascii="Times New Roman" w:eastAsia="Times New Roman" w:hAnsi="Times New Roman" w:cs="Times New Roman"/>
                <w:kern w:val="0"/>
                <w:lang w:val="sr-Cyrl-RS" w:eastAsia="en-GB"/>
                <w14:ligatures w14:val="none"/>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1070397C"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3C59FF2C"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37-60</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639F0C81"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испод 37</w:t>
            </w:r>
          </w:p>
        </w:tc>
      </w:tr>
      <w:tr w:rsidR="00520509" w:rsidRPr="00B95838" w14:paraId="3EE72FB5" w14:textId="77777777" w:rsidTr="00030F25">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5800C3AD" w14:textId="77777777" w:rsidR="00520509" w:rsidRPr="00B95838" w:rsidRDefault="00520509" w:rsidP="00030F25">
            <w:pPr>
              <w:jc w:val="center"/>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MAС</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5FB537"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B7D200"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002DBB" w14:textId="77777777" w:rsidR="00520509" w:rsidRPr="00B95838" w:rsidRDefault="00520509" w:rsidP="00030F25">
            <w:pPr>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color w:val="000000"/>
                <w:kern w:val="0"/>
                <w:sz w:val="22"/>
                <w:szCs w:val="22"/>
                <w:lang w:val="sr-Cyrl-RS" w:eastAsia="en-GB"/>
                <w14:ligatures w14:val="none"/>
              </w:rPr>
              <w:t>5</w:t>
            </w:r>
          </w:p>
        </w:tc>
      </w:tr>
      <w:tr w:rsidR="00520509" w:rsidRPr="00B95838" w14:paraId="3690554D" w14:textId="77777777" w:rsidTr="00030F25">
        <w:trPr>
          <w:trHeight w:val="753"/>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hideMark/>
          </w:tcPr>
          <w:p w14:paraId="461E054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0"/>
                <w:kern w:val="0"/>
                <w:sz w:val="22"/>
                <w:szCs w:val="22"/>
                <w:lang w:val="sr-Cyrl-RS" w:eastAsia="en-GB"/>
                <w14:ligatures w14:val="none"/>
              </w:rPr>
              <w:t>Укупно</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BC4191" w14:textId="77777777" w:rsidR="00520509" w:rsidRPr="00B95838" w:rsidRDefault="00520509" w:rsidP="00030F25">
            <w:pPr>
              <w:rPr>
                <w:rFonts w:ascii="Times New Roman" w:eastAsia="Times New Roman" w:hAnsi="Times New Roman" w:cs="Times New Roman"/>
                <w:kern w:val="0"/>
                <w:lang w:val="sr-Cyrl-RS" w:eastAsia="en-GB"/>
                <w14:ligatures w14:val="none"/>
              </w:rPr>
            </w:pPr>
          </w:p>
          <w:p w14:paraId="392C1EEF"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CAB86B2" w14:textId="77777777" w:rsidR="00520509" w:rsidRPr="00B95838" w:rsidRDefault="00520509" w:rsidP="00030F25">
            <w:pPr>
              <w:rPr>
                <w:rFonts w:ascii="Times New Roman" w:eastAsia="Times New Roman" w:hAnsi="Times New Roman" w:cs="Times New Roman"/>
                <w:kern w:val="0"/>
                <w:lang w:val="sr-Cyrl-RS" w:eastAsia="en-GB"/>
                <w14:ligatures w14:val="none"/>
              </w:rPr>
            </w:pPr>
          </w:p>
          <w:p w14:paraId="0B5B4CA2"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97A0F8" w14:textId="77777777" w:rsidR="00520509" w:rsidRPr="00B95838" w:rsidRDefault="00520509" w:rsidP="00030F25">
            <w:pPr>
              <w:rPr>
                <w:rFonts w:ascii="Times New Roman" w:eastAsia="Times New Roman" w:hAnsi="Times New Roman" w:cs="Times New Roman"/>
                <w:kern w:val="0"/>
                <w:lang w:val="sr-Cyrl-RS" w:eastAsia="en-GB"/>
                <w14:ligatures w14:val="none"/>
              </w:rPr>
            </w:pPr>
          </w:p>
          <w:p w14:paraId="7C0713D2" w14:textId="77777777" w:rsidR="00520509" w:rsidRPr="00B95838" w:rsidRDefault="00520509" w:rsidP="00030F25">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5</w:t>
            </w:r>
          </w:p>
        </w:tc>
      </w:tr>
    </w:tbl>
    <w:p w14:paraId="5A25481B" w14:textId="77777777" w:rsidR="00520509" w:rsidRPr="00B95838" w:rsidRDefault="00520509" w:rsidP="00520509">
      <w:pPr>
        <w:rPr>
          <w:rFonts w:ascii="Times New Roman" w:eastAsia="Times New Roman" w:hAnsi="Times New Roman" w:cs="Times New Roman"/>
          <w:kern w:val="0"/>
          <w:lang w:val="sr-Cyrl-RS" w:eastAsia="en-GB"/>
          <w14:ligatures w14:val="none"/>
        </w:rPr>
      </w:pPr>
    </w:p>
    <w:p w14:paraId="634C2B8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C2F575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F37DC9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49" w:name="прилог_8_1"/>
      <w:r w:rsidRPr="00B95838">
        <w:rPr>
          <w:rFonts w:ascii="Times New Roman" w:eastAsia="Times New Roman" w:hAnsi="Times New Roman" w:cs="Times New Roman"/>
          <w:b/>
          <w:bCs/>
          <w:kern w:val="0"/>
          <w:lang w:val="sr-Cyrl-RS" w:eastAsia="en-GB"/>
          <w14:ligatures w14:val="none"/>
        </w:rPr>
        <w:t>Прилог 8.1.</w:t>
      </w:r>
      <w:r w:rsidRPr="00B95838">
        <w:rPr>
          <w:rFonts w:ascii="Times New Roman" w:eastAsia="Times New Roman" w:hAnsi="Times New Roman" w:cs="Times New Roman"/>
          <w:kern w:val="0"/>
          <w:lang w:val="sr-Cyrl-RS" w:eastAsia="en-GB"/>
          <w14:ligatures w14:val="none"/>
        </w:rPr>
        <w:t xml:space="preserve"> Правилник о процедури пријема студената</w:t>
      </w:r>
    </w:p>
    <w:bookmarkEnd w:id="49"/>
    <w:p w14:paraId="5D1630BF" w14:textId="77777777" w:rsidR="00520509" w:rsidRPr="00B95838" w:rsidRDefault="00520509" w:rsidP="00520509">
      <w:pPr>
        <w:keepNext/>
        <w:keepLines/>
        <w:spacing w:before="74" w:after="120" w:line="276" w:lineRule="auto"/>
        <w:ind w:left="721" w:right="720"/>
        <w:jc w:val="center"/>
        <w:outlineLvl w:val="0"/>
        <w:rPr>
          <w:rFonts w:ascii="Times New Roman" w:eastAsia="Times New Roman" w:hAnsi="Times New Roman" w:cs="Times New Roman"/>
          <w:b/>
          <w:kern w:val="0"/>
          <w:sz w:val="40"/>
          <w:szCs w:val="40"/>
          <w:lang w:val="sr-Cyrl-RS" w:eastAsia="en-GB"/>
          <w14:ligatures w14:val="none"/>
        </w:rPr>
      </w:pPr>
      <w:r w:rsidRPr="00B95838">
        <w:rPr>
          <w:rFonts w:ascii="Times New Roman" w:eastAsia="Times New Roman" w:hAnsi="Times New Roman" w:cs="Times New Roman"/>
          <w:b/>
          <w:kern w:val="0"/>
          <w:sz w:val="40"/>
          <w:szCs w:val="40"/>
          <w:lang w:val="sr-Cyrl-RS" w:eastAsia="en-GB"/>
          <w14:ligatures w14:val="none"/>
        </w:rPr>
        <w:t>П Р</w:t>
      </w:r>
      <w:r w:rsidRPr="00B95838">
        <w:rPr>
          <w:rFonts w:ascii="Times New Roman" w:eastAsia="Times New Roman" w:hAnsi="Times New Roman" w:cs="Times New Roman"/>
          <w:b/>
          <w:spacing w:val="-3"/>
          <w:kern w:val="0"/>
          <w:sz w:val="40"/>
          <w:szCs w:val="40"/>
          <w:lang w:val="sr-Cyrl-RS" w:eastAsia="en-GB"/>
          <w14:ligatures w14:val="none"/>
        </w:rPr>
        <w:t xml:space="preserve"> </w:t>
      </w:r>
      <w:r w:rsidRPr="00B95838">
        <w:rPr>
          <w:rFonts w:ascii="Times New Roman" w:eastAsia="Times New Roman" w:hAnsi="Times New Roman" w:cs="Times New Roman"/>
          <w:b/>
          <w:kern w:val="0"/>
          <w:sz w:val="40"/>
          <w:szCs w:val="40"/>
          <w:lang w:val="sr-Cyrl-RS" w:eastAsia="en-GB"/>
          <w14:ligatures w14:val="none"/>
        </w:rPr>
        <w:t>А</w:t>
      </w:r>
      <w:r w:rsidRPr="00B95838">
        <w:rPr>
          <w:rFonts w:ascii="Times New Roman" w:eastAsia="Times New Roman" w:hAnsi="Times New Roman" w:cs="Times New Roman"/>
          <w:b/>
          <w:spacing w:val="-1"/>
          <w:kern w:val="0"/>
          <w:sz w:val="40"/>
          <w:szCs w:val="40"/>
          <w:lang w:val="sr-Cyrl-RS" w:eastAsia="en-GB"/>
          <w14:ligatures w14:val="none"/>
        </w:rPr>
        <w:t xml:space="preserve"> </w:t>
      </w:r>
      <w:r w:rsidRPr="00B95838">
        <w:rPr>
          <w:rFonts w:ascii="Times New Roman" w:eastAsia="Times New Roman" w:hAnsi="Times New Roman" w:cs="Times New Roman"/>
          <w:b/>
          <w:kern w:val="0"/>
          <w:sz w:val="40"/>
          <w:szCs w:val="40"/>
          <w:lang w:val="sr-Cyrl-RS" w:eastAsia="en-GB"/>
          <w14:ligatures w14:val="none"/>
        </w:rPr>
        <w:t>В И Л</w:t>
      </w:r>
      <w:r w:rsidRPr="00B95838">
        <w:rPr>
          <w:rFonts w:ascii="Times New Roman" w:eastAsia="Times New Roman" w:hAnsi="Times New Roman" w:cs="Times New Roman"/>
          <w:b/>
          <w:spacing w:val="1"/>
          <w:kern w:val="0"/>
          <w:sz w:val="40"/>
          <w:szCs w:val="40"/>
          <w:lang w:val="sr-Cyrl-RS" w:eastAsia="en-GB"/>
          <w14:ligatures w14:val="none"/>
        </w:rPr>
        <w:t xml:space="preserve"> </w:t>
      </w:r>
      <w:r w:rsidRPr="00B95838">
        <w:rPr>
          <w:rFonts w:ascii="Times New Roman" w:eastAsia="Times New Roman" w:hAnsi="Times New Roman" w:cs="Times New Roman"/>
          <w:b/>
          <w:kern w:val="0"/>
          <w:sz w:val="40"/>
          <w:szCs w:val="40"/>
          <w:lang w:val="sr-Cyrl-RS" w:eastAsia="en-GB"/>
          <w14:ligatures w14:val="none"/>
        </w:rPr>
        <w:t xml:space="preserve">Н И </w:t>
      </w:r>
      <w:r w:rsidRPr="00B95838">
        <w:rPr>
          <w:rFonts w:ascii="Times New Roman" w:eastAsia="Times New Roman" w:hAnsi="Times New Roman" w:cs="Times New Roman"/>
          <w:b/>
          <w:spacing w:val="-10"/>
          <w:kern w:val="0"/>
          <w:sz w:val="40"/>
          <w:szCs w:val="40"/>
          <w:lang w:val="sr-Cyrl-RS" w:eastAsia="en-GB"/>
          <w14:ligatures w14:val="none"/>
        </w:rPr>
        <w:t>К</w:t>
      </w:r>
    </w:p>
    <w:p w14:paraId="3758E974" w14:textId="77777777" w:rsidR="00520509" w:rsidRPr="00B95838" w:rsidRDefault="00520509" w:rsidP="00520509">
      <w:pPr>
        <w:spacing w:after="200" w:line="276" w:lineRule="auto"/>
        <w:ind w:left="721" w:right="720"/>
        <w:jc w:val="center"/>
        <w:rPr>
          <w:rFonts w:ascii="Times New Roman" w:eastAsia="Times New Roman" w:hAnsi="Times New Roman" w:cs="Times New Roman"/>
          <w:b/>
          <w:kern w:val="0"/>
          <w:sz w:val="21"/>
          <w:szCs w:val="20"/>
          <w:lang w:val="sr-Cyrl-RS" w:eastAsia="en-GB"/>
          <w14:ligatures w14:val="none"/>
        </w:rPr>
      </w:pPr>
      <w:r w:rsidRPr="00B95838">
        <w:rPr>
          <w:rFonts w:ascii="Times New Roman" w:eastAsia="Times New Roman" w:hAnsi="Times New Roman" w:cs="Times New Roman"/>
          <w:b/>
          <w:kern w:val="0"/>
          <w:sz w:val="21"/>
          <w:szCs w:val="20"/>
          <w:lang w:val="sr-Cyrl-RS" w:eastAsia="en-GB"/>
          <w14:ligatures w14:val="none"/>
        </w:rPr>
        <w:t>О</w:t>
      </w:r>
      <w:r w:rsidRPr="00B95838">
        <w:rPr>
          <w:rFonts w:ascii="Times New Roman" w:eastAsia="Times New Roman" w:hAnsi="Times New Roman" w:cs="Times New Roman"/>
          <w:b/>
          <w:spacing w:val="-7"/>
          <w:kern w:val="0"/>
          <w:sz w:val="21"/>
          <w:szCs w:val="20"/>
          <w:lang w:val="sr-Cyrl-RS" w:eastAsia="en-GB"/>
          <w14:ligatures w14:val="none"/>
        </w:rPr>
        <w:t xml:space="preserve"> </w:t>
      </w:r>
      <w:r w:rsidRPr="00B95838">
        <w:rPr>
          <w:rFonts w:ascii="Times New Roman" w:eastAsia="Times New Roman" w:hAnsi="Times New Roman" w:cs="Times New Roman"/>
          <w:b/>
          <w:kern w:val="0"/>
          <w:sz w:val="21"/>
          <w:szCs w:val="20"/>
          <w:lang w:val="sr-Cyrl-RS" w:eastAsia="en-GB"/>
          <w14:ligatures w14:val="none"/>
        </w:rPr>
        <w:t>УПИСУ</w:t>
      </w:r>
      <w:r w:rsidRPr="00B95838">
        <w:rPr>
          <w:rFonts w:ascii="Times New Roman" w:eastAsia="Times New Roman" w:hAnsi="Times New Roman" w:cs="Times New Roman"/>
          <w:b/>
          <w:spacing w:val="-8"/>
          <w:kern w:val="0"/>
          <w:sz w:val="21"/>
          <w:szCs w:val="20"/>
          <w:lang w:val="sr-Cyrl-RS" w:eastAsia="en-GB"/>
          <w14:ligatures w14:val="none"/>
        </w:rPr>
        <w:t xml:space="preserve"> </w:t>
      </w:r>
      <w:r w:rsidRPr="00B95838">
        <w:rPr>
          <w:rFonts w:ascii="Times New Roman" w:eastAsia="Times New Roman" w:hAnsi="Times New Roman" w:cs="Times New Roman"/>
          <w:b/>
          <w:kern w:val="0"/>
          <w:sz w:val="21"/>
          <w:szCs w:val="20"/>
          <w:lang w:val="sr-Cyrl-RS" w:eastAsia="en-GB"/>
          <w14:ligatures w14:val="none"/>
        </w:rPr>
        <w:t>СТУДЕНАТА</w:t>
      </w:r>
      <w:r w:rsidRPr="00B95838">
        <w:rPr>
          <w:rFonts w:ascii="Times New Roman" w:eastAsia="Times New Roman" w:hAnsi="Times New Roman" w:cs="Times New Roman"/>
          <w:b/>
          <w:spacing w:val="-8"/>
          <w:kern w:val="0"/>
          <w:sz w:val="21"/>
          <w:szCs w:val="20"/>
          <w:lang w:val="sr-Cyrl-RS" w:eastAsia="en-GB"/>
          <w14:ligatures w14:val="none"/>
        </w:rPr>
        <w:t xml:space="preserve"> </w:t>
      </w:r>
      <w:r w:rsidRPr="00B95838">
        <w:rPr>
          <w:rFonts w:ascii="Times New Roman" w:eastAsia="Times New Roman" w:hAnsi="Times New Roman" w:cs="Times New Roman"/>
          <w:b/>
          <w:kern w:val="0"/>
          <w:sz w:val="21"/>
          <w:szCs w:val="20"/>
          <w:lang w:val="sr-Cyrl-RS" w:eastAsia="en-GB"/>
          <w14:ligatures w14:val="none"/>
        </w:rPr>
        <w:t>НА</w:t>
      </w:r>
      <w:r w:rsidRPr="00B95838">
        <w:rPr>
          <w:rFonts w:ascii="Times New Roman" w:eastAsia="Times New Roman" w:hAnsi="Times New Roman" w:cs="Times New Roman"/>
          <w:b/>
          <w:spacing w:val="-8"/>
          <w:kern w:val="0"/>
          <w:sz w:val="21"/>
          <w:szCs w:val="20"/>
          <w:lang w:val="sr-Cyrl-RS" w:eastAsia="en-GB"/>
          <w14:ligatures w14:val="none"/>
        </w:rPr>
        <w:t xml:space="preserve"> </w:t>
      </w:r>
      <w:r w:rsidRPr="00B95838">
        <w:rPr>
          <w:rFonts w:ascii="Times New Roman" w:eastAsia="Times New Roman" w:hAnsi="Times New Roman" w:cs="Times New Roman"/>
          <w:b/>
          <w:kern w:val="0"/>
          <w:sz w:val="21"/>
          <w:szCs w:val="20"/>
          <w:lang w:val="sr-Cyrl-RS" w:eastAsia="en-GB"/>
          <w14:ligatures w14:val="none"/>
        </w:rPr>
        <w:t>СТУДИЈСКЕ</w:t>
      </w:r>
      <w:r w:rsidRPr="00B95838">
        <w:rPr>
          <w:rFonts w:ascii="Times New Roman" w:eastAsia="Times New Roman" w:hAnsi="Times New Roman" w:cs="Times New Roman"/>
          <w:b/>
          <w:spacing w:val="-9"/>
          <w:kern w:val="0"/>
          <w:sz w:val="21"/>
          <w:szCs w:val="20"/>
          <w:lang w:val="sr-Cyrl-RS" w:eastAsia="en-GB"/>
          <w14:ligatures w14:val="none"/>
        </w:rPr>
        <w:t xml:space="preserve"> </w:t>
      </w:r>
      <w:r w:rsidRPr="00B95838">
        <w:rPr>
          <w:rFonts w:ascii="Times New Roman" w:eastAsia="Times New Roman" w:hAnsi="Times New Roman" w:cs="Times New Roman"/>
          <w:b/>
          <w:kern w:val="0"/>
          <w:sz w:val="21"/>
          <w:szCs w:val="20"/>
          <w:lang w:val="sr-Cyrl-RS" w:eastAsia="en-GB"/>
          <w14:ligatures w14:val="none"/>
        </w:rPr>
        <w:t>ПРОГРАМЕ УНИВЕРЗИТЕТА У БЕОГРАДУ</w:t>
      </w:r>
    </w:p>
    <w:p w14:paraId="6900C75A"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(„Гласник</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Универзитета 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Београду“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бр.</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208/19, 212/19,</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241/22</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lastRenderedPageBreak/>
        <w:t>252/24)</w:t>
      </w:r>
    </w:p>
    <w:p w14:paraId="5DECBB15" w14:textId="77777777" w:rsidR="00520509" w:rsidRPr="00B95838" w:rsidRDefault="00520509" w:rsidP="00520509">
      <w:pPr>
        <w:widowControl w:val="0"/>
        <w:autoSpaceDE w:val="0"/>
        <w:autoSpaceDN w:val="0"/>
        <w:spacing w:before="240"/>
        <w:rPr>
          <w:rFonts w:ascii="Times New Roman" w:eastAsia="Times New Roman" w:hAnsi="Times New Roman" w:cs="Times New Roman"/>
          <w:kern w:val="0"/>
          <w:lang w:val="sr-Cyrl-RS"/>
          <w14:ligatures w14:val="none"/>
        </w:rPr>
      </w:pPr>
    </w:p>
    <w:p w14:paraId="5DD20A57" w14:textId="77777777" w:rsidR="00520509" w:rsidRPr="00B95838" w:rsidRDefault="00520509" w:rsidP="00520509">
      <w:pPr>
        <w:keepNext/>
        <w:keepLines/>
        <w:spacing w:before="480" w:after="120" w:line="276" w:lineRule="auto"/>
        <w:outlineLvl w:val="0"/>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I</w:t>
      </w:r>
      <w:r w:rsidRPr="00B95838">
        <w:rPr>
          <w:rFonts w:ascii="Times New Roman" w:eastAsia="Times New Roman" w:hAnsi="Times New Roman" w:cs="Times New Roman"/>
          <w:b/>
          <w:spacing w:val="57"/>
          <w:kern w:val="0"/>
          <w:lang w:val="sr-Cyrl-RS" w:eastAsia="en-GB"/>
          <w14:ligatures w14:val="none"/>
        </w:rPr>
        <w:t xml:space="preserve"> </w:t>
      </w:r>
      <w:r w:rsidRPr="00B95838">
        <w:rPr>
          <w:rFonts w:ascii="Times New Roman" w:eastAsia="Times New Roman" w:hAnsi="Times New Roman" w:cs="Times New Roman"/>
          <w:b/>
          <w:kern w:val="0"/>
          <w:lang w:val="sr-Cyrl-RS" w:eastAsia="en-GB"/>
          <w14:ligatures w14:val="none"/>
        </w:rPr>
        <w:t>ПРЕДМЕТ</w:t>
      </w:r>
      <w:r w:rsidRPr="00B95838">
        <w:rPr>
          <w:rFonts w:ascii="Times New Roman" w:eastAsia="Times New Roman" w:hAnsi="Times New Roman" w:cs="Times New Roman"/>
          <w:b/>
          <w:spacing w:val="-1"/>
          <w:kern w:val="0"/>
          <w:lang w:val="sr-Cyrl-RS" w:eastAsia="en-GB"/>
          <w14:ligatures w14:val="none"/>
        </w:rPr>
        <w:t xml:space="preserve"> </w:t>
      </w:r>
      <w:r w:rsidRPr="00B95838">
        <w:rPr>
          <w:rFonts w:ascii="Times New Roman" w:eastAsia="Times New Roman" w:hAnsi="Times New Roman" w:cs="Times New Roman"/>
          <w:b/>
          <w:spacing w:val="-2"/>
          <w:kern w:val="0"/>
          <w:lang w:val="sr-Cyrl-RS" w:eastAsia="en-GB"/>
          <w14:ligatures w14:val="none"/>
        </w:rPr>
        <w:t>УРЕЂИВАЊА</w:t>
      </w:r>
    </w:p>
    <w:p w14:paraId="5DE39328" w14:textId="77777777" w:rsidR="00520509" w:rsidRPr="00B95838" w:rsidRDefault="00520509" w:rsidP="00520509">
      <w:pPr>
        <w:widowControl w:val="0"/>
        <w:autoSpaceDE w:val="0"/>
        <w:autoSpaceDN w:val="0"/>
        <w:rPr>
          <w:rFonts w:ascii="Times New Roman" w:eastAsia="Times New Roman" w:hAnsi="Times New Roman" w:cs="Times New Roman"/>
          <w:b/>
          <w:kern w:val="0"/>
          <w:lang w:val="sr-Cyrl-RS"/>
          <w14:ligatures w14:val="none"/>
        </w:rPr>
      </w:pPr>
    </w:p>
    <w:p w14:paraId="7E91406A"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w:t>
      </w:r>
    </w:p>
    <w:p w14:paraId="25612F60"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C633BEF" w14:textId="77777777" w:rsidR="00520509" w:rsidRPr="00B95838" w:rsidRDefault="00520509" w:rsidP="00520509">
      <w:pPr>
        <w:widowControl w:val="0"/>
        <w:autoSpaceDE w:val="0"/>
        <w:autoSpaceDN w:val="0"/>
        <w:ind w:left="22" w:right="17"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Овим правилником уређују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се услови и начин уписа на студијске програме који се организују на Универзитету у Београду (у даљем тексту: Универзитет), а који се односе на поступак пријављивања и уписа на студијски програм</w:t>
      </w:r>
      <w:r w:rsidRPr="00B95838">
        <w:rPr>
          <w:rFonts w:ascii="Times New Roman" w:eastAsia="Times New Roman" w:hAnsi="Times New Roman" w:cs="Times New Roman"/>
          <w:b/>
          <w:kern w:val="0"/>
          <w:lang w:val="sr-Cyrl-RS"/>
          <w14:ligatures w14:val="none"/>
        </w:rPr>
        <w:t xml:space="preserve">, </w:t>
      </w:r>
      <w:r w:rsidRPr="00B95838">
        <w:rPr>
          <w:rFonts w:ascii="Times New Roman" w:eastAsia="Times New Roman" w:hAnsi="Times New Roman" w:cs="Times New Roman"/>
          <w:kern w:val="0"/>
          <w:lang w:val="sr-Cyrl-RS"/>
          <w14:ligatures w14:val="none"/>
        </w:rPr>
        <w:t>ближа мерила за утврђивање редоследа на ранг листи</w:t>
      </w:r>
      <w:r w:rsidRPr="00B95838">
        <w:rPr>
          <w:rFonts w:ascii="Times New Roman" w:eastAsia="Times New Roman" w:hAnsi="Times New Roman" w:cs="Times New Roman"/>
          <w:b/>
          <w:kern w:val="0"/>
          <w:lang w:val="sr-Cyrl-RS"/>
          <w14:ligatures w14:val="none"/>
        </w:rPr>
        <w:t xml:space="preserve">, </w:t>
      </w:r>
      <w:r w:rsidRPr="00B95838">
        <w:rPr>
          <w:rFonts w:ascii="Times New Roman" w:eastAsia="Times New Roman" w:hAnsi="Times New Roman" w:cs="Times New Roman"/>
          <w:kern w:val="0"/>
          <w:lang w:val="sr-Cyrl-RS"/>
          <w14:ligatures w14:val="none"/>
        </w:rPr>
        <w:t>садржај и начин полагања пријемног испита, односно испита за проверу склоности и способности, ближе услове и начин уписа без полагања пријемног испита односно испита за проверу склоности и способности и уписа лица којем је престао статус студента</w:t>
      </w:r>
      <w:r w:rsidRPr="00B95838">
        <w:rPr>
          <w:rFonts w:ascii="Times New Roman" w:eastAsia="Times New Roman" w:hAnsi="Times New Roman" w:cs="Times New Roman"/>
          <w:b/>
          <w:kern w:val="0"/>
          <w:lang w:val="sr-Cyrl-RS"/>
          <w14:ligatures w14:val="none"/>
        </w:rPr>
        <w:t xml:space="preserve">, </w:t>
      </w:r>
      <w:r w:rsidRPr="00B95838">
        <w:rPr>
          <w:rFonts w:ascii="Times New Roman" w:eastAsia="Times New Roman" w:hAnsi="Times New Roman" w:cs="Times New Roman"/>
          <w:kern w:val="0"/>
          <w:lang w:val="sr-Cyrl-RS"/>
          <w14:ligatures w14:val="none"/>
        </w:rPr>
        <w:t>начин остваривања права на жалбу, као и друга питања у вези са уписом.</w:t>
      </w:r>
    </w:p>
    <w:p w14:paraId="25FF134C"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45940B6C"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w:t>
      </w:r>
    </w:p>
    <w:p w14:paraId="5B870CA5"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66FCEAAF" w14:textId="77777777" w:rsidR="00520509" w:rsidRPr="00B95838" w:rsidRDefault="00520509" w:rsidP="00520509">
      <w:pPr>
        <w:widowControl w:val="0"/>
        <w:autoSpaceDE w:val="0"/>
        <w:autoSpaceDN w:val="0"/>
        <w:spacing w:before="1"/>
        <w:ind w:left="23" w:right="13" w:firstLine="780"/>
        <w:jc w:val="both"/>
        <w:rPr>
          <w:rFonts w:ascii="Times New Roman" w:eastAsia="Times New Roman" w:hAnsi="Times New Roman" w:cs="Times New Roman"/>
          <w:b/>
          <w:kern w:val="0"/>
          <w:lang w:val="sr-Cyrl-RS"/>
          <w14:ligatures w14:val="none"/>
        </w:rPr>
      </w:pPr>
      <w:r w:rsidRPr="00B95838">
        <w:rPr>
          <w:rFonts w:ascii="Times New Roman" w:eastAsia="Times New Roman" w:hAnsi="Times New Roman" w:cs="Times New Roman"/>
          <w:kern w:val="0"/>
          <w:lang w:val="sr-Cyrl-RS"/>
          <w14:ligatures w14:val="none"/>
        </w:rPr>
        <w:t>Наставно-научно веће факултета, односно Веће за студије при Универзитету ближе уређује мерила за утврђивање редоследа за упис кандидата и начин бодовања</w:t>
      </w:r>
      <w:r w:rsidRPr="00B95838">
        <w:rPr>
          <w:rFonts w:ascii="Times New Roman" w:eastAsia="Times New Roman" w:hAnsi="Times New Roman" w:cs="Times New Roman"/>
          <w:b/>
          <w:kern w:val="0"/>
          <w:lang w:val="sr-Cyrl-RS"/>
          <w14:ligatures w14:val="none"/>
        </w:rPr>
        <w:t>.</w:t>
      </w:r>
    </w:p>
    <w:p w14:paraId="0FC42620" w14:textId="77777777" w:rsidR="00520509" w:rsidRPr="00B95838" w:rsidRDefault="00520509" w:rsidP="00520509">
      <w:pPr>
        <w:widowControl w:val="0"/>
        <w:autoSpaceDE w:val="0"/>
        <w:autoSpaceDN w:val="0"/>
        <w:spacing w:before="275"/>
        <w:rPr>
          <w:rFonts w:ascii="Times New Roman" w:eastAsia="Times New Roman" w:hAnsi="Times New Roman" w:cs="Times New Roman"/>
          <w:b/>
          <w:kern w:val="0"/>
          <w:lang w:val="sr-Cyrl-RS"/>
          <w14:ligatures w14:val="none"/>
        </w:rPr>
      </w:pPr>
    </w:p>
    <w:p w14:paraId="72F75856" w14:textId="77777777" w:rsidR="00520509" w:rsidRPr="00B95838" w:rsidRDefault="00520509" w:rsidP="00520509">
      <w:pPr>
        <w:keepNext/>
        <w:keepLines/>
        <w:spacing w:before="1" w:after="120" w:line="276" w:lineRule="auto"/>
        <w:ind w:left="721" w:right="722"/>
        <w:outlineLvl w:val="0"/>
        <w:rPr>
          <w:rFonts w:ascii="Times New Roman" w:eastAsia="Times New Roman" w:hAnsi="Times New Roman" w:cs="Times New Roman"/>
          <w:b/>
          <w:kern w:val="0"/>
          <w:sz w:val="32"/>
          <w:szCs w:val="32"/>
          <w:lang w:val="sr-Cyrl-RS" w:eastAsia="en-GB"/>
          <w14:ligatures w14:val="none"/>
        </w:rPr>
      </w:pPr>
      <w:r w:rsidRPr="00B95838">
        <w:rPr>
          <w:rFonts w:ascii="Times New Roman" w:eastAsia="Times New Roman" w:hAnsi="Times New Roman" w:cs="Times New Roman"/>
          <w:b/>
          <w:kern w:val="0"/>
          <w:sz w:val="32"/>
          <w:szCs w:val="32"/>
          <w:lang w:val="sr-Cyrl-RS" w:eastAsia="en-GB"/>
          <w14:ligatures w14:val="none"/>
        </w:rPr>
        <w:t>II</w:t>
      </w:r>
      <w:r w:rsidRPr="00B95838">
        <w:rPr>
          <w:rFonts w:ascii="Times New Roman" w:eastAsia="Times New Roman" w:hAnsi="Times New Roman" w:cs="Times New Roman"/>
          <w:b/>
          <w:spacing w:val="-2"/>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ПРАВО</w:t>
      </w:r>
      <w:r w:rsidRPr="00B95838">
        <w:rPr>
          <w:rFonts w:ascii="Times New Roman" w:eastAsia="Times New Roman" w:hAnsi="Times New Roman" w:cs="Times New Roman"/>
          <w:b/>
          <w:spacing w:val="-1"/>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НА</w:t>
      </w:r>
      <w:r w:rsidRPr="00B95838">
        <w:rPr>
          <w:rFonts w:ascii="Times New Roman" w:eastAsia="Times New Roman" w:hAnsi="Times New Roman" w:cs="Times New Roman"/>
          <w:b/>
          <w:spacing w:val="-2"/>
          <w:kern w:val="0"/>
          <w:sz w:val="32"/>
          <w:szCs w:val="32"/>
          <w:lang w:val="sr-Cyrl-RS" w:eastAsia="en-GB"/>
          <w14:ligatures w14:val="none"/>
        </w:rPr>
        <w:t xml:space="preserve"> </w:t>
      </w:r>
      <w:r w:rsidRPr="00B95838">
        <w:rPr>
          <w:rFonts w:ascii="Times New Roman" w:eastAsia="Times New Roman" w:hAnsi="Times New Roman" w:cs="Times New Roman"/>
          <w:b/>
          <w:spacing w:val="-4"/>
          <w:kern w:val="0"/>
          <w:sz w:val="32"/>
          <w:szCs w:val="32"/>
          <w:lang w:val="sr-Cyrl-RS" w:eastAsia="en-GB"/>
          <w14:ligatures w14:val="none"/>
        </w:rPr>
        <w:t>УПИС</w:t>
      </w:r>
    </w:p>
    <w:p w14:paraId="1604DCB9" w14:textId="77777777" w:rsidR="00520509" w:rsidRPr="00B95838" w:rsidRDefault="00520509" w:rsidP="00520509">
      <w:pPr>
        <w:widowControl w:val="0"/>
        <w:autoSpaceDE w:val="0"/>
        <w:autoSpaceDN w:val="0"/>
        <w:spacing w:before="276"/>
        <w:ind w:left="416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3.</w:t>
      </w:r>
    </w:p>
    <w:p w14:paraId="539453E3" w14:textId="77777777" w:rsidR="00520509" w:rsidRPr="00B95838" w:rsidRDefault="00520509" w:rsidP="00520509">
      <w:pPr>
        <w:widowControl w:val="0"/>
        <w:autoSpaceDE w:val="0"/>
        <w:autoSpaceDN w:val="0"/>
        <w:ind w:left="22" w:right="18"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Право уписа на студијски програм има лице које испуњава услове утврђене Законом о високом образовању (у даљем тексту Закон), Статутом Универзитета, студијским програмом, овим правилником и општим актима факултета.</w:t>
      </w:r>
    </w:p>
    <w:p w14:paraId="7C630B85" w14:textId="77777777" w:rsidR="00520509" w:rsidRPr="00B95838" w:rsidRDefault="00520509" w:rsidP="00520509">
      <w:pPr>
        <w:widowControl w:val="0"/>
        <w:autoSpaceDE w:val="0"/>
        <w:autoSpaceDN w:val="0"/>
        <w:ind w:left="22"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из става 1. овог члана је остварило право на упис на студијски програм,</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ако се пријавило на конкурс и уколико се налази на ранг листи до броја који је конкурсом предвиђен за упис у складу са овим правилником.</w:t>
      </w:r>
    </w:p>
    <w:p w14:paraId="7EBDE845" w14:textId="77777777" w:rsidR="00520509" w:rsidRPr="00B95838" w:rsidRDefault="00520509" w:rsidP="00520509">
      <w:pPr>
        <w:widowControl w:val="0"/>
        <w:autoSpaceDE w:val="0"/>
        <w:autoSpaceDN w:val="0"/>
        <w:ind w:left="22" w:right="17"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остваривању права уписа на студијски програм кандидати имају једнака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права која не могу бити ограничавана по основу пола, расе, брачног стања, боје коже, језика, вероисповести, политичког убеђења, националног, социјалног или етничког порекла, инвалидности или по другом сличном основу, положају или околности.</w:t>
      </w:r>
    </w:p>
    <w:p w14:paraId="5684A21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94C26E6"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97D22C4" w14:textId="77777777" w:rsidR="00520509" w:rsidRPr="00B95838" w:rsidRDefault="00520509" w:rsidP="00520509">
      <w:pPr>
        <w:spacing w:after="200" w:line="276" w:lineRule="auto"/>
        <w:ind w:left="2" w:right="3"/>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5"/>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лица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која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су</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претходно</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образовање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или</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део</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образовања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завршила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w:t>
      </w:r>
      <w:r w:rsidRPr="00B95838">
        <w:rPr>
          <w:rFonts w:ascii="Times New Roman" w:eastAsia="Times New Roman" w:hAnsi="Times New Roman" w:cs="Times New Roman"/>
          <w:i/>
          <w:spacing w:val="-2"/>
          <w:kern w:val="0"/>
          <w:szCs w:val="22"/>
          <w:lang w:val="sr-Cyrl-RS" w:eastAsia="en-GB"/>
          <w14:ligatures w14:val="none"/>
        </w:rPr>
        <w:t xml:space="preserve"> иностранству</w:t>
      </w:r>
    </w:p>
    <w:p w14:paraId="10AB918C"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20FB6142" w14:textId="77777777" w:rsidR="00520509" w:rsidRPr="00B95838" w:rsidRDefault="00520509" w:rsidP="00520509">
      <w:pPr>
        <w:widowControl w:val="0"/>
        <w:autoSpaceDE w:val="0"/>
        <w:autoSpaceDN w:val="0"/>
        <w:ind w:left="416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4.</w:t>
      </w:r>
    </w:p>
    <w:p w14:paraId="66CED9B2"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28826EC3" w14:textId="77777777" w:rsidR="00520509" w:rsidRPr="00B95838" w:rsidRDefault="00520509" w:rsidP="00520509">
      <w:pPr>
        <w:widowControl w:val="0"/>
        <w:autoSpaceDE w:val="0"/>
        <w:autoSpaceDN w:val="0"/>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Лице које је завршило претходно образовање или део образовања у иностранству може да се упише на студијски програм ако се призна стечена страна школска односно високошколска исправа, уколико испуни услове прописане Законом</w:t>
      </w:r>
      <w:r w:rsidRPr="00B95838">
        <w:rPr>
          <w:rFonts w:ascii="Times New Roman" w:eastAsia="Times New Roman" w:hAnsi="Times New Roman" w:cs="Times New Roman"/>
          <w:spacing w:val="80"/>
          <w:kern w:val="0"/>
          <w:lang w:val="sr-Cyrl-RS"/>
          <w14:ligatures w14:val="none"/>
        </w:rPr>
        <w:t xml:space="preserve"> </w:t>
      </w:r>
      <w:r w:rsidRPr="00B95838">
        <w:rPr>
          <w:rFonts w:ascii="Times New Roman" w:eastAsia="Times New Roman" w:hAnsi="Times New Roman" w:cs="Times New Roman"/>
          <w:kern w:val="0"/>
          <w:lang w:val="sr-Cyrl-RS"/>
          <w14:ligatures w14:val="none"/>
        </w:rPr>
        <w:t>и општим актом Универзитета.</w:t>
      </w:r>
    </w:p>
    <w:p w14:paraId="2EDFF44D" w14:textId="77777777" w:rsidR="00520509" w:rsidRPr="00B95838" w:rsidRDefault="00520509" w:rsidP="00520509">
      <w:pPr>
        <w:widowControl w:val="0"/>
        <w:autoSpaceDE w:val="0"/>
        <w:autoSpaceDN w:val="0"/>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из става 1. овог члана може да конкурише на студијски програм и уз одговарајућу потврду да је започет поступак признавања стечене стране школске односно високошколске исправе у складу са Законом и општим актом Универзитета.</w:t>
      </w:r>
    </w:p>
    <w:p w14:paraId="60ABF00F" w14:textId="77777777" w:rsidR="00520509" w:rsidRPr="00B95838" w:rsidRDefault="00520509" w:rsidP="00520509">
      <w:pPr>
        <w:widowControl w:val="0"/>
        <w:autoSpaceDE w:val="0"/>
        <w:autoSpaceDN w:val="0"/>
        <w:ind w:left="22"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Школске, односно високошколске исправе из Републике Српске не подлежу поступку признавања, осим када се ради о завршеном програму међународне матуре.</w:t>
      </w:r>
    </w:p>
    <w:p w14:paraId="3F25513B" w14:textId="77777777" w:rsidR="00520509" w:rsidRDefault="00520509" w:rsidP="00520509">
      <w:pPr>
        <w:spacing w:before="74" w:after="200" w:line="276" w:lineRule="auto"/>
        <w:ind w:left="717"/>
        <w:jc w:val="center"/>
        <w:rPr>
          <w:rFonts w:ascii="Times New Roman" w:eastAsia="Times New Roman" w:hAnsi="Times New Roman" w:cs="Times New Roman"/>
          <w:i/>
          <w:kern w:val="0"/>
          <w:szCs w:val="22"/>
          <w:lang w:val="sr-Cyrl-RS" w:eastAsia="en-GB"/>
          <w14:ligatures w14:val="none"/>
        </w:rPr>
      </w:pPr>
    </w:p>
    <w:p w14:paraId="15AA1FD9" w14:textId="77777777" w:rsidR="00520509" w:rsidRPr="00B95838" w:rsidRDefault="00520509" w:rsidP="00520509">
      <w:pPr>
        <w:spacing w:before="74" w:after="200" w:line="276" w:lineRule="auto"/>
        <w:ind w:left="717"/>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страних</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spacing w:val="-2"/>
          <w:kern w:val="0"/>
          <w:szCs w:val="22"/>
          <w:lang w:val="sr-Cyrl-RS" w:eastAsia="en-GB"/>
          <w14:ligatures w14:val="none"/>
        </w:rPr>
        <w:t>држављана</w:t>
      </w:r>
    </w:p>
    <w:p w14:paraId="3A949263"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70C0AF89" w14:textId="77777777" w:rsidR="00520509" w:rsidRPr="00B95838" w:rsidRDefault="00520509" w:rsidP="00520509">
      <w:pPr>
        <w:widowControl w:val="0"/>
        <w:autoSpaceDE w:val="0"/>
        <w:autoSpaceDN w:val="0"/>
        <w:ind w:left="717"/>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5.</w:t>
      </w:r>
    </w:p>
    <w:p w14:paraId="2B1B173A"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4956DAAB" w14:textId="77777777" w:rsidR="00520509" w:rsidRPr="00B95838" w:rsidRDefault="00520509" w:rsidP="00520509">
      <w:pPr>
        <w:widowControl w:val="0"/>
        <w:autoSpaceDE w:val="0"/>
        <w:autoSpaceDN w:val="0"/>
        <w:ind w:left="23" w:right="18"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Страни држављанин може да се упише на студијски програм под истим условима као и домаћи држављанин, ако се призна стечена страна школска односно високошколска исправа у складу са Законом и општим актом Универзитета.</w:t>
      </w:r>
    </w:p>
    <w:p w14:paraId="240FC0B8" w14:textId="77777777" w:rsidR="00520509" w:rsidRPr="00B95838" w:rsidRDefault="00520509" w:rsidP="00520509">
      <w:pPr>
        <w:widowControl w:val="0"/>
        <w:autoSpaceDE w:val="0"/>
        <w:autoSpaceDN w:val="0"/>
        <w:ind w:left="22"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Страни држављанин може да се упише на студијски програм ако пружи доказ о познавању српског језика у складу са Статутом Универзитета односно о познавању језика на којем се изводи настава у складу са акредитацијом и ако је здравствено </w:t>
      </w:r>
      <w:r w:rsidRPr="00B95838">
        <w:rPr>
          <w:rFonts w:ascii="Times New Roman" w:eastAsia="Times New Roman" w:hAnsi="Times New Roman" w:cs="Times New Roman"/>
          <w:spacing w:val="-2"/>
          <w:kern w:val="0"/>
          <w:lang w:val="sr-Cyrl-RS"/>
          <w14:ligatures w14:val="none"/>
        </w:rPr>
        <w:t>осигуран.</w:t>
      </w:r>
    </w:p>
    <w:p w14:paraId="0B610A38" w14:textId="77777777" w:rsidR="00520509" w:rsidRPr="00B95838" w:rsidRDefault="00520509" w:rsidP="00520509">
      <w:pPr>
        <w:widowControl w:val="0"/>
        <w:autoSpaceDE w:val="0"/>
        <w:autoSpaceDN w:val="0"/>
        <w:ind w:left="22" w:right="23"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Страни држављанин плаћа школарину у току целог школовања, осим ако међународним споразумом није другачије одређено.</w:t>
      </w:r>
    </w:p>
    <w:p w14:paraId="24D1C2B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E288F93" w14:textId="77777777" w:rsidR="00520509" w:rsidRPr="00B95838" w:rsidRDefault="00520509" w:rsidP="00520509">
      <w:pPr>
        <w:widowControl w:val="0"/>
        <w:autoSpaceDE w:val="0"/>
        <w:autoSpaceDN w:val="0"/>
        <w:ind w:left="717"/>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6.</w:t>
      </w:r>
    </w:p>
    <w:p w14:paraId="1518B5C0"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700134D4" w14:textId="77777777" w:rsidR="00520509" w:rsidRPr="00B95838" w:rsidRDefault="00520509" w:rsidP="00520509">
      <w:pPr>
        <w:widowControl w:val="0"/>
        <w:autoSpaceDE w:val="0"/>
        <w:autoSpaceDN w:val="0"/>
        <w:ind w:left="22"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из члана 4. овог правилника може условно да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се упише на студијски програм у случају када поступак за признавање стране школске, односно високошколске исправе није завршен пре рока за подношење пријаве за упис и то уз потврду да је поступак признавања започет.</w:t>
      </w:r>
    </w:p>
    <w:p w14:paraId="79549E0D" w14:textId="77777777" w:rsidR="00520509" w:rsidRPr="00B95838" w:rsidRDefault="00520509" w:rsidP="00520509">
      <w:pPr>
        <w:widowControl w:val="0"/>
        <w:autoSpaceDE w:val="0"/>
        <w:autoSpaceDN w:val="0"/>
        <w:spacing w:before="1"/>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захтев за признавање буде одбијен или ако признавање стране</w:t>
      </w:r>
      <w:r w:rsidRPr="00B95838">
        <w:rPr>
          <w:rFonts w:ascii="Times New Roman" w:eastAsia="Times New Roman" w:hAnsi="Times New Roman" w:cs="Times New Roman"/>
          <w:spacing w:val="80"/>
          <w:kern w:val="0"/>
          <w:lang w:val="sr-Cyrl-RS"/>
          <w14:ligatures w14:val="none"/>
        </w:rPr>
        <w:t xml:space="preserve"> </w:t>
      </w:r>
      <w:r w:rsidRPr="00B95838">
        <w:rPr>
          <w:rFonts w:ascii="Times New Roman" w:eastAsia="Times New Roman" w:hAnsi="Times New Roman" w:cs="Times New Roman"/>
          <w:kern w:val="0"/>
          <w:lang w:val="sr-Cyrl-RS"/>
          <w14:ligatures w14:val="none"/>
        </w:rPr>
        <w:t>школске односно високошколске исправе не даје право на упис студијског програма на који се лице пријавило, сматраће се да лице није уписано.</w:t>
      </w:r>
    </w:p>
    <w:p w14:paraId="3E404E6F" w14:textId="77777777" w:rsidR="00520509" w:rsidRPr="00B95838" w:rsidRDefault="00520509" w:rsidP="00520509">
      <w:pPr>
        <w:widowControl w:val="0"/>
        <w:autoSpaceDE w:val="0"/>
        <w:autoSpaceDN w:val="0"/>
        <w:ind w:left="22"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Лицу из става 2. овог члана вратиће се уплаћени износ школарине умањен за трошкове уписа.</w:t>
      </w:r>
    </w:p>
    <w:p w14:paraId="440DDFF3" w14:textId="77777777" w:rsidR="00520509" w:rsidRPr="00B95838" w:rsidRDefault="00520509" w:rsidP="00520509">
      <w:pPr>
        <w:widowControl w:val="0"/>
        <w:autoSpaceDE w:val="0"/>
        <w:autoSpaceDN w:val="0"/>
        <w:spacing w:before="275"/>
        <w:rPr>
          <w:rFonts w:ascii="Times New Roman" w:eastAsia="Times New Roman" w:hAnsi="Times New Roman" w:cs="Times New Roman"/>
          <w:kern w:val="0"/>
          <w:lang w:val="sr-Cyrl-RS"/>
          <w14:ligatures w14:val="none"/>
        </w:rPr>
      </w:pPr>
    </w:p>
    <w:p w14:paraId="63554F22" w14:textId="77777777" w:rsidR="00520509" w:rsidRPr="00B95838" w:rsidRDefault="00520509" w:rsidP="00520509">
      <w:pPr>
        <w:keepNext/>
        <w:keepLines/>
        <w:spacing w:before="1" w:after="120" w:line="276" w:lineRule="auto"/>
        <w:outlineLvl w:val="0"/>
        <w:rPr>
          <w:rFonts w:ascii="Times New Roman" w:eastAsia="Times New Roman" w:hAnsi="Times New Roman" w:cs="Times New Roman"/>
          <w:b/>
          <w:kern w:val="0"/>
          <w:sz w:val="28"/>
          <w:szCs w:val="28"/>
          <w:lang w:val="sr-Cyrl-RS" w:eastAsia="en-GB"/>
          <w14:ligatures w14:val="none"/>
        </w:rPr>
      </w:pPr>
      <w:r w:rsidRPr="00B95838">
        <w:rPr>
          <w:rFonts w:ascii="Times New Roman" w:eastAsia="Times New Roman" w:hAnsi="Times New Roman" w:cs="Times New Roman"/>
          <w:b/>
          <w:kern w:val="0"/>
          <w:sz w:val="28"/>
          <w:szCs w:val="28"/>
          <w:lang w:val="sr-Cyrl-RS" w:eastAsia="en-GB"/>
          <w14:ligatures w14:val="none"/>
        </w:rPr>
        <w:t>III</w:t>
      </w:r>
      <w:r w:rsidRPr="00B95838">
        <w:rPr>
          <w:rFonts w:ascii="Times New Roman" w:eastAsia="Times New Roman" w:hAnsi="Times New Roman" w:cs="Times New Roman"/>
          <w:b/>
          <w:spacing w:val="-6"/>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УСЛОВИ</w:t>
      </w:r>
      <w:r w:rsidRPr="00B95838">
        <w:rPr>
          <w:rFonts w:ascii="Times New Roman" w:eastAsia="Times New Roman" w:hAnsi="Times New Roman" w:cs="Times New Roman"/>
          <w:b/>
          <w:spacing w:val="-6"/>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ЗА</w:t>
      </w:r>
      <w:r w:rsidRPr="00B95838">
        <w:rPr>
          <w:rFonts w:ascii="Times New Roman" w:eastAsia="Times New Roman" w:hAnsi="Times New Roman" w:cs="Times New Roman"/>
          <w:b/>
          <w:spacing w:val="-7"/>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УПИС</w:t>
      </w:r>
      <w:r w:rsidRPr="00B95838">
        <w:rPr>
          <w:rFonts w:ascii="Times New Roman" w:eastAsia="Times New Roman" w:hAnsi="Times New Roman" w:cs="Times New Roman"/>
          <w:b/>
          <w:spacing w:val="-7"/>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НА</w:t>
      </w:r>
      <w:r w:rsidRPr="00B95838">
        <w:rPr>
          <w:rFonts w:ascii="Times New Roman" w:eastAsia="Times New Roman" w:hAnsi="Times New Roman" w:cs="Times New Roman"/>
          <w:b/>
          <w:spacing w:val="-7"/>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СТУДИЈСКЕ</w:t>
      </w:r>
      <w:r w:rsidRPr="00B95838">
        <w:rPr>
          <w:rFonts w:ascii="Times New Roman" w:eastAsia="Times New Roman" w:hAnsi="Times New Roman" w:cs="Times New Roman"/>
          <w:b/>
          <w:spacing w:val="-6"/>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ПРОГРАМЕ</w:t>
      </w:r>
      <w:r w:rsidRPr="00B95838">
        <w:rPr>
          <w:rFonts w:ascii="Times New Roman" w:eastAsia="Times New Roman" w:hAnsi="Times New Roman" w:cs="Times New Roman"/>
          <w:b/>
          <w:spacing w:val="-5"/>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СТУДИЈА ПРВОГ СТЕПЕНА</w:t>
      </w:r>
    </w:p>
    <w:p w14:paraId="5AC9ADBB" w14:textId="77777777" w:rsidR="00520509" w:rsidRPr="00B95838" w:rsidRDefault="00520509" w:rsidP="00520509">
      <w:pPr>
        <w:widowControl w:val="0"/>
        <w:autoSpaceDE w:val="0"/>
        <w:autoSpaceDN w:val="0"/>
        <w:rPr>
          <w:rFonts w:ascii="Times New Roman" w:eastAsia="Times New Roman" w:hAnsi="Times New Roman" w:cs="Times New Roman"/>
          <w:b/>
          <w:kern w:val="0"/>
          <w:lang w:val="sr-Cyrl-RS"/>
          <w14:ligatures w14:val="none"/>
        </w:rPr>
      </w:pPr>
    </w:p>
    <w:p w14:paraId="061ACBBC" w14:textId="77777777" w:rsidR="00520509" w:rsidRPr="00B95838" w:rsidRDefault="00520509" w:rsidP="00520509">
      <w:pPr>
        <w:spacing w:after="200" w:line="276" w:lineRule="auto"/>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Услови</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студијске</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програме</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основних</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интегрисаних</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академских</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основних струковних студија</w:t>
      </w:r>
    </w:p>
    <w:p w14:paraId="4D0694E2"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108A74AD"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7.</w:t>
      </w:r>
    </w:p>
    <w:p w14:paraId="2AAACAC5"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7531AAB3" w14:textId="77777777" w:rsidR="00520509" w:rsidRPr="00B95838" w:rsidRDefault="00520509" w:rsidP="00520509">
      <w:pPr>
        <w:widowControl w:val="0"/>
        <w:autoSpaceDE w:val="0"/>
        <w:autoSpaceDN w:val="0"/>
        <w:ind w:left="22" w:right="18"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прву годину основних и интегрисаних студија може се уписати лице које има средње образовање у четворогодишњем трајању, утврђено студијским програмом, односно општим актом Универзитета.</w:t>
      </w:r>
    </w:p>
    <w:p w14:paraId="0D6E8BA4" w14:textId="77777777" w:rsidR="00520509" w:rsidRPr="00B95838" w:rsidRDefault="00520509" w:rsidP="00520509">
      <w:pPr>
        <w:widowControl w:val="0"/>
        <w:autoSpaceDE w:val="0"/>
        <w:autoSpaceDN w:val="0"/>
        <w:ind w:left="22" w:right="19"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Високошколска установа, у складу са Законом, уписује кандидате уз признавање опште, односно стручне матуре за упис на академске, односно струковне студије.</w:t>
      </w:r>
    </w:p>
    <w:p w14:paraId="64EFDABB" w14:textId="77777777" w:rsidR="00520509" w:rsidRPr="00B95838" w:rsidRDefault="00520509" w:rsidP="00520509">
      <w:pPr>
        <w:widowControl w:val="0"/>
        <w:autoSpaceDE w:val="0"/>
        <w:autoSpaceDN w:val="0"/>
        <w:ind w:left="22" w:right="20"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До почетка примене прописа који уређују општу, стручну и уметничку матуру, упис на основне студије врши се у складу са прописима који су важили до ступања на снагу Закона.</w:t>
      </w:r>
    </w:p>
    <w:p w14:paraId="60A73510" w14:textId="77777777" w:rsidR="00520509" w:rsidRPr="00B95838" w:rsidRDefault="00520509" w:rsidP="00520509">
      <w:pPr>
        <w:widowControl w:val="0"/>
        <w:autoSpaceDE w:val="0"/>
        <w:autoSpaceDN w:val="0"/>
        <w:ind w:left="22" w:right="13"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Редослед кандидата за упис у прву годину утврђује се на основу општег успеха постигнутог у средњем образовању и резултата постигнутих на пријемном испиту односно испиту за проверу склоности и способности према мерилима утврђеним овим правилником, општим актом факултета из члана 2. овог правилника и конкурсом за упис на студијске програме.</w:t>
      </w:r>
    </w:p>
    <w:p w14:paraId="09AB8DB1" w14:textId="77777777" w:rsidR="00520509" w:rsidRPr="00B95838" w:rsidRDefault="00520509" w:rsidP="00520509">
      <w:pPr>
        <w:widowControl w:val="0"/>
        <w:autoSpaceDE w:val="0"/>
        <w:autoSpaceDN w:val="0"/>
        <w:ind w:left="22" w:right="18"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 савладавање специфичних захтева студијског програма факултет може утврдити да су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кандидати за упис дужни да приликом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пријаве на конкурс пруже доказе о здравственим способностима.</w:t>
      </w:r>
    </w:p>
    <w:p w14:paraId="156781D7" w14:textId="77777777" w:rsidR="00520509" w:rsidRPr="00B95838" w:rsidRDefault="00520509" w:rsidP="00520509">
      <w:pPr>
        <w:spacing w:before="74"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Пријемни</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испит</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испит</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проверу склоности</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spacing w:val="-2"/>
          <w:kern w:val="0"/>
          <w:szCs w:val="22"/>
          <w:lang w:val="sr-Cyrl-RS" w:eastAsia="en-GB"/>
          <w14:ligatures w14:val="none"/>
        </w:rPr>
        <w:t>способности</w:t>
      </w:r>
    </w:p>
    <w:p w14:paraId="3EECD3F8"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8.</w:t>
      </w:r>
    </w:p>
    <w:p w14:paraId="1E8CBA25"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7CDEA3F" w14:textId="77777777" w:rsidR="00520509" w:rsidRPr="00B95838" w:rsidRDefault="00520509" w:rsidP="00520509">
      <w:pPr>
        <w:widowControl w:val="0"/>
        <w:autoSpaceDE w:val="0"/>
        <w:autoSpaceDN w:val="0"/>
        <w:ind w:left="22"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Кандидат за упис полаже пријемни испит или испит за проверу склоности и </w:t>
      </w:r>
      <w:r w:rsidRPr="00B95838">
        <w:rPr>
          <w:rFonts w:ascii="Times New Roman" w:eastAsia="Times New Roman" w:hAnsi="Times New Roman" w:cs="Times New Roman"/>
          <w:spacing w:val="-2"/>
          <w:kern w:val="0"/>
          <w:lang w:val="sr-Cyrl-RS"/>
          <w14:ligatures w14:val="none"/>
        </w:rPr>
        <w:t>способности.</w:t>
      </w:r>
    </w:p>
    <w:p w14:paraId="51A02D54" w14:textId="77777777" w:rsidR="00520509" w:rsidRPr="00B95838" w:rsidRDefault="00520509" w:rsidP="00520509">
      <w:pPr>
        <w:widowControl w:val="0"/>
        <w:autoSpaceDE w:val="0"/>
        <w:autoSpaceDN w:val="0"/>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Испит за проверу склоности и способности полажу сви кандидати који се пријаве за упис на студијски програм где је полагање тог испита предвиђено, у складу са општим актом факултета.</w:t>
      </w:r>
    </w:p>
    <w:p w14:paraId="08F7E36F" w14:textId="77777777" w:rsidR="00520509" w:rsidRPr="00B95838" w:rsidRDefault="00520509" w:rsidP="00520509">
      <w:pPr>
        <w:widowControl w:val="0"/>
        <w:autoSpaceDE w:val="0"/>
        <w:autoSpaceDN w:val="0"/>
        <w:ind w:left="23" w:right="21"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Пријемни испит обухвата програмске садржаје који се изучавају у средњој школи у четворогодишњем трајању.</w:t>
      </w:r>
    </w:p>
    <w:p w14:paraId="28DCCCBA" w14:textId="77777777" w:rsidR="00520509" w:rsidRPr="00B95838" w:rsidRDefault="00520509" w:rsidP="00520509">
      <w:pPr>
        <w:widowControl w:val="0"/>
        <w:autoSpaceDE w:val="0"/>
        <w:autoSpaceDN w:val="0"/>
        <w:ind w:left="23" w:right="22"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Пријемни испит, односно испит за проверу склоности и способности се полаже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у складу са општим актом факултета.</w:t>
      </w:r>
    </w:p>
    <w:p w14:paraId="39A6C646" w14:textId="77777777" w:rsidR="00520509" w:rsidRPr="00B95838" w:rsidRDefault="00520509" w:rsidP="00520509">
      <w:pPr>
        <w:widowControl w:val="0"/>
        <w:autoSpaceDE w:val="0"/>
        <w:autoSpaceDN w:val="0"/>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са инвалидитетом може полагати пријемни испит на начин прилагођен његовим потребама у складу са објективним могућностима факултета.</w:t>
      </w:r>
    </w:p>
    <w:p w14:paraId="4E1148F1" w14:textId="77777777" w:rsidR="00520509" w:rsidRPr="00B95838" w:rsidRDefault="00520509" w:rsidP="00520509">
      <w:pPr>
        <w:widowControl w:val="0"/>
        <w:autoSpaceDE w:val="0"/>
        <w:autoSpaceDN w:val="0"/>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из става 5. овог члана приликом пријаве на конкурс подноси писани предлог о начину полагања пријемног испита.</w:t>
      </w:r>
    </w:p>
    <w:p w14:paraId="08281368" w14:textId="77777777" w:rsidR="00520509" w:rsidRPr="00B95838" w:rsidRDefault="00520509" w:rsidP="00520509">
      <w:pPr>
        <w:widowControl w:val="0"/>
        <w:autoSpaceDE w:val="0"/>
        <w:autoSpaceDN w:val="0"/>
        <w:ind w:left="23" w:right="21"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је дужан да обезбеди тајност садржаја пријемног испита до самог почетка пријемног испита.</w:t>
      </w:r>
    </w:p>
    <w:p w14:paraId="047D25B2"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501BD7E2"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без</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пријемног</w:t>
      </w:r>
      <w:r w:rsidRPr="00B95838">
        <w:rPr>
          <w:rFonts w:ascii="Times New Roman" w:eastAsia="Times New Roman" w:hAnsi="Times New Roman" w:cs="Times New Roman"/>
          <w:i/>
          <w:spacing w:val="-2"/>
          <w:kern w:val="0"/>
          <w:szCs w:val="22"/>
          <w:lang w:val="sr-Cyrl-RS" w:eastAsia="en-GB"/>
          <w14:ligatures w14:val="none"/>
        </w:rPr>
        <w:t xml:space="preserve"> испита</w:t>
      </w:r>
    </w:p>
    <w:p w14:paraId="5735D81C"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47B0904D" w14:textId="77777777" w:rsidR="00520509" w:rsidRPr="00B95838" w:rsidRDefault="00520509" w:rsidP="00520509">
      <w:pPr>
        <w:widowControl w:val="0"/>
        <w:autoSpaceDE w:val="0"/>
        <w:autoSpaceDN w:val="0"/>
        <w:spacing w:before="1"/>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9.</w:t>
      </w:r>
    </w:p>
    <w:p w14:paraId="5B9CA38D" w14:textId="77777777" w:rsidR="00520509" w:rsidRPr="00B95838" w:rsidRDefault="00520509" w:rsidP="00520509">
      <w:pPr>
        <w:widowControl w:val="0"/>
        <w:autoSpaceDE w:val="0"/>
        <w:autoSpaceDN w:val="0"/>
        <w:spacing w:before="276"/>
        <w:ind w:left="22" w:right="14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прву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основних</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академских</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интегрисаних</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академских</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lastRenderedPageBreak/>
        <w:t>може се без пријемног испита уписати:</w:t>
      </w:r>
    </w:p>
    <w:p w14:paraId="233B404D" w14:textId="77777777" w:rsidR="00520509" w:rsidRPr="00B95838" w:rsidRDefault="00520509" w:rsidP="00520509">
      <w:pPr>
        <w:widowControl w:val="0"/>
        <w:numPr>
          <w:ilvl w:val="0"/>
          <w:numId w:val="68"/>
        </w:numPr>
        <w:tabs>
          <w:tab w:val="left" w:pos="1035"/>
        </w:tabs>
        <w:autoSpaceDE w:val="0"/>
        <w:autoSpaceDN w:val="0"/>
        <w:spacing w:after="200" w:line="276" w:lineRule="auto"/>
        <w:ind w:right="20"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лице које има стечено високо образовање на академским студијама првог степена, односно високо образовање стечено по одредбама закона које су важиле пре доношења Закона о високом образовању („Службени гласник РС”, бр. 76/05, 100/07 – аутентично тумачење, 97/08, 44/10, 93/12, 89/13, 99/14, 45/15 – аутентично тумачење, 68/15 и 87/16);</w:t>
      </w:r>
    </w:p>
    <w:p w14:paraId="331E88EA" w14:textId="77777777" w:rsidR="00520509" w:rsidRPr="00B95838" w:rsidRDefault="00520509" w:rsidP="00520509">
      <w:pPr>
        <w:widowControl w:val="0"/>
        <w:numPr>
          <w:ilvl w:val="0"/>
          <w:numId w:val="68"/>
        </w:numPr>
        <w:tabs>
          <w:tab w:val="left" w:pos="1028"/>
        </w:tabs>
        <w:autoSpaceDE w:val="0"/>
        <w:autoSpaceDN w:val="0"/>
        <w:spacing w:after="200" w:line="276" w:lineRule="auto"/>
        <w:ind w:right="15"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студент друге високошколске установе који је остварио најмање 60 ЕСПБ бодова на студијском програму академских студија на другој високошколској</w:t>
      </w:r>
      <w:r w:rsidRPr="00B95838">
        <w:rPr>
          <w:rFonts w:ascii="Times New Roman" w:eastAsia="Times New Roman" w:hAnsi="Times New Roman" w:cs="Times New Roman"/>
          <w:spacing w:val="4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установи, односно који је положио све предмете прве године студија предвиђене наставним планом основних студија по прописима који су важили до ступања на снагу Закона о високом образовању „Службени гласник РС”, бр. 76/05, 100/07 – аутентично тумачење, 97/08, 44/10, 93/12, 89/13, 99/14, 45/15 – аутентично тумачење, 68/15 и</w:t>
      </w:r>
      <w:r w:rsidRPr="00B95838">
        <w:rPr>
          <w:rFonts w:ascii="Times New Roman" w:eastAsia="Times New Roman" w:hAnsi="Times New Roman" w:cs="Times New Roman"/>
          <w:spacing w:val="4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87/16), под условима које прописује факултет, односно Универзитет;</w:t>
      </w:r>
    </w:p>
    <w:p w14:paraId="357742AA" w14:textId="77777777" w:rsidR="00520509" w:rsidRPr="00B95838" w:rsidRDefault="00520509" w:rsidP="00520509">
      <w:pPr>
        <w:widowControl w:val="0"/>
        <w:numPr>
          <w:ilvl w:val="0"/>
          <w:numId w:val="68"/>
        </w:numPr>
        <w:tabs>
          <w:tab w:val="left" w:pos="1004"/>
        </w:tabs>
        <w:autoSpaceDE w:val="0"/>
        <w:autoSpaceDN w:val="0"/>
        <w:spacing w:after="200" w:line="276" w:lineRule="auto"/>
        <w:ind w:right="15"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студент факултета у саставу Универзитета који је уписан на један студијски програм, може уписати други студијски програм у оквиру истог факултета, под условима утврђеним студијским програмом, односно на начин и по поступку утврђеним општим актима факултета;</w:t>
      </w:r>
    </w:p>
    <w:p w14:paraId="3B453C70" w14:textId="77777777" w:rsidR="00520509" w:rsidRPr="00B95838" w:rsidRDefault="00520509" w:rsidP="00520509">
      <w:pPr>
        <w:widowControl w:val="0"/>
        <w:numPr>
          <w:ilvl w:val="0"/>
          <w:numId w:val="68"/>
        </w:numPr>
        <w:tabs>
          <w:tab w:val="left" w:pos="984"/>
        </w:tabs>
        <w:autoSpaceDE w:val="0"/>
        <w:autoSpaceDN w:val="0"/>
        <w:spacing w:after="200" w:line="276" w:lineRule="auto"/>
        <w:ind w:left="22" w:right="20"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студент коме</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је престао статус студента у</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складу</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са чланом</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101. став</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 xml:space="preserve">7. </w:t>
      </w:r>
      <w:proofErr w:type="spellStart"/>
      <w:r w:rsidRPr="00B95838">
        <w:rPr>
          <w:rFonts w:ascii="Times New Roman" w:eastAsia="Times New Roman" w:hAnsi="Times New Roman" w:cs="Times New Roman"/>
          <w:kern w:val="0"/>
          <w:szCs w:val="22"/>
          <w:lang w:val="sr-Cyrl-RS" w:eastAsia="en-GB"/>
          <w14:ligatures w14:val="none"/>
        </w:rPr>
        <w:t>тач</w:t>
      </w:r>
      <w:proofErr w:type="spellEnd"/>
      <w:r w:rsidRPr="00B95838">
        <w:rPr>
          <w:rFonts w:ascii="Times New Roman" w:eastAsia="Times New Roman" w:hAnsi="Times New Roman" w:cs="Times New Roman"/>
          <w:kern w:val="0"/>
          <w:szCs w:val="22"/>
          <w:lang w:val="sr-Cyrl-RS" w:eastAsia="en-GB"/>
          <w14:ligatures w14:val="none"/>
        </w:rPr>
        <w:t xml:space="preserve">. 2. и 3. Статута Универзитета, који је остварио најмање 60 ЕСПБ бодова на студијском </w:t>
      </w:r>
      <w:r w:rsidRPr="00B95838">
        <w:rPr>
          <w:rFonts w:ascii="Times New Roman" w:eastAsia="Times New Roman" w:hAnsi="Times New Roman" w:cs="Times New Roman"/>
          <w:spacing w:val="-2"/>
          <w:kern w:val="0"/>
          <w:szCs w:val="22"/>
          <w:lang w:val="sr-Cyrl-RS" w:eastAsia="en-GB"/>
          <w14:ligatures w14:val="none"/>
        </w:rPr>
        <w:t>програму.</w:t>
      </w:r>
    </w:p>
    <w:p w14:paraId="6A2C75DE" w14:textId="77777777" w:rsidR="00520509" w:rsidRPr="00B95838" w:rsidRDefault="00520509" w:rsidP="00520509">
      <w:pPr>
        <w:widowControl w:val="0"/>
        <w:autoSpaceDE w:val="0"/>
        <w:autoSpaceDN w:val="0"/>
        <w:ind w:left="22" w:right="22"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из става 1. овог члана може се уписати само као самофинансирајући студент и не убраја се у одобрени број студената за одређени студијски програм.</w:t>
      </w:r>
    </w:p>
    <w:p w14:paraId="46B2B60A" w14:textId="77777777" w:rsidR="00520509" w:rsidRPr="00B95838" w:rsidRDefault="00520509" w:rsidP="00520509">
      <w:pPr>
        <w:widowControl w:val="0"/>
        <w:autoSpaceDE w:val="0"/>
        <w:autoSpaceDN w:val="0"/>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Студент другог универзитета, односно друге самосталне високошколске установе, не може се уписати на Универзитет, односно на високошколску јединицу у његовом саставу, уколико му је до окончања студијског програма на високошколској установи на којој је уписан остало 60 или мање ЕСПБ бодова.</w:t>
      </w:r>
    </w:p>
    <w:p w14:paraId="50FE8927" w14:textId="77777777" w:rsidR="00520509" w:rsidRPr="00B95838" w:rsidRDefault="00520509" w:rsidP="00520509">
      <w:pPr>
        <w:widowControl w:val="0"/>
        <w:autoSpaceDE w:val="0"/>
        <w:autoSpaceDN w:val="0"/>
        <w:ind w:left="22" w:right="18"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Лице из става 1. овог члана може поднети захтев за упис факултету, односно Универзитету у роковима одређеним конкурсом за упис студената који расписује </w:t>
      </w:r>
      <w:r w:rsidRPr="00B95838">
        <w:rPr>
          <w:rFonts w:ascii="Times New Roman" w:eastAsia="Times New Roman" w:hAnsi="Times New Roman" w:cs="Times New Roman"/>
          <w:spacing w:val="-2"/>
          <w:kern w:val="0"/>
          <w:lang w:val="sr-Cyrl-RS"/>
          <w14:ligatures w14:val="none"/>
        </w:rPr>
        <w:t>Универзитет.</w:t>
      </w:r>
    </w:p>
    <w:p w14:paraId="4FE0901B" w14:textId="77777777" w:rsidR="00520509" w:rsidRPr="00B95838" w:rsidRDefault="00520509" w:rsidP="00520509">
      <w:pPr>
        <w:widowControl w:val="0"/>
        <w:autoSpaceDE w:val="0"/>
        <w:autoSpaceDN w:val="0"/>
        <w:spacing w:before="74"/>
        <w:ind w:left="743"/>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поднетом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захтеву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одлучује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декан, односно</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ректор.</w:t>
      </w:r>
    </w:p>
    <w:p w14:paraId="75054E12" w14:textId="77777777" w:rsidR="00520509" w:rsidRPr="00B95838" w:rsidRDefault="00520509" w:rsidP="00520509">
      <w:pPr>
        <w:widowControl w:val="0"/>
        <w:autoSpaceDE w:val="0"/>
        <w:autoSpaceDN w:val="0"/>
        <w:ind w:left="22" w:firstLine="720"/>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Наставно-научно</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Веће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при</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Универзитету одлучују о признавању положених испита.</w:t>
      </w:r>
    </w:p>
    <w:p w14:paraId="679108D0" w14:textId="77777777" w:rsidR="00520509" w:rsidRPr="00B95838" w:rsidRDefault="00520509" w:rsidP="00520509">
      <w:pPr>
        <w:widowControl w:val="0"/>
        <w:autoSpaceDE w:val="0"/>
        <w:autoSpaceDN w:val="0"/>
        <w:ind w:left="22" w:firstLine="720"/>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Декан,</w:t>
      </w:r>
      <w:r w:rsidRPr="00B95838">
        <w:rPr>
          <w:rFonts w:ascii="Times New Roman" w:eastAsia="Times New Roman" w:hAnsi="Times New Roman" w:cs="Times New Roman"/>
          <w:spacing w:val="73"/>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w:t>
      </w:r>
      <w:r w:rsidRPr="00B95838">
        <w:rPr>
          <w:rFonts w:ascii="Times New Roman" w:eastAsia="Times New Roman" w:hAnsi="Times New Roman" w:cs="Times New Roman"/>
          <w:spacing w:val="71"/>
          <w:kern w:val="0"/>
          <w:lang w:val="sr-Cyrl-RS"/>
          <w14:ligatures w14:val="none"/>
        </w:rPr>
        <w:t xml:space="preserve"> </w:t>
      </w:r>
      <w:r w:rsidRPr="00B95838">
        <w:rPr>
          <w:rFonts w:ascii="Times New Roman" w:eastAsia="Times New Roman" w:hAnsi="Times New Roman" w:cs="Times New Roman"/>
          <w:kern w:val="0"/>
          <w:lang w:val="sr-Cyrl-RS"/>
          <w14:ligatures w14:val="none"/>
        </w:rPr>
        <w:t>ректор</w:t>
      </w:r>
      <w:r w:rsidRPr="00B95838">
        <w:rPr>
          <w:rFonts w:ascii="Times New Roman" w:eastAsia="Times New Roman" w:hAnsi="Times New Roman" w:cs="Times New Roman"/>
          <w:spacing w:val="73"/>
          <w:kern w:val="0"/>
          <w:lang w:val="sr-Cyrl-RS"/>
          <w14:ligatures w14:val="none"/>
        </w:rPr>
        <w:t xml:space="preserve"> </w:t>
      </w:r>
      <w:r w:rsidRPr="00B95838">
        <w:rPr>
          <w:rFonts w:ascii="Times New Roman" w:eastAsia="Times New Roman" w:hAnsi="Times New Roman" w:cs="Times New Roman"/>
          <w:kern w:val="0"/>
          <w:lang w:val="sr-Cyrl-RS"/>
          <w14:ligatures w14:val="none"/>
        </w:rPr>
        <w:t>доноси</w:t>
      </w:r>
      <w:r w:rsidRPr="00B95838">
        <w:rPr>
          <w:rFonts w:ascii="Times New Roman" w:eastAsia="Times New Roman" w:hAnsi="Times New Roman" w:cs="Times New Roman"/>
          <w:spacing w:val="72"/>
          <w:kern w:val="0"/>
          <w:lang w:val="sr-Cyrl-RS"/>
          <w14:ligatures w14:val="none"/>
        </w:rPr>
        <w:t xml:space="preserve"> </w:t>
      </w:r>
      <w:r w:rsidRPr="00B95838">
        <w:rPr>
          <w:rFonts w:ascii="Times New Roman" w:eastAsia="Times New Roman" w:hAnsi="Times New Roman" w:cs="Times New Roman"/>
          <w:kern w:val="0"/>
          <w:lang w:val="sr-Cyrl-RS"/>
          <w14:ligatures w14:val="none"/>
        </w:rPr>
        <w:t>решење</w:t>
      </w:r>
      <w:r w:rsidRPr="00B95838">
        <w:rPr>
          <w:rFonts w:ascii="Times New Roman" w:eastAsia="Times New Roman" w:hAnsi="Times New Roman" w:cs="Times New Roman"/>
          <w:spacing w:val="72"/>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75"/>
          <w:kern w:val="0"/>
          <w:lang w:val="sr-Cyrl-RS"/>
          <w14:ligatures w14:val="none"/>
        </w:rPr>
        <w:t xml:space="preserve"> </w:t>
      </w:r>
      <w:r w:rsidRPr="00B95838">
        <w:rPr>
          <w:rFonts w:ascii="Times New Roman" w:eastAsia="Times New Roman" w:hAnsi="Times New Roman" w:cs="Times New Roman"/>
          <w:kern w:val="0"/>
          <w:lang w:val="sr-Cyrl-RS"/>
          <w14:ligatures w14:val="none"/>
        </w:rPr>
        <w:t>упису</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72"/>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студијски</w:t>
      </w:r>
      <w:r w:rsidRPr="00B95838">
        <w:rPr>
          <w:rFonts w:ascii="Times New Roman" w:eastAsia="Times New Roman" w:hAnsi="Times New Roman" w:cs="Times New Roman"/>
          <w:spacing w:val="74"/>
          <w:kern w:val="0"/>
          <w:lang w:val="sr-Cyrl-RS"/>
          <w14:ligatures w14:val="none"/>
        </w:rPr>
        <w:t xml:space="preserve"> </w:t>
      </w:r>
      <w:r w:rsidRPr="00B95838">
        <w:rPr>
          <w:rFonts w:ascii="Times New Roman" w:eastAsia="Times New Roman" w:hAnsi="Times New Roman" w:cs="Times New Roman"/>
          <w:kern w:val="0"/>
          <w:lang w:val="sr-Cyrl-RS"/>
          <w14:ligatures w14:val="none"/>
        </w:rPr>
        <w:t>програм</w:t>
      </w:r>
      <w:r w:rsidRPr="00B95838">
        <w:rPr>
          <w:rFonts w:ascii="Times New Roman" w:eastAsia="Times New Roman" w:hAnsi="Times New Roman" w:cs="Times New Roman"/>
          <w:spacing w:val="73"/>
          <w:kern w:val="0"/>
          <w:lang w:val="sr-Cyrl-RS"/>
          <w14:ligatures w14:val="none"/>
        </w:rPr>
        <w:t xml:space="preserve"> </w:t>
      </w:r>
      <w:r w:rsidRPr="00B95838">
        <w:rPr>
          <w:rFonts w:ascii="Times New Roman" w:eastAsia="Times New Roman" w:hAnsi="Times New Roman" w:cs="Times New Roman"/>
          <w:kern w:val="0"/>
          <w:lang w:val="sr-Cyrl-RS"/>
          <w14:ligatures w14:val="none"/>
        </w:rPr>
        <w:t>које садржи и следеће податке:</w:t>
      </w:r>
    </w:p>
    <w:p w14:paraId="420C1291" w14:textId="77777777" w:rsidR="00520509" w:rsidRPr="00B95838" w:rsidRDefault="00520509" w:rsidP="00520509">
      <w:pPr>
        <w:widowControl w:val="0"/>
        <w:numPr>
          <w:ilvl w:val="0"/>
          <w:numId w:val="67"/>
        </w:numPr>
        <w:tabs>
          <w:tab w:val="left" w:pos="1960"/>
        </w:tabs>
        <w:autoSpaceDE w:val="0"/>
        <w:autoSpaceDN w:val="0"/>
        <w:spacing w:after="200" w:line="276" w:lineRule="auto"/>
        <w:ind w:left="1960" w:hanging="138"/>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број</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признатих ЕСПБ</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бодова</w:t>
      </w:r>
    </w:p>
    <w:p w14:paraId="643119F1" w14:textId="77777777" w:rsidR="00520509" w:rsidRPr="00B95838" w:rsidRDefault="00520509" w:rsidP="00520509">
      <w:pPr>
        <w:widowControl w:val="0"/>
        <w:numPr>
          <w:ilvl w:val="0"/>
          <w:numId w:val="67"/>
        </w:numPr>
        <w:tabs>
          <w:tab w:val="left" w:pos="1960"/>
        </w:tabs>
        <w:autoSpaceDE w:val="0"/>
        <w:autoSpaceDN w:val="0"/>
        <w:spacing w:after="200" w:line="276" w:lineRule="auto"/>
        <w:ind w:left="1960" w:hanging="138"/>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дужину</w:t>
      </w:r>
      <w:r w:rsidRPr="00B95838">
        <w:rPr>
          <w:rFonts w:ascii="Times New Roman" w:eastAsia="Times New Roman" w:hAnsi="Times New Roman" w:cs="Times New Roman"/>
          <w:spacing w:val="-6"/>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трајања</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студија</w:t>
      </w:r>
    </w:p>
    <w:p w14:paraId="4ABD2783" w14:textId="77777777" w:rsidR="00520509" w:rsidRPr="00B95838" w:rsidRDefault="00520509" w:rsidP="00520509">
      <w:pPr>
        <w:widowControl w:val="0"/>
        <w:numPr>
          <w:ilvl w:val="0"/>
          <w:numId w:val="67"/>
        </w:numPr>
        <w:tabs>
          <w:tab w:val="left" w:pos="1960"/>
        </w:tabs>
        <w:autoSpaceDE w:val="0"/>
        <w:autoSpaceDN w:val="0"/>
        <w:spacing w:after="200" w:line="276" w:lineRule="auto"/>
        <w:ind w:left="1960" w:hanging="138"/>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статус</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самофинансирајућег</w:t>
      </w:r>
      <w:r w:rsidRPr="00B95838">
        <w:rPr>
          <w:rFonts w:ascii="Times New Roman" w:eastAsia="Times New Roman" w:hAnsi="Times New Roman" w:cs="Times New Roman"/>
          <w:spacing w:val="-2"/>
          <w:kern w:val="0"/>
          <w:szCs w:val="22"/>
          <w:lang w:val="sr-Cyrl-RS" w:eastAsia="en-GB"/>
          <w14:ligatures w14:val="none"/>
        </w:rPr>
        <w:t xml:space="preserve"> студента.</w:t>
      </w:r>
    </w:p>
    <w:p w14:paraId="55A1BB2F" w14:textId="77777777" w:rsidR="00520509" w:rsidRPr="00B95838" w:rsidRDefault="00520509" w:rsidP="00520509">
      <w:pPr>
        <w:widowControl w:val="0"/>
        <w:autoSpaceDE w:val="0"/>
        <w:autoSpaceDN w:val="0"/>
        <w:ind w:left="22"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Број</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признатих ЕСПБ бодова не мора бити исти као и број остварених ЕСПБ </w:t>
      </w:r>
      <w:r w:rsidRPr="00B95838">
        <w:rPr>
          <w:rFonts w:ascii="Times New Roman" w:eastAsia="Times New Roman" w:hAnsi="Times New Roman" w:cs="Times New Roman"/>
          <w:kern w:val="0"/>
          <w:lang w:val="sr-Cyrl-RS"/>
          <w14:ligatures w14:val="none"/>
        </w:rPr>
        <w:lastRenderedPageBreak/>
        <w:t>бодова на студијском програму.</w:t>
      </w:r>
    </w:p>
    <w:p w14:paraId="3896D7CF" w14:textId="77777777" w:rsidR="00520509" w:rsidRPr="00B95838" w:rsidRDefault="00520509" w:rsidP="00520509">
      <w:pPr>
        <w:widowControl w:val="0"/>
        <w:autoSpaceDE w:val="0"/>
        <w:autoSpaceDN w:val="0"/>
        <w:ind w:left="22" w:right="21"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101. став 4. Статута Универзитета.</w:t>
      </w:r>
    </w:p>
    <w:p w14:paraId="0DE202F5"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29833EB"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Начин</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spacing w:val="-2"/>
          <w:kern w:val="0"/>
          <w:szCs w:val="22"/>
          <w:lang w:val="sr-Cyrl-RS" w:eastAsia="en-GB"/>
          <w14:ligatures w14:val="none"/>
        </w:rPr>
        <w:t>бодовања</w:t>
      </w:r>
    </w:p>
    <w:p w14:paraId="140C79B8"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3DA635ED"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10.</w:t>
      </w:r>
    </w:p>
    <w:p w14:paraId="2C6F93C6"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4F84E221" w14:textId="77777777" w:rsidR="00520509" w:rsidRPr="00B95838" w:rsidRDefault="00520509" w:rsidP="00520509">
      <w:pPr>
        <w:widowControl w:val="0"/>
        <w:autoSpaceDE w:val="0"/>
        <w:autoSpaceDN w:val="0"/>
        <w:ind w:left="22" w:right="19"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за упис на студијски програм може остварити највише 100 бодова и</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то по основу општег успеха у средњој школи и по основу резултата постигнутог на пријемном испиту, односно испиту за проверу склоности и способности.</w:t>
      </w:r>
    </w:p>
    <w:p w14:paraId="37E3E59A" w14:textId="77777777" w:rsidR="00520509" w:rsidRPr="00B95838" w:rsidRDefault="00520509" w:rsidP="00520509">
      <w:pPr>
        <w:widowControl w:val="0"/>
        <w:autoSpaceDE w:val="0"/>
        <w:autoSpaceDN w:val="0"/>
        <w:spacing w:before="1"/>
        <w:ind w:left="22" w:right="15"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Под општим успехом у средњој школи подразумева се збир просечних оцена у сваком разреду средње школе помножен са два. По овом основу кандидат може стећи најмање 16, а највише 40 бодова. Општи успех у средњој школи рачуна се заокруживањем на две децимале.</w:t>
      </w:r>
    </w:p>
    <w:p w14:paraId="3CEC2813" w14:textId="77777777" w:rsidR="00520509" w:rsidRPr="00B95838" w:rsidRDefault="00520509" w:rsidP="00520509">
      <w:pPr>
        <w:widowControl w:val="0"/>
        <w:autoSpaceDE w:val="0"/>
        <w:autoSpaceDN w:val="0"/>
        <w:ind w:left="74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пријемном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испиту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 може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стећи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од 0 до 60 </w:t>
      </w:r>
      <w:r w:rsidRPr="00B95838">
        <w:rPr>
          <w:rFonts w:ascii="Times New Roman" w:eastAsia="Times New Roman" w:hAnsi="Times New Roman" w:cs="Times New Roman"/>
          <w:spacing w:val="-2"/>
          <w:kern w:val="0"/>
          <w:lang w:val="sr-Cyrl-RS"/>
          <w14:ligatures w14:val="none"/>
        </w:rPr>
        <w:t>бодова.</w:t>
      </w:r>
    </w:p>
    <w:p w14:paraId="4ACA46A8" w14:textId="77777777" w:rsidR="00520509" w:rsidRPr="00B95838" w:rsidRDefault="00520509" w:rsidP="00520509">
      <w:pPr>
        <w:widowControl w:val="0"/>
        <w:autoSpaceDE w:val="0"/>
        <w:autoSpaceDN w:val="0"/>
        <w:ind w:left="22"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Кандидатима који су у трећем или четвртом разреду средње школе освојили једну од прве три награде на републичком или међународном такмичењу из календара такмичења надлежног министарства, из предмета који се полаже на пријемном испиту може се признати максималан број бодова из тог предмета.</w:t>
      </w:r>
    </w:p>
    <w:p w14:paraId="4D056822" w14:textId="77777777" w:rsidR="00520509" w:rsidRPr="00B95838" w:rsidRDefault="00520509" w:rsidP="00520509">
      <w:pPr>
        <w:widowControl w:val="0"/>
        <w:autoSpaceDE w:val="0"/>
        <w:autoSpaceDN w:val="0"/>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се може уписати на студијски програм у статусу студента који се финансира из буџета уколико се налази на ранг листи до броја одобреног за упис кандидата на терет буџета и ако оствари најмање 51 бод.</w:t>
      </w:r>
    </w:p>
    <w:p w14:paraId="6378B6AB" w14:textId="77777777" w:rsidR="00520509" w:rsidRPr="00B95838" w:rsidRDefault="00520509" w:rsidP="00520509">
      <w:pPr>
        <w:widowControl w:val="0"/>
        <w:autoSpaceDE w:val="0"/>
        <w:autoSpaceDN w:val="0"/>
        <w:ind w:left="22" w:right="18"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се може уписати на студијски програм 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статусу студента који се сам финансира уколико се налази на ранг листи до броја утврђеног за упис самофинансирајућих студената и ако оствари најмање 30 бодова.</w:t>
      </w:r>
    </w:p>
    <w:p w14:paraId="2904A18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1B6797D" w14:textId="77777777" w:rsidR="00520509" w:rsidRPr="00B95838" w:rsidRDefault="00520509" w:rsidP="00520509">
      <w:pPr>
        <w:spacing w:after="200" w:line="276" w:lineRule="auto"/>
        <w:ind w:left="721" w:right="722"/>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Начин</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бодовања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и</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кандидата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са</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међународно</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признатом</w:t>
      </w:r>
      <w:r w:rsidRPr="00B95838">
        <w:rPr>
          <w:rFonts w:ascii="Times New Roman" w:eastAsia="Times New Roman" w:hAnsi="Times New Roman" w:cs="Times New Roman"/>
          <w:i/>
          <w:spacing w:val="-2"/>
          <w:kern w:val="0"/>
          <w:szCs w:val="22"/>
          <w:lang w:val="sr-Cyrl-RS" w:eastAsia="en-GB"/>
          <w14:ligatures w14:val="none"/>
        </w:rPr>
        <w:t xml:space="preserve"> матуром</w:t>
      </w:r>
    </w:p>
    <w:p w14:paraId="405F6D07"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w:t>
      </w:r>
      <w:proofErr w:type="spellStart"/>
      <w:r w:rsidRPr="00B95838">
        <w:rPr>
          <w:rFonts w:ascii="Times New Roman" w:eastAsia="Times New Roman" w:hAnsi="Times New Roman" w:cs="Times New Roman"/>
          <w:i/>
          <w:kern w:val="0"/>
          <w:szCs w:val="22"/>
          <w:lang w:val="sr-Cyrl-RS" w:eastAsia="en-GB"/>
          <w14:ligatures w14:val="none"/>
        </w:rPr>
        <w:t>International</w:t>
      </w:r>
      <w:proofErr w:type="spellEnd"/>
      <w:r w:rsidRPr="00B95838">
        <w:rPr>
          <w:rFonts w:ascii="Times New Roman" w:eastAsia="Times New Roman" w:hAnsi="Times New Roman" w:cs="Times New Roman"/>
          <w:i/>
          <w:spacing w:val="-4"/>
          <w:kern w:val="0"/>
          <w:szCs w:val="22"/>
          <w:lang w:val="sr-Cyrl-RS" w:eastAsia="en-GB"/>
          <w14:ligatures w14:val="none"/>
        </w:rPr>
        <w:t xml:space="preserve"> </w:t>
      </w:r>
      <w:proofErr w:type="spellStart"/>
      <w:r w:rsidRPr="00B95838">
        <w:rPr>
          <w:rFonts w:ascii="Times New Roman" w:eastAsia="Times New Roman" w:hAnsi="Times New Roman" w:cs="Times New Roman"/>
          <w:i/>
          <w:kern w:val="0"/>
          <w:szCs w:val="22"/>
          <w:lang w:val="sr-Cyrl-RS" w:eastAsia="en-GB"/>
          <w14:ligatures w14:val="none"/>
        </w:rPr>
        <w:t>Baccaleurate</w:t>
      </w:r>
      <w:proofErr w:type="spellEnd"/>
      <w:r w:rsidRPr="00B95838">
        <w:rPr>
          <w:rFonts w:ascii="Times New Roman" w:eastAsia="Times New Roman" w:hAnsi="Times New Roman" w:cs="Times New Roman"/>
          <w:i/>
          <w:spacing w:val="-3"/>
          <w:kern w:val="0"/>
          <w:szCs w:val="22"/>
          <w:lang w:val="sr-Cyrl-RS" w:eastAsia="en-GB"/>
          <w14:ligatures w14:val="none"/>
        </w:rPr>
        <w:t xml:space="preserve"> </w:t>
      </w:r>
      <w:proofErr w:type="spellStart"/>
      <w:r w:rsidRPr="00B95838">
        <w:rPr>
          <w:rFonts w:ascii="Times New Roman" w:eastAsia="Times New Roman" w:hAnsi="Times New Roman" w:cs="Times New Roman"/>
          <w:i/>
          <w:kern w:val="0"/>
          <w:szCs w:val="22"/>
          <w:lang w:val="sr-Cyrl-RS" w:eastAsia="en-GB"/>
          <w14:ligatures w14:val="none"/>
        </w:rPr>
        <w:t>Diploma</w:t>
      </w:r>
      <w:proofErr w:type="spellEnd"/>
      <w:r w:rsidRPr="00B95838">
        <w:rPr>
          <w:rFonts w:ascii="Times New Roman" w:eastAsia="Times New Roman" w:hAnsi="Times New Roman" w:cs="Times New Roman"/>
          <w:i/>
          <w:spacing w:val="-3"/>
          <w:kern w:val="0"/>
          <w:szCs w:val="22"/>
          <w:lang w:val="sr-Cyrl-RS" w:eastAsia="en-GB"/>
          <w14:ligatures w14:val="none"/>
        </w:rPr>
        <w:t xml:space="preserve"> </w:t>
      </w:r>
      <w:proofErr w:type="spellStart"/>
      <w:r w:rsidRPr="00B95838">
        <w:rPr>
          <w:rFonts w:ascii="Times New Roman" w:eastAsia="Times New Roman" w:hAnsi="Times New Roman" w:cs="Times New Roman"/>
          <w:i/>
          <w:spacing w:val="-2"/>
          <w:kern w:val="0"/>
          <w:szCs w:val="22"/>
          <w:lang w:val="sr-Cyrl-RS" w:eastAsia="en-GB"/>
          <w14:ligatures w14:val="none"/>
        </w:rPr>
        <w:t>Programme</w:t>
      </w:r>
      <w:proofErr w:type="spellEnd"/>
      <w:r w:rsidRPr="00B95838">
        <w:rPr>
          <w:rFonts w:ascii="Times New Roman" w:eastAsia="Times New Roman" w:hAnsi="Times New Roman" w:cs="Times New Roman"/>
          <w:i/>
          <w:spacing w:val="-2"/>
          <w:kern w:val="0"/>
          <w:szCs w:val="22"/>
          <w:lang w:val="sr-Cyrl-RS" w:eastAsia="en-GB"/>
          <w14:ligatures w14:val="none"/>
        </w:rPr>
        <w:t>)</w:t>
      </w:r>
    </w:p>
    <w:p w14:paraId="27E67D5C"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506407C4"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11.</w:t>
      </w:r>
    </w:p>
    <w:p w14:paraId="288ABFC6"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6DEBD309" w14:textId="77777777" w:rsidR="00520509" w:rsidRPr="00B95838" w:rsidRDefault="00520509" w:rsidP="00520509">
      <w:pPr>
        <w:widowControl w:val="0"/>
        <w:autoSpaceDE w:val="0"/>
        <w:autoSpaceDN w:val="0"/>
        <w:ind w:left="23" w:right="15"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Кандидати који су завршили програм међународне матуре и који имају решење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о признавању дипломе или потврду о започетом поступку признавања могу конкурисати за упис у првом уписном року.</w:t>
      </w:r>
    </w:p>
    <w:p w14:paraId="0B0C04BF" w14:textId="77777777" w:rsidR="00520509" w:rsidRPr="00B95838" w:rsidRDefault="00520509" w:rsidP="00520509">
      <w:pPr>
        <w:widowControl w:val="0"/>
        <w:autoSpaceDE w:val="0"/>
        <w:autoSpaceDN w:val="0"/>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Кандидати који су завршили програм међународне матуре, а држављани су Републике Србије могу да конкуришу за посебна буџетска места одређена Одлуком Владе за држављане Републике Србије који су стекли страну средњошколску исправу, односно завршили средњу школу у иностранству.</w:t>
      </w:r>
    </w:p>
    <w:p w14:paraId="671ECC41" w14:textId="77777777" w:rsidR="00520509" w:rsidRPr="00B95838" w:rsidRDefault="00520509" w:rsidP="00520509">
      <w:pPr>
        <w:widowControl w:val="0"/>
        <w:autoSpaceDE w:val="0"/>
        <w:autoSpaceDN w:val="0"/>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Успех кандидата који су завршили међународну матуру утврђује се тако што се просечна оцена из прва два разреда средње школе множи са два, што износи </w:t>
      </w:r>
      <w:r w:rsidRPr="00B95838">
        <w:rPr>
          <w:rFonts w:ascii="Times New Roman" w:eastAsia="Times New Roman" w:hAnsi="Times New Roman" w:cs="Times New Roman"/>
          <w:kern w:val="0"/>
          <w:lang w:val="sr-Cyrl-RS"/>
          <w14:ligatures w14:val="none"/>
        </w:rPr>
        <w:lastRenderedPageBreak/>
        <w:t>минималних</w:t>
      </w:r>
      <w:r w:rsidRPr="00B95838">
        <w:rPr>
          <w:rFonts w:ascii="Times New Roman" w:eastAsia="Times New Roman" w:hAnsi="Times New Roman" w:cs="Times New Roman"/>
          <w:spacing w:val="17"/>
          <w:kern w:val="0"/>
          <w:lang w:val="sr-Cyrl-RS"/>
          <w14:ligatures w14:val="none"/>
        </w:rPr>
        <w:t xml:space="preserve"> </w:t>
      </w:r>
      <w:r w:rsidRPr="00B95838">
        <w:rPr>
          <w:rFonts w:ascii="Times New Roman" w:eastAsia="Times New Roman" w:hAnsi="Times New Roman" w:cs="Times New Roman"/>
          <w:kern w:val="0"/>
          <w:lang w:val="sr-Cyrl-RS"/>
          <w14:ligatures w14:val="none"/>
        </w:rPr>
        <w:t>8,</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а</w:t>
      </w:r>
      <w:r w:rsidRPr="00B95838">
        <w:rPr>
          <w:rFonts w:ascii="Times New Roman" w:eastAsia="Times New Roman" w:hAnsi="Times New Roman" w:cs="Times New Roman"/>
          <w:spacing w:val="13"/>
          <w:kern w:val="0"/>
          <w:lang w:val="sr-Cyrl-RS"/>
          <w14:ligatures w14:val="none"/>
        </w:rPr>
        <w:t xml:space="preserve"> </w:t>
      </w:r>
      <w:r w:rsidRPr="00B95838">
        <w:rPr>
          <w:rFonts w:ascii="Times New Roman" w:eastAsia="Times New Roman" w:hAnsi="Times New Roman" w:cs="Times New Roman"/>
          <w:kern w:val="0"/>
          <w:lang w:val="sr-Cyrl-RS"/>
          <w14:ligatures w14:val="none"/>
        </w:rPr>
        <w:t>максималних</w:t>
      </w:r>
      <w:r w:rsidRPr="00B95838">
        <w:rPr>
          <w:rFonts w:ascii="Times New Roman" w:eastAsia="Times New Roman" w:hAnsi="Times New Roman" w:cs="Times New Roman"/>
          <w:spacing w:val="17"/>
          <w:kern w:val="0"/>
          <w:lang w:val="sr-Cyrl-RS"/>
          <w14:ligatures w14:val="none"/>
        </w:rPr>
        <w:t xml:space="preserve"> </w:t>
      </w:r>
      <w:r w:rsidRPr="00B95838">
        <w:rPr>
          <w:rFonts w:ascii="Times New Roman" w:eastAsia="Times New Roman" w:hAnsi="Times New Roman" w:cs="Times New Roman"/>
          <w:kern w:val="0"/>
          <w:lang w:val="sr-Cyrl-RS"/>
          <w14:ligatures w14:val="none"/>
        </w:rPr>
        <w:t>20</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бодова,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а</w:t>
      </w:r>
      <w:r w:rsidRPr="00B95838">
        <w:rPr>
          <w:rFonts w:ascii="Times New Roman" w:eastAsia="Times New Roman" w:hAnsi="Times New Roman" w:cs="Times New Roman"/>
          <w:spacing w:val="16"/>
          <w:kern w:val="0"/>
          <w:lang w:val="sr-Cyrl-RS"/>
          <w14:ligatures w14:val="none"/>
        </w:rPr>
        <w:t xml:space="preserve"> </w:t>
      </w:r>
      <w:r w:rsidRPr="00B95838">
        <w:rPr>
          <w:rFonts w:ascii="Times New Roman" w:eastAsia="Times New Roman" w:hAnsi="Times New Roman" w:cs="Times New Roman"/>
          <w:kern w:val="0"/>
          <w:lang w:val="sr-Cyrl-RS"/>
          <w14:ligatures w14:val="none"/>
        </w:rPr>
        <w:t>успех</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kern w:val="0"/>
          <w:lang w:val="sr-Cyrl-RS"/>
          <w14:ligatures w14:val="none"/>
        </w:rPr>
        <w:t>међународној</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матури</w:t>
      </w:r>
      <w:r w:rsidRPr="00B95838">
        <w:rPr>
          <w:rFonts w:ascii="Times New Roman" w:eastAsia="Times New Roman" w:hAnsi="Times New Roman" w:cs="Times New Roman"/>
          <w:spacing w:val="15"/>
          <w:kern w:val="0"/>
          <w:lang w:val="sr-Cyrl-RS"/>
          <w14:ligatures w14:val="none"/>
        </w:rPr>
        <w:t xml:space="preserve"> </w:t>
      </w:r>
      <w:r w:rsidRPr="00B95838">
        <w:rPr>
          <w:rFonts w:ascii="Times New Roman" w:eastAsia="Times New Roman" w:hAnsi="Times New Roman" w:cs="Times New Roman"/>
          <w:kern w:val="0"/>
          <w:lang w:val="sr-Cyrl-RS"/>
          <w14:ligatures w14:val="none"/>
        </w:rPr>
        <w:t>вреднује</w:t>
      </w:r>
      <w:r w:rsidRPr="00B95838">
        <w:rPr>
          <w:rFonts w:ascii="Times New Roman" w:eastAsia="Times New Roman" w:hAnsi="Times New Roman" w:cs="Times New Roman"/>
          <w:spacing w:val="14"/>
          <w:kern w:val="0"/>
          <w:lang w:val="sr-Cyrl-RS"/>
          <w14:ligatures w14:val="none"/>
        </w:rPr>
        <w:t xml:space="preserve"> </w:t>
      </w:r>
      <w:r w:rsidRPr="00B95838">
        <w:rPr>
          <w:rFonts w:ascii="Times New Roman" w:eastAsia="Times New Roman" w:hAnsi="Times New Roman" w:cs="Times New Roman"/>
          <w:spacing w:val="-5"/>
          <w:kern w:val="0"/>
          <w:lang w:val="sr-Cyrl-RS"/>
          <w14:ligatures w14:val="none"/>
        </w:rPr>
        <w:t>се</w:t>
      </w:r>
      <w:r>
        <w:rPr>
          <w:rFonts w:ascii="Times New Roman" w:eastAsia="Times New Roman" w:hAnsi="Times New Roman" w:cs="Times New Roman"/>
          <w:kern w:val="0"/>
          <w:lang w:val="sr-Cyrl-RS"/>
          <w14:ligatures w14:val="none"/>
        </w:rPr>
        <w:t xml:space="preserve"> </w:t>
      </w:r>
      <w:r w:rsidRPr="00B95838">
        <w:rPr>
          <w:rFonts w:ascii="Times New Roman" w:eastAsia="Times New Roman" w:hAnsi="Times New Roman" w:cs="Times New Roman"/>
          <w:kern w:val="0"/>
          <w:lang w:val="sr-Cyrl-RS"/>
          <w14:ligatures w14:val="none"/>
        </w:rPr>
        <w:t>са максималних 20 бодова. Сведочанство о међународној матури издаје се ученику само</w:t>
      </w:r>
      <w:r w:rsidRPr="00B95838">
        <w:rPr>
          <w:rFonts w:ascii="Times New Roman" w:eastAsia="Times New Roman" w:hAnsi="Times New Roman" w:cs="Times New Roman"/>
          <w:spacing w:val="31"/>
          <w:kern w:val="0"/>
          <w:lang w:val="sr-Cyrl-RS"/>
          <w14:ligatures w14:val="none"/>
        </w:rPr>
        <w:t xml:space="preserve"> </w:t>
      </w:r>
      <w:r w:rsidRPr="00B95838">
        <w:rPr>
          <w:rFonts w:ascii="Times New Roman" w:eastAsia="Times New Roman" w:hAnsi="Times New Roman" w:cs="Times New Roman"/>
          <w:kern w:val="0"/>
          <w:lang w:val="sr-Cyrl-RS"/>
          <w14:ligatures w14:val="none"/>
        </w:rPr>
        <w:t>ако</w:t>
      </w:r>
      <w:r w:rsidRPr="00B95838">
        <w:rPr>
          <w:rFonts w:ascii="Times New Roman" w:eastAsia="Times New Roman" w:hAnsi="Times New Roman" w:cs="Times New Roman"/>
          <w:spacing w:val="29"/>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28"/>
          <w:kern w:val="0"/>
          <w:lang w:val="sr-Cyrl-RS"/>
          <w14:ligatures w14:val="none"/>
        </w:rPr>
        <w:t xml:space="preserve"> </w:t>
      </w:r>
      <w:r w:rsidRPr="00B95838">
        <w:rPr>
          <w:rFonts w:ascii="Times New Roman" w:eastAsia="Times New Roman" w:hAnsi="Times New Roman" w:cs="Times New Roman"/>
          <w:kern w:val="0"/>
          <w:lang w:val="sr-Cyrl-RS"/>
          <w14:ligatures w14:val="none"/>
        </w:rPr>
        <w:t>остварио</w:t>
      </w:r>
      <w:r w:rsidRPr="00B95838">
        <w:rPr>
          <w:rFonts w:ascii="Times New Roman" w:eastAsia="Times New Roman" w:hAnsi="Times New Roman" w:cs="Times New Roman"/>
          <w:spacing w:val="29"/>
          <w:kern w:val="0"/>
          <w:lang w:val="sr-Cyrl-RS"/>
          <w14:ligatures w14:val="none"/>
        </w:rPr>
        <w:t xml:space="preserve"> </w:t>
      </w:r>
      <w:r w:rsidRPr="00B95838">
        <w:rPr>
          <w:rFonts w:ascii="Times New Roman" w:eastAsia="Times New Roman" w:hAnsi="Times New Roman" w:cs="Times New Roman"/>
          <w:kern w:val="0"/>
          <w:lang w:val="sr-Cyrl-RS"/>
          <w14:ligatures w14:val="none"/>
        </w:rPr>
        <w:t>збирну</w:t>
      </w:r>
      <w:r w:rsidRPr="00B95838">
        <w:rPr>
          <w:rFonts w:ascii="Times New Roman" w:eastAsia="Times New Roman" w:hAnsi="Times New Roman" w:cs="Times New Roman"/>
          <w:spacing w:val="22"/>
          <w:kern w:val="0"/>
          <w:lang w:val="sr-Cyrl-RS"/>
          <w14:ligatures w14:val="none"/>
        </w:rPr>
        <w:t xml:space="preserve"> </w:t>
      </w:r>
      <w:r w:rsidRPr="00B95838">
        <w:rPr>
          <w:rFonts w:ascii="Times New Roman" w:eastAsia="Times New Roman" w:hAnsi="Times New Roman" w:cs="Times New Roman"/>
          <w:kern w:val="0"/>
          <w:lang w:val="sr-Cyrl-RS"/>
          <w14:ligatures w14:val="none"/>
        </w:rPr>
        <w:t>оцену</w:t>
      </w:r>
      <w:r w:rsidRPr="00B95838">
        <w:rPr>
          <w:rFonts w:ascii="Times New Roman" w:eastAsia="Times New Roman" w:hAnsi="Times New Roman" w:cs="Times New Roman"/>
          <w:spacing w:val="24"/>
          <w:kern w:val="0"/>
          <w:lang w:val="sr-Cyrl-RS"/>
          <w14:ligatures w14:val="none"/>
        </w:rPr>
        <w:t xml:space="preserve"> </w:t>
      </w:r>
      <w:r w:rsidRPr="00B95838">
        <w:rPr>
          <w:rFonts w:ascii="Times New Roman" w:eastAsia="Times New Roman" w:hAnsi="Times New Roman" w:cs="Times New Roman"/>
          <w:kern w:val="0"/>
          <w:lang w:val="sr-Cyrl-RS"/>
          <w14:ligatures w14:val="none"/>
        </w:rPr>
        <w:t>најмање</w:t>
      </w:r>
      <w:r w:rsidRPr="00B95838">
        <w:rPr>
          <w:rFonts w:ascii="Times New Roman" w:eastAsia="Times New Roman" w:hAnsi="Times New Roman" w:cs="Times New Roman"/>
          <w:spacing w:val="28"/>
          <w:kern w:val="0"/>
          <w:lang w:val="sr-Cyrl-RS"/>
          <w14:ligatures w14:val="none"/>
        </w:rPr>
        <w:t xml:space="preserve"> </w:t>
      </w:r>
      <w:r w:rsidRPr="00B95838">
        <w:rPr>
          <w:rFonts w:ascii="Times New Roman" w:eastAsia="Times New Roman" w:hAnsi="Times New Roman" w:cs="Times New Roman"/>
          <w:kern w:val="0"/>
          <w:lang w:val="sr-Cyrl-RS"/>
          <w14:ligatures w14:val="none"/>
        </w:rPr>
        <w:t>24,</w:t>
      </w:r>
      <w:r w:rsidRPr="00B95838">
        <w:rPr>
          <w:rFonts w:ascii="Times New Roman" w:eastAsia="Times New Roman" w:hAnsi="Times New Roman" w:cs="Times New Roman"/>
          <w:spacing w:val="29"/>
          <w:kern w:val="0"/>
          <w:lang w:val="sr-Cyrl-RS"/>
          <w14:ligatures w14:val="none"/>
        </w:rPr>
        <w:t xml:space="preserve"> </w:t>
      </w:r>
      <w:r w:rsidRPr="00B95838">
        <w:rPr>
          <w:rFonts w:ascii="Times New Roman" w:eastAsia="Times New Roman" w:hAnsi="Times New Roman" w:cs="Times New Roman"/>
          <w:kern w:val="0"/>
          <w:lang w:val="sr-Cyrl-RS"/>
          <w14:ligatures w14:val="none"/>
        </w:rPr>
        <w:t>док</w:t>
      </w:r>
      <w:r w:rsidRPr="00B95838">
        <w:rPr>
          <w:rFonts w:ascii="Times New Roman" w:eastAsia="Times New Roman" w:hAnsi="Times New Roman" w:cs="Times New Roman"/>
          <w:spacing w:val="30"/>
          <w:kern w:val="0"/>
          <w:lang w:val="sr-Cyrl-RS"/>
          <w14:ligatures w14:val="none"/>
        </w:rPr>
        <w:t xml:space="preserve"> </w:t>
      </w:r>
      <w:r w:rsidRPr="00B95838">
        <w:rPr>
          <w:rFonts w:ascii="Times New Roman" w:eastAsia="Times New Roman" w:hAnsi="Times New Roman" w:cs="Times New Roman"/>
          <w:kern w:val="0"/>
          <w:lang w:val="sr-Cyrl-RS"/>
          <w14:ligatures w14:val="none"/>
        </w:rPr>
        <w:t>максимална</w:t>
      </w:r>
      <w:r w:rsidRPr="00B95838">
        <w:rPr>
          <w:rFonts w:ascii="Times New Roman" w:eastAsia="Times New Roman" w:hAnsi="Times New Roman" w:cs="Times New Roman"/>
          <w:spacing w:val="28"/>
          <w:kern w:val="0"/>
          <w:lang w:val="sr-Cyrl-RS"/>
          <w14:ligatures w14:val="none"/>
        </w:rPr>
        <w:t xml:space="preserve"> </w:t>
      </w:r>
      <w:r w:rsidRPr="00B95838">
        <w:rPr>
          <w:rFonts w:ascii="Times New Roman" w:eastAsia="Times New Roman" w:hAnsi="Times New Roman" w:cs="Times New Roman"/>
          <w:kern w:val="0"/>
          <w:lang w:val="sr-Cyrl-RS"/>
          <w14:ligatures w14:val="none"/>
        </w:rPr>
        <w:t>збирна</w:t>
      </w:r>
      <w:r w:rsidRPr="00B95838">
        <w:rPr>
          <w:rFonts w:ascii="Times New Roman" w:eastAsia="Times New Roman" w:hAnsi="Times New Roman" w:cs="Times New Roman"/>
          <w:spacing w:val="28"/>
          <w:kern w:val="0"/>
          <w:lang w:val="sr-Cyrl-RS"/>
          <w14:ligatures w14:val="none"/>
        </w:rPr>
        <w:t xml:space="preserve"> </w:t>
      </w:r>
      <w:r w:rsidRPr="00B95838">
        <w:rPr>
          <w:rFonts w:ascii="Times New Roman" w:eastAsia="Times New Roman" w:hAnsi="Times New Roman" w:cs="Times New Roman"/>
          <w:kern w:val="0"/>
          <w:lang w:val="sr-Cyrl-RS"/>
          <w14:ligatures w14:val="none"/>
        </w:rPr>
        <w:t>оцена</w:t>
      </w:r>
      <w:r w:rsidRPr="00B95838">
        <w:rPr>
          <w:rFonts w:ascii="Times New Roman" w:eastAsia="Times New Roman" w:hAnsi="Times New Roman" w:cs="Times New Roman"/>
          <w:spacing w:val="28"/>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износи</w:t>
      </w:r>
    </w:p>
    <w:p w14:paraId="238ED4A6" w14:textId="77777777" w:rsidR="00520509" w:rsidRPr="00B95838" w:rsidRDefault="00520509" w:rsidP="00520509">
      <w:pPr>
        <w:widowControl w:val="0"/>
        <w:autoSpaceDE w:val="0"/>
        <w:autoSpaceDN w:val="0"/>
        <w:ind w:left="23" w:right="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45. Сходно принципу вредновања сведочанстава средњих школа у Србији, збирна оцена 24 вреднује се са 8 бодова, а збирна оцена 45 вреднује се са 20 бодова. Формула за израчунавање је следећа:</w:t>
      </w:r>
    </w:p>
    <w:p w14:paraId="3980A186" w14:textId="77777777" w:rsidR="00520509" w:rsidRPr="00B95838" w:rsidRDefault="00520509" w:rsidP="00520509">
      <w:pPr>
        <w:widowControl w:val="0"/>
        <w:numPr>
          <w:ilvl w:val="1"/>
          <w:numId w:val="67"/>
        </w:numPr>
        <w:tabs>
          <w:tab w:val="left" w:pos="2182"/>
        </w:tabs>
        <w:autoSpaceDE w:val="0"/>
        <w:autoSpaceDN w:val="0"/>
        <w:spacing w:before="6" w:after="200" w:line="383" w:lineRule="exact"/>
        <w:ind w:left="2182" w:hanging="179"/>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noProof/>
          <w:kern w:val="0"/>
          <w:szCs w:val="22"/>
          <w:lang w:val="sr-Cyrl-RS" w:eastAsia="en-GB"/>
          <w14:ligatures w14:val="none"/>
        </w:rPr>
        <mc:AlternateContent>
          <mc:Choice Requires="wps">
            <w:drawing>
              <wp:anchor distT="0" distB="0" distL="0" distR="0" simplePos="0" relativeHeight="251668480" behindDoc="1" locked="0" layoutInCell="1" allowOverlap="1" wp14:anchorId="627312EF" wp14:editId="73AA3C14">
                <wp:simplePos x="0" y="0"/>
                <wp:positionH relativeFrom="page">
                  <wp:posOffset>4843345</wp:posOffset>
                </wp:positionH>
                <wp:positionV relativeFrom="paragraph">
                  <wp:posOffset>204597</wp:posOffset>
                </wp:positionV>
                <wp:extent cx="156845" cy="1270"/>
                <wp:effectExtent l="0" t="0" r="0" b="0"/>
                <wp:wrapNone/>
                <wp:docPr id="483460554"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845" cy="1270"/>
                        </a:xfrm>
                        <a:custGeom>
                          <a:avLst/>
                          <a:gdLst/>
                          <a:ahLst/>
                          <a:cxnLst/>
                          <a:rect l="l" t="t" r="r" b="b"/>
                          <a:pathLst>
                            <a:path w="156845">
                              <a:moveTo>
                                <a:pt x="0" y="0"/>
                              </a:moveTo>
                              <a:lnTo>
                                <a:pt x="156828" y="0"/>
                              </a:lnTo>
                            </a:path>
                          </a:pathLst>
                        </a:custGeom>
                        <a:ln w="633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A5F7ACA" id="Graphic 2" o:spid="_x0000_s1026" style="position:absolute;margin-left:381.35pt;margin-top:16.1pt;width:12.35pt;height:.1pt;z-index:-251648000;visibility:visible;mso-wrap-style:square;mso-wrap-distance-left:0;mso-wrap-distance-top:0;mso-wrap-distance-right:0;mso-wrap-distance-bottom:0;mso-position-horizontal:absolute;mso-position-horizontal-relative:page;mso-position-vertical:absolute;mso-position-vertical-relative:text;v-text-anchor:top" coordsize="156845,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" path="m,l156828,e" filled="f" strokeweight=".17608mm">
                <v:path arrowok="t"/>
                <w10:wrap anchorx="page"/>
              </v:shape>
            </w:pict>
          </mc:Fallback>
        </mc:AlternateContent>
      </w:r>
      <w:r w:rsidRPr="00B95838">
        <w:rPr>
          <w:rFonts w:ascii="Times New Roman" w:eastAsia="Times New Roman" w:hAnsi="Times New Roman" w:cs="Times New Roman"/>
          <w:kern w:val="0"/>
          <w:szCs w:val="22"/>
          <w:lang w:val="sr-Cyrl-RS" w:eastAsia="en-GB"/>
          <w14:ligatures w14:val="none"/>
        </w:rPr>
        <w:t>Број</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бодова</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8 +</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(збирна</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оцена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24)</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w:t>
      </w:r>
      <w:r w:rsidRPr="00B95838">
        <w:rPr>
          <w:rFonts w:ascii="Times New Roman" w:eastAsia="Times New Roman" w:hAnsi="Times New Roman" w:cs="Times New Roman"/>
          <w:spacing w:val="-24"/>
          <w:kern w:val="0"/>
          <w:szCs w:val="22"/>
          <w:lang w:val="sr-Cyrl-RS" w:eastAsia="en-GB"/>
          <w14:ligatures w14:val="none"/>
        </w:rPr>
        <w:t xml:space="preserve"> </w:t>
      </w:r>
      <w:r w:rsidRPr="00B95838">
        <w:rPr>
          <w:rFonts w:ascii="Times New Roman" w:eastAsia="Times New Roman" w:hAnsi="Times New Roman" w:cs="Times New Roman"/>
          <w:kern w:val="0"/>
          <w:position w:val="15"/>
          <w:szCs w:val="22"/>
          <w:lang w:val="sr-Cyrl-RS" w:eastAsia="en-GB"/>
          <w14:ligatures w14:val="none"/>
        </w:rPr>
        <w:t>12</w:t>
      </w:r>
      <w:r w:rsidRPr="00B95838">
        <w:rPr>
          <w:rFonts w:ascii="Times New Roman" w:eastAsia="Times New Roman" w:hAnsi="Times New Roman" w:cs="Times New Roman"/>
          <w:spacing w:val="5"/>
          <w:kern w:val="0"/>
          <w:position w:val="15"/>
          <w:szCs w:val="22"/>
          <w:lang w:val="sr-Cyrl-RS" w:eastAsia="en-GB"/>
          <w14:ligatures w14:val="none"/>
        </w:rPr>
        <w:t xml:space="preserve"> </w:t>
      </w:r>
      <w:r w:rsidRPr="00B95838">
        <w:rPr>
          <w:rFonts w:ascii="Times New Roman" w:eastAsia="Times New Roman" w:hAnsi="Times New Roman" w:cs="Times New Roman"/>
          <w:spacing w:val="-10"/>
          <w:kern w:val="0"/>
          <w:szCs w:val="22"/>
          <w:lang w:val="sr-Cyrl-RS" w:eastAsia="en-GB"/>
          <w14:ligatures w14:val="none"/>
        </w:rPr>
        <w:t>.</w:t>
      </w:r>
    </w:p>
    <w:p w14:paraId="16C15485" w14:textId="77777777" w:rsidR="00520509" w:rsidRPr="00B95838" w:rsidRDefault="00520509" w:rsidP="00520509">
      <w:pPr>
        <w:widowControl w:val="0"/>
        <w:autoSpaceDE w:val="0"/>
        <w:autoSpaceDN w:val="0"/>
        <w:spacing w:line="232" w:lineRule="exact"/>
        <w:ind w:right="2605"/>
        <w:jc w:val="right"/>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spacing w:val="-5"/>
          <w:kern w:val="0"/>
          <w:lang w:val="sr-Cyrl-RS"/>
          <w14:ligatures w14:val="none"/>
        </w:rPr>
        <w:t>21</w:t>
      </w:r>
    </w:p>
    <w:p w14:paraId="11D426B2" w14:textId="77777777" w:rsidR="00520509" w:rsidRPr="00B95838" w:rsidRDefault="00520509" w:rsidP="00520509">
      <w:pPr>
        <w:spacing w:before="241" w:after="200" w:line="276" w:lineRule="auto"/>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Услови</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студијске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програме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специјалистичких</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струковних</w:t>
      </w:r>
      <w:r w:rsidRPr="00B95838">
        <w:rPr>
          <w:rFonts w:ascii="Times New Roman" w:eastAsia="Times New Roman" w:hAnsi="Times New Roman" w:cs="Times New Roman"/>
          <w:i/>
          <w:spacing w:val="-2"/>
          <w:kern w:val="0"/>
          <w:szCs w:val="22"/>
          <w:lang w:val="sr-Cyrl-RS" w:eastAsia="en-GB"/>
          <w14:ligatures w14:val="none"/>
        </w:rPr>
        <w:t xml:space="preserve"> студија</w:t>
      </w:r>
    </w:p>
    <w:p w14:paraId="12DD2CDE"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4A0F0EF3"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12.</w:t>
      </w:r>
    </w:p>
    <w:p w14:paraId="3EBD5300" w14:textId="77777777" w:rsidR="00520509" w:rsidRPr="00B95838" w:rsidRDefault="00520509" w:rsidP="00520509">
      <w:pPr>
        <w:widowControl w:val="0"/>
        <w:autoSpaceDE w:val="0"/>
        <w:autoSpaceDN w:val="0"/>
        <w:spacing w:before="36"/>
        <w:rPr>
          <w:rFonts w:ascii="Times New Roman" w:eastAsia="Times New Roman" w:hAnsi="Times New Roman" w:cs="Times New Roman"/>
          <w:kern w:val="0"/>
          <w:lang w:val="sr-Cyrl-RS"/>
          <w14:ligatures w14:val="none"/>
        </w:rPr>
      </w:pPr>
    </w:p>
    <w:p w14:paraId="0025EEDC" w14:textId="77777777" w:rsidR="00520509" w:rsidRPr="00B95838" w:rsidRDefault="00520509" w:rsidP="00520509">
      <w:pPr>
        <w:widowControl w:val="0"/>
        <w:autoSpaceDE w:val="0"/>
        <w:autoSpaceDN w:val="0"/>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прву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годину специјалистичких струковних студија може се уписати лице које је завршило одговарајуће основне струковне или основне академске студије на акредитованој високошколској установи и студијском програму, утврђене студијским програмом, остваривши најмање 180</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ЕСПБ бодова.</w:t>
      </w:r>
    </w:p>
    <w:p w14:paraId="4A4928D1" w14:textId="77777777" w:rsidR="00520509" w:rsidRPr="00B95838" w:rsidRDefault="00520509" w:rsidP="00520509">
      <w:pPr>
        <w:widowControl w:val="0"/>
        <w:autoSpaceDE w:val="0"/>
        <w:autoSpaceDN w:val="0"/>
        <w:spacing w:before="5"/>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Редослед</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упис 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прву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специјалистичких</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струковних</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студија утврђује се на основу опште просечне оцене остварене на основним студијама и резултата постигнутих на пријемном испиту, ако се такав испит организује, односно испиту за проверу склоности и способности, а према мерилима утврђеним општим актом факултета из члана 2. овог правилника и конкурсом за упис на студијске </w:t>
      </w:r>
      <w:r w:rsidRPr="00B95838">
        <w:rPr>
          <w:rFonts w:ascii="Times New Roman" w:eastAsia="Times New Roman" w:hAnsi="Times New Roman" w:cs="Times New Roman"/>
          <w:spacing w:val="-2"/>
          <w:kern w:val="0"/>
          <w:lang w:val="sr-Cyrl-RS"/>
          <w14:ligatures w14:val="none"/>
        </w:rPr>
        <w:t>програме.</w:t>
      </w:r>
    </w:p>
    <w:p w14:paraId="73AFAAEC" w14:textId="77777777" w:rsidR="00520509" w:rsidRPr="00B95838" w:rsidRDefault="00520509" w:rsidP="00520509">
      <w:pPr>
        <w:widowControl w:val="0"/>
        <w:autoSpaceDE w:val="0"/>
        <w:autoSpaceDN w:val="0"/>
        <w:spacing w:before="275"/>
        <w:rPr>
          <w:rFonts w:ascii="Times New Roman" w:eastAsia="Times New Roman" w:hAnsi="Times New Roman" w:cs="Times New Roman"/>
          <w:kern w:val="0"/>
          <w:lang w:val="sr-Cyrl-RS"/>
          <w14:ligatures w14:val="none"/>
        </w:rPr>
      </w:pPr>
    </w:p>
    <w:p w14:paraId="353D1586" w14:textId="77777777" w:rsidR="00520509" w:rsidRPr="00B95838" w:rsidRDefault="00520509" w:rsidP="00520509">
      <w:pPr>
        <w:spacing w:after="200" w:line="276" w:lineRule="auto"/>
        <w:ind w:left="3" w:right="1"/>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IV</w:t>
      </w:r>
      <w:r w:rsidRPr="00B95838">
        <w:rPr>
          <w:rFonts w:ascii="Times New Roman" w:eastAsia="Times New Roman" w:hAnsi="Times New Roman" w:cs="Times New Roman"/>
          <w:b/>
          <w:spacing w:val="-7"/>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УСЛОВИ</w:t>
      </w:r>
      <w:r w:rsidRPr="00B95838">
        <w:rPr>
          <w:rFonts w:ascii="Times New Roman" w:eastAsia="Times New Roman" w:hAnsi="Times New Roman" w:cs="Times New Roman"/>
          <w:b/>
          <w:spacing w:val="-3"/>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ЗА</w:t>
      </w:r>
      <w:r w:rsidRPr="00B95838">
        <w:rPr>
          <w:rFonts w:ascii="Times New Roman" w:eastAsia="Times New Roman" w:hAnsi="Times New Roman" w:cs="Times New Roman"/>
          <w:b/>
          <w:spacing w:val="-7"/>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УПИС</w:t>
      </w:r>
      <w:r w:rsidRPr="00B95838">
        <w:rPr>
          <w:rFonts w:ascii="Times New Roman" w:eastAsia="Times New Roman" w:hAnsi="Times New Roman" w:cs="Times New Roman"/>
          <w:b/>
          <w:spacing w:val="-7"/>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НА</w:t>
      </w:r>
      <w:r w:rsidRPr="00B95838">
        <w:rPr>
          <w:rFonts w:ascii="Times New Roman" w:eastAsia="Times New Roman" w:hAnsi="Times New Roman" w:cs="Times New Roman"/>
          <w:b/>
          <w:spacing w:val="-5"/>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СТУДИЈСКЕ</w:t>
      </w:r>
      <w:r w:rsidRPr="00B95838">
        <w:rPr>
          <w:rFonts w:ascii="Times New Roman" w:eastAsia="Times New Roman" w:hAnsi="Times New Roman" w:cs="Times New Roman"/>
          <w:b/>
          <w:spacing w:val="-7"/>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ПРОГРАМЕ</w:t>
      </w:r>
      <w:r w:rsidRPr="00B95838">
        <w:rPr>
          <w:rFonts w:ascii="Times New Roman" w:eastAsia="Times New Roman" w:hAnsi="Times New Roman" w:cs="Times New Roman"/>
          <w:b/>
          <w:spacing w:val="-4"/>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СТУДИЈА</w:t>
      </w:r>
      <w:r w:rsidRPr="00B95838">
        <w:rPr>
          <w:rFonts w:ascii="Times New Roman" w:eastAsia="Times New Roman" w:hAnsi="Times New Roman" w:cs="Times New Roman"/>
          <w:b/>
          <w:spacing w:val="-5"/>
          <w:kern w:val="0"/>
          <w:sz w:val="22"/>
          <w:szCs w:val="22"/>
          <w:lang w:val="sr-Cyrl-RS" w:eastAsia="en-GB"/>
          <w14:ligatures w14:val="none"/>
        </w:rPr>
        <w:t xml:space="preserve"> </w:t>
      </w:r>
      <w:r w:rsidRPr="00B95838">
        <w:rPr>
          <w:rFonts w:ascii="Times New Roman" w:eastAsia="Times New Roman" w:hAnsi="Times New Roman" w:cs="Times New Roman"/>
          <w:b/>
          <w:kern w:val="0"/>
          <w:sz w:val="22"/>
          <w:szCs w:val="22"/>
          <w:lang w:val="sr-Cyrl-RS" w:eastAsia="en-GB"/>
          <w14:ligatures w14:val="none"/>
        </w:rPr>
        <w:t>ДРУГОГ</w:t>
      </w:r>
      <w:r w:rsidRPr="00B95838">
        <w:rPr>
          <w:rFonts w:ascii="Times New Roman" w:eastAsia="Times New Roman" w:hAnsi="Times New Roman" w:cs="Times New Roman"/>
          <w:b/>
          <w:spacing w:val="-2"/>
          <w:kern w:val="0"/>
          <w:sz w:val="22"/>
          <w:szCs w:val="22"/>
          <w:lang w:val="sr-Cyrl-RS" w:eastAsia="en-GB"/>
          <w14:ligatures w14:val="none"/>
        </w:rPr>
        <w:t xml:space="preserve"> СТЕПЕНА</w:t>
      </w:r>
    </w:p>
    <w:p w14:paraId="036F7DD7" w14:textId="77777777" w:rsidR="00520509" w:rsidRPr="00B95838" w:rsidRDefault="00520509" w:rsidP="00520509">
      <w:pPr>
        <w:widowControl w:val="0"/>
        <w:autoSpaceDE w:val="0"/>
        <w:autoSpaceDN w:val="0"/>
        <w:spacing w:before="23"/>
        <w:rPr>
          <w:rFonts w:ascii="Times New Roman" w:eastAsia="Times New Roman" w:hAnsi="Times New Roman" w:cs="Times New Roman"/>
          <w:b/>
          <w:kern w:val="0"/>
          <w:sz w:val="22"/>
          <w:lang w:val="sr-Cyrl-RS"/>
          <w14:ligatures w14:val="none"/>
        </w:rPr>
      </w:pPr>
    </w:p>
    <w:p w14:paraId="673B5182"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Услови</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студијске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програме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мастер академских</w:t>
      </w:r>
      <w:r w:rsidRPr="00B95838">
        <w:rPr>
          <w:rFonts w:ascii="Times New Roman" w:eastAsia="Times New Roman" w:hAnsi="Times New Roman" w:cs="Times New Roman"/>
          <w:i/>
          <w:spacing w:val="-2"/>
          <w:kern w:val="0"/>
          <w:szCs w:val="22"/>
          <w:lang w:val="sr-Cyrl-RS" w:eastAsia="en-GB"/>
          <w14:ligatures w14:val="none"/>
        </w:rPr>
        <w:t xml:space="preserve"> студија</w:t>
      </w:r>
    </w:p>
    <w:p w14:paraId="69B2CF1A"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0BC00159"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13.</w:t>
      </w:r>
    </w:p>
    <w:p w14:paraId="60007232"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C29D138" w14:textId="77777777" w:rsidR="00520509" w:rsidRPr="00B95838" w:rsidRDefault="00520509" w:rsidP="00520509">
      <w:pPr>
        <w:widowControl w:val="0"/>
        <w:autoSpaceDE w:val="0"/>
        <w:autoSpaceDN w:val="0"/>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прву годину мастер академских студија може се уписати лице које је завршило основне академске студије на акредитованој високошколској установи и студијском програму, остваривши:</w:t>
      </w:r>
    </w:p>
    <w:p w14:paraId="3B4BF7C8" w14:textId="77777777" w:rsidR="00520509" w:rsidRPr="00B95838" w:rsidRDefault="00520509" w:rsidP="00520509">
      <w:pPr>
        <w:widowControl w:val="0"/>
        <w:numPr>
          <w:ilvl w:val="0"/>
          <w:numId w:val="63"/>
        </w:numPr>
        <w:tabs>
          <w:tab w:val="left" w:pos="1085"/>
        </w:tabs>
        <w:autoSpaceDE w:val="0"/>
        <w:autoSpaceDN w:val="0"/>
        <w:spacing w:after="200" w:line="276" w:lineRule="auto"/>
        <w:ind w:left="1085" w:hanging="266"/>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најмање</w:t>
      </w:r>
      <w:r w:rsidRPr="00B95838">
        <w:rPr>
          <w:rFonts w:ascii="Times New Roman" w:eastAsia="Times New Roman" w:hAnsi="Times New Roman" w:cs="Times New Roman"/>
          <w:spacing w:val="2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180</w:t>
      </w:r>
      <w:r w:rsidRPr="00B95838">
        <w:rPr>
          <w:rFonts w:ascii="Times New Roman" w:eastAsia="Times New Roman" w:hAnsi="Times New Roman" w:cs="Times New Roman"/>
          <w:spacing w:val="2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ЕСПБ</w:t>
      </w:r>
      <w:r w:rsidRPr="00B95838">
        <w:rPr>
          <w:rFonts w:ascii="Times New Roman" w:eastAsia="Times New Roman" w:hAnsi="Times New Roman" w:cs="Times New Roman"/>
          <w:spacing w:val="2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бодова</w:t>
      </w:r>
      <w:r w:rsidRPr="00B95838">
        <w:rPr>
          <w:rFonts w:ascii="Times New Roman" w:eastAsia="Times New Roman" w:hAnsi="Times New Roman" w:cs="Times New Roman"/>
          <w:spacing w:val="2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w:t>
      </w:r>
      <w:r w:rsidRPr="00B95838">
        <w:rPr>
          <w:rFonts w:ascii="Times New Roman" w:eastAsia="Times New Roman" w:hAnsi="Times New Roman" w:cs="Times New Roman"/>
          <w:spacing w:val="2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ако</w:t>
      </w:r>
      <w:r w:rsidRPr="00B95838">
        <w:rPr>
          <w:rFonts w:ascii="Times New Roman" w:eastAsia="Times New Roman" w:hAnsi="Times New Roman" w:cs="Times New Roman"/>
          <w:spacing w:val="2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мастер</w:t>
      </w:r>
      <w:r w:rsidRPr="00B95838">
        <w:rPr>
          <w:rFonts w:ascii="Times New Roman" w:eastAsia="Times New Roman" w:hAnsi="Times New Roman" w:cs="Times New Roman"/>
          <w:spacing w:val="2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академске</w:t>
      </w:r>
      <w:r w:rsidRPr="00B95838">
        <w:rPr>
          <w:rFonts w:ascii="Times New Roman" w:eastAsia="Times New Roman" w:hAnsi="Times New Roman" w:cs="Times New Roman"/>
          <w:spacing w:val="2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студије</w:t>
      </w:r>
      <w:r w:rsidRPr="00B95838">
        <w:rPr>
          <w:rFonts w:ascii="Times New Roman" w:eastAsia="Times New Roman" w:hAnsi="Times New Roman" w:cs="Times New Roman"/>
          <w:spacing w:val="2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имају</w:t>
      </w:r>
      <w:r w:rsidRPr="00B95838">
        <w:rPr>
          <w:rFonts w:ascii="Times New Roman" w:eastAsia="Times New Roman" w:hAnsi="Times New Roman" w:cs="Times New Roman"/>
          <w:spacing w:val="2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120</w:t>
      </w:r>
      <w:r w:rsidRPr="00B95838">
        <w:rPr>
          <w:rFonts w:ascii="Times New Roman" w:eastAsia="Times New Roman" w:hAnsi="Times New Roman" w:cs="Times New Roman"/>
          <w:spacing w:val="25"/>
          <w:kern w:val="0"/>
          <w:szCs w:val="22"/>
          <w:lang w:val="sr-Cyrl-RS" w:eastAsia="en-GB"/>
          <w14:ligatures w14:val="none"/>
        </w:rPr>
        <w:t xml:space="preserve"> </w:t>
      </w:r>
      <w:r w:rsidRPr="00B95838">
        <w:rPr>
          <w:rFonts w:ascii="Times New Roman" w:eastAsia="Times New Roman" w:hAnsi="Times New Roman" w:cs="Times New Roman"/>
          <w:spacing w:val="-4"/>
          <w:kern w:val="0"/>
          <w:szCs w:val="22"/>
          <w:lang w:val="sr-Cyrl-RS" w:eastAsia="en-GB"/>
          <w14:ligatures w14:val="none"/>
        </w:rPr>
        <w:t>ЕСПБ</w:t>
      </w:r>
    </w:p>
    <w:p w14:paraId="6C6D9476" w14:textId="77777777" w:rsidR="00520509" w:rsidRPr="00B95838" w:rsidRDefault="00520509" w:rsidP="00520509">
      <w:pPr>
        <w:widowControl w:val="0"/>
        <w:autoSpaceDE w:val="0"/>
        <w:autoSpaceDN w:val="0"/>
        <w:ind w:left="23"/>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spacing w:val="-2"/>
          <w:kern w:val="0"/>
          <w:lang w:val="sr-Cyrl-RS"/>
          <w14:ligatures w14:val="none"/>
        </w:rPr>
        <w:t>бодова;</w:t>
      </w:r>
    </w:p>
    <w:p w14:paraId="42E566C8" w14:textId="77777777" w:rsidR="00520509" w:rsidRPr="00B95838" w:rsidRDefault="00520509" w:rsidP="00520509">
      <w:pPr>
        <w:widowControl w:val="0"/>
        <w:numPr>
          <w:ilvl w:val="0"/>
          <w:numId w:val="63"/>
        </w:numPr>
        <w:tabs>
          <w:tab w:val="left" w:pos="1100"/>
        </w:tabs>
        <w:autoSpaceDE w:val="0"/>
        <w:autoSpaceDN w:val="0"/>
        <w:spacing w:after="200" w:line="276" w:lineRule="auto"/>
        <w:ind w:left="1100" w:hanging="276"/>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најмање</w:t>
      </w:r>
      <w:r w:rsidRPr="00B95838">
        <w:rPr>
          <w:rFonts w:ascii="Times New Roman" w:eastAsia="Times New Roman" w:hAnsi="Times New Roman" w:cs="Times New Roman"/>
          <w:spacing w:val="3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240</w:t>
      </w:r>
      <w:r w:rsidRPr="00B95838">
        <w:rPr>
          <w:rFonts w:ascii="Times New Roman" w:eastAsia="Times New Roman" w:hAnsi="Times New Roman" w:cs="Times New Roman"/>
          <w:spacing w:val="3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ЕСПБ</w:t>
      </w:r>
      <w:r w:rsidRPr="00B95838">
        <w:rPr>
          <w:rFonts w:ascii="Times New Roman" w:eastAsia="Times New Roman" w:hAnsi="Times New Roman" w:cs="Times New Roman"/>
          <w:spacing w:val="3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бодова</w:t>
      </w:r>
      <w:r w:rsidRPr="00B95838">
        <w:rPr>
          <w:rFonts w:ascii="Times New Roman" w:eastAsia="Times New Roman" w:hAnsi="Times New Roman" w:cs="Times New Roman"/>
          <w:spacing w:val="3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w:t>
      </w:r>
      <w:r w:rsidRPr="00B95838">
        <w:rPr>
          <w:rFonts w:ascii="Times New Roman" w:eastAsia="Times New Roman" w:hAnsi="Times New Roman" w:cs="Times New Roman"/>
          <w:spacing w:val="3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ако</w:t>
      </w:r>
      <w:r w:rsidRPr="00B95838">
        <w:rPr>
          <w:rFonts w:ascii="Times New Roman" w:eastAsia="Times New Roman" w:hAnsi="Times New Roman" w:cs="Times New Roman"/>
          <w:spacing w:val="3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мастер</w:t>
      </w:r>
      <w:r w:rsidRPr="00B95838">
        <w:rPr>
          <w:rFonts w:ascii="Times New Roman" w:eastAsia="Times New Roman" w:hAnsi="Times New Roman" w:cs="Times New Roman"/>
          <w:spacing w:val="3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академске</w:t>
      </w:r>
      <w:r w:rsidRPr="00B95838">
        <w:rPr>
          <w:rFonts w:ascii="Times New Roman" w:eastAsia="Times New Roman" w:hAnsi="Times New Roman" w:cs="Times New Roman"/>
          <w:spacing w:val="3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студије</w:t>
      </w:r>
      <w:r w:rsidRPr="00B95838">
        <w:rPr>
          <w:rFonts w:ascii="Times New Roman" w:eastAsia="Times New Roman" w:hAnsi="Times New Roman" w:cs="Times New Roman"/>
          <w:spacing w:val="3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имају</w:t>
      </w:r>
      <w:r w:rsidRPr="00B95838">
        <w:rPr>
          <w:rFonts w:ascii="Times New Roman" w:eastAsia="Times New Roman" w:hAnsi="Times New Roman" w:cs="Times New Roman"/>
          <w:spacing w:val="3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60</w:t>
      </w:r>
      <w:r w:rsidRPr="00B95838">
        <w:rPr>
          <w:rFonts w:ascii="Times New Roman" w:eastAsia="Times New Roman" w:hAnsi="Times New Roman" w:cs="Times New Roman"/>
          <w:spacing w:val="35"/>
          <w:kern w:val="0"/>
          <w:szCs w:val="22"/>
          <w:lang w:val="sr-Cyrl-RS" w:eastAsia="en-GB"/>
          <w14:ligatures w14:val="none"/>
        </w:rPr>
        <w:t xml:space="preserve"> </w:t>
      </w:r>
      <w:r w:rsidRPr="00B95838">
        <w:rPr>
          <w:rFonts w:ascii="Times New Roman" w:eastAsia="Times New Roman" w:hAnsi="Times New Roman" w:cs="Times New Roman"/>
          <w:spacing w:val="-4"/>
          <w:kern w:val="0"/>
          <w:szCs w:val="22"/>
          <w:lang w:val="sr-Cyrl-RS" w:eastAsia="en-GB"/>
          <w14:ligatures w14:val="none"/>
        </w:rPr>
        <w:t>ЕСПБ</w:t>
      </w:r>
    </w:p>
    <w:p w14:paraId="75A4E07E" w14:textId="77777777" w:rsidR="00520509" w:rsidRPr="00B95838" w:rsidRDefault="00520509" w:rsidP="00520509">
      <w:pPr>
        <w:widowControl w:val="0"/>
        <w:autoSpaceDE w:val="0"/>
        <w:autoSpaceDN w:val="0"/>
        <w:ind w:left="80"/>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spacing w:val="-2"/>
          <w:kern w:val="0"/>
          <w:lang w:val="sr-Cyrl-RS"/>
          <w14:ligatures w14:val="none"/>
        </w:rPr>
        <w:t>бодова;</w:t>
      </w:r>
    </w:p>
    <w:p w14:paraId="514539CF" w14:textId="77777777" w:rsidR="00520509" w:rsidRPr="00B95838" w:rsidRDefault="00520509" w:rsidP="00520509">
      <w:pPr>
        <w:widowControl w:val="0"/>
        <w:autoSpaceDE w:val="0"/>
        <w:autoSpaceDN w:val="0"/>
        <w:ind w:left="23" w:right="17" w:firstLine="720"/>
        <w:jc w:val="both"/>
        <w:rPr>
          <w:rFonts w:ascii="Times New Roman" w:eastAsia="Times New Roman" w:hAnsi="Times New Roman" w:cs="Times New Roman"/>
          <w:b/>
          <w:kern w:val="0"/>
          <w:lang w:val="sr-Cyrl-RS"/>
          <w14:ligatures w14:val="none"/>
        </w:rPr>
      </w:pPr>
      <w:r w:rsidRPr="00B95838">
        <w:rPr>
          <w:rFonts w:ascii="Times New Roman" w:eastAsia="Times New Roman" w:hAnsi="Times New Roman" w:cs="Times New Roman"/>
          <w:kern w:val="0"/>
          <w:lang w:val="sr-Cyrl-RS"/>
          <w14:ligatures w14:val="none"/>
        </w:rPr>
        <w:lastRenderedPageBreak/>
        <w:t>У прву годину мастер академских студија може се уписати и лице које је завршило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интегрисане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мастер</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академске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остваривши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најмање 300 ЕСПБ бодова</w:t>
      </w:r>
      <w:r w:rsidRPr="00B95838">
        <w:rPr>
          <w:rFonts w:ascii="Times New Roman" w:eastAsia="Times New Roman" w:hAnsi="Times New Roman" w:cs="Times New Roman"/>
          <w:b/>
          <w:kern w:val="0"/>
          <w:lang w:val="sr-Cyrl-RS"/>
          <w14:ligatures w14:val="none"/>
        </w:rPr>
        <w:t>.</w:t>
      </w:r>
    </w:p>
    <w:p w14:paraId="67C793BD" w14:textId="77777777" w:rsidR="00520509" w:rsidRPr="00B95838" w:rsidRDefault="00520509" w:rsidP="00520509">
      <w:pPr>
        <w:widowControl w:val="0"/>
        <w:autoSpaceDE w:val="0"/>
        <w:autoSpaceDN w:val="0"/>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Студијским програмом мастер академских студија утврђује се који су програми основних академских студија одговарајући за наставак студија на одређеном студијском програму.</w:t>
      </w:r>
    </w:p>
    <w:p w14:paraId="6E7B95D2" w14:textId="77777777" w:rsidR="00520509" w:rsidRPr="00B95838" w:rsidRDefault="00520509" w:rsidP="00520509">
      <w:pPr>
        <w:widowControl w:val="0"/>
        <w:autoSpaceDE w:val="0"/>
        <w:autoSpaceDN w:val="0"/>
        <w:ind w:left="23"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Редослед кандидата за упис на прву годину мастер академских студија утврђује се на основу опште просечне оцене, дужине студирања на претходним студијама, резултата пријемног испита (тест, есеј, мотивационо писмо, интервју и др.), уколико се пријемни испит организује, а према мерилима утврђеним општим актом факултета из члана 2. овог правилника.</w:t>
      </w:r>
    </w:p>
    <w:p w14:paraId="162F832A" w14:textId="77777777" w:rsidR="00520509" w:rsidRPr="00B95838" w:rsidRDefault="00520509" w:rsidP="00520509">
      <w:pPr>
        <w:widowControl w:val="0"/>
        <w:autoSpaceDE w:val="0"/>
        <w:autoSpaceDN w:val="0"/>
        <w:spacing w:before="2"/>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које има стечено високо образовање по прописима који су важили до дана ступања на снагу Закона о високом образовању („Службени гласник РС”, бр. 76/05, 100/07</w:t>
      </w:r>
      <w:r w:rsidRPr="00B95838">
        <w:rPr>
          <w:rFonts w:ascii="Times New Roman" w:eastAsia="Times New Roman" w:hAnsi="Times New Roman" w:cs="Times New Roman"/>
          <w:spacing w:val="41"/>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kern w:val="0"/>
          <w:lang w:val="sr-Cyrl-RS"/>
          <w14:ligatures w14:val="none"/>
        </w:rPr>
        <w:t>аутентично</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kern w:val="0"/>
          <w:lang w:val="sr-Cyrl-RS"/>
          <w14:ligatures w14:val="none"/>
        </w:rPr>
        <w:t>тумачење,</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kern w:val="0"/>
          <w:lang w:val="sr-Cyrl-RS"/>
          <w14:ligatures w14:val="none"/>
        </w:rPr>
        <w:t>97/08,</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kern w:val="0"/>
          <w:lang w:val="sr-Cyrl-RS"/>
          <w14:ligatures w14:val="none"/>
        </w:rPr>
        <w:t>44/10,</w:t>
      </w:r>
      <w:r w:rsidRPr="00B95838">
        <w:rPr>
          <w:rFonts w:ascii="Times New Roman" w:eastAsia="Times New Roman" w:hAnsi="Times New Roman" w:cs="Times New Roman"/>
          <w:spacing w:val="43"/>
          <w:kern w:val="0"/>
          <w:lang w:val="sr-Cyrl-RS"/>
          <w14:ligatures w14:val="none"/>
        </w:rPr>
        <w:t xml:space="preserve"> </w:t>
      </w:r>
      <w:r w:rsidRPr="00B95838">
        <w:rPr>
          <w:rFonts w:ascii="Times New Roman" w:eastAsia="Times New Roman" w:hAnsi="Times New Roman" w:cs="Times New Roman"/>
          <w:kern w:val="0"/>
          <w:lang w:val="sr-Cyrl-RS"/>
          <w14:ligatures w14:val="none"/>
        </w:rPr>
        <w:t>93/12,</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kern w:val="0"/>
          <w:lang w:val="sr-Cyrl-RS"/>
          <w14:ligatures w14:val="none"/>
        </w:rPr>
        <w:t>89/13,</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kern w:val="0"/>
          <w:lang w:val="sr-Cyrl-RS"/>
          <w14:ligatures w14:val="none"/>
        </w:rPr>
        <w:t>99/14,</w:t>
      </w:r>
      <w:r w:rsidRPr="00B95838">
        <w:rPr>
          <w:rFonts w:ascii="Times New Roman" w:eastAsia="Times New Roman" w:hAnsi="Times New Roman" w:cs="Times New Roman"/>
          <w:spacing w:val="42"/>
          <w:kern w:val="0"/>
          <w:lang w:val="sr-Cyrl-RS"/>
          <w14:ligatures w14:val="none"/>
        </w:rPr>
        <w:t xml:space="preserve"> </w:t>
      </w:r>
      <w:r w:rsidRPr="00B95838">
        <w:rPr>
          <w:rFonts w:ascii="Times New Roman" w:eastAsia="Times New Roman" w:hAnsi="Times New Roman" w:cs="Times New Roman"/>
          <w:kern w:val="0"/>
          <w:lang w:val="sr-Cyrl-RS"/>
          <w14:ligatures w14:val="none"/>
        </w:rPr>
        <w:t>45/15</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44"/>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аутентично</w:t>
      </w:r>
      <w:r>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тумачење, 68/15 и 87/16) имају право на упис на студије из става 1. овог члана под условима и на начин прописан овим правилником и општим актом факултета и то:</w:t>
      </w:r>
    </w:p>
    <w:p w14:paraId="37C7AF0F" w14:textId="77777777" w:rsidR="00520509" w:rsidRPr="00B95838" w:rsidRDefault="00520509" w:rsidP="00520509">
      <w:pPr>
        <w:widowControl w:val="0"/>
        <w:numPr>
          <w:ilvl w:val="0"/>
          <w:numId w:val="66"/>
        </w:numPr>
        <w:tabs>
          <w:tab w:val="left" w:pos="1183"/>
        </w:tabs>
        <w:autoSpaceDE w:val="0"/>
        <w:autoSpaceDN w:val="0"/>
        <w:spacing w:before="3" w:after="200" w:line="242" w:lineRule="auto"/>
        <w:ind w:left="22" w:right="20"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 xml:space="preserve">лице које има стечено високо образовање у трајању од најмање осам семестара има право да упише мастер академске студије у обиму од најмање 60 ЕСПБ </w:t>
      </w:r>
      <w:r w:rsidRPr="00B95838">
        <w:rPr>
          <w:rFonts w:ascii="Times New Roman" w:eastAsia="Times New Roman" w:hAnsi="Times New Roman" w:cs="Times New Roman"/>
          <w:spacing w:val="-2"/>
          <w:kern w:val="0"/>
          <w:szCs w:val="22"/>
          <w:lang w:val="sr-Cyrl-RS" w:eastAsia="en-GB"/>
          <w14:ligatures w14:val="none"/>
        </w:rPr>
        <w:t>бодова</w:t>
      </w:r>
    </w:p>
    <w:p w14:paraId="0293B343" w14:textId="77777777" w:rsidR="00520509" w:rsidRPr="00B95838" w:rsidRDefault="00520509" w:rsidP="00520509">
      <w:pPr>
        <w:widowControl w:val="0"/>
        <w:numPr>
          <w:ilvl w:val="0"/>
          <w:numId w:val="66"/>
        </w:numPr>
        <w:tabs>
          <w:tab w:val="left" w:pos="1181"/>
        </w:tabs>
        <w:autoSpaceDE w:val="0"/>
        <w:autoSpaceDN w:val="0"/>
        <w:spacing w:after="200" w:line="242" w:lineRule="auto"/>
        <w:ind w:left="22" w:right="21"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лице које има завршено високо образовање у трајању мањем од осам семестара има право</w:t>
      </w:r>
      <w:r w:rsidRPr="00B95838">
        <w:rPr>
          <w:rFonts w:ascii="Times New Roman" w:eastAsia="Times New Roman" w:hAnsi="Times New Roman" w:cs="Times New Roman"/>
          <w:spacing w:val="4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да упише мастер</w:t>
      </w:r>
      <w:r w:rsidRPr="00B95838">
        <w:rPr>
          <w:rFonts w:ascii="Times New Roman" w:eastAsia="Times New Roman" w:hAnsi="Times New Roman" w:cs="Times New Roman"/>
          <w:spacing w:val="4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академске студије</w:t>
      </w:r>
      <w:r w:rsidRPr="00B95838">
        <w:rPr>
          <w:rFonts w:ascii="Times New Roman" w:eastAsia="Times New Roman" w:hAnsi="Times New Roman" w:cs="Times New Roman"/>
          <w:spacing w:val="4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у обиму од најмање 120 ЕСПБ бодова.</w:t>
      </w:r>
    </w:p>
    <w:p w14:paraId="7750B886" w14:textId="77777777" w:rsidR="00520509" w:rsidRPr="00B95838" w:rsidRDefault="00520509" w:rsidP="00520509">
      <w:pPr>
        <w:widowControl w:val="0"/>
        <w:autoSpaceDE w:val="0"/>
        <w:autoSpaceDN w:val="0"/>
        <w:ind w:left="22"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лице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које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завршило</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основне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академске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или интегрисане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вреднује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се просечна оцена и дужина студирања на тим студијама и други услови прописани општим актом факултета.</w:t>
      </w:r>
    </w:p>
    <w:p w14:paraId="6EC3ECCF"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 лице које је завршило мастер академске студије општа просечна оцена студирања (ОПО) израчунава се на основу просечних оцена студирања на основним академским студијама (</w:t>
      </w:r>
      <w:proofErr w:type="spellStart"/>
      <w:r w:rsidRPr="00B95838">
        <w:rPr>
          <w:rFonts w:ascii="Times New Roman" w:eastAsia="Times New Roman" w:hAnsi="Times New Roman" w:cs="Times New Roman"/>
          <w:kern w:val="0"/>
          <w:lang w:val="sr-Cyrl-RS"/>
          <w14:ligatures w14:val="none"/>
        </w:rPr>
        <w:t>ОцОС</w:t>
      </w:r>
      <w:proofErr w:type="spellEnd"/>
      <w:r w:rsidRPr="00B95838">
        <w:rPr>
          <w:rFonts w:ascii="Times New Roman" w:eastAsia="Times New Roman" w:hAnsi="Times New Roman" w:cs="Times New Roman"/>
          <w:kern w:val="0"/>
          <w:lang w:val="sr-Cyrl-RS"/>
          <w14:ligatures w14:val="none"/>
        </w:rPr>
        <w:t>) и мастер академским студијама (</w:t>
      </w:r>
      <w:proofErr w:type="spellStart"/>
      <w:r w:rsidRPr="00B95838">
        <w:rPr>
          <w:rFonts w:ascii="Times New Roman" w:eastAsia="Times New Roman" w:hAnsi="Times New Roman" w:cs="Times New Roman"/>
          <w:kern w:val="0"/>
          <w:lang w:val="sr-Cyrl-RS"/>
          <w14:ligatures w14:val="none"/>
        </w:rPr>
        <w:t>ОцМС</w:t>
      </w:r>
      <w:proofErr w:type="spellEnd"/>
      <w:r w:rsidRPr="00B95838">
        <w:rPr>
          <w:rFonts w:ascii="Times New Roman" w:eastAsia="Times New Roman" w:hAnsi="Times New Roman" w:cs="Times New Roman"/>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пондерисаних</w:t>
      </w:r>
      <w:proofErr w:type="spellEnd"/>
      <w:r w:rsidRPr="00B95838">
        <w:rPr>
          <w:rFonts w:ascii="Times New Roman" w:eastAsia="Times New Roman" w:hAnsi="Times New Roman" w:cs="Times New Roman"/>
          <w:kern w:val="0"/>
          <w:lang w:val="sr-Cyrl-RS"/>
          <w14:ligatures w14:val="none"/>
        </w:rPr>
        <w:t xml:space="preserve"> дужином трајања студијског програма на основним академским и мастер академским студијама израженом у ЕСПБ бодовима (</w:t>
      </w:r>
      <w:proofErr w:type="spellStart"/>
      <w:r w:rsidRPr="00B95838">
        <w:rPr>
          <w:rFonts w:ascii="Times New Roman" w:eastAsia="Times New Roman" w:hAnsi="Times New Roman" w:cs="Times New Roman"/>
          <w:kern w:val="0"/>
          <w:lang w:val="sr-Cyrl-RS"/>
          <w14:ligatures w14:val="none"/>
        </w:rPr>
        <w:t>ОСбод</w:t>
      </w:r>
      <w:proofErr w:type="spellEnd"/>
      <w:r w:rsidRPr="00B95838">
        <w:rPr>
          <w:rFonts w:ascii="Times New Roman" w:eastAsia="Times New Roman" w:hAnsi="Times New Roman" w:cs="Times New Roman"/>
          <w:kern w:val="0"/>
          <w:lang w:val="sr-Cyrl-RS"/>
          <w14:ligatures w14:val="none"/>
        </w:rPr>
        <w:t xml:space="preserve"> и </w:t>
      </w:r>
      <w:proofErr w:type="spellStart"/>
      <w:r w:rsidRPr="00B95838">
        <w:rPr>
          <w:rFonts w:ascii="Times New Roman" w:eastAsia="Times New Roman" w:hAnsi="Times New Roman" w:cs="Times New Roman"/>
          <w:kern w:val="0"/>
          <w:lang w:val="sr-Cyrl-RS"/>
          <w14:ligatures w14:val="none"/>
        </w:rPr>
        <w:t>МСбод</w:t>
      </w:r>
      <w:proofErr w:type="spellEnd"/>
      <w:r w:rsidRPr="00B95838">
        <w:rPr>
          <w:rFonts w:ascii="Times New Roman" w:eastAsia="Times New Roman" w:hAnsi="Times New Roman" w:cs="Times New Roman"/>
          <w:kern w:val="0"/>
          <w:lang w:val="sr-Cyrl-RS"/>
          <w14:ligatures w14:val="none"/>
        </w:rPr>
        <w:t>):</w:t>
      </w:r>
    </w:p>
    <w:p w14:paraId="6D60A2FA" w14:textId="77777777" w:rsidR="00520509" w:rsidRPr="00B95838" w:rsidRDefault="00520509" w:rsidP="00520509">
      <w:pPr>
        <w:widowControl w:val="0"/>
        <w:autoSpaceDE w:val="0"/>
        <w:autoSpaceDN w:val="0"/>
        <w:spacing w:before="274"/>
        <w:ind w:left="742"/>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Општа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просечна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оцена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(ОПО) </w:t>
      </w:r>
      <w:r w:rsidRPr="00B95838">
        <w:rPr>
          <w:rFonts w:ascii="Times New Roman" w:eastAsia="Times New Roman" w:hAnsi="Times New Roman" w:cs="Times New Roman"/>
          <w:spacing w:val="-10"/>
          <w:kern w:val="0"/>
          <w:lang w:val="sr-Cyrl-RS"/>
          <w14:ligatures w14:val="none"/>
        </w:rPr>
        <w:t>=</w:t>
      </w:r>
      <w:r w:rsidRPr="00B95838">
        <w:rPr>
          <w:rFonts w:ascii="Times New Roman" w:eastAsia="Times New Roman" w:hAnsi="Times New Roman" w:cs="Times New Roman"/>
          <w:noProof/>
          <w:spacing w:val="1"/>
          <w:kern w:val="0"/>
          <w:lang w:val="sr-Cyrl-RS"/>
          <w14:ligatures w14:val="none"/>
        </w:rPr>
        <w:drawing>
          <wp:inline distT="0" distB="0" distL="0" distR="0" wp14:anchorId="64CFC2A0" wp14:editId="116A5B9B">
            <wp:extent cx="3180702" cy="419099"/>
            <wp:effectExtent l="0" t="0" r="0" b="0"/>
            <wp:docPr id="1916935426"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122" cstate="print"/>
                    <a:stretch>
                      <a:fillRect/>
                    </a:stretch>
                  </pic:blipFill>
                  <pic:spPr>
                    <a:xfrm>
                      <a:off x="0" y="0"/>
                      <a:ext cx="3180702" cy="419099"/>
                    </a:xfrm>
                    <a:prstGeom prst="rect">
                      <a:avLst/>
                    </a:prstGeom>
                  </pic:spPr>
                </pic:pic>
              </a:graphicData>
            </a:graphic>
          </wp:inline>
        </w:drawing>
      </w:r>
    </w:p>
    <w:p w14:paraId="2F5952AC" w14:textId="77777777" w:rsidR="00520509" w:rsidRPr="00B95838" w:rsidRDefault="00520509" w:rsidP="00520509">
      <w:pPr>
        <w:widowControl w:val="0"/>
        <w:autoSpaceDE w:val="0"/>
        <w:autoSpaceDN w:val="0"/>
        <w:spacing w:before="276"/>
        <w:ind w:left="23" w:firstLine="540"/>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из</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става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5.</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члана,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вреднује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просечна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оцена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основних студија која укључује дипломски рад, уколико исти постоји.</w:t>
      </w:r>
    </w:p>
    <w:p w14:paraId="10C56216" w14:textId="77777777" w:rsidR="00520509" w:rsidRPr="00B95838" w:rsidRDefault="00520509" w:rsidP="00520509">
      <w:pPr>
        <w:spacing w:before="276" w:after="200" w:line="276" w:lineRule="auto"/>
        <w:ind w:left="721" w:right="720"/>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Услови</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специјалистичке</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академске</w:t>
      </w:r>
      <w:r w:rsidRPr="00B95838">
        <w:rPr>
          <w:rFonts w:ascii="Times New Roman" w:eastAsia="Times New Roman" w:hAnsi="Times New Roman" w:cs="Times New Roman"/>
          <w:i/>
          <w:spacing w:val="-2"/>
          <w:kern w:val="0"/>
          <w:szCs w:val="22"/>
          <w:lang w:val="sr-Cyrl-RS" w:eastAsia="en-GB"/>
          <w14:ligatures w14:val="none"/>
        </w:rPr>
        <w:t xml:space="preserve"> студије</w:t>
      </w:r>
    </w:p>
    <w:p w14:paraId="7F50920C" w14:textId="77777777" w:rsidR="00520509" w:rsidRPr="00B95838" w:rsidRDefault="00520509" w:rsidP="00520509">
      <w:pPr>
        <w:widowControl w:val="0"/>
        <w:autoSpaceDE w:val="0"/>
        <w:autoSpaceDN w:val="0"/>
        <w:spacing w:before="276"/>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14.</w:t>
      </w:r>
    </w:p>
    <w:p w14:paraId="50FFCF11" w14:textId="77777777" w:rsidR="00520509" w:rsidRPr="00B95838" w:rsidRDefault="00520509" w:rsidP="00520509">
      <w:pPr>
        <w:widowControl w:val="0"/>
        <w:autoSpaceDE w:val="0"/>
        <w:autoSpaceDN w:val="0"/>
        <w:spacing w:before="276"/>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прву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специјалистичких академских студија може се уписати лице </w:t>
      </w:r>
      <w:r w:rsidRPr="00B95838">
        <w:rPr>
          <w:rFonts w:ascii="Times New Roman" w:eastAsia="Times New Roman" w:hAnsi="Times New Roman" w:cs="Times New Roman"/>
          <w:kern w:val="0"/>
          <w:lang w:val="sr-Cyrl-RS"/>
          <w14:ligatures w14:val="none"/>
        </w:rPr>
        <w:lastRenderedPageBreak/>
        <w:t>које има завршене основне академске и мастер академске студије на акредитованој високошколској установи и студијском програму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или интегрисане академске студије, у укупном обиму од најмање 300 ЕСПБ бодова.</w:t>
      </w:r>
    </w:p>
    <w:p w14:paraId="00B7B0FF" w14:textId="77777777" w:rsidR="00520509" w:rsidRPr="00B95838" w:rsidRDefault="00520509" w:rsidP="00520509">
      <w:pPr>
        <w:widowControl w:val="0"/>
        <w:autoSpaceDE w:val="0"/>
        <w:autoSpaceDN w:val="0"/>
        <w:ind w:left="23"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Редослед</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упис 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прву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годину</w:t>
      </w:r>
      <w:r w:rsidRPr="00B95838">
        <w:rPr>
          <w:rFonts w:ascii="Times New Roman" w:eastAsia="Times New Roman" w:hAnsi="Times New Roman" w:cs="Times New Roman"/>
          <w:spacing w:val="-8"/>
          <w:kern w:val="0"/>
          <w:lang w:val="sr-Cyrl-RS"/>
          <w14:ligatures w14:val="none"/>
        </w:rPr>
        <w:t xml:space="preserve"> </w:t>
      </w:r>
      <w:r w:rsidRPr="00B95838">
        <w:rPr>
          <w:rFonts w:ascii="Times New Roman" w:eastAsia="Times New Roman" w:hAnsi="Times New Roman" w:cs="Times New Roman"/>
          <w:kern w:val="0"/>
          <w:lang w:val="sr-Cyrl-RS"/>
          <w14:ligatures w14:val="none"/>
        </w:rPr>
        <w:t>специјалистичких</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академских</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студија утврђује се на основу опште просечне оцене остварене на основним и мастер академским студијама, односно интегрисаним студијама, дужине студирања на претходним студијама и резултата пријемног испита, односно испита за проверу склоности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способности,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ако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такви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испити</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организују,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према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мерилима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утврђеним општим актом факултета из члана 2. овог правилника.</w:t>
      </w:r>
    </w:p>
    <w:p w14:paraId="220DD6BE" w14:textId="77777777" w:rsidR="00520509" w:rsidRPr="00B95838" w:rsidRDefault="00520509" w:rsidP="00520509">
      <w:pPr>
        <w:widowControl w:val="0"/>
        <w:autoSpaceDE w:val="0"/>
        <w:autoSpaceDN w:val="0"/>
        <w:ind w:left="23"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Општа просечна оцена студирања (ОПО) израчунава се на основу просечних оцена студирања на основним академским студијама (</w:t>
      </w:r>
      <w:proofErr w:type="spellStart"/>
      <w:r w:rsidRPr="00B95838">
        <w:rPr>
          <w:rFonts w:ascii="Times New Roman" w:eastAsia="Times New Roman" w:hAnsi="Times New Roman" w:cs="Times New Roman"/>
          <w:kern w:val="0"/>
          <w:lang w:val="sr-Cyrl-RS"/>
          <w14:ligatures w14:val="none"/>
        </w:rPr>
        <w:t>ОцОС</w:t>
      </w:r>
      <w:proofErr w:type="spellEnd"/>
      <w:r w:rsidRPr="00B95838">
        <w:rPr>
          <w:rFonts w:ascii="Times New Roman" w:eastAsia="Times New Roman" w:hAnsi="Times New Roman" w:cs="Times New Roman"/>
          <w:kern w:val="0"/>
          <w:lang w:val="sr-Cyrl-RS"/>
          <w14:ligatures w14:val="none"/>
        </w:rPr>
        <w:t>) и мастер академским студијама (</w:t>
      </w:r>
      <w:proofErr w:type="spellStart"/>
      <w:r w:rsidRPr="00B95838">
        <w:rPr>
          <w:rFonts w:ascii="Times New Roman" w:eastAsia="Times New Roman" w:hAnsi="Times New Roman" w:cs="Times New Roman"/>
          <w:kern w:val="0"/>
          <w:lang w:val="sr-Cyrl-RS"/>
          <w14:ligatures w14:val="none"/>
        </w:rPr>
        <w:t>ОцМС</w:t>
      </w:r>
      <w:proofErr w:type="spellEnd"/>
      <w:r w:rsidRPr="00B95838">
        <w:rPr>
          <w:rFonts w:ascii="Times New Roman" w:eastAsia="Times New Roman" w:hAnsi="Times New Roman" w:cs="Times New Roman"/>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пондерисаних</w:t>
      </w:r>
      <w:proofErr w:type="spellEnd"/>
      <w:r w:rsidRPr="00B95838">
        <w:rPr>
          <w:rFonts w:ascii="Times New Roman" w:eastAsia="Times New Roman" w:hAnsi="Times New Roman" w:cs="Times New Roman"/>
          <w:kern w:val="0"/>
          <w:lang w:val="sr-Cyrl-RS"/>
          <w14:ligatures w14:val="none"/>
        </w:rPr>
        <w:t xml:space="preserve"> дужином трајања студијског програма на основним академским и мастер академским студијама израженом у ЕСПБ бодовима (</w:t>
      </w:r>
      <w:proofErr w:type="spellStart"/>
      <w:r w:rsidRPr="00B95838">
        <w:rPr>
          <w:rFonts w:ascii="Times New Roman" w:eastAsia="Times New Roman" w:hAnsi="Times New Roman" w:cs="Times New Roman"/>
          <w:kern w:val="0"/>
          <w:lang w:val="sr-Cyrl-RS"/>
          <w14:ligatures w14:val="none"/>
        </w:rPr>
        <w:t>ОСбод</w:t>
      </w:r>
      <w:proofErr w:type="spellEnd"/>
      <w:r w:rsidRPr="00B95838">
        <w:rPr>
          <w:rFonts w:ascii="Times New Roman" w:eastAsia="Times New Roman" w:hAnsi="Times New Roman" w:cs="Times New Roman"/>
          <w:kern w:val="0"/>
          <w:lang w:val="sr-Cyrl-RS"/>
          <w14:ligatures w14:val="none"/>
        </w:rPr>
        <w:t xml:space="preserve"> и </w:t>
      </w:r>
      <w:proofErr w:type="spellStart"/>
      <w:r w:rsidRPr="00B95838">
        <w:rPr>
          <w:rFonts w:ascii="Times New Roman" w:eastAsia="Times New Roman" w:hAnsi="Times New Roman" w:cs="Times New Roman"/>
          <w:spacing w:val="-2"/>
          <w:kern w:val="0"/>
          <w:lang w:val="sr-Cyrl-RS"/>
          <w14:ligatures w14:val="none"/>
        </w:rPr>
        <w:t>МСбод</w:t>
      </w:r>
      <w:proofErr w:type="spellEnd"/>
      <w:r w:rsidRPr="00B95838">
        <w:rPr>
          <w:rFonts w:ascii="Times New Roman" w:eastAsia="Times New Roman" w:hAnsi="Times New Roman" w:cs="Times New Roman"/>
          <w:spacing w:val="-2"/>
          <w:kern w:val="0"/>
          <w:lang w:val="sr-Cyrl-RS"/>
          <w14:ligatures w14:val="none"/>
        </w:rPr>
        <w:t>):</w:t>
      </w:r>
    </w:p>
    <w:p w14:paraId="07F40208" w14:textId="77777777" w:rsidR="00520509" w:rsidRPr="00B95838" w:rsidRDefault="00520509" w:rsidP="00520509">
      <w:pPr>
        <w:widowControl w:val="0"/>
        <w:autoSpaceDE w:val="0"/>
        <w:autoSpaceDN w:val="0"/>
        <w:spacing w:line="710" w:lineRule="exact"/>
        <w:ind w:left="743"/>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Општа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просечна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оцена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(ОПО) </w:t>
      </w:r>
      <w:r w:rsidRPr="00B95838">
        <w:rPr>
          <w:rFonts w:ascii="Times New Roman" w:eastAsia="Times New Roman" w:hAnsi="Times New Roman" w:cs="Times New Roman"/>
          <w:spacing w:val="-10"/>
          <w:kern w:val="0"/>
          <w:lang w:val="sr-Cyrl-RS"/>
          <w14:ligatures w14:val="none"/>
        </w:rPr>
        <w:t>=</w:t>
      </w:r>
      <w:r w:rsidRPr="00B95838">
        <w:rPr>
          <w:rFonts w:ascii="Times New Roman" w:eastAsia="Times New Roman" w:hAnsi="Times New Roman" w:cs="Times New Roman"/>
          <w:noProof/>
          <w:spacing w:val="1"/>
          <w:kern w:val="0"/>
          <w:lang w:val="sr-Cyrl-RS"/>
          <w14:ligatures w14:val="none"/>
        </w:rPr>
        <w:drawing>
          <wp:inline distT="0" distB="0" distL="0" distR="0" wp14:anchorId="3848F6DE" wp14:editId="623366E8">
            <wp:extent cx="3180702" cy="419096"/>
            <wp:effectExtent l="0" t="0" r="0" b="0"/>
            <wp:docPr id="382475123"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22" cstate="print"/>
                    <a:stretch>
                      <a:fillRect/>
                    </a:stretch>
                  </pic:blipFill>
                  <pic:spPr>
                    <a:xfrm>
                      <a:off x="0" y="0"/>
                      <a:ext cx="3180702" cy="419096"/>
                    </a:xfrm>
                    <a:prstGeom prst="rect">
                      <a:avLst/>
                    </a:prstGeom>
                  </pic:spPr>
                </pic:pic>
              </a:graphicData>
            </a:graphic>
          </wp:inline>
        </w:drawing>
      </w:r>
    </w:p>
    <w:p w14:paraId="36FEA511"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620F4930" w14:textId="77777777" w:rsidR="00520509" w:rsidRPr="00B95838" w:rsidRDefault="00520509" w:rsidP="00520509">
      <w:pPr>
        <w:widowControl w:val="0"/>
        <w:autoSpaceDE w:val="0"/>
        <w:autoSpaceDN w:val="0"/>
        <w:ind w:left="22" w:right="22"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 кандидате који су завршили интегрисане студије вреднује се просечна оцена остварена на тим студијама, дужина студирања, остварени научни резултати и други услови прописани општим актом факултета.</w:t>
      </w:r>
    </w:p>
    <w:p w14:paraId="7F77AE05" w14:textId="77777777" w:rsidR="00520509" w:rsidRPr="00B95838" w:rsidRDefault="00520509" w:rsidP="00520509">
      <w:pPr>
        <w:widowControl w:val="0"/>
        <w:autoSpaceDE w:val="0"/>
        <w:autoSpaceDN w:val="0"/>
        <w:ind w:left="22"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 кандидате који су стекли високо образовање према прописима који су</w:t>
      </w:r>
      <w:r w:rsidRPr="00B95838">
        <w:rPr>
          <w:rFonts w:ascii="Times New Roman" w:eastAsia="Times New Roman" w:hAnsi="Times New Roman" w:cs="Times New Roman"/>
          <w:spacing w:val="80"/>
          <w:kern w:val="0"/>
          <w:lang w:val="sr-Cyrl-RS"/>
          <w14:ligatures w14:val="none"/>
        </w:rPr>
        <w:t xml:space="preserve"> </w:t>
      </w:r>
      <w:r w:rsidRPr="00B95838">
        <w:rPr>
          <w:rFonts w:ascii="Times New Roman" w:eastAsia="Times New Roman" w:hAnsi="Times New Roman" w:cs="Times New Roman"/>
          <w:kern w:val="0"/>
          <w:lang w:val="sr-Cyrl-RS"/>
          <w14:ligatures w14:val="none"/>
        </w:rPr>
        <w:t>важили до ступања на снагу Закона о високом образовању („Службени гласник РС”,</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бр.</w:t>
      </w:r>
      <w:r w:rsidRPr="00B95838">
        <w:rPr>
          <w:rFonts w:ascii="Times New Roman" w:eastAsia="Times New Roman" w:hAnsi="Times New Roman" w:cs="Times New Roman"/>
          <w:spacing w:val="56"/>
          <w:kern w:val="0"/>
          <w:lang w:val="sr-Cyrl-RS"/>
          <w14:ligatures w14:val="none"/>
        </w:rPr>
        <w:t xml:space="preserve"> </w:t>
      </w:r>
      <w:r w:rsidRPr="00B95838">
        <w:rPr>
          <w:rFonts w:ascii="Times New Roman" w:eastAsia="Times New Roman" w:hAnsi="Times New Roman" w:cs="Times New Roman"/>
          <w:kern w:val="0"/>
          <w:lang w:val="sr-Cyrl-RS"/>
          <w14:ligatures w14:val="none"/>
        </w:rPr>
        <w:t>76/05,</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100/07</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аутентично</w:t>
      </w:r>
      <w:r w:rsidRPr="00B95838">
        <w:rPr>
          <w:rFonts w:ascii="Times New Roman" w:eastAsia="Times New Roman" w:hAnsi="Times New Roman" w:cs="Times New Roman"/>
          <w:spacing w:val="54"/>
          <w:kern w:val="0"/>
          <w:lang w:val="sr-Cyrl-RS"/>
          <w14:ligatures w14:val="none"/>
        </w:rPr>
        <w:t xml:space="preserve"> </w:t>
      </w:r>
      <w:r w:rsidRPr="00B95838">
        <w:rPr>
          <w:rFonts w:ascii="Times New Roman" w:eastAsia="Times New Roman" w:hAnsi="Times New Roman" w:cs="Times New Roman"/>
          <w:kern w:val="0"/>
          <w:lang w:val="sr-Cyrl-RS"/>
          <w14:ligatures w14:val="none"/>
        </w:rPr>
        <w:t>тумачење,</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97/08,</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44/10,</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93/12,</w:t>
      </w:r>
      <w:r w:rsidRPr="00B95838">
        <w:rPr>
          <w:rFonts w:ascii="Times New Roman" w:eastAsia="Times New Roman" w:hAnsi="Times New Roman" w:cs="Times New Roman"/>
          <w:spacing w:val="56"/>
          <w:kern w:val="0"/>
          <w:lang w:val="sr-Cyrl-RS"/>
          <w14:ligatures w14:val="none"/>
        </w:rPr>
        <w:t xml:space="preserve"> </w:t>
      </w:r>
      <w:r w:rsidRPr="00B95838">
        <w:rPr>
          <w:rFonts w:ascii="Times New Roman" w:eastAsia="Times New Roman" w:hAnsi="Times New Roman" w:cs="Times New Roman"/>
          <w:kern w:val="0"/>
          <w:lang w:val="sr-Cyrl-RS"/>
          <w14:ligatures w14:val="none"/>
        </w:rPr>
        <w:t>89/13,</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99/14,</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kern w:val="0"/>
          <w:lang w:val="sr-Cyrl-RS"/>
          <w14:ligatures w14:val="none"/>
        </w:rPr>
        <w:t>45/15</w:t>
      </w:r>
      <w:r w:rsidRPr="00B95838">
        <w:rPr>
          <w:rFonts w:ascii="Times New Roman" w:eastAsia="Times New Roman" w:hAnsi="Times New Roman" w:cs="Times New Roman"/>
          <w:spacing w:val="57"/>
          <w:kern w:val="0"/>
          <w:lang w:val="sr-Cyrl-RS"/>
          <w14:ligatures w14:val="none"/>
        </w:rPr>
        <w:t xml:space="preserve"> </w:t>
      </w:r>
      <w:r w:rsidRPr="00B95838">
        <w:rPr>
          <w:rFonts w:ascii="Times New Roman" w:eastAsia="Times New Roman" w:hAnsi="Times New Roman" w:cs="Times New Roman"/>
          <w:spacing w:val="-10"/>
          <w:kern w:val="0"/>
          <w:lang w:val="sr-Cyrl-RS"/>
          <w14:ligatures w14:val="none"/>
        </w:rPr>
        <w:t>–</w:t>
      </w:r>
      <w:r>
        <w:rPr>
          <w:rFonts w:ascii="Times New Roman" w:eastAsia="Times New Roman" w:hAnsi="Times New Roman" w:cs="Times New Roman"/>
          <w:kern w:val="0"/>
          <w:lang w:val="sr-Cyrl-RS"/>
          <w14:ligatures w14:val="none"/>
        </w:rPr>
        <w:t xml:space="preserve"> </w:t>
      </w:r>
      <w:r w:rsidRPr="00B95838">
        <w:rPr>
          <w:rFonts w:ascii="Times New Roman" w:eastAsia="Times New Roman" w:hAnsi="Times New Roman" w:cs="Times New Roman"/>
          <w:kern w:val="0"/>
          <w:lang w:val="sr-Cyrl-RS"/>
          <w14:ligatures w14:val="none"/>
        </w:rPr>
        <w:t>аутентично тумачење, 68/15 и 87/16) узима се просечна оцена са основних студија која укључује дипломски рад, уколико исти постоји.</w:t>
      </w:r>
    </w:p>
    <w:p w14:paraId="2D5BF220"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B64764A"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Услови</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мастер</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струковне</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spacing w:val="-2"/>
          <w:kern w:val="0"/>
          <w:szCs w:val="22"/>
          <w:lang w:val="sr-Cyrl-RS" w:eastAsia="en-GB"/>
          <w14:ligatures w14:val="none"/>
        </w:rPr>
        <w:t>студије</w:t>
      </w:r>
    </w:p>
    <w:p w14:paraId="181AC55C" w14:textId="77777777" w:rsidR="00520509" w:rsidRPr="00B95838" w:rsidRDefault="00520509" w:rsidP="00520509">
      <w:pPr>
        <w:widowControl w:val="0"/>
        <w:autoSpaceDE w:val="0"/>
        <w:autoSpaceDN w:val="0"/>
        <w:spacing w:before="3"/>
        <w:rPr>
          <w:rFonts w:ascii="Times New Roman" w:eastAsia="Times New Roman" w:hAnsi="Times New Roman" w:cs="Times New Roman"/>
          <w:i/>
          <w:kern w:val="0"/>
          <w:lang w:val="sr-Cyrl-RS"/>
          <w14:ligatures w14:val="none"/>
        </w:rPr>
      </w:pPr>
    </w:p>
    <w:p w14:paraId="5612110B"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15.</w:t>
      </w:r>
    </w:p>
    <w:p w14:paraId="0E24BCCC" w14:textId="77777777" w:rsidR="00520509" w:rsidRPr="00B95838" w:rsidRDefault="00520509" w:rsidP="00520509">
      <w:pPr>
        <w:widowControl w:val="0"/>
        <w:autoSpaceDE w:val="0"/>
        <w:autoSpaceDN w:val="0"/>
        <w:spacing w:before="278"/>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 прву годину мастер струковних студија може се уписати лице који има завршене основне струковне студије или основне академске студије на акредитованој високошколској установи и студијском програму, остваривши најмање 180 ЕСПБ </w:t>
      </w:r>
      <w:r w:rsidRPr="00B95838">
        <w:rPr>
          <w:rFonts w:ascii="Times New Roman" w:eastAsia="Times New Roman" w:hAnsi="Times New Roman" w:cs="Times New Roman"/>
          <w:spacing w:val="-2"/>
          <w:kern w:val="0"/>
          <w:lang w:val="sr-Cyrl-RS"/>
          <w14:ligatures w14:val="none"/>
        </w:rPr>
        <w:t>бодова.</w:t>
      </w:r>
    </w:p>
    <w:p w14:paraId="326BA3DE" w14:textId="77777777" w:rsidR="00520509" w:rsidRPr="00B95838" w:rsidRDefault="00520509" w:rsidP="00520509">
      <w:pPr>
        <w:widowControl w:val="0"/>
        <w:autoSpaceDE w:val="0"/>
        <w:autoSpaceDN w:val="0"/>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Редослед кандидата за упис у прву годину мастер струковних студија утврђује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се на основу опште просечне оцене остварене на основним струковним, односно основним академским студијама, резултата пријемног испита, уколико се исти организује као и других мерила за упис и за утврђивање редоследа кандидата за упис у прву годину мастер струковних студија прописаних општим актом факултета односно </w:t>
      </w:r>
      <w:r w:rsidRPr="00B95838">
        <w:rPr>
          <w:rFonts w:ascii="Times New Roman" w:eastAsia="Times New Roman" w:hAnsi="Times New Roman" w:cs="Times New Roman"/>
          <w:spacing w:val="-2"/>
          <w:kern w:val="0"/>
          <w:lang w:val="sr-Cyrl-RS"/>
          <w14:ligatures w14:val="none"/>
        </w:rPr>
        <w:t>Универзитета.</w:t>
      </w:r>
    </w:p>
    <w:p w14:paraId="667A599B"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7ECC86F7"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762B502" w14:textId="77777777" w:rsidR="00520509" w:rsidRPr="00B95838" w:rsidRDefault="00520509" w:rsidP="00520509">
      <w:pPr>
        <w:keepNext/>
        <w:keepLines/>
        <w:spacing w:before="480" w:after="120" w:line="276" w:lineRule="auto"/>
        <w:ind w:left="3" w:right="1"/>
        <w:outlineLvl w:val="0"/>
        <w:rPr>
          <w:rFonts w:ascii="Times New Roman" w:eastAsia="Times New Roman" w:hAnsi="Times New Roman" w:cs="Times New Roman"/>
          <w:b/>
          <w:kern w:val="0"/>
          <w:sz w:val="32"/>
          <w:szCs w:val="32"/>
          <w:lang w:val="sr-Cyrl-RS" w:eastAsia="en-GB"/>
          <w14:ligatures w14:val="none"/>
        </w:rPr>
      </w:pPr>
      <w:r w:rsidRPr="00B95838">
        <w:rPr>
          <w:rFonts w:ascii="Times New Roman" w:eastAsia="Times New Roman" w:hAnsi="Times New Roman" w:cs="Times New Roman"/>
          <w:b/>
          <w:kern w:val="0"/>
          <w:sz w:val="32"/>
          <w:szCs w:val="32"/>
          <w:lang w:val="sr-Cyrl-RS" w:eastAsia="en-GB"/>
          <w14:ligatures w14:val="none"/>
        </w:rPr>
        <w:lastRenderedPageBreak/>
        <w:t>V</w:t>
      </w:r>
      <w:r w:rsidRPr="00B95838">
        <w:rPr>
          <w:rFonts w:ascii="Times New Roman" w:eastAsia="Times New Roman" w:hAnsi="Times New Roman" w:cs="Times New Roman"/>
          <w:b/>
          <w:spacing w:val="-6"/>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УСЛОВИ</w:t>
      </w:r>
      <w:r w:rsidRPr="00B95838">
        <w:rPr>
          <w:rFonts w:ascii="Times New Roman" w:eastAsia="Times New Roman" w:hAnsi="Times New Roman" w:cs="Times New Roman"/>
          <w:b/>
          <w:spacing w:val="-5"/>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ЗА</w:t>
      </w:r>
      <w:r w:rsidRPr="00B95838">
        <w:rPr>
          <w:rFonts w:ascii="Times New Roman" w:eastAsia="Times New Roman" w:hAnsi="Times New Roman" w:cs="Times New Roman"/>
          <w:b/>
          <w:spacing w:val="-6"/>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УПИС</w:t>
      </w:r>
      <w:r w:rsidRPr="00B95838">
        <w:rPr>
          <w:rFonts w:ascii="Times New Roman" w:eastAsia="Times New Roman" w:hAnsi="Times New Roman" w:cs="Times New Roman"/>
          <w:b/>
          <w:spacing w:val="-6"/>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НА</w:t>
      </w:r>
      <w:r w:rsidRPr="00B95838">
        <w:rPr>
          <w:rFonts w:ascii="Times New Roman" w:eastAsia="Times New Roman" w:hAnsi="Times New Roman" w:cs="Times New Roman"/>
          <w:b/>
          <w:spacing w:val="-6"/>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СТУДИЈСКЕ</w:t>
      </w:r>
      <w:r w:rsidRPr="00B95838">
        <w:rPr>
          <w:rFonts w:ascii="Times New Roman" w:eastAsia="Times New Roman" w:hAnsi="Times New Roman" w:cs="Times New Roman"/>
          <w:b/>
          <w:spacing w:val="-5"/>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ПРОГРАМЕ</w:t>
      </w:r>
      <w:r w:rsidRPr="00B95838">
        <w:rPr>
          <w:rFonts w:ascii="Times New Roman" w:eastAsia="Times New Roman" w:hAnsi="Times New Roman" w:cs="Times New Roman"/>
          <w:b/>
          <w:spacing w:val="-5"/>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СТУДИЈА</w:t>
      </w:r>
      <w:r w:rsidRPr="00B95838">
        <w:rPr>
          <w:rFonts w:ascii="Times New Roman" w:eastAsia="Times New Roman" w:hAnsi="Times New Roman" w:cs="Times New Roman"/>
          <w:b/>
          <w:spacing w:val="-3"/>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 xml:space="preserve">ТРЕЋЕГ </w:t>
      </w:r>
      <w:r w:rsidRPr="00B95838">
        <w:rPr>
          <w:rFonts w:ascii="Times New Roman" w:eastAsia="Times New Roman" w:hAnsi="Times New Roman" w:cs="Times New Roman"/>
          <w:b/>
          <w:spacing w:val="-2"/>
          <w:kern w:val="0"/>
          <w:sz w:val="32"/>
          <w:szCs w:val="32"/>
          <w:lang w:val="sr-Cyrl-RS" w:eastAsia="en-GB"/>
          <w14:ligatures w14:val="none"/>
        </w:rPr>
        <w:t>СТЕПЕНА</w:t>
      </w:r>
    </w:p>
    <w:p w14:paraId="70C6CA31" w14:textId="77777777" w:rsidR="00520509" w:rsidRPr="00B95838" w:rsidRDefault="00520509" w:rsidP="00520509">
      <w:pPr>
        <w:widowControl w:val="0"/>
        <w:autoSpaceDE w:val="0"/>
        <w:autoSpaceDN w:val="0"/>
        <w:rPr>
          <w:rFonts w:ascii="Times New Roman" w:eastAsia="Times New Roman" w:hAnsi="Times New Roman" w:cs="Times New Roman"/>
          <w:b/>
          <w:kern w:val="0"/>
          <w:lang w:val="sr-Cyrl-RS"/>
          <w14:ligatures w14:val="none"/>
        </w:rPr>
      </w:pPr>
    </w:p>
    <w:p w14:paraId="1547AA0C" w14:textId="77777777" w:rsidR="00520509" w:rsidRPr="00B95838" w:rsidRDefault="00520509" w:rsidP="00520509">
      <w:pPr>
        <w:spacing w:after="200" w:line="276" w:lineRule="auto"/>
        <w:ind w:left="721" w:right="722"/>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Услови</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 докторске</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академске</w:t>
      </w:r>
      <w:r w:rsidRPr="00B95838">
        <w:rPr>
          <w:rFonts w:ascii="Times New Roman" w:eastAsia="Times New Roman" w:hAnsi="Times New Roman" w:cs="Times New Roman"/>
          <w:i/>
          <w:spacing w:val="58"/>
          <w:kern w:val="0"/>
          <w:szCs w:val="22"/>
          <w:lang w:val="sr-Cyrl-RS" w:eastAsia="en-GB"/>
          <w14:ligatures w14:val="none"/>
        </w:rPr>
        <w:t xml:space="preserve"> </w:t>
      </w:r>
      <w:r w:rsidRPr="00B95838">
        <w:rPr>
          <w:rFonts w:ascii="Times New Roman" w:eastAsia="Times New Roman" w:hAnsi="Times New Roman" w:cs="Times New Roman"/>
          <w:i/>
          <w:spacing w:val="-2"/>
          <w:kern w:val="0"/>
          <w:szCs w:val="22"/>
          <w:lang w:val="sr-Cyrl-RS" w:eastAsia="en-GB"/>
          <w14:ligatures w14:val="none"/>
        </w:rPr>
        <w:t>студије</w:t>
      </w:r>
    </w:p>
    <w:p w14:paraId="795345BA"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0AA6F9B1"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16.</w:t>
      </w:r>
    </w:p>
    <w:p w14:paraId="42C5BE5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724BF11" w14:textId="77777777" w:rsidR="00520509" w:rsidRPr="00B95838" w:rsidRDefault="00520509" w:rsidP="00520509">
      <w:pPr>
        <w:widowControl w:val="0"/>
        <w:autoSpaceDE w:val="0"/>
        <w:autoSpaceDN w:val="0"/>
        <w:ind w:left="764"/>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прву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докторских</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уписати лице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које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4"/>
          <w:kern w:val="0"/>
          <w:lang w:val="sr-Cyrl-RS"/>
          <w14:ligatures w14:val="none"/>
        </w:rPr>
        <w:t>има:</w:t>
      </w:r>
    </w:p>
    <w:p w14:paraId="17C2BB61" w14:textId="77777777" w:rsidR="00520509" w:rsidRPr="00B95838" w:rsidRDefault="00520509" w:rsidP="00520509">
      <w:pPr>
        <w:widowControl w:val="0"/>
        <w:numPr>
          <w:ilvl w:val="0"/>
          <w:numId w:val="62"/>
        </w:numPr>
        <w:tabs>
          <w:tab w:val="left" w:pos="1162"/>
        </w:tabs>
        <w:autoSpaceDE w:val="0"/>
        <w:autoSpaceDN w:val="0"/>
        <w:spacing w:after="200" w:line="276" w:lineRule="auto"/>
        <w:ind w:right="17"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завршене основне академске и мастер академске студије, односно интегрисане студије на акредитованој високошколској установи и студијском</w:t>
      </w:r>
      <w:r w:rsidRPr="00B95838">
        <w:rPr>
          <w:rFonts w:ascii="Times New Roman" w:eastAsia="Times New Roman" w:hAnsi="Times New Roman" w:cs="Times New Roman"/>
          <w:spacing w:val="4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општом просечном оценом од најмање 8 на претходним нивоима студија или</w:t>
      </w:r>
    </w:p>
    <w:p w14:paraId="249B47AA" w14:textId="77777777" w:rsidR="00520509" w:rsidRPr="00B95838" w:rsidRDefault="00520509" w:rsidP="00520509">
      <w:pPr>
        <w:widowControl w:val="0"/>
        <w:numPr>
          <w:ilvl w:val="0"/>
          <w:numId w:val="62"/>
        </w:numPr>
        <w:tabs>
          <w:tab w:val="left" w:pos="1162"/>
        </w:tabs>
        <w:autoSpaceDE w:val="0"/>
        <w:autoSpaceDN w:val="0"/>
        <w:spacing w:after="200" w:line="276" w:lineRule="auto"/>
        <w:ind w:right="17"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завршене основне академске и мастер академске студије, односно интегрисане студије на акредитованој високошколској установи и студијском</w:t>
      </w:r>
      <w:r w:rsidRPr="00B95838">
        <w:rPr>
          <w:rFonts w:ascii="Times New Roman" w:eastAsia="Times New Roman" w:hAnsi="Times New Roman" w:cs="Times New Roman"/>
          <w:spacing w:val="4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програму, са најмање 300 ЕСПБ бодова, односно завршене најмање четворогодишње студије по прописима који су важили до ступања на снагу Закона о високом образовању („Сл. гласник РС”, бр. 76/05, 100/07 – аутентично тумачење, 97/08, 44/10, 93/12, 89/13, 99/14, 45/15 – аутентично тумачење, 68/15 и 87/16) и остварене научне радове објављене у часописима са листе ресорног министарства пре уписа на</w:t>
      </w:r>
      <w:r w:rsidRPr="00B95838">
        <w:rPr>
          <w:rFonts w:ascii="Times New Roman" w:eastAsia="Times New Roman" w:hAnsi="Times New Roman" w:cs="Times New Roman"/>
          <w:spacing w:val="8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докторске студије, у складу са општим актима факултета, односно Универзитета.</w:t>
      </w:r>
    </w:p>
    <w:p w14:paraId="74190CE9"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01143C7" w14:textId="77777777" w:rsidR="00520509" w:rsidRPr="00B95838" w:rsidRDefault="00520509" w:rsidP="00520509">
      <w:pPr>
        <w:widowControl w:val="0"/>
        <w:autoSpaceDE w:val="0"/>
        <w:autoSpaceDN w:val="0"/>
        <w:ind w:left="23" w:right="17" w:firstLine="741"/>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Редослед кандидата за упис на докторске студије утврђује се на основу опште просечне оцене и дужине студирања на основним и мастер студијама, остварених научних резултата и других услова прописаних општим актом факултета.</w:t>
      </w:r>
    </w:p>
    <w:p w14:paraId="3161E9F5" w14:textId="77777777" w:rsidR="00520509" w:rsidRPr="00B95838" w:rsidRDefault="00520509" w:rsidP="00520509">
      <w:pPr>
        <w:widowControl w:val="0"/>
        <w:autoSpaceDE w:val="0"/>
        <w:autoSpaceDN w:val="0"/>
        <w:spacing w:before="1"/>
        <w:ind w:left="23"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Општа просечна оцена студирања (ОПО) израчунава се на основу просечних оцена студирања на основним академским студијама (</w:t>
      </w:r>
      <w:proofErr w:type="spellStart"/>
      <w:r w:rsidRPr="00B95838">
        <w:rPr>
          <w:rFonts w:ascii="Times New Roman" w:eastAsia="Times New Roman" w:hAnsi="Times New Roman" w:cs="Times New Roman"/>
          <w:kern w:val="0"/>
          <w:lang w:val="sr-Cyrl-RS"/>
          <w14:ligatures w14:val="none"/>
        </w:rPr>
        <w:t>ОцОС</w:t>
      </w:r>
      <w:proofErr w:type="spellEnd"/>
      <w:r w:rsidRPr="00B95838">
        <w:rPr>
          <w:rFonts w:ascii="Times New Roman" w:eastAsia="Times New Roman" w:hAnsi="Times New Roman" w:cs="Times New Roman"/>
          <w:kern w:val="0"/>
          <w:lang w:val="sr-Cyrl-RS"/>
          <w14:ligatures w14:val="none"/>
        </w:rPr>
        <w:t>) и мастер академским студијама (</w:t>
      </w:r>
      <w:proofErr w:type="spellStart"/>
      <w:r w:rsidRPr="00B95838">
        <w:rPr>
          <w:rFonts w:ascii="Times New Roman" w:eastAsia="Times New Roman" w:hAnsi="Times New Roman" w:cs="Times New Roman"/>
          <w:kern w:val="0"/>
          <w:lang w:val="sr-Cyrl-RS"/>
          <w14:ligatures w14:val="none"/>
        </w:rPr>
        <w:t>ОцМС</w:t>
      </w:r>
      <w:proofErr w:type="spellEnd"/>
      <w:r w:rsidRPr="00B95838">
        <w:rPr>
          <w:rFonts w:ascii="Times New Roman" w:eastAsia="Times New Roman" w:hAnsi="Times New Roman" w:cs="Times New Roman"/>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пондерисаних</w:t>
      </w:r>
      <w:proofErr w:type="spellEnd"/>
      <w:r w:rsidRPr="00B95838">
        <w:rPr>
          <w:rFonts w:ascii="Times New Roman" w:eastAsia="Times New Roman" w:hAnsi="Times New Roman" w:cs="Times New Roman"/>
          <w:kern w:val="0"/>
          <w:lang w:val="sr-Cyrl-RS"/>
          <w14:ligatures w14:val="none"/>
        </w:rPr>
        <w:t xml:space="preserve"> дужином трајања студијског програма на основним академским и мастер академским студијама израженом у ЕСПБ бодовима (</w:t>
      </w:r>
      <w:proofErr w:type="spellStart"/>
      <w:r w:rsidRPr="00B95838">
        <w:rPr>
          <w:rFonts w:ascii="Times New Roman" w:eastAsia="Times New Roman" w:hAnsi="Times New Roman" w:cs="Times New Roman"/>
          <w:kern w:val="0"/>
          <w:lang w:val="sr-Cyrl-RS"/>
          <w14:ligatures w14:val="none"/>
        </w:rPr>
        <w:t>ОСбод</w:t>
      </w:r>
      <w:proofErr w:type="spellEnd"/>
      <w:r w:rsidRPr="00B95838">
        <w:rPr>
          <w:rFonts w:ascii="Times New Roman" w:eastAsia="Times New Roman" w:hAnsi="Times New Roman" w:cs="Times New Roman"/>
          <w:kern w:val="0"/>
          <w:lang w:val="sr-Cyrl-RS"/>
          <w14:ligatures w14:val="none"/>
        </w:rPr>
        <w:t xml:space="preserve"> и </w:t>
      </w:r>
      <w:proofErr w:type="spellStart"/>
      <w:r w:rsidRPr="00B95838">
        <w:rPr>
          <w:rFonts w:ascii="Times New Roman" w:eastAsia="Times New Roman" w:hAnsi="Times New Roman" w:cs="Times New Roman"/>
          <w:spacing w:val="-2"/>
          <w:kern w:val="0"/>
          <w:lang w:val="sr-Cyrl-RS"/>
          <w14:ligatures w14:val="none"/>
        </w:rPr>
        <w:t>МСбод</w:t>
      </w:r>
      <w:proofErr w:type="spellEnd"/>
      <w:r w:rsidRPr="00B95838">
        <w:rPr>
          <w:rFonts w:ascii="Times New Roman" w:eastAsia="Times New Roman" w:hAnsi="Times New Roman" w:cs="Times New Roman"/>
          <w:spacing w:val="-2"/>
          <w:kern w:val="0"/>
          <w:lang w:val="sr-Cyrl-RS"/>
          <w14:ligatures w14:val="none"/>
        </w:rPr>
        <w:t>):</w:t>
      </w:r>
    </w:p>
    <w:p w14:paraId="14592C7B" w14:textId="77777777" w:rsidR="00520509" w:rsidRPr="00B95838" w:rsidRDefault="00520509" w:rsidP="00520509">
      <w:pPr>
        <w:widowControl w:val="0"/>
        <w:autoSpaceDE w:val="0"/>
        <w:autoSpaceDN w:val="0"/>
        <w:spacing w:before="155"/>
        <w:rPr>
          <w:rFonts w:ascii="Times New Roman" w:eastAsia="Times New Roman" w:hAnsi="Times New Roman" w:cs="Times New Roman"/>
          <w:kern w:val="0"/>
          <w:lang w:val="sr-Cyrl-RS"/>
          <w14:ligatures w14:val="none"/>
        </w:rPr>
      </w:pPr>
    </w:p>
    <w:p w14:paraId="3C0C2EF2" w14:textId="77777777" w:rsidR="00520509" w:rsidRPr="00B95838" w:rsidRDefault="00520509" w:rsidP="00520509">
      <w:pPr>
        <w:widowControl w:val="0"/>
        <w:autoSpaceDE w:val="0"/>
        <w:autoSpaceDN w:val="0"/>
        <w:ind w:left="392"/>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noProof/>
          <w:kern w:val="0"/>
          <w:lang w:val="sr-Cyrl-RS"/>
          <w14:ligatures w14:val="none"/>
        </w:rPr>
        <w:drawing>
          <wp:anchor distT="0" distB="0" distL="0" distR="0" simplePos="0" relativeHeight="251667456" behindDoc="0" locked="0" layoutInCell="1" allowOverlap="1" wp14:anchorId="68FFBE53" wp14:editId="36357382">
            <wp:simplePos x="0" y="0"/>
            <wp:positionH relativeFrom="page">
              <wp:posOffset>3232150</wp:posOffset>
            </wp:positionH>
            <wp:positionV relativeFrom="paragraph">
              <wp:posOffset>-276590</wp:posOffset>
            </wp:positionV>
            <wp:extent cx="3180702" cy="419099"/>
            <wp:effectExtent l="0" t="0" r="0" b="0"/>
            <wp:wrapNone/>
            <wp:docPr id="2118000876"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22" cstate="print"/>
                    <a:stretch>
                      <a:fillRect/>
                    </a:stretch>
                  </pic:blipFill>
                  <pic:spPr>
                    <a:xfrm>
                      <a:off x="0" y="0"/>
                      <a:ext cx="3180702" cy="419099"/>
                    </a:xfrm>
                    <a:prstGeom prst="rect">
                      <a:avLst/>
                    </a:prstGeom>
                  </pic:spPr>
                </pic:pic>
              </a:graphicData>
            </a:graphic>
          </wp:anchor>
        </w:drawing>
      </w:r>
      <w:r w:rsidRPr="00B95838">
        <w:rPr>
          <w:rFonts w:ascii="Times New Roman" w:eastAsia="Times New Roman" w:hAnsi="Times New Roman" w:cs="Times New Roman"/>
          <w:kern w:val="0"/>
          <w:lang w:val="sr-Cyrl-RS"/>
          <w14:ligatures w14:val="none"/>
        </w:rPr>
        <w:t>Општа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просечна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оцена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(ОПО) </w:t>
      </w:r>
      <w:r w:rsidRPr="00B95838">
        <w:rPr>
          <w:rFonts w:ascii="Times New Roman" w:eastAsia="Times New Roman" w:hAnsi="Times New Roman" w:cs="Times New Roman"/>
          <w:spacing w:val="-10"/>
          <w:kern w:val="0"/>
          <w:lang w:val="sr-Cyrl-RS"/>
          <w14:ligatures w14:val="none"/>
        </w:rPr>
        <w:t>=</w:t>
      </w:r>
    </w:p>
    <w:p w14:paraId="3A71BF99"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8D02793" w14:textId="77777777" w:rsidR="00520509" w:rsidRPr="00B95838" w:rsidRDefault="00520509" w:rsidP="00520509">
      <w:pPr>
        <w:widowControl w:val="0"/>
        <w:autoSpaceDE w:val="0"/>
        <w:autoSpaceDN w:val="0"/>
        <w:ind w:left="23" w:right="20"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За кандидате који су завршили интегрисане студије узима се просечна оцена остварена на тим студијама, дужина студирања, остварени научни резултати и други услови прописани општим актом факултета.</w:t>
      </w:r>
    </w:p>
    <w:p w14:paraId="248B07D3" w14:textId="77777777" w:rsidR="00520509" w:rsidRPr="00B95838" w:rsidRDefault="00520509" w:rsidP="00520509">
      <w:pPr>
        <w:widowControl w:val="0"/>
        <w:autoSpaceDE w:val="0"/>
        <w:autoSpaceDN w:val="0"/>
        <w:ind w:left="22" w:right="17"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За кандидате који су стекли високо образовање према прописима који су </w:t>
      </w:r>
      <w:r w:rsidRPr="00B95838">
        <w:rPr>
          <w:rFonts w:ascii="Times New Roman" w:eastAsia="Times New Roman" w:hAnsi="Times New Roman" w:cs="Times New Roman"/>
          <w:kern w:val="0"/>
          <w:lang w:val="sr-Cyrl-RS"/>
          <w14:ligatures w14:val="none"/>
        </w:rPr>
        <w:lastRenderedPageBreak/>
        <w:t>важили до ступања на снагу Закона о високом образовању („Службени гласник РС”, бр. 76/05, 100/07 – аутентично тумачење, 97/08, 44/10, 93/12, 89/13, 99/14, 45/15 – аутентично тумачење, 68/15 и 87/16), вреднује се просечна оцена са основних студија која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укључује дипломски рад, уколико исти постоји.</w:t>
      </w:r>
    </w:p>
    <w:p w14:paraId="04B7DFD4" w14:textId="77777777" w:rsidR="00520509" w:rsidRPr="00B95838" w:rsidRDefault="00520509" w:rsidP="00520509">
      <w:pPr>
        <w:widowControl w:val="0"/>
        <w:autoSpaceDE w:val="0"/>
        <w:autoSpaceDN w:val="0"/>
        <w:ind w:left="22" w:right="22" w:firstLine="540"/>
        <w:jc w:val="both"/>
        <w:rPr>
          <w:rFonts w:ascii="Times New Roman" w:eastAsia="Times New Roman" w:hAnsi="Times New Roman" w:cs="Times New Roman"/>
          <w:b/>
          <w:kern w:val="0"/>
          <w:lang w:val="sr-Cyrl-RS"/>
          <w14:ligatures w14:val="none"/>
        </w:rPr>
      </w:pPr>
      <w:r w:rsidRPr="00B95838">
        <w:rPr>
          <w:rFonts w:ascii="Times New Roman" w:eastAsia="Times New Roman" w:hAnsi="Times New Roman" w:cs="Times New Roman"/>
          <w:kern w:val="0"/>
          <w:lang w:val="sr-Cyrl-RS"/>
          <w14:ligatures w14:val="none"/>
        </w:rPr>
        <w:t>Разговор са кандидатом могући је саставни део уписног поступка и вреднује се приликом уписа на начин прописан општим актом факултета, односно Универзитета</w:t>
      </w:r>
      <w:r w:rsidRPr="00B95838">
        <w:rPr>
          <w:rFonts w:ascii="Times New Roman" w:eastAsia="Times New Roman" w:hAnsi="Times New Roman" w:cs="Times New Roman"/>
          <w:b/>
          <w:kern w:val="0"/>
          <w:lang w:val="sr-Cyrl-RS"/>
          <w14:ligatures w14:val="none"/>
        </w:rPr>
        <w:t>.</w:t>
      </w:r>
    </w:p>
    <w:p w14:paraId="1D128802" w14:textId="77777777" w:rsidR="00520509" w:rsidRPr="00B95838" w:rsidRDefault="00520509" w:rsidP="00520509">
      <w:pPr>
        <w:widowControl w:val="0"/>
        <w:autoSpaceDE w:val="0"/>
        <w:autoSpaceDN w:val="0"/>
        <w:ind w:left="22" w:right="22"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односно Универзитет може увести додатне критеријуме за одређивање редоследа кандидата.</w:t>
      </w:r>
    </w:p>
    <w:p w14:paraId="6AF86CD8"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57749C8B" w14:textId="77777777" w:rsidR="00520509" w:rsidRPr="00B95838" w:rsidRDefault="00520509" w:rsidP="00520509">
      <w:pPr>
        <w:widowControl w:val="0"/>
        <w:autoSpaceDE w:val="0"/>
        <w:autoSpaceDN w:val="0"/>
        <w:ind w:left="721" w:right="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16а</w:t>
      </w:r>
    </w:p>
    <w:p w14:paraId="2FA666E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DC75131"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лица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академским</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звањем</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магистар</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наука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докторске</w:t>
      </w:r>
      <w:r w:rsidRPr="00B95838">
        <w:rPr>
          <w:rFonts w:ascii="Times New Roman" w:eastAsia="Times New Roman" w:hAnsi="Times New Roman" w:cs="Times New Roman"/>
          <w:i/>
          <w:spacing w:val="-2"/>
          <w:kern w:val="0"/>
          <w:szCs w:val="22"/>
          <w:lang w:val="sr-Cyrl-RS" w:eastAsia="en-GB"/>
          <w14:ligatures w14:val="none"/>
        </w:rPr>
        <w:t xml:space="preserve"> студије</w:t>
      </w:r>
    </w:p>
    <w:p w14:paraId="02827608"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61F6D158" w14:textId="77777777" w:rsidR="00520509" w:rsidRPr="00B95838" w:rsidRDefault="00520509" w:rsidP="00520509">
      <w:pPr>
        <w:widowControl w:val="0"/>
        <w:autoSpaceDE w:val="0"/>
        <w:autoSpaceDN w:val="0"/>
        <w:ind w:left="22"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које је стекло академски назив магистар наука по прописима који су важили до доношења Закона о високом образовању („Службени гласник РС“ бр. 76/05, 100/07-аутентично тумачење, 97/08, 44/10, 93/12, 89/13, 99/14, 45/15-аутентично тумачење, 68/15 и 87/16), остварује право на упис на студијски програм докторских студија, 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истој или сродној научној области, ако се пријавило на конкурс и уколико се налази на ранг листи до броја који је конкурсом предвиђен за упис, под условима и на начин утврђен чланом 16. овог правилника.</w:t>
      </w:r>
    </w:p>
    <w:p w14:paraId="54C9FEE7"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Лицу из става 1. овог члана, може се, на лични захтев, признати део садржаја наставног плана магистарских студија, уз могућност одређивања савладавања допунских обавеза.</w:t>
      </w:r>
    </w:p>
    <w:p w14:paraId="6444BDE8" w14:textId="77777777" w:rsidR="00520509" w:rsidRPr="00B95838" w:rsidRDefault="00520509" w:rsidP="00520509">
      <w:pPr>
        <w:widowControl w:val="0"/>
        <w:autoSpaceDE w:val="0"/>
        <w:autoSpaceDN w:val="0"/>
        <w:spacing w:before="1"/>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Одлуку о признавању доноси наставно-научно веће факултета, односно Веће за студије при</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Универзитету, на начин и по поступку утврђеним општим актима Универзитета и факултета.</w:t>
      </w:r>
    </w:p>
    <w:p w14:paraId="3C364CE4"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14:paraId="0A3097FB"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14:paraId="054320CC"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7B4DF6D1" w14:textId="77777777" w:rsidR="00520509" w:rsidRPr="00B95838" w:rsidRDefault="00520509" w:rsidP="00520509">
      <w:pPr>
        <w:spacing w:after="200" w:line="276" w:lineRule="auto"/>
        <w:ind w:left="721" w:right="722"/>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Посебни</w:t>
      </w:r>
      <w:r w:rsidRPr="00B95838">
        <w:rPr>
          <w:rFonts w:ascii="Times New Roman" w:eastAsia="Times New Roman" w:hAnsi="Times New Roman" w:cs="Times New Roman"/>
          <w:i/>
          <w:spacing w:val="-4"/>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случајеви</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докторске</w:t>
      </w:r>
      <w:r w:rsidRPr="00B95838">
        <w:rPr>
          <w:rFonts w:ascii="Times New Roman" w:eastAsia="Times New Roman" w:hAnsi="Times New Roman" w:cs="Times New Roman"/>
          <w:i/>
          <w:spacing w:val="-2"/>
          <w:kern w:val="0"/>
          <w:szCs w:val="22"/>
          <w:lang w:val="sr-Cyrl-RS" w:eastAsia="en-GB"/>
          <w14:ligatures w14:val="none"/>
        </w:rPr>
        <w:t xml:space="preserve"> студије</w:t>
      </w:r>
    </w:p>
    <w:p w14:paraId="79029F6A"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74AAB07F" w14:textId="77777777" w:rsidR="00520509" w:rsidRPr="00B95838" w:rsidRDefault="00520509" w:rsidP="00520509">
      <w:pPr>
        <w:widowControl w:val="0"/>
        <w:autoSpaceDE w:val="0"/>
        <w:autoSpaceDN w:val="0"/>
        <w:ind w:left="717"/>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17.</w:t>
      </w:r>
    </w:p>
    <w:p w14:paraId="5341F63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249076FA" w14:textId="77777777" w:rsidR="00520509" w:rsidRPr="00B95838" w:rsidRDefault="00520509" w:rsidP="00520509">
      <w:pPr>
        <w:widowControl w:val="0"/>
        <w:autoSpaceDE w:val="0"/>
        <w:autoSpaceDN w:val="0"/>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студијски програм докторских академских студија може се уписати и лице које је започело докторске студије у истој или сродној научној области на другој високошколској установи, под условима утврђеним студијским програмом, на начин и по поступку утврђеним општим актима Универзитета и факултета.</w:t>
      </w:r>
    </w:p>
    <w:p w14:paraId="55310F1D" w14:textId="77777777" w:rsidR="00520509" w:rsidRPr="00B95838" w:rsidRDefault="00520509" w:rsidP="00520509">
      <w:pPr>
        <w:widowControl w:val="0"/>
        <w:autoSpaceDE w:val="0"/>
        <w:autoSpaceDN w:val="0"/>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 xml:space="preserve">Лице из става 1. овог члана мора испуњавати услове за упис на студијски </w:t>
      </w:r>
      <w:r w:rsidRPr="00B95838">
        <w:rPr>
          <w:rFonts w:ascii="Times New Roman" w:eastAsia="Times New Roman" w:hAnsi="Times New Roman" w:cs="Times New Roman"/>
          <w:spacing w:val="-2"/>
          <w:kern w:val="0"/>
          <w:lang w:val="sr-Cyrl-RS"/>
          <w14:ligatures w14:val="none"/>
        </w:rPr>
        <w:t>програм.</w:t>
      </w:r>
    </w:p>
    <w:p w14:paraId="561DB183" w14:textId="77777777" w:rsidR="00520509" w:rsidRPr="00B95838" w:rsidRDefault="00520509" w:rsidP="00520509">
      <w:pPr>
        <w:widowControl w:val="0"/>
        <w:autoSpaceDE w:val="0"/>
        <w:autoSpaceDN w:val="0"/>
        <w:spacing w:before="74"/>
        <w:ind w:left="23"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Лице из става 1. овог члана мора да оствари најмање 90 ЕСПБ бодова на студијском програму докторских студија на који је уписано, а који се односе на истраживање, израду и одбрану докторске дисертације.</w:t>
      </w:r>
    </w:p>
    <w:p w14:paraId="4C2FD098" w14:textId="77777777" w:rsidR="00520509" w:rsidRPr="00B95838" w:rsidRDefault="00520509" w:rsidP="00520509">
      <w:pPr>
        <w:widowControl w:val="0"/>
        <w:autoSpaceDE w:val="0"/>
        <w:autoSpaceDN w:val="0"/>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Дужина трајања студија лица из става 1. овог члана је двоструки број школских година преосталих за реализацију овако уписаног студијског програма, уз могућност продужења рока за завршетак студија на лични захтев, у складу са чланом 101. став 4. Статута Универзитета, при чему једна година одговара времену потребном за остваривање обима до 60 ЕСПБ бодова.</w:t>
      </w:r>
    </w:p>
    <w:p w14:paraId="61624789"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25F3754" w14:textId="77777777" w:rsidR="00520509" w:rsidRPr="00B95838" w:rsidRDefault="00520509" w:rsidP="00520509">
      <w:pPr>
        <w:keepNext/>
        <w:keepLines/>
        <w:spacing w:before="480" w:after="120" w:line="276" w:lineRule="auto"/>
        <w:outlineLvl w:val="0"/>
        <w:rPr>
          <w:rFonts w:ascii="Times New Roman" w:eastAsia="Times New Roman" w:hAnsi="Times New Roman" w:cs="Times New Roman"/>
          <w:b/>
          <w:kern w:val="0"/>
          <w:sz w:val="32"/>
          <w:szCs w:val="32"/>
          <w:lang w:val="sr-Cyrl-RS" w:eastAsia="en-GB"/>
          <w14:ligatures w14:val="none"/>
        </w:rPr>
      </w:pPr>
      <w:r w:rsidRPr="00B95838">
        <w:rPr>
          <w:rFonts w:ascii="Times New Roman" w:eastAsia="Times New Roman" w:hAnsi="Times New Roman" w:cs="Times New Roman"/>
          <w:b/>
          <w:kern w:val="0"/>
          <w:sz w:val="32"/>
          <w:szCs w:val="32"/>
          <w:lang w:val="sr-Cyrl-RS" w:eastAsia="en-GB"/>
          <w14:ligatures w14:val="none"/>
        </w:rPr>
        <w:t>VI</w:t>
      </w:r>
      <w:r w:rsidRPr="00B95838">
        <w:rPr>
          <w:rFonts w:ascii="Times New Roman" w:eastAsia="Times New Roman" w:hAnsi="Times New Roman" w:cs="Times New Roman"/>
          <w:b/>
          <w:spacing w:val="-4"/>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КОНКУРС</w:t>
      </w:r>
      <w:r w:rsidRPr="00B95838">
        <w:rPr>
          <w:rFonts w:ascii="Times New Roman" w:eastAsia="Times New Roman" w:hAnsi="Times New Roman" w:cs="Times New Roman"/>
          <w:b/>
          <w:spacing w:val="-2"/>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ЗА</w:t>
      </w:r>
      <w:r w:rsidRPr="00B95838">
        <w:rPr>
          <w:rFonts w:ascii="Times New Roman" w:eastAsia="Times New Roman" w:hAnsi="Times New Roman" w:cs="Times New Roman"/>
          <w:b/>
          <w:spacing w:val="-2"/>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УПИС</w:t>
      </w:r>
      <w:r w:rsidRPr="00B95838">
        <w:rPr>
          <w:rFonts w:ascii="Times New Roman" w:eastAsia="Times New Roman" w:hAnsi="Times New Roman" w:cs="Times New Roman"/>
          <w:b/>
          <w:spacing w:val="-2"/>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НА</w:t>
      </w:r>
      <w:r w:rsidRPr="00B95838">
        <w:rPr>
          <w:rFonts w:ascii="Times New Roman" w:eastAsia="Times New Roman" w:hAnsi="Times New Roman" w:cs="Times New Roman"/>
          <w:b/>
          <w:spacing w:val="-2"/>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СТУДИЈЕ</w:t>
      </w:r>
      <w:r w:rsidRPr="00B95838">
        <w:rPr>
          <w:rFonts w:ascii="Times New Roman" w:eastAsia="Times New Roman" w:hAnsi="Times New Roman" w:cs="Times New Roman"/>
          <w:b/>
          <w:spacing w:val="-1"/>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И</w:t>
      </w:r>
      <w:r w:rsidRPr="00B95838">
        <w:rPr>
          <w:rFonts w:ascii="Times New Roman" w:eastAsia="Times New Roman" w:hAnsi="Times New Roman" w:cs="Times New Roman"/>
          <w:b/>
          <w:spacing w:val="-3"/>
          <w:kern w:val="0"/>
          <w:sz w:val="32"/>
          <w:szCs w:val="32"/>
          <w:lang w:val="sr-Cyrl-RS" w:eastAsia="en-GB"/>
          <w14:ligatures w14:val="none"/>
        </w:rPr>
        <w:t xml:space="preserve"> </w:t>
      </w:r>
      <w:r w:rsidRPr="00B95838">
        <w:rPr>
          <w:rFonts w:ascii="Times New Roman" w:eastAsia="Times New Roman" w:hAnsi="Times New Roman" w:cs="Times New Roman"/>
          <w:b/>
          <w:kern w:val="0"/>
          <w:sz w:val="32"/>
          <w:szCs w:val="32"/>
          <w:lang w:val="sr-Cyrl-RS" w:eastAsia="en-GB"/>
          <w14:ligatures w14:val="none"/>
        </w:rPr>
        <w:t>СПРОВОЂЕЊЕ</w:t>
      </w:r>
      <w:r w:rsidRPr="00B95838">
        <w:rPr>
          <w:rFonts w:ascii="Times New Roman" w:eastAsia="Times New Roman" w:hAnsi="Times New Roman" w:cs="Times New Roman"/>
          <w:b/>
          <w:spacing w:val="-1"/>
          <w:kern w:val="0"/>
          <w:sz w:val="32"/>
          <w:szCs w:val="32"/>
          <w:lang w:val="sr-Cyrl-RS" w:eastAsia="en-GB"/>
          <w14:ligatures w14:val="none"/>
        </w:rPr>
        <w:t xml:space="preserve"> </w:t>
      </w:r>
      <w:r w:rsidRPr="00B95838">
        <w:rPr>
          <w:rFonts w:ascii="Times New Roman" w:eastAsia="Times New Roman" w:hAnsi="Times New Roman" w:cs="Times New Roman"/>
          <w:b/>
          <w:spacing w:val="-2"/>
          <w:kern w:val="0"/>
          <w:sz w:val="32"/>
          <w:szCs w:val="32"/>
          <w:lang w:val="sr-Cyrl-RS" w:eastAsia="en-GB"/>
          <w14:ligatures w14:val="none"/>
        </w:rPr>
        <w:t>УПИСА</w:t>
      </w:r>
    </w:p>
    <w:p w14:paraId="69DA3BD9" w14:textId="77777777" w:rsidR="00520509" w:rsidRPr="00B95838" w:rsidRDefault="00520509" w:rsidP="00520509">
      <w:pPr>
        <w:widowControl w:val="0"/>
        <w:autoSpaceDE w:val="0"/>
        <w:autoSpaceDN w:val="0"/>
        <w:rPr>
          <w:rFonts w:ascii="Times New Roman" w:eastAsia="Times New Roman" w:hAnsi="Times New Roman" w:cs="Times New Roman"/>
          <w:b/>
          <w:kern w:val="0"/>
          <w:lang w:val="sr-Cyrl-RS"/>
          <w14:ligatures w14:val="none"/>
        </w:rPr>
      </w:pPr>
    </w:p>
    <w:p w14:paraId="7436E5B8"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18.</w:t>
      </w:r>
    </w:p>
    <w:p w14:paraId="7917C7A4"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2052CBE7" w14:textId="77777777" w:rsidR="00520509" w:rsidRPr="00B95838" w:rsidRDefault="00520509" w:rsidP="00520509">
      <w:pPr>
        <w:widowControl w:val="0"/>
        <w:autoSpaceDE w:val="0"/>
        <w:autoSpaceDN w:val="0"/>
        <w:ind w:left="80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Упис</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прву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студијског програма врши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се на основу</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конкурса.</w:t>
      </w:r>
    </w:p>
    <w:p w14:paraId="236510FF" w14:textId="77777777" w:rsidR="00520509" w:rsidRPr="00B95838" w:rsidRDefault="00520509" w:rsidP="00520509">
      <w:pPr>
        <w:widowControl w:val="0"/>
        <w:autoSpaceDE w:val="0"/>
        <w:autoSpaceDN w:val="0"/>
        <w:ind w:left="23" w:right="20"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Сенат Универзитета расписује обједињени конкурс за упис на акредитоване студијске програме Универзитета које реализују факултети и Универзитет.</w:t>
      </w:r>
    </w:p>
    <w:p w14:paraId="7749C353" w14:textId="77777777" w:rsidR="00520509" w:rsidRPr="00B95838" w:rsidRDefault="00520509" w:rsidP="00520509">
      <w:pPr>
        <w:widowControl w:val="0"/>
        <w:autoSpaceDE w:val="0"/>
        <w:autoSpaceDN w:val="0"/>
        <w:ind w:left="23" w:right="20"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Универзитет јавно објављује конкурс за упис у прву годину студијског програма на начин утврђен одлуком о расписивању конкурса.</w:t>
      </w:r>
    </w:p>
    <w:p w14:paraId="63D74C4C" w14:textId="77777777" w:rsidR="00520509" w:rsidRPr="00B95838" w:rsidRDefault="00520509" w:rsidP="00520509">
      <w:pPr>
        <w:widowControl w:val="0"/>
        <w:autoSpaceDE w:val="0"/>
        <w:autoSpaceDN w:val="0"/>
        <w:ind w:left="23" w:right="18"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Одлуку о расписивању конкурса за упис на студијски програм доноси Сенат најкасније до 25. априла за наредну школску годину на предлог наставно научног већа факултета и Већа за студије при Универзитету за студије које непосредно реализује </w:t>
      </w:r>
      <w:r w:rsidRPr="00B95838">
        <w:rPr>
          <w:rFonts w:ascii="Times New Roman" w:eastAsia="Times New Roman" w:hAnsi="Times New Roman" w:cs="Times New Roman"/>
          <w:spacing w:val="-2"/>
          <w:kern w:val="0"/>
          <w:lang w:val="sr-Cyrl-RS"/>
          <w14:ligatures w14:val="none"/>
        </w:rPr>
        <w:t>Универзитет.</w:t>
      </w:r>
    </w:p>
    <w:p w14:paraId="5596F745" w14:textId="77777777" w:rsidR="00520509" w:rsidRPr="00B95838" w:rsidRDefault="00520509" w:rsidP="00520509">
      <w:pPr>
        <w:widowControl w:val="0"/>
        <w:autoSpaceDE w:val="0"/>
        <w:autoSpaceDN w:val="0"/>
        <w:spacing w:before="1"/>
        <w:ind w:left="23" w:right="22"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Ако студијски програм почиње од пролећног семестра, одлука из става 4. овог члана доноси се најкасније седам дана пре објављивања конкурса за упис на студијски </w:t>
      </w:r>
      <w:r w:rsidRPr="00B95838">
        <w:rPr>
          <w:rFonts w:ascii="Times New Roman" w:eastAsia="Times New Roman" w:hAnsi="Times New Roman" w:cs="Times New Roman"/>
          <w:spacing w:val="-2"/>
          <w:kern w:val="0"/>
          <w:lang w:val="sr-Cyrl-RS"/>
          <w14:ligatures w14:val="none"/>
        </w:rPr>
        <w:t>програм.</w:t>
      </w:r>
    </w:p>
    <w:p w14:paraId="1B98EEFB" w14:textId="77777777" w:rsidR="00520509" w:rsidRPr="00B95838" w:rsidRDefault="00520509" w:rsidP="00520509">
      <w:pPr>
        <w:widowControl w:val="0"/>
        <w:autoSpaceDE w:val="0"/>
        <w:autoSpaceDN w:val="0"/>
        <w:ind w:left="742" w:right="784"/>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Конкурс</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објављује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најкасније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пет</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месеци</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почетка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школске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године. Конкурс садржи:</w:t>
      </w:r>
    </w:p>
    <w:p w14:paraId="5514CFA6" w14:textId="77777777" w:rsidR="00520509" w:rsidRPr="00B95838" w:rsidRDefault="00520509" w:rsidP="00520509">
      <w:pPr>
        <w:widowControl w:val="0"/>
        <w:numPr>
          <w:ilvl w:val="0"/>
          <w:numId w:val="61"/>
        </w:numPr>
        <w:tabs>
          <w:tab w:val="left" w:pos="1822"/>
        </w:tabs>
        <w:autoSpaceDE w:val="0"/>
        <w:autoSpaceDN w:val="0"/>
        <w:spacing w:after="200" w:line="276" w:lineRule="auto"/>
        <w:ind w:left="1822"/>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број</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студената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 xml:space="preserve">сваки студијски </w:t>
      </w:r>
      <w:r w:rsidRPr="00B95838">
        <w:rPr>
          <w:rFonts w:ascii="Times New Roman" w:eastAsia="Times New Roman" w:hAnsi="Times New Roman" w:cs="Times New Roman"/>
          <w:spacing w:val="-2"/>
          <w:kern w:val="0"/>
          <w:szCs w:val="22"/>
          <w:lang w:val="sr-Cyrl-RS" w:eastAsia="en-GB"/>
          <w14:ligatures w14:val="none"/>
        </w:rPr>
        <w:t>програм;</w:t>
      </w:r>
    </w:p>
    <w:p w14:paraId="1A6F038D" w14:textId="77777777" w:rsidR="00520509" w:rsidRPr="00B95838" w:rsidRDefault="00520509" w:rsidP="00520509">
      <w:pPr>
        <w:widowControl w:val="0"/>
        <w:numPr>
          <w:ilvl w:val="0"/>
          <w:numId w:val="61"/>
        </w:numPr>
        <w:tabs>
          <w:tab w:val="left" w:pos="1822"/>
        </w:tabs>
        <w:autoSpaceDE w:val="0"/>
        <w:autoSpaceDN w:val="0"/>
        <w:spacing w:after="200" w:line="276" w:lineRule="auto"/>
        <w:ind w:left="1822"/>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услове</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 рокове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spacing w:val="-4"/>
          <w:kern w:val="0"/>
          <w:szCs w:val="22"/>
          <w:lang w:val="sr-Cyrl-RS" w:eastAsia="en-GB"/>
          <w14:ligatures w14:val="none"/>
        </w:rPr>
        <w:t>упис;</w:t>
      </w:r>
    </w:p>
    <w:p w14:paraId="2FE7EF72" w14:textId="77777777" w:rsidR="00520509" w:rsidRPr="00B95838" w:rsidRDefault="00520509" w:rsidP="00520509">
      <w:pPr>
        <w:widowControl w:val="0"/>
        <w:numPr>
          <w:ilvl w:val="0"/>
          <w:numId w:val="61"/>
        </w:numPr>
        <w:tabs>
          <w:tab w:val="left" w:pos="1822"/>
        </w:tabs>
        <w:autoSpaceDE w:val="0"/>
        <w:autoSpaceDN w:val="0"/>
        <w:spacing w:after="200" w:line="276" w:lineRule="auto"/>
        <w:ind w:left="1822"/>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мерила</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утврђивање</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редоследа</w:t>
      </w:r>
      <w:r w:rsidRPr="00B95838">
        <w:rPr>
          <w:rFonts w:ascii="Times New Roman" w:eastAsia="Times New Roman" w:hAnsi="Times New Roman" w:cs="Times New Roman"/>
          <w:spacing w:val="-2"/>
          <w:kern w:val="0"/>
          <w:szCs w:val="22"/>
          <w:lang w:val="sr-Cyrl-RS" w:eastAsia="en-GB"/>
          <w14:ligatures w14:val="none"/>
        </w:rPr>
        <w:t xml:space="preserve"> кандидата;</w:t>
      </w:r>
    </w:p>
    <w:p w14:paraId="6FD9BD3B" w14:textId="77777777" w:rsidR="00520509" w:rsidRPr="00B95838" w:rsidRDefault="00520509" w:rsidP="00520509">
      <w:pPr>
        <w:widowControl w:val="0"/>
        <w:numPr>
          <w:ilvl w:val="0"/>
          <w:numId w:val="61"/>
        </w:numPr>
        <w:tabs>
          <w:tab w:val="left" w:pos="1822"/>
        </w:tabs>
        <w:autoSpaceDE w:val="0"/>
        <w:autoSpaceDN w:val="0"/>
        <w:spacing w:after="200" w:line="276" w:lineRule="auto"/>
        <w:ind w:left="1822"/>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поступак</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спровођења</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конкурса;</w:t>
      </w:r>
    </w:p>
    <w:p w14:paraId="0F3D71F4" w14:textId="77777777" w:rsidR="00520509" w:rsidRPr="00B95838" w:rsidRDefault="00520509" w:rsidP="00520509">
      <w:pPr>
        <w:widowControl w:val="0"/>
        <w:numPr>
          <w:ilvl w:val="0"/>
          <w:numId w:val="61"/>
        </w:numPr>
        <w:tabs>
          <w:tab w:val="left" w:pos="1822"/>
        </w:tabs>
        <w:autoSpaceDE w:val="0"/>
        <w:autoSpaceDN w:val="0"/>
        <w:spacing w:after="200" w:line="276" w:lineRule="auto"/>
        <w:ind w:left="1822"/>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начин</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 рокове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подношење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жалбе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на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 xml:space="preserve">утврђени </w:t>
      </w:r>
      <w:r w:rsidRPr="00B95838">
        <w:rPr>
          <w:rFonts w:ascii="Times New Roman" w:eastAsia="Times New Roman" w:hAnsi="Times New Roman" w:cs="Times New Roman"/>
          <w:spacing w:val="-2"/>
          <w:kern w:val="0"/>
          <w:szCs w:val="22"/>
          <w:lang w:val="sr-Cyrl-RS" w:eastAsia="en-GB"/>
          <w14:ligatures w14:val="none"/>
        </w:rPr>
        <w:t>редослед;</w:t>
      </w:r>
    </w:p>
    <w:p w14:paraId="4349584F" w14:textId="77777777" w:rsidR="00520509" w:rsidRPr="00B95838" w:rsidRDefault="00520509" w:rsidP="00520509">
      <w:pPr>
        <w:widowControl w:val="0"/>
        <w:numPr>
          <w:ilvl w:val="0"/>
          <w:numId w:val="61"/>
        </w:numPr>
        <w:tabs>
          <w:tab w:val="left" w:pos="1822"/>
        </w:tabs>
        <w:autoSpaceDE w:val="0"/>
        <w:autoSpaceDN w:val="0"/>
        <w:spacing w:after="200" w:line="276" w:lineRule="auto"/>
        <w:ind w:left="1822"/>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висину</w:t>
      </w:r>
      <w:r w:rsidRPr="00B95838">
        <w:rPr>
          <w:rFonts w:ascii="Times New Roman" w:eastAsia="Times New Roman" w:hAnsi="Times New Roman" w:cs="Times New Roman"/>
          <w:spacing w:val="-1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школарине коју</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плаћају</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самофинансирајући</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студенти.</w:t>
      </w:r>
    </w:p>
    <w:p w14:paraId="6FCDB127"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411218EF"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18а</w:t>
      </w:r>
    </w:p>
    <w:p w14:paraId="6E5354B9"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DE63D7D" w14:textId="77777777" w:rsidR="00520509" w:rsidRPr="00B95838" w:rsidRDefault="00520509" w:rsidP="00520509">
      <w:pPr>
        <w:widowControl w:val="0"/>
        <w:autoSpaceDE w:val="0"/>
        <w:autoSpaceDN w:val="0"/>
        <w:ind w:left="22" w:right="17" w:firstLine="96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Конкурс за докторске студије које се организују у оквиру међународних пројеката у складу са </w:t>
      </w:r>
      <w:hyperlink r:id="rId123">
        <w:r w:rsidRPr="00B95838">
          <w:rPr>
            <w:rFonts w:ascii="Times New Roman" w:eastAsia="Times New Roman" w:hAnsi="Times New Roman" w:cs="Times New Roman"/>
            <w:kern w:val="0"/>
            <w:lang w:val="sr-Cyrl-RS"/>
            <w14:ligatures w14:val="none"/>
          </w:rPr>
          <w:t>Законом о потврђивању Споразума између Владе Републике</w:t>
        </w:r>
      </w:hyperlink>
      <w:r w:rsidRPr="00B95838">
        <w:rPr>
          <w:rFonts w:ascii="Times New Roman" w:eastAsia="Times New Roman" w:hAnsi="Times New Roman" w:cs="Times New Roman"/>
          <w:kern w:val="0"/>
          <w:lang w:val="sr-Cyrl-RS"/>
          <w14:ligatures w14:val="none"/>
        </w:rPr>
        <w:t xml:space="preserve"> </w:t>
      </w:r>
      <w:hyperlink r:id="rId124">
        <w:r w:rsidRPr="00B95838">
          <w:rPr>
            <w:rFonts w:ascii="Times New Roman" w:eastAsia="Times New Roman" w:hAnsi="Times New Roman" w:cs="Times New Roman"/>
            <w:kern w:val="0"/>
            <w:lang w:val="sr-Cyrl-RS"/>
            <w14:ligatures w14:val="none"/>
          </w:rPr>
          <w:t>Србије и Европске уније о учешћу Републике Србије у програму Европске Уније</w:t>
        </w:r>
      </w:hyperlink>
      <w:r w:rsidRPr="00B95838">
        <w:rPr>
          <w:rFonts w:ascii="Times New Roman" w:eastAsia="Times New Roman" w:hAnsi="Times New Roman" w:cs="Times New Roman"/>
          <w:kern w:val="0"/>
          <w:lang w:val="sr-Cyrl-RS"/>
          <w14:ligatures w14:val="none"/>
        </w:rPr>
        <w:t xml:space="preserve"> </w:t>
      </w:r>
      <w:hyperlink r:id="rId125">
        <w:r w:rsidRPr="00B95838">
          <w:rPr>
            <w:rFonts w:ascii="Times New Roman" w:eastAsia="Times New Roman" w:hAnsi="Times New Roman" w:cs="Times New Roman"/>
            <w:kern w:val="0"/>
            <w:lang w:val="sr-Cyrl-RS"/>
            <w14:ligatures w14:val="none"/>
          </w:rPr>
          <w:t>Хоризонт 2020 - оквирном програму за истраживање и иновације (2014-2020)</w:t>
        </w:r>
      </w:hyperlink>
      <w:r w:rsidRPr="00B95838">
        <w:rPr>
          <w:rFonts w:ascii="Times New Roman" w:eastAsia="Times New Roman" w:hAnsi="Times New Roman" w:cs="Times New Roman"/>
          <w:kern w:val="0"/>
          <w:lang w:val="sr-Cyrl-RS"/>
          <w14:ligatures w14:val="none"/>
        </w:rPr>
        <w:t xml:space="preserve"> („Службени гласник РС - Међународни уговори", бр. 9/14), расписује се у складу са роковима и условима прописаним програмским документима Хоризонт 2020, односно роковима и условима одговарајућег пројекта у оквиру којег се реализују студије, а студенти уписани по тим конкурсима не улазе у број студената чије се студије финансирају из буџета Републике.</w:t>
      </w:r>
    </w:p>
    <w:p w14:paraId="54D196B0"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Конкурс за упис на заједничке студијске програме у којима учествује Универзитет или факултет у саставу Универзитета расписује се у складу са роковима дефинисаним партнерским уговором о реализацији студијског програма.</w:t>
      </w:r>
    </w:p>
    <w:p w14:paraId="078EB336"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87DC6DB"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 xml:space="preserve">Број </w:t>
      </w:r>
      <w:r w:rsidRPr="00B95838">
        <w:rPr>
          <w:rFonts w:ascii="Times New Roman" w:eastAsia="Times New Roman" w:hAnsi="Times New Roman" w:cs="Times New Roman"/>
          <w:i/>
          <w:spacing w:val="-2"/>
          <w:kern w:val="0"/>
          <w:szCs w:val="22"/>
          <w:lang w:val="sr-Cyrl-RS" w:eastAsia="en-GB"/>
          <w14:ligatures w14:val="none"/>
        </w:rPr>
        <w:t>студената</w:t>
      </w:r>
    </w:p>
    <w:p w14:paraId="5C4287CA"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7F602E1D"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19.</w:t>
      </w:r>
    </w:p>
    <w:p w14:paraId="27D617A8" w14:textId="77777777" w:rsidR="00520509" w:rsidRPr="00B95838" w:rsidRDefault="00520509" w:rsidP="00520509">
      <w:pPr>
        <w:widowControl w:val="0"/>
        <w:autoSpaceDE w:val="0"/>
        <w:autoSpaceDN w:val="0"/>
        <w:spacing w:before="74"/>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предлог наставно-научних већа факултета, односно Већа за студије при Универзитету, Сенат утврђује број студената који се уписује на студијске програме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који се организују на Универзитету, односно на високошколским јединицама у његовом саставу, најкасније до 28. фебруара за наредну школску годину.</w:t>
      </w:r>
    </w:p>
    <w:p w14:paraId="5B564B17" w14:textId="77777777" w:rsidR="00520509" w:rsidRPr="00B95838" w:rsidRDefault="00520509" w:rsidP="00520509">
      <w:pPr>
        <w:widowControl w:val="0"/>
        <w:autoSpaceDE w:val="0"/>
        <w:autoSpaceDN w:val="0"/>
        <w:ind w:left="23" w:right="16"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предлог наставно-научних већа факултета, односно</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Већа за студије при Универзитету, Сенат даје мишљење Влади о броју буџетских студената за упис у прву годину студијских програма који се организују на Универзитету, односно на високошколским јединицама у његовом саставу, најкасније до 28. фебруара за наредну школску годину.</w:t>
      </w:r>
    </w:p>
    <w:p w14:paraId="188BA100" w14:textId="77777777" w:rsidR="00520509" w:rsidRPr="00B95838" w:rsidRDefault="00520509" w:rsidP="00520509">
      <w:pPr>
        <w:widowControl w:val="0"/>
        <w:autoSpaceDE w:val="0"/>
        <w:autoSpaceDN w:val="0"/>
        <w:ind w:left="23" w:right="17" w:firstLine="60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Факултети, односно Веће за студије при Универзитету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достављају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предлоге броја студената који се уписују на студијске програме најкасније до краја јануара месеца текуће године за упис у наредну школску годину. Предлог садржи: назив студијског програма, језик на ком се изводи настава, број који се предлаже за упис студената који се финансирају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из буџета, број самофинансирајућих студената и број студената који ће се уписивати по међународним уговорима које је закључио Универзитет. Укупан број студената предложен за упис не може бити већи од броја студената одобреног акредитацијом тог студијског програма.</w:t>
      </w:r>
    </w:p>
    <w:p w14:paraId="3FAC4934" w14:textId="77777777" w:rsidR="00520509" w:rsidRPr="00B95838" w:rsidRDefault="00520509" w:rsidP="00520509">
      <w:pPr>
        <w:widowControl w:val="0"/>
        <w:autoSpaceDE w:val="0"/>
        <w:autoSpaceDN w:val="0"/>
        <w:ind w:left="23" w:right="16"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предлог факултета, односно Већа за студије при Универзитету, Универзитет може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потписати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уговор са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иностраним</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партнером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упис</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школовање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утврђеног</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броја кандидата,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одређеном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студијском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програму.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Ови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кандидати уписују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под условима који важе за тај студијски програм и рангирају се у оквиру утврђене квоте а у оквиру укупног броја самофинансирајућих кандидата.</w:t>
      </w:r>
    </w:p>
    <w:p w14:paraId="4F811F50" w14:textId="77777777" w:rsidR="00520509" w:rsidRPr="00B95838" w:rsidRDefault="00520509" w:rsidP="00520509">
      <w:pPr>
        <w:widowControl w:val="0"/>
        <w:autoSpaceDE w:val="0"/>
        <w:autoSpaceDN w:val="0"/>
        <w:spacing w:before="1"/>
        <w:ind w:left="23" w:right="18" w:firstLine="54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Влада утврђује додатни број студената чије се студије финансирају из буџета за реализацију афирмативних мера. Број студената уписаних на буџет по афирмативној мери одузима се од броја самофинансирајућих студената, или од укупних буџетских студената, у случају када су сви студенти уписани на терет буџета.</w:t>
      </w:r>
    </w:p>
    <w:p w14:paraId="279B2E95" w14:textId="77777777" w:rsidR="00520509" w:rsidRPr="00B95838" w:rsidRDefault="00520509" w:rsidP="00520509">
      <w:pPr>
        <w:widowControl w:val="0"/>
        <w:autoSpaceDE w:val="0"/>
        <w:autoSpaceDN w:val="0"/>
        <w:spacing w:before="276"/>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 xml:space="preserve">Члан </w:t>
      </w:r>
      <w:r w:rsidRPr="00B95838">
        <w:rPr>
          <w:rFonts w:ascii="Times New Roman" w:eastAsia="Times New Roman" w:hAnsi="Times New Roman" w:cs="Times New Roman"/>
          <w:spacing w:val="-5"/>
          <w:kern w:val="0"/>
          <w:lang w:val="sr-Cyrl-RS"/>
          <w14:ligatures w14:val="none"/>
        </w:rPr>
        <w:t>20.</w:t>
      </w:r>
    </w:p>
    <w:p w14:paraId="0756E0E6" w14:textId="77777777" w:rsidR="00520509" w:rsidRPr="00B95838" w:rsidRDefault="00520509" w:rsidP="00520509">
      <w:pPr>
        <w:widowControl w:val="0"/>
        <w:autoSpaceDE w:val="0"/>
        <w:autoSpaceDN w:val="0"/>
        <w:spacing w:before="276"/>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Сенат именује Универзитетску комисију за спровођење уписа која координира рад комисија факултета, даје ближа упутства за спровођење поступка уписа, даје саопштења за јавност у вези са уписом и обавља друге послове које јој повери Сенат </w:t>
      </w:r>
      <w:r w:rsidRPr="00B95838">
        <w:rPr>
          <w:rFonts w:ascii="Times New Roman" w:eastAsia="Times New Roman" w:hAnsi="Times New Roman" w:cs="Times New Roman"/>
          <w:spacing w:val="-2"/>
          <w:kern w:val="0"/>
          <w:lang w:val="sr-Cyrl-RS"/>
          <w14:ligatures w14:val="none"/>
        </w:rPr>
        <w:t>Универзитета.</w:t>
      </w:r>
    </w:p>
    <w:p w14:paraId="2AFE9812" w14:textId="77777777" w:rsidR="00520509" w:rsidRPr="00B95838" w:rsidRDefault="00520509" w:rsidP="00520509">
      <w:pPr>
        <w:widowControl w:val="0"/>
        <w:autoSpaceDE w:val="0"/>
        <w:autoSpaceDN w:val="0"/>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Универзитетску комисију чине по један представник сваке од четири групације факултета, које именује Сенат Универзитета, проректор за наставу, студент проректор и један представник из стручне службе Ректората из сектора за студије и науку.</w:t>
      </w:r>
    </w:p>
    <w:p w14:paraId="041CAD14" w14:textId="77777777" w:rsidR="00520509" w:rsidRPr="00B95838" w:rsidRDefault="00520509" w:rsidP="00520509">
      <w:pPr>
        <w:widowControl w:val="0"/>
        <w:autoSpaceDE w:val="0"/>
        <w:autoSpaceDN w:val="0"/>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Председник</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Универзитетске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проректор</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наставу.</w:t>
      </w:r>
    </w:p>
    <w:p w14:paraId="5B289721" w14:textId="77777777" w:rsidR="00520509" w:rsidRPr="00B95838" w:rsidRDefault="00520509" w:rsidP="00520509">
      <w:pPr>
        <w:widowControl w:val="0"/>
        <w:autoSpaceDE w:val="0"/>
        <w:autoSpaceDN w:val="0"/>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Секретара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именује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ректор</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из реда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запослених</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стручној</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служби.</w:t>
      </w:r>
    </w:p>
    <w:p w14:paraId="3F3AB60A" w14:textId="77777777" w:rsidR="00520509" w:rsidRPr="00B95838" w:rsidRDefault="00520509" w:rsidP="00520509">
      <w:pPr>
        <w:widowControl w:val="0"/>
        <w:autoSpaceDE w:val="0"/>
        <w:autoSpaceDN w:val="0"/>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Универзитетска комисија доставља Сенату Универзитета јединствен извештај о упису на Универзитет, који обухвата информацију о броју уписаних студената, проблемима који су настали током уписа, предлозима мера за побољшање квалитета уписа и другим релевантним подацима.</w:t>
      </w:r>
    </w:p>
    <w:p w14:paraId="4A666A6F"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Факултет образује комисију факултета за спровођење уписа, а надлежности комисије утврђују се актом факултета. Комисија факултета одлучује у </w:t>
      </w:r>
      <w:proofErr w:type="spellStart"/>
      <w:r w:rsidRPr="00B95838">
        <w:rPr>
          <w:rFonts w:ascii="Times New Roman" w:eastAsia="Times New Roman" w:hAnsi="Times New Roman" w:cs="Times New Roman"/>
          <w:kern w:val="0"/>
          <w:lang w:val="sr-Cyrl-RS"/>
          <w14:ligatures w14:val="none"/>
        </w:rPr>
        <w:t>првостепeном</w:t>
      </w:r>
      <w:proofErr w:type="spellEnd"/>
      <w:r w:rsidRPr="00B95838">
        <w:rPr>
          <w:rFonts w:ascii="Times New Roman" w:eastAsia="Times New Roman" w:hAnsi="Times New Roman" w:cs="Times New Roman"/>
          <w:kern w:val="0"/>
          <w:lang w:val="sr-Cyrl-RS"/>
          <w14:ligatures w14:val="none"/>
        </w:rPr>
        <w:t xml:space="preserve"> поступку о жалбама кандидата.</w:t>
      </w:r>
    </w:p>
    <w:p w14:paraId="560E0521" w14:textId="77777777" w:rsidR="00520509" w:rsidRPr="00B95838" w:rsidRDefault="00520509" w:rsidP="00520509">
      <w:pPr>
        <w:widowControl w:val="0"/>
        <w:autoSpaceDE w:val="0"/>
        <w:autoSpaceDN w:val="0"/>
        <w:ind w:left="23" w:right="22"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Декан факултета се стара о законитости спровођења поступка уписа и одлучује</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у другостепеном поступку о жалбама кандидата.</w:t>
      </w:r>
    </w:p>
    <w:p w14:paraId="72E7B6E6" w14:textId="77777777" w:rsidR="00520509" w:rsidRPr="00B95838" w:rsidRDefault="00520509" w:rsidP="00520509">
      <w:pPr>
        <w:widowControl w:val="0"/>
        <w:autoSpaceDE w:val="0"/>
        <w:autoSpaceDN w:val="0"/>
        <w:ind w:left="22" w:right="22"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Веће за студије при Универзитету именује комисију за спровођење уписа за студије при Универзитету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 сваки студијски програм и утврђује надлежност комисије.</w:t>
      </w:r>
    </w:p>
    <w:p w14:paraId="3E6095AF" w14:textId="77777777" w:rsidR="00520509" w:rsidRPr="00B95838" w:rsidRDefault="00520509" w:rsidP="00520509">
      <w:pPr>
        <w:widowControl w:val="0"/>
        <w:autoSpaceDE w:val="0"/>
        <w:autoSpaceDN w:val="0"/>
        <w:ind w:left="74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Проректор</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за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науку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координира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рад комисија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из става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8.</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овог</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члана.</w:t>
      </w:r>
    </w:p>
    <w:p w14:paraId="1A5B256E" w14:textId="77777777" w:rsidR="00520509" w:rsidRPr="00B95838" w:rsidRDefault="00520509" w:rsidP="00520509">
      <w:pPr>
        <w:widowControl w:val="0"/>
        <w:autoSpaceDE w:val="0"/>
        <w:autoSpaceDN w:val="0"/>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Обавеза комисија факултета</w:t>
      </w:r>
      <w:r w:rsidRPr="00B95838">
        <w:rPr>
          <w:rFonts w:ascii="Times New Roman" w:eastAsia="Times New Roman" w:hAnsi="Times New Roman" w:cs="Times New Roman"/>
          <w:b/>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 Комисије из става 8. овог члана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је да у року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недељу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дана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након</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завршеног уписног рока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доставе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кратак</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Извештај</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о упису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са освртом на анализу жалби кандидата као и решења по тим жалбама.</w:t>
      </w:r>
    </w:p>
    <w:p w14:paraId="35B7B20C" w14:textId="77777777" w:rsidR="00520509" w:rsidRPr="00B95838" w:rsidRDefault="00520509" w:rsidP="00520509">
      <w:pPr>
        <w:spacing w:before="74"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Документа</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пријављивање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spacing w:val="-2"/>
          <w:kern w:val="0"/>
          <w:szCs w:val="22"/>
          <w:lang w:val="sr-Cyrl-RS" w:eastAsia="en-GB"/>
          <w14:ligatures w14:val="none"/>
        </w:rPr>
        <w:t>кандидата</w:t>
      </w:r>
    </w:p>
    <w:p w14:paraId="63363BF7"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32A7691E" w14:textId="77777777" w:rsidR="00520509" w:rsidRPr="00B95838" w:rsidRDefault="00520509" w:rsidP="00520509">
      <w:pPr>
        <w:widowControl w:val="0"/>
        <w:autoSpaceDE w:val="0"/>
        <w:autoSpaceDN w:val="0"/>
        <w:ind w:left="719" w:right="66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21.</w:t>
      </w:r>
    </w:p>
    <w:p w14:paraId="5B787D70"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8710DDA" w14:textId="77777777" w:rsidR="00520509" w:rsidRPr="00B95838" w:rsidRDefault="00520509" w:rsidP="00520509">
      <w:pPr>
        <w:widowControl w:val="0"/>
        <w:autoSpaceDE w:val="0"/>
        <w:autoSpaceDN w:val="0"/>
        <w:ind w:left="22"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Кандидати приликом пријаве на конкурс подносе фотокопије следећих докумената уз оригинална документа на увид:</w:t>
      </w:r>
    </w:p>
    <w:p w14:paraId="642D27B4" w14:textId="77777777" w:rsidR="00520509" w:rsidRPr="00B95838" w:rsidRDefault="00520509" w:rsidP="00520509">
      <w:pPr>
        <w:widowControl w:val="0"/>
        <w:numPr>
          <w:ilvl w:val="0"/>
          <w:numId w:val="65"/>
        </w:numPr>
        <w:tabs>
          <w:tab w:val="left" w:pos="880"/>
        </w:tabs>
        <w:autoSpaceDE w:val="0"/>
        <w:autoSpaceDN w:val="0"/>
        <w:spacing w:after="200" w:line="276" w:lineRule="auto"/>
        <w:ind w:left="880" w:hanging="138"/>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студијске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програме основних и</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интегрисаних</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студија</w:t>
      </w:r>
    </w:p>
    <w:p w14:paraId="3359177B" w14:textId="77777777" w:rsidR="00520509" w:rsidRPr="00B95838" w:rsidRDefault="00520509" w:rsidP="00520509">
      <w:pPr>
        <w:widowControl w:val="0"/>
        <w:numPr>
          <w:ilvl w:val="1"/>
          <w:numId w:val="65"/>
        </w:numPr>
        <w:tabs>
          <w:tab w:val="left" w:pos="1750"/>
        </w:tabs>
        <w:autoSpaceDE w:val="0"/>
        <w:autoSpaceDN w:val="0"/>
        <w:spacing w:after="200" w:line="276" w:lineRule="auto"/>
        <w:ind w:left="175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сведочанство</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све</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разреде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претходног</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средњошколског</w:t>
      </w:r>
      <w:r w:rsidRPr="00B95838">
        <w:rPr>
          <w:rFonts w:ascii="Times New Roman" w:eastAsia="Times New Roman" w:hAnsi="Times New Roman" w:cs="Times New Roman"/>
          <w:spacing w:val="-2"/>
          <w:kern w:val="0"/>
          <w:szCs w:val="22"/>
          <w:lang w:val="sr-Cyrl-RS" w:eastAsia="en-GB"/>
          <w14:ligatures w14:val="none"/>
        </w:rPr>
        <w:t xml:space="preserve"> образовања;</w:t>
      </w:r>
    </w:p>
    <w:p w14:paraId="7BE6A385" w14:textId="77777777" w:rsidR="00520509" w:rsidRPr="00B95838" w:rsidRDefault="00520509" w:rsidP="00520509">
      <w:pPr>
        <w:widowControl w:val="0"/>
        <w:numPr>
          <w:ilvl w:val="1"/>
          <w:numId w:val="65"/>
        </w:numPr>
        <w:tabs>
          <w:tab w:val="left" w:pos="1750"/>
        </w:tabs>
        <w:autoSpaceDE w:val="0"/>
        <w:autoSpaceDN w:val="0"/>
        <w:spacing w:after="200" w:line="276" w:lineRule="auto"/>
        <w:ind w:left="175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диплому</w:t>
      </w:r>
      <w:r w:rsidRPr="00B95838">
        <w:rPr>
          <w:rFonts w:ascii="Times New Roman" w:eastAsia="Times New Roman" w:hAnsi="Times New Roman" w:cs="Times New Roman"/>
          <w:spacing w:val="-10"/>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о положеном</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завршном</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односно матурском</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испиту;</w:t>
      </w:r>
    </w:p>
    <w:p w14:paraId="5A1C1D5A" w14:textId="77777777" w:rsidR="00520509" w:rsidRPr="00B95838" w:rsidRDefault="00520509" w:rsidP="00520509">
      <w:pPr>
        <w:widowControl w:val="0"/>
        <w:numPr>
          <w:ilvl w:val="1"/>
          <w:numId w:val="65"/>
        </w:numPr>
        <w:tabs>
          <w:tab w:val="left" w:pos="1750"/>
        </w:tabs>
        <w:autoSpaceDE w:val="0"/>
        <w:autoSpaceDN w:val="0"/>
        <w:spacing w:after="200" w:line="276" w:lineRule="auto"/>
        <w:ind w:left="1750" w:right="19"/>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 xml:space="preserve">дипломе са републичког или међународног такмичења за кандидате који су као ученици трећег и четвртог разреда средње школе освојили једну од прве три награде из предмета који се полаже на пријемном </w:t>
      </w:r>
      <w:r w:rsidRPr="00B95838">
        <w:rPr>
          <w:rFonts w:ascii="Times New Roman" w:eastAsia="Times New Roman" w:hAnsi="Times New Roman" w:cs="Times New Roman"/>
          <w:spacing w:val="-2"/>
          <w:kern w:val="0"/>
          <w:szCs w:val="22"/>
          <w:lang w:val="sr-Cyrl-RS" w:eastAsia="en-GB"/>
          <w14:ligatures w14:val="none"/>
        </w:rPr>
        <w:t>испиту.</w:t>
      </w:r>
    </w:p>
    <w:p w14:paraId="039EDF3D" w14:textId="77777777" w:rsidR="00520509" w:rsidRPr="00B95838" w:rsidRDefault="00520509" w:rsidP="00520509">
      <w:pPr>
        <w:widowControl w:val="0"/>
        <w:numPr>
          <w:ilvl w:val="0"/>
          <w:numId w:val="65"/>
        </w:numPr>
        <w:tabs>
          <w:tab w:val="left" w:pos="1101"/>
        </w:tabs>
        <w:autoSpaceDE w:val="0"/>
        <w:autoSpaceDN w:val="0"/>
        <w:spacing w:after="200" w:line="276" w:lineRule="auto"/>
        <w:ind w:left="1101" w:hanging="359"/>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lastRenderedPageBreak/>
        <w:t>за</w:t>
      </w:r>
      <w:r w:rsidRPr="00B95838">
        <w:rPr>
          <w:rFonts w:ascii="Times New Roman" w:eastAsia="Times New Roman" w:hAnsi="Times New Roman" w:cs="Times New Roman"/>
          <w:spacing w:val="-6"/>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студијске</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програме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 xml:space="preserve">специјалистичких струковних </w:t>
      </w:r>
      <w:r w:rsidRPr="00B95838">
        <w:rPr>
          <w:rFonts w:ascii="Times New Roman" w:eastAsia="Times New Roman" w:hAnsi="Times New Roman" w:cs="Times New Roman"/>
          <w:spacing w:val="-2"/>
          <w:kern w:val="0"/>
          <w:szCs w:val="22"/>
          <w:lang w:val="sr-Cyrl-RS" w:eastAsia="en-GB"/>
          <w14:ligatures w14:val="none"/>
        </w:rPr>
        <w:t>студија</w:t>
      </w:r>
    </w:p>
    <w:p w14:paraId="00E6DCF6" w14:textId="77777777" w:rsidR="00520509" w:rsidRPr="00B95838" w:rsidRDefault="00520509" w:rsidP="00520509">
      <w:pPr>
        <w:widowControl w:val="0"/>
        <w:numPr>
          <w:ilvl w:val="1"/>
          <w:numId w:val="65"/>
        </w:numPr>
        <w:tabs>
          <w:tab w:val="left" w:pos="1822"/>
        </w:tabs>
        <w:autoSpaceDE w:val="0"/>
        <w:autoSpaceDN w:val="0"/>
        <w:spacing w:after="200" w:line="276" w:lineRule="auto"/>
        <w:ind w:left="1822" w:right="19"/>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диплому и додатак дипломи, односно уверење о завршеном студијском програму основних (струковних или академских) студија.</w:t>
      </w:r>
    </w:p>
    <w:p w14:paraId="33B78CE1" w14:textId="77777777" w:rsidR="00520509" w:rsidRPr="00B95838" w:rsidRDefault="00520509" w:rsidP="00520509">
      <w:pPr>
        <w:widowControl w:val="0"/>
        <w:numPr>
          <w:ilvl w:val="0"/>
          <w:numId w:val="65"/>
        </w:numPr>
        <w:tabs>
          <w:tab w:val="left" w:pos="1101"/>
        </w:tabs>
        <w:autoSpaceDE w:val="0"/>
        <w:autoSpaceDN w:val="0"/>
        <w:spacing w:after="200" w:line="276" w:lineRule="auto"/>
        <w:ind w:left="1101" w:hanging="359"/>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студијске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програме</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другог</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степена</w:t>
      </w:r>
    </w:p>
    <w:p w14:paraId="23A46078" w14:textId="77777777" w:rsidR="00520509" w:rsidRPr="00B95838" w:rsidRDefault="00520509" w:rsidP="00520509">
      <w:pPr>
        <w:widowControl w:val="0"/>
        <w:numPr>
          <w:ilvl w:val="1"/>
          <w:numId w:val="65"/>
        </w:numPr>
        <w:tabs>
          <w:tab w:val="left" w:pos="1822"/>
        </w:tabs>
        <w:autoSpaceDE w:val="0"/>
        <w:autoSpaceDN w:val="0"/>
        <w:spacing w:after="200" w:line="276" w:lineRule="auto"/>
        <w:ind w:left="1822" w:right="19"/>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диплому и додатак дипломи, односно уверење о завршеном студијском програму првог степена студија.</w:t>
      </w:r>
    </w:p>
    <w:p w14:paraId="74159A91" w14:textId="77777777" w:rsidR="00520509" w:rsidRPr="00B95838" w:rsidRDefault="00520509" w:rsidP="00520509">
      <w:pPr>
        <w:widowControl w:val="0"/>
        <w:numPr>
          <w:ilvl w:val="0"/>
          <w:numId w:val="65"/>
        </w:numPr>
        <w:tabs>
          <w:tab w:val="left" w:pos="1462"/>
        </w:tabs>
        <w:autoSpaceDE w:val="0"/>
        <w:autoSpaceDN w:val="0"/>
        <w:spacing w:after="200" w:line="276" w:lineRule="auto"/>
        <w:ind w:left="1462" w:hanging="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студијске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програме</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студија</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трећег</w:t>
      </w:r>
      <w:r w:rsidRPr="00B95838">
        <w:rPr>
          <w:rFonts w:ascii="Times New Roman" w:eastAsia="Times New Roman" w:hAnsi="Times New Roman" w:cs="Times New Roman"/>
          <w:spacing w:val="-2"/>
          <w:kern w:val="0"/>
          <w:szCs w:val="22"/>
          <w:lang w:val="sr-Cyrl-RS" w:eastAsia="en-GB"/>
          <w14:ligatures w14:val="none"/>
        </w:rPr>
        <w:t xml:space="preserve"> степена</w:t>
      </w:r>
    </w:p>
    <w:p w14:paraId="7BD7B35B" w14:textId="77777777" w:rsidR="00520509" w:rsidRPr="00B95838" w:rsidRDefault="00520509" w:rsidP="00520509">
      <w:pPr>
        <w:widowControl w:val="0"/>
        <w:numPr>
          <w:ilvl w:val="1"/>
          <w:numId w:val="65"/>
        </w:numPr>
        <w:tabs>
          <w:tab w:val="left" w:pos="1823"/>
        </w:tabs>
        <w:autoSpaceDE w:val="0"/>
        <w:autoSpaceDN w:val="0"/>
        <w:spacing w:before="1" w:after="200" w:line="276" w:lineRule="auto"/>
        <w:ind w:left="1823" w:right="19"/>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диплому и додатак дипломи, односно уверење о завршеном студијском програму првог и другог степена студија, односно диплому магистра наука;</w:t>
      </w:r>
    </w:p>
    <w:p w14:paraId="1D08AA43" w14:textId="77777777" w:rsidR="00520509" w:rsidRPr="00B95838" w:rsidRDefault="00520509" w:rsidP="00520509">
      <w:pPr>
        <w:widowControl w:val="0"/>
        <w:numPr>
          <w:ilvl w:val="1"/>
          <w:numId w:val="65"/>
        </w:numPr>
        <w:tabs>
          <w:tab w:val="left" w:pos="1823"/>
        </w:tabs>
        <w:autoSpaceDE w:val="0"/>
        <w:autoSpaceDN w:val="0"/>
        <w:spacing w:after="200" w:line="276" w:lineRule="auto"/>
        <w:ind w:left="1823" w:right="17"/>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доказе који се односе на остварене научне радове (фотокопије објављених радова, односно потврду часописа са DOI бројем);</w:t>
      </w:r>
    </w:p>
    <w:p w14:paraId="70789E15" w14:textId="77777777" w:rsidR="00520509" w:rsidRPr="00B95838" w:rsidRDefault="00520509" w:rsidP="00520509">
      <w:pPr>
        <w:widowControl w:val="0"/>
        <w:numPr>
          <w:ilvl w:val="1"/>
          <w:numId w:val="65"/>
        </w:numPr>
        <w:tabs>
          <w:tab w:val="left" w:pos="1823"/>
        </w:tabs>
        <w:autoSpaceDE w:val="0"/>
        <w:autoSpaceDN w:val="0"/>
        <w:spacing w:after="200" w:line="276" w:lineRule="auto"/>
        <w:ind w:left="1823"/>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доказ о</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знању</w:t>
      </w:r>
      <w:r w:rsidRPr="00B95838">
        <w:rPr>
          <w:rFonts w:ascii="Times New Roman" w:eastAsia="Times New Roman" w:hAnsi="Times New Roman" w:cs="Times New Roman"/>
          <w:spacing w:val="-6"/>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једног</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светског</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језика.</w:t>
      </w:r>
    </w:p>
    <w:p w14:paraId="5E559259" w14:textId="77777777" w:rsidR="00520509" w:rsidRPr="00B95838" w:rsidRDefault="00520509" w:rsidP="00520509">
      <w:pPr>
        <w:widowControl w:val="0"/>
        <w:autoSpaceDE w:val="0"/>
        <w:autoSpaceDN w:val="0"/>
        <w:ind w:left="743"/>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потреби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може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тражити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од</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друга</w:t>
      </w:r>
      <w:r w:rsidRPr="00B95838">
        <w:rPr>
          <w:rFonts w:ascii="Times New Roman" w:eastAsia="Times New Roman" w:hAnsi="Times New Roman" w:cs="Times New Roman"/>
          <w:spacing w:val="-2"/>
          <w:kern w:val="0"/>
          <w:lang w:val="sr-Cyrl-RS"/>
          <w14:ligatures w14:val="none"/>
        </w:rPr>
        <w:t xml:space="preserve"> документа.</w:t>
      </w:r>
    </w:p>
    <w:p w14:paraId="13DC50F4" w14:textId="77777777" w:rsidR="00520509" w:rsidRPr="00B95838" w:rsidRDefault="00520509" w:rsidP="00520509">
      <w:pPr>
        <w:widowControl w:val="0"/>
        <w:autoSpaceDE w:val="0"/>
        <w:autoSpaceDN w:val="0"/>
        <w:spacing w:before="276"/>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22.</w:t>
      </w:r>
    </w:p>
    <w:p w14:paraId="061A5458"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B22742F" w14:textId="77777777" w:rsidR="00520509" w:rsidRPr="00B95838" w:rsidRDefault="00520509" w:rsidP="00520509">
      <w:pPr>
        <w:widowControl w:val="0"/>
        <w:autoSpaceDE w:val="0"/>
        <w:autoSpaceDN w:val="0"/>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Приликом пријаве на конкурс подносе се диплома и додатак дипломи, односно уверење о дипломирању са уверењем о положеним испитима издатим од стране акредитоване високошколске установе и студијског програма.</w:t>
      </w:r>
    </w:p>
    <w:p w14:paraId="33CFFC1A" w14:textId="77777777" w:rsidR="00520509" w:rsidRPr="00B95838" w:rsidRDefault="00520509" w:rsidP="00520509">
      <w:pPr>
        <w:widowControl w:val="0"/>
        <w:autoSpaceDE w:val="0"/>
        <w:autoSpaceDN w:val="0"/>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Кандидат који је завршио студије по прописима који су важили до доношења Закона о високом образовању („Службени гласник РС”, бр. 76/05, 100/07 – аутентично тумачење, 97/08, 44/10, 93/12, 89/13, 99/14, 45/15 – аутентично тумачење, 68/15 и 87/16) уз диплому, уместо додатка дипломи обавезно доставља уверење о положеним </w:t>
      </w:r>
      <w:r w:rsidRPr="00B95838">
        <w:rPr>
          <w:rFonts w:ascii="Times New Roman" w:eastAsia="Times New Roman" w:hAnsi="Times New Roman" w:cs="Times New Roman"/>
          <w:spacing w:val="-2"/>
          <w:kern w:val="0"/>
          <w:lang w:val="sr-Cyrl-RS"/>
          <w14:ligatures w14:val="none"/>
        </w:rPr>
        <w:t>испитима.</w:t>
      </w:r>
    </w:p>
    <w:p w14:paraId="4D0740CB" w14:textId="77777777" w:rsidR="00520509" w:rsidRPr="00B95838" w:rsidRDefault="00520509" w:rsidP="00520509">
      <w:pPr>
        <w:widowControl w:val="0"/>
        <w:autoSpaceDE w:val="0"/>
        <w:autoSpaceDN w:val="0"/>
        <w:ind w:left="23"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коме није издата диплома, приликом уписа подноси уверење о дипломирању са уверењем о положеним испитима, с тим да, најкасније у року од годину дана, достави факултету, односно Универзитету диплому и додатак дипломи о завршеном претходном степену високог образовања.</w:t>
      </w:r>
    </w:p>
    <w:p w14:paraId="2A4D934C" w14:textId="77777777" w:rsidR="00520509" w:rsidRPr="00B95838" w:rsidRDefault="00520509" w:rsidP="00520509">
      <w:pPr>
        <w:widowControl w:val="0"/>
        <w:autoSpaceDE w:val="0"/>
        <w:autoSpaceDN w:val="0"/>
        <w:ind w:left="23"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Диплома о завршеном првом степену високог образовања на академским студијама коју је кандидат стекао уз признавање дела студијског програма струковних студија првог степена, сматра се ваљаном за упис на други и трећи степен студија само уколико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обим</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признатих</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испита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студијског</w:t>
      </w:r>
      <w:r w:rsidRPr="00B95838">
        <w:rPr>
          <w:rFonts w:ascii="Times New Roman" w:eastAsia="Times New Roman" w:hAnsi="Times New Roman" w:cs="Times New Roman"/>
          <w:spacing w:val="6"/>
          <w:kern w:val="0"/>
          <w:lang w:val="sr-Cyrl-RS"/>
          <w14:ligatures w14:val="none"/>
        </w:rPr>
        <w:t xml:space="preserve"> </w:t>
      </w:r>
      <w:r w:rsidRPr="00B95838">
        <w:rPr>
          <w:rFonts w:ascii="Times New Roman" w:eastAsia="Times New Roman" w:hAnsi="Times New Roman" w:cs="Times New Roman"/>
          <w:kern w:val="0"/>
          <w:lang w:val="sr-Cyrl-RS"/>
          <w14:ligatures w14:val="none"/>
        </w:rPr>
        <w:t>програма</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струковних</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студија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прелази</w:t>
      </w:r>
    </w:p>
    <w:p w14:paraId="7D18A57E" w14:textId="77777777" w:rsidR="00520509" w:rsidRPr="00B95838" w:rsidRDefault="00520509" w:rsidP="00520509">
      <w:pPr>
        <w:widowControl w:val="0"/>
        <w:autoSpaceDE w:val="0"/>
        <w:autoSpaceDN w:val="0"/>
        <w:ind w:left="23" w:right="17"/>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30 % укупног обима студијског програма академских студија на ком је диплома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стечена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(72/240 ЕСПБ</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бодова, односно 54/180</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ЕСПБ</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бодова 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складу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Правилником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о стандардима и поступку за акредитацију студијских програма.</w:t>
      </w:r>
    </w:p>
    <w:p w14:paraId="3591DFA4" w14:textId="77777777" w:rsidR="00520509" w:rsidRPr="00B95838" w:rsidRDefault="00520509" w:rsidP="00520509">
      <w:pPr>
        <w:widowControl w:val="0"/>
        <w:autoSpaceDE w:val="0"/>
        <w:autoSpaceDN w:val="0"/>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Универзитет, односно факултет који реализује студијски програм на који се </w:t>
      </w:r>
      <w:r w:rsidRPr="00B95838">
        <w:rPr>
          <w:rFonts w:ascii="Times New Roman" w:eastAsia="Times New Roman" w:hAnsi="Times New Roman" w:cs="Times New Roman"/>
          <w:kern w:val="0"/>
          <w:lang w:val="sr-Cyrl-RS"/>
          <w14:ligatures w14:val="none"/>
        </w:rPr>
        <w:lastRenderedPageBreak/>
        <w:t>кандидат уписује дужан је да провери поднете високошколске исправе и уколико утврди</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исправа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није</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издата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складу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са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важећим</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прописима,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нема</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право</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на </w:t>
      </w:r>
      <w:r w:rsidRPr="00B95838">
        <w:rPr>
          <w:rFonts w:ascii="Times New Roman" w:eastAsia="Times New Roman" w:hAnsi="Times New Roman" w:cs="Times New Roman"/>
          <w:spacing w:val="-2"/>
          <w:kern w:val="0"/>
          <w:lang w:val="sr-Cyrl-RS"/>
          <w14:ligatures w14:val="none"/>
        </w:rPr>
        <w:t>упис.</w:t>
      </w:r>
    </w:p>
    <w:p w14:paraId="383D5CA3" w14:textId="77777777" w:rsidR="00520509" w:rsidRPr="00B95838" w:rsidRDefault="00520509" w:rsidP="00520509">
      <w:pPr>
        <w:widowControl w:val="0"/>
        <w:autoSpaceDE w:val="0"/>
        <w:autoSpaceDN w:val="0"/>
        <w:spacing w:before="74"/>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Уколико се накнадно утврди да исправа о завршеном претходном степену студија има недостатке, спроводи се поступак поништавања уписа, у складу са</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Законом.</w:t>
      </w:r>
    </w:p>
    <w:p w14:paraId="2517ACB0"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8489CC1"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23.</w:t>
      </w:r>
    </w:p>
    <w:p w14:paraId="34B25029"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7BA09A4" w14:textId="77777777" w:rsidR="00520509" w:rsidRPr="00B95838" w:rsidRDefault="00520509" w:rsidP="00520509">
      <w:pPr>
        <w:widowControl w:val="0"/>
        <w:autoSpaceDE w:val="0"/>
        <w:autoSpaceDN w:val="0"/>
        <w:ind w:left="23" w:right="15"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Кандидати приликом пријаве на конкурс подносе доказ о уплати накнаде за трошкове у вези са спровођењем конкурса.</w:t>
      </w:r>
    </w:p>
    <w:p w14:paraId="77109CC3" w14:textId="77777777" w:rsidR="00520509" w:rsidRPr="00B95838" w:rsidRDefault="00520509" w:rsidP="00520509">
      <w:pPr>
        <w:widowControl w:val="0"/>
        <w:autoSpaceDE w:val="0"/>
        <w:autoSpaceDN w:val="0"/>
        <w:ind w:left="22"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Кандидати који су претходно образовање стекли у иностранству прилажу и фотокопију решења о признатим школским односно високошколским исправама или потврду да је поступак признавања стране школске, односно високошколске исправе </w:t>
      </w:r>
      <w:r w:rsidRPr="00B95838">
        <w:rPr>
          <w:rFonts w:ascii="Times New Roman" w:eastAsia="Times New Roman" w:hAnsi="Times New Roman" w:cs="Times New Roman"/>
          <w:spacing w:val="-2"/>
          <w:kern w:val="0"/>
          <w:lang w:val="sr-Cyrl-RS"/>
          <w14:ligatures w14:val="none"/>
        </w:rPr>
        <w:t>започет.</w:t>
      </w:r>
    </w:p>
    <w:p w14:paraId="535AC9EB" w14:textId="77777777" w:rsidR="00520509" w:rsidRPr="00B95838" w:rsidRDefault="00520509" w:rsidP="00520509">
      <w:pPr>
        <w:widowControl w:val="0"/>
        <w:autoSpaceDE w:val="0"/>
        <w:autoSpaceDN w:val="0"/>
        <w:ind w:left="74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учешћем</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конкурсу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потврђује</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да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прихвата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правила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spacing w:val="-2"/>
          <w:kern w:val="0"/>
          <w:lang w:val="sr-Cyrl-RS"/>
          <w14:ligatures w14:val="none"/>
        </w:rPr>
        <w:t>конкурса.</w:t>
      </w:r>
    </w:p>
    <w:p w14:paraId="5D01178F" w14:textId="77777777" w:rsidR="00520509" w:rsidRPr="00B95838" w:rsidRDefault="00520509" w:rsidP="00520509">
      <w:pPr>
        <w:widowControl w:val="0"/>
        <w:autoSpaceDE w:val="0"/>
        <w:autoSpaceDN w:val="0"/>
        <w:ind w:left="22"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Кандидат даје изјаву којом овлашћује факултет и Универзитет да лични подаци које је дао могу да буду унети у електронску базу </w:t>
      </w:r>
      <w:proofErr w:type="spellStart"/>
      <w:r w:rsidRPr="00B95838">
        <w:rPr>
          <w:rFonts w:ascii="Times New Roman" w:eastAsia="Times New Roman" w:hAnsi="Times New Roman" w:cs="Times New Roman"/>
          <w:kern w:val="0"/>
          <w:lang w:val="sr-Cyrl-RS"/>
          <w14:ligatures w14:val="none"/>
        </w:rPr>
        <w:t>података,те</w:t>
      </w:r>
      <w:proofErr w:type="spellEnd"/>
      <w:r w:rsidRPr="00B95838">
        <w:rPr>
          <w:rFonts w:ascii="Times New Roman" w:eastAsia="Times New Roman" w:hAnsi="Times New Roman" w:cs="Times New Roman"/>
          <w:kern w:val="0"/>
          <w:lang w:val="sr-Cyrl-RS"/>
          <w14:ligatures w14:val="none"/>
        </w:rPr>
        <w:t xml:space="preserve"> да се ти подаци могу користити за потребе генерисања потребних статистичких података, достављања тражених података Министарству без података о личности, као и да неће бити</w:t>
      </w:r>
      <w:r w:rsidRPr="00B95838">
        <w:rPr>
          <w:rFonts w:ascii="Times New Roman" w:eastAsia="Times New Roman" w:hAnsi="Times New Roman" w:cs="Times New Roman"/>
          <w:spacing w:val="40"/>
          <w:kern w:val="0"/>
          <w:lang w:val="sr-Cyrl-RS"/>
          <w14:ligatures w14:val="none"/>
        </w:rPr>
        <w:t xml:space="preserve"> </w:t>
      </w:r>
      <w:r w:rsidRPr="00B95838">
        <w:rPr>
          <w:rFonts w:ascii="Times New Roman" w:eastAsia="Times New Roman" w:hAnsi="Times New Roman" w:cs="Times New Roman"/>
          <w:kern w:val="0"/>
          <w:lang w:val="sr-Cyrl-RS"/>
          <w14:ligatures w14:val="none"/>
        </w:rPr>
        <w:t>доступни неовлашћеним лицима.</w:t>
      </w:r>
    </w:p>
    <w:p w14:paraId="0DF1A4F7"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A524D4F" w14:textId="77777777" w:rsidR="00520509" w:rsidRPr="00B95838" w:rsidRDefault="00520509" w:rsidP="00520509">
      <w:pPr>
        <w:widowControl w:val="0"/>
        <w:autoSpaceDE w:val="0"/>
        <w:autoSpaceDN w:val="0"/>
        <w:ind w:left="482"/>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24.</w:t>
      </w:r>
    </w:p>
    <w:p w14:paraId="126C7E4F"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67364F6C" w14:textId="77777777" w:rsidR="00520509" w:rsidRPr="00B95838" w:rsidRDefault="00520509" w:rsidP="00520509">
      <w:pPr>
        <w:widowControl w:val="0"/>
        <w:autoSpaceDE w:val="0"/>
        <w:autoSpaceDN w:val="0"/>
        <w:spacing w:before="1"/>
        <w:ind w:left="22"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на пријемни испит односно испит за проверу склоности и способности, уколико се исти спроводи, доноси документ за идентификацију – важећу личну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карту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или пасош. </w:t>
      </w:r>
      <w:proofErr w:type="spellStart"/>
      <w:r w:rsidRPr="00B95838">
        <w:rPr>
          <w:rFonts w:ascii="Times New Roman" w:eastAsia="Times New Roman" w:hAnsi="Times New Roman" w:cs="Times New Roman"/>
          <w:kern w:val="0"/>
          <w:lang w:val="sr-Cyrl-RS"/>
          <w14:ligatures w14:val="none"/>
        </w:rPr>
        <w:t>Прe</w:t>
      </w:r>
      <w:proofErr w:type="spellEnd"/>
      <w:r w:rsidRPr="00B95838">
        <w:rPr>
          <w:rFonts w:ascii="Times New Roman" w:eastAsia="Times New Roman" w:hAnsi="Times New Roman" w:cs="Times New Roman"/>
          <w:spacing w:val="-1"/>
          <w:kern w:val="0"/>
          <w:lang w:val="sr-Cyrl-RS"/>
          <w14:ligatures w14:val="none"/>
        </w:rPr>
        <w:t xml:space="preserve"> </w:t>
      </w:r>
      <w:proofErr w:type="spellStart"/>
      <w:r w:rsidRPr="00B95838">
        <w:rPr>
          <w:rFonts w:ascii="Times New Roman" w:eastAsia="Times New Roman" w:hAnsi="Times New Roman" w:cs="Times New Roman"/>
          <w:kern w:val="0"/>
          <w:lang w:val="sr-Cyrl-RS"/>
          <w14:ligatures w14:val="none"/>
        </w:rPr>
        <w:t>приступањa</w:t>
      </w:r>
      <w:proofErr w:type="spellEnd"/>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испиту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комисија</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факултета, односно комисија студијског програма при Универзитету утврђује идентитет кандидата. Кандидат чији идентитет није утврђен не може полагати испит.</w:t>
      </w:r>
    </w:p>
    <w:p w14:paraId="2991E150"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Општим актом факултета, односно Универзитета ближе се уређује начин спровођења пријемног испита.</w:t>
      </w:r>
    </w:p>
    <w:p w14:paraId="5C7D964C" w14:textId="77777777" w:rsidR="00520509" w:rsidRPr="00B95838" w:rsidRDefault="00520509" w:rsidP="00520509">
      <w:pPr>
        <w:widowControl w:val="0"/>
        <w:autoSpaceDE w:val="0"/>
        <w:autoSpaceDN w:val="0"/>
        <w:ind w:left="22"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 спровођењу пријемног испита, односно испита за проверу склоности и способности, води се записник.</w:t>
      </w:r>
    </w:p>
    <w:p w14:paraId="58FBD273"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4FC574BF"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Утврђивање</w:t>
      </w:r>
      <w:r w:rsidRPr="00B95838">
        <w:rPr>
          <w:rFonts w:ascii="Times New Roman" w:eastAsia="Times New Roman" w:hAnsi="Times New Roman" w:cs="Times New Roman"/>
          <w:i/>
          <w:spacing w:val="-5"/>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ранг</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листе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све</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степене</w:t>
      </w:r>
      <w:r w:rsidRPr="00B95838">
        <w:rPr>
          <w:rFonts w:ascii="Times New Roman" w:eastAsia="Times New Roman" w:hAnsi="Times New Roman" w:cs="Times New Roman"/>
          <w:i/>
          <w:spacing w:val="-2"/>
          <w:kern w:val="0"/>
          <w:szCs w:val="22"/>
          <w:lang w:val="sr-Cyrl-RS" w:eastAsia="en-GB"/>
          <w14:ligatures w14:val="none"/>
        </w:rPr>
        <w:t xml:space="preserve"> студија</w:t>
      </w:r>
    </w:p>
    <w:p w14:paraId="651C9D99"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15D6EB19"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25.</w:t>
      </w:r>
    </w:p>
    <w:p w14:paraId="7105E2D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9DD2EC0" w14:textId="77777777" w:rsidR="00520509" w:rsidRPr="00B95838" w:rsidRDefault="00520509" w:rsidP="00520509">
      <w:pPr>
        <w:widowControl w:val="0"/>
        <w:autoSpaceDE w:val="0"/>
        <w:autoSpaceDN w:val="0"/>
        <w:ind w:left="22" w:right="15"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Факултети објављују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листе пријављених кандидата за сваки студијски програм, на огласној табли и интернет страници на које кандидати могу уложити примедбе у случају техничких грешака у року који одреди факултет. По истеку тог рока, подаци који подразумевају успех на претходним нивоима образовања сматрају се коначним.</w:t>
      </w:r>
    </w:p>
    <w:p w14:paraId="055735F9" w14:textId="77777777" w:rsidR="00520509" w:rsidRPr="00B95838" w:rsidRDefault="00520509" w:rsidP="00520509">
      <w:pPr>
        <w:widowControl w:val="0"/>
        <w:autoSpaceDE w:val="0"/>
        <w:autoSpaceDN w:val="0"/>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Након пријемног испита, односно испита за проверу склоности и способности, уколико се исти спроводи, факултети објављују прелиминарну ранг </w:t>
      </w:r>
      <w:r w:rsidRPr="00B95838">
        <w:rPr>
          <w:rFonts w:ascii="Times New Roman" w:eastAsia="Times New Roman" w:hAnsi="Times New Roman" w:cs="Times New Roman"/>
          <w:kern w:val="0"/>
          <w:lang w:val="sr-Cyrl-RS"/>
          <w14:ligatures w14:val="none"/>
        </w:rPr>
        <w:lastRenderedPageBreak/>
        <w:t>листу за сваки појединачни студијски програм, на огласној табли и интернет страници факултета у року који је утврђен конкурсом.</w:t>
      </w:r>
    </w:p>
    <w:p w14:paraId="7DBE4A19"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82DAD94" w14:textId="77777777" w:rsidR="00520509" w:rsidRPr="00B95838" w:rsidRDefault="00520509" w:rsidP="00520509">
      <w:pPr>
        <w:spacing w:after="200" w:line="276" w:lineRule="auto"/>
        <w:ind w:left="721"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Жалба</w:t>
      </w:r>
      <w:r w:rsidRPr="00B95838">
        <w:rPr>
          <w:rFonts w:ascii="Times New Roman" w:eastAsia="Times New Roman" w:hAnsi="Times New Roman" w:cs="Times New Roman"/>
          <w:i/>
          <w:spacing w:val="-2"/>
          <w:kern w:val="0"/>
          <w:szCs w:val="22"/>
          <w:lang w:val="sr-Cyrl-RS" w:eastAsia="en-GB"/>
          <w14:ligatures w14:val="none"/>
        </w:rPr>
        <w:t xml:space="preserve"> кандидата</w:t>
      </w:r>
    </w:p>
    <w:p w14:paraId="5B68AA0E"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5950CA21"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26 </w:t>
      </w:r>
      <w:r w:rsidRPr="00B95838">
        <w:rPr>
          <w:rFonts w:ascii="Times New Roman" w:eastAsia="Times New Roman" w:hAnsi="Times New Roman" w:cs="Times New Roman"/>
          <w:spacing w:val="-10"/>
          <w:kern w:val="0"/>
          <w:lang w:val="sr-Cyrl-RS"/>
          <w14:ligatures w14:val="none"/>
        </w:rPr>
        <w:t>.</w:t>
      </w:r>
    </w:p>
    <w:p w14:paraId="0B67352C"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16FA304" w14:textId="77777777" w:rsidR="00520509" w:rsidRPr="00B95838" w:rsidRDefault="00520509" w:rsidP="00520509">
      <w:pPr>
        <w:widowControl w:val="0"/>
        <w:autoSpaceDE w:val="0"/>
        <w:autoSpaceDN w:val="0"/>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може поднети жалбу на регуларност поступка утврђеног конкурсом, регуларност претходне провере способности, регуларност пријемног испита или на своје место на ранг листи у року од 36 сати од објављивања прелиминарне ранг листе на факултету.</w:t>
      </w:r>
    </w:p>
    <w:p w14:paraId="02CD959E" w14:textId="77777777" w:rsidR="00520509" w:rsidRPr="00B95838" w:rsidRDefault="00520509" w:rsidP="00520509">
      <w:pPr>
        <w:widowControl w:val="0"/>
        <w:autoSpaceDE w:val="0"/>
        <w:autoSpaceDN w:val="0"/>
        <w:spacing w:before="74"/>
        <w:ind w:left="23" w:right="18"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Жалба се подноси надлежној комисији факултета, односно комисији Универзитета за упис на студије при Универзитету, која доноси решење по жалби у року од 24 сата од пријема жалбе.</w:t>
      </w:r>
    </w:p>
    <w:p w14:paraId="23F1749D" w14:textId="77777777" w:rsidR="00520509" w:rsidRPr="00B95838" w:rsidRDefault="00520509" w:rsidP="00520509">
      <w:pPr>
        <w:widowControl w:val="0"/>
        <w:autoSpaceDE w:val="0"/>
        <w:autoSpaceDN w:val="0"/>
        <w:ind w:left="23" w:right="13"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Кандидат незадовољан решењем из става 2. овог члана, има право да у другостепеном поступку уложи жалбу декану факултета, односно ректору Универзитета у року од 24 часа од истека рока за доношење решења из става 2. овог </w:t>
      </w:r>
      <w:r w:rsidRPr="00B95838">
        <w:rPr>
          <w:rFonts w:ascii="Times New Roman" w:eastAsia="Times New Roman" w:hAnsi="Times New Roman" w:cs="Times New Roman"/>
          <w:spacing w:val="-2"/>
          <w:kern w:val="0"/>
          <w:lang w:val="sr-Cyrl-RS"/>
          <w14:ligatures w14:val="none"/>
        </w:rPr>
        <w:t>члана.</w:t>
      </w:r>
    </w:p>
    <w:p w14:paraId="011376F2" w14:textId="77777777" w:rsidR="00520509" w:rsidRPr="00B95838" w:rsidRDefault="00520509" w:rsidP="00520509">
      <w:pPr>
        <w:widowControl w:val="0"/>
        <w:autoSpaceDE w:val="0"/>
        <w:autoSpaceDN w:val="0"/>
        <w:ind w:left="23" w:right="19" w:firstLine="708"/>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Декан, односно ректор доноси коначну одлуку у року од 24 часа од пријема жалбе и одлуку доставља кандидату и комисији факултета, односно Универзитета.</w:t>
      </w:r>
    </w:p>
    <w:p w14:paraId="62C6C61A"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7EAAC961"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27 </w:t>
      </w:r>
      <w:r w:rsidRPr="00B95838">
        <w:rPr>
          <w:rFonts w:ascii="Times New Roman" w:eastAsia="Times New Roman" w:hAnsi="Times New Roman" w:cs="Times New Roman"/>
          <w:spacing w:val="-10"/>
          <w:kern w:val="0"/>
          <w:lang w:val="sr-Cyrl-RS"/>
          <w14:ligatures w14:val="none"/>
        </w:rPr>
        <w:t>.</w:t>
      </w:r>
    </w:p>
    <w:p w14:paraId="78FC9628"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D19698E" w14:textId="77777777" w:rsidR="00520509" w:rsidRPr="00B95838" w:rsidRDefault="00520509" w:rsidP="00520509">
      <w:pPr>
        <w:widowControl w:val="0"/>
        <w:autoSpaceDE w:val="0"/>
        <w:autoSpaceDN w:val="0"/>
        <w:ind w:left="23" w:right="18" w:firstLine="708"/>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Након</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одлучивања</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о</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жалби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факултет,</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односно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утврђује</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и</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 xml:space="preserve">објављује коначну ранг листу свих кандидата са укупним бројем бодова стеченим по свим критеријумима за сваки студијски програм и доставља </w:t>
      </w:r>
      <w:proofErr w:type="spellStart"/>
      <w:r w:rsidRPr="00B95838">
        <w:rPr>
          <w:rFonts w:ascii="Times New Roman" w:eastAsia="Times New Roman" w:hAnsi="Times New Roman" w:cs="Times New Roman"/>
          <w:kern w:val="0"/>
          <w:lang w:val="sr-Cyrl-RS"/>
          <w14:ligatures w14:val="none"/>
        </w:rPr>
        <w:t>je</w:t>
      </w:r>
      <w:proofErr w:type="spellEnd"/>
      <w:r w:rsidRPr="00B95838">
        <w:rPr>
          <w:rFonts w:ascii="Times New Roman" w:eastAsia="Times New Roman" w:hAnsi="Times New Roman" w:cs="Times New Roman"/>
          <w:kern w:val="0"/>
          <w:lang w:val="sr-Cyrl-RS"/>
          <w14:ligatures w14:val="none"/>
        </w:rPr>
        <w:t xml:space="preserve"> Универзитету.</w:t>
      </w:r>
    </w:p>
    <w:p w14:paraId="22F32B27" w14:textId="77777777" w:rsidR="00520509" w:rsidRPr="00B95838" w:rsidRDefault="00520509" w:rsidP="00520509">
      <w:pPr>
        <w:widowControl w:val="0"/>
        <w:autoSpaceDE w:val="0"/>
        <w:autoSpaceDN w:val="0"/>
        <w:ind w:left="23" w:right="22" w:firstLine="708"/>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Универзитет објављује коначне ранг листе за сваки студијски програм на интернет страници Универзитета.</w:t>
      </w:r>
    </w:p>
    <w:p w14:paraId="65CB4458" w14:textId="77777777" w:rsidR="00520509" w:rsidRPr="00B95838" w:rsidRDefault="00520509" w:rsidP="00520509">
      <w:pPr>
        <w:widowControl w:val="0"/>
        <w:autoSpaceDE w:val="0"/>
        <w:autoSpaceDN w:val="0"/>
        <w:ind w:left="23" w:right="20" w:firstLine="708"/>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По објављивању</w:t>
      </w:r>
      <w:r w:rsidRPr="00B95838">
        <w:rPr>
          <w:rFonts w:ascii="Times New Roman" w:eastAsia="Times New Roman" w:hAnsi="Times New Roman" w:cs="Times New Roman"/>
          <w:spacing w:val="-5"/>
          <w:kern w:val="0"/>
          <w:lang w:val="sr-Cyrl-RS"/>
          <w14:ligatures w14:val="none"/>
        </w:rPr>
        <w:t xml:space="preserve"> </w:t>
      </w:r>
      <w:r w:rsidRPr="00B95838">
        <w:rPr>
          <w:rFonts w:ascii="Times New Roman" w:eastAsia="Times New Roman" w:hAnsi="Times New Roman" w:cs="Times New Roman"/>
          <w:kern w:val="0"/>
          <w:lang w:val="sr-Cyrl-RS"/>
          <w14:ligatures w14:val="none"/>
        </w:rPr>
        <w:t>коначне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ранг листе</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за студијски програм</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на сајту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Универзитета обавља се упис кандидата.</w:t>
      </w:r>
    </w:p>
    <w:p w14:paraId="4209C141"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B47B9ED" w14:textId="77777777" w:rsidR="00520509" w:rsidRPr="00B95838" w:rsidRDefault="00520509" w:rsidP="00520509">
      <w:pPr>
        <w:spacing w:before="1"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Документа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2"/>
          <w:kern w:val="0"/>
          <w:szCs w:val="22"/>
          <w:lang w:val="sr-Cyrl-RS" w:eastAsia="en-GB"/>
          <w14:ligatures w14:val="none"/>
        </w:rPr>
        <w:t xml:space="preserve"> кандидата</w:t>
      </w:r>
    </w:p>
    <w:p w14:paraId="59B46E5F" w14:textId="77777777" w:rsidR="00520509" w:rsidRPr="00B95838" w:rsidRDefault="00520509" w:rsidP="00520509">
      <w:pPr>
        <w:widowControl w:val="0"/>
        <w:autoSpaceDE w:val="0"/>
        <w:autoSpaceDN w:val="0"/>
        <w:spacing w:before="276"/>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28.</w:t>
      </w:r>
    </w:p>
    <w:p w14:paraId="79FB11F8" w14:textId="77777777" w:rsidR="00520509" w:rsidRPr="00B95838" w:rsidRDefault="00520509" w:rsidP="00520509">
      <w:pPr>
        <w:widowControl w:val="0"/>
        <w:autoSpaceDE w:val="0"/>
        <w:autoSpaceDN w:val="0"/>
        <w:spacing w:before="276"/>
        <w:ind w:left="23"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Кандидат који је остварио право на упис, подноси оверене фотокопије докумената из члана 21. овог правилника, као и оригинална документа на увид. Поред тога подноси:</w:t>
      </w:r>
    </w:p>
    <w:p w14:paraId="2FED40AB" w14:textId="77777777" w:rsidR="00520509" w:rsidRPr="00B95838" w:rsidRDefault="00520509" w:rsidP="00520509">
      <w:pPr>
        <w:widowControl w:val="0"/>
        <w:numPr>
          <w:ilvl w:val="0"/>
          <w:numId w:val="64"/>
        </w:numPr>
        <w:tabs>
          <w:tab w:val="left" w:pos="1002"/>
        </w:tabs>
        <w:autoSpaceDE w:val="0"/>
        <w:autoSpaceDN w:val="0"/>
        <w:spacing w:after="200" w:line="276" w:lineRule="auto"/>
        <w:ind w:right="19"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образац ШВ-20 (</w:t>
      </w:r>
      <w:r w:rsidRPr="00B95838">
        <w:rPr>
          <w:rFonts w:ascii="Times New Roman" w:eastAsia="Times New Roman" w:hAnsi="Times New Roman" w:cs="Times New Roman"/>
          <w:i/>
          <w:kern w:val="0"/>
          <w:szCs w:val="22"/>
          <w:lang w:val="sr-Cyrl-RS" w:eastAsia="en-GB"/>
          <w14:ligatures w14:val="none"/>
        </w:rPr>
        <w:t>образац се попуњава и електронски, а штампана верзија се потписана предаје на факултету</w:t>
      </w:r>
      <w:r w:rsidRPr="00B95838">
        <w:rPr>
          <w:rFonts w:ascii="Times New Roman" w:eastAsia="Times New Roman" w:hAnsi="Times New Roman" w:cs="Times New Roman"/>
          <w:kern w:val="0"/>
          <w:szCs w:val="22"/>
          <w:lang w:val="sr-Cyrl-RS" w:eastAsia="en-GB"/>
          <w14:ligatures w14:val="none"/>
        </w:rPr>
        <w:t>);</w:t>
      </w:r>
    </w:p>
    <w:p w14:paraId="3BD6B76A" w14:textId="77777777" w:rsidR="00520509" w:rsidRPr="00B95838" w:rsidRDefault="00520509" w:rsidP="00520509">
      <w:pPr>
        <w:widowControl w:val="0"/>
        <w:numPr>
          <w:ilvl w:val="0"/>
          <w:numId w:val="64"/>
        </w:numPr>
        <w:tabs>
          <w:tab w:val="left" w:pos="983"/>
        </w:tabs>
        <w:autoSpaceDE w:val="0"/>
        <w:autoSpaceDN w:val="0"/>
        <w:spacing w:after="200" w:line="276" w:lineRule="auto"/>
        <w:ind w:left="983" w:hanging="24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две</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фотографије</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формата</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 xml:space="preserve">4,5x3,5 </w:t>
      </w:r>
      <w:r w:rsidRPr="00B95838">
        <w:rPr>
          <w:rFonts w:ascii="Times New Roman" w:eastAsia="Times New Roman" w:hAnsi="Times New Roman" w:cs="Times New Roman"/>
          <w:spacing w:val="-5"/>
          <w:kern w:val="0"/>
          <w:szCs w:val="22"/>
          <w:lang w:val="sr-Cyrl-RS" w:eastAsia="en-GB"/>
          <w14:ligatures w14:val="none"/>
        </w:rPr>
        <w:t>цм;</w:t>
      </w:r>
    </w:p>
    <w:p w14:paraId="37472870" w14:textId="77777777" w:rsidR="00520509" w:rsidRPr="00B95838" w:rsidRDefault="00520509" w:rsidP="00520509">
      <w:pPr>
        <w:widowControl w:val="0"/>
        <w:numPr>
          <w:ilvl w:val="0"/>
          <w:numId w:val="64"/>
        </w:numPr>
        <w:tabs>
          <w:tab w:val="left" w:pos="983"/>
        </w:tabs>
        <w:autoSpaceDE w:val="0"/>
        <w:autoSpaceDN w:val="0"/>
        <w:spacing w:after="200" w:line="276" w:lineRule="auto"/>
        <w:ind w:left="983" w:hanging="24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доказ</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о</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уплати накнаде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на</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име</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 xml:space="preserve">трошкова </w:t>
      </w:r>
      <w:r w:rsidRPr="00B95838">
        <w:rPr>
          <w:rFonts w:ascii="Times New Roman" w:eastAsia="Times New Roman" w:hAnsi="Times New Roman" w:cs="Times New Roman"/>
          <w:spacing w:val="-2"/>
          <w:kern w:val="0"/>
          <w:szCs w:val="22"/>
          <w:lang w:val="sr-Cyrl-RS" w:eastAsia="en-GB"/>
          <w14:ligatures w14:val="none"/>
        </w:rPr>
        <w:t>уписа;</w:t>
      </w:r>
    </w:p>
    <w:p w14:paraId="3FE71CBD" w14:textId="77777777" w:rsidR="00520509" w:rsidRPr="00B95838" w:rsidRDefault="00520509" w:rsidP="00520509">
      <w:pPr>
        <w:widowControl w:val="0"/>
        <w:numPr>
          <w:ilvl w:val="0"/>
          <w:numId w:val="64"/>
        </w:numPr>
        <w:tabs>
          <w:tab w:val="left" w:pos="983"/>
        </w:tabs>
        <w:autoSpaceDE w:val="0"/>
        <w:autoSpaceDN w:val="0"/>
        <w:spacing w:after="200" w:line="276" w:lineRule="auto"/>
        <w:ind w:left="983" w:hanging="24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lastRenderedPageBreak/>
        <w:t>доказ</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о уплати</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школарине</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за</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самофинансирајуће</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spacing w:val="-2"/>
          <w:kern w:val="0"/>
          <w:szCs w:val="22"/>
          <w:lang w:val="sr-Cyrl-RS" w:eastAsia="en-GB"/>
          <w14:ligatures w14:val="none"/>
        </w:rPr>
        <w:t>студенте;</w:t>
      </w:r>
    </w:p>
    <w:p w14:paraId="20466683" w14:textId="77777777" w:rsidR="00520509" w:rsidRPr="00B95838" w:rsidRDefault="00520509" w:rsidP="00520509">
      <w:pPr>
        <w:widowControl w:val="0"/>
        <w:numPr>
          <w:ilvl w:val="0"/>
          <w:numId w:val="64"/>
        </w:numPr>
        <w:tabs>
          <w:tab w:val="left" w:pos="983"/>
        </w:tabs>
        <w:autoSpaceDE w:val="0"/>
        <w:autoSpaceDN w:val="0"/>
        <w:spacing w:after="200" w:line="276" w:lineRule="auto"/>
        <w:ind w:right="18" w:firstLine="72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извод</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из</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матичне</w:t>
      </w:r>
      <w:r w:rsidRPr="00B95838">
        <w:rPr>
          <w:rFonts w:ascii="Times New Roman" w:eastAsia="Times New Roman" w:hAnsi="Times New Roman" w:cs="Times New Roman"/>
          <w:spacing w:val="-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књиге</w:t>
      </w:r>
      <w:r w:rsidRPr="00B95838">
        <w:rPr>
          <w:rFonts w:ascii="Times New Roman" w:eastAsia="Times New Roman" w:hAnsi="Times New Roman" w:cs="Times New Roman"/>
          <w:spacing w:val="-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рођених</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(факултет</w:t>
      </w:r>
      <w:r w:rsidRPr="00B95838">
        <w:rPr>
          <w:rFonts w:ascii="Times New Roman" w:eastAsia="Times New Roman" w:hAnsi="Times New Roman" w:cs="Times New Roman"/>
          <w:spacing w:val="-1"/>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односно</w:t>
      </w:r>
      <w:r w:rsidRPr="00B95838">
        <w:rPr>
          <w:rFonts w:ascii="Times New Roman" w:eastAsia="Times New Roman" w:hAnsi="Times New Roman" w:cs="Times New Roman"/>
          <w:spacing w:val="-4"/>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Универзитет</w:t>
      </w:r>
      <w:r w:rsidRPr="00B95838">
        <w:rPr>
          <w:rFonts w:ascii="Times New Roman" w:eastAsia="Times New Roman" w:hAnsi="Times New Roman" w:cs="Times New Roman"/>
          <w:spacing w:val="-6"/>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прибавља</w:t>
      </w:r>
      <w:r w:rsidRPr="00B95838">
        <w:rPr>
          <w:rFonts w:ascii="Times New Roman" w:eastAsia="Times New Roman" w:hAnsi="Times New Roman" w:cs="Times New Roman"/>
          <w:spacing w:val="-5"/>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по службеној дужности извод из матичне књиге рођених, осим за стране држављане који су у обавези да овај документ доставе);</w:t>
      </w:r>
    </w:p>
    <w:p w14:paraId="47D77FFD" w14:textId="77777777" w:rsidR="00520509" w:rsidRPr="00B95838" w:rsidRDefault="00520509" w:rsidP="00520509">
      <w:pPr>
        <w:widowControl w:val="0"/>
        <w:numPr>
          <w:ilvl w:val="0"/>
          <w:numId w:val="64"/>
        </w:numPr>
        <w:tabs>
          <w:tab w:val="left" w:pos="983"/>
        </w:tabs>
        <w:autoSpaceDE w:val="0"/>
        <w:autoSpaceDN w:val="0"/>
        <w:spacing w:after="200" w:line="276" w:lineRule="auto"/>
        <w:ind w:left="983" w:hanging="240"/>
        <w:jc w:val="both"/>
        <w:rPr>
          <w:rFonts w:ascii="Times New Roman" w:eastAsia="Times New Roman" w:hAnsi="Times New Roman" w:cs="Times New Roman"/>
          <w:kern w:val="0"/>
          <w:szCs w:val="22"/>
          <w:lang w:val="sr-Cyrl-RS" w:eastAsia="en-GB"/>
          <w14:ligatures w14:val="none"/>
        </w:rPr>
      </w:pPr>
      <w:r w:rsidRPr="00B95838">
        <w:rPr>
          <w:rFonts w:ascii="Times New Roman" w:eastAsia="Times New Roman" w:hAnsi="Times New Roman" w:cs="Times New Roman"/>
          <w:kern w:val="0"/>
          <w:szCs w:val="22"/>
          <w:lang w:val="sr-Cyrl-RS" w:eastAsia="en-GB"/>
          <w14:ligatures w14:val="none"/>
        </w:rPr>
        <w:t>по</w:t>
      </w:r>
      <w:r w:rsidRPr="00B95838">
        <w:rPr>
          <w:rFonts w:ascii="Times New Roman" w:eastAsia="Times New Roman" w:hAnsi="Times New Roman" w:cs="Times New Roman"/>
          <w:spacing w:val="-2"/>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потреби</w:t>
      </w:r>
      <w:r w:rsidRPr="00B95838">
        <w:rPr>
          <w:rFonts w:ascii="Times New Roman" w:eastAsia="Times New Roman" w:hAnsi="Times New Roman" w:cs="Times New Roman"/>
          <w:spacing w:val="-3"/>
          <w:kern w:val="0"/>
          <w:szCs w:val="22"/>
          <w:lang w:val="sr-Cyrl-RS" w:eastAsia="en-GB"/>
          <w14:ligatures w14:val="none"/>
        </w:rPr>
        <w:t xml:space="preserve"> </w:t>
      </w:r>
      <w:r w:rsidRPr="00B95838">
        <w:rPr>
          <w:rFonts w:ascii="Times New Roman" w:eastAsia="Times New Roman" w:hAnsi="Times New Roman" w:cs="Times New Roman"/>
          <w:kern w:val="0"/>
          <w:szCs w:val="22"/>
          <w:lang w:val="sr-Cyrl-RS" w:eastAsia="en-GB"/>
          <w14:ligatures w14:val="none"/>
        </w:rPr>
        <w:t>и друге</w:t>
      </w:r>
      <w:r w:rsidRPr="00B95838">
        <w:rPr>
          <w:rFonts w:ascii="Times New Roman" w:eastAsia="Times New Roman" w:hAnsi="Times New Roman" w:cs="Times New Roman"/>
          <w:spacing w:val="-2"/>
          <w:kern w:val="0"/>
          <w:szCs w:val="22"/>
          <w:lang w:val="sr-Cyrl-RS" w:eastAsia="en-GB"/>
          <w14:ligatures w14:val="none"/>
        </w:rPr>
        <w:t xml:space="preserve"> доказе.</w:t>
      </w:r>
    </w:p>
    <w:p w14:paraId="3155E2EE"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46EF8C04" w14:textId="77777777" w:rsidR="00520509" w:rsidRPr="00B95838" w:rsidRDefault="00520509" w:rsidP="00520509">
      <w:pPr>
        <w:widowControl w:val="0"/>
        <w:autoSpaceDE w:val="0"/>
        <w:autoSpaceDN w:val="0"/>
        <w:ind w:left="23"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односно Универзитет приликом уписа издаје кандидату</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индекс, којим се доказује статус студента.</w:t>
      </w:r>
    </w:p>
    <w:p w14:paraId="6EDB6133" w14:textId="77777777" w:rsidR="00520509" w:rsidRPr="00B95838" w:rsidRDefault="00520509" w:rsidP="00520509">
      <w:pPr>
        <w:widowControl w:val="0"/>
        <w:autoSpaceDE w:val="0"/>
        <w:autoSpaceDN w:val="0"/>
        <w:ind w:left="23"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Ако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кандидат</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који</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је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остварио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право</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на</w:t>
      </w:r>
      <w:r w:rsidRPr="00B95838">
        <w:rPr>
          <w:rFonts w:ascii="Times New Roman" w:eastAsia="Times New Roman" w:hAnsi="Times New Roman" w:cs="Times New Roman"/>
          <w:spacing w:val="-2"/>
          <w:kern w:val="0"/>
          <w:lang w:val="sr-Cyrl-RS"/>
          <w14:ligatures w14:val="none"/>
        </w:rPr>
        <w:t xml:space="preserve"> </w:t>
      </w:r>
      <w:r w:rsidRPr="00B95838">
        <w:rPr>
          <w:rFonts w:ascii="Times New Roman" w:eastAsia="Times New Roman" w:hAnsi="Times New Roman" w:cs="Times New Roman"/>
          <w:kern w:val="0"/>
          <w:lang w:val="sr-Cyrl-RS"/>
          <w14:ligatures w14:val="none"/>
        </w:rPr>
        <w:t>упис</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не</w:t>
      </w:r>
      <w:r w:rsidRPr="00B95838">
        <w:rPr>
          <w:rFonts w:ascii="Times New Roman" w:eastAsia="Times New Roman" w:hAnsi="Times New Roman" w:cs="Times New Roman"/>
          <w:spacing w:val="-4"/>
          <w:kern w:val="0"/>
          <w:lang w:val="sr-Cyrl-RS"/>
          <w14:ligatures w14:val="none"/>
        </w:rPr>
        <w:t xml:space="preserve"> </w:t>
      </w:r>
      <w:r w:rsidRPr="00B95838">
        <w:rPr>
          <w:rFonts w:ascii="Times New Roman" w:eastAsia="Times New Roman" w:hAnsi="Times New Roman" w:cs="Times New Roman"/>
          <w:kern w:val="0"/>
          <w:lang w:val="sr-Cyrl-RS"/>
          <w14:ligatures w14:val="none"/>
        </w:rPr>
        <w:t>изврши упис у</w:t>
      </w:r>
      <w:r w:rsidRPr="00B95838">
        <w:rPr>
          <w:rFonts w:ascii="Times New Roman" w:eastAsia="Times New Roman" w:hAnsi="Times New Roman" w:cs="Times New Roman"/>
          <w:spacing w:val="-7"/>
          <w:kern w:val="0"/>
          <w:lang w:val="sr-Cyrl-RS"/>
          <w14:ligatures w14:val="none"/>
        </w:rPr>
        <w:t xml:space="preserve"> </w:t>
      </w:r>
      <w:r w:rsidRPr="00B95838">
        <w:rPr>
          <w:rFonts w:ascii="Times New Roman" w:eastAsia="Times New Roman" w:hAnsi="Times New Roman" w:cs="Times New Roman"/>
          <w:kern w:val="0"/>
          <w:lang w:val="sr-Cyrl-RS"/>
          <w14:ligatures w14:val="none"/>
        </w:rPr>
        <w:t>року</w:t>
      </w:r>
      <w:r w:rsidRPr="00B95838">
        <w:rPr>
          <w:rFonts w:ascii="Times New Roman" w:eastAsia="Times New Roman" w:hAnsi="Times New Roman" w:cs="Times New Roman"/>
          <w:spacing w:val="-3"/>
          <w:kern w:val="0"/>
          <w:lang w:val="sr-Cyrl-RS"/>
          <w14:ligatures w14:val="none"/>
        </w:rPr>
        <w:t xml:space="preserve"> </w:t>
      </w:r>
      <w:r w:rsidRPr="00B95838">
        <w:rPr>
          <w:rFonts w:ascii="Times New Roman" w:eastAsia="Times New Roman" w:hAnsi="Times New Roman" w:cs="Times New Roman"/>
          <w:kern w:val="0"/>
          <w:lang w:val="sr-Cyrl-RS"/>
          <w14:ligatures w14:val="none"/>
        </w:rPr>
        <w:t>утврђеном у конкурсу уместо њега ће се уписати следећи кандидат према утврђеном редоследу.</w:t>
      </w:r>
    </w:p>
    <w:p w14:paraId="712CC302"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5D4209B4" w14:textId="77777777" w:rsidR="00520509" w:rsidRPr="00B95838" w:rsidRDefault="00520509" w:rsidP="00520509">
      <w:pPr>
        <w:spacing w:after="200" w:line="276" w:lineRule="auto"/>
        <w:ind w:left="719" w:right="719"/>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Достављање</w:t>
      </w:r>
      <w:r w:rsidRPr="00B95838">
        <w:rPr>
          <w:rFonts w:ascii="Times New Roman" w:eastAsia="Times New Roman" w:hAnsi="Times New Roman" w:cs="Times New Roman"/>
          <w:i/>
          <w:spacing w:val="-6"/>
          <w:kern w:val="0"/>
          <w:szCs w:val="22"/>
          <w:lang w:val="sr-Cyrl-RS" w:eastAsia="en-GB"/>
          <w14:ligatures w14:val="none"/>
        </w:rPr>
        <w:t xml:space="preserve"> </w:t>
      </w:r>
      <w:r w:rsidRPr="00B95838">
        <w:rPr>
          <w:rFonts w:ascii="Times New Roman" w:eastAsia="Times New Roman" w:hAnsi="Times New Roman" w:cs="Times New Roman"/>
          <w:i/>
          <w:spacing w:val="-2"/>
          <w:kern w:val="0"/>
          <w:szCs w:val="22"/>
          <w:lang w:val="sr-Cyrl-RS" w:eastAsia="en-GB"/>
          <w14:ligatures w14:val="none"/>
        </w:rPr>
        <w:t>података</w:t>
      </w:r>
    </w:p>
    <w:p w14:paraId="497B2079"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139992E2" w14:textId="77777777" w:rsidR="00520509" w:rsidRPr="00B95838" w:rsidRDefault="00520509" w:rsidP="00520509">
      <w:pPr>
        <w:widowControl w:val="0"/>
        <w:autoSpaceDE w:val="0"/>
        <w:autoSpaceDN w:val="0"/>
        <w:ind w:left="719" w:right="719"/>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29.</w:t>
      </w:r>
    </w:p>
    <w:p w14:paraId="05A4A22D"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17EE430F" w14:textId="77777777" w:rsidR="00520509" w:rsidRPr="00B95838" w:rsidRDefault="00520509" w:rsidP="00520509">
      <w:pPr>
        <w:widowControl w:val="0"/>
        <w:autoSpaceDE w:val="0"/>
        <w:autoSpaceDN w:val="0"/>
        <w:ind w:left="23" w:right="16" w:firstLine="78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Факултет је дужан да путем web сервиса доставе листе пријављених кандидата, коначне ранг листе, као и листе уписаних студената по студијским програмима у складу са утврђеном динамиком. На основу овако достављених података Универзитет утврђује број непопуњених места за упис.</w:t>
      </w:r>
    </w:p>
    <w:p w14:paraId="2A8F5E75" w14:textId="77777777" w:rsidR="00520509" w:rsidRPr="00B95838" w:rsidRDefault="00520509" w:rsidP="00520509">
      <w:pPr>
        <w:widowControl w:val="0"/>
        <w:autoSpaceDE w:val="0"/>
        <w:autoSpaceDN w:val="0"/>
        <w:ind w:left="23"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Факултети су дужни да доставе податке и о студентима уписаним по посебним случајевима уписа на студијски програм </w:t>
      </w:r>
      <w:proofErr w:type="spellStart"/>
      <w:r w:rsidRPr="00B95838">
        <w:rPr>
          <w:rFonts w:ascii="Times New Roman" w:eastAsia="Times New Roman" w:hAnsi="Times New Roman" w:cs="Times New Roman"/>
          <w:kern w:val="0"/>
          <w:lang w:val="sr-Cyrl-RS"/>
          <w14:ligatures w14:val="none"/>
        </w:rPr>
        <w:t>предвиђених</w:t>
      </w:r>
      <w:proofErr w:type="spellEnd"/>
      <w:r w:rsidRPr="00B95838">
        <w:rPr>
          <w:rFonts w:ascii="Times New Roman" w:eastAsia="Times New Roman" w:hAnsi="Times New Roman" w:cs="Times New Roman"/>
          <w:kern w:val="0"/>
          <w:lang w:val="sr-Cyrl-RS"/>
          <w14:ligatures w14:val="none"/>
        </w:rPr>
        <w:t xml:space="preserve"> Статутом Универзитета.</w:t>
      </w:r>
    </w:p>
    <w:p w14:paraId="59277755" w14:textId="77777777" w:rsidR="00520509" w:rsidRPr="00B95838" w:rsidRDefault="00520509" w:rsidP="00520509">
      <w:pPr>
        <w:widowControl w:val="0"/>
        <w:autoSpaceDE w:val="0"/>
        <w:autoSpaceDN w:val="0"/>
        <w:spacing w:before="74"/>
        <w:ind w:left="721"/>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29а</w:t>
      </w:r>
    </w:p>
    <w:p w14:paraId="5A19E6FF"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2EBFACCA" w14:textId="77777777" w:rsidR="00520509" w:rsidRPr="00B95838" w:rsidRDefault="00520509" w:rsidP="00520509">
      <w:pPr>
        <w:spacing w:after="200" w:line="276" w:lineRule="auto"/>
        <w:ind w:left="721"/>
        <w:jc w:val="center"/>
        <w:rPr>
          <w:rFonts w:ascii="Times New Roman" w:eastAsia="Times New Roman" w:hAnsi="Times New Roman" w:cs="Times New Roman"/>
          <w:i/>
          <w:kern w:val="0"/>
          <w:szCs w:val="22"/>
          <w:lang w:val="sr-Cyrl-RS" w:eastAsia="en-GB"/>
          <w14:ligatures w14:val="none"/>
        </w:rPr>
      </w:pPr>
      <w:r w:rsidRPr="00B95838">
        <w:rPr>
          <w:rFonts w:ascii="Times New Roman" w:eastAsia="Times New Roman" w:hAnsi="Times New Roman" w:cs="Times New Roman"/>
          <w:i/>
          <w:kern w:val="0"/>
          <w:szCs w:val="22"/>
          <w:lang w:val="sr-Cyrl-RS" w:eastAsia="en-GB"/>
          <w14:ligatures w14:val="none"/>
        </w:rPr>
        <w:t>Рангирање</w:t>
      </w:r>
      <w:r w:rsidRPr="00B95838">
        <w:rPr>
          <w:rFonts w:ascii="Times New Roman" w:eastAsia="Times New Roman" w:hAnsi="Times New Roman" w:cs="Times New Roman"/>
          <w:i/>
          <w:spacing w:val="-5"/>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студената</w:t>
      </w:r>
      <w:r w:rsidRPr="00B95838">
        <w:rPr>
          <w:rFonts w:ascii="Times New Roman" w:eastAsia="Times New Roman" w:hAnsi="Times New Roman" w:cs="Times New Roman"/>
          <w:i/>
          <w:spacing w:val="1"/>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за</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упис</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у</w:t>
      </w:r>
      <w:r w:rsidRPr="00B95838">
        <w:rPr>
          <w:rFonts w:ascii="Times New Roman" w:eastAsia="Times New Roman" w:hAnsi="Times New Roman" w:cs="Times New Roman"/>
          <w:i/>
          <w:spacing w:val="-3"/>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наредну</w:t>
      </w:r>
      <w:r w:rsidRPr="00B95838">
        <w:rPr>
          <w:rFonts w:ascii="Times New Roman" w:eastAsia="Times New Roman" w:hAnsi="Times New Roman" w:cs="Times New Roman"/>
          <w:i/>
          <w:spacing w:val="-2"/>
          <w:kern w:val="0"/>
          <w:szCs w:val="22"/>
          <w:lang w:val="sr-Cyrl-RS" w:eastAsia="en-GB"/>
          <w14:ligatures w14:val="none"/>
        </w:rPr>
        <w:t xml:space="preserve"> </w:t>
      </w:r>
      <w:r w:rsidRPr="00B95838">
        <w:rPr>
          <w:rFonts w:ascii="Times New Roman" w:eastAsia="Times New Roman" w:hAnsi="Times New Roman" w:cs="Times New Roman"/>
          <w:i/>
          <w:kern w:val="0"/>
          <w:szCs w:val="22"/>
          <w:lang w:val="sr-Cyrl-RS" w:eastAsia="en-GB"/>
          <w14:ligatures w14:val="none"/>
        </w:rPr>
        <w:t>школску</w:t>
      </w:r>
      <w:r w:rsidRPr="00B95838">
        <w:rPr>
          <w:rFonts w:ascii="Times New Roman" w:eastAsia="Times New Roman" w:hAnsi="Times New Roman" w:cs="Times New Roman"/>
          <w:i/>
          <w:spacing w:val="-2"/>
          <w:kern w:val="0"/>
          <w:szCs w:val="22"/>
          <w:lang w:val="sr-Cyrl-RS" w:eastAsia="en-GB"/>
          <w14:ligatures w14:val="none"/>
        </w:rPr>
        <w:t xml:space="preserve"> годину</w:t>
      </w:r>
    </w:p>
    <w:p w14:paraId="0A54874B" w14:textId="77777777" w:rsidR="00520509" w:rsidRPr="00B95838" w:rsidRDefault="00520509" w:rsidP="00520509">
      <w:pPr>
        <w:widowControl w:val="0"/>
        <w:autoSpaceDE w:val="0"/>
        <w:autoSpaceDN w:val="0"/>
        <w:rPr>
          <w:rFonts w:ascii="Times New Roman" w:eastAsia="Times New Roman" w:hAnsi="Times New Roman" w:cs="Times New Roman"/>
          <w:i/>
          <w:kern w:val="0"/>
          <w:lang w:val="sr-Cyrl-RS"/>
          <w14:ligatures w14:val="none"/>
        </w:rPr>
      </w:pPr>
    </w:p>
    <w:p w14:paraId="67D70DC7" w14:textId="77777777" w:rsidR="00520509" w:rsidRPr="00B95838" w:rsidRDefault="00520509" w:rsidP="00520509">
      <w:pPr>
        <w:widowControl w:val="0"/>
        <w:autoSpaceDE w:val="0"/>
        <w:autoSpaceDN w:val="0"/>
        <w:ind w:left="22" w:right="22"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Приликом уписа сваке школске године, студенти се на основу</w:t>
      </w:r>
      <w:r w:rsidRPr="00B95838">
        <w:rPr>
          <w:rFonts w:ascii="Times New Roman" w:eastAsia="Times New Roman" w:hAnsi="Times New Roman" w:cs="Times New Roman"/>
          <w:spacing w:val="-1"/>
          <w:kern w:val="0"/>
          <w:lang w:val="sr-Cyrl-RS"/>
          <w14:ligatures w14:val="none"/>
        </w:rPr>
        <w:t xml:space="preserve"> </w:t>
      </w:r>
      <w:r w:rsidRPr="00B95838">
        <w:rPr>
          <w:rFonts w:ascii="Times New Roman" w:eastAsia="Times New Roman" w:hAnsi="Times New Roman" w:cs="Times New Roman"/>
          <w:kern w:val="0"/>
          <w:lang w:val="sr-Cyrl-RS"/>
          <w14:ligatures w14:val="none"/>
        </w:rPr>
        <w:t>Закона и Статута Универзитета рангирају за буџетско финансирање.</w:t>
      </w:r>
    </w:p>
    <w:p w14:paraId="40387AB6" w14:textId="77777777" w:rsidR="00520509" w:rsidRPr="00B95838" w:rsidRDefault="00520509" w:rsidP="00520509">
      <w:pPr>
        <w:widowControl w:val="0"/>
        <w:autoSpaceDE w:val="0"/>
        <w:autoSpaceDN w:val="0"/>
        <w:ind w:left="22"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Рангирање студената за упис у наредну школску годину обухвата студенте који су уписани исте школске године на исти студијски програм, а врши се на основу постигнутог успеха у претходним школским годинама.</w:t>
      </w:r>
    </w:p>
    <w:p w14:paraId="51C875C7" w14:textId="77777777" w:rsidR="00520509" w:rsidRPr="00B95838" w:rsidRDefault="00520509" w:rsidP="00520509">
      <w:pPr>
        <w:widowControl w:val="0"/>
        <w:autoSpaceDE w:val="0"/>
        <w:autoSpaceDN w:val="0"/>
        <w:ind w:left="22"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На основу става 1. овог члана рангирају се студенти који су у текућој школској години остварили најмање 48 ЕСПБ бодова.</w:t>
      </w:r>
    </w:p>
    <w:p w14:paraId="125B2F15" w14:textId="77777777" w:rsidR="00520509" w:rsidRPr="00B95838" w:rsidRDefault="00520509" w:rsidP="00520509">
      <w:pPr>
        <w:widowControl w:val="0"/>
        <w:autoSpaceDE w:val="0"/>
        <w:autoSpaceDN w:val="0"/>
        <w:ind w:left="22" w:right="20"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Редослед на ранг листи се одређује према </w:t>
      </w:r>
      <w:proofErr w:type="spellStart"/>
      <w:r w:rsidRPr="00B95838">
        <w:rPr>
          <w:rFonts w:ascii="Times New Roman" w:eastAsia="Times New Roman" w:hAnsi="Times New Roman" w:cs="Times New Roman"/>
          <w:kern w:val="0"/>
          <w:lang w:val="sr-Cyrl-RS"/>
          <w14:ligatures w14:val="none"/>
        </w:rPr>
        <w:t>пондерисаној</w:t>
      </w:r>
      <w:proofErr w:type="spellEnd"/>
      <w:r w:rsidRPr="00B95838">
        <w:rPr>
          <w:rFonts w:ascii="Times New Roman" w:eastAsia="Times New Roman" w:hAnsi="Times New Roman" w:cs="Times New Roman"/>
          <w:kern w:val="0"/>
          <w:lang w:val="sr-Cyrl-RS"/>
          <w14:ligatures w14:val="none"/>
        </w:rPr>
        <w:t xml:space="preserve"> средњој оцени (ПСО) која се рачуна на следећи начин:</w:t>
      </w:r>
    </w:p>
    <w:p w14:paraId="4F29FFA9" w14:textId="77777777" w:rsidR="00520509" w:rsidRPr="00B95838" w:rsidRDefault="00520509" w:rsidP="00520509">
      <w:pPr>
        <w:widowControl w:val="0"/>
        <w:autoSpaceDE w:val="0"/>
        <w:autoSpaceDN w:val="0"/>
        <w:spacing w:before="23"/>
        <w:rPr>
          <w:rFonts w:ascii="Times New Roman" w:eastAsia="Times New Roman" w:hAnsi="Times New Roman" w:cs="Times New Roman"/>
          <w:kern w:val="0"/>
          <w:sz w:val="20"/>
          <w:lang w:val="sr-Cyrl-RS"/>
          <w14:ligatures w14:val="none"/>
        </w:rPr>
      </w:pPr>
      <w:r w:rsidRPr="00B95838">
        <w:rPr>
          <w:rFonts w:ascii="Times New Roman" w:eastAsia="Times New Roman" w:hAnsi="Times New Roman" w:cs="Times New Roman"/>
          <w:noProof/>
          <w:kern w:val="0"/>
          <w:sz w:val="20"/>
          <w:lang w:val="sr-Cyrl-RS"/>
          <w14:ligatures w14:val="none"/>
        </w:rPr>
        <w:drawing>
          <wp:anchor distT="0" distB="0" distL="0" distR="0" simplePos="0" relativeHeight="251669504" behindDoc="1" locked="0" layoutInCell="1" allowOverlap="1" wp14:anchorId="3B9D17A5" wp14:editId="14A0F17B">
            <wp:simplePos x="0" y="0"/>
            <wp:positionH relativeFrom="page">
              <wp:posOffset>1376044</wp:posOffset>
            </wp:positionH>
            <wp:positionV relativeFrom="paragraph">
              <wp:posOffset>176342</wp:posOffset>
            </wp:positionV>
            <wp:extent cx="4818813" cy="352425"/>
            <wp:effectExtent l="0" t="0" r="0" b="0"/>
            <wp:wrapTopAndBottom/>
            <wp:docPr id="55986809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26" cstate="print"/>
                    <a:stretch>
                      <a:fillRect/>
                    </a:stretch>
                  </pic:blipFill>
                  <pic:spPr>
                    <a:xfrm>
                      <a:off x="0" y="0"/>
                      <a:ext cx="4818813" cy="352425"/>
                    </a:xfrm>
                    <a:prstGeom prst="rect">
                      <a:avLst/>
                    </a:prstGeom>
                  </pic:spPr>
                </pic:pic>
              </a:graphicData>
            </a:graphic>
          </wp:anchor>
        </w:drawing>
      </w:r>
    </w:p>
    <w:p w14:paraId="1941D7BB"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0DFDD28A" w14:textId="77777777" w:rsidR="00520509" w:rsidRPr="00B95838" w:rsidRDefault="00520509" w:rsidP="00520509">
      <w:pPr>
        <w:widowControl w:val="0"/>
        <w:autoSpaceDE w:val="0"/>
        <w:autoSpaceDN w:val="0"/>
        <w:ind w:left="22" w:right="22"/>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где </w:t>
      </w:r>
      <w:r w:rsidRPr="00B95838">
        <w:rPr>
          <w:rFonts w:ascii="Times New Roman" w:eastAsia="Times New Roman" w:hAnsi="Times New Roman" w:cs="Times New Roman"/>
          <w:i/>
          <w:kern w:val="0"/>
          <w:lang w:val="sr-Cyrl-RS"/>
          <w14:ligatures w14:val="none"/>
        </w:rPr>
        <w:t xml:space="preserve">N </w:t>
      </w:r>
      <w:r w:rsidRPr="00B95838">
        <w:rPr>
          <w:rFonts w:ascii="Times New Roman" w:eastAsia="Times New Roman" w:hAnsi="Times New Roman" w:cs="Times New Roman"/>
          <w:kern w:val="0"/>
          <w:lang w:val="sr-Cyrl-RS"/>
          <w14:ligatures w14:val="none"/>
        </w:rPr>
        <w:t>представља број година студирања од тренутка уписа, док сума обухвата све предмете које је студент положио.</w:t>
      </w:r>
    </w:p>
    <w:p w14:paraId="5D82B50C" w14:textId="77777777" w:rsidR="00520509" w:rsidRPr="00B95838" w:rsidRDefault="00520509" w:rsidP="00520509">
      <w:pPr>
        <w:widowControl w:val="0"/>
        <w:autoSpaceDE w:val="0"/>
        <w:autoSpaceDN w:val="0"/>
        <w:spacing w:before="1"/>
        <w:ind w:left="22" w:right="17"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 xml:space="preserve">Факултет може да, у зависности од испитног рока у коме је студент положио испит, оцену на предмету помножи корекционим фактором на начин утврђен актом </w:t>
      </w:r>
      <w:r w:rsidRPr="00B95838">
        <w:rPr>
          <w:rFonts w:ascii="Times New Roman" w:eastAsia="Times New Roman" w:hAnsi="Times New Roman" w:cs="Times New Roman"/>
          <w:spacing w:val="-2"/>
          <w:kern w:val="0"/>
          <w:lang w:val="sr-Cyrl-RS"/>
          <w14:ligatures w14:val="none"/>
        </w:rPr>
        <w:t>Факултета.</w:t>
      </w:r>
    </w:p>
    <w:p w14:paraId="7A68810C" w14:textId="77777777" w:rsidR="00520509" w:rsidRPr="00B95838" w:rsidRDefault="00520509" w:rsidP="00520509">
      <w:pPr>
        <w:keepNext/>
        <w:keepLines/>
        <w:spacing w:before="276" w:after="120" w:line="276" w:lineRule="auto"/>
        <w:jc w:val="center"/>
        <w:outlineLvl w:val="0"/>
        <w:rPr>
          <w:rFonts w:ascii="Times New Roman" w:eastAsia="Times New Roman" w:hAnsi="Times New Roman" w:cs="Times New Roman"/>
          <w:b/>
          <w:kern w:val="0"/>
          <w:sz w:val="28"/>
          <w:szCs w:val="28"/>
          <w:lang w:val="sr-Cyrl-RS" w:eastAsia="en-GB"/>
          <w14:ligatures w14:val="none"/>
        </w:rPr>
      </w:pPr>
      <w:r w:rsidRPr="00B95838">
        <w:rPr>
          <w:rFonts w:ascii="Times New Roman" w:eastAsia="Times New Roman" w:hAnsi="Times New Roman" w:cs="Times New Roman"/>
          <w:b/>
          <w:kern w:val="0"/>
          <w:sz w:val="28"/>
          <w:szCs w:val="28"/>
          <w:lang w:val="sr-Cyrl-RS" w:eastAsia="en-GB"/>
          <w14:ligatures w14:val="none"/>
        </w:rPr>
        <w:t>VII</w:t>
      </w:r>
      <w:r w:rsidRPr="00B95838">
        <w:rPr>
          <w:rFonts w:ascii="Times New Roman" w:eastAsia="Times New Roman" w:hAnsi="Times New Roman" w:cs="Times New Roman"/>
          <w:b/>
          <w:spacing w:val="56"/>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ПРЕЛАЗНЕ</w:t>
      </w:r>
      <w:r w:rsidRPr="00B95838">
        <w:rPr>
          <w:rFonts w:ascii="Times New Roman" w:eastAsia="Times New Roman" w:hAnsi="Times New Roman" w:cs="Times New Roman"/>
          <w:b/>
          <w:spacing w:val="-2"/>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И</w:t>
      </w:r>
      <w:r w:rsidRPr="00B95838">
        <w:rPr>
          <w:rFonts w:ascii="Times New Roman" w:eastAsia="Times New Roman" w:hAnsi="Times New Roman" w:cs="Times New Roman"/>
          <w:b/>
          <w:spacing w:val="-2"/>
          <w:kern w:val="0"/>
          <w:sz w:val="28"/>
          <w:szCs w:val="28"/>
          <w:lang w:val="sr-Cyrl-RS" w:eastAsia="en-GB"/>
          <w14:ligatures w14:val="none"/>
        </w:rPr>
        <w:t xml:space="preserve"> </w:t>
      </w:r>
      <w:r w:rsidRPr="00B95838">
        <w:rPr>
          <w:rFonts w:ascii="Times New Roman" w:eastAsia="Times New Roman" w:hAnsi="Times New Roman" w:cs="Times New Roman"/>
          <w:b/>
          <w:kern w:val="0"/>
          <w:sz w:val="28"/>
          <w:szCs w:val="28"/>
          <w:lang w:val="sr-Cyrl-RS" w:eastAsia="en-GB"/>
          <w14:ligatures w14:val="none"/>
        </w:rPr>
        <w:t>ЗАВРШНЕ</w:t>
      </w:r>
      <w:r w:rsidRPr="00B95838">
        <w:rPr>
          <w:rFonts w:ascii="Times New Roman" w:eastAsia="Times New Roman" w:hAnsi="Times New Roman" w:cs="Times New Roman"/>
          <w:b/>
          <w:spacing w:val="-2"/>
          <w:kern w:val="0"/>
          <w:sz w:val="28"/>
          <w:szCs w:val="28"/>
          <w:lang w:val="sr-Cyrl-RS" w:eastAsia="en-GB"/>
          <w14:ligatures w14:val="none"/>
        </w:rPr>
        <w:t xml:space="preserve"> ОДРЕДБЕ</w:t>
      </w:r>
    </w:p>
    <w:p w14:paraId="162B9496" w14:textId="77777777" w:rsidR="00520509" w:rsidRPr="00B95838" w:rsidRDefault="00520509" w:rsidP="00520509">
      <w:pPr>
        <w:widowControl w:val="0"/>
        <w:autoSpaceDE w:val="0"/>
        <w:autoSpaceDN w:val="0"/>
        <w:spacing w:before="276"/>
        <w:ind w:left="410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30.</w:t>
      </w:r>
    </w:p>
    <w:p w14:paraId="20EFEF46" w14:textId="77777777" w:rsidR="00520509" w:rsidRPr="00B95838" w:rsidRDefault="00520509" w:rsidP="00520509">
      <w:pPr>
        <w:widowControl w:val="0"/>
        <w:autoSpaceDE w:val="0"/>
        <w:autoSpaceDN w:val="0"/>
        <w:spacing w:before="273"/>
        <w:ind w:left="22" w:right="23"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Упис студената по афирмативним мерама обавља се на основу Стручног упутства Министарства до доношења општег акта који </w:t>
      </w:r>
      <w:proofErr w:type="spellStart"/>
      <w:r w:rsidRPr="00B95838">
        <w:rPr>
          <w:rFonts w:ascii="Times New Roman" w:eastAsia="Times New Roman" w:hAnsi="Times New Roman" w:cs="Times New Roman"/>
          <w:kern w:val="0"/>
          <w:lang w:val="sr-Cyrl-RS"/>
          <w14:ligatures w14:val="none"/>
        </w:rPr>
        <w:t>донoси</w:t>
      </w:r>
      <w:proofErr w:type="spellEnd"/>
      <w:r w:rsidRPr="00B95838">
        <w:rPr>
          <w:rFonts w:ascii="Times New Roman" w:eastAsia="Times New Roman" w:hAnsi="Times New Roman" w:cs="Times New Roman"/>
          <w:kern w:val="0"/>
          <w:lang w:val="sr-Cyrl-RS"/>
          <w14:ligatures w14:val="none"/>
        </w:rPr>
        <w:t xml:space="preserve"> Сенат.</w:t>
      </w:r>
    </w:p>
    <w:p w14:paraId="2FBB0D6C"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5FEBC88" w14:textId="77777777" w:rsidR="00520509" w:rsidRPr="00B95838" w:rsidRDefault="00520509" w:rsidP="00520509">
      <w:pPr>
        <w:widowControl w:val="0"/>
        <w:autoSpaceDE w:val="0"/>
        <w:autoSpaceDN w:val="0"/>
        <w:ind w:left="410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31.</w:t>
      </w:r>
    </w:p>
    <w:p w14:paraId="08936E26" w14:textId="77777777" w:rsidR="00520509" w:rsidRPr="00B95838" w:rsidRDefault="00520509" w:rsidP="00520509">
      <w:pPr>
        <w:widowControl w:val="0"/>
        <w:autoSpaceDE w:val="0"/>
        <w:autoSpaceDN w:val="0"/>
        <w:ind w:left="23" w:right="19"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Факултет, односно Универзитет је дужан да уреди питање из члана 2. овог правилника најкасније до 10. априла 2019. године и достави надлежној служби </w:t>
      </w:r>
      <w:r w:rsidRPr="00B95838">
        <w:rPr>
          <w:rFonts w:ascii="Times New Roman" w:eastAsia="Times New Roman" w:hAnsi="Times New Roman" w:cs="Times New Roman"/>
          <w:spacing w:val="-2"/>
          <w:kern w:val="0"/>
          <w:lang w:val="sr-Cyrl-RS"/>
          <w14:ligatures w14:val="none"/>
        </w:rPr>
        <w:t>Универзитета.</w:t>
      </w:r>
    </w:p>
    <w:p w14:paraId="1AF558E3"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515FAEF7" w14:textId="77777777" w:rsidR="00520509" w:rsidRPr="00B95838" w:rsidRDefault="00520509" w:rsidP="00520509">
      <w:pPr>
        <w:widowControl w:val="0"/>
        <w:autoSpaceDE w:val="0"/>
        <w:autoSpaceDN w:val="0"/>
        <w:ind w:left="410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Члан </w:t>
      </w:r>
      <w:r w:rsidRPr="00B95838">
        <w:rPr>
          <w:rFonts w:ascii="Times New Roman" w:eastAsia="Times New Roman" w:hAnsi="Times New Roman" w:cs="Times New Roman"/>
          <w:spacing w:val="-5"/>
          <w:kern w:val="0"/>
          <w:lang w:val="sr-Cyrl-RS"/>
          <w14:ligatures w14:val="none"/>
        </w:rPr>
        <w:t>32.</w:t>
      </w:r>
    </w:p>
    <w:p w14:paraId="5EC823E7" w14:textId="77777777" w:rsidR="00520509" w:rsidRPr="00B95838" w:rsidRDefault="00520509" w:rsidP="00520509">
      <w:pPr>
        <w:widowControl w:val="0"/>
        <w:autoSpaceDE w:val="0"/>
        <w:autoSpaceDN w:val="0"/>
        <w:rPr>
          <w:rFonts w:ascii="Times New Roman" w:eastAsia="Times New Roman" w:hAnsi="Times New Roman" w:cs="Times New Roman"/>
          <w:kern w:val="0"/>
          <w:lang w:val="sr-Cyrl-RS"/>
          <w14:ligatures w14:val="none"/>
        </w:rPr>
      </w:pPr>
    </w:p>
    <w:p w14:paraId="3F163D85" w14:textId="77777777" w:rsidR="00520509" w:rsidRPr="00B95838" w:rsidRDefault="00520509" w:rsidP="00520509">
      <w:pPr>
        <w:widowControl w:val="0"/>
        <w:autoSpaceDE w:val="0"/>
        <w:autoSpaceDN w:val="0"/>
        <w:ind w:left="23" w:right="13"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Овај правилник ступа на снагу осмог дана од дана објављивања у „Гласнику Универзитета у Београду“.</w:t>
      </w:r>
    </w:p>
    <w:p w14:paraId="5342E0AC" w14:textId="77777777" w:rsidR="00520509" w:rsidRPr="00B95838" w:rsidRDefault="00520509" w:rsidP="00520509">
      <w:pPr>
        <w:widowControl w:val="0"/>
        <w:autoSpaceDE w:val="0"/>
        <w:autoSpaceDN w:val="0"/>
        <w:spacing w:before="1"/>
        <w:ind w:left="23" w:right="16"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Даном ступања на снагу овог правилника престаје да важи Правилник о упису студената на студијске програме Универзитета у Београду („Гласник Универзитета у Београду“, бр. 168/12).</w:t>
      </w:r>
    </w:p>
    <w:p w14:paraId="47B1F9A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1C36D5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50" w:name="прилог_8_1а"/>
      <w:r w:rsidRPr="00B95838">
        <w:rPr>
          <w:rFonts w:ascii="Times New Roman" w:eastAsia="Times New Roman" w:hAnsi="Times New Roman" w:cs="Times New Roman"/>
          <w:b/>
          <w:bCs/>
          <w:kern w:val="0"/>
          <w:lang w:val="sr-Cyrl-RS" w:eastAsia="en-GB"/>
          <w14:ligatures w14:val="none"/>
        </w:rPr>
        <w:t>Прилог 8.1а.</w:t>
      </w: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color w:val="000000"/>
          <w:kern w:val="0"/>
          <w:lang w:val="sr-Cyrl-RS" w:eastAsia="en-GB"/>
          <w14:ligatures w14:val="none"/>
        </w:rPr>
        <w:t>Правила мастер академских студија</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528"/>
        <w:gridCol w:w="4373"/>
      </w:tblGrid>
      <w:tr w:rsidR="00520509" w:rsidRPr="00B95838" w14:paraId="05B392EF" w14:textId="77777777" w:rsidTr="00030F25">
        <w:tc>
          <w:tcPr>
            <w:tcW w:w="3528" w:type="dxa"/>
            <w:shd w:val="clear" w:color="auto" w:fill="auto"/>
          </w:tcPr>
          <w:p w14:paraId="114644C7" w14:textId="77777777" w:rsidR="00520509" w:rsidRPr="00B95838" w:rsidRDefault="00520509" w:rsidP="00030F25">
            <w:pPr>
              <w:spacing w:line="276" w:lineRule="auto"/>
              <w:rPr>
                <w:rFonts w:ascii="Times New Roman" w:hAnsi="Times New Roman" w:cs="Times New Roman"/>
                <w:lang w:val="sr-Cyrl-RS"/>
              </w:rPr>
            </w:pPr>
            <w:bookmarkStart w:id="51" w:name="_Toc149042570"/>
            <w:bookmarkStart w:id="52" w:name="_Toc149043649"/>
            <w:bookmarkStart w:id="53" w:name="_Toc201127931"/>
            <w:bookmarkStart w:id="54" w:name="_Toc201727646"/>
            <w:bookmarkEnd w:id="50"/>
            <w:r w:rsidRPr="00B95838">
              <w:rPr>
                <w:rFonts w:ascii="Times New Roman" w:hAnsi="Times New Roman" w:cs="Times New Roman"/>
                <w:lang w:val="sr-Cyrl-RS"/>
              </w:rPr>
              <w:t>УНИВЕРЗИТЕТ У БЕОГРАДУ</w:t>
            </w:r>
          </w:p>
          <w:p w14:paraId="4FC9332D" w14:textId="77777777" w:rsidR="00520509" w:rsidRPr="00B95838" w:rsidRDefault="00520509" w:rsidP="00030F25">
            <w:pPr>
              <w:spacing w:line="276" w:lineRule="auto"/>
              <w:rPr>
                <w:rFonts w:ascii="Times New Roman" w:hAnsi="Times New Roman" w:cs="Times New Roman"/>
                <w:lang w:val="sr-Cyrl-RS"/>
              </w:rPr>
            </w:pPr>
            <w:r w:rsidRPr="00B95838">
              <w:rPr>
                <w:rFonts w:ascii="Times New Roman" w:hAnsi="Times New Roman" w:cs="Times New Roman"/>
                <w:lang w:val="sr-Cyrl-RS"/>
              </w:rPr>
              <w:t>ФИЛОЗОФСКИ ФАКУЛТЕТ</w:t>
            </w:r>
          </w:p>
          <w:p w14:paraId="74BD179E" w14:textId="77777777" w:rsidR="00520509" w:rsidRPr="00B95838" w:rsidRDefault="00520509" w:rsidP="00030F25">
            <w:pPr>
              <w:spacing w:line="276" w:lineRule="auto"/>
              <w:rPr>
                <w:rFonts w:ascii="Times New Roman" w:hAnsi="Times New Roman" w:cs="Times New Roman"/>
                <w:lang w:val="sr-Cyrl-RS"/>
              </w:rPr>
            </w:pPr>
            <w:r w:rsidRPr="00B95838">
              <w:rPr>
                <w:rFonts w:ascii="Times New Roman" w:hAnsi="Times New Roman" w:cs="Times New Roman"/>
                <w:lang w:val="sr-Cyrl-RS"/>
              </w:rPr>
              <w:t>05-2/2 бр. 851/1-VIII</w:t>
            </w:r>
          </w:p>
          <w:p w14:paraId="153FF32D" w14:textId="77777777" w:rsidR="00520509" w:rsidRPr="00B95838" w:rsidRDefault="00520509" w:rsidP="00030F25">
            <w:pPr>
              <w:spacing w:line="276" w:lineRule="auto"/>
              <w:rPr>
                <w:rFonts w:ascii="Times New Roman" w:hAnsi="Times New Roman" w:cs="Times New Roman"/>
                <w:lang w:val="sr-Cyrl-RS"/>
              </w:rPr>
            </w:pPr>
            <w:r w:rsidRPr="00B95838">
              <w:rPr>
                <w:rFonts w:ascii="Times New Roman" w:hAnsi="Times New Roman" w:cs="Times New Roman"/>
                <w:lang w:val="sr-Cyrl-RS"/>
              </w:rPr>
              <w:t>27.06.2013. године</w:t>
            </w:r>
          </w:p>
        </w:tc>
        <w:tc>
          <w:tcPr>
            <w:tcW w:w="4373" w:type="dxa"/>
            <w:shd w:val="clear" w:color="auto" w:fill="auto"/>
          </w:tcPr>
          <w:p w14:paraId="5160B2AE" w14:textId="77777777" w:rsidR="00520509" w:rsidRPr="00B95838" w:rsidRDefault="00520509" w:rsidP="00030F25">
            <w:pPr>
              <w:spacing w:after="200" w:line="276" w:lineRule="auto"/>
              <w:rPr>
                <w:rFonts w:ascii="Times New Roman" w:hAnsi="Times New Roman" w:cs="Times New Roman"/>
                <w:lang w:val="sr-Cyrl-RS"/>
              </w:rPr>
            </w:pPr>
          </w:p>
        </w:tc>
      </w:tr>
    </w:tbl>
    <w:p w14:paraId="55188682"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28ECFF19"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27031BB4" w14:textId="77777777" w:rsidR="00520509" w:rsidRPr="00B95838" w:rsidRDefault="00520509" w:rsidP="00520509">
      <w:pPr>
        <w:spacing w:after="200" w:line="276"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ПРАВИЛА МАСТЕР АКАДЕМСКИХ СТУДИЈА</w:t>
      </w:r>
    </w:p>
    <w:bookmarkEnd w:id="51"/>
    <w:bookmarkEnd w:id="52"/>
    <w:bookmarkEnd w:id="53"/>
    <w:bookmarkEnd w:id="54"/>
    <w:p w14:paraId="3D4A960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169F82F" w14:textId="77777777" w:rsidR="00520509" w:rsidRPr="00B95838" w:rsidRDefault="00520509" w:rsidP="00520509">
      <w:pPr>
        <w:spacing w:after="200" w:line="276" w:lineRule="auto"/>
        <w:rPr>
          <w:rFonts w:ascii="Times New Roman" w:eastAsia="Times New Roman" w:hAnsi="Times New Roman" w:cs="Times New Roman"/>
          <w:i/>
          <w:kern w:val="0"/>
          <w:lang w:val="sr-Cyrl-RS" w:eastAsia="en-GB"/>
          <w14:ligatures w14:val="none"/>
        </w:rPr>
      </w:pPr>
      <w:r w:rsidRPr="00B95838">
        <w:rPr>
          <w:rFonts w:ascii="Times New Roman" w:eastAsia="Times New Roman" w:hAnsi="Times New Roman" w:cs="Times New Roman"/>
          <w:i/>
          <w:kern w:val="0"/>
          <w:lang w:val="sr-Cyrl-RS" w:eastAsia="en-GB"/>
          <w14:ligatures w14:val="none"/>
        </w:rPr>
        <w:t xml:space="preserve">Упис на мастер академске </w:t>
      </w:r>
      <w:proofErr w:type="spellStart"/>
      <w:r w:rsidRPr="00B95838">
        <w:rPr>
          <w:rFonts w:ascii="Times New Roman" w:eastAsia="Times New Roman" w:hAnsi="Times New Roman" w:cs="Times New Roman"/>
          <w:i/>
          <w:kern w:val="0"/>
          <w:lang w:val="sr-Cyrl-RS" w:eastAsia="en-GB"/>
          <w14:ligatures w14:val="none"/>
        </w:rPr>
        <w:t>студијe</w:t>
      </w:r>
      <w:proofErr w:type="spellEnd"/>
    </w:p>
    <w:p w14:paraId="0963100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86A6DD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1. На мастер академске студије (у даљем тексту: мастер студије)  може да се упише лице које је завршило одговарајуће основне академске студије утврђене студијским програмом, остваривши најмање 240 ЕСПБ бодова. </w:t>
      </w:r>
    </w:p>
    <w:p w14:paraId="66051C7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2. На мастер студије може да се упише и лице које није завршило одговарајуће основне академске студије утврђене студијским програмом, уколико је на основним академским студијама које је завршило остварило најмање 240 ЕСПБ бодова и ако положи диференцијални испит. Садржај и обим диференцијалног испита, као и састав испитне комисије, одређује одељење.</w:t>
      </w:r>
    </w:p>
    <w:p w14:paraId="6D21B3A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 Лице из става 2. ових правила подноси захтев одељењу за утврђивање садржине диференцијалног испита који је услов за упис на мастер студије, најкасније до 15. фебруара, ради конкурисања за наредну школску годину.</w:t>
      </w:r>
    </w:p>
    <w:p w14:paraId="40F6173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 Кандидат који конкурише за упис на мастер студије полаже пријемни испит.</w:t>
      </w:r>
    </w:p>
    <w:p w14:paraId="3BE6458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Садржај и начин полагања пријемног испита утврђује декан, на предлог одељења.</w:t>
      </w:r>
    </w:p>
    <w:p w14:paraId="0C05C84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5. Редослед кандидата за упис утврђује се на основу успеха постигнутог на претходно завршеним студијама и резултата на пријемном испиту, а за кандидата који положи диференцијални испит и резултата тог испита.</w:t>
      </w:r>
    </w:p>
    <w:p w14:paraId="54E1E24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 Изузетно, када се на конкурс пријави мање кандидата од броја студената који је одобрен за упис, редослед кандидата за упис утврђује се на основу успеха постигнутог на претходно завршеним студијама, а за кандидата који положи диференцијални испит и резултата тог испита.</w:t>
      </w:r>
    </w:p>
    <w:p w14:paraId="78B383E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7. На основу мерила из става 5. и 6. ових правила Факултет саставља ранг листе пријављених кандидата за све студијске програме и доставља их Универзитету. </w:t>
      </w:r>
    </w:p>
    <w:p w14:paraId="19D73BC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8. Право уписа на мастер студије стиче кандидат који је на листи рангиран у оквиру броја студената који је одобрен за упис. </w:t>
      </w:r>
    </w:p>
    <w:p w14:paraId="711C666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9. Студијским програмом могу се утврдити и друга мерила за упис и за утврђивање редоследа кандидата.</w:t>
      </w:r>
    </w:p>
    <w:p w14:paraId="699170F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BA74471" w14:textId="77777777" w:rsidR="00520509" w:rsidRPr="00B95838" w:rsidRDefault="00520509" w:rsidP="00520509">
      <w:pPr>
        <w:spacing w:after="200" w:line="276" w:lineRule="auto"/>
        <w:rPr>
          <w:rFonts w:ascii="Times New Roman" w:eastAsia="Times New Roman" w:hAnsi="Times New Roman" w:cs="Times New Roman"/>
          <w:i/>
          <w:kern w:val="0"/>
          <w:lang w:val="sr-Cyrl-RS" w:eastAsia="en-GB"/>
          <w14:ligatures w14:val="none"/>
        </w:rPr>
      </w:pPr>
      <w:r w:rsidRPr="00B95838">
        <w:rPr>
          <w:rFonts w:ascii="Times New Roman" w:eastAsia="Times New Roman" w:hAnsi="Times New Roman" w:cs="Times New Roman"/>
          <w:i/>
          <w:kern w:val="0"/>
          <w:lang w:val="sr-Cyrl-RS" w:eastAsia="en-GB"/>
          <w14:ligatures w14:val="none"/>
        </w:rPr>
        <w:t>Правила мастер студија</w:t>
      </w:r>
    </w:p>
    <w:p w14:paraId="2AF969E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D61C93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10. Мастер студије трају  једну школску годину, односно два семестра, и имају обим од 60 ЕСПБ бодова. Одељења реализују мастер студије на основу студијског програма. Облик и садржај рада на мастер студијама утврђује се студијским програмом. Настава се организује у форми предавања и вежби, консултативне наставе или блок наставе, у зависности од броја пријављених студената, у складу са Планом извођења наставе и распоредом часова.  Настава за </w:t>
      </w:r>
      <w:r w:rsidRPr="00B95838">
        <w:rPr>
          <w:rFonts w:ascii="Times New Roman" w:eastAsia="Times New Roman" w:hAnsi="Times New Roman" w:cs="Times New Roman"/>
          <w:kern w:val="0"/>
          <w:lang w:val="sr-Cyrl-RS" w:eastAsia="en-GB"/>
          <w14:ligatures w14:val="none"/>
        </w:rPr>
        <w:lastRenderedPageBreak/>
        <w:t>групу (више од пет) студената организује се у форми предавања и вежби или блок наставе. Настава има интерактивну форму и садржај.</w:t>
      </w:r>
    </w:p>
    <w:p w14:paraId="6B71498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41F88C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11. Током мастер студија студент има ментора, кога одређује одељење, на почетку првог семестра, из реда наставника Факултета. Ментор је дужан да у редовним консултацијама упућује студента у теоријско-методолошке проблеме и научна и стручна питања, и да прати његове студије, у складу са студијским програмом. Ментор може да води највише десет студената мастер студија истовремено, односно онолико, колико је предвиђено прописом одељења, уколико је тај број мањи од десет. Изузетно, Комисија за наставу може да, на образложени предлог одељења, одобри ментору да води већи број студената. Студент мастер студија у договору са ментором прави избор предмета из одређене научне области, односно са уписаног студијског програма и студијских програма Факултета или Универзитета. Студент мастер студија може пријавити као изборни предмет и неки од изборних предмета који се реализују на четвртој години основних студија уколико их на основним студијама није положио. Одељење утврђује листе свих  изборних предмета са </w:t>
      </w:r>
      <w:proofErr w:type="spellStart"/>
      <w:r w:rsidRPr="00B95838">
        <w:rPr>
          <w:rFonts w:ascii="Times New Roman" w:eastAsia="Times New Roman" w:hAnsi="Times New Roman" w:cs="Times New Roman"/>
          <w:kern w:val="0"/>
          <w:lang w:val="sr-Cyrl-RS" w:eastAsia="en-GB"/>
          <w14:ligatures w14:val="none"/>
        </w:rPr>
        <w:t>силабусима</w:t>
      </w:r>
      <w:proofErr w:type="spellEnd"/>
      <w:r w:rsidRPr="00B95838">
        <w:rPr>
          <w:rFonts w:ascii="Times New Roman" w:eastAsia="Times New Roman" w:hAnsi="Times New Roman" w:cs="Times New Roman"/>
          <w:kern w:val="0"/>
          <w:lang w:val="sr-Cyrl-RS" w:eastAsia="en-GB"/>
          <w14:ligatures w14:val="none"/>
        </w:rPr>
        <w:t xml:space="preserve"> најкасније четири недеље пре почетка наставе у наредној школској години.</w:t>
      </w:r>
    </w:p>
    <w:p w14:paraId="78CE288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7F6C4B4" w14:textId="77777777" w:rsidR="00520509" w:rsidRPr="00B95838" w:rsidRDefault="00520509" w:rsidP="00520509">
      <w:pPr>
        <w:spacing w:after="200" w:line="276" w:lineRule="auto"/>
        <w:jc w:val="center"/>
        <w:rPr>
          <w:rFonts w:ascii="Times New Roman" w:eastAsia="Times New Roman" w:hAnsi="Times New Roman" w:cs="Times New Roman"/>
          <w:i/>
          <w:kern w:val="0"/>
          <w:lang w:val="sr-Cyrl-RS" w:eastAsia="en-GB"/>
          <w14:ligatures w14:val="none"/>
        </w:rPr>
      </w:pPr>
      <w:r w:rsidRPr="00B95838">
        <w:rPr>
          <w:rFonts w:ascii="Times New Roman" w:eastAsia="Times New Roman" w:hAnsi="Times New Roman" w:cs="Times New Roman"/>
          <w:i/>
          <w:kern w:val="0"/>
          <w:lang w:val="sr-Cyrl-RS" w:eastAsia="en-GB"/>
          <w14:ligatures w14:val="none"/>
        </w:rPr>
        <w:t>Завршетак студија</w:t>
      </w:r>
    </w:p>
    <w:p w14:paraId="70E4DD4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7097C8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 Студент завршава мастер студије израдом и одбраном завршног мастер рада. Студент предлаже одељењу тему завршног мастер рада и ментора, најкасније до краја првог семестра мастер студија. Изузетно, тема завршног рада може се пријавити на првој седници Већа одељења у другом семестру. Одељење одобрава тему завршног мастер рада и одређује ментора из реда наставника Факултета најкасније 30 дана од дана подношења предлога студента. Ментор при изради завршног мастер рада по правилу је наставник који је био одређен студенту за ментора током мастер студија. Ментор је дужан да у редовним консултацијама прати рад студента и да руководи израдом његовог завршног мастер рада, у складу са студијским програмом. Ментор може да води највише десет студената мастер студија истовремено. Изузетно, Комисија за наставу може да, на образложени предлог одељења, одобри ментору да води већи број студената.</w:t>
      </w:r>
    </w:p>
    <w:p w14:paraId="61FB269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B03C5F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13. Право да преда и брани завршни мастер рад студент стиче када положи испите из свих предмета и обави и друге наставне обавезе утврђене студијским програмом. Студент је обавезан да завршни мастер рад преда најкасније до 30. септембра текуће школске године, са одобрењем ментора и оценом обавеза студента (СИР) које су везане за израду завршног мастер рада. </w:t>
      </w:r>
    </w:p>
    <w:p w14:paraId="5ACDA80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EB33F8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14. Комисију за оцену и одбрану завршног мастер рада образује одељење. Комисија се састоји од три наставника Факултета. Комисија подноси одељењу извештај о завршном мастер раду у року од 30 дана од дана образовања. Завршни мастер рад који је одељење прихватило за одбрану, студент јавно брани најкасније у року од 30 дана од дана прихватања рада. На крају одбране завршног мастер рада комисија даје поене, коначну оцену и ЕСПБ бодове, које уписује у индекс и записник.</w:t>
      </w:r>
    </w:p>
    <w:p w14:paraId="5D97E51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273DA50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15. Студент који положи све испите, одбрани завршни мастер рад у складу са студијским програмом мастер студија и оствари најмање 60 ЕСПБ бодова стекао је академски назив «мастер» са назнаком звања другог степена дипломских студија из одговарајуће области, и то:</w:t>
      </w:r>
    </w:p>
    <w:p w14:paraId="02F03A4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мастер филозоф;</w:t>
      </w:r>
    </w:p>
    <w:p w14:paraId="54F7CB78"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мастер социолог;</w:t>
      </w:r>
    </w:p>
    <w:p w14:paraId="41459E1A"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мастер психолог;</w:t>
      </w:r>
    </w:p>
    <w:p w14:paraId="26CF1E51"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мастер педагог;</w:t>
      </w:r>
    </w:p>
    <w:p w14:paraId="72CADF37"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мастер </w:t>
      </w:r>
      <w:proofErr w:type="spellStart"/>
      <w:r w:rsidRPr="00B95838">
        <w:rPr>
          <w:rFonts w:ascii="Times New Roman" w:eastAsia="Times New Roman" w:hAnsi="Times New Roman" w:cs="Times New Roman"/>
          <w:kern w:val="0"/>
          <w:lang w:val="sr-Cyrl-RS" w:eastAsia="en-GB"/>
          <w14:ligatures w14:val="none"/>
        </w:rPr>
        <w:t>андрагог</w:t>
      </w:r>
      <w:proofErr w:type="spellEnd"/>
      <w:r w:rsidRPr="00B95838">
        <w:rPr>
          <w:rFonts w:ascii="Times New Roman" w:eastAsia="Times New Roman" w:hAnsi="Times New Roman" w:cs="Times New Roman"/>
          <w:kern w:val="0"/>
          <w:lang w:val="sr-Cyrl-RS" w:eastAsia="en-GB"/>
          <w14:ligatures w14:val="none"/>
        </w:rPr>
        <w:t>;</w:t>
      </w:r>
    </w:p>
    <w:p w14:paraId="6BE2405B"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мастер историчар;</w:t>
      </w:r>
    </w:p>
    <w:p w14:paraId="61CBDB2B"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мастер историчар уметности;</w:t>
      </w:r>
    </w:p>
    <w:p w14:paraId="64A3E10D"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мастер археолог </w:t>
      </w:r>
    </w:p>
    <w:p w14:paraId="7DFDA728" w14:textId="77777777" w:rsidR="00520509" w:rsidRPr="00B95838" w:rsidRDefault="00520509" w:rsidP="00520509">
      <w:pPr>
        <w:numPr>
          <w:ilvl w:val="0"/>
          <w:numId w:val="59"/>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мастер етнолог-антрополог;</w:t>
      </w:r>
    </w:p>
    <w:p w14:paraId="070297E8" w14:textId="77777777" w:rsidR="00520509" w:rsidRPr="00B95838" w:rsidRDefault="00520509" w:rsidP="00520509">
      <w:pPr>
        <w:numPr>
          <w:ilvl w:val="0"/>
          <w:numId w:val="60"/>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мастер класични филолог.</w:t>
      </w:r>
    </w:p>
    <w:p w14:paraId="098A41D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80C0B6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16. Студент који је завршио мастер студије у интердисциплинарној области образовања предметних наставника, добија диплому Факултета којом се утврђује </w:t>
      </w:r>
      <w:r w:rsidRPr="00B95838">
        <w:rPr>
          <w:rFonts w:ascii="Times New Roman" w:eastAsia="Times New Roman" w:hAnsi="Times New Roman" w:cs="Times New Roman"/>
          <w:kern w:val="0"/>
          <w:lang w:val="sr-Cyrl-RS" w:eastAsia="en-GB"/>
          <w14:ligatures w14:val="none"/>
        </w:rPr>
        <w:lastRenderedPageBreak/>
        <w:t>да је стекао академски назив «мастер предметне наставе» са назнаком одговарајуће области.</w:t>
      </w:r>
    </w:p>
    <w:p w14:paraId="211D45E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B0F9B9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17. Уз диплому, студенту се издаје и додатак дипломи.</w:t>
      </w:r>
    </w:p>
    <w:p w14:paraId="20CFCBB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EC5F9D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18. Студент који не одбрани завршни мастер рад најкасније до 30. септембра текуће школске године са одобрењем ментора може да упише другу годину студирања мастер студија.</w:t>
      </w:r>
    </w:p>
    <w:p w14:paraId="6C0DFA2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F42969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19. На права и обавезе студената мастер студија која нису регулисана  овим правилима сходно ће се примењивати одредбе које регулишу правила основних академских студија, а посебно одредбе које се односе на: мировање права и обавезе студената, испуњавање предиспитних обавеза, полагање испита и оцењивање, пријављивање предмета, мобилност студената и губитак статуса студената.</w:t>
      </w:r>
    </w:p>
    <w:p w14:paraId="6897F26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20. Права и обавезе у вези са уписом и другим статусним питањима студенти остварују у Одсеку за студентска питања. </w:t>
      </w:r>
    </w:p>
    <w:p w14:paraId="283B214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Права и обавезе у вези са реализацијом наставе и полагањем испита, студенти остварују на матичним одељењима.</w:t>
      </w:r>
    </w:p>
    <w:p w14:paraId="7F785BA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Стручни сарадник за мастер, докторске и постдипломске студије одговара за формирање матичне евиденције, издавање јавних исправа и формирање и чување досијеа студената мастер студија.</w:t>
      </w:r>
    </w:p>
    <w:p w14:paraId="47623FEF"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1F3B9B4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 xml:space="preserve">Напомена: </w:t>
      </w:r>
      <w:r w:rsidRPr="00B95838">
        <w:rPr>
          <w:rFonts w:ascii="Times New Roman" w:eastAsia="Times New Roman" w:hAnsi="Times New Roman" w:cs="Times New Roman"/>
          <w:kern w:val="0"/>
          <w:lang w:val="sr-Cyrl-RS" w:eastAsia="en-GB"/>
          <w14:ligatures w14:val="none"/>
        </w:rPr>
        <w:t>Правила мастер академских студија детаљно су уређена Законом о високом образовању и следећим општим актима Универзитета у Београду и Факултета и студенти су дужни да их у потпуности поштују:</w:t>
      </w:r>
    </w:p>
    <w:tbl>
      <w:tblPr>
        <w:tblStyle w:val="TableGrid2"/>
        <w:tblW w:w="9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068"/>
        <w:gridCol w:w="5580"/>
      </w:tblGrid>
      <w:tr w:rsidR="00520509" w:rsidRPr="00B95838" w14:paraId="26975994" w14:textId="77777777" w:rsidTr="00030F25">
        <w:tc>
          <w:tcPr>
            <w:tcW w:w="4068" w:type="dxa"/>
          </w:tcPr>
          <w:p w14:paraId="4CC1ACE4"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Статут Филозофског факултета</w:t>
            </w:r>
          </w:p>
          <w:p w14:paraId="3D129174"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Правилник о пријављивању предмета</w:t>
            </w:r>
          </w:p>
          <w:p w14:paraId="0C62D4D4"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Правилник о оцењивању и испитима</w:t>
            </w:r>
          </w:p>
          <w:p w14:paraId="468B79A5"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Правилник о трошковима студија</w:t>
            </w:r>
          </w:p>
          <w:p w14:paraId="6FC6845B"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Правилник о мобилности студената</w:t>
            </w:r>
          </w:p>
          <w:p w14:paraId="2DD099F6" w14:textId="77777777" w:rsidR="00520509" w:rsidRPr="00B95838" w:rsidRDefault="00520509" w:rsidP="00030F25">
            <w:pPr>
              <w:spacing w:after="200" w:line="276" w:lineRule="auto"/>
              <w:rPr>
                <w:rFonts w:ascii="Times New Roman" w:hAnsi="Times New Roman" w:cs="Times New Roman"/>
                <w:lang w:val="sr-Cyrl-RS"/>
              </w:rPr>
            </w:pPr>
          </w:p>
        </w:tc>
        <w:tc>
          <w:tcPr>
            <w:tcW w:w="5580" w:type="dxa"/>
          </w:tcPr>
          <w:p w14:paraId="36AF326F"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lastRenderedPageBreak/>
              <w:t>* Статут Универзитета у Београду</w:t>
            </w:r>
          </w:p>
          <w:p w14:paraId="7A2E8B69"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Правилник о упису студената на студијске програме</w:t>
            </w:r>
          </w:p>
          <w:p w14:paraId="66A73919"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xml:space="preserve">   Универзитета у Београду</w:t>
            </w:r>
          </w:p>
          <w:p w14:paraId="38465AF6"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xml:space="preserve">* Правилник о полагању испита и оцењивању на </w:t>
            </w:r>
          </w:p>
          <w:p w14:paraId="7E1C51E6"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xml:space="preserve">   испитима</w:t>
            </w:r>
          </w:p>
          <w:p w14:paraId="1F7EF026"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lastRenderedPageBreak/>
              <w:t>* Правилник о мобилности и преношењу ЕСПБ бодова</w:t>
            </w:r>
          </w:p>
          <w:p w14:paraId="63CFA490"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Правилник о дисциплинској одговорности студената</w:t>
            </w:r>
          </w:p>
          <w:p w14:paraId="2FE92272"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xml:space="preserve">   Универзитета у Београду</w:t>
            </w:r>
          </w:p>
          <w:p w14:paraId="1DDB4C1A"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xml:space="preserve">* Одлука о утврђивању редовних услуга које обухвата </w:t>
            </w:r>
          </w:p>
          <w:p w14:paraId="01034F60"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xml:space="preserve">   накнада за школарину за једну школску годину </w:t>
            </w:r>
          </w:p>
          <w:p w14:paraId="7708C5C0"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 xml:space="preserve">   основних и мастер студија.</w:t>
            </w:r>
          </w:p>
        </w:tc>
      </w:tr>
    </w:tbl>
    <w:p w14:paraId="1754475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tbl>
      <w:tblPr>
        <w:tblStyle w:val="TableGrid2"/>
        <w:tblW w:w="90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148"/>
        <w:gridCol w:w="3927"/>
      </w:tblGrid>
      <w:tr w:rsidR="00520509" w:rsidRPr="00B95838" w14:paraId="278BC4F6" w14:textId="77777777" w:rsidTr="00030F25">
        <w:tc>
          <w:tcPr>
            <w:tcW w:w="5148" w:type="dxa"/>
          </w:tcPr>
          <w:p w14:paraId="17411CB6" w14:textId="77777777" w:rsidR="00520509" w:rsidRPr="00B95838" w:rsidRDefault="00520509" w:rsidP="00030F25">
            <w:pPr>
              <w:spacing w:after="200" w:line="276" w:lineRule="auto"/>
              <w:rPr>
                <w:rFonts w:ascii="Times New Roman" w:hAnsi="Times New Roman" w:cs="Times New Roman"/>
                <w:b/>
                <w:lang w:val="sr-Cyrl-RS"/>
              </w:rPr>
            </w:pPr>
          </w:p>
        </w:tc>
        <w:tc>
          <w:tcPr>
            <w:tcW w:w="3927" w:type="dxa"/>
          </w:tcPr>
          <w:p w14:paraId="37F738A0" w14:textId="77777777" w:rsidR="00520509" w:rsidRPr="00B95838" w:rsidRDefault="00520509" w:rsidP="00030F25">
            <w:pPr>
              <w:spacing w:after="200" w:line="276" w:lineRule="auto"/>
              <w:rPr>
                <w:rFonts w:ascii="Times New Roman" w:hAnsi="Times New Roman" w:cs="Times New Roman"/>
                <w:lang w:val="sr-Cyrl-RS"/>
              </w:rPr>
            </w:pPr>
            <w:r w:rsidRPr="00B95838">
              <w:rPr>
                <w:rFonts w:ascii="Times New Roman" w:hAnsi="Times New Roman" w:cs="Times New Roman"/>
                <w:lang w:val="sr-Cyrl-RS"/>
              </w:rPr>
              <w:t>ПРЕДСЕДНИК ВЕЋА</w:t>
            </w:r>
          </w:p>
          <w:p w14:paraId="2244290B" w14:textId="77777777" w:rsidR="00520509" w:rsidRPr="00B95838" w:rsidRDefault="00520509" w:rsidP="00030F25">
            <w:pPr>
              <w:spacing w:after="200" w:line="276" w:lineRule="auto"/>
              <w:rPr>
                <w:rFonts w:ascii="Times New Roman" w:hAnsi="Times New Roman" w:cs="Times New Roman"/>
                <w:lang w:val="sr-Cyrl-RS"/>
              </w:rPr>
            </w:pPr>
          </w:p>
          <w:p w14:paraId="2BE75973" w14:textId="77777777" w:rsidR="00520509" w:rsidRPr="00B95838" w:rsidRDefault="00520509" w:rsidP="00030F25">
            <w:pPr>
              <w:spacing w:after="200" w:line="276" w:lineRule="auto"/>
              <w:rPr>
                <w:rFonts w:ascii="Times New Roman" w:hAnsi="Times New Roman" w:cs="Times New Roman"/>
                <w:lang w:val="sr-Cyrl-RS"/>
              </w:rPr>
            </w:pPr>
          </w:p>
          <w:p w14:paraId="655F4B12" w14:textId="77777777" w:rsidR="00520509" w:rsidRPr="00B95838" w:rsidRDefault="00520509" w:rsidP="00030F25">
            <w:pPr>
              <w:spacing w:after="200" w:line="276" w:lineRule="auto"/>
              <w:rPr>
                <w:rFonts w:ascii="Times New Roman" w:hAnsi="Times New Roman" w:cs="Times New Roman"/>
                <w:lang w:val="sr-Cyrl-RS"/>
              </w:rPr>
            </w:pPr>
          </w:p>
          <w:p w14:paraId="13CFD785" w14:textId="77777777" w:rsidR="00520509" w:rsidRPr="00B95838" w:rsidRDefault="00520509" w:rsidP="00030F25">
            <w:pPr>
              <w:spacing w:after="200" w:line="276" w:lineRule="auto"/>
              <w:rPr>
                <w:rFonts w:ascii="Times New Roman" w:hAnsi="Times New Roman" w:cs="Times New Roman"/>
                <w:b/>
                <w:lang w:val="sr-Cyrl-RS"/>
              </w:rPr>
            </w:pPr>
            <w:r w:rsidRPr="00B95838">
              <w:rPr>
                <w:rFonts w:ascii="Times New Roman" w:hAnsi="Times New Roman" w:cs="Times New Roman"/>
                <w:lang w:val="sr-Cyrl-RS"/>
              </w:rPr>
              <w:t>Проф. др Милош Арсенијевић</w:t>
            </w:r>
          </w:p>
        </w:tc>
      </w:tr>
    </w:tbl>
    <w:p w14:paraId="380FDB5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35DBD5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55" w:name="прилог_8_2"/>
      <w:r w:rsidRPr="00B95838">
        <w:rPr>
          <w:rFonts w:ascii="Times New Roman" w:eastAsia="Times New Roman" w:hAnsi="Times New Roman" w:cs="Times New Roman"/>
          <w:b/>
          <w:bCs/>
          <w:kern w:val="0"/>
          <w:lang w:val="sr-Cyrl-RS" w:eastAsia="en-GB"/>
          <w14:ligatures w14:val="none"/>
        </w:rPr>
        <w:t>Прилог 8.2.</w:t>
      </w:r>
      <w:r w:rsidRPr="00B95838">
        <w:rPr>
          <w:rFonts w:ascii="Times New Roman" w:eastAsia="Times New Roman" w:hAnsi="Times New Roman" w:cs="Times New Roman"/>
          <w:kern w:val="0"/>
          <w:lang w:val="sr-Cyrl-RS" w:eastAsia="en-GB"/>
          <w14:ligatures w14:val="none"/>
        </w:rPr>
        <w:t xml:space="preserve"> Правилник о оцењивању </w:t>
      </w:r>
    </w:p>
    <w:bookmarkEnd w:id="55"/>
    <w:p w14:paraId="4E35A9A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tbl>
      <w:tblPr>
        <w:tblStyle w:val="TableGrid2"/>
        <w:tblW w:w="0" w:type="auto"/>
        <w:tblInd w:w="-108" w:type="dxa"/>
        <w:tblBorders>
          <w:top w:val="none" w:sz="0" w:space="0" w:color="auto"/>
          <w:left w:val="none" w:sz="0" w:space="0" w:color="auto"/>
          <w:bottom w:val="none" w:sz="0" w:space="0" w:color="auto"/>
          <w:right w:val="none" w:sz="0" w:space="0" w:color="auto"/>
          <w:insideH w:val="single" w:sz="4" w:space="0" w:color="auto"/>
          <w:insideV w:val="none" w:sz="0" w:space="0" w:color="auto"/>
        </w:tblBorders>
        <w:tblLook w:val="01E0" w:firstRow="1" w:lastRow="1" w:firstColumn="1" w:lastColumn="1" w:noHBand="0" w:noVBand="0"/>
      </w:tblPr>
      <w:tblGrid>
        <w:gridCol w:w="4421"/>
        <w:gridCol w:w="4327"/>
      </w:tblGrid>
      <w:tr w:rsidR="00520509" w:rsidRPr="00B95838" w14:paraId="254D6BD2" w14:textId="77777777" w:rsidTr="00030F25">
        <w:tc>
          <w:tcPr>
            <w:tcW w:w="4644" w:type="dxa"/>
          </w:tcPr>
          <w:p w14:paraId="7BBAD0A5" w14:textId="77777777" w:rsidR="00520509" w:rsidRPr="00B95838" w:rsidRDefault="00520509" w:rsidP="00030F25">
            <w:pPr>
              <w:rPr>
                <w:lang w:val="sr-Cyrl-RS"/>
              </w:rPr>
            </w:pPr>
            <w:r w:rsidRPr="00B95838">
              <w:rPr>
                <w:lang w:val="sr-Cyrl-RS"/>
              </w:rPr>
              <w:t>УНИВЕРЗИТЕТ У БЕОГРАДУ</w:t>
            </w:r>
          </w:p>
          <w:p w14:paraId="48E34DBD" w14:textId="77777777" w:rsidR="00520509" w:rsidRPr="00B95838" w:rsidRDefault="00520509" w:rsidP="00030F25">
            <w:pPr>
              <w:rPr>
                <w:lang w:val="sr-Cyrl-RS"/>
              </w:rPr>
            </w:pPr>
            <w:r w:rsidRPr="00B95838">
              <w:rPr>
                <w:lang w:val="sr-Cyrl-RS"/>
              </w:rPr>
              <w:t>ФИЛОЗОФСКИ ФАКУЛТЕТ</w:t>
            </w:r>
          </w:p>
          <w:p w14:paraId="532A38FB" w14:textId="77777777" w:rsidR="00520509" w:rsidRPr="00B95838" w:rsidRDefault="00520509" w:rsidP="00030F25">
            <w:pPr>
              <w:rPr>
                <w:lang w:val="sr-Cyrl-RS"/>
              </w:rPr>
            </w:pPr>
            <w:r w:rsidRPr="00B95838">
              <w:rPr>
                <w:lang w:val="sr-Cyrl-RS"/>
              </w:rPr>
              <w:t>05/4-02 бр. 73/2</w:t>
            </w:r>
          </w:p>
          <w:p w14:paraId="15D8CF8D" w14:textId="77777777" w:rsidR="00520509" w:rsidRPr="00B95838" w:rsidRDefault="00520509" w:rsidP="00030F25">
            <w:pPr>
              <w:rPr>
                <w:lang w:val="sr-Cyrl-RS"/>
              </w:rPr>
            </w:pPr>
            <w:r w:rsidRPr="00B95838">
              <w:rPr>
                <w:lang w:val="sr-Cyrl-RS"/>
              </w:rPr>
              <w:t>18.01.2013. године</w:t>
            </w:r>
          </w:p>
        </w:tc>
        <w:tc>
          <w:tcPr>
            <w:tcW w:w="4644" w:type="dxa"/>
          </w:tcPr>
          <w:p w14:paraId="399F09F2" w14:textId="77777777" w:rsidR="00520509" w:rsidRPr="00B95838" w:rsidRDefault="00520509" w:rsidP="00030F25">
            <w:pPr>
              <w:rPr>
                <w:lang w:val="sr-Cyrl-RS"/>
              </w:rPr>
            </w:pPr>
          </w:p>
        </w:tc>
      </w:tr>
    </w:tbl>
    <w:p w14:paraId="262E282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3C6A02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 основу овлашћења председника Наставно-научног већа, број 68/2, од 17.01.2013. године, Одељење заједничких служби је утврдило Пречишћени текст Правилника о оцењивању и испитима Филозофског факултета у Београду.</w:t>
      </w:r>
    </w:p>
    <w:p w14:paraId="05FBD9E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tbl>
      <w:tblPr>
        <w:tblW w:w="8710" w:type="dxa"/>
        <w:tblLook w:val="01E0" w:firstRow="1" w:lastRow="1" w:firstColumn="1" w:lastColumn="1" w:noHBand="0" w:noVBand="0"/>
      </w:tblPr>
      <w:tblGrid>
        <w:gridCol w:w="3661"/>
        <w:gridCol w:w="5049"/>
      </w:tblGrid>
      <w:tr w:rsidR="00520509" w:rsidRPr="00B95838" w14:paraId="127BAA50" w14:textId="77777777" w:rsidTr="00030F25">
        <w:tc>
          <w:tcPr>
            <w:tcW w:w="3661" w:type="dxa"/>
          </w:tcPr>
          <w:p w14:paraId="29E360EA"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tc>
        <w:tc>
          <w:tcPr>
            <w:tcW w:w="5049" w:type="dxa"/>
          </w:tcPr>
          <w:p w14:paraId="1309BD5D"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ЗАЈЕДНИЧКИХ СЛУЖБИ</w:t>
            </w:r>
          </w:p>
          <w:p w14:paraId="77B24FC8"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 ФАКУЛТЕТА</w:t>
            </w:r>
          </w:p>
          <w:p w14:paraId="0EAB91F0"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p w14:paraId="670A556A" w14:textId="77777777" w:rsidR="00520509" w:rsidRPr="00B95838" w:rsidRDefault="00520509" w:rsidP="00030F25">
            <w:pPr>
              <w:spacing w:after="200" w:line="276" w:lineRule="auto"/>
              <w:rPr>
                <w:rFonts w:ascii="Times New Roman" w:eastAsia="Times New Roman" w:hAnsi="Times New Roman" w:cs="Times New Roman"/>
                <w:i/>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Слободан </w:t>
            </w:r>
            <w:proofErr w:type="spellStart"/>
            <w:r w:rsidRPr="00B95838">
              <w:rPr>
                <w:rFonts w:ascii="Times New Roman" w:eastAsia="Times New Roman" w:hAnsi="Times New Roman" w:cs="Times New Roman"/>
                <w:kern w:val="0"/>
                <w:lang w:val="sr-Cyrl-RS" w:eastAsia="en-GB"/>
                <w14:ligatures w14:val="none"/>
              </w:rPr>
              <w:t>Иванежа</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с.р</w:t>
            </w:r>
            <w:proofErr w:type="spellEnd"/>
            <w:r w:rsidRPr="00B95838">
              <w:rPr>
                <w:rFonts w:ascii="Times New Roman" w:eastAsia="Times New Roman" w:hAnsi="Times New Roman" w:cs="Times New Roman"/>
                <w:kern w:val="0"/>
                <w:lang w:val="sr-Cyrl-RS" w:eastAsia="en-GB"/>
                <w14:ligatures w14:val="none"/>
              </w:rPr>
              <w:t>.</w:t>
            </w:r>
          </w:p>
        </w:tc>
      </w:tr>
    </w:tbl>
    <w:p w14:paraId="2D417AA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40A5BD6" w14:textId="77777777" w:rsidR="00520509" w:rsidRPr="00B95838" w:rsidRDefault="00520509" w:rsidP="00520509">
      <w:pPr>
        <w:spacing w:after="200" w:line="276" w:lineRule="auto"/>
        <w:jc w:val="center"/>
        <w:rPr>
          <w:rFonts w:ascii="Times New Roman" w:eastAsia="Times New Roman" w:hAnsi="Times New Roman" w:cs="Times New Roman"/>
          <w:b/>
          <w:kern w:val="0"/>
          <w:lang w:val="sr-Cyrl-RS" w:eastAsia="en-GB"/>
          <w14:ligatures w14:val="none"/>
        </w:rPr>
      </w:pPr>
    </w:p>
    <w:p w14:paraId="5C72096A" w14:textId="77777777" w:rsidR="00520509" w:rsidRPr="00B95838" w:rsidRDefault="00520509" w:rsidP="00520509">
      <w:pPr>
        <w:spacing w:after="200" w:line="276"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ПРАВИЛНИК О ОЦЕЊИВАЊУ И ИСПИТИМА</w:t>
      </w:r>
    </w:p>
    <w:p w14:paraId="1DE01E32" w14:textId="77777777" w:rsidR="00520509" w:rsidRPr="00B95838" w:rsidRDefault="00520509" w:rsidP="00520509">
      <w:pPr>
        <w:spacing w:after="200" w:line="276"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(Пречишћен текст)</w:t>
      </w:r>
    </w:p>
    <w:p w14:paraId="39F3333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20090A9"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I</w:t>
      </w:r>
    </w:p>
    <w:p w14:paraId="2ABA6868"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Основне одредбе</w:t>
      </w:r>
    </w:p>
    <w:p w14:paraId="4C441C6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C032F6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w:t>
      </w:r>
    </w:p>
    <w:p w14:paraId="513D756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Правилником о оцењивању и испитима (у даљем тексту: Правилник) Универзитета у Београду - Филозофског  факултета (у даљем тексту: Факултет) уређују се структура и вредновање предиспитних обавеза, структура и вредновање испита, организација и поступак полагања испита, начин утврђивања завршне оцене и заштита права студента као и друга питања од значаја за полагање испита и оцењивање на испиту.</w:t>
      </w:r>
    </w:p>
    <w:p w14:paraId="3DCDD04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p>
    <w:p w14:paraId="1BBB0D4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w:t>
      </w:r>
    </w:p>
    <w:p w14:paraId="71FA2BF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Оквирни распоред полагања испита за све испитне рокове у школској</w:t>
      </w:r>
    </w:p>
    <w:p w14:paraId="2574CF1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години објављује се на почетку те школске године.</w:t>
      </w:r>
    </w:p>
    <w:p w14:paraId="0D3A4A1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03994A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w:t>
      </w:r>
    </w:p>
    <w:p w14:paraId="0C07750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Успешност студента у савлађивању појединог предмета континуирано се прати током наставе и изражава се у поенима.</w:t>
      </w:r>
    </w:p>
    <w:p w14:paraId="15222CA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Оцењивање се врши додељивањем поена за сваки  утврђени облик активности и провере знања у току наставе и на испиту.</w:t>
      </w:r>
    </w:p>
    <w:p w14:paraId="5B1877C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4B72CE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w:t>
      </w:r>
    </w:p>
    <w:p w14:paraId="1243B66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Програмом предмета утврђује се сразмера поена стечених у предиспитним обавезама и на испиту, при чему </w:t>
      </w:r>
      <w:proofErr w:type="spellStart"/>
      <w:r w:rsidRPr="00B95838">
        <w:rPr>
          <w:rFonts w:ascii="Times New Roman" w:eastAsia="Times New Roman" w:hAnsi="Times New Roman" w:cs="Times New Roman"/>
          <w:kern w:val="0"/>
          <w:lang w:val="sr-Cyrl-RS" w:eastAsia="en-GB"/>
          <w14:ligatures w14:val="none"/>
        </w:rPr>
        <w:t>предиспитине</w:t>
      </w:r>
      <w:proofErr w:type="spellEnd"/>
      <w:r w:rsidRPr="00B95838">
        <w:rPr>
          <w:rFonts w:ascii="Times New Roman" w:eastAsia="Times New Roman" w:hAnsi="Times New Roman" w:cs="Times New Roman"/>
          <w:kern w:val="0"/>
          <w:lang w:val="sr-Cyrl-RS" w:eastAsia="en-GB"/>
          <w14:ligatures w14:val="none"/>
        </w:rPr>
        <w:t xml:space="preserve"> обавезе учествују са најмање 30, а највише 70 поена.</w:t>
      </w:r>
    </w:p>
    <w:p w14:paraId="4AB93E4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Испуњавањем предиспитних обавеза и полагањем испита студент може остварити највише 100 поена.</w:t>
      </w:r>
    </w:p>
    <w:p w14:paraId="3F96C76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p>
    <w:p w14:paraId="166C178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w:t>
      </w:r>
    </w:p>
    <w:p w14:paraId="4BCE70F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Наставник је обавезан да на почетку наставе упозна студенте са </w:t>
      </w:r>
      <w:r w:rsidRPr="00B95838">
        <w:rPr>
          <w:rFonts w:ascii="Times New Roman" w:eastAsia="Times New Roman" w:hAnsi="Times New Roman" w:cs="Times New Roman"/>
          <w:iCs/>
          <w:kern w:val="0"/>
          <w:lang w:val="sr-Cyrl-RS" w:eastAsia="en-GB"/>
          <w14:ligatures w14:val="none"/>
        </w:rPr>
        <w:t>циљевима и садржајем предмета</w:t>
      </w:r>
      <w:r w:rsidRPr="00B95838">
        <w:rPr>
          <w:rFonts w:ascii="Times New Roman" w:eastAsia="Times New Roman" w:hAnsi="Times New Roman" w:cs="Times New Roman"/>
          <w:kern w:val="0"/>
          <w:lang w:val="sr-Cyrl-RS" w:eastAsia="en-GB"/>
          <w14:ligatures w14:val="none"/>
        </w:rPr>
        <w:t xml:space="preserve">, обавезном литературом, организацијом наставе по недељама односно данима, са </w:t>
      </w:r>
      <w:r w:rsidRPr="00B95838">
        <w:rPr>
          <w:rFonts w:ascii="Times New Roman" w:eastAsia="Times New Roman" w:hAnsi="Times New Roman" w:cs="Times New Roman"/>
          <w:iCs/>
          <w:kern w:val="0"/>
          <w:lang w:val="sr-Cyrl-RS" w:eastAsia="en-GB"/>
          <w14:ligatures w14:val="none"/>
        </w:rPr>
        <w:t>обавезама студената</w:t>
      </w:r>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предвиђеним</w:t>
      </w:r>
      <w:proofErr w:type="spellEnd"/>
      <w:r w:rsidRPr="00B95838">
        <w:rPr>
          <w:rFonts w:ascii="Times New Roman" w:eastAsia="Times New Roman" w:hAnsi="Times New Roman" w:cs="Times New Roman"/>
          <w:kern w:val="0"/>
          <w:lang w:val="sr-Cyrl-RS" w:eastAsia="en-GB"/>
          <w14:ligatures w14:val="none"/>
        </w:rPr>
        <w:t xml:space="preserve"> облицима предиспитних активности, начином праћења њиховог рада и оцењивања, структуром и садржајем  испита, расподелом укупног броја поена и начином формирања коначне оцене.</w:t>
      </w:r>
    </w:p>
    <w:p w14:paraId="49D0FAB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1300F4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6.</w:t>
      </w:r>
    </w:p>
    <w:p w14:paraId="5BC7293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је обавезан да редовно похађа наставу и уредно извршава обавезе утврђене студијским програмом и програмом предмета.</w:t>
      </w:r>
    </w:p>
    <w:p w14:paraId="0284870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Студент је обавезан да поступа у складу са упутствима за реализацију студијског програма и програма предмета које утврди наставник.</w:t>
      </w:r>
      <w:r w:rsidRPr="00B95838">
        <w:rPr>
          <w:rFonts w:ascii="Times New Roman" w:eastAsia="Times New Roman" w:hAnsi="Times New Roman" w:cs="Times New Roman"/>
          <w:kern w:val="0"/>
          <w:lang w:val="sr-Cyrl-RS" w:eastAsia="en-GB"/>
          <w14:ligatures w14:val="none"/>
        </w:rPr>
        <w:tab/>
      </w:r>
    </w:p>
    <w:p w14:paraId="313D214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131DBA4"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II</w:t>
      </w:r>
    </w:p>
    <w:p w14:paraId="40C3D3F5"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Структура и вредновање предиспитних обавеза</w:t>
      </w:r>
    </w:p>
    <w:p w14:paraId="33A72C6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2F5E5EE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7.</w:t>
      </w:r>
    </w:p>
    <w:p w14:paraId="526C943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Предиспитне обавезе су облици активности студента током реализације наставе утврђене програмом предмета. </w:t>
      </w:r>
    </w:p>
    <w:p w14:paraId="2A7E23C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Програмом предмета се могу утврдити предиспитне обавезе које ће омогућити да студент на квалитетан и ефикасан начин оствари циљеве предмета и које ће обезбедити квалитетно оцењивање успеха студента у њиховој реализацији.</w:t>
      </w:r>
    </w:p>
    <w:p w14:paraId="4430169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3DF4B4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8.</w:t>
      </w:r>
    </w:p>
    <w:p w14:paraId="285824B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Редовно похађање наставе је </w:t>
      </w:r>
      <w:r w:rsidRPr="00B95838">
        <w:rPr>
          <w:rFonts w:ascii="Times New Roman" w:eastAsia="Times New Roman" w:hAnsi="Times New Roman" w:cs="Times New Roman"/>
          <w:iCs/>
          <w:kern w:val="0"/>
          <w:lang w:val="sr-Cyrl-RS" w:eastAsia="en-GB"/>
          <w14:ligatures w14:val="none"/>
        </w:rPr>
        <w:t xml:space="preserve"> предуслов остваривања предиспитних обавеза</w:t>
      </w:r>
      <w:r w:rsidRPr="00B95838">
        <w:rPr>
          <w:rFonts w:ascii="Times New Roman" w:eastAsia="Times New Roman" w:hAnsi="Times New Roman" w:cs="Times New Roman"/>
          <w:kern w:val="0"/>
          <w:lang w:val="sr-Cyrl-RS" w:eastAsia="en-GB"/>
          <w14:ligatures w14:val="none"/>
        </w:rPr>
        <w:t>.</w:t>
      </w:r>
    </w:p>
    <w:p w14:paraId="588510E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Наставник  на одговарајући начин прати редовност похађања наставе студента.</w:t>
      </w:r>
    </w:p>
    <w:p w14:paraId="03E5CC3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21D7A46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9.</w:t>
      </w:r>
    </w:p>
    <w:p w14:paraId="68CB087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 може да, из било ког разлога, пропусти 15% од укупног фонда часова предавања и вежби током једног семестра. </w:t>
      </w:r>
    </w:p>
    <w:p w14:paraId="5011940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 случају да студент изостане од 15% до 30% од укупног фонда часова предавања и вежби, наставник може да предвиди одређени облик предиспитне активности којом ће студент надокнадити тај изостанак. </w:t>
      </w:r>
    </w:p>
    <w:p w14:paraId="4D68AA9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да студент изостане више од 30% од укупног фонда часова предавања и вежби у семестру, губи право да настави похађање наставе и да полаже испит у текућој школској години.</w:t>
      </w:r>
    </w:p>
    <w:p w14:paraId="4365E2E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6BDEB7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10 .</w:t>
      </w:r>
    </w:p>
    <w:p w14:paraId="2F00102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Програмом предмета се могу утврдити следећи облици предиспитних обавеза:</w:t>
      </w:r>
    </w:p>
    <w:p w14:paraId="30775CD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1.семинарски рад; </w:t>
      </w:r>
    </w:p>
    <w:p w14:paraId="6E30727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2.колоквијум, тест, писмени рад, есеј;</w:t>
      </w:r>
    </w:p>
    <w:p w14:paraId="53A38C4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3.реализација и извештај о: </w:t>
      </w: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kern w:val="0"/>
          <w:lang w:val="sr-Cyrl-RS" w:eastAsia="en-GB"/>
          <w14:ligatures w14:val="none"/>
        </w:rPr>
        <w:tab/>
      </w:r>
    </w:p>
    <w:p w14:paraId="44496C3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 истраживачким активностима, </w:t>
      </w:r>
    </w:p>
    <w:p w14:paraId="4FC94D7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б) практичним активностима и </w:t>
      </w:r>
    </w:p>
    <w:p w14:paraId="78AD1BF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 обављеном теренском раду; </w:t>
      </w:r>
    </w:p>
    <w:p w14:paraId="24163E0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4.стручна пракса;</w:t>
      </w:r>
    </w:p>
    <w:p w14:paraId="04574D7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5.припрема и излагање на часу; </w:t>
      </w:r>
    </w:p>
    <w:p w14:paraId="2443B8C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6.учешће у дискусији; </w:t>
      </w:r>
    </w:p>
    <w:p w14:paraId="55148F5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7.учешће у групном раду;</w:t>
      </w:r>
    </w:p>
    <w:p w14:paraId="10CD0AA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8.учешће у тимском раду (заједничка реализација различитих активности); </w:t>
      </w:r>
    </w:p>
    <w:p w14:paraId="251D712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9.учешће у експериментима и истраживањима (института или факултета); </w:t>
      </w:r>
    </w:p>
    <w:p w14:paraId="758B5EA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10.превођење стручне литературе;</w:t>
      </w:r>
    </w:p>
    <w:p w14:paraId="7EBC0DC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11.претраживање стручне литературе и израда библиографија и</w:t>
      </w:r>
    </w:p>
    <w:p w14:paraId="0F6A748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12.други облици предиспитних обавеза.</w:t>
      </w:r>
    </w:p>
    <w:p w14:paraId="020506A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5DE1E6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11.</w:t>
      </w:r>
    </w:p>
    <w:p w14:paraId="0541ED9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 је дужан да реализује предиспитне обавезе на време и на начин који је утврђен програмом предмета. </w:t>
      </w:r>
    </w:p>
    <w:p w14:paraId="4D44172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Програмом предмета може се утврдити које су  предиспитне обавезе услов за приступање испиту.</w:t>
      </w:r>
    </w:p>
    <w:p w14:paraId="48397C4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Студент је обавезан да са успехом  реализује предиспитне обавезе које су  услов за приступање испиту.</w:t>
      </w:r>
    </w:p>
    <w:p w14:paraId="6061775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Студент је са успехом  реализовао предиспитну обавезу која је  услов за приступање испиту када пређе праг знања који је 50% од максималног броја поена </w:t>
      </w:r>
      <w:proofErr w:type="spellStart"/>
      <w:r w:rsidRPr="00B95838">
        <w:rPr>
          <w:rFonts w:ascii="Times New Roman" w:eastAsia="Times New Roman" w:hAnsi="Times New Roman" w:cs="Times New Roman"/>
          <w:kern w:val="0"/>
          <w:lang w:val="sr-Cyrl-RS" w:eastAsia="en-GB"/>
          <w14:ligatures w14:val="none"/>
        </w:rPr>
        <w:t>предвиђеног</w:t>
      </w:r>
      <w:proofErr w:type="spellEnd"/>
      <w:r w:rsidRPr="00B95838">
        <w:rPr>
          <w:rFonts w:ascii="Times New Roman" w:eastAsia="Times New Roman" w:hAnsi="Times New Roman" w:cs="Times New Roman"/>
          <w:kern w:val="0"/>
          <w:lang w:val="sr-Cyrl-RS" w:eastAsia="en-GB"/>
          <w14:ligatures w14:val="none"/>
        </w:rPr>
        <w:t xml:space="preserve"> за одређену предиспитну обавезу, изражен у целим бројевима поена.</w:t>
      </w:r>
    </w:p>
    <w:p w14:paraId="162C7D1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има право  да још једанпут приступи извођењу  предиспитних обавеза које су услов за приступање испиту, уколико није постигао задовољавајући успех.</w:t>
      </w:r>
    </w:p>
    <w:p w14:paraId="43C749B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F650A4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Члан 12.</w:t>
      </w:r>
    </w:p>
    <w:p w14:paraId="724893E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t>Наставник је дужан да на почетку наставе обавести студенте о:</w:t>
      </w:r>
    </w:p>
    <w:p w14:paraId="655F92C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ab/>
      </w:r>
      <w:proofErr w:type="spellStart"/>
      <w:r w:rsidRPr="00B95838">
        <w:rPr>
          <w:rFonts w:ascii="Times New Roman" w:eastAsia="Times New Roman" w:hAnsi="Times New Roman" w:cs="Times New Roman"/>
          <w:kern w:val="0"/>
          <w:lang w:val="sr-Cyrl-RS" w:eastAsia="en-GB"/>
          <w14:ligatures w14:val="none"/>
        </w:rPr>
        <w:t>предвиђеним</w:t>
      </w:r>
      <w:proofErr w:type="spellEnd"/>
      <w:r w:rsidRPr="00B95838">
        <w:rPr>
          <w:rFonts w:ascii="Times New Roman" w:eastAsia="Times New Roman" w:hAnsi="Times New Roman" w:cs="Times New Roman"/>
          <w:kern w:val="0"/>
          <w:lang w:val="sr-Cyrl-RS" w:eastAsia="en-GB"/>
          <w14:ligatures w14:val="none"/>
        </w:rPr>
        <w:t xml:space="preserve"> предиспитним обавезама,</w:t>
      </w:r>
    </w:p>
    <w:p w14:paraId="1E8FF38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ab/>
        <w:t>које су предиспитне обавезе услов за приступање испиту,</w:t>
      </w:r>
    </w:p>
    <w:p w14:paraId="137E643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t>начину реализације предиспитних обавеза,</w:t>
      </w:r>
    </w:p>
    <w:p w14:paraId="72D6D06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tab/>
        <w:t>планираним роковима за реализацију поједине предиспитне обавезе, у оквиру програма рада по недељама односно данима,</w:t>
      </w:r>
    </w:p>
    <w:p w14:paraId="3606752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t xml:space="preserve">начину оцењивања предиспитних обавеза и </w:t>
      </w:r>
    </w:p>
    <w:p w14:paraId="30CA5D8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t>планираним роковима за објављивање поена које су студенти добили за реализацију предиспитних обавеза.</w:t>
      </w:r>
    </w:p>
    <w:p w14:paraId="5E72A22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EC3FFD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Члан 13.</w:t>
      </w:r>
    </w:p>
    <w:p w14:paraId="703AF27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t xml:space="preserve">Програмом предмета се за сваку предиспитну обавезу утврђује максимални број поена које студент може да оствари успешном реализацијом дате предиспитне обавезе. </w:t>
      </w:r>
      <w:r w:rsidRPr="00B95838">
        <w:rPr>
          <w:rFonts w:ascii="Times New Roman" w:eastAsia="Times New Roman" w:hAnsi="Times New Roman" w:cs="Times New Roman"/>
          <w:kern w:val="0"/>
          <w:lang w:val="sr-Cyrl-RS" w:eastAsia="en-GB"/>
          <w14:ligatures w14:val="none"/>
        </w:rPr>
        <w:tab/>
      </w:r>
    </w:p>
    <w:p w14:paraId="20746F6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Редовно похађање наставе није предиспитна обавеза која се вреднује поенима.</w:t>
      </w:r>
    </w:p>
    <w:p w14:paraId="2DE2E13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3E5EAA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14.</w:t>
      </w:r>
    </w:p>
    <w:p w14:paraId="5668821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Наставник је обавезан да оцени сваку предиспитну обавезу појединачно, додељивањем одређеног броја поена.</w:t>
      </w:r>
    </w:p>
    <w:p w14:paraId="0254138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Наставник оцењује успех реализације предиспитне обавезе тако што додељује одговарајући број поена, од 0  до максималног броја поена </w:t>
      </w:r>
      <w:proofErr w:type="spellStart"/>
      <w:r w:rsidRPr="00B95838">
        <w:rPr>
          <w:rFonts w:ascii="Times New Roman" w:eastAsia="Times New Roman" w:hAnsi="Times New Roman" w:cs="Times New Roman"/>
          <w:kern w:val="0"/>
          <w:lang w:val="sr-Cyrl-RS" w:eastAsia="en-GB"/>
          <w14:ligatures w14:val="none"/>
        </w:rPr>
        <w:t>предвиђеног</w:t>
      </w:r>
      <w:proofErr w:type="spellEnd"/>
      <w:r w:rsidRPr="00B95838">
        <w:rPr>
          <w:rFonts w:ascii="Times New Roman" w:eastAsia="Times New Roman" w:hAnsi="Times New Roman" w:cs="Times New Roman"/>
          <w:kern w:val="0"/>
          <w:lang w:val="sr-Cyrl-RS" w:eastAsia="en-GB"/>
          <w14:ligatures w14:val="none"/>
        </w:rPr>
        <w:t xml:space="preserve"> за дату предиспитну обавезу. </w:t>
      </w:r>
    </w:p>
    <w:p w14:paraId="6E7D49E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p>
    <w:p w14:paraId="5789F1E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212DFF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15.</w:t>
      </w:r>
    </w:p>
    <w:p w14:paraId="09281DB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захтев студента, наставник </w:t>
      </w:r>
      <w:r w:rsidRPr="00B95838">
        <w:rPr>
          <w:rFonts w:ascii="Times New Roman" w:eastAsia="Times New Roman" w:hAnsi="Times New Roman" w:cs="Times New Roman"/>
          <w:iCs/>
          <w:kern w:val="0"/>
          <w:lang w:val="sr-Cyrl-RS" w:eastAsia="en-GB"/>
          <w14:ligatures w14:val="none"/>
        </w:rPr>
        <w:t xml:space="preserve">даје усмено </w:t>
      </w:r>
      <w:r w:rsidRPr="00B95838">
        <w:rPr>
          <w:rFonts w:ascii="Times New Roman" w:eastAsia="Times New Roman" w:hAnsi="Times New Roman" w:cs="Times New Roman"/>
          <w:kern w:val="0"/>
          <w:lang w:val="sr-Cyrl-RS" w:eastAsia="en-GB"/>
          <w14:ligatures w14:val="none"/>
        </w:rPr>
        <w:t>образложење броја поена на предиспитној обавези.</w:t>
      </w:r>
    </w:p>
    <w:p w14:paraId="6309CF4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A6194B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16.</w:t>
      </w:r>
    </w:p>
    <w:p w14:paraId="5C91D8C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Наставник је дужан да води документацију о предиспитним обавезама студента (студентски радови и списак студената са бројем поена) и да је чува до краја текуће школске године.</w:t>
      </w:r>
    </w:p>
    <w:p w14:paraId="62358CD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Наставник је дужан да на крају реализације наставе обавести </w:t>
      </w:r>
      <w:proofErr w:type="spellStart"/>
      <w:r w:rsidRPr="00B95838">
        <w:rPr>
          <w:rFonts w:ascii="Times New Roman" w:eastAsia="Times New Roman" w:hAnsi="Times New Roman" w:cs="Times New Roman"/>
          <w:kern w:val="0"/>
          <w:lang w:val="sr-Cyrl-RS" w:eastAsia="en-GB"/>
          <w14:ligatures w14:val="none"/>
        </w:rPr>
        <w:t>студенате</w:t>
      </w:r>
      <w:proofErr w:type="spellEnd"/>
      <w:r w:rsidRPr="00B95838">
        <w:rPr>
          <w:rFonts w:ascii="Times New Roman" w:eastAsia="Times New Roman" w:hAnsi="Times New Roman" w:cs="Times New Roman"/>
          <w:kern w:val="0"/>
          <w:lang w:val="sr-Cyrl-RS" w:eastAsia="en-GB"/>
          <w14:ligatures w14:val="none"/>
        </w:rPr>
        <w:t xml:space="preserve"> о укупном броју поена оствареном реализацијом предиспитних активности.  </w:t>
      </w:r>
      <w:r w:rsidRPr="00B95838">
        <w:rPr>
          <w:rFonts w:ascii="Times New Roman" w:eastAsia="Times New Roman" w:hAnsi="Times New Roman" w:cs="Times New Roman"/>
          <w:kern w:val="0"/>
          <w:lang w:val="sr-Cyrl-RS" w:eastAsia="en-GB"/>
          <w14:ligatures w14:val="none"/>
        </w:rPr>
        <w:tab/>
        <w:t xml:space="preserve">                       </w:t>
      </w:r>
    </w:p>
    <w:p w14:paraId="3B69632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50CE45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17.</w:t>
      </w:r>
    </w:p>
    <w:p w14:paraId="6A9FF6E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Током реализације предиспитних обавеза, студенту је забрањено да преписује одговоре других студената, договара се са колегама или их омета у раду, користи мобилне телефоне и друга техничка средства којима може да обезбеди туђу помоћ (осим у случају студента са посебним потребама).</w:t>
      </w:r>
    </w:p>
    <w:p w14:paraId="15CEEE7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ab/>
        <w:t xml:space="preserve">У случају да студент прекрши забрану утврђену ставом 1. овог члана, наставник има право да удаљи студента са реализације те конкретне предиспитне обавезе. </w:t>
      </w:r>
    </w:p>
    <w:p w14:paraId="3E9EB46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Студент који је удаљен са конкретне предиспитне обавезе или испита губи право да полаже испит у периоду до два наредна семестра не рачунајући семестар у којем је дошло до прекршаја забране из става 1. овог члана.</w:t>
      </w:r>
    </w:p>
    <w:p w14:paraId="697AB7B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Одлуку о губљењу права студента наведених у ставу 3. овог члана доноси продекан за наставу.</w:t>
      </w:r>
    </w:p>
    <w:p w14:paraId="23E6D67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69BDD3F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Одлука декана по приговору је коначна.</w:t>
      </w:r>
    </w:p>
    <w:p w14:paraId="327A856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p>
    <w:p w14:paraId="215D6B6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18.</w:t>
      </w:r>
    </w:p>
    <w:p w14:paraId="17ED5EB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Током реализације предиспитних обавеза, студенту је забрањено да представља туђи рад као свој или ангажује друге особе да обаве предиспитне активности уместо њих.</w:t>
      </w:r>
      <w:r w:rsidRPr="00B95838">
        <w:rPr>
          <w:rFonts w:ascii="Times New Roman" w:eastAsia="Times New Roman" w:hAnsi="Times New Roman" w:cs="Times New Roman"/>
          <w:b/>
          <w:kern w:val="0"/>
          <w:lang w:val="sr-Cyrl-RS" w:eastAsia="en-GB"/>
          <w14:ligatures w14:val="none"/>
        </w:rPr>
        <w:t xml:space="preserve"> </w:t>
      </w:r>
    </w:p>
    <w:p w14:paraId="0856D98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да студент прекрши забрану утврђену ставом 1. овог члана, наставник има право да удаљи студента са наставе. Одлука наставника о удаљењу студента са наставе коначна је.</w:t>
      </w:r>
    </w:p>
    <w:p w14:paraId="06E434D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  који је прекршио забрану наведену у ставу 1. овог члана губи право да даље прати наставу на том предмету и да полаже испит у периоду до два семестра, не рачунајући семестар у којем је дошло до прекршаја забране из става 1. овог члана. </w:t>
      </w:r>
    </w:p>
    <w:p w14:paraId="7BCAD37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Одлуку о губљењу права студента наведених у ставу 3. овог члана доноси продекан за наставу.</w:t>
      </w:r>
    </w:p>
    <w:p w14:paraId="2F1EABF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46B8A7D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Одлука декана по приговору је коначна.</w:t>
      </w:r>
    </w:p>
    <w:p w14:paraId="350C571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5753790"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III</w:t>
      </w:r>
    </w:p>
    <w:p w14:paraId="6CE169F9"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lastRenderedPageBreak/>
        <w:t>Структура и вредновање испита</w:t>
      </w:r>
    </w:p>
    <w:p w14:paraId="1EAB6D6B" w14:textId="77777777" w:rsidR="00520509" w:rsidRPr="00B95838" w:rsidRDefault="00520509" w:rsidP="00520509">
      <w:pPr>
        <w:spacing w:after="200" w:line="276" w:lineRule="auto"/>
        <w:rPr>
          <w:rFonts w:ascii="Times New Roman" w:eastAsia="Times New Roman" w:hAnsi="Times New Roman" w:cs="Times New Roman"/>
          <w:b/>
          <w:kern w:val="0"/>
          <w:u w:val="single"/>
          <w:lang w:val="sr-Cyrl-RS" w:eastAsia="en-GB"/>
          <w14:ligatures w14:val="none"/>
        </w:rPr>
      </w:pPr>
    </w:p>
    <w:p w14:paraId="3191745E"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а) Структура испита</w:t>
      </w:r>
    </w:p>
    <w:p w14:paraId="342A137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D39837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19.</w:t>
      </w:r>
    </w:p>
    <w:p w14:paraId="3276224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На испиту се утврђује степен у којем је студент остварио одређене циљеве предмета  у току и на крају реализације наставе одговарајућег  предмета.    </w:t>
      </w:r>
    </w:p>
    <w:p w14:paraId="790E161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t>Наставник је дужан да утврди структуру и садржај испита на начин који омогућавају квалитетно процењивање степена у којем је студент остварио циљеве предмета.</w:t>
      </w:r>
    </w:p>
    <w:p w14:paraId="2C7387A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7286DE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20.</w:t>
      </w:r>
    </w:p>
    <w:p w14:paraId="150C4AE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Програмом предмета  се утврђује структура и садржај испита.</w:t>
      </w:r>
    </w:p>
    <w:p w14:paraId="13A129B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Испит је јединствен. Испити могу бити теоријски и практични, а полажу се, у складу са студијским програмом, писмено, усмено, писмено и усмено, практично и писмено или практично и усмено. </w:t>
      </w:r>
    </w:p>
    <w:p w14:paraId="28C985F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 случају да се испит полаже комбинацијом више начина полагања, програмом предмета се утврђују  услови под којима студент може да приступи различитим деловима испита. </w:t>
      </w:r>
    </w:p>
    <w:p w14:paraId="5624B7E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Програмом предмета се утврђују услови под којима колоквијум замењује део испита.</w:t>
      </w:r>
    </w:p>
    <w:p w14:paraId="59AF359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1A6B4B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21.</w:t>
      </w:r>
    </w:p>
    <w:p w14:paraId="636EF34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полаже испит непосредно по окончању наставе из тог предмета у роковима утврђеним Статутом.</w:t>
      </w:r>
    </w:p>
    <w:p w14:paraId="3277796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Сматра се да је студент полагао испит уколико је приступио полагању испита.</w:t>
      </w:r>
    </w:p>
    <w:p w14:paraId="2C794E5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4C03FD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22.</w:t>
      </w:r>
    </w:p>
    <w:p w14:paraId="1E5E173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Пријава за полагање испита подноси се писаним путем на одговарајућем обрасцу или електронским путем након завршетка претходног испитног рока, најмање десет радних дана пре почетка испитног рока.</w:t>
      </w:r>
    </w:p>
    <w:p w14:paraId="1AAC5E7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Студентска служба Факултета, најкасније пет радних дана по завршетку пријављивања формира прелиминарне спискове пријављених студената на којима је наведена исправност њихових пријава.</w:t>
      </w:r>
    </w:p>
    <w:p w14:paraId="61B190E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Евентуалне корекције (одјављивање, накнадна пријава, и сл.) врше се у року од два дана по објављивању прелиминарних спискова.</w:t>
      </w:r>
    </w:p>
    <w:p w14:paraId="741140F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Коначни спискови пријављених студената објављују се на огласној табли и/или интернет страници, са тачним датумом, временом и местом одржавања испита.</w:t>
      </w:r>
    </w:p>
    <w:p w14:paraId="54F71DE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2742E14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23.</w:t>
      </w:r>
    </w:p>
    <w:p w14:paraId="4BC99A7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Испити су јавни.</w:t>
      </w:r>
    </w:p>
    <w:p w14:paraId="1037A51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Јавност полагања испита обезбеђује се објављивањем времена и места одржавања испита и могућношћу присуства других лица на усменом испиту.</w:t>
      </w:r>
    </w:p>
    <w:p w14:paraId="41C63A3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 студенте са хендикепом који нису у могућности да полажу испит</w:t>
      </w:r>
    </w:p>
    <w:p w14:paraId="6CB4A41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усмено, односно писмено, Универзитет, односно факултет ће обезбедити</w:t>
      </w:r>
    </w:p>
    <w:p w14:paraId="69085BE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одговарајући начин полагања.</w:t>
      </w:r>
    </w:p>
    <w:p w14:paraId="00BA7A7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Усмени део испита се мора завршити до краја испитног рока.</w:t>
      </w:r>
    </w:p>
    <w:p w14:paraId="0CF9275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Испити се полажу у просторијама факултета, односно у објектима који су наведени у дозволи за рад.</w:t>
      </w:r>
    </w:p>
    <w:p w14:paraId="4D67BF2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201C17A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24.</w:t>
      </w:r>
    </w:p>
    <w:p w14:paraId="70C3A4A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Програмом предмета се утврђује максимални број поена које студент може да оствари полагањем испита. </w:t>
      </w:r>
    </w:p>
    <w:p w14:paraId="1C91603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 је са успехом  положио испит када пређе праг знања који је 50% од максималног броја поена </w:t>
      </w:r>
      <w:proofErr w:type="spellStart"/>
      <w:r w:rsidRPr="00B95838">
        <w:rPr>
          <w:rFonts w:ascii="Times New Roman" w:eastAsia="Times New Roman" w:hAnsi="Times New Roman" w:cs="Times New Roman"/>
          <w:kern w:val="0"/>
          <w:lang w:val="sr-Cyrl-RS" w:eastAsia="en-GB"/>
          <w14:ligatures w14:val="none"/>
        </w:rPr>
        <w:t>предвиђеног</w:t>
      </w:r>
      <w:proofErr w:type="spellEnd"/>
      <w:r w:rsidRPr="00B95838">
        <w:rPr>
          <w:rFonts w:ascii="Times New Roman" w:eastAsia="Times New Roman" w:hAnsi="Times New Roman" w:cs="Times New Roman"/>
          <w:kern w:val="0"/>
          <w:lang w:val="sr-Cyrl-RS" w:eastAsia="en-GB"/>
          <w14:ligatures w14:val="none"/>
        </w:rPr>
        <w:t xml:space="preserve"> за испит, изражен у целим бројевима поена.</w:t>
      </w:r>
    </w:p>
    <w:p w14:paraId="10259A1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D962CD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25.</w:t>
      </w:r>
    </w:p>
    <w:p w14:paraId="554319E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Када је студијским програмом предвиђено практично полагање испита, испит се може полагати и у просторијама у којима се обавља практична настава и професионална пракса.</w:t>
      </w:r>
    </w:p>
    <w:p w14:paraId="0A46B9E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p>
    <w:p w14:paraId="5656586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26.</w:t>
      </w:r>
    </w:p>
    <w:p w14:paraId="4989B1C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 студенте са хендикепом који нису у могућности да полажу испит</w:t>
      </w:r>
    </w:p>
    <w:p w14:paraId="4275AA4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усмено, односно писмено, Факултет ће обезбедити одговарајући начин полагања.</w:t>
      </w:r>
    </w:p>
    <w:p w14:paraId="3713671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Уколико просторија за полагање испита није доступна студентима са</w:t>
      </w:r>
    </w:p>
    <w:p w14:paraId="7E661D9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хендикепом Факултет дужан је да, на захтев студента са хендикепом, обезбеди другу примерену просторију. Захтев се подноси најкасније три дана од објављивања списка пријављених студената, а обавештење о просторији за полагање испита ће бити објављено најкасније три дана пре одржавања испита.</w:t>
      </w:r>
    </w:p>
    <w:p w14:paraId="2E8A13F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22C594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27.</w:t>
      </w:r>
    </w:p>
    <w:p w14:paraId="7A699FE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 време полагања испита студент је дужан да се понаша у складу са утврђеним правилима понашања која забрањују:</w:t>
      </w:r>
    </w:p>
    <w:p w14:paraId="41285A1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излазак из просторије и враћање у просторију где се испит одржава, устајање са</w:t>
      </w:r>
    </w:p>
    <w:p w14:paraId="4414971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места и кретање по просторији;</w:t>
      </w:r>
    </w:p>
    <w:p w14:paraId="64F547C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било какву комуникацију, осим ако се дежурном поставља питање ради разјашњења нејасноћа у формулацији задатка;</w:t>
      </w:r>
    </w:p>
    <w:p w14:paraId="30CFE29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било које друге активности и понашање које ремете ток испита.</w:t>
      </w:r>
    </w:p>
    <w:p w14:paraId="32342B9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67857C8" w14:textId="77777777" w:rsidR="00520509" w:rsidRPr="00B95838" w:rsidRDefault="00520509" w:rsidP="00520509">
      <w:pPr>
        <w:spacing w:after="200" w:line="276" w:lineRule="auto"/>
        <w:rPr>
          <w:rFonts w:ascii="Times New Roman" w:eastAsia="Times New Roman" w:hAnsi="Times New Roman" w:cs="Times New Roman"/>
          <w:b/>
          <w:bCs/>
          <w:iCs/>
          <w:kern w:val="0"/>
          <w:lang w:val="sr-Cyrl-RS" w:eastAsia="en-GB"/>
          <w14:ligatures w14:val="none"/>
        </w:rPr>
      </w:pPr>
      <w:r w:rsidRPr="00B95838">
        <w:rPr>
          <w:rFonts w:ascii="Times New Roman" w:eastAsia="Times New Roman" w:hAnsi="Times New Roman" w:cs="Times New Roman"/>
          <w:b/>
          <w:bCs/>
          <w:iCs/>
          <w:kern w:val="0"/>
          <w:lang w:val="sr-Cyrl-RS" w:eastAsia="en-GB"/>
          <w14:ligatures w14:val="none"/>
        </w:rPr>
        <w:t>б) Усмени испит</w:t>
      </w:r>
    </w:p>
    <w:p w14:paraId="21CC620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8D9A69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Члан 28. </w:t>
      </w:r>
    </w:p>
    <w:p w14:paraId="10D8FF5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Усмени испит се полаже усменим одговором на питања из области  утврђених програмом предмета.</w:t>
      </w:r>
    </w:p>
    <w:p w14:paraId="6FC7A80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98714E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Члан 29.</w:t>
      </w:r>
    </w:p>
    <w:p w14:paraId="2E3A9B0B"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 xml:space="preserve">Наставник је обавезан да у току реализације наставе студенте упозна са  обимом и врстом испитних питања и критеријумима оцењивања као и да и студентима пружи потребна упутства за припрему и полагање усменог испита. </w:t>
      </w:r>
    </w:p>
    <w:p w14:paraId="195AD1C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C2DD45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30.</w:t>
      </w:r>
    </w:p>
    <w:p w14:paraId="153912A3"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У случају да пре приступања усменом испиту студент има другу испитну обавезу н</w:t>
      </w:r>
      <w:r w:rsidRPr="00B95838">
        <w:rPr>
          <w:rFonts w:ascii="Times New Roman" w:eastAsia="Times New Roman" w:hAnsi="Times New Roman" w:cs="Times New Roman"/>
          <w:iCs/>
          <w:kern w:val="0"/>
          <w:lang w:val="sr-Cyrl-RS" w:eastAsia="en-GB"/>
          <w14:ligatures w14:val="none"/>
        </w:rPr>
        <w:t>аставник је дужан да обавести студента о датуму његовог одржавања најкасније два (2) дана пре почетка усменог испита.</w:t>
      </w:r>
    </w:p>
    <w:p w14:paraId="498CADB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4F014C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31.</w:t>
      </w:r>
    </w:p>
    <w:p w14:paraId="795ACA78"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 xml:space="preserve">Студент има право на припрему усмених одговора (израду концепта) до  15 минута за сва питања. </w:t>
      </w:r>
    </w:p>
    <w:p w14:paraId="2B16612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32.</w:t>
      </w:r>
    </w:p>
    <w:p w14:paraId="149A86F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Наставник оцењује успех студента на усменом испиту  тако што даје одговарајући број поена, од 0 до максималног броја поена </w:t>
      </w:r>
      <w:proofErr w:type="spellStart"/>
      <w:r w:rsidRPr="00B95838">
        <w:rPr>
          <w:rFonts w:ascii="Times New Roman" w:eastAsia="Times New Roman" w:hAnsi="Times New Roman" w:cs="Times New Roman"/>
          <w:kern w:val="0"/>
          <w:lang w:val="sr-Cyrl-RS" w:eastAsia="en-GB"/>
          <w14:ligatures w14:val="none"/>
        </w:rPr>
        <w:t>предвиђеног</w:t>
      </w:r>
      <w:proofErr w:type="spellEnd"/>
      <w:r w:rsidRPr="00B95838">
        <w:rPr>
          <w:rFonts w:ascii="Times New Roman" w:eastAsia="Times New Roman" w:hAnsi="Times New Roman" w:cs="Times New Roman"/>
          <w:kern w:val="0"/>
          <w:lang w:val="sr-Cyrl-RS" w:eastAsia="en-GB"/>
          <w14:ligatures w14:val="none"/>
        </w:rPr>
        <w:t xml:space="preserve"> за усмени испит. </w:t>
      </w:r>
    </w:p>
    <w:p w14:paraId="07386B2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A7289B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33.</w:t>
      </w:r>
    </w:p>
    <w:p w14:paraId="3719D1DA"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На захтев студента наставник даје усмено образложење броја поена на усменом испиту.</w:t>
      </w:r>
    </w:p>
    <w:p w14:paraId="74945DA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AD9B81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34.</w:t>
      </w:r>
    </w:p>
    <w:p w14:paraId="0D7938D5"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 xml:space="preserve">Студенту је забрањено да напушта просторију у којој се одржава усмени испит након добијања својих питања, да се договара са колегама, да омета колеге, да користи мобилне телефоне или друга техничка средства којима може да обезбеди туђу помоћ (осим за студенте са посебним потребама) и да користи литературу и белешке </w:t>
      </w:r>
      <w:r w:rsidRPr="00B95838">
        <w:rPr>
          <w:rFonts w:ascii="Times New Roman" w:eastAsia="Times New Roman" w:hAnsi="Times New Roman" w:cs="Times New Roman"/>
          <w:kern w:val="0"/>
          <w:lang w:val="sr-Cyrl-RS" w:eastAsia="en-GB"/>
          <w14:ligatures w14:val="none"/>
        </w:rPr>
        <w:t>које наставник није одобрио</w:t>
      </w:r>
      <w:r w:rsidRPr="00B95838">
        <w:rPr>
          <w:rFonts w:ascii="Times New Roman" w:eastAsia="Times New Roman" w:hAnsi="Times New Roman" w:cs="Times New Roman"/>
          <w:iCs/>
          <w:kern w:val="0"/>
          <w:lang w:val="sr-Cyrl-RS" w:eastAsia="en-GB"/>
          <w14:ligatures w14:val="none"/>
        </w:rPr>
        <w:t>.</w:t>
      </w:r>
    </w:p>
    <w:p w14:paraId="7E86067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76B1E65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21DE173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602E0FD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6223A4E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0C79B89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34AB32B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Одлука декана по приговору је коначна. </w:t>
      </w:r>
    </w:p>
    <w:p w14:paraId="26C4DF8F"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p>
    <w:p w14:paraId="69C14551" w14:textId="77777777" w:rsidR="00520509" w:rsidRPr="00B95838" w:rsidRDefault="00520509" w:rsidP="00520509">
      <w:pPr>
        <w:spacing w:after="200" w:line="276" w:lineRule="auto"/>
        <w:rPr>
          <w:rFonts w:ascii="Times New Roman" w:eastAsia="Times New Roman" w:hAnsi="Times New Roman" w:cs="Times New Roman"/>
          <w:b/>
          <w:bCs/>
          <w:iCs/>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в)</w:t>
      </w:r>
      <w:r w:rsidRPr="00B95838">
        <w:rPr>
          <w:rFonts w:ascii="Times New Roman" w:eastAsia="Times New Roman" w:hAnsi="Times New Roman" w:cs="Times New Roman"/>
          <w:b/>
          <w:bCs/>
          <w:iCs/>
          <w:kern w:val="0"/>
          <w:lang w:val="sr-Cyrl-RS" w:eastAsia="en-GB"/>
          <w14:ligatures w14:val="none"/>
        </w:rPr>
        <w:t xml:space="preserve"> Писмени испит</w:t>
      </w:r>
    </w:p>
    <w:p w14:paraId="368D227F"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5F71357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35.</w:t>
      </w:r>
    </w:p>
    <w:p w14:paraId="151CA2BF"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 xml:space="preserve">Писмени испит се полаже тестом знања. Питања  на тесту знања могу бити отвореног типа, затвореног типа и есејског карактера. </w:t>
      </w:r>
    </w:p>
    <w:p w14:paraId="069C39AE"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p>
    <w:p w14:paraId="325D75D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36.</w:t>
      </w:r>
    </w:p>
    <w:p w14:paraId="467EAAB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Cтуденту</w:t>
      </w:r>
      <w:proofErr w:type="spellEnd"/>
      <w:r w:rsidRPr="00B95838">
        <w:rPr>
          <w:rFonts w:ascii="Times New Roman" w:eastAsia="Times New Roman" w:hAnsi="Times New Roman" w:cs="Times New Roman"/>
          <w:kern w:val="0"/>
          <w:lang w:val="sr-Cyrl-RS" w:eastAsia="en-GB"/>
          <w14:ligatures w14:val="none"/>
        </w:rPr>
        <w:t xml:space="preserve"> је забрањено да представља туђе делове рада или рад у целости као свој завршни, дипломски, мастер, магистарски или докторски рад.</w:t>
      </w:r>
    </w:p>
    <w:p w14:paraId="0467569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 случају да се прекрши забрана утврђена ставом 1.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и записник којим се доказује прекршај забране из става 1. овог члана.  </w:t>
      </w:r>
    </w:p>
    <w:p w14:paraId="0B71B63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w:t>
      </w:r>
    </w:p>
    <w:p w14:paraId="24687A9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5734543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0D90906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7DFFF2D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Одлука декана по приговору је коначна.</w:t>
      </w:r>
    </w:p>
    <w:p w14:paraId="5F1409E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ECBEC9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37.</w:t>
      </w:r>
    </w:p>
    <w:p w14:paraId="1040D76B"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 xml:space="preserve">Наставник је обавезан да током реализације наставе студенте упозна са типом испитних питања и кључем за оцењивање. </w:t>
      </w:r>
    </w:p>
    <w:p w14:paraId="2294E6EF"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p>
    <w:p w14:paraId="456C281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Члан 38. </w:t>
      </w:r>
    </w:p>
    <w:p w14:paraId="614B600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ab/>
        <w:t xml:space="preserve">Наставник оцењује успех студента на писменом испиту  тако што даје одговарајући број поена, од 0 до максималног броја поена </w:t>
      </w:r>
      <w:proofErr w:type="spellStart"/>
      <w:r w:rsidRPr="00B95838">
        <w:rPr>
          <w:rFonts w:ascii="Times New Roman" w:eastAsia="Times New Roman" w:hAnsi="Times New Roman" w:cs="Times New Roman"/>
          <w:kern w:val="0"/>
          <w:lang w:val="sr-Cyrl-RS" w:eastAsia="en-GB"/>
          <w14:ligatures w14:val="none"/>
        </w:rPr>
        <w:t>предвиђеног</w:t>
      </w:r>
      <w:proofErr w:type="spellEnd"/>
      <w:r w:rsidRPr="00B95838">
        <w:rPr>
          <w:rFonts w:ascii="Times New Roman" w:eastAsia="Times New Roman" w:hAnsi="Times New Roman" w:cs="Times New Roman"/>
          <w:kern w:val="0"/>
          <w:lang w:val="sr-Cyrl-RS" w:eastAsia="en-GB"/>
          <w14:ligatures w14:val="none"/>
        </w:rPr>
        <w:t xml:space="preserve"> за писмени испит.</w:t>
      </w:r>
    </w:p>
    <w:p w14:paraId="23AF228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r>
    </w:p>
    <w:p w14:paraId="10CBEA1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39.</w:t>
      </w:r>
    </w:p>
    <w:p w14:paraId="79E10AF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На захтев студента, наставник је дужан да омогући студенту увид у урађени тест и  пружи усмено образложење начина вредновања теста знања и броја поена добијених на писменом испиту</w:t>
      </w:r>
      <w:r w:rsidRPr="00B95838">
        <w:rPr>
          <w:rFonts w:ascii="Times New Roman" w:eastAsia="Times New Roman" w:hAnsi="Times New Roman" w:cs="Times New Roman"/>
          <w:kern w:val="0"/>
          <w:lang w:val="sr-Cyrl-RS" w:eastAsia="en-GB"/>
          <w14:ligatures w14:val="none"/>
        </w:rPr>
        <w:t>, а пре усменог дела испита ако се испит полаже писмено и усмено.</w:t>
      </w:r>
    </w:p>
    <w:p w14:paraId="496D801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iCs/>
          <w:kern w:val="0"/>
          <w:lang w:val="sr-Cyrl-RS" w:eastAsia="en-GB"/>
          <w14:ligatures w14:val="none"/>
        </w:rPr>
        <w:t>.</w:t>
      </w:r>
    </w:p>
    <w:p w14:paraId="08D6CEC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40.</w:t>
      </w:r>
    </w:p>
    <w:p w14:paraId="33C7E138"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Уколико се испит полаже као писмени и усмени, положени писмени испит вреди исти број поена у испитном року у којем се полаже и следећим испитним роковима текуће школске године.</w:t>
      </w:r>
    </w:p>
    <w:p w14:paraId="1617DFE9"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p>
    <w:p w14:paraId="2CF5BAD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41.</w:t>
      </w:r>
    </w:p>
    <w:p w14:paraId="6A0CE793"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iCs/>
          <w:kern w:val="0"/>
          <w:lang w:val="sr-Cyrl-RS" w:eastAsia="en-GB"/>
          <w14:ligatures w14:val="none"/>
        </w:rPr>
        <w:t xml:space="preserve">Током трајања писменог испита студенту је забрањено да преписује, да се договара са колегама, да користи мобилне телефоне и друга техничка средства којима може да обезбеди туђу помоћ (осим за студенте са посебним потребама), да излази из просторије, да омета рад других студената, да приступи полагању након почетка испита, да изнесе тест знања и да користи литературу и белешке  </w:t>
      </w:r>
      <w:r w:rsidRPr="00B95838">
        <w:rPr>
          <w:rFonts w:ascii="Times New Roman" w:eastAsia="Times New Roman" w:hAnsi="Times New Roman" w:cs="Times New Roman"/>
          <w:kern w:val="0"/>
          <w:lang w:val="sr-Cyrl-RS" w:eastAsia="en-GB"/>
          <w14:ligatures w14:val="none"/>
        </w:rPr>
        <w:t>које наставник није одобрио.</w:t>
      </w:r>
    </w:p>
    <w:p w14:paraId="0C1CD1B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да се прекрши забрана утврђена ставом 1. овог члана, наставник одузима коришћена техничка средства, литературу и белешке које није одобрио, о чему сачињава записник, и удаљава студента са испита.</w:t>
      </w:r>
    </w:p>
    <w:p w14:paraId="48A60EC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средствима коришћеним на испиту. </w:t>
      </w:r>
    </w:p>
    <w:p w14:paraId="2590E19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w:t>
      </w:r>
      <w:r w:rsidRPr="00B95838">
        <w:rPr>
          <w:rFonts w:ascii="Times New Roman" w:eastAsia="Times New Roman" w:hAnsi="Times New Roman" w:cs="Times New Roman"/>
          <w:kern w:val="0"/>
          <w:lang w:val="sr-Cyrl-RS" w:eastAsia="en-GB"/>
          <w14:ligatures w14:val="none"/>
        </w:rPr>
        <w:lastRenderedPageBreak/>
        <w:t xml:space="preserve">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испита у периоду до два наредна семестра не рачунајући семестар у којем је дошло до прекршаја забране из става 1. овог члана. </w:t>
      </w:r>
    </w:p>
    <w:p w14:paraId="422A879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74A1694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6F4FA69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5DB625A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Одлука декана по приговору је коначна. </w:t>
      </w:r>
    </w:p>
    <w:p w14:paraId="2FCF3FD3"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3CD0586B" w14:textId="77777777" w:rsidR="00520509" w:rsidRPr="00B95838" w:rsidRDefault="00520509" w:rsidP="00520509">
      <w:pPr>
        <w:spacing w:after="200" w:line="276" w:lineRule="auto"/>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 xml:space="preserve">г) </w:t>
      </w:r>
      <w:r w:rsidRPr="00B95838">
        <w:rPr>
          <w:rFonts w:ascii="Times New Roman" w:eastAsia="Times New Roman" w:hAnsi="Times New Roman" w:cs="Times New Roman"/>
          <w:b/>
          <w:bCs/>
          <w:kern w:val="0"/>
          <w:lang w:val="sr-Cyrl-RS" w:eastAsia="en-GB"/>
          <w14:ligatures w14:val="none"/>
        </w:rPr>
        <w:t>Практични део испита</w:t>
      </w:r>
    </w:p>
    <w:p w14:paraId="1FDCE7C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8B3734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42.</w:t>
      </w:r>
    </w:p>
    <w:p w14:paraId="175A9CC0"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 xml:space="preserve">Практични део испита се полаже </w:t>
      </w:r>
      <w:r w:rsidRPr="00B95838">
        <w:rPr>
          <w:rFonts w:ascii="Times New Roman" w:eastAsia="Times New Roman" w:hAnsi="Times New Roman" w:cs="Times New Roman"/>
          <w:kern w:val="0"/>
          <w:lang w:val="sr-Cyrl-RS" w:eastAsia="en-GB"/>
          <w14:ligatures w14:val="none"/>
        </w:rPr>
        <w:t>обављањем практичних задатака или вежби или самосталним радом, на факултету или у институцијама у којима се обавља практична настава и професионална пракса</w:t>
      </w:r>
      <w:r w:rsidRPr="00B95838">
        <w:rPr>
          <w:rFonts w:ascii="Times New Roman" w:eastAsia="Times New Roman" w:hAnsi="Times New Roman" w:cs="Times New Roman"/>
          <w:iCs/>
          <w:kern w:val="0"/>
          <w:lang w:val="sr-Cyrl-RS" w:eastAsia="en-GB"/>
          <w14:ligatures w14:val="none"/>
        </w:rPr>
        <w:t>.</w:t>
      </w:r>
    </w:p>
    <w:p w14:paraId="0A3C3484" w14:textId="77777777" w:rsidR="00520509" w:rsidRPr="00B95838" w:rsidRDefault="00520509" w:rsidP="00520509">
      <w:pPr>
        <w:spacing w:after="200" w:line="276" w:lineRule="auto"/>
        <w:rPr>
          <w:rFonts w:ascii="Times New Roman" w:eastAsia="Times New Roman" w:hAnsi="Times New Roman" w:cs="Times New Roman"/>
          <w:i/>
          <w:iCs/>
          <w:kern w:val="0"/>
          <w:lang w:val="sr-Cyrl-RS" w:eastAsia="en-GB"/>
          <w14:ligatures w14:val="none"/>
        </w:rPr>
      </w:pPr>
    </w:p>
    <w:p w14:paraId="42B7595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43.</w:t>
      </w:r>
    </w:p>
    <w:p w14:paraId="0EEBFB1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Програмом предмета се утврђује  број, циљ и садржај, као и време реализације практичних задатака.</w:t>
      </w:r>
    </w:p>
    <w:p w14:paraId="0E0D2F1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Практични део испита може да се реализује током наставе. </w:t>
      </w:r>
    </w:p>
    <w:p w14:paraId="2AD4A85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B4A549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44.</w:t>
      </w:r>
    </w:p>
    <w:p w14:paraId="2D9CEA6C"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ab/>
        <w:t>П</w:t>
      </w:r>
      <w:r w:rsidRPr="00B95838">
        <w:rPr>
          <w:rFonts w:ascii="Times New Roman" w:eastAsia="Times New Roman" w:hAnsi="Times New Roman" w:cs="Times New Roman"/>
          <w:iCs/>
          <w:kern w:val="0"/>
          <w:lang w:val="sr-Cyrl-RS" w:eastAsia="en-GB"/>
          <w14:ligatures w14:val="none"/>
        </w:rPr>
        <w:t>оложени практични део испита вреди исти број поена у испитном року у којем се полаже и следећим испитним роковима текуће школске године.</w:t>
      </w:r>
    </w:p>
    <w:p w14:paraId="77D9ED7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E783CA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45.</w:t>
      </w:r>
    </w:p>
    <w:p w14:paraId="65BBE30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Наставник оцењује квалитет реализације и продукта практичног дела испита тако што додељује одговарајући број поена, од 0 до максималног броја поена </w:t>
      </w:r>
      <w:proofErr w:type="spellStart"/>
      <w:r w:rsidRPr="00B95838">
        <w:rPr>
          <w:rFonts w:ascii="Times New Roman" w:eastAsia="Times New Roman" w:hAnsi="Times New Roman" w:cs="Times New Roman"/>
          <w:kern w:val="0"/>
          <w:lang w:val="sr-Cyrl-RS" w:eastAsia="en-GB"/>
          <w14:ligatures w14:val="none"/>
        </w:rPr>
        <w:t>предвиђеног</w:t>
      </w:r>
      <w:proofErr w:type="spellEnd"/>
      <w:r w:rsidRPr="00B95838">
        <w:rPr>
          <w:rFonts w:ascii="Times New Roman" w:eastAsia="Times New Roman" w:hAnsi="Times New Roman" w:cs="Times New Roman"/>
          <w:kern w:val="0"/>
          <w:lang w:val="sr-Cyrl-RS" w:eastAsia="en-GB"/>
          <w14:ligatures w14:val="none"/>
        </w:rPr>
        <w:t xml:space="preserve"> за практични део испита. </w:t>
      </w:r>
    </w:p>
    <w:p w14:paraId="74026AD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BC8F93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46.</w:t>
      </w:r>
    </w:p>
    <w:p w14:paraId="080DA7CC"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На захтев студента наставник даје усмено образложење броја поена добијених на практичном делу испита.</w:t>
      </w:r>
    </w:p>
    <w:p w14:paraId="0EEAF76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722106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47.</w:t>
      </w:r>
    </w:p>
    <w:p w14:paraId="20DBD4B3" w14:textId="77777777" w:rsidR="00520509" w:rsidRPr="00B95838" w:rsidRDefault="00520509" w:rsidP="00520509">
      <w:pPr>
        <w:spacing w:after="200" w:line="276" w:lineRule="auto"/>
        <w:rPr>
          <w:rFonts w:ascii="Times New Roman" w:eastAsia="Times New Roman" w:hAnsi="Times New Roman" w:cs="Times New Roman"/>
          <w:iCs/>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iCs/>
          <w:kern w:val="0"/>
          <w:lang w:val="sr-Cyrl-RS" w:eastAsia="en-GB"/>
          <w14:ligatures w14:val="none"/>
        </w:rPr>
        <w:t xml:space="preserve">Током трајања практичног дела испита студенту је забрањено да користи продукте туђег рада као сопствене и да ангажује друге особе да реализују практични део испита уместо њега. </w:t>
      </w:r>
    </w:p>
    <w:p w14:paraId="2C7BA0F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да се прекрши забрана утврђена ставом 1. овог члана, наставник одузима продукт туђег рада, о чему сачињава записник, и удаљава студента са практичног дела испита.</w:t>
      </w:r>
    </w:p>
    <w:p w14:paraId="1DDBA1B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Након испуњења услова, наведених у ставу 1. и 2. овог члана, наставник у року од 3 дана подноси продекану за наставу обавештење у писаној форми. Обавештење садржи: име и презиме студента који је прекршио забрану, број индекса, време и место одржавања практичног дела испита, опис начина на који је прекршена забрана из става 1. овог члана, доказе који се прилажу, односно чије се извођење предлаже. Уз обавештење наставник прилаже и записник о одузетим продуктима туђег рада.</w:t>
      </w:r>
    </w:p>
    <w:p w14:paraId="0DD8A05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 пријему обавештења, наведеног у ставу 3.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1. овог члана, продекан за наставу, у року од 10 дана од дана пријема обавештења, доноси одлуку о одузимању права студенту на полагање практичног дела испита у периоду до два наредна семестра не рачунајући семестар у којем је дошло до прекршаја забране из става 1. овог члана. </w:t>
      </w:r>
    </w:p>
    <w:p w14:paraId="4A8CB4F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1306ABB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01F6525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61C28D2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Одлука декана по приговору је коначна.</w:t>
      </w:r>
    </w:p>
    <w:p w14:paraId="7FAEFDE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75019E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48.</w:t>
      </w:r>
    </w:p>
    <w:p w14:paraId="56FEA4B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 случају да студент за кога је утврђено да је прекршио неку од забрана прописаних одредбама овог правилника, поново прекрши било коју од забрана прописаних одредбама овог правилника, наставник или одељење у року од 3 дана подноси продекану за наставу обавештење у писаној форми. </w:t>
      </w:r>
    </w:p>
    <w:p w14:paraId="020296D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861881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 пријему обавештења, наведеног у ставу 1.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поново прекршио неку од забрана прописаних одредбама овог правилника, продекан за наставу, у року од 10 дана од дана пријема обавештења, доноси одлуку о одузимању права студенту на полагање испита у периоду до четири наредна семестра не рачунајући семестар у којем је дошло до поновног прекршаја забране.</w:t>
      </w:r>
    </w:p>
    <w:p w14:paraId="10AE362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Против одлуке продекана за наставу студент има право на приговор. Приговор се подноси декану Факултета у року од 15 дана од дана пријема одлуке. Декан разматра приговор и доноси одлуку у року од 10 дана од дана предаје приговора. </w:t>
      </w:r>
    </w:p>
    <w:p w14:paraId="0660E45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овог правилника.</w:t>
      </w:r>
    </w:p>
    <w:p w14:paraId="4E25AE5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169DD7F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Одлука декана по приговору је коначна.</w:t>
      </w:r>
    </w:p>
    <w:p w14:paraId="4072AD1E"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0A682CF2" w14:textId="77777777" w:rsidR="00520509" w:rsidRPr="00B95838" w:rsidRDefault="00520509" w:rsidP="00520509">
      <w:pPr>
        <w:spacing w:after="200" w:line="276" w:lineRule="auto"/>
        <w:rPr>
          <w:rFonts w:ascii="Times New Roman" w:eastAsia="Times New Roman" w:hAnsi="Times New Roman" w:cs="Times New Roman"/>
          <w:b/>
          <w:i/>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IV</w:t>
      </w:r>
    </w:p>
    <w:p w14:paraId="5990F99C"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 xml:space="preserve"> Коначна оцена</w:t>
      </w:r>
    </w:p>
    <w:p w14:paraId="29C4AA45"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78C4CF5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49.</w:t>
      </w:r>
    </w:p>
    <w:p w14:paraId="31521D6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Студент може да добије коначну оцену уколико је успешно обавио све предиспитне обавезе које су услов за приступање испиту и положио испит, односно прешао праг знања приликом реализације свих ових обавеза.</w:t>
      </w:r>
    </w:p>
    <w:p w14:paraId="363E130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p>
    <w:p w14:paraId="066D49B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50.</w:t>
      </w:r>
    </w:p>
    <w:p w14:paraId="29B0C3B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Коначна оцена је јединствена и изражава се оценом од 5 (није положио) до 10 (одличан-изузетан), целим бројевима. Оцена 5 (није положио) не уписује се у индекс. </w:t>
      </w:r>
    </w:p>
    <w:p w14:paraId="7D51616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6138EE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51.</w:t>
      </w:r>
    </w:p>
    <w:p w14:paraId="275E1AF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 xml:space="preserve">Укупан број поена утврђује се сабирањем поена које је студент остварио извршавањем предиспитних обавеза и полагањем испита при чему је максималан број поена 100. </w:t>
      </w:r>
    </w:p>
    <w:p w14:paraId="603C866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ab/>
        <w:t>Уколико је студент прешао праг знања приликом реализације предиспитних обавеза које су услов за приступање испиту и прешао праг знања приликом полагања испита коначна оцена се утврђује према следећој скали:                                                     до 50 поена – оцена 5 (није положио)</w:t>
      </w:r>
    </w:p>
    <w:p w14:paraId="0CFC60F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 51 до 60 поена – оцена 6 (довољан)</w:t>
      </w:r>
    </w:p>
    <w:p w14:paraId="4920341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 61 до 70 поена – оцена 7 (добар)</w:t>
      </w:r>
    </w:p>
    <w:p w14:paraId="737AA90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 71 до 80 поена – оцена 8 (врло добар)</w:t>
      </w:r>
    </w:p>
    <w:p w14:paraId="43B3292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од 81 до 90 поена – оцена 9 (одличан)</w:t>
      </w:r>
    </w:p>
    <w:p w14:paraId="4B3E1B8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 91 до 100 поена – оцена 10 (одличан-изузетан).</w:t>
      </w:r>
    </w:p>
    <w:p w14:paraId="28B2CE8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kern w:val="0"/>
          <w:lang w:val="sr-Cyrl-RS" w:eastAsia="en-GB"/>
          <w14:ligatures w14:val="none"/>
        </w:rPr>
        <w:tab/>
      </w:r>
    </w:p>
    <w:p w14:paraId="6EA9EBA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52.</w:t>
      </w:r>
    </w:p>
    <w:p w14:paraId="07C1707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Коначна оцена и укупан број поена уписују се у записник о полагању испита и у индекс, које по положеном испиту својим потписом оверава наставник, а оцена 5 (није положио) не уписује се у индекс.</w:t>
      </w:r>
    </w:p>
    <w:p w14:paraId="2304F53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Испитне пријаве и записник о полагању испита наставник доставља секретару одељења, најкасније у року од три дана од дана полагања усменог испита, </w:t>
      </w:r>
    </w:p>
    <w:p w14:paraId="1040840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Испитне пријаве и записник о полагању испита секретар одељења одмах доставља студентској служби, ради обраде података, уноса у матичну књигу студената и вођења статистике о положеним испитима.</w:t>
      </w:r>
    </w:p>
    <w:p w14:paraId="161668E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4C2FD4B" w14:textId="77777777" w:rsidR="00520509" w:rsidRPr="00B95838" w:rsidRDefault="00520509" w:rsidP="00520509">
      <w:pPr>
        <w:spacing w:after="200" w:line="276" w:lineRule="auto"/>
        <w:rPr>
          <w:rFonts w:ascii="Times New Roman" w:eastAsia="Times New Roman" w:hAnsi="Times New Roman" w:cs="Times New Roman"/>
          <w:b/>
          <w:i/>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V</w:t>
      </w:r>
    </w:p>
    <w:p w14:paraId="777C19DB"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Заштита права студента</w:t>
      </w:r>
    </w:p>
    <w:p w14:paraId="6EF8F140"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p>
    <w:p w14:paraId="5F4C067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53.</w:t>
      </w:r>
    </w:p>
    <w:p w14:paraId="02A17B9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има право да поднесе приговор  на коначну оцену ако сматра да испит није обављен у складу са Законом, Статутом или овим правилником.</w:t>
      </w:r>
    </w:p>
    <w:p w14:paraId="08103B9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Студент подноси приговор декану у року од 36 часова од саопштавања коначне оцене.</w:t>
      </w:r>
    </w:p>
    <w:p w14:paraId="71C9AAA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Декан разматра приговор и доноси одлуку по приговору студента у року од 24 часа од пријема приговора.</w:t>
      </w:r>
    </w:p>
    <w:p w14:paraId="60A4A0F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Уколико се приговор студента усвоји, студент поново полаже испит у року од три дана од дана пријема одлуке из става 3. овог члана.</w:t>
      </w:r>
    </w:p>
    <w:p w14:paraId="26C14D8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0C8D7D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54.</w:t>
      </w:r>
    </w:p>
    <w:p w14:paraId="140C2C3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После другог неуспеха у полагању испита из истог предмета студент може упутити захтев декану да трећи пут испит полаже пред комисијом.</w:t>
      </w: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kern w:val="0"/>
          <w:lang w:val="sr-Cyrl-RS" w:eastAsia="en-GB"/>
          <w14:ligatures w14:val="none"/>
        </w:rPr>
        <w:tab/>
      </w:r>
      <w:r w:rsidRPr="00B95838">
        <w:rPr>
          <w:rFonts w:ascii="Times New Roman" w:eastAsia="Times New Roman" w:hAnsi="Times New Roman" w:cs="Times New Roman"/>
          <w:kern w:val="0"/>
          <w:lang w:val="sr-Cyrl-RS" w:eastAsia="en-GB"/>
          <w14:ligatures w14:val="none"/>
        </w:rPr>
        <w:lastRenderedPageBreak/>
        <w:tab/>
        <w:t>Уколико утврди да за то постоје оправдани разлози, декан образује комисију пред којом студент полаже испит.</w:t>
      </w:r>
    </w:p>
    <w:p w14:paraId="320A0CA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је обавезан да у случају из става 2. овог члана уплати посебну накнаду трошкова, утврђену Одлуком о трошковима студија.</w:t>
      </w:r>
    </w:p>
    <w:p w14:paraId="46946378" w14:textId="77777777" w:rsidR="00520509" w:rsidRPr="00B95838" w:rsidRDefault="00520509" w:rsidP="00520509">
      <w:pPr>
        <w:spacing w:after="200" w:line="276" w:lineRule="auto"/>
        <w:rPr>
          <w:rFonts w:ascii="Times New Roman" w:eastAsia="Times New Roman" w:hAnsi="Times New Roman" w:cs="Times New Roman"/>
          <w:i/>
          <w:kern w:val="0"/>
          <w:lang w:val="sr-Cyrl-RS" w:eastAsia="en-GB"/>
          <w14:ligatures w14:val="none"/>
        </w:rPr>
      </w:pPr>
    </w:p>
    <w:p w14:paraId="45B8D5A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55.</w:t>
      </w:r>
    </w:p>
    <w:p w14:paraId="5EE9201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који је положио испит има право да захтева да поновно полаже испит уколико жели вишу коначну оцену.</w:t>
      </w:r>
    </w:p>
    <w:p w14:paraId="3080E39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Захтев за поновним полагањем испита студент подноси одговарајућем одељењу најкасније десет дана пре почетка пријављивања испита у октобарском испитном року текуће школске године.</w:t>
      </w:r>
    </w:p>
    <w:p w14:paraId="5BA77AB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Одељење доноси одлуку о поновном полагању испита у првом наредном испитном року а најкасније у октобарском испитном року текуће школске године.</w:t>
      </w:r>
    </w:p>
    <w:p w14:paraId="431B58B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Студент поновно полаже испит пред комисијом коју одреди декан, на предлог одељења, уз  уплату посебне накнаде трошкова, утврђену Одлуком о трошковима студија.</w:t>
      </w:r>
    </w:p>
    <w:p w14:paraId="0B26E143"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VI</w:t>
      </w:r>
    </w:p>
    <w:p w14:paraId="6D9C8215"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Завршне одредбе</w:t>
      </w:r>
    </w:p>
    <w:p w14:paraId="2837490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BFA677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56.</w:t>
      </w:r>
    </w:p>
    <w:p w14:paraId="005F2D3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Овај правилник ће се примењивати од школске 2007/2008. године на студенте који студирају по правилима студија утврђеним Законом о високом образовању.</w:t>
      </w:r>
    </w:p>
    <w:p w14:paraId="5E56AF2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студенте који су се уписали закључно са </w:t>
      </w:r>
      <w:proofErr w:type="spellStart"/>
      <w:r w:rsidRPr="00B95838">
        <w:rPr>
          <w:rFonts w:ascii="Times New Roman" w:eastAsia="Times New Roman" w:hAnsi="Times New Roman" w:cs="Times New Roman"/>
          <w:kern w:val="0"/>
          <w:lang w:val="sr-Cyrl-RS" w:eastAsia="en-GB"/>
          <w14:ligatures w14:val="none"/>
        </w:rPr>
        <w:t>шк</w:t>
      </w:r>
      <w:proofErr w:type="spellEnd"/>
      <w:r w:rsidRPr="00B95838">
        <w:rPr>
          <w:rFonts w:ascii="Times New Roman" w:eastAsia="Times New Roman" w:hAnsi="Times New Roman" w:cs="Times New Roman"/>
          <w:kern w:val="0"/>
          <w:lang w:val="sr-Cyrl-RS" w:eastAsia="en-GB"/>
          <w14:ligatures w14:val="none"/>
        </w:rPr>
        <w:t>. 2005/06. годином примењиваће се правила студија утврђена Заком о универзитету (</w:t>
      </w:r>
      <w:proofErr w:type="spellStart"/>
      <w:r w:rsidRPr="00B95838">
        <w:rPr>
          <w:rFonts w:ascii="Times New Roman" w:eastAsia="Times New Roman" w:hAnsi="Times New Roman" w:cs="Times New Roman"/>
          <w:kern w:val="0"/>
          <w:lang w:val="sr-Cyrl-RS" w:eastAsia="en-GB"/>
          <w14:ligatures w14:val="none"/>
        </w:rPr>
        <w:t>Сл.гл.РС</w:t>
      </w:r>
      <w:proofErr w:type="spellEnd"/>
      <w:r w:rsidRPr="00B95838">
        <w:rPr>
          <w:rFonts w:ascii="Times New Roman" w:eastAsia="Times New Roman" w:hAnsi="Times New Roman" w:cs="Times New Roman"/>
          <w:kern w:val="0"/>
          <w:lang w:val="sr-Cyrl-RS" w:eastAsia="en-GB"/>
          <w14:ligatures w14:val="none"/>
        </w:rPr>
        <w:t xml:space="preserve"> 21/02) и Статутом Факултета (Пречишћен текст од19.1.06.).</w:t>
      </w:r>
    </w:p>
    <w:p w14:paraId="3E8A8E5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Одредбе члана 34, 40. и 46. овог правилника примењиваће се на све студенте Факултета.</w:t>
      </w:r>
    </w:p>
    <w:p w14:paraId="64845F2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5440F9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F16462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56" w:name="прилог_8_2б"/>
      <w:r w:rsidRPr="00B95838">
        <w:rPr>
          <w:rFonts w:ascii="Times New Roman" w:eastAsia="Times New Roman" w:hAnsi="Times New Roman" w:cs="Times New Roman"/>
          <w:b/>
          <w:bCs/>
          <w:kern w:val="0"/>
          <w:lang w:val="sr-Cyrl-RS" w:eastAsia="en-GB"/>
          <w14:ligatures w14:val="none"/>
        </w:rPr>
        <w:lastRenderedPageBreak/>
        <w:t>Прилог 8.2.б</w:t>
      </w:r>
      <w:r w:rsidRPr="00B95838">
        <w:rPr>
          <w:rFonts w:ascii="Times New Roman" w:eastAsia="Times New Roman" w:hAnsi="Times New Roman" w:cs="Times New Roman"/>
          <w:kern w:val="0"/>
          <w:lang w:val="sr-Cyrl-RS" w:eastAsia="en-GB"/>
          <w14:ligatures w14:val="none"/>
        </w:rPr>
        <w:t xml:space="preserve">  Правилник о изменама и допунама Правилника о оцењивању и испитима</w:t>
      </w:r>
    </w:p>
    <w:bookmarkEnd w:id="56"/>
    <w:p w14:paraId="748E388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УНИВЕРЗИТЕТ У БЕОГРАДУ</w:t>
      </w:r>
    </w:p>
    <w:p w14:paraId="0F1AB41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ФИЛОЗОФСКИ ФАКУЛТЕТ</w:t>
      </w:r>
    </w:p>
    <w:p w14:paraId="0E7C6AC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05/4-02 бр. 1460-V/II</w:t>
      </w:r>
    </w:p>
    <w:p w14:paraId="5618BDD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28.09. 2017. године</w:t>
      </w:r>
    </w:p>
    <w:p w14:paraId="0E36C1E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5B8D57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 основу члана 269. став 2. Статута Филозофског факултета, а у вези са чланом 89. Закона о високом образовању, Наставно научно веће је на својој XIII редовној седници одржаној 28.9.2017. године донео</w:t>
      </w:r>
    </w:p>
    <w:p w14:paraId="7EE2125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1E59055" w14:textId="77777777" w:rsidR="00520509" w:rsidRPr="00B95838" w:rsidRDefault="00520509" w:rsidP="00520509">
      <w:pPr>
        <w:spacing w:after="200" w:line="276"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ПРАВИЛНИК О ИЗМЕНАМА И ДОПУНАМА</w:t>
      </w:r>
    </w:p>
    <w:p w14:paraId="1EDEDDBB" w14:textId="77777777" w:rsidR="00520509" w:rsidRPr="00B95838" w:rsidRDefault="00520509" w:rsidP="00520509">
      <w:pPr>
        <w:spacing w:after="200" w:line="276" w:lineRule="auto"/>
        <w:jc w:val="center"/>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ПРАВИЛНИКА О ОЦЕЊИВАЊУ И ИСПИТИМА</w:t>
      </w:r>
    </w:p>
    <w:p w14:paraId="66ED020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2D73E87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w:t>
      </w:r>
    </w:p>
    <w:p w14:paraId="52A9E4D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 Пречишћеног текста Правилника о оцењивању и испитима (у даљем тексту: Правилник) Универзитета у Београду - Филозофског факултета (у даљем тексту: Факултет), број 05/4-02 бр. 73/2 од 18.01.2013. године, мења се и гласи:</w:t>
      </w:r>
    </w:p>
    <w:p w14:paraId="5ABDBEA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«Оквирни распоред полагања испита за све испитне рокове у школској години објављује се пре почетка наставе у тој школској години.»</w:t>
      </w:r>
    </w:p>
    <w:p w14:paraId="3C47509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w:t>
      </w:r>
    </w:p>
    <w:p w14:paraId="16EAFDA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3. Правилника, став 2. мења се и гласи:</w:t>
      </w:r>
    </w:p>
    <w:p w14:paraId="5012D3B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«Оцењивање се врши додељивањем поена за сваки утврђени облик предиспитних активности у току наставе, као и на испиту.»</w:t>
      </w:r>
    </w:p>
    <w:p w14:paraId="7D51666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6D2637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w:t>
      </w:r>
    </w:p>
    <w:p w14:paraId="403EDBB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6. Правилника реч «уредно» замењује се речју «редовно».</w:t>
      </w:r>
    </w:p>
    <w:p w14:paraId="467FF59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w:t>
      </w:r>
    </w:p>
    <w:p w14:paraId="35FE64B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Члан 9. Правилника мења се и гласи:</w:t>
      </w:r>
    </w:p>
    <w:p w14:paraId="7B6ADB2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може да, из било ког разлога, пропусти 15% од укупног фонда часова предавања и 15% од укупног фонда часова вежби током једног семестра.</w:t>
      </w:r>
    </w:p>
    <w:p w14:paraId="4D657D98" w14:textId="77777777" w:rsidR="00520509" w:rsidRPr="00B95838" w:rsidRDefault="00520509" w:rsidP="00520509">
      <w:pPr>
        <w:numPr>
          <w:ilvl w:val="0"/>
          <w:numId w:val="54"/>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случају да студент изостане од 15% до 30% од укупног фонда часова предавања или од 15% до 30% од укупног фонда часова вежби, наставник може да предвиди одређени облик предиспитне активности којом ће студент надокнадити тај изостанак.</w:t>
      </w:r>
    </w:p>
    <w:p w14:paraId="49900CC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6462E77" w14:textId="77777777" w:rsidR="00520509" w:rsidRPr="00B95838" w:rsidRDefault="00520509" w:rsidP="00520509">
      <w:pPr>
        <w:numPr>
          <w:ilvl w:val="0"/>
          <w:numId w:val="54"/>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случају да студент изостане више од 30% од укупног фонда часова предавања или вежби у семестру, губи право да настави похађање наставе и да полаже испит у текућој школској години.»</w:t>
      </w:r>
    </w:p>
    <w:p w14:paraId="3D7169B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2F16D3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w:t>
      </w:r>
    </w:p>
    <w:p w14:paraId="42F6D73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11. Правилника мења се и гласи:</w:t>
      </w:r>
    </w:p>
    <w:p w14:paraId="12ABB18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је дужан да реализује предиспитне обавезе на време и на начин који је утврђен програмом предмета.</w:t>
      </w:r>
    </w:p>
    <w:p w14:paraId="5FC6394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Програмом предмета се утврђује које су предиспитне обавезе услов за приступање испиту.</w:t>
      </w:r>
    </w:p>
    <w:p w14:paraId="528FF2D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је обавезан да са успехом реализује предиспитне обавезе које су услов за приступање испиту.</w:t>
      </w:r>
      <w:r>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Програмом предмета се утврђује на који начин се могу поново испунити предиспитне обавезе које су услов за приступање испиту уколико студент није постигао прописани праг знања.</w:t>
      </w:r>
    </w:p>
    <w:p w14:paraId="7765109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Програмом предмета се одређује структура и начин оцењивања предиспитних обавеза.</w:t>
      </w:r>
    </w:p>
    <w:p w14:paraId="7B39E71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 је са успехом реализовао предиспитну обавезу која је услов за приступање испиту када пређе праг знања који је 50% од максималног броја поена </w:t>
      </w:r>
      <w:proofErr w:type="spellStart"/>
      <w:r w:rsidRPr="00B95838">
        <w:rPr>
          <w:rFonts w:ascii="Times New Roman" w:eastAsia="Times New Roman" w:hAnsi="Times New Roman" w:cs="Times New Roman"/>
          <w:kern w:val="0"/>
          <w:lang w:val="sr-Cyrl-RS" w:eastAsia="en-GB"/>
          <w14:ligatures w14:val="none"/>
        </w:rPr>
        <w:t>предвиђеног</w:t>
      </w:r>
      <w:proofErr w:type="spellEnd"/>
      <w:r w:rsidRPr="00B95838">
        <w:rPr>
          <w:rFonts w:ascii="Times New Roman" w:eastAsia="Times New Roman" w:hAnsi="Times New Roman" w:cs="Times New Roman"/>
          <w:kern w:val="0"/>
          <w:lang w:val="sr-Cyrl-RS" w:eastAsia="en-GB"/>
          <w14:ligatures w14:val="none"/>
        </w:rPr>
        <w:t xml:space="preserve"> за одређену предиспитну обавезу, изражен у целим бројевима поена.»</w:t>
      </w:r>
    </w:p>
    <w:p w14:paraId="77642C5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6.</w:t>
      </w:r>
    </w:p>
    <w:p w14:paraId="5906A3C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16. Правилника, у ставу 1, додаје се реченица која гласи:</w:t>
      </w:r>
    </w:p>
    <w:p w14:paraId="6EC5175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«Наставник је обавезан да предиспитне обавезе које су услов за излазак на испит, са оствареним бројем поена, унесе у електронску базу података до краја семестра у којем је испуњена обавеза.»</w:t>
      </w:r>
    </w:p>
    <w:p w14:paraId="1A1CC0C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C1CE61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7.</w:t>
      </w:r>
    </w:p>
    <w:p w14:paraId="5BB4D37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Чланови  17, 18, 27, 34, 36. и 41. Правилника бришу се.</w:t>
      </w:r>
    </w:p>
    <w:p w14:paraId="4321F39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8.</w:t>
      </w:r>
    </w:p>
    <w:p w14:paraId="0889F25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20.  Правилника, после става 4. додаје се нови став 5. који гласи:</w:t>
      </w:r>
    </w:p>
    <w:p w14:paraId="2F23E12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«Сви облици провере знања морају бити у складу са програмом предмета, садржајем и циљевима, као и са наведеном литературом. Наставник је дужан да у току наставе студенте упозна са обимом и врстом испитних питања и осталих обавеза које се оцењују, као и да пружи потребна упутства за припрему и полагање испита и испуњавање предиспитних обавеза.»</w:t>
      </w:r>
    </w:p>
    <w:p w14:paraId="0E82842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015330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9.</w:t>
      </w:r>
    </w:p>
    <w:p w14:paraId="0853390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22. Правилника, став 4. мења се и гласи:</w:t>
      </w:r>
    </w:p>
    <w:p w14:paraId="7BBED4A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«Коначни спискови пријављених студената објављују се у електронском записнику и електронском индексу студента.»</w:t>
      </w:r>
    </w:p>
    <w:p w14:paraId="62F1A73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BA9F0E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10.</w:t>
      </w:r>
    </w:p>
    <w:p w14:paraId="718CBA8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Чланови 29. и 37. Правилника бришу се.</w:t>
      </w:r>
    </w:p>
    <w:p w14:paraId="3EDC551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11.</w:t>
      </w:r>
    </w:p>
    <w:p w14:paraId="25B80B1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После члана 46. Правилника додаје се поднаслов :</w:t>
      </w:r>
    </w:p>
    <w:p w14:paraId="208D9D9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3E35A7B"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д) Академска честитост</w:t>
      </w:r>
    </w:p>
    <w:p w14:paraId="74131C7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C37DDC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12.</w:t>
      </w:r>
    </w:p>
    <w:p w14:paraId="26438EA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47. Правилника мења се и гласи:</w:t>
      </w:r>
    </w:p>
    <w:p w14:paraId="08C39BF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«Током реализације предиспитних обавеза и испита студент је дужан да поштује принципе Академске честитости. Академска честитост је предуслов остваривања сврхе и циљева студирања, а почива на уверењу да су интелектуално поштење и одговорност основа успешног академског постигнућа.</w:t>
      </w:r>
    </w:p>
    <w:p w14:paraId="5342442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Кршење Академске честитости, у смислу одредаба овог правилника,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понашање студента које се карактерише као плагирање, фалсификовање, превара и омогућавање преваре.</w:t>
      </w:r>
    </w:p>
    <w:p w14:paraId="303CFFE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Плагирање је представљање туђег рада као свог. Плагијати су радови у којима се целокупни радови или њихови делови, идеје, схеме, слике, табеле, графици и резултати истраживања других особа представљају као продукт властитог рада, односно, радови у којима је пропуштено да се на методолошки адекватан начин поменутим елементима припише аутентично ауторско порекло. Приказивање радова креираних од стране других особа по наруџби као својих, такође се сматра плагијатом.</w:t>
      </w:r>
    </w:p>
    <w:p w14:paraId="2F313CA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Фалсификовање је измишљање података, идеја, резултата истраживања, извора сазнања, или приписивање њиховог ауторства погрешном аутору.</w:t>
      </w:r>
    </w:p>
    <w:p w14:paraId="0EF1557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B68C54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Превара је коришћење или покушај коришћења извора сазнања или било какве помоћи у спровођењу предиспитних обавеза и испита мимо процедуре спровођења предиспитне обавезе или испита коју је одредио надлежни наставник.</w:t>
      </w:r>
    </w:p>
    <w:p w14:paraId="5D64B863" w14:textId="77777777" w:rsidR="00520509" w:rsidRPr="00B95838" w:rsidRDefault="00520509" w:rsidP="00520509">
      <w:pPr>
        <w:numPr>
          <w:ilvl w:val="0"/>
          <w:numId w:val="55"/>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смислу ове одредбе, превара је преписивање одговора других студената, комуницирање са другим студентима током спровођења предиспитне обавезе или испита, као и коришћење литературе, </w:t>
      </w:r>
      <w:proofErr w:type="spellStart"/>
      <w:r w:rsidRPr="00B95838">
        <w:rPr>
          <w:rFonts w:ascii="Times New Roman" w:eastAsia="Times New Roman" w:hAnsi="Times New Roman" w:cs="Times New Roman"/>
          <w:kern w:val="0"/>
          <w:lang w:val="sr-Cyrl-RS" w:eastAsia="en-GB"/>
          <w14:ligatures w14:val="none"/>
        </w:rPr>
        <w:t>бележака</w:t>
      </w:r>
      <w:proofErr w:type="spellEnd"/>
      <w:r w:rsidRPr="00B95838">
        <w:rPr>
          <w:rFonts w:ascii="Times New Roman" w:eastAsia="Times New Roman" w:hAnsi="Times New Roman" w:cs="Times New Roman"/>
          <w:kern w:val="0"/>
          <w:lang w:val="sr-Cyrl-RS" w:eastAsia="en-GB"/>
          <w14:ligatures w14:val="none"/>
        </w:rPr>
        <w:t xml:space="preserve"> и скрипти, мобилних телефона, рачунара и других техничких уређаја, у случају када то процедуром спровођења предиспитне обавезе или испита није дозвољено.</w:t>
      </w:r>
    </w:p>
    <w:p w14:paraId="7C02A36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Омогућавање преваре је изношење тестова знања ван просторије у којој се одржава испит, као и давање на увид властитих предиспитних и испитних радова другим студентима током испуњавања предиспитне обавезе или испита, у случају када то процедуром спровођења предиспитне обавезе или испита није дозвољено.</w:t>
      </w:r>
    </w:p>
    <w:p w14:paraId="0C428BEB" w14:textId="77777777" w:rsidR="00520509" w:rsidRPr="00B95838" w:rsidRDefault="00520509" w:rsidP="00520509">
      <w:pPr>
        <w:numPr>
          <w:ilvl w:val="1"/>
          <w:numId w:val="55"/>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случају да се начини прекршај утврђен ставом 2. овог члана, наставник, уколико постоје услови за то, одузима материјалне доказе кршења забране, о чему сачињава записник и удаљава студента са даљег реализовања предиспитне обавезе или испита.</w:t>
      </w:r>
    </w:p>
    <w:p w14:paraId="6FFE7B8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10D5DCF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Након испуњења услова, наведених у ставу 2. и 7. овог члана, наставник подноси продекану за наставу обавештење у писаној форми, у року од 3 дана од кршења забране. Обавештење садржи: име и презиме студента који је прекршио забрану, број индекса, време и место реализовања предиспитне обавезе или испита, опис начина на који је прекршена забрана из става 2. овог члана, доказе који се прилажу, односно чије се извођење предлаже. Уз обавештење наставник прилаже и евентуални записник о одузетим материјалним доказима кршења забране, као и саме материјалне доказе.</w:t>
      </w:r>
    </w:p>
    <w:p w14:paraId="778B7B9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 пријему обавештења наведеног у ставу 8. овог члана, продекан за наставу, за случај потребе утврђивања чињеничног стања, може узети изјаву од студента. Уколико утврђено чињенично стање доказује да је студент прекршио забрану из става 2. овог члана, продекан за наставу, у року од 10 дана од дана пријема обавештења, уколико је кршење забране везано за реализацију предиспитних обавеза доноси одлуку о одузимању права студенту на даље праћење наставе на том предмету у току текућег семестра и на полагање испита у периоду до два семестра, не рачунајући семестар у којем је дошло до прекршаја забране из става 2. овог члана, а уколико се ради о кршењу забране везане за реализацију испита доноси одлуку о одузимању права студента на полагање испита у периоду до два семестра, не рачунајући семестар у којем је дошло до прекршаја забране из става 2. овог члана.</w:t>
      </w:r>
    </w:p>
    <w:p w14:paraId="3D11846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41266D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Против одлуке продекана за наставу студент има право на приговор. Приговор се подноси декану Факултета у року од 15 дана од дана пријема одлуке.</w:t>
      </w:r>
    </w:p>
    <w:p w14:paraId="31015CF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Декан разматра приговор и доноси одлуку у року од 10 дана од дана предаје приговора.</w:t>
      </w:r>
    </w:p>
    <w:p w14:paraId="1C58556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је приговор неблаговремен или изјављен од неовлашћеног лица декан ће донети одлуку о његовом одбацивању. Декан може одбити приговор ако утврди да је одлука правилна у погледу утврђених чињеница и у погледу примене одредаба овог правилника.</w:t>
      </w:r>
    </w:p>
    <w:p w14:paraId="03D1634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Ако декан утврди да су у првостепеној одлуци погрешно оцењени докази, да је из утврђених чињеница изведен погрешан закључак у погледу чињеничног стања, он ће својом одлуком поништити првостепену одлуку.</w:t>
      </w:r>
    </w:p>
    <w:p w14:paraId="12DA753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Одлука декана по приговору је коначна.»</w:t>
      </w:r>
    </w:p>
    <w:p w14:paraId="61D03B7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C87093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13.</w:t>
      </w:r>
    </w:p>
    <w:p w14:paraId="3378946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3E16FE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После члана 47. додаје се нови члан 47 а који гласи:</w:t>
      </w:r>
    </w:p>
    <w:p w14:paraId="6A8EFE3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 време реализовања предиспитних обавеза и испита, поред поштовања принципа академске честитости, студент је дужан да се понаша у складу са утврђеним правилима понашања која забрањују:</w:t>
      </w:r>
    </w:p>
    <w:p w14:paraId="0ABC0D4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6B572414" w14:textId="77777777" w:rsidR="00520509" w:rsidRPr="00B95838" w:rsidRDefault="00520509" w:rsidP="00520509">
      <w:pPr>
        <w:numPr>
          <w:ilvl w:val="0"/>
          <w:numId w:val="56"/>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ометање рада других студената;</w:t>
      </w:r>
    </w:p>
    <w:p w14:paraId="090FFCB2" w14:textId="77777777" w:rsidR="00520509" w:rsidRPr="00B95838" w:rsidRDefault="00520509" w:rsidP="00520509">
      <w:pPr>
        <w:numPr>
          <w:ilvl w:val="0"/>
          <w:numId w:val="56"/>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приступање полагању након почетка писменог испита;</w:t>
      </w:r>
    </w:p>
    <w:p w14:paraId="455DDBA8" w14:textId="77777777" w:rsidR="00520509" w:rsidRPr="00B95838" w:rsidRDefault="00520509" w:rsidP="00520509">
      <w:pPr>
        <w:numPr>
          <w:ilvl w:val="0"/>
          <w:numId w:val="56"/>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напуштање просторије и враћање у просторију у којој се писмени испит одржава;</w:t>
      </w:r>
    </w:p>
    <w:p w14:paraId="3CC08F34" w14:textId="77777777" w:rsidR="00520509" w:rsidRPr="00B95838" w:rsidRDefault="00520509" w:rsidP="00520509">
      <w:pPr>
        <w:numPr>
          <w:ilvl w:val="0"/>
          <w:numId w:val="56"/>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напуштање просторије и враћање у просторију у којој се одржава усмени испит након добијања својих питања;</w:t>
      </w:r>
    </w:p>
    <w:p w14:paraId="42428932" w14:textId="77777777" w:rsidR="00520509" w:rsidRPr="00B95838" w:rsidRDefault="00520509" w:rsidP="00520509">
      <w:pPr>
        <w:numPr>
          <w:ilvl w:val="0"/>
          <w:numId w:val="56"/>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устајање са места и кретање по просторији (осим у случају практичног испита);</w:t>
      </w:r>
    </w:p>
    <w:p w14:paraId="0D960BB3" w14:textId="77777777" w:rsidR="00520509" w:rsidRPr="00B95838" w:rsidRDefault="00520509" w:rsidP="00520509">
      <w:pPr>
        <w:numPr>
          <w:ilvl w:val="0"/>
          <w:numId w:val="56"/>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било које друге активности и понашање које ремете ток испита.</w:t>
      </w:r>
    </w:p>
    <w:p w14:paraId="504B7EE9"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7B5082EA" w14:textId="77777777" w:rsidR="00520509" w:rsidRPr="00B95838" w:rsidRDefault="00520509" w:rsidP="00520509">
      <w:pPr>
        <w:numPr>
          <w:ilvl w:val="1"/>
          <w:numId w:val="56"/>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случају да се прекрши неко од правила понашања утврђених ставом 1. овог члана, наставник удаљава студента са даљег реализовања предиспитне обавезе или испита.»</w:t>
      </w:r>
    </w:p>
    <w:p w14:paraId="5ABB35C8"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14.</w:t>
      </w:r>
    </w:p>
    <w:p w14:paraId="5B0B0D5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После члана 47 а Правилника додаје се поднаслов:</w:t>
      </w:r>
    </w:p>
    <w:p w14:paraId="520C0B6A" w14:textId="77777777" w:rsidR="00520509" w:rsidRPr="00B95838" w:rsidRDefault="00520509" w:rsidP="00520509">
      <w:pPr>
        <w:spacing w:after="200" w:line="276" w:lineRule="auto"/>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ђ) Понављање прекршаја</w:t>
      </w:r>
    </w:p>
    <w:p w14:paraId="331EB38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3BDB247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15.</w:t>
      </w:r>
    </w:p>
    <w:p w14:paraId="6112561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48. Правилника став 1. мења се и гласи:</w:t>
      </w:r>
    </w:p>
    <w:p w14:paraId="177ED74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да студент за кога је утврђено да је начинио неки од прекршаја описаних одредбама овог правилника, поново начини било који од прекршаја описаних одредбама овог правилника, наставник или одељење у року од 3 дана подноси продекану за наставу обавештење у писаној форми.»</w:t>
      </w:r>
    </w:p>
    <w:p w14:paraId="781492F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4857942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16.</w:t>
      </w:r>
    </w:p>
    <w:p w14:paraId="62DA9406"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49. постаје члан 50, а члан 50. постаје члан 49.</w:t>
      </w:r>
    </w:p>
    <w:p w14:paraId="766D827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50. после речи «да добије коначну» додаје се реч «позитивну».</w:t>
      </w:r>
    </w:p>
    <w:p w14:paraId="6232283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Члан 17.</w:t>
      </w:r>
    </w:p>
    <w:p w14:paraId="393D362C" w14:textId="77777777" w:rsidR="00520509" w:rsidRPr="00B95838" w:rsidRDefault="00520509" w:rsidP="00520509">
      <w:pPr>
        <w:numPr>
          <w:ilvl w:val="0"/>
          <w:numId w:val="57"/>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члану 51. Правилника, у ставу 2, бришу се речи «које су услов за приступање испиту» и додаје се нови став 3. који гласи:</w:t>
      </w:r>
    </w:p>
    <w:p w14:paraId="7C54034F"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 је положио испит уколико је збир поена које је прикупио </w:t>
      </w:r>
      <w:proofErr w:type="spellStart"/>
      <w:r w:rsidRPr="00B95838">
        <w:rPr>
          <w:rFonts w:ascii="Times New Roman" w:eastAsia="Times New Roman" w:hAnsi="Times New Roman" w:cs="Times New Roman"/>
          <w:kern w:val="0"/>
          <w:lang w:val="sr-Cyrl-RS" w:eastAsia="en-GB"/>
          <w14:ligatures w14:val="none"/>
        </w:rPr>
        <w:t>реализујући</w:t>
      </w:r>
      <w:proofErr w:type="spellEnd"/>
      <w:r w:rsidRPr="00B95838">
        <w:rPr>
          <w:rFonts w:ascii="Times New Roman" w:eastAsia="Times New Roman" w:hAnsi="Times New Roman" w:cs="Times New Roman"/>
          <w:kern w:val="0"/>
          <w:lang w:val="sr-Cyrl-RS" w:eastAsia="en-GB"/>
          <w14:ligatures w14:val="none"/>
        </w:rPr>
        <w:t xml:space="preserve"> предиспитне обавезе и полажући испит најмање 51 поен исказано у целим бројевима.»</w:t>
      </w:r>
    </w:p>
    <w:p w14:paraId="3E0FD8E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ставу 2. бришу се речи «до 50 поена – оцена 5 (није положио)».</w:t>
      </w:r>
    </w:p>
    <w:p w14:paraId="0101ACE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Члан 18.</w:t>
      </w:r>
    </w:p>
    <w:p w14:paraId="3851F0BB" w14:textId="77777777" w:rsidR="00520509" w:rsidRPr="00B95838" w:rsidRDefault="00520509" w:rsidP="00520509">
      <w:pPr>
        <w:numPr>
          <w:ilvl w:val="0"/>
          <w:numId w:val="58"/>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члану 52. Правилника, у ставу 1, после речи «уписују се у» додаје се реч «електронски».</w:t>
      </w:r>
    </w:p>
    <w:p w14:paraId="3A8D0A3B" w14:textId="77777777" w:rsidR="00520509" w:rsidRPr="00B95838" w:rsidRDefault="00520509" w:rsidP="00520509">
      <w:pPr>
        <w:numPr>
          <w:ilvl w:val="0"/>
          <w:numId w:val="58"/>
        </w:num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члану 52. Правилника, став 2. мења се и гласи:</w:t>
      </w:r>
    </w:p>
    <w:p w14:paraId="4FCE45A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Наставник доставља потписан записник о полагању испита секретару одељења, најкасније седам дана од дана полагања испита. Секретар одељења записнике о полагању испита трајно чува.</w:t>
      </w:r>
    </w:p>
    <w:p w14:paraId="37524DA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члану 52. Правилника став 3. брише се.</w:t>
      </w:r>
    </w:p>
    <w:p w14:paraId="6B7954B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19.</w:t>
      </w:r>
    </w:p>
    <w:p w14:paraId="28B4871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54. Правилника мења се и гласи:</w:t>
      </w:r>
    </w:p>
    <w:p w14:paraId="30AE57D7"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«После трећег неуспеха у полагању испита из истог предмета студент, у року од 36 часова од саопштавања коначне оцене, може упутити захтев одељењу да четврти пут испит полаже пред комисијом.</w:t>
      </w:r>
    </w:p>
    <w:p w14:paraId="2B6CA39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образује комисију пред којом студент у првом наредном редовном испитном року полаже испит.</w:t>
      </w:r>
    </w:p>
    <w:p w14:paraId="01CC41C1"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Предметни наставник је члан испитне комисије и обавезан је да осталим члановима комисије достави програм предмета (</w:t>
      </w:r>
      <w:proofErr w:type="spellStart"/>
      <w:r w:rsidRPr="00B95838">
        <w:rPr>
          <w:rFonts w:ascii="Times New Roman" w:eastAsia="Times New Roman" w:hAnsi="Times New Roman" w:cs="Times New Roman"/>
          <w:kern w:val="0"/>
          <w:lang w:val="sr-Cyrl-RS" w:eastAsia="en-GB"/>
          <w14:ligatures w14:val="none"/>
        </w:rPr>
        <w:t>силабус</w:t>
      </w:r>
      <w:proofErr w:type="spellEnd"/>
      <w:r w:rsidRPr="00B95838">
        <w:rPr>
          <w:rFonts w:ascii="Times New Roman" w:eastAsia="Times New Roman" w:hAnsi="Times New Roman" w:cs="Times New Roman"/>
          <w:kern w:val="0"/>
          <w:lang w:val="sr-Cyrl-RS" w:eastAsia="en-GB"/>
          <w14:ligatures w14:val="none"/>
        </w:rPr>
        <w:t>), списак обавезне литературе и испитна питања, најкасније 8 дана пре испита.</w:t>
      </w:r>
    </w:p>
    <w:p w14:paraId="14034C8D"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Студент је обавезан да у случају из става 2. овог члана уплати посебну накнаду трошкова, утврђену Одлуком о трошковима студија.»</w:t>
      </w:r>
    </w:p>
    <w:p w14:paraId="5D9C82F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20.</w:t>
      </w:r>
    </w:p>
    <w:p w14:paraId="5859CC25"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55. Правилника мења се и гласи:</w:t>
      </w:r>
    </w:p>
    <w:p w14:paraId="07F9960A"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CFDB50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који је положио испит има право да поништи испит и захтева да поновно полаже испит, уколико жели вишу коначну оцену.</w:t>
      </w:r>
    </w:p>
    <w:p w14:paraId="7C15CA1E"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Захтев за поновним полагањем испита студент подноси матичном одељењу у року од 36 часова од завршетка испитног рока.</w:t>
      </w:r>
    </w:p>
    <w:p w14:paraId="6AF7CA2C"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Продекан за наставу доноси одлуку о поновном полагању испита у првом наредном редовном испитном року.</w:t>
      </w:r>
    </w:p>
    <w:p w14:paraId="3F13DBC4"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је обавезан да у случају из става 3. овог члана уплати посебну накнаду трошкова, утврђену Одлуком о трошковима студија.»</w:t>
      </w:r>
    </w:p>
    <w:p w14:paraId="77E2C9B0"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52605CD2"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Члан 21.</w:t>
      </w:r>
    </w:p>
    <w:p w14:paraId="55D5D61B"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Овај правилник ступа на снагу осмог дана од дана објављивања на интернет страници Факултета.</w:t>
      </w:r>
    </w:p>
    <w:tbl>
      <w:tblPr>
        <w:tblW w:w="0" w:type="auto"/>
        <w:tblInd w:w="-103" w:type="dxa"/>
        <w:tblLook w:val="01E0" w:firstRow="1" w:lastRow="1" w:firstColumn="1" w:lastColumn="1" w:noHBand="0" w:noVBand="0"/>
      </w:tblPr>
      <w:tblGrid>
        <w:gridCol w:w="4343"/>
        <w:gridCol w:w="4400"/>
      </w:tblGrid>
      <w:tr w:rsidR="00520509" w:rsidRPr="00B95838" w14:paraId="568156B8" w14:textId="77777777" w:rsidTr="00030F25">
        <w:trPr>
          <w:trHeight w:val="1389"/>
        </w:trPr>
        <w:tc>
          <w:tcPr>
            <w:tcW w:w="4621" w:type="dxa"/>
          </w:tcPr>
          <w:p w14:paraId="0783A048"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p w14:paraId="5FA88ECB"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Објављено на интернет страници  Факултета 11.10.2017. године.</w:t>
            </w:r>
          </w:p>
          <w:p w14:paraId="607AFB21"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Правилник ступа на снагу 19.10.2017. године.</w:t>
            </w:r>
          </w:p>
        </w:tc>
        <w:tc>
          <w:tcPr>
            <w:tcW w:w="4621" w:type="dxa"/>
          </w:tcPr>
          <w:p w14:paraId="690104B7"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p w14:paraId="671ED79D"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p w14:paraId="25429AE5"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ПРЕДСЕДНИК ВЕЋА</w:t>
            </w:r>
          </w:p>
          <w:p w14:paraId="073D1C82"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ФИЛОЗОФСКОГ ФАКУЛТЕТА</w:t>
            </w:r>
          </w:p>
          <w:p w14:paraId="4E7B6E7C"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p w14:paraId="704A5AEB"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p w14:paraId="6F8EDB56"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Проф. др Данијел </w:t>
            </w:r>
            <w:proofErr w:type="spellStart"/>
            <w:r w:rsidRPr="00B95838">
              <w:rPr>
                <w:rFonts w:ascii="Times New Roman" w:eastAsia="Times New Roman" w:hAnsi="Times New Roman" w:cs="Times New Roman"/>
                <w:kern w:val="0"/>
                <w:lang w:val="sr-Cyrl-RS" w:eastAsia="en-GB"/>
                <w14:ligatures w14:val="none"/>
              </w:rPr>
              <w:t>Синани</w:t>
            </w:r>
            <w:proofErr w:type="spellEnd"/>
            <w:r w:rsidRPr="00B95838">
              <w:rPr>
                <w:rFonts w:ascii="Times New Roman" w:eastAsia="Times New Roman" w:hAnsi="Times New Roman" w:cs="Times New Roman"/>
                <w:kern w:val="0"/>
                <w:lang w:val="sr-Cyrl-RS" w:eastAsia="en-GB"/>
                <w14:ligatures w14:val="none"/>
              </w:rPr>
              <w:t>.</w:t>
            </w:r>
          </w:p>
        </w:tc>
      </w:tr>
    </w:tbl>
    <w:p w14:paraId="3AE8C103" w14:textId="77777777" w:rsidR="00520509" w:rsidRPr="00B95838" w:rsidRDefault="00520509" w:rsidP="00520509">
      <w:pPr>
        <w:spacing w:after="200" w:line="276" w:lineRule="auto"/>
        <w:rPr>
          <w:rFonts w:ascii="Times New Roman" w:eastAsia="Times New Roman" w:hAnsi="Times New Roman" w:cs="Times New Roman"/>
          <w:kern w:val="0"/>
          <w:lang w:val="sr-Cyrl-RS" w:eastAsia="en-GB"/>
          <w14:ligatures w14:val="none"/>
        </w:rPr>
      </w:pPr>
    </w:p>
    <w:p w14:paraId="0E4166B6" w14:textId="77777777" w:rsidR="00520509" w:rsidRPr="00EC6AF1" w:rsidRDefault="00520509" w:rsidP="00520509">
      <w:pPr>
        <w:spacing w:after="200" w:line="276" w:lineRule="auto"/>
        <w:rPr>
          <w:rFonts w:ascii="Times New Roman" w:eastAsia="Times New Roman" w:hAnsi="Times New Roman" w:cs="Times New Roman"/>
          <w:kern w:val="0"/>
          <w:lang w:val="sr-Cyrl-RS" w:eastAsia="en-GB"/>
          <w14:ligatures w14:val="none"/>
        </w:rPr>
      </w:pPr>
      <w:bookmarkStart w:id="57" w:name="прилог_8_3"/>
      <w:r w:rsidRPr="00B95838">
        <w:rPr>
          <w:rFonts w:ascii="Times New Roman" w:eastAsia="Times New Roman" w:hAnsi="Times New Roman" w:cs="Times New Roman"/>
          <w:b/>
          <w:bCs/>
          <w:kern w:val="0"/>
          <w:lang w:val="sr-Cyrl-RS" w:eastAsia="en-GB"/>
          <w14:ligatures w14:val="none"/>
        </w:rPr>
        <w:t>Прилог 8.3.</w:t>
      </w:r>
      <w:r w:rsidRPr="00B95838">
        <w:rPr>
          <w:rFonts w:ascii="Times New Roman" w:eastAsia="Times New Roman" w:hAnsi="Times New Roman" w:cs="Times New Roman"/>
          <w:kern w:val="0"/>
          <w:lang w:val="sr-Cyrl-RS" w:eastAsia="en-GB"/>
          <w14:ligatures w14:val="none"/>
        </w:rPr>
        <w:t xml:space="preserve"> Процедуре и корективне мере у случају неиспуњавања и одступања од усвојених процедура оцењивања дате регулације су интегрисане у оквиру Прилога 8.2. и Прилог 8.2.б  </w:t>
      </w:r>
      <w:bookmarkEnd w:id="57"/>
    </w:p>
    <w:p w14:paraId="7E0E06B1" w14:textId="77777777" w:rsidR="00520509" w:rsidRPr="00B95838" w:rsidRDefault="00520509" w:rsidP="00520509">
      <w:pPr>
        <w:spacing w:after="200" w:line="360" w:lineRule="auto"/>
        <w:jc w:val="both"/>
        <w:rPr>
          <w:rFonts w:ascii="Times New Roman" w:eastAsia="Times New Roman" w:hAnsi="Times New Roman" w:cs="Times New Roman"/>
          <w:b/>
          <w:kern w:val="0"/>
          <w:lang w:val="sr-Cyrl-RS" w:eastAsia="en-GB"/>
          <w14:ligatures w14:val="none"/>
        </w:rPr>
      </w:pPr>
    </w:p>
    <w:p w14:paraId="7B23A570" w14:textId="77777777" w:rsidR="00520509" w:rsidRPr="00060BB2" w:rsidRDefault="00520509" w:rsidP="00520509">
      <w:pPr>
        <w:spacing w:after="200" w:line="360"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9.4 Табеле и прилози за Стандард 9</w:t>
      </w:r>
      <w:r w:rsidRPr="00B95838">
        <w:rPr>
          <w:rFonts w:ascii="Times New Roman" w:eastAsia="Times New Roman" w:hAnsi="Times New Roman" w:cs="Times New Roman"/>
          <w:kern w:val="0"/>
          <w:lang w:val="sr-Cyrl-RS" w:eastAsia="en-GB"/>
          <w14:ligatures w14:val="none"/>
        </w:rPr>
        <w:t>:</w:t>
      </w:r>
    </w:p>
    <w:p w14:paraId="218EC4AF"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58" w:name="Tabela_9_1"/>
      <w:r w:rsidRPr="00B95838">
        <w:rPr>
          <w:rFonts w:ascii="Times New Roman" w:eastAsia="Times New Roman" w:hAnsi="Times New Roman" w:cs="Times New Roman"/>
          <w:b/>
          <w:bCs/>
          <w:kern w:val="0"/>
          <w:sz w:val="22"/>
          <w:szCs w:val="22"/>
          <w:lang w:val="sr-Cyrl-RS" w:eastAsia="en-GB"/>
          <w14:ligatures w14:val="none"/>
        </w:rPr>
        <w:t>Табела 9.1.</w:t>
      </w:r>
      <w:r w:rsidRPr="00B95838">
        <w:rPr>
          <w:rFonts w:ascii="Times New Roman" w:eastAsia="Times New Roman" w:hAnsi="Times New Roman" w:cs="Times New Roman"/>
          <w:kern w:val="0"/>
          <w:sz w:val="22"/>
          <w:szCs w:val="22"/>
          <w:lang w:val="sr-Cyrl-RS" w:eastAsia="en-GB"/>
          <w14:ligatures w14:val="none"/>
        </w:rPr>
        <w:t xml:space="preserve"> Број и врста библиотечких јединица у високошколској установи</w:t>
      </w:r>
    </w:p>
    <w:tbl>
      <w:tblPr>
        <w:tblW w:w="0" w:type="auto"/>
        <w:tblInd w:w="129" w:type="dxa"/>
        <w:tblLayout w:type="fixed"/>
        <w:tblLook w:val="0000" w:firstRow="0" w:lastRow="0" w:firstColumn="0" w:lastColumn="0" w:noHBand="0" w:noVBand="0"/>
      </w:tblPr>
      <w:tblGrid>
        <w:gridCol w:w="875"/>
        <w:gridCol w:w="5639"/>
        <w:gridCol w:w="2649"/>
      </w:tblGrid>
      <w:tr w:rsidR="00520509" w:rsidRPr="00B95838" w14:paraId="3EF002EB" w14:textId="77777777" w:rsidTr="00030F25">
        <w:tc>
          <w:tcPr>
            <w:tcW w:w="875" w:type="dxa"/>
            <w:tcBorders>
              <w:top w:val="double" w:sz="4" w:space="0" w:color="000000"/>
              <w:left w:val="double" w:sz="4" w:space="0" w:color="000000"/>
              <w:bottom w:val="double" w:sz="4" w:space="0" w:color="000000"/>
            </w:tcBorders>
            <w:shd w:val="clear" w:color="auto" w:fill="auto"/>
            <w:vAlign w:val="center"/>
          </w:tcPr>
          <w:bookmarkEnd w:id="58"/>
          <w:p w14:paraId="7D1C1EF3" w14:textId="77777777" w:rsidR="00520509" w:rsidRPr="00B95838" w:rsidRDefault="00520509" w:rsidP="00030F25">
            <w:pPr>
              <w:spacing w:before="40" w:after="40"/>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Р. б.</w:t>
            </w:r>
          </w:p>
        </w:tc>
        <w:tc>
          <w:tcPr>
            <w:tcW w:w="5639" w:type="dxa"/>
            <w:tcBorders>
              <w:top w:val="double" w:sz="4" w:space="0" w:color="000000"/>
              <w:left w:val="single" w:sz="4" w:space="0" w:color="000000"/>
              <w:bottom w:val="double" w:sz="4" w:space="0" w:color="000000"/>
            </w:tcBorders>
            <w:shd w:val="clear" w:color="auto" w:fill="auto"/>
            <w:vAlign w:val="center"/>
          </w:tcPr>
          <w:p w14:paraId="3ADC4504" w14:textId="77777777" w:rsidR="00520509" w:rsidRPr="00B95838" w:rsidRDefault="00520509" w:rsidP="00030F25">
            <w:pPr>
              <w:spacing w:before="40" w:after="40"/>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Библиотечке јединице</w:t>
            </w:r>
          </w:p>
        </w:tc>
        <w:tc>
          <w:tcPr>
            <w:tcW w:w="2649" w:type="dxa"/>
            <w:tcBorders>
              <w:top w:val="double" w:sz="4" w:space="0" w:color="000000"/>
              <w:left w:val="single" w:sz="4" w:space="0" w:color="000000"/>
              <w:bottom w:val="double" w:sz="4" w:space="0" w:color="000000"/>
              <w:right w:val="double" w:sz="4" w:space="0" w:color="000000"/>
            </w:tcBorders>
            <w:shd w:val="clear" w:color="auto" w:fill="auto"/>
            <w:vAlign w:val="center"/>
          </w:tcPr>
          <w:p w14:paraId="2F50844B" w14:textId="77777777" w:rsidR="00520509" w:rsidRPr="00B95838" w:rsidRDefault="00520509" w:rsidP="00030F25">
            <w:pPr>
              <w:spacing w:before="40" w:after="40"/>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Број</w:t>
            </w:r>
          </w:p>
        </w:tc>
      </w:tr>
      <w:tr w:rsidR="00520509" w:rsidRPr="00B95838" w14:paraId="42078270" w14:textId="77777777" w:rsidTr="00030F25">
        <w:tc>
          <w:tcPr>
            <w:tcW w:w="875" w:type="dxa"/>
            <w:tcBorders>
              <w:top w:val="double" w:sz="4" w:space="0" w:color="000000"/>
              <w:left w:val="double" w:sz="4" w:space="0" w:color="000000"/>
              <w:bottom w:val="single" w:sz="4" w:space="0" w:color="000000"/>
            </w:tcBorders>
            <w:shd w:val="clear" w:color="auto" w:fill="auto"/>
            <w:vAlign w:val="center"/>
          </w:tcPr>
          <w:p w14:paraId="18ACCAC3"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1.</w:t>
            </w:r>
          </w:p>
        </w:tc>
        <w:tc>
          <w:tcPr>
            <w:tcW w:w="5639" w:type="dxa"/>
            <w:tcBorders>
              <w:top w:val="double" w:sz="4" w:space="0" w:color="000000"/>
              <w:left w:val="single" w:sz="4" w:space="0" w:color="000000"/>
              <w:bottom w:val="single" w:sz="4" w:space="0" w:color="000000"/>
            </w:tcBorders>
            <w:shd w:val="clear" w:color="auto" w:fill="auto"/>
          </w:tcPr>
          <w:p w14:paraId="37EB6911"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Књиге на српском језику</w:t>
            </w:r>
          </w:p>
        </w:tc>
        <w:tc>
          <w:tcPr>
            <w:tcW w:w="2649" w:type="dxa"/>
            <w:tcBorders>
              <w:top w:val="double" w:sz="4" w:space="0" w:color="000000"/>
              <w:left w:val="single" w:sz="4" w:space="0" w:color="000000"/>
              <w:bottom w:val="single" w:sz="4" w:space="0" w:color="000000"/>
              <w:right w:val="double" w:sz="4" w:space="0" w:color="000000"/>
            </w:tcBorders>
            <w:shd w:val="clear" w:color="auto" w:fill="auto"/>
          </w:tcPr>
          <w:p w14:paraId="5D2A7CED"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14305</w:t>
            </w:r>
          </w:p>
        </w:tc>
      </w:tr>
      <w:tr w:rsidR="00520509" w:rsidRPr="00B95838" w14:paraId="3174754C"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3523E392"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2.</w:t>
            </w:r>
          </w:p>
        </w:tc>
        <w:tc>
          <w:tcPr>
            <w:tcW w:w="5639" w:type="dxa"/>
            <w:tcBorders>
              <w:top w:val="single" w:sz="4" w:space="0" w:color="000000"/>
              <w:left w:val="single" w:sz="4" w:space="0" w:color="000000"/>
              <w:bottom w:val="single" w:sz="4" w:space="0" w:color="000000"/>
            </w:tcBorders>
            <w:shd w:val="clear" w:color="auto" w:fill="auto"/>
          </w:tcPr>
          <w:p w14:paraId="3CDE2C8F"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Књиге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32603F98"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9336</w:t>
            </w:r>
          </w:p>
        </w:tc>
      </w:tr>
      <w:tr w:rsidR="00520509" w:rsidRPr="00B95838" w14:paraId="39306C41"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5BC4BE99"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3.</w:t>
            </w:r>
          </w:p>
        </w:tc>
        <w:tc>
          <w:tcPr>
            <w:tcW w:w="5639" w:type="dxa"/>
            <w:tcBorders>
              <w:top w:val="single" w:sz="4" w:space="0" w:color="000000"/>
              <w:left w:val="single" w:sz="4" w:space="0" w:color="000000"/>
              <w:bottom w:val="single" w:sz="4" w:space="0" w:color="000000"/>
            </w:tcBorders>
            <w:shd w:val="clear" w:color="auto" w:fill="auto"/>
          </w:tcPr>
          <w:p w14:paraId="25D0D331"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Књиге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5742CFF2"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460</w:t>
            </w:r>
          </w:p>
        </w:tc>
      </w:tr>
      <w:tr w:rsidR="00520509" w:rsidRPr="00B95838" w14:paraId="5278A3AF"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11B5BE53" w14:textId="77777777" w:rsidR="00520509" w:rsidRPr="00B95838" w:rsidRDefault="00520509" w:rsidP="00030F25">
            <w:pPr>
              <w:snapToGrid w:val="0"/>
              <w:spacing w:before="48" w:after="48"/>
              <w:jc w:val="center"/>
              <w:rPr>
                <w:rFonts w:ascii="Times New Roman" w:eastAsia="MS Mincho" w:hAnsi="Times New Roman" w:cs="Times New Roman"/>
                <w:bCs/>
                <w:kern w:val="0"/>
                <w:sz w:val="22"/>
                <w:szCs w:val="22"/>
                <w:lang w:val="sr-Cyrl-RS" w:eastAsia="en-GB"/>
                <w14:ligatures w14:val="none"/>
              </w:rPr>
            </w:pPr>
          </w:p>
        </w:tc>
        <w:tc>
          <w:tcPr>
            <w:tcW w:w="5639" w:type="dxa"/>
            <w:tcBorders>
              <w:top w:val="single" w:sz="4" w:space="0" w:color="000000"/>
              <w:left w:val="single" w:sz="4" w:space="0" w:color="000000"/>
              <w:bottom w:val="single" w:sz="4" w:space="0" w:color="000000"/>
            </w:tcBorders>
            <w:shd w:val="clear" w:color="auto" w:fill="auto"/>
          </w:tcPr>
          <w:p w14:paraId="04533F49"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08AF91CA"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24101</w:t>
            </w:r>
          </w:p>
        </w:tc>
      </w:tr>
      <w:tr w:rsidR="00520509" w:rsidRPr="00B95838" w14:paraId="08D6D59C"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792C5E57"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1.</w:t>
            </w:r>
          </w:p>
        </w:tc>
        <w:tc>
          <w:tcPr>
            <w:tcW w:w="5639" w:type="dxa"/>
            <w:tcBorders>
              <w:top w:val="single" w:sz="4" w:space="0" w:color="000000"/>
              <w:left w:val="single" w:sz="4" w:space="0" w:color="000000"/>
              <w:bottom w:val="single" w:sz="4" w:space="0" w:color="000000"/>
            </w:tcBorders>
            <w:shd w:val="clear" w:color="auto" w:fill="auto"/>
          </w:tcPr>
          <w:p w14:paraId="362C33C8"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Монографије на српском језику</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58CB4304"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10632</w:t>
            </w:r>
          </w:p>
        </w:tc>
      </w:tr>
      <w:tr w:rsidR="00520509" w:rsidRPr="00B95838" w14:paraId="22D2ABA6"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34CD7D64"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2.</w:t>
            </w:r>
          </w:p>
        </w:tc>
        <w:tc>
          <w:tcPr>
            <w:tcW w:w="5639" w:type="dxa"/>
            <w:tcBorders>
              <w:top w:val="single" w:sz="4" w:space="0" w:color="000000"/>
              <w:left w:val="single" w:sz="4" w:space="0" w:color="000000"/>
              <w:bottom w:val="single" w:sz="4" w:space="0" w:color="000000"/>
            </w:tcBorders>
            <w:shd w:val="clear" w:color="auto" w:fill="auto"/>
          </w:tcPr>
          <w:p w14:paraId="4A503640"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Монографије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023E15B0"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9310</w:t>
            </w:r>
          </w:p>
        </w:tc>
      </w:tr>
      <w:tr w:rsidR="00520509" w:rsidRPr="00B95838" w14:paraId="3E1ECD80"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070FC751"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3.</w:t>
            </w:r>
          </w:p>
        </w:tc>
        <w:tc>
          <w:tcPr>
            <w:tcW w:w="5639" w:type="dxa"/>
            <w:tcBorders>
              <w:top w:val="single" w:sz="4" w:space="0" w:color="000000"/>
              <w:left w:val="single" w:sz="4" w:space="0" w:color="000000"/>
              <w:bottom w:val="single" w:sz="4" w:space="0" w:color="000000"/>
            </w:tcBorders>
            <w:shd w:val="clear" w:color="auto" w:fill="auto"/>
          </w:tcPr>
          <w:p w14:paraId="035E27E6"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Монографије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4E2D623E"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460</w:t>
            </w:r>
          </w:p>
        </w:tc>
      </w:tr>
      <w:tr w:rsidR="00520509" w:rsidRPr="00B95838" w14:paraId="230F142A"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3EBE6D55" w14:textId="77777777" w:rsidR="00520509" w:rsidRPr="00B95838" w:rsidRDefault="00520509" w:rsidP="00030F25">
            <w:pPr>
              <w:snapToGrid w:val="0"/>
              <w:spacing w:before="48" w:after="48"/>
              <w:jc w:val="center"/>
              <w:rPr>
                <w:rFonts w:ascii="Times New Roman" w:eastAsia="MS Mincho" w:hAnsi="Times New Roman" w:cs="Times New Roman"/>
                <w:bCs/>
                <w:kern w:val="0"/>
                <w:sz w:val="22"/>
                <w:szCs w:val="22"/>
                <w:lang w:val="sr-Cyrl-RS" w:eastAsia="en-GB"/>
                <w14:ligatures w14:val="none"/>
              </w:rPr>
            </w:pPr>
          </w:p>
        </w:tc>
        <w:tc>
          <w:tcPr>
            <w:tcW w:w="5639" w:type="dxa"/>
            <w:tcBorders>
              <w:top w:val="single" w:sz="4" w:space="0" w:color="000000"/>
              <w:left w:val="single" w:sz="4" w:space="0" w:color="000000"/>
              <w:bottom w:val="single" w:sz="4" w:space="0" w:color="000000"/>
            </w:tcBorders>
            <w:shd w:val="clear" w:color="auto" w:fill="auto"/>
          </w:tcPr>
          <w:p w14:paraId="2A753ACF"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6E5DE45F"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20402</w:t>
            </w:r>
          </w:p>
        </w:tc>
      </w:tr>
      <w:tr w:rsidR="00520509" w:rsidRPr="00B95838" w14:paraId="1DED9847"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14854848"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1.</w:t>
            </w:r>
          </w:p>
        </w:tc>
        <w:tc>
          <w:tcPr>
            <w:tcW w:w="5639" w:type="dxa"/>
            <w:tcBorders>
              <w:top w:val="single" w:sz="4" w:space="0" w:color="000000"/>
              <w:left w:val="single" w:sz="4" w:space="0" w:color="000000"/>
              <w:bottom w:val="single" w:sz="4" w:space="0" w:color="000000"/>
            </w:tcBorders>
            <w:shd w:val="clear" w:color="auto" w:fill="auto"/>
          </w:tcPr>
          <w:p w14:paraId="5832AE66"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Часописи на српском језику</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2B595A65"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160 </w:t>
            </w:r>
          </w:p>
        </w:tc>
      </w:tr>
      <w:tr w:rsidR="00520509" w:rsidRPr="00B95838" w14:paraId="54FEA723"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3EF7AF7D"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2.</w:t>
            </w:r>
          </w:p>
        </w:tc>
        <w:tc>
          <w:tcPr>
            <w:tcW w:w="5639" w:type="dxa"/>
            <w:tcBorders>
              <w:top w:val="single" w:sz="4" w:space="0" w:color="000000"/>
              <w:left w:val="single" w:sz="4" w:space="0" w:color="000000"/>
              <w:bottom w:val="single" w:sz="4" w:space="0" w:color="000000"/>
            </w:tcBorders>
            <w:shd w:val="clear" w:color="auto" w:fill="auto"/>
          </w:tcPr>
          <w:p w14:paraId="3F142421"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Часописи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02BAD80A"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145</w:t>
            </w:r>
          </w:p>
        </w:tc>
      </w:tr>
      <w:tr w:rsidR="00520509" w:rsidRPr="00B95838" w14:paraId="6BBAAA95"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485EC9B3"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3.</w:t>
            </w:r>
          </w:p>
        </w:tc>
        <w:tc>
          <w:tcPr>
            <w:tcW w:w="5639" w:type="dxa"/>
            <w:tcBorders>
              <w:top w:val="single" w:sz="4" w:space="0" w:color="000000"/>
              <w:left w:val="single" w:sz="4" w:space="0" w:color="000000"/>
              <w:bottom w:val="single" w:sz="4" w:space="0" w:color="000000"/>
            </w:tcBorders>
            <w:shd w:val="clear" w:color="auto" w:fill="auto"/>
          </w:tcPr>
          <w:p w14:paraId="776CBCA7"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Часописи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218E50B3"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23</w:t>
            </w:r>
          </w:p>
        </w:tc>
      </w:tr>
      <w:tr w:rsidR="00520509" w:rsidRPr="00B95838" w14:paraId="1BC83FA2"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732F01DF" w14:textId="77777777" w:rsidR="00520509" w:rsidRPr="00B95838" w:rsidRDefault="00520509" w:rsidP="00030F25">
            <w:pPr>
              <w:snapToGrid w:val="0"/>
              <w:spacing w:before="48" w:after="48"/>
              <w:jc w:val="center"/>
              <w:rPr>
                <w:rFonts w:ascii="Times New Roman" w:eastAsia="MS Mincho" w:hAnsi="Times New Roman" w:cs="Times New Roman"/>
                <w:bCs/>
                <w:kern w:val="0"/>
                <w:sz w:val="22"/>
                <w:szCs w:val="22"/>
                <w:lang w:val="sr-Cyrl-RS" w:eastAsia="en-GB"/>
                <w14:ligatures w14:val="none"/>
              </w:rPr>
            </w:pPr>
          </w:p>
        </w:tc>
        <w:tc>
          <w:tcPr>
            <w:tcW w:w="5639" w:type="dxa"/>
            <w:tcBorders>
              <w:top w:val="single" w:sz="4" w:space="0" w:color="000000"/>
              <w:left w:val="single" w:sz="4" w:space="0" w:color="000000"/>
              <w:bottom w:val="single" w:sz="4" w:space="0" w:color="000000"/>
            </w:tcBorders>
            <w:shd w:val="clear" w:color="auto" w:fill="auto"/>
          </w:tcPr>
          <w:p w14:paraId="6D67D001"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42A3AA47"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328</w:t>
            </w:r>
          </w:p>
        </w:tc>
      </w:tr>
      <w:tr w:rsidR="00520509" w:rsidRPr="00B95838" w14:paraId="55AD4FD3"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6C3DFB85"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1.</w:t>
            </w:r>
          </w:p>
        </w:tc>
        <w:tc>
          <w:tcPr>
            <w:tcW w:w="5639" w:type="dxa"/>
            <w:tcBorders>
              <w:top w:val="single" w:sz="4" w:space="0" w:color="000000"/>
              <w:left w:val="single" w:sz="4" w:space="0" w:color="000000"/>
              <w:bottom w:val="single" w:sz="4" w:space="0" w:color="000000"/>
            </w:tcBorders>
            <w:shd w:val="clear" w:color="auto" w:fill="auto"/>
          </w:tcPr>
          <w:p w14:paraId="20E71D12"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Уџбеници на српском језику</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5D5309D6"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159</w:t>
            </w:r>
          </w:p>
        </w:tc>
      </w:tr>
      <w:tr w:rsidR="00520509" w:rsidRPr="00B95838" w14:paraId="62697BF4"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74DC3FDE"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2.</w:t>
            </w:r>
          </w:p>
        </w:tc>
        <w:tc>
          <w:tcPr>
            <w:tcW w:w="5639" w:type="dxa"/>
            <w:tcBorders>
              <w:top w:val="single" w:sz="4" w:space="0" w:color="000000"/>
              <w:left w:val="single" w:sz="4" w:space="0" w:color="000000"/>
              <w:bottom w:val="single" w:sz="4" w:space="0" w:color="000000"/>
            </w:tcBorders>
            <w:shd w:val="clear" w:color="auto" w:fill="auto"/>
          </w:tcPr>
          <w:p w14:paraId="408B2F45"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Уџбеници на страним језицима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36A13B37"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58</w:t>
            </w:r>
          </w:p>
        </w:tc>
      </w:tr>
      <w:tr w:rsidR="00520509" w:rsidRPr="00B95838" w14:paraId="1FDFE1A4"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03C52AB8" w14:textId="77777777" w:rsidR="00520509" w:rsidRPr="00B95838" w:rsidRDefault="00520509" w:rsidP="00030F25">
            <w:pPr>
              <w:spacing w:before="48" w:after="48"/>
              <w:jc w:val="center"/>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3.</w:t>
            </w:r>
          </w:p>
        </w:tc>
        <w:tc>
          <w:tcPr>
            <w:tcW w:w="5639" w:type="dxa"/>
            <w:tcBorders>
              <w:top w:val="single" w:sz="4" w:space="0" w:color="000000"/>
              <w:left w:val="single" w:sz="4" w:space="0" w:color="000000"/>
              <w:bottom w:val="single" w:sz="4" w:space="0" w:color="000000"/>
            </w:tcBorders>
            <w:shd w:val="clear" w:color="auto" w:fill="auto"/>
          </w:tcPr>
          <w:p w14:paraId="3E04779C"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Уџбеници на језицима националних мањина</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4C6D804D"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42</w:t>
            </w:r>
          </w:p>
        </w:tc>
      </w:tr>
      <w:tr w:rsidR="00520509" w:rsidRPr="00B95838" w14:paraId="5C8D95CF" w14:textId="77777777" w:rsidTr="00030F25">
        <w:tc>
          <w:tcPr>
            <w:tcW w:w="875" w:type="dxa"/>
            <w:tcBorders>
              <w:top w:val="single" w:sz="4" w:space="0" w:color="000000"/>
              <w:left w:val="double" w:sz="4" w:space="0" w:color="000000"/>
              <w:bottom w:val="single" w:sz="4" w:space="0" w:color="000000"/>
            </w:tcBorders>
            <w:shd w:val="clear" w:color="auto" w:fill="auto"/>
            <w:vAlign w:val="center"/>
          </w:tcPr>
          <w:p w14:paraId="6AE017FC" w14:textId="77777777" w:rsidR="00520509" w:rsidRPr="00B95838" w:rsidRDefault="00520509" w:rsidP="00030F25">
            <w:pPr>
              <w:snapToGrid w:val="0"/>
              <w:spacing w:before="48" w:after="48"/>
              <w:jc w:val="center"/>
              <w:rPr>
                <w:rFonts w:ascii="Times New Roman" w:eastAsia="MS Mincho" w:hAnsi="Times New Roman" w:cs="Times New Roman"/>
                <w:bCs/>
                <w:kern w:val="0"/>
                <w:sz w:val="22"/>
                <w:szCs w:val="22"/>
                <w:lang w:val="sr-Cyrl-RS" w:eastAsia="en-GB"/>
                <w14:ligatures w14:val="none"/>
              </w:rPr>
            </w:pPr>
          </w:p>
        </w:tc>
        <w:tc>
          <w:tcPr>
            <w:tcW w:w="5639" w:type="dxa"/>
            <w:tcBorders>
              <w:top w:val="single" w:sz="4" w:space="0" w:color="000000"/>
              <w:left w:val="single" w:sz="4" w:space="0" w:color="000000"/>
              <w:bottom w:val="single" w:sz="4" w:space="0" w:color="000000"/>
            </w:tcBorders>
            <w:shd w:val="clear" w:color="auto" w:fill="auto"/>
          </w:tcPr>
          <w:p w14:paraId="3204FC5C"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УКУПНО</w:t>
            </w:r>
          </w:p>
        </w:tc>
        <w:tc>
          <w:tcPr>
            <w:tcW w:w="2649" w:type="dxa"/>
            <w:tcBorders>
              <w:top w:val="single" w:sz="4" w:space="0" w:color="000000"/>
              <w:left w:val="single" w:sz="4" w:space="0" w:color="000000"/>
              <w:bottom w:val="single" w:sz="4" w:space="0" w:color="000000"/>
              <w:right w:val="double" w:sz="4" w:space="0" w:color="000000"/>
            </w:tcBorders>
            <w:shd w:val="clear" w:color="auto" w:fill="auto"/>
          </w:tcPr>
          <w:p w14:paraId="045218C9"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259</w:t>
            </w:r>
          </w:p>
        </w:tc>
      </w:tr>
      <w:tr w:rsidR="00520509" w:rsidRPr="00B95838" w14:paraId="45D476B3" w14:textId="77777777" w:rsidTr="00030F25">
        <w:tc>
          <w:tcPr>
            <w:tcW w:w="6514" w:type="dxa"/>
            <w:gridSpan w:val="2"/>
            <w:tcBorders>
              <w:top w:val="single" w:sz="4" w:space="0" w:color="000000"/>
              <w:left w:val="double" w:sz="4" w:space="0" w:color="000000"/>
              <w:bottom w:val="double" w:sz="4" w:space="0" w:color="000000"/>
            </w:tcBorders>
            <w:shd w:val="clear" w:color="auto" w:fill="auto"/>
            <w:vAlign w:val="center"/>
          </w:tcPr>
          <w:p w14:paraId="3EB90848" w14:textId="77777777" w:rsidR="00520509" w:rsidRPr="00B95838" w:rsidRDefault="00520509" w:rsidP="00030F25">
            <w:pPr>
              <w:spacing w:before="48" w:after="48"/>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СВЕГА</w:t>
            </w:r>
          </w:p>
        </w:tc>
        <w:tc>
          <w:tcPr>
            <w:tcW w:w="2649" w:type="dxa"/>
            <w:tcBorders>
              <w:top w:val="single" w:sz="4" w:space="0" w:color="000000"/>
              <w:left w:val="single" w:sz="4" w:space="0" w:color="000000"/>
              <w:bottom w:val="double" w:sz="4" w:space="0" w:color="000000"/>
              <w:right w:val="double" w:sz="4" w:space="0" w:color="000000"/>
            </w:tcBorders>
            <w:shd w:val="clear" w:color="auto" w:fill="auto"/>
          </w:tcPr>
          <w:p w14:paraId="5B7F8314" w14:textId="77777777" w:rsidR="00520509" w:rsidRPr="00B95838" w:rsidRDefault="00520509" w:rsidP="00030F25">
            <w:pPr>
              <w:snapToGrid w:val="0"/>
              <w:spacing w:before="48" w:after="48"/>
              <w:jc w:val="both"/>
              <w:rPr>
                <w:rFonts w:ascii="Times New Roman" w:eastAsia="MS Mincho" w:hAnsi="Times New Roman" w:cs="Times New Roman"/>
                <w:bCs/>
                <w:kern w:val="0"/>
                <w:sz w:val="22"/>
                <w:szCs w:val="22"/>
                <w:lang w:val="sr-Cyrl-RS" w:eastAsia="en-GB"/>
                <w14:ligatures w14:val="none"/>
              </w:rPr>
            </w:pPr>
            <w:r w:rsidRPr="00B95838">
              <w:rPr>
                <w:rFonts w:ascii="Times New Roman" w:eastAsia="MS Mincho" w:hAnsi="Times New Roman" w:cs="Times New Roman"/>
                <w:bCs/>
                <w:kern w:val="0"/>
                <w:sz w:val="22"/>
                <w:szCs w:val="22"/>
                <w:lang w:val="sr-Cyrl-RS" w:eastAsia="en-GB"/>
                <w14:ligatures w14:val="none"/>
              </w:rPr>
              <w:t xml:space="preserve">         36 865</w:t>
            </w:r>
          </w:p>
        </w:tc>
      </w:tr>
    </w:tbl>
    <w:p w14:paraId="02DA821B" w14:textId="77777777" w:rsidR="00520509" w:rsidRPr="00B95838" w:rsidRDefault="00520509" w:rsidP="00520509">
      <w:pPr>
        <w:jc w:val="both"/>
        <w:rPr>
          <w:rFonts w:ascii="Times New Roman" w:eastAsia="Times New Roman" w:hAnsi="Times New Roman" w:cs="Times New Roman"/>
          <w:bCs/>
          <w:kern w:val="0"/>
          <w:sz w:val="22"/>
          <w:szCs w:val="22"/>
          <w:lang w:val="sr-Cyrl-RS" w:eastAsia="en-GB"/>
          <w14:ligatures w14:val="none"/>
        </w:rPr>
      </w:pPr>
      <w:r w:rsidRPr="00B95838">
        <w:rPr>
          <w:rFonts w:ascii="Times New Roman" w:eastAsia="Times New Roman" w:hAnsi="Times New Roman" w:cs="Times New Roman"/>
          <w:bCs/>
          <w:kern w:val="0"/>
          <w:sz w:val="22"/>
          <w:szCs w:val="22"/>
          <w:lang w:val="sr-Cyrl-RS" w:eastAsia="en-GB"/>
          <w14:ligatures w14:val="none"/>
        </w:rPr>
        <w:t>*код часописа су узети у обзир наслови часописа</w:t>
      </w:r>
    </w:p>
    <w:p w14:paraId="13BDE774"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776515F8"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59" w:name="Tabela_9_2"/>
      <w:r w:rsidRPr="00B95838">
        <w:rPr>
          <w:rFonts w:ascii="Times New Roman" w:eastAsia="Times New Roman" w:hAnsi="Times New Roman" w:cs="Times New Roman"/>
          <w:b/>
          <w:bCs/>
          <w:kern w:val="0"/>
          <w:sz w:val="22"/>
          <w:szCs w:val="22"/>
          <w:lang w:val="sr-Cyrl-RS" w:eastAsia="en-GB"/>
          <w14:ligatures w14:val="none"/>
        </w:rPr>
        <w:t>Табела 9.2.</w:t>
      </w:r>
      <w:r w:rsidRPr="00B95838">
        <w:rPr>
          <w:rFonts w:ascii="Times New Roman" w:eastAsia="Times New Roman" w:hAnsi="Times New Roman" w:cs="Times New Roman"/>
          <w:kern w:val="0"/>
          <w:sz w:val="22"/>
          <w:szCs w:val="22"/>
          <w:lang w:val="sr-Cyrl-RS" w:eastAsia="en-GB"/>
          <w14:ligatures w14:val="none"/>
        </w:rPr>
        <w:t xml:space="preserve">  Попис информатичких ресурса</w:t>
      </w:r>
    </w:p>
    <w:tbl>
      <w:tblPr>
        <w:tblW w:w="0" w:type="auto"/>
        <w:tblInd w:w="40"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881"/>
        <w:gridCol w:w="4992"/>
        <w:gridCol w:w="2326"/>
      </w:tblGrid>
      <w:tr w:rsidR="00520509" w:rsidRPr="00B95838" w14:paraId="1D523C11" w14:textId="77777777" w:rsidTr="00030F25">
        <w:trPr>
          <w:trHeight w:val="507"/>
        </w:trPr>
        <w:tc>
          <w:tcPr>
            <w:tcW w:w="881" w:type="dxa"/>
            <w:tcBorders>
              <w:right w:val="single" w:sz="4" w:space="0" w:color="000000"/>
            </w:tcBorders>
            <w:shd w:val="clear" w:color="auto" w:fill="C5DFB3"/>
          </w:tcPr>
          <w:bookmarkEnd w:id="59"/>
          <w:p w14:paraId="7C08D136" w14:textId="77777777" w:rsidR="00520509" w:rsidRPr="00B95838" w:rsidRDefault="00520509" w:rsidP="00030F25">
            <w:pPr>
              <w:widowControl w:val="0"/>
              <w:autoSpaceDE w:val="0"/>
              <w:autoSpaceDN w:val="0"/>
              <w:spacing w:line="248" w:lineRule="exact"/>
              <w:ind w:left="145"/>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2"/>
                <w:kern w:val="0"/>
                <w:sz w:val="22"/>
                <w:szCs w:val="22"/>
                <w:lang w:val="sr-Cyrl-RS"/>
                <w14:ligatures w14:val="none"/>
              </w:rPr>
              <w:t>Редни</w:t>
            </w:r>
          </w:p>
          <w:p w14:paraId="794F0A36" w14:textId="77777777" w:rsidR="00520509" w:rsidRPr="00B95838" w:rsidRDefault="00520509" w:rsidP="00030F25">
            <w:pPr>
              <w:widowControl w:val="0"/>
              <w:autoSpaceDE w:val="0"/>
              <w:autoSpaceDN w:val="0"/>
              <w:spacing w:line="240" w:lineRule="exact"/>
              <w:ind w:left="232"/>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4"/>
                <w:kern w:val="0"/>
                <w:sz w:val="22"/>
                <w:szCs w:val="22"/>
                <w:lang w:val="sr-Cyrl-RS"/>
                <w14:ligatures w14:val="none"/>
              </w:rPr>
              <w:t>број</w:t>
            </w:r>
          </w:p>
        </w:tc>
        <w:tc>
          <w:tcPr>
            <w:tcW w:w="4992" w:type="dxa"/>
            <w:tcBorders>
              <w:left w:val="single" w:sz="4" w:space="0" w:color="000000"/>
              <w:right w:val="single" w:sz="4" w:space="0" w:color="000000"/>
            </w:tcBorders>
            <w:shd w:val="clear" w:color="auto" w:fill="C5DFB3"/>
          </w:tcPr>
          <w:p w14:paraId="6847B4B9" w14:textId="77777777" w:rsidR="00520509" w:rsidRPr="00B95838" w:rsidRDefault="00520509" w:rsidP="00030F25">
            <w:pPr>
              <w:widowControl w:val="0"/>
              <w:autoSpaceDE w:val="0"/>
              <w:autoSpaceDN w:val="0"/>
              <w:spacing w:before="123"/>
              <w:ind w:left="11"/>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Назив</w:t>
            </w:r>
            <w:r w:rsidRPr="00B95838">
              <w:rPr>
                <w:rFonts w:ascii="Times New Roman" w:eastAsia="Times New Roman" w:hAnsi="Times New Roman" w:cs="Times New Roman"/>
                <w:spacing w:val="-7"/>
                <w:kern w:val="0"/>
                <w:sz w:val="22"/>
                <w:szCs w:val="22"/>
                <w:lang w:val="sr-Cyrl-RS"/>
                <w14:ligatures w14:val="none"/>
              </w:rPr>
              <w:t xml:space="preserve"> </w:t>
            </w:r>
            <w:r w:rsidRPr="00B95838">
              <w:rPr>
                <w:rFonts w:ascii="Times New Roman" w:eastAsia="Times New Roman" w:hAnsi="Times New Roman" w:cs="Times New Roman"/>
                <w:spacing w:val="-2"/>
                <w:kern w:val="0"/>
                <w:sz w:val="22"/>
                <w:szCs w:val="22"/>
                <w:lang w:val="sr-Cyrl-RS"/>
                <w14:ligatures w14:val="none"/>
              </w:rPr>
              <w:t>опреме</w:t>
            </w:r>
          </w:p>
        </w:tc>
        <w:tc>
          <w:tcPr>
            <w:tcW w:w="2326" w:type="dxa"/>
            <w:tcBorders>
              <w:left w:val="single" w:sz="4" w:space="0" w:color="000000"/>
            </w:tcBorders>
            <w:shd w:val="clear" w:color="auto" w:fill="C5DFB3"/>
          </w:tcPr>
          <w:p w14:paraId="21ED07D5" w14:textId="77777777" w:rsidR="00520509" w:rsidRPr="00B95838" w:rsidRDefault="00520509" w:rsidP="00030F25">
            <w:pPr>
              <w:widowControl w:val="0"/>
              <w:autoSpaceDE w:val="0"/>
              <w:autoSpaceDN w:val="0"/>
              <w:spacing w:before="123"/>
              <w:ind w:left="16" w:right="1"/>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4"/>
                <w:kern w:val="0"/>
                <w:sz w:val="22"/>
                <w:szCs w:val="22"/>
                <w:lang w:val="sr-Cyrl-RS"/>
                <w14:ligatures w14:val="none"/>
              </w:rPr>
              <w:t>Број</w:t>
            </w:r>
          </w:p>
        </w:tc>
      </w:tr>
      <w:tr w:rsidR="00520509" w:rsidRPr="00B95838" w14:paraId="1ACC0629" w14:textId="77777777" w:rsidTr="00030F25">
        <w:trPr>
          <w:trHeight w:val="253"/>
        </w:trPr>
        <w:tc>
          <w:tcPr>
            <w:tcW w:w="881" w:type="dxa"/>
            <w:tcBorders>
              <w:bottom w:val="single" w:sz="4" w:space="0" w:color="000000"/>
              <w:right w:val="single" w:sz="4" w:space="0" w:color="000000"/>
            </w:tcBorders>
          </w:tcPr>
          <w:p w14:paraId="76D708CD" w14:textId="77777777" w:rsidR="00520509" w:rsidRPr="00B95838" w:rsidRDefault="00520509" w:rsidP="00030F25">
            <w:pPr>
              <w:widowControl w:val="0"/>
              <w:autoSpaceDE w:val="0"/>
              <w:autoSpaceDN w:val="0"/>
              <w:spacing w:line="234"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1.</w:t>
            </w:r>
          </w:p>
        </w:tc>
        <w:tc>
          <w:tcPr>
            <w:tcW w:w="4992" w:type="dxa"/>
            <w:tcBorders>
              <w:left w:val="single" w:sz="4" w:space="0" w:color="000000"/>
              <w:bottom w:val="single" w:sz="4" w:space="0" w:color="000000"/>
              <w:right w:val="single" w:sz="4" w:space="0" w:color="000000"/>
            </w:tcBorders>
          </w:tcPr>
          <w:p w14:paraId="32799C41" w14:textId="77777777" w:rsidR="00520509" w:rsidRPr="00B95838" w:rsidRDefault="00520509" w:rsidP="00030F25">
            <w:pPr>
              <w:widowControl w:val="0"/>
              <w:autoSpaceDE w:val="0"/>
              <w:autoSpaceDN w:val="0"/>
              <w:spacing w:line="234"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Информатичке</w:t>
            </w:r>
            <w:r w:rsidRPr="00B95838">
              <w:rPr>
                <w:rFonts w:ascii="Times New Roman" w:eastAsia="Times New Roman" w:hAnsi="Times New Roman" w:cs="Times New Roman"/>
                <w:spacing w:val="-9"/>
                <w:kern w:val="0"/>
                <w:sz w:val="22"/>
                <w:szCs w:val="22"/>
                <w:lang w:val="sr-Cyrl-RS"/>
                <w14:ligatures w14:val="none"/>
              </w:rPr>
              <w:t xml:space="preserve"> </w:t>
            </w:r>
            <w:r w:rsidRPr="00B95838">
              <w:rPr>
                <w:rFonts w:ascii="Times New Roman" w:eastAsia="Times New Roman" w:hAnsi="Times New Roman" w:cs="Times New Roman"/>
                <w:spacing w:val="-2"/>
                <w:kern w:val="0"/>
                <w:sz w:val="22"/>
                <w:szCs w:val="22"/>
                <w:lang w:val="sr-Cyrl-RS"/>
                <w14:ligatures w14:val="none"/>
              </w:rPr>
              <w:t>лабораторије/учионице</w:t>
            </w:r>
          </w:p>
        </w:tc>
        <w:tc>
          <w:tcPr>
            <w:tcW w:w="2326" w:type="dxa"/>
            <w:tcBorders>
              <w:left w:val="single" w:sz="4" w:space="0" w:color="000000"/>
              <w:bottom w:val="single" w:sz="4" w:space="0" w:color="000000"/>
            </w:tcBorders>
          </w:tcPr>
          <w:p w14:paraId="7E6C4625" w14:textId="77777777" w:rsidR="00520509" w:rsidRPr="00B95838" w:rsidRDefault="00520509" w:rsidP="00030F25">
            <w:pPr>
              <w:widowControl w:val="0"/>
              <w:autoSpaceDE w:val="0"/>
              <w:autoSpaceDN w:val="0"/>
              <w:spacing w:line="234"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10"/>
                <w:kern w:val="0"/>
                <w:sz w:val="22"/>
                <w:szCs w:val="22"/>
                <w:lang w:val="sr-Cyrl-RS"/>
                <w14:ligatures w14:val="none"/>
              </w:rPr>
              <w:t>5</w:t>
            </w:r>
          </w:p>
        </w:tc>
      </w:tr>
      <w:tr w:rsidR="00520509" w:rsidRPr="00B95838" w14:paraId="6AF1A06E" w14:textId="77777777" w:rsidTr="00030F25">
        <w:trPr>
          <w:trHeight w:val="251"/>
        </w:trPr>
        <w:tc>
          <w:tcPr>
            <w:tcW w:w="881" w:type="dxa"/>
            <w:tcBorders>
              <w:top w:val="single" w:sz="4" w:space="0" w:color="000000"/>
              <w:bottom w:val="single" w:sz="4" w:space="0" w:color="000000"/>
              <w:right w:val="single" w:sz="4" w:space="0" w:color="000000"/>
            </w:tcBorders>
          </w:tcPr>
          <w:p w14:paraId="20150B2B" w14:textId="77777777" w:rsidR="00520509" w:rsidRPr="00B95838" w:rsidRDefault="00520509" w:rsidP="00030F25">
            <w:pPr>
              <w:widowControl w:val="0"/>
              <w:autoSpaceDE w:val="0"/>
              <w:autoSpaceDN w:val="0"/>
              <w:spacing w:line="232"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2.</w:t>
            </w:r>
          </w:p>
        </w:tc>
        <w:tc>
          <w:tcPr>
            <w:tcW w:w="4992" w:type="dxa"/>
            <w:tcBorders>
              <w:top w:val="single" w:sz="4" w:space="0" w:color="000000"/>
              <w:left w:val="single" w:sz="4" w:space="0" w:color="000000"/>
              <w:bottom w:val="single" w:sz="4" w:space="0" w:color="000000"/>
              <w:right w:val="single" w:sz="4" w:space="0" w:color="000000"/>
            </w:tcBorders>
          </w:tcPr>
          <w:p w14:paraId="625A33E8" w14:textId="77777777" w:rsidR="00520509" w:rsidRPr="00B95838" w:rsidRDefault="00520509" w:rsidP="00030F25">
            <w:pPr>
              <w:widowControl w:val="0"/>
              <w:autoSpaceDE w:val="0"/>
              <w:autoSpaceDN w:val="0"/>
              <w:spacing w:line="232"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Рачунари</w:t>
            </w:r>
            <w:r w:rsidRPr="00B95838">
              <w:rPr>
                <w:rFonts w:ascii="Times New Roman" w:eastAsia="Times New Roman" w:hAnsi="Times New Roman" w:cs="Times New Roman"/>
                <w:spacing w:val="-5"/>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у</w:t>
            </w:r>
            <w:r w:rsidRPr="00B95838">
              <w:rPr>
                <w:rFonts w:ascii="Times New Roman" w:eastAsia="Times New Roman" w:hAnsi="Times New Roman" w:cs="Times New Roman"/>
                <w:spacing w:val="-7"/>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кабинетима</w:t>
            </w:r>
            <w:r w:rsidRPr="00B95838">
              <w:rPr>
                <w:rFonts w:ascii="Times New Roman" w:eastAsia="Times New Roman" w:hAnsi="Times New Roman" w:cs="Times New Roman"/>
                <w:spacing w:val="-4"/>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наставника</w:t>
            </w:r>
            <w:r w:rsidRPr="00B95838">
              <w:rPr>
                <w:rFonts w:ascii="Times New Roman" w:eastAsia="Times New Roman" w:hAnsi="Times New Roman" w:cs="Times New Roman"/>
                <w:spacing w:val="-4"/>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и</w:t>
            </w:r>
            <w:r w:rsidRPr="00B95838">
              <w:rPr>
                <w:rFonts w:ascii="Times New Roman" w:eastAsia="Times New Roman" w:hAnsi="Times New Roman" w:cs="Times New Roman"/>
                <w:spacing w:val="-6"/>
                <w:kern w:val="0"/>
                <w:sz w:val="22"/>
                <w:szCs w:val="22"/>
                <w:lang w:val="sr-Cyrl-RS"/>
                <w14:ligatures w14:val="none"/>
              </w:rPr>
              <w:t xml:space="preserve"> </w:t>
            </w:r>
            <w:r w:rsidRPr="00B95838">
              <w:rPr>
                <w:rFonts w:ascii="Times New Roman" w:eastAsia="Times New Roman" w:hAnsi="Times New Roman" w:cs="Times New Roman"/>
                <w:spacing w:val="-2"/>
                <w:kern w:val="0"/>
                <w:sz w:val="22"/>
                <w:szCs w:val="22"/>
                <w:lang w:val="sr-Cyrl-RS"/>
                <w14:ligatures w14:val="none"/>
              </w:rPr>
              <w:t>сарадника</w:t>
            </w:r>
          </w:p>
        </w:tc>
        <w:tc>
          <w:tcPr>
            <w:tcW w:w="2326" w:type="dxa"/>
            <w:tcBorders>
              <w:top w:val="single" w:sz="4" w:space="0" w:color="000000"/>
              <w:left w:val="single" w:sz="4" w:space="0" w:color="000000"/>
              <w:bottom w:val="single" w:sz="4" w:space="0" w:color="000000"/>
            </w:tcBorders>
          </w:tcPr>
          <w:p w14:paraId="39862978" w14:textId="77777777" w:rsidR="00520509" w:rsidRPr="00B95838" w:rsidRDefault="00520509" w:rsidP="00030F25">
            <w:pPr>
              <w:widowControl w:val="0"/>
              <w:autoSpaceDE w:val="0"/>
              <w:autoSpaceDN w:val="0"/>
              <w:spacing w:line="232"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238</w:t>
            </w:r>
          </w:p>
        </w:tc>
      </w:tr>
      <w:tr w:rsidR="00520509" w:rsidRPr="00B95838" w14:paraId="1152A92C" w14:textId="77777777" w:rsidTr="00030F25">
        <w:trPr>
          <w:trHeight w:val="253"/>
        </w:trPr>
        <w:tc>
          <w:tcPr>
            <w:tcW w:w="881" w:type="dxa"/>
            <w:tcBorders>
              <w:top w:val="single" w:sz="4" w:space="0" w:color="000000"/>
              <w:bottom w:val="single" w:sz="4" w:space="0" w:color="000000"/>
              <w:right w:val="single" w:sz="4" w:space="0" w:color="000000"/>
            </w:tcBorders>
          </w:tcPr>
          <w:p w14:paraId="52A492DF" w14:textId="77777777" w:rsidR="00520509" w:rsidRPr="00B95838" w:rsidRDefault="00520509" w:rsidP="00030F25">
            <w:pPr>
              <w:widowControl w:val="0"/>
              <w:autoSpaceDE w:val="0"/>
              <w:autoSpaceDN w:val="0"/>
              <w:spacing w:line="234"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3.</w:t>
            </w:r>
          </w:p>
        </w:tc>
        <w:tc>
          <w:tcPr>
            <w:tcW w:w="4992" w:type="dxa"/>
            <w:tcBorders>
              <w:top w:val="single" w:sz="4" w:space="0" w:color="000000"/>
              <w:left w:val="single" w:sz="4" w:space="0" w:color="000000"/>
              <w:bottom w:val="single" w:sz="4" w:space="0" w:color="000000"/>
              <w:right w:val="single" w:sz="4" w:space="0" w:color="000000"/>
            </w:tcBorders>
          </w:tcPr>
          <w:p w14:paraId="0EA3590B" w14:textId="77777777" w:rsidR="00520509" w:rsidRPr="00B95838" w:rsidRDefault="00520509" w:rsidP="00030F25">
            <w:pPr>
              <w:widowControl w:val="0"/>
              <w:autoSpaceDE w:val="0"/>
              <w:autoSpaceDN w:val="0"/>
              <w:spacing w:line="234"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Рачунари</w:t>
            </w:r>
            <w:r w:rsidRPr="00B95838">
              <w:rPr>
                <w:rFonts w:ascii="Times New Roman" w:eastAsia="Times New Roman" w:hAnsi="Times New Roman" w:cs="Times New Roman"/>
                <w:spacing w:val="-5"/>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у</w:t>
            </w:r>
            <w:r w:rsidRPr="00B95838">
              <w:rPr>
                <w:rFonts w:ascii="Times New Roman" w:eastAsia="Times New Roman" w:hAnsi="Times New Roman" w:cs="Times New Roman"/>
                <w:spacing w:val="-5"/>
                <w:kern w:val="0"/>
                <w:sz w:val="22"/>
                <w:szCs w:val="22"/>
                <w:lang w:val="sr-Cyrl-RS"/>
                <w14:ligatures w14:val="none"/>
              </w:rPr>
              <w:t xml:space="preserve"> </w:t>
            </w:r>
            <w:r w:rsidRPr="00B95838">
              <w:rPr>
                <w:rFonts w:ascii="Times New Roman" w:eastAsia="Times New Roman" w:hAnsi="Times New Roman" w:cs="Times New Roman"/>
                <w:spacing w:val="-2"/>
                <w:kern w:val="0"/>
                <w:sz w:val="22"/>
                <w:szCs w:val="22"/>
                <w:lang w:val="sr-Cyrl-RS"/>
                <w14:ligatures w14:val="none"/>
              </w:rPr>
              <w:t>службама</w:t>
            </w:r>
          </w:p>
        </w:tc>
        <w:tc>
          <w:tcPr>
            <w:tcW w:w="2326" w:type="dxa"/>
            <w:tcBorders>
              <w:top w:val="single" w:sz="4" w:space="0" w:color="000000"/>
              <w:left w:val="single" w:sz="4" w:space="0" w:color="000000"/>
              <w:bottom w:val="single" w:sz="4" w:space="0" w:color="000000"/>
            </w:tcBorders>
          </w:tcPr>
          <w:p w14:paraId="2B9BC148" w14:textId="77777777" w:rsidR="00520509" w:rsidRPr="00B95838" w:rsidRDefault="00520509" w:rsidP="00030F25">
            <w:pPr>
              <w:widowControl w:val="0"/>
              <w:autoSpaceDE w:val="0"/>
              <w:autoSpaceDN w:val="0"/>
              <w:spacing w:line="234"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36</w:t>
            </w:r>
          </w:p>
        </w:tc>
      </w:tr>
      <w:tr w:rsidR="00520509" w:rsidRPr="00B95838" w14:paraId="5C1EF08A" w14:textId="77777777" w:rsidTr="00030F25">
        <w:trPr>
          <w:trHeight w:val="251"/>
        </w:trPr>
        <w:tc>
          <w:tcPr>
            <w:tcW w:w="881" w:type="dxa"/>
            <w:tcBorders>
              <w:top w:val="single" w:sz="4" w:space="0" w:color="000000"/>
              <w:bottom w:val="single" w:sz="4" w:space="0" w:color="000000"/>
              <w:right w:val="single" w:sz="4" w:space="0" w:color="000000"/>
            </w:tcBorders>
          </w:tcPr>
          <w:p w14:paraId="2B30B170" w14:textId="77777777" w:rsidR="00520509" w:rsidRPr="00B95838" w:rsidRDefault="00520509" w:rsidP="00030F25">
            <w:pPr>
              <w:widowControl w:val="0"/>
              <w:autoSpaceDE w:val="0"/>
              <w:autoSpaceDN w:val="0"/>
              <w:spacing w:line="232"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4.</w:t>
            </w:r>
          </w:p>
        </w:tc>
        <w:tc>
          <w:tcPr>
            <w:tcW w:w="4992" w:type="dxa"/>
            <w:tcBorders>
              <w:top w:val="single" w:sz="4" w:space="0" w:color="000000"/>
              <w:left w:val="single" w:sz="4" w:space="0" w:color="000000"/>
              <w:bottom w:val="single" w:sz="4" w:space="0" w:color="000000"/>
              <w:right w:val="single" w:sz="4" w:space="0" w:color="000000"/>
            </w:tcBorders>
          </w:tcPr>
          <w:p w14:paraId="0613CEDD" w14:textId="77777777" w:rsidR="00520509" w:rsidRPr="00B95838" w:rsidRDefault="00520509" w:rsidP="00030F25">
            <w:pPr>
              <w:widowControl w:val="0"/>
              <w:autoSpaceDE w:val="0"/>
              <w:autoSpaceDN w:val="0"/>
              <w:spacing w:line="232"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Рачунари</w:t>
            </w:r>
            <w:r w:rsidRPr="00B95838">
              <w:rPr>
                <w:rFonts w:ascii="Times New Roman" w:eastAsia="Times New Roman" w:hAnsi="Times New Roman" w:cs="Times New Roman"/>
                <w:spacing w:val="-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у</w:t>
            </w:r>
            <w:r w:rsidRPr="00B95838">
              <w:rPr>
                <w:rFonts w:ascii="Times New Roman" w:eastAsia="Times New Roman" w:hAnsi="Times New Roman" w:cs="Times New Roman"/>
                <w:spacing w:val="-5"/>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салама</w:t>
            </w:r>
            <w:r w:rsidRPr="00B95838">
              <w:rPr>
                <w:rFonts w:ascii="Times New Roman" w:eastAsia="Times New Roman" w:hAnsi="Times New Roman" w:cs="Times New Roman"/>
                <w:spacing w:val="-2"/>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за</w:t>
            </w:r>
            <w:r w:rsidRPr="00B95838">
              <w:rPr>
                <w:rFonts w:ascii="Times New Roman" w:eastAsia="Times New Roman" w:hAnsi="Times New Roman" w:cs="Times New Roman"/>
                <w:spacing w:val="-2"/>
                <w:kern w:val="0"/>
                <w:sz w:val="22"/>
                <w:szCs w:val="22"/>
                <w:lang w:val="sr-Cyrl-RS"/>
                <w14:ligatures w14:val="none"/>
              </w:rPr>
              <w:t xml:space="preserve"> предавања</w:t>
            </w:r>
          </w:p>
        </w:tc>
        <w:tc>
          <w:tcPr>
            <w:tcW w:w="2326" w:type="dxa"/>
            <w:tcBorders>
              <w:top w:val="single" w:sz="4" w:space="0" w:color="000000"/>
              <w:left w:val="single" w:sz="4" w:space="0" w:color="000000"/>
              <w:bottom w:val="single" w:sz="4" w:space="0" w:color="000000"/>
            </w:tcBorders>
          </w:tcPr>
          <w:p w14:paraId="40F3981A" w14:textId="77777777" w:rsidR="00520509" w:rsidRPr="00B95838" w:rsidRDefault="00520509" w:rsidP="00030F25">
            <w:pPr>
              <w:widowControl w:val="0"/>
              <w:autoSpaceDE w:val="0"/>
              <w:autoSpaceDN w:val="0"/>
              <w:spacing w:line="232"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45</w:t>
            </w:r>
          </w:p>
        </w:tc>
      </w:tr>
      <w:tr w:rsidR="00520509" w:rsidRPr="00B95838" w14:paraId="5C2ED916" w14:textId="77777777" w:rsidTr="00030F25">
        <w:trPr>
          <w:trHeight w:val="253"/>
        </w:trPr>
        <w:tc>
          <w:tcPr>
            <w:tcW w:w="881" w:type="dxa"/>
            <w:tcBorders>
              <w:top w:val="single" w:sz="4" w:space="0" w:color="000000"/>
              <w:bottom w:val="single" w:sz="4" w:space="0" w:color="000000"/>
              <w:right w:val="single" w:sz="4" w:space="0" w:color="000000"/>
            </w:tcBorders>
          </w:tcPr>
          <w:p w14:paraId="29FEC8D5" w14:textId="77777777" w:rsidR="00520509" w:rsidRPr="00B95838" w:rsidRDefault="00520509" w:rsidP="00030F25">
            <w:pPr>
              <w:widowControl w:val="0"/>
              <w:autoSpaceDE w:val="0"/>
              <w:autoSpaceDN w:val="0"/>
              <w:spacing w:line="234"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5.</w:t>
            </w:r>
          </w:p>
        </w:tc>
        <w:tc>
          <w:tcPr>
            <w:tcW w:w="4992" w:type="dxa"/>
            <w:tcBorders>
              <w:top w:val="single" w:sz="4" w:space="0" w:color="000000"/>
              <w:left w:val="single" w:sz="4" w:space="0" w:color="000000"/>
              <w:bottom w:val="single" w:sz="4" w:space="0" w:color="000000"/>
              <w:right w:val="single" w:sz="4" w:space="0" w:color="000000"/>
            </w:tcBorders>
          </w:tcPr>
          <w:p w14:paraId="2E6B6008" w14:textId="77777777" w:rsidR="00520509" w:rsidRPr="00B95838" w:rsidRDefault="00520509" w:rsidP="00030F25">
            <w:pPr>
              <w:widowControl w:val="0"/>
              <w:autoSpaceDE w:val="0"/>
              <w:autoSpaceDN w:val="0"/>
              <w:spacing w:line="234"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2"/>
                <w:kern w:val="0"/>
                <w:sz w:val="22"/>
                <w:szCs w:val="22"/>
                <w:lang w:val="sr-Cyrl-RS"/>
                <w14:ligatures w14:val="none"/>
              </w:rPr>
              <w:t>Сервери</w:t>
            </w:r>
          </w:p>
        </w:tc>
        <w:tc>
          <w:tcPr>
            <w:tcW w:w="2326" w:type="dxa"/>
            <w:tcBorders>
              <w:top w:val="single" w:sz="4" w:space="0" w:color="000000"/>
              <w:left w:val="single" w:sz="4" w:space="0" w:color="000000"/>
              <w:bottom w:val="single" w:sz="4" w:space="0" w:color="000000"/>
            </w:tcBorders>
          </w:tcPr>
          <w:p w14:paraId="684FE5C6" w14:textId="77777777" w:rsidR="00520509" w:rsidRPr="00B95838" w:rsidRDefault="00520509" w:rsidP="00030F25">
            <w:pPr>
              <w:widowControl w:val="0"/>
              <w:autoSpaceDE w:val="0"/>
              <w:autoSpaceDN w:val="0"/>
              <w:spacing w:line="234"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10"/>
                <w:kern w:val="0"/>
                <w:sz w:val="22"/>
                <w:szCs w:val="22"/>
                <w:lang w:val="sr-Cyrl-RS"/>
                <w14:ligatures w14:val="none"/>
              </w:rPr>
              <w:t>9</w:t>
            </w:r>
          </w:p>
        </w:tc>
      </w:tr>
      <w:tr w:rsidR="00520509" w:rsidRPr="00B95838" w14:paraId="3CE21788" w14:textId="77777777" w:rsidTr="00030F25">
        <w:trPr>
          <w:trHeight w:val="251"/>
        </w:trPr>
        <w:tc>
          <w:tcPr>
            <w:tcW w:w="881" w:type="dxa"/>
            <w:tcBorders>
              <w:top w:val="single" w:sz="4" w:space="0" w:color="000000"/>
              <w:bottom w:val="single" w:sz="4" w:space="0" w:color="000000"/>
              <w:right w:val="single" w:sz="4" w:space="0" w:color="000000"/>
            </w:tcBorders>
          </w:tcPr>
          <w:p w14:paraId="0C4AFA03" w14:textId="77777777" w:rsidR="00520509" w:rsidRPr="00B95838" w:rsidRDefault="00520509" w:rsidP="00030F25">
            <w:pPr>
              <w:widowControl w:val="0"/>
              <w:autoSpaceDE w:val="0"/>
              <w:autoSpaceDN w:val="0"/>
              <w:spacing w:line="232"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6.</w:t>
            </w:r>
          </w:p>
        </w:tc>
        <w:tc>
          <w:tcPr>
            <w:tcW w:w="4992" w:type="dxa"/>
            <w:tcBorders>
              <w:top w:val="single" w:sz="4" w:space="0" w:color="000000"/>
              <w:left w:val="single" w:sz="4" w:space="0" w:color="000000"/>
              <w:bottom w:val="single" w:sz="4" w:space="0" w:color="000000"/>
              <w:right w:val="single" w:sz="4" w:space="0" w:color="000000"/>
            </w:tcBorders>
          </w:tcPr>
          <w:p w14:paraId="3365F079" w14:textId="77777777" w:rsidR="00520509" w:rsidRPr="00B95838" w:rsidRDefault="00520509" w:rsidP="00030F25">
            <w:pPr>
              <w:widowControl w:val="0"/>
              <w:autoSpaceDE w:val="0"/>
              <w:autoSpaceDN w:val="0"/>
              <w:spacing w:line="232"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Видео</w:t>
            </w:r>
            <w:r w:rsidRPr="00B95838">
              <w:rPr>
                <w:rFonts w:ascii="Times New Roman" w:eastAsia="Times New Roman" w:hAnsi="Times New Roman" w:cs="Times New Roman"/>
                <w:spacing w:val="-2"/>
                <w:kern w:val="0"/>
                <w:sz w:val="22"/>
                <w:szCs w:val="22"/>
                <w:lang w:val="sr-Cyrl-RS"/>
                <w14:ligatures w14:val="none"/>
              </w:rPr>
              <w:t xml:space="preserve"> </w:t>
            </w:r>
            <w:proofErr w:type="spellStart"/>
            <w:r w:rsidRPr="00B95838">
              <w:rPr>
                <w:rFonts w:ascii="Times New Roman" w:eastAsia="Times New Roman" w:hAnsi="Times New Roman" w:cs="Times New Roman"/>
                <w:spacing w:val="-2"/>
                <w:kern w:val="0"/>
                <w:sz w:val="22"/>
                <w:szCs w:val="22"/>
                <w:lang w:val="sr-Cyrl-RS"/>
                <w14:ligatures w14:val="none"/>
              </w:rPr>
              <w:t>бимови</w:t>
            </w:r>
            <w:proofErr w:type="spellEnd"/>
          </w:p>
        </w:tc>
        <w:tc>
          <w:tcPr>
            <w:tcW w:w="2326" w:type="dxa"/>
            <w:tcBorders>
              <w:top w:val="single" w:sz="4" w:space="0" w:color="000000"/>
              <w:left w:val="single" w:sz="4" w:space="0" w:color="000000"/>
              <w:bottom w:val="single" w:sz="4" w:space="0" w:color="000000"/>
            </w:tcBorders>
          </w:tcPr>
          <w:p w14:paraId="68C73250" w14:textId="77777777" w:rsidR="00520509" w:rsidRPr="00B95838" w:rsidRDefault="00520509" w:rsidP="00030F25">
            <w:pPr>
              <w:widowControl w:val="0"/>
              <w:autoSpaceDE w:val="0"/>
              <w:autoSpaceDN w:val="0"/>
              <w:spacing w:line="232"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45</w:t>
            </w:r>
          </w:p>
        </w:tc>
      </w:tr>
      <w:tr w:rsidR="00520509" w:rsidRPr="00B95838" w14:paraId="4D520DB9" w14:textId="77777777" w:rsidTr="00030F25">
        <w:trPr>
          <w:trHeight w:val="253"/>
        </w:trPr>
        <w:tc>
          <w:tcPr>
            <w:tcW w:w="881" w:type="dxa"/>
            <w:tcBorders>
              <w:top w:val="single" w:sz="4" w:space="0" w:color="000000"/>
              <w:bottom w:val="single" w:sz="4" w:space="0" w:color="000000"/>
              <w:right w:val="single" w:sz="4" w:space="0" w:color="000000"/>
            </w:tcBorders>
          </w:tcPr>
          <w:p w14:paraId="48AD8888" w14:textId="77777777" w:rsidR="00520509" w:rsidRPr="00B95838" w:rsidRDefault="00520509" w:rsidP="00030F25">
            <w:pPr>
              <w:widowControl w:val="0"/>
              <w:autoSpaceDE w:val="0"/>
              <w:autoSpaceDN w:val="0"/>
              <w:spacing w:line="234"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7.</w:t>
            </w:r>
          </w:p>
        </w:tc>
        <w:tc>
          <w:tcPr>
            <w:tcW w:w="4992" w:type="dxa"/>
            <w:tcBorders>
              <w:top w:val="single" w:sz="4" w:space="0" w:color="000000"/>
              <w:left w:val="single" w:sz="4" w:space="0" w:color="000000"/>
              <w:bottom w:val="single" w:sz="4" w:space="0" w:color="000000"/>
              <w:right w:val="single" w:sz="4" w:space="0" w:color="000000"/>
            </w:tcBorders>
          </w:tcPr>
          <w:p w14:paraId="445BB83A" w14:textId="77777777" w:rsidR="00520509" w:rsidRPr="00B95838" w:rsidRDefault="00520509" w:rsidP="00030F25">
            <w:pPr>
              <w:widowControl w:val="0"/>
              <w:autoSpaceDE w:val="0"/>
              <w:autoSpaceDN w:val="0"/>
              <w:spacing w:line="234"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Опрема</w:t>
            </w:r>
            <w:r w:rsidRPr="00B95838">
              <w:rPr>
                <w:rFonts w:ascii="Times New Roman" w:eastAsia="Times New Roman" w:hAnsi="Times New Roman" w:cs="Times New Roman"/>
                <w:spacing w:val="-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за</w:t>
            </w:r>
            <w:r w:rsidRPr="00B95838">
              <w:rPr>
                <w:rFonts w:ascii="Times New Roman" w:eastAsia="Times New Roman" w:hAnsi="Times New Roman" w:cs="Times New Roman"/>
                <w:spacing w:val="-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студије</w:t>
            </w:r>
            <w:r w:rsidRPr="00B95838">
              <w:rPr>
                <w:rFonts w:ascii="Times New Roman" w:eastAsia="Times New Roman" w:hAnsi="Times New Roman" w:cs="Times New Roman"/>
                <w:spacing w:val="-3"/>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на</w:t>
            </w:r>
            <w:r w:rsidRPr="00B95838">
              <w:rPr>
                <w:rFonts w:ascii="Times New Roman" w:eastAsia="Times New Roman" w:hAnsi="Times New Roman" w:cs="Times New Roman"/>
                <w:spacing w:val="-3"/>
                <w:kern w:val="0"/>
                <w:sz w:val="22"/>
                <w:szCs w:val="22"/>
                <w:lang w:val="sr-Cyrl-RS"/>
                <w14:ligatures w14:val="none"/>
              </w:rPr>
              <w:t xml:space="preserve"> </w:t>
            </w:r>
            <w:r w:rsidRPr="00B95838">
              <w:rPr>
                <w:rFonts w:ascii="Times New Roman" w:eastAsia="Times New Roman" w:hAnsi="Times New Roman" w:cs="Times New Roman"/>
                <w:spacing w:val="-2"/>
                <w:kern w:val="0"/>
                <w:sz w:val="22"/>
                <w:szCs w:val="22"/>
                <w:lang w:val="sr-Cyrl-RS"/>
                <w14:ligatures w14:val="none"/>
              </w:rPr>
              <w:t>даљину</w:t>
            </w:r>
          </w:p>
        </w:tc>
        <w:tc>
          <w:tcPr>
            <w:tcW w:w="2326" w:type="dxa"/>
            <w:tcBorders>
              <w:top w:val="single" w:sz="4" w:space="0" w:color="000000"/>
              <w:left w:val="single" w:sz="4" w:space="0" w:color="000000"/>
              <w:bottom w:val="single" w:sz="4" w:space="0" w:color="000000"/>
            </w:tcBorders>
          </w:tcPr>
          <w:p w14:paraId="0DB7555A" w14:textId="77777777" w:rsidR="00520509" w:rsidRPr="00B95838" w:rsidRDefault="00520509" w:rsidP="00030F25">
            <w:pPr>
              <w:widowControl w:val="0"/>
              <w:tabs>
                <w:tab w:val="left" w:pos="772"/>
              </w:tabs>
              <w:autoSpaceDE w:val="0"/>
              <w:autoSpaceDN w:val="0"/>
              <w:spacing w:line="234" w:lineRule="exact"/>
              <w:ind w:left="33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24</w:t>
            </w:r>
            <w:r w:rsidRPr="00B95838">
              <w:rPr>
                <w:rFonts w:ascii="Times New Roman" w:eastAsia="Times New Roman" w:hAnsi="Times New Roman" w:cs="Times New Roman"/>
                <w:kern w:val="0"/>
                <w:sz w:val="22"/>
                <w:szCs w:val="22"/>
                <w:lang w:val="sr-Cyrl-RS"/>
                <w14:ligatures w14:val="none"/>
              </w:rPr>
              <w:tab/>
            </w:r>
            <w:r w:rsidRPr="00B95838">
              <w:rPr>
                <w:rFonts w:ascii="Times New Roman" w:eastAsia="Times New Roman" w:hAnsi="Times New Roman" w:cs="Times New Roman"/>
                <w:spacing w:val="-2"/>
                <w:kern w:val="0"/>
                <w:sz w:val="22"/>
                <w:szCs w:val="22"/>
                <w:lang w:val="sr-Cyrl-RS"/>
                <w14:ligatures w14:val="none"/>
              </w:rPr>
              <w:t>/</w:t>
            </w:r>
            <w:proofErr w:type="spellStart"/>
            <w:r w:rsidRPr="00B95838">
              <w:rPr>
                <w:rFonts w:ascii="Times New Roman" w:eastAsia="Times New Roman" w:hAnsi="Times New Roman" w:cs="Times New Roman"/>
                <w:spacing w:val="-2"/>
                <w:kern w:val="0"/>
                <w:sz w:val="22"/>
                <w:szCs w:val="22"/>
                <w:lang w:val="sr-Cyrl-RS"/>
                <w14:ligatures w14:val="none"/>
              </w:rPr>
              <w:t>Meet+Zoom</w:t>
            </w:r>
            <w:proofErr w:type="spellEnd"/>
            <w:r w:rsidRPr="00B95838">
              <w:rPr>
                <w:rFonts w:ascii="Times New Roman" w:eastAsia="Times New Roman" w:hAnsi="Times New Roman" w:cs="Times New Roman"/>
                <w:spacing w:val="-2"/>
                <w:kern w:val="0"/>
                <w:sz w:val="22"/>
                <w:szCs w:val="22"/>
                <w:lang w:val="sr-Cyrl-RS"/>
                <w14:ligatures w14:val="none"/>
              </w:rPr>
              <w:t>/</w:t>
            </w:r>
          </w:p>
        </w:tc>
      </w:tr>
      <w:tr w:rsidR="00520509" w:rsidRPr="00B95838" w14:paraId="6FD654CB" w14:textId="77777777" w:rsidTr="00030F25">
        <w:trPr>
          <w:trHeight w:val="254"/>
        </w:trPr>
        <w:tc>
          <w:tcPr>
            <w:tcW w:w="881" w:type="dxa"/>
            <w:tcBorders>
              <w:top w:val="single" w:sz="4" w:space="0" w:color="000000"/>
              <w:bottom w:val="single" w:sz="4" w:space="0" w:color="000000"/>
              <w:right w:val="single" w:sz="4" w:space="0" w:color="000000"/>
            </w:tcBorders>
          </w:tcPr>
          <w:p w14:paraId="5FE55C9B" w14:textId="77777777" w:rsidR="00520509" w:rsidRPr="00B95838" w:rsidRDefault="00520509" w:rsidP="00030F25">
            <w:pPr>
              <w:widowControl w:val="0"/>
              <w:autoSpaceDE w:val="0"/>
              <w:autoSpaceDN w:val="0"/>
              <w:spacing w:line="234"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8.</w:t>
            </w:r>
          </w:p>
        </w:tc>
        <w:tc>
          <w:tcPr>
            <w:tcW w:w="4992" w:type="dxa"/>
            <w:tcBorders>
              <w:top w:val="single" w:sz="4" w:space="0" w:color="000000"/>
              <w:left w:val="single" w:sz="4" w:space="0" w:color="000000"/>
              <w:bottom w:val="single" w:sz="4" w:space="0" w:color="000000"/>
              <w:right w:val="single" w:sz="4" w:space="0" w:color="000000"/>
            </w:tcBorders>
          </w:tcPr>
          <w:p w14:paraId="7D1E7D72" w14:textId="77777777" w:rsidR="00520509" w:rsidRPr="00B95838" w:rsidRDefault="00520509" w:rsidP="00030F25">
            <w:pPr>
              <w:widowControl w:val="0"/>
              <w:autoSpaceDE w:val="0"/>
              <w:autoSpaceDN w:val="0"/>
              <w:spacing w:line="234"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Мрежна</w:t>
            </w:r>
            <w:r w:rsidRPr="00B95838">
              <w:rPr>
                <w:rFonts w:ascii="Times New Roman" w:eastAsia="Times New Roman" w:hAnsi="Times New Roman" w:cs="Times New Roman"/>
                <w:spacing w:val="-2"/>
                <w:kern w:val="0"/>
                <w:sz w:val="22"/>
                <w:szCs w:val="22"/>
                <w:lang w:val="sr-Cyrl-RS"/>
                <w14:ligatures w14:val="none"/>
              </w:rPr>
              <w:t xml:space="preserve"> опрема</w:t>
            </w:r>
          </w:p>
        </w:tc>
        <w:tc>
          <w:tcPr>
            <w:tcW w:w="2326" w:type="dxa"/>
            <w:tcBorders>
              <w:top w:val="single" w:sz="4" w:space="0" w:color="000000"/>
              <w:left w:val="single" w:sz="4" w:space="0" w:color="000000"/>
              <w:bottom w:val="single" w:sz="4" w:space="0" w:color="000000"/>
            </w:tcBorders>
          </w:tcPr>
          <w:p w14:paraId="15BF8823" w14:textId="77777777" w:rsidR="00520509" w:rsidRPr="00B95838" w:rsidRDefault="00520509" w:rsidP="00030F25">
            <w:pPr>
              <w:widowControl w:val="0"/>
              <w:autoSpaceDE w:val="0"/>
              <w:autoSpaceDN w:val="0"/>
              <w:spacing w:line="234"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42</w:t>
            </w:r>
          </w:p>
        </w:tc>
      </w:tr>
      <w:tr w:rsidR="00520509" w:rsidRPr="00B95838" w14:paraId="228DE8EB" w14:textId="77777777" w:rsidTr="00030F25">
        <w:trPr>
          <w:trHeight w:val="251"/>
        </w:trPr>
        <w:tc>
          <w:tcPr>
            <w:tcW w:w="881" w:type="dxa"/>
            <w:tcBorders>
              <w:top w:val="single" w:sz="4" w:space="0" w:color="000000"/>
              <w:bottom w:val="single" w:sz="4" w:space="0" w:color="000000"/>
              <w:right w:val="single" w:sz="4" w:space="0" w:color="000000"/>
            </w:tcBorders>
          </w:tcPr>
          <w:p w14:paraId="0C7FE4CA" w14:textId="77777777" w:rsidR="00520509" w:rsidRPr="00B95838" w:rsidRDefault="00520509" w:rsidP="00030F25">
            <w:pPr>
              <w:widowControl w:val="0"/>
              <w:autoSpaceDE w:val="0"/>
              <w:autoSpaceDN w:val="0"/>
              <w:spacing w:line="232" w:lineRule="exact"/>
              <w:ind w:right="348"/>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9.</w:t>
            </w:r>
          </w:p>
        </w:tc>
        <w:tc>
          <w:tcPr>
            <w:tcW w:w="4992" w:type="dxa"/>
            <w:tcBorders>
              <w:top w:val="single" w:sz="4" w:space="0" w:color="000000"/>
              <w:left w:val="single" w:sz="4" w:space="0" w:color="000000"/>
              <w:bottom w:val="single" w:sz="4" w:space="0" w:color="000000"/>
              <w:right w:val="single" w:sz="4" w:space="0" w:color="000000"/>
            </w:tcBorders>
          </w:tcPr>
          <w:p w14:paraId="2178C25F" w14:textId="77777777" w:rsidR="00520509" w:rsidRPr="00B95838" w:rsidRDefault="00520509" w:rsidP="00030F25">
            <w:pPr>
              <w:widowControl w:val="0"/>
              <w:autoSpaceDE w:val="0"/>
              <w:autoSpaceDN w:val="0"/>
              <w:spacing w:line="232" w:lineRule="exact"/>
              <w:ind w:left="107"/>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Видео</w:t>
            </w:r>
            <w:r w:rsidRPr="00B95838">
              <w:rPr>
                <w:rFonts w:ascii="Times New Roman" w:eastAsia="Times New Roman" w:hAnsi="Times New Roman" w:cs="Times New Roman"/>
                <w:spacing w:val="-2"/>
                <w:kern w:val="0"/>
                <w:sz w:val="22"/>
                <w:szCs w:val="22"/>
                <w:lang w:val="sr-Cyrl-RS"/>
                <w14:ligatures w14:val="none"/>
              </w:rPr>
              <w:t xml:space="preserve"> конференције</w:t>
            </w:r>
          </w:p>
        </w:tc>
        <w:tc>
          <w:tcPr>
            <w:tcW w:w="2326" w:type="dxa"/>
            <w:tcBorders>
              <w:top w:val="single" w:sz="4" w:space="0" w:color="000000"/>
              <w:left w:val="single" w:sz="4" w:space="0" w:color="000000"/>
              <w:bottom w:val="single" w:sz="4" w:space="0" w:color="000000"/>
            </w:tcBorders>
          </w:tcPr>
          <w:p w14:paraId="30C577B3" w14:textId="77777777" w:rsidR="00520509" w:rsidRPr="00B95838" w:rsidRDefault="00520509" w:rsidP="00030F25">
            <w:pPr>
              <w:widowControl w:val="0"/>
              <w:autoSpaceDE w:val="0"/>
              <w:autoSpaceDN w:val="0"/>
              <w:spacing w:line="232"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10"/>
                <w:kern w:val="0"/>
                <w:sz w:val="22"/>
                <w:szCs w:val="22"/>
                <w:lang w:val="sr-Cyrl-RS"/>
                <w14:ligatures w14:val="none"/>
              </w:rPr>
              <w:t>1</w:t>
            </w:r>
          </w:p>
        </w:tc>
      </w:tr>
      <w:tr w:rsidR="00520509" w:rsidRPr="00B95838" w14:paraId="0604B41C" w14:textId="77777777" w:rsidTr="00030F25">
        <w:trPr>
          <w:trHeight w:val="253"/>
        </w:trPr>
        <w:tc>
          <w:tcPr>
            <w:tcW w:w="881" w:type="dxa"/>
            <w:tcBorders>
              <w:top w:val="single" w:sz="4" w:space="0" w:color="000000"/>
              <w:right w:val="single" w:sz="4" w:space="0" w:color="000000"/>
            </w:tcBorders>
          </w:tcPr>
          <w:p w14:paraId="392D3F83" w14:textId="77777777" w:rsidR="00520509" w:rsidRPr="00B95838" w:rsidRDefault="00520509" w:rsidP="00030F25">
            <w:pPr>
              <w:widowControl w:val="0"/>
              <w:autoSpaceDE w:val="0"/>
              <w:autoSpaceDN w:val="0"/>
              <w:spacing w:line="234" w:lineRule="exact"/>
              <w:ind w:right="293"/>
              <w:jc w:val="right"/>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10.</w:t>
            </w:r>
          </w:p>
        </w:tc>
        <w:tc>
          <w:tcPr>
            <w:tcW w:w="4992" w:type="dxa"/>
            <w:tcBorders>
              <w:top w:val="single" w:sz="4" w:space="0" w:color="000000"/>
              <w:left w:val="single" w:sz="4" w:space="0" w:color="000000"/>
              <w:right w:val="single" w:sz="4" w:space="0" w:color="000000"/>
            </w:tcBorders>
          </w:tcPr>
          <w:p w14:paraId="17EA4AA7" w14:textId="77777777" w:rsidR="00520509" w:rsidRPr="00B95838" w:rsidRDefault="00520509" w:rsidP="00030F25">
            <w:pPr>
              <w:widowControl w:val="0"/>
              <w:autoSpaceDE w:val="0"/>
              <w:autoSpaceDN w:val="0"/>
              <w:spacing w:line="234" w:lineRule="exact"/>
              <w:ind w:left="107"/>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Oстало</w:t>
            </w:r>
            <w:proofErr w:type="spellEnd"/>
            <w:r w:rsidRPr="00B95838">
              <w:rPr>
                <w:rFonts w:ascii="Times New Roman" w:eastAsia="Times New Roman" w:hAnsi="Times New Roman" w:cs="Times New Roman"/>
                <w:spacing w:val="-5"/>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(штампачи.</w:t>
            </w:r>
            <w:r w:rsidRPr="00B95838">
              <w:rPr>
                <w:rFonts w:ascii="Times New Roman" w:eastAsia="Times New Roman" w:hAnsi="Times New Roman" w:cs="Times New Roman"/>
                <w:spacing w:val="-7"/>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скенери,</w:t>
            </w:r>
            <w:r w:rsidRPr="00B95838">
              <w:rPr>
                <w:rFonts w:ascii="Times New Roman" w:eastAsia="Times New Roman" w:hAnsi="Times New Roman" w:cs="Times New Roman"/>
                <w:spacing w:val="-4"/>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монитори</w:t>
            </w:r>
            <w:r w:rsidRPr="00B95838">
              <w:rPr>
                <w:rFonts w:ascii="Times New Roman" w:eastAsia="Times New Roman" w:hAnsi="Times New Roman" w:cs="Times New Roman"/>
                <w:spacing w:val="-6"/>
                <w:kern w:val="0"/>
                <w:sz w:val="22"/>
                <w:szCs w:val="22"/>
                <w:lang w:val="sr-Cyrl-RS"/>
                <w14:ligatures w14:val="none"/>
              </w:rPr>
              <w:t xml:space="preserve"> </w:t>
            </w:r>
            <w:r w:rsidRPr="00B95838">
              <w:rPr>
                <w:rFonts w:ascii="Times New Roman" w:eastAsia="Times New Roman" w:hAnsi="Times New Roman" w:cs="Times New Roman"/>
                <w:kern w:val="0"/>
                <w:sz w:val="22"/>
                <w:szCs w:val="22"/>
                <w:lang w:val="sr-Cyrl-RS"/>
                <w14:ligatures w14:val="none"/>
              </w:rPr>
              <w:t>и</w:t>
            </w:r>
            <w:r w:rsidRPr="00B95838">
              <w:rPr>
                <w:rFonts w:ascii="Times New Roman" w:eastAsia="Times New Roman" w:hAnsi="Times New Roman" w:cs="Times New Roman"/>
                <w:spacing w:val="-5"/>
                <w:kern w:val="0"/>
                <w:sz w:val="22"/>
                <w:szCs w:val="22"/>
                <w:lang w:val="sr-Cyrl-RS"/>
                <w14:ligatures w14:val="none"/>
              </w:rPr>
              <w:t xml:space="preserve"> </w:t>
            </w:r>
            <w:r w:rsidRPr="00B95838">
              <w:rPr>
                <w:rFonts w:ascii="Times New Roman" w:eastAsia="Times New Roman" w:hAnsi="Times New Roman" w:cs="Times New Roman"/>
                <w:spacing w:val="-4"/>
                <w:kern w:val="0"/>
                <w:sz w:val="22"/>
                <w:szCs w:val="22"/>
                <w:lang w:val="sr-Cyrl-RS"/>
                <w14:ligatures w14:val="none"/>
              </w:rPr>
              <w:t>др.)</w:t>
            </w:r>
          </w:p>
        </w:tc>
        <w:tc>
          <w:tcPr>
            <w:tcW w:w="2326" w:type="dxa"/>
            <w:tcBorders>
              <w:top w:val="single" w:sz="4" w:space="0" w:color="000000"/>
              <w:left w:val="single" w:sz="4" w:space="0" w:color="000000"/>
            </w:tcBorders>
          </w:tcPr>
          <w:p w14:paraId="123E95C7" w14:textId="77777777" w:rsidR="00520509" w:rsidRPr="00B95838" w:rsidRDefault="00520509" w:rsidP="00030F25">
            <w:pPr>
              <w:widowControl w:val="0"/>
              <w:autoSpaceDE w:val="0"/>
              <w:autoSpaceDN w:val="0"/>
              <w:spacing w:line="234" w:lineRule="exact"/>
              <w:ind w:left="16"/>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spacing w:val="-5"/>
                <w:kern w:val="0"/>
                <w:sz w:val="22"/>
                <w:szCs w:val="22"/>
                <w:lang w:val="sr-Cyrl-RS"/>
                <w14:ligatures w14:val="none"/>
              </w:rPr>
              <w:t>489</w:t>
            </w:r>
          </w:p>
        </w:tc>
      </w:tr>
    </w:tbl>
    <w:p w14:paraId="7D7E4E37"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718B8F16"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0" w:name="Prilog_9_1"/>
      <w:r w:rsidRPr="00B95838">
        <w:rPr>
          <w:rFonts w:ascii="Times New Roman" w:eastAsia="Times New Roman" w:hAnsi="Times New Roman" w:cs="Times New Roman"/>
          <w:b/>
          <w:bCs/>
          <w:kern w:val="0"/>
          <w:sz w:val="22"/>
          <w:szCs w:val="22"/>
          <w:lang w:val="sr-Cyrl-RS" w:eastAsia="en-GB"/>
          <w14:ligatures w14:val="none"/>
        </w:rPr>
        <w:t>Прилог 9.1.</w:t>
      </w:r>
      <w:r w:rsidRPr="00B95838">
        <w:rPr>
          <w:rFonts w:ascii="Times New Roman" w:eastAsia="Times New Roman" w:hAnsi="Times New Roman" w:cs="Times New Roman"/>
          <w:kern w:val="0"/>
          <w:sz w:val="22"/>
          <w:szCs w:val="22"/>
          <w:lang w:val="sr-Cyrl-RS" w:eastAsia="en-GB"/>
          <w14:ligatures w14:val="none"/>
        </w:rPr>
        <w:t xml:space="preserve"> Општи акт о уџбеницима (Правилник о издавачкој делатности)</w:t>
      </w:r>
    </w:p>
    <w:tbl>
      <w:tblPr>
        <w:tblStyle w:val="TableGrid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48"/>
        <w:gridCol w:w="4675"/>
      </w:tblGrid>
      <w:tr w:rsidR="00520509" w:rsidRPr="00B95838" w14:paraId="38CCA07B" w14:textId="77777777" w:rsidTr="00030F25">
        <w:trPr>
          <w:jc w:val="center"/>
        </w:trPr>
        <w:tc>
          <w:tcPr>
            <w:tcW w:w="3848" w:type="dxa"/>
          </w:tcPr>
          <w:bookmarkEnd w:id="60"/>
          <w:p w14:paraId="11FD299E" w14:textId="77777777" w:rsidR="00520509" w:rsidRPr="00B95838" w:rsidRDefault="00520509" w:rsidP="00030F25">
            <w:pPr>
              <w:jc w:val="center"/>
              <w:rPr>
                <w:rFonts w:ascii="Times New Roman" w:hAnsi="Times New Roman" w:cs="Times New Roman"/>
                <w:color w:val="000000"/>
                <w:sz w:val="26"/>
                <w:szCs w:val="26"/>
                <w:lang w:val="sr-Cyrl-RS"/>
              </w:rPr>
            </w:pPr>
            <w:r w:rsidRPr="00B95838">
              <w:rPr>
                <w:rFonts w:ascii="Times New Roman" w:hAnsi="Times New Roman" w:cs="Times New Roman"/>
                <w:color w:val="000000"/>
                <w:sz w:val="26"/>
                <w:szCs w:val="26"/>
                <w:lang w:val="sr-Cyrl-RS"/>
              </w:rPr>
              <w:t>УНИВЕРЗИТЕТ У БЕОГРАДУ</w:t>
            </w:r>
          </w:p>
          <w:p w14:paraId="38325828" w14:textId="77777777" w:rsidR="00520509" w:rsidRPr="00B95838" w:rsidRDefault="00520509" w:rsidP="00030F25">
            <w:pPr>
              <w:jc w:val="center"/>
              <w:rPr>
                <w:rFonts w:ascii="Times New Roman" w:hAnsi="Times New Roman" w:cs="Times New Roman"/>
                <w:color w:val="000000"/>
                <w:sz w:val="26"/>
                <w:szCs w:val="26"/>
                <w:lang w:val="sr-Cyrl-RS"/>
              </w:rPr>
            </w:pPr>
            <w:r w:rsidRPr="00B95838">
              <w:rPr>
                <w:rFonts w:ascii="Times New Roman" w:hAnsi="Times New Roman" w:cs="Times New Roman"/>
                <w:color w:val="000000"/>
                <w:sz w:val="26"/>
                <w:szCs w:val="26"/>
                <w:lang w:val="sr-Cyrl-RS"/>
              </w:rPr>
              <w:t>ФИЛОЗОФСКИ ФАКУЛТЕТ</w:t>
            </w:r>
          </w:p>
          <w:p w14:paraId="7E6CD47D" w14:textId="77777777" w:rsidR="00520509" w:rsidRPr="00B95838" w:rsidRDefault="00520509" w:rsidP="00030F25">
            <w:pPr>
              <w:jc w:val="center"/>
              <w:rPr>
                <w:rFonts w:ascii="Times New Roman" w:hAnsi="Times New Roman" w:cs="Times New Roman"/>
                <w:color w:val="000000"/>
                <w:sz w:val="26"/>
                <w:szCs w:val="26"/>
                <w:lang w:val="sr-Cyrl-RS"/>
              </w:rPr>
            </w:pPr>
            <w:r w:rsidRPr="00B95838">
              <w:rPr>
                <w:rFonts w:ascii="Times New Roman" w:hAnsi="Times New Roman" w:cs="Times New Roman"/>
                <w:color w:val="000000"/>
                <w:sz w:val="26"/>
                <w:szCs w:val="26"/>
                <w:lang w:val="sr-Cyrl-RS"/>
              </w:rPr>
              <w:t>05/4-02 бр. 1429/1-VIII</w:t>
            </w:r>
          </w:p>
          <w:p w14:paraId="3020B712" w14:textId="77777777" w:rsidR="00520509" w:rsidRPr="00B95838" w:rsidRDefault="00520509" w:rsidP="00030F25">
            <w:pPr>
              <w:jc w:val="center"/>
              <w:rPr>
                <w:rFonts w:ascii="Times New Roman" w:hAnsi="Times New Roman" w:cs="Times New Roman"/>
                <w:color w:val="000000"/>
                <w:sz w:val="26"/>
                <w:szCs w:val="26"/>
                <w:lang w:val="sr-Cyrl-RS"/>
              </w:rPr>
            </w:pPr>
            <w:r w:rsidRPr="00B95838">
              <w:rPr>
                <w:rFonts w:ascii="Times New Roman" w:hAnsi="Times New Roman" w:cs="Times New Roman"/>
                <w:color w:val="000000"/>
                <w:sz w:val="26"/>
                <w:szCs w:val="26"/>
                <w:lang w:val="sr-Cyrl-RS"/>
              </w:rPr>
              <w:t xml:space="preserve">09.10.2008. године </w:t>
            </w:r>
          </w:p>
        </w:tc>
        <w:tc>
          <w:tcPr>
            <w:tcW w:w="4675" w:type="dxa"/>
          </w:tcPr>
          <w:p w14:paraId="721C0A86" w14:textId="77777777" w:rsidR="00520509" w:rsidRPr="00B95838" w:rsidRDefault="00520509" w:rsidP="00030F25">
            <w:pPr>
              <w:jc w:val="both"/>
              <w:rPr>
                <w:rFonts w:ascii="Times New Roman" w:hAnsi="Times New Roman" w:cs="Times New Roman"/>
                <w:color w:val="000000"/>
                <w:sz w:val="26"/>
                <w:szCs w:val="26"/>
                <w:lang w:val="sr-Cyrl-RS"/>
              </w:rPr>
            </w:pPr>
          </w:p>
        </w:tc>
      </w:tr>
    </w:tbl>
    <w:p w14:paraId="1D355472" w14:textId="77777777" w:rsidR="00520509" w:rsidRPr="00B95838" w:rsidRDefault="00520509" w:rsidP="00520509">
      <w:pPr>
        <w:spacing w:after="200" w:line="276" w:lineRule="auto"/>
        <w:jc w:val="both"/>
        <w:rPr>
          <w:rFonts w:ascii="Times New Roman" w:eastAsia="Times New Roman" w:hAnsi="Times New Roman" w:cs="Times New Roman"/>
          <w:color w:val="000000"/>
          <w:kern w:val="0"/>
          <w:sz w:val="26"/>
          <w:szCs w:val="26"/>
          <w:lang w:val="sr-Cyrl-RS" w:eastAsia="en-GB"/>
          <w14:ligatures w14:val="none"/>
        </w:rPr>
      </w:pPr>
    </w:p>
    <w:p w14:paraId="21F55103"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5B31B163"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1C6EFFE1"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На основу члана 236. став 2. Статута Филозофског факултета Универзитета у Београду, Наставно-научно веће на својој XVIII редовној седници одржаној 09.10. 2008. године, донело је</w:t>
      </w:r>
    </w:p>
    <w:p w14:paraId="695B1734"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66961622"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 Р А В И Л Н И К</w:t>
      </w:r>
    </w:p>
    <w:p w14:paraId="26DBF3F0"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О  ИЗДАВАЧКОЈ  ДЕЛАТНОСТИ</w:t>
      </w:r>
    </w:p>
    <w:p w14:paraId="5F2A1301"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p>
    <w:p w14:paraId="6C27FEE1" w14:textId="77777777" w:rsidR="00520509" w:rsidRPr="00B95838" w:rsidRDefault="00520509" w:rsidP="00520509">
      <w:pPr>
        <w:spacing w:after="200" w:line="276" w:lineRule="auto"/>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Основне одредбе</w:t>
      </w:r>
    </w:p>
    <w:p w14:paraId="5569DEB2"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59912E4D"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w:t>
      </w:r>
    </w:p>
    <w:p w14:paraId="31AA1F6F"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Овим правилником се уређује издавачка делатност на Универзитету у Београду – Филозофском факултету (у даљем тексту: Факултет), утврђују надлежности и органи којима се поверава издавачка делатност, финансирање издавачке делатности, одређују услови и поступак издавања публикација,  чување и дистрибуција публикација, као и друга питања од значаја за издавачку делатност.</w:t>
      </w:r>
    </w:p>
    <w:p w14:paraId="6684A888"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0A4266FD"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2.</w:t>
      </w:r>
    </w:p>
    <w:p w14:paraId="3075BBDF"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Факултет уређује и издаје следеће врсте публикација:</w:t>
      </w:r>
    </w:p>
    <w:p w14:paraId="2FB52A30"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Линија А</w:t>
      </w:r>
    </w:p>
    <w:p w14:paraId="5420348D"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часописе;</w:t>
      </w:r>
    </w:p>
    <w:p w14:paraId="728CD924"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Зборник Филозофског факултета;</w:t>
      </w:r>
    </w:p>
    <w:p w14:paraId="207324B4"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lastRenderedPageBreak/>
        <w:t>посебна издања.</w:t>
      </w:r>
    </w:p>
    <w:p w14:paraId="7C53D325" w14:textId="77777777" w:rsidR="00520509" w:rsidRPr="00B95838" w:rsidRDefault="00520509" w:rsidP="00520509">
      <w:pPr>
        <w:spacing w:after="200" w:line="276" w:lineRule="auto"/>
        <w:ind w:left="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Линија Б</w:t>
      </w:r>
    </w:p>
    <w:p w14:paraId="36D836C4"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монографије;</w:t>
      </w:r>
    </w:p>
    <w:p w14:paraId="1FB9CEA7"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уџбенике.</w:t>
      </w:r>
    </w:p>
    <w:p w14:paraId="3639A127" w14:textId="77777777" w:rsidR="00520509" w:rsidRPr="00B95838" w:rsidRDefault="00520509" w:rsidP="00520509">
      <w:pPr>
        <w:spacing w:after="200" w:line="276" w:lineRule="auto"/>
        <w:ind w:left="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Линија В</w:t>
      </w:r>
    </w:p>
    <w:p w14:paraId="5BE82FC1"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водич кроз Факултет (</w:t>
      </w:r>
      <w:proofErr w:type="spellStart"/>
      <w:r w:rsidRPr="00B95838">
        <w:rPr>
          <w:rFonts w:ascii="Times New Roman" w:eastAsia="Times New Roman" w:hAnsi="Times New Roman" w:cs="Times New Roman"/>
          <w:kern w:val="0"/>
          <w:sz w:val="22"/>
          <w:szCs w:val="22"/>
          <w:lang w:val="sr-Cyrl-RS" w:eastAsia="en-GB"/>
          <w14:ligatures w14:val="none"/>
        </w:rPr>
        <w:t>буклет</w:t>
      </w:r>
      <w:proofErr w:type="spellEnd"/>
      <w:r w:rsidRPr="00B95838">
        <w:rPr>
          <w:rFonts w:ascii="Times New Roman" w:eastAsia="Times New Roman" w:hAnsi="Times New Roman" w:cs="Times New Roman"/>
          <w:kern w:val="0"/>
          <w:sz w:val="22"/>
          <w:szCs w:val="22"/>
          <w:lang w:val="sr-Cyrl-RS" w:eastAsia="en-GB"/>
          <w14:ligatures w14:val="none"/>
        </w:rPr>
        <w:t>);</w:t>
      </w:r>
    </w:p>
    <w:p w14:paraId="757CF01A"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информатор за студенте;</w:t>
      </w:r>
    </w:p>
    <w:p w14:paraId="5514125A"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билтен Факултета;</w:t>
      </w:r>
    </w:p>
    <w:p w14:paraId="7E10D8BD" w14:textId="77777777" w:rsidR="00520509" w:rsidRPr="00B95838" w:rsidRDefault="00520509" w:rsidP="00520509">
      <w:pPr>
        <w:numPr>
          <w:ilvl w:val="0"/>
          <w:numId w:val="69"/>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пропагандни материјал.</w:t>
      </w:r>
    </w:p>
    <w:p w14:paraId="6757C6E4"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2"/>
          <w:szCs w:val="22"/>
          <w:lang w:val="sr-Cyrl-RS" w:eastAsia="en-GB"/>
          <w14:ligatures w14:val="none"/>
        </w:rPr>
      </w:pPr>
    </w:p>
    <w:p w14:paraId="2D75F8F6" w14:textId="77777777" w:rsidR="00520509" w:rsidRPr="00B95838" w:rsidRDefault="00520509" w:rsidP="00520509">
      <w:pPr>
        <w:spacing w:after="200" w:line="276" w:lineRule="auto"/>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Организација издавачке делатности</w:t>
      </w:r>
    </w:p>
    <w:p w14:paraId="21DCD0EF"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2F4812F4"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3.</w:t>
      </w:r>
    </w:p>
    <w:p w14:paraId="7B0BE1F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Издавачку делатност на Факултету остварује Центар за издавачку делатност (у даљем тексту: Центар) као посебна организациона јединица у оквиру  Факултета.</w:t>
      </w:r>
    </w:p>
    <w:p w14:paraId="11E8E44D"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Центар обавља издавачку делатност на основу програма рада и годишњег издавачког плана.</w:t>
      </w:r>
    </w:p>
    <w:p w14:paraId="2E8B258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Стандарди и поступак за обезбеђивање квалитета публикација регулишу се посебним правилником који утврђује стандарде за одређене врсте публикација.</w:t>
      </w:r>
    </w:p>
    <w:p w14:paraId="2B2B97CB"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Ради стандардизације публикација Центар доноси графичке, ликовне и друге стандарде и техничка упутства који су прилози овог правилника.</w:t>
      </w:r>
    </w:p>
    <w:p w14:paraId="426B01DD"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r>
      <w:r w:rsidRPr="00B95838">
        <w:rPr>
          <w:rFonts w:ascii="Times New Roman" w:eastAsia="Times New Roman" w:hAnsi="Times New Roman" w:cs="Times New Roman"/>
          <w:kern w:val="0"/>
          <w:sz w:val="26"/>
          <w:szCs w:val="26"/>
          <w:lang w:val="sr-Cyrl-RS" w:eastAsia="en-GB"/>
          <w14:ligatures w14:val="none"/>
        </w:rPr>
        <w:t xml:space="preserve">Факултет може издавати публикације и по посебном поступку утврђеном у Анексу 1 овог правилника. </w:t>
      </w:r>
    </w:p>
    <w:p w14:paraId="1E336131"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3424497A"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4.</w:t>
      </w:r>
    </w:p>
    <w:p w14:paraId="6F239B65"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Ауторска права су регулисана посебним актом који је прилог овог правилника, у складу са Законом.</w:t>
      </w:r>
      <w:r w:rsidRPr="00B95838">
        <w:rPr>
          <w:rFonts w:ascii="Times New Roman" w:eastAsia="Times New Roman" w:hAnsi="Times New Roman" w:cs="Times New Roman"/>
          <w:kern w:val="0"/>
          <w:sz w:val="22"/>
          <w:szCs w:val="22"/>
          <w:lang w:val="sr-Cyrl-RS" w:eastAsia="en-GB"/>
          <w14:ligatures w14:val="none"/>
        </w:rPr>
        <w:tab/>
      </w:r>
    </w:p>
    <w:p w14:paraId="440D55DF"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4EA4204E"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5.</w:t>
      </w:r>
    </w:p>
    <w:p w14:paraId="09783771"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lastRenderedPageBreak/>
        <w:t xml:space="preserve"> Центар организује издавање публикација </w:t>
      </w:r>
      <w:proofErr w:type="spellStart"/>
      <w:r w:rsidRPr="00B95838">
        <w:rPr>
          <w:rFonts w:ascii="Times New Roman" w:eastAsia="Times New Roman" w:hAnsi="Times New Roman" w:cs="Times New Roman"/>
          <w:kern w:val="0"/>
          <w:sz w:val="22"/>
          <w:szCs w:val="22"/>
          <w:lang w:val="sr-Cyrl-RS" w:eastAsia="en-GB"/>
          <w14:ligatures w14:val="none"/>
        </w:rPr>
        <w:t>предвиђених</w:t>
      </w:r>
      <w:proofErr w:type="spellEnd"/>
      <w:r w:rsidRPr="00B95838">
        <w:rPr>
          <w:rFonts w:ascii="Times New Roman" w:eastAsia="Times New Roman" w:hAnsi="Times New Roman" w:cs="Times New Roman"/>
          <w:kern w:val="0"/>
          <w:sz w:val="22"/>
          <w:szCs w:val="22"/>
          <w:lang w:val="sr-Cyrl-RS" w:eastAsia="en-GB"/>
          <w14:ligatures w14:val="none"/>
        </w:rPr>
        <w:t xml:space="preserve"> чланом 2. овог правилника, и то:</w:t>
      </w:r>
    </w:p>
    <w:p w14:paraId="63F39B20" w14:textId="77777777" w:rsidR="00520509" w:rsidRPr="00B95838" w:rsidRDefault="00520509" w:rsidP="00520509">
      <w:pPr>
        <w:spacing w:after="200" w:line="276" w:lineRule="auto"/>
        <w:ind w:firstLine="708"/>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 организује стручну помоћ наставницима, сарадницима и истраживачима Факултета у припреми њихових текстова за штампу и издавању прихваћених рукописа;</w:t>
      </w:r>
    </w:p>
    <w:p w14:paraId="139319DB"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 одговоран је за примену стандарда и техничких упутстава;</w:t>
      </w:r>
    </w:p>
    <w:p w14:paraId="0D53AA5F"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 организује припрему за штампу, у сарадњи са аутором;</w:t>
      </w:r>
    </w:p>
    <w:p w14:paraId="5DBBC0BF"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 организује дистрибуцију и продају публикација у скриптарници  Факултета и посредством књижарске мреже;</w:t>
      </w:r>
    </w:p>
    <w:p w14:paraId="06DE4F1C"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 организује представљање публикација Факултета у сарадњи са Центром за међународну сарадњу и односе са јавношћу;</w:t>
      </w:r>
    </w:p>
    <w:p w14:paraId="198D91FB"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6. сарађује са медијима у вези са пословима издавачке делатности;</w:t>
      </w:r>
    </w:p>
    <w:p w14:paraId="6726157C"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7. реализује и друге послове у вези са издавачком делатношћу.</w:t>
      </w:r>
    </w:p>
    <w:p w14:paraId="3B1324F1"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p>
    <w:p w14:paraId="687D04CB"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6.</w:t>
      </w:r>
    </w:p>
    <w:p w14:paraId="1F2DD862"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Публикације из члана 2. овог правилника Центар издаје самостално или у сарадњи са другим издавачима, у својству извршног издавача или </w:t>
      </w:r>
      <w:proofErr w:type="spellStart"/>
      <w:r w:rsidRPr="00B95838">
        <w:rPr>
          <w:rFonts w:ascii="Times New Roman" w:eastAsia="Times New Roman" w:hAnsi="Times New Roman" w:cs="Times New Roman"/>
          <w:kern w:val="0"/>
          <w:sz w:val="22"/>
          <w:szCs w:val="22"/>
          <w:lang w:val="sr-Cyrl-RS" w:eastAsia="en-GB"/>
          <w14:ligatures w14:val="none"/>
        </w:rPr>
        <w:t>суиздавача</w:t>
      </w:r>
      <w:proofErr w:type="spellEnd"/>
      <w:r w:rsidRPr="00B95838">
        <w:rPr>
          <w:rFonts w:ascii="Times New Roman" w:eastAsia="Times New Roman" w:hAnsi="Times New Roman" w:cs="Times New Roman"/>
          <w:kern w:val="0"/>
          <w:sz w:val="22"/>
          <w:szCs w:val="22"/>
          <w:lang w:val="sr-Cyrl-RS" w:eastAsia="en-GB"/>
          <w14:ligatures w14:val="none"/>
        </w:rPr>
        <w:t>.</w:t>
      </w:r>
    </w:p>
    <w:p w14:paraId="3CD2EC03"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Када Центар издаје публикације у сарадњи са другим издавачима, међусобни односи издавача се уређују посебним уговором који, у складу са одредбама овог правилника, закључује декан Факултета, на предлог координатора Центра.</w:t>
      </w:r>
    </w:p>
    <w:p w14:paraId="02B502B7"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Декан закључује издавачки уговор са аутором. У издавачком уговору се прецизно одређују услови издавања публикације, а посебно питања која се односе на услове штампања, одређивање и начин исплате ауторског хонорара, као и остала питања од значаја за издавање конкретне публикације.</w:t>
      </w:r>
    </w:p>
    <w:p w14:paraId="7535CEDD"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p>
    <w:p w14:paraId="2C4DF0D2"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7.</w:t>
      </w:r>
    </w:p>
    <w:p w14:paraId="451C6E7F"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Програм рада Центра  доноси Савет Факултета, на предлог Редакције, за период од 3 године, најкасније у року од три месеца од избора Редакције.</w:t>
      </w:r>
    </w:p>
    <w:p w14:paraId="6EC7DF8A"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04D7B66F"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8.</w:t>
      </w:r>
    </w:p>
    <w:p w14:paraId="627E7931"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Годишњи издавачки план Центра доноси Редакција, на предлог наставно-научних, наставних и научних јединица Факултета, уредника часописа, декана, наставника и сарадника, најкасније до краја јануара </w:t>
      </w:r>
      <w:proofErr w:type="spellStart"/>
      <w:r w:rsidRPr="00B95838">
        <w:rPr>
          <w:rFonts w:ascii="Times New Roman" w:eastAsia="Times New Roman" w:hAnsi="Times New Roman" w:cs="Times New Roman"/>
          <w:kern w:val="0"/>
          <w:sz w:val="22"/>
          <w:szCs w:val="22"/>
          <w:lang w:val="sr-Cyrl-RS" w:eastAsia="en-GB"/>
          <w14:ligatures w14:val="none"/>
        </w:rPr>
        <w:t>текућe</w:t>
      </w:r>
      <w:proofErr w:type="spellEnd"/>
      <w:r w:rsidRPr="00B95838">
        <w:rPr>
          <w:rFonts w:ascii="Times New Roman" w:eastAsia="Times New Roman" w:hAnsi="Times New Roman" w:cs="Times New Roman"/>
          <w:kern w:val="0"/>
          <w:sz w:val="22"/>
          <w:szCs w:val="22"/>
          <w:lang w:val="sr-Cyrl-RS" w:eastAsia="en-GB"/>
          <w14:ligatures w14:val="none"/>
        </w:rPr>
        <w:t xml:space="preserve"> </w:t>
      </w:r>
      <w:proofErr w:type="spellStart"/>
      <w:r w:rsidRPr="00B95838">
        <w:rPr>
          <w:rFonts w:ascii="Times New Roman" w:eastAsia="Times New Roman" w:hAnsi="Times New Roman" w:cs="Times New Roman"/>
          <w:kern w:val="0"/>
          <w:sz w:val="22"/>
          <w:szCs w:val="22"/>
          <w:lang w:val="sr-Cyrl-RS" w:eastAsia="en-GB"/>
          <w14:ligatures w14:val="none"/>
        </w:rPr>
        <w:t>годинe</w:t>
      </w:r>
      <w:proofErr w:type="spellEnd"/>
      <w:r w:rsidRPr="00B95838">
        <w:rPr>
          <w:rFonts w:ascii="Times New Roman" w:eastAsia="Times New Roman" w:hAnsi="Times New Roman" w:cs="Times New Roman"/>
          <w:kern w:val="0"/>
          <w:sz w:val="22"/>
          <w:szCs w:val="22"/>
          <w:lang w:val="sr-Cyrl-RS" w:eastAsia="en-GB"/>
          <w14:ligatures w14:val="none"/>
        </w:rPr>
        <w:t>, уз претходно одобрење Савета.</w:t>
      </w:r>
    </w:p>
    <w:p w14:paraId="28FC47D6"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715C99F5"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088B3535" w14:textId="77777777" w:rsidR="00520509" w:rsidRPr="00B95838" w:rsidRDefault="00520509" w:rsidP="00520509">
      <w:pPr>
        <w:spacing w:after="200" w:line="276" w:lineRule="auto"/>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Органи Центра</w:t>
      </w:r>
    </w:p>
    <w:p w14:paraId="5F84E6A1" w14:textId="77777777" w:rsidR="00520509" w:rsidRPr="00B95838" w:rsidRDefault="00520509" w:rsidP="00520509">
      <w:pPr>
        <w:spacing w:after="200" w:line="276" w:lineRule="auto"/>
        <w:jc w:val="center"/>
        <w:rPr>
          <w:rFonts w:ascii="Times New Roman" w:eastAsia="Times New Roman" w:hAnsi="Times New Roman" w:cs="Times New Roman"/>
          <w:i/>
          <w:kern w:val="0"/>
          <w:sz w:val="22"/>
          <w:szCs w:val="22"/>
          <w:lang w:val="sr-Cyrl-RS" w:eastAsia="en-GB"/>
          <w14:ligatures w14:val="none"/>
        </w:rPr>
      </w:pPr>
    </w:p>
    <w:p w14:paraId="0890870F"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9.</w:t>
      </w:r>
    </w:p>
    <w:p w14:paraId="2B99F263"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Делатност Центра реализује:</w:t>
      </w:r>
    </w:p>
    <w:p w14:paraId="4BF492AF"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редакција Центра;</w:t>
      </w:r>
    </w:p>
    <w:p w14:paraId="00AC31CC"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координатор Центра;</w:t>
      </w:r>
    </w:p>
    <w:p w14:paraId="68FF1A00"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секретар Центра.</w:t>
      </w:r>
    </w:p>
    <w:p w14:paraId="1D95695D"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07F7E14A"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4B8A98D1"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10.</w:t>
      </w:r>
    </w:p>
    <w:p w14:paraId="1F1567F7"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Редакција је одговорна за реализацију послова издавачке делатности Центра, у оквирима програма рада и издавачког плана. Редакција је у целини одговорна за квалитет, ликовно уређење и промоцију публикација из члана 2. овог правилника.</w:t>
      </w:r>
    </w:p>
    <w:p w14:paraId="134220A3"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Редакцију чине три члана које именује Савет Факултета из реда наставника и сарадника, на предлог декана, на период од 4 </w:t>
      </w:r>
      <w:proofErr w:type="spellStart"/>
      <w:r w:rsidRPr="00B95838">
        <w:rPr>
          <w:rFonts w:ascii="Times New Roman" w:eastAsia="Times New Roman" w:hAnsi="Times New Roman" w:cs="Times New Roman"/>
          <w:kern w:val="0"/>
          <w:sz w:val="22"/>
          <w:szCs w:val="22"/>
          <w:lang w:val="sr-Cyrl-RS" w:eastAsia="en-GB"/>
          <w14:ligatures w14:val="none"/>
        </w:rPr>
        <w:t>годинe</w:t>
      </w:r>
      <w:proofErr w:type="spellEnd"/>
      <w:r w:rsidRPr="00B95838">
        <w:rPr>
          <w:rFonts w:ascii="Times New Roman" w:eastAsia="Times New Roman" w:hAnsi="Times New Roman" w:cs="Times New Roman"/>
          <w:kern w:val="0"/>
          <w:sz w:val="22"/>
          <w:szCs w:val="22"/>
          <w:lang w:val="sr-Cyrl-RS" w:eastAsia="en-GB"/>
          <w14:ligatures w14:val="none"/>
        </w:rPr>
        <w:t>, са могућношћу поновног избора.</w:t>
      </w:r>
    </w:p>
    <w:p w14:paraId="6AEABFA4"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Сваки члан Редакције је одговоран за једну од издавачких линија из члана 2. овог правилника.</w:t>
      </w:r>
    </w:p>
    <w:p w14:paraId="4AC6D9C8"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Чланови редакције који су одговорни за линије А и Б сарађују са представницима одељења, центара и института задуженим за издавачку делатност ових организационих јединица.</w:t>
      </w:r>
    </w:p>
    <w:p w14:paraId="499DBA60"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Редакција бира рецензенте из реда стручњака одговарајуће научне области, уз консултације са представницима одељења, центара и института задуженим за издавачку делатност ових организационих јединица.</w:t>
      </w:r>
    </w:p>
    <w:p w14:paraId="4303E438"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Редакција ради на седницама које се сазивају по потреби. Редакција се обавезно сазива на захтев координатора, декана или председника Савета.</w:t>
      </w:r>
    </w:p>
    <w:p w14:paraId="07570F0A"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Редакција за свој рад одговара Савету коме једанпут годишње подноси извештај о раду и извршењу издавачког плана.</w:t>
      </w:r>
    </w:p>
    <w:p w14:paraId="31E8AC2E"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p>
    <w:p w14:paraId="4622275E"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lastRenderedPageBreak/>
        <w:t>Члан 11.</w:t>
      </w:r>
    </w:p>
    <w:p w14:paraId="274D2601"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Координатор Центра је одговоран за све аспекте рада Центра. </w:t>
      </w:r>
    </w:p>
    <w:p w14:paraId="55B7BA92"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Координатора Центра именује Савет Факултета из реда наставника и сарадника, на предлог декана, на период од 5 година, са могућношћу поновног избора.</w:t>
      </w:r>
    </w:p>
    <w:p w14:paraId="047D5473"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Координатор Центра је по свом положају главни и одговорни уредник публикација, осим ако Редакција у конкретном случају или у погледу одређених научних и стручних публикација не повери функцију главног и одговорног уредника неком од чланова Редакције.</w:t>
      </w:r>
    </w:p>
    <w:p w14:paraId="571D7859"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Координатор Центра обавља следеће послове:</w:t>
      </w:r>
    </w:p>
    <w:p w14:paraId="209ECD7E"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 представља Центар;</w:t>
      </w:r>
    </w:p>
    <w:p w14:paraId="073E287A"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 руководи радом Центра, организује редовно обављање делатности Центра и врши координацију рада у Центру;</w:t>
      </w:r>
    </w:p>
    <w:p w14:paraId="76A391A8" w14:textId="77777777" w:rsidR="00520509" w:rsidRPr="00B95838" w:rsidRDefault="00520509" w:rsidP="00520509">
      <w:pPr>
        <w:spacing w:after="200" w:line="276" w:lineRule="auto"/>
        <w:ind w:left="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3. припрема уговоре за ангажовање </w:t>
      </w:r>
      <w:proofErr w:type="spellStart"/>
      <w:r w:rsidRPr="00B95838">
        <w:rPr>
          <w:rFonts w:ascii="Times New Roman" w:eastAsia="Times New Roman" w:hAnsi="Times New Roman" w:cs="Times New Roman"/>
          <w:kern w:val="0"/>
          <w:sz w:val="22"/>
          <w:szCs w:val="22"/>
          <w:lang w:val="sr-Cyrl-RS" w:eastAsia="en-GB"/>
          <w14:ligatures w14:val="none"/>
        </w:rPr>
        <w:t>рецезената</w:t>
      </w:r>
      <w:proofErr w:type="spellEnd"/>
      <w:r w:rsidRPr="00B95838">
        <w:rPr>
          <w:rFonts w:ascii="Times New Roman" w:eastAsia="Times New Roman" w:hAnsi="Times New Roman" w:cs="Times New Roman"/>
          <w:kern w:val="0"/>
          <w:sz w:val="22"/>
          <w:szCs w:val="22"/>
          <w:lang w:val="sr-Cyrl-RS" w:eastAsia="en-GB"/>
          <w14:ligatures w14:val="none"/>
        </w:rPr>
        <w:t>, на предлог Редакције;</w:t>
      </w:r>
    </w:p>
    <w:p w14:paraId="7C17C2DA"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 припрема ауторске уговоре о хонорарима са сарадницима Центра;</w:t>
      </w:r>
    </w:p>
    <w:p w14:paraId="369B29E5"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5.организује и контролише обављање стручних послова у Центру и предузима мере за унапређивање тих послова;</w:t>
      </w:r>
    </w:p>
    <w:p w14:paraId="79A3040A"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6. стара се о припремама седница Центра;</w:t>
      </w:r>
    </w:p>
    <w:p w14:paraId="7DDEE944"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7. обавља друге послове из области издавачке делатности.</w:t>
      </w:r>
    </w:p>
    <w:p w14:paraId="6BA7DCCC"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12.</w:t>
      </w:r>
    </w:p>
    <w:p w14:paraId="21CE6B22"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Центар има секретара. Секретара Центра бира декан на предлог координатора Центра, на период од 4 </w:t>
      </w:r>
      <w:proofErr w:type="spellStart"/>
      <w:r w:rsidRPr="00B95838">
        <w:rPr>
          <w:rFonts w:ascii="Times New Roman" w:eastAsia="Times New Roman" w:hAnsi="Times New Roman" w:cs="Times New Roman"/>
          <w:kern w:val="0"/>
          <w:sz w:val="22"/>
          <w:szCs w:val="22"/>
          <w:lang w:val="sr-Cyrl-RS" w:eastAsia="en-GB"/>
          <w14:ligatures w14:val="none"/>
        </w:rPr>
        <w:t>годинe</w:t>
      </w:r>
      <w:proofErr w:type="spellEnd"/>
      <w:r w:rsidRPr="00B95838">
        <w:rPr>
          <w:rFonts w:ascii="Times New Roman" w:eastAsia="Times New Roman" w:hAnsi="Times New Roman" w:cs="Times New Roman"/>
          <w:kern w:val="0"/>
          <w:sz w:val="22"/>
          <w:szCs w:val="22"/>
          <w:lang w:val="sr-Cyrl-RS" w:eastAsia="en-GB"/>
          <w14:ligatures w14:val="none"/>
        </w:rPr>
        <w:t>, са могућношћу поновног избора.</w:t>
      </w:r>
      <w:r w:rsidRPr="00B95838">
        <w:rPr>
          <w:rFonts w:ascii="Times New Roman" w:eastAsia="Times New Roman" w:hAnsi="Times New Roman" w:cs="Times New Roman"/>
          <w:b/>
          <w:kern w:val="0"/>
          <w:sz w:val="22"/>
          <w:szCs w:val="22"/>
          <w:lang w:val="sr-Cyrl-RS" w:eastAsia="en-GB"/>
          <w14:ligatures w14:val="none"/>
        </w:rPr>
        <w:t xml:space="preserve"> </w:t>
      </w:r>
    </w:p>
    <w:p w14:paraId="06F0B5EC"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Секретар је одговоран за све административне и стручне послове  из области издавачке делатности а посебно за:</w:t>
      </w:r>
    </w:p>
    <w:p w14:paraId="5B7FC58C"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обавештавање наставника, сарадника и истраживача о могућим изворима средстава за издавање публикација;</w:t>
      </w:r>
    </w:p>
    <w:p w14:paraId="4FCA6925"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прикупљање рукописа и проверавање да ли задовољавају техничке стандарде;</w:t>
      </w:r>
    </w:p>
    <w:p w14:paraId="23308FC1"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слање рукописа на рецензију, коректуру и лектуру;</w:t>
      </w:r>
    </w:p>
    <w:p w14:paraId="19079464"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попуњавање формулара за конкурс и слање материјала надлежном министарству или институцији која финансира публикацију;</w:t>
      </w:r>
    </w:p>
    <w:p w14:paraId="52D4796C"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благовремено обавештавање о исходима конкурса;</w:t>
      </w:r>
    </w:p>
    <w:p w14:paraId="3C430DCF"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lastRenderedPageBreak/>
        <w:t>предавање рукописа на превод и коначну лектуру изворног говорника;</w:t>
      </w:r>
    </w:p>
    <w:p w14:paraId="7375956A"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предавање рукописа извршној издавачкој кући;</w:t>
      </w:r>
    </w:p>
    <w:p w14:paraId="00F1EDD6"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вођење евиденције о свим финансијским аспектима издавачке делатности;</w:t>
      </w:r>
    </w:p>
    <w:p w14:paraId="5C3DD4A0"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прикупљање целокупне документације у вези са штампањем, благовремено прослеђивање документације надлежном министарству и/или институцији која је финансирала или делимично помогла издавање публикације;</w:t>
      </w:r>
    </w:p>
    <w:p w14:paraId="4B12EC92"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благовремено достављање </w:t>
      </w:r>
      <w:proofErr w:type="spellStart"/>
      <w:r w:rsidRPr="00B95838">
        <w:rPr>
          <w:rFonts w:ascii="Times New Roman" w:eastAsia="Times New Roman" w:hAnsi="Times New Roman" w:cs="Times New Roman"/>
          <w:kern w:val="0"/>
          <w:sz w:val="22"/>
          <w:szCs w:val="22"/>
          <w:lang w:val="sr-Cyrl-RS" w:eastAsia="en-GB"/>
          <w14:ligatures w14:val="none"/>
        </w:rPr>
        <w:t>публикацијa</w:t>
      </w:r>
      <w:proofErr w:type="spellEnd"/>
      <w:r w:rsidRPr="00B95838">
        <w:rPr>
          <w:rFonts w:ascii="Times New Roman" w:eastAsia="Times New Roman" w:hAnsi="Times New Roman" w:cs="Times New Roman"/>
          <w:kern w:val="0"/>
          <w:sz w:val="22"/>
          <w:szCs w:val="22"/>
          <w:lang w:val="sr-Cyrl-RS" w:eastAsia="en-GB"/>
          <w14:ligatures w14:val="none"/>
        </w:rPr>
        <w:t xml:space="preserve"> које издаје Факултет скриптарници Факултета књижарској мрежи; </w:t>
      </w:r>
    </w:p>
    <w:p w14:paraId="300A784E"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праћење продаје и усмеравање комуникације са извршним издавачем или дистрибутером везане за продају;</w:t>
      </w:r>
    </w:p>
    <w:p w14:paraId="1CB604F5"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достављање одговарајућег броја примерака публикација надлежном министарству и/или институцији која је финансирала или делимично помогла издавање публикације, аутору, одељенским библиотекама и депоу књига;</w:t>
      </w:r>
    </w:p>
    <w:p w14:paraId="0DE8DC76"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реализацију размене публикација у земљи и иностранству;</w:t>
      </w:r>
    </w:p>
    <w:p w14:paraId="395E49D9"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вођење евиденција и статистике из области издавачке делатности;</w:t>
      </w:r>
    </w:p>
    <w:p w14:paraId="7143DF66"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прикупљање података неопходних за праћење стандарда за обезбеђивање квалитета из области издавачке делатности;</w:t>
      </w:r>
    </w:p>
    <w:p w14:paraId="53DE3687" w14:textId="77777777" w:rsidR="00520509" w:rsidRPr="00B95838" w:rsidRDefault="00520509" w:rsidP="00520509">
      <w:pPr>
        <w:numPr>
          <w:ilvl w:val="0"/>
          <w:numId w:val="71"/>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обављање и других послова из области издавачке делатности по налогу координатора, Редакције и секретара Факултета.</w:t>
      </w:r>
    </w:p>
    <w:p w14:paraId="0EDEB73B"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11281247"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13.</w:t>
      </w:r>
    </w:p>
    <w:p w14:paraId="4951D7FA"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Графичког уредника по потреби уговорно ангажује декан на предлог координатора.</w:t>
      </w:r>
    </w:p>
    <w:p w14:paraId="63D775C6"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Графички уредник предлаже графичка решења издања и одговоран </w:t>
      </w:r>
      <w:proofErr w:type="spellStart"/>
      <w:r w:rsidRPr="00B95838">
        <w:rPr>
          <w:rFonts w:ascii="Times New Roman" w:eastAsia="Times New Roman" w:hAnsi="Times New Roman" w:cs="Times New Roman"/>
          <w:kern w:val="0"/>
          <w:sz w:val="22"/>
          <w:szCs w:val="22"/>
          <w:lang w:val="sr-Cyrl-RS" w:eastAsia="en-GB"/>
          <w14:ligatures w14:val="none"/>
        </w:rPr>
        <w:t>je</w:t>
      </w:r>
      <w:proofErr w:type="spellEnd"/>
      <w:r w:rsidRPr="00B95838">
        <w:rPr>
          <w:rFonts w:ascii="Times New Roman" w:eastAsia="Times New Roman" w:hAnsi="Times New Roman" w:cs="Times New Roman"/>
          <w:kern w:val="0"/>
          <w:sz w:val="22"/>
          <w:szCs w:val="22"/>
          <w:lang w:val="sr-Cyrl-RS" w:eastAsia="en-GB"/>
          <w14:ligatures w14:val="none"/>
        </w:rPr>
        <w:t xml:space="preserve"> за:</w:t>
      </w:r>
    </w:p>
    <w:p w14:paraId="5BCE129B"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консултације са техничким уредником извршног издавача о свим аспектима припреме и штампе,</w:t>
      </w:r>
    </w:p>
    <w:p w14:paraId="0BACB0CF"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контролу квалитета припреме и штампе.</w:t>
      </w:r>
    </w:p>
    <w:p w14:paraId="7B07A945"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r>
    </w:p>
    <w:p w14:paraId="6FF5C57B"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42A604FB" w14:textId="77777777" w:rsidR="00520509" w:rsidRPr="00B95838" w:rsidRDefault="00520509" w:rsidP="00520509">
      <w:pPr>
        <w:spacing w:after="200" w:line="276" w:lineRule="auto"/>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Поступак конкурисања  за средства и издавање публикација</w:t>
      </w:r>
    </w:p>
    <w:p w14:paraId="7619F06A" w14:textId="77777777" w:rsidR="00520509" w:rsidRPr="00B95838" w:rsidRDefault="00520509" w:rsidP="00520509">
      <w:pPr>
        <w:spacing w:after="200" w:line="276" w:lineRule="auto"/>
        <w:rPr>
          <w:rFonts w:ascii="Times New Roman" w:eastAsia="Times New Roman" w:hAnsi="Times New Roman" w:cs="Times New Roman"/>
          <w:i/>
          <w:kern w:val="0"/>
          <w:sz w:val="22"/>
          <w:szCs w:val="22"/>
          <w:lang w:val="sr-Cyrl-RS" w:eastAsia="en-GB"/>
          <w14:ligatures w14:val="none"/>
        </w:rPr>
      </w:pPr>
    </w:p>
    <w:p w14:paraId="5C290D8A" w14:textId="77777777" w:rsidR="00520509" w:rsidRPr="00B95838" w:rsidRDefault="00520509" w:rsidP="00520509">
      <w:pPr>
        <w:numPr>
          <w:ilvl w:val="0"/>
          <w:numId w:val="70"/>
        </w:numPr>
        <w:spacing w:after="200" w:line="276" w:lineRule="auto"/>
        <w:rPr>
          <w:rFonts w:ascii="Times New Roman" w:eastAsia="Times New Roman" w:hAnsi="Times New Roman" w:cs="Times New Roman"/>
          <w:i/>
          <w:kern w:val="0"/>
          <w:sz w:val="22"/>
          <w:szCs w:val="22"/>
          <w:lang w:val="sr-Cyrl-RS" w:eastAsia="en-GB"/>
          <w14:ligatures w14:val="none"/>
        </w:rPr>
      </w:pPr>
      <w:r w:rsidRPr="00B95838">
        <w:rPr>
          <w:rFonts w:ascii="Times New Roman" w:eastAsia="Times New Roman" w:hAnsi="Times New Roman" w:cs="Times New Roman"/>
          <w:i/>
          <w:kern w:val="0"/>
          <w:sz w:val="22"/>
          <w:szCs w:val="22"/>
          <w:lang w:val="sr-Cyrl-RS" w:eastAsia="en-GB"/>
          <w14:ligatures w14:val="none"/>
        </w:rPr>
        <w:lastRenderedPageBreak/>
        <w:t>Издавање монографија</w:t>
      </w:r>
    </w:p>
    <w:p w14:paraId="2DF94ADD"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14.</w:t>
      </w:r>
    </w:p>
    <w:p w14:paraId="4FB9D10F"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Секретар Центра благовремено обавештава наставнике, сараднике и истраживаче о времену и условима конкурисања за средства за издавање монографија и доставља упутство о техничким стандардима за рукопис.</w:t>
      </w:r>
    </w:p>
    <w:p w14:paraId="2695FEF2" w14:textId="77777777" w:rsidR="00520509" w:rsidRPr="00B95838" w:rsidRDefault="00520509" w:rsidP="00520509">
      <w:pPr>
        <w:spacing w:after="200" w:line="276" w:lineRule="auto"/>
        <w:rPr>
          <w:rFonts w:ascii="Times New Roman" w:eastAsia="Times New Roman" w:hAnsi="Times New Roman" w:cs="Times New Roman"/>
          <w:kern w:val="0"/>
          <w:sz w:val="22"/>
          <w:szCs w:val="22"/>
          <w:lang w:val="sr-Cyrl-RS" w:eastAsia="en-GB"/>
          <w14:ligatures w14:val="none"/>
        </w:rPr>
      </w:pPr>
    </w:p>
    <w:p w14:paraId="6362633A"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15.</w:t>
      </w:r>
    </w:p>
    <w:p w14:paraId="508595B1"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По пријему рукописа у </w:t>
      </w:r>
      <w:proofErr w:type="spellStart"/>
      <w:r w:rsidRPr="00B95838">
        <w:rPr>
          <w:rFonts w:ascii="Times New Roman" w:eastAsia="Times New Roman" w:hAnsi="Times New Roman" w:cs="Times New Roman"/>
          <w:kern w:val="0"/>
          <w:sz w:val="22"/>
          <w:szCs w:val="22"/>
          <w:lang w:val="sr-Cyrl-RS" w:eastAsia="en-GB"/>
          <w14:ligatures w14:val="none"/>
        </w:rPr>
        <w:t>предвиђеном</w:t>
      </w:r>
      <w:proofErr w:type="spellEnd"/>
      <w:r w:rsidRPr="00B95838">
        <w:rPr>
          <w:rFonts w:ascii="Times New Roman" w:eastAsia="Times New Roman" w:hAnsi="Times New Roman" w:cs="Times New Roman"/>
          <w:kern w:val="0"/>
          <w:sz w:val="22"/>
          <w:szCs w:val="22"/>
          <w:lang w:val="sr-Cyrl-RS" w:eastAsia="en-GB"/>
          <w14:ligatures w14:val="none"/>
        </w:rPr>
        <w:t xml:space="preserve"> формату Секретар Центра га предаје рецензентима.</w:t>
      </w:r>
    </w:p>
    <w:p w14:paraId="2FCC772D"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Рукописе који добију позитивне рецензије секретар доставља на лектуру и коректуру. По завршеној лектури и коректури текст монографије се не може мењати.</w:t>
      </w:r>
    </w:p>
    <w:p w14:paraId="5204C4F3"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16.</w:t>
      </w:r>
    </w:p>
    <w:p w14:paraId="1C0482AF"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Секретар Центра шаље на конкурс неопходне податке, текст и рецензије.</w:t>
      </w:r>
    </w:p>
    <w:p w14:paraId="74163655"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Ако се на конкурсу одобре средства неопходна за издавање, секретар обавештава аутора и предаје текст техничком уреднику извршног издавача. </w:t>
      </w:r>
    </w:p>
    <w:p w14:paraId="132F5504" w14:textId="77777777" w:rsidR="00520509" w:rsidRPr="00B95838" w:rsidRDefault="00520509" w:rsidP="00520509">
      <w:pPr>
        <w:spacing w:after="200" w:line="276" w:lineRule="auto"/>
        <w:rPr>
          <w:rFonts w:ascii="Times New Roman" w:eastAsia="Times New Roman" w:hAnsi="Times New Roman" w:cs="Times New Roman"/>
          <w:kern w:val="0"/>
          <w:sz w:val="22"/>
          <w:szCs w:val="22"/>
          <w:lang w:val="sr-Cyrl-RS" w:eastAsia="en-GB"/>
          <w14:ligatures w14:val="none"/>
        </w:rPr>
      </w:pPr>
    </w:p>
    <w:p w14:paraId="19DD30EE"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17.</w:t>
      </w:r>
    </w:p>
    <w:p w14:paraId="55AACFF5"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Секретар Центра прати ток штампања заједно са графичким уредником и техничким уредником извршног издавача, а по изласку књиге из штампе прикупља техничку и финансијску документацију, сачињава извештај и доставља га институцији која је одобрила средства на конкурсу.</w:t>
      </w:r>
    </w:p>
    <w:p w14:paraId="14F8DE5F" w14:textId="77777777" w:rsidR="00520509" w:rsidRPr="00B95838" w:rsidRDefault="00520509" w:rsidP="00520509">
      <w:pPr>
        <w:spacing w:after="200" w:line="276" w:lineRule="auto"/>
        <w:ind w:left="360"/>
        <w:rPr>
          <w:rFonts w:ascii="Times New Roman" w:eastAsia="Times New Roman" w:hAnsi="Times New Roman" w:cs="Times New Roman"/>
          <w:i/>
          <w:kern w:val="0"/>
          <w:sz w:val="22"/>
          <w:szCs w:val="22"/>
          <w:lang w:val="sr-Cyrl-RS" w:eastAsia="en-GB"/>
          <w14:ligatures w14:val="none"/>
        </w:rPr>
      </w:pPr>
    </w:p>
    <w:p w14:paraId="2A77995C" w14:textId="77777777" w:rsidR="00520509" w:rsidRPr="00B95838" w:rsidRDefault="00520509" w:rsidP="00520509">
      <w:pPr>
        <w:numPr>
          <w:ilvl w:val="0"/>
          <w:numId w:val="70"/>
        </w:numPr>
        <w:spacing w:after="200" w:line="276" w:lineRule="auto"/>
        <w:rPr>
          <w:rFonts w:ascii="Times New Roman" w:eastAsia="Times New Roman" w:hAnsi="Times New Roman" w:cs="Times New Roman"/>
          <w:i/>
          <w:kern w:val="0"/>
          <w:sz w:val="22"/>
          <w:szCs w:val="22"/>
          <w:lang w:val="sr-Cyrl-RS" w:eastAsia="en-GB"/>
          <w14:ligatures w14:val="none"/>
        </w:rPr>
      </w:pPr>
      <w:r w:rsidRPr="00B95838">
        <w:rPr>
          <w:rFonts w:ascii="Times New Roman" w:eastAsia="Times New Roman" w:hAnsi="Times New Roman" w:cs="Times New Roman"/>
          <w:i/>
          <w:kern w:val="0"/>
          <w:sz w:val="22"/>
          <w:szCs w:val="22"/>
          <w:lang w:val="sr-Cyrl-RS" w:eastAsia="en-GB"/>
          <w14:ligatures w14:val="none"/>
        </w:rPr>
        <w:t>Издавање часописа</w:t>
      </w:r>
    </w:p>
    <w:p w14:paraId="494336C3"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p>
    <w:p w14:paraId="3298B699"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18.</w:t>
      </w:r>
    </w:p>
    <w:p w14:paraId="27A1EAAB" w14:textId="77777777" w:rsidR="00520509" w:rsidRPr="00B95838" w:rsidRDefault="00520509" w:rsidP="00520509">
      <w:p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Часописи које издаје Факултет морају да испуне следеће стандарде:</w:t>
      </w:r>
    </w:p>
    <w:p w14:paraId="09B468DB" w14:textId="77777777" w:rsidR="00520509" w:rsidRPr="00B95838" w:rsidRDefault="00520509" w:rsidP="00520509">
      <w:pPr>
        <w:numPr>
          <w:ilvl w:val="0"/>
          <w:numId w:val="72"/>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часопис има уредника и редакцију, које на предлог организационе јединице бира Наставно-научно веће;</w:t>
      </w:r>
    </w:p>
    <w:p w14:paraId="69275F04" w14:textId="77777777" w:rsidR="00520509" w:rsidRPr="00B95838" w:rsidRDefault="00520509" w:rsidP="00520509">
      <w:pPr>
        <w:numPr>
          <w:ilvl w:val="0"/>
          <w:numId w:val="72"/>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часопис излази редовно;</w:t>
      </w:r>
    </w:p>
    <w:p w14:paraId="267504E8" w14:textId="77777777" w:rsidR="00520509" w:rsidRPr="00B95838" w:rsidRDefault="00520509" w:rsidP="00520509">
      <w:pPr>
        <w:numPr>
          <w:ilvl w:val="0"/>
          <w:numId w:val="72"/>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часопис може да има електронску верзију на сајту Факултета;</w:t>
      </w:r>
    </w:p>
    <w:p w14:paraId="7249F3B2" w14:textId="77777777" w:rsidR="00520509" w:rsidRPr="00B95838" w:rsidRDefault="00520509" w:rsidP="00520509">
      <w:pPr>
        <w:numPr>
          <w:ilvl w:val="0"/>
          <w:numId w:val="72"/>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lastRenderedPageBreak/>
        <w:t xml:space="preserve">сви чланци имају рецензије; </w:t>
      </w:r>
    </w:p>
    <w:p w14:paraId="1A16F571" w14:textId="77777777" w:rsidR="00520509" w:rsidRPr="00B95838" w:rsidRDefault="00520509" w:rsidP="00520509">
      <w:pPr>
        <w:numPr>
          <w:ilvl w:val="0"/>
          <w:numId w:val="72"/>
        </w:num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сви чланци имају резимеа на једном од светских језика, односно на српском језику ако су објављени на страном језику, који су постављени на сајту Факултета.</w:t>
      </w:r>
    </w:p>
    <w:p w14:paraId="7DD2BA9A"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p>
    <w:p w14:paraId="184D9BE3"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19.</w:t>
      </w:r>
    </w:p>
    <w:p w14:paraId="74620357"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Факултет издаје Зборник Филозофског факултета два пута годишње.</w:t>
      </w:r>
    </w:p>
    <w:p w14:paraId="6F27236D"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Зборник Филозофског факултета има два тома, један за научну област историјских наука (Зборник А) и други за остале научне области које се изучавају на Факултету (Зборник Б).</w:t>
      </w:r>
    </w:p>
    <w:p w14:paraId="4B87127E" w14:textId="77777777" w:rsidR="00520509" w:rsidRPr="00B95838" w:rsidRDefault="00520509" w:rsidP="00520509">
      <w:p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Зборници имају посебне редакције и уреднике које бира Наставно-научно веће. Редакције имају по једног представника сваког одељења и одговарајући међународни део редакције.</w:t>
      </w:r>
    </w:p>
    <w:p w14:paraId="17DD5C65"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222E4265"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63B5DCE7" w14:textId="77777777" w:rsidR="00520509" w:rsidRPr="00B95838" w:rsidRDefault="00520509" w:rsidP="00520509">
      <w:pPr>
        <w:numPr>
          <w:ilvl w:val="0"/>
          <w:numId w:val="70"/>
        </w:numPr>
        <w:spacing w:after="200" w:line="276" w:lineRule="auto"/>
        <w:rPr>
          <w:rFonts w:ascii="Times New Roman" w:eastAsia="Times New Roman" w:hAnsi="Times New Roman" w:cs="Times New Roman"/>
          <w:i/>
          <w:kern w:val="0"/>
          <w:sz w:val="22"/>
          <w:szCs w:val="22"/>
          <w:lang w:val="sr-Cyrl-RS" w:eastAsia="en-GB"/>
          <w14:ligatures w14:val="none"/>
        </w:rPr>
      </w:pPr>
      <w:r w:rsidRPr="00B95838">
        <w:rPr>
          <w:rFonts w:ascii="Times New Roman" w:eastAsia="Times New Roman" w:hAnsi="Times New Roman" w:cs="Times New Roman"/>
          <w:i/>
          <w:kern w:val="0"/>
          <w:sz w:val="22"/>
          <w:szCs w:val="22"/>
          <w:lang w:val="sr-Cyrl-RS" w:eastAsia="en-GB"/>
          <w14:ligatures w14:val="none"/>
        </w:rPr>
        <w:t>Издавање уџбеника</w:t>
      </w:r>
    </w:p>
    <w:p w14:paraId="52E87D4F"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p>
    <w:p w14:paraId="3C1C0F0D"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20.</w:t>
      </w:r>
    </w:p>
    <w:p w14:paraId="1B7A26EA" w14:textId="77777777" w:rsidR="00520509" w:rsidRPr="00B95838" w:rsidRDefault="00520509" w:rsidP="00520509">
      <w:p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Уџбеници које издаје Факултет морају да садрже </w:t>
      </w:r>
      <w:proofErr w:type="spellStart"/>
      <w:r w:rsidRPr="00B95838">
        <w:rPr>
          <w:rFonts w:ascii="Times New Roman" w:eastAsia="Times New Roman" w:hAnsi="Times New Roman" w:cs="Times New Roman"/>
          <w:kern w:val="0"/>
          <w:sz w:val="22"/>
          <w:szCs w:val="22"/>
          <w:lang w:val="sr-Cyrl-RS" w:eastAsia="en-GB"/>
          <w14:ligatures w14:val="none"/>
        </w:rPr>
        <w:t>садрже</w:t>
      </w:r>
      <w:proofErr w:type="spellEnd"/>
      <w:r w:rsidRPr="00B95838">
        <w:rPr>
          <w:rFonts w:ascii="Times New Roman" w:eastAsia="Times New Roman" w:hAnsi="Times New Roman" w:cs="Times New Roman"/>
          <w:kern w:val="0"/>
          <w:sz w:val="22"/>
          <w:szCs w:val="22"/>
          <w:lang w:val="sr-Cyrl-RS" w:eastAsia="en-GB"/>
          <w14:ligatures w14:val="none"/>
        </w:rPr>
        <w:t xml:space="preserve"> следеће додатне елементе:</w:t>
      </w:r>
    </w:p>
    <w:p w14:paraId="38339389" w14:textId="77777777" w:rsidR="00520509" w:rsidRPr="00B95838" w:rsidRDefault="00520509" w:rsidP="00520509">
      <w:pPr>
        <w:numPr>
          <w:ilvl w:val="0"/>
          <w:numId w:val="73"/>
        </w:num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списак референци;</w:t>
      </w:r>
    </w:p>
    <w:p w14:paraId="2DAFAEE9" w14:textId="77777777" w:rsidR="00520509" w:rsidRPr="00B95838" w:rsidRDefault="00520509" w:rsidP="00520509">
      <w:pPr>
        <w:numPr>
          <w:ilvl w:val="0"/>
          <w:numId w:val="73"/>
        </w:num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индекс аутора;</w:t>
      </w:r>
    </w:p>
    <w:p w14:paraId="47D5E6B4" w14:textId="77777777" w:rsidR="00520509" w:rsidRPr="00B95838" w:rsidRDefault="00520509" w:rsidP="00520509">
      <w:pPr>
        <w:numPr>
          <w:ilvl w:val="0"/>
          <w:numId w:val="73"/>
        </w:num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индекс појмова; </w:t>
      </w:r>
    </w:p>
    <w:p w14:paraId="74005ADC" w14:textId="77777777" w:rsidR="00520509" w:rsidRPr="00B95838" w:rsidRDefault="00520509" w:rsidP="00520509">
      <w:pPr>
        <w:numPr>
          <w:ilvl w:val="0"/>
          <w:numId w:val="73"/>
        </w:num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списак препоручене литературе;</w:t>
      </w:r>
    </w:p>
    <w:p w14:paraId="4CAA9119" w14:textId="77777777" w:rsidR="00520509" w:rsidRPr="00B95838" w:rsidRDefault="00520509" w:rsidP="00520509">
      <w:pPr>
        <w:numPr>
          <w:ilvl w:val="0"/>
          <w:numId w:val="73"/>
        </w:num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појмовник;</w:t>
      </w:r>
    </w:p>
    <w:p w14:paraId="468D4A91" w14:textId="77777777" w:rsidR="00520509" w:rsidRPr="00B95838" w:rsidRDefault="00520509" w:rsidP="00520509">
      <w:pPr>
        <w:numPr>
          <w:ilvl w:val="0"/>
          <w:numId w:val="73"/>
        </w:num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резиме поглавља;</w:t>
      </w:r>
    </w:p>
    <w:p w14:paraId="35727864" w14:textId="77777777" w:rsidR="00520509" w:rsidRPr="00B95838" w:rsidRDefault="00520509" w:rsidP="00520509">
      <w:pPr>
        <w:numPr>
          <w:ilvl w:val="0"/>
          <w:numId w:val="73"/>
        </w:numPr>
        <w:spacing w:after="200" w:line="276" w:lineRule="auto"/>
        <w:ind w:right="-180"/>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илустрације.</w:t>
      </w:r>
    </w:p>
    <w:p w14:paraId="03815465" w14:textId="77777777" w:rsidR="00520509" w:rsidRPr="00B95838" w:rsidRDefault="00520509" w:rsidP="00520509">
      <w:pPr>
        <w:spacing w:after="200" w:line="276" w:lineRule="auto"/>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Финансирање издавачке делатности</w:t>
      </w:r>
    </w:p>
    <w:p w14:paraId="138F65C9" w14:textId="77777777" w:rsidR="00520509" w:rsidRPr="00B95838" w:rsidRDefault="00520509" w:rsidP="00520509">
      <w:pPr>
        <w:spacing w:after="200" w:line="276" w:lineRule="auto"/>
        <w:jc w:val="center"/>
        <w:rPr>
          <w:rFonts w:ascii="Times New Roman" w:eastAsia="Times New Roman" w:hAnsi="Times New Roman" w:cs="Times New Roman"/>
          <w:i/>
          <w:kern w:val="0"/>
          <w:sz w:val="22"/>
          <w:szCs w:val="22"/>
          <w:lang w:val="sr-Cyrl-RS" w:eastAsia="en-GB"/>
          <w14:ligatures w14:val="none"/>
        </w:rPr>
      </w:pPr>
    </w:p>
    <w:p w14:paraId="7F40813E"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21.</w:t>
      </w:r>
    </w:p>
    <w:p w14:paraId="68AB34B0"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lastRenderedPageBreak/>
        <w:t xml:space="preserve">Средства за издавачку делатност се стичу продајом штампаних публикација Центра, обезбеђивањем средстава од </w:t>
      </w:r>
      <w:proofErr w:type="spellStart"/>
      <w:r w:rsidRPr="00B95838">
        <w:rPr>
          <w:rFonts w:ascii="Times New Roman" w:eastAsia="Times New Roman" w:hAnsi="Times New Roman" w:cs="Times New Roman"/>
          <w:kern w:val="0"/>
          <w:sz w:val="22"/>
          <w:szCs w:val="22"/>
          <w:lang w:val="sr-Cyrl-RS" w:eastAsia="en-GB"/>
          <w14:ligatures w14:val="none"/>
        </w:rPr>
        <w:t>суиздавача</w:t>
      </w:r>
      <w:proofErr w:type="spellEnd"/>
      <w:r w:rsidRPr="00B95838">
        <w:rPr>
          <w:rFonts w:ascii="Times New Roman" w:eastAsia="Times New Roman" w:hAnsi="Times New Roman" w:cs="Times New Roman"/>
          <w:kern w:val="0"/>
          <w:sz w:val="22"/>
          <w:szCs w:val="22"/>
          <w:lang w:val="sr-Cyrl-RS" w:eastAsia="en-GB"/>
          <w14:ligatures w14:val="none"/>
        </w:rPr>
        <w:t>, конкурисањем за наменска средстава надлежних државних органа, фондација, фондова и других правних или физичких лица, давањем услуга, као и издвајањем средстава Факултета за ову намену.</w:t>
      </w:r>
    </w:p>
    <w:p w14:paraId="0B1125DF"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Факултет води посебну евиденцију средстава за издавачку делатност.</w:t>
      </w:r>
    </w:p>
    <w:p w14:paraId="2BE69F00"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p>
    <w:p w14:paraId="496E8550" w14:textId="77777777" w:rsidR="00520509" w:rsidRPr="00B95838" w:rsidRDefault="00520509" w:rsidP="00520509">
      <w:pPr>
        <w:spacing w:after="200" w:line="276" w:lineRule="auto"/>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 xml:space="preserve">Дистрибуција и чување  публикација </w:t>
      </w:r>
    </w:p>
    <w:p w14:paraId="2FFD1E63"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1C838B04"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22.</w:t>
      </w:r>
    </w:p>
    <w:p w14:paraId="7D78E421"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Факултет, извршни издавач, односно </w:t>
      </w:r>
      <w:proofErr w:type="spellStart"/>
      <w:r w:rsidRPr="00B95838">
        <w:rPr>
          <w:rFonts w:ascii="Times New Roman" w:eastAsia="Times New Roman" w:hAnsi="Times New Roman" w:cs="Times New Roman"/>
          <w:kern w:val="0"/>
          <w:sz w:val="22"/>
          <w:szCs w:val="22"/>
          <w:lang w:val="sr-Cyrl-RS" w:eastAsia="en-GB"/>
          <w14:ligatures w14:val="none"/>
        </w:rPr>
        <w:t>суиздавач</w:t>
      </w:r>
      <w:proofErr w:type="spellEnd"/>
      <w:r w:rsidRPr="00B95838">
        <w:rPr>
          <w:rFonts w:ascii="Times New Roman" w:eastAsia="Times New Roman" w:hAnsi="Times New Roman" w:cs="Times New Roman"/>
          <w:kern w:val="0"/>
          <w:sz w:val="22"/>
          <w:szCs w:val="22"/>
          <w:lang w:val="sr-Cyrl-RS" w:eastAsia="en-GB"/>
          <w14:ligatures w14:val="none"/>
        </w:rPr>
        <w:t xml:space="preserve"> организује дистрибуцију публикација.</w:t>
      </w:r>
    </w:p>
    <w:p w14:paraId="21D4B15D"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Дистрибуција публикација се регулише посебним уговором о комисионој продаји којим се утврђују међусобна права и обавезе Факултета, извршног издавача, односно </w:t>
      </w:r>
      <w:proofErr w:type="spellStart"/>
      <w:r w:rsidRPr="00B95838">
        <w:rPr>
          <w:rFonts w:ascii="Times New Roman" w:eastAsia="Times New Roman" w:hAnsi="Times New Roman" w:cs="Times New Roman"/>
          <w:kern w:val="0"/>
          <w:sz w:val="22"/>
          <w:szCs w:val="22"/>
          <w:lang w:val="sr-Cyrl-RS" w:eastAsia="en-GB"/>
          <w14:ligatures w14:val="none"/>
        </w:rPr>
        <w:t>суиздавача</w:t>
      </w:r>
      <w:proofErr w:type="spellEnd"/>
      <w:r w:rsidRPr="00B95838">
        <w:rPr>
          <w:rFonts w:ascii="Times New Roman" w:eastAsia="Times New Roman" w:hAnsi="Times New Roman" w:cs="Times New Roman"/>
          <w:kern w:val="0"/>
          <w:sz w:val="22"/>
          <w:szCs w:val="22"/>
          <w:lang w:val="sr-Cyrl-RS" w:eastAsia="en-GB"/>
          <w14:ligatures w14:val="none"/>
        </w:rPr>
        <w:t xml:space="preserve"> и књижара.</w:t>
      </w:r>
    </w:p>
    <w:p w14:paraId="77A4FB7F"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 xml:space="preserve">Дистрибуцију часописа организује уредник часописа који евиденцију о дистрибуцији доставља секретару Центра. </w:t>
      </w:r>
    </w:p>
    <w:p w14:paraId="0F51389E"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Публикације се могу размењивати и поклањати.</w:t>
      </w:r>
    </w:p>
    <w:p w14:paraId="39F5B414"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220A4353"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23.</w:t>
      </w:r>
    </w:p>
    <w:p w14:paraId="7EC59BBE"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ab/>
        <w:t>Факултет трајно чува по десет примерака издатих публикација у депоу књига.</w:t>
      </w:r>
    </w:p>
    <w:p w14:paraId="7DF4CAFF"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331C85F5" w14:textId="77777777" w:rsidR="00520509" w:rsidRPr="00B95838" w:rsidRDefault="00520509" w:rsidP="00520509">
      <w:pPr>
        <w:spacing w:after="200" w:line="276" w:lineRule="auto"/>
        <w:jc w:val="center"/>
        <w:rPr>
          <w:rFonts w:ascii="Times New Roman" w:eastAsia="Times New Roman" w:hAnsi="Times New Roman" w:cs="Times New Roman"/>
          <w:b/>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Завршне одредбе</w:t>
      </w:r>
    </w:p>
    <w:p w14:paraId="684BE271" w14:textId="77777777" w:rsidR="00520509" w:rsidRPr="00B95838" w:rsidRDefault="00520509" w:rsidP="00520509">
      <w:pPr>
        <w:spacing w:after="200" w:line="276" w:lineRule="auto"/>
        <w:jc w:val="both"/>
        <w:rPr>
          <w:rFonts w:ascii="Times New Roman" w:eastAsia="Times New Roman" w:hAnsi="Times New Roman" w:cs="Times New Roman"/>
          <w:kern w:val="0"/>
          <w:sz w:val="22"/>
          <w:szCs w:val="22"/>
          <w:lang w:val="sr-Cyrl-RS" w:eastAsia="en-GB"/>
          <w14:ligatures w14:val="none"/>
        </w:rPr>
      </w:pPr>
    </w:p>
    <w:p w14:paraId="423AEC1B" w14:textId="77777777" w:rsidR="00520509" w:rsidRPr="00B95838" w:rsidRDefault="00520509" w:rsidP="00520509">
      <w:pPr>
        <w:spacing w:after="200" w:line="276" w:lineRule="auto"/>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Члан 24.</w:t>
      </w:r>
    </w:p>
    <w:p w14:paraId="6980A697"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Овај Правилник ступа на снагу осмог дана од дана објављивања на огласној табли Факултета.</w:t>
      </w:r>
    </w:p>
    <w:p w14:paraId="0783E672" w14:textId="77777777" w:rsidR="00520509" w:rsidRPr="00B95838" w:rsidRDefault="00520509" w:rsidP="00520509">
      <w:pPr>
        <w:spacing w:after="200" w:line="276" w:lineRule="auto"/>
        <w:ind w:left="4320" w:firstLine="720"/>
        <w:rPr>
          <w:rFonts w:ascii="Times New Roman" w:eastAsia="Times New Roman" w:hAnsi="Times New Roman" w:cs="Times New Roman"/>
          <w:kern w:val="0"/>
          <w:sz w:val="22"/>
          <w:szCs w:val="22"/>
          <w:lang w:val="sr-Cyrl-RS" w:eastAsia="en-GB"/>
          <w14:ligatures w14:val="none"/>
        </w:rPr>
      </w:pPr>
    </w:p>
    <w:tbl>
      <w:tblPr>
        <w:tblStyle w:val="TableGrid3"/>
        <w:tblW w:w="86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409"/>
        <w:gridCol w:w="4265"/>
      </w:tblGrid>
      <w:tr w:rsidR="00520509" w:rsidRPr="00B95838" w14:paraId="64FDBCA1" w14:textId="77777777" w:rsidTr="00030F25">
        <w:tc>
          <w:tcPr>
            <w:tcW w:w="4409" w:type="dxa"/>
          </w:tcPr>
          <w:p w14:paraId="6A2C52FE" w14:textId="77777777" w:rsidR="00520509" w:rsidRPr="00B95838" w:rsidRDefault="00520509" w:rsidP="00030F25">
            <w:pPr>
              <w:jc w:val="both"/>
              <w:rPr>
                <w:rFonts w:ascii="Times New Roman" w:hAnsi="Times New Roman" w:cs="Times New Roman"/>
                <w:b/>
                <w:lang w:val="sr-Cyrl-RS"/>
              </w:rPr>
            </w:pPr>
          </w:p>
        </w:tc>
        <w:tc>
          <w:tcPr>
            <w:tcW w:w="4265" w:type="dxa"/>
          </w:tcPr>
          <w:p w14:paraId="4178C13A" w14:textId="77777777" w:rsidR="00520509" w:rsidRPr="00B95838" w:rsidRDefault="00520509" w:rsidP="00030F25">
            <w:pPr>
              <w:tabs>
                <w:tab w:val="left" w:pos="0"/>
              </w:tabs>
              <w:jc w:val="center"/>
              <w:rPr>
                <w:rFonts w:ascii="Times New Roman" w:hAnsi="Times New Roman" w:cs="Times New Roman"/>
                <w:lang w:val="sr-Cyrl-RS"/>
              </w:rPr>
            </w:pPr>
            <w:r w:rsidRPr="00B95838">
              <w:rPr>
                <w:rFonts w:ascii="Times New Roman" w:hAnsi="Times New Roman" w:cs="Times New Roman"/>
                <w:lang w:val="sr-Cyrl-RS"/>
              </w:rPr>
              <w:t>ПРЕДСЕДНИК</w:t>
            </w:r>
          </w:p>
          <w:p w14:paraId="50999793" w14:textId="77777777" w:rsidR="00520509" w:rsidRPr="00B95838" w:rsidRDefault="00520509" w:rsidP="00030F25">
            <w:pPr>
              <w:tabs>
                <w:tab w:val="left" w:pos="0"/>
              </w:tabs>
              <w:jc w:val="center"/>
              <w:rPr>
                <w:rFonts w:ascii="Times New Roman" w:hAnsi="Times New Roman" w:cs="Times New Roman"/>
                <w:lang w:val="sr-Cyrl-RS"/>
              </w:rPr>
            </w:pPr>
            <w:r w:rsidRPr="00B95838">
              <w:rPr>
                <w:rFonts w:ascii="Times New Roman" w:hAnsi="Times New Roman" w:cs="Times New Roman"/>
                <w:lang w:val="sr-Cyrl-RS"/>
              </w:rPr>
              <w:t>НАСТАВНО-НАУЧНОГ ВЕЋА</w:t>
            </w:r>
          </w:p>
          <w:p w14:paraId="2F58C383" w14:textId="77777777" w:rsidR="00520509" w:rsidRPr="00B95838" w:rsidRDefault="00520509" w:rsidP="00030F25">
            <w:pPr>
              <w:tabs>
                <w:tab w:val="left" w:pos="0"/>
              </w:tabs>
              <w:jc w:val="center"/>
              <w:rPr>
                <w:rFonts w:ascii="Times New Roman" w:hAnsi="Times New Roman" w:cs="Times New Roman"/>
                <w:lang w:val="sr-Cyrl-RS"/>
              </w:rPr>
            </w:pPr>
          </w:p>
          <w:p w14:paraId="7B513BA6" w14:textId="77777777" w:rsidR="00520509" w:rsidRPr="00B95838" w:rsidRDefault="00520509" w:rsidP="00030F25">
            <w:pPr>
              <w:jc w:val="center"/>
              <w:rPr>
                <w:rFonts w:ascii="Times New Roman" w:hAnsi="Times New Roman" w:cs="Times New Roman"/>
                <w:lang w:val="sr-Cyrl-RS"/>
              </w:rPr>
            </w:pPr>
            <w:r w:rsidRPr="00B95838">
              <w:rPr>
                <w:rFonts w:ascii="Times New Roman" w:hAnsi="Times New Roman" w:cs="Times New Roman"/>
                <w:lang w:val="sr-Cyrl-RS"/>
              </w:rPr>
              <w:t xml:space="preserve">Проф. др Александар Костић, </w:t>
            </w:r>
            <w:proofErr w:type="spellStart"/>
            <w:r w:rsidRPr="00B95838">
              <w:rPr>
                <w:rFonts w:ascii="Times New Roman" w:hAnsi="Times New Roman" w:cs="Times New Roman"/>
                <w:lang w:val="sr-Cyrl-RS"/>
              </w:rPr>
              <w:t>с.р</w:t>
            </w:r>
            <w:proofErr w:type="spellEnd"/>
            <w:r w:rsidRPr="00B95838">
              <w:rPr>
                <w:rFonts w:ascii="Times New Roman" w:hAnsi="Times New Roman" w:cs="Times New Roman"/>
                <w:lang w:val="sr-Cyrl-RS"/>
              </w:rPr>
              <w:t>.</w:t>
            </w:r>
          </w:p>
          <w:p w14:paraId="766A3EF2" w14:textId="77777777" w:rsidR="00520509" w:rsidRPr="00B95838" w:rsidRDefault="00520509" w:rsidP="00030F25">
            <w:pPr>
              <w:tabs>
                <w:tab w:val="left" w:pos="0"/>
              </w:tabs>
              <w:jc w:val="center"/>
              <w:rPr>
                <w:rFonts w:ascii="Times New Roman" w:hAnsi="Times New Roman" w:cs="Times New Roman"/>
                <w:b/>
                <w:lang w:val="sr-Cyrl-RS"/>
              </w:rPr>
            </w:pPr>
          </w:p>
        </w:tc>
      </w:tr>
    </w:tbl>
    <w:p w14:paraId="753A49EC"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35B2CC72" w14:textId="4876C63D" w:rsidR="00EE08CF" w:rsidRPr="00EE08CF" w:rsidRDefault="00520509" w:rsidP="00EE08CF">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1" w:name="Prilog_9_2"/>
      <w:r w:rsidRPr="00B95838">
        <w:rPr>
          <w:rFonts w:ascii="Times New Roman" w:eastAsia="Times New Roman" w:hAnsi="Times New Roman" w:cs="Times New Roman"/>
          <w:b/>
          <w:bCs/>
          <w:kern w:val="0"/>
          <w:sz w:val="22"/>
          <w:szCs w:val="22"/>
          <w:lang w:val="sr-Cyrl-RS" w:eastAsia="en-GB"/>
          <w14:ligatures w14:val="none"/>
        </w:rPr>
        <w:t>Прилог 9.2.</w:t>
      </w:r>
      <w:r w:rsidRPr="00B95838">
        <w:rPr>
          <w:rFonts w:ascii="Times New Roman" w:eastAsia="Times New Roman" w:hAnsi="Times New Roman" w:cs="Times New Roman"/>
          <w:kern w:val="0"/>
          <w:sz w:val="22"/>
          <w:szCs w:val="22"/>
          <w:lang w:val="sr-Cyrl-RS" w:eastAsia="en-GB"/>
          <w14:ligatures w14:val="none"/>
        </w:rPr>
        <w:t xml:space="preserve"> Списак уџбеника и монографија чији су аутори наставници запослени на високошколској установи (са редним бројевима)</w:t>
      </w:r>
      <w:bookmarkEnd w:id="61"/>
    </w:p>
    <w:p w14:paraId="2759F4B4" w14:textId="77777777" w:rsidR="00EE08CF" w:rsidRDefault="00EE08CF" w:rsidP="00EE08CF">
      <w:pPr>
        <w:pStyle w:val="NormalWeb"/>
        <w:numPr>
          <w:ilvl w:val="0"/>
          <w:numId w:val="151"/>
        </w:numPr>
        <w:spacing w:before="0" w:beforeAutospacing="0" w:after="0" w:afterAutospacing="0"/>
        <w:rPr>
          <w:color w:val="000000"/>
        </w:rPr>
      </w:pPr>
      <w:r>
        <w:rPr>
          <w:color w:val="000000"/>
        </w:rPr>
        <w:t>Manić, Ž. (2024).</w:t>
      </w:r>
      <w:r>
        <w:rPr>
          <w:rStyle w:val="apple-converted-space"/>
          <w:rFonts w:eastAsiaTheme="minorEastAsia"/>
          <w:color w:val="000000"/>
        </w:rPr>
        <w:t> </w:t>
      </w:r>
      <w:r>
        <w:rPr>
          <w:rStyle w:val="Emphasis"/>
          <w:color w:val="000000"/>
        </w:rPr>
        <w:t>Eksperiment u sociološkim istraživanjima</w:t>
      </w:r>
      <w:r>
        <w:rPr>
          <w:color w:val="000000"/>
        </w:rPr>
        <w:t>. Filozofski fakultet – Institut za sociološka istraživanja.</w:t>
      </w:r>
    </w:p>
    <w:p w14:paraId="410D5536" w14:textId="77777777" w:rsidR="00EE08CF" w:rsidRDefault="00EE08CF" w:rsidP="00EE08CF">
      <w:pPr>
        <w:pStyle w:val="NormalWeb"/>
        <w:numPr>
          <w:ilvl w:val="0"/>
          <w:numId w:val="151"/>
        </w:numPr>
        <w:spacing w:before="0" w:beforeAutospacing="0" w:after="0" w:afterAutospacing="0"/>
        <w:rPr>
          <w:color w:val="000000"/>
        </w:rPr>
      </w:pPr>
      <w:r>
        <w:rPr>
          <w:color w:val="000000"/>
        </w:rPr>
        <w:t>Zvijer, N. (ur.) (2024).</w:t>
      </w:r>
      <w:r>
        <w:rPr>
          <w:rStyle w:val="apple-converted-space"/>
          <w:rFonts w:eastAsiaTheme="minorEastAsia"/>
          <w:color w:val="000000"/>
        </w:rPr>
        <w:t> </w:t>
      </w:r>
      <w:r>
        <w:rPr>
          <w:rStyle w:val="Emphasis"/>
          <w:color w:val="000000"/>
        </w:rPr>
        <w:t>Neizbežnost interkulturalnosti</w:t>
      </w:r>
      <w:r>
        <w:rPr>
          <w:color w:val="000000"/>
        </w:rPr>
        <w:t>. Filozofski fakultet – Institut za sociološka istraživanja.</w:t>
      </w:r>
    </w:p>
    <w:p w14:paraId="378ADED2" w14:textId="77777777" w:rsidR="00EE08CF" w:rsidRDefault="00EE08CF" w:rsidP="00EE08CF">
      <w:pPr>
        <w:pStyle w:val="NormalWeb"/>
        <w:numPr>
          <w:ilvl w:val="0"/>
          <w:numId w:val="151"/>
        </w:numPr>
        <w:spacing w:before="0" w:beforeAutospacing="0" w:after="0" w:afterAutospacing="0"/>
        <w:rPr>
          <w:color w:val="000000"/>
        </w:rPr>
      </w:pPr>
      <w:r>
        <w:rPr>
          <w:color w:val="000000"/>
        </w:rPr>
        <w:t>Janković, S. (2024).</w:t>
      </w:r>
      <w:r>
        <w:rPr>
          <w:rStyle w:val="apple-converted-space"/>
          <w:rFonts w:eastAsiaTheme="minorEastAsia"/>
          <w:color w:val="000000"/>
        </w:rPr>
        <w:t> </w:t>
      </w:r>
      <w:r>
        <w:rPr>
          <w:rStyle w:val="Emphasis"/>
          <w:color w:val="000000"/>
        </w:rPr>
        <w:t>Gradovi, antropocen, infrastrukture: O urbanoj ontologiji neizvesnosti</w:t>
      </w:r>
      <w:r>
        <w:rPr>
          <w:color w:val="000000"/>
        </w:rPr>
        <w:t>. Filozofski fakultet – Institut za sociološka istraživanja.</w:t>
      </w:r>
    </w:p>
    <w:p w14:paraId="6592EED6" w14:textId="77777777" w:rsidR="00EE08CF" w:rsidRDefault="00EE08CF" w:rsidP="00EE08CF">
      <w:pPr>
        <w:pStyle w:val="NormalWeb"/>
        <w:numPr>
          <w:ilvl w:val="0"/>
          <w:numId w:val="151"/>
        </w:numPr>
        <w:spacing w:before="0" w:beforeAutospacing="0" w:after="0" w:afterAutospacing="0"/>
        <w:rPr>
          <w:color w:val="000000"/>
        </w:rPr>
      </w:pPr>
      <w:r>
        <w:rPr>
          <w:color w:val="000000"/>
        </w:rPr>
        <w:t>Jarić, I. i Sjeničić, M. (2024).</w:t>
      </w:r>
      <w:r>
        <w:rPr>
          <w:rStyle w:val="apple-converted-space"/>
          <w:rFonts w:eastAsiaTheme="minorEastAsia"/>
          <w:color w:val="000000"/>
        </w:rPr>
        <w:t> </w:t>
      </w:r>
      <w:r>
        <w:rPr>
          <w:rStyle w:val="Emphasis"/>
          <w:color w:val="000000"/>
        </w:rPr>
        <w:t>Put ka ravnopravnosti</w:t>
      </w:r>
      <w:r>
        <w:rPr>
          <w:color w:val="000000"/>
        </w:rPr>
        <w:t>. Institut društvenih nauka i Ahondroplazija Srbija – Little People of Serbia.</w:t>
      </w:r>
    </w:p>
    <w:p w14:paraId="50E16BB2" w14:textId="77777777" w:rsidR="00EE08CF" w:rsidRDefault="00EE08CF" w:rsidP="00EE08CF">
      <w:pPr>
        <w:pStyle w:val="NormalWeb"/>
        <w:numPr>
          <w:ilvl w:val="0"/>
          <w:numId w:val="151"/>
        </w:numPr>
        <w:spacing w:before="0" w:beforeAutospacing="0" w:after="0" w:afterAutospacing="0"/>
        <w:rPr>
          <w:color w:val="000000"/>
        </w:rPr>
      </w:pPr>
      <w:r>
        <w:rPr>
          <w:color w:val="000000"/>
        </w:rPr>
        <w:t>Ljubičić, M. i Ignjatović, Đ. (ur.) (2024).</w:t>
      </w:r>
      <w:r>
        <w:rPr>
          <w:rStyle w:val="apple-converted-space"/>
          <w:rFonts w:eastAsiaTheme="minorEastAsia"/>
          <w:color w:val="000000"/>
        </w:rPr>
        <w:t> </w:t>
      </w:r>
      <w:r>
        <w:rPr>
          <w:rStyle w:val="Emphasis"/>
          <w:color w:val="000000"/>
        </w:rPr>
        <w:t>Sociologija zatvaranja</w:t>
      </w:r>
      <w:r>
        <w:rPr>
          <w:color w:val="000000"/>
        </w:rPr>
        <w:t>. Dosije studio.</w:t>
      </w:r>
    </w:p>
    <w:p w14:paraId="72ED7157" w14:textId="77777777" w:rsidR="00EE08CF" w:rsidRDefault="00EE08CF" w:rsidP="00EE08CF">
      <w:pPr>
        <w:pStyle w:val="NormalWeb"/>
        <w:numPr>
          <w:ilvl w:val="0"/>
          <w:numId w:val="151"/>
        </w:numPr>
        <w:spacing w:before="0" w:beforeAutospacing="0" w:after="0" w:afterAutospacing="0"/>
        <w:rPr>
          <w:color w:val="000000"/>
        </w:rPr>
      </w:pPr>
      <w:r>
        <w:rPr>
          <w:color w:val="000000"/>
        </w:rPr>
        <w:t>Vesković Anđelković, M. (2024).</w:t>
      </w:r>
      <w:r>
        <w:rPr>
          <w:rStyle w:val="apple-converted-space"/>
          <w:rFonts w:eastAsiaTheme="minorEastAsia"/>
          <w:color w:val="000000"/>
        </w:rPr>
        <w:t> </w:t>
      </w:r>
      <w:r>
        <w:rPr>
          <w:rStyle w:val="Emphasis"/>
          <w:color w:val="000000"/>
        </w:rPr>
        <w:t>Međugeneracijska solidarnost kao odgovor na savremene demografske izazove</w:t>
      </w:r>
      <w:r>
        <w:rPr>
          <w:color w:val="000000"/>
        </w:rPr>
        <w:t>. Filozofski fakultet – Institut za sociološka istraživanja.</w:t>
      </w:r>
    </w:p>
    <w:p w14:paraId="1A22031B" w14:textId="77777777" w:rsidR="00EE08CF" w:rsidRPr="00130258" w:rsidRDefault="00EE08CF" w:rsidP="00EE08CF">
      <w:pPr>
        <w:pStyle w:val="NormalWeb"/>
        <w:numPr>
          <w:ilvl w:val="0"/>
          <w:numId w:val="151"/>
        </w:numPr>
        <w:spacing w:before="0" w:beforeAutospacing="0" w:after="0" w:afterAutospacing="0"/>
        <w:rPr>
          <w:color w:val="000000"/>
        </w:rPr>
      </w:pPr>
      <w:r>
        <w:rPr>
          <w:color w:val="000000"/>
        </w:rPr>
        <w:t>Tomanović, S. i Stanojević, D. (2024).</w:t>
      </w:r>
      <w:r>
        <w:rPr>
          <w:rStyle w:val="apple-converted-space"/>
          <w:rFonts w:eastAsiaTheme="minorEastAsia"/>
          <w:color w:val="000000"/>
        </w:rPr>
        <w:t> </w:t>
      </w:r>
      <w:r>
        <w:rPr>
          <w:rStyle w:val="Emphasis"/>
          <w:color w:val="000000"/>
        </w:rPr>
        <w:t>Sociologija porodičnog života</w:t>
      </w:r>
      <w:r>
        <w:rPr>
          <w:color w:val="000000"/>
        </w:rPr>
        <w:t>. Filozofski fakultet – Institut za sociološka istraživanja.</w:t>
      </w:r>
    </w:p>
    <w:p w14:paraId="25DDD6E3" w14:textId="77777777" w:rsidR="00EE08CF" w:rsidRDefault="00EE08CF" w:rsidP="00EE08CF">
      <w:pPr>
        <w:pStyle w:val="NormalWeb"/>
        <w:numPr>
          <w:ilvl w:val="0"/>
          <w:numId w:val="151"/>
        </w:numPr>
        <w:spacing w:before="0" w:beforeAutospacing="0" w:after="0" w:afterAutospacing="0"/>
        <w:rPr>
          <w:color w:val="000000"/>
        </w:rPr>
      </w:pPr>
      <w:r>
        <w:rPr>
          <w:color w:val="000000"/>
        </w:rPr>
        <w:t>Bobić, M. (2023).</w:t>
      </w:r>
      <w:r>
        <w:rPr>
          <w:rStyle w:val="apple-converted-space"/>
          <w:rFonts w:eastAsiaTheme="minorEastAsia"/>
          <w:color w:val="000000"/>
        </w:rPr>
        <w:t> </w:t>
      </w:r>
      <w:r>
        <w:rPr>
          <w:rStyle w:val="Emphasis"/>
          <w:color w:val="000000"/>
        </w:rPr>
        <w:t>O starenju: Da li je demografija sudbina</w:t>
      </w:r>
      <w:r>
        <w:rPr>
          <w:color w:val="000000"/>
        </w:rPr>
        <w:t>. Filozofski fakultet; Službeni glasnik.</w:t>
      </w:r>
    </w:p>
    <w:p w14:paraId="4A897F28" w14:textId="77777777" w:rsidR="00EE08CF" w:rsidRPr="00130258" w:rsidRDefault="00EE08CF" w:rsidP="00EE08CF">
      <w:pPr>
        <w:pStyle w:val="NormalWeb"/>
        <w:numPr>
          <w:ilvl w:val="0"/>
          <w:numId w:val="151"/>
        </w:numPr>
        <w:spacing w:before="0" w:beforeAutospacing="0" w:after="0" w:afterAutospacing="0"/>
        <w:rPr>
          <w:color w:val="000000"/>
        </w:rPr>
      </w:pPr>
      <w:r>
        <w:rPr>
          <w:color w:val="000000"/>
        </w:rPr>
        <w:t>Petrović, M. (2023).</w:t>
      </w:r>
      <w:r>
        <w:rPr>
          <w:rStyle w:val="apple-converted-space"/>
          <w:rFonts w:eastAsiaTheme="minorEastAsia"/>
          <w:color w:val="000000"/>
        </w:rPr>
        <w:t> </w:t>
      </w:r>
      <w:r>
        <w:rPr>
          <w:rStyle w:val="Emphasis"/>
          <w:color w:val="000000"/>
        </w:rPr>
        <w:t>Prostorna sociologija – ruralna perspektiva</w:t>
      </w:r>
      <w:r>
        <w:rPr>
          <w:color w:val="000000"/>
        </w:rPr>
        <w:t>. Filozofski fakultet.</w:t>
      </w:r>
    </w:p>
    <w:p w14:paraId="17E00051" w14:textId="77777777" w:rsidR="00EE08CF" w:rsidRDefault="00EE08CF" w:rsidP="00EE08CF">
      <w:pPr>
        <w:pStyle w:val="NormalWeb"/>
        <w:numPr>
          <w:ilvl w:val="0"/>
          <w:numId w:val="151"/>
        </w:numPr>
        <w:spacing w:before="0" w:beforeAutospacing="0" w:after="0" w:afterAutospacing="0"/>
        <w:rPr>
          <w:color w:val="000000"/>
        </w:rPr>
      </w:pPr>
      <w:r>
        <w:rPr>
          <w:color w:val="000000"/>
        </w:rPr>
        <w:t>Vesković Anđelković, M., Bobić, M. i Janković, S. (2022).</w:t>
      </w:r>
      <w:r>
        <w:rPr>
          <w:rStyle w:val="apple-converted-space"/>
          <w:rFonts w:eastAsiaTheme="minorEastAsia"/>
          <w:color w:val="000000"/>
        </w:rPr>
        <w:t> </w:t>
      </w:r>
      <w:r>
        <w:rPr>
          <w:rStyle w:val="Emphasis"/>
          <w:color w:val="000000"/>
        </w:rPr>
        <w:t>Rizici i šanse savremenih migracija</w:t>
      </w:r>
      <w:r>
        <w:rPr>
          <w:color w:val="000000"/>
        </w:rPr>
        <w:t>. Filozofski fakultet.</w:t>
      </w:r>
    </w:p>
    <w:p w14:paraId="0778F4A7" w14:textId="77777777" w:rsidR="00EE08CF" w:rsidRDefault="00EE08CF" w:rsidP="00EE08CF">
      <w:pPr>
        <w:pStyle w:val="NormalWeb"/>
        <w:numPr>
          <w:ilvl w:val="0"/>
          <w:numId w:val="151"/>
        </w:numPr>
        <w:spacing w:before="0" w:beforeAutospacing="0" w:after="0" w:afterAutospacing="0"/>
        <w:rPr>
          <w:color w:val="000000"/>
        </w:rPr>
      </w:pPr>
      <w:r>
        <w:rPr>
          <w:color w:val="000000"/>
        </w:rPr>
        <w:t>Vukomanović, M. (2022).</w:t>
      </w:r>
      <w:r>
        <w:rPr>
          <w:rStyle w:val="apple-converted-space"/>
          <w:rFonts w:eastAsiaTheme="minorEastAsia"/>
          <w:color w:val="000000"/>
        </w:rPr>
        <w:t> </w:t>
      </w:r>
      <w:r>
        <w:rPr>
          <w:rStyle w:val="Emphasis"/>
          <w:color w:val="000000"/>
        </w:rPr>
        <w:t>Mapiranje svetog: Proučavanje religija u uporednoj perspektivi</w:t>
      </w:r>
      <w:r>
        <w:rPr>
          <w:color w:val="000000"/>
        </w:rPr>
        <w:t>. Čigoja štampa.</w:t>
      </w:r>
    </w:p>
    <w:p w14:paraId="464E5A3F" w14:textId="77777777" w:rsidR="00EE08CF" w:rsidRDefault="00EE08CF" w:rsidP="00EE08CF">
      <w:pPr>
        <w:pStyle w:val="NormalWeb"/>
        <w:numPr>
          <w:ilvl w:val="0"/>
          <w:numId w:val="151"/>
        </w:numPr>
        <w:spacing w:before="0" w:beforeAutospacing="0" w:after="0" w:afterAutospacing="0"/>
        <w:rPr>
          <w:color w:val="000000"/>
        </w:rPr>
      </w:pPr>
      <w:r>
        <w:rPr>
          <w:color w:val="000000"/>
        </w:rPr>
        <w:t>Spasić, I., Pešić, J. i Babović, M. (2022).</w:t>
      </w:r>
      <w:r>
        <w:rPr>
          <w:rStyle w:val="apple-converted-space"/>
          <w:rFonts w:eastAsiaTheme="minorEastAsia"/>
          <w:color w:val="000000"/>
        </w:rPr>
        <w:t> </w:t>
      </w:r>
      <w:r>
        <w:rPr>
          <w:rStyle w:val="Emphasis"/>
          <w:color w:val="000000"/>
        </w:rPr>
        <w:t>Sociology in Serbia: A Fragile Discipline</w:t>
      </w:r>
      <w:r>
        <w:rPr>
          <w:color w:val="000000"/>
        </w:rPr>
        <w:t>. Palgrave Macmillan / Springer Nature.</w:t>
      </w:r>
    </w:p>
    <w:p w14:paraId="46E909D7" w14:textId="77777777" w:rsidR="00EE08CF" w:rsidRDefault="00EE08CF" w:rsidP="00EE08CF">
      <w:pPr>
        <w:pStyle w:val="NormalWeb"/>
        <w:numPr>
          <w:ilvl w:val="0"/>
          <w:numId w:val="151"/>
        </w:numPr>
        <w:spacing w:before="0" w:beforeAutospacing="0" w:after="0" w:afterAutospacing="0"/>
        <w:rPr>
          <w:color w:val="000000"/>
        </w:rPr>
      </w:pPr>
      <w:r>
        <w:rPr>
          <w:color w:val="000000"/>
        </w:rPr>
        <w:t>Petrović, I. (2022).</w:t>
      </w:r>
      <w:r>
        <w:rPr>
          <w:rStyle w:val="apple-converted-space"/>
          <w:rFonts w:eastAsiaTheme="minorEastAsia"/>
          <w:color w:val="000000"/>
        </w:rPr>
        <w:t> </w:t>
      </w:r>
      <w:r>
        <w:rPr>
          <w:rStyle w:val="Emphasis"/>
          <w:color w:val="000000"/>
        </w:rPr>
        <w:t>Oporavljena preduzeća: Nastanak i održivost radničkog samoupravljanja u Argentini</w:t>
      </w:r>
      <w:r>
        <w:rPr>
          <w:color w:val="000000"/>
        </w:rPr>
        <w:t>. Filozofski fakultet – Institut za sociološka istraživanja.</w:t>
      </w:r>
    </w:p>
    <w:p w14:paraId="752B469B" w14:textId="77777777" w:rsidR="00EE08CF" w:rsidRDefault="00EE08CF" w:rsidP="00EE08CF">
      <w:pPr>
        <w:pStyle w:val="NormalWeb"/>
        <w:numPr>
          <w:ilvl w:val="0"/>
          <w:numId w:val="151"/>
        </w:numPr>
        <w:spacing w:before="0" w:beforeAutospacing="0" w:after="0" w:afterAutospacing="0"/>
        <w:rPr>
          <w:color w:val="000000"/>
        </w:rPr>
      </w:pPr>
      <w:r>
        <w:rPr>
          <w:color w:val="000000"/>
        </w:rPr>
        <w:t>Jarić, I. (2022).</w:t>
      </w:r>
      <w:r>
        <w:rPr>
          <w:rStyle w:val="apple-converted-space"/>
          <w:rFonts w:eastAsiaTheme="minorEastAsia"/>
          <w:color w:val="000000"/>
        </w:rPr>
        <w:t> </w:t>
      </w:r>
      <w:r>
        <w:rPr>
          <w:rStyle w:val="Emphasis"/>
          <w:color w:val="000000"/>
        </w:rPr>
        <w:t>Obrazovanje za saosećanje</w:t>
      </w:r>
      <w:r>
        <w:rPr>
          <w:color w:val="000000"/>
        </w:rPr>
        <w:t>. Naučno društvo za istoriju zdravstvene kulture.</w:t>
      </w:r>
    </w:p>
    <w:p w14:paraId="1840AFC8" w14:textId="77777777" w:rsidR="00EE08CF" w:rsidRDefault="00EE08CF" w:rsidP="00EE08CF">
      <w:pPr>
        <w:pStyle w:val="NormalWeb"/>
        <w:numPr>
          <w:ilvl w:val="0"/>
          <w:numId w:val="151"/>
        </w:numPr>
        <w:spacing w:before="0" w:beforeAutospacing="0" w:after="0" w:afterAutospacing="0"/>
        <w:rPr>
          <w:color w:val="000000"/>
        </w:rPr>
      </w:pPr>
      <w:r>
        <w:rPr>
          <w:color w:val="000000"/>
        </w:rPr>
        <w:t>Vukelić, J. (2022).</w:t>
      </w:r>
      <w:r>
        <w:rPr>
          <w:rStyle w:val="apple-converted-space"/>
          <w:rFonts w:eastAsiaTheme="minorEastAsia"/>
          <w:color w:val="000000"/>
        </w:rPr>
        <w:t> </w:t>
      </w:r>
      <w:r>
        <w:rPr>
          <w:rStyle w:val="Emphasis"/>
          <w:color w:val="000000"/>
        </w:rPr>
        <w:t>Sociologija okruženja: od teorije do prakse</w:t>
      </w:r>
      <w:r>
        <w:rPr>
          <w:color w:val="000000"/>
        </w:rPr>
        <w:t>. Filozofski fakultet – Institut za sociološka istraživanja.</w:t>
      </w:r>
    </w:p>
    <w:p w14:paraId="04A44EB9" w14:textId="77777777" w:rsidR="00EE08CF" w:rsidRDefault="00EE08CF" w:rsidP="00EE08CF">
      <w:pPr>
        <w:pStyle w:val="NormalWeb"/>
        <w:numPr>
          <w:ilvl w:val="0"/>
          <w:numId w:val="151"/>
        </w:numPr>
        <w:spacing w:before="0" w:beforeAutospacing="0" w:after="0" w:afterAutospacing="0"/>
        <w:rPr>
          <w:color w:val="000000"/>
        </w:rPr>
      </w:pPr>
      <w:r>
        <w:rPr>
          <w:color w:val="000000"/>
        </w:rPr>
        <w:t>Antonić, S. (2022).</w:t>
      </w:r>
      <w:r>
        <w:rPr>
          <w:rStyle w:val="apple-converted-space"/>
          <w:rFonts w:eastAsiaTheme="minorEastAsia"/>
          <w:color w:val="000000"/>
        </w:rPr>
        <w:t> </w:t>
      </w:r>
      <w:r>
        <w:rPr>
          <w:rStyle w:val="Emphasis"/>
          <w:color w:val="000000"/>
        </w:rPr>
        <w:t>Dosadna sociologija: o jednoj zamornoj temi kakva je klasa</w:t>
      </w:r>
      <w:r>
        <w:rPr>
          <w:color w:val="000000"/>
        </w:rPr>
        <w:t>. Filozofski fakultet – Institut za sociološka istraživanja.</w:t>
      </w:r>
    </w:p>
    <w:p w14:paraId="2E6CB220" w14:textId="77777777" w:rsidR="00EE08CF" w:rsidRPr="00130258" w:rsidRDefault="00EE08CF" w:rsidP="00EE08CF">
      <w:pPr>
        <w:pStyle w:val="NormalWeb"/>
        <w:numPr>
          <w:ilvl w:val="0"/>
          <w:numId w:val="151"/>
        </w:numPr>
        <w:spacing w:before="0" w:beforeAutospacing="0" w:after="0" w:afterAutospacing="0"/>
        <w:rPr>
          <w:color w:val="000000"/>
        </w:rPr>
      </w:pPr>
      <w:r>
        <w:rPr>
          <w:color w:val="000000"/>
        </w:rPr>
        <w:t>Manić, Ž. i Mirkov, A. (ur.) (2022).</w:t>
      </w:r>
      <w:r>
        <w:rPr>
          <w:rStyle w:val="apple-converted-space"/>
          <w:rFonts w:eastAsiaTheme="minorEastAsia"/>
          <w:color w:val="000000"/>
        </w:rPr>
        <w:t> </w:t>
      </w:r>
      <w:r>
        <w:rPr>
          <w:rStyle w:val="Emphasis"/>
          <w:color w:val="000000"/>
        </w:rPr>
        <w:t>Sociološko nasleđe Vojina Milića – 100 godina od rođenja</w:t>
      </w:r>
      <w:r>
        <w:rPr>
          <w:color w:val="000000"/>
        </w:rPr>
        <w:t>. Filozofski fakultet – Institut za sociološka istraživanja.</w:t>
      </w:r>
    </w:p>
    <w:p w14:paraId="1AFA41D4" w14:textId="77777777" w:rsidR="00EE08CF" w:rsidRDefault="00EE08CF" w:rsidP="00EE08CF">
      <w:pPr>
        <w:pStyle w:val="NormalWeb"/>
        <w:numPr>
          <w:ilvl w:val="0"/>
          <w:numId w:val="151"/>
        </w:numPr>
        <w:spacing w:before="0" w:beforeAutospacing="0" w:after="0" w:afterAutospacing="0"/>
        <w:rPr>
          <w:color w:val="000000"/>
        </w:rPr>
      </w:pPr>
      <w:r>
        <w:rPr>
          <w:color w:val="000000"/>
        </w:rPr>
        <w:t>Bakić, J. (ur.) (2021).</w:t>
      </w:r>
      <w:r>
        <w:rPr>
          <w:rStyle w:val="apple-converted-space"/>
          <w:rFonts w:eastAsiaTheme="minorEastAsia"/>
          <w:color w:val="000000"/>
        </w:rPr>
        <w:t> </w:t>
      </w:r>
      <w:r>
        <w:rPr>
          <w:rStyle w:val="Emphasis"/>
          <w:color w:val="000000"/>
        </w:rPr>
        <w:t>Istraživanja nacionalizma u Srbiji početkom 21. veka: Radovi mlađe generacije sociologa</w:t>
      </w:r>
      <w:r>
        <w:rPr>
          <w:color w:val="000000"/>
        </w:rPr>
        <w:t>. Filozofski fakultet – Institut za sociološka istraživanja.</w:t>
      </w:r>
    </w:p>
    <w:p w14:paraId="0DBC3171" w14:textId="77777777" w:rsidR="00EE08CF" w:rsidRPr="00B879BB" w:rsidRDefault="00EE08CF" w:rsidP="00EE08CF">
      <w:pPr>
        <w:jc w:val="both"/>
        <w:rPr>
          <w:rFonts w:ascii="Times New Roman" w:hAnsi="Times New Roman" w:cs="Times New Roman"/>
          <w:lang w:val="sr-Latn-RS"/>
        </w:rPr>
      </w:pPr>
    </w:p>
    <w:p w14:paraId="5437931F"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6202CB7D" w14:textId="28487C74" w:rsidR="00F775FF" w:rsidRPr="00F775FF" w:rsidRDefault="00520509" w:rsidP="00F775FF">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2" w:name="Prilog_9_2a"/>
      <w:r w:rsidRPr="00B95838">
        <w:rPr>
          <w:rFonts w:ascii="Times New Roman" w:eastAsia="Times New Roman" w:hAnsi="Times New Roman" w:cs="Times New Roman"/>
          <w:b/>
          <w:bCs/>
          <w:kern w:val="0"/>
          <w:sz w:val="22"/>
          <w:szCs w:val="22"/>
          <w:lang w:val="sr-Cyrl-RS" w:eastAsia="en-GB"/>
          <w14:ligatures w14:val="none"/>
        </w:rPr>
        <w:lastRenderedPageBreak/>
        <w:t>Прилог 9.2.а.</w:t>
      </w:r>
      <w:r w:rsidRPr="00B95838">
        <w:rPr>
          <w:rFonts w:ascii="Times New Roman" w:eastAsia="Times New Roman" w:hAnsi="Times New Roman" w:cs="Times New Roman"/>
          <w:kern w:val="0"/>
          <w:sz w:val="22"/>
          <w:szCs w:val="22"/>
          <w:lang w:val="sr-Cyrl-RS" w:eastAsia="en-GB"/>
          <w14:ligatures w14:val="none"/>
        </w:rPr>
        <w:t xml:space="preserve"> Списак објављених монографија, уџбеника и других публикација у издању Филозофског факултета</w:t>
      </w:r>
      <w:bookmarkEnd w:id="62"/>
    </w:p>
    <w:p w14:paraId="20455A65"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1.</w:t>
      </w:r>
      <w:r w:rsidRPr="0059631D">
        <w:rPr>
          <w:rFonts w:ascii="Times New Roman" w:hAnsi="Times New Roman" w:cs="Times New Roman"/>
          <w:lang w:val="sr-Latn-RS"/>
        </w:rPr>
        <w:tab/>
        <w:t>Manić, Ž. (2024). Eksperiment u sociološkim istraživanjima. Filozofski fakultet – Institut za sociološka istraživanja.</w:t>
      </w:r>
    </w:p>
    <w:p w14:paraId="1FA9A252"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2.</w:t>
      </w:r>
      <w:r w:rsidRPr="0059631D">
        <w:rPr>
          <w:rFonts w:ascii="Times New Roman" w:hAnsi="Times New Roman" w:cs="Times New Roman"/>
          <w:lang w:val="sr-Latn-RS"/>
        </w:rPr>
        <w:tab/>
      </w:r>
      <w:proofErr w:type="spellStart"/>
      <w:r w:rsidRPr="0059631D">
        <w:rPr>
          <w:rFonts w:ascii="Times New Roman" w:hAnsi="Times New Roman" w:cs="Times New Roman"/>
          <w:lang w:val="sr-Latn-RS"/>
        </w:rPr>
        <w:t>Zvijer</w:t>
      </w:r>
      <w:proofErr w:type="spellEnd"/>
      <w:r w:rsidRPr="0059631D">
        <w:rPr>
          <w:rFonts w:ascii="Times New Roman" w:hAnsi="Times New Roman" w:cs="Times New Roman"/>
          <w:lang w:val="sr-Latn-RS"/>
        </w:rPr>
        <w:t>, N. (ur.) (2024). Neizbežnost interkulturalnosti. Filozofski fakultet – Institut za sociološka istraživanja.</w:t>
      </w:r>
    </w:p>
    <w:p w14:paraId="49C4DE28"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3.</w:t>
      </w:r>
      <w:r w:rsidRPr="0059631D">
        <w:rPr>
          <w:rFonts w:ascii="Times New Roman" w:hAnsi="Times New Roman" w:cs="Times New Roman"/>
          <w:lang w:val="sr-Latn-RS"/>
        </w:rPr>
        <w:tab/>
        <w:t xml:space="preserve">Janković, S. (2024). Gradovi, </w:t>
      </w:r>
      <w:proofErr w:type="spellStart"/>
      <w:r w:rsidRPr="0059631D">
        <w:rPr>
          <w:rFonts w:ascii="Times New Roman" w:hAnsi="Times New Roman" w:cs="Times New Roman"/>
          <w:lang w:val="sr-Latn-RS"/>
        </w:rPr>
        <w:t>antropocen</w:t>
      </w:r>
      <w:proofErr w:type="spellEnd"/>
      <w:r w:rsidRPr="0059631D">
        <w:rPr>
          <w:rFonts w:ascii="Times New Roman" w:hAnsi="Times New Roman" w:cs="Times New Roman"/>
          <w:lang w:val="sr-Latn-RS"/>
        </w:rPr>
        <w:t>, infrastrukture: O urbanoj ontologiji neizvesnosti. Filozofski fakultet – Institut za sociološka istraživanja.</w:t>
      </w:r>
    </w:p>
    <w:p w14:paraId="208B917B"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4.</w:t>
      </w:r>
      <w:r w:rsidRPr="0059631D">
        <w:rPr>
          <w:rFonts w:ascii="Times New Roman" w:hAnsi="Times New Roman" w:cs="Times New Roman"/>
          <w:lang w:val="sr-Latn-RS"/>
        </w:rPr>
        <w:tab/>
        <w:t>Vesković Anđelković, M. (2024). Međugeneracijska solidarnost kao odgovor na savremene demografske izazove. Filozofski fakultet – Institut za sociološka istraživanja.</w:t>
      </w:r>
    </w:p>
    <w:p w14:paraId="2558D335"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5.</w:t>
      </w:r>
      <w:r w:rsidRPr="0059631D">
        <w:rPr>
          <w:rFonts w:ascii="Times New Roman" w:hAnsi="Times New Roman" w:cs="Times New Roman"/>
          <w:lang w:val="sr-Latn-RS"/>
        </w:rPr>
        <w:tab/>
        <w:t>Tomanović, S. i Stanojević, D. (2024). Sociologija porodičnog života. Filozofski fakultet – Institut za sociološka istraživanja.</w:t>
      </w:r>
    </w:p>
    <w:p w14:paraId="5BAB6295"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6.</w:t>
      </w:r>
      <w:r w:rsidRPr="0059631D">
        <w:rPr>
          <w:rFonts w:ascii="Times New Roman" w:hAnsi="Times New Roman" w:cs="Times New Roman"/>
          <w:lang w:val="sr-Latn-RS"/>
        </w:rPr>
        <w:tab/>
        <w:t>Bobić, M. (2023). O starenju: Da li je demografija sudbina. Filozofski fakultet; Službeni glasnik.</w:t>
      </w:r>
    </w:p>
    <w:p w14:paraId="58F1CF29"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7.</w:t>
      </w:r>
      <w:r w:rsidRPr="0059631D">
        <w:rPr>
          <w:rFonts w:ascii="Times New Roman" w:hAnsi="Times New Roman" w:cs="Times New Roman"/>
          <w:lang w:val="sr-Latn-RS"/>
        </w:rPr>
        <w:tab/>
        <w:t>Petrović, M. (2023). Prostorna sociologija – ruralna perspektiva. Filozofski fakultet.</w:t>
      </w:r>
    </w:p>
    <w:p w14:paraId="4FA53A5A"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8.</w:t>
      </w:r>
      <w:r w:rsidRPr="0059631D">
        <w:rPr>
          <w:rFonts w:ascii="Times New Roman" w:hAnsi="Times New Roman" w:cs="Times New Roman"/>
          <w:lang w:val="sr-Latn-RS"/>
        </w:rPr>
        <w:tab/>
        <w:t>Vesković Anđelković, M., Bobić, M. i Janković, S. (2022). Rizici i šanse savremenih migracija. Filozofski fakultet.</w:t>
      </w:r>
    </w:p>
    <w:p w14:paraId="10BC5C19"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9.</w:t>
      </w:r>
      <w:r w:rsidRPr="0059631D">
        <w:rPr>
          <w:rFonts w:ascii="Times New Roman" w:hAnsi="Times New Roman" w:cs="Times New Roman"/>
          <w:lang w:val="sr-Latn-RS"/>
        </w:rPr>
        <w:tab/>
        <w:t>Petrović, I. (2022). Oporavljena preduzeća: Nastanak i održivost radničkog samoupravljanja u Argentini. Filozofski fakultet – Institut za sociološka istraživanja.</w:t>
      </w:r>
    </w:p>
    <w:p w14:paraId="2525F6E9"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10.</w:t>
      </w:r>
      <w:r w:rsidRPr="0059631D">
        <w:rPr>
          <w:rFonts w:ascii="Times New Roman" w:hAnsi="Times New Roman" w:cs="Times New Roman"/>
          <w:lang w:val="sr-Latn-RS"/>
        </w:rPr>
        <w:tab/>
        <w:t>Vukelić, J. (2022). Sociologija okruženja: od teorije do prakse. Filozofski fakultet – Institut za sociološka istraživanja.</w:t>
      </w:r>
    </w:p>
    <w:p w14:paraId="3C7E1B97"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11.</w:t>
      </w:r>
      <w:r w:rsidRPr="0059631D">
        <w:rPr>
          <w:rFonts w:ascii="Times New Roman" w:hAnsi="Times New Roman" w:cs="Times New Roman"/>
          <w:lang w:val="sr-Latn-RS"/>
        </w:rPr>
        <w:tab/>
        <w:t>Antonić, S. (2022). Dosadna sociologija: o jednoj zamornoj temi kakva je klasa. Filozofski fakultet – Institut za sociološka istraživanja.</w:t>
      </w:r>
    </w:p>
    <w:p w14:paraId="4CF54C9E" w14:textId="77777777" w:rsidR="00F775FF" w:rsidRPr="0059631D"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12.</w:t>
      </w:r>
      <w:r w:rsidRPr="0059631D">
        <w:rPr>
          <w:rFonts w:ascii="Times New Roman" w:hAnsi="Times New Roman" w:cs="Times New Roman"/>
          <w:lang w:val="sr-Latn-RS"/>
        </w:rPr>
        <w:tab/>
        <w:t xml:space="preserve">Manić, Ž. i </w:t>
      </w:r>
      <w:proofErr w:type="spellStart"/>
      <w:r w:rsidRPr="0059631D">
        <w:rPr>
          <w:rFonts w:ascii="Times New Roman" w:hAnsi="Times New Roman" w:cs="Times New Roman"/>
          <w:lang w:val="sr-Latn-RS"/>
        </w:rPr>
        <w:t>Mirkov</w:t>
      </w:r>
      <w:proofErr w:type="spellEnd"/>
      <w:r w:rsidRPr="0059631D">
        <w:rPr>
          <w:rFonts w:ascii="Times New Roman" w:hAnsi="Times New Roman" w:cs="Times New Roman"/>
          <w:lang w:val="sr-Latn-RS"/>
        </w:rPr>
        <w:t>, A. (ur.) (2022). Sociološko nasleđe Vojina Milića – 100 godina od rođenja. Filozofski fakultet – Institut za sociološka istraživanja.</w:t>
      </w:r>
    </w:p>
    <w:p w14:paraId="79891E4A" w14:textId="77777777" w:rsidR="00F775FF" w:rsidRPr="00EA1E28" w:rsidRDefault="00F775FF" w:rsidP="00F775FF">
      <w:pPr>
        <w:jc w:val="both"/>
        <w:rPr>
          <w:rFonts w:ascii="Times New Roman" w:hAnsi="Times New Roman" w:cs="Times New Roman"/>
          <w:lang w:val="sr-Latn-RS"/>
        </w:rPr>
      </w:pPr>
      <w:r w:rsidRPr="0059631D">
        <w:rPr>
          <w:rFonts w:ascii="Times New Roman" w:hAnsi="Times New Roman" w:cs="Times New Roman"/>
          <w:lang w:val="sr-Latn-RS"/>
        </w:rPr>
        <w:t>13.</w:t>
      </w:r>
      <w:r w:rsidRPr="0059631D">
        <w:rPr>
          <w:rFonts w:ascii="Times New Roman" w:hAnsi="Times New Roman" w:cs="Times New Roman"/>
          <w:lang w:val="sr-Latn-RS"/>
        </w:rPr>
        <w:tab/>
        <w:t>Bakić, J. (ur.) (2021). Istraživanja nacionalizma u Srbiji početkom 21. veka: Radovi mlađe generacije sociologa. Filozofski fakultet – Institut za sociološka istraživanja.</w:t>
      </w:r>
    </w:p>
    <w:p w14:paraId="11F8D47F"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11FCD006"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3" w:name="Prilog_9_3"/>
      <w:r w:rsidRPr="00B95838">
        <w:rPr>
          <w:rFonts w:ascii="Times New Roman" w:eastAsia="Times New Roman" w:hAnsi="Times New Roman" w:cs="Times New Roman"/>
          <w:b/>
          <w:bCs/>
          <w:kern w:val="0"/>
          <w:sz w:val="22"/>
          <w:szCs w:val="22"/>
          <w:lang w:val="sr-Cyrl-RS" w:eastAsia="en-GB"/>
          <w14:ligatures w14:val="none"/>
        </w:rPr>
        <w:t>Прилог 9.3.</w:t>
      </w:r>
      <w:r w:rsidRPr="00B95838">
        <w:rPr>
          <w:rFonts w:ascii="Times New Roman" w:eastAsia="Times New Roman" w:hAnsi="Times New Roman" w:cs="Times New Roman"/>
          <w:kern w:val="0"/>
          <w:sz w:val="22"/>
          <w:szCs w:val="22"/>
          <w:lang w:val="sr-Cyrl-RS" w:eastAsia="en-GB"/>
          <w14:ligatures w14:val="none"/>
        </w:rPr>
        <w:t xml:space="preserve"> Однос броја уџбеника и монографија (заједно) чији су аутори наставници запослени на установи са бројем наставника на установи</w:t>
      </w:r>
    </w:p>
    <w:bookmarkEnd w:id="63"/>
    <w:p w14:paraId="3009C922" w14:textId="77777777" w:rsidR="00F311D7" w:rsidRDefault="00F311D7" w:rsidP="00F311D7">
      <w:pPr>
        <w:rPr>
          <w:rFonts w:ascii="Times New Roman" w:hAnsi="Times New Roman" w:cs="Times New Roman"/>
          <w:lang w:val="sr-Cyrl-RS"/>
        </w:rPr>
      </w:pPr>
    </w:p>
    <w:tbl>
      <w:tblPr>
        <w:tblStyle w:val="TableGrid"/>
        <w:tblW w:w="9452" w:type="dxa"/>
        <w:tblLook w:val="04A0" w:firstRow="1" w:lastRow="0" w:firstColumn="1" w:lastColumn="0" w:noHBand="0" w:noVBand="1"/>
      </w:tblPr>
      <w:tblGrid>
        <w:gridCol w:w="3150"/>
        <w:gridCol w:w="3151"/>
        <w:gridCol w:w="3151"/>
      </w:tblGrid>
      <w:tr w:rsidR="00F311D7" w14:paraId="7AC52598" w14:textId="77777777" w:rsidTr="00435E83">
        <w:trPr>
          <w:trHeight w:val="667"/>
        </w:trPr>
        <w:tc>
          <w:tcPr>
            <w:tcW w:w="3150" w:type="dxa"/>
          </w:tcPr>
          <w:p w14:paraId="0275E80F" w14:textId="77777777" w:rsidR="00F311D7" w:rsidRDefault="00F311D7" w:rsidP="00435E83">
            <w:pPr>
              <w:rPr>
                <w:rFonts w:ascii="Times New Roman" w:hAnsi="Times New Roman" w:cs="Times New Roman"/>
                <w:lang w:val="sr-Cyrl-RS"/>
              </w:rPr>
            </w:pPr>
            <w:r>
              <w:rPr>
                <w:rFonts w:ascii="Times New Roman" w:hAnsi="Times New Roman" w:cs="Times New Roman"/>
                <w:lang w:val="sr-Cyrl-RS"/>
              </w:rPr>
              <w:t xml:space="preserve">Број наставника на програму </w:t>
            </w:r>
          </w:p>
        </w:tc>
        <w:tc>
          <w:tcPr>
            <w:tcW w:w="3151" w:type="dxa"/>
          </w:tcPr>
          <w:p w14:paraId="00543E9A" w14:textId="77777777" w:rsidR="00F311D7" w:rsidRDefault="00F311D7" w:rsidP="00435E83">
            <w:pPr>
              <w:rPr>
                <w:rFonts w:ascii="Times New Roman" w:hAnsi="Times New Roman" w:cs="Times New Roman"/>
                <w:lang w:val="sr-Cyrl-RS"/>
              </w:rPr>
            </w:pPr>
            <w:r>
              <w:rPr>
                <w:rFonts w:ascii="Times New Roman" w:hAnsi="Times New Roman" w:cs="Times New Roman"/>
                <w:lang w:val="sr-Cyrl-RS"/>
              </w:rPr>
              <w:t>Укупан број монографија и уџбеника</w:t>
            </w:r>
          </w:p>
        </w:tc>
        <w:tc>
          <w:tcPr>
            <w:tcW w:w="3151" w:type="dxa"/>
          </w:tcPr>
          <w:p w14:paraId="3AF2416F" w14:textId="77777777" w:rsidR="00F311D7" w:rsidRDefault="00F311D7" w:rsidP="00435E83">
            <w:pPr>
              <w:rPr>
                <w:rFonts w:ascii="Times New Roman" w:hAnsi="Times New Roman" w:cs="Times New Roman"/>
                <w:lang w:val="sr-Cyrl-RS"/>
              </w:rPr>
            </w:pPr>
            <w:r>
              <w:rPr>
                <w:rFonts w:ascii="Times New Roman" w:hAnsi="Times New Roman" w:cs="Times New Roman"/>
                <w:lang w:val="sr-Cyrl-RS"/>
              </w:rPr>
              <w:t>Однос броја монографија и броја наставника</w:t>
            </w:r>
          </w:p>
        </w:tc>
      </w:tr>
      <w:tr w:rsidR="00F311D7" w14:paraId="28E24D30" w14:textId="77777777" w:rsidTr="00435E83">
        <w:trPr>
          <w:trHeight w:val="667"/>
        </w:trPr>
        <w:tc>
          <w:tcPr>
            <w:tcW w:w="3150" w:type="dxa"/>
          </w:tcPr>
          <w:p w14:paraId="784025D6" w14:textId="77777777" w:rsidR="00F311D7" w:rsidRPr="00372051" w:rsidRDefault="00F311D7" w:rsidP="00435E83">
            <w:pPr>
              <w:rPr>
                <w:rFonts w:ascii="Times New Roman" w:hAnsi="Times New Roman" w:cs="Times New Roman"/>
                <w:lang w:val="sr-Latn-RS"/>
              </w:rPr>
            </w:pPr>
            <w:r>
              <w:rPr>
                <w:rFonts w:ascii="Times New Roman" w:hAnsi="Times New Roman" w:cs="Times New Roman"/>
                <w:lang w:val="sr-Cyrl-RS"/>
              </w:rPr>
              <w:t>2</w:t>
            </w:r>
            <w:r>
              <w:rPr>
                <w:rFonts w:ascii="Times New Roman" w:hAnsi="Times New Roman" w:cs="Times New Roman"/>
                <w:lang w:val="sr-Latn-RS"/>
              </w:rPr>
              <w:t>8</w:t>
            </w:r>
          </w:p>
        </w:tc>
        <w:tc>
          <w:tcPr>
            <w:tcW w:w="3151" w:type="dxa"/>
          </w:tcPr>
          <w:p w14:paraId="4FF8790E" w14:textId="77777777" w:rsidR="00F311D7" w:rsidRPr="00ED07B9" w:rsidRDefault="00F311D7" w:rsidP="00435E83">
            <w:pPr>
              <w:rPr>
                <w:rFonts w:ascii="Times New Roman" w:hAnsi="Times New Roman" w:cs="Times New Roman"/>
                <w:lang w:val="sr-Latn-RS"/>
              </w:rPr>
            </w:pPr>
            <w:r>
              <w:rPr>
                <w:rFonts w:ascii="Times New Roman" w:hAnsi="Times New Roman" w:cs="Times New Roman"/>
                <w:lang w:val="sr-Latn-RS"/>
              </w:rPr>
              <w:t>18</w:t>
            </w:r>
          </w:p>
        </w:tc>
        <w:tc>
          <w:tcPr>
            <w:tcW w:w="3151" w:type="dxa"/>
          </w:tcPr>
          <w:p w14:paraId="0A48E0BC" w14:textId="77777777" w:rsidR="00F311D7" w:rsidRPr="00791FDE" w:rsidRDefault="00F311D7" w:rsidP="00435E83">
            <w:pPr>
              <w:rPr>
                <w:rFonts w:ascii="Times New Roman" w:hAnsi="Times New Roman" w:cs="Times New Roman"/>
                <w:lang w:val="sr-Latn-RS"/>
              </w:rPr>
            </w:pPr>
            <w:r>
              <w:rPr>
                <w:rFonts w:ascii="Times New Roman" w:hAnsi="Times New Roman" w:cs="Times New Roman"/>
                <w:lang w:val="sr-Latn-RS"/>
              </w:rPr>
              <w:t>0,64</w:t>
            </w:r>
          </w:p>
        </w:tc>
      </w:tr>
    </w:tbl>
    <w:p w14:paraId="643A4B5B"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2B69DBAB"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4" w:name="Prilog_9_4"/>
      <w:r w:rsidRPr="00B95838">
        <w:rPr>
          <w:rFonts w:ascii="Times New Roman" w:eastAsia="Times New Roman" w:hAnsi="Times New Roman" w:cs="Times New Roman"/>
          <w:b/>
          <w:bCs/>
          <w:kern w:val="0"/>
          <w:sz w:val="22"/>
          <w:szCs w:val="22"/>
          <w:lang w:val="sr-Cyrl-RS" w:eastAsia="en-GB"/>
          <w14:ligatures w14:val="none"/>
        </w:rPr>
        <w:t>Прилог 9.4.</w:t>
      </w:r>
      <w:r w:rsidRPr="00B95838">
        <w:rPr>
          <w:rFonts w:ascii="Times New Roman" w:eastAsia="Times New Roman" w:hAnsi="Times New Roman" w:cs="Times New Roman"/>
          <w:kern w:val="0"/>
          <w:sz w:val="22"/>
          <w:szCs w:val="22"/>
          <w:lang w:val="sr-Cyrl-RS" w:eastAsia="en-GB"/>
          <w14:ligatures w14:val="none"/>
        </w:rPr>
        <w:t xml:space="preserve"> Правилник о раду Библиотека Филозофског факултета бр. 773/1-IX/1 од дана 28.06.2012. године</w:t>
      </w:r>
    </w:p>
    <w:tbl>
      <w:tblPr>
        <w:tblStyle w:val="TableGrid3"/>
        <w:tblW w:w="0" w:type="auto"/>
        <w:tblLook w:val="01E0" w:firstRow="1" w:lastRow="1" w:firstColumn="1" w:lastColumn="1" w:noHBand="0" w:noVBand="0"/>
      </w:tblPr>
      <w:tblGrid>
        <w:gridCol w:w="4043"/>
        <w:gridCol w:w="4587"/>
      </w:tblGrid>
      <w:tr w:rsidR="00520509" w:rsidRPr="00B95838" w14:paraId="12AD8333" w14:textId="77777777" w:rsidTr="00030F25">
        <w:tc>
          <w:tcPr>
            <w:tcW w:w="4068" w:type="dxa"/>
          </w:tcPr>
          <w:bookmarkEnd w:id="64"/>
          <w:p w14:paraId="171D0165" w14:textId="77777777" w:rsidR="00520509" w:rsidRPr="00B95838" w:rsidRDefault="00520509" w:rsidP="00030F25">
            <w:pPr>
              <w:jc w:val="center"/>
              <w:rPr>
                <w:rFonts w:ascii="Times New Roman" w:hAnsi="Times New Roman" w:cs="Times New Roman"/>
                <w:b/>
                <w:sz w:val="26"/>
                <w:szCs w:val="26"/>
                <w:lang w:val="sr-Cyrl-RS"/>
              </w:rPr>
            </w:pPr>
            <w:r w:rsidRPr="00B95838">
              <w:rPr>
                <w:rFonts w:ascii="Times New Roman" w:hAnsi="Times New Roman" w:cs="Times New Roman"/>
                <w:sz w:val="26"/>
                <w:szCs w:val="26"/>
                <w:lang w:val="sr-Cyrl-RS"/>
              </w:rPr>
              <w:lastRenderedPageBreak/>
              <w:t>УНИВЕРЗИТЕТ У БЕОГРАДУ</w:t>
            </w:r>
          </w:p>
          <w:p w14:paraId="4ECB441A" w14:textId="77777777" w:rsidR="00520509" w:rsidRPr="00B95838" w:rsidRDefault="00520509" w:rsidP="00030F25">
            <w:pPr>
              <w:jc w:val="center"/>
              <w:rPr>
                <w:rFonts w:ascii="Times New Roman" w:hAnsi="Times New Roman" w:cs="Times New Roman"/>
                <w:b/>
                <w:sz w:val="26"/>
                <w:szCs w:val="26"/>
                <w:lang w:val="sr-Cyrl-RS"/>
              </w:rPr>
            </w:pPr>
            <w:r w:rsidRPr="00B95838">
              <w:rPr>
                <w:rFonts w:ascii="Times New Roman" w:hAnsi="Times New Roman" w:cs="Times New Roman"/>
                <w:b/>
                <w:sz w:val="26"/>
                <w:szCs w:val="26"/>
                <w:lang w:val="sr-Cyrl-RS"/>
              </w:rPr>
              <w:t>ФИЛОЗОФСКИ ФАКУЛТЕТ</w:t>
            </w:r>
          </w:p>
          <w:p w14:paraId="67006D10" w14:textId="77777777" w:rsidR="00520509" w:rsidRPr="00B95838" w:rsidRDefault="00520509" w:rsidP="00030F25">
            <w:pPr>
              <w:jc w:val="center"/>
              <w:rPr>
                <w:rFonts w:ascii="Times New Roman" w:hAnsi="Times New Roman" w:cs="Times New Roman"/>
                <w:color w:val="000000"/>
                <w:sz w:val="26"/>
                <w:szCs w:val="26"/>
                <w:lang w:val="sr-Cyrl-RS"/>
              </w:rPr>
            </w:pPr>
            <w:r w:rsidRPr="00B95838">
              <w:rPr>
                <w:rFonts w:ascii="Times New Roman" w:hAnsi="Times New Roman" w:cs="Times New Roman"/>
                <w:color w:val="000000"/>
                <w:sz w:val="26"/>
                <w:szCs w:val="26"/>
                <w:lang w:val="sr-Cyrl-RS"/>
              </w:rPr>
              <w:t>05/4-02 бр. 773/1-IX/1</w:t>
            </w:r>
          </w:p>
          <w:p w14:paraId="1664F3EE" w14:textId="77777777" w:rsidR="00520509" w:rsidRPr="00B95838" w:rsidRDefault="00520509" w:rsidP="00030F25">
            <w:pPr>
              <w:jc w:val="center"/>
              <w:rPr>
                <w:rFonts w:ascii="Times New Roman" w:hAnsi="Times New Roman" w:cs="Times New Roman"/>
                <w:sz w:val="26"/>
                <w:szCs w:val="26"/>
                <w:lang w:val="sr-Cyrl-RS"/>
              </w:rPr>
            </w:pPr>
            <w:r w:rsidRPr="00B95838">
              <w:rPr>
                <w:rFonts w:ascii="Times New Roman" w:hAnsi="Times New Roman" w:cs="Times New Roman"/>
                <w:color w:val="000000"/>
                <w:sz w:val="26"/>
                <w:szCs w:val="26"/>
                <w:lang w:val="sr-Cyrl-RS"/>
              </w:rPr>
              <w:t>28.06.2012. године</w:t>
            </w:r>
          </w:p>
        </w:tc>
        <w:tc>
          <w:tcPr>
            <w:tcW w:w="4644" w:type="dxa"/>
          </w:tcPr>
          <w:p w14:paraId="39EEA144" w14:textId="77777777" w:rsidR="00520509" w:rsidRPr="00B95838" w:rsidRDefault="00520509" w:rsidP="00030F25">
            <w:pPr>
              <w:jc w:val="right"/>
              <w:rPr>
                <w:rFonts w:ascii="Times New Roman" w:hAnsi="Times New Roman" w:cs="Times New Roman"/>
                <w:sz w:val="26"/>
                <w:szCs w:val="26"/>
                <w:lang w:val="sr-Cyrl-RS"/>
              </w:rPr>
            </w:pPr>
          </w:p>
        </w:tc>
      </w:tr>
    </w:tbl>
    <w:p w14:paraId="258EF8AC"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14:ligatures w14:val="none"/>
        </w:rPr>
      </w:pPr>
    </w:p>
    <w:p w14:paraId="78E69A59"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41BC4D8E"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ab/>
        <w:t>На основу члана 55. став 1. Закона о високом образовању (''Сл. гласник РС'' број 76/05, 100/07, 97/08 и 44/10), члана 257.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28.06.2012. године, донело је</w:t>
      </w:r>
    </w:p>
    <w:p w14:paraId="6FF818EC"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1BE11BDC" w14:textId="77777777" w:rsidR="00520509" w:rsidRPr="00B95838" w:rsidRDefault="00520509" w:rsidP="00520509">
      <w:pPr>
        <w:spacing w:after="200" w:line="276" w:lineRule="auto"/>
        <w:jc w:val="center"/>
        <w:outlineLvl w:val="0"/>
        <w:rPr>
          <w:rFonts w:ascii="Times New Roman" w:eastAsia="Times New Roman" w:hAnsi="Times New Roman" w:cs="Times New Roman"/>
          <w:b/>
          <w:kern w:val="0"/>
          <w:sz w:val="26"/>
          <w:szCs w:val="26"/>
          <w:lang w:val="sr-Cyrl-RS" w:eastAsia="en-GB"/>
          <w14:ligatures w14:val="none"/>
        </w:rPr>
      </w:pPr>
      <w:r w:rsidRPr="00B95838">
        <w:rPr>
          <w:rFonts w:ascii="Times New Roman" w:eastAsia="Times New Roman" w:hAnsi="Times New Roman" w:cs="Times New Roman"/>
          <w:b/>
          <w:kern w:val="0"/>
          <w:sz w:val="26"/>
          <w:szCs w:val="26"/>
          <w:lang w:val="sr-Cyrl-RS" w:eastAsia="en-GB"/>
          <w14:ligatures w14:val="none"/>
        </w:rPr>
        <w:t>ПРАВИЛНИК О РАДУ БИБЛИОТЕКА</w:t>
      </w:r>
    </w:p>
    <w:p w14:paraId="25F67FCB" w14:textId="77777777" w:rsidR="00520509" w:rsidRPr="00B95838" w:rsidRDefault="00520509" w:rsidP="00520509">
      <w:pPr>
        <w:spacing w:after="200" w:line="276" w:lineRule="auto"/>
        <w:jc w:val="center"/>
        <w:outlineLvl w:val="0"/>
        <w:rPr>
          <w:rFonts w:ascii="Times New Roman" w:eastAsia="Times New Roman" w:hAnsi="Times New Roman" w:cs="Times New Roman"/>
          <w:b/>
          <w:kern w:val="0"/>
          <w:sz w:val="26"/>
          <w:szCs w:val="26"/>
          <w:lang w:val="sr-Cyrl-RS" w:eastAsia="en-GB"/>
          <w14:ligatures w14:val="none"/>
        </w:rPr>
      </w:pPr>
      <w:r w:rsidRPr="00B95838">
        <w:rPr>
          <w:rFonts w:ascii="Times New Roman" w:eastAsia="Times New Roman" w:hAnsi="Times New Roman" w:cs="Times New Roman"/>
          <w:b/>
          <w:kern w:val="0"/>
          <w:sz w:val="26"/>
          <w:szCs w:val="26"/>
          <w:lang w:val="sr-Cyrl-RS" w:eastAsia="en-GB"/>
          <w14:ligatures w14:val="none"/>
        </w:rPr>
        <w:t>ФИЛОЗОФСКОГ ФАКУЛТЕТА У БЕОГРАДУ</w:t>
      </w:r>
    </w:p>
    <w:p w14:paraId="7C916369" w14:textId="77777777" w:rsidR="00520509" w:rsidRPr="00B95838" w:rsidRDefault="00520509" w:rsidP="00520509">
      <w:pPr>
        <w:spacing w:after="200" w:line="276" w:lineRule="auto"/>
        <w:jc w:val="center"/>
        <w:outlineLvl w:val="0"/>
        <w:rPr>
          <w:rFonts w:ascii="Times New Roman" w:eastAsia="Times New Roman" w:hAnsi="Times New Roman" w:cs="Times New Roman"/>
          <w:b/>
          <w:kern w:val="0"/>
          <w:sz w:val="26"/>
          <w:szCs w:val="26"/>
          <w:lang w:val="sr-Cyrl-RS" w:eastAsia="en-GB"/>
          <w14:ligatures w14:val="none"/>
        </w:rPr>
      </w:pPr>
    </w:p>
    <w:p w14:paraId="709FBD16" w14:textId="77777777" w:rsidR="00520509" w:rsidRPr="00B95838" w:rsidRDefault="00520509" w:rsidP="00520509">
      <w:pPr>
        <w:spacing w:after="200" w:line="276" w:lineRule="auto"/>
        <w:rPr>
          <w:rFonts w:ascii="Times New Roman" w:eastAsia="Times New Roman" w:hAnsi="Times New Roman" w:cs="Times New Roman"/>
          <w:b/>
          <w:kern w:val="0"/>
          <w:sz w:val="26"/>
          <w:szCs w:val="26"/>
          <w:lang w:val="sr-Cyrl-RS" w:eastAsia="en-GB"/>
          <w14:ligatures w14:val="none"/>
        </w:rPr>
      </w:pPr>
    </w:p>
    <w:p w14:paraId="3B25DE44" w14:textId="77777777" w:rsidR="00520509" w:rsidRPr="00B95838" w:rsidRDefault="00520509" w:rsidP="00520509">
      <w:pPr>
        <w:spacing w:after="200" w:line="276" w:lineRule="auto"/>
        <w:outlineLvl w:val="0"/>
        <w:rPr>
          <w:rFonts w:ascii="Times New Roman" w:eastAsia="Times New Roman" w:hAnsi="Times New Roman" w:cs="Times New Roman"/>
          <w:b/>
          <w:kern w:val="0"/>
          <w:sz w:val="26"/>
          <w:szCs w:val="26"/>
          <w:lang w:val="sr-Cyrl-RS" w:eastAsia="en-GB"/>
          <w14:ligatures w14:val="none"/>
        </w:rPr>
      </w:pPr>
      <w:r w:rsidRPr="00B95838">
        <w:rPr>
          <w:rFonts w:ascii="Times New Roman" w:eastAsia="Times New Roman" w:hAnsi="Times New Roman" w:cs="Times New Roman"/>
          <w:b/>
          <w:kern w:val="0"/>
          <w:sz w:val="26"/>
          <w:szCs w:val="26"/>
          <w:lang w:val="sr-Cyrl-RS" w:eastAsia="en-GB"/>
          <w14:ligatures w14:val="none"/>
        </w:rPr>
        <w:t>Опште одредбе</w:t>
      </w:r>
    </w:p>
    <w:p w14:paraId="36CCB87C"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66CE4875"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w:t>
      </w:r>
    </w:p>
    <w:p w14:paraId="12BEA16D"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Правилник о раду библиотека Филозофског факултета Универзитета  у Београду регулише послове, задатке и организацију рада библиотека,  као и услове и начине коришћења библиотечког материјала.</w:t>
      </w:r>
    </w:p>
    <w:p w14:paraId="36437BCF"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55F18A4A"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w:t>
      </w:r>
    </w:p>
    <w:p w14:paraId="2E532DC6"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Библиотеке Филозофског факултета су организационе јединице у саставу одељења.</w:t>
      </w:r>
    </w:p>
    <w:p w14:paraId="480FC631" w14:textId="77777777" w:rsidR="00520509" w:rsidRPr="00B95838" w:rsidRDefault="00520509" w:rsidP="00520509">
      <w:pPr>
        <w:spacing w:after="200" w:line="276" w:lineRule="auto"/>
        <w:ind w:firstLine="42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Библиотеке Филозофског факултета су:</w:t>
      </w:r>
    </w:p>
    <w:p w14:paraId="203327A9"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филозофију;</w:t>
      </w:r>
    </w:p>
    <w:p w14:paraId="65853A69"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Библиотека Одељења за социологију;</w:t>
      </w:r>
    </w:p>
    <w:p w14:paraId="431EBAF1"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психологију;</w:t>
      </w:r>
    </w:p>
    <w:p w14:paraId="0CF67F81"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педагогију и андрагогију;</w:t>
      </w:r>
    </w:p>
    <w:p w14:paraId="67862412"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историју;</w:t>
      </w:r>
    </w:p>
    <w:p w14:paraId="2022A6D3"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историју уметности;</w:t>
      </w:r>
    </w:p>
    <w:p w14:paraId="6C66AFC9"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археологију;</w:t>
      </w:r>
    </w:p>
    <w:p w14:paraId="3A72A8A2"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етнологију и антропологију;</w:t>
      </w:r>
    </w:p>
    <w:p w14:paraId="5BBC1702"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 Одељења за класичне науке.</w:t>
      </w:r>
    </w:p>
    <w:p w14:paraId="59CB7E7E"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6EC08EA6"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3.</w:t>
      </w:r>
    </w:p>
    <w:p w14:paraId="6C2D5F34"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У оквиру библиотечког система Филозофског факултета постоје и посебни књижни фондови наставно-научних, наставних и научних јединица. Посебни књижни фондови наставно-научних, наставних и научних јединица су у саставу библиотека матичних одељења, осим Посебног књижног фонда Кабинета за стране језике.</w:t>
      </w:r>
    </w:p>
    <w:p w14:paraId="23AA331F"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      Посебни књижни фондови су:</w:t>
      </w:r>
    </w:p>
    <w:p w14:paraId="5377EF06"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Посебни књижни фонд Института за филозофију; </w:t>
      </w:r>
    </w:p>
    <w:p w14:paraId="3B198CF3"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Института за социолошка истраживања;</w:t>
      </w:r>
    </w:p>
    <w:p w14:paraId="5E4122F6"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Института за психологију;</w:t>
      </w:r>
    </w:p>
    <w:p w14:paraId="03E72BA9"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Института за педагогију и андрагогију;</w:t>
      </w:r>
    </w:p>
    <w:p w14:paraId="5682A246"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Катедре за историју Византије;</w:t>
      </w:r>
    </w:p>
    <w:p w14:paraId="6C9833E4"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Семинара за историју Старог века;</w:t>
      </w:r>
    </w:p>
    <w:p w14:paraId="260B9137"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Института за историју уметности;</w:t>
      </w:r>
    </w:p>
    <w:p w14:paraId="24CEA74D"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Центра за археолошка истраживања;</w:t>
      </w:r>
    </w:p>
    <w:p w14:paraId="26F4F0EB" w14:textId="77777777" w:rsidR="00520509" w:rsidRPr="00B95838" w:rsidRDefault="00520509" w:rsidP="00520509">
      <w:pPr>
        <w:numPr>
          <w:ilvl w:val="0"/>
          <w:numId w:val="78"/>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Посебни књижни фонд Центра за образовање наставника;</w:t>
      </w:r>
    </w:p>
    <w:p w14:paraId="1DCB26D6" w14:textId="77777777" w:rsidR="00520509" w:rsidRPr="00B95838" w:rsidRDefault="00520509" w:rsidP="00520509">
      <w:pPr>
        <w:numPr>
          <w:ilvl w:val="0"/>
          <w:numId w:val="76"/>
        </w:numPr>
        <w:spacing w:after="200" w:line="276" w:lineRule="auto"/>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Посебан књижни фонд Кабинета за стране језике.</w:t>
      </w:r>
    </w:p>
    <w:p w14:paraId="159DB3D1"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5E0804C2"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4.</w:t>
      </w:r>
    </w:p>
    <w:p w14:paraId="74AB6A47"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Библиотеке </w:t>
      </w:r>
      <w:proofErr w:type="spellStart"/>
      <w:r w:rsidRPr="00B95838">
        <w:rPr>
          <w:rFonts w:ascii="Times New Roman" w:eastAsia="Times New Roman" w:hAnsi="Times New Roman" w:cs="Times New Roman"/>
          <w:kern w:val="0"/>
          <w:sz w:val="26"/>
          <w:szCs w:val="26"/>
          <w:lang w:val="sr-Cyrl-RS" w:eastAsia="en-GB"/>
          <w14:ligatures w14:val="none"/>
        </w:rPr>
        <w:t>cвоје</w:t>
      </w:r>
      <w:proofErr w:type="spellEnd"/>
      <w:r w:rsidRPr="00B95838">
        <w:rPr>
          <w:rFonts w:ascii="Times New Roman" w:eastAsia="Times New Roman" w:hAnsi="Times New Roman" w:cs="Times New Roman"/>
          <w:kern w:val="0"/>
          <w:sz w:val="26"/>
          <w:szCs w:val="26"/>
          <w:lang w:val="sr-Cyrl-RS" w:eastAsia="en-GB"/>
          <w14:ligatures w14:val="none"/>
        </w:rPr>
        <w:t xml:space="preserve"> активности обављају у складу са важећим библиотечким прописима и одредбама овог правилника.</w:t>
      </w:r>
    </w:p>
    <w:p w14:paraId="6F1923E5"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3282FD01"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5.</w:t>
      </w:r>
    </w:p>
    <w:p w14:paraId="6630F01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Библиотеке набављају, инвентаришу, каталогизују и разврставају библиотечки материјал, и предузимају све остале радње неопходне за одржање, развој и коришћење библиотечког фонда. </w:t>
      </w:r>
    </w:p>
    <w:p w14:paraId="7E77B5A9"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518118A4"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6.</w:t>
      </w:r>
    </w:p>
    <w:p w14:paraId="609B3C5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На Факултету постоји јединствена библиотечка електронска база података, која је састављена од појединачних одељенских база.</w:t>
      </w:r>
    </w:p>
    <w:p w14:paraId="3E66E3F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Ова јединствена електронска база Факултета улази у састав Кооперативног мрежног библиографског система и сервиса Србије. </w:t>
      </w:r>
    </w:p>
    <w:p w14:paraId="0C447F6F"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3AD96CBD"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7.</w:t>
      </w:r>
    </w:p>
    <w:p w14:paraId="422D56F7"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Сва своја издања, као и публикације које издаје у сарадњи са другим издавачима, Филозофски факултет доставља свим одељенским библиотекама.</w:t>
      </w:r>
    </w:p>
    <w:p w14:paraId="606E266F"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7CC54EF5"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8.</w:t>
      </w:r>
    </w:p>
    <w:p w14:paraId="3872F6A7"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Библиотеке и посебни књижни фондови имају свој штамбиљ. Штамбиљ је правоугаоног облика, и на њему је ћириличним словима исписан назив библиотеке и посебног књижног фонда.</w:t>
      </w:r>
    </w:p>
    <w:p w14:paraId="2D6D4301"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53B04B23"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9.</w:t>
      </w:r>
    </w:p>
    <w:p w14:paraId="2D3F6C63" w14:textId="77777777" w:rsidR="00520509" w:rsidRPr="00B95838" w:rsidRDefault="00520509" w:rsidP="005205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ab/>
        <w:t>Послове у библиотекама обављају запослени који испуњавају услове одре</w:t>
      </w:r>
      <w:r w:rsidRPr="00B95838">
        <w:rPr>
          <w:rFonts w:ascii="Times New Roman" w:eastAsia="Times New Roman" w:hAnsi="Times New Roman" w:cs="Times New Roman"/>
          <w:kern w:val="0"/>
          <w:sz w:val="26"/>
          <w:szCs w:val="26"/>
          <w:lang w:val="sr-Cyrl-RS" w:eastAsia="en-GB"/>
          <w14:ligatures w14:val="none"/>
        </w:rPr>
        <w:tab/>
      </w:r>
      <w:proofErr w:type="spellStart"/>
      <w:r w:rsidRPr="00B95838">
        <w:rPr>
          <w:rFonts w:ascii="Times New Roman" w:eastAsia="Times New Roman" w:hAnsi="Times New Roman" w:cs="Times New Roman"/>
          <w:kern w:val="0"/>
          <w:sz w:val="26"/>
          <w:szCs w:val="26"/>
          <w:lang w:val="sr-Cyrl-RS" w:eastAsia="en-GB"/>
          <w14:ligatures w14:val="none"/>
        </w:rPr>
        <w:t>ђене</w:t>
      </w:r>
      <w:proofErr w:type="spellEnd"/>
      <w:r w:rsidRPr="00B95838">
        <w:rPr>
          <w:rFonts w:ascii="Times New Roman" w:eastAsia="Times New Roman" w:hAnsi="Times New Roman" w:cs="Times New Roman"/>
          <w:kern w:val="0"/>
          <w:sz w:val="26"/>
          <w:szCs w:val="26"/>
          <w:lang w:val="sr-Cyrl-RS" w:eastAsia="en-GB"/>
          <w14:ligatures w14:val="none"/>
        </w:rPr>
        <w:t xml:space="preserve"> законом и Правилником о систематизацији послова и радних места Филозофског факултета.</w:t>
      </w:r>
    </w:p>
    <w:p w14:paraId="752DD04D"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799D1EF8"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10.</w:t>
      </w:r>
    </w:p>
    <w:p w14:paraId="1BB9F9D2" w14:textId="77777777" w:rsidR="00520509" w:rsidRPr="00B95838" w:rsidRDefault="00520509" w:rsidP="00520509">
      <w:pPr>
        <w:spacing w:after="200" w:line="276" w:lineRule="auto"/>
        <w:ind w:firstLine="708"/>
        <w:jc w:val="both"/>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Набавну и кадровску политику библиотека воде одељења. Набавну политику посебних књижних фондова воде наставно-научне, наставне и научне јединице у договору с матичним одељењима. Кабинет за стране језике самостално одлучује о набавној политици.</w:t>
      </w:r>
    </w:p>
    <w:p w14:paraId="48B1AC27"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63263D37" w14:textId="77777777" w:rsidR="00520509" w:rsidRPr="00B95838" w:rsidRDefault="00520509" w:rsidP="00520509">
      <w:pPr>
        <w:spacing w:after="200" w:line="276" w:lineRule="auto"/>
        <w:outlineLvl w:val="0"/>
        <w:rPr>
          <w:rFonts w:ascii="Times New Roman" w:eastAsia="Times New Roman" w:hAnsi="Times New Roman" w:cs="Times New Roman"/>
          <w:b/>
          <w:kern w:val="0"/>
          <w:sz w:val="26"/>
          <w:szCs w:val="26"/>
          <w:lang w:val="sr-Cyrl-RS" w:eastAsia="en-GB"/>
          <w14:ligatures w14:val="none"/>
        </w:rPr>
      </w:pPr>
      <w:r w:rsidRPr="00B95838">
        <w:rPr>
          <w:rFonts w:ascii="Times New Roman" w:eastAsia="Times New Roman" w:hAnsi="Times New Roman" w:cs="Times New Roman"/>
          <w:b/>
          <w:kern w:val="0"/>
          <w:sz w:val="26"/>
          <w:szCs w:val="26"/>
          <w:lang w:val="sr-Cyrl-RS" w:eastAsia="en-GB"/>
          <w14:ligatures w14:val="none"/>
        </w:rPr>
        <w:t>Комисија за библиотеке</w:t>
      </w:r>
    </w:p>
    <w:p w14:paraId="4D075A25"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2E1A1E40"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11.</w:t>
      </w:r>
    </w:p>
    <w:p w14:paraId="3B074ACD"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Комисију за библиотеке именује Наставно-научно веће Филозофског факултета.</w:t>
      </w:r>
    </w:p>
    <w:p w14:paraId="21CD743D"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61F112DD"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12.</w:t>
      </w:r>
    </w:p>
    <w:p w14:paraId="786D85CB" w14:textId="77777777" w:rsidR="00520509" w:rsidRPr="00B95838" w:rsidRDefault="00520509" w:rsidP="00520509">
      <w:pPr>
        <w:spacing w:after="200" w:line="276" w:lineRule="auto"/>
        <w:ind w:firstLine="4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Комисија има задатак да:</w:t>
      </w:r>
    </w:p>
    <w:p w14:paraId="1CB2B0F6"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доноси и усваја планове, програме и друга документа која се тичу делатности библиотека и посебних књижних фондова;</w:t>
      </w:r>
    </w:p>
    <w:p w14:paraId="0E3B9CB8"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подстиче и предлаже техничко-технолошко унапређење рада библиотека и посебних књижних фондова;</w:t>
      </w:r>
    </w:p>
    <w:p w14:paraId="1FF80009"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подстиче стручно усавршавање библиотечких радника;</w:t>
      </w:r>
    </w:p>
    <w:p w14:paraId="08260DCC"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предлаже организацију и обављање већих библиотечких послова (ревизију, отпис, пресељење...);</w:t>
      </w:r>
    </w:p>
    <w:p w14:paraId="36EC0B40"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заступа библиотеке и посебне књижне фондове пред органима Факултета;</w:t>
      </w:r>
    </w:p>
    <w:p w14:paraId="18785C50"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разматра представке и предлоге, и доноси закључке у вези са радом библиотека и посебних књижних фондова;</w:t>
      </w:r>
    </w:p>
    <w:p w14:paraId="5C7A162B"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 потреби именује радну групу за обављање одређених послова;</w:t>
      </w:r>
    </w:p>
    <w:p w14:paraId="52B156CC"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прописује услове за коришћење библиотечког фонда који морају бити усаглашени са важећим библиотечким стандардима, и са обавезама које проистичу из сарадње са Кооперативним мрежним библиографским системом и сервисима Србије;</w:t>
      </w:r>
    </w:p>
    <w:p w14:paraId="785BAE84"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координира рад библиотека и посебних књижних фондова Факултета.</w:t>
      </w:r>
    </w:p>
    <w:p w14:paraId="7042F90F"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54599F12"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13.</w:t>
      </w:r>
    </w:p>
    <w:p w14:paraId="0D3861AA" w14:textId="77777777" w:rsidR="00520509" w:rsidRPr="00B95838" w:rsidRDefault="00520509" w:rsidP="00520509">
      <w:pPr>
        <w:spacing w:after="200" w:line="276" w:lineRule="auto"/>
        <w:ind w:firstLine="4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Комисију чине:</w:t>
      </w:r>
    </w:p>
    <w:p w14:paraId="47076E5B"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 један представник сваког одељења;</w:t>
      </w:r>
    </w:p>
    <w:p w14:paraId="03216A5C"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један представник Кабинета за стране језике;</w:t>
      </w:r>
    </w:p>
    <w:p w14:paraId="33FA01F9"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2 представника библиотекара;</w:t>
      </w:r>
    </w:p>
    <w:p w14:paraId="192A69EE"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1 представник научних јединица;</w:t>
      </w:r>
    </w:p>
    <w:p w14:paraId="0B2E89FC"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2 представника студената.</w:t>
      </w:r>
    </w:p>
    <w:p w14:paraId="137036B5" w14:textId="77777777" w:rsidR="00520509" w:rsidRPr="00B95838" w:rsidRDefault="00520509" w:rsidP="00520509">
      <w:pPr>
        <w:spacing w:after="200" w:line="276" w:lineRule="auto"/>
        <w:ind w:firstLine="4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Комисија између својих чланова бира председника. Комисија пуноважно доноси предлоге и закључке ако је присутно више од половине њених чланова. Предлози и закључци се доносе већином гласова укупног броја чланова. Комисију сазива председник. На седници се води записник који потписују председник и записничар.</w:t>
      </w:r>
    </w:p>
    <w:p w14:paraId="52EF6D08" w14:textId="77777777" w:rsidR="00520509" w:rsidRPr="00B95838" w:rsidRDefault="00520509" w:rsidP="00520509">
      <w:pPr>
        <w:spacing w:after="200" w:line="276" w:lineRule="auto"/>
        <w:rPr>
          <w:rFonts w:ascii="Times New Roman" w:eastAsia="Times New Roman" w:hAnsi="Times New Roman" w:cs="Times New Roman"/>
          <w:kern w:val="0"/>
          <w:sz w:val="26"/>
          <w:szCs w:val="26"/>
          <w:lang w:val="sr-Cyrl-RS" w:eastAsia="en-GB"/>
          <w14:ligatures w14:val="none"/>
        </w:rPr>
      </w:pPr>
    </w:p>
    <w:p w14:paraId="4636BD59" w14:textId="77777777" w:rsidR="00520509" w:rsidRPr="00B95838" w:rsidRDefault="00520509" w:rsidP="00520509">
      <w:pPr>
        <w:spacing w:after="200" w:line="276" w:lineRule="auto"/>
        <w:jc w:val="both"/>
        <w:outlineLvl w:val="0"/>
        <w:rPr>
          <w:rFonts w:ascii="Times New Roman" w:eastAsia="Times New Roman" w:hAnsi="Times New Roman" w:cs="Times New Roman"/>
          <w:b/>
          <w:kern w:val="0"/>
          <w:sz w:val="26"/>
          <w:szCs w:val="26"/>
          <w:lang w:val="sr-Cyrl-RS" w:eastAsia="en-GB"/>
          <w14:ligatures w14:val="none"/>
        </w:rPr>
      </w:pPr>
      <w:r w:rsidRPr="00B95838">
        <w:rPr>
          <w:rFonts w:ascii="Times New Roman" w:eastAsia="Times New Roman" w:hAnsi="Times New Roman" w:cs="Times New Roman"/>
          <w:b/>
          <w:kern w:val="0"/>
          <w:sz w:val="26"/>
          <w:szCs w:val="26"/>
          <w:lang w:val="sr-Cyrl-RS" w:eastAsia="en-GB"/>
          <w14:ligatures w14:val="none"/>
        </w:rPr>
        <w:t>Рад са корисницима</w:t>
      </w:r>
    </w:p>
    <w:p w14:paraId="3D0AD952"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643FFE65"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14.</w:t>
      </w:r>
    </w:p>
    <w:p w14:paraId="060F6035"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Радно време библиотека утврђују Комисија за библиотеке и Управа Факултета. Радно време посебних књижних фондова утврђују наставно-</w:t>
      </w:r>
      <w:r w:rsidRPr="00B95838">
        <w:rPr>
          <w:rFonts w:ascii="Times New Roman" w:eastAsia="Times New Roman" w:hAnsi="Times New Roman" w:cs="Times New Roman"/>
          <w:kern w:val="0"/>
          <w:sz w:val="26"/>
          <w:szCs w:val="26"/>
          <w:lang w:val="sr-Cyrl-RS" w:eastAsia="en-GB"/>
          <w14:ligatures w14:val="none"/>
        </w:rPr>
        <w:lastRenderedPageBreak/>
        <w:t>научне, наставне и научне јединице у координацији са библиотекама матичних одељења, с тим да оно не може да буде краће од 2 сата дневно. Радно време посебног књижног фонда Кабинета за стране језике утврђује Кабинет.</w:t>
      </w:r>
    </w:p>
    <w:p w14:paraId="16EA79DE"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p>
    <w:p w14:paraId="3C51FE5C"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15.</w:t>
      </w:r>
    </w:p>
    <w:p w14:paraId="3097D88E"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Библиотеке и посебни књижни фондови  се затварају у време ревизије.</w:t>
      </w:r>
    </w:p>
    <w:p w14:paraId="4C5B7DDA"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Корисници о затварању библиотека и посебних књижних фондова  морају бити обавештени најмање 7 дана раније.</w:t>
      </w:r>
    </w:p>
    <w:p w14:paraId="6CF7EBDC"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7E2044B0"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16.</w:t>
      </w:r>
    </w:p>
    <w:p w14:paraId="36F81830"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Библиотеке раде и током распуста, по распореду који се посебно доноси за сваку текућу годину. Посебни књижни фондови су затворени за кориснике у време колективног годишњег одмора.</w:t>
      </w:r>
    </w:p>
    <w:p w14:paraId="66C4B3D7"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2334271C"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17.</w:t>
      </w:r>
    </w:p>
    <w:p w14:paraId="22CD1525" w14:textId="77777777" w:rsidR="00520509" w:rsidRPr="00B95838" w:rsidRDefault="00520509" w:rsidP="00520509">
      <w:pPr>
        <w:spacing w:after="200" w:line="276" w:lineRule="auto"/>
        <w:ind w:firstLine="4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Библиотечки и  посебни књижни фондови се користе:</w:t>
      </w:r>
    </w:p>
    <w:p w14:paraId="30B0FA38"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у читаоници;</w:t>
      </w:r>
    </w:p>
    <w:p w14:paraId="107BFEA7"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у кабинету;</w:t>
      </w:r>
    </w:p>
    <w:p w14:paraId="7FE50B01"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ван факултета;</w:t>
      </w:r>
    </w:p>
    <w:p w14:paraId="10E42A5D"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међубиблиотечком позајмицом.</w:t>
      </w:r>
    </w:p>
    <w:p w14:paraId="1C39F526" w14:textId="77777777" w:rsidR="00520509" w:rsidRPr="00B95838" w:rsidRDefault="00520509" w:rsidP="00520509">
      <w:pPr>
        <w:spacing w:after="200" w:line="276" w:lineRule="auto"/>
        <w:ind w:left="60" w:firstLine="360"/>
        <w:jc w:val="both"/>
        <w:rPr>
          <w:rFonts w:ascii="Times New Roman" w:eastAsia="Times New Roman" w:hAnsi="Times New Roman" w:cs="Times New Roman"/>
          <w:kern w:val="0"/>
          <w:sz w:val="26"/>
          <w:szCs w:val="26"/>
          <w:lang w:val="sr-Cyrl-RS" w:eastAsia="en-GB"/>
          <w14:ligatures w14:val="none"/>
        </w:rPr>
      </w:pPr>
      <w:proofErr w:type="spellStart"/>
      <w:r w:rsidRPr="00B95838">
        <w:rPr>
          <w:rFonts w:ascii="Times New Roman" w:eastAsia="Times New Roman" w:hAnsi="Times New Roman" w:cs="Times New Roman"/>
          <w:kern w:val="0"/>
          <w:sz w:val="26"/>
          <w:szCs w:val="26"/>
          <w:lang w:val="sr-Cyrl-RS" w:eastAsia="en-GB"/>
          <w14:ligatures w14:val="none"/>
        </w:rPr>
        <w:t>Kњижни</w:t>
      </w:r>
      <w:proofErr w:type="spellEnd"/>
      <w:r w:rsidRPr="00B95838">
        <w:rPr>
          <w:rFonts w:ascii="Times New Roman" w:eastAsia="Times New Roman" w:hAnsi="Times New Roman" w:cs="Times New Roman"/>
          <w:kern w:val="0"/>
          <w:sz w:val="26"/>
          <w:szCs w:val="26"/>
          <w:lang w:val="sr-Cyrl-RS" w:eastAsia="en-GB"/>
          <w14:ligatures w14:val="none"/>
        </w:rPr>
        <w:t xml:space="preserve"> фонд Кабинета за стране језике користи се у просторијама Кабинета.</w:t>
      </w:r>
    </w:p>
    <w:p w14:paraId="767E7197"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6BD8B64C"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18.</w:t>
      </w:r>
    </w:p>
    <w:p w14:paraId="73D678F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Корисници библиотека и посебних књижних фондова могу бити стални и </w:t>
      </w:r>
      <w:proofErr w:type="spellStart"/>
      <w:r w:rsidRPr="00B95838">
        <w:rPr>
          <w:rFonts w:ascii="Times New Roman" w:eastAsia="Times New Roman" w:hAnsi="Times New Roman" w:cs="Times New Roman"/>
          <w:kern w:val="0"/>
          <w:sz w:val="26"/>
          <w:szCs w:val="26"/>
          <w:lang w:val="sr-Cyrl-RS" w:eastAsia="en-GB"/>
          <w14:ligatures w14:val="none"/>
        </w:rPr>
        <w:t>пoвремени</w:t>
      </w:r>
      <w:proofErr w:type="spellEnd"/>
      <w:r w:rsidRPr="00B95838">
        <w:rPr>
          <w:rFonts w:ascii="Times New Roman" w:eastAsia="Times New Roman" w:hAnsi="Times New Roman" w:cs="Times New Roman"/>
          <w:kern w:val="0"/>
          <w:sz w:val="26"/>
          <w:szCs w:val="26"/>
          <w:lang w:val="sr-Cyrl-RS" w:eastAsia="en-GB"/>
          <w14:ligatures w14:val="none"/>
        </w:rPr>
        <w:t>:</w:t>
      </w:r>
    </w:p>
    <w:p w14:paraId="05EBA993"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 стални корисници су особе запослене на Факултету и студенти Факултета;</w:t>
      </w:r>
    </w:p>
    <w:p w14:paraId="3CD51A09"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 </w:t>
      </w:r>
      <w:proofErr w:type="spellStart"/>
      <w:r w:rsidRPr="00B95838">
        <w:rPr>
          <w:rFonts w:ascii="Times New Roman" w:eastAsia="Times New Roman" w:hAnsi="Times New Roman" w:cs="Times New Roman"/>
          <w:kern w:val="0"/>
          <w:sz w:val="26"/>
          <w:szCs w:val="26"/>
          <w:lang w:val="sr-Cyrl-RS" w:eastAsia="en-GB"/>
          <w14:ligatures w14:val="none"/>
        </w:rPr>
        <w:t>пoвремени</w:t>
      </w:r>
      <w:proofErr w:type="spellEnd"/>
      <w:r w:rsidRPr="00B95838">
        <w:rPr>
          <w:rFonts w:ascii="Times New Roman" w:eastAsia="Times New Roman" w:hAnsi="Times New Roman" w:cs="Times New Roman"/>
          <w:kern w:val="0"/>
          <w:sz w:val="26"/>
          <w:szCs w:val="26"/>
          <w:lang w:val="sr-Cyrl-RS" w:eastAsia="en-GB"/>
          <w14:ligatures w14:val="none"/>
        </w:rPr>
        <w:t xml:space="preserve"> корисници су наставници, сарадници, истраживачи и студенти факултета, универзитета и других научних институција из земље и иностранства, чије су библиотеке доступне студентима, наставницима, истраживачима и сарадницима Филозофског факултета у Београду. Повремени корисници који су страни држављани, библиотечке фондове Факултета могу да користе само уз писмену потврду о свом привременом боравку на Београдском универзитету.</w:t>
      </w:r>
    </w:p>
    <w:p w14:paraId="5654967F"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Повремени корисници су и сви грађани Србије који библиотечке фондове Факултета могу да користе путем међубиблиотечке позајмице, која се обавља преко њихове матичне библиотеке.</w:t>
      </w:r>
    </w:p>
    <w:p w14:paraId="061E6E11"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Корисници посебног књижног фонда Кабинета за стране језике могу бити само стални чланови.</w:t>
      </w:r>
    </w:p>
    <w:p w14:paraId="5871332D"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sz w:val="26"/>
          <w:szCs w:val="26"/>
          <w:u w:val="single"/>
          <w:lang w:val="sr-Cyrl-RS" w:eastAsia="en-GB"/>
          <w14:ligatures w14:val="none"/>
        </w:rPr>
      </w:pPr>
    </w:p>
    <w:p w14:paraId="09C53D9C"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19.</w:t>
      </w:r>
    </w:p>
    <w:p w14:paraId="6ED9519A"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p>
    <w:p w14:paraId="221C692C"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Стални корисници фондове библиотека и посебних књижних фондова могу користити у читаоници, у кабинету и изван Факултета, а књижни фонд  Кабинета за стране језике само у просторијама Кабинета. Публикације које користе у читаоници, стални корисници морају да врате у току истог дана, а публикације које користе у кабинету морају да врате најкасније у току наредног дана. Стални корисници имају предност у коришћењу читаоница у односу на повремене кориснике.</w:t>
      </w:r>
    </w:p>
    <w:p w14:paraId="36FB89F0" w14:textId="77777777" w:rsidR="00520509" w:rsidRPr="00B95838" w:rsidRDefault="00520509" w:rsidP="00520509">
      <w:pPr>
        <w:spacing w:after="200" w:line="276" w:lineRule="auto"/>
        <w:ind w:firstLine="36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Приликом коришћења библиотечког фонда изван Факултета, стални корисници су дужни да се придржавају следећих рокова за враћање публикација:</w:t>
      </w:r>
    </w:p>
    <w:p w14:paraId="6AE78491" w14:textId="77777777" w:rsidR="00520509" w:rsidRPr="00B95838" w:rsidRDefault="00520509" w:rsidP="00520509">
      <w:pPr>
        <w:numPr>
          <w:ilvl w:val="0"/>
          <w:numId w:val="77"/>
        </w:numPr>
        <w:tabs>
          <w:tab w:val="num" w:pos="360"/>
        </w:tabs>
        <w:spacing w:after="200" w:line="276" w:lineRule="auto"/>
        <w:ind w:left="36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наставници, истраживачи и сарадници најдуже до 90 дана;</w:t>
      </w:r>
    </w:p>
    <w:p w14:paraId="4ED59A59" w14:textId="77777777" w:rsidR="00520509" w:rsidRPr="00B95838" w:rsidRDefault="00520509" w:rsidP="00520509">
      <w:pPr>
        <w:numPr>
          <w:ilvl w:val="0"/>
          <w:numId w:val="77"/>
        </w:numPr>
        <w:tabs>
          <w:tab w:val="num" w:pos="360"/>
        </w:tabs>
        <w:spacing w:after="200" w:line="276" w:lineRule="auto"/>
        <w:ind w:hanging="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докторанти и постдипломци најдуже до 60 дана;</w:t>
      </w:r>
    </w:p>
    <w:p w14:paraId="738F22EB" w14:textId="77777777" w:rsidR="00520509" w:rsidRPr="00B95838" w:rsidRDefault="00520509" w:rsidP="00520509">
      <w:pPr>
        <w:numPr>
          <w:ilvl w:val="0"/>
          <w:numId w:val="77"/>
        </w:numPr>
        <w:tabs>
          <w:tab w:val="num" w:pos="360"/>
        </w:tabs>
        <w:spacing w:after="200" w:line="276" w:lineRule="auto"/>
        <w:ind w:hanging="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студенти најдуже до 15 дана.</w:t>
      </w:r>
    </w:p>
    <w:p w14:paraId="553B825D" w14:textId="77777777" w:rsidR="00520509" w:rsidRPr="00B95838" w:rsidRDefault="00520509" w:rsidP="00520509">
      <w:pPr>
        <w:tabs>
          <w:tab w:val="num" w:pos="360"/>
        </w:tabs>
        <w:spacing w:after="200" w:line="276" w:lineRule="auto"/>
        <w:ind w:hanging="720"/>
        <w:jc w:val="both"/>
        <w:rPr>
          <w:rFonts w:ascii="Times New Roman" w:eastAsia="Times New Roman" w:hAnsi="Times New Roman" w:cs="Times New Roman"/>
          <w:kern w:val="0"/>
          <w:sz w:val="26"/>
          <w:szCs w:val="26"/>
          <w:lang w:val="sr-Cyrl-RS" w:eastAsia="en-GB"/>
          <w14:ligatures w14:val="none"/>
        </w:rPr>
      </w:pPr>
    </w:p>
    <w:p w14:paraId="67050053" w14:textId="77777777" w:rsidR="00520509" w:rsidRPr="00B95838" w:rsidRDefault="00520509" w:rsidP="00520509">
      <w:pPr>
        <w:spacing w:after="200" w:line="276" w:lineRule="auto"/>
        <w:ind w:firstLine="36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Стални корисници истовремено могу задужити следећи број публикација:</w:t>
      </w:r>
    </w:p>
    <w:p w14:paraId="45EA687D" w14:textId="77777777" w:rsidR="00520509" w:rsidRPr="00B95838" w:rsidRDefault="00520509" w:rsidP="00520509">
      <w:pPr>
        <w:numPr>
          <w:ilvl w:val="0"/>
          <w:numId w:val="77"/>
        </w:numPr>
        <w:tabs>
          <w:tab w:val="num" w:pos="360"/>
        </w:tabs>
        <w:spacing w:after="200" w:line="276" w:lineRule="auto"/>
        <w:ind w:left="36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наставници и сарадници Факултета до 5 публикација у читаоници или кабинету, и 15 ван Факултета;</w:t>
      </w:r>
    </w:p>
    <w:p w14:paraId="4CB7524F" w14:textId="77777777" w:rsidR="00520509" w:rsidRPr="00B95838" w:rsidRDefault="00520509" w:rsidP="00520509">
      <w:pPr>
        <w:numPr>
          <w:ilvl w:val="0"/>
          <w:numId w:val="77"/>
        </w:numPr>
        <w:tabs>
          <w:tab w:val="num" w:pos="360"/>
        </w:tabs>
        <w:spacing w:after="200" w:line="276" w:lineRule="auto"/>
        <w:ind w:hanging="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докторанти и постдипломци до 5 публикација у читаоници и 5 ван Факултета;</w:t>
      </w:r>
    </w:p>
    <w:p w14:paraId="2FDD84CE" w14:textId="77777777" w:rsidR="00520509" w:rsidRPr="00B95838" w:rsidRDefault="00520509" w:rsidP="00520509">
      <w:pPr>
        <w:numPr>
          <w:ilvl w:val="0"/>
          <w:numId w:val="77"/>
        </w:numPr>
        <w:tabs>
          <w:tab w:val="num" w:pos="360"/>
        </w:tabs>
        <w:spacing w:after="200" w:line="276" w:lineRule="auto"/>
        <w:ind w:hanging="7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студенти Факултета до 3 публикације у читаоници и 2 ван Факултета.</w:t>
      </w:r>
    </w:p>
    <w:p w14:paraId="603CA016"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p>
    <w:p w14:paraId="10D65040"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Уколико су поједине публикације посебно тражене (нпр. публикације потребне за спремање испита),  библиотекар може да скрати рок за њихово враћање.</w:t>
      </w:r>
    </w:p>
    <w:p w14:paraId="08D15C14"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62C620EA"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20.</w:t>
      </w:r>
    </w:p>
    <w:p w14:paraId="65E98CF1"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Повремени корисници, библиотечке и посебне књижне фондове Факултета користе једино у читаоницама. Они истовремено могу задужити највише 3 публикације, и морају их вратити у току истог дана.</w:t>
      </w:r>
    </w:p>
    <w:p w14:paraId="4BD0F4E2"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2A4F5B31" w14:textId="77777777" w:rsidR="00520509" w:rsidRPr="00B95838" w:rsidRDefault="00520509" w:rsidP="00520509">
      <w:pPr>
        <w:spacing w:after="200" w:line="276" w:lineRule="auto"/>
        <w:ind w:left="60" w:firstLine="64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Повремени корисници, који фондове користе путем међубиблиотечке  позајмице, истовремено могу да наруче само једну публикацију, и могу да је задрже до 15 дана. Тако позајмљене публикације, могу се користити само у просторијама библиотеке која је позајмицу обавила. </w:t>
      </w:r>
    </w:p>
    <w:p w14:paraId="416A3F84"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24138731"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21.</w:t>
      </w:r>
    </w:p>
    <w:p w14:paraId="1C362D48" w14:textId="77777777" w:rsidR="00520509" w:rsidRPr="00B95838" w:rsidRDefault="00520509" w:rsidP="00520509">
      <w:pPr>
        <w:spacing w:after="200" w:line="276" w:lineRule="auto"/>
        <w:ind w:firstLine="420"/>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Ван читаоница се не издају:</w:t>
      </w:r>
    </w:p>
    <w:p w14:paraId="6573EBC3"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старе и ретке књиге (издања до 1950. године);</w:t>
      </w:r>
    </w:p>
    <w:p w14:paraId="2B28720E"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рукописна и архивска грађа, и историјски извори;</w:t>
      </w:r>
    </w:p>
    <w:p w14:paraId="49AC513C"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периодичне публикације (новине, часописи и слично);</w:t>
      </w:r>
    </w:p>
    <w:p w14:paraId="72B555F1"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публикације из посебних библиотека – легата;</w:t>
      </w:r>
    </w:p>
    <w:p w14:paraId="31AEF503"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докторске дисертације и магистарски радови;</w:t>
      </w:r>
    </w:p>
    <w:p w14:paraId="1FFA54AD"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општа информативна дела (библиографије, енциклопедије, лексикони, речници и слично);</w:t>
      </w:r>
    </w:p>
    <w:p w14:paraId="618F297E"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картографске публикације;</w:t>
      </w:r>
    </w:p>
    <w:p w14:paraId="4C37ACE6"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библиофилска, јубиларна и друга значајна издања;</w:t>
      </w:r>
    </w:p>
    <w:p w14:paraId="0EF0E380"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луксузна издања са илустрацијама;</w:t>
      </w:r>
    </w:p>
    <w:p w14:paraId="4A546736"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плакати, огласи и сличне публикације;</w:t>
      </w:r>
    </w:p>
    <w:p w14:paraId="230867EC"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оштећене и трошне публикације;</w:t>
      </w:r>
    </w:p>
    <w:p w14:paraId="14879264"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публикације са неповезаним прилозима;</w:t>
      </w:r>
    </w:p>
    <w:p w14:paraId="3007CF03"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публикације добијене међубиблиотечком позајмицом.</w:t>
      </w:r>
    </w:p>
    <w:p w14:paraId="369D60E9" w14:textId="77777777" w:rsidR="00520509" w:rsidRPr="00B95838" w:rsidRDefault="00520509" w:rsidP="00520509">
      <w:pPr>
        <w:numPr>
          <w:ilvl w:val="0"/>
          <w:numId w:val="76"/>
        </w:numPr>
        <w:spacing w:after="200" w:line="276" w:lineRule="auto"/>
        <w:jc w:val="both"/>
        <w:rPr>
          <w:rFonts w:ascii="Times New Roman" w:eastAsia="Times New Roman" w:hAnsi="Times New Roman" w:cs="Times New Roman"/>
          <w:kern w:val="0"/>
          <w:sz w:val="26"/>
          <w:szCs w:val="26"/>
          <w:lang w:val="sr-Cyrl-RS" w:eastAsia="en-GB"/>
          <w14:ligatures w14:val="none"/>
        </w:rPr>
      </w:pPr>
    </w:p>
    <w:p w14:paraId="4E9B94AC"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41A37602"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22.</w:t>
      </w:r>
    </w:p>
    <w:p w14:paraId="36F2F74E"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У просторијама библиотека и посебних књижних фондова морају владати ред и тишина, а пушење је забрањено. Библиотекар је дужан да опомене корисника уколико овај нарушава ред и тишину или пуши у библиотечким просторијама.</w:t>
      </w:r>
    </w:p>
    <w:p w14:paraId="2206373E"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6381F912"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23.</w:t>
      </w:r>
    </w:p>
    <w:p w14:paraId="0C3D268C"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Корисници се о библиотечком фонду Факултета обавештавају преко јавно доступних лисних и електронских каталога, као и код библиотекара. </w:t>
      </w:r>
    </w:p>
    <w:p w14:paraId="20FC77C4"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Библиотекари корисницима дају неопходна обавештења о</w:t>
      </w:r>
      <w:r w:rsidRPr="00B95838">
        <w:rPr>
          <w:rFonts w:ascii="Times New Roman" w:eastAsia="Times New Roman" w:hAnsi="Times New Roman" w:cs="Times New Roman"/>
          <w:b/>
          <w:kern w:val="0"/>
          <w:sz w:val="26"/>
          <w:szCs w:val="26"/>
          <w:lang w:val="sr-Cyrl-RS" w:eastAsia="en-GB"/>
          <w14:ligatures w14:val="none"/>
        </w:rPr>
        <w:t xml:space="preserve"> </w:t>
      </w:r>
      <w:r w:rsidRPr="00B95838">
        <w:rPr>
          <w:rFonts w:ascii="Times New Roman" w:eastAsia="Times New Roman" w:hAnsi="Times New Roman" w:cs="Times New Roman"/>
          <w:kern w:val="0"/>
          <w:sz w:val="26"/>
          <w:szCs w:val="26"/>
          <w:lang w:val="sr-Cyrl-RS" w:eastAsia="en-GB"/>
          <w14:ligatures w14:val="none"/>
        </w:rPr>
        <w:t>библиотекама и посебним књижним фондовима</w:t>
      </w:r>
      <w:r w:rsidRPr="00B95838">
        <w:rPr>
          <w:rFonts w:ascii="Times New Roman" w:eastAsia="Times New Roman" w:hAnsi="Times New Roman" w:cs="Times New Roman"/>
          <w:b/>
          <w:kern w:val="0"/>
          <w:sz w:val="26"/>
          <w:szCs w:val="26"/>
          <w:lang w:val="sr-Cyrl-RS" w:eastAsia="en-GB"/>
          <w14:ligatures w14:val="none"/>
        </w:rPr>
        <w:t>,</w:t>
      </w:r>
      <w:r w:rsidRPr="00B95838">
        <w:rPr>
          <w:rFonts w:ascii="Times New Roman" w:eastAsia="Times New Roman" w:hAnsi="Times New Roman" w:cs="Times New Roman"/>
          <w:kern w:val="0"/>
          <w:sz w:val="26"/>
          <w:szCs w:val="26"/>
          <w:lang w:val="sr-Cyrl-RS" w:eastAsia="en-GB"/>
          <w14:ligatures w14:val="none"/>
        </w:rPr>
        <w:t xml:space="preserve"> упознају их са основним изворима библиотечких информација, и са могућностима коришћења електронских каталога и база података домаћих и иностраних библиотека.</w:t>
      </w:r>
    </w:p>
    <w:p w14:paraId="108B68CE"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4F406F11"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Члан 24.</w:t>
      </w:r>
    </w:p>
    <w:p w14:paraId="75F1BCE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Приликом коришћења библиотечких и посебних књижних фондова, корисници су дужни да библиотекару оставе важећу личну карту, индекс или пасош. Уместо ових потврда, библиотеке и посебни књижни фондови се могу служити и чланским картама.</w:t>
      </w:r>
    </w:p>
    <w:p w14:paraId="55E91966"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6A80477A"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25.</w:t>
      </w:r>
    </w:p>
    <w:p w14:paraId="564302F6"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Запослени који раде на издавању библиотечког фонда дужни су да корисника упознају са начином коришћења позајмљене публикације, и са обавезом пажљивог руковања.</w:t>
      </w:r>
    </w:p>
    <w:p w14:paraId="63D589EE"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12196540"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26.</w:t>
      </w:r>
    </w:p>
    <w:p w14:paraId="734E1067"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Корисник је дужан да приликом пријема прегледа публикацију и да пријави евентуална оштећења. У противном, корисник сам сноси одговорност за оштећење. Податак о пријављеном оштећењу уноси се у реверс корисника.</w:t>
      </w:r>
    </w:p>
    <w:p w14:paraId="14D83C8D"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4697ADE3"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27.</w:t>
      </w:r>
    </w:p>
    <w:p w14:paraId="43F6ADF0"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Корисник је дужан да позајмљене публикације чува од сваког оштећења. Забрањено је подвлачити текст и писати по маргинама.</w:t>
      </w:r>
    </w:p>
    <w:p w14:paraId="697BAD2C"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48AF5AC8"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28.</w:t>
      </w:r>
    </w:p>
    <w:p w14:paraId="0A3A96C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У случају да корисник оштети или изгуби позајмљену публикацију, дужан је да је надокнади новим примерком истог издања. </w:t>
      </w:r>
    </w:p>
    <w:p w14:paraId="04B72E42"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Уколико није у могућности да набави одговарајући примерак, корисник је дужан да, у договору са библиотеком и посебним књижним фондом, штету надокнади на један од следећих начина:</w:t>
      </w:r>
    </w:p>
    <w:p w14:paraId="027644EA"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тако што ће библиотеци и посебном књижном фонду исплатити троструку вредност нестале публикације;</w:t>
      </w:r>
    </w:p>
    <w:p w14:paraId="0E3E7B8F"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lastRenderedPageBreak/>
        <w:t>-  тако што ће библиотеци и посебном књижном фонду исплатити трошкове набавке нове публикације;</w:t>
      </w:r>
    </w:p>
    <w:p w14:paraId="0E16D96C"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тако што ће библиотеци и посебном књижном фонду набавити публикацију чија је вредност, по процени библиотекара, слична вредности нестале публикације.</w:t>
      </w:r>
    </w:p>
    <w:p w14:paraId="1D9FBEC1"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Док се публикација не замени или одштета не наплати, корисник губи право коришћења библиотечког фонда Факултета.</w:t>
      </w:r>
    </w:p>
    <w:p w14:paraId="1465C6A3"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1F820A7F"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29.</w:t>
      </w:r>
    </w:p>
    <w:p w14:paraId="5AD97537"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Корисник је дужан да позајмљену грађу врати у утврђеном року.</w:t>
      </w:r>
    </w:p>
    <w:p w14:paraId="637298F8"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Наставници и сарадници дужни су да за сваку недељу, а остали корисници за сваки дан прекорачења рока враћања сваке појединачне публикације, плате новчану казну у висини одређеној ценовником који на почетку сваке календарске године утврђује Комисија за библиотеке.</w:t>
      </w:r>
    </w:p>
    <w:p w14:paraId="3E6341B4"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Чим прекорачи рок за враћање књига, корисник губи право на даље коришћење библиотечког фонда и посебних књижних фондова Факултета. Он то право поново стиче када врати књиге и измири дугове према библиотеци.</w:t>
      </w:r>
    </w:p>
    <w:p w14:paraId="00DC678B" w14:textId="77777777" w:rsidR="00520509" w:rsidRPr="00B95838" w:rsidRDefault="00520509" w:rsidP="00520509">
      <w:pPr>
        <w:spacing w:after="200" w:line="276" w:lineRule="auto"/>
        <w:jc w:val="both"/>
        <w:outlineLvl w:val="0"/>
        <w:rPr>
          <w:rFonts w:ascii="Times New Roman" w:eastAsia="Times New Roman" w:hAnsi="Times New Roman" w:cs="Times New Roman"/>
          <w:kern w:val="0"/>
          <w:sz w:val="26"/>
          <w:szCs w:val="26"/>
          <w:lang w:val="sr-Cyrl-RS" w:eastAsia="en-GB"/>
          <w14:ligatures w14:val="none"/>
        </w:rPr>
      </w:pPr>
    </w:p>
    <w:p w14:paraId="227CE81C"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30.</w:t>
      </w:r>
    </w:p>
    <w:p w14:paraId="2CE13EE2"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Уколико се грађа не врати у назначеном року, библиотеке и посебни књижни фондови су дужни да поведу поступак за враћање позајмљене грађе.</w:t>
      </w:r>
    </w:p>
    <w:p w14:paraId="583638BB"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Поступак започиње писменом опоменом. Друга писмена опомена следи 10 дана после прве, а трећа 5 дана после друге. Уколико корисник ни после треће опомене не врати позајмљену грађу, Факултет, на захтев библиотеке и посебног књижног фонда, пред надлежним судом покреће поступак за накнаду штете.</w:t>
      </w:r>
    </w:p>
    <w:p w14:paraId="332B5136"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Сви трошкови око поступка за враћање позајмљене публикације падају на терет корисника.</w:t>
      </w:r>
    </w:p>
    <w:p w14:paraId="1FD75CBC" w14:textId="77777777" w:rsidR="00520509" w:rsidRPr="00B95838" w:rsidRDefault="00520509" w:rsidP="00520509">
      <w:pPr>
        <w:spacing w:after="200" w:line="276" w:lineRule="auto"/>
        <w:ind w:firstLine="706"/>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 xml:space="preserve">За време трајања спора, корисник губи право коришћења библиотечких фондова Факултета. Корисници студенти, поврх тога, губе и право повлачења </w:t>
      </w:r>
      <w:r w:rsidRPr="00B95838">
        <w:rPr>
          <w:rFonts w:ascii="Times New Roman" w:eastAsia="Times New Roman" w:hAnsi="Times New Roman" w:cs="Times New Roman"/>
          <w:kern w:val="0"/>
          <w:sz w:val="26"/>
          <w:szCs w:val="26"/>
          <w:lang w:val="sr-Cyrl-RS" w:eastAsia="en-GB"/>
          <w14:ligatures w14:val="none"/>
        </w:rPr>
        <w:lastRenderedPageBreak/>
        <w:t>докумената и добијања факултетских потврда, као и право коришћења Рачунарског центра Факултета.  Корисници наставници, с друге стране, губе право на издавање дозвола за одсуствовање.</w:t>
      </w:r>
    </w:p>
    <w:p w14:paraId="240D6327"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p>
    <w:p w14:paraId="30A19441"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31.</w:t>
      </w:r>
    </w:p>
    <w:p w14:paraId="41C14739" w14:textId="77777777" w:rsidR="00520509" w:rsidRPr="00B95838" w:rsidRDefault="00520509" w:rsidP="00520509">
      <w:pPr>
        <w:spacing w:after="200" w:line="276" w:lineRule="auto"/>
        <w:ind w:firstLine="706"/>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Запослени коме престане радни однос на Филозофском факултету дужан је да врати библиотечки материјал који му је дат на коришћење, а без потврде о раздуживању из библиотека  неће му бити исплаћена обрачуната отпремнина.</w:t>
      </w:r>
    </w:p>
    <w:p w14:paraId="2ED625BB" w14:textId="77777777" w:rsidR="00520509" w:rsidRPr="00B95838" w:rsidRDefault="00520509" w:rsidP="00520509">
      <w:pPr>
        <w:spacing w:after="200" w:line="276" w:lineRule="auto"/>
        <w:ind w:firstLine="420"/>
        <w:rPr>
          <w:rFonts w:ascii="Times New Roman" w:eastAsia="Times New Roman" w:hAnsi="Times New Roman" w:cs="Times New Roman"/>
          <w:kern w:val="0"/>
          <w:sz w:val="26"/>
          <w:szCs w:val="26"/>
          <w:lang w:val="sr-Cyrl-RS" w:eastAsia="en-GB"/>
          <w14:ligatures w14:val="none"/>
        </w:rPr>
      </w:pPr>
    </w:p>
    <w:p w14:paraId="68725079" w14:textId="77777777" w:rsidR="00520509" w:rsidRPr="00B95838" w:rsidRDefault="00520509" w:rsidP="00520509">
      <w:pPr>
        <w:spacing w:after="200" w:line="276" w:lineRule="auto"/>
        <w:jc w:val="center"/>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32.</w:t>
      </w:r>
    </w:p>
    <w:p w14:paraId="04860E1F"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Студенту се не издаје диплома док се потпуно не раздужи у библиотекама, што доказује подношењем потврде коју издају библиотеке.</w:t>
      </w:r>
    </w:p>
    <w:p w14:paraId="25D87EC6" w14:textId="77777777" w:rsidR="00520509" w:rsidRPr="00B95838" w:rsidRDefault="00520509" w:rsidP="00520509">
      <w:pPr>
        <w:spacing w:after="200" w:line="276" w:lineRule="auto"/>
        <w:jc w:val="both"/>
        <w:rPr>
          <w:rFonts w:ascii="Times New Roman" w:eastAsia="Times New Roman" w:hAnsi="Times New Roman" w:cs="Times New Roman"/>
          <w:kern w:val="0"/>
          <w:sz w:val="26"/>
          <w:szCs w:val="26"/>
          <w:lang w:val="sr-Cyrl-RS" w:eastAsia="en-GB"/>
          <w14:ligatures w14:val="none"/>
        </w:rPr>
      </w:pPr>
    </w:p>
    <w:p w14:paraId="7D843EA7" w14:textId="77777777" w:rsidR="00520509" w:rsidRPr="00B95838" w:rsidRDefault="00520509" w:rsidP="00520509">
      <w:pPr>
        <w:spacing w:after="200" w:line="276" w:lineRule="auto"/>
        <w:jc w:val="both"/>
        <w:outlineLvl w:val="0"/>
        <w:rPr>
          <w:rFonts w:ascii="Times New Roman" w:eastAsia="Times New Roman" w:hAnsi="Times New Roman" w:cs="Times New Roman"/>
          <w:b/>
          <w:kern w:val="0"/>
          <w:sz w:val="26"/>
          <w:szCs w:val="26"/>
          <w:lang w:val="sr-Cyrl-RS" w:eastAsia="en-GB"/>
          <w14:ligatures w14:val="none"/>
        </w:rPr>
      </w:pPr>
      <w:r w:rsidRPr="00B95838">
        <w:rPr>
          <w:rFonts w:ascii="Times New Roman" w:eastAsia="Times New Roman" w:hAnsi="Times New Roman" w:cs="Times New Roman"/>
          <w:b/>
          <w:kern w:val="0"/>
          <w:sz w:val="26"/>
          <w:szCs w:val="26"/>
          <w:lang w:val="sr-Cyrl-RS" w:eastAsia="en-GB"/>
          <w14:ligatures w14:val="none"/>
        </w:rPr>
        <w:t>Завршне одредбе</w:t>
      </w:r>
    </w:p>
    <w:p w14:paraId="55648CDF" w14:textId="77777777" w:rsidR="00520509" w:rsidRPr="00B95838" w:rsidRDefault="00520509" w:rsidP="00520509">
      <w:pPr>
        <w:spacing w:after="200" w:line="276" w:lineRule="auto"/>
        <w:jc w:val="both"/>
        <w:rPr>
          <w:rFonts w:ascii="Times New Roman" w:eastAsia="Times New Roman" w:hAnsi="Times New Roman" w:cs="Times New Roman"/>
          <w:b/>
          <w:kern w:val="0"/>
          <w:sz w:val="26"/>
          <w:szCs w:val="26"/>
          <w:lang w:val="sr-Cyrl-RS" w:eastAsia="en-GB"/>
          <w14:ligatures w14:val="none"/>
        </w:rPr>
      </w:pPr>
    </w:p>
    <w:p w14:paraId="0D7D18C3" w14:textId="77777777" w:rsidR="00520509" w:rsidRPr="00B95838" w:rsidRDefault="00520509" w:rsidP="00520509">
      <w:pPr>
        <w:spacing w:after="200" w:line="276" w:lineRule="auto"/>
        <w:jc w:val="center"/>
        <w:outlineLvl w:val="0"/>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Члан 33.</w:t>
      </w:r>
    </w:p>
    <w:p w14:paraId="132BAAD6"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r w:rsidRPr="00B95838">
        <w:rPr>
          <w:rFonts w:ascii="Times New Roman" w:eastAsia="Times New Roman" w:hAnsi="Times New Roman" w:cs="Times New Roman"/>
          <w:kern w:val="0"/>
          <w:sz w:val="26"/>
          <w:szCs w:val="26"/>
          <w:lang w:val="sr-Cyrl-RS" w:eastAsia="en-GB"/>
          <w14:ligatures w14:val="none"/>
        </w:rPr>
        <w:t>Рокови и ограничења броја публикација, који су предвиђени члановима 19-21 овог Правилника, почеће да се примењују од школске 2012/2013. године.</w:t>
      </w:r>
    </w:p>
    <w:p w14:paraId="0D459DDA"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p>
    <w:p w14:paraId="42C559F6"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p>
    <w:p w14:paraId="2818FAD3" w14:textId="77777777" w:rsidR="00520509" w:rsidRPr="00B95838" w:rsidRDefault="00520509" w:rsidP="00520509">
      <w:pPr>
        <w:spacing w:after="200" w:line="276" w:lineRule="auto"/>
        <w:ind w:firstLine="708"/>
        <w:jc w:val="both"/>
        <w:rPr>
          <w:rFonts w:ascii="Times New Roman" w:eastAsia="Times New Roman" w:hAnsi="Times New Roman" w:cs="Times New Roman"/>
          <w:kern w:val="0"/>
          <w:sz w:val="26"/>
          <w:szCs w:val="26"/>
          <w:lang w:val="sr-Cyrl-RS" w:eastAsia="en-GB"/>
          <w14:ligatures w14:val="none"/>
        </w:rPr>
      </w:pPr>
    </w:p>
    <w:tbl>
      <w:tblPr>
        <w:tblW w:w="0" w:type="auto"/>
        <w:tblLayout w:type="fixed"/>
        <w:tblLook w:val="0000" w:firstRow="0" w:lastRow="0" w:firstColumn="0" w:lastColumn="0" w:noHBand="0" w:noVBand="0"/>
      </w:tblPr>
      <w:tblGrid>
        <w:gridCol w:w="4261"/>
        <w:gridCol w:w="5061"/>
      </w:tblGrid>
      <w:tr w:rsidR="00520509" w:rsidRPr="00B95838" w14:paraId="1D6E7456" w14:textId="77777777" w:rsidTr="00030F25">
        <w:tc>
          <w:tcPr>
            <w:tcW w:w="4261" w:type="dxa"/>
            <w:shd w:val="clear" w:color="auto" w:fill="auto"/>
          </w:tcPr>
          <w:p w14:paraId="615B3CED" w14:textId="77777777" w:rsidR="00520509" w:rsidRPr="00B95838" w:rsidRDefault="00520509" w:rsidP="00030F25">
            <w:pPr>
              <w:spacing w:after="200" w:line="276" w:lineRule="auto"/>
              <w:ind w:firstLine="420"/>
              <w:jc w:val="both"/>
              <w:rPr>
                <w:rFonts w:ascii="Times New Roman" w:eastAsia="Times New Roman" w:hAnsi="Times New Roman" w:cs="Times New Roman"/>
                <w:kern w:val="0"/>
                <w:sz w:val="26"/>
                <w:szCs w:val="22"/>
                <w:lang w:val="sr-Cyrl-RS"/>
                <w14:ligatures w14:val="none"/>
              </w:rPr>
            </w:pPr>
            <w:r w:rsidRPr="00B95838">
              <w:rPr>
                <w:rFonts w:ascii="Times New Roman" w:eastAsia="Times New Roman" w:hAnsi="Times New Roman" w:cs="Times New Roman"/>
                <w:kern w:val="0"/>
                <w:sz w:val="26"/>
                <w:szCs w:val="22"/>
                <w:lang w:val="sr-Cyrl-RS" w:eastAsia="en-GB"/>
                <w14:ligatures w14:val="none"/>
              </w:rPr>
              <w:t>- Објављено на огласној табли Факултета 06.06.2012. године.</w:t>
            </w:r>
          </w:p>
          <w:p w14:paraId="043D4CDB" w14:textId="77777777" w:rsidR="00520509" w:rsidRPr="00B95838" w:rsidRDefault="00520509" w:rsidP="00030F25">
            <w:pPr>
              <w:spacing w:after="200" w:line="276" w:lineRule="auto"/>
              <w:ind w:firstLine="420"/>
              <w:jc w:val="both"/>
              <w:rPr>
                <w:rFonts w:ascii="Times New Roman" w:eastAsia="Times New Roman" w:hAnsi="Times New Roman" w:cs="Times New Roman"/>
                <w:kern w:val="0"/>
                <w:sz w:val="28"/>
                <w:szCs w:val="28"/>
                <w:lang w:val="sr-Cyrl-RS"/>
                <w14:ligatures w14:val="none"/>
              </w:rPr>
            </w:pPr>
            <w:r w:rsidRPr="00B95838">
              <w:rPr>
                <w:rFonts w:ascii="Times New Roman" w:eastAsia="Times New Roman" w:hAnsi="Times New Roman" w:cs="Times New Roman"/>
                <w:kern w:val="0"/>
                <w:sz w:val="26"/>
                <w:szCs w:val="22"/>
                <w:lang w:val="sr-Cyrl-RS" w:eastAsia="en-GB"/>
                <w14:ligatures w14:val="none"/>
              </w:rPr>
              <w:t>- Правилник ступа на снагу 14.06.2012. године</w:t>
            </w:r>
            <w:r w:rsidRPr="00B95838">
              <w:rPr>
                <w:rFonts w:ascii="Times New Roman" w:eastAsia="Times New Roman" w:hAnsi="Times New Roman" w:cs="Times New Roman"/>
                <w:kern w:val="0"/>
                <w:sz w:val="22"/>
                <w:szCs w:val="22"/>
                <w:lang w:val="sr-Cyrl-RS" w:eastAsia="en-GB"/>
                <w14:ligatures w14:val="none"/>
              </w:rPr>
              <w:t>.</w:t>
            </w:r>
          </w:p>
        </w:tc>
        <w:tc>
          <w:tcPr>
            <w:tcW w:w="5061" w:type="dxa"/>
            <w:shd w:val="clear" w:color="auto" w:fill="auto"/>
          </w:tcPr>
          <w:p w14:paraId="3EBA3198" w14:textId="77777777" w:rsidR="00520509" w:rsidRPr="00B95838" w:rsidRDefault="00520509" w:rsidP="00030F25">
            <w:pPr>
              <w:spacing w:after="200" w:line="276" w:lineRule="auto"/>
              <w:ind w:firstLine="420"/>
              <w:jc w:val="both"/>
              <w:rPr>
                <w:rFonts w:ascii="Times New Roman" w:eastAsia="Times New Roman" w:hAnsi="Times New Roman" w:cs="Times New Roman"/>
                <w:kern w:val="0"/>
                <w:sz w:val="26"/>
                <w:szCs w:val="28"/>
                <w:lang w:val="sr-Cyrl-RS" w:eastAsia="en-GB"/>
                <w14:ligatures w14:val="none"/>
              </w:rPr>
            </w:pPr>
            <w:bookmarkStart w:id="65" w:name="_Toc157401267"/>
            <w:r w:rsidRPr="00B95838">
              <w:rPr>
                <w:rFonts w:ascii="Times New Roman" w:eastAsia="Times New Roman" w:hAnsi="Times New Roman" w:cs="Times New Roman"/>
                <w:kern w:val="0"/>
                <w:sz w:val="26"/>
                <w:szCs w:val="28"/>
                <w:lang w:val="sr-Cyrl-RS" w:eastAsia="en-GB"/>
                <w14:ligatures w14:val="none"/>
              </w:rPr>
              <w:t xml:space="preserve">               ПРЕДСЕДНИК</w:t>
            </w:r>
          </w:p>
          <w:p w14:paraId="080D6B5D" w14:textId="77777777" w:rsidR="00520509" w:rsidRPr="00B95838" w:rsidRDefault="00520509" w:rsidP="00030F25">
            <w:pPr>
              <w:spacing w:after="200" w:line="276" w:lineRule="auto"/>
              <w:ind w:firstLine="420"/>
              <w:jc w:val="both"/>
              <w:rPr>
                <w:rFonts w:ascii="Times New Roman" w:eastAsia="Times New Roman" w:hAnsi="Times New Roman" w:cs="Times New Roman"/>
                <w:kern w:val="0"/>
                <w:sz w:val="26"/>
                <w:szCs w:val="28"/>
                <w:lang w:val="sr-Cyrl-RS" w:eastAsia="en-GB"/>
                <w14:ligatures w14:val="none"/>
              </w:rPr>
            </w:pPr>
            <w:r w:rsidRPr="00B95838">
              <w:rPr>
                <w:rFonts w:ascii="Times New Roman" w:eastAsia="Times New Roman" w:hAnsi="Times New Roman" w:cs="Times New Roman"/>
                <w:kern w:val="0"/>
                <w:sz w:val="26"/>
                <w:szCs w:val="28"/>
                <w:lang w:val="sr-Cyrl-RS" w:eastAsia="en-GB"/>
                <w14:ligatures w14:val="none"/>
              </w:rPr>
              <w:t xml:space="preserve"> </w:t>
            </w:r>
            <w:bookmarkEnd w:id="65"/>
            <w:r w:rsidRPr="00B95838">
              <w:rPr>
                <w:rFonts w:ascii="Times New Roman" w:eastAsia="Times New Roman" w:hAnsi="Times New Roman" w:cs="Times New Roman"/>
                <w:kern w:val="0"/>
                <w:sz w:val="26"/>
                <w:szCs w:val="28"/>
                <w:lang w:val="sr-Cyrl-RS" w:eastAsia="en-GB"/>
                <w14:ligatures w14:val="none"/>
              </w:rPr>
              <w:t>НАСТАВНО- НАУЧНОГ ВЕЋА</w:t>
            </w:r>
          </w:p>
          <w:p w14:paraId="05DC8BC8" w14:textId="77777777" w:rsidR="00520509" w:rsidRPr="00B95838" w:rsidRDefault="00520509" w:rsidP="00030F25">
            <w:pPr>
              <w:spacing w:after="200" w:line="276" w:lineRule="auto"/>
              <w:ind w:firstLine="420"/>
              <w:jc w:val="both"/>
              <w:rPr>
                <w:rFonts w:ascii="Times New Roman" w:eastAsia="Times New Roman" w:hAnsi="Times New Roman" w:cs="Times New Roman"/>
                <w:kern w:val="0"/>
                <w:sz w:val="26"/>
                <w:szCs w:val="28"/>
                <w:lang w:val="sr-Cyrl-RS"/>
                <w14:ligatures w14:val="none"/>
              </w:rPr>
            </w:pPr>
          </w:p>
          <w:p w14:paraId="78EB2596" w14:textId="77777777" w:rsidR="00520509" w:rsidRPr="00B95838" w:rsidRDefault="00520509" w:rsidP="00030F25">
            <w:pPr>
              <w:spacing w:after="200" w:line="276" w:lineRule="auto"/>
              <w:ind w:firstLine="420"/>
              <w:jc w:val="both"/>
              <w:rPr>
                <w:rFonts w:ascii="Times New Roman" w:eastAsia="Times New Roman" w:hAnsi="Times New Roman" w:cs="Times New Roman"/>
                <w:kern w:val="0"/>
                <w:sz w:val="26"/>
                <w:szCs w:val="28"/>
                <w:lang w:val="sr-Cyrl-RS" w:eastAsia="en-GB"/>
                <w14:ligatures w14:val="none"/>
              </w:rPr>
            </w:pPr>
            <w:r w:rsidRPr="00B95838">
              <w:rPr>
                <w:rFonts w:ascii="Times New Roman" w:eastAsia="Times New Roman" w:hAnsi="Times New Roman" w:cs="Times New Roman"/>
                <w:kern w:val="0"/>
                <w:sz w:val="26"/>
                <w:szCs w:val="28"/>
                <w:lang w:val="sr-Cyrl-RS" w:eastAsia="en-GB"/>
                <w14:ligatures w14:val="none"/>
              </w:rPr>
              <w:lastRenderedPageBreak/>
              <w:t xml:space="preserve">   Проф. др Весна Димитријевић</w:t>
            </w:r>
          </w:p>
          <w:p w14:paraId="700DD297" w14:textId="77777777" w:rsidR="00520509" w:rsidRPr="00B95838" w:rsidRDefault="00520509" w:rsidP="00030F25">
            <w:pPr>
              <w:spacing w:after="200" w:line="276" w:lineRule="auto"/>
              <w:jc w:val="center"/>
              <w:rPr>
                <w:rFonts w:ascii="Times New Roman" w:eastAsia="Times New Roman" w:hAnsi="Times New Roman" w:cs="Times New Roman"/>
                <w:kern w:val="0"/>
                <w:sz w:val="28"/>
                <w:szCs w:val="28"/>
                <w:lang w:val="sr-Cyrl-RS" w:eastAsia="en-GB"/>
                <w14:ligatures w14:val="none"/>
              </w:rPr>
            </w:pPr>
          </w:p>
          <w:p w14:paraId="5D54E8A9" w14:textId="77777777" w:rsidR="00520509" w:rsidRPr="00B95838" w:rsidRDefault="00520509" w:rsidP="00030F25">
            <w:pPr>
              <w:spacing w:after="200" w:line="276" w:lineRule="auto"/>
              <w:jc w:val="center"/>
              <w:rPr>
                <w:rFonts w:ascii="Times New Roman" w:eastAsia="Times New Roman" w:hAnsi="Times New Roman" w:cs="Times New Roman"/>
                <w:kern w:val="0"/>
                <w:sz w:val="28"/>
                <w:szCs w:val="28"/>
                <w:lang w:val="sr-Cyrl-RS"/>
                <w14:ligatures w14:val="none"/>
              </w:rPr>
            </w:pPr>
          </w:p>
        </w:tc>
      </w:tr>
    </w:tbl>
    <w:p w14:paraId="3171D206"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7692EE4B"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6" w:name="Prilog_9_4a"/>
      <w:r w:rsidRPr="00B95838">
        <w:rPr>
          <w:rFonts w:ascii="Times New Roman" w:eastAsia="Times New Roman" w:hAnsi="Times New Roman" w:cs="Times New Roman"/>
          <w:b/>
          <w:bCs/>
          <w:kern w:val="0"/>
          <w:sz w:val="22"/>
          <w:szCs w:val="22"/>
          <w:lang w:val="sr-Cyrl-RS" w:eastAsia="en-GB"/>
          <w14:ligatures w14:val="none"/>
        </w:rPr>
        <w:t>Прилог 9.4а.</w:t>
      </w:r>
      <w:r w:rsidRPr="00B95838">
        <w:rPr>
          <w:rFonts w:ascii="Times New Roman" w:eastAsia="Times New Roman" w:hAnsi="Times New Roman" w:cs="Times New Roman"/>
          <w:kern w:val="0"/>
          <w:sz w:val="22"/>
          <w:szCs w:val="22"/>
          <w:lang w:val="sr-Cyrl-RS" w:eastAsia="en-GB"/>
          <w14:ligatures w14:val="none"/>
        </w:rPr>
        <w:t xml:space="preserve"> Правилник о изменама и допунама правилника о раду библиотека Филозофског факултета у Београду бр. 1420/1-IX од дана 27.09.2018. год.</w:t>
      </w:r>
    </w:p>
    <w:tbl>
      <w:tblPr>
        <w:tblW w:w="0" w:type="auto"/>
        <w:tblLayout w:type="fixed"/>
        <w:tblLook w:val="0000" w:firstRow="0" w:lastRow="0" w:firstColumn="0" w:lastColumn="0" w:noHBand="0" w:noVBand="0"/>
      </w:tblPr>
      <w:tblGrid>
        <w:gridCol w:w="4261"/>
        <w:gridCol w:w="4261"/>
      </w:tblGrid>
      <w:tr w:rsidR="00520509" w:rsidRPr="00B95838" w14:paraId="4D9074A3" w14:textId="77777777" w:rsidTr="00030F25">
        <w:tc>
          <w:tcPr>
            <w:tcW w:w="4261" w:type="dxa"/>
            <w:shd w:val="clear" w:color="auto" w:fill="auto"/>
          </w:tcPr>
          <w:bookmarkEnd w:id="66"/>
          <w:p w14:paraId="7DCCA356"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УНИВЕРЗИТЕТ У БЕОГРАДУ</w:t>
            </w:r>
          </w:p>
          <w:p w14:paraId="2EA31041" w14:textId="77777777" w:rsidR="00520509" w:rsidRPr="00B95838" w:rsidRDefault="00520509" w:rsidP="00030F25">
            <w:pPr>
              <w:keepNext/>
              <w:keepLines/>
              <w:spacing w:before="480" w:after="120" w:line="276" w:lineRule="auto"/>
              <w:outlineLvl w:val="0"/>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ФИЛОЗОФСКИ ФАКУЛТЕТ</w:t>
            </w:r>
          </w:p>
          <w:p w14:paraId="40B36AC0"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05/4-02 бр. 1420/1-IX</w:t>
            </w:r>
          </w:p>
          <w:p w14:paraId="3E13191F" w14:textId="77777777" w:rsidR="00520509" w:rsidRPr="00B95838" w:rsidRDefault="00520509" w:rsidP="00030F25">
            <w:pP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                  27.09.2018. год.</w:t>
            </w:r>
          </w:p>
          <w:p w14:paraId="7DB79E23"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tc>
        <w:tc>
          <w:tcPr>
            <w:tcW w:w="4261" w:type="dxa"/>
            <w:shd w:val="clear" w:color="auto" w:fill="auto"/>
          </w:tcPr>
          <w:p w14:paraId="083AA9CB"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tc>
      </w:tr>
    </w:tbl>
    <w:p w14:paraId="39D76B48"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p>
    <w:p w14:paraId="183B695F"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t>На основу члана 65. став 1. Закона о високом образовању (''Сл. гласник РС'' број 88/17), члана 269. став 2. Статута Универзитета у Београду-Филозофског факултета, Наставно-научно веће Филозофског факултета у Београду, на својој XX редовној седници одржаној 27.09.2018. године, донело је</w:t>
      </w:r>
    </w:p>
    <w:p w14:paraId="3A462E8A"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p>
    <w:p w14:paraId="3174337C" w14:textId="77777777" w:rsidR="00520509" w:rsidRPr="00B95838" w:rsidRDefault="00520509" w:rsidP="00520509">
      <w:pPr>
        <w:keepNext/>
        <w:jc w:val="both"/>
        <w:outlineLvl w:val="6"/>
        <w:rPr>
          <w:rFonts w:ascii="Times New Roman" w:eastAsia="Times New Roman" w:hAnsi="Times New Roman" w:cs="Times New Roman"/>
          <w:kern w:val="0"/>
          <w:lang w:val="sr-Cyrl-RS"/>
          <w14:ligatures w14:val="none"/>
        </w:rPr>
      </w:pPr>
    </w:p>
    <w:p w14:paraId="51E7DD3C" w14:textId="77777777" w:rsidR="00520509" w:rsidRPr="00B95838" w:rsidRDefault="00520509" w:rsidP="00520509">
      <w:pPr>
        <w:keepNext/>
        <w:keepLines/>
        <w:spacing w:before="360" w:after="80" w:line="276" w:lineRule="auto"/>
        <w:outlineLvl w:val="1"/>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 Р А В И Л Н И К</w:t>
      </w:r>
    </w:p>
    <w:p w14:paraId="471F21AF" w14:textId="77777777" w:rsidR="00520509" w:rsidRPr="00B95838" w:rsidRDefault="00520509" w:rsidP="00520509">
      <w:pPr>
        <w:keepNext/>
        <w:keepLines/>
        <w:spacing w:before="360" w:after="80" w:line="276" w:lineRule="auto"/>
        <w:outlineLvl w:val="1"/>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 ИЗМЕНАМА И ДОПУНАМА ПРАВИЛНИКА</w:t>
      </w:r>
      <w:r>
        <w:rPr>
          <w:rFonts w:ascii="Times New Roman" w:eastAsia="Times New Roman" w:hAnsi="Times New Roman" w:cs="Times New Roman"/>
          <w:b/>
          <w:kern w:val="0"/>
          <w:lang w:val="sr-Cyrl-RS" w:eastAsia="en-GB"/>
          <w14:ligatures w14:val="none"/>
        </w:rPr>
        <w:t xml:space="preserve"> </w:t>
      </w:r>
      <w:r w:rsidRPr="00B95838">
        <w:rPr>
          <w:rFonts w:ascii="Times New Roman" w:eastAsia="Times New Roman" w:hAnsi="Times New Roman" w:cs="Times New Roman"/>
          <w:b/>
          <w:kern w:val="0"/>
          <w:lang w:val="sr-Cyrl-RS" w:eastAsia="en-GB"/>
          <w14:ligatures w14:val="none"/>
        </w:rPr>
        <w:t>О РАДУ БИБЛИОТЕКА</w:t>
      </w:r>
    </w:p>
    <w:p w14:paraId="105C1D14"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b/>
          <w:kern w:val="0"/>
          <w:lang w:val="sr-Cyrl-RS"/>
          <w14:ligatures w14:val="none"/>
        </w:rPr>
        <w:t>ФИЛОЗОФСКОГ ФАКУЛТЕТА У БЕОГРАДУ</w:t>
      </w:r>
      <w:r w:rsidRPr="00B95838">
        <w:rPr>
          <w:rFonts w:ascii="Times New Roman" w:eastAsia="Times New Roman" w:hAnsi="Times New Roman" w:cs="Times New Roman"/>
          <w:kern w:val="0"/>
          <w:lang w:val="sr-Cyrl-RS"/>
          <w14:ligatures w14:val="none"/>
        </w:rPr>
        <w:t xml:space="preserve"> </w:t>
      </w:r>
    </w:p>
    <w:p w14:paraId="38D44E53"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p>
    <w:p w14:paraId="43CD999F"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1.</w:t>
      </w:r>
    </w:p>
    <w:p w14:paraId="418B4FF0"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члану 18. став 1. алинеја 2. мења се и гласи:</w:t>
      </w:r>
    </w:p>
    <w:p w14:paraId="1886889A"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повремени корисници су наставници, сарадници, истраживачи и студенти факултета, универзитета и других научних институција из земље и иностранства''.</w:t>
      </w:r>
    </w:p>
    <w:p w14:paraId="7C332A53"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p>
    <w:p w14:paraId="51EB9CB3"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2.</w:t>
      </w:r>
    </w:p>
    <w:p w14:paraId="56E76441" w14:textId="77777777" w:rsidR="00520509" w:rsidRPr="00B95838" w:rsidRDefault="00520509" w:rsidP="00520509">
      <w:pPr>
        <w:ind w:firstLine="720"/>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У члану 20. после става 2. уноси се нов став 3. који гласи:</w:t>
      </w:r>
    </w:p>
    <w:p w14:paraId="05FDFAAB"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lastRenderedPageBreak/>
        <w:t>''Повремени корисници могу користити читаонице Филозофског факултета само за читање публикација позајмљених из библиотека Филозофског факултета. Када у читаоници нема слободних места, повремени корисници су дужни да уступе место сталним корисницима. У случају кршења правила утврђених овим ставом, стални корисници се могу обратити библиотекару или портиру који ће поступати у оквиру својих овлашћења''.</w:t>
      </w:r>
    </w:p>
    <w:p w14:paraId="7B86188E"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p>
    <w:p w14:paraId="626906C1" w14:textId="77777777" w:rsidR="00520509" w:rsidRPr="00B95838" w:rsidRDefault="00520509" w:rsidP="00520509">
      <w:pPr>
        <w:jc w:val="both"/>
        <w:rPr>
          <w:rFonts w:ascii="Times New Roman" w:eastAsia="Times New Roman" w:hAnsi="Times New Roman" w:cs="Times New Roman"/>
          <w:kern w:val="0"/>
          <w:lang w:val="sr-Cyrl-RS"/>
          <w14:ligatures w14:val="none"/>
        </w:rPr>
      </w:pPr>
    </w:p>
    <w:p w14:paraId="72350E06"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3.</w:t>
      </w:r>
    </w:p>
    <w:p w14:paraId="7867FC4E"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48472D8D"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p>
    <w:p w14:paraId="6DAB65BE"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lang w:val="sr-Cyrl-RS" w:eastAsia="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82"/>
        <w:gridCol w:w="4348"/>
      </w:tblGrid>
      <w:tr w:rsidR="00520509" w:rsidRPr="00B95838" w14:paraId="618B7913" w14:textId="77777777" w:rsidTr="00030F25">
        <w:trPr>
          <w:trHeight w:val="1389"/>
        </w:trPr>
        <w:tc>
          <w:tcPr>
            <w:tcW w:w="4406" w:type="dxa"/>
            <w:tcBorders>
              <w:top w:val="single" w:sz="4" w:space="0" w:color="auto"/>
              <w:left w:val="single" w:sz="4" w:space="0" w:color="auto"/>
              <w:bottom w:val="single" w:sz="4" w:space="0" w:color="auto"/>
              <w:right w:val="single" w:sz="4" w:space="0" w:color="auto"/>
            </w:tcBorders>
            <w:shd w:val="clear" w:color="auto" w:fill="auto"/>
          </w:tcPr>
          <w:p w14:paraId="636B1CF6" w14:textId="77777777" w:rsidR="00520509" w:rsidRPr="00B95838" w:rsidRDefault="00520509" w:rsidP="00030F25">
            <w:pPr>
              <w:spacing w:after="200" w:line="276" w:lineRule="auto"/>
              <w:jc w:val="both"/>
              <w:rPr>
                <w:rFonts w:ascii="Times New Roman" w:eastAsia="Times New Roman" w:hAnsi="Times New Roman" w:cs="Times New Roman"/>
                <w:kern w:val="0"/>
                <w:lang w:val="sr-Cyrl-RS" w:eastAsia="en-GB"/>
                <w14:ligatures w14:val="none"/>
              </w:rPr>
            </w:pPr>
          </w:p>
          <w:p w14:paraId="1F42FBC9"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Објављено на интернет страници Факултета 5.10.2018. године.</w:t>
            </w:r>
          </w:p>
          <w:p w14:paraId="67C20F81" w14:textId="77777777" w:rsidR="00520509" w:rsidRPr="00B95838" w:rsidRDefault="00520509" w:rsidP="00030F25">
            <w:pPr>
              <w:spacing w:after="200" w:line="276"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Правилник о изменама и допунама Правилника ступа на снагу 13.10.2018. године.</w:t>
            </w:r>
          </w:p>
          <w:p w14:paraId="1AD9BEA1" w14:textId="77777777" w:rsidR="00520509" w:rsidRPr="00B95838" w:rsidRDefault="00520509" w:rsidP="00030F25">
            <w:pPr>
              <w:spacing w:after="200" w:line="276" w:lineRule="auto"/>
              <w:jc w:val="both"/>
              <w:rPr>
                <w:rFonts w:ascii="Times New Roman" w:eastAsia="Times New Roman" w:hAnsi="Times New Roman" w:cs="Times New Roman"/>
                <w:kern w:val="0"/>
                <w:lang w:val="sr-Cyrl-RS" w:eastAsia="en-GB"/>
                <w14:ligatures w14:val="none"/>
              </w:rPr>
            </w:pPr>
          </w:p>
        </w:tc>
        <w:tc>
          <w:tcPr>
            <w:tcW w:w="4450" w:type="dxa"/>
            <w:tcBorders>
              <w:top w:val="single" w:sz="4" w:space="0" w:color="auto"/>
              <w:left w:val="single" w:sz="4" w:space="0" w:color="auto"/>
              <w:bottom w:val="single" w:sz="4" w:space="0" w:color="auto"/>
              <w:right w:val="single" w:sz="4" w:space="0" w:color="auto"/>
            </w:tcBorders>
            <w:shd w:val="clear" w:color="auto" w:fill="auto"/>
          </w:tcPr>
          <w:p w14:paraId="2E72D625"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068E1100"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132EF263"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ПРЕДСЕДНИК ВЕЋА</w:t>
            </w:r>
          </w:p>
          <w:p w14:paraId="0B157B16"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ФИЛОЗОФСКОГ ФАКУЛТЕТА</w:t>
            </w:r>
          </w:p>
          <w:p w14:paraId="521FBA88"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2643CE72"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1253B97E"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30FFD497"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Проф. др Данијел </w:t>
            </w:r>
            <w:proofErr w:type="spellStart"/>
            <w:r w:rsidRPr="00B95838">
              <w:rPr>
                <w:rFonts w:ascii="Times New Roman" w:eastAsia="Times New Roman" w:hAnsi="Times New Roman" w:cs="Times New Roman"/>
                <w:kern w:val="0"/>
                <w:lang w:val="sr-Cyrl-RS" w:eastAsia="en-GB"/>
                <w14:ligatures w14:val="none"/>
              </w:rPr>
              <w:t>Синани</w:t>
            </w:r>
            <w:proofErr w:type="spellEnd"/>
          </w:p>
        </w:tc>
      </w:tr>
    </w:tbl>
    <w:p w14:paraId="3EB0AE09"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1B116AD6"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7" w:name="Prilog_9_4b"/>
      <w:r w:rsidRPr="00B95838">
        <w:rPr>
          <w:rFonts w:ascii="Times New Roman" w:eastAsia="Times New Roman" w:hAnsi="Times New Roman" w:cs="Times New Roman"/>
          <w:b/>
          <w:bCs/>
          <w:kern w:val="0"/>
          <w:sz w:val="22"/>
          <w:szCs w:val="22"/>
          <w:lang w:val="sr-Cyrl-RS" w:eastAsia="en-GB"/>
          <w14:ligatures w14:val="none"/>
        </w:rPr>
        <w:t>Прилог 9.4б.</w:t>
      </w:r>
      <w:r w:rsidRPr="00B95838">
        <w:rPr>
          <w:rFonts w:ascii="Times New Roman" w:eastAsia="Times New Roman" w:hAnsi="Times New Roman" w:cs="Times New Roman"/>
          <w:kern w:val="0"/>
          <w:sz w:val="22"/>
          <w:szCs w:val="22"/>
          <w:lang w:val="sr-Cyrl-RS" w:eastAsia="en-GB"/>
          <w14:ligatures w14:val="none"/>
        </w:rPr>
        <w:t xml:space="preserve"> Правилник о изменама и допунама Правилника о раду библиотека Филозофског факултета у Београду бр. 1799/1-VIII од дана 07.11.2019. год.</w:t>
      </w:r>
    </w:p>
    <w:tbl>
      <w:tblPr>
        <w:tblW w:w="0" w:type="auto"/>
        <w:tblLayout w:type="fixed"/>
        <w:tblLook w:val="0000" w:firstRow="0" w:lastRow="0" w:firstColumn="0" w:lastColumn="0" w:noHBand="0" w:noVBand="0"/>
      </w:tblPr>
      <w:tblGrid>
        <w:gridCol w:w="4261"/>
        <w:gridCol w:w="4261"/>
      </w:tblGrid>
      <w:tr w:rsidR="00520509" w:rsidRPr="00B95838" w14:paraId="3A35F9EF" w14:textId="77777777" w:rsidTr="00030F25">
        <w:tc>
          <w:tcPr>
            <w:tcW w:w="4261" w:type="dxa"/>
            <w:shd w:val="clear" w:color="auto" w:fill="auto"/>
          </w:tcPr>
          <w:bookmarkEnd w:id="67"/>
          <w:p w14:paraId="063C45E0"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УНИВЕРЗИТЕТ У БЕОГРАДУ</w:t>
            </w:r>
          </w:p>
          <w:p w14:paraId="51514358" w14:textId="77777777" w:rsidR="00520509" w:rsidRPr="00B95838" w:rsidRDefault="00520509" w:rsidP="00030F25">
            <w:pPr>
              <w:keepNext/>
              <w:keepLines/>
              <w:spacing w:before="480" w:after="120" w:line="276" w:lineRule="auto"/>
              <w:outlineLvl w:val="0"/>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ФИЛОЗОФСКИ ФАКУЛТЕТ</w:t>
            </w:r>
          </w:p>
          <w:p w14:paraId="35915DD0"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05/4-02 бр. 1799/1-VIII</w:t>
            </w:r>
          </w:p>
          <w:p w14:paraId="24C8BC0C" w14:textId="77777777" w:rsidR="00520509" w:rsidRPr="00B95838" w:rsidRDefault="00520509" w:rsidP="00030F25">
            <w:pP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 xml:space="preserve">                  07.11.2019. год.</w:t>
            </w:r>
          </w:p>
          <w:p w14:paraId="43E2D6C6"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tc>
        <w:tc>
          <w:tcPr>
            <w:tcW w:w="4261" w:type="dxa"/>
            <w:shd w:val="clear" w:color="auto" w:fill="auto"/>
          </w:tcPr>
          <w:p w14:paraId="70564F88"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p>
        </w:tc>
      </w:tr>
    </w:tbl>
    <w:p w14:paraId="43C22475"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p>
    <w:p w14:paraId="09FD8628"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ab/>
        <w:t>На основу члана 65. став 1. Закона о високом образовању (''Сл. гласник РС'' број 88/17), члана 259. став 2. Статута Универзитета у Београду-Филозофског факултета, Наставно-научно веће Филозофског факултета у Београду, на својој VIII редовној седници одржаној 07.11.2019. године, донело је</w:t>
      </w:r>
    </w:p>
    <w:p w14:paraId="5E10645A"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p>
    <w:p w14:paraId="35E6B6E6" w14:textId="77777777" w:rsidR="00520509" w:rsidRPr="00B95838" w:rsidRDefault="00520509" w:rsidP="00520509">
      <w:pPr>
        <w:keepNext/>
        <w:jc w:val="both"/>
        <w:outlineLvl w:val="6"/>
        <w:rPr>
          <w:rFonts w:ascii="Times New Roman" w:eastAsia="Times New Roman" w:hAnsi="Times New Roman" w:cs="Times New Roman"/>
          <w:kern w:val="0"/>
          <w:lang w:val="sr-Cyrl-RS"/>
          <w14:ligatures w14:val="none"/>
        </w:rPr>
      </w:pPr>
    </w:p>
    <w:p w14:paraId="6F03661A" w14:textId="77777777" w:rsidR="00520509" w:rsidRPr="00B95838" w:rsidRDefault="00520509" w:rsidP="00520509">
      <w:pPr>
        <w:keepNext/>
        <w:keepLines/>
        <w:spacing w:before="360" w:after="80" w:line="276" w:lineRule="auto"/>
        <w:outlineLvl w:val="1"/>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П Р А В И Л Н И К</w:t>
      </w:r>
    </w:p>
    <w:p w14:paraId="7070D766" w14:textId="77777777" w:rsidR="00520509" w:rsidRPr="00B95838" w:rsidRDefault="00520509" w:rsidP="00520509">
      <w:pPr>
        <w:keepNext/>
        <w:keepLines/>
        <w:spacing w:before="360" w:after="80" w:line="276" w:lineRule="auto"/>
        <w:outlineLvl w:val="1"/>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 ИЗМЕНАМА И ДОПУНАМА ПРАВИЛНИКА</w:t>
      </w:r>
    </w:p>
    <w:p w14:paraId="340449E2" w14:textId="77777777" w:rsidR="00520509" w:rsidRPr="00B95838" w:rsidRDefault="00520509" w:rsidP="00520509">
      <w:pPr>
        <w:spacing w:after="200" w:line="276" w:lineRule="auto"/>
        <w:jc w:val="center"/>
        <w:outlineLvl w:val="0"/>
        <w:rPr>
          <w:rFonts w:ascii="Times New Roman" w:eastAsia="Times New Roman" w:hAnsi="Times New Roman" w:cs="Times New Roman"/>
          <w:b/>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О РАДУ БИБЛИОТЕКА</w:t>
      </w:r>
    </w:p>
    <w:p w14:paraId="23933740"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b/>
          <w:kern w:val="0"/>
          <w:lang w:val="sr-Cyrl-RS"/>
          <w14:ligatures w14:val="none"/>
        </w:rPr>
        <w:t>ФИЛОЗОФСКОГ ФАКУЛТЕТА У БЕОГРАДУ</w:t>
      </w:r>
      <w:r w:rsidRPr="00B95838">
        <w:rPr>
          <w:rFonts w:ascii="Times New Roman" w:eastAsia="Times New Roman" w:hAnsi="Times New Roman" w:cs="Times New Roman"/>
          <w:kern w:val="0"/>
          <w:lang w:val="sr-Cyrl-RS"/>
          <w14:ligatures w14:val="none"/>
        </w:rPr>
        <w:t xml:space="preserve"> </w:t>
      </w:r>
    </w:p>
    <w:p w14:paraId="61BB450D"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p>
    <w:p w14:paraId="6854E367"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1.</w:t>
      </w:r>
    </w:p>
    <w:p w14:paraId="1BA4E4E6"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24. Правилника о раду библиотека Филозофског факултета у Београду, број 773/1-IX/1, од 28.06.2012. године, мења се и гласи:</w:t>
      </w:r>
    </w:p>
    <w:p w14:paraId="1FEE1669"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''Приликом коришћења библиотечких и посебних књижних фондова, стални корисници су дужни да библиотекару оставе чланску карту. Повремени корисници су дужни да библиотекару оставе важећи индекс или личну карту''.</w:t>
      </w:r>
    </w:p>
    <w:p w14:paraId="0BDE7F3B" w14:textId="77777777" w:rsidR="00520509" w:rsidRPr="00B95838" w:rsidRDefault="00520509" w:rsidP="00520509">
      <w:pPr>
        <w:jc w:val="both"/>
        <w:rPr>
          <w:rFonts w:ascii="Times New Roman" w:eastAsia="Times New Roman" w:hAnsi="Times New Roman" w:cs="Times New Roman"/>
          <w:kern w:val="0"/>
          <w:lang w:val="sr-Cyrl-RS"/>
          <w14:ligatures w14:val="none"/>
        </w:rPr>
      </w:pPr>
    </w:p>
    <w:p w14:paraId="71C3C00A" w14:textId="77777777" w:rsidR="00520509" w:rsidRPr="00B95838" w:rsidRDefault="00520509" w:rsidP="00520509">
      <w:pPr>
        <w:jc w:val="both"/>
        <w:rPr>
          <w:rFonts w:ascii="Times New Roman" w:eastAsia="Times New Roman" w:hAnsi="Times New Roman" w:cs="Times New Roman"/>
          <w:kern w:val="0"/>
          <w:lang w:val="sr-Cyrl-RS"/>
          <w14:ligatures w14:val="none"/>
        </w:rPr>
      </w:pPr>
    </w:p>
    <w:p w14:paraId="7DAB3604" w14:textId="77777777" w:rsidR="00520509" w:rsidRPr="00B95838" w:rsidRDefault="00520509" w:rsidP="00520509">
      <w:pPr>
        <w:ind w:firstLine="720"/>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Члан 2.</w:t>
      </w:r>
    </w:p>
    <w:p w14:paraId="2C44375B" w14:textId="77777777" w:rsidR="00520509" w:rsidRPr="00B95838" w:rsidRDefault="00520509" w:rsidP="00520509">
      <w:pPr>
        <w:ind w:firstLine="720"/>
        <w:jc w:val="both"/>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kern w:val="0"/>
          <w:lang w:val="sr-Cyrl-RS"/>
          <w14:ligatures w14:val="none"/>
        </w:rPr>
        <w:t>Овај Правилник о изменама и допунама Правилника о раду библиотека  Филозофског факултета у Београду, ступа на снагу у року од осам дана од дана објављивања на интернет страници Факултета.</w:t>
      </w:r>
    </w:p>
    <w:p w14:paraId="500C7A4B" w14:textId="77777777" w:rsidR="00520509" w:rsidRPr="00B95838" w:rsidRDefault="00520509" w:rsidP="00520509">
      <w:pPr>
        <w:spacing w:after="200" w:line="276" w:lineRule="auto"/>
        <w:jc w:val="both"/>
        <w:rPr>
          <w:rFonts w:ascii="Times New Roman" w:eastAsia="Times New Roman" w:hAnsi="Times New Roman" w:cs="Times New Roman"/>
          <w:kern w:val="0"/>
          <w:lang w:val="sr-Cyrl-RS" w:eastAsia="en-GB"/>
          <w14:ligatures w14:val="none"/>
        </w:rPr>
      </w:pPr>
    </w:p>
    <w:p w14:paraId="09BC8017" w14:textId="77777777" w:rsidR="00520509" w:rsidRPr="00B95838" w:rsidRDefault="00520509" w:rsidP="00520509">
      <w:pPr>
        <w:spacing w:after="200" w:line="276" w:lineRule="auto"/>
        <w:ind w:firstLine="720"/>
        <w:jc w:val="both"/>
        <w:rPr>
          <w:rFonts w:ascii="Times New Roman" w:eastAsia="Times New Roman" w:hAnsi="Times New Roman" w:cs="Times New Roman"/>
          <w:kern w:val="0"/>
          <w:lang w:val="sr-Cyrl-RS" w:eastAsia="en-GB"/>
          <w14:ligatures w14:val="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82"/>
        <w:gridCol w:w="4348"/>
      </w:tblGrid>
      <w:tr w:rsidR="00520509" w:rsidRPr="00B95838" w14:paraId="0CECC0EA" w14:textId="77777777" w:rsidTr="00030F25">
        <w:trPr>
          <w:trHeight w:val="1389"/>
        </w:trPr>
        <w:tc>
          <w:tcPr>
            <w:tcW w:w="4406" w:type="dxa"/>
            <w:tcBorders>
              <w:top w:val="single" w:sz="4" w:space="0" w:color="auto"/>
              <w:left w:val="single" w:sz="4" w:space="0" w:color="auto"/>
              <w:bottom w:val="single" w:sz="4" w:space="0" w:color="auto"/>
              <w:right w:val="single" w:sz="4" w:space="0" w:color="auto"/>
            </w:tcBorders>
            <w:shd w:val="clear" w:color="auto" w:fill="auto"/>
          </w:tcPr>
          <w:p w14:paraId="1F8ABAF7" w14:textId="77777777" w:rsidR="00520509" w:rsidRPr="00B95838" w:rsidRDefault="00520509" w:rsidP="00030F25">
            <w:pPr>
              <w:spacing w:after="200" w:line="276" w:lineRule="auto"/>
              <w:jc w:val="both"/>
              <w:rPr>
                <w:rFonts w:ascii="Times New Roman" w:eastAsia="Times New Roman" w:hAnsi="Times New Roman" w:cs="Times New Roman"/>
                <w:kern w:val="0"/>
                <w:lang w:val="sr-Cyrl-RS" w:eastAsia="en-GB"/>
                <w14:ligatures w14:val="none"/>
              </w:rPr>
            </w:pPr>
          </w:p>
          <w:p w14:paraId="28334995" w14:textId="77777777" w:rsidR="00520509" w:rsidRPr="00B95838" w:rsidRDefault="00520509" w:rsidP="00030F25">
            <w:pPr>
              <w:spacing w:after="200" w:line="276" w:lineRule="auto"/>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Објављено на интернет страници Факултета 15.11.2019. године.</w:t>
            </w:r>
          </w:p>
          <w:p w14:paraId="529AA747" w14:textId="77777777" w:rsidR="00520509" w:rsidRPr="00B95838" w:rsidRDefault="00520509" w:rsidP="00030F25">
            <w:pPr>
              <w:spacing w:after="200" w:line="276" w:lineRule="auto"/>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Правилник о изменама и допунама Правилника ступа на снагу 23.11.2019.. године.</w:t>
            </w:r>
          </w:p>
          <w:p w14:paraId="121039F2" w14:textId="77777777" w:rsidR="00520509" w:rsidRPr="00B95838" w:rsidRDefault="00520509" w:rsidP="00030F25">
            <w:pPr>
              <w:spacing w:after="200" w:line="276" w:lineRule="auto"/>
              <w:jc w:val="both"/>
              <w:rPr>
                <w:rFonts w:ascii="Times New Roman" w:eastAsia="Times New Roman" w:hAnsi="Times New Roman" w:cs="Times New Roman"/>
                <w:kern w:val="0"/>
                <w:lang w:val="sr-Cyrl-RS" w:eastAsia="en-GB"/>
                <w14:ligatures w14:val="none"/>
              </w:rPr>
            </w:pPr>
          </w:p>
        </w:tc>
        <w:tc>
          <w:tcPr>
            <w:tcW w:w="4450" w:type="dxa"/>
            <w:tcBorders>
              <w:top w:val="single" w:sz="4" w:space="0" w:color="auto"/>
              <w:left w:val="single" w:sz="4" w:space="0" w:color="auto"/>
              <w:bottom w:val="single" w:sz="4" w:space="0" w:color="auto"/>
              <w:right w:val="single" w:sz="4" w:space="0" w:color="auto"/>
            </w:tcBorders>
            <w:shd w:val="clear" w:color="auto" w:fill="auto"/>
          </w:tcPr>
          <w:p w14:paraId="138BA2A7"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6EEB9ACF"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5F9EF59A"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ПРЕДСЕДНИК ВЕЋА</w:t>
            </w:r>
          </w:p>
          <w:p w14:paraId="7040FF44"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ФИЛОЗОФСКОГ ФАКУЛТЕТА</w:t>
            </w:r>
          </w:p>
          <w:p w14:paraId="088DCA3E"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42946DC9"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534499E0"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p>
          <w:p w14:paraId="09D008C2" w14:textId="77777777" w:rsidR="00520509" w:rsidRPr="00B95838" w:rsidRDefault="00520509" w:rsidP="00030F25">
            <w:pPr>
              <w:spacing w:after="200" w:line="276" w:lineRule="auto"/>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Проф. др Миомир Деспотовић</w:t>
            </w:r>
          </w:p>
        </w:tc>
      </w:tr>
    </w:tbl>
    <w:p w14:paraId="71B17A97" w14:textId="77777777" w:rsidR="00520509" w:rsidRPr="00B95838" w:rsidRDefault="00520509" w:rsidP="00520509">
      <w:pPr>
        <w:jc w:val="both"/>
        <w:rPr>
          <w:rFonts w:ascii="Times New Roman" w:eastAsia="Times New Roman" w:hAnsi="Times New Roman" w:cs="Times New Roman"/>
          <w:kern w:val="0"/>
          <w:lang w:val="sr-Cyrl-RS"/>
          <w14:ligatures w14:val="none"/>
        </w:rPr>
      </w:pPr>
    </w:p>
    <w:p w14:paraId="40B8EBCA"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113A84D2"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8" w:name="Prilog_9_5"/>
      <w:r w:rsidRPr="00B95838">
        <w:rPr>
          <w:rFonts w:ascii="Times New Roman" w:eastAsia="Times New Roman" w:hAnsi="Times New Roman" w:cs="Times New Roman"/>
          <w:b/>
          <w:bCs/>
          <w:kern w:val="0"/>
          <w:sz w:val="22"/>
          <w:szCs w:val="22"/>
          <w:lang w:val="sr-Cyrl-RS" w:eastAsia="en-GB"/>
          <w14:ligatures w14:val="none"/>
        </w:rPr>
        <w:t>Прилог 9.5.</w:t>
      </w:r>
      <w:r w:rsidRPr="00B95838">
        <w:rPr>
          <w:rFonts w:ascii="Times New Roman" w:eastAsia="Times New Roman" w:hAnsi="Times New Roman" w:cs="Times New Roman"/>
          <w:kern w:val="0"/>
          <w:sz w:val="22"/>
          <w:szCs w:val="22"/>
          <w:lang w:val="sr-Cyrl-RS" w:eastAsia="en-GB"/>
          <w14:ligatures w14:val="none"/>
        </w:rPr>
        <w:t xml:space="preserve"> Одлука Наставно-научног већа о образовању Комисије за библиотеке</w:t>
      </w:r>
    </w:p>
    <w:p w14:paraId="0D061700"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3DAD2302"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noProof/>
          <w:kern w:val="0"/>
          <w:sz w:val="22"/>
          <w:szCs w:val="22"/>
          <w:lang w:val="sr-Cyrl-RS" w:eastAsia="en-GB"/>
          <w14:ligatures w14:val="none"/>
        </w:rPr>
        <w:lastRenderedPageBreak/>
        <w:drawing>
          <wp:inline distT="0" distB="0" distL="0" distR="0" wp14:anchorId="7D5CBBAB" wp14:editId="699893F7">
            <wp:extent cx="5943600" cy="7466965"/>
            <wp:effectExtent l="0" t="0" r="0" b="635"/>
            <wp:docPr id="1682058124" name="Picture 1" descr="A close-up of a let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058124" name="Picture 1" descr="A close-up of a letter&#10;&#10;AI-generated content may be incorrect."/>
                    <pic:cNvPicPr/>
                  </pic:nvPicPr>
                  <pic:blipFill>
                    <a:blip r:embed="rId127">
                      <a:extLst>
                        <a:ext uri="{28A0092B-C50C-407E-A947-70E740481C1C}">
                          <a14:useLocalDpi xmlns:a14="http://schemas.microsoft.com/office/drawing/2010/main" val="0"/>
                        </a:ext>
                      </a:extLst>
                    </a:blip>
                    <a:stretch>
                      <a:fillRect/>
                    </a:stretch>
                  </pic:blipFill>
                  <pic:spPr>
                    <a:xfrm>
                      <a:off x="0" y="0"/>
                      <a:ext cx="5943600" cy="7466965"/>
                    </a:xfrm>
                    <a:prstGeom prst="rect">
                      <a:avLst/>
                    </a:prstGeom>
                  </pic:spPr>
                </pic:pic>
              </a:graphicData>
            </a:graphic>
          </wp:inline>
        </w:drawing>
      </w:r>
    </w:p>
    <w:p w14:paraId="3624CC8F"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p w14:paraId="3CC852B5"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bookmarkStart w:id="69" w:name="Prilog_9_5a"/>
      <w:bookmarkEnd w:id="68"/>
      <w:r w:rsidRPr="00B95838">
        <w:rPr>
          <w:rFonts w:ascii="Times New Roman" w:eastAsia="Times New Roman" w:hAnsi="Times New Roman" w:cs="Times New Roman"/>
          <w:b/>
          <w:bCs/>
          <w:kern w:val="0"/>
          <w:sz w:val="22"/>
          <w:szCs w:val="22"/>
          <w:lang w:val="sr-Cyrl-RS" w:eastAsia="en-GB"/>
          <w14:ligatures w14:val="none"/>
        </w:rPr>
        <w:lastRenderedPageBreak/>
        <w:t>Прилог 9.5а.</w:t>
      </w:r>
      <w:r w:rsidRPr="00B95838">
        <w:rPr>
          <w:rFonts w:ascii="Times New Roman" w:eastAsia="Times New Roman" w:hAnsi="Times New Roman" w:cs="Times New Roman"/>
          <w:kern w:val="0"/>
          <w:sz w:val="22"/>
          <w:szCs w:val="22"/>
          <w:lang w:val="sr-Cyrl-RS" w:eastAsia="en-GB"/>
          <w14:ligatures w14:val="none"/>
        </w:rPr>
        <w:t xml:space="preserve"> Одлука о измени Одлуке Наставно-научног већа о образовању Комисије за библиотеке</w:t>
      </w:r>
    </w:p>
    <w:p w14:paraId="6C19AB8A"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noProof/>
          <w:kern w:val="0"/>
          <w:sz w:val="22"/>
          <w:szCs w:val="22"/>
          <w:lang w:val="sr-Cyrl-RS" w:eastAsia="en-GB"/>
          <w14:ligatures w14:val="none"/>
        </w:rPr>
        <w:drawing>
          <wp:inline distT="0" distB="0" distL="0" distR="0" wp14:anchorId="1D716CE2" wp14:editId="503C89A2">
            <wp:extent cx="4786644" cy="6745857"/>
            <wp:effectExtent l="0" t="0" r="1270" b="0"/>
            <wp:docPr id="613238355" name="Picture 2" descr="A close-up of a docu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238355" name="Picture 2" descr="A close-up of a document&#10;&#10;AI-generated content may be incorrect."/>
                    <pic:cNvPicPr/>
                  </pic:nvPicPr>
                  <pic:blipFill>
                    <a:blip r:embed="rId128" cstate="print">
                      <a:extLst>
                        <a:ext uri="{28A0092B-C50C-407E-A947-70E740481C1C}">
                          <a14:useLocalDpi xmlns:a14="http://schemas.microsoft.com/office/drawing/2010/main" val="0"/>
                        </a:ext>
                      </a:extLst>
                    </a:blip>
                    <a:stretch>
                      <a:fillRect/>
                    </a:stretch>
                  </pic:blipFill>
                  <pic:spPr>
                    <a:xfrm>
                      <a:off x="0" y="0"/>
                      <a:ext cx="4791752" cy="6753056"/>
                    </a:xfrm>
                    <a:prstGeom prst="rect">
                      <a:avLst/>
                    </a:prstGeom>
                  </pic:spPr>
                </pic:pic>
              </a:graphicData>
            </a:graphic>
          </wp:inline>
        </w:drawing>
      </w:r>
    </w:p>
    <w:p w14:paraId="2FD6B968" w14:textId="77777777" w:rsidR="00520509" w:rsidRPr="00B95838" w:rsidRDefault="00520509" w:rsidP="00520509">
      <w:pPr>
        <w:spacing w:after="200" w:line="360" w:lineRule="auto"/>
        <w:jc w:val="both"/>
        <w:rPr>
          <w:rFonts w:ascii="Times New Roman" w:eastAsia="Times New Roman" w:hAnsi="Times New Roman" w:cs="Times New Roman"/>
          <w:kern w:val="0"/>
          <w:sz w:val="22"/>
          <w:szCs w:val="22"/>
          <w:lang w:val="sr-Cyrl-RS" w:eastAsia="en-GB"/>
          <w14:ligatures w14:val="none"/>
        </w:rPr>
      </w:pPr>
    </w:p>
    <w:bookmarkEnd w:id="69"/>
    <w:p w14:paraId="5B939063" w14:textId="77777777" w:rsidR="00520509" w:rsidRPr="00B95838" w:rsidRDefault="00520509" w:rsidP="00520509">
      <w:pPr>
        <w:spacing w:line="360" w:lineRule="auto"/>
        <w:jc w:val="both"/>
        <w:rPr>
          <w:rFonts w:ascii="Times New Roman" w:eastAsia="Times New Roman" w:hAnsi="Times New Roman" w:cs="Times New Roman"/>
          <w:kern w:val="0"/>
          <w:lang w:val="sr-Cyrl-RS" w:eastAsia="en-GB"/>
          <w14:ligatures w14:val="none"/>
        </w:rPr>
      </w:pPr>
    </w:p>
    <w:p w14:paraId="47171C5A" w14:textId="77777777" w:rsidR="00520509" w:rsidRDefault="00520509" w:rsidP="00520509">
      <w:pPr>
        <w:spacing w:line="360" w:lineRule="auto"/>
        <w:jc w:val="both"/>
        <w:rPr>
          <w:rFonts w:ascii="Times New Roman" w:eastAsia="Times New Roman" w:hAnsi="Times New Roman" w:cs="Times New Roman"/>
          <w:b/>
          <w:bCs/>
          <w:kern w:val="0"/>
          <w:lang w:val="sr-Cyrl-RS" w:eastAsia="en-GB"/>
          <w14:ligatures w14:val="none"/>
        </w:rPr>
      </w:pPr>
    </w:p>
    <w:p w14:paraId="5CA7823C"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10.5. Табеле и прилози за Стандард 10</w:t>
      </w:r>
    </w:p>
    <w:p w14:paraId="213C13F6" w14:textId="77777777" w:rsidR="00520509" w:rsidRPr="00B95838" w:rsidRDefault="00520509" w:rsidP="00520509">
      <w:pPr>
        <w:spacing w:line="360" w:lineRule="auto"/>
        <w:jc w:val="both"/>
        <w:rPr>
          <w:rFonts w:ascii="Times New Roman" w:eastAsia="Times New Roman" w:hAnsi="Times New Roman" w:cs="Times New Roman"/>
          <w:kern w:val="0"/>
          <w:lang w:val="sr-Cyrl-RS" w:eastAsia="en-GB"/>
          <w14:ligatures w14:val="none"/>
        </w:rPr>
      </w:pPr>
    </w:p>
    <w:p w14:paraId="18D687E1" w14:textId="77777777" w:rsidR="00520509" w:rsidRPr="00B95838" w:rsidRDefault="00520509" w:rsidP="00520509">
      <w:pPr>
        <w:jc w:val="both"/>
        <w:rPr>
          <w:rFonts w:ascii="Times New Roman" w:eastAsia="Times New Roman" w:hAnsi="Times New Roman" w:cs="Times New Roman"/>
          <w:b/>
          <w:kern w:val="0"/>
          <w:lang w:val="sr-Cyrl-RS" w:eastAsia="en-GB"/>
          <w14:ligatures w14:val="none"/>
        </w:rPr>
      </w:pPr>
      <w:bookmarkStart w:id="70" w:name="tabela10_1"/>
    </w:p>
    <w:p w14:paraId="79278F76" w14:textId="77777777" w:rsidR="00520509" w:rsidRPr="00B95838" w:rsidRDefault="00520509" w:rsidP="00520509">
      <w:pPr>
        <w:jc w:val="both"/>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Табела 10.1.</w:t>
      </w:r>
      <w:r w:rsidRPr="00B95838">
        <w:rPr>
          <w:rFonts w:ascii="Times New Roman" w:eastAsia="Times New Roman" w:hAnsi="Times New Roman" w:cs="Times New Roman"/>
          <w:kern w:val="0"/>
          <w:lang w:val="sr-Cyrl-RS" w:eastAsia="en-GB"/>
          <w14:ligatures w14:val="none"/>
        </w:rPr>
        <w:t xml:space="preserve">  </w:t>
      </w:r>
      <w:bookmarkEnd w:id="70"/>
      <w:r w:rsidRPr="00B95838">
        <w:rPr>
          <w:rFonts w:ascii="Times New Roman" w:eastAsia="Times New Roman" w:hAnsi="Times New Roman" w:cs="Times New Roman"/>
          <w:kern w:val="0"/>
          <w:lang w:val="sr-Cyrl-RS" w:eastAsia="en-GB"/>
          <w14:ligatures w14:val="none"/>
        </w:rPr>
        <w:t xml:space="preserve">Број  ненаставних  радника  стално  запослених  у  високошколској установи у оквиру одговарајућих организационих јединица </w:t>
      </w:r>
    </w:p>
    <w:p w14:paraId="7DB7A211" w14:textId="77777777" w:rsidR="00520509" w:rsidRPr="00B95838" w:rsidRDefault="00520509" w:rsidP="00520509">
      <w:pPr>
        <w:jc w:val="both"/>
        <w:rPr>
          <w:rFonts w:ascii="Times New Roman" w:eastAsia="Times New Roman" w:hAnsi="Times New Roman" w:cs="Times New Roman"/>
          <w:kern w:val="0"/>
          <w:lang w:val="sr-Cyrl-RS" w:eastAsia="en-GB"/>
          <w14:ligatures w14:val="none"/>
        </w:rPr>
      </w:pPr>
    </w:p>
    <w:p w14:paraId="08D15E4A" w14:textId="77777777" w:rsidR="00520509" w:rsidRPr="00B95838" w:rsidRDefault="00520509" w:rsidP="00520509">
      <w:pPr>
        <w:jc w:val="both"/>
        <w:rPr>
          <w:rFonts w:ascii="Times New Roman" w:eastAsia="Times New Roman" w:hAnsi="Times New Roman" w:cs="Times New Roman"/>
          <w:kern w:val="0"/>
          <w:lang w:val="sr-Cyrl-RS" w:eastAsia="en-GB"/>
          <w14:ligatures w14:val="none"/>
        </w:rPr>
      </w:pPr>
    </w:p>
    <w:tbl>
      <w:tblPr>
        <w:tblpPr w:leftFromText="180" w:rightFromText="180" w:topFromText="180" w:bottomFromText="180" w:vertAnchor="text" w:horzAnchor="margin" w:tblpXSpec="center" w:tblpY="323"/>
        <w:tblW w:w="10922" w:type="dxa"/>
        <w:tblLayout w:type="fixed"/>
        <w:tblLook w:val="0000" w:firstRow="0" w:lastRow="0" w:firstColumn="0" w:lastColumn="0" w:noHBand="0" w:noVBand="0"/>
      </w:tblPr>
      <w:tblGrid>
        <w:gridCol w:w="1075"/>
        <w:gridCol w:w="1980"/>
        <w:gridCol w:w="2430"/>
        <w:gridCol w:w="1710"/>
        <w:gridCol w:w="1980"/>
        <w:gridCol w:w="1747"/>
      </w:tblGrid>
      <w:tr w:rsidR="00520509" w:rsidRPr="00B95838" w14:paraId="3BAD4ED3" w14:textId="77777777" w:rsidTr="00030F25">
        <w:tc>
          <w:tcPr>
            <w:tcW w:w="1075"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631AF6F3"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Р.б</w:t>
            </w:r>
            <w:proofErr w:type="spellEnd"/>
            <w:r w:rsidRPr="00B95838">
              <w:rPr>
                <w:rFonts w:ascii="Times New Roman" w:eastAsia="Times New Roman" w:hAnsi="Times New Roman" w:cs="Times New Roman"/>
                <w:kern w:val="0"/>
                <w:lang w:val="sr-Cyrl-RS" w:eastAsia="en-GB"/>
                <w14:ligatures w14:val="none"/>
              </w:rPr>
              <w:t>.</w:t>
            </w:r>
          </w:p>
        </w:tc>
        <w:tc>
          <w:tcPr>
            <w:tcW w:w="198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tcPr>
          <w:p w14:paraId="1C80BFB7"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Назив организационе јединице</w:t>
            </w:r>
          </w:p>
        </w:tc>
        <w:tc>
          <w:tcPr>
            <w:tcW w:w="243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1247977D"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Радно место</w:t>
            </w:r>
          </w:p>
        </w:tc>
        <w:tc>
          <w:tcPr>
            <w:tcW w:w="171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5F8B5F3D"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Матични број</w:t>
            </w:r>
          </w:p>
        </w:tc>
        <w:tc>
          <w:tcPr>
            <w:tcW w:w="1980"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0D19648"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Име, средње слово, презиме</w:t>
            </w:r>
          </w:p>
        </w:tc>
        <w:tc>
          <w:tcPr>
            <w:tcW w:w="1747" w:type="dxa"/>
            <w:tcBorders>
              <w:top w:val="single" w:sz="4" w:space="0" w:color="000000"/>
              <w:left w:val="single" w:sz="4" w:space="0" w:color="000000"/>
              <w:bottom w:val="single" w:sz="4" w:space="0" w:color="000000"/>
              <w:right w:val="single" w:sz="4" w:space="0" w:color="000000"/>
            </w:tcBorders>
            <w:shd w:val="clear" w:color="auto" w:fill="FBE4D5" w:themeFill="accent2" w:themeFillTint="33"/>
            <w:vAlign w:val="center"/>
          </w:tcPr>
          <w:p w14:paraId="037F09F3" w14:textId="77777777" w:rsidR="00520509" w:rsidRPr="00B95838" w:rsidRDefault="00520509" w:rsidP="00030F25">
            <w:pPr>
              <w:spacing w:before="40" w:after="40"/>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Квалификација</w:t>
            </w:r>
          </w:p>
        </w:tc>
      </w:tr>
      <w:tr w:rsidR="00520509" w:rsidRPr="00B95838" w14:paraId="4C40176B" w14:textId="77777777" w:rsidTr="00030F25">
        <w:trPr>
          <w:trHeight w:val="366"/>
        </w:trPr>
        <w:tc>
          <w:tcPr>
            <w:tcW w:w="1075" w:type="dxa"/>
            <w:tcBorders>
              <w:top w:val="single" w:sz="4" w:space="0" w:color="000000"/>
              <w:left w:val="single" w:sz="4" w:space="0" w:color="000000"/>
              <w:bottom w:val="single" w:sz="4" w:space="0" w:color="000000"/>
              <w:right w:val="single" w:sz="4" w:space="0" w:color="000000"/>
            </w:tcBorders>
          </w:tcPr>
          <w:p w14:paraId="02B5C5B0"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26D9AA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андрагогију</w:t>
            </w:r>
          </w:p>
        </w:tc>
        <w:tc>
          <w:tcPr>
            <w:tcW w:w="2430" w:type="dxa"/>
            <w:tcBorders>
              <w:top w:val="single" w:sz="4" w:space="0" w:color="000000"/>
              <w:left w:val="single" w:sz="4" w:space="0" w:color="000000"/>
              <w:bottom w:val="single" w:sz="4" w:space="0" w:color="000000"/>
              <w:right w:val="single" w:sz="4" w:space="0" w:color="000000"/>
            </w:tcBorders>
          </w:tcPr>
          <w:p w14:paraId="11D398F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7DA1375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2903983787840</w:t>
            </w:r>
          </w:p>
        </w:tc>
        <w:tc>
          <w:tcPr>
            <w:tcW w:w="1980" w:type="dxa"/>
            <w:tcBorders>
              <w:top w:val="single" w:sz="4" w:space="0" w:color="000000"/>
              <w:left w:val="single" w:sz="4" w:space="0" w:color="000000"/>
              <w:bottom w:val="single" w:sz="4" w:space="0" w:color="000000"/>
              <w:right w:val="single" w:sz="4" w:space="0" w:color="000000"/>
            </w:tcBorders>
          </w:tcPr>
          <w:p w14:paraId="2CD3FF9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Бранкица, Бранко, Никитовић</w:t>
            </w:r>
          </w:p>
        </w:tc>
        <w:tc>
          <w:tcPr>
            <w:tcW w:w="1747" w:type="dxa"/>
            <w:tcBorders>
              <w:top w:val="single" w:sz="4" w:space="0" w:color="000000"/>
              <w:left w:val="single" w:sz="4" w:space="0" w:color="000000"/>
              <w:bottom w:val="single" w:sz="4" w:space="0" w:color="000000"/>
              <w:right w:val="single" w:sz="4" w:space="0" w:color="000000"/>
            </w:tcBorders>
          </w:tcPr>
          <w:p w14:paraId="5C01CDC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1741A44"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1CF52B0"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9A41C9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археологију</w:t>
            </w:r>
          </w:p>
        </w:tc>
        <w:tc>
          <w:tcPr>
            <w:tcW w:w="2430" w:type="dxa"/>
            <w:tcBorders>
              <w:top w:val="single" w:sz="4" w:space="0" w:color="000000"/>
              <w:left w:val="single" w:sz="4" w:space="0" w:color="000000"/>
              <w:bottom w:val="single" w:sz="4" w:space="0" w:color="000000"/>
              <w:right w:val="single" w:sz="4" w:space="0" w:color="000000"/>
            </w:tcBorders>
          </w:tcPr>
          <w:p w14:paraId="47E9302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57E958E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3110982781028</w:t>
            </w:r>
          </w:p>
        </w:tc>
        <w:tc>
          <w:tcPr>
            <w:tcW w:w="1980" w:type="dxa"/>
            <w:tcBorders>
              <w:top w:val="single" w:sz="4" w:space="0" w:color="000000"/>
              <w:left w:val="single" w:sz="4" w:space="0" w:color="000000"/>
              <w:bottom w:val="single" w:sz="4" w:space="0" w:color="000000"/>
              <w:right w:val="single" w:sz="4" w:space="0" w:color="000000"/>
            </w:tcBorders>
          </w:tcPr>
          <w:p w14:paraId="2E05799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Срђан, Слободан, Ракоњац</w:t>
            </w:r>
          </w:p>
        </w:tc>
        <w:tc>
          <w:tcPr>
            <w:tcW w:w="1747" w:type="dxa"/>
            <w:tcBorders>
              <w:top w:val="single" w:sz="4" w:space="0" w:color="000000"/>
              <w:left w:val="single" w:sz="4" w:space="0" w:color="000000"/>
              <w:bottom w:val="single" w:sz="4" w:space="0" w:color="000000"/>
              <w:right w:val="single" w:sz="4" w:space="0" w:color="000000"/>
            </w:tcBorders>
          </w:tcPr>
          <w:p w14:paraId="2316EC4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3BFFD2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E2089CF"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1537B4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археологију</w:t>
            </w:r>
          </w:p>
        </w:tc>
        <w:tc>
          <w:tcPr>
            <w:tcW w:w="2430" w:type="dxa"/>
            <w:tcBorders>
              <w:top w:val="single" w:sz="4" w:space="0" w:color="000000"/>
              <w:left w:val="single" w:sz="4" w:space="0" w:color="000000"/>
              <w:bottom w:val="single" w:sz="4" w:space="0" w:color="000000"/>
              <w:right w:val="single" w:sz="4" w:space="0" w:color="000000"/>
            </w:tcBorders>
          </w:tcPr>
          <w:p w14:paraId="5AAD2BA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070B63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1602985715185</w:t>
            </w:r>
          </w:p>
        </w:tc>
        <w:tc>
          <w:tcPr>
            <w:tcW w:w="1980" w:type="dxa"/>
            <w:tcBorders>
              <w:top w:val="single" w:sz="4" w:space="0" w:color="000000"/>
              <w:left w:val="single" w:sz="4" w:space="0" w:color="000000"/>
              <w:bottom w:val="single" w:sz="4" w:space="0" w:color="000000"/>
              <w:right w:val="single" w:sz="4" w:space="0" w:color="000000"/>
            </w:tcBorders>
          </w:tcPr>
          <w:p w14:paraId="3F0AD17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Радмила, Миодраг, </w:t>
            </w:r>
            <w:proofErr w:type="spellStart"/>
            <w:r w:rsidRPr="00B95838">
              <w:rPr>
                <w:rFonts w:ascii="Times New Roman" w:eastAsia="Times New Roman" w:hAnsi="Times New Roman" w:cs="Times New Roman"/>
                <w:kern w:val="0"/>
                <w:lang w:val="sr-Cyrl-RS" w:eastAsia="en-GB"/>
                <w14:ligatures w14:val="none"/>
              </w:rPr>
              <w:t>Балабан</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1D139821"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F6EAB95"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75FD933"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31C420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tcPr>
          <w:p w14:paraId="2E1F0CB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7836DAE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0504977781017</w:t>
            </w:r>
          </w:p>
        </w:tc>
        <w:tc>
          <w:tcPr>
            <w:tcW w:w="1980" w:type="dxa"/>
            <w:tcBorders>
              <w:top w:val="single" w:sz="4" w:space="0" w:color="000000"/>
              <w:left w:val="single" w:sz="4" w:space="0" w:color="000000"/>
              <w:bottom w:val="single" w:sz="4" w:space="0" w:color="000000"/>
              <w:right w:val="single" w:sz="4" w:space="0" w:color="000000"/>
            </w:tcBorders>
          </w:tcPr>
          <w:p w14:paraId="6B79ED9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Давор, Славољуб, Петровић</w:t>
            </w:r>
          </w:p>
        </w:tc>
        <w:tc>
          <w:tcPr>
            <w:tcW w:w="1747" w:type="dxa"/>
            <w:tcBorders>
              <w:top w:val="single" w:sz="4" w:space="0" w:color="000000"/>
              <w:left w:val="single" w:sz="4" w:space="0" w:color="000000"/>
              <w:bottom w:val="single" w:sz="4" w:space="0" w:color="000000"/>
              <w:right w:val="single" w:sz="4" w:space="0" w:color="000000"/>
            </w:tcBorders>
          </w:tcPr>
          <w:p w14:paraId="3F9CDA4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522F83BD"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3B9728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C6AB6F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tcPr>
          <w:p w14:paraId="74FA4ED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1AE720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1307963715023</w:t>
            </w:r>
          </w:p>
        </w:tc>
        <w:tc>
          <w:tcPr>
            <w:tcW w:w="1980" w:type="dxa"/>
            <w:tcBorders>
              <w:top w:val="single" w:sz="4" w:space="0" w:color="000000"/>
              <w:left w:val="single" w:sz="4" w:space="0" w:color="000000"/>
              <w:bottom w:val="single" w:sz="4" w:space="0" w:color="000000"/>
              <w:right w:val="single" w:sz="4" w:space="0" w:color="000000"/>
            </w:tcBorders>
          </w:tcPr>
          <w:p w14:paraId="5C59691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Јасна, Слободан, Мијаиловић</w:t>
            </w:r>
          </w:p>
        </w:tc>
        <w:tc>
          <w:tcPr>
            <w:tcW w:w="1747" w:type="dxa"/>
            <w:tcBorders>
              <w:top w:val="single" w:sz="4" w:space="0" w:color="000000"/>
              <w:left w:val="single" w:sz="4" w:space="0" w:color="000000"/>
              <w:bottom w:val="single" w:sz="4" w:space="0" w:color="000000"/>
              <w:right w:val="single" w:sz="4" w:space="0" w:color="000000"/>
            </w:tcBorders>
          </w:tcPr>
          <w:p w14:paraId="6D222698"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4E169C6"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3DDC08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D2EDC5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39C800B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8D1851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0809985710183</w:t>
            </w:r>
          </w:p>
        </w:tc>
        <w:tc>
          <w:tcPr>
            <w:tcW w:w="1980" w:type="dxa"/>
            <w:tcBorders>
              <w:top w:val="single" w:sz="4" w:space="0" w:color="000000"/>
              <w:left w:val="single" w:sz="4" w:space="0" w:color="000000"/>
              <w:bottom w:val="single" w:sz="4" w:space="0" w:color="000000"/>
              <w:right w:val="single" w:sz="4" w:space="0" w:color="000000"/>
            </w:tcBorders>
          </w:tcPr>
          <w:p w14:paraId="28EAA34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Љубомир, Радомир, Стевановић</w:t>
            </w:r>
          </w:p>
        </w:tc>
        <w:tc>
          <w:tcPr>
            <w:tcW w:w="1747" w:type="dxa"/>
            <w:tcBorders>
              <w:top w:val="single" w:sz="4" w:space="0" w:color="000000"/>
              <w:left w:val="single" w:sz="4" w:space="0" w:color="000000"/>
              <w:bottom w:val="single" w:sz="4" w:space="0" w:color="000000"/>
              <w:right w:val="single" w:sz="4" w:space="0" w:color="000000"/>
            </w:tcBorders>
          </w:tcPr>
          <w:p w14:paraId="4C87E82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60D50CD"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6A3895A"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AD912E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24B7975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3234BF1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1601985860049</w:t>
            </w:r>
          </w:p>
        </w:tc>
        <w:tc>
          <w:tcPr>
            <w:tcW w:w="1980" w:type="dxa"/>
            <w:tcBorders>
              <w:top w:val="single" w:sz="4" w:space="0" w:color="000000"/>
              <w:left w:val="single" w:sz="4" w:space="0" w:color="000000"/>
              <w:bottom w:val="single" w:sz="4" w:space="0" w:color="000000"/>
              <w:right w:val="single" w:sz="4" w:space="0" w:color="000000"/>
            </w:tcBorders>
          </w:tcPr>
          <w:p w14:paraId="2C93A5D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Жељко, Ненад, Манчић</w:t>
            </w:r>
          </w:p>
        </w:tc>
        <w:tc>
          <w:tcPr>
            <w:tcW w:w="1747" w:type="dxa"/>
            <w:tcBorders>
              <w:top w:val="single" w:sz="4" w:space="0" w:color="000000"/>
              <w:left w:val="single" w:sz="4" w:space="0" w:color="000000"/>
              <w:bottom w:val="single" w:sz="4" w:space="0" w:color="000000"/>
              <w:right w:val="single" w:sz="4" w:space="0" w:color="000000"/>
            </w:tcBorders>
          </w:tcPr>
          <w:p w14:paraId="374D9301"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20630F6"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7E18E3B"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31A4B6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02CB32F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86FF0D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3004982115015</w:t>
            </w:r>
          </w:p>
        </w:tc>
        <w:tc>
          <w:tcPr>
            <w:tcW w:w="1980" w:type="dxa"/>
            <w:tcBorders>
              <w:top w:val="single" w:sz="4" w:space="0" w:color="000000"/>
              <w:left w:val="single" w:sz="4" w:space="0" w:color="000000"/>
              <w:bottom w:val="single" w:sz="4" w:space="0" w:color="000000"/>
              <w:right w:val="single" w:sz="4" w:space="0" w:color="000000"/>
            </w:tcBorders>
          </w:tcPr>
          <w:p w14:paraId="09768B2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Милијана, Милан, Ђерић</w:t>
            </w:r>
          </w:p>
        </w:tc>
        <w:tc>
          <w:tcPr>
            <w:tcW w:w="1747" w:type="dxa"/>
            <w:tcBorders>
              <w:top w:val="single" w:sz="4" w:space="0" w:color="000000"/>
              <w:left w:val="single" w:sz="4" w:space="0" w:color="000000"/>
              <w:bottom w:val="single" w:sz="4" w:space="0" w:color="000000"/>
              <w:right w:val="single" w:sz="4" w:space="0" w:color="000000"/>
            </w:tcBorders>
          </w:tcPr>
          <w:p w14:paraId="23C40525"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9D9E3C6"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2912303"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4F8F52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tcPr>
          <w:p w14:paraId="5DE24C9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4DA1DC4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1110979715106</w:t>
            </w:r>
          </w:p>
        </w:tc>
        <w:tc>
          <w:tcPr>
            <w:tcW w:w="1980" w:type="dxa"/>
            <w:tcBorders>
              <w:top w:val="single" w:sz="4" w:space="0" w:color="000000"/>
              <w:left w:val="single" w:sz="4" w:space="0" w:color="000000"/>
              <w:bottom w:val="single" w:sz="4" w:space="0" w:color="000000"/>
              <w:right w:val="single" w:sz="4" w:space="0" w:color="000000"/>
            </w:tcBorders>
          </w:tcPr>
          <w:p w14:paraId="558C874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Александра, Драган, </w:t>
            </w:r>
            <w:proofErr w:type="spellStart"/>
            <w:r w:rsidRPr="00B95838">
              <w:rPr>
                <w:rFonts w:ascii="Times New Roman" w:eastAsia="Times New Roman" w:hAnsi="Times New Roman" w:cs="Times New Roman"/>
                <w:kern w:val="0"/>
                <w:lang w:val="sr-Cyrl-RS" w:eastAsia="en-GB"/>
                <w14:ligatures w14:val="none"/>
              </w:rPr>
              <w:t>Илијевски</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0B2F8A5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9CF4C5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703EC0F"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C83E01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tcPr>
          <w:p w14:paraId="1A38370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79A3162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0105990715021</w:t>
            </w:r>
          </w:p>
        </w:tc>
        <w:tc>
          <w:tcPr>
            <w:tcW w:w="1980" w:type="dxa"/>
            <w:tcBorders>
              <w:top w:val="single" w:sz="4" w:space="0" w:color="000000"/>
              <w:left w:val="single" w:sz="4" w:space="0" w:color="000000"/>
              <w:bottom w:val="single" w:sz="4" w:space="0" w:color="000000"/>
              <w:right w:val="single" w:sz="4" w:space="0" w:color="000000"/>
            </w:tcBorders>
          </w:tcPr>
          <w:p w14:paraId="00969D0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Милица, Бранислав, Савић</w:t>
            </w:r>
          </w:p>
        </w:tc>
        <w:tc>
          <w:tcPr>
            <w:tcW w:w="1747" w:type="dxa"/>
            <w:tcBorders>
              <w:top w:val="single" w:sz="4" w:space="0" w:color="000000"/>
              <w:left w:val="single" w:sz="4" w:space="0" w:color="000000"/>
              <w:bottom w:val="single" w:sz="4" w:space="0" w:color="000000"/>
              <w:right w:val="single" w:sz="4" w:space="0" w:color="000000"/>
            </w:tcBorders>
          </w:tcPr>
          <w:p w14:paraId="2D12157E"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AA154FC"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0B10C47"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330A70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2C8434E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66ED9E0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2910981710111</w:t>
            </w:r>
          </w:p>
        </w:tc>
        <w:tc>
          <w:tcPr>
            <w:tcW w:w="1980" w:type="dxa"/>
            <w:tcBorders>
              <w:top w:val="single" w:sz="4" w:space="0" w:color="000000"/>
              <w:left w:val="single" w:sz="4" w:space="0" w:color="000000"/>
              <w:bottom w:val="single" w:sz="4" w:space="0" w:color="000000"/>
              <w:right w:val="single" w:sz="4" w:space="0" w:color="000000"/>
            </w:tcBorders>
          </w:tcPr>
          <w:p w14:paraId="44D4BA9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Мирослав, Мирослав, Поповић</w:t>
            </w:r>
          </w:p>
        </w:tc>
        <w:tc>
          <w:tcPr>
            <w:tcW w:w="1747" w:type="dxa"/>
            <w:tcBorders>
              <w:top w:val="single" w:sz="4" w:space="0" w:color="000000"/>
              <w:left w:val="single" w:sz="4" w:space="0" w:color="000000"/>
              <w:bottom w:val="single" w:sz="4" w:space="0" w:color="000000"/>
              <w:right w:val="single" w:sz="4" w:space="0" w:color="000000"/>
            </w:tcBorders>
          </w:tcPr>
          <w:p w14:paraId="30077F09"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6D3BFD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A4623CA"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FD7A08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4E35171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65C4410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2007960715111</w:t>
            </w:r>
          </w:p>
        </w:tc>
        <w:tc>
          <w:tcPr>
            <w:tcW w:w="1980" w:type="dxa"/>
            <w:tcBorders>
              <w:top w:val="single" w:sz="4" w:space="0" w:color="000000"/>
              <w:left w:val="single" w:sz="4" w:space="0" w:color="000000"/>
              <w:bottom w:val="single" w:sz="4" w:space="0" w:color="000000"/>
              <w:right w:val="single" w:sz="4" w:space="0" w:color="000000"/>
            </w:tcBorders>
          </w:tcPr>
          <w:p w14:paraId="34FF515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Катарина, Михаило, Ковачевић</w:t>
            </w:r>
          </w:p>
        </w:tc>
        <w:tc>
          <w:tcPr>
            <w:tcW w:w="1747" w:type="dxa"/>
            <w:tcBorders>
              <w:top w:val="single" w:sz="4" w:space="0" w:color="000000"/>
              <w:left w:val="single" w:sz="4" w:space="0" w:color="000000"/>
              <w:bottom w:val="single" w:sz="4" w:space="0" w:color="000000"/>
              <w:right w:val="single" w:sz="4" w:space="0" w:color="000000"/>
            </w:tcBorders>
          </w:tcPr>
          <w:p w14:paraId="41DFEEA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4101DF4"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4741511"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459053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5629F93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234B15A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1712965715200</w:t>
            </w:r>
          </w:p>
        </w:tc>
        <w:tc>
          <w:tcPr>
            <w:tcW w:w="1980" w:type="dxa"/>
            <w:tcBorders>
              <w:top w:val="single" w:sz="4" w:space="0" w:color="000000"/>
              <w:left w:val="single" w:sz="4" w:space="0" w:color="000000"/>
              <w:bottom w:val="single" w:sz="4" w:space="0" w:color="000000"/>
              <w:right w:val="single" w:sz="4" w:space="0" w:color="000000"/>
            </w:tcBorders>
          </w:tcPr>
          <w:p w14:paraId="1289F9D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Татјана, Милан, </w:t>
            </w:r>
            <w:proofErr w:type="spellStart"/>
            <w:r w:rsidRPr="00B95838">
              <w:rPr>
                <w:rFonts w:ascii="Times New Roman" w:eastAsia="Times New Roman" w:hAnsi="Times New Roman" w:cs="Times New Roman"/>
                <w:kern w:val="0"/>
                <w:lang w:val="sr-Cyrl-RS" w:eastAsia="en-GB"/>
                <w14:ligatures w14:val="none"/>
              </w:rPr>
              <w:t>Недин</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5241741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0D3402E"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6959F3ED"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AEFC69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1BA202C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3151F63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2701976715247</w:t>
            </w:r>
          </w:p>
        </w:tc>
        <w:tc>
          <w:tcPr>
            <w:tcW w:w="1980" w:type="dxa"/>
            <w:tcBorders>
              <w:top w:val="single" w:sz="4" w:space="0" w:color="000000"/>
              <w:left w:val="single" w:sz="4" w:space="0" w:color="000000"/>
              <w:bottom w:val="single" w:sz="4" w:space="0" w:color="000000"/>
              <w:right w:val="single" w:sz="4" w:space="0" w:color="000000"/>
            </w:tcBorders>
          </w:tcPr>
          <w:p w14:paraId="305F9F55"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Верислава</w:t>
            </w:r>
            <w:proofErr w:type="spellEnd"/>
            <w:r w:rsidRPr="00B95838">
              <w:rPr>
                <w:rFonts w:ascii="Times New Roman" w:eastAsia="Times New Roman" w:hAnsi="Times New Roman" w:cs="Times New Roman"/>
                <w:kern w:val="0"/>
                <w:lang w:val="sr-Cyrl-RS" w:eastAsia="en-GB"/>
                <w14:ligatures w14:val="none"/>
              </w:rPr>
              <w:t xml:space="preserve">, Љубомир, </w:t>
            </w:r>
            <w:proofErr w:type="spellStart"/>
            <w:r w:rsidRPr="00B95838">
              <w:rPr>
                <w:rFonts w:ascii="Times New Roman" w:eastAsia="Times New Roman" w:hAnsi="Times New Roman" w:cs="Times New Roman"/>
                <w:kern w:val="0"/>
                <w:lang w:val="sr-Cyrl-RS" w:eastAsia="en-GB"/>
                <w14:ligatures w14:val="none"/>
              </w:rPr>
              <w:t>Баруџија</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5F70435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5B4B68C6"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3522908"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1FD0FB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5450CA6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3A71B2F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1011983710218</w:t>
            </w:r>
          </w:p>
        </w:tc>
        <w:tc>
          <w:tcPr>
            <w:tcW w:w="1980" w:type="dxa"/>
            <w:tcBorders>
              <w:top w:val="single" w:sz="4" w:space="0" w:color="000000"/>
              <w:left w:val="single" w:sz="4" w:space="0" w:color="000000"/>
              <w:bottom w:val="single" w:sz="4" w:space="0" w:color="000000"/>
              <w:right w:val="single" w:sz="4" w:space="0" w:color="000000"/>
            </w:tcBorders>
          </w:tcPr>
          <w:p w14:paraId="36EBE75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Урош, Фрања, Рајчевић</w:t>
            </w:r>
          </w:p>
        </w:tc>
        <w:tc>
          <w:tcPr>
            <w:tcW w:w="1747" w:type="dxa"/>
            <w:tcBorders>
              <w:top w:val="single" w:sz="4" w:space="0" w:color="000000"/>
              <w:left w:val="single" w:sz="4" w:space="0" w:color="000000"/>
              <w:bottom w:val="single" w:sz="4" w:space="0" w:color="000000"/>
              <w:right w:val="single" w:sz="4" w:space="0" w:color="000000"/>
            </w:tcBorders>
          </w:tcPr>
          <w:p w14:paraId="1316586F"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44BD5E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6FF549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C5CE47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52B5B1A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1F6E0AC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1908979385035</w:t>
            </w:r>
          </w:p>
        </w:tc>
        <w:tc>
          <w:tcPr>
            <w:tcW w:w="1980" w:type="dxa"/>
            <w:tcBorders>
              <w:top w:val="single" w:sz="4" w:space="0" w:color="000000"/>
              <w:left w:val="single" w:sz="4" w:space="0" w:color="000000"/>
              <w:bottom w:val="single" w:sz="4" w:space="0" w:color="000000"/>
              <w:right w:val="single" w:sz="4" w:space="0" w:color="000000"/>
            </w:tcBorders>
          </w:tcPr>
          <w:p w14:paraId="5BA007FF"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Ведрана</w:t>
            </w:r>
            <w:proofErr w:type="spellEnd"/>
            <w:r w:rsidRPr="00B95838">
              <w:rPr>
                <w:rFonts w:ascii="Times New Roman" w:eastAsia="Times New Roman" w:hAnsi="Times New Roman" w:cs="Times New Roman"/>
                <w:kern w:val="0"/>
                <w:lang w:val="sr-Cyrl-RS" w:eastAsia="en-GB"/>
                <w14:ligatures w14:val="none"/>
              </w:rPr>
              <w:t xml:space="preserve">, Душан, </w:t>
            </w:r>
            <w:proofErr w:type="spellStart"/>
            <w:r w:rsidRPr="00B95838">
              <w:rPr>
                <w:rFonts w:ascii="Times New Roman" w:eastAsia="Times New Roman" w:hAnsi="Times New Roman" w:cs="Times New Roman"/>
                <w:kern w:val="0"/>
                <w:lang w:val="sr-Cyrl-RS" w:eastAsia="en-GB"/>
                <w14:ligatures w14:val="none"/>
              </w:rPr>
              <w:t>Марлог</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255FB91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361782E"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C5A1479"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6D0551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715CA20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09C1B8F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1407957710006</w:t>
            </w:r>
          </w:p>
        </w:tc>
        <w:tc>
          <w:tcPr>
            <w:tcW w:w="1980" w:type="dxa"/>
            <w:tcBorders>
              <w:top w:val="single" w:sz="4" w:space="0" w:color="000000"/>
              <w:left w:val="single" w:sz="4" w:space="0" w:color="000000"/>
              <w:bottom w:val="single" w:sz="4" w:space="0" w:color="000000"/>
              <w:right w:val="single" w:sz="4" w:space="0" w:color="000000"/>
            </w:tcBorders>
          </w:tcPr>
          <w:p w14:paraId="67E2D43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Коста, Ђорђе, Кнежевић</w:t>
            </w:r>
          </w:p>
        </w:tc>
        <w:tc>
          <w:tcPr>
            <w:tcW w:w="1747" w:type="dxa"/>
            <w:tcBorders>
              <w:top w:val="single" w:sz="4" w:space="0" w:color="000000"/>
              <w:left w:val="single" w:sz="4" w:space="0" w:color="000000"/>
              <w:bottom w:val="single" w:sz="4" w:space="0" w:color="000000"/>
              <w:right w:val="single" w:sz="4" w:space="0" w:color="000000"/>
            </w:tcBorders>
          </w:tcPr>
          <w:p w14:paraId="03F544E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D984D5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D4C7F3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ABA0AD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педагогију</w:t>
            </w:r>
          </w:p>
        </w:tc>
        <w:tc>
          <w:tcPr>
            <w:tcW w:w="2430" w:type="dxa"/>
            <w:tcBorders>
              <w:top w:val="single" w:sz="4" w:space="0" w:color="000000"/>
              <w:left w:val="single" w:sz="4" w:space="0" w:color="000000"/>
              <w:bottom w:val="single" w:sz="4" w:space="0" w:color="000000"/>
              <w:right w:val="single" w:sz="4" w:space="0" w:color="000000"/>
            </w:tcBorders>
          </w:tcPr>
          <w:p w14:paraId="4E3DF50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39EDE62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2704963779113</w:t>
            </w:r>
          </w:p>
        </w:tc>
        <w:tc>
          <w:tcPr>
            <w:tcW w:w="1980" w:type="dxa"/>
            <w:tcBorders>
              <w:top w:val="single" w:sz="4" w:space="0" w:color="000000"/>
              <w:left w:val="single" w:sz="4" w:space="0" w:color="000000"/>
              <w:bottom w:val="single" w:sz="4" w:space="0" w:color="000000"/>
              <w:right w:val="single" w:sz="4" w:space="0" w:color="000000"/>
            </w:tcBorders>
          </w:tcPr>
          <w:p w14:paraId="76A46E5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Гордана, Ђорђе, Брашанац</w:t>
            </w:r>
          </w:p>
        </w:tc>
        <w:tc>
          <w:tcPr>
            <w:tcW w:w="1747" w:type="dxa"/>
            <w:tcBorders>
              <w:top w:val="single" w:sz="4" w:space="0" w:color="000000"/>
              <w:left w:val="single" w:sz="4" w:space="0" w:color="000000"/>
              <w:bottom w:val="single" w:sz="4" w:space="0" w:color="000000"/>
              <w:right w:val="single" w:sz="4" w:space="0" w:color="000000"/>
            </w:tcBorders>
          </w:tcPr>
          <w:p w14:paraId="1D29F492"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9E354D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6DC0DAD"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3055E1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педагогију</w:t>
            </w:r>
          </w:p>
        </w:tc>
        <w:tc>
          <w:tcPr>
            <w:tcW w:w="2430" w:type="dxa"/>
            <w:tcBorders>
              <w:top w:val="single" w:sz="4" w:space="0" w:color="000000"/>
              <w:left w:val="single" w:sz="4" w:space="0" w:color="000000"/>
              <w:bottom w:val="single" w:sz="4" w:space="0" w:color="000000"/>
              <w:right w:val="single" w:sz="4" w:space="0" w:color="000000"/>
            </w:tcBorders>
          </w:tcPr>
          <w:p w14:paraId="3FF88E8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3D816F0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1908983786044</w:t>
            </w:r>
          </w:p>
        </w:tc>
        <w:tc>
          <w:tcPr>
            <w:tcW w:w="1980" w:type="dxa"/>
            <w:tcBorders>
              <w:top w:val="single" w:sz="4" w:space="0" w:color="000000"/>
              <w:left w:val="single" w:sz="4" w:space="0" w:color="000000"/>
              <w:bottom w:val="single" w:sz="4" w:space="0" w:color="000000"/>
              <w:right w:val="single" w:sz="4" w:space="0" w:color="000000"/>
            </w:tcBorders>
          </w:tcPr>
          <w:p w14:paraId="298DDF3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Марија, Миодраг, </w:t>
            </w:r>
            <w:proofErr w:type="spellStart"/>
            <w:r w:rsidRPr="00B95838">
              <w:rPr>
                <w:rFonts w:ascii="Times New Roman" w:eastAsia="Times New Roman" w:hAnsi="Times New Roman" w:cs="Times New Roman"/>
                <w:kern w:val="0"/>
                <w:lang w:val="sr-Cyrl-RS" w:eastAsia="en-GB"/>
                <w14:ligatures w14:val="none"/>
              </w:rPr>
              <w:t>Шаранчић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42B8781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FEA219D"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613B3B3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85C594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49DA6CA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5B8858A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0803979752917</w:t>
            </w:r>
          </w:p>
        </w:tc>
        <w:tc>
          <w:tcPr>
            <w:tcW w:w="1980" w:type="dxa"/>
            <w:tcBorders>
              <w:top w:val="single" w:sz="4" w:space="0" w:color="000000"/>
              <w:left w:val="single" w:sz="4" w:space="0" w:color="000000"/>
              <w:bottom w:val="single" w:sz="4" w:space="0" w:color="000000"/>
              <w:right w:val="single" w:sz="4" w:space="0" w:color="000000"/>
            </w:tcBorders>
          </w:tcPr>
          <w:p w14:paraId="18BCF74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Владимир, Живомир, </w:t>
            </w:r>
            <w:proofErr w:type="spellStart"/>
            <w:r w:rsidRPr="00B95838">
              <w:rPr>
                <w:rFonts w:ascii="Times New Roman" w:eastAsia="Times New Roman" w:hAnsi="Times New Roman" w:cs="Times New Roman"/>
                <w:kern w:val="0"/>
                <w:lang w:val="sr-Cyrl-RS" w:eastAsia="en-GB"/>
                <w14:ligatures w14:val="none"/>
              </w:rPr>
              <w:t>Тирнанић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246709A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42A167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418449F"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20D77A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39B33CA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2C2B5C8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2504986750016</w:t>
            </w:r>
          </w:p>
        </w:tc>
        <w:tc>
          <w:tcPr>
            <w:tcW w:w="1980" w:type="dxa"/>
            <w:tcBorders>
              <w:top w:val="single" w:sz="4" w:space="0" w:color="000000"/>
              <w:left w:val="single" w:sz="4" w:space="0" w:color="000000"/>
              <w:bottom w:val="single" w:sz="4" w:space="0" w:color="000000"/>
              <w:right w:val="single" w:sz="4" w:space="0" w:color="000000"/>
            </w:tcBorders>
          </w:tcPr>
          <w:p w14:paraId="1688F91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Пеђа, Бора, Димитријевић</w:t>
            </w:r>
          </w:p>
        </w:tc>
        <w:tc>
          <w:tcPr>
            <w:tcW w:w="1747" w:type="dxa"/>
            <w:tcBorders>
              <w:top w:val="single" w:sz="4" w:space="0" w:color="000000"/>
              <w:left w:val="single" w:sz="4" w:space="0" w:color="000000"/>
              <w:bottom w:val="single" w:sz="4" w:space="0" w:color="000000"/>
              <w:right w:val="single" w:sz="4" w:space="0" w:color="000000"/>
            </w:tcBorders>
          </w:tcPr>
          <w:p w14:paraId="1FC99A1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093B25AA"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DABA09A"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C3D0C9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социологију</w:t>
            </w:r>
          </w:p>
        </w:tc>
        <w:tc>
          <w:tcPr>
            <w:tcW w:w="2430" w:type="dxa"/>
            <w:tcBorders>
              <w:top w:val="single" w:sz="4" w:space="0" w:color="000000"/>
              <w:left w:val="single" w:sz="4" w:space="0" w:color="000000"/>
              <w:bottom w:val="single" w:sz="4" w:space="0" w:color="000000"/>
              <w:right w:val="single" w:sz="4" w:space="0" w:color="000000"/>
            </w:tcBorders>
          </w:tcPr>
          <w:p w14:paraId="3D18ABC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7682267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1307959186512</w:t>
            </w:r>
          </w:p>
        </w:tc>
        <w:tc>
          <w:tcPr>
            <w:tcW w:w="1980" w:type="dxa"/>
            <w:tcBorders>
              <w:top w:val="single" w:sz="4" w:space="0" w:color="000000"/>
              <w:left w:val="single" w:sz="4" w:space="0" w:color="000000"/>
              <w:bottom w:val="single" w:sz="4" w:space="0" w:color="000000"/>
              <w:right w:val="single" w:sz="4" w:space="0" w:color="000000"/>
            </w:tcBorders>
          </w:tcPr>
          <w:p w14:paraId="7A09854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Драгица, Нико, Крсмановић</w:t>
            </w:r>
          </w:p>
        </w:tc>
        <w:tc>
          <w:tcPr>
            <w:tcW w:w="1747" w:type="dxa"/>
            <w:tcBorders>
              <w:top w:val="single" w:sz="4" w:space="0" w:color="000000"/>
              <w:left w:val="single" w:sz="4" w:space="0" w:color="000000"/>
              <w:bottom w:val="single" w:sz="4" w:space="0" w:color="000000"/>
              <w:right w:val="single" w:sz="4" w:space="0" w:color="000000"/>
            </w:tcBorders>
          </w:tcPr>
          <w:p w14:paraId="5A4AF8E4"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17B699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D208E4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4FEF10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Библиотека за социологију</w:t>
            </w:r>
          </w:p>
        </w:tc>
        <w:tc>
          <w:tcPr>
            <w:tcW w:w="2430" w:type="dxa"/>
            <w:tcBorders>
              <w:top w:val="single" w:sz="4" w:space="0" w:color="000000"/>
              <w:left w:val="single" w:sz="4" w:space="0" w:color="000000"/>
              <w:bottom w:val="single" w:sz="4" w:space="0" w:color="000000"/>
              <w:right w:val="single" w:sz="4" w:space="0" w:color="000000"/>
            </w:tcBorders>
          </w:tcPr>
          <w:p w14:paraId="6370FB4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Дипломирани библиотекар</w:t>
            </w:r>
          </w:p>
        </w:tc>
        <w:tc>
          <w:tcPr>
            <w:tcW w:w="1710" w:type="dxa"/>
            <w:tcBorders>
              <w:top w:val="single" w:sz="4" w:space="0" w:color="000000"/>
              <w:left w:val="single" w:sz="4" w:space="0" w:color="000000"/>
              <w:bottom w:val="single" w:sz="4" w:space="0" w:color="000000"/>
              <w:right w:val="single" w:sz="4" w:space="0" w:color="000000"/>
            </w:tcBorders>
          </w:tcPr>
          <w:p w14:paraId="0064779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2801961715202</w:t>
            </w:r>
          </w:p>
        </w:tc>
        <w:tc>
          <w:tcPr>
            <w:tcW w:w="1980" w:type="dxa"/>
            <w:tcBorders>
              <w:top w:val="single" w:sz="4" w:space="0" w:color="000000"/>
              <w:left w:val="single" w:sz="4" w:space="0" w:color="000000"/>
              <w:bottom w:val="single" w:sz="4" w:space="0" w:color="000000"/>
              <w:right w:val="single" w:sz="4" w:space="0" w:color="000000"/>
            </w:tcBorders>
          </w:tcPr>
          <w:p w14:paraId="294C701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Драгана, Мирко, Радисављевић-</w:t>
            </w:r>
            <w:proofErr w:type="spellStart"/>
            <w:r w:rsidRPr="00B95838">
              <w:rPr>
                <w:rFonts w:ascii="Times New Roman" w:eastAsia="Times New Roman" w:hAnsi="Times New Roman" w:cs="Times New Roman"/>
                <w:kern w:val="0"/>
                <w:lang w:val="sr-Cyrl-RS" w:eastAsia="en-GB"/>
                <w14:ligatures w14:val="none"/>
              </w:rPr>
              <w:t>Ћипаризовић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7474D77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5BB682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68EB2E1"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B71203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5DEE3DA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tcPr>
          <w:p w14:paraId="17BF9DF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1812957710156</w:t>
            </w:r>
          </w:p>
        </w:tc>
        <w:tc>
          <w:tcPr>
            <w:tcW w:w="1980" w:type="dxa"/>
            <w:tcBorders>
              <w:top w:val="single" w:sz="4" w:space="0" w:color="000000"/>
              <w:left w:val="single" w:sz="4" w:space="0" w:color="000000"/>
              <w:bottom w:val="single" w:sz="4" w:space="0" w:color="000000"/>
              <w:right w:val="single" w:sz="4" w:space="0" w:color="000000"/>
            </w:tcBorders>
          </w:tcPr>
          <w:p w14:paraId="2D1CAB7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Слободан, Данило, </w:t>
            </w:r>
            <w:proofErr w:type="spellStart"/>
            <w:r w:rsidRPr="00B95838">
              <w:rPr>
                <w:rFonts w:ascii="Times New Roman" w:eastAsia="Times New Roman" w:hAnsi="Times New Roman" w:cs="Times New Roman"/>
                <w:kern w:val="0"/>
                <w:lang w:val="sr-Cyrl-RS" w:eastAsia="en-GB"/>
                <w14:ligatures w14:val="none"/>
              </w:rPr>
              <w:t>Иванежа</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3FEB6CD8"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9C9AB5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198215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4432F9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2086784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tcPr>
          <w:p w14:paraId="61C1C26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0801975710559</w:t>
            </w:r>
          </w:p>
        </w:tc>
        <w:tc>
          <w:tcPr>
            <w:tcW w:w="1980" w:type="dxa"/>
            <w:tcBorders>
              <w:top w:val="single" w:sz="4" w:space="0" w:color="000000"/>
              <w:left w:val="single" w:sz="4" w:space="0" w:color="000000"/>
              <w:bottom w:val="single" w:sz="4" w:space="0" w:color="000000"/>
              <w:right w:val="single" w:sz="4" w:space="0" w:color="000000"/>
            </w:tcBorders>
          </w:tcPr>
          <w:p w14:paraId="614C4F4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Слободан, Томислав, Вукашиновић</w:t>
            </w:r>
          </w:p>
        </w:tc>
        <w:tc>
          <w:tcPr>
            <w:tcW w:w="1747" w:type="dxa"/>
            <w:tcBorders>
              <w:top w:val="single" w:sz="4" w:space="0" w:color="000000"/>
              <w:left w:val="single" w:sz="4" w:space="0" w:color="000000"/>
              <w:bottom w:val="single" w:sz="4" w:space="0" w:color="000000"/>
              <w:right w:val="single" w:sz="4" w:space="0" w:color="000000"/>
            </w:tcBorders>
          </w:tcPr>
          <w:p w14:paraId="478AFAF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F15B07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8BF26DD"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842A23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1F56A93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Секретар факултета</w:t>
            </w:r>
          </w:p>
        </w:tc>
        <w:tc>
          <w:tcPr>
            <w:tcW w:w="1710" w:type="dxa"/>
            <w:tcBorders>
              <w:top w:val="single" w:sz="4" w:space="0" w:color="000000"/>
              <w:left w:val="single" w:sz="4" w:space="0" w:color="000000"/>
              <w:bottom w:val="single" w:sz="4" w:space="0" w:color="000000"/>
              <w:right w:val="single" w:sz="4" w:space="0" w:color="000000"/>
            </w:tcBorders>
          </w:tcPr>
          <w:p w14:paraId="5AA79A5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2004991725086</w:t>
            </w:r>
          </w:p>
        </w:tc>
        <w:tc>
          <w:tcPr>
            <w:tcW w:w="1980" w:type="dxa"/>
            <w:tcBorders>
              <w:top w:val="single" w:sz="4" w:space="0" w:color="000000"/>
              <w:left w:val="single" w:sz="4" w:space="0" w:color="000000"/>
              <w:bottom w:val="single" w:sz="4" w:space="0" w:color="000000"/>
              <w:right w:val="single" w:sz="4" w:space="0" w:color="000000"/>
            </w:tcBorders>
          </w:tcPr>
          <w:p w14:paraId="6ADA091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Валентина, Љубомир, Лепојевић </w:t>
            </w:r>
            <w:proofErr w:type="spellStart"/>
            <w:r w:rsidRPr="00B95838">
              <w:rPr>
                <w:rFonts w:ascii="Times New Roman" w:eastAsia="Times New Roman" w:hAnsi="Times New Roman" w:cs="Times New Roman"/>
                <w:kern w:val="0"/>
                <w:lang w:val="sr-Cyrl-RS" w:eastAsia="en-GB"/>
                <w14:ligatures w14:val="none"/>
              </w:rPr>
              <w:t>Коларић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499BF51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BBD7D7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E1ED76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039C00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4288253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Шеф кабинета декана</w:t>
            </w:r>
          </w:p>
        </w:tc>
        <w:tc>
          <w:tcPr>
            <w:tcW w:w="1710" w:type="dxa"/>
            <w:tcBorders>
              <w:top w:val="single" w:sz="4" w:space="0" w:color="000000"/>
              <w:left w:val="single" w:sz="4" w:space="0" w:color="000000"/>
              <w:bottom w:val="single" w:sz="4" w:space="0" w:color="000000"/>
              <w:right w:val="single" w:sz="4" w:space="0" w:color="000000"/>
            </w:tcBorders>
          </w:tcPr>
          <w:p w14:paraId="7C082E3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1904956715172</w:t>
            </w:r>
          </w:p>
        </w:tc>
        <w:tc>
          <w:tcPr>
            <w:tcW w:w="1980" w:type="dxa"/>
            <w:tcBorders>
              <w:top w:val="single" w:sz="4" w:space="0" w:color="000000"/>
              <w:left w:val="single" w:sz="4" w:space="0" w:color="000000"/>
              <w:bottom w:val="single" w:sz="4" w:space="0" w:color="000000"/>
              <w:right w:val="single" w:sz="4" w:space="0" w:color="000000"/>
            </w:tcBorders>
          </w:tcPr>
          <w:p w14:paraId="60E27CB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Слободанка, Марко, Ђурковић</w:t>
            </w:r>
          </w:p>
        </w:tc>
        <w:tc>
          <w:tcPr>
            <w:tcW w:w="1747" w:type="dxa"/>
            <w:tcBorders>
              <w:top w:val="single" w:sz="4" w:space="0" w:color="000000"/>
              <w:left w:val="single" w:sz="4" w:space="0" w:color="000000"/>
              <w:bottom w:val="single" w:sz="4" w:space="0" w:color="000000"/>
              <w:right w:val="single" w:sz="4" w:space="0" w:color="000000"/>
            </w:tcBorders>
          </w:tcPr>
          <w:p w14:paraId="6BD6D53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0C69A7A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F81F3DA"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774B49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заједничких служби</w:t>
            </w:r>
          </w:p>
        </w:tc>
        <w:tc>
          <w:tcPr>
            <w:tcW w:w="2430" w:type="dxa"/>
            <w:tcBorders>
              <w:top w:val="single" w:sz="4" w:space="0" w:color="000000"/>
              <w:left w:val="single" w:sz="4" w:space="0" w:color="000000"/>
              <w:bottom w:val="single" w:sz="4" w:space="0" w:color="000000"/>
              <w:right w:val="single" w:sz="4" w:space="0" w:color="000000"/>
            </w:tcBorders>
          </w:tcPr>
          <w:p w14:paraId="33408F6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Шеф кабинета декана</w:t>
            </w:r>
          </w:p>
        </w:tc>
        <w:tc>
          <w:tcPr>
            <w:tcW w:w="1710" w:type="dxa"/>
            <w:tcBorders>
              <w:top w:val="single" w:sz="4" w:space="0" w:color="000000"/>
              <w:left w:val="single" w:sz="4" w:space="0" w:color="000000"/>
              <w:bottom w:val="single" w:sz="4" w:space="0" w:color="000000"/>
              <w:right w:val="single" w:sz="4" w:space="0" w:color="000000"/>
            </w:tcBorders>
          </w:tcPr>
          <w:p w14:paraId="4ECAED2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1608980715258</w:t>
            </w:r>
          </w:p>
        </w:tc>
        <w:tc>
          <w:tcPr>
            <w:tcW w:w="1980" w:type="dxa"/>
            <w:tcBorders>
              <w:top w:val="single" w:sz="4" w:space="0" w:color="000000"/>
              <w:left w:val="single" w:sz="4" w:space="0" w:color="000000"/>
              <w:bottom w:val="single" w:sz="4" w:space="0" w:color="000000"/>
              <w:right w:val="single" w:sz="4" w:space="0" w:color="000000"/>
            </w:tcBorders>
          </w:tcPr>
          <w:p w14:paraId="59F9304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Ивана, Славко, Павловић</w:t>
            </w:r>
          </w:p>
        </w:tc>
        <w:tc>
          <w:tcPr>
            <w:tcW w:w="1747" w:type="dxa"/>
            <w:tcBorders>
              <w:top w:val="single" w:sz="4" w:space="0" w:color="000000"/>
              <w:left w:val="single" w:sz="4" w:space="0" w:color="000000"/>
              <w:bottom w:val="single" w:sz="4" w:space="0" w:color="000000"/>
              <w:right w:val="single" w:sz="4" w:space="0" w:color="000000"/>
            </w:tcBorders>
          </w:tcPr>
          <w:p w14:paraId="47BF2E8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r>
      <w:tr w:rsidR="00520509" w:rsidRPr="00B95838" w14:paraId="2288876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C5054C7"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0D1443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tcPr>
          <w:p w14:paraId="3732B75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међународну сарадњу</w:t>
            </w:r>
          </w:p>
        </w:tc>
        <w:tc>
          <w:tcPr>
            <w:tcW w:w="1710" w:type="dxa"/>
            <w:tcBorders>
              <w:top w:val="single" w:sz="4" w:space="0" w:color="000000"/>
              <w:left w:val="single" w:sz="4" w:space="0" w:color="000000"/>
              <w:bottom w:val="single" w:sz="4" w:space="0" w:color="000000"/>
              <w:right w:val="single" w:sz="4" w:space="0" w:color="000000"/>
            </w:tcBorders>
          </w:tcPr>
          <w:p w14:paraId="2FB14C4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0907977715046</w:t>
            </w:r>
          </w:p>
        </w:tc>
        <w:tc>
          <w:tcPr>
            <w:tcW w:w="1980" w:type="dxa"/>
            <w:tcBorders>
              <w:top w:val="single" w:sz="4" w:space="0" w:color="000000"/>
              <w:left w:val="single" w:sz="4" w:space="0" w:color="000000"/>
              <w:bottom w:val="single" w:sz="4" w:space="0" w:color="000000"/>
              <w:right w:val="single" w:sz="4" w:space="0" w:color="000000"/>
            </w:tcBorders>
          </w:tcPr>
          <w:p w14:paraId="3FC7B29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Олга, Бранимир, Марковић Росић</w:t>
            </w:r>
          </w:p>
        </w:tc>
        <w:tc>
          <w:tcPr>
            <w:tcW w:w="1747" w:type="dxa"/>
            <w:tcBorders>
              <w:top w:val="single" w:sz="4" w:space="0" w:color="000000"/>
              <w:left w:val="single" w:sz="4" w:space="0" w:color="000000"/>
              <w:bottom w:val="single" w:sz="4" w:space="0" w:color="000000"/>
              <w:right w:val="single" w:sz="4" w:space="0" w:color="000000"/>
            </w:tcBorders>
          </w:tcPr>
          <w:p w14:paraId="6B1BBF58"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41B478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6ABF851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062655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tcPr>
          <w:p w14:paraId="69D61F6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међународну сарадњу</w:t>
            </w:r>
          </w:p>
        </w:tc>
        <w:tc>
          <w:tcPr>
            <w:tcW w:w="1710" w:type="dxa"/>
            <w:tcBorders>
              <w:top w:val="single" w:sz="4" w:space="0" w:color="000000"/>
              <w:left w:val="single" w:sz="4" w:space="0" w:color="000000"/>
              <w:bottom w:val="single" w:sz="4" w:space="0" w:color="000000"/>
              <w:right w:val="single" w:sz="4" w:space="0" w:color="000000"/>
            </w:tcBorders>
          </w:tcPr>
          <w:p w14:paraId="567FB51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1410981715044</w:t>
            </w:r>
          </w:p>
        </w:tc>
        <w:tc>
          <w:tcPr>
            <w:tcW w:w="1980" w:type="dxa"/>
            <w:tcBorders>
              <w:top w:val="single" w:sz="4" w:space="0" w:color="000000"/>
              <w:left w:val="single" w:sz="4" w:space="0" w:color="000000"/>
              <w:bottom w:val="single" w:sz="4" w:space="0" w:color="000000"/>
              <w:right w:val="single" w:sz="4" w:space="0" w:color="000000"/>
            </w:tcBorders>
          </w:tcPr>
          <w:p w14:paraId="7C532B2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Мила, Милан, Бакић</w:t>
            </w:r>
          </w:p>
        </w:tc>
        <w:tc>
          <w:tcPr>
            <w:tcW w:w="1747" w:type="dxa"/>
            <w:tcBorders>
              <w:top w:val="single" w:sz="4" w:space="0" w:color="000000"/>
              <w:left w:val="single" w:sz="4" w:space="0" w:color="000000"/>
              <w:bottom w:val="single" w:sz="4" w:space="0" w:color="000000"/>
              <w:right w:val="single" w:sz="4" w:space="0" w:color="000000"/>
            </w:tcBorders>
          </w:tcPr>
          <w:p w14:paraId="1DABD51C"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8B64E1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5949E6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18E89E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Центар за међународну сарадњу</w:t>
            </w:r>
          </w:p>
        </w:tc>
        <w:tc>
          <w:tcPr>
            <w:tcW w:w="2430" w:type="dxa"/>
            <w:tcBorders>
              <w:top w:val="single" w:sz="4" w:space="0" w:color="000000"/>
              <w:left w:val="single" w:sz="4" w:space="0" w:color="000000"/>
              <w:bottom w:val="single" w:sz="4" w:space="0" w:color="000000"/>
              <w:right w:val="single" w:sz="4" w:space="0" w:color="000000"/>
            </w:tcBorders>
          </w:tcPr>
          <w:p w14:paraId="444D0F4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(обезбеђивање квалитета)</w:t>
            </w:r>
          </w:p>
        </w:tc>
        <w:tc>
          <w:tcPr>
            <w:tcW w:w="1710" w:type="dxa"/>
            <w:tcBorders>
              <w:top w:val="single" w:sz="4" w:space="0" w:color="000000"/>
              <w:left w:val="single" w:sz="4" w:space="0" w:color="000000"/>
              <w:bottom w:val="single" w:sz="4" w:space="0" w:color="000000"/>
              <w:right w:val="single" w:sz="4" w:space="0" w:color="000000"/>
            </w:tcBorders>
          </w:tcPr>
          <w:p w14:paraId="5B4FDEA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2709979737528</w:t>
            </w:r>
          </w:p>
        </w:tc>
        <w:tc>
          <w:tcPr>
            <w:tcW w:w="1980" w:type="dxa"/>
            <w:tcBorders>
              <w:top w:val="single" w:sz="4" w:space="0" w:color="000000"/>
              <w:left w:val="single" w:sz="4" w:space="0" w:color="000000"/>
              <w:bottom w:val="single" w:sz="4" w:space="0" w:color="000000"/>
              <w:right w:val="single" w:sz="4" w:space="0" w:color="000000"/>
            </w:tcBorders>
          </w:tcPr>
          <w:p w14:paraId="221D679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Маријана, Небојша, Дражић</w:t>
            </w:r>
          </w:p>
        </w:tc>
        <w:tc>
          <w:tcPr>
            <w:tcW w:w="1747" w:type="dxa"/>
            <w:tcBorders>
              <w:top w:val="single" w:sz="4" w:space="0" w:color="000000"/>
              <w:left w:val="single" w:sz="4" w:space="0" w:color="000000"/>
              <w:bottom w:val="single" w:sz="4" w:space="0" w:color="000000"/>
              <w:right w:val="single" w:sz="4" w:space="0" w:color="000000"/>
            </w:tcBorders>
          </w:tcPr>
          <w:p w14:paraId="5D1AD04F"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32FA203"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4DF086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B51F96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набавке</w:t>
            </w:r>
          </w:p>
        </w:tc>
        <w:tc>
          <w:tcPr>
            <w:tcW w:w="2430" w:type="dxa"/>
            <w:tcBorders>
              <w:top w:val="single" w:sz="4" w:space="0" w:color="000000"/>
              <w:left w:val="single" w:sz="4" w:space="0" w:color="000000"/>
              <w:bottom w:val="single" w:sz="4" w:space="0" w:color="000000"/>
              <w:right w:val="single" w:sz="4" w:space="0" w:color="000000"/>
            </w:tcBorders>
          </w:tcPr>
          <w:p w14:paraId="42DB02F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670ECB3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2904969177181</w:t>
            </w:r>
          </w:p>
        </w:tc>
        <w:tc>
          <w:tcPr>
            <w:tcW w:w="1980" w:type="dxa"/>
            <w:tcBorders>
              <w:top w:val="single" w:sz="4" w:space="0" w:color="000000"/>
              <w:left w:val="single" w:sz="4" w:space="0" w:color="000000"/>
              <w:bottom w:val="single" w:sz="4" w:space="0" w:color="000000"/>
              <w:right w:val="single" w:sz="4" w:space="0" w:color="000000"/>
            </w:tcBorders>
          </w:tcPr>
          <w:p w14:paraId="3D973AB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Соња, Момир, Мирковић</w:t>
            </w:r>
          </w:p>
        </w:tc>
        <w:tc>
          <w:tcPr>
            <w:tcW w:w="1747" w:type="dxa"/>
            <w:tcBorders>
              <w:top w:val="single" w:sz="4" w:space="0" w:color="000000"/>
              <w:left w:val="single" w:sz="4" w:space="0" w:color="000000"/>
              <w:bottom w:val="single" w:sz="4" w:space="0" w:color="000000"/>
              <w:right w:val="single" w:sz="4" w:space="0" w:color="000000"/>
            </w:tcBorders>
          </w:tcPr>
          <w:p w14:paraId="6DB3BB91"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5C2CDFC"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5671C23"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FAF5CC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набавке</w:t>
            </w:r>
          </w:p>
        </w:tc>
        <w:tc>
          <w:tcPr>
            <w:tcW w:w="2430" w:type="dxa"/>
            <w:tcBorders>
              <w:top w:val="single" w:sz="4" w:space="0" w:color="000000"/>
              <w:left w:val="single" w:sz="4" w:space="0" w:color="000000"/>
              <w:bottom w:val="single" w:sz="4" w:space="0" w:color="000000"/>
              <w:right w:val="single" w:sz="4" w:space="0" w:color="000000"/>
            </w:tcBorders>
          </w:tcPr>
          <w:p w14:paraId="558643A2"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набавке)</w:t>
            </w:r>
          </w:p>
        </w:tc>
        <w:tc>
          <w:tcPr>
            <w:tcW w:w="1710" w:type="dxa"/>
            <w:tcBorders>
              <w:top w:val="single" w:sz="4" w:space="0" w:color="000000"/>
              <w:left w:val="single" w:sz="4" w:space="0" w:color="000000"/>
              <w:bottom w:val="single" w:sz="4" w:space="0" w:color="000000"/>
              <w:right w:val="single" w:sz="4" w:space="0" w:color="000000"/>
            </w:tcBorders>
          </w:tcPr>
          <w:p w14:paraId="1ADD90C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0604984715083</w:t>
            </w:r>
          </w:p>
        </w:tc>
        <w:tc>
          <w:tcPr>
            <w:tcW w:w="1980" w:type="dxa"/>
            <w:tcBorders>
              <w:top w:val="single" w:sz="4" w:space="0" w:color="000000"/>
              <w:left w:val="single" w:sz="4" w:space="0" w:color="000000"/>
              <w:bottom w:val="single" w:sz="4" w:space="0" w:color="000000"/>
              <w:right w:val="single" w:sz="4" w:space="0" w:color="000000"/>
            </w:tcBorders>
          </w:tcPr>
          <w:p w14:paraId="410887A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Сузана, Зоран, Стојановић</w:t>
            </w:r>
          </w:p>
        </w:tc>
        <w:tc>
          <w:tcPr>
            <w:tcW w:w="1747" w:type="dxa"/>
            <w:tcBorders>
              <w:top w:val="single" w:sz="4" w:space="0" w:color="000000"/>
              <w:left w:val="single" w:sz="4" w:space="0" w:color="000000"/>
              <w:bottom w:val="single" w:sz="4" w:space="0" w:color="000000"/>
              <w:right w:val="single" w:sz="4" w:space="0" w:color="000000"/>
            </w:tcBorders>
          </w:tcPr>
          <w:p w14:paraId="7F48C53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79749EA5"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D6511E4"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96C2D6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Институт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7616662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лаборанта)</w:t>
            </w:r>
          </w:p>
        </w:tc>
        <w:tc>
          <w:tcPr>
            <w:tcW w:w="1710" w:type="dxa"/>
            <w:tcBorders>
              <w:top w:val="single" w:sz="4" w:space="0" w:color="000000"/>
              <w:left w:val="single" w:sz="4" w:space="0" w:color="000000"/>
              <w:bottom w:val="single" w:sz="4" w:space="0" w:color="000000"/>
              <w:right w:val="single" w:sz="4" w:space="0" w:color="000000"/>
            </w:tcBorders>
          </w:tcPr>
          <w:p w14:paraId="545A375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1509994715139</w:t>
            </w:r>
          </w:p>
        </w:tc>
        <w:tc>
          <w:tcPr>
            <w:tcW w:w="1980" w:type="dxa"/>
            <w:tcBorders>
              <w:top w:val="single" w:sz="4" w:space="0" w:color="000000"/>
              <w:left w:val="single" w:sz="4" w:space="0" w:color="000000"/>
              <w:bottom w:val="single" w:sz="4" w:space="0" w:color="000000"/>
              <w:right w:val="single" w:sz="4" w:space="0" w:color="000000"/>
            </w:tcBorders>
          </w:tcPr>
          <w:p w14:paraId="240AF06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Ксенија, Михајло, Мишић</w:t>
            </w:r>
          </w:p>
        </w:tc>
        <w:tc>
          <w:tcPr>
            <w:tcW w:w="1747" w:type="dxa"/>
            <w:tcBorders>
              <w:top w:val="single" w:sz="4" w:space="0" w:color="000000"/>
              <w:left w:val="single" w:sz="4" w:space="0" w:color="000000"/>
              <w:bottom w:val="single" w:sz="4" w:space="0" w:color="000000"/>
              <w:right w:val="single" w:sz="4" w:space="0" w:color="000000"/>
            </w:tcBorders>
          </w:tcPr>
          <w:p w14:paraId="52B4B445"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0469CC72"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9F70925"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52684D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Центар за библијску филологију и херменеутику</w:t>
            </w:r>
          </w:p>
        </w:tc>
        <w:tc>
          <w:tcPr>
            <w:tcW w:w="2430" w:type="dxa"/>
            <w:tcBorders>
              <w:top w:val="single" w:sz="4" w:space="0" w:color="000000"/>
              <w:left w:val="single" w:sz="4" w:space="0" w:color="000000"/>
              <w:bottom w:val="single" w:sz="4" w:space="0" w:color="000000"/>
              <w:right w:val="single" w:sz="4" w:space="0" w:color="000000"/>
            </w:tcBorders>
          </w:tcPr>
          <w:p w14:paraId="11C21E7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Виши стручни сарадник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tcPr>
          <w:p w14:paraId="5F18961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2301969112288</w:t>
            </w:r>
          </w:p>
        </w:tc>
        <w:tc>
          <w:tcPr>
            <w:tcW w:w="1980" w:type="dxa"/>
            <w:tcBorders>
              <w:top w:val="single" w:sz="4" w:space="0" w:color="000000"/>
              <w:left w:val="single" w:sz="4" w:space="0" w:color="000000"/>
              <w:bottom w:val="single" w:sz="4" w:space="0" w:color="000000"/>
              <w:right w:val="single" w:sz="4" w:space="0" w:color="000000"/>
            </w:tcBorders>
          </w:tcPr>
          <w:p w14:paraId="4D42299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Родољуб, </w:t>
            </w:r>
            <w:proofErr w:type="spellStart"/>
            <w:r w:rsidRPr="00B95838">
              <w:rPr>
                <w:rFonts w:ascii="Times New Roman" w:eastAsia="Times New Roman" w:hAnsi="Times New Roman" w:cs="Times New Roman"/>
                <w:kern w:val="0"/>
                <w:lang w:val="sr-Cyrl-RS" w:eastAsia="en-GB"/>
                <w14:ligatures w14:val="none"/>
              </w:rPr>
              <w:t>Србослав</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Кубат</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7E43A6F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8</w:t>
            </w:r>
          </w:p>
        </w:tc>
      </w:tr>
      <w:tr w:rsidR="00520509" w:rsidRPr="00B95838" w14:paraId="50A3909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69D4DC3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6105F8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Центар за теорију историје</w:t>
            </w:r>
          </w:p>
        </w:tc>
        <w:tc>
          <w:tcPr>
            <w:tcW w:w="2430" w:type="dxa"/>
            <w:tcBorders>
              <w:top w:val="single" w:sz="4" w:space="0" w:color="000000"/>
              <w:left w:val="single" w:sz="4" w:space="0" w:color="000000"/>
              <w:bottom w:val="single" w:sz="4" w:space="0" w:color="000000"/>
              <w:right w:val="single" w:sz="4" w:space="0" w:color="000000"/>
            </w:tcBorders>
          </w:tcPr>
          <w:p w14:paraId="5D2C9C9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Виши научни сарадник (виши стручни сарадник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tcPr>
          <w:p w14:paraId="137F7C8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0810960710055</w:t>
            </w:r>
          </w:p>
        </w:tc>
        <w:tc>
          <w:tcPr>
            <w:tcW w:w="1980" w:type="dxa"/>
            <w:tcBorders>
              <w:top w:val="single" w:sz="4" w:space="0" w:color="000000"/>
              <w:left w:val="single" w:sz="4" w:space="0" w:color="000000"/>
              <w:bottom w:val="single" w:sz="4" w:space="0" w:color="000000"/>
              <w:right w:val="single" w:sz="4" w:space="0" w:color="000000"/>
            </w:tcBorders>
          </w:tcPr>
          <w:p w14:paraId="1CD9520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Александар, Владимир, </w:t>
            </w:r>
            <w:proofErr w:type="spellStart"/>
            <w:r w:rsidRPr="00B95838">
              <w:rPr>
                <w:rFonts w:ascii="Times New Roman" w:eastAsia="Times New Roman" w:hAnsi="Times New Roman" w:cs="Times New Roman"/>
                <w:kern w:val="0"/>
                <w:lang w:val="sr-Cyrl-RS" w:eastAsia="en-GB"/>
                <w14:ligatures w14:val="none"/>
              </w:rPr>
              <w:t>Фотић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582CFAEF"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8</w:t>
            </w:r>
          </w:p>
        </w:tc>
      </w:tr>
      <w:tr w:rsidR="00520509" w:rsidRPr="00B95838" w14:paraId="53AC619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DEEF508"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33AF74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Центар за теорију историје</w:t>
            </w:r>
          </w:p>
        </w:tc>
        <w:tc>
          <w:tcPr>
            <w:tcW w:w="2430" w:type="dxa"/>
            <w:tcBorders>
              <w:top w:val="single" w:sz="4" w:space="0" w:color="000000"/>
              <w:left w:val="single" w:sz="4" w:space="0" w:color="000000"/>
              <w:bottom w:val="single" w:sz="4" w:space="0" w:color="000000"/>
              <w:right w:val="single" w:sz="4" w:space="0" w:color="000000"/>
            </w:tcBorders>
          </w:tcPr>
          <w:p w14:paraId="482CD0D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Стручни саветник за истраживачке послове</w:t>
            </w:r>
          </w:p>
        </w:tc>
        <w:tc>
          <w:tcPr>
            <w:tcW w:w="1710" w:type="dxa"/>
            <w:tcBorders>
              <w:top w:val="single" w:sz="4" w:space="0" w:color="000000"/>
              <w:left w:val="single" w:sz="4" w:space="0" w:color="000000"/>
              <w:bottom w:val="single" w:sz="4" w:space="0" w:color="000000"/>
              <w:right w:val="single" w:sz="4" w:space="0" w:color="000000"/>
            </w:tcBorders>
          </w:tcPr>
          <w:p w14:paraId="7A5543A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2908959710065</w:t>
            </w:r>
          </w:p>
          <w:p w14:paraId="3410BB80" w14:textId="77777777" w:rsidR="00520509" w:rsidRPr="00B95838" w:rsidRDefault="00520509" w:rsidP="00030F25">
            <w:pPr>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0F5FDF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Милош, Петар, Антоновић</w:t>
            </w:r>
          </w:p>
        </w:tc>
        <w:tc>
          <w:tcPr>
            <w:tcW w:w="1747" w:type="dxa"/>
            <w:tcBorders>
              <w:top w:val="single" w:sz="4" w:space="0" w:color="000000"/>
              <w:left w:val="single" w:sz="4" w:space="0" w:color="000000"/>
              <w:bottom w:val="single" w:sz="4" w:space="0" w:color="000000"/>
              <w:right w:val="single" w:sz="4" w:space="0" w:color="000000"/>
            </w:tcBorders>
          </w:tcPr>
          <w:p w14:paraId="781B8AE5"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8</w:t>
            </w:r>
          </w:p>
        </w:tc>
      </w:tr>
      <w:tr w:rsidR="00520509" w:rsidRPr="00B95838" w14:paraId="0B2F63F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727A5C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70ED22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3EA0F15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tcPr>
          <w:p w14:paraId="3F587CC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1110975710088</w:t>
            </w:r>
          </w:p>
        </w:tc>
        <w:tc>
          <w:tcPr>
            <w:tcW w:w="1980" w:type="dxa"/>
            <w:tcBorders>
              <w:top w:val="single" w:sz="4" w:space="0" w:color="000000"/>
              <w:left w:val="single" w:sz="4" w:space="0" w:color="000000"/>
              <w:bottom w:val="single" w:sz="4" w:space="0" w:color="000000"/>
              <w:right w:val="single" w:sz="4" w:space="0" w:color="000000"/>
            </w:tcBorders>
          </w:tcPr>
          <w:p w14:paraId="40B727F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Драган, Милан, Богдановић</w:t>
            </w:r>
          </w:p>
        </w:tc>
        <w:tc>
          <w:tcPr>
            <w:tcW w:w="1747" w:type="dxa"/>
            <w:tcBorders>
              <w:top w:val="single" w:sz="4" w:space="0" w:color="000000"/>
              <w:left w:val="single" w:sz="4" w:space="0" w:color="000000"/>
              <w:bottom w:val="single" w:sz="4" w:space="0" w:color="000000"/>
              <w:right w:val="single" w:sz="4" w:space="0" w:color="000000"/>
            </w:tcBorders>
          </w:tcPr>
          <w:p w14:paraId="4D853AD9"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7230AA96"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4199E25"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5D4AE8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5B378C7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tcPr>
          <w:p w14:paraId="7D157A6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1904997860160</w:t>
            </w:r>
          </w:p>
        </w:tc>
        <w:tc>
          <w:tcPr>
            <w:tcW w:w="1980" w:type="dxa"/>
            <w:tcBorders>
              <w:top w:val="single" w:sz="4" w:space="0" w:color="000000"/>
              <w:left w:val="single" w:sz="4" w:space="0" w:color="000000"/>
              <w:bottom w:val="single" w:sz="4" w:space="0" w:color="000000"/>
              <w:right w:val="single" w:sz="4" w:space="0" w:color="000000"/>
            </w:tcBorders>
          </w:tcPr>
          <w:p w14:paraId="3C05262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Ненад, Миладин, Мићић</w:t>
            </w:r>
          </w:p>
        </w:tc>
        <w:tc>
          <w:tcPr>
            <w:tcW w:w="1747" w:type="dxa"/>
            <w:tcBorders>
              <w:top w:val="single" w:sz="4" w:space="0" w:color="000000"/>
              <w:left w:val="single" w:sz="4" w:space="0" w:color="000000"/>
              <w:bottom w:val="single" w:sz="4" w:space="0" w:color="000000"/>
              <w:right w:val="single" w:sz="4" w:space="0" w:color="000000"/>
            </w:tcBorders>
          </w:tcPr>
          <w:p w14:paraId="2C952EC9"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79CD2BD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00D26F7"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39CAFE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4D158A3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tcPr>
          <w:p w14:paraId="4E640A2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2603998722210</w:t>
            </w:r>
          </w:p>
        </w:tc>
        <w:tc>
          <w:tcPr>
            <w:tcW w:w="1980" w:type="dxa"/>
            <w:tcBorders>
              <w:top w:val="single" w:sz="4" w:space="0" w:color="000000"/>
              <w:left w:val="single" w:sz="4" w:space="0" w:color="000000"/>
              <w:bottom w:val="single" w:sz="4" w:space="0" w:color="000000"/>
              <w:right w:val="single" w:sz="4" w:space="0" w:color="000000"/>
            </w:tcBorders>
          </w:tcPr>
          <w:p w14:paraId="6EE6D13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Лазар, Дона, Стевановић</w:t>
            </w:r>
          </w:p>
        </w:tc>
        <w:tc>
          <w:tcPr>
            <w:tcW w:w="1747" w:type="dxa"/>
            <w:tcBorders>
              <w:top w:val="single" w:sz="4" w:space="0" w:color="000000"/>
              <w:left w:val="single" w:sz="4" w:space="0" w:color="000000"/>
              <w:bottom w:val="single" w:sz="4" w:space="0" w:color="000000"/>
              <w:right w:val="single" w:sz="4" w:space="0" w:color="000000"/>
            </w:tcBorders>
          </w:tcPr>
          <w:p w14:paraId="27F4EA4C"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00CFE4FE"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F16D255"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98FE5D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60703BB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Курир</w:t>
            </w:r>
          </w:p>
        </w:tc>
        <w:tc>
          <w:tcPr>
            <w:tcW w:w="1710" w:type="dxa"/>
            <w:tcBorders>
              <w:top w:val="single" w:sz="4" w:space="0" w:color="000000"/>
              <w:left w:val="single" w:sz="4" w:space="0" w:color="000000"/>
              <w:bottom w:val="single" w:sz="4" w:space="0" w:color="000000"/>
              <w:right w:val="single" w:sz="4" w:space="0" w:color="000000"/>
            </w:tcBorders>
          </w:tcPr>
          <w:p w14:paraId="4CAFF5E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0903957710034</w:t>
            </w:r>
          </w:p>
        </w:tc>
        <w:tc>
          <w:tcPr>
            <w:tcW w:w="1980" w:type="dxa"/>
            <w:tcBorders>
              <w:top w:val="single" w:sz="4" w:space="0" w:color="000000"/>
              <w:left w:val="single" w:sz="4" w:space="0" w:color="000000"/>
              <w:bottom w:val="single" w:sz="4" w:space="0" w:color="000000"/>
              <w:right w:val="single" w:sz="4" w:space="0" w:color="000000"/>
            </w:tcBorders>
          </w:tcPr>
          <w:p w14:paraId="1579ACF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Мирољуб, Љубомир, Гвозденовић</w:t>
            </w:r>
          </w:p>
        </w:tc>
        <w:tc>
          <w:tcPr>
            <w:tcW w:w="1747" w:type="dxa"/>
            <w:tcBorders>
              <w:top w:val="single" w:sz="4" w:space="0" w:color="000000"/>
              <w:left w:val="single" w:sz="4" w:space="0" w:color="000000"/>
              <w:bottom w:val="single" w:sz="4" w:space="0" w:color="000000"/>
              <w:right w:val="single" w:sz="4" w:space="0" w:color="000000"/>
            </w:tcBorders>
          </w:tcPr>
          <w:p w14:paraId="77EE0201"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4BB16A8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29084D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D46130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445441A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w:t>
            </w:r>
          </w:p>
        </w:tc>
        <w:tc>
          <w:tcPr>
            <w:tcW w:w="1710" w:type="dxa"/>
            <w:tcBorders>
              <w:top w:val="single" w:sz="4" w:space="0" w:color="000000"/>
              <w:left w:val="single" w:sz="4" w:space="0" w:color="000000"/>
              <w:bottom w:val="single" w:sz="4" w:space="0" w:color="000000"/>
              <w:right w:val="single" w:sz="4" w:space="0" w:color="000000"/>
            </w:tcBorders>
          </w:tcPr>
          <w:p w14:paraId="6F670B7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3110985330248</w:t>
            </w:r>
          </w:p>
        </w:tc>
        <w:tc>
          <w:tcPr>
            <w:tcW w:w="1980" w:type="dxa"/>
            <w:tcBorders>
              <w:top w:val="single" w:sz="4" w:space="0" w:color="000000"/>
              <w:left w:val="single" w:sz="4" w:space="0" w:color="000000"/>
              <w:bottom w:val="single" w:sz="4" w:space="0" w:color="000000"/>
              <w:right w:val="single" w:sz="4" w:space="0" w:color="000000"/>
            </w:tcBorders>
          </w:tcPr>
          <w:p w14:paraId="5F2FBAB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Матија, Ћамила, </w:t>
            </w:r>
            <w:proofErr w:type="spellStart"/>
            <w:r w:rsidRPr="00B95838">
              <w:rPr>
                <w:rFonts w:ascii="Times New Roman" w:eastAsia="Times New Roman" w:hAnsi="Times New Roman" w:cs="Times New Roman"/>
                <w:kern w:val="0"/>
                <w:lang w:val="sr-Cyrl-RS" w:eastAsia="en-GB"/>
                <w14:ligatures w14:val="none"/>
              </w:rPr>
              <w:t>Садовић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451B845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E20FFD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050A437"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0B8D6C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2E137ED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3CF6821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3011956785017</w:t>
            </w:r>
          </w:p>
        </w:tc>
        <w:tc>
          <w:tcPr>
            <w:tcW w:w="1980" w:type="dxa"/>
            <w:tcBorders>
              <w:top w:val="single" w:sz="4" w:space="0" w:color="000000"/>
              <w:left w:val="single" w:sz="4" w:space="0" w:color="000000"/>
              <w:bottom w:val="single" w:sz="4" w:space="0" w:color="000000"/>
              <w:right w:val="single" w:sz="4" w:space="0" w:color="000000"/>
            </w:tcBorders>
          </w:tcPr>
          <w:p w14:paraId="57EA2AE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Драгана, Ранко, Станисављевић</w:t>
            </w:r>
          </w:p>
        </w:tc>
        <w:tc>
          <w:tcPr>
            <w:tcW w:w="1747" w:type="dxa"/>
            <w:tcBorders>
              <w:top w:val="single" w:sz="4" w:space="0" w:color="000000"/>
              <w:left w:val="single" w:sz="4" w:space="0" w:color="000000"/>
              <w:bottom w:val="single" w:sz="4" w:space="0" w:color="000000"/>
              <w:right w:val="single" w:sz="4" w:space="0" w:color="000000"/>
            </w:tcBorders>
          </w:tcPr>
          <w:p w14:paraId="4D7C2194"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FA6280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302884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332209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45185DA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52CD96A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2305993795014</w:t>
            </w:r>
          </w:p>
        </w:tc>
        <w:tc>
          <w:tcPr>
            <w:tcW w:w="1980" w:type="dxa"/>
            <w:tcBorders>
              <w:top w:val="single" w:sz="4" w:space="0" w:color="000000"/>
              <w:left w:val="single" w:sz="4" w:space="0" w:color="000000"/>
              <w:bottom w:val="single" w:sz="4" w:space="0" w:color="000000"/>
              <w:right w:val="single" w:sz="4" w:space="0" w:color="000000"/>
            </w:tcBorders>
          </w:tcPr>
          <w:p w14:paraId="3418527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Зора, Жељко, Јовановић</w:t>
            </w:r>
          </w:p>
        </w:tc>
        <w:tc>
          <w:tcPr>
            <w:tcW w:w="1747" w:type="dxa"/>
            <w:tcBorders>
              <w:top w:val="single" w:sz="4" w:space="0" w:color="000000"/>
              <w:left w:val="single" w:sz="4" w:space="0" w:color="000000"/>
              <w:bottom w:val="single" w:sz="4" w:space="0" w:color="000000"/>
              <w:right w:val="single" w:sz="4" w:space="0" w:color="000000"/>
            </w:tcBorders>
          </w:tcPr>
          <w:p w14:paraId="2421618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5F9960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45AFED9"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1EF7DF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5BBF0F0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из области радних односа)</w:t>
            </w:r>
          </w:p>
        </w:tc>
        <w:tc>
          <w:tcPr>
            <w:tcW w:w="1710" w:type="dxa"/>
            <w:tcBorders>
              <w:top w:val="single" w:sz="4" w:space="0" w:color="000000"/>
              <w:left w:val="single" w:sz="4" w:space="0" w:color="000000"/>
              <w:bottom w:val="single" w:sz="4" w:space="0" w:color="000000"/>
              <w:right w:val="single" w:sz="4" w:space="0" w:color="000000"/>
            </w:tcBorders>
          </w:tcPr>
          <w:p w14:paraId="4BAFFA7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2609956715107</w:t>
            </w:r>
          </w:p>
        </w:tc>
        <w:tc>
          <w:tcPr>
            <w:tcW w:w="1980" w:type="dxa"/>
            <w:tcBorders>
              <w:top w:val="single" w:sz="4" w:space="0" w:color="000000"/>
              <w:left w:val="single" w:sz="4" w:space="0" w:color="000000"/>
              <w:bottom w:val="single" w:sz="4" w:space="0" w:color="000000"/>
              <w:right w:val="single" w:sz="4" w:space="0" w:color="000000"/>
            </w:tcBorders>
          </w:tcPr>
          <w:p w14:paraId="3927F12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Радмила, Светозар, Ђорђевић</w:t>
            </w:r>
          </w:p>
        </w:tc>
        <w:tc>
          <w:tcPr>
            <w:tcW w:w="1747" w:type="dxa"/>
            <w:tcBorders>
              <w:top w:val="single" w:sz="4" w:space="0" w:color="000000"/>
              <w:left w:val="single" w:sz="4" w:space="0" w:color="000000"/>
              <w:bottom w:val="single" w:sz="4" w:space="0" w:color="000000"/>
              <w:right w:val="single" w:sz="4" w:space="0" w:color="000000"/>
            </w:tcBorders>
          </w:tcPr>
          <w:p w14:paraId="4C5A79A5"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A778D12"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2FDFB71"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4A3D08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0B849B6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из области радних односа)</w:t>
            </w:r>
          </w:p>
        </w:tc>
        <w:tc>
          <w:tcPr>
            <w:tcW w:w="1710" w:type="dxa"/>
            <w:tcBorders>
              <w:top w:val="single" w:sz="4" w:space="0" w:color="000000"/>
              <w:left w:val="single" w:sz="4" w:space="0" w:color="000000"/>
              <w:bottom w:val="single" w:sz="4" w:space="0" w:color="000000"/>
              <w:right w:val="single" w:sz="4" w:space="0" w:color="000000"/>
            </w:tcBorders>
          </w:tcPr>
          <w:p w14:paraId="794A5A4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0805994756018</w:t>
            </w:r>
          </w:p>
        </w:tc>
        <w:tc>
          <w:tcPr>
            <w:tcW w:w="1980" w:type="dxa"/>
            <w:tcBorders>
              <w:top w:val="single" w:sz="4" w:space="0" w:color="000000"/>
              <w:left w:val="single" w:sz="4" w:space="0" w:color="000000"/>
              <w:bottom w:val="single" w:sz="4" w:space="0" w:color="000000"/>
              <w:right w:val="single" w:sz="4" w:space="0" w:color="000000"/>
            </w:tcBorders>
          </w:tcPr>
          <w:p w14:paraId="3476B89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Катарина, Ивица, Тодоровић</w:t>
            </w:r>
          </w:p>
        </w:tc>
        <w:tc>
          <w:tcPr>
            <w:tcW w:w="1747" w:type="dxa"/>
            <w:tcBorders>
              <w:top w:val="single" w:sz="4" w:space="0" w:color="000000"/>
              <w:left w:val="single" w:sz="4" w:space="0" w:color="000000"/>
              <w:bottom w:val="single" w:sz="4" w:space="0" w:color="000000"/>
              <w:right w:val="single" w:sz="4" w:space="0" w:color="000000"/>
            </w:tcBorders>
          </w:tcPr>
          <w:p w14:paraId="4994BF31"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r>
      <w:tr w:rsidR="00520509" w:rsidRPr="00B95838" w14:paraId="756EC19F"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76BD651"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F098EA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3CB39E5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подршке научноистраживачком и наставном раду)</w:t>
            </w:r>
          </w:p>
        </w:tc>
        <w:tc>
          <w:tcPr>
            <w:tcW w:w="1710" w:type="dxa"/>
            <w:tcBorders>
              <w:top w:val="single" w:sz="4" w:space="0" w:color="000000"/>
              <w:left w:val="single" w:sz="4" w:space="0" w:color="000000"/>
              <w:bottom w:val="single" w:sz="4" w:space="0" w:color="000000"/>
              <w:right w:val="single" w:sz="4" w:space="0" w:color="000000"/>
            </w:tcBorders>
          </w:tcPr>
          <w:p w14:paraId="51CDAC5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0702966715213</w:t>
            </w:r>
          </w:p>
        </w:tc>
        <w:tc>
          <w:tcPr>
            <w:tcW w:w="1980" w:type="dxa"/>
            <w:tcBorders>
              <w:top w:val="single" w:sz="4" w:space="0" w:color="000000"/>
              <w:left w:val="single" w:sz="4" w:space="0" w:color="000000"/>
              <w:bottom w:val="single" w:sz="4" w:space="0" w:color="000000"/>
              <w:right w:val="single" w:sz="4" w:space="0" w:color="000000"/>
            </w:tcBorders>
          </w:tcPr>
          <w:p w14:paraId="5A589B4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Светлана, Милорад, Соколовић</w:t>
            </w:r>
          </w:p>
        </w:tc>
        <w:tc>
          <w:tcPr>
            <w:tcW w:w="1747" w:type="dxa"/>
            <w:tcBorders>
              <w:top w:val="single" w:sz="4" w:space="0" w:color="000000"/>
              <w:left w:val="single" w:sz="4" w:space="0" w:color="000000"/>
              <w:bottom w:val="single" w:sz="4" w:space="0" w:color="000000"/>
              <w:right w:val="single" w:sz="4" w:space="0" w:color="000000"/>
            </w:tcBorders>
          </w:tcPr>
          <w:p w14:paraId="1449FCA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8D7108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506F5F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7179CE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0FEA903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(правни послови)</w:t>
            </w:r>
          </w:p>
        </w:tc>
        <w:tc>
          <w:tcPr>
            <w:tcW w:w="1710" w:type="dxa"/>
            <w:tcBorders>
              <w:top w:val="single" w:sz="4" w:space="0" w:color="000000"/>
              <w:left w:val="single" w:sz="4" w:space="0" w:color="000000"/>
              <w:bottom w:val="single" w:sz="4" w:space="0" w:color="000000"/>
              <w:right w:val="single" w:sz="4" w:space="0" w:color="000000"/>
            </w:tcBorders>
          </w:tcPr>
          <w:p w14:paraId="34ABB9C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1501968715219</w:t>
            </w:r>
          </w:p>
        </w:tc>
        <w:tc>
          <w:tcPr>
            <w:tcW w:w="1980" w:type="dxa"/>
            <w:tcBorders>
              <w:top w:val="single" w:sz="4" w:space="0" w:color="000000"/>
              <w:left w:val="single" w:sz="4" w:space="0" w:color="000000"/>
              <w:bottom w:val="single" w:sz="4" w:space="0" w:color="000000"/>
              <w:right w:val="single" w:sz="4" w:space="0" w:color="000000"/>
            </w:tcBorders>
          </w:tcPr>
          <w:p w14:paraId="3B03677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Снежана, Лазар, Николић</w:t>
            </w:r>
          </w:p>
        </w:tc>
        <w:tc>
          <w:tcPr>
            <w:tcW w:w="1747" w:type="dxa"/>
            <w:tcBorders>
              <w:top w:val="single" w:sz="4" w:space="0" w:color="000000"/>
              <w:left w:val="single" w:sz="4" w:space="0" w:color="000000"/>
              <w:bottom w:val="single" w:sz="4" w:space="0" w:color="000000"/>
              <w:right w:val="single" w:sz="4" w:space="0" w:color="000000"/>
            </w:tcBorders>
          </w:tcPr>
          <w:p w14:paraId="0CA59F25"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29B92B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DA1ECD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807361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57B1F4BA"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писарнице)</w:t>
            </w:r>
          </w:p>
        </w:tc>
        <w:tc>
          <w:tcPr>
            <w:tcW w:w="1710" w:type="dxa"/>
            <w:tcBorders>
              <w:top w:val="single" w:sz="4" w:space="0" w:color="000000"/>
              <w:left w:val="single" w:sz="4" w:space="0" w:color="000000"/>
              <w:bottom w:val="single" w:sz="4" w:space="0" w:color="000000"/>
              <w:right w:val="single" w:sz="4" w:space="0" w:color="000000"/>
            </w:tcBorders>
          </w:tcPr>
          <w:p w14:paraId="6106798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1506976715297</w:t>
            </w:r>
          </w:p>
        </w:tc>
        <w:tc>
          <w:tcPr>
            <w:tcW w:w="1980" w:type="dxa"/>
            <w:tcBorders>
              <w:top w:val="single" w:sz="4" w:space="0" w:color="000000"/>
              <w:left w:val="single" w:sz="4" w:space="0" w:color="000000"/>
              <w:bottom w:val="single" w:sz="4" w:space="0" w:color="000000"/>
              <w:right w:val="single" w:sz="4" w:space="0" w:color="000000"/>
            </w:tcBorders>
          </w:tcPr>
          <w:p w14:paraId="5070465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Илинка, Душан, Стевановић</w:t>
            </w:r>
          </w:p>
        </w:tc>
        <w:tc>
          <w:tcPr>
            <w:tcW w:w="1747" w:type="dxa"/>
            <w:tcBorders>
              <w:top w:val="single" w:sz="4" w:space="0" w:color="000000"/>
              <w:left w:val="single" w:sz="4" w:space="0" w:color="000000"/>
              <w:bottom w:val="single" w:sz="4" w:space="0" w:color="000000"/>
              <w:right w:val="single" w:sz="4" w:space="0" w:color="000000"/>
            </w:tcBorders>
          </w:tcPr>
          <w:p w14:paraId="7E46864F"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67F4AA44"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5574BD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1066D1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правне, кадровске и административне послове</w:t>
            </w:r>
          </w:p>
        </w:tc>
        <w:tc>
          <w:tcPr>
            <w:tcW w:w="2430" w:type="dxa"/>
            <w:tcBorders>
              <w:top w:val="single" w:sz="4" w:space="0" w:color="000000"/>
              <w:left w:val="single" w:sz="4" w:space="0" w:color="000000"/>
              <w:bottom w:val="single" w:sz="4" w:space="0" w:color="000000"/>
              <w:right w:val="single" w:sz="4" w:space="0" w:color="000000"/>
            </w:tcBorders>
          </w:tcPr>
          <w:p w14:paraId="3E933B2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Виши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w:t>
            </w:r>
          </w:p>
        </w:tc>
        <w:tc>
          <w:tcPr>
            <w:tcW w:w="1710" w:type="dxa"/>
            <w:tcBorders>
              <w:top w:val="single" w:sz="4" w:space="0" w:color="000000"/>
              <w:left w:val="single" w:sz="4" w:space="0" w:color="000000"/>
              <w:bottom w:val="single" w:sz="4" w:space="0" w:color="000000"/>
              <w:right w:val="single" w:sz="4" w:space="0" w:color="000000"/>
            </w:tcBorders>
          </w:tcPr>
          <w:p w14:paraId="3152464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1207994710297</w:t>
            </w:r>
          </w:p>
        </w:tc>
        <w:tc>
          <w:tcPr>
            <w:tcW w:w="1980" w:type="dxa"/>
            <w:tcBorders>
              <w:top w:val="single" w:sz="4" w:space="0" w:color="000000"/>
              <w:left w:val="single" w:sz="4" w:space="0" w:color="000000"/>
              <w:bottom w:val="single" w:sz="4" w:space="0" w:color="000000"/>
              <w:right w:val="single" w:sz="4" w:space="0" w:color="000000"/>
            </w:tcBorders>
          </w:tcPr>
          <w:p w14:paraId="3C5EE13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Петар, Томислав, Станисављевић</w:t>
            </w:r>
          </w:p>
        </w:tc>
        <w:tc>
          <w:tcPr>
            <w:tcW w:w="1747" w:type="dxa"/>
            <w:tcBorders>
              <w:top w:val="single" w:sz="4" w:space="0" w:color="000000"/>
              <w:left w:val="single" w:sz="4" w:space="0" w:color="000000"/>
              <w:bottom w:val="single" w:sz="4" w:space="0" w:color="000000"/>
              <w:right w:val="single" w:sz="4" w:space="0" w:color="000000"/>
            </w:tcBorders>
          </w:tcPr>
          <w:p w14:paraId="1EF2E981"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r>
      <w:tr w:rsidR="00520509" w:rsidRPr="00B95838" w14:paraId="691046C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034D995"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68BEBA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70DCBDF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Администратор информационих система и технологије</w:t>
            </w:r>
          </w:p>
        </w:tc>
        <w:tc>
          <w:tcPr>
            <w:tcW w:w="1710" w:type="dxa"/>
            <w:tcBorders>
              <w:top w:val="single" w:sz="4" w:space="0" w:color="000000"/>
              <w:left w:val="single" w:sz="4" w:space="0" w:color="000000"/>
              <w:bottom w:val="single" w:sz="4" w:space="0" w:color="000000"/>
              <w:right w:val="single" w:sz="4" w:space="0" w:color="000000"/>
            </w:tcBorders>
          </w:tcPr>
          <w:p w14:paraId="5F7155A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1211970263017</w:t>
            </w:r>
          </w:p>
        </w:tc>
        <w:tc>
          <w:tcPr>
            <w:tcW w:w="1980" w:type="dxa"/>
            <w:tcBorders>
              <w:top w:val="single" w:sz="4" w:space="0" w:color="000000"/>
              <w:left w:val="single" w:sz="4" w:space="0" w:color="000000"/>
              <w:bottom w:val="single" w:sz="4" w:space="0" w:color="000000"/>
              <w:right w:val="single" w:sz="4" w:space="0" w:color="000000"/>
            </w:tcBorders>
          </w:tcPr>
          <w:p w14:paraId="19F07B5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Горан, Илија, Вуковић </w:t>
            </w:r>
          </w:p>
        </w:tc>
        <w:tc>
          <w:tcPr>
            <w:tcW w:w="1747" w:type="dxa"/>
            <w:tcBorders>
              <w:top w:val="single" w:sz="4" w:space="0" w:color="000000"/>
              <w:left w:val="single" w:sz="4" w:space="0" w:color="000000"/>
              <w:bottom w:val="single" w:sz="4" w:space="0" w:color="000000"/>
              <w:right w:val="single" w:sz="4" w:space="0" w:color="000000"/>
            </w:tcBorders>
          </w:tcPr>
          <w:p w14:paraId="39B8292C"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877DC2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0788A00"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B52FAF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5971BA5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Програмер - инжењер</w:t>
            </w:r>
          </w:p>
        </w:tc>
        <w:tc>
          <w:tcPr>
            <w:tcW w:w="1710" w:type="dxa"/>
            <w:tcBorders>
              <w:top w:val="single" w:sz="4" w:space="0" w:color="000000"/>
              <w:left w:val="single" w:sz="4" w:space="0" w:color="000000"/>
              <w:bottom w:val="single" w:sz="4" w:space="0" w:color="000000"/>
              <w:right w:val="single" w:sz="4" w:space="0" w:color="000000"/>
            </w:tcBorders>
          </w:tcPr>
          <w:p w14:paraId="7B060CF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1303983710294</w:t>
            </w:r>
          </w:p>
        </w:tc>
        <w:tc>
          <w:tcPr>
            <w:tcW w:w="1980" w:type="dxa"/>
            <w:tcBorders>
              <w:top w:val="single" w:sz="4" w:space="0" w:color="000000"/>
              <w:left w:val="single" w:sz="4" w:space="0" w:color="000000"/>
              <w:bottom w:val="single" w:sz="4" w:space="0" w:color="000000"/>
              <w:right w:val="single" w:sz="4" w:space="0" w:color="000000"/>
            </w:tcBorders>
          </w:tcPr>
          <w:p w14:paraId="322D5C5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Радоје, Миланко, </w:t>
            </w:r>
            <w:proofErr w:type="spellStart"/>
            <w:r w:rsidRPr="00B95838">
              <w:rPr>
                <w:rFonts w:ascii="Times New Roman" w:eastAsia="Times New Roman" w:hAnsi="Times New Roman" w:cs="Times New Roman"/>
                <w:kern w:val="0"/>
                <w:lang w:val="sr-Cyrl-RS" w:eastAsia="en-GB"/>
                <w14:ligatures w14:val="none"/>
              </w:rPr>
              <w:t>Тешовић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113D51C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r>
      <w:tr w:rsidR="00520509" w:rsidRPr="00B95838" w14:paraId="004044F2"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9464E64"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93A140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141FA8F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Руководилац послова информационих система и технологија</w:t>
            </w:r>
          </w:p>
        </w:tc>
        <w:tc>
          <w:tcPr>
            <w:tcW w:w="1710" w:type="dxa"/>
            <w:tcBorders>
              <w:top w:val="single" w:sz="4" w:space="0" w:color="000000"/>
              <w:left w:val="single" w:sz="4" w:space="0" w:color="000000"/>
              <w:bottom w:val="single" w:sz="4" w:space="0" w:color="000000"/>
              <w:right w:val="single" w:sz="4" w:space="0" w:color="000000"/>
            </w:tcBorders>
          </w:tcPr>
          <w:p w14:paraId="1DA0C8D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1209965710019</w:t>
            </w:r>
          </w:p>
        </w:tc>
        <w:tc>
          <w:tcPr>
            <w:tcW w:w="1980" w:type="dxa"/>
            <w:tcBorders>
              <w:top w:val="single" w:sz="4" w:space="0" w:color="000000"/>
              <w:left w:val="single" w:sz="4" w:space="0" w:color="000000"/>
              <w:bottom w:val="single" w:sz="4" w:space="0" w:color="000000"/>
              <w:right w:val="single" w:sz="4" w:space="0" w:color="000000"/>
            </w:tcBorders>
          </w:tcPr>
          <w:p w14:paraId="3C45CF2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Слободан, Веселин, Милисављевић</w:t>
            </w:r>
          </w:p>
        </w:tc>
        <w:tc>
          <w:tcPr>
            <w:tcW w:w="1747" w:type="dxa"/>
            <w:tcBorders>
              <w:top w:val="single" w:sz="4" w:space="0" w:color="000000"/>
              <w:left w:val="single" w:sz="4" w:space="0" w:color="000000"/>
              <w:bottom w:val="single" w:sz="4" w:space="0" w:color="000000"/>
              <w:right w:val="single" w:sz="4" w:space="0" w:color="000000"/>
            </w:tcBorders>
          </w:tcPr>
          <w:p w14:paraId="5D28C5FC"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414613A"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CA196B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E1F90B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3BFED6F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(наставна и научна документација)</w:t>
            </w:r>
          </w:p>
        </w:tc>
        <w:tc>
          <w:tcPr>
            <w:tcW w:w="1710" w:type="dxa"/>
            <w:tcBorders>
              <w:top w:val="single" w:sz="4" w:space="0" w:color="000000"/>
              <w:left w:val="single" w:sz="4" w:space="0" w:color="000000"/>
              <w:bottom w:val="single" w:sz="4" w:space="0" w:color="000000"/>
              <w:right w:val="single" w:sz="4" w:space="0" w:color="000000"/>
            </w:tcBorders>
          </w:tcPr>
          <w:p w14:paraId="3A8923C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2706963187677</w:t>
            </w:r>
          </w:p>
        </w:tc>
        <w:tc>
          <w:tcPr>
            <w:tcW w:w="1980" w:type="dxa"/>
            <w:tcBorders>
              <w:top w:val="single" w:sz="4" w:space="0" w:color="000000"/>
              <w:left w:val="single" w:sz="4" w:space="0" w:color="000000"/>
              <w:bottom w:val="single" w:sz="4" w:space="0" w:color="000000"/>
              <w:right w:val="single" w:sz="4" w:space="0" w:color="000000"/>
            </w:tcBorders>
          </w:tcPr>
          <w:p w14:paraId="3A2DB08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Гордана, Здравко, Толић</w:t>
            </w:r>
          </w:p>
        </w:tc>
        <w:tc>
          <w:tcPr>
            <w:tcW w:w="1747" w:type="dxa"/>
            <w:tcBorders>
              <w:top w:val="single" w:sz="4" w:space="0" w:color="000000"/>
              <w:left w:val="single" w:sz="4" w:space="0" w:color="000000"/>
              <w:bottom w:val="single" w:sz="4" w:space="0" w:color="000000"/>
              <w:right w:val="single" w:sz="4" w:space="0" w:color="000000"/>
            </w:tcBorders>
          </w:tcPr>
          <w:p w14:paraId="05D9155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0B6BEF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CE2D7D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5804BC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Рачунарско - документациони центар</w:t>
            </w:r>
          </w:p>
        </w:tc>
        <w:tc>
          <w:tcPr>
            <w:tcW w:w="2430" w:type="dxa"/>
            <w:tcBorders>
              <w:top w:val="single" w:sz="4" w:space="0" w:color="000000"/>
              <w:left w:val="single" w:sz="4" w:space="0" w:color="000000"/>
              <w:bottom w:val="single" w:sz="4" w:space="0" w:color="000000"/>
              <w:right w:val="single" w:sz="4" w:space="0" w:color="000000"/>
            </w:tcBorders>
          </w:tcPr>
          <w:p w14:paraId="15E7A28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Технички секретар</w:t>
            </w:r>
          </w:p>
        </w:tc>
        <w:tc>
          <w:tcPr>
            <w:tcW w:w="1710" w:type="dxa"/>
            <w:tcBorders>
              <w:top w:val="single" w:sz="4" w:space="0" w:color="000000"/>
              <w:left w:val="single" w:sz="4" w:space="0" w:color="000000"/>
              <w:bottom w:val="single" w:sz="4" w:space="0" w:color="000000"/>
              <w:right w:val="single" w:sz="4" w:space="0" w:color="000000"/>
            </w:tcBorders>
          </w:tcPr>
          <w:p w14:paraId="7252E65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1211965715007</w:t>
            </w:r>
          </w:p>
        </w:tc>
        <w:tc>
          <w:tcPr>
            <w:tcW w:w="1980" w:type="dxa"/>
            <w:tcBorders>
              <w:top w:val="single" w:sz="4" w:space="0" w:color="000000"/>
              <w:left w:val="single" w:sz="4" w:space="0" w:color="000000"/>
              <w:bottom w:val="single" w:sz="4" w:space="0" w:color="000000"/>
              <w:right w:val="single" w:sz="4" w:space="0" w:color="000000"/>
            </w:tcBorders>
          </w:tcPr>
          <w:p w14:paraId="715B748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Весна, Томислав, Милошевић</w:t>
            </w:r>
          </w:p>
        </w:tc>
        <w:tc>
          <w:tcPr>
            <w:tcW w:w="1747" w:type="dxa"/>
            <w:tcBorders>
              <w:top w:val="single" w:sz="4" w:space="0" w:color="000000"/>
              <w:left w:val="single" w:sz="4" w:space="0" w:color="000000"/>
              <w:bottom w:val="single" w:sz="4" w:space="0" w:color="000000"/>
              <w:right w:val="single" w:sz="4" w:space="0" w:color="000000"/>
            </w:tcBorders>
          </w:tcPr>
          <w:p w14:paraId="5C91CEC8"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33C9D5C2"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DC93B0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BE9B2C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1F7CBAE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рачуноводствени аналитичар</w:t>
            </w:r>
          </w:p>
        </w:tc>
        <w:tc>
          <w:tcPr>
            <w:tcW w:w="1710" w:type="dxa"/>
            <w:tcBorders>
              <w:top w:val="single" w:sz="4" w:space="0" w:color="000000"/>
              <w:left w:val="single" w:sz="4" w:space="0" w:color="000000"/>
              <w:bottom w:val="single" w:sz="4" w:space="0" w:color="000000"/>
              <w:right w:val="single" w:sz="4" w:space="0" w:color="000000"/>
            </w:tcBorders>
          </w:tcPr>
          <w:p w14:paraId="0F1B5A1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0703963715383</w:t>
            </w:r>
          </w:p>
        </w:tc>
        <w:tc>
          <w:tcPr>
            <w:tcW w:w="1980" w:type="dxa"/>
            <w:tcBorders>
              <w:top w:val="single" w:sz="4" w:space="0" w:color="000000"/>
              <w:left w:val="single" w:sz="4" w:space="0" w:color="000000"/>
              <w:bottom w:val="single" w:sz="4" w:space="0" w:color="000000"/>
              <w:right w:val="single" w:sz="4" w:space="0" w:color="000000"/>
            </w:tcBorders>
          </w:tcPr>
          <w:p w14:paraId="275B9E83"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Анкица</w:t>
            </w:r>
            <w:proofErr w:type="spellEnd"/>
            <w:r w:rsidRPr="00B95838">
              <w:rPr>
                <w:rFonts w:ascii="Times New Roman" w:eastAsia="Times New Roman" w:hAnsi="Times New Roman" w:cs="Times New Roman"/>
                <w:kern w:val="0"/>
                <w:lang w:val="sr-Cyrl-RS" w:eastAsia="en-GB"/>
                <w14:ligatures w14:val="none"/>
              </w:rPr>
              <w:t>, Златко, Башић</w:t>
            </w:r>
          </w:p>
        </w:tc>
        <w:tc>
          <w:tcPr>
            <w:tcW w:w="1747" w:type="dxa"/>
            <w:tcBorders>
              <w:top w:val="single" w:sz="4" w:space="0" w:color="000000"/>
              <w:left w:val="single" w:sz="4" w:space="0" w:color="000000"/>
              <w:bottom w:val="single" w:sz="4" w:space="0" w:color="000000"/>
              <w:right w:val="single" w:sz="4" w:space="0" w:color="000000"/>
            </w:tcBorders>
          </w:tcPr>
          <w:p w14:paraId="00DCDAF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F32DA72"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611A2FA5"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4A2ACD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2FCC7DE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5306042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1308975710171</w:t>
            </w:r>
          </w:p>
        </w:tc>
        <w:tc>
          <w:tcPr>
            <w:tcW w:w="1980" w:type="dxa"/>
            <w:tcBorders>
              <w:top w:val="single" w:sz="4" w:space="0" w:color="000000"/>
              <w:left w:val="single" w:sz="4" w:space="0" w:color="000000"/>
              <w:bottom w:val="single" w:sz="4" w:space="0" w:color="000000"/>
              <w:right w:val="single" w:sz="4" w:space="0" w:color="000000"/>
            </w:tcBorders>
          </w:tcPr>
          <w:p w14:paraId="28DAC0E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Дејан, Радомир, Јовановић</w:t>
            </w:r>
          </w:p>
        </w:tc>
        <w:tc>
          <w:tcPr>
            <w:tcW w:w="1747" w:type="dxa"/>
            <w:tcBorders>
              <w:top w:val="single" w:sz="4" w:space="0" w:color="000000"/>
              <w:left w:val="single" w:sz="4" w:space="0" w:color="000000"/>
              <w:bottom w:val="single" w:sz="4" w:space="0" w:color="000000"/>
              <w:right w:val="single" w:sz="4" w:space="0" w:color="000000"/>
            </w:tcBorders>
          </w:tcPr>
          <w:p w14:paraId="6B268114"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47E0E53"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CF31CC3"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5A3140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4C44D47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Виши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књиговођа аналитике</w:t>
            </w:r>
          </w:p>
        </w:tc>
        <w:tc>
          <w:tcPr>
            <w:tcW w:w="1710" w:type="dxa"/>
            <w:tcBorders>
              <w:top w:val="single" w:sz="4" w:space="0" w:color="000000"/>
              <w:left w:val="single" w:sz="4" w:space="0" w:color="000000"/>
              <w:bottom w:val="single" w:sz="4" w:space="0" w:color="000000"/>
              <w:right w:val="single" w:sz="4" w:space="0" w:color="000000"/>
            </w:tcBorders>
          </w:tcPr>
          <w:p w14:paraId="0797DDB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1002979795013</w:t>
            </w:r>
          </w:p>
        </w:tc>
        <w:tc>
          <w:tcPr>
            <w:tcW w:w="1980" w:type="dxa"/>
            <w:tcBorders>
              <w:top w:val="single" w:sz="4" w:space="0" w:color="000000"/>
              <w:left w:val="single" w:sz="4" w:space="0" w:color="000000"/>
              <w:bottom w:val="single" w:sz="4" w:space="0" w:color="000000"/>
              <w:right w:val="single" w:sz="4" w:space="0" w:color="000000"/>
            </w:tcBorders>
          </w:tcPr>
          <w:p w14:paraId="6821219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Милка, Драгослав, </w:t>
            </w:r>
            <w:proofErr w:type="spellStart"/>
            <w:r w:rsidRPr="00B95838">
              <w:rPr>
                <w:rFonts w:ascii="Times New Roman" w:eastAsia="Times New Roman" w:hAnsi="Times New Roman" w:cs="Times New Roman"/>
                <w:kern w:val="0"/>
                <w:lang w:val="sr-Cyrl-RS" w:eastAsia="en-GB"/>
                <w14:ligatures w14:val="none"/>
              </w:rPr>
              <w:t>Жунић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5A13CBC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r>
      <w:tr w:rsidR="00520509" w:rsidRPr="00B95838" w14:paraId="513F481E"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2F86F5A"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FD4AA6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1C9B3CE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Виши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ликвидатор</w:t>
            </w:r>
          </w:p>
        </w:tc>
        <w:tc>
          <w:tcPr>
            <w:tcW w:w="1710" w:type="dxa"/>
            <w:tcBorders>
              <w:top w:val="single" w:sz="4" w:space="0" w:color="000000"/>
              <w:left w:val="single" w:sz="4" w:space="0" w:color="000000"/>
              <w:bottom w:val="single" w:sz="4" w:space="0" w:color="000000"/>
              <w:right w:val="single" w:sz="4" w:space="0" w:color="000000"/>
            </w:tcBorders>
          </w:tcPr>
          <w:p w14:paraId="0A7BC54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1109977855069</w:t>
            </w:r>
          </w:p>
        </w:tc>
        <w:tc>
          <w:tcPr>
            <w:tcW w:w="1980" w:type="dxa"/>
            <w:tcBorders>
              <w:top w:val="single" w:sz="4" w:space="0" w:color="000000"/>
              <w:left w:val="single" w:sz="4" w:space="0" w:color="000000"/>
              <w:bottom w:val="single" w:sz="4" w:space="0" w:color="000000"/>
              <w:right w:val="single" w:sz="4" w:space="0" w:color="000000"/>
            </w:tcBorders>
          </w:tcPr>
          <w:p w14:paraId="494C157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Светлана, Божидар, Милићевић</w:t>
            </w:r>
          </w:p>
        </w:tc>
        <w:tc>
          <w:tcPr>
            <w:tcW w:w="1747" w:type="dxa"/>
            <w:tcBorders>
              <w:top w:val="single" w:sz="4" w:space="0" w:color="000000"/>
              <w:left w:val="single" w:sz="4" w:space="0" w:color="000000"/>
              <w:bottom w:val="single" w:sz="4" w:space="0" w:color="000000"/>
              <w:right w:val="single" w:sz="4" w:space="0" w:color="000000"/>
            </w:tcBorders>
          </w:tcPr>
          <w:p w14:paraId="06DFC2C2"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r>
      <w:tr w:rsidR="00520509" w:rsidRPr="00B95838" w14:paraId="0C89590B"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3BE9738"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1BBFD8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63FA417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Виши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обрачун зарада и осталих личних примања</w:t>
            </w:r>
          </w:p>
        </w:tc>
        <w:tc>
          <w:tcPr>
            <w:tcW w:w="1710" w:type="dxa"/>
            <w:tcBorders>
              <w:top w:val="single" w:sz="4" w:space="0" w:color="000000"/>
              <w:left w:val="single" w:sz="4" w:space="0" w:color="000000"/>
              <w:bottom w:val="single" w:sz="4" w:space="0" w:color="000000"/>
              <w:right w:val="single" w:sz="4" w:space="0" w:color="000000"/>
            </w:tcBorders>
          </w:tcPr>
          <w:p w14:paraId="12AE642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0402988715167</w:t>
            </w:r>
          </w:p>
        </w:tc>
        <w:tc>
          <w:tcPr>
            <w:tcW w:w="1980" w:type="dxa"/>
            <w:tcBorders>
              <w:top w:val="single" w:sz="4" w:space="0" w:color="000000"/>
              <w:left w:val="single" w:sz="4" w:space="0" w:color="000000"/>
              <w:bottom w:val="single" w:sz="4" w:space="0" w:color="000000"/>
              <w:right w:val="single" w:sz="4" w:space="0" w:color="000000"/>
            </w:tcBorders>
          </w:tcPr>
          <w:p w14:paraId="4743D6B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Меланија, Светислав, Којић</w:t>
            </w:r>
          </w:p>
        </w:tc>
        <w:tc>
          <w:tcPr>
            <w:tcW w:w="1747" w:type="dxa"/>
            <w:tcBorders>
              <w:top w:val="single" w:sz="4" w:space="0" w:color="000000"/>
              <w:left w:val="single" w:sz="4" w:space="0" w:color="000000"/>
              <w:bottom w:val="single" w:sz="4" w:space="0" w:color="000000"/>
              <w:right w:val="single" w:sz="4" w:space="0" w:color="000000"/>
            </w:tcBorders>
          </w:tcPr>
          <w:p w14:paraId="109057E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w:t>
            </w:r>
          </w:p>
        </w:tc>
      </w:tr>
      <w:tr w:rsidR="00520509" w:rsidRPr="00B95838" w14:paraId="28682F3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C29B4D8"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70B7EA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4F06079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Виши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(књиговођа основних средстава и </w:t>
            </w:r>
            <w:proofErr w:type="spellStart"/>
            <w:r w:rsidRPr="00B95838">
              <w:rPr>
                <w:rFonts w:ascii="Times New Roman" w:eastAsia="Times New Roman" w:hAnsi="Times New Roman" w:cs="Times New Roman"/>
                <w:kern w:val="0"/>
                <w:lang w:val="sr-Cyrl-RS" w:eastAsia="en-GB"/>
                <w14:ligatures w14:val="none"/>
              </w:rPr>
              <w:t>билансиста</w:t>
            </w:r>
            <w:proofErr w:type="spellEnd"/>
            <w:r w:rsidRPr="00B95838">
              <w:rPr>
                <w:rFonts w:ascii="Times New Roman" w:eastAsia="Times New Roman" w:hAnsi="Times New Roman" w:cs="Times New Roman"/>
                <w:kern w:val="0"/>
                <w:lang w:val="sr-Cyrl-RS" w:eastAsia="en-GB"/>
                <w14:ligatures w14:val="none"/>
              </w:rPr>
              <w:t xml:space="preserve"> за научну делатност)</w:t>
            </w:r>
          </w:p>
        </w:tc>
        <w:tc>
          <w:tcPr>
            <w:tcW w:w="1710" w:type="dxa"/>
            <w:tcBorders>
              <w:top w:val="single" w:sz="4" w:space="0" w:color="000000"/>
              <w:left w:val="single" w:sz="4" w:space="0" w:color="000000"/>
              <w:bottom w:val="single" w:sz="4" w:space="0" w:color="000000"/>
              <w:right w:val="single" w:sz="4" w:space="0" w:color="000000"/>
            </w:tcBorders>
          </w:tcPr>
          <w:p w14:paraId="355DCD3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0408973715347</w:t>
            </w:r>
          </w:p>
        </w:tc>
        <w:tc>
          <w:tcPr>
            <w:tcW w:w="1980" w:type="dxa"/>
            <w:tcBorders>
              <w:top w:val="single" w:sz="4" w:space="0" w:color="000000"/>
              <w:left w:val="single" w:sz="4" w:space="0" w:color="000000"/>
              <w:bottom w:val="single" w:sz="4" w:space="0" w:color="000000"/>
              <w:right w:val="single" w:sz="4" w:space="0" w:color="000000"/>
            </w:tcBorders>
          </w:tcPr>
          <w:p w14:paraId="6A95F0D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Весна, Милан, Мијаиловић</w:t>
            </w:r>
          </w:p>
        </w:tc>
        <w:tc>
          <w:tcPr>
            <w:tcW w:w="1747" w:type="dxa"/>
            <w:tcBorders>
              <w:top w:val="single" w:sz="4" w:space="0" w:color="000000"/>
              <w:left w:val="single" w:sz="4" w:space="0" w:color="000000"/>
              <w:bottom w:val="single" w:sz="4" w:space="0" w:color="000000"/>
              <w:right w:val="single" w:sz="4" w:space="0" w:color="000000"/>
            </w:tcBorders>
          </w:tcPr>
          <w:p w14:paraId="15458E1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2A0F703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FE73EC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560E35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материјално - финансијско пословање</w:t>
            </w:r>
          </w:p>
        </w:tc>
        <w:tc>
          <w:tcPr>
            <w:tcW w:w="2430" w:type="dxa"/>
            <w:tcBorders>
              <w:top w:val="single" w:sz="4" w:space="0" w:color="000000"/>
              <w:left w:val="single" w:sz="4" w:space="0" w:color="000000"/>
              <w:bottom w:val="single" w:sz="4" w:space="0" w:color="000000"/>
              <w:right w:val="single" w:sz="4" w:space="0" w:color="000000"/>
            </w:tcBorders>
          </w:tcPr>
          <w:p w14:paraId="10FE422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Виши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(књиговођа основних средстава и </w:t>
            </w:r>
            <w:proofErr w:type="spellStart"/>
            <w:r w:rsidRPr="00B95838">
              <w:rPr>
                <w:rFonts w:ascii="Times New Roman" w:eastAsia="Times New Roman" w:hAnsi="Times New Roman" w:cs="Times New Roman"/>
                <w:kern w:val="0"/>
                <w:lang w:val="sr-Cyrl-RS" w:eastAsia="en-GB"/>
                <w14:ligatures w14:val="none"/>
              </w:rPr>
              <w:t>билансиста</w:t>
            </w:r>
            <w:proofErr w:type="spellEnd"/>
            <w:r w:rsidRPr="00B95838">
              <w:rPr>
                <w:rFonts w:ascii="Times New Roman" w:eastAsia="Times New Roman" w:hAnsi="Times New Roman" w:cs="Times New Roman"/>
                <w:kern w:val="0"/>
                <w:lang w:val="sr-Cyrl-RS" w:eastAsia="en-GB"/>
                <w14:ligatures w14:val="none"/>
              </w:rPr>
              <w:t xml:space="preserve"> за научну делатност)</w:t>
            </w:r>
          </w:p>
        </w:tc>
        <w:tc>
          <w:tcPr>
            <w:tcW w:w="1710" w:type="dxa"/>
            <w:tcBorders>
              <w:top w:val="single" w:sz="4" w:space="0" w:color="000000"/>
              <w:left w:val="single" w:sz="4" w:space="0" w:color="000000"/>
              <w:bottom w:val="single" w:sz="4" w:space="0" w:color="000000"/>
              <w:right w:val="single" w:sz="4" w:space="0" w:color="000000"/>
            </w:tcBorders>
          </w:tcPr>
          <w:p w14:paraId="053D42F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1807975715080</w:t>
            </w:r>
          </w:p>
        </w:tc>
        <w:tc>
          <w:tcPr>
            <w:tcW w:w="1980" w:type="dxa"/>
            <w:tcBorders>
              <w:top w:val="single" w:sz="4" w:space="0" w:color="000000"/>
              <w:left w:val="single" w:sz="4" w:space="0" w:color="000000"/>
              <w:bottom w:val="single" w:sz="4" w:space="0" w:color="000000"/>
              <w:right w:val="single" w:sz="4" w:space="0" w:color="000000"/>
            </w:tcBorders>
          </w:tcPr>
          <w:p w14:paraId="1A3FB5C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Наташа, Станко, Стевановић</w:t>
            </w:r>
          </w:p>
        </w:tc>
        <w:tc>
          <w:tcPr>
            <w:tcW w:w="1747" w:type="dxa"/>
            <w:tcBorders>
              <w:top w:val="single" w:sz="4" w:space="0" w:color="000000"/>
              <w:left w:val="single" w:sz="4" w:space="0" w:color="000000"/>
              <w:bottom w:val="single" w:sz="4" w:space="0" w:color="000000"/>
              <w:right w:val="single" w:sz="4" w:space="0" w:color="000000"/>
            </w:tcBorders>
          </w:tcPr>
          <w:p w14:paraId="192E8E22"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625510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D50BAD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D1D4B5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андрагогију</w:t>
            </w:r>
          </w:p>
        </w:tc>
        <w:tc>
          <w:tcPr>
            <w:tcW w:w="2430" w:type="dxa"/>
            <w:tcBorders>
              <w:top w:val="single" w:sz="4" w:space="0" w:color="000000"/>
              <w:left w:val="single" w:sz="4" w:space="0" w:color="000000"/>
              <w:bottom w:val="single" w:sz="4" w:space="0" w:color="000000"/>
              <w:right w:val="single" w:sz="4" w:space="0" w:color="000000"/>
            </w:tcBorders>
          </w:tcPr>
          <w:p w14:paraId="37DFEBA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2460FFA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0702983726814</w:t>
            </w:r>
          </w:p>
        </w:tc>
        <w:tc>
          <w:tcPr>
            <w:tcW w:w="1980" w:type="dxa"/>
            <w:tcBorders>
              <w:top w:val="single" w:sz="4" w:space="0" w:color="000000"/>
              <w:left w:val="single" w:sz="4" w:space="0" w:color="000000"/>
              <w:bottom w:val="single" w:sz="4" w:space="0" w:color="000000"/>
              <w:right w:val="single" w:sz="4" w:space="0" w:color="000000"/>
            </w:tcBorders>
          </w:tcPr>
          <w:p w14:paraId="383B644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Бојана, Мирко, </w:t>
            </w:r>
            <w:proofErr w:type="spellStart"/>
            <w:r w:rsidRPr="00B95838">
              <w:rPr>
                <w:rFonts w:ascii="Times New Roman" w:eastAsia="Times New Roman" w:hAnsi="Times New Roman" w:cs="Times New Roman"/>
                <w:kern w:val="0"/>
                <w:lang w:val="sr-Cyrl-RS" w:eastAsia="en-GB"/>
                <w14:ligatures w14:val="none"/>
              </w:rPr>
              <w:t>Радујко</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5983F39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5DD30E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0A283EF"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5AC547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археологију</w:t>
            </w:r>
          </w:p>
        </w:tc>
        <w:tc>
          <w:tcPr>
            <w:tcW w:w="2430" w:type="dxa"/>
            <w:tcBorders>
              <w:top w:val="single" w:sz="4" w:space="0" w:color="000000"/>
              <w:left w:val="single" w:sz="4" w:space="0" w:color="000000"/>
              <w:bottom w:val="single" w:sz="4" w:space="0" w:color="000000"/>
              <w:right w:val="single" w:sz="4" w:space="0" w:color="000000"/>
            </w:tcBorders>
          </w:tcPr>
          <w:p w14:paraId="3F3167F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656E6FE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2311964772013</w:t>
            </w:r>
          </w:p>
        </w:tc>
        <w:tc>
          <w:tcPr>
            <w:tcW w:w="1980" w:type="dxa"/>
            <w:tcBorders>
              <w:top w:val="single" w:sz="4" w:space="0" w:color="000000"/>
              <w:left w:val="single" w:sz="4" w:space="0" w:color="000000"/>
              <w:bottom w:val="single" w:sz="4" w:space="0" w:color="000000"/>
              <w:right w:val="single" w:sz="4" w:space="0" w:color="000000"/>
            </w:tcBorders>
          </w:tcPr>
          <w:p w14:paraId="58C7F6D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Ристо, Никола, Драшковић</w:t>
            </w:r>
          </w:p>
        </w:tc>
        <w:tc>
          <w:tcPr>
            <w:tcW w:w="1747" w:type="dxa"/>
            <w:tcBorders>
              <w:top w:val="single" w:sz="4" w:space="0" w:color="000000"/>
              <w:left w:val="single" w:sz="4" w:space="0" w:color="000000"/>
              <w:bottom w:val="single" w:sz="4" w:space="0" w:color="000000"/>
              <w:right w:val="single" w:sz="4" w:space="0" w:color="000000"/>
            </w:tcBorders>
          </w:tcPr>
          <w:p w14:paraId="0A547A1C"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0560045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1A9F89D"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0B3920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етнологију и антропологију</w:t>
            </w:r>
          </w:p>
        </w:tc>
        <w:tc>
          <w:tcPr>
            <w:tcW w:w="2430" w:type="dxa"/>
            <w:tcBorders>
              <w:top w:val="single" w:sz="4" w:space="0" w:color="000000"/>
              <w:left w:val="single" w:sz="4" w:space="0" w:color="000000"/>
              <w:bottom w:val="single" w:sz="4" w:space="0" w:color="000000"/>
              <w:right w:val="single" w:sz="4" w:space="0" w:color="000000"/>
            </w:tcBorders>
          </w:tcPr>
          <w:p w14:paraId="23F6CFA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w:t>
            </w:r>
            <w:r w:rsidRPr="00B95838">
              <w:rPr>
                <w:rFonts w:ascii="Times New Roman" w:eastAsia="Times New Roman" w:hAnsi="Times New Roman" w:cs="Times New Roman"/>
                <w:kern w:val="0"/>
                <w:lang w:val="sr-Cyrl-RS" w:eastAsia="en-GB"/>
                <w14:ligatures w14:val="none"/>
              </w:rPr>
              <w:lastRenderedPageBreak/>
              <w:t>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4E89AFE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1807991715058</w:t>
            </w:r>
          </w:p>
        </w:tc>
        <w:tc>
          <w:tcPr>
            <w:tcW w:w="1980" w:type="dxa"/>
            <w:tcBorders>
              <w:top w:val="single" w:sz="4" w:space="0" w:color="000000"/>
              <w:left w:val="single" w:sz="4" w:space="0" w:color="000000"/>
              <w:bottom w:val="single" w:sz="4" w:space="0" w:color="000000"/>
              <w:right w:val="single" w:sz="4" w:space="0" w:color="000000"/>
            </w:tcBorders>
          </w:tcPr>
          <w:p w14:paraId="132D460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Ана, Душан, </w:t>
            </w:r>
            <w:proofErr w:type="spellStart"/>
            <w:r w:rsidRPr="00B95838">
              <w:rPr>
                <w:rFonts w:ascii="Times New Roman" w:eastAsia="Times New Roman" w:hAnsi="Times New Roman" w:cs="Times New Roman"/>
                <w:kern w:val="0"/>
                <w:lang w:val="sr-Cyrl-RS" w:eastAsia="en-GB"/>
                <w14:ligatures w14:val="none"/>
              </w:rPr>
              <w:t>Дајић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4AE319C2"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334D84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F924CED"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A9DEE1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57C4124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17FE9F9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3107977715040</w:t>
            </w:r>
          </w:p>
          <w:p w14:paraId="1E3D1D41" w14:textId="77777777" w:rsidR="00520509" w:rsidRPr="00B95838" w:rsidRDefault="00520509" w:rsidP="00030F25">
            <w:pPr>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997FF5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Нада, Љубиша, </w:t>
            </w:r>
            <w:proofErr w:type="spellStart"/>
            <w:r w:rsidRPr="00B95838">
              <w:rPr>
                <w:rFonts w:ascii="Times New Roman" w:eastAsia="Times New Roman" w:hAnsi="Times New Roman" w:cs="Times New Roman"/>
                <w:kern w:val="0"/>
                <w:lang w:val="sr-Cyrl-RS" w:eastAsia="en-GB"/>
                <w14:ligatures w14:val="none"/>
              </w:rPr>
              <w:t>Думић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472B4CF9"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D0158BC"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D5A043D"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161A04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филозофију</w:t>
            </w:r>
          </w:p>
        </w:tc>
        <w:tc>
          <w:tcPr>
            <w:tcW w:w="2430" w:type="dxa"/>
            <w:tcBorders>
              <w:top w:val="single" w:sz="4" w:space="0" w:color="000000"/>
              <w:left w:val="single" w:sz="4" w:space="0" w:color="000000"/>
              <w:bottom w:val="single" w:sz="4" w:space="0" w:color="000000"/>
              <w:right w:val="single" w:sz="4" w:space="0" w:color="000000"/>
            </w:tcBorders>
          </w:tcPr>
          <w:p w14:paraId="194FABD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207F8F2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2203991710014</w:t>
            </w:r>
          </w:p>
        </w:tc>
        <w:tc>
          <w:tcPr>
            <w:tcW w:w="1980" w:type="dxa"/>
            <w:tcBorders>
              <w:top w:val="single" w:sz="4" w:space="0" w:color="000000"/>
              <w:left w:val="single" w:sz="4" w:space="0" w:color="000000"/>
              <w:bottom w:val="single" w:sz="4" w:space="0" w:color="000000"/>
              <w:right w:val="single" w:sz="4" w:space="0" w:color="000000"/>
            </w:tcBorders>
          </w:tcPr>
          <w:p w14:paraId="58A4884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Дарко, Световид, </w:t>
            </w:r>
            <w:proofErr w:type="spellStart"/>
            <w:r w:rsidRPr="00B95838">
              <w:rPr>
                <w:rFonts w:ascii="Times New Roman" w:eastAsia="Times New Roman" w:hAnsi="Times New Roman" w:cs="Times New Roman"/>
                <w:kern w:val="0"/>
                <w:lang w:val="sr-Cyrl-RS" w:eastAsia="en-GB"/>
                <w14:ligatures w14:val="none"/>
              </w:rPr>
              <w:t>Дачковић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3B0DD71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3161048E"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7B5F3CB"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A56A83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историју</w:t>
            </w:r>
          </w:p>
        </w:tc>
        <w:tc>
          <w:tcPr>
            <w:tcW w:w="2430" w:type="dxa"/>
            <w:tcBorders>
              <w:top w:val="single" w:sz="4" w:space="0" w:color="000000"/>
              <w:left w:val="single" w:sz="4" w:space="0" w:color="000000"/>
              <w:bottom w:val="single" w:sz="4" w:space="0" w:color="000000"/>
              <w:right w:val="single" w:sz="4" w:space="0" w:color="000000"/>
            </w:tcBorders>
          </w:tcPr>
          <w:p w14:paraId="6980D87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0EFC4E6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1208973715147</w:t>
            </w:r>
          </w:p>
        </w:tc>
        <w:tc>
          <w:tcPr>
            <w:tcW w:w="1980" w:type="dxa"/>
            <w:tcBorders>
              <w:top w:val="single" w:sz="4" w:space="0" w:color="000000"/>
              <w:left w:val="single" w:sz="4" w:space="0" w:color="000000"/>
              <w:bottom w:val="single" w:sz="4" w:space="0" w:color="000000"/>
              <w:right w:val="single" w:sz="4" w:space="0" w:color="000000"/>
            </w:tcBorders>
          </w:tcPr>
          <w:p w14:paraId="0057A53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Јелена, Ђорђе, Пауновић-</w:t>
            </w:r>
            <w:proofErr w:type="spellStart"/>
            <w:r w:rsidRPr="00B95838">
              <w:rPr>
                <w:rFonts w:ascii="Times New Roman" w:eastAsia="Times New Roman" w:hAnsi="Times New Roman" w:cs="Times New Roman"/>
                <w:kern w:val="0"/>
                <w:lang w:val="sr-Cyrl-RS" w:eastAsia="en-GB"/>
                <w14:ligatures w14:val="none"/>
              </w:rPr>
              <w:t>Штерменски</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3D6A483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3FEB5D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1F881A4"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5926A6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историју уметности</w:t>
            </w:r>
          </w:p>
        </w:tc>
        <w:tc>
          <w:tcPr>
            <w:tcW w:w="2430" w:type="dxa"/>
            <w:tcBorders>
              <w:top w:val="single" w:sz="4" w:space="0" w:color="000000"/>
              <w:left w:val="single" w:sz="4" w:space="0" w:color="000000"/>
              <w:bottom w:val="single" w:sz="4" w:space="0" w:color="000000"/>
              <w:right w:val="single" w:sz="4" w:space="0" w:color="000000"/>
            </w:tcBorders>
          </w:tcPr>
          <w:p w14:paraId="3D09257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22EF58F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0703975715184</w:t>
            </w:r>
          </w:p>
        </w:tc>
        <w:tc>
          <w:tcPr>
            <w:tcW w:w="1980" w:type="dxa"/>
            <w:tcBorders>
              <w:top w:val="single" w:sz="4" w:space="0" w:color="000000"/>
              <w:left w:val="single" w:sz="4" w:space="0" w:color="000000"/>
              <w:bottom w:val="single" w:sz="4" w:space="0" w:color="000000"/>
              <w:right w:val="single" w:sz="4" w:space="0" w:color="000000"/>
            </w:tcBorders>
          </w:tcPr>
          <w:p w14:paraId="5333E20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Ана, Златко, </w:t>
            </w:r>
            <w:proofErr w:type="spellStart"/>
            <w:r w:rsidRPr="00B95838">
              <w:rPr>
                <w:rFonts w:ascii="Times New Roman" w:eastAsia="Times New Roman" w:hAnsi="Times New Roman" w:cs="Times New Roman"/>
                <w:kern w:val="0"/>
                <w:lang w:val="sr-Cyrl-RS" w:eastAsia="en-GB"/>
                <w14:ligatures w14:val="none"/>
              </w:rPr>
              <w:t>Коцјан</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0873F80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E1B2B9F"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D93447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5B63BA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класичне науке</w:t>
            </w:r>
          </w:p>
        </w:tc>
        <w:tc>
          <w:tcPr>
            <w:tcW w:w="2430" w:type="dxa"/>
            <w:tcBorders>
              <w:top w:val="single" w:sz="4" w:space="0" w:color="000000"/>
              <w:left w:val="single" w:sz="4" w:space="0" w:color="000000"/>
              <w:bottom w:val="single" w:sz="4" w:space="0" w:color="000000"/>
              <w:right w:val="single" w:sz="4" w:space="0" w:color="000000"/>
            </w:tcBorders>
          </w:tcPr>
          <w:p w14:paraId="4B1B7F3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78ED0D8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1808977715203</w:t>
            </w:r>
          </w:p>
        </w:tc>
        <w:tc>
          <w:tcPr>
            <w:tcW w:w="1980" w:type="dxa"/>
            <w:tcBorders>
              <w:top w:val="single" w:sz="4" w:space="0" w:color="000000"/>
              <w:left w:val="single" w:sz="4" w:space="0" w:color="000000"/>
              <w:bottom w:val="single" w:sz="4" w:space="0" w:color="000000"/>
              <w:right w:val="single" w:sz="4" w:space="0" w:color="000000"/>
            </w:tcBorders>
          </w:tcPr>
          <w:p w14:paraId="392C704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Мирослава, Жељко, </w:t>
            </w:r>
            <w:proofErr w:type="spellStart"/>
            <w:r w:rsidRPr="00B95838">
              <w:rPr>
                <w:rFonts w:ascii="Times New Roman" w:eastAsia="Times New Roman" w:hAnsi="Times New Roman" w:cs="Times New Roman"/>
                <w:kern w:val="0"/>
                <w:lang w:val="sr-Cyrl-RS" w:eastAsia="en-GB"/>
                <w14:ligatures w14:val="none"/>
              </w:rPr>
              <w:t>Мајхер</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78DCEA7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7AF5BA24"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36557B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1E1EE7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педагогију и андрагогију</w:t>
            </w:r>
          </w:p>
        </w:tc>
        <w:tc>
          <w:tcPr>
            <w:tcW w:w="2430" w:type="dxa"/>
            <w:tcBorders>
              <w:top w:val="single" w:sz="4" w:space="0" w:color="000000"/>
              <w:left w:val="single" w:sz="4" w:space="0" w:color="000000"/>
              <w:bottom w:val="single" w:sz="4" w:space="0" w:color="000000"/>
              <w:right w:val="single" w:sz="4" w:space="0" w:color="000000"/>
            </w:tcBorders>
          </w:tcPr>
          <w:p w14:paraId="33869B9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4E0C689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2804979715225</w:t>
            </w:r>
          </w:p>
        </w:tc>
        <w:tc>
          <w:tcPr>
            <w:tcW w:w="1980" w:type="dxa"/>
            <w:tcBorders>
              <w:top w:val="single" w:sz="4" w:space="0" w:color="000000"/>
              <w:left w:val="single" w:sz="4" w:space="0" w:color="000000"/>
              <w:bottom w:val="single" w:sz="4" w:space="0" w:color="000000"/>
              <w:right w:val="single" w:sz="4" w:space="0" w:color="000000"/>
            </w:tcBorders>
          </w:tcPr>
          <w:p w14:paraId="4D16510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Ана, Драган, </w:t>
            </w:r>
            <w:proofErr w:type="spellStart"/>
            <w:r w:rsidRPr="00B95838">
              <w:rPr>
                <w:rFonts w:ascii="Times New Roman" w:eastAsia="Times New Roman" w:hAnsi="Times New Roman" w:cs="Times New Roman"/>
                <w:kern w:val="0"/>
                <w:lang w:val="sr-Cyrl-RS" w:eastAsia="en-GB"/>
                <w14:ligatures w14:val="none"/>
              </w:rPr>
              <w:t>Балабан</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6C2FA5B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B846BEF"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FF2F4B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6A39B4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психологију</w:t>
            </w:r>
          </w:p>
        </w:tc>
        <w:tc>
          <w:tcPr>
            <w:tcW w:w="2430" w:type="dxa"/>
            <w:tcBorders>
              <w:top w:val="single" w:sz="4" w:space="0" w:color="000000"/>
              <w:left w:val="single" w:sz="4" w:space="0" w:color="000000"/>
              <w:bottom w:val="single" w:sz="4" w:space="0" w:color="000000"/>
              <w:right w:val="single" w:sz="4" w:space="0" w:color="000000"/>
            </w:tcBorders>
          </w:tcPr>
          <w:p w14:paraId="2D89ABF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1598130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2104967715007</w:t>
            </w:r>
          </w:p>
        </w:tc>
        <w:tc>
          <w:tcPr>
            <w:tcW w:w="1980" w:type="dxa"/>
            <w:tcBorders>
              <w:top w:val="single" w:sz="4" w:space="0" w:color="000000"/>
              <w:left w:val="single" w:sz="4" w:space="0" w:color="000000"/>
              <w:bottom w:val="single" w:sz="4" w:space="0" w:color="000000"/>
              <w:right w:val="single" w:sz="4" w:space="0" w:color="000000"/>
            </w:tcBorders>
          </w:tcPr>
          <w:p w14:paraId="061DDE2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Маја, Драгиша, Јовановић</w:t>
            </w:r>
          </w:p>
        </w:tc>
        <w:tc>
          <w:tcPr>
            <w:tcW w:w="1747" w:type="dxa"/>
            <w:tcBorders>
              <w:top w:val="single" w:sz="4" w:space="0" w:color="000000"/>
              <w:left w:val="single" w:sz="4" w:space="0" w:color="000000"/>
              <w:bottom w:val="single" w:sz="4" w:space="0" w:color="000000"/>
              <w:right w:val="single" w:sz="4" w:space="0" w:color="000000"/>
            </w:tcBorders>
          </w:tcPr>
          <w:p w14:paraId="42DFB73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35A536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22D7715"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653E308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Одељење за социологију</w:t>
            </w:r>
          </w:p>
        </w:tc>
        <w:tc>
          <w:tcPr>
            <w:tcW w:w="2430" w:type="dxa"/>
            <w:tcBorders>
              <w:top w:val="single" w:sz="4" w:space="0" w:color="000000"/>
              <w:left w:val="single" w:sz="4" w:space="0" w:color="000000"/>
              <w:bottom w:val="single" w:sz="4" w:space="0" w:color="000000"/>
              <w:right w:val="single" w:sz="4" w:space="0" w:color="000000"/>
            </w:tcBorders>
          </w:tcPr>
          <w:p w14:paraId="1DD7907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секретара одељења)</w:t>
            </w:r>
          </w:p>
        </w:tc>
        <w:tc>
          <w:tcPr>
            <w:tcW w:w="1710" w:type="dxa"/>
            <w:tcBorders>
              <w:top w:val="single" w:sz="4" w:space="0" w:color="000000"/>
              <w:left w:val="single" w:sz="4" w:space="0" w:color="000000"/>
              <w:bottom w:val="single" w:sz="4" w:space="0" w:color="000000"/>
              <w:right w:val="single" w:sz="4" w:space="0" w:color="000000"/>
            </w:tcBorders>
          </w:tcPr>
          <w:p w14:paraId="71CE09A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2708984715064</w:t>
            </w:r>
          </w:p>
        </w:tc>
        <w:tc>
          <w:tcPr>
            <w:tcW w:w="1980" w:type="dxa"/>
            <w:tcBorders>
              <w:top w:val="single" w:sz="4" w:space="0" w:color="000000"/>
              <w:left w:val="single" w:sz="4" w:space="0" w:color="000000"/>
              <w:bottom w:val="single" w:sz="4" w:space="0" w:color="000000"/>
              <w:right w:val="single" w:sz="4" w:space="0" w:color="000000"/>
            </w:tcBorders>
          </w:tcPr>
          <w:p w14:paraId="085474F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Дуња, Дејан, Полети Ћосић</w:t>
            </w:r>
          </w:p>
        </w:tc>
        <w:tc>
          <w:tcPr>
            <w:tcW w:w="1747" w:type="dxa"/>
            <w:tcBorders>
              <w:top w:val="single" w:sz="4" w:space="0" w:color="000000"/>
              <w:left w:val="single" w:sz="4" w:space="0" w:color="000000"/>
              <w:bottom w:val="single" w:sz="4" w:space="0" w:color="000000"/>
              <w:right w:val="single" w:sz="4" w:space="0" w:color="000000"/>
            </w:tcBorders>
          </w:tcPr>
          <w:p w14:paraId="2B186EA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393EAE3"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B3ED351"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43D7AA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55983E2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w:t>
            </w:r>
            <w:r w:rsidRPr="00B95838">
              <w:rPr>
                <w:rFonts w:ascii="Times New Roman" w:eastAsia="Times New Roman" w:hAnsi="Times New Roman" w:cs="Times New Roman"/>
                <w:kern w:val="0"/>
                <w:lang w:val="sr-Cyrl-RS" w:eastAsia="en-GB"/>
                <w14:ligatures w14:val="none"/>
              </w:rPr>
              <w:lastRenderedPageBreak/>
              <w:t>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4C9528F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2104979710213</w:t>
            </w:r>
          </w:p>
        </w:tc>
        <w:tc>
          <w:tcPr>
            <w:tcW w:w="1980" w:type="dxa"/>
            <w:tcBorders>
              <w:top w:val="single" w:sz="4" w:space="0" w:color="000000"/>
              <w:left w:val="single" w:sz="4" w:space="0" w:color="000000"/>
              <w:bottom w:val="single" w:sz="4" w:space="0" w:color="000000"/>
              <w:right w:val="single" w:sz="4" w:space="0" w:color="000000"/>
            </w:tcBorders>
          </w:tcPr>
          <w:p w14:paraId="1150B06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Иги, Олга, Костић</w:t>
            </w:r>
          </w:p>
        </w:tc>
        <w:tc>
          <w:tcPr>
            <w:tcW w:w="1747" w:type="dxa"/>
            <w:tcBorders>
              <w:top w:val="single" w:sz="4" w:space="0" w:color="000000"/>
              <w:left w:val="single" w:sz="4" w:space="0" w:color="000000"/>
              <w:bottom w:val="single" w:sz="4" w:space="0" w:color="000000"/>
              <w:right w:val="single" w:sz="4" w:space="0" w:color="000000"/>
            </w:tcBorders>
          </w:tcPr>
          <w:p w14:paraId="5F8BDC6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026B15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CA6BD2A"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3B3BEA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71A6416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студије и студентска питања (докторске и мастер студије и студентски стандард)</w:t>
            </w:r>
          </w:p>
        </w:tc>
        <w:tc>
          <w:tcPr>
            <w:tcW w:w="1710" w:type="dxa"/>
            <w:tcBorders>
              <w:top w:val="single" w:sz="4" w:space="0" w:color="000000"/>
              <w:left w:val="single" w:sz="4" w:space="0" w:color="000000"/>
              <w:bottom w:val="single" w:sz="4" w:space="0" w:color="000000"/>
              <w:right w:val="single" w:sz="4" w:space="0" w:color="000000"/>
            </w:tcBorders>
          </w:tcPr>
          <w:p w14:paraId="12279E0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1701973715153</w:t>
            </w:r>
          </w:p>
        </w:tc>
        <w:tc>
          <w:tcPr>
            <w:tcW w:w="1980" w:type="dxa"/>
            <w:tcBorders>
              <w:top w:val="single" w:sz="4" w:space="0" w:color="000000"/>
              <w:left w:val="single" w:sz="4" w:space="0" w:color="000000"/>
              <w:bottom w:val="single" w:sz="4" w:space="0" w:color="000000"/>
              <w:right w:val="single" w:sz="4" w:space="0" w:color="000000"/>
            </w:tcBorders>
          </w:tcPr>
          <w:p w14:paraId="14E6406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Ивана, Миодраг, Павловић</w:t>
            </w:r>
          </w:p>
        </w:tc>
        <w:tc>
          <w:tcPr>
            <w:tcW w:w="1747" w:type="dxa"/>
            <w:tcBorders>
              <w:top w:val="single" w:sz="4" w:space="0" w:color="000000"/>
              <w:left w:val="single" w:sz="4" w:space="0" w:color="000000"/>
              <w:bottom w:val="single" w:sz="4" w:space="0" w:color="000000"/>
              <w:right w:val="single" w:sz="4" w:space="0" w:color="000000"/>
            </w:tcBorders>
          </w:tcPr>
          <w:p w14:paraId="604131F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1A42047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76D2913"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1CD7DA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635AD2B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студије и студентска питања (основне студије)</w:t>
            </w:r>
          </w:p>
        </w:tc>
        <w:tc>
          <w:tcPr>
            <w:tcW w:w="1710" w:type="dxa"/>
            <w:tcBorders>
              <w:top w:val="single" w:sz="4" w:space="0" w:color="000000"/>
              <w:left w:val="single" w:sz="4" w:space="0" w:color="000000"/>
              <w:bottom w:val="single" w:sz="4" w:space="0" w:color="000000"/>
              <w:right w:val="single" w:sz="4" w:space="0" w:color="000000"/>
            </w:tcBorders>
          </w:tcPr>
          <w:p w14:paraId="2E52051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0404971715360</w:t>
            </w:r>
          </w:p>
        </w:tc>
        <w:tc>
          <w:tcPr>
            <w:tcW w:w="1980" w:type="dxa"/>
            <w:tcBorders>
              <w:top w:val="single" w:sz="4" w:space="0" w:color="000000"/>
              <w:left w:val="single" w:sz="4" w:space="0" w:color="000000"/>
              <w:bottom w:val="single" w:sz="4" w:space="0" w:color="000000"/>
              <w:right w:val="single" w:sz="4" w:space="0" w:color="000000"/>
            </w:tcBorders>
          </w:tcPr>
          <w:p w14:paraId="1B9A9BC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Татјана, Марко, Стојковић</w:t>
            </w:r>
          </w:p>
        </w:tc>
        <w:tc>
          <w:tcPr>
            <w:tcW w:w="1747" w:type="dxa"/>
            <w:tcBorders>
              <w:top w:val="single" w:sz="4" w:space="0" w:color="000000"/>
              <w:left w:val="single" w:sz="4" w:space="0" w:color="000000"/>
              <w:bottom w:val="single" w:sz="4" w:space="0" w:color="000000"/>
              <w:right w:val="single" w:sz="4" w:space="0" w:color="000000"/>
            </w:tcBorders>
          </w:tcPr>
          <w:p w14:paraId="1555DE68"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0782551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1B2040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55230C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4D252146"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студије и студентска питања</w:t>
            </w:r>
          </w:p>
        </w:tc>
        <w:tc>
          <w:tcPr>
            <w:tcW w:w="1710" w:type="dxa"/>
            <w:tcBorders>
              <w:top w:val="single" w:sz="4" w:space="0" w:color="000000"/>
              <w:left w:val="single" w:sz="4" w:space="0" w:color="000000"/>
              <w:bottom w:val="single" w:sz="4" w:space="0" w:color="000000"/>
              <w:right w:val="single" w:sz="4" w:space="0" w:color="000000"/>
            </w:tcBorders>
          </w:tcPr>
          <w:p w14:paraId="247A470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2303969715007</w:t>
            </w:r>
          </w:p>
        </w:tc>
        <w:tc>
          <w:tcPr>
            <w:tcW w:w="1980" w:type="dxa"/>
            <w:tcBorders>
              <w:top w:val="single" w:sz="4" w:space="0" w:color="000000"/>
              <w:left w:val="single" w:sz="4" w:space="0" w:color="000000"/>
              <w:bottom w:val="single" w:sz="4" w:space="0" w:color="000000"/>
              <w:right w:val="single" w:sz="4" w:space="0" w:color="000000"/>
            </w:tcBorders>
          </w:tcPr>
          <w:p w14:paraId="0202E3A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Маргарета, Ненад, Николовски</w:t>
            </w:r>
          </w:p>
        </w:tc>
        <w:tc>
          <w:tcPr>
            <w:tcW w:w="1747" w:type="dxa"/>
            <w:tcBorders>
              <w:top w:val="single" w:sz="4" w:space="0" w:color="000000"/>
              <w:left w:val="single" w:sz="4" w:space="0" w:color="000000"/>
              <w:bottom w:val="single" w:sz="4" w:space="0" w:color="000000"/>
              <w:right w:val="single" w:sz="4" w:space="0" w:color="000000"/>
            </w:tcBorders>
          </w:tcPr>
          <w:p w14:paraId="43E3716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4C273F7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E060CB9"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922DAB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студентске послове</w:t>
            </w:r>
          </w:p>
        </w:tc>
        <w:tc>
          <w:tcPr>
            <w:tcW w:w="2430" w:type="dxa"/>
            <w:tcBorders>
              <w:top w:val="single" w:sz="4" w:space="0" w:color="000000"/>
              <w:left w:val="single" w:sz="4" w:space="0" w:color="000000"/>
              <w:bottom w:val="single" w:sz="4" w:space="0" w:color="000000"/>
              <w:right w:val="single" w:sz="4" w:space="0" w:color="000000"/>
            </w:tcBorders>
          </w:tcPr>
          <w:p w14:paraId="092E7415"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студије и студентска питања</w:t>
            </w:r>
          </w:p>
        </w:tc>
        <w:tc>
          <w:tcPr>
            <w:tcW w:w="1710" w:type="dxa"/>
            <w:tcBorders>
              <w:top w:val="single" w:sz="4" w:space="0" w:color="000000"/>
              <w:left w:val="single" w:sz="4" w:space="0" w:color="000000"/>
              <w:bottom w:val="single" w:sz="4" w:space="0" w:color="000000"/>
              <w:right w:val="single" w:sz="4" w:space="0" w:color="000000"/>
            </w:tcBorders>
          </w:tcPr>
          <w:p w14:paraId="562800E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2903979715053</w:t>
            </w:r>
          </w:p>
        </w:tc>
        <w:tc>
          <w:tcPr>
            <w:tcW w:w="1980" w:type="dxa"/>
            <w:tcBorders>
              <w:top w:val="single" w:sz="4" w:space="0" w:color="000000"/>
              <w:left w:val="single" w:sz="4" w:space="0" w:color="000000"/>
              <w:bottom w:val="single" w:sz="4" w:space="0" w:color="000000"/>
              <w:right w:val="single" w:sz="4" w:space="0" w:color="000000"/>
            </w:tcBorders>
          </w:tcPr>
          <w:p w14:paraId="57B85FE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Тамара, Љубиша, Вукосављевић Маринковић</w:t>
            </w:r>
          </w:p>
        </w:tc>
        <w:tc>
          <w:tcPr>
            <w:tcW w:w="1747" w:type="dxa"/>
            <w:tcBorders>
              <w:top w:val="single" w:sz="4" w:space="0" w:color="000000"/>
              <w:left w:val="single" w:sz="4" w:space="0" w:color="000000"/>
              <w:bottom w:val="single" w:sz="4" w:space="0" w:color="000000"/>
              <w:right w:val="single" w:sz="4" w:space="0" w:color="000000"/>
            </w:tcBorders>
          </w:tcPr>
          <w:p w14:paraId="57434E7F"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0C8D774D"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8BAB690"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DFA6F3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B89F7C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16F2B8B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0505963719013</w:t>
            </w:r>
          </w:p>
        </w:tc>
        <w:tc>
          <w:tcPr>
            <w:tcW w:w="1980" w:type="dxa"/>
            <w:tcBorders>
              <w:top w:val="single" w:sz="4" w:space="0" w:color="000000"/>
              <w:left w:val="single" w:sz="4" w:space="0" w:color="000000"/>
              <w:bottom w:val="single" w:sz="4" w:space="0" w:color="000000"/>
              <w:right w:val="single" w:sz="4" w:space="0" w:color="000000"/>
            </w:tcBorders>
          </w:tcPr>
          <w:p w14:paraId="78A4821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Милица, Милија, Антић</w:t>
            </w:r>
          </w:p>
        </w:tc>
        <w:tc>
          <w:tcPr>
            <w:tcW w:w="1747" w:type="dxa"/>
            <w:tcBorders>
              <w:top w:val="single" w:sz="4" w:space="0" w:color="000000"/>
              <w:left w:val="single" w:sz="4" w:space="0" w:color="000000"/>
              <w:bottom w:val="single" w:sz="4" w:space="0" w:color="000000"/>
              <w:right w:val="single" w:sz="4" w:space="0" w:color="000000"/>
            </w:tcBorders>
          </w:tcPr>
          <w:p w14:paraId="5A1FAF1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2BAC247C"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A268C4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3E1632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8A6A33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4BCF739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3007958805077</w:t>
            </w:r>
          </w:p>
        </w:tc>
        <w:tc>
          <w:tcPr>
            <w:tcW w:w="1980" w:type="dxa"/>
            <w:tcBorders>
              <w:top w:val="single" w:sz="4" w:space="0" w:color="000000"/>
              <w:left w:val="single" w:sz="4" w:space="0" w:color="000000"/>
              <w:bottom w:val="single" w:sz="4" w:space="0" w:color="000000"/>
              <w:right w:val="single" w:sz="4" w:space="0" w:color="000000"/>
            </w:tcBorders>
          </w:tcPr>
          <w:p w14:paraId="7091DA5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Бранка, Марко, </w:t>
            </w:r>
            <w:proofErr w:type="spellStart"/>
            <w:r w:rsidRPr="00B95838">
              <w:rPr>
                <w:rFonts w:ascii="Times New Roman" w:eastAsia="Times New Roman" w:hAnsi="Times New Roman" w:cs="Times New Roman"/>
                <w:kern w:val="0"/>
                <w:lang w:val="sr-Cyrl-RS" w:eastAsia="en-GB"/>
                <w14:ligatures w14:val="none"/>
              </w:rPr>
              <w:t>Латас</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26732DAE"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58C711A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6006C5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948D71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A6F670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ECFD4F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1412966715367</w:t>
            </w:r>
          </w:p>
        </w:tc>
        <w:tc>
          <w:tcPr>
            <w:tcW w:w="1980" w:type="dxa"/>
            <w:tcBorders>
              <w:top w:val="single" w:sz="4" w:space="0" w:color="000000"/>
              <w:left w:val="single" w:sz="4" w:space="0" w:color="000000"/>
              <w:bottom w:val="single" w:sz="4" w:space="0" w:color="000000"/>
              <w:right w:val="single" w:sz="4" w:space="0" w:color="000000"/>
            </w:tcBorders>
          </w:tcPr>
          <w:p w14:paraId="062B44F5"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Лора</w:t>
            </w:r>
            <w:proofErr w:type="spellEnd"/>
            <w:r w:rsidRPr="00B95838">
              <w:rPr>
                <w:rFonts w:ascii="Times New Roman" w:eastAsia="Times New Roman" w:hAnsi="Times New Roman" w:cs="Times New Roman"/>
                <w:kern w:val="0"/>
                <w:lang w:val="sr-Cyrl-RS" w:eastAsia="en-GB"/>
                <w14:ligatures w14:val="none"/>
              </w:rPr>
              <w:t>, Анђелко, Богдановић</w:t>
            </w:r>
          </w:p>
        </w:tc>
        <w:tc>
          <w:tcPr>
            <w:tcW w:w="1747" w:type="dxa"/>
            <w:tcBorders>
              <w:top w:val="single" w:sz="4" w:space="0" w:color="000000"/>
              <w:left w:val="single" w:sz="4" w:space="0" w:color="000000"/>
              <w:bottom w:val="single" w:sz="4" w:space="0" w:color="000000"/>
              <w:right w:val="single" w:sz="4" w:space="0" w:color="000000"/>
            </w:tcBorders>
          </w:tcPr>
          <w:p w14:paraId="45012A78"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3BBA53DE"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67FD78F4"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2160C7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2E8492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444B51E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0703966136171</w:t>
            </w:r>
          </w:p>
        </w:tc>
        <w:tc>
          <w:tcPr>
            <w:tcW w:w="1980" w:type="dxa"/>
            <w:tcBorders>
              <w:top w:val="single" w:sz="4" w:space="0" w:color="000000"/>
              <w:left w:val="single" w:sz="4" w:space="0" w:color="000000"/>
              <w:bottom w:val="single" w:sz="4" w:space="0" w:color="000000"/>
              <w:right w:val="single" w:sz="4" w:space="0" w:color="000000"/>
            </w:tcBorders>
          </w:tcPr>
          <w:p w14:paraId="189221F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Мила, Милорад, </w:t>
            </w:r>
            <w:proofErr w:type="spellStart"/>
            <w:r w:rsidRPr="00B95838">
              <w:rPr>
                <w:rFonts w:ascii="Times New Roman" w:eastAsia="Times New Roman" w:hAnsi="Times New Roman" w:cs="Times New Roman"/>
                <w:kern w:val="0"/>
                <w:lang w:val="sr-Cyrl-RS" w:eastAsia="en-GB"/>
                <w14:ligatures w14:val="none"/>
              </w:rPr>
              <w:t>Пијевац</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392E2E7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557BC7D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630390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309738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CA2BB2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9F33D6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1505967715334</w:t>
            </w:r>
          </w:p>
        </w:tc>
        <w:tc>
          <w:tcPr>
            <w:tcW w:w="1980" w:type="dxa"/>
            <w:tcBorders>
              <w:top w:val="single" w:sz="4" w:space="0" w:color="000000"/>
              <w:left w:val="single" w:sz="4" w:space="0" w:color="000000"/>
              <w:bottom w:val="single" w:sz="4" w:space="0" w:color="000000"/>
              <w:right w:val="single" w:sz="4" w:space="0" w:color="000000"/>
            </w:tcBorders>
          </w:tcPr>
          <w:p w14:paraId="6386AD7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Драгица, Радомир, Мијајловић</w:t>
            </w:r>
          </w:p>
        </w:tc>
        <w:tc>
          <w:tcPr>
            <w:tcW w:w="1747" w:type="dxa"/>
            <w:tcBorders>
              <w:top w:val="single" w:sz="4" w:space="0" w:color="000000"/>
              <w:left w:val="single" w:sz="4" w:space="0" w:color="000000"/>
              <w:bottom w:val="single" w:sz="4" w:space="0" w:color="000000"/>
              <w:right w:val="single" w:sz="4" w:space="0" w:color="000000"/>
            </w:tcBorders>
          </w:tcPr>
          <w:p w14:paraId="40BAB342"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2AC6D67A"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8AD526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C3FED9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B8AE3C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5A51BB1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2010967388915</w:t>
            </w:r>
          </w:p>
        </w:tc>
        <w:tc>
          <w:tcPr>
            <w:tcW w:w="1980" w:type="dxa"/>
            <w:tcBorders>
              <w:top w:val="single" w:sz="4" w:space="0" w:color="000000"/>
              <w:left w:val="single" w:sz="4" w:space="0" w:color="000000"/>
              <w:bottom w:val="single" w:sz="4" w:space="0" w:color="000000"/>
              <w:right w:val="single" w:sz="4" w:space="0" w:color="000000"/>
            </w:tcBorders>
          </w:tcPr>
          <w:p w14:paraId="0C831AC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Драгица, Срђо, Трифуновић</w:t>
            </w:r>
          </w:p>
        </w:tc>
        <w:tc>
          <w:tcPr>
            <w:tcW w:w="1747" w:type="dxa"/>
            <w:tcBorders>
              <w:top w:val="single" w:sz="4" w:space="0" w:color="000000"/>
              <w:left w:val="single" w:sz="4" w:space="0" w:color="000000"/>
              <w:bottom w:val="single" w:sz="4" w:space="0" w:color="000000"/>
              <w:right w:val="single" w:sz="4" w:space="0" w:color="000000"/>
            </w:tcBorders>
          </w:tcPr>
          <w:p w14:paraId="1CA616D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213BF21C"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91ECBC8"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D7C79B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4B574FC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6F9D6D3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2808967798414</w:t>
            </w:r>
          </w:p>
        </w:tc>
        <w:tc>
          <w:tcPr>
            <w:tcW w:w="1980" w:type="dxa"/>
            <w:tcBorders>
              <w:top w:val="single" w:sz="4" w:space="0" w:color="000000"/>
              <w:left w:val="single" w:sz="4" w:space="0" w:color="000000"/>
              <w:bottom w:val="single" w:sz="4" w:space="0" w:color="000000"/>
              <w:right w:val="single" w:sz="4" w:space="0" w:color="000000"/>
            </w:tcBorders>
          </w:tcPr>
          <w:p w14:paraId="0574FAC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Словена, Милорад, </w:t>
            </w:r>
            <w:proofErr w:type="spellStart"/>
            <w:r w:rsidRPr="00B95838">
              <w:rPr>
                <w:rFonts w:ascii="Times New Roman" w:eastAsia="Times New Roman" w:hAnsi="Times New Roman" w:cs="Times New Roman"/>
                <w:kern w:val="0"/>
                <w:lang w:val="sr-Cyrl-RS" w:eastAsia="en-GB"/>
                <w14:ligatures w14:val="none"/>
              </w:rPr>
              <w:t>Пијевац</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73C6807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70DE5F0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3C3E6BB"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D773D2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42718A8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18DC784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0112968387726</w:t>
            </w:r>
          </w:p>
        </w:tc>
        <w:tc>
          <w:tcPr>
            <w:tcW w:w="1980" w:type="dxa"/>
            <w:tcBorders>
              <w:top w:val="single" w:sz="4" w:space="0" w:color="000000"/>
              <w:left w:val="single" w:sz="4" w:space="0" w:color="000000"/>
              <w:bottom w:val="single" w:sz="4" w:space="0" w:color="000000"/>
              <w:right w:val="single" w:sz="4" w:space="0" w:color="000000"/>
            </w:tcBorders>
          </w:tcPr>
          <w:p w14:paraId="5CFFBCDF"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Жељана</w:t>
            </w:r>
            <w:proofErr w:type="spellEnd"/>
            <w:r w:rsidRPr="00B95838">
              <w:rPr>
                <w:rFonts w:ascii="Times New Roman" w:eastAsia="Times New Roman" w:hAnsi="Times New Roman" w:cs="Times New Roman"/>
                <w:kern w:val="0"/>
                <w:lang w:val="sr-Cyrl-RS" w:eastAsia="en-GB"/>
                <w14:ligatures w14:val="none"/>
              </w:rPr>
              <w:t>, Ђуро, Зорица</w:t>
            </w:r>
          </w:p>
        </w:tc>
        <w:tc>
          <w:tcPr>
            <w:tcW w:w="1747" w:type="dxa"/>
            <w:tcBorders>
              <w:top w:val="single" w:sz="4" w:space="0" w:color="000000"/>
              <w:left w:val="single" w:sz="4" w:space="0" w:color="000000"/>
              <w:bottom w:val="single" w:sz="4" w:space="0" w:color="000000"/>
              <w:right w:val="single" w:sz="4" w:space="0" w:color="000000"/>
            </w:tcBorders>
          </w:tcPr>
          <w:p w14:paraId="59FD98DE"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6958D9E4"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DF07C57"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DDEE58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B194B2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4651DD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0905960719029</w:t>
            </w:r>
          </w:p>
        </w:tc>
        <w:tc>
          <w:tcPr>
            <w:tcW w:w="1980" w:type="dxa"/>
            <w:tcBorders>
              <w:top w:val="single" w:sz="4" w:space="0" w:color="000000"/>
              <w:left w:val="single" w:sz="4" w:space="0" w:color="000000"/>
              <w:bottom w:val="single" w:sz="4" w:space="0" w:color="000000"/>
              <w:right w:val="single" w:sz="4" w:space="0" w:color="000000"/>
            </w:tcBorders>
          </w:tcPr>
          <w:p w14:paraId="66359E0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Зорица, Ђуро, Остојић</w:t>
            </w:r>
          </w:p>
        </w:tc>
        <w:tc>
          <w:tcPr>
            <w:tcW w:w="1747" w:type="dxa"/>
            <w:tcBorders>
              <w:top w:val="single" w:sz="4" w:space="0" w:color="000000"/>
              <w:left w:val="single" w:sz="4" w:space="0" w:color="000000"/>
              <w:bottom w:val="single" w:sz="4" w:space="0" w:color="000000"/>
              <w:right w:val="single" w:sz="4" w:space="0" w:color="000000"/>
            </w:tcBorders>
          </w:tcPr>
          <w:p w14:paraId="31FD9C1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03F0F455"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0ABF5F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008D5E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E030DC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3635809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1205969715354</w:t>
            </w:r>
          </w:p>
        </w:tc>
        <w:tc>
          <w:tcPr>
            <w:tcW w:w="1980" w:type="dxa"/>
            <w:tcBorders>
              <w:top w:val="single" w:sz="4" w:space="0" w:color="000000"/>
              <w:left w:val="single" w:sz="4" w:space="0" w:color="000000"/>
              <w:bottom w:val="single" w:sz="4" w:space="0" w:color="000000"/>
              <w:right w:val="single" w:sz="4" w:space="0" w:color="000000"/>
            </w:tcBorders>
          </w:tcPr>
          <w:p w14:paraId="3D92D1C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Латинка, Радомир, Петровић</w:t>
            </w:r>
          </w:p>
        </w:tc>
        <w:tc>
          <w:tcPr>
            <w:tcW w:w="1747" w:type="dxa"/>
            <w:tcBorders>
              <w:top w:val="single" w:sz="4" w:space="0" w:color="000000"/>
              <w:left w:val="single" w:sz="4" w:space="0" w:color="000000"/>
              <w:bottom w:val="single" w:sz="4" w:space="0" w:color="000000"/>
              <w:right w:val="single" w:sz="4" w:space="0" w:color="000000"/>
            </w:tcBorders>
          </w:tcPr>
          <w:p w14:paraId="4486D6F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645EBBE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DDA225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465408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B6A10E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2F164F4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2410974715121</w:t>
            </w:r>
          </w:p>
        </w:tc>
        <w:tc>
          <w:tcPr>
            <w:tcW w:w="1980" w:type="dxa"/>
            <w:tcBorders>
              <w:top w:val="single" w:sz="4" w:space="0" w:color="000000"/>
              <w:left w:val="single" w:sz="4" w:space="0" w:color="000000"/>
              <w:bottom w:val="single" w:sz="4" w:space="0" w:color="000000"/>
              <w:right w:val="single" w:sz="4" w:space="0" w:color="000000"/>
            </w:tcBorders>
          </w:tcPr>
          <w:p w14:paraId="05ECDC1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Дара, Миладин, Филиповић</w:t>
            </w:r>
          </w:p>
        </w:tc>
        <w:tc>
          <w:tcPr>
            <w:tcW w:w="1747" w:type="dxa"/>
            <w:tcBorders>
              <w:top w:val="single" w:sz="4" w:space="0" w:color="000000"/>
              <w:left w:val="single" w:sz="4" w:space="0" w:color="000000"/>
              <w:bottom w:val="single" w:sz="4" w:space="0" w:color="000000"/>
              <w:right w:val="single" w:sz="4" w:space="0" w:color="000000"/>
            </w:tcBorders>
          </w:tcPr>
          <w:p w14:paraId="6AC360A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6E3BC384"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15B8EB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07E0D3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ECDECE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0D06C97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2210975715347</w:t>
            </w:r>
          </w:p>
        </w:tc>
        <w:tc>
          <w:tcPr>
            <w:tcW w:w="1980" w:type="dxa"/>
            <w:tcBorders>
              <w:top w:val="single" w:sz="4" w:space="0" w:color="000000"/>
              <w:left w:val="single" w:sz="4" w:space="0" w:color="000000"/>
              <w:bottom w:val="single" w:sz="4" w:space="0" w:color="000000"/>
              <w:right w:val="single" w:sz="4" w:space="0" w:color="000000"/>
            </w:tcBorders>
          </w:tcPr>
          <w:p w14:paraId="586BA8C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Драгана, Радомир, Јоцић</w:t>
            </w:r>
          </w:p>
        </w:tc>
        <w:tc>
          <w:tcPr>
            <w:tcW w:w="1747" w:type="dxa"/>
            <w:tcBorders>
              <w:top w:val="single" w:sz="4" w:space="0" w:color="000000"/>
              <w:left w:val="single" w:sz="4" w:space="0" w:color="000000"/>
              <w:bottom w:val="single" w:sz="4" w:space="0" w:color="000000"/>
              <w:right w:val="single" w:sz="4" w:space="0" w:color="000000"/>
            </w:tcBorders>
          </w:tcPr>
          <w:p w14:paraId="3535DBBD"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3BA698A9"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5C8815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81686B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33C4AA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0B09509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2104977715307</w:t>
            </w:r>
          </w:p>
        </w:tc>
        <w:tc>
          <w:tcPr>
            <w:tcW w:w="1980" w:type="dxa"/>
            <w:tcBorders>
              <w:top w:val="single" w:sz="4" w:space="0" w:color="000000"/>
              <w:left w:val="single" w:sz="4" w:space="0" w:color="000000"/>
              <w:bottom w:val="single" w:sz="4" w:space="0" w:color="000000"/>
              <w:right w:val="single" w:sz="4" w:space="0" w:color="000000"/>
            </w:tcBorders>
          </w:tcPr>
          <w:p w14:paraId="7F64D1B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Кристина, Драгослав, </w:t>
            </w:r>
            <w:proofErr w:type="spellStart"/>
            <w:r w:rsidRPr="00B95838">
              <w:rPr>
                <w:rFonts w:ascii="Times New Roman" w:eastAsia="Times New Roman" w:hAnsi="Times New Roman" w:cs="Times New Roman"/>
                <w:kern w:val="0"/>
                <w:lang w:val="sr-Cyrl-RS" w:eastAsia="en-GB"/>
                <w14:ligatures w14:val="none"/>
              </w:rPr>
              <w:t>Трандафиловић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59CD7FA4"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3706279F"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13B5C5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D516FD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83D1C0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B67D91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2912979715265</w:t>
            </w:r>
          </w:p>
        </w:tc>
        <w:tc>
          <w:tcPr>
            <w:tcW w:w="1980" w:type="dxa"/>
            <w:tcBorders>
              <w:top w:val="single" w:sz="4" w:space="0" w:color="000000"/>
              <w:left w:val="single" w:sz="4" w:space="0" w:color="000000"/>
              <w:bottom w:val="single" w:sz="4" w:space="0" w:color="000000"/>
              <w:right w:val="single" w:sz="4" w:space="0" w:color="000000"/>
            </w:tcBorders>
          </w:tcPr>
          <w:p w14:paraId="5A00C7F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Виолета, Љубомирка, Јовановић</w:t>
            </w:r>
          </w:p>
        </w:tc>
        <w:tc>
          <w:tcPr>
            <w:tcW w:w="1747" w:type="dxa"/>
            <w:tcBorders>
              <w:top w:val="single" w:sz="4" w:space="0" w:color="000000"/>
              <w:left w:val="single" w:sz="4" w:space="0" w:color="000000"/>
              <w:bottom w:val="single" w:sz="4" w:space="0" w:color="000000"/>
              <w:right w:val="single" w:sz="4" w:space="0" w:color="000000"/>
            </w:tcBorders>
          </w:tcPr>
          <w:p w14:paraId="6B04ED07"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02A3486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22ABED4"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CE78A1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9AA056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2A9E17D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1006959715132</w:t>
            </w:r>
          </w:p>
        </w:tc>
        <w:tc>
          <w:tcPr>
            <w:tcW w:w="1980" w:type="dxa"/>
            <w:tcBorders>
              <w:top w:val="single" w:sz="4" w:space="0" w:color="000000"/>
              <w:left w:val="single" w:sz="4" w:space="0" w:color="000000"/>
              <w:bottom w:val="single" w:sz="4" w:space="0" w:color="000000"/>
              <w:right w:val="single" w:sz="4" w:space="0" w:color="000000"/>
            </w:tcBorders>
          </w:tcPr>
          <w:p w14:paraId="0E062BC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Светлана, Зоран, </w:t>
            </w:r>
            <w:proofErr w:type="spellStart"/>
            <w:r w:rsidRPr="00B95838">
              <w:rPr>
                <w:rFonts w:ascii="Times New Roman" w:eastAsia="Times New Roman" w:hAnsi="Times New Roman" w:cs="Times New Roman"/>
                <w:kern w:val="0"/>
                <w:lang w:val="sr-Cyrl-RS" w:eastAsia="en-GB"/>
                <w14:ligatures w14:val="none"/>
              </w:rPr>
              <w:t>Вишковић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1DCAA832"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3C159BCF"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D1D60C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B165F1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44B4AC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77F8D9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1201985715008</w:t>
            </w:r>
          </w:p>
        </w:tc>
        <w:tc>
          <w:tcPr>
            <w:tcW w:w="1980" w:type="dxa"/>
            <w:tcBorders>
              <w:top w:val="single" w:sz="4" w:space="0" w:color="000000"/>
              <w:left w:val="single" w:sz="4" w:space="0" w:color="000000"/>
              <w:bottom w:val="single" w:sz="4" w:space="0" w:color="000000"/>
              <w:right w:val="single" w:sz="4" w:space="0" w:color="000000"/>
            </w:tcBorders>
          </w:tcPr>
          <w:p w14:paraId="73673AD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Тијана, Мирослав, Миловановић</w:t>
            </w:r>
          </w:p>
        </w:tc>
        <w:tc>
          <w:tcPr>
            <w:tcW w:w="1747" w:type="dxa"/>
            <w:tcBorders>
              <w:top w:val="single" w:sz="4" w:space="0" w:color="000000"/>
              <w:left w:val="single" w:sz="4" w:space="0" w:color="000000"/>
              <w:bottom w:val="single" w:sz="4" w:space="0" w:color="000000"/>
              <w:right w:val="single" w:sz="4" w:space="0" w:color="000000"/>
            </w:tcBorders>
          </w:tcPr>
          <w:p w14:paraId="5A48F61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4680A016"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24072AAB"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1FCAD2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58A77A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7C1CD8A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1103983715378</w:t>
            </w:r>
          </w:p>
        </w:tc>
        <w:tc>
          <w:tcPr>
            <w:tcW w:w="1980" w:type="dxa"/>
            <w:tcBorders>
              <w:top w:val="single" w:sz="4" w:space="0" w:color="000000"/>
              <w:left w:val="single" w:sz="4" w:space="0" w:color="000000"/>
              <w:bottom w:val="single" w:sz="4" w:space="0" w:color="000000"/>
              <w:right w:val="single" w:sz="4" w:space="0" w:color="000000"/>
            </w:tcBorders>
          </w:tcPr>
          <w:p w14:paraId="79B10F4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Марина, Миливоје, Максимовић</w:t>
            </w:r>
          </w:p>
        </w:tc>
        <w:tc>
          <w:tcPr>
            <w:tcW w:w="1747" w:type="dxa"/>
            <w:tcBorders>
              <w:top w:val="single" w:sz="4" w:space="0" w:color="000000"/>
              <w:left w:val="single" w:sz="4" w:space="0" w:color="000000"/>
              <w:bottom w:val="single" w:sz="4" w:space="0" w:color="000000"/>
              <w:right w:val="single" w:sz="4" w:space="0" w:color="000000"/>
            </w:tcBorders>
          </w:tcPr>
          <w:p w14:paraId="18A329A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0DBF5033"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F8A585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96BCE1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7CECD1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239F62D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3011984715067</w:t>
            </w:r>
          </w:p>
        </w:tc>
        <w:tc>
          <w:tcPr>
            <w:tcW w:w="1980" w:type="dxa"/>
            <w:tcBorders>
              <w:top w:val="single" w:sz="4" w:space="0" w:color="000000"/>
              <w:left w:val="single" w:sz="4" w:space="0" w:color="000000"/>
              <w:bottom w:val="single" w:sz="4" w:space="0" w:color="000000"/>
              <w:right w:val="single" w:sz="4" w:space="0" w:color="000000"/>
            </w:tcBorders>
          </w:tcPr>
          <w:p w14:paraId="349FD0B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Драгана, Радосав, Радојичић</w:t>
            </w:r>
          </w:p>
        </w:tc>
        <w:tc>
          <w:tcPr>
            <w:tcW w:w="1747" w:type="dxa"/>
            <w:tcBorders>
              <w:top w:val="single" w:sz="4" w:space="0" w:color="000000"/>
              <w:left w:val="single" w:sz="4" w:space="0" w:color="000000"/>
              <w:bottom w:val="single" w:sz="4" w:space="0" w:color="000000"/>
              <w:right w:val="single" w:sz="4" w:space="0" w:color="000000"/>
            </w:tcBorders>
          </w:tcPr>
          <w:p w14:paraId="7217951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3CE5D60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F747AE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29B1F7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4122F4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48ABBE7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2408981795012</w:t>
            </w:r>
          </w:p>
        </w:tc>
        <w:tc>
          <w:tcPr>
            <w:tcW w:w="1980" w:type="dxa"/>
            <w:tcBorders>
              <w:top w:val="single" w:sz="4" w:space="0" w:color="000000"/>
              <w:left w:val="single" w:sz="4" w:space="0" w:color="000000"/>
              <w:bottom w:val="single" w:sz="4" w:space="0" w:color="000000"/>
              <w:right w:val="single" w:sz="4" w:space="0" w:color="000000"/>
            </w:tcBorders>
          </w:tcPr>
          <w:p w14:paraId="7FB6734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Љиљана, Брацо, </w:t>
            </w:r>
            <w:proofErr w:type="spellStart"/>
            <w:r w:rsidRPr="00B95838">
              <w:rPr>
                <w:rFonts w:ascii="Times New Roman" w:eastAsia="Times New Roman" w:hAnsi="Times New Roman" w:cs="Times New Roman"/>
                <w:kern w:val="0"/>
                <w:lang w:val="sr-Cyrl-RS" w:eastAsia="en-GB"/>
                <w14:ligatures w14:val="none"/>
              </w:rPr>
              <w:t>Тофиловић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157176C3"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2146250F"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84FC2E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6F5BA6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BFD56D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60F84F6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1006959715132</w:t>
            </w:r>
          </w:p>
        </w:tc>
        <w:tc>
          <w:tcPr>
            <w:tcW w:w="1980" w:type="dxa"/>
            <w:tcBorders>
              <w:top w:val="single" w:sz="4" w:space="0" w:color="000000"/>
              <w:left w:val="single" w:sz="4" w:space="0" w:color="000000"/>
              <w:bottom w:val="single" w:sz="4" w:space="0" w:color="000000"/>
              <w:right w:val="single" w:sz="4" w:space="0" w:color="000000"/>
            </w:tcBorders>
          </w:tcPr>
          <w:p w14:paraId="310A836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Светлана, Зоран, </w:t>
            </w:r>
            <w:proofErr w:type="spellStart"/>
            <w:r w:rsidRPr="00B95838">
              <w:rPr>
                <w:rFonts w:ascii="Times New Roman" w:eastAsia="Times New Roman" w:hAnsi="Times New Roman" w:cs="Times New Roman"/>
                <w:kern w:val="0"/>
                <w:lang w:val="sr-Cyrl-RS" w:eastAsia="en-GB"/>
                <w14:ligatures w14:val="none"/>
              </w:rPr>
              <w:t>Вишковић</w:t>
            </w:r>
            <w:proofErr w:type="spellEnd"/>
          </w:p>
        </w:tc>
        <w:tc>
          <w:tcPr>
            <w:tcW w:w="1747" w:type="dxa"/>
            <w:tcBorders>
              <w:top w:val="single" w:sz="4" w:space="0" w:color="000000"/>
              <w:left w:val="single" w:sz="4" w:space="0" w:color="000000"/>
              <w:bottom w:val="single" w:sz="4" w:space="0" w:color="000000"/>
              <w:right w:val="single" w:sz="4" w:space="0" w:color="000000"/>
            </w:tcBorders>
            <w:vAlign w:val="bottom"/>
          </w:tcPr>
          <w:p w14:paraId="7B5FB23F"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70B1561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B0861D4"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B9DD06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6050660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0766918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0607988738532</w:t>
            </w:r>
          </w:p>
        </w:tc>
        <w:tc>
          <w:tcPr>
            <w:tcW w:w="1980" w:type="dxa"/>
            <w:tcBorders>
              <w:top w:val="single" w:sz="4" w:space="0" w:color="000000"/>
              <w:left w:val="single" w:sz="4" w:space="0" w:color="000000"/>
              <w:bottom w:val="single" w:sz="4" w:space="0" w:color="000000"/>
              <w:right w:val="single" w:sz="4" w:space="0" w:color="000000"/>
            </w:tcBorders>
          </w:tcPr>
          <w:p w14:paraId="04EAAFD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Наташа, Милован, Ратковић</w:t>
            </w:r>
          </w:p>
        </w:tc>
        <w:tc>
          <w:tcPr>
            <w:tcW w:w="1747" w:type="dxa"/>
            <w:tcBorders>
              <w:top w:val="single" w:sz="4" w:space="0" w:color="000000"/>
              <w:left w:val="single" w:sz="4" w:space="0" w:color="000000"/>
              <w:bottom w:val="single" w:sz="4" w:space="0" w:color="000000"/>
              <w:right w:val="single" w:sz="4" w:space="0" w:color="000000"/>
            </w:tcBorders>
          </w:tcPr>
          <w:p w14:paraId="3A693209"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3CBD5FD2"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E3F9900"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8DD722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2707A1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600881D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2606981715120</w:t>
            </w:r>
          </w:p>
        </w:tc>
        <w:tc>
          <w:tcPr>
            <w:tcW w:w="1980" w:type="dxa"/>
            <w:tcBorders>
              <w:top w:val="single" w:sz="4" w:space="0" w:color="000000"/>
              <w:left w:val="single" w:sz="4" w:space="0" w:color="000000"/>
              <w:bottom w:val="single" w:sz="4" w:space="0" w:color="000000"/>
              <w:right w:val="single" w:sz="4" w:space="0" w:color="000000"/>
            </w:tcBorders>
          </w:tcPr>
          <w:p w14:paraId="416B26C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Јасмина, Миливоје, </w:t>
            </w:r>
            <w:proofErr w:type="spellStart"/>
            <w:r w:rsidRPr="00B95838">
              <w:rPr>
                <w:rFonts w:ascii="Times New Roman" w:eastAsia="Times New Roman" w:hAnsi="Times New Roman" w:cs="Times New Roman"/>
                <w:kern w:val="0"/>
                <w:lang w:val="sr-Cyrl-RS" w:eastAsia="en-GB"/>
                <w14:ligatures w14:val="none"/>
              </w:rPr>
              <w:t>Рајовић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46BC3155"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w:t>
            </w:r>
          </w:p>
        </w:tc>
      </w:tr>
      <w:tr w:rsidR="00520509" w:rsidRPr="00B95838" w14:paraId="5C100392"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4811E23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1212E0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0EFA3A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246600B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1011979710114</w:t>
            </w:r>
          </w:p>
        </w:tc>
        <w:tc>
          <w:tcPr>
            <w:tcW w:w="1980" w:type="dxa"/>
            <w:tcBorders>
              <w:top w:val="single" w:sz="4" w:space="0" w:color="000000"/>
              <w:left w:val="single" w:sz="4" w:space="0" w:color="000000"/>
              <w:bottom w:val="single" w:sz="4" w:space="0" w:color="000000"/>
              <w:right w:val="single" w:sz="4" w:space="0" w:color="000000"/>
            </w:tcBorders>
          </w:tcPr>
          <w:p w14:paraId="7836CF3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Иван, Милорад, Обрадовић</w:t>
            </w:r>
          </w:p>
        </w:tc>
        <w:tc>
          <w:tcPr>
            <w:tcW w:w="1747" w:type="dxa"/>
            <w:tcBorders>
              <w:top w:val="single" w:sz="4" w:space="0" w:color="000000"/>
              <w:left w:val="single" w:sz="4" w:space="0" w:color="000000"/>
              <w:bottom w:val="single" w:sz="4" w:space="0" w:color="000000"/>
              <w:right w:val="single" w:sz="4" w:space="0" w:color="000000"/>
            </w:tcBorders>
          </w:tcPr>
          <w:p w14:paraId="69B83D2E"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5E0677C8"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6D65ED8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A5626B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5617154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4E9797C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2508957350403</w:t>
            </w:r>
          </w:p>
        </w:tc>
        <w:tc>
          <w:tcPr>
            <w:tcW w:w="1980" w:type="dxa"/>
            <w:tcBorders>
              <w:top w:val="single" w:sz="4" w:space="0" w:color="000000"/>
              <w:left w:val="single" w:sz="4" w:space="0" w:color="000000"/>
              <w:bottom w:val="single" w:sz="4" w:space="0" w:color="000000"/>
              <w:right w:val="single" w:sz="4" w:space="0" w:color="000000"/>
            </w:tcBorders>
          </w:tcPr>
          <w:p w14:paraId="28A5E75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Петар, Томо, </w:t>
            </w:r>
            <w:proofErr w:type="spellStart"/>
            <w:r w:rsidRPr="00B95838">
              <w:rPr>
                <w:rFonts w:ascii="Times New Roman" w:eastAsia="Times New Roman" w:hAnsi="Times New Roman" w:cs="Times New Roman"/>
                <w:kern w:val="0"/>
                <w:lang w:val="sr-Cyrl-RS" w:eastAsia="en-GB"/>
                <w14:ligatures w14:val="none"/>
              </w:rPr>
              <w:t>Опалић</w:t>
            </w:r>
            <w:proofErr w:type="spellEnd"/>
          </w:p>
        </w:tc>
        <w:tc>
          <w:tcPr>
            <w:tcW w:w="1747" w:type="dxa"/>
            <w:tcBorders>
              <w:top w:val="single" w:sz="4" w:space="0" w:color="000000"/>
              <w:left w:val="single" w:sz="4" w:space="0" w:color="000000"/>
              <w:bottom w:val="single" w:sz="4" w:space="0" w:color="000000"/>
              <w:right w:val="single" w:sz="4" w:space="0" w:color="000000"/>
            </w:tcBorders>
          </w:tcPr>
          <w:p w14:paraId="7FA7A8DF"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5B41CE3A"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392E2EC4"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3BC4D963"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9D4900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3AA6D11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0610978791029</w:t>
            </w:r>
          </w:p>
        </w:tc>
        <w:tc>
          <w:tcPr>
            <w:tcW w:w="1980" w:type="dxa"/>
            <w:tcBorders>
              <w:top w:val="single" w:sz="4" w:space="0" w:color="000000"/>
              <w:left w:val="single" w:sz="4" w:space="0" w:color="000000"/>
              <w:bottom w:val="single" w:sz="4" w:space="0" w:color="000000"/>
              <w:right w:val="single" w:sz="4" w:space="0" w:color="000000"/>
            </w:tcBorders>
          </w:tcPr>
          <w:p w14:paraId="2CB0F43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Зоран, Томислав, Мићић</w:t>
            </w:r>
          </w:p>
        </w:tc>
        <w:tc>
          <w:tcPr>
            <w:tcW w:w="1747" w:type="dxa"/>
            <w:tcBorders>
              <w:top w:val="single" w:sz="4" w:space="0" w:color="000000"/>
              <w:left w:val="single" w:sz="4" w:space="0" w:color="000000"/>
              <w:bottom w:val="single" w:sz="4" w:space="0" w:color="000000"/>
              <w:right w:val="single" w:sz="4" w:space="0" w:color="000000"/>
            </w:tcBorders>
          </w:tcPr>
          <w:p w14:paraId="1B95C20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w:t>
            </w:r>
          </w:p>
        </w:tc>
      </w:tr>
      <w:tr w:rsidR="00520509" w:rsidRPr="00B95838" w14:paraId="3DCF94B7"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069163AF"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12A9F78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D89F6C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Портир/чувар</w:t>
            </w:r>
          </w:p>
        </w:tc>
        <w:tc>
          <w:tcPr>
            <w:tcW w:w="1710" w:type="dxa"/>
            <w:tcBorders>
              <w:top w:val="single" w:sz="4" w:space="0" w:color="000000"/>
              <w:left w:val="single" w:sz="4" w:space="0" w:color="000000"/>
              <w:bottom w:val="single" w:sz="4" w:space="0" w:color="000000"/>
              <w:right w:val="single" w:sz="4" w:space="0" w:color="000000"/>
            </w:tcBorders>
          </w:tcPr>
          <w:p w14:paraId="50CCBFA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1411965710217</w:t>
            </w:r>
          </w:p>
        </w:tc>
        <w:tc>
          <w:tcPr>
            <w:tcW w:w="1980" w:type="dxa"/>
            <w:tcBorders>
              <w:top w:val="single" w:sz="4" w:space="0" w:color="000000"/>
              <w:left w:val="single" w:sz="4" w:space="0" w:color="000000"/>
              <w:bottom w:val="single" w:sz="4" w:space="0" w:color="000000"/>
              <w:right w:val="single" w:sz="4" w:space="0" w:color="000000"/>
            </w:tcBorders>
          </w:tcPr>
          <w:p w14:paraId="59E14C92"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Небојша, Драгић, Петровић</w:t>
            </w:r>
          </w:p>
        </w:tc>
        <w:tc>
          <w:tcPr>
            <w:tcW w:w="1747" w:type="dxa"/>
            <w:tcBorders>
              <w:top w:val="single" w:sz="4" w:space="0" w:color="000000"/>
              <w:left w:val="single" w:sz="4" w:space="0" w:color="000000"/>
              <w:bottom w:val="single" w:sz="4" w:space="0" w:color="000000"/>
              <w:right w:val="single" w:sz="4" w:space="0" w:color="000000"/>
            </w:tcBorders>
          </w:tcPr>
          <w:p w14:paraId="33437440"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3E2B20AD"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5F8905AC"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26AB857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1D2C8C0A"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Портир/чувар</w:t>
            </w:r>
          </w:p>
        </w:tc>
        <w:tc>
          <w:tcPr>
            <w:tcW w:w="1710" w:type="dxa"/>
            <w:tcBorders>
              <w:top w:val="single" w:sz="4" w:space="0" w:color="000000"/>
              <w:left w:val="single" w:sz="4" w:space="0" w:color="000000"/>
              <w:bottom w:val="single" w:sz="4" w:space="0" w:color="000000"/>
              <w:right w:val="single" w:sz="4" w:space="0" w:color="000000"/>
            </w:tcBorders>
          </w:tcPr>
          <w:p w14:paraId="510512A1"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0502960715492</w:t>
            </w:r>
          </w:p>
        </w:tc>
        <w:tc>
          <w:tcPr>
            <w:tcW w:w="1980" w:type="dxa"/>
            <w:tcBorders>
              <w:top w:val="single" w:sz="4" w:space="0" w:color="000000"/>
              <w:left w:val="single" w:sz="4" w:space="0" w:color="000000"/>
              <w:bottom w:val="single" w:sz="4" w:space="0" w:color="000000"/>
              <w:right w:val="single" w:sz="4" w:space="0" w:color="000000"/>
            </w:tcBorders>
          </w:tcPr>
          <w:p w14:paraId="4AA890C4" w14:textId="77777777" w:rsidR="00520509" w:rsidRPr="00B95838" w:rsidRDefault="00520509" w:rsidP="00030F25">
            <w:pP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Едита</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Абаз</w:t>
            </w:r>
            <w:proofErr w:type="spellEnd"/>
            <w:r w:rsidRPr="00B95838">
              <w:rPr>
                <w:rFonts w:ascii="Times New Roman" w:eastAsia="Times New Roman" w:hAnsi="Times New Roman" w:cs="Times New Roman"/>
                <w:kern w:val="0"/>
                <w:lang w:val="sr-Cyrl-RS" w:eastAsia="en-GB"/>
                <w14:ligatures w14:val="none"/>
              </w:rPr>
              <w:t>, Маринковић</w:t>
            </w:r>
          </w:p>
        </w:tc>
        <w:tc>
          <w:tcPr>
            <w:tcW w:w="1747" w:type="dxa"/>
            <w:tcBorders>
              <w:top w:val="single" w:sz="4" w:space="0" w:color="000000"/>
              <w:left w:val="single" w:sz="4" w:space="0" w:color="000000"/>
              <w:bottom w:val="single" w:sz="4" w:space="0" w:color="000000"/>
              <w:right w:val="single" w:sz="4" w:space="0" w:color="000000"/>
            </w:tcBorders>
          </w:tcPr>
          <w:p w14:paraId="3FC686B8"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0261D28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179172E7"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41F1CA88"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73F3893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60E4CE1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3003978715087</w:t>
            </w:r>
          </w:p>
        </w:tc>
        <w:tc>
          <w:tcPr>
            <w:tcW w:w="1980" w:type="dxa"/>
            <w:tcBorders>
              <w:top w:val="single" w:sz="4" w:space="0" w:color="000000"/>
              <w:left w:val="single" w:sz="4" w:space="0" w:color="000000"/>
              <w:bottom w:val="single" w:sz="4" w:space="0" w:color="000000"/>
              <w:right w:val="single" w:sz="4" w:space="0" w:color="000000"/>
            </w:tcBorders>
          </w:tcPr>
          <w:p w14:paraId="44C3159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Драгана, Милисав, Милуновић</w:t>
            </w:r>
          </w:p>
        </w:tc>
        <w:tc>
          <w:tcPr>
            <w:tcW w:w="1747" w:type="dxa"/>
            <w:tcBorders>
              <w:top w:val="single" w:sz="4" w:space="0" w:color="000000"/>
              <w:left w:val="single" w:sz="4" w:space="0" w:color="000000"/>
              <w:bottom w:val="single" w:sz="4" w:space="0" w:color="000000"/>
              <w:right w:val="single" w:sz="4" w:space="0" w:color="000000"/>
            </w:tcBorders>
          </w:tcPr>
          <w:p w14:paraId="0B20BF91"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4B4A1DB4"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tcPr>
          <w:p w14:paraId="7DD55482"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C18018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3FFF840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 руководилац Одсека</w:t>
            </w:r>
          </w:p>
        </w:tc>
        <w:tc>
          <w:tcPr>
            <w:tcW w:w="1710" w:type="dxa"/>
            <w:tcBorders>
              <w:top w:val="single" w:sz="4" w:space="0" w:color="000000"/>
              <w:left w:val="single" w:sz="4" w:space="0" w:color="000000"/>
              <w:bottom w:val="single" w:sz="4" w:space="0" w:color="000000"/>
              <w:right w:val="single" w:sz="4" w:space="0" w:color="000000"/>
            </w:tcBorders>
          </w:tcPr>
          <w:p w14:paraId="48785D8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0201982795031</w:t>
            </w:r>
          </w:p>
        </w:tc>
        <w:tc>
          <w:tcPr>
            <w:tcW w:w="1980" w:type="dxa"/>
            <w:tcBorders>
              <w:top w:val="single" w:sz="4" w:space="0" w:color="000000"/>
              <w:left w:val="single" w:sz="4" w:space="0" w:color="000000"/>
              <w:bottom w:val="single" w:sz="4" w:space="0" w:color="000000"/>
              <w:right w:val="single" w:sz="4" w:space="0" w:color="000000"/>
            </w:tcBorders>
          </w:tcPr>
          <w:p w14:paraId="4CA9CABB"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Мирјана, </w:t>
            </w:r>
            <w:proofErr w:type="spellStart"/>
            <w:r w:rsidRPr="00B95838">
              <w:rPr>
                <w:rFonts w:ascii="Times New Roman" w:eastAsia="Times New Roman" w:hAnsi="Times New Roman" w:cs="Times New Roman"/>
                <w:kern w:val="0"/>
                <w:lang w:val="sr-Cyrl-RS" w:eastAsia="en-GB"/>
                <w14:ligatures w14:val="none"/>
              </w:rPr>
              <w:t>Драгојле</w:t>
            </w:r>
            <w:proofErr w:type="spellEnd"/>
            <w:r w:rsidRPr="00B95838">
              <w:rPr>
                <w:rFonts w:ascii="Times New Roman" w:eastAsia="Times New Roman" w:hAnsi="Times New Roman" w:cs="Times New Roman"/>
                <w:kern w:val="0"/>
                <w:lang w:val="sr-Cyrl-RS" w:eastAsia="en-GB"/>
                <w14:ligatures w14:val="none"/>
              </w:rPr>
              <w:t>, Ђурђевић</w:t>
            </w:r>
          </w:p>
        </w:tc>
        <w:tc>
          <w:tcPr>
            <w:tcW w:w="1747" w:type="dxa"/>
            <w:tcBorders>
              <w:top w:val="single" w:sz="4" w:space="0" w:color="000000"/>
              <w:left w:val="single" w:sz="4" w:space="0" w:color="000000"/>
              <w:bottom w:val="single" w:sz="4" w:space="0" w:color="000000"/>
              <w:right w:val="single" w:sz="4" w:space="0" w:color="000000"/>
            </w:tcBorders>
          </w:tcPr>
          <w:p w14:paraId="28D33FF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r w:rsidR="00520509" w:rsidRPr="00B95838" w14:paraId="6B4432C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756271F5"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5CBAAF9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00EF7A7F"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7E3AFB8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0605001282998</w:t>
            </w:r>
          </w:p>
        </w:tc>
        <w:tc>
          <w:tcPr>
            <w:tcW w:w="1980" w:type="dxa"/>
            <w:tcBorders>
              <w:top w:val="single" w:sz="4" w:space="0" w:color="000000"/>
              <w:left w:val="single" w:sz="4" w:space="0" w:color="000000"/>
              <w:bottom w:val="single" w:sz="4" w:space="0" w:color="000000"/>
              <w:right w:val="single" w:sz="4" w:space="0" w:color="000000"/>
            </w:tcBorders>
          </w:tcPr>
          <w:p w14:paraId="37D150E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Ђорђије, Драган, Лучић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7418821B"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187819A0"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325BF426"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0CB22E26"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2AA12134"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Чистачица</w:t>
            </w:r>
          </w:p>
        </w:tc>
        <w:tc>
          <w:tcPr>
            <w:tcW w:w="1710" w:type="dxa"/>
            <w:tcBorders>
              <w:top w:val="single" w:sz="4" w:space="0" w:color="000000"/>
              <w:left w:val="single" w:sz="4" w:space="0" w:color="000000"/>
              <w:bottom w:val="single" w:sz="4" w:space="0" w:color="000000"/>
              <w:right w:val="single" w:sz="4" w:space="0" w:color="000000"/>
            </w:tcBorders>
          </w:tcPr>
          <w:p w14:paraId="0283809E"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1708963715303</w:t>
            </w:r>
          </w:p>
        </w:tc>
        <w:tc>
          <w:tcPr>
            <w:tcW w:w="1980" w:type="dxa"/>
            <w:tcBorders>
              <w:top w:val="single" w:sz="4" w:space="0" w:color="000000"/>
              <w:left w:val="single" w:sz="4" w:space="0" w:color="000000"/>
              <w:bottom w:val="single" w:sz="4" w:space="0" w:color="000000"/>
              <w:right w:val="single" w:sz="4" w:space="0" w:color="000000"/>
            </w:tcBorders>
          </w:tcPr>
          <w:p w14:paraId="09E9CDC5"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Јасмина, Миодраг, Живковић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6987C406"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w:t>
            </w:r>
          </w:p>
        </w:tc>
      </w:tr>
      <w:tr w:rsidR="00520509" w:rsidRPr="00B95838" w14:paraId="7F60B6F1"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527BD88E"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42F99B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Одсек за техничке послове</w:t>
            </w:r>
          </w:p>
        </w:tc>
        <w:tc>
          <w:tcPr>
            <w:tcW w:w="2430" w:type="dxa"/>
            <w:tcBorders>
              <w:top w:val="single" w:sz="4" w:space="0" w:color="000000"/>
              <w:left w:val="single" w:sz="4" w:space="0" w:color="000000"/>
              <w:bottom w:val="single" w:sz="4" w:space="0" w:color="000000"/>
              <w:right w:val="single" w:sz="4" w:space="0" w:color="000000"/>
            </w:tcBorders>
          </w:tcPr>
          <w:p w14:paraId="61293BC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Домар/мајстор одржавања</w:t>
            </w:r>
          </w:p>
        </w:tc>
        <w:tc>
          <w:tcPr>
            <w:tcW w:w="1710" w:type="dxa"/>
            <w:tcBorders>
              <w:top w:val="single" w:sz="4" w:space="0" w:color="000000"/>
              <w:left w:val="single" w:sz="4" w:space="0" w:color="000000"/>
              <w:bottom w:val="single" w:sz="4" w:space="0" w:color="000000"/>
              <w:right w:val="single" w:sz="4" w:space="0" w:color="000000"/>
            </w:tcBorders>
          </w:tcPr>
          <w:p w14:paraId="05E6242C"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2508957350403</w:t>
            </w:r>
          </w:p>
        </w:tc>
        <w:tc>
          <w:tcPr>
            <w:tcW w:w="1980" w:type="dxa"/>
            <w:tcBorders>
              <w:top w:val="single" w:sz="4" w:space="0" w:color="000000"/>
              <w:left w:val="single" w:sz="4" w:space="0" w:color="000000"/>
              <w:bottom w:val="single" w:sz="4" w:space="0" w:color="000000"/>
              <w:right w:val="single" w:sz="4" w:space="0" w:color="000000"/>
            </w:tcBorders>
          </w:tcPr>
          <w:p w14:paraId="69066347"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Петар, Томо, </w:t>
            </w:r>
            <w:proofErr w:type="spellStart"/>
            <w:r w:rsidRPr="00B95838">
              <w:rPr>
                <w:rFonts w:ascii="Times New Roman" w:eastAsia="Times New Roman" w:hAnsi="Times New Roman" w:cs="Times New Roman"/>
                <w:kern w:val="0"/>
                <w:lang w:val="sr-Cyrl-RS" w:eastAsia="en-GB"/>
                <w14:ligatures w14:val="none"/>
              </w:rPr>
              <w:t>Опалић</w:t>
            </w:r>
            <w:proofErr w:type="spellEnd"/>
          </w:p>
        </w:tc>
        <w:tc>
          <w:tcPr>
            <w:tcW w:w="1747" w:type="dxa"/>
            <w:tcBorders>
              <w:top w:val="single" w:sz="4" w:space="0" w:color="000000"/>
              <w:left w:val="single" w:sz="4" w:space="0" w:color="000000"/>
              <w:bottom w:val="single" w:sz="4" w:space="0" w:color="000000"/>
              <w:right w:val="single" w:sz="4" w:space="0" w:color="000000"/>
            </w:tcBorders>
            <w:vAlign w:val="bottom"/>
          </w:tcPr>
          <w:p w14:paraId="351B9CF2"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w:t>
            </w:r>
          </w:p>
        </w:tc>
      </w:tr>
      <w:tr w:rsidR="00520509" w:rsidRPr="00B95838" w14:paraId="2B43A0DA" w14:textId="77777777" w:rsidTr="00030F25">
        <w:trPr>
          <w:trHeight w:val="377"/>
        </w:trPr>
        <w:tc>
          <w:tcPr>
            <w:tcW w:w="1075" w:type="dxa"/>
            <w:tcBorders>
              <w:top w:val="single" w:sz="4" w:space="0" w:color="000000"/>
              <w:left w:val="single" w:sz="4" w:space="0" w:color="000000"/>
              <w:bottom w:val="single" w:sz="4" w:space="0" w:color="000000"/>
              <w:right w:val="single" w:sz="4" w:space="0" w:color="000000"/>
            </w:tcBorders>
            <w:vAlign w:val="bottom"/>
          </w:tcPr>
          <w:p w14:paraId="3C57433F" w14:textId="77777777" w:rsidR="00520509" w:rsidRPr="00B95838" w:rsidRDefault="00520509" w:rsidP="00520509">
            <w:pPr>
              <w:numPr>
                <w:ilvl w:val="0"/>
                <w:numId w:val="79"/>
              </w:numPr>
              <w:suppressAutoHyphens/>
              <w:rPr>
                <w:rFonts w:ascii="Times New Roman" w:eastAsia="Times New Roman" w:hAnsi="Times New Roman" w:cs="Times New Roman"/>
                <w:kern w:val="0"/>
                <w:lang w:val="sr-Cyrl-RS" w:eastAsia="en-GB"/>
                <w14:ligatures w14:val="none"/>
              </w:rPr>
            </w:pPr>
          </w:p>
        </w:tc>
        <w:tc>
          <w:tcPr>
            <w:tcW w:w="1980" w:type="dxa"/>
            <w:tcBorders>
              <w:top w:val="single" w:sz="4" w:space="0" w:color="000000"/>
              <w:left w:val="single" w:sz="4" w:space="0" w:color="000000"/>
              <w:bottom w:val="single" w:sz="4" w:space="0" w:color="000000"/>
              <w:right w:val="single" w:sz="4" w:space="0" w:color="000000"/>
            </w:tcBorders>
          </w:tcPr>
          <w:p w14:paraId="7ABB9FE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Археолошка збирка</w:t>
            </w:r>
          </w:p>
        </w:tc>
        <w:tc>
          <w:tcPr>
            <w:tcW w:w="2430" w:type="dxa"/>
            <w:tcBorders>
              <w:top w:val="single" w:sz="4" w:space="0" w:color="000000"/>
              <w:left w:val="single" w:sz="4" w:space="0" w:color="000000"/>
              <w:bottom w:val="single" w:sz="4" w:space="0" w:color="000000"/>
              <w:right w:val="single" w:sz="4" w:space="0" w:color="000000"/>
            </w:tcBorders>
          </w:tcPr>
          <w:p w14:paraId="0AF33159"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Самостални </w:t>
            </w:r>
            <w:proofErr w:type="spellStart"/>
            <w:r w:rsidRPr="00B95838">
              <w:rPr>
                <w:rFonts w:ascii="Times New Roman" w:eastAsia="Times New Roman" w:hAnsi="Times New Roman" w:cs="Times New Roman"/>
                <w:kern w:val="0"/>
                <w:lang w:val="sr-Cyrl-RS" w:eastAsia="en-GB"/>
                <w14:ligatures w14:val="none"/>
              </w:rPr>
              <w:t>стручнотехнички</w:t>
            </w:r>
            <w:proofErr w:type="spellEnd"/>
            <w:r w:rsidRPr="00B95838">
              <w:rPr>
                <w:rFonts w:ascii="Times New Roman" w:eastAsia="Times New Roman" w:hAnsi="Times New Roman" w:cs="Times New Roman"/>
                <w:kern w:val="0"/>
                <w:lang w:val="sr-Cyrl-RS" w:eastAsia="en-GB"/>
                <w14:ligatures w14:val="none"/>
              </w:rPr>
              <w:t xml:space="preserve"> сарадник за остале делатности (послови конзерватора и препаратора)</w:t>
            </w:r>
          </w:p>
        </w:tc>
        <w:tc>
          <w:tcPr>
            <w:tcW w:w="1710" w:type="dxa"/>
            <w:tcBorders>
              <w:top w:val="single" w:sz="4" w:space="0" w:color="000000"/>
              <w:left w:val="single" w:sz="4" w:space="0" w:color="000000"/>
              <w:bottom w:val="single" w:sz="4" w:space="0" w:color="000000"/>
              <w:right w:val="single" w:sz="4" w:space="0" w:color="000000"/>
            </w:tcBorders>
          </w:tcPr>
          <w:p w14:paraId="2EB8ECB0"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1610959710097</w:t>
            </w:r>
          </w:p>
        </w:tc>
        <w:tc>
          <w:tcPr>
            <w:tcW w:w="1980" w:type="dxa"/>
            <w:tcBorders>
              <w:top w:val="single" w:sz="4" w:space="0" w:color="000000"/>
              <w:left w:val="single" w:sz="4" w:space="0" w:color="000000"/>
              <w:bottom w:val="single" w:sz="4" w:space="0" w:color="000000"/>
              <w:right w:val="single" w:sz="4" w:space="0" w:color="000000"/>
            </w:tcBorders>
          </w:tcPr>
          <w:p w14:paraId="075CEF1D" w14:textId="77777777" w:rsidR="00520509" w:rsidRPr="00B95838" w:rsidRDefault="00520509" w:rsidP="00030F25">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Стеван, Љубиша, Ђуричић</w:t>
            </w:r>
          </w:p>
        </w:tc>
        <w:tc>
          <w:tcPr>
            <w:tcW w:w="1747" w:type="dxa"/>
            <w:tcBorders>
              <w:top w:val="single" w:sz="4" w:space="0" w:color="000000"/>
              <w:left w:val="single" w:sz="4" w:space="0" w:color="000000"/>
              <w:bottom w:val="single" w:sz="4" w:space="0" w:color="000000"/>
              <w:right w:val="single" w:sz="4" w:space="0" w:color="000000"/>
            </w:tcBorders>
            <w:vAlign w:val="bottom"/>
          </w:tcPr>
          <w:p w14:paraId="134DD07A" w14:textId="77777777" w:rsidR="00520509" w:rsidRPr="00B95838" w:rsidRDefault="00520509" w:rsidP="00030F25">
            <w:pPr>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7</w:t>
            </w:r>
          </w:p>
        </w:tc>
      </w:tr>
    </w:tbl>
    <w:p w14:paraId="5C7E9E70" w14:textId="77777777" w:rsidR="00520509" w:rsidRPr="00B95838" w:rsidRDefault="00520509" w:rsidP="00520509">
      <w:pPr>
        <w:jc w:val="both"/>
        <w:rPr>
          <w:rFonts w:ascii="Times New Roman" w:eastAsia="Times New Roman" w:hAnsi="Times New Roman" w:cs="Times New Roman"/>
          <w:kern w:val="0"/>
          <w:lang w:val="sr-Cyrl-RS" w:eastAsia="en-GB"/>
          <w14:ligatures w14:val="none"/>
        </w:rPr>
      </w:pPr>
    </w:p>
    <w:p w14:paraId="00912754" w14:textId="77777777" w:rsidR="00520509" w:rsidRPr="00B95838" w:rsidRDefault="00520509" w:rsidP="00520509">
      <w:pPr>
        <w:spacing w:line="360" w:lineRule="auto"/>
        <w:jc w:val="both"/>
        <w:rPr>
          <w:rFonts w:ascii="Times New Roman" w:eastAsia="Times New Roman" w:hAnsi="Times New Roman" w:cs="Times New Roman"/>
          <w:kern w:val="0"/>
          <w:lang w:val="sr-Cyrl-RS" w:eastAsia="en-GB"/>
          <w14:ligatures w14:val="none"/>
        </w:rPr>
      </w:pPr>
      <w:bookmarkStart w:id="71" w:name="prilog10_1"/>
      <w:r w:rsidRPr="00B95838">
        <w:rPr>
          <w:rFonts w:ascii="Times New Roman" w:eastAsia="Times New Roman" w:hAnsi="Times New Roman" w:cs="Times New Roman"/>
          <w:b/>
          <w:bCs/>
          <w:kern w:val="0"/>
          <w:lang w:val="sr-Cyrl-RS" w:eastAsia="en-GB"/>
          <w14:ligatures w14:val="none"/>
        </w:rPr>
        <w:lastRenderedPageBreak/>
        <w:t>Прилог 10.1.</w:t>
      </w:r>
      <w:r w:rsidRPr="00B95838">
        <w:rPr>
          <w:rFonts w:ascii="Times New Roman" w:eastAsia="Times New Roman" w:hAnsi="Times New Roman" w:cs="Times New Roman"/>
          <w:kern w:val="0"/>
          <w:lang w:val="sr-Cyrl-RS" w:eastAsia="en-GB"/>
          <w14:ligatures w14:val="none"/>
        </w:rPr>
        <w:t xml:space="preserve"> </w:t>
      </w:r>
      <w:bookmarkEnd w:id="71"/>
      <w:r w:rsidRPr="00B95838">
        <w:rPr>
          <w:rFonts w:ascii="Times New Roman" w:eastAsia="Times New Roman" w:hAnsi="Times New Roman" w:cs="Times New Roman"/>
          <w:kern w:val="0"/>
          <w:lang w:val="sr-Cyrl-RS" w:eastAsia="en-GB"/>
          <w14:ligatures w14:val="none"/>
        </w:rPr>
        <w:t xml:space="preserve">Шематска организациона структура високошколске установе </w:t>
      </w:r>
      <w:r w:rsidRPr="00B95838">
        <w:rPr>
          <w:rFonts w:ascii="Times New Roman" w:eastAsia="Times New Roman" w:hAnsi="Times New Roman" w:cs="Times New Roman"/>
          <w:noProof/>
          <w:kern w:val="0"/>
          <w:lang w:val="sr-Cyrl-RS" w:eastAsia="en-GB"/>
        </w:rPr>
        <w:drawing>
          <wp:inline distT="0" distB="0" distL="0" distR="0" wp14:anchorId="564BB6AF" wp14:editId="31AC2F8B">
            <wp:extent cx="5731510" cy="6655435"/>
            <wp:effectExtent l="0" t="0" r="0" b="0"/>
            <wp:docPr id="17570282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028274" name="Picture 1757028274"/>
                    <pic:cNvPicPr/>
                  </pic:nvPicPr>
                  <pic:blipFill>
                    <a:blip r:embed="rId129">
                      <a:extLst>
                        <a:ext uri="{28A0092B-C50C-407E-A947-70E740481C1C}">
                          <a14:useLocalDpi xmlns:a14="http://schemas.microsoft.com/office/drawing/2010/main" val="0"/>
                        </a:ext>
                      </a:extLst>
                    </a:blip>
                    <a:stretch>
                      <a:fillRect/>
                    </a:stretch>
                  </pic:blipFill>
                  <pic:spPr>
                    <a:xfrm>
                      <a:off x="0" y="0"/>
                      <a:ext cx="5731510" cy="6655435"/>
                    </a:xfrm>
                    <a:prstGeom prst="rect">
                      <a:avLst/>
                    </a:prstGeom>
                  </pic:spPr>
                </pic:pic>
              </a:graphicData>
            </a:graphic>
          </wp:inline>
        </w:drawing>
      </w:r>
    </w:p>
    <w:p w14:paraId="5B9E5F8F"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p>
    <w:p w14:paraId="65C4EAEF"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p>
    <w:p w14:paraId="4E75AD0A"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p>
    <w:p w14:paraId="137C26C9"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p>
    <w:p w14:paraId="1CE8B1CE" w14:textId="77777777" w:rsidR="00520509" w:rsidRPr="00B95838" w:rsidRDefault="00520509" w:rsidP="00520509">
      <w:pPr>
        <w:spacing w:line="360" w:lineRule="auto"/>
        <w:jc w:val="both"/>
        <w:rPr>
          <w:rFonts w:ascii="Times New Roman" w:eastAsia="Times New Roman" w:hAnsi="Times New Roman" w:cs="Times New Roman"/>
          <w:kern w:val="0"/>
          <w:lang w:val="sr-Cyrl-RS" w:eastAsia="en-GB"/>
          <w14:ligatures w14:val="none"/>
        </w:rPr>
      </w:pPr>
      <w:bookmarkStart w:id="72" w:name="prilog10_2"/>
      <w:r w:rsidRPr="00B95838">
        <w:rPr>
          <w:rFonts w:ascii="Times New Roman" w:eastAsia="Times New Roman" w:hAnsi="Times New Roman" w:cs="Times New Roman"/>
          <w:b/>
          <w:bCs/>
          <w:kern w:val="0"/>
          <w:lang w:val="sr-Cyrl-RS" w:eastAsia="en-GB"/>
          <w14:ligatures w14:val="none"/>
        </w:rPr>
        <w:lastRenderedPageBreak/>
        <w:t xml:space="preserve">Прилог 10.2. </w:t>
      </w:r>
      <w:bookmarkEnd w:id="72"/>
      <w:r w:rsidRPr="00B95838">
        <w:rPr>
          <w:rFonts w:ascii="Times New Roman" w:eastAsia="Times New Roman" w:hAnsi="Times New Roman" w:cs="Times New Roman"/>
          <w:kern w:val="0"/>
          <w:lang w:val="sr-Cyrl-RS" w:eastAsia="en-GB"/>
          <w14:ligatures w14:val="none"/>
        </w:rPr>
        <w:t xml:space="preserve">Анализа резултата анкете студената о процени рада органа управљања </w:t>
      </w:r>
    </w:p>
    <w:p w14:paraId="25F9FBF0" w14:textId="77777777" w:rsidR="00520509" w:rsidRPr="00B95838" w:rsidRDefault="00520509" w:rsidP="00520509">
      <w:pPr>
        <w:rPr>
          <w:rFonts w:ascii="Times New Roman" w:eastAsia="Times New Roman" w:hAnsi="Times New Roman" w:cs="Times New Roman"/>
          <w:kern w:val="0"/>
          <w:lang w:val="sr-Cyrl-RS" w:eastAsia="en-GB"/>
          <w14:ligatures w14:val="none"/>
        </w:rPr>
      </w:pPr>
    </w:p>
    <w:p w14:paraId="0242E056"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Filozofski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Beogradu</w:t>
      </w:r>
      <w:proofErr w:type="spellEnd"/>
    </w:p>
    <w:p w14:paraId="5AA4F4EB"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Komisiji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evaluaciju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p>
    <w:p w14:paraId="0554C5A0"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202E44F9"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2A18C0A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2A28E7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14165D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4ECE2CA"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EC5389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F1A1DE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7F90CB8"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869A98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898E90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D313EC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35418AAB"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E719511"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67089F0"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Godišnji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statistički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izveštaj</w:t>
      </w:r>
      <w:proofErr w:type="spellEnd"/>
      <w:r w:rsidRPr="00B95838">
        <w:rPr>
          <w:rFonts w:ascii="Times New Roman" w:eastAsia="Times New Roman" w:hAnsi="Times New Roman" w:cs="Times New Roman"/>
          <w:kern w:val="0"/>
          <w:lang w:val="sr-Cyrl-RS" w:eastAsia="en-GB"/>
          <w14:ligatures w14:val="none"/>
        </w:rPr>
        <w:t xml:space="preserve"> o</w:t>
      </w:r>
    </w:p>
    <w:p w14:paraId="36689115"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studentskoj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evaluaciji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školsku</w:t>
      </w:r>
      <w:proofErr w:type="spellEnd"/>
    </w:p>
    <w:p w14:paraId="6492A4C0"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2023/2024</w:t>
      </w:r>
    </w:p>
    <w:p w14:paraId="68C73696"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3D85F45B"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56FC150F"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1FC0BDAA"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4038D4BC"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5F46100E"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1DE2C82C"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202606B8"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6DDC864D"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4019206C"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1EFDB12B"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0582819C"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7AB2FFFB"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401336DF"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3C2CD810"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1F69A97E"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33980BC9"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6B08DCA8"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4E06138A" w14:textId="77777777" w:rsidR="00520509" w:rsidRPr="00B95838" w:rsidRDefault="00520509" w:rsidP="00520509">
      <w:pPr>
        <w:ind w:hanging="2"/>
        <w:jc w:val="center"/>
        <w:rPr>
          <w:rFonts w:ascii="Times New Roman" w:eastAsia="Times New Roman" w:hAnsi="Times New Roman" w:cs="Times New Roman"/>
          <w:kern w:val="0"/>
          <w:lang w:val="sr-Cyrl-RS" w:eastAsia="en-GB"/>
          <w14:ligatures w14:val="none"/>
        </w:rPr>
      </w:pPr>
    </w:p>
    <w:p w14:paraId="5A286E5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Izveštaj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izradio</w:t>
      </w:r>
      <w:proofErr w:type="spellEnd"/>
      <w:r w:rsidRPr="00B95838">
        <w:rPr>
          <w:rFonts w:ascii="Times New Roman" w:eastAsia="Times New Roman" w:hAnsi="Times New Roman" w:cs="Times New Roman"/>
          <w:kern w:val="0"/>
          <w:lang w:val="sr-Cyrl-RS" w:eastAsia="en-GB"/>
          <w14:ligatures w14:val="none"/>
        </w:rPr>
        <w:t xml:space="preserve">: </w:t>
      </w:r>
    </w:p>
    <w:p w14:paraId="5C1F192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Oliver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Tošković</w:t>
      </w:r>
      <w:proofErr w:type="spellEnd"/>
    </w:p>
    <w:p w14:paraId="30153441" w14:textId="77777777" w:rsidR="00520509" w:rsidRPr="00B95838" w:rsidRDefault="00520509" w:rsidP="00520509">
      <w:pPr>
        <w:pageBreakBefore/>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lastRenderedPageBreak/>
        <w:t>Sadržaj</w:t>
      </w:r>
      <w:proofErr w:type="spellEnd"/>
      <w:r w:rsidRPr="00B95838">
        <w:rPr>
          <w:rFonts w:ascii="Times New Roman" w:eastAsia="Times New Roman" w:hAnsi="Times New Roman" w:cs="Times New Roman"/>
          <w:kern w:val="0"/>
          <w:lang w:val="sr-Cyrl-RS" w:eastAsia="en-GB"/>
          <w14:ligatures w14:val="none"/>
        </w:rPr>
        <w:t>:</w:t>
      </w:r>
    </w:p>
    <w:p w14:paraId="38826CD8"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E965C07"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sdt>
      <w:sdtPr>
        <w:rPr>
          <w:rFonts w:ascii="Times New Roman" w:eastAsia="Times New Roman" w:hAnsi="Times New Roman" w:cs="Times New Roman"/>
          <w:kern w:val="0"/>
          <w:lang w:val="sr-Cyrl-RS" w:eastAsia="en-GB"/>
          <w14:ligatures w14:val="none"/>
        </w:rPr>
        <w:id w:val="1853230959"/>
        <w:docPartObj>
          <w:docPartGallery w:val="Table of Contents"/>
          <w:docPartUnique/>
        </w:docPartObj>
      </w:sdtPr>
      <w:sdtContent>
        <w:p w14:paraId="69557645" w14:textId="77777777" w:rsidR="00520509" w:rsidRPr="00B95838" w:rsidRDefault="00520509" w:rsidP="00520509">
          <w:pPr>
            <w:pBdr>
              <w:top w:val="nil"/>
              <w:left w:val="nil"/>
              <w:bottom w:val="nil"/>
              <w:right w:val="nil"/>
              <w:between w:val="nil"/>
            </w:pBdr>
            <w:tabs>
              <w:tab w:val="right" w:leader="dot" w:pos="8630"/>
            </w:tabs>
            <w:ind w:hanging="2"/>
            <w:rPr>
              <w:rFonts w:ascii="Calibri" w:eastAsia="Calibri" w:hAnsi="Calibri" w:cs="Calibri"/>
              <w:color w:val="000000"/>
              <w:kern w:val="0"/>
              <w:sz w:val="22"/>
              <w:szCs w:val="22"/>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TOC \h \u \z \t "Heading 1,1,Heading 2,2,Heading 3,3,"</w:instrText>
          </w:r>
          <w:r w:rsidRPr="00B95838">
            <w:rPr>
              <w:rFonts w:ascii="Times New Roman" w:eastAsia="Times New Roman" w:hAnsi="Times New Roman" w:cs="Times New Roman"/>
              <w:kern w:val="0"/>
              <w:lang w:val="sr-Cyrl-RS" w:eastAsia="en-GB"/>
              <w14:ligatures w14:val="none"/>
            </w:rPr>
            <w:fldChar w:fldCharType="separate"/>
          </w:r>
          <w:hyperlink w:anchor="_heading=h.y140usb9ytzt">
            <w:r w:rsidRPr="00B95838">
              <w:rPr>
                <w:rFonts w:ascii="Times New Roman" w:eastAsia="Times New Roman" w:hAnsi="Times New Roman" w:cs="Times New Roman"/>
                <w:color w:val="000000"/>
                <w:kern w:val="0"/>
                <w:lang w:val="sr-Cyrl-RS" w:eastAsia="en-GB"/>
                <w14:ligatures w14:val="none"/>
              </w:rPr>
              <w:t>Broj studenata- procenjivača</w:t>
            </w:r>
            <w:r w:rsidRPr="00B95838">
              <w:rPr>
                <w:rFonts w:ascii="Times New Roman" w:eastAsia="Times New Roman" w:hAnsi="Times New Roman" w:cs="Times New Roman"/>
                <w:color w:val="000000"/>
                <w:kern w:val="0"/>
                <w:lang w:val="sr-Cyrl-RS" w:eastAsia="en-GB"/>
                <w14:ligatures w14:val="none"/>
              </w:rPr>
              <w:tab/>
              <w:t>3</w:t>
            </w:r>
          </w:hyperlink>
        </w:p>
        <w:p w14:paraId="0EA72D7B" w14:textId="77777777" w:rsidR="00520509" w:rsidRPr="00B95838" w:rsidRDefault="00000000" w:rsidP="00520509">
          <w:pPr>
            <w:pBdr>
              <w:top w:val="nil"/>
              <w:left w:val="nil"/>
              <w:bottom w:val="nil"/>
              <w:right w:val="nil"/>
              <w:between w:val="nil"/>
            </w:pBdr>
            <w:tabs>
              <w:tab w:val="right" w:leader="dot" w:pos="8630"/>
            </w:tabs>
            <w:ind w:hanging="2"/>
            <w:rPr>
              <w:rFonts w:ascii="Calibri" w:eastAsia="Calibri" w:hAnsi="Calibri" w:cs="Calibri"/>
              <w:color w:val="000000"/>
              <w:kern w:val="0"/>
              <w:sz w:val="22"/>
              <w:szCs w:val="22"/>
              <w:lang w:val="sr-Cyrl-RS" w:eastAsia="en-GB"/>
              <w14:ligatures w14:val="none"/>
            </w:rPr>
          </w:pPr>
          <w:hyperlink w:anchor="_heading=h.6nikg6bclble">
            <w:r w:rsidR="00520509" w:rsidRPr="00B95838">
              <w:rPr>
                <w:rFonts w:ascii="Times New Roman" w:eastAsia="Times New Roman" w:hAnsi="Times New Roman" w:cs="Times New Roman"/>
                <w:color w:val="000000"/>
                <w:kern w:val="0"/>
                <w:lang w:val="sr-Cyrl-RS" w:eastAsia="en-GB"/>
                <w14:ligatures w14:val="none"/>
              </w:rPr>
              <w:t>Prosečne ocene uprave fakulteta na dimenzijama procene</w:t>
            </w:r>
            <w:r w:rsidR="00520509" w:rsidRPr="00B95838">
              <w:rPr>
                <w:rFonts w:ascii="Times New Roman" w:eastAsia="Times New Roman" w:hAnsi="Times New Roman" w:cs="Times New Roman"/>
                <w:color w:val="000000"/>
                <w:kern w:val="0"/>
                <w:lang w:val="sr-Cyrl-RS" w:eastAsia="en-GB"/>
                <w14:ligatures w14:val="none"/>
              </w:rPr>
              <w:tab/>
              <w:t>3</w:t>
            </w:r>
          </w:hyperlink>
        </w:p>
        <w:p w14:paraId="3E887730" w14:textId="77777777" w:rsidR="00520509" w:rsidRPr="00B95838" w:rsidRDefault="00000000" w:rsidP="00520509">
          <w:pPr>
            <w:pBdr>
              <w:top w:val="nil"/>
              <w:left w:val="nil"/>
              <w:bottom w:val="nil"/>
              <w:right w:val="nil"/>
              <w:between w:val="nil"/>
            </w:pBdr>
            <w:tabs>
              <w:tab w:val="right" w:leader="dot" w:pos="8630"/>
            </w:tabs>
            <w:ind w:hanging="2"/>
            <w:rPr>
              <w:rFonts w:ascii="Calibri" w:eastAsia="Calibri" w:hAnsi="Calibri" w:cs="Calibri"/>
              <w:color w:val="000000"/>
              <w:kern w:val="0"/>
              <w:sz w:val="22"/>
              <w:szCs w:val="22"/>
              <w:lang w:val="sr-Cyrl-RS" w:eastAsia="en-GB"/>
              <w14:ligatures w14:val="none"/>
            </w:rPr>
          </w:pPr>
          <w:hyperlink w:anchor="_heading=h.q5w8ypsbu6ak">
            <w:r w:rsidR="00520509" w:rsidRPr="00B95838">
              <w:rPr>
                <w:rFonts w:ascii="Times New Roman" w:eastAsia="Times New Roman" w:hAnsi="Times New Roman" w:cs="Times New Roman"/>
                <w:color w:val="000000"/>
                <w:kern w:val="0"/>
                <w:lang w:val="sr-Cyrl-RS" w:eastAsia="en-GB"/>
                <w14:ligatures w14:val="none"/>
              </w:rPr>
              <w:t>Razlike između studijskih grupa</w:t>
            </w:r>
            <w:r w:rsidR="00520509" w:rsidRPr="00B95838">
              <w:rPr>
                <w:rFonts w:ascii="Times New Roman" w:eastAsia="Times New Roman" w:hAnsi="Times New Roman" w:cs="Times New Roman"/>
                <w:color w:val="000000"/>
                <w:kern w:val="0"/>
                <w:lang w:val="sr-Cyrl-RS" w:eastAsia="en-GB"/>
                <w14:ligatures w14:val="none"/>
              </w:rPr>
              <w:tab/>
              <w:t>5</w:t>
            </w:r>
          </w:hyperlink>
        </w:p>
        <w:p w14:paraId="14514C6C" w14:textId="77777777" w:rsidR="00520509" w:rsidRPr="00B95838" w:rsidRDefault="00000000" w:rsidP="00520509">
          <w:pPr>
            <w:pBdr>
              <w:top w:val="nil"/>
              <w:left w:val="nil"/>
              <w:bottom w:val="nil"/>
              <w:right w:val="nil"/>
              <w:between w:val="nil"/>
            </w:pBdr>
            <w:tabs>
              <w:tab w:val="right" w:leader="dot" w:pos="8630"/>
            </w:tabs>
            <w:ind w:hanging="2"/>
            <w:rPr>
              <w:rFonts w:ascii="Calibri" w:eastAsia="Calibri" w:hAnsi="Calibri" w:cs="Calibri"/>
              <w:color w:val="000000"/>
              <w:kern w:val="0"/>
              <w:sz w:val="22"/>
              <w:szCs w:val="22"/>
              <w:lang w:val="sr-Cyrl-RS" w:eastAsia="en-GB"/>
              <w14:ligatures w14:val="none"/>
            </w:rPr>
          </w:pPr>
          <w:hyperlink w:anchor="_heading=h.vtf0e2k11uxt">
            <w:r w:rsidR="00520509" w:rsidRPr="00B95838">
              <w:rPr>
                <w:rFonts w:ascii="Times New Roman" w:eastAsia="Times New Roman" w:hAnsi="Times New Roman" w:cs="Times New Roman"/>
                <w:color w:val="000000"/>
                <w:kern w:val="0"/>
                <w:lang w:val="sr-Cyrl-RS" w:eastAsia="en-GB"/>
                <w14:ligatures w14:val="none"/>
              </w:rPr>
              <w:t>Razlike između studenata koji studiraju na budžetu i samofinansirajućih</w:t>
            </w:r>
            <w:r w:rsidR="00520509" w:rsidRPr="00B95838">
              <w:rPr>
                <w:rFonts w:ascii="Times New Roman" w:eastAsia="Times New Roman" w:hAnsi="Times New Roman" w:cs="Times New Roman"/>
                <w:color w:val="000000"/>
                <w:kern w:val="0"/>
                <w:lang w:val="sr-Cyrl-RS" w:eastAsia="en-GB"/>
                <w14:ligatures w14:val="none"/>
              </w:rPr>
              <w:tab/>
              <w:t>9</w:t>
            </w:r>
          </w:hyperlink>
        </w:p>
        <w:p w14:paraId="0DED98DD" w14:textId="77777777" w:rsidR="00520509" w:rsidRPr="00B95838" w:rsidRDefault="00000000" w:rsidP="00520509">
          <w:pPr>
            <w:pBdr>
              <w:top w:val="nil"/>
              <w:left w:val="nil"/>
              <w:bottom w:val="nil"/>
              <w:right w:val="nil"/>
              <w:between w:val="nil"/>
            </w:pBdr>
            <w:tabs>
              <w:tab w:val="right" w:leader="dot" w:pos="8630"/>
            </w:tabs>
            <w:ind w:hanging="2"/>
            <w:rPr>
              <w:rFonts w:ascii="Calibri" w:eastAsia="Calibri" w:hAnsi="Calibri" w:cs="Calibri"/>
              <w:color w:val="000000"/>
              <w:kern w:val="0"/>
              <w:sz w:val="22"/>
              <w:szCs w:val="22"/>
              <w:lang w:val="sr-Cyrl-RS" w:eastAsia="en-GB"/>
              <w14:ligatures w14:val="none"/>
            </w:rPr>
          </w:pPr>
          <w:hyperlink w:anchor="_heading=h.ydg1iq545dmy">
            <w:r w:rsidR="00520509" w:rsidRPr="00B95838">
              <w:rPr>
                <w:rFonts w:ascii="Times New Roman" w:eastAsia="Times New Roman" w:hAnsi="Times New Roman" w:cs="Times New Roman"/>
                <w:color w:val="000000"/>
                <w:kern w:val="0"/>
                <w:lang w:val="sr-Cyrl-RS" w:eastAsia="en-GB"/>
                <w14:ligatures w14:val="none"/>
              </w:rPr>
              <w:t>Analiza instrumenta</w:t>
            </w:r>
            <w:r w:rsidR="00520509" w:rsidRPr="00B95838">
              <w:rPr>
                <w:rFonts w:ascii="Times New Roman" w:eastAsia="Times New Roman" w:hAnsi="Times New Roman" w:cs="Times New Roman"/>
                <w:color w:val="000000"/>
                <w:kern w:val="0"/>
                <w:lang w:val="sr-Cyrl-RS" w:eastAsia="en-GB"/>
                <w14:ligatures w14:val="none"/>
              </w:rPr>
              <w:tab/>
              <w:t>11</w:t>
            </w:r>
          </w:hyperlink>
        </w:p>
        <w:p w14:paraId="6F0E10A7" w14:textId="77777777" w:rsidR="00520509" w:rsidRPr="00B95838" w:rsidRDefault="00000000" w:rsidP="00520509">
          <w:pPr>
            <w:pBdr>
              <w:top w:val="nil"/>
              <w:left w:val="nil"/>
              <w:bottom w:val="nil"/>
              <w:right w:val="nil"/>
              <w:between w:val="nil"/>
            </w:pBdr>
            <w:tabs>
              <w:tab w:val="right" w:leader="dot" w:pos="8630"/>
            </w:tabs>
            <w:ind w:hanging="2"/>
            <w:rPr>
              <w:rFonts w:ascii="Calibri" w:eastAsia="Calibri" w:hAnsi="Calibri" w:cs="Calibri"/>
              <w:color w:val="000000"/>
              <w:kern w:val="0"/>
              <w:sz w:val="22"/>
              <w:szCs w:val="22"/>
              <w:lang w:val="sr-Cyrl-RS" w:eastAsia="en-GB"/>
              <w14:ligatures w14:val="none"/>
            </w:rPr>
          </w:pPr>
          <w:hyperlink w:anchor="_heading=h.m5w611cbxcyw">
            <w:r w:rsidR="00520509" w:rsidRPr="00B95838">
              <w:rPr>
                <w:rFonts w:ascii="Times New Roman" w:eastAsia="Times New Roman" w:hAnsi="Times New Roman" w:cs="Times New Roman"/>
                <w:color w:val="000000"/>
                <w:kern w:val="0"/>
                <w:lang w:val="sr-Cyrl-RS" w:eastAsia="en-GB"/>
                <w14:ligatures w14:val="none"/>
              </w:rPr>
              <w:t>Komentari studenata</w:t>
            </w:r>
            <w:r w:rsidR="00520509" w:rsidRPr="00B95838">
              <w:rPr>
                <w:rFonts w:ascii="Times New Roman" w:eastAsia="Times New Roman" w:hAnsi="Times New Roman" w:cs="Times New Roman"/>
                <w:color w:val="000000"/>
                <w:kern w:val="0"/>
                <w:lang w:val="sr-Cyrl-RS" w:eastAsia="en-GB"/>
                <w14:ligatures w14:val="none"/>
              </w:rPr>
              <w:tab/>
              <w:t>15</w:t>
            </w:r>
          </w:hyperlink>
        </w:p>
        <w:p w14:paraId="09A1C39E" w14:textId="77777777" w:rsidR="00520509" w:rsidRPr="00B95838" w:rsidRDefault="00000000" w:rsidP="00520509">
          <w:pPr>
            <w:pBdr>
              <w:top w:val="nil"/>
              <w:left w:val="nil"/>
              <w:bottom w:val="nil"/>
              <w:right w:val="nil"/>
              <w:between w:val="nil"/>
            </w:pBdr>
            <w:tabs>
              <w:tab w:val="right" w:leader="dot" w:pos="8630"/>
            </w:tabs>
            <w:ind w:hanging="2"/>
            <w:rPr>
              <w:rFonts w:ascii="Calibri" w:eastAsia="Calibri" w:hAnsi="Calibri" w:cs="Calibri"/>
              <w:color w:val="000000"/>
              <w:kern w:val="0"/>
              <w:sz w:val="22"/>
              <w:szCs w:val="22"/>
              <w:lang w:val="sr-Cyrl-RS" w:eastAsia="en-GB"/>
              <w14:ligatures w14:val="none"/>
            </w:rPr>
          </w:pPr>
          <w:hyperlink w:anchor="_heading=h.y32vbmh57xjp">
            <w:r w:rsidR="00520509" w:rsidRPr="00B95838">
              <w:rPr>
                <w:rFonts w:ascii="Times New Roman" w:eastAsia="Times New Roman" w:hAnsi="Times New Roman" w:cs="Times New Roman"/>
                <w:color w:val="000000"/>
                <w:kern w:val="0"/>
                <w:lang w:val="sr-Cyrl-RS" w:eastAsia="en-GB"/>
                <w14:ligatures w14:val="none"/>
              </w:rPr>
              <w:t>Prilog 1: prosečne ocene na pojedinačnim stavkama / ceo fakultet</w:t>
            </w:r>
            <w:r w:rsidR="00520509" w:rsidRPr="00B95838">
              <w:rPr>
                <w:rFonts w:ascii="Times New Roman" w:eastAsia="Times New Roman" w:hAnsi="Times New Roman" w:cs="Times New Roman"/>
                <w:color w:val="000000"/>
                <w:kern w:val="0"/>
                <w:lang w:val="sr-Cyrl-RS" w:eastAsia="en-GB"/>
                <w14:ligatures w14:val="none"/>
              </w:rPr>
              <w:tab/>
              <w:t>18</w:t>
            </w:r>
          </w:hyperlink>
          <w:r w:rsidR="00520509" w:rsidRPr="00B95838">
            <w:rPr>
              <w:rFonts w:ascii="Times New Roman" w:eastAsia="Times New Roman" w:hAnsi="Times New Roman" w:cs="Times New Roman"/>
              <w:kern w:val="0"/>
              <w:lang w:val="sr-Cyrl-RS" w:eastAsia="en-GB"/>
              <w14:ligatures w14:val="none"/>
            </w:rPr>
            <w:fldChar w:fldCharType="end"/>
          </w:r>
        </w:p>
      </w:sdtContent>
    </w:sdt>
    <w:p w14:paraId="1DDA3C1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83F56CE"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0F1F5A1"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D68DE55"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B26293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208D22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77285C5"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F82B68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34A20CD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7D3C19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1B59E4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F8527D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257139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1984F12"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B1E21A1"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DFD114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08BB68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3AE5BFF1"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B01603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ED5B5EA"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7B09CD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D7E8F5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B4EF51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3F1E764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EACA81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0B8239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33B018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9B72497"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2036855"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7C66D8B"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26554E6"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476C882"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BF6EB9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bookmarkStart w:id="73" w:name="_heading=h.y140usb9ytzt" w:colFirst="0" w:colLast="0"/>
      <w:bookmarkEnd w:id="73"/>
    </w:p>
    <w:p w14:paraId="6AB984FA" w14:textId="77777777" w:rsidR="00520509" w:rsidRPr="00B95838" w:rsidRDefault="00520509" w:rsidP="00520509">
      <w:pPr>
        <w:pageBreakBefore/>
        <w:ind w:left="1" w:hanging="3"/>
        <w:rPr>
          <w:rFonts w:ascii="Cambria" w:eastAsia="Cambria" w:hAnsi="Cambria" w:cs="Cambria"/>
          <w:b/>
          <w:kern w:val="0"/>
          <w:sz w:val="32"/>
          <w:szCs w:val="32"/>
          <w:lang w:val="sr-Cyrl-RS" w:eastAsia="en-GB"/>
          <w14:ligatures w14:val="none"/>
        </w:rPr>
      </w:pPr>
      <w:proofErr w:type="spellStart"/>
      <w:r w:rsidRPr="00B95838">
        <w:rPr>
          <w:rFonts w:ascii="Cambria" w:eastAsia="Cambria" w:hAnsi="Cambria" w:cs="Cambria"/>
          <w:b/>
          <w:kern w:val="0"/>
          <w:sz w:val="32"/>
          <w:szCs w:val="32"/>
          <w:lang w:val="sr-Cyrl-RS" w:eastAsia="en-GB"/>
          <w14:ligatures w14:val="none"/>
        </w:rPr>
        <w:lastRenderedPageBreak/>
        <w:t>Broj</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studenata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procenjivača</w:t>
      </w:r>
      <w:proofErr w:type="spellEnd"/>
    </w:p>
    <w:p w14:paraId="6A2F6BB2"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384375B0"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Ukupan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broj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učestvovali</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evaluaciji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školske</w:t>
      </w:r>
      <w:proofErr w:type="spellEnd"/>
      <w:r w:rsidRPr="00B95838">
        <w:rPr>
          <w:rFonts w:ascii="Times New Roman" w:eastAsia="Times New Roman" w:hAnsi="Times New Roman" w:cs="Times New Roman"/>
          <w:kern w:val="0"/>
          <w:lang w:val="sr-Cyrl-RS" w:eastAsia="en-GB"/>
          <w14:ligatures w14:val="none"/>
        </w:rPr>
        <w:t xml:space="preserve"> 2023/2024 </w:t>
      </w:r>
      <w:proofErr w:type="spellStart"/>
      <w:r w:rsidRPr="00B95838">
        <w:rPr>
          <w:rFonts w:ascii="Times New Roman" w:eastAsia="Times New Roman" w:hAnsi="Times New Roman" w:cs="Times New Roman"/>
          <w:kern w:val="0"/>
          <w:lang w:val="sr-Cyrl-RS" w:eastAsia="en-GB"/>
          <w14:ligatures w14:val="none"/>
        </w:rPr>
        <w:t>godine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iznosi</w:t>
      </w:r>
      <w:proofErr w:type="spellEnd"/>
      <w:r w:rsidRPr="00B95838">
        <w:rPr>
          <w:rFonts w:ascii="Times New Roman" w:eastAsia="Times New Roman" w:hAnsi="Times New Roman" w:cs="Times New Roman"/>
          <w:kern w:val="0"/>
          <w:lang w:val="sr-Cyrl-RS" w:eastAsia="en-GB"/>
          <w14:ligatures w14:val="none"/>
        </w:rPr>
        <w:t xml:space="preserve"> 2103. </w:t>
      </w:r>
      <w:proofErr w:type="spellStart"/>
      <w:r w:rsidRPr="00B95838">
        <w:rPr>
          <w:rFonts w:ascii="Times New Roman" w:eastAsia="Times New Roman" w:hAnsi="Times New Roman" w:cs="Times New Roman"/>
          <w:kern w:val="0"/>
          <w:lang w:val="sr-Cyrl-RS" w:eastAsia="en-GB"/>
          <w14:ligatures w14:val="none"/>
        </w:rPr>
        <w:t>Broj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varira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kreće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29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klasične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nauke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w:t>
      </w:r>
      <w:proofErr w:type="spellEnd"/>
      <w:r w:rsidRPr="00B95838">
        <w:rPr>
          <w:rFonts w:ascii="Times New Roman" w:eastAsia="Times New Roman" w:hAnsi="Times New Roman" w:cs="Times New Roman"/>
          <w:kern w:val="0"/>
          <w:lang w:val="sr-Cyrl-RS" w:eastAsia="en-GB"/>
          <w14:ligatures w14:val="none"/>
        </w:rPr>
        <w:t xml:space="preserve"> 479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psihologiju</w:t>
      </w:r>
      <w:proofErr w:type="spellEnd"/>
      <w:r w:rsidRPr="00B95838">
        <w:rPr>
          <w:rFonts w:ascii="Times New Roman" w:eastAsia="Times New Roman" w:hAnsi="Times New Roman" w:cs="Times New Roman"/>
          <w:kern w:val="0"/>
          <w:lang w:val="sr-Cyrl-RS" w:eastAsia="en-GB"/>
          <w14:ligatures w14:val="none"/>
        </w:rPr>
        <w:t xml:space="preserve">). </w:t>
      </w:r>
    </w:p>
    <w:p w14:paraId="0F06BB9B"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bookmarkStart w:id="74" w:name="_heading=h.6nikg6bclble" w:colFirst="0" w:colLast="0"/>
      <w:bookmarkEnd w:id="74"/>
    </w:p>
    <w:p w14:paraId="1057D48C" w14:textId="77777777" w:rsidR="00520509" w:rsidRPr="00B95838" w:rsidRDefault="00520509" w:rsidP="00520509">
      <w:pPr>
        <w:ind w:left="1" w:hanging="3"/>
        <w:rPr>
          <w:rFonts w:ascii="Cambria" w:eastAsia="Cambria" w:hAnsi="Cambria" w:cs="Cambria"/>
          <w:b/>
          <w:kern w:val="0"/>
          <w:sz w:val="32"/>
          <w:szCs w:val="32"/>
          <w:lang w:val="sr-Cyrl-RS" w:eastAsia="en-GB"/>
          <w14:ligatures w14:val="none"/>
        </w:rPr>
      </w:pPr>
      <w:proofErr w:type="spellStart"/>
      <w:r w:rsidRPr="00B95838">
        <w:rPr>
          <w:rFonts w:ascii="Cambria" w:eastAsia="Cambria" w:hAnsi="Cambria" w:cs="Cambria"/>
          <w:b/>
          <w:kern w:val="0"/>
          <w:sz w:val="32"/>
          <w:szCs w:val="32"/>
          <w:lang w:val="sr-Cyrl-RS" w:eastAsia="en-GB"/>
          <w14:ligatures w14:val="none"/>
        </w:rPr>
        <w:t>Prosečne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ocene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uprave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fakulteta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na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dimenzijama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procene</w:t>
      </w:r>
      <w:proofErr w:type="spellEnd"/>
    </w:p>
    <w:p w14:paraId="1481AAE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D86CBB7"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Upitnik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evaluaciju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koncipiran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sastoji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16 </w:t>
      </w:r>
      <w:proofErr w:type="spellStart"/>
      <w:r w:rsidRPr="00B95838">
        <w:rPr>
          <w:rFonts w:ascii="Times New Roman" w:eastAsia="Times New Roman" w:hAnsi="Times New Roman" w:cs="Times New Roman"/>
          <w:kern w:val="0"/>
          <w:lang w:val="sr-Cyrl-RS" w:eastAsia="en-GB"/>
          <w14:ligatures w14:val="none"/>
        </w:rPr>
        <w:t>delova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neadekvatnost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uključivanje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sekretari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sluzbe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racunarski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centar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internet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izložene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celini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svakoj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posebno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odeljenjima</w:t>
      </w:r>
      <w:proofErr w:type="spellEnd"/>
      <w:r w:rsidRPr="00B95838">
        <w:rPr>
          <w:rFonts w:ascii="Times New Roman" w:eastAsia="Times New Roman" w:hAnsi="Times New Roman" w:cs="Times New Roman"/>
          <w:kern w:val="0"/>
          <w:lang w:val="sr-Cyrl-RS" w:eastAsia="en-GB"/>
          <w14:ligatures w14:val="none"/>
        </w:rPr>
        <w:t xml:space="preserve">. </w:t>
      </w:r>
    </w:p>
    <w:p w14:paraId="47421D39"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4E67E335"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Prosečna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ekstrahovana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16 </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Filozofskog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školske</w:t>
      </w:r>
      <w:proofErr w:type="spellEnd"/>
      <w:r w:rsidRPr="00B95838">
        <w:rPr>
          <w:rFonts w:ascii="Times New Roman" w:eastAsia="Times New Roman" w:hAnsi="Times New Roman" w:cs="Times New Roman"/>
          <w:kern w:val="0"/>
          <w:lang w:val="sr-Cyrl-RS" w:eastAsia="en-GB"/>
          <w14:ligatures w14:val="none"/>
        </w:rPr>
        <w:t xml:space="preserve"> 2023/2024 </w:t>
      </w:r>
      <w:proofErr w:type="spellStart"/>
      <w:r w:rsidRPr="00B95838">
        <w:rPr>
          <w:rFonts w:ascii="Times New Roman" w:eastAsia="Times New Roman" w:hAnsi="Times New Roman" w:cs="Times New Roman"/>
          <w:kern w:val="0"/>
          <w:lang w:val="sr-Cyrl-RS" w:eastAsia="en-GB"/>
          <w14:ligatures w14:val="none"/>
        </w:rPr>
        <w:t>iznosi</w:t>
      </w:r>
      <w:proofErr w:type="spellEnd"/>
      <w:r w:rsidRPr="00B95838">
        <w:rPr>
          <w:rFonts w:ascii="Times New Roman" w:eastAsia="Times New Roman" w:hAnsi="Times New Roman" w:cs="Times New Roman"/>
          <w:kern w:val="0"/>
          <w:lang w:val="sr-Cyrl-RS" w:eastAsia="en-GB"/>
          <w14:ligatures w14:val="none"/>
        </w:rPr>
        <w:t xml:space="preserve"> 3.78 (SD=0.66).</w:t>
      </w:r>
    </w:p>
    <w:p w14:paraId="02843762"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254D56E3"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Prosečna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varira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aspektima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Zanimljivo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najzadovoljniji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odnosnom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njima</w:t>
      </w:r>
      <w:proofErr w:type="spellEnd"/>
      <w:r w:rsidRPr="00B95838">
        <w:rPr>
          <w:rFonts w:ascii="Times New Roman" w:eastAsia="Times New Roman" w:hAnsi="Times New Roman" w:cs="Times New Roman"/>
          <w:kern w:val="0"/>
          <w:lang w:val="sr-Cyrl-RS" w:eastAsia="en-GB"/>
          <w14:ligatures w14:val="none"/>
        </w:rPr>
        <w:t xml:space="preserve"> (M=4.31, SD=0.75) i </w:t>
      </w:r>
      <w:proofErr w:type="spellStart"/>
      <w:r w:rsidRPr="00B95838">
        <w:rPr>
          <w:rFonts w:ascii="Times New Roman" w:eastAsia="Times New Roman" w:hAnsi="Times New Roman" w:cs="Times New Roman"/>
          <w:kern w:val="0"/>
          <w:lang w:val="sr-Cyrl-RS" w:eastAsia="en-GB"/>
          <w14:ligatures w14:val="none"/>
        </w:rPr>
        <w:t>radom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biblioteka</w:t>
      </w:r>
      <w:proofErr w:type="spellEnd"/>
      <w:r w:rsidRPr="00B95838">
        <w:rPr>
          <w:rFonts w:ascii="Times New Roman" w:eastAsia="Times New Roman" w:hAnsi="Times New Roman" w:cs="Times New Roman"/>
          <w:kern w:val="0"/>
          <w:lang w:val="sr-Cyrl-RS" w:eastAsia="en-GB"/>
          <w14:ligatures w14:val="none"/>
        </w:rPr>
        <w:t xml:space="preserve"> (M=4.11, SD=0.88), </w:t>
      </w:r>
      <w:proofErr w:type="spellStart"/>
      <w:r w:rsidRPr="00B95838">
        <w:rPr>
          <w:rFonts w:ascii="Times New Roman" w:eastAsia="Times New Roman" w:hAnsi="Times New Roman" w:cs="Times New Roman"/>
          <w:kern w:val="0"/>
          <w:lang w:val="sr-Cyrl-RS" w:eastAsia="en-GB"/>
          <w14:ligatures w14:val="none"/>
        </w:rPr>
        <w:t>dok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najslabije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ocenjen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računarskog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centra</w:t>
      </w:r>
      <w:proofErr w:type="spellEnd"/>
      <w:r w:rsidRPr="00B95838">
        <w:rPr>
          <w:rFonts w:ascii="Times New Roman" w:eastAsia="Times New Roman" w:hAnsi="Times New Roman" w:cs="Times New Roman"/>
          <w:kern w:val="0"/>
          <w:lang w:val="sr-Cyrl-RS" w:eastAsia="en-GB"/>
          <w14:ligatures w14:val="none"/>
        </w:rPr>
        <w:t xml:space="preserve"> (M=2.79, SD=1.40),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istpitnih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rokova</w:t>
      </w:r>
      <w:proofErr w:type="spellEnd"/>
      <w:r w:rsidRPr="00B95838">
        <w:rPr>
          <w:rFonts w:ascii="Times New Roman" w:eastAsia="Times New Roman" w:hAnsi="Times New Roman" w:cs="Times New Roman"/>
          <w:kern w:val="0"/>
          <w:lang w:val="sr-Cyrl-RS" w:eastAsia="en-GB"/>
          <w14:ligatures w14:val="none"/>
        </w:rPr>
        <w:t xml:space="preserve"> (M=3.23, SD=1.29) i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organizacije</w:t>
      </w:r>
      <w:proofErr w:type="spellEnd"/>
      <w:r w:rsidRPr="00B95838">
        <w:rPr>
          <w:rFonts w:ascii="Times New Roman" w:eastAsia="Times New Roman" w:hAnsi="Times New Roman" w:cs="Times New Roman"/>
          <w:kern w:val="0"/>
          <w:lang w:val="sr-Cyrl-RS" w:eastAsia="en-GB"/>
          <w14:ligatures w14:val="none"/>
        </w:rPr>
        <w:t xml:space="preserve"> (M=3.26, SD=1.38). </w:t>
      </w:r>
    </w:p>
    <w:p w14:paraId="230B035B"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788C901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evaluaciju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celini</w:t>
      </w:r>
      <w:proofErr w:type="spellEnd"/>
      <w:r w:rsidRPr="00B95838">
        <w:rPr>
          <w:rFonts w:ascii="Times New Roman" w:eastAsia="Times New Roman" w:hAnsi="Times New Roman" w:cs="Times New Roman"/>
          <w:kern w:val="0"/>
          <w:lang w:val="sr-Cyrl-RS" w:eastAsia="en-GB"/>
          <w14:ligatures w14:val="none"/>
        </w:rPr>
        <w:t xml:space="preserve">) </w:t>
      </w:r>
    </w:p>
    <w:tbl>
      <w:tblPr>
        <w:tblW w:w="5599" w:type="dxa"/>
        <w:jc w:val="center"/>
        <w:tblLayout w:type="fixed"/>
        <w:tblLook w:val="0000" w:firstRow="0" w:lastRow="0" w:firstColumn="0" w:lastColumn="0" w:noHBand="0" w:noVBand="0"/>
      </w:tblPr>
      <w:tblGrid>
        <w:gridCol w:w="2683"/>
        <w:gridCol w:w="960"/>
        <w:gridCol w:w="960"/>
        <w:gridCol w:w="996"/>
      </w:tblGrid>
      <w:tr w:rsidR="00520509" w:rsidRPr="00B95838" w14:paraId="375EC4E9" w14:textId="77777777" w:rsidTr="00030F25">
        <w:trPr>
          <w:trHeight w:val="255"/>
          <w:jc w:val="center"/>
        </w:trPr>
        <w:tc>
          <w:tcPr>
            <w:tcW w:w="2683" w:type="dxa"/>
            <w:tcBorders>
              <w:top w:val="single" w:sz="4" w:space="0" w:color="000000"/>
              <w:left w:val="single" w:sz="4" w:space="0" w:color="000000"/>
              <w:bottom w:val="single" w:sz="4" w:space="0" w:color="000000"/>
              <w:right w:val="single" w:sz="4" w:space="0" w:color="000000"/>
            </w:tcBorders>
            <w:shd w:val="clear" w:color="auto" w:fill="E6E6E6"/>
          </w:tcPr>
          <w:p w14:paraId="438016D2"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
        </w:tc>
        <w:tc>
          <w:tcPr>
            <w:tcW w:w="960" w:type="dxa"/>
            <w:tcBorders>
              <w:top w:val="single" w:sz="4" w:space="0" w:color="000000"/>
              <w:left w:val="nil"/>
              <w:bottom w:val="single" w:sz="4" w:space="0" w:color="000000"/>
              <w:right w:val="single" w:sz="4" w:space="0" w:color="000000"/>
            </w:tcBorders>
            <w:shd w:val="clear" w:color="auto" w:fill="E6E6E6"/>
          </w:tcPr>
          <w:p w14:paraId="23F8621D" w14:textId="77777777" w:rsidR="00520509" w:rsidRPr="00B95838" w:rsidRDefault="00520509" w:rsidP="00030F25">
            <w:pPr>
              <w:ind w:hanging="2"/>
              <w:jc w:val="center"/>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b/>
                <w:color w:val="000000"/>
                <w:kern w:val="0"/>
                <w:lang w:val="sr-Cyrl-RS" w:eastAsia="en-GB"/>
                <w14:ligatures w14:val="none"/>
              </w:rPr>
              <w:t>N</w:t>
            </w:r>
          </w:p>
        </w:tc>
        <w:tc>
          <w:tcPr>
            <w:tcW w:w="960" w:type="dxa"/>
            <w:tcBorders>
              <w:top w:val="single" w:sz="4" w:space="0" w:color="000000"/>
              <w:left w:val="nil"/>
              <w:bottom w:val="single" w:sz="4" w:space="0" w:color="000000"/>
              <w:right w:val="single" w:sz="4" w:space="0" w:color="000000"/>
            </w:tcBorders>
            <w:shd w:val="clear" w:color="auto" w:fill="E6E6E6"/>
          </w:tcPr>
          <w:p w14:paraId="0AD8B4A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prosek</w:t>
            </w:r>
            <w:proofErr w:type="spellEnd"/>
          </w:p>
        </w:tc>
        <w:tc>
          <w:tcPr>
            <w:tcW w:w="996" w:type="dxa"/>
            <w:tcBorders>
              <w:top w:val="single" w:sz="4" w:space="0" w:color="000000"/>
              <w:left w:val="nil"/>
              <w:bottom w:val="single" w:sz="4" w:space="0" w:color="000000"/>
              <w:right w:val="single" w:sz="4" w:space="0" w:color="000000"/>
            </w:tcBorders>
            <w:shd w:val="clear" w:color="auto" w:fill="E6E6E6"/>
          </w:tcPr>
          <w:p w14:paraId="3696198B"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SD</w:t>
            </w:r>
          </w:p>
        </w:tc>
      </w:tr>
      <w:tr w:rsidR="00520509" w:rsidRPr="00B95838" w14:paraId="426170A8"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49B4E933"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nastava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organizacija</w:t>
            </w:r>
            <w:proofErr w:type="spellEnd"/>
            <w:r w:rsidRPr="00B95838">
              <w:rPr>
                <w:rFonts w:ascii="Times New Roman" w:eastAsia="Times New Roman" w:hAnsi="Times New Roman" w:cs="Times New Roman"/>
                <w:color w:val="000000"/>
                <w:kern w:val="0"/>
                <w:lang w:val="sr-Cyrl-RS" w:eastAsia="en-GB"/>
                <w14:ligatures w14:val="none"/>
              </w:rPr>
              <w:t>)</w:t>
            </w:r>
          </w:p>
        </w:tc>
        <w:tc>
          <w:tcPr>
            <w:tcW w:w="960" w:type="dxa"/>
            <w:tcBorders>
              <w:top w:val="nil"/>
              <w:left w:val="nil"/>
              <w:bottom w:val="single" w:sz="4" w:space="0" w:color="000000"/>
              <w:right w:val="single" w:sz="4" w:space="0" w:color="000000"/>
            </w:tcBorders>
            <w:shd w:val="clear" w:color="auto" w:fill="FFFFFF"/>
          </w:tcPr>
          <w:p w14:paraId="3C63191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2089</w:t>
            </w:r>
          </w:p>
        </w:tc>
        <w:tc>
          <w:tcPr>
            <w:tcW w:w="960" w:type="dxa"/>
            <w:tcBorders>
              <w:top w:val="nil"/>
              <w:left w:val="nil"/>
              <w:bottom w:val="single" w:sz="4" w:space="0" w:color="000000"/>
              <w:right w:val="single" w:sz="4" w:space="0" w:color="000000"/>
            </w:tcBorders>
            <w:shd w:val="clear" w:color="auto" w:fill="FFFFFF"/>
          </w:tcPr>
          <w:p w14:paraId="40C6D08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3.98</w:t>
            </w:r>
          </w:p>
        </w:tc>
        <w:tc>
          <w:tcPr>
            <w:tcW w:w="996" w:type="dxa"/>
            <w:tcBorders>
              <w:top w:val="nil"/>
              <w:left w:val="nil"/>
              <w:bottom w:val="single" w:sz="4" w:space="0" w:color="000000"/>
              <w:right w:val="single" w:sz="4" w:space="0" w:color="000000"/>
            </w:tcBorders>
            <w:shd w:val="clear" w:color="auto" w:fill="FFFFFF"/>
          </w:tcPr>
          <w:p w14:paraId="263B0CA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0.69</w:t>
            </w:r>
          </w:p>
        </w:tc>
      </w:tr>
      <w:tr w:rsidR="00520509" w:rsidRPr="00B95838" w14:paraId="3232583D"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2F2BBEE4"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izborni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predmeti</w:t>
            </w:r>
            <w:proofErr w:type="spellEnd"/>
          </w:p>
        </w:tc>
        <w:tc>
          <w:tcPr>
            <w:tcW w:w="960" w:type="dxa"/>
            <w:tcBorders>
              <w:top w:val="nil"/>
              <w:left w:val="nil"/>
              <w:bottom w:val="single" w:sz="4" w:space="0" w:color="000000"/>
              <w:right w:val="single" w:sz="4" w:space="0" w:color="000000"/>
            </w:tcBorders>
            <w:shd w:val="clear" w:color="auto" w:fill="FFFFFF"/>
          </w:tcPr>
          <w:p w14:paraId="3C46ECD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1969</w:t>
            </w:r>
          </w:p>
        </w:tc>
        <w:tc>
          <w:tcPr>
            <w:tcW w:w="960" w:type="dxa"/>
            <w:tcBorders>
              <w:top w:val="nil"/>
              <w:left w:val="nil"/>
              <w:bottom w:val="single" w:sz="4" w:space="0" w:color="000000"/>
              <w:right w:val="single" w:sz="4" w:space="0" w:color="000000"/>
            </w:tcBorders>
            <w:shd w:val="clear" w:color="auto" w:fill="FFFFFF"/>
          </w:tcPr>
          <w:p w14:paraId="07F9074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3.96</w:t>
            </w:r>
          </w:p>
        </w:tc>
        <w:tc>
          <w:tcPr>
            <w:tcW w:w="996" w:type="dxa"/>
            <w:tcBorders>
              <w:top w:val="nil"/>
              <w:left w:val="nil"/>
              <w:bottom w:val="single" w:sz="4" w:space="0" w:color="000000"/>
              <w:right w:val="single" w:sz="4" w:space="0" w:color="000000"/>
            </w:tcBorders>
            <w:shd w:val="clear" w:color="auto" w:fill="FFFFFF"/>
          </w:tcPr>
          <w:p w14:paraId="77988BA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0.96</w:t>
            </w:r>
          </w:p>
        </w:tc>
      </w:tr>
      <w:tr w:rsidR="00520509" w:rsidRPr="00B95838" w14:paraId="5F030D0A"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506FFC98"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literatura</w:t>
            </w:r>
            <w:proofErr w:type="spellEnd"/>
          </w:p>
        </w:tc>
        <w:tc>
          <w:tcPr>
            <w:tcW w:w="960" w:type="dxa"/>
            <w:tcBorders>
              <w:top w:val="nil"/>
              <w:left w:val="nil"/>
              <w:bottom w:val="single" w:sz="4" w:space="0" w:color="000000"/>
              <w:right w:val="single" w:sz="4" w:space="0" w:color="000000"/>
            </w:tcBorders>
            <w:shd w:val="clear" w:color="auto" w:fill="FFFFFF"/>
          </w:tcPr>
          <w:p w14:paraId="733A244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2080</w:t>
            </w:r>
          </w:p>
        </w:tc>
        <w:tc>
          <w:tcPr>
            <w:tcW w:w="960" w:type="dxa"/>
            <w:tcBorders>
              <w:top w:val="nil"/>
              <w:left w:val="nil"/>
              <w:bottom w:val="single" w:sz="4" w:space="0" w:color="000000"/>
              <w:right w:val="single" w:sz="4" w:space="0" w:color="000000"/>
            </w:tcBorders>
            <w:shd w:val="clear" w:color="auto" w:fill="FFFFFF"/>
          </w:tcPr>
          <w:p w14:paraId="188F194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3.76</w:t>
            </w:r>
          </w:p>
        </w:tc>
        <w:tc>
          <w:tcPr>
            <w:tcW w:w="996" w:type="dxa"/>
            <w:tcBorders>
              <w:top w:val="nil"/>
              <w:left w:val="nil"/>
              <w:bottom w:val="single" w:sz="4" w:space="0" w:color="000000"/>
              <w:right w:val="single" w:sz="4" w:space="0" w:color="000000"/>
            </w:tcBorders>
            <w:shd w:val="clear" w:color="auto" w:fill="FFFFFF"/>
          </w:tcPr>
          <w:p w14:paraId="44C89B8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0.63</w:t>
            </w:r>
          </w:p>
        </w:tc>
      </w:tr>
      <w:tr w:rsidR="00520509" w:rsidRPr="00B95838" w14:paraId="4F7C7CAA"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13181CAA"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neadekvatnost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literature</w:t>
            </w:r>
            <w:proofErr w:type="spellEnd"/>
          </w:p>
        </w:tc>
        <w:tc>
          <w:tcPr>
            <w:tcW w:w="960" w:type="dxa"/>
            <w:tcBorders>
              <w:top w:val="nil"/>
              <w:left w:val="nil"/>
              <w:bottom w:val="single" w:sz="4" w:space="0" w:color="000000"/>
              <w:right w:val="single" w:sz="4" w:space="0" w:color="000000"/>
            </w:tcBorders>
            <w:shd w:val="clear" w:color="auto" w:fill="FFFFFF"/>
          </w:tcPr>
          <w:p w14:paraId="1F106C0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2050</w:t>
            </w:r>
          </w:p>
        </w:tc>
        <w:tc>
          <w:tcPr>
            <w:tcW w:w="960" w:type="dxa"/>
            <w:tcBorders>
              <w:top w:val="nil"/>
              <w:left w:val="nil"/>
              <w:bottom w:val="single" w:sz="4" w:space="0" w:color="000000"/>
              <w:right w:val="single" w:sz="4" w:space="0" w:color="000000"/>
            </w:tcBorders>
            <w:shd w:val="clear" w:color="auto" w:fill="FFFFFF"/>
          </w:tcPr>
          <w:p w14:paraId="540DA40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3.60</w:t>
            </w:r>
          </w:p>
        </w:tc>
        <w:tc>
          <w:tcPr>
            <w:tcW w:w="996" w:type="dxa"/>
            <w:tcBorders>
              <w:top w:val="nil"/>
              <w:left w:val="nil"/>
              <w:bottom w:val="single" w:sz="4" w:space="0" w:color="000000"/>
              <w:right w:val="single" w:sz="4" w:space="0" w:color="000000"/>
            </w:tcBorders>
            <w:shd w:val="clear" w:color="auto" w:fill="FFFFFF"/>
          </w:tcPr>
          <w:p w14:paraId="2A59BB8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1.04</w:t>
            </w:r>
          </w:p>
        </w:tc>
      </w:tr>
      <w:tr w:rsidR="00520509" w:rsidRPr="00B95838" w14:paraId="5DD549F1"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75C7764C"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ispitni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rokovi</w:t>
            </w:r>
            <w:proofErr w:type="spellEnd"/>
          </w:p>
        </w:tc>
        <w:tc>
          <w:tcPr>
            <w:tcW w:w="960" w:type="dxa"/>
            <w:tcBorders>
              <w:top w:val="nil"/>
              <w:left w:val="nil"/>
              <w:bottom w:val="single" w:sz="4" w:space="0" w:color="000000"/>
              <w:right w:val="single" w:sz="4" w:space="0" w:color="000000"/>
            </w:tcBorders>
            <w:shd w:val="clear" w:color="auto" w:fill="FFFFFF"/>
          </w:tcPr>
          <w:p w14:paraId="00123B13"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2051</w:t>
            </w:r>
          </w:p>
        </w:tc>
        <w:tc>
          <w:tcPr>
            <w:tcW w:w="960" w:type="dxa"/>
            <w:tcBorders>
              <w:top w:val="nil"/>
              <w:left w:val="nil"/>
              <w:bottom w:val="single" w:sz="4" w:space="0" w:color="000000"/>
              <w:right w:val="single" w:sz="4" w:space="0" w:color="000000"/>
            </w:tcBorders>
            <w:shd w:val="clear" w:color="auto" w:fill="FFFFFF"/>
          </w:tcPr>
          <w:p w14:paraId="5670E5F3"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3.23</w:t>
            </w:r>
          </w:p>
        </w:tc>
        <w:tc>
          <w:tcPr>
            <w:tcW w:w="996" w:type="dxa"/>
            <w:tcBorders>
              <w:top w:val="nil"/>
              <w:left w:val="nil"/>
              <w:bottom w:val="single" w:sz="4" w:space="0" w:color="000000"/>
              <w:right w:val="single" w:sz="4" w:space="0" w:color="000000"/>
            </w:tcBorders>
            <w:shd w:val="clear" w:color="auto" w:fill="FFFFFF"/>
          </w:tcPr>
          <w:p w14:paraId="44326EE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1.29</w:t>
            </w:r>
          </w:p>
        </w:tc>
      </w:tr>
      <w:tr w:rsidR="00520509" w:rsidRPr="00B95838" w14:paraId="25781C54"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5A827AF7"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znanje</w:t>
            </w:r>
            <w:proofErr w:type="spellEnd"/>
          </w:p>
        </w:tc>
        <w:tc>
          <w:tcPr>
            <w:tcW w:w="960" w:type="dxa"/>
            <w:tcBorders>
              <w:top w:val="nil"/>
              <w:left w:val="nil"/>
              <w:bottom w:val="single" w:sz="4" w:space="0" w:color="000000"/>
              <w:right w:val="single" w:sz="4" w:space="0" w:color="000000"/>
            </w:tcBorders>
            <w:shd w:val="clear" w:color="auto" w:fill="FFFFFF"/>
          </w:tcPr>
          <w:p w14:paraId="5AB43C7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2057</w:t>
            </w:r>
          </w:p>
        </w:tc>
        <w:tc>
          <w:tcPr>
            <w:tcW w:w="960" w:type="dxa"/>
            <w:tcBorders>
              <w:top w:val="nil"/>
              <w:left w:val="nil"/>
              <w:bottom w:val="single" w:sz="4" w:space="0" w:color="000000"/>
              <w:right w:val="single" w:sz="4" w:space="0" w:color="000000"/>
            </w:tcBorders>
            <w:shd w:val="clear" w:color="auto" w:fill="FFFFFF"/>
          </w:tcPr>
          <w:p w14:paraId="4F802F7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3.72</w:t>
            </w:r>
          </w:p>
        </w:tc>
        <w:tc>
          <w:tcPr>
            <w:tcW w:w="996" w:type="dxa"/>
            <w:tcBorders>
              <w:top w:val="nil"/>
              <w:left w:val="nil"/>
              <w:bottom w:val="single" w:sz="4" w:space="0" w:color="000000"/>
              <w:right w:val="single" w:sz="4" w:space="0" w:color="000000"/>
            </w:tcBorders>
            <w:shd w:val="clear" w:color="auto" w:fill="FFFFFF"/>
          </w:tcPr>
          <w:p w14:paraId="03A9D5B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0.96</w:t>
            </w:r>
          </w:p>
        </w:tc>
      </w:tr>
      <w:tr w:rsidR="00520509" w:rsidRPr="00B95838" w14:paraId="17AC4479"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0BE3965D"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ukljucivanje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studenata</w:t>
            </w:r>
            <w:proofErr w:type="spellEnd"/>
          </w:p>
        </w:tc>
        <w:tc>
          <w:tcPr>
            <w:tcW w:w="960" w:type="dxa"/>
            <w:tcBorders>
              <w:top w:val="nil"/>
              <w:left w:val="nil"/>
              <w:bottom w:val="single" w:sz="4" w:space="0" w:color="000000"/>
              <w:right w:val="single" w:sz="4" w:space="0" w:color="000000"/>
            </w:tcBorders>
            <w:shd w:val="clear" w:color="auto" w:fill="FFFFFF"/>
          </w:tcPr>
          <w:p w14:paraId="350C2B1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2017</w:t>
            </w:r>
          </w:p>
        </w:tc>
        <w:tc>
          <w:tcPr>
            <w:tcW w:w="960" w:type="dxa"/>
            <w:tcBorders>
              <w:top w:val="nil"/>
              <w:left w:val="nil"/>
              <w:bottom w:val="single" w:sz="4" w:space="0" w:color="000000"/>
              <w:right w:val="single" w:sz="4" w:space="0" w:color="000000"/>
            </w:tcBorders>
            <w:shd w:val="clear" w:color="auto" w:fill="FFFFFF"/>
          </w:tcPr>
          <w:p w14:paraId="2EDD681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3.53</w:t>
            </w:r>
          </w:p>
        </w:tc>
        <w:tc>
          <w:tcPr>
            <w:tcW w:w="996" w:type="dxa"/>
            <w:tcBorders>
              <w:top w:val="nil"/>
              <w:left w:val="nil"/>
              <w:bottom w:val="single" w:sz="4" w:space="0" w:color="000000"/>
              <w:right w:val="single" w:sz="4" w:space="0" w:color="000000"/>
            </w:tcBorders>
            <w:shd w:val="clear" w:color="auto" w:fill="FFFFFF"/>
          </w:tcPr>
          <w:p w14:paraId="7EEE512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1.18</w:t>
            </w:r>
          </w:p>
        </w:tc>
      </w:tr>
      <w:tr w:rsidR="00520509" w:rsidRPr="00B95838" w14:paraId="3231A672"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46CBA0CF"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odnos</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prema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studentima</w:t>
            </w:r>
            <w:proofErr w:type="spellEnd"/>
          </w:p>
        </w:tc>
        <w:tc>
          <w:tcPr>
            <w:tcW w:w="960" w:type="dxa"/>
            <w:tcBorders>
              <w:top w:val="nil"/>
              <w:left w:val="nil"/>
              <w:bottom w:val="single" w:sz="4" w:space="0" w:color="000000"/>
              <w:right w:val="single" w:sz="4" w:space="0" w:color="000000"/>
            </w:tcBorders>
            <w:shd w:val="clear" w:color="auto" w:fill="FFFFFF"/>
          </w:tcPr>
          <w:p w14:paraId="0CE510A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2083</w:t>
            </w:r>
          </w:p>
        </w:tc>
        <w:tc>
          <w:tcPr>
            <w:tcW w:w="960" w:type="dxa"/>
            <w:tcBorders>
              <w:top w:val="nil"/>
              <w:left w:val="nil"/>
              <w:bottom w:val="single" w:sz="4" w:space="0" w:color="000000"/>
              <w:right w:val="single" w:sz="4" w:space="0" w:color="000000"/>
            </w:tcBorders>
            <w:shd w:val="clear" w:color="auto" w:fill="FFFFFF"/>
          </w:tcPr>
          <w:p w14:paraId="4ABC75E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4.31</w:t>
            </w:r>
          </w:p>
        </w:tc>
        <w:tc>
          <w:tcPr>
            <w:tcW w:w="996" w:type="dxa"/>
            <w:tcBorders>
              <w:top w:val="nil"/>
              <w:left w:val="nil"/>
              <w:bottom w:val="single" w:sz="4" w:space="0" w:color="000000"/>
              <w:right w:val="single" w:sz="4" w:space="0" w:color="000000"/>
            </w:tcBorders>
            <w:shd w:val="clear" w:color="auto" w:fill="FFFFFF"/>
          </w:tcPr>
          <w:p w14:paraId="3B04620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0.75</w:t>
            </w:r>
          </w:p>
        </w:tc>
      </w:tr>
      <w:tr w:rsidR="00520509" w:rsidRPr="00B95838" w14:paraId="7F008C46"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35CB3F94"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biblioteke</w:t>
            </w:r>
            <w:proofErr w:type="spellEnd"/>
          </w:p>
        </w:tc>
        <w:tc>
          <w:tcPr>
            <w:tcW w:w="960" w:type="dxa"/>
            <w:tcBorders>
              <w:top w:val="nil"/>
              <w:left w:val="nil"/>
              <w:bottom w:val="single" w:sz="4" w:space="0" w:color="000000"/>
              <w:right w:val="single" w:sz="4" w:space="0" w:color="000000"/>
            </w:tcBorders>
            <w:shd w:val="clear" w:color="auto" w:fill="FFFFFF"/>
          </w:tcPr>
          <w:p w14:paraId="5152D44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2064</w:t>
            </w:r>
          </w:p>
        </w:tc>
        <w:tc>
          <w:tcPr>
            <w:tcW w:w="960" w:type="dxa"/>
            <w:tcBorders>
              <w:top w:val="nil"/>
              <w:left w:val="nil"/>
              <w:bottom w:val="single" w:sz="4" w:space="0" w:color="000000"/>
              <w:right w:val="single" w:sz="4" w:space="0" w:color="000000"/>
            </w:tcBorders>
            <w:shd w:val="clear" w:color="auto" w:fill="FFFFFF"/>
          </w:tcPr>
          <w:p w14:paraId="71A6748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4.11</w:t>
            </w:r>
          </w:p>
        </w:tc>
        <w:tc>
          <w:tcPr>
            <w:tcW w:w="996" w:type="dxa"/>
            <w:tcBorders>
              <w:top w:val="nil"/>
              <w:left w:val="nil"/>
              <w:bottom w:val="single" w:sz="4" w:space="0" w:color="000000"/>
              <w:right w:val="single" w:sz="4" w:space="0" w:color="000000"/>
            </w:tcBorders>
            <w:shd w:val="clear" w:color="auto" w:fill="FFFFFF"/>
          </w:tcPr>
          <w:p w14:paraId="19D0EC2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0.88</w:t>
            </w:r>
          </w:p>
        </w:tc>
      </w:tr>
      <w:tr w:rsidR="00520509" w:rsidRPr="00B95838" w14:paraId="50E19277"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53126026"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sekretari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odeljenja</w:t>
            </w:r>
            <w:proofErr w:type="spellEnd"/>
          </w:p>
        </w:tc>
        <w:tc>
          <w:tcPr>
            <w:tcW w:w="960" w:type="dxa"/>
            <w:tcBorders>
              <w:top w:val="nil"/>
              <w:left w:val="nil"/>
              <w:bottom w:val="single" w:sz="4" w:space="0" w:color="000000"/>
              <w:right w:val="single" w:sz="4" w:space="0" w:color="000000"/>
            </w:tcBorders>
            <w:shd w:val="clear" w:color="auto" w:fill="FFFFFF"/>
          </w:tcPr>
          <w:p w14:paraId="02FF826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1859</w:t>
            </w:r>
          </w:p>
        </w:tc>
        <w:tc>
          <w:tcPr>
            <w:tcW w:w="960" w:type="dxa"/>
            <w:tcBorders>
              <w:top w:val="nil"/>
              <w:left w:val="nil"/>
              <w:bottom w:val="single" w:sz="4" w:space="0" w:color="000000"/>
              <w:right w:val="single" w:sz="4" w:space="0" w:color="000000"/>
            </w:tcBorders>
            <w:shd w:val="clear" w:color="auto" w:fill="FFFFFF"/>
          </w:tcPr>
          <w:p w14:paraId="1F3B434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3.64</w:t>
            </w:r>
          </w:p>
        </w:tc>
        <w:tc>
          <w:tcPr>
            <w:tcW w:w="996" w:type="dxa"/>
            <w:tcBorders>
              <w:top w:val="nil"/>
              <w:left w:val="nil"/>
              <w:bottom w:val="single" w:sz="4" w:space="0" w:color="000000"/>
              <w:right w:val="single" w:sz="4" w:space="0" w:color="000000"/>
            </w:tcBorders>
            <w:shd w:val="clear" w:color="auto" w:fill="FFFFFF"/>
          </w:tcPr>
          <w:p w14:paraId="3F91A13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1.21</w:t>
            </w:r>
          </w:p>
        </w:tc>
      </w:tr>
      <w:tr w:rsidR="00520509" w:rsidRPr="00B95838" w14:paraId="6A1A17C5"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78BCCBE0"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studentske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sluzbe</w:t>
            </w:r>
            <w:proofErr w:type="spellEnd"/>
          </w:p>
        </w:tc>
        <w:tc>
          <w:tcPr>
            <w:tcW w:w="960" w:type="dxa"/>
            <w:tcBorders>
              <w:top w:val="nil"/>
              <w:left w:val="nil"/>
              <w:bottom w:val="single" w:sz="4" w:space="0" w:color="000000"/>
              <w:right w:val="single" w:sz="4" w:space="0" w:color="000000"/>
            </w:tcBorders>
            <w:shd w:val="clear" w:color="auto" w:fill="FFFFFF"/>
          </w:tcPr>
          <w:p w14:paraId="7DE638B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1997</w:t>
            </w:r>
          </w:p>
        </w:tc>
        <w:tc>
          <w:tcPr>
            <w:tcW w:w="960" w:type="dxa"/>
            <w:tcBorders>
              <w:top w:val="nil"/>
              <w:left w:val="nil"/>
              <w:bottom w:val="single" w:sz="4" w:space="0" w:color="000000"/>
              <w:right w:val="single" w:sz="4" w:space="0" w:color="000000"/>
            </w:tcBorders>
            <w:shd w:val="clear" w:color="auto" w:fill="FFFFFF"/>
          </w:tcPr>
          <w:p w14:paraId="041BF8A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3.43</w:t>
            </w:r>
          </w:p>
        </w:tc>
        <w:tc>
          <w:tcPr>
            <w:tcW w:w="996" w:type="dxa"/>
            <w:tcBorders>
              <w:top w:val="nil"/>
              <w:left w:val="nil"/>
              <w:bottom w:val="single" w:sz="4" w:space="0" w:color="000000"/>
              <w:right w:val="single" w:sz="4" w:space="0" w:color="000000"/>
            </w:tcBorders>
            <w:shd w:val="clear" w:color="auto" w:fill="FFFFFF"/>
          </w:tcPr>
          <w:p w14:paraId="401E6BC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1.15</w:t>
            </w:r>
          </w:p>
        </w:tc>
      </w:tr>
      <w:tr w:rsidR="00520509" w:rsidRPr="00B95838" w14:paraId="621361DF"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060ED648"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uslovi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rada</w:t>
            </w:r>
            <w:proofErr w:type="spellEnd"/>
          </w:p>
        </w:tc>
        <w:tc>
          <w:tcPr>
            <w:tcW w:w="960" w:type="dxa"/>
            <w:tcBorders>
              <w:top w:val="nil"/>
              <w:left w:val="nil"/>
              <w:bottom w:val="single" w:sz="4" w:space="0" w:color="000000"/>
              <w:right w:val="single" w:sz="4" w:space="0" w:color="000000"/>
            </w:tcBorders>
            <w:shd w:val="clear" w:color="auto" w:fill="FFFFFF"/>
          </w:tcPr>
          <w:p w14:paraId="023F495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2079</w:t>
            </w:r>
          </w:p>
        </w:tc>
        <w:tc>
          <w:tcPr>
            <w:tcW w:w="960" w:type="dxa"/>
            <w:tcBorders>
              <w:top w:val="nil"/>
              <w:left w:val="nil"/>
              <w:bottom w:val="single" w:sz="4" w:space="0" w:color="000000"/>
              <w:right w:val="single" w:sz="4" w:space="0" w:color="000000"/>
            </w:tcBorders>
            <w:shd w:val="clear" w:color="auto" w:fill="FFFFFF"/>
          </w:tcPr>
          <w:p w14:paraId="50ED8FD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3.75</w:t>
            </w:r>
          </w:p>
        </w:tc>
        <w:tc>
          <w:tcPr>
            <w:tcW w:w="996" w:type="dxa"/>
            <w:tcBorders>
              <w:top w:val="nil"/>
              <w:left w:val="nil"/>
              <w:bottom w:val="single" w:sz="4" w:space="0" w:color="000000"/>
              <w:right w:val="single" w:sz="4" w:space="0" w:color="000000"/>
            </w:tcBorders>
            <w:shd w:val="clear" w:color="auto" w:fill="FFFFFF"/>
          </w:tcPr>
          <w:p w14:paraId="44B4AB1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0.89</w:t>
            </w:r>
          </w:p>
        </w:tc>
      </w:tr>
      <w:tr w:rsidR="00520509" w:rsidRPr="00B95838" w14:paraId="487C7696"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1C9E98C8"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studentske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organizacije</w:t>
            </w:r>
            <w:proofErr w:type="spellEnd"/>
          </w:p>
        </w:tc>
        <w:tc>
          <w:tcPr>
            <w:tcW w:w="960" w:type="dxa"/>
            <w:tcBorders>
              <w:top w:val="nil"/>
              <w:left w:val="nil"/>
              <w:bottom w:val="single" w:sz="4" w:space="0" w:color="000000"/>
              <w:right w:val="single" w:sz="4" w:space="0" w:color="000000"/>
            </w:tcBorders>
            <w:shd w:val="clear" w:color="auto" w:fill="FFFFFF"/>
          </w:tcPr>
          <w:p w14:paraId="0B57F24C"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1788</w:t>
            </w:r>
          </w:p>
        </w:tc>
        <w:tc>
          <w:tcPr>
            <w:tcW w:w="960" w:type="dxa"/>
            <w:tcBorders>
              <w:top w:val="nil"/>
              <w:left w:val="nil"/>
              <w:bottom w:val="single" w:sz="4" w:space="0" w:color="000000"/>
              <w:right w:val="single" w:sz="4" w:space="0" w:color="000000"/>
            </w:tcBorders>
            <w:shd w:val="clear" w:color="auto" w:fill="FFFFFF"/>
          </w:tcPr>
          <w:p w14:paraId="47F7059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3.26</w:t>
            </w:r>
          </w:p>
        </w:tc>
        <w:tc>
          <w:tcPr>
            <w:tcW w:w="996" w:type="dxa"/>
            <w:tcBorders>
              <w:top w:val="nil"/>
              <w:left w:val="nil"/>
              <w:bottom w:val="single" w:sz="4" w:space="0" w:color="000000"/>
              <w:right w:val="single" w:sz="4" w:space="0" w:color="000000"/>
            </w:tcBorders>
            <w:shd w:val="clear" w:color="auto" w:fill="FFFFFF"/>
          </w:tcPr>
          <w:p w14:paraId="6A9DF2E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1.38</w:t>
            </w:r>
          </w:p>
        </w:tc>
      </w:tr>
      <w:tr w:rsidR="00520509" w:rsidRPr="00B95838" w14:paraId="23359599"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69DE3D32"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racunarski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centar</w:t>
            </w:r>
            <w:proofErr w:type="spellEnd"/>
          </w:p>
        </w:tc>
        <w:tc>
          <w:tcPr>
            <w:tcW w:w="960" w:type="dxa"/>
            <w:tcBorders>
              <w:top w:val="nil"/>
              <w:left w:val="nil"/>
              <w:bottom w:val="single" w:sz="4" w:space="0" w:color="000000"/>
              <w:right w:val="single" w:sz="4" w:space="0" w:color="000000"/>
            </w:tcBorders>
            <w:shd w:val="clear" w:color="auto" w:fill="FFFFFF"/>
          </w:tcPr>
          <w:p w14:paraId="0DDE85C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1957</w:t>
            </w:r>
          </w:p>
        </w:tc>
        <w:tc>
          <w:tcPr>
            <w:tcW w:w="960" w:type="dxa"/>
            <w:tcBorders>
              <w:top w:val="nil"/>
              <w:left w:val="nil"/>
              <w:bottom w:val="single" w:sz="4" w:space="0" w:color="000000"/>
              <w:right w:val="single" w:sz="4" w:space="0" w:color="000000"/>
            </w:tcBorders>
            <w:shd w:val="clear" w:color="auto" w:fill="FFFFFF"/>
          </w:tcPr>
          <w:p w14:paraId="2CBFCCC3"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2.79</w:t>
            </w:r>
          </w:p>
        </w:tc>
        <w:tc>
          <w:tcPr>
            <w:tcW w:w="996" w:type="dxa"/>
            <w:tcBorders>
              <w:top w:val="nil"/>
              <w:left w:val="nil"/>
              <w:bottom w:val="single" w:sz="4" w:space="0" w:color="000000"/>
              <w:right w:val="single" w:sz="4" w:space="0" w:color="000000"/>
            </w:tcBorders>
            <w:shd w:val="clear" w:color="auto" w:fill="FFFFFF"/>
          </w:tcPr>
          <w:p w14:paraId="551F0CA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1.40</w:t>
            </w:r>
          </w:p>
        </w:tc>
      </w:tr>
      <w:tr w:rsidR="00520509" w:rsidRPr="00B95838" w14:paraId="7365311D"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59B8DF21"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internet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strana</w:t>
            </w:r>
            <w:proofErr w:type="spellEnd"/>
          </w:p>
        </w:tc>
        <w:tc>
          <w:tcPr>
            <w:tcW w:w="960" w:type="dxa"/>
            <w:tcBorders>
              <w:top w:val="nil"/>
              <w:left w:val="nil"/>
              <w:bottom w:val="single" w:sz="4" w:space="0" w:color="000000"/>
              <w:right w:val="single" w:sz="4" w:space="0" w:color="000000"/>
            </w:tcBorders>
            <w:shd w:val="clear" w:color="auto" w:fill="FFFFFF"/>
          </w:tcPr>
          <w:p w14:paraId="2454D8F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2076</w:t>
            </w:r>
          </w:p>
        </w:tc>
        <w:tc>
          <w:tcPr>
            <w:tcW w:w="960" w:type="dxa"/>
            <w:tcBorders>
              <w:top w:val="nil"/>
              <w:left w:val="nil"/>
              <w:bottom w:val="single" w:sz="4" w:space="0" w:color="000000"/>
              <w:right w:val="single" w:sz="4" w:space="0" w:color="000000"/>
            </w:tcBorders>
            <w:shd w:val="clear" w:color="auto" w:fill="FFFFFF"/>
          </w:tcPr>
          <w:p w14:paraId="66137B3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3.96</w:t>
            </w:r>
          </w:p>
        </w:tc>
        <w:tc>
          <w:tcPr>
            <w:tcW w:w="996" w:type="dxa"/>
            <w:tcBorders>
              <w:top w:val="nil"/>
              <w:left w:val="nil"/>
              <w:bottom w:val="single" w:sz="4" w:space="0" w:color="000000"/>
              <w:right w:val="single" w:sz="4" w:space="0" w:color="000000"/>
            </w:tcBorders>
            <w:shd w:val="clear" w:color="auto" w:fill="FFFFFF"/>
          </w:tcPr>
          <w:p w14:paraId="146B4C9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1.09</w:t>
            </w:r>
          </w:p>
        </w:tc>
      </w:tr>
      <w:tr w:rsidR="00520509" w:rsidRPr="00B95838" w14:paraId="492D86F1" w14:textId="77777777" w:rsidTr="00030F25">
        <w:trPr>
          <w:trHeight w:val="255"/>
          <w:jc w:val="center"/>
        </w:trPr>
        <w:tc>
          <w:tcPr>
            <w:tcW w:w="2683" w:type="dxa"/>
            <w:tcBorders>
              <w:top w:val="nil"/>
              <w:left w:val="single" w:sz="4" w:space="0" w:color="000000"/>
              <w:bottom w:val="single" w:sz="4" w:space="0" w:color="000000"/>
              <w:right w:val="single" w:sz="4" w:space="0" w:color="000000"/>
            </w:tcBorders>
            <w:shd w:val="clear" w:color="auto" w:fill="FFFFFF"/>
          </w:tcPr>
          <w:p w14:paraId="0C1A0898"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uprava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fakulteta</w:t>
            </w:r>
            <w:proofErr w:type="spellEnd"/>
          </w:p>
        </w:tc>
        <w:tc>
          <w:tcPr>
            <w:tcW w:w="960" w:type="dxa"/>
            <w:tcBorders>
              <w:top w:val="nil"/>
              <w:left w:val="nil"/>
              <w:bottom w:val="single" w:sz="4" w:space="0" w:color="000000"/>
              <w:right w:val="single" w:sz="4" w:space="0" w:color="000000"/>
            </w:tcBorders>
            <w:shd w:val="clear" w:color="auto" w:fill="FFFFFF"/>
          </w:tcPr>
          <w:p w14:paraId="5DC867C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1630</w:t>
            </w:r>
          </w:p>
        </w:tc>
        <w:tc>
          <w:tcPr>
            <w:tcW w:w="960" w:type="dxa"/>
            <w:tcBorders>
              <w:top w:val="nil"/>
              <w:left w:val="nil"/>
              <w:bottom w:val="single" w:sz="4" w:space="0" w:color="000000"/>
              <w:right w:val="single" w:sz="4" w:space="0" w:color="000000"/>
            </w:tcBorders>
            <w:shd w:val="clear" w:color="auto" w:fill="FFFFFF"/>
          </w:tcPr>
          <w:p w14:paraId="6C428F8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3.73</w:t>
            </w:r>
          </w:p>
        </w:tc>
        <w:tc>
          <w:tcPr>
            <w:tcW w:w="996" w:type="dxa"/>
            <w:tcBorders>
              <w:top w:val="nil"/>
              <w:left w:val="nil"/>
              <w:bottom w:val="single" w:sz="4" w:space="0" w:color="000000"/>
              <w:right w:val="single" w:sz="4" w:space="0" w:color="000000"/>
            </w:tcBorders>
            <w:shd w:val="clear" w:color="auto" w:fill="FFFFFF"/>
          </w:tcPr>
          <w:p w14:paraId="5089953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1.14</w:t>
            </w:r>
          </w:p>
        </w:tc>
      </w:tr>
      <w:tr w:rsidR="00520509" w:rsidRPr="00B95838" w14:paraId="0992BD93" w14:textId="77777777" w:rsidTr="00030F25">
        <w:trPr>
          <w:trHeight w:val="255"/>
          <w:jc w:val="center"/>
        </w:trPr>
        <w:tc>
          <w:tcPr>
            <w:tcW w:w="2683" w:type="dxa"/>
            <w:tcBorders>
              <w:top w:val="single" w:sz="4" w:space="0" w:color="000000"/>
              <w:left w:val="single" w:sz="4" w:space="0" w:color="000000"/>
              <w:bottom w:val="single" w:sz="4" w:space="0" w:color="000000"/>
              <w:right w:val="single" w:sz="4" w:space="0" w:color="000000"/>
            </w:tcBorders>
            <w:shd w:val="clear" w:color="auto" w:fill="E6E6E6"/>
          </w:tcPr>
          <w:p w14:paraId="729E94FA" w14:textId="77777777" w:rsidR="00520509" w:rsidRPr="00B95838" w:rsidRDefault="00520509" w:rsidP="00030F25">
            <w:pPr>
              <w:ind w:hanging="2"/>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b/>
                <w:color w:val="000000"/>
                <w:kern w:val="0"/>
                <w:lang w:val="sr-Cyrl-RS" w:eastAsia="en-GB"/>
                <w14:ligatures w14:val="none"/>
              </w:rPr>
              <w:t>ukupan</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prosek</w:t>
            </w:r>
            <w:proofErr w:type="spellEnd"/>
          </w:p>
        </w:tc>
        <w:tc>
          <w:tcPr>
            <w:tcW w:w="960" w:type="dxa"/>
            <w:tcBorders>
              <w:top w:val="single" w:sz="4" w:space="0" w:color="000000"/>
              <w:left w:val="nil"/>
              <w:bottom w:val="single" w:sz="4" w:space="0" w:color="000000"/>
              <w:right w:val="single" w:sz="4" w:space="0" w:color="000000"/>
            </w:tcBorders>
            <w:shd w:val="clear" w:color="auto" w:fill="E6E6E6"/>
          </w:tcPr>
          <w:p w14:paraId="48C63B5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2092</w:t>
            </w:r>
          </w:p>
        </w:tc>
        <w:tc>
          <w:tcPr>
            <w:tcW w:w="960" w:type="dxa"/>
            <w:tcBorders>
              <w:top w:val="single" w:sz="4" w:space="0" w:color="000000"/>
              <w:left w:val="nil"/>
              <w:bottom w:val="single" w:sz="4" w:space="0" w:color="000000"/>
              <w:right w:val="single" w:sz="4" w:space="0" w:color="000000"/>
            </w:tcBorders>
            <w:shd w:val="clear" w:color="auto" w:fill="E6E6E6"/>
          </w:tcPr>
          <w:p w14:paraId="77DEA66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3.78</w:t>
            </w:r>
          </w:p>
        </w:tc>
        <w:tc>
          <w:tcPr>
            <w:tcW w:w="996" w:type="dxa"/>
            <w:tcBorders>
              <w:top w:val="single" w:sz="4" w:space="0" w:color="000000"/>
              <w:left w:val="nil"/>
              <w:bottom w:val="single" w:sz="4" w:space="0" w:color="000000"/>
              <w:right w:val="single" w:sz="4" w:space="0" w:color="000000"/>
            </w:tcBorders>
            <w:shd w:val="clear" w:color="auto" w:fill="E6E6E6"/>
          </w:tcPr>
          <w:p w14:paraId="33A2DA0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0.66</w:t>
            </w:r>
          </w:p>
        </w:tc>
      </w:tr>
    </w:tbl>
    <w:p w14:paraId="5D7F560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913B855"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GRAFIKON 1.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evaluaciju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celini</w:t>
      </w:r>
      <w:proofErr w:type="spellEnd"/>
      <w:r w:rsidRPr="00B95838">
        <w:rPr>
          <w:rFonts w:ascii="Times New Roman" w:eastAsia="Times New Roman" w:hAnsi="Times New Roman" w:cs="Times New Roman"/>
          <w:kern w:val="0"/>
          <w:lang w:val="sr-Cyrl-RS" w:eastAsia="en-GB"/>
          <w14:ligatures w14:val="none"/>
        </w:rPr>
        <w:t xml:space="preserve">) </w:t>
      </w:r>
    </w:p>
    <w:p w14:paraId="04938FC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BFF017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noProof/>
          <w:kern w:val="0"/>
          <w:lang w:val="sr-Cyrl-RS" w:eastAsia="en-GB"/>
          <w14:ligatures w14:val="none"/>
        </w:rPr>
        <w:drawing>
          <wp:inline distT="0" distB="0" distL="114300" distR="114300" wp14:anchorId="35A8A46A" wp14:editId="21B843D6">
            <wp:extent cx="5474335" cy="3776345"/>
            <wp:effectExtent l="0" t="0" r="0" b="0"/>
            <wp:docPr id="1030" name="Chart 10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p w14:paraId="70E8BD1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BAC4E9E"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C50BCB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064B6F6"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Iako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predviđa</w:t>
      </w:r>
      <w:proofErr w:type="spellEnd"/>
      <w:r w:rsidRPr="00B95838">
        <w:rPr>
          <w:rFonts w:ascii="Times New Roman" w:eastAsia="Times New Roman" w:hAnsi="Times New Roman" w:cs="Times New Roman"/>
          <w:kern w:val="0"/>
          <w:lang w:val="sr-Cyrl-RS" w:eastAsia="en-GB"/>
          <w14:ligatures w14:val="none"/>
        </w:rPr>
        <w:t xml:space="preserve"> 16 </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faktorskom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analizom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metodoom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glavnih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komponenti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varimax</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rotaciju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57 </w:t>
      </w:r>
      <w:proofErr w:type="spellStart"/>
      <w:r w:rsidRPr="00B95838">
        <w:rPr>
          <w:rFonts w:ascii="Times New Roman" w:eastAsia="Times New Roman" w:hAnsi="Times New Roman" w:cs="Times New Roman"/>
          <w:kern w:val="0"/>
          <w:lang w:val="sr-Cyrl-RS" w:eastAsia="en-GB"/>
          <w14:ligatures w14:val="none"/>
        </w:rPr>
        <w:t>pitanja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izdvojene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objašnjavaju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ukupno</w:t>
      </w:r>
      <w:proofErr w:type="spellEnd"/>
      <w:r w:rsidRPr="00B95838">
        <w:rPr>
          <w:rFonts w:ascii="Times New Roman" w:eastAsia="Times New Roman" w:hAnsi="Times New Roman" w:cs="Times New Roman"/>
          <w:kern w:val="0"/>
          <w:lang w:val="sr-Cyrl-RS" w:eastAsia="en-GB"/>
          <w14:ligatures w14:val="none"/>
        </w:rPr>
        <w:t xml:space="preserve"> 63.39% </w:t>
      </w:r>
      <w:proofErr w:type="spellStart"/>
      <w:r w:rsidRPr="00B95838">
        <w:rPr>
          <w:rFonts w:ascii="Times New Roman" w:eastAsia="Times New Roman" w:hAnsi="Times New Roman" w:cs="Times New Roman"/>
          <w:kern w:val="0"/>
          <w:lang w:val="sr-Cyrl-RS" w:eastAsia="en-GB"/>
          <w14:ligatures w14:val="none"/>
        </w:rPr>
        <w:t>varijanse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odgovora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Dakle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konstrukciji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predviđena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16 </w:t>
      </w:r>
      <w:proofErr w:type="spellStart"/>
      <w:r w:rsidRPr="00B95838">
        <w:rPr>
          <w:rFonts w:ascii="Times New Roman" w:eastAsia="Times New Roman" w:hAnsi="Times New Roman" w:cs="Times New Roman"/>
          <w:kern w:val="0"/>
          <w:lang w:val="sr-Cyrl-RS" w:eastAsia="en-GB"/>
          <w14:ligatures w14:val="none"/>
        </w:rPr>
        <w:t>različitih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aspekata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ocenjivanju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različite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aspekte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doživljavaju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dve</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kao</w:t>
      </w:r>
      <w:proofErr w:type="spellEnd"/>
      <w:r w:rsidRPr="00B95838">
        <w:rPr>
          <w:rFonts w:ascii="Times New Roman" w:eastAsia="Times New Roman" w:hAnsi="Times New Roman" w:cs="Times New Roman"/>
          <w:kern w:val="0"/>
          <w:lang w:val="sr-Cyrl-RS" w:eastAsia="en-GB"/>
          <w14:ligatures w14:val="none"/>
        </w:rPr>
        <w:t xml:space="preserve"> 16 </w:t>
      </w:r>
      <w:proofErr w:type="spellStart"/>
      <w:r w:rsidRPr="00B95838">
        <w:rPr>
          <w:rFonts w:ascii="Times New Roman" w:eastAsia="Times New Roman" w:hAnsi="Times New Roman" w:cs="Times New Roman"/>
          <w:kern w:val="0"/>
          <w:lang w:val="sr-Cyrl-RS" w:eastAsia="en-GB"/>
          <w14:ligatures w14:val="none"/>
        </w:rPr>
        <w:t>odvojenih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celina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aspekta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nazvali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nastavom</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sadržajima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resursima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druga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w:t>
      </w:r>
    </w:p>
    <w:p w14:paraId="02CBC63A"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5E803DCA"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krupne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procenjuju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sadržajima</w:t>
      </w:r>
      <w:proofErr w:type="spellEnd"/>
      <w:r w:rsidRPr="00B95838">
        <w:rPr>
          <w:rFonts w:ascii="Times New Roman" w:eastAsia="Times New Roman" w:hAnsi="Times New Roman" w:cs="Times New Roman"/>
          <w:kern w:val="0"/>
          <w:lang w:val="sr-Cyrl-RS" w:eastAsia="en-GB"/>
          <w14:ligatures w14:val="none"/>
        </w:rPr>
        <w:t xml:space="preserve"> (M=3.75, SD=0.71), a </w:t>
      </w:r>
      <w:proofErr w:type="spellStart"/>
      <w:r w:rsidRPr="00B95838">
        <w:rPr>
          <w:rFonts w:ascii="Times New Roman" w:eastAsia="Times New Roman" w:hAnsi="Times New Roman" w:cs="Times New Roman"/>
          <w:kern w:val="0"/>
          <w:lang w:val="sr-Cyrl-RS" w:eastAsia="en-GB"/>
          <w14:ligatures w14:val="none"/>
        </w:rPr>
        <w:t>nešto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nižu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(M=3.66, SD=0.62). </w:t>
      </w:r>
    </w:p>
    <w:p w14:paraId="78CF5A5B" w14:textId="77777777" w:rsidR="00520509" w:rsidRPr="00B95838" w:rsidRDefault="00520509" w:rsidP="00520509">
      <w:pPr>
        <w:ind w:left="1" w:hanging="3"/>
        <w:rPr>
          <w:rFonts w:ascii="Cambria" w:eastAsia="Cambria" w:hAnsi="Cambria" w:cs="Cambria"/>
          <w:b/>
          <w:kern w:val="0"/>
          <w:sz w:val="32"/>
          <w:szCs w:val="32"/>
          <w:lang w:val="sr-Cyrl-RS" w:eastAsia="en-GB"/>
          <w14:ligatures w14:val="none"/>
        </w:rPr>
      </w:pPr>
    </w:p>
    <w:p w14:paraId="45CA3C16" w14:textId="77777777" w:rsidR="00520509" w:rsidRPr="00B95838" w:rsidRDefault="00520509" w:rsidP="00520509">
      <w:pPr>
        <w:ind w:left="1" w:hanging="3"/>
        <w:rPr>
          <w:rFonts w:ascii="Cambria" w:eastAsia="Cambria" w:hAnsi="Cambria" w:cs="Cambria"/>
          <w:b/>
          <w:kern w:val="0"/>
          <w:sz w:val="32"/>
          <w:szCs w:val="32"/>
          <w:lang w:val="sr-Cyrl-RS" w:eastAsia="en-GB"/>
          <w14:ligatures w14:val="none"/>
        </w:rPr>
      </w:pPr>
    </w:p>
    <w:p w14:paraId="7A6FE889" w14:textId="77777777" w:rsidR="00520509" w:rsidRPr="00B95838" w:rsidRDefault="00520509" w:rsidP="00520509">
      <w:pPr>
        <w:ind w:left="1" w:hanging="3"/>
        <w:rPr>
          <w:rFonts w:ascii="Cambria" w:eastAsia="Cambria" w:hAnsi="Cambria" w:cs="Cambria"/>
          <w:b/>
          <w:kern w:val="0"/>
          <w:sz w:val="32"/>
          <w:szCs w:val="32"/>
          <w:lang w:val="sr-Cyrl-RS" w:eastAsia="en-GB"/>
          <w14:ligatures w14:val="none"/>
        </w:rPr>
      </w:pPr>
    </w:p>
    <w:p w14:paraId="3238DA17" w14:textId="77777777" w:rsidR="00520509" w:rsidRPr="00B95838" w:rsidRDefault="00520509" w:rsidP="00520509">
      <w:pPr>
        <w:ind w:left="1" w:hanging="3"/>
        <w:rPr>
          <w:rFonts w:ascii="Cambria" w:eastAsia="Cambria" w:hAnsi="Cambria" w:cs="Cambria"/>
          <w:b/>
          <w:kern w:val="0"/>
          <w:sz w:val="32"/>
          <w:szCs w:val="32"/>
          <w:lang w:val="sr-Cyrl-RS" w:eastAsia="en-GB"/>
          <w14:ligatures w14:val="none"/>
        </w:rPr>
      </w:pPr>
      <w:bookmarkStart w:id="75" w:name="_heading=h.q5w8ypsbu6ak" w:colFirst="0" w:colLast="0"/>
      <w:bookmarkEnd w:id="75"/>
    </w:p>
    <w:p w14:paraId="4A1363D2" w14:textId="77777777" w:rsidR="00520509" w:rsidRPr="00B95838" w:rsidRDefault="00520509" w:rsidP="00520509">
      <w:pPr>
        <w:pageBreakBefore/>
        <w:ind w:left="1" w:hanging="3"/>
        <w:rPr>
          <w:rFonts w:ascii="Cambria" w:eastAsia="Cambria" w:hAnsi="Cambria" w:cs="Cambria"/>
          <w:b/>
          <w:kern w:val="0"/>
          <w:sz w:val="32"/>
          <w:szCs w:val="32"/>
          <w:lang w:val="sr-Cyrl-RS" w:eastAsia="en-GB"/>
          <w14:ligatures w14:val="none"/>
        </w:rPr>
      </w:pPr>
      <w:proofErr w:type="spellStart"/>
      <w:r w:rsidRPr="00B95838">
        <w:rPr>
          <w:rFonts w:ascii="Cambria" w:eastAsia="Cambria" w:hAnsi="Cambria" w:cs="Cambria"/>
          <w:b/>
          <w:kern w:val="0"/>
          <w:sz w:val="32"/>
          <w:szCs w:val="32"/>
          <w:lang w:val="sr-Cyrl-RS" w:eastAsia="en-GB"/>
          <w14:ligatures w14:val="none"/>
        </w:rPr>
        <w:lastRenderedPageBreak/>
        <w:t>Razlike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između</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studijskih</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grupa</w:t>
      </w:r>
      <w:proofErr w:type="spellEnd"/>
    </w:p>
    <w:p w14:paraId="64E9435B"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3C9F29E"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Postoje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statistički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značajne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razlike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ukupnoj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između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studijskih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grupa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kao</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ispitivanim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zbog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toga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boldirane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tabeli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tabela</w:t>
      </w:r>
      <w:proofErr w:type="spellEnd"/>
      <w:r w:rsidRPr="00B95838">
        <w:rPr>
          <w:rFonts w:ascii="Times New Roman" w:eastAsia="Times New Roman" w:hAnsi="Times New Roman" w:cs="Times New Roman"/>
          <w:kern w:val="0"/>
          <w:lang w:val="sr-Cyrl-RS" w:eastAsia="en-GB"/>
          <w14:ligatures w14:val="none"/>
        </w:rPr>
        <w:t xml:space="preserve"> 2). </w:t>
      </w:r>
    </w:p>
    <w:p w14:paraId="556D7B34"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klasične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nauke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vrednuju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gotovo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procenjivane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aspekte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ukljucivanje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sekretara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sluzbe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internet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stranu</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upravu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ovog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najnižu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neadekvatnosti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opet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pozitivna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smatraju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najadekvatnijom</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odnosu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stidente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drugih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Filozofskog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w:t>
      </w:r>
    </w:p>
    <w:p w14:paraId="641C51A1"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istoriju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računarskog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centra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pedagogiju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organizacijama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neadekvatnosti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Dakle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pedagogiju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smatraju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svoju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najmanje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adekvatnom</w:t>
      </w:r>
      <w:proofErr w:type="spellEnd"/>
      <w:r w:rsidRPr="00B95838">
        <w:rPr>
          <w:rFonts w:ascii="Times New Roman" w:eastAsia="Times New Roman" w:hAnsi="Times New Roman" w:cs="Times New Roman"/>
          <w:kern w:val="0"/>
          <w:lang w:val="sr-Cyrl-RS" w:eastAsia="en-GB"/>
          <w14:ligatures w14:val="none"/>
        </w:rPr>
        <w:t xml:space="preserve">. </w:t>
      </w:r>
    </w:p>
    <w:p w14:paraId="2D74823A"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69B4C4C2"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6ED3093" w14:textId="77777777" w:rsidR="00520509" w:rsidRPr="00B95838" w:rsidRDefault="00520509" w:rsidP="00520509">
      <w:pPr>
        <w:tabs>
          <w:tab w:val="center" w:pos="4881"/>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2. </w:t>
      </w:r>
      <w:proofErr w:type="spellStart"/>
      <w:r w:rsidRPr="00B95838">
        <w:rPr>
          <w:rFonts w:ascii="Times New Roman" w:eastAsia="Times New Roman" w:hAnsi="Times New Roman" w:cs="Times New Roman"/>
          <w:kern w:val="0"/>
          <w:lang w:val="sr-Cyrl-RS" w:eastAsia="en-GB"/>
          <w14:ligatures w14:val="none"/>
        </w:rPr>
        <w:t>značajnost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razlika</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procenama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između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studijskih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grupa</w:t>
      </w:r>
      <w:proofErr w:type="spellEnd"/>
    </w:p>
    <w:p w14:paraId="646D5908" w14:textId="77777777" w:rsidR="00520509" w:rsidRPr="00B95838" w:rsidRDefault="00520509" w:rsidP="00520509">
      <w:pPr>
        <w:tabs>
          <w:tab w:val="center" w:pos="4881"/>
        </w:tabs>
        <w:ind w:hanging="2"/>
        <w:rPr>
          <w:rFonts w:ascii="Times New Roman" w:eastAsia="Times New Roman" w:hAnsi="Times New Roman" w:cs="Times New Roman"/>
          <w:kern w:val="0"/>
          <w:lang w:val="sr-Cyrl-RS" w:eastAsia="en-GB"/>
          <w14:ligatures w14:val="none"/>
        </w:rPr>
      </w:pPr>
    </w:p>
    <w:tbl>
      <w:tblPr>
        <w:tblW w:w="6710" w:type="dxa"/>
        <w:tblInd w:w="-5" w:type="dxa"/>
        <w:tblLayout w:type="fixed"/>
        <w:tblLook w:val="0000" w:firstRow="0" w:lastRow="0" w:firstColumn="0" w:lastColumn="0" w:noHBand="0" w:noVBand="0"/>
      </w:tblPr>
      <w:tblGrid>
        <w:gridCol w:w="2870"/>
        <w:gridCol w:w="960"/>
        <w:gridCol w:w="960"/>
        <w:gridCol w:w="960"/>
        <w:gridCol w:w="960"/>
      </w:tblGrid>
      <w:tr w:rsidR="00520509" w:rsidRPr="00B95838" w14:paraId="6A26675D" w14:textId="77777777" w:rsidTr="00030F25">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A6A6A6"/>
          </w:tcPr>
          <w:p w14:paraId="51FD7BBF"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
        </w:tc>
        <w:tc>
          <w:tcPr>
            <w:tcW w:w="960" w:type="dxa"/>
            <w:tcBorders>
              <w:top w:val="single" w:sz="4" w:space="0" w:color="000000"/>
              <w:left w:val="nil"/>
              <w:bottom w:val="single" w:sz="4" w:space="0" w:color="000000"/>
              <w:right w:val="single" w:sz="4" w:space="0" w:color="000000"/>
            </w:tcBorders>
            <w:shd w:val="clear" w:color="auto" w:fill="A6A6A6"/>
          </w:tcPr>
          <w:p w14:paraId="0481213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df1</w:t>
            </w:r>
          </w:p>
        </w:tc>
        <w:tc>
          <w:tcPr>
            <w:tcW w:w="960" w:type="dxa"/>
            <w:tcBorders>
              <w:top w:val="single" w:sz="4" w:space="0" w:color="000000"/>
              <w:left w:val="nil"/>
              <w:bottom w:val="single" w:sz="4" w:space="0" w:color="000000"/>
              <w:right w:val="single" w:sz="4" w:space="0" w:color="000000"/>
            </w:tcBorders>
            <w:shd w:val="clear" w:color="auto" w:fill="A6A6A6"/>
          </w:tcPr>
          <w:p w14:paraId="68E2D6E6"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df2</w:t>
            </w:r>
          </w:p>
        </w:tc>
        <w:tc>
          <w:tcPr>
            <w:tcW w:w="960" w:type="dxa"/>
            <w:tcBorders>
              <w:top w:val="single" w:sz="4" w:space="0" w:color="000000"/>
              <w:left w:val="nil"/>
              <w:bottom w:val="single" w:sz="4" w:space="0" w:color="000000"/>
              <w:right w:val="nil"/>
            </w:tcBorders>
            <w:shd w:val="clear" w:color="auto" w:fill="A6A6A6"/>
          </w:tcPr>
          <w:p w14:paraId="615B12B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F</w:t>
            </w:r>
          </w:p>
        </w:tc>
        <w:tc>
          <w:tcPr>
            <w:tcW w:w="960" w:type="dxa"/>
            <w:tcBorders>
              <w:top w:val="single" w:sz="4" w:space="0" w:color="000000"/>
              <w:left w:val="nil"/>
              <w:bottom w:val="single" w:sz="4" w:space="0" w:color="000000"/>
              <w:right w:val="single" w:sz="4" w:space="0" w:color="000000"/>
            </w:tcBorders>
            <w:shd w:val="clear" w:color="auto" w:fill="A6A6A6"/>
          </w:tcPr>
          <w:p w14:paraId="7DE8E1AB"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Sig</w:t>
            </w:r>
            <w:proofErr w:type="spellEnd"/>
            <w:r w:rsidRPr="00B95838">
              <w:rPr>
                <w:rFonts w:ascii="Times New Roman" w:eastAsia="Times New Roman" w:hAnsi="Times New Roman" w:cs="Times New Roman"/>
                <w:b/>
                <w:kern w:val="0"/>
                <w:lang w:val="sr-Cyrl-RS" w:eastAsia="en-GB"/>
                <w14:ligatures w14:val="none"/>
              </w:rPr>
              <w:t>.</w:t>
            </w:r>
          </w:p>
        </w:tc>
      </w:tr>
      <w:tr w:rsidR="00520509" w:rsidRPr="00B95838" w14:paraId="790DD6D8"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5E583991"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Zadovoljstvo</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nastavom</w:t>
            </w:r>
            <w:proofErr w:type="spellEnd"/>
          </w:p>
        </w:tc>
        <w:tc>
          <w:tcPr>
            <w:tcW w:w="960" w:type="dxa"/>
            <w:tcBorders>
              <w:top w:val="nil"/>
              <w:left w:val="nil"/>
              <w:bottom w:val="single" w:sz="4" w:space="0" w:color="000000"/>
              <w:right w:val="single" w:sz="4" w:space="0" w:color="000000"/>
            </w:tcBorders>
          </w:tcPr>
          <w:p w14:paraId="79A5674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59774B4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2082</w:t>
            </w:r>
          </w:p>
        </w:tc>
        <w:tc>
          <w:tcPr>
            <w:tcW w:w="960" w:type="dxa"/>
            <w:tcBorders>
              <w:top w:val="nil"/>
              <w:left w:val="nil"/>
              <w:bottom w:val="single" w:sz="4" w:space="0" w:color="000000"/>
              <w:right w:val="nil"/>
            </w:tcBorders>
          </w:tcPr>
          <w:p w14:paraId="508FF02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9.77</w:t>
            </w:r>
          </w:p>
        </w:tc>
        <w:tc>
          <w:tcPr>
            <w:tcW w:w="960" w:type="dxa"/>
            <w:tcBorders>
              <w:top w:val="nil"/>
              <w:left w:val="nil"/>
              <w:bottom w:val="single" w:sz="4" w:space="0" w:color="000000"/>
              <w:right w:val="single" w:sz="4" w:space="0" w:color="000000"/>
            </w:tcBorders>
          </w:tcPr>
          <w:p w14:paraId="3CFE0B8C"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0B978B16"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22F80645"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Zadovoljstvo</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uslovima</w:t>
            </w:r>
            <w:proofErr w:type="spellEnd"/>
          </w:p>
        </w:tc>
        <w:tc>
          <w:tcPr>
            <w:tcW w:w="960" w:type="dxa"/>
            <w:tcBorders>
              <w:top w:val="nil"/>
              <w:left w:val="nil"/>
              <w:bottom w:val="single" w:sz="4" w:space="0" w:color="000000"/>
              <w:right w:val="single" w:sz="4" w:space="0" w:color="000000"/>
            </w:tcBorders>
          </w:tcPr>
          <w:p w14:paraId="20154AD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6BE45E9C"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2078</w:t>
            </w:r>
          </w:p>
        </w:tc>
        <w:tc>
          <w:tcPr>
            <w:tcW w:w="960" w:type="dxa"/>
            <w:tcBorders>
              <w:top w:val="nil"/>
              <w:left w:val="nil"/>
              <w:bottom w:val="single" w:sz="4" w:space="0" w:color="000000"/>
              <w:right w:val="nil"/>
            </w:tcBorders>
          </w:tcPr>
          <w:p w14:paraId="330E7E5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6.56</w:t>
            </w:r>
          </w:p>
        </w:tc>
        <w:tc>
          <w:tcPr>
            <w:tcW w:w="960" w:type="dxa"/>
            <w:tcBorders>
              <w:top w:val="nil"/>
              <w:left w:val="nil"/>
              <w:bottom w:val="single" w:sz="4" w:space="0" w:color="000000"/>
              <w:right w:val="single" w:sz="4" w:space="0" w:color="000000"/>
            </w:tcBorders>
          </w:tcPr>
          <w:p w14:paraId="4E115FD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44FE6791"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4FBF90C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nastava</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organizacija</w:t>
            </w:r>
            <w:proofErr w:type="spellEnd"/>
            <w:r w:rsidRPr="00B95838">
              <w:rPr>
                <w:rFonts w:ascii="Times New Roman" w:eastAsia="Times New Roman" w:hAnsi="Times New Roman" w:cs="Times New Roman"/>
                <w:b/>
                <w:kern w:val="0"/>
                <w:lang w:val="sr-Cyrl-RS" w:eastAsia="en-GB"/>
                <w14:ligatures w14:val="none"/>
              </w:rPr>
              <w:t>)</w:t>
            </w:r>
          </w:p>
        </w:tc>
        <w:tc>
          <w:tcPr>
            <w:tcW w:w="960" w:type="dxa"/>
            <w:tcBorders>
              <w:top w:val="nil"/>
              <w:left w:val="nil"/>
              <w:bottom w:val="single" w:sz="4" w:space="0" w:color="000000"/>
              <w:right w:val="single" w:sz="4" w:space="0" w:color="000000"/>
            </w:tcBorders>
          </w:tcPr>
          <w:p w14:paraId="0320F3B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22325E6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2079</w:t>
            </w:r>
          </w:p>
        </w:tc>
        <w:tc>
          <w:tcPr>
            <w:tcW w:w="960" w:type="dxa"/>
            <w:tcBorders>
              <w:top w:val="nil"/>
              <w:left w:val="nil"/>
              <w:bottom w:val="single" w:sz="4" w:space="0" w:color="000000"/>
              <w:right w:val="nil"/>
            </w:tcBorders>
          </w:tcPr>
          <w:p w14:paraId="015CE56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6.64</w:t>
            </w:r>
          </w:p>
        </w:tc>
        <w:tc>
          <w:tcPr>
            <w:tcW w:w="960" w:type="dxa"/>
            <w:tcBorders>
              <w:top w:val="nil"/>
              <w:left w:val="nil"/>
              <w:bottom w:val="single" w:sz="4" w:space="0" w:color="000000"/>
              <w:right w:val="single" w:sz="4" w:space="0" w:color="000000"/>
            </w:tcBorders>
          </w:tcPr>
          <w:p w14:paraId="63DA33B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3E72CA14"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6ED80F8C"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izborni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predmeti</w:t>
            </w:r>
            <w:proofErr w:type="spellEnd"/>
          </w:p>
        </w:tc>
        <w:tc>
          <w:tcPr>
            <w:tcW w:w="960" w:type="dxa"/>
            <w:tcBorders>
              <w:top w:val="nil"/>
              <w:left w:val="nil"/>
              <w:bottom w:val="single" w:sz="4" w:space="0" w:color="000000"/>
              <w:right w:val="single" w:sz="4" w:space="0" w:color="000000"/>
            </w:tcBorders>
          </w:tcPr>
          <w:p w14:paraId="71D960F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3B69241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1959</w:t>
            </w:r>
          </w:p>
        </w:tc>
        <w:tc>
          <w:tcPr>
            <w:tcW w:w="960" w:type="dxa"/>
            <w:tcBorders>
              <w:top w:val="nil"/>
              <w:left w:val="nil"/>
              <w:bottom w:val="single" w:sz="4" w:space="0" w:color="000000"/>
              <w:right w:val="nil"/>
            </w:tcBorders>
          </w:tcPr>
          <w:p w14:paraId="4B9B64A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3.75</w:t>
            </w:r>
          </w:p>
        </w:tc>
        <w:tc>
          <w:tcPr>
            <w:tcW w:w="960" w:type="dxa"/>
            <w:tcBorders>
              <w:top w:val="nil"/>
              <w:left w:val="nil"/>
              <w:bottom w:val="single" w:sz="4" w:space="0" w:color="000000"/>
              <w:right w:val="single" w:sz="4" w:space="0" w:color="000000"/>
            </w:tcBorders>
          </w:tcPr>
          <w:p w14:paraId="2370EE4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080DAD20"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54BF2D64"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literatura</w:t>
            </w:r>
            <w:proofErr w:type="spellEnd"/>
          </w:p>
        </w:tc>
        <w:tc>
          <w:tcPr>
            <w:tcW w:w="960" w:type="dxa"/>
            <w:tcBorders>
              <w:top w:val="nil"/>
              <w:left w:val="nil"/>
              <w:bottom w:val="single" w:sz="4" w:space="0" w:color="000000"/>
              <w:right w:val="single" w:sz="4" w:space="0" w:color="000000"/>
            </w:tcBorders>
          </w:tcPr>
          <w:p w14:paraId="453D442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5A6C321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2070</w:t>
            </w:r>
          </w:p>
        </w:tc>
        <w:tc>
          <w:tcPr>
            <w:tcW w:w="960" w:type="dxa"/>
            <w:tcBorders>
              <w:top w:val="nil"/>
              <w:left w:val="nil"/>
              <w:bottom w:val="single" w:sz="4" w:space="0" w:color="000000"/>
              <w:right w:val="nil"/>
            </w:tcBorders>
          </w:tcPr>
          <w:p w14:paraId="03CA260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7.03</w:t>
            </w:r>
          </w:p>
        </w:tc>
        <w:tc>
          <w:tcPr>
            <w:tcW w:w="960" w:type="dxa"/>
            <w:tcBorders>
              <w:top w:val="nil"/>
              <w:left w:val="nil"/>
              <w:bottom w:val="single" w:sz="4" w:space="0" w:color="000000"/>
              <w:right w:val="single" w:sz="4" w:space="0" w:color="000000"/>
            </w:tcBorders>
          </w:tcPr>
          <w:p w14:paraId="7D21783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3D99111A"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0FB761B2"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neadekvatnost</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literature</w:t>
            </w:r>
            <w:proofErr w:type="spellEnd"/>
          </w:p>
        </w:tc>
        <w:tc>
          <w:tcPr>
            <w:tcW w:w="960" w:type="dxa"/>
            <w:tcBorders>
              <w:top w:val="nil"/>
              <w:left w:val="nil"/>
              <w:bottom w:val="single" w:sz="4" w:space="0" w:color="000000"/>
              <w:right w:val="single" w:sz="4" w:space="0" w:color="000000"/>
            </w:tcBorders>
          </w:tcPr>
          <w:p w14:paraId="092B9E9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696EDD4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2040</w:t>
            </w:r>
          </w:p>
        </w:tc>
        <w:tc>
          <w:tcPr>
            <w:tcW w:w="960" w:type="dxa"/>
            <w:tcBorders>
              <w:top w:val="nil"/>
              <w:left w:val="nil"/>
              <w:bottom w:val="single" w:sz="4" w:space="0" w:color="000000"/>
              <w:right w:val="nil"/>
            </w:tcBorders>
          </w:tcPr>
          <w:p w14:paraId="5D2C5E1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7.99</w:t>
            </w:r>
          </w:p>
        </w:tc>
        <w:tc>
          <w:tcPr>
            <w:tcW w:w="960" w:type="dxa"/>
            <w:tcBorders>
              <w:top w:val="nil"/>
              <w:left w:val="nil"/>
              <w:bottom w:val="single" w:sz="4" w:space="0" w:color="000000"/>
              <w:right w:val="single" w:sz="4" w:space="0" w:color="000000"/>
            </w:tcBorders>
          </w:tcPr>
          <w:p w14:paraId="0A21612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6628CF7A"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3431D68E"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ispitni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rokovi</w:t>
            </w:r>
            <w:proofErr w:type="spellEnd"/>
          </w:p>
        </w:tc>
        <w:tc>
          <w:tcPr>
            <w:tcW w:w="960" w:type="dxa"/>
            <w:tcBorders>
              <w:top w:val="nil"/>
              <w:left w:val="nil"/>
              <w:bottom w:val="single" w:sz="4" w:space="0" w:color="000000"/>
              <w:right w:val="single" w:sz="4" w:space="0" w:color="000000"/>
            </w:tcBorders>
          </w:tcPr>
          <w:p w14:paraId="7700E3B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782C02E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2041</w:t>
            </w:r>
          </w:p>
        </w:tc>
        <w:tc>
          <w:tcPr>
            <w:tcW w:w="960" w:type="dxa"/>
            <w:tcBorders>
              <w:top w:val="nil"/>
              <w:left w:val="nil"/>
              <w:bottom w:val="single" w:sz="4" w:space="0" w:color="000000"/>
              <w:right w:val="nil"/>
            </w:tcBorders>
          </w:tcPr>
          <w:p w14:paraId="4B78064C"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6.46</w:t>
            </w:r>
          </w:p>
        </w:tc>
        <w:tc>
          <w:tcPr>
            <w:tcW w:w="960" w:type="dxa"/>
            <w:tcBorders>
              <w:top w:val="nil"/>
              <w:left w:val="nil"/>
              <w:bottom w:val="single" w:sz="4" w:space="0" w:color="000000"/>
              <w:right w:val="single" w:sz="4" w:space="0" w:color="000000"/>
            </w:tcBorders>
          </w:tcPr>
          <w:p w14:paraId="56967C3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31A6C99E"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46AC78AD"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znanje</w:t>
            </w:r>
            <w:proofErr w:type="spellEnd"/>
          </w:p>
        </w:tc>
        <w:tc>
          <w:tcPr>
            <w:tcW w:w="960" w:type="dxa"/>
            <w:tcBorders>
              <w:top w:val="nil"/>
              <w:left w:val="nil"/>
              <w:bottom w:val="single" w:sz="4" w:space="0" w:color="000000"/>
              <w:right w:val="single" w:sz="4" w:space="0" w:color="000000"/>
            </w:tcBorders>
          </w:tcPr>
          <w:p w14:paraId="619E5A4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12F9BF3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2047</w:t>
            </w:r>
          </w:p>
        </w:tc>
        <w:tc>
          <w:tcPr>
            <w:tcW w:w="960" w:type="dxa"/>
            <w:tcBorders>
              <w:top w:val="nil"/>
              <w:left w:val="nil"/>
              <w:bottom w:val="single" w:sz="4" w:space="0" w:color="000000"/>
              <w:right w:val="nil"/>
            </w:tcBorders>
          </w:tcPr>
          <w:p w14:paraId="122A6D8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14.54</w:t>
            </w:r>
          </w:p>
        </w:tc>
        <w:tc>
          <w:tcPr>
            <w:tcW w:w="960" w:type="dxa"/>
            <w:tcBorders>
              <w:top w:val="nil"/>
              <w:left w:val="nil"/>
              <w:bottom w:val="single" w:sz="4" w:space="0" w:color="000000"/>
              <w:right w:val="single" w:sz="4" w:space="0" w:color="000000"/>
            </w:tcBorders>
          </w:tcPr>
          <w:p w14:paraId="00B8191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71F18892"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66917276"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ukljucivanje</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studenata</w:t>
            </w:r>
            <w:proofErr w:type="spellEnd"/>
          </w:p>
        </w:tc>
        <w:tc>
          <w:tcPr>
            <w:tcW w:w="960" w:type="dxa"/>
            <w:tcBorders>
              <w:top w:val="nil"/>
              <w:left w:val="nil"/>
              <w:bottom w:val="single" w:sz="4" w:space="0" w:color="000000"/>
              <w:right w:val="single" w:sz="4" w:space="0" w:color="000000"/>
            </w:tcBorders>
          </w:tcPr>
          <w:p w14:paraId="74E109D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7842A37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2007</w:t>
            </w:r>
          </w:p>
        </w:tc>
        <w:tc>
          <w:tcPr>
            <w:tcW w:w="960" w:type="dxa"/>
            <w:tcBorders>
              <w:top w:val="nil"/>
              <w:left w:val="nil"/>
              <w:bottom w:val="single" w:sz="4" w:space="0" w:color="000000"/>
              <w:right w:val="nil"/>
            </w:tcBorders>
          </w:tcPr>
          <w:p w14:paraId="2F86E953"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10.02</w:t>
            </w:r>
          </w:p>
        </w:tc>
        <w:tc>
          <w:tcPr>
            <w:tcW w:w="960" w:type="dxa"/>
            <w:tcBorders>
              <w:top w:val="nil"/>
              <w:left w:val="nil"/>
              <w:bottom w:val="single" w:sz="4" w:space="0" w:color="000000"/>
              <w:right w:val="single" w:sz="4" w:space="0" w:color="000000"/>
            </w:tcBorders>
          </w:tcPr>
          <w:p w14:paraId="65B1D2D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0EE40687"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5A11316A"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odnos</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prema</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studentima</w:t>
            </w:r>
            <w:proofErr w:type="spellEnd"/>
          </w:p>
        </w:tc>
        <w:tc>
          <w:tcPr>
            <w:tcW w:w="960" w:type="dxa"/>
            <w:tcBorders>
              <w:top w:val="nil"/>
              <w:left w:val="nil"/>
              <w:bottom w:val="single" w:sz="4" w:space="0" w:color="000000"/>
              <w:right w:val="single" w:sz="4" w:space="0" w:color="000000"/>
            </w:tcBorders>
          </w:tcPr>
          <w:p w14:paraId="60A18A6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30472B3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2073</w:t>
            </w:r>
          </w:p>
        </w:tc>
        <w:tc>
          <w:tcPr>
            <w:tcW w:w="960" w:type="dxa"/>
            <w:tcBorders>
              <w:top w:val="nil"/>
              <w:left w:val="nil"/>
              <w:bottom w:val="single" w:sz="4" w:space="0" w:color="000000"/>
              <w:right w:val="nil"/>
            </w:tcBorders>
          </w:tcPr>
          <w:p w14:paraId="3550E33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4.70</w:t>
            </w:r>
          </w:p>
        </w:tc>
        <w:tc>
          <w:tcPr>
            <w:tcW w:w="960" w:type="dxa"/>
            <w:tcBorders>
              <w:top w:val="nil"/>
              <w:left w:val="nil"/>
              <w:bottom w:val="single" w:sz="4" w:space="0" w:color="000000"/>
              <w:right w:val="single" w:sz="4" w:space="0" w:color="000000"/>
            </w:tcBorders>
          </w:tcPr>
          <w:p w14:paraId="7B29D52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6D513C55"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5CDB212A"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biblioteke</w:t>
            </w:r>
            <w:proofErr w:type="spellEnd"/>
          </w:p>
        </w:tc>
        <w:tc>
          <w:tcPr>
            <w:tcW w:w="960" w:type="dxa"/>
            <w:tcBorders>
              <w:top w:val="nil"/>
              <w:left w:val="nil"/>
              <w:bottom w:val="single" w:sz="4" w:space="0" w:color="000000"/>
              <w:right w:val="single" w:sz="4" w:space="0" w:color="000000"/>
            </w:tcBorders>
          </w:tcPr>
          <w:p w14:paraId="5D9423F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1734C78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2054</w:t>
            </w:r>
          </w:p>
        </w:tc>
        <w:tc>
          <w:tcPr>
            <w:tcW w:w="960" w:type="dxa"/>
            <w:tcBorders>
              <w:top w:val="nil"/>
              <w:left w:val="nil"/>
              <w:bottom w:val="single" w:sz="4" w:space="0" w:color="000000"/>
              <w:right w:val="nil"/>
            </w:tcBorders>
          </w:tcPr>
          <w:p w14:paraId="5ED71EC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16.55</w:t>
            </w:r>
          </w:p>
        </w:tc>
        <w:tc>
          <w:tcPr>
            <w:tcW w:w="960" w:type="dxa"/>
            <w:tcBorders>
              <w:top w:val="nil"/>
              <w:left w:val="nil"/>
              <w:bottom w:val="single" w:sz="4" w:space="0" w:color="000000"/>
              <w:right w:val="single" w:sz="4" w:space="0" w:color="000000"/>
            </w:tcBorders>
          </w:tcPr>
          <w:p w14:paraId="7DC4432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533F8A9D"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60846ACF"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sekretari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odeljenja</w:t>
            </w:r>
            <w:proofErr w:type="spellEnd"/>
          </w:p>
        </w:tc>
        <w:tc>
          <w:tcPr>
            <w:tcW w:w="960" w:type="dxa"/>
            <w:tcBorders>
              <w:top w:val="nil"/>
              <w:left w:val="nil"/>
              <w:bottom w:val="single" w:sz="4" w:space="0" w:color="000000"/>
              <w:right w:val="single" w:sz="4" w:space="0" w:color="000000"/>
            </w:tcBorders>
          </w:tcPr>
          <w:p w14:paraId="5302709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1FA7736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1849</w:t>
            </w:r>
          </w:p>
        </w:tc>
        <w:tc>
          <w:tcPr>
            <w:tcW w:w="960" w:type="dxa"/>
            <w:tcBorders>
              <w:top w:val="nil"/>
              <w:left w:val="nil"/>
              <w:bottom w:val="single" w:sz="4" w:space="0" w:color="000000"/>
              <w:right w:val="nil"/>
            </w:tcBorders>
          </w:tcPr>
          <w:p w14:paraId="760328F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21.99</w:t>
            </w:r>
          </w:p>
        </w:tc>
        <w:tc>
          <w:tcPr>
            <w:tcW w:w="960" w:type="dxa"/>
            <w:tcBorders>
              <w:top w:val="nil"/>
              <w:left w:val="nil"/>
              <w:bottom w:val="single" w:sz="4" w:space="0" w:color="000000"/>
              <w:right w:val="single" w:sz="4" w:space="0" w:color="000000"/>
            </w:tcBorders>
          </w:tcPr>
          <w:p w14:paraId="72481AF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10C82A20"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47B57FE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studentske</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sluzbe</w:t>
            </w:r>
            <w:proofErr w:type="spellEnd"/>
          </w:p>
        </w:tc>
        <w:tc>
          <w:tcPr>
            <w:tcW w:w="960" w:type="dxa"/>
            <w:tcBorders>
              <w:top w:val="nil"/>
              <w:left w:val="nil"/>
              <w:bottom w:val="single" w:sz="4" w:space="0" w:color="000000"/>
              <w:right w:val="single" w:sz="4" w:space="0" w:color="000000"/>
            </w:tcBorders>
          </w:tcPr>
          <w:p w14:paraId="18F7A23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6F17231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1987</w:t>
            </w:r>
          </w:p>
        </w:tc>
        <w:tc>
          <w:tcPr>
            <w:tcW w:w="960" w:type="dxa"/>
            <w:tcBorders>
              <w:top w:val="nil"/>
              <w:left w:val="nil"/>
              <w:bottom w:val="single" w:sz="4" w:space="0" w:color="000000"/>
              <w:right w:val="nil"/>
            </w:tcBorders>
          </w:tcPr>
          <w:p w14:paraId="65AB41D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7.54</w:t>
            </w:r>
          </w:p>
        </w:tc>
        <w:tc>
          <w:tcPr>
            <w:tcW w:w="960" w:type="dxa"/>
            <w:tcBorders>
              <w:top w:val="nil"/>
              <w:left w:val="nil"/>
              <w:bottom w:val="single" w:sz="4" w:space="0" w:color="000000"/>
              <w:right w:val="single" w:sz="4" w:space="0" w:color="000000"/>
            </w:tcBorders>
          </w:tcPr>
          <w:p w14:paraId="760AA0C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4B2D2ED9"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6A04CA17"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uslovi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rada</w:t>
            </w:r>
            <w:proofErr w:type="spellEnd"/>
          </w:p>
        </w:tc>
        <w:tc>
          <w:tcPr>
            <w:tcW w:w="960" w:type="dxa"/>
            <w:tcBorders>
              <w:top w:val="nil"/>
              <w:left w:val="nil"/>
              <w:bottom w:val="single" w:sz="4" w:space="0" w:color="000000"/>
              <w:right w:val="single" w:sz="4" w:space="0" w:color="000000"/>
            </w:tcBorders>
          </w:tcPr>
          <w:p w14:paraId="54C9C49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5B87FF2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2069</w:t>
            </w:r>
          </w:p>
        </w:tc>
        <w:tc>
          <w:tcPr>
            <w:tcW w:w="960" w:type="dxa"/>
            <w:tcBorders>
              <w:top w:val="nil"/>
              <w:left w:val="nil"/>
              <w:bottom w:val="single" w:sz="4" w:space="0" w:color="000000"/>
              <w:right w:val="nil"/>
            </w:tcBorders>
          </w:tcPr>
          <w:p w14:paraId="0B54E97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7.88</w:t>
            </w:r>
          </w:p>
        </w:tc>
        <w:tc>
          <w:tcPr>
            <w:tcW w:w="960" w:type="dxa"/>
            <w:tcBorders>
              <w:top w:val="nil"/>
              <w:left w:val="nil"/>
              <w:bottom w:val="single" w:sz="4" w:space="0" w:color="000000"/>
              <w:right w:val="single" w:sz="4" w:space="0" w:color="000000"/>
            </w:tcBorders>
          </w:tcPr>
          <w:p w14:paraId="538C5F3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085E2842"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1F6B1652"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studentske</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organizacije</w:t>
            </w:r>
            <w:proofErr w:type="spellEnd"/>
          </w:p>
        </w:tc>
        <w:tc>
          <w:tcPr>
            <w:tcW w:w="960" w:type="dxa"/>
            <w:tcBorders>
              <w:top w:val="nil"/>
              <w:left w:val="nil"/>
              <w:bottom w:val="single" w:sz="4" w:space="0" w:color="000000"/>
              <w:right w:val="single" w:sz="4" w:space="0" w:color="000000"/>
            </w:tcBorders>
          </w:tcPr>
          <w:p w14:paraId="6A44194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518BDD8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1778</w:t>
            </w:r>
          </w:p>
        </w:tc>
        <w:tc>
          <w:tcPr>
            <w:tcW w:w="960" w:type="dxa"/>
            <w:tcBorders>
              <w:top w:val="nil"/>
              <w:left w:val="nil"/>
              <w:bottom w:val="single" w:sz="4" w:space="0" w:color="000000"/>
              <w:right w:val="nil"/>
            </w:tcBorders>
          </w:tcPr>
          <w:p w14:paraId="7DBDE76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5.29</w:t>
            </w:r>
          </w:p>
        </w:tc>
        <w:tc>
          <w:tcPr>
            <w:tcW w:w="960" w:type="dxa"/>
            <w:tcBorders>
              <w:top w:val="nil"/>
              <w:left w:val="nil"/>
              <w:bottom w:val="single" w:sz="4" w:space="0" w:color="000000"/>
              <w:right w:val="single" w:sz="4" w:space="0" w:color="000000"/>
            </w:tcBorders>
          </w:tcPr>
          <w:p w14:paraId="7963E53C"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71505440"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1F3B3063"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racunarski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centar</w:t>
            </w:r>
            <w:proofErr w:type="spellEnd"/>
          </w:p>
        </w:tc>
        <w:tc>
          <w:tcPr>
            <w:tcW w:w="960" w:type="dxa"/>
            <w:tcBorders>
              <w:top w:val="nil"/>
              <w:left w:val="nil"/>
              <w:bottom w:val="single" w:sz="4" w:space="0" w:color="000000"/>
              <w:right w:val="single" w:sz="4" w:space="0" w:color="000000"/>
            </w:tcBorders>
          </w:tcPr>
          <w:p w14:paraId="3CBC199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172E5E3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1947</w:t>
            </w:r>
          </w:p>
        </w:tc>
        <w:tc>
          <w:tcPr>
            <w:tcW w:w="960" w:type="dxa"/>
            <w:tcBorders>
              <w:top w:val="nil"/>
              <w:left w:val="nil"/>
              <w:bottom w:val="single" w:sz="4" w:space="0" w:color="000000"/>
              <w:right w:val="nil"/>
            </w:tcBorders>
          </w:tcPr>
          <w:p w14:paraId="68E246B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15.40</w:t>
            </w:r>
          </w:p>
        </w:tc>
        <w:tc>
          <w:tcPr>
            <w:tcW w:w="960" w:type="dxa"/>
            <w:tcBorders>
              <w:top w:val="nil"/>
              <w:left w:val="nil"/>
              <w:bottom w:val="single" w:sz="4" w:space="0" w:color="000000"/>
              <w:right w:val="single" w:sz="4" w:space="0" w:color="000000"/>
            </w:tcBorders>
          </w:tcPr>
          <w:p w14:paraId="4BBEC9C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4D4ABC0F"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31BCFD7B"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internet</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strana</w:t>
            </w:r>
            <w:proofErr w:type="spellEnd"/>
          </w:p>
        </w:tc>
        <w:tc>
          <w:tcPr>
            <w:tcW w:w="960" w:type="dxa"/>
            <w:tcBorders>
              <w:top w:val="nil"/>
              <w:left w:val="nil"/>
              <w:bottom w:val="single" w:sz="4" w:space="0" w:color="000000"/>
              <w:right w:val="single" w:sz="4" w:space="0" w:color="000000"/>
            </w:tcBorders>
          </w:tcPr>
          <w:p w14:paraId="3A55369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721D2A8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2066</w:t>
            </w:r>
          </w:p>
        </w:tc>
        <w:tc>
          <w:tcPr>
            <w:tcW w:w="960" w:type="dxa"/>
            <w:tcBorders>
              <w:top w:val="nil"/>
              <w:left w:val="nil"/>
              <w:bottom w:val="single" w:sz="4" w:space="0" w:color="000000"/>
              <w:right w:val="nil"/>
            </w:tcBorders>
          </w:tcPr>
          <w:p w14:paraId="63F67DA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11.29</w:t>
            </w:r>
          </w:p>
        </w:tc>
        <w:tc>
          <w:tcPr>
            <w:tcW w:w="960" w:type="dxa"/>
            <w:tcBorders>
              <w:top w:val="nil"/>
              <w:left w:val="nil"/>
              <w:bottom w:val="single" w:sz="4" w:space="0" w:color="000000"/>
              <w:right w:val="single" w:sz="4" w:space="0" w:color="000000"/>
            </w:tcBorders>
          </w:tcPr>
          <w:p w14:paraId="023F311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00BC6493"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471D6597"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uprava</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fakulteta</w:t>
            </w:r>
            <w:proofErr w:type="spellEnd"/>
          </w:p>
        </w:tc>
        <w:tc>
          <w:tcPr>
            <w:tcW w:w="960" w:type="dxa"/>
            <w:tcBorders>
              <w:top w:val="nil"/>
              <w:left w:val="nil"/>
              <w:bottom w:val="single" w:sz="4" w:space="0" w:color="000000"/>
              <w:right w:val="single" w:sz="4" w:space="0" w:color="000000"/>
            </w:tcBorders>
          </w:tcPr>
          <w:p w14:paraId="4DCF300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nil"/>
              <w:left w:val="nil"/>
              <w:bottom w:val="single" w:sz="4" w:space="0" w:color="000000"/>
              <w:right w:val="single" w:sz="4" w:space="0" w:color="000000"/>
            </w:tcBorders>
          </w:tcPr>
          <w:p w14:paraId="2072D5D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1620</w:t>
            </w:r>
          </w:p>
        </w:tc>
        <w:tc>
          <w:tcPr>
            <w:tcW w:w="960" w:type="dxa"/>
            <w:tcBorders>
              <w:top w:val="nil"/>
              <w:left w:val="nil"/>
              <w:bottom w:val="single" w:sz="4" w:space="0" w:color="000000"/>
              <w:right w:val="nil"/>
            </w:tcBorders>
          </w:tcPr>
          <w:p w14:paraId="7082434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6.41</w:t>
            </w:r>
          </w:p>
        </w:tc>
        <w:tc>
          <w:tcPr>
            <w:tcW w:w="960" w:type="dxa"/>
            <w:tcBorders>
              <w:top w:val="nil"/>
              <w:left w:val="nil"/>
              <w:bottom w:val="single" w:sz="4" w:space="0" w:color="000000"/>
              <w:right w:val="single" w:sz="4" w:space="0" w:color="000000"/>
            </w:tcBorders>
          </w:tcPr>
          <w:p w14:paraId="505C51D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6D2DC69B" w14:textId="77777777" w:rsidTr="00030F25">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E6E6E6"/>
          </w:tcPr>
          <w:p w14:paraId="566B091C"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ukupan</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prosek</w:t>
            </w:r>
            <w:proofErr w:type="spellEnd"/>
          </w:p>
        </w:tc>
        <w:tc>
          <w:tcPr>
            <w:tcW w:w="960" w:type="dxa"/>
            <w:tcBorders>
              <w:top w:val="single" w:sz="4" w:space="0" w:color="000000"/>
              <w:left w:val="nil"/>
              <w:bottom w:val="single" w:sz="4" w:space="0" w:color="000000"/>
              <w:right w:val="single" w:sz="4" w:space="0" w:color="000000"/>
            </w:tcBorders>
            <w:shd w:val="clear" w:color="auto" w:fill="E6E6E6"/>
          </w:tcPr>
          <w:p w14:paraId="6349495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w:t>
            </w:r>
          </w:p>
        </w:tc>
        <w:tc>
          <w:tcPr>
            <w:tcW w:w="960" w:type="dxa"/>
            <w:tcBorders>
              <w:top w:val="single" w:sz="4" w:space="0" w:color="000000"/>
              <w:left w:val="nil"/>
              <w:bottom w:val="single" w:sz="4" w:space="0" w:color="000000"/>
              <w:right w:val="single" w:sz="4" w:space="0" w:color="000000"/>
            </w:tcBorders>
            <w:shd w:val="clear" w:color="auto" w:fill="E6E6E6"/>
          </w:tcPr>
          <w:p w14:paraId="0D908A6C"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2082</w:t>
            </w:r>
          </w:p>
        </w:tc>
        <w:tc>
          <w:tcPr>
            <w:tcW w:w="960" w:type="dxa"/>
            <w:tcBorders>
              <w:top w:val="single" w:sz="4" w:space="0" w:color="000000"/>
              <w:left w:val="nil"/>
              <w:bottom w:val="single" w:sz="4" w:space="0" w:color="000000"/>
              <w:right w:val="nil"/>
            </w:tcBorders>
            <w:shd w:val="clear" w:color="auto" w:fill="E6E6E6"/>
          </w:tcPr>
          <w:p w14:paraId="7D1AFA9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8.73</w:t>
            </w:r>
          </w:p>
        </w:tc>
        <w:tc>
          <w:tcPr>
            <w:tcW w:w="960" w:type="dxa"/>
            <w:tcBorders>
              <w:top w:val="single" w:sz="4" w:space="0" w:color="000000"/>
              <w:left w:val="nil"/>
              <w:bottom w:val="single" w:sz="4" w:space="0" w:color="000000"/>
              <w:right w:val="single" w:sz="4" w:space="0" w:color="000000"/>
            </w:tcBorders>
            <w:shd w:val="clear" w:color="auto" w:fill="E6E6E6"/>
          </w:tcPr>
          <w:p w14:paraId="0F0C7D4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bl>
    <w:p w14:paraId="102917A8"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37D3883"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45EDC112"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4D14B451"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2E566D08"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lastRenderedPageBreak/>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druge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najmane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sociologiju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najveći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broj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apsekata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Filozofskog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fakultate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vrednuju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niže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ostalih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ukljucivanje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rad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w:t>
      </w:r>
    </w:p>
    <w:p w14:paraId="44A18B12"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filozofiju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najmanje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predmetima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literaturom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psihologiju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najmanje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sekretarom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sluzbe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računarskog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centra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internet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andragogiju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najmanje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 xml:space="preserve">. </w:t>
      </w:r>
    </w:p>
    <w:p w14:paraId="0461101A"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1AB371C4"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Kada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razlike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krupne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nastavom</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razlike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takođe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između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studijskih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grupa</w:t>
      </w:r>
      <w:proofErr w:type="spellEnd"/>
      <w:r w:rsidRPr="00B95838">
        <w:rPr>
          <w:rFonts w:ascii="Times New Roman" w:eastAsia="Times New Roman" w:hAnsi="Times New Roman" w:cs="Times New Roman"/>
          <w:kern w:val="0"/>
          <w:lang w:val="sr-Cyrl-RS" w:eastAsia="en-GB"/>
          <w14:ligatures w14:val="none"/>
        </w:rPr>
        <w:t xml:space="preserve">. </w:t>
      </w:r>
    </w:p>
    <w:p w14:paraId="71202825"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klasične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nauke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najvišu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nastavom</w:t>
      </w:r>
      <w:proofErr w:type="spellEnd"/>
      <w:r w:rsidRPr="00B95838">
        <w:rPr>
          <w:rFonts w:ascii="Times New Roman" w:eastAsia="Times New Roman" w:hAnsi="Times New Roman" w:cs="Times New Roman"/>
          <w:kern w:val="0"/>
          <w:lang w:val="sr-Cyrl-RS" w:eastAsia="en-GB"/>
          <w14:ligatures w14:val="none"/>
        </w:rPr>
        <w:t xml:space="preserve"> (M=4.30, SD=0.72) i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(M=4.07, SD=0.53). </w:t>
      </w:r>
      <w:proofErr w:type="spellStart"/>
      <w:r w:rsidRPr="00B95838">
        <w:rPr>
          <w:rFonts w:ascii="Times New Roman" w:eastAsia="Times New Roman" w:hAnsi="Times New Roman" w:cs="Times New Roman"/>
          <w:kern w:val="0"/>
          <w:lang w:val="sr-Cyrl-RS" w:eastAsia="en-GB"/>
          <w14:ligatures w14:val="none"/>
        </w:rPr>
        <w:t>Najnižu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sociologiju</w:t>
      </w:r>
      <w:proofErr w:type="spellEnd"/>
      <w:r w:rsidRPr="00B95838">
        <w:rPr>
          <w:rFonts w:ascii="Times New Roman" w:eastAsia="Times New Roman" w:hAnsi="Times New Roman" w:cs="Times New Roman"/>
          <w:kern w:val="0"/>
          <w:lang w:val="sr-Cyrl-RS" w:eastAsia="en-GB"/>
          <w14:ligatures w14:val="none"/>
        </w:rPr>
        <w:t xml:space="preserve"> (M=3.56, SD=0.71), a </w:t>
      </w:r>
      <w:proofErr w:type="spellStart"/>
      <w:r w:rsidRPr="00B95838">
        <w:rPr>
          <w:rFonts w:ascii="Times New Roman" w:eastAsia="Times New Roman" w:hAnsi="Times New Roman" w:cs="Times New Roman"/>
          <w:kern w:val="0"/>
          <w:lang w:val="sr-Cyrl-RS" w:eastAsia="en-GB"/>
          <w14:ligatures w14:val="none"/>
        </w:rPr>
        <w:t>najnižu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filozofiju</w:t>
      </w:r>
      <w:proofErr w:type="spellEnd"/>
      <w:r w:rsidRPr="00B95838">
        <w:rPr>
          <w:rFonts w:ascii="Times New Roman" w:eastAsia="Times New Roman" w:hAnsi="Times New Roman" w:cs="Times New Roman"/>
          <w:kern w:val="0"/>
          <w:lang w:val="sr-Cyrl-RS" w:eastAsia="en-GB"/>
          <w14:ligatures w14:val="none"/>
        </w:rPr>
        <w:t xml:space="preserve"> (M=3.54, SD=0.61). </w:t>
      </w:r>
    </w:p>
    <w:p w14:paraId="79B0F944"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
    <w:p w14:paraId="1557A037"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ostale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studijske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grupe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proseci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standardne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devijacije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dati</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tabeli</w:t>
      </w:r>
      <w:proofErr w:type="spellEnd"/>
      <w:r w:rsidRPr="00B95838">
        <w:rPr>
          <w:rFonts w:ascii="Times New Roman" w:eastAsia="Times New Roman" w:hAnsi="Times New Roman" w:cs="Times New Roman"/>
          <w:kern w:val="0"/>
          <w:lang w:val="sr-Cyrl-RS" w:eastAsia="en-GB"/>
          <w14:ligatures w14:val="none"/>
        </w:rPr>
        <w:t xml:space="preserve"> 3. </w:t>
      </w:r>
    </w:p>
    <w:p w14:paraId="5DAA10DB"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0558835" w14:textId="77777777" w:rsidR="00520509" w:rsidRPr="00B95838" w:rsidRDefault="00520509" w:rsidP="00520509">
      <w:pPr>
        <w:pageBreakBefore/>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GRAFIKON 2.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upitniku</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celini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studijskim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grupama</w:t>
      </w:r>
      <w:proofErr w:type="spellEnd"/>
    </w:p>
    <w:p w14:paraId="4C57539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D2F794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noProof/>
          <w:kern w:val="0"/>
          <w:lang w:val="sr-Cyrl-RS" w:eastAsia="en-GB"/>
          <w14:ligatures w14:val="none"/>
        </w:rPr>
        <w:drawing>
          <wp:inline distT="0" distB="0" distL="114300" distR="114300" wp14:anchorId="350F2D9A" wp14:editId="22554404">
            <wp:extent cx="5273675" cy="3152140"/>
            <wp:effectExtent l="0" t="0" r="0" b="0"/>
            <wp:docPr id="1032" name="Chart 10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p w14:paraId="314BE74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7F3F312"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4C0CB6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3494F9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GRAFIKON 3.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krupne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studijskim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grupama</w:t>
      </w:r>
      <w:proofErr w:type="spellEnd"/>
    </w:p>
    <w:p w14:paraId="4E8048A0" w14:textId="77777777" w:rsidR="00520509" w:rsidRPr="00B95838" w:rsidRDefault="00520509" w:rsidP="00520509">
      <w:pPr>
        <w:tabs>
          <w:tab w:val="left" w:pos="1425"/>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ab/>
      </w:r>
    </w:p>
    <w:p w14:paraId="2A6EEF01" w14:textId="77777777" w:rsidR="00520509" w:rsidRPr="00B95838" w:rsidRDefault="00520509" w:rsidP="00520509">
      <w:pPr>
        <w:tabs>
          <w:tab w:val="left" w:pos="1425"/>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noProof/>
          <w:kern w:val="0"/>
          <w:lang w:val="sr-Cyrl-RS" w:eastAsia="en-GB"/>
          <w14:ligatures w14:val="none"/>
        </w:rPr>
        <w:drawing>
          <wp:inline distT="0" distB="0" distL="114300" distR="114300" wp14:anchorId="3C1F037A" wp14:editId="0CD537BD">
            <wp:extent cx="5378450" cy="3126740"/>
            <wp:effectExtent l="0" t="0" r="0" b="0"/>
            <wp:docPr id="1031" name="Chart 10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p w14:paraId="7CD3BAC6"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sectPr w:rsidR="00520509" w:rsidRPr="00B95838">
          <w:headerReference w:type="default" r:id="rId133"/>
          <w:footerReference w:type="even" r:id="rId134"/>
          <w:footerReference w:type="default" r:id="rId135"/>
          <w:pgSz w:w="12240" w:h="15840"/>
          <w:pgMar w:top="1440" w:right="1800" w:bottom="1440" w:left="1800" w:header="720" w:footer="720" w:gutter="0"/>
          <w:pgNumType w:start="1"/>
          <w:cols w:space="720"/>
          <w:titlePg/>
        </w:sectPr>
      </w:pPr>
    </w:p>
    <w:p w14:paraId="61B12DB9" w14:textId="77777777" w:rsidR="00520509" w:rsidRPr="00B95838" w:rsidRDefault="00520509" w:rsidP="00520509">
      <w:pPr>
        <w:tabs>
          <w:tab w:val="center" w:pos="4651"/>
        </w:tabs>
        <w:ind w:hanging="2"/>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b/>
          <w:color w:val="000000"/>
          <w:kern w:val="0"/>
          <w:lang w:val="sr-Cyrl-RS" w:eastAsia="en-GB"/>
          <w14:ligatures w14:val="none"/>
        </w:rPr>
        <w:lastRenderedPageBreak/>
        <w:t xml:space="preserve">TABELA 3: </w:t>
      </w:r>
      <w:proofErr w:type="spellStart"/>
      <w:r w:rsidRPr="00B95838">
        <w:rPr>
          <w:rFonts w:ascii="Cambria" w:eastAsia="Cambria" w:hAnsi="Cambria" w:cs="Cambria"/>
          <w:b/>
          <w:kern w:val="0"/>
          <w:sz w:val="32"/>
          <w:szCs w:val="32"/>
          <w:lang w:val="sr-Cyrl-RS" w:eastAsia="en-GB"/>
          <w14:ligatures w14:val="none"/>
        </w:rPr>
        <w:t>Prosečne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ocene</w:t>
      </w:r>
      <w:proofErr w:type="spellEnd"/>
      <w:r w:rsidRPr="00B95838">
        <w:rPr>
          <w:rFonts w:ascii="Cambria" w:eastAsia="Cambria" w:hAnsi="Cambria" w:cs="Cambria"/>
          <w:b/>
          <w:kern w:val="0"/>
          <w:sz w:val="32"/>
          <w:szCs w:val="32"/>
          <w:lang w:val="sr-Cyrl-RS" w:eastAsia="en-GB"/>
          <w14:ligatures w14:val="none"/>
        </w:rPr>
        <w:t xml:space="preserve"> (AS) i </w:t>
      </w:r>
      <w:proofErr w:type="spellStart"/>
      <w:r w:rsidRPr="00B95838">
        <w:rPr>
          <w:rFonts w:ascii="Cambria" w:eastAsia="Cambria" w:hAnsi="Cambria" w:cs="Cambria"/>
          <w:b/>
          <w:kern w:val="0"/>
          <w:sz w:val="32"/>
          <w:szCs w:val="32"/>
          <w:lang w:val="sr-Cyrl-RS" w:eastAsia="en-GB"/>
          <w14:ligatures w14:val="none"/>
        </w:rPr>
        <w:t>standardne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devijacije</w:t>
      </w:r>
      <w:proofErr w:type="spellEnd"/>
      <w:r w:rsidRPr="00B95838">
        <w:rPr>
          <w:rFonts w:ascii="Cambria" w:eastAsia="Cambria" w:hAnsi="Cambria" w:cs="Cambria"/>
          <w:b/>
          <w:kern w:val="0"/>
          <w:sz w:val="32"/>
          <w:szCs w:val="32"/>
          <w:lang w:val="sr-Cyrl-RS" w:eastAsia="en-GB"/>
          <w14:ligatures w14:val="none"/>
        </w:rPr>
        <w:t xml:space="preserve"> (SD) </w:t>
      </w:r>
      <w:proofErr w:type="spellStart"/>
      <w:r w:rsidRPr="00B95838">
        <w:rPr>
          <w:rFonts w:ascii="Cambria" w:eastAsia="Cambria" w:hAnsi="Cambria" w:cs="Cambria"/>
          <w:b/>
          <w:kern w:val="0"/>
          <w:sz w:val="32"/>
          <w:szCs w:val="32"/>
          <w:lang w:val="sr-Cyrl-RS" w:eastAsia="en-GB"/>
          <w14:ligatures w14:val="none"/>
        </w:rPr>
        <w:t>na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pojedinačnim</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dimenzijama</w:t>
      </w:r>
      <w:proofErr w:type="spellEnd"/>
      <w:r w:rsidRPr="00B95838">
        <w:rPr>
          <w:rFonts w:ascii="Cambria" w:eastAsia="Cambria" w:hAnsi="Cambria" w:cs="Cambria"/>
          <w:b/>
          <w:kern w:val="0"/>
          <w:sz w:val="32"/>
          <w:szCs w:val="32"/>
          <w:lang w:val="sr-Cyrl-RS" w:eastAsia="en-GB"/>
          <w14:ligatures w14:val="none"/>
        </w:rPr>
        <w:t xml:space="preserve"> i </w:t>
      </w:r>
      <w:proofErr w:type="spellStart"/>
      <w:r w:rsidRPr="00B95838">
        <w:rPr>
          <w:rFonts w:ascii="Cambria" w:eastAsia="Cambria" w:hAnsi="Cambria" w:cs="Cambria"/>
          <w:b/>
          <w:kern w:val="0"/>
          <w:sz w:val="32"/>
          <w:szCs w:val="32"/>
          <w:lang w:val="sr-Cyrl-RS" w:eastAsia="en-GB"/>
          <w14:ligatures w14:val="none"/>
        </w:rPr>
        <w:t>ukupno</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po</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studijskim</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grupama</w:t>
      </w:r>
      <w:proofErr w:type="spellEnd"/>
    </w:p>
    <w:p w14:paraId="6533EC58"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tbl>
      <w:tblPr>
        <w:tblW w:w="15386" w:type="dxa"/>
        <w:jc w:val="center"/>
        <w:tblLayout w:type="fixed"/>
        <w:tblLook w:val="0000" w:firstRow="0" w:lastRow="0" w:firstColumn="0" w:lastColumn="0" w:noHBand="0" w:noVBand="0"/>
      </w:tblPr>
      <w:tblGrid>
        <w:gridCol w:w="1275"/>
        <w:gridCol w:w="705"/>
        <w:gridCol w:w="705"/>
        <w:gridCol w:w="705"/>
        <w:gridCol w:w="705"/>
        <w:gridCol w:w="705"/>
        <w:gridCol w:w="705"/>
        <w:gridCol w:w="705"/>
        <w:gridCol w:w="705"/>
        <w:gridCol w:w="705"/>
        <w:gridCol w:w="706"/>
        <w:gridCol w:w="706"/>
        <w:gridCol w:w="706"/>
        <w:gridCol w:w="706"/>
        <w:gridCol w:w="706"/>
        <w:gridCol w:w="706"/>
        <w:gridCol w:w="706"/>
        <w:gridCol w:w="706"/>
        <w:gridCol w:w="706"/>
        <w:gridCol w:w="706"/>
        <w:gridCol w:w="706"/>
      </w:tblGrid>
      <w:tr w:rsidR="00520509" w:rsidRPr="00B95838" w14:paraId="4B2D21B6" w14:textId="77777777" w:rsidTr="00030F25">
        <w:trPr>
          <w:trHeight w:val="255"/>
          <w:jc w:val="center"/>
        </w:trPr>
        <w:tc>
          <w:tcPr>
            <w:tcW w:w="1276" w:type="dxa"/>
            <w:tcBorders>
              <w:top w:val="single" w:sz="4" w:space="0" w:color="000000"/>
              <w:left w:val="single" w:sz="4" w:space="0" w:color="000000"/>
              <w:bottom w:val="single" w:sz="4" w:space="0" w:color="000000"/>
              <w:right w:val="single" w:sz="4" w:space="0" w:color="000000"/>
            </w:tcBorders>
            <w:shd w:val="clear" w:color="auto" w:fill="E6E6E6"/>
          </w:tcPr>
          <w:p w14:paraId="13FED984"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
        </w:tc>
        <w:tc>
          <w:tcPr>
            <w:tcW w:w="1410" w:type="dxa"/>
            <w:gridSpan w:val="2"/>
            <w:tcBorders>
              <w:top w:val="single" w:sz="4" w:space="0" w:color="000000"/>
              <w:left w:val="nil"/>
              <w:bottom w:val="single" w:sz="4" w:space="0" w:color="000000"/>
              <w:right w:val="single" w:sz="4" w:space="0" w:color="000000"/>
            </w:tcBorders>
            <w:shd w:val="clear" w:color="auto" w:fill="E6E6E6"/>
          </w:tcPr>
          <w:p w14:paraId="32EB65DC"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Filozofija</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0BAF78A6"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Sociologija</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65B435F8"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Pedagogija</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
        </w:tc>
        <w:tc>
          <w:tcPr>
            <w:tcW w:w="1410" w:type="dxa"/>
            <w:gridSpan w:val="2"/>
            <w:tcBorders>
              <w:top w:val="single" w:sz="4" w:space="0" w:color="000000"/>
              <w:left w:val="nil"/>
              <w:bottom w:val="single" w:sz="4" w:space="0" w:color="000000"/>
              <w:right w:val="single" w:sz="4" w:space="0" w:color="000000"/>
            </w:tcBorders>
            <w:shd w:val="clear" w:color="auto" w:fill="E6E6E6"/>
          </w:tcPr>
          <w:p w14:paraId="4D8757BD"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Andragogija</w:t>
            </w:r>
            <w:proofErr w:type="spellEnd"/>
          </w:p>
        </w:tc>
        <w:tc>
          <w:tcPr>
            <w:tcW w:w="1411" w:type="dxa"/>
            <w:gridSpan w:val="2"/>
            <w:tcBorders>
              <w:top w:val="single" w:sz="4" w:space="0" w:color="000000"/>
              <w:left w:val="nil"/>
              <w:bottom w:val="single" w:sz="4" w:space="0" w:color="000000"/>
              <w:right w:val="single" w:sz="4" w:space="0" w:color="000000"/>
            </w:tcBorders>
            <w:shd w:val="clear" w:color="auto" w:fill="E6E6E6"/>
          </w:tcPr>
          <w:p w14:paraId="5C3DD609"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Psihologija</w:t>
            </w:r>
            <w:proofErr w:type="spellEnd"/>
          </w:p>
        </w:tc>
        <w:tc>
          <w:tcPr>
            <w:tcW w:w="1412" w:type="dxa"/>
            <w:gridSpan w:val="2"/>
            <w:tcBorders>
              <w:top w:val="single" w:sz="4" w:space="0" w:color="000000"/>
              <w:left w:val="nil"/>
              <w:bottom w:val="single" w:sz="4" w:space="0" w:color="000000"/>
              <w:right w:val="single" w:sz="4" w:space="0" w:color="000000"/>
            </w:tcBorders>
            <w:shd w:val="clear" w:color="auto" w:fill="E6E6E6"/>
          </w:tcPr>
          <w:p w14:paraId="4B48F215"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Istorija</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487BEF2A"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Istorija</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roofErr w:type="spellStart"/>
            <w:r w:rsidRPr="00B95838">
              <w:rPr>
                <w:rFonts w:ascii="Times New Roman" w:eastAsia="Times New Roman" w:hAnsi="Times New Roman" w:cs="Times New Roman"/>
                <w:b/>
                <w:kern w:val="0"/>
                <w:sz w:val="20"/>
                <w:szCs w:val="20"/>
                <w:lang w:val="sr-Cyrl-RS" w:eastAsia="en-GB"/>
                <w14:ligatures w14:val="none"/>
              </w:rPr>
              <w:t>umetnosti</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5592E870"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Arheologija</w:t>
            </w:r>
            <w:proofErr w:type="spellEnd"/>
          </w:p>
        </w:tc>
        <w:tc>
          <w:tcPr>
            <w:tcW w:w="1412" w:type="dxa"/>
            <w:gridSpan w:val="2"/>
            <w:tcBorders>
              <w:top w:val="single" w:sz="4" w:space="0" w:color="000000"/>
              <w:left w:val="nil"/>
              <w:bottom w:val="single" w:sz="4" w:space="0" w:color="000000"/>
              <w:right w:val="single" w:sz="4" w:space="0" w:color="000000"/>
            </w:tcBorders>
            <w:shd w:val="clear" w:color="auto" w:fill="E6E6E6"/>
          </w:tcPr>
          <w:p w14:paraId="7FEBE3C8"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Etnologija</w:t>
            </w:r>
            <w:proofErr w:type="spellEnd"/>
            <w:r w:rsidRPr="00B95838">
              <w:rPr>
                <w:rFonts w:ascii="Times New Roman" w:eastAsia="Times New Roman" w:hAnsi="Times New Roman" w:cs="Times New Roman"/>
                <w:b/>
                <w:kern w:val="0"/>
                <w:sz w:val="20"/>
                <w:szCs w:val="20"/>
                <w:lang w:val="sr-Cyrl-RS" w:eastAsia="en-GB"/>
                <w14:ligatures w14:val="none"/>
              </w:rPr>
              <w:t xml:space="preserve"> i </w:t>
            </w:r>
            <w:proofErr w:type="spellStart"/>
            <w:r w:rsidRPr="00B95838">
              <w:rPr>
                <w:rFonts w:ascii="Times New Roman" w:eastAsia="Times New Roman" w:hAnsi="Times New Roman" w:cs="Times New Roman"/>
                <w:b/>
                <w:kern w:val="0"/>
                <w:sz w:val="20"/>
                <w:szCs w:val="20"/>
                <w:lang w:val="sr-Cyrl-RS" w:eastAsia="en-GB"/>
                <w14:ligatures w14:val="none"/>
              </w:rPr>
              <w:t>antropologija</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
        </w:tc>
        <w:tc>
          <w:tcPr>
            <w:tcW w:w="1412" w:type="dxa"/>
            <w:gridSpan w:val="2"/>
            <w:tcBorders>
              <w:top w:val="single" w:sz="4" w:space="0" w:color="000000"/>
              <w:left w:val="nil"/>
              <w:bottom w:val="single" w:sz="4" w:space="0" w:color="000000"/>
              <w:right w:val="single" w:sz="4" w:space="0" w:color="000000"/>
            </w:tcBorders>
            <w:shd w:val="clear" w:color="auto" w:fill="E6E6E6"/>
          </w:tcPr>
          <w:p w14:paraId="178E5A5B"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Klasične</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roofErr w:type="spellStart"/>
            <w:r w:rsidRPr="00B95838">
              <w:rPr>
                <w:rFonts w:ascii="Times New Roman" w:eastAsia="Times New Roman" w:hAnsi="Times New Roman" w:cs="Times New Roman"/>
                <w:b/>
                <w:kern w:val="0"/>
                <w:sz w:val="20"/>
                <w:szCs w:val="20"/>
                <w:lang w:val="sr-Cyrl-RS" w:eastAsia="en-GB"/>
                <w14:ligatures w14:val="none"/>
              </w:rPr>
              <w:t>nauke</w:t>
            </w:r>
            <w:proofErr w:type="spellEnd"/>
          </w:p>
        </w:tc>
      </w:tr>
      <w:tr w:rsidR="00520509" w:rsidRPr="00B95838" w14:paraId="147D7783"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1D7315FE"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Broj</w:t>
            </w:r>
            <w:proofErr w:type="spellEnd"/>
            <w:r w:rsidRPr="00B95838">
              <w:rPr>
                <w:rFonts w:ascii="Times New Roman" w:eastAsia="Times New Roman" w:hAnsi="Times New Roman" w:cs="Times New Roman"/>
                <w:b/>
                <w:kern w:val="0"/>
                <w:sz w:val="20"/>
                <w:szCs w:val="20"/>
                <w:lang w:val="sr-Cyrl-RS" w:eastAsia="en-GB"/>
                <w14:ligatures w14:val="none"/>
              </w:rPr>
              <w:t xml:space="preserve"> </w:t>
            </w:r>
            <w:proofErr w:type="spellStart"/>
            <w:r w:rsidRPr="00B95838">
              <w:rPr>
                <w:rFonts w:ascii="Times New Roman" w:eastAsia="Times New Roman" w:hAnsi="Times New Roman" w:cs="Times New Roman"/>
                <w:b/>
                <w:kern w:val="0"/>
                <w:sz w:val="20"/>
                <w:szCs w:val="20"/>
                <w:lang w:val="sr-Cyrl-RS" w:eastAsia="en-GB"/>
                <w14:ligatures w14:val="none"/>
              </w:rPr>
              <w:t>procena</w:t>
            </w:r>
            <w:proofErr w:type="spellEnd"/>
          </w:p>
        </w:tc>
        <w:tc>
          <w:tcPr>
            <w:tcW w:w="1410" w:type="dxa"/>
            <w:gridSpan w:val="2"/>
            <w:tcBorders>
              <w:top w:val="nil"/>
              <w:left w:val="nil"/>
              <w:bottom w:val="single" w:sz="4" w:space="0" w:color="000000"/>
              <w:right w:val="single" w:sz="4" w:space="0" w:color="000000"/>
            </w:tcBorders>
          </w:tcPr>
          <w:p w14:paraId="631F60B4"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192</w:t>
            </w:r>
          </w:p>
        </w:tc>
        <w:tc>
          <w:tcPr>
            <w:tcW w:w="1410" w:type="dxa"/>
            <w:gridSpan w:val="2"/>
            <w:tcBorders>
              <w:top w:val="nil"/>
              <w:left w:val="nil"/>
              <w:bottom w:val="single" w:sz="4" w:space="0" w:color="000000"/>
              <w:right w:val="single" w:sz="4" w:space="0" w:color="000000"/>
            </w:tcBorders>
          </w:tcPr>
          <w:p w14:paraId="45CDB268"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376</w:t>
            </w:r>
          </w:p>
        </w:tc>
        <w:tc>
          <w:tcPr>
            <w:tcW w:w="1410" w:type="dxa"/>
            <w:gridSpan w:val="2"/>
            <w:tcBorders>
              <w:top w:val="nil"/>
              <w:left w:val="nil"/>
              <w:bottom w:val="single" w:sz="4" w:space="0" w:color="000000"/>
              <w:right w:val="single" w:sz="4" w:space="0" w:color="000000"/>
            </w:tcBorders>
          </w:tcPr>
          <w:p w14:paraId="7F421186"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208</w:t>
            </w:r>
          </w:p>
        </w:tc>
        <w:tc>
          <w:tcPr>
            <w:tcW w:w="1410" w:type="dxa"/>
            <w:gridSpan w:val="2"/>
            <w:tcBorders>
              <w:top w:val="nil"/>
              <w:left w:val="nil"/>
              <w:bottom w:val="single" w:sz="4" w:space="0" w:color="000000"/>
              <w:right w:val="single" w:sz="4" w:space="0" w:color="000000"/>
            </w:tcBorders>
          </w:tcPr>
          <w:p w14:paraId="24A74867"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105</w:t>
            </w:r>
          </w:p>
        </w:tc>
        <w:tc>
          <w:tcPr>
            <w:tcW w:w="1411" w:type="dxa"/>
            <w:gridSpan w:val="2"/>
            <w:tcBorders>
              <w:top w:val="nil"/>
              <w:left w:val="nil"/>
              <w:bottom w:val="single" w:sz="4" w:space="0" w:color="000000"/>
              <w:right w:val="single" w:sz="4" w:space="0" w:color="000000"/>
            </w:tcBorders>
          </w:tcPr>
          <w:p w14:paraId="409161AC"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479</w:t>
            </w:r>
          </w:p>
        </w:tc>
        <w:tc>
          <w:tcPr>
            <w:tcW w:w="1412" w:type="dxa"/>
            <w:gridSpan w:val="2"/>
            <w:tcBorders>
              <w:top w:val="nil"/>
              <w:left w:val="nil"/>
              <w:bottom w:val="single" w:sz="4" w:space="0" w:color="000000"/>
              <w:right w:val="single" w:sz="4" w:space="0" w:color="000000"/>
            </w:tcBorders>
          </w:tcPr>
          <w:p w14:paraId="245CDD8D"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243</w:t>
            </w:r>
          </w:p>
        </w:tc>
        <w:tc>
          <w:tcPr>
            <w:tcW w:w="1412" w:type="dxa"/>
            <w:gridSpan w:val="2"/>
            <w:tcBorders>
              <w:top w:val="nil"/>
              <w:left w:val="nil"/>
              <w:bottom w:val="single" w:sz="4" w:space="0" w:color="000000"/>
              <w:right w:val="single" w:sz="4" w:space="0" w:color="000000"/>
            </w:tcBorders>
          </w:tcPr>
          <w:p w14:paraId="19AC2A70"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222</w:t>
            </w:r>
          </w:p>
        </w:tc>
        <w:tc>
          <w:tcPr>
            <w:tcW w:w="1412" w:type="dxa"/>
            <w:gridSpan w:val="2"/>
            <w:tcBorders>
              <w:top w:val="nil"/>
              <w:left w:val="nil"/>
              <w:bottom w:val="single" w:sz="4" w:space="0" w:color="000000"/>
              <w:right w:val="single" w:sz="4" w:space="0" w:color="000000"/>
            </w:tcBorders>
          </w:tcPr>
          <w:p w14:paraId="7CE4D7B6"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130</w:t>
            </w:r>
          </w:p>
        </w:tc>
        <w:tc>
          <w:tcPr>
            <w:tcW w:w="1412" w:type="dxa"/>
            <w:gridSpan w:val="2"/>
            <w:tcBorders>
              <w:top w:val="nil"/>
              <w:left w:val="nil"/>
              <w:bottom w:val="single" w:sz="4" w:space="0" w:color="000000"/>
              <w:right w:val="single" w:sz="4" w:space="0" w:color="000000"/>
            </w:tcBorders>
          </w:tcPr>
          <w:p w14:paraId="723456D4"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119</w:t>
            </w:r>
          </w:p>
        </w:tc>
        <w:tc>
          <w:tcPr>
            <w:tcW w:w="1412" w:type="dxa"/>
            <w:gridSpan w:val="2"/>
            <w:tcBorders>
              <w:top w:val="nil"/>
              <w:left w:val="nil"/>
              <w:bottom w:val="single" w:sz="4" w:space="0" w:color="000000"/>
              <w:right w:val="single" w:sz="4" w:space="0" w:color="000000"/>
            </w:tcBorders>
          </w:tcPr>
          <w:p w14:paraId="5CF3EAA4" w14:textId="77777777" w:rsidR="00520509" w:rsidRPr="00B95838" w:rsidRDefault="00520509" w:rsidP="00030F25">
            <w:pPr>
              <w:ind w:hanging="2"/>
              <w:jc w:val="center"/>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29</w:t>
            </w:r>
          </w:p>
        </w:tc>
      </w:tr>
      <w:tr w:rsidR="00520509" w:rsidRPr="00B95838" w14:paraId="51827200"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2C5E9F9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 </w:t>
            </w:r>
          </w:p>
        </w:tc>
        <w:tc>
          <w:tcPr>
            <w:tcW w:w="705" w:type="dxa"/>
            <w:tcBorders>
              <w:top w:val="nil"/>
              <w:left w:val="nil"/>
              <w:bottom w:val="single" w:sz="4" w:space="0" w:color="000000"/>
              <w:right w:val="single" w:sz="4" w:space="0" w:color="000000"/>
            </w:tcBorders>
          </w:tcPr>
          <w:p w14:paraId="451CB314"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5" w:type="dxa"/>
            <w:tcBorders>
              <w:top w:val="nil"/>
              <w:left w:val="nil"/>
              <w:bottom w:val="single" w:sz="4" w:space="0" w:color="000000"/>
              <w:right w:val="single" w:sz="4" w:space="0" w:color="000000"/>
            </w:tcBorders>
          </w:tcPr>
          <w:p w14:paraId="790ED696"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5" w:type="dxa"/>
            <w:tcBorders>
              <w:top w:val="nil"/>
              <w:left w:val="nil"/>
              <w:bottom w:val="single" w:sz="4" w:space="0" w:color="000000"/>
              <w:right w:val="single" w:sz="4" w:space="0" w:color="000000"/>
            </w:tcBorders>
          </w:tcPr>
          <w:p w14:paraId="494B2DE8"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5" w:type="dxa"/>
            <w:tcBorders>
              <w:top w:val="nil"/>
              <w:left w:val="nil"/>
              <w:bottom w:val="single" w:sz="4" w:space="0" w:color="000000"/>
              <w:right w:val="single" w:sz="4" w:space="0" w:color="000000"/>
            </w:tcBorders>
          </w:tcPr>
          <w:p w14:paraId="642CE908"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5" w:type="dxa"/>
            <w:tcBorders>
              <w:top w:val="nil"/>
              <w:left w:val="nil"/>
              <w:bottom w:val="single" w:sz="4" w:space="0" w:color="000000"/>
              <w:right w:val="single" w:sz="4" w:space="0" w:color="000000"/>
            </w:tcBorders>
          </w:tcPr>
          <w:p w14:paraId="29F4CA40"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5" w:type="dxa"/>
            <w:tcBorders>
              <w:top w:val="nil"/>
              <w:left w:val="nil"/>
              <w:bottom w:val="single" w:sz="4" w:space="0" w:color="000000"/>
              <w:right w:val="single" w:sz="4" w:space="0" w:color="000000"/>
            </w:tcBorders>
          </w:tcPr>
          <w:p w14:paraId="2EFFB3C5"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5" w:type="dxa"/>
            <w:tcBorders>
              <w:top w:val="nil"/>
              <w:left w:val="nil"/>
              <w:bottom w:val="single" w:sz="4" w:space="0" w:color="000000"/>
              <w:right w:val="single" w:sz="4" w:space="0" w:color="000000"/>
            </w:tcBorders>
          </w:tcPr>
          <w:p w14:paraId="22A06116"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5" w:type="dxa"/>
            <w:tcBorders>
              <w:top w:val="nil"/>
              <w:left w:val="nil"/>
              <w:bottom w:val="single" w:sz="4" w:space="0" w:color="000000"/>
              <w:right w:val="single" w:sz="4" w:space="0" w:color="000000"/>
            </w:tcBorders>
          </w:tcPr>
          <w:p w14:paraId="7DB95EA2"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5" w:type="dxa"/>
            <w:tcBorders>
              <w:top w:val="nil"/>
              <w:left w:val="nil"/>
              <w:bottom w:val="single" w:sz="4" w:space="0" w:color="000000"/>
              <w:right w:val="single" w:sz="4" w:space="0" w:color="000000"/>
            </w:tcBorders>
          </w:tcPr>
          <w:p w14:paraId="4B705E4B"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6" w:type="dxa"/>
            <w:tcBorders>
              <w:top w:val="nil"/>
              <w:left w:val="nil"/>
              <w:bottom w:val="single" w:sz="4" w:space="0" w:color="000000"/>
              <w:right w:val="single" w:sz="4" w:space="0" w:color="000000"/>
            </w:tcBorders>
          </w:tcPr>
          <w:p w14:paraId="30DE3D63"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6" w:type="dxa"/>
            <w:tcBorders>
              <w:top w:val="nil"/>
              <w:left w:val="nil"/>
              <w:bottom w:val="single" w:sz="4" w:space="0" w:color="000000"/>
              <w:right w:val="single" w:sz="4" w:space="0" w:color="000000"/>
            </w:tcBorders>
          </w:tcPr>
          <w:p w14:paraId="58E5C625"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6" w:type="dxa"/>
            <w:tcBorders>
              <w:top w:val="nil"/>
              <w:left w:val="nil"/>
              <w:bottom w:val="single" w:sz="4" w:space="0" w:color="000000"/>
              <w:right w:val="single" w:sz="4" w:space="0" w:color="000000"/>
            </w:tcBorders>
          </w:tcPr>
          <w:p w14:paraId="01EF68B7"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6" w:type="dxa"/>
            <w:tcBorders>
              <w:top w:val="nil"/>
              <w:left w:val="nil"/>
              <w:bottom w:val="single" w:sz="4" w:space="0" w:color="000000"/>
              <w:right w:val="single" w:sz="4" w:space="0" w:color="000000"/>
            </w:tcBorders>
          </w:tcPr>
          <w:p w14:paraId="5890DDD7"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6" w:type="dxa"/>
            <w:tcBorders>
              <w:top w:val="nil"/>
              <w:left w:val="nil"/>
              <w:bottom w:val="single" w:sz="4" w:space="0" w:color="000000"/>
              <w:right w:val="single" w:sz="4" w:space="0" w:color="000000"/>
            </w:tcBorders>
          </w:tcPr>
          <w:p w14:paraId="489B6523"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6" w:type="dxa"/>
            <w:tcBorders>
              <w:top w:val="nil"/>
              <w:left w:val="nil"/>
              <w:bottom w:val="single" w:sz="4" w:space="0" w:color="000000"/>
              <w:right w:val="single" w:sz="4" w:space="0" w:color="000000"/>
            </w:tcBorders>
          </w:tcPr>
          <w:p w14:paraId="0C83CD01"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6" w:type="dxa"/>
            <w:tcBorders>
              <w:top w:val="nil"/>
              <w:left w:val="nil"/>
              <w:bottom w:val="single" w:sz="4" w:space="0" w:color="000000"/>
              <w:right w:val="single" w:sz="4" w:space="0" w:color="000000"/>
            </w:tcBorders>
          </w:tcPr>
          <w:p w14:paraId="375C584F"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6" w:type="dxa"/>
            <w:tcBorders>
              <w:top w:val="nil"/>
              <w:left w:val="nil"/>
              <w:bottom w:val="single" w:sz="4" w:space="0" w:color="000000"/>
              <w:right w:val="single" w:sz="4" w:space="0" w:color="000000"/>
            </w:tcBorders>
          </w:tcPr>
          <w:p w14:paraId="6CB4AA56"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6" w:type="dxa"/>
            <w:tcBorders>
              <w:top w:val="nil"/>
              <w:left w:val="nil"/>
              <w:bottom w:val="single" w:sz="4" w:space="0" w:color="000000"/>
              <w:right w:val="single" w:sz="4" w:space="0" w:color="000000"/>
            </w:tcBorders>
          </w:tcPr>
          <w:p w14:paraId="69F784B3"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c>
          <w:tcPr>
            <w:tcW w:w="706" w:type="dxa"/>
            <w:tcBorders>
              <w:top w:val="nil"/>
              <w:left w:val="nil"/>
              <w:bottom w:val="single" w:sz="4" w:space="0" w:color="000000"/>
              <w:right w:val="single" w:sz="4" w:space="0" w:color="000000"/>
            </w:tcBorders>
          </w:tcPr>
          <w:p w14:paraId="57AAB0C0"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AS</w:t>
            </w:r>
          </w:p>
        </w:tc>
        <w:tc>
          <w:tcPr>
            <w:tcW w:w="706" w:type="dxa"/>
            <w:tcBorders>
              <w:top w:val="nil"/>
              <w:left w:val="nil"/>
              <w:bottom w:val="single" w:sz="4" w:space="0" w:color="000000"/>
              <w:right w:val="single" w:sz="4" w:space="0" w:color="000000"/>
            </w:tcBorders>
          </w:tcPr>
          <w:p w14:paraId="4A4B9AE7" w14:textId="77777777" w:rsidR="00520509" w:rsidRPr="00B95838" w:rsidRDefault="00520509" w:rsidP="00030F25">
            <w:pPr>
              <w:ind w:hanging="2"/>
              <w:jc w:val="right"/>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51058D1B"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145C3AE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nastava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
        </w:tc>
        <w:tc>
          <w:tcPr>
            <w:tcW w:w="705" w:type="dxa"/>
            <w:tcBorders>
              <w:top w:val="nil"/>
              <w:left w:val="nil"/>
              <w:bottom w:val="single" w:sz="4" w:space="0" w:color="000000"/>
              <w:right w:val="single" w:sz="4" w:space="0" w:color="000000"/>
            </w:tcBorders>
          </w:tcPr>
          <w:p w14:paraId="314D502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3.88</w:t>
            </w:r>
          </w:p>
        </w:tc>
        <w:tc>
          <w:tcPr>
            <w:tcW w:w="705" w:type="dxa"/>
            <w:tcBorders>
              <w:top w:val="nil"/>
              <w:left w:val="nil"/>
              <w:bottom w:val="single" w:sz="4" w:space="0" w:color="000000"/>
              <w:right w:val="single" w:sz="4" w:space="0" w:color="000000"/>
            </w:tcBorders>
          </w:tcPr>
          <w:p w14:paraId="7E0952B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0.66</w:t>
            </w:r>
          </w:p>
        </w:tc>
        <w:tc>
          <w:tcPr>
            <w:tcW w:w="705" w:type="dxa"/>
            <w:tcBorders>
              <w:top w:val="nil"/>
              <w:left w:val="nil"/>
              <w:bottom w:val="single" w:sz="4" w:space="0" w:color="000000"/>
              <w:right w:val="single" w:sz="4" w:space="0" w:color="000000"/>
            </w:tcBorders>
          </w:tcPr>
          <w:p w14:paraId="46B63EA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3.87</w:t>
            </w:r>
          </w:p>
        </w:tc>
        <w:tc>
          <w:tcPr>
            <w:tcW w:w="705" w:type="dxa"/>
            <w:tcBorders>
              <w:top w:val="nil"/>
              <w:left w:val="nil"/>
              <w:bottom w:val="single" w:sz="4" w:space="0" w:color="000000"/>
              <w:right w:val="single" w:sz="4" w:space="0" w:color="000000"/>
            </w:tcBorders>
          </w:tcPr>
          <w:p w14:paraId="588F156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0.70</w:t>
            </w:r>
          </w:p>
        </w:tc>
        <w:tc>
          <w:tcPr>
            <w:tcW w:w="705" w:type="dxa"/>
            <w:tcBorders>
              <w:top w:val="nil"/>
              <w:left w:val="nil"/>
              <w:bottom w:val="single" w:sz="4" w:space="0" w:color="000000"/>
              <w:right w:val="single" w:sz="4" w:space="0" w:color="000000"/>
            </w:tcBorders>
          </w:tcPr>
          <w:p w14:paraId="04346D0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4.16</w:t>
            </w:r>
          </w:p>
        </w:tc>
        <w:tc>
          <w:tcPr>
            <w:tcW w:w="705" w:type="dxa"/>
            <w:tcBorders>
              <w:top w:val="nil"/>
              <w:left w:val="nil"/>
              <w:bottom w:val="single" w:sz="4" w:space="0" w:color="000000"/>
              <w:right w:val="single" w:sz="4" w:space="0" w:color="000000"/>
            </w:tcBorders>
          </w:tcPr>
          <w:p w14:paraId="6A486FC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0.52</w:t>
            </w:r>
          </w:p>
        </w:tc>
        <w:tc>
          <w:tcPr>
            <w:tcW w:w="705" w:type="dxa"/>
            <w:tcBorders>
              <w:top w:val="nil"/>
              <w:left w:val="nil"/>
              <w:bottom w:val="single" w:sz="4" w:space="0" w:color="000000"/>
              <w:right w:val="single" w:sz="4" w:space="0" w:color="000000"/>
            </w:tcBorders>
          </w:tcPr>
          <w:p w14:paraId="77F4056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4.10</w:t>
            </w:r>
          </w:p>
        </w:tc>
        <w:tc>
          <w:tcPr>
            <w:tcW w:w="705" w:type="dxa"/>
            <w:tcBorders>
              <w:top w:val="nil"/>
              <w:left w:val="nil"/>
              <w:bottom w:val="single" w:sz="4" w:space="0" w:color="000000"/>
              <w:right w:val="single" w:sz="4" w:space="0" w:color="000000"/>
            </w:tcBorders>
          </w:tcPr>
          <w:p w14:paraId="677FDC1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0.59</w:t>
            </w:r>
          </w:p>
        </w:tc>
        <w:tc>
          <w:tcPr>
            <w:tcW w:w="705" w:type="dxa"/>
            <w:tcBorders>
              <w:top w:val="nil"/>
              <w:left w:val="nil"/>
              <w:bottom w:val="single" w:sz="4" w:space="0" w:color="000000"/>
              <w:right w:val="single" w:sz="4" w:space="0" w:color="000000"/>
            </w:tcBorders>
          </w:tcPr>
          <w:p w14:paraId="2F2A531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3.94</w:t>
            </w:r>
          </w:p>
        </w:tc>
        <w:tc>
          <w:tcPr>
            <w:tcW w:w="706" w:type="dxa"/>
            <w:tcBorders>
              <w:top w:val="nil"/>
              <w:left w:val="nil"/>
              <w:bottom w:val="single" w:sz="4" w:space="0" w:color="000000"/>
              <w:right w:val="single" w:sz="4" w:space="0" w:color="000000"/>
            </w:tcBorders>
          </w:tcPr>
          <w:p w14:paraId="05C1735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0.65</w:t>
            </w:r>
          </w:p>
        </w:tc>
        <w:tc>
          <w:tcPr>
            <w:tcW w:w="706" w:type="dxa"/>
            <w:tcBorders>
              <w:top w:val="nil"/>
              <w:left w:val="nil"/>
              <w:bottom w:val="single" w:sz="4" w:space="0" w:color="000000"/>
              <w:right w:val="single" w:sz="4" w:space="0" w:color="000000"/>
            </w:tcBorders>
          </w:tcPr>
          <w:p w14:paraId="6971B07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4.02</w:t>
            </w:r>
          </w:p>
        </w:tc>
        <w:tc>
          <w:tcPr>
            <w:tcW w:w="706" w:type="dxa"/>
            <w:tcBorders>
              <w:top w:val="nil"/>
              <w:left w:val="nil"/>
              <w:bottom w:val="single" w:sz="4" w:space="0" w:color="000000"/>
              <w:right w:val="single" w:sz="4" w:space="0" w:color="000000"/>
            </w:tcBorders>
          </w:tcPr>
          <w:p w14:paraId="498C588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0.82</w:t>
            </w:r>
          </w:p>
        </w:tc>
        <w:tc>
          <w:tcPr>
            <w:tcW w:w="706" w:type="dxa"/>
            <w:tcBorders>
              <w:top w:val="nil"/>
              <w:left w:val="nil"/>
              <w:bottom w:val="single" w:sz="4" w:space="0" w:color="000000"/>
              <w:right w:val="single" w:sz="4" w:space="0" w:color="000000"/>
            </w:tcBorders>
          </w:tcPr>
          <w:p w14:paraId="282CA72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3.89</w:t>
            </w:r>
          </w:p>
        </w:tc>
        <w:tc>
          <w:tcPr>
            <w:tcW w:w="706" w:type="dxa"/>
            <w:tcBorders>
              <w:top w:val="nil"/>
              <w:left w:val="nil"/>
              <w:bottom w:val="single" w:sz="4" w:space="0" w:color="000000"/>
              <w:right w:val="single" w:sz="4" w:space="0" w:color="000000"/>
            </w:tcBorders>
          </w:tcPr>
          <w:p w14:paraId="54147B6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0.65</w:t>
            </w:r>
          </w:p>
        </w:tc>
        <w:tc>
          <w:tcPr>
            <w:tcW w:w="706" w:type="dxa"/>
            <w:tcBorders>
              <w:top w:val="nil"/>
              <w:left w:val="nil"/>
              <w:bottom w:val="single" w:sz="4" w:space="0" w:color="000000"/>
              <w:right w:val="single" w:sz="4" w:space="0" w:color="000000"/>
            </w:tcBorders>
          </w:tcPr>
          <w:p w14:paraId="30CECCC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4.03</w:t>
            </w:r>
          </w:p>
        </w:tc>
        <w:tc>
          <w:tcPr>
            <w:tcW w:w="706" w:type="dxa"/>
            <w:tcBorders>
              <w:top w:val="nil"/>
              <w:left w:val="nil"/>
              <w:bottom w:val="single" w:sz="4" w:space="0" w:color="000000"/>
              <w:right w:val="single" w:sz="4" w:space="0" w:color="000000"/>
            </w:tcBorders>
          </w:tcPr>
          <w:p w14:paraId="089398A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0.80</w:t>
            </w:r>
          </w:p>
        </w:tc>
        <w:tc>
          <w:tcPr>
            <w:tcW w:w="706" w:type="dxa"/>
            <w:tcBorders>
              <w:top w:val="nil"/>
              <w:left w:val="nil"/>
              <w:bottom w:val="single" w:sz="4" w:space="0" w:color="000000"/>
              <w:right w:val="single" w:sz="4" w:space="0" w:color="000000"/>
            </w:tcBorders>
          </w:tcPr>
          <w:p w14:paraId="21544A1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4.17</w:t>
            </w:r>
          </w:p>
        </w:tc>
        <w:tc>
          <w:tcPr>
            <w:tcW w:w="706" w:type="dxa"/>
            <w:tcBorders>
              <w:top w:val="nil"/>
              <w:left w:val="nil"/>
              <w:bottom w:val="single" w:sz="4" w:space="0" w:color="000000"/>
              <w:right w:val="single" w:sz="4" w:space="0" w:color="000000"/>
            </w:tcBorders>
          </w:tcPr>
          <w:p w14:paraId="39ABEF4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0.74</w:t>
            </w:r>
          </w:p>
        </w:tc>
        <w:tc>
          <w:tcPr>
            <w:tcW w:w="706" w:type="dxa"/>
            <w:tcBorders>
              <w:top w:val="nil"/>
              <w:left w:val="nil"/>
              <w:bottom w:val="single" w:sz="4" w:space="0" w:color="000000"/>
              <w:right w:val="single" w:sz="4" w:space="0" w:color="000000"/>
            </w:tcBorders>
          </w:tcPr>
          <w:p w14:paraId="1407989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4.43</w:t>
            </w:r>
          </w:p>
        </w:tc>
        <w:tc>
          <w:tcPr>
            <w:tcW w:w="706" w:type="dxa"/>
            <w:tcBorders>
              <w:top w:val="nil"/>
              <w:left w:val="nil"/>
              <w:bottom w:val="single" w:sz="4" w:space="0" w:color="000000"/>
              <w:right w:val="single" w:sz="4" w:space="0" w:color="000000"/>
            </w:tcBorders>
          </w:tcPr>
          <w:p w14:paraId="0274AC6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0.73</w:t>
            </w:r>
          </w:p>
        </w:tc>
      </w:tr>
      <w:tr w:rsidR="00520509" w:rsidRPr="00B95838" w14:paraId="64E711E6"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5D03216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izborni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w:t>
            </w:r>
            <w:proofErr w:type="spellEnd"/>
          </w:p>
        </w:tc>
        <w:tc>
          <w:tcPr>
            <w:tcW w:w="705" w:type="dxa"/>
            <w:tcBorders>
              <w:top w:val="nil"/>
              <w:left w:val="nil"/>
              <w:bottom w:val="single" w:sz="4" w:space="0" w:color="000000"/>
              <w:right w:val="single" w:sz="4" w:space="0" w:color="000000"/>
            </w:tcBorders>
          </w:tcPr>
          <w:p w14:paraId="5C260A3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3.79</w:t>
            </w:r>
          </w:p>
        </w:tc>
        <w:tc>
          <w:tcPr>
            <w:tcW w:w="705" w:type="dxa"/>
            <w:tcBorders>
              <w:top w:val="nil"/>
              <w:left w:val="nil"/>
              <w:bottom w:val="single" w:sz="4" w:space="0" w:color="000000"/>
              <w:right w:val="single" w:sz="4" w:space="0" w:color="000000"/>
            </w:tcBorders>
          </w:tcPr>
          <w:p w14:paraId="3A61F17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0.99</w:t>
            </w:r>
          </w:p>
        </w:tc>
        <w:tc>
          <w:tcPr>
            <w:tcW w:w="705" w:type="dxa"/>
            <w:tcBorders>
              <w:top w:val="nil"/>
              <w:left w:val="nil"/>
              <w:bottom w:val="single" w:sz="4" w:space="0" w:color="000000"/>
              <w:right w:val="single" w:sz="4" w:space="0" w:color="000000"/>
            </w:tcBorders>
          </w:tcPr>
          <w:p w14:paraId="5A7918C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3.88</w:t>
            </w:r>
          </w:p>
        </w:tc>
        <w:tc>
          <w:tcPr>
            <w:tcW w:w="705" w:type="dxa"/>
            <w:tcBorders>
              <w:top w:val="nil"/>
              <w:left w:val="nil"/>
              <w:bottom w:val="single" w:sz="4" w:space="0" w:color="000000"/>
              <w:right w:val="single" w:sz="4" w:space="0" w:color="000000"/>
            </w:tcBorders>
          </w:tcPr>
          <w:p w14:paraId="72B86D1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0.93</w:t>
            </w:r>
          </w:p>
        </w:tc>
        <w:tc>
          <w:tcPr>
            <w:tcW w:w="705" w:type="dxa"/>
            <w:tcBorders>
              <w:top w:val="nil"/>
              <w:left w:val="nil"/>
              <w:bottom w:val="single" w:sz="4" w:space="0" w:color="000000"/>
              <w:right w:val="single" w:sz="4" w:space="0" w:color="000000"/>
            </w:tcBorders>
          </w:tcPr>
          <w:p w14:paraId="283F2E8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3.98</w:t>
            </w:r>
          </w:p>
        </w:tc>
        <w:tc>
          <w:tcPr>
            <w:tcW w:w="705" w:type="dxa"/>
            <w:tcBorders>
              <w:top w:val="nil"/>
              <w:left w:val="nil"/>
              <w:bottom w:val="single" w:sz="4" w:space="0" w:color="000000"/>
              <w:right w:val="single" w:sz="4" w:space="0" w:color="000000"/>
            </w:tcBorders>
          </w:tcPr>
          <w:p w14:paraId="1AE7E89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0.88</w:t>
            </w:r>
          </w:p>
        </w:tc>
        <w:tc>
          <w:tcPr>
            <w:tcW w:w="705" w:type="dxa"/>
            <w:tcBorders>
              <w:top w:val="nil"/>
              <w:left w:val="nil"/>
              <w:bottom w:val="single" w:sz="4" w:space="0" w:color="000000"/>
              <w:right w:val="single" w:sz="4" w:space="0" w:color="000000"/>
            </w:tcBorders>
          </w:tcPr>
          <w:p w14:paraId="4DD3185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4.19</w:t>
            </w:r>
          </w:p>
        </w:tc>
        <w:tc>
          <w:tcPr>
            <w:tcW w:w="705" w:type="dxa"/>
            <w:tcBorders>
              <w:top w:val="nil"/>
              <w:left w:val="nil"/>
              <w:bottom w:val="single" w:sz="4" w:space="0" w:color="000000"/>
              <w:right w:val="single" w:sz="4" w:space="0" w:color="000000"/>
            </w:tcBorders>
          </w:tcPr>
          <w:p w14:paraId="3659848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0.86</w:t>
            </w:r>
          </w:p>
        </w:tc>
        <w:tc>
          <w:tcPr>
            <w:tcW w:w="705" w:type="dxa"/>
            <w:tcBorders>
              <w:top w:val="nil"/>
              <w:left w:val="nil"/>
              <w:bottom w:val="single" w:sz="4" w:space="0" w:color="000000"/>
              <w:right w:val="single" w:sz="4" w:space="0" w:color="000000"/>
            </w:tcBorders>
          </w:tcPr>
          <w:p w14:paraId="233D9DA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3.91</w:t>
            </w:r>
          </w:p>
        </w:tc>
        <w:tc>
          <w:tcPr>
            <w:tcW w:w="706" w:type="dxa"/>
            <w:tcBorders>
              <w:top w:val="nil"/>
              <w:left w:val="nil"/>
              <w:bottom w:val="single" w:sz="4" w:space="0" w:color="000000"/>
              <w:right w:val="single" w:sz="4" w:space="0" w:color="000000"/>
            </w:tcBorders>
          </w:tcPr>
          <w:p w14:paraId="0DD630D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0.97</w:t>
            </w:r>
          </w:p>
        </w:tc>
        <w:tc>
          <w:tcPr>
            <w:tcW w:w="706" w:type="dxa"/>
            <w:tcBorders>
              <w:top w:val="nil"/>
              <w:left w:val="nil"/>
              <w:bottom w:val="single" w:sz="4" w:space="0" w:color="000000"/>
              <w:right w:val="single" w:sz="4" w:space="0" w:color="000000"/>
            </w:tcBorders>
          </w:tcPr>
          <w:p w14:paraId="6D1C76C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4.14</w:t>
            </w:r>
          </w:p>
        </w:tc>
        <w:tc>
          <w:tcPr>
            <w:tcW w:w="706" w:type="dxa"/>
            <w:tcBorders>
              <w:top w:val="nil"/>
              <w:left w:val="nil"/>
              <w:bottom w:val="single" w:sz="4" w:space="0" w:color="000000"/>
              <w:right w:val="single" w:sz="4" w:space="0" w:color="000000"/>
            </w:tcBorders>
          </w:tcPr>
          <w:p w14:paraId="7805A5D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1.00</w:t>
            </w:r>
          </w:p>
        </w:tc>
        <w:tc>
          <w:tcPr>
            <w:tcW w:w="706" w:type="dxa"/>
            <w:tcBorders>
              <w:top w:val="nil"/>
              <w:left w:val="nil"/>
              <w:bottom w:val="single" w:sz="4" w:space="0" w:color="000000"/>
              <w:right w:val="single" w:sz="4" w:space="0" w:color="000000"/>
            </w:tcBorders>
          </w:tcPr>
          <w:p w14:paraId="0BB89C4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3.94</w:t>
            </w:r>
          </w:p>
        </w:tc>
        <w:tc>
          <w:tcPr>
            <w:tcW w:w="706" w:type="dxa"/>
            <w:tcBorders>
              <w:top w:val="nil"/>
              <w:left w:val="nil"/>
              <w:bottom w:val="single" w:sz="4" w:space="0" w:color="000000"/>
              <w:right w:val="single" w:sz="4" w:space="0" w:color="000000"/>
            </w:tcBorders>
          </w:tcPr>
          <w:p w14:paraId="444F070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0.94</w:t>
            </w:r>
          </w:p>
        </w:tc>
        <w:tc>
          <w:tcPr>
            <w:tcW w:w="706" w:type="dxa"/>
            <w:tcBorders>
              <w:top w:val="nil"/>
              <w:left w:val="nil"/>
              <w:bottom w:val="single" w:sz="4" w:space="0" w:color="000000"/>
              <w:right w:val="single" w:sz="4" w:space="0" w:color="000000"/>
            </w:tcBorders>
          </w:tcPr>
          <w:p w14:paraId="26CEB30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4.04</w:t>
            </w:r>
          </w:p>
        </w:tc>
        <w:tc>
          <w:tcPr>
            <w:tcW w:w="706" w:type="dxa"/>
            <w:tcBorders>
              <w:top w:val="nil"/>
              <w:left w:val="nil"/>
              <w:bottom w:val="single" w:sz="4" w:space="0" w:color="000000"/>
              <w:right w:val="single" w:sz="4" w:space="0" w:color="000000"/>
            </w:tcBorders>
          </w:tcPr>
          <w:p w14:paraId="62B7C31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0.98</w:t>
            </w:r>
          </w:p>
        </w:tc>
        <w:tc>
          <w:tcPr>
            <w:tcW w:w="706" w:type="dxa"/>
            <w:tcBorders>
              <w:top w:val="nil"/>
              <w:left w:val="nil"/>
              <w:bottom w:val="single" w:sz="4" w:space="0" w:color="000000"/>
              <w:right w:val="single" w:sz="4" w:space="0" w:color="000000"/>
            </w:tcBorders>
          </w:tcPr>
          <w:p w14:paraId="3EC3A97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3.96</w:t>
            </w:r>
          </w:p>
        </w:tc>
        <w:tc>
          <w:tcPr>
            <w:tcW w:w="706" w:type="dxa"/>
            <w:tcBorders>
              <w:top w:val="nil"/>
              <w:left w:val="nil"/>
              <w:bottom w:val="single" w:sz="4" w:space="0" w:color="000000"/>
              <w:right w:val="single" w:sz="4" w:space="0" w:color="000000"/>
            </w:tcBorders>
          </w:tcPr>
          <w:p w14:paraId="7347F8F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1.13</w:t>
            </w:r>
          </w:p>
        </w:tc>
        <w:tc>
          <w:tcPr>
            <w:tcW w:w="706" w:type="dxa"/>
            <w:tcBorders>
              <w:top w:val="nil"/>
              <w:left w:val="nil"/>
              <w:bottom w:val="single" w:sz="4" w:space="0" w:color="000000"/>
              <w:right w:val="single" w:sz="4" w:space="0" w:color="000000"/>
            </w:tcBorders>
          </w:tcPr>
          <w:p w14:paraId="2B27F0C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4.59</w:t>
            </w:r>
          </w:p>
        </w:tc>
        <w:tc>
          <w:tcPr>
            <w:tcW w:w="706" w:type="dxa"/>
            <w:tcBorders>
              <w:top w:val="nil"/>
              <w:left w:val="nil"/>
              <w:bottom w:val="single" w:sz="4" w:space="0" w:color="000000"/>
              <w:right w:val="single" w:sz="4" w:space="0" w:color="000000"/>
            </w:tcBorders>
          </w:tcPr>
          <w:p w14:paraId="364DE21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0.81</w:t>
            </w:r>
          </w:p>
        </w:tc>
      </w:tr>
      <w:tr w:rsidR="00520509" w:rsidRPr="00B95838" w14:paraId="6EC7716B"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0FA68F5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literatura</w:t>
            </w:r>
            <w:proofErr w:type="spellEnd"/>
          </w:p>
        </w:tc>
        <w:tc>
          <w:tcPr>
            <w:tcW w:w="705" w:type="dxa"/>
            <w:tcBorders>
              <w:top w:val="nil"/>
              <w:left w:val="nil"/>
              <w:bottom w:val="single" w:sz="4" w:space="0" w:color="000000"/>
              <w:right w:val="single" w:sz="4" w:space="0" w:color="000000"/>
            </w:tcBorders>
          </w:tcPr>
          <w:p w14:paraId="03D55D2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3.57</w:t>
            </w:r>
          </w:p>
        </w:tc>
        <w:tc>
          <w:tcPr>
            <w:tcW w:w="705" w:type="dxa"/>
            <w:tcBorders>
              <w:top w:val="nil"/>
              <w:left w:val="nil"/>
              <w:bottom w:val="single" w:sz="4" w:space="0" w:color="000000"/>
              <w:right w:val="single" w:sz="4" w:space="0" w:color="000000"/>
            </w:tcBorders>
          </w:tcPr>
          <w:p w14:paraId="2B62D67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0.69</w:t>
            </w:r>
          </w:p>
        </w:tc>
        <w:tc>
          <w:tcPr>
            <w:tcW w:w="705" w:type="dxa"/>
            <w:tcBorders>
              <w:top w:val="nil"/>
              <w:left w:val="nil"/>
              <w:bottom w:val="single" w:sz="4" w:space="0" w:color="000000"/>
              <w:right w:val="single" w:sz="4" w:space="0" w:color="000000"/>
            </w:tcBorders>
          </w:tcPr>
          <w:p w14:paraId="09CA696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3.70</w:t>
            </w:r>
          </w:p>
        </w:tc>
        <w:tc>
          <w:tcPr>
            <w:tcW w:w="705" w:type="dxa"/>
            <w:tcBorders>
              <w:top w:val="nil"/>
              <w:left w:val="nil"/>
              <w:bottom w:val="single" w:sz="4" w:space="0" w:color="000000"/>
              <w:right w:val="single" w:sz="4" w:space="0" w:color="000000"/>
            </w:tcBorders>
          </w:tcPr>
          <w:p w14:paraId="353A438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0.57</w:t>
            </w:r>
          </w:p>
        </w:tc>
        <w:tc>
          <w:tcPr>
            <w:tcW w:w="705" w:type="dxa"/>
            <w:tcBorders>
              <w:top w:val="nil"/>
              <w:left w:val="nil"/>
              <w:bottom w:val="single" w:sz="4" w:space="0" w:color="000000"/>
              <w:right w:val="single" w:sz="4" w:space="0" w:color="000000"/>
            </w:tcBorders>
          </w:tcPr>
          <w:p w14:paraId="173E355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3.95</w:t>
            </w:r>
          </w:p>
        </w:tc>
        <w:tc>
          <w:tcPr>
            <w:tcW w:w="705" w:type="dxa"/>
            <w:tcBorders>
              <w:top w:val="nil"/>
              <w:left w:val="nil"/>
              <w:bottom w:val="single" w:sz="4" w:space="0" w:color="000000"/>
              <w:right w:val="single" w:sz="4" w:space="0" w:color="000000"/>
            </w:tcBorders>
          </w:tcPr>
          <w:p w14:paraId="4892130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0.60</w:t>
            </w:r>
          </w:p>
        </w:tc>
        <w:tc>
          <w:tcPr>
            <w:tcW w:w="705" w:type="dxa"/>
            <w:tcBorders>
              <w:top w:val="nil"/>
              <w:left w:val="nil"/>
              <w:bottom w:val="single" w:sz="4" w:space="0" w:color="000000"/>
              <w:right w:val="single" w:sz="4" w:space="0" w:color="000000"/>
            </w:tcBorders>
          </w:tcPr>
          <w:p w14:paraId="26F05F5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3.80</w:t>
            </w:r>
          </w:p>
        </w:tc>
        <w:tc>
          <w:tcPr>
            <w:tcW w:w="705" w:type="dxa"/>
            <w:tcBorders>
              <w:top w:val="nil"/>
              <w:left w:val="nil"/>
              <w:bottom w:val="single" w:sz="4" w:space="0" w:color="000000"/>
              <w:right w:val="single" w:sz="4" w:space="0" w:color="000000"/>
            </w:tcBorders>
          </w:tcPr>
          <w:p w14:paraId="6E85584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0.57</w:t>
            </w:r>
          </w:p>
        </w:tc>
        <w:tc>
          <w:tcPr>
            <w:tcW w:w="705" w:type="dxa"/>
            <w:tcBorders>
              <w:top w:val="nil"/>
              <w:left w:val="nil"/>
              <w:bottom w:val="single" w:sz="4" w:space="0" w:color="000000"/>
              <w:right w:val="single" w:sz="4" w:space="0" w:color="000000"/>
            </w:tcBorders>
          </w:tcPr>
          <w:p w14:paraId="0C97877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3.78</w:t>
            </w:r>
          </w:p>
        </w:tc>
        <w:tc>
          <w:tcPr>
            <w:tcW w:w="706" w:type="dxa"/>
            <w:tcBorders>
              <w:top w:val="nil"/>
              <w:left w:val="nil"/>
              <w:bottom w:val="single" w:sz="4" w:space="0" w:color="000000"/>
              <w:right w:val="single" w:sz="4" w:space="0" w:color="000000"/>
            </w:tcBorders>
          </w:tcPr>
          <w:p w14:paraId="2C3394A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0.53</w:t>
            </w:r>
          </w:p>
        </w:tc>
        <w:tc>
          <w:tcPr>
            <w:tcW w:w="706" w:type="dxa"/>
            <w:tcBorders>
              <w:top w:val="nil"/>
              <w:left w:val="nil"/>
              <w:bottom w:val="single" w:sz="4" w:space="0" w:color="000000"/>
              <w:right w:val="single" w:sz="4" w:space="0" w:color="000000"/>
            </w:tcBorders>
          </w:tcPr>
          <w:p w14:paraId="51DA90A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3.84</w:t>
            </w:r>
          </w:p>
        </w:tc>
        <w:tc>
          <w:tcPr>
            <w:tcW w:w="706" w:type="dxa"/>
            <w:tcBorders>
              <w:top w:val="nil"/>
              <w:left w:val="nil"/>
              <w:bottom w:val="single" w:sz="4" w:space="0" w:color="000000"/>
              <w:right w:val="single" w:sz="4" w:space="0" w:color="000000"/>
            </w:tcBorders>
          </w:tcPr>
          <w:p w14:paraId="48EC232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0.72</w:t>
            </w:r>
          </w:p>
        </w:tc>
        <w:tc>
          <w:tcPr>
            <w:tcW w:w="706" w:type="dxa"/>
            <w:tcBorders>
              <w:top w:val="nil"/>
              <w:left w:val="nil"/>
              <w:bottom w:val="single" w:sz="4" w:space="0" w:color="000000"/>
              <w:right w:val="single" w:sz="4" w:space="0" w:color="000000"/>
            </w:tcBorders>
          </w:tcPr>
          <w:p w14:paraId="260E13E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3.70</w:t>
            </w:r>
          </w:p>
        </w:tc>
        <w:tc>
          <w:tcPr>
            <w:tcW w:w="706" w:type="dxa"/>
            <w:tcBorders>
              <w:top w:val="nil"/>
              <w:left w:val="nil"/>
              <w:bottom w:val="single" w:sz="4" w:space="0" w:color="000000"/>
              <w:right w:val="single" w:sz="4" w:space="0" w:color="000000"/>
            </w:tcBorders>
          </w:tcPr>
          <w:p w14:paraId="051EFC6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0.62</w:t>
            </w:r>
          </w:p>
        </w:tc>
        <w:tc>
          <w:tcPr>
            <w:tcW w:w="706" w:type="dxa"/>
            <w:tcBorders>
              <w:top w:val="nil"/>
              <w:left w:val="nil"/>
              <w:bottom w:val="single" w:sz="4" w:space="0" w:color="000000"/>
              <w:right w:val="single" w:sz="4" w:space="0" w:color="000000"/>
            </w:tcBorders>
          </w:tcPr>
          <w:p w14:paraId="10C5FA0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3.64</w:t>
            </w:r>
          </w:p>
        </w:tc>
        <w:tc>
          <w:tcPr>
            <w:tcW w:w="706" w:type="dxa"/>
            <w:tcBorders>
              <w:top w:val="nil"/>
              <w:left w:val="nil"/>
              <w:bottom w:val="single" w:sz="4" w:space="0" w:color="000000"/>
              <w:right w:val="single" w:sz="4" w:space="0" w:color="000000"/>
            </w:tcBorders>
          </w:tcPr>
          <w:p w14:paraId="1616772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0.77</w:t>
            </w:r>
          </w:p>
        </w:tc>
        <w:tc>
          <w:tcPr>
            <w:tcW w:w="706" w:type="dxa"/>
            <w:tcBorders>
              <w:top w:val="nil"/>
              <w:left w:val="nil"/>
              <w:bottom w:val="single" w:sz="4" w:space="0" w:color="000000"/>
              <w:right w:val="single" w:sz="4" w:space="0" w:color="000000"/>
            </w:tcBorders>
          </w:tcPr>
          <w:p w14:paraId="76E5D00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3.72</w:t>
            </w:r>
          </w:p>
        </w:tc>
        <w:tc>
          <w:tcPr>
            <w:tcW w:w="706" w:type="dxa"/>
            <w:tcBorders>
              <w:top w:val="nil"/>
              <w:left w:val="nil"/>
              <w:bottom w:val="single" w:sz="4" w:space="0" w:color="000000"/>
              <w:right w:val="single" w:sz="4" w:space="0" w:color="000000"/>
            </w:tcBorders>
          </w:tcPr>
          <w:p w14:paraId="6969C97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0.66</w:t>
            </w:r>
          </w:p>
        </w:tc>
        <w:tc>
          <w:tcPr>
            <w:tcW w:w="706" w:type="dxa"/>
            <w:tcBorders>
              <w:top w:val="nil"/>
              <w:left w:val="nil"/>
              <w:bottom w:val="single" w:sz="4" w:space="0" w:color="000000"/>
              <w:right w:val="single" w:sz="4" w:space="0" w:color="000000"/>
            </w:tcBorders>
          </w:tcPr>
          <w:p w14:paraId="1A6209D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4.13</w:t>
            </w:r>
          </w:p>
        </w:tc>
        <w:tc>
          <w:tcPr>
            <w:tcW w:w="706" w:type="dxa"/>
            <w:tcBorders>
              <w:top w:val="nil"/>
              <w:left w:val="nil"/>
              <w:bottom w:val="single" w:sz="4" w:space="0" w:color="000000"/>
              <w:right w:val="single" w:sz="4" w:space="0" w:color="000000"/>
            </w:tcBorders>
          </w:tcPr>
          <w:p w14:paraId="3E200E0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0.55</w:t>
            </w:r>
          </w:p>
        </w:tc>
      </w:tr>
      <w:tr w:rsidR="00520509" w:rsidRPr="00B95838" w14:paraId="3A24DAE3"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7457034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neadekvatnost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p>
        </w:tc>
        <w:tc>
          <w:tcPr>
            <w:tcW w:w="705" w:type="dxa"/>
            <w:tcBorders>
              <w:top w:val="nil"/>
              <w:left w:val="nil"/>
              <w:bottom w:val="single" w:sz="4" w:space="0" w:color="000000"/>
              <w:right w:val="single" w:sz="4" w:space="0" w:color="000000"/>
            </w:tcBorders>
          </w:tcPr>
          <w:p w14:paraId="4925290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3.21</w:t>
            </w:r>
          </w:p>
        </w:tc>
        <w:tc>
          <w:tcPr>
            <w:tcW w:w="705" w:type="dxa"/>
            <w:tcBorders>
              <w:top w:val="nil"/>
              <w:left w:val="nil"/>
              <w:bottom w:val="single" w:sz="4" w:space="0" w:color="000000"/>
              <w:right w:val="single" w:sz="4" w:space="0" w:color="000000"/>
            </w:tcBorders>
          </w:tcPr>
          <w:p w14:paraId="31A4165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1.11</w:t>
            </w:r>
          </w:p>
        </w:tc>
        <w:tc>
          <w:tcPr>
            <w:tcW w:w="705" w:type="dxa"/>
            <w:tcBorders>
              <w:top w:val="nil"/>
              <w:left w:val="nil"/>
              <w:bottom w:val="single" w:sz="4" w:space="0" w:color="000000"/>
              <w:right w:val="single" w:sz="4" w:space="0" w:color="000000"/>
            </w:tcBorders>
          </w:tcPr>
          <w:p w14:paraId="7EF8BEF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3.66</w:t>
            </w:r>
          </w:p>
        </w:tc>
        <w:tc>
          <w:tcPr>
            <w:tcW w:w="705" w:type="dxa"/>
            <w:tcBorders>
              <w:top w:val="nil"/>
              <w:left w:val="nil"/>
              <w:bottom w:val="single" w:sz="4" w:space="0" w:color="000000"/>
              <w:right w:val="single" w:sz="4" w:space="0" w:color="000000"/>
            </w:tcBorders>
          </w:tcPr>
          <w:p w14:paraId="27C2397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0.94</w:t>
            </w:r>
          </w:p>
        </w:tc>
        <w:tc>
          <w:tcPr>
            <w:tcW w:w="705" w:type="dxa"/>
            <w:tcBorders>
              <w:top w:val="nil"/>
              <w:left w:val="nil"/>
              <w:bottom w:val="single" w:sz="4" w:space="0" w:color="000000"/>
              <w:right w:val="single" w:sz="4" w:space="0" w:color="000000"/>
            </w:tcBorders>
          </w:tcPr>
          <w:p w14:paraId="61240F5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3.85</w:t>
            </w:r>
          </w:p>
        </w:tc>
        <w:tc>
          <w:tcPr>
            <w:tcW w:w="705" w:type="dxa"/>
            <w:tcBorders>
              <w:top w:val="nil"/>
              <w:left w:val="nil"/>
              <w:bottom w:val="single" w:sz="4" w:space="0" w:color="000000"/>
              <w:right w:val="single" w:sz="4" w:space="0" w:color="000000"/>
            </w:tcBorders>
          </w:tcPr>
          <w:p w14:paraId="3F6DF09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0.97</w:t>
            </w:r>
          </w:p>
        </w:tc>
        <w:tc>
          <w:tcPr>
            <w:tcW w:w="705" w:type="dxa"/>
            <w:tcBorders>
              <w:top w:val="nil"/>
              <w:left w:val="nil"/>
              <w:bottom w:val="single" w:sz="4" w:space="0" w:color="000000"/>
              <w:right w:val="single" w:sz="4" w:space="0" w:color="000000"/>
            </w:tcBorders>
          </w:tcPr>
          <w:p w14:paraId="77B2FB0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3.77</w:t>
            </w:r>
          </w:p>
        </w:tc>
        <w:tc>
          <w:tcPr>
            <w:tcW w:w="705" w:type="dxa"/>
            <w:tcBorders>
              <w:top w:val="nil"/>
              <w:left w:val="nil"/>
              <w:bottom w:val="single" w:sz="4" w:space="0" w:color="000000"/>
              <w:right w:val="single" w:sz="4" w:space="0" w:color="000000"/>
            </w:tcBorders>
          </w:tcPr>
          <w:p w14:paraId="28566F7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0.96</w:t>
            </w:r>
          </w:p>
        </w:tc>
        <w:tc>
          <w:tcPr>
            <w:tcW w:w="705" w:type="dxa"/>
            <w:tcBorders>
              <w:top w:val="nil"/>
              <w:left w:val="nil"/>
              <w:bottom w:val="single" w:sz="4" w:space="0" w:color="000000"/>
              <w:right w:val="single" w:sz="4" w:space="0" w:color="000000"/>
            </w:tcBorders>
          </w:tcPr>
          <w:p w14:paraId="16FF6D1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3.67</w:t>
            </w:r>
          </w:p>
        </w:tc>
        <w:tc>
          <w:tcPr>
            <w:tcW w:w="706" w:type="dxa"/>
            <w:tcBorders>
              <w:top w:val="nil"/>
              <w:left w:val="nil"/>
              <w:bottom w:val="single" w:sz="4" w:space="0" w:color="000000"/>
              <w:right w:val="single" w:sz="4" w:space="0" w:color="000000"/>
            </w:tcBorders>
          </w:tcPr>
          <w:p w14:paraId="6008058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1.00</w:t>
            </w:r>
          </w:p>
        </w:tc>
        <w:tc>
          <w:tcPr>
            <w:tcW w:w="706" w:type="dxa"/>
            <w:tcBorders>
              <w:top w:val="nil"/>
              <w:left w:val="nil"/>
              <w:bottom w:val="single" w:sz="4" w:space="0" w:color="000000"/>
              <w:right w:val="single" w:sz="4" w:space="0" w:color="000000"/>
            </w:tcBorders>
          </w:tcPr>
          <w:p w14:paraId="2EC922E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3.50</w:t>
            </w:r>
          </w:p>
        </w:tc>
        <w:tc>
          <w:tcPr>
            <w:tcW w:w="706" w:type="dxa"/>
            <w:tcBorders>
              <w:top w:val="nil"/>
              <w:left w:val="nil"/>
              <w:bottom w:val="single" w:sz="4" w:space="0" w:color="000000"/>
              <w:right w:val="single" w:sz="4" w:space="0" w:color="000000"/>
            </w:tcBorders>
          </w:tcPr>
          <w:p w14:paraId="754BB78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1.09</w:t>
            </w:r>
          </w:p>
        </w:tc>
        <w:tc>
          <w:tcPr>
            <w:tcW w:w="706" w:type="dxa"/>
            <w:tcBorders>
              <w:top w:val="nil"/>
              <w:left w:val="nil"/>
              <w:bottom w:val="single" w:sz="4" w:space="0" w:color="000000"/>
              <w:right w:val="single" w:sz="4" w:space="0" w:color="000000"/>
            </w:tcBorders>
          </w:tcPr>
          <w:p w14:paraId="74CB985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3.76</w:t>
            </w:r>
          </w:p>
        </w:tc>
        <w:tc>
          <w:tcPr>
            <w:tcW w:w="706" w:type="dxa"/>
            <w:tcBorders>
              <w:top w:val="nil"/>
              <w:left w:val="nil"/>
              <w:bottom w:val="single" w:sz="4" w:space="0" w:color="000000"/>
              <w:right w:val="single" w:sz="4" w:space="0" w:color="000000"/>
            </w:tcBorders>
          </w:tcPr>
          <w:p w14:paraId="419F4E2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0.96</w:t>
            </w:r>
          </w:p>
        </w:tc>
        <w:tc>
          <w:tcPr>
            <w:tcW w:w="706" w:type="dxa"/>
            <w:tcBorders>
              <w:top w:val="nil"/>
              <w:left w:val="nil"/>
              <w:bottom w:val="single" w:sz="4" w:space="0" w:color="000000"/>
              <w:right w:val="single" w:sz="4" w:space="0" w:color="000000"/>
            </w:tcBorders>
          </w:tcPr>
          <w:p w14:paraId="1785988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3.47</w:t>
            </w:r>
          </w:p>
        </w:tc>
        <w:tc>
          <w:tcPr>
            <w:tcW w:w="706" w:type="dxa"/>
            <w:tcBorders>
              <w:top w:val="nil"/>
              <w:left w:val="nil"/>
              <w:bottom w:val="single" w:sz="4" w:space="0" w:color="000000"/>
              <w:right w:val="single" w:sz="4" w:space="0" w:color="000000"/>
            </w:tcBorders>
          </w:tcPr>
          <w:p w14:paraId="7B38C6D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1.08</w:t>
            </w:r>
          </w:p>
        </w:tc>
        <w:tc>
          <w:tcPr>
            <w:tcW w:w="706" w:type="dxa"/>
            <w:tcBorders>
              <w:top w:val="nil"/>
              <w:left w:val="nil"/>
              <w:bottom w:val="single" w:sz="4" w:space="0" w:color="000000"/>
              <w:right w:val="single" w:sz="4" w:space="0" w:color="000000"/>
            </w:tcBorders>
          </w:tcPr>
          <w:p w14:paraId="4C30D32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3.25</w:t>
            </w:r>
          </w:p>
        </w:tc>
        <w:tc>
          <w:tcPr>
            <w:tcW w:w="706" w:type="dxa"/>
            <w:tcBorders>
              <w:top w:val="nil"/>
              <w:left w:val="nil"/>
              <w:bottom w:val="single" w:sz="4" w:space="0" w:color="000000"/>
              <w:right w:val="single" w:sz="4" w:space="0" w:color="000000"/>
            </w:tcBorders>
          </w:tcPr>
          <w:p w14:paraId="0820C60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1.10</w:t>
            </w:r>
          </w:p>
        </w:tc>
        <w:tc>
          <w:tcPr>
            <w:tcW w:w="706" w:type="dxa"/>
            <w:tcBorders>
              <w:top w:val="nil"/>
              <w:left w:val="nil"/>
              <w:bottom w:val="single" w:sz="4" w:space="0" w:color="000000"/>
              <w:right w:val="single" w:sz="4" w:space="0" w:color="000000"/>
            </w:tcBorders>
          </w:tcPr>
          <w:p w14:paraId="6C58B12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3.19</w:t>
            </w:r>
          </w:p>
        </w:tc>
        <w:tc>
          <w:tcPr>
            <w:tcW w:w="706" w:type="dxa"/>
            <w:tcBorders>
              <w:top w:val="nil"/>
              <w:left w:val="nil"/>
              <w:bottom w:val="single" w:sz="4" w:space="0" w:color="000000"/>
              <w:right w:val="single" w:sz="4" w:space="0" w:color="000000"/>
            </w:tcBorders>
          </w:tcPr>
          <w:p w14:paraId="21905BF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1.46</w:t>
            </w:r>
          </w:p>
        </w:tc>
      </w:tr>
      <w:tr w:rsidR="00520509" w:rsidRPr="00B95838" w14:paraId="636650E8"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32EE0D3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ispitni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rokovi</w:t>
            </w:r>
            <w:proofErr w:type="spellEnd"/>
          </w:p>
        </w:tc>
        <w:tc>
          <w:tcPr>
            <w:tcW w:w="705" w:type="dxa"/>
            <w:tcBorders>
              <w:top w:val="nil"/>
              <w:left w:val="nil"/>
              <w:bottom w:val="single" w:sz="4" w:space="0" w:color="000000"/>
              <w:right w:val="single" w:sz="4" w:space="0" w:color="000000"/>
            </w:tcBorders>
          </w:tcPr>
          <w:p w14:paraId="717E774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3.33</w:t>
            </w:r>
          </w:p>
        </w:tc>
        <w:tc>
          <w:tcPr>
            <w:tcW w:w="705" w:type="dxa"/>
            <w:tcBorders>
              <w:top w:val="nil"/>
              <w:left w:val="nil"/>
              <w:bottom w:val="single" w:sz="4" w:space="0" w:color="000000"/>
              <w:right w:val="single" w:sz="4" w:space="0" w:color="000000"/>
            </w:tcBorders>
          </w:tcPr>
          <w:p w14:paraId="1BB3FA9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1.18</w:t>
            </w:r>
          </w:p>
        </w:tc>
        <w:tc>
          <w:tcPr>
            <w:tcW w:w="705" w:type="dxa"/>
            <w:tcBorders>
              <w:top w:val="nil"/>
              <w:left w:val="nil"/>
              <w:bottom w:val="single" w:sz="4" w:space="0" w:color="000000"/>
              <w:right w:val="single" w:sz="4" w:space="0" w:color="000000"/>
            </w:tcBorders>
          </w:tcPr>
          <w:p w14:paraId="62A1A4C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2.94</w:t>
            </w:r>
          </w:p>
        </w:tc>
        <w:tc>
          <w:tcPr>
            <w:tcW w:w="705" w:type="dxa"/>
            <w:tcBorders>
              <w:top w:val="nil"/>
              <w:left w:val="nil"/>
              <w:bottom w:val="single" w:sz="4" w:space="0" w:color="000000"/>
              <w:right w:val="single" w:sz="4" w:space="0" w:color="000000"/>
            </w:tcBorders>
          </w:tcPr>
          <w:p w14:paraId="6E3C823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1.28</w:t>
            </w:r>
          </w:p>
        </w:tc>
        <w:tc>
          <w:tcPr>
            <w:tcW w:w="705" w:type="dxa"/>
            <w:tcBorders>
              <w:top w:val="nil"/>
              <w:left w:val="nil"/>
              <w:bottom w:val="single" w:sz="4" w:space="0" w:color="000000"/>
              <w:right w:val="single" w:sz="4" w:space="0" w:color="000000"/>
            </w:tcBorders>
          </w:tcPr>
          <w:p w14:paraId="225D9E0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3.31</w:t>
            </w:r>
          </w:p>
        </w:tc>
        <w:tc>
          <w:tcPr>
            <w:tcW w:w="705" w:type="dxa"/>
            <w:tcBorders>
              <w:top w:val="nil"/>
              <w:left w:val="nil"/>
              <w:bottom w:val="single" w:sz="4" w:space="0" w:color="000000"/>
              <w:right w:val="single" w:sz="4" w:space="0" w:color="000000"/>
            </w:tcBorders>
          </w:tcPr>
          <w:p w14:paraId="7C85399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1.25</w:t>
            </w:r>
          </w:p>
        </w:tc>
        <w:tc>
          <w:tcPr>
            <w:tcW w:w="705" w:type="dxa"/>
            <w:tcBorders>
              <w:top w:val="nil"/>
              <w:left w:val="nil"/>
              <w:bottom w:val="single" w:sz="4" w:space="0" w:color="000000"/>
              <w:right w:val="single" w:sz="4" w:space="0" w:color="000000"/>
            </w:tcBorders>
          </w:tcPr>
          <w:p w14:paraId="1DFFC3D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3.27</w:t>
            </w:r>
          </w:p>
        </w:tc>
        <w:tc>
          <w:tcPr>
            <w:tcW w:w="705" w:type="dxa"/>
            <w:tcBorders>
              <w:top w:val="nil"/>
              <w:left w:val="nil"/>
              <w:bottom w:val="single" w:sz="4" w:space="0" w:color="000000"/>
              <w:right w:val="single" w:sz="4" w:space="0" w:color="000000"/>
            </w:tcBorders>
          </w:tcPr>
          <w:p w14:paraId="780871A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1.30</w:t>
            </w:r>
          </w:p>
        </w:tc>
        <w:tc>
          <w:tcPr>
            <w:tcW w:w="705" w:type="dxa"/>
            <w:tcBorders>
              <w:top w:val="nil"/>
              <w:left w:val="nil"/>
              <w:bottom w:val="single" w:sz="4" w:space="0" w:color="000000"/>
              <w:right w:val="single" w:sz="4" w:space="0" w:color="000000"/>
            </w:tcBorders>
          </w:tcPr>
          <w:p w14:paraId="76FD2B7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3.09</w:t>
            </w:r>
          </w:p>
        </w:tc>
        <w:tc>
          <w:tcPr>
            <w:tcW w:w="706" w:type="dxa"/>
            <w:tcBorders>
              <w:top w:val="nil"/>
              <w:left w:val="nil"/>
              <w:bottom w:val="single" w:sz="4" w:space="0" w:color="000000"/>
              <w:right w:val="single" w:sz="4" w:space="0" w:color="000000"/>
            </w:tcBorders>
          </w:tcPr>
          <w:p w14:paraId="69799B1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1.30</w:t>
            </w:r>
          </w:p>
        </w:tc>
        <w:tc>
          <w:tcPr>
            <w:tcW w:w="706" w:type="dxa"/>
            <w:tcBorders>
              <w:top w:val="nil"/>
              <w:left w:val="nil"/>
              <w:bottom w:val="single" w:sz="4" w:space="0" w:color="000000"/>
              <w:right w:val="single" w:sz="4" w:space="0" w:color="000000"/>
            </w:tcBorders>
          </w:tcPr>
          <w:p w14:paraId="793FD55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3.46</w:t>
            </w:r>
          </w:p>
        </w:tc>
        <w:tc>
          <w:tcPr>
            <w:tcW w:w="706" w:type="dxa"/>
            <w:tcBorders>
              <w:top w:val="nil"/>
              <w:left w:val="nil"/>
              <w:bottom w:val="single" w:sz="4" w:space="0" w:color="000000"/>
              <w:right w:val="single" w:sz="4" w:space="0" w:color="000000"/>
            </w:tcBorders>
          </w:tcPr>
          <w:p w14:paraId="20E83A7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1.31</w:t>
            </w:r>
          </w:p>
        </w:tc>
        <w:tc>
          <w:tcPr>
            <w:tcW w:w="706" w:type="dxa"/>
            <w:tcBorders>
              <w:top w:val="nil"/>
              <w:left w:val="nil"/>
              <w:bottom w:val="single" w:sz="4" w:space="0" w:color="000000"/>
              <w:right w:val="single" w:sz="4" w:space="0" w:color="000000"/>
            </w:tcBorders>
          </w:tcPr>
          <w:p w14:paraId="08184C7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3.22</w:t>
            </w:r>
          </w:p>
        </w:tc>
        <w:tc>
          <w:tcPr>
            <w:tcW w:w="706" w:type="dxa"/>
            <w:tcBorders>
              <w:top w:val="nil"/>
              <w:left w:val="nil"/>
              <w:bottom w:val="single" w:sz="4" w:space="0" w:color="000000"/>
              <w:right w:val="single" w:sz="4" w:space="0" w:color="000000"/>
            </w:tcBorders>
          </w:tcPr>
          <w:p w14:paraId="273930A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1.19</w:t>
            </w:r>
          </w:p>
        </w:tc>
        <w:tc>
          <w:tcPr>
            <w:tcW w:w="706" w:type="dxa"/>
            <w:tcBorders>
              <w:top w:val="nil"/>
              <w:left w:val="nil"/>
              <w:bottom w:val="single" w:sz="4" w:space="0" w:color="000000"/>
              <w:right w:val="single" w:sz="4" w:space="0" w:color="000000"/>
            </w:tcBorders>
          </w:tcPr>
          <w:p w14:paraId="580CCAA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3.36</w:t>
            </w:r>
          </w:p>
        </w:tc>
        <w:tc>
          <w:tcPr>
            <w:tcW w:w="706" w:type="dxa"/>
            <w:tcBorders>
              <w:top w:val="nil"/>
              <w:left w:val="nil"/>
              <w:bottom w:val="single" w:sz="4" w:space="0" w:color="000000"/>
              <w:right w:val="single" w:sz="4" w:space="0" w:color="000000"/>
            </w:tcBorders>
          </w:tcPr>
          <w:p w14:paraId="7DC6CA1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1.30</w:t>
            </w:r>
          </w:p>
        </w:tc>
        <w:tc>
          <w:tcPr>
            <w:tcW w:w="706" w:type="dxa"/>
            <w:tcBorders>
              <w:top w:val="nil"/>
              <w:left w:val="nil"/>
              <w:bottom w:val="single" w:sz="4" w:space="0" w:color="000000"/>
              <w:right w:val="single" w:sz="4" w:space="0" w:color="000000"/>
            </w:tcBorders>
          </w:tcPr>
          <w:p w14:paraId="4E43F6B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3.55</w:t>
            </w:r>
          </w:p>
        </w:tc>
        <w:tc>
          <w:tcPr>
            <w:tcW w:w="706" w:type="dxa"/>
            <w:tcBorders>
              <w:top w:val="nil"/>
              <w:left w:val="nil"/>
              <w:bottom w:val="single" w:sz="4" w:space="0" w:color="000000"/>
              <w:right w:val="single" w:sz="4" w:space="0" w:color="000000"/>
            </w:tcBorders>
          </w:tcPr>
          <w:p w14:paraId="205D08B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1.31</w:t>
            </w:r>
          </w:p>
        </w:tc>
        <w:tc>
          <w:tcPr>
            <w:tcW w:w="706" w:type="dxa"/>
            <w:tcBorders>
              <w:top w:val="nil"/>
              <w:left w:val="nil"/>
              <w:bottom w:val="single" w:sz="4" w:space="0" w:color="000000"/>
              <w:right w:val="single" w:sz="4" w:space="0" w:color="000000"/>
            </w:tcBorders>
          </w:tcPr>
          <w:p w14:paraId="2C24822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4.15</w:t>
            </w:r>
          </w:p>
        </w:tc>
        <w:tc>
          <w:tcPr>
            <w:tcW w:w="706" w:type="dxa"/>
            <w:tcBorders>
              <w:top w:val="nil"/>
              <w:left w:val="nil"/>
              <w:bottom w:val="single" w:sz="4" w:space="0" w:color="000000"/>
              <w:right w:val="single" w:sz="4" w:space="0" w:color="000000"/>
            </w:tcBorders>
          </w:tcPr>
          <w:p w14:paraId="0FA260C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1.25</w:t>
            </w:r>
          </w:p>
        </w:tc>
      </w:tr>
      <w:tr w:rsidR="00520509" w:rsidRPr="00B95838" w14:paraId="07F7921F"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673AC61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znanje</w:t>
            </w:r>
            <w:proofErr w:type="spellEnd"/>
          </w:p>
        </w:tc>
        <w:tc>
          <w:tcPr>
            <w:tcW w:w="705" w:type="dxa"/>
            <w:tcBorders>
              <w:top w:val="nil"/>
              <w:left w:val="nil"/>
              <w:bottom w:val="single" w:sz="4" w:space="0" w:color="000000"/>
              <w:right w:val="single" w:sz="4" w:space="0" w:color="000000"/>
            </w:tcBorders>
          </w:tcPr>
          <w:p w14:paraId="54CE838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3.87</w:t>
            </w:r>
          </w:p>
        </w:tc>
        <w:tc>
          <w:tcPr>
            <w:tcW w:w="705" w:type="dxa"/>
            <w:tcBorders>
              <w:top w:val="nil"/>
              <w:left w:val="nil"/>
              <w:bottom w:val="single" w:sz="4" w:space="0" w:color="000000"/>
              <w:right w:val="single" w:sz="4" w:space="0" w:color="000000"/>
            </w:tcBorders>
          </w:tcPr>
          <w:p w14:paraId="1199833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0.90</w:t>
            </w:r>
          </w:p>
        </w:tc>
        <w:tc>
          <w:tcPr>
            <w:tcW w:w="705" w:type="dxa"/>
            <w:tcBorders>
              <w:top w:val="nil"/>
              <w:left w:val="nil"/>
              <w:bottom w:val="single" w:sz="4" w:space="0" w:color="000000"/>
              <w:right w:val="single" w:sz="4" w:space="0" w:color="000000"/>
            </w:tcBorders>
          </w:tcPr>
          <w:p w14:paraId="494C1B1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3.36</w:t>
            </w:r>
          </w:p>
        </w:tc>
        <w:tc>
          <w:tcPr>
            <w:tcW w:w="705" w:type="dxa"/>
            <w:tcBorders>
              <w:top w:val="nil"/>
              <w:left w:val="nil"/>
              <w:bottom w:val="single" w:sz="4" w:space="0" w:color="000000"/>
              <w:right w:val="single" w:sz="4" w:space="0" w:color="000000"/>
            </w:tcBorders>
          </w:tcPr>
          <w:p w14:paraId="07B8251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0.99</w:t>
            </w:r>
          </w:p>
        </w:tc>
        <w:tc>
          <w:tcPr>
            <w:tcW w:w="705" w:type="dxa"/>
            <w:tcBorders>
              <w:top w:val="nil"/>
              <w:left w:val="nil"/>
              <w:bottom w:val="single" w:sz="4" w:space="0" w:color="000000"/>
              <w:right w:val="single" w:sz="4" w:space="0" w:color="000000"/>
            </w:tcBorders>
          </w:tcPr>
          <w:p w14:paraId="3E738DC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3.79</w:t>
            </w:r>
          </w:p>
        </w:tc>
        <w:tc>
          <w:tcPr>
            <w:tcW w:w="705" w:type="dxa"/>
            <w:tcBorders>
              <w:top w:val="nil"/>
              <w:left w:val="nil"/>
              <w:bottom w:val="single" w:sz="4" w:space="0" w:color="000000"/>
              <w:right w:val="single" w:sz="4" w:space="0" w:color="000000"/>
            </w:tcBorders>
          </w:tcPr>
          <w:p w14:paraId="72126AB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0.83</w:t>
            </w:r>
          </w:p>
        </w:tc>
        <w:tc>
          <w:tcPr>
            <w:tcW w:w="705" w:type="dxa"/>
            <w:tcBorders>
              <w:top w:val="nil"/>
              <w:left w:val="nil"/>
              <w:bottom w:val="single" w:sz="4" w:space="0" w:color="000000"/>
              <w:right w:val="single" w:sz="4" w:space="0" w:color="000000"/>
            </w:tcBorders>
          </w:tcPr>
          <w:p w14:paraId="47942E5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4.01</w:t>
            </w:r>
          </w:p>
        </w:tc>
        <w:tc>
          <w:tcPr>
            <w:tcW w:w="705" w:type="dxa"/>
            <w:tcBorders>
              <w:top w:val="nil"/>
              <w:left w:val="nil"/>
              <w:bottom w:val="single" w:sz="4" w:space="0" w:color="000000"/>
              <w:right w:val="single" w:sz="4" w:space="0" w:color="000000"/>
            </w:tcBorders>
          </w:tcPr>
          <w:p w14:paraId="1AC2AD3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0.82</w:t>
            </w:r>
          </w:p>
        </w:tc>
        <w:tc>
          <w:tcPr>
            <w:tcW w:w="705" w:type="dxa"/>
            <w:tcBorders>
              <w:top w:val="nil"/>
              <w:left w:val="nil"/>
              <w:bottom w:val="single" w:sz="4" w:space="0" w:color="000000"/>
              <w:right w:val="single" w:sz="4" w:space="0" w:color="000000"/>
            </w:tcBorders>
          </w:tcPr>
          <w:p w14:paraId="397C59F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3.56</w:t>
            </w:r>
          </w:p>
        </w:tc>
        <w:tc>
          <w:tcPr>
            <w:tcW w:w="706" w:type="dxa"/>
            <w:tcBorders>
              <w:top w:val="nil"/>
              <w:left w:val="nil"/>
              <w:bottom w:val="single" w:sz="4" w:space="0" w:color="000000"/>
              <w:right w:val="single" w:sz="4" w:space="0" w:color="000000"/>
            </w:tcBorders>
          </w:tcPr>
          <w:p w14:paraId="7293648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0.92</w:t>
            </w:r>
          </w:p>
        </w:tc>
        <w:tc>
          <w:tcPr>
            <w:tcW w:w="706" w:type="dxa"/>
            <w:tcBorders>
              <w:top w:val="nil"/>
              <w:left w:val="nil"/>
              <w:bottom w:val="single" w:sz="4" w:space="0" w:color="000000"/>
              <w:right w:val="single" w:sz="4" w:space="0" w:color="000000"/>
            </w:tcBorders>
          </w:tcPr>
          <w:p w14:paraId="1B84005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4.00</w:t>
            </w:r>
          </w:p>
        </w:tc>
        <w:tc>
          <w:tcPr>
            <w:tcW w:w="706" w:type="dxa"/>
            <w:tcBorders>
              <w:top w:val="nil"/>
              <w:left w:val="nil"/>
              <w:bottom w:val="single" w:sz="4" w:space="0" w:color="000000"/>
              <w:right w:val="single" w:sz="4" w:space="0" w:color="000000"/>
            </w:tcBorders>
          </w:tcPr>
          <w:p w14:paraId="320E8C2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1.01</w:t>
            </w:r>
          </w:p>
        </w:tc>
        <w:tc>
          <w:tcPr>
            <w:tcW w:w="706" w:type="dxa"/>
            <w:tcBorders>
              <w:top w:val="nil"/>
              <w:left w:val="nil"/>
              <w:bottom w:val="single" w:sz="4" w:space="0" w:color="000000"/>
              <w:right w:val="single" w:sz="4" w:space="0" w:color="000000"/>
            </w:tcBorders>
          </w:tcPr>
          <w:p w14:paraId="7324BAD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3.77</w:t>
            </w:r>
          </w:p>
        </w:tc>
        <w:tc>
          <w:tcPr>
            <w:tcW w:w="706" w:type="dxa"/>
            <w:tcBorders>
              <w:top w:val="nil"/>
              <w:left w:val="nil"/>
              <w:bottom w:val="single" w:sz="4" w:space="0" w:color="000000"/>
              <w:right w:val="single" w:sz="4" w:space="0" w:color="000000"/>
            </w:tcBorders>
          </w:tcPr>
          <w:p w14:paraId="6320CD2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0.93</w:t>
            </w:r>
          </w:p>
        </w:tc>
        <w:tc>
          <w:tcPr>
            <w:tcW w:w="706" w:type="dxa"/>
            <w:tcBorders>
              <w:top w:val="nil"/>
              <w:left w:val="nil"/>
              <w:bottom w:val="single" w:sz="4" w:space="0" w:color="000000"/>
              <w:right w:val="single" w:sz="4" w:space="0" w:color="000000"/>
            </w:tcBorders>
          </w:tcPr>
          <w:p w14:paraId="7C6B458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3.82</w:t>
            </w:r>
          </w:p>
        </w:tc>
        <w:tc>
          <w:tcPr>
            <w:tcW w:w="706" w:type="dxa"/>
            <w:tcBorders>
              <w:top w:val="nil"/>
              <w:left w:val="nil"/>
              <w:bottom w:val="single" w:sz="4" w:space="0" w:color="000000"/>
              <w:right w:val="single" w:sz="4" w:space="0" w:color="000000"/>
            </w:tcBorders>
          </w:tcPr>
          <w:p w14:paraId="3A574F9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1.02</w:t>
            </w:r>
          </w:p>
        </w:tc>
        <w:tc>
          <w:tcPr>
            <w:tcW w:w="706" w:type="dxa"/>
            <w:tcBorders>
              <w:top w:val="nil"/>
              <w:left w:val="nil"/>
              <w:bottom w:val="single" w:sz="4" w:space="0" w:color="000000"/>
              <w:right w:val="single" w:sz="4" w:space="0" w:color="000000"/>
            </w:tcBorders>
          </w:tcPr>
          <w:p w14:paraId="429638B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3.94</w:t>
            </w:r>
          </w:p>
        </w:tc>
        <w:tc>
          <w:tcPr>
            <w:tcW w:w="706" w:type="dxa"/>
            <w:tcBorders>
              <w:top w:val="nil"/>
              <w:left w:val="nil"/>
              <w:bottom w:val="single" w:sz="4" w:space="0" w:color="000000"/>
              <w:right w:val="single" w:sz="4" w:space="0" w:color="000000"/>
            </w:tcBorders>
          </w:tcPr>
          <w:p w14:paraId="180B8A6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0.94</w:t>
            </w:r>
          </w:p>
        </w:tc>
        <w:tc>
          <w:tcPr>
            <w:tcW w:w="706" w:type="dxa"/>
            <w:tcBorders>
              <w:top w:val="nil"/>
              <w:left w:val="nil"/>
              <w:bottom w:val="single" w:sz="4" w:space="0" w:color="000000"/>
              <w:right w:val="single" w:sz="4" w:space="0" w:color="000000"/>
            </w:tcBorders>
          </w:tcPr>
          <w:p w14:paraId="0DCA09F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4.41</w:t>
            </w:r>
          </w:p>
        </w:tc>
        <w:tc>
          <w:tcPr>
            <w:tcW w:w="706" w:type="dxa"/>
            <w:tcBorders>
              <w:top w:val="nil"/>
              <w:left w:val="nil"/>
              <w:bottom w:val="single" w:sz="4" w:space="0" w:color="000000"/>
              <w:right w:val="single" w:sz="4" w:space="0" w:color="000000"/>
            </w:tcBorders>
          </w:tcPr>
          <w:p w14:paraId="1AECC2B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0.79</w:t>
            </w:r>
          </w:p>
        </w:tc>
      </w:tr>
      <w:tr w:rsidR="00520509" w:rsidRPr="00B95838" w14:paraId="7BCDC083"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3FAD715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ukljucivanje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p>
        </w:tc>
        <w:tc>
          <w:tcPr>
            <w:tcW w:w="705" w:type="dxa"/>
            <w:tcBorders>
              <w:top w:val="nil"/>
              <w:left w:val="nil"/>
              <w:bottom w:val="single" w:sz="4" w:space="0" w:color="000000"/>
              <w:right w:val="single" w:sz="4" w:space="0" w:color="000000"/>
            </w:tcBorders>
          </w:tcPr>
          <w:p w14:paraId="7BE2451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3.22</w:t>
            </w:r>
          </w:p>
        </w:tc>
        <w:tc>
          <w:tcPr>
            <w:tcW w:w="705" w:type="dxa"/>
            <w:tcBorders>
              <w:top w:val="nil"/>
              <w:left w:val="nil"/>
              <w:bottom w:val="single" w:sz="4" w:space="0" w:color="000000"/>
              <w:right w:val="single" w:sz="4" w:space="0" w:color="000000"/>
            </w:tcBorders>
          </w:tcPr>
          <w:p w14:paraId="328244F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1.19</w:t>
            </w:r>
          </w:p>
        </w:tc>
        <w:tc>
          <w:tcPr>
            <w:tcW w:w="705" w:type="dxa"/>
            <w:tcBorders>
              <w:top w:val="nil"/>
              <w:left w:val="nil"/>
              <w:bottom w:val="single" w:sz="4" w:space="0" w:color="000000"/>
              <w:right w:val="single" w:sz="4" w:space="0" w:color="000000"/>
            </w:tcBorders>
          </w:tcPr>
          <w:p w14:paraId="4A9BE8D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3.14</w:t>
            </w:r>
          </w:p>
        </w:tc>
        <w:tc>
          <w:tcPr>
            <w:tcW w:w="705" w:type="dxa"/>
            <w:tcBorders>
              <w:top w:val="nil"/>
              <w:left w:val="nil"/>
              <w:bottom w:val="single" w:sz="4" w:space="0" w:color="000000"/>
              <w:right w:val="single" w:sz="4" w:space="0" w:color="000000"/>
            </w:tcBorders>
          </w:tcPr>
          <w:p w14:paraId="5A4002F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1.22</w:t>
            </w:r>
          </w:p>
        </w:tc>
        <w:tc>
          <w:tcPr>
            <w:tcW w:w="705" w:type="dxa"/>
            <w:tcBorders>
              <w:top w:val="nil"/>
              <w:left w:val="nil"/>
              <w:bottom w:val="single" w:sz="4" w:space="0" w:color="000000"/>
              <w:right w:val="single" w:sz="4" w:space="0" w:color="000000"/>
            </w:tcBorders>
          </w:tcPr>
          <w:p w14:paraId="64BE20B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3.87</w:t>
            </w:r>
          </w:p>
        </w:tc>
        <w:tc>
          <w:tcPr>
            <w:tcW w:w="705" w:type="dxa"/>
            <w:tcBorders>
              <w:top w:val="nil"/>
              <w:left w:val="nil"/>
              <w:bottom w:val="single" w:sz="4" w:space="0" w:color="000000"/>
              <w:right w:val="single" w:sz="4" w:space="0" w:color="000000"/>
            </w:tcBorders>
          </w:tcPr>
          <w:p w14:paraId="6CFA9AD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1.05</w:t>
            </w:r>
          </w:p>
        </w:tc>
        <w:tc>
          <w:tcPr>
            <w:tcW w:w="705" w:type="dxa"/>
            <w:tcBorders>
              <w:top w:val="nil"/>
              <w:left w:val="nil"/>
              <w:bottom w:val="single" w:sz="4" w:space="0" w:color="000000"/>
              <w:right w:val="single" w:sz="4" w:space="0" w:color="000000"/>
            </w:tcBorders>
          </w:tcPr>
          <w:p w14:paraId="651251E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3.68</w:t>
            </w:r>
          </w:p>
        </w:tc>
        <w:tc>
          <w:tcPr>
            <w:tcW w:w="705" w:type="dxa"/>
            <w:tcBorders>
              <w:top w:val="nil"/>
              <w:left w:val="nil"/>
              <w:bottom w:val="single" w:sz="4" w:space="0" w:color="000000"/>
              <w:right w:val="single" w:sz="4" w:space="0" w:color="000000"/>
            </w:tcBorders>
          </w:tcPr>
          <w:p w14:paraId="0ADD5FF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1.13</w:t>
            </w:r>
          </w:p>
        </w:tc>
        <w:tc>
          <w:tcPr>
            <w:tcW w:w="705" w:type="dxa"/>
            <w:tcBorders>
              <w:top w:val="nil"/>
              <w:left w:val="nil"/>
              <w:bottom w:val="single" w:sz="4" w:space="0" w:color="000000"/>
              <w:right w:val="single" w:sz="4" w:space="0" w:color="000000"/>
            </w:tcBorders>
          </w:tcPr>
          <w:p w14:paraId="69B6638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3.70</w:t>
            </w:r>
          </w:p>
        </w:tc>
        <w:tc>
          <w:tcPr>
            <w:tcW w:w="706" w:type="dxa"/>
            <w:tcBorders>
              <w:top w:val="nil"/>
              <w:left w:val="nil"/>
              <w:bottom w:val="single" w:sz="4" w:space="0" w:color="000000"/>
              <w:right w:val="single" w:sz="4" w:space="0" w:color="000000"/>
            </w:tcBorders>
          </w:tcPr>
          <w:p w14:paraId="1515677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1.08</w:t>
            </w:r>
          </w:p>
        </w:tc>
        <w:tc>
          <w:tcPr>
            <w:tcW w:w="706" w:type="dxa"/>
            <w:tcBorders>
              <w:top w:val="nil"/>
              <w:left w:val="nil"/>
              <w:bottom w:val="single" w:sz="4" w:space="0" w:color="000000"/>
              <w:right w:val="single" w:sz="4" w:space="0" w:color="000000"/>
            </w:tcBorders>
          </w:tcPr>
          <w:p w14:paraId="712E50B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3.48</w:t>
            </w:r>
          </w:p>
        </w:tc>
        <w:tc>
          <w:tcPr>
            <w:tcW w:w="706" w:type="dxa"/>
            <w:tcBorders>
              <w:top w:val="nil"/>
              <w:left w:val="nil"/>
              <w:bottom w:val="single" w:sz="4" w:space="0" w:color="000000"/>
              <w:right w:val="single" w:sz="4" w:space="0" w:color="000000"/>
            </w:tcBorders>
          </w:tcPr>
          <w:p w14:paraId="18DC31B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1.26</w:t>
            </w:r>
          </w:p>
        </w:tc>
        <w:tc>
          <w:tcPr>
            <w:tcW w:w="706" w:type="dxa"/>
            <w:tcBorders>
              <w:top w:val="nil"/>
              <w:left w:val="nil"/>
              <w:bottom w:val="single" w:sz="4" w:space="0" w:color="000000"/>
              <w:right w:val="single" w:sz="4" w:space="0" w:color="000000"/>
            </w:tcBorders>
          </w:tcPr>
          <w:p w14:paraId="526BDED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3.50</w:t>
            </w:r>
          </w:p>
        </w:tc>
        <w:tc>
          <w:tcPr>
            <w:tcW w:w="706" w:type="dxa"/>
            <w:tcBorders>
              <w:top w:val="nil"/>
              <w:left w:val="nil"/>
              <w:bottom w:val="single" w:sz="4" w:space="0" w:color="000000"/>
              <w:right w:val="single" w:sz="4" w:space="0" w:color="000000"/>
            </w:tcBorders>
          </w:tcPr>
          <w:p w14:paraId="0F51DCF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1.13</w:t>
            </w:r>
          </w:p>
        </w:tc>
        <w:tc>
          <w:tcPr>
            <w:tcW w:w="706" w:type="dxa"/>
            <w:tcBorders>
              <w:top w:val="nil"/>
              <w:left w:val="nil"/>
              <w:bottom w:val="single" w:sz="4" w:space="0" w:color="000000"/>
              <w:right w:val="single" w:sz="4" w:space="0" w:color="000000"/>
            </w:tcBorders>
          </w:tcPr>
          <w:p w14:paraId="5297B6C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3.75</w:t>
            </w:r>
          </w:p>
        </w:tc>
        <w:tc>
          <w:tcPr>
            <w:tcW w:w="706" w:type="dxa"/>
            <w:tcBorders>
              <w:top w:val="nil"/>
              <w:left w:val="nil"/>
              <w:bottom w:val="single" w:sz="4" w:space="0" w:color="000000"/>
              <w:right w:val="single" w:sz="4" w:space="0" w:color="000000"/>
            </w:tcBorders>
          </w:tcPr>
          <w:p w14:paraId="214C5E4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1.13</w:t>
            </w:r>
          </w:p>
        </w:tc>
        <w:tc>
          <w:tcPr>
            <w:tcW w:w="706" w:type="dxa"/>
            <w:tcBorders>
              <w:top w:val="nil"/>
              <w:left w:val="nil"/>
              <w:bottom w:val="single" w:sz="4" w:space="0" w:color="000000"/>
              <w:right w:val="single" w:sz="4" w:space="0" w:color="000000"/>
            </w:tcBorders>
          </w:tcPr>
          <w:p w14:paraId="09C92C5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3.58</w:t>
            </w:r>
          </w:p>
        </w:tc>
        <w:tc>
          <w:tcPr>
            <w:tcW w:w="706" w:type="dxa"/>
            <w:tcBorders>
              <w:top w:val="nil"/>
              <w:left w:val="nil"/>
              <w:bottom w:val="single" w:sz="4" w:space="0" w:color="000000"/>
              <w:right w:val="single" w:sz="4" w:space="0" w:color="000000"/>
            </w:tcBorders>
          </w:tcPr>
          <w:p w14:paraId="05B71D6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1.34</w:t>
            </w:r>
          </w:p>
        </w:tc>
        <w:tc>
          <w:tcPr>
            <w:tcW w:w="706" w:type="dxa"/>
            <w:tcBorders>
              <w:top w:val="nil"/>
              <w:left w:val="nil"/>
              <w:bottom w:val="single" w:sz="4" w:space="0" w:color="000000"/>
              <w:right w:val="single" w:sz="4" w:space="0" w:color="000000"/>
            </w:tcBorders>
          </w:tcPr>
          <w:p w14:paraId="5CF01F2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3.92</w:t>
            </w:r>
          </w:p>
        </w:tc>
        <w:tc>
          <w:tcPr>
            <w:tcW w:w="706" w:type="dxa"/>
            <w:tcBorders>
              <w:top w:val="nil"/>
              <w:left w:val="nil"/>
              <w:bottom w:val="single" w:sz="4" w:space="0" w:color="000000"/>
              <w:right w:val="single" w:sz="4" w:space="0" w:color="000000"/>
            </w:tcBorders>
          </w:tcPr>
          <w:p w14:paraId="02E73AF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1.19</w:t>
            </w:r>
          </w:p>
        </w:tc>
      </w:tr>
      <w:tr w:rsidR="00520509" w:rsidRPr="00B95838" w14:paraId="1FC8A721"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1F5F56E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odnos</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p>
        </w:tc>
        <w:tc>
          <w:tcPr>
            <w:tcW w:w="705" w:type="dxa"/>
            <w:tcBorders>
              <w:top w:val="nil"/>
              <w:left w:val="nil"/>
              <w:bottom w:val="single" w:sz="4" w:space="0" w:color="000000"/>
              <w:right w:val="single" w:sz="4" w:space="0" w:color="000000"/>
            </w:tcBorders>
          </w:tcPr>
          <w:p w14:paraId="2796C44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4.25</w:t>
            </w:r>
          </w:p>
        </w:tc>
        <w:tc>
          <w:tcPr>
            <w:tcW w:w="705" w:type="dxa"/>
            <w:tcBorders>
              <w:top w:val="nil"/>
              <w:left w:val="nil"/>
              <w:bottom w:val="single" w:sz="4" w:space="0" w:color="000000"/>
              <w:right w:val="single" w:sz="4" w:space="0" w:color="000000"/>
            </w:tcBorders>
          </w:tcPr>
          <w:p w14:paraId="5DF3924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0.74</w:t>
            </w:r>
          </w:p>
        </w:tc>
        <w:tc>
          <w:tcPr>
            <w:tcW w:w="705" w:type="dxa"/>
            <w:tcBorders>
              <w:top w:val="nil"/>
              <w:left w:val="nil"/>
              <w:bottom w:val="single" w:sz="4" w:space="0" w:color="000000"/>
              <w:right w:val="single" w:sz="4" w:space="0" w:color="000000"/>
            </w:tcBorders>
          </w:tcPr>
          <w:p w14:paraId="643FB57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4.18</w:t>
            </w:r>
          </w:p>
        </w:tc>
        <w:tc>
          <w:tcPr>
            <w:tcW w:w="705" w:type="dxa"/>
            <w:tcBorders>
              <w:top w:val="nil"/>
              <w:left w:val="nil"/>
              <w:bottom w:val="single" w:sz="4" w:space="0" w:color="000000"/>
              <w:right w:val="single" w:sz="4" w:space="0" w:color="000000"/>
            </w:tcBorders>
          </w:tcPr>
          <w:p w14:paraId="7B22545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0.78</w:t>
            </w:r>
          </w:p>
        </w:tc>
        <w:tc>
          <w:tcPr>
            <w:tcW w:w="705" w:type="dxa"/>
            <w:tcBorders>
              <w:top w:val="nil"/>
              <w:left w:val="nil"/>
              <w:bottom w:val="single" w:sz="4" w:space="0" w:color="000000"/>
              <w:right w:val="single" w:sz="4" w:space="0" w:color="000000"/>
            </w:tcBorders>
          </w:tcPr>
          <w:p w14:paraId="6F0BCA2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4.49</w:t>
            </w:r>
          </w:p>
        </w:tc>
        <w:tc>
          <w:tcPr>
            <w:tcW w:w="705" w:type="dxa"/>
            <w:tcBorders>
              <w:top w:val="nil"/>
              <w:left w:val="nil"/>
              <w:bottom w:val="single" w:sz="4" w:space="0" w:color="000000"/>
              <w:right w:val="single" w:sz="4" w:space="0" w:color="000000"/>
            </w:tcBorders>
          </w:tcPr>
          <w:p w14:paraId="32572DE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0.63</w:t>
            </w:r>
          </w:p>
        </w:tc>
        <w:tc>
          <w:tcPr>
            <w:tcW w:w="705" w:type="dxa"/>
            <w:tcBorders>
              <w:top w:val="nil"/>
              <w:left w:val="nil"/>
              <w:bottom w:val="single" w:sz="4" w:space="0" w:color="000000"/>
              <w:right w:val="single" w:sz="4" w:space="0" w:color="000000"/>
            </w:tcBorders>
          </w:tcPr>
          <w:p w14:paraId="5589F5B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4.53</w:t>
            </w:r>
          </w:p>
        </w:tc>
        <w:tc>
          <w:tcPr>
            <w:tcW w:w="705" w:type="dxa"/>
            <w:tcBorders>
              <w:top w:val="nil"/>
              <w:left w:val="nil"/>
              <w:bottom w:val="single" w:sz="4" w:space="0" w:color="000000"/>
              <w:right w:val="single" w:sz="4" w:space="0" w:color="000000"/>
            </w:tcBorders>
          </w:tcPr>
          <w:p w14:paraId="28A4BA7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0.56</w:t>
            </w:r>
          </w:p>
        </w:tc>
        <w:tc>
          <w:tcPr>
            <w:tcW w:w="705" w:type="dxa"/>
            <w:tcBorders>
              <w:top w:val="nil"/>
              <w:left w:val="nil"/>
              <w:bottom w:val="single" w:sz="4" w:space="0" w:color="000000"/>
              <w:right w:val="single" w:sz="4" w:space="0" w:color="000000"/>
            </w:tcBorders>
          </w:tcPr>
          <w:p w14:paraId="5292FFB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4.32</w:t>
            </w:r>
          </w:p>
        </w:tc>
        <w:tc>
          <w:tcPr>
            <w:tcW w:w="706" w:type="dxa"/>
            <w:tcBorders>
              <w:top w:val="nil"/>
              <w:left w:val="nil"/>
              <w:bottom w:val="single" w:sz="4" w:space="0" w:color="000000"/>
              <w:right w:val="single" w:sz="4" w:space="0" w:color="000000"/>
            </w:tcBorders>
          </w:tcPr>
          <w:p w14:paraId="6C67D83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0.70</w:t>
            </w:r>
          </w:p>
        </w:tc>
        <w:tc>
          <w:tcPr>
            <w:tcW w:w="706" w:type="dxa"/>
            <w:tcBorders>
              <w:top w:val="nil"/>
              <w:left w:val="nil"/>
              <w:bottom w:val="single" w:sz="4" w:space="0" w:color="000000"/>
              <w:right w:val="single" w:sz="4" w:space="0" w:color="000000"/>
            </w:tcBorders>
          </w:tcPr>
          <w:p w14:paraId="66DE37D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4.29</w:t>
            </w:r>
          </w:p>
        </w:tc>
        <w:tc>
          <w:tcPr>
            <w:tcW w:w="706" w:type="dxa"/>
            <w:tcBorders>
              <w:top w:val="nil"/>
              <w:left w:val="nil"/>
              <w:bottom w:val="single" w:sz="4" w:space="0" w:color="000000"/>
              <w:right w:val="single" w:sz="4" w:space="0" w:color="000000"/>
            </w:tcBorders>
          </w:tcPr>
          <w:p w14:paraId="761194D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0.89</w:t>
            </w:r>
          </w:p>
        </w:tc>
        <w:tc>
          <w:tcPr>
            <w:tcW w:w="706" w:type="dxa"/>
            <w:tcBorders>
              <w:top w:val="nil"/>
              <w:left w:val="nil"/>
              <w:bottom w:val="single" w:sz="4" w:space="0" w:color="000000"/>
              <w:right w:val="single" w:sz="4" w:space="0" w:color="000000"/>
            </w:tcBorders>
          </w:tcPr>
          <w:p w14:paraId="1B88C6F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4.26</w:t>
            </w:r>
          </w:p>
        </w:tc>
        <w:tc>
          <w:tcPr>
            <w:tcW w:w="706" w:type="dxa"/>
            <w:tcBorders>
              <w:top w:val="nil"/>
              <w:left w:val="nil"/>
              <w:bottom w:val="single" w:sz="4" w:space="0" w:color="000000"/>
              <w:right w:val="single" w:sz="4" w:space="0" w:color="000000"/>
            </w:tcBorders>
          </w:tcPr>
          <w:p w14:paraId="6946B68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0.72</w:t>
            </w:r>
          </w:p>
        </w:tc>
        <w:tc>
          <w:tcPr>
            <w:tcW w:w="706" w:type="dxa"/>
            <w:tcBorders>
              <w:top w:val="nil"/>
              <w:left w:val="nil"/>
              <w:bottom w:val="single" w:sz="4" w:space="0" w:color="000000"/>
              <w:right w:val="single" w:sz="4" w:space="0" w:color="000000"/>
            </w:tcBorders>
          </w:tcPr>
          <w:p w14:paraId="58D5DC2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4.26</w:t>
            </w:r>
          </w:p>
        </w:tc>
        <w:tc>
          <w:tcPr>
            <w:tcW w:w="706" w:type="dxa"/>
            <w:tcBorders>
              <w:top w:val="nil"/>
              <w:left w:val="nil"/>
              <w:bottom w:val="single" w:sz="4" w:space="0" w:color="000000"/>
              <w:right w:val="single" w:sz="4" w:space="0" w:color="000000"/>
            </w:tcBorders>
          </w:tcPr>
          <w:p w14:paraId="1F6B55A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0.83</w:t>
            </w:r>
          </w:p>
        </w:tc>
        <w:tc>
          <w:tcPr>
            <w:tcW w:w="706" w:type="dxa"/>
            <w:tcBorders>
              <w:top w:val="nil"/>
              <w:left w:val="nil"/>
              <w:bottom w:val="single" w:sz="4" w:space="0" w:color="000000"/>
              <w:right w:val="single" w:sz="4" w:space="0" w:color="000000"/>
            </w:tcBorders>
          </w:tcPr>
          <w:p w14:paraId="73C0C15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4.40</w:t>
            </w:r>
          </w:p>
        </w:tc>
        <w:tc>
          <w:tcPr>
            <w:tcW w:w="706" w:type="dxa"/>
            <w:tcBorders>
              <w:top w:val="nil"/>
              <w:left w:val="nil"/>
              <w:bottom w:val="single" w:sz="4" w:space="0" w:color="000000"/>
              <w:right w:val="single" w:sz="4" w:space="0" w:color="000000"/>
            </w:tcBorders>
          </w:tcPr>
          <w:p w14:paraId="44C5841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0.80</w:t>
            </w:r>
          </w:p>
        </w:tc>
        <w:tc>
          <w:tcPr>
            <w:tcW w:w="706" w:type="dxa"/>
            <w:tcBorders>
              <w:top w:val="nil"/>
              <w:left w:val="nil"/>
              <w:bottom w:val="single" w:sz="4" w:space="0" w:color="000000"/>
              <w:right w:val="single" w:sz="4" w:space="0" w:color="000000"/>
            </w:tcBorders>
          </w:tcPr>
          <w:p w14:paraId="68683DD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4.58</w:t>
            </w:r>
          </w:p>
        </w:tc>
        <w:tc>
          <w:tcPr>
            <w:tcW w:w="706" w:type="dxa"/>
            <w:tcBorders>
              <w:top w:val="nil"/>
              <w:left w:val="nil"/>
              <w:bottom w:val="single" w:sz="4" w:space="0" w:color="000000"/>
              <w:right w:val="single" w:sz="4" w:space="0" w:color="000000"/>
            </w:tcBorders>
          </w:tcPr>
          <w:p w14:paraId="02194DC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0.69</w:t>
            </w:r>
          </w:p>
        </w:tc>
      </w:tr>
      <w:tr w:rsidR="00520509" w:rsidRPr="00B95838" w14:paraId="4859B1D6"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6FC0517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bibliteka</w:t>
            </w:r>
            <w:proofErr w:type="spellEnd"/>
          </w:p>
        </w:tc>
        <w:tc>
          <w:tcPr>
            <w:tcW w:w="705" w:type="dxa"/>
            <w:tcBorders>
              <w:top w:val="nil"/>
              <w:left w:val="nil"/>
              <w:bottom w:val="single" w:sz="4" w:space="0" w:color="000000"/>
              <w:right w:val="single" w:sz="4" w:space="0" w:color="000000"/>
            </w:tcBorders>
          </w:tcPr>
          <w:p w14:paraId="40012C3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3.91</w:t>
            </w:r>
          </w:p>
        </w:tc>
        <w:tc>
          <w:tcPr>
            <w:tcW w:w="705" w:type="dxa"/>
            <w:tcBorders>
              <w:top w:val="nil"/>
              <w:left w:val="nil"/>
              <w:bottom w:val="single" w:sz="4" w:space="0" w:color="000000"/>
              <w:right w:val="single" w:sz="4" w:space="0" w:color="000000"/>
            </w:tcBorders>
          </w:tcPr>
          <w:p w14:paraId="080A6E5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0.89</w:t>
            </w:r>
          </w:p>
        </w:tc>
        <w:tc>
          <w:tcPr>
            <w:tcW w:w="705" w:type="dxa"/>
            <w:tcBorders>
              <w:top w:val="nil"/>
              <w:left w:val="nil"/>
              <w:bottom w:val="single" w:sz="4" w:space="0" w:color="000000"/>
              <w:right w:val="single" w:sz="4" w:space="0" w:color="000000"/>
            </w:tcBorders>
          </w:tcPr>
          <w:p w14:paraId="133794B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4.29</w:t>
            </w:r>
          </w:p>
        </w:tc>
        <w:tc>
          <w:tcPr>
            <w:tcW w:w="705" w:type="dxa"/>
            <w:tcBorders>
              <w:top w:val="nil"/>
              <w:left w:val="nil"/>
              <w:bottom w:val="single" w:sz="4" w:space="0" w:color="000000"/>
              <w:right w:val="single" w:sz="4" w:space="0" w:color="000000"/>
            </w:tcBorders>
          </w:tcPr>
          <w:p w14:paraId="5651D2A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0.68</w:t>
            </w:r>
          </w:p>
        </w:tc>
        <w:tc>
          <w:tcPr>
            <w:tcW w:w="705" w:type="dxa"/>
            <w:tcBorders>
              <w:top w:val="nil"/>
              <w:left w:val="nil"/>
              <w:bottom w:val="single" w:sz="4" w:space="0" w:color="000000"/>
              <w:right w:val="single" w:sz="4" w:space="0" w:color="000000"/>
            </w:tcBorders>
          </w:tcPr>
          <w:p w14:paraId="1C0C23A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4.38</w:t>
            </w:r>
          </w:p>
        </w:tc>
        <w:tc>
          <w:tcPr>
            <w:tcW w:w="705" w:type="dxa"/>
            <w:tcBorders>
              <w:top w:val="nil"/>
              <w:left w:val="nil"/>
              <w:bottom w:val="single" w:sz="4" w:space="0" w:color="000000"/>
              <w:right w:val="single" w:sz="4" w:space="0" w:color="000000"/>
            </w:tcBorders>
          </w:tcPr>
          <w:p w14:paraId="18C040E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0.64</w:t>
            </w:r>
          </w:p>
        </w:tc>
        <w:tc>
          <w:tcPr>
            <w:tcW w:w="705" w:type="dxa"/>
            <w:tcBorders>
              <w:top w:val="nil"/>
              <w:left w:val="nil"/>
              <w:bottom w:val="single" w:sz="4" w:space="0" w:color="000000"/>
              <w:right w:val="single" w:sz="4" w:space="0" w:color="000000"/>
            </w:tcBorders>
          </w:tcPr>
          <w:p w14:paraId="22863D6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4.43</w:t>
            </w:r>
          </w:p>
        </w:tc>
        <w:tc>
          <w:tcPr>
            <w:tcW w:w="705" w:type="dxa"/>
            <w:tcBorders>
              <w:top w:val="nil"/>
              <w:left w:val="nil"/>
              <w:bottom w:val="single" w:sz="4" w:space="0" w:color="000000"/>
              <w:right w:val="single" w:sz="4" w:space="0" w:color="000000"/>
            </w:tcBorders>
          </w:tcPr>
          <w:p w14:paraId="12EE525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0.55</w:t>
            </w:r>
          </w:p>
        </w:tc>
        <w:tc>
          <w:tcPr>
            <w:tcW w:w="705" w:type="dxa"/>
            <w:tcBorders>
              <w:top w:val="nil"/>
              <w:left w:val="nil"/>
              <w:bottom w:val="single" w:sz="4" w:space="0" w:color="000000"/>
              <w:right w:val="single" w:sz="4" w:space="0" w:color="000000"/>
            </w:tcBorders>
          </w:tcPr>
          <w:p w14:paraId="5BD996B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3.79</w:t>
            </w:r>
          </w:p>
        </w:tc>
        <w:tc>
          <w:tcPr>
            <w:tcW w:w="706" w:type="dxa"/>
            <w:tcBorders>
              <w:top w:val="nil"/>
              <w:left w:val="nil"/>
              <w:bottom w:val="single" w:sz="4" w:space="0" w:color="000000"/>
              <w:right w:val="single" w:sz="4" w:space="0" w:color="000000"/>
            </w:tcBorders>
          </w:tcPr>
          <w:p w14:paraId="4578C74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1.08</w:t>
            </w:r>
          </w:p>
        </w:tc>
        <w:tc>
          <w:tcPr>
            <w:tcW w:w="706" w:type="dxa"/>
            <w:tcBorders>
              <w:top w:val="nil"/>
              <w:left w:val="nil"/>
              <w:bottom w:val="single" w:sz="4" w:space="0" w:color="000000"/>
              <w:right w:val="single" w:sz="4" w:space="0" w:color="000000"/>
            </w:tcBorders>
          </w:tcPr>
          <w:p w14:paraId="4581908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4.25</w:t>
            </w:r>
          </w:p>
        </w:tc>
        <w:tc>
          <w:tcPr>
            <w:tcW w:w="706" w:type="dxa"/>
            <w:tcBorders>
              <w:top w:val="nil"/>
              <w:left w:val="nil"/>
              <w:bottom w:val="single" w:sz="4" w:space="0" w:color="000000"/>
              <w:right w:val="single" w:sz="4" w:space="0" w:color="000000"/>
            </w:tcBorders>
          </w:tcPr>
          <w:p w14:paraId="1691C16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0.84</w:t>
            </w:r>
          </w:p>
        </w:tc>
        <w:tc>
          <w:tcPr>
            <w:tcW w:w="706" w:type="dxa"/>
            <w:tcBorders>
              <w:top w:val="nil"/>
              <w:left w:val="nil"/>
              <w:bottom w:val="single" w:sz="4" w:space="0" w:color="000000"/>
              <w:right w:val="single" w:sz="4" w:space="0" w:color="000000"/>
            </w:tcBorders>
          </w:tcPr>
          <w:p w14:paraId="70B4DDF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4.10</w:t>
            </w:r>
          </w:p>
        </w:tc>
        <w:tc>
          <w:tcPr>
            <w:tcW w:w="706" w:type="dxa"/>
            <w:tcBorders>
              <w:top w:val="nil"/>
              <w:left w:val="nil"/>
              <w:bottom w:val="single" w:sz="4" w:space="0" w:color="000000"/>
              <w:right w:val="single" w:sz="4" w:space="0" w:color="000000"/>
            </w:tcBorders>
          </w:tcPr>
          <w:p w14:paraId="65B40EE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0.77</w:t>
            </w:r>
          </w:p>
        </w:tc>
        <w:tc>
          <w:tcPr>
            <w:tcW w:w="706" w:type="dxa"/>
            <w:tcBorders>
              <w:top w:val="nil"/>
              <w:left w:val="nil"/>
              <w:bottom w:val="single" w:sz="4" w:space="0" w:color="000000"/>
              <w:right w:val="single" w:sz="4" w:space="0" w:color="000000"/>
            </w:tcBorders>
          </w:tcPr>
          <w:p w14:paraId="47AC29A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4.01</w:t>
            </w:r>
          </w:p>
        </w:tc>
        <w:tc>
          <w:tcPr>
            <w:tcW w:w="706" w:type="dxa"/>
            <w:tcBorders>
              <w:top w:val="nil"/>
              <w:left w:val="nil"/>
              <w:bottom w:val="single" w:sz="4" w:space="0" w:color="000000"/>
              <w:right w:val="single" w:sz="4" w:space="0" w:color="000000"/>
            </w:tcBorders>
          </w:tcPr>
          <w:p w14:paraId="32C6C9E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0.93</w:t>
            </w:r>
          </w:p>
        </w:tc>
        <w:tc>
          <w:tcPr>
            <w:tcW w:w="706" w:type="dxa"/>
            <w:tcBorders>
              <w:top w:val="nil"/>
              <w:left w:val="nil"/>
              <w:bottom w:val="single" w:sz="4" w:space="0" w:color="000000"/>
              <w:right w:val="single" w:sz="4" w:space="0" w:color="000000"/>
            </w:tcBorders>
          </w:tcPr>
          <w:p w14:paraId="0F3D764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4.10</w:t>
            </w:r>
          </w:p>
        </w:tc>
        <w:tc>
          <w:tcPr>
            <w:tcW w:w="706" w:type="dxa"/>
            <w:tcBorders>
              <w:top w:val="nil"/>
              <w:left w:val="nil"/>
              <w:bottom w:val="single" w:sz="4" w:space="0" w:color="000000"/>
              <w:right w:val="single" w:sz="4" w:space="0" w:color="000000"/>
            </w:tcBorders>
          </w:tcPr>
          <w:p w14:paraId="43EF017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0.90</w:t>
            </w:r>
          </w:p>
        </w:tc>
        <w:tc>
          <w:tcPr>
            <w:tcW w:w="706" w:type="dxa"/>
            <w:tcBorders>
              <w:top w:val="nil"/>
              <w:left w:val="nil"/>
              <w:bottom w:val="single" w:sz="4" w:space="0" w:color="000000"/>
              <w:right w:val="single" w:sz="4" w:space="0" w:color="000000"/>
            </w:tcBorders>
          </w:tcPr>
          <w:p w14:paraId="4319231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4.62</w:t>
            </w:r>
          </w:p>
        </w:tc>
        <w:tc>
          <w:tcPr>
            <w:tcW w:w="706" w:type="dxa"/>
            <w:tcBorders>
              <w:top w:val="nil"/>
              <w:left w:val="nil"/>
              <w:bottom w:val="single" w:sz="4" w:space="0" w:color="000000"/>
              <w:right w:val="single" w:sz="4" w:space="0" w:color="000000"/>
            </w:tcBorders>
          </w:tcPr>
          <w:p w14:paraId="36647E9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0.74</w:t>
            </w:r>
          </w:p>
        </w:tc>
      </w:tr>
      <w:tr w:rsidR="00520509" w:rsidRPr="00B95838" w14:paraId="6D4708D9"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34083B0E"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sekretar</w:t>
            </w:r>
            <w:proofErr w:type="spellEnd"/>
          </w:p>
        </w:tc>
        <w:tc>
          <w:tcPr>
            <w:tcW w:w="705" w:type="dxa"/>
            <w:tcBorders>
              <w:top w:val="nil"/>
              <w:left w:val="nil"/>
              <w:bottom w:val="single" w:sz="4" w:space="0" w:color="000000"/>
              <w:right w:val="single" w:sz="4" w:space="0" w:color="000000"/>
            </w:tcBorders>
          </w:tcPr>
          <w:p w14:paraId="3ACE598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3.38</w:t>
            </w:r>
          </w:p>
        </w:tc>
        <w:tc>
          <w:tcPr>
            <w:tcW w:w="705" w:type="dxa"/>
            <w:tcBorders>
              <w:top w:val="nil"/>
              <w:left w:val="nil"/>
              <w:bottom w:val="single" w:sz="4" w:space="0" w:color="000000"/>
              <w:right w:val="single" w:sz="4" w:space="0" w:color="000000"/>
            </w:tcBorders>
          </w:tcPr>
          <w:p w14:paraId="194DA14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1.23</w:t>
            </w:r>
          </w:p>
        </w:tc>
        <w:tc>
          <w:tcPr>
            <w:tcW w:w="705" w:type="dxa"/>
            <w:tcBorders>
              <w:top w:val="nil"/>
              <w:left w:val="nil"/>
              <w:bottom w:val="single" w:sz="4" w:space="0" w:color="000000"/>
              <w:right w:val="single" w:sz="4" w:space="0" w:color="000000"/>
            </w:tcBorders>
          </w:tcPr>
          <w:p w14:paraId="5230153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3.75</w:t>
            </w:r>
          </w:p>
        </w:tc>
        <w:tc>
          <w:tcPr>
            <w:tcW w:w="705" w:type="dxa"/>
            <w:tcBorders>
              <w:top w:val="nil"/>
              <w:left w:val="nil"/>
              <w:bottom w:val="single" w:sz="4" w:space="0" w:color="000000"/>
              <w:right w:val="single" w:sz="4" w:space="0" w:color="000000"/>
            </w:tcBorders>
          </w:tcPr>
          <w:p w14:paraId="19AA368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0.99</w:t>
            </w:r>
          </w:p>
        </w:tc>
        <w:tc>
          <w:tcPr>
            <w:tcW w:w="705" w:type="dxa"/>
            <w:tcBorders>
              <w:top w:val="nil"/>
              <w:left w:val="nil"/>
              <w:bottom w:val="single" w:sz="4" w:space="0" w:color="000000"/>
              <w:right w:val="single" w:sz="4" w:space="0" w:color="000000"/>
            </w:tcBorders>
          </w:tcPr>
          <w:p w14:paraId="31FA62D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4.17</w:t>
            </w:r>
          </w:p>
        </w:tc>
        <w:tc>
          <w:tcPr>
            <w:tcW w:w="705" w:type="dxa"/>
            <w:tcBorders>
              <w:top w:val="nil"/>
              <w:left w:val="nil"/>
              <w:bottom w:val="single" w:sz="4" w:space="0" w:color="000000"/>
              <w:right w:val="single" w:sz="4" w:space="0" w:color="000000"/>
            </w:tcBorders>
          </w:tcPr>
          <w:p w14:paraId="6DAF63E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0.80</w:t>
            </w:r>
          </w:p>
        </w:tc>
        <w:tc>
          <w:tcPr>
            <w:tcW w:w="705" w:type="dxa"/>
            <w:tcBorders>
              <w:top w:val="nil"/>
              <w:left w:val="nil"/>
              <w:bottom w:val="single" w:sz="4" w:space="0" w:color="000000"/>
              <w:right w:val="single" w:sz="4" w:space="0" w:color="000000"/>
            </w:tcBorders>
          </w:tcPr>
          <w:p w14:paraId="7C98171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4.33</w:t>
            </w:r>
          </w:p>
        </w:tc>
        <w:tc>
          <w:tcPr>
            <w:tcW w:w="705" w:type="dxa"/>
            <w:tcBorders>
              <w:top w:val="nil"/>
              <w:left w:val="nil"/>
              <w:bottom w:val="single" w:sz="4" w:space="0" w:color="000000"/>
              <w:right w:val="single" w:sz="4" w:space="0" w:color="000000"/>
            </w:tcBorders>
          </w:tcPr>
          <w:p w14:paraId="71BAB18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0.74</w:t>
            </w:r>
          </w:p>
        </w:tc>
        <w:tc>
          <w:tcPr>
            <w:tcW w:w="705" w:type="dxa"/>
            <w:tcBorders>
              <w:top w:val="nil"/>
              <w:left w:val="nil"/>
              <w:bottom w:val="single" w:sz="4" w:space="0" w:color="000000"/>
              <w:right w:val="single" w:sz="4" w:space="0" w:color="000000"/>
            </w:tcBorders>
          </w:tcPr>
          <w:p w14:paraId="2239A91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3.25</w:t>
            </w:r>
          </w:p>
        </w:tc>
        <w:tc>
          <w:tcPr>
            <w:tcW w:w="706" w:type="dxa"/>
            <w:tcBorders>
              <w:top w:val="nil"/>
              <w:left w:val="nil"/>
              <w:bottom w:val="single" w:sz="4" w:space="0" w:color="000000"/>
              <w:right w:val="single" w:sz="4" w:space="0" w:color="000000"/>
            </w:tcBorders>
          </w:tcPr>
          <w:p w14:paraId="1917B1F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1.26</w:t>
            </w:r>
          </w:p>
        </w:tc>
        <w:tc>
          <w:tcPr>
            <w:tcW w:w="706" w:type="dxa"/>
            <w:tcBorders>
              <w:top w:val="nil"/>
              <w:left w:val="nil"/>
              <w:bottom w:val="single" w:sz="4" w:space="0" w:color="000000"/>
              <w:right w:val="single" w:sz="4" w:space="0" w:color="000000"/>
            </w:tcBorders>
          </w:tcPr>
          <w:p w14:paraId="3D14155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3.41</w:t>
            </w:r>
          </w:p>
        </w:tc>
        <w:tc>
          <w:tcPr>
            <w:tcW w:w="706" w:type="dxa"/>
            <w:tcBorders>
              <w:top w:val="nil"/>
              <w:left w:val="nil"/>
              <w:bottom w:val="single" w:sz="4" w:space="0" w:color="000000"/>
              <w:right w:val="single" w:sz="4" w:space="0" w:color="000000"/>
            </w:tcBorders>
          </w:tcPr>
          <w:p w14:paraId="4682BF8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1.35</w:t>
            </w:r>
          </w:p>
        </w:tc>
        <w:tc>
          <w:tcPr>
            <w:tcW w:w="706" w:type="dxa"/>
            <w:tcBorders>
              <w:top w:val="nil"/>
              <w:left w:val="nil"/>
              <w:bottom w:val="single" w:sz="4" w:space="0" w:color="000000"/>
              <w:right w:val="single" w:sz="4" w:space="0" w:color="000000"/>
            </w:tcBorders>
          </w:tcPr>
          <w:p w14:paraId="20FAAEF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3.52</w:t>
            </w:r>
          </w:p>
        </w:tc>
        <w:tc>
          <w:tcPr>
            <w:tcW w:w="706" w:type="dxa"/>
            <w:tcBorders>
              <w:top w:val="nil"/>
              <w:left w:val="nil"/>
              <w:bottom w:val="single" w:sz="4" w:space="0" w:color="000000"/>
              <w:right w:val="single" w:sz="4" w:space="0" w:color="000000"/>
            </w:tcBorders>
          </w:tcPr>
          <w:p w14:paraId="4C16ABB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1.26</w:t>
            </w:r>
          </w:p>
        </w:tc>
        <w:tc>
          <w:tcPr>
            <w:tcW w:w="706" w:type="dxa"/>
            <w:tcBorders>
              <w:top w:val="nil"/>
              <w:left w:val="nil"/>
              <w:bottom w:val="single" w:sz="4" w:space="0" w:color="000000"/>
              <w:right w:val="single" w:sz="4" w:space="0" w:color="000000"/>
            </w:tcBorders>
          </w:tcPr>
          <w:p w14:paraId="1CC68CF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3.42</w:t>
            </w:r>
          </w:p>
        </w:tc>
        <w:tc>
          <w:tcPr>
            <w:tcW w:w="706" w:type="dxa"/>
            <w:tcBorders>
              <w:top w:val="nil"/>
              <w:left w:val="nil"/>
              <w:bottom w:val="single" w:sz="4" w:space="0" w:color="000000"/>
              <w:right w:val="single" w:sz="4" w:space="0" w:color="000000"/>
            </w:tcBorders>
          </w:tcPr>
          <w:p w14:paraId="081A680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1.31</w:t>
            </w:r>
          </w:p>
        </w:tc>
        <w:tc>
          <w:tcPr>
            <w:tcW w:w="706" w:type="dxa"/>
            <w:tcBorders>
              <w:top w:val="nil"/>
              <w:left w:val="nil"/>
              <w:bottom w:val="single" w:sz="4" w:space="0" w:color="000000"/>
              <w:right w:val="single" w:sz="4" w:space="0" w:color="000000"/>
            </w:tcBorders>
          </w:tcPr>
          <w:p w14:paraId="7816746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4.20</w:t>
            </w:r>
          </w:p>
        </w:tc>
        <w:tc>
          <w:tcPr>
            <w:tcW w:w="706" w:type="dxa"/>
            <w:tcBorders>
              <w:top w:val="nil"/>
              <w:left w:val="nil"/>
              <w:bottom w:val="single" w:sz="4" w:space="0" w:color="000000"/>
              <w:right w:val="single" w:sz="4" w:space="0" w:color="000000"/>
            </w:tcBorders>
          </w:tcPr>
          <w:p w14:paraId="107D017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1.08</w:t>
            </w:r>
          </w:p>
        </w:tc>
        <w:tc>
          <w:tcPr>
            <w:tcW w:w="706" w:type="dxa"/>
            <w:tcBorders>
              <w:top w:val="nil"/>
              <w:left w:val="nil"/>
              <w:bottom w:val="single" w:sz="4" w:space="0" w:color="000000"/>
              <w:right w:val="single" w:sz="4" w:space="0" w:color="000000"/>
            </w:tcBorders>
          </w:tcPr>
          <w:p w14:paraId="26AE0EE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4.79</w:t>
            </w:r>
          </w:p>
        </w:tc>
        <w:tc>
          <w:tcPr>
            <w:tcW w:w="706" w:type="dxa"/>
            <w:tcBorders>
              <w:top w:val="nil"/>
              <w:left w:val="nil"/>
              <w:bottom w:val="single" w:sz="4" w:space="0" w:color="000000"/>
              <w:right w:val="single" w:sz="4" w:space="0" w:color="000000"/>
            </w:tcBorders>
          </w:tcPr>
          <w:p w14:paraId="7E7F1B4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0.71</w:t>
            </w:r>
          </w:p>
        </w:tc>
      </w:tr>
      <w:tr w:rsidR="00520509" w:rsidRPr="00B95838" w14:paraId="40E29B59"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592B6FB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studentske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sluzbe</w:t>
            </w:r>
            <w:proofErr w:type="spellEnd"/>
          </w:p>
        </w:tc>
        <w:tc>
          <w:tcPr>
            <w:tcW w:w="705" w:type="dxa"/>
            <w:tcBorders>
              <w:top w:val="nil"/>
              <w:left w:val="nil"/>
              <w:bottom w:val="single" w:sz="4" w:space="0" w:color="000000"/>
              <w:right w:val="single" w:sz="4" w:space="0" w:color="000000"/>
            </w:tcBorders>
          </w:tcPr>
          <w:p w14:paraId="726A3F5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3.39</w:t>
            </w:r>
          </w:p>
        </w:tc>
        <w:tc>
          <w:tcPr>
            <w:tcW w:w="705" w:type="dxa"/>
            <w:tcBorders>
              <w:top w:val="nil"/>
              <w:left w:val="nil"/>
              <w:bottom w:val="single" w:sz="4" w:space="0" w:color="000000"/>
              <w:right w:val="single" w:sz="4" w:space="0" w:color="000000"/>
            </w:tcBorders>
          </w:tcPr>
          <w:p w14:paraId="710D91D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1.11</w:t>
            </w:r>
          </w:p>
        </w:tc>
        <w:tc>
          <w:tcPr>
            <w:tcW w:w="705" w:type="dxa"/>
            <w:tcBorders>
              <w:top w:val="nil"/>
              <w:left w:val="nil"/>
              <w:bottom w:val="single" w:sz="4" w:space="0" w:color="000000"/>
              <w:right w:val="single" w:sz="4" w:space="0" w:color="000000"/>
            </w:tcBorders>
          </w:tcPr>
          <w:p w14:paraId="30A2161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3.36</w:t>
            </w:r>
          </w:p>
        </w:tc>
        <w:tc>
          <w:tcPr>
            <w:tcW w:w="705" w:type="dxa"/>
            <w:tcBorders>
              <w:top w:val="nil"/>
              <w:left w:val="nil"/>
              <w:bottom w:val="single" w:sz="4" w:space="0" w:color="000000"/>
              <w:right w:val="single" w:sz="4" w:space="0" w:color="000000"/>
            </w:tcBorders>
          </w:tcPr>
          <w:p w14:paraId="55374B5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1.12</w:t>
            </w:r>
          </w:p>
        </w:tc>
        <w:tc>
          <w:tcPr>
            <w:tcW w:w="705" w:type="dxa"/>
            <w:tcBorders>
              <w:top w:val="nil"/>
              <w:left w:val="nil"/>
              <w:bottom w:val="single" w:sz="4" w:space="0" w:color="000000"/>
              <w:right w:val="single" w:sz="4" w:space="0" w:color="000000"/>
            </w:tcBorders>
          </w:tcPr>
          <w:p w14:paraId="455275F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3.46</w:t>
            </w:r>
          </w:p>
        </w:tc>
        <w:tc>
          <w:tcPr>
            <w:tcW w:w="705" w:type="dxa"/>
            <w:tcBorders>
              <w:top w:val="nil"/>
              <w:left w:val="nil"/>
              <w:bottom w:val="single" w:sz="4" w:space="0" w:color="000000"/>
              <w:right w:val="single" w:sz="4" w:space="0" w:color="000000"/>
            </w:tcBorders>
          </w:tcPr>
          <w:p w14:paraId="078550E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1.11</w:t>
            </w:r>
          </w:p>
        </w:tc>
        <w:tc>
          <w:tcPr>
            <w:tcW w:w="705" w:type="dxa"/>
            <w:tcBorders>
              <w:top w:val="nil"/>
              <w:left w:val="nil"/>
              <w:bottom w:val="single" w:sz="4" w:space="0" w:color="000000"/>
              <w:right w:val="single" w:sz="4" w:space="0" w:color="000000"/>
            </w:tcBorders>
          </w:tcPr>
          <w:p w14:paraId="207CF67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3.64</w:t>
            </w:r>
          </w:p>
        </w:tc>
        <w:tc>
          <w:tcPr>
            <w:tcW w:w="705" w:type="dxa"/>
            <w:tcBorders>
              <w:top w:val="nil"/>
              <w:left w:val="nil"/>
              <w:bottom w:val="single" w:sz="4" w:space="0" w:color="000000"/>
              <w:right w:val="single" w:sz="4" w:space="0" w:color="000000"/>
            </w:tcBorders>
          </w:tcPr>
          <w:p w14:paraId="750849E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1.03</w:t>
            </w:r>
          </w:p>
        </w:tc>
        <w:tc>
          <w:tcPr>
            <w:tcW w:w="705" w:type="dxa"/>
            <w:tcBorders>
              <w:top w:val="nil"/>
              <w:left w:val="nil"/>
              <w:bottom w:val="single" w:sz="4" w:space="0" w:color="000000"/>
              <w:right w:val="single" w:sz="4" w:space="0" w:color="000000"/>
            </w:tcBorders>
          </w:tcPr>
          <w:p w14:paraId="5A08543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3.13</w:t>
            </w:r>
          </w:p>
        </w:tc>
        <w:tc>
          <w:tcPr>
            <w:tcW w:w="706" w:type="dxa"/>
            <w:tcBorders>
              <w:top w:val="nil"/>
              <w:left w:val="nil"/>
              <w:bottom w:val="single" w:sz="4" w:space="0" w:color="000000"/>
              <w:right w:val="single" w:sz="4" w:space="0" w:color="000000"/>
            </w:tcBorders>
          </w:tcPr>
          <w:p w14:paraId="0C92F96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1.14</w:t>
            </w:r>
          </w:p>
        </w:tc>
        <w:tc>
          <w:tcPr>
            <w:tcW w:w="706" w:type="dxa"/>
            <w:tcBorders>
              <w:top w:val="nil"/>
              <w:left w:val="nil"/>
              <w:bottom w:val="single" w:sz="4" w:space="0" w:color="000000"/>
              <w:right w:val="single" w:sz="4" w:space="0" w:color="000000"/>
            </w:tcBorders>
          </w:tcPr>
          <w:p w14:paraId="7D75B15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3.54</w:t>
            </w:r>
          </w:p>
        </w:tc>
        <w:tc>
          <w:tcPr>
            <w:tcW w:w="706" w:type="dxa"/>
            <w:tcBorders>
              <w:top w:val="nil"/>
              <w:left w:val="nil"/>
              <w:bottom w:val="single" w:sz="4" w:space="0" w:color="000000"/>
              <w:right w:val="single" w:sz="4" w:space="0" w:color="000000"/>
            </w:tcBorders>
          </w:tcPr>
          <w:p w14:paraId="27212BC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1.25</w:t>
            </w:r>
          </w:p>
        </w:tc>
        <w:tc>
          <w:tcPr>
            <w:tcW w:w="706" w:type="dxa"/>
            <w:tcBorders>
              <w:top w:val="nil"/>
              <w:left w:val="nil"/>
              <w:bottom w:val="single" w:sz="4" w:space="0" w:color="000000"/>
              <w:right w:val="single" w:sz="4" w:space="0" w:color="000000"/>
            </w:tcBorders>
          </w:tcPr>
          <w:p w14:paraId="3E9A1F2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3.63</w:t>
            </w:r>
          </w:p>
        </w:tc>
        <w:tc>
          <w:tcPr>
            <w:tcW w:w="706" w:type="dxa"/>
            <w:tcBorders>
              <w:top w:val="nil"/>
              <w:left w:val="nil"/>
              <w:bottom w:val="single" w:sz="4" w:space="0" w:color="000000"/>
              <w:right w:val="single" w:sz="4" w:space="0" w:color="000000"/>
            </w:tcBorders>
          </w:tcPr>
          <w:p w14:paraId="39AAFB0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1.08</w:t>
            </w:r>
          </w:p>
        </w:tc>
        <w:tc>
          <w:tcPr>
            <w:tcW w:w="706" w:type="dxa"/>
            <w:tcBorders>
              <w:top w:val="nil"/>
              <w:left w:val="nil"/>
              <w:bottom w:val="single" w:sz="4" w:space="0" w:color="000000"/>
              <w:right w:val="single" w:sz="4" w:space="0" w:color="000000"/>
            </w:tcBorders>
          </w:tcPr>
          <w:p w14:paraId="6F6D3B2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3.52</w:t>
            </w:r>
          </w:p>
        </w:tc>
        <w:tc>
          <w:tcPr>
            <w:tcW w:w="706" w:type="dxa"/>
            <w:tcBorders>
              <w:top w:val="nil"/>
              <w:left w:val="nil"/>
              <w:bottom w:val="single" w:sz="4" w:space="0" w:color="000000"/>
              <w:right w:val="single" w:sz="4" w:space="0" w:color="000000"/>
            </w:tcBorders>
          </w:tcPr>
          <w:p w14:paraId="4C82E11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1.17</w:t>
            </w:r>
          </w:p>
        </w:tc>
        <w:tc>
          <w:tcPr>
            <w:tcW w:w="706" w:type="dxa"/>
            <w:tcBorders>
              <w:top w:val="nil"/>
              <w:left w:val="nil"/>
              <w:bottom w:val="single" w:sz="4" w:space="0" w:color="000000"/>
              <w:right w:val="single" w:sz="4" w:space="0" w:color="000000"/>
            </w:tcBorders>
          </w:tcPr>
          <w:p w14:paraId="540229D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3.78</w:t>
            </w:r>
          </w:p>
        </w:tc>
        <w:tc>
          <w:tcPr>
            <w:tcW w:w="706" w:type="dxa"/>
            <w:tcBorders>
              <w:top w:val="nil"/>
              <w:left w:val="nil"/>
              <w:bottom w:val="single" w:sz="4" w:space="0" w:color="000000"/>
              <w:right w:val="single" w:sz="4" w:space="0" w:color="000000"/>
            </w:tcBorders>
          </w:tcPr>
          <w:p w14:paraId="720CDC7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1.16</w:t>
            </w:r>
          </w:p>
        </w:tc>
        <w:tc>
          <w:tcPr>
            <w:tcW w:w="706" w:type="dxa"/>
            <w:tcBorders>
              <w:top w:val="nil"/>
              <w:left w:val="nil"/>
              <w:bottom w:val="single" w:sz="4" w:space="0" w:color="000000"/>
              <w:right w:val="single" w:sz="4" w:space="0" w:color="000000"/>
            </w:tcBorders>
          </w:tcPr>
          <w:p w14:paraId="7272077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4.10</w:t>
            </w:r>
          </w:p>
        </w:tc>
        <w:tc>
          <w:tcPr>
            <w:tcW w:w="706" w:type="dxa"/>
            <w:tcBorders>
              <w:top w:val="nil"/>
              <w:left w:val="nil"/>
              <w:bottom w:val="single" w:sz="4" w:space="0" w:color="000000"/>
              <w:right w:val="single" w:sz="4" w:space="0" w:color="000000"/>
            </w:tcBorders>
          </w:tcPr>
          <w:p w14:paraId="1B95120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1.13</w:t>
            </w:r>
          </w:p>
        </w:tc>
      </w:tr>
      <w:tr w:rsidR="00520509" w:rsidRPr="00B95838" w14:paraId="1B89ACFD"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506E6D4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p>
        </w:tc>
        <w:tc>
          <w:tcPr>
            <w:tcW w:w="705" w:type="dxa"/>
            <w:tcBorders>
              <w:top w:val="nil"/>
              <w:left w:val="nil"/>
              <w:bottom w:val="single" w:sz="4" w:space="0" w:color="000000"/>
              <w:right w:val="single" w:sz="4" w:space="0" w:color="000000"/>
            </w:tcBorders>
          </w:tcPr>
          <w:p w14:paraId="37628B9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3.75</w:t>
            </w:r>
          </w:p>
        </w:tc>
        <w:tc>
          <w:tcPr>
            <w:tcW w:w="705" w:type="dxa"/>
            <w:tcBorders>
              <w:top w:val="nil"/>
              <w:left w:val="nil"/>
              <w:bottom w:val="single" w:sz="4" w:space="0" w:color="000000"/>
              <w:right w:val="single" w:sz="4" w:space="0" w:color="000000"/>
            </w:tcBorders>
          </w:tcPr>
          <w:p w14:paraId="5A91068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0.86</w:t>
            </w:r>
          </w:p>
        </w:tc>
        <w:tc>
          <w:tcPr>
            <w:tcW w:w="705" w:type="dxa"/>
            <w:tcBorders>
              <w:top w:val="nil"/>
              <w:left w:val="nil"/>
              <w:bottom w:val="single" w:sz="4" w:space="0" w:color="000000"/>
              <w:right w:val="single" w:sz="4" w:space="0" w:color="000000"/>
            </w:tcBorders>
          </w:tcPr>
          <w:p w14:paraId="08B5370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3.47</w:t>
            </w:r>
          </w:p>
        </w:tc>
        <w:tc>
          <w:tcPr>
            <w:tcW w:w="705" w:type="dxa"/>
            <w:tcBorders>
              <w:top w:val="nil"/>
              <w:left w:val="nil"/>
              <w:bottom w:val="single" w:sz="4" w:space="0" w:color="000000"/>
              <w:right w:val="single" w:sz="4" w:space="0" w:color="000000"/>
            </w:tcBorders>
          </w:tcPr>
          <w:p w14:paraId="2B0BC46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0.92</w:t>
            </w:r>
          </w:p>
        </w:tc>
        <w:tc>
          <w:tcPr>
            <w:tcW w:w="705" w:type="dxa"/>
            <w:tcBorders>
              <w:top w:val="nil"/>
              <w:left w:val="nil"/>
              <w:bottom w:val="single" w:sz="4" w:space="0" w:color="000000"/>
              <w:right w:val="single" w:sz="4" w:space="0" w:color="000000"/>
            </w:tcBorders>
          </w:tcPr>
          <w:p w14:paraId="7D7B8A1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3.82</w:t>
            </w:r>
          </w:p>
        </w:tc>
        <w:tc>
          <w:tcPr>
            <w:tcW w:w="705" w:type="dxa"/>
            <w:tcBorders>
              <w:top w:val="nil"/>
              <w:left w:val="nil"/>
              <w:bottom w:val="single" w:sz="4" w:space="0" w:color="000000"/>
              <w:right w:val="single" w:sz="4" w:space="0" w:color="000000"/>
            </w:tcBorders>
          </w:tcPr>
          <w:p w14:paraId="076DCEA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0.82</w:t>
            </w:r>
          </w:p>
        </w:tc>
        <w:tc>
          <w:tcPr>
            <w:tcW w:w="705" w:type="dxa"/>
            <w:tcBorders>
              <w:top w:val="nil"/>
              <w:left w:val="nil"/>
              <w:bottom w:val="single" w:sz="4" w:space="0" w:color="000000"/>
              <w:right w:val="single" w:sz="4" w:space="0" w:color="000000"/>
            </w:tcBorders>
          </w:tcPr>
          <w:p w14:paraId="1A9CBF8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3.79</w:t>
            </w:r>
          </w:p>
        </w:tc>
        <w:tc>
          <w:tcPr>
            <w:tcW w:w="705" w:type="dxa"/>
            <w:tcBorders>
              <w:top w:val="nil"/>
              <w:left w:val="nil"/>
              <w:bottom w:val="single" w:sz="4" w:space="0" w:color="000000"/>
              <w:right w:val="single" w:sz="4" w:space="0" w:color="000000"/>
            </w:tcBorders>
          </w:tcPr>
          <w:p w14:paraId="0A6D152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0.82</w:t>
            </w:r>
          </w:p>
        </w:tc>
        <w:tc>
          <w:tcPr>
            <w:tcW w:w="705" w:type="dxa"/>
            <w:tcBorders>
              <w:top w:val="nil"/>
              <w:left w:val="nil"/>
              <w:bottom w:val="single" w:sz="4" w:space="0" w:color="000000"/>
              <w:right w:val="single" w:sz="4" w:space="0" w:color="000000"/>
            </w:tcBorders>
          </w:tcPr>
          <w:p w14:paraId="15D17B5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3.75</w:t>
            </w:r>
          </w:p>
        </w:tc>
        <w:tc>
          <w:tcPr>
            <w:tcW w:w="706" w:type="dxa"/>
            <w:tcBorders>
              <w:top w:val="nil"/>
              <w:left w:val="nil"/>
              <w:bottom w:val="single" w:sz="4" w:space="0" w:color="000000"/>
              <w:right w:val="single" w:sz="4" w:space="0" w:color="000000"/>
            </w:tcBorders>
          </w:tcPr>
          <w:p w14:paraId="2074BFD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0.81</w:t>
            </w:r>
          </w:p>
        </w:tc>
        <w:tc>
          <w:tcPr>
            <w:tcW w:w="706" w:type="dxa"/>
            <w:tcBorders>
              <w:top w:val="nil"/>
              <w:left w:val="nil"/>
              <w:bottom w:val="single" w:sz="4" w:space="0" w:color="000000"/>
              <w:right w:val="single" w:sz="4" w:space="0" w:color="000000"/>
            </w:tcBorders>
          </w:tcPr>
          <w:p w14:paraId="39EFBC9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3.82</w:t>
            </w:r>
          </w:p>
        </w:tc>
        <w:tc>
          <w:tcPr>
            <w:tcW w:w="706" w:type="dxa"/>
            <w:tcBorders>
              <w:top w:val="nil"/>
              <w:left w:val="nil"/>
              <w:bottom w:val="single" w:sz="4" w:space="0" w:color="000000"/>
              <w:right w:val="single" w:sz="4" w:space="0" w:color="000000"/>
            </w:tcBorders>
          </w:tcPr>
          <w:p w14:paraId="3D23F7B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0.94</w:t>
            </w:r>
          </w:p>
        </w:tc>
        <w:tc>
          <w:tcPr>
            <w:tcW w:w="706" w:type="dxa"/>
            <w:tcBorders>
              <w:top w:val="nil"/>
              <w:left w:val="nil"/>
              <w:bottom w:val="single" w:sz="4" w:space="0" w:color="000000"/>
              <w:right w:val="single" w:sz="4" w:space="0" w:color="000000"/>
            </w:tcBorders>
          </w:tcPr>
          <w:p w14:paraId="27E37DD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3.70</w:t>
            </w:r>
          </w:p>
        </w:tc>
        <w:tc>
          <w:tcPr>
            <w:tcW w:w="706" w:type="dxa"/>
            <w:tcBorders>
              <w:top w:val="nil"/>
              <w:left w:val="nil"/>
              <w:bottom w:val="single" w:sz="4" w:space="0" w:color="000000"/>
              <w:right w:val="single" w:sz="4" w:space="0" w:color="000000"/>
            </w:tcBorders>
          </w:tcPr>
          <w:p w14:paraId="5D5FE18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0.92</w:t>
            </w:r>
          </w:p>
        </w:tc>
        <w:tc>
          <w:tcPr>
            <w:tcW w:w="706" w:type="dxa"/>
            <w:tcBorders>
              <w:top w:val="nil"/>
              <w:left w:val="nil"/>
              <w:bottom w:val="single" w:sz="4" w:space="0" w:color="000000"/>
              <w:right w:val="single" w:sz="4" w:space="0" w:color="000000"/>
            </w:tcBorders>
          </w:tcPr>
          <w:p w14:paraId="425B968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3.98</w:t>
            </w:r>
          </w:p>
        </w:tc>
        <w:tc>
          <w:tcPr>
            <w:tcW w:w="706" w:type="dxa"/>
            <w:tcBorders>
              <w:top w:val="nil"/>
              <w:left w:val="nil"/>
              <w:bottom w:val="single" w:sz="4" w:space="0" w:color="000000"/>
              <w:right w:val="single" w:sz="4" w:space="0" w:color="000000"/>
            </w:tcBorders>
          </w:tcPr>
          <w:p w14:paraId="4EAB033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0.89</w:t>
            </w:r>
          </w:p>
        </w:tc>
        <w:tc>
          <w:tcPr>
            <w:tcW w:w="706" w:type="dxa"/>
            <w:tcBorders>
              <w:top w:val="nil"/>
              <w:left w:val="nil"/>
              <w:bottom w:val="single" w:sz="4" w:space="0" w:color="000000"/>
              <w:right w:val="single" w:sz="4" w:space="0" w:color="000000"/>
            </w:tcBorders>
          </w:tcPr>
          <w:p w14:paraId="11A697E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4.00</w:t>
            </w:r>
          </w:p>
        </w:tc>
        <w:tc>
          <w:tcPr>
            <w:tcW w:w="706" w:type="dxa"/>
            <w:tcBorders>
              <w:top w:val="nil"/>
              <w:left w:val="nil"/>
              <w:bottom w:val="single" w:sz="4" w:space="0" w:color="000000"/>
              <w:right w:val="single" w:sz="4" w:space="0" w:color="000000"/>
            </w:tcBorders>
          </w:tcPr>
          <w:p w14:paraId="3F1EC46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0.91</w:t>
            </w:r>
          </w:p>
        </w:tc>
        <w:tc>
          <w:tcPr>
            <w:tcW w:w="706" w:type="dxa"/>
            <w:tcBorders>
              <w:top w:val="nil"/>
              <w:left w:val="nil"/>
              <w:bottom w:val="single" w:sz="4" w:space="0" w:color="000000"/>
              <w:right w:val="single" w:sz="4" w:space="0" w:color="000000"/>
            </w:tcBorders>
          </w:tcPr>
          <w:p w14:paraId="1A6249F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4.25</w:t>
            </w:r>
          </w:p>
        </w:tc>
        <w:tc>
          <w:tcPr>
            <w:tcW w:w="706" w:type="dxa"/>
            <w:tcBorders>
              <w:top w:val="nil"/>
              <w:left w:val="nil"/>
              <w:bottom w:val="single" w:sz="4" w:space="0" w:color="000000"/>
              <w:right w:val="single" w:sz="4" w:space="0" w:color="000000"/>
            </w:tcBorders>
          </w:tcPr>
          <w:p w14:paraId="47BC3D5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0.88</w:t>
            </w:r>
          </w:p>
        </w:tc>
      </w:tr>
      <w:tr w:rsidR="00520509" w:rsidRPr="00B95838" w14:paraId="498D3265"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0BBE27D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studentske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organizacije</w:t>
            </w:r>
            <w:proofErr w:type="spellEnd"/>
          </w:p>
        </w:tc>
        <w:tc>
          <w:tcPr>
            <w:tcW w:w="705" w:type="dxa"/>
            <w:tcBorders>
              <w:top w:val="nil"/>
              <w:left w:val="nil"/>
              <w:bottom w:val="single" w:sz="4" w:space="0" w:color="000000"/>
              <w:right w:val="single" w:sz="4" w:space="0" w:color="000000"/>
            </w:tcBorders>
          </w:tcPr>
          <w:p w14:paraId="190B83A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3.30</w:t>
            </w:r>
          </w:p>
        </w:tc>
        <w:tc>
          <w:tcPr>
            <w:tcW w:w="705" w:type="dxa"/>
            <w:tcBorders>
              <w:top w:val="nil"/>
              <w:left w:val="nil"/>
              <w:bottom w:val="single" w:sz="4" w:space="0" w:color="000000"/>
              <w:right w:val="single" w:sz="4" w:space="0" w:color="000000"/>
            </w:tcBorders>
          </w:tcPr>
          <w:p w14:paraId="69C7678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1.29</w:t>
            </w:r>
          </w:p>
        </w:tc>
        <w:tc>
          <w:tcPr>
            <w:tcW w:w="705" w:type="dxa"/>
            <w:tcBorders>
              <w:top w:val="nil"/>
              <w:left w:val="nil"/>
              <w:bottom w:val="single" w:sz="4" w:space="0" w:color="000000"/>
              <w:right w:val="single" w:sz="4" w:space="0" w:color="000000"/>
            </w:tcBorders>
          </w:tcPr>
          <w:p w14:paraId="21DA89A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2.97</w:t>
            </w:r>
          </w:p>
        </w:tc>
        <w:tc>
          <w:tcPr>
            <w:tcW w:w="705" w:type="dxa"/>
            <w:tcBorders>
              <w:top w:val="nil"/>
              <w:left w:val="nil"/>
              <w:bottom w:val="single" w:sz="4" w:space="0" w:color="000000"/>
              <w:right w:val="single" w:sz="4" w:space="0" w:color="000000"/>
            </w:tcBorders>
          </w:tcPr>
          <w:p w14:paraId="57E03BB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1.38</w:t>
            </w:r>
          </w:p>
        </w:tc>
        <w:tc>
          <w:tcPr>
            <w:tcW w:w="705" w:type="dxa"/>
            <w:tcBorders>
              <w:top w:val="nil"/>
              <w:left w:val="nil"/>
              <w:bottom w:val="single" w:sz="4" w:space="0" w:color="000000"/>
              <w:right w:val="single" w:sz="4" w:space="0" w:color="000000"/>
            </w:tcBorders>
          </w:tcPr>
          <w:p w14:paraId="50609A9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3.73</w:t>
            </w:r>
          </w:p>
        </w:tc>
        <w:tc>
          <w:tcPr>
            <w:tcW w:w="705" w:type="dxa"/>
            <w:tcBorders>
              <w:top w:val="nil"/>
              <w:left w:val="nil"/>
              <w:bottom w:val="single" w:sz="4" w:space="0" w:color="000000"/>
              <w:right w:val="single" w:sz="4" w:space="0" w:color="000000"/>
            </w:tcBorders>
          </w:tcPr>
          <w:p w14:paraId="2517D0B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1.22</w:t>
            </w:r>
          </w:p>
        </w:tc>
        <w:tc>
          <w:tcPr>
            <w:tcW w:w="705" w:type="dxa"/>
            <w:tcBorders>
              <w:top w:val="nil"/>
              <w:left w:val="nil"/>
              <w:bottom w:val="single" w:sz="4" w:space="0" w:color="000000"/>
              <w:right w:val="single" w:sz="4" w:space="0" w:color="000000"/>
            </w:tcBorders>
          </w:tcPr>
          <w:p w14:paraId="1DAF2DB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2.93</w:t>
            </w:r>
          </w:p>
        </w:tc>
        <w:tc>
          <w:tcPr>
            <w:tcW w:w="705" w:type="dxa"/>
            <w:tcBorders>
              <w:top w:val="nil"/>
              <w:left w:val="nil"/>
              <w:bottom w:val="single" w:sz="4" w:space="0" w:color="000000"/>
              <w:right w:val="single" w:sz="4" w:space="0" w:color="000000"/>
            </w:tcBorders>
          </w:tcPr>
          <w:p w14:paraId="647882A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1.47</w:t>
            </w:r>
          </w:p>
        </w:tc>
        <w:tc>
          <w:tcPr>
            <w:tcW w:w="705" w:type="dxa"/>
            <w:tcBorders>
              <w:top w:val="nil"/>
              <w:left w:val="nil"/>
              <w:bottom w:val="single" w:sz="4" w:space="0" w:color="000000"/>
              <w:right w:val="single" w:sz="4" w:space="0" w:color="000000"/>
            </w:tcBorders>
          </w:tcPr>
          <w:p w14:paraId="7E39A9C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3.18</w:t>
            </w:r>
          </w:p>
        </w:tc>
        <w:tc>
          <w:tcPr>
            <w:tcW w:w="706" w:type="dxa"/>
            <w:tcBorders>
              <w:top w:val="nil"/>
              <w:left w:val="nil"/>
              <w:bottom w:val="single" w:sz="4" w:space="0" w:color="000000"/>
              <w:right w:val="single" w:sz="4" w:space="0" w:color="000000"/>
            </w:tcBorders>
          </w:tcPr>
          <w:p w14:paraId="0532C7A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1.38</w:t>
            </w:r>
          </w:p>
        </w:tc>
        <w:tc>
          <w:tcPr>
            <w:tcW w:w="706" w:type="dxa"/>
            <w:tcBorders>
              <w:top w:val="nil"/>
              <w:left w:val="nil"/>
              <w:bottom w:val="single" w:sz="4" w:space="0" w:color="000000"/>
              <w:right w:val="single" w:sz="4" w:space="0" w:color="000000"/>
            </w:tcBorders>
          </w:tcPr>
          <w:p w14:paraId="0821360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3.36</w:t>
            </w:r>
          </w:p>
        </w:tc>
        <w:tc>
          <w:tcPr>
            <w:tcW w:w="706" w:type="dxa"/>
            <w:tcBorders>
              <w:top w:val="nil"/>
              <w:left w:val="nil"/>
              <w:bottom w:val="single" w:sz="4" w:space="0" w:color="000000"/>
              <w:right w:val="single" w:sz="4" w:space="0" w:color="000000"/>
            </w:tcBorders>
          </w:tcPr>
          <w:p w14:paraId="7D23139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1.40</w:t>
            </w:r>
          </w:p>
        </w:tc>
        <w:tc>
          <w:tcPr>
            <w:tcW w:w="706" w:type="dxa"/>
            <w:tcBorders>
              <w:top w:val="nil"/>
              <w:left w:val="nil"/>
              <w:bottom w:val="single" w:sz="4" w:space="0" w:color="000000"/>
              <w:right w:val="single" w:sz="4" w:space="0" w:color="000000"/>
            </w:tcBorders>
          </w:tcPr>
          <w:p w14:paraId="45B29E2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3.29</w:t>
            </w:r>
          </w:p>
        </w:tc>
        <w:tc>
          <w:tcPr>
            <w:tcW w:w="706" w:type="dxa"/>
            <w:tcBorders>
              <w:top w:val="nil"/>
              <w:left w:val="nil"/>
              <w:bottom w:val="single" w:sz="4" w:space="0" w:color="000000"/>
              <w:right w:val="single" w:sz="4" w:space="0" w:color="000000"/>
            </w:tcBorders>
          </w:tcPr>
          <w:p w14:paraId="70694CF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1.32</w:t>
            </w:r>
          </w:p>
        </w:tc>
        <w:tc>
          <w:tcPr>
            <w:tcW w:w="706" w:type="dxa"/>
            <w:tcBorders>
              <w:top w:val="nil"/>
              <w:left w:val="nil"/>
              <w:bottom w:val="single" w:sz="4" w:space="0" w:color="000000"/>
              <w:right w:val="single" w:sz="4" w:space="0" w:color="000000"/>
            </w:tcBorders>
          </w:tcPr>
          <w:p w14:paraId="12B9F4E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3.48</w:t>
            </w:r>
          </w:p>
        </w:tc>
        <w:tc>
          <w:tcPr>
            <w:tcW w:w="706" w:type="dxa"/>
            <w:tcBorders>
              <w:top w:val="nil"/>
              <w:left w:val="nil"/>
              <w:bottom w:val="single" w:sz="4" w:space="0" w:color="000000"/>
              <w:right w:val="single" w:sz="4" w:space="0" w:color="000000"/>
            </w:tcBorders>
          </w:tcPr>
          <w:p w14:paraId="02F3ECC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1.32</w:t>
            </w:r>
          </w:p>
        </w:tc>
        <w:tc>
          <w:tcPr>
            <w:tcW w:w="706" w:type="dxa"/>
            <w:tcBorders>
              <w:top w:val="nil"/>
              <w:left w:val="nil"/>
              <w:bottom w:val="single" w:sz="4" w:space="0" w:color="000000"/>
              <w:right w:val="single" w:sz="4" w:space="0" w:color="000000"/>
            </w:tcBorders>
          </w:tcPr>
          <w:p w14:paraId="62CE3E2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3.23</w:t>
            </w:r>
          </w:p>
        </w:tc>
        <w:tc>
          <w:tcPr>
            <w:tcW w:w="706" w:type="dxa"/>
            <w:tcBorders>
              <w:top w:val="nil"/>
              <w:left w:val="nil"/>
              <w:bottom w:val="single" w:sz="4" w:space="0" w:color="000000"/>
              <w:right w:val="single" w:sz="4" w:space="0" w:color="000000"/>
            </w:tcBorders>
          </w:tcPr>
          <w:p w14:paraId="1D32D45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1.53</w:t>
            </w:r>
          </w:p>
        </w:tc>
        <w:tc>
          <w:tcPr>
            <w:tcW w:w="706" w:type="dxa"/>
            <w:tcBorders>
              <w:top w:val="nil"/>
              <w:left w:val="nil"/>
              <w:bottom w:val="single" w:sz="4" w:space="0" w:color="000000"/>
              <w:right w:val="single" w:sz="4" w:space="0" w:color="000000"/>
            </w:tcBorders>
          </w:tcPr>
          <w:p w14:paraId="4209796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3.64</w:t>
            </w:r>
          </w:p>
        </w:tc>
        <w:tc>
          <w:tcPr>
            <w:tcW w:w="706" w:type="dxa"/>
            <w:tcBorders>
              <w:top w:val="nil"/>
              <w:left w:val="nil"/>
              <w:bottom w:val="single" w:sz="4" w:space="0" w:color="000000"/>
              <w:right w:val="single" w:sz="4" w:space="0" w:color="000000"/>
            </w:tcBorders>
          </w:tcPr>
          <w:p w14:paraId="0083562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1.54</w:t>
            </w:r>
          </w:p>
        </w:tc>
      </w:tr>
      <w:tr w:rsidR="00520509" w:rsidRPr="00B95838" w14:paraId="4B3C00D1"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48D31BD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racunarski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centar</w:t>
            </w:r>
            <w:proofErr w:type="spellEnd"/>
          </w:p>
        </w:tc>
        <w:tc>
          <w:tcPr>
            <w:tcW w:w="705" w:type="dxa"/>
            <w:tcBorders>
              <w:top w:val="nil"/>
              <w:left w:val="nil"/>
              <w:bottom w:val="single" w:sz="4" w:space="0" w:color="000000"/>
              <w:right w:val="single" w:sz="4" w:space="0" w:color="000000"/>
            </w:tcBorders>
          </w:tcPr>
          <w:p w14:paraId="65DEFF0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2.64</w:t>
            </w:r>
          </w:p>
        </w:tc>
        <w:tc>
          <w:tcPr>
            <w:tcW w:w="705" w:type="dxa"/>
            <w:tcBorders>
              <w:top w:val="nil"/>
              <w:left w:val="nil"/>
              <w:bottom w:val="single" w:sz="4" w:space="0" w:color="000000"/>
              <w:right w:val="single" w:sz="4" w:space="0" w:color="000000"/>
            </w:tcBorders>
          </w:tcPr>
          <w:p w14:paraId="36EADB8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1.40</w:t>
            </w:r>
          </w:p>
        </w:tc>
        <w:tc>
          <w:tcPr>
            <w:tcW w:w="705" w:type="dxa"/>
            <w:tcBorders>
              <w:top w:val="nil"/>
              <w:left w:val="nil"/>
              <w:bottom w:val="single" w:sz="4" w:space="0" w:color="000000"/>
              <w:right w:val="single" w:sz="4" w:space="0" w:color="000000"/>
            </w:tcBorders>
          </w:tcPr>
          <w:p w14:paraId="6AF3B88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2.68</w:t>
            </w:r>
          </w:p>
        </w:tc>
        <w:tc>
          <w:tcPr>
            <w:tcW w:w="705" w:type="dxa"/>
            <w:tcBorders>
              <w:top w:val="nil"/>
              <w:left w:val="nil"/>
              <w:bottom w:val="single" w:sz="4" w:space="0" w:color="000000"/>
              <w:right w:val="single" w:sz="4" w:space="0" w:color="000000"/>
            </w:tcBorders>
          </w:tcPr>
          <w:p w14:paraId="22FB1CF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1.35</w:t>
            </w:r>
          </w:p>
        </w:tc>
        <w:tc>
          <w:tcPr>
            <w:tcW w:w="705" w:type="dxa"/>
            <w:tcBorders>
              <w:top w:val="nil"/>
              <w:left w:val="nil"/>
              <w:bottom w:val="single" w:sz="4" w:space="0" w:color="000000"/>
              <w:right w:val="single" w:sz="4" w:space="0" w:color="000000"/>
            </w:tcBorders>
          </w:tcPr>
          <w:p w14:paraId="1693D8D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2.92</w:t>
            </w:r>
          </w:p>
        </w:tc>
        <w:tc>
          <w:tcPr>
            <w:tcW w:w="705" w:type="dxa"/>
            <w:tcBorders>
              <w:top w:val="nil"/>
              <w:left w:val="nil"/>
              <w:bottom w:val="single" w:sz="4" w:space="0" w:color="000000"/>
              <w:right w:val="single" w:sz="4" w:space="0" w:color="000000"/>
            </w:tcBorders>
          </w:tcPr>
          <w:p w14:paraId="40F1D1F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1.30</w:t>
            </w:r>
          </w:p>
        </w:tc>
        <w:tc>
          <w:tcPr>
            <w:tcW w:w="705" w:type="dxa"/>
            <w:tcBorders>
              <w:top w:val="nil"/>
              <w:left w:val="nil"/>
              <w:bottom w:val="single" w:sz="4" w:space="0" w:color="000000"/>
              <w:right w:val="single" w:sz="4" w:space="0" w:color="000000"/>
            </w:tcBorders>
          </w:tcPr>
          <w:p w14:paraId="1811F81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2.84</w:t>
            </w:r>
          </w:p>
        </w:tc>
        <w:tc>
          <w:tcPr>
            <w:tcW w:w="705" w:type="dxa"/>
            <w:tcBorders>
              <w:top w:val="nil"/>
              <w:left w:val="nil"/>
              <w:bottom w:val="single" w:sz="4" w:space="0" w:color="000000"/>
              <w:right w:val="single" w:sz="4" w:space="0" w:color="000000"/>
            </w:tcBorders>
          </w:tcPr>
          <w:p w14:paraId="04670C4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1.39</w:t>
            </w:r>
          </w:p>
        </w:tc>
        <w:tc>
          <w:tcPr>
            <w:tcW w:w="705" w:type="dxa"/>
            <w:tcBorders>
              <w:top w:val="nil"/>
              <w:left w:val="nil"/>
              <w:bottom w:val="single" w:sz="4" w:space="0" w:color="000000"/>
              <w:right w:val="single" w:sz="4" w:space="0" w:color="000000"/>
            </w:tcBorders>
          </w:tcPr>
          <w:p w14:paraId="004FDB8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2.27</w:t>
            </w:r>
          </w:p>
        </w:tc>
        <w:tc>
          <w:tcPr>
            <w:tcW w:w="706" w:type="dxa"/>
            <w:tcBorders>
              <w:top w:val="nil"/>
              <w:left w:val="nil"/>
              <w:bottom w:val="single" w:sz="4" w:space="0" w:color="000000"/>
              <w:right w:val="single" w:sz="4" w:space="0" w:color="000000"/>
            </w:tcBorders>
          </w:tcPr>
          <w:p w14:paraId="12A5F06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1.31</w:t>
            </w:r>
          </w:p>
        </w:tc>
        <w:tc>
          <w:tcPr>
            <w:tcW w:w="706" w:type="dxa"/>
            <w:tcBorders>
              <w:top w:val="nil"/>
              <w:left w:val="nil"/>
              <w:bottom w:val="single" w:sz="4" w:space="0" w:color="000000"/>
              <w:right w:val="single" w:sz="4" w:space="0" w:color="000000"/>
            </w:tcBorders>
          </w:tcPr>
          <w:p w14:paraId="0303C2B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3.39</w:t>
            </w:r>
          </w:p>
        </w:tc>
        <w:tc>
          <w:tcPr>
            <w:tcW w:w="706" w:type="dxa"/>
            <w:tcBorders>
              <w:top w:val="nil"/>
              <w:left w:val="nil"/>
              <w:bottom w:val="single" w:sz="4" w:space="0" w:color="000000"/>
              <w:right w:val="single" w:sz="4" w:space="0" w:color="000000"/>
            </w:tcBorders>
          </w:tcPr>
          <w:p w14:paraId="4252740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1.39</w:t>
            </w:r>
          </w:p>
        </w:tc>
        <w:tc>
          <w:tcPr>
            <w:tcW w:w="706" w:type="dxa"/>
            <w:tcBorders>
              <w:top w:val="nil"/>
              <w:left w:val="nil"/>
              <w:bottom w:val="single" w:sz="4" w:space="0" w:color="000000"/>
              <w:right w:val="single" w:sz="4" w:space="0" w:color="000000"/>
            </w:tcBorders>
          </w:tcPr>
          <w:p w14:paraId="703B0D3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2.92</w:t>
            </w:r>
          </w:p>
        </w:tc>
        <w:tc>
          <w:tcPr>
            <w:tcW w:w="706" w:type="dxa"/>
            <w:tcBorders>
              <w:top w:val="nil"/>
              <w:left w:val="nil"/>
              <w:bottom w:val="single" w:sz="4" w:space="0" w:color="000000"/>
              <w:right w:val="single" w:sz="4" w:space="0" w:color="000000"/>
            </w:tcBorders>
          </w:tcPr>
          <w:p w14:paraId="2477E38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1.33</w:t>
            </w:r>
          </w:p>
        </w:tc>
        <w:tc>
          <w:tcPr>
            <w:tcW w:w="706" w:type="dxa"/>
            <w:tcBorders>
              <w:top w:val="nil"/>
              <w:left w:val="nil"/>
              <w:bottom w:val="single" w:sz="4" w:space="0" w:color="000000"/>
              <w:right w:val="single" w:sz="4" w:space="0" w:color="000000"/>
            </w:tcBorders>
          </w:tcPr>
          <w:p w14:paraId="265FBFE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3.10</w:t>
            </w:r>
          </w:p>
        </w:tc>
        <w:tc>
          <w:tcPr>
            <w:tcW w:w="706" w:type="dxa"/>
            <w:tcBorders>
              <w:top w:val="nil"/>
              <w:left w:val="nil"/>
              <w:bottom w:val="single" w:sz="4" w:space="0" w:color="000000"/>
              <w:right w:val="single" w:sz="4" w:space="0" w:color="000000"/>
            </w:tcBorders>
          </w:tcPr>
          <w:p w14:paraId="4252CEC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1.43</w:t>
            </w:r>
          </w:p>
        </w:tc>
        <w:tc>
          <w:tcPr>
            <w:tcW w:w="706" w:type="dxa"/>
            <w:tcBorders>
              <w:top w:val="nil"/>
              <w:left w:val="nil"/>
              <w:bottom w:val="single" w:sz="4" w:space="0" w:color="000000"/>
              <w:right w:val="single" w:sz="4" w:space="0" w:color="000000"/>
            </w:tcBorders>
          </w:tcPr>
          <w:p w14:paraId="7DD450E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3.20</w:t>
            </w:r>
          </w:p>
        </w:tc>
        <w:tc>
          <w:tcPr>
            <w:tcW w:w="706" w:type="dxa"/>
            <w:tcBorders>
              <w:top w:val="nil"/>
              <w:left w:val="nil"/>
              <w:bottom w:val="single" w:sz="4" w:space="0" w:color="000000"/>
              <w:right w:val="single" w:sz="4" w:space="0" w:color="000000"/>
            </w:tcBorders>
          </w:tcPr>
          <w:p w14:paraId="5531BF1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1.37</w:t>
            </w:r>
          </w:p>
        </w:tc>
        <w:tc>
          <w:tcPr>
            <w:tcW w:w="706" w:type="dxa"/>
            <w:tcBorders>
              <w:top w:val="nil"/>
              <w:left w:val="nil"/>
              <w:bottom w:val="single" w:sz="4" w:space="0" w:color="000000"/>
              <w:right w:val="single" w:sz="4" w:space="0" w:color="000000"/>
            </w:tcBorders>
          </w:tcPr>
          <w:p w14:paraId="707C75F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3.15</w:t>
            </w:r>
          </w:p>
        </w:tc>
        <w:tc>
          <w:tcPr>
            <w:tcW w:w="706" w:type="dxa"/>
            <w:tcBorders>
              <w:top w:val="nil"/>
              <w:left w:val="nil"/>
              <w:bottom w:val="single" w:sz="4" w:space="0" w:color="000000"/>
              <w:right w:val="single" w:sz="4" w:space="0" w:color="000000"/>
            </w:tcBorders>
          </w:tcPr>
          <w:p w14:paraId="71C5C5A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w:t>
            </w:r>
          </w:p>
        </w:tc>
      </w:tr>
      <w:tr w:rsidR="00520509" w:rsidRPr="00B95838" w14:paraId="106A1824"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57F81C7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internet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strana</w:t>
            </w:r>
            <w:proofErr w:type="spellEnd"/>
          </w:p>
        </w:tc>
        <w:tc>
          <w:tcPr>
            <w:tcW w:w="705" w:type="dxa"/>
            <w:tcBorders>
              <w:top w:val="nil"/>
              <w:left w:val="nil"/>
              <w:bottom w:val="single" w:sz="4" w:space="0" w:color="000000"/>
              <w:right w:val="single" w:sz="4" w:space="0" w:color="000000"/>
            </w:tcBorders>
          </w:tcPr>
          <w:p w14:paraId="64696A4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3.98</w:t>
            </w:r>
          </w:p>
        </w:tc>
        <w:tc>
          <w:tcPr>
            <w:tcW w:w="705" w:type="dxa"/>
            <w:tcBorders>
              <w:top w:val="nil"/>
              <w:left w:val="nil"/>
              <w:bottom w:val="single" w:sz="4" w:space="0" w:color="000000"/>
              <w:right w:val="single" w:sz="4" w:space="0" w:color="000000"/>
            </w:tcBorders>
          </w:tcPr>
          <w:p w14:paraId="3B1E3C1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1.02</w:t>
            </w:r>
          </w:p>
        </w:tc>
        <w:tc>
          <w:tcPr>
            <w:tcW w:w="705" w:type="dxa"/>
            <w:tcBorders>
              <w:top w:val="nil"/>
              <w:left w:val="nil"/>
              <w:bottom w:val="single" w:sz="4" w:space="0" w:color="000000"/>
              <w:right w:val="single" w:sz="4" w:space="0" w:color="000000"/>
            </w:tcBorders>
          </w:tcPr>
          <w:p w14:paraId="11F34D1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3.92</w:t>
            </w:r>
          </w:p>
        </w:tc>
        <w:tc>
          <w:tcPr>
            <w:tcW w:w="705" w:type="dxa"/>
            <w:tcBorders>
              <w:top w:val="nil"/>
              <w:left w:val="nil"/>
              <w:bottom w:val="single" w:sz="4" w:space="0" w:color="000000"/>
              <w:right w:val="single" w:sz="4" w:space="0" w:color="000000"/>
            </w:tcBorders>
          </w:tcPr>
          <w:p w14:paraId="3DE0467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1.07</w:t>
            </w:r>
          </w:p>
        </w:tc>
        <w:tc>
          <w:tcPr>
            <w:tcW w:w="705" w:type="dxa"/>
            <w:tcBorders>
              <w:top w:val="nil"/>
              <w:left w:val="nil"/>
              <w:bottom w:val="single" w:sz="4" w:space="0" w:color="000000"/>
              <w:right w:val="single" w:sz="4" w:space="0" w:color="000000"/>
            </w:tcBorders>
          </w:tcPr>
          <w:p w14:paraId="5FFB188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3.96</w:t>
            </w:r>
          </w:p>
        </w:tc>
        <w:tc>
          <w:tcPr>
            <w:tcW w:w="705" w:type="dxa"/>
            <w:tcBorders>
              <w:top w:val="nil"/>
              <w:left w:val="nil"/>
              <w:bottom w:val="single" w:sz="4" w:space="0" w:color="000000"/>
              <w:right w:val="single" w:sz="4" w:space="0" w:color="000000"/>
            </w:tcBorders>
          </w:tcPr>
          <w:p w14:paraId="3EE96EE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1.03</w:t>
            </w:r>
          </w:p>
        </w:tc>
        <w:tc>
          <w:tcPr>
            <w:tcW w:w="705" w:type="dxa"/>
            <w:tcBorders>
              <w:top w:val="nil"/>
              <w:left w:val="nil"/>
              <w:bottom w:val="single" w:sz="4" w:space="0" w:color="000000"/>
              <w:right w:val="single" w:sz="4" w:space="0" w:color="000000"/>
            </w:tcBorders>
          </w:tcPr>
          <w:p w14:paraId="1C4F742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3.87</w:t>
            </w:r>
          </w:p>
        </w:tc>
        <w:tc>
          <w:tcPr>
            <w:tcW w:w="705" w:type="dxa"/>
            <w:tcBorders>
              <w:top w:val="nil"/>
              <w:left w:val="nil"/>
              <w:bottom w:val="single" w:sz="4" w:space="0" w:color="000000"/>
              <w:right w:val="single" w:sz="4" w:space="0" w:color="000000"/>
            </w:tcBorders>
          </w:tcPr>
          <w:p w14:paraId="2F288BE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1.24</w:t>
            </w:r>
          </w:p>
        </w:tc>
        <w:tc>
          <w:tcPr>
            <w:tcW w:w="705" w:type="dxa"/>
            <w:tcBorders>
              <w:top w:val="nil"/>
              <w:left w:val="nil"/>
              <w:bottom w:val="single" w:sz="4" w:space="0" w:color="000000"/>
              <w:right w:val="single" w:sz="4" w:space="0" w:color="000000"/>
            </w:tcBorders>
          </w:tcPr>
          <w:p w14:paraId="418D226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3.61</w:t>
            </w:r>
          </w:p>
        </w:tc>
        <w:tc>
          <w:tcPr>
            <w:tcW w:w="706" w:type="dxa"/>
            <w:tcBorders>
              <w:top w:val="nil"/>
              <w:left w:val="nil"/>
              <w:bottom w:val="single" w:sz="4" w:space="0" w:color="000000"/>
              <w:right w:val="single" w:sz="4" w:space="0" w:color="000000"/>
            </w:tcBorders>
          </w:tcPr>
          <w:p w14:paraId="5E6D5CF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1.22</w:t>
            </w:r>
          </w:p>
        </w:tc>
        <w:tc>
          <w:tcPr>
            <w:tcW w:w="706" w:type="dxa"/>
            <w:tcBorders>
              <w:top w:val="nil"/>
              <w:left w:val="nil"/>
              <w:bottom w:val="single" w:sz="4" w:space="0" w:color="000000"/>
              <w:right w:val="single" w:sz="4" w:space="0" w:color="000000"/>
            </w:tcBorders>
          </w:tcPr>
          <w:p w14:paraId="2494A5F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4.15</w:t>
            </w:r>
          </w:p>
        </w:tc>
        <w:tc>
          <w:tcPr>
            <w:tcW w:w="706" w:type="dxa"/>
            <w:tcBorders>
              <w:top w:val="nil"/>
              <w:left w:val="nil"/>
              <w:bottom w:val="single" w:sz="4" w:space="0" w:color="000000"/>
              <w:right w:val="single" w:sz="4" w:space="0" w:color="000000"/>
            </w:tcBorders>
          </w:tcPr>
          <w:p w14:paraId="75AF784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1.00</w:t>
            </w:r>
          </w:p>
        </w:tc>
        <w:tc>
          <w:tcPr>
            <w:tcW w:w="706" w:type="dxa"/>
            <w:tcBorders>
              <w:top w:val="nil"/>
              <w:left w:val="nil"/>
              <w:bottom w:val="single" w:sz="4" w:space="0" w:color="000000"/>
              <w:right w:val="single" w:sz="4" w:space="0" w:color="000000"/>
            </w:tcBorders>
          </w:tcPr>
          <w:p w14:paraId="67A51DB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4.23</w:t>
            </w:r>
          </w:p>
        </w:tc>
        <w:tc>
          <w:tcPr>
            <w:tcW w:w="706" w:type="dxa"/>
            <w:tcBorders>
              <w:top w:val="nil"/>
              <w:left w:val="nil"/>
              <w:bottom w:val="single" w:sz="4" w:space="0" w:color="000000"/>
              <w:right w:val="single" w:sz="4" w:space="0" w:color="000000"/>
            </w:tcBorders>
          </w:tcPr>
          <w:p w14:paraId="4471059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0.83</w:t>
            </w:r>
          </w:p>
        </w:tc>
        <w:tc>
          <w:tcPr>
            <w:tcW w:w="706" w:type="dxa"/>
            <w:tcBorders>
              <w:top w:val="nil"/>
              <w:left w:val="nil"/>
              <w:bottom w:val="single" w:sz="4" w:space="0" w:color="000000"/>
              <w:right w:val="single" w:sz="4" w:space="0" w:color="000000"/>
            </w:tcBorders>
          </w:tcPr>
          <w:p w14:paraId="3EF12A9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4.26</w:t>
            </w:r>
          </w:p>
        </w:tc>
        <w:tc>
          <w:tcPr>
            <w:tcW w:w="706" w:type="dxa"/>
            <w:tcBorders>
              <w:top w:val="nil"/>
              <w:left w:val="nil"/>
              <w:bottom w:val="single" w:sz="4" w:space="0" w:color="000000"/>
              <w:right w:val="single" w:sz="4" w:space="0" w:color="000000"/>
            </w:tcBorders>
          </w:tcPr>
          <w:p w14:paraId="44FC5C9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0.94</w:t>
            </w:r>
          </w:p>
        </w:tc>
        <w:tc>
          <w:tcPr>
            <w:tcW w:w="706" w:type="dxa"/>
            <w:tcBorders>
              <w:top w:val="nil"/>
              <w:left w:val="nil"/>
              <w:bottom w:val="single" w:sz="4" w:space="0" w:color="000000"/>
              <w:right w:val="single" w:sz="4" w:space="0" w:color="000000"/>
            </w:tcBorders>
          </w:tcPr>
          <w:p w14:paraId="2078F65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4.28</w:t>
            </w:r>
          </w:p>
        </w:tc>
        <w:tc>
          <w:tcPr>
            <w:tcW w:w="706" w:type="dxa"/>
            <w:tcBorders>
              <w:top w:val="nil"/>
              <w:left w:val="nil"/>
              <w:bottom w:val="single" w:sz="4" w:space="0" w:color="000000"/>
              <w:right w:val="single" w:sz="4" w:space="0" w:color="000000"/>
            </w:tcBorders>
          </w:tcPr>
          <w:p w14:paraId="5B8FD14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0.95</w:t>
            </w:r>
          </w:p>
        </w:tc>
        <w:tc>
          <w:tcPr>
            <w:tcW w:w="706" w:type="dxa"/>
            <w:tcBorders>
              <w:top w:val="nil"/>
              <w:left w:val="nil"/>
              <w:bottom w:val="single" w:sz="4" w:space="0" w:color="000000"/>
              <w:right w:val="single" w:sz="4" w:space="0" w:color="000000"/>
            </w:tcBorders>
          </w:tcPr>
          <w:p w14:paraId="375D8BC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4.41</w:t>
            </w:r>
          </w:p>
        </w:tc>
        <w:tc>
          <w:tcPr>
            <w:tcW w:w="706" w:type="dxa"/>
            <w:tcBorders>
              <w:top w:val="nil"/>
              <w:left w:val="nil"/>
              <w:bottom w:val="single" w:sz="4" w:space="0" w:color="000000"/>
              <w:right w:val="single" w:sz="4" w:space="0" w:color="000000"/>
            </w:tcBorders>
          </w:tcPr>
          <w:p w14:paraId="1AC8477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0.92</w:t>
            </w:r>
          </w:p>
        </w:tc>
      </w:tr>
      <w:tr w:rsidR="00520509" w:rsidRPr="00B95838" w14:paraId="63B5A1D9"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512CDF3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uprava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
        </w:tc>
        <w:tc>
          <w:tcPr>
            <w:tcW w:w="705" w:type="dxa"/>
            <w:tcBorders>
              <w:top w:val="nil"/>
              <w:left w:val="nil"/>
              <w:bottom w:val="single" w:sz="4" w:space="0" w:color="000000"/>
              <w:right w:val="single" w:sz="4" w:space="0" w:color="000000"/>
            </w:tcBorders>
          </w:tcPr>
          <w:p w14:paraId="417D0FE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3.69</w:t>
            </w:r>
          </w:p>
        </w:tc>
        <w:tc>
          <w:tcPr>
            <w:tcW w:w="705" w:type="dxa"/>
            <w:tcBorders>
              <w:top w:val="nil"/>
              <w:left w:val="nil"/>
              <w:bottom w:val="single" w:sz="4" w:space="0" w:color="000000"/>
              <w:right w:val="single" w:sz="4" w:space="0" w:color="000000"/>
            </w:tcBorders>
          </w:tcPr>
          <w:p w14:paraId="75D834E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1.09</w:t>
            </w:r>
          </w:p>
        </w:tc>
        <w:tc>
          <w:tcPr>
            <w:tcW w:w="705" w:type="dxa"/>
            <w:tcBorders>
              <w:top w:val="nil"/>
              <w:left w:val="nil"/>
              <w:bottom w:val="single" w:sz="4" w:space="0" w:color="000000"/>
              <w:right w:val="single" w:sz="4" w:space="0" w:color="000000"/>
            </w:tcBorders>
          </w:tcPr>
          <w:p w14:paraId="0273A61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3.48</w:t>
            </w:r>
          </w:p>
        </w:tc>
        <w:tc>
          <w:tcPr>
            <w:tcW w:w="705" w:type="dxa"/>
            <w:tcBorders>
              <w:top w:val="nil"/>
              <w:left w:val="nil"/>
              <w:bottom w:val="single" w:sz="4" w:space="0" w:color="000000"/>
              <w:right w:val="single" w:sz="4" w:space="0" w:color="000000"/>
            </w:tcBorders>
          </w:tcPr>
          <w:p w14:paraId="29B898F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1.20</w:t>
            </w:r>
          </w:p>
        </w:tc>
        <w:tc>
          <w:tcPr>
            <w:tcW w:w="705" w:type="dxa"/>
            <w:tcBorders>
              <w:top w:val="nil"/>
              <w:left w:val="nil"/>
              <w:bottom w:val="single" w:sz="4" w:space="0" w:color="000000"/>
              <w:right w:val="single" w:sz="4" w:space="0" w:color="000000"/>
            </w:tcBorders>
          </w:tcPr>
          <w:p w14:paraId="29D08A2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4.13</w:t>
            </w:r>
          </w:p>
        </w:tc>
        <w:tc>
          <w:tcPr>
            <w:tcW w:w="705" w:type="dxa"/>
            <w:tcBorders>
              <w:top w:val="nil"/>
              <w:left w:val="nil"/>
              <w:bottom w:val="single" w:sz="4" w:space="0" w:color="000000"/>
              <w:right w:val="single" w:sz="4" w:space="0" w:color="000000"/>
            </w:tcBorders>
          </w:tcPr>
          <w:p w14:paraId="404FFB6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0.84</w:t>
            </w:r>
          </w:p>
        </w:tc>
        <w:tc>
          <w:tcPr>
            <w:tcW w:w="705" w:type="dxa"/>
            <w:tcBorders>
              <w:top w:val="nil"/>
              <w:left w:val="nil"/>
              <w:bottom w:val="single" w:sz="4" w:space="0" w:color="000000"/>
              <w:right w:val="single" w:sz="4" w:space="0" w:color="000000"/>
            </w:tcBorders>
          </w:tcPr>
          <w:p w14:paraId="576BF84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3.90</w:t>
            </w:r>
          </w:p>
        </w:tc>
        <w:tc>
          <w:tcPr>
            <w:tcW w:w="705" w:type="dxa"/>
            <w:tcBorders>
              <w:top w:val="nil"/>
              <w:left w:val="nil"/>
              <w:bottom w:val="single" w:sz="4" w:space="0" w:color="000000"/>
              <w:right w:val="single" w:sz="4" w:space="0" w:color="000000"/>
            </w:tcBorders>
          </w:tcPr>
          <w:p w14:paraId="6420AA8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1.07</w:t>
            </w:r>
          </w:p>
        </w:tc>
        <w:tc>
          <w:tcPr>
            <w:tcW w:w="705" w:type="dxa"/>
            <w:tcBorders>
              <w:top w:val="nil"/>
              <w:left w:val="nil"/>
              <w:bottom w:val="single" w:sz="4" w:space="0" w:color="000000"/>
              <w:right w:val="single" w:sz="4" w:space="0" w:color="000000"/>
            </w:tcBorders>
          </w:tcPr>
          <w:p w14:paraId="543B357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3.61</w:t>
            </w:r>
          </w:p>
        </w:tc>
        <w:tc>
          <w:tcPr>
            <w:tcW w:w="706" w:type="dxa"/>
            <w:tcBorders>
              <w:top w:val="nil"/>
              <w:left w:val="nil"/>
              <w:bottom w:val="single" w:sz="4" w:space="0" w:color="000000"/>
              <w:right w:val="single" w:sz="4" w:space="0" w:color="000000"/>
            </w:tcBorders>
          </w:tcPr>
          <w:p w14:paraId="7E7E0A9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1.10</w:t>
            </w:r>
          </w:p>
        </w:tc>
        <w:tc>
          <w:tcPr>
            <w:tcW w:w="706" w:type="dxa"/>
            <w:tcBorders>
              <w:top w:val="nil"/>
              <w:left w:val="nil"/>
              <w:bottom w:val="single" w:sz="4" w:space="0" w:color="000000"/>
              <w:right w:val="single" w:sz="4" w:space="0" w:color="000000"/>
            </w:tcBorders>
          </w:tcPr>
          <w:p w14:paraId="4468205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3.68</w:t>
            </w:r>
          </w:p>
        </w:tc>
        <w:tc>
          <w:tcPr>
            <w:tcW w:w="706" w:type="dxa"/>
            <w:tcBorders>
              <w:top w:val="nil"/>
              <w:left w:val="nil"/>
              <w:bottom w:val="single" w:sz="4" w:space="0" w:color="000000"/>
              <w:right w:val="single" w:sz="4" w:space="0" w:color="000000"/>
            </w:tcBorders>
          </w:tcPr>
          <w:p w14:paraId="69AD5DF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1.23</w:t>
            </w:r>
          </w:p>
        </w:tc>
        <w:tc>
          <w:tcPr>
            <w:tcW w:w="706" w:type="dxa"/>
            <w:tcBorders>
              <w:top w:val="nil"/>
              <w:left w:val="nil"/>
              <w:bottom w:val="single" w:sz="4" w:space="0" w:color="000000"/>
              <w:right w:val="single" w:sz="4" w:space="0" w:color="000000"/>
            </w:tcBorders>
          </w:tcPr>
          <w:p w14:paraId="3AFB3EC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3.75</w:t>
            </w:r>
          </w:p>
        </w:tc>
        <w:tc>
          <w:tcPr>
            <w:tcW w:w="706" w:type="dxa"/>
            <w:tcBorders>
              <w:top w:val="nil"/>
              <w:left w:val="nil"/>
              <w:bottom w:val="single" w:sz="4" w:space="0" w:color="000000"/>
              <w:right w:val="single" w:sz="4" w:space="0" w:color="000000"/>
            </w:tcBorders>
          </w:tcPr>
          <w:p w14:paraId="53A31A0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1.14</w:t>
            </w:r>
          </w:p>
        </w:tc>
        <w:tc>
          <w:tcPr>
            <w:tcW w:w="706" w:type="dxa"/>
            <w:tcBorders>
              <w:top w:val="nil"/>
              <w:left w:val="nil"/>
              <w:bottom w:val="single" w:sz="4" w:space="0" w:color="000000"/>
              <w:right w:val="single" w:sz="4" w:space="0" w:color="000000"/>
            </w:tcBorders>
          </w:tcPr>
          <w:p w14:paraId="332B377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3.79</w:t>
            </w:r>
          </w:p>
        </w:tc>
        <w:tc>
          <w:tcPr>
            <w:tcW w:w="706" w:type="dxa"/>
            <w:tcBorders>
              <w:top w:val="nil"/>
              <w:left w:val="nil"/>
              <w:bottom w:val="single" w:sz="4" w:space="0" w:color="000000"/>
              <w:right w:val="single" w:sz="4" w:space="0" w:color="000000"/>
            </w:tcBorders>
          </w:tcPr>
          <w:p w14:paraId="1BFAD84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1.14</w:t>
            </w:r>
          </w:p>
        </w:tc>
        <w:tc>
          <w:tcPr>
            <w:tcW w:w="706" w:type="dxa"/>
            <w:tcBorders>
              <w:top w:val="nil"/>
              <w:left w:val="nil"/>
              <w:bottom w:val="single" w:sz="4" w:space="0" w:color="000000"/>
              <w:right w:val="single" w:sz="4" w:space="0" w:color="000000"/>
            </w:tcBorders>
          </w:tcPr>
          <w:p w14:paraId="0147B05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4.14</w:t>
            </w:r>
          </w:p>
        </w:tc>
        <w:tc>
          <w:tcPr>
            <w:tcW w:w="706" w:type="dxa"/>
            <w:tcBorders>
              <w:top w:val="nil"/>
              <w:left w:val="nil"/>
              <w:bottom w:val="single" w:sz="4" w:space="0" w:color="000000"/>
              <w:right w:val="single" w:sz="4" w:space="0" w:color="000000"/>
            </w:tcBorders>
          </w:tcPr>
          <w:p w14:paraId="3644312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1.15</w:t>
            </w:r>
          </w:p>
        </w:tc>
        <w:tc>
          <w:tcPr>
            <w:tcW w:w="706" w:type="dxa"/>
            <w:tcBorders>
              <w:top w:val="nil"/>
              <w:left w:val="nil"/>
              <w:bottom w:val="single" w:sz="4" w:space="0" w:color="000000"/>
              <w:right w:val="single" w:sz="4" w:space="0" w:color="000000"/>
            </w:tcBorders>
          </w:tcPr>
          <w:p w14:paraId="711E663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4.18</w:t>
            </w:r>
          </w:p>
        </w:tc>
        <w:tc>
          <w:tcPr>
            <w:tcW w:w="706" w:type="dxa"/>
            <w:tcBorders>
              <w:top w:val="nil"/>
              <w:left w:val="nil"/>
              <w:bottom w:val="single" w:sz="4" w:space="0" w:color="000000"/>
              <w:right w:val="single" w:sz="4" w:space="0" w:color="000000"/>
            </w:tcBorders>
          </w:tcPr>
          <w:p w14:paraId="3643D7A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1.22</w:t>
            </w:r>
          </w:p>
        </w:tc>
      </w:tr>
      <w:tr w:rsidR="00520509" w:rsidRPr="00B95838" w14:paraId="13B7D7BF" w14:textId="77777777" w:rsidTr="00030F25">
        <w:trPr>
          <w:trHeight w:val="255"/>
          <w:jc w:val="center"/>
        </w:trPr>
        <w:tc>
          <w:tcPr>
            <w:tcW w:w="1276" w:type="dxa"/>
            <w:tcBorders>
              <w:top w:val="nil"/>
              <w:left w:val="single" w:sz="4" w:space="0" w:color="000000"/>
              <w:bottom w:val="single" w:sz="4" w:space="0" w:color="000000"/>
              <w:right w:val="single" w:sz="4" w:space="0" w:color="000000"/>
            </w:tcBorders>
          </w:tcPr>
          <w:p w14:paraId="4A0EDCC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ukupan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prosek</w:t>
            </w:r>
            <w:proofErr w:type="spellEnd"/>
          </w:p>
        </w:tc>
        <w:tc>
          <w:tcPr>
            <w:tcW w:w="705" w:type="dxa"/>
            <w:tcBorders>
              <w:top w:val="nil"/>
              <w:left w:val="nil"/>
              <w:bottom w:val="single" w:sz="4" w:space="0" w:color="000000"/>
              <w:right w:val="single" w:sz="4" w:space="0" w:color="000000"/>
            </w:tcBorders>
          </w:tcPr>
          <w:p w14:paraId="3739453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3.69</w:t>
            </w:r>
          </w:p>
        </w:tc>
        <w:tc>
          <w:tcPr>
            <w:tcW w:w="705" w:type="dxa"/>
            <w:tcBorders>
              <w:top w:val="nil"/>
              <w:left w:val="nil"/>
              <w:bottom w:val="single" w:sz="4" w:space="0" w:color="000000"/>
              <w:right w:val="single" w:sz="4" w:space="0" w:color="000000"/>
            </w:tcBorders>
          </w:tcPr>
          <w:p w14:paraId="2B21374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0.64</w:t>
            </w:r>
          </w:p>
        </w:tc>
        <w:tc>
          <w:tcPr>
            <w:tcW w:w="705" w:type="dxa"/>
            <w:tcBorders>
              <w:top w:val="nil"/>
              <w:left w:val="nil"/>
              <w:bottom w:val="single" w:sz="4" w:space="0" w:color="000000"/>
              <w:right w:val="single" w:sz="4" w:space="0" w:color="000000"/>
            </w:tcBorders>
          </w:tcPr>
          <w:p w14:paraId="3452990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3.65</w:t>
            </w:r>
          </w:p>
        </w:tc>
        <w:tc>
          <w:tcPr>
            <w:tcW w:w="705" w:type="dxa"/>
            <w:tcBorders>
              <w:top w:val="nil"/>
              <w:left w:val="nil"/>
              <w:bottom w:val="single" w:sz="4" w:space="0" w:color="000000"/>
              <w:right w:val="single" w:sz="4" w:space="0" w:color="000000"/>
            </w:tcBorders>
          </w:tcPr>
          <w:p w14:paraId="5FC478A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0.65</w:t>
            </w:r>
          </w:p>
        </w:tc>
        <w:tc>
          <w:tcPr>
            <w:tcW w:w="705" w:type="dxa"/>
            <w:tcBorders>
              <w:top w:val="nil"/>
              <w:left w:val="nil"/>
              <w:bottom w:val="single" w:sz="4" w:space="0" w:color="000000"/>
              <w:right w:val="single" w:sz="4" w:space="0" w:color="000000"/>
            </w:tcBorders>
          </w:tcPr>
          <w:p w14:paraId="0F558ED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3.95</w:t>
            </w:r>
          </w:p>
        </w:tc>
        <w:tc>
          <w:tcPr>
            <w:tcW w:w="705" w:type="dxa"/>
            <w:tcBorders>
              <w:top w:val="nil"/>
              <w:left w:val="nil"/>
              <w:bottom w:val="single" w:sz="4" w:space="0" w:color="000000"/>
              <w:right w:val="single" w:sz="4" w:space="0" w:color="000000"/>
            </w:tcBorders>
          </w:tcPr>
          <w:p w14:paraId="60557E5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0.55</w:t>
            </w:r>
          </w:p>
        </w:tc>
        <w:tc>
          <w:tcPr>
            <w:tcW w:w="705" w:type="dxa"/>
            <w:tcBorders>
              <w:top w:val="nil"/>
              <w:left w:val="nil"/>
              <w:bottom w:val="single" w:sz="4" w:space="0" w:color="000000"/>
              <w:right w:val="single" w:sz="4" w:space="0" w:color="000000"/>
            </w:tcBorders>
          </w:tcPr>
          <w:p w14:paraId="4ADD685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3.91</w:t>
            </w:r>
          </w:p>
        </w:tc>
        <w:tc>
          <w:tcPr>
            <w:tcW w:w="705" w:type="dxa"/>
            <w:tcBorders>
              <w:top w:val="nil"/>
              <w:left w:val="nil"/>
              <w:bottom w:val="single" w:sz="4" w:space="0" w:color="000000"/>
              <w:right w:val="single" w:sz="4" w:space="0" w:color="000000"/>
            </w:tcBorders>
          </w:tcPr>
          <w:p w14:paraId="2AF9829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0.57</w:t>
            </w:r>
          </w:p>
        </w:tc>
        <w:tc>
          <w:tcPr>
            <w:tcW w:w="705" w:type="dxa"/>
            <w:tcBorders>
              <w:top w:val="nil"/>
              <w:left w:val="nil"/>
              <w:bottom w:val="single" w:sz="4" w:space="0" w:color="000000"/>
              <w:right w:val="single" w:sz="4" w:space="0" w:color="000000"/>
            </w:tcBorders>
          </w:tcPr>
          <w:p w14:paraId="4112B2C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3.68</w:t>
            </w:r>
          </w:p>
        </w:tc>
        <w:tc>
          <w:tcPr>
            <w:tcW w:w="706" w:type="dxa"/>
            <w:tcBorders>
              <w:top w:val="nil"/>
              <w:left w:val="nil"/>
              <w:bottom w:val="single" w:sz="4" w:space="0" w:color="000000"/>
              <w:right w:val="single" w:sz="4" w:space="0" w:color="000000"/>
            </w:tcBorders>
          </w:tcPr>
          <w:p w14:paraId="0561DF7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0.61</w:t>
            </w:r>
          </w:p>
        </w:tc>
        <w:tc>
          <w:tcPr>
            <w:tcW w:w="706" w:type="dxa"/>
            <w:tcBorders>
              <w:top w:val="nil"/>
              <w:left w:val="nil"/>
              <w:bottom w:val="single" w:sz="4" w:space="0" w:color="000000"/>
              <w:right w:val="single" w:sz="4" w:space="0" w:color="000000"/>
            </w:tcBorders>
          </w:tcPr>
          <w:p w14:paraId="16C71AF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3.89</w:t>
            </w:r>
          </w:p>
        </w:tc>
        <w:tc>
          <w:tcPr>
            <w:tcW w:w="706" w:type="dxa"/>
            <w:tcBorders>
              <w:top w:val="nil"/>
              <w:left w:val="nil"/>
              <w:bottom w:val="single" w:sz="4" w:space="0" w:color="000000"/>
              <w:right w:val="single" w:sz="4" w:space="0" w:color="000000"/>
            </w:tcBorders>
          </w:tcPr>
          <w:p w14:paraId="6F62792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0.77</w:t>
            </w:r>
          </w:p>
        </w:tc>
        <w:tc>
          <w:tcPr>
            <w:tcW w:w="706" w:type="dxa"/>
            <w:tcBorders>
              <w:top w:val="nil"/>
              <w:left w:val="nil"/>
              <w:bottom w:val="single" w:sz="4" w:space="0" w:color="000000"/>
              <w:right w:val="single" w:sz="4" w:space="0" w:color="000000"/>
            </w:tcBorders>
          </w:tcPr>
          <w:p w14:paraId="2FCEBDF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3.78</w:t>
            </w:r>
          </w:p>
        </w:tc>
        <w:tc>
          <w:tcPr>
            <w:tcW w:w="706" w:type="dxa"/>
            <w:tcBorders>
              <w:top w:val="nil"/>
              <w:left w:val="nil"/>
              <w:bottom w:val="single" w:sz="4" w:space="0" w:color="000000"/>
              <w:right w:val="single" w:sz="4" w:space="0" w:color="000000"/>
            </w:tcBorders>
          </w:tcPr>
          <w:p w14:paraId="295961E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0.62</w:t>
            </w:r>
          </w:p>
        </w:tc>
        <w:tc>
          <w:tcPr>
            <w:tcW w:w="706" w:type="dxa"/>
            <w:tcBorders>
              <w:top w:val="nil"/>
              <w:left w:val="nil"/>
              <w:bottom w:val="single" w:sz="4" w:space="0" w:color="000000"/>
              <w:right w:val="single" w:sz="4" w:space="0" w:color="000000"/>
            </w:tcBorders>
          </w:tcPr>
          <w:p w14:paraId="650D99D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3.84</w:t>
            </w:r>
          </w:p>
        </w:tc>
        <w:tc>
          <w:tcPr>
            <w:tcW w:w="706" w:type="dxa"/>
            <w:tcBorders>
              <w:top w:val="nil"/>
              <w:left w:val="nil"/>
              <w:bottom w:val="single" w:sz="4" w:space="0" w:color="000000"/>
              <w:right w:val="single" w:sz="4" w:space="0" w:color="000000"/>
            </w:tcBorders>
          </w:tcPr>
          <w:p w14:paraId="55D4569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0.78</w:t>
            </w:r>
          </w:p>
        </w:tc>
        <w:tc>
          <w:tcPr>
            <w:tcW w:w="706" w:type="dxa"/>
            <w:tcBorders>
              <w:top w:val="nil"/>
              <w:left w:val="nil"/>
              <w:bottom w:val="single" w:sz="4" w:space="0" w:color="000000"/>
              <w:right w:val="single" w:sz="4" w:space="0" w:color="000000"/>
            </w:tcBorders>
          </w:tcPr>
          <w:p w14:paraId="4E0A347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3.93</w:t>
            </w:r>
          </w:p>
        </w:tc>
        <w:tc>
          <w:tcPr>
            <w:tcW w:w="706" w:type="dxa"/>
            <w:tcBorders>
              <w:top w:val="nil"/>
              <w:left w:val="nil"/>
              <w:bottom w:val="single" w:sz="4" w:space="0" w:color="000000"/>
              <w:right w:val="single" w:sz="4" w:space="0" w:color="000000"/>
            </w:tcBorders>
          </w:tcPr>
          <w:p w14:paraId="788ADA9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0.72</w:t>
            </w:r>
          </w:p>
        </w:tc>
        <w:tc>
          <w:tcPr>
            <w:tcW w:w="706" w:type="dxa"/>
            <w:tcBorders>
              <w:top w:val="nil"/>
              <w:left w:val="nil"/>
              <w:bottom w:val="single" w:sz="4" w:space="0" w:color="000000"/>
              <w:right w:val="single" w:sz="4" w:space="0" w:color="000000"/>
            </w:tcBorders>
          </w:tcPr>
          <w:p w14:paraId="01F0E99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4.28</w:t>
            </w:r>
          </w:p>
        </w:tc>
        <w:tc>
          <w:tcPr>
            <w:tcW w:w="706" w:type="dxa"/>
            <w:tcBorders>
              <w:top w:val="nil"/>
              <w:left w:val="nil"/>
              <w:bottom w:val="single" w:sz="4" w:space="0" w:color="000000"/>
              <w:right w:val="single" w:sz="4" w:space="0" w:color="000000"/>
            </w:tcBorders>
          </w:tcPr>
          <w:p w14:paraId="123EF13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0.65</w:t>
            </w:r>
          </w:p>
        </w:tc>
      </w:tr>
    </w:tbl>
    <w:p w14:paraId="0EDC76E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sectPr w:rsidR="00520509" w:rsidRPr="00B95838">
          <w:pgSz w:w="15840" w:h="12240" w:orient="landscape"/>
          <w:pgMar w:top="1438" w:right="1440" w:bottom="1618" w:left="1440" w:header="720" w:footer="720" w:gutter="0"/>
          <w:cols w:space="720"/>
          <w:titlePg/>
        </w:sectPr>
      </w:pPr>
    </w:p>
    <w:p w14:paraId="3ACB594F" w14:textId="77777777" w:rsidR="00520509" w:rsidRPr="00B95838" w:rsidRDefault="00520509" w:rsidP="00520509">
      <w:pPr>
        <w:pageBreakBefore/>
        <w:ind w:left="1" w:hanging="3"/>
        <w:rPr>
          <w:rFonts w:ascii="Cambria" w:eastAsia="Cambria" w:hAnsi="Cambria" w:cs="Cambria"/>
          <w:b/>
          <w:kern w:val="0"/>
          <w:sz w:val="32"/>
          <w:szCs w:val="32"/>
          <w:lang w:val="sr-Cyrl-RS" w:eastAsia="en-GB"/>
          <w14:ligatures w14:val="none"/>
        </w:rPr>
      </w:pPr>
      <w:bookmarkStart w:id="76" w:name="_heading=h.vtf0e2k11uxt" w:colFirst="0" w:colLast="0"/>
      <w:bookmarkEnd w:id="76"/>
      <w:proofErr w:type="spellStart"/>
      <w:r w:rsidRPr="00B95838">
        <w:rPr>
          <w:rFonts w:ascii="Cambria" w:eastAsia="Cambria" w:hAnsi="Cambria" w:cs="Cambria"/>
          <w:b/>
          <w:kern w:val="0"/>
          <w:sz w:val="32"/>
          <w:szCs w:val="32"/>
          <w:lang w:val="sr-Cyrl-RS" w:eastAsia="en-GB"/>
          <w14:ligatures w14:val="none"/>
        </w:rPr>
        <w:lastRenderedPageBreak/>
        <w:t>Razlike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između</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studenata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koji</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studiraju</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na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budžetu</w:t>
      </w:r>
      <w:proofErr w:type="spellEnd"/>
      <w:r w:rsidRPr="00B95838">
        <w:rPr>
          <w:rFonts w:ascii="Cambria" w:eastAsia="Cambria" w:hAnsi="Cambria" w:cs="Cambria"/>
          <w:b/>
          <w:kern w:val="0"/>
          <w:sz w:val="32"/>
          <w:szCs w:val="32"/>
          <w:lang w:val="sr-Cyrl-RS" w:eastAsia="en-GB"/>
          <w14:ligatures w14:val="none"/>
        </w:rPr>
        <w:t xml:space="preserve"> i </w:t>
      </w:r>
      <w:proofErr w:type="spellStart"/>
      <w:r w:rsidRPr="00B95838">
        <w:rPr>
          <w:rFonts w:ascii="Cambria" w:eastAsia="Cambria" w:hAnsi="Cambria" w:cs="Cambria"/>
          <w:b/>
          <w:kern w:val="0"/>
          <w:sz w:val="32"/>
          <w:szCs w:val="32"/>
          <w:lang w:val="sr-Cyrl-RS" w:eastAsia="en-GB"/>
          <w14:ligatures w14:val="none"/>
        </w:rPr>
        <w:t>samofinansirajućih</w:t>
      </w:r>
      <w:proofErr w:type="spellEnd"/>
    </w:p>
    <w:p w14:paraId="262E052A"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E88F17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Statistički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značajne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razlike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proceni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kvaliteta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između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studiraju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budžetu</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samofinansirajućih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pojavljuju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većini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boldirane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tabeli</w:t>
      </w:r>
      <w:proofErr w:type="spellEnd"/>
      <w:r w:rsidRPr="00B95838">
        <w:rPr>
          <w:rFonts w:ascii="Times New Roman" w:eastAsia="Times New Roman" w:hAnsi="Times New Roman" w:cs="Times New Roman"/>
          <w:kern w:val="0"/>
          <w:lang w:val="sr-Cyrl-RS" w:eastAsia="en-GB"/>
          <w14:ligatures w14:val="none"/>
        </w:rPr>
        <w:t xml:space="preserve"> 6. </w:t>
      </w:r>
    </w:p>
    <w:p w14:paraId="76A3B6C5" w14:textId="77777777" w:rsidR="00520509" w:rsidRPr="00B95838" w:rsidRDefault="00520509" w:rsidP="00520509">
      <w:pPr>
        <w:tabs>
          <w:tab w:val="center" w:pos="4881"/>
        </w:tabs>
        <w:ind w:hanging="2"/>
        <w:rPr>
          <w:rFonts w:ascii="Times New Roman" w:eastAsia="Times New Roman" w:hAnsi="Times New Roman" w:cs="Times New Roman"/>
          <w:kern w:val="0"/>
          <w:lang w:val="sr-Cyrl-RS" w:eastAsia="en-GB"/>
          <w14:ligatures w14:val="none"/>
        </w:rPr>
      </w:pPr>
    </w:p>
    <w:p w14:paraId="01A7964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6. </w:t>
      </w:r>
      <w:proofErr w:type="spellStart"/>
      <w:r w:rsidRPr="00B95838">
        <w:rPr>
          <w:rFonts w:ascii="Times New Roman" w:eastAsia="Times New Roman" w:hAnsi="Times New Roman" w:cs="Times New Roman"/>
          <w:kern w:val="0"/>
          <w:lang w:val="sr-Cyrl-RS" w:eastAsia="en-GB"/>
          <w14:ligatures w14:val="none"/>
        </w:rPr>
        <w:t>značajnost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razlika</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procenama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između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studiraju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budžetu</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samofinansirajućih</w:t>
      </w:r>
      <w:proofErr w:type="spellEnd"/>
    </w:p>
    <w:p w14:paraId="153D2598"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tbl>
      <w:tblPr>
        <w:tblW w:w="6710" w:type="dxa"/>
        <w:tblInd w:w="-5" w:type="dxa"/>
        <w:tblLayout w:type="fixed"/>
        <w:tblLook w:val="0000" w:firstRow="0" w:lastRow="0" w:firstColumn="0" w:lastColumn="0" w:noHBand="0" w:noVBand="0"/>
      </w:tblPr>
      <w:tblGrid>
        <w:gridCol w:w="2870"/>
        <w:gridCol w:w="960"/>
        <w:gridCol w:w="960"/>
        <w:gridCol w:w="960"/>
        <w:gridCol w:w="960"/>
      </w:tblGrid>
      <w:tr w:rsidR="00520509" w:rsidRPr="00B95838" w14:paraId="16E0DCCF" w14:textId="77777777" w:rsidTr="00030F25">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A6A6A6"/>
          </w:tcPr>
          <w:p w14:paraId="65D7FF1A"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
        </w:tc>
        <w:tc>
          <w:tcPr>
            <w:tcW w:w="960" w:type="dxa"/>
            <w:tcBorders>
              <w:top w:val="single" w:sz="4" w:space="0" w:color="000000"/>
              <w:left w:val="nil"/>
              <w:bottom w:val="single" w:sz="4" w:space="0" w:color="000000"/>
              <w:right w:val="single" w:sz="4" w:space="0" w:color="000000"/>
            </w:tcBorders>
            <w:shd w:val="clear" w:color="auto" w:fill="A6A6A6"/>
          </w:tcPr>
          <w:p w14:paraId="2A626758"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df1</w:t>
            </w:r>
          </w:p>
        </w:tc>
        <w:tc>
          <w:tcPr>
            <w:tcW w:w="960" w:type="dxa"/>
            <w:tcBorders>
              <w:top w:val="single" w:sz="4" w:space="0" w:color="000000"/>
              <w:left w:val="nil"/>
              <w:bottom w:val="single" w:sz="4" w:space="0" w:color="000000"/>
              <w:right w:val="single" w:sz="4" w:space="0" w:color="000000"/>
            </w:tcBorders>
            <w:shd w:val="clear" w:color="auto" w:fill="A6A6A6"/>
          </w:tcPr>
          <w:p w14:paraId="1C23638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df2</w:t>
            </w:r>
          </w:p>
        </w:tc>
        <w:tc>
          <w:tcPr>
            <w:tcW w:w="960" w:type="dxa"/>
            <w:tcBorders>
              <w:top w:val="single" w:sz="4" w:space="0" w:color="000000"/>
              <w:left w:val="nil"/>
              <w:bottom w:val="single" w:sz="4" w:space="0" w:color="000000"/>
              <w:right w:val="nil"/>
            </w:tcBorders>
            <w:shd w:val="clear" w:color="auto" w:fill="A6A6A6"/>
          </w:tcPr>
          <w:p w14:paraId="14ACF8C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F</w:t>
            </w:r>
          </w:p>
        </w:tc>
        <w:tc>
          <w:tcPr>
            <w:tcW w:w="960" w:type="dxa"/>
            <w:tcBorders>
              <w:top w:val="single" w:sz="4" w:space="0" w:color="000000"/>
              <w:left w:val="nil"/>
              <w:bottom w:val="single" w:sz="4" w:space="0" w:color="000000"/>
              <w:right w:val="single" w:sz="4" w:space="0" w:color="000000"/>
            </w:tcBorders>
            <w:shd w:val="clear" w:color="auto" w:fill="A6A6A6"/>
          </w:tcPr>
          <w:p w14:paraId="4ACF89A8"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Sig</w:t>
            </w:r>
            <w:proofErr w:type="spellEnd"/>
            <w:r w:rsidRPr="00B95838">
              <w:rPr>
                <w:rFonts w:ascii="Times New Roman" w:eastAsia="Times New Roman" w:hAnsi="Times New Roman" w:cs="Times New Roman"/>
                <w:b/>
                <w:kern w:val="0"/>
                <w:lang w:val="sr-Cyrl-RS" w:eastAsia="en-GB"/>
                <w14:ligatures w14:val="none"/>
              </w:rPr>
              <w:t>.</w:t>
            </w:r>
          </w:p>
        </w:tc>
      </w:tr>
      <w:tr w:rsidR="00520509" w:rsidRPr="00B95838" w14:paraId="5498C3EE"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4B839E75"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Zadovoljstvo</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nastavom</w:t>
            </w:r>
            <w:proofErr w:type="spellEnd"/>
          </w:p>
        </w:tc>
        <w:tc>
          <w:tcPr>
            <w:tcW w:w="960" w:type="dxa"/>
            <w:tcBorders>
              <w:top w:val="nil"/>
              <w:left w:val="nil"/>
              <w:bottom w:val="single" w:sz="4" w:space="0" w:color="000000"/>
              <w:right w:val="single" w:sz="4" w:space="0" w:color="000000"/>
            </w:tcBorders>
          </w:tcPr>
          <w:p w14:paraId="1362BD4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4E033CC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2090</w:t>
            </w:r>
          </w:p>
        </w:tc>
        <w:tc>
          <w:tcPr>
            <w:tcW w:w="960" w:type="dxa"/>
            <w:tcBorders>
              <w:top w:val="nil"/>
              <w:left w:val="nil"/>
              <w:bottom w:val="single" w:sz="4" w:space="0" w:color="000000"/>
              <w:right w:val="nil"/>
            </w:tcBorders>
          </w:tcPr>
          <w:p w14:paraId="6D3F9A2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27.85</w:t>
            </w:r>
          </w:p>
        </w:tc>
        <w:tc>
          <w:tcPr>
            <w:tcW w:w="960" w:type="dxa"/>
            <w:tcBorders>
              <w:top w:val="nil"/>
              <w:left w:val="nil"/>
              <w:bottom w:val="single" w:sz="4" w:space="0" w:color="000000"/>
              <w:right w:val="single" w:sz="4" w:space="0" w:color="000000"/>
            </w:tcBorders>
          </w:tcPr>
          <w:p w14:paraId="3C09874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46E38A05"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03A16053"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Zadovoljstvo</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uslovima</w:t>
            </w:r>
            <w:proofErr w:type="spellEnd"/>
          </w:p>
        </w:tc>
        <w:tc>
          <w:tcPr>
            <w:tcW w:w="960" w:type="dxa"/>
            <w:tcBorders>
              <w:top w:val="nil"/>
              <w:left w:val="nil"/>
              <w:bottom w:val="single" w:sz="4" w:space="0" w:color="000000"/>
              <w:right w:val="single" w:sz="4" w:space="0" w:color="000000"/>
            </w:tcBorders>
          </w:tcPr>
          <w:p w14:paraId="60F901F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4BCDCC0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2086</w:t>
            </w:r>
          </w:p>
        </w:tc>
        <w:tc>
          <w:tcPr>
            <w:tcW w:w="960" w:type="dxa"/>
            <w:tcBorders>
              <w:top w:val="nil"/>
              <w:left w:val="nil"/>
              <w:bottom w:val="single" w:sz="4" w:space="0" w:color="000000"/>
              <w:right w:val="nil"/>
            </w:tcBorders>
          </w:tcPr>
          <w:p w14:paraId="311829B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19.24</w:t>
            </w:r>
          </w:p>
        </w:tc>
        <w:tc>
          <w:tcPr>
            <w:tcW w:w="960" w:type="dxa"/>
            <w:tcBorders>
              <w:top w:val="nil"/>
              <w:left w:val="nil"/>
              <w:bottom w:val="single" w:sz="4" w:space="0" w:color="000000"/>
              <w:right w:val="single" w:sz="4" w:space="0" w:color="000000"/>
            </w:tcBorders>
          </w:tcPr>
          <w:p w14:paraId="0704314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6165F4BC"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2232CD1E"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nastava</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organizacija</w:t>
            </w:r>
            <w:proofErr w:type="spellEnd"/>
            <w:r w:rsidRPr="00B95838">
              <w:rPr>
                <w:rFonts w:ascii="Times New Roman" w:eastAsia="Times New Roman" w:hAnsi="Times New Roman" w:cs="Times New Roman"/>
                <w:b/>
                <w:kern w:val="0"/>
                <w:lang w:val="sr-Cyrl-RS" w:eastAsia="en-GB"/>
                <w14:ligatures w14:val="none"/>
              </w:rPr>
              <w:t>)</w:t>
            </w:r>
          </w:p>
        </w:tc>
        <w:tc>
          <w:tcPr>
            <w:tcW w:w="960" w:type="dxa"/>
            <w:tcBorders>
              <w:top w:val="nil"/>
              <w:left w:val="nil"/>
              <w:bottom w:val="single" w:sz="4" w:space="0" w:color="000000"/>
              <w:right w:val="single" w:sz="4" w:space="0" w:color="000000"/>
            </w:tcBorders>
          </w:tcPr>
          <w:p w14:paraId="11F3AF93"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4CA34C4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2087</w:t>
            </w:r>
          </w:p>
        </w:tc>
        <w:tc>
          <w:tcPr>
            <w:tcW w:w="960" w:type="dxa"/>
            <w:tcBorders>
              <w:top w:val="nil"/>
              <w:left w:val="nil"/>
              <w:bottom w:val="single" w:sz="4" w:space="0" w:color="000000"/>
              <w:right w:val="nil"/>
            </w:tcBorders>
          </w:tcPr>
          <w:p w14:paraId="2FB3252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50.16</w:t>
            </w:r>
          </w:p>
        </w:tc>
        <w:tc>
          <w:tcPr>
            <w:tcW w:w="960" w:type="dxa"/>
            <w:tcBorders>
              <w:top w:val="nil"/>
              <w:left w:val="nil"/>
              <w:bottom w:val="single" w:sz="4" w:space="0" w:color="000000"/>
              <w:right w:val="single" w:sz="4" w:space="0" w:color="000000"/>
            </w:tcBorders>
          </w:tcPr>
          <w:p w14:paraId="06A41FD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797C3BF0"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1F6ABFA5"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izborni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predmeti</w:t>
            </w:r>
            <w:proofErr w:type="spellEnd"/>
          </w:p>
        </w:tc>
        <w:tc>
          <w:tcPr>
            <w:tcW w:w="960" w:type="dxa"/>
            <w:tcBorders>
              <w:top w:val="nil"/>
              <w:left w:val="nil"/>
              <w:bottom w:val="single" w:sz="4" w:space="0" w:color="000000"/>
              <w:right w:val="single" w:sz="4" w:space="0" w:color="000000"/>
            </w:tcBorders>
          </w:tcPr>
          <w:p w14:paraId="5D46CD4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003DAFF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1967</w:t>
            </w:r>
          </w:p>
        </w:tc>
        <w:tc>
          <w:tcPr>
            <w:tcW w:w="960" w:type="dxa"/>
            <w:tcBorders>
              <w:top w:val="nil"/>
              <w:left w:val="nil"/>
              <w:bottom w:val="single" w:sz="4" w:space="0" w:color="000000"/>
              <w:right w:val="nil"/>
            </w:tcBorders>
          </w:tcPr>
          <w:p w14:paraId="5994D07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9.69</w:t>
            </w:r>
          </w:p>
        </w:tc>
        <w:tc>
          <w:tcPr>
            <w:tcW w:w="960" w:type="dxa"/>
            <w:tcBorders>
              <w:top w:val="nil"/>
              <w:left w:val="nil"/>
              <w:bottom w:val="single" w:sz="4" w:space="0" w:color="000000"/>
              <w:right w:val="single" w:sz="4" w:space="0" w:color="000000"/>
            </w:tcBorders>
          </w:tcPr>
          <w:p w14:paraId="3D0EBD2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742FDB1E"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2E14692A"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literatura</w:t>
            </w:r>
            <w:proofErr w:type="spellEnd"/>
          </w:p>
        </w:tc>
        <w:tc>
          <w:tcPr>
            <w:tcW w:w="960" w:type="dxa"/>
            <w:tcBorders>
              <w:top w:val="nil"/>
              <w:left w:val="nil"/>
              <w:bottom w:val="single" w:sz="4" w:space="0" w:color="000000"/>
              <w:right w:val="single" w:sz="4" w:space="0" w:color="000000"/>
            </w:tcBorders>
          </w:tcPr>
          <w:p w14:paraId="6013373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5C3A135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2078</w:t>
            </w:r>
          </w:p>
        </w:tc>
        <w:tc>
          <w:tcPr>
            <w:tcW w:w="960" w:type="dxa"/>
            <w:tcBorders>
              <w:top w:val="nil"/>
              <w:left w:val="nil"/>
              <w:bottom w:val="single" w:sz="4" w:space="0" w:color="000000"/>
              <w:right w:val="nil"/>
            </w:tcBorders>
          </w:tcPr>
          <w:p w14:paraId="3B04F30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34.93</w:t>
            </w:r>
          </w:p>
        </w:tc>
        <w:tc>
          <w:tcPr>
            <w:tcW w:w="960" w:type="dxa"/>
            <w:tcBorders>
              <w:top w:val="nil"/>
              <w:left w:val="nil"/>
              <w:bottom w:val="single" w:sz="4" w:space="0" w:color="000000"/>
              <w:right w:val="single" w:sz="4" w:space="0" w:color="000000"/>
            </w:tcBorders>
          </w:tcPr>
          <w:p w14:paraId="47ED42F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5A03355F"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6AF60DB9"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adekvatnost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p>
        </w:tc>
        <w:tc>
          <w:tcPr>
            <w:tcW w:w="960" w:type="dxa"/>
            <w:tcBorders>
              <w:top w:val="nil"/>
              <w:left w:val="nil"/>
              <w:bottom w:val="single" w:sz="4" w:space="0" w:color="000000"/>
              <w:right w:val="single" w:sz="4" w:space="0" w:color="000000"/>
            </w:tcBorders>
          </w:tcPr>
          <w:p w14:paraId="7C796DE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597A7FA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2048</w:t>
            </w:r>
          </w:p>
        </w:tc>
        <w:tc>
          <w:tcPr>
            <w:tcW w:w="960" w:type="dxa"/>
            <w:tcBorders>
              <w:top w:val="nil"/>
              <w:left w:val="nil"/>
              <w:bottom w:val="single" w:sz="4" w:space="0" w:color="000000"/>
              <w:right w:val="nil"/>
            </w:tcBorders>
          </w:tcPr>
          <w:p w14:paraId="4B7FF4D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0.01</w:t>
            </w:r>
          </w:p>
        </w:tc>
        <w:tc>
          <w:tcPr>
            <w:tcW w:w="960" w:type="dxa"/>
            <w:tcBorders>
              <w:top w:val="nil"/>
              <w:left w:val="nil"/>
              <w:bottom w:val="single" w:sz="4" w:space="0" w:color="000000"/>
              <w:right w:val="single" w:sz="4" w:space="0" w:color="000000"/>
            </w:tcBorders>
          </w:tcPr>
          <w:p w14:paraId="06DFFD4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0.91</w:t>
            </w:r>
          </w:p>
        </w:tc>
      </w:tr>
      <w:tr w:rsidR="00520509" w:rsidRPr="00B95838" w14:paraId="3B94B8CF"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48237566"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ispitni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rokovi</w:t>
            </w:r>
            <w:proofErr w:type="spellEnd"/>
          </w:p>
        </w:tc>
        <w:tc>
          <w:tcPr>
            <w:tcW w:w="960" w:type="dxa"/>
            <w:tcBorders>
              <w:top w:val="nil"/>
              <w:left w:val="nil"/>
              <w:bottom w:val="single" w:sz="4" w:space="0" w:color="000000"/>
              <w:right w:val="single" w:sz="4" w:space="0" w:color="000000"/>
            </w:tcBorders>
          </w:tcPr>
          <w:p w14:paraId="135B9583"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3B8372B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2049</w:t>
            </w:r>
          </w:p>
        </w:tc>
        <w:tc>
          <w:tcPr>
            <w:tcW w:w="960" w:type="dxa"/>
            <w:tcBorders>
              <w:top w:val="nil"/>
              <w:left w:val="nil"/>
              <w:bottom w:val="single" w:sz="4" w:space="0" w:color="000000"/>
              <w:right w:val="nil"/>
            </w:tcBorders>
          </w:tcPr>
          <w:p w14:paraId="3CD3E1A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22.05</w:t>
            </w:r>
          </w:p>
        </w:tc>
        <w:tc>
          <w:tcPr>
            <w:tcW w:w="960" w:type="dxa"/>
            <w:tcBorders>
              <w:top w:val="nil"/>
              <w:left w:val="nil"/>
              <w:bottom w:val="single" w:sz="4" w:space="0" w:color="000000"/>
              <w:right w:val="single" w:sz="4" w:space="0" w:color="000000"/>
            </w:tcBorders>
          </w:tcPr>
          <w:p w14:paraId="2785302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66412195"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5382ADF9"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znanje</w:t>
            </w:r>
            <w:proofErr w:type="spellEnd"/>
          </w:p>
        </w:tc>
        <w:tc>
          <w:tcPr>
            <w:tcW w:w="960" w:type="dxa"/>
            <w:tcBorders>
              <w:top w:val="nil"/>
              <w:left w:val="nil"/>
              <w:bottom w:val="single" w:sz="4" w:space="0" w:color="000000"/>
              <w:right w:val="single" w:sz="4" w:space="0" w:color="000000"/>
            </w:tcBorders>
          </w:tcPr>
          <w:p w14:paraId="5758FBF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0BC698F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2055</w:t>
            </w:r>
          </w:p>
        </w:tc>
        <w:tc>
          <w:tcPr>
            <w:tcW w:w="960" w:type="dxa"/>
            <w:tcBorders>
              <w:top w:val="nil"/>
              <w:left w:val="nil"/>
              <w:bottom w:val="single" w:sz="4" w:space="0" w:color="000000"/>
              <w:right w:val="nil"/>
            </w:tcBorders>
          </w:tcPr>
          <w:p w14:paraId="5CE6B64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33.35</w:t>
            </w:r>
          </w:p>
        </w:tc>
        <w:tc>
          <w:tcPr>
            <w:tcW w:w="960" w:type="dxa"/>
            <w:tcBorders>
              <w:top w:val="nil"/>
              <w:left w:val="nil"/>
              <w:bottom w:val="single" w:sz="4" w:space="0" w:color="000000"/>
              <w:right w:val="single" w:sz="4" w:space="0" w:color="000000"/>
            </w:tcBorders>
          </w:tcPr>
          <w:p w14:paraId="19EAF83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790B06AE"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6BB23588"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ukljucivanje</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studenata</w:t>
            </w:r>
            <w:proofErr w:type="spellEnd"/>
          </w:p>
        </w:tc>
        <w:tc>
          <w:tcPr>
            <w:tcW w:w="960" w:type="dxa"/>
            <w:tcBorders>
              <w:top w:val="nil"/>
              <w:left w:val="nil"/>
              <w:bottom w:val="single" w:sz="4" w:space="0" w:color="000000"/>
              <w:right w:val="single" w:sz="4" w:space="0" w:color="000000"/>
            </w:tcBorders>
          </w:tcPr>
          <w:p w14:paraId="2EBC8B8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1241B44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2015</w:t>
            </w:r>
          </w:p>
        </w:tc>
        <w:tc>
          <w:tcPr>
            <w:tcW w:w="960" w:type="dxa"/>
            <w:tcBorders>
              <w:top w:val="nil"/>
              <w:left w:val="nil"/>
              <w:bottom w:val="single" w:sz="4" w:space="0" w:color="000000"/>
              <w:right w:val="nil"/>
            </w:tcBorders>
          </w:tcPr>
          <w:p w14:paraId="7DACDEE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18.25</w:t>
            </w:r>
          </w:p>
        </w:tc>
        <w:tc>
          <w:tcPr>
            <w:tcW w:w="960" w:type="dxa"/>
            <w:tcBorders>
              <w:top w:val="nil"/>
              <w:left w:val="nil"/>
              <w:bottom w:val="single" w:sz="4" w:space="0" w:color="000000"/>
              <w:right w:val="single" w:sz="4" w:space="0" w:color="000000"/>
            </w:tcBorders>
          </w:tcPr>
          <w:p w14:paraId="6BF0341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6B2CA1D5"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370C478F"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odnos</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prema</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studentima</w:t>
            </w:r>
            <w:proofErr w:type="spellEnd"/>
          </w:p>
        </w:tc>
        <w:tc>
          <w:tcPr>
            <w:tcW w:w="960" w:type="dxa"/>
            <w:tcBorders>
              <w:top w:val="nil"/>
              <w:left w:val="nil"/>
              <w:bottom w:val="single" w:sz="4" w:space="0" w:color="000000"/>
              <w:right w:val="single" w:sz="4" w:space="0" w:color="000000"/>
            </w:tcBorders>
          </w:tcPr>
          <w:p w14:paraId="6D2206A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4D65F60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2081</w:t>
            </w:r>
          </w:p>
        </w:tc>
        <w:tc>
          <w:tcPr>
            <w:tcW w:w="960" w:type="dxa"/>
            <w:tcBorders>
              <w:top w:val="nil"/>
              <w:left w:val="nil"/>
              <w:bottom w:val="single" w:sz="4" w:space="0" w:color="000000"/>
              <w:right w:val="nil"/>
            </w:tcBorders>
          </w:tcPr>
          <w:p w14:paraId="5B9B6D3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68.75</w:t>
            </w:r>
          </w:p>
        </w:tc>
        <w:tc>
          <w:tcPr>
            <w:tcW w:w="960" w:type="dxa"/>
            <w:tcBorders>
              <w:top w:val="nil"/>
              <w:left w:val="nil"/>
              <w:bottom w:val="single" w:sz="4" w:space="0" w:color="000000"/>
              <w:right w:val="single" w:sz="4" w:space="0" w:color="000000"/>
            </w:tcBorders>
          </w:tcPr>
          <w:p w14:paraId="74B8A8B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05EE64D8"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2A495B3F"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biblioteke</w:t>
            </w:r>
            <w:proofErr w:type="spellEnd"/>
          </w:p>
        </w:tc>
        <w:tc>
          <w:tcPr>
            <w:tcW w:w="960" w:type="dxa"/>
            <w:tcBorders>
              <w:top w:val="nil"/>
              <w:left w:val="nil"/>
              <w:bottom w:val="single" w:sz="4" w:space="0" w:color="000000"/>
              <w:right w:val="single" w:sz="4" w:space="0" w:color="000000"/>
            </w:tcBorders>
          </w:tcPr>
          <w:p w14:paraId="5B3E44E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7EE5EA3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2062</w:t>
            </w:r>
          </w:p>
        </w:tc>
        <w:tc>
          <w:tcPr>
            <w:tcW w:w="960" w:type="dxa"/>
            <w:tcBorders>
              <w:top w:val="nil"/>
              <w:left w:val="nil"/>
              <w:bottom w:val="single" w:sz="4" w:space="0" w:color="000000"/>
              <w:right w:val="nil"/>
            </w:tcBorders>
          </w:tcPr>
          <w:p w14:paraId="5556544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8.83</w:t>
            </w:r>
          </w:p>
        </w:tc>
        <w:tc>
          <w:tcPr>
            <w:tcW w:w="960" w:type="dxa"/>
            <w:tcBorders>
              <w:top w:val="nil"/>
              <w:left w:val="nil"/>
              <w:bottom w:val="single" w:sz="4" w:space="0" w:color="000000"/>
              <w:right w:val="single" w:sz="4" w:space="0" w:color="000000"/>
            </w:tcBorders>
          </w:tcPr>
          <w:p w14:paraId="6BED33F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6D319B0B"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259F6040"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sekretari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p>
        </w:tc>
        <w:tc>
          <w:tcPr>
            <w:tcW w:w="960" w:type="dxa"/>
            <w:tcBorders>
              <w:top w:val="nil"/>
              <w:left w:val="nil"/>
              <w:bottom w:val="single" w:sz="4" w:space="0" w:color="000000"/>
              <w:right w:val="single" w:sz="4" w:space="0" w:color="000000"/>
            </w:tcBorders>
          </w:tcPr>
          <w:p w14:paraId="6E3C506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1AE5D23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1857</w:t>
            </w:r>
          </w:p>
        </w:tc>
        <w:tc>
          <w:tcPr>
            <w:tcW w:w="960" w:type="dxa"/>
            <w:tcBorders>
              <w:top w:val="nil"/>
              <w:left w:val="nil"/>
              <w:bottom w:val="single" w:sz="4" w:space="0" w:color="000000"/>
              <w:right w:val="nil"/>
            </w:tcBorders>
          </w:tcPr>
          <w:p w14:paraId="7DBD79FD"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3.28</w:t>
            </w:r>
          </w:p>
        </w:tc>
        <w:tc>
          <w:tcPr>
            <w:tcW w:w="960" w:type="dxa"/>
            <w:tcBorders>
              <w:top w:val="nil"/>
              <w:left w:val="nil"/>
              <w:bottom w:val="single" w:sz="4" w:space="0" w:color="000000"/>
              <w:right w:val="single" w:sz="4" w:space="0" w:color="000000"/>
            </w:tcBorders>
          </w:tcPr>
          <w:p w14:paraId="68FDD71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0.07</w:t>
            </w:r>
          </w:p>
        </w:tc>
      </w:tr>
      <w:tr w:rsidR="00520509" w:rsidRPr="00B95838" w14:paraId="2FD1D5C1"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2315E158"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sluzbe</w:t>
            </w:r>
            <w:proofErr w:type="spellEnd"/>
          </w:p>
        </w:tc>
        <w:tc>
          <w:tcPr>
            <w:tcW w:w="960" w:type="dxa"/>
            <w:tcBorders>
              <w:top w:val="nil"/>
              <w:left w:val="nil"/>
              <w:bottom w:val="single" w:sz="4" w:space="0" w:color="000000"/>
              <w:right w:val="single" w:sz="4" w:space="0" w:color="000000"/>
            </w:tcBorders>
          </w:tcPr>
          <w:p w14:paraId="1972B9A0"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6147DBA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1995</w:t>
            </w:r>
          </w:p>
        </w:tc>
        <w:tc>
          <w:tcPr>
            <w:tcW w:w="960" w:type="dxa"/>
            <w:tcBorders>
              <w:top w:val="nil"/>
              <w:left w:val="nil"/>
              <w:bottom w:val="single" w:sz="4" w:space="0" w:color="000000"/>
              <w:right w:val="nil"/>
            </w:tcBorders>
          </w:tcPr>
          <w:p w14:paraId="1CC1ABA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2.58</w:t>
            </w:r>
          </w:p>
        </w:tc>
        <w:tc>
          <w:tcPr>
            <w:tcW w:w="960" w:type="dxa"/>
            <w:tcBorders>
              <w:top w:val="nil"/>
              <w:left w:val="nil"/>
              <w:bottom w:val="single" w:sz="4" w:space="0" w:color="000000"/>
              <w:right w:val="single" w:sz="4" w:space="0" w:color="000000"/>
            </w:tcBorders>
          </w:tcPr>
          <w:p w14:paraId="4CE2B1F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0.11</w:t>
            </w:r>
          </w:p>
        </w:tc>
      </w:tr>
      <w:tr w:rsidR="00520509" w:rsidRPr="00B95838" w14:paraId="500821A8"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2002071C"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uslovi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rada</w:t>
            </w:r>
            <w:proofErr w:type="spellEnd"/>
          </w:p>
        </w:tc>
        <w:tc>
          <w:tcPr>
            <w:tcW w:w="960" w:type="dxa"/>
            <w:tcBorders>
              <w:top w:val="nil"/>
              <w:left w:val="nil"/>
              <w:bottom w:val="single" w:sz="4" w:space="0" w:color="000000"/>
              <w:right w:val="single" w:sz="4" w:space="0" w:color="000000"/>
            </w:tcBorders>
          </w:tcPr>
          <w:p w14:paraId="08D7874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4F6D7AE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2077</w:t>
            </w:r>
          </w:p>
        </w:tc>
        <w:tc>
          <w:tcPr>
            <w:tcW w:w="960" w:type="dxa"/>
            <w:tcBorders>
              <w:top w:val="nil"/>
              <w:left w:val="nil"/>
              <w:bottom w:val="single" w:sz="4" w:space="0" w:color="000000"/>
              <w:right w:val="nil"/>
            </w:tcBorders>
          </w:tcPr>
          <w:p w14:paraId="36117831"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13.91</w:t>
            </w:r>
          </w:p>
        </w:tc>
        <w:tc>
          <w:tcPr>
            <w:tcW w:w="960" w:type="dxa"/>
            <w:tcBorders>
              <w:top w:val="nil"/>
              <w:left w:val="nil"/>
              <w:bottom w:val="single" w:sz="4" w:space="0" w:color="000000"/>
              <w:right w:val="single" w:sz="4" w:space="0" w:color="000000"/>
            </w:tcBorders>
          </w:tcPr>
          <w:p w14:paraId="573CBC1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481110C7"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6300146D"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organizacije</w:t>
            </w:r>
            <w:proofErr w:type="spellEnd"/>
          </w:p>
        </w:tc>
        <w:tc>
          <w:tcPr>
            <w:tcW w:w="960" w:type="dxa"/>
            <w:tcBorders>
              <w:top w:val="nil"/>
              <w:left w:val="nil"/>
              <w:bottom w:val="single" w:sz="4" w:space="0" w:color="000000"/>
              <w:right w:val="single" w:sz="4" w:space="0" w:color="000000"/>
            </w:tcBorders>
          </w:tcPr>
          <w:p w14:paraId="151C971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04DDA3CE"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1786</w:t>
            </w:r>
          </w:p>
        </w:tc>
        <w:tc>
          <w:tcPr>
            <w:tcW w:w="960" w:type="dxa"/>
            <w:tcBorders>
              <w:top w:val="nil"/>
              <w:left w:val="nil"/>
              <w:bottom w:val="single" w:sz="4" w:space="0" w:color="000000"/>
              <w:right w:val="nil"/>
            </w:tcBorders>
          </w:tcPr>
          <w:p w14:paraId="45E1C3C4"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2.53</w:t>
            </w:r>
          </w:p>
        </w:tc>
        <w:tc>
          <w:tcPr>
            <w:tcW w:w="960" w:type="dxa"/>
            <w:tcBorders>
              <w:top w:val="nil"/>
              <w:left w:val="nil"/>
              <w:bottom w:val="single" w:sz="4" w:space="0" w:color="000000"/>
              <w:right w:val="single" w:sz="4" w:space="0" w:color="000000"/>
            </w:tcBorders>
          </w:tcPr>
          <w:p w14:paraId="01201D4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0.11</w:t>
            </w:r>
          </w:p>
        </w:tc>
      </w:tr>
      <w:tr w:rsidR="00520509" w:rsidRPr="00B95838" w14:paraId="6942940B"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51BD7B29"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računarski</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centar</w:t>
            </w:r>
            <w:proofErr w:type="spellEnd"/>
          </w:p>
        </w:tc>
        <w:tc>
          <w:tcPr>
            <w:tcW w:w="960" w:type="dxa"/>
            <w:tcBorders>
              <w:top w:val="nil"/>
              <w:left w:val="nil"/>
              <w:bottom w:val="single" w:sz="4" w:space="0" w:color="000000"/>
              <w:right w:val="single" w:sz="4" w:space="0" w:color="000000"/>
            </w:tcBorders>
          </w:tcPr>
          <w:p w14:paraId="6D2AA32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17C2893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1955</w:t>
            </w:r>
          </w:p>
        </w:tc>
        <w:tc>
          <w:tcPr>
            <w:tcW w:w="960" w:type="dxa"/>
            <w:tcBorders>
              <w:top w:val="nil"/>
              <w:left w:val="nil"/>
              <w:bottom w:val="single" w:sz="4" w:space="0" w:color="000000"/>
              <w:right w:val="nil"/>
            </w:tcBorders>
          </w:tcPr>
          <w:p w14:paraId="1D166EF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9.54</w:t>
            </w:r>
          </w:p>
        </w:tc>
        <w:tc>
          <w:tcPr>
            <w:tcW w:w="960" w:type="dxa"/>
            <w:tcBorders>
              <w:top w:val="nil"/>
              <w:left w:val="nil"/>
              <w:bottom w:val="single" w:sz="4" w:space="0" w:color="000000"/>
              <w:right w:val="single" w:sz="4" w:space="0" w:color="000000"/>
            </w:tcBorders>
          </w:tcPr>
          <w:p w14:paraId="00AC338F"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28E39856"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3A365273"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internet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strana</w:t>
            </w:r>
            <w:proofErr w:type="spellEnd"/>
          </w:p>
        </w:tc>
        <w:tc>
          <w:tcPr>
            <w:tcW w:w="960" w:type="dxa"/>
            <w:tcBorders>
              <w:top w:val="nil"/>
              <w:left w:val="nil"/>
              <w:bottom w:val="single" w:sz="4" w:space="0" w:color="000000"/>
              <w:right w:val="single" w:sz="4" w:space="0" w:color="000000"/>
            </w:tcBorders>
          </w:tcPr>
          <w:p w14:paraId="5105CCA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668942C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2074</w:t>
            </w:r>
          </w:p>
        </w:tc>
        <w:tc>
          <w:tcPr>
            <w:tcW w:w="960" w:type="dxa"/>
            <w:tcBorders>
              <w:top w:val="nil"/>
              <w:left w:val="nil"/>
              <w:bottom w:val="single" w:sz="4" w:space="0" w:color="000000"/>
              <w:right w:val="nil"/>
            </w:tcBorders>
          </w:tcPr>
          <w:p w14:paraId="3AD41F9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0.03</w:t>
            </w:r>
          </w:p>
        </w:tc>
        <w:tc>
          <w:tcPr>
            <w:tcW w:w="960" w:type="dxa"/>
            <w:tcBorders>
              <w:top w:val="nil"/>
              <w:left w:val="nil"/>
              <w:bottom w:val="single" w:sz="4" w:space="0" w:color="000000"/>
              <w:right w:val="single" w:sz="4" w:space="0" w:color="000000"/>
            </w:tcBorders>
          </w:tcPr>
          <w:p w14:paraId="76CCC662"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0.85</w:t>
            </w:r>
          </w:p>
        </w:tc>
      </w:tr>
      <w:tr w:rsidR="00520509" w:rsidRPr="00B95838" w14:paraId="362C8BE7" w14:textId="77777777" w:rsidTr="00030F25">
        <w:trPr>
          <w:trHeight w:val="255"/>
        </w:trPr>
        <w:tc>
          <w:tcPr>
            <w:tcW w:w="2870" w:type="dxa"/>
            <w:tcBorders>
              <w:top w:val="nil"/>
              <w:left w:val="single" w:sz="4" w:space="0" w:color="000000"/>
              <w:bottom w:val="single" w:sz="4" w:space="0" w:color="000000"/>
              <w:right w:val="single" w:sz="4" w:space="0" w:color="000000"/>
            </w:tcBorders>
          </w:tcPr>
          <w:p w14:paraId="3E57E319"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uprava</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fakulteta</w:t>
            </w:r>
            <w:proofErr w:type="spellEnd"/>
          </w:p>
        </w:tc>
        <w:tc>
          <w:tcPr>
            <w:tcW w:w="960" w:type="dxa"/>
            <w:tcBorders>
              <w:top w:val="nil"/>
              <w:left w:val="nil"/>
              <w:bottom w:val="single" w:sz="4" w:space="0" w:color="000000"/>
              <w:right w:val="single" w:sz="4" w:space="0" w:color="000000"/>
            </w:tcBorders>
          </w:tcPr>
          <w:p w14:paraId="4CB0175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nil"/>
              <w:left w:val="nil"/>
              <w:bottom w:val="single" w:sz="4" w:space="0" w:color="000000"/>
              <w:right w:val="single" w:sz="4" w:space="0" w:color="000000"/>
            </w:tcBorders>
          </w:tcPr>
          <w:p w14:paraId="1A7C359B"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1628</w:t>
            </w:r>
          </w:p>
        </w:tc>
        <w:tc>
          <w:tcPr>
            <w:tcW w:w="960" w:type="dxa"/>
            <w:tcBorders>
              <w:top w:val="nil"/>
              <w:left w:val="nil"/>
              <w:bottom w:val="single" w:sz="4" w:space="0" w:color="000000"/>
              <w:right w:val="nil"/>
            </w:tcBorders>
          </w:tcPr>
          <w:p w14:paraId="2A213C59"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36.17</w:t>
            </w:r>
          </w:p>
        </w:tc>
        <w:tc>
          <w:tcPr>
            <w:tcW w:w="960" w:type="dxa"/>
            <w:tcBorders>
              <w:top w:val="nil"/>
              <w:left w:val="nil"/>
              <w:bottom w:val="single" w:sz="4" w:space="0" w:color="000000"/>
              <w:right w:val="single" w:sz="4" w:space="0" w:color="000000"/>
            </w:tcBorders>
          </w:tcPr>
          <w:p w14:paraId="5814EF48"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r w:rsidR="00520509" w:rsidRPr="00B95838" w14:paraId="40F2423E" w14:textId="77777777" w:rsidTr="00030F25">
        <w:trPr>
          <w:trHeight w:val="255"/>
        </w:trPr>
        <w:tc>
          <w:tcPr>
            <w:tcW w:w="2870" w:type="dxa"/>
            <w:tcBorders>
              <w:top w:val="single" w:sz="4" w:space="0" w:color="000000"/>
              <w:left w:val="single" w:sz="4" w:space="0" w:color="000000"/>
              <w:bottom w:val="single" w:sz="4" w:space="0" w:color="000000"/>
              <w:right w:val="single" w:sz="4" w:space="0" w:color="000000"/>
            </w:tcBorders>
            <w:shd w:val="clear" w:color="auto" w:fill="E6E6E6"/>
          </w:tcPr>
          <w:p w14:paraId="65FFE23A"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b/>
                <w:kern w:val="0"/>
                <w:lang w:val="sr-Cyrl-RS" w:eastAsia="en-GB"/>
                <w14:ligatures w14:val="none"/>
              </w:rPr>
              <w:t>ukupan</w:t>
            </w:r>
            <w:proofErr w:type="spellEnd"/>
            <w:r w:rsidRPr="00B95838">
              <w:rPr>
                <w:rFonts w:ascii="Times New Roman" w:eastAsia="Times New Roman" w:hAnsi="Times New Roman" w:cs="Times New Roman"/>
                <w:b/>
                <w:kern w:val="0"/>
                <w:lang w:val="sr-Cyrl-RS" w:eastAsia="en-GB"/>
                <w14:ligatures w14:val="none"/>
              </w:rPr>
              <w:t xml:space="preserve"> </w:t>
            </w:r>
            <w:proofErr w:type="spellStart"/>
            <w:r w:rsidRPr="00B95838">
              <w:rPr>
                <w:rFonts w:ascii="Times New Roman" w:eastAsia="Times New Roman" w:hAnsi="Times New Roman" w:cs="Times New Roman"/>
                <w:b/>
                <w:kern w:val="0"/>
                <w:lang w:val="sr-Cyrl-RS" w:eastAsia="en-GB"/>
                <w14:ligatures w14:val="none"/>
              </w:rPr>
              <w:t>prosek</w:t>
            </w:r>
            <w:proofErr w:type="spellEnd"/>
          </w:p>
        </w:tc>
        <w:tc>
          <w:tcPr>
            <w:tcW w:w="960" w:type="dxa"/>
            <w:tcBorders>
              <w:top w:val="single" w:sz="4" w:space="0" w:color="000000"/>
              <w:left w:val="nil"/>
              <w:bottom w:val="single" w:sz="4" w:space="0" w:color="000000"/>
              <w:right w:val="single" w:sz="4" w:space="0" w:color="000000"/>
            </w:tcBorders>
            <w:shd w:val="clear" w:color="auto" w:fill="E6E6E6"/>
          </w:tcPr>
          <w:p w14:paraId="2496A596"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1</w:t>
            </w:r>
          </w:p>
        </w:tc>
        <w:tc>
          <w:tcPr>
            <w:tcW w:w="960" w:type="dxa"/>
            <w:tcBorders>
              <w:top w:val="single" w:sz="4" w:space="0" w:color="000000"/>
              <w:left w:val="nil"/>
              <w:bottom w:val="single" w:sz="4" w:space="0" w:color="000000"/>
              <w:right w:val="single" w:sz="4" w:space="0" w:color="000000"/>
            </w:tcBorders>
            <w:shd w:val="clear" w:color="auto" w:fill="E6E6E6"/>
          </w:tcPr>
          <w:p w14:paraId="425B2F27"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2090</w:t>
            </w:r>
          </w:p>
        </w:tc>
        <w:tc>
          <w:tcPr>
            <w:tcW w:w="960" w:type="dxa"/>
            <w:tcBorders>
              <w:top w:val="single" w:sz="4" w:space="0" w:color="000000"/>
              <w:left w:val="nil"/>
              <w:bottom w:val="single" w:sz="4" w:space="0" w:color="000000"/>
              <w:right w:val="nil"/>
            </w:tcBorders>
            <w:shd w:val="clear" w:color="auto" w:fill="E6E6E6"/>
          </w:tcPr>
          <w:p w14:paraId="3F2CC5D5"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26.85</w:t>
            </w:r>
          </w:p>
        </w:tc>
        <w:tc>
          <w:tcPr>
            <w:tcW w:w="960" w:type="dxa"/>
            <w:tcBorders>
              <w:top w:val="single" w:sz="4" w:space="0" w:color="000000"/>
              <w:left w:val="nil"/>
              <w:bottom w:val="single" w:sz="4" w:space="0" w:color="000000"/>
              <w:right w:val="single" w:sz="4" w:space="0" w:color="000000"/>
            </w:tcBorders>
            <w:shd w:val="clear" w:color="auto" w:fill="E6E6E6"/>
          </w:tcPr>
          <w:p w14:paraId="33AE4DFA" w14:textId="77777777" w:rsidR="00520509" w:rsidRPr="00B95838" w:rsidRDefault="00520509" w:rsidP="00030F25">
            <w:pPr>
              <w:ind w:hanging="2"/>
              <w:jc w:val="right"/>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b/>
                <w:kern w:val="0"/>
                <w:sz w:val="22"/>
                <w:szCs w:val="22"/>
                <w:lang w:val="sr-Cyrl-RS" w:eastAsia="en-GB"/>
                <w14:ligatures w14:val="none"/>
              </w:rPr>
              <w:t>0.00</w:t>
            </w:r>
          </w:p>
        </w:tc>
      </w:tr>
    </w:tbl>
    <w:p w14:paraId="28E416D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14E3464" w14:textId="77777777" w:rsidR="00520509" w:rsidRPr="00B95838" w:rsidRDefault="00520509" w:rsidP="00520509">
      <w:pPr>
        <w:ind w:hanging="2"/>
        <w:rPr>
          <w:rFonts w:ascii="Arial" w:eastAsia="Arial" w:hAnsi="Arial" w:cs="Arial"/>
          <w:color w:val="000000"/>
          <w:kern w:val="0"/>
          <w:sz w:val="18"/>
          <w:szCs w:val="18"/>
          <w:lang w:val="sr-Cyrl-RS" w:eastAsia="en-GB"/>
          <w14:ligatures w14:val="none"/>
        </w:rPr>
      </w:pPr>
      <w:r w:rsidRPr="00B95838">
        <w:rPr>
          <w:rFonts w:ascii="Arial" w:eastAsia="Arial" w:hAnsi="Arial" w:cs="Arial"/>
          <w:color w:val="000000"/>
          <w:kern w:val="0"/>
          <w:sz w:val="18"/>
          <w:szCs w:val="18"/>
          <w:lang w:val="sr-Cyrl-RS" w:eastAsia="en-GB"/>
          <w14:ligatures w14:val="none"/>
        </w:rPr>
        <w:t xml:space="preserve"> </w:t>
      </w:r>
    </w:p>
    <w:p w14:paraId="403CAFD4" w14:textId="77777777" w:rsidR="00520509" w:rsidRPr="00B95838" w:rsidRDefault="00520509" w:rsidP="00520509">
      <w:pPr>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Budžetski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studenti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bolje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procenjuju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skoro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sve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kojima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postoji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razlika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zadovoljstvo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ukljucivanje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shodno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tome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pokazuju</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veće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zadovoljstvo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ukupnom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skoru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druge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strane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samofinansirajući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student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zadovoljniji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radom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računarskog</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centra</w:t>
      </w:r>
      <w:proofErr w:type="spellEnd"/>
      <w:r w:rsidRPr="00B95838">
        <w:rPr>
          <w:rFonts w:ascii="Times New Roman" w:eastAsia="Times New Roman" w:hAnsi="Times New Roman" w:cs="Times New Roman"/>
          <w:color w:val="000000"/>
          <w:kern w:val="0"/>
          <w:lang w:val="sr-Cyrl-RS" w:eastAsia="en-GB"/>
          <w14:ligatures w14:val="none"/>
        </w:rPr>
        <w:t xml:space="preserve">. </w:t>
      </w:r>
    </w:p>
    <w:p w14:paraId="73322723" w14:textId="77777777" w:rsidR="00520509" w:rsidRPr="00B95838" w:rsidRDefault="00520509" w:rsidP="00520509">
      <w:pPr>
        <w:ind w:hanging="2"/>
        <w:jc w:val="both"/>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preostalih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nekoliko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procene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rada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fakulteta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ove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dve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grupe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studenata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daju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slične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ocene</w:t>
      </w:r>
      <w:proofErr w:type="spellEnd"/>
      <w:r w:rsidRPr="00B95838">
        <w:rPr>
          <w:rFonts w:ascii="Times New Roman" w:eastAsia="Times New Roman" w:hAnsi="Times New Roman" w:cs="Times New Roman"/>
          <w:color w:val="000000"/>
          <w:kern w:val="0"/>
          <w:lang w:val="sr-Cyrl-RS" w:eastAsia="en-GB"/>
          <w14:ligatures w14:val="none"/>
        </w:rPr>
        <w:t xml:space="preserve">. </w:t>
      </w:r>
    </w:p>
    <w:p w14:paraId="661462B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371C3A8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0FE5FC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9AC3B9D"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F77E15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50C57E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595845A"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4032A16"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GRAFIKON 3.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upitnika</w:t>
      </w:r>
      <w:proofErr w:type="spellEnd"/>
      <w:r w:rsidRPr="00B95838">
        <w:rPr>
          <w:rFonts w:ascii="Times New Roman" w:eastAsia="Times New Roman" w:hAnsi="Times New Roman" w:cs="Times New Roman"/>
          <w:kern w:val="0"/>
          <w:lang w:val="sr-Cyrl-RS" w:eastAsia="en-GB"/>
          <w14:ligatures w14:val="none"/>
        </w:rPr>
        <w:t xml:space="preserve"> po </w:t>
      </w:r>
      <w:proofErr w:type="spellStart"/>
      <w:r w:rsidRPr="00B95838">
        <w:rPr>
          <w:rFonts w:ascii="Times New Roman" w:eastAsia="Times New Roman" w:hAnsi="Times New Roman" w:cs="Times New Roman"/>
          <w:kern w:val="0"/>
          <w:lang w:val="sr-Cyrl-RS" w:eastAsia="en-GB"/>
          <w14:ligatures w14:val="none"/>
        </w:rPr>
        <w:t>statusu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p>
    <w:p w14:paraId="38729371"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E8F1CD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noProof/>
          <w:kern w:val="0"/>
          <w:lang w:val="sr-Cyrl-RS" w:eastAsia="en-GB"/>
          <w14:ligatures w14:val="none"/>
        </w:rPr>
        <w:lastRenderedPageBreak/>
        <w:drawing>
          <wp:inline distT="0" distB="0" distL="114300" distR="114300" wp14:anchorId="6AC80E05" wp14:editId="17CED725">
            <wp:extent cx="5455920" cy="3764280"/>
            <wp:effectExtent l="0" t="0" r="0" b="0"/>
            <wp:docPr id="1033" name="Chart 10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6"/>
              </a:graphicData>
            </a:graphic>
          </wp:inline>
        </w:drawing>
      </w:r>
    </w:p>
    <w:p w14:paraId="7352F05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FDB6AA9"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F97B7A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A6C53FB"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8DEC2BC"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4E19E7B"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E89BC0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4FE8526"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bookmarkStart w:id="77" w:name="bookmark=id.3r1a6yftmfam" w:colFirst="0" w:colLast="0"/>
      <w:bookmarkEnd w:id="77"/>
    </w:p>
    <w:p w14:paraId="4346D646" w14:textId="77777777" w:rsidR="00520509" w:rsidRPr="00B95838" w:rsidRDefault="00520509" w:rsidP="00520509">
      <w:pPr>
        <w:pageBreakBefore/>
        <w:ind w:left="1" w:hanging="3"/>
        <w:rPr>
          <w:rFonts w:ascii="Cambria" w:eastAsia="Cambria" w:hAnsi="Cambria" w:cs="Cambria"/>
          <w:b/>
          <w:kern w:val="0"/>
          <w:sz w:val="32"/>
          <w:szCs w:val="32"/>
          <w:lang w:val="sr-Cyrl-RS" w:eastAsia="en-GB"/>
          <w14:ligatures w14:val="none"/>
        </w:rPr>
      </w:pPr>
      <w:proofErr w:type="spellStart"/>
      <w:r w:rsidRPr="00B95838">
        <w:rPr>
          <w:rFonts w:ascii="Cambria" w:eastAsia="Cambria" w:hAnsi="Cambria" w:cs="Cambria"/>
          <w:b/>
          <w:kern w:val="0"/>
          <w:sz w:val="32"/>
          <w:szCs w:val="32"/>
          <w:lang w:val="sr-Cyrl-RS" w:eastAsia="en-GB"/>
          <w14:ligatures w14:val="none"/>
        </w:rPr>
        <w:lastRenderedPageBreak/>
        <w:t>Analiza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instrumenta</w:t>
      </w:r>
      <w:proofErr w:type="spellEnd"/>
    </w:p>
    <w:p w14:paraId="0F97229C" w14:textId="77777777" w:rsidR="00520509" w:rsidRPr="00B95838" w:rsidRDefault="00520509" w:rsidP="00520509">
      <w:pPr>
        <w:tabs>
          <w:tab w:val="center" w:pos="1368"/>
        </w:tabs>
        <w:ind w:hanging="2"/>
        <w:rPr>
          <w:rFonts w:ascii="Times New Roman" w:eastAsia="Times New Roman" w:hAnsi="Times New Roman" w:cs="Times New Roman"/>
          <w:color w:val="000000"/>
          <w:kern w:val="0"/>
          <w:lang w:val="sr-Cyrl-RS" w:eastAsia="en-GB"/>
          <w14:ligatures w14:val="none"/>
        </w:rPr>
      </w:pPr>
    </w:p>
    <w:p w14:paraId="341772B8" w14:textId="77777777" w:rsidR="00520509" w:rsidRPr="00B95838" w:rsidRDefault="00520509" w:rsidP="00520509">
      <w:pPr>
        <w:tabs>
          <w:tab w:val="center" w:pos="1368"/>
        </w:tabs>
        <w:ind w:hanging="2"/>
        <w:rPr>
          <w:rFonts w:ascii="Times New Roman" w:eastAsia="Times New Roman" w:hAnsi="Times New Roman" w:cs="Times New Roman"/>
          <w:color w:val="000000"/>
          <w:kern w:val="0"/>
          <w:lang w:val="sr-Cyrl-RS" w:eastAsia="en-GB"/>
          <w14:ligatures w14:val="none"/>
        </w:rPr>
      </w:pPr>
    </w:p>
    <w:p w14:paraId="0298D197" w14:textId="77777777" w:rsidR="00520509" w:rsidRPr="00B95838" w:rsidRDefault="00520509" w:rsidP="00520509">
      <w:pPr>
        <w:tabs>
          <w:tab w:val="center" w:pos="1368"/>
        </w:tabs>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Instrument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koristi</w:t>
      </w:r>
      <w:proofErr w:type="spellEnd"/>
      <w:r w:rsidRPr="00B95838">
        <w:rPr>
          <w:rFonts w:ascii="Times New Roman" w:eastAsia="Times New Roman" w:hAnsi="Times New Roman" w:cs="Times New Roman"/>
          <w:color w:val="000000"/>
          <w:kern w:val="0"/>
          <w:lang w:val="sr-Cyrl-RS" w:eastAsia="en-GB"/>
          <w14:ligatures w14:val="none"/>
        </w:rPr>
        <w:t xml:space="preserve"> u </w:t>
      </w:r>
      <w:proofErr w:type="spellStart"/>
      <w:r w:rsidRPr="00B95838">
        <w:rPr>
          <w:rFonts w:ascii="Times New Roman" w:eastAsia="Times New Roman" w:hAnsi="Times New Roman" w:cs="Times New Roman"/>
          <w:color w:val="000000"/>
          <w:kern w:val="0"/>
          <w:lang w:val="sr-Cyrl-RS" w:eastAsia="en-GB"/>
          <w14:ligatures w14:val="none"/>
        </w:rPr>
        <w:t>evaluaciji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rada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uprave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fakulteta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strane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studenata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sastoji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w:t>
      </w:r>
      <w:proofErr w:type="spellEnd"/>
      <w:r w:rsidRPr="00B95838">
        <w:rPr>
          <w:rFonts w:ascii="Times New Roman" w:eastAsia="Times New Roman" w:hAnsi="Times New Roman" w:cs="Times New Roman"/>
          <w:color w:val="000000"/>
          <w:kern w:val="0"/>
          <w:lang w:val="sr-Cyrl-RS" w:eastAsia="en-GB"/>
          <w14:ligatures w14:val="none"/>
        </w:rPr>
        <w:t xml:space="preserve"> 57 </w:t>
      </w:r>
      <w:proofErr w:type="spellStart"/>
      <w:r w:rsidRPr="00B95838">
        <w:rPr>
          <w:rFonts w:ascii="Times New Roman" w:eastAsia="Times New Roman" w:hAnsi="Times New Roman" w:cs="Times New Roman"/>
          <w:color w:val="000000"/>
          <w:kern w:val="0"/>
          <w:lang w:val="sr-Cyrl-RS" w:eastAsia="en-GB"/>
          <w14:ligatures w14:val="none"/>
        </w:rPr>
        <w:t>tvrdnji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grupisanih</w:t>
      </w:r>
      <w:proofErr w:type="spellEnd"/>
      <w:r w:rsidRPr="00B95838">
        <w:rPr>
          <w:rFonts w:ascii="Times New Roman" w:eastAsia="Times New Roman" w:hAnsi="Times New Roman" w:cs="Times New Roman"/>
          <w:color w:val="000000"/>
          <w:kern w:val="0"/>
          <w:lang w:val="sr-Cyrl-RS" w:eastAsia="en-GB"/>
          <w14:ligatures w14:val="none"/>
        </w:rPr>
        <w:t xml:space="preserve"> u 16 </w:t>
      </w:r>
      <w:proofErr w:type="spellStart"/>
      <w:r w:rsidRPr="00B95838">
        <w:rPr>
          <w:rFonts w:ascii="Times New Roman" w:eastAsia="Times New Roman" w:hAnsi="Times New Roman" w:cs="Times New Roman"/>
          <w:kern w:val="0"/>
          <w:lang w:val="sr-Cyrl-RS" w:eastAsia="en-GB"/>
          <w14:ligatures w14:val="none"/>
        </w:rPr>
        <w:t>delova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adekvatnost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ukljucivanje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sekretari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sluzbe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racunarski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centar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internet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Metrijske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karakteristike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određivane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najpre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instrument</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celini</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zatim</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svaki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deo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instrumenta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sastojala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jednog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deo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moguće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odrediti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metrijske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karakteristike</w:t>
      </w:r>
      <w:proofErr w:type="spellEnd"/>
      <w:r w:rsidRPr="00B95838">
        <w:rPr>
          <w:rFonts w:ascii="Times New Roman" w:eastAsia="Times New Roman" w:hAnsi="Times New Roman" w:cs="Times New Roman"/>
          <w:kern w:val="0"/>
          <w:lang w:val="sr-Cyrl-RS" w:eastAsia="en-GB"/>
          <w14:ligatures w14:val="none"/>
        </w:rPr>
        <w:t xml:space="preserve">. </w:t>
      </w:r>
    </w:p>
    <w:p w14:paraId="3BAD520A" w14:textId="77777777" w:rsidR="00520509" w:rsidRPr="00B95838" w:rsidRDefault="00520509" w:rsidP="00520509">
      <w:pPr>
        <w:tabs>
          <w:tab w:val="center" w:pos="1368"/>
        </w:tabs>
        <w:ind w:hanging="2"/>
        <w:jc w:val="both"/>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određivana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Krombahovim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Alfa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koeficijentom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može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imati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vrednosti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w:t>
      </w:r>
      <w:proofErr w:type="spellEnd"/>
      <w:r w:rsidRPr="00B95838">
        <w:rPr>
          <w:rFonts w:ascii="Times New Roman" w:eastAsia="Times New Roman" w:hAnsi="Times New Roman" w:cs="Times New Roman"/>
          <w:color w:val="000000"/>
          <w:kern w:val="0"/>
          <w:lang w:val="sr-Cyrl-RS" w:eastAsia="en-GB"/>
          <w14:ligatures w14:val="none"/>
        </w:rPr>
        <w:t xml:space="preserve"> 0 </w:t>
      </w:r>
      <w:proofErr w:type="spellStart"/>
      <w:r w:rsidRPr="00B95838">
        <w:rPr>
          <w:rFonts w:ascii="Times New Roman" w:eastAsia="Times New Roman" w:hAnsi="Times New Roman" w:cs="Times New Roman"/>
          <w:color w:val="000000"/>
          <w:kern w:val="0"/>
          <w:lang w:val="sr-Cyrl-RS" w:eastAsia="en-GB"/>
          <w14:ligatures w14:val="none"/>
        </w:rPr>
        <w:t>do</w:t>
      </w:r>
      <w:proofErr w:type="spellEnd"/>
      <w:r w:rsidRPr="00B95838">
        <w:rPr>
          <w:rFonts w:ascii="Times New Roman" w:eastAsia="Times New Roman" w:hAnsi="Times New Roman" w:cs="Times New Roman"/>
          <w:color w:val="000000"/>
          <w:kern w:val="0"/>
          <w:lang w:val="sr-Cyrl-RS" w:eastAsia="en-GB"/>
          <w14:ligatures w14:val="none"/>
        </w:rPr>
        <w:t xml:space="preserve"> 1; </w:t>
      </w:r>
      <w:proofErr w:type="spellStart"/>
      <w:r w:rsidRPr="00B95838">
        <w:rPr>
          <w:rFonts w:ascii="Times New Roman" w:eastAsia="Times New Roman" w:hAnsi="Times New Roman" w:cs="Times New Roman"/>
          <w:color w:val="000000"/>
          <w:kern w:val="0"/>
          <w:lang w:val="sr-Cyrl-RS" w:eastAsia="en-GB"/>
          <w14:ligatures w14:val="none"/>
        </w:rPr>
        <w:t>što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ovaj</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koeficijent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bliži</w:t>
      </w:r>
      <w:proofErr w:type="spellEnd"/>
      <w:r w:rsidRPr="00B95838">
        <w:rPr>
          <w:rFonts w:ascii="Times New Roman" w:eastAsia="Times New Roman" w:hAnsi="Times New Roman" w:cs="Times New Roman"/>
          <w:color w:val="000000"/>
          <w:kern w:val="0"/>
          <w:lang w:val="sr-Cyrl-RS" w:eastAsia="en-GB"/>
          <w14:ligatures w14:val="none"/>
        </w:rPr>
        <w:t xml:space="preserve"> 1 </w:t>
      </w: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veća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odnosno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procenat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moguće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greške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merenja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manji</w:t>
      </w:r>
      <w:proofErr w:type="spellEnd"/>
      <w:r w:rsidRPr="00B95838">
        <w:rPr>
          <w:rFonts w:ascii="Times New Roman" w:eastAsia="Times New Roman" w:hAnsi="Times New Roman" w:cs="Times New Roman"/>
          <w:color w:val="000000"/>
          <w:kern w:val="0"/>
          <w:lang w:val="sr-Cyrl-RS" w:eastAsia="en-GB"/>
          <w14:ligatures w14:val="none"/>
        </w:rPr>
        <w:t>.</w:t>
      </w:r>
    </w:p>
    <w:p w14:paraId="03312EB8" w14:textId="77777777" w:rsidR="00520509" w:rsidRPr="00B95838" w:rsidRDefault="00520509" w:rsidP="00520509">
      <w:pPr>
        <w:tabs>
          <w:tab w:val="center" w:pos="1368"/>
        </w:tabs>
        <w:ind w:hanging="2"/>
        <w:jc w:val="both"/>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color w:val="000000"/>
          <w:kern w:val="0"/>
          <w:lang w:val="sr-Cyrl-RS" w:eastAsia="en-GB"/>
          <w14:ligatures w14:val="none"/>
        </w:rPr>
        <w:t xml:space="preserve"> </w:t>
      </w:r>
    </w:p>
    <w:p w14:paraId="10D9EE3C" w14:textId="77777777" w:rsidR="00520509" w:rsidRPr="00B95838" w:rsidRDefault="00520509" w:rsidP="00520509">
      <w:pPr>
        <w:tabs>
          <w:tab w:val="center" w:pos="1368"/>
        </w:tabs>
        <w:ind w:hanging="2"/>
        <w:jc w:val="both"/>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Uopšteno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govoreći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instrument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pokazuje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relativno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zadovoljavajuće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merne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karakteristike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Njegova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unutrašnja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iznosi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preko</w:t>
      </w:r>
      <w:proofErr w:type="spellEnd"/>
      <w:r w:rsidRPr="00B95838">
        <w:rPr>
          <w:rFonts w:ascii="Times New Roman" w:eastAsia="Times New Roman" w:hAnsi="Times New Roman" w:cs="Times New Roman"/>
          <w:color w:val="000000"/>
          <w:kern w:val="0"/>
          <w:lang w:val="sr-Cyrl-RS" w:eastAsia="en-GB"/>
          <w14:ligatures w14:val="none"/>
        </w:rPr>
        <w:t xml:space="preserve"> 0.9 (</w:t>
      </w:r>
      <w:proofErr w:type="spellStart"/>
      <w:r w:rsidRPr="00B95838">
        <w:rPr>
          <w:rFonts w:ascii="Times New Roman" w:eastAsia="Times New Roman" w:hAnsi="Times New Roman" w:cs="Times New Roman"/>
          <w:color w:val="000000"/>
          <w:kern w:val="0"/>
          <w:lang w:val="sr-Cyrl-RS" w:eastAsia="en-GB"/>
          <w14:ligatures w14:val="none"/>
        </w:rPr>
        <w:t>Kronbahov</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Alfa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koeficijent</w:t>
      </w:r>
      <w:proofErr w:type="spellEnd"/>
      <w:r w:rsidRPr="00B95838">
        <w:rPr>
          <w:rFonts w:ascii="Times New Roman" w:eastAsia="Times New Roman" w:hAnsi="Times New Roman" w:cs="Times New Roman"/>
          <w:color w:val="000000"/>
          <w:kern w:val="0"/>
          <w:lang w:val="sr-Cyrl-RS" w:eastAsia="en-GB"/>
          <w14:ligatures w14:val="none"/>
        </w:rPr>
        <w:t xml:space="preserve">=0.99). </w:t>
      </w:r>
    </w:p>
    <w:p w14:paraId="13953FC8" w14:textId="77777777" w:rsidR="00520509" w:rsidRPr="00B95838" w:rsidRDefault="00520509" w:rsidP="00520509">
      <w:pPr>
        <w:tabs>
          <w:tab w:val="center" w:pos="1368"/>
        </w:tabs>
        <w:ind w:hanging="2"/>
        <w:jc w:val="both"/>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Međutim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pojedinačnim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dimenzijama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varira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što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očekivano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jer</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broj</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pitanja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dimenzijama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jako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varira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Ipak</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većini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relativno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visoka</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iznosi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preko</w:t>
      </w:r>
      <w:proofErr w:type="spellEnd"/>
      <w:r w:rsidRPr="00B95838">
        <w:rPr>
          <w:rFonts w:ascii="Times New Roman" w:eastAsia="Times New Roman" w:hAnsi="Times New Roman" w:cs="Times New Roman"/>
          <w:color w:val="000000"/>
          <w:kern w:val="0"/>
          <w:lang w:val="sr-Cyrl-RS" w:eastAsia="en-GB"/>
          <w14:ligatures w14:val="none"/>
        </w:rPr>
        <w:t xml:space="preserve"> 0.7. </w:t>
      </w:r>
      <w:proofErr w:type="spellStart"/>
      <w:r w:rsidRPr="00B95838">
        <w:rPr>
          <w:rFonts w:ascii="Times New Roman" w:eastAsia="Times New Roman" w:hAnsi="Times New Roman" w:cs="Times New Roman"/>
          <w:color w:val="000000"/>
          <w:kern w:val="0"/>
          <w:lang w:val="sr-Cyrl-RS" w:eastAsia="en-GB"/>
          <w14:ligatures w14:val="none"/>
        </w:rPr>
        <w:t>Najvišu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pokazuje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deo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odnosi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nastavu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Kronbahov</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Alfa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koeficijent</w:t>
      </w:r>
      <w:proofErr w:type="spellEnd"/>
      <w:r w:rsidRPr="00B95838">
        <w:rPr>
          <w:rFonts w:ascii="Times New Roman" w:eastAsia="Times New Roman" w:hAnsi="Times New Roman" w:cs="Times New Roman"/>
          <w:color w:val="000000"/>
          <w:kern w:val="0"/>
          <w:lang w:val="sr-Cyrl-RS" w:eastAsia="en-GB"/>
          <w14:ligatures w14:val="none"/>
        </w:rPr>
        <w:t xml:space="preserve">=0.93). </w:t>
      </w:r>
      <w:proofErr w:type="spellStart"/>
      <w:r w:rsidRPr="00B95838">
        <w:rPr>
          <w:rFonts w:ascii="Times New Roman" w:eastAsia="Times New Roman" w:hAnsi="Times New Roman" w:cs="Times New Roman"/>
          <w:color w:val="000000"/>
          <w:kern w:val="0"/>
          <w:lang w:val="sr-Cyrl-RS" w:eastAsia="en-GB"/>
          <w14:ligatures w14:val="none"/>
        </w:rPr>
        <w:t>Najnižu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pokazuju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delovi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odnose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adekvatnost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literature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Kronbahov</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Alfa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koeficijent</w:t>
      </w:r>
      <w:proofErr w:type="spellEnd"/>
      <w:r w:rsidRPr="00B95838">
        <w:rPr>
          <w:rFonts w:ascii="Times New Roman" w:eastAsia="Times New Roman" w:hAnsi="Times New Roman" w:cs="Times New Roman"/>
          <w:color w:val="000000"/>
          <w:kern w:val="0"/>
          <w:lang w:val="sr-Cyrl-RS" w:eastAsia="en-GB"/>
          <w14:ligatures w14:val="none"/>
        </w:rPr>
        <w:t xml:space="preserve">=0.68) i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internet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stranu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Kronbahov</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Alfa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koeficijent</w:t>
      </w:r>
      <w:proofErr w:type="spellEnd"/>
      <w:r w:rsidRPr="00B95838">
        <w:rPr>
          <w:rFonts w:ascii="Times New Roman" w:eastAsia="Times New Roman" w:hAnsi="Times New Roman" w:cs="Times New Roman"/>
          <w:color w:val="000000"/>
          <w:kern w:val="0"/>
          <w:lang w:val="sr-Cyrl-RS" w:eastAsia="en-GB"/>
          <w14:ligatures w14:val="none"/>
        </w:rPr>
        <w:t xml:space="preserve">=0.69). </w:t>
      </w:r>
      <w:proofErr w:type="spellStart"/>
      <w:r w:rsidRPr="00B95838">
        <w:rPr>
          <w:rFonts w:ascii="Times New Roman" w:eastAsia="Times New Roman" w:hAnsi="Times New Roman" w:cs="Times New Roman"/>
          <w:color w:val="000000"/>
          <w:kern w:val="0"/>
          <w:lang w:val="sr-Cyrl-RS" w:eastAsia="en-GB"/>
          <w14:ligatures w14:val="none"/>
        </w:rPr>
        <w:t>Niska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pouzdanost</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verovatno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potiče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malog</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broja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pitanja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ovim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dimenzijama</w:t>
      </w:r>
      <w:proofErr w:type="spellEnd"/>
      <w:r w:rsidRPr="00B95838">
        <w:rPr>
          <w:rFonts w:ascii="Times New Roman" w:eastAsia="Times New Roman" w:hAnsi="Times New Roman" w:cs="Times New Roman"/>
          <w:color w:val="000000"/>
          <w:kern w:val="0"/>
          <w:lang w:val="sr-Cyrl-RS" w:eastAsia="en-GB"/>
          <w14:ligatures w14:val="none"/>
        </w:rPr>
        <w:t xml:space="preserve">.  </w:t>
      </w:r>
    </w:p>
    <w:p w14:paraId="5FBC86D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E8CCB61"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8. </w:t>
      </w:r>
      <w:proofErr w:type="spellStart"/>
      <w:r w:rsidRPr="00B95838">
        <w:rPr>
          <w:rFonts w:ascii="Times New Roman" w:eastAsia="Times New Roman" w:hAnsi="Times New Roman" w:cs="Times New Roman"/>
          <w:kern w:val="0"/>
          <w:lang w:val="sr-Cyrl-RS" w:eastAsia="en-GB"/>
          <w14:ligatures w14:val="none"/>
        </w:rPr>
        <w:t>pouzdanost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delova</w:t>
      </w:r>
      <w:proofErr w:type="spellEnd"/>
      <w:r w:rsidRPr="00B95838">
        <w:rPr>
          <w:rFonts w:ascii="Times New Roman" w:eastAsia="Times New Roman" w:hAnsi="Times New Roman" w:cs="Times New Roman"/>
          <w:kern w:val="0"/>
          <w:lang w:val="sr-Cyrl-RS" w:eastAsia="en-GB"/>
          <w14:ligatures w14:val="none"/>
        </w:rPr>
        <w:t>/</w:t>
      </w:r>
      <w:proofErr w:type="spellStart"/>
      <w:r w:rsidRPr="00B95838">
        <w:rPr>
          <w:rFonts w:ascii="Times New Roman" w:eastAsia="Times New Roman" w:hAnsi="Times New Roman" w:cs="Times New Roman"/>
          <w:kern w:val="0"/>
          <w:lang w:val="sr-Cyrl-RS" w:eastAsia="en-GB"/>
          <w14:ligatures w14:val="none"/>
        </w:rPr>
        <w:t>dimenzija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upitnika</w:t>
      </w:r>
      <w:proofErr w:type="spellEnd"/>
    </w:p>
    <w:p w14:paraId="5A631EB4"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tbl>
      <w:tblPr>
        <w:tblW w:w="7475" w:type="dxa"/>
        <w:tblInd w:w="-5" w:type="dxa"/>
        <w:tblLayout w:type="fixed"/>
        <w:tblLook w:val="0000" w:firstRow="0" w:lastRow="0" w:firstColumn="0" w:lastColumn="0" w:noHBand="0" w:noVBand="0"/>
      </w:tblPr>
      <w:tblGrid>
        <w:gridCol w:w="2683"/>
        <w:gridCol w:w="3150"/>
        <w:gridCol w:w="1642"/>
      </w:tblGrid>
      <w:tr w:rsidR="00520509" w:rsidRPr="00B95838" w14:paraId="5033517F" w14:textId="77777777" w:rsidTr="00030F25">
        <w:trPr>
          <w:trHeight w:val="315"/>
        </w:trPr>
        <w:tc>
          <w:tcPr>
            <w:tcW w:w="2683" w:type="dxa"/>
            <w:tcBorders>
              <w:top w:val="single" w:sz="4" w:space="0" w:color="000000"/>
              <w:left w:val="single" w:sz="4" w:space="0" w:color="000000"/>
              <w:bottom w:val="single" w:sz="4" w:space="0" w:color="000000"/>
              <w:right w:val="single" w:sz="4" w:space="0" w:color="000000"/>
            </w:tcBorders>
            <w:shd w:val="clear" w:color="auto" w:fill="E6E6E6"/>
          </w:tcPr>
          <w:p w14:paraId="279DD0C2"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 </w:t>
            </w:r>
          </w:p>
        </w:tc>
        <w:tc>
          <w:tcPr>
            <w:tcW w:w="3150" w:type="dxa"/>
            <w:tcBorders>
              <w:top w:val="single" w:sz="4" w:space="0" w:color="000000"/>
              <w:left w:val="nil"/>
              <w:bottom w:val="single" w:sz="4" w:space="0" w:color="000000"/>
              <w:right w:val="single" w:sz="4" w:space="0" w:color="000000"/>
            </w:tcBorders>
            <w:shd w:val="clear" w:color="auto" w:fill="E6E6E6"/>
          </w:tcPr>
          <w:p w14:paraId="6C5E757F" w14:textId="77777777" w:rsidR="00520509" w:rsidRPr="00B95838" w:rsidRDefault="00520509" w:rsidP="00030F25">
            <w:pPr>
              <w:ind w:hanging="2"/>
              <w:jc w:val="center"/>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b/>
                <w:color w:val="000000"/>
                <w:kern w:val="0"/>
                <w:lang w:val="sr-Cyrl-RS" w:eastAsia="en-GB"/>
                <w14:ligatures w14:val="none"/>
              </w:rPr>
              <w:t>Kronbahov</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Alfa</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koeficijent</w:t>
            </w:r>
            <w:proofErr w:type="spellEnd"/>
          </w:p>
        </w:tc>
        <w:tc>
          <w:tcPr>
            <w:tcW w:w="1642" w:type="dxa"/>
            <w:tcBorders>
              <w:top w:val="single" w:sz="4" w:space="0" w:color="000000"/>
              <w:left w:val="nil"/>
              <w:bottom w:val="single" w:sz="4" w:space="0" w:color="000000"/>
              <w:right w:val="single" w:sz="4" w:space="0" w:color="000000"/>
            </w:tcBorders>
            <w:shd w:val="clear" w:color="auto" w:fill="E6E6E6"/>
          </w:tcPr>
          <w:p w14:paraId="7ECE6CDD" w14:textId="77777777" w:rsidR="00520509" w:rsidRPr="00B95838" w:rsidRDefault="00520509" w:rsidP="00030F25">
            <w:pPr>
              <w:ind w:hanging="2"/>
              <w:jc w:val="center"/>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b/>
                <w:color w:val="000000"/>
                <w:kern w:val="0"/>
                <w:lang w:val="sr-Cyrl-RS" w:eastAsia="en-GB"/>
                <w14:ligatures w14:val="none"/>
              </w:rPr>
              <w:t>Broj</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pitanja</w:t>
            </w:r>
            <w:proofErr w:type="spellEnd"/>
          </w:p>
        </w:tc>
      </w:tr>
      <w:tr w:rsidR="00520509" w:rsidRPr="00B95838" w14:paraId="71B0D5BE"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5BCA4EAD"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nastava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organizacija</w:t>
            </w:r>
            <w:proofErr w:type="spellEnd"/>
            <w:r w:rsidRPr="00B95838">
              <w:rPr>
                <w:rFonts w:ascii="Times New Roman" w:eastAsia="Times New Roman" w:hAnsi="Times New Roman" w:cs="Times New Roman"/>
                <w:kern w:val="0"/>
                <w:lang w:val="sr-Cyrl-RS" w:eastAsia="en-GB"/>
                <w14:ligatures w14:val="none"/>
              </w:rPr>
              <w:t>)</w:t>
            </w:r>
          </w:p>
        </w:tc>
        <w:tc>
          <w:tcPr>
            <w:tcW w:w="3150" w:type="dxa"/>
            <w:tcBorders>
              <w:top w:val="nil"/>
              <w:left w:val="nil"/>
              <w:bottom w:val="single" w:sz="4" w:space="0" w:color="000000"/>
              <w:right w:val="single" w:sz="4" w:space="0" w:color="000000"/>
            </w:tcBorders>
            <w:vAlign w:val="center"/>
          </w:tcPr>
          <w:p w14:paraId="7B391F0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0.93</w:t>
            </w:r>
          </w:p>
        </w:tc>
        <w:tc>
          <w:tcPr>
            <w:tcW w:w="1642" w:type="dxa"/>
            <w:tcBorders>
              <w:top w:val="nil"/>
              <w:left w:val="nil"/>
              <w:bottom w:val="single" w:sz="4" w:space="0" w:color="000000"/>
              <w:right w:val="single" w:sz="4" w:space="0" w:color="000000"/>
            </w:tcBorders>
            <w:vAlign w:val="center"/>
          </w:tcPr>
          <w:p w14:paraId="5967799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12</w:t>
            </w:r>
          </w:p>
        </w:tc>
      </w:tr>
      <w:tr w:rsidR="00520509" w:rsidRPr="00B95838" w14:paraId="3149F197"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2804E132"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izborni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w:t>
            </w:r>
            <w:proofErr w:type="spellEnd"/>
          </w:p>
        </w:tc>
        <w:tc>
          <w:tcPr>
            <w:tcW w:w="3150" w:type="dxa"/>
            <w:tcBorders>
              <w:top w:val="nil"/>
              <w:left w:val="nil"/>
              <w:bottom w:val="single" w:sz="4" w:space="0" w:color="000000"/>
              <w:right w:val="single" w:sz="4" w:space="0" w:color="000000"/>
            </w:tcBorders>
            <w:vAlign w:val="center"/>
          </w:tcPr>
          <w:p w14:paraId="5E4008B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0.73</w:t>
            </w:r>
          </w:p>
        </w:tc>
        <w:tc>
          <w:tcPr>
            <w:tcW w:w="1642" w:type="dxa"/>
            <w:tcBorders>
              <w:top w:val="nil"/>
              <w:left w:val="nil"/>
              <w:bottom w:val="single" w:sz="4" w:space="0" w:color="000000"/>
              <w:right w:val="single" w:sz="4" w:space="0" w:color="000000"/>
            </w:tcBorders>
            <w:vAlign w:val="center"/>
          </w:tcPr>
          <w:p w14:paraId="599B2E3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w:t>
            </w:r>
          </w:p>
        </w:tc>
      </w:tr>
      <w:tr w:rsidR="00520509" w:rsidRPr="00B95838" w14:paraId="4D62ABE2"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7CC60B5D"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literatura</w:t>
            </w:r>
            <w:proofErr w:type="spellEnd"/>
          </w:p>
        </w:tc>
        <w:tc>
          <w:tcPr>
            <w:tcW w:w="3150" w:type="dxa"/>
            <w:tcBorders>
              <w:top w:val="nil"/>
              <w:left w:val="nil"/>
              <w:bottom w:val="single" w:sz="4" w:space="0" w:color="000000"/>
              <w:right w:val="single" w:sz="4" w:space="0" w:color="000000"/>
            </w:tcBorders>
            <w:vAlign w:val="center"/>
          </w:tcPr>
          <w:p w14:paraId="54AEE2F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0.81</w:t>
            </w:r>
          </w:p>
        </w:tc>
        <w:tc>
          <w:tcPr>
            <w:tcW w:w="1642" w:type="dxa"/>
            <w:tcBorders>
              <w:top w:val="nil"/>
              <w:left w:val="nil"/>
              <w:bottom w:val="single" w:sz="4" w:space="0" w:color="000000"/>
              <w:right w:val="single" w:sz="4" w:space="0" w:color="000000"/>
            </w:tcBorders>
            <w:vAlign w:val="center"/>
          </w:tcPr>
          <w:p w14:paraId="5447465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w:t>
            </w:r>
          </w:p>
        </w:tc>
      </w:tr>
      <w:tr w:rsidR="00520509" w:rsidRPr="00B95838" w14:paraId="33F51926"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5D68D7FD"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adekvatnost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p>
        </w:tc>
        <w:tc>
          <w:tcPr>
            <w:tcW w:w="3150" w:type="dxa"/>
            <w:tcBorders>
              <w:top w:val="nil"/>
              <w:left w:val="nil"/>
              <w:bottom w:val="single" w:sz="4" w:space="0" w:color="000000"/>
              <w:right w:val="single" w:sz="4" w:space="0" w:color="000000"/>
            </w:tcBorders>
            <w:vAlign w:val="center"/>
          </w:tcPr>
          <w:p w14:paraId="1A32EB6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0.68</w:t>
            </w:r>
          </w:p>
        </w:tc>
        <w:tc>
          <w:tcPr>
            <w:tcW w:w="1642" w:type="dxa"/>
            <w:tcBorders>
              <w:top w:val="nil"/>
              <w:left w:val="nil"/>
              <w:bottom w:val="single" w:sz="4" w:space="0" w:color="000000"/>
              <w:right w:val="single" w:sz="4" w:space="0" w:color="000000"/>
            </w:tcBorders>
            <w:vAlign w:val="center"/>
          </w:tcPr>
          <w:p w14:paraId="2E7E079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w:t>
            </w:r>
          </w:p>
        </w:tc>
      </w:tr>
      <w:tr w:rsidR="00520509" w:rsidRPr="00B95838" w14:paraId="0A39A31A"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5CD2879E"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ispitni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rokovi</w:t>
            </w:r>
            <w:proofErr w:type="spellEnd"/>
          </w:p>
        </w:tc>
        <w:tc>
          <w:tcPr>
            <w:tcW w:w="3150" w:type="dxa"/>
            <w:tcBorders>
              <w:top w:val="nil"/>
              <w:left w:val="nil"/>
              <w:bottom w:val="single" w:sz="4" w:space="0" w:color="000000"/>
              <w:right w:val="single" w:sz="4" w:space="0" w:color="000000"/>
            </w:tcBorders>
            <w:vAlign w:val="center"/>
          </w:tcPr>
          <w:p w14:paraId="13A996D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0.89</w:t>
            </w:r>
          </w:p>
        </w:tc>
        <w:tc>
          <w:tcPr>
            <w:tcW w:w="1642" w:type="dxa"/>
            <w:tcBorders>
              <w:top w:val="nil"/>
              <w:left w:val="nil"/>
              <w:bottom w:val="single" w:sz="4" w:space="0" w:color="000000"/>
              <w:right w:val="single" w:sz="4" w:space="0" w:color="000000"/>
            </w:tcBorders>
            <w:vAlign w:val="center"/>
          </w:tcPr>
          <w:p w14:paraId="6C0B57F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w:t>
            </w:r>
          </w:p>
        </w:tc>
      </w:tr>
      <w:tr w:rsidR="00520509" w:rsidRPr="00B95838" w14:paraId="4E6F4A08"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6032DB4F"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znanje</w:t>
            </w:r>
            <w:proofErr w:type="spellEnd"/>
          </w:p>
        </w:tc>
        <w:tc>
          <w:tcPr>
            <w:tcW w:w="3150" w:type="dxa"/>
            <w:tcBorders>
              <w:top w:val="nil"/>
              <w:left w:val="nil"/>
              <w:bottom w:val="single" w:sz="4" w:space="0" w:color="000000"/>
              <w:right w:val="single" w:sz="4" w:space="0" w:color="000000"/>
            </w:tcBorders>
            <w:vAlign w:val="center"/>
          </w:tcPr>
          <w:p w14:paraId="1A144EC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0.82</w:t>
            </w:r>
          </w:p>
        </w:tc>
        <w:tc>
          <w:tcPr>
            <w:tcW w:w="1642" w:type="dxa"/>
            <w:tcBorders>
              <w:top w:val="nil"/>
              <w:left w:val="nil"/>
              <w:bottom w:val="single" w:sz="4" w:space="0" w:color="000000"/>
              <w:right w:val="single" w:sz="4" w:space="0" w:color="000000"/>
            </w:tcBorders>
            <w:vAlign w:val="center"/>
          </w:tcPr>
          <w:p w14:paraId="181DE88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w:t>
            </w:r>
          </w:p>
        </w:tc>
      </w:tr>
      <w:tr w:rsidR="00520509" w:rsidRPr="00B95838" w14:paraId="3F93BC27"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1E77E276"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ukljucivanje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p>
        </w:tc>
        <w:tc>
          <w:tcPr>
            <w:tcW w:w="3150" w:type="dxa"/>
            <w:tcBorders>
              <w:top w:val="nil"/>
              <w:left w:val="nil"/>
              <w:bottom w:val="single" w:sz="4" w:space="0" w:color="000000"/>
              <w:right w:val="single" w:sz="4" w:space="0" w:color="000000"/>
            </w:tcBorders>
            <w:vAlign w:val="center"/>
          </w:tcPr>
          <w:p w14:paraId="78377C4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0.84</w:t>
            </w:r>
          </w:p>
        </w:tc>
        <w:tc>
          <w:tcPr>
            <w:tcW w:w="1642" w:type="dxa"/>
            <w:tcBorders>
              <w:top w:val="nil"/>
              <w:left w:val="nil"/>
              <w:bottom w:val="single" w:sz="4" w:space="0" w:color="000000"/>
              <w:right w:val="single" w:sz="4" w:space="0" w:color="000000"/>
            </w:tcBorders>
            <w:vAlign w:val="center"/>
          </w:tcPr>
          <w:p w14:paraId="03A72DC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w:t>
            </w:r>
          </w:p>
        </w:tc>
      </w:tr>
      <w:tr w:rsidR="00520509" w:rsidRPr="00B95838" w14:paraId="4389C434"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21A5F8FD"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p>
        </w:tc>
        <w:tc>
          <w:tcPr>
            <w:tcW w:w="3150" w:type="dxa"/>
            <w:tcBorders>
              <w:top w:val="nil"/>
              <w:left w:val="nil"/>
              <w:bottom w:val="single" w:sz="4" w:space="0" w:color="000000"/>
              <w:right w:val="single" w:sz="4" w:space="0" w:color="000000"/>
            </w:tcBorders>
            <w:vAlign w:val="center"/>
          </w:tcPr>
          <w:p w14:paraId="774DCD0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0.80</w:t>
            </w:r>
          </w:p>
        </w:tc>
        <w:tc>
          <w:tcPr>
            <w:tcW w:w="1642" w:type="dxa"/>
            <w:tcBorders>
              <w:top w:val="nil"/>
              <w:left w:val="nil"/>
              <w:bottom w:val="single" w:sz="4" w:space="0" w:color="000000"/>
              <w:right w:val="single" w:sz="4" w:space="0" w:color="000000"/>
            </w:tcBorders>
            <w:vAlign w:val="center"/>
          </w:tcPr>
          <w:p w14:paraId="7EC0BFC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4</w:t>
            </w:r>
          </w:p>
        </w:tc>
      </w:tr>
      <w:tr w:rsidR="00520509" w:rsidRPr="00B95838" w14:paraId="14645EBE"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1738DE6D"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biblioteke</w:t>
            </w:r>
            <w:proofErr w:type="spellEnd"/>
          </w:p>
        </w:tc>
        <w:tc>
          <w:tcPr>
            <w:tcW w:w="3150" w:type="dxa"/>
            <w:tcBorders>
              <w:top w:val="nil"/>
              <w:left w:val="nil"/>
              <w:bottom w:val="single" w:sz="4" w:space="0" w:color="000000"/>
              <w:right w:val="single" w:sz="4" w:space="0" w:color="000000"/>
            </w:tcBorders>
            <w:vAlign w:val="center"/>
          </w:tcPr>
          <w:p w14:paraId="7BB9C5C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0.85</w:t>
            </w:r>
          </w:p>
        </w:tc>
        <w:tc>
          <w:tcPr>
            <w:tcW w:w="1642" w:type="dxa"/>
            <w:tcBorders>
              <w:top w:val="nil"/>
              <w:left w:val="nil"/>
              <w:bottom w:val="single" w:sz="4" w:space="0" w:color="000000"/>
              <w:right w:val="single" w:sz="4" w:space="0" w:color="000000"/>
            </w:tcBorders>
            <w:vAlign w:val="center"/>
          </w:tcPr>
          <w:p w14:paraId="20E5366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7</w:t>
            </w:r>
          </w:p>
        </w:tc>
      </w:tr>
      <w:tr w:rsidR="00520509" w:rsidRPr="00B95838" w14:paraId="6C43D745"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69934C47"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sekretari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p>
        </w:tc>
        <w:tc>
          <w:tcPr>
            <w:tcW w:w="3150" w:type="dxa"/>
            <w:tcBorders>
              <w:top w:val="nil"/>
              <w:left w:val="nil"/>
              <w:bottom w:val="single" w:sz="4" w:space="0" w:color="000000"/>
              <w:right w:val="single" w:sz="4" w:space="0" w:color="000000"/>
            </w:tcBorders>
            <w:vAlign w:val="center"/>
          </w:tcPr>
          <w:p w14:paraId="52E234E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0.76</w:t>
            </w:r>
          </w:p>
        </w:tc>
        <w:tc>
          <w:tcPr>
            <w:tcW w:w="1642" w:type="dxa"/>
            <w:tcBorders>
              <w:top w:val="nil"/>
              <w:left w:val="nil"/>
              <w:bottom w:val="single" w:sz="4" w:space="0" w:color="000000"/>
              <w:right w:val="single" w:sz="4" w:space="0" w:color="000000"/>
            </w:tcBorders>
            <w:vAlign w:val="center"/>
          </w:tcPr>
          <w:p w14:paraId="4B147E7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w:t>
            </w:r>
          </w:p>
        </w:tc>
      </w:tr>
      <w:tr w:rsidR="00520509" w:rsidRPr="00B95838" w14:paraId="63666CC0"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01A65593"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sluzbe</w:t>
            </w:r>
            <w:proofErr w:type="spellEnd"/>
          </w:p>
        </w:tc>
        <w:tc>
          <w:tcPr>
            <w:tcW w:w="3150" w:type="dxa"/>
            <w:tcBorders>
              <w:top w:val="nil"/>
              <w:left w:val="nil"/>
              <w:bottom w:val="single" w:sz="4" w:space="0" w:color="000000"/>
              <w:right w:val="single" w:sz="4" w:space="0" w:color="000000"/>
            </w:tcBorders>
            <w:vAlign w:val="center"/>
          </w:tcPr>
          <w:p w14:paraId="652DA44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0.86</w:t>
            </w:r>
          </w:p>
        </w:tc>
        <w:tc>
          <w:tcPr>
            <w:tcW w:w="1642" w:type="dxa"/>
            <w:tcBorders>
              <w:top w:val="nil"/>
              <w:left w:val="nil"/>
              <w:bottom w:val="single" w:sz="4" w:space="0" w:color="000000"/>
              <w:right w:val="single" w:sz="4" w:space="0" w:color="000000"/>
            </w:tcBorders>
            <w:vAlign w:val="center"/>
          </w:tcPr>
          <w:p w14:paraId="2303C9E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w:t>
            </w:r>
          </w:p>
        </w:tc>
      </w:tr>
      <w:tr w:rsidR="00520509" w:rsidRPr="00B95838" w14:paraId="3307D9FA"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6B66F1EA"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uslovi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p>
        </w:tc>
        <w:tc>
          <w:tcPr>
            <w:tcW w:w="3150" w:type="dxa"/>
            <w:tcBorders>
              <w:top w:val="nil"/>
              <w:left w:val="nil"/>
              <w:bottom w:val="single" w:sz="4" w:space="0" w:color="000000"/>
              <w:right w:val="single" w:sz="4" w:space="0" w:color="000000"/>
            </w:tcBorders>
            <w:vAlign w:val="center"/>
          </w:tcPr>
          <w:p w14:paraId="675B9AF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0.88</w:t>
            </w:r>
          </w:p>
        </w:tc>
        <w:tc>
          <w:tcPr>
            <w:tcW w:w="1642" w:type="dxa"/>
            <w:tcBorders>
              <w:top w:val="nil"/>
              <w:left w:val="nil"/>
              <w:bottom w:val="single" w:sz="4" w:space="0" w:color="000000"/>
              <w:right w:val="single" w:sz="4" w:space="0" w:color="000000"/>
            </w:tcBorders>
            <w:vAlign w:val="center"/>
          </w:tcPr>
          <w:p w14:paraId="4055B4D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6</w:t>
            </w:r>
          </w:p>
        </w:tc>
      </w:tr>
      <w:tr w:rsidR="00520509" w:rsidRPr="00B95838" w14:paraId="41E314E1"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4F4209EF"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organizacije</w:t>
            </w:r>
            <w:proofErr w:type="spellEnd"/>
          </w:p>
        </w:tc>
        <w:tc>
          <w:tcPr>
            <w:tcW w:w="3150" w:type="dxa"/>
            <w:tcBorders>
              <w:top w:val="nil"/>
              <w:left w:val="nil"/>
              <w:bottom w:val="single" w:sz="4" w:space="0" w:color="000000"/>
              <w:right w:val="single" w:sz="4" w:space="0" w:color="000000"/>
            </w:tcBorders>
            <w:vAlign w:val="center"/>
          </w:tcPr>
          <w:p w14:paraId="338405E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0.89</w:t>
            </w:r>
          </w:p>
        </w:tc>
        <w:tc>
          <w:tcPr>
            <w:tcW w:w="1642" w:type="dxa"/>
            <w:tcBorders>
              <w:top w:val="nil"/>
              <w:left w:val="nil"/>
              <w:bottom w:val="single" w:sz="4" w:space="0" w:color="000000"/>
              <w:right w:val="single" w:sz="4" w:space="0" w:color="000000"/>
            </w:tcBorders>
            <w:vAlign w:val="center"/>
          </w:tcPr>
          <w:p w14:paraId="6AE3D80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w:t>
            </w:r>
          </w:p>
        </w:tc>
      </w:tr>
      <w:tr w:rsidR="00520509" w:rsidRPr="00B95838" w14:paraId="336D1E21"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3FA4C64B"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racunarski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centar</w:t>
            </w:r>
            <w:proofErr w:type="spellEnd"/>
          </w:p>
        </w:tc>
        <w:tc>
          <w:tcPr>
            <w:tcW w:w="3150" w:type="dxa"/>
            <w:tcBorders>
              <w:top w:val="nil"/>
              <w:left w:val="nil"/>
              <w:bottom w:val="single" w:sz="4" w:space="0" w:color="000000"/>
              <w:right w:val="single" w:sz="4" w:space="0" w:color="000000"/>
            </w:tcBorders>
            <w:vAlign w:val="center"/>
          </w:tcPr>
          <w:p w14:paraId="2F57FAD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0.82</w:t>
            </w:r>
          </w:p>
        </w:tc>
        <w:tc>
          <w:tcPr>
            <w:tcW w:w="1642" w:type="dxa"/>
            <w:tcBorders>
              <w:top w:val="nil"/>
              <w:left w:val="nil"/>
              <w:bottom w:val="single" w:sz="4" w:space="0" w:color="000000"/>
              <w:right w:val="single" w:sz="4" w:space="0" w:color="000000"/>
            </w:tcBorders>
            <w:vAlign w:val="center"/>
          </w:tcPr>
          <w:p w14:paraId="5D3E206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3</w:t>
            </w:r>
          </w:p>
        </w:tc>
      </w:tr>
      <w:tr w:rsidR="00520509" w:rsidRPr="00B95838" w14:paraId="1DE651FA" w14:textId="77777777" w:rsidTr="00030F25">
        <w:trPr>
          <w:trHeight w:val="255"/>
        </w:trPr>
        <w:tc>
          <w:tcPr>
            <w:tcW w:w="2683" w:type="dxa"/>
            <w:tcBorders>
              <w:top w:val="nil"/>
              <w:left w:val="single" w:sz="4" w:space="0" w:color="000000"/>
              <w:bottom w:val="single" w:sz="4" w:space="0" w:color="000000"/>
              <w:right w:val="single" w:sz="4" w:space="0" w:color="000000"/>
            </w:tcBorders>
          </w:tcPr>
          <w:p w14:paraId="7C29993F" w14:textId="77777777" w:rsidR="00520509" w:rsidRPr="00B95838" w:rsidRDefault="00520509" w:rsidP="00030F25">
            <w:pPr>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internet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strana</w:t>
            </w:r>
            <w:proofErr w:type="spellEnd"/>
          </w:p>
        </w:tc>
        <w:tc>
          <w:tcPr>
            <w:tcW w:w="3150" w:type="dxa"/>
            <w:tcBorders>
              <w:top w:val="nil"/>
              <w:left w:val="nil"/>
              <w:bottom w:val="single" w:sz="4" w:space="0" w:color="000000"/>
              <w:right w:val="single" w:sz="4" w:space="0" w:color="000000"/>
            </w:tcBorders>
            <w:vAlign w:val="center"/>
          </w:tcPr>
          <w:p w14:paraId="62E90E1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0.69</w:t>
            </w:r>
          </w:p>
        </w:tc>
        <w:tc>
          <w:tcPr>
            <w:tcW w:w="1642" w:type="dxa"/>
            <w:tcBorders>
              <w:top w:val="nil"/>
              <w:left w:val="nil"/>
              <w:bottom w:val="single" w:sz="4" w:space="0" w:color="000000"/>
              <w:right w:val="single" w:sz="4" w:space="0" w:color="000000"/>
            </w:tcBorders>
            <w:vAlign w:val="center"/>
          </w:tcPr>
          <w:p w14:paraId="21CF045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2</w:t>
            </w:r>
          </w:p>
        </w:tc>
      </w:tr>
    </w:tbl>
    <w:p w14:paraId="27E3AB87" w14:textId="77777777" w:rsidR="00520509" w:rsidRPr="00B95838" w:rsidRDefault="00520509" w:rsidP="00520509">
      <w:pPr>
        <w:tabs>
          <w:tab w:val="center" w:pos="1368"/>
        </w:tabs>
        <w:ind w:hanging="2"/>
        <w:jc w:val="both"/>
        <w:rPr>
          <w:rFonts w:ascii="Times New Roman" w:eastAsia="Times New Roman" w:hAnsi="Times New Roman" w:cs="Times New Roman"/>
          <w:color w:val="000000"/>
          <w:kern w:val="0"/>
          <w:lang w:val="sr-Cyrl-RS" w:eastAsia="en-GB"/>
          <w14:ligatures w14:val="none"/>
        </w:rPr>
      </w:pPr>
    </w:p>
    <w:p w14:paraId="64382D5D" w14:textId="77777777" w:rsidR="00520509" w:rsidRPr="00B95838" w:rsidRDefault="00520509" w:rsidP="00520509">
      <w:pPr>
        <w:tabs>
          <w:tab w:val="center" w:pos="1368"/>
        </w:tabs>
        <w:ind w:hanging="2"/>
        <w:jc w:val="both"/>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Faktorska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analiza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upitniku</w:t>
      </w:r>
      <w:proofErr w:type="spellEnd"/>
      <w:r w:rsidRPr="00B95838">
        <w:rPr>
          <w:rFonts w:ascii="Times New Roman" w:eastAsia="Times New Roman" w:hAnsi="Times New Roman" w:cs="Times New Roman"/>
          <w:color w:val="000000"/>
          <w:kern w:val="0"/>
          <w:lang w:val="sr-Cyrl-RS" w:eastAsia="en-GB"/>
          <w14:ligatures w14:val="none"/>
        </w:rPr>
        <w:t xml:space="preserve"> u </w:t>
      </w:r>
      <w:proofErr w:type="spellStart"/>
      <w:r w:rsidRPr="00B95838">
        <w:rPr>
          <w:rFonts w:ascii="Times New Roman" w:eastAsia="Times New Roman" w:hAnsi="Times New Roman" w:cs="Times New Roman"/>
          <w:color w:val="000000"/>
          <w:kern w:val="0"/>
          <w:lang w:val="sr-Cyrl-RS" w:eastAsia="en-GB"/>
          <w14:ligatures w14:val="none"/>
        </w:rPr>
        <w:t>celini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pokazuje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može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izdvojiti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jedan</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faktor</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objašnjava</w:t>
      </w:r>
      <w:proofErr w:type="spellEnd"/>
      <w:r w:rsidRPr="00B95838">
        <w:rPr>
          <w:rFonts w:ascii="Times New Roman" w:eastAsia="Times New Roman" w:hAnsi="Times New Roman" w:cs="Times New Roman"/>
          <w:color w:val="000000"/>
          <w:kern w:val="0"/>
          <w:lang w:val="sr-Cyrl-RS" w:eastAsia="en-GB"/>
          <w14:ligatures w14:val="none"/>
        </w:rPr>
        <w:t xml:space="preserve"> 59.23% </w:t>
      </w:r>
      <w:proofErr w:type="spellStart"/>
      <w:r w:rsidRPr="00B95838">
        <w:rPr>
          <w:rFonts w:ascii="Times New Roman" w:eastAsia="Times New Roman" w:hAnsi="Times New Roman" w:cs="Times New Roman"/>
          <w:color w:val="000000"/>
          <w:kern w:val="0"/>
          <w:lang w:val="sr-Cyrl-RS" w:eastAsia="en-GB"/>
          <w14:ligatures w14:val="none"/>
        </w:rPr>
        <w:t>varijanse</w:t>
      </w:r>
      <w:proofErr w:type="spellEnd"/>
      <w:r w:rsidRPr="00B95838">
        <w:rPr>
          <w:rFonts w:ascii="Times New Roman" w:eastAsia="Times New Roman" w:hAnsi="Times New Roman" w:cs="Times New Roman"/>
          <w:color w:val="000000"/>
          <w:kern w:val="0"/>
          <w:lang w:val="sr-Cyrl-RS" w:eastAsia="en-GB"/>
          <w14:ligatures w14:val="none"/>
        </w:rPr>
        <w:t xml:space="preserve"> u </w:t>
      </w:r>
      <w:proofErr w:type="spellStart"/>
      <w:r w:rsidRPr="00B95838">
        <w:rPr>
          <w:rFonts w:ascii="Times New Roman" w:eastAsia="Times New Roman" w:hAnsi="Times New Roman" w:cs="Times New Roman"/>
          <w:color w:val="000000"/>
          <w:kern w:val="0"/>
          <w:lang w:val="sr-Cyrl-RS" w:eastAsia="en-GB"/>
          <w14:ligatures w14:val="none"/>
        </w:rPr>
        <w:t>procenama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odnosno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odgovori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svim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stavkama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povezani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što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daje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osnovu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za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računanje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ukupnog</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skora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Analiza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sugeriše</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dva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moguća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faktora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pominjani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ranije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nastava</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uslovi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ali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ostavlja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mogućnost</w:t>
      </w:r>
      <w:proofErr w:type="spellEnd"/>
      <w:r w:rsidRPr="00B95838">
        <w:rPr>
          <w:rFonts w:ascii="Times New Roman" w:eastAsia="Times New Roman" w:hAnsi="Times New Roman" w:cs="Times New Roman"/>
          <w:color w:val="000000"/>
          <w:kern w:val="0"/>
          <w:lang w:val="sr-Cyrl-RS" w:eastAsia="en-GB"/>
          <w14:ligatures w14:val="none"/>
        </w:rPr>
        <w:t xml:space="preserve"> i </w:t>
      </w:r>
      <w:proofErr w:type="spellStart"/>
      <w:r w:rsidRPr="00B95838">
        <w:rPr>
          <w:rFonts w:ascii="Times New Roman" w:eastAsia="Times New Roman" w:hAnsi="Times New Roman" w:cs="Times New Roman"/>
          <w:color w:val="000000"/>
          <w:kern w:val="0"/>
          <w:lang w:val="sr-Cyrl-RS" w:eastAsia="en-GB"/>
          <w14:ligatures w14:val="none"/>
        </w:rPr>
        <w:t>jednog</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ukupnog</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skora</w:t>
      </w:r>
      <w:proofErr w:type="spellEnd"/>
      <w:r w:rsidRPr="00B95838">
        <w:rPr>
          <w:rFonts w:ascii="Times New Roman" w:eastAsia="Times New Roman" w:hAnsi="Times New Roman" w:cs="Times New Roman"/>
          <w:color w:val="000000"/>
          <w:kern w:val="0"/>
          <w:lang w:val="sr-Cyrl-RS" w:eastAsia="en-GB"/>
          <w14:ligatures w14:val="none"/>
        </w:rPr>
        <w:t>.</w:t>
      </w:r>
    </w:p>
    <w:p w14:paraId="5A312206"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29F326D5"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70258D5F"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GRAFIKON 4. </w:t>
      </w:r>
      <w:proofErr w:type="spellStart"/>
      <w:r w:rsidRPr="00B95838">
        <w:rPr>
          <w:rFonts w:ascii="Times New Roman" w:eastAsia="Times New Roman" w:hAnsi="Times New Roman" w:cs="Times New Roman"/>
          <w:kern w:val="0"/>
          <w:lang w:val="sr-Cyrl-RS" w:eastAsia="en-GB"/>
          <w14:ligatures w14:val="none"/>
        </w:rPr>
        <w:t>katelov</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skater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dijagram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prikaz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pouzdanosti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dobijenih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faktora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upitniku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vidi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jasno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izdvaja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jedan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faktor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ostalih</w:t>
      </w:r>
      <w:proofErr w:type="spellEnd"/>
      <w:r w:rsidRPr="00B95838">
        <w:rPr>
          <w:rFonts w:ascii="Times New Roman" w:eastAsia="Times New Roman" w:hAnsi="Times New Roman" w:cs="Times New Roman"/>
          <w:kern w:val="0"/>
          <w:lang w:val="sr-Cyrl-RS" w:eastAsia="en-GB"/>
          <w14:ligatures w14:val="none"/>
        </w:rPr>
        <w:t xml:space="preserve">) </w:t>
      </w:r>
    </w:p>
    <w:p w14:paraId="6BAD671A"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noProof/>
          <w:kern w:val="0"/>
          <w:lang w:val="sr-Cyrl-RS" w:eastAsia="en-GB"/>
          <w14:ligatures w14:val="none"/>
        </w:rPr>
        <w:drawing>
          <wp:inline distT="0" distB="0" distL="114300" distR="114300" wp14:anchorId="75206DB2" wp14:editId="781D3BE6">
            <wp:extent cx="5943600" cy="4756150"/>
            <wp:effectExtent l="0" t="0" r="0" b="0"/>
            <wp:docPr id="103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7"/>
                    <a:srcRect/>
                    <a:stretch>
                      <a:fillRect/>
                    </a:stretch>
                  </pic:blipFill>
                  <pic:spPr>
                    <a:xfrm>
                      <a:off x="0" y="0"/>
                      <a:ext cx="5943600" cy="4756150"/>
                    </a:xfrm>
                    <a:prstGeom prst="rect">
                      <a:avLst/>
                    </a:prstGeom>
                    <a:ln/>
                  </pic:spPr>
                </pic:pic>
              </a:graphicData>
            </a:graphic>
          </wp:inline>
        </w:drawing>
      </w:r>
    </w:p>
    <w:p w14:paraId="7659385E"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57D46BF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0B3E4896"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F7346E8"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347416C3"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649A00A4"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03179090"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3A1196E4"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4FD6739C"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711DFCCA" w14:textId="77777777" w:rsidR="00520509" w:rsidRPr="00B95838" w:rsidRDefault="00520509" w:rsidP="00520509">
      <w:pPr>
        <w:ind w:hanging="2"/>
        <w:jc w:val="center"/>
        <w:rPr>
          <w:rFonts w:ascii="Times New Roman" w:eastAsia="Times New Roman" w:hAnsi="Times New Roman" w:cs="Times New Roman"/>
          <w:color w:val="000000"/>
          <w:kern w:val="0"/>
          <w:lang w:val="sr-Cyrl-RS" w:eastAsia="en-GB"/>
          <w14:ligatures w14:val="none"/>
        </w:rPr>
      </w:pPr>
      <w:r w:rsidRPr="00B95838">
        <w:rPr>
          <w:rFonts w:ascii="Times New Roman" w:eastAsia="Times New Roman" w:hAnsi="Times New Roman" w:cs="Times New Roman"/>
          <w:b/>
          <w:color w:val="000000"/>
          <w:kern w:val="0"/>
          <w:lang w:val="sr-Cyrl-RS" w:eastAsia="en-GB"/>
          <w14:ligatures w14:val="none"/>
        </w:rPr>
        <w:t xml:space="preserve">TABELA 9: </w:t>
      </w:r>
      <w:proofErr w:type="spellStart"/>
      <w:r w:rsidRPr="00B95838">
        <w:rPr>
          <w:rFonts w:ascii="Times New Roman" w:eastAsia="Times New Roman" w:hAnsi="Times New Roman" w:cs="Times New Roman"/>
          <w:b/>
          <w:color w:val="000000"/>
          <w:kern w:val="0"/>
          <w:lang w:val="sr-Cyrl-RS" w:eastAsia="en-GB"/>
          <w14:ligatures w14:val="none"/>
        </w:rPr>
        <w:t>Matrica</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komponenata</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prikazuje</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strukturu</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faktora</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tj</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pokazuje</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koliko</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svaka</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od</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stavki</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korelira</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sa</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zajedničkim</w:t>
      </w:r>
      <w:proofErr w:type="spellEnd"/>
      <w:r w:rsidRPr="00B95838">
        <w:rPr>
          <w:rFonts w:ascii="Times New Roman" w:eastAsia="Times New Roman" w:hAnsi="Times New Roman" w:cs="Times New Roman"/>
          <w:b/>
          <w:color w:val="000000"/>
          <w:kern w:val="0"/>
          <w:lang w:val="sr-Cyrl-RS" w:eastAsia="en-GB"/>
          <w14:ligatures w14:val="none"/>
        </w:rPr>
        <w:t xml:space="preserve"> </w:t>
      </w:r>
      <w:proofErr w:type="spellStart"/>
      <w:r w:rsidRPr="00B95838">
        <w:rPr>
          <w:rFonts w:ascii="Times New Roman" w:eastAsia="Times New Roman" w:hAnsi="Times New Roman" w:cs="Times New Roman"/>
          <w:b/>
          <w:color w:val="000000"/>
          <w:kern w:val="0"/>
          <w:lang w:val="sr-Cyrl-RS" w:eastAsia="en-GB"/>
          <w14:ligatures w14:val="none"/>
        </w:rPr>
        <w:t>faktorom</w:t>
      </w:r>
      <w:proofErr w:type="spellEnd"/>
      <w:r w:rsidRPr="00B95838">
        <w:rPr>
          <w:rFonts w:ascii="Times New Roman" w:eastAsia="Times New Roman" w:hAnsi="Times New Roman" w:cs="Times New Roman"/>
          <w:b/>
          <w:color w:val="000000"/>
          <w:kern w:val="0"/>
          <w:lang w:val="sr-Cyrl-RS" w:eastAsia="en-GB"/>
          <w14:ligatures w14:val="none"/>
        </w:rPr>
        <w:t xml:space="preserve">) </w:t>
      </w:r>
    </w:p>
    <w:p w14:paraId="2677B869"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tbl>
      <w:tblPr>
        <w:tblW w:w="101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32"/>
        <w:gridCol w:w="1328"/>
      </w:tblGrid>
      <w:tr w:rsidR="00520509" w:rsidRPr="00B95838" w14:paraId="1300A94B" w14:textId="77777777" w:rsidTr="00030F25">
        <w:trPr>
          <w:trHeight w:val="315"/>
          <w:tblHeader/>
          <w:jc w:val="center"/>
        </w:trPr>
        <w:tc>
          <w:tcPr>
            <w:tcW w:w="8832" w:type="dxa"/>
            <w:shd w:val="clear" w:color="auto" w:fill="BFBFBF"/>
          </w:tcPr>
          <w:p w14:paraId="59EA64B1" w14:textId="77777777" w:rsidR="00520509" w:rsidRPr="00B95838" w:rsidRDefault="00520509" w:rsidP="00030F25">
            <w:pPr>
              <w:ind w:hanging="2"/>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b/>
                <w:color w:val="000000"/>
                <w:kern w:val="0"/>
                <w:sz w:val="20"/>
                <w:szCs w:val="20"/>
                <w:lang w:val="sr-Cyrl-RS" w:eastAsia="en-GB"/>
                <w14:ligatures w14:val="none"/>
              </w:rPr>
              <w:t> STAVKE</w:t>
            </w:r>
          </w:p>
        </w:tc>
        <w:tc>
          <w:tcPr>
            <w:tcW w:w="1328" w:type="dxa"/>
            <w:shd w:val="clear" w:color="auto" w:fill="BFBFBF"/>
          </w:tcPr>
          <w:p w14:paraId="1025BE42" w14:textId="77777777" w:rsidR="00520509" w:rsidRPr="00B95838" w:rsidRDefault="00520509" w:rsidP="00030F25">
            <w:pPr>
              <w:ind w:hanging="2"/>
              <w:rPr>
                <w:rFonts w:ascii="Times New Roman" w:eastAsia="Times New Roman" w:hAnsi="Times New Roman" w:cs="Times New Roman"/>
                <w:color w:val="000000"/>
                <w:kern w:val="0"/>
                <w:sz w:val="20"/>
                <w:szCs w:val="20"/>
                <w:lang w:val="sr-Cyrl-RS" w:eastAsia="en-GB"/>
                <w14:ligatures w14:val="none"/>
              </w:rPr>
            </w:pPr>
            <w:proofErr w:type="spellStart"/>
            <w:r w:rsidRPr="00B95838">
              <w:rPr>
                <w:rFonts w:ascii="Times New Roman" w:eastAsia="Times New Roman" w:hAnsi="Times New Roman" w:cs="Times New Roman"/>
                <w:b/>
                <w:color w:val="000000"/>
                <w:kern w:val="0"/>
                <w:sz w:val="20"/>
                <w:szCs w:val="20"/>
                <w:lang w:val="sr-Cyrl-RS" w:eastAsia="en-GB"/>
                <w14:ligatures w14:val="none"/>
              </w:rPr>
              <w:t>zasićenje</w:t>
            </w:r>
            <w:proofErr w:type="spellEnd"/>
            <w:r w:rsidRPr="00B95838">
              <w:rPr>
                <w:rFonts w:ascii="Times New Roman" w:eastAsia="Times New Roman" w:hAnsi="Times New Roman" w:cs="Times New Roman"/>
                <w:b/>
                <w:color w:val="000000"/>
                <w:kern w:val="0"/>
                <w:sz w:val="20"/>
                <w:szCs w:val="20"/>
                <w:lang w:val="sr-Cyrl-RS" w:eastAsia="en-GB"/>
                <w14:ligatures w14:val="none"/>
              </w:rPr>
              <w:t xml:space="preserve"> (</w:t>
            </w:r>
            <w:proofErr w:type="spellStart"/>
            <w:r w:rsidRPr="00B95838">
              <w:rPr>
                <w:rFonts w:ascii="Times New Roman" w:eastAsia="Times New Roman" w:hAnsi="Times New Roman" w:cs="Times New Roman"/>
                <w:b/>
                <w:color w:val="000000"/>
                <w:kern w:val="0"/>
                <w:sz w:val="20"/>
                <w:szCs w:val="20"/>
                <w:lang w:val="sr-Cyrl-RS" w:eastAsia="en-GB"/>
                <w14:ligatures w14:val="none"/>
              </w:rPr>
              <w:t>korelacija</w:t>
            </w:r>
            <w:proofErr w:type="spellEnd"/>
            <w:r w:rsidRPr="00B95838">
              <w:rPr>
                <w:rFonts w:ascii="Times New Roman" w:eastAsia="Times New Roman" w:hAnsi="Times New Roman" w:cs="Times New Roman"/>
                <w:b/>
                <w:color w:val="000000"/>
                <w:kern w:val="0"/>
                <w:sz w:val="20"/>
                <w:szCs w:val="20"/>
                <w:lang w:val="sr-Cyrl-RS" w:eastAsia="en-GB"/>
                <w14:ligatures w14:val="none"/>
              </w:rPr>
              <w:t>)</w:t>
            </w:r>
          </w:p>
        </w:tc>
      </w:tr>
      <w:tr w:rsidR="00520509" w:rsidRPr="00B95838" w14:paraId="6FE86EE6" w14:textId="77777777" w:rsidTr="00030F25">
        <w:trPr>
          <w:trHeight w:val="300"/>
          <w:jc w:val="center"/>
        </w:trPr>
        <w:tc>
          <w:tcPr>
            <w:tcW w:w="8832" w:type="dxa"/>
          </w:tcPr>
          <w:p w14:paraId="1B6B686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dosadašnjem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toku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bodovna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vrednost</w:t>
            </w:r>
            <w:proofErr w:type="spellEnd"/>
            <w:r w:rsidRPr="00B95838">
              <w:rPr>
                <w:rFonts w:ascii="Times New Roman" w:eastAsia="Times New Roman" w:hAnsi="Times New Roman" w:cs="Times New Roman"/>
                <w:kern w:val="0"/>
                <w:sz w:val="20"/>
                <w:szCs w:val="20"/>
                <w:lang w:val="sr-Cyrl-RS" w:eastAsia="en-GB"/>
                <w14:ligatures w14:val="none"/>
              </w:rPr>
              <w:t xml:space="preserve"> (ESP </w:t>
            </w:r>
            <w:proofErr w:type="spellStart"/>
            <w:r w:rsidRPr="00B95838">
              <w:rPr>
                <w:rFonts w:ascii="Times New Roman" w:eastAsia="Times New Roman" w:hAnsi="Times New Roman" w:cs="Times New Roman"/>
                <w:kern w:val="0"/>
                <w:sz w:val="20"/>
                <w:szCs w:val="20"/>
                <w:lang w:val="sr-Cyrl-RS" w:eastAsia="en-GB"/>
                <w14:ligatures w14:val="none"/>
              </w:rPr>
              <w:t>bodovi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slušao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odgovarala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opterećenju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02902BA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.671</w:t>
            </w:r>
          </w:p>
        </w:tc>
      </w:tr>
      <w:tr w:rsidR="00520509" w:rsidRPr="00B95838" w14:paraId="3E55B946" w14:textId="77777777" w:rsidTr="00030F25">
        <w:trPr>
          <w:trHeight w:val="300"/>
          <w:jc w:val="center"/>
        </w:trPr>
        <w:tc>
          <w:tcPr>
            <w:tcW w:w="8832" w:type="dxa"/>
          </w:tcPr>
          <w:p w14:paraId="42F372B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w:t>
            </w:r>
            <w:r w:rsidRPr="00B95838">
              <w:rPr>
                <w:rFonts w:ascii="Times New Roman" w:eastAsia="Times New Roman" w:hAnsi="Times New Roman" w:cs="Times New Roman"/>
                <w:kern w:val="0"/>
                <w:sz w:val="14"/>
                <w:szCs w:val="14"/>
                <w:lang w:val="sr-Cyrl-RS" w:eastAsia="en-GB"/>
                <w14:ligatures w14:val="none"/>
              </w:rPr>
              <w:t xml:space="preserve">       </w:t>
            </w:r>
            <w:r w:rsidRPr="00B95838">
              <w:rPr>
                <w:rFonts w:ascii="Times New Roman" w:eastAsia="Times New Roman" w:hAnsi="Times New Roman" w:cs="Times New Roman"/>
                <w:kern w:val="0"/>
                <w:sz w:val="20"/>
                <w:szCs w:val="20"/>
                <w:lang w:val="sr-Cyrl-RS" w:eastAsia="en-GB"/>
                <w14:ligatures w14:val="none"/>
              </w:rPr>
              <w:t xml:space="preserve">U </w:t>
            </w:r>
            <w:proofErr w:type="spellStart"/>
            <w:r w:rsidRPr="00B95838">
              <w:rPr>
                <w:rFonts w:ascii="Times New Roman" w:eastAsia="Times New Roman" w:hAnsi="Times New Roman" w:cs="Times New Roman"/>
                <w:kern w:val="0"/>
                <w:sz w:val="20"/>
                <w:szCs w:val="20"/>
                <w:lang w:val="sr-Cyrl-RS" w:eastAsia="en-GB"/>
                <w14:ligatures w14:val="none"/>
              </w:rPr>
              <w:t>dosadašnjem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toku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bilo</w:t>
            </w:r>
            <w:proofErr w:type="spellEnd"/>
            <w:r w:rsidRPr="00B95838">
              <w:rPr>
                <w:rFonts w:ascii="Times New Roman" w:eastAsia="Times New Roman" w:hAnsi="Times New Roman" w:cs="Times New Roman"/>
                <w:kern w:val="0"/>
                <w:sz w:val="20"/>
                <w:szCs w:val="20"/>
                <w:lang w:val="sr-Cyrl-RS" w:eastAsia="en-GB"/>
                <w14:ligatures w14:val="none"/>
              </w:rPr>
              <w:t xml:space="preserve"> mi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jasno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kako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stiču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poeni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kolokvijumi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eseji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seminarski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itd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osnovu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formira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završna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ocena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pojedinih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10844B9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.441</w:t>
            </w:r>
          </w:p>
        </w:tc>
      </w:tr>
      <w:tr w:rsidR="00520509" w:rsidRPr="00B95838" w14:paraId="166E8FB7" w14:textId="77777777" w:rsidTr="00030F25">
        <w:trPr>
          <w:trHeight w:val="300"/>
          <w:jc w:val="center"/>
        </w:trPr>
        <w:tc>
          <w:tcPr>
            <w:tcW w:w="8832" w:type="dxa"/>
          </w:tcPr>
          <w:p w14:paraId="79B19A3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načinom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realizacije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na </w:t>
            </w:r>
            <w:proofErr w:type="spellStart"/>
            <w:r w:rsidRPr="00B95838">
              <w:rPr>
                <w:rFonts w:ascii="Times New Roman" w:eastAsia="Times New Roman" w:hAnsi="Times New Roman" w:cs="Times New Roman"/>
                <w:kern w:val="0"/>
                <w:sz w:val="20"/>
                <w:szCs w:val="20"/>
                <w:lang w:val="sr-Cyrl-RS" w:eastAsia="en-GB"/>
                <w14:ligatures w14:val="none"/>
              </w:rPr>
              <w:t>obaveznim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2D75ACA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.747</w:t>
            </w:r>
          </w:p>
        </w:tc>
      </w:tr>
      <w:tr w:rsidR="00520509" w:rsidRPr="00B95838" w14:paraId="5FF0197B" w14:textId="77777777" w:rsidTr="00030F25">
        <w:trPr>
          <w:trHeight w:val="300"/>
          <w:jc w:val="center"/>
        </w:trPr>
        <w:tc>
          <w:tcPr>
            <w:tcW w:w="8832" w:type="dxa"/>
          </w:tcPr>
          <w:p w14:paraId="2A8C26A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dosadašnjem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toku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ovladao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znanjima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veštinama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bile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predviđene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pojedine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DB410A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.527</w:t>
            </w:r>
          </w:p>
        </w:tc>
      </w:tr>
      <w:tr w:rsidR="00520509" w:rsidRPr="00B95838" w14:paraId="178A2A38" w14:textId="77777777" w:rsidTr="00030F25">
        <w:trPr>
          <w:trHeight w:val="300"/>
          <w:jc w:val="center"/>
        </w:trPr>
        <w:tc>
          <w:tcPr>
            <w:tcW w:w="8832" w:type="dxa"/>
          </w:tcPr>
          <w:p w14:paraId="190E67B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lastRenderedPageBreak/>
              <w:t>6.</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znanja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stičem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prilagođena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zahtevima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budućeg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ovoj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struci</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8AD9DC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.680</w:t>
            </w:r>
          </w:p>
        </w:tc>
      </w:tr>
      <w:tr w:rsidR="00520509" w:rsidRPr="00B95838" w14:paraId="29BE7D56" w14:textId="77777777" w:rsidTr="00030F25">
        <w:trPr>
          <w:trHeight w:val="300"/>
          <w:jc w:val="center"/>
        </w:trPr>
        <w:tc>
          <w:tcPr>
            <w:tcW w:w="8832" w:type="dxa"/>
          </w:tcPr>
          <w:p w14:paraId="2A825AC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7.</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veštine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stičem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prilagođene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zahtevima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budućeg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ovoj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struci</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65E1FD4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.715</w:t>
            </w:r>
          </w:p>
        </w:tc>
      </w:tr>
      <w:tr w:rsidR="00520509" w:rsidRPr="00B95838" w14:paraId="7DECBA33" w14:textId="77777777" w:rsidTr="00030F25">
        <w:trPr>
          <w:trHeight w:val="300"/>
          <w:jc w:val="center"/>
        </w:trPr>
        <w:tc>
          <w:tcPr>
            <w:tcW w:w="8832" w:type="dxa"/>
          </w:tcPr>
          <w:p w14:paraId="0BDB1F5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8.</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osnovu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informacija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posedujem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usaglašen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evropskih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univerziteta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
        </w:tc>
        <w:tc>
          <w:tcPr>
            <w:tcW w:w="1328" w:type="dxa"/>
            <w:vAlign w:val="center"/>
          </w:tcPr>
          <w:p w14:paraId="704E10F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.744</w:t>
            </w:r>
          </w:p>
        </w:tc>
      </w:tr>
      <w:tr w:rsidR="00520509" w:rsidRPr="00B95838" w14:paraId="78D166B3" w14:textId="77777777" w:rsidTr="00030F25">
        <w:trPr>
          <w:trHeight w:val="300"/>
          <w:jc w:val="center"/>
        </w:trPr>
        <w:tc>
          <w:tcPr>
            <w:tcW w:w="8832" w:type="dxa"/>
          </w:tcPr>
          <w:p w14:paraId="7DB02FD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9.</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strukturom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modula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grupe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povezanih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studijskom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6B28019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.615</w:t>
            </w:r>
          </w:p>
        </w:tc>
      </w:tr>
      <w:tr w:rsidR="00520509" w:rsidRPr="00B95838" w14:paraId="43405A11" w14:textId="77777777" w:rsidTr="00030F25">
        <w:trPr>
          <w:trHeight w:val="300"/>
          <w:jc w:val="center"/>
        </w:trPr>
        <w:tc>
          <w:tcPr>
            <w:tcW w:w="8832" w:type="dxa"/>
          </w:tcPr>
          <w:p w14:paraId="145DDC7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10.</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načinom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izborne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6FDE6E7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.626</w:t>
            </w:r>
          </w:p>
        </w:tc>
      </w:tr>
      <w:tr w:rsidR="00520509" w:rsidRPr="00B95838" w14:paraId="0463BDC5" w14:textId="77777777" w:rsidTr="00030F25">
        <w:trPr>
          <w:trHeight w:val="300"/>
          <w:jc w:val="center"/>
        </w:trPr>
        <w:tc>
          <w:tcPr>
            <w:tcW w:w="8832" w:type="dxa"/>
          </w:tcPr>
          <w:p w14:paraId="16CC16D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11.</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načinom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realizacije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izbornim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p>
        </w:tc>
        <w:tc>
          <w:tcPr>
            <w:tcW w:w="1328" w:type="dxa"/>
            <w:vAlign w:val="center"/>
          </w:tcPr>
          <w:p w14:paraId="2E94253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.553</w:t>
            </w:r>
          </w:p>
        </w:tc>
      </w:tr>
      <w:tr w:rsidR="00520509" w:rsidRPr="00B95838" w14:paraId="2A44F235" w14:textId="77777777" w:rsidTr="00030F25">
        <w:trPr>
          <w:trHeight w:val="300"/>
          <w:jc w:val="center"/>
        </w:trPr>
        <w:tc>
          <w:tcPr>
            <w:tcW w:w="8832" w:type="dxa"/>
          </w:tcPr>
          <w:p w14:paraId="0173D07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12.</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Mogućnost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izbora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drugih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grupa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omogućava</w:t>
            </w:r>
            <w:proofErr w:type="spellEnd"/>
            <w:r w:rsidRPr="00B95838">
              <w:rPr>
                <w:rFonts w:ascii="Times New Roman" w:eastAsia="Times New Roman" w:hAnsi="Times New Roman" w:cs="Times New Roman"/>
                <w:kern w:val="0"/>
                <w:sz w:val="20"/>
                <w:szCs w:val="20"/>
                <w:lang w:val="sr-Cyrl-RS" w:eastAsia="en-GB"/>
                <w14:ligatures w14:val="none"/>
              </w:rPr>
              <w:t xml:space="preserve"> mi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steknem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šira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znanja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310100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.473</w:t>
            </w:r>
          </w:p>
        </w:tc>
      </w:tr>
      <w:tr w:rsidR="00520509" w:rsidRPr="00B95838" w14:paraId="30542B73" w14:textId="77777777" w:rsidTr="00030F25">
        <w:trPr>
          <w:trHeight w:val="300"/>
          <w:jc w:val="center"/>
        </w:trPr>
        <w:tc>
          <w:tcPr>
            <w:tcW w:w="8832" w:type="dxa"/>
          </w:tcPr>
          <w:p w14:paraId="320CA9A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13.</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Većina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saradnika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uspostavlja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profesionalan</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korektan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2AD45F2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.551</w:t>
            </w:r>
          </w:p>
        </w:tc>
      </w:tr>
      <w:tr w:rsidR="00520509" w:rsidRPr="00B95838" w14:paraId="714F3F89" w14:textId="77777777" w:rsidTr="00030F25">
        <w:trPr>
          <w:trHeight w:val="300"/>
          <w:jc w:val="center"/>
        </w:trPr>
        <w:tc>
          <w:tcPr>
            <w:tcW w:w="8832" w:type="dxa"/>
          </w:tcPr>
          <w:p w14:paraId="2813960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14.</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nisam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osetio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diskriminisanim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strane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osoblja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odnosu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ostale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127017D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.416</w:t>
            </w:r>
          </w:p>
        </w:tc>
      </w:tr>
      <w:tr w:rsidR="00520509" w:rsidRPr="00B95838" w14:paraId="6EA79173" w14:textId="77777777" w:rsidTr="00030F25">
        <w:trPr>
          <w:trHeight w:val="300"/>
          <w:jc w:val="center"/>
        </w:trPr>
        <w:tc>
          <w:tcPr>
            <w:tcW w:w="8832" w:type="dxa"/>
          </w:tcPr>
          <w:p w14:paraId="08455FF6"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15.</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početka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semestra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upoznat</w:t>
            </w:r>
            <w:proofErr w:type="spellEnd"/>
            <w:r w:rsidRPr="00B95838">
              <w:rPr>
                <w:rFonts w:ascii="Times New Roman" w:eastAsia="Times New Roman" w:hAnsi="Times New Roman" w:cs="Times New Roman"/>
                <w:kern w:val="0"/>
                <w:sz w:val="20"/>
                <w:szCs w:val="20"/>
                <w:lang w:val="sr-Cyrl-RS" w:eastAsia="en-GB"/>
                <w14:ligatures w14:val="none"/>
              </w:rPr>
              <w:t xml:space="preserve">/a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planom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izvođenja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silabusi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pojedinim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687F172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.368</w:t>
            </w:r>
          </w:p>
        </w:tc>
      </w:tr>
      <w:tr w:rsidR="00520509" w:rsidRPr="00B95838" w14:paraId="5BB74E26" w14:textId="77777777" w:rsidTr="00030F25">
        <w:trPr>
          <w:trHeight w:val="300"/>
          <w:jc w:val="center"/>
        </w:trPr>
        <w:tc>
          <w:tcPr>
            <w:tcW w:w="8832" w:type="dxa"/>
          </w:tcPr>
          <w:p w14:paraId="2D83CCA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16.</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Informacije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namenjene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pratim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sajtu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44F27D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.446</w:t>
            </w:r>
          </w:p>
        </w:tc>
      </w:tr>
      <w:tr w:rsidR="00520509" w:rsidRPr="00B95838" w14:paraId="14CF061D" w14:textId="77777777" w:rsidTr="00030F25">
        <w:trPr>
          <w:trHeight w:val="300"/>
          <w:jc w:val="center"/>
        </w:trPr>
        <w:tc>
          <w:tcPr>
            <w:tcW w:w="8832" w:type="dxa"/>
          </w:tcPr>
          <w:p w14:paraId="223DDDC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17.</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sajt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redovno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ažurira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A70CF5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.507</w:t>
            </w:r>
          </w:p>
        </w:tc>
      </w:tr>
      <w:tr w:rsidR="00520509" w:rsidRPr="00B95838" w14:paraId="10BB6FA0" w14:textId="77777777" w:rsidTr="00030F25">
        <w:trPr>
          <w:trHeight w:val="300"/>
          <w:jc w:val="center"/>
        </w:trPr>
        <w:tc>
          <w:tcPr>
            <w:tcW w:w="8832" w:type="dxa"/>
          </w:tcPr>
          <w:p w14:paraId="652A414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18.</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Mislim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časova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smenama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dobro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organizovan</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21172A3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.758</w:t>
            </w:r>
          </w:p>
        </w:tc>
      </w:tr>
      <w:tr w:rsidR="00520509" w:rsidRPr="00B95838" w14:paraId="27D737B6" w14:textId="77777777" w:rsidTr="00030F25">
        <w:trPr>
          <w:trHeight w:val="300"/>
          <w:jc w:val="center"/>
        </w:trPr>
        <w:tc>
          <w:tcPr>
            <w:tcW w:w="8832" w:type="dxa"/>
          </w:tcPr>
          <w:p w14:paraId="01B6195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19.</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ispitnih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rokova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toku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godine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1F67AF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.690</w:t>
            </w:r>
          </w:p>
        </w:tc>
      </w:tr>
      <w:tr w:rsidR="00520509" w:rsidRPr="00B95838" w14:paraId="303AD723" w14:textId="77777777" w:rsidTr="00030F25">
        <w:trPr>
          <w:trHeight w:val="300"/>
          <w:jc w:val="center"/>
        </w:trPr>
        <w:tc>
          <w:tcPr>
            <w:tcW w:w="8832" w:type="dxa"/>
          </w:tcPr>
          <w:p w14:paraId="0681088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20.</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Mislim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ispita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okviru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rokova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prilagođen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1F30DA7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.731</w:t>
            </w:r>
          </w:p>
        </w:tc>
      </w:tr>
      <w:tr w:rsidR="00520509" w:rsidRPr="00B95838" w14:paraId="27EF8AD7" w14:textId="77777777" w:rsidTr="00030F25">
        <w:trPr>
          <w:trHeight w:val="300"/>
          <w:jc w:val="center"/>
        </w:trPr>
        <w:tc>
          <w:tcPr>
            <w:tcW w:w="8832" w:type="dxa"/>
          </w:tcPr>
          <w:p w14:paraId="5C5C188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21.</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dosadašnjem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iskustvu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plan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dosledno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ostvaruje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424EEF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.518</w:t>
            </w:r>
          </w:p>
        </w:tc>
      </w:tr>
      <w:tr w:rsidR="00520509" w:rsidRPr="00B95838" w14:paraId="14E39E3E" w14:textId="77777777" w:rsidTr="00030F25">
        <w:trPr>
          <w:trHeight w:val="300"/>
          <w:jc w:val="center"/>
        </w:trPr>
        <w:tc>
          <w:tcPr>
            <w:tcW w:w="8832" w:type="dxa"/>
          </w:tcPr>
          <w:p w14:paraId="2BAE142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22.</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dosadašnjem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iskustvu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odvija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redovno</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časova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048D36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.368</w:t>
            </w:r>
          </w:p>
        </w:tc>
      </w:tr>
      <w:tr w:rsidR="00520509" w:rsidRPr="00B95838" w14:paraId="12E4F3CA" w14:textId="77777777" w:rsidTr="00030F25">
        <w:trPr>
          <w:trHeight w:val="300"/>
          <w:jc w:val="center"/>
        </w:trPr>
        <w:tc>
          <w:tcPr>
            <w:tcW w:w="8832" w:type="dxa"/>
          </w:tcPr>
          <w:p w14:paraId="7B3A795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23.</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Tokom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dosadašnjih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mi </w:t>
            </w:r>
            <w:proofErr w:type="spellStart"/>
            <w:r w:rsidRPr="00B95838">
              <w:rPr>
                <w:rFonts w:ascii="Times New Roman" w:eastAsia="Times New Roman" w:hAnsi="Times New Roman" w:cs="Times New Roman"/>
                <w:kern w:val="0"/>
                <w:sz w:val="20"/>
                <w:szCs w:val="20"/>
                <w:lang w:val="sr-Cyrl-RS" w:eastAsia="en-GB"/>
                <w14:ligatures w14:val="none"/>
              </w:rPr>
              <w:t>omogućili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aktivno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učestvujem</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nastavi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diskusije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prezentacije</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slično</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0D4E60D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.372</w:t>
            </w:r>
          </w:p>
        </w:tc>
      </w:tr>
      <w:tr w:rsidR="00520509" w:rsidRPr="00B95838" w14:paraId="68FF559E" w14:textId="77777777" w:rsidTr="00030F25">
        <w:trPr>
          <w:trHeight w:val="300"/>
          <w:jc w:val="center"/>
        </w:trPr>
        <w:tc>
          <w:tcPr>
            <w:tcW w:w="8832" w:type="dxa"/>
          </w:tcPr>
          <w:p w14:paraId="7469594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24.</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Tokom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imao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prilike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uključim</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naučno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istraživačke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projekte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089220C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.562</w:t>
            </w:r>
          </w:p>
        </w:tc>
      </w:tr>
      <w:tr w:rsidR="00520509" w:rsidRPr="00B95838" w14:paraId="13F08D2A" w14:textId="77777777" w:rsidTr="00030F25">
        <w:trPr>
          <w:trHeight w:val="300"/>
          <w:jc w:val="center"/>
        </w:trPr>
        <w:tc>
          <w:tcPr>
            <w:tcW w:w="8832" w:type="dxa"/>
          </w:tcPr>
          <w:p w14:paraId="26846F8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25.</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oglasnoj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tabli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objavljuju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informacije</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vezi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održavanjem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ispitima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1B6914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.586</w:t>
            </w:r>
          </w:p>
        </w:tc>
      </w:tr>
      <w:tr w:rsidR="00520509" w:rsidRPr="00B95838" w14:paraId="07B29B68" w14:textId="77777777" w:rsidTr="00030F25">
        <w:trPr>
          <w:trHeight w:val="300"/>
          <w:jc w:val="center"/>
        </w:trPr>
        <w:tc>
          <w:tcPr>
            <w:tcW w:w="8832" w:type="dxa"/>
          </w:tcPr>
          <w:p w14:paraId="0E64507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26.</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obezbeđeni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posebnim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potrebama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96F8E4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.603</w:t>
            </w:r>
          </w:p>
        </w:tc>
      </w:tr>
      <w:tr w:rsidR="00520509" w:rsidRPr="00B95838" w14:paraId="3AABDD2D" w14:textId="77777777" w:rsidTr="00030F25">
        <w:trPr>
          <w:trHeight w:val="300"/>
          <w:jc w:val="center"/>
        </w:trPr>
        <w:tc>
          <w:tcPr>
            <w:tcW w:w="8832" w:type="dxa"/>
          </w:tcPr>
          <w:p w14:paraId="6A00952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27.</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većinom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spremni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zahtev</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obrazlože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ocene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36812F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.604</w:t>
            </w:r>
          </w:p>
        </w:tc>
      </w:tr>
      <w:tr w:rsidR="00520509" w:rsidRPr="00B95838" w14:paraId="1634AB18" w14:textId="77777777" w:rsidTr="00030F25">
        <w:trPr>
          <w:trHeight w:val="300"/>
          <w:jc w:val="center"/>
        </w:trPr>
        <w:tc>
          <w:tcPr>
            <w:tcW w:w="8832" w:type="dxa"/>
          </w:tcPr>
          <w:p w14:paraId="6E50EC9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28.</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Zvanični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prenose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informacije</w:t>
            </w:r>
            <w:proofErr w:type="spellEnd"/>
            <w:r w:rsidRPr="00B95838">
              <w:rPr>
                <w:rFonts w:ascii="Times New Roman" w:eastAsia="Times New Roman" w:hAnsi="Times New Roman" w:cs="Times New Roman"/>
                <w:kern w:val="0"/>
                <w:sz w:val="20"/>
                <w:szCs w:val="20"/>
                <w:lang w:val="sr-Cyrl-RS" w:eastAsia="en-GB"/>
                <w14:ligatures w14:val="none"/>
              </w:rPr>
              <w:t xml:space="preserve"> o </w:t>
            </w:r>
            <w:proofErr w:type="spellStart"/>
            <w:r w:rsidRPr="00B95838">
              <w:rPr>
                <w:rFonts w:ascii="Times New Roman" w:eastAsia="Times New Roman" w:hAnsi="Times New Roman" w:cs="Times New Roman"/>
                <w:kern w:val="0"/>
                <w:sz w:val="20"/>
                <w:szCs w:val="20"/>
                <w:lang w:val="sr-Cyrl-RS" w:eastAsia="en-GB"/>
                <w14:ligatures w14:val="none"/>
              </w:rPr>
              <w:t>prolaznosti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pojedinim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190AC7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.657</w:t>
            </w:r>
          </w:p>
        </w:tc>
      </w:tr>
      <w:tr w:rsidR="00520509" w:rsidRPr="00B95838" w14:paraId="258C08B4" w14:textId="77777777" w:rsidTr="00030F25">
        <w:trPr>
          <w:trHeight w:val="300"/>
          <w:jc w:val="center"/>
        </w:trPr>
        <w:tc>
          <w:tcPr>
            <w:tcW w:w="8832" w:type="dxa"/>
          </w:tcPr>
          <w:p w14:paraId="7D94801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29.</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komunikacijom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predstavnicima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Studentskog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parlamenta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5032AC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.690</w:t>
            </w:r>
          </w:p>
        </w:tc>
      </w:tr>
      <w:tr w:rsidR="00520509" w:rsidRPr="00B95838" w14:paraId="17372565" w14:textId="77777777" w:rsidTr="00030F25">
        <w:trPr>
          <w:trHeight w:val="432"/>
          <w:jc w:val="center"/>
        </w:trPr>
        <w:tc>
          <w:tcPr>
            <w:tcW w:w="8832" w:type="dxa"/>
          </w:tcPr>
          <w:p w14:paraId="0836AC06"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30.</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bez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teškoća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nabavljao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udžbenike</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drugu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obaveznu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literaturu</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472125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.591</w:t>
            </w:r>
          </w:p>
        </w:tc>
      </w:tr>
      <w:tr w:rsidR="00520509" w:rsidRPr="00B95838" w14:paraId="7D89909D" w14:textId="77777777" w:rsidTr="00030F25">
        <w:trPr>
          <w:trHeight w:val="300"/>
          <w:jc w:val="center"/>
        </w:trPr>
        <w:tc>
          <w:tcPr>
            <w:tcW w:w="8832" w:type="dxa"/>
          </w:tcPr>
          <w:p w14:paraId="39A2629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31.</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upoznati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spiskom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r w:rsidRPr="00B95838">
              <w:rPr>
                <w:rFonts w:ascii="Times New Roman" w:eastAsia="Times New Roman" w:hAnsi="Times New Roman" w:cs="Times New Roman"/>
                <w:kern w:val="0"/>
                <w:sz w:val="20"/>
                <w:szCs w:val="20"/>
                <w:lang w:val="sr-Cyrl-RS" w:eastAsia="en-GB"/>
                <w14:ligatures w14:val="none"/>
              </w:rPr>
              <w:t xml:space="preserve">. </w:t>
            </w:r>
          </w:p>
        </w:tc>
        <w:tc>
          <w:tcPr>
            <w:tcW w:w="1328" w:type="dxa"/>
            <w:vAlign w:val="center"/>
          </w:tcPr>
          <w:p w14:paraId="25AD1EF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.423</w:t>
            </w:r>
          </w:p>
        </w:tc>
      </w:tr>
      <w:tr w:rsidR="00520509" w:rsidRPr="00B95838" w14:paraId="314ED350" w14:textId="77777777" w:rsidTr="00030F25">
        <w:trPr>
          <w:trHeight w:val="300"/>
          <w:jc w:val="center"/>
        </w:trPr>
        <w:tc>
          <w:tcPr>
            <w:tcW w:w="8832" w:type="dxa"/>
          </w:tcPr>
          <w:p w14:paraId="217DE1A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32.</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Većina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udžbenika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učio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jasno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razumljivo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pisana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75469F0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.779</w:t>
            </w:r>
          </w:p>
        </w:tc>
      </w:tr>
      <w:tr w:rsidR="00520509" w:rsidRPr="00B95838" w14:paraId="4AB7DAFE" w14:textId="77777777" w:rsidTr="00030F25">
        <w:trPr>
          <w:trHeight w:val="300"/>
          <w:jc w:val="center"/>
        </w:trPr>
        <w:tc>
          <w:tcPr>
            <w:tcW w:w="8832" w:type="dxa"/>
          </w:tcPr>
          <w:p w14:paraId="380D77E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33.</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Većina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udžbenika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učio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prilagođena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nivou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znanja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77BDE2E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.759</w:t>
            </w:r>
          </w:p>
        </w:tc>
      </w:tr>
      <w:tr w:rsidR="00520509" w:rsidRPr="00B95838" w14:paraId="32A2A93D" w14:textId="77777777" w:rsidTr="00030F25">
        <w:trPr>
          <w:trHeight w:val="300"/>
          <w:jc w:val="center"/>
        </w:trPr>
        <w:tc>
          <w:tcPr>
            <w:tcW w:w="8832" w:type="dxa"/>
          </w:tcPr>
          <w:p w14:paraId="0A5918F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34.</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Većina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udžbenika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učio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zastareli</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171F9BA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.047</w:t>
            </w:r>
          </w:p>
        </w:tc>
      </w:tr>
      <w:tr w:rsidR="00520509" w:rsidRPr="00B95838" w14:paraId="7A6F4DC7" w14:textId="77777777" w:rsidTr="00030F25">
        <w:trPr>
          <w:trHeight w:val="300"/>
          <w:jc w:val="center"/>
        </w:trPr>
        <w:tc>
          <w:tcPr>
            <w:tcW w:w="8832" w:type="dxa"/>
          </w:tcPr>
          <w:p w14:paraId="254347A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35.</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Većina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udžbenika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učio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bili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previše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obimni</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212097E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w:t>
            </w:r>
          </w:p>
        </w:tc>
      </w:tr>
      <w:tr w:rsidR="00520509" w:rsidRPr="00B95838" w14:paraId="69A81706" w14:textId="77777777" w:rsidTr="00030F25">
        <w:trPr>
          <w:trHeight w:val="300"/>
          <w:jc w:val="center"/>
        </w:trPr>
        <w:tc>
          <w:tcPr>
            <w:tcW w:w="8832" w:type="dxa"/>
          </w:tcPr>
          <w:p w14:paraId="1B07D09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36.</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 xml:space="preserve"> dobro </w:t>
            </w:r>
            <w:proofErr w:type="spellStart"/>
            <w:r w:rsidRPr="00B95838">
              <w:rPr>
                <w:rFonts w:ascii="Times New Roman" w:eastAsia="Times New Roman" w:hAnsi="Times New Roman" w:cs="Times New Roman"/>
                <w:kern w:val="0"/>
                <w:sz w:val="20"/>
                <w:szCs w:val="20"/>
                <w:lang w:val="sr-Cyrl-RS" w:eastAsia="en-GB"/>
                <w14:ligatures w14:val="none"/>
              </w:rPr>
              <w:t>opremljena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15DA101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.447</w:t>
            </w:r>
          </w:p>
        </w:tc>
      </w:tr>
      <w:tr w:rsidR="00520509" w:rsidRPr="00B95838" w14:paraId="6E213A95" w14:textId="77777777" w:rsidTr="00030F25">
        <w:trPr>
          <w:trHeight w:val="300"/>
          <w:jc w:val="center"/>
        </w:trPr>
        <w:tc>
          <w:tcPr>
            <w:tcW w:w="8832" w:type="dxa"/>
          </w:tcPr>
          <w:p w14:paraId="708824C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37.</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Upoznat</w:t>
            </w:r>
            <w:proofErr w:type="spellEnd"/>
            <w:r w:rsidRPr="00B95838">
              <w:rPr>
                <w:rFonts w:ascii="Times New Roman" w:eastAsia="Times New Roman" w:hAnsi="Times New Roman" w:cs="Times New Roman"/>
                <w:kern w:val="0"/>
                <w:sz w:val="20"/>
                <w:szCs w:val="20"/>
                <w:lang w:val="sr-Cyrl-RS" w:eastAsia="en-GB"/>
                <w14:ligatures w14:val="none"/>
              </w:rPr>
              <w:t xml:space="preserve">/a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načinom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korišćenja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bibliotečkog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fonda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1F70FA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.273</w:t>
            </w:r>
          </w:p>
        </w:tc>
      </w:tr>
      <w:tr w:rsidR="00520509" w:rsidRPr="00B95838" w14:paraId="658E5E36" w14:textId="77777777" w:rsidTr="00030F25">
        <w:trPr>
          <w:trHeight w:val="300"/>
          <w:jc w:val="center"/>
        </w:trPr>
        <w:tc>
          <w:tcPr>
            <w:tcW w:w="8832" w:type="dxa"/>
          </w:tcPr>
          <w:p w14:paraId="0BD1651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38.</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Upoznat</w:t>
            </w:r>
            <w:proofErr w:type="spellEnd"/>
            <w:r w:rsidRPr="00B95838">
              <w:rPr>
                <w:rFonts w:ascii="Times New Roman" w:eastAsia="Times New Roman" w:hAnsi="Times New Roman" w:cs="Times New Roman"/>
                <w:kern w:val="0"/>
                <w:sz w:val="20"/>
                <w:szCs w:val="20"/>
                <w:lang w:val="sr-Cyrl-RS" w:eastAsia="en-GB"/>
                <w14:ligatures w14:val="none"/>
              </w:rPr>
              <w:t xml:space="preserve">/a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načinom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korišćenja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računarskog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centra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7B1EBEE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.601</w:t>
            </w:r>
          </w:p>
        </w:tc>
      </w:tr>
      <w:tr w:rsidR="00520509" w:rsidRPr="00B95838" w14:paraId="53282ECE" w14:textId="77777777" w:rsidTr="00030F25">
        <w:trPr>
          <w:trHeight w:val="300"/>
          <w:jc w:val="center"/>
        </w:trPr>
        <w:tc>
          <w:tcPr>
            <w:tcW w:w="8832" w:type="dxa"/>
          </w:tcPr>
          <w:p w14:paraId="21C123B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39.</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mogućnostima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pristupa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internetu</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elektronskim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bazama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podataka</w:t>
            </w:r>
            <w:proofErr w:type="spellEnd"/>
            <w:r w:rsidRPr="00B95838">
              <w:rPr>
                <w:rFonts w:ascii="Times New Roman" w:eastAsia="Times New Roman" w:hAnsi="Times New Roman" w:cs="Times New Roman"/>
                <w:kern w:val="0"/>
                <w:sz w:val="20"/>
                <w:szCs w:val="20"/>
                <w:lang w:val="sr-Cyrl-RS" w:eastAsia="en-GB"/>
                <w14:ligatures w14:val="none"/>
              </w:rPr>
              <w:t xml:space="preserve"> na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09851FF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.690</w:t>
            </w:r>
          </w:p>
        </w:tc>
      </w:tr>
      <w:tr w:rsidR="00520509" w:rsidRPr="00B95838" w14:paraId="726174F9" w14:textId="77777777" w:rsidTr="00030F25">
        <w:trPr>
          <w:trHeight w:val="300"/>
          <w:jc w:val="center"/>
        </w:trPr>
        <w:tc>
          <w:tcPr>
            <w:tcW w:w="8832" w:type="dxa"/>
          </w:tcPr>
          <w:p w14:paraId="47987A2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40.</w:t>
            </w:r>
            <w:r w:rsidRPr="00B95838">
              <w:rPr>
                <w:rFonts w:ascii="Times New Roman" w:eastAsia="Times New Roman" w:hAnsi="Times New Roman" w:cs="Times New Roman"/>
                <w:kern w:val="0"/>
                <w:sz w:val="14"/>
                <w:szCs w:val="14"/>
                <w:lang w:val="sr-Cyrl-RS" w:eastAsia="en-GB"/>
                <w14:ligatures w14:val="none"/>
              </w:rPr>
              <w:t xml:space="preserve">    </w:t>
            </w:r>
            <w:r w:rsidRPr="00B95838">
              <w:rPr>
                <w:rFonts w:ascii="Times New Roman" w:eastAsia="Times New Roman" w:hAnsi="Times New Roman" w:cs="Times New Roman"/>
                <w:kern w:val="0"/>
                <w:sz w:val="20"/>
                <w:szCs w:val="20"/>
                <w:lang w:val="sr-Cyrl-RS" w:eastAsia="en-GB"/>
                <w14:ligatures w14:val="none"/>
              </w:rPr>
              <w:t xml:space="preserve">U </w:t>
            </w:r>
            <w:proofErr w:type="spellStart"/>
            <w:r w:rsidRPr="00B95838">
              <w:rPr>
                <w:rFonts w:ascii="Times New Roman" w:eastAsia="Times New Roman" w:hAnsi="Times New Roman" w:cs="Times New Roman"/>
                <w:kern w:val="0"/>
                <w:sz w:val="20"/>
                <w:szCs w:val="20"/>
                <w:lang w:val="sr-Cyrl-RS" w:eastAsia="en-GB"/>
                <w14:ligatures w14:val="none"/>
              </w:rPr>
              <w:t>biblioteci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pronađem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potrebnu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ispite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F9280B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.401</w:t>
            </w:r>
          </w:p>
        </w:tc>
      </w:tr>
      <w:tr w:rsidR="00520509" w:rsidRPr="00B95838" w14:paraId="027853BA" w14:textId="77777777" w:rsidTr="00030F25">
        <w:trPr>
          <w:trHeight w:val="300"/>
          <w:jc w:val="center"/>
        </w:trPr>
        <w:tc>
          <w:tcPr>
            <w:tcW w:w="8832" w:type="dxa"/>
          </w:tcPr>
          <w:p w14:paraId="1FD17C0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41.</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Koristim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mogućnost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pristupa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naučnim</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stručnim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časopisima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elektronskoj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formi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obezbeđuju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Univerzitet</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28EFC7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.660</w:t>
            </w:r>
          </w:p>
        </w:tc>
      </w:tr>
      <w:tr w:rsidR="00520509" w:rsidRPr="00B95838" w14:paraId="15959CAB" w14:textId="77777777" w:rsidTr="00030F25">
        <w:trPr>
          <w:trHeight w:val="300"/>
          <w:jc w:val="center"/>
        </w:trPr>
        <w:tc>
          <w:tcPr>
            <w:tcW w:w="8832" w:type="dxa"/>
          </w:tcPr>
          <w:p w14:paraId="5D30A8A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42.</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Učionice</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kojima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izvodi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dovoljno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prostrane</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2EC34E0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.703</w:t>
            </w:r>
          </w:p>
        </w:tc>
      </w:tr>
      <w:tr w:rsidR="00520509" w:rsidRPr="00B95838" w14:paraId="44188E12" w14:textId="77777777" w:rsidTr="00030F25">
        <w:trPr>
          <w:trHeight w:val="300"/>
          <w:jc w:val="center"/>
        </w:trPr>
        <w:tc>
          <w:tcPr>
            <w:tcW w:w="8832" w:type="dxa"/>
          </w:tcPr>
          <w:p w14:paraId="27A8071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lastRenderedPageBreak/>
              <w:t>43.</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učionicama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buka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osvetljenje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higijena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zadovoljavajući</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7424D55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.726</w:t>
            </w:r>
          </w:p>
        </w:tc>
      </w:tr>
      <w:tr w:rsidR="00520509" w:rsidRPr="00B95838" w14:paraId="3CCE7E2F" w14:textId="77777777" w:rsidTr="00030F25">
        <w:trPr>
          <w:trHeight w:val="300"/>
          <w:jc w:val="center"/>
        </w:trPr>
        <w:tc>
          <w:tcPr>
            <w:tcW w:w="8832" w:type="dxa"/>
          </w:tcPr>
          <w:p w14:paraId="7D0F15F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44.</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Učionice</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kojima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izvodi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zadovoljavajuće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opremljene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projektori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grafoskopi</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druga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tehnička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oprema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6C98A6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.674</w:t>
            </w:r>
          </w:p>
        </w:tc>
      </w:tr>
      <w:tr w:rsidR="00520509" w:rsidRPr="00B95838" w14:paraId="4E3CA256" w14:textId="77777777" w:rsidTr="00030F25">
        <w:trPr>
          <w:trHeight w:val="300"/>
          <w:jc w:val="center"/>
        </w:trPr>
        <w:tc>
          <w:tcPr>
            <w:tcW w:w="8832" w:type="dxa"/>
          </w:tcPr>
          <w:p w14:paraId="58CBADD6"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45.</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Ostale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fakultetske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prostorije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hodnici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toaleti</w:t>
            </w:r>
            <w:proofErr w:type="spellEnd"/>
            <w:r w:rsidRPr="00B95838">
              <w:rPr>
                <w:rFonts w:ascii="Times New Roman" w:eastAsia="Times New Roman" w:hAnsi="Times New Roman" w:cs="Times New Roman"/>
                <w:kern w:val="0"/>
                <w:sz w:val="20"/>
                <w:szCs w:val="20"/>
                <w:lang w:val="sr-Cyrl-RS" w:eastAsia="en-GB"/>
                <w14:ligatures w14:val="none"/>
              </w:rPr>
              <w:t xml:space="preserve">) se </w:t>
            </w:r>
            <w:proofErr w:type="spellStart"/>
            <w:r w:rsidRPr="00B95838">
              <w:rPr>
                <w:rFonts w:ascii="Times New Roman" w:eastAsia="Times New Roman" w:hAnsi="Times New Roman" w:cs="Times New Roman"/>
                <w:kern w:val="0"/>
                <w:sz w:val="20"/>
                <w:szCs w:val="20"/>
                <w:lang w:val="sr-Cyrl-RS" w:eastAsia="en-GB"/>
                <w14:ligatures w14:val="none"/>
              </w:rPr>
              <w:t>dobro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održavaju</w:t>
            </w:r>
            <w:proofErr w:type="spellEnd"/>
          </w:p>
        </w:tc>
        <w:tc>
          <w:tcPr>
            <w:tcW w:w="1328" w:type="dxa"/>
            <w:vAlign w:val="center"/>
          </w:tcPr>
          <w:p w14:paraId="18D8BFA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.526</w:t>
            </w:r>
          </w:p>
        </w:tc>
      </w:tr>
      <w:tr w:rsidR="00520509" w:rsidRPr="00B95838" w14:paraId="400D38FD" w14:textId="77777777" w:rsidTr="00030F25">
        <w:trPr>
          <w:trHeight w:val="300"/>
          <w:jc w:val="center"/>
        </w:trPr>
        <w:tc>
          <w:tcPr>
            <w:tcW w:w="8832" w:type="dxa"/>
          </w:tcPr>
          <w:p w14:paraId="072C9A1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46.</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korišćenja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pristup</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knjigama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prostor</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prilagođeni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potrebama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51FCD2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.551</w:t>
            </w:r>
          </w:p>
        </w:tc>
      </w:tr>
      <w:tr w:rsidR="00520509" w:rsidRPr="00B95838" w14:paraId="15D7B3B5" w14:textId="77777777" w:rsidTr="00030F25">
        <w:trPr>
          <w:trHeight w:val="300"/>
          <w:jc w:val="center"/>
        </w:trPr>
        <w:tc>
          <w:tcPr>
            <w:tcW w:w="8832" w:type="dxa"/>
          </w:tcPr>
          <w:p w14:paraId="56501F1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47.</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sve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bolji</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AC6C09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.799</w:t>
            </w:r>
          </w:p>
        </w:tc>
      </w:tr>
      <w:tr w:rsidR="00520509" w:rsidRPr="00B95838" w14:paraId="7060688B" w14:textId="77777777" w:rsidTr="00030F25">
        <w:trPr>
          <w:trHeight w:val="300"/>
          <w:jc w:val="center"/>
        </w:trPr>
        <w:tc>
          <w:tcPr>
            <w:tcW w:w="8832" w:type="dxa"/>
          </w:tcPr>
          <w:p w14:paraId="0F15DF7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48.</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adekvatno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uključeni</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ocenjivanje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kvaliteta</w:t>
            </w:r>
            <w:proofErr w:type="spellEnd"/>
            <w:r w:rsidRPr="00B95838">
              <w:rPr>
                <w:rFonts w:ascii="Times New Roman" w:eastAsia="Times New Roman" w:hAnsi="Times New Roman" w:cs="Times New Roman"/>
                <w:i/>
                <w:kern w:val="0"/>
                <w:sz w:val="20"/>
                <w:szCs w:val="20"/>
                <w:lang w:val="sr-Cyrl-RS" w:eastAsia="en-GB"/>
                <w14:ligatures w14:val="none"/>
              </w:rPr>
              <w:t xml:space="preserve"> rada </w:t>
            </w:r>
            <w:proofErr w:type="spellStart"/>
            <w:r w:rsidRPr="00B95838">
              <w:rPr>
                <w:rFonts w:ascii="Times New Roman" w:eastAsia="Times New Roman" w:hAnsi="Times New Roman" w:cs="Times New Roman"/>
                <w:i/>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552B120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.757</w:t>
            </w:r>
          </w:p>
        </w:tc>
      </w:tr>
      <w:tr w:rsidR="00520509" w:rsidRPr="00B95838" w14:paraId="7BF05CD1" w14:textId="77777777" w:rsidTr="00030F25">
        <w:trPr>
          <w:trHeight w:val="300"/>
          <w:jc w:val="center"/>
        </w:trPr>
        <w:tc>
          <w:tcPr>
            <w:tcW w:w="8832" w:type="dxa"/>
          </w:tcPr>
          <w:p w14:paraId="3D9784F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49.</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adekvatno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uključeni</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ocenjivanje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pedagoškog</w:t>
            </w:r>
            <w:proofErr w:type="spellEnd"/>
            <w:r w:rsidRPr="00B95838">
              <w:rPr>
                <w:rFonts w:ascii="Times New Roman" w:eastAsia="Times New Roman" w:hAnsi="Times New Roman" w:cs="Times New Roman"/>
                <w:i/>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rada</w:t>
            </w:r>
            <w:proofErr w:type="spellEnd"/>
            <w:r w:rsidRPr="00B95838">
              <w:rPr>
                <w:rFonts w:ascii="Times New Roman" w:eastAsia="Times New Roman" w:hAnsi="Times New Roman" w:cs="Times New Roman"/>
                <w:i/>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nastavnika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78D419D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.695</w:t>
            </w:r>
          </w:p>
        </w:tc>
      </w:tr>
      <w:tr w:rsidR="00520509" w:rsidRPr="00B95838" w14:paraId="71A603C4" w14:textId="77777777" w:rsidTr="00030F25">
        <w:trPr>
          <w:trHeight w:val="300"/>
          <w:jc w:val="center"/>
        </w:trPr>
        <w:tc>
          <w:tcPr>
            <w:tcW w:w="8832" w:type="dxa"/>
          </w:tcPr>
          <w:p w14:paraId="4F25A6C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50.</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preko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svojih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predstavnika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adekvatno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uključeni</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i/>
                <w:kern w:val="0"/>
                <w:sz w:val="20"/>
                <w:szCs w:val="20"/>
                <w:lang w:val="sr-Cyrl-RS" w:eastAsia="en-GB"/>
                <w14:ligatures w14:val="none"/>
              </w:rPr>
              <w:t>postupak</w:t>
            </w:r>
            <w:proofErr w:type="spellEnd"/>
            <w:r w:rsidRPr="00B95838">
              <w:rPr>
                <w:rFonts w:ascii="Times New Roman" w:eastAsia="Times New Roman" w:hAnsi="Times New Roman" w:cs="Times New Roman"/>
                <w:i/>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donošenja</w:t>
            </w:r>
            <w:proofErr w:type="spellEnd"/>
            <w:r w:rsidRPr="00B95838">
              <w:rPr>
                <w:rFonts w:ascii="Times New Roman" w:eastAsia="Times New Roman" w:hAnsi="Times New Roman" w:cs="Times New Roman"/>
                <w:i/>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studijskih</w:t>
            </w:r>
            <w:proofErr w:type="spellEnd"/>
            <w:r w:rsidRPr="00B95838">
              <w:rPr>
                <w:rFonts w:ascii="Times New Roman" w:eastAsia="Times New Roman" w:hAnsi="Times New Roman" w:cs="Times New Roman"/>
                <w:i/>
                <w:kern w:val="0"/>
                <w:sz w:val="20"/>
                <w:szCs w:val="20"/>
                <w:lang w:val="sr-Cyrl-RS" w:eastAsia="en-GB"/>
                <w14:ligatures w14:val="none"/>
              </w:rPr>
              <w:t xml:space="preserve"> </w:t>
            </w:r>
            <w:proofErr w:type="spellStart"/>
            <w:r w:rsidRPr="00B95838">
              <w:rPr>
                <w:rFonts w:ascii="Times New Roman" w:eastAsia="Times New Roman" w:hAnsi="Times New Roman" w:cs="Times New Roman"/>
                <w:i/>
                <w:kern w:val="0"/>
                <w:sz w:val="20"/>
                <w:szCs w:val="20"/>
                <w:lang w:val="sr-Cyrl-RS" w:eastAsia="en-GB"/>
                <w14:ligatures w14:val="none"/>
              </w:rPr>
              <w:t>programa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727AF21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.776</w:t>
            </w:r>
          </w:p>
        </w:tc>
      </w:tr>
      <w:tr w:rsidR="00520509" w:rsidRPr="00B95838" w14:paraId="1CEA35C5" w14:textId="77777777" w:rsidTr="00030F25">
        <w:trPr>
          <w:trHeight w:val="300"/>
          <w:jc w:val="center"/>
        </w:trPr>
        <w:tc>
          <w:tcPr>
            <w:tcW w:w="8832" w:type="dxa"/>
          </w:tcPr>
          <w:p w14:paraId="08EB650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51.</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studentske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službe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98F638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.783</w:t>
            </w:r>
          </w:p>
        </w:tc>
      </w:tr>
      <w:tr w:rsidR="00520509" w:rsidRPr="00B95838" w14:paraId="56F1285C" w14:textId="77777777" w:rsidTr="00030F25">
        <w:trPr>
          <w:trHeight w:val="300"/>
          <w:jc w:val="center"/>
        </w:trPr>
        <w:tc>
          <w:tcPr>
            <w:tcW w:w="8832" w:type="dxa"/>
          </w:tcPr>
          <w:p w14:paraId="601D867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52.</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zaposlenih</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studentskoj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službi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šalteru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67BCF43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.635</w:t>
            </w:r>
          </w:p>
        </w:tc>
      </w:tr>
      <w:tr w:rsidR="00520509" w:rsidRPr="00B95838" w14:paraId="2F0F67BC" w14:textId="77777777" w:rsidTr="00030F25">
        <w:trPr>
          <w:trHeight w:val="300"/>
          <w:jc w:val="center"/>
        </w:trPr>
        <w:tc>
          <w:tcPr>
            <w:tcW w:w="8832" w:type="dxa"/>
          </w:tcPr>
          <w:p w14:paraId="7CA6377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53.</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zaposlenih</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studentskoj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službi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šalteru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studentski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standard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0FAB05E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.664</w:t>
            </w:r>
          </w:p>
        </w:tc>
      </w:tr>
      <w:tr w:rsidR="00520509" w:rsidRPr="00B95838" w14:paraId="51EA200F" w14:textId="77777777" w:rsidTr="00030F25">
        <w:trPr>
          <w:trHeight w:val="300"/>
          <w:jc w:val="center"/>
        </w:trPr>
        <w:tc>
          <w:tcPr>
            <w:tcW w:w="8832" w:type="dxa"/>
          </w:tcPr>
          <w:p w14:paraId="7D0B5CD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54.</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sekretara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7F5206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.749</w:t>
            </w:r>
          </w:p>
        </w:tc>
      </w:tr>
      <w:tr w:rsidR="00520509" w:rsidRPr="00B95838" w14:paraId="2FDEE2F7" w14:textId="77777777" w:rsidTr="00030F25">
        <w:trPr>
          <w:trHeight w:val="300"/>
          <w:jc w:val="center"/>
        </w:trPr>
        <w:tc>
          <w:tcPr>
            <w:tcW w:w="8832" w:type="dxa"/>
          </w:tcPr>
          <w:p w14:paraId="1DDCC23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55.</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sekretara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39132E2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.500</w:t>
            </w:r>
          </w:p>
        </w:tc>
      </w:tr>
      <w:tr w:rsidR="00520509" w:rsidRPr="00B95838" w14:paraId="7C9AF060" w14:textId="77777777" w:rsidTr="00030F25">
        <w:trPr>
          <w:trHeight w:val="300"/>
          <w:jc w:val="center"/>
        </w:trPr>
        <w:tc>
          <w:tcPr>
            <w:tcW w:w="8832" w:type="dxa"/>
          </w:tcPr>
          <w:p w14:paraId="14B5F22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56.</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2318770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.467</w:t>
            </w:r>
          </w:p>
        </w:tc>
      </w:tr>
      <w:tr w:rsidR="00520509" w:rsidRPr="00B95838" w14:paraId="261A8DE8" w14:textId="77777777" w:rsidTr="00030F25">
        <w:trPr>
          <w:trHeight w:val="300"/>
          <w:jc w:val="center"/>
        </w:trPr>
        <w:tc>
          <w:tcPr>
            <w:tcW w:w="8832" w:type="dxa"/>
          </w:tcPr>
          <w:p w14:paraId="5F0492D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57.</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bibliotekara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D82985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.414</w:t>
            </w:r>
          </w:p>
        </w:tc>
      </w:tr>
      <w:tr w:rsidR="00520509" w:rsidRPr="00B95838" w14:paraId="630005CD" w14:textId="77777777" w:rsidTr="00030F25">
        <w:trPr>
          <w:trHeight w:val="300"/>
          <w:jc w:val="center"/>
        </w:trPr>
        <w:tc>
          <w:tcPr>
            <w:tcW w:w="8832" w:type="dxa"/>
          </w:tcPr>
          <w:p w14:paraId="63C2CA6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58.</w:t>
            </w:r>
            <w:r w:rsidRPr="00B95838">
              <w:rPr>
                <w:rFonts w:ascii="Times New Roman" w:eastAsia="Times New Roman" w:hAnsi="Times New Roman" w:cs="Times New Roman"/>
                <w:kern w:val="0"/>
                <w:sz w:val="14"/>
                <w:szCs w:val="14"/>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uprava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dobro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obavlja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svoj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posao</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1328" w:type="dxa"/>
            <w:vAlign w:val="center"/>
          </w:tcPr>
          <w:p w14:paraId="42DAE7E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.743</w:t>
            </w:r>
          </w:p>
        </w:tc>
      </w:tr>
    </w:tbl>
    <w:p w14:paraId="12EB64BD"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6B846346" w14:textId="77777777" w:rsidR="00520509" w:rsidRPr="00B95838" w:rsidRDefault="00520509" w:rsidP="00520509">
      <w:pPr>
        <w:ind w:hanging="2"/>
        <w:jc w:val="right"/>
        <w:rPr>
          <w:rFonts w:ascii="Times New Roman" w:eastAsia="Times New Roman" w:hAnsi="Times New Roman" w:cs="Times New Roman"/>
          <w:color w:val="000000"/>
          <w:kern w:val="0"/>
          <w:lang w:val="sr-Cyrl-RS" w:eastAsia="en-GB"/>
          <w14:ligatures w14:val="none"/>
        </w:rPr>
      </w:pPr>
      <w:bookmarkStart w:id="78" w:name="bookmark=id.jlnhy1goo29j" w:colFirst="0" w:colLast="0"/>
      <w:bookmarkEnd w:id="78"/>
      <w:proofErr w:type="spellStart"/>
      <w:r w:rsidRPr="00B95838">
        <w:rPr>
          <w:rFonts w:ascii="Times New Roman" w:eastAsia="Times New Roman" w:hAnsi="Times New Roman" w:cs="Times New Roman"/>
          <w:color w:val="000000"/>
          <w:kern w:val="0"/>
          <w:lang w:val="sr-Cyrl-RS" w:eastAsia="en-GB"/>
          <w14:ligatures w14:val="none"/>
        </w:rPr>
        <w:t>Metod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izdvajanja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faktora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Analiza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glavnih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komponenata</w:t>
      </w:r>
      <w:proofErr w:type="spellEnd"/>
      <w:r w:rsidRPr="00B95838">
        <w:rPr>
          <w:rFonts w:ascii="Times New Roman" w:eastAsia="Times New Roman" w:hAnsi="Times New Roman" w:cs="Times New Roman"/>
          <w:color w:val="000000"/>
          <w:kern w:val="0"/>
          <w:lang w:val="sr-Cyrl-RS" w:eastAsia="en-GB"/>
          <w14:ligatures w14:val="none"/>
        </w:rPr>
        <w:t xml:space="preserve"> </w:t>
      </w:r>
    </w:p>
    <w:p w14:paraId="50E1729C" w14:textId="77777777" w:rsidR="00520509" w:rsidRPr="00B95838" w:rsidRDefault="00520509" w:rsidP="00520509">
      <w:pPr>
        <w:ind w:hanging="2"/>
        <w:jc w:val="right"/>
        <w:rPr>
          <w:rFonts w:ascii="Times New Roman" w:eastAsia="Times New Roman" w:hAnsi="Times New Roman" w:cs="Times New Roman"/>
          <w:color w:val="000000"/>
          <w:kern w:val="0"/>
          <w:lang w:val="sr-Cyrl-RS" w:eastAsia="en-GB"/>
          <w14:ligatures w14:val="none"/>
        </w:rPr>
      </w:pPr>
      <w:proofErr w:type="spellStart"/>
      <w:r w:rsidRPr="00B95838">
        <w:rPr>
          <w:rFonts w:ascii="Times New Roman" w:eastAsia="Times New Roman" w:hAnsi="Times New Roman" w:cs="Times New Roman"/>
          <w:color w:val="000000"/>
          <w:kern w:val="0"/>
          <w:lang w:val="sr-Cyrl-RS" w:eastAsia="en-GB"/>
          <w14:ligatures w14:val="none"/>
        </w:rPr>
        <w:t>Izdvojena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jedna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komponenta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faktor</w:t>
      </w:r>
      <w:proofErr w:type="spellEnd"/>
      <w:r w:rsidRPr="00B95838">
        <w:rPr>
          <w:rFonts w:ascii="Times New Roman" w:eastAsia="Times New Roman" w:hAnsi="Times New Roman" w:cs="Times New Roman"/>
          <w:color w:val="000000"/>
          <w:kern w:val="0"/>
          <w:lang w:val="sr-Cyrl-RS" w:eastAsia="en-GB"/>
          <w14:ligatures w14:val="none"/>
        </w:rPr>
        <w:t>)</w:t>
      </w:r>
    </w:p>
    <w:p w14:paraId="73F6A003"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57658F05" w14:textId="77777777" w:rsidR="00520509" w:rsidRPr="00B95838" w:rsidRDefault="00520509" w:rsidP="00520509">
      <w:pPr>
        <w:tabs>
          <w:tab w:val="center" w:pos="1368"/>
        </w:tabs>
        <w:ind w:hanging="2"/>
        <w:rPr>
          <w:rFonts w:ascii="Times New Roman" w:eastAsia="Times New Roman" w:hAnsi="Times New Roman" w:cs="Times New Roman"/>
          <w:kern w:val="0"/>
          <w:lang w:val="sr-Cyrl-RS" w:eastAsia="en-GB"/>
          <w14:ligatures w14:val="none"/>
        </w:rPr>
      </w:pPr>
    </w:p>
    <w:p w14:paraId="6E2C9D70" w14:textId="77777777" w:rsidR="00520509" w:rsidRPr="00B95838" w:rsidRDefault="00520509" w:rsidP="00520509">
      <w:pPr>
        <w:tabs>
          <w:tab w:val="center" w:pos="1368"/>
        </w:tabs>
        <w:ind w:hanging="2"/>
        <w:jc w:val="both"/>
        <w:rPr>
          <w:rFonts w:ascii="Times New Roman" w:eastAsia="Times New Roman" w:hAnsi="Times New Roman" w:cs="Times New Roman"/>
          <w:color w:val="000000"/>
          <w:kern w:val="0"/>
          <w:lang w:val="sr-Cyrl-RS" w:eastAsia="en-GB"/>
          <w14:ligatures w14:val="none"/>
        </w:rPr>
      </w:pPr>
      <w:bookmarkStart w:id="79" w:name="_heading=h.m5w611cbxcyw" w:colFirst="0" w:colLast="0"/>
      <w:bookmarkEnd w:id="79"/>
      <w:proofErr w:type="spellStart"/>
      <w:r w:rsidRPr="00B95838">
        <w:rPr>
          <w:rFonts w:ascii="Times New Roman" w:eastAsia="Times New Roman" w:hAnsi="Times New Roman" w:cs="Times New Roman"/>
          <w:color w:val="000000"/>
          <w:kern w:val="0"/>
          <w:lang w:val="sr-Cyrl-RS" w:eastAsia="en-GB"/>
          <w14:ligatures w14:val="none"/>
        </w:rPr>
        <w:t>Zatim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za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svaku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pretpostavljenih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odnosno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varijabli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pošlo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kreiranju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upitnika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rađena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faktorska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analiza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kako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bi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utvrdila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struktura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pojedinačnih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svim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delovima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kao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metod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izdvajanja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faktora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korišćena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Analiza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glavnih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komponenata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Neke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unapred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pretpostavljenih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faktorisanjem</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razložene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tako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kraju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dobijeno</w:t>
      </w:r>
      <w:proofErr w:type="spellEnd"/>
      <w:r w:rsidRPr="00B95838">
        <w:rPr>
          <w:rFonts w:ascii="Times New Roman" w:eastAsia="Times New Roman" w:hAnsi="Times New Roman" w:cs="Times New Roman"/>
          <w:color w:val="000000"/>
          <w:kern w:val="0"/>
          <w:lang w:val="sr-Cyrl-RS" w:eastAsia="en-GB"/>
          <w14:ligatures w14:val="none"/>
        </w:rPr>
        <w:t xml:space="preserve"> 15 </w:t>
      </w:r>
      <w:proofErr w:type="spellStart"/>
      <w:r w:rsidRPr="00B95838">
        <w:rPr>
          <w:rFonts w:ascii="Times New Roman" w:eastAsia="Times New Roman" w:hAnsi="Times New Roman" w:cs="Times New Roman"/>
          <w:color w:val="000000"/>
          <w:kern w:val="0"/>
          <w:lang w:val="sr-Cyrl-RS" w:eastAsia="en-GB"/>
          <w14:ligatures w14:val="none"/>
        </w:rPr>
        <w:t>dimenzija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Kao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poseban</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deo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upitnika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izdvojeno</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pitanje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koje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se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odnosi</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rad</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uprave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Fakulteta</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što</w:t>
      </w:r>
      <w:proofErr w:type="spellEnd"/>
      <w:r w:rsidRPr="00B95838">
        <w:rPr>
          <w:rFonts w:ascii="Times New Roman" w:eastAsia="Times New Roman" w:hAnsi="Times New Roman" w:cs="Times New Roman"/>
          <w:color w:val="000000"/>
          <w:kern w:val="0"/>
          <w:lang w:val="sr-Cyrl-RS" w:eastAsia="en-GB"/>
          <w14:ligatures w14:val="none"/>
        </w:rPr>
        <w:t xml:space="preserve"> u </w:t>
      </w:r>
      <w:proofErr w:type="spellStart"/>
      <w:r w:rsidRPr="00B95838">
        <w:rPr>
          <w:rFonts w:ascii="Times New Roman" w:eastAsia="Times New Roman" w:hAnsi="Times New Roman" w:cs="Times New Roman"/>
          <w:color w:val="000000"/>
          <w:kern w:val="0"/>
          <w:lang w:val="sr-Cyrl-RS" w:eastAsia="en-GB"/>
          <w14:ligatures w14:val="none"/>
        </w:rPr>
        <w:t>zbiru</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daje</w:t>
      </w:r>
      <w:proofErr w:type="spellEnd"/>
      <w:r w:rsidRPr="00B95838">
        <w:rPr>
          <w:rFonts w:ascii="Times New Roman" w:eastAsia="Times New Roman" w:hAnsi="Times New Roman" w:cs="Times New Roman"/>
          <w:color w:val="000000"/>
          <w:kern w:val="0"/>
          <w:lang w:val="sr-Cyrl-RS" w:eastAsia="en-GB"/>
          <w14:ligatures w14:val="none"/>
        </w:rPr>
        <w:t xml:space="preserve"> 16 </w:t>
      </w:r>
      <w:proofErr w:type="spellStart"/>
      <w:r w:rsidRPr="00B95838">
        <w:rPr>
          <w:rFonts w:ascii="Times New Roman" w:eastAsia="Times New Roman" w:hAnsi="Times New Roman" w:cs="Times New Roman"/>
          <w:color w:val="000000"/>
          <w:kern w:val="0"/>
          <w:lang w:val="sr-Cyrl-RS" w:eastAsia="en-GB"/>
          <w14:ligatures w14:val="none"/>
        </w:rPr>
        <w:t>ranije</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navedenih</w:t>
      </w:r>
      <w:proofErr w:type="spellEnd"/>
      <w:r w:rsidRPr="00B95838">
        <w:rPr>
          <w:rFonts w:ascii="Times New Roman" w:eastAsia="Times New Roman" w:hAnsi="Times New Roman" w:cs="Times New Roman"/>
          <w:color w:val="000000"/>
          <w:kern w:val="0"/>
          <w:lang w:val="sr-Cyrl-RS" w:eastAsia="en-GB"/>
          <w14:ligatures w14:val="none"/>
        </w:rPr>
        <w:t xml:space="preserve"> </w:t>
      </w:r>
      <w:proofErr w:type="spellStart"/>
      <w:r w:rsidRPr="00B95838">
        <w:rPr>
          <w:rFonts w:ascii="Times New Roman" w:eastAsia="Times New Roman" w:hAnsi="Times New Roman" w:cs="Times New Roman"/>
          <w:color w:val="000000"/>
          <w:kern w:val="0"/>
          <w:lang w:val="sr-Cyrl-RS" w:eastAsia="en-GB"/>
          <w14:ligatures w14:val="none"/>
        </w:rPr>
        <w:t>dimenzija</w:t>
      </w:r>
      <w:proofErr w:type="spellEnd"/>
      <w:r w:rsidRPr="00B95838">
        <w:rPr>
          <w:rFonts w:ascii="Times New Roman" w:eastAsia="Times New Roman" w:hAnsi="Times New Roman" w:cs="Times New Roman"/>
          <w:color w:val="000000"/>
          <w:kern w:val="0"/>
          <w:lang w:val="sr-Cyrl-RS" w:eastAsia="en-GB"/>
          <w14:ligatures w14:val="none"/>
        </w:rPr>
        <w:t xml:space="preserve">. </w:t>
      </w:r>
    </w:p>
    <w:p w14:paraId="40A0BDBC" w14:textId="77777777" w:rsidR="00520509" w:rsidRPr="00B95838" w:rsidRDefault="00520509" w:rsidP="00520509">
      <w:pPr>
        <w:keepNext/>
        <w:pageBreakBefore/>
        <w:suppressAutoHyphens/>
        <w:spacing w:before="240" w:after="60" w:line="1" w:lineRule="atLeast"/>
        <w:ind w:leftChars="-1" w:left="1" w:hangingChars="1" w:hanging="3"/>
        <w:textDirection w:val="btLr"/>
        <w:textAlignment w:val="top"/>
        <w:outlineLvl w:val="0"/>
        <w:rPr>
          <w:rFonts w:ascii="Cambria" w:eastAsia="Times New Roman" w:hAnsi="Cambria" w:cs="Times New Roman"/>
          <w:b/>
          <w:bCs/>
          <w:kern w:val="32"/>
          <w:position w:val="-1"/>
          <w:sz w:val="32"/>
          <w:szCs w:val="32"/>
          <w:lang w:val="sr-Cyrl-RS" w:eastAsia="en-GB"/>
          <w14:ligatures w14:val="none"/>
        </w:rPr>
      </w:pPr>
      <w:proofErr w:type="spellStart"/>
      <w:r w:rsidRPr="00B95838">
        <w:rPr>
          <w:rFonts w:ascii="Cambria" w:eastAsia="Times New Roman" w:hAnsi="Cambria" w:cs="Times New Roman"/>
          <w:b/>
          <w:bCs/>
          <w:kern w:val="32"/>
          <w:position w:val="-1"/>
          <w:sz w:val="32"/>
          <w:szCs w:val="32"/>
          <w:lang w:val="sr-Cyrl-RS" w:eastAsia="en-GB"/>
          <w14:ligatures w14:val="none"/>
        </w:rPr>
        <w:lastRenderedPageBreak/>
        <w:t>Komentari</w:t>
      </w:r>
      <w:proofErr w:type="spellEnd"/>
      <w:r w:rsidRPr="00B95838">
        <w:rPr>
          <w:rFonts w:ascii="Cambria" w:eastAsia="Times New Roman" w:hAnsi="Cambria" w:cs="Times New Roman"/>
          <w:b/>
          <w:bCs/>
          <w:kern w:val="32"/>
          <w:position w:val="-1"/>
          <w:sz w:val="32"/>
          <w:szCs w:val="32"/>
          <w:lang w:val="sr-Cyrl-RS" w:eastAsia="en-GB"/>
          <w14:ligatures w14:val="none"/>
        </w:rPr>
        <w:t xml:space="preserve"> </w:t>
      </w:r>
      <w:proofErr w:type="spellStart"/>
      <w:r w:rsidRPr="00B95838">
        <w:rPr>
          <w:rFonts w:ascii="Cambria" w:eastAsia="Times New Roman" w:hAnsi="Cambria" w:cs="Times New Roman"/>
          <w:b/>
          <w:bCs/>
          <w:kern w:val="32"/>
          <w:position w:val="-1"/>
          <w:sz w:val="32"/>
          <w:szCs w:val="32"/>
          <w:lang w:val="sr-Cyrl-RS" w:eastAsia="en-GB"/>
          <w14:ligatures w14:val="none"/>
        </w:rPr>
        <w:t>studenata</w:t>
      </w:r>
      <w:proofErr w:type="spellEnd"/>
    </w:p>
    <w:p w14:paraId="719BAC70"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7C33280A"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Nekoliko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navelo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dodatne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komentare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prilično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direktni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mogu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veoma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korisni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Najpre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izdvojeno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nekoliko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pohvala</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ostatak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kritika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sugestija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zbirno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izdvojeni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paradigmatski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primeri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Kritike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uglanvom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ispita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zastarelost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ali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loš</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pedagoškom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smislu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propusti</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nastavi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ocenjivanju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uopšteno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neprijatan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vređanje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uznemiravanje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puno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sugestija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popravljanje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pažljivo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pročitati</w:t>
      </w:r>
      <w:proofErr w:type="spellEnd"/>
      <w:r w:rsidRPr="00B95838">
        <w:rPr>
          <w:rFonts w:ascii="Times New Roman" w:eastAsia="Times New Roman" w:hAnsi="Times New Roman" w:cs="Times New Roman"/>
          <w:kern w:val="0"/>
          <w:lang w:val="sr-Cyrl-RS" w:eastAsia="en-GB"/>
          <w14:ligatures w14:val="none"/>
        </w:rPr>
        <w:t xml:space="preserve"> – </w:t>
      </w:r>
      <w:proofErr w:type="spellStart"/>
      <w:r w:rsidRPr="00B95838">
        <w:rPr>
          <w:rFonts w:ascii="Times New Roman" w:eastAsia="Times New Roman" w:hAnsi="Times New Roman" w:cs="Times New Roman"/>
          <w:kern w:val="0"/>
          <w:lang w:val="sr-Cyrl-RS" w:eastAsia="en-GB"/>
          <w14:ligatures w14:val="none"/>
        </w:rPr>
        <w:t>neke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informacioni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sistem</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druga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fakultetu</w:t>
      </w:r>
      <w:proofErr w:type="spellEnd"/>
      <w:r w:rsidRPr="00B95838">
        <w:rPr>
          <w:rFonts w:ascii="Times New Roman" w:eastAsia="Times New Roman" w:hAnsi="Times New Roman" w:cs="Times New Roman"/>
          <w:kern w:val="0"/>
          <w:lang w:val="sr-Cyrl-RS" w:eastAsia="en-GB"/>
          <w14:ligatures w14:val="none"/>
        </w:rPr>
        <w:t xml:space="preserve">. </w:t>
      </w:r>
    </w:p>
    <w:p w14:paraId="51940271"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362E77CD"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kern w:val="0"/>
          <w:lang w:val="sr-Cyrl-RS" w:eastAsia="en-GB"/>
          <w14:ligatures w14:val="none"/>
        </w:rPr>
        <w:t>POHVALE:</w:t>
      </w:r>
    </w:p>
    <w:p w14:paraId="2FB6C9A4" w14:textId="77777777" w:rsidR="00520509" w:rsidRPr="00B95838" w:rsidRDefault="00520509" w:rsidP="00520509">
      <w:pPr>
        <w:numPr>
          <w:ilvl w:val="0"/>
          <w:numId w:val="80"/>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Divna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puna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razumevanja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kolokvijumi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ispiti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optimalne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težine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uvek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sasluša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pomogne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primedbi</w:t>
      </w:r>
      <w:proofErr w:type="spellEnd"/>
    </w:p>
    <w:p w14:paraId="12626E13" w14:textId="77777777" w:rsidR="00520509" w:rsidRPr="00B95838" w:rsidRDefault="00520509" w:rsidP="00520509">
      <w:pPr>
        <w:numPr>
          <w:ilvl w:val="0"/>
          <w:numId w:val="80"/>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dosadašnjem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iskustvu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nakon</w:t>
      </w:r>
      <w:proofErr w:type="spellEnd"/>
      <w:r w:rsidRPr="00B95838">
        <w:rPr>
          <w:rFonts w:ascii="Times New Roman" w:eastAsia="Times New Roman" w:hAnsi="Times New Roman" w:cs="Times New Roman"/>
          <w:kern w:val="0"/>
          <w:lang w:val="sr-Cyrl-RS" w:eastAsia="en-GB"/>
          <w14:ligatures w14:val="none"/>
        </w:rPr>
        <w:t xml:space="preserve"> VI </w:t>
      </w:r>
      <w:proofErr w:type="spellStart"/>
      <w:r w:rsidRPr="00B95838">
        <w:rPr>
          <w:rFonts w:ascii="Times New Roman" w:eastAsia="Times New Roman" w:hAnsi="Times New Roman" w:cs="Times New Roman"/>
          <w:kern w:val="0"/>
          <w:lang w:val="sr-Cyrl-RS" w:eastAsia="en-GB"/>
          <w14:ligatures w14:val="none"/>
        </w:rPr>
        <w:t>godina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studiranja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mogu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primetim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progres</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svim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segmentima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našeg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
    <w:p w14:paraId="65258C0B" w14:textId="77777777" w:rsidR="00520509" w:rsidRPr="00B95838" w:rsidRDefault="00520509" w:rsidP="00520509">
      <w:pPr>
        <w:numPr>
          <w:ilvl w:val="0"/>
          <w:numId w:val="80"/>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Библиотекарке, </w:t>
      </w:r>
      <w:proofErr w:type="spellStart"/>
      <w:r w:rsidRPr="00B95838">
        <w:rPr>
          <w:rFonts w:ascii="Times New Roman" w:eastAsia="Times New Roman" w:hAnsi="Times New Roman" w:cs="Times New Roman"/>
          <w:kern w:val="0"/>
          <w:lang w:val="sr-Cyrl-RS" w:eastAsia="en-GB"/>
          <w14:ligatures w14:val="none"/>
        </w:rPr>
        <w:t>секретарка</w:t>
      </w:r>
      <w:proofErr w:type="spellEnd"/>
      <w:r w:rsidRPr="00B95838">
        <w:rPr>
          <w:rFonts w:ascii="Times New Roman" w:eastAsia="Times New Roman" w:hAnsi="Times New Roman" w:cs="Times New Roman"/>
          <w:kern w:val="0"/>
          <w:lang w:val="sr-Cyrl-RS" w:eastAsia="en-GB"/>
          <w14:ligatures w14:val="none"/>
        </w:rPr>
        <w:t xml:space="preserve"> одељења, служба за студенте, портири и чистачице су увек преко пријатни и доступни.</w:t>
      </w:r>
    </w:p>
    <w:p w14:paraId="6C7A643A" w14:textId="77777777" w:rsidR="00520509" w:rsidRPr="00B95838" w:rsidRDefault="00520509" w:rsidP="00520509">
      <w:pPr>
        <w:tabs>
          <w:tab w:val="center" w:pos="450"/>
        </w:tabs>
        <w:ind w:hanging="2"/>
        <w:rPr>
          <w:rFonts w:ascii="Times New Roman" w:eastAsia="Times New Roman" w:hAnsi="Times New Roman" w:cs="Times New Roman"/>
          <w:color w:val="000000"/>
          <w:kern w:val="0"/>
          <w:sz w:val="22"/>
          <w:szCs w:val="22"/>
          <w:lang w:val="sr-Cyrl-RS" w:eastAsia="en-GB"/>
          <w14:ligatures w14:val="none"/>
        </w:rPr>
      </w:pPr>
    </w:p>
    <w:p w14:paraId="2E63E3EE" w14:textId="77777777" w:rsidR="00520509" w:rsidRPr="00B95838" w:rsidRDefault="00520509" w:rsidP="00520509">
      <w:pPr>
        <w:tabs>
          <w:tab w:val="center" w:pos="450"/>
        </w:tabs>
        <w:ind w:hanging="2"/>
        <w:rPr>
          <w:rFonts w:ascii="Times New Roman" w:eastAsia="Times New Roman" w:hAnsi="Times New Roman" w:cs="Times New Roman"/>
          <w:color w:val="000000"/>
          <w:kern w:val="0"/>
          <w:sz w:val="22"/>
          <w:szCs w:val="22"/>
          <w:lang w:val="sr-Cyrl-RS" w:eastAsia="en-GB"/>
          <w14:ligatures w14:val="none"/>
        </w:rPr>
      </w:pPr>
      <w:r w:rsidRPr="00B95838">
        <w:rPr>
          <w:rFonts w:ascii="Times New Roman" w:eastAsia="Times New Roman" w:hAnsi="Times New Roman" w:cs="Times New Roman"/>
          <w:b/>
          <w:color w:val="000000"/>
          <w:kern w:val="0"/>
          <w:sz w:val="22"/>
          <w:szCs w:val="22"/>
          <w:lang w:val="sr-Cyrl-RS" w:eastAsia="en-GB"/>
          <w14:ligatures w14:val="none"/>
        </w:rPr>
        <w:t>KRITIKE I SUGESTIJE:</w:t>
      </w:r>
    </w:p>
    <w:p w14:paraId="492BF9CD" w14:textId="77777777" w:rsidR="00520509" w:rsidRPr="00B95838" w:rsidRDefault="00520509" w:rsidP="00520509">
      <w:pPr>
        <w:tabs>
          <w:tab w:val="center" w:pos="450"/>
        </w:tabs>
        <w:ind w:hanging="2"/>
        <w:rPr>
          <w:rFonts w:ascii="Times New Roman" w:eastAsia="Times New Roman" w:hAnsi="Times New Roman" w:cs="Times New Roman"/>
          <w:color w:val="000000"/>
          <w:kern w:val="0"/>
          <w:sz w:val="22"/>
          <w:szCs w:val="22"/>
          <w:lang w:val="sr-Cyrl-RS" w:eastAsia="en-GB"/>
          <w14:ligatures w14:val="none"/>
        </w:rPr>
      </w:pPr>
    </w:p>
    <w:p w14:paraId="371B0D3B"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Apsolventski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apsolvente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postapsolvente</w:t>
      </w:r>
      <w:proofErr w:type="spellEnd"/>
    </w:p>
    <w:p w14:paraId="23D76F85"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Bibliotekarka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neljubazna</w:t>
      </w:r>
      <w:proofErr w:type="spellEnd"/>
      <w:r w:rsidRPr="00B95838">
        <w:rPr>
          <w:rFonts w:ascii="Times New Roman" w:eastAsia="Times New Roman" w:hAnsi="Times New Roman" w:cs="Times New Roman"/>
          <w:kern w:val="0"/>
          <w:lang w:val="sr-Cyrl-RS" w:eastAsia="en-GB"/>
          <w14:ligatures w14:val="none"/>
        </w:rPr>
        <w:t>.</w:t>
      </w:r>
    </w:p>
    <w:p w14:paraId="1ADE080D"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poželjno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bude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dostupna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vikendom</w:t>
      </w:r>
      <w:proofErr w:type="spellEnd"/>
      <w:r w:rsidRPr="00B95838">
        <w:rPr>
          <w:rFonts w:ascii="Times New Roman" w:eastAsia="Times New Roman" w:hAnsi="Times New Roman" w:cs="Times New Roman"/>
          <w:kern w:val="0"/>
          <w:lang w:val="sr-Cyrl-RS" w:eastAsia="en-GB"/>
          <w14:ligatures w14:val="none"/>
        </w:rPr>
        <w:t>.</w:t>
      </w:r>
    </w:p>
    <w:p w14:paraId="52E7A02E"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Čini</w:t>
      </w:r>
      <w:proofErr w:type="spellEnd"/>
      <w:r w:rsidRPr="00B95838">
        <w:rPr>
          <w:rFonts w:ascii="Times New Roman" w:eastAsia="Times New Roman" w:hAnsi="Times New Roman" w:cs="Times New Roman"/>
          <w:kern w:val="0"/>
          <w:lang w:val="sr-Cyrl-RS" w:eastAsia="en-GB"/>
          <w14:ligatures w14:val="none"/>
        </w:rPr>
        <w:t xml:space="preserve"> mi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akreditaciji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2014 </w:t>
      </w:r>
      <w:proofErr w:type="spellStart"/>
      <w:r w:rsidRPr="00B95838">
        <w:rPr>
          <w:rFonts w:ascii="Times New Roman" w:eastAsia="Times New Roman" w:hAnsi="Times New Roman" w:cs="Times New Roman"/>
          <w:kern w:val="0"/>
          <w:lang w:val="sr-Cyrl-RS" w:eastAsia="en-GB"/>
          <w14:ligatures w14:val="none"/>
        </w:rPr>
        <w:t>teško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kombinovati</w:t>
      </w:r>
      <w:proofErr w:type="spellEnd"/>
      <w:r w:rsidRPr="00B95838">
        <w:rPr>
          <w:rFonts w:ascii="Times New Roman" w:eastAsia="Times New Roman" w:hAnsi="Times New Roman" w:cs="Times New Roman"/>
          <w:kern w:val="0"/>
          <w:lang w:val="sr-Cyrl-RS" w:eastAsia="en-GB"/>
          <w14:ligatures w14:val="none"/>
        </w:rPr>
        <w:t xml:space="preserve"> ESPB </w:t>
      </w:r>
      <w:proofErr w:type="spellStart"/>
      <w:r w:rsidRPr="00B95838">
        <w:rPr>
          <w:rFonts w:ascii="Times New Roman" w:eastAsia="Times New Roman" w:hAnsi="Times New Roman" w:cs="Times New Roman"/>
          <w:kern w:val="0"/>
          <w:lang w:val="sr-Cyrl-RS" w:eastAsia="en-GB"/>
          <w14:ligatures w14:val="none"/>
        </w:rPr>
        <w:t>poene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zahtevaju</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zbiru</w:t>
      </w:r>
      <w:proofErr w:type="spellEnd"/>
      <w:r w:rsidRPr="00B95838">
        <w:rPr>
          <w:rFonts w:ascii="Times New Roman" w:eastAsia="Times New Roman" w:hAnsi="Times New Roman" w:cs="Times New Roman"/>
          <w:kern w:val="0"/>
          <w:lang w:val="sr-Cyrl-RS" w:eastAsia="en-GB"/>
          <w14:ligatures w14:val="none"/>
        </w:rPr>
        <w:t xml:space="preserve">. </w:t>
      </w:r>
    </w:p>
    <w:p w14:paraId="1AF8ED2A"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Džabe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evaluacije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ukoliko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nikoga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boli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promeni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Hitna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promena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misle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boss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godini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Čemu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iživljavanje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uterivanje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straha</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kosti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Naučite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nečemu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plače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tokom</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posle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ispita</w:t>
      </w:r>
      <w:proofErr w:type="spellEnd"/>
      <w:r w:rsidRPr="00B95838">
        <w:rPr>
          <w:rFonts w:ascii="Times New Roman" w:eastAsia="Times New Roman" w:hAnsi="Times New Roman" w:cs="Times New Roman"/>
          <w:kern w:val="0"/>
          <w:lang w:val="sr-Cyrl-RS" w:eastAsia="en-GB"/>
          <w14:ligatures w14:val="none"/>
        </w:rPr>
        <w:t>.</w:t>
      </w:r>
    </w:p>
    <w:p w14:paraId="5AAF1FAD"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Enterijer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pristojan</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higijena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zadovoljavajuća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ali</w:t>
      </w:r>
      <w:proofErr w:type="spellEnd"/>
      <w:r w:rsidRPr="00B95838">
        <w:rPr>
          <w:rFonts w:ascii="Times New Roman" w:eastAsia="Times New Roman" w:hAnsi="Times New Roman" w:cs="Times New Roman"/>
          <w:kern w:val="0"/>
          <w:lang w:val="sr-Cyrl-RS" w:eastAsia="en-GB"/>
          <w14:ligatures w14:val="none"/>
        </w:rPr>
        <w:t xml:space="preserve">, u 21. </w:t>
      </w:r>
      <w:proofErr w:type="spellStart"/>
      <w:r w:rsidRPr="00B95838">
        <w:rPr>
          <w:rFonts w:ascii="Times New Roman" w:eastAsia="Times New Roman" w:hAnsi="Times New Roman" w:cs="Times New Roman"/>
          <w:kern w:val="0"/>
          <w:lang w:val="sr-Cyrl-RS" w:eastAsia="en-GB"/>
          <w14:ligatures w14:val="none"/>
        </w:rPr>
        <w:t>veku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naš</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idalje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čučavce</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toalet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papir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misaona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imenica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kao</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sapun</w:t>
      </w:r>
      <w:proofErr w:type="spellEnd"/>
      <w:r w:rsidRPr="00B95838">
        <w:rPr>
          <w:rFonts w:ascii="Times New Roman" w:eastAsia="Times New Roman" w:hAnsi="Times New Roman" w:cs="Times New Roman"/>
          <w:kern w:val="0"/>
          <w:lang w:val="sr-Cyrl-RS" w:eastAsia="en-GB"/>
          <w14:ligatures w14:val="none"/>
        </w:rPr>
        <w:t>. P</w:t>
      </w:r>
    </w:p>
    <w:p w14:paraId="0B5F0B44"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Fakultet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bude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bezbedno</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bezbednije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mesto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Postojalo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instanci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seksualnog</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druge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vrste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nasilnog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uznemiravanja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nekih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profesora</w:t>
      </w:r>
      <w:proofErr w:type="spellEnd"/>
      <w:r w:rsidRPr="00B95838">
        <w:rPr>
          <w:rFonts w:ascii="Times New Roman" w:eastAsia="Times New Roman" w:hAnsi="Times New Roman" w:cs="Times New Roman"/>
          <w:kern w:val="0"/>
          <w:lang w:val="sr-Cyrl-RS" w:eastAsia="en-GB"/>
          <w14:ligatures w14:val="none"/>
        </w:rPr>
        <w:t xml:space="preserve">. </w:t>
      </w:r>
    </w:p>
    <w:p w14:paraId="583FD3E4"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Fali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udžbenika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adekvatne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srpskom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veći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deo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engleskom</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otežava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Predavanja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zasnovana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ppt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prezentacijama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najčešće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užasna</w:t>
      </w:r>
      <w:proofErr w:type="spellEnd"/>
      <w:r w:rsidRPr="00B95838">
        <w:rPr>
          <w:rFonts w:ascii="Times New Roman" w:eastAsia="Times New Roman" w:hAnsi="Times New Roman" w:cs="Times New Roman"/>
          <w:kern w:val="0"/>
          <w:lang w:val="sr-Cyrl-RS" w:eastAsia="en-GB"/>
          <w14:ligatures w14:val="none"/>
        </w:rPr>
        <w:t>.</w:t>
      </w:r>
    </w:p>
    <w:p w14:paraId="23B0C7C4"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Još</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jednom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istakla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obavljanje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poslova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ticali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službe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svojevrstan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stres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tokom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proteklih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godina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studija</w:t>
      </w:r>
      <w:proofErr w:type="spellEnd"/>
      <w:r w:rsidRPr="00B95838">
        <w:rPr>
          <w:rFonts w:ascii="Times New Roman" w:eastAsia="Times New Roman" w:hAnsi="Times New Roman" w:cs="Times New Roman"/>
          <w:kern w:val="0"/>
          <w:lang w:val="sr-Cyrl-RS" w:eastAsia="en-GB"/>
          <w14:ligatures w14:val="none"/>
        </w:rPr>
        <w:t>.</w:t>
      </w:r>
    </w:p>
    <w:p w14:paraId="4FEC804C"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normalan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zadovoljan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vremenom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službi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dostupne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dnevno</w:t>
      </w:r>
      <w:proofErr w:type="spellEnd"/>
      <w:r w:rsidRPr="00B95838">
        <w:rPr>
          <w:rFonts w:ascii="Times New Roman" w:eastAsia="Times New Roman" w:hAnsi="Times New Roman" w:cs="Times New Roman"/>
          <w:kern w:val="0"/>
          <w:lang w:val="sr-Cyrl-RS" w:eastAsia="en-GB"/>
          <w14:ligatures w14:val="none"/>
        </w:rPr>
        <w:t>.</w:t>
      </w:r>
    </w:p>
    <w:p w14:paraId="3F02B222"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Literatura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isuviše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zastarela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bar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načina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pisanja</w:t>
      </w:r>
      <w:proofErr w:type="spellEnd"/>
      <w:r w:rsidRPr="00B95838">
        <w:rPr>
          <w:rFonts w:ascii="Times New Roman" w:eastAsia="Times New Roman" w:hAnsi="Times New Roman" w:cs="Times New Roman"/>
          <w:kern w:val="0"/>
          <w:lang w:val="sr-Cyrl-RS" w:eastAsia="en-GB"/>
          <w14:ligatures w14:val="none"/>
        </w:rPr>
        <w:t>.</w:t>
      </w:r>
    </w:p>
    <w:p w14:paraId="6578A9FA"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Malo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slobode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odabiru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mogucnost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kombinivanja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drugim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smerovima</w:t>
      </w:r>
      <w:proofErr w:type="spellEnd"/>
      <w:r w:rsidRPr="00B95838">
        <w:rPr>
          <w:rFonts w:ascii="Times New Roman" w:eastAsia="Times New Roman" w:hAnsi="Times New Roman" w:cs="Times New Roman"/>
          <w:kern w:val="0"/>
          <w:lang w:val="sr-Cyrl-RS" w:eastAsia="en-GB"/>
          <w14:ligatures w14:val="none"/>
        </w:rPr>
        <w:t>.</w:t>
      </w:r>
    </w:p>
    <w:p w14:paraId="611DBDAD"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obaveza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ostavi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spremanje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teorije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ispita</w:t>
      </w:r>
      <w:proofErr w:type="spellEnd"/>
      <w:r w:rsidRPr="00B95838">
        <w:rPr>
          <w:rFonts w:ascii="Times New Roman" w:eastAsia="Times New Roman" w:hAnsi="Times New Roman" w:cs="Times New Roman"/>
          <w:kern w:val="0"/>
          <w:lang w:val="sr-Cyrl-RS" w:eastAsia="en-GB"/>
          <w14:ligatures w14:val="none"/>
        </w:rPr>
        <w:t>.</w:t>
      </w:r>
    </w:p>
    <w:p w14:paraId="4D02783A"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Mislim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budu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upoznati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koracima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preduzimate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nakon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ovih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silnih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evaluacija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inače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gubljenje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ukoliko</w:t>
      </w:r>
      <w:proofErr w:type="spellEnd"/>
      <w:r w:rsidRPr="00B95838">
        <w:rPr>
          <w:rFonts w:ascii="Times New Roman" w:eastAsia="Times New Roman" w:hAnsi="Times New Roman" w:cs="Times New Roman"/>
          <w:kern w:val="0"/>
          <w:lang w:val="sr-Cyrl-RS" w:eastAsia="en-GB"/>
          <w14:ligatures w14:val="none"/>
        </w:rPr>
        <w:t xml:space="preserve"> mi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vidimo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nikakvu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promenu</w:t>
      </w:r>
      <w:proofErr w:type="spellEnd"/>
      <w:r w:rsidRPr="00B95838">
        <w:rPr>
          <w:rFonts w:ascii="Times New Roman" w:eastAsia="Times New Roman" w:hAnsi="Times New Roman" w:cs="Times New Roman"/>
          <w:kern w:val="0"/>
          <w:lang w:val="sr-Cyrl-RS" w:eastAsia="en-GB"/>
          <w14:ligatures w14:val="none"/>
        </w:rPr>
        <w:t>.</w:t>
      </w:r>
    </w:p>
    <w:p w14:paraId="72CB35DD"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Mislim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osnovnim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studijama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pružiti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praktičnih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mogućnosti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veština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sticanja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poput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učestvovanja</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svim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fazama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istraživanja</w:t>
      </w:r>
      <w:proofErr w:type="spellEnd"/>
      <w:r w:rsidRPr="00B95838">
        <w:rPr>
          <w:rFonts w:ascii="Times New Roman" w:eastAsia="Times New Roman" w:hAnsi="Times New Roman" w:cs="Times New Roman"/>
          <w:kern w:val="0"/>
          <w:lang w:val="sr-Cyrl-RS" w:eastAsia="en-GB"/>
          <w14:ligatures w14:val="none"/>
        </w:rPr>
        <w:t>.</w:t>
      </w:r>
    </w:p>
    <w:p w14:paraId="78DE5598"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lastRenderedPageBreak/>
        <w:t>Mislim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stvarno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krajnje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sajt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dobije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novo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ruho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stvarno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ostao</w:t>
      </w:r>
      <w:proofErr w:type="spellEnd"/>
      <w:r w:rsidRPr="00B95838">
        <w:rPr>
          <w:rFonts w:ascii="Times New Roman" w:eastAsia="Times New Roman" w:hAnsi="Times New Roman" w:cs="Times New Roman"/>
          <w:kern w:val="0"/>
          <w:lang w:val="sr-Cyrl-RS" w:eastAsia="en-GB"/>
          <w14:ligatures w14:val="none"/>
        </w:rPr>
        <w:t xml:space="preserve"> u 2000-tim </w:t>
      </w:r>
      <w:proofErr w:type="spellStart"/>
      <w:r w:rsidRPr="00B95838">
        <w:rPr>
          <w:rFonts w:ascii="Times New Roman" w:eastAsia="Times New Roman" w:hAnsi="Times New Roman" w:cs="Times New Roman"/>
          <w:kern w:val="0"/>
          <w:lang w:val="sr-Cyrl-RS" w:eastAsia="en-GB"/>
          <w14:ligatures w14:val="none"/>
        </w:rPr>
        <w:t>godinama</w:t>
      </w:r>
      <w:proofErr w:type="spellEnd"/>
      <w:r w:rsidRPr="00B95838">
        <w:rPr>
          <w:rFonts w:ascii="Times New Roman" w:eastAsia="Times New Roman" w:hAnsi="Times New Roman" w:cs="Times New Roman"/>
          <w:kern w:val="0"/>
          <w:lang w:val="sr-Cyrl-RS" w:eastAsia="en-GB"/>
          <w14:ligatures w14:val="none"/>
        </w:rPr>
        <w:t>.</w:t>
      </w:r>
    </w:p>
    <w:p w14:paraId="0486A13B"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Mislim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smanjiti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obavezne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savremeniji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izbenici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jedna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knjiga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predmetu</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15 </w:t>
      </w:r>
      <w:proofErr w:type="spellStart"/>
      <w:r w:rsidRPr="00B95838">
        <w:rPr>
          <w:rFonts w:ascii="Times New Roman" w:eastAsia="Times New Roman" w:hAnsi="Times New Roman" w:cs="Times New Roman"/>
          <w:kern w:val="0"/>
          <w:lang w:val="sr-Cyrl-RS" w:eastAsia="en-GB"/>
          <w14:ligatures w14:val="none"/>
        </w:rPr>
        <w:t>opsirnih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izdvajati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bitno</w:t>
      </w:r>
      <w:proofErr w:type="spellEnd"/>
      <w:r w:rsidRPr="00B95838">
        <w:rPr>
          <w:rFonts w:ascii="Times New Roman" w:eastAsia="Times New Roman" w:hAnsi="Times New Roman" w:cs="Times New Roman"/>
          <w:kern w:val="0"/>
          <w:lang w:val="sr-Cyrl-RS" w:eastAsia="en-GB"/>
          <w14:ligatures w14:val="none"/>
        </w:rPr>
        <w:t xml:space="preserve">. </w:t>
      </w:r>
    </w:p>
    <w:p w14:paraId="3BE41566"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molim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Vas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uradite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povodom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rasporeda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fizicki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naporno</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uvek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ustrb</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predmeta</w:t>
      </w:r>
      <w:proofErr w:type="spellEnd"/>
      <w:r w:rsidRPr="00B95838">
        <w:rPr>
          <w:rFonts w:ascii="Times New Roman" w:eastAsia="Times New Roman" w:hAnsi="Times New Roman" w:cs="Times New Roman"/>
          <w:kern w:val="0"/>
          <w:lang w:val="sr-Cyrl-RS" w:eastAsia="en-GB"/>
          <w14:ligatures w14:val="none"/>
        </w:rPr>
        <w:t xml:space="preserve">, 7 </w:t>
      </w:r>
      <w:proofErr w:type="spellStart"/>
      <w:r w:rsidRPr="00B95838">
        <w:rPr>
          <w:rFonts w:ascii="Times New Roman" w:eastAsia="Times New Roman" w:hAnsi="Times New Roman" w:cs="Times New Roman"/>
          <w:kern w:val="0"/>
          <w:lang w:val="sr-Cyrl-RS" w:eastAsia="en-GB"/>
          <w14:ligatures w14:val="none"/>
        </w:rPr>
        <w:t>ispita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vec</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nemoguce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dati</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junu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predrokova</w:t>
      </w:r>
      <w:proofErr w:type="spellEnd"/>
      <w:r w:rsidRPr="00B95838">
        <w:rPr>
          <w:rFonts w:ascii="Times New Roman" w:eastAsia="Times New Roman" w:hAnsi="Times New Roman" w:cs="Times New Roman"/>
          <w:kern w:val="0"/>
          <w:lang w:val="sr-Cyrl-RS" w:eastAsia="en-GB"/>
          <w14:ligatures w14:val="none"/>
        </w:rPr>
        <w:t>..</w:t>
      </w:r>
    </w:p>
    <w:p w14:paraId="3815B00A"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sajtu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moguće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odabrati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ponuđeni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eksplicitnije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naznačiti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datoj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godini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dolaze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obzir</w:t>
      </w:r>
      <w:proofErr w:type="spellEnd"/>
      <w:r w:rsidRPr="00B95838">
        <w:rPr>
          <w:rFonts w:ascii="Times New Roman" w:eastAsia="Times New Roman" w:hAnsi="Times New Roman" w:cs="Times New Roman"/>
          <w:kern w:val="0"/>
          <w:lang w:val="sr-Cyrl-RS" w:eastAsia="en-GB"/>
          <w14:ligatures w14:val="none"/>
        </w:rPr>
        <w:t>.</w:t>
      </w:r>
    </w:p>
    <w:p w14:paraId="330F3C23"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nađite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način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komunicirate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određenim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godine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godinu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prave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probleme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polaganja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sl</w:t>
      </w:r>
      <w:proofErr w:type="spellEnd"/>
      <w:r w:rsidRPr="00B95838">
        <w:rPr>
          <w:rFonts w:ascii="Times New Roman" w:eastAsia="Times New Roman" w:hAnsi="Times New Roman" w:cs="Times New Roman"/>
          <w:kern w:val="0"/>
          <w:lang w:val="sr-Cyrl-RS" w:eastAsia="en-GB"/>
          <w14:ligatures w14:val="none"/>
        </w:rPr>
        <w:t xml:space="preserve">. </w:t>
      </w:r>
    </w:p>
    <w:p w14:paraId="6A82CFA6"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Nepostojanje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procedura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prigovor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broj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bodova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predispitne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obaveze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prepuseno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samovolji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postojanje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procedura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ocenjivanje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pojedinacnih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profesora</w:t>
      </w:r>
      <w:proofErr w:type="spellEnd"/>
      <w:r w:rsidRPr="00B95838">
        <w:rPr>
          <w:rFonts w:ascii="Times New Roman" w:eastAsia="Times New Roman" w:hAnsi="Times New Roman" w:cs="Times New Roman"/>
          <w:kern w:val="0"/>
          <w:lang w:val="sr-Cyrl-RS" w:eastAsia="en-GB"/>
          <w14:ligatures w14:val="none"/>
        </w:rPr>
        <w:t>...</w:t>
      </w:r>
    </w:p>
    <w:p w14:paraId="3764F157"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Otkazivanje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predavanja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minuta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početak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objavom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sajtu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adekvatno</w:t>
      </w:r>
      <w:proofErr w:type="spellEnd"/>
      <w:r w:rsidRPr="00B95838">
        <w:rPr>
          <w:rFonts w:ascii="Times New Roman" w:eastAsia="Times New Roman" w:hAnsi="Times New Roman" w:cs="Times New Roman"/>
          <w:kern w:val="0"/>
          <w:lang w:val="sr-Cyrl-RS" w:eastAsia="en-GB"/>
          <w14:ligatures w14:val="none"/>
        </w:rPr>
        <w:t xml:space="preserve"> </w:t>
      </w:r>
    </w:p>
    <w:p w14:paraId="368B6EDF"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Pošto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dosta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vezano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moram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kažem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obezbediti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testova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inteligencije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dece</w:t>
      </w:r>
      <w:proofErr w:type="spellEnd"/>
      <w:r w:rsidRPr="00B95838">
        <w:rPr>
          <w:rFonts w:ascii="Times New Roman" w:eastAsia="Times New Roman" w:hAnsi="Times New Roman" w:cs="Times New Roman"/>
          <w:kern w:val="0"/>
          <w:lang w:val="sr-Cyrl-RS" w:eastAsia="en-GB"/>
          <w14:ligatures w14:val="none"/>
        </w:rPr>
        <w:t xml:space="preserve"> </w:t>
      </w:r>
    </w:p>
    <w:p w14:paraId="1E2939CE"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Poštovani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želimo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Vas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zamolimo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uvede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aprilski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kao</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oktobarski</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ostali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budu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spojeni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jedan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w:t>
      </w:r>
      <w:proofErr w:type="spellEnd"/>
      <w:r w:rsidRPr="00B95838">
        <w:rPr>
          <w:rFonts w:ascii="Times New Roman" w:eastAsia="Times New Roman" w:hAnsi="Times New Roman" w:cs="Times New Roman"/>
          <w:kern w:val="0"/>
          <w:lang w:val="sr-Cyrl-RS" w:eastAsia="en-GB"/>
          <w14:ligatures w14:val="none"/>
        </w:rPr>
        <w:t xml:space="preserve"> </w:t>
      </w:r>
    </w:p>
    <w:p w14:paraId="2E9B50AE"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Radno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sekretara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kratko</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periodu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gužve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bibliotke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čitaonice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istoriji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umetnosti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znatno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kraće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odnosu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druga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r w:rsidRPr="00B95838">
        <w:rPr>
          <w:rFonts w:ascii="Times New Roman" w:eastAsia="Times New Roman" w:hAnsi="Times New Roman" w:cs="Times New Roman"/>
          <w:kern w:val="0"/>
          <w:lang w:val="sr-Cyrl-RS" w:eastAsia="en-GB"/>
          <w14:ligatures w14:val="none"/>
        </w:rPr>
        <w:t xml:space="preserve">. </w:t>
      </w:r>
    </w:p>
    <w:p w14:paraId="1772E992"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S </w:t>
      </w:r>
      <w:proofErr w:type="spellStart"/>
      <w:r w:rsidRPr="00B95838">
        <w:rPr>
          <w:rFonts w:ascii="Times New Roman" w:eastAsia="Times New Roman" w:hAnsi="Times New Roman" w:cs="Times New Roman"/>
          <w:kern w:val="0"/>
          <w:lang w:val="sr-Cyrl-RS" w:eastAsia="en-GB"/>
          <w14:ligatures w14:val="none"/>
        </w:rPr>
        <w:t>obzirom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želimo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napredujemo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početak</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sredi,a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učimo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prvih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štampanih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knjiga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50 </w:t>
      </w:r>
      <w:proofErr w:type="spellStart"/>
      <w:r w:rsidRPr="00B95838">
        <w:rPr>
          <w:rFonts w:ascii="Times New Roman" w:eastAsia="Times New Roman" w:hAnsi="Times New Roman" w:cs="Times New Roman"/>
          <w:kern w:val="0"/>
          <w:lang w:val="sr-Cyrl-RS" w:eastAsia="en-GB"/>
          <w14:ligatures w14:val="none"/>
        </w:rPr>
        <w:t>godina</w:t>
      </w:r>
      <w:proofErr w:type="spellEnd"/>
      <w:r w:rsidRPr="00B95838">
        <w:rPr>
          <w:rFonts w:ascii="Times New Roman" w:eastAsia="Times New Roman" w:hAnsi="Times New Roman" w:cs="Times New Roman"/>
          <w:kern w:val="0"/>
          <w:lang w:val="sr-Cyrl-RS" w:eastAsia="en-GB"/>
          <w14:ligatures w14:val="none"/>
        </w:rPr>
        <w:t>.</w:t>
      </w:r>
    </w:p>
    <w:p w14:paraId="2E774F05"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Sajt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nelogično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organizovan</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konfuzan</w:t>
      </w:r>
      <w:proofErr w:type="spellEnd"/>
      <w:r w:rsidRPr="00B95838">
        <w:rPr>
          <w:rFonts w:ascii="Times New Roman" w:eastAsia="Times New Roman" w:hAnsi="Times New Roman" w:cs="Times New Roman"/>
          <w:kern w:val="0"/>
          <w:lang w:val="sr-Cyrl-RS" w:eastAsia="en-GB"/>
          <w14:ligatures w14:val="none"/>
        </w:rPr>
        <w:t>.</w:t>
      </w:r>
    </w:p>
    <w:p w14:paraId="321F4982"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dobro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eventualno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uvesti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jedan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besplatan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WiFi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čija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šifra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dostupna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w:t>
      </w:r>
    </w:p>
    <w:p w14:paraId="7553E022"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velikog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značaja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proširiti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renovirati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čitaonicu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koristi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
    <w:p w14:paraId="2DCA6560"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omogućiti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fakultetsku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mejl</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adresu</w:t>
      </w:r>
      <w:proofErr w:type="spellEnd"/>
      <w:r w:rsidRPr="00B95838">
        <w:rPr>
          <w:rFonts w:ascii="Times New Roman" w:eastAsia="Times New Roman" w:hAnsi="Times New Roman" w:cs="Times New Roman"/>
          <w:kern w:val="0"/>
          <w:lang w:val="sr-Cyrl-RS" w:eastAsia="en-GB"/>
          <w14:ligatures w14:val="none"/>
        </w:rPr>
        <w:t xml:space="preserve">. </w:t>
      </w:r>
    </w:p>
    <w:p w14:paraId="489FD271"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prakse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bismo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bili</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mogućnosti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primenimo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preobimne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teorije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borimo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godinama</w:t>
      </w:r>
      <w:proofErr w:type="spellEnd"/>
      <w:r w:rsidRPr="00B95838">
        <w:rPr>
          <w:rFonts w:ascii="Times New Roman" w:eastAsia="Times New Roman" w:hAnsi="Times New Roman" w:cs="Times New Roman"/>
          <w:kern w:val="0"/>
          <w:lang w:val="sr-Cyrl-RS" w:eastAsia="en-GB"/>
          <w14:ligatures w14:val="none"/>
        </w:rPr>
        <w:t>..</w:t>
      </w:r>
    </w:p>
    <w:p w14:paraId="3659063A"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dobro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prilagodjeni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zaposleni</w:t>
      </w:r>
      <w:proofErr w:type="spellEnd"/>
      <w:r w:rsidRPr="00B95838">
        <w:rPr>
          <w:rFonts w:ascii="Times New Roman" w:eastAsia="Times New Roman" w:hAnsi="Times New Roman" w:cs="Times New Roman"/>
          <w:kern w:val="0"/>
          <w:lang w:val="sr-Cyrl-RS" w:eastAsia="en-GB"/>
          <w14:ligatures w14:val="none"/>
        </w:rPr>
        <w:t xml:space="preserve">. </w:t>
      </w:r>
    </w:p>
    <w:p w14:paraId="1050BC5C"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toaleti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trecem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spratu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sasvim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higijenski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odgovarajuci</w:t>
      </w:r>
      <w:proofErr w:type="spellEnd"/>
    </w:p>
    <w:p w14:paraId="0456CE5F"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Treba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uvede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nacin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ocenjivanja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ravnopravniji</w:t>
      </w:r>
      <w:proofErr w:type="spellEnd"/>
      <w:r w:rsidRPr="00B95838">
        <w:rPr>
          <w:rFonts w:ascii="Times New Roman" w:eastAsia="Times New Roman" w:hAnsi="Times New Roman" w:cs="Times New Roman"/>
          <w:kern w:val="0"/>
          <w:lang w:val="sr-Cyrl-RS" w:eastAsia="en-GB"/>
          <w14:ligatures w14:val="none"/>
        </w:rPr>
        <w:t xml:space="preserve">. </w:t>
      </w:r>
    </w:p>
    <w:p w14:paraId="1137C7CA"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Treba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ubaciti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prkaticne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nastave</w:t>
      </w:r>
      <w:proofErr w:type="spellEnd"/>
      <w:r w:rsidRPr="00B95838">
        <w:rPr>
          <w:rFonts w:ascii="Times New Roman" w:eastAsia="Times New Roman" w:hAnsi="Times New Roman" w:cs="Times New Roman"/>
          <w:kern w:val="0"/>
          <w:lang w:val="sr-Cyrl-RS" w:eastAsia="en-GB"/>
          <w14:ligatures w14:val="none"/>
        </w:rPr>
        <w:t>.</w:t>
      </w:r>
    </w:p>
    <w:p w14:paraId="23F8497B"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Ucionica</w:t>
      </w:r>
      <w:proofErr w:type="spellEnd"/>
      <w:r w:rsidRPr="00B95838">
        <w:rPr>
          <w:rFonts w:ascii="Times New Roman" w:eastAsia="Times New Roman" w:hAnsi="Times New Roman" w:cs="Times New Roman"/>
          <w:kern w:val="0"/>
          <w:lang w:val="sr-Cyrl-RS" w:eastAsia="en-GB"/>
          <w14:ligatures w14:val="none"/>
        </w:rPr>
        <w:t xml:space="preserve"> 501 </w:t>
      </w:r>
      <w:proofErr w:type="spellStart"/>
      <w:r w:rsidRPr="00B95838">
        <w:rPr>
          <w:rFonts w:ascii="Times New Roman" w:eastAsia="Times New Roman" w:hAnsi="Times New Roman" w:cs="Times New Roman"/>
          <w:kern w:val="0"/>
          <w:lang w:val="sr-Cyrl-RS" w:eastAsia="en-GB"/>
          <w14:ligatures w14:val="none"/>
        </w:rPr>
        <w: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rupu</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budj</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plafonu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Usled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padavina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desavalo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prokisnjava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stavljaju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kofe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voda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padala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direktno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Malo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sramota</w:t>
      </w:r>
      <w:proofErr w:type="spellEnd"/>
      <w:r w:rsidRPr="00B95838">
        <w:rPr>
          <w:rFonts w:ascii="Times New Roman" w:eastAsia="Times New Roman" w:hAnsi="Times New Roman" w:cs="Times New Roman"/>
          <w:kern w:val="0"/>
          <w:lang w:val="sr-Cyrl-RS" w:eastAsia="en-GB"/>
          <w14:ligatures w14:val="none"/>
        </w:rPr>
        <w:t>.</w:t>
      </w:r>
    </w:p>
    <w:p w14:paraId="0727B6E6"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Učionice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1. </w:t>
      </w:r>
      <w:proofErr w:type="spellStart"/>
      <w:r w:rsidRPr="00B95838">
        <w:rPr>
          <w:rFonts w:ascii="Times New Roman" w:eastAsia="Times New Roman" w:hAnsi="Times New Roman" w:cs="Times New Roman"/>
          <w:kern w:val="0"/>
          <w:lang w:val="sr-Cyrl-RS" w:eastAsia="en-GB"/>
          <w14:ligatures w14:val="none"/>
        </w:rPr>
        <w:t>spratu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katastrofa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neudobne</w:t>
      </w:r>
      <w:proofErr w:type="spellEnd"/>
      <w:r w:rsidRPr="00B95838">
        <w:rPr>
          <w:rFonts w:ascii="Times New Roman" w:eastAsia="Times New Roman" w:hAnsi="Times New Roman" w:cs="Times New Roman"/>
          <w:kern w:val="0"/>
          <w:lang w:val="sr-Cyrl-RS" w:eastAsia="en-GB"/>
          <w14:ligatures w14:val="none"/>
        </w:rPr>
        <w:t xml:space="preserve">. </w:t>
      </w:r>
    </w:p>
    <w:p w14:paraId="19A04669"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Uslovi</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amfiteatru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katastrofalni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li </w:t>
      </w:r>
      <w:proofErr w:type="spellStart"/>
      <w:r w:rsidRPr="00B95838">
        <w:rPr>
          <w:rFonts w:ascii="Times New Roman" w:eastAsia="Times New Roman" w:hAnsi="Times New Roman" w:cs="Times New Roman"/>
          <w:kern w:val="0"/>
          <w:lang w:val="sr-Cyrl-RS" w:eastAsia="en-GB"/>
          <w14:ligatures w14:val="none"/>
        </w:rPr>
        <w:t>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muka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ucenja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ili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smrada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ventilacije</w:t>
      </w:r>
      <w:proofErr w:type="spellEnd"/>
      <w:r w:rsidRPr="00B95838">
        <w:rPr>
          <w:rFonts w:ascii="Times New Roman" w:eastAsia="Times New Roman" w:hAnsi="Times New Roman" w:cs="Times New Roman"/>
          <w:kern w:val="0"/>
          <w:lang w:val="sr-Cyrl-RS" w:eastAsia="en-GB"/>
          <w14:ligatures w14:val="none"/>
        </w:rPr>
        <w:t xml:space="preserve">. </w:t>
      </w:r>
    </w:p>
    <w:p w14:paraId="34B9EE1B"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Мислим да студенти немају коме да се обрате за помоћ у случају непоштовања и вређања од стране професора и осталих запослених а које у великој мери утиче на квалитет рада студента у оквиру предмета који слушају код одређеног професора.</w:t>
      </w:r>
    </w:p>
    <w:p w14:paraId="5BF051FB"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Просто речено, сматрам да постоји одређена квота људи који немају адекватан приступ према студентима, а пре свега према њиховој просветној и </w:t>
      </w:r>
      <w:proofErr w:type="spellStart"/>
      <w:r w:rsidRPr="00B95838">
        <w:rPr>
          <w:rFonts w:ascii="Times New Roman" w:eastAsia="Times New Roman" w:hAnsi="Times New Roman" w:cs="Times New Roman"/>
          <w:kern w:val="0"/>
          <w:lang w:val="sr-Cyrl-RS" w:eastAsia="en-GB"/>
          <w14:ligatures w14:val="none"/>
        </w:rPr>
        <w:t>организациској</w:t>
      </w:r>
      <w:proofErr w:type="spellEnd"/>
      <w:r w:rsidRPr="00B95838">
        <w:rPr>
          <w:rFonts w:ascii="Times New Roman" w:eastAsia="Times New Roman" w:hAnsi="Times New Roman" w:cs="Times New Roman"/>
          <w:kern w:val="0"/>
          <w:lang w:val="sr-Cyrl-RS" w:eastAsia="en-GB"/>
          <w14:ligatures w14:val="none"/>
        </w:rPr>
        <w:t xml:space="preserve"> улози које су се прихватили, али то је проблематика односа система и образовања.</w:t>
      </w:r>
    </w:p>
    <w:p w14:paraId="2D85F1A9"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Imam</w:t>
      </w:r>
      <w:proofErr w:type="spellEnd"/>
      <w:r w:rsidRPr="00B95838">
        <w:rPr>
          <w:rFonts w:ascii="Times New Roman" w:eastAsia="Times New Roman" w:hAnsi="Times New Roman" w:cs="Times New Roman"/>
          <w:kern w:val="0"/>
          <w:lang w:val="sr-Cyrl-RS" w:eastAsia="en-GB"/>
          <w14:ligatures w14:val="none"/>
        </w:rPr>
        <w:t xml:space="preserve"> ADHD i </w:t>
      </w:r>
      <w:proofErr w:type="spellStart"/>
      <w:r w:rsidRPr="00B95838">
        <w:rPr>
          <w:rFonts w:ascii="Times New Roman" w:eastAsia="Times New Roman" w:hAnsi="Times New Roman" w:cs="Times New Roman"/>
          <w:kern w:val="0"/>
          <w:lang w:val="sr-Cyrl-RS" w:eastAsia="en-GB"/>
          <w14:ligatures w14:val="none"/>
        </w:rPr>
        <w:t>voleo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svaka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postavljena</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pdf</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formatu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teže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uče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papira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usled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odredjenih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poteškoća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Takodje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voleo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imamo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pristup</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većem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broju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snimljenih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predavanja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istog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razloga</w:t>
      </w:r>
      <w:proofErr w:type="spellEnd"/>
      <w:r w:rsidRPr="00B95838">
        <w:rPr>
          <w:rFonts w:ascii="Times New Roman" w:eastAsia="Times New Roman" w:hAnsi="Times New Roman" w:cs="Times New Roman"/>
          <w:kern w:val="0"/>
          <w:lang w:val="sr-Cyrl-RS" w:eastAsia="en-GB"/>
          <w14:ligatures w14:val="none"/>
        </w:rPr>
        <w:t xml:space="preserve">. </w:t>
      </w:r>
    </w:p>
    <w:p w14:paraId="0694B451"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lastRenderedPageBreak/>
        <w:t>Koristri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polu-bolonjski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sistem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Predavanja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predispitne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obaveze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obavezne</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takođe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potreban</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minimum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50 </w:t>
      </w:r>
      <w:proofErr w:type="spellStart"/>
      <w:r w:rsidRPr="00B95838">
        <w:rPr>
          <w:rFonts w:ascii="Times New Roman" w:eastAsia="Times New Roman" w:hAnsi="Times New Roman" w:cs="Times New Roman"/>
          <w:kern w:val="0"/>
          <w:lang w:val="sr-Cyrl-RS" w:eastAsia="en-GB"/>
          <w14:ligatures w14:val="none"/>
        </w:rPr>
        <w:t>posto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ispitu</w:t>
      </w:r>
      <w:proofErr w:type="spellEnd"/>
      <w:r w:rsidRPr="00B95838">
        <w:rPr>
          <w:rFonts w:ascii="Times New Roman" w:eastAsia="Times New Roman" w:hAnsi="Times New Roman" w:cs="Times New Roman"/>
          <w:kern w:val="0"/>
          <w:lang w:val="sr-Cyrl-RS" w:eastAsia="en-GB"/>
          <w14:ligatures w14:val="none"/>
        </w:rPr>
        <w:t xml:space="preserve">. </w:t>
      </w:r>
    </w:p>
    <w:p w14:paraId="11D64BB0"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Literatura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zastarela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često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prevaziđena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prevazilaze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količinom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gradiva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obređuje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tokom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godine</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broj</w:t>
      </w:r>
      <w:proofErr w:type="spellEnd"/>
      <w:r w:rsidRPr="00B95838">
        <w:rPr>
          <w:rFonts w:ascii="Times New Roman" w:eastAsia="Times New Roman" w:hAnsi="Times New Roman" w:cs="Times New Roman"/>
          <w:kern w:val="0"/>
          <w:lang w:val="sr-Cyrl-RS" w:eastAsia="en-GB"/>
          <w14:ligatures w14:val="none"/>
        </w:rPr>
        <w:t xml:space="preserve"> ESPB </w:t>
      </w:r>
      <w:proofErr w:type="spellStart"/>
      <w:r w:rsidRPr="00B95838">
        <w:rPr>
          <w:rFonts w:ascii="Times New Roman" w:eastAsia="Times New Roman" w:hAnsi="Times New Roman" w:cs="Times New Roman"/>
          <w:kern w:val="0"/>
          <w:lang w:val="sr-Cyrl-RS" w:eastAsia="en-GB"/>
          <w14:ligatures w14:val="none"/>
        </w:rPr>
        <w:t>bodova</w:t>
      </w:r>
      <w:proofErr w:type="spellEnd"/>
      <w:r w:rsidRPr="00B95838">
        <w:rPr>
          <w:rFonts w:ascii="Times New Roman" w:eastAsia="Times New Roman" w:hAnsi="Times New Roman" w:cs="Times New Roman"/>
          <w:kern w:val="0"/>
          <w:lang w:val="sr-Cyrl-RS" w:eastAsia="en-GB"/>
          <w14:ligatures w14:val="none"/>
        </w:rPr>
        <w:t>.</w:t>
      </w:r>
    </w:p>
    <w:p w14:paraId="6522649E"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Mislim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istoriju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trebala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manju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pauzu</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duze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recimo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odprilike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w:t>
      </w:r>
      <w:proofErr w:type="spellEnd"/>
      <w:r w:rsidRPr="00B95838">
        <w:rPr>
          <w:rFonts w:ascii="Times New Roman" w:eastAsia="Times New Roman" w:hAnsi="Times New Roman" w:cs="Times New Roman"/>
          <w:kern w:val="0"/>
          <w:lang w:val="sr-Cyrl-RS" w:eastAsia="en-GB"/>
          <w14:ligatures w14:val="none"/>
        </w:rPr>
        <w:t xml:space="preserve"> 8.</w:t>
      </w:r>
    </w:p>
    <w:p w14:paraId="737AFEC0"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Molim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Vas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stavite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drži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jedna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osoba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godine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izuzetno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nerazumno</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teško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praćenje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smenjivanjem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predavača</w:t>
      </w:r>
      <w:proofErr w:type="spellEnd"/>
      <w:r w:rsidRPr="00B95838">
        <w:rPr>
          <w:rFonts w:ascii="Times New Roman" w:eastAsia="Times New Roman" w:hAnsi="Times New Roman" w:cs="Times New Roman"/>
          <w:kern w:val="0"/>
          <w:lang w:val="sr-Cyrl-RS" w:eastAsia="en-GB"/>
          <w14:ligatures w14:val="none"/>
        </w:rPr>
        <w:t xml:space="preserve">. </w:t>
      </w:r>
    </w:p>
    <w:p w14:paraId="508C0788"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postoje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nikakvi</w:t>
      </w:r>
      <w:proofErr w:type="spellEnd"/>
      <w:r w:rsidRPr="00B95838">
        <w:rPr>
          <w:rFonts w:ascii="Times New Roman" w:eastAsia="Times New Roman" w:hAnsi="Times New Roman" w:cs="Times New Roman"/>
          <w:kern w:val="0"/>
          <w:lang w:val="sr-Cyrl-RS" w:eastAsia="en-GB"/>
          <w14:ligatures w14:val="none"/>
        </w:rPr>
        <w:t xml:space="preserve"> UDŽBENICI </w:t>
      </w:r>
      <w:proofErr w:type="spellStart"/>
      <w:r w:rsidRPr="00B95838">
        <w:rPr>
          <w:rFonts w:ascii="Times New Roman" w:eastAsia="Times New Roman" w:hAnsi="Times New Roman" w:cs="Times New Roman"/>
          <w:kern w:val="0"/>
          <w:lang w:val="sr-Cyrl-RS" w:eastAsia="en-GB"/>
          <w14:ligatures w14:val="none"/>
        </w:rPr>
        <w:t>već</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rideri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rogobatno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strukturisani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mi </w:t>
      </w:r>
      <w:proofErr w:type="spellStart"/>
      <w:r w:rsidRPr="00B95838">
        <w:rPr>
          <w:rFonts w:ascii="Times New Roman" w:eastAsia="Times New Roman" w:hAnsi="Times New Roman" w:cs="Times New Roman"/>
          <w:kern w:val="0"/>
          <w:lang w:val="sr-Cyrl-RS" w:eastAsia="en-GB"/>
          <w14:ligatures w14:val="none"/>
        </w:rPr>
        <w:t>izdvajaju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odredjeno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provedem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tražeći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sortirajući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pitanjima</w:t>
      </w:r>
      <w:proofErr w:type="spellEnd"/>
      <w:r w:rsidRPr="00B95838">
        <w:rPr>
          <w:rFonts w:ascii="Times New Roman" w:eastAsia="Times New Roman" w:hAnsi="Times New Roman" w:cs="Times New Roman"/>
          <w:kern w:val="0"/>
          <w:lang w:val="sr-Cyrl-RS" w:eastAsia="en-GB"/>
          <w14:ligatures w14:val="none"/>
        </w:rPr>
        <w:t xml:space="preserve">. </w:t>
      </w:r>
    </w:p>
    <w:p w14:paraId="2709C8F2"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pitanja</w:t>
      </w:r>
      <w:proofErr w:type="spellEnd"/>
      <w:r w:rsidRPr="00B95838">
        <w:rPr>
          <w:rFonts w:ascii="Times New Roman" w:eastAsia="Times New Roman" w:hAnsi="Times New Roman" w:cs="Times New Roman"/>
          <w:kern w:val="0"/>
          <w:lang w:val="sr-Cyrl-RS" w:eastAsia="en-GB"/>
          <w14:ligatures w14:val="none"/>
        </w:rPr>
        <w:t xml:space="preserve"> o </w:t>
      </w:r>
      <w:proofErr w:type="spellStart"/>
      <w:r w:rsidRPr="00B95838">
        <w:rPr>
          <w:rFonts w:ascii="Times New Roman" w:eastAsia="Times New Roman" w:hAnsi="Times New Roman" w:cs="Times New Roman"/>
          <w:kern w:val="0"/>
          <w:lang w:val="sr-Cyrl-RS" w:eastAsia="en-GB"/>
          <w14:ligatures w14:val="none"/>
        </w:rPr>
        <w:t>bezbednosti</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dešavale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situacije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Trebalo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imati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ozbiljnije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obezbeđenje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w:t>
      </w:r>
    </w:p>
    <w:p w14:paraId="3D6EABE7"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Ono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izuzetno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makar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bili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fakultativnog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karaktera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tiču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akademskog</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pisanja</w:t>
      </w:r>
      <w:proofErr w:type="spellEnd"/>
      <w:r w:rsidRPr="00B95838">
        <w:rPr>
          <w:rFonts w:ascii="Times New Roman" w:eastAsia="Times New Roman" w:hAnsi="Times New Roman" w:cs="Times New Roman"/>
          <w:kern w:val="0"/>
          <w:lang w:val="sr-Cyrl-RS" w:eastAsia="en-GB"/>
          <w14:ligatures w14:val="none"/>
        </w:rPr>
        <w:t xml:space="preserve">. </w:t>
      </w:r>
    </w:p>
    <w:p w14:paraId="59C59B67"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Parlament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pomoći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čast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izuzecima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ostalih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čujemo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jeste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li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oni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posvađali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kako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ništa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bitno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abrovi</w:t>
      </w:r>
      <w:proofErr w:type="spellEnd"/>
      <w:r w:rsidRPr="00B95838">
        <w:rPr>
          <w:rFonts w:ascii="Times New Roman" w:eastAsia="Times New Roman" w:hAnsi="Times New Roman" w:cs="Times New Roman"/>
          <w:kern w:val="0"/>
          <w:lang w:val="sr-Cyrl-RS" w:eastAsia="en-GB"/>
          <w14:ligatures w14:val="none"/>
        </w:rPr>
        <w:t xml:space="preserve">…mi </w:t>
      </w:r>
      <w:proofErr w:type="spellStart"/>
      <w:r w:rsidRPr="00B95838">
        <w:rPr>
          <w:rFonts w:ascii="Times New Roman" w:eastAsia="Times New Roman" w:hAnsi="Times New Roman" w:cs="Times New Roman"/>
          <w:kern w:val="0"/>
          <w:lang w:val="sr-Cyrl-RS" w:eastAsia="en-GB"/>
          <w14:ligatures w14:val="none"/>
        </w:rPr>
        <w:t>smo</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grupi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onih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recimo</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Srbiji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manjini</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koji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nemaju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apsolventsku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ekskurziju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katastrofa</w:t>
      </w:r>
      <w:proofErr w:type="spellEnd"/>
      <w:r w:rsidRPr="00B95838">
        <w:rPr>
          <w:rFonts w:ascii="Times New Roman" w:eastAsia="Times New Roman" w:hAnsi="Times New Roman" w:cs="Times New Roman"/>
          <w:kern w:val="0"/>
          <w:lang w:val="sr-Cyrl-RS" w:eastAsia="en-GB"/>
          <w14:ligatures w14:val="none"/>
        </w:rPr>
        <w:t>.</w:t>
      </w:r>
    </w:p>
    <w:p w14:paraId="0CE79A22"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Podvukao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pitanje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zastarelosti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r w:rsidRPr="00B95838">
        <w:rPr>
          <w:rFonts w:ascii="Times New Roman" w:eastAsia="Times New Roman" w:hAnsi="Times New Roman" w:cs="Times New Roman"/>
          <w:kern w:val="0"/>
          <w:lang w:val="sr-Cyrl-RS" w:eastAsia="en-GB"/>
          <w14:ligatures w14:val="none"/>
        </w:rPr>
        <w:t>.</w:t>
      </w:r>
    </w:p>
    <w:p w14:paraId="2C10CA6B"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shvata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ozbiljno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žalbe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te</w:t>
      </w:r>
      <w:proofErr w:type="spellEnd"/>
      <w:r w:rsidRPr="00B95838">
        <w:rPr>
          <w:rFonts w:ascii="Times New Roman" w:eastAsia="Times New Roman" w:hAnsi="Times New Roman" w:cs="Times New Roman"/>
          <w:kern w:val="0"/>
          <w:lang w:val="sr-Cyrl-RS" w:eastAsia="en-GB"/>
          <w14:ligatures w14:val="none"/>
        </w:rPr>
        <w:t xml:space="preserve"> s </w:t>
      </w:r>
      <w:proofErr w:type="spellStart"/>
      <w:r w:rsidRPr="00B95838">
        <w:rPr>
          <w:rFonts w:ascii="Times New Roman" w:eastAsia="Times New Roman" w:hAnsi="Times New Roman" w:cs="Times New Roman"/>
          <w:kern w:val="0"/>
          <w:lang w:val="sr-Cyrl-RS" w:eastAsia="en-GB"/>
          <w14:ligatures w14:val="none"/>
        </w:rPr>
        <w:t>time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umu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odustanu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toga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žele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trpe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odmazdu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tih</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profesora</w:t>
      </w:r>
      <w:proofErr w:type="spellEnd"/>
      <w:r w:rsidRPr="00B95838">
        <w:rPr>
          <w:rFonts w:ascii="Times New Roman" w:eastAsia="Times New Roman" w:hAnsi="Times New Roman" w:cs="Times New Roman"/>
          <w:kern w:val="0"/>
          <w:lang w:val="sr-Cyrl-RS" w:eastAsia="en-GB"/>
          <w14:ligatures w14:val="none"/>
        </w:rPr>
        <w:t>.</w:t>
      </w:r>
    </w:p>
    <w:p w14:paraId="1B3229F7"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vreme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šaltera</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službe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prilagoditi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tako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preklapaju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njihovim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predavanjima</w:t>
      </w:r>
      <w:proofErr w:type="spellEnd"/>
      <w:r w:rsidRPr="00B95838">
        <w:rPr>
          <w:rFonts w:ascii="Times New Roman" w:eastAsia="Times New Roman" w:hAnsi="Times New Roman" w:cs="Times New Roman"/>
          <w:kern w:val="0"/>
          <w:lang w:val="sr-Cyrl-RS" w:eastAsia="en-GB"/>
          <w14:ligatures w14:val="none"/>
        </w:rPr>
        <w:t xml:space="preserve">. </w:t>
      </w:r>
    </w:p>
    <w:p w14:paraId="6E8099F5"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smatram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uvesti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klime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učionicama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direktnom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suncu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takođe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potrebno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više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utičnica</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čitaonicama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neophodne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svima</w:t>
      </w:r>
      <w:proofErr w:type="spellEnd"/>
    </w:p>
    <w:p w14:paraId="569F32CE" w14:textId="77777777" w:rsidR="00520509" w:rsidRPr="00B95838" w:rsidRDefault="00520509" w:rsidP="00520509">
      <w:pPr>
        <w:numPr>
          <w:ilvl w:val="0"/>
          <w:numId w:val="81"/>
        </w:numPr>
        <w:suppressAutoHyphens/>
        <w:spacing w:line="1" w:lineRule="atLeast"/>
        <w:ind w:leftChars="-1" w:left="0" w:hangingChars="1" w:hanging="2"/>
        <w:textDirection w:val="btLr"/>
        <w:textAlignment w:val="top"/>
        <w:outlineLvl w:val="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kern w:val="0"/>
          <w:lang w:val="sr-Cyrl-RS" w:eastAsia="en-GB"/>
          <w14:ligatures w14:val="none"/>
        </w:rPr>
        <w:t>Učionice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dosta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prljave</w:t>
      </w:r>
      <w:proofErr w:type="spellEnd"/>
      <w:r w:rsidRPr="00B95838">
        <w:rPr>
          <w:rFonts w:ascii="Times New Roman" w:eastAsia="Times New Roman" w:hAnsi="Times New Roman" w:cs="Times New Roman"/>
          <w:kern w:val="0"/>
          <w:lang w:val="sr-Cyrl-RS" w:eastAsia="en-GB"/>
          <w14:ligatures w14:val="none"/>
        </w:rPr>
        <w:t xml:space="preserve">, a </w:t>
      </w:r>
      <w:proofErr w:type="spellStart"/>
      <w:r w:rsidRPr="00B95838">
        <w:rPr>
          <w:rFonts w:ascii="Times New Roman" w:eastAsia="Times New Roman" w:hAnsi="Times New Roman" w:cs="Times New Roman"/>
          <w:kern w:val="0"/>
          <w:lang w:val="sr-Cyrl-RS" w:eastAsia="en-GB"/>
          <w14:ligatures w14:val="none"/>
        </w:rPr>
        <w:t>toalet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papir</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imamo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najčešće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samo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kada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održava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fakultetu</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dolaze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gosti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Što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opreme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tiče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zvučnici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rade</w:t>
      </w:r>
      <w:proofErr w:type="spellEnd"/>
      <w:r w:rsidRPr="00B95838">
        <w:rPr>
          <w:rFonts w:ascii="Times New Roman" w:eastAsia="Times New Roman" w:hAnsi="Times New Roman" w:cs="Times New Roman"/>
          <w:kern w:val="0"/>
          <w:lang w:val="sr-Cyrl-RS" w:eastAsia="en-GB"/>
          <w14:ligatures w14:val="none"/>
        </w:rPr>
        <w:t xml:space="preserve"> u </w:t>
      </w:r>
      <w:proofErr w:type="spellStart"/>
      <w:r w:rsidRPr="00B95838">
        <w:rPr>
          <w:rFonts w:ascii="Times New Roman" w:eastAsia="Times New Roman" w:hAnsi="Times New Roman" w:cs="Times New Roman"/>
          <w:kern w:val="0"/>
          <w:lang w:val="sr-Cyrl-RS" w:eastAsia="en-GB"/>
          <w14:ligatures w14:val="none"/>
        </w:rPr>
        <w:t>skoro</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svim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učionicama</w:t>
      </w:r>
      <w:proofErr w:type="spellEnd"/>
      <w:r w:rsidRPr="00B95838">
        <w:rPr>
          <w:rFonts w:ascii="Times New Roman" w:eastAsia="Times New Roman" w:hAnsi="Times New Roman" w:cs="Times New Roman"/>
          <w:kern w:val="0"/>
          <w:lang w:val="sr-Cyrl-RS" w:eastAsia="en-GB"/>
          <w14:ligatures w14:val="none"/>
        </w:rPr>
        <w:t xml:space="preserve">. </w:t>
      </w:r>
    </w:p>
    <w:p w14:paraId="346CEAC5" w14:textId="77777777" w:rsidR="00520509" w:rsidRPr="00B95838" w:rsidRDefault="00520509" w:rsidP="00520509">
      <w:pPr>
        <w:tabs>
          <w:tab w:val="center" w:pos="450"/>
        </w:tabs>
        <w:ind w:hanging="2"/>
        <w:rPr>
          <w:rFonts w:ascii="Times New Roman" w:eastAsia="Times New Roman" w:hAnsi="Times New Roman" w:cs="Times New Roman"/>
          <w:color w:val="000000"/>
          <w:kern w:val="0"/>
          <w:sz w:val="22"/>
          <w:szCs w:val="22"/>
          <w:lang w:val="sr-Cyrl-RS" w:eastAsia="en-GB"/>
          <w14:ligatures w14:val="none"/>
        </w:rPr>
      </w:pPr>
      <w:bookmarkStart w:id="80" w:name="_heading=h.vgnb5d6qz3e7" w:colFirst="0" w:colLast="0"/>
      <w:bookmarkEnd w:id="80"/>
    </w:p>
    <w:p w14:paraId="51774A8D" w14:textId="77777777" w:rsidR="00520509" w:rsidRPr="00B95838" w:rsidRDefault="00520509" w:rsidP="00520509">
      <w:pPr>
        <w:pageBreakBefore/>
        <w:ind w:left="1" w:hanging="3"/>
        <w:rPr>
          <w:rFonts w:ascii="Cambria" w:eastAsia="Cambria" w:hAnsi="Cambria" w:cs="Cambria"/>
          <w:b/>
          <w:kern w:val="0"/>
          <w:sz w:val="32"/>
          <w:szCs w:val="32"/>
          <w:lang w:val="sr-Cyrl-RS" w:eastAsia="en-GB"/>
          <w14:ligatures w14:val="none"/>
        </w:rPr>
      </w:pPr>
      <w:proofErr w:type="spellStart"/>
      <w:r w:rsidRPr="00B95838">
        <w:rPr>
          <w:rFonts w:ascii="Cambria" w:eastAsia="Cambria" w:hAnsi="Cambria" w:cs="Cambria"/>
          <w:b/>
          <w:kern w:val="0"/>
          <w:sz w:val="32"/>
          <w:szCs w:val="32"/>
          <w:lang w:val="sr-Cyrl-RS" w:eastAsia="en-GB"/>
          <w14:ligatures w14:val="none"/>
        </w:rPr>
        <w:lastRenderedPageBreak/>
        <w:t>Prilog</w:t>
      </w:r>
      <w:proofErr w:type="spellEnd"/>
      <w:r w:rsidRPr="00B95838">
        <w:rPr>
          <w:rFonts w:ascii="Cambria" w:eastAsia="Cambria" w:hAnsi="Cambria" w:cs="Cambria"/>
          <w:b/>
          <w:kern w:val="0"/>
          <w:sz w:val="32"/>
          <w:szCs w:val="32"/>
          <w:lang w:val="sr-Cyrl-RS" w:eastAsia="en-GB"/>
          <w14:ligatures w14:val="none"/>
        </w:rPr>
        <w:t xml:space="preserve"> 1: </w:t>
      </w:r>
      <w:proofErr w:type="spellStart"/>
      <w:r w:rsidRPr="00B95838">
        <w:rPr>
          <w:rFonts w:ascii="Cambria" w:eastAsia="Cambria" w:hAnsi="Cambria" w:cs="Cambria"/>
          <w:b/>
          <w:kern w:val="0"/>
          <w:sz w:val="32"/>
          <w:szCs w:val="32"/>
          <w:lang w:val="sr-Cyrl-RS" w:eastAsia="en-GB"/>
          <w14:ligatures w14:val="none"/>
        </w:rPr>
        <w:t>prosečne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ocene</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na</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pojedinačnim</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stavkama</w:t>
      </w:r>
      <w:proofErr w:type="spellEnd"/>
      <w:r w:rsidRPr="00B95838">
        <w:rPr>
          <w:rFonts w:ascii="Cambria" w:eastAsia="Cambria" w:hAnsi="Cambria" w:cs="Cambria"/>
          <w:b/>
          <w:kern w:val="0"/>
          <w:sz w:val="32"/>
          <w:szCs w:val="32"/>
          <w:lang w:val="sr-Cyrl-RS" w:eastAsia="en-GB"/>
          <w14:ligatures w14:val="none"/>
        </w:rPr>
        <w:t xml:space="preserve"> / </w:t>
      </w:r>
      <w:proofErr w:type="spellStart"/>
      <w:r w:rsidRPr="00B95838">
        <w:rPr>
          <w:rFonts w:ascii="Cambria" w:eastAsia="Cambria" w:hAnsi="Cambria" w:cs="Cambria"/>
          <w:b/>
          <w:kern w:val="0"/>
          <w:sz w:val="32"/>
          <w:szCs w:val="32"/>
          <w:lang w:val="sr-Cyrl-RS" w:eastAsia="en-GB"/>
          <w14:ligatures w14:val="none"/>
        </w:rPr>
        <w:t>ceo</w:t>
      </w:r>
      <w:proofErr w:type="spellEnd"/>
      <w:r w:rsidRPr="00B95838">
        <w:rPr>
          <w:rFonts w:ascii="Cambria" w:eastAsia="Cambria" w:hAnsi="Cambria" w:cs="Cambria"/>
          <w:b/>
          <w:kern w:val="0"/>
          <w:sz w:val="32"/>
          <w:szCs w:val="32"/>
          <w:lang w:val="sr-Cyrl-RS" w:eastAsia="en-GB"/>
          <w14:ligatures w14:val="none"/>
        </w:rPr>
        <w:t xml:space="preserve"> </w:t>
      </w:r>
      <w:proofErr w:type="spellStart"/>
      <w:r w:rsidRPr="00B95838">
        <w:rPr>
          <w:rFonts w:ascii="Cambria" w:eastAsia="Cambria" w:hAnsi="Cambria" w:cs="Cambria"/>
          <w:b/>
          <w:kern w:val="0"/>
          <w:sz w:val="32"/>
          <w:szCs w:val="32"/>
          <w:lang w:val="sr-Cyrl-RS" w:eastAsia="en-GB"/>
          <w14:ligatures w14:val="none"/>
        </w:rPr>
        <w:t>fakultet</w:t>
      </w:r>
      <w:proofErr w:type="spellEnd"/>
    </w:p>
    <w:p w14:paraId="6873EBE5"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422DA6E1"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10.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nastavu</w:t>
      </w:r>
      <w:proofErr w:type="spellEnd"/>
    </w:p>
    <w:p w14:paraId="6C67D4C9"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753" w:type="dxa"/>
        <w:tblInd w:w="-5" w:type="dxa"/>
        <w:tblLayout w:type="fixed"/>
        <w:tblLook w:val="0000" w:firstRow="0" w:lastRow="0" w:firstColumn="0" w:lastColumn="0" w:noHBand="0" w:noVBand="0"/>
      </w:tblPr>
      <w:tblGrid>
        <w:gridCol w:w="6558"/>
        <w:gridCol w:w="695"/>
        <w:gridCol w:w="805"/>
        <w:gridCol w:w="695"/>
      </w:tblGrid>
      <w:tr w:rsidR="00520509" w:rsidRPr="00B95838" w14:paraId="59619EF9" w14:textId="77777777" w:rsidTr="00030F25">
        <w:trPr>
          <w:trHeight w:val="255"/>
        </w:trPr>
        <w:tc>
          <w:tcPr>
            <w:tcW w:w="6558" w:type="dxa"/>
            <w:tcBorders>
              <w:top w:val="single" w:sz="4" w:space="0" w:color="000000"/>
              <w:left w:val="single" w:sz="4" w:space="0" w:color="000000"/>
              <w:bottom w:val="single" w:sz="4" w:space="0" w:color="000000"/>
              <w:right w:val="single" w:sz="4" w:space="0" w:color="000000"/>
            </w:tcBorders>
            <w:shd w:val="clear" w:color="auto" w:fill="E6E6E6"/>
          </w:tcPr>
          <w:p w14:paraId="665B150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695" w:type="dxa"/>
            <w:tcBorders>
              <w:top w:val="single" w:sz="4" w:space="0" w:color="000000"/>
              <w:left w:val="nil"/>
              <w:bottom w:val="single" w:sz="4" w:space="0" w:color="000000"/>
              <w:right w:val="single" w:sz="4" w:space="0" w:color="000000"/>
            </w:tcBorders>
            <w:shd w:val="clear" w:color="auto" w:fill="E6E6E6"/>
          </w:tcPr>
          <w:p w14:paraId="4F43CBF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805" w:type="dxa"/>
            <w:tcBorders>
              <w:top w:val="single" w:sz="4" w:space="0" w:color="000000"/>
              <w:left w:val="nil"/>
              <w:bottom w:val="single" w:sz="4" w:space="0" w:color="000000"/>
              <w:right w:val="single" w:sz="4" w:space="0" w:color="000000"/>
            </w:tcBorders>
            <w:shd w:val="clear" w:color="auto" w:fill="E6E6E6"/>
          </w:tcPr>
          <w:p w14:paraId="76F4DC0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695" w:type="dxa"/>
            <w:tcBorders>
              <w:top w:val="single" w:sz="4" w:space="0" w:color="000000"/>
              <w:left w:val="nil"/>
              <w:bottom w:val="single" w:sz="4" w:space="0" w:color="000000"/>
              <w:right w:val="single" w:sz="4" w:space="0" w:color="000000"/>
            </w:tcBorders>
            <w:shd w:val="clear" w:color="auto" w:fill="E6E6E6"/>
          </w:tcPr>
          <w:p w14:paraId="2AAA112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64957828"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111C961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Bodovna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vrednost</w:t>
            </w:r>
            <w:proofErr w:type="spellEnd"/>
            <w:r w:rsidRPr="00B95838">
              <w:rPr>
                <w:rFonts w:ascii="Times New Roman" w:eastAsia="Times New Roman" w:hAnsi="Times New Roman" w:cs="Times New Roman"/>
                <w:kern w:val="0"/>
                <w:sz w:val="20"/>
                <w:szCs w:val="20"/>
                <w:lang w:val="sr-Cyrl-RS" w:eastAsia="en-GB"/>
                <w14:ligatures w14:val="none"/>
              </w:rPr>
              <w:t xml:space="preserve"> (ESPB) </w:t>
            </w:r>
            <w:proofErr w:type="spellStart"/>
            <w:r w:rsidRPr="00B95838">
              <w:rPr>
                <w:rFonts w:ascii="Times New Roman" w:eastAsia="Times New Roman" w:hAnsi="Times New Roman" w:cs="Times New Roman"/>
                <w:kern w:val="0"/>
                <w:sz w:val="20"/>
                <w:szCs w:val="20"/>
                <w:lang w:val="sr-Cyrl-RS" w:eastAsia="en-GB"/>
                <w14:ligatures w14:val="none"/>
              </w:rPr>
              <w:t>predmeta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slusao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odgovarala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opterecenju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p>
        </w:tc>
        <w:tc>
          <w:tcPr>
            <w:tcW w:w="695" w:type="dxa"/>
            <w:tcBorders>
              <w:top w:val="nil"/>
              <w:left w:val="nil"/>
              <w:bottom w:val="single" w:sz="4" w:space="0" w:color="000000"/>
              <w:right w:val="single" w:sz="4" w:space="0" w:color="000000"/>
            </w:tcBorders>
            <w:vAlign w:val="center"/>
          </w:tcPr>
          <w:p w14:paraId="10B5DB5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1879</w:t>
            </w:r>
          </w:p>
        </w:tc>
        <w:tc>
          <w:tcPr>
            <w:tcW w:w="805" w:type="dxa"/>
            <w:tcBorders>
              <w:top w:val="nil"/>
              <w:left w:val="nil"/>
              <w:bottom w:val="single" w:sz="4" w:space="0" w:color="000000"/>
              <w:right w:val="single" w:sz="4" w:space="0" w:color="000000"/>
            </w:tcBorders>
            <w:vAlign w:val="center"/>
          </w:tcPr>
          <w:p w14:paraId="2BABCE2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3.40</w:t>
            </w:r>
          </w:p>
        </w:tc>
        <w:tc>
          <w:tcPr>
            <w:tcW w:w="695" w:type="dxa"/>
            <w:tcBorders>
              <w:top w:val="nil"/>
              <w:left w:val="nil"/>
              <w:bottom w:val="single" w:sz="4" w:space="0" w:color="000000"/>
              <w:right w:val="single" w:sz="4" w:space="0" w:color="000000"/>
            </w:tcBorders>
            <w:vAlign w:val="center"/>
          </w:tcPr>
          <w:p w14:paraId="790F8CB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1.211</w:t>
            </w:r>
          </w:p>
        </w:tc>
      </w:tr>
      <w:tr w:rsidR="00520509" w:rsidRPr="00B95838" w14:paraId="201E6A65"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552F7B2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Jasno</w:t>
            </w:r>
            <w:proofErr w:type="spellEnd"/>
            <w:r w:rsidRPr="00B95838">
              <w:rPr>
                <w:rFonts w:ascii="Times New Roman" w:eastAsia="Times New Roman" w:hAnsi="Times New Roman" w:cs="Times New Roman"/>
                <w:kern w:val="0"/>
                <w:sz w:val="20"/>
                <w:szCs w:val="20"/>
                <w:lang w:val="sr-Cyrl-RS" w:eastAsia="en-GB"/>
                <w14:ligatures w14:val="none"/>
              </w:rPr>
              <w:t xml:space="preserve"> mi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kako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sticu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poeni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osnovu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formira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zavrsna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ocena</w:t>
            </w:r>
            <w:proofErr w:type="spellEnd"/>
          </w:p>
        </w:tc>
        <w:tc>
          <w:tcPr>
            <w:tcW w:w="695" w:type="dxa"/>
            <w:tcBorders>
              <w:top w:val="nil"/>
              <w:left w:val="nil"/>
              <w:bottom w:val="single" w:sz="4" w:space="0" w:color="000000"/>
              <w:right w:val="single" w:sz="4" w:space="0" w:color="000000"/>
            </w:tcBorders>
            <w:vAlign w:val="center"/>
          </w:tcPr>
          <w:p w14:paraId="1994AB9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2066</w:t>
            </w:r>
          </w:p>
        </w:tc>
        <w:tc>
          <w:tcPr>
            <w:tcW w:w="805" w:type="dxa"/>
            <w:tcBorders>
              <w:top w:val="nil"/>
              <w:left w:val="nil"/>
              <w:bottom w:val="single" w:sz="4" w:space="0" w:color="000000"/>
              <w:right w:val="single" w:sz="4" w:space="0" w:color="000000"/>
            </w:tcBorders>
            <w:vAlign w:val="center"/>
          </w:tcPr>
          <w:p w14:paraId="77867AB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4.44</w:t>
            </w:r>
          </w:p>
        </w:tc>
        <w:tc>
          <w:tcPr>
            <w:tcW w:w="695" w:type="dxa"/>
            <w:tcBorders>
              <w:top w:val="nil"/>
              <w:left w:val="nil"/>
              <w:bottom w:val="single" w:sz="4" w:space="0" w:color="000000"/>
              <w:right w:val="single" w:sz="4" w:space="0" w:color="000000"/>
            </w:tcBorders>
            <w:vAlign w:val="center"/>
          </w:tcPr>
          <w:p w14:paraId="7D1EC2A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.865</w:t>
            </w:r>
          </w:p>
        </w:tc>
      </w:tr>
      <w:tr w:rsidR="00520509" w:rsidRPr="00B95838" w14:paraId="659976E3"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49E4638E"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nacinom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realizacije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obaveznim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p>
        </w:tc>
        <w:tc>
          <w:tcPr>
            <w:tcW w:w="695" w:type="dxa"/>
            <w:tcBorders>
              <w:top w:val="nil"/>
              <w:left w:val="nil"/>
              <w:bottom w:val="single" w:sz="4" w:space="0" w:color="000000"/>
              <w:right w:val="single" w:sz="4" w:space="0" w:color="000000"/>
            </w:tcBorders>
            <w:vAlign w:val="center"/>
          </w:tcPr>
          <w:p w14:paraId="59CC27A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2065</w:t>
            </w:r>
          </w:p>
        </w:tc>
        <w:tc>
          <w:tcPr>
            <w:tcW w:w="805" w:type="dxa"/>
            <w:tcBorders>
              <w:top w:val="nil"/>
              <w:left w:val="nil"/>
              <w:bottom w:val="single" w:sz="4" w:space="0" w:color="000000"/>
              <w:right w:val="single" w:sz="4" w:space="0" w:color="000000"/>
            </w:tcBorders>
            <w:vAlign w:val="center"/>
          </w:tcPr>
          <w:p w14:paraId="0819650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3.62</w:t>
            </w:r>
          </w:p>
        </w:tc>
        <w:tc>
          <w:tcPr>
            <w:tcW w:w="695" w:type="dxa"/>
            <w:tcBorders>
              <w:top w:val="nil"/>
              <w:left w:val="nil"/>
              <w:bottom w:val="single" w:sz="4" w:space="0" w:color="000000"/>
              <w:right w:val="single" w:sz="4" w:space="0" w:color="000000"/>
            </w:tcBorders>
            <w:vAlign w:val="center"/>
          </w:tcPr>
          <w:p w14:paraId="51452B4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1.062</w:t>
            </w:r>
          </w:p>
        </w:tc>
      </w:tr>
      <w:tr w:rsidR="00520509" w:rsidRPr="00B95838" w14:paraId="1E9151F0"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4B72E29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Mislim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usaglasen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evropskih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univerziteta</w:t>
            </w:r>
            <w:proofErr w:type="spellEnd"/>
          </w:p>
        </w:tc>
        <w:tc>
          <w:tcPr>
            <w:tcW w:w="695" w:type="dxa"/>
            <w:tcBorders>
              <w:top w:val="nil"/>
              <w:left w:val="nil"/>
              <w:bottom w:val="single" w:sz="4" w:space="0" w:color="000000"/>
              <w:right w:val="single" w:sz="4" w:space="0" w:color="000000"/>
            </w:tcBorders>
            <w:vAlign w:val="center"/>
          </w:tcPr>
          <w:p w14:paraId="116BABE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1211</w:t>
            </w:r>
          </w:p>
        </w:tc>
        <w:tc>
          <w:tcPr>
            <w:tcW w:w="805" w:type="dxa"/>
            <w:tcBorders>
              <w:top w:val="nil"/>
              <w:left w:val="nil"/>
              <w:bottom w:val="single" w:sz="4" w:space="0" w:color="000000"/>
              <w:right w:val="single" w:sz="4" w:space="0" w:color="000000"/>
            </w:tcBorders>
            <w:vAlign w:val="center"/>
          </w:tcPr>
          <w:p w14:paraId="6AAF5A3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3.56</w:t>
            </w:r>
          </w:p>
        </w:tc>
        <w:tc>
          <w:tcPr>
            <w:tcW w:w="695" w:type="dxa"/>
            <w:tcBorders>
              <w:top w:val="nil"/>
              <w:left w:val="nil"/>
              <w:bottom w:val="single" w:sz="4" w:space="0" w:color="000000"/>
              <w:right w:val="single" w:sz="4" w:space="0" w:color="000000"/>
            </w:tcBorders>
            <w:vAlign w:val="center"/>
          </w:tcPr>
          <w:p w14:paraId="6425F0B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1.298</w:t>
            </w:r>
          </w:p>
        </w:tc>
      </w:tr>
      <w:tr w:rsidR="00520509" w:rsidRPr="00B95838" w14:paraId="688C9DA4"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48011E6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strukturom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modula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studijskom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p>
        </w:tc>
        <w:tc>
          <w:tcPr>
            <w:tcW w:w="695" w:type="dxa"/>
            <w:tcBorders>
              <w:top w:val="nil"/>
              <w:left w:val="nil"/>
              <w:bottom w:val="single" w:sz="4" w:space="0" w:color="000000"/>
              <w:right w:val="single" w:sz="4" w:space="0" w:color="000000"/>
            </w:tcBorders>
            <w:vAlign w:val="center"/>
          </w:tcPr>
          <w:p w14:paraId="6DF85AC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1903</w:t>
            </w:r>
          </w:p>
        </w:tc>
        <w:tc>
          <w:tcPr>
            <w:tcW w:w="805" w:type="dxa"/>
            <w:tcBorders>
              <w:top w:val="nil"/>
              <w:left w:val="nil"/>
              <w:bottom w:val="single" w:sz="4" w:space="0" w:color="000000"/>
              <w:right w:val="single" w:sz="4" w:space="0" w:color="000000"/>
            </w:tcBorders>
            <w:vAlign w:val="center"/>
          </w:tcPr>
          <w:p w14:paraId="6BBFDD8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3.77</w:t>
            </w:r>
          </w:p>
        </w:tc>
        <w:tc>
          <w:tcPr>
            <w:tcW w:w="695" w:type="dxa"/>
            <w:tcBorders>
              <w:top w:val="nil"/>
              <w:left w:val="nil"/>
              <w:bottom w:val="single" w:sz="4" w:space="0" w:color="000000"/>
              <w:right w:val="single" w:sz="4" w:space="0" w:color="000000"/>
            </w:tcBorders>
            <w:vAlign w:val="center"/>
          </w:tcPr>
          <w:p w14:paraId="3AA1B43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1.120</w:t>
            </w:r>
          </w:p>
        </w:tc>
      </w:tr>
      <w:tr w:rsidR="00520509" w:rsidRPr="00B95838" w14:paraId="6789226C"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758884B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Pre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pocetka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semestra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upoznat</w:t>
            </w:r>
            <w:proofErr w:type="spellEnd"/>
            <w:r w:rsidRPr="00B95838">
              <w:rPr>
                <w:rFonts w:ascii="Times New Roman" w:eastAsia="Times New Roman" w:hAnsi="Times New Roman" w:cs="Times New Roman"/>
                <w:kern w:val="0"/>
                <w:sz w:val="20"/>
                <w:szCs w:val="20"/>
                <w:lang w:val="sr-Cyrl-RS" w:eastAsia="en-GB"/>
                <w14:ligatures w14:val="none"/>
              </w:rPr>
              <w:t xml:space="preserve">/a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planom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izvodjenja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pojedinim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p>
        </w:tc>
        <w:tc>
          <w:tcPr>
            <w:tcW w:w="695" w:type="dxa"/>
            <w:tcBorders>
              <w:top w:val="nil"/>
              <w:left w:val="nil"/>
              <w:bottom w:val="single" w:sz="4" w:space="0" w:color="000000"/>
              <w:right w:val="single" w:sz="4" w:space="0" w:color="000000"/>
            </w:tcBorders>
            <w:vAlign w:val="center"/>
          </w:tcPr>
          <w:p w14:paraId="1158BFD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2050</w:t>
            </w:r>
          </w:p>
        </w:tc>
        <w:tc>
          <w:tcPr>
            <w:tcW w:w="805" w:type="dxa"/>
            <w:tcBorders>
              <w:top w:val="nil"/>
              <w:left w:val="nil"/>
              <w:bottom w:val="single" w:sz="4" w:space="0" w:color="000000"/>
              <w:right w:val="single" w:sz="4" w:space="0" w:color="000000"/>
            </w:tcBorders>
            <w:vAlign w:val="center"/>
          </w:tcPr>
          <w:p w14:paraId="14C4871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4.24</w:t>
            </w:r>
          </w:p>
        </w:tc>
        <w:tc>
          <w:tcPr>
            <w:tcW w:w="695" w:type="dxa"/>
            <w:tcBorders>
              <w:top w:val="nil"/>
              <w:left w:val="nil"/>
              <w:bottom w:val="single" w:sz="4" w:space="0" w:color="000000"/>
              <w:right w:val="single" w:sz="4" w:space="0" w:color="000000"/>
            </w:tcBorders>
            <w:vAlign w:val="center"/>
          </w:tcPr>
          <w:p w14:paraId="527EDA4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1.055</w:t>
            </w:r>
          </w:p>
        </w:tc>
      </w:tr>
      <w:tr w:rsidR="00520509" w:rsidRPr="00B95838" w14:paraId="5DF5EAA6"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12FA6566"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Mislim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casova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smenama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dobro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organizovan</w:t>
            </w:r>
            <w:proofErr w:type="spellEnd"/>
          </w:p>
        </w:tc>
        <w:tc>
          <w:tcPr>
            <w:tcW w:w="695" w:type="dxa"/>
            <w:tcBorders>
              <w:top w:val="nil"/>
              <w:left w:val="nil"/>
              <w:bottom w:val="single" w:sz="4" w:space="0" w:color="000000"/>
              <w:right w:val="single" w:sz="4" w:space="0" w:color="000000"/>
            </w:tcBorders>
            <w:vAlign w:val="center"/>
          </w:tcPr>
          <w:p w14:paraId="2B10BD9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1534</w:t>
            </w:r>
          </w:p>
        </w:tc>
        <w:tc>
          <w:tcPr>
            <w:tcW w:w="805" w:type="dxa"/>
            <w:tcBorders>
              <w:top w:val="nil"/>
              <w:left w:val="nil"/>
              <w:bottom w:val="single" w:sz="4" w:space="0" w:color="000000"/>
              <w:right w:val="single" w:sz="4" w:space="0" w:color="000000"/>
            </w:tcBorders>
            <w:vAlign w:val="center"/>
          </w:tcPr>
          <w:p w14:paraId="3C45306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3.31</w:t>
            </w:r>
          </w:p>
        </w:tc>
        <w:tc>
          <w:tcPr>
            <w:tcW w:w="695" w:type="dxa"/>
            <w:tcBorders>
              <w:top w:val="nil"/>
              <w:left w:val="nil"/>
              <w:bottom w:val="single" w:sz="4" w:space="0" w:color="000000"/>
              <w:right w:val="single" w:sz="4" w:space="0" w:color="000000"/>
            </w:tcBorders>
            <w:vAlign w:val="center"/>
          </w:tcPr>
          <w:p w14:paraId="455EB94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1.305</w:t>
            </w:r>
          </w:p>
        </w:tc>
      </w:tr>
      <w:tr w:rsidR="00520509" w:rsidRPr="00B95838" w14:paraId="3FE59F90"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3E37BBB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dosadasnjem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iskustvu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plan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dosledno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ostvaruje</w:t>
            </w:r>
            <w:proofErr w:type="spellEnd"/>
          </w:p>
        </w:tc>
        <w:tc>
          <w:tcPr>
            <w:tcW w:w="695" w:type="dxa"/>
            <w:tcBorders>
              <w:top w:val="nil"/>
              <w:left w:val="nil"/>
              <w:bottom w:val="single" w:sz="4" w:space="0" w:color="000000"/>
              <w:right w:val="single" w:sz="4" w:space="0" w:color="000000"/>
            </w:tcBorders>
            <w:vAlign w:val="center"/>
          </w:tcPr>
          <w:p w14:paraId="7B2869E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1959</w:t>
            </w:r>
          </w:p>
        </w:tc>
        <w:tc>
          <w:tcPr>
            <w:tcW w:w="805" w:type="dxa"/>
            <w:tcBorders>
              <w:top w:val="nil"/>
              <w:left w:val="nil"/>
              <w:bottom w:val="single" w:sz="4" w:space="0" w:color="000000"/>
              <w:right w:val="single" w:sz="4" w:space="0" w:color="000000"/>
            </w:tcBorders>
            <w:vAlign w:val="center"/>
          </w:tcPr>
          <w:p w14:paraId="58731B9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4.15</w:t>
            </w:r>
          </w:p>
        </w:tc>
        <w:tc>
          <w:tcPr>
            <w:tcW w:w="695" w:type="dxa"/>
            <w:tcBorders>
              <w:top w:val="nil"/>
              <w:left w:val="nil"/>
              <w:bottom w:val="single" w:sz="4" w:space="0" w:color="000000"/>
              <w:right w:val="single" w:sz="4" w:space="0" w:color="000000"/>
            </w:tcBorders>
            <w:vAlign w:val="center"/>
          </w:tcPr>
          <w:p w14:paraId="52F5EF2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.936</w:t>
            </w:r>
          </w:p>
        </w:tc>
      </w:tr>
      <w:tr w:rsidR="00520509" w:rsidRPr="00B95838" w14:paraId="39502032"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672727B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dosadasnjem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iskustvu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odvija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redovno</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casova</w:t>
            </w:r>
            <w:proofErr w:type="spellEnd"/>
          </w:p>
        </w:tc>
        <w:tc>
          <w:tcPr>
            <w:tcW w:w="695" w:type="dxa"/>
            <w:tcBorders>
              <w:top w:val="nil"/>
              <w:left w:val="nil"/>
              <w:bottom w:val="single" w:sz="4" w:space="0" w:color="000000"/>
              <w:right w:val="single" w:sz="4" w:space="0" w:color="000000"/>
            </w:tcBorders>
            <w:vAlign w:val="center"/>
          </w:tcPr>
          <w:p w14:paraId="642B472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2056</w:t>
            </w:r>
          </w:p>
        </w:tc>
        <w:tc>
          <w:tcPr>
            <w:tcW w:w="805" w:type="dxa"/>
            <w:tcBorders>
              <w:top w:val="nil"/>
              <w:left w:val="nil"/>
              <w:bottom w:val="single" w:sz="4" w:space="0" w:color="000000"/>
              <w:right w:val="single" w:sz="4" w:space="0" w:color="000000"/>
            </w:tcBorders>
            <w:vAlign w:val="center"/>
          </w:tcPr>
          <w:p w14:paraId="6B54D14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4.42</w:t>
            </w:r>
          </w:p>
        </w:tc>
        <w:tc>
          <w:tcPr>
            <w:tcW w:w="695" w:type="dxa"/>
            <w:tcBorders>
              <w:top w:val="nil"/>
              <w:left w:val="nil"/>
              <w:bottom w:val="single" w:sz="4" w:space="0" w:color="000000"/>
              <w:right w:val="single" w:sz="4" w:space="0" w:color="000000"/>
            </w:tcBorders>
            <w:vAlign w:val="center"/>
          </w:tcPr>
          <w:p w14:paraId="2FED2FD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.857</w:t>
            </w:r>
          </w:p>
        </w:tc>
      </w:tr>
      <w:tr w:rsidR="00520509" w:rsidRPr="00B95838" w14:paraId="64FB5EA1"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51EFEBA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Tokom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dosadasnjih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mi </w:t>
            </w:r>
            <w:proofErr w:type="spellStart"/>
            <w:r w:rsidRPr="00B95838">
              <w:rPr>
                <w:rFonts w:ascii="Times New Roman" w:eastAsia="Times New Roman" w:hAnsi="Times New Roman" w:cs="Times New Roman"/>
                <w:kern w:val="0"/>
                <w:sz w:val="20"/>
                <w:szCs w:val="20"/>
                <w:lang w:val="sr-Cyrl-RS" w:eastAsia="en-GB"/>
                <w14:ligatures w14:val="none"/>
              </w:rPr>
              <w:t>omogucili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aktivno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ucestvujem</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nastavi</w:t>
            </w:r>
            <w:proofErr w:type="spellEnd"/>
          </w:p>
        </w:tc>
        <w:tc>
          <w:tcPr>
            <w:tcW w:w="695" w:type="dxa"/>
            <w:tcBorders>
              <w:top w:val="nil"/>
              <w:left w:val="nil"/>
              <w:bottom w:val="single" w:sz="4" w:space="0" w:color="000000"/>
              <w:right w:val="single" w:sz="4" w:space="0" w:color="000000"/>
            </w:tcBorders>
            <w:vAlign w:val="center"/>
          </w:tcPr>
          <w:p w14:paraId="7C2FC55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2048</w:t>
            </w:r>
          </w:p>
        </w:tc>
        <w:tc>
          <w:tcPr>
            <w:tcW w:w="805" w:type="dxa"/>
            <w:tcBorders>
              <w:top w:val="nil"/>
              <w:left w:val="nil"/>
              <w:bottom w:val="single" w:sz="4" w:space="0" w:color="000000"/>
              <w:right w:val="single" w:sz="4" w:space="0" w:color="000000"/>
            </w:tcBorders>
            <w:vAlign w:val="center"/>
          </w:tcPr>
          <w:p w14:paraId="4FB3C2B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4.49</w:t>
            </w:r>
          </w:p>
        </w:tc>
        <w:tc>
          <w:tcPr>
            <w:tcW w:w="695" w:type="dxa"/>
            <w:tcBorders>
              <w:top w:val="nil"/>
              <w:left w:val="nil"/>
              <w:bottom w:val="single" w:sz="4" w:space="0" w:color="000000"/>
              <w:right w:val="single" w:sz="4" w:space="0" w:color="000000"/>
            </w:tcBorders>
            <w:vAlign w:val="center"/>
          </w:tcPr>
          <w:p w14:paraId="3E412A2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.819</w:t>
            </w:r>
          </w:p>
        </w:tc>
      </w:tr>
      <w:tr w:rsidR="00520509" w:rsidRPr="00B95838" w14:paraId="70AE1A97"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1A6A2A5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oglasnoj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tabli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objavljuju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informacije</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vezi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odrzavanjem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ispitima</w:t>
            </w:r>
            <w:proofErr w:type="spellEnd"/>
          </w:p>
        </w:tc>
        <w:tc>
          <w:tcPr>
            <w:tcW w:w="695" w:type="dxa"/>
            <w:tcBorders>
              <w:top w:val="nil"/>
              <w:left w:val="nil"/>
              <w:bottom w:val="single" w:sz="4" w:space="0" w:color="000000"/>
              <w:right w:val="single" w:sz="4" w:space="0" w:color="000000"/>
            </w:tcBorders>
            <w:vAlign w:val="center"/>
          </w:tcPr>
          <w:p w14:paraId="75E836D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1489</w:t>
            </w:r>
          </w:p>
        </w:tc>
        <w:tc>
          <w:tcPr>
            <w:tcW w:w="805" w:type="dxa"/>
            <w:tcBorders>
              <w:top w:val="nil"/>
              <w:left w:val="nil"/>
              <w:bottom w:val="single" w:sz="4" w:space="0" w:color="000000"/>
              <w:right w:val="single" w:sz="4" w:space="0" w:color="000000"/>
            </w:tcBorders>
            <w:vAlign w:val="center"/>
          </w:tcPr>
          <w:p w14:paraId="688D602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3.94</w:t>
            </w:r>
          </w:p>
        </w:tc>
        <w:tc>
          <w:tcPr>
            <w:tcW w:w="695" w:type="dxa"/>
            <w:tcBorders>
              <w:top w:val="nil"/>
              <w:left w:val="nil"/>
              <w:bottom w:val="single" w:sz="4" w:space="0" w:color="000000"/>
              <w:right w:val="single" w:sz="4" w:space="0" w:color="000000"/>
            </w:tcBorders>
            <w:vAlign w:val="center"/>
          </w:tcPr>
          <w:p w14:paraId="12AF787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1.195</w:t>
            </w:r>
          </w:p>
        </w:tc>
      </w:tr>
      <w:tr w:rsidR="00520509" w:rsidRPr="00B95838" w14:paraId="312C15C1" w14:textId="77777777" w:rsidTr="00030F25">
        <w:trPr>
          <w:trHeight w:val="255"/>
        </w:trPr>
        <w:tc>
          <w:tcPr>
            <w:tcW w:w="6558" w:type="dxa"/>
            <w:tcBorders>
              <w:top w:val="nil"/>
              <w:left w:val="single" w:sz="4" w:space="0" w:color="000000"/>
              <w:bottom w:val="single" w:sz="4" w:space="0" w:color="000000"/>
              <w:right w:val="single" w:sz="4" w:space="0" w:color="000000"/>
            </w:tcBorders>
          </w:tcPr>
          <w:p w14:paraId="623F021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Nastavnici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spremni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zahtev</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obrazloze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ocene</w:t>
            </w:r>
            <w:proofErr w:type="spellEnd"/>
          </w:p>
        </w:tc>
        <w:tc>
          <w:tcPr>
            <w:tcW w:w="695" w:type="dxa"/>
            <w:tcBorders>
              <w:top w:val="nil"/>
              <w:left w:val="nil"/>
              <w:bottom w:val="single" w:sz="4" w:space="0" w:color="000000"/>
              <w:right w:val="single" w:sz="4" w:space="0" w:color="000000"/>
            </w:tcBorders>
            <w:vAlign w:val="center"/>
          </w:tcPr>
          <w:p w14:paraId="2641556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1775</w:t>
            </w:r>
          </w:p>
        </w:tc>
        <w:tc>
          <w:tcPr>
            <w:tcW w:w="805" w:type="dxa"/>
            <w:tcBorders>
              <w:top w:val="nil"/>
              <w:left w:val="nil"/>
              <w:bottom w:val="single" w:sz="4" w:space="0" w:color="000000"/>
              <w:right w:val="single" w:sz="4" w:space="0" w:color="000000"/>
            </w:tcBorders>
            <w:vAlign w:val="center"/>
          </w:tcPr>
          <w:p w14:paraId="3376FB3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4.05</w:t>
            </w:r>
          </w:p>
        </w:tc>
        <w:tc>
          <w:tcPr>
            <w:tcW w:w="695" w:type="dxa"/>
            <w:tcBorders>
              <w:top w:val="nil"/>
              <w:left w:val="nil"/>
              <w:bottom w:val="single" w:sz="4" w:space="0" w:color="000000"/>
              <w:right w:val="single" w:sz="4" w:space="0" w:color="000000"/>
            </w:tcBorders>
            <w:vAlign w:val="center"/>
          </w:tcPr>
          <w:p w14:paraId="7690EEF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1.043</w:t>
            </w:r>
          </w:p>
        </w:tc>
      </w:tr>
    </w:tbl>
    <w:p w14:paraId="034B648F"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7E5D7473"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11.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izborne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predmete</w:t>
      </w:r>
      <w:proofErr w:type="spellEnd"/>
    </w:p>
    <w:p w14:paraId="624949F4"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709" w:type="dxa"/>
        <w:tblInd w:w="-5" w:type="dxa"/>
        <w:tblLayout w:type="fixed"/>
        <w:tblLook w:val="0000" w:firstRow="0" w:lastRow="0" w:firstColumn="0" w:lastColumn="0" w:noHBand="0" w:noVBand="0"/>
      </w:tblPr>
      <w:tblGrid>
        <w:gridCol w:w="6412"/>
        <w:gridCol w:w="746"/>
        <w:gridCol w:w="805"/>
        <w:gridCol w:w="746"/>
      </w:tblGrid>
      <w:tr w:rsidR="00520509" w:rsidRPr="00B95838" w14:paraId="02D1942B" w14:textId="77777777" w:rsidTr="00030F25">
        <w:trPr>
          <w:trHeight w:val="255"/>
        </w:trPr>
        <w:tc>
          <w:tcPr>
            <w:tcW w:w="6412" w:type="dxa"/>
            <w:tcBorders>
              <w:top w:val="single" w:sz="4" w:space="0" w:color="000000"/>
              <w:left w:val="single" w:sz="4" w:space="0" w:color="000000"/>
              <w:bottom w:val="single" w:sz="4" w:space="0" w:color="000000"/>
              <w:right w:val="single" w:sz="4" w:space="0" w:color="000000"/>
            </w:tcBorders>
            <w:shd w:val="clear" w:color="auto" w:fill="E6E6E6"/>
          </w:tcPr>
          <w:p w14:paraId="30A6EEE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746" w:type="dxa"/>
            <w:tcBorders>
              <w:top w:val="single" w:sz="4" w:space="0" w:color="000000"/>
              <w:left w:val="nil"/>
              <w:bottom w:val="single" w:sz="4" w:space="0" w:color="000000"/>
              <w:right w:val="single" w:sz="4" w:space="0" w:color="000000"/>
            </w:tcBorders>
            <w:shd w:val="clear" w:color="auto" w:fill="E6E6E6"/>
          </w:tcPr>
          <w:p w14:paraId="0F27146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805" w:type="dxa"/>
            <w:tcBorders>
              <w:top w:val="single" w:sz="4" w:space="0" w:color="000000"/>
              <w:left w:val="nil"/>
              <w:bottom w:val="single" w:sz="4" w:space="0" w:color="000000"/>
              <w:right w:val="single" w:sz="4" w:space="0" w:color="000000"/>
            </w:tcBorders>
            <w:shd w:val="clear" w:color="auto" w:fill="E6E6E6"/>
          </w:tcPr>
          <w:p w14:paraId="6946145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746" w:type="dxa"/>
            <w:tcBorders>
              <w:top w:val="single" w:sz="4" w:space="0" w:color="000000"/>
              <w:left w:val="nil"/>
              <w:bottom w:val="single" w:sz="4" w:space="0" w:color="000000"/>
              <w:right w:val="single" w:sz="4" w:space="0" w:color="000000"/>
            </w:tcBorders>
            <w:shd w:val="clear" w:color="auto" w:fill="E6E6E6"/>
          </w:tcPr>
          <w:p w14:paraId="40867F6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76EDE483" w14:textId="77777777" w:rsidTr="00030F25">
        <w:trPr>
          <w:trHeight w:val="255"/>
        </w:trPr>
        <w:tc>
          <w:tcPr>
            <w:tcW w:w="6412" w:type="dxa"/>
            <w:tcBorders>
              <w:top w:val="nil"/>
              <w:left w:val="single" w:sz="4" w:space="0" w:color="000000"/>
              <w:bottom w:val="single" w:sz="4" w:space="0" w:color="000000"/>
              <w:right w:val="single" w:sz="4" w:space="0" w:color="000000"/>
            </w:tcBorders>
          </w:tcPr>
          <w:p w14:paraId="3D2DE6A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nacinom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izborne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predmete</w:t>
            </w:r>
            <w:proofErr w:type="spellEnd"/>
          </w:p>
        </w:tc>
        <w:tc>
          <w:tcPr>
            <w:tcW w:w="746" w:type="dxa"/>
            <w:tcBorders>
              <w:top w:val="nil"/>
              <w:left w:val="nil"/>
              <w:bottom w:val="single" w:sz="4" w:space="0" w:color="000000"/>
              <w:right w:val="single" w:sz="4" w:space="0" w:color="000000"/>
            </w:tcBorders>
            <w:vAlign w:val="center"/>
          </w:tcPr>
          <w:p w14:paraId="24F55A0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1916</w:t>
            </w:r>
          </w:p>
        </w:tc>
        <w:tc>
          <w:tcPr>
            <w:tcW w:w="805" w:type="dxa"/>
            <w:tcBorders>
              <w:top w:val="nil"/>
              <w:left w:val="nil"/>
              <w:bottom w:val="single" w:sz="4" w:space="0" w:color="000000"/>
              <w:right w:val="single" w:sz="4" w:space="0" w:color="000000"/>
            </w:tcBorders>
            <w:vAlign w:val="center"/>
          </w:tcPr>
          <w:p w14:paraId="738B771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3.74</w:t>
            </w:r>
          </w:p>
        </w:tc>
        <w:tc>
          <w:tcPr>
            <w:tcW w:w="746" w:type="dxa"/>
            <w:tcBorders>
              <w:top w:val="nil"/>
              <w:left w:val="nil"/>
              <w:bottom w:val="single" w:sz="4" w:space="0" w:color="000000"/>
              <w:right w:val="single" w:sz="4" w:space="0" w:color="000000"/>
            </w:tcBorders>
            <w:vAlign w:val="center"/>
          </w:tcPr>
          <w:p w14:paraId="486572B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1.300</w:t>
            </w:r>
          </w:p>
        </w:tc>
      </w:tr>
      <w:tr w:rsidR="00520509" w:rsidRPr="00B95838" w14:paraId="339F27CE" w14:textId="77777777" w:rsidTr="00030F25">
        <w:trPr>
          <w:trHeight w:val="255"/>
        </w:trPr>
        <w:tc>
          <w:tcPr>
            <w:tcW w:w="6412" w:type="dxa"/>
            <w:tcBorders>
              <w:top w:val="nil"/>
              <w:left w:val="single" w:sz="4" w:space="0" w:color="000000"/>
              <w:bottom w:val="single" w:sz="4" w:space="0" w:color="000000"/>
              <w:right w:val="single" w:sz="4" w:space="0" w:color="000000"/>
            </w:tcBorders>
          </w:tcPr>
          <w:p w14:paraId="1F646B3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nacinom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realizacije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izbornim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p>
        </w:tc>
        <w:tc>
          <w:tcPr>
            <w:tcW w:w="746" w:type="dxa"/>
            <w:tcBorders>
              <w:top w:val="nil"/>
              <w:left w:val="nil"/>
              <w:bottom w:val="single" w:sz="4" w:space="0" w:color="000000"/>
              <w:right w:val="single" w:sz="4" w:space="0" w:color="000000"/>
            </w:tcBorders>
            <w:vAlign w:val="center"/>
          </w:tcPr>
          <w:p w14:paraId="6A7270C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1869</w:t>
            </w:r>
          </w:p>
        </w:tc>
        <w:tc>
          <w:tcPr>
            <w:tcW w:w="805" w:type="dxa"/>
            <w:tcBorders>
              <w:top w:val="nil"/>
              <w:left w:val="nil"/>
              <w:bottom w:val="single" w:sz="4" w:space="0" w:color="000000"/>
              <w:right w:val="single" w:sz="4" w:space="0" w:color="000000"/>
            </w:tcBorders>
            <w:vAlign w:val="center"/>
          </w:tcPr>
          <w:p w14:paraId="435E556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4.00</w:t>
            </w:r>
          </w:p>
        </w:tc>
        <w:tc>
          <w:tcPr>
            <w:tcW w:w="746" w:type="dxa"/>
            <w:tcBorders>
              <w:top w:val="nil"/>
              <w:left w:val="nil"/>
              <w:bottom w:val="single" w:sz="4" w:space="0" w:color="000000"/>
              <w:right w:val="single" w:sz="4" w:space="0" w:color="000000"/>
            </w:tcBorders>
            <w:vAlign w:val="center"/>
          </w:tcPr>
          <w:p w14:paraId="14FFC7C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1.086</w:t>
            </w:r>
          </w:p>
        </w:tc>
      </w:tr>
      <w:tr w:rsidR="00520509" w:rsidRPr="00B95838" w14:paraId="104C614B" w14:textId="77777777" w:rsidTr="00030F25">
        <w:trPr>
          <w:trHeight w:val="255"/>
        </w:trPr>
        <w:tc>
          <w:tcPr>
            <w:tcW w:w="6412" w:type="dxa"/>
            <w:tcBorders>
              <w:top w:val="nil"/>
              <w:left w:val="single" w:sz="4" w:space="0" w:color="000000"/>
              <w:bottom w:val="single" w:sz="4" w:space="0" w:color="000000"/>
              <w:right w:val="single" w:sz="4" w:space="0" w:color="000000"/>
            </w:tcBorders>
          </w:tcPr>
          <w:p w14:paraId="7BC6EAD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Mogucnost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izbora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drugih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grupa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omogucava</w:t>
            </w:r>
            <w:proofErr w:type="spellEnd"/>
            <w:r w:rsidRPr="00B95838">
              <w:rPr>
                <w:rFonts w:ascii="Times New Roman" w:eastAsia="Times New Roman" w:hAnsi="Times New Roman" w:cs="Times New Roman"/>
                <w:kern w:val="0"/>
                <w:sz w:val="20"/>
                <w:szCs w:val="20"/>
                <w:lang w:val="sr-Cyrl-RS" w:eastAsia="en-GB"/>
                <w14:ligatures w14:val="none"/>
              </w:rPr>
              <w:t xml:space="preserve"> mi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steknem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sira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znanja</w:t>
            </w:r>
            <w:proofErr w:type="spellEnd"/>
          </w:p>
        </w:tc>
        <w:tc>
          <w:tcPr>
            <w:tcW w:w="746" w:type="dxa"/>
            <w:tcBorders>
              <w:top w:val="nil"/>
              <w:left w:val="nil"/>
              <w:bottom w:val="single" w:sz="4" w:space="0" w:color="000000"/>
              <w:right w:val="single" w:sz="4" w:space="0" w:color="000000"/>
            </w:tcBorders>
            <w:vAlign w:val="center"/>
          </w:tcPr>
          <w:p w14:paraId="192D291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1665</w:t>
            </w:r>
          </w:p>
        </w:tc>
        <w:tc>
          <w:tcPr>
            <w:tcW w:w="805" w:type="dxa"/>
            <w:tcBorders>
              <w:top w:val="nil"/>
              <w:left w:val="nil"/>
              <w:bottom w:val="single" w:sz="4" w:space="0" w:color="000000"/>
              <w:right w:val="single" w:sz="4" w:space="0" w:color="000000"/>
            </w:tcBorders>
            <w:vAlign w:val="center"/>
          </w:tcPr>
          <w:p w14:paraId="748EBE5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4.18</w:t>
            </w:r>
          </w:p>
        </w:tc>
        <w:tc>
          <w:tcPr>
            <w:tcW w:w="746" w:type="dxa"/>
            <w:tcBorders>
              <w:top w:val="nil"/>
              <w:left w:val="nil"/>
              <w:bottom w:val="single" w:sz="4" w:space="0" w:color="000000"/>
              <w:right w:val="single" w:sz="4" w:space="0" w:color="000000"/>
            </w:tcBorders>
            <w:vAlign w:val="center"/>
          </w:tcPr>
          <w:p w14:paraId="2329A93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1.111</w:t>
            </w:r>
          </w:p>
        </w:tc>
      </w:tr>
    </w:tbl>
    <w:p w14:paraId="5D3D3F54"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11B3657E" w14:textId="77777777" w:rsidR="00520509" w:rsidRPr="00B95838" w:rsidRDefault="00520509" w:rsidP="00520509">
      <w:pPr>
        <w:ind w:hanging="2"/>
        <w:rPr>
          <w:rFonts w:ascii="Times New Roman" w:eastAsia="Times New Roman" w:hAnsi="Times New Roman" w:cs="Times New Roman"/>
          <w:kern w:val="0"/>
          <w:lang w:val="sr-Cyrl-RS" w:eastAsia="en-GB"/>
          <w14:ligatures w14:val="none"/>
        </w:rPr>
      </w:pPr>
    </w:p>
    <w:p w14:paraId="2A493C6F"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12.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literaturu</w:t>
      </w:r>
      <w:proofErr w:type="spellEnd"/>
    </w:p>
    <w:p w14:paraId="56A047DD"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869" w:type="dxa"/>
        <w:tblInd w:w="-5" w:type="dxa"/>
        <w:tblLayout w:type="fixed"/>
        <w:tblLook w:val="0000" w:firstRow="0" w:lastRow="0" w:firstColumn="0" w:lastColumn="0" w:noHBand="0" w:noVBand="0"/>
      </w:tblPr>
      <w:tblGrid>
        <w:gridCol w:w="6579"/>
        <w:gridCol w:w="670"/>
        <w:gridCol w:w="950"/>
        <w:gridCol w:w="670"/>
      </w:tblGrid>
      <w:tr w:rsidR="00520509" w:rsidRPr="00B95838" w14:paraId="59B09043" w14:textId="77777777" w:rsidTr="00030F25">
        <w:trPr>
          <w:trHeight w:val="255"/>
        </w:trPr>
        <w:tc>
          <w:tcPr>
            <w:tcW w:w="6579" w:type="dxa"/>
            <w:tcBorders>
              <w:top w:val="single" w:sz="4" w:space="0" w:color="000000"/>
              <w:left w:val="single" w:sz="4" w:space="0" w:color="000000"/>
              <w:bottom w:val="single" w:sz="4" w:space="0" w:color="000000"/>
              <w:right w:val="single" w:sz="4" w:space="0" w:color="000000"/>
            </w:tcBorders>
            <w:shd w:val="clear" w:color="auto" w:fill="E6E6E6"/>
          </w:tcPr>
          <w:p w14:paraId="5DF1C57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670" w:type="dxa"/>
            <w:tcBorders>
              <w:top w:val="single" w:sz="4" w:space="0" w:color="000000"/>
              <w:left w:val="nil"/>
              <w:bottom w:val="single" w:sz="4" w:space="0" w:color="000000"/>
              <w:right w:val="single" w:sz="4" w:space="0" w:color="000000"/>
            </w:tcBorders>
            <w:shd w:val="clear" w:color="auto" w:fill="E6E6E6"/>
          </w:tcPr>
          <w:p w14:paraId="1F30904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tcPr>
          <w:p w14:paraId="251C339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670" w:type="dxa"/>
            <w:tcBorders>
              <w:top w:val="single" w:sz="4" w:space="0" w:color="000000"/>
              <w:left w:val="nil"/>
              <w:bottom w:val="single" w:sz="4" w:space="0" w:color="000000"/>
              <w:right w:val="single" w:sz="4" w:space="0" w:color="000000"/>
            </w:tcBorders>
            <w:shd w:val="clear" w:color="auto" w:fill="E6E6E6"/>
          </w:tcPr>
          <w:p w14:paraId="45F4C18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4B035E30" w14:textId="77777777" w:rsidTr="00030F25">
        <w:trPr>
          <w:trHeight w:val="255"/>
        </w:trPr>
        <w:tc>
          <w:tcPr>
            <w:tcW w:w="6579" w:type="dxa"/>
            <w:tcBorders>
              <w:top w:val="nil"/>
              <w:left w:val="single" w:sz="4" w:space="0" w:color="000000"/>
              <w:bottom w:val="single" w:sz="4" w:space="0" w:color="000000"/>
              <w:right w:val="single" w:sz="4" w:space="0" w:color="000000"/>
            </w:tcBorders>
          </w:tcPr>
          <w:p w14:paraId="659B33B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bez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teskoca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nabavljao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udzbenike</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drugu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obaveznu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literaturu</w:t>
            </w:r>
            <w:proofErr w:type="spellEnd"/>
          </w:p>
        </w:tc>
        <w:tc>
          <w:tcPr>
            <w:tcW w:w="670" w:type="dxa"/>
            <w:tcBorders>
              <w:top w:val="nil"/>
              <w:left w:val="nil"/>
              <w:bottom w:val="single" w:sz="4" w:space="0" w:color="000000"/>
              <w:right w:val="single" w:sz="4" w:space="0" w:color="000000"/>
            </w:tcBorders>
            <w:vAlign w:val="center"/>
          </w:tcPr>
          <w:p w14:paraId="0E1C5B2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2044</w:t>
            </w:r>
          </w:p>
        </w:tc>
        <w:tc>
          <w:tcPr>
            <w:tcW w:w="950" w:type="dxa"/>
            <w:tcBorders>
              <w:top w:val="nil"/>
              <w:left w:val="nil"/>
              <w:bottom w:val="single" w:sz="4" w:space="0" w:color="000000"/>
              <w:right w:val="single" w:sz="4" w:space="0" w:color="000000"/>
            </w:tcBorders>
            <w:vAlign w:val="center"/>
          </w:tcPr>
          <w:p w14:paraId="70E1FFA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3.95</w:t>
            </w:r>
          </w:p>
        </w:tc>
        <w:tc>
          <w:tcPr>
            <w:tcW w:w="670" w:type="dxa"/>
            <w:tcBorders>
              <w:top w:val="nil"/>
              <w:left w:val="nil"/>
              <w:bottom w:val="single" w:sz="4" w:space="0" w:color="000000"/>
              <w:right w:val="single" w:sz="4" w:space="0" w:color="000000"/>
            </w:tcBorders>
            <w:vAlign w:val="center"/>
          </w:tcPr>
          <w:p w14:paraId="29194F4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1.171</w:t>
            </w:r>
          </w:p>
        </w:tc>
      </w:tr>
      <w:tr w:rsidR="00520509" w:rsidRPr="00B95838" w14:paraId="4A01DA19" w14:textId="77777777" w:rsidTr="00030F25">
        <w:trPr>
          <w:trHeight w:val="255"/>
        </w:trPr>
        <w:tc>
          <w:tcPr>
            <w:tcW w:w="6579" w:type="dxa"/>
            <w:tcBorders>
              <w:top w:val="nil"/>
              <w:left w:val="single" w:sz="4" w:space="0" w:color="000000"/>
              <w:bottom w:val="single" w:sz="4" w:space="0" w:color="000000"/>
              <w:right w:val="single" w:sz="4" w:space="0" w:color="000000"/>
            </w:tcBorders>
          </w:tcPr>
          <w:p w14:paraId="5B4139E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upoznati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spiskom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p>
        </w:tc>
        <w:tc>
          <w:tcPr>
            <w:tcW w:w="670" w:type="dxa"/>
            <w:tcBorders>
              <w:top w:val="nil"/>
              <w:left w:val="nil"/>
              <w:bottom w:val="single" w:sz="4" w:space="0" w:color="000000"/>
              <w:right w:val="single" w:sz="4" w:space="0" w:color="000000"/>
            </w:tcBorders>
            <w:vAlign w:val="center"/>
          </w:tcPr>
          <w:p w14:paraId="7056D39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2053</w:t>
            </w:r>
          </w:p>
        </w:tc>
        <w:tc>
          <w:tcPr>
            <w:tcW w:w="950" w:type="dxa"/>
            <w:tcBorders>
              <w:top w:val="nil"/>
              <w:left w:val="nil"/>
              <w:bottom w:val="single" w:sz="4" w:space="0" w:color="000000"/>
              <w:right w:val="single" w:sz="4" w:space="0" w:color="000000"/>
            </w:tcBorders>
            <w:vAlign w:val="center"/>
          </w:tcPr>
          <w:p w14:paraId="4E003A0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4.38</w:t>
            </w:r>
          </w:p>
        </w:tc>
        <w:tc>
          <w:tcPr>
            <w:tcW w:w="670" w:type="dxa"/>
            <w:tcBorders>
              <w:top w:val="nil"/>
              <w:left w:val="nil"/>
              <w:bottom w:val="single" w:sz="4" w:space="0" w:color="000000"/>
              <w:right w:val="single" w:sz="4" w:space="0" w:color="000000"/>
            </w:tcBorders>
            <w:vAlign w:val="center"/>
          </w:tcPr>
          <w:p w14:paraId="79BFB14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.929</w:t>
            </w:r>
          </w:p>
        </w:tc>
      </w:tr>
      <w:tr w:rsidR="00520509" w:rsidRPr="00B95838" w14:paraId="7D8115C0" w14:textId="77777777" w:rsidTr="00030F25">
        <w:trPr>
          <w:trHeight w:val="255"/>
        </w:trPr>
        <w:tc>
          <w:tcPr>
            <w:tcW w:w="6579" w:type="dxa"/>
            <w:tcBorders>
              <w:top w:val="nil"/>
              <w:left w:val="single" w:sz="4" w:space="0" w:color="000000"/>
              <w:bottom w:val="single" w:sz="4" w:space="0" w:color="000000"/>
              <w:right w:val="single" w:sz="4" w:space="0" w:color="000000"/>
            </w:tcBorders>
          </w:tcPr>
          <w:p w14:paraId="4418C62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Vecina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udzbenika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ucio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jasno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razumljivo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pisana</w:t>
            </w:r>
            <w:proofErr w:type="spellEnd"/>
          </w:p>
        </w:tc>
        <w:tc>
          <w:tcPr>
            <w:tcW w:w="670" w:type="dxa"/>
            <w:tcBorders>
              <w:top w:val="nil"/>
              <w:left w:val="nil"/>
              <w:bottom w:val="single" w:sz="4" w:space="0" w:color="000000"/>
              <w:right w:val="single" w:sz="4" w:space="0" w:color="000000"/>
            </w:tcBorders>
            <w:vAlign w:val="center"/>
          </w:tcPr>
          <w:p w14:paraId="057599B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2043</w:t>
            </w:r>
          </w:p>
        </w:tc>
        <w:tc>
          <w:tcPr>
            <w:tcW w:w="950" w:type="dxa"/>
            <w:tcBorders>
              <w:top w:val="nil"/>
              <w:left w:val="nil"/>
              <w:bottom w:val="single" w:sz="4" w:space="0" w:color="000000"/>
              <w:right w:val="single" w:sz="4" w:space="0" w:color="000000"/>
            </w:tcBorders>
            <w:vAlign w:val="center"/>
          </w:tcPr>
          <w:p w14:paraId="0B95A32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3.36</w:t>
            </w:r>
          </w:p>
        </w:tc>
        <w:tc>
          <w:tcPr>
            <w:tcW w:w="670" w:type="dxa"/>
            <w:tcBorders>
              <w:top w:val="nil"/>
              <w:left w:val="nil"/>
              <w:bottom w:val="single" w:sz="4" w:space="0" w:color="000000"/>
              <w:right w:val="single" w:sz="4" w:space="0" w:color="000000"/>
            </w:tcBorders>
            <w:vAlign w:val="center"/>
          </w:tcPr>
          <w:p w14:paraId="06A1853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1.177</w:t>
            </w:r>
          </w:p>
        </w:tc>
      </w:tr>
      <w:tr w:rsidR="00520509" w:rsidRPr="00B95838" w14:paraId="2B7F0BE4" w14:textId="77777777" w:rsidTr="00030F25">
        <w:trPr>
          <w:trHeight w:val="255"/>
        </w:trPr>
        <w:tc>
          <w:tcPr>
            <w:tcW w:w="6579" w:type="dxa"/>
            <w:tcBorders>
              <w:top w:val="nil"/>
              <w:left w:val="single" w:sz="4" w:space="0" w:color="000000"/>
              <w:bottom w:val="single" w:sz="4" w:space="0" w:color="000000"/>
              <w:right w:val="single" w:sz="4" w:space="0" w:color="000000"/>
            </w:tcBorders>
          </w:tcPr>
          <w:p w14:paraId="5C2C677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Vecina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udzbenika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ucio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prilagodjena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nivou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znanja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p>
        </w:tc>
        <w:tc>
          <w:tcPr>
            <w:tcW w:w="670" w:type="dxa"/>
            <w:tcBorders>
              <w:top w:val="nil"/>
              <w:left w:val="nil"/>
              <w:bottom w:val="single" w:sz="4" w:space="0" w:color="000000"/>
              <w:right w:val="single" w:sz="4" w:space="0" w:color="000000"/>
            </w:tcBorders>
            <w:vAlign w:val="center"/>
          </w:tcPr>
          <w:p w14:paraId="2E8A8F8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2003</w:t>
            </w:r>
          </w:p>
        </w:tc>
        <w:tc>
          <w:tcPr>
            <w:tcW w:w="950" w:type="dxa"/>
            <w:tcBorders>
              <w:top w:val="nil"/>
              <w:left w:val="nil"/>
              <w:bottom w:val="single" w:sz="4" w:space="0" w:color="000000"/>
              <w:right w:val="single" w:sz="4" w:space="0" w:color="000000"/>
            </w:tcBorders>
            <w:vAlign w:val="center"/>
          </w:tcPr>
          <w:p w14:paraId="14B22B6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3.61</w:t>
            </w:r>
          </w:p>
        </w:tc>
        <w:tc>
          <w:tcPr>
            <w:tcW w:w="670" w:type="dxa"/>
            <w:tcBorders>
              <w:top w:val="nil"/>
              <w:left w:val="nil"/>
              <w:bottom w:val="single" w:sz="4" w:space="0" w:color="000000"/>
              <w:right w:val="single" w:sz="4" w:space="0" w:color="000000"/>
            </w:tcBorders>
            <w:vAlign w:val="center"/>
          </w:tcPr>
          <w:p w14:paraId="1238E39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1.103</w:t>
            </w:r>
          </w:p>
        </w:tc>
      </w:tr>
    </w:tbl>
    <w:p w14:paraId="43F7F7FA"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1AF11CF8"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2EF12632"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13.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adekvatnost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literature</w:t>
      </w:r>
      <w:proofErr w:type="spellEnd"/>
    </w:p>
    <w:p w14:paraId="7453064E"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680" w:type="dxa"/>
        <w:tblInd w:w="-5" w:type="dxa"/>
        <w:tblLayout w:type="fixed"/>
        <w:tblLook w:val="0000" w:firstRow="0" w:lastRow="0" w:firstColumn="0" w:lastColumn="0" w:noHBand="0" w:noVBand="0"/>
      </w:tblPr>
      <w:tblGrid>
        <w:gridCol w:w="6325"/>
        <w:gridCol w:w="775"/>
        <w:gridCol w:w="805"/>
        <w:gridCol w:w="775"/>
      </w:tblGrid>
      <w:tr w:rsidR="00520509" w:rsidRPr="00B95838" w14:paraId="1640A2C9" w14:textId="77777777" w:rsidTr="00030F25">
        <w:trPr>
          <w:trHeight w:val="255"/>
        </w:trPr>
        <w:tc>
          <w:tcPr>
            <w:tcW w:w="6325" w:type="dxa"/>
            <w:tcBorders>
              <w:top w:val="single" w:sz="4" w:space="0" w:color="000000"/>
              <w:left w:val="single" w:sz="4" w:space="0" w:color="000000"/>
              <w:bottom w:val="single" w:sz="4" w:space="0" w:color="000000"/>
              <w:right w:val="single" w:sz="4" w:space="0" w:color="000000"/>
            </w:tcBorders>
            <w:shd w:val="clear" w:color="auto" w:fill="E6E6E6"/>
          </w:tcPr>
          <w:p w14:paraId="3025DCBE"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775" w:type="dxa"/>
            <w:tcBorders>
              <w:top w:val="single" w:sz="4" w:space="0" w:color="000000"/>
              <w:left w:val="nil"/>
              <w:bottom w:val="single" w:sz="4" w:space="0" w:color="000000"/>
              <w:right w:val="single" w:sz="4" w:space="0" w:color="000000"/>
            </w:tcBorders>
            <w:shd w:val="clear" w:color="auto" w:fill="E6E6E6"/>
          </w:tcPr>
          <w:p w14:paraId="379228F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805" w:type="dxa"/>
            <w:tcBorders>
              <w:top w:val="single" w:sz="4" w:space="0" w:color="000000"/>
              <w:left w:val="nil"/>
              <w:bottom w:val="single" w:sz="4" w:space="0" w:color="000000"/>
              <w:right w:val="single" w:sz="4" w:space="0" w:color="000000"/>
            </w:tcBorders>
            <w:shd w:val="clear" w:color="auto" w:fill="E6E6E6"/>
          </w:tcPr>
          <w:p w14:paraId="7D3B1BB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775" w:type="dxa"/>
            <w:tcBorders>
              <w:top w:val="single" w:sz="4" w:space="0" w:color="000000"/>
              <w:left w:val="nil"/>
              <w:bottom w:val="single" w:sz="4" w:space="0" w:color="000000"/>
              <w:right w:val="single" w:sz="4" w:space="0" w:color="000000"/>
            </w:tcBorders>
            <w:shd w:val="clear" w:color="auto" w:fill="E6E6E6"/>
          </w:tcPr>
          <w:p w14:paraId="5FA3495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6253EB5A" w14:textId="77777777" w:rsidTr="00030F25">
        <w:trPr>
          <w:trHeight w:val="255"/>
        </w:trPr>
        <w:tc>
          <w:tcPr>
            <w:tcW w:w="6325" w:type="dxa"/>
            <w:tcBorders>
              <w:top w:val="nil"/>
              <w:left w:val="single" w:sz="4" w:space="0" w:color="000000"/>
              <w:bottom w:val="single" w:sz="4" w:space="0" w:color="000000"/>
              <w:right w:val="single" w:sz="4" w:space="0" w:color="000000"/>
            </w:tcBorders>
          </w:tcPr>
          <w:p w14:paraId="48B1C43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lastRenderedPageBreak/>
              <w:t>Vecina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udzbenika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ucio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zastareli</w:t>
            </w:r>
            <w:proofErr w:type="spellEnd"/>
          </w:p>
        </w:tc>
        <w:tc>
          <w:tcPr>
            <w:tcW w:w="775" w:type="dxa"/>
            <w:tcBorders>
              <w:top w:val="nil"/>
              <w:left w:val="nil"/>
              <w:bottom w:val="single" w:sz="4" w:space="0" w:color="000000"/>
              <w:right w:val="single" w:sz="4" w:space="0" w:color="000000"/>
            </w:tcBorders>
            <w:vAlign w:val="center"/>
          </w:tcPr>
          <w:p w14:paraId="66C28CC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1953</w:t>
            </w:r>
          </w:p>
        </w:tc>
        <w:tc>
          <w:tcPr>
            <w:tcW w:w="805" w:type="dxa"/>
            <w:tcBorders>
              <w:top w:val="nil"/>
              <w:left w:val="nil"/>
              <w:bottom w:val="single" w:sz="4" w:space="0" w:color="000000"/>
              <w:right w:val="single" w:sz="4" w:space="0" w:color="000000"/>
            </w:tcBorders>
            <w:vAlign w:val="center"/>
          </w:tcPr>
          <w:p w14:paraId="50A0DEE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3.62</w:t>
            </w:r>
          </w:p>
        </w:tc>
        <w:tc>
          <w:tcPr>
            <w:tcW w:w="775" w:type="dxa"/>
            <w:tcBorders>
              <w:top w:val="nil"/>
              <w:left w:val="nil"/>
              <w:bottom w:val="single" w:sz="4" w:space="0" w:color="000000"/>
              <w:right w:val="single" w:sz="4" w:space="0" w:color="000000"/>
            </w:tcBorders>
            <w:vAlign w:val="center"/>
          </w:tcPr>
          <w:p w14:paraId="4695225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1.215</w:t>
            </w:r>
          </w:p>
        </w:tc>
      </w:tr>
      <w:tr w:rsidR="00520509" w:rsidRPr="00B95838" w14:paraId="222C2965" w14:textId="77777777" w:rsidTr="00030F25">
        <w:trPr>
          <w:trHeight w:val="255"/>
        </w:trPr>
        <w:tc>
          <w:tcPr>
            <w:tcW w:w="6325" w:type="dxa"/>
            <w:tcBorders>
              <w:top w:val="nil"/>
              <w:left w:val="single" w:sz="4" w:space="0" w:color="000000"/>
              <w:bottom w:val="single" w:sz="4" w:space="0" w:color="000000"/>
              <w:right w:val="single" w:sz="4" w:space="0" w:color="000000"/>
            </w:tcBorders>
          </w:tcPr>
          <w:p w14:paraId="4878C3E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Vecina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udžbenika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obavezne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ucio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bili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previse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obimni</w:t>
            </w:r>
            <w:proofErr w:type="spellEnd"/>
          </w:p>
        </w:tc>
        <w:tc>
          <w:tcPr>
            <w:tcW w:w="775" w:type="dxa"/>
            <w:tcBorders>
              <w:top w:val="nil"/>
              <w:left w:val="nil"/>
              <w:bottom w:val="single" w:sz="4" w:space="0" w:color="000000"/>
              <w:right w:val="single" w:sz="4" w:space="0" w:color="000000"/>
            </w:tcBorders>
            <w:vAlign w:val="center"/>
          </w:tcPr>
          <w:p w14:paraId="5C01019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2010</w:t>
            </w:r>
          </w:p>
        </w:tc>
        <w:tc>
          <w:tcPr>
            <w:tcW w:w="805" w:type="dxa"/>
            <w:tcBorders>
              <w:top w:val="nil"/>
              <w:left w:val="nil"/>
              <w:bottom w:val="single" w:sz="4" w:space="0" w:color="000000"/>
              <w:right w:val="single" w:sz="4" w:space="0" w:color="000000"/>
            </w:tcBorders>
            <w:vAlign w:val="center"/>
          </w:tcPr>
          <w:p w14:paraId="2DA7A57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3.58</w:t>
            </w:r>
          </w:p>
        </w:tc>
        <w:tc>
          <w:tcPr>
            <w:tcW w:w="775" w:type="dxa"/>
            <w:tcBorders>
              <w:top w:val="nil"/>
              <w:left w:val="nil"/>
              <w:bottom w:val="single" w:sz="4" w:space="0" w:color="000000"/>
              <w:right w:val="single" w:sz="4" w:space="0" w:color="000000"/>
            </w:tcBorders>
            <w:vAlign w:val="center"/>
          </w:tcPr>
          <w:p w14:paraId="1382F63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1.149</w:t>
            </w:r>
          </w:p>
        </w:tc>
      </w:tr>
    </w:tbl>
    <w:p w14:paraId="133CCEE0"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1ED93048"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14.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ispitne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rokove</w:t>
      </w:r>
      <w:proofErr w:type="spellEnd"/>
    </w:p>
    <w:p w14:paraId="0D1E09E2"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649" w:type="dxa"/>
        <w:tblInd w:w="-5" w:type="dxa"/>
        <w:tblLayout w:type="fixed"/>
        <w:tblLook w:val="0000" w:firstRow="0" w:lastRow="0" w:firstColumn="0" w:lastColumn="0" w:noHBand="0" w:noVBand="0"/>
      </w:tblPr>
      <w:tblGrid>
        <w:gridCol w:w="5817"/>
        <w:gridCol w:w="944"/>
        <w:gridCol w:w="944"/>
        <w:gridCol w:w="944"/>
      </w:tblGrid>
      <w:tr w:rsidR="00520509" w:rsidRPr="00B95838" w14:paraId="414873B6" w14:textId="77777777" w:rsidTr="00030F25">
        <w:trPr>
          <w:trHeight w:val="255"/>
        </w:trPr>
        <w:tc>
          <w:tcPr>
            <w:tcW w:w="5818" w:type="dxa"/>
            <w:tcBorders>
              <w:top w:val="single" w:sz="4" w:space="0" w:color="000000"/>
              <w:left w:val="single" w:sz="4" w:space="0" w:color="000000"/>
              <w:bottom w:val="single" w:sz="4" w:space="0" w:color="000000"/>
              <w:right w:val="single" w:sz="4" w:space="0" w:color="000000"/>
            </w:tcBorders>
            <w:shd w:val="clear" w:color="auto" w:fill="E6E6E6"/>
          </w:tcPr>
          <w:p w14:paraId="546DE0C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944" w:type="dxa"/>
            <w:tcBorders>
              <w:top w:val="single" w:sz="4" w:space="0" w:color="000000"/>
              <w:left w:val="nil"/>
              <w:bottom w:val="single" w:sz="4" w:space="0" w:color="000000"/>
              <w:right w:val="single" w:sz="4" w:space="0" w:color="000000"/>
            </w:tcBorders>
            <w:shd w:val="clear" w:color="auto" w:fill="E6E6E6"/>
          </w:tcPr>
          <w:p w14:paraId="1654ABD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44" w:type="dxa"/>
            <w:tcBorders>
              <w:top w:val="single" w:sz="4" w:space="0" w:color="000000"/>
              <w:left w:val="nil"/>
              <w:bottom w:val="single" w:sz="4" w:space="0" w:color="000000"/>
              <w:right w:val="single" w:sz="4" w:space="0" w:color="000000"/>
            </w:tcBorders>
            <w:shd w:val="clear" w:color="auto" w:fill="E6E6E6"/>
          </w:tcPr>
          <w:p w14:paraId="49518C3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944" w:type="dxa"/>
            <w:tcBorders>
              <w:top w:val="single" w:sz="4" w:space="0" w:color="000000"/>
              <w:left w:val="nil"/>
              <w:bottom w:val="single" w:sz="4" w:space="0" w:color="000000"/>
              <w:right w:val="single" w:sz="4" w:space="0" w:color="000000"/>
            </w:tcBorders>
            <w:shd w:val="clear" w:color="auto" w:fill="E6E6E6"/>
          </w:tcPr>
          <w:p w14:paraId="587CA81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47489B99" w14:textId="77777777" w:rsidTr="00030F25">
        <w:trPr>
          <w:trHeight w:val="255"/>
        </w:trPr>
        <w:tc>
          <w:tcPr>
            <w:tcW w:w="5818" w:type="dxa"/>
            <w:tcBorders>
              <w:top w:val="nil"/>
              <w:left w:val="single" w:sz="4" w:space="0" w:color="000000"/>
              <w:bottom w:val="single" w:sz="4" w:space="0" w:color="000000"/>
              <w:right w:val="single" w:sz="4" w:space="0" w:color="000000"/>
            </w:tcBorders>
          </w:tcPr>
          <w:p w14:paraId="138BD74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ispitnih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rokova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toku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godine</w:t>
            </w:r>
            <w:proofErr w:type="spellEnd"/>
          </w:p>
        </w:tc>
        <w:tc>
          <w:tcPr>
            <w:tcW w:w="944" w:type="dxa"/>
            <w:tcBorders>
              <w:top w:val="nil"/>
              <w:left w:val="nil"/>
              <w:bottom w:val="single" w:sz="4" w:space="0" w:color="000000"/>
              <w:right w:val="single" w:sz="4" w:space="0" w:color="000000"/>
            </w:tcBorders>
            <w:vAlign w:val="center"/>
          </w:tcPr>
          <w:p w14:paraId="76CF51B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2035</w:t>
            </w:r>
          </w:p>
        </w:tc>
        <w:tc>
          <w:tcPr>
            <w:tcW w:w="944" w:type="dxa"/>
            <w:tcBorders>
              <w:top w:val="nil"/>
              <w:left w:val="nil"/>
              <w:bottom w:val="single" w:sz="4" w:space="0" w:color="000000"/>
              <w:right w:val="single" w:sz="4" w:space="0" w:color="000000"/>
            </w:tcBorders>
            <w:vAlign w:val="center"/>
          </w:tcPr>
          <w:p w14:paraId="0A7E511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3.33</w:t>
            </w:r>
          </w:p>
        </w:tc>
        <w:tc>
          <w:tcPr>
            <w:tcW w:w="944" w:type="dxa"/>
            <w:tcBorders>
              <w:top w:val="nil"/>
              <w:left w:val="nil"/>
              <w:bottom w:val="single" w:sz="4" w:space="0" w:color="000000"/>
              <w:right w:val="single" w:sz="4" w:space="0" w:color="000000"/>
            </w:tcBorders>
            <w:vAlign w:val="center"/>
          </w:tcPr>
          <w:p w14:paraId="2AF9AC0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1.354</w:t>
            </w:r>
          </w:p>
        </w:tc>
      </w:tr>
      <w:tr w:rsidR="00520509" w:rsidRPr="00B95838" w14:paraId="356782D1" w14:textId="77777777" w:rsidTr="00030F25">
        <w:trPr>
          <w:trHeight w:val="255"/>
        </w:trPr>
        <w:tc>
          <w:tcPr>
            <w:tcW w:w="5818" w:type="dxa"/>
            <w:tcBorders>
              <w:top w:val="nil"/>
              <w:left w:val="single" w:sz="4" w:space="0" w:color="000000"/>
              <w:bottom w:val="single" w:sz="4" w:space="0" w:color="000000"/>
              <w:right w:val="single" w:sz="4" w:space="0" w:color="000000"/>
            </w:tcBorders>
          </w:tcPr>
          <w:p w14:paraId="4786126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Mislim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raspored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ispita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okviru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rokova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prilagodjen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p>
        </w:tc>
        <w:tc>
          <w:tcPr>
            <w:tcW w:w="944" w:type="dxa"/>
            <w:tcBorders>
              <w:top w:val="nil"/>
              <w:left w:val="nil"/>
              <w:bottom w:val="single" w:sz="4" w:space="0" w:color="000000"/>
              <w:right w:val="single" w:sz="4" w:space="0" w:color="000000"/>
            </w:tcBorders>
            <w:vAlign w:val="center"/>
          </w:tcPr>
          <w:p w14:paraId="7D7BC5E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1988</w:t>
            </w:r>
          </w:p>
        </w:tc>
        <w:tc>
          <w:tcPr>
            <w:tcW w:w="944" w:type="dxa"/>
            <w:tcBorders>
              <w:top w:val="nil"/>
              <w:left w:val="nil"/>
              <w:bottom w:val="single" w:sz="4" w:space="0" w:color="000000"/>
              <w:right w:val="single" w:sz="4" w:space="0" w:color="000000"/>
            </w:tcBorders>
            <w:vAlign w:val="center"/>
          </w:tcPr>
          <w:p w14:paraId="10638D9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3.11</w:t>
            </w:r>
          </w:p>
        </w:tc>
        <w:tc>
          <w:tcPr>
            <w:tcW w:w="944" w:type="dxa"/>
            <w:tcBorders>
              <w:top w:val="nil"/>
              <w:left w:val="nil"/>
              <w:bottom w:val="single" w:sz="4" w:space="0" w:color="000000"/>
              <w:right w:val="single" w:sz="4" w:space="0" w:color="000000"/>
            </w:tcBorders>
            <w:vAlign w:val="center"/>
          </w:tcPr>
          <w:p w14:paraId="563B20D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1.363</w:t>
            </w:r>
          </w:p>
        </w:tc>
      </w:tr>
    </w:tbl>
    <w:p w14:paraId="5F1253EE"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5D2AC0A7"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15.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znanje</w:t>
      </w:r>
      <w:proofErr w:type="spellEnd"/>
    </w:p>
    <w:p w14:paraId="4C2DB5C9"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891" w:type="dxa"/>
        <w:tblInd w:w="-5" w:type="dxa"/>
        <w:tblLayout w:type="fixed"/>
        <w:tblLook w:val="0000" w:firstRow="0" w:lastRow="0" w:firstColumn="0" w:lastColumn="0" w:noHBand="0" w:noVBand="0"/>
      </w:tblPr>
      <w:tblGrid>
        <w:gridCol w:w="6619"/>
        <w:gridCol w:w="656"/>
        <w:gridCol w:w="950"/>
        <w:gridCol w:w="666"/>
      </w:tblGrid>
      <w:tr w:rsidR="00520509" w:rsidRPr="00B95838" w14:paraId="51473EC9" w14:textId="77777777" w:rsidTr="00030F25">
        <w:trPr>
          <w:trHeight w:val="255"/>
        </w:trPr>
        <w:tc>
          <w:tcPr>
            <w:tcW w:w="6619" w:type="dxa"/>
            <w:tcBorders>
              <w:top w:val="single" w:sz="4" w:space="0" w:color="000000"/>
              <w:left w:val="single" w:sz="4" w:space="0" w:color="000000"/>
              <w:bottom w:val="single" w:sz="4" w:space="0" w:color="000000"/>
              <w:right w:val="single" w:sz="4" w:space="0" w:color="000000"/>
            </w:tcBorders>
            <w:shd w:val="clear" w:color="auto" w:fill="E6E6E6"/>
          </w:tcPr>
          <w:p w14:paraId="10A3C82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656" w:type="dxa"/>
            <w:tcBorders>
              <w:top w:val="single" w:sz="4" w:space="0" w:color="000000"/>
              <w:left w:val="nil"/>
              <w:bottom w:val="single" w:sz="4" w:space="0" w:color="000000"/>
              <w:right w:val="single" w:sz="4" w:space="0" w:color="000000"/>
            </w:tcBorders>
            <w:shd w:val="clear" w:color="auto" w:fill="E6E6E6"/>
          </w:tcPr>
          <w:p w14:paraId="764305E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tcPr>
          <w:p w14:paraId="0445E7B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666" w:type="dxa"/>
            <w:tcBorders>
              <w:top w:val="single" w:sz="4" w:space="0" w:color="000000"/>
              <w:left w:val="nil"/>
              <w:bottom w:val="single" w:sz="4" w:space="0" w:color="000000"/>
              <w:right w:val="single" w:sz="4" w:space="0" w:color="000000"/>
            </w:tcBorders>
            <w:shd w:val="clear" w:color="auto" w:fill="E6E6E6"/>
          </w:tcPr>
          <w:p w14:paraId="08D793A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22DC43E7" w14:textId="77777777" w:rsidTr="00030F25">
        <w:trPr>
          <w:trHeight w:val="255"/>
        </w:trPr>
        <w:tc>
          <w:tcPr>
            <w:tcW w:w="6619" w:type="dxa"/>
            <w:tcBorders>
              <w:top w:val="nil"/>
              <w:left w:val="single" w:sz="4" w:space="0" w:color="000000"/>
              <w:bottom w:val="single" w:sz="4" w:space="0" w:color="000000"/>
              <w:right w:val="single" w:sz="4" w:space="0" w:color="000000"/>
            </w:tcBorders>
          </w:tcPr>
          <w:p w14:paraId="354080C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 xml:space="preserve">U </w:t>
            </w:r>
            <w:proofErr w:type="spellStart"/>
            <w:r w:rsidRPr="00B95838">
              <w:rPr>
                <w:rFonts w:ascii="Times New Roman" w:eastAsia="Times New Roman" w:hAnsi="Times New Roman" w:cs="Times New Roman"/>
                <w:kern w:val="0"/>
                <w:sz w:val="20"/>
                <w:szCs w:val="20"/>
                <w:lang w:val="sr-Cyrl-RS" w:eastAsia="en-GB"/>
                <w14:ligatures w14:val="none"/>
              </w:rPr>
              <w:t>dosadasnjem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toku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ovladao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znanjima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veštinama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bile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predvidjene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pojedine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predmete</w:t>
            </w:r>
            <w:proofErr w:type="spellEnd"/>
          </w:p>
        </w:tc>
        <w:tc>
          <w:tcPr>
            <w:tcW w:w="656" w:type="dxa"/>
            <w:tcBorders>
              <w:top w:val="nil"/>
              <w:left w:val="nil"/>
              <w:bottom w:val="single" w:sz="4" w:space="0" w:color="000000"/>
              <w:right w:val="single" w:sz="4" w:space="0" w:color="000000"/>
            </w:tcBorders>
            <w:vAlign w:val="center"/>
          </w:tcPr>
          <w:p w14:paraId="069A4C3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2007</w:t>
            </w:r>
          </w:p>
        </w:tc>
        <w:tc>
          <w:tcPr>
            <w:tcW w:w="950" w:type="dxa"/>
            <w:tcBorders>
              <w:top w:val="nil"/>
              <w:left w:val="nil"/>
              <w:bottom w:val="single" w:sz="4" w:space="0" w:color="000000"/>
              <w:right w:val="single" w:sz="4" w:space="0" w:color="000000"/>
            </w:tcBorders>
            <w:vAlign w:val="center"/>
          </w:tcPr>
          <w:p w14:paraId="686B54C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3.97</w:t>
            </w:r>
          </w:p>
        </w:tc>
        <w:tc>
          <w:tcPr>
            <w:tcW w:w="666" w:type="dxa"/>
            <w:tcBorders>
              <w:top w:val="nil"/>
              <w:left w:val="nil"/>
              <w:bottom w:val="single" w:sz="4" w:space="0" w:color="000000"/>
              <w:right w:val="single" w:sz="4" w:space="0" w:color="000000"/>
            </w:tcBorders>
            <w:vAlign w:val="center"/>
          </w:tcPr>
          <w:p w14:paraId="789FBB2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.935</w:t>
            </w:r>
          </w:p>
        </w:tc>
      </w:tr>
      <w:tr w:rsidR="00520509" w:rsidRPr="00B95838" w14:paraId="395961B3" w14:textId="77777777" w:rsidTr="00030F25">
        <w:trPr>
          <w:trHeight w:val="255"/>
        </w:trPr>
        <w:tc>
          <w:tcPr>
            <w:tcW w:w="6619" w:type="dxa"/>
            <w:tcBorders>
              <w:top w:val="nil"/>
              <w:left w:val="single" w:sz="4" w:space="0" w:color="000000"/>
              <w:bottom w:val="single" w:sz="4" w:space="0" w:color="000000"/>
              <w:right w:val="single" w:sz="4" w:space="0" w:color="000000"/>
            </w:tcBorders>
          </w:tcPr>
          <w:p w14:paraId="7725C25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Znanja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sticem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prilagodjena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zahtevima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buduceg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struci</w:t>
            </w:r>
            <w:proofErr w:type="spellEnd"/>
          </w:p>
        </w:tc>
        <w:tc>
          <w:tcPr>
            <w:tcW w:w="656" w:type="dxa"/>
            <w:tcBorders>
              <w:top w:val="nil"/>
              <w:left w:val="nil"/>
              <w:bottom w:val="single" w:sz="4" w:space="0" w:color="000000"/>
              <w:right w:val="single" w:sz="4" w:space="0" w:color="000000"/>
            </w:tcBorders>
            <w:vAlign w:val="center"/>
          </w:tcPr>
          <w:p w14:paraId="7E9C8F9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1955</w:t>
            </w:r>
          </w:p>
        </w:tc>
        <w:tc>
          <w:tcPr>
            <w:tcW w:w="950" w:type="dxa"/>
            <w:tcBorders>
              <w:top w:val="nil"/>
              <w:left w:val="nil"/>
              <w:bottom w:val="single" w:sz="4" w:space="0" w:color="000000"/>
              <w:right w:val="single" w:sz="4" w:space="0" w:color="000000"/>
            </w:tcBorders>
            <w:vAlign w:val="center"/>
          </w:tcPr>
          <w:p w14:paraId="573E735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3.70</w:t>
            </w:r>
          </w:p>
        </w:tc>
        <w:tc>
          <w:tcPr>
            <w:tcW w:w="666" w:type="dxa"/>
            <w:tcBorders>
              <w:top w:val="nil"/>
              <w:left w:val="nil"/>
              <w:bottom w:val="single" w:sz="4" w:space="0" w:color="000000"/>
              <w:right w:val="single" w:sz="4" w:space="0" w:color="000000"/>
            </w:tcBorders>
            <w:vAlign w:val="center"/>
          </w:tcPr>
          <w:p w14:paraId="11DBD3C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1.171</w:t>
            </w:r>
          </w:p>
        </w:tc>
      </w:tr>
      <w:tr w:rsidR="00520509" w:rsidRPr="00B95838" w14:paraId="2EBBA2A4" w14:textId="77777777" w:rsidTr="00030F25">
        <w:trPr>
          <w:trHeight w:val="255"/>
        </w:trPr>
        <w:tc>
          <w:tcPr>
            <w:tcW w:w="6619" w:type="dxa"/>
            <w:tcBorders>
              <w:top w:val="nil"/>
              <w:left w:val="single" w:sz="4" w:space="0" w:color="000000"/>
              <w:bottom w:val="single" w:sz="4" w:space="0" w:color="000000"/>
              <w:right w:val="single" w:sz="4" w:space="0" w:color="000000"/>
            </w:tcBorders>
          </w:tcPr>
          <w:p w14:paraId="3505DE0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Vestine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sticem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prilagodjene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zahtevima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buduceg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struci</w:t>
            </w:r>
            <w:proofErr w:type="spellEnd"/>
          </w:p>
        </w:tc>
        <w:tc>
          <w:tcPr>
            <w:tcW w:w="656" w:type="dxa"/>
            <w:tcBorders>
              <w:top w:val="nil"/>
              <w:left w:val="nil"/>
              <w:bottom w:val="single" w:sz="4" w:space="0" w:color="000000"/>
              <w:right w:val="single" w:sz="4" w:space="0" w:color="000000"/>
            </w:tcBorders>
            <w:vAlign w:val="center"/>
          </w:tcPr>
          <w:p w14:paraId="3D238FC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1942</w:t>
            </w:r>
          </w:p>
        </w:tc>
        <w:tc>
          <w:tcPr>
            <w:tcW w:w="950" w:type="dxa"/>
            <w:tcBorders>
              <w:top w:val="nil"/>
              <w:left w:val="nil"/>
              <w:bottom w:val="single" w:sz="4" w:space="0" w:color="000000"/>
              <w:right w:val="single" w:sz="4" w:space="0" w:color="000000"/>
            </w:tcBorders>
            <w:vAlign w:val="center"/>
          </w:tcPr>
          <w:p w14:paraId="184EB77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3.47</w:t>
            </w:r>
          </w:p>
        </w:tc>
        <w:tc>
          <w:tcPr>
            <w:tcW w:w="666" w:type="dxa"/>
            <w:tcBorders>
              <w:top w:val="nil"/>
              <w:left w:val="nil"/>
              <w:bottom w:val="single" w:sz="4" w:space="0" w:color="000000"/>
              <w:right w:val="single" w:sz="4" w:space="0" w:color="000000"/>
            </w:tcBorders>
            <w:vAlign w:val="center"/>
          </w:tcPr>
          <w:p w14:paraId="1EE0BCE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1.235</w:t>
            </w:r>
          </w:p>
        </w:tc>
      </w:tr>
    </w:tbl>
    <w:p w14:paraId="6F5B344F"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18F2A686"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16.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uključivanje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studenata</w:t>
      </w:r>
      <w:proofErr w:type="spellEnd"/>
    </w:p>
    <w:p w14:paraId="2FEB24D8"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899" w:type="dxa"/>
        <w:tblInd w:w="-5" w:type="dxa"/>
        <w:tblLayout w:type="fixed"/>
        <w:tblLook w:val="0000" w:firstRow="0" w:lastRow="0" w:firstColumn="0" w:lastColumn="0" w:noHBand="0" w:noVBand="0"/>
      </w:tblPr>
      <w:tblGrid>
        <w:gridCol w:w="6628"/>
        <w:gridCol w:w="655"/>
        <w:gridCol w:w="950"/>
        <w:gridCol w:w="666"/>
      </w:tblGrid>
      <w:tr w:rsidR="00520509" w:rsidRPr="00B95838" w14:paraId="72067B96" w14:textId="77777777" w:rsidTr="00030F25">
        <w:trPr>
          <w:trHeight w:val="255"/>
        </w:trPr>
        <w:tc>
          <w:tcPr>
            <w:tcW w:w="6628" w:type="dxa"/>
            <w:tcBorders>
              <w:top w:val="single" w:sz="4" w:space="0" w:color="000000"/>
              <w:left w:val="single" w:sz="4" w:space="0" w:color="000000"/>
              <w:bottom w:val="single" w:sz="4" w:space="0" w:color="000000"/>
              <w:right w:val="single" w:sz="4" w:space="0" w:color="000000"/>
            </w:tcBorders>
            <w:shd w:val="clear" w:color="auto" w:fill="E6E6E6"/>
          </w:tcPr>
          <w:p w14:paraId="6AF134D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655" w:type="dxa"/>
            <w:tcBorders>
              <w:top w:val="single" w:sz="4" w:space="0" w:color="000000"/>
              <w:left w:val="nil"/>
              <w:bottom w:val="single" w:sz="4" w:space="0" w:color="000000"/>
              <w:right w:val="single" w:sz="4" w:space="0" w:color="000000"/>
            </w:tcBorders>
            <w:shd w:val="clear" w:color="auto" w:fill="E6E6E6"/>
          </w:tcPr>
          <w:p w14:paraId="42858CD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tcPr>
          <w:p w14:paraId="1879523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666" w:type="dxa"/>
            <w:tcBorders>
              <w:top w:val="single" w:sz="4" w:space="0" w:color="000000"/>
              <w:left w:val="nil"/>
              <w:bottom w:val="single" w:sz="4" w:space="0" w:color="000000"/>
              <w:right w:val="single" w:sz="4" w:space="0" w:color="000000"/>
            </w:tcBorders>
            <w:shd w:val="clear" w:color="auto" w:fill="E6E6E6"/>
          </w:tcPr>
          <w:p w14:paraId="0153418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2265D47D" w14:textId="77777777" w:rsidTr="00030F25">
        <w:trPr>
          <w:trHeight w:val="255"/>
        </w:trPr>
        <w:tc>
          <w:tcPr>
            <w:tcW w:w="6628" w:type="dxa"/>
            <w:tcBorders>
              <w:top w:val="nil"/>
              <w:left w:val="single" w:sz="4" w:space="0" w:color="000000"/>
              <w:bottom w:val="single" w:sz="4" w:space="0" w:color="000000"/>
              <w:right w:val="single" w:sz="4" w:space="0" w:color="000000"/>
            </w:tcBorders>
          </w:tcPr>
          <w:p w14:paraId="7DC020A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Tokom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imao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prilike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ukljucim</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naucno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istraživacke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projekte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p>
        </w:tc>
        <w:tc>
          <w:tcPr>
            <w:tcW w:w="655" w:type="dxa"/>
            <w:tcBorders>
              <w:top w:val="nil"/>
              <w:left w:val="nil"/>
              <w:bottom w:val="single" w:sz="4" w:space="0" w:color="000000"/>
              <w:right w:val="single" w:sz="4" w:space="0" w:color="000000"/>
            </w:tcBorders>
            <w:vAlign w:val="center"/>
          </w:tcPr>
          <w:p w14:paraId="4EB09E8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1718</w:t>
            </w:r>
          </w:p>
        </w:tc>
        <w:tc>
          <w:tcPr>
            <w:tcW w:w="950" w:type="dxa"/>
            <w:tcBorders>
              <w:top w:val="nil"/>
              <w:left w:val="nil"/>
              <w:bottom w:val="single" w:sz="4" w:space="0" w:color="000000"/>
              <w:right w:val="single" w:sz="4" w:space="0" w:color="000000"/>
            </w:tcBorders>
            <w:vAlign w:val="center"/>
          </w:tcPr>
          <w:p w14:paraId="68BE530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3.49</w:t>
            </w:r>
          </w:p>
        </w:tc>
        <w:tc>
          <w:tcPr>
            <w:tcW w:w="666" w:type="dxa"/>
            <w:tcBorders>
              <w:top w:val="nil"/>
              <w:left w:val="nil"/>
              <w:bottom w:val="single" w:sz="4" w:space="0" w:color="000000"/>
              <w:right w:val="single" w:sz="4" w:space="0" w:color="000000"/>
            </w:tcBorders>
            <w:vAlign w:val="center"/>
          </w:tcPr>
          <w:p w14:paraId="6883C69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1.453</w:t>
            </w:r>
          </w:p>
        </w:tc>
      </w:tr>
      <w:tr w:rsidR="00520509" w:rsidRPr="00B95838" w14:paraId="5FEE6498" w14:textId="77777777" w:rsidTr="00030F25">
        <w:trPr>
          <w:trHeight w:val="255"/>
        </w:trPr>
        <w:tc>
          <w:tcPr>
            <w:tcW w:w="6628" w:type="dxa"/>
            <w:tcBorders>
              <w:top w:val="nil"/>
              <w:left w:val="single" w:sz="4" w:space="0" w:color="000000"/>
              <w:bottom w:val="single" w:sz="4" w:space="0" w:color="000000"/>
              <w:right w:val="single" w:sz="4" w:space="0" w:color="000000"/>
            </w:tcBorders>
          </w:tcPr>
          <w:p w14:paraId="3795862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adekvatno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ukljuceni</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ocenjivanje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kvaliteta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p>
        </w:tc>
        <w:tc>
          <w:tcPr>
            <w:tcW w:w="655" w:type="dxa"/>
            <w:tcBorders>
              <w:top w:val="nil"/>
              <w:left w:val="nil"/>
              <w:bottom w:val="single" w:sz="4" w:space="0" w:color="000000"/>
              <w:right w:val="single" w:sz="4" w:space="0" w:color="000000"/>
            </w:tcBorders>
            <w:vAlign w:val="center"/>
          </w:tcPr>
          <w:p w14:paraId="7E47FEE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1750</w:t>
            </w:r>
          </w:p>
        </w:tc>
        <w:tc>
          <w:tcPr>
            <w:tcW w:w="950" w:type="dxa"/>
            <w:tcBorders>
              <w:top w:val="nil"/>
              <w:left w:val="nil"/>
              <w:bottom w:val="single" w:sz="4" w:space="0" w:color="000000"/>
              <w:right w:val="single" w:sz="4" w:space="0" w:color="000000"/>
            </w:tcBorders>
            <w:vAlign w:val="center"/>
          </w:tcPr>
          <w:p w14:paraId="2B0AA60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3.74</w:t>
            </w:r>
          </w:p>
        </w:tc>
        <w:tc>
          <w:tcPr>
            <w:tcW w:w="666" w:type="dxa"/>
            <w:tcBorders>
              <w:top w:val="nil"/>
              <w:left w:val="nil"/>
              <w:bottom w:val="single" w:sz="4" w:space="0" w:color="000000"/>
              <w:right w:val="single" w:sz="4" w:space="0" w:color="000000"/>
            </w:tcBorders>
            <w:vAlign w:val="center"/>
          </w:tcPr>
          <w:p w14:paraId="528F564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1.303</w:t>
            </w:r>
          </w:p>
        </w:tc>
      </w:tr>
      <w:tr w:rsidR="00520509" w:rsidRPr="00B95838" w14:paraId="2920FC02" w14:textId="77777777" w:rsidTr="00030F25">
        <w:trPr>
          <w:trHeight w:val="255"/>
        </w:trPr>
        <w:tc>
          <w:tcPr>
            <w:tcW w:w="6628" w:type="dxa"/>
            <w:tcBorders>
              <w:top w:val="nil"/>
              <w:left w:val="single" w:sz="4" w:space="0" w:color="000000"/>
              <w:bottom w:val="single" w:sz="4" w:space="0" w:color="000000"/>
              <w:right w:val="single" w:sz="4" w:space="0" w:color="000000"/>
            </w:tcBorders>
          </w:tcPr>
          <w:p w14:paraId="579603E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adekvatno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ukljuceni</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ocenjivanje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pedagoskog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nastavnika</w:t>
            </w:r>
            <w:proofErr w:type="spellEnd"/>
          </w:p>
        </w:tc>
        <w:tc>
          <w:tcPr>
            <w:tcW w:w="655" w:type="dxa"/>
            <w:tcBorders>
              <w:top w:val="nil"/>
              <w:left w:val="nil"/>
              <w:bottom w:val="single" w:sz="4" w:space="0" w:color="000000"/>
              <w:right w:val="single" w:sz="4" w:space="0" w:color="000000"/>
            </w:tcBorders>
            <w:vAlign w:val="center"/>
          </w:tcPr>
          <w:p w14:paraId="3120388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1815</w:t>
            </w:r>
          </w:p>
        </w:tc>
        <w:tc>
          <w:tcPr>
            <w:tcW w:w="950" w:type="dxa"/>
            <w:tcBorders>
              <w:top w:val="nil"/>
              <w:left w:val="nil"/>
              <w:bottom w:val="single" w:sz="4" w:space="0" w:color="000000"/>
              <w:right w:val="single" w:sz="4" w:space="0" w:color="000000"/>
            </w:tcBorders>
            <w:vAlign w:val="center"/>
          </w:tcPr>
          <w:p w14:paraId="3C24EF0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3.76</w:t>
            </w:r>
          </w:p>
        </w:tc>
        <w:tc>
          <w:tcPr>
            <w:tcW w:w="666" w:type="dxa"/>
            <w:tcBorders>
              <w:top w:val="nil"/>
              <w:left w:val="nil"/>
              <w:bottom w:val="single" w:sz="4" w:space="0" w:color="000000"/>
              <w:right w:val="single" w:sz="4" w:space="0" w:color="000000"/>
            </w:tcBorders>
            <w:vAlign w:val="center"/>
          </w:tcPr>
          <w:p w14:paraId="6FF1C50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1.316</w:t>
            </w:r>
          </w:p>
        </w:tc>
      </w:tr>
      <w:tr w:rsidR="00520509" w:rsidRPr="00B95838" w14:paraId="685DE280" w14:textId="77777777" w:rsidTr="00030F25">
        <w:trPr>
          <w:trHeight w:val="255"/>
        </w:trPr>
        <w:tc>
          <w:tcPr>
            <w:tcW w:w="6628" w:type="dxa"/>
            <w:tcBorders>
              <w:top w:val="nil"/>
              <w:left w:val="single" w:sz="4" w:space="0" w:color="000000"/>
              <w:bottom w:val="single" w:sz="4" w:space="0" w:color="000000"/>
              <w:right w:val="single" w:sz="4" w:space="0" w:color="000000"/>
            </w:tcBorders>
          </w:tcPr>
          <w:p w14:paraId="7170977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preko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svojih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predstavnika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adekvatno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ukljuceni</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postupak</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donosenja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programa</w:t>
            </w:r>
            <w:proofErr w:type="spellEnd"/>
          </w:p>
        </w:tc>
        <w:tc>
          <w:tcPr>
            <w:tcW w:w="655" w:type="dxa"/>
            <w:tcBorders>
              <w:top w:val="nil"/>
              <w:left w:val="nil"/>
              <w:bottom w:val="single" w:sz="4" w:space="0" w:color="000000"/>
              <w:right w:val="single" w:sz="4" w:space="0" w:color="000000"/>
            </w:tcBorders>
            <w:vAlign w:val="center"/>
          </w:tcPr>
          <w:p w14:paraId="076EA52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1382</w:t>
            </w:r>
          </w:p>
        </w:tc>
        <w:tc>
          <w:tcPr>
            <w:tcW w:w="950" w:type="dxa"/>
            <w:tcBorders>
              <w:top w:val="nil"/>
              <w:left w:val="nil"/>
              <w:bottom w:val="single" w:sz="4" w:space="0" w:color="000000"/>
              <w:right w:val="single" w:sz="4" w:space="0" w:color="000000"/>
            </w:tcBorders>
            <w:vAlign w:val="center"/>
          </w:tcPr>
          <w:p w14:paraId="3AC3114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3.02</w:t>
            </w:r>
          </w:p>
        </w:tc>
        <w:tc>
          <w:tcPr>
            <w:tcW w:w="666" w:type="dxa"/>
            <w:tcBorders>
              <w:top w:val="nil"/>
              <w:left w:val="nil"/>
              <w:bottom w:val="single" w:sz="4" w:space="0" w:color="000000"/>
              <w:right w:val="single" w:sz="4" w:space="0" w:color="000000"/>
            </w:tcBorders>
            <w:vAlign w:val="center"/>
          </w:tcPr>
          <w:p w14:paraId="687B970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1.503</w:t>
            </w:r>
          </w:p>
        </w:tc>
      </w:tr>
    </w:tbl>
    <w:p w14:paraId="74C7251C"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16E7907F"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17.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prema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studentima</w:t>
      </w:r>
      <w:proofErr w:type="spellEnd"/>
    </w:p>
    <w:p w14:paraId="4C9F0C36"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905" w:type="dxa"/>
        <w:tblInd w:w="-5" w:type="dxa"/>
        <w:tblLayout w:type="fixed"/>
        <w:tblLook w:val="0000" w:firstRow="0" w:lastRow="0" w:firstColumn="0" w:lastColumn="0" w:noHBand="0" w:noVBand="0"/>
      </w:tblPr>
      <w:tblGrid>
        <w:gridCol w:w="6635"/>
        <w:gridCol w:w="654"/>
        <w:gridCol w:w="950"/>
        <w:gridCol w:w="666"/>
      </w:tblGrid>
      <w:tr w:rsidR="00520509" w:rsidRPr="00B95838" w14:paraId="1E09189B" w14:textId="77777777" w:rsidTr="00030F25">
        <w:trPr>
          <w:trHeight w:val="255"/>
        </w:trPr>
        <w:tc>
          <w:tcPr>
            <w:tcW w:w="6635" w:type="dxa"/>
            <w:tcBorders>
              <w:top w:val="single" w:sz="4" w:space="0" w:color="000000"/>
              <w:left w:val="single" w:sz="4" w:space="0" w:color="000000"/>
              <w:bottom w:val="single" w:sz="4" w:space="0" w:color="000000"/>
              <w:right w:val="single" w:sz="4" w:space="0" w:color="000000"/>
            </w:tcBorders>
            <w:shd w:val="clear" w:color="auto" w:fill="E6E6E6"/>
          </w:tcPr>
          <w:p w14:paraId="0CA456A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654" w:type="dxa"/>
            <w:tcBorders>
              <w:top w:val="single" w:sz="4" w:space="0" w:color="000000"/>
              <w:left w:val="nil"/>
              <w:bottom w:val="single" w:sz="4" w:space="0" w:color="000000"/>
              <w:right w:val="single" w:sz="4" w:space="0" w:color="000000"/>
            </w:tcBorders>
            <w:shd w:val="clear" w:color="auto" w:fill="E6E6E6"/>
          </w:tcPr>
          <w:p w14:paraId="179DE34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tcPr>
          <w:p w14:paraId="1F249F4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666" w:type="dxa"/>
            <w:tcBorders>
              <w:top w:val="single" w:sz="4" w:space="0" w:color="000000"/>
              <w:left w:val="nil"/>
              <w:bottom w:val="single" w:sz="4" w:space="0" w:color="000000"/>
              <w:right w:val="single" w:sz="4" w:space="0" w:color="000000"/>
            </w:tcBorders>
            <w:shd w:val="clear" w:color="auto" w:fill="E6E6E6"/>
          </w:tcPr>
          <w:p w14:paraId="5AFFAFD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1BB7DD48" w14:textId="77777777" w:rsidTr="00030F25">
        <w:trPr>
          <w:trHeight w:val="255"/>
        </w:trPr>
        <w:tc>
          <w:tcPr>
            <w:tcW w:w="6635" w:type="dxa"/>
            <w:tcBorders>
              <w:top w:val="nil"/>
              <w:left w:val="single" w:sz="4" w:space="0" w:color="000000"/>
              <w:bottom w:val="single" w:sz="4" w:space="0" w:color="000000"/>
              <w:right w:val="single" w:sz="4" w:space="0" w:color="000000"/>
            </w:tcBorders>
          </w:tcPr>
          <w:p w14:paraId="5E01BBD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Vecina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nastavnika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saradnika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uspostavlja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profesionalan</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korektan</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p>
        </w:tc>
        <w:tc>
          <w:tcPr>
            <w:tcW w:w="654" w:type="dxa"/>
            <w:tcBorders>
              <w:top w:val="nil"/>
              <w:left w:val="nil"/>
              <w:bottom w:val="single" w:sz="4" w:space="0" w:color="000000"/>
              <w:right w:val="single" w:sz="4" w:space="0" w:color="000000"/>
            </w:tcBorders>
            <w:vAlign w:val="center"/>
          </w:tcPr>
          <w:p w14:paraId="038EFBA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2065</w:t>
            </w:r>
          </w:p>
        </w:tc>
        <w:tc>
          <w:tcPr>
            <w:tcW w:w="950" w:type="dxa"/>
            <w:tcBorders>
              <w:top w:val="nil"/>
              <w:left w:val="nil"/>
              <w:bottom w:val="single" w:sz="4" w:space="0" w:color="000000"/>
              <w:right w:val="single" w:sz="4" w:space="0" w:color="000000"/>
            </w:tcBorders>
            <w:vAlign w:val="center"/>
          </w:tcPr>
          <w:p w14:paraId="1F59B88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4.25</w:t>
            </w:r>
          </w:p>
        </w:tc>
        <w:tc>
          <w:tcPr>
            <w:tcW w:w="666" w:type="dxa"/>
            <w:tcBorders>
              <w:top w:val="nil"/>
              <w:left w:val="nil"/>
              <w:bottom w:val="single" w:sz="4" w:space="0" w:color="000000"/>
              <w:right w:val="single" w:sz="4" w:space="0" w:color="000000"/>
            </w:tcBorders>
            <w:vAlign w:val="center"/>
          </w:tcPr>
          <w:p w14:paraId="50099C2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.914</w:t>
            </w:r>
          </w:p>
        </w:tc>
      </w:tr>
      <w:tr w:rsidR="00520509" w:rsidRPr="00B95838" w14:paraId="6371DD7B" w14:textId="77777777" w:rsidTr="00030F25">
        <w:trPr>
          <w:trHeight w:val="255"/>
        </w:trPr>
        <w:tc>
          <w:tcPr>
            <w:tcW w:w="6635" w:type="dxa"/>
            <w:tcBorders>
              <w:top w:val="nil"/>
              <w:left w:val="single" w:sz="4" w:space="0" w:color="000000"/>
              <w:bottom w:val="single" w:sz="4" w:space="0" w:color="000000"/>
              <w:right w:val="single" w:sz="4" w:space="0" w:color="000000"/>
            </w:tcBorders>
          </w:tcPr>
          <w:p w14:paraId="77B0E29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Do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nisam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osetio</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la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diskriminisanim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strane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osoblja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odnosu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ostale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studente</w:t>
            </w:r>
            <w:proofErr w:type="spellEnd"/>
          </w:p>
        </w:tc>
        <w:tc>
          <w:tcPr>
            <w:tcW w:w="654" w:type="dxa"/>
            <w:tcBorders>
              <w:top w:val="nil"/>
              <w:left w:val="nil"/>
              <w:bottom w:val="single" w:sz="4" w:space="0" w:color="000000"/>
              <w:right w:val="single" w:sz="4" w:space="0" w:color="000000"/>
            </w:tcBorders>
            <w:vAlign w:val="center"/>
          </w:tcPr>
          <w:p w14:paraId="57F1364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2044</w:t>
            </w:r>
          </w:p>
        </w:tc>
        <w:tc>
          <w:tcPr>
            <w:tcW w:w="950" w:type="dxa"/>
            <w:tcBorders>
              <w:top w:val="nil"/>
              <w:left w:val="nil"/>
              <w:bottom w:val="single" w:sz="4" w:space="0" w:color="000000"/>
              <w:right w:val="single" w:sz="4" w:space="0" w:color="000000"/>
            </w:tcBorders>
            <w:vAlign w:val="center"/>
          </w:tcPr>
          <w:p w14:paraId="5BBC655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4.43</w:t>
            </w:r>
          </w:p>
        </w:tc>
        <w:tc>
          <w:tcPr>
            <w:tcW w:w="666" w:type="dxa"/>
            <w:tcBorders>
              <w:top w:val="nil"/>
              <w:left w:val="nil"/>
              <w:bottom w:val="single" w:sz="4" w:space="0" w:color="000000"/>
              <w:right w:val="single" w:sz="4" w:space="0" w:color="000000"/>
            </w:tcBorders>
            <w:vAlign w:val="center"/>
          </w:tcPr>
          <w:p w14:paraId="6589684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1.049</w:t>
            </w:r>
          </w:p>
        </w:tc>
      </w:tr>
      <w:tr w:rsidR="00520509" w:rsidRPr="00B95838" w14:paraId="34261C08" w14:textId="77777777" w:rsidTr="00030F25">
        <w:trPr>
          <w:trHeight w:val="255"/>
        </w:trPr>
        <w:tc>
          <w:tcPr>
            <w:tcW w:w="6635" w:type="dxa"/>
            <w:tcBorders>
              <w:top w:val="nil"/>
              <w:left w:val="single" w:sz="4" w:space="0" w:color="000000"/>
              <w:bottom w:val="single" w:sz="4" w:space="0" w:color="000000"/>
              <w:right w:val="single" w:sz="4" w:space="0" w:color="000000"/>
            </w:tcBorders>
          </w:tcPr>
          <w:p w14:paraId="224A9D4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Tokom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dosadasnjih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mi </w:t>
            </w:r>
            <w:proofErr w:type="spellStart"/>
            <w:r w:rsidRPr="00B95838">
              <w:rPr>
                <w:rFonts w:ascii="Times New Roman" w:eastAsia="Times New Roman" w:hAnsi="Times New Roman" w:cs="Times New Roman"/>
                <w:kern w:val="0"/>
                <w:sz w:val="20"/>
                <w:szCs w:val="20"/>
                <w:lang w:val="sr-Cyrl-RS" w:eastAsia="en-GB"/>
                <w14:ligatures w14:val="none"/>
              </w:rPr>
              <w:t>omogucili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aktivno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ucestvujem</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nastavi</w:t>
            </w:r>
            <w:proofErr w:type="spellEnd"/>
          </w:p>
        </w:tc>
        <w:tc>
          <w:tcPr>
            <w:tcW w:w="654" w:type="dxa"/>
            <w:tcBorders>
              <w:top w:val="nil"/>
              <w:left w:val="nil"/>
              <w:bottom w:val="single" w:sz="4" w:space="0" w:color="000000"/>
              <w:right w:val="single" w:sz="4" w:space="0" w:color="000000"/>
            </w:tcBorders>
            <w:vAlign w:val="center"/>
          </w:tcPr>
          <w:p w14:paraId="2380DF0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2048</w:t>
            </w:r>
          </w:p>
        </w:tc>
        <w:tc>
          <w:tcPr>
            <w:tcW w:w="950" w:type="dxa"/>
            <w:tcBorders>
              <w:top w:val="nil"/>
              <w:left w:val="nil"/>
              <w:bottom w:val="single" w:sz="4" w:space="0" w:color="000000"/>
              <w:right w:val="single" w:sz="4" w:space="0" w:color="000000"/>
            </w:tcBorders>
            <w:vAlign w:val="center"/>
          </w:tcPr>
          <w:p w14:paraId="21F9ADE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4.49</w:t>
            </w:r>
          </w:p>
        </w:tc>
        <w:tc>
          <w:tcPr>
            <w:tcW w:w="666" w:type="dxa"/>
            <w:tcBorders>
              <w:top w:val="nil"/>
              <w:left w:val="nil"/>
              <w:bottom w:val="single" w:sz="4" w:space="0" w:color="000000"/>
              <w:right w:val="single" w:sz="4" w:space="0" w:color="000000"/>
            </w:tcBorders>
            <w:vAlign w:val="center"/>
          </w:tcPr>
          <w:p w14:paraId="0291F30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.819</w:t>
            </w:r>
          </w:p>
        </w:tc>
      </w:tr>
      <w:tr w:rsidR="00520509" w:rsidRPr="00B95838" w14:paraId="60818811" w14:textId="77777777" w:rsidTr="00030F25">
        <w:trPr>
          <w:trHeight w:val="255"/>
        </w:trPr>
        <w:tc>
          <w:tcPr>
            <w:tcW w:w="6635" w:type="dxa"/>
            <w:tcBorders>
              <w:top w:val="nil"/>
              <w:left w:val="single" w:sz="4" w:space="0" w:color="000000"/>
              <w:bottom w:val="single" w:sz="4" w:space="0" w:color="000000"/>
              <w:right w:val="single" w:sz="4" w:space="0" w:color="000000"/>
            </w:tcBorders>
          </w:tcPr>
          <w:p w14:paraId="350E1E6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Nastavnici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spremni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zahtev</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obrazloze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ocene</w:t>
            </w:r>
            <w:proofErr w:type="spellEnd"/>
          </w:p>
        </w:tc>
        <w:tc>
          <w:tcPr>
            <w:tcW w:w="654" w:type="dxa"/>
            <w:tcBorders>
              <w:top w:val="nil"/>
              <w:left w:val="nil"/>
              <w:bottom w:val="single" w:sz="4" w:space="0" w:color="000000"/>
              <w:right w:val="single" w:sz="4" w:space="0" w:color="000000"/>
            </w:tcBorders>
            <w:vAlign w:val="center"/>
          </w:tcPr>
          <w:p w14:paraId="79B00D9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1775</w:t>
            </w:r>
          </w:p>
        </w:tc>
        <w:tc>
          <w:tcPr>
            <w:tcW w:w="950" w:type="dxa"/>
            <w:tcBorders>
              <w:top w:val="nil"/>
              <w:left w:val="nil"/>
              <w:bottom w:val="single" w:sz="4" w:space="0" w:color="000000"/>
              <w:right w:val="single" w:sz="4" w:space="0" w:color="000000"/>
            </w:tcBorders>
            <w:vAlign w:val="center"/>
          </w:tcPr>
          <w:p w14:paraId="7205FC9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4.05</w:t>
            </w:r>
          </w:p>
        </w:tc>
        <w:tc>
          <w:tcPr>
            <w:tcW w:w="666" w:type="dxa"/>
            <w:tcBorders>
              <w:top w:val="nil"/>
              <w:left w:val="nil"/>
              <w:bottom w:val="single" w:sz="4" w:space="0" w:color="000000"/>
              <w:right w:val="single" w:sz="4" w:space="0" w:color="000000"/>
            </w:tcBorders>
            <w:vAlign w:val="center"/>
          </w:tcPr>
          <w:p w14:paraId="6AB9446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1.043</w:t>
            </w:r>
          </w:p>
        </w:tc>
      </w:tr>
    </w:tbl>
    <w:p w14:paraId="644DE8EA"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18.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biblioteke</w:t>
      </w:r>
      <w:proofErr w:type="spellEnd"/>
    </w:p>
    <w:p w14:paraId="1BED32B3"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79"/>
        <w:gridCol w:w="857"/>
        <w:gridCol w:w="857"/>
        <w:gridCol w:w="857"/>
      </w:tblGrid>
      <w:tr w:rsidR="00520509" w:rsidRPr="00B95838" w14:paraId="6F4347F9" w14:textId="77777777" w:rsidTr="00030F25">
        <w:trPr>
          <w:trHeight w:val="255"/>
        </w:trPr>
        <w:tc>
          <w:tcPr>
            <w:tcW w:w="6079" w:type="dxa"/>
            <w:shd w:val="clear" w:color="auto" w:fill="E6E6E6"/>
          </w:tcPr>
          <w:p w14:paraId="75BEC0C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857" w:type="dxa"/>
            <w:shd w:val="clear" w:color="auto" w:fill="E6E6E6"/>
          </w:tcPr>
          <w:p w14:paraId="31F5DA7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857" w:type="dxa"/>
            <w:shd w:val="clear" w:color="auto" w:fill="E6E6E6"/>
          </w:tcPr>
          <w:p w14:paraId="3FCB218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857" w:type="dxa"/>
            <w:shd w:val="clear" w:color="auto" w:fill="E6E6E6"/>
          </w:tcPr>
          <w:p w14:paraId="6ED151F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52149B7D" w14:textId="77777777" w:rsidTr="00030F25">
        <w:trPr>
          <w:trHeight w:val="255"/>
        </w:trPr>
        <w:tc>
          <w:tcPr>
            <w:tcW w:w="6079" w:type="dxa"/>
          </w:tcPr>
          <w:p w14:paraId="032D1F6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odeljenjska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dobro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opremljena</w:t>
            </w:r>
            <w:proofErr w:type="spellEnd"/>
          </w:p>
        </w:tc>
        <w:tc>
          <w:tcPr>
            <w:tcW w:w="857" w:type="dxa"/>
            <w:vAlign w:val="center"/>
          </w:tcPr>
          <w:p w14:paraId="751AADA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1644</w:t>
            </w:r>
          </w:p>
        </w:tc>
        <w:tc>
          <w:tcPr>
            <w:tcW w:w="857" w:type="dxa"/>
            <w:vAlign w:val="center"/>
          </w:tcPr>
          <w:p w14:paraId="1B8597F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4.27</w:t>
            </w:r>
          </w:p>
        </w:tc>
        <w:tc>
          <w:tcPr>
            <w:tcW w:w="857" w:type="dxa"/>
            <w:vAlign w:val="center"/>
          </w:tcPr>
          <w:p w14:paraId="6F23F90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.945</w:t>
            </w:r>
          </w:p>
        </w:tc>
      </w:tr>
      <w:tr w:rsidR="00520509" w:rsidRPr="00B95838" w14:paraId="2BA795BA" w14:textId="77777777" w:rsidTr="00030F25">
        <w:trPr>
          <w:trHeight w:val="255"/>
        </w:trPr>
        <w:tc>
          <w:tcPr>
            <w:tcW w:w="6079" w:type="dxa"/>
          </w:tcPr>
          <w:p w14:paraId="7B9DFBA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Upoznat</w:t>
            </w:r>
            <w:proofErr w:type="spellEnd"/>
            <w:r w:rsidRPr="00B95838">
              <w:rPr>
                <w:rFonts w:ascii="Times New Roman" w:eastAsia="Times New Roman" w:hAnsi="Times New Roman" w:cs="Times New Roman"/>
                <w:kern w:val="0"/>
                <w:sz w:val="20"/>
                <w:szCs w:val="20"/>
                <w:lang w:val="sr-Cyrl-RS" w:eastAsia="en-GB"/>
                <w14:ligatures w14:val="none"/>
              </w:rPr>
              <w:t xml:space="preserve">/a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nacinom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koriscenja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biblioteckog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fonda</w:t>
            </w:r>
            <w:proofErr w:type="spellEnd"/>
          </w:p>
        </w:tc>
        <w:tc>
          <w:tcPr>
            <w:tcW w:w="857" w:type="dxa"/>
            <w:vAlign w:val="center"/>
          </w:tcPr>
          <w:p w14:paraId="76CB149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1859</w:t>
            </w:r>
          </w:p>
        </w:tc>
        <w:tc>
          <w:tcPr>
            <w:tcW w:w="857" w:type="dxa"/>
            <w:vAlign w:val="center"/>
          </w:tcPr>
          <w:p w14:paraId="67E1112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4.12</w:t>
            </w:r>
          </w:p>
        </w:tc>
        <w:tc>
          <w:tcPr>
            <w:tcW w:w="857" w:type="dxa"/>
            <w:vAlign w:val="center"/>
          </w:tcPr>
          <w:p w14:paraId="405C2FE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1.283</w:t>
            </w:r>
          </w:p>
        </w:tc>
      </w:tr>
      <w:tr w:rsidR="00520509" w:rsidRPr="00B95838" w14:paraId="4D921641" w14:textId="77777777" w:rsidTr="00030F25">
        <w:trPr>
          <w:trHeight w:val="255"/>
        </w:trPr>
        <w:tc>
          <w:tcPr>
            <w:tcW w:w="6079" w:type="dxa"/>
          </w:tcPr>
          <w:p w14:paraId="5727D95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kern w:val="0"/>
                <w:sz w:val="20"/>
                <w:szCs w:val="20"/>
                <w:lang w:val="sr-Cyrl-RS" w:eastAsia="en-GB"/>
                <w14:ligatures w14:val="none"/>
              </w:rPr>
              <w:t xml:space="preserve">U </w:t>
            </w:r>
            <w:proofErr w:type="spellStart"/>
            <w:r w:rsidRPr="00B95838">
              <w:rPr>
                <w:rFonts w:ascii="Times New Roman" w:eastAsia="Times New Roman" w:hAnsi="Times New Roman" w:cs="Times New Roman"/>
                <w:kern w:val="0"/>
                <w:sz w:val="20"/>
                <w:szCs w:val="20"/>
                <w:lang w:val="sr-Cyrl-RS" w:eastAsia="en-GB"/>
                <w14:ligatures w14:val="none"/>
              </w:rPr>
              <w:t>biblioteci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pronadjem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literaturu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potrebnu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ispite</w:t>
            </w:r>
            <w:proofErr w:type="spellEnd"/>
          </w:p>
        </w:tc>
        <w:tc>
          <w:tcPr>
            <w:tcW w:w="857" w:type="dxa"/>
            <w:vAlign w:val="center"/>
          </w:tcPr>
          <w:p w14:paraId="2ECA81A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1616</w:t>
            </w:r>
          </w:p>
        </w:tc>
        <w:tc>
          <w:tcPr>
            <w:tcW w:w="857" w:type="dxa"/>
            <w:vAlign w:val="center"/>
          </w:tcPr>
          <w:p w14:paraId="29DBC3D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4.18</w:t>
            </w:r>
          </w:p>
        </w:tc>
        <w:tc>
          <w:tcPr>
            <w:tcW w:w="857" w:type="dxa"/>
            <w:vAlign w:val="center"/>
          </w:tcPr>
          <w:p w14:paraId="6EF524C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1.014</w:t>
            </w:r>
          </w:p>
        </w:tc>
      </w:tr>
      <w:tr w:rsidR="00520509" w:rsidRPr="00B95838" w14:paraId="0923DA88" w14:textId="77777777" w:rsidTr="00030F25">
        <w:trPr>
          <w:trHeight w:val="255"/>
        </w:trPr>
        <w:tc>
          <w:tcPr>
            <w:tcW w:w="6079" w:type="dxa"/>
          </w:tcPr>
          <w:p w14:paraId="786C9B9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koriscenja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prilagodjeni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potrebama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p>
        </w:tc>
        <w:tc>
          <w:tcPr>
            <w:tcW w:w="857" w:type="dxa"/>
            <w:vAlign w:val="center"/>
          </w:tcPr>
          <w:p w14:paraId="799A0A3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1770</w:t>
            </w:r>
          </w:p>
        </w:tc>
        <w:tc>
          <w:tcPr>
            <w:tcW w:w="857" w:type="dxa"/>
            <w:vAlign w:val="center"/>
          </w:tcPr>
          <w:p w14:paraId="258673F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4.19</w:t>
            </w:r>
          </w:p>
        </w:tc>
        <w:tc>
          <w:tcPr>
            <w:tcW w:w="857" w:type="dxa"/>
            <w:vAlign w:val="center"/>
          </w:tcPr>
          <w:p w14:paraId="321C779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.981</w:t>
            </w:r>
          </w:p>
        </w:tc>
      </w:tr>
      <w:tr w:rsidR="00520509" w:rsidRPr="00B95838" w14:paraId="42586D74" w14:textId="77777777" w:rsidTr="00030F25">
        <w:trPr>
          <w:trHeight w:val="255"/>
        </w:trPr>
        <w:tc>
          <w:tcPr>
            <w:tcW w:w="6079" w:type="dxa"/>
          </w:tcPr>
          <w:p w14:paraId="3F83599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studiram</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857" w:type="dxa"/>
            <w:vAlign w:val="center"/>
          </w:tcPr>
          <w:p w14:paraId="2D11BD7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1786</w:t>
            </w:r>
          </w:p>
        </w:tc>
        <w:tc>
          <w:tcPr>
            <w:tcW w:w="857" w:type="dxa"/>
            <w:vAlign w:val="center"/>
          </w:tcPr>
          <w:p w14:paraId="1C9D76F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4.00</w:t>
            </w:r>
          </w:p>
        </w:tc>
        <w:tc>
          <w:tcPr>
            <w:tcW w:w="857" w:type="dxa"/>
            <w:vAlign w:val="center"/>
          </w:tcPr>
          <w:p w14:paraId="5FEA80B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1.245</w:t>
            </w:r>
          </w:p>
        </w:tc>
      </w:tr>
      <w:tr w:rsidR="00520509" w:rsidRPr="00B95838" w14:paraId="2F29CFE2" w14:textId="77777777" w:rsidTr="00030F25">
        <w:trPr>
          <w:trHeight w:val="255"/>
        </w:trPr>
        <w:tc>
          <w:tcPr>
            <w:tcW w:w="6079" w:type="dxa"/>
          </w:tcPr>
          <w:p w14:paraId="556BE2D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lastRenderedPageBreak/>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bibliotekara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w:t>
            </w:r>
          </w:p>
        </w:tc>
        <w:tc>
          <w:tcPr>
            <w:tcW w:w="857" w:type="dxa"/>
            <w:vAlign w:val="center"/>
          </w:tcPr>
          <w:p w14:paraId="26EA3AE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1769</w:t>
            </w:r>
          </w:p>
        </w:tc>
        <w:tc>
          <w:tcPr>
            <w:tcW w:w="857" w:type="dxa"/>
            <w:vAlign w:val="center"/>
          </w:tcPr>
          <w:p w14:paraId="02E39AB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4.23</w:t>
            </w:r>
          </w:p>
        </w:tc>
        <w:tc>
          <w:tcPr>
            <w:tcW w:w="857" w:type="dxa"/>
            <w:vAlign w:val="center"/>
          </w:tcPr>
          <w:p w14:paraId="70B3720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1.072</w:t>
            </w:r>
          </w:p>
        </w:tc>
      </w:tr>
    </w:tbl>
    <w:p w14:paraId="7218E624"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4041F980"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19.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sekretare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odeljenja</w:t>
      </w:r>
      <w:proofErr w:type="spellEnd"/>
    </w:p>
    <w:p w14:paraId="3E0D783F"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649" w:type="dxa"/>
        <w:tblInd w:w="-5" w:type="dxa"/>
        <w:tblLayout w:type="fixed"/>
        <w:tblLook w:val="0000" w:firstRow="0" w:lastRow="0" w:firstColumn="0" w:lastColumn="0" w:noHBand="0" w:noVBand="0"/>
      </w:tblPr>
      <w:tblGrid>
        <w:gridCol w:w="5817"/>
        <w:gridCol w:w="944"/>
        <w:gridCol w:w="944"/>
        <w:gridCol w:w="944"/>
      </w:tblGrid>
      <w:tr w:rsidR="00520509" w:rsidRPr="00B95838" w14:paraId="44DD1CE9" w14:textId="77777777" w:rsidTr="00030F25">
        <w:trPr>
          <w:trHeight w:val="255"/>
        </w:trPr>
        <w:tc>
          <w:tcPr>
            <w:tcW w:w="5818" w:type="dxa"/>
            <w:tcBorders>
              <w:top w:val="single" w:sz="4" w:space="0" w:color="000000"/>
              <w:left w:val="single" w:sz="4" w:space="0" w:color="000000"/>
              <w:bottom w:val="single" w:sz="4" w:space="0" w:color="000000"/>
              <w:right w:val="single" w:sz="4" w:space="0" w:color="000000"/>
            </w:tcBorders>
            <w:shd w:val="clear" w:color="auto" w:fill="E6E6E6"/>
          </w:tcPr>
          <w:p w14:paraId="25CACD1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944" w:type="dxa"/>
            <w:tcBorders>
              <w:top w:val="single" w:sz="4" w:space="0" w:color="000000"/>
              <w:left w:val="nil"/>
              <w:bottom w:val="single" w:sz="4" w:space="0" w:color="000000"/>
              <w:right w:val="single" w:sz="4" w:space="0" w:color="000000"/>
            </w:tcBorders>
            <w:shd w:val="clear" w:color="auto" w:fill="E6E6E6"/>
          </w:tcPr>
          <w:p w14:paraId="702A109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44" w:type="dxa"/>
            <w:tcBorders>
              <w:top w:val="single" w:sz="4" w:space="0" w:color="000000"/>
              <w:left w:val="nil"/>
              <w:bottom w:val="single" w:sz="4" w:space="0" w:color="000000"/>
              <w:right w:val="single" w:sz="4" w:space="0" w:color="000000"/>
            </w:tcBorders>
            <w:shd w:val="clear" w:color="auto" w:fill="E6E6E6"/>
          </w:tcPr>
          <w:p w14:paraId="18CC588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944" w:type="dxa"/>
            <w:tcBorders>
              <w:top w:val="single" w:sz="4" w:space="0" w:color="000000"/>
              <w:left w:val="nil"/>
              <w:bottom w:val="single" w:sz="4" w:space="0" w:color="000000"/>
              <w:right w:val="single" w:sz="4" w:space="0" w:color="000000"/>
            </w:tcBorders>
            <w:shd w:val="clear" w:color="auto" w:fill="E6E6E6"/>
          </w:tcPr>
          <w:p w14:paraId="726C6EA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3AF8269F" w14:textId="77777777" w:rsidTr="00030F25">
        <w:trPr>
          <w:trHeight w:val="255"/>
        </w:trPr>
        <w:tc>
          <w:tcPr>
            <w:tcW w:w="5818" w:type="dxa"/>
            <w:tcBorders>
              <w:top w:val="nil"/>
              <w:left w:val="single" w:sz="4" w:space="0" w:color="000000"/>
              <w:bottom w:val="single" w:sz="4" w:space="0" w:color="000000"/>
              <w:right w:val="single" w:sz="4" w:space="0" w:color="000000"/>
            </w:tcBorders>
          </w:tcPr>
          <w:p w14:paraId="71AAEB6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sekretara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p>
        </w:tc>
        <w:tc>
          <w:tcPr>
            <w:tcW w:w="944" w:type="dxa"/>
            <w:tcBorders>
              <w:top w:val="nil"/>
              <w:left w:val="nil"/>
              <w:bottom w:val="single" w:sz="4" w:space="0" w:color="000000"/>
              <w:right w:val="single" w:sz="4" w:space="0" w:color="000000"/>
            </w:tcBorders>
            <w:vAlign w:val="center"/>
          </w:tcPr>
          <w:p w14:paraId="45151F8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1507</w:t>
            </w:r>
          </w:p>
        </w:tc>
        <w:tc>
          <w:tcPr>
            <w:tcW w:w="944" w:type="dxa"/>
            <w:tcBorders>
              <w:top w:val="nil"/>
              <w:left w:val="nil"/>
              <w:bottom w:val="single" w:sz="4" w:space="0" w:color="000000"/>
              <w:right w:val="single" w:sz="4" w:space="0" w:color="000000"/>
            </w:tcBorders>
            <w:vAlign w:val="center"/>
          </w:tcPr>
          <w:p w14:paraId="5666C9D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3.81</w:t>
            </w:r>
          </w:p>
        </w:tc>
        <w:tc>
          <w:tcPr>
            <w:tcW w:w="944" w:type="dxa"/>
            <w:tcBorders>
              <w:top w:val="nil"/>
              <w:left w:val="nil"/>
              <w:bottom w:val="single" w:sz="4" w:space="0" w:color="000000"/>
              <w:right w:val="single" w:sz="4" w:space="0" w:color="000000"/>
            </w:tcBorders>
            <w:vAlign w:val="center"/>
          </w:tcPr>
          <w:p w14:paraId="40593FF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1.218</w:t>
            </w:r>
          </w:p>
        </w:tc>
      </w:tr>
      <w:tr w:rsidR="00520509" w:rsidRPr="00B95838" w14:paraId="0B706ABF" w14:textId="77777777" w:rsidTr="00030F25">
        <w:trPr>
          <w:trHeight w:val="255"/>
        </w:trPr>
        <w:tc>
          <w:tcPr>
            <w:tcW w:w="5818" w:type="dxa"/>
            <w:tcBorders>
              <w:top w:val="nil"/>
              <w:left w:val="single" w:sz="4" w:space="0" w:color="000000"/>
              <w:bottom w:val="single" w:sz="4" w:space="0" w:color="000000"/>
              <w:right w:val="single" w:sz="4" w:space="0" w:color="000000"/>
            </w:tcBorders>
          </w:tcPr>
          <w:p w14:paraId="5CEE829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sekretara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Odeljenja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p>
        </w:tc>
        <w:tc>
          <w:tcPr>
            <w:tcW w:w="944" w:type="dxa"/>
            <w:tcBorders>
              <w:top w:val="nil"/>
              <w:left w:val="nil"/>
              <w:bottom w:val="single" w:sz="4" w:space="0" w:color="000000"/>
              <w:right w:val="single" w:sz="4" w:space="0" w:color="000000"/>
            </w:tcBorders>
            <w:vAlign w:val="center"/>
          </w:tcPr>
          <w:p w14:paraId="4513E89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1786</w:t>
            </w:r>
          </w:p>
        </w:tc>
        <w:tc>
          <w:tcPr>
            <w:tcW w:w="944" w:type="dxa"/>
            <w:tcBorders>
              <w:top w:val="nil"/>
              <w:left w:val="nil"/>
              <w:bottom w:val="single" w:sz="4" w:space="0" w:color="000000"/>
              <w:right w:val="single" w:sz="4" w:space="0" w:color="000000"/>
            </w:tcBorders>
            <w:vAlign w:val="center"/>
          </w:tcPr>
          <w:p w14:paraId="27CEC29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4.00</w:t>
            </w:r>
          </w:p>
        </w:tc>
        <w:tc>
          <w:tcPr>
            <w:tcW w:w="944" w:type="dxa"/>
            <w:tcBorders>
              <w:top w:val="nil"/>
              <w:left w:val="nil"/>
              <w:bottom w:val="single" w:sz="4" w:space="0" w:color="000000"/>
              <w:right w:val="single" w:sz="4" w:space="0" w:color="000000"/>
            </w:tcBorders>
            <w:vAlign w:val="center"/>
          </w:tcPr>
          <w:p w14:paraId="420D187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1.245</w:t>
            </w:r>
          </w:p>
        </w:tc>
      </w:tr>
    </w:tbl>
    <w:p w14:paraId="72BBC8DF"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291608A7"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20.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službe</w:t>
      </w:r>
      <w:proofErr w:type="spellEnd"/>
    </w:p>
    <w:p w14:paraId="4D56A909"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812"/>
        <w:gridCol w:w="946"/>
        <w:gridCol w:w="946"/>
        <w:gridCol w:w="946"/>
      </w:tblGrid>
      <w:tr w:rsidR="00520509" w:rsidRPr="00B95838" w14:paraId="348948A7" w14:textId="77777777" w:rsidTr="00030F25">
        <w:trPr>
          <w:trHeight w:val="255"/>
        </w:trPr>
        <w:tc>
          <w:tcPr>
            <w:tcW w:w="5812" w:type="dxa"/>
            <w:shd w:val="clear" w:color="auto" w:fill="E6E6E6"/>
          </w:tcPr>
          <w:p w14:paraId="109FAB3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946" w:type="dxa"/>
            <w:shd w:val="clear" w:color="auto" w:fill="E6E6E6"/>
          </w:tcPr>
          <w:p w14:paraId="58783AD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46" w:type="dxa"/>
            <w:shd w:val="clear" w:color="auto" w:fill="E6E6E6"/>
          </w:tcPr>
          <w:p w14:paraId="177720F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946" w:type="dxa"/>
            <w:shd w:val="clear" w:color="auto" w:fill="E6E6E6"/>
          </w:tcPr>
          <w:p w14:paraId="5038F7D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2080E794" w14:textId="77777777" w:rsidTr="00030F25">
        <w:trPr>
          <w:trHeight w:val="255"/>
        </w:trPr>
        <w:tc>
          <w:tcPr>
            <w:tcW w:w="5812" w:type="dxa"/>
          </w:tcPr>
          <w:p w14:paraId="11B4FC1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vremenom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studentske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sluzbe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p>
        </w:tc>
        <w:tc>
          <w:tcPr>
            <w:tcW w:w="946" w:type="dxa"/>
            <w:vAlign w:val="center"/>
          </w:tcPr>
          <w:p w14:paraId="67370A5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1893</w:t>
            </w:r>
          </w:p>
        </w:tc>
        <w:tc>
          <w:tcPr>
            <w:tcW w:w="946" w:type="dxa"/>
            <w:vAlign w:val="center"/>
          </w:tcPr>
          <w:p w14:paraId="45958B1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2.81</w:t>
            </w:r>
          </w:p>
        </w:tc>
        <w:tc>
          <w:tcPr>
            <w:tcW w:w="946" w:type="dxa"/>
            <w:vAlign w:val="center"/>
          </w:tcPr>
          <w:p w14:paraId="1505F47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1.415</w:t>
            </w:r>
          </w:p>
        </w:tc>
      </w:tr>
      <w:tr w:rsidR="00520509" w:rsidRPr="00B95838" w14:paraId="4120153C" w14:textId="77777777" w:rsidTr="00030F25">
        <w:trPr>
          <w:trHeight w:val="255"/>
        </w:trPr>
        <w:tc>
          <w:tcPr>
            <w:tcW w:w="5812" w:type="dxa"/>
          </w:tcPr>
          <w:p w14:paraId="0C40EAE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odnosom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zaposlenih</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studentskoj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sluzbi</w:t>
            </w:r>
            <w:proofErr w:type="spellEnd"/>
          </w:p>
        </w:tc>
        <w:tc>
          <w:tcPr>
            <w:tcW w:w="946" w:type="dxa"/>
            <w:vAlign w:val="center"/>
          </w:tcPr>
          <w:p w14:paraId="317FE34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1904</w:t>
            </w:r>
          </w:p>
        </w:tc>
        <w:tc>
          <w:tcPr>
            <w:tcW w:w="946" w:type="dxa"/>
            <w:vAlign w:val="center"/>
          </w:tcPr>
          <w:p w14:paraId="123FDCD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3.82</w:t>
            </w:r>
          </w:p>
        </w:tc>
        <w:tc>
          <w:tcPr>
            <w:tcW w:w="946" w:type="dxa"/>
            <w:vAlign w:val="center"/>
          </w:tcPr>
          <w:p w14:paraId="3707CBB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1.232</w:t>
            </w:r>
          </w:p>
        </w:tc>
      </w:tr>
      <w:tr w:rsidR="00520509" w:rsidRPr="00B95838" w14:paraId="305A8D65" w14:textId="77777777" w:rsidTr="00030F25">
        <w:trPr>
          <w:trHeight w:val="255"/>
        </w:trPr>
        <w:tc>
          <w:tcPr>
            <w:tcW w:w="5812" w:type="dxa"/>
          </w:tcPr>
          <w:p w14:paraId="06DB772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946" w:type="dxa"/>
            <w:vAlign w:val="center"/>
          </w:tcPr>
          <w:p w14:paraId="2C76597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1507</w:t>
            </w:r>
          </w:p>
        </w:tc>
        <w:tc>
          <w:tcPr>
            <w:tcW w:w="946" w:type="dxa"/>
            <w:vAlign w:val="center"/>
          </w:tcPr>
          <w:p w14:paraId="5353560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3.81</w:t>
            </w:r>
          </w:p>
        </w:tc>
        <w:tc>
          <w:tcPr>
            <w:tcW w:w="946" w:type="dxa"/>
            <w:vAlign w:val="center"/>
          </w:tcPr>
          <w:p w14:paraId="3F18AAB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1.218</w:t>
            </w:r>
          </w:p>
        </w:tc>
      </w:tr>
    </w:tbl>
    <w:p w14:paraId="1CEF1DC8"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1C563D14"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21.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uslove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rada</w:t>
      </w:r>
      <w:proofErr w:type="spellEnd"/>
    </w:p>
    <w:p w14:paraId="3371DD51"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865" w:type="dxa"/>
        <w:tblInd w:w="-5" w:type="dxa"/>
        <w:tblLayout w:type="fixed"/>
        <w:tblLook w:val="0000" w:firstRow="0" w:lastRow="0" w:firstColumn="0" w:lastColumn="0" w:noHBand="0" w:noVBand="0"/>
      </w:tblPr>
      <w:tblGrid>
        <w:gridCol w:w="6461"/>
        <w:gridCol w:w="727"/>
        <w:gridCol w:w="950"/>
        <w:gridCol w:w="727"/>
      </w:tblGrid>
      <w:tr w:rsidR="00520509" w:rsidRPr="00B95838" w14:paraId="24AE48D0" w14:textId="77777777" w:rsidTr="00030F25">
        <w:trPr>
          <w:trHeight w:val="255"/>
        </w:trPr>
        <w:tc>
          <w:tcPr>
            <w:tcW w:w="6461" w:type="dxa"/>
            <w:tcBorders>
              <w:top w:val="single" w:sz="4" w:space="0" w:color="000000"/>
              <w:left w:val="single" w:sz="4" w:space="0" w:color="000000"/>
              <w:bottom w:val="single" w:sz="4" w:space="0" w:color="000000"/>
              <w:right w:val="single" w:sz="4" w:space="0" w:color="000000"/>
            </w:tcBorders>
            <w:shd w:val="clear" w:color="auto" w:fill="E6E6E6"/>
          </w:tcPr>
          <w:p w14:paraId="324436F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727" w:type="dxa"/>
            <w:tcBorders>
              <w:top w:val="single" w:sz="4" w:space="0" w:color="000000"/>
              <w:left w:val="nil"/>
              <w:bottom w:val="single" w:sz="4" w:space="0" w:color="000000"/>
              <w:right w:val="single" w:sz="4" w:space="0" w:color="000000"/>
            </w:tcBorders>
            <w:shd w:val="clear" w:color="auto" w:fill="E6E6E6"/>
          </w:tcPr>
          <w:p w14:paraId="7DFE0AC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tcPr>
          <w:p w14:paraId="15EF8A9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727" w:type="dxa"/>
            <w:tcBorders>
              <w:top w:val="single" w:sz="4" w:space="0" w:color="000000"/>
              <w:left w:val="nil"/>
              <w:bottom w:val="single" w:sz="4" w:space="0" w:color="000000"/>
              <w:right w:val="single" w:sz="4" w:space="0" w:color="000000"/>
            </w:tcBorders>
            <w:shd w:val="clear" w:color="auto" w:fill="E6E6E6"/>
          </w:tcPr>
          <w:p w14:paraId="21A3D1A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0706D30E" w14:textId="77777777" w:rsidTr="00030F25">
        <w:trPr>
          <w:trHeight w:val="255"/>
        </w:trPr>
        <w:tc>
          <w:tcPr>
            <w:tcW w:w="6461" w:type="dxa"/>
            <w:tcBorders>
              <w:top w:val="nil"/>
              <w:left w:val="single" w:sz="4" w:space="0" w:color="000000"/>
              <w:bottom w:val="single" w:sz="4" w:space="0" w:color="000000"/>
              <w:right w:val="single" w:sz="4" w:space="0" w:color="000000"/>
            </w:tcBorders>
          </w:tcPr>
          <w:p w14:paraId="4D2C0AEF"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obezbedjeni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studiranje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posebnim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potrebama</w:t>
            </w:r>
            <w:proofErr w:type="spellEnd"/>
          </w:p>
        </w:tc>
        <w:tc>
          <w:tcPr>
            <w:tcW w:w="727" w:type="dxa"/>
            <w:tcBorders>
              <w:top w:val="nil"/>
              <w:left w:val="nil"/>
              <w:bottom w:val="single" w:sz="4" w:space="0" w:color="000000"/>
              <w:right w:val="single" w:sz="4" w:space="0" w:color="000000"/>
            </w:tcBorders>
            <w:vAlign w:val="center"/>
          </w:tcPr>
          <w:p w14:paraId="2DAC559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1220</w:t>
            </w:r>
          </w:p>
        </w:tc>
        <w:tc>
          <w:tcPr>
            <w:tcW w:w="950" w:type="dxa"/>
            <w:tcBorders>
              <w:top w:val="nil"/>
              <w:left w:val="nil"/>
              <w:bottom w:val="single" w:sz="4" w:space="0" w:color="000000"/>
              <w:right w:val="single" w:sz="4" w:space="0" w:color="000000"/>
            </w:tcBorders>
            <w:vAlign w:val="center"/>
          </w:tcPr>
          <w:p w14:paraId="475BF80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3.88</w:t>
            </w:r>
          </w:p>
        </w:tc>
        <w:tc>
          <w:tcPr>
            <w:tcW w:w="727" w:type="dxa"/>
            <w:tcBorders>
              <w:top w:val="nil"/>
              <w:left w:val="nil"/>
              <w:bottom w:val="single" w:sz="4" w:space="0" w:color="000000"/>
              <w:right w:val="single" w:sz="4" w:space="0" w:color="000000"/>
            </w:tcBorders>
            <w:vAlign w:val="center"/>
          </w:tcPr>
          <w:p w14:paraId="2E47795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1.268</w:t>
            </w:r>
          </w:p>
        </w:tc>
      </w:tr>
      <w:tr w:rsidR="00520509" w:rsidRPr="00B95838" w14:paraId="185F3D48" w14:textId="77777777" w:rsidTr="00030F25">
        <w:trPr>
          <w:trHeight w:val="255"/>
        </w:trPr>
        <w:tc>
          <w:tcPr>
            <w:tcW w:w="6461" w:type="dxa"/>
            <w:tcBorders>
              <w:top w:val="nil"/>
              <w:left w:val="single" w:sz="4" w:space="0" w:color="000000"/>
              <w:bottom w:val="single" w:sz="4" w:space="0" w:color="000000"/>
              <w:right w:val="single" w:sz="4" w:space="0" w:color="000000"/>
            </w:tcBorders>
          </w:tcPr>
          <w:p w14:paraId="2BDB6866"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Ucionice</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kojima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izvodi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dovoljno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prostrane</w:t>
            </w:r>
            <w:proofErr w:type="spellEnd"/>
          </w:p>
        </w:tc>
        <w:tc>
          <w:tcPr>
            <w:tcW w:w="727" w:type="dxa"/>
            <w:tcBorders>
              <w:top w:val="nil"/>
              <w:left w:val="nil"/>
              <w:bottom w:val="single" w:sz="4" w:space="0" w:color="000000"/>
              <w:right w:val="single" w:sz="4" w:space="0" w:color="000000"/>
            </w:tcBorders>
            <w:vAlign w:val="center"/>
          </w:tcPr>
          <w:p w14:paraId="1B40E04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2050</w:t>
            </w:r>
          </w:p>
        </w:tc>
        <w:tc>
          <w:tcPr>
            <w:tcW w:w="950" w:type="dxa"/>
            <w:tcBorders>
              <w:top w:val="nil"/>
              <w:left w:val="nil"/>
              <w:bottom w:val="single" w:sz="4" w:space="0" w:color="000000"/>
              <w:right w:val="single" w:sz="4" w:space="0" w:color="000000"/>
            </w:tcBorders>
            <w:vAlign w:val="center"/>
          </w:tcPr>
          <w:p w14:paraId="22E7F73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3.54</w:t>
            </w:r>
          </w:p>
        </w:tc>
        <w:tc>
          <w:tcPr>
            <w:tcW w:w="727" w:type="dxa"/>
            <w:tcBorders>
              <w:top w:val="nil"/>
              <w:left w:val="nil"/>
              <w:bottom w:val="single" w:sz="4" w:space="0" w:color="000000"/>
              <w:right w:val="single" w:sz="4" w:space="0" w:color="000000"/>
            </w:tcBorders>
            <w:vAlign w:val="center"/>
          </w:tcPr>
          <w:p w14:paraId="38044F3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1.261</w:t>
            </w:r>
          </w:p>
        </w:tc>
      </w:tr>
      <w:tr w:rsidR="00520509" w:rsidRPr="00B95838" w14:paraId="39253F27" w14:textId="77777777" w:rsidTr="00030F25">
        <w:trPr>
          <w:trHeight w:val="255"/>
        </w:trPr>
        <w:tc>
          <w:tcPr>
            <w:tcW w:w="6461" w:type="dxa"/>
            <w:tcBorders>
              <w:top w:val="nil"/>
              <w:left w:val="single" w:sz="4" w:space="0" w:color="000000"/>
              <w:bottom w:val="single" w:sz="4" w:space="0" w:color="000000"/>
              <w:right w:val="single" w:sz="4" w:space="0" w:color="000000"/>
            </w:tcBorders>
          </w:tcPr>
          <w:p w14:paraId="18BEC04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ucionicama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zadovoljavajuci</w:t>
            </w:r>
            <w:proofErr w:type="spellEnd"/>
          </w:p>
        </w:tc>
        <w:tc>
          <w:tcPr>
            <w:tcW w:w="727" w:type="dxa"/>
            <w:tcBorders>
              <w:top w:val="nil"/>
              <w:left w:val="nil"/>
              <w:bottom w:val="single" w:sz="4" w:space="0" w:color="000000"/>
              <w:right w:val="single" w:sz="4" w:space="0" w:color="000000"/>
            </w:tcBorders>
            <w:vAlign w:val="center"/>
          </w:tcPr>
          <w:p w14:paraId="68E27A4B"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2061</w:t>
            </w:r>
          </w:p>
        </w:tc>
        <w:tc>
          <w:tcPr>
            <w:tcW w:w="950" w:type="dxa"/>
            <w:tcBorders>
              <w:top w:val="nil"/>
              <w:left w:val="nil"/>
              <w:bottom w:val="single" w:sz="4" w:space="0" w:color="000000"/>
              <w:right w:val="single" w:sz="4" w:space="0" w:color="000000"/>
            </w:tcBorders>
            <w:vAlign w:val="center"/>
          </w:tcPr>
          <w:p w14:paraId="537A72A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3.61</w:t>
            </w:r>
          </w:p>
        </w:tc>
        <w:tc>
          <w:tcPr>
            <w:tcW w:w="727" w:type="dxa"/>
            <w:tcBorders>
              <w:top w:val="nil"/>
              <w:left w:val="nil"/>
              <w:bottom w:val="single" w:sz="4" w:space="0" w:color="000000"/>
              <w:right w:val="single" w:sz="4" w:space="0" w:color="000000"/>
            </w:tcBorders>
            <w:vAlign w:val="center"/>
          </w:tcPr>
          <w:p w14:paraId="1B8E321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1.194</w:t>
            </w:r>
          </w:p>
        </w:tc>
      </w:tr>
      <w:tr w:rsidR="00520509" w:rsidRPr="00B95838" w14:paraId="123F0C5F" w14:textId="77777777" w:rsidTr="00030F25">
        <w:trPr>
          <w:trHeight w:val="255"/>
        </w:trPr>
        <w:tc>
          <w:tcPr>
            <w:tcW w:w="6461" w:type="dxa"/>
            <w:tcBorders>
              <w:top w:val="nil"/>
              <w:left w:val="single" w:sz="4" w:space="0" w:color="000000"/>
              <w:bottom w:val="single" w:sz="4" w:space="0" w:color="000000"/>
              <w:right w:val="single" w:sz="4" w:space="0" w:color="000000"/>
            </w:tcBorders>
          </w:tcPr>
          <w:p w14:paraId="64F492FB"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Ucionice</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kojima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izvodi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nastava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zadovoljavajuce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opremljene</w:t>
            </w:r>
            <w:proofErr w:type="spellEnd"/>
          </w:p>
        </w:tc>
        <w:tc>
          <w:tcPr>
            <w:tcW w:w="727" w:type="dxa"/>
            <w:tcBorders>
              <w:top w:val="nil"/>
              <w:left w:val="nil"/>
              <w:bottom w:val="single" w:sz="4" w:space="0" w:color="000000"/>
              <w:right w:val="single" w:sz="4" w:space="0" w:color="000000"/>
            </w:tcBorders>
            <w:vAlign w:val="center"/>
          </w:tcPr>
          <w:p w14:paraId="15B7A2E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2047</w:t>
            </w:r>
          </w:p>
        </w:tc>
        <w:tc>
          <w:tcPr>
            <w:tcW w:w="950" w:type="dxa"/>
            <w:tcBorders>
              <w:top w:val="nil"/>
              <w:left w:val="nil"/>
              <w:bottom w:val="single" w:sz="4" w:space="0" w:color="000000"/>
              <w:right w:val="single" w:sz="4" w:space="0" w:color="000000"/>
            </w:tcBorders>
            <w:vAlign w:val="center"/>
          </w:tcPr>
          <w:p w14:paraId="40F0DA6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3.85</w:t>
            </w:r>
          </w:p>
        </w:tc>
        <w:tc>
          <w:tcPr>
            <w:tcW w:w="727" w:type="dxa"/>
            <w:tcBorders>
              <w:top w:val="nil"/>
              <w:left w:val="nil"/>
              <w:bottom w:val="single" w:sz="4" w:space="0" w:color="000000"/>
              <w:right w:val="single" w:sz="4" w:space="0" w:color="000000"/>
            </w:tcBorders>
            <w:vAlign w:val="center"/>
          </w:tcPr>
          <w:p w14:paraId="72F73F2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1.097</w:t>
            </w:r>
          </w:p>
        </w:tc>
      </w:tr>
      <w:tr w:rsidR="00520509" w:rsidRPr="00B95838" w14:paraId="046BB5D2" w14:textId="77777777" w:rsidTr="00030F25">
        <w:trPr>
          <w:trHeight w:val="255"/>
        </w:trPr>
        <w:tc>
          <w:tcPr>
            <w:tcW w:w="6461" w:type="dxa"/>
            <w:tcBorders>
              <w:top w:val="nil"/>
              <w:left w:val="single" w:sz="4" w:space="0" w:color="000000"/>
              <w:bottom w:val="single" w:sz="4" w:space="0" w:color="000000"/>
              <w:right w:val="single" w:sz="4" w:space="0" w:color="000000"/>
            </w:tcBorders>
          </w:tcPr>
          <w:p w14:paraId="17CA516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Ostale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fakultetske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prostorije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dobro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odrzavaju</w:t>
            </w:r>
            <w:proofErr w:type="spellEnd"/>
          </w:p>
        </w:tc>
        <w:tc>
          <w:tcPr>
            <w:tcW w:w="727" w:type="dxa"/>
            <w:tcBorders>
              <w:top w:val="nil"/>
              <w:left w:val="nil"/>
              <w:bottom w:val="single" w:sz="4" w:space="0" w:color="000000"/>
              <w:right w:val="single" w:sz="4" w:space="0" w:color="000000"/>
            </w:tcBorders>
            <w:vAlign w:val="center"/>
          </w:tcPr>
          <w:p w14:paraId="47A0F14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2057</w:t>
            </w:r>
          </w:p>
        </w:tc>
        <w:tc>
          <w:tcPr>
            <w:tcW w:w="950" w:type="dxa"/>
            <w:tcBorders>
              <w:top w:val="nil"/>
              <w:left w:val="nil"/>
              <w:bottom w:val="single" w:sz="4" w:space="0" w:color="000000"/>
              <w:right w:val="single" w:sz="4" w:space="0" w:color="000000"/>
            </w:tcBorders>
            <w:vAlign w:val="center"/>
          </w:tcPr>
          <w:p w14:paraId="0454C7A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4.08</w:t>
            </w:r>
          </w:p>
        </w:tc>
        <w:tc>
          <w:tcPr>
            <w:tcW w:w="727" w:type="dxa"/>
            <w:tcBorders>
              <w:top w:val="nil"/>
              <w:left w:val="nil"/>
              <w:bottom w:val="single" w:sz="4" w:space="0" w:color="000000"/>
              <w:right w:val="single" w:sz="4" w:space="0" w:color="000000"/>
            </w:tcBorders>
            <w:vAlign w:val="center"/>
          </w:tcPr>
          <w:p w14:paraId="437BEE2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1.087</w:t>
            </w:r>
          </w:p>
        </w:tc>
      </w:tr>
      <w:tr w:rsidR="00520509" w:rsidRPr="00B95838" w14:paraId="15742972" w14:textId="77777777" w:rsidTr="00030F25">
        <w:trPr>
          <w:trHeight w:val="255"/>
        </w:trPr>
        <w:tc>
          <w:tcPr>
            <w:tcW w:w="6461" w:type="dxa"/>
            <w:tcBorders>
              <w:top w:val="nil"/>
              <w:left w:val="single" w:sz="4" w:space="0" w:color="000000"/>
              <w:bottom w:val="single" w:sz="4" w:space="0" w:color="000000"/>
              <w:right w:val="single" w:sz="4" w:space="0" w:color="000000"/>
            </w:tcBorders>
          </w:tcPr>
          <w:p w14:paraId="332AEB7E"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Uslovi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sve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bolji</w:t>
            </w:r>
            <w:proofErr w:type="spellEnd"/>
          </w:p>
        </w:tc>
        <w:tc>
          <w:tcPr>
            <w:tcW w:w="727" w:type="dxa"/>
            <w:tcBorders>
              <w:top w:val="nil"/>
              <w:left w:val="nil"/>
              <w:bottom w:val="single" w:sz="4" w:space="0" w:color="000000"/>
              <w:right w:val="single" w:sz="4" w:space="0" w:color="000000"/>
            </w:tcBorders>
            <w:vAlign w:val="center"/>
          </w:tcPr>
          <w:p w14:paraId="10990F1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1445</w:t>
            </w:r>
          </w:p>
        </w:tc>
        <w:tc>
          <w:tcPr>
            <w:tcW w:w="950" w:type="dxa"/>
            <w:tcBorders>
              <w:top w:val="nil"/>
              <w:left w:val="nil"/>
              <w:bottom w:val="single" w:sz="4" w:space="0" w:color="000000"/>
              <w:right w:val="single" w:sz="4" w:space="0" w:color="000000"/>
            </w:tcBorders>
            <w:vAlign w:val="center"/>
          </w:tcPr>
          <w:p w14:paraId="5AE41E9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3.53</w:t>
            </w:r>
          </w:p>
        </w:tc>
        <w:tc>
          <w:tcPr>
            <w:tcW w:w="727" w:type="dxa"/>
            <w:tcBorders>
              <w:top w:val="nil"/>
              <w:left w:val="nil"/>
              <w:bottom w:val="single" w:sz="4" w:space="0" w:color="000000"/>
              <w:right w:val="single" w:sz="4" w:space="0" w:color="000000"/>
            </w:tcBorders>
            <w:vAlign w:val="center"/>
          </w:tcPr>
          <w:p w14:paraId="7C77A7F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1.178</w:t>
            </w:r>
          </w:p>
        </w:tc>
      </w:tr>
    </w:tbl>
    <w:p w14:paraId="2466A533"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10DC6481"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22.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studentske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organizacije</w:t>
      </w:r>
      <w:proofErr w:type="spellEnd"/>
    </w:p>
    <w:p w14:paraId="72086D92"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876" w:type="dxa"/>
        <w:tblInd w:w="-5" w:type="dxa"/>
        <w:tblLayout w:type="fixed"/>
        <w:tblLook w:val="0000" w:firstRow="0" w:lastRow="0" w:firstColumn="0" w:lastColumn="0" w:noHBand="0" w:noVBand="0"/>
      </w:tblPr>
      <w:tblGrid>
        <w:gridCol w:w="6705"/>
        <w:gridCol w:w="644"/>
        <w:gridCol w:w="861"/>
        <w:gridCol w:w="666"/>
      </w:tblGrid>
      <w:tr w:rsidR="00520509" w:rsidRPr="00B95838" w14:paraId="78EB7207" w14:textId="77777777" w:rsidTr="00030F25">
        <w:trPr>
          <w:trHeight w:val="255"/>
        </w:trPr>
        <w:tc>
          <w:tcPr>
            <w:tcW w:w="6705" w:type="dxa"/>
            <w:tcBorders>
              <w:top w:val="single" w:sz="4" w:space="0" w:color="000000"/>
              <w:left w:val="single" w:sz="4" w:space="0" w:color="000000"/>
              <w:bottom w:val="single" w:sz="4" w:space="0" w:color="000000"/>
              <w:right w:val="single" w:sz="4" w:space="0" w:color="000000"/>
            </w:tcBorders>
            <w:shd w:val="clear" w:color="auto" w:fill="E6E6E6"/>
          </w:tcPr>
          <w:p w14:paraId="4860698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644" w:type="dxa"/>
            <w:tcBorders>
              <w:top w:val="single" w:sz="4" w:space="0" w:color="000000"/>
              <w:left w:val="nil"/>
              <w:bottom w:val="single" w:sz="4" w:space="0" w:color="000000"/>
              <w:right w:val="single" w:sz="4" w:space="0" w:color="000000"/>
            </w:tcBorders>
            <w:shd w:val="clear" w:color="auto" w:fill="E6E6E6"/>
          </w:tcPr>
          <w:p w14:paraId="35BD6B0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861" w:type="dxa"/>
            <w:tcBorders>
              <w:top w:val="single" w:sz="4" w:space="0" w:color="000000"/>
              <w:left w:val="nil"/>
              <w:bottom w:val="single" w:sz="4" w:space="0" w:color="000000"/>
              <w:right w:val="single" w:sz="4" w:space="0" w:color="000000"/>
            </w:tcBorders>
            <w:shd w:val="clear" w:color="auto" w:fill="E6E6E6"/>
          </w:tcPr>
          <w:p w14:paraId="3EC00FF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666" w:type="dxa"/>
            <w:tcBorders>
              <w:top w:val="single" w:sz="4" w:space="0" w:color="000000"/>
              <w:left w:val="nil"/>
              <w:bottom w:val="single" w:sz="4" w:space="0" w:color="000000"/>
              <w:right w:val="single" w:sz="4" w:space="0" w:color="000000"/>
            </w:tcBorders>
            <w:shd w:val="clear" w:color="auto" w:fill="E6E6E6"/>
          </w:tcPr>
          <w:p w14:paraId="6930319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40147107" w14:textId="77777777" w:rsidTr="00030F25">
        <w:trPr>
          <w:trHeight w:val="255"/>
        </w:trPr>
        <w:tc>
          <w:tcPr>
            <w:tcW w:w="6705" w:type="dxa"/>
            <w:tcBorders>
              <w:top w:val="nil"/>
              <w:left w:val="single" w:sz="4" w:space="0" w:color="000000"/>
              <w:bottom w:val="single" w:sz="4" w:space="0" w:color="000000"/>
              <w:right w:val="single" w:sz="4" w:space="0" w:color="000000"/>
            </w:tcBorders>
          </w:tcPr>
          <w:p w14:paraId="7B826043"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Predstavnici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studenata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prenose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informacije</w:t>
            </w:r>
            <w:proofErr w:type="spellEnd"/>
            <w:r w:rsidRPr="00B95838">
              <w:rPr>
                <w:rFonts w:ascii="Times New Roman" w:eastAsia="Times New Roman" w:hAnsi="Times New Roman" w:cs="Times New Roman"/>
                <w:kern w:val="0"/>
                <w:sz w:val="20"/>
                <w:szCs w:val="20"/>
                <w:lang w:val="sr-Cyrl-RS" w:eastAsia="en-GB"/>
                <w14:ligatures w14:val="none"/>
              </w:rPr>
              <w:t xml:space="preserve"> o </w:t>
            </w:r>
            <w:proofErr w:type="spellStart"/>
            <w:r w:rsidRPr="00B95838">
              <w:rPr>
                <w:rFonts w:ascii="Times New Roman" w:eastAsia="Times New Roman" w:hAnsi="Times New Roman" w:cs="Times New Roman"/>
                <w:kern w:val="0"/>
                <w:sz w:val="20"/>
                <w:szCs w:val="20"/>
                <w:lang w:val="sr-Cyrl-RS" w:eastAsia="en-GB"/>
                <w14:ligatures w14:val="none"/>
              </w:rPr>
              <w:t>prolaznosti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predmetima</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programima</w:t>
            </w:r>
            <w:proofErr w:type="spellEnd"/>
          </w:p>
        </w:tc>
        <w:tc>
          <w:tcPr>
            <w:tcW w:w="644" w:type="dxa"/>
            <w:tcBorders>
              <w:top w:val="nil"/>
              <w:left w:val="nil"/>
              <w:bottom w:val="single" w:sz="4" w:space="0" w:color="000000"/>
              <w:right w:val="single" w:sz="4" w:space="0" w:color="000000"/>
            </w:tcBorders>
            <w:vAlign w:val="center"/>
          </w:tcPr>
          <w:p w14:paraId="53B3F5E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1509</w:t>
            </w:r>
          </w:p>
        </w:tc>
        <w:tc>
          <w:tcPr>
            <w:tcW w:w="861" w:type="dxa"/>
            <w:tcBorders>
              <w:top w:val="nil"/>
              <w:left w:val="nil"/>
              <w:bottom w:val="single" w:sz="4" w:space="0" w:color="000000"/>
              <w:right w:val="single" w:sz="4" w:space="0" w:color="000000"/>
            </w:tcBorders>
            <w:vAlign w:val="center"/>
          </w:tcPr>
          <w:p w14:paraId="39EE949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3.40</w:t>
            </w:r>
          </w:p>
        </w:tc>
        <w:tc>
          <w:tcPr>
            <w:tcW w:w="666" w:type="dxa"/>
            <w:tcBorders>
              <w:top w:val="nil"/>
              <w:left w:val="nil"/>
              <w:bottom w:val="single" w:sz="4" w:space="0" w:color="000000"/>
              <w:right w:val="single" w:sz="4" w:space="0" w:color="000000"/>
            </w:tcBorders>
            <w:vAlign w:val="center"/>
          </w:tcPr>
          <w:p w14:paraId="10C7124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1.490</w:t>
            </w:r>
          </w:p>
        </w:tc>
      </w:tr>
      <w:tr w:rsidR="00520509" w:rsidRPr="00B95838" w14:paraId="6FE815ED" w14:textId="77777777" w:rsidTr="00030F25">
        <w:trPr>
          <w:trHeight w:val="255"/>
        </w:trPr>
        <w:tc>
          <w:tcPr>
            <w:tcW w:w="6705" w:type="dxa"/>
            <w:tcBorders>
              <w:top w:val="nil"/>
              <w:left w:val="single" w:sz="4" w:space="0" w:color="000000"/>
              <w:bottom w:val="single" w:sz="4" w:space="0" w:color="000000"/>
              <w:right w:val="single" w:sz="4" w:space="0" w:color="000000"/>
            </w:tcBorders>
          </w:tcPr>
          <w:p w14:paraId="6B40E77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komunikacijom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Studentskim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parlamentom</w:t>
            </w:r>
            <w:proofErr w:type="spellEnd"/>
          </w:p>
        </w:tc>
        <w:tc>
          <w:tcPr>
            <w:tcW w:w="644" w:type="dxa"/>
            <w:tcBorders>
              <w:top w:val="nil"/>
              <w:left w:val="nil"/>
              <w:bottom w:val="single" w:sz="4" w:space="0" w:color="000000"/>
              <w:right w:val="single" w:sz="4" w:space="0" w:color="000000"/>
            </w:tcBorders>
            <w:vAlign w:val="center"/>
          </w:tcPr>
          <w:p w14:paraId="33FCBCD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1338</w:t>
            </w:r>
          </w:p>
        </w:tc>
        <w:tc>
          <w:tcPr>
            <w:tcW w:w="861" w:type="dxa"/>
            <w:tcBorders>
              <w:top w:val="nil"/>
              <w:left w:val="nil"/>
              <w:bottom w:val="single" w:sz="4" w:space="0" w:color="000000"/>
              <w:right w:val="single" w:sz="4" w:space="0" w:color="000000"/>
            </w:tcBorders>
            <w:vAlign w:val="center"/>
          </w:tcPr>
          <w:p w14:paraId="01E53A4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3.41</w:t>
            </w:r>
          </w:p>
        </w:tc>
        <w:tc>
          <w:tcPr>
            <w:tcW w:w="666" w:type="dxa"/>
            <w:tcBorders>
              <w:top w:val="nil"/>
              <w:left w:val="nil"/>
              <w:bottom w:val="single" w:sz="4" w:space="0" w:color="000000"/>
              <w:right w:val="single" w:sz="4" w:space="0" w:color="000000"/>
            </w:tcBorders>
            <w:vAlign w:val="center"/>
          </w:tcPr>
          <w:p w14:paraId="51F99C2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1.475</w:t>
            </w:r>
          </w:p>
        </w:tc>
      </w:tr>
      <w:tr w:rsidR="00520509" w:rsidRPr="00B95838" w14:paraId="69C79F6B" w14:textId="77777777" w:rsidTr="00030F25">
        <w:trPr>
          <w:trHeight w:val="255"/>
        </w:trPr>
        <w:tc>
          <w:tcPr>
            <w:tcW w:w="6705" w:type="dxa"/>
            <w:tcBorders>
              <w:top w:val="nil"/>
              <w:left w:val="single" w:sz="4" w:space="0" w:color="000000"/>
              <w:bottom w:val="single" w:sz="4" w:space="0" w:color="000000"/>
              <w:right w:val="single" w:sz="4" w:space="0" w:color="000000"/>
            </w:tcBorders>
          </w:tcPr>
          <w:p w14:paraId="359E17D0"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preko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svojih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predstavnika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adekvatno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ukljuceni</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postupak</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donosenja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studijskih</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programa</w:t>
            </w:r>
            <w:proofErr w:type="spellEnd"/>
          </w:p>
        </w:tc>
        <w:tc>
          <w:tcPr>
            <w:tcW w:w="644" w:type="dxa"/>
            <w:tcBorders>
              <w:top w:val="nil"/>
              <w:left w:val="nil"/>
              <w:bottom w:val="single" w:sz="4" w:space="0" w:color="000000"/>
              <w:right w:val="single" w:sz="4" w:space="0" w:color="000000"/>
            </w:tcBorders>
            <w:vAlign w:val="center"/>
          </w:tcPr>
          <w:p w14:paraId="0D04640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1382</w:t>
            </w:r>
          </w:p>
        </w:tc>
        <w:tc>
          <w:tcPr>
            <w:tcW w:w="861" w:type="dxa"/>
            <w:tcBorders>
              <w:top w:val="nil"/>
              <w:left w:val="nil"/>
              <w:bottom w:val="single" w:sz="4" w:space="0" w:color="000000"/>
              <w:right w:val="single" w:sz="4" w:space="0" w:color="000000"/>
            </w:tcBorders>
            <w:vAlign w:val="center"/>
          </w:tcPr>
          <w:p w14:paraId="7C7D1AE1"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3.02</w:t>
            </w:r>
          </w:p>
        </w:tc>
        <w:tc>
          <w:tcPr>
            <w:tcW w:w="666" w:type="dxa"/>
            <w:tcBorders>
              <w:top w:val="nil"/>
              <w:left w:val="nil"/>
              <w:bottom w:val="single" w:sz="4" w:space="0" w:color="000000"/>
              <w:right w:val="single" w:sz="4" w:space="0" w:color="000000"/>
            </w:tcBorders>
            <w:vAlign w:val="center"/>
          </w:tcPr>
          <w:p w14:paraId="667D237F"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1.503</w:t>
            </w:r>
          </w:p>
        </w:tc>
      </w:tr>
    </w:tbl>
    <w:p w14:paraId="2A3BB55F"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4FA9CDC2"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404779EC"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23.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računarski</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centar</w:t>
      </w:r>
      <w:proofErr w:type="spellEnd"/>
    </w:p>
    <w:p w14:paraId="111D2289"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9128" w:type="dxa"/>
        <w:tblInd w:w="-5" w:type="dxa"/>
        <w:tblLayout w:type="fixed"/>
        <w:tblLook w:val="0000" w:firstRow="0" w:lastRow="0" w:firstColumn="0" w:lastColumn="0" w:noHBand="0" w:noVBand="0"/>
      </w:tblPr>
      <w:tblGrid>
        <w:gridCol w:w="6659"/>
        <w:gridCol w:w="653"/>
        <w:gridCol w:w="950"/>
        <w:gridCol w:w="866"/>
      </w:tblGrid>
      <w:tr w:rsidR="00520509" w:rsidRPr="00B95838" w14:paraId="5B7D27A1" w14:textId="77777777" w:rsidTr="00030F25">
        <w:trPr>
          <w:trHeight w:val="255"/>
        </w:trPr>
        <w:tc>
          <w:tcPr>
            <w:tcW w:w="6659" w:type="dxa"/>
            <w:tcBorders>
              <w:top w:val="single" w:sz="4" w:space="0" w:color="000000"/>
              <w:left w:val="single" w:sz="4" w:space="0" w:color="000000"/>
              <w:bottom w:val="single" w:sz="4" w:space="0" w:color="000000"/>
              <w:right w:val="single" w:sz="4" w:space="0" w:color="000000"/>
            </w:tcBorders>
            <w:shd w:val="clear" w:color="auto" w:fill="E6E6E6"/>
          </w:tcPr>
          <w:p w14:paraId="25C2A668"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653" w:type="dxa"/>
            <w:tcBorders>
              <w:top w:val="single" w:sz="4" w:space="0" w:color="000000"/>
              <w:left w:val="nil"/>
              <w:bottom w:val="single" w:sz="4" w:space="0" w:color="000000"/>
              <w:right w:val="single" w:sz="4" w:space="0" w:color="000000"/>
            </w:tcBorders>
            <w:shd w:val="clear" w:color="auto" w:fill="E6E6E6"/>
          </w:tcPr>
          <w:p w14:paraId="3776A5F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50" w:type="dxa"/>
            <w:tcBorders>
              <w:top w:val="single" w:sz="4" w:space="0" w:color="000000"/>
              <w:left w:val="nil"/>
              <w:bottom w:val="single" w:sz="4" w:space="0" w:color="000000"/>
              <w:right w:val="single" w:sz="4" w:space="0" w:color="000000"/>
            </w:tcBorders>
            <w:shd w:val="clear" w:color="auto" w:fill="E6E6E6"/>
          </w:tcPr>
          <w:p w14:paraId="5DC8F74D"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866" w:type="dxa"/>
            <w:tcBorders>
              <w:top w:val="single" w:sz="4" w:space="0" w:color="000000"/>
              <w:left w:val="nil"/>
              <w:bottom w:val="single" w:sz="4" w:space="0" w:color="000000"/>
              <w:right w:val="single" w:sz="4" w:space="0" w:color="000000"/>
            </w:tcBorders>
            <w:shd w:val="clear" w:color="auto" w:fill="E6E6E6"/>
          </w:tcPr>
          <w:p w14:paraId="01C41C4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7D1C1D71" w14:textId="77777777" w:rsidTr="00030F25">
        <w:trPr>
          <w:trHeight w:val="255"/>
        </w:trPr>
        <w:tc>
          <w:tcPr>
            <w:tcW w:w="6659" w:type="dxa"/>
            <w:tcBorders>
              <w:top w:val="nil"/>
              <w:left w:val="single" w:sz="4" w:space="0" w:color="000000"/>
              <w:bottom w:val="single" w:sz="4" w:space="0" w:color="000000"/>
              <w:right w:val="single" w:sz="4" w:space="0" w:color="000000"/>
            </w:tcBorders>
          </w:tcPr>
          <w:p w14:paraId="6B663DE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Upoznat</w:t>
            </w:r>
            <w:proofErr w:type="spellEnd"/>
            <w:r w:rsidRPr="00B95838">
              <w:rPr>
                <w:rFonts w:ascii="Times New Roman" w:eastAsia="Times New Roman" w:hAnsi="Times New Roman" w:cs="Times New Roman"/>
                <w:kern w:val="0"/>
                <w:sz w:val="20"/>
                <w:szCs w:val="20"/>
                <w:lang w:val="sr-Cyrl-RS" w:eastAsia="en-GB"/>
                <w14:ligatures w14:val="none"/>
              </w:rPr>
              <w:t xml:space="preserve">/a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nacinom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korišcenja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racunarskog</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centra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p>
        </w:tc>
        <w:tc>
          <w:tcPr>
            <w:tcW w:w="653" w:type="dxa"/>
            <w:tcBorders>
              <w:top w:val="nil"/>
              <w:left w:val="nil"/>
              <w:bottom w:val="single" w:sz="4" w:space="0" w:color="000000"/>
              <w:right w:val="single" w:sz="4" w:space="0" w:color="000000"/>
            </w:tcBorders>
            <w:vAlign w:val="center"/>
          </w:tcPr>
          <w:p w14:paraId="4C61C5C5"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1686</w:t>
            </w:r>
          </w:p>
        </w:tc>
        <w:tc>
          <w:tcPr>
            <w:tcW w:w="950" w:type="dxa"/>
            <w:tcBorders>
              <w:top w:val="nil"/>
              <w:left w:val="nil"/>
              <w:bottom w:val="single" w:sz="4" w:space="0" w:color="000000"/>
              <w:right w:val="single" w:sz="4" w:space="0" w:color="000000"/>
            </w:tcBorders>
            <w:vAlign w:val="center"/>
          </w:tcPr>
          <w:p w14:paraId="5DED0456"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2.64</w:t>
            </w:r>
          </w:p>
        </w:tc>
        <w:tc>
          <w:tcPr>
            <w:tcW w:w="866" w:type="dxa"/>
            <w:tcBorders>
              <w:top w:val="nil"/>
              <w:left w:val="nil"/>
              <w:bottom w:val="single" w:sz="4" w:space="0" w:color="000000"/>
              <w:right w:val="single" w:sz="4" w:space="0" w:color="000000"/>
            </w:tcBorders>
            <w:vAlign w:val="center"/>
          </w:tcPr>
          <w:p w14:paraId="68CC350D"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1.598</w:t>
            </w:r>
          </w:p>
        </w:tc>
      </w:tr>
      <w:tr w:rsidR="00520509" w:rsidRPr="00B95838" w14:paraId="0D724BE4" w14:textId="77777777" w:rsidTr="00030F25">
        <w:trPr>
          <w:trHeight w:val="255"/>
        </w:trPr>
        <w:tc>
          <w:tcPr>
            <w:tcW w:w="6659" w:type="dxa"/>
            <w:tcBorders>
              <w:top w:val="nil"/>
              <w:left w:val="single" w:sz="4" w:space="0" w:color="000000"/>
              <w:bottom w:val="single" w:sz="4" w:space="0" w:color="000000"/>
              <w:right w:val="single" w:sz="4" w:space="0" w:color="000000"/>
            </w:tcBorders>
          </w:tcPr>
          <w:p w14:paraId="3AA28391"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Zadovoljan</w:t>
            </w:r>
            <w:proofErr w:type="spellEnd"/>
            <w:r w:rsidRPr="00B95838">
              <w:rPr>
                <w:rFonts w:ascii="Times New Roman" w:eastAsia="Times New Roman" w:hAnsi="Times New Roman" w:cs="Times New Roman"/>
                <w:kern w:val="0"/>
                <w:sz w:val="20"/>
                <w:szCs w:val="20"/>
                <w:lang w:val="sr-Cyrl-RS" w:eastAsia="en-GB"/>
                <w14:ligatures w14:val="none"/>
              </w:rPr>
              <w:t>/</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mogucnostima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pristupa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internetu</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elektronskim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bazama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podataka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Fakultetu</w:t>
            </w:r>
            <w:proofErr w:type="spellEnd"/>
          </w:p>
        </w:tc>
        <w:tc>
          <w:tcPr>
            <w:tcW w:w="653" w:type="dxa"/>
            <w:tcBorders>
              <w:top w:val="nil"/>
              <w:left w:val="nil"/>
              <w:bottom w:val="single" w:sz="4" w:space="0" w:color="000000"/>
              <w:right w:val="single" w:sz="4" w:space="0" w:color="000000"/>
            </w:tcBorders>
            <w:vAlign w:val="center"/>
          </w:tcPr>
          <w:p w14:paraId="079E33E9"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1475</w:t>
            </w:r>
          </w:p>
        </w:tc>
        <w:tc>
          <w:tcPr>
            <w:tcW w:w="950" w:type="dxa"/>
            <w:tcBorders>
              <w:top w:val="nil"/>
              <w:left w:val="nil"/>
              <w:bottom w:val="single" w:sz="4" w:space="0" w:color="000000"/>
              <w:right w:val="single" w:sz="4" w:space="0" w:color="000000"/>
            </w:tcBorders>
            <w:vAlign w:val="center"/>
          </w:tcPr>
          <w:p w14:paraId="5B3A2A2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3.11</w:t>
            </w:r>
          </w:p>
        </w:tc>
        <w:tc>
          <w:tcPr>
            <w:tcW w:w="866" w:type="dxa"/>
            <w:tcBorders>
              <w:top w:val="nil"/>
              <w:left w:val="nil"/>
              <w:bottom w:val="single" w:sz="4" w:space="0" w:color="000000"/>
              <w:right w:val="single" w:sz="4" w:space="0" w:color="000000"/>
            </w:tcBorders>
            <w:vAlign w:val="center"/>
          </w:tcPr>
          <w:p w14:paraId="616F7F44"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1.508</w:t>
            </w:r>
          </w:p>
        </w:tc>
      </w:tr>
      <w:tr w:rsidR="00520509" w:rsidRPr="00B95838" w14:paraId="4F50DF94" w14:textId="77777777" w:rsidTr="00030F25">
        <w:trPr>
          <w:trHeight w:val="255"/>
        </w:trPr>
        <w:tc>
          <w:tcPr>
            <w:tcW w:w="6659" w:type="dxa"/>
            <w:tcBorders>
              <w:top w:val="nil"/>
              <w:left w:val="single" w:sz="4" w:space="0" w:color="000000"/>
              <w:bottom w:val="single" w:sz="4" w:space="0" w:color="000000"/>
              <w:right w:val="single" w:sz="4" w:space="0" w:color="000000"/>
            </w:tcBorders>
          </w:tcPr>
          <w:p w14:paraId="74D62AC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Koristim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mogucnost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pristupa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naucnim</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strucnim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casopisima</w:t>
            </w:r>
            <w:proofErr w:type="spellEnd"/>
            <w:r w:rsidRPr="00B95838">
              <w:rPr>
                <w:rFonts w:ascii="Times New Roman" w:eastAsia="Times New Roman" w:hAnsi="Times New Roman" w:cs="Times New Roman"/>
                <w:kern w:val="0"/>
                <w:sz w:val="20"/>
                <w:szCs w:val="20"/>
                <w:lang w:val="sr-Cyrl-RS" w:eastAsia="en-GB"/>
                <w14:ligatures w14:val="none"/>
              </w:rPr>
              <w:t xml:space="preserve"> u </w:t>
            </w:r>
            <w:proofErr w:type="spellStart"/>
            <w:r w:rsidRPr="00B95838">
              <w:rPr>
                <w:rFonts w:ascii="Times New Roman" w:eastAsia="Times New Roman" w:hAnsi="Times New Roman" w:cs="Times New Roman"/>
                <w:kern w:val="0"/>
                <w:sz w:val="20"/>
                <w:szCs w:val="20"/>
                <w:lang w:val="sr-Cyrl-RS" w:eastAsia="en-GB"/>
                <w14:ligatures w14:val="none"/>
              </w:rPr>
              <w:t>elektronskoj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formi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koje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obezbedjuju</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w:t>
            </w:r>
            <w:proofErr w:type="spellEnd"/>
            <w:r w:rsidRPr="00B95838">
              <w:rPr>
                <w:rFonts w:ascii="Times New Roman" w:eastAsia="Times New Roman" w:hAnsi="Times New Roman" w:cs="Times New Roman"/>
                <w:kern w:val="0"/>
                <w:sz w:val="20"/>
                <w:szCs w:val="20"/>
                <w:lang w:val="sr-Cyrl-RS" w:eastAsia="en-GB"/>
                <w14:ligatures w14:val="none"/>
              </w:rPr>
              <w:t xml:space="preserve"> i </w:t>
            </w:r>
            <w:proofErr w:type="spellStart"/>
            <w:r w:rsidRPr="00B95838">
              <w:rPr>
                <w:rFonts w:ascii="Times New Roman" w:eastAsia="Times New Roman" w:hAnsi="Times New Roman" w:cs="Times New Roman"/>
                <w:kern w:val="0"/>
                <w:sz w:val="20"/>
                <w:szCs w:val="20"/>
                <w:lang w:val="sr-Cyrl-RS" w:eastAsia="en-GB"/>
                <w14:ligatures w14:val="none"/>
              </w:rPr>
              <w:t>Univerzitet</w:t>
            </w:r>
            <w:proofErr w:type="spellEnd"/>
          </w:p>
        </w:tc>
        <w:tc>
          <w:tcPr>
            <w:tcW w:w="653" w:type="dxa"/>
            <w:tcBorders>
              <w:top w:val="nil"/>
              <w:left w:val="nil"/>
              <w:bottom w:val="single" w:sz="4" w:space="0" w:color="000000"/>
              <w:right w:val="single" w:sz="4" w:space="0" w:color="000000"/>
            </w:tcBorders>
            <w:vAlign w:val="center"/>
          </w:tcPr>
          <w:p w14:paraId="573473BA"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1769</w:t>
            </w:r>
          </w:p>
        </w:tc>
        <w:tc>
          <w:tcPr>
            <w:tcW w:w="950" w:type="dxa"/>
            <w:tcBorders>
              <w:top w:val="nil"/>
              <w:left w:val="nil"/>
              <w:bottom w:val="single" w:sz="4" w:space="0" w:color="000000"/>
              <w:right w:val="single" w:sz="4" w:space="0" w:color="000000"/>
            </w:tcBorders>
            <w:vAlign w:val="center"/>
          </w:tcPr>
          <w:p w14:paraId="1248999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2.86</w:t>
            </w:r>
          </w:p>
        </w:tc>
        <w:tc>
          <w:tcPr>
            <w:tcW w:w="866" w:type="dxa"/>
            <w:tcBorders>
              <w:top w:val="nil"/>
              <w:left w:val="nil"/>
              <w:bottom w:val="single" w:sz="4" w:space="0" w:color="000000"/>
              <w:right w:val="single" w:sz="4" w:space="0" w:color="000000"/>
            </w:tcBorders>
            <w:vAlign w:val="center"/>
          </w:tcPr>
          <w:p w14:paraId="0638E25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1.582</w:t>
            </w:r>
          </w:p>
        </w:tc>
      </w:tr>
    </w:tbl>
    <w:p w14:paraId="6C9E09C7"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05EA0F68"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24.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internet</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stranicu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p>
    <w:p w14:paraId="7F5DC2D9"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8650" w:type="dxa"/>
        <w:tblInd w:w="-5" w:type="dxa"/>
        <w:tblLayout w:type="fixed"/>
        <w:tblLook w:val="0000" w:firstRow="0" w:lastRow="0" w:firstColumn="0" w:lastColumn="0" w:noHBand="0" w:noVBand="0"/>
      </w:tblPr>
      <w:tblGrid>
        <w:gridCol w:w="5920"/>
        <w:gridCol w:w="910"/>
        <w:gridCol w:w="910"/>
        <w:gridCol w:w="910"/>
      </w:tblGrid>
      <w:tr w:rsidR="00520509" w:rsidRPr="00B95838" w14:paraId="3DFF565B" w14:textId="77777777" w:rsidTr="00030F25">
        <w:trPr>
          <w:trHeight w:val="255"/>
        </w:trPr>
        <w:tc>
          <w:tcPr>
            <w:tcW w:w="5920" w:type="dxa"/>
            <w:tcBorders>
              <w:top w:val="single" w:sz="4" w:space="0" w:color="000000"/>
              <w:left w:val="single" w:sz="4" w:space="0" w:color="000000"/>
              <w:bottom w:val="single" w:sz="4" w:space="0" w:color="000000"/>
              <w:right w:val="single" w:sz="4" w:space="0" w:color="000000"/>
            </w:tcBorders>
            <w:shd w:val="clear" w:color="auto" w:fill="E6E6E6"/>
          </w:tcPr>
          <w:p w14:paraId="4B08F644"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910" w:type="dxa"/>
            <w:tcBorders>
              <w:top w:val="single" w:sz="4" w:space="0" w:color="000000"/>
              <w:left w:val="nil"/>
              <w:bottom w:val="single" w:sz="4" w:space="0" w:color="000000"/>
              <w:right w:val="single" w:sz="4" w:space="0" w:color="000000"/>
            </w:tcBorders>
            <w:shd w:val="clear" w:color="auto" w:fill="E6E6E6"/>
          </w:tcPr>
          <w:p w14:paraId="31DC7D3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10" w:type="dxa"/>
            <w:tcBorders>
              <w:top w:val="single" w:sz="4" w:space="0" w:color="000000"/>
              <w:left w:val="nil"/>
              <w:bottom w:val="single" w:sz="4" w:space="0" w:color="000000"/>
              <w:right w:val="single" w:sz="4" w:space="0" w:color="000000"/>
            </w:tcBorders>
            <w:shd w:val="clear" w:color="auto" w:fill="E6E6E6"/>
          </w:tcPr>
          <w:p w14:paraId="72BCCA7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910" w:type="dxa"/>
            <w:tcBorders>
              <w:top w:val="single" w:sz="4" w:space="0" w:color="000000"/>
              <w:left w:val="nil"/>
              <w:bottom w:val="single" w:sz="4" w:space="0" w:color="000000"/>
              <w:right w:val="single" w:sz="4" w:space="0" w:color="000000"/>
            </w:tcBorders>
            <w:shd w:val="clear" w:color="auto" w:fill="E6E6E6"/>
          </w:tcPr>
          <w:p w14:paraId="4FB06AD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7BBECEF2" w14:textId="77777777" w:rsidTr="00030F25">
        <w:trPr>
          <w:trHeight w:val="255"/>
        </w:trPr>
        <w:tc>
          <w:tcPr>
            <w:tcW w:w="5920" w:type="dxa"/>
            <w:tcBorders>
              <w:top w:val="nil"/>
              <w:left w:val="single" w:sz="4" w:space="0" w:color="000000"/>
              <w:bottom w:val="single" w:sz="4" w:space="0" w:color="000000"/>
              <w:right w:val="single" w:sz="4" w:space="0" w:color="000000"/>
            </w:tcBorders>
          </w:tcPr>
          <w:p w14:paraId="07A0A6E5"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lastRenderedPageBreak/>
              <w:t>Informacije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namenjene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studentima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pratim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na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internet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stranici</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p>
        </w:tc>
        <w:tc>
          <w:tcPr>
            <w:tcW w:w="910" w:type="dxa"/>
            <w:tcBorders>
              <w:top w:val="nil"/>
              <w:left w:val="nil"/>
              <w:bottom w:val="single" w:sz="4" w:space="0" w:color="000000"/>
              <w:right w:val="single" w:sz="4" w:space="0" w:color="000000"/>
            </w:tcBorders>
            <w:vAlign w:val="center"/>
          </w:tcPr>
          <w:p w14:paraId="392F5DC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2065</w:t>
            </w:r>
          </w:p>
        </w:tc>
        <w:tc>
          <w:tcPr>
            <w:tcW w:w="910" w:type="dxa"/>
            <w:tcBorders>
              <w:top w:val="nil"/>
              <w:left w:val="nil"/>
              <w:bottom w:val="single" w:sz="4" w:space="0" w:color="000000"/>
              <w:right w:val="single" w:sz="4" w:space="0" w:color="000000"/>
            </w:tcBorders>
            <w:vAlign w:val="center"/>
          </w:tcPr>
          <w:p w14:paraId="692CA8A7"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4.02</w:t>
            </w:r>
          </w:p>
        </w:tc>
        <w:tc>
          <w:tcPr>
            <w:tcW w:w="910" w:type="dxa"/>
            <w:tcBorders>
              <w:top w:val="nil"/>
              <w:left w:val="nil"/>
              <w:bottom w:val="single" w:sz="4" w:space="0" w:color="000000"/>
              <w:right w:val="single" w:sz="4" w:space="0" w:color="000000"/>
            </w:tcBorders>
            <w:vAlign w:val="center"/>
          </w:tcPr>
          <w:p w14:paraId="714EEBF3"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1.204</w:t>
            </w:r>
          </w:p>
        </w:tc>
      </w:tr>
      <w:tr w:rsidR="00520509" w:rsidRPr="00B95838" w14:paraId="5E02343F" w14:textId="77777777" w:rsidTr="00030F25">
        <w:trPr>
          <w:trHeight w:val="255"/>
        </w:trPr>
        <w:tc>
          <w:tcPr>
            <w:tcW w:w="5920" w:type="dxa"/>
            <w:tcBorders>
              <w:top w:val="nil"/>
              <w:left w:val="single" w:sz="4" w:space="0" w:color="000000"/>
              <w:bottom w:val="single" w:sz="4" w:space="0" w:color="000000"/>
              <w:right w:val="single" w:sz="4" w:space="0" w:color="000000"/>
            </w:tcBorders>
          </w:tcPr>
          <w:p w14:paraId="62161BEA"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se</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internet</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stranica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redovno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azurira</w:t>
            </w:r>
            <w:proofErr w:type="spellEnd"/>
          </w:p>
        </w:tc>
        <w:tc>
          <w:tcPr>
            <w:tcW w:w="910" w:type="dxa"/>
            <w:tcBorders>
              <w:top w:val="nil"/>
              <w:left w:val="nil"/>
              <w:bottom w:val="single" w:sz="4" w:space="0" w:color="000000"/>
              <w:right w:val="single" w:sz="4" w:space="0" w:color="000000"/>
            </w:tcBorders>
            <w:vAlign w:val="center"/>
          </w:tcPr>
          <w:p w14:paraId="0539BF8C"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1909</w:t>
            </w:r>
          </w:p>
        </w:tc>
        <w:tc>
          <w:tcPr>
            <w:tcW w:w="910" w:type="dxa"/>
            <w:tcBorders>
              <w:top w:val="nil"/>
              <w:left w:val="nil"/>
              <w:bottom w:val="single" w:sz="4" w:space="0" w:color="000000"/>
              <w:right w:val="single" w:sz="4" w:space="0" w:color="000000"/>
            </w:tcBorders>
            <w:vAlign w:val="center"/>
          </w:tcPr>
          <w:p w14:paraId="137601A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4.00</w:t>
            </w:r>
          </w:p>
        </w:tc>
        <w:tc>
          <w:tcPr>
            <w:tcW w:w="910" w:type="dxa"/>
            <w:tcBorders>
              <w:top w:val="nil"/>
              <w:left w:val="nil"/>
              <w:bottom w:val="single" w:sz="4" w:space="0" w:color="000000"/>
              <w:right w:val="single" w:sz="4" w:space="0" w:color="000000"/>
            </w:tcBorders>
            <w:vAlign w:val="center"/>
          </w:tcPr>
          <w:p w14:paraId="312B1CF2"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1.140</w:t>
            </w:r>
          </w:p>
        </w:tc>
      </w:tr>
    </w:tbl>
    <w:p w14:paraId="159B47E8"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01223BCB"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p>
    <w:p w14:paraId="195C8A2E" w14:textId="77777777" w:rsidR="00520509" w:rsidRPr="00B95838" w:rsidRDefault="00520509" w:rsidP="00520509">
      <w:pPr>
        <w:tabs>
          <w:tab w:val="center" w:pos="4204"/>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TABELA 25. </w:t>
      </w:r>
      <w:proofErr w:type="spellStart"/>
      <w:r w:rsidRPr="00B95838">
        <w:rPr>
          <w:rFonts w:ascii="Times New Roman" w:eastAsia="Times New Roman" w:hAnsi="Times New Roman" w:cs="Times New Roman"/>
          <w:kern w:val="0"/>
          <w:lang w:val="sr-Cyrl-RS" w:eastAsia="en-GB"/>
          <w14:ligatures w14:val="none"/>
        </w:rPr>
        <w:t>prosečne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ocene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pojedinačnim</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stavkama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koje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odnose</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na</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upravu</w:t>
      </w:r>
      <w:proofErr w:type="spellEnd"/>
      <w:r w:rsidRPr="00B95838">
        <w:rPr>
          <w:rFonts w:ascii="Times New Roman" w:eastAsia="Times New Roman" w:hAnsi="Times New Roman" w:cs="Times New Roman"/>
          <w:kern w:val="0"/>
          <w:lang w:val="sr-Cyrl-RS" w:eastAsia="en-GB"/>
          <w14:ligatures w14:val="none"/>
        </w:rPr>
        <w:t xml:space="preserve"> </w:t>
      </w:r>
      <w:proofErr w:type="spellStart"/>
      <w:r w:rsidRPr="00B95838">
        <w:rPr>
          <w:rFonts w:ascii="Times New Roman" w:eastAsia="Times New Roman" w:hAnsi="Times New Roman" w:cs="Times New Roman"/>
          <w:kern w:val="0"/>
          <w:lang w:val="sr-Cyrl-RS" w:eastAsia="en-GB"/>
          <w14:ligatures w14:val="none"/>
        </w:rPr>
        <w:t>Fakulteta</w:t>
      </w:r>
      <w:proofErr w:type="spellEnd"/>
    </w:p>
    <w:p w14:paraId="0E2DB95E"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tbl>
      <w:tblPr>
        <w:tblW w:w="7793" w:type="dxa"/>
        <w:tblInd w:w="-5" w:type="dxa"/>
        <w:tblLayout w:type="fixed"/>
        <w:tblLook w:val="0000" w:firstRow="0" w:lastRow="0" w:firstColumn="0" w:lastColumn="0" w:noHBand="0" w:noVBand="0"/>
      </w:tblPr>
      <w:tblGrid>
        <w:gridCol w:w="4913"/>
        <w:gridCol w:w="960"/>
        <w:gridCol w:w="960"/>
        <w:gridCol w:w="960"/>
      </w:tblGrid>
      <w:tr w:rsidR="00520509" w:rsidRPr="00B95838" w14:paraId="2C1A468D" w14:textId="77777777" w:rsidTr="00030F25">
        <w:trPr>
          <w:trHeight w:val="255"/>
        </w:trPr>
        <w:tc>
          <w:tcPr>
            <w:tcW w:w="4913" w:type="dxa"/>
            <w:tcBorders>
              <w:top w:val="single" w:sz="4" w:space="0" w:color="000000"/>
              <w:left w:val="single" w:sz="4" w:space="0" w:color="000000"/>
              <w:bottom w:val="single" w:sz="4" w:space="0" w:color="000000"/>
              <w:right w:val="single" w:sz="4" w:space="0" w:color="000000"/>
            </w:tcBorders>
            <w:shd w:val="clear" w:color="auto" w:fill="E6E6E6"/>
          </w:tcPr>
          <w:p w14:paraId="0B2D020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
        </w:tc>
        <w:tc>
          <w:tcPr>
            <w:tcW w:w="960" w:type="dxa"/>
            <w:tcBorders>
              <w:top w:val="single" w:sz="4" w:space="0" w:color="000000"/>
              <w:left w:val="nil"/>
              <w:bottom w:val="single" w:sz="4" w:space="0" w:color="000000"/>
              <w:right w:val="single" w:sz="4" w:space="0" w:color="000000"/>
            </w:tcBorders>
            <w:shd w:val="clear" w:color="auto" w:fill="E6E6E6"/>
          </w:tcPr>
          <w:p w14:paraId="58B3DBE9"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N</w:t>
            </w:r>
          </w:p>
        </w:tc>
        <w:tc>
          <w:tcPr>
            <w:tcW w:w="960" w:type="dxa"/>
            <w:tcBorders>
              <w:top w:val="single" w:sz="4" w:space="0" w:color="000000"/>
              <w:left w:val="nil"/>
              <w:bottom w:val="single" w:sz="4" w:space="0" w:color="000000"/>
              <w:right w:val="single" w:sz="4" w:space="0" w:color="000000"/>
            </w:tcBorders>
            <w:shd w:val="clear" w:color="auto" w:fill="E6E6E6"/>
          </w:tcPr>
          <w:p w14:paraId="07086A87"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b/>
                <w:kern w:val="0"/>
                <w:sz w:val="20"/>
                <w:szCs w:val="20"/>
                <w:lang w:val="sr-Cyrl-RS" w:eastAsia="en-GB"/>
                <w14:ligatures w14:val="none"/>
              </w:rPr>
              <w:t>Prosek</w:t>
            </w:r>
            <w:proofErr w:type="spellEnd"/>
          </w:p>
        </w:tc>
        <w:tc>
          <w:tcPr>
            <w:tcW w:w="960" w:type="dxa"/>
            <w:tcBorders>
              <w:top w:val="single" w:sz="4" w:space="0" w:color="000000"/>
              <w:left w:val="nil"/>
              <w:bottom w:val="single" w:sz="4" w:space="0" w:color="000000"/>
              <w:right w:val="single" w:sz="4" w:space="0" w:color="000000"/>
            </w:tcBorders>
            <w:shd w:val="clear" w:color="auto" w:fill="E6E6E6"/>
          </w:tcPr>
          <w:p w14:paraId="68EB75FC"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r w:rsidRPr="00B95838">
              <w:rPr>
                <w:rFonts w:ascii="Times New Roman" w:eastAsia="Times New Roman" w:hAnsi="Times New Roman" w:cs="Times New Roman"/>
                <w:b/>
                <w:kern w:val="0"/>
                <w:sz w:val="20"/>
                <w:szCs w:val="20"/>
                <w:lang w:val="sr-Cyrl-RS" w:eastAsia="en-GB"/>
                <w14:ligatures w14:val="none"/>
              </w:rPr>
              <w:t>SD</w:t>
            </w:r>
          </w:p>
        </w:tc>
      </w:tr>
      <w:tr w:rsidR="00520509" w:rsidRPr="00B95838" w14:paraId="4040E082" w14:textId="77777777" w:rsidTr="00030F25">
        <w:trPr>
          <w:trHeight w:val="255"/>
        </w:trPr>
        <w:tc>
          <w:tcPr>
            <w:tcW w:w="4913" w:type="dxa"/>
            <w:tcBorders>
              <w:top w:val="nil"/>
              <w:left w:val="single" w:sz="4" w:space="0" w:color="000000"/>
              <w:bottom w:val="single" w:sz="4" w:space="0" w:color="000000"/>
              <w:right w:val="single" w:sz="4" w:space="0" w:color="000000"/>
            </w:tcBorders>
          </w:tcPr>
          <w:p w14:paraId="07114852" w14:textId="77777777" w:rsidR="00520509" w:rsidRPr="00B95838" w:rsidRDefault="00520509" w:rsidP="00030F25">
            <w:pPr>
              <w:ind w:hanging="2"/>
              <w:rPr>
                <w:rFonts w:ascii="Times New Roman" w:eastAsia="Times New Roman" w:hAnsi="Times New Roman" w:cs="Times New Roman"/>
                <w:kern w:val="0"/>
                <w:sz w:val="20"/>
                <w:szCs w:val="20"/>
                <w:lang w:val="sr-Cyrl-RS" w:eastAsia="en-GB"/>
                <w14:ligatures w14:val="none"/>
              </w:rPr>
            </w:pPr>
            <w:proofErr w:type="spellStart"/>
            <w:r w:rsidRPr="00B95838">
              <w:rPr>
                <w:rFonts w:ascii="Times New Roman" w:eastAsia="Times New Roman" w:hAnsi="Times New Roman" w:cs="Times New Roman"/>
                <w:kern w:val="0"/>
                <w:sz w:val="20"/>
                <w:szCs w:val="20"/>
                <w:lang w:val="sr-Cyrl-RS" w:eastAsia="en-GB"/>
                <w14:ligatures w14:val="none"/>
              </w:rPr>
              <w:t>Smatram</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uprava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Fakulteta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dobro</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obavlja</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svoj</w:t>
            </w:r>
            <w:proofErr w:type="spellEnd"/>
            <w:r w:rsidRPr="00B95838">
              <w:rPr>
                <w:rFonts w:ascii="Times New Roman" w:eastAsia="Times New Roman" w:hAnsi="Times New Roman" w:cs="Times New Roman"/>
                <w:kern w:val="0"/>
                <w:sz w:val="20"/>
                <w:szCs w:val="20"/>
                <w:lang w:val="sr-Cyrl-RS" w:eastAsia="en-GB"/>
                <w14:ligatures w14:val="none"/>
              </w:rPr>
              <w:t xml:space="preserve"> </w:t>
            </w:r>
            <w:proofErr w:type="spellStart"/>
            <w:r w:rsidRPr="00B95838">
              <w:rPr>
                <w:rFonts w:ascii="Times New Roman" w:eastAsia="Times New Roman" w:hAnsi="Times New Roman" w:cs="Times New Roman"/>
                <w:kern w:val="0"/>
                <w:sz w:val="20"/>
                <w:szCs w:val="20"/>
                <w:lang w:val="sr-Cyrl-RS" w:eastAsia="en-GB"/>
                <w14:ligatures w14:val="none"/>
              </w:rPr>
              <w:t>posao</w:t>
            </w:r>
            <w:proofErr w:type="spellEnd"/>
          </w:p>
        </w:tc>
        <w:tc>
          <w:tcPr>
            <w:tcW w:w="960" w:type="dxa"/>
            <w:tcBorders>
              <w:top w:val="nil"/>
              <w:left w:val="nil"/>
              <w:bottom w:val="single" w:sz="4" w:space="0" w:color="000000"/>
              <w:right w:val="single" w:sz="4" w:space="0" w:color="000000"/>
            </w:tcBorders>
            <w:vAlign w:val="center"/>
          </w:tcPr>
          <w:p w14:paraId="3D103500"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1630</w:t>
            </w:r>
          </w:p>
        </w:tc>
        <w:tc>
          <w:tcPr>
            <w:tcW w:w="960" w:type="dxa"/>
            <w:tcBorders>
              <w:top w:val="nil"/>
              <w:left w:val="nil"/>
              <w:bottom w:val="single" w:sz="4" w:space="0" w:color="000000"/>
              <w:right w:val="single" w:sz="4" w:space="0" w:color="000000"/>
            </w:tcBorders>
            <w:vAlign w:val="center"/>
          </w:tcPr>
          <w:p w14:paraId="31CE1838"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3.73</w:t>
            </w:r>
          </w:p>
        </w:tc>
        <w:tc>
          <w:tcPr>
            <w:tcW w:w="960" w:type="dxa"/>
            <w:tcBorders>
              <w:top w:val="nil"/>
              <w:left w:val="nil"/>
              <w:bottom w:val="single" w:sz="4" w:space="0" w:color="000000"/>
              <w:right w:val="single" w:sz="4" w:space="0" w:color="000000"/>
            </w:tcBorders>
            <w:vAlign w:val="center"/>
          </w:tcPr>
          <w:p w14:paraId="4A83E04E" w14:textId="77777777" w:rsidR="00520509" w:rsidRPr="00B95838" w:rsidRDefault="00520509" w:rsidP="00030F25">
            <w:pPr>
              <w:ind w:hanging="2"/>
              <w:jc w:val="right"/>
              <w:rPr>
                <w:rFonts w:ascii="Times New Roman" w:eastAsia="Times New Roman" w:hAnsi="Times New Roman" w:cs="Times New Roman"/>
                <w:color w:val="000000"/>
                <w:kern w:val="0"/>
                <w:sz w:val="20"/>
                <w:szCs w:val="20"/>
                <w:lang w:val="sr-Cyrl-RS" w:eastAsia="en-GB"/>
                <w14:ligatures w14:val="none"/>
              </w:rPr>
            </w:pPr>
            <w:r w:rsidRPr="00B95838">
              <w:rPr>
                <w:rFonts w:ascii="Times New Roman" w:eastAsia="Times New Roman" w:hAnsi="Times New Roman" w:cs="Times New Roman"/>
                <w:color w:val="000000"/>
                <w:kern w:val="0"/>
                <w:sz w:val="20"/>
                <w:szCs w:val="20"/>
                <w:lang w:val="sr-Cyrl-RS" w:eastAsia="en-GB"/>
                <w14:ligatures w14:val="none"/>
              </w:rPr>
              <w:t>1.141</w:t>
            </w:r>
          </w:p>
        </w:tc>
      </w:tr>
    </w:tbl>
    <w:p w14:paraId="13F1C2B5"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3CC74750"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bookmarkStart w:id="81" w:name="prilog10_3_a"/>
      <w:r w:rsidRPr="00B95838">
        <w:rPr>
          <w:rFonts w:ascii="Times New Roman" w:eastAsia="Times New Roman" w:hAnsi="Times New Roman" w:cs="Times New Roman"/>
          <w:b/>
          <w:bCs/>
          <w:kern w:val="0"/>
          <w:lang w:val="sr-Cyrl-RS" w:eastAsia="en-GB"/>
          <w14:ligatures w14:val="none"/>
        </w:rPr>
        <w:t xml:space="preserve">Прилог 10.3.а. </w:t>
      </w:r>
      <w:r w:rsidRPr="00B95838">
        <w:rPr>
          <w:rFonts w:ascii="Times New Roman" w:eastAsia="Times New Roman" w:hAnsi="Times New Roman" w:cs="Times New Roman"/>
          <w:kern w:val="0"/>
          <w:lang w:val="sr-Cyrl-RS" w:eastAsia="en-GB"/>
          <w14:ligatures w14:val="none"/>
        </w:rPr>
        <w:t>Пословник о раду Савета Филозофског факултета</w:t>
      </w:r>
    </w:p>
    <w:bookmarkEnd w:id="81"/>
    <w:p w14:paraId="44078C52" w14:textId="77777777" w:rsidR="00520509" w:rsidRPr="00B95838" w:rsidRDefault="00520509" w:rsidP="00520509">
      <w:pPr>
        <w:shd w:val="clear" w:color="auto" w:fill="FFFFFF"/>
        <w:spacing w:before="100" w:beforeAutospacing="1" w:after="100" w:afterAutospacing="1"/>
        <w:jc w:val="center"/>
        <w:rPr>
          <w:rFonts w:ascii="TimesNewRomanPSMT" w:eastAsia="Times New Roman" w:hAnsi="TimesNewRomanPSMT" w:cs="Times New Roman"/>
          <w:kern w:val="0"/>
          <w:sz w:val="28"/>
          <w:szCs w:val="28"/>
          <w:lang w:val="sr-Cyrl-RS" w:eastAsia="en-GB"/>
          <w14:ligatures w14:val="none"/>
        </w:rPr>
      </w:pPr>
    </w:p>
    <w:p w14:paraId="709F11D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ФИЛОЗОФСКИ ФАКУЛТЕТ УНИВЕРЗИТЕТА У БЕОГРАДУ 05/2-7 бр. 1572/2</w:t>
      </w:r>
      <w:r w:rsidRPr="00B95838">
        <w:rPr>
          <w:rFonts w:ascii="TimesNewRomanPSMT" w:eastAsia="Times New Roman" w:hAnsi="TimesNewRomanPSMT" w:cs="Times New Roman"/>
          <w:kern w:val="0"/>
          <w:sz w:val="28"/>
          <w:szCs w:val="28"/>
          <w:lang w:val="sr-Cyrl-RS" w:eastAsia="en-GB"/>
          <w14:ligatures w14:val="none"/>
        </w:rPr>
        <w:br/>
        <w:t>30.10.2002. год.</w:t>
      </w:r>
    </w:p>
    <w:p w14:paraId="217C15B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На основу чл. 241 Статута Филозофског факултета у Београду, Савет Филозофског факултета у Београду је на седници која је одржана 30.10.2002. донео</w:t>
      </w:r>
    </w:p>
    <w:p w14:paraId="305AA2CB"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ПОСЛОВНИК</w:t>
      </w:r>
      <w:r w:rsidRPr="00B95838">
        <w:rPr>
          <w:rFonts w:ascii="TimesNewRomanPS" w:eastAsia="Times New Roman" w:hAnsi="TimesNewRomanPS" w:cs="Times New Roman"/>
          <w:b/>
          <w:bCs/>
          <w:kern w:val="0"/>
          <w:sz w:val="28"/>
          <w:szCs w:val="28"/>
          <w:lang w:val="sr-Cyrl-RS" w:eastAsia="en-GB"/>
          <w14:ligatures w14:val="none"/>
        </w:rPr>
        <w:br/>
        <w:t>О РАДУ САВЕТА ФИЛОЗОФСКОГ ФАКУЛТЕТА</w:t>
      </w:r>
    </w:p>
    <w:p w14:paraId="202402E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1. Основне одредбе</w:t>
      </w:r>
    </w:p>
    <w:p w14:paraId="208FA0B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w:t>
      </w:r>
      <w:r w:rsidRPr="00B95838">
        <w:rPr>
          <w:rFonts w:ascii="TimesNewRomanPSMT" w:eastAsia="Times New Roman" w:hAnsi="TimesNewRomanPSMT" w:cs="Times New Roman"/>
          <w:kern w:val="0"/>
          <w:sz w:val="28"/>
          <w:szCs w:val="28"/>
          <w:lang w:val="sr-Cyrl-RS" w:eastAsia="en-GB"/>
          <w14:ligatures w14:val="none"/>
        </w:rPr>
        <w:br/>
        <w:t>Овим Пословником се уређује рад Савета Филозофског</w:t>
      </w:r>
    </w:p>
    <w:p w14:paraId="4114AB8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факултета у Београду (у даљем тексту: Савет Факултета).</w:t>
      </w:r>
    </w:p>
    <w:p w14:paraId="51050BDF"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2. Права и дужности председника Савета Факултета</w:t>
      </w:r>
    </w:p>
    <w:p w14:paraId="49A53BD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2. Председник Савета Факултета:</w:t>
      </w:r>
    </w:p>
    <w:p w14:paraId="62F541B4" w14:textId="77777777" w:rsidR="00520509" w:rsidRPr="00B95838" w:rsidRDefault="00520509" w:rsidP="00520509">
      <w:pPr>
        <w:numPr>
          <w:ilvl w:val="0"/>
          <w:numId w:val="82"/>
        </w:numPr>
        <w:shd w:val="clear" w:color="auto" w:fill="FFFFFF"/>
        <w:spacing w:before="100" w:beforeAutospacing="1" w:after="100" w:afterAutospacing="1"/>
        <w:jc w:val="center"/>
        <w:rPr>
          <w:rFonts w:ascii="TimesNewRomanPSMT" w:eastAsia="Times New Roman" w:hAnsi="TimesNewRomanPSMT" w:cs="Times New Roman"/>
          <w:kern w:val="0"/>
          <w:sz w:val="28"/>
          <w:szCs w:val="28"/>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организује и сазива седнице Савета Факултета;</w:t>
      </w:r>
    </w:p>
    <w:p w14:paraId="75E682BC" w14:textId="77777777" w:rsidR="00520509" w:rsidRPr="00B95838" w:rsidRDefault="00520509" w:rsidP="00520509">
      <w:pPr>
        <w:numPr>
          <w:ilvl w:val="0"/>
          <w:numId w:val="82"/>
        </w:numPr>
        <w:shd w:val="clear" w:color="auto" w:fill="FFFFFF"/>
        <w:spacing w:before="100" w:beforeAutospacing="1" w:after="100" w:afterAutospacing="1"/>
        <w:jc w:val="center"/>
        <w:rPr>
          <w:rFonts w:ascii="TimesNewRomanPSMT" w:eastAsia="Times New Roman" w:hAnsi="TimesNewRomanPSMT" w:cs="Times New Roman"/>
          <w:kern w:val="0"/>
          <w:sz w:val="28"/>
          <w:szCs w:val="28"/>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руководи седницама Савета Факултета:</w:t>
      </w:r>
    </w:p>
    <w:p w14:paraId="2732592A" w14:textId="77777777" w:rsidR="00520509" w:rsidRPr="00B95838" w:rsidRDefault="00520509" w:rsidP="00520509">
      <w:pPr>
        <w:numPr>
          <w:ilvl w:val="0"/>
          <w:numId w:val="82"/>
        </w:numPr>
        <w:shd w:val="clear" w:color="auto" w:fill="FFFFFF"/>
        <w:spacing w:before="100" w:beforeAutospacing="1" w:after="100" w:afterAutospacing="1"/>
        <w:jc w:val="center"/>
        <w:rPr>
          <w:rFonts w:ascii="TimesNewRomanPSMT" w:eastAsia="Times New Roman" w:hAnsi="TimesNewRomanPSMT" w:cs="Times New Roman"/>
          <w:kern w:val="0"/>
          <w:sz w:val="28"/>
          <w:szCs w:val="28"/>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потписује акте које доноси Савет Факултета</w:t>
      </w:r>
    </w:p>
    <w:p w14:paraId="51936544" w14:textId="77777777" w:rsidR="00520509" w:rsidRPr="00B95838" w:rsidRDefault="00520509" w:rsidP="00520509">
      <w:pPr>
        <w:numPr>
          <w:ilvl w:val="0"/>
          <w:numId w:val="82"/>
        </w:numPr>
        <w:shd w:val="clear" w:color="auto" w:fill="FFFFFF"/>
        <w:spacing w:before="100" w:beforeAutospacing="1" w:after="100" w:afterAutospacing="1"/>
        <w:jc w:val="center"/>
        <w:rPr>
          <w:rFonts w:ascii="TimesNewRomanPSMT" w:eastAsia="Times New Roman" w:hAnsi="TimesNewRomanPSMT" w:cs="Times New Roman"/>
          <w:kern w:val="0"/>
          <w:sz w:val="28"/>
          <w:szCs w:val="28"/>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обавља и друге послове утврђене општим актима</w:t>
      </w:r>
    </w:p>
    <w:p w14:paraId="1EA0C6B5" w14:textId="77777777" w:rsidR="00520509" w:rsidRPr="00B95838" w:rsidRDefault="00520509" w:rsidP="00520509">
      <w:pPr>
        <w:shd w:val="clear" w:color="auto" w:fill="FFFFFF"/>
        <w:spacing w:before="100" w:beforeAutospacing="1" w:after="100" w:afterAutospacing="1"/>
        <w:ind w:left="720"/>
        <w:jc w:val="center"/>
        <w:rPr>
          <w:rFonts w:ascii="TimesNewRomanPSMT" w:eastAsia="Times New Roman" w:hAnsi="TimesNewRomanPSMT" w:cs="Times New Roman"/>
          <w:kern w:val="0"/>
          <w:sz w:val="28"/>
          <w:szCs w:val="28"/>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Филозофског факултета и овим Пословником.</w:t>
      </w:r>
    </w:p>
    <w:p w14:paraId="18F3E1E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3. Права и дужности чланова Савета Факултета</w:t>
      </w:r>
    </w:p>
    <w:p w14:paraId="5F2E0DB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3.</w:t>
      </w:r>
      <w:r w:rsidRPr="00B95838">
        <w:rPr>
          <w:rFonts w:ascii="TimesNewRomanPSMT" w:eastAsia="Times New Roman" w:hAnsi="TimesNewRomanPSMT" w:cs="Times New Roman"/>
          <w:kern w:val="0"/>
          <w:sz w:val="28"/>
          <w:szCs w:val="28"/>
          <w:lang w:val="sr-Cyrl-RS" w:eastAsia="en-GB"/>
          <w14:ligatures w14:val="none"/>
        </w:rPr>
        <w:br/>
        <w:t>Члан Савета Факултета је дужан да учествује у раду Савета</w:t>
      </w:r>
    </w:p>
    <w:p w14:paraId="04D12B8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lastRenderedPageBreak/>
        <w:t>Факултета.</w:t>
      </w:r>
      <w:r w:rsidRPr="00B95838">
        <w:rPr>
          <w:rFonts w:ascii="TimesNewRomanPSMT" w:eastAsia="Times New Roman" w:hAnsi="TimesNewRomanPSMT" w:cs="Times New Roman"/>
          <w:kern w:val="0"/>
          <w:sz w:val="28"/>
          <w:szCs w:val="28"/>
          <w:lang w:val="sr-Cyrl-RS" w:eastAsia="en-GB"/>
          <w14:ligatures w14:val="none"/>
        </w:rPr>
        <w:br/>
        <w:t>Председник Савета Факултета може одобрити члану одсуство</w:t>
      </w:r>
    </w:p>
    <w:p w14:paraId="677FB22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са седнице о чему обавештава Савет Факултета.</w:t>
      </w:r>
      <w:r w:rsidRPr="00B95838">
        <w:rPr>
          <w:rFonts w:ascii="TimesNewRomanPSMT" w:eastAsia="Times New Roman" w:hAnsi="TimesNewRomanPSMT" w:cs="Times New Roman"/>
          <w:kern w:val="0"/>
          <w:sz w:val="28"/>
          <w:szCs w:val="28"/>
          <w:lang w:val="sr-Cyrl-RS" w:eastAsia="en-GB"/>
          <w14:ligatures w14:val="none"/>
        </w:rPr>
        <w:br/>
        <w:t>Ако члан Савета Факултета три пута узастопно неоправдано</w:t>
      </w:r>
    </w:p>
    <w:p w14:paraId="28E299C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изостане са седнице Савета Факултета у току календарске године, </w:t>
      </w:r>
      <w:r w:rsidRPr="00B95838">
        <w:rPr>
          <w:rFonts w:ascii="TimesNewRomanPSMT" w:eastAsia="Times New Roman" w:hAnsi="TimesNewRomanPSMT" w:cs="Times New Roman"/>
          <w:kern w:val="0"/>
          <w:sz w:val="20"/>
          <w:szCs w:val="20"/>
          <w:lang w:val="sr-Cyrl-RS" w:eastAsia="en-GB"/>
          <w14:ligatures w14:val="none"/>
        </w:rPr>
        <w:t>1</w:t>
      </w:r>
    </w:p>
    <w:p w14:paraId="18311FD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председник Савета Факултета ће покренути поступак разрешења и именовања новог члана, на начин и по поступку по коме се бирају односно именују чланови Савета.</w:t>
      </w:r>
    </w:p>
    <w:p w14:paraId="2F9F1A5A"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4.</w:t>
      </w:r>
      <w:r w:rsidRPr="00B95838">
        <w:rPr>
          <w:rFonts w:ascii="TimesNewRomanPSMT" w:eastAsia="Times New Roman" w:hAnsi="TimesNewRomanPSMT" w:cs="Times New Roman"/>
          <w:kern w:val="0"/>
          <w:sz w:val="28"/>
          <w:szCs w:val="28"/>
          <w:lang w:val="sr-Cyrl-RS" w:eastAsia="en-GB"/>
          <w14:ligatures w14:val="none"/>
        </w:rPr>
        <w:br/>
        <w:t>У раду Савета Факултета учествују, без права одлучивања,</w:t>
      </w:r>
    </w:p>
    <w:p w14:paraId="05C2BEB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декан и продекани као и друга лица која су позвана да учествују у раду.</w:t>
      </w:r>
    </w:p>
    <w:p w14:paraId="1B1B726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5.</w:t>
      </w:r>
      <w:r w:rsidRPr="00B95838">
        <w:rPr>
          <w:rFonts w:ascii="TimesNewRomanPSMT" w:eastAsia="Times New Roman" w:hAnsi="TimesNewRomanPSMT" w:cs="Times New Roman"/>
          <w:kern w:val="0"/>
          <w:sz w:val="28"/>
          <w:szCs w:val="28"/>
          <w:lang w:val="sr-Cyrl-RS" w:eastAsia="en-GB"/>
          <w14:ligatures w14:val="none"/>
        </w:rPr>
        <w:br/>
        <w:t>Члан Савета Факултета има право да тражи обавештења и</w:t>
      </w:r>
    </w:p>
    <w:p w14:paraId="06FFF5C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објашњења од председника Савета Факултета, декана, продекана и секретара Факултета о питањима која се односе на послове из надлежности Савета Факултета.</w:t>
      </w:r>
    </w:p>
    <w:p w14:paraId="248423B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4. Припремање и сазивање седнице</w:t>
      </w:r>
    </w:p>
    <w:p w14:paraId="7C5AF03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6.</w:t>
      </w:r>
      <w:r w:rsidRPr="00B95838">
        <w:rPr>
          <w:rFonts w:ascii="TimesNewRomanPSMT" w:eastAsia="Times New Roman" w:hAnsi="TimesNewRomanPSMT" w:cs="Times New Roman"/>
          <w:kern w:val="0"/>
          <w:sz w:val="28"/>
          <w:szCs w:val="28"/>
          <w:lang w:val="sr-Cyrl-RS" w:eastAsia="en-GB"/>
          <w14:ligatures w14:val="none"/>
        </w:rPr>
        <w:br/>
        <w:t>Седницу Савета Факултета сазива председник Савета</w:t>
      </w:r>
    </w:p>
    <w:p w14:paraId="47BDFB1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Факултета на сопствену иницијативу, на предлог декана, или на предлоге 1/3 чланова Савета Факултета.</w:t>
      </w:r>
    </w:p>
    <w:p w14:paraId="5E56997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Када се седница Савета Факултета сазива на предлог декана или 1/3 чланова Савета Факултета, подносилац предлога је дужан да, истовремено са предложеним питањима о којима жели да се расправља на седници Савета Факултета, поднесе одговарајуће образложење.</w:t>
      </w:r>
    </w:p>
    <w:p w14:paraId="3B4A4A9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7.</w:t>
      </w:r>
      <w:r w:rsidRPr="00B95838">
        <w:rPr>
          <w:rFonts w:ascii="TimesNewRomanPSMT" w:eastAsia="Times New Roman" w:hAnsi="TimesNewRomanPSMT" w:cs="Times New Roman"/>
          <w:kern w:val="0"/>
          <w:sz w:val="28"/>
          <w:szCs w:val="28"/>
          <w:lang w:val="sr-Cyrl-RS" w:eastAsia="en-GB"/>
          <w14:ligatures w14:val="none"/>
        </w:rPr>
        <w:br/>
        <w:t>Седницу Савета Факултета припрема председник, по</w:t>
      </w:r>
    </w:p>
    <w:p w14:paraId="2C1C4CF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обављеним консултацијама са деканом и секретаром Факултета. Председник Савета Факултета предлаже дневни ред за седницу</w:t>
      </w:r>
    </w:p>
    <w:p w14:paraId="54C1457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Савета Факултета.</w:t>
      </w:r>
    </w:p>
    <w:p w14:paraId="1593E19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lastRenderedPageBreak/>
        <w:t>Члан 8.</w:t>
      </w:r>
      <w:r w:rsidRPr="00B95838">
        <w:rPr>
          <w:rFonts w:ascii="TimesNewRomanPSMT" w:eastAsia="Times New Roman" w:hAnsi="TimesNewRomanPSMT" w:cs="Times New Roman"/>
          <w:kern w:val="0"/>
          <w:sz w:val="28"/>
          <w:szCs w:val="28"/>
          <w:lang w:val="sr-Cyrl-RS" w:eastAsia="en-GB"/>
          <w14:ligatures w14:val="none"/>
        </w:rPr>
        <w:br/>
        <w:t>Позив за седницу Савета Факултета садржи датум, место и</w:t>
      </w:r>
    </w:p>
    <w:p w14:paraId="6542507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време одржавања седнице, као и предлог дневног реда.</w:t>
      </w:r>
      <w:r w:rsidRPr="00B95838">
        <w:rPr>
          <w:rFonts w:ascii="TimesNewRomanPSMT" w:eastAsia="Times New Roman" w:hAnsi="TimesNewRomanPSMT" w:cs="Times New Roman"/>
          <w:kern w:val="0"/>
          <w:sz w:val="28"/>
          <w:szCs w:val="28"/>
          <w:lang w:val="sr-Cyrl-RS" w:eastAsia="en-GB"/>
          <w14:ligatures w14:val="none"/>
        </w:rPr>
        <w:br/>
        <w:t>Позив за седницу Савета Факултета потписује председник</w:t>
      </w:r>
    </w:p>
    <w:p w14:paraId="3C16EE8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Савета Факултета.</w:t>
      </w:r>
      <w:r w:rsidRPr="00B95838">
        <w:rPr>
          <w:rFonts w:ascii="TimesNewRomanPSMT" w:eastAsia="Times New Roman" w:hAnsi="TimesNewRomanPSMT" w:cs="Times New Roman"/>
          <w:kern w:val="0"/>
          <w:sz w:val="28"/>
          <w:szCs w:val="28"/>
          <w:lang w:val="sr-Cyrl-RS" w:eastAsia="en-GB"/>
          <w14:ligatures w14:val="none"/>
        </w:rPr>
        <w:br/>
        <w:t>Уз позив за седницу Савета Факултета доставља се</w:t>
      </w:r>
    </w:p>
    <w:p w14:paraId="56C99B7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одговарајући материјал и записник са претходне седнице.</w:t>
      </w:r>
      <w:r w:rsidRPr="00B95838">
        <w:rPr>
          <w:rFonts w:ascii="TimesNewRomanPSMT" w:eastAsia="Times New Roman" w:hAnsi="TimesNewRomanPSMT" w:cs="Times New Roman"/>
          <w:kern w:val="0"/>
          <w:sz w:val="28"/>
          <w:szCs w:val="28"/>
          <w:lang w:val="sr-Cyrl-RS" w:eastAsia="en-GB"/>
          <w14:ligatures w14:val="none"/>
        </w:rPr>
        <w:br/>
        <w:t>Сви материјали носе назив, односно име предлагача и</w:t>
      </w:r>
    </w:p>
    <w:p w14:paraId="0F5D153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обрађивача.</w:t>
      </w:r>
    </w:p>
    <w:p w14:paraId="0102DC2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0"/>
          <w:szCs w:val="20"/>
          <w:lang w:val="sr-Cyrl-RS" w:eastAsia="en-GB"/>
          <w14:ligatures w14:val="none"/>
        </w:rPr>
        <w:t>2</w:t>
      </w:r>
    </w:p>
    <w:p w14:paraId="65C4BED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9.</w:t>
      </w:r>
      <w:r w:rsidRPr="00B95838">
        <w:rPr>
          <w:rFonts w:ascii="TimesNewRomanPSMT" w:eastAsia="Times New Roman" w:hAnsi="TimesNewRomanPSMT" w:cs="Times New Roman"/>
          <w:kern w:val="0"/>
          <w:sz w:val="28"/>
          <w:szCs w:val="28"/>
          <w:lang w:val="sr-Cyrl-RS" w:eastAsia="en-GB"/>
          <w14:ligatures w14:val="none"/>
        </w:rPr>
        <w:br/>
        <w:t>Седница Савета Факултета се сазива најмање седам дана пре</w:t>
      </w:r>
    </w:p>
    <w:p w14:paraId="47D98BC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њеног одржавања.</w:t>
      </w:r>
      <w:r w:rsidRPr="00B95838">
        <w:rPr>
          <w:rFonts w:ascii="TimesNewRomanPSMT" w:eastAsia="Times New Roman" w:hAnsi="TimesNewRomanPSMT" w:cs="Times New Roman"/>
          <w:kern w:val="0"/>
          <w:sz w:val="28"/>
          <w:szCs w:val="28"/>
          <w:lang w:val="sr-Cyrl-RS" w:eastAsia="en-GB"/>
          <w14:ligatures w14:val="none"/>
        </w:rPr>
        <w:br/>
        <w:t>Председник Савета Факултета, у договору са деканом, може</w:t>
      </w:r>
    </w:p>
    <w:p w14:paraId="7FD34E0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сазвати седницу Савета Факултета и у року краћем од рока утврђеног у ставу 1. овог члана, ако се процени да би разматрање одређеног питања по </w:t>
      </w:r>
      <w:proofErr w:type="spellStart"/>
      <w:r w:rsidRPr="00B95838">
        <w:rPr>
          <w:rFonts w:ascii="TimesNewRomanPSMT" w:eastAsia="Times New Roman" w:hAnsi="TimesNewRomanPSMT" w:cs="Times New Roman"/>
          <w:kern w:val="0"/>
          <w:sz w:val="28"/>
          <w:szCs w:val="28"/>
          <w:lang w:val="sr-Cyrl-RS" w:eastAsia="en-GB"/>
          <w14:ligatures w14:val="none"/>
        </w:rPr>
        <w:t>протеку</w:t>
      </w:r>
      <w:proofErr w:type="spellEnd"/>
      <w:r w:rsidRPr="00B95838">
        <w:rPr>
          <w:rFonts w:ascii="TimesNewRomanPSMT" w:eastAsia="Times New Roman" w:hAnsi="TimesNewRomanPSMT" w:cs="Times New Roman"/>
          <w:kern w:val="0"/>
          <w:sz w:val="28"/>
          <w:szCs w:val="28"/>
          <w:lang w:val="sr-Cyrl-RS" w:eastAsia="en-GB"/>
          <w14:ligatures w14:val="none"/>
        </w:rPr>
        <w:t xml:space="preserve"> редовног рока за заказивање седнице, могло да проузрокује штетне последице.</w:t>
      </w:r>
    </w:p>
    <w:p w14:paraId="6864E6A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5. Одржавање, ток седнице и одлучивање</w:t>
      </w:r>
    </w:p>
    <w:p w14:paraId="01F1E14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10.</w:t>
      </w:r>
      <w:r w:rsidRPr="00B95838">
        <w:rPr>
          <w:rFonts w:ascii="TimesNewRomanPSMT" w:eastAsia="Times New Roman" w:hAnsi="TimesNewRomanPSMT" w:cs="Times New Roman"/>
          <w:kern w:val="0"/>
          <w:sz w:val="28"/>
          <w:szCs w:val="28"/>
          <w:lang w:val="sr-Cyrl-RS" w:eastAsia="en-GB"/>
          <w14:ligatures w14:val="none"/>
        </w:rPr>
        <w:br/>
        <w:t>Савет Факултета ради и одлучује на седници којој присуствује</w:t>
      </w:r>
    </w:p>
    <w:p w14:paraId="375CFCC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већина укупног броја чланова Савета Факултета.</w:t>
      </w:r>
    </w:p>
    <w:p w14:paraId="0559FB7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11.</w:t>
      </w:r>
      <w:r w:rsidRPr="00B95838">
        <w:rPr>
          <w:rFonts w:ascii="TimesNewRomanPSMT" w:eastAsia="Times New Roman" w:hAnsi="TimesNewRomanPSMT" w:cs="Times New Roman"/>
          <w:kern w:val="0"/>
          <w:sz w:val="28"/>
          <w:szCs w:val="28"/>
          <w:lang w:val="sr-Cyrl-RS" w:eastAsia="en-GB"/>
          <w14:ligatures w14:val="none"/>
        </w:rPr>
        <w:br/>
        <w:t>Председник Савета Факултета отвара седницу и утврђује да ли</w:t>
      </w:r>
    </w:p>
    <w:p w14:paraId="681001C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је присутан довољан број чланова за пуноважан рад и одлучивање.</w:t>
      </w:r>
    </w:p>
    <w:p w14:paraId="4921266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12.</w:t>
      </w:r>
      <w:r w:rsidRPr="00B95838">
        <w:rPr>
          <w:rFonts w:ascii="TimesNewRomanPSMT" w:eastAsia="Times New Roman" w:hAnsi="TimesNewRomanPSMT" w:cs="Times New Roman"/>
          <w:kern w:val="0"/>
          <w:sz w:val="28"/>
          <w:szCs w:val="28"/>
          <w:lang w:val="sr-Cyrl-RS" w:eastAsia="en-GB"/>
          <w14:ligatures w14:val="none"/>
        </w:rPr>
        <w:br/>
        <w:t>По утврђивању присуства потребног броја чланова Савета</w:t>
      </w:r>
    </w:p>
    <w:p w14:paraId="17CC1C7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Факултета за пуноважан рад, председник Савета Факултета приступа утврђивању дневног реда.</w:t>
      </w:r>
    </w:p>
    <w:p w14:paraId="0C6C8DD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lastRenderedPageBreak/>
        <w:t>Члан 13.</w:t>
      </w:r>
      <w:r w:rsidRPr="00B95838">
        <w:rPr>
          <w:rFonts w:ascii="TimesNewRomanPSMT" w:eastAsia="Times New Roman" w:hAnsi="TimesNewRomanPSMT" w:cs="Times New Roman"/>
          <w:kern w:val="0"/>
          <w:sz w:val="28"/>
          <w:szCs w:val="28"/>
          <w:lang w:val="sr-Cyrl-RS" w:eastAsia="en-GB"/>
          <w14:ligatures w14:val="none"/>
        </w:rPr>
        <w:br/>
        <w:t>Члан Савета Факултета може предложити Савету Факултета</w:t>
      </w:r>
    </w:p>
    <w:p w14:paraId="3B89788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разматрање и одлучивање о питању које није предложено дневним редом.</w:t>
      </w:r>
    </w:p>
    <w:p w14:paraId="23E262B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Предлог из става 1. овог члана подноси у писаном облику председнику Савета Факултета, најкасније три дана пре одржавања седнице Савета Факултета.</w:t>
      </w:r>
    </w:p>
    <w:p w14:paraId="3EF291E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Савета Факултета, који је поднео предлог може образложити свој предлог на седници Савета Факултета.</w:t>
      </w:r>
    </w:p>
    <w:p w14:paraId="7AD408F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Благовремено поднет предлог постаје саставни део предложеног дневног реда о коме се изјашњава Савет Факултета.</w:t>
      </w:r>
    </w:p>
    <w:p w14:paraId="3368882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14.</w:t>
      </w:r>
      <w:r w:rsidRPr="00B95838">
        <w:rPr>
          <w:rFonts w:ascii="TimesNewRomanPSMT" w:eastAsia="Times New Roman" w:hAnsi="TimesNewRomanPSMT" w:cs="Times New Roman"/>
          <w:kern w:val="0"/>
          <w:sz w:val="28"/>
          <w:szCs w:val="28"/>
          <w:lang w:val="sr-Cyrl-RS" w:eastAsia="en-GB"/>
          <w14:ligatures w14:val="none"/>
        </w:rPr>
        <w:br/>
        <w:t>По утврђивању дневног реда приступа се усвајању записника</w:t>
      </w:r>
    </w:p>
    <w:p w14:paraId="4C3B2DD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са претходне седнице Савета Факултета.</w:t>
      </w:r>
      <w:r w:rsidRPr="00B95838">
        <w:rPr>
          <w:rFonts w:ascii="TimesNewRomanPSMT" w:eastAsia="Times New Roman" w:hAnsi="TimesNewRomanPSMT" w:cs="Times New Roman"/>
          <w:kern w:val="0"/>
          <w:sz w:val="28"/>
          <w:szCs w:val="28"/>
          <w:lang w:val="sr-Cyrl-RS" w:eastAsia="en-GB"/>
          <w14:ligatures w14:val="none"/>
        </w:rPr>
        <w:br/>
        <w:t>Члан Савета Факултета има право да стави примедбе на</w:t>
      </w:r>
    </w:p>
    <w:p w14:paraId="155A280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записник са претходне седнице Савета Факултета. О основаности примедбе на записник одлучује се на седници Савета Факултета.</w:t>
      </w:r>
    </w:p>
    <w:p w14:paraId="3EBEAB1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0"/>
          <w:szCs w:val="20"/>
          <w:lang w:val="sr-Cyrl-RS" w:eastAsia="en-GB"/>
          <w14:ligatures w14:val="none"/>
        </w:rPr>
        <w:t>3</w:t>
      </w:r>
    </w:p>
    <w:p w14:paraId="33B5CE8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Усвојени записник потписује председник Савета Факултета и записничар.</w:t>
      </w:r>
    </w:p>
    <w:p w14:paraId="60C09D4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Опште акте, одлуке, закључке и препоруке које доноси Савет Факултета, потписује председник Савета Факултета.</w:t>
      </w:r>
    </w:p>
    <w:p w14:paraId="585DB7C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15.</w:t>
      </w:r>
      <w:r w:rsidRPr="00B95838">
        <w:rPr>
          <w:rFonts w:ascii="TimesNewRomanPSMT" w:eastAsia="Times New Roman" w:hAnsi="TimesNewRomanPSMT" w:cs="Times New Roman"/>
          <w:kern w:val="0"/>
          <w:sz w:val="28"/>
          <w:szCs w:val="28"/>
          <w:lang w:val="sr-Cyrl-RS" w:eastAsia="en-GB"/>
          <w14:ligatures w14:val="none"/>
        </w:rPr>
        <w:br/>
        <w:t>Разматрање и одлучивање на седници Савета Факултета</w:t>
      </w:r>
    </w:p>
    <w:p w14:paraId="1E5F4B9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обавља се по тачкама утврђеног дневног реда.</w:t>
      </w:r>
      <w:r w:rsidRPr="00B95838">
        <w:rPr>
          <w:rFonts w:ascii="TimesNewRomanPSMT" w:eastAsia="Times New Roman" w:hAnsi="TimesNewRomanPSMT" w:cs="Times New Roman"/>
          <w:kern w:val="0"/>
          <w:sz w:val="28"/>
          <w:szCs w:val="28"/>
          <w:lang w:val="sr-Cyrl-RS" w:eastAsia="en-GB"/>
          <w14:ligatures w14:val="none"/>
        </w:rPr>
        <w:br/>
        <w:t>Претрес се отвара по свакој тачки дневног реда о којој се</w:t>
      </w:r>
    </w:p>
    <w:p w14:paraId="48E3CFF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расправља и одлучује.</w:t>
      </w:r>
    </w:p>
    <w:p w14:paraId="66AD6CE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16.</w:t>
      </w:r>
      <w:r w:rsidRPr="00B95838">
        <w:rPr>
          <w:rFonts w:ascii="TimesNewRomanPSMT" w:eastAsia="Times New Roman" w:hAnsi="TimesNewRomanPSMT" w:cs="Times New Roman"/>
          <w:kern w:val="0"/>
          <w:sz w:val="28"/>
          <w:szCs w:val="28"/>
          <w:lang w:val="sr-Cyrl-RS" w:eastAsia="en-GB"/>
          <w14:ligatures w14:val="none"/>
        </w:rPr>
        <w:br/>
        <w:t>Учешће у претресу може имати карактер садржинске или</w:t>
      </w:r>
    </w:p>
    <w:p w14:paraId="26389D2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процедуралне интервенције.</w:t>
      </w:r>
      <w:r w:rsidRPr="00B95838">
        <w:rPr>
          <w:rFonts w:ascii="TimesNewRomanPSMT" w:eastAsia="Times New Roman" w:hAnsi="TimesNewRomanPSMT" w:cs="Times New Roman"/>
          <w:kern w:val="0"/>
          <w:sz w:val="28"/>
          <w:szCs w:val="28"/>
          <w:lang w:val="sr-Cyrl-RS" w:eastAsia="en-GB"/>
          <w14:ligatures w14:val="none"/>
        </w:rPr>
        <w:br/>
        <w:t>Процедурална интервенција има предност у односу на</w:t>
      </w:r>
    </w:p>
    <w:p w14:paraId="64F1F84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lastRenderedPageBreak/>
        <w:t>садржинску, па председник прво даје реч члану Савета Факултета који покреће процедурално питање.</w:t>
      </w:r>
    </w:p>
    <w:p w14:paraId="31CF639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17.</w:t>
      </w:r>
      <w:r w:rsidRPr="00B95838">
        <w:rPr>
          <w:rFonts w:ascii="TimesNewRomanPSMT" w:eastAsia="Times New Roman" w:hAnsi="TimesNewRomanPSMT" w:cs="Times New Roman"/>
          <w:kern w:val="0"/>
          <w:sz w:val="28"/>
          <w:szCs w:val="28"/>
          <w:lang w:val="sr-Cyrl-RS" w:eastAsia="en-GB"/>
          <w14:ligatures w14:val="none"/>
        </w:rPr>
        <w:br/>
        <w:t>Савет Факултета доноси одлуке о питањима из своје</w:t>
      </w:r>
    </w:p>
    <w:p w14:paraId="7C2D360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надлежности већином гласова укупног броја чланова.</w:t>
      </w:r>
    </w:p>
    <w:p w14:paraId="6D7DB88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18. Гласање је, по правилу, јавно.</w:t>
      </w:r>
    </w:p>
    <w:p w14:paraId="0B1BF55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Изузетно, на предлог члана Савета Факултета, Савет Факултета може одлучити да гласање буде тајно.</w:t>
      </w:r>
    </w:p>
    <w:p w14:paraId="4A9F172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19.</w:t>
      </w:r>
      <w:r w:rsidRPr="00B95838">
        <w:rPr>
          <w:rFonts w:ascii="TimesNewRomanPSMT" w:eastAsia="Times New Roman" w:hAnsi="TimesNewRomanPSMT" w:cs="Times New Roman"/>
          <w:kern w:val="0"/>
          <w:sz w:val="28"/>
          <w:szCs w:val="28"/>
          <w:lang w:val="sr-Cyrl-RS" w:eastAsia="en-GB"/>
          <w14:ligatures w14:val="none"/>
        </w:rPr>
        <w:br/>
        <w:t>Јавно гласање се обавља дизањем руке.</w:t>
      </w:r>
    </w:p>
    <w:p w14:paraId="54479D7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Чланови Савета Факултета могу гласати за предлог, против предлога, или се уздржати од гласања.</w:t>
      </w:r>
    </w:p>
    <w:p w14:paraId="5A6FB7F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По обављеном гласању председник Савета Факултета утврђује резултате гласања и саопштава их ради уношења у записник.</w:t>
      </w:r>
    </w:p>
    <w:p w14:paraId="0AF1564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6. Записник о раду Савета Факултета</w:t>
      </w:r>
    </w:p>
    <w:p w14:paraId="67868EB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20.</w:t>
      </w:r>
      <w:r w:rsidRPr="00B95838">
        <w:rPr>
          <w:rFonts w:ascii="TimesNewRomanPSMT" w:eastAsia="Times New Roman" w:hAnsi="TimesNewRomanPSMT" w:cs="Times New Roman"/>
          <w:kern w:val="0"/>
          <w:sz w:val="28"/>
          <w:szCs w:val="28"/>
          <w:lang w:val="sr-Cyrl-RS" w:eastAsia="en-GB"/>
          <w14:ligatures w14:val="none"/>
        </w:rPr>
        <w:br/>
        <w:t>О току седнице Савета Факултета води се записник.</w:t>
      </w:r>
    </w:p>
    <w:p w14:paraId="301E0EE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Записник садржи: редни број седнице, датум и време одржавања седнице, дневни ред, имена присутних чланова, имена одсутних чланова који су оправдали одсуство, имена одсутних чланова који нису оправдали одсуство, имена лица која су позвана да учествују у раду, питања која су разматрана на седници, резултате</w:t>
      </w:r>
    </w:p>
    <w:p w14:paraId="0C2E502B"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0"/>
          <w:szCs w:val="20"/>
          <w:lang w:val="sr-Cyrl-RS" w:eastAsia="en-GB"/>
          <w14:ligatures w14:val="none"/>
        </w:rPr>
        <w:t>4</w:t>
      </w:r>
    </w:p>
    <w:p w14:paraId="67C6477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гласања по свакој тачки дневног реда, усвојене одлуке, закључке и препоруке по тачкама дневног реда и потписе председника Савета Факултета и записничара.</w:t>
      </w:r>
    </w:p>
    <w:p w14:paraId="3CB0121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21.</w:t>
      </w:r>
      <w:r w:rsidRPr="00B95838">
        <w:rPr>
          <w:rFonts w:ascii="TimesNewRomanPSMT" w:eastAsia="Times New Roman" w:hAnsi="TimesNewRomanPSMT" w:cs="Times New Roman"/>
          <w:kern w:val="0"/>
          <w:sz w:val="28"/>
          <w:szCs w:val="28"/>
          <w:lang w:val="sr-Cyrl-RS" w:eastAsia="en-GB"/>
          <w14:ligatures w14:val="none"/>
        </w:rPr>
        <w:br/>
        <w:t>Усвојени записници са седница Савета Факултета, са</w:t>
      </w:r>
    </w:p>
    <w:p w14:paraId="49B209B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целокупном документацијом трајно се чувају у Архиви.</w:t>
      </w:r>
    </w:p>
    <w:p w14:paraId="4E2B8EC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7. Акти Савета Факултета</w:t>
      </w:r>
    </w:p>
    <w:p w14:paraId="7810D48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lastRenderedPageBreak/>
        <w:t>Члан 22.</w:t>
      </w:r>
      <w:r w:rsidRPr="00B95838">
        <w:rPr>
          <w:rFonts w:ascii="TimesNewRomanPSMT" w:eastAsia="Times New Roman" w:hAnsi="TimesNewRomanPSMT" w:cs="Times New Roman"/>
          <w:kern w:val="0"/>
          <w:sz w:val="28"/>
          <w:szCs w:val="28"/>
          <w:lang w:val="sr-Cyrl-RS" w:eastAsia="en-GB"/>
          <w14:ligatures w14:val="none"/>
        </w:rPr>
        <w:br/>
        <w:t>Савет Факултета доноси: опште акте, одлуке, закључке и</w:t>
      </w:r>
    </w:p>
    <w:p w14:paraId="38B5813A"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препоруке.</w:t>
      </w:r>
      <w:r w:rsidRPr="00B95838">
        <w:rPr>
          <w:rFonts w:ascii="TimesNewRomanPSMT" w:eastAsia="Times New Roman" w:hAnsi="TimesNewRomanPSMT" w:cs="Times New Roman"/>
          <w:kern w:val="0"/>
          <w:sz w:val="28"/>
          <w:szCs w:val="28"/>
          <w:lang w:val="sr-Cyrl-RS" w:eastAsia="en-GB"/>
          <w14:ligatures w14:val="none"/>
        </w:rPr>
        <w:br/>
        <w:t xml:space="preserve">Акти из става 1. овог члана објављују се у Web </w:t>
      </w:r>
      <w:proofErr w:type="spellStart"/>
      <w:r w:rsidRPr="00B95838">
        <w:rPr>
          <w:rFonts w:ascii="TimesNewRomanPSMT" w:eastAsia="Times New Roman" w:hAnsi="TimesNewRomanPSMT" w:cs="Times New Roman"/>
          <w:kern w:val="0"/>
          <w:sz w:val="28"/>
          <w:szCs w:val="28"/>
          <w:lang w:val="sr-Cyrl-RS" w:eastAsia="en-GB"/>
          <w14:ligatures w14:val="none"/>
        </w:rPr>
        <w:t>seight</w:t>
      </w:r>
      <w:proofErr w:type="spellEnd"/>
      <w:r w:rsidRPr="00B95838">
        <w:rPr>
          <w:rFonts w:ascii="TimesNewRomanPSMT" w:eastAsia="Times New Roman" w:hAnsi="TimesNewRomanPSMT" w:cs="Times New Roman"/>
          <w:kern w:val="0"/>
          <w:sz w:val="28"/>
          <w:szCs w:val="28"/>
          <w:lang w:val="sr-Cyrl-RS" w:eastAsia="en-GB"/>
          <w14:ligatures w14:val="none"/>
        </w:rPr>
        <w:t>-у</w:t>
      </w:r>
    </w:p>
    <w:p w14:paraId="262B6D9B"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Филозофског факултета у Београду.</w:t>
      </w:r>
    </w:p>
    <w:p w14:paraId="6B189D7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8. Обављање стручних послова</w:t>
      </w:r>
    </w:p>
    <w:p w14:paraId="2A5E978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23.</w:t>
      </w:r>
      <w:r w:rsidRPr="00B95838">
        <w:rPr>
          <w:rFonts w:ascii="TimesNewRomanPSMT" w:eastAsia="Times New Roman" w:hAnsi="TimesNewRomanPSMT" w:cs="Times New Roman"/>
          <w:kern w:val="0"/>
          <w:sz w:val="28"/>
          <w:szCs w:val="28"/>
          <w:lang w:val="sr-Cyrl-RS" w:eastAsia="en-GB"/>
          <w14:ligatures w14:val="none"/>
        </w:rPr>
        <w:br/>
        <w:t>Стручне послове за Савет Факултета обавља секретар</w:t>
      </w:r>
    </w:p>
    <w:p w14:paraId="09E71AA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Факултета.</w:t>
      </w:r>
      <w:r w:rsidRPr="00B95838">
        <w:rPr>
          <w:rFonts w:ascii="TimesNewRomanPSMT" w:eastAsia="Times New Roman" w:hAnsi="TimesNewRomanPSMT" w:cs="Times New Roman"/>
          <w:kern w:val="0"/>
          <w:sz w:val="28"/>
          <w:szCs w:val="28"/>
          <w:lang w:val="sr-Cyrl-RS" w:eastAsia="en-GB"/>
          <w14:ligatures w14:val="none"/>
        </w:rPr>
        <w:br/>
        <w:t>Стручне службе Факултета обезбеђују:</w:t>
      </w:r>
      <w:r w:rsidRPr="00B95838">
        <w:rPr>
          <w:rFonts w:ascii="TimesNewRomanPSMT" w:eastAsia="Times New Roman" w:hAnsi="TimesNewRomanPSMT" w:cs="Times New Roman"/>
          <w:kern w:val="0"/>
          <w:sz w:val="28"/>
          <w:szCs w:val="28"/>
          <w:lang w:val="sr-Cyrl-RS" w:eastAsia="en-GB"/>
          <w14:ligatures w14:val="none"/>
        </w:rPr>
        <w:br/>
        <w:t>1. стручну помоћ у изради предлога који се подноси Савету</w:t>
      </w:r>
    </w:p>
    <w:p w14:paraId="01F5B2D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Факултета;</w:t>
      </w:r>
      <w:r w:rsidRPr="00B95838">
        <w:rPr>
          <w:rFonts w:ascii="TimesNewRomanPSMT" w:eastAsia="Times New Roman" w:hAnsi="TimesNewRomanPSMT" w:cs="Times New Roman"/>
          <w:kern w:val="0"/>
          <w:sz w:val="28"/>
          <w:szCs w:val="28"/>
          <w:lang w:val="sr-Cyrl-RS" w:eastAsia="en-GB"/>
          <w14:ligatures w14:val="none"/>
        </w:rPr>
        <w:br/>
        <w:t>2. документацију за поједина питања која су на дневном реду</w:t>
      </w:r>
    </w:p>
    <w:p w14:paraId="49DA8A7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Савета Факултета;</w:t>
      </w:r>
      <w:r w:rsidRPr="00B95838">
        <w:rPr>
          <w:rFonts w:ascii="TimesNewRomanPSMT" w:eastAsia="Times New Roman" w:hAnsi="TimesNewRomanPSMT" w:cs="Times New Roman"/>
          <w:kern w:val="0"/>
          <w:sz w:val="28"/>
          <w:szCs w:val="28"/>
          <w:lang w:val="sr-Cyrl-RS" w:eastAsia="en-GB"/>
          <w14:ligatures w14:val="none"/>
        </w:rPr>
        <w:br/>
        <w:t>3. Техничке услове за његов рад.</w:t>
      </w:r>
      <w:r w:rsidRPr="00B95838">
        <w:rPr>
          <w:rFonts w:ascii="TimesNewRomanPSMT" w:eastAsia="Times New Roman" w:hAnsi="TimesNewRomanPSMT" w:cs="Times New Roman"/>
          <w:kern w:val="0"/>
          <w:sz w:val="28"/>
          <w:szCs w:val="28"/>
          <w:lang w:val="sr-Cyrl-RS" w:eastAsia="en-GB"/>
          <w14:ligatures w14:val="none"/>
        </w:rPr>
        <w:br/>
        <w:t>Обавештења, информативне, документационе и друге</w:t>
      </w:r>
    </w:p>
    <w:p w14:paraId="5FFFD9F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материјале за потребе чланова Савета Факултета обезбеђују стручне службе, а саопштава их декан, продекани или секретар Факултета.</w:t>
      </w:r>
    </w:p>
    <w:p w14:paraId="7558DF0B"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9. Завршна одредба</w:t>
      </w:r>
    </w:p>
    <w:p w14:paraId="6D71A9C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24.</w:t>
      </w:r>
      <w:r w:rsidRPr="00B95838">
        <w:rPr>
          <w:rFonts w:ascii="TimesNewRomanPSMT" w:eastAsia="Times New Roman" w:hAnsi="TimesNewRomanPSMT" w:cs="Times New Roman"/>
          <w:kern w:val="0"/>
          <w:sz w:val="28"/>
          <w:szCs w:val="28"/>
          <w:lang w:val="sr-Cyrl-RS" w:eastAsia="en-GB"/>
          <w14:ligatures w14:val="none"/>
        </w:rPr>
        <w:br/>
        <w:t>Овај Пословник ступа на снагу даном доношења.</w:t>
      </w:r>
    </w:p>
    <w:p w14:paraId="3C8BDA3D" w14:textId="77777777" w:rsidR="00520509" w:rsidRPr="00B95838" w:rsidRDefault="00520509" w:rsidP="00520509">
      <w:pPr>
        <w:shd w:val="clear" w:color="auto" w:fill="FFFFFF"/>
        <w:spacing w:before="100" w:beforeAutospacing="1" w:after="100" w:afterAutospacing="1"/>
        <w:jc w:val="right"/>
        <w:rPr>
          <w:rFonts w:ascii="TimesNewRomanPSMT" w:eastAsia="Times New Roman" w:hAnsi="TimesNewRomanPSMT" w:cs="Times New Roman"/>
          <w:kern w:val="0"/>
          <w:sz w:val="28"/>
          <w:szCs w:val="28"/>
          <w:lang w:val="sr-Cyrl-RS" w:eastAsia="en-GB"/>
          <w14:ligatures w14:val="none"/>
        </w:rPr>
      </w:pPr>
    </w:p>
    <w:p w14:paraId="5C403BFC" w14:textId="77777777" w:rsidR="00520509" w:rsidRPr="00B95838" w:rsidRDefault="00520509" w:rsidP="00520509">
      <w:pPr>
        <w:shd w:val="clear" w:color="auto" w:fill="FFFFFF"/>
        <w:spacing w:before="100" w:beforeAutospacing="1" w:after="100" w:afterAutospacing="1"/>
        <w:jc w:val="right"/>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ПРЕДСЕДНИК САВЕТА ФАКУЛТЕТА</w:t>
      </w:r>
    </w:p>
    <w:p w14:paraId="274A2CFB" w14:textId="77777777" w:rsidR="00520509" w:rsidRPr="00B95838" w:rsidRDefault="00520509" w:rsidP="00520509">
      <w:pPr>
        <w:shd w:val="clear" w:color="auto" w:fill="FFFFFF"/>
        <w:spacing w:before="100" w:beforeAutospacing="1" w:after="100" w:afterAutospacing="1"/>
        <w:jc w:val="right"/>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Проф. др Марица </w:t>
      </w:r>
      <w:proofErr w:type="spellStart"/>
      <w:r w:rsidRPr="00B95838">
        <w:rPr>
          <w:rFonts w:ascii="TimesNewRomanPSMT" w:eastAsia="Times New Roman" w:hAnsi="TimesNewRomanPSMT" w:cs="Times New Roman"/>
          <w:kern w:val="0"/>
          <w:sz w:val="28"/>
          <w:szCs w:val="28"/>
          <w:lang w:val="sr-Cyrl-RS" w:eastAsia="en-GB"/>
          <w14:ligatures w14:val="none"/>
        </w:rPr>
        <w:t>Шупут</w:t>
      </w:r>
      <w:proofErr w:type="spellEnd"/>
    </w:p>
    <w:p w14:paraId="63AC6B6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p>
    <w:p w14:paraId="68A04C0A"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bookmarkStart w:id="82" w:name="prilog10_3b"/>
    </w:p>
    <w:p w14:paraId="689219BC"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47F23609"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320FD0F6"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23D0311B"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04F89415"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4F5590BE"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 xml:space="preserve">Прилог 10.3.б. </w:t>
      </w:r>
      <w:bookmarkEnd w:id="82"/>
      <w:r w:rsidRPr="00B95838">
        <w:rPr>
          <w:rFonts w:ascii="Times New Roman" w:eastAsia="Times New Roman" w:hAnsi="Times New Roman" w:cs="Times New Roman"/>
          <w:kern w:val="0"/>
          <w:lang w:val="sr-Cyrl-RS" w:eastAsia="en-GB"/>
          <w14:ligatures w14:val="none"/>
        </w:rPr>
        <w:t xml:space="preserve">Измене и допуне пословника о раду Савета Филозофског факултета </w:t>
      </w:r>
    </w:p>
    <w:p w14:paraId="209E9BD2"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УНИВЕРЗИТЕТ У БЕОГРАДУ ФИЛОЗОФСКИ ФАКУЛТЕТ </w:t>
      </w:r>
    </w:p>
    <w:p w14:paraId="7FCC961C"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05/2-2 бр. 1/5-2 29.02.2012. год. </w:t>
      </w:r>
    </w:p>
    <w:p w14:paraId="66A7B3AB"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На основу чл. 258. Статута Филозофског факултета у Београду, Савет Филозофског факултета у Београду је на седници која је одржана 29.02.2012. године, донео </w:t>
      </w:r>
    </w:p>
    <w:p w14:paraId="4AA49EEE"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ИЗМЕНЕ И ДОПУНЕ ПОСЛОВНИКА</w:t>
      </w:r>
      <w:r w:rsidRPr="00B95838">
        <w:rPr>
          <w:rFonts w:ascii="TimesNewRomanPS" w:eastAsia="Times New Roman" w:hAnsi="TimesNewRomanPS" w:cs="Times New Roman"/>
          <w:b/>
          <w:bCs/>
          <w:kern w:val="0"/>
          <w:sz w:val="28"/>
          <w:szCs w:val="28"/>
          <w:lang w:val="sr-Cyrl-RS" w:eastAsia="en-GB"/>
          <w14:ligatures w14:val="none"/>
        </w:rPr>
        <w:br/>
        <w:t xml:space="preserve">О РАДУ САВЕТА ФИЛОЗОФСКОГ ФАКУЛТЕТА </w:t>
      </w:r>
    </w:p>
    <w:p w14:paraId="2871FB4F"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1.</w:t>
      </w:r>
      <w:r w:rsidRPr="00B95838">
        <w:rPr>
          <w:rFonts w:ascii="TimesNewRomanPSMT" w:eastAsia="Times New Roman" w:hAnsi="TimesNewRomanPSMT" w:cs="Times New Roman"/>
          <w:kern w:val="0"/>
          <w:sz w:val="28"/>
          <w:szCs w:val="28"/>
          <w:lang w:val="sr-Cyrl-RS" w:eastAsia="en-GB"/>
          <w14:ligatures w14:val="none"/>
        </w:rPr>
        <w:br/>
        <w:t xml:space="preserve">После члана 9. Пословника о раду Савета Филозофског </w:t>
      </w:r>
    </w:p>
    <w:p w14:paraId="37C2E04A"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факултета уносе се четири нова члана: </w:t>
      </w:r>
    </w:p>
    <w:p w14:paraId="4A234183"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''Члан 9а: </w:t>
      </w:r>
    </w:p>
    <w:p w14:paraId="45951522"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Ванредне седнице Савета Факултета сазива председник Савета Факултета када због разлога хитности или због других оправданих разлога није могуће применити правила о сазивању и раду редовне седнице. </w:t>
      </w:r>
    </w:p>
    <w:p w14:paraId="03588B54"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На сазивање и рад ванредне седнице Савета Факултета, сходно се примењују правила о раду редовне седнице, с тим да је председник Савета Факултета овлашћен и да одлучи о евентуалној примени следећих правила: </w:t>
      </w:r>
    </w:p>
    <w:p w14:paraId="76E5BE0C"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 Позив за ванредну седницу садржи дневни ред, а материјал се може поделити на самој седници. Позив за ванредну седницу може се доставити електронским путем, телеграмом или телефоном </w:t>
      </w:r>
    </w:p>
    <w:p w14:paraId="66B8DCD3"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 Позив за ванредну седницу доставља се члановима Савета Факултета најкасније два дана пре дана одређеног за седницу Савета Факултета </w:t>
      </w:r>
    </w:p>
    <w:p w14:paraId="5CFC7E44"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 Не могу се вршити измене и допуне дневног реда мимо дневног реда утврђеног позивом за ванредну седницу </w:t>
      </w:r>
    </w:p>
    <w:p w14:paraId="5D84DAF5"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 Излагање учесника у дискусији ограничено је на 5 минута по тачки дневног реда. </w:t>
      </w:r>
    </w:p>
    <w:p w14:paraId="4CD0C431"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0"/>
          <w:szCs w:val="20"/>
          <w:lang w:val="sr-Cyrl-RS" w:eastAsia="en-GB"/>
          <w14:ligatures w14:val="none"/>
        </w:rPr>
        <w:t xml:space="preserve">1 </w:t>
      </w:r>
    </w:p>
    <w:p w14:paraId="000367D1"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lastRenderedPageBreak/>
        <w:t xml:space="preserve">Члан 9б: </w:t>
      </w:r>
    </w:p>
    <w:p w14:paraId="1DB27280"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Седнице Савета Факултета могу се обављати и електронски, ако се ради о хитности или постојању других оправданих разлога за одржавање седнице Савета електронским путем. </w:t>
      </w:r>
    </w:p>
    <w:p w14:paraId="61DF6D78"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Члан 9в: </w:t>
      </w:r>
    </w:p>
    <w:p w14:paraId="53777B82"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Електронске седнице сазива председник Савета Факултета путем e mail-a, позивом члановима Савета у коме се наводи: дневни ред седнице, време одржавања седнице, материјал за седницу. </w:t>
      </w:r>
    </w:p>
    <w:p w14:paraId="29CA0365"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Време одржавања седнице је 24 часа од датума и времена позива, за које време се чланови Савета изјашњавају слањем електронске поште путем тзв. ''</w:t>
      </w:r>
      <w:proofErr w:type="spellStart"/>
      <w:r w:rsidRPr="00B95838">
        <w:rPr>
          <w:rFonts w:ascii="TimesNewRomanPSMT" w:eastAsia="Times New Roman" w:hAnsi="TimesNewRomanPSMT" w:cs="Times New Roman"/>
          <w:kern w:val="0"/>
          <w:sz w:val="28"/>
          <w:szCs w:val="28"/>
          <w:lang w:val="sr-Cyrl-RS" w:eastAsia="en-GB"/>
          <w14:ligatures w14:val="none"/>
        </w:rPr>
        <w:t>Reply</w:t>
      </w:r>
      <w:proofErr w:type="spellEnd"/>
      <w:r w:rsidRPr="00B95838">
        <w:rPr>
          <w:rFonts w:ascii="TimesNewRomanPSMT" w:eastAsia="Times New Roman" w:hAnsi="TimesNewRomanPSMT" w:cs="Times New Roman"/>
          <w:kern w:val="0"/>
          <w:sz w:val="28"/>
          <w:szCs w:val="28"/>
          <w:lang w:val="sr-Cyrl-RS" w:eastAsia="en-GB"/>
          <w14:ligatures w14:val="none"/>
        </w:rPr>
        <w:t xml:space="preserve"> to </w:t>
      </w:r>
      <w:proofErr w:type="spellStart"/>
      <w:r w:rsidRPr="00B95838">
        <w:rPr>
          <w:rFonts w:ascii="TimesNewRomanPSMT" w:eastAsia="Times New Roman" w:hAnsi="TimesNewRomanPSMT" w:cs="Times New Roman"/>
          <w:kern w:val="0"/>
          <w:sz w:val="28"/>
          <w:szCs w:val="28"/>
          <w:lang w:val="sr-Cyrl-RS" w:eastAsia="en-GB"/>
          <w14:ligatures w14:val="none"/>
        </w:rPr>
        <w:t>sender</w:t>
      </w:r>
      <w:proofErr w:type="spellEnd"/>
      <w:r w:rsidRPr="00B95838">
        <w:rPr>
          <w:rFonts w:ascii="TimesNewRomanPSMT" w:eastAsia="Times New Roman" w:hAnsi="TimesNewRomanPSMT" w:cs="Times New Roman"/>
          <w:kern w:val="0"/>
          <w:sz w:val="28"/>
          <w:szCs w:val="28"/>
          <w:lang w:val="sr-Cyrl-RS" w:eastAsia="en-GB"/>
          <w14:ligatures w14:val="none"/>
        </w:rPr>
        <w:t xml:space="preserve">'' поруке, чиме се уједно и евидентира присуство електронској седници. </w:t>
      </w:r>
    </w:p>
    <w:p w14:paraId="45F0F303"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Чланови Савета који се у року за изјашњавање не јаве слањем електронске поште сматрају се неоправдано одсутним. </w:t>
      </w:r>
    </w:p>
    <w:p w14:paraId="47A79235"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Члан 9г: </w:t>
      </w:r>
    </w:p>
    <w:p w14:paraId="02A0C61D"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Дневни ред електронске седнице усваја се писаним изјашњавањем чланова Савета са ''ЗА'', ''ПРОТИВ'' или ''УЗДРЖАН'' и не може се проширивати. Затим се у истој електронској поруци чланови Савета изјашњавају по свакој тачки дневног реда са ''ЗА'', ''ПРОТИВ'' или ''УЗДРЖАН''. </w:t>
      </w:r>
    </w:p>
    <w:p w14:paraId="6CDCE541"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Записник са електронске седнице усваја се на редовној седници Савета. Саставни део записника са електронске седнице чини одштампани текст послате и примљене електронске поште, а у записнику се констатује полазна електронска адреса, електронска адреса примаоца, датум и време слања/пријема и садржина изјашњавања. Изјашњавање члана Савета извршено на овај начин је пуноважно уколико се из текста изјашњавања недвосмислено може утврдити у вези ког предлога одлуке се члан Савета како изјаснио и да ли је гласао ''за'', ''уздржан'' или ''против'' доношења. Ако постоји сумња у вези формалне важности писаних докумената о изјашњавању председник Савета коначно одлучује о важности тих одговора''. </w:t>
      </w:r>
    </w:p>
    <w:p w14:paraId="7153DA96"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2.</w:t>
      </w:r>
      <w:r w:rsidRPr="00B95838">
        <w:rPr>
          <w:rFonts w:ascii="TimesNewRomanPSMT" w:eastAsia="Times New Roman" w:hAnsi="TimesNewRomanPSMT" w:cs="Times New Roman"/>
          <w:kern w:val="0"/>
          <w:sz w:val="28"/>
          <w:szCs w:val="28"/>
          <w:lang w:val="sr-Cyrl-RS" w:eastAsia="en-GB"/>
          <w14:ligatures w14:val="none"/>
        </w:rPr>
        <w:br/>
        <w:t xml:space="preserve">Члан 10. Пословника мења се и гласи: </w:t>
      </w:r>
    </w:p>
    <w:p w14:paraId="38F59385"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''Кворум за рад Савета Факултета постоји ако седници присуствује 2/3 чланова којима је верификован мандат. </w:t>
      </w:r>
    </w:p>
    <w:p w14:paraId="402925DD"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lastRenderedPageBreak/>
        <w:t xml:space="preserve">Ако утврди да потребна већина није присутна, председник Савета одлаже седницу за одговарајући дан и сат, о чему се електронском поштом обавештавају само одсутни чланови Савета. </w:t>
      </w:r>
    </w:p>
    <w:p w14:paraId="059E733E"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0"/>
          <w:szCs w:val="20"/>
          <w:lang w:val="sr-Cyrl-RS" w:eastAsia="en-GB"/>
          <w14:ligatures w14:val="none"/>
        </w:rPr>
        <w:t xml:space="preserve">2 </w:t>
      </w:r>
    </w:p>
    <w:p w14:paraId="2AB7D0D7"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Седница ће се прекинути и у случају када се у току трајања седнице утврди да није присутна потребна већина чланова Савета Факултета''. </w:t>
      </w:r>
    </w:p>
    <w:p w14:paraId="68D38E3C"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3.</w:t>
      </w:r>
      <w:r w:rsidRPr="00B95838">
        <w:rPr>
          <w:rFonts w:ascii="TimesNewRomanPSMT" w:eastAsia="Times New Roman" w:hAnsi="TimesNewRomanPSMT" w:cs="Times New Roman"/>
          <w:kern w:val="0"/>
          <w:sz w:val="28"/>
          <w:szCs w:val="28"/>
          <w:lang w:val="sr-Cyrl-RS" w:eastAsia="en-GB"/>
          <w14:ligatures w14:val="none"/>
        </w:rPr>
        <w:br/>
        <w:t xml:space="preserve">Члан 17. Пословника о мења се и гласи: </w:t>
      </w:r>
    </w:p>
    <w:p w14:paraId="1704949A"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''Савет Факултета доноси одлуке о питањима из своје надлежности већином гласова укупног броја чланова којима је верификован мандат.'' </w:t>
      </w:r>
    </w:p>
    <w:p w14:paraId="25C594A4"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Члан 4.</w:t>
      </w:r>
      <w:r w:rsidRPr="00B95838">
        <w:rPr>
          <w:rFonts w:ascii="TimesNewRomanPSMT" w:eastAsia="Times New Roman" w:hAnsi="TimesNewRomanPSMT" w:cs="Times New Roman"/>
          <w:kern w:val="0"/>
          <w:sz w:val="28"/>
          <w:szCs w:val="28"/>
          <w:lang w:val="sr-Cyrl-RS" w:eastAsia="en-GB"/>
          <w14:ligatures w14:val="none"/>
        </w:rPr>
        <w:br/>
        <w:t xml:space="preserve">Ове Измене и допуне Пословника Савета Филозофског </w:t>
      </w:r>
    </w:p>
    <w:p w14:paraId="27E41000"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факултета у Београду ступају на снагу осмог дана од дана објављивања на интернет страници Факултета. </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4658"/>
        <w:gridCol w:w="4348"/>
      </w:tblGrid>
      <w:tr w:rsidR="00520509" w:rsidRPr="00B95838" w14:paraId="647B1054" w14:textId="77777777" w:rsidTr="00030F25">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7346A138" w14:textId="77777777" w:rsidR="00520509" w:rsidRPr="00B95838" w:rsidRDefault="00520509" w:rsidP="00030F25">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Објављено на интернет страници Факултета 29.02.2012. године.</w:t>
            </w:r>
            <w:r w:rsidRPr="00B95838">
              <w:rPr>
                <w:rFonts w:ascii="TimesNewRomanPSMT" w:eastAsia="Times New Roman" w:hAnsi="TimesNewRomanPSMT" w:cs="Times New Roman"/>
                <w:kern w:val="0"/>
                <w:sz w:val="28"/>
                <w:szCs w:val="28"/>
                <w:lang w:val="sr-Cyrl-RS" w:eastAsia="en-GB"/>
                <w14:ligatures w14:val="none"/>
              </w:rPr>
              <w:br/>
              <w:t xml:space="preserve">- Измене и допуне Пословника ступају на снагу 08.03.2012. године. </w:t>
            </w:r>
          </w:p>
        </w:tc>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77A3DDA6" w14:textId="77777777" w:rsidR="00520509" w:rsidRPr="00B95838" w:rsidRDefault="00520509" w:rsidP="00030F25">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 xml:space="preserve">ПРЕДСЕДНИК САВЕТА Проф. др Никола Самарџић, </w:t>
            </w:r>
            <w:proofErr w:type="spellStart"/>
            <w:r w:rsidRPr="00B95838">
              <w:rPr>
                <w:rFonts w:ascii="TimesNewRomanPSMT" w:eastAsia="Times New Roman" w:hAnsi="TimesNewRomanPSMT" w:cs="Times New Roman"/>
                <w:kern w:val="0"/>
                <w:sz w:val="28"/>
                <w:szCs w:val="28"/>
                <w:lang w:val="sr-Cyrl-RS" w:eastAsia="en-GB"/>
                <w14:ligatures w14:val="none"/>
              </w:rPr>
              <w:t>с.р</w:t>
            </w:r>
            <w:proofErr w:type="spellEnd"/>
            <w:r w:rsidRPr="00B95838">
              <w:rPr>
                <w:rFonts w:ascii="TimesNewRomanPSMT" w:eastAsia="Times New Roman" w:hAnsi="TimesNewRomanPSMT" w:cs="Times New Roman"/>
                <w:kern w:val="0"/>
                <w:sz w:val="28"/>
                <w:szCs w:val="28"/>
                <w:lang w:val="sr-Cyrl-RS" w:eastAsia="en-GB"/>
                <w14:ligatures w14:val="none"/>
              </w:rPr>
              <w:t xml:space="preserve">. </w:t>
            </w:r>
          </w:p>
        </w:tc>
      </w:tr>
    </w:tbl>
    <w:p w14:paraId="602E5D6D"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p>
    <w:p w14:paraId="6DC3028D"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bookmarkStart w:id="83" w:name="prilog10_3v"/>
      <w:r w:rsidRPr="00B95838">
        <w:rPr>
          <w:rFonts w:ascii="Times New Roman" w:eastAsia="Times New Roman" w:hAnsi="Times New Roman" w:cs="Times New Roman"/>
          <w:b/>
          <w:bCs/>
          <w:kern w:val="0"/>
          <w:lang w:val="sr-Cyrl-RS" w:eastAsia="en-GB"/>
          <w14:ligatures w14:val="none"/>
        </w:rPr>
        <w:t xml:space="preserve">Прилог 10.3.в. </w:t>
      </w:r>
      <w:bookmarkEnd w:id="83"/>
      <w:r w:rsidRPr="00B95838">
        <w:rPr>
          <w:rFonts w:ascii="Times New Roman" w:eastAsia="Times New Roman" w:hAnsi="Times New Roman" w:cs="Times New Roman"/>
          <w:kern w:val="0"/>
          <w:lang w:val="sr-Cyrl-RS" w:eastAsia="en-GB"/>
          <w14:ligatures w14:val="none"/>
        </w:rPr>
        <w:t xml:space="preserve">Измене и допуне пословника о раду Савета Филозофског факултета </w:t>
      </w:r>
    </w:p>
    <w:p w14:paraId="6D45C0E6"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УНИВЕРЗИТЕТ У БЕОГРАДУ ФИЛОЗОФСКИ ФАКУЛТЕТ </w:t>
      </w:r>
    </w:p>
    <w:p w14:paraId="28062421"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05/2-2 бр. 1/1-3 24.01.2019. год. </w:t>
      </w:r>
    </w:p>
    <w:p w14:paraId="0EA4C11C"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На основу чл. 270. став 1. Статута Универзитета у Београду - Филозофског факултета, Савет Филозофског факултета у Београду је на седници која је одржана 24.01.2019. године, донео </w:t>
      </w:r>
    </w:p>
    <w:p w14:paraId="61910EB6"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ИЗМЕНЕ И ДОПУНЕ ПОСЛОВНИКА</w:t>
      </w:r>
      <w:r w:rsidRPr="00B95838">
        <w:rPr>
          <w:rFonts w:ascii="TimesNewRomanPS" w:eastAsia="Times New Roman" w:hAnsi="TimesNewRomanPS" w:cs="Times New Roman"/>
          <w:b/>
          <w:bCs/>
          <w:kern w:val="0"/>
          <w:lang w:val="sr-Cyrl-RS" w:eastAsia="en-GB"/>
          <w14:ligatures w14:val="none"/>
        </w:rPr>
        <w:br/>
        <w:t xml:space="preserve">О РАДУ САВЕТА ФИЛОЗОФСКОГ ФАКУЛТЕТА </w:t>
      </w:r>
    </w:p>
    <w:p w14:paraId="14EE3728"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w:t>
      </w:r>
      <w:r w:rsidRPr="00B95838">
        <w:rPr>
          <w:rFonts w:ascii="TimesNewRomanPSMT" w:eastAsia="Times New Roman" w:hAnsi="TimesNewRomanPSMT" w:cs="Times New Roman"/>
          <w:kern w:val="0"/>
          <w:lang w:val="sr-Cyrl-RS" w:eastAsia="en-GB"/>
          <w14:ligatures w14:val="none"/>
        </w:rPr>
        <w:br/>
        <w:t xml:space="preserve">После члана 10. Пословника о раду Савета Филозофског факултета уноси </w:t>
      </w:r>
    </w:p>
    <w:p w14:paraId="11C6C79C"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се нов члан: </w:t>
      </w:r>
    </w:p>
    <w:p w14:paraId="11E4697E"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 xml:space="preserve">''Члан 10а: </w:t>
      </w:r>
    </w:p>
    <w:p w14:paraId="02AFB4A2"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Ток седнице Савета Факултета се тонски снима, а аудио снимак са седнице, нарезан на ЦД-у, чува се пет година. </w:t>
      </w:r>
    </w:p>
    <w:p w14:paraId="29B1649F"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Тонске снимке може да користи председник Савета, чланови Савета, декан Факултета, секретар Факултета, секретар Савета који израђује записник, а друга лица ако им то одобри председник Савета. </w:t>
      </w:r>
    </w:p>
    <w:p w14:paraId="156E0354"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Опрему и особље за тонско снимање обезбеђује Рачунарско-документациони центар Филозофског факултета. </w:t>
      </w:r>
    </w:p>
    <w:p w14:paraId="388276A5"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За чување тонских снимака одговоран је руководилац Рачунарско - документационог центра или запослени у Центру по овлашћењу руководиоца''. </w:t>
      </w:r>
    </w:p>
    <w:p w14:paraId="000E7C93"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w:t>
      </w:r>
      <w:r w:rsidRPr="00B95838">
        <w:rPr>
          <w:rFonts w:ascii="TimesNewRomanPSMT" w:eastAsia="Times New Roman" w:hAnsi="TimesNewRomanPSMT" w:cs="Times New Roman"/>
          <w:kern w:val="0"/>
          <w:lang w:val="sr-Cyrl-RS" w:eastAsia="en-GB"/>
          <w14:ligatures w14:val="none"/>
        </w:rPr>
        <w:br/>
        <w:t xml:space="preserve">У члану 20. после става 2. уноси се нов став 3. који гласи: </w:t>
      </w:r>
    </w:p>
    <w:p w14:paraId="46CDC4B4"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''Ако члан Савета жели да ауторизује текст свог излагања, дужан је да то учини у року од седам дана од дана одржавања седнице. Благовремено достављен ауторизован текст излагања чини саставни део записника''. </w:t>
      </w:r>
    </w:p>
    <w:p w14:paraId="5F001B29"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w:t>
      </w:r>
      <w:r w:rsidRPr="00B95838">
        <w:rPr>
          <w:rFonts w:ascii="TimesNewRomanPSMT" w:eastAsia="Times New Roman" w:hAnsi="TimesNewRomanPSMT" w:cs="Times New Roman"/>
          <w:kern w:val="0"/>
          <w:lang w:val="sr-Cyrl-RS" w:eastAsia="en-GB"/>
          <w14:ligatures w14:val="none"/>
        </w:rPr>
        <w:br/>
        <w:t xml:space="preserve">У члану 22. став 2. уместо речи: ''Web </w:t>
      </w:r>
      <w:proofErr w:type="spellStart"/>
      <w:r w:rsidRPr="00B95838">
        <w:rPr>
          <w:rFonts w:ascii="TimesNewRomanPSMT" w:eastAsia="Times New Roman" w:hAnsi="TimesNewRomanPSMT" w:cs="Times New Roman"/>
          <w:kern w:val="0"/>
          <w:lang w:val="sr-Cyrl-RS" w:eastAsia="en-GB"/>
          <w14:ligatures w14:val="none"/>
        </w:rPr>
        <w:t>seight</w:t>
      </w:r>
      <w:proofErr w:type="spellEnd"/>
      <w:r w:rsidRPr="00B95838">
        <w:rPr>
          <w:rFonts w:ascii="TimesNewRomanPSMT" w:eastAsia="Times New Roman" w:hAnsi="TimesNewRomanPSMT" w:cs="Times New Roman"/>
          <w:kern w:val="0"/>
          <w:lang w:val="sr-Cyrl-RS" w:eastAsia="en-GB"/>
          <w14:ligatures w14:val="none"/>
        </w:rPr>
        <w:t xml:space="preserve">-у'', уносе се речи: ''''Web </w:t>
      </w:r>
      <w:proofErr w:type="spellStart"/>
      <w:r w:rsidRPr="00B95838">
        <w:rPr>
          <w:rFonts w:ascii="TimesNewRomanPSMT" w:eastAsia="Times New Roman" w:hAnsi="TimesNewRomanPSMT" w:cs="Times New Roman"/>
          <w:kern w:val="0"/>
          <w:lang w:val="sr-Cyrl-RS" w:eastAsia="en-GB"/>
          <w14:ligatures w14:val="none"/>
        </w:rPr>
        <w:t>site</w:t>
      </w:r>
      <w:proofErr w:type="spellEnd"/>
      <w:r w:rsidRPr="00B95838">
        <w:rPr>
          <w:rFonts w:ascii="TimesNewRomanPSMT" w:eastAsia="Times New Roman" w:hAnsi="TimesNewRomanPSMT" w:cs="Times New Roman"/>
          <w:kern w:val="0"/>
          <w:lang w:val="sr-Cyrl-RS" w:eastAsia="en-GB"/>
          <w14:ligatures w14:val="none"/>
        </w:rPr>
        <w:t xml:space="preserve">-у''. </w:t>
      </w:r>
    </w:p>
    <w:p w14:paraId="221EDF58"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w:t>
      </w:r>
      <w:r w:rsidRPr="00B95838">
        <w:rPr>
          <w:rFonts w:ascii="TimesNewRomanPSMT" w:eastAsia="Times New Roman" w:hAnsi="TimesNewRomanPSMT" w:cs="Times New Roman"/>
          <w:kern w:val="0"/>
          <w:lang w:val="sr-Cyrl-RS" w:eastAsia="en-GB"/>
          <w14:ligatures w14:val="none"/>
        </w:rPr>
        <w:br/>
        <w:t xml:space="preserve">Ове Измене и допуне Пословника Савета Филозофског факултета у </w:t>
      </w:r>
    </w:p>
    <w:p w14:paraId="156AF894"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Београду ступају на снагу осмог дана од дана објављивања на интернет страници Факултета. </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4743"/>
        <w:gridCol w:w="4263"/>
      </w:tblGrid>
      <w:tr w:rsidR="00520509" w:rsidRPr="00B95838" w14:paraId="2B669CE6" w14:textId="77777777" w:rsidTr="00030F25">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43CF15CA" w14:textId="77777777" w:rsidR="00520509" w:rsidRPr="00B95838" w:rsidRDefault="00520509" w:rsidP="00030F25">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Објављено на интернет страници Факултета 24.01.2019. године.</w:t>
            </w:r>
            <w:r w:rsidRPr="00B95838">
              <w:rPr>
                <w:rFonts w:ascii="TimesNewRomanPSMT" w:eastAsia="Times New Roman" w:hAnsi="TimesNewRomanPSMT" w:cs="Times New Roman"/>
                <w:kern w:val="0"/>
                <w:lang w:val="sr-Cyrl-RS" w:eastAsia="en-GB"/>
                <w14:ligatures w14:val="none"/>
              </w:rPr>
              <w:br/>
              <w:t xml:space="preserve">- Измене и допуне Пословника ступају на снагу 1.02.2019. године. </w:t>
            </w:r>
          </w:p>
        </w:tc>
        <w:tc>
          <w:tcPr>
            <w:tcW w:w="0" w:type="auto"/>
            <w:tcBorders>
              <w:top w:val="single" w:sz="8" w:space="0" w:color="000000"/>
              <w:left w:val="single" w:sz="8" w:space="0" w:color="000000"/>
              <w:bottom w:val="single" w:sz="8" w:space="0" w:color="000000"/>
              <w:right w:val="single" w:sz="8" w:space="0" w:color="000000"/>
            </w:tcBorders>
            <w:shd w:val="clear" w:color="auto" w:fill="FFFFFF"/>
            <w:vAlign w:val="center"/>
            <w:hideMark/>
          </w:tcPr>
          <w:p w14:paraId="7A83BFEB" w14:textId="77777777" w:rsidR="00520509" w:rsidRPr="00B95838" w:rsidRDefault="00520509" w:rsidP="00030F25">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ПРЕДСЕДНИК САВЕТА Проф. др Драган Попадић, </w:t>
            </w:r>
            <w:proofErr w:type="spellStart"/>
            <w:r w:rsidRPr="00B95838">
              <w:rPr>
                <w:rFonts w:ascii="TimesNewRomanPSMT" w:eastAsia="Times New Roman" w:hAnsi="TimesNewRomanPSMT" w:cs="Times New Roman"/>
                <w:kern w:val="0"/>
                <w:lang w:val="sr-Cyrl-RS" w:eastAsia="en-GB"/>
                <w14:ligatures w14:val="none"/>
              </w:rPr>
              <w:t>с.р</w:t>
            </w:r>
            <w:proofErr w:type="spellEnd"/>
            <w:r w:rsidRPr="00B95838">
              <w:rPr>
                <w:rFonts w:ascii="TimesNewRomanPSMT" w:eastAsia="Times New Roman" w:hAnsi="TimesNewRomanPSMT" w:cs="Times New Roman"/>
                <w:kern w:val="0"/>
                <w:lang w:val="sr-Cyrl-RS" w:eastAsia="en-GB"/>
                <w14:ligatures w14:val="none"/>
              </w:rPr>
              <w:t xml:space="preserve">. </w:t>
            </w:r>
          </w:p>
        </w:tc>
      </w:tr>
    </w:tbl>
    <w:p w14:paraId="1A9DE738"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36BC03A5"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65E4A289"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bookmarkStart w:id="84" w:name="prilog10_3g"/>
    </w:p>
    <w:p w14:paraId="0F3C5A8F"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196ACBEF"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311E5B34"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749DA963"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5F783073"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20E7A4CA"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71A99A45"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12902E73"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40529C1D"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3C3BD010"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5DA9D33F"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571A0522"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1C43BCC0"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6DACCB98" w14:textId="77777777" w:rsidR="00520509" w:rsidRPr="00B95838" w:rsidRDefault="00520509" w:rsidP="00520509">
      <w:pPr>
        <w:tabs>
          <w:tab w:val="center" w:pos="2966"/>
        </w:tabs>
        <w:ind w:hanging="2"/>
        <w:rPr>
          <w:rFonts w:ascii="Times New Roman" w:eastAsia="Times New Roman" w:hAnsi="Times New Roman" w:cs="Times New Roman"/>
          <w:b/>
          <w:bCs/>
          <w:kern w:val="0"/>
          <w:lang w:val="sr-Cyrl-RS" w:eastAsia="en-GB"/>
          <w14:ligatures w14:val="none"/>
        </w:rPr>
      </w:pPr>
    </w:p>
    <w:p w14:paraId="190B68C1"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b/>
          <w:bCs/>
          <w:kern w:val="0"/>
          <w:lang w:val="sr-Cyrl-RS" w:eastAsia="en-GB"/>
          <w14:ligatures w14:val="none"/>
        </w:rPr>
        <w:t>Прилог 10.3.г</w:t>
      </w:r>
      <w:bookmarkEnd w:id="84"/>
      <w:r w:rsidRPr="00B95838">
        <w:rPr>
          <w:rFonts w:ascii="Times New Roman" w:eastAsia="Times New Roman" w:hAnsi="Times New Roman" w:cs="Times New Roman"/>
          <w:b/>
          <w:bCs/>
          <w:kern w:val="0"/>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Измене и допуне пословника о раду Савета Филозофског факултета</w:t>
      </w:r>
    </w:p>
    <w:p w14:paraId="65BE6231"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53C9E6D6" w14:textId="77777777" w:rsidR="00520509" w:rsidRPr="00B95838" w:rsidRDefault="00520509" w:rsidP="00520509">
      <w:pPr>
        <w:tabs>
          <w:tab w:val="center" w:pos="2966"/>
        </w:tabs>
        <w:ind w:hanging="2"/>
        <w:rPr>
          <w:rFonts w:ascii="Times New Roman" w:eastAsia="Times New Roman" w:hAnsi="Times New Roman" w:cs="Times New Roman"/>
          <w:kern w:val="0"/>
          <w:lang w:val="sr-Cyrl-RS" w:eastAsia="en-GB"/>
          <w14:ligatures w14:val="none"/>
        </w:rPr>
      </w:pPr>
    </w:p>
    <w:p w14:paraId="03A9954F"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noProof/>
          <w:kern w:val="0"/>
          <w:lang w:val="sr-Cyrl-RS" w:eastAsia="en-GB"/>
        </w:rPr>
        <w:lastRenderedPageBreak/>
        <w:drawing>
          <wp:inline distT="0" distB="0" distL="0" distR="0" wp14:anchorId="148FD8AC" wp14:editId="6D780A89">
            <wp:extent cx="5731510" cy="7950200"/>
            <wp:effectExtent l="0" t="0" r="0" b="0"/>
            <wp:docPr id="13671705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170516" name="Picture 1367170516"/>
                    <pic:cNvPicPr/>
                  </pic:nvPicPr>
                  <pic:blipFill>
                    <a:blip r:embed="rId138">
                      <a:extLst>
                        <a:ext uri="{28A0092B-C50C-407E-A947-70E740481C1C}">
                          <a14:useLocalDpi xmlns:a14="http://schemas.microsoft.com/office/drawing/2010/main" val="0"/>
                        </a:ext>
                      </a:extLst>
                    </a:blip>
                    <a:stretch>
                      <a:fillRect/>
                    </a:stretch>
                  </pic:blipFill>
                  <pic:spPr>
                    <a:xfrm>
                      <a:off x="0" y="0"/>
                      <a:ext cx="5731510" cy="7950200"/>
                    </a:xfrm>
                    <a:prstGeom prst="rect">
                      <a:avLst/>
                    </a:prstGeom>
                  </pic:spPr>
                </pic:pic>
              </a:graphicData>
            </a:graphic>
          </wp:inline>
        </w:drawing>
      </w:r>
    </w:p>
    <w:p w14:paraId="1BD1AAF4" w14:textId="77777777" w:rsidR="00520509" w:rsidRPr="00B95838" w:rsidRDefault="00520509" w:rsidP="00520509">
      <w:pPr>
        <w:spacing w:line="360" w:lineRule="auto"/>
        <w:jc w:val="both"/>
        <w:rPr>
          <w:rFonts w:ascii="Times New Roman" w:eastAsia="Times New Roman" w:hAnsi="Times New Roman" w:cs="Times New Roman"/>
          <w:b/>
          <w:bCs/>
          <w:kern w:val="0"/>
          <w:highlight w:val="magenta"/>
          <w:lang w:val="sr-Cyrl-RS" w:eastAsia="en-GB"/>
          <w14:ligatures w14:val="none"/>
        </w:rPr>
      </w:pPr>
    </w:p>
    <w:p w14:paraId="55980F68"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bookmarkStart w:id="85" w:name="prilog10_4"/>
      <w:r w:rsidRPr="00B95838">
        <w:rPr>
          <w:rFonts w:ascii="Times New Roman" w:eastAsia="Times New Roman" w:hAnsi="Times New Roman" w:cs="Times New Roman"/>
          <w:b/>
          <w:bCs/>
          <w:kern w:val="0"/>
          <w:lang w:val="sr-Cyrl-RS" w:eastAsia="en-GB"/>
          <w14:ligatures w14:val="none"/>
        </w:rPr>
        <w:t xml:space="preserve">Прилог 10.4. </w:t>
      </w:r>
      <w:bookmarkEnd w:id="85"/>
      <w:r w:rsidRPr="00B95838">
        <w:rPr>
          <w:rFonts w:ascii="Times New Roman" w:eastAsia="Times New Roman" w:hAnsi="Times New Roman" w:cs="Times New Roman"/>
          <w:kern w:val="0"/>
          <w:lang w:val="sr-Cyrl-RS" w:eastAsia="en-GB"/>
          <w14:ligatures w14:val="none"/>
        </w:rPr>
        <w:t>Одлука о избору Декана</w:t>
      </w:r>
    </w:p>
    <w:p w14:paraId="4593EE89"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noProof/>
          <w:kern w:val="0"/>
          <w:lang w:val="sr-Cyrl-RS" w:eastAsia="en-GB"/>
        </w:rPr>
        <w:lastRenderedPageBreak/>
        <w:drawing>
          <wp:inline distT="0" distB="0" distL="0" distR="0" wp14:anchorId="3139119F" wp14:editId="7565D14F">
            <wp:extent cx="5731510" cy="8057515"/>
            <wp:effectExtent l="0" t="0" r="0" b="0"/>
            <wp:docPr id="6646370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637075" name="Picture 664637075"/>
                    <pic:cNvPicPr/>
                  </pic:nvPicPr>
                  <pic:blipFill>
                    <a:blip r:embed="rId139">
                      <a:extLst>
                        <a:ext uri="{28A0092B-C50C-407E-A947-70E740481C1C}">
                          <a14:useLocalDpi xmlns:a14="http://schemas.microsoft.com/office/drawing/2010/main" val="0"/>
                        </a:ext>
                      </a:extLst>
                    </a:blip>
                    <a:stretch>
                      <a:fillRect/>
                    </a:stretch>
                  </pic:blipFill>
                  <pic:spPr>
                    <a:xfrm>
                      <a:off x="0" y="0"/>
                      <a:ext cx="5731510" cy="8057515"/>
                    </a:xfrm>
                    <a:prstGeom prst="rect">
                      <a:avLst/>
                    </a:prstGeom>
                  </pic:spPr>
                </pic:pic>
              </a:graphicData>
            </a:graphic>
          </wp:inline>
        </w:drawing>
      </w:r>
    </w:p>
    <w:p w14:paraId="5732CADF"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p>
    <w:p w14:paraId="529DA354" w14:textId="77777777" w:rsidR="00520509" w:rsidRPr="00B95838" w:rsidRDefault="00520509" w:rsidP="00520509">
      <w:pPr>
        <w:spacing w:line="360" w:lineRule="auto"/>
        <w:jc w:val="both"/>
        <w:rPr>
          <w:rFonts w:ascii="Times New Roman" w:eastAsia="Times New Roman" w:hAnsi="Times New Roman" w:cs="Times New Roman"/>
          <w:b/>
          <w:bCs/>
          <w:kern w:val="0"/>
          <w:highlight w:val="magenta"/>
          <w:lang w:val="sr-Cyrl-RS" w:eastAsia="en-GB"/>
          <w14:ligatures w14:val="none"/>
        </w:rPr>
      </w:pPr>
    </w:p>
    <w:p w14:paraId="048FB0F3" w14:textId="77777777" w:rsidR="00520509" w:rsidRPr="00B95838" w:rsidRDefault="00520509" w:rsidP="00520509">
      <w:pPr>
        <w:spacing w:line="360" w:lineRule="auto"/>
        <w:jc w:val="both"/>
        <w:rPr>
          <w:rFonts w:ascii="Times New Roman" w:eastAsia="Times New Roman" w:hAnsi="Times New Roman" w:cs="Times New Roman"/>
          <w:kern w:val="0"/>
          <w:lang w:val="sr-Cyrl-RS" w:eastAsia="en-GB"/>
          <w14:ligatures w14:val="none"/>
        </w:rPr>
      </w:pPr>
      <w:bookmarkStart w:id="86" w:name="prilog10_5"/>
      <w:r w:rsidRPr="00B95838">
        <w:rPr>
          <w:rFonts w:ascii="Times New Roman" w:eastAsia="Times New Roman" w:hAnsi="Times New Roman" w:cs="Times New Roman"/>
          <w:b/>
          <w:bCs/>
          <w:kern w:val="0"/>
          <w:lang w:val="sr-Cyrl-RS" w:eastAsia="en-GB"/>
          <w14:ligatures w14:val="none"/>
        </w:rPr>
        <w:lastRenderedPageBreak/>
        <w:t xml:space="preserve">Прилог 10.5. </w:t>
      </w:r>
      <w:bookmarkEnd w:id="86"/>
      <w:r w:rsidRPr="00B95838">
        <w:rPr>
          <w:rFonts w:ascii="Times New Roman" w:eastAsia="Times New Roman" w:hAnsi="Times New Roman" w:cs="Times New Roman"/>
          <w:kern w:val="0"/>
          <w:lang w:val="sr-Cyrl-RS" w:eastAsia="en-GB"/>
          <w14:ligatures w14:val="none"/>
        </w:rPr>
        <w:t>Одлука о избору продекана</w:t>
      </w:r>
    </w:p>
    <w:p w14:paraId="17840F2E"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r w:rsidRPr="00B95838">
        <w:rPr>
          <w:rFonts w:ascii="Times New Roman" w:eastAsia="Times New Roman" w:hAnsi="Times New Roman" w:cs="Times New Roman"/>
          <w:b/>
          <w:bCs/>
          <w:noProof/>
          <w:kern w:val="0"/>
          <w:lang w:val="sr-Cyrl-RS" w:eastAsia="en-GB"/>
        </w:rPr>
        <w:drawing>
          <wp:inline distT="0" distB="0" distL="0" distR="0" wp14:anchorId="5E1BA7A7" wp14:editId="65FB977E">
            <wp:extent cx="5731510" cy="8201660"/>
            <wp:effectExtent l="0" t="0" r="0" b="2540"/>
            <wp:docPr id="20511270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127096" name="Picture 2051127096"/>
                    <pic:cNvPicPr/>
                  </pic:nvPicPr>
                  <pic:blipFill>
                    <a:blip r:embed="rId140">
                      <a:extLst>
                        <a:ext uri="{28A0092B-C50C-407E-A947-70E740481C1C}">
                          <a14:useLocalDpi xmlns:a14="http://schemas.microsoft.com/office/drawing/2010/main" val="0"/>
                        </a:ext>
                      </a:extLst>
                    </a:blip>
                    <a:stretch>
                      <a:fillRect/>
                    </a:stretch>
                  </pic:blipFill>
                  <pic:spPr>
                    <a:xfrm>
                      <a:off x="0" y="0"/>
                      <a:ext cx="5731510" cy="8201660"/>
                    </a:xfrm>
                    <a:prstGeom prst="rect">
                      <a:avLst/>
                    </a:prstGeom>
                  </pic:spPr>
                </pic:pic>
              </a:graphicData>
            </a:graphic>
          </wp:inline>
        </w:drawing>
      </w:r>
    </w:p>
    <w:p w14:paraId="40471454" w14:textId="77777777" w:rsidR="00520509" w:rsidRPr="00B95838" w:rsidRDefault="00520509" w:rsidP="00520509">
      <w:pPr>
        <w:spacing w:line="360" w:lineRule="auto"/>
        <w:jc w:val="both"/>
        <w:rPr>
          <w:rFonts w:ascii="Times New Roman" w:eastAsia="Times New Roman" w:hAnsi="Times New Roman" w:cs="Times New Roman"/>
          <w:b/>
          <w:bCs/>
          <w:kern w:val="0"/>
          <w:lang w:val="sr-Cyrl-RS" w:eastAsia="en-GB"/>
          <w14:ligatures w14:val="none"/>
        </w:rPr>
      </w:pPr>
    </w:p>
    <w:p w14:paraId="01E3B256" w14:textId="77777777" w:rsidR="00520509" w:rsidRPr="00B95838" w:rsidRDefault="00520509" w:rsidP="00520509">
      <w:pPr>
        <w:spacing w:line="360" w:lineRule="auto"/>
        <w:jc w:val="both"/>
        <w:rPr>
          <w:rFonts w:ascii="Times New Roman" w:eastAsia="Times New Roman" w:hAnsi="Times New Roman" w:cs="Times New Roman"/>
          <w:kern w:val="0"/>
          <w:lang w:val="sr-Cyrl-RS" w:eastAsia="en-GB"/>
          <w14:ligatures w14:val="none"/>
        </w:rPr>
      </w:pPr>
      <w:bookmarkStart w:id="87" w:name="prilog10_6"/>
      <w:r w:rsidRPr="00B95838">
        <w:rPr>
          <w:rFonts w:ascii="Times New Roman" w:eastAsia="Times New Roman" w:hAnsi="Times New Roman" w:cs="Times New Roman"/>
          <w:b/>
          <w:bCs/>
          <w:kern w:val="0"/>
          <w:lang w:val="sr-Cyrl-RS" w:eastAsia="en-GB"/>
          <w14:ligatures w14:val="none"/>
        </w:rPr>
        <w:lastRenderedPageBreak/>
        <w:t xml:space="preserve">Прилог 10.6. </w:t>
      </w:r>
      <w:bookmarkEnd w:id="87"/>
      <w:r w:rsidRPr="00B95838">
        <w:rPr>
          <w:rFonts w:ascii="Times New Roman" w:eastAsia="Times New Roman" w:hAnsi="Times New Roman" w:cs="Times New Roman"/>
          <w:kern w:val="0"/>
          <w:lang w:val="sr-Cyrl-RS" w:eastAsia="en-GB"/>
          <w14:ligatures w14:val="none"/>
        </w:rPr>
        <w:t xml:space="preserve">Правилник о унутрашњој систематизацији и организацији радних места </w:t>
      </w:r>
    </w:p>
    <w:p w14:paraId="173D3C3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p>
    <w:p w14:paraId="233C2C4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УНИВЕРЗИТЕТ У БЕОГРАДУ ФИЛОЗОФСКИ ФАКУЛТЕТ </w:t>
      </w:r>
      <w:r w:rsidRPr="00B95838">
        <w:rPr>
          <w:rFonts w:ascii="Times New Roman" w:eastAsia="Times New Roman" w:hAnsi="Times New Roman" w:cs="Times New Roman"/>
          <w:kern w:val="0"/>
          <w:lang w:val="sr-Cyrl-RS" w:eastAsia="en-GB"/>
          <w14:ligatures w14:val="none"/>
        </w:rPr>
        <w:t>05/2-7 бр. 1204/1</w:t>
      </w:r>
      <w:r w:rsidRPr="00B95838">
        <w:rPr>
          <w:rFonts w:ascii="Times New Roman" w:eastAsia="Times New Roman" w:hAnsi="Times New Roman" w:cs="Times New Roman"/>
          <w:kern w:val="0"/>
          <w:lang w:val="sr-Cyrl-RS" w:eastAsia="en-GB"/>
          <w14:ligatures w14:val="none"/>
        </w:rPr>
        <w:br/>
        <w:t xml:space="preserve">21.06.2024. године </w:t>
      </w:r>
    </w:p>
    <w:p w14:paraId="567B7AE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основу овлашћења Савета Универзитета у Београду – Филозофског факултета, број 1184/1-3б, од дана 20.06.2024. године, Одсек за правне, кадровске и административне послове утврдио је пречишћени текст Правилника о унутрашњој организацији и систематизацији радних места на Филозофском факултету у Београду. </w:t>
      </w:r>
    </w:p>
    <w:p w14:paraId="5A26EB5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Пречишћени текст Правилника о унутрашњој организацији и систематизацији радних места на Филозофском факултету у Београду садржи: </w:t>
      </w:r>
    </w:p>
    <w:p w14:paraId="221EAF3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1. Правилник о унутрашњој организацији и систематизацији радних места број 05/2-7 бр. 538/1 од дана 02.04.2018. године. </w:t>
      </w:r>
    </w:p>
    <w:p w14:paraId="0E347F3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2. Правилник о изменама и допунама Правилника о унутрашњој организацији и систематизацији радних места на Филозофском факултету у Београду 05/2-7 бр. 912/1 од дана 21.05.2019. године, којим се мења члан 44. тачка ''11.Д Послови Рачунарско документационог центра'' Правилника. </w:t>
      </w:r>
    </w:p>
    <w:p w14:paraId="0F01173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3. Правилник о изменама и допунама Правилника о унутрашњој организацији и систематизацији радних места на Филозофском факултету у Београду 05/2-7 бр. 1067/1 од дана 22.10.2020. године, којим се у члану 41. тачки 8.Б/4. Правилника, смањује се број извршилаца на радном месту, и којим се у члану 41. после тачке 8.Б/6, уноси се нова тачка 8.Б/7. </w:t>
      </w:r>
    </w:p>
    <w:p w14:paraId="37E4F96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4. Правилник о изменама и допунама Правилника о унутрашњој организацији и систематизацији радних места на Филозофском факултету у Београду 05/2-7 бр. 206/1 од дана 23.02.2021. године, којим се у члану 43. тачки 10.Г/2, мења део назива радног места и којим се у истом члану и тачки мења одељак „Опис посла“. </w:t>
      </w:r>
    </w:p>
    <w:p w14:paraId="66404BB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5. Правилник о изменама и допунама Правилника о унутрашњој организацији и систематизацији радних места на Филозофском факултету у Београду 05/2-7 бр. 237/1 од дана 04.03.2021. године, којим се у члану 44. тачки 11.Д/5. Правилника мења ''потребна стручна спрема/образовање''. </w:t>
      </w:r>
    </w:p>
    <w:p w14:paraId="4BA4A16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6. Правилник о изменама и допунама Правилника о унутрашњој организацији и систематизацији радних места у оквиру правних аката 05/2-7 бр. 1579/1 од дана 15.12.2021. године, којим се: у члану 40. став 7.А/ тачка 7.А/1, </w:t>
      </w:r>
      <w:proofErr w:type="spellStart"/>
      <w:r w:rsidRPr="00B95838">
        <w:rPr>
          <w:rFonts w:ascii="Times New Roman" w:eastAsia="Times New Roman" w:hAnsi="Times New Roman" w:cs="Times New Roman"/>
          <w:kern w:val="0"/>
          <w:lang w:val="sr-Cyrl-RS" w:eastAsia="en-GB"/>
          <w14:ligatures w14:val="none"/>
        </w:rPr>
        <w:t>подтачка</w:t>
      </w:r>
      <w:proofErr w:type="spellEnd"/>
      <w:r w:rsidRPr="00B95838">
        <w:rPr>
          <w:rFonts w:ascii="Times New Roman" w:eastAsia="Times New Roman" w:hAnsi="Times New Roman" w:cs="Times New Roman"/>
          <w:kern w:val="0"/>
          <w:lang w:val="sr-Cyrl-RS" w:eastAsia="en-GB"/>
          <w14:ligatures w14:val="none"/>
        </w:rPr>
        <w:t xml:space="preserve"> 3. </w:t>
      </w:r>
      <w:proofErr w:type="spellStart"/>
      <w:r w:rsidRPr="00B95838">
        <w:rPr>
          <w:rFonts w:ascii="Times New Roman" w:eastAsia="Times New Roman" w:hAnsi="Times New Roman" w:cs="Times New Roman"/>
          <w:kern w:val="0"/>
          <w:lang w:val="sr-Cyrl-RS" w:eastAsia="en-GB"/>
          <w14:ligatures w14:val="none"/>
        </w:rPr>
        <w:t>мењју</w:t>
      </w:r>
      <w:proofErr w:type="spellEnd"/>
      <w:r w:rsidRPr="00B95838">
        <w:rPr>
          <w:rFonts w:ascii="Times New Roman" w:eastAsia="Times New Roman" w:hAnsi="Times New Roman" w:cs="Times New Roman"/>
          <w:kern w:val="0"/>
          <w:lang w:val="sr-Cyrl-RS" w:eastAsia="en-GB"/>
          <w14:ligatures w14:val="none"/>
        </w:rPr>
        <w:t xml:space="preserve"> се </w:t>
      </w:r>
      <w:r w:rsidRPr="00B95838">
        <w:rPr>
          <w:rFonts w:ascii="Times New Roman,Italic" w:eastAsia="Times New Roman" w:hAnsi="Times New Roman,Italic" w:cs="Times New Roman"/>
          <w:kern w:val="0"/>
          <w:lang w:val="sr-Cyrl-RS" w:eastAsia="en-GB"/>
          <w14:ligatures w14:val="none"/>
        </w:rPr>
        <w:t xml:space="preserve">Додатна знања / испити / радно искуство </w:t>
      </w:r>
      <w:r w:rsidRPr="00B95838">
        <w:rPr>
          <w:rFonts w:ascii="Times New Roman" w:eastAsia="Times New Roman" w:hAnsi="Times New Roman" w:cs="Times New Roman"/>
          <w:kern w:val="0"/>
          <w:lang w:val="sr-Cyrl-RS" w:eastAsia="en-GB"/>
          <w14:ligatures w14:val="none"/>
        </w:rPr>
        <w:t xml:space="preserve">(алинеја 1), и којим се у истом ставу, тачки и </w:t>
      </w:r>
      <w:proofErr w:type="spellStart"/>
      <w:r w:rsidRPr="00B95838">
        <w:rPr>
          <w:rFonts w:ascii="Times New Roman" w:eastAsia="Times New Roman" w:hAnsi="Times New Roman" w:cs="Times New Roman"/>
          <w:kern w:val="0"/>
          <w:lang w:val="sr-Cyrl-RS" w:eastAsia="en-GB"/>
          <w14:ligatures w14:val="none"/>
        </w:rPr>
        <w:t>потачки</w:t>
      </w:r>
      <w:proofErr w:type="spellEnd"/>
      <w:r w:rsidRPr="00B95838">
        <w:rPr>
          <w:rFonts w:ascii="Times New Roman" w:eastAsia="Times New Roman" w:hAnsi="Times New Roman" w:cs="Times New Roman"/>
          <w:kern w:val="0"/>
          <w:lang w:val="sr-Cyrl-RS" w:eastAsia="en-GB"/>
          <w14:ligatures w14:val="none"/>
        </w:rPr>
        <w:t xml:space="preserve"> брише алинеја 4; у члану 40. став 7.А/ тачка 7.А/2. </w:t>
      </w:r>
      <w:proofErr w:type="spellStart"/>
      <w:r w:rsidRPr="00B95838">
        <w:rPr>
          <w:rFonts w:ascii="Times New Roman" w:eastAsia="Times New Roman" w:hAnsi="Times New Roman" w:cs="Times New Roman"/>
          <w:kern w:val="0"/>
          <w:lang w:val="sr-Cyrl-RS" w:eastAsia="en-GB"/>
          <w14:ligatures w14:val="none"/>
        </w:rPr>
        <w:t>подтачка</w:t>
      </w:r>
      <w:proofErr w:type="spellEnd"/>
      <w:r w:rsidRPr="00B95838">
        <w:rPr>
          <w:rFonts w:ascii="Times New Roman" w:eastAsia="Times New Roman" w:hAnsi="Times New Roman" w:cs="Times New Roman"/>
          <w:kern w:val="0"/>
          <w:lang w:val="sr-Cyrl-RS" w:eastAsia="en-GB"/>
          <w14:ligatures w14:val="none"/>
        </w:rPr>
        <w:t xml:space="preserve"> 2, мења се </w:t>
      </w:r>
      <w:r w:rsidRPr="00B95838">
        <w:rPr>
          <w:rFonts w:ascii="Times New Roman,Italic" w:eastAsia="Times New Roman" w:hAnsi="Times New Roman,Italic" w:cs="Times New Roman"/>
          <w:kern w:val="0"/>
          <w:lang w:val="sr-Cyrl-RS" w:eastAsia="en-GB"/>
          <w14:ligatures w14:val="none"/>
        </w:rPr>
        <w:t xml:space="preserve">Стручна спрема / образовање </w:t>
      </w:r>
      <w:r w:rsidRPr="00B95838">
        <w:rPr>
          <w:rFonts w:ascii="Times New Roman" w:eastAsia="Times New Roman" w:hAnsi="Times New Roman" w:cs="Times New Roman"/>
          <w:kern w:val="0"/>
          <w:lang w:val="sr-Cyrl-RS" w:eastAsia="en-GB"/>
          <w14:ligatures w14:val="none"/>
        </w:rPr>
        <w:t xml:space="preserve">, те се у истом члану, ставу, тачки, </w:t>
      </w:r>
      <w:proofErr w:type="spellStart"/>
      <w:r w:rsidRPr="00B95838">
        <w:rPr>
          <w:rFonts w:ascii="Times New Roman" w:eastAsia="Times New Roman" w:hAnsi="Times New Roman" w:cs="Times New Roman"/>
          <w:kern w:val="0"/>
          <w:lang w:val="sr-Cyrl-RS" w:eastAsia="en-GB"/>
          <w14:ligatures w14:val="none"/>
        </w:rPr>
        <w:t>подтачка</w:t>
      </w:r>
      <w:proofErr w:type="spellEnd"/>
      <w:r w:rsidRPr="00B95838">
        <w:rPr>
          <w:rFonts w:ascii="Times New Roman" w:eastAsia="Times New Roman" w:hAnsi="Times New Roman" w:cs="Times New Roman"/>
          <w:kern w:val="0"/>
          <w:lang w:val="sr-Cyrl-RS" w:eastAsia="en-GB"/>
          <w14:ligatures w14:val="none"/>
        </w:rPr>
        <w:t xml:space="preserve"> 3, мењају </w:t>
      </w:r>
      <w:r w:rsidRPr="00B95838">
        <w:rPr>
          <w:rFonts w:ascii="Times New Roman,Italic" w:eastAsia="Times New Roman" w:hAnsi="Times New Roman,Italic" w:cs="Times New Roman"/>
          <w:kern w:val="0"/>
          <w:lang w:val="sr-Cyrl-RS" w:eastAsia="en-GB"/>
          <w14:ligatures w14:val="none"/>
        </w:rPr>
        <w:t xml:space="preserve">Додатна знања / испити / радно искуство </w:t>
      </w:r>
      <w:r w:rsidRPr="00B95838">
        <w:rPr>
          <w:rFonts w:ascii="Times New Roman" w:eastAsia="Times New Roman" w:hAnsi="Times New Roman" w:cs="Times New Roman"/>
          <w:kern w:val="0"/>
          <w:lang w:val="sr-Cyrl-RS" w:eastAsia="en-GB"/>
          <w14:ligatures w14:val="none"/>
        </w:rPr>
        <w:t xml:space="preserve">(алинеја 2). </w:t>
      </w:r>
    </w:p>
    <w:p w14:paraId="05D035E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7. Правилник о изменама и допунама Правилника о унутрашњој организацији и систематизацији радних места на Филозофском факултету у Београду 05/2-7 бр. 1879/1 од </w:t>
      </w:r>
    </w:p>
    <w:p w14:paraId="1FAF7CD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2 </w:t>
      </w:r>
    </w:p>
    <w:p w14:paraId="2A55DD6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дана 10.11.2023. године, којим се у члану 41. став 8.Б. тачка 8.Б/4 Правилника мења </w:t>
      </w:r>
      <w:proofErr w:type="spellStart"/>
      <w:r w:rsidRPr="00B95838">
        <w:rPr>
          <w:rFonts w:ascii="Times New Roman" w:eastAsia="Times New Roman" w:hAnsi="Times New Roman" w:cs="Times New Roman"/>
          <w:kern w:val="0"/>
          <w:lang w:val="sr-Cyrl-RS" w:eastAsia="en-GB"/>
          <w14:ligatures w14:val="none"/>
        </w:rPr>
        <w:t>подтачка</w:t>
      </w:r>
      <w:proofErr w:type="spellEnd"/>
      <w:r w:rsidRPr="00B95838">
        <w:rPr>
          <w:rFonts w:ascii="Times New Roman" w:eastAsia="Times New Roman" w:hAnsi="Times New Roman" w:cs="Times New Roman"/>
          <w:kern w:val="0"/>
          <w:lang w:val="sr-Cyrl-RS" w:eastAsia="en-GB"/>
          <w14:ligatures w14:val="none"/>
        </w:rPr>
        <w:t xml:space="preserve"> 4, и којим се у члану 41. став 8.Б, тачка 8.Б/6 Правилника мења </w:t>
      </w:r>
      <w:proofErr w:type="spellStart"/>
      <w:r w:rsidRPr="00B95838">
        <w:rPr>
          <w:rFonts w:ascii="Times New Roman" w:eastAsia="Times New Roman" w:hAnsi="Times New Roman" w:cs="Times New Roman"/>
          <w:kern w:val="0"/>
          <w:lang w:val="sr-Cyrl-RS" w:eastAsia="en-GB"/>
          <w14:ligatures w14:val="none"/>
        </w:rPr>
        <w:t>подтачка</w:t>
      </w:r>
      <w:proofErr w:type="spellEnd"/>
      <w:r w:rsidRPr="00B95838">
        <w:rPr>
          <w:rFonts w:ascii="Times New Roman" w:eastAsia="Times New Roman" w:hAnsi="Times New Roman" w:cs="Times New Roman"/>
          <w:kern w:val="0"/>
          <w:lang w:val="sr-Cyrl-RS" w:eastAsia="en-GB"/>
          <w14:ligatures w14:val="none"/>
        </w:rPr>
        <w:t xml:space="preserve"> 4. </w:t>
      </w:r>
    </w:p>
    <w:p w14:paraId="3B1AF42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8. Правилник о изменама и допунама Правилника о унутрашњој организацији и систематизацији радних места на Филозофском факултету у Београду 05/2-7 бр. 75/1 од дана 16.01.2024. године, којим се у члану 44. став 11.Д, тачка 11.Д/2. Правилника мења назив радног места; брише тачка 11.Д/3, става 11.Д, члана 44. Правилника; тачке од 11. Д/4 до 11. Д/6 члана 44. став 11.Д Правилника, постају тачке од 11. Д/3 до 11. Д/5; мења се члан 44. став 11.Д, тачка 11.Д/3 Правилника, алинеја 4; мења се члан 44. став 11.Д, тачка 11.Д/4. Правилника. </w:t>
      </w:r>
    </w:p>
    <w:p w14:paraId="1415908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9. Правилник о изменама и допунама Правилника о унутрашњој организацији и систематизацији радних места од дана 19.04.2024. године (заводни број Факултета: 797/1), којим се у члану 43 став 10.Г, тачка 10.Г/2 алинеја 4 мења број извршилаца и у члану 43 став 10.Г, тачка 10.Г/4 алинеја 4 мења број извршилаца. </w:t>
      </w:r>
    </w:p>
    <w:p w14:paraId="1A56576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ПРАВИЛНИК О УНУТРАШЊОЈ ОРГАНИЗАЦИЈИ И СИСТЕМАТИЗАЦИЈИ РАДНИХ МЕСТА НА ФИЛОЗОФСКОМ ФАКУЛТЕТУ У БЕОГРАДУ (Пречишћен текст) </w:t>
      </w:r>
    </w:p>
    <w:p w14:paraId="7D639B0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I ОПШТЕ ОДРЕДБЕ Члан 1. </w:t>
      </w:r>
    </w:p>
    <w:p w14:paraId="714027F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Овим правилником утврђују се организациони делови Универзитета у Београду - Филозофског факултета (у даљем тексту: Факултет),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као и други посебни услови за свако радно место. </w:t>
      </w:r>
    </w:p>
    <w:p w14:paraId="454B5F9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 раду организационих јединица Факултета, као и примени овог правилника, примењују се принципи рационалности, функционалности и ефикасности. </w:t>
      </w:r>
    </w:p>
    <w:p w14:paraId="779F0AB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2. </w:t>
      </w:r>
    </w:p>
    <w:p w14:paraId="2B6B90D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Под унутрашњом организацијом и систематизацијом радних места, у смислу овог правилника, подразумева се разврставање свих послова и радних задатака који проистичу из делатности Факултета у одређене групе послова, према сродности. </w:t>
      </w:r>
    </w:p>
    <w:p w14:paraId="58A0209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Под групом послова, односно радних задатака, подразумева се скуп истих или сличних послова који се појављују као стални садржај рада на радном месту. </w:t>
      </w:r>
    </w:p>
    <w:p w14:paraId="120FC35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3 </w:t>
      </w:r>
    </w:p>
    <w:p w14:paraId="01C66D3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3. </w:t>
      </w:r>
    </w:p>
    <w:p w14:paraId="3459048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Свака група послова и радних задатака има свој назив. </w:t>
      </w:r>
    </w:p>
    <w:p w14:paraId="560F098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Назив се одређује према </w:t>
      </w:r>
      <w:r w:rsidRPr="00B95838">
        <w:rPr>
          <w:rFonts w:ascii="Times New Roman" w:eastAsia="Times New Roman" w:hAnsi="Times New Roman" w:cs="Times New Roman"/>
          <w:color w:val="000007"/>
          <w:kern w:val="0"/>
          <w:lang w:val="sr-Cyrl-RS" w:eastAsia="en-GB"/>
          <w14:ligatures w14:val="none"/>
        </w:rPr>
        <w:t xml:space="preserve">Уредби о каталогу радних места у јавним службама и другим организацијама у јавном сектору (''Сл. гласник РС'', број 81/17 и 6/18) </w:t>
      </w:r>
      <w:r w:rsidRPr="00B95838">
        <w:rPr>
          <w:rFonts w:ascii="Times New Roman" w:eastAsia="Times New Roman" w:hAnsi="Times New Roman" w:cs="Times New Roman"/>
          <w:kern w:val="0"/>
          <w:lang w:val="sr-Cyrl-RS" w:eastAsia="en-GB"/>
          <w14:ligatures w14:val="none"/>
        </w:rPr>
        <w:t xml:space="preserve">и према карактеру послова које запослени претежно обавља. </w:t>
      </w:r>
    </w:p>
    <w:p w14:paraId="19EC8AA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Опис посла у Правилнику је опис радњи, задатака и задужења који се обављају на одређеном радном месту у складу са потребама Факултета за обављање тих послова, при чему се имају у виду типични описи послова који су дати у Уредби. </w:t>
      </w:r>
    </w:p>
    <w:p w14:paraId="228F2A7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4. </w:t>
      </w:r>
    </w:p>
    <w:p w14:paraId="695DDBB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Скуп послова и радних задатака који чине свако радно место формулише се на начин који недвосмислено одређује послове и радне задатке запослених, а групишу се према сродности, сложености и стручности неопходних за њихово обављање. </w:t>
      </w:r>
    </w:p>
    <w:p w14:paraId="50C3FC2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5. </w:t>
      </w:r>
    </w:p>
    <w:p w14:paraId="09AD9F9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Послове у домену наставне и научно-истраживачке делатности Факултета обављају наставници, сарадници и истраживачи, док остале послове обављају запослени у Одељењу заједничких служби Факултета и други запослени. </w:t>
      </w:r>
    </w:p>
    <w:p w14:paraId="64CF3C0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Послови и радни задаци одређују се према стручној спреми, односно образовању потребном за обављање послова радног места и радној способности запослених. </w:t>
      </w:r>
    </w:p>
    <w:p w14:paraId="7D3E441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1. Стручна спрема Члан 6. </w:t>
      </w:r>
    </w:p>
    <w:p w14:paraId="58C6E9A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Стручна спрема, односно образовање у Правилнику се одређује навођењем врсте и нивоа, односно степена образовања потребног за обављање послова одређеног радног места, при чему на истом радном месту, ако природа посла то дозвољава, може бити одређено највише два узастопна нивоа, односно степена образовања. Под стручном спремом подразумевају се општа и стручна односно научна знања и вештине стечене образовањем за обављање послова одређене сложености. </w:t>
      </w:r>
    </w:p>
    <w:p w14:paraId="61FE16E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2. Радно искуство и остали услови за обављање послова и радних задатака Члан 7. </w:t>
      </w:r>
    </w:p>
    <w:p w14:paraId="6BC1DCC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За обављање одређених послова и радних задатака, овим правилником утврђује се дужина одговарајућег радног искуства на истим или сличним пословима и радним задацима. </w:t>
      </w:r>
    </w:p>
    <w:p w14:paraId="073FD35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4 </w:t>
      </w:r>
    </w:p>
    <w:p w14:paraId="369AFBE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8. </w:t>
      </w:r>
    </w:p>
    <w:p w14:paraId="72BFBF1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За обављање одређених послова и радних задатака, овим правилником утврђују се и други посебни услови за обављање одређених послова и радних задатака који чине једно радно место. </w:t>
      </w:r>
    </w:p>
    <w:p w14:paraId="4111AE5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Под посебним условима подразумевају се својства, знања, вештине и искуства, која мора да поседује лице које обавља дате послове и радне задатке (поседовање педагошких способности, поседовање способности и склоности за научно-истраживачки рад и остале сличне способности, знања и вештине, стручни испит, посебно образовање - познавање страног језика, познавање рада на рачунару, познавање одређених програма за рад на рачунару, обученост за руковање одређеним апаратима). </w:t>
      </w:r>
    </w:p>
    <w:p w14:paraId="5E5A1E3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3. Послови и радни задаци запослених на Факултету Члан 9. </w:t>
      </w:r>
    </w:p>
    <w:p w14:paraId="4246F3C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Послови и радни задаци који проистичу из делатности Факултета и програма рада Факултета за сваку школску годину, у оквиру 40-часовне радне недеље јесу: </w:t>
      </w:r>
    </w:p>
    <w:p w14:paraId="37042A6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припрема за извођење наставе; </w:t>
      </w:r>
    </w:p>
    <w:p w14:paraId="35DAD7CE" w14:textId="77777777" w:rsidR="00520509" w:rsidRPr="00B95838" w:rsidRDefault="00520509" w:rsidP="00520509">
      <w:pPr>
        <w:numPr>
          <w:ilvl w:val="0"/>
          <w:numId w:val="8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одржавање редовне наставе на основним, мастер и докторским студијама (предавање, вежбе и други облици наставе предвиђени студијским програмом); </w:t>
      </w:r>
    </w:p>
    <w:p w14:paraId="2795CA63" w14:textId="77777777" w:rsidR="00520509" w:rsidRPr="00B95838" w:rsidRDefault="00520509" w:rsidP="00520509">
      <w:pPr>
        <w:numPr>
          <w:ilvl w:val="0"/>
          <w:numId w:val="8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консултације у изради семинарских радова; </w:t>
      </w:r>
    </w:p>
    <w:p w14:paraId="3881F58F" w14:textId="77777777" w:rsidR="00520509" w:rsidRPr="00B95838" w:rsidRDefault="00520509" w:rsidP="00520509">
      <w:pPr>
        <w:numPr>
          <w:ilvl w:val="0"/>
          <w:numId w:val="8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контрола обављања предиспитних обавеза студената;</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организација и извођење испита, колоквијума и осталих облика </w:t>
      </w:r>
    </w:p>
    <w:p w14:paraId="6CB62E4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евалуације знања и вештина студената; </w:t>
      </w:r>
    </w:p>
    <w:p w14:paraId="2419ACD7" w14:textId="77777777" w:rsidR="00520509" w:rsidRPr="00B95838" w:rsidRDefault="00520509" w:rsidP="00520509">
      <w:pPr>
        <w:numPr>
          <w:ilvl w:val="0"/>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индивидуалне и групне консултације са студентима; </w:t>
      </w:r>
    </w:p>
    <w:p w14:paraId="0808682F" w14:textId="77777777" w:rsidR="00520509" w:rsidRPr="00B95838" w:rsidRDefault="00520509" w:rsidP="00520509">
      <w:pPr>
        <w:numPr>
          <w:ilvl w:val="0"/>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учешће у раду већа одељења; </w:t>
      </w:r>
    </w:p>
    <w:p w14:paraId="45918FC4" w14:textId="77777777" w:rsidR="00520509" w:rsidRPr="00B95838" w:rsidRDefault="00520509" w:rsidP="00520509">
      <w:pPr>
        <w:numPr>
          <w:ilvl w:val="0"/>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учешће у раду већа катедре; </w:t>
      </w:r>
    </w:p>
    <w:p w14:paraId="7C4530FC" w14:textId="77777777" w:rsidR="00520509" w:rsidRPr="00B95838" w:rsidRDefault="00520509" w:rsidP="00520509">
      <w:pPr>
        <w:numPr>
          <w:ilvl w:val="0"/>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учешће у раду других научних, наставних и стручних тела формираних на </w:t>
      </w:r>
    </w:p>
    <w:p w14:paraId="05752B2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Факултету;</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kern w:val="0"/>
          <w:sz w:val="22"/>
          <w:szCs w:val="22"/>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учешће у раду научних семинара и других факултетских или међу- </w:t>
      </w:r>
    </w:p>
    <w:p w14:paraId="7B048D4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факултетских научних и стручних скупова (предавања, реферати, радионице, </w:t>
      </w:r>
    </w:p>
    <w:p w14:paraId="78AD5D3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дискусија);</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kern w:val="0"/>
          <w:sz w:val="22"/>
          <w:szCs w:val="22"/>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учешће у раду стручних органа Факултета (Наставно-научно веће, </w:t>
      </w:r>
    </w:p>
    <w:p w14:paraId="2DDD372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Изборно веће) и комисијама формираним по одлуци декана или Наставно-научног већа и припремање извештаја за потребе ових органа и комисија; </w:t>
      </w:r>
    </w:p>
    <w:p w14:paraId="1A9ACED5" w14:textId="77777777" w:rsidR="00520509" w:rsidRPr="00B95838" w:rsidRDefault="00520509" w:rsidP="00520509">
      <w:pPr>
        <w:numPr>
          <w:ilvl w:val="1"/>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консултације у изради и учествовање у одбрани дипломских радова; </w:t>
      </w:r>
    </w:p>
    <w:p w14:paraId="3FFD832B" w14:textId="77777777" w:rsidR="00520509" w:rsidRPr="00B95838" w:rsidRDefault="00520509" w:rsidP="00520509">
      <w:pPr>
        <w:numPr>
          <w:ilvl w:val="1"/>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консултације у изради семинарских радова на дипломским и докторским студијама; </w:t>
      </w:r>
    </w:p>
    <w:p w14:paraId="7B9DCE87" w14:textId="77777777" w:rsidR="00520509" w:rsidRPr="00B95838" w:rsidRDefault="00520509" w:rsidP="00520509">
      <w:pPr>
        <w:numPr>
          <w:ilvl w:val="1"/>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менторство у изради, прегледању и одбрани магистарских и мастер радова; </w:t>
      </w:r>
    </w:p>
    <w:p w14:paraId="7008FCF0" w14:textId="77777777" w:rsidR="00520509" w:rsidRPr="00B95838" w:rsidRDefault="00520509" w:rsidP="00520509">
      <w:pPr>
        <w:numPr>
          <w:ilvl w:val="1"/>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менторство у изради, прегледању и одбрани завршних радова; </w:t>
      </w:r>
    </w:p>
    <w:p w14:paraId="23DC729C" w14:textId="77777777" w:rsidR="00520509" w:rsidRPr="00B95838" w:rsidRDefault="00520509" w:rsidP="00520509">
      <w:pPr>
        <w:numPr>
          <w:ilvl w:val="1"/>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учешће у комисијама за одбрану магистарских и мастер радова; </w:t>
      </w:r>
    </w:p>
    <w:p w14:paraId="5B25820B" w14:textId="77777777" w:rsidR="00520509" w:rsidRPr="00B95838" w:rsidRDefault="00520509" w:rsidP="00520509">
      <w:pPr>
        <w:numPr>
          <w:ilvl w:val="1"/>
          <w:numId w:val="8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менторство у изради докторских дисертација; </w:t>
      </w:r>
    </w:p>
    <w:p w14:paraId="48FAC2C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5 </w:t>
      </w:r>
    </w:p>
    <w:p w14:paraId="570E290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lastRenderedPageBreak/>
        <w:t>-</w:t>
      </w:r>
      <w:r w:rsidRPr="00B95838">
        <w:rPr>
          <w:rFonts w:ascii="Times New Roman" w:eastAsia="Times New Roman" w:hAnsi="Times New Roman" w:cs="Times New Roman"/>
          <w:kern w:val="0"/>
          <w:lang w:val="sr-Cyrl-RS" w:eastAsia="en-GB"/>
          <w14:ligatures w14:val="none"/>
        </w:rPr>
        <w:t xml:space="preserve">учешће у комисијама за оцену научне заснованости теме докторске дисертације; </w:t>
      </w:r>
    </w:p>
    <w:p w14:paraId="5548ACE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учешће у комисијама за одбрану докторске дисертације;</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писање извештаја и учешће у комисијама за писање извештаја за избор </w:t>
      </w:r>
    </w:p>
    <w:p w14:paraId="601D54E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наставника и сарадника; </w:t>
      </w:r>
    </w:p>
    <w:p w14:paraId="604F3D5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писање стручних рецензија; </w:t>
      </w:r>
    </w:p>
    <w:p w14:paraId="5AF041F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организовање и извођење стручних испита из области за које је Факултет </w:t>
      </w:r>
      <w:proofErr w:type="spellStart"/>
      <w:r w:rsidRPr="00B95838">
        <w:rPr>
          <w:rFonts w:ascii="Times New Roman" w:eastAsia="Times New Roman" w:hAnsi="Times New Roman" w:cs="Times New Roman"/>
          <w:kern w:val="0"/>
          <w:lang w:val="sr-Cyrl-RS" w:eastAsia="en-GB"/>
          <w14:ligatures w14:val="none"/>
        </w:rPr>
        <w:t>акаредитован</w:t>
      </w:r>
      <w:proofErr w:type="spellEnd"/>
      <w:r w:rsidRPr="00B95838">
        <w:rPr>
          <w:rFonts w:ascii="Times New Roman" w:eastAsia="Times New Roman" w:hAnsi="Times New Roman" w:cs="Times New Roman"/>
          <w:kern w:val="0"/>
          <w:lang w:val="sr-Cyrl-RS" w:eastAsia="en-GB"/>
          <w14:ligatures w14:val="none"/>
        </w:rPr>
        <w:t xml:space="preserve">; </w:t>
      </w:r>
    </w:p>
    <w:p w14:paraId="4E20608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рад на научно-истраживачким пројектима; </w:t>
      </w:r>
    </w:p>
    <w:p w14:paraId="4B23D7C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w:t>
      </w:r>
      <w:r w:rsidRPr="00B95838">
        <w:rPr>
          <w:rFonts w:ascii="Times New Roman" w:eastAsia="Times New Roman" w:hAnsi="Times New Roman" w:cs="Times New Roman"/>
          <w:kern w:val="0"/>
          <w:lang w:val="sr-Cyrl-RS" w:eastAsia="en-GB"/>
          <w14:ligatures w14:val="none"/>
        </w:rPr>
        <w:t xml:space="preserve">остали послови у домену наставне и научно-истраживачке делатности Факултета; </w:t>
      </w:r>
    </w:p>
    <w:p w14:paraId="391B05F4" w14:textId="77777777" w:rsidR="00520509" w:rsidRPr="00B95838" w:rsidRDefault="00520509" w:rsidP="00520509">
      <w:pPr>
        <w:numPr>
          <w:ilvl w:val="0"/>
          <w:numId w:val="8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управно-правни послови; </w:t>
      </w:r>
    </w:p>
    <w:p w14:paraId="5CC02EBE" w14:textId="77777777" w:rsidR="00520509" w:rsidRPr="00B95838" w:rsidRDefault="00520509" w:rsidP="00520509">
      <w:pPr>
        <w:numPr>
          <w:ilvl w:val="0"/>
          <w:numId w:val="8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административни и општи послови; </w:t>
      </w:r>
    </w:p>
    <w:p w14:paraId="53CE0557" w14:textId="77777777" w:rsidR="00520509" w:rsidRPr="00B95838" w:rsidRDefault="00520509" w:rsidP="00520509">
      <w:pPr>
        <w:numPr>
          <w:ilvl w:val="0"/>
          <w:numId w:val="8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финансијско-рачуноводствени послови; </w:t>
      </w:r>
    </w:p>
    <w:p w14:paraId="21AFBE0A" w14:textId="77777777" w:rsidR="00520509" w:rsidRPr="00B95838" w:rsidRDefault="00520509" w:rsidP="00520509">
      <w:pPr>
        <w:numPr>
          <w:ilvl w:val="0"/>
          <w:numId w:val="8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библиотекарски послови; </w:t>
      </w:r>
    </w:p>
    <w:p w14:paraId="6E1A3A88" w14:textId="77777777" w:rsidR="00520509" w:rsidRPr="00B95838" w:rsidRDefault="00520509" w:rsidP="00520509">
      <w:pPr>
        <w:numPr>
          <w:ilvl w:val="0"/>
          <w:numId w:val="8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послови Рачунарско-документационог центра; </w:t>
      </w:r>
    </w:p>
    <w:p w14:paraId="7F445662" w14:textId="77777777" w:rsidR="00520509" w:rsidRPr="00B95838" w:rsidRDefault="00520509" w:rsidP="00520509">
      <w:pPr>
        <w:numPr>
          <w:ilvl w:val="0"/>
          <w:numId w:val="8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послови у вези са организацијом наставе и студентским питањима; </w:t>
      </w:r>
    </w:p>
    <w:p w14:paraId="7BB2EBDA" w14:textId="77777777" w:rsidR="00520509" w:rsidRPr="00B95838" w:rsidRDefault="00520509" w:rsidP="00520509">
      <w:pPr>
        <w:numPr>
          <w:ilvl w:val="0"/>
          <w:numId w:val="8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послови у вези са међународном сарадњом и са односима </w:t>
      </w:r>
      <w:r w:rsidRPr="00B95838">
        <w:rPr>
          <w:rFonts w:ascii="Times New Roman" w:eastAsia="Times New Roman" w:hAnsi="Times New Roman" w:cs="Times New Roman"/>
          <w:color w:val="000007"/>
          <w:kern w:val="0"/>
          <w:lang w:val="sr-Cyrl-RS" w:eastAsia="en-GB"/>
          <w14:ligatures w14:val="none"/>
        </w:rPr>
        <w:t xml:space="preserve">са јавношћу; </w:t>
      </w: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послови набавке услуга, добара и радова;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послови противпожарне заштите и заштите на раду;</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послови одржавања објеката, просторија и уређаја;</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остали облици наставне и ваннаставне активности. </w:t>
      </w:r>
    </w:p>
    <w:p w14:paraId="1A0F0CF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Послови и радни задаци морају да прате промене и усклађују се са усавршавањем процеса рада у домену делатности Факултета. </w:t>
      </w:r>
    </w:p>
    <w:p w14:paraId="4E70786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II ОРГАНИЗАЦИОНЕ ЈЕДИНИЦЕ ФАКУЛТЕТА И ДЕЛОКРУГ ЊИХОВОГ РАДА </w:t>
      </w:r>
    </w:p>
    <w:p w14:paraId="4BC7F51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10. </w:t>
      </w:r>
    </w:p>
    <w:p w14:paraId="5113306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Факултет је образовна и научна установа, која своју делатност обавља у следећим научним областима: филозофија, социологија, психологија, педагогија, андрагогија, историја, историја уметности, археологија, етнологија-антропологија и класичне науке. </w:t>
      </w:r>
    </w:p>
    <w:p w14:paraId="6833C0B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11. </w:t>
      </w:r>
    </w:p>
    <w:p w14:paraId="247537A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Факултет остварује делатност високог образовања кроз академске студије на сва три степена на основу одобрених, односно акредитованих студијских програма. </w:t>
      </w:r>
    </w:p>
    <w:p w14:paraId="3FE3B45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12. </w:t>
      </w:r>
    </w:p>
    <w:p w14:paraId="1D8B395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Факултет своје делатности остварује преко организационих јединица: </w:t>
      </w:r>
    </w:p>
    <w:p w14:paraId="012290A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а) научно-наставних јединица (одељења); б) наставних јединица (центара, кабинета); в) научних јединица (института, центара); г) административно – стручних јединица. </w:t>
      </w:r>
    </w:p>
    <w:p w14:paraId="2613067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6 </w:t>
      </w:r>
    </w:p>
    <w:p w14:paraId="42EAFF5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13. </w:t>
      </w:r>
    </w:p>
    <w:p w14:paraId="4C53376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Организационе јединице из члана 12. немају својство правног лица. </w:t>
      </w:r>
    </w:p>
    <w:p w14:paraId="2F80B3B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1. Одељења Члан 14. </w:t>
      </w:r>
    </w:p>
    <w:p w14:paraId="777B831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Одељење је организациона јединица која остварује студије на најмање три студијска програма за које је Факултет акредитован. </w:t>
      </w:r>
    </w:p>
    <w:p w14:paraId="5861F79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15. </w:t>
      </w:r>
    </w:p>
    <w:p w14:paraId="4164C9C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Факултету су организована следећа одељења: </w:t>
      </w:r>
    </w:p>
    <w:p w14:paraId="529CBFC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 Одељење за филозофију;</w:t>
      </w:r>
      <w:r w:rsidRPr="00B95838">
        <w:rPr>
          <w:rFonts w:ascii="Times New Roman" w:eastAsia="Times New Roman" w:hAnsi="Times New Roman" w:cs="Times New Roman"/>
          <w:kern w:val="0"/>
          <w:lang w:val="sr-Cyrl-RS" w:eastAsia="en-GB"/>
          <w14:ligatures w14:val="none"/>
        </w:rPr>
        <w:br/>
        <w:t>2. Одељење за социологију;</w:t>
      </w:r>
      <w:r w:rsidRPr="00B95838">
        <w:rPr>
          <w:rFonts w:ascii="Times New Roman" w:eastAsia="Times New Roman" w:hAnsi="Times New Roman" w:cs="Times New Roman"/>
          <w:kern w:val="0"/>
          <w:lang w:val="sr-Cyrl-RS" w:eastAsia="en-GB"/>
          <w14:ligatures w14:val="none"/>
        </w:rPr>
        <w:br/>
        <w:t>3. Одељење за психологију;</w:t>
      </w:r>
      <w:r w:rsidRPr="00B95838">
        <w:rPr>
          <w:rFonts w:ascii="Times New Roman" w:eastAsia="Times New Roman" w:hAnsi="Times New Roman" w:cs="Times New Roman"/>
          <w:kern w:val="0"/>
          <w:lang w:val="sr-Cyrl-RS" w:eastAsia="en-GB"/>
          <w14:ligatures w14:val="none"/>
        </w:rPr>
        <w:br/>
        <w:t xml:space="preserve">4. Одељење за педагогију и андрагогију; 5. Одељење за историју; </w:t>
      </w:r>
    </w:p>
    <w:p w14:paraId="6276779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 Одељење за историју уметности;</w:t>
      </w:r>
      <w:r w:rsidRPr="00B95838">
        <w:rPr>
          <w:rFonts w:ascii="Times New Roman" w:eastAsia="Times New Roman" w:hAnsi="Times New Roman" w:cs="Times New Roman"/>
          <w:kern w:val="0"/>
          <w:lang w:val="sr-Cyrl-RS" w:eastAsia="en-GB"/>
          <w14:ligatures w14:val="none"/>
        </w:rPr>
        <w:br/>
        <w:t>7. Одељење за археологију;</w:t>
      </w:r>
      <w:r w:rsidRPr="00B95838">
        <w:rPr>
          <w:rFonts w:ascii="Times New Roman" w:eastAsia="Times New Roman" w:hAnsi="Times New Roman" w:cs="Times New Roman"/>
          <w:kern w:val="0"/>
          <w:lang w:val="sr-Cyrl-RS" w:eastAsia="en-GB"/>
          <w14:ligatures w14:val="none"/>
        </w:rPr>
        <w:br/>
        <w:t xml:space="preserve">8. Одељење за етнологију и антропологију; 9. Одељење за класичне науке. </w:t>
      </w:r>
    </w:p>
    <w:p w14:paraId="75D668B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16. </w:t>
      </w:r>
    </w:p>
    <w:p w14:paraId="3D7D242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Одељење разматра и решава питања остваривања студија за које је основано, што се ближе регулише Статутом и општим актима Факултета. </w:t>
      </w:r>
    </w:p>
    <w:p w14:paraId="04E0D20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17. </w:t>
      </w:r>
    </w:p>
    <w:p w14:paraId="3FE4F7B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Одељењем руководи управник кога из реда професора одељења бира одељење, а његов избор потврђује Наставно – научно веће. </w:t>
      </w:r>
    </w:p>
    <w:p w14:paraId="4DFFACF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Секретар одељења води записнике о раду већа одељења, саставља одлуке, предлоге, мишљења и закључке већа одељења и доставља их надлежним органима Факултета и службама Факултета. </w:t>
      </w:r>
    </w:p>
    <w:p w14:paraId="649ACA1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2. Катедре Члан 18. </w:t>
      </w:r>
    </w:p>
    <w:p w14:paraId="21475F5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одељењу на којем постоји више ужих научних области образују се катедре. Катедра се образује за једну или више ужих научних области, са циљем координисања наставног и научног рада у оквиру тих области. </w:t>
      </w:r>
    </w:p>
    <w:p w14:paraId="4A228DE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19. </w:t>
      </w:r>
    </w:p>
    <w:p w14:paraId="2AAA172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На одељењима организоване су следеће катедре: На Одељењу за педагогију и андрагогију: </w:t>
      </w:r>
    </w:p>
    <w:p w14:paraId="5A471D4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1. Катедра за општу педагогију са методологијом и историју педагогије; 2. Катедра за дидактику са методиком; </w:t>
      </w:r>
    </w:p>
    <w:p w14:paraId="753A9B5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7 </w:t>
      </w:r>
    </w:p>
    <w:p w14:paraId="6465FFB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 Катедра за предшколску педагогију; 4. Катедра за школску педагогију;</w:t>
      </w:r>
      <w:r w:rsidRPr="00B95838">
        <w:rPr>
          <w:rFonts w:ascii="Times New Roman" w:eastAsia="Times New Roman" w:hAnsi="Times New Roman" w:cs="Times New Roman"/>
          <w:kern w:val="0"/>
          <w:lang w:val="sr-Cyrl-RS" w:eastAsia="en-GB"/>
          <w14:ligatures w14:val="none"/>
        </w:rPr>
        <w:br/>
        <w:t xml:space="preserve">5. Катедра за андрагогију. </w:t>
      </w:r>
    </w:p>
    <w:p w14:paraId="381008C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Одељењу за историју: </w:t>
      </w:r>
    </w:p>
    <w:p w14:paraId="5A2E0A2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 Катедра за историју старе Грчке и старог Истока;</w:t>
      </w:r>
      <w:r w:rsidRPr="00B95838">
        <w:rPr>
          <w:rFonts w:ascii="Times New Roman" w:eastAsia="Times New Roman" w:hAnsi="Times New Roman" w:cs="Times New Roman"/>
          <w:kern w:val="0"/>
          <w:lang w:val="sr-Cyrl-RS" w:eastAsia="en-GB"/>
          <w14:ligatures w14:val="none"/>
        </w:rPr>
        <w:br/>
        <w:t>2. Катедра за историју Рима;</w:t>
      </w:r>
      <w:r w:rsidRPr="00B95838">
        <w:rPr>
          <w:rFonts w:ascii="Times New Roman" w:eastAsia="Times New Roman" w:hAnsi="Times New Roman" w:cs="Times New Roman"/>
          <w:kern w:val="0"/>
          <w:lang w:val="sr-Cyrl-RS" w:eastAsia="en-GB"/>
          <w14:ligatures w14:val="none"/>
        </w:rPr>
        <w:br/>
        <w:t>3. Катедра за историју Византије;</w:t>
      </w:r>
      <w:r w:rsidRPr="00B95838">
        <w:rPr>
          <w:rFonts w:ascii="Times New Roman" w:eastAsia="Times New Roman" w:hAnsi="Times New Roman" w:cs="Times New Roman"/>
          <w:kern w:val="0"/>
          <w:lang w:val="sr-Cyrl-RS" w:eastAsia="en-GB"/>
          <w14:ligatures w14:val="none"/>
        </w:rPr>
        <w:br/>
        <w:t>4. Катедра за општу историју средњег века и помоћне историјске науке;</w:t>
      </w:r>
      <w:r w:rsidRPr="00B95838">
        <w:rPr>
          <w:rFonts w:ascii="Times New Roman" w:eastAsia="Times New Roman" w:hAnsi="Times New Roman" w:cs="Times New Roman"/>
          <w:kern w:val="0"/>
          <w:lang w:val="sr-Cyrl-RS" w:eastAsia="en-GB"/>
          <w14:ligatures w14:val="none"/>
        </w:rPr>
        <w:br/>
        <w:t xml:space="preserve">5. Катедра за историју српског народа у средњем веку са историјском географијом и старословенским језиком; </w:t>
      </w:r>
    </w:p>
    <w:p w14:paraId="3348025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6. Катедра за општу историју новог века;</w:t>
      </w:r>
      <w:r w:rsidRPr="00B95838">
        <w:rPr>
          <w:rFonts w:ascii="Times New Roman" w:eastAsia="Times New Roman" w:hAnsi="Times New Roman" w:cs="Times New Roman"/>
          <w:kern w:val="0"/>
          <w:lang w:val="sr-Cyrl-RS" w:eastAsia="en-GB"/>
          <w14:ligatures w14:val="none"/>
        </w:rPr>
        <w:br/>
        <w:t>7. Катедра за историју српског народа у новом веку; 8. Катедра за општу савремену историју;</w:t>
      </w:r>
      <w:r w:rsidRPr="00B95838">
        <w:rPr>
          <w:rFonts w:ascii="Times New Roman" w:eastAsia="Times New Roman" w:hAnsi="Times New Roman" w:cs="Times New Roman"/>
          <w:kern w:val="0"/>
          <w:lang w:val="sr-Cyrl-RS" w:eastAsia="en-GB"/>
          <w14:ligatures w14:val="none"/>
        </w:rPr>
        <w:br/>
        <w:t xml:space="preserve">9. Катедра за историју Југославије. </w:t>
      </w:r>
    </w:p>
    <w:p w14:paraId="6C8E6F5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20. </w:t>
      </w:r>
    </w:p>
    <w:p w14:paraId="2F531F9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Катедра разматра и решава питања образовног и научног рада из области за које је основана. </w:t>
      </w:r>
    </w:p>
    <w:p w14:paraId="22F0F2B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21. </w:t>
      </w:r>
    </w:p>
    <w:p w14:paraId="109B920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Катедром руководи шеф кога из реда професора на предлог катедре бира одељење, а његов избор потврђује Наставно – научно веће. </w:t>
      </w:r>
    </w:p>
    <w:p w14:paraId="3B3CBCB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3. Наставне јединице Члан 22. </w:t>
      </w:r>
    </w:p>
    <w:p w14:paraId="2421044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Центар за образовање наставника је наставна јединица која обезбеђује педагошко, </w:t>
      </w:r>
    </w:p>
    <w:p w14:paraId="21AE40C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психолошко и методичко образовање будућих наставника.</w:t>
      </w:r>
      <w:r w:rsidRPr="00B95838">
        <w:rPr>
          <w:rFonts w:ascii="Times New Roman" w:eastAsia="Times New Roman" w:hAnsi="Times New Roman" w:cs="Times New Roman"/>
          <w:kern w:val="0"/>
          <w:lang w:val="sr-Cyrl-RS" w:eastAsia="en-GB"/>
          <w14:ligatures w14:val="none"/>
        </w:rPr>
        <w:br/>
        <w:t xml:space="preserve">Кабинет за стране језике је организациона јединица преко које се остварује </w:t>
      </w:r>
    </w:p>
    <w:p w14:paraId="34F71CF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настава страних језика. </w:t>
      </w:r>
    </w:p>
    <w:p w14:paraId="071EAB9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Наставном јединицом руководи управник кога из реда професора Факултета, односно наставника страног језика бира наставна јединица, а његов избор потврђује Наставно научно веће. </w:t>
      </w:r>
    </w:p>
    <w:p w14:paraId="3EAA59E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4. Научне јединице Члан 23. </w:t>
      </w:r>
    </w:p>
    <w:p w14:paraId="2847279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Научне јединице (институти, центри) реализују научноистраживачке пројекте из области за које је Факултет </w:t>
      </w:r>
      <w:proofErr w:type="spellStart"/>
      <w:r w:rsidRPr="00B95838">
        <w:rPr>
          <w:rFonts w:ascii="Times New Roman" w:eastAsia="Times New Roman" w:hAnsi="Times New Roman" w:cs="Times New Roman"/>
          <w:kern w:val="0"/>
          <w:lang w:val="sr-Cyrl-RS" w:eastAsia="en-GB"/>
          <w14:ligatures w14:val="none"/>
        </w:rPr>
        <w:t>матичан</w:t>
      </w:r>
      <w:proofErr w:type="spellEnd"/>
      <w:r w:rsidRPr="00B95838">
        <w:rPr>
          <w:rFonts w:ascii="Times New Roman" w:eastAsia="Times New Roman" w:hAnsi="Times New Roman" w:cs="Times New Roman"/>
          <w:kern w:val="0"/>
          <w:lang w:val="sr-Cyrl-RS" w:eastAsia="en-GB"/>
          <w14:ligatures w14:val="none"/>
        </w:rPr>
        <w:t xml:space="preserve">, у складу са програмима научних истраживања на Факултету. </w:t>
      </w:r>
    </w:p>
    <w:p w14:paraId="4CC79D2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24. </w:t>
      </w:r>
    </w:p>
    <w:p w14:paraId="20E5E42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8 </w:t>
      </w:r>
    </w:p>
    <w:p w14:paraId="2E6F4C7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Научно-истраживачка делатност се остварује се: основним, примењеним и развојним истраживањима и оспособљавањем кадра за научноистраживачки рад. </w:t>
      </w:r>
    </w:p>
    <w:p w14:paraId="7ED655D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25. </w:t>
      </w:r>
    </w:p>
    <w:p w14:paraId="7FA6F6C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 саставу Факултета постоје следеће научне јединице: </w:t>
      </w:r>
    </w:p>
    <w:p w14:paraId="435752E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 Институт за филозофију,</w:t>
      </w:r>
      <w:r w:rsidRPr="00B95838">
        <w:rPr>
          <w:rFonts w:ascii="Times New Roman" w:eastAsia="Times New Roman" w:hAnsi="Times New Roman" w:cs="Times New Roman"/>
          <w:kern w:val="0"/>
          <w:lang w:val="sr-Cyrl-RS" w:eastAsia="en-GB"/>
          <w14:ligatures w14:val="none"/>
        </w:rPr>
        <w:br/>
        <w:t>2. Институт за социолошка истраживања,</w:t>
      </w:r>
      <w:r w:rsidRPr="00B95838">
        <w:rPr>
          <w:rFonts w:ascii="Times New Roman" w:eastAsia="Times New Roman" w:hAnsi="Times New Roman" w:cs="Times New Roman"/>
          <w:kern w:val="0"/>
          <w:lang w:val="sr-Cyrl-RS" w:eastAsia="en-GB"/>
          <w14:ligatures w14:val="none"/>
        </w:rPr>
        <w:br/>
        <w:t>3. Институт за психологију,</w:t>
      </w:r>
      <w:r w:rsidRPr="00B95838">
        <w:rPr>
          <w:rFonts w:ascii="Times New Roman" w:eastAsia="Times New Roman" w:hAnsi="Times New Roman" w:cs="Times New Roman"/>
          <w:kern w:val="0"/>
          <w:lang w:val="sr-Cyrl-RS" w:eastAsia="en-GB"/>
          <w14:ligatures w14:val="none"/>
        </w:rPr>
        <w:br/>
        <w:t>4. Институт за историју уметности,</w:t>
      </w:r>
      <w:r w:rsidRPr="00B95838">
        <w:rPr>
          <w:rFonts w:ascii="Times New Roman" w:eastAsia="Times New Roman" w:hAnsi="Times New Roman" w:cs="Times New Roman"/>
          <w:kern w:val="0"/>
          <w:lang w:val="sr-Cyrl-RS" w:eastAsia="en-GB"/>
          <w14:ligatures w14:val="none"/>
        </w:rPr>
        <w:br/>
        <w:t>5. Институт за педагогију и андрагогију,</w:t>
      </w:r>
      <w:r w:rsidRPr="00B95838">
        <w:rPr>
          <w:rFonts w:ascii="Times New Roman" w:eastAsia="Times New Roman" w:hAnsi="Times New Roman" w:cs="Times New Roman"/>
          <w:kern w:val="0"/>
          <w:lang w:val="sr-Cyrl-RS" w:eastAsia="en-GB"/>
          <w14:ligatures w14:val="none"/>
        </w:rPr>
        <w:br/>
        <w:t>6. Институт за етнологију и антропологију,</w:t>
      </w:r>
      <w:r w:rsidRPr="00B95838">
        <w:rPr>
          <w:rFonts w:ascii="Times New Roman" w:eastAsia="Times New Roman" w:hAnsi="Times New Roman" w:cs="Times New Roman"/>
          <w:kern w:val="0"/>
          <w:lang w:val="sr-Cyrl-RS" w:eastAsia="en-GB"/>
          <w14:ligatures w14:val="none"/>
        </w:rPr>
        <w:br/>
        <w:t>7. Институт за класичне науке,</w:t>
      </w:r>
      <w:r w:rsidRPr="00B95838">
        <w:rPr>
          <w:rFonts w:ascii="Times New Roman" w:eastAsia="Times New Roman" w:hAnsi="Times New Roman" w:cs="Times New Roman"/>
          <w:kern w:val="0"/>
          <w:lang w:val="sr-Cyrl-RS" w:eastAsia="en-GB"/>
          <w14:ligatures w14:val="none"/>
        </w:rPr>
        <w:br/>
        <w:t xml:space="preserve">8. Центар за античку </w:t>
      </w:r>
      <w:proofErr w:type="spellStart"/>
      <w:r w:rsidRPr="00B95838">
        <w:rPr>
          <w:rFonts w:ascii="Times New Roman" w:eastAsia="Times New Roman" w:hAnsi="Times New Roman" w:cs="Times New Roman"/>
          <w:kern w:val="0"/>
          <w:lang w:val="sr-Cyrl-RS" w:eastAsia="en-GB"/>
          <w14:ligatures w14:val="none"/>
        </w:rPr>
        <w:t>епиграфику</w:t>
      </w:r>
      <w:proofErr w:type="spellEnd"/>
      <w:r w:rsidRPr="00B95838">
        <w:rPr>
          <w:rFonts w:ascii="Times New Roman" w:eastAsia="Times New Roman" w:hAnsi="Times New Roman" w:cs="Times New Roman"/>
          <w:kern w:val="0"/>
          <w:lang w:val="sr-Cyrl-RS" w:eastAsia="en-GB"/>
          <w14:ligatures w14:val="none"/>
        </w:rPr>
        <w:t xml:space="preserve"> и нумизматику,</w:t>
      </w:r>
      <w:r w:rsidRPr="00B95838">
        <w:rPr>
          <w:rFonts w:ascii="Times New Roman" w:eastAsia="Times New Roman" w:hAnsi="Times New Roman" w:cs="Times New Roman"/>
          <w:kern w:val="0"/>
          <w:lang w:val="sr-Cyrl-RS" w:eastAsia="en-GB"/>
          <w14:ligatures w14:val="none"/>
        </w:rPr>
        <w:br/>
        <w:t>9. Центар за археолошка истраживања,</w:t>
      </w:r>
      <w:r w:rsidRPr="00B95838">
        <w:rPr>
          <w:rFonts w:ascii="Times New Roman" w:eastAsia="Times New Roman" w:hAnsi="Times New Roman" w:cs="Times New Roman"/>
          <w:kern w:val="0"/>
          <w:lang w:val="sr-Cyrl-RS" w:eastAsia="en-GB"/>
          <w14:ligatures w14:val="none"/>
        </w:rPr>
        <w:br/>
        <w:t>10. Центар за антропологију науке и образовања,</w:t>
      </w:r>
      <w:r w:rsidRPr="00B95838">
        <w:rPr>
          <w:rFonts w:ascii="Times New Roman" w:eastAsia="Times New Roman" w:hAnsi="Times New Roman" w:cs="Times New Roman"/>
          <w:kern w:val="0"/>
          <w:lang w:val="sr-Cyrl-RS" w:eastAsia="en-GB"/>
          <w14:ligatures w14:val="none"/>
        </w:rPr>
        <w:br/>
        <w:t>11. Центар за антропологију јавних и практичких политика,</w:t>
      </w:r>
      <w:r w:rsidRPr="00B95838">
        <w:rPr>
          <w:rFonts w:ascii="Times New Roman" w:eastAsia="Times New Roman" w:hAnsi="Times New Roman" w:cs="Times New Roman"/>
          <w:kern w:val="0"/>
          <w:lang w:val="sr-Cyrl-RS" w:eastAsia="en-GB"/>
          <w14:ligatures w14:val="none"/>
        </w:rPr>
        <w:br/>
        <w:t>12. Центар за истраживање популарне културе и фолклора,</w:t>
      </w:r>
      <w:r w:rsidRPr="00B95838">
        <w:rPr>
          <w:rFonts w:ascii="Times New Roman" w:eastAsia="Times New Roman" w:hAnsi="Times New Roman" w:cs="Times New Roman"/>
          <w:kern w:val="0"/>
          <w:lang w:val="sr-Cyrl-RS" w:eastAsia="en-GB"/>
          <w14:ligatures w14:val="none"/>
        </w:rPr>
        <w:br/>
        <w:t>13. Центар за истраживање насиља и криминала,</w:t>
      </w:r>
      <w:r w:rsidRPr="00B95838">
        <w:rPr>
          <w:rFonts w:ascii="Times New Roman" w:eastAsia="Times New Roman" w:hAnsi="Times New Roman" w:cs="Times New Roman"/>
          <w:kern w:val="0"/>
          <w:lang w:val="sr-Cyrl-RS" w:eastAsia="en-GB"/>
          <w14:ligatures w14:val="none"/>
        </w:rPr>
        <w:br/>
        <w:t>14. Центар за визуелну антропологију,</w:t>
      </w:r>
      <w:r w:rsidRPr="00B95838">
        <w:rPr>
          <w:rFonts w:ascii="Times New Roman" w:eastAsia="Times New Roman" w:hAnsi="Times New Roman" w:cs="Times New Roman"/>
          <w:kern w:val="0"/>
          <w:lang w:val="sr-Cyrl-RS" w:eastAsia="en-GB"/>
          <w14:ligatures w14:val="none"/>
        </w:rPr>
        <w:br/>
        <w:t>15. Центар за истраживање алтернативних религија,</w:t>
      </w:r>
      <w:r w:rsidRPr="00B95838">
        <w:rPr>
          <w:rFonts w:ascii="Times New Roman" w:eastAsia="Times New Roman" w:hAnsi="Times New Roman" w:cs="Times New Roman"/>
          <w:kern w:val="0"/>
          <w:lang w:val="sr-Cyrl-RS" w:eastAsia="en-GB"/>
          <w14:ligatures w14:val="none"/>
        </w:rPr>
        <w:br/>
        <w:t>16. Центар за афричке студије,</w:t>
      </w:r>
      <w:r w:rsidRPr="00B95838">
        <w:rPr>
          <w:rFonts w:ascii="Times New Roman" w:eastAsia="Times New Roman" w:hAnsi="Times New Roman" w:cs="Times New Roman"/>
          <w:kern w:val="0"/>
          <w:lang w:val="sr-Cyrl-RS" w:eastAsia="en-GB"/>
          <w14:ligatures w14:val="none"/>
        </w:rPr>
        <w:br/>
        <w:t>17. Центар за математичко и статистичко изучавање језика,</w:t>
      </w:r>
      <w:r w:rsidRPr="00B95838">
        <w:rPr>
          <w:rFonts w:ascii="Times New Roman" w:eastAsia="Times New Roman" w:hAnsi="Times New Roman" w:cs="Times New Roman"/>
          <w:kern w:val="0"/>
          <w:lang w:val="sr-Cyrl-RS" w:eastAsia="en-GB"/>
          <w14:ligatures w14:val="none"/>
        </w:rPr>
        <w:br/>
        <w:t>18. Иновациони центар за коришћење информационо-комуникацијских технологија у археологији и антропологији – Центар за дигиталну археологију,</w:t>
      </w:r>
      <w:r w:rsidRPr="00B95838">
        <w:rPr>
          <w:rFonts w:ascii="Times New Roman" w:eastAsia="Times New Roman" w:hAnsi="Times New Roman" w:cs="Times New Roman"/>
          <w:kern w:val="0"/>
          <w:lang w:val="sr-Cyrl-RS" w:eastAsia="en-GB"/>
          <w14:ligatures w14:val="none"/>
        </w:rPr>
        <w:br/>
        <w:t>19. Центар за савремену историју Балкана,</w:t>
      </w:r>
      <w:r w:rsidRPr="00B95838">
        <w:rPr>
          <w:rFonts w:ascii="Times New Roman" w:eastAsia="Times New Roman" w:hAnsi="Times New Roman" w:cs="Times New Roman"/>
          <w:kern w:val="0"/>
          <w:lang w:val="sr-Cyrl-RS" w:eastAsia="en-GB"/>
          <w14:ligatures w14:val="none"/>
        </w:rPr>
        <w:br/>
        <w:t>20. Центар за теоријску археологију,</w:t>
      </w:r>
      <w:r w:rsidRPr="00B95838">
        <w:rPr>
          <w:rFonts w:ascii="Times New Roman" w:eastAsia="Times New Roman" w:hAnsi="Times New Roman" w:cs="Times New Roman"/>
          <w:kern w:val="0"/>
          <w:lang w:val="sr-Cyrl-RS" w:eastAsia="en-GB"/>
          <w14:ligatures w14:val="none"/>
        </w:rPr>
        <w:br/>
        <w:t>21. Центар за кипарске студије,</w:t>
      </w:r>
      <w:r w:rsidRPr="00B95838">
        <w:rPr>
          <w:rFonts w:ascii="Times New Roman" w:eastAsia="Times New Roman" w:hAnsi="Times New Roman" w:cs="Times New Roman"/>
          <w:kern w:val="0"/>
          <w:lang w:val="sr-Cyrl-RS" w:eastAsia="en-GB"/>
          <w14:ligatures w14:val="none"/>
        </w:rPr>
        <w:br/>
        <w:t>22. Центар за историјску географију и историјску демографију,</w:t>
      </w:r>
      <w:r w:rsidRPr="00B95838">
        <w:rPr>
          <w:rFonts w:ascii="Times New Roman" w:eastAsia="Times New Roman" w:hAnsi="Times New Roman" w:cs="Times New Roman"/>
          <w:kern w:val="0"/>
          <w:lang w:val="sr-Cyrl-RS" w:eastAsia="en-GB"/>
          <w14:ligatures w14:val="none"/>
        </w:rPr>
        <w:br/>
        <w:t>23. Центар за српске студије,</w:t>
      </w:r>
      <w:r w:rsidRPr="00B95838">
        <w:rPr>
          <w:rFonts w:ascii="Times New Roman" w:eastAsia="Times New Roman" w:hAnsi="Times New Roman" w:cs="Times New Roman"/>
          <w:kern w:val="0"/>
          <w:lang w:val="sr-Cyrl-RS" w:eastAsia="en-GB"/>
          <w14:ligatures w14:val="none"/>
        </w:rPr>
        <w:br/>
        <w:t>24. Центар за сарадњу са UCL-ом,</w:t>
      </w:r>
      <w:r w:rsidRPr="00B95838">
        <w:rPr>
          <w:rFonts w:ascii="Times New Roman" w:eastAsia="Times New Roman" w:hAnsi="Times New Roman" w:cs="Times New Roman"/>
          <w:kern w:val="0"/>
          <w:lang w:val="sr-Cyrl-RS" w:eastAsia="en-GB"/>
          <w14:ligatures w14:val="none"/>
        </w:rPr>
        <w:br/>
        <w:t>25. Центар за руске студије,</w:t>
      </w:r>
      <w:r w:rsidRPr="00B95838">
        <w:rPr>
          <w:rFonts w:ascii="Times New Roman" w:eastAsia="Times New Roman" w:hAnsi="Times New Roman" w:cs="Times New Roman"/>
          <w:kern w:val="0"/>
          <w:lang w:val="sr-Cyrl-RS" w:eastAsia="en-GB"/>
          <w14:ligatures w14:val="none"/>
        </w:rPr>
        <w:br/>
        <w:t>26. Центар за истраживање наставе историје и културног наслеђа,</w:t>
      </w:r>
      <w:r w:rsidRPr="00B95838">
        <w:rPr>
          <w:rFonts w:ascii="Times New Roman" w:eastAsia="Times New Roman" w:hAnsi="Times New Roman" w:cs="Times New Roman"/>
          <w:kern w:val="0"/>
          <w:lang w:val="sr-Cyrl-RS" w:eastAsia="en-GB"/>
          <w14:ligatures w14:val="none"/>
        </w:rPr>
        <w:br/>
        <w:t xml:space="preserve">27. Центар за </w:t>
      </w:r>
      <w:proofErr w:type="spellStart"/>
      <w:r w:rsidRPr="00B95838">
        <w:rPr>
          <w:rFonts w:ascii="Times New Roman" w:eastAsia="Times New Roman" w:hAnsi="Times New Roman" w:cs="Times New Roman"/>
          <w:kern w:val="0"/>
          <w:lang w:val="sr-Cyrl-RS" w:eastAsia="en-GB"/>
          <w14:ligatures w14:val="none"/>
        </w:rPr>
        <w:t>музеологију</w:t>
      </w:r>
      <w:proofErr w:type="spellEnd"/>
      <w:r w:rsidRPr="00B95838">
        <w:rPr>
          <w:rFonts w:ascii="Times New Roman" w:eastAsia="Times New Roman" w:hAnsi="Times New Roman" w:cs="Times New Roman"/>
          <w:kern w:val="0"/>
          <w:lang w:val="sr-Cyrl-RS" w:eastAsia="en-GB"/>
          <w14:ligatures w14:val="none"/>
        </w:rPr>
        <w:t xml:space="preserve"> и </w:t>
      </w:r>
      <w:proofErr w:type="spellStart"/>
      <w:r w:rsidRPr="00B95838">
        <w:rPr>
          <w:rFonts w:ascii="Times New Roman" w:eastAsia="Times New Roman" w:hAnsi="Times New Roman" w:cs="Times New Roman"/>
          <w:kern w:val="0"/>
          <w:lang w:val="sr-Cyrl-RS" w:eastAsia="en-GB"/>
          <w14:ligatures w14:val="none"/>
        </w:rPr>
        <w:t>херитологију</w:t>
      </w:r>
      <w:proofErr w:type="spellEnd"/>
      <w:r w:rsidRPr="00B95838">
        <w:rPr>
          <w:rFonts w:ascii="Times New Roman" w:eastAsia="Times New Roman" w:hAnsi="Times New Roman"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br/>
        <w:t>28. Центар за студије јеврејске уметности и културе,</w:t>
      </w:r>
      <w:r w:rsidRPr="00B95838">
        <w:rPr>
          <w:rFonts w:ascii="Times New Roman" w:eastAsia="Times New Roman" w:hAnsi="Times New Roman" w:cs="Times New Roman"/>
          <w:kern w:val="0"/>
          <w:lang w:val="sr-Cyrl-RS" w:eastAsia="en-GB"/>
          <w14:ligatures w14:val="none"/>
        </w:rPr>
        <w:br/>
        <w:t>29. Центар за испитивање археолошких материјала,</w:t>
      </w:r>
      <w:r w:rsidRPr="00B95838">
        <w:rPr>
          <w:rFonts w:ascii="Times New Roman" w:eastAsia="Times New Roman" w:hAnsi="Times New Roman" w:cs="Times New Roman"/>
          <w:kern w:val="0"/>
          <w:lang w:val="sr-Cyrl-RS" w:eastAsia="en-GB"/>
          <w14:ligatures w14:val="none"/>
        </w:rPr>
        <w:br/>
        <w:t>30. Лабораторија за експерименталну психологију,</w:t>
      </w:r>
      <w:r w:rsidRPr="00B95838">
        <w:rPr>
          <w:rFonts w:ascii="Times New Roman" w:eastAsia="Times New Roman" w:hAnsi="Times New Roman" w:cs="Times New Roman"/>
          <w:kern w:val="0"/>
          <w:lang w:val="sr-Cyrl-RS" w:eastAsia="en-GB"/>
          <w14:ligatures w14:val="none"/>
        </w:rPr>
        <w:br/>
        <w:t>31. Лабораторија за развојну психологију,</w:t>
      </w:r>
      <w:r w:rsidRPr="00B95838">
        <w:rPr>
          <w:rFonts w:ascii="Times New Roman" w:eastAsia="Times New Roman" w:hAnsi="Times New Roman" w:cs="Times New Roman"/>
          <w:kern w:val="0"/>
          <w:lang w:val="sr-Cyrl-RS" w:eastAsia="en-GB"/>
          <w14:ligatures w14:val="none"/>
        </w:rPr>
        <w:br/>
        <w:t>32. Лабораторија за социјалну психологију,</w:t>
      </w:r>
      <w:r w:rsidRPr="00B95838">
        <w:rPr>
          <w:rFonts w:ascii="Times New Roman" w:eastAsia="Times New Roman" w:hAnsi="Times New Roman" w:cs="Times New Roman"/>
          <w:kern w:val="0"/>
          <w:lang w:val="sr-Cyrl-RS" w:eastAsia="en-GB"/>
          <w14:ligatures w14:val="none"/>
        </w:rPr>
        <w:br/>
        <w:t>33. Лабораторија за психологију рада,</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kern w:val="0"/>
          <w:lang w:val="sr-Cyrl-RS" w:eastAsia="en-GB"/>
          <w14:ligatures w14:val="none"/>
        </w:rPr>
        <w:lastRenderedPageBreak/>
        <w:t xml:space="preserve">34. Лабораторија за </w:t>
      </w:r>
      <w:proofErr w:type="spellStart"/>
      <w:r w:rsidRPr="00B95838">
        <w:rPr>
          <w:rFonts w:ascii="Times New Roman" w:eastAsia="Times New Roman" w:hAnsi="Times New Roman" w:cs="Times New Roman"/>
          <w:kern w:val="0"/>
          <w:lang w:val="sr-Cyrl-RS" w:eastAsia="en-GB"/>
          <w14:ligatures w14:val="none"/>
        </w:rPr>
        <w:t>биоархеологију</w:t>
      </w:r>
      <w:proofErr w:type="spellEnd"/>
      <w:r w:rsidRPr="00B95838">
        <w:rPr>
          <w:rFonts w:ascii="Times New Roman" w:eastAsia="Times New Roman" w:hAnsi="Times New Roman"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br/>
        <w:t>35. Лабораторија за истраживање индивидуалних разлика – ЛИРА,</w:t>
      </w:r>
      <w:r w:rsidRPr="00B95838">
        <w:rPr>
          <w:rFonts w:ascii="Times New Roman" w:eastAsia="Times New Roman" w:hAnsi="Times New Roman" w:cs="Times New Roman"/>
          <w:kern w:val="0"/>
          <w:lang w:val="sr-Cyrl-RS" w:eastAsia="en-GB"/>
          <w14:ligatures w14:val="none"/>
        </w:rPr>
        <w:br/>
        <w:t xml:space="preserve">36. Лабораторија за </w:t>
      </w:r>
      <w:proofErr w:type="spellStart"/>
      <w:r w:rsidRPr="00B95838">
        <w:rPr>
          <w:rFonts w:ascii="Times New Roman" w:eastAsia="Times New Roman" w:hAnsi="Times New Roman" w:cs="Times New Roman"/>
          <w:kern w:val="0"/>
          <w:lang w:val="sr-Cyrl-RS" w:eastAsia="en-GB"/>
          <w14:ligatures w14:val="none"/>
        </w:rPr>
        <w:t>неурокогницију</w:t>
      </w:r>
      <w:proofErr w:type="spellEnd"/>
      <w:r w:rsidRPr="00B95838">
        <w:rPr>
          <w:rFonts w:ascii="Times New Roman" w:eastAsia="Times New Roman" w:hAnsi="Times New Roman" w:cs="Times New Roman"/>
          <w:kern w:val="0"/>
          <w:lang w:val="sr-Cyrl-RS" w:eastAsia="en-GB"/>
          <w14:ligatures w14:val="none"/>
        </w:rPr>
        <w:t xml:space="preserve"> и примењену </w:t>
      </w:r>
      <w:proofErr w:type="spellStart"/>
      <w:r w:rsidRPr="00B95838">
        <w:rPr>
          <w:rFonts w:ascii="Times New Roman" w:eastAsia="Times New Roman" w:hAnsi="Times New Roman" w:cs="Times New Roman"/>
          <w:kern w:val="0"/>
          <w:lang w:val="sr-Cyrl-RS" w:eastAsia="en-GB"/>
          <w14:ligatures w14:val="none"/>
        </w:rPr>
        <w:t>когницију</w:t>
      </w:r>
      <w:proofErr w:type="spellEnd"/>
      <w:r w:rsidRPr="00B95838">
        <w:rPr>
          <w:rFonts w:ascii="Times New Roman" w:eastAsia="Times New Roman" w:hAnsi="Times New Roman" w:cs="Times New Roman"/>
          <w:kern w:val="0"/>
          <w:lang w:val="sr-Cyrl-RS" w:eastAsia="en-GB"/>
          <w14:ligatures w14:val="none"/>
        </w:rPr>
        <w:t>,</w:t>
      </w:r>
      <w:r w:rsidRPr="00B95838">
        <w:rPr>
          <w:rFonts w:ascii="Times New Roman" w:eastAsia="Times New Roman" w:hAnsi="Times New Roman" w:cs="Times New Roman"/>
          <w:kern w:val="0"/>
          <w:lang w:val="sr-Cyrl-RS" w:eastAsia="en-GB"/>
          <w14:ligatures w14:val="none"/>
        </w:rPr>
        <w:br/>
        <w:t>37. Балкански институт,</w:t>
      </w:r>
      <w:r w:rsidRPr="00B95838">
        <w:rPr>
          <w:rFonts w:ascii="Times New Roman" w:eastAsia="Times New Roman" w:hAnsi="Times New Roman" w:cs="Times New Roman"/>
          <w:kern w:val="0"/>
          <w:lang w:val="sr-Cyrl-RS" w:eastAsia="en-GB"/>
          <w14:ligatures w14:val="none"/>
        </w:rPr>
        <w:br/>
        <w:t>38. Центар за визуелну културу Балкана,</w:t>
      </w:r>
      <w:r w:rsidRPr="00B95838">
        <w:rPr>
          <w:rFonts w:ascii="Times New Roman" w:eastAsia="Times New Roman" w:hAnsi="Times New Roman" w:cs="Times New Roman"/>
          <w:kern w:val="0"/>
          <w:lang w:val="sr-Cyrl-RS" w:eastAsia="en-GB"/>
          <w14:ligatures w14:val="none"/>
        </w:rPr>
        <w:br/>
        <w:t xml:space="preserve">39. </w:t>
      </w:r>
      <w:proofErr w:type="spellStart"/>
      <w:r w:rsidRPr="00B95838">
        <w:rPr>
          <w:rFonts w:ascii="Times New Roman" w:eastAsia="Times New Roman" w:hAnsi="Times New Roman" w:cs="Times New Roman"/>
          <w:kern w:val="0"/>
          <w:lang w:val="sr-Cyrl-RS" w:eastAsia="en-GB"/>
          <w14:ligatures w14:val="none"/>
        </w:rPr>
        <w:t>Археомедија</w:t>
      </w:r>
      <w:proofErr w:type="spellEnd"/>
      <w:r w:rsidRPr="00B95838">
        <w:rPr>
          <w:rFonts w:ascii="Times New Roman" w:eastAsia="Times New Roman" w:hAnsi="Times New Roman" w:cs="Times New Roman"/>
          <w:kern w:val="0"/>
          <w:lang w:val="sr-Cyrl-RS" w:eastAsia="en-GB"/>
          <w14:ligatures w14:val="none"/>
        </w:rPr>
        <w:t xml:space="preserve"> центар,</w:t>
      </w:r>
      <w:r w:rsidRPr="00B95838">
        <w:rPr>
          <w:rFonts w:ascii="Times New Roman" w:eastAsia="Times New Roman" w:hAnsi="Times New Roman" w:cs="Times New Roman"/>
          <w:kern w:val="0"/>
          <w:lang w:val="sr-Cyrl-RS" w:eastAsia="en-GB"/>
          <w14:ligatures w14:val="none"/>
        </w:rPr>
        <w:br/>
        <w:t>40. Центар за историју Југославије и савремену националну историју,</w:t>
      </w:r>
      <w:r w:rsidRPr="00B95838">
        <w:rPr>
          <w:rFonts w:ascii="Times New Roman" w:eastAsia="Times New Roman" w:hAnsi="Times New Roman" w:cs="Times New Roman"/>
          <w:kern w:val="0"/>
          <w:lang w:val="sr-Cyrl-RS" w:eastAsia="en-GB"/>
          <w14:ligatures w14:val="none"/>
        </w:rPr>
        <w:br/>
        <w:t>41. Центар за теорију историје,</w:t>
      </w:r>
      <w:r w:rsidRPr="00B95838">
        <w:rPr>
          <w:rFonts w:ascii="Times New Roman" w:eastAsia="Times New Roman" w:hAnsi="Times New Roman" w:cs="Times New Roman"/>
          <w:kern w:val="0"/>
          <w:lang w:val="sr-Cyrl-RS" w:eastAsia="en-GB"/>
          <w14:ligatures w14:val="none"/>
        </w:rPr>
        <w:br/>
        <w:t xml:space="preserve">42. Центар за византијске и хеленске студије, </w:t>
      </w:r>
    </w:p>
    <w:p w14:paraId="0814D49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Институти и центри из става 1. овог члана могу се удружити и деловати на начин предвиђен законом којим се уређује научноистраживачка делатност. </w:t>
      </w:r>
    </w:p>
    <w:p w14:paraId="222D83A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иницијативу одељења и предлог Наставно-научног већа, Савет Факултета може донети одлуку о оснивању и других научних јединица. </w:t>
      </w:r>
    </w:p>
    <w:p w14:paraId="472121E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9 </w:t>
      </w:r>
    </w:p>
    <w:p w14:paraId="5D1E21C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5. Одељење заједничких служби Члан 26. </w:t>
      </w:r>
    </w:p>
    <w:p w14:paraId="6803F74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 Одељењу заједничких служби се обављају послови који су од заједничког интереса за обављање делатности Факултета и образују се следеће организационе јединице: </w:t>
      </w:r>
    </w:p>
    <w:p w14:paraId="7B338E3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Кабинет декана се образује за извршавање послова за потребе декана, продекана и секретара Факултета. </w:t>
      </w:r>
    </w:p>
    <w:p w14:paraId="03E442E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Одсеци и центри се образују за извршавање послова који представљају заокружену област рада у оквиру делатности Факултета, и то: </w:t>
      </w:r>
    </w:p>
    <w:p w14:paraId="66E861A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 Одсек за правне, кадровске и административне послове; 2. Одсек за материјално-финансијско пословање;</w:t>
      </w:r>
      <w:r w:rsidRPr="00B95838">
        <w:rPr>
          <w:rFonts w:ascii="Times New Roman" w:eastAsia="Times New Roman" w:hAnsi="Times New Roman" w:cs="Times New Roman"/>
          <w:kern w:val="0"/>
          <w:lang w:val="sr-Cyrl-RS" w:eastAsia="en-GB"/>
          <w14:ligatures w14:val="none"/>
        </w:rPr>
        <w:br/>
        <w:t>3. Одсек за техничке послове;</w:t>
      </w:r>
      <w:r w:rsidRPr="00B95838">
        <w:rPr>
          <w:rFonts w:ascii="Times New Roman" w:eastAsia="Times New Roman" w:hAnsi="Times New Roman" w:cs="Times New Roman"/>
          <w:kern w:val="0"/>
          <w:lang w:val="sr-Cyrl-RS" w:eastAsia="en-GB"/>
          <w14:ligatures w14:val="none"/>
        </w:rPr>
        <w:br/>
        <w:t xml:space="preserve">4. Одсек за студентске послове; </w:t>
      </w:r>
    </w:p>
    <w:p w14:paraId="7BF8130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5. Рачунарско документациони центар;</w:t>
      </w:r>
      <w:r w:rsidRPr="00B95838">
        <w:rPr>
          <w:rFonts w:ascii="Times New Roman" w:eastAsia="Times New Roman" w:hAnsi="Times New Roman" w:cs="Times New Roman"/>
          <w:kern w:val="0"/>
          <w:lang w:val="sr-Cyrl-RS" w:eastAsia="en-GB"/>
          <w14:ligatures w14:val="none"/>
        </w:rPr>
        <w:br/>
        <w:t>6. Одсек за набавке;</w:t>
      </w:r>
      <w:r w:rsidRPr="00B95838">
        <w:rPr>
          <w:rFonts w:ascii="Times New Roman" w:eastAsia="Times New Roman" w:hAnsi="Times New Roman" w:cs="Times New Roman"/>
          <w:kern w:val="0"/>
          <w:lang w:val="sr-Cyrl-RS" w:eastAsia="en-GB"/>
          <w14:ligatures w14:val="none"/>
        </w:rPr>
        <w:br/>
        <w:t xml:space="preserve">7. Центар за међународне односе и односе са јавношћу. </w:t>
      </w:r>
    </w:p>
    <w:p w14:paraId="76FF8E1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III ОВЛАШЋЕЊА И ОДГОВОРНОСТИ РУКОВОДИЛАЦА Члан 27. </w:t>
      </w:r>
    </w:p>
    <w:p w14:paraId="44FB2DB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Руководиоци организационих јединица планирају, усмеравају и надзиру рад организационе јединице, организују тимски рад, пружају стручну помоћ запосленима и обављају најсложеније послове из делокруга организационе јединице. </w:t>
      </w:r>
    </w:p>
    <w:p w14:paraId="7315E78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Руководиоци за свој рад и рад јединице којом руководе одговарају декану, ресорном продекану и секретару Факултета. </w:t>
      </w:r>
    </w:p>
    <w:p w14:paraId="2A60E1C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Остали запослени одговарају за свој рад непосредном руководиоцу, а запослени у Одељењу заједничких служби и секретару Факултета. </w:t>
      </w:r>
    </w:p>
    <w:p w14:paraId="61C2ED0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Руководиоци и запослени обављају послове из свог делокруга, а по потреби и друге сродне послове по налогу декана, ресорног продекана и секретара Факултета. </w:t>
      </w:r>
    </w:p>
    <w:p w14:paraId="0E0B2B6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28. </w:t>
      </w:r>
    </w:p>
    <w:p w14:paraId="5D8D322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Запослени присуствују и учествују на састанцима и стручним скуповима када се разматрају питања из делокруга послова које обављају, ако су на тај скуп позвани или одређени од непосредног руководиоца. </w:t>
      </w:r>
    </w:p>
    <w:p w14:paraId="0CC93E2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IV СИСТЕМАТИЗАЦИЈА РАДНИХ МЕСТА СА ОПИСОМ ПОСЛОВА, УСЛОВИМА ЗА ЊИХОВО ОБАВЉАЊЕ И БРОЈЕМ ИЗВРШИЛАЦА </w:t>
      </w:r>
    </w:p>
    <w:p w14:paraId="1F617AE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29. </w:t>
      </w:r>
    </w:p>
    <w:p w14:paraId="79B43CD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Утврђивањем и систематизацијом послова и радних задатака утврђују се радна места у организационим деловима, опис послова који се обављају на радним местима, одређење стручне спреме, односно образовања потребног за обављање послова радног места, број извршилаца и други посебни услови за рад на тим пословима. </w:t>
      </w:r>
    </w:p>
    <w:p w14:paraId="128DFC6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30. </w:t>
      </w:r>
    </w:p>
    <w:p w14:paraId="6C1923E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10 </w:t>
      </w:r>
    </w:p>
    <w:p w14:paraId="1B844ED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Послови и задаци декана и продекана, утврђени су Законом и Статутом Факултета. </w:t>
      </w:r>
    </w:p>
    <w:p w14:paraId="3DD208E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31. </w:t>
      </w:r>
    </w:p>
    <w:p w14:paraId="3DABEAC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Послови наставника, истраживача и других сарадника одељења, наставних и научних јединица утврђени су законом, подзаконским актима, Статутом, а ближе се разрађују овим правилником. </w:t>
      </w:r>
    </w:p>
    <w:p w14:paraId="075B510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Укупан број стално запослених наставних и ненаставних радника утврђује се у складу са Уредбом о нормативима и стандардима услова рада универзитета и факултета за делатности које се финансирају из буџета, до броја одобреног од стране министарства надлежног за област образовања. </w:t>
      </w:r>
    </w:p>
    <w:p w14:paraId="554046D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32. </w:t>
      </w:r>
    </w:p>
    <w:p w14:paraId="1DEB9DE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Број наставника у једној наставно-научној области зависи од прописаних норматива, као и: </w:t>
      </w:r>
    </w:p>
    <w:p w14:paraId="73144B1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 од обима и сложености наставно-научне области;</w:t>
      </w:r>
      <w:r w:rsidRPr="00B95838">
        <w:rPr>
          <w:rFonts w:ascii="Times New Roman" w:eastAsia="Times New Roman" w:hAnsi="Times New Roman" w:cs="Times New Roman"/>
          <w:kern w:val="0"/>
          <w:lang w:val="sr-Cyrl-RS" w:eastAsia="en-GB"/>
          <w14:ligatures w14:val="none"/>
        </w:rPr>
        <w:br/>
        <w:t xml:space="preserve">2. од потреба наставе у вези са развојем наставно-научне области. </w:t>
      </w:r>
    </w:p>
    <w:p w14:paraId="6C911AA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Одељење је обавезно да сваку наставно - научну област попуни наставником и сарадником ради обезбеђивања континуитета наставе. </w:t>
      </w:r>
    </w:p>
    <w:p w14:paraId="15B8512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За обављање послова научноистраживачког рада број извршиоца, облици и временски период ангажовања утврђује се према средствима обезбеђеним за реализацију пројеката. </w:t>
      </w:r>
    </w:p>
    <w:p w14:paraId="5B0E594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1. ПОСЛОВИ НАСТАВНИКА </w:t>
      </w:r>
    </w:p>
    <w:p w14:paraId="5084BCC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33. </w:t>
      </w:r>
    </w:p>
    <w:p w14:paraId="0F4B2E6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Послове наставника на Факултету обављају: редовни професори, ванредни професори, доценти и наставници страног језика. </w:t>
      </w:r>
    </w:p>
    <w:p w14:paraId="523F246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1.1. </w:t>
      </w:r>
      <w:r w:rsidRPr="00B95838">
        <w:rPr>
          <w:rFonts w:ascii="Times New Roman,BoldItalic" w:eastAsia="Times New Roman" w:hAnsi="Times New Roman,BoldItalic" w:cs="Times New Roman"/>
          <w:color w:val="000007"/>
          <w:kern w:val="0"/>
          <w:lang w:val="sr-Cyrl-RS" w:eastAsia="en-GB"/>
          <w14:ligatures w14:val="none"/>
        </w:rPr>
        <w:t xml:space="preserve">Редовни професор </w:t>
      </w:r>
    </w:p>
    <w:p w14:paraId="5B63F26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proofErr w:type="spellStart"/>
      <w:r w:rsidRPr="00B95838">
        <w:rPr>
          <w:rFonts w:ascii="Times New Roman,Italic" w:eastAsia="Times New Roman" w:hAnsi="Times New Roman,Italic" w:cs="Times New Roman"/>
          <w:color w:val="000007"/>
          <w:kern w:val="0"/>
          <w:lang w:val="sr-Cyrl-RS" w:eastAsia="en-GB"/>
          <w14:ligatures w14:val="none"/>
        </w:rPr>
        <w:t>Oпис</w:t>
      </w:r>
      <w:proofErr w:type="spellEnd"/>
      <w:r w:rsidRPr="00B95838">
        <w:rPr>
          <w:rFonts w:ascii="Times New Roman,Italic" w:eastAsia="Times New Roman" w:hAnsi="Times New Roman,Italic" w:cs="Times New Roman"/>
          <w:color w:val="000007"/>
          <w:kern w:val="0"/>
          <w:lang w:val="sr-Cyrl-RS" w:eastAsia="en-GB"/>
          <w14:ligatures w14:val="none"/>
        </w:rPr>
        <w:t xml:space="preserve"> посла </w:t>
      </w:r>
    </w:p>
    <w:p w14:paraId="2457771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држи наставу на свим нивоима студија, према садржају и у </w:t>
      </w:r>
      <w:proofErr w:type="spellStart"/>
      <w:r w:rsidRPr="00B95838">
        <w:rPr>
          <w:rFonts w:ascii="Times New Roman" w:eastAsia="Times New Roman" w:hAnsi="Times New Roman" w:cs="Times New Roman"/>
          <w:color w:val="000007"/>
          <w:kern w:val="0"/>
          <w:lang w:val="sr-Cyrl-RS" w:eastAsia="en-GB"/>
          <w14:ligatures w14:val="none"/>
        </w:rPr>
        <w:t>предвиђеном</w:t>
      </w:r>
      <w:proofErr w:type="spellEnd"/>
      <w:r w:rsidRPr="00B95838">
        <w:rPr>
          <w:rFonts w:ascii="Times New Roman" w:eastAsia="Times New Roman" w:hAnsi="Times New Roman" w:cs="Times New Roman"/>
          <w:color w:val="000007"/>
          <w:kern w:val="0"/>
          <w:lang w:val="sr-Cyrl-RS" w:eastAsia="en-GB"/>
          <w14:ligatures w14:val="none"/>
        </w:rPr>
        <w:t xml:space="preserve"> броју часова, утврђеним студијским програмом и планом извођења наставе; </w:t>
      </w:r>
    </w:p>
    <w:p w14:paraId="4A7FA79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организује и спроводи различите облике провере знања и испите;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држи консултације са студентима у сврху савладавања наставног програма;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предлаже усавршавање и преиспитивање наставног плана и програма и учествује </w:t>
      </w:r>
    </w:p>
    <w:p w14:paraId="1E4DDCB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у развоју студијских програма;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ментор је студентима при изради завршних радова на свим нивоима студија;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припрема наставне материјале за студенте (скрипте, уџбенике, збирке...); </w:t>
      </w:r>
    </w:p>
    <w:p w14:paraId="2C1A536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организује и изводи научноистраживачки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пише и објављује научне радове и уџбеничку литературу из научне области за </w:t>
      </w:r>
    </w:p>
    <w:p w14:paraId="08FE128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коју је биран;</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прати и усмерава развој наставника и сарадника из исте научне области у </w:t>
      </w:r>
    </w:p>
    <w:p w14:paraId="1619677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истраживању и члан је комисија за њихов избор;</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развија колегијалне односе са другим члановима академске заједнице; </w:t>
      </w:r>
    </w:p>
    <w:p w14:paraId="67A1F57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11 </w:t>
      </w:r>
    </w:p>
    <w:p w14:paraId="4B530F3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показује друштвену одговорност у области развоја образовања и напретка целокупног друштва; </w:t>
      </w:r>
    </w:p>
    <w:p w14:paraId="4C7C0FF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различитим активностима значајним за квалитет и развој образовања на свим нивоима, укључујући и </w:t>
      </w:r>
      <w:proofErr w:type="spellStart"/>
      <w:r w:rsidRPr="00B95838">
        <w:rPr>
          <w:rFonts w:ascii="Times New Roman" w:eastAsia="Times New Roman" w:hAnsi="Times New Roman" w:cs="Times New Roman"/>
          <w:color w:val="000007"/>
          <w:kern w:val="0"/>
          <w:lang w:val="sr-Cyrl-RS" w:eastAsia="en-GB"/>
          <w14:ligatures w14:val="none"/>
        </w:rPr>
        <w:t>целоживотно</w:t>
      </w:r>
      <w:proofErr w:type="spellEnd"/>
      <w:r w:rsidRPr="00B95838">
        <w:rPr>
          <w:rFonts w:ascii="Times New Roman" w:eastAsia="Times New Roman" w:hAnsi="Times New Roman" w:cs="Times New Roman"/>
          <w:color w:val="000007"/>
          <w:kern w:val="0"/>
          <w:lang w:val="sr-Cyrl-RS" w:eastAsia="en-GB"/>
          <w14:ligatures w14:val="none"/>
        </w:rPr>
        <w:t xml:space="preserve"> учење. </w:t>
      </w:r>
    </w:p>
    <w:p w14:paraId="4E7D662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3BC49D7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Високо образовање: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на студијама трећег степена (докторске академске студије). </w:t>
      </w:r>
    </w:p>
    <w:p w14:paraId="00D9BA0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3BC218D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xml:space="preserve">- </w:t>
      </w:r>
      <w:r w:rsidRPr="00B95838">
        <w:rPr>
          <w:rFonts w:ascii="Times New Roman" w:eastAsia="Times New Roman" w:hAnsi="Times New Roman" w:cs="Times New Roman"/>
          <w:color w:val="000007"/>
          <w:kern w:val="0"/>
          <w:lang w:val="sr-Cyrl-RS" w:eastAsia="en-GB"/>
          <w14:ligatures w14:val="none"/>
        </w:rPr>
        <w:t>способност за наставни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публиковани научни радови, објављена наставна средства, остварени резултати </w:t>
      </w:r>
    </w:p>
    <w:p w14:paraId="20401E2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у развоју наставно-научног подмлатка;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захтеви прописани Законом о високом образовању и другим прописима који </w:t>
      </w:r>
    </w:p>
    <w:p w14:paraId="56D214B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уређују високо образовање. </w:t>
      </w:r>
    </w:p>
    <w:p w14:paraId="54707F3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1.2. </w:t>
      </w:r>
      <w:r w:rsidRPr="00B95838">
        <w:rPr>
          <w:rFonts w:ascii="Times New Roman,BoldItalic" w:eastAsia="Times New Roman" w:hAnsi="Times New Roman,BoldItalic" w:cs="Times New Roman"/>
          <w:color w:val="000007"/>
          <w:kern w:val="0"/>
          <w:lang w:val="sr-Cyrl-RS" w:eastAsia="en-GB"/>
          <w14:ligatures w14:val="none"/>
        </w:rPr>
        <w:t xml:space="preserve">Ванредни професор </w:t>
      </w:r>
    </w:p>
    <w:p w14:paraId="7ACCAA8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18B6150C"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држи наставу на свим нивоима студија, према садржају и у </w:t>
      </w:r>
      <w:proofErr w:type="spellStart"/>
      <w:r w:rsidRPr="00B95838">
        <w:rPr>
          <w:rFonts w:ascii="Times New Roman" w:eastAsia="Times New Roman" w:hAnsi="Times New Roman" w:cs="Times New Roman"/>
          <w:color w:val="000007"/>
          <w:kern w:val="0"/>
          <w:lang w:val="sr-Cyrl-RS" w:eastAsia="en-GB"/>
          <w14:ligatures w14:val="none"/>
        </w:rPr>
        <w:t>предвиђеном</w:t>
      </w:r>
      <w:proofErr w:type="spellEnd"/>
      <w:r w:rsidRPr="00B95838">
        <w:rPr>
          <w:rFonts w:ascii="Times New Roman" w:eastAsia="Times New Roman" w:hAnsi="Times New Roman" w:cs="Times New Roman"/>
          <w:color w:val="000007"/>
          <w:kern w:val="0"/>
          <w:lang w:val="sr-Cyrl-RS" w:eastAsia="en-GB"/>
          <w14:ligatures w14:val="none"/>
        </w:rPr>
        <w:t xml:space="preserve"> броју часова, утврђеним студијским програмом и планом извођења наставе; </w:t>
      </w:r>
    </w:p>
    <w:p w14:paraId="1C521C58"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организује и спроводи различите облике провере знања и испите; </w:t>
      </w:r>
    </w:p>
    <w:p w14:paraId="15160B2D"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држи консултације са студентима у сврху савладавања наставног програма; </w:t>
      </w:r>
    </w:p>
    <w:p w14:paraId="09B78176"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предлаже усавршавање и преиспитивање наставног плана и програма и учествује у развоју студијских програма; </w:t>
      </w:r>
    </w:p>
    <w:p w14:paraId="5FEE439D"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ментор је студентима при изради завршних радова на свим нивоима студија; </w:t>
      </w:r>
    </w:p>
    <w:p w14:paraId="52A4BD45"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наставне материјале за студенте (скрипте, уџбенике, збирке...); </w:t>
      </w:r>
    </w:p>
    <w:p w14:paraId="14FDD4BD"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организује и изводи научноистраживачки рад ; </w:t>
      </w:r>
    </w:p>
    <w:p w14:paraId="68D713E0" w14:textId="77777777" w:rsidR="00520509" w:rsidRPr="00B95838" w:rsidRDefault="00520509" w:rsidP="00520509">
      <w:pPr>
        <w:numPr>
          <w:ilvl w:val="0"/>
          <w:numId w:val="8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пише и објављује научне радове и уџбеничку литературу из научне области за коју је биран; </w:t>
      </w:r>
    </w:p>
    <w:p w14:paraId="1E22619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прати и усмерава развој наставника и сарадника из исте научне области у истраживању и члан је комисија за њихов избор; </w:t>
      </w:r>
    </w:p>
    <w:p w14:paraId="28061F2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развија колегијалне односе са другим члановима академске заједнице;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показује друштвену одговорност у области развоја образовања и напретка </w:t>
      </w:r>
    </w:p>
    <w:p w14:paraId="0DE580A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целокупног друштва;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различитим активностима значајним за квалитет и развој образовања на </w:t>
      </w:r>
    </w:p>
    <w:p w14:paraId="3885083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свим нивоима, укључујући и </w:t>
      </w:r>
      <w:proofErr w:type="spellStart"/>
      <w:r w:rsidRPr="00B95838">
        <w:rPr>
          <w:rFonts w:ascii="Times New Roman" w:eastAsia="Times New Roman" w:hAnsi="Times New Roman" w:cs="Times New Roman"/>
          <w:color w:val="000007"/>
          <w:kern w:val="0"/>
          <w:lang w:val="sr-Cyrl-RS" w:eastAsia="en-GB"/>
          <w14:ligatures w14:val="none"/>
        </w:rPr>
        <w:t>целоживотно</w:t>
      </w:r>
      <w:proofErr w:type="spellEnd"/>
      <w:r w:rsidRPr="00B95838">
        <w:rPr>
          <w:rFonts w:ascii="Times New Roman" w:eastAsia="Times New Roman" w:hAnsi="Times New Roman" w:cs="Times New Roman"/>
          <w:color w:val="000007"/>
          <w:kern w:val="0"/>
          <w:lang w:val="sr-Cyrl-RS" w:eastAsia="en-GB"/>
          <w14:ligatures w14:val="none"/>
        </w:rPr>
        <w:t xml:space="preserve"> учење. </w:t>
      </w:r>
    </w:p>
    <w:p w14:paraId="629A053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49C809B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Високо образовање: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на студијама трећег степена (докторске академске студије). </w:t>
      </w:r>
    </w:p>
    <w:p w14:paraId="1A2A9F48"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Containers/UBF8T346G9.ms/WebArchiveCopyPasteTempFiles/com.microsoft.Word/page11image46454208"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7FEFB734" wp14:editId="2A543E74">
            <wp:extent cx="1969770" cy="11430"/>
            <wp:effectExtent l="0" t="0" r="0" b="1270"/>
            <wp:docPr id="1247476850" name="Picture 204" descr="page11image4645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ge11image4645420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702D5E2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12 </w:t>
      </w:r>
    </w:p>
    <w:p w14:paraId="1781E59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6D50DEF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способност за наставни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публиковани научни радови са рецензијама, објављена наставна средства, учешће </w:t>
      </w:r>
    </w:p>
    <w:p w14:paraId="52877EA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на конференцијама;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захтеви прописани Законом о високом образовању и другим прописима који </w:t>
      </w:r>
    </w:p>
    <w:p w14:paraId="3312B87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уређују високо образовање. </w:t>
      </w:r>
    </w:p>
    <w:p w14:paraId="703C7BD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sz w:val="22"/>
          <w:szCs w:val="22"/>
          <w:lang w:val="sr-Cyrl-RS" w:eastAsia="en-GB"/>
          <w14:ligatures w14:val="none"/>
        </w:rPr>
        <w:t xml:space="preserve">1.3. </w:t>
      </w:r>
      <w:r w:rsidRPr="00B95838">
        <w:rPr>
          <w:rFonts w:ascii="Times New Roman,BoldItalic" w:eastAsia="Times New Roman" w:hAnsi="Times New Roman,BoldItalic" w:cs="Times New Roman"/>
          <w:color w:val="000007"/>
          <w:kern w:val="0"/>
          <w:lang w:val="sr-Cyrl-RS" w:eastAsia="en-GB"/>
          <w14:ligatures w14:val="none"/>
        </w:rPr>
        <w:t xml:space="preserve">Доцент </w:t>
      </w:r>
    </w:p>
    <w:p w14:paraId="5B6888B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54513CE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држи наставу на свим нивоима студија, према садржају и у </w:t>
      </w:r>
      <w:proofErr w:type="spellStart"/>
      <w:r w:rsidRPr="00B95838">
        <w:rPr>
          <w:rFonts w:ascii="Times New Roman" w:eastAsia="Times New Roman" w:hAnsi="Times New Roman" w:cs="Times New Roman"/>
          <w:color w:val="000007"/>
          <w:kern w:val="0"/>
          <w:lang w:val="sr-Cyrl-RS" w:eastAsia="en-GB"/>
          <w14:ligatures w14:val="none"/>
        </w:rPr>
        <w:t>предвиђеном</w:t>
      </w:r>
      <w:proofErr w:type="spellEnd"/>
      <w:r w:rsidRPr="00B95838">
        <w:rPr>
          <w:rFonts w:ascii="Times New Roman" w:eastAsia="Times New Roman" w:hAnsi="Times New Roman" w:cs="Times New Roman"/>
          <w:color w:val="000007"/>
          <w:kern w:val="0"/>
          <w:lang w:val="sr-Cyrl-RS" w:eastAsia="en-GB"/>
          <w14:ligatures w14:val="none"/>
        </w:rPr>
        <w:t xml:space="preserve"> броју часова, утврђеним студијским програмом и планом извођења наставе; </w:t>
      </w:r>
    </w:p>
    <w:p w14:paraId="4B99554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организује и спроводи различите облике провере знања и испите;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држи консултације са студентима у сврху савладавања наставног програма;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предлаже усавршавање и преиспитивање наставног плана и програма и учествује у </w:t>
      </w:r>
    </w:p>
    <w:p w14:paraId="5468B6C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развоју студијских програма; </w:t>
      </w:r>
    </w:p>
    <w:p w14:paraId="50396036" w14:textId="77777777" w:rsidR="00520509" w:rsidRPr="00B95838" w:rsidRDefault="00520509" w:rsidP="00520509">
      <w:pPr>
        <w:numPr>
          <w:ilvl w:val="0"/>
          <w:numId w:val="8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ментор је студентима при изради завршних радова на свим нивоима студија; </w:t>
      </w:r>
    </w:p>
    <w:p w14:paraId="442CE8FC" w14:textId="77777777" w:rsidR="00520509" w:rsidRPr="00B95838" w:rsidRDefault="00520509" w:rsidP="00520509">
      <w:pPr>
        <w:numPr>
          <w:ilvl w:val="0"/>
          <w:numId w:val="8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наставне материјале за студенте (скрипте, уџбенике, збирке...); </w:t>
      </w:r>
    </w:p>
    <w:p w14:paraId="09F2DE92" w14:textId="77777777" w:rsidR="00520509" w:rsidRPr="00B95838" w:rsidRDefault="00520509" w:rsidP="00520509">
      <w:pPr>
        <w:numPr>
          <w:ilvl w:val="0"/>
          <w:numId w:val="8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организује и изводи научноистраживачки рад; </w:t>
      </w:r>
    </w:p>
    <w:p w14:paraId="45514468" w14:textId="77777777" w:rsidR="00520509" w:rsidRPr="00B95838" w:rsidRDefault="00520509" w:rsidP="00520509">
      <w:pPr>
        <w:numPr>
          <w:ilvl w:val="0"/>
          <w:numId w:val="8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пише и објављује научне радове и уџбеничку литературу из научне области за коју је биран; </w:t>
      </w:r>
    </w:p>
    <w:p w14:paraId="59BA1A8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прати и усмерава развој наставника и сарадника из исте научне области у истраживању и члан је комисија за њихов избор; </w:t>
      </w:r>
    </w:p>
    <w:p w14:paraId="53998C1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развија колегијалне односе са другим члановима академске заједнице;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показује друштвену одговорност у области развоја образовања и напретка </w:t>
      </w:r>
    </w:p>
    <w:p w14:paraId="449FDAF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целокупног друштва;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различитим активностима значајним за квалитет и развој образовања на </w:t>
      </w:r>
    </w:p>
    <w:p w14:paraId="439F3D2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свим нивоима, укључујући и </w:t>
      </w:r>
      <w:proofErr w:type="spellStart"/>
      <w:r w:rsidRPr="00B95838">
        <w:rPr>
          <w:rFonts w:ascii="Times New Roman" w:eastAsia="Times New Roman" w:hAnsi="Times New Roman" w:cs="Times New Roman"/>
          <w:color w:val="000007"/>
          <w:kern w:val="0"/>
          <w:lang w:val="sr-Cyrl-RS" w:eastAsia="en-GB"/>
          <w14:ligatures w14:val="none"/>
        </w:rPr>
        <w:t>целоживотно</w:t>
      </w:r>
      <w:proofErr w:type="spellEnd"/>
      <w:r w:rsidRPr="00B95838">
        <w:rPr>
          <w:rFonts w:ascii="Times New Roman" w:eastAsia="Times New Roman" w:hAnsi="Times New Roman" w:cs="Times New Roman"/>
          <w:color w:val="000007"/>
          <w:kern w:val="0"/>
          <w:lang w:val="sr-Cyrl-RS" w:eastAsia="en-GB"/>
          <w14:ligatures w14:val="none"/>
        </w:rPr>
        <w:t xml:space="preserve"> учење. </w:t>
      </w:r>
    </w:p>
    <w:p w14:paraId="4EFA90D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D94138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Високо образовање: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на студијама трећег степена (докторске академске студије). </w:t>
      </w:r>
    </w:p>
    <w:p w14:paraId="34BDE01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734A6EC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способност за наставни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објављени научни, односно стручни радови, у научним часописима или зборницима, </w:t>
      </w:r>
    </w:p>
    <w:p w14:paraId="0987B5E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са рецензијама;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прописани Законом о високом образовању и другим прописима који уређују </w:t>
      </w:r>
    </w:p>
    <w:p w14:paraId="36597BF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w:t>
      </w:r>
    </w:p>
    <w:p w14:paraId="21F4820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sz w:val="22"/>
          <w:szCs w:val="22"/>
          <w:lang w:val="sr-Cyrl-RS" w:eastAsia="en-GB"/>
          <w14:ligatures w14:val="none"/>
        </w:rPr>
        <w:t xml:space="preserve">1.4. </w:t>
      </w:r>
      <w:r w:rsidRPr="00B95838">
        <w:rPr>
          <w:rFonts w:ascii="Times New Roman,BoldItalic" w:eastAsia="Times New Roman" w:hAnsi="Times New Roman,BoldItalic" w:cs="Times New Roman"/>
          <w:color w:val="000007"/>
          <w:kern w:val="0"/>
          <w:lang w:val="sr-Cyrl-RS" w:eastAsia="en-GB"/>
          <w14:ligatures w14:val="none"/>
        </w:rPr>
        <w:t xml:space="preserve">Наставник страног језика </w:t>
      </w:r>
    </w:p>
    <w:p w14:paraId="3C2DFAB9"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Containers/UBF8T346G9.ms/WebArchiveCopyPasteTempFiles/com.microsoft.Word/page12image46454592"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7CECA5A7" wp14:editId="1D9BFCBE">
            <wp:extent cx="1969770" cy="11430"/>
            <wp:effectExtent l="0" t="0" r="0" b="1270"/>
            <wp:docPr id="920984386" name="Picture 201" descr="page12image46454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ge12image4645459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4AF8686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proofErr w:type="spellStart"/>
      <w:r w:rsidRPr="00B95838">
        <w:rPr>
          <w:rFonts w:ascii="Times New Roman,Italic" w:eastAsia="Times New Roman" w:hAnsi="Times New Roman,Italic" w:cs="Times New Roman"/>
          <w:color w:val="000007"/>
          <w:kern w:val="0"/>
          <w:lang w:val="sr-Cyrl-RS" w:eastAsia="en-GB"/>
          <w14:ligatures w14:val="none"/>
        </w:rPr>
        <w:t>Oпис</w:t>
      </w:r>
      <w:proofErr w:type="spellEnd"/>
      <w:r w:rsidRPr="00B95838">
        <w:rPr>
          <w:rFonts w:ascii="Times New Roman,Italic" w:eastAsia="Times New Roman" w:hAnsi="Times New Roman,Italic" w:cs="Times New Roman"/>
          <w:color w:val="000007"/>
          <w:kern w:val="0"/>
          <w:lang w:val="sr-Cyrl-RS" w:eastAsia="en-GB"/>
          <w14:ligatures w14:val="none"/>
        </w:rPr>
        <w:t xml:space="preserve"> посла </w:t>
      </w:r>
    </w:p>
    <w:p w14:paraId="36CAA936" w14:textId="77777777" w:rsidR="00520509" w:rsidRPr="00B95838" w:rsidRDefault="00520509" w:rsidP="00520509">
      <w:pPr>
        <w:rPr>
          <w:rFonts w:ascii="Times New Roman" w:eastAsia="Times New Roman" w:hAnsi="Times New Roman" w:cs="Times New Roman"/>
          <w:kern w:val="0"/>
          <w:lang w:val="sr-Cyrl-RS" w:eastAsia="en-GB"/>
          <w14:ligatures w14:val="none"/>
        </w:rPr>
      </w:pPr>
    </w:p>
    <w:p w14:paraId="17CA5C6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13 </w:t>
      </w:r>
    </w:p>
    <w:p w14:paraId="4946ADF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реализује наставу страног језика, према садржају и у </w:t>
      </w:r>
      <w:proofErr w:type="spellStart"/>
      <w:r w:rsidRPr="00B95838">
        <w:rPr>
          <w:rFonts w:ascii="Times New Roman" w:eastAsia="Times New Roman" w:hAnsi="Times New Roman" w:cs="Times New Roman"/>
          <w:color w:val="000007"/>
          <w:kern w:val="0"/>
          <w:lang w:val="sr-Cyrl-RS" w:eastAsia="en-GB"/>
          <w14:ligatures w14:val="none"/>
        </w:rPr>
        <w:t>предвиђеном</w:t>
      </w:r>
      <w:proofErr w:type="spellEnd"/>
      <w:r w:rsidRPr="00B95838">
        <w:rPr>
          <w:rFonts w:ascii="Times New Roman" w:eastAsia="Times New Roman" w:hAnsi="Times New Roman" w:cs="Times New Roman"/>
          <w:color w:val="000007"/>
          <w:kern w:val="0"/>
          <w:lang w:val="sr-Cyrl-RS" w:eastAsia="en-GB"/>
          <w14:ligatures w14:val="none"/>
        </w:rPr>
        <w:t xml:space="preserve"> броју часова, утврђеним студијским програмом и планом извођења наставе; </w:t>
      </w:r>
    </w:p>
    <w:p w14:paraId="378C7D1A" w14:textId="77777777" w:rsidR="00520509" w:rsidRPr="00B95838" w:rsidRDefault="00520509" w:rsidP="00520509">
      <w:pPr>
        <w:numPr>
          <w:ilvl w:val="0"/>
          <w:numId w:val="8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и реализује провере знања и испите; </w:t>
      </w:r>
    </w:p>
    <w:p w14:paraId="23A813E8" w14:textId="77777777" w:rsidR="00520509" w:rsidRPr="00B95838" w:rsidRDefault="00520509" w:rsidP="00520509">
      <w:pPr>
        <w:numPr>
          <w:ilvl w:val="0"/>
          <w:numId w:val="8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држи консултације са студентима у сврху савладавања наставног програма; </w:t>
      </w:r>
    </w:p>
    <w:p w14:paraId="02106D5F" w14:textId="77777777" w:rsidR="00520509" w:rsidRPr="00B95838" w:rsidRDefault="00520509" w:rsidP="00520509">
      <w:pPr>
        <w:numPr>
          <w:ilvl w:val="0"/>
          <w:numId w:val="8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предлаже усавршавање и преиспитивање наставног плана и програма; </w:t>
      </w:r>
    </w:p>
    <w:p w14:paraId="4B4090EE" w14:textId="77777777" w:rsidR="00520509" w:rsidRPr="00B95838" w:rsidRDefault="00520509" w:rsidP="00520509">
      <w:pPr>
        <w:numPr>
          <w:ilvl w:val="0"/>
          <w:numId w:val="8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објављује </w:t>
      </w:r>
      <w:proofErr w:type="spellStart"/>
      <w:r w:rsidRPr="00B95838">
        <w:rPr>
          <w:rFonts w:ascii="Times New Roman" w:eastAsia="Times New Roman" w:hAnsi="Times New Roman" w:cs="Times New Roman"/>
          <w:color w:val="000007"/>
          <w:kern w:val="0"/>
          <w:lang w:val="sr-Cyrl-RS" w:eastAsia="en-GB"/>
          <w14:ligatures w14:val="none"/>
        </w:rPr>
        <w:t>научностручне</w:t>
      </w:r>
      <w:proofErr w:type="spellEnd"/>
      <w:r w:rsidRPr="00B95838">
        <w:rPr>
          <w:rFonts w:ascii="Times New Roman" w:eastAsia="Times New Roman" w:hAnsi="Times New Roman" w:cs="Times New Roman"/>
          <w:color w:val="000007"/>
          <w:kern w:val="0"/>
          <w:lang w:val="sr-Cyrl-RS" w:eastAsia="en-GB"/>
          <w14:ligatures w14:val="none"/>
        </w:rPr>
        <w:t xml:space="preserve"> радове; </w:t>
      </w:r>
    </w:p>
    <w:p w14:paraId="0704D5E1" w14:textId="77777777" w:rsidR="00520509" w:rsidRPr="00B95838" w:rsidRDefault="00520509" w:rsidP="00520509">
      <w:pPr>
        <w:numPr>
          <w:ilvl w:val="0"/>
          <w:numId w:val="8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наставне материјале за студенте; </w:t>
      </w:r>
    </w:p>
    <w:p w14:paraId="5F8DD3EE" w14:textId="77777777" w:rsidR="00520509" w:rsidRPr="00B95838" w:rsidRDefault="00520509" w:rsidP="00520509">
      <w:pPr>
        <w:numPr>
          <w:ilvl w:val="0"/>
          <w:numId w:val="8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показује друштвену одговорност у области развоја образовања; </w:t>
      </w:r>
    </w:p>
    <w:p w14:paraId="5F083E55" w14:textId="77777777" w:rsidR="00520509" w:rsidRPr="00B95838" w:rsidRDefault="00520509" w:rsidP="00520509">
      <w:pPr>
        <w:numPr>
          <w:ilvl w:val="0"/>
          <w:numId w:val="8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различитим активностима значајним за квалитет и развој образовања </w:t>
      </w:r>
    </w:p>
    <w:p w14:paraId="5A4C19C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 свим нивоима, укључујући и </w:t>
      </w:r>
      <w:proofErr w:type="spellStart"/>
      <w:r w:rsidRPr="00B95838">
        <w:rPr>
          <w:rFonts w:ascii="Times New Roman" w:eastAsia="Times New Roman" w:hAnsi="Times New Roman" w:cs="Times New Roman"/>
          <w:color w:val="000007"/>
          <w:kern w:val="0"/>
          <w:lang w:val="sr-Cyrl-RS" w:eastAsia="en-GB"/>
          <w14:ligatures w14:val="none"/>
        </w:rPr>
        <w:t>целоживотно</w:t>
      </w:r>
      <w:proofErr w:type="spellEnd"/>
      <w:r w:rsidRPr="00B95838">
        <w:rPr>
          <w:rFonts w:ascii="Times New Roman" w:eastAsia="Times New Roman" w:hAnsi="Times New Roman" w:cs="Times New Roman"/>
          <w:color w:val="000007"/>
          <w:kern w:val="0"/>
          <w:lang w:val="sr-Cyrl-RS" w:eastAsia="en-GB"/>
          <w14:ligatures w14:val="none"/>
        </w:rPr>
        <w:t xml:space="preserve"> учење. </w:t>
      </w:r>
    </w:p>
    <w:p w14:paraId="3486758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2558CF9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Високо образовање:</w:t>
      </w:r>
      <w:r w:rsidRPr="00B95838">
        <w:rPr>
          <w:rFonts w:ascii="Times New Roman" w:eastAsia="Times New Roman" w:hAnsi="Times New Roman" w:cs="Times New Roman"/>
          <w:color w:val="000007"/>
          <w:kern w:val="0"/>
          <w:lang w:val="sr-Cyrl-RS" w:eastAsia="en-GB"/>
          <w14:ligatures w14:val="none"/>
        </w:rPr>
        <w:br/>
        <w:t xml:space="preserve">- на студијама првог степена у одговарајућој области. </w:t>
      </w:r>
    </w:p>
    <w:p w14:paraId="5B21534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884F98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способност за наставни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објављене стручне радове у одговарајућој области;</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је уређена област високог образовања. </w:t>
      </w:r>
    </w:p>
    <w:p w14:paraId="10657A00" w14:textId="77777777" w:rsidR="00520509" w:rsidRPr="00B95838" w:rsidRDefault="00520509" w:rsidP="00520509">
      <w:pPr>
        <w:rPr>
          <w:rFonts w:ascii="Times New Roman" w:eastAsia="Times New Roman" w:hAnsi="Times New Roman" w:cs="Times New Roman"/>
          <w:kern w:val="0"/>
          <w:lang w:val="sr-Cyrl-RS" w:eastAsia="en-GB"/>
          <w14:ligatures w14:val="none"/>
        </w:rPr>
      </w:pPr>
    </w:p>
    <w:p w14:paraId="2006103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kern w:val="0"/>
          <w:lang w:val="sr-Cyrl-RS" w:eastAsia="en-GB"/>
          <w14:ligatures w14:val="none"/>
        </w:rPr>
        <w:t xml:space="preserve">2. ПОСЛОВИ САРАДНИКА </w:t>
      </w:r>
    </w:p>
    <w:p w14:paraId="23A7F88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sz w:val="22"/>
          <w:szCs w:val="22"/>
          <w:lang w:val="sr-Cyrl-RS" w:eastAsia="en-GB"/>
          <w14:ligatures w14:val="none"/>
        </w:rPr>
        <w:t xml:space="preserve">2.1. </w:t>
      </w:r>
      <w:r w:rsidRPr="00B95838">
        <w:rPr>
          <w:rFonts w:ascii="Times New Roman,BoldItalic" w:eastAsia="Times New Roman" w:hAnsi="Times New Roman,BoldItalic" w:cs="Times New Roman"/>
          <w:color w:val="000007"/>
          <w:kern w:val="0"/>
          <w:lang w:val="sr-Cyrl-RS" w:eastAsia="en-GB"/>
          <w14:ligatures w14:val="none"/>
        </w:rPr>
        <w:t xml:space="preserve">Асистент са докторатом </w:t>
      </w:r>
    </w:p>
    <w:p w14:paraId="7DF5120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3DC173F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lastRenderedPageBreak/>
        <w:t xml:space="preserve">Члан 34. </w:t>
      </w:r>
    </w:p>
    <w:p w14:paraId="418B2B24" w14:textId="77777777" w:rsidR="00520509" w:rsidRPr="00B95838" w:rsidRDefault="00520509" w:rsidP="00520509">
      <w:pPr>
        <w:rPr>
          <w:rFonts w:ascii="Times New Roman" w:eastAsia="Times New Roman" w:hAnsi="Times New Roman" w:cs="Times New Roman"/>
          <w:kern w:val="0"/>
          <w:lang w:val="sr-Cyrl-RS" w:eastAsia="en-GB"/>
          <w14:ligatures w14:val="none"/>
        </w:rPr>
      </w:pPr>
    </w:p>
    <w:p w14:paraId="1302DE7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наставном раду (реализацији вежби и других облика наставе, организацији провера знања студената, консултације са студентима) на основним и мастер академским студијама; </w:t>
      </w:r>
    </w:p>
    <w:p w14:paraId="701C712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реализацији научноистраживачких задатака и пројеката; </w:t>
      </w:r>
    </w:p>
    <w:p w14:paraId="0E2D2EA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6625A9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Високо образовање:</w:t>
      </w:r>
      <w:r w:rsidRPr="00B95838">
        <w:rPr>
          <w:rFonts w:ascii="Times New Roman" w:eastAsia="Times New Roman" w:hAnsi="Times New Roman" w:cs="Times New Roman"/>
          <w:color w:val="000007"/>
          <w:kern w:val="0"/>
          <w:lang w:val="sr-Cyrl-RS" w:eastAsia="en-GB"/>
          <w14:ligatures w14:val="none"/>
        </w:rPr>
        <w:br/>
        <w:t xml:space="preserve">- на студијама трећег степена (докторске академске студије). </w:t>
      </w:r>
    </w:p>
    <w:p w14:paraId="363AEC2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0D81D01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смисао за наставни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је уређена област високог образовања. </w:t>
      </w:r>
    </w:p>
    <w:p w14:paraId="4817A50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sz w:val="22"/>
          <w:szCs w:val="22"/>
          <w:lang w:val="sr-Cyrl-RS" w:eastAsia="en-GB"/>
          <w14:ligatures w14:val="none"/>
        </w:rPr>
        <w:t xml:space="preserve">2.2. </w:t>
      </w:r>
      <w:r w:rsidRPr="00B95838">
        <w:rPr>
          <w:rFonts w:ascii="Times New Roman,BoldItalic" w:eastAsia="Times New Roman" w:hAnsi="Times New Roman,BoldItalic" w:cs="Times New Roman"/>
          <w:color w:val="000007"/>
          <w:kern w:val="0"/>
          <w:lang w:val="sr-Cyrl-RS" w:eastAsia="en-GB"/>
          <w14:ligatures w14:val="none"/>
        </w:rPr>
        <w:t xml:space="preserve">Асистент </w:t>
      </w:r>
    </w:p>
    <w:p w14:paraId="4E2274ED"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Containers/UBF8T346G9.ms/WebArchiveCopyPasteTempFiles/com.microsoft.Word/page13image46452288"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043BCF48" wp14:editId="058BB0DC">
            <wp:extent cx="1969770" cy="11430"/>
            <wp:effectExtent l="0" t="0" r="0" b="1270"/>
            <wp:docPr id="1836724803" name="Picture 195" descr="page13image46452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ge13image4645228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1AEC863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7EE57E7C" w14:textId="77777777" w:rsidR="00520509" w:rsidRPr="00B95838" w:rsidRDefault="00520509" w:rsidP="00520509">
      <w:pPr>
        <w:rPr>
          <w:rFonts w:ascii="Times New Roman" w:eastAsia="Times New Roman" w:hAnsi="Times New Roman" w:cs="Times New Roman"/>
          <w:kern w:val="0"/>
          <w:lang w:val="sr-Cyrl-RS" w:eastAsia="en-GB"/>
          <w14:ligatures w14:val="none"/>
        </w:rPr>
      </w:pPr>
    </w:p>
    <w:p w14:paraId="4532561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14 </w:t>
      </w:r>
    </w:p>
    <w:p w14:paraId="371D20F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на основним и мастер академским студијама; </w:t>
      </w:r>
    </w:p>
    <w:p w14:paraId="7387A76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реализацији научноистраживачких задатака и пројеката. </w:t>
      </w:r>
    </w:p>
    <w:p w14:paraId="362E39A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266621F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w:t>
      </w:r>
    </w:p>
    <w:p w14:paraId="3731F55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студент докторских академских студија који је претходне нивое студија завршио са укупном просечном оценом најмање осам. </w:t>
      </w:r>
    </w:p>
    <w:p w14:paraId="129D168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F769E7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смисао за наставни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у складу са прописима којима је уређена област високог образовања. </w:t>
      </w:r>
    </w:p>
    <w:p w14:paraId="74AA68D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sz w:val="22"/>
          <w:szCs w:val="22"/>
          <w:lang w:val="sr-Cyrl-RS" w:eastAsia="en-GB"/>
          <w14:ligatures w14:val="none"/>
        </w:rPr>
        <w:t xml:space="preserve">2.3. </w:t>
      </w:r>
      <w:r w:rsidRPr="00B95838">
        <w:rPr>
          <w:rFonts w:ascii="Times New Roman,BoldItalic" w:eastAsia="Times New Roman" w:hAnsi="Times New Roman,BoldItalic" w:cs="Times New Roman"/>
          <w:color w:val="000007"/>
          <w:kern w:val="0"/>
          <w:lang w:val="sr-Cyrl-RS" w:eastAsia="en-GB"/>
          <w14:ligatures w14:val="none"/>
        </w:rPr>
        <w:t xml:space="preserve">Сарадник у настави </w:t>
      </w:r>
    </w:p>
    <w:p w14:paraId="4884D4A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lastRenderedPageBreak/>
        <w:t xml:space="preserve">Опис посла </w:t>
      </w:r>
    </w:p>
    <w:p w14:paraId="2ADDD3C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наставном раду (реализацији вежби и других облика наставе, организацији провера знања студената, консултације са студентима и сл.) под непосредним руководством наставника на основним или мастер студијама. </w:t>
      </w:r>
    </w:p>
    <w:p w14:paraId="1B11F7A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1B564EE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w:t>
      </w:r>
    </w:p>
    <w:p w14:paraId="591EE01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студије првог степена завршене са просечном оценом најмање осам</w:t>
      </w:r>
      <w:r w:rsidRPr="00B95838">
        <w:rPr>
          <w:rFonts w:ascii="Times New Roman,Italic" w:eastAsia="Times New Roman" w:hAnsi="Times New Roman,Italic" w:cs="Times New Roman"/>
          <w:color w:val="000007"/>
          <w:kern w:val="0"/>
          <w:lang w:val="sr-Cyrl-RS" w:eastAsia="en-GB"/>
          <w14:ligatures w14:val="none"/>
        </w:rPr>
        <w:t>;</w:t>
      </w:r>
      <w:r w:rsidRPr="00B95838">
        <w:rPr>
          <w:rFonts w:ascii="Times New Roman,Italic" w:eastAsia="Times New Roman" w:hAnsi="Times New Roman,Italic"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у складу са прописима којима је уређена област високог образовања. </w:t>
      </w:r>
    </w:p>
    <w:p w14:paraId="1086E3B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1D9A5E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студент мастер академских или специјалистичких академских студија. </w:t>
      </w:r>
    </w:p>
    <w:p w14:paraId="35BEC6B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kern w:val="0"/>
          <w:lang w:val="sr-Cyrl-RS" w:eastAsia="en-GB"/>
          <w14:ligatures w14:val="none"/>
        </w:rPr>
        <w:t xml:space="preserve">2.4 Сарадник у високом образовању </w:t>
      </w:r>
    </w:p>
    <w:p w14:paraId="72DA49F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3B54BA1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реализацији и руководи научноистраживачким пројектима; </w:t>
      </w:r>
    </w:p>
    <w:p w14:paraId="3C73B5B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прати научну и стручну литературу; </w:t>
      </w:r>
    </w:p>
    <w:p w14:paraId="3E0FBBA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пише индивидуалне научне радове односно учествује у изради колективних научних радова; </w:t>
      </w:r>
    </w:p>
    <w:p w14:paraId="7C9F8F2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програмима научне сарадње у земљи и иностранству;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вођењу информационо-документационе делатности научне </w:t>
      </w:r>
    </w:p>
    <w:p w14:paraId="1044751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јединице, одељења односно Факултета; </w:t>
      </w:r>
    </w:p>
    <w:p w14:paraId="2D4C884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припрема и прикупља материјале за потребе реализације наставно научног процеса; </w:t>
      </w:r>
    </w:p>
    <w:p w14:paraId="6C143FD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FE107B8"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Containers/UBF8T346G9.ms/WebArchiveCopyPasteTempFiles/com.microsoft.Word/page14image46464768"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5B0CA822" wp14:editId="0F9B13BF">
            <wp:extent cx="1969770" cy="11430"/>
            <wp:effectExtent l="0" t="0" r="0" b="1270"/>
            <wp:docPr id="1332947508" name="Picture 192" descr="page14image46464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ge14image4646476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56F2131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1FD3D6E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w:t>
      </w:r>
    </w:p>
    <w:p w14:paraId="1CE89C4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студије другог степена (мастер академске хуманистичких наука). </w:t>
      </w:r>
    </w:p>
    <w:p w14:paraId="22BF743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5DAD6A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студије </w:t>
      </w:r>
    </w:p>
    <w:p w14:paraId="57686DC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из области </w:t>
      </w:r>
    </w:p>
    <w:p w14:paraId="5C4820D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друштвено- </w:t>
      </w:r>
    </w:p>
    <w:p w14:paraId="5621B99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једног страног језика;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остварени резултати у истраживачко-развојном раду; </w:t>
      </w:r>
      <w:r w:rsidRPr="00B95838">
        <w:rPr>
          <w:rFonts w:ascii="Calibri" w:eastAsia="Times New Roman" w:hAnsi="Calibri" w:cs="Calibri"/>
          <w:kern w:val="0"/>
          <w:sz w:val="22"/>
          <w:szCs w:val="22"/>
          <w:lang w:val="sr-Cyrl-RS" w:eastAsia="en-GB"/>
          <w14:ligatures w14:val="none"/>
        </w:rPr>
        <w:t xml:space="preserve"> </w:t>
      </w:r>
    </w:p>
    <w:p w14:paraId="66DABB7C"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Containers/UBF8T346G9.ms/WebArchiveCopyPasteTempFiles/com.microsoft.Word/page15image46453632"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4B512F5F" wp14:editId="04933711">
            <wp:extent cx="1969770" cy="11430"/>
            <wp:effectExtent l="0" t="0" r="0" b="1270"/>
            <wp:docPr id="1354818692" name="Picture 186" descr="page15image46453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age15image46453632"/>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969770" cy="114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7057831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високог образовања и научноистраживачке делатности. </w:t>
      </w:r>
    </w:p>
    <w:p w14:paraId="684E3ED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Укупан број извршилаца </w:t>
      </w:r>
      <w:r w:rsidRPr="00B95838">
        <w:rPr>
          <w:rFonts w:ascii="Times New Roman,Bold" w:eastAsia="Times New Roman" w:hAnsi="Times New Roman,Bold" w:cs="Times New Roman"/>
          <w:color w:val="000007"/>
          <w:kern w:val="0"/>
          <w:lang w:val="sr-Cyrl-RS" w:eastAsia="en-GB"/>
          <w14:ligatures w14:val="none"/>
        </w:rPr>
        <w:t xml:space="preserve">за </w:t>
      </w:r>
      <w:r w:rsidRPr="00B95838">
        <w:rPr>
          <w:rFonts w:ascii="Times New Roman,BoldItalic" w:eastAsia="Times New Roman" w:hAnsi="Times New Roman,BoldItalic" w:cs="Times New Roman"/>
          <w:color w:val="000007"/>
          <w:kern w:val="0"/>
          <w:lang w:val="sr-Cyrl-RS" w:eastAsia="en-GB"/>
          <w14:ligatures w14:val="none"/>
        </w:rPr>
        <w:t xml:space="preserve">обављање послова наставника и сарадника је </w:t>
      </w:r>
      <w:r w:rsidRPr="00B95838">
        <w:rPr>
          <w:rFonts w:ascii="Times New Roman,Bold" w:eastAsia="Times New Roman" w:hAnsi="Times New Roman,Bold" w:cs="Times New Roman"/>
          <w:color w:val="000007"/>
          <w:kern w:val="0"/>
          <w:lang w:val="sr-Cyrl-RS" w:eastAsia="en-GB"/>
          <w14:ligatures w14:val="none"/>
        </w:rPr>
        <w:t xml:space="preserve">313. </w:t>
      </w:r>
      <w:r w:rsidRPr="00B95838">
        <w:rPr>
          <w:rFonts w:ascii="Times New Roman,BoldItalic" w:eastAsia="Times New Roman" w:hAnsi="Times New Roman,BoldItalic" w:cs="Times New Roman"/>
          <w:color w:val="000007"/>
          <w:kern w:val="0"/>
          <w:lang w:val="sr-Cyrl-RS" w:eastAsia="en-GB"/>
          <w14:ligatures w14:val="none"/>
        </w:rPr>
        <w:t xml:space="preserve">3. ПОСЛОВИ ИСТРАЖИВАЧА </w:t>
      </w:r>
    </w:p>
    <w:p w14:paraId="1CCE6ED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35. </w:t>
      </w:r>
    </w:p>
    <w:p w14:paraId="367EFDA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t xml:space="preserve">3.1. </w:t>
      </w:r>
      <w:r w:rsidRPr="00B95838">
        <w:rPr>
          <w:rFonts w:ascii="Times New Roman,BoldItalic" w:eastAsia="Times New Roman" w:hAnsi="Times New Roman,BoldItalic" w:cs="Times New Roman"/>
          <w:color w:val="000007"/>
          <w:kern w:val="0"/>
          <w:lang w:val="sr-Cyrl-RS" w:eastAsia="en-GB"/>
          <w14:ligatures w14:val="none"/>
        </w:rPr>
        <w:t xml:space="preserve">Научни саветник </w:t>
      </w:r>
      <w:r w:rsidRPr="00B95838">
        <w:rPr>
          <w:rFonts w:ascii="Times New Roman" w:eastAsia="Times New Roman" w:hAnsi="Times New Roman" w:cs="Times New Roman"/>
          <w:color w:val="000007"/>
          <w:kern w:val="0"/>
          <w:lang w:val="sr-Cyrl-RS" w:eastAsia="en-GB"/>
          <w14:ligatures w14:val="none"/>
        </w:rPr>
        <w:t>О</w:t>
      </w:r>
      <w:r w:rsidRPr="00B95838">
        <w:rPr>
          <w:rFonts w:ascii="Times New Roman,Italic" w:eastAsia="Times New Roman" w:hAnsi="Times New Roman,Italic" w:cs="Times New Roman"/>
          <w:color w:val="000007"/>
          <w:kern w:val="0"/>
          <w:lang w:val="sr-Cyrl-RS" w:eastAsia="en-GB"/>
          <w14:ligatures w14:val="none"/>
        </w:rPr>
        <w:t xml:space="preserve">пис посла </w:t>
      </w:r>
    </w:p>
    <w:p w14:paraId="40D6D24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изради предлога за краткорочне, средњорочне и дугорочне планове развоја у целини и у појединим научним областима; </w:t>
      </w:r>
    </w:p>
    <w:p w14:paraId="0C4EC8D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програмира и организује научна истраживања и усклађује рад у оквиру научноистраживачких пројеката; </w:t>
      </w:r>
    </w:p>
    <w:p w14:paraId="457C878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програмира, организује и непосредно руководи тимским истраживањима сложених садржаја у области уже специјалности; </w:t>
      </w:r>
    </w:p>
    <w:p w14:paraId="5568E7B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обједињује, анализира и тумачи резултате научних истраживања самостално и са сарадницима; </w:t>
      </w:r>
    </w:p>
    <w:p w14:paraId="348E39D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припрема резултате за саопштавање и публиковање; </w:t>
      </w:r>
    </w:p>
    <w:p w14:paraId="4F4E99B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образује и усавршава научни подмладак; </w:t>
      </w:r>
    </w:p>
    <w:p w14:paraId="156BF7C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извођењу наставе на мастер и докторским академским студијама; </w:t>
      </w:r>
    </w:p>
    <w:p w14:paraId="6A0DF95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ментор је или члан комисије за оцену и одбрану завршног рада на мастер студијама и докторских дисертација (ако испуњава посебне услове); </w:t>
      </w:r>
    </w:p>
    <w:p w14:paraId="352278B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комисијама за стицање звања. </w:t>
      </w:r>
    </w:p>
    <w:p w14:paraId="067DA14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1CA00AD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трећег степена (докторске академске студије). </w:t>
      </w:r>
    </w:p>
    <w:p w14:paraId="42CD885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61F54DF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1ABC27EA" w14:textId="77777777" w:rsidR="00520509" w:rsidRPr="00B95838" w:rsidRDefault="00520509" w:rsidP="00520509">
      <w:pPr>
        <w:rPr>
          <w:rFonts w:ascii="Times New Roman" w:eastAsia="Times New Roman" w:hAnsi="Times New Roman" w:cs="Times New Roman"/>
          <w:kern w:val="0"/>
          <w:lang w:val="sr-Cyrl-RS" w:eastAsia="en-GB"/>
          <w14:ligatures w14:val="none"/>
        </w:rPr>
      </w:pPr>
    </w:p>
    <w:p w14:paraId="3F53FE2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t xml:space="preserve">3.2. </w:t>
      </w:r>
      <w:r w:rsidRPr="00B95838">
        <w:rPr>
          <w:rFonts w:ascii="Times New Roman,BoldItalic" w:eastAsia="Times New Roman" w:hAnsi="Times New Roman,BoldItalic" w:cs="Times New Roman"/>
          <w:color w:val="000007"/>
          <w:kern w:val="0"/>
          <w:lang w:val="sr-Cyrl-RS" w:eastAsia="en-GB"/>
          <w14:ligatures w14:val="none"/>
        </w:rPr>
        <w:t xml:space="preserve">Научни саветник (стручни саветник за истраживачке послове) </w:t>
      </w:r>
      <w:r w:rsidRPr="00B95838">
        <w:rPr>
          <w:rFonts w:ascii="Times New Roman" w:eastAsia="Times New Roman" w:hAnsi="Times New Roman" w:cs="Times New Roman"/>
          <w:color w:val="000007"/>
          <w:kern w:val="0"/>
          <w:lang w:val="sr-Cyrl-RS" w:eastAsia="en-GB"/>
          <w14:ligatures w14:val="none"/>
        </w:rPr>
        <w:t>О</w:t>
      </w:r>
      <w:r w:rsidRPr="00B95838">
        <w:rPr>
          <w:rFonts w:ascii="Times New Roman,Italic" w:eastAsia="Times New Roman" w:hAnsi="Times New Roman,Italic" w:cs="Times New Roman"/>
          <w:color w:val="000007"/>
          <w:kern w:val="0"/>
          <w:lang w:val="sr-Cyrl-RS" w:eastAsia="en-GB"/>
          <w14:ligatures w14:val="none"/>
        </w:rPr>
        <w:t xml:space="preserve">пис посла </w:t>
      </w:r>
    </w:p>
    <w:p w14:paraId="144AA06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изради предлога за краткорочне, средњорочне и дугорочне планове развоја у целини и у појединим научним областима; </w:t>
      </w:r>
    </w:p>
    <w:p w14:paraId="0DF733CE"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реализацији и руководи научноистраживачким пројектима; </w:t>
      </w:r>
    </w:p>
    <w:p w14:paraId="5F8B30C3"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научну и стручну литературу; </w:t>
      </w:r>
    </w:p>
    <w:p w14:paraId="79DA9B41"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пише индивидуалне научне радове односно учествује у изради колективних </w:t>
      </w:r>
    </w:p>
    <w:p w14:paraId="5282F47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научних радова; </w:t>
      </w:r>
    </w:p>
    <w:p w14:paraId="04E949C8"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програмима научне сарадње у земљи и иностранству; </w:t>
      </w:r>
    </w:p>
    <w:p w14:paraId="04C03B40"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резултате за саопштавање и публиковање; </w:t>
      </w:r>
    </w:p>
    <w:p w14:paraId="5DADC590"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вођењу информационо-документационе делатности научне јединице, </w:t>
      </w:r>
    </w:p>
    <w:p w14:paraId="6E8111C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одељења односно Факултета; </w:t>
      </w:r>
    </w:p>
    <w:p w14:paraId="68950CA3"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образује и усавршава научни подмладак; </w:t>
      </w:r>
    </w:p>
    <w:p w14:paraId="3912AC59" w14:textId="77777777" w:rsidR="00520509" w:rsidRPr="00B95838" w:rsidRDefault="00520509" w:rsidP="00520509">
      <w:pPr>
        <w:numPr>
          <w:ilvl w:val="0"/>
          <w:numId w:val="8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1C6A91B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3F65334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трећег степена (докторске академске студије). </w:t>
      </w:r>
    </w:p>
    <w:p w14:paraId="286E340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6CE60E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5667995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остварени резултати у истраживачко развојном раду. </w:t>
      </w:r>
    </w:p>
    <w:p w14:paraId="5F7367C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t xml:space="preserve">3.3. </w:t>
      </w:r>
      <w:r w:rsidRPr="00B95838">
        <w:rPr>
          <w:rFonts w:ascii="Times New Roman,BoldItalic" w:eastAsia="Times New Roman" w:hAnsi="Times New Roman,BoldItalic" w:cs="Times New Roman"/>
          <w:color w:val="000007"/>
          <w:kern w:val="0"/>
          <w:lang w:val="sr-Cyrl-RS" w:eastAsia="en-GB"/>
          <w14:ligatures w14:val="none"/>
        </w:rPr>
        <w:t xml:space="preserve">Виши научни сарадник </w:t>
      </w: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6960A20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програмира и организује научна истраживања и усклађује рад у оквиру научноистраживачких пројеката; </w:t>
      </w:r>
    </w:p>
    <w:p w14:paraId="3B346F2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програмира, организује и непосредно руководи тимским истраживањима сложених садржаја у области уже специјалности; </w:t>
      </w:r>
    </w:p>
    <w:p w14:paraId="65994D7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обједињује, анализира и тумачи резултате научних истраживања, учествује у вредновању истраживачког рада у одговарајућој научној дисциплини; </w:t>
      </w:r>
    </w:p>
    <w:p w14:paraId="453D925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xml:space="preserve">- </w:t>
      </w:r>
      <w:r w:rsidRPr="00B95838">
        <w:rPr>
          <w:rFonts w:ascii="Times New Roman" w:eastAsia="Times New Roman" w:hAnsi="Times New Roman" w:cs="Times New Roman"/>
          <w:color w:val="000007"/>
          <w:kern w:val="0"/>
          <w:lang w:val="sr-Cyrl-RS" w:eastAsia="en-GB"/>
          <w14:ligatures w14:val="none"/>
        </w:rPr>
        <w:t>припрема резултате за саопштавање и публиковање;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извођењу наставе на мастер и докторским академским студијама; </w:t>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ментор је или члан комисије за оцену и одбрану завршног рада на мастер </w:t>
      </w:r>
    </w:p>
    <w:p w14:paraId="6623F1B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студијама и докторских дисертација (ако испуњава посебне услове);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комисијама за стицање звања. </w:t>
      </w:r>
    </w:p>
    <w:p w14:paraId="0BFCD8B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E12B92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трећег степена (докторске академске студије). </w:t>
      </w:r>
    </w:p>
    <w:p w14:paraId="2F55CA6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0941FAE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4342451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t xml:space="preserve">3.4. </w:t>
      </w:r>
      <w:r w:rsidRPr="00B95838">
        <w:rPr>
          <w:rFonts w:ascii="Times New Roman,BoldItalic" w:eastAsia="Times New Roman" w:hAnsi="Times New Roman,BoldItalic" w:cs="Times New Roman"/>
          <w:color w:val="000007"/>
          <w:kern w:val="0"/>
          <w:lang w:val="sr-Cyrl-RS" w:eastAsia="en-GB"/>
          <w14:ligatures w14:val="none"/>
        </w:rPr>
        <w:t xml:space="preserve">Виши научни сарадник (виши стручни сарадник за истраживачке послове) </w:t>
      </w:r>
    </w:p>
    <w:p w14:paraId="60610B1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05F2A69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програмира и организује научна истраживања и усклађује рад у оквиру научноистраживачких пројеката; </w:t>
      </w:r>
    </w:p>
    <w:p w14:paraId="48ED4AF7"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реализацији и руководи научноистраживачким пројектима; </w:t>
      </w:r>
    </w:p>
    <w:p w14:paraId="5261BF58"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научну и стручну литературу; </w:t>
      </w:r>
    </w:p>
    <w:p w14:paraId="0AF6761A"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пише индивидуалне научне радове односно учествује у изради колективних научних радова; </w:t>
      </w:r>
    </w:p>
    <w:p w14:paraId="2C1D82D6"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програмима научне сарадње у земљи и иностранству; </w:t>
      </w:r>
    </w:p>
    <w:p w14:paraId="033118D9"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резултате за саопштавање и публиковање; </w:t>
      </w:r>
    </w:p>
    <w:p w14:paraId="0D92ECCA"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вођењу информационо-документационе делатности научне јединице, </w:t>
      </w:r>
    </w:p>
    <w:p w14:paraId="5892BE7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одељења односно Факултета; </w:t>
      </w:r>
    </w:p>
    <w:p w14:paraId="10A1340C"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образује и усавршава научни подмладак; </w:t>
      </w:r>
    </w:p>
    <w:p w14:paraId="135663EA" w14:textId="77777777" w:rsidR="00520509" w:rsidRPr="00B95838" w:rsidRDefault="00520509" w:rsidP="00520509">
      <w:pPr>
        <w:numPr>
          <w:ilvl w:val="0"/>
          <w:numId w:val="9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7443BA4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654E57C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трећег степена (докторске академске студије). </w:t>
      </w:r>
    </w:p>
    <w:p w14:paraId="098AAF2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86D8185" w14:textId="77777777" w:rsidR="00520509" w:rsidRPr="00B95838" w:rsidRDefault="00520509" w:rsidP="00520509">
      <w:pPr>
        <w:numPr>
          <w:ilvl w:val="0"/>
          <w:numId w:val="9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0C0EA0D0" w14:textId="77777777" w:rsidR="00520509" w:rsidRPr="00B95838" w:rsidRDefault="00520509" w:rsidP="00520509">
      <w:pPr>
        <w:numPr>
          <w:ilvl w:val="0"/>
          <w:numId w:val="9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остварени резултати у истраживачко развојном раду; </w:t>
      </w:r>
    </w:p>
    <w:p w14:paraId="283C08B5" w14:textId="77777777" w:rsidR="00520509" w:rsidRPr="00B95838" w:rsidRDefault="00520509" w:rsidP="00520509">
      <w:pPr>
        <w:numPr>
          <w:ilvl w:val="0"/>
          <w:numId w:val="9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познавање једног страног језика; </w:t>
      </w:r>
    </w:p>
    <w:p w14:paraId="2226C3A0" w14:textId="77777777" w:rsidR="00520509" w:rsidRPr="00B95838" w:rsidRDefault="00520509" w:rsidP="00520509">
      <w:pPr>
        <w:numPr>
          <w:ilvl w:val="0"/>
          <w:numId w:val="9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познавање рада на рачунару. </w:t>
      </w:r>
    </w:p>
    <w:p w14:paraId="442B899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lastRenderedPageBreak/>
        <w:t xml:space="preserve">3.5. </w:t>
      </w:r>
      <w:r w:rsidRPr="00B95838">
        <w:rPr>
          <w:rFonts w:ascii="Times New Roman,BoldItalic" w:eastAsia="Times New Roman" w:hAnsi="Times New Roman,BoldItalic" w:cs="Times New Roman"/>
          <w:color w:val="000007"/>
          <w:kern w:val="0"/>
          <w:lang w:val="sr-Cyrl-RS" w:eastAsia="en-GB"/>
          <w14:ligatures w14:val="none"/>
        </w:rPr>
        <w:t xml:space="preserve">Научни сарадник </w:t>
      </w: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554B70F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изради пројеката;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изради нацрта истраживања за пројекте;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програмира, организује и непосредно руководи тимским истраживањима;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обједињује, анализира и тумачи резултате научних истраживања, учествује у </w:t>
      </w:r>
    </w:p>
    <w:p w14:paraId="4A39127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вредновању истраживачког рада у одговарајућој научној дисциплини;</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резултате за саопштавање и публиковање;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извођењу наставе на мастер и докторским академским студијама; </w:t>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ментор је или члан комисије за оцену и одбрану завршног рада на мастер </w:t>
      </w:r>
    </w:p>
    <w:p w14:paraId="0A86203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студијама и докторских дисертација (ако испуњава посебне услове);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комисијама за стицање звања. </w:t>
      </w:r>
    </w:p>
    <w:p w14:paraId="568DE42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1C76524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трећег степена (докторске академске студије). </w:t>
      </w:r>
    </w:p>
    <w:p w14:paraId="024065A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t xml:space="preserve">18 </w:t>
      </w:r>
    </w:p>
    <w:p w14:paraId="7B87D5E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5253DB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20BE1EC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t xml:space="preserve">3.6. </w:t>
      </w:r>
      <w:r w:rsidRPr="00B95838">
        <w:rPr>
          <w:rFonts w:ascii="Times New Roman,BoldItalic" w:eastAsia="Times New Roman" w:hAnsi="Times New Roman,BoldItalic" w:cs="Times New Roman"/>
          <w:color w:val="000007"/>
          <w:kern w:val="0"/>
          <w:lang w:val="sr-Cyrl-RS" w:eastAsia="en-GB"/>
          <w14:ligatures w14:val="none"/>
        </w:rPr>
        <w:t xml:space="preserve">Научни сарадник (стручни сарадник за истраживачке послове) </w:t>
      </w: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38B07F9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реализацији и руководи научноистраживачким пројектима; </w:t>
      </w:r>
    </w:p>
    <w:p w14:paraId="661B3A3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прати научну и стручну литературу; </w:t>
      </w:r>
    </w:p>
    <w:p w14:paraId="3D94331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пише индивидуалне научне радове односно учествује у изради колективних научних радова; </w:t>
      </w:r>
    </w:p>
    <w:p w14:paraId="797878D4" w14:textId="77777777" w:rsidR="00520509" w:rsidRPr="00B95838" w:rsidRDefault="00520509" w:rsidP="00520509">
      <w:pPr>
        <w:numPr>
          <w:ilvl w:val="0"/>
          <w:numId w:val="9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програмима научне сарадње у земљи и иностранству; </w:t>
      </w:r>
    </w:p>
    <w:p w14:paraId="1DC052CE" w14:textId="77777777" w:rsidR="00520509" w:rsidRPr="00B95838" w:rsidRDefault="00520509" w:rsidP="00520509">
      <w:pPr>
        <w:numPr>
          <w:ilvl w:val="0"/>
          <w:numId w:val="9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резултате за саопштавање и публиковање; </w:t>
      </w:r>
    </w:p>
    <w:p w14:paraId="763570FD" w14:textId="77777777" w:rsidR="00520509" w:rsidRPr="00B95838" w:rsidRDefault="00520509" w:rsidP="00520509">
      <w:pPr>
        <w:numPr>
          <w:ilvl w:val="0"/>
          <w:numId w:val="9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вођењу информационо-документационе делатности научне јединице, </w:t>
      </w:r>
    </w:p>
    <w:p w14:paraId="7B3C970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одељења односно Факултета; </w:t>
      </w:r>
    </w:p>
    <w:p w14:paraId="5E7B41A8" w14:textId="77777777" w:rsidR="00520509" w:rsidRPr="00B95838" w:rsidRDefault="00520509" w:rsidP="00520509">
      <w:pPr>
        <w:numPr>
          <w:ilvl w:val="0"/>
          <w:numId w:val="9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образује и усавршава научни подмладак; </w:t>
      </w:r>
    </w:p>
    <w:p w14:paraId="3992C0F1" w14:textId="77777777" w:rsidR="00520509" w:rsidRPr="00B95838" w:rsidRDefault="00520509" w:rsidP="00520509">
      <w:pPr>
        <w:numPr>
          <w:ilvl w:val="0"/>
          <w:numId w:val="9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4E00C18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0E0C578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трећег степена (докторске академске студије). </w:t>
      </w:r>
    </w:p>
    <w:p w14:paraId="0A8735A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lastRenderedPageBreak/>
        <w:t xml:space="preserve">Додатна знања / испити / радно искуство </w:t>
      </w:r>
    </w:p>
    <w:p w14:paraId="00213BE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1604D62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остварени резултати у истраживачко развојном раду;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једног страног језика;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познавање рада на рачунару. </w:t>
      </w:r>
    </w:p>
    <w:p w14:paraId="529874F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sz w:val="22"/>
          <w:szCs w:val="22"/>
          <w:lang w:val="sr-Cyrl-RS" w:eastAsia="en-GB"/>
          <w14:ligatures w14:val="none"/>
        </w:rPr>
        <w:t xml:space="preserve">3.7. </w:t>
      </w:r>
      <w:r w:rsidRPr="00B95838">
        <w:rPr>
          <w:rFonts w:ascii="Times New Roman,BoldItalic" w:eastAsia="Times New Roman" w:hAnsi="Times New Roman,BoldItalic" w:cs="Times New Roman"/>
          <w:color w:val="000007"/>
          <w:kern w:val="0"/>
          <w:lang w:val="sr-Cyrl-RS" w:eastAsia="en-GB"/>
          <w14:ligatures w14:val="none"/>
        </w:rPr>
        <w:t xml:space="preserve">Научни сарадник ( руководилац лабораторијске технике) </w:t>
      </w:r>
    </w:p>
    <w:p w14:paraId="3DCB943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4602747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одржава лабораторијску технику у исправном стању;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инструменте за вежбе студената по групама;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и одржава лабораторијску технику пре и током истраживања;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мерењу инструментима током истраживања;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обради резултата истраживања;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истраживањима;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прати научна достигнућа;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пише индивидуалне научне радове односно учествује у изради колективних </w:t>
      </w:r>
    </w:p>
    <w:p w14:paraId="673A318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научних радова;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програмима научне сарадње у земљи и иностранству;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изради пројеката, учествује у изради нацрта истраживања за пројекте; </w:t>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изради концепције информационе и документационе делатности у </w:t>
      </w:r>
    </w:p>
    <w:p w14:paraId="3E8AC20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својој области;</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по потреби у извођењу вежби и практичних радова студената, учествује </w:t>
      </w:r>
    </w:p>
    <w:p w14:paraId="6C42C3B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 потреби у испитима и оценама семинарских радова на обавезним и изборним предметима који се одржавају у оквиру Лабораторије; </w:t>
      </w:r>
      <w:r w:rsidRPr="00B95838">
        <w:rPr>
          <w:rFonts w:ascii="Calibri" w:eastAsia="Times New Roman" w:hAnsi="Calibri" w:cs="Calibri"/>
          <w:kern w:val="0"/>
          <w:sz w:val="22"/>
          <w:szCs w:val="22"/>
          <w:lang w:val="sr-Cyrl-RS" w:eastAsia="en-GB"/>
          <w14:ligatures w14:val="none"/>
        </w:rPr>
        <w:t xml:space="preserve"> </w:t>
      </w:r>
    </w:p>
    <w:p w14:paraId="585BF5C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 потреби учествује у реализацији курсева на докторским академским студијама;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AF10ED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6CD31A6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трећег степена (докторске академске студије психологије). </w:t>
      </w:r>
    </w:p>
    <w:p w14:paraId="79A7F7F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3BE1B5B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5D063E9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3.8 Истраживач-сарадник </w:t>
      </w:r>
    </w:p>
    <w:p w14:paraId="539B4D3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lastRenderedPageBreak/>
        <w:t xml:space="preserve">Опис посла </w:t>
      </w:r>
    </w:p>
    <w:p w14:paraId="07EF141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раду научноистраживачких тимова и извршава одређене истраживачке задатке; </w:t>
      </w:r>
    </w:p>
    <w:p w14:paraId="79E1DA7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усваја и уводи научне методе и технике; </w:t>
      </w:r>
    </w:p>
    <w:p w14:paraId="6887F97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обрађује добијене резултате научног истраживања и публикује научне радове; </w:t>
      </w:r>
    </w:p>
    <w:p w14:paraId="43799D5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анализира и интерпретира резултате научних истраживања у тиму са сарадницима; </w:t>
      </w:r>
    </w:p>
    <w:p w14:paraId="2B9640B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усавршавању и стручном оспособљавању млађих истраживача и сарадника; </w:t>
      </w:r>
    </w:p>
    <w:p w14:paraId="3E3E719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извршава научне и стручне задатке. </w:t>
      </w:r>
    </w:p>
    <w:p w14:paraId="7C98B36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09265DF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уписане докторске академске студије. </w:t>
      </w:r>
    </w:p>
    <w:p w14:paraId="1FEEA7F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1AE782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завршене основне и мастер студије са укупном просечном оценом најмање осам; </w:t>
      </w:r>
    </w:p>
    <w:p w14:paraId="3D44970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0B62FB7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3.9 Истраживач-приправник </w:t>
      </w:r>
    </w:p>
    <w:p w14:paraId="6F555A0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386C4E1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обавља индивидуални научноистраживачки рад;</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колективним научноистраживачким пројектима;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прати научну и стручну литературу;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помаже вођење информационо-документационе делатности научне јединице, </w:t>
      </w:r>
    </w:p>
    <w:p w14:paraId="2DFC5FA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одељења односно Факултета; </w:t>
      </w:r>
    </w:p>
    <w:p w14:paraId="45EE9CA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учествује у усавршавању и стручном оспособљавању млађих истраживача и сарадника; </w:t>
      </w:r>
    </w:p>
    <w:p w14:paraId="6DFD813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по потреби у испитима, оцени практичних радова студената, семинарских </w:t>
      </w:r>
    </w:p>
    <w:p w14:paraId="3153428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color w:val="000007"/>
          <w:kern w:val="0"/>
          <w:lang w:val="sr-Cyrl-RS" w:eastAsia="en-GB"/>
          <w14:ligatures w14:val="none"/>
        </w:rPr>
        <w:t>радоваи</w:t>
      </w:r>
      <w:proofErr w:type="spellEnd"/>
      <w:r w:rsidRPr="00B95838">
        <w:rPr>
          <w:rFonts w:ascii="Times New Roman" w:eastAsia="Times New Roman" w:hAnsi="Times New Roman" w:cs="Times New Roman"/>
          <w:color w:val="000007"/>
          <w:kern w:val="0"/>
          <w:lang w:val="sr-Cyrl-RS" w:eastAsia="en-GB"/>
          <w14:ligatures w14:val="none"/>
        </w:rPr>
        <w:t xml:space="preserve"> слично. </w:t>
      </w:r>
    </w:p>
    <w:p w14:paraId="622BC7D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449EC06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xml:space="preserve">- </w:t>
      </w: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уписане докторске академске студије. </w:t>
      </w:r>
    </w:p>
    <w:p w14:paraId="1946F5F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525715C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завршене основне и мастер студије са укупном просечном оценом најмање осам; </w:t>
      </w:r>
    </w:p>
    <w:p w14:paraId="71EBD96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захтеви су у складу са прописима којима се уређује област научноистраживачке делатности. </w:t>
      </w:r>
    </w:p>
    <w:p w14:paraId="7FFFF0E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Укупан број извршилаца </w:t>
      </w:r>
      <w:r w:rsidRPr="00B95838">
        <w:rPr>
          <w:rFonts w:ascii="Times New Roman,Bold" w:eastAsia="Times New Roman" w:hAnsi="Times New Roman,Bold" w:cs="Times New Roman"/>
          <w:color w:val="000007"/>
          <w:kern w:val="0"/>
          <w:lang w:val="sr-Cyrl-RS" w:eastAsia="en-GB"/>
          <w14:ligatures w14:val="none"/>
        </w:rPr>
        <w:t xml:space="preserve">за </w:t>
      </w:r>
      <w:r w:rsidRPr="00B95838">
        <w:rPr>
          <w:rFonts w:ascii="Times New Roman,BoldItalic" w:eastAsia="Times New Roman" w:hAnsi="Times New Roman,BoldItalic" w:cs="Times New Roman"/>
          <w:color w:val="000007"/>
          <w:kern w:val="0"/>
          <w:lang w:val="sr-Cyrl-RS" w:eastAsia="en-GB"/>
          <w14:ligatures w14:val="none"/>
        </w:rPr>
        <w:t xml:space="preserve">обављање послова истраживача је </w:t>
      </w:r>
      <w:r w:rsidRPr="00B95838">
        <w:rPr>
          <w:rFonts w:ascii="Times New Roman,Bold" w:eastAsia="Times New Roman" w:hAnsi="Times New Roman,Bold" w:cs="Times New Roman"/>
          <w:color w:val="000007"/>
          <w:kern w:val="0"/>
          <w:lang w:val="sr-Cyrl-RS" w:eastAsia="en-GB"/>
          <w14:ligatures w14:val="none"/>
        </w:rPr>
        <w:t>7.</w:t>
      </w:r>
      <w:r w:rsidRPr="00B95838">
        <w:rPr>
          <w:rFonts w:ascii="Times New Roman,Bold" w:eastAsia="Times New Roman" w:hAnsi="Times New Roman,Bold" w:cs="Times New Roman"/>
          <w:color w:val="000007"/>
          <w:kern w:val="0"/>
          <w:lang w:val="sr-Cyrl-RS" w:eastAsia="en-GB"/>
          <w14:ligatures w14:val="none"/>
        </w:rPr>
        <w:br/>
      </w:r>
      <w:r w:rsidRPr="00B95838">
        <w:rPr>
          <w:rFonts w:ascii="Times New Roman,Bold" w:eastAsia="Times New Roman" w:hAnsi="Times New Roman,Bold" w:cs="Times New Roman"/>
          <w:kern w:val="0"/>
          <w:lang w:val="sr-Cyrl-RS" w:eastAsia="en-GB"/>
          <w14:ligatures w14:val="none"/>
        </w:rPr>
        <w:t xml:space="preserve">4. </w:t>
      </w:r>
      <w:r w:rsidRPr="00B95838">
        <w:rPr>
          <w:rFonts w:ascii="Times New Roman,BoldItalic" w:eastAsia="Times New Roman" w:hAnsi="Times New Roman,BoldItalic" w:cs="Times New Roman"/>
          <w:color w:val="000007"/>
          <w:kern w:val="0"/>
          <w:lang w:val="sr-Cyrl-RS" w:eastAsia="en-GB"/>
          <w14:ligatures w14:val="none"/>
        </w:rPr>
        <w:t xml:space="preserve">ПОСЛОВИ БИБЛИОТЕКАРА У ОДЕЉЕЊСКИМ БИБЛИОТЕКАМА </w:t>
      </w:r>
    </w:p>
    <w:p w14:paraId="18CA8A0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4.1. Дипломирани библиотекар </w:t>
      </w:r>
    </w:p>
    <w:p w14:paraId="2D1E88A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076D8BD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36. </w:t>
      </w:r>
    </w:p>
    <w:p w14:paraId="109BA0A3" w14:textId="77777777" w:rsidR="00520509" w:rsidRPr="00B95838" w:rsidRDefault="00520509" w:rsidP="00520509">
      <w:pPr>
        <w:numPr>
          <w:ilvl w:val="0"/>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креира и спроводи набавну политику библиотеке попуњавањем фондова свим видовима набавке и формира и води посебне збирке; </w:t>
      </w:r>
    </w:p>
    <w:p w14:paraId="3D6E50A7" w14:textId="77777777" w:rsidR="00520509" w:rsidRPr="00B95838" w:rsidRDefault="00520509" w:rsidP="00520509">
      <w:pPr>
        <w:numPr>
          <w:ilvl w:val="0"/>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обрађује све облике библиотечко-информационе грађе и извора, формира </w:t>
      </w:r>
      <w:proofErr w:type="spellStart"/>
      <w:r w:rsidRPr="00B95838">
        <w:rPr>
          <w:rFonts w:ascii="Times New Roman" w:eastAsia="Times New Roman" w:hAnsi="Times New Roman" w:cs="Times New Roman"/>
          <w:color w:val="000007"/>
          <w:kern w:val="0"/>
          <w:lang w:val="sr-Cyrl-RS" w:eastAsia="en-GB"/>
          <w14:ligatures w14:val="none"/>
        </w:rPr>
        <w:t>рефералне</w:t>
      </w:r>
      <w:proofErr w:type="spellEnd"/>
      <w:r w:rsidRPr="00B95838">
        <w:rPr>
          <w:rFonts w:ascii="Times New Roman" w:eastAsia="Times New Roman" w:hAnsi="Times New Roman" w:cs="Times New Roman"/>
          <w:color w:val="000007"/>
          <w:kern w:val="0"/>
          <w:lang w:val="sr-Cyrl-RS" w:eastAsia="en-GB"/>
          <w14:ligatures w14:val="none"/>
        </w:rPr>
        <w:t xml:space="preserve"> и друге базе података; </w:t>
      </w:r>
    </w:p>
    <w:p w14:paraId="4C18DC6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врши каталошко-библиографску обраду и редакцију монографских, серијских и делова публикација у процесу израде свих врста библиографија; </w:t>
      </w:r>
    </w:p>
    <w:p w14:paraId="70CD1F8E" w14:textId="77777777" w:rsidR="00520509" w:rsidRPr="00B95838" w:rsidRDefault="00520509" w:rsidP="00520509">
      <w:pPr>
        <w:numPr>
          <w:ilvl w:val="1"/>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бави се научним и стручним библиографским истраживањима, као и израдом свих врста библиографије и учествује у уређивању и приређивању стручних и научних публикација; </w:t>
      </w:r>
    </w:p>
    <w:p w14:paraId="08408240" w14:textId="77777777" w:rsidR="00520509" w:rsidRPr="00B95838" w:rsidRDefault="00520509" w:rsidP="00520509">
      <w:pPr>
        <w:numPr>
          <w:ilvl w:val="1"/>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изради и редакцији свих врста нормативних датотека на локалном и националном нивоу; </w:t>
      </w:r>
    </w:p>
    <w:p w14:paraId="2DD187E0" w14:textId="77777777" w:rsidR="00520509" w:rsidRPr="00B95838" w:rsidRDefault="00520509" w:rsidP="00520509">
      <w:pPr>
        <w:numPr>
          <w:ilvl w:val="1"/>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пружа корисницима библиотечко-информациону грађу и изворе у библиотеци и на даљину и израђује концепцију, организује и спроводи едукативну и стручну помоћ корисницима; </w:t>
      </w:r>
    </w:p>
    <w:p w14:paraId="5A565FCF" w14:textId="77777777" w:rsidR="00520509" w:rsidRPr="00B95838" w:rsidRDefault="00520509" w:rsidP="00520509">
      <w:pPr>
        <w:numPr>
          <w:ilvl w:val="1"/>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proofErr w:type="spellStart"/>
      <w:r w:rsidRPr="00B95838">
        <w:rPr>
          <w:rFonts w:ascii="Times New Roman" w:eastAsia="Times New Roman" w:hAnsi="Times New Roman" w:cs="Times New Roman"/>
          <w:color w:val="000007"/>
          <w:kern w:val="0"/>
          <w:lang w:val="sr-Cyrl-RS" w:eastAsia="en-GB"/>
          <w14:ligatures w14:val="none"/>
        </w:rPr>
        <w:t>планира,организује</w:t>
      </w:r>
      <w:proofErr w:type="spellEnd"/>
      <w:r w:rsidRPr="00B95838">
        <w:rPr>
          <w:rFonts w:ascii="Times New Roman" w:eastAsia="Times New Roman" w:hAnsi="Times New Roman" w:cs="Times New Roman"/>
          <w:color w:val="000007"/>
          <w:kern w:val="0"/>
          <w:lang w:val="sr-Cyrl-RS" w:eastAsia="en-GB"/>
          <w14:ligatures w14:val="none"/>
        </w:rPr>
        <w:t xml:space="preserve"> и реализује међународну сарадњу и међубиблиотечку позајмицу библиотечко-информационе грађе и извора; </w:t>
      </w:r>
    </w:p>
    <w:p w14:paraId="3EA67452" w14:textId="77777777" w:rsidR="00520509" w:rsidRPr="00B95838" w:rsidRDefault="00520509" w:rsidP="00520509">
      <w:pPr>
        <w:numPr>
          <w:ilvl w:val="1"/>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критеријуме за категоризацију, води регистре и ради на осталим пословима заштите старе и ретке библиотечке грађе, али и предлаже мере и активности за стварање услова за развој пројеката дигитализације архивске грађе и креира планове за реализацију развоја дигитализације културне баштине; </w:t>
      </w:r>
    </w:p>
    <w:p w14:paraId="12C94BC1" w14:textId="77777777" w:rsidR="00520509" w:rsidRPr="00B95838" w:rsidRDefault="00520509" w:rsidP="00520509">
      <w:pPr>
        <w:numPr>
          <w:ilvl w:val="1"/>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оквиру постојеће мреже установа) у реализацији развоја пројекта дигитализације и иницира и координира израду дигиталних колекција, збирки; </w:t>
      </w:r>
    </w:p>
    <w:p w14:paraId="4F6BD60C" w14:textId="77777777" w:rsidR="00520509" w:rsidRPr="00B95838" w:rsidRDefault="00520509" w:rsidP="00520509">
      <w:pPr>
        <w:numPr>
          <w:ilvl w:val="1"/>
          <w:numId w:val="9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стање и проучава потребе и услове рада у библиотекама и предлаже мере за унапређење рада и развоја библиотека, и осмишљава и реализује научно истраживачке пројекте у библиотечко-информационој делатности; </w:t>
      </w:r>
    </w:p>
    <w:p w14:paraId="76FF674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kern w:val="0"/>
          <w:sz w:val="22"/>
          <w:szCs w:val="22"/>
          <w:lang w:val="sr-Cyrl-RS" w:eastAsia="en-GB"/>
          <w14:ligatures w14:val="none"/>
        </w:rPr>
        <w:lastRenderedPageBreak/>
        <w:t xml:space="preserve">21 </w:t>
      </w:r>
    </w:p>
    <w:p w14:paraId="3F29A4E6" w14:textId="77777777" w:rsidR="00520509" w:rsidRPr="00B95838" w:rsidRDefault="00520509" w:rsidP="00520509">
      <w:pPr>
        <w:numPr>
          <w:ilvl w:val="0"/>
          <w:numId w:val="9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континуираној едукацији кадрова о каталошко-библиографској пракси- предавања, семинара и курсева; </w:t>
      </w:r>
    </w:p>
    <w:p w14:paraId="3BA7D582" w14:textId="77777777" w:rsidR="00520509" w:rsidRPr="00B95838" w:rsidRDefault="00520509" w:rsidP="00520509">
      <w:pPr>
        <w:numPr>
          <w:ilvl w:val="0"/>
          <w:numId w:val="9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утврђује и спроводи концепцију чувања и ревизије библиотечко-информационе грађе и извора; </w:t>
      </w:r>
    </w:p>
    <w:p w14:paraId="30B6C0C8" w14:textId="77777777" w:rsidR="00520509" w:rsidRPr="00B95838" w:rsidRDefault="00520509" w:rsidP="00520509">
      <w:pPr>
        <w:numPr>
          <w:ilvl w:val="0"/>
          <w:numId w:val="9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статистику и разне врсте евиденција; </w:t>
      </w:r>
    </w:p>
    <w:p w14:paraId="6E0E895A" w14:textId="77777777" w:rsidR="00520509" w:rsidRPr="00B95838" w:rsidRDefault="00520509" w:rsidP="00520509">
      <w:pPr>
        <w:numPr>
          <w:ilvl w:val="0"/>
          <w:numId w:val="9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3EB8339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спрема/образовање </w:t>
      </w:r>
    </w:p>
    <w:p w14:paraId="3B9FDEE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 – хуманистичких наука). </w:t>
      </w:r>
    </w:p>
    <w:p w14:paraId="7F38175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5E45E5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страног језика;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положен стручни испит и стечено звање у складу са правилником;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једна година радног искуства. </w:t>
      </w:r>
    </w:p>
    <w:p w14:paraId="4504F61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22 </w:t>
      </w:r>
    </w:p>
    <w:p w14:paraId="6A60D3A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5. </w:t>
      </w:r>
      <w:r w:rsidRPr="00B95838">
        <w:rPr>
          <w:rFonts w:ascii="Times New Roman,BoldItalic" w:eastAsia="Times New Roman" w:hAnsi="Times New Roman,BoldItalic" w:cs="Times New Roman"/>
          <w:color w:val="000007"/>
          <w:kern w:val="0"/>
          <w:lang w:val="sr-Cyrl-RS" w:eastAsia="en-GB"/>
          <w14:ligatures w14:val="none"/>
        </w:rPr>
        <w:t xml:space="preserve">ПОСЛОВИ СТРУЧНОТЕХНИЧКИХ САРАДНИКА НА ОДЕЉЕЊИМА </w:t>
      </w:r>
      <w:r w:rsidRPr="00B95838">
        <w:rPr>
          <w:rFonts w:ascii="Times New Roman,Bold" w:eastAsia="Times New Roman" w:hAnsi="Times New Roman,Bold" w:cs="Times New Roman"/>
          <w:kern w:val="0"/>
          <w:lang w:val="sr-Cyrl-RS" w:eastAsia="en-GB"/>
          <w14:ligatures w14:val="none"/>
        </w:rPr>
        <w:t xml:space="preserve">Члан 37. </w:t>
      </w:r>
    </w:p>
    <w:p w14:paraId="1FA5641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5.1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послови секретара одељења) </w:t>
      </w:r>
    </w:p>
    <w:p w14:paraId="26FDDB2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73CDAA0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w:t>
      </w:r>
    </w:p>
    <w:p w14:paraId="3401C61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припрема материјале и израђује одлуке, предлоге мишљења и закључке већа одељења у сарадњи са управником одељења и води записник; </w:t>
      </w:r>
    </w:p>
    <w:p w14:paraId="4318FC2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припрема базу података за пријаву предмета, одржавање испита и евалуацију наставе по студијским програмима који се реализују; </w:t>
      </w:r>
    </w:p>
    <w:p w14:paraId="308E4CE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организује испитне рокове, прави распоред испита и стара се о записницима са одржаних испита на одељењу; </w:t>
      </w:r>
    </w:p>
    <w:p w14:paraId="5E29AAA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организује ангажовање студената докторских студија у настави; </w:t>
      </w:r>
    </w:p>
    <w:p w14:paraId="7F8506A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ради анализу успеха на испитима, по предметима, за сваки испитни рок и за читаву школску годину; </w:t>
      </w:r>
    </w:p>
    <w:p w14:paraId="2D5E59F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провера испуњености услова за стицање диплома према важећим студијским програмима; </w:t>
      </w:r>
    </w:p>
    <w:p w14:paraId="17AF26D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xml:space="preserve">- </w:t>
      </w:r>
      <w:r w:rsidRPr="00B95838">
        <w:rPr>
          <w:rFonts w:ascii="Times New Roman" w:eastAsia="Times New Roman" w:hAnsi="Times New Roman" w:cs="Times New Roman"/>
          <w:color w:val="000007"/>
          <w:kern w:val="0"/>
          <w:lang w:val="sr-Cyrl-RS" w:eastAsia="en-GB"/>
          <w14:ligatures w14:val="none"/>
        </w:rPr>
        <w:t xml:space="preserve">води електронске евиденције дипломираних студената, кандидата који су завршили магистарске студије, о одобреним темама за дипломске радове, мастер радове и за специјалистичке радове; </w:t>
      </w:r>
    </w:p>
    <w:p w14:paraId="3571B71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прима завршне радове и доставља их члановима комисија;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припрема распореда часова и организације свих облика наставе;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решава питања из своје надлежности или </w:t>
      </w:r>
    </w:p>
    <w:p w14:paraId="668A7F1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усмерава на надлежност; </w:t>
      </w:r>
    </w:p>
    <w:p w14:paraId="6A399D7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води потребну документацију и доставља потребне податке о одржавању наставе наставницима и другим стручним службама Факултета; </w:t>
      </w:r>
    </w:p>
    <w:p w14:paraId="3F5AECD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студентима при избору курсева и смерова на студијској групи; </w:t>
      </w:r>
    </w:p>
    <w:p w14:paraId="1E3C012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издаје потврде студентима у вези са похађањем наставе и учествује у припреми упута студената за обављање стручне праксе и теренских истраживања за потребе испуњавања предиспитних обавеза и израде завршних радова; </w:t>
      </w:r>
    </w:p>
    <w:p w14:paraId="7F05900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друге истоврсне послове по налогу руководиоца. </w:t>
      </w:r>
    </w:p>
    <w:p w14:paraId="137372B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4F04172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 – хуманистичких наука). </w:t>
      </w:r>
    </w:p>
    <w:p w14:paraId="6AF993C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03A80EB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p>
    <w:p w14:paraId="614A5ED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страног језика;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једна година радног искуства. </w:t>
      </w:r>
    </w:p>
    <w:p w14:paraId="7D24894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10</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kern w:val="0"/>
          <w:lang w:val="sr-Cyrl-RS" w:eastAsia="en-GB"/>
          <w14:ligatures w14:val="none"/>
        </w:rPr>
        <w:t xml:space="preserve">5.2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w:t>
      </w:r>
    </w:p>
    <w:p w14:paraId="7DB39E0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(послови конзерватора и препаратора) </w:t>
      </w:r>
    </w:p>
    <w:p w14:paraId="6EC2F4D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4836FAA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w:t>
      </w:r>
    </w:p>
    <w:p w14:paraId="003999F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конзервација и реконструкција керамике, стакла, метала, камених споменика, слика и слично; </w:t>
      </w:r>
    </w:p>
    <w:p w14:paraId="3CD4DB1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4CE6084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lastRenderedPageBreak/>
        <w:t xml:space="preserve">Стручна спрема / образовање </w:t>
      </w:r>
    </w:p>
    <w:p w14:paraId="2FD95F5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 – хуманистичких наука). </w:t>
      </w:r>
    </w:p>
    <w:p w14:paraId="412C7A7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626398A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знање страног језика; </w:t>
      </w:r>
    </w:p>
    <w:p w14:paraId="21E3FB9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једна година радног искуства. </w:t>
      </w: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423776D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5.3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послови лабораната) </w:t>
      </w:r>
    </w:p>
    <w:p w14:paraId="64D61B2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04DC57E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w:t>
      </w:r>
    </w:p>
    <w:p w14:paraId="1423E26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припрема решења; </w:t>
      </w:r>
    </w:p>
    <w:p w14:paraId="3FB13B7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одржава лабораторијску технику у исправном стању;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инструменте за вежбе студената по групама;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и одржава лабораторијску технику пре и током истраживања;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мерењу инструментима током истраживања;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обради резултата истраживања;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учествује у истраживањима;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прати научна достигнућа;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изради концепције информационе и документационе делатности у својој </w:t>
      </w:r>
    </w:p>
    <w:p w14:paraId="0D43515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области;</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по потреби у извођењу вежби и практичних радова студената;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6A9391C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 xml:space="preserve">Стручна спрема / образовање </w:t>
      </w:r>
    </w:p>
    <w:p w14:paraId="3A4B603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Високо образовање на студијама другог степена (мастер академске студије из области друштвено – хуманистичких наука). </w:t>
      </w:r>
    </w:p>
    <w:p w14:paraId="78B72CA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 xml:space="preserve">Додатна знања / испити / радно искуство </w:t>
      </w:r>
    </w:p>
    <w:p w14:paraId="263889C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знање рада на рачунару;</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знање страног језика;</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једна година радног искуства. </w:t>
      </w:r>
    </w:p>
    <w:p w14:paraId="620AC7B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Број извршилаца</w:t>
      </w:r>
      <w:r w:rsidRPr="00B95838">
        <w:rPr>
          <w:rFonts w:ascii="Times New Roman" w:eastAsia="Times New Roman" w:hAnsi="Times New Roman" w:cs="Times New Roman"/>
          <w:kern w:val="0"/>
          <w:lang w:val="sr-Cyrl-RS" w:eastAsia="en-GB"/>
          <w14:ligatures w14:val="none"/>
        </w:rPr>
        <w:t>: 7.</w:t>
      </w:r>
      <w:r w:rsidRPr="00B95838">
        <w:rPr>
          <w:rFonts w:ascii="Times New Roman" w:eastAsia="Times New Roman" w:hAnsi="Times New Roman" w:cs="Times New Roman"/>
          <w:kern w:val="0"/>
          <w:lang w:val="sr-Cyrl-RS" w:eastAsia="en-GB"/>
          <w14:ligatures w14:val="none"/>
        </w:rPr>
        <w:br/>
      </w:r>
      <w:r w:rsidRPr="00B95838">
        <w:rPr>
          <w:rFonts w:ascii="Times New Roman,BoldItalic" w:eastAsia="Times New Roman" w:hAnsi="Times New Roman,BoldItalic" w:cs="Times New Roman"/>
          <w:kern w:val="0"/>
          <w:lang w:val="sr-Cyrl-RS" w:eastAsia="en-GB"/>
          <w14:ligatures w14:val="none"/>
        </w:rPr>
        <w:t xml:space="preserve">6. ПОСЛОВИ У ОДЕЉЕЊУ ЗАЈЕДНИЧКИХ СЛУЖБИ </w:t>
      </w:r>
    </w:p>
    <w:p w14:paraId="529DE18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38. </w:t>
      </w:r>
    </w:p>
    <w:p w14:paraId="0DE1A42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За обављање послова Одељења заједничких служби који произилазе из основне делатности Факултета утврђује се број извршилаца послова према обезбеђеним средствима. </w:t>
      </w:r>
    </w:p>
    <w:p w14:paraId="24642BA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39. </w:t>
      </w:r>
    </w:p>
    <w:p w14:paraId="31EBE00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Број извршилаца у Одељењу заједничких служби и на другим пословима ван наставе мора бити у складу са одобреним наменским средствима за зараду ненаставног особља, односно са бројем запослених, нормативно утврђеним од стране министарства надлежног за област образовања. </w:t>
      </w:r>
    </w:p>
    <w:p w14:paraId="40FDC95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 оквиру Одељења заједничких служби утврђују се послови у оквиру одређеног радног места, услови за заснивање радног односа на одређеном радном месту, и то: </w:t>
      </w:r>
    </w:p>
    <w:p w14:paraId="6321671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6.1 Секретар Факултета </w:t>
      </w:r>
    </w:p>
    <w:p w14:paraId="137DCE4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5C604918" w14:textId="77777777" w:rsidR="00520509" w:rsidRPr="00B95838" w:rsidRDefault="00520509" w:rsidP="00520509">
      <w:pPr>
        <w:numPr>
          <w:ilvl w:val="0"/>
          <w:numId w:val="9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руководи радом Одељења за заједничке послове; </w:t>
      </w:r>
    </w:p>
    <w:p w14:paraId="74E117D9" w14:textId="77777777" w:rsidR="00520509" w:rsidRPr="00B95838" w:rsidRDefault="00520509" w:rsidP="00520509">
      <w:pPr>
        <w:numPr>
          <w:ilvl w:val="0"/>
          <w:numId w:val="9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раду органа Факултета ради давања стручних мишљења из подручја права; </w:t>
      </w:r>
    </w:p>
    <w:p w14:paraId="7A5CE2E1" w14:textId="77777777" w:rsidR="00520509" w:rsidRPr="00B95838" w:rsidRDefault="00520509" w:rsidP="00520509">
      <w:pPr>
        <w:numPr>
          <w:ilvl w:val="0"/>
          <w:numId w:val="9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и обезбеђује примену закона и подзаконских аката; </w:t>
      </w:r>
    </w:p>
    <w:p w14:paraId="5878C61A" w14:textId="77777777" w:rsidR="00520509" w:rsidRPr="00B95838" w:rsidRDefault="00520509" w:rsidP="00520509">
      <w:pPr>
        <w:numPr>
          <w:ilvl w:val="0"/>
          <w:numId w:val="9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мишљење о примени закона, подзаконских аката и других правних прописа; </w:t>
      </w:r>
    </w:p>
    <w:p w14:paraId="2C54B0BC" w14:textId="77777777" w:rsidR="00520509" w:rsidRPr="00B95838" w:rsidRDefault="00520509" w:rsidP="00520509">
      <w:pPr>
        <w:numPr>
          <w:ilvl w:val="0"/>
          <w:numId w:val="9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изради општих аката Факултета; </w:t>
      </w:r>
    </w:p>
    <w:p w14:paraId="480CD53E" w14:textId="77777777" w:rsidR="00520509" w:rsidRPr="00B95838" w:rsidRDefault="00520509" w:rsidP="00520509">
      <w:pPr>
        <w:numPr>
          <w:ilvl w:val="0"/>
          <w:numId w:val="9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сложенија појединачна акта; </w:t>
      </w:r>
    </w:p>
    <w:p w14:paraId="2F5D8729" w14:textId="77777777" w:rsidR="00520509" w:rsidRPr="00B95838" w:rsidRDefault="00520509" w:rsidP="00520509">
      <w:pPr>
        <w:numPr>
          <w:ilvl w:val="0"/>
          <w:numId w:val="9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стара се о извршењу одлука органа Факултета; </w:t>
      </w:r>
    </w:p>
    <w:p w14:paraId="32170F5B" w14:textId="77777777" w:rsidR="00520509" w:rsidRPr="00B95838" w:rsidRDefault="00520509" w:rsidP="00520509">
      <w:pPr>
        <w:numPr>
          <w:ilvl w:val="0"/>
          <w:numId w:val="9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потписује појединачна акта Факултета, по овлашћењу декана. </w:t>
      </w:r>
    </w:p>
    <w:p w14:paraId="39B4D94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6A00034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правних наука). </w:t>
      </w:r>
    </w:p>
    <w:p w14:paraId="1D8ACB7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70ACFDD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најмање пет година радног искуства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страног језика;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p>
    <w:p w14:paraId="3793A20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Italic" w:eastAsia="Times New Roman" w:hAnsi="Times New Roman,BoldItalic" w:cs="Times New Roman"/>
          <w:color w:val="000007"/>
          <w:kern w:val="0"/>
          <w:lang w:val="sr-Cyrl-RS" w:eastAsia="en-GB"/>
          <w14:ligatures w14:val="none"/>
        </w:rPr>
        <w:t xml:space="preserve">6.2. Шеф кабинета декана </w:t>
      </w:r>
    </w:p>
    <w:p w14:paraId="35BC074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096F86E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планира, усмерава, координира и надзире рад у кабинету декана, даје упутства и пружа стручну помоћ запосленима и обавља послове из делокруга рада Кабинета; </w:t>
      </w:r>
    </w:p>
    <w:p w14:paraId="1698406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xml:space="preserve">- </w:t>
      </w:r>
      <w:r w:rsidRPr="00B95838">
        <w:rPr>
          <w:rFonts w:ascii="Times New Roman" w:eastAsia="Times New Roman" w:hAnsi="Times New Roman" w:cs="Times New Roman"/>
          <w:color w:val="000007"/>
          <w:kern w:val="0"/>
          <w:lang w:val="sr-Cyrl-RS" w:eastAsia="en-GB"/>
          <w14:ligatures w14:val="none"/>
        </w:rPr>
        <w:t>организује радне и протоколарне посете Факултету;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редовно извештава декана о свим битним питањима која се појаве у раду;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стара се о коресподенцији декана;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евидентира састанке, рокове и обавезе декана;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руководи организацијом разних свечаности на Факултету;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аналитичке информације за потребе декана;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учествује у организацији посета декана и продекана у земљи и иностранству;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69EAED5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49FA7C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друштвено-хуманистичких наука). </w:t>
      </w:r>
    </w:p>
    <w:p w14:paraId="2BF4453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551083E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страног језика;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p>
    <w:p w14:paraId="75A234B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6ACC9EC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Члан 40.</w:t>
      </w:r>
      <w:r w:rsidRPr="00B95838">
        <w:rPr>
          <w:rFonts w:ascii="Times New Roman,Bold" w:eastAsia="Times New Roman" w:hAnsi="Times New Roman,Bold" w:cs="Times New Roman"/>
          <w:color w:val="000007"/>
          <w:kern w:val="0"/>
          <w:lang w:val="sr-Cyrl-RS" w:eastAsia="en-GB"/>
          <w14:ligatures w14:val="none"/>
        </w:rPr>
        <w:br/>
        <w:t xml:space="preserve">7.А/ Послови у Одсеку за правне, кадровске и административне послове </w:t>
      </w:r>
    </w:p>
    <w:p w14:paraId="46F50E5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7.А/1.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руководилац Одсека </w:t>
      </w:r>
    </w:p>
    <w:p w14:paraId="423400C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600F0F6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организује, координира, прати и контролише извршење правних, кадровских и административних послова; </w:t>
      </w:r>
    </w:p>
    <w:p w14:paraId="3CCF1AA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и обавља најсложеније послове из делокруга рада Одсека; </w:t>
      </w:r>
    </w:p>
    <w:p w14:paraId="703EDEB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w:t>
      </w:r>
    </w:p>
    <w:p w14:paraId="36F244EE"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развија, дефинише и координира припрему програма и планова рада из области правних, кадровских и административних послова; </w:t>
      </w:r>
    </w:p>
    <w:p w14:paraId="074B3874"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 </w:t>
      </w:r>
    </w:p>
    <w:p w14:paraId="6BC17362"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спровођење и усклађеност општих и појединачних аката са прописима из делокруга рада; </w:t>
      </w:r>
    </w:p>
    <w:p w14:paraId="77746E1C"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контролише припрему уговора и доноси одлуку о предузимању правних мера; </w:t>
      </w:r>
    </w:p>
    <w:p w14:paraId="48B11D96"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координира израду општих и појединачних аката из области правних, кадровских и </w:t>
      </w:r>
    </w:p>
    <w:p w14:paraId="4DC8CF3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административних послова и даје мишљење о њима; </w:t>
      </w:r>
    </w:p>
    <w:p w14:paraId="2BC36FDE"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и проучава прописе из оквира делатности Факултета; </w:t>
      </w:r>
    </w:p>
    <w:p w14:paraId="03A7522C"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прописе и даје иницијативу секретару Факултета за доношење нових и измене </w:t>
      </w:r>
    </w:p>
    <w:p w14:paraId="4508102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 допуне постојећих аката; </w:t>
      </w:r>
    </w:p>
    <w:p w14:paraId="61600AB8"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стручна мишљења у покренутим радним и другим споровима и другим </w:t>
      </w:r>
    </w:p>
    <w:p w14:paraId="3C88264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питањима из радно-правних односа; </w:t>
      </w:r>
    </w:p>
    <w:p w14:paraId="4E319882" w14:textId="77777777" w:rsidR="00520509" w:rsidRPr="00B95838" w:rsidRDefault="00520509" w:rsidP="00520509">
      <w:pPr>
        <w:numPr>
          <w:ilvl w:val="0"/>
          <w:numId w:val="9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FB492D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2D71ECE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правних наука). </w:t>
      </w:r>
    </w:p>
    <w:p w14:paraId="0699B5C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51E0648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пословима из области права;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страног језика</w:t>
      </w:r>
      <w:r w:rsidRPr="00B95838">
        <w:rPr>
          <w:rFonts w:ascii="Times New Roman,Bold" w:eastAsia="Times New Roman" w:hAnsi="Times New Roman,Bold" w:cs="Times New Roman"/>
          <w:color w:val="000007"/>
          <w:kern w:val="0"/>
          <w:lang w:val="sr-Cyrl-RS" w:eastAsia="en-GB"/>
          <w14:ligatures w14:val="none"/>
        </w:rPr>
        <w:t xml:space="preserve">. </w:t>
      </w:r>
    </w:p>
    <w:p w14:paraId="287E17F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086B298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7.А/2.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(послови из области радних односа) </w:t>
      </w:r>
    </w:p>
    <w:p w14:paraId="12256AC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407F01E1"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спровођење и усклађеност општих и појединачних аката са прописима из делокруга рада; </w:t>
      </w:r>
    </w:p>
    <w:p w14:paraId="6377F28C"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из делокруга рада; </w:t>
      </w:r>
    </w:p>
    <w:p w14:paraId="0BA0CE96"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надлежности; </w:t>
      </w:r>
    </w:p>
    <w:p w14:paraId="33220F4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прикупља и обрађује податке везане за кадровску структуру академског особља на Факултету, њихов радно-правни статус, академска звања и др; </w:t>
      </w:r>
    </w:p>
    <w:p w14:paraId="3CB11F3D"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уговоре, одлуке и друге појединачне акте из области рада; </w:t>
      </w:r>
    </w:p>
    <w:p w14:paraId="72083814"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стара се о спровођењу прописа из области рада и спроводи поступке везане за </w:t>
      </w:r>
    </w:p>
    <w:p w14:paraId="405C5E1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остваривање права, обавеза и одговорности из рада; </w:t>
      </w:r>
    </w:p>
    <w:p w14:paraId="32915CF6"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опште и појединачне акте која регулишу питања из области радних </w:t>
      </w:r>
    </w:p>
    <w:p w14:paraId="0DA8185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односа; </w:t>
      </w:r>
    </w:p>
    <w:p w14:paraId="04BAACAF"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стручна мишљења у покренутим радним и другим споровима и другим </w:t>
      </w:r>
    </w:p>
    <w:p w14:paraId="087F585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питањима из радно-правних односа, </w:t>
      </w:r>
    </w:p>
    <w:p w14:paraId="186CE63D"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изради студија за планирање кадровских ресурса Факултета; </w:t>
      </w:r>
    </w:p>
    <w:p w14:paraId="24C96377" w14:textId="77777777" w:rsidR="00520509" w:rsidRPr="00B95838" w:rsidRDefault="00520509" w:rsidP="00520509">
      <w:pPr>
        <w:numPr>
          <w:ilvl w:val="0"/>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CF993A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6DA1B20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првог степена (основне академске студије из области правних наука). </w:t>
      </w:r>
    </w:p>
    <w:p w14:paraId="6F3779E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3E4C782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две године на пословима из области права;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страног језика</w:t>
      </w:r>
      <w:r w:rsidRPr="00B95838">
        <w:rPr>
          <w:rFonts w:ascii="Times New Roman,Bold" w:eastAsia="Times New Roman" w:hAnsi="Times New Roman,Bold" w:cs="Times New Roman"/>
          <w:color w:val="000007"/>
          <w:kern w:val="0"/>
          <w:lang w:val="sr-Cyrl-RS" w:eastAsia="en-GB"/>
          <w14:ligatures w14:val="none"/>
        </w:rPr>
        <w:t xml:space="preserve">. </w:t>
      </w:r>
    </w:p>
    <w:p w14:paraId="16AA0C9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 xml:space="preserve">7.А/3.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правни </w:t>
      </w:r>
    </w:p>
    <w:p w14:paraId="14B0EA7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послови) </w:t>
      </w:r>
    </w:p>
    <w:p w14:paraId="621EF41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5887575F" w14:textId="77777777" w:rsidR="00520509" w:rsidRPr="00B95838" w:rsidRDefault="00520509" w:rsidP="00520509">
      <w:pPr>
        <w:numPr>
          <w:ilvl w:val="1"/>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анализира захтеве, дефинише пројектне задатке и пројектује или припрема решења из делокруга рада; </w:t>
      </w:r>
    </w:p>
    <w:p w14:paraId="5B2FADC1" w14:textId="77777777" w:rsidR="00520509" w:rsidRPr="00B95838" w:rsidRDefault="00520509" w:rsidP="00520509">
      <w:pPr>
        <w:numPr>
          <w:ilvl w:val="1"/>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спровођење и усклађеност општих и појединачних аката са прописима из </w:t>
      </w:r>
    </w:p>
    <w:p w14:paraId="4F29A193"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области научноистраживачке делатности; </w:t>
      </w:r>
    </w:p>
    <w:p w14:paraId="0B2863CA" w14:textId="77777777" w:rsidR="00520509" w:rsidRPr="00B95838" w:rsidRDefault="00520509" w:rsidP="00520509">
      <w:pPr>
        <w:numPr>
          <w:ilvl w:val="1"/>
          <w:numId w:val="9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надлежности; </w:t>
      </w:r>
    </w:p>
    <w:p w14:paraId="2788F8A1"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води реферат спровођења поступака везаних за признавање страних високошколских исправа ради наставка образовања; </w:t>
      </w:r>
    </w:p>
    <w:p w14:paraId="4CB6ED76"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води реферат о стицању научних и истраживачких звања;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прикупља и прати податке о испуњености стандарда за обезбеђивање квалитета; </w:t>
      </w:r>
    </w:p>
    <w:p w14:paraId="20C0B1D1"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анализе извештаја из области обезбеђивања квалитета;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обавља припремне и административне послове у вези са пословима </w:t>
      </w:r>
    </w:p>
    <w:p w14:paraId="1B7272A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обезбеђивања квалитета и самовредновања;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израђује уверења о </w:t>
      </w:r>
      <w:proofErr w:type="spellStart"/>
      <w:r w:rsidRPr="00B95838">
        <w:rPr>
          <w:rFonts w:ascii="Times New Roman" w:eastAsia="Times New Roman" w:hAnsi="Times New Roman" w:cs="Times New Roman"/>
          <w:color w:val="000007"/>
          <w:kern w:val="0"/>
          <w:lang w:val="sr-Cyrl-RS" w:eastAsia="en-GB"/>
          <w14:ligatures w14:val="none"/>
        </w:rPr>
        <w:t>еквиваленцији</w:t>
      </w:r>
      <w:proofErr w:type="spellEnd"/>
      <w:r w:rsidRPr="00B95838">
        <w:rPr>
          <w:rFonts w:ascii="Times New Roman" w:eastAsia="Times New Roman" w:hAnsi="Times New Roman" w:cs="Times New Roman"/>
          <w:color w:val="000007"/>
          <w:kern w:val="0"/>
          <w:lang w:val="sr-Cyrl-RS" w:eastAsia="en-GB"/>
          <w14:ligatures w14:val="none"/>
        </w:rPr>
        <w:t xml:space="preserve"> звања по Закону о високом образовању;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израђује потврде и уверења са подацима из одлука о акредитацији установе и </w:t>
      </w:r>
    </w:p>
    <w:p w14:paraId="10A4137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студијских програма;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-израђује уверења о остварених 36 ЕСПБ из области психолошко, </w:t>
      </w:r>
    </w:p>
    <w:p w14:paraId="018C27B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педагошких и методичких предмета;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одговара за документацију којом располаже у своме раду;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78DD06C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525AC67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правних наука). </w:t>
      </w:r>
    </w:p>
    <w:p w14:paraId="7F7C4FB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5F0C12A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одговарајућим пословима; </w:t>
      </w:r>
    </w:p>
    <w:p w14:paraId="6D354AF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страног језика</w:t>
      </w:r>
      <w:r w:rsidRPr="00B95838">
        <w:rPr>
          <w:rFonts w:ascii="Times New Roman,Bold" w:eastAsia="Times New Roman" w:hAnsi="Times New Roman,Bold" w:cs="Times New Roman"/>
          <w:color w:val="000007"/>
          <w:kern w:val="0"/>
          <w:lang w:val="sr-Cyrl-RS" w:eastAsia="en-GB"/>
          <w14:ligatures w14:val="none"/>
        </w:rPr>
        <w:t xml:space="preserve">. </w:t>
      </w: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308ACB7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7.А/4.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(послови подршке научноистраживачком и наставном раду) </w:t>
      </w:r>
    </w:p>
    <w:p w14:paraId="57AB678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65AF3F5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анализира захтеве, дефинише пројектне задатке и пројектује или припрема решења из делокруга рада; </w:t>
      </w:r>
    </w:p>
    <w:p w14:paraId="0F1EE22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пружа </w:t>
      </w:r>
      <w:proofErr w:type="spellStart"/>
      <w:r w:rsidRPr="00B95838">
        <w:rPr>
          <w:rFonts w:ascii="Times New Roman" w:eastAsia="Times New Roman" w:hAnsi="Times New Roman" w:cs="Times New Roman"/>
          <w:color w:val="000007"/>
          <w:kern w:val="0"/>
          <w:lang w:val="sr-Cyrl-RS" w:eastAsia="en-GB"/>
          <w14:ligatures w14:val="none"/>
        </w:rPr>
        <w:t>стручнотехничку</w:t>
      </w:r>
      <w:proofErr w:type="spellEnd"/>
      <w:r w:rsidRPr="00B95838">
        <w:rPr>
          <w:rFonts w:ascii="Times New Roman" w:eastAsia="Times New Roman" w:hAnsi="Times New Roman" w:cs="Times New Roman"/>
          <w:color w:val="000007"/>
          <w:kern w:val="0"/>
          <w:lang w:val="sr-Cyrl-RS" w:eastAsia="en-GB"/>
          <w14:ligatures w14:val="none"/>
        </w:rPr>
        <w:t xml:space="preserve"> подршку научно-истраживачком раду Факултета;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пружа </w:t>
      </w:r>
      <w:proofErr w:type="spellStart"/>
      <w:r w:rsidRPr="00B95838">
        <w:rPr>
          <w:rFonts w:ascii="Times New Roman" w:eastAsia="Times New Roman" w:hAnsi="Times New Roman" w:cs="Times New Roman"/>
          <w:color w:val="000007"/>
          <w:kern w:val="0"/>
          <w:lang w:val="sr-Cyrl-RS" w:eastAsia="en-GB"/>
          <w14:ligatures w14:val="none"/>
        </w:rPr>
        <w:t>стручнотехничку</w:t>
      </w:r>
      <w:proofErr w:type="spellEnd"/>
      <w:r w:rsidRPr="00B95838">
        <w:rPr>
          <w:rFonts w:ascii="Times New Roman" w:eastAsia="Times New Roman" w:hAnsi="Times New Roman" w:cs="Times New Roman"/>
          <w:color w:val="000007"/>
          <w:kern w:val="0"/>
          <w:lang w:val="sr-Cyrl-RS" w:eastAsia="en-GB"/>
          <w14:ligatures w14:val="none"/>
        </w:rPr>
        <w:t xml:space="preserve"> подршку обезбеђивању јавне доступности резултата </w:t>
      </w:r>
    </w:p>
    <w:p w14:paraId="2ED5AB7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научноистраживачког рада; </w:t>
      </w:r>
    </w:p>
    <w:p w14:paraId="561F8C6E" w14:textId="77777777" w:rsidR="00520509" w:rsidRPr="00B95838" w:rsidRDefault="00520509" w:rsidP="00520509">
      <w:pPr>
        <w:numPr>
          <w:ilvl w:val="0"/>
          <w:numId w:val="9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одговарајуће извештаје и анализе, води евиденцију о </w:t>
      </w:r>
    </w:p>
    <w:p w14:paraId="135B4B8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научноистраживачком подмлатку; </w:t>
      </w:r>
    </w:p>
    <w:p w14:paraId="306C4AC9" w14:textId="77777777" w:rsidR="00520509" w:rsidRPr="00B95838" w:rsidRDefault="00520509" w:rsidP="00520509">
      <w:pPr>
        <w:numPr>
          <w:ilvl w:val="0"/>
          <w:numId w:val="9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аналитику и формира базе података научно истраживачког рада на Факултету; </w:t>
      </w:r>
    </w:p>
    <w:p w14:paraId="457DE054" w14:textId="77777777" w:rsidR="00520509" w:rsidRPr="00B95838" w:rsidRDefault="00520509" w:rsidP="00520509">
      <w:pPr>
        <w:numPr>
          <w:ilvl w:val="0"/>
          <w:numId w:val="9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води реферат о стицању доктората;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обједињује послове везане за заједничке наставне активности на Факултету </w:t>
      </w:r>
    </w:p>
    <w:p w14:paraId="0913D22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(студијски планови и програми, распоред наставе, усавршавање наставника </w:t>
      </w:r>
    </w:p>
    <w:p w14:paraId="587201A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средњих школа); </w:t>
      </w:r>
    </w:p>
    <w:p w14:paraId="28B540B3" w14:textId="77777777" w:rsidR="00520509" w:rsidRPr="00B95838" w:rsidRDefault="00520509" w:rsidP="00520509">
      <w:pPr>
        <w:numPr>
          <w:ilvl w:val="0"/>
          <w:numId w:val="10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вођење потребних евиденција, израда базе података и припрема документације и </w:t>
      </w:r>
    </w:p>
    <w:p w14:paraId="4C7FEA3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података потребних за акредитацију Факултета као научноистраживачке </w:t>
      </w:r>
    </w:p>
    <w:p w14:paraId="624A36D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организације; </w:t>
      </w:r>
    </w:p>
    <w:p w14:paraId="5426F301" w14:textId="77777777" w:rsidR="00520509" w:rsidRPr="00B95838" w:rsidRDefault="00520509" w:rsidP="00520509">
      <w:pPr>
        <w:numPr>
          <w:ilvl w:val="0"/>
          <w:numId w:val="10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754554D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FD4900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друштвено-хуманистичких наука). </w:t>
      </w:r>
    </w:p>
    <w:p w14:paraId="18A620CE"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Containers/UBF8T346G9.ms/WebArchiveCopyPasteTempFiles/com.microsoft.Word/page28image35852560"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1EB43BB4" wp14:editId="03632889">
            <wp:extent cx="152400" cy="152400"/>
            <wp:effectExtent l="0" t="0" r="0" b="0"/>
            <wp:docPr id="1058557981" name="Picture 124" descr="page28image3585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page28image3585256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3845449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5465592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страног језика</w:t>
      </w:r>
      <w:r w:rsidRPr="00B95838">
        <w:rPr>
          <w:rFonts w:ascii="Times New Roman,Bold" w:eastAsia="Times New Roman" w:hAnsi="Times New Roman,Bold" w:cs="Times New Roman"/>
          <w:color w:val="000007"/>
          <w:kern w:val="0"/>
          <w:lang w:val="sr-Cyrl-RS" w:eastAsia="en-GB"/>
          <w14:ligatures w14:val="none"/>
        </w:rPr>
        <w:t xml:space="preserve">. </w:t>
      </w:r>
    </w:p>
    <w:p w14:paraId="4F1B0B0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5B8228A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7.А/5.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w:t>
      </w:r>
      <w:r w:rsidRPr="00B95838">
        <w:rPr>
          <w:rFonts w:ascii="Times New Roman,Italic" w:eastAsia="Times New Roman" w:hAnsi="Times New Roman,Italic" w:cs="Times New Roman"/>
          <w:color w:val="000007"/>
          <w:kern w:val="0"/>
          <w:lang w:val="sr-Cyrl-RS" w:eastAsia="en-GB"/>
          <w14:ligatures w14:val="none"/>
        </w:rPr>
        <w:t xml:space="preserve">Опис посла </w:t>
      </w: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из делокруга рада; </w:t>
      </w:r>
    </w:p>
    <w:p w14:paraId="2B5DD80C" w14:textId="77777777" w:rsidR="00520509" w:rsidRPr="00B95838" w:rsidRDefault="00520509" w:rsidP="00520509">
      <w:pPr>
        <w:numPr>
          <w:ilvl w:val="0"/>
          <w:numId w:val="10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надлежности; </w:t>
      </w:r>
    </w:p>
    <w:p w14:paraId="4A360E3D" w14:textId="77777777" w:rsidR="00520509" w:rsidRPr="00B95838" w:rsidRDefault="00520509" w:rsidP="00520509">
      <w:pPr>
        <w:numPr>
          <w:ilvl w:val="0"/>
          <w:numId w:val="10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припрема збирне извештаје на основу појединачних евиденција;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води потребне евиденције у електронској форми наставног, ненаставног и </w:t>
      </w:r>
    </w:p>
    <w:p w14:paraId="16CD17C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истраживачког особља; </w:t>
      </w:r>
    </w:p>
    <w:p w14:paraId="5514CF34" w14:textId="77777777" w:rsidR="00520509" w:rsidRPr="00B95838" w:rsidRDefault="00520509" w:rsidP="00520509">
      <w:pPr>
        <w:numPr>
          <w:ilvl w:val="0"/>
          <w:numId w:val="10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на основу интерних евиденција, у утврђеним роковима, учествује у формирању базе </w:t>
      </w:r>
    </w:p>
    <w:p w14:paraId="1A5DEF6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података у оквиру ЈИСП и других информационих система Министарства </w:t>
      </w:r>
    </w:p>
    <w:p w14:paraId="20B649B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просвете, науке и технолошког развоја Републике Србије; </w:t>
      </w:r>
    </w:p>
    <w:p w14:paraId="0C37B327" w14:textId="77777777" w:rsidR="00520509" w:rsidRPr="00B95838" w:rsidRDefault="00520509" w:rsidP="00520509">
      <w:pPr>
        <w:numPr>
          <w:ilvl w:val="0"/>
          <w:numId w:val="10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на основу интерних евиденција у електронској форми учествује у формирању базе </w:t>
      </w:r>
    </w:p>
    <w:p w14:paraId="4FE08A5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података о запосленима на неодређено и одређено време, изабраним и </w:t>
      </w:r>
    </w:p>
    <w:p w14:paraId="742783F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постављеним лицима (програм ''Трезор''); </w:t>
      </w:r>
    </w:p>
    <w:p w14:paraId="2AFE9790" w14:textId="77777777" w:rsidR="00520509" w:rsidRPr="00B95838" w:rsidRDefault="00520509" w:rsidP="00520509">
      <w:pPr>
        <w:numPr>
          <w:ilvl w:val="0"/>
          <w:numId w:val="10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учествује у формирању базе података везане за кадровске евиденције (програм </w:t>
      </w:r>
    </w:p>
    <w:p w14:paraId="04093A7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''Алфа'' и програм ''Кадровик); </w:t>
      </w:r>
    </w:p>
    <w:p w14:paraId="7114C82F" w14:textId="77777777" w:rsidR="00520509" w:rsidRPr="00B95838" w:rsidRDefault="00520509" w:rsidP="00520509">
      <w:pPr>
        <w:numPr>
          <w:ilvl w:val="0"/>
          <w:numId w:val="10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уговоре са самофинансирајућим студентима; </w:t>
      </w:r>
    </w:p>
    <w:p w14:paraId="4550B4ED" w14:textId="77777777" w:rsidR="00520509" w:rsidRPr="00B95838" w:rsidRDefault="00520509" w:rsidP="00520509">
      <w:pPr>
        <w:numPr>
          <w:ilvl w:val="0"/>
          <w:numId w:val="10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стара се о благовременом ажурирању базе података о запосленима; </w:t>
      </w:r>
    </w:p>
    <w:p w14:paraId="4439B9B2" w14:textId="77777777" w:rsidR="00520509" w:rsidRPr="00B95838" w:rsidRDefault="00520509" w:rsidP="00520509">
      <w:pPr>
        <w:numPr>
          <w:ilvl w:val="0"/>
          <w:numId w:val="10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текстове за штампу за потребе Одсека; </w:t>
      </w:r>
    </w:p>
    <w:p w14:paraId="7595B415" w14:textId="77777777" w:rsidR="00520509" w:rsidRPr="00B95838" w:rsidRDefault="00520509" w:rsidP="00520509">
      <w:pPr>
        <w:numPr>
          <w:ilvl w:val="0"/>
          <w:numId w:val="10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0B2A825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8D70F0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основним студијама у трајању од најмање четири године из области друштвено – хуманистичких наука. </w:t>
      </w:r>
    </w:p>
    <w:p w14:paraId="6D6988E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04B66A8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једне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познавање страног језика. </w:t>
      </w:r>
    </w:p>
    <w:p w14:paraId="652177B6"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Containers/UBF8T346G9.ms/WebArchiveCopyPasteTempFiles/com.microsoft.Word/page28image46388480"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0E16AF78" wp14:editId="17563BB4">
            <wp:extent cx="2766060" cy="11430"/>
            <wp:effectExtent l="0" t="0" r="0" b="0"/>
            <wp:docPr id="107462984" name="Picture 120" descr="page28image46388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page28image4638848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766060" cy="114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4FFA639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 xml:space="preserve">7.А/6.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архивар ) </w:t>
      </w:r>
    </w:p>
    <w:p w14:paraId="53CACBC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25F969A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анализира захтеве, дефинише пројектне задатке и пројектује или припрема решења </w:t>
      </w:r>
    </w:p>
    <w:p w14:paraId="6C5771B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 делокругу рада; </w:t>
      </w:r>
    </w:p>
    <w:p w14:paraId="71B1E326"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евидентира, разврстава, дистрибуира и архивира документацију; </w:t>
      </w:r>
    </w:p>
    <w:p w14:paraId="50642436"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прописане евиденције по дефинисаним процедурама рада; </w:t>
      </w:r>
    </w:p>
    <w:p w14:paraId="2CCE0BC0"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архивску књигу; </w:t>
      </w:r>
    </w:p>
    <w:p w14:paraId="77A5A04F"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одлаже и чува архивску грађу; </w:t>
      </w:r>
    </w:p>
    <w:p w14:paraId="2803F58E"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предлаже листу категорија </w:t>
      </w:r>
      <w:proofErr w:type="spellStart"/>
      <w:r w:rsidRPr="00B95838">
        <w:rPr>
          <w:rFonts w:ascii="Times New Roman" w:eastAsia="Times New Roman" w:hAnsi="Times New Roman" w:cs="Times New Roman"/>
          <w:color w:val="000007"/>
          <w:kern w:val="0"/>
          <w:lang w:val="sr-Cyrl-RS" w:eastAsia="en-GB"/>
          <w14:ligatures w14:val="none"/>
        </w:rPr>
        <w:t>регистратурског</w:t>
      </w:r>
      <w:proofErr w:type="spellEnd"/>
      <w:r w:rsidRPr="00B95838">
        <w:rPr>
          <w:rFonts w:ascii="Times New Roman" w:eastAsia="Times New Roman" w:hAnsi="Times New Roman" w:cs="Times New Roman"/>
          <w:color w:val="000007"/>
          <w:kern w:val="0"/>
          <w:lang w:val="sr-Cyrl-RS" w:eastAsia="en-GB"/>
          <w14:ligatures w14:val="none"/>
        </w:rPr>
        <w:t xml:space="preserve"> материјала са роковима чувања; </w:t>
      </w:r>
    </w:p>
    <w:p w14:paraId="3AF00FFE"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и предлаже уништавање </w:t>
      </w:r>
      <w:proofErr w:type="spellStart"/>
      <w:r w:rsidRPr="00B95838">
        <w:rPr>
          <w:rFonts w:ascii="Times New Roman" w:eastAsia="Times New Roman" w:hAnsi="Times New Roman" w:cs="Times New Roman"/>
          <w:color w:val="000007"/>
          <w:kern w:val="0"/>
          <w:lang w:val="sr-Cyrl-RS" w:eastAsia="en-GB"/>
          <w14:ligatures w14:val="none"/>
        </w:rPr>
        <w:t>регистратурског</w:t>
      </w:r>
      <w:proofErr w:type="spellEnd"/>
      <w:r w:rsidRPr="00B95838">
        <w:rPr>
          <w:rFonts w:ascii="Times New Roman" w:eastAsia="Times New Roman" w:hAnsi="Times New Roman" w:cs="Times New Roman"/>
          <w:color w:val="000007"/>
          <w:kern w:val="0"/>
          <w:lang w:val="sr-Cyrl-RS" w:eastAsia="en-GB"/>
          <w14:ligatures w14:val="none"/>
        </w:rPr>
        <w:t xml:space="preserve"> материјала и води евиденцију о </w:t>
      </w:r>
    </w:p>
    <w:p w14:paraId="26A2611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томе; </w:t>
      </w:r>
    </w:p>
    <w:p w14:paraId="3E734C5A"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послови краткотрајног излучивања архивске грађе и вођење реверса о томе; </w:t>
      </w:r>
    </w:p>
    <w:p w14:paraId="6844FDD9"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обављању послова писарнице и пружа помоћ референту у писарници </w:t>
      </w:r>
    </w:p>
    <w:p w14:paraId="39CB4FE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приликом предаје архивског материјала; </w:t>
      </w:r>
    </w:p>
    <w:p w14:paraId="47C594EE"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послове у складу са прописима о архивском и канцеларијском </w:t>
      </w:r>
    </w:p>
    <w:p w14:paraId="01EF4EE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пословању; </w:t>
      </w:r>
    </w:p>
    <w:p w14:paraId="54B27843" w14:textId="77777777" w:rsidR="00520509" w:rsidRPr="00B95838" w:rsidRDefault="00520509" w:rsidP="00520509">
      <w:pPr>
        <w:numPr>
          <w:ilvl w:val="0"/>
          <w:numId w:val="10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DBC90B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260875F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 – хуманистичких наука). </w:t>
      </w:r>
    </w:p>
    <w:p w14:paraId="2DA1D15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33E86C7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познавање страног језика;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три године радног искуства. </w:t>
      </w:r>
    </w:p>
    <w:p w14:paraId="7696E39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2 </w:t>
      </w:r>
    </w:p>
    <w:p w14:paraId="15A6963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7.А/7. </w:t>
      </w:r>
      <w:r w:rsidRPr="00B95838">
        <w:rPr>
          <w:rFonts w:ascii="Times New Roman,BoldItalic" w:eastAsia="Times New Roman" w:hAnsi="Times New Roman,BoldItalic" w:cs="Times New Roman"/>
          <w:color w:val="000007"/>
          <w:kern w:val="0"/>
          <w:lang w:val="sr-Cyrl-RS" w:eastAsia="en-GB"/>
          <w14:ligatures w14:val="none"/>
        </w:rPr>
        <w:t xml:space="preserve">Виши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w:t>
      </w:r>
    </w:p>
    <w:p w14:paraId="32DE6F6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1A64F36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стручну анализу из своје надлежности и израђује извештаје на основу добијеног налога и дефинисане процедуре; </w:t>
      </w:r>
    </w:p>
    <w:p w14:paraId="2DDA6B3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збирне извештаје на основу појединачних евиденција;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прати усвојени план одржавања седница стручних органа Факултета и </w:t>
      </w:r>
    </w:p>
    <w:p w14:paraId="2F51058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благовремено сачињава позиве за седнице; </w:t>
      </w:r>
    </w:p>
    <w:p w14:paraId="524E34B5" w14:textId="77777777" w:rsidR="00520509" w:rsidRPr="00B95838" w:rsidRDefault="00520509" w:rsidP="00520509">
      <w:pPr>
        <w:numPr>
          <w:ilvl w:val="0"/>
          <w:numId w:val="10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гласачке листиће за изборе у наставничка и сарадничка звања и води </w:t>
      </w:r>
    </w:p>
    <w:p w14:paraId="1D48D8B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рачуна о њиховом исправном достављању запосленима у зависности од права да </w:t>
      </w:r>
    </w:p>
    <w:p w14:paraId="0EAF0A4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учествују у доношењу конкретних одлука; </w:t>
      </w:r>
    </w:p>
    <w:p w14:paraId="6C2ADE52" w14:textId="77777777" w:rsidR="00520509" w:rsidRPr="00B95838" w:rsidRDefault="00520509" w:rsidP="00520509">
      <w:pPr>
        <w:numPr>
          <w:ilvl w:val="0"/>
          <w:numId w:val="10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сређује и чува у електронској форми записнике и одлуке са седница Изборног и </w:t>
      </w:r>
    </w:p>
    <w:p w14:paraId="439FF26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Наставно- научног већа; </w:t>
      </w:r>
    </w:p>
    <w:p w14:paraId="6A22B0E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присуствује и утврђује присутност чланства на седницама стручних органа Факултета; </w:t>
      </w:r>
    </w:p>
    <w:p w14:paraId="4FE89DAD" w14:textId="77777777" w:rsidR="00520509" w:rsidRPr="00B95838" w:rsidRDefault="00520509" w:rsidP="00520509">
      <w:pPr>
        <w:numPr>
          <w:ilvl w:val="0"/>
          <w:numId w:val="10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изради и врши техничку обраду записника са седница Наставно-научног и Изборног већа; </w:t>
      </w:r>
    </w:p>
    <w:p w14:paraId="29F5CBF1" w14:textId="77777777" w:rsidR="00520509" w:rsidRPr="00B95838" w:rsidRDefault="00520509" w:rsidP="00520509">
      <w:pPr>
        <w:numPr>
          <w:ilvl w:val="0"/>
          <w:numId w:val="10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одређене врсте појединачних аката органа Факултета (одлуке о службеним путовањима у иностранство, ценама публикација, плаћањима чланарина, котизација и сл.); </w:t>
      </w:r>
    </w:p>
    <w:p w14:paraId="559DAB13" w14:textId="77777777" w:rsidR="00520509" w:rsidRPr="00B95838" w:rsidRDefault="00520509" w:rsidP="00520509">
      <w:pPr>
        <w:numPr>
          <w:ilvl w:val="0"/>
          <w:numId w:val="10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потребне евиденције наставног, ненаставног и истраживачког особља; </w:t>
      </w:r>
    </w:p>
    <w:p w14:paraId="1CB8DF88" w14:textId="77777777" w:rsidR="00520509" w:rsidRPr="00B95838" w:rsidRDefault="00520509" w:rsidP="00520509">
      <w:pPr>
        <w:numPr>
          <w:ilvl w:val="0"/>
          <w:numId w:val="10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израђује решења о утврђивању статуса студената;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припрема потврде и уверења на основу појединачних евиденција и поднетих захтева; </w:t>
      </w:r>
    </w:p>
    <w:p w14:paraId="7B641FE5" w14:textId="77777777" w:rsidR="00520509" w:rsidRPr="00B95838" w:rsidRDefault="00520509" w:rsidP="00520509">
      <w:pPr>
        <w:numPr>
          <w:ilvl w:val="0"/>
          <w:numId w:val="10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текстове за штампу за потребе Одсека; </w:t>
      </w:r>
    </w:p>
    <w:p w14:paraId="4B289CEF" w14:textId="77777777" w:rsidR="00520509" w:rsidRPr="00B95838" w:rsidRDefault="00520509" w:rsidP="00520509">
      <w:pPr>
        <w:numPr>
          <w:ilvl w:val="0"/>
          <w:numId w:val="10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w:t>
      </w:r>
    </w:p>
    <w:p w14:paraId="701969B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усмерава на надлежност; </w:t>
      </w:r>
    </w:p>
    <w:p w14:paraId="19F8A895" w14:textId="77777777" w:rsidR="00520509" w:rsidRPr="00B95838" w:rsidRDefault="00520509" w:rsidP="00520509">
      <w:pPr>
        <w:numPr>
          <w:ilvl w:val="0"/>
          <w:numId w:val="10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73682A9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E36506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првог степена из области друштвено – хуманистичких наука. </w:t>
      </w:r>
    </w:p>
    <w:p w14:paraId="04B8255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77E2A7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једне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знање рада на рачунару;</w:t>
      </w:r>
      <w:r w:rsidRPr="00B95838">
        <w:rPr>
          <w:rFonts w:ascii="Times New Roman" w:eastAsia="Times New Roman" w:hAnsi="Times New Roman" w:cs="Times New Roman"/>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kern w:val="0"/>
          <w:lang w:val="sr-Cyrl-RS" w:eastAsia="en-GB"/>
          <w14:ligatures w14:val="none"/>
        </w:rPr>
        <w:t xml:space="preserve">познавање страног језика. </w:t>
      </w:r>
    </w:p>
    <w:p w14:paraId="2E2EF9B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Број извршилаца</w:t>
      </w:r>
      <w:r w:rsidRPr="00B95838">
        <w:rPr>
          <w:rFonts w:ascii="Times New Roman" w:eastAsia="Times New Roman" w:hAnsi="Times New Roman" w:cs="Times New Roman"/>
          <w:kern w:val="0"/>
          <w:lang w:val="sr-Cyrl-RS" w:eastAsia="en-GB"/>
          <w14:ligatures w14:val="none"/>
        </w:rPr>
        <w:t>: 1.</w:t>
      </w:r>
      <w:r w:rsidRPr="00B95838">
        <w:rPr>
          <w:rFonts w:ascii="Times New Roman" w:eastAsia="Times New Roman" w:hAnsi="Times New Roman" w:cs="Times New Roman"/>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 xml:space="preserve">7.А/8.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(послови писарнице) </w:t>
      </w:r>
    </w:p>
    <w:p w14:paraId="5B2F5C1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42EDB4E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евидентира, разврстава и дистрибуира документацију;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води прописане евиденције по дефинисаним процедурама рада;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прима, отвара и доставља примљену пошту, пакете, књиге, часописе и остале </w:t>
      </w:r>
    </w:p>
    <w:p w14:paraId="3442D39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пошиљке организационим јединицама Факултета и са архиве преко курира ван </w:t>
      </w:r>
    </w:p>
    <w:p w14:paraId="02BD475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Факултета; </w:t>
      </w:r>
    </w:p>
    <w:p w14:paraId="3266A082" w14:textId="77777777" w:rsidR="00520509" w:rsidRPr="00B95838" w:rsidRDefault="00520509" w:rsidP="00520509">
      <w:pPr>
        <w:numPr>
          <w:ilvl w:val="0"/>
          <w:numId w:val="10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заводи </w:t>
      </w:r>
      <w:proofErr w:type="spellStart"/>
      <w:r w:rsidRPr="00B95838">
        <w:rPr>
          <w:rFonts w:ascii="Times New Roman" w:eastAsia="Times New Roman" w:hAnsi="Times New Roman" w:cs="Times New Roman"/>
          <w:color w:val="000007"/>
          <w:kern w:val="0"/>
          <w:lang w:val="sr-Cyrl-RS" w:eastAsia="en-GB"/>
          <w14:ligatures w14:val="none"/>
        </w:rPr>
        <w:t>сигнирану</w:t>
      </w:r>
      <w:proofErr w:type="spellEnd"/>
      <w:r w:rsidRPr="00B95838">
        <w:rPr>
          <w:rFonts w:ascii="Times New Roman" w:eastAsia="Times New Roman" w:hAnsi="Times New Roman" w:cs="Times New Roman"/>
          <w:color w:val="000007"/>
          <w:kern w:val="0"/>
          <w:lang w:val="sr-Cyrl-RS" w:eastAsia="en-GB"/>
          <w14:ligatures w14:val="none"/>
        </w:rPr>
        <w:t xml:space="preserve"> пошту у деловодни протокол; </w:t>
      </w:r>
    </w:p>
    <w:p w14:paraId="26287525" w14:textId="77777777" w:rsidR="00520509" w:rsidRPr="00B95838" w:rsidRDefault="00520509" w:rsidP="00520509">
      <w:pPr>
        <w:numPr>
          <w:ilvl w:val="0"/>
          <w:numId w:val="10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разводи акте и предмете; </w:t>
      </w:r>
    </w:p>
    <w:p w14:paraId="7922D5B8" w14:textId="77777777" w:rsidR="00520509" w:rsidRPr="00B95838" w:rsidRDefault="00520509" w:rsidP="00520509">
      <w:pPr>
        <w:numPr>
          <w:ilvl w:val="0"/>
          <w:numId w:val="10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заводи акте и предмете у деловодни протокол пре њиховог отпремања; </w:t>
      </w:r>
    </w:p>
    <w:p w14:paraId="486DE669" w14:textId="77777777" w:rsidR="00520509" w:rsidRPr="00B95838" w:rsidRDefault="00520509" w:rsidP="00520509">
      <w:pPr>
        <w:numPr>
          <w:ilvl w:val="0"/>
          <w:numId w:val="10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отпрема пошту завођењем у прописане књиге за отпрему поште, пакује у коверат или </w:t>
      </w:r>
    </w:p>
    <w:p w14:paraId="3B2D19A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 други одговарајући начин по важећим поштанским прописима; </w:t>
      </w:r>
    </w:p>
    <w:p w14:paraId="4C3D9E11" w14:textId="77777777" w:rsidR="00520509" w:rsidRPr="00B95838" w:rsidRDefault="00520509" w:rsidP="00520509">
      <w:pPr>
        <w:numPr>
          <w:ilvl w:val="0"/>
          <w:numId w:val="10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чува и употребљава печат и штамбиље Факултета;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чува архивски материјал и по истеку календарске године врши предају истог </w:t>
      </w:r>
    </w:p>
    <w:p w14:paraId="72E5C4D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архивару;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пружа помоћ архивару приликом предаје архивског материјала и учествује у </w:t>
      </w:r>
    </w:p>
    <w:p w14:paraId="73BC938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обављању послова архивара; </w:t>
      </w:r>
    </w:p>
    <w:p w14:paraId="2474FAAA" w14:textId="77777777" w:rsidR="00520509" w:rsidRPr="00B95838" w:rsidRDefault="00520509" w:rsidP="00520509">
      <w:pPr>
        <w:numPr>
          <w:ilvl w:val="0"/>
          <w:numId w:val="10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евиденцију путних налога у прописаној форми; </w:t>
      </w:r>
    </w:p>
    <w:p w14:paraId="36C10408" w14:textId="77777777" w:rsidR="00520509" w:rsidRPr="00B95838" w:rsidRDefault="00520509" w:rsidP="00520509">
      <w:pPr>
        <w:numPr>
          <w:ilvl w:val="0"/>
          <w:numId w:val="10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формирању база података о исплатама накнада уговорно ангажованих </w:t>
      </w:r>
    </w:p>
    <w:p w14:paraId="25C46A3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лица; </w:t>
      </w:r>
    </w:p>
    <w:p w14:paraId="7B2AB7FB" w14:textId="77777777" w:rsidR="00520509" w:rsidRPr="00B95838" w:rsidRDefault="00520509" w:rsidP="00520509">
      <w:pPr>
        <w:numPr>
          <w:ilvl w:val="0"/>
          <w:numId w:val="10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послове у складу са прописима о канцеларијском и архивском </w:t>
      </w:r>
    </w:p>
    <w:p w14:paraId="30E124C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пословању; </w:t>
      </w:r>
    </w:p>
    <w:p w14:paraId="484BAA4C" w14:textId="77777777" w:rsidR="00520509" w:rsidRPr="00B95838" w:rsidRDefault="00520509" w:rsidP="00520509">
      <w:pPr>
        <w:numPr>
          <w:ilvl w:val="0"/>
          <w:numId w:val="10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19D1099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0368BEF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Средње образовање. </w:t>
      </w:r>
    </w:p>
    <w:p w14:paraId="6473DC6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4BDB5C3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једне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p>
    <w:p w14:paraId="396DB36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r w:rsidRPr="00B95838">
        <w:rPr>
          <w:rFonts w:ascii="Times New Roman,Bold" w:eastAsia="Times New Roman" w:hAnsi="Times New Roman,Bold" w:cs="Times New Roman"/>
          <w:color w:val="000007"/>
          <w:kern w:val="0"/>
          <w:sz w:val="22"/>
          <w:szCs w:val="22"/>
          <w:lang w:val="sr-Cyrl-RS" w:eastAsia="en-GB"/>
          <w14:ligatures w14:val="none"/>
        </w:rPr>
        <w:t>7</w:t>
      </w:r>
      <w:r w:rsidRPr="00B95838">
        <w:rPr>
          <w:rFonts w:ascii="Times New Roman,Bold" w:eastAsia="Times New Roman" w:hAnsi="Times New Roman,Bold" w:cs="Times New Roman"/>
          <w:color w:val="000007"/>
          <w:kern w:val="0"/>
          <w:lang w:val="sr-Cyrl-RS" w:eastAsia="en-GB"/>
          <w14:ligatures w14:val="none"/>
        </w:rPr>
        <w:t xml:space="preserve">.А/9. </w:t>
      </w:r>
      <w:r w:rsidRPr="00B95838">
        <w:rPr>
          <w:rFonts w:ascii="Times New Roman,BoldItalic" w:eastAsia="Times New Roman" w:hAnsi="Times New Roman,BoldItalic" w:cs="Times New Roman"/>
          <w:color w:val="000007"/>
          <w:kern w:val="0"/>
          <w:lang w:val="sr-Cyrl-RS" w:eastAsia="en-GB"/>
          <w14:ligatures w14:val="none"/>
        </w:rPr>
        <w:t xml:space="preserve">Курир </w:t>
      </w:r>
    </w:p>
    <w:p w14:paraId="40882ED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4379BF54"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преузима улазну пошту и предаје исту писарници; </w:t>
      </w:r>
    </w:p>
    <w:p w14:paraId="30ADCF76"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отпрема пошту, пакете, књиге, часописе и остале пошиљке организационим </w:t>
      </w:r>
    </w:p>
    <w:p w14:paraId="16FCA27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јединицама Факултета; </w:t>
      </w:r>
    </w:p>
    <w:p w14:paraId="74F12C01"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преузима излазну пошту и предаје исту на назначену адресу, односно предаје пошти </w:t>
      </w:r>
    </w:p>
    <w:p w14:paraId="633229D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ради достављања; </w:t>
      </w:r>
    </w:p>
    <w:p w14:paraId="167BB9CE"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требује поштанске марке и готов новац, води евиденцију дневног утрошка </w:t>
      </w:r>
    </w:p>
    <w:p w14:paraId="2393DD1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поштанских марака и готовог новца и доставља обрачун Одсеку за </w:t>
      </w:r>
      <w:proofErr w:type="spellStart"/>
      <w:r w:rsidRPr="00B95838">
        <w:rPr>
          <w:rFonts w:ascii="Times New Roman" w:eastAsia="Times New Roman" w:hAnsi="Times New Roman" w:cs="Times New Roman"/>
          <w:color w:val="000007"/>
          <w:kern w:val="0"/>
          <w:lang w:val="sr-Cyrl-RS" w:eastAsia="en-GB"/>
          <w14:ligatures w14:val="none"/>
        </w:rPr>
        <w:t>материјано</w:t>
      </w:r>
      <w:proofErr w:type="spellEnd"/>
      <w:r w:rsidRPr="00B95838">
        <w:rPr>
          <w:rFonts w:ascii="Times New Roman" w:eastAsia="Times New Roman" w:hAnsi="Times New Roman" w:cs="Times New Roman"/>
          <w:color w:val="000007"/>
          <w:kern w:val="0"/>
          <w:lang w:val="sr-Cyrl-RS" w:eastAsia="en-GB"/>
          <w14:ligatures w14:val="none"/>
        </w:rPr>
        <w:t xml:space="preserve">- </w:t>
      </w:r>
    </w:p>
    <w:p w14:paraId="7A96941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финансијско пословање; </w:t>
      </w:r>
    </w:p>
    <w:p w14:paraId="7DBC78DE"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замењује одсутног извршиоца на пословима писарнице; </w:t>
      </w:r>
    </w:p>
    <w:p w14:paraId="4275CB2B"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доставља у банку вирмане и преузима изводе; </w:t>
      </w:r>
    </w:p>
    <w:p w14:paraId="3C000777"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помаже извршиоцу на пословима писарнице око паковања поште ради њене отпреме; </w:t>
      </w:r>
    </w:p>
    <w:p w14:paraId="682B27B6"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по потреби обавља послове копирања, слагања и увезивања копираног материјала; </w:t>
      </w:r>
    </w:p>
    <w:p w14:paraId="5A9F55E5" w14:textId="77777777" w:rsidR="00520509" w:rsidRPr="00B95838" w:rsidRDefault="00520509" w:rsidP="00520509">
      <w:pPr>
        <w:numPr>
          <w:ilvl w:val="0"/>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kern w:val="0"/>
          <w:lang w:val="sr-Cyrl-RS" w:eastAsia="en-GB"/>
          <w14:ligatures w14:val="none"/>
        </w:rPr>
        <w:t xml:space="preserve">обавља и друге истоврсне послове по налогу руководиоца. </w:t>
      </w:r>
    </w:p>
    <w:p w14:paraId="2DAF17C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 xml:space="preserve">Стручна спрема / образовање </w:t>
      </w:r>
    </w:p>
    <w:p w14:paraId="3130AC4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Средње образовање. </w:t>
      </w:r>
      <w:r w:rsidRPr="00B95838">
        <w:rPr>
          <w:rFonts w:ascii="Times New Roman,Italic" w:eastAsia="Times New Roman" w:hAnsi="Times New Roman,Italic" w:cs="Times New Roman"/>
          <w:kern w:val="0"/>
          <w:lang w:val="sr-Cyrl-RS" w:eastAsia="en-GB"/>
          <w14:ligatures w14:val="none"/>
        </w:rPr>
        <w:t>Број извршилаца</w:t>
      </w:r>
      <w:r w:rsidRPr="00B95838">
        <w:rPr>
          <w:rFonts w:ascii="Times New Roman" w:eastAsia="Times New Roman" w:hAnsi="Times New Roman" w:cs="Times New Roman"/>
          <w:kern w:val="0"/>
          <w:lang w:val="sr-Cyrl-RS" w:eastAsia="en-GB"/>
          <w14:ligatures w14:val="none"/>
        </w:rPr>
        <w:t xml:space="preserve">: 2. </w:t>
      </w:r>
    </w:p>
    <w:p w14:paraId="334DD7F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Члан 41.</w:t>
      </w:r>
      <w:r w:rsidRPr="00B95838">
        <w:rPr>
          <w:rFonts w:ascii="Times New Roman,Bold" w:eastAsia="Times New Roman" w:hAnsi="Times New Roman,Bold" w:cs="Times New Roman"/>
          <w:kern w:val="0"/>
          <w:lang w:val="sr-Cyrl-RS" w:eastAsia="en-GB"/>
          <w14:ligatures w14:val="none"/>
        </w:rPr>
        <w:br/>
        <w:t xml:space="preserve">8.Б/ Послови у Одсеку за материјално финансијско пословање </w:t>
      </w:r>
    </w:p>
    <w:p w14:paraId="4C63E79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8.Б/1.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руководилац Одсека </w:t>
      </w:r>
    </w:p>
    <w:p w14:paraId="2FB86E2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516700B9"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Одсека; </w:t>
      </w:r>
    </w:p>
    <w:p w14:paraId="77938D46"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w:t>
      </w:r>
    </w:p>
    <w:p w14:paraId="729FAEFD"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730903C9"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 </w:t>
      </w:r>
    </w:p>
    <w:p w14:paraId="3BE33B2B"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законске прописе из домена рачуноводства и финансија и одговара за законитост у раду; </w:t>
      </w:r>
    </w:p>
    <w:p w14:paraId="1761B1EC"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финансијски план и контролише његову реализацију; </w:t>
      </w:r>
    </w:p>
    <w:p w14:paraId="19F36149"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послови праћења финансијског стања Факултета и израда редовних и повремених </w:t>
      </w:r>
    </w:p>
    <w:p w14:paraId="28E7E9FD"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извештаја и анализа за потребе органа Факултета; </w:t>
      </w:r>
    </w:p>
    <w:p w14:paraId="640858CA"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опште акте из ове области; </w:t>
      </w:r>
    </w:p>
    <w:p w14:paraId="2F431AF8"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периодичне обрачуне и завршни рачун Факултет; </w:t>
      </w:r>
    </w:p>
    <w:p w14:paraId="3C6E70EA" w14:textId="77777777" w:rsidR="00520509" w:rsidRPr="00B95838" w:rsidRDefault="00520509" w:rsidP="00520509">
      <w:pPr>
        <w:numPr>
          <w:ilvl w:val="1"/>
          <w:numId w:val="10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73EE8C2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2183E1D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економских наука). </w:t>
      </w:r>
    </w:p>
    <w:p w14:paraId="5B7C43D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494321D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пет година на финансијским пословима; рад на рачунару. </w:t>
      </w:r>
    </w:p>
    <w:p w14:paraId="2F75F85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5BC412A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8.Б/2.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(рачуноводствени аналитичар) </w:t>
      </w:r>
    </w:p>
    <w:p w14:paraId="0C0C07E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lastRenderedPageBreak/>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4497F917"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153BCED6"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 </w:t>
      </w:r>
    </w:p>
    <w:p w14:paraId="327A954D"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податке и пружа подршку у изради финансијског плана и прати извршење финансијског плана; </w:t>
      </w:r>
    </w:p>
    <w:p w14:paraId="23BE6F3C"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главну књигу по јединственој буџетској класификацији; </w:t>
      </w:r>
    </w:p>
    <w:p w14:paraId="5BBE167B"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усаглашава помоћне књиге са главном књигом; </w:t>
      </w:r>
    </w:p>
    <w:p w14:paraId="267143AD"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комисиону продају; </w:t>
      </w:r>
    </w:p>
    <w:p w14:paraId="623E1944"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прикупља и обрађује податке за израду извештаја финансијских прегледа и анализа; </w:t>
      </w:r>
    </w:p>
    <w:p w14:paraId="035C223E"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потребне помоћне евиденције у циљу праћења појединих врста прихода и </w:t>
      </w:r>
    </w:p>
    <w:p w14:paraId="009A648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расхода; </w:t>
      </w:r>
    </w:p>
    <w:p w14:paraId="3E0ED413"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вођење помоћне евиденције ПДВ-а и регистра запослених; </w:t>
      </w:r>
    </w:p>
    <w:p w14:paraId="59EAB89D"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структуру трошења средстава, како буџетских тако и средстава стечених по </w:t>
      </w:r>
    </w:p>
    <w:p w14:paraId="1CB950E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другим основама у складу са рачуноводственим стандардима; </w:t>
      </w:r>
    </w:p>
    <w:p w14:paraId="0C627189"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потребне податке и учествује у изради завршног рачуна; </w:t>
      </w:r>
    </w:p>
    <w:p w14:paraId="37AA5BA7"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праћењу и изради пописа сталних средстава и изради аката из ове </w:t>
      </w:r>
    </w:p>
    <w:p w14:paraId="1D8AE91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области; </w:t>
      </w:r>
    </w:p>
    <w:p w14:paraId="751BEB04" w14:textId="77777777" w:rsidR="00520509" w:rsidRPr="00B95838" w:rsidRDefault="00520509" w:rsidP="00520509">
      <w:pPr>
        <w:numPr>
          <w:ilvl w:val="0"/>
          <w:numId w:val="11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4B14015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598487C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економских наука). </w:t>
      </w:r>
    </w:p>
    <w:p w14:paraId="4C59ABF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727184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пет година на финансијским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 на рачунару. </w:t>
      </w:r>
    </w:p>
    <w:p w14:paraId="21DBCED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089BB10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8.Б/3. </w:t>
      </w:r>
      <w:r w:rsidRPr="00B95838">
        <w:rPr>
          <w:rFonts w:ascii="Times New Roman,BoldItalic" w:eastAsia="Times New Roman" w:hAnsi="Times New Roman,BoldItalic" w:cs="Times New Roman"/>
          <w:color w:val="000007"/>
          <w:kern w:val="0"/>
          <w:lang w:val="sr-Cyrl-RS" w:eastAsia="en-GB"/>
          <w14:ligatures w14:val="none"/>
        </w:rPr>
        <w:t xml:space="preserve">Виши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(обрачун зарада и осталих личних примања) </w:t>
      </w:r>
    </w:p>
    <w:p w14:paraId="57E4257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667E866B" w14:textId="77777777" w:rsidR="00520509" w:rsidRPr="00B95838" w:rsidRDefault="00520509" w:rsidP="00520509">
      <w:pPr>
        <w:numPr>
          <w:ilvl w:val="0"/>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w:t>
      </w:r>
    </w:p>
    <w:p w14:paraId="1EF7B38E" w14:textId="77777777" w:rsidR="00520509" w:rsidRPr="00B95838" w:rsidRDefault="00520509" w:rsidP="00520509">
      <w:pPr>
        <w:numPr>
          <w:ilvl w:val="0"/>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w:t>
      </w:r>
    </w:p>
    <w:p w14:paraId="1FB00BA8" w14:textId="77777777" w:rsidR="00520509" w:rsidRPr="00B95838" w:rsidRDefault="00520509" w:rsidP="00520509">
      <w:pPr>
        <w:numPr>
          <w:ilvl w:val="0"/>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врши обрачун и исплату примања из радног односа и осталих примања (накнаде </w:t>
      </w:r>
    </w:p>
    <w:p w14:paraId="3FBBE0E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зараде инвалидима рада, породиљска одсуства), припадајућих пореза и доприноса; </w:t>
      </w:r>
    </w:p>
    <w:p w14:paraId="25B0ED71" w14:textId="77777777" w:rsidR="00520509" w:rsidRPr="00B95838" w:rsidRDefault="00520509" w:rsidP="00520509">
      <w:pPr>
        <w:numPr>
          <w:ilvl w:val="0"/>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врши обрачун и исплату накнаде трошкова превоза; </w:t>
      </w:r>
    </w:p>
    <w:p w14:paraId="0F91DFDF" w14:textId="77777777" w:rsidR="00520509" w:rsidRPr="00B95838" w:rsidRDefault="00520509" w:rsidP="00520509">
      <w:pPr>
        <w:numPr>
          <w:ilvl w:val="0"/>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потребне помоћне евиденције и контролише документацију за исплате по </w:t>
      </w:r>
    </w:p>
    <w:p w14:paraId="6A461CF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пројектима и по захтеву руководиоца доставља извештаје о стању средстава; </w:t>
      </w:r>
    </w:p>
    <w:p w14:paraId="1ED311D8" w14:textId="77777777" w:rsidR="00520509" w:rsidRPr="00B95838" w:rsidRDefault="00520509" w:rsidP="00520509">
      <w:pPr>
        <w:numPr>
          <w:ilvl w:val="0"/>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и доставља потребне податке за израду финансијског извештаја у вези са </w:t>
      </w:r>
    </w:p>
    <w:p w14:paraId="22604F9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пројектима; </w:t>
      </w:r>
    </w:p>
    <w:p w14:paraId="63D9BEE0" w14:textId="77777777" w:rsidR="00520509" w:rsidRPr="00B95838" w:rsidRDefault="00520509" w:rsidP="00520509">
      <w:pPr>
        <w:numPr>
          <w:ilvl w:val="0"/>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документацију за подношење пореским службама и другим прописима </w:t>
      </w:r>
    </w:p>
    <w:p w14:paraId="337C769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установљеним органима и службама;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w:t>
      </w:r>
      <w:r w:rsidRPr="00B95838">
        <w:rPr>
          <w:rFonts w:ascii="Times New Roman" w:eastAsia="Times New Roman" w:hAnsi="Times New Roman" w:cs="Times New Roman"/>
          <w:color w:val="000007"/>
          <w:kern w:val="0"/>
          <w:lang w:val="sr-Cyrl-RS" w:eastAsia="en-GB"/>
          <w14:ligatures w14:val="none"/>
        </w:rPr>
        <w:t xml:space="preserve">прати прописе из делокруга свога рада и обавља друге послове по налогу </w:t>
      </w:r>
    </w:p>
    <w:p w14:paraId="48DF135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руководиоца;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30F5D43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61D9F84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првог степена (струковне студије из области економских наука). </w:t>
      </w:r>
    </w:p>
    <w:p w14:paraId="0216702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31D9FA3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финансијским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 на рачунару. </w:t>
      </w:r>
    </w:p>
    <w:p w14:paraId="125FD1B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 xml:space="preserve">8.Б/4. </w:t>
      </w:r>
      <w:r w:rsidRPr="00B95838">
        <w:rPr>
          <w:rFonts w:ascii="Times New Roman,BoldItalic" w:eastAsia="Times New Roman" w:hAnsi="Times New Roman,BoldItalic" w:cs="Times New Roman"/>
          <w:color w:val="000007"/>
          <w:kern w:val="0"/>
          <w:lang w:val="sr-Cyrl-RS" w:eastAsia="en-GB"/>
          <w14:ligatures w14:val="none"/>
        </w:rPr>
        <w:t xml:space="preserve">Виши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(књиговођа </w:t>
      </w:r>
    </w:p>
    <w:p w14:paraId="00FE296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аналитике) </w:t>
      </w:r>
    </w:p>
    <w:p w14:paraId="318679C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0EF9C333"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стручну анализу из своје надлежности и израђује комплексне извештаје, на основу добијеног налога и дефинисане процедуре; </w:t>
      </w:r>
    </w:p>
    <w:p w14:paraId="1EC23197"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са истим надлежностима у нижем звању или запосленима и странкама са којима сарађује; </w:t>
      </w:r>
    </w:p>
    <w:p w14:paraId="1AF53693"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 </w:t>
      </w:r>
    </w:p>
    <w:p w14:paraId="4C3B76E3"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податке за периодичне извештаје и завршни рачун, као и за интерна извештавања; </w:t>
      </w:r>
    </w:p>
    <w:p w14:paraId="204CBD9E"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податке за израду финансијског плана и прати његово извршење; </w:t>
      </w:r>
    </w:p>
    <w:p w14:paraId="3B131BC8"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главну књигу по јединственој буџетској класификацији на основу налога за књижење заснованог на књиговодственој документацији уз примену контног плана </w:t>
      </w:r>
    </w:p>
    <w:p w14:paraId="671DA923"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 циљу евидентирања свих пословних промена; </w:t>
      </w:r>
    </w:p>
    <w:p w14:paraId="77EE899D"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усаглашава помоћне књиге са главном књигом; </w:t>
      </w:r>
    </w:p>
    <w:p w14:paraId="15224D70"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аналитику трошкова по организационим јединицама, изворима финансирања и </w:t>
      </w:r>
    </w:p>
    <w:p w14:paraId="60018FD6"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намени; </w:t>
      </w:r>
    </w:p>
    <w:p w14:paraId="36F7EFE4"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праћењу и изради пописа сталних средстава и изради аката из ове </w:t>
      </w:r>
    </w:p>
    <w:p w14:paraId="60BACDED"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области; </w:t>
      </w:r>
    </w:p>
    <w:p w14:paraId="797ADD9A"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помоћну евиденцију прилива и одлива девизних средстава; </w:t>
      </w:r>
    </w:p>
    <w:p w14:paraId="79945B59" w14:textId="77777777" w:rsidR="00520509" w:rsidRPr="00B95838" w:rsidRDefault="00520509" w:rsidP="00520509">
      <w:pPr>
        <w:numPr>
          <w:ilvl w:val="1"/>
          <w:numId w:val="11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прописе из делокруга свога рада; </w:t>
      </w:r>
    </w:p>
    <w:p w14:paraId="4B814FA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3AD9B04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4C4C823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првог степена (струковне студије из области економских наука). </w:t>
      </w:r>
    </w:p>
    <w:p w14:paraId="2E2D2DF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1648FB0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финансијским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 на рачунару. </w:t>
      </w:r>
    </w:p>
    <w:p w14:paraId="08D2178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7EDD586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8.Б/5. </w:t>
      </w:r>
      <w:r w:rsidRPr="00B95838">
        <w:rPr>
          <w:rFonts w:ascii="Times New Roman,BoldItalic" w:eastAsia="Times New Roman" w:hAnsi="Times New Roman,BoldItalic" w:cs="Times New Roman"/>
          <w:color w:val="000007"/>
          <w:kern w:val="0"/>
          <w:lang w:val="sr-Cyrl-RS" w:eastAsia="en-GB"/>
          <w14:ligatures w14:val="none"/>
        </w:rPr>
        <w:t xml:space="preserve">Виши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ликвидатор) </w:t>
      </w:r>
    </w:p>
    <w:p w14:paraId="0C964B4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7CD1C79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врши пријем и контролу тачности, законитости и исправности финансијско – материјалне документације; </w:t>
      </w:r>
    </w:p>
    <w:p w14:paraId="16E3CB6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врши обрачун дневница и путних трошкова за службена путовања у земљи и иностранству; </w:t>
      </w:r>
    </w:p>
    <w:p w14:paraId="3BFFAB9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w:t>
      </w:r>
      <w:r w:rsidRPr="00B95838">
        <w:rPr>
          <w:rFonts w:ascii="Times New Roman" w:eastAsia="Times New Roman" w:hAnsi="Times New Roman" w:cs="Times New Roman"/>
          <w:color w:val="000007"/>
          <w:kern w:val="0"/>
          <w:lang w:val="sr-Cyrl-RS" w:eastAsia="en-GB"/>
          <w14:ligatures w14:val="none"/>
        </w:rPr>
        <w:t xml:space="preserve">врши слање прописаних образаца пореској управи, шаље обрасце за исплату девизних средстава; </w:t>
      </w:r>
    </w:p>
    <w:p w14:paraId="5A6703B7" w14:textId="77777777" w:rsidR="00520509" w:rsidRPr="00B95838" w:rsidRDefault="00520509" w:rsidP="00520509">
      <w:pPr>
        <w:numPr>
          <w:ilvl w:val="0"/>
          <w:numId w:val="11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са истим надлежностима у нижем звању или запосленима и странкама са којима сарађује; </w:t>
      </w:r>
    </w:p>
    <w:p w14:paraId="3D067C57" w14:textId="77777777" w:rsidR="00520509" w:rsidRPr="00B95838" w:rsidRDefault="00520509" w:rsidP="00520509">
      <w:pPr>
        <w:numPr>
          <w:ilvl w:val="0"/>
          <w:numId w:val="11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издавање профактура и фактура; </w:t>
      </w:r>
    </w:p>
    <w:p w14:paraId="3CDCEEEC" w14:textId="77777777" w:rsidR="00520509" w:rsidRPr="00B95838" w:rsidRDefault="00520509" w:rsidP="00520509">
      <w:pPr>
        <w:numPr>
          <w:ilvl w:val="0"/>
          <w:numId w:val="11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податке за регистар запослених; </w:t>
      </w:r>
    </w:p>
    <w:p w14:paraId="02C69AFF" w14:textId="77777777" w:rsidR="00520509" w:rsidRPr="00B95838" w:rsidRDefault="00520509" w:rsidP="00520509">
      <w:pPr>
        <w:numPr>
          <w:ilvl w:val="0"/>
          <w:numId w:val="11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врши обрачун и исплату осталих личних примања по уговорима; </w:t>
      </w:r>
    </w:p>
    <w:p w14:paraId="1834D226" w14:textId="77777777" w:rsidR="00520509" w:rsidRPr="00B95838" w:rsidRDefault="00520509" w:rsidP="00520509">
      <w:pPr>
        <w:numPr>
          <w:ilvl w:val="0"/>
          <w:numId w:val="11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прописе и обавља и друге послове по налогу </w:t>
      </w:r>
      <w:proofErr w:type="spellStart"/>
      <w:r w:rsidRPr="00B95838">
        <w:rPr>
          <w:rFonts w:ascii="Times New Roman" w:eastAsia="Times New Roman" w:hAnsi="Times New Roman" w:cs="Times New Roman"/>
          <w:color w:val="000007"/>
          <w:kern w:val="0"/>
          <w:lang w:val="sr-Cyrl-RS" w:eastAsia="en-GB"/>
          <w14:ligatures w14:val="none"/>
        </w:rPr>
        <w:t>пуководиоца</w:t>
      </w:r>
      <w:proofErr w:type="spellEnd"/>
      <w:r w:rsidRPr="00B95838">
        <w:rPr>
          <w:rFonts w:ascii="Times New Roman" w:eastAsia="Times New Roman" w:hAnsi="Times New Roman" w:cs="Times New Roman"/>
          <w:color w:val="000007"/>
          <w:kern w:val="0"/>
          <w:lang w:val="sr-Cyrl-RS" w:eastAsia="en-GB"/>
          <w14:ligatures w14:val="none"/>
        </w:rPr>
        <w:t xml:space="preserve"> Одсека; </w:t>
      </w:r>
    </w:p>
    <w:p w14:paraId="3D6EC769" w14:textId="77777777" w:rsidR="00520509" w:rsidRPr="00B95838" w:rsidRDefault="00520509" w:rsidP="00520509">
      <w:pPr>
        <w:numPr>
          <w:ilvl w:val="0"/>
          <w:numId w:val="11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DE4DC3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2FDFFD7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првог степена (струковне студије из области економских наука). </w:t>
      </w:r>
    </w:p>
    <w:p w14:paraId="3F0CC5B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680A738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финансијским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 на рачунару </w:t>
      </w:r>
    </w:p>
    <w:p w14:paraId="73FF88D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 xml:space="preserve">8.Б/6. </w:t>
      </w:r>
      <w:r w:rsidRPr="00B95838">
        <w:rPr>
          <w:rFonts w:ascii="Times New Roman,BoldItalic" w:eastAsia="Times New Roman" w:hAnsi="Times New Roman,BoldItalic" w:cs="Times New Roman"/>
          <w:color w:val="000007"/>
          <w:kern w:val="0"/>
          <w:lang w:val="sr-Cyrl-RS" w:eastAsia="en-GB"/>
          <w14:ligatures w14:val="none"/>
        </w:rPr>
        <w:t xml:space="preserve">Виши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(књиговођа </w:t>
      </w:r>
    </w:p>
    <w:p w14:paraId="2D30944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основних средстава и </w:t>
      </w:r>
      <w:proofErr w:type="spellStart"/>
      <w:r w:rsidRPr="00B95838">
        <w:rPr>
          <w:rFonts w:ascii="Times New Roman,BoldItalic" w:eastAsia="Times New Roman" w:hAnsi="Times New Roman,BoldItalic" w:cs="Times New Roman"/>
          <w:color w:val="000007"/>
          <w:kern w:val="0"/>
          <w:lang w:val="sr-Cyrl-RS" w:eastAsia="en-GB"/>
          <w14:ligatures w14:val="none"/>
        </w:rPr>
        <w:t>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w:t>
      </w:r>
      <w:proofErr w:type="spellStart"/>
      <w:r w:rsidRPr="00B95838">
        <w:rPr>
          <w:rFonts w:ascii="Times New Roman,BoldItalic" w:eastAsia="Times New Roman" w:hAnsi="Times New Roman,BoldItalic" w:cs="Times New Roman"/>
          <w:color w:val="000007"/>
          <w:kern w:val="0"/>
          <w:lang w:val="sr-Cyrl-RS" w:eastAsia="en-GB"/>
          <w14:ligatures w14:val="none"/>
        </w:rPr>
        <w:t>билансиста</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за научну област) </w:t>
      </w:r>
    </w:p>
    <w:p w14:paraId="3BB5B71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453EEAB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припрема збирне извештаје на основу појединачних евиденција;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w:t>
      </w:r>
    </w:p>
    <w:p w14:paraId="19C043A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усмерава на надлежност;</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води помоћну евиденцију основних средстава и ситног инвентара; </w:t>
      </w:r>
    </w:p>
    <w:p w14:paraId="7FEF51B3"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потребне помоћне евиденције и контролише документацију за исплате по пројектима и по захтеву руководиоца доставља извештаје о стању средстава; </w:t>
      </w:r>
    </w:p>
    <w:p w14:paraId="1B1E348B"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прима, контролише и припрема документацију за готовинске исплате; </w:t>
      </w:r>
    </w:p>
    <w:p w14:paraId="70D27D5A"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динарску и девизну благајну; </w:t>
      </w:r>
    </w:p>
    <w:p w14:paraId="561FE320"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обрачунава накнаде за боловање преко 30 дана, као и обрачун пореза и доприноса у </w:t>
      </w:r>
    </w:p>
    <w:p w14:paraId="20591F2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складу са законом; </w:t>
      </w:r>
    </w:p>
    <w:p w14:paraId="160D4E40"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податке за регистар запослених; </w:t>
      </w:r>
    </w:p>
    <w:p w14:paraId="177FA560"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обрасце за порез на донације по уговорима и доставља их пореској управи; </w:t>
      </w:r>
    </w:p>
    <w:p w14:paraId="16F8093A"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преузима изводе по </w:t>
      </w:r>
      <w:proofErr w:type="spellStart"/>
      <w:r w:rsidRPr="00B95838">
        <w:rPr>
          <w:rFonts w:ascii="Times New Roman" w:eastAsia="Times New Roman" w:hAnsi="Times New Roman" w:cs="Times New Roman"/>
          <w:color w:val="000007"/>
          <w:kern w:val="0"/>
          <w:lang w:val="sr-Cyrl-RS" w:eastAsia="en-GB"/>
          <w14:ligatures w14:val="none"/>
        </w:rPr>
        <w:t>подрачунима</w:t>
      </w:r>
      <w:proofErr w:type="spellEnd"/>
      <w:r w:rsidRPr="00B95838">
        <w:rPr>
          <w:rFonts w:ascii="Times New Roman" w:eastAsia="Times New Roman" w:hAnsi="Times New Roman" w:cs="Times New Roman"/>
          <w:color w:val="000007"/>
          <w:kern w:val="0"/>
          <w:lang w:val="sr-Cyrl-RS" w:eastAsia="en-GB"/>
          <w14:ligatures w14:val="none"/>
        </w:rPr>
        <w:t xml:space="preserve"> и врши проверу књиговодствене документације </w:t>
      </w:r>
    </w:p>
    <w:p w14:paraId="4486B62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color w:val="000007"/>
          <w:kern w:val="0"/>
          <w:lang w:val="sr-Cyrl-RS" w:eastAsia="en-GB"/>
          <w14:ligatures w14:val="none"/>
        </w:rPr>
        <w:lastRenderedPageBreak/>
        <w:t>којаје</w:t>
      </w:r>
      <w:proofErr w:type="spellEnd"/>
      <w:r w:rsidRPr="00B95838">
        <w:rPr>
          <w:rFonts w:ascii="Times New Roman" w:eastAsia="Times New Roman" w:hAnsi="Times New Roman" w:cs="Times New Roman"/>
          <w:color w:val="000007"/>
          <w:kern w:val="0"/>
          <w:lang w:val="sr-Cyrl-RS" w:eastAsia="en-GB"/>
          <w14:ligatures w14:val="none"/>
        </w:rPr>
        <w:t xml:space="preserve"> </w:t>
      </w:r>
      <w:proofErr w:type="spellStart"/>
      <w:r w:rsidRPr="00B95838">
        <w:rPr>
          <w:rFonts w:ascii="Times New Roman" w:eastAsia="Times New Roman" w:hAnsi="Times New Roman" w:cs="Times New Roman"/>
          <w:color w:val="000007"/>
          <w:kern w:val="0"/>
          <w:lang w:val="sr-Cyrl-RS" w:eastAsia="en-GB"/>
          <w14:ligatures w14:val="none"/>
        </w:rPr>
        <w:t>везаназаодливеиприливепоизводу</w:t>
      </w:r>
      <w:proofErr w:type="spellEnd"/>
      <w:r w:rsidRPr="00B95838">
        <w:rPr>
          <w:rFonts w:ascii="Times New Roman" w:eastAsia="Times New Roman" w:hAnsi="Times New Roman" w:cs="Times New Roman"/>
          <w:color w:val="000007"/>
          <w:kern w:val="0"/>
          <w:lang w:val="sr-Cyrl-RS" w:eastAsia="en-GB"/>
          <w14:ligatures w14:val="none"/>
        </w:rPr>
        <w:t xml:space="preserve">; </w:t>
      </w:r>
    </w:p>
    <w:p w14:paraId="7F061BCD" w14:textId="77777777" w:rsidR="00520509" w:rsidRPr="00B95838" w:rsidRDefault="00520509" w:rsidP="00520509">
      <w:pPr>
        <w:numPr>
          <w:ilvl w:val="0"/>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прописе и обавља и друге истоврсне послове по налогу руководиоца Одсека. </w:t>
      </w:r>
    </w:p>
    <w:p w14:paraId="2865856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59BC8D7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првог степена (струковне студије из области економских наука). </w:t>
      </w:r>
    </w:p>
    <w:p w14:paraId="318C43D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6D140DC9"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финансијским пословима, </w:t>
      </w:r>
    </w:p>
    <w:p w14:paraId="3561C112"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рад на рачунару. </w:t>
      </w:r>
    </w:p>
    <w:p w14:paraId="02389C7F"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2.</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kern w:val="0"/>
          <w:lang w:val="sr-Cyrl-RS" w:eastAsia="en-GB"/>
          <w14:ligatures w14:val="none"/>
        </w:rPr>
        <w:t xml:space="preserve">8.Б/7 Виши </w:t>
      </w:r>
      <w:proofErr w:type="spellStart"/>
      <w:r w:rsidRPr="00B95838">
        <w:rPr>
          <w:rFonts w:ascii="Times New Roman,Bold" w:eastAsia="Times New Roman" w:hAnsi="Times New Roman,Bold" w:cs="Times New Roman"/>
          <w:kern w:val="0"/>
          <w:lang w:val="sr-Cyrl-RS" w:eastAsia="en-GB"/>
          <w14:ligatures w14:val="none"/>
        </w:rPr>
        <w:t>стручнотехнички</w:t>
      </w:r>
      <w:proofErr w:type="spellEnd"/>
      <w:r w:rsidRPr="00B95838">
        <w:rPr>
          <w:rFonts w:ascii="Times New Roman,Bold" w:eastAsia="Times New Roman" w:hAnsi="Times New Roman,Bold" w:cs="Times New Roman"/>
          <w:kern w:val="0"/>
          <w:lang w:val="sr-Cyrl-RS" w:eastAsia="en-GB"/>
          <w14:ligatures w14:val="none"/>
        </w:rPr>
        <w:t xml:space="preserve"> сарадник за остале делатности (научни и </w:t>
      </w:r>
    </w:p>
    <w:p w14:paraId="50D85627"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међународни пројекти) </w:t>
      </w:r>
    </w:p>
    <w:p w14:paraId="166E01D8"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 xml:space="preserve">Опис посла : </w:t>
      </w:r>
    </w:p>
    <w:p w14:paraId="154986A0"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евидентира све пројекте, руководиоце на пројекту, реализаторе, уговоре и сл. </w:t>
      </w:r>
    </w:p>
    <w:p w14:paraId="40BE62B8"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учествује у састављању буџета пројеката пре аплицирања или подношења захтева </w:t>
      </w:r>
    </w:p>
    <w:p w14:paraId="62DE0854"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за финансирање пројекта; </w:t>
      </w:r>
    </w:p>
    <w:p w14:paraId="7AF27666"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израђује финансијске планове пројеката, доставља Министарству по усвајању на </w:t>
      </w:r>
    </w:p>
    <w:p w14:paraId="42B518DF"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прописаним обрасцима ( према закону); </w:t>
      </w:r>
    </w:p>
    <w:p w14:paraId="3887F98E"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одобрава плаћања у складу са финансијским планом и буџетом пројекта; </w:t>
      </w:r>
    </w:p>
    <w:p w14:paraId="537D8E8E"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учествује у изради плана јавних набавки за потребе пројеката; </w:t>
      </w:r>
    </w:p>
    <w:p w14:paraId="12D2D2DA"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евидентира приходе и сва плаћања у вези са пројектима; </w:t>
      </w:r>
    </w:p>
    <w:p w14:paraId="3CEFB2F0"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припрема и обрађује захтеве за плаћање по различитим основама; </w:t>
      </w:r>
    </w:p>
    <w:p w14:paraId="52B06E70"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учествује у састављању извештаја о реализованим пројектима; </w:t>
      </w:r>
    </w:p>
    <w:p w14:paraId="5589A2F1"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проверава исправност финансијско-рачуноводствених образаца; </w:t>
      </w:r>
    </w:p>
    <w:p w14:paraId="1C3CD2BE"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прикупља, уређује и припрема података за израду финансијских анализа, </w:t>
      </w:r>
    </w:p>
    <w:p w14:paraId="646D78AC"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извештаја и пројеката; </w:t>
      </w:r>
    </w:p>
    <w:p w14:paraId="56BB3A6C"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води помоћне књиге и евиденције и усаглашава помоћне књиге са главном </w:t>
      </w:r>
    </w:p>
    <w:p w14:paraId="67BD1633"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књигом, </w:t>
      </w:r>
    </w:p>
    <w:p w14:paraId="5C09A1FB"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координира са свим стручним службама Факултета, </w:t>
      </w:r>
    </w:p>
    <w:p w14:paraId="7897F2E5"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израђује документацију за подношење пореским службама и другим прописима </w:t>
      </w:r>
    </w:p>
    <w:p w14:paraId="784E3DCA"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установљеним органима и службама; </w:t>
      </w:r>
    </w:p>
    <w:p w14:paraId="6CA55F4C" w14:textId="77777777" w:rsidR="00520509" w:rsidRPr="00B95838" w:rsidRDefault="00520509" w:rsidP="00520509">
      <w:pPr>
        <w:numPr>
          <w:ilvl w:val="1"/>
          <w:numId w:val="11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прати прописе и обавља друге истоврсне послове по налогу руководиоца </w:t>
      </w:r>
    </w:p>
    <w:p w14:paraId="1F45DCA0"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Одсека. </w:t>
      </w:r>
    </w:p>
    <w:p w14:paraId="562D9CE6"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 xml:space="preserve">Стручна спрема / образовање </w:t>
      </w:r>
    </w:p>
    <w:p w14:paraId="2EE8F4EE"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Високо образовање на студијама првог степена (струковне студије из области економских наука). </w:t>
      </w:r>
    </w:p>
    <w:p w14:paraId="3A090BF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 xml:space="preserve">Додатна знања / испити/ радно искуство </w:t>
      </w:r>
    </w:p>
    <w:p w14:paraId="081D5489" w14:textId="77777777" w:rsidR="00520509" w:rsidRPr="00B95838" w:rsidRDefault="00520509" w:rsidP="00520509">
      <w:pPr>
        <w:numPr>
          <w:ilvl w:val="0"/>
          <w:numId w:val="11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радно искуство од најмање једне године на финансијским пословима; </w:t>
      </w:r>
    </w:p>
    <w:p w14:paraId="6840AFA8" w14:textId="77777777" w:rsidR="00520509" w:rsidRPr="00B95838" w:rsidRDefault="00520509" w:rsidP="00520509">
      <w:pPr>
        <w:numPr>
          <w:ilvl w:val="0"/>
          <w:numId w:val="11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рад на рачунару; </w:t>
      </w:r>
    </w:p>
    <w:p w14:paraId="149FC076" w14:textId="77777777" w:rsidR="00520509" w:rsidRPr="00B95838" w:rsidRDefault="00520509" w:rsidP="00520509">
      <w:pPr>
        <w:numPr>
          <w:ilvl w:val="0"/>
          <w:numId w:val="11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познавање енглеског језика; </w:t>
      </w:r>
    </w:p>
    <w:p w14:paraId="4FA72F15" w14:textId="77777777" w:rsidR="00520509" w:rsidRPr="00B95838" w:rsidRDefault="00520509" w:rsidP="00520509">
      <w:pPr>
        <w:numPr>
          <w:ilvl w:val="0"/>
          <w:numId w:val="11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познавање законских прописа. </w:t>
      </w:r>
    </w:p>
    <w:p w14:paraId="5BC605A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Број извршилаца</w:t>
      </w:r>
      <w:r w:rsidRPr="00B95838">
        <w:rPr>
          <w:rFonts w:ascii="Times New Roman" w:eastAsia="Times New Roman" w:hAnsi="Times New Roman" w:cs="Times New Roman"/>
          <w:kern w:val="0"/>
          <w:lang w:val="sr-Cyrl-RS" w:eastAsia="en-GB"/>
          <w14:ligatures w14:val="none"/>
        </w:rPr>
        <w:t xml:space="preserve">: 1. </w:t>
      </w:r>
    </w:p>
    <w:p w14:paraId="56D3CD6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Члан 42. </w:t>
      </w:r>
    </w:p>
    <w:p w14:paraId="167AE9C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9.В/ Послови у Одсеку за техничке послове</w:t>
      </w:r>
      <w:r w:rsidRPr="00B95838">
        <w:rPr>
          <w:rFonts w:ascii="Times New Roman,Bold" w:eastAsia="Times New Roman" w:hAnsi="Times New Roman,Bold" w:cs="Times New Roman"/>
          <w:color w:val="000007"/>
          <w:kern w:val="0"/>
          <w:lang w:val="sr-Cyrl-RS" w:eastAsia="en-GB"/>
          <w14:ligatures w14:val="none"/>
        </w:rPr>
        <w:br/>
        <w:t>9.В/1.С</w:t>
      </w:r>
      <w:r w:rsidRPr="00B95838">
        <w:rPr>
          <w:rFonts w:ascii="Times New Roman,BoldItalic" w:eastAsia="Times New Roman" w:hAnsi="Times New Roman,BoldItalic" w:cs="Times New Roman"/>
          <w:color w:val="000007"/>
          <w:kern w:val="0"/>
          <w:lang w:val="sr-Cyrl-RS" w:eastAsia="en-GB"/>
          <w14:ligatures w14:val="none"/>
        </w:rPr>
        <w:t xml:space="preserve">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w:t>
      </w:r>
    </w:p>
    <w:p w14:paraId="0467C54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руководилац Одсека </w:t>
      </w:r>
    </w:p>
    <w:p w14:paraId="1C07CE9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728C7D18"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нацрте и предлоге годишњих планова рада као и нацрте техничких спецификација за набавке; </w:t>
      </w:r>
    </w:p>
    <w:p w14:paraId="12A7FB8E"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w:t>
      </w:r>
    </w:p>
    <w:p w14:paraId="516A378C"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72E1E234"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 </w:t>
      </w:r>
    </w:p>
    <w:p w14:paraId="5EAFD7C1"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планира, усмерава, координира и надзире рад у Сектору, организује тимски рад, даје упутства и пружа стручну помоћ запосленима и обавља најсложеније послове из делокруга рада Сектора; </w:t>
      </w:r>
    </w:p>
    <w:p w14:paraId="1AF4F27D"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планирању и набавци материјала неопходног за грађевинско одржавање објекта; </w:t>
      </w:r>
    </w:p>
    <w:p w14:paraId="4207640D"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предлаже отпис и расходовање нефункционалних и неупотребљивих средстава; </w:t>
      </w:r>
    </w:p>
    <w:p w14:paraId="30961ADE"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контролише спровођење противпожарне заштите; </w:t>
      </w:r>
    </w:p>
    <w:p w14:paraId="09918FD1"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врши непосредан надзор и контролише примену мера безбедности и здравља на </w:t>
      </w:r>
    </w:p>
    <w:p w14:paraId="3046FE3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раду; </w:t>
      </w:r>
    </w:p>
    <w:p w14:paraId="2E948F01"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поступцима јавних набавки везаних за одржавање објекта; </w:t>
      </w:r>
    </w:p>
    <w:p w14:paraId="143EE438"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контролише рад и утрошак материјала по радним налозима; </w:t>
      </w:r>
    </w:p>
    <w:p w14:paraId="4BC5FD6D" w14:textId="77777777" w:rsidR="00520509" w:rsidRPr="00B95838" w:rsidRDefault="00520509" w:rsidP="00520509">
      <w:pPr>
        <w:numPr>
          <w:ilvl w:val="0"/>
          <w:numId w:val="11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05982A9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спрема/образовање: </w:t>
      </w:r>
    </w:p>
    <w:p w14:paraId="39A5F31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техничко-технолошких наука). </w:t>
      </w:r>
    </w:p>
    <w:p w14:paraId="2E6A865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47B106D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пет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познавање страног језика. </w:t>
      </w:r>
    </w:p>
    <w:p w14:paraId="6D60E96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39E8140D"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Containers/UBF8T346G9.ms/WebArchiveCopyPasteTempFiles/com.microsoft.Word/page37image35857968"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623D2934" wp14:editId="5F628E4C">
            <wp:extent cx="152400" cy="152400"/>
            <wp:effectExtent l="0" t="0" r="0" b="0"/>
            <wp:docPr id="2000532180" name="Picture 74" descr="page37image3585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age37image3585796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1756109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color w:val="000007"/>
          <w:kern w:val="0"/>
          <w:sz w:val="22"/>
          <w:szCs w:val="22"/>
          <w:lang w:val="sr-Cyrl-RS" w:eastAsia="en-GB"/>
          <w14:ligatures w14:val="none"/>
        </w:rPr>
        <w:t xml:space="preserve">50 </w:t>
      </w:r>
    </w:p>
    <w:p w14:paraId="5BC635F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9.В/2 </w:t>
      </w:r>
      <w:r w:rsidRPr="00B95838">
        <w:rPr>
          <w:rFonts w:ascii="Times New Roman,BoldItalic" w:eastAsia="Times New Roman" w:hAnsi="Times New Roman,BoldItalic" w:cs="Times New Roman"/>
          <w:color w:val="000007"/>
          <w:kern w:val="0"/>
          <w:lang w:val="sr-Cyrl-RS" w:eastAsia="en-GB"/>
          <w14:ligatures w14:val="none"/>
        </w:rPr>
        <w:t xml:space="preserve">Домар/мајстор одржавања </w:t>
      </w:r>
    </w:p>
    <w:p w14:paraId="5E11DDE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6E7C0E69"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прегледе објекта, врши контролу исправности инсталација, противпожарних система, уређаја, опреме, апарата и средстава; </w:t>
      </w:r>
    </w:p>
    <w:p w14:paraId="2841C443"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електричарске, </w:t>
      </w:r>
      <w:proofErr w:type="spellStart"/>
      <w:r w:rsidRPr="00B95838">
        <w:rPr>
          <w:rFonts w:ascii="Times New Roman" w:eastAsia="Times New Roman" w:hAnsi="Times New Roman" w:cs="Times New Roman"/>
          <w:color w:val="000007"/>
          <w:kern w:val="0"/>
          <w:lang w:val="sr-Cyrl-RS" w:eastAsia="en-GB"/>
          <w14:ligatures w14:val="none"/>
        </w:rPr>
        <w:t>водоинсталатерске</w:t>
      </w:r>
      <w:proofErr w:type="spellEnd"/>
      <w:r w:rsidRPr="00B95838">
        <w:rPr>
          <w:rFonts w:ascii="Times New Roman" w:eastAsia="Times New Roman" w:hAnsi="Times New Roman" w:cs="Times New Roman"/>
          <w:color w:val="000007"/>
          <w:kern w:val="0"/>
          <w:lang w:val="sr-Cyrl-RS" w:eastAsia="en-GB"/>
          <w14:ligatures w14:val="none"/>
        </w:rPr>
        <w:t xml:space="preserve">, браварске и сл. послове, као и друге радове одржавања и поправки; </w:t>
      </w:r>
    </w:p>
    <w:p w14:paraId="7E130A63"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објекте, опрему и инсталације за рад; </w:t>
      </w:r>
    </w:p>
    <w:p w14:paraId="3B82862E"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обавештава надлежне службе о уоченим неправилностима у објекту или </w:t>
      </w:r>
    </w:p>
    <w:p w14:paraId="1962634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већим кваровима на системима и инсталацијама; </w:t>
      </w:r>
    </w:p>
    <w:p w14:paraId="6E86BEEE"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пушта опрему или постројења у оперативни рад и зауставља на крају </w:t>
      </w:r>
    </w:p>
    <w:p w14:paraId="4257962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оперативног рада или у случају поремећаја или квара; </w:t>
      </w:r>
    </w:p>
    <w:p w14:paraId="3527A949"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параметре рада и подешава опрему и постројење; </w:t>
      </w:r>
    </w:p>
    <w:p w14:paraId="4D9636ED"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редовне прегледе објеката, опреме, постројења и инсталација, према </w:t>
      </w:r>
    </w:p>
    <w:p w14:paraId="16C6010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плану одржавања; </w:t>
      </w:r>
    </w:p>
    <w:p w14:paraId="45226F11"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евиденцију о кваровима и извршеним поправкама; </w:t>
      </w:r>
    </w:p>
    <w:p w14:paraId="550BACE0" w14:textId="77777777" w:rsidR="00520509" w:rsidRPr="00B95838" w:rsidRDefault="00520509" w:rsidP="00520509">
      <w:pPr>
        <w:numPr>
          <w:ilvl w:val="0"/>
          <w:numId w:val="11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3BF3F51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спрема/образовање: </w:t>
      </w:r>
    </w:p>
    <w:p w14:paraId="190DC2B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Средње образовање. </w:t>
      </w: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5 </w:t>
      </w:r>
    </w:p>
    <w:p w14:paraId="3FF437D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t>9</w:t>
      </w:r>
      <w:r w:rsidRPr="00B95838">
        <w:rPr>
          <w:rFonts w:ascii="Times New Roman,Bold" w:eastAsia="Times New Roman" w:hAnsi="Times New Roman,Bold" w:cs="Times New Roman"/>
          <w:color w:val="000007"/>
          <w:kern w:val="0"/>
          <w:lang w:val="sr-Cyrl-RS" w:eastAsia="en-GB"/>
          <w14:ligatures w14:val="none"/>
        </w:rPr>
        <w:t xml:space="preserve">.В/3 </w:t>
      </w:r>
      <w:r w:rsidRPr="00B95838">
        <w:rPr>
          <w:rFonts w:ascii="Times New Roman,BoldItalic" w:eastAsia="Times New Roman" w:hAnsi="Times New Roman,BoldItalic" w:cs="Times New Roman"/>
          <w:color w:val="000007"/>
          <w:kern w:val="0"/>
          <w:lang w:val="sr-Cyrl-RS" w:eastAsia="en-GB"/>
          <w14:ligatures w14:val="none"/>
        </w:rPr>
        <w:t xml:space="preserve">Портир/Чувар </w:t>
      </w: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170EAD3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води евиденцију о уласку и изласку странака;</w:t>
      </w:r>
      <w:r w:rsidRPr="00B95838">
        <w:rPr>
          <w:rFonts w:ascii="Times New Roman" w:eastAsia="Times New Roman" w:hAnsi="Times New Roman" w:cs="Times New Roman"/>
          <w:color w:val="000007"/>
          <w:kern w:val="0"/>
          <w:lang w:val="sr-Cyrl-RS" w:eastAsia="en-GB"/>
          <w14:ligatures w14:val="none"/>
        </w:rPr>
        <w:br/>
        <w:t>- даје потребна обавештења странкама;</w:t>
      </w:r>
      <w:r w:rsidRPr="00B95838">
        <w:rPr>
          <w:rFonts w:ascii="Times New Roman" w:eastAsia="Times New Roman" w:hAnsi="Times New Roman" w:cs="Times New Roman"/>
          <w:color w:val="000007"/>
          <w:kern w:val="0"/>
          <w:lang w:val="sr-Cyrl-RS" w:eastAsia="en-GB"/>
          <w14:ligatures w14:val="none"/>
        </w:rPr>
        <w:br/>
        <w:t>- води евиденцију о уласку и изласку запослених; - контролише и надзире рад алармног система;</w:t>
      </w:r>
      <w:r w:rsidRPr="00B95838">
        <w:rPr>
          <w:rFonts w:ascii="Times New Roman" w:eastAsia="Times New Roman" w:hAnsi="Times New Roman" w:cs="Times New Roman"/>
          <w:color w:val="000007"/>
          <w:kern w:val="0"/>
          <w:lang w:val="sr-Cyrl-RS" w:eastAsia="en-GB"/>
          <w14:ligatures w14:val="none"/>
        </w:rPr>
        <w:br/>
        <w:t xml:space="preserve">- прима пошту и остале писмене отправке; </w:t>
      </w:r>
    </w:p>
    <w:p w14:paraId="2916D6D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обавља и друге истоврсне послове по налогу руководиоца. </w:t>
      </w:r>
    </w:p>
    <w:p w14:paraId="6C3DC09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Стручна спрема/образовање</w:t>
      </w:r>
      <w:r w:rsidRPr="00B95838">
        <w:rPr>
          <w:rFonts w:ascii="Times New Roman" w:eastAsia="Times New Roman" w:hAnsi="Times New Roman" w:cs="Times New Roman"/>
          <w:color w:val="000007"/>
          <w:kern w:val="0"/>
          <w:lang w:val="sr-Cyrl-RS" w:eastAsia="en-GB"/>
          <w14:ligatures w14:val="none"/>
        </w:rPr>
        <w:t xml:space="preserve">: Средње образовање. </w:t>
      </w:r>
    </w:p>
    <w:p w14:paraId="1813293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Број извршилаца: 6 </w:t>
      </w:r>
    </w:p>
    <w:p w14:paraId="322014D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9.В/4 </w:t>
      </w:r>
      <w:r w:rsidRPr="00B95838">
        <w:rPr>
          <w:rFonts w:ascii="Times New Roman,BoldItalic" w:eastAsia="Times New Roman" w:hAnsi="Times New Roman,BoldItalic" w:cs="Times New Roman"/>
          <w:color w:val="000007"/>
          <w:kern w:val="0"/>
          <w:lang w:val="sr-Cyrl-RS" w:eastAsia="en-GB"/>
          <w14:ligatures w14:val="none"/>
        </w:rPr>
        <w:t xml:space="preserve">Чистачица </w:t>
      </w:r>
    </w:p>
    <w:p w14:paraId="13CC665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послова: </w:t>
      </w:r>
    </w:p>
    <w:p w14:paraId="237F7A4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одржава хигијену у просторијама и санитарним чворовима;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одржава чистоћу дворишта и износи смеће; </w:t>
      </w:r>
    </w:p>
    <w:p w14:paraId="6C8247E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proofErr w:type="spellStart"/>
      <w:r w:rsidRPr="00B95838">
        <w:rPr>
          <w:rFonts w:ascii="Times New Roman" w:eastAsia="Times New Roman" w:hAnsi="Times New Roman" w:cs="Times New Roman"/>
          <w:color w:val="000007"/>
          <w:kern w:val="0"/>
          <w:lang w:val="sr-Cyrl-RS" w:eastAsia="en-GB"/>
          <w14:ligatures w14:val="none"/>
        </w:rPr>
        <w:t>приjављуjе</w:t>
      </w:r>
      <w:proofErr w:type="spellEnd"/>
      <w:r w:rsidRPr="00B95838">
        <w:rPr>
          <w:rFonts w:ascii="Times New Roman" w:eastAsia="Times New Roman" w:hAnsi="Times New Roman" w:cs="Times New Roman"/>
          <w:color w:val="000007"/>
          <w:kern w:val="0"/>
          <w:lang w:val="sr-Cyrl-RS" w:eastAsia="en-GB"/>
          <w14:ligatures w14:val="none"/>
        </w:rPr>
        <w:t xml:space="preserve"> сва оштећења и кварове на </w:t>
      </w:r>
      <w:proofErr w:type="spellStart"/>
      <w:r w:rsidRPr="00B95838">
        <w:rPr>
          <w:rFonts w:ascii="Times New Roman" w:eastAsia="Times New Roman" w:hAnsi="Times New Roman" w:cs="Times New Roman"/>
          <w:color w:val="000007"/>
          <w:kern w:val="0"/>
          <w:lang w:val="sr-Cyrl-RS" w:eastAsia="en-GB"/>
          <w14:ligatures w14:val="none"/>
        </w:rPr>
        <w:t>инсталациjама</w:t>
      </w:r>
      <w:proofErr w:type="spellEnd"/>
      <w:r w:rsidRPr="00B95838">
        <w:rPr>
          <w:rFonts w:ascii="Times New Roman" w:eastAsia="Times New Roman" w:hAnsi="Times New Roman" w:cs="Times New Roman"/>
          <w:color w:val="000007"/>
          <w:kern w:val="0"/>
          <w:lang w:val="sr-Cyrl-RS" w:eastAsia="en-GB"/>
          <w14:ligatures w14:val="none"/>
        </w:rPr>
        <w:t xml:space="preserve"> и инвентару;</w:t>
      </w:r>
      <w:r w:rsidRPr="00B95838">
        <w:rPr>
          <w:rFonts w:ascii="Times New Roman" w:eastAsia="Times New Roman" w:hAnsi="Times New Roman" w:cs="Times New Roman"/>
          <w:color w:val="000007"/>
          <w:kern w:val="0"/>
          <w:lang w:val="sr-Cyrl-RS" w:eastAsia="en-GB"/>
          <w14:ligatures w14:val="none"/>
        </w:rPr>
        <w:br/>
        <w:t xml:space="preserve">прати стање залиха потрошног материјала за потребе одржавања чистоће; обавља и друге истоврсне послове по налогу руководиоца. </w:t>
      </w:r>
    </w:p>
    <w:p w14:paraId="5D0E95B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спрема/образовање: </w:t>
      </w:r>
    </w:p>
    <w:p w14:paraId="1393152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Основно образовање. </w:t>
      </w:r>
    </w:p>
    <w:p w14:paraId="0C9F5A6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Број извршилаца: 24 </w:t>
      </w:r>
    </w:p>
    <w:p w14:paraId="585CD89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43. 10.Г/ Послови у одсеку за студентске послове </w:t>
      </w:r>
    </w:p>
    <w:p w14:paraId="7CEE269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sz w:val="22"/>
          <w:szCs w:val="22"/>
          <w:lang w:val="sr-Cyrl-RS" w:eastAsia="en-GB"/>
          <w14:ligatures w14:val="none"/>
        </w:rPr>
        <w:t>10</w:t>
      </w:r>
      <w:r w:rsidRPr="00B95838">
        <w:rPr>
          <w:rFonts w:ascii="Times New Roman,Bold" w:eastAsia="Times New Roman" w:hAnsi="Times New Roman,Bold" w:cs="Times New Roman"/>
          <w:color w:val="000007"/>
          <w:kern w:val="0"/>
          <w:lang w:val="sr-Cyrl-RS" w:eastAsia="en-GB"/>
          <w14:ligatures w14:val="none"/>
        </w:rPr>
        <w:t xml:space="preserve">.Г/1.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студије и студентска питања – руководилац Одсека </w:t>
      </w:r>
    </w:p>
    <w:p w14:paraId="574C6EB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2A402AF0" w14:textId="77777777" w:rsidR="00520509" w:rsidRPr="00B95838" w:rsidRDefault="00520509" w:rsidP="00520509">
      <w:pPr>
        <w:numPr>
          <w:ilvl w:val="0"/>
          <w:numId w:val="11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  планира, усмерава, координира и надзире рад у Одсеку, организује тимски рад, даје упутства и пружа стручну помоћ запосленима и обавља најсложеније послове из делокруга рада Одсека; </w:t>
      </w:r>
    </w:p>
    <w:p w14:paraId="7ABC0576" w14:textId="77777777" w:rsidR="00520509" w:rsidRPr="00B95838" w:rsidRDefault="00520509" w:rsidP="00520509">
      <w:pPr>
        <w:numPr>
          <w:ilvl w:val="0"/>
          <w:numId w:val="11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анализира захтеве, препознаје и дефинише пројектне задатке и пројектује или припрема решења; </w:t>
      </w:r>
    </w:p>
    <w:p w14:paraId="1A2A7CA0" w14:textId="77777777" w:rsidR="00520509" w:rsidRPr="00B95838" w:rsidRDefault="00520509" w:rsidP="00520509">
      <w:pPr>
        <w:numPr>
          <w:ilvl w:val="0"/>
          <w:numId w:val="11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даје упутства и пружа стручну помоћ запосленима са истом надлежности у нижем звању или запосленима и странкама са којима сарађује; </w:t>
      </w:r>
    </w:p>
    <w:p w14:paraId="6AFBCA3C" w14:textId="77777777" w:rsidR="00520509" w:rsidRPr="00B95838" w:rsidRDefault="00520509" w:rsidP="00520509">
      <w:pPr>
        <w:numPr>
          <w:ilvl w:val="0"/>
          <w:numId w:val="11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организује упис студената и овере семестра; </w:t>
      </w:r>
    </w:p>
    <w:p w14:paraId="588A3DE8" w14:textId="77777777" w:rsidR="00520509" w:rsidRPr="00B95838" w:rsidRDefault="00520509" w:rsidP="00520509">
      <w:pPr>
        <w:numPr>
          <w:ilvl w:val="0"/>
          <w:numId w:val="11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организује и контролише уношење и обраду података о кандидатима за упис и о </w:t>
      </w:r>
    </w:p>
    <w:p w14:paraId="4A75CC8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упису кандидата; </w:t>
      </w:r>
    </w:p>
    <w:p w14:paraId="2433B8A0" w14:textId="77777777" w:rsidR="00520509" w:rsidRPr="00B95838" w:rsidRDefault="00520509" w:rsidP="00520509">
      <w:pPr>
        <w:numPr>
          <w:ilvl w:val="0"/>
          <w:numId w:val="11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формира и проверава услове за коришћење испитних рокова; </w:t>
      </w:r>
    </w:p>
    <w:p w14:paraId="6F3E8F57" w14:textId="77777777" w:rsidR="00520509" w:rsidRPr="00B95838" w:rsidRDefault="00520509" w:rsidP="00520509">
      <w:pPr>
        <w:numPr>
          <w:ilvl w:val="0"/>
          <w:numId w:val="11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штампа матичне књиге дипломираних студената;</w:t>
      </w:r>
      <w:r w:rsidRPr="00B95838">
        <w:rPr>
          <w:rFonts w:ascii="Times New Roman" w:eastAsia="Times New Roman" w:hAnsi="Times New Roman" w:cs="Times New Roman"/>
          <w:color w:val="000007"/>
          <w:kern w:val="0"/>
          <w:lang w:val="sr-Cyrl-RS" w:eastAsia="en-GB"/>
          <w14:ligatures w14:val="none"/>
        </w:rPr>
        <w:br/>
        <w:t xml:space="preserve">-контролише и припрема материјал за израду диплома (мануелна провера) и </w:t>
      </w:r>
    </w:p>
    <w:p w14:paraId="4E0DE5C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прослеђује Универзитету; </w:t>
      </w:r>
    </w:p>
    <w:p w14:paraId="0635EA94" w14:textId="77777777" w:rsidR="00520509" w:rsidRPr="00B95838" w:rsidRDefault="00520509" w:rsidP="00520509">
      <w:pPr>
        <w:numPr>
          <w:ilvl w:val="0"/>
          <w:numId w:val="11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обрађује статистичке податке о уписаним и дипломираним студентима; </w:t>
      </w:r>
    </w:p>
    <w:p w14:paraId="5D74E1F7" w14:textId="77777777" w:rsidR="00520509" w:rsidRPr="00B95838" w:rsidRDefault="00520509" w:rsidP="00520509">
      <w:pPr>
        <w:numPr>
          <w:ilvl w:val="0"/>
          <w:numId w:val="11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саставља статистичке извештаје о свим студентима и доставља их надлежним </w:t>
      </w:r>
    </w:p>
    <w:p w14:paraId="680DB56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органима ван Факултета и на Факултету;</w:t>
      </w:r>
      <w:r w:rsidRPr="00B95838">
        <w:rPr>
          <w:rFonts w:ascii="Times New Roman" w:eastAsia="Times New Roman" w:hAnsi="Times New Roman" w:cs="Times New Roman"/>
          <w:color w:val="000007"/>
          <w:kern w:val="0"/>
          <w:lang w:val="sr-Cyrl-RS" w:eastAsia="en-GB"/>
          <w14:ligatures w14:val="none"/>
        </w:rPr>
        <w:br/>
        <w:t xml:space="preserve">-проверава веродостојност диплома и статус студената на захтев органа ван </w:t>
      </w:r>
    </w:p>
    <w:p w14:paraId="70F4B66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Факултета;</w:t>
      </w:r>
      <w:r w:rsidRPr="00B95838">
        <w:rPr>
          <w:rFonts w:ascii="Times New Roman" w:eastAsia="Times New Roman" w:hAnsi="Times New Roman" w:cs="Times New Roman"/>
          <w:color w:val="000007"/>
          <w:kern w:val="0"/>
          <w:lang w:val="sr-Cyrl-RS" w:eastAsia="en-GB"/>
          <w14:ligatures w14:val="none"/>
        </w:rPr>
        <w:br/>
        <w:t xml:space="preserve">- обавља и друге истоврсне послове по налогу руководиоца. </w:t>
      </w:r>
    </w:p>
    <w:p w14:paraId="7706C85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5A41791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друштвено-хуманистичких наука). </w:t>
      </w:r>
    </w:p>
    <w:p w14:paraId="1CD04BF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7DFE206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пет година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познавање страног језика; </w:t>
      </w:r>
    </w:p>
    <w:p w14:paraId="192F31E5"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Containers/UBF8T346G9.ms/WebArchiveCopyPasteTempFiles/com.microsoft.Word/page38image46181440"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62F9F4B7" wp14:editId="2A2DFB08">
            <wp:extent cx="3110230" cy="11430"/>
            <wp:effectExtent l="0" t="0" r="0" b="0"/>
            <wp:docPr id="1629439775" name="Picture 66" descr="page38image4618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page38image46181440"/>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110230" cy="114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Containers/UBF8T346G9.ms/WebArchiveCopyPasteTempFiles/com.microsoft.Word/page38image46177984"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4104209F" wp14:editId="56644EE0">
            <wp:extent cx="722630" cy="2743200"/>
            <wp:effectExtent l="0" t="0" r="0" b="0"/>
            <wp:docPr id="1247540288" name="Picture 65" descr="page38image46177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page38image46177984"/>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722630" cy="27432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Containers/UBF8T346G9.ms/WebArchiveCopyPasteTempFiles/com.microsoft.Word/page38image46181824"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6132BC6B" wp14:editId="727334ED">
            <wp:extent cx="1958340" cy="2743200"/>
            <wp:effectExtent l="0" t="0" r="0" b="0"/>
            <wp:docPr id="1913685037" name="Picture 64" descr="page38image4618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page38image4618182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958340" cy="27432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Containers/UBF8T346G9.ms/WebArchiveCopyPasteTempFiles/com.microsoft.Word/page38image46183360"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48C2630E" wp14:editId="645EECC5">
            <wp:extent cx="2766060" cy="2743200"/>
            <wp:effectExtent l="0" t="0" r="0" b="0"/>
            <wp:docPr id="472086232" name="Picture 63" descr="page38image4618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page38image46183360"/>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766060" cy="27432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4299E380"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Containers/UBF8T346G9.ms/WebArchiveCopyPasteTempFiles/com.microsoft.Word/page39image35861920"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28AE35DB" wp14:editId="3E54E8CD">
            <wp:extent cx="152400" cy="152400"/>
            <wp:effectExtent l="0" t="0" r="0" b="0"/>
            <wp:docPr id="960548116" name="Picture 62" descr="page39image3586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page39image3586192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24B9800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color w:val="000007"/>
          <w:kern w:val="0"/>
          <w:sz w:val="22"/>
          <w:szCs w:val="22"/>
          <w:lang w:val="sr-Cyrl-RS" w:eastAsia="en-GB"/>
          <w14:ligatures w14:val="none"/>
        </w:rPr>
        <w:t xml:space="preserve">50 </w:t>
      </w:r>
    </w:p>
    <w:p w14:paraId="7B70DD1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 xml:space="preserve">10.Г/2.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студије и студентска питања </w:t>
      </w:r>
    </w:p>
    <w:p w14:paraId="33DF7C3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(докторске и мастер студије) </w:t>
      </w:r>
    </w:p>
    <w:p w14:paraId="1FAC824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380E97CA"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води реферат о мастер и докторским студијама; </w:t>
      </w:r>
    </w:p>
    <w:p w14:paraId="22E1EA7D"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води реферат о последипломским студијама; </w:t>
      </w:r>
    </w:p>
    <w:p w14:paraId="4FED8989"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распоређује пријавне листове и решења у досијеа студената; </w:t>
      </w:r>
    </w:p>
    <w:p w14:paraId="66C23B96"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прима молбе студената и прослеђује одељењима и управи; </w:t>
      </w:r>
    </w:p>
    <w:p w14:paraId="4474DC22"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штампа матичне књиге уписаних студената; </w:t>
      </w:r>
    </w:p>
    <w:p w14:paraId="522DDABE"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припрема материјал за израду диплома и издаје уверења о завршеним </w:t>
      </w:r>
    </w:p>
    <w:p w14:paraId="442D956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студијама; </w:t>
      </w:r>
    </w:p>
    <w:p w14:paraId="23CA2761"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контролише школарину студената; </w:t>
      </w:r>
    </w:p>
    <w:p w14:paraId="1D55713B"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обрађује разна уверења за потребе студената; </w:t>
      </w:r>
    </w:p>
    <w:p w14:paraId="71E5B8BA"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учествује у уношењу и обради података о кандидатима за упис и о уписаним </w:t>
      </w:r>
    </w:p>
    <w:p w14:paraId="14EC9EA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кандидатима; </w:t>
      </w:r>
    </w:p>
    <w:p w14:paraId="549003ED"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спроводи поступак издавања студентских повластица у градском и јавном </w:t>
      </w:r>
    </w:p>
    <w:p w14:paraId="33F373F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саобраћају; </w:t>
      </w:r>
    </w:p>
    <w:p w14:paraId="1DB48E8B"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учествује у уношењу и обради података о кандидатима за упис и о уписаним </w:t>
      </w:r>
    </w:p>
    <w:p w14:paraId="32CD2CB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студентима; </w:t>
      </w:r>
    </w:p>
    <w:p w14:paraId="0439F1A8"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контролише и припрема материјал за израду диплома (електронска провера) и </w:t>
      </w:r>
    </w:p>
    <w:p w14:paraId="3DF866D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прослеђује Универзитету; </w:t>
      </w:r>
    </w:p>
    <w:p w14:paraId="7D8E1168"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одговара за сву документацију и средства са којима ради; </w:t>
      </w:r>
    </w:p>
    <w:p w14:paraId="4E3EB1AD" w14:textId="77777777" w:rsidR="00520509" w:rsidRPr="00B95838" w:rsidRDefault="00520509" w:rsidP="00520509">
      <w:pPr>
        <w:numPr>
          <w:ilvl w:val="0"/>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обавља и друге истоврсне послове по налогу шефа Одсека и секретара Факултета </w:t>
      </w:r>
    </w:p>
    <w:p w14:paraId="56330D1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F8A23F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друштвено-хуманистичких наука). </w:t>
      </w:r>
    </w:p>
    <w:p w14:paraId="71938BA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44628C4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познавање страног језика. </w:t>
      </w:r>
    </w:p>
    <w:p w14:paraId="13AC08D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10.Г/3.</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студије и студентска </w:t>
      </w:r>
    </w:p>
    <w:p w14:paraId="49DCB8F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питања (основне студије и студентски стандард) </w:t>
      </w:r>
    </w:p>
    <w:p w14:paraId="33AFA0E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73BDD12E" w14:textId="77777777" w:rsidR="00520509" w:rsidRPr="00B95838" w:rsidRDefault="00520509" w:rsidP="00520509">
      <w:pPr>
        <w:numPr>
          <w:ilvl w:val="1"/>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води реферат основних студија; </w:t>
      </w:r>
    </w:p>
    <w:p w14:paraId="540EC22D" w14:textId="77777777" w:rsidR="00520509" w:rsidRPr="00B95838" w:rsidRDefault="00520509" w:rsidP="00520509">
      <w:pPr>
        <w:numPr>
          <w:ilvl w:val="1"/>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штампа матичне књиге студената; </w:t>
      </w:r>
    </w:p>
    <w:p w14:paraId="553C2AE9" w14:textId="77777777" w:rsidR="00520509" w:rsidRPr="00B95838" w:rsidRDefault="00520509" w:rsidP="00520509">
      <w:pPr>
        <w:numPr>
          <w:ilvl w:val="1"/>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распоређује пријавне и </w:t>
      </w:r>
      <w:proofErr w:type="spellStart"/>
      <w:r w:rsidRPr="00B95838">
        <w:rPr>
          <w:rFonts w:ascii="Times New Roman" w:eastAsia="Times New Roman" w:hAnsi="Times New Roman" w:cs="Times New Roman"/>
          <w:kern w:val="0"/>
          <w:lang w:val="sr-Cyrl-RS" w:eastAsia="en-GB"/>
          <w14:ligatures w14:val="none"/>
        </w:rPr>
        <w:t>семестралне</w:t>
      </w:r>
      <w:proofErr w:type="spellEnd"/>
      <w:r w:rsidRPr="00B95838">
        <w:rPr>
          <w:rFonts w:ascii="Times New Roman" w:eastAsia="Times New Roman" w:hAnsi="Times New Roman" w:cs="Times New Roman"/>
          <w:kern w:val="0"/>
          <w:lang w:val="sr-Cyrl-RS" w:eastAsia="en-GB"/>
          <w14:ligatures w14:val="none"/>
        </w:rPr>
        <w:t xml:space="preserve"> листове и решења у досијеа студената; </w:t>
      </w:r>
    </w:p>
    <w:p w14:paraId="00472270" w14:textId="77777777" w:rsidR="00520509" w:rsidRPr="00B95838" w:rsidRDefault="00520509" w:rsidP="00520509">
      <w:pPr>
        <w:numPr>
          <w:ilvl w:val="1"/>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прима молбе студената и прослеђује Одељењима и Управи; </w:t>
      </w:r>
    </w:p>
    <w:p w14:paraId="4400C47B" w14:textId="77777777" w:rsidR="00520509" w:rsidRPr="00B95838" w:rsidRDefault="00520509" w:rsidP="00520509">
      <w:pPr>
        <w:numPr>
          <w:ilvl w:val="1"/>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води евиденцију дипломираних студената; </w:t>
      </w:r>
    </w:p>
    <w:p w14:paraId="6C7E7973" w14:textId="77777777" w:rsidR="00520509" w:rsidRPr="00B95838" w:rsidRDefault="00520509" w:rsidP="00520509">
      <w:pPr>
        <w:numPr>
          <w:ilvl w:val="1"/>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обрађује разна уверења за </w:t>
      </w:r>
      <w:proofErr w:type="spellStart"/>
      <w:r w:rsidRPr="00B95838">
        <w:rPr>
          <w:rFonts w:ascii="Times New Roman" w:eastAsia="Times New Roman" w:hAnsi="Times New Roman" w:cs="Times New Roman"/>
          <w:kern w:val="0"/>
          <w:lang w:val="sr-Cyrl-RS" w:eastAsia="en-GB"/>
          <w14:ligatures w14:val="none"/>
        </w:rPr>
        <w:t>потебе</w:t>
      </w:r>
      <w:proofErr w:type="spellEnd"/>
      <w:r w:rsidRPr="00B95838">
        <w:rPr>
          <w:rFonts w:ascii="Times New Roman" w:eastAsia="Times New Roman" w:hAnsi="Times New Roman" w:cs="Times New Roman"/>
          <w:kern w:val="0"/>
          <w:lang w:val="sr-Cyrl-RS" w:eastAsia="en-GB"/>
          <w14:ligatures w14:val="none"/>
        </w:rPr>
        <w:t xml:space="preserve"> студената; </w:t>
      </w:r>
    </w:p>
    <w:p w14:paraId="4B06260A" w14:textId="77777777" w:rsidR="00520509" w:rsidRPr="00B95838" w:rsidRDefault="00520509" w:rsidP="00520509">
      <w:pPr>
        <w:numPr>
          <w:ilvl w:val="1"/>
          <w:numId w:val="11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lastRenderedPageBreak/>
        <w:t>-  </w:t>
      </w:r>
      <w:r w:rsidRPr="00B95838">
        <w:rPr>
          <w:rFonts w:ascii="Times New Roman" w:eastAsia="Times New Roman" w:hAnsi="Times New Roman" w:cs="Times New Roman"/>
          <w:kern w:val="0"/>
          <w:lang w:val="sr-Cyrl-RS" w:eastAsia="en-GB"/>
          <w14:ligatures w14:val="none"/>
        </w:rPr>
        <w:t xml:space="preserve">припрема материјал за израду диплома и издаје уверења о дипломирању; </w:t>
      </w:r>
    </w:p>
    <w:p w14:paraId="45EE31D0"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Containers/UBF8T346G9.ms/WebArchiveCopyPasteTempFiles/com.microsoft.Word/page40image35852144"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5A73DCEF" wp14:editId="29EF9C36">
            <wp:extent cx="152400" cy="152400"/>
            <wp:effectExtent l="0" t="0" r="0" b="0"/>
            <wp:docPr id="1124804393" name="Picture 57" descr="page40image3585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page40image3585214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5DF9CCC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10.Г/4. </w:t>
      </w:r>
    </w:p>
    <w:p w14:paraId="5331F4C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color w:val="000007"/>
          <w:kern w:val="0"/>
          <w:sz w:val="22"/>
          <w:szCs w:val="22"/>
          <w:lang w:val="sr-Cyrl-RS" w:eastAsia="en-GB"/>
          <w14:ligatures w14:val="none"/>
        </w:rPr>
        <w:t xml:space="preserve">50 </w:t>
      </w:r>
    </w:p>
    <w:p w14:paraId="3E88C4F2"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контролише школарину студената; </w:t>
      </w:r>
    </w:p>
    <w:p w14:paraId="1FF85068"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води књиге исписаних студената; </w:t>
      </w:r>
    </w:p>
    <w:p w14:paraId="14316D1E"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спроводи поступак смештаја студената у студентске домове; </w:t>
      </w:r>
    </w:p>
    <w:p w14:paraId="4733C860"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обавља редовне исплате студентских кредита и издаје уверења; </w:t>
      </w:r>
    </w:p>
    <w:p w14:paraId="289AF8B9"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учествује у уношењу и обради података о кандидатима за упис и о уписаним </w:t>
      </w:r>
    </w:p>
    <w:p w14:paraId="5C448F9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студентима; </w:t>
      </w:r>
    </w:p>
    <w:p w14:paraId="4D46AC5D"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обрађује документа стипендиста Универзитета; </w:t>
      </w:r>
    </w:p>
    <w:p w14:paraId="2B4F5151"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обрађује статистичке извештаје за студенте основних студија и доставља </w:t>
      </w:r>
    </w:p>
    <w:p w14:paraId="1CEF48A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надлежним органима на Факултету; </w:t>
      </w:r>
    </w:p>
    <w:p w14:paraId="22C1DE72"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учествује у уношењу и обради података о кандидатима за упис и о уписаним </w:t>
      </w:r>
    </w:p>
    <w:p w14:paraId="027F775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студентима; </w:t>
      </w:r>
    </w:p>
    <w:p w14:paraId="6F12C3E2"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одговара за студентска досијеа и сву документацију с којом ради; </w:t>
      </w:r>
    </w:p>
    <w:p w14:paraId="3DF1AF8A" w14:textId="77777777" w:rsidR="00520509" w:rsidRPr="00B95838" w:rsidRDefault="00520509" w:rsidP="00520509">
      <w:pPr>
        <w:numPr>
          <w:ilvl w:val="0"/>
          <w:numId w:val="12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обавља и друге истоврсне послове по налогу шефа Одсека и секретара Факултета. </w:t>
      </w:r>
    </w:p>
    <w:p w14:paraId="7BE8040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0EEFFBB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друштвено-хуманистичких наука). </w:t>
      </w:r>
    </w:p>
    <w:p w14:paraId="2797FCD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0CCB6C6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знање рада на рачунару;</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одговарајућим пословима; </w:t>
      </w: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познавање страног језика. </w:t>
      </w:r>
    </w:p>
    <w:p w14:paraId="730B141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Број извршилаца: </w:t>
      </w:r>
      <w:r w:rsidRPr="00B95838">
        <w:rPr>
          <w:rFonts w:ascii="Times New Roman" w:eastAsia="Times New Roman" w:hAnsi="Times New Roman" w:cs="Times New Roman"/>
          <w:color w:val="000007"/>
          <w:kern w:val="0"/>
          <w:lang w:val="sr-Cyrl-RS" w:eastAsia="en-GB"/>
          <w14:ligatures w14:val="none"/>
        </w:rPr>
        <w:t xml:space="preserve">1 </w:t>
      </w:r>
    </w:p>
    <w:p w14:paraId="0B0DD028" w14:textId="77777777" w:rsidR="00520509" w:rsidRPr="00B95838" w:rsidRDefault="00520509" w:rsidP="00520509">
      <w:pPr>
        <w:rPr>
          <w:rFonts w:ascii="Times New Roman" w:eastAsia="Times New Roman" w:hAnsi="Times New Roman" w:cs="Times New Roman"/>
          <w:kern w:val="0"/>
          <w:lang w:val="sr-Cyrl-RS" w:eastAsia="en-GB"/>
          <w14:ligatures w14:val="none"/>
        </w:rPr>
      </w:pP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студије и студентска питања </w:t>
      </w:r>
    </w:p>
    <w:p w14:paraId="2BF74B4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kern w:val="0"/>
          <w:lang w:val="sr-Cyrl-RS" w:eastAsia="en-GB"/>
          <w14:ligatures w14:val="none"/>
        </w:rPr>
        <w:t xml:space="preserve">Опис послова </w:t>
      </w:r>
    </w:p>
    <w:p w14:paraId="4910885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води реферат основних студија;</w:t>
      </w:r>
      <w:r w:rsidRPr="00B95838">
        <w:rPr>
          <w:rFonts w:ascii="Times New Roman" w:eastAsia="Times New Roman" w:hAnsi="Times New Roman" w:cs="Times New Roman"/>
          <w:color w:val="000007"/>
          <w:kern w:val="0"/>
          <w:lang w:val="sr-Cyrl-RS" w:eastAsia="en-GB"/>
          <w14:ligatures w14:val="none"/>
        </w:rPr>
        <w:br/>
        <w:t>штампа матичне књиге студената;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lang w:val="sr-Cyrl-RS" w:eastAsia="en-GB"/>
          <w14:ligatures w14:val="none"/>
        </w:rPr>
        <w:lastRenderedPageBreak/>
        <w:t xml:space="preserve">распоређује пријавне и </w:t>
      </w:r>
      <w:proofErr w:type="spellStart"/>
      <w:r w:rsidRPr="00B95838">
        <w:rPr>
          <w:rFonts w:ascii="Times New Roman" w:eastAsia="Times New Roman" w:hAnsi="Times New Roman" w:cs="Times New Roman"/>
          <w:color w:val="000007"/>
          <w:kern w:val="0"/>
          <w:lang w:val="sr-Cyrl-RS" w:eastAsia="en-GB"/>
          <w14:ligatures w14:val="none"/>
        </w:rPr>
        <w:t>семестралне</w:t>
      </w:r>
      <w:proofErr w:type="spellEnd"/>
      <w:r w:rsidRPr="00B95838">
        <w:rPr>
          <w:rFonts w:ascii="Times New Roman" w:eastAsia="Times New Roman" w:hAnsi="Times New Roman" w:cs="Times New Roman"/>
          <w:color w:val="000007"/>
          <w:kern w:val="0"/>
          <w:lang w:val="sr-Cyrl-RS" w:eastAsia="en-GB"/>
          <w14:ligatures w14:val="none"/>
        </w:rPr>
        <w:t xml:space="preserve"> листове и решења у досијеа студената;</w:t>
      </w:r>
      <w:r w:rsidRPr="00B95838">
        <w:rPr>
          <w:rFonts w:ascii="Times New Roman" w:eastAsia="Times New Roman" w:hAnsi="Times New Roman" w:cs="Times New Roman"/>
          <w:color w:val="000007"/>
          <w:kern w:val="0"/>
          <w:lang w:val="sr-Cyrl-RS" w:eastAsia="en-GB"/>
          <w14:ligatures w14:val="none"/>
        </w:rPr>
        <w:br/>
        <w:t>прима молбе студената и прослеђује Одељењима и Управи;</w:t>
      </w:r>
      <w:r w:rsidRPr="00B95838">
        <w:rPr>
          <w:rFonts w:ascii="Times New Roman" w:eastAsia="Times New Roman" w:hAnsi="Times New Roman" w:cs="Times New Roman"/>
          <w:color w:val="000007"/>
          <w:kern w:val="0"/>
          <w:lang w:val="sr-Cyrl-RS" w:eastAsia="en-GB"/>
          <w14:ligatures w14:val="none"/>
        </w:rPr>
        <w:br/>
        <w:t>води евиденцију дипломираних студената;</w:t>
      </w:r>
      <w:r w:rsidRPr="00B95838">
        <w:rPr>
          <w:rFonts w:ascii="Times New Roman" w:eastAsia="Times New Roman" w:hAnsi="Times New Roman" w:cs="Times New Roman"/>
          <w:color w:val="000007"/>
          <w:kern w:val="0"/>
          <w:lang w:val="sr-Cyrl-RS" w:eastAsia="en-GB"/>
          <w14:ligatures w14:val="none"/>
        </w:rPr>
        <w:br/>
        <w:t xml:space="preserve">обрађује разна уверења за </w:t>
      </w:r>
      <w:proofErr w:type="spellStart"/>
      <w:r w:rsidRPr="00B95838">
        <w:rPr>
          <w:rFonts w:ascii="Times New Roman" w:eastAsia="Times New Roman" w:hAnsi="Times New Roman" w:cs="Times New Roman"/>
          <w:color w:val="000007"/>
          <w:kern w:val="0"/>
          <w:lang w:val="sr-Cyrl-RS" w:eastAsia="en-GB"/>
          <w14:ligatures w14:val="none"/>
        </w:rPr>
        <w:t>потебе</w:t>
      </w:r>
      <w:proofErr w:type="spellEnd"/>
      <w:r w:rsidRPr="00B95838">
        <w:rPr>
          <w:rFonts w:ascii="Times New Roman" w:eastAsia="Times New Roman" w:hAnsi="Times New Roman" w:cs="Times New Roman"/>
          <w:color w:val="000007"/>
          <w:kern w:val="0"/>
          <w:lang w:val="sr-Cyrl-RS" w:eastAsia="en-GB"/>
          <w14:ligatures w14:val="none"/>
        </w:rPr>
        <w:t xml:space="preserve"> студената;</w:t>
      </w:r>
      <w:r w:rsidRPr="00B95838">
        <w:rPr>
          <w:rFonts w:ascii="Times New Roman" w:eastAsia="Times New Roman" w:hAnsi="Times New Roman" w:cs="Times New Roman"/>
          <w:color w:val="000007"/>
          <w:kern w:val="0"/>
          <w:lang w:val="sr-Cyrl-RS" w:eastAsia="en-GB"/>
          <w14:ligatures w14:val="none"/>
        </w:rPr>
        <w:br/>
        <w:t>припрема материјал за израду диплома и издаје уверења о дипломирању; контролише школарину студената;</w:t>
      </w:r>
      <w:r w:rsidRPr="00B95838">
        <w:rPr>
          <w:rFonts w:ascii="Times New Roman" w:eastAsia="Times New Roman" w:hAnsi="Times New Roman" w:cs="Times New Roman"/>
          <w:color w:val="000007"/>
          <w:kern w:val="0"/>
          <w:lang w:val="sr-Cyrl-RS" w:eastAsia="en-GB"/>
          <w14:ligatures w14:val="none"/>
        </w:rPr>
        <w:br/>
        <w:t>води књиге исписаних студената;</w:t>
      </w:r>
      <w:r w:rsidRPr="00B95838">
        <w:rPr>
          <w:rFonts w:ascii="Times New Roman" w:eastAsia="Times New Roman" w:hAnsi="Times New Roman" w:cs="Times New Roman"/>
          <w:color w:val="000007"/>
          <w:kern w:val="0"/>
          <w:lang w:val="sr-Cyrl-RS" w:eastAsia="en-GB"/>
          <w14:ligatures w14:val="none"/>
        </w:rPr>
        <w:br/>
        <w:t>учествује у уношењу и обради података о кандидатима за упис и о уписаним студентима;</w:t>
      </w:r>
      <w:r w:rsidRPr="00B95838">
        <w:rPr>
          <w:rFonts w:ascii="Times New Roman" w:eastAsia="Times New Roman" w:hAnsi="Times New Roman" w:cs="Times New Roman"/>
          <w:color w:val="000007"/>
          <w:kern w:val="0"/>
          <w:lang w:val="sr-Cyrl-RS" w:eastAsia="en-GB"/>
          <w14:ligatures w14:val="none"/>
        </w:rPr>
        <w:br/>
        <w:t xml:space="preserve">одговара за студентска </w:t>
      </w:r>
      <w:proofErr w:type="spellStart"/>
      <w:r w:rsidRPr="00B95838">
        <w:rPr>
          <w:rFonts w:ascii="Times New Roman" w:eastAsia="Times New Roman" w:hAnsi="Times New Roman" w:cs="Times New Roman"/>
          <w:color w:val="000007"/>
          <w:kern w:val="0"/>
          <w:lang w:val="sr-Cyrl-RS" w:eastAsia="en-GB"/>
          <w14:ligatures w14:val="none"/>
        </w:rPr>
        <w:t>досијеаи</w:t>
      </w:r>
      <w:proofErr w:type="spellEnd"/>
      <w:r w:rsidRPr="00B95838">
        <w:rPr>
          <w:rFonts w:ascii="Times New Roman" w:eastAsia="Times New Roman" w:hAnsi="Times New Roman" w:cs="Times New Roman"/>
          <w:color w:val="000007"/>
          <w:kern w:val="0"/>
          <w:lang w:val="sr-Cyrl-RS" w:eastAsia="en-GB"/>
          <w14:ligatures w14:val="none"/>
        </w:rPr>
        <w:t xml:space="preserve"> сву документацију са којом ради;</w:t>
      </w:r>
      <w:r w:rsidRPr="00B95838">
        <w:rPr>
          <w:rFonts w:ascii="Times New Roman" w:eastAsia="Times New Roman" w:hAnsi="Times New Roman" w:cs="Times New Roman"/>
          <w:color w:val="000007"/>
          <w:kern w:val="0"/>
          <w:lang w:val="sr-Cyrl-RS" w:eastAsia="en-GB"/>
          <w14:ligatures w14:val="none"/>
        </w:rPr>
        <w:br/>
        <w:t xml:space="preserve">обавља и друге истоврсне послове по налогу руководиоца. </w:t>
      </w:r>
    </w:p>
    <w:p w14:paraId="1A4C24E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62FEEC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Средње образовање у трајању од четири године </w:t>
      </w:r>
    </w:p>
    <w:p w14:paraId="27E8521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16A1F15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знање рада на рачунару. </w:t>
      </w:r>
    </w:p>
    <w:p w14:paraId="5DB40D76"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Containers/UBF8T346G9.ms/WebArchiveCopyPasteTempFiles/com.microsoft.Word/page41image35862336"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68487FDB" wp14:editId="405DF643">
            <wp:extent cx="152400" cy="152400"/>
            <wp:effectExtent l="0" t="0" r="0" b="0"/>
            <wp:docPr id="440057033" name="Picture 51" descr="page41image3586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page41image35862336"/>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5F7561E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2. </w:t>
      </w:r>
    </w:p>
    <w:p w14:paraId="353A96D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Calibri" w:eastAsia="Times New Roman" w:hAnsi="Calibri" w:cs="Calibri"/>
          <w:color w:val="000007"/>
          <w:kern w:val="0"/>
          <w:sz w:val="22"/>
          <w:szCs w:val="22"/>
          <w:lang w:val="sr-Cyrl-RS" w:eastAsia="en-GB"/>
          <w14:ligatures w14:val="none"/>
        </w:rPr>
        <w:t xml:space="preserve">50 </w:t>
      </w:r>
    </w:p>
    <w:p w14:paraId="23B8A1F9"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44. </w:t>
      </w:r>
    </w:p>
    <w:p w14:paraId="7D2AA35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11.Д/ Послови Рачунарско документационог центра (број извршилаца:7) </w:t>
      </w:r>
    </w:p>
    <w:p w14:paraId="67C8872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11.Д/1</w:t>
      </w:r>
      <w:r w:rsidRPr="00B95838">
        <w:rPr>
          <w:rFonts w:ascii="Times New Roman" w:eastAsia="Times New Roman" w:hAnsi="Times New Roman" w:cs="Times New Roman"/>
          <w:color w:val="000007"/>
          <w:kern w:val="0"/>
          <w:lang w:val="sr-Cyrl-RS" w:eastAsia="en-GB"/>
          <w14:ligatures w14:val="none"/>
        </w:rPr>
        <w:t xml:space="preserve">. </w:t>
      </w:r>
      <w:r w:rsidRPr="00B95838">
        <w:rPr>
          <w:rFonts w:ascii="Times New Roman,BoldItalic" w:eastAsia="Times New Roman" w:hAnsi="Times New Roman,BoldItalic" w:cs="Times New Roman"/>
          <w:color w:val="000007"/>
          <w:kern w:val="0"/>
          <w:lang w:val="sr-Cyrl-RS" w:eastAsia="en-GB"/>
          <w14:ligatures w14:val="none"/>
        </w:rPr>
        <w:t xml:space="preserve">Руководилац послова информационих система и технологија </w:t>
      </w:r>
    </w:p>
    <w:p w14:paraId="12F5176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5F902535"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организује, координира и контролише функционисање информационо- комуникационих технологија и послова у Центру; </w:t>
      </w:r>
    </w:p>
    <w:p w14:paraId="37F04B14"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развија, дефинише и координира припрему ИКТ планова Центра; </w:t>
      </w:r>
    </w:p>
    <w:p w14:paraId="187D1C87"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координира израду и припрему ИКТ извештаја у Центру; </w:t>
      </w:r>
    </w:p>
    <w:p w14:paraId="12BC2DDA"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доноси одлуке о начину реализације ИКТ послова у Центру; </w:t>
      </w:r>
    </w:p>
    <w:p w14:paraId="5837D09F"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управља имплементацијом факултетског информационог система </w:t>
      </w:r>
    </w:p>
    <w:p w14:paraId="704B4817"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управља пословима презентације Факултета у електронским и штампаним </w:t>
      </w:r>
    </w:p>
    <w:p w14:paraId="13197C8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медијима. </w:t>
      </w:r>
    </w:p>
    <w:p w14:paraId="53CA85A1"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послови непосредне комуникације са Управом Филозофског факултета, Комисијом за информатику и управницима Одељења, Центара и служби Факултета у области </w:t>
      </w:r>
    </w:p>
    <w:p w14:paraId="1B755BBD"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информатике; </w:t>
      </w:r>
    </w:p>
    <w:p w14:paraId="004D2ADF"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послови комуницирања са појединцима, службама и установама из области </w:t>
      </w:r>
    </w:p>
    <w:p w14:paraId="2B724BE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xml:space="preserve">рачунарске технике и компјутерских мрежа; </w:t>
      </w:r>
    </w:p>
    <w:p w14:paraId="5AD5F0A6"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предлаже набавку опреме за рад Центра; </w:t>
      </w:r>
    </w:p>
    <w:p w14:paraId="5C7DE679"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припрема техничке конкурсне документације и прибавља понуде у поступку </w:t>
      </w:r>
    </w:p>
    <w:p w14:paraId="64FF857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јавних набавки рачунарске опреме; </w:t>
      </w:r>
    </w:p>
    <w:p w14:paraId="39AF7048"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одговоран је за умножавање и штампање материјала за потребе Факултета; </w:t>
      </w:r>
    </w:p>
    <w:p w14:paraId="1A735C64"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руководи радом на </w:t>
      </w:r>
      <w:proofErr w:type="spellStart"/>
      <w:r w:rsidRPr="00B95838">
        <w:rPr>
          <w:rFonts w:ascii="Times New Roman" w:eastAsia="Times New Roman" w:hAnsi="Times New Roman" w:cs="Times New Roman"/>
          <w:kern w:val="0"/>
          <w:lang w:val="sr-Cyrl-RS" w:eastAsia="en-GB"/>
          <w14:ligatures w14:val="none"/>
        </w:rPr>
        <w:t>ксероксу</w:t>
      </w:r>
      <w:proofErr w:type="spellEnd"/>
      <w:r w:rsidRPr="00B95838">
        <w:rPr>
          <w:rFonts w:ascii="Times New Roman" w:eastAsia="Times New Roman" w:hAnsi="Times New Roman" w:cs="Times New Roman"/>
          <w:kern w:val="0"/>
          <w:lang w:val="sr-Cyrl-RS" w:eastAsia="en-GB"/>
          <w14:ligatures w14:val="none"/>
        </w:rPr>
        <w:t xml:space="preserve"> и осталим апаратима за умножавање; </w:t>
      </w:r>
    </w:p>
    <w:p w14:paraId="56AC20D3"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организује сређивање, обележавање и чување документационог материјала; </w:t>
      </w:r>
    </w:p>
    <w:p w14:paraId="247416D8"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обавља по потреби и послове радног места - инжењер за рачунарске мреже. </w:t>
      </w:r>
    </w:p>
    <w:p w14:paraId="149D2E4B" w14:textId="77777777" w:rsidR="00520509" w:rsidRPr="00B95838" w:rsidRDefault="00520509" w:rsidP="00520509">
      <w:pPr>
        <w:numPr>
          <w:ilvl w:val="0"/>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обавља и друге истоврсне послове по налогу руководиоца. </w:t>
      </w:r>
    </w:p>
    <w:p w14:paraId="6D05B43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0EDF419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w:t>
      </w:r>
    </w:p>
    <w:p w14:paraId="25E47D9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49B32974" w14:textId="77777777" w:rsidR="00520509" w:rsidRPr="00B95838" w:rsidRDefault="00520509" w:rsidP="00520509">
      <w:pPr>
        <w:numPr>
          <w:ilvl w:val="1"/>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најмање пет година радног искуства на одговарајућим пословима; </w:t>
      </w:r>
    </w:p>
    <w:p w14:paraId="794A1CEE" w14:textId="77777777" w:rsidR="00520509" w:rsidRPr="00B95838" w:rsidRDefault="00520509" w:rsidP="00520509">
      <w:pPr>
        <w:numPr>
          <w:ilvl w:val="1"/>
          <w:numId w:val="12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знање енглеског језика. </w:t>
      </w:r>
    </w:p>
    <w:p w14:paraId="2B44D5D7"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0ACC6ADB"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11.Д/2.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стручни сарадник </w:t>
      </w:r>
      <w:r w:rsidRPr="00B95838">
        <w:rPr>
          <w:rFonts w:ascii="Times New Roman" w:eastAsia="Times New Roman" w:hAnsi="Times New Roman" w:cs="Times New Roman"/>
          <w:color w:val="000007"/>
          <w:kern w:val="0"/>
          <w:lang w:val="sr-Cyrl-RS" w:eastAsia="en-GB"/>
          <w14:ligatures w14:val="none"/>
        </w:rPr>
        <w:t xml:space="preserve">- </w:t>
      </w:r>
      <w:r w:rsidRPr="00B95838">
        <w:rPr>
          <w:rFonts w:ascii="Times New Roman,BoldItalic" w:eastAsia="Times New Roman" w:hAnsi="Times New Roman,BoldItalic" w:cs="Times New Roman"/>
          <w:color w:val="000007"/>
          <w:kern w:val="0"/>
          <w:lang w:val="sr-Cyrl-RS" w:eastAsia="en-GB"/>
          <w14:ligatures w14:val="none"/>
        </w:rPr>
        <w:t xml:space="preserve">Инжењер за рачунарске мреже </w:t>
      </w: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5F2C0D8D"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примењује мрежна решења (</w:t>
      </w:r>
      <w:proofErr w:type="spellStart"/>
      <w:r w:rsidRPr="00B95838">
        <w:rPr>
          <w:rFonts w:ascii="Times New Roman" w:eastAsia="Times New Roman" w:hAnsi="Times New Roman" w:cs="Times New Roman"/>
          <w:color w:val="000007"/>
          <w:kern w:val="0"/>
          <w:lang w:val="sr-Cyrl-RS" w:eastAsia="en-GB"/>
          <w14:ligatures w14:val="none"/>
        </w:rPr>
        <w:t>switching</w:t>
      </w:r>
      <w:proofErr w:type="spellEnd"/>
      <w:r w:rsidRPr="00B95838">
        <w:rPr>
          <w:rFonts w:ascii="Times New Roman" w:eastAsia="Times New Roman" w:hAnsi="Times New Roman" w:cs="Times New Roman"/>
          <w:color w:val="000007"/>
          <w:kern w:val="0"/>
          <w:lang w:val="sr-Cyrl-RS" w:eastAsia="en-GB"/>
          <w14:ligatures w14:val="none"/>
        </w:rPr>
        <w:t xml:space="preserve">, </w:t>
      </w:r>
      <w:proofErr w:type="spellStart"/>
      <w:r w:rsidRPr="00B95838">
        <w:rPr>
          <w:rFonts w:ascii="Times New Roman" w:eastAsia="Times New Roman" w:hAnsi="Times New Roman" w:cs="Times New Roman"/>
          <w:color w:val="000007"/>
          <w:kern w:val="0"/>
          <w:lang w:val="sr-Cyrl-RS" w:eastAsia="en-GB"/>
          <w14:ligatures w14:val="none"/>
        </w:rPr>
        <w:t>routing</w:t>
      </w:r>
      <w:proofErr w:type="spellEnd"/>
      <w:r w:rsidRPr="00B95838">
        <w:rPr>
          <w:rFonts w:ascii="Times New Roman" w:eastAsia="Times New Roman" w:hAnsi="Times New Roman" w:cs="Times New Roman"/>
          <w:color w:val="000007"/>
          <w:kern w:val="0"/>
          <w:lang w:val="sr-Cyrl-RS" w:eastAsia="en-GB"/>
          <w14:ligatures w14:val="none"/>
        </w:rPr>
        <w:t xml:space="preserve">, интернет </w:t>
      </w:r>
      <w:proofErr w:type="spellStart"/>
      <w:r w:rsidRPr="00B95838">
        <w:rPr>
          <w:rFonts w:ascii="Times New Roman" w:eastAsia="Times New Roman" w:hAnsi="Times New Roman" w:cs="Times New Roman"/>
          <w:color w:val="000007"/>
          <w:kern w:val="0"/>
          <w:lang w:val="sr-Cyrl-RS" w:eastAsia="en-GB"/>
          <w14:ligatures w14:val="none"/>
        </w:rPr>
        <w:t>рутирање</w:t>
      </w:r>
      <w:proofErr w:type="spellEnd"/>
      <w:r w:rsidRPr="00B95838">
        <w:rPr>
          <w:rFonts w:ascii="Times New Roman" w:eastAsia="Times New Roman" w:hAnsi="Times New Roman" w:cs="Times New Roman"/>
          <w:color w:val="000007"/>
          <w:kern w:val="0"/>
          <w:lang w:val="sr-Cyrl-RS" w:eastAsia="en-GB"/>
          <w14:ligatures w14:val="none"/>
        </w:rPr>
        <w:t xml:space="preserve">, </w:t>
      </w:r>
      <w:proofErr w:type="spellStart"/>
      <w:r w:rsidRPr="00B95838">
        <w:rPr>
          <w:rFonts w:ascii="Times New Roman" w:eastAsia="Times New Roman" w:hAnsi="Times New Roman" w:cs="Times New Roman"/>
          <w:color w:val="000007"/>
          <w:kern w:val="0"/>
          <w:lang w:val="sr-Cyrl-RS" w:eastAsia="en-GB"/>
          <w14:ligatures w14:val="none"/>
        </w:rPr>
        <w:t>NextGeneration</w:t>
      </w:r>
      <w:proofErr w:type="spellEnd"/>
      <w:r w:rsidRPr="00B95838">
        <w:rPr>
          <w:rFonts w:ascii="Times New Roman" w:eastAsia="Times New Roman" w:hAnsi="Times New Roman" w:cs="Times New Roman"/>
          <w:color w:val="000007"/>
          <w:kern w:val="0"/>
          <w:lang w:val="sr-Cyrl-RS" w:eastAsia="en-GB"/>
          <w14:ligatures w14:val="none"/>
        </w:rPr>
        <w:t xml:space="preserve"> </w:t>
      </w:r>
      <w:proofErr w:type="spellStart"/>
      <w:r w:rsidRPr="00B95838">
        <w:rPr>
          <w:rFonts w:ascii="Times New Roman" w:eastAsia="Times New Roman" w:hAnsi="Times New Roman" w:cs="Times New Roman"/>
          <w:color w:val="000007"/>
          <w:kern w:val="0"/>
          <w:lang w:val="sr-Cyrl-RS" w:eastAsia="en-GB"/>
          <w14:ligatures w14:val="none"/>
        </w:rPr>
        <w:t>Networks,broadband</w:t>
      </w:r>
      <w:proofErr w:type="spellEnd"/>
      <w:r w:rsidRPr="00B95838">
        <w:rPr>
          <w:rFonts w:ascii="Times New Roman" w:eastAsia="Times New Roman" w:hAnsi="Times New Roman" w:cs="Times New Roman"/>
          <w:color w:val="000007"/>
          <w:kern w:val="0"/>
          <w:lang w:val="sr-Cyrl-RS" w:eastAsia="en-GB"/>
          <w14:ligatures w14:val="none"/>
        </w:rPr>
        <w:t xml:space="preserve"> интернет приступ, контрола мрежног саобраћаја и др.); </w:t>
      </w:r>
    </w:p>
    <w:p w14:paraId="3810CAB1"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 xml:space="preserve">пружа техничку подршку корисницима информационих система и сарађује са техничком подршком; </w:t>
      </w:r>
    </w:p>
    <w:p w14:paraId="773CB46D"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дефинише, презентује и реализује корисничка решења везана за рачунарске мреже и </w:t>
      </w:r>
    </w:p>
    <w:p w14:paraId="6EE2A86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израђује техничке спецификације; </w:t>
      </w:r>
    </w:p>
    <w:p w14:paraId="0863DD3A"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потребе корисника и захтеве система, на основу којих предлаже измену или </w:t>
      </w:r>
    </w:p>
    <w:p w14:paraId="7A2AB12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надоградњу мрежних сервиса; </w:t>
      </w:r>
    </w:p>
    <w:p w14:paraId="52DA9F53"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имплементацији информационог система; </w:t>
      </w:r>
    </w:p>
    <w:p w14:paraId="281F06B3"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врши оптимизацију параметара у зависности од оптерећења и апликативних захтева; </w:t>
      </w:r>
    </w:p>
    <w:p w14:paraId="4950C8CF"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координира одржавање и развој рачунарско-комуникационе инфраструктуре; </w:t>
      </w:r>
    </w:p>
    <w:p w14:paraId="3B34877D"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успоставља, одржава и унапређује рад рачунарске опреме, сервиса и апликација у </w:t>
      </w:r>
    </w:p>
    <w:p w14:paraId="693E9B8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надлежности Центра (виртуелна инфраструктура, </w:t>
      </w:r>
      <w:proofErr w:type="spellStart"/>
      <w:r w:rsidRPr="00B95838">
        <w:rPr>
          <w:rFonts w:ascii="Times New Roman" w:eastAsia="Times New Roman" w:hAnsi="Times New Roman" w:cs="Times New Roman"/>
          <w:color w:val="000007"/>
          <w:kern w:val="0"/>
          <w:lang w:val="sr-Cyrl-RS" w:eastAsia="en-GB"/>
          <w14:ligatures w14:val="none"/>
        </w:rPr>
        <w:t>сториџ</w:t>
      </w:r>
      <w:proofErr w:type="spellEnd"/>
      <w:r w:rsidRPr="00B95838">
        <w:rPr>
          <w:rFonts w:ascii="Times New Roman" w:eastAsia="Times New Roman" w:hAnsi="Times New Roman" w:cs="Times New Roman"/>
          <w:color w:val="000007"/>
          <w:kern w:val="0"/>
          <w:lang w:val="sr-Cyrl-RS" w:eastAsia="en-GB"/>
          <w14:ligatures w14:val="none"/>
        </w:rPr>
        <w:t xml:space="preserve">, системски софтвер, </w:t>
      </w:r>
    </w:p>
    <w:p w14:paraId="21E1711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апликације, подаци); </w:t>
      </w:r>
    </w:p>
    <w:p w14:paraId="60BB9003"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писану документацију за пројекте и корисничка решења; </w:t>
      </w:r>
    </w:p>
    <w:p w14:paraId="1690A014"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обезбеђује </w:t>
      </w:r>
      <w:proofErr w:type="spellStart"/>
      <w:r w:rsidRPr="00B95838">
        <w:rPr>
          <w:rFonts w:ascii="Times New Roman" w:eastAsia="Times New Roman" w:hAnsi="Times New Roman" w:cs="Times New Roman"/>
          <w:color w:val="000007"/>
          <w:kern w:val="0"/>
          <w:lang w:val="sr-Cyrl-RS" w:eastAsia="en-GB"/>
          <w14:ligatures w14:val="none"/>
        </w:rPr>
        <w:t>back-up</w:t>
      </w:r>
      <w:proofErr w:type="spellEnd"/>
      <w:r w:rsidRPr="00B95838">
        <w:rPr>
          <w:rFonts w:ascii="Times New Roman" w:eastAsia="Times New Roman" w:hAnsi="Times New Roman" w:cs="Times New Roman"/>
          <w:color w:val="000007"/>
          <w:kern w:val="0"/>
          <w:lang w:val="sr-Cyrl-RS" w:eastAsia="en-GB"/>
          <w14:ligatures w14:val="none"/>
        </w:rPr>
        <w:t xml:space="preserve"> сервера и радних јединица </w:t>
      </w:r>
    </w:p>
    <w:p w14:paraId="4559E2B3"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решавању свих техничких питања која се односе на набавку опреме </w:t>
      </w:r>
    </w:p>
    <w:p w14:paraId="245AD927"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администрација активне мрежне опреме; </w:t>
      </w:r>
    </w:p>
    <w:p w14:paraId="4C4964C4"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пројектовање мрежне инфраструктуре; </w:t>
      </w:r>
    </w:p>
    <w:p w14:paraId="36AB8480"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инсталација и администрација </w:t>
      </w:r>
      <w:proofErr w:type="spellStart"/>
      <w:r w:rsidRPr="00B95838">
        <w:rPr>
          <w:rFonts w:ascii="Times New Roman" w:eastAsia="Times New Roman" w:hAnsi="Times New Roman" w:cs="Times New Roman"/>
          <w:kern w:val="0"/>
          <w:lang w:val="sr-Cyrl-RS" w:eastAsia="en-GB"/>
          <w14:ligatures w14:val="none"/>
        </w:rPr>
        <w:t>windows</w:t>
      </w:r>
      <w:proofErr w:type="spellEnd"/>
      <w:r w:rsidRPr="00B95838">
        <w:rPr>
          <w:rFonts w:ascii="Times New Roman" w:eastAsia="Times New Roman" w:hAnsi="Times New Roman" w:cs="Times New Roman"/>
          <w:kern w:val="0"/>
          <w:lang w:val="sr-Cyrl-RS" w:eastAsia="en-GB"/>
          <w14:ligatures w14:val="none"/>
        </w:rPr>
        <w:t xml:space="preserve"> i </w:t>
      </w:r>
      <w:proofErr w:type="spellStart"/>
      <w:r w:rsidRPr="00B95838">
        <w:rPr>
          <w:rFonts w:ascii="Times New Roman" w:eastAsia="Times New Roman" w:hAnsi="Times New Roman" w:cs="Times New Roman"/>
          <w:kern w:val="0"/>
          <w:lang w:val="sr-Cyrl-RS" w:eastAsia="en-GB"/>
          <w14:ligatures w14:val="none"/>
        </w:rPr>
        <w:t>linux</w:t>
      </w:r>
      <w:proofErr w:type="spellEnd"/>
      <w:r w:rsidRPr="00B95838">
        <w:rPr>
          <w:rFonts w:ascii="Times New Roman" w:eastAsia="Times New Roman" w:hAnsi="Times New Roman" w:cs="Times New Roman"/>
          <w:kern w:val="0"/>
          <w:lang w:val="sr-Cyrl-RS" w:eastAsia="en-GB"/>
          <w14:ligatures w14:val="none"/>
        </w:rPr>
        <w:t xml:space="preserve"> системских окружења; </w:t>
      </w:r>
    </w:p>
    <w:p w14:paraId="6D06FF69"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  пројектовање решења у сврху унапређења информационог система; </w:t>
      </w:r>
    </w:p>
    <w:p w14:paraId="408141FA"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континуално праћење савремених информационих технологија; </w:t>
      </w:r>
    </w:p>
    <w:p w14:paraId="39CCDDC6" w14:textId="77777777" w:rsidR="00520509" w:rsidRPr="00B95838" w:rsidRDefault="00520509" w:rsidP="00520509">
      <w:pPr>
        <w:numPr>
          <w:ilvl w:val="0"/>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0364D97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4EF83AB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w:t>
      </w:r>
    </w:p>
    <w:p w14:paraId="23F27CE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28AEFA72" w14:textId="77777777" w:rsidR="00520509" w:rsidRPr="00B95838" w:rsidRDefault="00520509" w:rsidP="00520509">
      <w:pPr>
        <w:numPr>
          <w:ilvl w:val="1"/>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најмање пет година </w:t>
      </w:r>
      <w:proofErr w:type="spellStart"/>
      <w:r w:rsidRPr="00B95838">
        <w:rPr>
          <w:rFonts w:ascii="Times New Roman" w:eastAsia="Times New Roman" w:hAnsi="Times New Roman" w:cs="Times New Roman"/>
          <w:color w:val="000007"/>
          <w:kern w:val="0"/>
          <w:lang w:val="sr-Cyrl-RS" w:eastAsia="en-GB"/>
          <w14:ligatures w14:val="none"/>
        </w:rPr>
        <w:t>раднoг</w:t>
      </w:r>
      <w:proofErr w:type="spellEnd"/>
      <w:r w:rsidRPr="00B95838">
        <w:rPr>
          <w:rFonts w:ascii="Times New Roman" w:eastAsia="Times New Roman" w:hAnsi="Times New Roman" w:cs="Times New Roman"/>
          <w:color w:val="000007"/>
          <w:kern w:val="0"/>
          <w:lang w:val="sr-Cyrl-RS" w:eastAsia="en-GB"/>
          <w14:ligatures w14:val="none"/>
        </w:rPr>
        <w:t xml:space="preserve"> искуства на одговарајућим пословима (пројектовање и одржавање мрежне инфраструктуре, унапређивање информационог система, интеграција различитих врста информационих система); </w:t>
      </w:r>
    </w:p>
    <w:p w14:paraId="5BCAAE4B" w14:textId="77777777" w:rsidR="00520509" w:rsidRPr="00B95838" w:rsidRDefault="00520509" w:rsidP="00520509">
      <w:pPr>
        <w:numPr>
          <w:ilvl w:val="1"/>
          <w:numId w:val="12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знање енглеског језика. </w:t>
      </w: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098D6D02"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11.Д/3. </w:t>
      </w:r>
      <w:r w:rsidRPr="00B95838">
        <w:rPr>
          <w:rFonts w:ascii="Times New Roman,BoldItalic" w:eastAsia="Times New Roman" w:hAnsi="Times New Roman,BoldItalic" w:cs="Times New Roman"/>
          <w:color w:val="000007"/>
          <w:kern w:val="0"/>
          <w:lang w:val="sr-Cyrl-RS" w:eastAsia="en-GB"/>
          <w14:ligatures w14:val="none"/>
        </w:rPr>
        <w:t xml:space="preserve">Администратор информационих система и технологија </w:t>
      </w: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119B9F93" w14:textId="77777777" w:rsidR="00520509" w:rsidRPr="00B95838" w:rsidRDefault="00520509" w:rsidP="00520509">
      <w:pPr>
        <w:numPr>
          <w:ilvl w:val="0"/>
          <w:numId w:val="12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поставља и одржава интегрисани система рачунарске и мрежне опреме – сервера, рачунарских радних станица и мрежне опреме на факултету </w:t>
      </w:r>
    </w:p>
    <w:p w14:paraId="1A458693" w14:textId="77777777" w:rsidR="00520509" w:rsidRPr="00B95838" w:rsidRDefault="00520509" w:rsidP="00520509">
      <w:pPr>
        <w:numPr>
          <w:ilvl w:val="0"/>
          <w:numId w:val="12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поставља и одржава интегрисани систем системског софтвера и сервиса – оперативних система, система за обезбеђивање информационо комуникационих сервиса – електронске поште, интранета и интернета на факултету; </w:t>
      </w:r>
    </w:p>
    <w:p w14:paraId="78486368" w14:textId="77777777" w:rsidR="00520509" w:rsidRPr="00B95838" w:rsidRDefault="00520509" w:rsidP="00520509">
      <w:pPr>
        <w:numPr>
          <w:ilvl w:val="0"/>
          <w:numId w:val="12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поставља и одржава интегрисани систем заштите и контроле приступа и коришћења информатичких ресурса и сервиса, као и модела израда резервних копија података на факултету; </w:t>
      </w:r>
    </w:p>
    <w:p w14:paraId="0C1A7ADB" w14:textId="77777777" w:rsidR="00520509" w:rsidRPr="00B95838" w:rsidRDefault="00520509" w:rsidP="00520509">
      <w:pPr>
        <w:numPr>
          <w:ilvl w:val="0"/>
          <w:numId w:val="12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изради пројектне документације; </w:t>
      </w:r>
    </w:p>
    <w:p w14:paraId="6EE7D097" w14:textId="77777777" w:rsidR="00520509" w:rsidRPr="00B95838" w:rsidRDefault="00520509" w:rsidP="00520509">
      <w:pPr>
        <w:numPr>
          <w:ilvl w:val="0"/>
          <w:numId w:val="12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подешава и прати параметре рада, утврђује и отклања узроке поремећаја у раду </w:t>
      </w:r>
    </w:p>
    <w:p w14:paraId="4E3A111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рачунарске и мрежне опреме – сервера, рачунарских радних станица, мрежне опреме </w:t>
      </w:r>
    </w:p>
    <w:p w14:paraId="24AD755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 факултету; </w:t>
      </w:r>
    </w:p>
    <w:p w14:paraId="2D7B8557" w14:textId="77777777" w:rsidR="00520509" w:rsidRPr="00B95838" w:rsidRDefault="00520509" w:rsidP="00520509">
      <w:pPr>
        <w:numPr>
          <w:ilvl w:val="0"/>
          <w:numId w:val="12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инсталира, подешава, прати параметре рада, утврђује и отклања узроке поремећаја у раду системског софтвера и сервиса – оперативних система, корисничких апликација, система за обезбеђивање информационо комуникационих сервиса – електронске поште, интранета, интернета, система заштите и контроле приступа и коришћења информатичких ресурса и сервиса и израда резервних копија података на факултету. успоставља и одржава, рад рачунарске опреме, апликација и сервиса (хардвер, системски софтвер, апликације, подаци) организује и реализује </w:t>
      </w:r>
      <w:proofErr w:type="spellStart"/>
      <w:r w:rsidRPr="00B95838">
        <w:rPr>
          <w:rFonts w:ascii="Times New Roman" w:eastAsia="Times New Roman" w:hAnsi="Times New Roman" w:cs="Times New Roman"/>
          <w:color w:val="000007"/>
          <w:kern w:val="0"/>
          <w:lang w:val="sr-Cyrl-RS" w:eastAsia="en-GB"/>
          <w14:ligatures w14:val="none"/>
        </w:rPr>
        <w:t>backup</w:t>
      </w:r>
      <w:proofErr w:type="spellEnd"/>
      <w:r w:rsidRPr="00B95838">
        <w:rPr>
          <w:rFonts w:ascii="Times New Roman" w:eastAsia="Times New Roman" w:hAnsi="Times New Roman" w:cs="Times New Roman"/>
          <w:color w:val="000007"/>
          <w:kern w:val="0"/>
          <w:lang w:val="sr-Cyrl-RS" w:eastAsia="en-GB"/>
          <w14:ligatures w14:val="none"/>
        </w:rPr>
        <w:t xml:space="preserve"> рачунарских система и података;</w:t>
      </w:r>
      <w:r w:rsidRPr="00B95838">
        <w:rPr>
          <w:rFonts w:ascii="Times New Roman" w:eastAsia="Times New Roman" w:hAnsi="Times New Roman" w:cs="Times New Roman"/>
          <w:color w:val="000007"/>
          <w:kern w:val="0"/>
          <w:lang w:val="sr-Cyrl-RS" w:eastAsia="en-GB"/>
          <w14:ligatures w14:val="none"/>
        </w:rPr>
        <w:br/>
        <w:t>инсталација системског софтвера, софтверских пакета и компоненти;</w:t>
      </w:r>
      <w:r w:rsidRPr="00B95838">
        <w:rPr>
          <w:rFonts w:ascii="Times New Roman" w:eastAsia="Times New Roman" w:hAnsi="Times New Roman" w:cs="Times New Roman"/>
          <w:color w:val="000007"/>
          <w:kern w:val="0"/>
          <w:lang w:val="sr-Cyrl-RS" w:eastAsia="en-GB"/>
          <w14:ligatures w14:val="none"/>
        </w:rPr>
        <w:br/>
        <w:t>обука крајњих корисника за употребу инсталираних рачунарских система, периферијских уређаја и софтверских пакета;</w:t>
      </w:r>
      <w:r w:rsidRPr="00B95838">
        <w:rPr>
          <w:rFonts w:ascii="Times New Roman" w:eastAsia="Times New Roman" w:hAnsi="Times New Roman" w:cs="Times New Roman"/>
          <w:color w:val="000007"/>
          <w:kern w:val="0"/>
          <w:lang w:val="sr-Cyrl-RS" w:eastAsia="en-GB"/>
          <w14:ligatures w14:val="none"/>
        </w:rPr>
        <w:br/>
        <w:t>континуално праћење савремених информационих технологија,</w:t>
      </w:r>
      <w:r w:rsidRPr="00B95838">
        <w:rPr>
          <w:rFonts w:ascii="Times New Roman" w:eastAsia="Times New Roman" w:hAnsi="Times New Roman" w:cs="Times New Roman"/>
          <w:color w:val="000007"/>
          <w:kern w:val="0"/>
          <w:lang w:val="sr-Cyrl-RS" w:eastAsia="en-GB"/>
          <w14:ligatures w14:val="none"/>
        </w:rPr>
        <w:br/>
        <w:t xml:space="preserve">примена сигурносних и организационих правила и поступака у свакодневном раду; вођење евиденције о </w:t>
      </w:r>
      <w:proofErr w:type="spellStart"/>
      <w:r w:rsidRPr="00B95838">
        <w:rPr>
          <w:rFonts w:ascii="Times New Roman" w:eastAsia="Times New Roman" w:hAnsi="Times New Roman" w:cs="Times New Roman"/>
          <w:color w:val="000007"/>
          <w:kern w:val="0"/>
          <w:lang w:val="sr-Cyrl-RS" w:eastAsia="en-GB"/>
          <w14:ligatures w14:val="none"/>
        </w:rPr>
        <w:t>детектованим</w:t>
      </w:r>
      <w:proofErr w:type="spellEnd"/>
      <w:r w:rsidRPr="00B95838">
        <w:rPr>
          <w:rFonts w:ascii="Times New Roman" w:eastAsia="Times New Roman" w:hAnsi="Times New Roman" w:cs="Times New Roman"/>
          <w:color w:val="000007"/>
          <w:kern w:val="0"/>
          <w:lang w:val="sr-Cyrl-RS" w:eastAsia="en-GB"/>
          <w14:ligatures w14:val="none"/>
        </w:rPr>
        <w:t xml:space="preserve"> неправилностима и извршеним пословима на рачунарским системима;</w:t>
      </w:r>
      <w:r w:rsidRPr="00B95838">
        <w:rPr>
          <w:rFonts w:ascii="Times New Roman" w:eastAsia="Times New Roman" w:hAnsi="Times New Roman" w:cs="Times New Roman"/>
          <w:color w:val="000007"/>
          <w:kern w:val="0"/>
          <w:lang w:val="sr-Cyrl-RS" w:eastAsia="en-GB"/>
          <w14:ligatures w14:val="none"/>
        </w:rPr>
        <w:br/>
        <w:t xml:space="preserve">обавља и друге истоврсне послове по налогу руководиоца. </w:t>
      </w:r>
    </w:p>
    <w:p w14:paraId="76B7224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6AAC2A6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Високо образовање на основним студијама првог степена из области из ИКТ</w:t>
      </w:r>
      <w:r w:rsidRPr="00B95838">
        <w:rPr>
          <w:rFonts w:ascii="Times New Roman" w:eastAsia="Times New Roman" w:hAnsi="Times New Roman" w:cs="Times New Roman"/>
          <w:kern w:val="0"/>
          <w:lang w:val="sr-Cyrl-RS" w:eastAsia="en-GB"/>
          <w14:ligatures w14:val="none"/>
        </w:rPr>
        <w:t xml:space="preserve">. </w:t>
      </w:r>
    </w:p>
    <w:p w14:paraId="69E2CAD7"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3C8C80C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Најмање једна година радног искуства у одржавању хардвера рачунарских система, системског софтвера и софтверских пакета и познавање енглеског језика. </w:t>
      </w:r>
    </w:p>
    <w:p w14:paraId="7534667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2. </w:t>
      </w:r>
    </w:p>
    <w:p w14:paraId="764BFB2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11.Д/4</w:t>
      </w:r>
      <w:r w:rsidRPr="00B95838">
        <w:rPr>
          <w:rFonts w:ascii="Times New Roman,Italic" w:eastAsia="Times New Roman" w:hAnsi="Times New Roman,Italic" w:cs="Times New Roman"/>
          <w:color w:val="000007"/>
          <w:kern w:val="0"/>
          <w:lang w:val="sr-Cyrl-RS" w:eastAsia="en-GB"/>
          <w14:ligatures w14:val="none"/>
        </w:rPr>
        <w:t xml:space="preserve">.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стручни сарадник-Програмер-инжењер </w:t>
      </w: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5BF0220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уређује презентацију Факултета на веб сајту;</w:t>
      </w:r>
      <w:r w:rsidRPr="00B95838">
        <w:rPr>
          <w:rFonts w:ascii="Times New Roman" w:eastAsia="Times New Roman" w:hAnsi="Times New Roman" w:cs="Times New Roman"/>
          <w:color w:val="000007"/>
          <w:kern w:val="0"/>
          <w:lang w:val="sr-Cyrl-RS" w:eastAsia="en-GB"/>
          <w14:ligatures w14:val="none"/>
        </w:rPr>
        <w:br/>
        <w:t>контролише тачност, ажурност, целовитост и изглед презентације Факултета на веб сајту;</w:t>
      </w:r>
      <w:r w:rsidRPr="00B95838">
        <w:rPr>
          <w:rFonts w:ascii="Times New Roman" w:eastAsia="Times New Roman" w:hAnsi="Times New Roman" w:cs="Times New Roman"/>
          <w:color w:val="000007"/>
          <w:kern w:val="0"/>
          <w:lang w:val="sr-Cyrl-RS" w:eastAsia="en-GB"/>
          <w14:ligatures w14:val="none"/>
        </w:rPr>
        <w:br/>
        <w:t xml:space="preserve">одржава презентацију Факултета на веб сајту (провера и постављање вести, информација и документације у складу са радом Стручних служби Факултета и осталих организационих јединица, као и информација од значаја за студенте, наставно и ненаставно особље); </w:t>
      </w:r>
    </w:p>
    <w:p w14:paraId="2655317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израђује и дизајнира стране за интернет сајт и координира овим пословима са свим организационим јединицама; </w:t>
      </w:r>
    </w:p>
    <w:p w14:paraId="2D5694E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реализује све захтеве за презентацију текстова и фотографија на сајту специфичним алатима;</w:t>
      </w:r>
      <w:r w:rsidRPr="00B95838">
        <w:rPr>
          <w:rFonts w:ascii="Times New Roman" w:eastAsia="Times New Roman" w:hAnsi="Times New Roman" w:cs="Times New Roman"/>
          <w:color w:val="000007"/>
          <w:kern w:val="0"/>
          <w:lang w:val="sr-Cyrl-RS" w:eastAsia="en-GB"/>
          <w14:ligatures w14:val="none"/>
        </w:rPr>
        <w:br/>
        <w:t xml:space="preserve">послови развоја и унапређења веб сајта и специјализованих сервиса Факултета; учествује у моделирању базе података и апликација за потребе информационог система </w:t>
      </w:r>
    </w:p>
    <w:p w14:paraId="6D9BBF2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учествује у </w:t>
      </w:r>
      <w:proofErr w:type="spellStart"/>
      <w:r w:rsidRPr="00B95838">
        <w:rPr>
          <w:rFonts w:ascii="Times New Roman" w:eastAsia="Times New Roman" w:hAnsi="Times New Roman" w:cs="Times New Roman"/>
          <w:color w:val="000007"/>
          <w:kern w:val="0"/>
          <w:lang w:val="sr-Cyrl-RS" w:eastAsia="en-GB"/>
          <w14:ligatures w14:val="none"/>
        </w:rPr>
        <w:t>имплеметацији</w:t>
      </w:r>
      <w:proofErr w:type="spellEnd"/>
      <w:r w:rsidRPr="00B95838">
        <w:rPr>
          <w:rFonts w:ascii="Times New Roman" w:eastAsia="Times New Roman" w:hAnsi="Times New Roman" w:cs="Times New Roman"/>
          <w:color w:val="000007"/>
          <w:kern w:val="0"/>
          <w:lang w:val="sr-Cyrl-RS" w:eastAsia="en-GB"/>
          <w14:ligatures w14:val="none"/>
        </w:rPr>
        <w:t xml:space="preserve"> информационог система</w:t>
      </w:r>
      <w:r w:rsidRPr="00B95838">
        <w:rPr>
          <w:rFonts w:ascii="Times New Roman" w:eastAsia="Times New Roman" w:hAnsi="Times New Roman" w:cs="Times New Roman"/>
          <w:color w:val="000007"/>
          <w:kern w:val="0"/>
          <w:lang w:val="sr-Cyrl-RS" w:eastAsia="en-GB"/>
          <w14:ligatures w14:val="none"/>
        </w:rPr>
        <w:br/>
        <w:t>администрира базе података;</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 w:eastAsia="Times New Roman" w:hAnsi="Times New Roman" w:cs="Times New Roman"/>
          <w:color w:val="000007"/>
          <w:kern w:val="0"/>
          <w:lang w:val="sr-Cyrl-RS" w:eastAsia="en-GB"/>
          <w14:ligatures w14:val="none"/>
        </w:rPr>
        <w:lastRenderedPageBreak/>
        <w:t>дизајнира визуелно окружење за рад са подацима;</w:t>
      </w:r>
      <w:r w:rsidRPr="00B95838">
        <w:rPr>
          <w:rFonts w:ascii="Times New Roman" w:eastAsia="Times New Roman" w:hAnsi="Times New Roman" w:cs="Times New Roman"/>
          <w:color w:val="000007"/>
          <w:kern w:val="0"/>
          <w:lang w:val="sr-Cyrl-RS" w:eastAsia="en-GB"/>
          <w14:ligatures w14:val="none"/>
        </w:rPr>
        <w:br/>
        <w:t xml:space="preserve">генерише и прослеђује извештаје на основу података из информационог система у потребној форми; </w:t>
      </w:r>
    </w:p>
    <w:p w14:paraId="0B023050"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пружа подршку корисницима информационог система;</w:t>
      </w:r>
      <w:r w:rsidRPr="00B95838">
        <w:rPr>
          <w:rFonts w:ascii="Times New Roman" w:eastAsia="Times New Roman" w:hAnsi="Times New Roman" w:cs="Times New Roman"/>
          <w:color w:val="000007"/>
          <w:kern w:val="0"/>
          <w:lang w:val="sr-Cyrl-RS" w:eastAsia="en-GB"/>
          <w14:ligatures w14:val="none"/>
        </w:rPr>
        <w:br/>
        <w:t>обавља и друге истоврсне послове по налогу руководиоца;</w:t>
      </w:r>
      <w:r w:rsidRPr="00B95838">
        <w:rPr>
          <w:rFonts w:ascii="Times New Roman" w:eastAsia="Times New Roman" w:hAnsi="Times New Roman" w:cs="Times New Roman"/>
          <w:color w:val="000007"/>
          <w:kern w:val="0"/>
          <w:lang w:val="sr-Cyrl-RS" w:eastAsia="en-GB"/>
          <w14:ligatures w14:val="none"/>
        </w:rPr>
        <w:br/>
        <w:t xml:space="preserve">реализује корисничке захтеве, односно дизајн информационих система, </w:t>
      </w:r>
      <w:proofErr w:type="spellStart"/>
      <w:r w:rsidRPr="00B95838">
        <w:rPr>
          <w:rFonts w:ascii="Times New Roman" w:eastAsia="Times New Roman" w:hAnsi="Times New Roman" w:cs="Times New Roman"/>
          <w:color w:val="000007"/>
          <w:kern w:val="0"/>
          <w:lang w:val="sr-Cyrl-RS" w:eastAsia="en-GB"/>
          <w14:ligatures w14:val="none"/>
        </w:rPr>
        <w:t>односноапликација</w:t>
      </w:r>
      <w:proofErr w:type="spellEnd"/>
      <w:r w:rsidRPr="00B95838">
        <w:rPr>
          <w:rFonts w:ascii="Times New Roman" w:eastAsia="Times New Roman" w:hAnsi="Times New Roman" w:cs="Times New Roman"/>
          <w:color w:val="000007"/>
          <w:kern w:val="0"/>
          <w:lang w:val="sr-Cyrl-RS" w:eastAsia="en-GB"/>
          <w14:ligatures w14:val="none"/>
        </w:rPr>
        <w:t xml:space="preserve">; </w:t>
      </w:r>
    </w:p>
    <w:p w14:paraId="6E04366A" w14:textId="77777777" w:rsidR="00520509" w:rsidRPr="00B95838" w:rsidRDefault="00520509" w:rsidP="00520509">
      <w:pPr>
        <w:numPr>
          <w:ilvl w:val="0"/>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пружа стручну подршку у пројектовању модела података, модела процеса и </w:t>
      </w:r>
    </w:p>
    <w:p w14:paraId="32A87A0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корисничког интерфејса ИС; </w:t>
      </w:r>
    </w:p>
    <w:p w14:paraId="045EC374" w14:textId="77777777" w:rsidR="00520509" w:rsidRPr="00B95838" w:rsidRDefault="00520509" w:rsidP="00520509">
      <w:pPr>
        <w:numPr>
          <w:ilvl w:val="0"/>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пружа стручну подршку у пројектовању логичке структуре информационих система, </w:t>
      </w:r>
    </w:p>
    <w:p w14:paraId="427CE93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база података, извештаја, апликација и интернет портала, сајтова и презентација, као </w:t>
      </w:r>
    </w:p>
    <w:p w14:paraId="4D0CE0E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 алгоритама за реализацију постављених захтева; </w:t>
      </w:r>
    </w:p>
    <w:p w14:paraId="021C5DDA" w14:textId="77777777" w:rsidR="00520509" w:rsidRPr="00B95838" w:rsidRDefault="00520509" w:rsidP="00520509">
      <w:pPr>
        <w:numPr>
          <w:ilvl w:val="0"/>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израђује апликативне програме; </w:t>
      </w:r>
    </w:p>
    <w:p w14:paraId="15493191" w14:textId="77777777" w:rsidR="00520509" w:rsidRPr="00B95838" w:rsidRDefault="00520509" w:rsidP="00520509">
      <w:pPr>
        <w:numPr>
          <w:ilvl w:val="0"/>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програмира интернет портале, сајтове, презентације у изабраном програмском </w:t>
      </w:r>
    </w:p>
    <w:p w14:paraId="33FF321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окружењу и врши интеграције са базом података; </w:t>
      </w:r>
    </w:p>
    <w:p w14:paraId="60315F7D" w14:textId="77777777" w:rsidR="00520509" w:rsidRPr="00B95838" w:rsidRDefault="00520509" w:rsidP="00520509">
      <w:pPr>
        <w:numPr>
          <w:ilvl w:val="0"/>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тестира програмске целине по процесима. </w:t>
      </w:r>
    </w:p>
    <w:p w14:paraId="6129350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04E3EF4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w:t>
      </w:r>
    </w:p>
    <w:p w14:paraId="375EAD2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462502B6" w14:textId="77777777" w:rsidR="00520509" w:rsidRPr="00B95838" w:rsidRDefault="00520509" w:rsidP="00520509">
      <w:pPr>
        <w:numPr>
          <w:ilvl w:val="0"/>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најмање једна година радног искуства у раду на описаним пословима; </w:t>
      </w:r>
    </w:p>
    <w:p w14:paraId="14E5E8A5" w14:textId="77777777" w:rsidR="00520509" w:rsidRPr="00B95838" w:rsidRDefault="00520509" w:rsidP="00520509">
      <w:pPr>
        <w:numPr>
          <w:ilvl w:val="0"/>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знање енглеског језика. </w:t>
      </w:r>
    </w:p>
    <w:p w14:paraId="531AC45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kern w:val="0"/>
          <w:lang w:val="sr-Cyrl-RS" w:eastAsia="en-GB"/>
          <w14:ligatures w14:val="none"/>
        </w:rPr>
        <w:t>11.Д/5</w:t>
      </w:r>
      <w:r w:rsidRPr="00B95838">
        <w:rPr>
          <w:rFonts w:ascii="Times New Roman" w:eastAsia="Times New Roman" w:hAnsi="Times New Roman" w:cs="Times New Roman"/>
          <w:kern w:val="0"/>
          <w:lang w:val="sr-Cyrl-RS" w:eastAsia="en-GB"/>
          <w14:ligatures w14:val="none"/>
        </w:rPr>
        <w:t xml:space="preserve">. </w:t>
      </w:r>
      <w:r w:rsidRPr="00B95838">
        <w:rPr>
          <w:rFonts w:ascii="Times New Roman,BoldItalic" w:eastAsia="Times New Roman" w:hAnsi="Times New Roman,BoldItalic" w:cs="Times New Roman"/>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kern w:val="0"/>
          <w:lang w:val="sr-Cyrl-RS" w:eastAsia="en-GB"/>
          <w14:ligatures w14:val="none"/>
        </w:rPr>
        <w:t>стручнотехнички</w:t>
      </w:r>
      <w:proofErr w:type="spellEnd"/>
      <w:r w:rsidRPr="00B95838">
        <w:rPr>
          <w:rFonts w:ascii="Times New Roman,BoldItalic" w:eastAsia="Times New Roman" w:hAnsi="Times New Roman,BoldItalic" w:cs="Times New Roman"/>
          <w:kern w:val="0"/>
          <w:lang w:val="sr-Cyrl-RS" w:eastAsia="en-GB"/>
          <w14:ligatures w14:val="none"/>
        </w:rPr>
        <w:t xml:space="preserve"> сарадник за остале делатности ( </w:t>
      </w:r>
    </w:p>
    <w:p w14:paraId="44EAA1C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kern w:val="0"/>
          <w:lang w:val="sr-Cyrl-RS" w:eastAsia="en-GB"/>
          <w14:ligatures w14:val="none"/>
        </w:rPr>
        <w:t xml:space="preserve">наставна и научна документација) </w:t>
      </w:r>
    </w:p>
    <w:p w14:paraId="784E4D2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6EF1B70A"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анализира захтеве, препознаје и дефинише пројектне задатке и пројектује или припрема решења; </w:t>
      </w:r>
    </w:p>
    <w:p w14:paraId="4A07E28F"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пројекте, планове, распореде, нацрте и предлоге општих аката, врши лектуру и преводи стручне документе или уређује текст и израђује </w:t>
      </w:r>
      <w:proofErr w:type="spellStart"/>
      <w:r w:rsidRPr="00B95838">
        <w:rPr>
          <w:rFonts w:ascii="Times New Roman" w:eastAsia="Times New Roman" w:hAnsi="Times New Roman" w:cs="Times New Roman"/>
          <w:color w:val="000007"/>
          <w:kern w:val="0"/>
          <w:lang w:val="sr-Cyrl-RS" w:eastAsia="en-GB"/>
          <w14:ligatures w14:val="none"/>
        </w:rPr>
        <w:t>графичкодизајнерска</w:t>
      </w:r>
      <w:proofErr w:type="spellEnd"/>
      <w:r w:rsidRPr="00B95838">
        <w:rPr>
          <w:rFonts w:ascii="Times New Roman" w:eastAsia="Times New Roman" w:hAnsi="Times New Roman" w:cs="Times New Roman"/>
          <w:color w:val="000007"/>
          <w:kern w:val="0"/>
          <w:lang w:val="sr-Cyrl-RS" w:eastAsia="en-GB"/>
          <w14:ligatures w14:val="none"/>
        </w:rPr>
        <w:t xml:space="preserve"> </w:t>
      </w:r>
      <w:proofErr w:type="spellStart"/>
      <w:r w:rsidRPr="00B95838">
        <w:rPr>
          <w:rFonts w:ascii="Times New Roman" w:eastAsia="Times New Roman" w:hAnsi="Times New Roman" w:cs="Times New Roman"/>
          <w:color w:val="000007"/>
          <w:kern w:val="0"/>
          <w:lang w:val="sr-Cyrl-RS" w:eastAsia="en-GB"/>
          <w14:ligatures w14:val="none"/>
        </w:rPr>
        <w:t>решењазасвојуобластрада</w:t>
      </w:r>
      <w:proofErr w:type="spellEnd"/>
      <w:r w:rsidRPr="00B95838">
        <w:rPr>
          <w:rFonts w:ascii="Times New Roman" w:eastAsia="Times New Roman" w:hAnsi="Times New Roman" w:cs="Times New Roman"/>
          <w:color w:val="000007"/>
          <w:kern w:val="0"/>
          <w:lang w:val="sr-Cyrl-RS" w:eastAsia="en-GB"/>
          <w14:ligatures w14:val="none"/>
        </w:rPr>
        <w:t xml:space="preserve">; </w:t>
      </w:r>
    </w:p>
    <w:p w14:paraId="2B8B5F64"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lastRenderedPageBreak/>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координира рад тимова и група који заједнички раде на решавању дефинисаних пројектних задатака; </w:t>
      </w:r>
    </w:p>
    <w:p w14:paraId="1CD75832"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са истом надлежности у нижем звању или запосленима и странкама са којима сарађује; </w:t>
      </w:r>
    </w:p>
    <w:p w14:paraId="0C5F39FA"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комуницира са странкама и запосленима и решава питања из своје надлежности или усмерава на надлежност; </w:t>
      </w:r>
    </w:p>
    <w:p w14:paraId="3C3FEE0F"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технички снима, црта и компјутерски обрађује теренску и грађу из наставних и научних фондова Факултета; учествује у изради и приређивању наставних мултимедијалних материјала; </w:t>
      </w:r>
    </w:p>
    <w:p w14:paraId="7B9C7ECD"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стара се о сталном допуњавању фондова техничке документације; </w:t>
      </w:r>
    </w:p>
    <w:p w14:paraId="3DB97802"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техничку документацију за објављивање у научним публикацијама; </w:t>
      </w:r>
    </w:p>
    <w:p w14:paraId="0F3DB02F"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обезбеђује презентирање техничке документације Центра и Факултета на </w:t>
      </w:r>
    </w:p>
    <w:p w14:paraId="4C9CAB2E"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Интернету, уступање и размену техничке документације са универзитетским и </w:t>
      </w:r>
    </w:p>
    <w:p w14:paraId="315FCEB7"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научним институцијама и истраживачима у земљи и у свету; </w:t>
      </w:r>
    </w:p>
    <w:p w14:paraId="438A1580"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прописује, систематизује и класификује слајдове техничке и </w:t>
      </w:r>
    </w:p>
    <w:p w14:paraId="2367B33B" w14:textId="77777777" w:rsidR="00520509" w:rsidRPr="00B95838" w:rsidRDefault="00520509" w:rsidP="00520509">
      <w:pPr>
        <w:spacing w:before="100" w:beforeAutospacing="1" w:after="100" w:afterAutospacing="1"/>
        <w:ind w:left="144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архитектонске документације; </w:t>
      </w:r>
    </w:p>
    <w:p w14:paraId="5C53AF34"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пријем студената и решавање проблема везаних за студентске сервисе; </w:t>
      </w:r>
    </w:p>
    <w:p w14:paraId="117556C1"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пружа подршку корисницима информационог система; </w:t>
      </w:r>
    </w:p>
    <w:p w14:paraId="5D8DDD10" w14:textId="77777777" w:rsidR="00520509" w:rsidRPr="00B95838" w:rsidRDefault="00520509" w:rsidP="00520509">
      <w:pPr>
        <w:numPr>
          <w:ilvl w:val="1"/>
          <w:numId w:val="124"/>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Symbol" w:eastAsia="Times New Roman" w:hAnsi="Symbol" w:cs="Times New Roman"/>
          <w:kern w:val="0"/>
          <w:lang w:val="sr-Cyrl-RS" w:eastAsia="en-GB"/>
          <w14:ligatures w14:val="none"/>
        </w:rPr>
        <w:sym w:font="Symbol" w:char="F02D"/>
      </w:r>
      <w:r w:rsidRPr="00B95838">
        <w:rPr>
          <w:rFonts w:ascii="Symbol" w:eastAsia="Times New Roman" w:hAnsi="Symbol" w:cs="Times New Roman"/>
          <w:kern w:val="0"/>
          <w:lang w:val="sr-Cyrl-RS" w:eastAsia="en-GB"/>
          <w14:ligatures w14:val="none"/>
        </w:rPr>
        <w:t xml:space="preserve"> </w:t>
      </w:r>
      <w:r w:rsidRPr="00B95838">
        <w:rPr>
          <w:rFonts w:ascii="Symbol"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26669C6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498C1E3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архитектонских наука). </w:t>
      </w:r>
    </w:p>
    <w:p w14:paraId="1F6F562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0D481465"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знање енглеског језика и </w:t>
      </w:r>
    </w:p>
    <w:p w14:paraId="21432974"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обученост у раду на компјутерској техници. </w:t>
      </w:r>
    </w:p>
    <w:p w14:paraId="289A1AE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r w:rsidRPr="00B95838">
        <w:rPr>
          <w:rFonts w:ascii="Times New Roman,Bold" w:eastAsia="Times New Roman" w:hAnsi="Times New Roman,Bold" w:cs="Times New Roman"/>
          <w:color w:val="000007"/>
          <w:kern w:val="0"/>
          <w:lang w:val="sr-Cyrl-RS" w:eastAsia="en-GB"/>
          <w14:ligatures w14:val="none"/>
        </w:rPr>
        <w:t>11.Д/6.</w:t>
      </w:r>
      <w:r w:rsidRPr="00B95838">
        <w:rPr>
          <w:rFonts w:ascii="Times New Roman,BoldItalic" w:eastAsia="Times New Roman" w:hAnsi="Times New Roman,BoldItalic" w:cs="Times New Roman"/>
          <w:color w:val="000007"/>
          <w:kern w:val="0"/>
          <w:lang w:val="sr-Cyrl-RS" w:eastAsia="en-GB"/>
          <w14:ligatures w14:val="none"/>
        </w:rPr>
        <w:t xml:space="preserve">Технички секретар </w:t>
      </w:r>
    </w:p>
    <w:p w14:paraId="3B07395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1F2F3FCF"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припрема материјал, заказује и води евиденцију састанака, рокова и обавеза руководиоца; </w:t>
      </w:r>
    </w:p>
    <w:p w14:paraId="72AF9813"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прима, разврстава и умножава службену пошту и другу документацију; </w:t>
      </w:r>
    </w:p>
    <w:p w14:paraId="556A13BA"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води евиденцију о кретању дистрибуиране поште и извршеној коресподенцији; </w:t>
      </w:r>
    </w:p>
    <w:p w14:paraId="6183A61A"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w:t>
      </w:r>
      <w:proofErr w:type="spellStart"/>
      <w:r w:rsidRPr="00B95838">
        <w:rPr>
          <w:rFonts w:ascii="Times New Roman" w:eastAsia="Times New Roman" w:hAnsi="Times New Roman" w:cs="Times New Roman"/>
          <w:color w:val="000007"/>
          <w:kern w:val="0"/>
          <w:lang w:val="sr-Cyrl-RS" w:eastAsia="en-GB"/>
          <w14:ligatures w14:val="none"/>
        </w:rPr>
        <w:t>комуникацира</w:t>
      </w:r>
      <w:proofErr w:type="spellEnd"/>
      <w:r w:rsidRPr="00B95838">
        <w:rPr>
          <w:rFonts w:ascii="Times New Roman" w:eastAsia="Times New Roman" w:hAnsi="Times New Roman" w:cs="Times New Roman"/>
          <w:color w:val="000007"/>
          <w:kern w:val="0"/>
          <w:lang w:val="sr-Cyrl-RS" w:eastAsia="en-GB"/>
          <w14:ligatures w14:val="none"/>
        </w:rPr>
        <w:t xml:space="preserve"> са странкама путем телефона; </w:t>
      </w:r>
    </w:p>
    <w:p w14:paraId="128823FE"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  спроводи странке према протоколу; </w:t>
      </w:r>
    </w:p>
    <w:p w14:paraId="0BD97402"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прикупља, уређује, припрема и контролише податке неопходне за израду анализа, </w:t>
      </w:r>
    </w:p>
    <w:p w14:paraId="3044351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извештаја и пројеката; </w:t>
      </w:r>
    </w:p>
    <w:p w14:paraId="43B47377"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пружа подршку у обради података из делокруга рада. </w:t>
      </w:r>
    </w:p>
    <w:p w14:paraId="7CBE6F19"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умножава и скенира материјал за стручне службе и наставно особље на Факултету </w:t>
      </w:r>
    </w:p>
    <w:p w14:paraId="30B90E3D"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умножава материјал за колоквијуме и тестове, текстове за наставу, докторске тезе; </w:t>
      </w:r>
    </w:p>
    <w:p w14:paraId="46641340" w14:textId="77777777" w:rsidR="00520509" w:rsidRPr="00B95838" w:rsidRDefault="00520509" w:rsidP="00520509">
      <w:pPr>
        <w:numPr>
          <w:ilvl w:val="0"/>
          <w:numId w:val="125"/>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обавља и друге истоврсне послове по налогу руководиоца. </w:t>
      </w:r>
    </w:p>
    <w:p w14:paraId="084356F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1A6C1DF8" w14:textId="77777777" w:rsidR="00520509" w:rsidRPr="00B95838" w:rsidRDefault="00520509" w:rsidP="00520509">
      <w:pPr>
        <w:numPr>
          <w:ilvl w:val="0"/>
          <w:numId w:val="12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средње образовање. </w:t>
      </w:r>
    </w:p>
    <w:p w14:paraId="40C67D9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19CC3903" w14:textId="77777777" w:rsidR="00520509" w:rsidRPr="00B95838" w:rsidRDefault="00520509" w:rsidP="00520509">
      <w:pPr>
        <w:numPr>
          <w:ilvl w:val="0"/>
          <w:numId w:val="12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4AB3DBF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12.Ђ/ Послови Одсека за набавке</w:t>
      </w:r>
      <w:r w:rsidRPr="00B95838">
        <w:rPr>
          <w:rFonts w:ascii="Times New Roman,Bold" w:eastAsia="Times New Roman" w:hAnsi="Times New Roman,Bold" w:cs="Times New Roman"/>
          <w:color w:val="000007"/>
          <w:kern w:val="0"/>
          <w:lang w:val="sr-Cyrl-RS" w:eastAsia="en-GB"/>
          <w14:ligatures w14:val="none"/>
        </w:rPr>
        <w:br/>
        <w:t xml:space="preserve">12.Ђ/1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 </w:t>
      </w:r>
    </w:p>
    <w:p w14:paraId="71097AB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руководилац Одсека </w:t>
      </w:r>
    </w:p>
    <w:p w14:paraId="13B5102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243A5E99" w14:textId="77777777" w:rsidR="00520509" w:rsidRPr="00B95838" w:rsidRDefault="00520509" w:rsidP="00520509">
      <w:pPr>
        <w:numPr>
          <w:ilvl w:val="1"/>
          <w:numId w:val="12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 </w:t>
      </w:r>
    </w:p>
    <w:p w14:paraId="6E4BDBA9" w14:textId="77777777" w:rsidR="00520509" w:rsidRPr="00B95838" w:rsidRDefault="00520509" w:rsidP="00520509">
      <w:pPr>
        <w:numPr>
          <w:ilvl w:val="1"/>
          <w:numId w:val="126"/>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са истом надлежности у нижем звању или запосленима и странкама са којима сарађује и решава питања из своје надлежности или усмерава на надлежност; </w:t>
      </w:r>
    </w:p>
    <w:p w14:paraId="6F36D88E"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организује, координира и прати извршење послова и обавља најсложеније послове </w:t>
      </w:r>
    </w:p>
    <w:p w14:paraId="261EAAA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 области рада Одсека; </w:t>
      </w:r>
    </w:p>
    <w:p w14:paraId="0185DE9B"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предлог годишњих планова јавних набавки и набавки на које се закон </w:t>
      </w:r>
    </w:p>
    <w:p w14:paraId="07B97F2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не примењује; </w:t>
      </w:r>
    </w:p>
    <w:p w14:paraId="7250DB41"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координира истраживања тржишта, тржишних партнера и других анализа; </w:t>
      </w:r>
    </w:p>
    <w:p w14:paraId="22F84643"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контролише трошкове и координира </w:t>
      </w:r>
      <w:proofErr w:type="spellStart"/>
      <w:r w:rsidRPr="00B95838">
        <w:rPr>
          <w:rFonts w:ascii="Times New Roman" w:eastAsia="Times New Roman" w:hAnsi="Times New Roman" w:cs="Times New Roman"/>
          <w:color w:val="000007"/>
          <w:kern w:val="0"/>
          <w:lang w:val="sr-Cyrl-RS" w:eastAsia="en-GB"/>
          <w14:ligatures w14:val="none"/>
        </w:rPr>
        <w:t>споровођење</w:t>
      </w:r>
      <w:proofErr w:type="spellEnd"/>
      <w:r w:rsidRPr="00B95838">
        <w:rPr>
          <w:rFonts w:ascii="Times New Roman" w:eastAsia="Times New Roman" w:hAnsi="Times New Roman" w:cs="Times New Roman"/>
          <w:color w:val="000007"/>
          <w:kern w:val="0"/>
          <w:lang w:val="sr-Cyrl-RS" w:eastAsia="en-GB"/>
          <w14:ligatures w14:val="none"/>
        </w:rPr>
        <w:t xml:space="preserve"> јавних набавки и учествује </w:t>
      </w:r>
    </w:p>
    <w:p w14:paraId="29AC3AF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у поступцима јавних набавки као члан комисије; </w:t>
      </w:r>
    </w:p>
    <w:p w14:paraId="4F5E6879"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сачињава акте који се доносе у поступцима јавних набавки, координира и израђује </w:t>
      </w:r>
    </w:p>
    <w:p w14:paraId="73DACEE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уговоре о јавним набавкама; </w:t>
      </w:r>
    </w:p>
    <w:p w14:paraId="2C3FA7A4"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извршење препорука датих у спроведеним контролама; </w:t>
      </w:r>
    </w:p>
    <w:p w14:paraId="210F1C04"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прописе из своје надлежности и контролише законитост планирања, </w:t>
      </w:r>
    </w:p>
    <w:p w14:paraId="5BB28C5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спровођења и извршења јавних набавки и набавки на које се закон не примењује; </w:t>
      </w:r>
    </w:p>
    <w:p w14:paraId="6BBE92A3"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извештај за државне органе о реализованим набавкама, а на основу </w:t>
      </w:r>
    </w:p>
    <w:p w14:paraId="090C576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прописане структуре извештаја и процедуре попуњавања; </w:t>
      </w:r>
    </w:p>
    <w:p w14:paraId="3982ACC4"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652AAF9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319E621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w:t>
      </w:r>
      <w:proofErr w:type="spellStart"/>
      <w:r w:rsidRPr="00B95838">
        <w:rPr>
          <w:rFonts w:ascii="Times New Roman" w:eastAsia="Times New Roman" w:hAnsi="Times New Roman" w:cs="Times New Roman"/>
          <w:color w:val="000007"/>
          <w:kern w:val="0"/>
          <w:lang w:val="sr-Cyrl-RS" w:eastAsia="en-GB"/>
          <w14:ligatures w14:val="none"/>
        </w:rPr>
        <w:t>правнихнаука</w:t>
      </w:r>
      <w:proofErr w:type="spellEnd"/>
      <w:r w:rsidRPr="00B95838">
        <w:rPr>
          <w:rFonts w:ascii="Times New Roman" w:eastAsia="Times New Roman" w:hAnsi="Times New Roman" w:cs="Times New Roman"/>
          <w:color w:val="000007"/>
          <w:kern w:val="0"/>
          <w:lang w:val="sr-Cyrl-RS" w:eastAsia="en-GB"/>
          <w14:ligatures w14:val="none"/>
        </w:rPr>
        <w:t xml:space="preserve">). </w:t>
      </w:r>
    </w:p>
    <w:p w14:paraId="24269F7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знања/радно искуство </w:t>
      </w:r>
    </w:p>
    <w:p w14:paraId="78C17E03"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p>
    <w:p w14:paraId="320C1FBE"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страни језик; </w:t>
      </w:r>
    </w:p>
    <w:p w14:paraId="162A902C"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положен стручни испит за службеника за јавне набавке; </w:t>
      </w:r>
    </w:p>
    <w:p w14:paraId="79E99AC8" w14:textId="77777777" w:rsidR="00520509" w:rsidRPr="00B95838" w:rsidRDefault="00520509" w:rsidP="00520509">
      <w:pPr>
        <w:numPr>
          <w:ilvl w:val="0"/>
          <w:numId w:val="127"/>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пет година на одговарајућим пословима. </w:t>
      </w:r>
    </w:p>
    <w:p w14:paraId="11E3F0B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1</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 w:eastAsia="Times New Roman" w:hAnsi="Times New Roman,Bold" w:cs="Times New Roman"/>
          <w:color w:val="000007"/>
          <w:kern w:val="0"/>
          <w:lang w:val="sr-Cyrl-RS" w:eastAsia="en-GB"/>
          <w14:ligatures w14:val="none"/>
        </w:rPr>
        <w:t xml:space="preserve">12.Ђ/2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w:t>
      </w:r>
    </w:p>
    <w:p w14:paraId="7096019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(службеник за јавне набавке) </w:t>
      </w:r>
    </w:p>
    <w:p w14:paraId="45C782F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11F78B9B"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нацрте годишњих планова рада и нацрте техничких спецификација за набавке на основу анализе захтева и дефинисања пројектних задатака; </w:t>
      </w:r>
    </w:p>
    <w:p w14:paraId="60B37F4A"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предлог годишњих планова јавних набавки и набавки на које се закон не примењује; </w:t>
      </w:r>
    </w:p>
    <w:p w14:paraId="61272CBF"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координира истраживања тржишта, тржишних партнера и других анализа; </w:t>
      </w:r>
    </w:p>
    <w:p w14:paraId="36EC86AF"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контролише трошкове и координира </w:t>
      </w:r>
      <w:proofErr w:type="spellStart"/>
      <w:r w:rsidRPr="00B95838">
        <w:rPr>
          <w:rFonts w:ascii="Times New Roman" w:eastAsia="Times New Roman" w:hAnsi="Times New Roman" w:cs="Times New Roman"/>
          <w:color w:val="000007"/>
          <w:kern w:val="0"/>
          <w:lang w:val="sr-Cyrl-RS" w:eastAsia="en-GB"/>
          <w14:ligatures w14:val="none"/>
        </w:rPr>
        <w:t>споровођење</w:t>
      </w:r>
      <w:proofErr w:type="spellEnd"/>
      <w:r w:rsidRPr="00B95838">
        <w:rPr>
          <w:rFonts w:ascii="Times New Roman" w:eastAsia="Times New Roman" w:hAnsi="Times New Roman" w:cs="Times New Roman"/>
          <w:color w:val="000007"/>
          <w:kern w:val="0"/>
          <w:lang w:val="sr-Cyrl-RS" w:eastAsia="en-GB"/>
          <w14:ligatures w14:val="none"/>
        </w:rPr>
        <w:t xml:space="preserve"> јавних набавки и </w:t>
      </w:r>
    </w:p>
    <w:p w14:paraId="2AF7C59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учествује у поступцима јавних набавки као члан комисије; </w:t>
      </w:r>
    </w:p>
    <w:p w14:paraId="7E64C9EF"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сачињава акте који се доносе у поступцима јавних набавки, координира и </w:t>
      </w:r>
    </w:p>
    <w:p w14:paraId="7BA3D4F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израђује уговоре о јавним набавкама; </w:t>
      </w:r>
    </w:p>
    <w:p w14:paraId="572E5E19"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извршење препорука датих у спроведеним контролама; </w:t>
      </w:r>
    </w:p>
    <w:p w14:paraId="28DCD8D9"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прати прописе из своје надлежности и контролише законитост планирања, </w:t>
      </w:r>
    </w:p>
    <w:p w14:paraId="3B77C8A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спровођења и извршења јавних набавки и набавки на које се закон не примењује; </w:t>
      </w:r>
    </w:p>
    <w:p w14:paraId="7D59CE56"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израђује извештај за државне органе о реализованим набавкама, а на основу </w:t>
      </w:r>
    </w:p>
    <w:p w14:paraId="794DBC5D"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прописане структуре извештаја и процедуре попуњавања. </w:t>
      </w:r>
    </w:p>
    <w:p w14:paraId="36403731" w14:textId="77777777" w:rsidR="00520509" w:rsidRPr="00B95838" w:rsidRDefault="00520509" w:rsidP="00520509">
      <w:pPr>
        <w:numPr>
          <w:ilvl w:val="0"/>
          <w:numId w:val="128"/>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89232E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7BB8D662"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студијама другог степена (мастер академске студије из области </w:t>
      </w:r>
      <w:proofErr w:type="spellStart"/>
      <w:r w:rsidRPr="00B95838">
        <w:rPr>
          <w:rFonts w:ascii="Times New Roman" w:eastAsia="Times New Roman" w:hAnsi="Times New Roman" w:cs="Times New Roman"/>
          <w:color w:val="000007"/>
          <w:kern w:val="0"/>
          <w:lang w:val="sr-Cyrl-RS" w:eastAsia="en-GB"/>
          <w14:ligatures w14:val="none"/>
        </w:rPr>
        <w:t>правнихнаука</w:t>
      </w:r>
      <w:proofErr w:type="spellEnd"/>
      <w:r w:rsidRPr="00B95838">
        <w:rPr>
          <w:rFonts w:ascii="Times New Roman" w:eastAsia="Times New Roman" w:hAnsi="Times New Roman" w:cs="Times New Roman"/>
          <w:color w:val="000007"/>
          <w:kern w:val="0"/>
          <w:lang w:val="sr-Cyrl-RS" w:eastAsia="en-GB"/>
          <w14:ligatures w14:val="none"/>
        </w:rPr>
        <w:t xml:space="preserve">). </w:t>
      </w:r>
    </w:p>
    <w:p w14:paraId="7D056C7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знања/радно искуство </w:t>
      </w:r>
    </w:p>
    <w:p w14:paraId="541E8BE9" w14:textId="77777777" w:rsidR="00520509" w:rsidRPr="00B95838" w:rsidRDefault="00520509" w:rsidP="00520509">
      <w:pPr>
        <w:numPr>
          <w:ilvl w:val="0"/>
          <w:numId w:val="12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p>
    <w:p w14:paraId="32EA4788" w14:textId="77777777" w:rsidR="00520509" w:rsidRPr="00B95838" w:rsidRDefault="00520509" w:rsidP="00520509">
      <w:pPr>
        <w:numPr>
          <w:ilvl w:val="0"/>
          <w:numId w:val="12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страни језик; </w:t>
      </w:r>
    </w:p>
    <w:p w14:paraId="60C6F6BC" w14:textId="77777777" w:rsidR="00520509" w:rsidRPr="00B95838" w:rsidRDefault="00520509" w:rsidP="00520509">
      <w:pPr>
        <w:numPr>
          <w:ilvl w:val="0"/>
          <w:numId w:val="12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положен стручни испит за службеника за јавне набавке; </w:t>
      </w:r>
    </w:p>
    <w:p w14:paraId="4BF46B54" w14:textId="77777777" w:rsidR="00520509" w:rsidRPr="00B95838" w:rsidRDefault="00520509" w:rsidP="00520509">
      <w:pPr>
        <w:numPr>
          <w:ilvl w:val="0"/>
          <w:numId w:val="129"/>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одговарајућим пословима. </w:t>
      </w:r>
    </w:p>
    <w:p w14:paraId="7AC657F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 1 </w:t>
      </w:r>
    </w:p>
    <w:p w14:paraId="2629B8D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12.Ђ/3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(послови набавки) </w:t>
      </w: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29A59BD3"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у изради нестандардних извештаја по упутствима руководиоца Одсека, а на основу анализе садржаја постојећих евиденција; </w:t>
      </w:r>
    </w:p>
    <w:p w14:paraId="5157C791"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евидентира, разврстава, дистрибуира и архивира документацију, води прописане евиденције по дефинисаним процедурама рада; </w:t>
      </w:r>
    </w:p>
    <w:p w14:paraId="2F8FDE51"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сачињава по упутствима руководиоца Одсека записнике и друге документе из своје надлежности; </w:t>
      </w:r>
    </w:p>
    <w:p w14:paraId="3D509EB2"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учествује по упутствима руководиоца Одсека у припреми извештаја за државне органе из постојећих евиденција, а на основу прописане структуре извештаја и процедуре попуњавања; </w:t>
      </w:r>
    </w:p>
    <w:p w14:paraId="58E4E143"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даје упутства и пружа стручну помоћ запосленима и странкама са којима сарађује; </w:t>
      </w:r>
    </w:p>
    <w:p w14:paraId="5FA2B5EF"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припрема документацију за израду годишњих планова јавних набавки и набавки </w:t>
      </w:r>
    </w:p>
    <w:p w14:paraId="002A6F9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на које се закон не примењује; </w:t>
      </w:r>
    </w:p>
    <w:p w14:paraId="7706A3B4"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издаје потрошни и други материјал и води потребне евиденције; </w:t>
      </w:r>
    </w:p>
    <w:p w14:paraId="54C319AA"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прикупља и обрађује потребне податке за набавку основних средстава; </w:t>
      </w:r>
    </w:p>
    <w:p w14:paraId="5BBC7EED"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  </w:t>
      </w:r>
      <w:r w:rsidRPr="00B95838">
        <w:rPr>
          <w:rFonts w:ascii="Times New Roman" w:eastAsia="Times New Roman" w:hAnsi="Times New Roman" w:cs="Times New Roman"/>
          <w:color w:val="000007"/>
          <w:kern w:val="0"/>
          <w:lang w:val="sr-Cyrl-RS" w:eastAsia="en-GB"/>
          <w14:ligatures w14:val="none"/>
        </w:rPr>
        <w:t xml:space="preserve">учествује у спровођењу набавке ситног инвентара; </w:t>
      </w:r>
    </w:p>
    <w:p w14:paraId="695E20B6"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прима документацију и евидентира, разврстава, дистрибуира архивира </w:t>
      </w:r>
    </w:p>
    <w:p w14:paraId="5B19E56B"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документацију из своје области рада; </w:t>
      </w:r>
    </w:p>
    <w:p w14:paraId="0B832B04"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води </w:t>
      </w:r>
      <w:proofErr w:type="spellStart"/>
      <w:r w:rsidRPr="00B95838">
        <w:rPr>
          <w:rFonts w:ascii="Times New Roman" w:eastAsia="Times New Roman" w:hAnsi="Times New Roman" w:cs="Times New Roman"/>
          <w:color w:val="000007"/>
          <w:kern w:val="0"/>
          <w:lang w:val="sr-Cyrl-RS" w:eastAsia="en-GB"/>
          <w14:ligatures w14:val="none"/>
        </w:rPr>
        <w:t>евединцију</w:t>
      </w:r>
      <w:proofErr w:type="spellEnd"/>
      <w:r w:rsidRPr="00B95838">
        <w:rPr>
          <w:rFonts w:ascii="Times New Roman" w:eastAsia="Times New Roman" w:hAnsi="Times New Roman" w:cs="Times New Roman"/>
          <w:color w:val="000007"/>
          <w:kern w:val="0"/>
          <w:lang w:val="sr-Cyrl-RS" w:eastAsia="en-GB"/>
          <w14:ligatures w14:val="none"/>
        </w:rPr>
        <w:t xml:space="preserve"> јавних набавки и ажурира податке у одговарајућим базама. </w:t>
      </w:r>
    </w:p>
    <w:p w14:paraId="4215F692"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обавља и друге истоврсне послове по налогу руководиоца. </w:t>
      </w:r>
    </w:p>
    <w:p w14:paraId="5FA108C4"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 / образовање </w:t>
      </w:r>
    </w:p>
    <w:p w14:paraId="3FDA3D37"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средње образовање.</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Italic" w:eastAsia="Times New Roman" w:hAnsi="Times New Roman,Italic" w:cs="Times New Roman"/>
          <w:color w:val="000007"/>
          <w:kern w:val="0"/>
          <w:lang w:val="sr-Cyrl-RS" w:eastAsia="en-GB"/>
          <w14:ligatures w14:val="none"/>
        </w:rPr>
        <w:t xml:space="preserve">Додатна знања / испити / радно искуство </w:t>
      </w:r>
    </w:p>
    <w:p w14:paraId="326B440B"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знање рада на рачунару; </w:t>
      </w:r>
    </w:p>
    <w:p w14:paraId="581E2466"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страни језик; </w:t>
      </w:r>
    </w:p>
    <w:p w14:paraId="1767450F" w14:textId="77777777" w:rsidR="00520509" w:rsidRPr="00B95838" w:rsidRDefault="00520509" w:rsidP="00520509">
      <w:pPr>
        <w:numPr>
          <w:ilvl w:val="0"/>
          <w:numId w:val="130"/>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w:t>
      </w:r>
      <w:r w:rsidRPr="00B95838">
        <w:rPr>
          <w:rFonts w:ascii="Times New Roman" w:eastAsia="Times New Roman" w:hAnsi="Times New Roman" w:cs="Times New Roman"/>
          <w:color w:val="000007"/>
          <w:kern w:val="0"/>
          <w:lang w:val="sr-Cyrl-RS" w:eastAsia="en-GB"/>
          <w14:ligatures w14:val="none"/>
        </w:rPr>
        <w:t xml:space="preserve">радно искуство од најмање три године на описаним пословима. </w:t>
      </w:r>
    </w:p>
    <w:p w14:paraId="6FD1086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Члан 45.</w:t>
      </w:r>
      <w:r w:rsidRPr="00B95838">
        <w:rPr>
          <w:rFonts w:ascii="Times New Roman,Bold" w:eastAsia="Times New Roman" w:hAnsi="Times New Roman,Bold" w:cs="Times New Roman"/>
          <w:color w:val="000007"/>
          <w:kern w:val="0"/>
          <w:lang w:val="sr-Cyrl-RS" w:eastAsia="en-GB"/>
          <w14:ligatures w14:val="none"/>
        </w:rPr>
        <w:br/>
        <w:t xml:space="preserve">13.Е/ Послови Центра за међународне односе и односе са јавношћу </w:t>
      </w:r>
    </w:p>
    <w:p w14:paraId="413CE503"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13.Е/1</w:t>
      </w:r>
      <w:r w:rsidRPr="00B95838">
        <w:rPr>
          <w:rFonts w:ascii="Times New Roman" w:eastAsia="Times New Roman" w:hAnsi="Times New Roman" w:cs="Times New Roman"/>
          <w:color w:val="000007"/>
          <w:kern w:val="0"/>
          <w:lang w:val="sr-Cyrl-RS" w:eastAsia="en-GB"/>
          <w14:ligatures w14:val="none"/>
        </w:rPr>
        <w:t xml:space="preserve">. </w:t>
      </w:r>
      <w:r w:rsidRPr="00B95838">
        <w:rPr>
          <w:rFonts w:ascii="Times New Roman,BoldItalic" w:eastAsia="Times New Roman" w:hAnsi="Times New Roman,BoldItalic" w:cs="Times New Roman"/>
          <w:color w:val="000007"/>
          <w:kern w:val="0"/>
          <w:lang w:val="sr-Cyrl-RS" w:eastAsia="en-GB"/>
          <w14:ligatures w14:val="none"/>
        </w:rPr>
        <w:t xml:space="preserve">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међународну сарадњу (међународна сарадња, односи са јавношћу и промотивне активности) </w:t>
      </w:r>
    </w:p>
    <w:p w14:paraId="582A6C8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Опис посла</w:t>
      </w:r>
      <w:r w:rsidRPr="00B95838">
        <w:rPr>
          <w:rFonts w:ascii="Times New Roman" w:eastAsia="Times New Roman" w:hAnsi="Times New Roman" w:cs="Times New Roman"/>
          <w:color w:val="000007"/>
          <w:kern w:val="0"/>
          <w:lang w:val="sr-Cyrl-RS" w:eastAsia="en-GB"/>
          <w14:ligatures w14:val="none"/>
        </w:rPr>
        <w:t xml:space="preserve">: </w:t>
      </w:r>
    </w:p>
    <w:p w14:paraId="6E930322"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анализира захтеве, препознаје и дефинише пројектне задатке и пројектује или припрема решења; </w:t>
      </w:r>
    </w:p>
    <w:p w14:paraId="18EC2C1C"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комуницира са странкама и запосленима и решава питања из своје надлежности; </w:t>
      </w:r>
    </w:p>
    <w:p w14:paraId="3764F248"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припрема и прати реализацију уговора о међународној сарадњи </w:t>
      </w:r>
      <w:proofErr w:type="spellStart"/>
      <w:r w:rsidRPr="00B95838">
        <w:rPr>
          <w:rFonts w:ascii="Times New Roman" w:eastAsia="Times New Roman" w:hAnsi="Times New Roman" w:cs="Times New Roman"/>
          <w:color w:val="000007"/>
          <w:kern w:val="0"/>
          <w:lang w:val="sr-Cyrl-RS" w:eastAsia="en-GB"/>
          <w14:ligatures w14:val="none"/>
        </w:rPr>
        <w:t>Фекултета</w:t>
      </w:r>
      <w:proofErr w:type="spellEnd"/>
      <w:r w:rsidRPr="00B95838">
        <w:rPr>
          <w:rFonts w:ascii="Times New Roman" w:eastAsia="Times New Roman" w:hAnsi="Times New Roman" w:cs="Times New Roman"/>
          <w:color w:val="000007"/>
          <w:kern w:val="0"/>
          <w:lang w:val="sr-Cyrl-RS" w:eastAsia="en-GB"/>
          <w14:ligatures w14:val="none"/>
        </w:rPr>
        <w:t xml:space="preserve">; </w:t>
      </w:r>
    </w:p>
    <w:p w14:paraId="36AF9244"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послови везани за функционисање иностраних фондова и фондација на Универзитету и прати конкурсе светских и домаћих фондација за доделу међународних научноистраживачких пројеката и пројеката усмерених на </w:t>
      </w:r>
    </w:p>
    <w:p w14:paraId="088B19F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развој наставе; </w:t>
      </w:r>
    </w:p>
    <w:p w14:paraId="5B6EE0DB"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послови везани за мобилност наставника, студената и ненаставног особља; </w:t>
      </w:r>
    </w:p>
    <w:p w14:paraId="47B51523"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учествује у припреми и реализацији програма Европске уније; </w:t>
      </w:r>
    </w:p>
    <w:p w14:paraId="08F8C8EB"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координира међународну сарадњу унутар факултета, посете страних </w:t>
      </w:r>
    </w:p>
    <w:p w14:paraId="4B4093B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гостију Факултету; </w:t>
      </w:r>
    </w:p>
    <w:p w14:paraId="0770DEF5"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припрема међународне скупове које организује Универзитет и учествује у </w:t>
      </w:r>
    </w:p>
    <w:p w14:paraId="102604F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организацији семинара, радионица, летњих школа, колоквијума; </w:t>
      </w:r>
    </w:p>
    <w:p w14:paraId="1D986446"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послови </w:t>
      </w:r>
      <w:proofErr w:type="spellStart"/>
      <w:r w:rsidRPr="00B95838">
        <w:rPr>
          <w:rFonts w:ascii="Times New Roman" w:eastAsia="Times New Roman" w:hAnsi="Times New Roman" w:cs="Times New Roman"/>
          <w:color w:val="000007"/>
          <w:kern w:val="0"/>
          <w:lang w:val="sr-Cyrl-RS" w:eastAsia="en-GB"/>
          <w14:ligatures w14:val="none"/>
        </w:rPr>
        <w:t>међууниверзитетске</w:t>
      </w:r>
      <w:proofErr w:type="spellEnd"/>
      <w:r w:rsidRPr="00B95838">
        <w:rPr>
          <w:rFonts w:ascii="Times New Roman" w:eastAsia="Times New Roman" w:hAnsi="Times New Roman" w:cs="Times New Roman"/>
          <w:color w:val="000007"/>
          <w:kern w:val="0"/>
          <w:lang w:val="sr-Cyrl-RS" w:eastAsia="en-GB"/>
          <w14:ligatures w14:val="none"/>
        </w:rPr>
        <w:t xml:space="preserve"> сарадње у земљи; </w:t>
      </w:r>
    </w:p>
    <w:p w14:paraId="7A4B9948"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административна подршка домаћим и страним студентима, наставницима и </w:t>
      </w:r>
    </w:p>
    <w:p w14:paraId="414466C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ненаставном особљу који у оквиру програма мобилности ЕУ учествују у </w:t>
      </w:r>
    </w:p>
    <w:p w14:paraId="7827B17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размени; </w:t>
      </w:r>
    </w:p>
    <w:p w14:paraId="25CF0B07"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обавештава запослене и студенте о објављеним конкурсима у вези са </w:t>
      </w:r>
    </w:p>
    <w:p w14:paraId="12E6D06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међународном разменом; </w:t>
      </w:r>
    </w:p>
    <w:p w14:paraId="3BD5D67C"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даје стручну помоћ приликом израде апликација за пројекте, прихвата и </w:t>
      </w:r>
    </w:p>
    <w:p w14:paraId="15922F7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обрађује израђене апликације и прати реализације пројеката; </w:t>
      </w:r>
    </w:p>
    <w:p w14:paraId="24328DBE"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остварује потребне комуникације са фондацијама; </w:t>
      </w:r>
    </w:p>
    <w:p w14:paraId="42747263"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израђује базе података о међународној сарадњи Факултета; </w:t>
      </w:r>
    </w:p>
    <w:p w14:paraId="08551AEE"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w:t>
      </w:r>
      <w:r w:rsidRPr="00B95838">
        <w:rPr>
          <w:rFonts w:ascii="Times New Roman" w:eastAsia="Times New Roman" w:hAnsi="Times New Roman" w:cs="Times New Roman"/>
          <w:kern w:val="0"/>
          <w:lang w:val="sr-Cyrl-RS" w:eastAsia="en-GB"/>
          <w14:ligatures w14:val="none"/>
        </w:rPr>
        <w:t xml:space="preserve">организује кампању представљања пројеката и образовних програма </w:t>
      </w:r>
    </w:p>
    <w:p w14:paraId="43F6E39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Факултета широј јавности; </w:t>
      </w:r>
    </w:p>
    <w:p w14:paraId="718519F9"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развија политику односа са јавношћу; </w:t>
      </w:r>
    </w:p>
    <w:p w14:paraId="1A425FAB"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конципира, развија и формулише комуникациону стратегију; </w:t>
      </w:r>
    </w:p>
    <w:p w14:paraId="7F5CE07C"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обавља послове од значаја за позиционирање факултета у републичком и </w:t>
      </w:r>
    </w:p>
    <w:p w14:paraId="291CEC2F"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међународном простору високог образовања; </w:t>
      </w:r>
    </w:p>
    <w:p w14:paraId="559D99B8"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координира организацију кампања, медијских и других промотивних догађаја; </w:t>
      </w:r>
    </w:p>
    <w:p w14:paraId="1A1F0F19"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обавља послове односа с јавношћу; </w:t>
      </w:r>
    </w:p>
    <w:p w14:paraId="3492F119"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презентација релевантних садржаја са </w:t>
      </w:r>
      <w:proofErr w:type="spellStart"/>
      <w:r w:rsidRPr="00B95838">
        <w:rPr>
          <w:rFonts w:ascii="Times New Roman" w:eastAsia="Times New Roman" w:hAnsi="Times New Roman" w:cs="Times New Roman"/>
          <w:color w:val="000007"/>
          <w:kern w:val="0"/>
          <w:lang w:val="sr-Cyrl-RS" w:eastAsia="en-GB"/>
          <w14:ligatures w14:val="none"/>
        </w:rPr>
        <w:t>факулета</w:t>
      </w:r>
      <w:proofErr w:type="spellEnd"/>
      <w:r w:rsidRPr="00B95838">
        <w:rPr>
          <w:rFonts w:ascii="Times New Roman" w:eastAsia="Times New Roman" w:hAnsi="Times New Roman" w:cs="Times New Roman"/>
          <w:color w:val="000007"/>
          <w:kern w:val="0"/>
          <w:lang w:val="sr-Cyrl-RS" w:eastAsia="en-GB"/>
          <w14:ligatures w14:val="none"/>
        </w:rPr>
        <w:t xml:space="preserve"> широј јавности и медијским </w:t>
      </w:r>
    </w:p>
    <w:p w14:paraId="04381CB5"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кућама; </w:t>
      </w:r>
    </w:p>
    <w:p w14:paraId="77B2104F"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координира израду и припрема саопштења за јавност; </w:t>
      </w:r>
    </w:p>
    <w:p w14:paraId="0528AEA0"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развија и одржава односе са медијима и јавношћу; </w:t>
      </w:r>
    </w:p>
    <w:p w14:paraId="04BFD06C" w14:textId="77777777" w:rsidR="00520509" w:rsidRPr="00B95838"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w:t>
      </w:r>
      <w:proofErr w:type="spellStart"/>
      <w:r w:rsidRPr="00B95838">
        <w:rPr>
          <w:rFonts w:ascii="Times New Roman" w:eastAsia="Times New Roman" w:hAnsi="Times New Roman" w:cs="Times New Roman"/>
          <w:color w:val="000007"/>
          <w:kern w:val="0"/>
          <w:lang w:val="sr-Cyrl-RS" w:eastAsia="en-GB"/>
          <w14:ligatures w14:val="none"/>
        </w:rPr>
        <w:t>кooрдинира</w:t>
      </w:r>
      <w:proofErr w:type="spellEnd"/>
      <w:r w:rsidRPr="00B95838">
        <w:rPr>
          <w:rFonts w:ascii="Times New Roman" w:eastAsia="Times New Roman" w:hAnsi="Times New Roman" w:cs="Times New Roman"/>
          <w:color w:val="000007"/>
          <w:kern w:val="0"/>
          <w:lang w:val="sr-Cyrl-RS" w:eastAsia="en-GB"/>
          <w14:ligatures w14:val="none"/>
        </w:rPr>
        <w:t xml:space="preserve"> сарадњу са средњим школама и другим факултетима у оквиру </w:t>
      </w:r>
    </w:p>
    <w:p w14:paraId="4DAB7DB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промотивних активности ФФ, организује учешће на сајмовима образовања; </w:t>
      </w:r>
    </w:p>
    <w:p w14:paraId="47030EC7" w14:textId="77777777" w:rsidR="00520509" w:rsidRPr="00CC5FA4" w:rsidRDefault="00520509" w:rsidP="00520509">
      <w:pPr>
        <w:numPr>
          <w:ilvl w:val="0"/>
          <w:numId w:val="131"/>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предлаже мере и координира развој сарадње факултета са установама културе, невладиним сектором, међународним организацијама и Амбасадама, </w:t>
      </w:r>
      <w:r w:rsidRPr="00CC5FA4">
        <w:rPr>
          <w:rFonts w:ascii="Times New Roman" w:eastAsia="Times New Roman" w:hAnsi="Times New Roman" w:cs="Times New Roman"/>
          <w:color w:val="000007"/>
          <w:kern w:val="0"/>
          <w:lang w:val="sr-Cyrl-RS" w:eastAsia="en-GB"/>
          <w14:ligatures w14:val="none"/>
        </w:rPr>
        <w:t xml:space="preserve">организује учешће факултета на релевантним културним манифестацијама; </w:t>
      </w:r>
    </w:p>
    <w:p w14:paraId="5B5AC9B3"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учествује у организацији разних свечаности на факултету и у пословима </w:t>
      </w:r>
    </w:p>
    <w:p w14:paraId="44F8B6F6"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везаним за доделе факултетских награда и признања; </w:t>
      </w:r>
    </w:p>
    <w:p w14:paraId="148FDA87"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координира рад одељенских координатора за промотивне активности; </w:t>
      </w:r>
    </w:p>
    <w:p w14:paraId="6DBF3ABE"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обучава и координира рад студената волонтера на промотивним </w:t>
      </w:r>
    </w:p>
    <w:p w14:paraId="5C3D72B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активностима; </w:t>
      </w:r>
    </w:p>
    <w:p w14:paraId="3C670C08"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контролише садржај и ажурност података на интернет порталу; </w:t>
      </w:r>
    </w:p>
    <w:p w14:paraId="58456D2A"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анализира извештавање медија од значаја за институцију; </w:t>
      </w:r>
    </w:p>
    <w:p w14:paraId="7A79D16D"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  формира и ажурира базе бивших студената и сарадника; </w:t>
      </w:r>
    </w:p>
    <w:p w14:paraId="2E643564"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организује, координира и спроводи акције Центра; </w:t>
      </w:r>
    </w:p>
    <w:p w14:paraId="5560FB4B" w14:textId="77777777" w:rsidR="00520509" w:rsidRPr="00B95838" w:rsidRDefault="00520509" w:rsidP="00520509">
      <w:pPr>
        <w:numPr>
          <w:ilvl w:val="0"/>
          <w:numId w:val="132"/>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обавља и друге истоврсне послове по налогу руководиоца. </w:t>
      </w:r>
    </w:p>
    <w:p w14:paraId="04954E6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спрема/образовање </w:t>
      </w:r>
    </w:p>
    <w:p w14:paraId="6EED9D4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високо образовање на студијама другог степена (мастер академске студије из области друштвено-хуманистичких наука). </w:t>
      </w:r>
    </w:p>
    <w:p w14:paraId="2CB8BC03"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знања/испити/радно искуство: </w:t>
      </w:r>
    </w:p>
    <w:p w14:paraId="46119089"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знање рада на рачунару;</w:t>
      </w:r>
      <w:r w:rsidRPr="00B95838">
        <w:rPr>
          <w:rFonts w:ascii="Times New Roman" w:eastAsia="Times New Roman" w:hAnsi="Times New Roman" w:cs="Times New Roman"/>
          <w:color w:val="000007"/>
          <w:kern w:val="0"/>
          <w:lang w:val="sr-Cyrl-RS" w:eastAsia="en-GB"/>
          <w14:ligatures w14:val="none"/>
        </w:rPr>
        <w:br/>
        <w:t xml:space="preserve">- радно искуство од најмање три године на одговарајућим пословима; - знање два светска језика. </w:t>
      </w:r>
    </w:p>
    <w:p w14:paraId="2AE2C29E"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Број извршилаца: </w:t>
      </w:r>
      <w:r w:rsidRPr="00B95838">
        <w:rPr>
          <w:rFonts w:ascii="Times New Roman" w:eastAsia="Times New Roman" w:hAnsi="Times New Roman" w:cs="Times New Roman"/>
          <w:color w:val="000007"/>
          <w:kern w:val="0"/>
          <w:lang w:val="sr-Cyrl-RS" w:eastAsia="en-GB"/>
          <w14:ligatures w14:val="none"/>
        </w:rPr>
        <w:t>2</w:t>
      </w:r>
      <w:r w:rsidRPr="00B95838">
        <w:rPr>
          <w:rFonts w:ascii="Times New Roman" w:eastAsia="Times New Roman" w:hAnsi="Times New Roman" w:cs="Times New Roman"/>
          <w:color w:val="000007"/>
          <w:kern w:val="0"/>
          <w:lang w:val="sr-Cyrl-RS" w:eastAsia="en-GB"/>
          <w14:ligatures w14:val="none"/>
        </w:rPr>
        <w:br/>
      </w:r>
      <w:r w:rsidRPr="00B95838">
        <w:rPr>
          <w:rFonts w:ascii="Times New Roman,BoldItalic" w:eastAsia="Times New Roman" w:hAnsi="Times New Roman,BoldItalic" w:cs="Times New Roman"/>
          <w:color w:val="000007"/>
          <w:kern w:val="0"/>
          <w:lang w:val="sr-Cyrl-RS" w:eastAsia="en-GB"/>
          <w14:ligatures w14:val="none"/>
        </w:rPr>
        <w:t xml:space="preserve">13.Е/2. Самостални </w:t>
      </w:r>
      <w:proofErr w:type="spellStart"/>
      <w:r w:rsidRPr="00B95838">
        <w:rPr>
          <w:rFonts w:ascii="Times New Roman,BoldItalic" w:eastAsia="Times New Roman" w:hAnsi="Times New Roman,BoldItalic" w:cs="Times New Roman"/>
          <w:color w:val="000007"/>
          <w:kern w:val="0"/>
          <w:lang w:val="sr-Cyrl-RS" w:eastAsia="en-GB"/>
          <w14:ligatures w14:val="none"/>
        </w:rPr>
        <w:t>стручнотехнички</w:t>
      </w:r>
      <w:proofErr w:type="spellEnd"/>
      <w:r w:rsidRPr="00B95838">
        <w:rPr>
          <w:rFonts w:ascii="Times New Roman,BoldItalic" w:eastAsia="Times New Roman" w:hAnsi="Times New Roman,BoldItalic" w:cs="Times New Roman"/>
          <w:color w:val="000007"/>
          <w:kern w:val="0"/>
          <w:lang w:val="sr-Cyrl-RS" w:eastAsia="en-GB"/>
          <w14:ligatures w14:val="none"/>
        </w:rPr>
        <w:t xml:space="preserve"> сарадник за остале делатности </w:t>
      </w:r>
    </w:p>
    <w:p w14:paraId="585101F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BoldItalic" w:eastAsia="Times New Roman" w:hAnsi="Times New Roman,BoldItalic" w:cs="Times New Roman"/>
          <w:color w:val="000007"/>
          <w:kern w:val="0"/>
          <w:lang w:val="sr-Cyrl-RS" w:eastAsia="en-GB"/>
          <w14:ligatures w14:val="none"/>
        </w:rPr>
        <w:t xml:space="preserve">(обезбеђивање квалитета) </w:t>
      </w:r>
    </w:p>
    <w:p w14:paraId="36C6118A"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Опис посла </w:t>
      </w:r>
    </w:p>
    <w:p w14:paraId="679BB1AC"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Прикупља и обрађује податке за: </w:t>
      </w:r>
    </w:p>
    <w:p w14:paraId="5AFC0BD1" w14:textId="77777777" w:rsidR="00520509" w:rsidRPr="00B95838" w:rsidRDefault="00520509" w:rsidP="00520509">
      <w:pPr>
        <w:numPr>
          <w:ilvl w:val="0"/>
          <w:numId w:val="13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Самовредновање студијских програма; </w:t>
      </w:r>
    </w:p>
    <w:p w14:paraId="125E4631" w14:textId="77777777" w:rsidR="00520509" w:rsidRPr="00B95838" w:rsidRDefault="00520509" w:rsidP="00520509">
      <w:pPr>
        <w:numPr>
          <w:ilvl w:val="0"/>
          <w:numId w:val="13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Самовредновање Установе; </w:t>
      </w:r>
    </w:p>
    <w:p w14:paraId="45B7838B" w14:textId="77777777" w:rsidR="00520509" w:rsidRPr="00B95838" w:rsidRDefault="00520509" w:rsidP="00520509">
      <w:pPr>
        <w:numPr>
          <w:ilvl w:val="0"/>
          <w:numId w:val="13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Акредитацију Факултета као високошколске установе; </w:t>
      </w:r>
    </w:p>
    <w:p w14:paraId="2C3E38C0" w14:textId="77777777" w:rsidR="00520509" w:rsidRPr="00B95838" w:rsidRDefault="00520509" w:rsidP="00520509">
      <w:pPr>
        <w:numPr>
          <w:ilvl w:val="0"/>
          <w:numId w:val="13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Акредитацију Факултета као НИО; </w:t>
      </w:r>
    </w:p>
    <w:p w14:paraId="6A13DBA3" w14:textId="77777777" w:rsidR="00520509" w:rsidRPr="00B95838" w:rsidRDefault="00520509" w:rsidP="00520509">
      <w:pPr>
        <w:numPr>
          <w:ilvl w:val="0"/>
          <w:numId w:val="13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Одређивање </w:t>
      </w:r>
      <w:proofErr w:type="spellStart"/>
      <w:r w:rsidRPr="00B95838">
        <w:rPr>
          <w:rFonts w:ascii="Times New Roman" w:eastAsia="Times New Roman" w:hAnsi="Times New Roman" w:cs="Times New Roman"/>
          <w:color w:val="000007"/>
          <w:kern w:val="0"/>
          <w:lang w:val="sr-Cyrl-RS" w:eastAsia="en-GB"/>
          <w14:ligatures w14:val="none"/>
        </w:rPr>
        <w:t>цитираности</w:t>
      </w:r>
      <w:proofErr w:type="spellEnd"/>
      <w:r w:rsidRPr="00B95838">
        <w:rPr>
          <w:rFonts w:ascii="Times New Roman" w:eastAsia="Times New Roman" w:hAnsi="Times New Roman" w:cs="Times New Roman"/>
          <w:color w:val="000007"/>
          <w:kern w:val="0"/>
          <w:lang w:val="sr-Cyrl-RS" w:eastAsia="en-GB"/>
          <w14:ligatures w14:val="none"/>
        </w:rPr>
        <w:t xml:space="preserve"> наставника, сарадника и истраживача; </w:t>
      </w:r>
    </w:p>
    <w:p w14:paraId="16DDFDC5" w14:textId="77777777" w:rsidR="00520509" w:rsidRPr="00B95838" w:rsidRDefault="00520509" w:rsidP="00520509">
      <w:pPr>
        <w:numPr>
          <w:ilvl w:val="0"/>
          <w:numId w:val="13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На основу интерних евиденција, у утврђеним роковима, учествује у формирању базе </w:t>
      </w:r>
    </w:p>
    <w:p w14:paraId="5D5D2437"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података о закљученим уговорима ван радног односа (програм ''Трезор''); </w:t>
      </w:r>
    </w:p>
    <w:p w14:paraId="59432DEB" w14:textId="77777777" w:rsidR="00520509" w:rsidRPr="00B95838" w:rsidRDefault="00520509" w:rsidP="00520509">
      <w:pPr>
        <w:numPr>
          <w:ilvl w:val="0"/>
          <w:numId w:val="133"/>
        </w:num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  Обавља друге истоврсне послове по налогу руководиоца. </w:t>
      </w:r>
    </w:p>
    <w:p w14:paraId="01456558"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Стручна спрема/образовање </w:t>
      </w:r>
    </w:p>
    <w:p w14:paraId="5E4D93B2"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Високо образовање на основним студијама у трајању од најмање 4 године из области друштвено-хуманистичких наука. </w:t>
      </w:r>
    </w:p>
    <w:p w14:paraId="6127EC61"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 xml:space="preserve">Додатна знања/испити/радно искуство </w:t>
      </w:r>
    </w:p>
    <w:p w14:paraId="53A42CF0" w14:textId="77777777" w:rsidR="00520509" w:rsidRPr="00B95838" w:rsidRDefault="00520509" w:rsidP="00520509">
      <w:pPr>
        <w:spacing w:before="100" w:beforeAutospacing="1" w:after="100" w:afterAutospacing="1"/>
        <w:ind w:left="720"/>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-знање рада на рачунару; -знање страног језика. </w:t>
      </w:r>
    </w:p>
    <w:p w14:paraId="5C5CDC03"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Italic" w:eastAsia="Times New Roman" w:hAnsi="Times New Roman,Italic" w:cs="Times New Roman"/>
          <w:color w:val="000007"/>
          <w:kern w:val="0"/>
          <w:lang w:val="sr-Cyrl-RS" w:eastAsia="en-GB"/>
          <w14:ligatures w14:val="none"/>
        </w:rPr>
        <w:t>Број извршилаца</w:t>
      </w:r>
      <w:r w:rsidRPr="00B95838">
        <w:rPr>
          <w:rFonts w:ascii="Times New Roman" w:eastAsia="Times New Roman" w:hAnsi="Times New Roman" w:cs="Times New Roman"/>
          <w:color w:val="000007"/>
          <w:kern w:val="0"/>
          <w:lang w:val="sr-Cyrl-RS" w:eastAsia="en-GB"/>
          <w14:ligatures w14:val="none"/>
        </w:rPr>
        <w:t xml:space="preserve">:1 </w:t>
      </w:r>
    </w:p>
    <w:p w14:paraId="71713D59"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Containers/UBF8T346G9.ms/WebArchiveCopyPasteTempFiles/com.microsoft.Word/page50image35850272"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6FBD2BEC" wp14:editId="474AF6CB">
            <wp:extent cx="152400" cy="152400"/>
            <wp:effectExtent l="0" t="0" r="0" b="0"/>
            <wp:docPr id="613377404" name="Picture 6" descr="page50image35850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page50image3585027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204B6C81"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46. </w:t>
      </w:r>
    </w:p>
    <w:p w14:paraId="088E5D5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lastRenderedPageBreak/>
        <w:t xml:space="preserve">Сви запослени Факултета обавезни су да воде евиденцију и подносе извештаје о раду према захтевима руководилаца. </w:t>
      </w:r>
    </w:p>
    <w:p w14:paraId="58A0A41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47. </w:t>
      </w:r>
    </w:p>
    <w:p w14:paraId="25C397AA"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Укупан број извршилаца на радним местима систематизованим овим правилником је 434. </w:t>
      </w:r>
    </w:p>
    <w:p w14:paraId="5B9E2D0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Укупан број запослених на Факултету усклађиваће ће са одредбама Закона о начину одређивања максималног броја запослених у јавном сектору (''Службени гласник РС'', број 68/15) и са одлукама Владе о максималном броју запослених на неодређено време у систему државних органа, систему јавних служби, систему Аутономне покрајине Војводине и систему локалне самоуправе за године за које се одлуке буду доносиле. </w:t>
      </w:r>
    </w:p>
    <w:p w14:paraId="5E3217F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V ПРЕЛАЗНЕ И ЗАВРШНЕ ОДРЕДБЕ Члан 48. </w:t>
      </w:r>
    </w:p>
    <w:p w14:paraId="42CE684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Запослени има право да професионално напредује у складу са законом којим се уређује рад јавне службе. </w:t>
      </w:r>
    </w:p>
    <w:p w14:paraId="0384185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49. </w:t>
      </w:r>
    </w:p>
    <w:p w14:paraId="7DA63DD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Организационе јединице могу у свом програму и плану рада за сваког извршиоца послова ближе и конкретније одредити и специфицирати послове утврђене овим правилником, а руководиоци организационих јединица ће планом рада, односно налогом, ближе одредити радне операције и послове сваког извршиоца. </w:t>
      </w:r>
    </w:p>
    <w:p w14:paraId="6D9FF79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50. </w:t>
      </w:r>
    </w:p>
    <w:p w14:paraId="2CEB2205"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Лице у својству приправника може да заснује радни однос на одређено или неодређено време или да закључи уговор о стручном оспособљавању ради обављања приправничког стажа, ако је то услов за рад на одређеним пословима. </w:t>
      </w:r>
    </w:p>
    <w:p w14:paraId="5384E78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Приправнику који је засновао радни однос на неодређено време, радни однос престаје ако не положи стручни испит у року од шест месеци од дана окончања приправничког стажа. </w:t>
      </w:r>
    </w:p>
    <w:p w14:paraId="2CB29AA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51. </w:t>
      </w:r>
    </w:p>
    <w:p w14:paraId="5AE3E17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Запослени који је засновао радни однос са Факултетом пре ступања на снагу овог правилника, а на дан почетка примене овог правилника, у смислу одредаба Закона о запосленима у јавним службама (''Сл. гласник РС'', број 113/17), не испуњава услове предвиђене овим правилником, може и даље обављати послове на које је распоређен, ако их успешно обавља, све док се не пронађе решење у складу са правилником. </w:t>
      </w:r>
    </w:p>
    <w:p w14:paraId="734E7D0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52. </w:t>
      </w:r>
    </w:p>
    <w:p w14:paraId="251F891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Стручни, академски, односно научни назив који је стечен према прописима који су важили до ступања на снагу Закона о високом образовању („Службени гласник РС“, број: 76/05, 100/07 – аутентично тумачење, 97/08, 44/10, 93/12, 89/13, 99/14, 45/15 – </w:t>
      </w:r>
      <w:r w:rsidRPr="00B95838">
        <w:rPr>
          <w:rFonts w:ascii="Times New Roman" w:eastAsia="Times New Roman" w:hAnsi="Times New Roman" w:cs="Times New Roman"/>
          <w:color w:val="000007"/>
          <w:kern w:val="0"/>
          <w:lang w:val="sr-Cyrl-RS" w:eastAsia="en-GB"/>
          <w14:ligatures w14:val="none"/>
        </w:rPr>
        <w:lastRenderedPageBreak/>
        <w:t xml:space="preserve">аутентично тумачење, 68/15 и 87/16), у погледу права која из њега произилазе, изједначен је са одговарајућим називом у складу са чланом 110. Закона о високом образовању („Службени гласник РС“, број: 88/17). </w:t>
      </w:r>
    </w:p>
    <w:p w14:paraId="45DA90C4"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 случају да неке од одредаба овог правилника нису у складу са одредбама законских, односно подзаконских прописа, непосредно ће се примењивати одредбе закона, односно одредбе подзаконских аката. </w:t>
      </w:r>
    </w:p>
    <w:p w14:paraId="6CF09A7F"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color w:val="000007"/>
          <w:kern w:val="0"/>
          <w:lang w:val="sr-Cyrl-RS" w:eastAsia="en-GB"/>
          <w14:ligatures w14:val="none"/>
        </w:rPr>
        <w:t xml:space="preserve">Члан 53. </w:t>
      </w:r>
    </w:p>
    <w:p w14:paraId="6563FE8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Овај правилник ступа на снагу осмог дана од дана објављивања на интернет страници Факултета. </w:t>
      </w:r>
    </w:p>
    <w:p w14:paraId="4828A61C"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У року од 30 дана од дана ступања на снагу овог правилника, декан ће донети решења којим се утврђују називи радних места чије послове запослени обављају у складу са називима из Правилника. </w:t>
      </w:r>
    </w:p>
    <w:p w14:paraId="5A795FEE"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(Објављено на интернет страници Факултета дана 22.06.2018. године. Правилник ступа на снагу дана 30.06.2018. године). </w:t>
      </w:r>
    </w:p>
    <w:p w14:paraId="7D620C8B"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color w:val="000007"/>
          <w:kern w:val="0"/>
          <w:sz w:val="22"/>
          <w:szCs w:val="22"/>
          <w:lang w:val="sr-Cyrl-RS" w:eastAsia="en-GB"/>
          <w14:ligatures w14:val="none"/>
        </w:rPr>
        <w:t xml:space="preserve">- </w:t>
      </w:r>
      <w:r w:rsidRPr="00B95838">
        <w:rPr>
          <w:rFonts w:ascii="Times New Roman" w:eastAsia="Times New Roman" w:hAnsi="Times New Roman" w:cs="Times New Roman"/>
          <w:color w:val="000007"/>
          <w:kern w:val="0"/>
          <w:lang w:val="sr-Cyrl-RS" w:eastAsia="en-GB"/>
          <w14:ligatures w14:val="none"/>
        </w:rPr>
        <w:t>Пречишћен текст Правилника објављен је</w:t>
      </w:r>
      <w:r w:rsidRPr="00B95838">
        <w:rPr>
          <w:rFonts w:ascii="Times New Roman" w:eastAsia="Times New Roman" w:hAnsi="Times New Roman" w:cs="Times New Roman"/>
          <w:color w:val="000007"/>
          <w:kern w:val="0"/>
          <w:lang w:val="sr-Cyrl-RS" w:eastAsia="en-GB"/>
          <w14:ligatures w14:val="none"/>
        </w:rPr>
        <w:br/>
        <w:t xml:space="preserve">на интернет страници Факултета дана 21.06.2024. године. </w:t>
      </w:r>
    </w:p>
    <w:p w14:paraId="35881D98"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ЗА ОДСЕК ЗА ПРАВНЕ, КАДРОВСКЕ И АДМИНИСТРАТИВНЕ ПОСЛОВЕ </w:t>
      </w:r>
    </w:p>
    <w:p w14:paraId="41E415AD"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Зора Јовановић, </w:t>
      </w:r>
      <w:proofErr w:type="spellStart"/>
      <w:r w:rsidRPr="00B95838">
        <w:rPr>
          <w:rFonts w:ascii="Times New Roman" w:eastAsia="Times New Roman" w:hAnsi="Times New Roman" w:cs="Times New Roman"/>
          <w:kern w:val="0"/>
          <w:lang w:val="sr-Cyrl-RS" w:eastAsia="en-GB"/>
          <w14:ligatures w14:val="none"/>
        </w:rPr>
        <w:t>с.р</w:t>
      </w:r>
      <w:proofErr w:type="spellEnd"/>
      <w:r w:rsidRPr="00B95838">
        <w:rPr>
          <w:rFonts w:ascii="Times New Roman" w:eastAsia="Times New Roman" w:hAnsi="Times New Roman" w:cs="Times New Roman"/>
          <w:kern w:val="0"/>
          <w:lang w:val="sr-Cyrl-RS" w:eastAsia="en-GB"/>
          <w14:ligatures w14:val="none"/>
        </w:rPr>
        <w:t xml:space="preserve">. </w:t>
      </w:r>
    </w:p>
    <w:p w14:paraId="6620764C" w14:textId="77777777" w:rsidR="00520509" w:rsidRPr="00B95838" w:rsidRDefault="00520509" w:rsidP="00520509">
      <w:pPr>
        <w:spacing w:before="100" w:beforeAutospacing="1" w:after="100" w:afterAutospacing="1"/>
        <w:rPr>
          <w:rFonts w:ascii="Times New Roman" w:eastAsia="Times New Roman" w:hAnsi="Times New Roman" w:cs="Times New Roman"/>
          <w:color w:val="000007"/>
          <w:kern w:val="0"/>
          <w:lang w:val="sr-Cyrl-RS" w:eastAsia="en-GB"/>
          <w14:ligatures w14:val="none"/>
        </w:rPr>
      </w:pPr>
      <w:r w:rsidRPr="00B95838">
        <w:rPr>
          <w:rFonts w:ascii="Times New Roman" w:eastAsia="Times New Roman" w:hAnsi="Times New Roman" w:cs="Times New Roman"/>
          <w:color w:val="000007"/>
          <w:kern w:val="0"/>
          <w:lang w:val="sr-Cyrl-RS" w:eastAsia="en-GB"/>
          <w14:ligatures w14:val="none"/>
        </w:rPr>
        <w:t xml:space="preserve">Руководилац Одсека за правне, кадровске и административне послове </w:t>
      </w:r>
    </w:p>
    <w:p w14:paraId="06672365" w14:textId="77777777" w:rsidR="00520509" w:rsidRPr="00B95838" w:rsidRDefault="00520509" w:rsidP="00520509">
      <w:pPr>
        <w:spacing w:after="200" w:line="360" w:lineRule="auto"/>
        <w:jc w:val="both"/>
        <w:rPr>
          <w:rFonts w:ascii="Times New Roman" w:eastAsiaTheme="minorEastAsia" w:hAnsi="Times New Roman" w:cs="Times New Roman"/>
          <w:b/>
          <w:bCs/>
          <w:kern w:val="0"/>
          <w:lang w:val="sr-Cyrl-RS"/>
          <w14:ligatures w14:val="none"/>
        </w:rPr>
      </w:pPr>
    </w:p>
    <w:p w14:paraId="3DC58EBE" w14:textId="77777777" w:rsidR="00520509" w:rsidRPr="00B95838" w:rsidRDefault="00520509" w:rsidP="00520509">
      <w:pPr>
        <w:spacing w:after="200" w:line="360" w:lineRule="auto"/>
        <w:jc w:val="both"/>
        <w:rPr>
          <w:rFonts w:ascii="Times New Roman" w:eastAsiaTheme="minorEastAsia" w:hAnsi="Times New Roman" w:cs="Times New Roman"/>
          <w:b/>
          <w:bCs/>
          <w:kern w:val="0"/>
          <w:lang w:val="sr-Cyrl-RS"/>
          <w14:ligatures w14:val="none"/>
        </w:rPr>
      </w:pPr>
      <w:r w:rsidRPr="00B95838">
        <w:rPr>
          <w:rFonts w:ascii="Times New Roman" w:eastAsiaTheme="minorEastAsia" w:hAnsi="Times New Roman" w:cs="Times New Roman"/>
          <w:b/>
          <w:bCs/>
          <w:kern w:val="0"/>
          <w:lang w:val="sr-Cyrl-RS"/>
          <w14:ligatures w14:val="none"/>
        </w:rPr>
        <w:t>11.4 Табеле и прилози за Стандард 11</w:t>
      </w:r>
    </w:p>
    <w:p w14:paraId="5F01D993" w14:textId="77777777" w:rsidR="00520509" w:rsidRPr="00B95838" w:rsidRDefault="00520509" w:rsidP="00520509">
      <w:pPr>
        <w:spacing w:after="200" w:line="360" w:lineRule="auto"/>
        <w:jc w:val="both"/>
        <w:rPr>
          <w:rFonts w:ascii="Times New Roman" w:eastAsiaTheme="minorEastAsia" w:hAnsi="Times New Roman" w:cs="Times New Roman"/>
          <w:bCs/>
          <w:kern w:val="0"/>
          <w:lang w:val="sr-Cyrl-RS"/>
          <w14:ligatures w14:val="none"/>
        </w:rPr>
      </w:pPr>
      <w:bookmarkStart w:id="88" w:name="Табела_11_1_а"/>
      <w:r w:rsidRPr="00B95838">
        <w:rPr>
          <w:rFonts w:ascii="Times New Roman" w:eastAsiaTheme="minorEastAsia" w:hAnsi="Times New Roman" w:cs="Times New Roman"/>
          <w:b/>
          <w:kern w:val="0"/>
          <w:lang w:val="sr-Cyrl-RS"/>
          <w14:ligatures w14:val="none"/>
        </w:rPr>
        <w:t xml:space="preserve">Табела 11.1.а </w:t>
      </w:r>
      <w:r w:rsidRPr="00B95838">
        <w:rPr>
          <w:rFonts w:ascii="Times New Roman" w:eastAsiaTheme="minorEastAsia" w:hAnsi="Times New Roman" w:cs="Times New Roman"/>
          <w:bCs/>
          <w:kern w:val="0"/>
          <w:lang w:val="sr-Cyrl-RS"/>
          <w14:ligatures w14:val="none"/>
        </w:rPr>
        <w:t>Укупна површина ( у власништву високошколске установе и изнајмљени простор) са површином објекта ( амфитеатри, учионице, лабораторије, организационе јединице, службе)</w:t>
      </w:r>
    </w:p>
    <w:p w14:paraId="6504D256" w14:textId="77777777" w:rsidR="00520509" w:rsidRPr="00B95838" w:rsidRDefault="00520509" w:rsidP="00520509">
      <w:pPr>
        <w:jc w:val="both"/>
        <w:rPr>
          <w:rFonts w:ascii="Times New Roman" w:eastAsia="Times New Roman" w:hAnsi="Times New Roman"/>
          <w:kern w:val="0"/>
          <w:lang w:val="sr-Cyrl-RS"/>
          <w14:ligatures w14:val="none"/>
        </w:rPr>
      </w:pPr>
      <w:r w:rsidRPr="00B95838">
        <w:rPr>
          <w:rFonts w:ascii="Times New Roman" w:eastAsia="Times New Roman" w:hAnsi="Times New Roman"/>
          <w:kern w:val="0"/>
          <w:lang w:val="sr-Cyrl-RS"/>
          <w14:ligatures w14:val="none"/>
        </w:rPr>
        <w:t>Универзитет у Београду – Филозофски факултет</w:t>
      </w:r>
    </w:p>
    <w:p w14:paraId="050629B4" w14:textId="77777777" w:rsidR="00520509" w:rsidRPr="00B95838" w:rsidRDefault="00520509" w:rsidP="00520509">
      <w:pPr>
        <w:jc w:val="both"/>
        <w:rPr>
          <w:rFonts w:ascii="Times New Roman" w:eastAsia="Times New Roman" w:hAnsi="Times New Roman"/>
          <w:kern w:val="0"/>
          <w:lang w:val="sr-Cyrl-RS"/>
          <w14:ligatures w14:val="none"/>
        </w:rPr>
      </w:pPr>
    </w:p>
    <w:p w14:paraId="587A868D" w14:textId="77777777" w:rsidR="00520509" w:rsidRPr="00B95838" w:rsidRDefault="00520509" w:rsidP="00520509">
      <w:pPr>
        <w:jc w:val="center"/>
        <w:rPr>
          <w:rFonts w:ascii="Times New Roman" w:eastAsia="Times New Roman" w:hAnsi="Times New Roman"/>
          <w:b/>
          <w:i/>
          <w:kern w:val="0"/>
          <w:lang w:val="sr-Cyrl-RS"/>
          <w14:ligatures w14:val="none"/>
        </w:rPr>
      </w:pPr>
      <w:r w:rsidRPr="00B95838">
        <w:rPr>
          <w:rFonts w:ascii="Times New Roman" w:eastAsia="Times New Roman" w:hAnsi="Times New Roman"/>
          <w:b/>
          <w:i/>
          <w:kern w:val="0"/>
          <w:lang w:val="sr-Cyrl-RS"/>
          <w14:ligatures w14:val="none"/>
        </w:rPr>
        <w:t xml:space="preserve">Извештај о самовредновању - 2025 </w:t>
      </w:r>
    </w:p>
    <w:p w14:paraId="6F88B6D9" w14:textId="77777777" w:rsidR="00520509" w:rsidRPr="00B95838" w:rsidRDefault="00520509" w:rsidP="00520509">
      <w:pPr>
        <w:widowControl w:val="0"/>
        <w:autoSpaceDE w:val="0"/>
        <w:autoSpaceDN w:val="0"/>
        <w:adjustRightInd w:val="0"/>
        <w:spacing w:before="120"/>
        <w:rPr>
          <w:rFonts w:ascii="Times New Roman" w:eastAsia="Times New Roman" w:hAnsi="Times New Roman" w:cs="Times New Roman"/>
          <w:kern w:val="0"/>
          <w:lang w:val="sr-Cyrl-RS" w:eastAsia="sr-Latn-CS"/>
          <w14:ligatures w14:val="none"/>
        </w:rPr>
      </w:pPr>
    </w:p>
    <w:p w14:paraId="6ADB84B0" w14:textId="77777777" w:rsidR="00520509" w:rsidRPr="00B95838" w:rsidRDefault="00520509" w:rsidP="00520509">
      <w:pPr>
        <w:widowControl w:val="0"/>
        <w:autoSpaceDE w:val="0"/>
        <w:autoSpaceDN w:val="0"/>
        <w:adjustRightInd w:val="0"/>
        <w:spacing w:before="120"/>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Листа објеката са површином у самосталној високошколској установи – универзитету или академији струковних студија</w:t>
      </w:r>
    </w:p>
    <w:p w14:paraId="027E3679" w14:textId="77777777" w:rsidR="00520509" w:rsidRPr="00B95838" w:rsidRDefault="00520509" w:rsidP="00520509">
      <w:pPr>
        <w:widowControl w:val="0"/>
        <w:autoSpaceDE w:val="0"/>
        <w:autoSpaceDN w:val="0"/>
        <w:adjustRightInd w:val="0"/>
        <w:spacing w:before="120"/>
        <w:rPr>
          <w:rFonts w:ascii="Times New Roman" w:eastAsia="Times New Roman" w:hAnsi="Times New Roman" w:cs="Times New Roman"/>
          <w:kern w:val="0"/>
          <w:lang w:val="sr-Cyrl-RS" w:eastAsia="sr-Latn-CS"/>
          <w14:ligatures w14:val="non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1"/>
        <w:gridCol w:w="3863"/>
        <w:gridCol w:w="1419"/>
        <w:gridCol w:w="3033"/>
      </w:tblGrid>
      <w:tr w:rsidR="00520509" w:rsidRPr="00B95838" w14:paraId="0D749F43" w14:textId="77777777" w:rsidTr="00030F25">
        <w:tc>
          <w:tcPr>
            <w:tcW w:w="722" w:type="dxa"/>
            <w:shd w:val="clear" w:color="auto" w:fill="E2EFD9" w:themeFill="accent6" w:themeFillTint="33"/>
          </w:tcPr>
          <w:p w14:paraId="3EFC6E0A"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proofErr w:type="spellStart"/>
            <w:r w:rsidRPr="00B95838">
              <w:rPr>
                <w:rFonts w:ascii="Times New Roman" w:eastAsia="Times New Roman" w:hAnsi="Times New Roman" w:cs="Times New Roman"/>
                <w:kern w:val="0"/>
                <w:lang w:val="sr-Cyrl-RS" w:eastAsia="sr-Latn-CS"/>
                <w14:ligatures w14:val="none"/>
              </w:rPr>
              <w:t>Р.б</w:t>
            </w:r>
            <w:proofErr w:type="spellEnd"/>
            <w:r w:rsidRPr="00B95838">
              <w:rPr>
                <w:rFonts w:ascii="Times New Roman" w:eastAsia="Times New Roman" w:hAnsi="Times New Roman" w:cs="Times New Roman"/>
                <w:kern w:val="0"/>
                <w:lang w:val="sr-Cyrl-RS" w:eastAsia="sr-Latn-CS"/>
                <w14:ligatures w14:val="none"/>
              </w:rPr>
              <w:t>.</w:t>
            </w:r>
          </w:p>
        </w:tc>
        <w:tc>
          <w:tcPr>
            <w:tcW w:w="4318" w:type="dxa"/>
            <w:shd w:val="clear" w:color="auto" w:fill="E2EFD9" w:themeFill="accent6" w:themeFillTint="33"/>
          </w:tcPr>
          <w:p w14:paraId="7516444F" w14:textId="77777777" w:rsidR="00520509" w:rsidRPr="00B95838" w:rsidRDefault="00520509" w:rsidP="00030F25">
            <w:pPr>
              <w:widowControl w:val="0"/>
              <w:autoSpaceDE w:val="0"/>
              <w:autoSpaceDN w:val="0"/>
              <w:adjustRightInd w:val="0"/>
              <w:jc w:val="center"/>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Објекат</w:t>
            </w:r>
          </w:p>
        </w:tc>
        <w:tc>
          <w:tcPr>
            <w:tcW w:w="1468" w:type="dxa"/>
            <w:shd w:val="clear" w:color="auto" w:fill="E2EFD9" w:themeFill="accent6" w:themeFillTint="33"/>
          </w:tcPr>
          <w:p w14:paraId="724770E6" w14:textId="77777777" w:rsidR="00520509" w:rsidRPr="00B95838" w:rsidRDefault="00520509" w:rsidP="00030F25">
            <w:pPr>
              <w:widowControl w:val="0"/>
              <w:autoSpaceDE w:val="0"/>
              <w:autoSpaceDN w:val="0"/>
              <w:adjustRightInd w:val="0"/>
              <w:jc w:val="center"/>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Површна м2</w:t>
            </w:r>
          </w:p>
        </w:tc>
        <w:tc>
          <w:tcPr>
            <w:tcW w:w="3356" w:type="dxa"/>
            <w:shd w:val="clear" w:color="auto" w:fill="E2EFD9" w:themeFill="accent6" w:themeFillTint="33"/>
          </w:tcPr>
          <w:p w14:paraId="39C31E77" w14:textId="77777777" w:rsidR="00520509" w:rsidRPr="00B95838" w:rsidRDefault="00520509" w:rsidP="00030F25">
            <w:pPr>
              <w:widowControl w:val="0"/>
              <w:autoSpaceDE w:val="0"/>
              <w:autoSpaceDN w:val="0"/>
              <w:adjustRightInd w:val="0"/>
              <w:jc w:val="center"/>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Адреса</w:t>
            </w:r>
          </w:p>
        </w:tc>
      </w:tr>
      <w:tr w:rsidR="00520509" w:rsidRPr="00B95838" w14:paraId="62B44C02" w14:textId="77777777" w:rsidTr="00030F25">
        <w:tc>
          <w:tcPr>
            <w:tcW w:w="722" w:type="dxa"/>
          </w:tcPr>
          <w:p w14:paraId="4E0E939F"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lastRenderedPageBreak/>
              <w:t>1</w:t>
            </w:r>
          </w:p>
        </w:tc>
        <w:tc>
          <w:tcPr>
            <w:tcW w:w="4318" w:type="dxa"/>
          </w:tcPr>
          <w:p w14:paraId="20422324"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Нова зграда Филозофског факултета</w:t>
            </w:r>
          </w:p>
          <w:p w14:paraId="244AD088"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p>
        </w:tc>
        <w:tc>
          <w:tcPr>
            <w:tcW w:w="1468" w:type="dxa"/>
          </w:tcPr>
          <w:p w14:paraId="652EAA93" w14:textId="77777777" w:rsidR="00520509" w:rsidRPr="00B95838" w:rsidRDefault="00520509" w:rsidP="00030F25">
            <w:pPr>
              <w:widowControl w:val="0"/>
              <w:autoSpaceDE w:val="0"/>
              <w:autoSpaceDN w:val="0"/>
              <w:adjustRightInd w:val="0"/>
              <w:jc w:val="right"/>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14,792.27</w:t>
            </w:r>
          </w:p>
        </w:tc>
        <w:tc>
          <w:tcPr>
            <w:tcW w:w="3356" w:type="dxa"/>
          </w:tcPr>
          <w:p w14:paraId="4A52B9F2" w14:textId="77777777" w:rsidR="00520509" w:rsidRPr="00B95838" w:rsidRDefault="00520509" w:rsidP="00030F25">
            <w:pPr>
              <w:widowControl w:val="0"/>
              <w:autoSpaceDE w:val="0"/>
              <w:autoSpaceDN w:val="0"/>
              <w:adjustRightInd w:val="0"/>
              <w:jc w:val="right"/>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Чика Љубина 18-20</w:t>
            </w:r>
          </w:p>
        </w:tc>
      </w:tr>
      <w:tr w:rsidR="00520509" w:rsidRPr="00B95838" w14:paraId="57A55F31" w14:textId="77777777" w:rsidTr="00030F25">
        <w:tc>
          <w:tcPr>
            <w:tcW w:w="722" w:type="dxa"/>
          </w:tcPr>
          <w:p w14:paraId="39D4D36D"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2</w:t>
            </w:r>
          </w:p>
        </w:tc>
        <w:tc>
          <w:tcPr>
            <w:tcW w:w="4318" w:type="dxa"/>
          </w:tcPr>
          <w:p w14:paraId="34BFC940"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Стара зграда Филозофског факултета</w:t>
            </w:r>
          </w:p>
          <w:p w14:paraId="3C986F1F"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p>
        </w:tc>
        <w:tc>
          <w:tcPr>
            <w:tcW w:w="1468" w:type="dxa"/>
          </w:tcPr>
          <w:p w14:paraId="3EEBCE0E" w14:textId="77777777" w:rsidR="00520509" w:rsidRPr="00B95838" w:rsidRDefault="00520509" w:rsidP="00030F25">
            <w:pPr>
              <w:widowControl w:val="0"/>
              <w:autoSpaceDE w:val="0"/>
              <w:autoSpaceDN w:val="0"/>
              <w:adjustRightInd w:val="0"/>
              <w:jc w:val="right"/>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4,061.31</w:t>
            </w:r>
          </w:p>
        </w:tc>
        <w:tc>
          <w:tcPr>
            <w:tcW w:w="3356" w:type="dxa"/>
          </w:tcPr>
          <w:p w14:paraId="774CC819" w14:textId="77777777" w:rsidR="00520509" w:rsidRPr="00B95838" w:rsidRDefault="00520509" w:rsidP="00030F25">
            <w:pPr>
              <w:widowControl w:val="0"/>
              <w:autoSpaceDE w:val="0"/>
              <w:autoSpaceDN w:val="0"/>
              <w:adjustRightInd w:val="0"/>
              <w:jc w:val="right"/>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Студентски трг бр. 1</w:t>
            </w:r>
          </w:p>
        </w:tc>
      </w:tr>
      <w:tr w:rsidR="00520509" w:rsidRPr="00B95838" w14:paraId="0DFDA0D8" w14:textId="77777777" w:rsidTr="00030F25">
        <w:tc>
          <w:tcPr>
            <w:tcW w:w="5040" w:type="dxa"/>
            <w:gridSpan w:val="2"/>
          </w:tcPr>
          <w:p w14:paraId="7E41BB3B" w14:textId="77777777" w:rsidR="00520509" w:rsidRPr="00B95838" w:rsidRDefault="00520509" w:rsidP="00030F25">
            <w:pPr>
              <w:widowControl w:val="0"/>
              <w:autoSpaceDE w:val="0"/>
              <w:autoSpaceDN w:val="0"/>
              <w:adjustRightInd w:val="0"/>
              <w:rPr>
                <w:rFonts w:ascii="Times New Roman" w:eastAsia="Times New Roman" w:hAnsi="Times New Roman" w:cs="Times New Roman"/>
                <w:b/>
                <w:kern w:val="0"/>
                <w:lang w:val="sr-Cyrl-RS" w:eastAsia="sr-Latn-CS"/>
                <w14:ligatures w14:val="none"/>
              </w:rPr>
            </w:pPr>
            <w:r w:rsidRPr="00B95838">
              <w:rPr>
                <w:rFonts w:ascii="Times New Roman" w:eastAsia="Times New Roman" w:hAnsi="Times New Roman" w:cs="Times New Roman"/>
                <w:b/>
                <w:kern w:val="0"/>
                <w:lang w:val="sr-Cyrl-RS" w:eastAsia="sr-Latn-CS"/>
                <w14:ligatures w14:val="none"/>
              </w:rPr>
              <w:t>УКУПНО</w:t>
            </w:r>
          </w:p>
          <w:p w14:paraId="3AB8BDDF" w14:textId="77777777" w:rsidR="00520509" w:rsidRPr="00B95838" w:rsidRDefault="00520509" w:rsidP="00030F25">
            <w:pPr>
              <w:widowControl w:val="0"/>
              <w:autoSpaceDE w:val="0"/>
              <w:autoSpaceDN w:val="0"/>
              <w:adjustRightInd w:val="0"/>
              <w:rPr>
                <w:rFonts w:ascii="Times New Roman" w:eastAsia="Times New Roman" w:hAnsi="Times New Roman" w:cs="Times New Roman"/>
                <w:b/>
                <w:kern w:val="0"/>
                <w:lang w:val="sr-Cyrl-RS" w:eastAsia="sr-Latn-CS"/>
                <w14:ligatures w14:val="none"/>
              </w:rPr>
            </w:pPr>
          </w:p>
        </w:tc>
        <w:tc>
          <w:tcPr>
            <w:tcW w:w="1468" w:type="dxa"/>
          </w:tcPr>
          <w:p w14:paraId="5C58DC2B" w14:textId="77777777" w:rsidR="00520509" w:rsidRPr="00B95838" w:rsidRDefault="00520509" w:rsidP="00030F25">
            <w:pPr>
              <w:widowControl w:val="0"/>
              <w:autoSpaceDE w:val="0"/>
              <w:autoSpaceDN w:val="0"/>
              <w:adjustRightInd w:val="0"/>
              <w:jc w:val="right"/>
              <w:rPr>
                <w:rFonts w:ascii="Times New Roman" w:eastAsia="Times New Roman" w:hAnsi="Times New Roman" w:cs="Times New Roman"/>
                <w:b/>
                <w:kern w:val="0"/>
                <w:lang w:val="sr-Cyrl-RS" w:eastAsia="sr-Latn-CS"/>
                <w14:ligatures w14:val="none"/>
              </w:rPr>
            </w:pPr>
            <w:r w:rsidRPr="00B95838">
              <w:rPr>
                <w:rFonts w:ascii="Times New Roman" w:eastAsia="Times New Roman" w:hAnsi="Times New Roman" w:cs="Times New Roman"/>
                <w:b/>
                <w:kern w:val="0"/>
                <w:lang w:val="sr-Cyrl-RS" w:eastAsia="sr-Latn-CS"/>
                <w14:ligatures w14:val="none"/>
              </w:rPr>
              <w:t>18,853.58</w:t>
            </w:r>
          </w:p>
        </w:tc>
        <w:tc>
          <w:tcPr>
            <w:tcW w:w="3356" w:type="dxa"/>
          </w:tcPr>
          <w:p w14:paraId="58033463"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p>
        </w:tc>
      </w:tr>
      <w:tr w:rsidR="00520509" w:rsidRPr="00B95838" w14:paraId="704291E7" w14:textId="77777777" w:rsidTr="00030F25">
        <w:tc>
          <w:tcPr>
            <w:tcW w:w="9864" w:type="dxa"/>
            <w:gridSpan w:val="4"/>
          </w:tcPr>
          <w:p w14:paraId="56104101"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w:t>
            </w:r>
            <w:r w:rsidRPr="00B95838">
              <w:rPr>
                <w:rFonts w:ascii="Times New Roman" w:eastAsia="Times New Roman" w:hAnsi="Times New Roman" w:cs="Times New Roman"/>
                <w:bCs/>
                <w:kern w:val="0"/>
                <w:lang w:val="sr-Cyrl-RS" w:eastAsia="sr-Latn-CS"/>
                <w14:ligatures w14:val="none"/>
              </w:rPr>
              <w:t xml:space="preserve"> Податке уносе </w:t>
            </w:r>
            <w:proofErr w:type="spellStart"/>
            <w:r w:rsidRPr="00B95838">
              <w:rPr>
                <w:rFonts w:ascii="Times New Roman" w:eastAsia="Times New Roman" w:hAnsi="Times New Roman" w:cs="Times New Roman"/>
                <w:bCs/>
                <w:kern w:val="0"/>
                <w:lang w:val="sr-Cyrl-RS" w:eastAsia="sr-Latn-CS"/>
                <w14:ligatures w14:val="none"/>
              </w:rPr>
              <w:t>унивезитети</w:t>
            </w:r>
            <w:proofErr w:type="spellEnd"/>
            <w:r w:rsidRPr="00B95838">
              <w:rPr>
                <w:rFonts w:ascii="Times New Roman" w:eastAsia="Times New Roman" w:hAnsi="Times New Roman" w:cs="Times New Roman"/>
                <w:bCs/>
                <w:kern w:val="0"/>
                <w:lang w:val="sr-Cyrl-RS" w:eastAsia="sr-Latn-CS"/>
                <w14:ligatures w14:val="none"/>
              </w:rPr>
              <w:t xml:space="preserve"> и академије струковних студија</w:t>
            </w:r>
          </w:p>
          <w:p w14:paraId="489AA897" w14:textId="77777777" w:rsidR="00520509" w:rsidRPr="00B95838" w:rsidRDefault="00520509" w:rsidP="00030F25">
            <w:pPr>
              <w:widowControl w:val="0"/>
              <w:autoSpaceDE w:val="0"/>
              <w:autoSpaceDN w:val="0"/>
              <w:adjustRightInd w:val="0"/>
              <w:rPr>
                <w:rFonts w:ascii="Times New Roman" w:eastAsia="Times New Roman" w:hAnsi="Times New Roman" w:cs="Times New Roman"/>
                <w:kern w:val="0"/>
                <w:lang w:val="sr-Cyrl-RS" w:eastAsia="sr-Latn-CS"/>
                <w14:ligatures w14:val="none"/>
              </w:rPr>
            </w:pPr>
            <w:r w:rsidRPr="00B95838">
              <w:rPr>
                <w:rFonts w:ascii="Times New Roman" w:eastAsia="Times New Roman" w:hAnsi="Times New Roman" w:cs="Times New Roman"/>
                <w:kern w:val="0"/>
                <w:lang w:val="sr-Cyrl-RS" w:eastAsia="sr-Latn-CS"/>
                <w14:ligatures w14:val="none"/>
              </w:rPr>
              <w:t xml:space="preserve">Табелу модификујте у зависности од података које уносите, користећи инсерт </w:t>
            </w:r>
            <w:proofErr w:type="spellStart"/>
            <w:r w:rsidRPr="00B95838">
              <w:rPr>
                <w:rFonts w:ascii="Times New Roman" w:eastAsia="Times New Roman" w:hAnsi="Times New Roman" w:cs="Times New Roman"/>
                <w:kern w:val="0"/>
                <w:lang w:val="sr-Cyrl-RS" w:eastAsia="sr-Latn-CS"/>
                <w14:ligatures w14:val="none"/>
              </w:rPr>
              <w:t>мод</w:t>
            </w:r>
            <w:proofErr w:type="spellEnd"/>
          </w:p>
        </w:tc>
      </w:tr>
    </w:tbl>
    <w:p w14:paraId="44E43E15" w14:textId="77777777" w:rsidR="00520509" w:rsidRPr="00B95838" w:rsidRDefault="00520509" w:rsidP="00520509">
      <w:pPr>
        <w:spacing w:after="200" w:line="360" w:lineRule="auto"/>
        <w:jc w:val="both"/>
        <w:rPr>
          <w:rFonts w:ascii="Times New Roman" w:eastAsiaTheme="minorEastAsia" w:hAnsi="Times New Roman" w:cs="Times New Roman"/>
          <w:bCs/>
          <w:kern w:val="0"/>
          <w:lang w:val="sr-Cyrl-RS"/>
          <w14:ligatures w14:val="none"/>
        </w:rPr>
      </w:pPr>
    </w:p>
    <w:p w14:paraId="032E8C84" w14:textId="77777777" w:rsidR="00520509" w:rsidRPr="00B95838" w:rsidRDefault="00520509" w:rsidP="00520509">
      <w:pPr>
        <w:spacing w:after="200" w:line="360" w:lineRule="auto"/>
        <w:jc w:val="both"/>
        <w:rPr>
          <w:rFonts w:ascii="Times New Roman" w:eastAsiaTheme="minorEastAsia" w:hAnsi="Times New Roman" w:cs="Times New Roman"/>
          <w:kern w:val="0"/>
          <w:lang w:val="sr-Cyrl-RS"/>
          <w14:ligatures w14:val="none"/>
        </w:rPr>
      </w:pPr>
      <w:bookmarkStart w:id="89" w:name="Табела_11_1_б"/>
      <w:bookmarkEnd w:id="88"/>
      <w:r w:rsidRPr="00B95838">
        <w:rPr>
          <w:rFonts w:ascii="Times New Roman" w:eastAsiaTheme="minorEastAsia" w:hAnsi="Times New Roman" w:cs="Times New Roman"/>
          <w:b/>
          <w:kern w:val="0"/>
          <w:lang w:val="sr-Cyrl-RS"/>
          <w14:ligatures w14:val="none"/>
        </w:rPr>
        <w:t>Табела 11.1.б</w:t>
      </w:r>
      <w:r w:rsidRPr="00B95838">
        <w:rPr>
          <w:rFonts w:ascii="Times New Roman" w:eastAsiaTheme="minorEastAsia" w:hAnsi="Times New Roman" w:cs="Times New Roman"/>
          <w:kern w:val="0"/>
          <w:lang w:val="sr-Cyrl-RS"/>
          <w14:ligatures w14:val="none"/>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bookmarkEnd w:id="89"/>
    <w:p w14:paraId="2BD1521C" w14:textId="77777777" w:rsidR="00520509" w:rsidRPr="00B95838" w:rsidRDefault="00520509" w:rsidP="00520509">
      <w:pPr>
        <w:jc w:val="both"/>
        <w:rPr>
          <w:rFonts w:ascii="Times New Roman" w:eastAsia="Times New Roman" w:hAnsi="Times New Roman"/>
          <w:kern w:val="0"/>
          <w:lang w:val="sr-Cyrl-RS"/>
          <w14:ligatures w14:val="none"/>
        </w:rPr>
      </w:pPr>
      <w:r w:rsidRPr="00B95838">
        <w:rPr>
          <w:rFonts w:ascii="Times New Roman" w:eastAsia="Times New Roman" w:hAnsi="Times New Roman"/>
          <w:kern w:val="0"/>
          <w:lang w:val="sr-Cyrl-RS"/>
          <w14:ligatures w14:val="none"/>
        </w:rPr>
        <w:t>Универзитет у Београду – Филозофски факултет</w:t>
      </w:r>
    </w:p>
    <w:p w14:paraId="1847D1D2" w14:textId="77777777" w:rsidR="00520509" w:rsidRPr="00B95838" w:rsidRDefault="00520509" w:rsidP="00520509">
      <w:pPr>
        <w:jc w:val="both"/>
        <w:rPr>
          <w:rFonts w:ascii="Times New Roman" w:eastAsia="Times New Roman" w:hAnsi="Times New Roman"/>
          <w:kern w:val="0"/>
          <w:lang w:val="sr-Cyrl-RS"/>
          <w14:ligatures w14:val="none"/>
        </w:rPr>
      </w:pPr>
    </w:p>
    <w:p w14:paraId="16492103" w14:textId="77777777" w:rsidR="00520509" w:rsidRPr="00B95838" w:rsidRDefault="00520509" w:rsidP="00520509">
      <w:pPr>
        <w:jc w:val="center"/>
        <w:rPr>
          <w:rFonts w:ascii="Times New Roman" w:eastAsia="Times New Roman" w:hAnsi="Times New Roman"/>
          <w:b/>
          <w:i/>
          <w:kern w:val="0"/>
          <w:lang w:val="sr-Cyrl-RS"/>
          <w14:ligatures w14:val="none"/>
        </w:rPr>
      </w:pPr>
      <w:r w:rsidRPr="00B95838">
        <w:rPr>
          <w:rFonts w:ascii="Times New Roman" w:eastAsia="Times New Roman" w:hAnsi="Times New Roman"/>
          <w:b/>
          <w:i/>
          <w:kern w:val="0"/>
          <w:lang w:val="sr-Cyrl-RS"/>
          <w14:ligatures w14:val="none"/>
        </w:rPr>
        <w:t xml:space="preserve">Извештај о самовредновању - 2025 </w:t>
      </w:r>
    </w:p>
    <w:p w14:paraId="0E841AA7" w14:textId="77777777" w:rsidR="00520509" w:rsidRPr="00B95838" w:rsidRDefault="00520509" w:rsidP="00520509">
      <w:pPr>
        <w:jc w:val="center"/>
        <w:rPr>
          <w:rFonts w:ascii="Times New Roman" w:eastAsia="Times New Roman" w:hAnsi="Times New Roman"/>
          <w:b/>
          <w:i/>
          <w:kern w:val="0"/>
          <w:lang w:val="sr-Cyrl-RS"/>
          <w14:ligatures w14:val="none"/>
        </w:rPr>
      </w:pPr>
    </w:p>
    <w:p w14:paraId="7CFF32BC" w14:textId="77777777" w:rsidR="00520509" w:rsidRPr="00B95838" w:rsidRDefault="00520509" w:rsidP="00520509">
      <w:pPr>
        <w:jc w:val="center"/>
        <w:rPr>
          <w:rFonts w:ascii="Times New Roman" w:eastAsiaTheme="minorEastAsia" w:hAnsi="Times New Roman"/>
          <w:b/>
          <w:caps/>
          <w:kern w:val="0"/>
          <w:sz w:val="28"/>
          <w:szCs w:val="28"/>
          <w:highlight w:val="yellow"/>
          <w:lang w:val="sr-Cyrl-RS"/>
          <w14:ligatures w14:val="none"/>
        </w:rPr>
      </w:pPr>
    </w:p>
    <w:p w14:paraId="654A4DBB" w14:textId="77777777" w:rsidR="00520509" w:rsidRPr="00B95838" w:rsidRDefault="00520509" w:rsidP="00520509">
      <w:pPr>
        <w:jc w:val="both"/>
        <w:rPr>
          <w:rFonts w:ascii="Times New Roman" w:eastAsiaTheme="minorEastAsia" w:hAnsi="Times New Roman"/>
          <w:kern w:val="0"/>
          <w:sz w:val="22"/>
          <w:szCs w:val="22"/>
          <w:lang w:val="sr-Cyrl-RS"/>
          <w14:ligatures w14:val="none"/>
        </w:rPr>
      </w:pPr>
    </w:p>
    <w:p w14:paraId="6E94ED73" w14:textId="77777777" w:rsidR="00520509" w:rsidRPr="00B95838" w:rsidRDefault="00520509" w:rsidP="00520509">
      <w:pPr>
        <w:jc w:val="both"/>
        <w:rPr>
          <w:rFonts w:ascii="Times New Roman" w:eastAsiaTheme="minorEastAsia" w:hAnsi="Times New Roman"/>
          <w:kern w:val="0"/>
          <w:sz w:val="22"/>
          <w:szCs w:val="22"/>
          <w:lang w:val="sr-Cyrl-RS"/>
          <w14:ligatures w14:val="none"/>
        </w:rPr>
      </w:pPr>
      <w:r w:rsidRPr="00B95838">
        <w:rPr>
          <w:rFonts w:ascii="Times New Roman" w:eastAsiaTheme="minorEastAsia" w:hAnsi="Times New Roman"/>
          <w:b/>
          <w:kern w:val="0"/>
          <w:sz w:val="22"/>
          <w:szCs w:val="22"/>
          <w:lang w:val="sr-Cyrl-RS"/>
          <w14:ligatures w14:val="none"/>
        </w:rPr>
        <w:t>Табела 11.1.б</w:t>
      </w:r>
      <w:r w:rsidRPr="00B95838">
        <w:rPr>
          <w:rFonts w:ascii="Times New Roman" w:eastAsiaTheme="minorEastAsia" w:hAnsi="Times New Roman"/>
          <w:kern w:val="0"/>
          <w:sz w:val="22"/>
          <w:szCs w:val="22"/>
          <w:lang w:val="sr-Cyrl-RS"/>
          <w14:ligatures w14:val="none"/>
        </w:rPr>
        <w:t xml:space="preserve">  Укупна  површина (у  власништву  високошколске  установе  и изнајмљени   простор)   са   површином   објеката (амфитеатри,   учионице, лабораторије, организационе јединице, службе) </w:t>
      </w:r>
    </w:p>
    <w:p w14:paraId="626651E8" w14:textId="77777777" w:rsidR="00520509" w:rsidRPr="00B95838" w:rsidRDefault="00520509" w:rsidP="00520509">
      <w:pPr>
        <w:jc w:val="both"/>
        <w:rPr>
          <w:rFonts w:ascii="Times New Roman" w:eastAsiaTheme="minorEastAsia" w:hAnsi="Times New Roman"/>
          <w:kern w:val="0"/>
          <w:sz w:val="22"/>
          <w:szCs w:val="22"/>
          <w:lang w:val="sr-Cyrl-RS"/>
          <w14:ligatures w14:val="none"/>
        </w:rPr>
      </w:pPr>
    </w:p>
    <w:tbl>
      <w:tblPr>
        <w:tblW w:w="9023" w:type="dxa"/>
        <w:tblInd w:w="85" w:type="dxa"/>
        <w:tblLayout w:type="fixed"/>
        <w:tblLook w:val="04A0" w:firstRow="1" w:lastRow="0" w:firstColumn="1" w:lastColumn="0" w:noHBand="0" w:noVBand="1"/>
      </w:tblPr>
      <w:tblGrid>
        <w:gridCol w:w="1062"/>
        <w:gridCol w:w="3191"/>
        <w:gridCol w:w="1080"/>
        <w:gridCol w:w="990"/>
        <w:gridCol w:w="1170"/>
        <w:gridCol w:w="1530"/>
      </w:tblGrid>
      <w:tr w:rsidR="00520509" w:rsidRPr="00B95838" w14:paraId="71BE043C" w14:textId="77777777" w:rsidTr="00030F25">
        <w:trPr>
          <w:trHeight w:val="315"/>
        </w:trPr>
        <w:tc>
          <w:tcPr>
            <w:tcW w:w="1062" w:type="dxa"/>
            <w:tcBorders>
              <w:top w:val="double" w:sz="6" w:space="0" w:color="000000"/>
              <w:left w:val="double" w:sz="6" w:space="0" w:color="000000"/>
              <w:bottom w:val="nil"/>
              <w:right w:val="single" w:sz="8" w:space="0" w:color="auto"/>
            </w:tcBorders>
            <w:shd w:val="clear" w:color="auto" w:fill="FAE2D5"/>
            <w:vAlign w:val="center"/>
            <w:hideMark/>
          </w:tcPr>
          <w:p w14:paraId="0A611850"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Редни</w:t>
            </w:r>
          </w:p>
        </w:tc>
        <w:tc>
          <w:tcPr>
            <w:tcW w:w="3191" w:type="dxa"/>
            <w:vMerge w:val="restart"/>
            <w:tcBorders>
              <w:top w:val="double" w:sz="6" w:space="0" w:color="000000"/>
              <w:left w:val="nil"/>
              <w:bottom w:val="nil"/>
              <w:right w:val="single" w:sz="8" w:space="0" w:color="000000"/>
            </w:tcBorders>
            <w:shd w:val="clear" w:color="auto" w:fill="FAE2D5"/>
            <w:vAlign w:val="center"/>
            <w:hideMark/>
          </w:tcPr>
          <w:p w14:paraId="49EE5F2C"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Просторија</w:t>
            </w:r>
          </w:p>
        </w:tc>
        <w:tc>
          <w:tcPr>
            <w:tcW w:w="1080" w:type="dxa"/>
            <w:vMerge w:val="restart"/>
            <w:tcBorders>
              <w:top w:val="double" w:sz="6" w:space="0" w:color="000000"/>
              <w:left w:val="single" w:sz="8" w:space="0" w:color="000000"/>
              <w:bottom w:val="double" w:sz="6" w:space="0" w:color="000000"/>
              <w:right w:val="single" w:sz="8" w:space="0" w:color="000000"/>
            </w:tcBorders>
            <w:shd w:val="clear" w:color="auto" w:fill="FAE2D5"/>
            <w:vAlign w:val="center"/>
            <w:hideMark/>
          </w:tcPr>
          <w:p w14:paraId="58C5F7F8"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Број</w:t>
            </w:r>
          </w:p>
        </w:tc>
        <w:tc>
          <w:tcPr>
            <w:tcW w:w="990" w:type="dxa"/>
            <w:vMerge w:val="restart"/>
            <w:tcBorders>
              <w:top w:val="double" w:sz="6" w:space="0" w:color="000000"/>
              <w:left w:val="single" w:sz="8" w:space="0" w:color="000000"/>
              <w:bottom w:val="double" w:sz="6" w:space="0" w:color="000000"/>
              <w:right w:val="single" w:sz="8" w:space="0" w:color="000000"/>
            </w:tcBorders>
            <w:shd w:val="clear" w:color="auto" w:fill="FAE2D5"/>
            <w:vAlign w:val="center"/>
            <w:hideMark/>
          </w:tcPr>
          <w:p w14:paraId="3DC6CEE5"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Број места</w:t>
            </w:r>
          </w:p>
        </w:tc>
        <w:tc>
          <w:tcPr>
            <w:tcW w:w="2700" w:type="dxa"/>
            <w:gridSpan w:val="2"/>
            <w:vMerge w:val="restart"/>
            <w:tcBorders>
              <w:top w:val="double" w:sz="6" w:space="0" w:color="000000"/>
              <w:left w:val="single" w:sz="8" w:space="0" w:color="000000"/>
              <w:bottom w:val="double" w:sz="6" w:space="0" w:color="000000"/>
              <w:right w:val="double" w:sz="6" w:space="0" w:color="000000"/>
            </w:tcBorders>
            <w:shd w:val="clear" w:color="auto" w:fill="FAE2D5"/>
            <w:vAlign w:val="center"/>
            <w:hideMark/>
          </w:tcPr>
          <w:p w14:paraId="0EFBECF4"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Површина м</w:t>
            </w:r>
            <w:r w:rsidRPr="00B95838">
              <w:rPr>
                <w:rFonts w:ascii="Times New Roman" w:eastAsia="Times New Roman" w:hAnsi="Times New Roman"/>
                <w:color w:val="000000"/>
                <w:kern w:val="0"/>
                <w:sz w:val="22"/>
                <w:szCs w:val="22"/>
                <w:vertAlign w:val="superscript"/>
                <w:lang w:val="sr-Cyrl-RS"/>
                <w14:ligatures w14:val="none"/>
              </w:rPr>
              <w:t>2</w:t>
            </w:r>
          </w:p>
        </w:tc>
      </w:tr>
      <w:tr w:rsidR="00520509" w:rsidRPr="00B95838" w14:paraId="17258B0B" w14:textId="77777777" w:rsidTr="00030F25">
        <w:trPr>
          <w:trHeight w:val="315"/>
        </w:trPr>
        <w:tc>
          <w:tcPr>
            <w:tcW w:w="1062" w:type="dxa"/>
            <w:tcBorders>
              <w:top w:val="nil"/>
              <w:left w:val="double" w:sz="6" w:space="0" w:color="000000"/>
              <w:bottom w:val="double" w:sz="6" w:space="0" w:color="000000"/>
              <w:right w:val="single" w:sz="8" w:space="0" w:color="auto"/>
            </w:tcBorders>
            <w:shd w:val="clear" w:color="auto" w:fill="FAE2D5"/>
            <w:vAlign w:val="center"/>
            <w:hideMark/>
          </w:tcPr>
          <w:p w14:paraId="21B56976"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број</w:t>
            </w:r>
          </w:p>
        </w:tc>
        <w:tc>
          <w:tcPr>
            <w:tcW w:w="3191" w:type="dxa"/>
            <w:vMerge/>
            <w:tcBorders>
              <w:top w:val="double" w:sz="6" w:space="0" w:color="000000"/>
              <w:left w:val="nil"/>
              <w:bottom w:val="nil"/>
              <w:right w:val="single" w:sz="8" w:space="0" w:color="000000"/>
            </w:tcBorders>
            <w:vAlign w:val="center"/>
            <w:hideMark/>
          </w:tcPr>
          <w:p w14:paraId="479B8A7D" w14:textId="77777777" w:rsidR="00520509" w:rsidRPr="00B95838" w:rsidRDefault="00520509" w:rsidP="00030F25">
            <w:pPr>
              <w:rPr>
                <w:rFonts w:ascii="Times New Roman" w:eastAsia="Times New Roman" w:hAnsi="Times New Roman"/>
                <w:color w:val="000000"/>
                <w:kern w:val="0"/>
                <w:sz w:val="22"/>
                <w:szCs w:val="22"/>
                <w:lang w:val="sr-Cyrl-RS"/>
                <w14:ligatures w14:val="none"/>
              </w:rPr>
            </w:pPr>
          </w:p>
        </w:tc>
        <w:tc>
          <w:tcPr>
            <w:tcW w:w="1080" w:type="dxa"/>
            <w:vMerge/>
            <w:tcBorders>
              <w:top w:val="double" w:sz="6" w:space="0" w:color="000000"/>
              <w:left w:val="single" w:sz="8" w:space="0" w:color="000000"/>
              <w:bottom w:val="double" w:sz="6" w:space="0" w:color="000000"/>
              <w:right w:val="single" w:sz="8" w:space="0" w:color="000000"/>
            </w:tcBorders>
            <w:vAlign w:val="center"/>
            <w:hideMark/>
          </w:tcPr>
          <w:p w14:paraId="351CC736"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p>
        </w:tc>
        <w:tc>
          <w:tcPr>
            <w:tcW w:w="990" w:type="dxa"/>
            <w:vMerge/>
            <w:tcBorders>
              <w:top w:val="double" w:sz="6" w:space="0" w:color="000000"/>
              <w:left w:val="single" w:sz="8" w:space="0" w:color="000000"/>
              <w:bottom w:val="double" w:sz="6" w:space="0" w:color="000000"/>
              <w:right w:val="single" w:sz="8" w:space="0" w:color="000000"/>
            </w:tcBorders>
            <w:vAlign w:val="center"/>
            <w:hideMark/>
          </w:tcPr>
          <w:p w14:paraId="2C132861"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p>
        </w:tc>
        <w:tc>
          <w:tcPr>
            <w:tcW w:w="2700" w:type="dxa"/>
            <w:gridSpan w:val="2"/>
            <w:vMerge/>
            <w:tcBorders>
              <w:top w:val="double" w:sz="6" w:space="0" w:color="000000"/>
              <w:left w:val="single" w:sz="8" w:space="0" w:color="000000"/>
              <w:bottom w:val="double" w:sz="6" w:space="0" w:color="000000"/>
              <w:right w:val="double" w:sz="6" w:space="0" w:color="000000"/>
            </w:tcBorders>
            <w:vAlign w:val="center"/>
            <w:hideMark/>
          </w:tcPr>
          <w:p w14:paraId="7600C8D5"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p>
        </w:tc>
      </w:tr>
      <w:tr w:rsidR="00520509" w:rsidRPr="00B95838" w14:paraId="57F93318" w14:textId="77777777" w:rsidTr="00030F25">
        <w:trPr>
          <w:trHeight w:val="299"/>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1653DB9F"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w:t>
            </w:r>
          </w:p>
        </w:tc>
        <w:tc>
          <w:tcPr>
            <w:tcW w:w="3191" w:type="dxa"/>
            <w:tcBorders>
              <w:top w:val="double" w:sz="6" w:space="0" w:color="000000"/>
              <w:left w:val="nil"/>
              <w:bottom w:val="single" w:sz="8" w:space="0" w:color="000000"/>
              <w:right w:val="single" w:sz="8" w:space="0" w:color="000000"/>
            </w:tcBorders>
            <w:shd w:val="clear" w:color="auto" w:fill="auto"/>
            <w:vAlign w:val="center"/>
            <w:hideMark/>
          </w:tcPr>
          <w:p w14:paraId="2A1D2633"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Амфитеатар</w:t>
            </w:r>
          </w:p>
        </w:tc>
        <w:tc>
          <w:tcPr>
            <w:tcW w:w="1080" w:type="dxa"/>
            <w:tcBorders>
              <w:top w:val="nil"/>
              <w:left w:val="nil"/>
              <w:bottom w:val="single" w:sz="8" w:space="0" w:color="000000"/>
              <w:right w:val="nil"/>
            </w:tcBorders>
            <w:shd w:val="clear" w:color="auto" w:fill="auto"/>
            <w:vAlign w:val="center"/>
            <w:hideMark/>
          </w:tcPr>
          <w:p w14:paraId="3B4F3849"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4</w:t>
            </w:r>
          </w:p>
        </w:tc>
        <w:tc>
          <w:tcPr>
            <w:tcW w:w="990" w:type="dxa"/>
            <w:tcBorders>
              <w:top w:val="nil"/>
              <w:left w:val="single" w:sz="8" w:space="0" w:color="000000"/>
              <w:bottom w:val="single" w:sz="8" w:space="0" w:color="000000"/>
              <w:right w:val="nil"/>
            </w:tcBorders>
            <w:shd w:val="clear" w:color="auto" w:fill="auto"/>
            <w:vAlign w:val="center"/>
            <w:hideMark/>
          </w:tcPr>
          <w:p w14:paraId="692F267A"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732</w:t>
            </w:r>
          </w:p>
        </w:tc>
        <w:tc>
          <w:tcPr>
            <w:tcW w:w="2700" w:type="dxa"/>
            <w:gridSpan w:val="2"/>
            <w:tcBorders>
              <w:top w:val="double" w:sz="6" w:space="0" w:color="000000"/>
              <w:left w:val="single" w:sz="8" w:space="0" w:color="000000"/>
              <w:bottom w:val="single" w:sz="8" w:space="0" w:color="000000"/>
              <w:right w:val="double" w:sz="6" w:space="0" w:color="000000"/>
            </w:tcBorders>
            <w:shd w:val="clear" w:color="auto" w:fill="auto"/>
            <w:vAlign w:val="center"/>
            <w:hideMark/>
          </w:tcPr>
          <w:p w14:paraId="50E40DFB"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815,37</w:t>
            </w:r>
          </w:p>
        </w:tc>
      </w:tr>
      <w:tr w:rsidR="00520509" w:rsidRPr="00B95838" w14:paraId="19E4C90F" w14:textId="77777777" w:rsidTr="00030F25">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0E2A028D"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7CB0A519"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Слушаонице, учионице</w:t>
            </w:r>
          </w:p>
        </w:tc>
        <w:tc>
          <w:tcPr>
            <w:tcW w:w="1080" w:type="dxa"/>
            <w:tcBorders>
              <w:top w:val="nil"/>
              <w:left w:val="nil"/>
              <w:bottom w:val="single" w:sz="8" w:space="0" w:color="000000"/>
              <w:right w:val="nil"/>
            </w:tcBorders>
            <w:shd w:val="clear" w:color="auto" w:fill="auto"/>
            <w:vAlign w:val="center"/>
            <w:hideMark/>
          </w:tcPr>
          <w:p w14:paraId="1FBAB408"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33</w:t>
            </w:r>
          </w:p>
        </w:tc>
        <w:tc>
          <w:tcPr>
            <w:tcW w:w="990" w:type="dxa"/>
            <w:tcBorders>
              <w:top w:val="nil"/>
              <w:left w:val="single" w:sz="8" w:space="0" w:color="000000"/>
              <w:bottom w:val="single" w:sz="8" w:space="0" w:color="000000"/>
              <w:right w:val="nil"/>
            </w:tcBorders>
            <w:shd w:val="clear" w:color="auto" w:fill="auto"/>
            <w:vAlign w:val="center"/>
            <w:hideMark/>
          </w:tcPr>
          <w:p w14:paraId="58996BCD"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1252</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10C96999"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1.703,88</w:t>
            </w:r>
          </w:p>
        </w:tc>
      </w:tr>
      <w:tr w:rsidR="00520509" w:rsidRPr="00B95838" w14:paraId="2C6BE618" w14:textId="77777777" w:rsidTr="00030F25">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7901F9F2"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3</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5BDEAD47"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Компјутерске лабораторије</w:t>
            </w:r>
          </w:p>
        </w:tc>
        <w:tc>
          <w:tcPr>
            <w:tcW w:w="1080" w:type="dxa"/>
            <w:tcBorders>
              <w:top w:val="nil"/>
              <w:left w:val="nil"/>
              <w:bottom w:val="single" w:sz="8" w:space="0" w:color="000000"/>
              <w:right w:val="nil"/>
            </w:tcBorders>
            <w:shd w:val="clear" w:color="auto" w:fill="auto"/>
            <w:vAlign w:val="center"/>
            <w:hideMark/>
          </w:tcPr>
          <w:p w14:paraId="08AA5A15"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w:t>
            </w:r>
          </w:p>
        </w:tc>
        <w:tc>
          <w:tcPr>
            <w:tcW w:w="990" w:type="dxa"/>
            <w:tcBorders>
              <w:top w:val="nil"/>
              <w:left w:val="single" w:sz="8" w:space="0" w:color="000000"/>
              <w:bottom w:val="single" w:sz="8" w:space="0" w:color="000000"/>
              <w:right w:val="nil"/>
            </w:tcBorders>
            <w:shd w:val="clear" w:color="auto" w:fill="auto"/>
            <w:vAlign w:val="center"/>
            <w:hideMark/>
          </w:tcPr>
          <w:p w14:paraId="0A4E9094"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54</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030D330B"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122,12</w:t>
            </w:r>
          </w:p>
        </w:tc>
      </w:tr>
      <w:tr w:rsidR="00520509" w:rsidRPr="00B95838" w14:paraId="374B1214" w14:textId="77777777" w:rsidTr="00030F25">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4266E9EF"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4</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01293DAF"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Лабораторије</w:t>
            </w:r>
          </w:p>
        </w:tc>
        <w:tc>
          <w:tcPr>
            <w:tcW w:w="1080" w:type="dxa"/>
            <w:tcBorders>
              <w:top w:val="nil"/>
              <w:left w:val="nil"/>
              <w:bottom w:val="single" w:sz="8" w:space="0" w:color="000000"/>
              <w:right w:val="nil"/>
            </w:tcBorders>
            <w:shd w:val="clear" w:color="auto" w:fill="auto"/>
            <w:vAlign w:val="center"/>
            <w:hideMark/>
          </w:tcPr>
          <w:p w14:paraId="26301D78"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w:t>
            </w:r>
          </w:p>
        </w:tc>
        <w:tc>
          <w:tcPr>
            <w:tcW w:w="990" w:type="dxa"/>
            <w:tcBorders>
              <w:top w:val="nil"/>
              <w:left w:val="single" w:sz="8" w:space="0" w:color="000000"/>
              <w:bottom w:val="single" w:sz="8" w:space="0" w:color="000000"/>
              <w:right w:val="nil"/>
            </w:tcBorders>
            <w:shd w:val="clear" w:color="auto" w:fill="auto"/>
            <w:vAlign w:val="center"/>
            <w:hideMark/>
          </w:tcPr>
          <w:p w14:paraId="1EE75598"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30</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2BCB74C2"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163,34</w:t>
            </w:r>
          </w:p>
        </w:tc>
      </w:tr>
      <w:tr w:rsidR="00520509" w:rsidRPr="00B95838" w14:paraId="5E95A819" w14:textId="77777777" w:rsidTr="00030F25">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5601520F"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5</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0BB5E1DE"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Библиотеке</w:t>
            </w:r>
          </w:p>
        </w:tc>
        <w:tc>
          <w:tcPr>
            <w:tcW w:w="1080" w:type="dxa"/>
            <w:tcBorders>
              <w:top w:val="nil"/>
              <w:left w:val="nil"/>
              <w:bottom w:val="single" w:sz="8" w:space="0" w:color="000000"/>
              <w:right w:val="nil"/>
            </w:tcBorders>
            <w:shd w:val="clear" w:color="auto" w:fill="auto"/>
            <w:vAlign w:val="center"/>
            <w:hideMark/>
          </w:tcPr>
          <w:p w14:paraId="5BA6C203"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8</w:t>
            </w:r>
          </w:p>
        </w:tc>
        <w:tc>
          <w:tcPr>
            <w:tcW w:w="990" w:type="dxa"/>
            <w:tcBorders>
              <w:top w:val="nil"/>
              <w:left w:val="single" w:sz="8" w:space="0" w:color="000000"/>
              <w:bottom w:val="single" w:sz="8" w:space="0" w:color="000000"/>
              <w:right w:val="nil"/>
            </w:tcBorders>
            <w:shd w:val="clear" w:color="auto" w:fill="auto"/>
            <w:vAlign w:val="center"/>
            <w:hideMark/>
          </w:tcPr>
          <w:p w14:paraId="276DC80E"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39A08832"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1.007,99</w:t>
            </w:r>
          </w:p>
        </w:tc>
      </w:tr>
      <w:tr w:rsidR="00520509" w:rsidRPr="00B95838" w14:paraId="421D2726" w14:textId="77777777" w:rsidTr="00030F25">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2E5EC14B"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6</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042A178B"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Читаонице</w:t>
            </w:r>
          </w:p>
        </w:tc>
        <w:tc>
          <w:tcPr>
            <w:tcW w:w="1080" w:type="dxa"/>
            <w:tcBorders>
              <w:top w:val="nil"/>
              <w:left w:val="nil"/>
              <w:bottom w:val="single" w:sz="8" w:space="0" w:color="000000"/>
              <w:right w:val="nil"/>
            </w:tcBorders>
            <w:shd w:val="clear" w:color="auto" w:fill="auto"/>
            <w:vAlign w:val="center"/>
            <w:hideMark/>
          </w:tcPr>
          <w:p w14:paraId="5DD5D2F0"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10</w:t>
            </w:r>
          </w:p>
        </w:tc>
        <w:tc>
          <w:tcPr>
            <w:tcW w:w="990" w:type="dxa"/>
            <w:tcBorders>
              <w:top w:val="nil"/>
              <w:left w:val="single" w:sz="8" w:space="0" w:color="000000"/>
              <w:bottom w:val="single" w:sz="8" w:space="0" w:color="000000"/>
              <w:right w:val="nil"/>
            </w:tcBorders>
            <w:shd w:val="clear" w:color="auto" w:fill="auto"/>
            <w:vAlign w:val="center"/>
            <w:hideMark/>
          </w:tcPr>
          <w:p w14:paraId="6F0A17CD"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265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714012C6"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544,56</w:t>
            </w:r>
          </w:p>
        </w:tc>
      </w:tr>
      <w:tr w:rsidR="00520509" w:rsidRPr="00B95838" w14:paraId="3B1BB5FD" w14:textId="77777777" w:rsidTr="00030F25">
        <w:trPr>
          <w:trHeight w:val="315"/>
        </w:trPr>
        <w:tc>
          <w:tcPr>
            <w:tcW w:w="1062" w:type="dxa"/>
            <w:tcBorders>
              <w:top w:val="nil"/>
              <w:left w:val="double" w:sz="6" w:space="0" w:color="000000"/>
              <w:bottom w:val="single" w:sz="8" w:space="0" w:color="000000"/>
              <w:right w:val="single" w:sz="8" w:space="0" w:color="auto"/>
            </w:tcBorders>
            <w:shd w:val="clear" w:color="auto" w:fill="auto"/>
            <w:vAlign w:val="center"/>
            <w:hideMark/>
          </w:tcPr>
          <w:p w14:paraId="7373A1F6"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7</w:t>
            </w:r>
          </w:p>
        </w:tc>
        <w:tc>
          <w:tcPr>
            <w:tcW w:w="3191" w:type="dxa"/>
            <w:tcBorders>
              <w:top w:val="single" w:sz="8" w:space="0" w:color="000000"/>
              <w:left w:val="nil"/>
              <w:bottom w:val="single" w:sz="8" w:space="0" w:color="000000"/>
              <w:right w:val="single" w:sz="8" w:space="0" w:color="000000"/>
            </w:tcBorders>
            <w:shd w:val="clear" w:color="auto" w:fill="auto"/>
            <w:vAlign w:val="center"/>
            <w:hideMark/>
          </w:tcPr>
          <w:p w14:paraId="36194D4F"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Сале</w:t>
            </w:r>
          </w:p>
        </w:tc>
        <w:tc>
          <w:tcPr>
            <w:tcW w:w="1080" w:type="dxa"/>
            <w:tcBorders>
              <w:top w:val="single" w:sz="8" w:space="0" w:color="000000"/>
              <w:left w:val="nil"/>
              <w:bottom w:val="single" w:sz="4" w:space="0" w:color="auto"/>
              <w:right w:val="nil"/>
            </w:tcBorders>
            <w:shd w:val="clear" w:color="auto" w:fill="auto"/>
            <w:vAlign w:val="center"/>
            <w:hideMark/>
          </w:tcPr>
          <w:p w14:paraId="03B79BC1"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3</w:t>
            </w:r>
          </w:p>
        </w:tc>
        <w:tc>
          <w:tcPr>
            <w:tcW w:w="990" w:type="dxa"/>
            <w:tcBorders>
              <w:top w:val="nil"/>
              <w:left w:val="single" w:sz="8" w:space="0" w:color="000000"/>
              <w:bottom w:val="single" w:sz="8" w:space="0" w:color="000000"/>
              <w:right w:val="nil"/>
            </w:tcBorders>
            <w:shd w:val="clear" w:color="auto" w:fill="auto"/>
            <w:vAlign w:val="center"/>
            <w:hideMark/>
          </w:tcPr>
          <w:p w14:paraId="35DEFC9A"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56</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68D7058"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713,84</w:t>
            </w:r>
          </w:p>
        </w:tc>
      </w:tr>
      <w:tr w:rsidR="00520509" w:rsidRPr="00B95838" w14:paraId="5FD08948" w14:textId="77777777" w:rsidTr="00030F25">
        <w:trPr>
          <w:trHeight w:val="315"/>
        </w:trPr>
        <w:tc>
          <w:tcPr>
            <w:tcW w:w="4253" w:type="dxa"/>
            <w:gridSpan w:val="2"/>
            <w:tcBorders>
              <w:top w:val="single" w:sz="8" w:space="0" w:color="000000"/>
              <w:left w:val="double" w:sz="6" w:space="0" w:color="000000"/>
              <w:bottom w:val="single" w:sz="8" w:space="0" w:color="000000"/>
              <w:right w:val="single" w:sz="4" w:space="0" w:color="auto"/>
            </w:tcBorders>
            <w:shd w:val="clear" w:color="auto" w:fill="auto"/>
            <w:vAlign w:val="center"/>
            <w:hideMark/>
          </w:tcPr>
          <w:p w14:paraId="31217278"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УКУПНО</w:t>
            </w:r>
          </w:p>
        </w:tc>
        <w:tc>
          <w:tcPr>
            <w:tcW w:w="1080" w:type="dxa"/>
            <w:tcBorders>
              <w:top w:val="single" w:sz="4" w:space="0" w:color="auto"/>
              <w:left w:val="single" w:sz="4" w:space="0" w:color="auto"/>
              <w:bottom w:val="single" w:sz="8" w:space="0" w:color="000000"/>
              <w:right w:val="nil"/>
            </w:tcBorders>
            <w:shd w:val="clear" w:color="auto" w:fill="auto"/>
            <w:vAlign w:val="center"/>
            <w:hideMark/>
          </w:tcPr>
          <w:p w14:paraId="6B312AFA"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62</w:t>
            </w:r>
          </w:p>
        </w:tc>
        <w:tc>
          <w:tcPr>
            <w:tcW w:w="990" w:type="dxa"/>
            <w:tcBorders>
              <w:top w:val="nil"/>
              <w:left w:val="single" w:sz="8" w:space="0" w:color="000000"/>
              <w:bottom w:val="single" w:sz="8" w:space="0" w:color="000000"/>
              <w:right w:val="nil"/>
            </w:tcBorders>
            <w:shd w:val="clear" w:color="auto" w:fill="auto"/>
            <w:vAlign w:val="center"/>
            <w:hideMark/>
          </w:tcPr>
          <w:p w14:paraId="584A9A4D"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2389</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10E61F3"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5.071,10</w:t>
            </w:r>
          </w:p>
        </w:tc>
      </w:tr>
      <w:tr w:rsidR="00520509" w:rsidRPr="00B95838" w14:paraId="5483D503" w14:textId="77777777" w:rsidTr="00030F25">
        <w:trPr>
          <w:trHeight w:val="315"/>
        </w:trPr>
        <w:tc>
          <w:tcPr>
            <w:tcW w:w="1062" w:type="dxa"/>
            <w:tcBorders>
              <w:top w:val="nil"/>
              <w:left w:val="double" w:sz="6" w:space="0" w:color="000000"/>
              <w:bottom w:val="single" w:sz="8" w:space="0" w:color="000000"/>
              <w:right w:val="single" w:sz="4" w:space="0" w:color="auto"/>
            </w:tcBorders>
            <w:shd w:val="clear" w:color="auto" w:fill="auto"/>
            <w:vAlign w:val="center"/>
            <w:hideMark/>
          </w:tcPr>
          <w:p w14:paraId="5E2F7F79"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w:t>
            </w:r>
          </w:p>
        </w:tc>
        <w:tc>
          <w:tcPr>
            <w:tcW w:w="3191" w:type="dxa"/>
            <w:tcBorders>
              <w:top w:val="nil"/>
              <w:left w:val="single" w:sz="4" w:space="0" w:color="auto"/>
              <w:bottom w:val="single" w:sz="8" w:space="0" w:color="000000"/>
              <w:right w:val="nil"/>
            </w:tcBorders>
            <w:shd w:val="clear" w:color="auto" w:fill="auto"/>
            <w:vAlign w:val="center"/>
            <w:hideMark/>
          </w:tcPr>
          <w:p w14:paraId="5F3A2982"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Наставни кабинети</w:t>
            </w:r>
          </w:p>
        </w:tc>
        <w:tc>
          <w:tcPr>
            <w:tcW w:w="1080" w:type="dxa"/>
            <w:tcBorders>
              <w:top w:val="nil"/>
              <w:left w:val="single" w:sz="8" w:space="0" w:color="000000"/>
              <w:bottom w:val="single" w:sz="8" w:space="0" w:color="000000"/>
              <w:right w:val="nil"/>
            </w:tcBorders>
            <w:shd w:val="clear" w:color="auto" w:fill="auto"/>
            <w:vAlign w:val="center"/>
            <w:hideMark/>
          </w:tcPr>
          <w:p w14:paraId="55575749"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142</w:t>
            </w:r>
          </w:p>
        </w:tc>
        <w:tc>
          <w:tcPr>
            <w:tcW w:w="990" w:type="dxa"/>
            <w:tcBorders>
              <w:top w:val="nil"/>
              <w:left w:val="single" w:sz="8" w:space="0" w:color="000000"/>
              <w:bottom w:val="single" w:sz="8" w:space="0" w:color="000000"/>
              <w:right w:val="nil"/>
            </w:tcBorders>
            <w:shd w:val="clear" w:color="auto" w:fill="auto"/>
            <w:vAlign w:val="center"/>
            <w:hideMark/>
          </w:tcPr>
          <w:p w14:paraId="12BC7D6A"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279</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64240294"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2.490,43</w:t>
            </w:r>
          </w:p>
        </w:tc>
      </w:tr>
      <w:tr w:rsidR="00520509" w:rsidRPr="00B95838" w14:paraId="1CF6C0B0" w14:textId="77777777" w:rsidTr="00030F25">
        <w:trPr>
          <w:trHeight w:val="614"/>
        </w:trPr>
        <w:tc>
          <w:tcPr>
            <w:tcW w:w="1062" w:type="dxa"/>
            <w:tcBorders>
              <w:top w:val="single" w:sz="8" w:space="0" w:color="000000"/>
              <w:left w:val="double" w:sz="6" w:space="0" w:color="000000"/>
              <w:bottom w:val="single" w:sz="8" w:space="0" w:color="000000"/>
              <w:right w:val="single" w:sz="4" w:space="0" w:color="auto"/>
            </w:tcBorders>
            <w:shd w:val="clear" w:color="auto" w:fill="auto"/>
            <w:vAlign w:val="center"/>
            <w:hideMark/>
          </w:tcPr>
          <w:p w14:paraId="608FA77C"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w:t>
            </w:r>
          </w:p>
        </w:tc>
        <w:tc>
          <w:tcPr>
            <w:tcW w:w="3191" w:type="dxa"/>
            <w:tcBorders>
              <w:top w:val="nil"/>
              <w:left w:val="single" w:sz="4" w:space="0" w:color="auto"/>
              <w:bottom w:val="single" w:sz="8" w:space="0" w:color="000000"/>
              <w:right w:val="nil"/>
            </w:tcBorders>
            <w:shd w:val="clear" w:color="auto" w:fill="auto"/>
            <w:vAlign w:val="center"/>
            <w:hideMark/>
          </w:tcPr>
          <w:p w14:paraId="02192042"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Лабораторије за рад наставног особља</w:t>
            </w:r>
          </w:p>
        </w:tc>
        <w:tc>
          <w:tcPr>
            <w:tcW w:w="1080" w:type="dxa"/>
            <w:tcBorders>
              <w:top w:val="nil"/>
              <w:left w:val="single" w:sz="8" w:space="0" w:color="000000"/>
              <w:bottom w:val="single" w:sz="8" w:space="0" w:color="000000"/>
              <w:right w:val="nil"/>
            </w:tcBorders>
            <w:shd w:val="clear" w:color="auto" w:fill="auto"/>
            <w:vAlign w:val="center"/>
            <w:hideMark/>
          </w:tcPr>
          <w:p w14:paraId="18F74026"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46</w:t>
            </w:r>
          </w:p>
        </w:tc>
        <w:tc>
          <w:tcPr>
            <w:tcW w:w="990" w:type="dxa"/>
            <w:tcBorders>
              <w:top w:val="nil"/>
              <w:left w:val="single" w:sz="8" w:space="0" w:color="000000"/>
              <w:bottom w:val="single" w:sz="8" w:space="0" w:color="000000"/>
              <w:right w:val="nil"/>
            </w:tcBorders>
            <w:shd w:val="clear" w:color="auto" w:fill="auto"/>
            <w:vAlign w:val="center"/>
            <w:hideMark/>
          </w:tcPr>
          <w:p w14:paraId="60649FD0"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118</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0F53CD46"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1.229,16</w:t>
            </w:r>
          </w:p>
        </w:tc>
      </w:tr>
      <w:tr w:rsidR="00520509" w:rsidRPr="00B95838" w14:paraId="38252EBA" w14:textId="77777777" w:rsidTr="00030F25">
        <w:trPr>
          <w:trHeight w:val="315"/>
        </w:trPr>
        <w:tc>
          <w:tcPr>
            <w:tcW w:w="1062" w:type="dxa"/>
            <w:tcBorders>
              <w:top w:val="single" w:sz="8" w:space="0" w:color="000000"/>
              <w:left w:val="double" w:sz="6" w:space="0" w:color="000000"/>
              <w:bottom w:val="single" w:sz="8" w:space="0" w:color="000000"/>
              <w:right w:val="single" w:sz="4" w:space="0" w:color="auto"/>
            </w:tcBorders>
            <w:shd w:val="clear" w:color="auto" w:fill="auto"/>
            <w:vAlign w:val="center"/>
            <w:hideMark/>
          </w:tcPr>
          <w:p w14:paraId="414AD3A3"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3</w:t>
            </w:r>
          </w:p>
        </w:tc>
        <w:tc>
          <w:tcPr>
            <w:tcW w:w="3191" w:type="dxa"/>
            <w:tcBorders>
              <w:top w:val="nil"/>
              <w:left w:val="single" w:sz="4" w:space="0" w:color="auto"/>
              <w:bottom w:val="single" w:sz="8" w:space="0" w:color="000000"/>
              <w:right w:val="nil"/>
            </w:tcBorders>
            <w:shd w:val="clear" w:color="auto" w:fill="auto"/>
            <w:vAlign w:val="center"/>
            <w:hideMark/>
          </w:tcPr>
          <w:p w14:paraId="6EA5FACA"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Просторије за библиотекаре</w:t>
            </w:r>
          </w:p>
        </w:tc>
        <w:tc>
          <w:tcPr>
            <w:tcW w:w="1080" w:type="dxa"/>
            <w:tcBorders>
              <w:top w:val="nil"/>
              <w:left w:val="single" w:sz="8" w:space="0" w:color="000000"/>
              <w:bottom w:val="single" w:sz="8" w:space="0" w:color="000000"/>
              <w:right w:val="nil"/>
            </w:tcBorders>
            <w:shd w:val="clear" w:color="auto" w:fill="auto"/>
            <w:vAlign w:val="center"/>
            <w:hideMark/>
          </w:tcPr>
          <w:p w14:paraId="70930AC5"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13</w:t>
            </w:r>
          </w:p>
        </w:tc>
        <w:tc>
          <w:tcPr>
            <w:tcW w:w="990" w:type="dxa"/>
            <w:tcBorders>
              <w:top w:val="nil"/>
              <w:left w:val="single" w:sz="8" w:space="0" w:color="000000"/>
              <w:bottom w:val="single" w:sz="8" w:space="0" w:color="000000"/>
              <w:right w:val="nil"/>
            </w:tcBorders>
            <w:shd w:val="clear" w:color="auto" w:fill="auto"/>
            <w:vAlign w:val="center"/>
            <w:hideMark/>
          </w:tcPr>
          <w:p w14:paraId="54111D47"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22</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2F9D146C"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481,18</w:t>
            </w:r>
          </w:p>
        </w:tc>
      </w:tr>
      <w:tr w:rsidR="00520509" w:rsidRPr="00B95838" w14:paraId="6D22009E" w14:textId="77777777" w:rsidTr="00030F25">
        <w:trPr>
          <w:trHeight w:val="315"/>
        </w:trPr>
        <w:tc>
          <w:tcPr>
            <w:tcW w:w="1062" w:type="dxa"/>
            <w:tcBorders>
              <w:top w:val="single" w:sz="8" w:space="0" w:color="000000"/>
              <w:left w:val="double" w:sz="6" w:space="0" w:color="000000"/>
              <w:bottom w:val="single" w:sz="8" w:space="0" w:color="000000"/>
              <w:right w:val="single" w:sz="4" w:space="0" w:color="auto"/>
            </w:tcBorders>
            <w:shd w:val="clear" w:color="auto" w:fill="auto"/>
            <w:vAlign w:val="center"/>
            <w:hideMark/>
          </w:tcPr>
          <w:p w14:paraId="057E77F4"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4</w:t>
            </w:r>
          </w:p>
        </w:tc>
        <w:tc>
          <w:tcPr>
            <w:tcW w:w="3191" w:type="dxa"/>
            <w:tcBorders>
              <w:top w:val="nil"/>
              <w:left w:val="single" w:sz="4" w:space="0" w:color="auto"/>
              <w:bottom w:val="single" w:sz="8" w:space="0" w:color="000000"/>
              <w:right w:val="nil"/>
            </w:tcBorders>
            <w:shd w:val="clear" w:color="auto" w:fill="auto"/>
            <w:vAlign w:val="center"/>
            <w:hideMark/>
          </w:tcPr>
          <w:p w14:paraId="5FCC9212" w14:textId="77777777" w:rsidR="00520509" w:rsidRPr="00B95838" w:rsidRDefault="00520509" w:rsidP="00030F25">
            <w:pPr>
              <w:jc w:val="both"/>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Студентска служба</w:t>
            </w:r>
          </w:p>
        </w:tc>
        <w:tc>
          <w:tcPr>
            <w:tcW w:w="1080" w:type="dxa"/>
            <w:tcBorders>
              <w:top w:val="nil"/>
              <w:left w:val="single" w:sz="8" w:space="0" w:color="000000"/>
              <w:bottom w:val="single" w:sz="8" w:space="0" w:color="000000"/>
              <w:right w:val="nil"/>
            </w:tcBorders>
            <w:shd w:val="clear" w:color="auto" w:fill="auto"/>
            <w:vAlign w:val="center"/>
            <w:hideMark/>
          </w:tcPr>
          <w:p w14:paraId="460CB2DA"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w:t>
            </w:r>
          </w:p>
        </w:tc>
        <w:tc>
          <w:tcPr>
            <w:tcW w:w="990" w:type="dxa"/>
            <w:tcBorders>
              <w:top w:val="nil"/>
              <w:left w:val="single" w:sz="8" w:space="0" w:color="000000"/>
              <w:bottom w:val="single" w:sz="8" w:space="0" w:color="000000"/>
              <w:right w:val="nil"/>
            </w:tcBorders>
            <w:shd w:val="clear" w:color="auto" w:fill="auto"/>
            <w:vAlign w:val="center"/>
            <w:hideMark/>
          </w:tcPr>
          <w:p w14:paraId="703627C4"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68A06A7C"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137,14</w:t>
            </w:r>
          </w:p>
        </w:tc>
      </w:tr>
      <w:tr w:rsidR="00520509" w:rsidRPr="00B95838" w14:paraId="68D09ED9" w14:textId="77777777" w:rsidTr="00030F25">
        <w:trPr>
          <w:trHeight w:val="315"/>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4C7EAAFA"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5</w:t>
            </w:r>
          </w:p>
        </w:tc>
        <w:tc>
          <w:tcPr>
            <w:tcW w:w="3191" w:type="dxa"/>
            <w:tcBorders>
              <w:top w:val="nil"/>
              <w:left w:val="single" w:sz="4" w:space="0" w:color="auto"/>
              <w:bottom w:val="single" w:sz="8" w:space="0" w:color="000000"/>
              <w:right w:val="nil"/>
            </w:tcBorders>
            <w:shd w:val="clear" w:color="000000" w:fill="FFFFFF"/>
            <w:vAlign w:val="center"/>
            <w:hideMark/>
          </w:tcPr>
          <w:p w14:paraId="32722325" w14:textId="77777777" w:rsidR="00520509" w:rsidRPr="00B95838" w:rsidRDefault="00520509" w:rsidP="00030F25">
            <w:pPr>
              <w:jc w:val="both"/>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Секретаријат</w:t>
            </w:r>
          </w:p>
        </w:tc>
        <w:tc>
          <w:tcPr>
            <w:tcW w:w="1080" w:type="dxa"/>
            <w:tcBorders>
              <w:top w:val="nil"/>
              <w:left w:val="single" w:sz="8" w:space="0" w:color="000000"/>
              <w:bottom w:val="single" w:sz="8" w:space="0" w:color="000000"/>
              <w:right w:val="nil"/>
            </w:tcBorders>
            <w:shd w:val="clear" w:color="000000" w:fill="FFFFFF"/>
            <w:vAlign w:val="center"/>
            <w:hideMark/>
          </w:tcPr>
          <w:p w14:paraId="5FBB129D"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11</w:t>
            </w:r>
          </w:p>
        </w:tc>
        <w:tc>
          <w:tcPr>
            <w:tcW w:w="990" w:type="dxa"/>
            <w:tcBorders>
              <w:top w:val="nil"/>
              <w:left w:val="single" w:sz="8" w:space="0" w:color="000000"/>
              <w:bottom w:val="single" w:sz="8" w:space="0" w:color="000000"/>
              <w:right w:val="nil"/>
            </w:tcBorders>
            <w:shd w:val="clear" w:color="000000" w:fill="FFFFFF"/>
            <w:vAlign w:val="center"/>
            <w:hideMark/>
          </w:tcPr>
          <w:p w14:paraId="26C5F883"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20</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13DB8D83"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253,91</w:t>
            </w:r>
          </w:p>
        </w:tc>
      </w:tr>
      <w:tr w:rsidR="00520509" w:rsidRPr="00B95838" w14:paraId="689BDA81" w14:textId="77777777" w:rsidTr="00030F25">
        <w:trPr>
          <w:trHeight w:val="315"/>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266AD6E1"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6</w:t>
            </w:r>
          </w:p>
        </w:tc>
        <w:tc>
          <w:tcPr>
            <w:tcW w:w="3191" w:type="dxa"/>
            <w:tcBorders>
              <w:top w:val="nil"/>
              <w:left w:val="single" w:sz="4" w:space="0" w:color="auto"/>
              <w:bottom w:val="single" w:sz="8" w:space="0" w:color="000000"/>
              <w:right w:val="nil"/>
            </w:tcBorders>
            <w:shd w:val="clear" w:color="000000" w:fill="FFFFFF"/>
            <w:vAlign w:val="center"/>
            <w:hideMark/>
          </w:tcPr>
          <w:p w14:paraId="6BC24CBA" w14:textId="77777777" w:rsidR="00520509" w:rsidRPr="00B95838" w:rsidRDefault="00520509" w:rsidP="00030F25">
            <w:pPr>
              <w:jc w:val="both"/>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Рачунарско док. центар</w:t>
            </w:r>
          </w:p>
        </w:tc>
        <w:tc>
          <w:tcPr>
            <w:tcW w:w="1080" w:type="dxa"/>
            <w:tcBorders>
              <w:top w:val="nil"/>
              <w:left w:val="single" w:sz="8" w:space="0" w:color="000000"/>
              <w:bottom w:val="single" w:sz="8" w:space="0" w:color="000000"/>
              <w:right w:val="nil"/>
            </w:tcBorders>
            <w:shd w:val="clear" w:color="000000" w:fill="FFFFFF"/>
            <w:vAlign w:val="center"/>
            <w:hideMark/>
          </w:tcPr>
          <w:p w14:paraId="1806775B"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1</w:t>
            </w:r>
          </w:p>
        </w:tc>
        <w:tc>
          <w:tcPr>
            <w:tcW w:w="990" w:type="dxa"/>
            <w:tcBorders>
              <w:top w:val="nil"/>
              <w:left w:val="single" w:sz="8" w:space="0" w:color="000000"/>
              <w:bottom w:val="single" w:sz="8" w:space="0" w:color="000000"/>
              <w:right w:val="nil"/>
            </w:tcBorders>
            <w:shd w:val="clear" w:color="000000" w:fill="FFFFFF"/>
            <w:vAlign w:val="center"/>
            <w:hideMark/>
          </w:tcPr>
          <w:p w14:paraId="4B1D943B"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8CC81C9"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75,40</w:t>
            </w:r>
          </w:p>
        </w:tc>
      </w:tr>
      <w:tr w:rsidR="00520509" w:rsidRPr="00B95838" w14:paraId="3B203FCF" w14:textId="77777777" w:rsidTr="00030F25">
        <w:trPr>
          <w:trHeight w:val="315"/>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3E1A6293"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7</w:t>
            </w:r>
          </w:p>
        </w:tc>
        <w:tc>
          <w:tcPr>
            <w:tcW w:w="3191" w:type="dxa"/>
            <w:tcBorders>
              <w:top w:val="nil"/>
              <w:left w:val="single" w:sz="4" w:space="0" w:color="auto"/>
              <w:bottom w:val="single" w:sz="8" w:space="0" w:color="000000"/>
              <w:right w:val="nil"/>
            </w:tcBorders>
            <w:shd w:val="clear" w:color="000000" w:fill="FFFFFF"/>
            <w:vAlign w:val="center"/>
            <w:hideMark/>
          </w:tcPr>
          <w:p w14:paraId="154487D5" w14:textId="77777777" w:rsidR="00520509" w:rsidRPr="00B95838" w:rsidRDefault="00520509" w:rsidP="00030F25">
            <w:pPr>
              <w:jc w:val="both"/>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Студентски парламент</w:t>
            </w:r>
          </w:p>
        </w:tc>
        <w:tc>
          <w:tcPr>
            <w:tcW w:w="1080" w:type="dxa"/>
            <w:tcBorders>
              <w:top w:val="nil"/>
              <w:left w:val="single" w:sz="8" w:space="0" w:color="000000"/>
              <w:bottom w:val="single" w:sz="8" w:space="0" w:color="000000"/>
              <w:right w:val="nil"/>
            </w:tcBorders>
            <w:shd w:val="clear" w:color="000000" w:fill="FFFFFF"/>
            <w:vAlign w:val="center"/>
            <w:hideMark/>
          </w:tcPr>
          <w:p w14:paraId="011BB579"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1</w:t>
            </w:r>
          </w:p>
        </w:tc>
        <w:tc>
          <w:tcPr>
            <w:tcW w:w="990" w:type="dxa"/>
            <w:tcBorders>
              <w:top w:val="nil"/>
              <w:left w:val="single" w:sz="8" w:space="0" w:color="000000"/>
              <w:bottom w:val="single" w:sz="8" w:space="0" w:color="000000"/>
              <w:right w:val="nil"/>
            </w:tcBorders>
            <w:shd w:val="clear" w:color="000000" w:fill="FFFFFF"/>
            <w:vAlign w:val="center"/>
            <w:hideMark/>
          </w:tcPr>
          <w:p w14:paraId="1F0D9430"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5</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66FAB5E0"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36,20</w:t>
            </w:r>
          </w:p>
        </w:tc>
      </w:tr>
      <w:tr w:rsidR="00520509" w:rsidRPr="00B95838" w14:paraId="405F5355" w14:textId="77777777" w:rsidTr="00030F25">
        <w:trPr>
          <w:trHeight w:val="614"/>
        </w:trPr>
        <w:tc>
          <w:tcPr>
            <w:tcW w:w="1062" w:type="dxa"/>
            <w:tcBorders>
              <w:top w:val="single" w:sz="8" w:space="0" w:color="000000"/>
              <w:left w:val="double" w:sz="6" w:space="0" w:color="000000"/>
              <w:bottom w:val="single" w:sz="8" w:space="0" w:color="000000"/>
              <w:right w:val="single" w:sz="4" w:space="0" w:color="auto"/>
            </w:tcBorders>
            <w:shd w:val="clear" w:color="000000" w:fill="FFFFFF"/>
            <w:vAlign w:val="center"/>
            <w:hideMark/>
          </w:tcPr>
          <w:p w14:paraId="5F3CB9DF"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lastRenderedPageBreak/>
              <w:t>8</w:t>
            </w:r>
          </w:p>
        </w:tc>
        <w:tc>
          <w:tcPr>
            <w:tcW w:w="3191" w:type="dxa"/>
            <w:tcBorders>
              <w:top w:val="nil"/>
              <w:left w:val="single" w:sz="4" w:space="0" w:color="auto"/>
              <w:bottom w:val="single" w:sz="8" w:space="0" w:color="000000"/>
              <w:right w:val="nil"/>
            </w:tcBorders>
            <w:shd w:val="clear" w:color="000000" w:fill="FFFFFF"/>
            <w:vAlign w:val="bottom"/>
            <w:hideMark/>
          </w:tcPr>
          <w:p w14:paraId="37B37967" w14:textId="77777777" w:rsidR="00520509" w:rsidRPr="00B95838" w:rsidRDefault="00520509" w:rsidP="00030F25">
            <w:pP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 xml:space="preserve">Друге просторије намењене запосленима  </w:t>
            </w:r>
          </w:p>
        </w:tc>
        <w:tc>
          <w:tcPr>
            <w:tcW w:w="1080" w:type="dxa"/>
            <w:tcBorders>
              <w:top w:val="single" w:sz="8" w:space="0" w:color="000000"/>
              <w:left w:val="single" w:sz="8" w:space="0" w:color="000000"/>
              <w:bottom w:val="single" w:sz="4" w:space="0" w:color="auto"/>
              <w:right w:val="nil"/>
            </w:tcBorders>
            <w:shd w:val="clear" w:color="000000" w:fill="FFFFFF"/>
            <w:vAlign w:val="center"/>
            <w:hideMark/>
          </w:tcPr>
          <w:p w14:paraId="7B4532A4"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30</w:t>
            </w:r>
          </w:p>
        </w:tc>
        <w:tc>
          <w:tcPr>
            <w:tcW w:w="990" w:type="dxa"/>
            <w:tcBorders>
              <w:top w:val="nil"/>
              <w:left w:val="single" w:sz="8" w:space="0" w:color="000000"/>
              <w:bottom w:val="single" w:sz="8" w:space="0" w:color="000000"/>
              <w:right w:val="nil"/>
            </w:tcBorders>
            <w:shd w:val="clear" w:color="000000" w:fill="FFFFFF"/>
            <w:vAlign w:val="center"/>
            <w:hideMark/>
          </w:tcPr>
          <w:p w14:paraId="28B4AFB2"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24</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36C50BB8"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1.214,48</w:t>
            </w:r>
          </w:p>
        </w:tc>
      </w:tr>
      <w:tr w:rsidR="00520509" w:rsidRPr="00B95838" w14:paraId="3EE6396C" w14:textId="77777777" w:rsidTr="00030F25">
        <w:trPr>
          <w:trHeight w:val="315"/>
        </w:trPr>
        <w:tc>
          <w:tcPr>
            <w:tcW w:w="4253" w:type="dxa"/>
            <w:gridSpan w:val="2"/>
            <w:tcBorders>
              <w:top w:val="single" w:sz="8" w:space="0" w:color="000000"/>
              <w:left w:val="double" w:sz="6" w:space="0" w:color="000000"/>
              <w:bottom w:val="single" w:sz="8" w:space="0" w:color="000000"/>
              <w:right w:val="single" w:sz="4" w:space="0" w:color="auto"/>
            </w:tcBorders>
            <w:shd w:val="clear" w:color="auto" w:fill="E8E8E8"/>
            <w:vAlign w:val="center"/>
            <w:hideMark/>
          </w:tcPr>
          <w:p w14:paraId="240CB447" w14:textId="77777777" w:rsidR="00520509" w:rsidRPr="00B95838" w:rsidRDefault="00520509" w:rsidP="00030F25">
            <w:pP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УКУПНО</w:t>
            </w:r>
          </w:p>
        </w:tc>
        <w:tc>
          <w:tcPr>
            <w:tcW w:w="1080" w:type="dxa"/>
            <w:tcBorders>
              <w:top w:val="single" w:sz="4" w:space="0" w:color="auto"/>
              <w:left w:val="single" w:sz="4" w:space="0" w:color="auto"/>
              <w:bottom w:val="single" w:sz="4" w:space="0" w:color="auto"/>
              <w:right w:val="nil"/>
            </w:tcBorders>
            <w:shd w:val="clear" w:color="auto" w:fill="E8E8E8"/>
            <w:vAlign w:val="center"/>
            <w:hideMark/>
          </w:tcPr>
          <w:p w14:paraId="166CDDD0" w14:textId="77777777" w:rsidR="00520509" w:rsidRPr="00B95838" w:rsidRDefault="00520509" w:rsidP="00030F25">
            <w:pPr>
              <w:jc w:val="center"/>
              <w:rPr>
                <w:rFonts w:ascii="Times New Roman" w:eastAsia="Times New Roman" w:hAnsi="Times New Roman"/>
                <w:b/>
                <w:bCs/>
                <w:kern w:val="0"/>
                <w:sz w:val="22"/>
                <w:szCs w:val="22"/>
                <w:lang w:val="sr-Cyrl-RS"/>
                <w14:ligatures w14:val="none"/>
              </w:rPr>
            </w:pPr>
            <w:r w:rsidRPr="00B95838">
              <w:rPr>
                <w:rFonts w:ascii="Times New Roman" w:eastAsia="Times New Roman" w:hAnsi="Times New Roman"/>
                <w:b/>
                <w:bCs/>
                <w:kern w:val="0"/>
                <w:sz w:val="22"/>
                <w:szCs w:val="22"/>
                <w:lang w:val="sr-Cyrl-RS"/>
                <w14:ligatures w14:val="none"/>
              </w:rPr>
              <w:t>246</w:t>
            </w:r>
          </w:p>
        </w:tc>
        <w:tc>
          <w:tcPr>
            <w:tcW w:w="990" w:type="dxa"/>
            <w:tcBorders>
              <w:top w:val="nil"/>
              <w:left w:val="single" w:sz="8" w:space="0" w:color="000000"/>
              <w:bottom w:val="single" w:sz="8" w:space="0" w:color="000000"/>
              <w:right w:val="nil"/>
            </w:tcBorders>
            <w:shd w:val="clear" w:color="auto" w:fill="E8E8E8"/>
            <w:vAlign w:val="center"/>
            <w:hideMark/>
          </w:tcPr>
          <w:p w14:paraId="69863C1E" w14:textId="77777777" w:rsidR="00520509" w:rsidRPr="00B95838" w:rsidRDefault="00520509" w:rsidP="00030F25">
            <w:pPr>
              <w:jc w:val="center"/>
              <w:rPr>
                <w:rFonts w:ascii="Times New Roman" w:eastAsia="Times New Roman" w:hAnsi="Times New Roman"/>
                <w:b/>
                <w:bCs/>
                <w:kern w:val="0"/>
                <w:sz w:val="22"/>
                <w:szCs w:val="22"/>
                <w:lang w:val="sr-Cyrl-RS"/>
                <w14:ligatures w14:val="none"/>
              </w:rPr>
            </w:pPr>
            <w:r w:rsidRPr="00B95838">
              <w:rPr>
                <w:rFonts w:ascii="Times New Roman" w:eastAsia="Times New Roman" w:hAnsi="Times New Roman"/>
                <w:b/>
                <w:bCs/>
                <w:kern w:val="0"/>
                <w:sz w:val="22"/>
                <w:szCs w:val="22"/>
                <w:lang w:val="sr-Cyrl-RS"/>
                <w14:ligatures w14:val="none"/>
              </w:rPr>
              <w:t>478</w:t>
            </w: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E8E8E8"/>
            <w:vAlign w:val="center"/>
            <w:hideMark/>
          </w:tcPr>
          <w:p w14:paraId="5DBD36A5"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5.917,90</w:t>
            </w:r>
          </w:p>
        </w:tc>
      </w:tr>
      <w:tr w:rsidR="00520509" w:rsidRPr="00B95838" w14:paraId="1FECF489" w14:textId="77777777" w:rsidTr="00030F25">
        <w:trPr>
          <w:trHeight w:val="1511"/>
        </w:trPr>
        <w:tc>
          <w:tcPr>
            <w:tcW w:w="1062" w:type="dxa"/>
            <w:tcBorders>
              <w:top w:val="nil"/>
              <w:left w:val="double" w:sz="6" w:space="0" w:color="000000"/>
              <w:bottom w:val="single" w:sz="8" w:space="0" w:color="000000"/>
              <w:right w:val="single" w:sz="4" w:space="0" w:color="auto"/>
            </w:tcBorders>
            <w:shd w:val="clear" w:color="auto" w:fill="auto"/>
            <w:vAlign w:val="center"/>
            <w:hideMark/>
          </w:tcPr>
          <w:p w14:paraId="2135CA24"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 </w:t>
            </w:r>
          </w:p>
        </w:tc>
        <w:tc>
          <w:tcPr>
            <w:tcW w:w="3191" w:type="dxa"/>
            <w:tcBorders>
              <w:top w:val="nil"/>
              <w:left w:val="single" w:sz="4" w:space="0" w:color="auto"/>
              <w:bottom w:val="single" w:sz="8" w:space="0" w:color="000000"/>
              <w:right w:val="nil"/>
            </w:tcBorders>
            <w:shd w:val="clear" w:color="000000" w:fill="C5D9F1"/>
            <w:vAlign w:val="center"/>
            <w:hideMark/>
          </w:tcPr>
          <w:p w14:paraId="27987BC1" w14:textId="77777777" w:rsidR="00520509" w:rsidRPr="00B95838" w:rsidRDefault="00520509" w:rsidP="00030F25">
            <w:pP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Остали простор на факултету (степенице, тоалети, ходници, подстаница, свлачионице, склониште...)</w:t>
            </w:r>
          </w:p>
        </w:tc>
        <w:tc>
          <w:tcPr>
            <w:tcW w:w="1080" w:type="dxa"/>
            <w:tcBorders>
              <w:top w:val="nil"/>
              <w:left w:val="single" w:sz="8" w:space="0" w:color="000000"/>
              <w:bottom w:val="single" w:sz="4" w:space="0" w:color="auto"/>
              <w:right w:val="nil"/>
            </w:tcBorders>
            <w:shd w:val="clear" w:color="000000" w:fill="C5D9F1"/>
            <w:vAlign w:val="center"/>
            <w:hideMark/>
          </w:tcPr>
          <w:p w14:paraId="1FD06931"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255</w:t>
            </w:r>
          </w:p>
        </w:tc>
        <w:tc>
          <w:tcPr>
            <w:tcW w:w="990" w:type="dxa"/>
            <w:tcBorders>
              <w:top w:val="nil"/>
              <w:left w:val="single" w:sz="8" w:space="0" w:color="000000"/>
              <w:bottom w:val="single" w:sz="8" w:space="0" w:color="000000"/>
              <w:right w:val="nil"/>
            </w:tcBorders>
            <w:shd w:val="clear" w:color="000000" w:fill="C5D9F1"/>
            <w:vAlign w:val="center"/>
            <w:hideMark/>
          </w:tcPr>
          <w:p w14:paraId="19603A9F" w14:textId="77777777" w:rsidR="00520509" w:rsidRPr="00B95838" w:rsidRDefault="00520509" w:rsidP="00030F25">
            <w:pPr>
              <w:jc w:val="center"/>
              <w:rPr>
                <w:rFonts w:ascii="Times New Roman" w:eastAsia="Times New Roman" w:hAnsi="Times New Roman"/>
                <w:color w:val="000000"/>
                <w:kern w:val="0"/>
                <w:sz w:val="22"/>
                <w:szCs w:val="22"/>
                <w:lang w:val="sr-Cyrl-RS"/>
                <w14:ligatures w14:val="none"/>
              </w:rPr>
            </w:pP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1BB5939F" w14:textId="77777777" w:rsidR="00520509" w:rsidRPr="00B95838" w:rsidRDefault="00520509" w:rsidP="00030F25">
            <w:pPr>
              <w:jc w:val="center"/>
              <w:rPr>
                <w:rFonts w:ascii="Times New Roman" w:eastAsia="Times New Roman" w:hAnsi="Times New Roman"/>
                <w:kern w:val="0"/>
                <w:sz w:val="22"/>
                <w:szCs w:val="22"/>
                <w:lang w:val="sr-Cyrl-RS"/>
                <w14:ligatures w14:val="none"/>
              </w:rPr>
            </w:pPr>
            <w:r w:rsidRPr="00B95838">
              <w:rPr>
                <w:rFonts w:ascii="Times New Roman" w:eastAsia="Times New Roman" w:hAnsi="Times New Roman"/>
                <w:kern w:val="0"/>
                <w:sz w:val="22"/>
                <w:szCs w:val="22"/>
                <w:lang w:val="sr-Cyrl-RS"/>
                <w14:ligatures w14:val="none"/>
              </w:rPr>
              <w:t>7.864,58</w:t>
            </w:r>
          </w:p>
        </w:tc>
      </w:tr>
      <w:tr w:rsidR="00520509" w:rsidRPr="00B95838" w14:paraId="16AD439F" w14:textId="77777777" w:rsidTr="00030F25">
        <w:trPr>
          <w:trHeight w:val="315"/>
        </w:trPr>
        <w:tc>
          <w:tcPr>
            <w:tcW w:w="4253" w:type="dxa"/>
            <w:gridSpan w:val="2"/>
            <w:tcBorders>
              <w:top w:val="single" w:sz="8" w:space="0" w:color="000000"/>
              <w:left w:val="double" w:sz="6" w:space="0" w:color="000000"/>
              <w:bottom w:val="single" w:sz="8" w:space="0" w:color="000000"/>
              <w:right w:val="single" w:sz="4" w:space="0" w:color="auto"/>
            </w:tcBorders>
            <w:shd w:val="clear" w:color="auto" w:fill="auto"/>
            <w:vAlign w:val="center"/>
            <w:hideMark/>
          </w:tcPr>
          <w:p w14:paraId="606DE0F8" w14:textId="77777777" w:rsidR="00520509" w:rsidRPr="00B95838" w:rsidRDefault="00520509" w:rsidP="00030F25">
            <w:pPr>
              <w:rPr>
                <w:rFonts w:ascii="Times New Roman" w:eastAsia="Times New Roman" w:hAnsi="Times New Roman"/>
                <w:color w:val="000000"/>
                <w:kern w:val="0"/>
                <w:sz w:val="22"/>
                <w:szCs w:val="22"/>
                <w:lang w:val="sr-Cyrl-RS"/>
                <w14:ligatures w14:val="none"/>
              </w:rPr>
            </w:pPr>
            <w:r w:rsidRPr="00B95838">
              <w:rPr>
                <w:rFonts w:ascii="Times New Roman" w:eastAsia="Times New Roman" w:hAnsi="Times New Roman"/>
                <w:color w:val="000000"/>
                <w:kern w:val="0"/>
                <w:sz w:val="22"/>
                <w:szCs w:val="22"/>
                <w:lang w:val="sr-Cyrl-RS"/>
                <w14:ligatures w14:val="none"/>
              </w:rPr>
              <w:t>УКУПНО</w:t>
            </w:r>
          </w:p>
        </w:tc>
        <w:tc>
          <w:tcPr>
            <w:tcW w:w="1080" w:type="dxa"/>
            <w:tcBorders>
              <w:top w:val="nil"/>
              <w:left w:val="single" w:sz="4" w:space="0" w:color="auto"/>
              <w:bottom w:val="single" w:sz="8" w:space="0" w:color="000000"/>
              <w:right w:val="nil"/>
            </w:tcBorders>
            <w:shd w:val="clear" w:color="auto" w:fill="auto"/>
            <w:vAlign w:val="center"/>
            <w:hideMark/>
          </w:tcPr>
          <w:p w14:paraId="725C6295"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255</w:t>
            </w:r>
          </w:p>
        </w:tc>
        <w:tc>
          <w:tcPr>
            <w:tcW w:w="990" w:type="dxa"/>
            <w:tcBorders>
              <w:top w:val="nil"/>
              <w:left w:val="single" w:sz="8" w:space="0" w:color="000000"/>
              <w:bottom w:val="single" w:sz="8" w:space="0" w:color="000000"/>
              <w:right w:val="nil"/>
            </w:tcBorders>
            <w:shd w:val="clear" w:color="auto" w:fill="auto"/>
            <w:vAlign w:val="center"/>
            <w:hideMark/>
          </w:tcPr>
          <w:p w14:paraId="5D3EDBD3"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p>
        </w:tc>
        <w:tc>
          <w:tcPr>
            <w:tcW w:w="2700" w:type="dxa"/>
            <w:gridSpan w:val="2"/>
            <w:tcBorders>
              <w:top w:val="single" w:sz="8" w:space="0" w:color="000000"/>
              <w:left w:val="single" w:sz="8" w:space="0" w:color="000000"/>
              <w:bottom w:val="single" w:sz="8" w:space="0" w:color="000000"/>
              <w:right w:val="double" w:sz="6" w:space="0" w:color="000000"/>
            </w:tcBorders>
            <w:shd w:val="clear" w:color="auto" w:fill="auto"/>
            <w:vAlign w:val="center"/>
            <w:hideMark/>
          </w:tcPr>
          <w:p w14:paraId="4F84047E" w14:textId="77777777" w:rsidR="00520509" w:rsidRPr="00B95838" w:rsidRDefault="00520509" w:rsidP="00030F25">
            <w:pPr>
              <w:jc w:val="center"/>
              <w:rPr>
                <w:rFonts w:ascii="Times New Roman" w:eastAsia="Times New Roman" w:hAnsi="Times New Roman"/>
                <w:b/>
                <w:bCs/>
                <w:kern w:val="0"/>
                <w:sz w:val="22"/>
                <w:szCs w:val="22"/>
                <w:lang w:val="sr-Cyrl-RS"/>
                <w14:ligatures w14:val="none"/>
              </w:rPr>
            </w:pPr>
            <w:r w:rsidRPr="00B95838">
              <w:rPr>
                <w:rFonts w:ascii="Times New Roman" w:eastAsia="Times New Roman" w:hAnsi="Times New Roman"/>
                <w:b/>
                <w:bCs/>
                <w:kern w:val="0"/>
                <w:sz w:val="22"/>
                <w:szCs w:val="22"/>
                <w:lang w:val="sr-Cyrl-RS"/>
                <w14:ligatures w14:val="none"/>
              </w:rPr>
              <w:t>7.864,58</w:t>
            </w:r>
          </w:p>
        </w:tc>
      </w:tr>
      <w:tr w:rsidR="00520509" w:rsidRPr="00B95838" w14:paraId="50A1A7D1" w14:textId="77777777" w:rsidTr="00030F25">
        <w:trPr>
          <w:trHeight w:val="299"/>
        </w:trPr>
        <w:tc>
          <w:tcPr>
            <w:tcW w:w="4253" w:type="dxa"/>
            <w:gridSpan w:val="2"/>
            <w:vMerge w:val="restart"/>
            <w:tcBorders>
              <w:top w:val="single" w:sz="8" w:space="0" w:color="000000"/>
              <w:left w:val="double" w:sz="6" w:space="0" w:color="000000"/>
              <w:bottom w:val="double" w:sz="6" w:space="0" w:color="000000"/>
              <w:right w:val="nil"/>
            </w:tcBorders>
            <w:shd w:val="clear" w:color="auto" w:fill="E8E8E8"/>
            <w:vAlign w:val="center"/>
            <w:hideMark/>
          </w:tcPr>
          <w:p w14:paraId="1007E92E" w14:textId="77777777" w:rsidR="00520509" w:rsidRPr="00B95838" w:rsidRDefault="00520509" w:rsidP="00030F25">
            <w:pPr>
              <w:jc w:val="both"/>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УКУПНО</w:t>
            </w:r>
          </w:p>
        </w:tc>
        <w:tc>
          <w:tcPr>
            <w:tcW w:w="108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1A8948F4" w14:textId="77777777" w:rsidR="00520509" w:rsidRPr="00B95838" w:rsidRDefault="00520509" w:rsidP="00030F25">
            <w:pPr>
              <w:jc w:val="center"/>
              <w:rPr>
                <w:rFonts w:ascii="Times New Roman" w:eastAsia="Times New Roman" w:hAnsi="Times New Roman"/>
                <w:b/>
                <w:bCs/>
                <w:kern w:val="0"/>
                <w:sz w:val="22"/>
                <w:szCs w:val="22"/>
                <w:lang w:val="sr-Cyrl-RS"/>
                <w14:ligatures w14:val="none"/>
              </w:rPr>
            </w:pPr>
            <w:r w:rsidRPr="00B95838">
              <w:rPr>
                <w:rFonts w:ascii="Times New Roman" w:eastAsia="Times New Roman" w:hAnsi="Times New Roman"/>
                <w:b/>
                <w:bCs/>
                <w:kern w:val="0"/>
                <w:sz w:val="22"/>
                <w:szCs w:val="22"/>
                <w:lang w:val="sr-Cyrl-RS"/>
                <w14:ligatures w14:val="none"/>
              </w:rPr>
              <w:t>563</w:t>
            </w:r>
          </w:p>
        </w:tc>
        <w:tc>
          <w:tcPr>
            <w:tcW w:w="99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1FC077CF" w14:textId="77777777" w:rsidR="00520509" w:rsidRPr="00B95838" w:rsidRDefault="00520509" w:rsidP="00030F25">
            <w:pPr>
              <w:jc w:val="center"/>
              <w:rPr>
                <w:rFonts w:ascii="Times New Roman" w:eastAsia="Times New Roman" w:hAnsi="Times New Roman"/>
                <w:b/>
                <w:bCs/>
                <w:kern w:val="0"/>
                <w:sz w:val="22"/>
                <w:szCs w:val="22"/>
                <w:lang w:val="sr-Cyrl-RS"/>
                <w14:ligatures w14:val="none"/>
              </w:rPr>
            </w:pPr>
            <w:r w:rsidRPr="00B95838">
              <w:rPr>
                <w:rFonts w:ascii="Times New Roman" w:eastAsia="Times New Roman" w:hAnsi="Times New Roman"/>
                <w:b/>
                <w:bCs/>
                <w:kern w:val="0"/>
                <w:sz w:val="22"/>
                <w:szCs w:val="22"/>
                <w:lang w:val="sr-Cyrl-RS"/>
                <w14:ligatures w14:val="none"/>
              </w:rPr>
              <w:t>2867</w:t>
            </w:r>
          </w:p>
        </w:tc>
        <w:tc>
          <w:tcPr>
            <w:tcW w:w="1170" w:type="dxa"/>
            <w:vMerge w:val="restart"/>
            <w:tcBorders>
              <w:top w:val="nil"/>
              <w:left w:val="single" w:sz="8" w:space="0" w:color="000000"/>
              <w:bottom w:val="double" w:sz="6" w:space="0" w:color="000000"/>
              <w:right w:val="single" w:sz="8" w:space="0" w:color="000000"/>
            </w:tcBorders>
            <w:shd w:val="clear" w:color="auto" w:fill="E8E8E8"/>
            <w:vAlign w:val="center"/>
            <w:hideMark/>
          </w:tcPr>
          <w:p w14:paraId="35C0F865"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18.853,58</w:t>
            </w:r>
          </w:p>
        </w:tc>
        <w:tc>
          <w:tcPr>
            <w:tcW w:w="1530" w:type="dxa"/>
            <w:tcBorders>
              <w:top w:val="nil"/>
              <w:left w:val="nil"/>
              <w:bottom w:val="nil"/>
              <w:right w:val="double" w:sz="6" w:space="0" w:color="000000"/>
            </w:tcBorders>
            <w:shd w:val="clear" w:color="auto" w:fill="E8E8E8"/>
            <w:vAlign w:val="center"/>
            <w:hideMark/>
          </w:tcPr>
          <w:p w14:paraId="47061D5F"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4.32</w:t>
            </w:r>
          </w:p>
        </w:tc>
      </w:tr>
      <w:tr w:rsidR="00520509" w:rsidRPr="00B95838" w14:paraId="32FF8990" w14:textId="77777777" w:rsidTr="00030F25">
        <w:trPr>
          <w:trHeight w:val="299"/>
        </w:trPr>
        <w:tc>
          <w:tcPr>
            <w:tcW w:w="4253" w:type="dxa"/>
            <w:gridSpan w:val="2"/>
            <w:vMerge/>
            <w:tcBorders>
              <w:top w:val="single" w:sz="8" w:space="0" w:color="000000"/>
              <w:left w:val="double" w:sz="6" w:space="0" w:color="000000"/>
              <w:bottom w:val="double" w:sz="6" w:space="0" w:color="000000"/>
              <w:right w:val="nil"/>
            </w:tcBorders>
            <w:vAlign w:val="center"/>
            <w:hideMark/>
          </w:tcPr>
          <w:p w14:paraId="64AFE2C0" w14:textId="77777777" w:rsidR="00520509" w:rsidRPr="00B95838" w:rsidRDefault="00520509" w:rsidP="00030F25">
            <w:pPr>
              <w:rPr>
                <w:rFonts w:ascii="Times New Roman" w:eastAsia="Times New Roman" w:hAnsi="Times New Roman"/>
                <w:b/>
                <w:bCs/>
                <w:color w:val="000000"/>
                <w:kern w:val="0"/>
                <w:sz w:val="22"/>
                <w:szCs w:val="22"/>
                <w:lang w:val="sr-Cyrl-RS"/>
                <w14:ligatures w14:val="none"/>
              </w:rPr>
            </w:pPr>
          </w:p>
        </w:tc>
        <w:tc>
          <w:tcPr>
            <w:tcW w:w="1080" w:type="dxa"/>
            <w:vMerge/>
            <w:tcBorders>
              <w:top w:val="nil"/>
              <w:left w:val="single" w:sz="8" w:space="0" w:color="000000"/>
              <w:bottom w:val="double" w:sz="6" w:space="0" w:color="000000"/>
              <w:right w:val="single" w:sz="8" w:space="0" w:color="000000"/>
            </w:tcBorders>
            <w:vAlign w:val="center"/>
            <w:hideMark/>
          </w:tcPr>
          <w:p w14:paraId="4A9ADA2F" w14:textId="77777777" w:rsidR="00520509" w:rsidRPr="00B95838" w:rsidRDefault="00520509" w:rsidP="00030F25">
            <w:pPr>
              <w:jc w:val="center"/>
              <w:rPr>
                <w:rFonts w:ascii="Times New Roman" w:eastAsia="Times New Roman" w:hAnsi="Times New Roman"/>
                <w:b/>
                <w:bCs/>
                <w:kern w:val="0"/>
                <w:sz w:val="22"/>
                <w:szCs w:val="22"/>
                <w:lang w:val="sr-Cyrl-RS"/>
                <w14:ligatures w14:val="none"/>
              </w:rPr>
            </w:pPr>
          </w:p>
        </w:tc>
        <w:tc>
          <w:tcPr>
            <w:tcW w:w="990" w:type="dxa"/>
            <w:vMerge/>
            <w:tcBorders>
              <w:top w:val="nil"/>
              <w:left w:val="single" w:sz="8" w:space="0" w:color="000000"/>
              <w:bottom w:val="double" w:sz="6" w:space="0" w:color="000000"/>
              <w:right w:val="single" w:sz="8" w:space="0" w:color="000000"/>
            </w:tcBorders>
            <w:vAlign w:val="center"/>
            <w:hideMark/>
          </w:tcPr>
          <w:p w14:paraId="31B10F46" w14:textId="77777777" w:rsidR="00520509" w:rsidRPr="00B95838" w:rsidRDefault="00520509" w:rsidP="00030F25">
            <w:pPr>
              <w:jc w:val="center"/>
              <w:rPr>
                <w:rFonts w:ascii="Times New Roman" w:eastAsia="Times New Roman" w:hAnsi="Times New Roman"/>
                <w:b/>
                <w:bCs/>
                <w:kern w:val="0"/>
                <w:sz w:val="22"/>
                <w:szCs w:val="22"/>
                <w:lang w:val="sr-Cyrl-RS"/>
                <w14:ligatures w14:val="none"/>
              </w:rPr>
            </w:pPr>
          </w:p>
        </w:tc>
        <w:tc>
          <w:tcPr>
            <w:tcW w:w="1170" w:type="dxa"/>
            <w:vMerge/>
            <w:tcBorders>
              <w:top w:val="nil"/>
              <w:left w:val="single" w:sz="8" w:space="0" w:color="000000"/>
              <w:bottom w:val="double" w:sz="6" w:space="0" w:color="000000"/>
              <w:right w:val="single" w:sz="8" w:space="0" w:color="000000"/>
            </w:tcBorders>
            <w:vAlign w:val="center"/>
            <w:hideMark/>
          </w:tcPr>
          <w:p w14:paraId="70A3ADDE"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p>
        </w:tc>
        <w:tc>
          <w:tcPr>
            <w:tcW w:w="1530" w:type="dxa"/>
            <w:tcBorders>
              <w:top w:val="nil"/>
              <w:left w:val="nil"/>
              <w:bottom w:val="double" w:sz="6" w:space="0" w:color="000000"/>
              <w:right w:val="double" w:sz="6" w:space="0" w:color="000000"/>
            </w:tcBorders>
            <w:shd w:val="clear" w:color="auto" w:fill="E8E8E8"/>
            <w:vAlign w:val="center"/>
            <w:hideMark/>
          </w:tcPr>
          <w:p w14:paraId="52521BC1" w14:textId="77777777" w:rsidR="00520509" w:rsidRPr="00B95838" w:rsidRDefault="00520509" w:rsidP="00030F25">
            <w:pPr>
              <w:jc w:val="center"/>
              <w:rPr>
                <w:rFonts w:ascii="Times New Roman" w:eastAsia="Times New Roman" w:hAnsi="Times New Roman"/>
                <w:b/>
                <w:bCs/>
                <w:color w:val="000000"/>
                <w:kern w:val="0"/>
                <w:sz w:val="22"/>
                <w:szCs w:val="22"/>
                <w:lang w:val="sr-Cyrl-RS"/>
                <w14:ligatures w14:val="none"/>
              </w:rPr>
            </w:pPr>
            <w:r w:rsidRPr="00B95838">
              <w:rPr>
                <w:rFonts w:ascii="Times New Roman" w:eastAsia="Times New Roman" w:hAnsi="Times New Roman"/>
                <w:b/>
                <w:bCs/>
                <w:color w:val="000000"/>
                <w:kern w:val="0"/>
                <w:sz w:val="22"/>
                <w:szCs w:val="22"/>
                <w:lang w:val="sr-Cyrl-RS"/>
                <w14:ligatures w14:val="none"/>
              </w:rPr>
              <w:t>м</w:t>
            </w:r>
            <w:r w:rsidRPr="00B95838">
              <w:rPr>
                <w:rFonts w:ascii="Times New Roman" w:eastAsia="Times New Roman" w:hAnsi="Times New Roman"/>
                <w:b/>
                <w:bCs/>
                <w:color w:val="000000"/>
                <w:kern w:val="0"/>
                <w:sz w:val="22"/>
                <w:szCs w:val="22"/>
                <w:vertAlign w:val="superscript"/>
                <w:lang w:val="sr-Cyrl-RS"/>
                <w14:ligatures w14:val="none"/>
              </w:rPr>
              <w:t>2</w:t>
            </w:r>
            <w:r w:rsidRPr="00B95838">
              <w:rPr>
                <w:rFonts w:ascii="Times New Roman" w:eastAsia="Times New Roman" w:hAnsi="Times New Roman"/>
                <w:b/>
                <w:bCs/>
                <w:color w:val="000000"/>
                <w:kern w:val="0"/>
                <w:sz w:val="22"/>
                <w:szCs w:val="22"/>
                <w:lang w:val="sr-Cyrl-RS"/>
                <w14:ligatures w14:val="none"/>
              </w:rPr>
              <w:t>/студенту</w:t>
            </w:r>
          </w:p>
        </w:tc>
      </w:tr>
    </w:tbl>
    <w:p w14:paraId="104D39F9" w14:textId="77777777" w:rsidR="00520509" w:rsidRPr="00B95838" w:rsidRDefault="00520509" w:rsidP="00520509">
      <w:pPr>
        <w:jc w:val="both"/>
        <w:rPr>
          <w:rFonts w:eastAsiaTheme="minorEastAsia"/>
          <w:kern w:val="0"/>
          <w:sz w:val="22"/>
          <w:szCs w:val="22"/>
          <w:lang w:val="sr-Cyrl-RS"/>
          <w14:ligatures w14:val="none"/>
        </w:rPr>
      </w:pPr>
    </w:p>
    <w:p w14:paraId="7DB5C511" w14:textId="77777777" w:rsidR="00520509" w:rsidRPr="00B95838" w:rsidRDefault="00520509" w:rsidP="00520509">
      <w:pPr>
        <w:spacing w:after="200" w:line="360" w:lineRule="auto"/>
        <w:jc w:val="both"/>
        <w:rPr>
          <w:rFonts w:ascii="Times New Roman" w:eastAsiaTheme="minorEastAsia" w:hAnsi="Times New Roman" w:cs="Times New Roman"/>
          <w:kern w:val="0"/>
          <w:lang w:val="sr-Cyrl-RS"/>
          <w14:ligatures w14:val="none"/>
        </w:rPr>
      </w:pPr>
    </w:p>
    <w:p w14:paraId="4156258C" w14:textId="77777777" w:rsidR="00520509" w:rsidRPr="00B95838" w:rsidRDefault="00520509" w:rsidP="00520509">
      <w:pPr>
        <w:spacing w:after="200" w:line="360" w:lineRule="auto"/>
        <w:jc w:val="both"/>
        <w:rPr>
          <w:rFonts w:ascii="Times New Roman" w:eastAsiaTheme="minorEastAsia" w:hAnsi="Times New Roman" w:cs="Times New Roman"/>
          <w:kern w:val="0"/>
          <w:lang w:val="sr-Cyrl-RS"/>
          <w14:ligatures w14:val="none"/>
        </w:rPr>
      </w:pPr>
    </w:p>
    <w:p w14:paraId="20EB35D1" w14:textId="77777777" w:rsidR="00520509" w:rsidRPr="00B95838" w:rsidRDefault="00520509" w:rsidP="00520509">
      <w:pPr>
        <w:spacing w:after="200" w:line="360" w:lineRule="auto"/>
        <w:jc w:val="both"/>
        <w:rPr>
          <w:rFonts w:ascii="Times New Roman" w:eastAsiaTheme="minorEastAsia" w:hAnsi="Times New Roman" w:cs="Times New Roman"/>
          <w:kern w:val="0"/>
          <w:lang w:val="sr-Cyrl-RS"/>
          <w14:ligatures w14:val="none"/>
        </w:rPr>
      </w:pPr>
      <w:bookmarkStart w:id="90" w:name="Табела_11_2"/>
      <w:r w:rsidRPr="00B95838">
        <w:rPr>
          <w:rFonts w:ascii="Times New Roman" w:eastAsiaTheme="minorEastAsia" w:hAnsi="Times New Roman" w:cs="Times New Roman"/>
          <w:b/>
          <w:kern w:val="0"/>
          <w:lang w:val="sr-Cyrl-RS"/>
          <w14:ligatures w14:val="none"/>
        </w:rPr>
        <w:t>Табела 11.2.</w:t>
      </w:r>
      <w:r w:rsidRPr="00B95838">
        <w:rPr>
          <w:rFonts w:ascii="Times New Roman" w:eastAsiaTheme="minorEastAsia" w:hAnsi="Times New Roman" w:cs="Times New Roman"/>
          <w:kern w:val="0"/>
          <w:lang w:val="sr-Cyrl-RS"/>
          <w14:ligatures w14:val="none"/>
        </w:rPr>
        <w:t xml:space="preserve"> Листа опреме у власништву високошколске установе која се користи у наставном процесу и научно-истраживачком раду</w:t>
      </w:r>
    </w:p>
    <w:bookmarkEnd w:id="90"/>
    <w:p w14:paraId="7A7C511D" w14:textId="77777777" w:rsidR="00520509" w:rsidRPr="00B95838" w:rsidRDefault="00520509" w:rsidP="00520509">
      <w:pPr>
        <w:jc w:val="both"/>
        <w:rPr>
          <w:rFonts w:ascii="Times New Roman" w:eastAsia="Times New Roman" w:hAnsi="Times New Roman"/>
          <w:kern w:val="0"/>
          <w:lang w:val="sr-Cyrl-RS"/>
          <w14:ligatures w14:val="none"/>
        </w:rPr>
      </w:pPr>
      <w:r w:rsidRPr="00B95838">
        <w:rPr>
          <w:rFonts w:ascii="Times New Roman" w:eastAsia="Times New Roman" w:hAnsi="Times New Roman"/>
          <w:kern w:val="0"/>
          <w:lang w:val="sr-Cyrl-RS"/>
          <w14:ligatures w14:val="none"/>
        </w:rPr>
        <w:t>Универзитет у Београду – Филозофски факултет</w:t>
      </w:r>
    </w:p>
    <w:p w14:paraId="0E40BC99" w14:textId="77777777" w:rsidR="00520509" w:rsidRPr="00B95838" w:rsidRDefault="00520509" w:rsidP="00520509">
      <w:pPr>
        <w:jc w:val="both"/>
        <w:rPr>
          <w:rFonts w:ascii="Times New Roman" w:eastAsia="Times New Roman" w:hAnsi="Times New Roman"/>
          <w:kern w:val="0"/>
          <w:lang w:val="sr-Cyrl-RS"/>
          <w14:ligatures w14:val="none"/>
        </w:rPr>
      </w:pPr>
    </w:p>
    <w:p w14:paraId="6490052F" w14:textId="77777777" w:rsidR="00520509" w:rsidRPr="00B95838" w:rsidRDefault="00520509" w:rsidP="00520509">
      <w:pPr>
        <w:jc w:val="center"/>
        <w:rPr>
          <w:rFonts w:ascii="Times New Roman" w:eastAsia="Times New Roman" w:hAnsi="Times New Roman"/>
          <w:b/>
          <w:i/>
          <w:kern w:val="0"/>
          <w:lang w:val="sr-Cyrl-RS"/>
          <w14:ligatures w14:val="none"/>
        </w:rPr>
      </w:pPr>
      <w:r w:rsidRPr="00B95838">
        <w:rPr>
          <w:rFonts w:ascii="Times New Roman" w:eastAsia="Times New Roman" w:hAnsi="Times New Roman"/>
          <w:b/>
          <w:i/>
          <w:kern w:val="0"/>
          <w:lang w:val="sr-Cyrl-RS"/>
          <w14:ligatures w14:val="none"/>
        </w:rPr>
        <w:t xml:space="preserve">Извештај о самовредновању - 2025 </w:t>
      </w:r>
    </w:p>
    <w:p w14:paraId="0423C07B" w14:textId="77777777" w:rsidR="00520509" w:rsidRPr="00B95838" w:rsidRDefault="00520509" w:rsidP="00520509">
      <w:pPr>
        <w:jc w:val="center"/>
        <w:rPr>
          <w:rFonts w:ascii="Times New Roman" w:eastAsiaTheme="minorEastAsia" w:hAnsi="Times New Roman"/>
          <w:b/>
          <w:caps/>
          <w:kern w:val="0"/>
          <w:highlight w:val="yellow"/>
          <w:lang w:val="sr-Cyrl-RS"/>
          <w14:ligatures w14:val="none"/>
        </w:rPr>
      </w:pPr>
    </w:p>
    <w:p w14:paraId="6A9BF171" w14:textId="77777777" w:rsidR="00520509" w:rsidRPr="00B95838" w:rsidRDefault="00520509" w:rsidP="00520509">
      <w:pPr>
        <w:jc w:val="both"/>
        <w:rPr>
          <w:rFonts w:ascii="Times New Roman" w:eastAsiaTheme="minorEastAsia" w:hAnsi="Times New Roman"/>
          <w:kern w:val="0"/>
          <w:highlight w:val="yellow"/>
          <w:lang w:val="sr-Cyrl-RS"/>
          <w14:ligatures w14:val="none"/>
        </w:rPr>
      </w:pPr>
    </w:p>
    <w:p w14:paraId="7B8A762E" w14:textId="77777777" w:rsidR="00520509" w:rsidRPr="00B95838" w:rsidRDefault="00520509" w:rsidP="00520509">
      <w:pPr>
        <w:jc w:val="both"/>
        <w:rPr>
          <w:rFonts w:ascii="Times New Roman" w:eastAsiaTheme="minorEastAsia" w:hAnsi="Times New Roman"/>
          <w:kern w:val="0"/>
          <w:lang w:val="sr-Cyrl-RS"/>
          <w14:ligatures w14:val="none"/>
        </w:rPr>
      </w:pPr>
    </w:p>
    <w:p w14:paraId="09E4C5C4" w14:textId="77777777" w:rsidR="00520509" w:rsidRPr="00B95838" w:rsidRDefault="00520509" w:rsidP="00520509">
      <w:pPr>
        <w:jc w:val="both"/>
        <w:rPr>
          <w:rFonts w:eastAsiaTheme="minorEastAsia"/>
          <w:kern w:val="0"/>
          <w:lang w:val="sr-Cyrl-RS"/>
          <w14:ligatures w14:val="none"/>
        </w:rPr>
      </w:pPr>
      <w:r w:rsidRPr="00B95838">
        <w:rPr>
          <w:rFonts w:ascii="Times New Roman" w:eastAsiaTheme="minorEastAsia" w:hAnsi="Times New Roman"/>
          <w:b/>
          <w:kern w:val="0"/>
          <w:lang w:val="sr-Cyrl-RS"/>
          <w14:ligatures w14:val="none"/>
        </w:rPr>
        <w:t>Табела 11.2.</w:t>
      </w:r>
      <w:r w:rsidRPr="00B95838">
        <w:rPr>
          <w:rFonts w:ascii="Times New Roman" w:eastAsiaTheme="minorEastAsia" w:hAnsi="Times New Roman"/>
          <w:kern w:val="0"/>
          <w:lang w:val="sr-Cyrl-RS"/>
          <w14:ligatures w14:val="none"/>
        </w:rPr>
        <w:t xml:space="preserve"> Листа опреме у власништву високошколске установе која се користи у наставном процесу и научноистраживачком раду</w:t>
      </w:r>
    </w:p>
    <w:p w14:paraId="288397D8" w14:textId="77777777" w:rsidR="00520509" w:rsidRPr="00B95838" w:rsidRDefault="00520509" w:rsidP="00520509">
      <w:pPr>
        <w:jc w:val="both"/>
        <w:rPr>
          <w:rFonts w:ascii="Times New Roman" w:eastAsiaTheme="minorEastAsia" w:hAnsi="Times New Roman"/>
          <w:kern w:val="0"/>
          <w:sz w:val="22"/>
          <w:szCs w:val="22"/>
          <w:lang w:val="sr-Cyrl-RS"/>
          <w14:ligatures w14:val="none"/>
        </w:rPr>
      </w:pPr>
    </w:p>
    <w:tbl>
      <w:tblPr>
        <w:tblW w:w="9292" w:type="dxa"/>
        <w:tblInd w:w="129" w:type="dxa"/>
        <w:tblLayout w:type="fixed"/>
        <w:tblLook w:val="0000" w:firstRow="0" w:lastRow="0" w:firstColumn="0" w:lastColumn="0" w:noHBand="0" w:noVBand="0"/>
      </w:tblPr>
      <w:tblGrid>
        <w:gridCol w:w="969"/>
        <w:gridCol w:w="3269"/>
        <w:gridCol w:w="3841"/>
        <w:gridCol w:w="1213"/>
      </w:tblGrid>
      <w:tr w:rsidR="00520509" w:rsidRPr="00B95838" w14:paraId="4A94F9F3" w14:textId="77777777" w:rsidTr="00030F25">
        <w:tc>
          <w:tcPr>
            <w:tcW w:w="969" w:type="dxa"/>
            <w:tcBorders>
              <w:top w:val="double" w:sz="4" w:space="0" w:color="000000"/>
              <w:left w:val="double" w:sz="4" w:space="0" w:color="000000"/>
              <w:bottom w:val="double" w:sz="4" w:space="0" w:color="000000"/>
            </w:tcBorders>
            <w:shd w:val="clear" w:color="auto" w:fill="FAE2D5"/>
            <w:vAlign w:val="center"/>
          </w:tcPr>
          <w:p w14:paraId="5B64F051" w14:textId="77777777" w:rsidR="00520509" w:rsidRPr="00B95838" w:rsidRDefault="00520509" w:rsidP="00030F25">
            <w:pPr>
              <w:spacing w:before="40" w:after="40"/>
              <w:jc w:val="center"/>
              <w:rPr>
                <w:rFonts w:eastAsiaTheme="minorEastAsia"/>
                <w:kern w:val="0"/>
                <w:sz w:val="22"/>
                <w:szCs w:val="22"/>
                <w:lang w:val="sr-Cyrl-RS"/>
                <w14:ligatures w14:val="none"/>
              </w:rPr>
            </w:pPr>
            <w:r w:rsidRPr="00B95838">
              <w:rPr>
                <w:rFonts w:ascii="Times New Roman" w:eastAsia="MS Mincho" w:hAnsi="Times New Roman"/>
                <w:kern w:val="0"/>
                <w:sz w:val="22"/>
                <w:szCs w:val="22"/>
                <w:lang w:val="sr-Cyrl-RS"/>
                <w14:ligatures w14:val="none"/>
              </w:rPr>
              <w:t>Редни број</w:t>
            </w:r>
          </w:p>
        </w:tc>
        <w:tc>
          <w:tcPr>
            <w:tcW w:w="3269" w:type="dxa"/>
            <w:tcBorders>
              <w:top w:val="double" w:sz="4" w:space="0" w:color="000000"/>
              <w:left w:val="single" w:sz="4" w:space="0" w:color="000000"/>
              <w:bottom w:val="double" w:sz="4" w:space="0" w:color="000000"/>
            </w:tcBorders>
            <w:shd w:val="clear" w:color="auto" w:fill="FAE2D5"/>
            <w:vAlign w:val="center"/>
          </w:tcPr>
          <w:p w14:paraId="4A642BC4" w14:textId="77777777" w:rsidR="00520509" w:rsidRPr="00B95838" w:rsidRDefault="00520509" w:rsidP="00030F25">
            <w:pPr>
              <w:spacing w:before="40" w:after="40"/>
              <w:jc w:val="center"/>
              <w:rPr>
                <w:rFonts w:eastAsiaTheme="minorEastAsia"/>
                <w:kern w:val="0"/>
                <w:sz w:val="22"/>
                <w:szCs w:val="22"/>
                <w:lang w:val="sr-Cyrl-RS"/>
                <w14:ligatures w14:val="none"/>
              </w:rPr>
            </w:pPr>
            <w:r w:rsidRPr="00B95838">
              <w:rPr>
                <w:rFonts w:ascii="Times New Roman" w:eastAsia="MS Mincho" w:hAnsi="Times New Roman"/>
                <w:kern w:val="0"/>
                <w:sz w:val="22"/>
                <w:szCs w:val="22"/>
                <w:lang w:val="sr-Cyrl-RS"/>
                <w14:ligatures w14:val="none"/>
              </w:rPr>
              <w:t>Назив и тип</w:t>
            </w:r>
          </w:p>
        </w:tc>
        <w:tc>
          <w:tcPr>
            <w:tcW w:w="3841" w:type="dxa"/>
            <w:tcBorders>
              <w:top w:val="double" w:sz="4" w:space="0" w:color="000000"/>
              <w:left w:val="single" w:sz="4" w:space="0" w:color="000000"/>
              <w:bottom w:val="double" w:sz="4" w:space="0" w:color="000000"/>
            </w:tcBorders>
            <w:shd w:val="clear" w:color="auto" w:fill="FAE2D5"/>
            <w:vAlign w:val="center"/>
          </w:tcPr>
          <w:p w14:paraId="7FEFDDF5" w14:textId="77777777" w:rsidR="00520509" w:rsidRPr="00B95838" w:rsidRDefault="00520509" w:rsidP="00030F25">
            <w:pPr>
              <w:spacing w:before="40" w:after="40"/>
              <w:jc w:val="center"/>
              <w:rPr>
                <w:rFonts w:eastAsiaTheme="minorEastAsia"/>
                <w:kern w:val="0"/>
                <w:sz w:val="22"/>
                <w:szCs w:val="22"/>
                <w:lang w:val="sr-Cyrl-RS"/>
                <w14:ligatures w14:val="none"/>
              </w:rPr>
            </w:pPr>
            <w:r w:rsidRPr="00B95838">
              <w:rPr>
                <w:rFonts w:ascii="Times New Roman" w:eastAsia="MS Mincho" w:hAnsi="Times New Roman"/>
                <w:kern w:val="0"/>
                <w:sz w:val="22"/>
                <w:szCs w:val="22"/>
                <w:lang w:val="sr-Cyrl-RS"/>
                <w14:ligatures w14:val="none"/>
              </w:rPr>
              <w:t>Намена</w:t>
            </w:r>
          </w:p>
        </w:tc>
        <w:tc>
          <w:tcPr>
            <w:tcW w:w="1213" w:type="dxa"/>
            <w:tcBorders>
              <w:top w:val="double" w:sz="4" w:space="0" w:color="000000"/>
              <w:left w:val="single" w:sz="4" w:space="0" w:color="000000"/>
              <w:bottom w:val="double" w:sz="4" w:space="0" w:color="000000"/>
              <w:right w:val="double" w:sz="4" w:space="0" w:color="000000"/>
            </w:tcBorders>
            <w:shd w:val="clear" w:color="auto" w:fill="FAE2D5"/>
            <w:vAlign w:val="center"/>
          </w:tcPr>
          <w:p w14:paraId="30230574" w14:textId="77777777" w:rsidR="00520509" w:rsidRPr="00B95838" w:rsidRDefault="00520509" w:rsidP="00030F25">
            <w:pPr>
              <w:spacing w:before="40" w:after="40"/>
              <w:jc w:val="center"/>
              <w:rPr>
                <w:rFonts w:eastAsiaTheme="minorEastAsia"/>
                <w:kern w:val="0"/>
                <w:sz w:val="22"/>
                <w:szCs w:val="22"/>
                <w:lang w:val="sr-Cyrl-RS"/>
                <w14:ligatures w14:val="none"/>
              </w:rPr>
            </w:pPr>
            <w:r w:rsidRPr="00B95838">
              <w:rPr>
                <w:rFonts w:ascii="Times New Roman" w:eastAsia="MS Mincho" w:hAnsi="Times New Roman"/>
                <w:kern w:val="0"/>
                <w:sz w:val="22"/>
                <w:szCs w:val="22"/>
                <w:lang w:val="sr-Cyrl-RS"/>
                <w14:ligatures w14:val="none"/>
              </w:rPr>
              <w:t>Број</w:t>
            </w:r>
          </w:p>
        </w:tc>
      </w:tr>
      <w:tr w:rsidR="00520509" w:rsidRPr="00B95838" w14:paraId="1704EB38" w14:textId="77777777" w:rsidTr="00030F25">
        <w:tc>
          <w:tcPr>
            <w:tcW w:w="969" w:type="dxa"/>
            <w:tcBorders>
              <w:top w:val="double" w:sz="4" w:space="0" w:color="000000"/>
              <w:left w:val="double" w:sz="4" w:space="0" w:color="000000"/>
              <w:bottom w:val="single" w:sz="4" w:space="0" w:color="000000"/>
            </w:tcBorders>
            <w:shd w:val="clear" w:color="auto" w:fill="auto"/>
          </w:tcPr>
          <w:p w14:paraId="5045ABB4" w14:textId="77777777" w:rsidR="00520509" w:rsidRPr="00B95838" w:rsidRDefault="00520509" w:rsidP="00030F25">
            <w:pPr>
              <w:jc w:val="center"/>
              <w:rPr>
                <w:rFonts w:eastAsiaTheme="minorEastAsia"/>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c>
          <w:tcPr>
            <w:tcW w:w="3269" w:type="dxa"/>
            <w:tcBorders>
              <w:top w:val="double" w:sz="4" w:space="0" w:color="000000"/>
              <w:left w:val="single" w:sz="4" w:space="0" w:color="000000"/>
              <w:bottom w:val="single" w:sz="4" w:space="0" w:color="000000"/>
            </w:tcBorders>
            <w:shd w:val="clear" w:color="auto" w:fill="auto"/>
          </w:tcPr>
          <w:p w14:paraId="1BD8FCB9"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Радне станице за образовање</w:t>
            </w:r>
          </w:p>
        </w:tc>
        <w:tc>
          <w:tcPr>
            <w:tcW w:w="3841" w:type="dxa"/>
            <w:tcBorders>
              <w:top w:val="double" w:sz="4" w:space="0" w:color="000000"/>
              <w:left w:val="single" w:sz="4" w:space="0" w:color="000000"/>
              <w:bottom w:val="single" w:sz="4" w:space="0" w:color="000000"/>
            </w:tcBorders>
            <w:shd w:val="clear" w:color="auto" w:fill="auto"/>
          </w:tcPr>
          <w:p w14:paraId="6E6400FF"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Настава и индивидуални рад студената</w:t>
            </w:r>
          </w:p>
        </w:tc>
        <w:tc>
          <w:tcPr>
            <w:tcW w:w="1213" w:type="dxa"/>
            <w:tcBorders>
              <w:top w:val="double" w:sz="4" w:space="0" w:color="000000"/>
              <w:left w:val="single" w:sz="4" w:space="0" w:color="000000"/>
              <w:bottom w:val="single" w:sz="4" w:space="0" w:color="000000"/>
              <w:right w:val="double" w:sz="4" w:space="0" w:color="000000"/>
            </w:tcBorders>
            <w:shd w:val="clear" w:color="auto" w:fill="E8E8E8"/>
          </w:tcPr>
          <w:p w14:paraId="0D8734E5"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30</w:t>
            </w:r>
          </w:p>
        </w:tc>
      </w:tr>
      <w:tr w:rsidR="00520509" w:rsidRPr="00B95838" w14:paraId="7493D221" w14:textId="77777777" w:rsidTr="00030F25">
        <w:tc>
          <w:tcPr>
            <w:tcW w:w="969" w:type="dxa"/>
            <w:tcBorders>
              <w:top w:val="single" w:sz="4" w:space="0" w:color="000000"/>
              <w:left w:val="double" w:sz="4" w:space="0" w:color="000000"/>
              <w:bottom w:val="single" w:sz="4" w:space="0" w:color="000000"/>
            </w:tcBorders>
            <w:shd w:val="clear" w:color="auto" w:fill="auto"/>
          </w:tcPr>
          <w:p w14:paraId="32C07566" w14:textId="77777777" w:rsidR="00520509" w:rsidRPr="00B95838" w:rsidRDefault="00520509" w:rsidP="00030F25">
            <w:pPr>
              <w:jc w:val="center"/>
              <w:rPr>
                <w:rFonts w:eastAsiaTheme="minorEastAsia"/>
                <w:kern w:val="0"/>
                <w:sz w:val="22"/>
                <w:szCs w:val="22"/>
                <w:lang w:val="sr-Cyrl-RS"/>
                <w14:ligatures w14:val="none"/>
              </w:rPr>
            </w:pPr>
            <w:r w:rsidRPr="00B95838">
              <w:rPr>
                <w:rFonts w:ascii="Times New Roman" w:eastAsia="MS Mincho" w:hAnsi="Times New Roman"/>
                <w:kern w:val="0"/>
                <w:sz w:val="22"/>
                <w:szCs w:val="22"/>
                <w:lang w:val="sr-Cyrl-RS"/>
                <w14:ligatures w14:val="none"/>
              </w:rPr>
              <w:t>2.</w:t>
            </w:r>
          </w:p>
        </w:tc>
        <w:tc>
          <w:tcPr>
            <w:tcW w:w="3269" w:type="dxa"/>
            <w:tcBorders>
              <w:top w:val="single" w:sz="4" w:space="0" w:color="000000"/>
              <w:left w:val="single" w:sz="4" w:space="0" w:color="000000"/>
              <w:bottom w:val="single" w:sz="4" w:space="0" w:color="000000"/>
            </w:tcBorders>
            <w:shd w:val="clear" w:color="auto" w:fill="auto"/>
          </w:tcPr>
          <w:p w14:paraId="1C648A6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Сервери за образовање</w:t>
            </w:r>
          </w:p>
        </w:tc>
        <w:tc>
          <w:tcPr>
            <w:tcW w:w="3841" w:type="dxa"/>
            <w:tcBorders>
              <w:top w:val="single" w:sz="4" w:space="0" w:color="000000"/>
              <w:left w:val="single" w:sz="4" w:space="0" w:color="000000"/>
              <w:bottom w:val="single" w:sz="4" w:space="0" w:color="000000"/>
            </w:tcBorders>
            <w:shd w:val="clear" w:color="auto" w:fill="auto"/>
          </w:tcPr>
          <w:p w14:paraId="581F05D5"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Настава </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92FA9DA"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9</w:t>
            </w:r>
          </w:p>
        </w:tc>
      </w:tr>
      <w:tr w:rsidR="00520509" w:rsidRPr="00B95838" w14:paraId="112CEC21" w14:textId="77777777" w:rsidTr="00030F25">
        <w:tc>
          <w:tcPr>
            <w:tcW w:w="969" w:type="dxa"/>
            <w:tcBorders>
              <w:top w:val="single" w:sz="4" w:space="0" w:color="000000"/>
              <w:left w:val="double" w:sz="4" w:space="0" w:color="000000"/>
              <w:bottom w:val="single" w:sz="4" w:space="0" w:color="000000"/>
            </w:tcBorders>
            <w:shd w:val="clear" w:color="auto" w:fill="auto"/>
          </w:tcPr>
          <w:p w14:paraId="65F13632"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3.</w:t>
            </w:r>
          </w:p>
        </w:tc>
        <w:tc>
          <w:tcPr>
            <w:tcW w:w="3269" w:type="dxa"/>
            <w:tcBorders>
              <w:top w:val="single" w:sz="4" w:space="0" w:color="000000"/>
              <w:left w:val="single" w:sz="4" w:space="0" w:color="000000"/>
              <w:bottom w:val="single" w:sz="4" w:space="0" w:color="000000"/>
            </w:tcBorders>
            <w:shd w:val="clear" w:color="auto" w:fill="auto"/>
          </w:tcPr>
          <w:p w14:paraId="71B8FFE4"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Рачунари за образовање</w:t>
            </w:r>
          </w:p>
        </w:tc>
        <w:tc>
          <w:tcPr>
            <w:tcW w:w="3841" w:type="dxa"/>
            <w:vMerge w:val="restart"/>
            <w:tcBorders>
              <w:top w:val="single" w:sz="4" w:space="0" w:color="000000"/>
              <w:left w:val="single" w:sz="4" w:space="0" w:color="000000"/>
            </w:tcBorders>
            <w:shd w:val="clear" w:color="auto" w:fill="auto"/>
          </w:tcPr>
          <w:p w14:paraId="613DC4F6"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roofErr w:type="spellStart"/>
            <w:r w:rsidRPr="00B95838">
              <w:rPr>
                <w:rFonts w:ascii="Times New Roman" w:eastAsia="MS Mincho" w:hAnsi="Times New Roman"/>
                <w:kern w:val="0"/>
                <w:sz w:val="22"/>
                <w:szCs w:val="22"/>
                <w:lang w:val="sr-Cyrl-RS"/>
                <w14:ligatures w14:val="none"/>
              </w:rPr>
              <w:t>Пиказивање</w:t>
            </w:r>
            <w:proofErr w:type="spellEnd"/>
            <w:r w:rsidRPr="00B95838">
              <w:rPr>
                <w:rFonts w:ascii="Times New Roman" w:eastAsia="MS Mincho" w:hAnsi="Times New Roman"/>
                <w:kern w:val="0"/>
                <w:sz w:val="22"/>
                <w:szCs w:val="22"/>
                <w:lang w:val="sr-Cyrl-RS"/>
                <w14:ligatures w14:val="none"/>
              </w:rPr>
              <w:t xml:space="preserve"> наставног материјала креираног у дигиталној форми</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19BA0A61"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160</w:t>
            </w:r>
          </w:p>
        </w:tc>
      </w:tr>
      <w:tr w:rsidR="00520509" w:rsidRPr="00B95838" w14:paraId="2E5750AD" w14:textId="77777777" w:rsidTr="00030F25">
        <w:tc>
          <w:tcPr>
            <w:tcW w:w="969" w:type="dxa"/>
            <w:tcBorders>
              <w:top w:val="single" w:sz="4" w:space="0" w:color="000000"/>
              <w:left w:val="double" w:sz="4" w:space="0" w:color="000000"/>
              <w:bottom w:val="single" w:sz="4" w:space="0" w:color="000000"/>
            </w:tcBorders>
            <w:shd w:val="clear" w:color="auto" w:fill="auto"/>
          </w:tcPr>
          <w:p w14:paraId="036B6D02"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4.</w:t>
            </w:r>
          </w:p>
        </w:tc>
        <w:tc>
          <w:tcPr>
            <w:tcW w:w="3269" w:type="dxa"/>
            <w:tcBorders>
              <w:top w:val="single" w:sz="4" w:space="0" w:color="000000"/>
              <w:left w:val="single" w:sz="4" w:space="0" w:color="000000"/>
              <w:bottom w:val="single" w:sz="4" w:space="0" w:color="000000"/>
            </w:tcBorders>
            <w:shd w:val="clear" w:color="auto" w:fill="auto"/>
          </w:tcPr>
          <w:p w14:paraId="4B418FF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Пројектори </w:t>
            </w:r>
          </w:p>
        </w:tc>
        <w:tc>
          <w:tcPr>
            <w:tcW w:w="3841" w:type="dxa"/>
            <w:vMerge/>
            <w:tcBorders>
              <w:left w:val="single" w:sz="4" w:space="0" w:color="000000"/>
              <w:bottom w:val="single" w:sz="4" w:space="0" w:color="000000"/>
            </w:tcBorders>
            <w:shd w:val="clear" w:color="auto" w:fill="auto"/>
          </w:tcPr>
          <w:p w14:paraId="2D3DA179"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0685A27"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50</w:t>
            </w:r>
          </w:p>
        </w:tc>
      </w:tr>
      <w:tr w:rsidR="00520509" w:rsidRPr="00B95838" w14:paraId="760194FE" w14:textId="77777777" w:rsidTr="00030F25">
        <w:tc>
          <w:tcPr>
            <w:tcW w:w="969" w:type="dxa"/>
            <w:tcBorders>
              <w:top w:val="single" w:sz="4" w:space="0" w:color="000000"/>
              <w:left w:val="double" w:sz="4" w:space="0" w:color="000000"/>
              <w:bottom w:val="single" w:sz="4" w:space="0" w:color="000000"/>
            </w:tcBorders>
            <w:shd w:val="clear" w:color="auto" w:fill="auto"/>
          </w:tcPr>
          <w:p w14:paraId="66BED3C3"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5.</w:t>
            </w:r>
          </w:p>
        </w:tc>
        <w:tc>
          <w:tcPr>
            <w:tcW w:w="3269" w:type="dxa"/>
            <w:tcBorders>
              <w:top w:val="single" w:sz="4" w:space="0" w:color="000000"/>
              <w:left w:val="single" w:sz="4" w:space="0" w:color="000000"/>
              <w:bottom w:val="single" w:sz="4" w:space="0" w:color="000000"/>
            </w:tcBorders>
            <w:shd w:val="clear" w:color="auto" w:fill="auto"/>
          </w:tcPr>
          <w:p w14:paraId="41CED4A7"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Табле интерактивне за образовање</w:t>
            </w:r>
          </w:p>
        </w:tc>
        <w:tc>
          <w:tcPr>
            <w:tcW w:w="3841" w:type="dxa"/>
            <w:tcBorders>
              <w:top w:val="single" w:sz="4" w:space="0" w:color="000000"/>
              <w:left w:val="single" w:sz="4" w:space="0" w:color="000000"/>
              <w:bottom w:val="single" w:sz="4" w:space="0" w:color="000000"/>
            </w:tcBorders>
            <w:shd w:val="clear" w:color="auto" w:fill="auto"/>
          </w:tcPr>
          <w:p w14:paraId="36C0EB54"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Приказивање мултимедијалних наставних садржаја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210B522"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4</w:t>
            </w:r>
          </w:p>
        </w:tc>
      </w:tr>
      <w:tr w:rsidR="00520509" w:rsidRPr="00B95838" w14:paraId="2325D247" w14:textId="77777777" w:rsidTr="00030F25">
        <w:tc>
          <w:tcPr>
            <w:tcW w:w="969" w:type="dxa"/>
            <w:tcBorders>
              <w:top w:val="single" w:sz="4" w:space="0" w:color="000000"/>
              <w:left w:val="double" w:sz="4" w:space="0" w:color="000000"/>
              <w:bottom w:val="single" w:sz="4" w:space="0" w:color="000000"/>
            </w:tcBorders>
            <w:shd w:val="clear" w:color="auto" w:fill="auto"/>
          </w:tcPr>
          <w:p w14:paraId="35BDC498"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6.</w:t>
            </w:r>
          </w:p>
        </w:tc>
        <w:tc>
          <w:tcPr>
            <w:tcW w:w="3269" w:type="dxa"/>
            <w:tcBorders>
              <w:top w:val="single" w:sz="4" w:space="0" w:color="000000"/>
              <w:left w:val="single" w:sz="4" w:space="0" w:color="000000"/>
              <w:bottom w:val="single" w:sz="4" w:space="0" w:color="000000"/>
            </w:tcBorders>
            <w:shd w:val="clear" w:color="auto" w:fill="auto"/>
          </w:tcPr>
          <w:p w14:paraId="4C2BB97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Табле покретне и зидне</w:t>
            </w:r>
          </w:p>
        </w:tc>
        <w:tc>
          <w:tcPr>
            <w:tcW w:w="3841" w:type="dxa"/>
            <w:tcBorders>
              <w:top w:val="single" w:sz="4" w:space="0" w:color="000000"/>
              <w:left w:val="single" w:sz="4" w:space="0" w:color="000000"/>
              <w:bottom w:val="single" w:sz="4" w:space="0" w:color="000000"/>
            </w:tcBorders>
            <w:shd w:val="clear" w:color="auto" w:fill="auto"/>
          </w:tcPr>
          <w:p w14:paraId="4477A1B7"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C83B0E3"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13</w:t>
            </w:r>
          </w:p>
        </w:tc>
      </w:tr>
      <w:tr w:rsidR="00520509" w:rsidRPr="00B95838" w14:paraId="0B99E931" w14:textId="77777777" w:rsidTr="00030F25">
        <w:tc>
          <w:tcPr>
            <w:tcW w:w="969" w:type="dxa"/>
            <w:tcBorders>
              <w:top w:val="single" w:sz="4" w:space="0" w:color="000000"/>
              <w:left w:val="double" w:sz="4" w:space="0" w:color="000000"/>
              <w:bottom w:val="single" w:sz="4" w:space="0" w:color="000000"/>
            </w:tcBorders>
            <w:shd w:val="clear" w:color="auto" w:fill="auto"/>
          </w:tcPr>
          <w:p w14:paraId="7D00B126"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7.</w:t>
            </w:r>
          </w:p>
        </w:tc>
        <w:tc>
          <w:tcPr>
            <w:tcW w:w="3269" w:type="dxa"/>
            <w:tcBorders>
              <w:top w:val="single" w:sz="4" w:space="0" w:color="000000"/>
              <w:left w:val="single" w:sz="4" w:space="0" w:color="000000"/>
              <w:bottom w:val="single" w:sz="4" w:space="0" w:color="000000"/>
            </w:tcBorders>
            <w:shd w:val="clear" w:color="auto" w:fill="auto"/>
          </w:tcPr>
          <w:p w14:paraId="1E990A53"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Штампачи за образовање</w:t>
            </w:r>
          </w:p>
        </w:tc>
        <w:tc>
          <w:tcPr>
            <w:tcW w:w="3841" w:type="dxa"/>
            <w:tcBorders>
              <w:top w:val="single" w:sz="4" w:space="0" w:color="000000"/>
              <w:left w:val="single" w:sz="4" w:space="0" w:color="000000"/>
              <w:bottom w:val="single" w:sz="4" w:space="0" w:color="000000"/>
            </w:tcBorders>
            <w:shd w:val="clear" w:color="auto" w:fill="auto"/>
          </w:tcPr>
          <w:p w14:paraId="702DCE04"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84574AD"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16</w:t>
            </w:r>
          </w:p>
        </w:tc>
      </w:tr>
      <w:tr w:rsidR="00520509" w:rsidRPr="00B95838" w14:paraId="2ED63FD1" w14:textId="77777777" w:rsidTr="00030F25">
        <w:tc>
          <w:tcPr>
            <w:tcW w:w="969" w:type="dxa"/>
            <w:tcBorders>
              <w:top w:val="single" w:sz="4" w:space="0" w:color="000000"/>
              <w:left w:val="double" w:sz="4" w:space="0" w:color="000000"/>
              <w:bottom w:val="single" w:sz="4" w:space="0" w:color="000000"/>
            </w:tcBorders>
            <w:shd w:val="clear" w:color="auto" w:fill="auto"/>
          </w:tcPr>
          <w:p w14:paraId="2A93B633"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8.</w:t>
            </w:r>
          </w:p>
        </w:tc>
        <w:tc>
          <w:tcPr>
            <w:tcW w:w="3269" w:type="dxa"/>
            <w:tcBorders>
              <w:top w:val="single" w:sz="4" w:space="0" w:color="000000"/>
              <w:left w:val="single" w:sz="4" w:space="0" w:color="000000"/>
              <w:bottom w:val="single" w:sz="4" w:space="0" w:color="000000"/>
            </w:tcBorders>
            <w:shd w:val="clear" w:color="auto" w:fill="auto"/>
          </w:tcPr>
          <w:p w14:paraId="7FC17B3F"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ТВ-опрема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3CA20CF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ТВ опрема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FD8E502"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3</w:t>
            </w:r>
          </w:p>
        </w:tc>
      </w:tr>
      <w:tr w:rsidR="00520509" w:rsidRPr="00B95838" w14:paraId="510988C5" w14:textId="77777777" w:rsidTr="00030F25">
        <w:tc>
          <w:tcPr>
            <w:tcW w:w="969" w:type="dxa"/>
            <w:tcBorders>
              <w:top w:val="single" w:sz="4" w:space="0" w:color="000000"/>
              <w:left w:val="double" w:sz="4" w:space="0" w:color="000000"/>
              <w:bottom w:val="single" w:sz="4" w:space="0" w:color="000000"/>
            </w:tcBorders>
            <w:shd w:val="clear" w:color="auto" w:fill="auto"/>
          </w:tcPr>
          <w:p w14:paraId="6C5AF057"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9.</w:t>
            </w:r>
          </w:p>
        </w:tc>
        <w:tc>
          <w:tcPr>
            <w:tcW w:w="3269" w:type="dxa"/>
            <w:tcBorders>
              <w:top w:val="single" w:sz="4" w:space="0" w:color="000000"/>
              <w:left w:val="single" w:sz="4" w:space="0" w:color="000000"/>
              <w:bottom w:val="single" w:sz="4" w:space="0" w:color="000000"/>
            </w:tcBorders>
            <w:shd w:val="clear" w:color="auto" w:fill="auto"/>
          </w:tcPr>
          <w:p w14:paraId="77C33B61"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roofErr w:type="spellStart"/>
            <w:r w:rsidRPr="00B95838">
              <w:rPr>
                <w:rFonts w:ascii="Times New Roman" w:eastAsia="MS Mincho" w:hAnsi="Times New Roman"/>
                <w:kern w:val="0"/>
                <w:sz w:val="22"/>
                <w:szCs w:val="22"/>
                <w:lang w:val="sr-Cyrl-RS"/>
                <w14:ligatures w14:val="none"/>
              </w:rPr>
              <w:t>Video</w:t>
            </w:r>
            <w:proofErr w:type="spellEnd"/>
            <w:r w:rsidRPr="00B95838">
              <w:rPr>
                <w:rFonts w:ascii="Times New Roman" w:eastAsia="MS Mincho" w:hAnsi="Times New Roman"/>
                <w:kern w:val="0"/>
                <w:sz w:val="22"/>
                <w:szCs w:val="22"/>
                <w:lang w:val="sr-Cyrl-RS"/>
                <w14:ligatures w14:val="none"/>
              </w:rPr>
              <w:t xml:space="preserve"> </w:t>
            </w:r>
            <w:proofErr w:type="spellStart"/>
            <w:r w:rsidRPr="00B95838">
              <w:rPr>
                <w:rFonts w:ascii="Times New Roman" w:eastAsia="MS Mincho" w:hAnsi="Times New Roman"/>
                <w:kern w:val="0"/>
                <w:sz w:val="22"/>
                <w:szCs w:val="22"/>
                <w:lang w:val="sr-Cyrl-RS"/>
                <w14:ligatures w14:val="none"/>
              </w:rPr>
              <w:t>conferencing</w:t>
            </w:r>
            <w:proofErr w:type="spellEnd"/>
            <w:r w:rsidRPr="00B95838">
              <w:rPr>
                <w:rFonts w:ascii="Times New Roman" w:eastAsia="MS Mincho" w:hAnsi="Times New Roman"/>
                <w:kern w:val="0"/>
                <w:sz w:val="22"/>
                <w:szCs w:val="22"/>
                <w:lang w:val="sr-Cyrl-RS"/>
                <w14:ligatures w14:val="none"/>
              </w:rPr>
              <w:t xml:space="preserve"> </w:t>
            </w:r>
            <w:proofErr w:type="spellStart"/>
            <w:r w:rsidRPr="00B95838">
              <w:rPr>
                <w:rFonts w:ascii="Times New Roman" w:eastAsia="MS Mincho" w:hAnsi="Times New Roman"/>
                <w:kern w:val="0"/>
                <w:sz w:val="22"/>
                <w:szCs w:val="22"/>
                <w:lang w:val="sr-Cyrl-RS"/>
                <w14:ligatures w14:val="none"/>
              </w:rPr>
              <w:t>oprema</w:t>
            </w:r>
            <w:proofErr w:type="spellEnd"/>
          </w:p>
        </w:tc>
        <w:tc>
          <w:tcPr>
            <w:tcW w:w="3841" w:type="dxa"/>
            <w:tcBorders>
              <w:top w:val="single" w:sz="4" w:space="0" w:color="000000"/>
              <w:left w:val="single" w:sz="4" w:space="0" w:color="000000"/>
              <w:bottom w:val="single" w:sz="4" w:space="0" w:color="000000"/>
            </w:tcBorders>
            <w:shd w:val="clear" w:color="auto" w:fill="auto"/>
          </w:tcPr>
          <w:p w14:paraId="17C9E928"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Видео конференције на даљину у наставне и образовне сврхе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802732E"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1D436185" w14:textId="77777777" w:rsidTr="00030F25">
        <w:tc>
          <w:tcPr>
            <w:tcW w:w="969" w:type="dxa"/>
            <w:tcBorders>
              <w:top w:val="single" w:sz="4" w:space="0" w:color="000000"/>
              <w:left w:val="double" w:sz="4" w:space="0" w:color="000000"/>
              <w:bottom w:val="single" w:sz="4" w:space="0" w:color="000000"/>
            </w:tcBorders>
            <w:shd w:val="clear" w:color="auto" w:fill="auto"/>
          </w:tcPr>
          <w:p w14:paraId="75D0DE55"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10.</w:t>
            </w:r>
          </w:p>
        </w:tc>
        <w:tc>
          <w:tcPr>
            <w:tcW w:w="3269" w:type="dxa"/>
            <w:tcBorders>
              <w:top w:val="single" w:sz="4" w:space="0" w:color="000000"/>
              <w:left w:val="single" w:sz="4" w:space="0" w:color="000000"/>
              <w:bottom w:val="single" w:sz="4" w:space="0" w:color="000000"/>
            </w:tcBorders>
            <w:shd w:val="clear" w:color="auto" w:fill="auto"/>
          </w:tcPr>
          <w:p w14:paraId="68EE4AE1"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Управљање учењем</w:t>
            </w:r>
          </w:p>
        </w:tc>
        <w:tc>
          <w:tcPr>
            <w:tcW w:w="3841" w:type="dxa"/>
            <w:tcBorders>
              <w:top w:val="single" w:sz="4" w:space="0" w:color="000000"/>
              <w:left w:val="single" w:sz="4" w:space="0" w:color="000000"/>
              <w:bottom w:val="single" w:sz="4" w:space="0" w:color="000000"/>
            </w:tcBorders>
            <w:shd w:val="clear" w:color="auto" w:fill="auto"/>
          </w:tcPr>
          <w:p w14:paraId="18BB7813"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Обезбеђивање материјала за наставу студентима –платформе за учење на даљину</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AFA3EAD"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24</w:t>
            </w:r>
          </w:p>
        </w:tc>
      </w:tr>
      <w:tr w:rsidR="00520509" w:rsidRPr="00B95838" w14:paraId="5648B373" w14:textId="77777777" w:rsidTr="00030F25">
        <w:tc>
          <w:tcPr>
            <w:tcW w:w="969" w:type="dxa"/>
            <w:tcBorders>
              <w:top w:val="single" w:sz="4" w:space="0" w:color="000000"/>
              <w:left w:val="double" w:sz="4" w:space="0" w:color="000000"/>
              <w:bottom w:val="single" w:sz="4" w:space="0" w:color="000000"/>
            </w:tcBorders>
            <w:shd w:val="clear" w:color="auto" w:fill="auto"/>
          </w:tcPr>
          <w:p w14:paraId="3D00E9BB"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11.</w:t>
            </w:r>
          </w:p>
        </w:tc>
        <w:tc>
          <w:tcPr>
            <w:tcW w:w="3269" w:type="dxa"/>
            <w:tcBorders>
              <w:top w:val="single" w:sz="4" w:space="0" w:color="000000"/>
              <w:left w:val="single" w:sz="4" w:space="0" w:color="000000"/>
              <w:bottom w:val="single" w:sz="4" w:space="0" w:color="000000"/>
            </w:tcBorders>
            <w:shd w:val="clear" w:color="auto" w:fill="auto"/>
          </w:tcPr>
          <w:p w14:paraId="67139089"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roofErr w:type="spellStart"/>
            <w:r w:rsidRPr="00B95838">
              <w:rPr>
                <w:rFonts w:ascii="Times New Roman" w:eastAsia="MS Mincho" w:hAnsi="Times New Roman"/>
                <w:kern w:val="0"/>
                <w:sz w:val="22"/>
                <w:szCs w:val="22"/>
                <w:lang w:val="sr-Cyrl-RS"/>
                <w14:ligatures w14:val="none"/>
              </w:rPr>
              <w:t>Фареадејев</w:t>
            </w:r>
            <w:proofErr w:type="spellEnd"/>
            <w:r w:rsidRPr="00B95838">
              <w:rPr>
                <w:rFonts w:ascii="Times New Roman" w:eastAsia="MS Mincho" w:hAnsi="Times New Roman"/>
                <w:kern w:val="0"/>
                <w:sz w:val="22"/>
                <w:szCs w:val="22"/>
                <w:lang w:val="sr-Cyrl-RS"/>
                <w14:ligatures w14:val="none"/>
              </w:rPr>
              <w:t xml:space="preserve"> кавез - 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749CBD4B"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C16EB2B"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5DF3C905" w14:textId="77777777" w:rsidTr="00030F25">
        <w:tc>
          <w:tcPr>
            <w:tcW w:w="969" w:type="dxa"/>
            <w:tcBorders>
              <w:top w:val="single" w:sz="4" w:space="0" w:color="000000"/>
              <w:left w:val="double" w:sz="4" w:space="0" w:color="000000"/>
              <w:bottom w:val="single" w:sz="4" w:space="0" w:color="000000"/>
            </w:tcBorders>
            <w:shd w:val="clear" w:color="auto" w:fill="auto"/>
          </w:tcPr>
          <w:p w14:paraId="3E193305"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lastRenderedPageBreak/>
              <w:t>12.</w:t>
            </w:r>
          </w:p>
        </w:tc>
        <w:tc>
          <w:tcPr>
            <w:tcW w:w="3269" w:type="dxa"/>
            <w:tcBorders>
              <w:top w:val="single" w:sz="4" w:space="0" w:color="000000"/>
              <w:left w:val="single" w:sz="4" w:space="0" w:color="000000"/>
              <w:bottom w:val="single" w:sz="4" w:space="0" w:color="000000"/>
            </w:tcBorders>
            <w:shd w:val="clear" w:color="auto" w:fill="auto"/>
          </w:tcPr>
          <w:p w14:paraId="67C72466"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Опрема за праћење очних покрета- 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5DCC583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0361E751"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2A60F020" w14:textId="77777777" w:rsidTr="00030F25">
        <w:tc>
          <w:tcPr>
            <w:tcW w:w="969" w:type="dxa"/>
            <w:tcBorders>
              <w:top w:val="single" w:sz="4" w:space="0" w:color="000000"/>
              <w:left w:val="double" w:sz="4" w:space="0" w:color="000000"/>
              <w:bottom w:val="single" w:sz="4" w:space="0" w:color="000000"/>
            </w:tcBorders>
            <w:shd w:val="clear" w:color="auto" w:fill="auto"/>
          </w:tcPr>
          <w:p w14:paraId="6C73A04D"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13.</w:t>
            </w:r>
          </w:p>
        </w:tc>
        <w:tc>
          <w:tcPr>
            <w:tcW w:w="3269" w:type="dxa"/>
            <w:tcBorders>
              <w:top w:val="single" w:sz="4" w:space="0" w:color="000000"/>
              <w:left w:val="single" w:sz="4" w:space="0" w:color="000000"/>
              <w:bottom w:val="single" w:sz="4" w:space="0" w:color="000000"/>
            </w:tcBorders>
            <w:shd w:val="clear" w:color="auto" w:fill="auto"/>
          </w:tcPr>
          <w:p w14:paraId="2AD9A1D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Индукциони систем за амплификацију говора –опрема за образовање</w:t>
            </w:r>
          </w:p>
        </w:tc>
        <w:tc>
          <w:tcPr>
            <w:tcW w:w="3841" w:type="dxa"/>
            <w:tcBorders>
              <w:top w:val="single" w:sz="4" w:space="0" w:color="000000"/>
              <w:left w:val="single" w:sz="4" w:space="0" w:color="000000"/>
              <w:bottom w:val="single" w:sz="4" w:space="0" w:color="000000"/>
            </w:tcBorders>
            <w:shd w:val="clear" w:color="auto" w:fill="auto"/>
          </w:tcPr>
          <w:p w14:paraId="7A23405F"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Теоријска настава, 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5697958"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25AEA4FB" w14:textId="77777777" w:rsidTr="00030F25">
        <w:tc>
          <w:tcPr>
            <w:tcW w:w="969" w:type="dxa"/>
            <w:tcBorders>
              <w:top w:val="single" w:sz="4" w:space="0" w:color="000000"/>
              <w:left w:val="double" w:sz="4" w:space="0" w:color="000000"/>
              <w:bottom w:val="single" w:sz="4" w:space="0" w:color="000000"/>
            </w:tcBorders>
            <w:shd w:val="clear" w:color="auto" w:fill="auto"/>
          </w:tcPr>
          <w:p w14:paraId="63E8B638"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14.</w:t>
            </w:r>
          </w:p>
        </w:tc>
        <w:tc>
          <w:tcPr>
            <w:tcW w:w="3269" w:type="dxa"/>
            <w:tcBorders>
              <w:top w:val="single" w:sz="4" w:space="0" w:color="000000"/>
              <w:left w:val="single" w:sz="4" w:space="0" w:color="000000"/>
              <w:bottom w:val="single" w:sz="4" w:space="0" w:color="000000"/>
            </w:tcBorders>
            <w:shd w:val="clear" w:color="auto" w:fill="auto"/>
          </w:tcPr>
          <w:p w14:paraId="71A35DD4"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Радне станице – опрема за науку</w:t>
            </w:r>
          </w:p>
        </w:tc>
        <w:tc>
          <w:tcPr>
            <w:tcW w:w="3841" w:type="dxa"/>
            <w:tcBorders>
              <w:top w:val="single" w:sz="4" w:space="0" w:color="000000"/>
              <w:left w:val="single" w:sz="4" w:space="0" w:color="000000"/>
              <w:bottom w:val="single" w:sz="4" w:space="0" w:color="000000"/>
            </w:tcBorders>
            <w:shd w:val="clear" w:color="auto" w:fill="auto"/>
          </w:tcPr>
          <w:p w14:paraId="235385E7"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Теоријска настава, практичан </w:t>
            </w:r>
            <w:proofErr w:type="spellStart"/>
            <w:r w:rsidRPr="00B95838">
              <w:rPr>
                <w:rFonts w:ascii="Times New Roman" w:eastAsia="MS Mincho" w:hAnsi="Times New Roman"/>
                <w:kern w:val="0"/>
                <w:sz w:val="22"/>
                <w:szCs w:val="22"/>
                <w:lang w:val="sr-Cyrl-RS"/>
                <w14:ligatures w14:val="none"/>
              </w:rPr>
              <w:t>рад,консултације</w:t>
            </w:r>
            <w:proofErr w:type="spellEnd"/>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644BA5F"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9</w:t>
            </w:r>
          </w:p>
        </w:tc>
      </w:tr>
      <w:tr w:rsidR="00520509" w:rsidRPr="00B95838" w14:paraId="10E225B0" w14:textId="77777777" w:rsidTr="00030F25">
        <w:tc>
          <w:tcPr>
            <w:tcW w:w="969" w:type="dxa"/>
            <w:tcBorders>
              <w:top w:val="single" w:sz="4" w:space="0" w:color="000000"/>
              <w:left w:val="double" w:sz="4" w:space="0" w:color="000000"/>
              <w:bottom w:val="single" w:sz="4" w:space="0" w:color="000000"/>
            </w:tcBorders>
            <w:shd w:val="clear" w:color="auto" w:fill="auto"/>
          </w:tcPr>
          <w:p w14:paraId="37FBFC30"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15.</w:t>
            </w:r>
          </w:p>
        </w:tc>
        <w:tc>
          <w:tcPr>
            <w:tcW w:w="3269" w:type="dxa"/>
            <w:tcBorders>
              <w:top w:val="single" w:sz="4" w:space="0" w:color="000000"/>
              <w:left w:val="single" w:sz="4" w:space="0" w:color="000000"/>
              <w:bottom w:val="single" w:sz="4" w:space="0" w:color="000000"/>
            </w:tcBorders>
            <w:shd w:val="clear" w:color="auto" w:fill="auto"/>
          </w:tcPr>
          <w:p w14:paraId="59069075"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Рачунари-опрема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6BE0BC3B"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Теоријски и практичан рад, консултације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7A21A92"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316</w:t>
            </w:r>
          </w:p>
        </w:tc>
      </w:tr>
      <w:tr w:rsidR="00520509" w:rsidRPr="00B95838" w14:paraId="1349A64A" w14:textId="77777777" w:rsidTr="00030F25">
        <w:tc>
          <w:tcPr>
            <w:tcW w:w="969" w:type="dxa"/>
            <w:tcBorders>
              <w:top w:val="single" w:sz="4" w:space="0" w:color="000000"/>
              <w:left w:val="double" w:sz="4" w:space="0" w:color="000000"/>
              <w:bottom w:val="single" w:sz="4" w:space="0" w:color="000000"/>
            </w:tcBorders>
            <w:shd w:val="clear" w:color="auto" w:fill="auto"/>
          </w:tcPr>
          <w:p w14:paraId="4ECC91D3"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16.</w:t>
            </w:r>
          </w:p>
        </w:tc>
        <w:tc>
          <w:tcPr>
            <w:tcW w:w="3269" w:type="dxa"/>
            <w:tcBorders>
              <w:top w:val="single" w:sz="4" w:space="0" w:color="000000"/>
              <w:left w:val="single" w:sz="4" w:space="0" w:color="000000"/>
              <w:bottom w:val="single" w:sz="4" w:space="0" w:color="000000"/>
            </w:tcBorders>
            <w:shd w:val="clear" w:color="auto" w:fill="auto"/>
          </w:tcPr>
          <w:p w14:paraId="19033108"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Сервери за науку</w:t>
            </w:r>
          </w:p>
        </w:tc>
        <w:tc>
          <w:tcPr>
            <w:tcW w:w="3841" w:type="dxa"/>
            <w:tcBorders>
              <w:top w:val="single" w:sz="4" w:space="0" w:color="000000"/>
              <w:left w:val="single" w:sz="4" w:space="0" w:color="000000"/>
              <w:bottom w:val="single" w:sz="4" w:space="0" w:color="000000"/>
            </w:tcBorders>
            <w:shd w:val="clear" w:color="auto" w:fill="auto"/>
          </w:tcPr>
          <w:p w14:paraId="2A7CD088"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roofErr w:type="spellStart"/>
            <w:r w:rsidRPr="00B95838">
              <w:rPr>
                <w:rFonts w:ascii="Times New Roman" w:eastAsia="MS Mincho" w:hAnsi="Times New Roman"/>
                <w:kern w:val="0"/>
                <w:sz w:val="22"/>
                <w:szCs w:val="22"/>
                <w:lang w:val="sr-Cyrl-RS"/>
                <w14:ligatures w14:val="none"/>
              </w:rPr>
              <w:t>Хостовање</w:t>
            </w:r>
            <w:proofErr w:type="spellEnd"/>
            <w:r w:rsidRPr="00B95838">
              <w:rPr>
                <w:rFonts w:ascii="Times New Roman" w:eastAsia="MS Mincho" w:hAnsi="Times New Roman"/>
                <w:kern w:val="0"/>
                <w:sz w:val="22"/>
                <w:szCs w:val="22"/>
                <w:lang w:val="sr-Cyrl-RS"/>
                <w14:ligatures w14:val="none"/>
              </w:rPr>
              <w:t xml:space="preserve"> разних услуга </w:t>
            </w:r>
            <w:r w:rsidRPr="00B95838">
              <w:rPr>
                <w:rFonts w:ascii="Times New Roman" w:eastAsiaTheme="minorEastAsia" w:hAnsi="Times New Roman"/>
                <w:kern w:val="0"/>
                <w:sz w:val="22"/>
                <w:szCs w:val="22"/>
                <w:lang w:val="sr-Cyrl-RS"/>
                <w14:ligatures w14:val="none"/>
              </w:rPr>
              <w:t>e-</w:t>
            </w:r>
            <w:proofErr w:type="spellStart"/>
            <w:r w:rsidRPr="00B95838">
              <w:rPr>
                <w:rFonts w:ascii="Times New Roman" w:eastAsiaTheme="minorEastAsia" w:hAnsi="Times New Roman"/>
                <w:kern w:val="0"/>
                <w:sz w:val="22"/>
                <w:szCs w:val="22"/>
                <w:lang w:val="sr-Cyrl-RS"/>
                <w14:ligatures w14:val="none"/>
              </w:rPr>
              <w:t>pošta</w:t>
            </w:r>
            <w:proofErr w:type="spellEnd"/>
            <w:r w:rsidRPr="00B95838">
              <w:rPr>
                <w:rFonts w:ascii="Times New Roman" w:eastAsiaTheme="minorEastAsia" w:hAnsi="Times New Roman"/>
                <w:kern w:val="0"/>
                <w:sz w:val="22"/>
                <w:szCs w:val="22"/>
                <w:lang w:val="sr-Cyrl-RS"/>
                <w14:ligatures w14:val="none"/>
              </w:rPr>
              <w:t xml:space="preserve">, </w:t>
            </w:r>
            <w:proofErr w:type="spellStart"/>
            <w:r w:rsidRPr="00B95838">
              <w:rPr>
                <w:rFonts w:ascii="Times New Roman" w:eastAsiaTheme="minorEastAsia" w:hAnsi="Times New Roman"/>
                <w:kern w:val="0"/>
                <w:sz w:val="22"/>
                <w:szCs w:val="22"/>
                <w:lang w:val="sr-Cyrl-RS"/>
                <w14:ligatures w14:val="none"/>
              </w:rPr>
              <w:t>veb</w:t>
            </w:r>
            <w:proofErr w:type="spellEnd"/>
            <w:r w:rsidRPr="00B95838">
              <w:rPr>
                <w:rFonts w:ascii="Times New Roman" w:eastAsiaTheme="minorEastAsia" w:hAnsi="Times New Roman"/>
                <w:kern w:val="0"/>
                <w:sz w:val="22"/>
                <w:szCs w:val="22"/>
                <w:lang w:val="sr-Cyrl-RS"/>
                <w14:ligatures w14:val="none"/>
              </w:rPr>
              <w:t xml:space="preserve"> </w:t>
            </w:r>
            <w:proofErr w:type="spellStart"/>
            <w:r w:rsidRPr="00B95838">
              <w:rPr>
                <w:rFonts w:ascii="Times New Roman" w:eastAsiaTheme="minorEastAsia" w:hAnsi="Times New Roman"/>
                <w:kern w:val="0"/>
                <w:sz w:val="22"/>
                <w:szCs w:val="22"/>
                <w:lang w:val="sr-Cyrl-RS"/>
                <w14:ligatures w14:val="none"/>
              </w:rPr>
              <w:t>stranice</w:t>
            </w:r>
            <w:proofErr w:type="spellEnd"/>
            <w:r w:rsidRPr="00B95838">
              <w:rPr>
                <w:rFonts w:ascii="Times New Roman" w:eastAsiaTheme="minorEastAsia" w:hAnsi="Times New Roman"/>
                <w:kern w:val="0"/>
                <w:sz w:val="22"/>
                <w:szCs w:val="22"/>
                <w:lang w:val="sr-Cyrl-RS"/>
                <w14:ligatures w14:val="none"/>
              </w:rPr>
              <w:t xml:space="preserve">, </w:t>
            </w:r>
            <w:proofErr w:type="spellStart"/>
            <w:r w:rsidRPr="00B95838">
              <w:rPr>
                <w:rFonts w:ascii="Times New Roman" w:eastAsiaTheme="minorEastAsia" w:hAnsi="Times New Roman"/>
                <w:kern w:val="0"/>
                <w:sz w:val="22"/>
                <w:szCs w:val="22"/>
                <w:lang w:val="sr-Cyrl-RS"/>
                <w14:ligatures w14:val="none"/>
              </w:rPr>
              <w:t>baze</w:t>
            </w:r>
            <w:proofErr w:type="spellEnd"/>
            <w:r w:rsidRPr="00B95838">
              <w:rPr>
                <w:rFonts w:ascii="Times New Roman" w:eastAsiaTheme="minorEastAsia" w:hAnsi="Times New Roman"/>
                <w:kern w:val="0"/>
                <w:sz w:val="22"/>
                <w:szCs w:val="22"/>
                <w:lang w:val="sr-Cyrl-RS"/>
                <w14:ligatures w14:val="none"/>
              </w:rPr>
              <w:t xml:space="preserve"> </w:t>
            </w:r>
            <w:proofErr w:type="spellStart"/>
            <w:r w:rsidRPr="00B95838">
              <w:rPr>
                <w:rFonts w:ascii="Times New Roman" w:eastAsiaTheme="minorEastAsia" w:hAnsi="Times New Roman"/>
                <w:kern w:val="0"/>
                <w:sz w:val="22"/>
                <w:szCs w:val="22"/>
                <w:lang w:val="sr-Cyrl-RS"/>
                <w14:ligatures w14:val="none"/>
              </w:rPr>
              <w:t>podataka</w:t>
            </w:r>
            <w:proofErr w:type="spellEnd"/>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1158B5F8"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3</w:t>
            </w:r>
          </w:p>
        </w:tc>
      </w:tr>
      <w:tr w:rsidR="00520509" w:rsidRPr="00B95838" w14:paraId="4357E588" w14:textId="77777777" w:rsidTr="00030F25">
        <w:tc>
          <w:tcPr>
            <w:tcW w:w="969" w:type="dxa"/>
            <w:tcBorders>
              <w:top w:val="single" w:sz="4" w:space="0" w:color="000000"/>
              <w:left w:val="double" w:sz="4" w:space="0" w:color="000000"/>
              <w:bottom w:val="single" w:sz="4" w:space="0" w:color="000000"/>
            </w:tcBorders>
            <w:shd w:val="clear" w:color="auto" w:fill="auto"/>
          </w:tcPr>
          <w:p w14:paraId="0B7D2B65"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17.</w:t>
            </w:r>
          </w:p>
        </w:tc>
        <w:tc>
          <w:tcPr>
            <w:tcW w:w="3269" w:type="dxa"/>
            <w:tcBorders>
              <w:top w:val="single" w:sz="4" w:space="0" w:color="000000"/>
              <w:left w:val="single" w:sz="4" w:space="0" w:color="000000"/>
              <w:bottom w:val="single" w:sz="4" w:space="0" w:color="000000"/>
            </w:tcBorders>
            <w:shd w:val="clear" w:color="auto" w:fill="auto"/>
          </w:tcPr>
          <w:p w14:paraId="5BF6723E"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Таблети-опрема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1889A957"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Теоријски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43228E6"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175</w:t>
            </w:r>
          </w:p>
        </w:tc>
      </w:tr>
      <w:tr w:rsidR="00520509" w:rsidRPr="00B95838" w14:paraId="785391B8" w14:textId="77777777" w:rsidTr="00030F25">
        <w:tc>
          <w:tcPr>
            <w:tcW w:w="969" w:type="dxa"/>
            <w:tcBorders>
              <w:top w:val="single" w:sz="4" w:space="0" w:color="000000"/>
              <w:left w:val="double" w:sz="4" w:space="0" w:color="000000"/>
              <w:bottom w:val="single" w:sz="4" w:space="0" w:color="000000"/>
            </w:tcBorders>
            <w:shd w:val="clear" w:color="auto" w:fill="auto"/>
          </w:tcPr>
          <w:p w14:paraId="1E0D747D"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18.</w:t>
            </w:r>
          </w:p>
        </w:tc>
        <w:tc>
          <w:tcPr>
            <w:tcW w:w="3269" w:type="dxa"/>
            <w:tcBorders>
              <w:top w:val="single" w:sz="4" w:space="0" w:color="000000"/>
              <w:left w:val="single" w:sz="4" w:space="0" w:color="000000"/>
              <w:bottom w:val="single" w:sz="4" w:space="0" w:color="000000"/>
            </w:tcBorders>
            <w:shd w:val="clear" w:color="auto" w:fill="auto"/>
          </w:tcPr>
          <w:p w14:paraId="053AB056"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НАС уређаји-опрема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378B8D50"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Чување података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FB90722"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3</w:t>
            </w:r>
          </w:p>
        </w:tc>
      </w:tr>
      <w:tr w:rsidR="00520509" w:rsidRPr="00B95838" w14:paraId="22459B4E" w14:textId="77777777" w:rsidTr="00030F25">
        <w:tc>
          <w:tcPr>
            <w:tcW w:w="969" w:type="dxa"/>
            <w:tcBorders>
              <w:top w:val="single" w:sz="4" w:space="0" w:color="000000"/>
              <w:left w:val="double" w:sz="4" w:space="0" w:color="000000"/>
              <w:bottom w:val="single" w:sz="4" w:space="0" w:color="000000"/>
            </w:tcBorders>
            <w:shd w:val="clear" w:color="auto" w:fill="auto"/>
          </w:tcPr>
          <w:p w14:paraId="390A2F1D"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19.</w:t>
            </w:r>
          </w:p>
        </w:tc>
        <w:tc>
          <w:tcPr>
            <w:tcW w:w="3269" w:type="dxa"/>
            <w:tcBorders>
              <w:top w:val="single" w:sz="4" w:space="0" w:color="000000"/>
              <w:left w:val="single" w:sz="4" w:space="0" w:color="000000"/>
              <w:bottom w:val="single" w:sz="4" w:space="0" w:color="000000"/>
            </w:tcBorders>
            <w:shd w:val="clear" w:color="auto" w:fill="auto"/>
          </w:tcPr>
          <w:p w14:paraId="56BE3B55"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Штампачи –опрема за науку</w:t>
            </w:r>
          </w:p>
        </w:tc>
        <w:tc>
          <w:tcPr>
            <w:tcW w:w="3841" w:type="dxa"/>
            <w:tcBorders>
              <w:top w:val="single" w:sz="4" w:space="0" w:color="000000"/>
              <w:left w:val="single" w:sz="4" w:space="0" w:color="000000"/>
              <w:bottom w:val="single" w:sz="4" w:space="0" w:color="000000"/>
            </w:tcBorders>
            <w:shd w:val="clear" w:color="auto" w:fill="auto"/>
          </w:tcPr>
          <w:p w14:paraId="5AF716E0"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43577E6"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90</w:t>
            </w:r>
          </w:p>
        </w:tc>
      </w:tr>
      <w:tr w:rsidR="00520509" w:rsidRPr="00B95838" w14:paraId="03FD1CE5" w14:textId="77777777" w:rsidTr="00030F25">
        <w:tc>
          <w:tcPr>
            <w:tcW w:w="969" w:type="dxa"/>
            <w:tcBorders>
              <w:top w:val="single" w:sz="4" w:space="0" w:color="000000"/>
              <w:left w:val="double" w:sz="4" w:space="0" w:color="000000"/>
              <w:bottom w:val="single" w:sz="4" w:space="0" w:color="000000"/>
            </w:tcBorders>
            <w:shd w:val="clear" w:color="auto" w:fill="auto"/>
          </w:tcPr>
          <w:p w14:paraId="6363D6A0"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20.</w:t>
            </w:r>
          </w:p>
        </w:tc>
        <w:tc>
          <w:tcPr>
            <w:tcW w:w="3269" w:type="dxa"/>
            <w:tcBorders>
              <w:top w:val="single" w:sz="4" w:space="0" w:color="000000"/>
              <w:left w:val="single" w:sz="4" w:space="0" w:color="000000"/>
              <w:bottom w:val="single" w:sz="4" w:space="0" w:color="000000"/>
            </w:tcBorders>
            <w:shd w:val="clear" w:color="auto" w:fill="auto"/>
          </w:tcPr>
          <w:p w14:paraId="082DA96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Скенери –опрема за науку</w:t>
            </w:r>
          </w:p>
        </w:tc>
        <w:tc>
          <w:tcPr>
            <w:tcW w:w="3841" w:type="dxa"/>
            <w:tcBorders>
              <w:top w:val="single" w:sz="4" w:space="0" w:color="000000"/>
              <w:left w:val="single" w:sz="4" w:space="0" w:color="000000"/>
              <w:bottom w:val="single" w:sz="4" w:space="0" w:color="000000"/>
            </w:tcBorders>
            <w:shd w:val="clear" w:color="auto" w:fill="auto"/>
          </w:tcPr>
          <w:p w14:paraId="5AC939E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4BFFA95"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20</w:t>
            </w:r>
          </w:p>
        </w:tc>
      </w:tr>
      <w:tr w:rsidR="00520509" w:rsidRPr="00B95838" w14:paraId="7DF0C6DA" w14:textId="77777777" w:rsidTr="00030F25">
        <w:tc>
          <w:tcPr>
            <w:tcW w:w="969" w:type="dxa"/>
            <w:tcBorders>
              <w:top w:val="single" w:sz="4" w:space="0" w:color="000000"/>
              <w:left w:val="double" w:sz="4" w:space="0" w:color="000000"/>
              <w:bottom w:val="single" w:sz="4" w:space="0" w:color="000000"/>
            </w:tcBorders>
            <w:shd w:val="clear" w:color="auto" w:fill="auto"/>
          </w:tcPr>
          <w:p w14:paraId="204A2CEC"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21.</w:t>
            </w:r>
          </w:p>
        </w:tc>
        <w:tc>
          <w:tcPr>
            <w:tcW w:w="3269" w:type="dxa"/>
            <w:tcBorders>
              <w:top w:val="single" w:sz="4" w:space="0" w:color="000000"/>
              <w:left w:val="single" w:sz="4" w:space="0" w:color="000000"/>
              <w:bottom w:val="single" w:sz="4" w:space="0" w:color="000000"/>
            </w:tcBorders>
            <w:shd w:val="clear" w:color="auto" w:fill="auto"/>
          </w:tcPr>
          <w:p w14:paraId="58AA2842"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Пројектори-опрема за науку</w:t>
            </w:r>
          </w:p>
        </w:tc>
        <w:tc>
          <w:tcPr>
            <w:tcW w:w="3841" w:type="dxa"/>
            <w:tcBorders>
              <w:top w:val="single" w:sz="4" w:space="0" w:color="000000"/>
              <w:left w:val="single" w:sz="4" w:space="0" w:color="000000"/>
              <w:bottom w:val="single" w:sz="4" w:space="0" w:color="000000"/>
            </w:tcBorders>
            <w:shd w:val="clear" w:color="auto" w:fill="auto"/>
          </w:tcPr>
          <w:p w14:paraId="12D7539B"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roofErr w:type="spellStart"/>
            <w:r w:rsidRPr="00B95838">
              <w:rPr>
                <w:rFonts w:ascii="Times New Roman" w:eastAsia="MS Mincho" w:hAnsi="Times New Roman"/>
                <w:kern w:val="0"/>
                <w:sz w:val="22"/>
                <w:szCs w:val="22"/>
                <w:lang w:val="sr-Cyrl-RS"/>
                <w14:ligatures w14:val="none"/>
              </w:rPr>
              <w:t>Пиказивање</w:t>
            </w:r>
            <w:proofErr w:type="spellEnd"/>
            <w:r w:rsidRPr="00B95838">
              <w:rPr>
                <w:rFonts w:ascii="Times New Roman" w:eastAsia="MS Mincho" w:hAnsi="Times New Roman"/>
                <w:kern w:val="0"/>
                <w:sz w:val="22"/>
                <w:szCs w:val="22"/>
                <w:lang w:val="sr-Cyrl-RS"/>
                <w14:ligatures w14:val="none"/>
              </w:rPr>
              <w:t xml:space="preserve"> наставног материјала креираног у дигиталној форми</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9AF1CCD"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8</w:t>
            </w:r>
          </w:p>
        </w:tc>
      </w:tr>
      <w:tr w:rsidR="00520509" w:rsidRPr="00B95838" w14:paraId="28E8B07A" w14:textId="77777777" w:rsidTr="00030F25">
        <w:tc>
          <w:tcPr>
            <w:tcW w:w="969" w:type="dxa"/>
            <w:tcBorders>
              <w:top w:val="single" w:sz="4" w:space="0" w:color="000000"/>
              <w:left w:val="double" w:sz="4" w:space="0" w:color="000000"/>
              <w:bottom w:val="single" w:sz="4" w:space="0" w:color="000000"/>
            </w:tcBorders>
            <w:shd w:val="clear" w:color="auto" w:fill="auto"/>
          </w:tcPr>
          <w:p w14:paraId="190985FE"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22.</w:t>
            </w:r>
          </w:p>
        </w:tc>
        <w:tc>
          <w:tcPr>
            <w:tcW w:w="3269" w:type="dxa"/>
            <w:tcBorders>
              <w:top w:val="single" w:sz="4" w:space="0" w:color="000000"/>
              <w:left w:val="single" w:sz="4" w:space="0" w:color="000000"/>
              <w:bottom w:val="single" w:sz="4" w:space="0" w:color="000000"/>
            </w:tcBorders>
            <w:shd w:val="clear" w:color="auto" w:fill="auto"/>
          </w:tcPr>
          <w:p w14:paraId="1D663139"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Микроскоп- опрема на науку</w:t>
            </w:r>
          </w:p>
        </w:tc>
        <w:tc>
          <w:tcPr>
            <w:tcW w:w="3841" w:type="dxa"/>
            <w:tcBorders>
              <w:top w:val="single" w:sz="4" w:space="0" w:color="000000"/>
              <w:left w:val="single" w:sz="4" w:space="0" w:color="000000"/>
              <w:bottom w:val="single" w:sz="4" w:space="0" w:color="000000"/>
            </w:tcBorders>
            <w:shd w:val="clear" w:color="auto" w:fill="auto"/>
          </w:tcPr>
          <w:p w14:paraId="747B2A46"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411C614"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6</w:t>
            </w:r>
          </w:p>
        </w:tc>
      </w:tr>
      <w:tr w:rsidR="00520509" w:rsidRPr="00B95838" w14:paraId="793DA78D" w14:textId="77777777" w:rsidTr="00030F25">
        <w:tc>
          <w:tcPr>
            <w:tcW w:w="969" w:type="dxa"/>
            <w:tcBorders>
              <w:top w:val="single" w:sz="4" w:space="0" w:color="000000"/>
              <w:left w:val="double" w:sz="4" w:space="0" w:color="000000"/>
              <w:bottom w:val="single" w:sz="4" w:space="0" w:color="000000"/>
            </w:tcBorders>
            <w:shd w:val="clear" w:color="auto" w:fill="auto"/>
          </w:tcPr>
          <w:p w14:paraId="01C70F8A"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23.</w:t>
            </w:r>
          </w:p>
        </w:tc>
        <w:tc>
          <w:tcPr>
            <w:tcW w:w="3269" w:type="dxa"/>
            <w:tcBorders>
              <w:top w:val="single" w:sz="4" w:space="0" w:color="000000"/>
              <w:left w:val="single" w:sz="4" w:space="0" w:color="000000"/>
              <w:bottom w:val="single" w:sz="4" w:space="0" w:color="000000"/>
            </w:tcBorders>
            <w:shd w:val="clear" w:color="auto" w:fill="auto"/>
          </w:tcPr>
          <w:p w14:paraId="4CABE518"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Фотографска опрема за науку</w:t>
            </w:r>
          </w:p>
        </w:tc>
        <w:tc>
          <w:tcPr>
            <w:tcW w:w="3841" w:type="dxa"/>
            <w:tcBorders>
              <w:top w:val="single" w:sz="4" w:space="0" w:color="000000"/>
              <w:left w:val="single" w:sz="4" w:space="0" w:color="000000"/>
              <w:bottom w:val="single" w:sz="4" w:space="0" w:color="000000"/>
            </w:tcBorders>
            <w:shd w:val="clear" w:color="auto" w:fill="auto"/>
          </w:tcPr>
          <w:p w14:paraId="798099E4"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59CBE4E"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24</w:t>
            </w:r>
          </w:p>
        </w:tc>
      </w:tr>
      <w:tr w:rsidR="00520509" w:rsidRPr="00B95838" w14:paraId="000BA5E2" w14:textId="77777777" w:rsidTr="00030F25">
        <w:tc>
          <w:tcPr>
            <w:tcW w:w="969" w:type="dxa"/>
            <w:tcBorders>
              <w:top w:val="single" w:sz="4" w:space="0" w:color="000000"/>
              <w:left w:val="double" w:sz="4" w:space="0" w:color="000000"/>
              <w:bottom w:val="single" w:sz="4" w:space="0" w:color="000000"/>
            </w:tcBorders>
            <w:shd w:val="clear" w:color="auto" w:fill="auto"/>
          </w:tcPr>
          <w:p w14:paraId="4D51B7AB"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24.</w:t>
            </w:r>
          </w:p>
        </w:tc>
        <w:tc>
          <w:tcPr>
            <w:tcW w:w="3269" w:type="dxa"/>
            <w:tcBorders>
              <w:top w:val="single" w:sz="4" w:space="0" w:color="000000"/>
              <w:left w:val="single" w:sz="4" w:space="0" w:color="000000"/>
              <w:bottom w:val="single" w:sz="4" w:space="0" w:color="000000"/>
            </w:tcBorders>
            <w:shd w:val="clear" w:color="auto" w:fill="auto"/>
          </w:tcPr>
          <w:p w14:paraId="5300073E"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Аудио и видео опрема за науку</w:t>
            </w:r>
          </w:p>
        </w:tc>
        <w:tc>
          <w:tcPr>
            <w:tcW w:w="3841" w:type="dxa"/>
            <w:tcBorders>
              <w:top w:val="single" w:sz="4" w:space="0" w:color="000000"/>
              <w:left w:val="single" w:sz="4" w:space="0" w:color="000000"/>
              <w:bottom w:val="single" w:sz="4" w:space="0" w:color="000000"/>
            </w:tcBorders>
            <w:shd w:val="clear" w:color="auto" w:fill="auto"/>
          </w:tcPr>
          <w:p w14:paraId="4322B37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254C6D59"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10</w:t>
            </w:r>
          </w:p>
        </w:tc>
      </w:tr>
      <w:tr w:rsidR="00520509" w:rsidRPr="00B95838" w14:paraId="29D3B1E8" w14:textId="77777777" w:rsidTr="00030F25">
        <w:tc>
          <w:tcPr>
            <w:tcW w:w="969" w:type="dxa"/>
            <w:tcBorders>
              <w:top w:val="single" w:sz="4" w:space="0" w:color="000000"/>
              <w:left w:val="double" w:sz="4" w:space="0" w:color="000000"/>
              <w:bottom w:val="single" w:sz="4" w:space="0" w:color="000000"/>
            </w:tcBorders>
            <w:shd w:val="clear" w:color="auto" w:fill="auto"/>
          </w:tcPr>
          <w:p w14:paraId="59E78B91"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25.</w:t>
            </w:r>
          </w:p>
        </w:tc>
        <w:tc>
          <w:tcPr>
            <w:tcW w:w="3269" w:type="dxa"/>
            <w:tcBorders>
              <w:top w:val="single" w:sz="4" w:space="0" w:color="000000"/>
              <w:left w:val="single" w:sz="4" w:space="0" w:color="000000"/>
              <w:bottom w:val="single" w:sz="4" w:space="0" w:color="000000"/>
            </w:tcBorders>
            <w:shd w:val="clear" w:color="auto" w:fill="auto"/>
          </w:tcPr>
          <w:p w14:paraId="22E229E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ТВ-опрема за науку</w:t>
            </w:r>
          </w:p>
        </w:tc>
        <w:tc>
          <w:tcPr>
            <w:tcW w:w="3841" w:type="dxa"/>
            <w:tcBorders>
              <w:top w:val="single" w:sz="4" w:space="0" w:color="000000"/>
              <w:left w:val="single" w:sz="4" w:space="0" w:color="000000"/>
              <w:bottom w:val="single" w:sz="4" w:space="0" w:color="000000"/>
            </w:tcBorders>
            <w:shd w:val="clear" w:color="auto" w:fill="auto"/>
          </w:tcPr>
          <w:p w14:paraId="596F0798"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1383294A"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2</w:t>
            </w:r>
          </w:p>
        </w:tc>
      </w:tr>
      <w:tr w:rsidR="00520509" w:rsidRPr="00B95838" w14:paraId="03876D7C" w14:textId="77777777" w:rsidTr="00030F25">
        <w:trPr>
          <w:trHeight w:val="908"/>
        </w:trPr>
        <w:tc>
          <w:tcPr>
            <w:tcW w:w="969" w:type="dxa"/>
            <w:tcBorders>
              <w:top w:val="single" w:sz="4" w:space="0" w:color="000000"/>
              <w:left w:val="double" w:sz="4" w:space="0" w:color="000000"/>
              <w:bottom w:val="single" w:sz="4" w:space="0" w:color="000000"/>
            </w:tcBorders>
            <w:shd w:val="clear" w:color="auto" w:fill="auto"/>
          </w:tcPr>
          <w:p w14:paraId="395CE9B3"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26.</w:t>
            </w:r>
          </w:p>
        </w:tc>
        <w:tc>
          <w:tcPr>
            <w:tcW w:w="3269" w:type="dxa"/>
            <w:tcBorders>
              <w:top w:val="single" w:sz="4" w:space="0" w:color="000000"/>
              <w:left w:val="single" w:sz="4" w:space="0" w:color="000000"/>
              <w:bottom w:val="single" w:sz="4" w:space="0" w:color="000000"/>
            </w:tcBorders>
            <w:shd w:val="clear" w:color="auto" w:fill="auto"/>
          </w:tcPr>
          <w:p w14:paraId="3C7E3864"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Опрема за мерење физиолошких реакција-опрема наука </w:t>
            </w:r>
          </w:p>
          <w:p w14:paraId="51462F4A"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
        </w:tc>
        <w:tc>
          <w:tcPr>
            <w:tcW w:w="3841" w:type="dxa"/>
            <w:tcBorders>
              <w:top w:val="single" w:sz="4" w:space="0" w:color="000000"/>
              <w:left w:val="single" w:sz="4" w:space="0" w:color="000000"/>
              <w:bottom w:val="single" w:sz="4" w:space="0" w:color="000000"/>
            </w:tcBorders>
            <w:shd w:val="clear" w:color="auto" w:fill="auto"/>
          </w:tcPr>
          <w:p w14:paraId="0C91175B"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539BFFF"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5FCCF653" w14:textId="77777777" w:rsidTr="00030F25">
        <w:tc>
          <w:tcPr>
            <w:tcW w:w="969" w:type="dxa"/>
            <w:tcBorders>
              <w:top w:val="single" w:sz="4" w:space="0" w:color="000000"/>
              <w:left w:val="double" w:sz="4" w:space="0" w:color="000000"/>
              <w:bottom w:val="single" w:sz="4" w:space="0" w:color="000000"/>
            </w:tcBorders>
            <w:shd w:val="clear" w:color="auto" w:fill="auto"/>
          </w:tcPr>
          <w:p w14:paraId="7D7FEB56"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27.</w:t>
            </w:r>
          </w:p>
        </w:tc>
        <w:tc>
          <w:tcPr>
            <w:tcW w:w="3269" w:type="dxa"/>
            <w:tcBorders>
              <w:top w:val="single" w:sz="4" w:space="0" w:color="000000"/>
              <w:left w:val="single" w:sz="4" w:space="0" w:color="000000"/>
              <w:bottom w:val="single" w:sz="4" w:space="0" w:color="000000"/>
            </w:tcBorders>
            <w:shd w:val="clear" w:color="auto" w:fill="auto"/>
          </w:tcPr>
          <w:p w14:paraId="2F743269"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Линеарни </w:t>
            </w:r>
            <w:proofErr w:type="spellStart"/>
            <w:r w:rsidRPr="00B95838">
              <w:rPr>
                <w:rFonts w:ascii="Times New Roman" w:eastAsia="MS Mincho" w:hAnsi="Times New Roman"/>
                <w:kern w:val="0"/>
                <w:sz w:val="22"/>
                <w:szCs w:val="22"/>
                <w:lang w:val="sr-Cyrl-RS"/>
                <w14:ligatures w14:val="none"/>
              </w:rPr>
              <w:t>стимулатор</w:t>
            </w:r>
            <w:proofErr w:type="spellEnd"/>
            <w:r w:rsidRPr="00B95838">
              <w:rPr>
                <w:rFonts w:ascii="Times New Roman" w:eastAsia="MS Mincho" w:hAnsi="Times New Roman"/>
                <w:kern w:val="0"/>
                <w:sz w:val="22"/>
                <w:szCs w:val="22"/>
                <w:lang w:val="sr-Cyrl-RS"/>
                <w14:ligatures w14:val="none"/>
              </w:rPr>
              <w:t>-опрема на науку</w:t>
            </w:r>
          </w:p>
        </w:tc>
        <w:tc>
          <w:tcPr>
            <w:tcW w:w="3841" w:type="dxa"/>
            <w:tcBorders>
              <w:top w:val="single" w:sz="4" w:space="0" w:color="000000"/>
              <w:left w:val="single" w:sz="4" w:space="0" w:color="000000"/>
              <w:bottom w:val="single" w:sz="4" w:space="0" w:color="000000"/>
            </w:tcBorders>
            <w:shd w:val="clear" w:color="auto" w:fill="auto"/>
          </w:tcPr>
          <w:p w14:paraId="17BEBCD7"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Уређај за мерење електричних стимулација </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0B5F3DA7"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3342524F" w14:textId="77777777" w:rsidTr="00030F25">
        <w:tc>
          <w:tcPr>
            <w:tcW w:w="969" w:type="dxa"/>
            <w:tcBorders>
              <w:top w:val="single" w:sz="4" w:space="0" w:color="000000"/>
              <w:left w:val="double" w:sz="4" w:space="0" w:color="000000"/>
              <w:bottom w:val="single" w:sz="4" w:space="0" w:color="000000"/>
            </w:tcBorders>
            <w:shd w:val="clear" w:color="auto" w:fill="auto"/>
          </w:tcPr>
          <w:p w14:paraId="5512B301"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28.</w:t>
            </w:r>
          </w:p>
        </w:tc>
        <w:tc>
          <w:tcPr>
            <w:tcW w:w="3269" w:type="dxa"/>
            <w:tcBorders>
              <w:top w:val="single" w:sz="4" w:space="0" w:color="000000"/>
              <w:left w:val="single" w:sz="4" w:space="0" w:color="000000"/>
              <w:bottom w:val="single" w:sz="4" w:space="0" w:color="000000"/>
            </w:tcBorders>
            <w:shd w:val="clear" w:color="auto" w:fill="auto"/>
          </w:tcPr>
          <w:p w14:paraId="496A19EF"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Уређај за мерење </w:t>
            </w:r>
            <w:proofErr w:type="spellStart"/>
            <w:r w:rsidRPr="00B95838">
              <w:rPr>
                <w:rFonts w:ascii="Times New Roman" w:eastAsia="MS Mincho" w:hAnsi="Times New Roman"/>
                <w:kern w:val="0"/>
                <w:sz w:val="22"/>
                <w:szCs w:val="22"/>
                <w:lang w:val="sr-Cyrl-RS"/>
                <w14:ligatures w14:val="none"/>
              </w:rPr>
              <w:t>елекричне</w:t>
            </w:r>
            <w:proofErr w:type="spellEnd"/>
            <w:r w:rsidRPr="00B95838">
              <w:rPr>
                <w:rFonts w:ascii="Times New Roman" w:eastAsia="MS Mincho" w:hAnsi="Times New Roman"/>
                <w:kern w:val="0"/>
                <w:sz w:val="22"/>
                <w:szCs w:val="22"/>
                <w:lang w:val="sr-Cyrl-RS"/>
                <w14:ligatures w14:val="none"/>
              </w:rPr>
              <w:t xml:space="preserve"> активности </w:t>
            </w:r>
            <w:proofErr w:type="spellStart"/>
            <w:r w:rsidRPr="00B95838">
              <w:rPr>
                <w:rFonts w:ascii="Times New Roman" w:eastAsia="MS Mincho" w:hAnsi="Times New Roman"/>
                <w:kern w:val="0"/>
                <w:sz w:val="22"/>
                <w:szCs w:val="22"/>
                <w:lang w:val="sr-Cyrl-RS"/>
                <w14:ligatures w14:val="none"/>
              </w:rPr>
              <w:t>кардиоваскулатног</w:t>
            </w:r>
            <w:proofErr w:type="spellEnd"/>
            <w:r w:rsidRPr="00B95838">
              <w:rPr>
                <w:rFonts w:ascii="Times New Roman" w:eastAsia="MS Mincho" w:hAnsi="Times New Roman"/>
                <w:kern w:val="0"/>
                <w:sz w:val="22"/>
                <w:szCs w:val="22"/>
                <w:lang w:val="sr-Cyrl-RS"/>
                <w14:ligatures w14:val="none"/>
              </w:rPr>
              <w:t xml:space="preserve"> и мишићног система-опрема за науку</w:t>
            </w:r>
          </w:p>
        </w:tc>
        <w:tc>
          <w:tcPr>
            <w:tcW w:w="3841" w:type="dxa"/>
            <w:tcBorders>
              <w:top w:val="single" w:sz="4" w:space="0" w:color="000000"/>
              <w:left w:val="single" w:sz="4" w:space="0" w:color="000000"/>
              <w:bottom w:val="single" w:sz="4" w:space="0" w:color="000000"/>
            </w:tcBorders>
            <w:shd w:val="clear" w:color="auto" w:fill="auto"/>
          </w:tcPr>
          <w:p w14:paraId="0671C73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5F5015E"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279C7575" w14:textId="77777777" w:rsidTr="00030F25">
        <w:tc>
          <w:tcPr>
            <w:tcW w:w="969" w:type="dxa"/>
            <w:tcBorders>
              <w:top w:val="single" w:sz="4" w:space="0" w:color="000000"/>
              <w:left w:val="double" w:sz="4" w:space="0" w:color="000000"/>
              <w:bottom w:val="single" w:sz="4" w:space="0" w:color="000000"/>
            </w:tcBorders>
            <w:shd w:val="clear" w:color="auto" w:fill="auto"/>
          </w:tcPr>
          <w:p w14:paraId="125C6E67"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29.</w:t>
            </w:r>
          </w:p>
        </w:tc>
        <w:tc>
          <w:tcPr>
            <w:tcW w:w="3269" w:type="dxa"/>
            <w:tcBorders>
              <w:top w:val="single" w:sz="4" w:space="0" w:color="000000"/>
              <w:left w:val="single" w:sz="4" w:space="0" w:color="000000"/>
              <w:bottom w:val="single" w:sz="4" w:space="0" w:color="000000"/>
            </w:tcBorders>
            <w:shd w:val="clear" w:color="auto" w:fill="auto"/>
          </w:tcPr>
          <w:p w14:paraId="7F0426C0"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Уређај за регистровање спонтаног говора</w:t>
            </w:r>
          </w:p>
        </w:tc>
        <w:tc>
          <w:tcPr>
            <w:tcW w:w="3841" w:type="dxa"/>
            <w:tcBorders>
              <w:top w:val="single" w:sz="4" w:space="0" w:color="000000"/>
              <w:left w:val="single" w:sz="4" w:space="0" w:color="000000"/>
              <w:bottom w:val="single" w:sz="4" w:space="0" w:color="000000"/>
            </w:tcBorders>
            <w:shd w:val="clear" w:color="auto" w:fill="auto"/>
          </w:tcPr>
          <w:p w14:paraId="5D4FA2F0"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Практичан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32AAF85"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3</w:t>
            </w:r>
          </w:p>
        </w:tc>
      </w:tr>
      <w:tr w:rsidR="00520509" w:rsidRPr="00B95838" w14:paraId="1163E55F" w14:textId="77777777" w:rsidTr="00030F25">
        <w:tc>
          <w:tcPr>
            <w:tcW w:w="969" w:type="dxa"/>
            <w:tcBorders>
              <w:top w:val="single" w:sz="4" w:space="0" w:color="000000"/>
              <w:left w:val="double" w:sz="4" w:space="0" w:color="000000"/>
              <w:bottom w:val="single" w:sz="4" w:space="0" w:color="000000"/>
            </w:tcBorders>
            <w:shd w:val="clear" w:color="auto" w:fill="auto"/>
          </w:tcPr>
          <w:p w14:paraId="3852D1CF"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30.</w:t>
            </w:r>
          </w:p>
        </w:tc>
        <w:tc>
          <w:tcPr>
            <w:tcW w:w="3269" w:type="dxa"/>
            <w:tcBorders>
              <w:top w:val="single" w:sz="4" w:space="0" w:color="000000"/>
              <w:left w:val="single" w:sz="4" w:space="0" w:color="000000"/>
              <w:bottom w:val="single" w:sz="4" w:space="0" w:color="000000"/>
            </w:tcBorders>
            <w:shd w:val="clear" w:color="auto" w:fill="auto"/>
          </w:tcPr>
          <w:p w14:paraId="5C47D6E7"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Уређај BIOPAC NIBP 100D-</w:t>
            </w:r>
          </w:p>
          <w:p w14:paraId="4B0C3A8D"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Опрема за науку</w:t>
            </w:r>
          </w:p>
        </w:tc>
        <w:tc>
          <w:tcPr>
            <w:tcW w:w="3841" w:type="dxa"/>
            <w:tcBorders>
              <w:top w:val="single" w:sz="4" w:space="0" w:color="000000"/>
              <w:left w:val="single" w:sz="4" w:space="0" w:color="000000"/>
              <w:bottom w:val="single" w:sz="4" w:space="0" w:color="000000"/>
            </w:tcBorders>
            <w:shd w:val="clear" w:color="auto" w:fill="auto"/>
          </w:tcPr>
          <w:p w14:paraId="2F2F1CDF"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Уређај за мерење физиолошких реакција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D737532"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33BFB67F" w14:textId="77777777" w:rsidTr="00030F25">
        <w:tc>
          <w:tcPr>
            <w:tcW w:w="969" w:type="dxa"/>
            <w:tcBorders>
              <w:top w:val="single" w:sz="4" w:space="0" w:color="000000"/>
              <w:left w:val="double" w:sz="4" w:space="0" w:color="000000"/>
              <w:bottom w:val="single" w:sz="4" w:space="0" w:color="000000"/>
            </w:tcBorders>
            <w:shd w:val="clear" w:color="auto" w:fill="auto"/>
          </w:tcPr>
          <w:p w14:paraId="406317B2"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31.</w:t>
            </w:r>
          </w:p>
        </w:tc>
        <w:tc>
          <w:tcPr>
            <w:tcW w:w="3269" w:type="dxa"/>
            <w:tcBorders>
              <w:top w:val="single" w:sz="4" w:space="0" w:color="000000"/>
              <w:left w:val="single" w:sz="4" w:space="0" w:color="000000"/>
              <w:bottom w:val="single" w:sz="4" w:space="0" w:color="000000"/>
            </w:tcBorders>
            <w:shd w:val="clear" w:color="auto" w:fill="auto"/>
          </w:tcPr>
          <w:p w14:paraId="3490EB9F"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EASYCAP RBE SISTEM –опрема на науку</w:t>
            </w:r>
          </w:p>
        </w:tc>
        <w:tc>
          <w:tcPr>
            <w:tcW w:w="3841" w:type="dxa"/>
            <w:tcBorders>
              <w:top w:val="single" w:sz="4" w:space="0" w:color="000000"/>
              <w:left w:val="single" w:sz="4" w:space="0" w:color="000000"/>
              <w:bottom w:val="single" w:sz="4" w:space="0" w:color="000000"/>
            </w:tcBorders>
            <w:shd w:val="clear" w:color="auto" w:fill="auto"/>
          </w:tcPr>
          <w:p w14:paraId="36ABF214"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Систем за прикупљање </w:t>
            </w:r>
            <w:proofErr w:type="spellStart"/>
            <w:r w:rsidRPr="00B95838">
              <w:rPr>
                <w:rFonts w:ascii="Times New Roman" w:eastAsia="MS Mincho" w:hAnsi="Times New Roman"/>
                <w:kern w:val="0"/>
                <w:sz w:val="22"/>
                <w:szCs w:val="22"/>
                <w:lang w:val="sr-Cyrl-RS"/>
                <w14:ligatures w14:val="none"/>
              </w:rPr>
              <w:t>неурофизиолошких</w:t>
            </w:r>
            <w:proofErr w:type="spellEnd"/>
            <w:r w:rsidRPr="00B95838">
              <w:rPr>
                <w:rFonts w:ascii="Times New Roman" w:eastAsia="MS Mincho" w:hAnsi="Times New Roman"/>
                <w:kern w:val="0"/>
                <w:sz w:val="22"/>
                <w:szCs w:val="22"/>
                <w:lang w:val="sr-Cyrl-RS"/>
                <w14:ligatures w14:val="none"/>
              </w:rPr>
              <w:t xml:space="preserve"> података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7D72AF65"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1FE474A2" w14:textId="77777777" w:rsidTr="00030F25">
        <w:tc>
          <w:tcPr>
            <w:tcW w:w="969" w:type="dxa"/>
            <w:tcBorders>
              <w:top w:val="single" w:sz="4" w:space="0" w:color="000000"/>
              <w:left w:val="double" w:sz="4" w:space="0" w:color="000000"/>
              <w:bottom w:val="single" w:sz="4" w:space="0" w:color="000000"/>
            </w:tcBorders>
            <w:shd w:val="clear" w:color="auto" w:fill="auto"/>
          </w:tcPr>
          <w:p w14:paraId="5CC8E2E7"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32.</w:t>
            </w:r>
          </w:p>
        </w:tc>
        <w:tc>
          <w:tcPr>
            <w:tcW w:w="3269" w:type="dxa"/>
            <w:tcBorders>
              <w:top w:val="single" w:sz="4" w:space="0" w:color="000000"/>
              <w:left w:val="single" w:sz="4" w:space="0" w:color="000000"/>
              <w:bottom w:val="single" w:sz="4" w:space="0" w:color="000000"/>
            </w:tcBorders>
            <w:shd w:val="clear" w:color="auto" w:fill="auto"/>
          </w:tcPr>
          <w:p w14:paraId="21B59DAC"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roofErr w:type="spellStart"/>
            <w:r w:rsidRPr="00B95838">
              <w:rPr>
                <w:rFonts w:ascii="Times New Roman" w:eastAsia="MS Mincho" w:hAnsi="Times New Roman"/>
                <w:kern w:val="0"/>
                <w:sz w:val="22"/>
                <w:szCs w:val="22"/>
                <w:lang w:val="sr-Cyrl-RS"/>
                <w14:ligatures w14:val="none"/>
              </w:rPr>
              <w:t>Galvanski</w:t>
            </w:r>
            <w:proofErr w:type="spellEnd"/>
            <w:r w:rsidRPr="00B95838">
              <w:rPr>
                <w:rFonts w:ascii="Times New Roman" w:eastAsia="MS Mincho" w:hAnsi="Times New Roman"/>
                <w:kern w:val="0"/>
                <w:sz w:val="22"/>
                <w:szCs w:val="22"/>
                <w:lang w:val="sr-Cyrl-RS"/>
                <w14:ligatures w14:val="none"/>
              </w:rPr>
              <w:t xml:space="preserve"> </w:t>
            </w:r>
            <w:proofErr w:type="spellStart"/>
            <w:r w:rsidRPr="00B95838">
              <w:rPr>
                <w:rFonts w:ascii="Times New Roman" w:eastAsia="MS Mincho" w:hAnsi="Times New Roman"/>
                <w:kern w:val="0"/>
                <w:sz w:val="22"/>
                <w:szCs w:val="22"/>
                <w:lang w:val="sr-Cyrl-RS"/>
                <w14:ligatures w14:val="none"/>
              </w:rPr>
              <w:t>vestibularni</w:t>
            </w:r>
            <w:proofErr w:type="spellEnd"/>
            <w:r w:rsidRPr="00B95838">
              <w:rPr>
                <w:rFonts w:ascii="Times New Roman" w:eastAsia="MS Mincho" w:hAnsi="Times New Roman"/>
                <w:kern w:val="0"/>
                <w:sz w:val="22"/>
                <w:szCs w:val="22"/>
                <w:lang w:val="sr-Cyrl-RS"/>
                <w14:ligatures w14:val="none"/>
              </w:rPr>
              <w:t xml:space="preserve"> </w:t>
            </w:r>
            <w:proofErr w:type="spellStart"/>
            <w:r w:rsidRPr="00B95838">
              <w:rPr>
                <w:rFonts w:ascii="Times New Roman" w:eastAsia="MS Mincho" w:hAnsi="Times New Roman"/>
                <w:kern w:val="0"/>
                <w:sz w:val="22"/>
                <w:szCs w:val="22"/>
                <w:lang w:val="sr-Cyrl-RS"/>
                <w14:ligatures w14:val="none"/>
              </w:rPr>
              <w:t>stimulator</w:t>
            </w:r>
            <w:proofErr w:type="spellEnd"/>
            <w:r w:rsidRPr="00B95838">
              <w:rPr>
                <w:rFonts w:ascii="Times New Roman" w:eastAsia="MS Mincho" w:hAnsi="Times New Roman"/>
                <w:kern w:val="0"/>
                <w:sz w:val="22"/>
                <w:szCs w:val="22"/>
                <w:lang w:val="sr-Cyrl-RS"/>
                <w14:ligatures w14:val="none"/>
              </w:rPr>
              <w:t xml:space="preserve"> – опрема за науку</w:t>
            </w:r>
          </w:p>
        </w:tc>
        <w:tc>
          <w:tcPr>
            <w:tcW w:w="3841" w:type="dxa"/>
            <w:tcBorders>
              <w:top w:val="single" w:sz="4" w:space="0" w:color="000000"/>
              <w:left w:val="single" w:sz="4" w:space="0" w:color="000000"/>
              <w:bottom w:val="single" w:sz="4" w:space="0" w:color="000000"/>
            </w:tcBorders>
            <w:shd w:val="clear" w:color="auto" w:fill="auto"/>
          </w:tcPr>
          <w:p w14:paraId="4F6E9C96"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 xml:space="preserve">Уређај за стимулацију </w:t>
            </w:r>
            <w:proofErr w:type="spellStart"/>
            <w:r w:rsidRPr="00B95838">
              <w:rPr>
                <w:rFonts w:ascii="Times New Roman" w:eastAsia="MS Mincho" w:hAnsi="Times New Roman"/>
                <w:kern w:val="0"/>
                <w:sz w:val="22"/>
                <w:szCs w:val="22"/>
                <w:lang w:val="sr-Cyrl-RS"/>
                <w14:ligatures w14:val="none"/>
              </w:rPr>
              <w:t>вестибуларног</w:t>
            </w:r>
            <w:proofErr w:type="spellEnd"/>
            <w:r w:rsidRPr="00B95838">
              <w:rPr>
                <w:rFonts w:ascii="Times New Roman" w:eastAsia="MS Mincho" w:hAnsi="Times New Roman"/>
                <w:kern w:val="0"/>
                <w:sz w:val="22"/>
                <w:szCs w:val="22"/>
                <w:lang w:val="sr-Cyrl-RS"/>
                <w14:ligatures w14:val="none"/>
              </w:rPr>
              <w:t xml:space="preserve"> система</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179FCCF"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205BD94A" w14:textId="77777777" w:rsidTr="00030F25">
        <w:tc>
          <w:tcPr>
            <w:tcW w:w="969" w:type="dxa"/>
            <w:tcBorders>
              <w:top w:val="single" w:sz="4" w:space="0" w:color="000000"/>
              <w:left w:val="double" w:sz="4" w:space="0" w:color="000000"/>
              <w:bottom w:val="single" w:sz="4" w:space="0" w:color="000000"/>
            </w:tcBorders>
            <w:shd w:val="clear" w:color="auto" w:fill="auto"/>
          </w:tcPr>
          <w:p w14:paraId="1A5B1FC1"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33.</w:t>
            </w:r>
          </w:p>
        </w:tc>
        <w:tc>
          <w:tcPr>
            <w:tcW w:w="3269" w:type="dxa"/>
            <w:tcBorders>
              <w:top w:val="single" w:sz="4" w:space="0" w:color="000000"/>
              <w:left w:val="single" w:sz="4" w:space="0" w:color="000000"/>
              <w:bottom w:val="single" w:sz="4" w:space="0" w:color="000000"/>
            </w:tcBorders>
            <w:shd w:val="clear" w:color="auto" w:fill="auto"/>
          </w:tcPr>
          <w:p w14:paraId="34DDEBBB"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Метал детектор-опрема за науку</w:t>
            </w:r>
          </w:p>
        </w:tc>
        <w:tc>
          <w:tcPr>
            <w:tcW w:w="3841" w:type="dxa"/>
            <w:tcBorders>
              <w:top w:val="single" w:sz="4" w:space="0" w:color="000000"/>
              <w:left w:val="single" w:sz="4" w:space="0" w:color="000000"/>
              <w:bottom w:val="single" w:sz="4" w:space="0" w:color="000000"/>
            </w:tcBorders>
            <w:shd w:val="clear" w:color="auto" w:fill="auto"/>
          </w:tcPr>
          <w:p w14:paraId="40A93CC0"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Практични рад</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378C6718"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108A30BA" w14:textId="77777777" w:rsidTr="00030F25">
        <w:tc>
          <w:tcPr>
            <w:tcW w:w="969" w:type="dxa"/>
            <w:tcBorders>
              <w:top w:val="single" w:sz="4" w:space="0" w:color="000000"/>
              <w:left w:val="double" w:sz="4" w:space="0" w:color="000000"/>
              <w:bottom w:val="single" w:sz="4" w:space="0" w:color="000000"/>
            </w:tcBorders>
            <w:shd w:val="clear" w:color="auto" w:fill="auto"/>
          </w:tcPr>
          <w:p w14:paraId="7EABAFFD"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34.</w:t>
            </w:r>
          </w:p>
        </w:tc>
        <w:tc>
          <w:tcPr>
            <w:tcW w:w="3269" w:type="dxa"/>
            <w:tcBorders>
              <w:top w:val="single" w:sz="4" w:space="0" w:color="000000"/>
              <w:left w:val="single" w:sz="4" w:space="0" w:color="000000"/>
              <w:bottom w:val="single" w:sz="4" w:space="0" w:color="000000"/>
            </w:tcBorders>
            <w:shd w:val="clear" w:color="auto" w:fill="auto"/>
          </w:tcPr>
          <w:p w14:paraId="1B8B8163"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Агрегат фазни ХОНДА- опрема за науку</w:t>
            </w:r>
          </w:p>
        </w:tc>
        <w:tc>
          <w:tcPr>
            <w:tcW w:w="3841" w:type="dxa"/>
            <w:tcBorders>
              <w:top w:val="single" w:sz="4" w:space="0" w:color="000000"/>
              <w:left w:val="single" w:sz="4" w:space="0" w:color="000000"/>
              <w:bottom w:val="single" w:sz="4" w:space="0" w:color="000000"/>
            </w:tcBorders>
            <w:shd w:val="clear" w:color="auto" w:fill="auto"/>
          </w:tcPr>
          <w:p w14:paraId="51EF6BD6"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Обезбеђивање струје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6908C569"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61191623" w14:textId="77777777" w:rsidTr="00030F25">
        <w:tc>
          <w:tcPr>
            <w:tcW w:w="969" w:type="dxa"/>
            <w:tcBorders>
              <w:top w:val="single" w:sz="4" w:space="0" w:color="000000"/>
              <w:left w:val="double" w:sz="4" w:space="0" w:color="000000"/>
              <w:bottom w:val="single" w:sz="4" w:space="0" w:color="000000"/>
            </w:tcBorders>
            <w:shd w:val="clear" w:color="auto" w:fill="auto"/>
          </w:tcPr>
          <w:p w14:paraId="207C1269" w14:textId="77777777" w:rsidR="00520509" w:rsidRPr="00B95838" w:rsidRDefault="00520509" w:rsidP="00030F25">
            <w:pPr>
              <w:jc w:val="center"/>
              <w:rPr>
                <w:rFonts w:eastAsiaTheme="minorEastAsia"/>
                <w:kern w:val="0"/>
                <w:sz w:val="22"/>
                <w:szCs w:val="22"/>
                <w:lang w:val="sr-Cyrl-RS"/>
                <w14:ligatures w14:val="none"/>
              </w:rPr>
            </w:pPr>
            <w:r w:rsidRPr="00B95838">
              <w:rPr>
                <w:rFonts w:eastAsiaTheme="minorEastAsia"/>
                <w:kern w:val="0"/>
                <w:sz w:val="22"/>
                <w:szCs w:val="22"/>
                <w:lang w:val="sr-Cyrl-RS"/>
                <w14:ligatures w14:val="none"/>
              </w:rPr>
              <w:t>35.</w:t>
            </w:r>
          </w:p>
        </w:tc>
        <w:tc>
          <w:tcPr>
            <w:tcW w:w="3269" w:type="dxa"/>
            <w:tcBorders>
              <w:top w:val="single" w:sz="4" w:space="0" w:color="000000"/>
              <w:left w:val="single" w:sz="4" w:space="0" w:color="000000"/>
              <w:bottom w:val="single" w:sz="4" w:space="0" w:color="000000"/>
            </w:tcBorders>
            <w:shd w:val="clear" w:color="auto" w:fill="auto"/>
          </w:tcPr>
          <w:p w14:paraId="52DAFA85"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roofErr w:type="spellStart"/>
            <w:r w:rsidRPr="00B95838">
              <w:rPr>
                <w:rFonts w:ascii="Times New Roman" w:eastAsia="MS Mincho" w:hAnsi="Times New Roman"/>
                <w:kern w:val="0"/>
                <w:sz w:val="22"/>
                <w:szCs w:val="22"/>
                <w:lang w:val="sr-Cyrl-RS"/>
                <w14:ligatures w14:val="none"/>
              </w:rPr>
              <w:t>Аntispam</w:t>
            </w:r>
            <w:proofErr w:type="spellEnd"/>
            <w:r w:rsidRPr="00B95838">
              <w:rPr>
                <w:rFonts w:ascii="Times New Roman" w:eastAsia="MS Mincho" w:hAnsi="Times New Roman"/>
                <w:kern w:val="0"/>
                <w:sz w:val="22"/>
                <w:szCs w:val="22"/>
                <w:lang w:val="sr-Cyrl-RS"/>
                <w14:ligatures w14:val="none"/>
              </w:rPr>
              <w:t>, антивирус</w:t>
            </w:r>
          </w:p>
        </w:tc>
        <w:tc>
          <w:tcPr>
            <w:tcW w:w="3841" w:type="dxa"/>
            <w:tcBorders>
              <w:top w:val="single" w:sz="4" w:space="0" w:color="000000"/>
              <w:left w:val="single" w:sz="4" w:space="0" w:color="000000"/>
              <w:bottom w:val="single" w:sz="4" w:space="0" w:color="000000"/>
            </w:tcBorders>
            <w:shd w:val="clear" w:color="auto" w:fill="auto"/>
          </w:tcPr>
          <w:p w14:paraId="35C998E2"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Заштита електронске поште</w:t>
            </w: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11FAE468"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1</w:t>
            </w:r>
          </w:p>
        </w:tc>
      </w:tr>
      <w:tr w:rsidR="00520509" w:rsidRPr="00B95838" w14:paraId="042AD388" w14:textId="77777777" w:rsidTr="00030F25">
        <w:tc>
          <w:tcPr>
            <w:tcW w:w="4238" w:type="dxa"/>
            <w:gridSpan w:val="2"/>
            <w:tcBorders>
              <w:top w:val="single" w:sz="4" w:space="0" w:color="000000"/>
              <w:left w:val="double" w:sz="4" w:space="0" w:color="000000"/>
              <w:bottom w:val="single" w:sz="4" w:space="0" w:color="000000"/>
            </w:tcBorders>
            <w:shd w:val="clear" w:color="auto" w:fill="E8E8E8"/>
          </w:tcPr>
          <w:p w14:paraId="1A732AF0" w14:textId="77777777" w:rsidR="00520509" w:rsidRPr="00B95838" w:rsidRDefault="00520509" w:rsidP="00030F25">
            <w:pPr>
              <w:jc w:val="both"/>
              <w:rPr>
                <w:rFonts w:eastAsiaTheme="minorEastAsia"/>
                <w:kern w:val="0"/>
                <w:sz w:val="22"/>
                <w:szCs w:val="22"/>
                <w:lang w:val="sr-Cyrl-RS"/>
                <w14:ligatures w14:val="none"/>
              </w:rPr>
            </w:pPr>
            <w:r w:rsidRPr="00B95838">
              <w:rPr>
                <w:rFonts w:ascii="Times New Roman" w:eastAsia="MS Mincho" w:hAnsi="Times New Roman"/>
                <w:kern w:val="0"/>
                <w:sz w:val="22"/>
                <w:szCs w:val="22"/>
                <w:lang w:val="sr-Cyrl-RS"/>
                <w14:ligatures w14:val="none"/>
              </w:rPr>
              <w:t>УКУПНО</w:t>
            </w:r>
          </w:p>
        </w:tc>
        <w:tc>
          <w:tcPr>
            <w:tcW w:w="3841" w:type="dxa"/>
            <w:tcBorders>
              <w:top w:val="single" w:sz="4" w:space="0" w:color="000000"/>
              <w:left w:val="single" w:sz="4" w:space="0" w:color="000000"/>
              <w:bottom w:val="single" w:sz="4" w:space="0" w:color="000000"/>
            </w:tcBorders>
            <w:shd w:val="clear" w:color="auto" w:fill="E8E8E8"/>
          </w:tcPr>
          <w:p w14:paraId="4F42F415" w14:textId="77777777" w:rsidR="00520509" w:rsidRPr="00B95838" w:rsidRDefault="00520509" w:rsidP="00030F25">
            <w:pPr>
              <w:snapToGrid w:val="0"/>
              <w:jc w:val="both"/>
              <w:rPr>
                <w:rFonts w:ascii="Times New Roman" w:eastAsia="MS Mincho" w:hAnsi="Times New Roman"/>
                <w:kern w:val="0"/>
                <w:sz w:val="22"/>
                <w:szCs w:val="22"/>
                <w:lang w:val="sr-Cyrl-RS"/>
                <w14:ligatures w14:val="none"/>
              </w:rPr>
            </w:pPr>
          </w:p>
        </w:tc>
        <w:tc>
          <w:tcPr>
            <w:tcW w:w="1213" w:type="dxa"/>
            <w:tcBorders>
              <w:top w:val="single" w:sz="4" w:space="0" w:color="000000"/>
              <w:left w:val="single" w:sz="4" w:space="0" w:color="000000"/>
              <w:bottom w:val="single" w:sz="4" w:space="0" w:color="000000"/>
              <w:right w:val="double" w:sz="4" w:space="0" w:color="000000"/>
            </w:tcBorders>
            <w:shd w:val="clear" w:color="auto" w:fill="E8E8E8"/>
          </w:tcPr>
          <w:p w14:paraId="569A9AA0" w14:textId="77777777" w:rsidR="00520509" w:rsidRPr="00B95838" w:rsidRDefault="00520509" w:rsidP="00030F25">
            <w:pPr>
              <w:snapToGrid w:val="0"/>
              <w:jc w:val="center"/>
              <w:rPr>
                <w:rFonts w:ascii="Times New Roman" w:eastAsia="MS Mincho" w:hAnsi="Times New Roman"/>
                <w:kern w:val="0"/>
                <w:sz w:val="22"/>
                <w:szCs w:val="22"/>
                <w:lang w:val="sr-Cyrl-RS"/>
                <w14:ligatures w14:val="none"/>
              </w:rPr>
            </w:pPr>
            <w:r w:rsidRPr="00B95838">
              <w:rPr>
                <w:rFonts w:ascii="Times New Roman" w:eastAsia="MS Mincho" w:hAnsi="Times New Roman"/>
                <w:kern w:val="0"/>
                <w:sz w:val="22"/>
                <w:szCs w:val="22"/>
                <w:lang w:val="sr-Cyrl-RS"/>
                <w14:ligatures w14:val="none"/>
              </w:rPr>
              <w:t>991</w:t>
            </w:r>
          </w:p>
        </w:tc>
      </w:tr>
      <w:tr w:rsidR="00520509" w:rsidRPr="00B95838" w14:paraId="2DA33505" w14:textId="77777777" w:rsidTr="00030F25">
        <w:tc>
          <w:tcPr>
            <w:tcW w:w="9292" w:type="dxa"/>
            <w:gridSpan w:val="4"/>
            <w:tcBorders>
              <w:top w:val="double" w:sz="4" w:space="0" w:color="000000"/>
              <w:left w:val="double" w:sz="4" w:space="0" w:color="000000"/>
              <w:bottom w:val="double" w:sz="4" w:space="0" w:color="000000"/>
              <w:right w:val="double" w:sz="4" w:space="0" w:color="000000"/>
            </w:tcBorders>
            <w:shd w:val="clear" w:color="auto" w:fill="auto"/>
          </w:tcPr>
          <w:p w14:paraId="7A01AEFE" w14:textId="77777777" w:rsidR="00520509" w:rsidRPr="00B95838" w:rsidRDefault="00520509" w:rsidP="00030F25">
            <w:pPr>
              <w:spacing w:before="120" w:after="120"/>
              <w:jc w:val="both"/>
              <w:rPr>
                <w:rFonts w:eastAsiaTheme="minorEastAsia"/>
                <w:kern w:val="0"/>
                <w:sz w:val="22"/>
                <w:szCs w:val="22"/>
                <w:lang w:val="sr-Cyrl-RS"/>
                <w14:ligatures w14:val="none"/>
              </w:rPr>
            </w:pPr>
            <w:r w:rsidRPr="00B95838">
              <w:rPr>
                <w:rFonts w:ascii="Times New Roman" w:eastAsia="MS Mincho" w:hAnsi="Times New Roman"/>
                <w:i/>
                <w:kern w:val="0"/>
                <w:sz w:val="22"/>
                <w:szCs w:val="22"/>
                <w:lang w:val="sr-Cyrl-RS"/>
                <w14:ligatures w14:val="none"/>
              </w:rPr>
              <w:t>Напомена</w:t>
            </w:r>
            <w:r w:rsidRPr="00B95838">
              <w:rPr>
                <w:rFonts w:ascii="Times New Roman" w:eastAsia="MS Mincho" w:hAnsi="Times New Roman"/>
                <w:kern w:val="0"/>
                <w:sz w:val="22"/>
                <w:szCs w:val="22"/>
                <w:lang w:val="sr-Cyrl-RS"/>
                <w14:ligatures w14:val="none"/>
              </w:rPr>
              <w:t xml:space="preserve">: </w:t>
            </w:r>
            <w:proofErr w:type="spellStart"/>
            <w:r w:rsidRPr="00B95838">
              <w:rPr>
                <w:rFonts w:ascii="Times New Roman" w:eastAsia="MS Mincho" w:hAnsi="Times New Roman"/>
                <w:kern w:val="0"/>
                <w:sz w:val="22"/>
                <w:szCs w:val="22"/>
                <w:lang w:val="sr-Cyrl-RS"/>
                <w14:ligatures w14:val="none"/>
              </w:rPr>
              <w:t>Поткомисија</w:t>
            </w:r>
            <w:proofErr w:type="spellEnd"/>
            <w:r w:rsidRPr="00B95838">
              <w:rPr>
                <w:rFonts w:ascii="Times New Roman" w:eastAsia="MS Mincho" w:hAnsi="Times New Roman"/>
                <w:kern w:val="0"/>
                <w:sz w:val="22"/>
                <w:szCs w:val="22"/>
                <w:lang w:val="sr-Cyrl-RS"/>
                <w14:ligatures w14:val="none"/>
              </w:rPr>
              <w:t xml:space="preserve"> ће, случајним избором, проверити структуру опреме</w:t>
            </w:r>
          </w:p>
        </w:tc>
      </w:tr>
    </w:tbl>
    <w:p w14:paraId="6935C646" w14:textId="77777777" w:rsidR="00520509" w:rsidRPr="00B95838" w:rsidRDefault="00520509" w:rsidP="00520509">
      <w:pPr>
        <w:spacing w:after="200" w:line="276" w:lineRule="auto"/>
        <w:jc w:val="both"/>
        <w:rPr>
          <w:rFonts w:ascii="Times New Roman" w:eastAsiaTheme="minorEastAsia" w:hAnsi="Times New Roman" w:cs="Times New Roman"/>
          <w:kern w:val="0"/>
          <w:lang w:val="sr-Cyrl-RS"/>
          <w14:ligatures w14:val="none"/>
        </w:rPr>
      </w:pPr>
    </w:p>
    <w:p w14:paraId="4F0453E1" w14:textId="77777777" w:rsidR="00520509" w:rsidRPr="00B95838" w:rsidRDefault="00520509" w:rsidP="00520509">
      <w:pPr>
        <w:spacing w:after="160"/>
        <w:ind w:hanging="2"/>
        <w:rPr>
          <w:rFonts w:ascii="Times New Roman" w:eastAsia="Times New Roman" w:hAnsi="Times New Roman" w:cs="Times New Roman"/>
          <w:kern w:val="0"/>
          <w:lang w:val="sr-Cyrl-RS"/>
          <w14:ligatures w14:val="none"/>
        </w:rPr>
      </w:pPr>
      <w:bookmarkStart w:id="91" w:name="Табела_11_3"/>
      <w:r w:rsidRPr="00B95838">
        <w:rPr>
          <w:rFonts w:ascii="Times New Roman" w:eastAsia="Times New Roman" w:hAnsi="Times New Roman" w:cs="Times New Roman"/>
          <w:b/>
          <w:color w:val="000000"/>
          <w:kern w:val="0"/>
          <w:lang w:val="sr-Cyrl-RS"/>
          <w14:ligatures w14:val="none"/>
        </w:rPr>
        <w:t xml:space="preserve">Табела 11.3. </w:t>
      </w:r>
      <w:r w:rsidRPr="00B95838">
        <w:rPr>
          <w:rFonts w:ascii="Times New Roman" w:eastAsia="Times New Roman" w:hAnsi="Times New Roman" w:cs="Times New Roman"/>
          <w:color w:val="000000"/>
          <w:kern w:val="0"/>
          <w:lang w:val="sr-Cyrl-RS"/>
          <w14:ligatures w14:val="none"/>
        </w:rPr>
        <w:t>Наставно-научне и стручне базе</w:t>
      </w:r>
      <w:r w:rsidRPr="00B95838">
        <w:rPr>
          <w:rFonts w:ascii="Times New Roman" w:eastAsia="Times New Roman" w:hAnsi="Times New Roman" w:cs="Times New Roman"/>
          <w:b/>
          <w:color w:val="000000"/>
          <w:kern w:val="0"/>
          <w:lang w:val="sr-Cyrl-RS"/>
          <w14:ligatures w14:val="none"/>
        </w:rPr>
        <w:t xml:space="preserve"> </w:t>
      </w:r>
    </w:p>
    <w:bookmarkEnd w:id="91"/>
    <w:p w14:paraId="7412C084" w14:textId="77777777" w:rsidR="00520509" w:rsidRPr="00B95838" w:rsidRDefault="00520509" w:rsidP="00520509">
      <w:pPr>
        <w:ind w:hanging="2"/>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color w:val="000000"/>
          <w:kern w:val="0"/>
          <w:lang w:val="sr-Cyrl-RS"/>
          <w14:ligatures w14:val="none"/>
        </w:rPr>
        <w:t>Универзитет у Београду - Филозофски факултет</w:t>
      </w:r>
    </w:p>
    <w:p w14:paraId="0E7089BB" w14:textId="77777777" w:rsidR="00520509" w:rsidRPr="00B95838" w:rsidRDefault="00520509" w:rsidP="00520509">
      <w:pPr>
        <w:ind w:hanging="2"/>
        <w:rPr>
          <w:rFonts w:ascii="Times New Roman" w:eastAsia="Times New Roman" w:hAnsi="Times New Roman" w:cs="Times New Roman"/>
          <w:kern w:val="0"/>
          <w:lang w:val="sr-Cyrl-RS"/>
          <w14:ligatures w14:val="none"/>
        </w:rPr>
      </w:pPr>
    </w:p>
    <w:p w14:paraId="0E60957E" w14:textId="77777777" w:rsidR="00520509" w:rsidRPr="00B95838" w:rsidRDefault="00520509" w:rsidP="00520509">
      <w:pPr>
        <w:spacing w:after="160"/>
        <w:ind w:hanging="2"/>
        <w:jc w:val="center"/>
        <w:rPr>
          <w:rFonts w:ascii="Times New Roman" w:eastAsia="Times New Roman" w:hAnsi="Times New Roman" w:cs="Times New Roman"/>
          <w:kern w:val="0"/>
          <w:lang w:val="sr-Cyrl-RS"/>
          <w14:ligatures w14:val="none"/>
        </w:rPr>
      </w:pPr>
      <w:r w:rsidRPr="00B95838">
        <w:rPr>
          <w:rFonts w:ascii="Times New Roman" w:eastAsia="Times New Roman" w:hAnsi="Times New Roman" w:cs="Times New Roman"/>
          <w:b/>
          <w:i/>
          <w:color w:val="000000"/>
          <w:kern w:val="0"/>
          <w:lang w:val="sr-Cyrl-RS"/>
          <w14:ligatures w14:val="none"/>
        </w:rPr>
        <w:t>Извештај о самовредновању - 2025. година</w:t>
      </w:r>
    </w:p>
    <w:p w14:paraId="2A53ABFC" w14:textId="77777777" w:rsidR="00520509" w:rsidRPr="00B95838" w:rsidRDefault="00520509" w:rsidP="00520509">
      <w:pPr>
        <w:ind w:hanging="2"/>
        <w:jc w:val="both"/>
        <w:rPr>
          <w:rFonts w:ascii="Times New Roman" w:eastAsia="Times New Roman" w:hAnsi="Times New Roman" w:cs="Times New Roman"/>
          <w:kern w:val="0"/>
          <w:sz w:val="22"/>
          <w:szCs w:val="22"/>
          <w:lang w:val="sr-Cyrl-RS"/>
          <w14:ligatures w14:val="none"/>
        </w:rPr>
      </w:pPr>
    </w:p>
    <w:p w14:paraId="66F9B8A3" w14:textId="77777777" w:rsidR="00520509" w:rsidRPr="00B95838" w:rsidRDefault="00520509" w:rsidP="00520509">
      <w:pPr>
        <w:ind w:hanging="2"/>
        <w:jc w:val="both"/>
        <w:rPr>
          <w:rFonts w:eastAsiaTheme="minorEastAsia"/>
          <w:kern w:val="0"/>
          <w:sz w:val="22"/>
          <w:szCs w:val="22"/>
          <w:lang w:val="sr-Cyrl-RS"/>
          <w14:ligatures w14:val="none"/>
        </w:rPr>
      </w:pPr>
      <w:r w:rsidRPr="00B95838">
        <w:rPr>
          <w:rFonts w:ascii="Times New Roman" w:eastAsia="Times New Roman" w:hAnsi="Times New Roman" w:cs="Times New Roman"/>
          <w:b/>
          <w:kern w:val="0"/>
          <w:sz w:val="22"/>
          <w:szCs w:val="22"/>
          <w:lang w:val="sr-Cyrl-RS"/>
          <w14:ligatures w14:val="none"/>
        </w:rPr>
        <w:t>Табела 11.3.</w:t>
      </w:r>
      <w:r w:rsidRPr="00B95838">
        <w:rPr>
          <w:rFonts w:ascii="Times New Roman" w:eastAsia="Times New Roman" w:hAnsi="Times New Roman" w:cs="Times New Roman"/>
          <w:kern w:val="0"/>
          <w:sz w:val="22"/>
          <w:szCs w:val="22"/>
          <w:lang w:val="sr-Cyrl-RS"/>
          <w14:ligatures w14:val="none"/>
        </w:rPr>
        <w:t xml:space="preserve"> Наставно-научне и стручне базе</w:t>
      </w:r>
    </w:p>
    <w:p w14:paraId="152D3A1B" w14:textId="77777777" w:rsidR="00520509" w:rsidRPr="00B95838" w:rsidRDefault="00520509" w:rsidP="00520509">
      <w:pPr>
        <w:ind w:hanging="2"/>
        <w:jc w:val="both"/>
        <w:rPr>
          <w:rFonts w:ascii="Times New Roman" w:eastAsia="Times New Roman" w:hAnsi="Times New Roman" w:cs="Times New Roman"/>
          <w:kern w:val="0"/>
          <w:sz w:val="22"/>
          <w:szCs w:val="22"/>
          <w:lang w:val="sr-Cyrl-RS"/>
          <w14:ligatures w14:val="none"/>
        </w:rPr>
      </w:pPr>
    </w:p>
    <w:tbl>
      <w:tblPr>
        <w:tblW w:w="9923" w:type="dxa"/>
        <w:jc w:val="center"/>
        <w:tblLayout w:type="fixed"/>
        <w:tblLook w:val="0000" w:firstRow="0" w:lastRow="0" w:firstColumn="0" w:lastColumn="0" w:noHBand="0" w:noVBand="0"/>
      </w:tblPr>
      <w:tblGrid>
        <w:gridCol w:w="1044"/>
        <w:gridCol w:w="3138"/>
        <w:gridCol w:w="1382"/>
        <w:gridCol w:w="2233"/>
        <w:gridCol w:w="2126"/>
      </w:tblGrid>
      <w:tr w:rsidR="00520509" w:rsidRPr="00B95838" w14:paraId="7F7064CD"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vAlign w:val="center"/>
          </w:tcPr>
          <w:p w14:paraId="031ADF13" w14:textId="77777777" w:rsidR="00520509" w:rsidRPr="00B95838" w:rsidRDefault="00520509" w:rsidP="00030F25">
            <w:pPr>
              <w:spacing w:before="40" w:after="40"/>
              <w:ind w:hanging="2"/>
              <w:jc w:val="center"/>
              <w:rPr>
                <w:rFonts w:eastAsiaTheme="minorEastAsia"/>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Редни број</w:t>
            </w:r>
          </w:p>
        </w:tc>
        <w:tc>
          <w:tcPr>
            <w:tcW w:w="3138" w:type="dxa"/>
            <w:tcBorders>
              <w:top w:val="single" w:sz="4" w:space="0" w:color="000000"/>
              <w:left w:val="single" w:sz="4" w:space="0" w:color="000000"/>
              <w:bottom w:val="single" w:sz="4" w:space="0" w:color="000000"/>
            </w:tcBorders>
            <w:shd w:val="clear" w:color="auto" w:fill="FBD4B4"/>
            <w:vAlign w:val="center"/>
          </w:tcPr>
          <w:p w14:paraId="38EC9765" w14:textId="77777777" w:rsidR="00520509" w:rsidRPr="00B95838" w:rsidRDefault="00520509" w:rsidP="00030F25">
            <w:pPr>
              <w:spacing w:before="40" w:after="40"/>
              <w:ind w:hanging="2"/>
              <w:jc w:val="center"/>
              <w:rPr>
                <w:rFonts w:eastAsiaTheme="minorEastAsia"/>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Назив установе</w:t>
            </w:r>
          </w:p>
        </w:tc>
        <w:tc>
          <w:tcPr>
            <w:tcW w:w="1382" w:type="dxa"/>
            <w:tcBorders>
              <w:top w:val="single" w:sz="4" w:space="0" w:color="000000"/>
              <w:left w:val="single" w:sz="4" w:space="0" w:color="000000"/>
              <w:bottom w:val="single" w:sz="4" w:space="0" w:color="000000"/>
            </w:tcBorders>
            <w:shd w:val="clear" w:color="auto" w:fill="FBD4B4"/>
            <w:vAlign w:val="center"/>
          </w:tcPr>
          <w:p w14:paraId="6778E013" w14:textId="77777777" w:rsidR="00520509" w:rsidRPr="00B95838" w:rsidRDefault="00520509" w:rsidP="00030F25">
            <w:pPr>
              <w:spacing w:before="40" w:after="40"/>
              <w:ind w:hanging="2"/>
              <w:jc w:val="center"/>
              <w:rPr>
                <w:rFonts w:eastAsiaTheme="minorEastAsia"/>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Број уговора</w:t>
            </w:r>
          </w:p>
        </w:tc>
        <w:tc>
          <w:tcPr>
            <w:tcW w:w="2233" w:type="dxa"/>
            <w:tcBorders>
              <w:top w:val="single" w:sz="4" w:space="0" w:color="000000"/>
              <w:left w:val="single" w:sz="4" w:space="0" w:color="000000"/>
              <w:bottom w:val="single" w:sz="4" w:space="0" w:color="000000"/>
            </w:tcBorders>
            <w:shd w:val="clear" w:color="auto" w:fill="FBD4B4"/>
            <w:vAlign w:val="center"/>
          </w:tcPr>
          <w:p w14:paraId="23391657" w14:textId="77777777" w:rsidR="00520509" w:rsidRPr="00B95838" w:rsidRDefault="00520509" w:rsidP="00030F25">
            <w:pPr>
              <w:spacing w:before="40" w:after="40"/>
              <w:ind w:hanging="2"/>
              <w:jc w:val="center"/>
              <w:rPr>
                <w:rFonts w:eastAsiaTheme="minorEastAsia"/>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Место и адреса</w:t>
            </w:r>
          </w:p>
        </w:tc>
        <w:tc>
          <w:tcPr>
            <w:tcW w:w="2126" w:type="dxa"/>
            <w:tcBorders>
              <w:top w:val="single" w:sz="4" w:space="0" w:color="000000"/>
              <w:left w:val="single" w:sz="4" w:space="0" w:color="000000"/>
              <w:bottom w:val="single" w:sz="4" w:space="0" w:color="000000"/>
              <w:right w:val="single" w:sz="4" w:space="0" w:color="000000"/>
            </w:tcBorders>
            <w:shd w:val="clear" w:color="auto" w:fill="FBD4B4"/>
            <w:vAlign w:val="center"/>
          </w:tcPr>
          <w:p w14:paraId="601ACE7C" w14:textId="77777777" w:rsidR="00520509" w:rsidRPr="00B95838" w:rsidRDefault="00520509" w:rsidP="00030F25">
            <w:pPr>
              <w:spacing w:before="40" w:after="40"/>
              <w:ind w:hanging="2"/>
              <w:jc w:val="center"/>
              <w:rPr>
                <w:rFonts w:eastAsiaTheme="minorEastAsia"/>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Телефон одговорног лица</w:t>
            </w:r>
          </w:p>
        </w:tc>
      </w:tr>
      <w:tr w:rsidR="00520509" w:rsidRPr="00B95838" w14:paraId="1D5F6F87" w14:textId="77777777" w:rsidTr="00030F25">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DE9D9"/>
          </w:tcPr>
          <w:p w14:paraId="15D8130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Наставна база</w:t>
            </w:r>
          </w:p>
        </w:tc>
      </w:tr>
      <w:tr w:rsidR="00520509" w:rsidRPr="00B95838" w14:paraId="4B935543"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1466269" w14:textId="77777777" w:rsidR="00520509" w:rsidRPr="00B95838" w:rsidRDefault="00520509" w:rsidP="00030F25">
            <w:pPr>
              <w:ind w:hanging="2"/>
              <w:jc w:val="center"/>
              <w:rPr>
                <w:rFonts w:eastAsiaTheme="minorEastAsia"/>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w:t>
            </w:r>
          </w:p>
        </w:tc>
        <w:tc>
          <w:tcPr>
            <w:tcW w:w="3138" w:type="dxa"/>
            <w:tcBorders>
              <w:top w:val="single" w:sz="4" w:space="0" w:color="000000"/>
              <w:left w:val="single" w:sz="4" w:space="0" w:color="000000"/>
              <w:bottom w:val="single" w:sz="4" w:space="0" w:color="000000"/>
            </w:tcBorders>
          </w:tcPr>
          <w:p w14:paraId="343A443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Прва економска школа</w:t>
            </w:r>
          </w:p>
        </w:tc>
        <w:tc>
          <w:tcPr>
            <w:tcW w:w="1382" w:type="dxa"/>
            <w:tcBorders>
              <w:top w:val="single" w:sz="4" w:space="0" w:color="000000"/>
              <w:left w:val="single" w:sz="4" w:space="0" w:color="000000"/>
              <w:bottom w:val="single" w:sz="4" w:space="0" w:color="000000"/>
            </w:tcBorders>
          </w:tcPr>
          <w:p w14:paraId="3A57C56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10-2/29 (од дана 03.04.2014)</w:t>
            </w:r>
          </w:p>
        </w:tc>
        <w:tc>
          <w:tcPr>
            <w:tcW w:w="2233" w:type="dxa"/>
            <w:tcBorders>
              <w:top w:val="single" w:sz="4" w:space="0" w:color="000000"/>
              <w:left w:val="single" w:sz="4" w:space="0" w:color="000000"/>
              <w:bottom w:val="single" w:sz="4" w:space="0" w:color="000000"/>
            </w:tcBorders>
          </w:tcPr>
          <w:p w14:paraId="543BD41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Цетињска 5-7</w:t>
            </w:r>
          </w:p>
        </w:tc>
        <w:tc>
          <w:tcPr>
            <w:tcW w:w="2126" w:type="dxa"/>
            <w:tcBorders>
              <w:top w:val="single" w:sz="4" w:space="0" w:color="000000"/>
              <w:left w:val="single" w:sz="4" w:space="0" w:color="000000"/>
              <w:bottom w:val="single" w:sz="4" w:space="0" w:color="000000"/>
              <w:right w:val="single" w:sz="4" w:space="0" w:color="000000"/>
            </w:tcBorders>
          </w:tcPr>
          <w:p w14:paraId="16440C2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1B0D955"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E3AD968" w14:textId="77777777" w:rsidR="00520509" w:rsidRPr="00B95838" w:rsidRDefault="00520509" w:rsidP="00030F25">
            <w:pPr>
              <w:ind w:hanging="2"/>
              <w:jc w:val="center"/>
              <w:rPr>
                <w:rFonts w:eastAsiaTheme="minorEastAsia"/>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2.</w:t>
            </w:r>
          </w:p>
        </w:tc>
        <w:tc>
          <w:tcPr>
            <w:tcW w:w="3138" w:type="dxa"/>
            <w:tcBorders>
              <w:top w:val="single" w:sz="4" w:space="0" w:color="000000"/>
              <w:left w:val="single" w:sz="4" w:space="0" w:color="000000"/>
              <w:bottom w:val="single" w:sz="4" w:space="0" w:color="000000"/>
            </w:tcBorders>
          </w:tcPr>
          <w:p w14:paraId="62B3647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ОШ „Светозар Марковић“</w:t>
            </w:r>
          </w:p>
        </w:tc>
        <w:tc>
          <w:tcPr>
            <w:tcW w:w="1382" w:type="dxa"/>
            <w:tcBorders>
              <w:top w:val="single" w:sz="4" w:space="0" w:color="000000"/>
              <w:left w:val="single" w:sz="4" w:space="0" w:color="000000"/>
              <w:bottom w:val="single" w:sz="4" w:space="0" w:color="000000"/>
            </w:tcBorders>
          </w:tcPr>
          <w:p w14:paraId="1722027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10-2/30 (од дана 03.04.2014)</w:t>
            </w:r>
          </w:p>
        </w:tc>
        <w:tc>
          <w:tcPr>
            <w:tcW w:w="2233" w:type="dxa"/>
            <w:tcBorders>
              <w:top w:val="single" w:sz="4" w:space="0" w:color="000000"/>
              <w:left w:val="single" w:sz="4" w:space="0" w:color="000000"/>
              <w:bottom w:val="single" w:sz="4" w:space="0" w:color="000000"/>
            </w:tcBorders>
          </w:tcPr>
          <w:p w14:paraId="0EC59C4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Хаџи </w:t>
            </w:r>
            <w:proofErr w:type="spellStart"/>
            <w:r w:rsidRPr="00B95838">
              <w:rPr>
                <w:rFonts w:ascii="Times New Roman" w:eastAsia="Times New Roman" w:hAnsi="Times New Roman" w:cs="Times New Roman"/>
                <w:kern w:val="0"/>
                <w:sz w:val="22"/>
                <w:szCs w:val="22"/>
                <w:lang w:val="sr-Cyrl-RS"/>
                <w14:ligatures w14:val="none"/>
              </w:rPr>
              <w:t>Милентијева</w:t>
            </w:r>
            <w:proofErr w:type="spellEnd"/>
            <w:r w:rsidRPr="00B95838">
              <w:rPr>
                <w:rFonts w:ascii="Times New Roman" w:eastAsia="Times New Roman" w:hAnsi="Times New Roman" w:cs="Times New Roman"/>
                <w:kern w:val="0"/>
                <w:sz w:val="22"/>
                <w:szCs w:val="22"/>
                <w:lang w:val="sr-Cyrl-RS"/>
                <w14:ligatures w14:val="none"/>
              </w:rPr>
              <w:t xml:space="preserve"> 62</w:t>
            </w:r>
          </w:p>
        </w:tc>
        <w:tc>
          <w:tcPr>
            <w:tcW w:w="2126" w:type="dxa"/>
            <w:tcBorders>
              <w:top w:val="single" w:sz="4" w:space="0" w:color="000000"/>
              <w:left w:val="single" w:sz="4" w:space="0" w:color="000000"/>
              <w:bottom w:val="single" w:sz="4" w:space="0" w:color="000000"/>
              <w:right w:val="single" w:sz="4" w:space="0" w:color="000000"/>
            </w:tcBorders>
          </w:tcPr>
          <w:p w14:paraId="4E07F0E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DF420A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88E537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3.</w:t>
            </w:r>
          </w:p>
        </w:tc>
        <w:tc>
          <w:tcPr>
            <w:tcW w:w="3138" w:type="dxa"/>
            <w:tcBorders>
              <w:top w:val="single" w:sz="4" w:space="0" w:color="000000"/>
              <w:left w:val="single" w:sz="4" w:space="0" w:color="000000"/>
              <w:bottom w:val="single" w:sz="4" w:space="0" w:color="000000"/>
            </w:tcBorders>
          </w:tcPr>
          <w:p w14:paraId="2723ED6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ЕТШ „Никола Тесла“</w:t>
            </w:r>
          </w:p>
        </w:tc>
        <w:tc>
          <w:tcPr>
            <w:tcW w:w="1382" w:type="dxa"/>
            <w:tcBorders>
              <w:top w:val="single" w:sz="4" w:space="0" w:color="000000"/>
              <w:left w:val="single" w:sz="4" w:space="0" w:color="000000"/>
              <w:bottom w:val="single" w:sz="4" w:space="0" w:color="000000"/>
            </w:tcBorders>
          </w:tcPr>
          <w:p w14:paraId="2857F3C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10-2/31 (од дана 03.04.2014)</w:t>
            </w:r>
          </w:p>
        </w:tc>
        <w:tc>
          <w:tcPr>
            <w:tcW w:w="2233" w:type="dxa"/>
            <w:tcBorders>
              <w:top w:val="single" w:sz="4" w:space="0" w:color="000000"/>
              <w:left w:val="single" w:sz="4" w:space="0" w:color="000000"/>
              <w:bottom w:val="single" w:sz="4" w:space="0" w:color="000000"/>
            </w:tcBorders>
          </w:tcPr>
          <w:p w14:paraId="512F947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Краљице Наталије 31</w:t>
            </w:r>
          </w:p>
        </w:tc>
        <w:tc>
          <w:tcPr>
            <w:tcW w:w="2126" w:type="dxa"/>
            <w:tcBorders>
              <w:top w:val="single" w:sz="4" w:space="0" w:color="000000"/>
              <w:left w:val="single" w:sz="4" w:space="0" w:color="000000"/>
              <w:bottom w:val="single" w:sz="4" w:space="0" w:color="000000"/>
              <w:right w:val="single" w:sz="4" w:space="0" w:color="000000"/>
            </w:tcBorders>
          </w:tcPr>
          <w:p w14:paraId="2960B45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B7B5963"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995DB2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4. </w:t>
            </w:r>
          </w:p>
        </w:tc>
        <w:tc>
          <w:tcPr>
            <w:tcW w:w="3138" w:type="dxa"/>
            <w:tcBorders>
              <w:top w:val="single" w:sz="4" w:space="0" w:color="000000"/>
              <w:left w:val="single" w:sz="4" w:space="0" w:color="000000"/>
              <w:bottom w:val="single" w:sz="4" w:space="0" w:color="000000"/>
            </w:tcBorders>
          </w:tcPr>
          <w:p w14:paraId="2505F07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ОШ „Креативно перо“</w:t>
            </w:r>
          </w:p>
        </w:tc>
        <w:tc>
          <w:tcPr>
            <w:tcW w:w="1382" w:type="dxa"/>
            <w:tcBorders>
              <w:top w:val="single" w:sz="4" w:space="0" w:color="000000"/>
              <w:left w:val="single" w:sz="4" w:space="0" w:color="000000"/>
              <w:bottom w:val="single" w:sz="4" w:space="0" w:color="000000"/>
            </w:tcBorders>
          </w:tcPr>
          <w:p w14:paraId="6FE7CC8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10-2/32 (од дана 03.04.2014)</w:t>
            </w:r>
          </w:p>
        </w:tc>
        <w:tc>
          <w:tcPr>
            <w:tcW w:w="2233" w:type="dxa"/>
            <w:tcBorders>
              <w:top w:val="single" w:sz="4" w:space="0" w:color="000000"/>
              <w:left w:val="single" w:sz="4" w:space="0" w:color="000000"/>
              <w:bottom w:val="single" w:sz="4" w:space="0" w:color="000000"/>
            </w:tcBorders>
          </w:tcPr>
          <w:p w14:paraId="2A9DCD6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Толстојева 58</w:t>
            </w:r>
          </w:p>
        </w:tc>
        <w:tc>
          <w:tcPr>
            <w:tcW w:w="2126" w:type="dxa"/>
            <w:tcBorders>
              <w:top w:val="single" w:sz="4" w:space="0" w:color="000000"/>
              <w:left w:val="single" w:sz="4" w:space="0" w:color="000000"/>
              <w:bottom w:val="single" w:sz="4" w:space="0" w:color="000000"/>
              <w:right w:val="single" w:sz="4" w:space="0" w:color="000000"/>
            </w:tcBorders>
          </w:tcPr>
          <w:p w14:paraId="02DCCB9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EF4CC56"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6211CA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5.</w:t>
            </w:r>
          </w:p>
        </w:tc>
        <w:tc>
          <w:tcPr>
            <w:tcW w:w="3138" w:type="dxa"/>
            <w:tcBorders>
              <w:top w:val="single" w:sz="4" w:space="0" w:color="000000"/>
              <w:left w:val="single" w:sz="4" w:space="0" w:color="000000"/>
              <w:bottom w:val="single" w:sz="4" w:space="0" w:color="000000"/>
            </w:tcBorders>
          </w:tcPr>
          <w:p w14:paraId="6F54526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ОШ „Ђура Даничић“</w:t>
            </w:r>
          </w:p>
        </w:tc>
        <w:tc>
          <w:tcPr>
            <w:tcW w:w="1382" w:type="dxa"/>
            <w:tcBorders>
              <w:top w:val="single" w:sz="4" w:space="0" w:color="000000"/>
              <w:left w:val="single" w:sz="4" w:space="0" w:color="000000"/>
              <w:bottom w:val="single" w:sz="4" w:space="0" w:color="000000"/>
            </w:tcBorders>
          </w:tcPr>
          <w:p w14:paraId="10E96A3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10-2/33 (од дана 03.04.2014)</w:t>
            </w:r>
          </w:p>
        </w:tc>
        <w:tc>
          <w:tcPr>
            <w:tcW w:w="2233" w:type="dxa"/>
            <w:tcBorders>
              <w:top w:val="single" w:sz="4" w:space="0" w:color="000000"/>
              <w:left w:val="single" w:sz="4" w:space="0" w:color="000000"/>
              <w:bottom w:val="single" w:sz="4" w:space="0" w:color="000000"/>
            </w:tcBorders>
          </w:tcPr>
          <w:p w14:paraId="659CC07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Мештровићева</w:t>
            </w:r>
            <w:proofErr w:type="spellEnd"/>
            <w:r w:rsidRPr="00B95838">
              <w:rPr>
                <w:rFonts w:ascii="Times New Roman" w:eastAsia="Times New Roman" w:hAnsi="Times New Roman" w:cs="Times New Roman"/>
                <w:kern w:val="0"/>
                <w:sz w:val="22"/>
                <w:szCs w:val="22"/>
                <w:lang w:val="sr-Cyrl-RS"/>
                <w14:ligatures w14:val="none"/>
              </w:rPr>
              <w:t xml:space="preserve"> 19а</w:t>
            </w:r>
          </w:p>
        </w:tc>
        <w:tc>
          <w:tcPr>
            <w:tcW w:w="2126" w:type="dxa"/>
            <w:tcBorders>
              <w:top w:val="single" w:sz="4" w:space="0" w:color="000000"/>
              <w:left w:val="single" w:sz="4" w:space="0" w:color="000000"/>
              <w:bottom w:val="single" w:sz="4" w:space="0" w:color="000000"/>
              <w:right w:val="single" w:sz="4" w:space="0" w:color="000000"/>
            </w:tcBorders>
          </w:tcPr>
          <w:p w14:paraId="49911C3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DDE3160"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04FF55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6.</w:t>
            </w:r>
          </w:p>
        </w:tc>
        <w:tc>
          <w:tcPr>
            <w:tcW w:w="3138" w:type="dxa"/>
            <w:tcBorders>
              <w:top w:val="single" w:sz="4" w:space="0" w:color="000000"/>
              <w:left w:val="single" w:sz="4" w:space="0" w:color="000000"/>
              <w:bottom w:val="single" w:sz="4" w:space="0" w:color="000000"/>
            </w:tcBorders>
          </w:tcPr>
          <w:p w14:paraId="46837B8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Медицинска школа „Надежда Петровић“</w:t>
            </w:r>
          </w:p>
        </w:tc>
        <w:tc>
          <w:tcPr>
            <w:tcW w:w="1382" w:type="dxa"/>
            <w:tcBorders>
              <w:top w:val="single" w:sz="4" w:space="0" w:color="000000"/>
              <w:left w:val="single" w:sz="4" w:space="0" w:color="000000"/>
              <w:bottom w:val="single" w:sz="4" w:space="0" w:color="000000"/>
            </w:tcBorders>
          </w:tcPr>
          <w:p w14:paraId="3D27703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10-2/34 (од дана 03.04.2014)</w:t>
            </w:r>
          </w:p>
        </w:tc>
        <w:tc>
          <w:tcPr>
            <w:tcW w:w="2233" w:type="dxa"/>
            <w:tcBorders>
              <w:top w:val="single" w:sz="4" w:space="0" w:color="000000"/>
              <w:left w:val="single" w:sz="4" w:space="0" w:color="000000"/>
              <w:bottom w:val="single" w:sz="4" w:space="0" w:color="000000"/>
            </w:tcBorders>
          </w:tcPr>
          <w:p w14:paraId="2D08DD5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Наде Димић 4</w:t>
            </w:r>
          </w:p>
        </w:tc>
        <w:tc>
          <w:tcPr>
            <w:tcW w:w="2126" w:type="dxa"/>
            <w:tcBorders>
              <w:top w:val="single" w:sz="4" w:space="0" w:color="000000"/>
              <w:left w:val="single" w:sz="4" w:space="0" w:color="000000"/>
              <w:bottom w:val="single" w:sz="4" w:space="0" w:color="000000"/>
              <w:right w:val="single" w:sz="4" w:space="0" w:color="000000"/>
            </w:tcBorders>
          </w:tcPr>
          <w:p w14:paraId="481F8FD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27EEA9F"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0191CE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7.</w:t>
            </w:r>
          </w:p>
        </w:tc>
        <w:tc>
          <w:tcPr>
            <w:tcW w:w="3138" w:type="dxa"/>
            <w:tcBorders>
              <w:top w:val="single" w:sz="4" w:space="0" w:color="000000"/>
              <w:left w:val="single" w:sz="4" w:space="0" w:color="000000"/>
              <w:bottom w:val="single" w:sz="4" w:space="0" w:color="000000"/>
            </w:tcBorders>
          </w:tcPr>
          <w:p w14:paraId="6E76621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ОШ „Надежда Петровић“</w:t>
            </w:r>
          </w:p>
        </w:tc>
        <w:tc>
          <w:tcPr>
            <w:tcW w:w="1382" w:type="dxa"/>
            <w:tcBorders>
              <w:top w:val="single" w:sz="4" w:space="0" w:color="000000"/>
              <w:left w:val="single" w:sz="4" w:space="0" w:color="000000"/>
              <w:bottom w:val="single" w:sz="4" w:space="0" w:color="000000"/>
            </w:tcBorders>
          </w:tcPr>
          <w:p w14:paraId="4E9F0C7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10-2/35 (од дана 03.04.2014)</w:t>
            </w:r>
          </w:p>
        </w:tc>
        <w:tc>
          <w:tcPr>
            <w:tcW w:w="2233" w:type="dxa"/>
            <w:tcBorders>
              <w:top w:val="single" w:sz="4" w:space="0" w:color="000000"/>
              <w:left w:val="single" w:sz="4" w:space="0" w:color="000000"/>
              <w:bottom w:val="single" w:sz="4" w:space="0" w:color="000000"/>
            </w:tcBorders>
          </w:tcPr>
          <w:p w14:paraId="46AD021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Луја Адамича 4</w:t>
            </w:r>
          </w:p>
        </w:tc>
        <w:tc>
          <w:tcPr>
            <w:tcW w:w="2126" w:type="dxa"/>
            <w:tcBorders>
              <w:top w:val="single" w:sz="4" w:space="0" w:color="000000"/>
              <w:left w:val="single" w:sz="4" w:space="0" w:color="000000"/>
              <w:bottom w:val="single" w:sz="4" w:space="0" w:color="000000"/>
              <w:right w:val="single" w:sz="4" w:space="0" w:color="000000"/>
            </w:tcBorders>
          </w:tcPr>
          <w:p w14:paraId="76374C8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759188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9FBB60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8.</w:t>
            </w:r>
          </w:p>
        </w:tc>
        <w:tc>
          <w:tcPr>
            <w:tcW w:w="3138" w:type="dxa"/>
            <w:tcBorders>
              <w:top w:val="single" w:sz="4" w:space="0" w:color="000000"/>
              <w:left w:val="single" w:sz="4" w:space="0" w:color="000000"/>
              <w:bottom w:val="single" w:sz="4" w:space="0" w:color="000000"/>
            </w:tcBorders>
          </w:tcPr>
          <w:p w14:paraId="6883AD7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ОШ „Змај Јова Јовановић“</w:t>
            </w:r>
          </w:p>
        </w:tc>
        <w:tc>
          <w:tcPr>
            <w:tcW w:w="1382" w:type="dxa"/>
            <w:tcBorders>
              <w:top w:val="single" w:sz="4" w:space="0" w:color="000000"/>
              <w:left w:val="single" w:sz="4" w:space="0" w:color="000000"/>
              <w:bottom w:val="single" w:sz="4" w:space="0" w:color="000000"/>
            </w:tcBorders>
          </w:tcPr>
          <w:p w14:paraId="1EA3B16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10-2/46 (од дана 07.05.2014)</w:t>
            </w:r>
          </w:p>
        </w:tc>
        <w:tc>
          <w:tcPr>
            <w:tcW w:w="2233" w:type="dxa"/>
            <w:tcBorders>
              <w:top w:val="single" w:sz="4" w:space="0" w:color="000000"/>
              <w:left w:val="single" w:sz="4" w:space="0" w:color="000000"/>
              <w:bottom w:val="single" w:sz="4" w:space="0" w:color="000000"/>
            </w:tcBorders>
          </w:tcPr>
          <w:p w14:paraId="08D8EB0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Мештровићева</w:t>
            </w:r>
            <w:proofErr w:type="spellEnd"/>
            <w:r w:rsidRPr="00B95838">
              <w:rPr>
                <w:rFonts w:ascii="Times New Roman" w:eastAsia="Times New Roman" w:hAnsi="Times New Roman" w:cs="Times New Roman"/>
                <w:kern w:val="0"/>
                <w:sz w:val="22"/>
                <w:szCs w:val="22"/>
                <w:lang w:val="sr-Cyrl-RS"/>
                <w14:ligatures w14:val="none"/>
              </w:rPr>
              <w:t xml:space="preserve"> 19</w:t>
            </w:r>
          </w:p>
        </w:tc>
        <w:tc>
          <w:tcPr>
            <w:tcW w:w="2126" w:type="dxa"/>
            <w:tcBorders>
              <w:top w:val="single" w:sz="4" w:space="0" w:color="000000"/>
              <w:left w:val="single" w:sz="4" w:space="0" w:color="000000"/>
              <w:bottom w:val="single" w:sz="4" w:space="0" w:color="000000"/>
              <w:right w:val="single" w:sz="4" w:space="0" w:color="000000"/>
            </w:tcBorders>
          </w:tcPr>
          <w:p w14:paraId="04BDFB2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17C32FF"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00EDB9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9.</w:t>
            </w:r>
          </w:p>
        </w:tc>
        <w:tc>
          <w:tcPr>
            <w:tcW w:w="3138" w:type="dxa"/>
            <w:tcBorders>
              <w:top w:val="single" w:sz="4" w:space="0" w:color="000000"/>
              <w:left w:val="single" w:sz="4" w:space="0" w:color="000000"/>
              <w:bottom w:val="single" w:sz="4" w:space="0" w:color="000000"/>
            </w:tcBorders>
          </w:tcPr>
          <w:p w14:paraId="550A326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Привредно друштво „Сага ДОО Београд“</w:t>
            </w:r>
          </w:p>
        </w:tc>
        <w:tc>
          <w:tcPr>
            <w:tcW w:w="1382" w:type="dxa"/>
            <w:tcBorders>
              <w:top w:val="single" w:sz="4" w:space="0" w:color="000000"/>
              <w:left w:val="single" w:sz="4" w:space="0" w:color="000000"/>
              <w:bottom w:val="single" w:sz="4" w:space="0" w:color="000000"/>
            </w:tcBorders>
          </w:tcPr>
          <w:p w14:paraId="033D56E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10-2/4 (од дана 27.01.2015)</w:t>
            </w:r>
          </w:p>
        </w:tc>
        <w:tc>
          <w:tcPr>
            <w:tcW w:w="2233" w:type="dxa"/>
            <w:tcBorders>
              <w:top w:val="single" w:sz="4" w:space="0" w:color="000000"/>
              <w:left w:val="single" w:sz="4" w:space="0" w:color="000000"/>
              <w:bottom w:val="single" w:sz="4" w:space="0" w:color="000000"/>
            </w:tcBorders>
          </w:tcPr>
          <w:p w14:paraId="633B416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Милентија Поповића 9</w:t>
            </w:r>
          </w:p>
        </w:tc>
        <w:tc>
          <w:tcPr>
            <w:tcW w:w="2126" w:type="dxa"/>
            <w:tcBorders>
              <w:top w:val="single" w:sz="4" w:space="0" w:color="000000"/>
              <w:left w:val="single" w:sz="4" w:space="0" w:color="000000"/>
              <w:bottom w:val="single" w:sz="4" w:space="0" w:color="000000"/>
              <w:right w:val="single" w:sz="4" w:space="0" w:color="000000"/>
            </w:tcBorders>
          </w:tcPr>
          <w:p w14:paraId="73488DF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B66D39E"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4BD45D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10.</w:t>
            </w:r>
          </w:p>
        </w:tc>
        <w:tc>
          <w:tcPr>
            <w:tcW w:w="3138" w:type="dxa"/>
            <w:tcBorders>
              <w:top w:val="single" w:sz="4" w:space="0" w:color="000000"/>
              <w:left w:val="single" w:sz="4" w:space="0" w:color="000000"/>
              <w:bottom w:val="single" w:sz="4" w:space="0" w:color="000000"/>
            </w:tcBorders>
          </w:tcPr>
          <w:p w14:paraId="7C2E185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Гимназија „Патријарх Павле“</w:t>
            </w:r>
          </w:p>
        </w:tc>
        <w:tc>
          <w:tcPr>
            <w:tcW w:w="1382" w:type="dxa"/>
            <w:tcBorders>
              <w:top w:val="single" w:sz="4" w:space="0" w:color="000000"/>
              <w:left w:val="single" w:sz="4" w:space="0" w:color="000000"/>
              <w:bottom w:val="single" w:sz="4" w:space="0" w:color="000000"/>
            </w:tcBorders>
          </w:tcPr>
          <w:p w14:paraId="0F68680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10-2/135 (од дана 25.12.2019)</w:t>
            </w:r>
          </w:p>
        </w:tc>
        <w:tc>
          <w:tcPr>
            <w:tcW w:w="2233" w:type="dxa"/>
            <w:tcBorders>
              <w:top w:val="single" w:sz="4" w:space="0" w:color="000000"/>
              <w:left w:val="single" w:sz="4" w:space="0" w:color="000000"/>
              <w:bottom w:val="single" w:sz="4" w:space="0" w:color="000000"/>
            </w:tcBorders>
          </w:tcPr>
          <w:p w14:paraId="336C4EE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Гочка</w:t>
            </w:r>
            <w:proofErr w:type="spellEnd"/>
            <w:r w:rsidRPr="00B95838">
              <w:rPr>
                <w:rFonts w:ascii="Times New Roman" w:eastAsia="Times New Roman" w:hAnsi="Times New Roman" w:cs="Times New Roman"/>
                <w:kern w:val="0"/>
                <w:sz w:val="22"/>
                <w:szCs w:val="22"/>
                <w:lang w:val="sr-Cyrl-RS"/>
                <w14:ligatures w14:val="none"/>
              </w:rPr>
              <w:t xml:space="preserve"> 40</w:t>
            </w:r>
          </w:p>
        </w:tc>
        <w:tc>
          <w:tcPr>
            <w:tcW w:w="2126" w:type="dxa"/>
            <w:tcBorders>
              <w:top w:val="single" w:sz="4" w:space="0" w:color="000000"/>
              <w:left w:val="single" w:sz="4" w:space="0" w:color="000000"/>
              <w:bottom w:val="single" w:sz="4" w:space="0" w:color="000000"/>
              <w:right w:val="single" w:sz="4" w:space="0" w:color="000000"/>
            </w:tcBorders>
          </w:tcPr>
          <w:p w14:paraId="5D1AE24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48491C0"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2D145D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11.</w:t>
            </w:r>
          </w:p>
        </w:tc>
        <w:tc>
          <w:tcPr>
            <w:tcW w:w="3138" w:type="dxa"/>
            <w:tcBorders>
              <w:top w:val="single" w:sz="4" w:space="0" w:color="000000"/>
              <w:left w:val="single" w:sz="4" w:space="0" w:color="000000"/>
              <w:bottom w:val="single" w:sz="4" w:space="0" w:color="000000"/>
            </w:tcBorders>
          </w:tcPr>
          <w:p w14:paraId="1171233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Appworks</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d.o.o</w:t>
            </w:r>
            <w:proofErr w:type="spellEnd"/>
          </w:p>
        </w:tc>
        <w:tc>
          <w:tcPr>
            <w:tcW w:w="1382" w:type="dxa"/>
            <w:tcBorders>
              <w:top w:val="single" w:sz="4" w:space="0" w:color="000000"/>
              <w:left w:val="single" w:sz="4" w:space="0" w:color="000000"/>
              <w:bottom w:val="single" w:sz="4" w:space="0" w:color="000000"/>
            </w:tcBorders>
          </w:tcPr>
          <w:p w14:paraId="3C61EF1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 (од дана 18.01.2021)</w:t>
            </w:r>
          </w:p>
        </w:tc>
        <w:tc>
          <w:tcPr>
            <w:tcW w:w="2233" w:type="dxa"/>
            <w:tcBorders>
              <w:top w:val="single" w:sz="4" w:space="0" w:color="000000"/>
              <w:left w:val="single" w:sz="4" w:space="0" w:color="000000"/>
              <w:bottom w:val="single" w:sz="4" w:space="0" w:color="000000"/>
            </w:tcBorders>
          </w:tcPr>
          <w:p w14:paraId="141D4E7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43573B2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6000A52"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CD812A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12.</w:t>
            </w:r>
          </w:p>
        </w:tc>
        <w:tc>
          <w:tcPr>
            <w:tcW w:w="3138" w:type="dxa"/>
            <w:tcBorders>
              <w:top w:val="single" w:sz="4" w:space="0" w:color="000000"/>
              <w:left w:val="single" w:sz="4" w:space="0" w:color="000000"/>
              <w:bottom w:val="single" w:sz="4" w:space="0" w:color="000000"/>
            </w:tcBorders>
          </w:tcPr>
          <w:p w14:paraId="3851127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Peki</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XClass</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Pro</w:t>
            </w:r>
            <w:proofErr w:type="spellEnd"/>
            <w:r w:rsidRPr="00B95838">
              <w:rPr>
                <w:rFonts w:ascii="Times New Roman" w:eastAsia="Times New Roman" w:hAnsi="Times New Roman" w:cs="Times New Roman"/>
                <w:kern w:val="0"/>
                <w:sz w:val="22"/>
                <w:szCs w:val="22"/>
                <w:lang w:val="sr-Cyrl-RS"/>
                <w14:ligatures w14:val="none"/>
              </w:rPr>
              <w:t xml:space="preserve"> DOO</w:t>
            </w:r>
          </w:p>
        </w:tc>
        <w:tc>
          <w:tcPr>
            <w:tcW w:w="1382" w:type="dxa"/>
            <w:tcBorders>
              <w:top w:val="single" w:sz="4" w:space="0" w:color="000000"/>
              <w:left w:val="single" w:sz="4" w:space="0" w:color="000000"/>
              <w:bottom w:val="single" w:sz="4" w:space="0" w:color="000000"/>
            </w:tcBorders>
          </w:tcPr>
          <w:p w14:paraId="193F6D0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10-2/7 (од дана 02.02.2021)</w:t>
            </w:r>
          </w:p>
        </w:tc>
        <w:tc>
          <w:tcPr>
            <w:tcW w:w="2233" w:type="dxa"/>
            <w:tcBorders>
              <w:top w:val="single" w:sz="4" w:space="0" w:color="000000"/>
              <w:left w:val="single" w:sz="4" w:space="0" w:color="000000"/>
              <w:bottom w:val="single" w:sz="4" w:space="0" w:color="000000"/>
            </w:tcBorders>
          </w:tcPr>
          <w:p w14:paraId="314665A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74B7B0A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A423236"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A98D31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13.</w:t>
            </w:r>
          </w:p>
        </w:tc>
        <w:tc>
          <w:tcPr>
            <w:tcW w:w="3138" w:type="dxa"/>
            <w:tcBorders>
              <w:top w:val="single" w:sz="4" w:space="0" w:color="000000"/>
              <w:left w:val="single" w:sz="4" w:space="0" w:color="000000"/>
              <w:bottom w:val="single" w:sz="4" w:space="0" w:color="000000"/>
            </w:tcBorders>
          </w:tcPr>
          <w:p w14:paraId="23E7EBE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WORKPULS DOO</w:t>
            </w:r>
          </w:p>
        </w:tc>
        <w:tc>
          <w:tcPr>
            <w:tcW w:w="1382" w:type="dxa"/>
            <w:tcBorders>
              <w:top w:val="single" w:sz="4" w:space="0" w:color="000000"/>
              <w:left w:val="single" w:sz="4" w:space="0" w:color="000000"/>
              <w:bottom w:val="single" w:sz="4" w:space="0" w:color="000000"/>
            </w:tcBorders>
          </w:tcPr>
          <w:p w14:paraId="1351099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10-2/27 (од дана 23.03.2021)</w:t>
            </w:r>
          </w:p>
        </w:tc>
        <w:tc>
          <w:tcPr>
            <w:tcW w:w="2233" w:type="dxa"/>
            <w:tcBorders>
              <w:top w:val="single" w:sz="4" w:space="0" w:color="000000"/>
              <w:left w:val="single" w:sz="4" w:space="0" w:color="000000"/>
              <w:bottom w:val="single" w:sz="4" w:space="0" w:color="000000"/>
            </w:tcBorders>
          </w:tcPr>
          <w:p w14:paraId="26EA443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0448DC9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343D4B19"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88D40C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14.</w:t>
            </w:r>
          </w:p>
        </w:tc>
        <w:tc>
          <w:tcPr>
            <w:tcW w:w="3138" w:type="dxa"/>
            <w:tcBorders>
              <w:top w:val="single" w:sz="4" w:space="0" w:color="000000"/>
              <w:left w:val="single" w:sz="4" w:space="0" w:color="000000"/>
              <w:bottom w:val="single" w:sz="4" w:space="0" w:color="000000"/>
            </w:tcBorders>
          </w:tcPr>
          <w:p w14:paraId="3DFAA8D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Smart</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Plus</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Research</w:t>
            </w:r>
            <w:proofErr w:type="spellEnd"/>
            <w:r w:rsidRPr="00B95838">
              <w:rPr>
                <w:rFonts w:ascii="Times New Roman" w:eastAsia="Times New Roman" w:hAnsi="Times New Roman" w:cs="Times New Roman"/>
                <w:kern w:val="0"/>
                <w:sz w:val="22"/>
                <w:szCs w:val="22"/>
                <w:lang w:val="sr-Cyrl-RS"/>
                <w14:ligatures w14:val="none"/>
              </w:rPr>
              <w:t xml:space="preserve"> DOO</w:t>
            </w:r>
          </w:p>
        </w:tc>
        <w:tc>
          <w:tcPr>
            <w:tcW w:w="1382" w:type="dxa"/>
            <w:tcBorders>
              <w:top w:val="single" w:sz="4" w:space="0" w:color="000000"/>
              <w:left w:val="single" w:sz="4" w:space="0" w:color="000000"/>
              <w:bottom w:val="single" w:sz="4" w:space="0" w:color="000000"/>
            </w:tcBorders>
          </w:tcPr>
          <w:p w14:paraId="542C5A2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10-2/40 (од дана 06.06.2021)</w:t>
            </w:r>
          </w:p>
        </w:tc>
        <w:tc>
          <w:tcPr>
            <w:tcW w:w="2233" w:type="dxa"/>
            <w:tcBorders>
              <w:top w:val="single" w:sz="4" w:space="0" w:color="000000"/>
              <w:left w:val="single" w:sz="4" w:space="0" w:color="000000"/>
              <w:bottom w:val="single" w:sz="4" w:space="0" w:color="000000"/>
            </w:tcBorders>
          </w:tcPr>
          <w:p w14:paraId="448B9BC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Краља Милана 23</w:t>
            </w:r>
          </w:p>
        </w:tc>
        <w:tc>
          <w:tcPr>
            <w:tcW w:w="2126" w:type="dxa"/>
            <w:tcBorders>
              <w:top w:val="single" w:sz="4" w:space="0" w:color="000000"/>
              <w:left w:val="single" w:sz="4" w:space="0" w:color="000000"/>
              <w:bottom w:val="single" w:sz="4" w:space="0" w:color="000000"/>
              <w:right w:val="single" w:sz="4" w:space="0" w:color="000000"/>
            </w:tcBorders>
          </w:tcPr>
          <w:p w14:paraId="3AE3122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6C43343"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2E76D68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15.</w:t>
            </w:r>
          </w:p>
        </w:tc>
        <w:tc>
          <w:tcPr>
            <w:tcW w:w="3138" w:type="dxa"/>
            <w:tcBorders>
              <w:top w:val="single" w:sz="4" w:space="0" w:color="000000"/>
              <w:left w:val="single" w:sz="4" w:space="0" w:color="000000"/>
              <w:bottom w:val="single" w:sz="4" w:space="0" w:color="000000"/>
            </w:tcBorders>
          </w:tcPr>
          <w:p w14:paraId="200FACD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Медицинска школа</w:t>
            </w:r>
          </w:p>
        </w:tc>
        <w:tc>
          <w:tcPr>
            <w:tcW w:w="1382" w:type="dxa"/>
            <w:tcBorders>
              <w:top w:val="single" w:sz="4" w:space="0" w:color="000000"/>
              <w:left w:val="single" w:sz="4" w:space="0" w:color="000000"/>
              <w:bottom w:val="single" w:sz="4" w:space="0" w:color="000000"/>
            </w:tcBorders>
          </w:tcPr>
          <w:p w14:paraId="1467754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10-2/77 (од дана 30.06.2021)</w:t>
            </w:r>
          </w:p>
        </w:tc>
        <w:tc>
          <w:tcPr>
            <w:tcW w:w="2233" w:type="dxa"/>
            <w:tcBorders>
              <w:top w:val="single" w:sz="4" w:space="0" w:color="000000"/>
              <w:left w:val="single" w:sz="4" w:space="0" w:color="000000"/>
              <w:bottom w:val="single" w:sz="4" w:space="0" w:color="000000"/>
            </w:tcBorders>
          </w:tcPr>
          <w:p w14:paraId="6009DF5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Вељка </w:t>
            </w:r>
            <w:proofErr w:type="spellStart"/>
            <w:r w:rsidRPr="00B95838">
              <w:rPr>
                <w:rFonts w:ascii="Times New Roman" w:eastAsia="Times New Roman" w:hAnsi="Times New Roman" w:cs="Times New Roman"/>
                <w:kern w:val="0"/>
                <w:sz w:val="22"/>
                <w:szCs w:val="22"/>
                <w:lang w:val="sr-Cyrl-RS"/>
                <w14:ligatures w14:val="none"/>
              </w:rPr>
              <w:t>Духошевића</w:t>
            </w:r>
            <w:proofErr w:type="spellEnd"/>
            <w:r w:rsidRPr="00B95838">
              <w:rPr>
                <w:rFonts w:ascii="Times New Roman" w:eastAsia="Times New Roman" w:hAnsi="Times New Roman" w:cs="Times New Roman"/>
                <w:kern w:val="0"/>
                <w:sz w:val="22"/>
                <w:szCs w:val="22"/>
                <w:lang w:val="sr-Cyrl-RS"/>
                <w14:ligatures w14:val="none"/>
              </w:rPr>
              <w:t xml:space="preserve"> бб</w:t>
            </w:r>
          </w:p>
        </w:tc>
        <w:tc>
          <w:tcPr>
            <w:tcW w:w="2126" w:type="dxa"/>
            <w:tcBorders>
              <w:top w:val="single" w:sz="4" w:space="0" w:color="000000"/>
              <w:left w:val="single" w:sz="4" w:space="0" w:color="000000"/>
              <w:bottom w:val="single" w:sz="4" w:space="0" w:color="000000"/>
              <w:right w:val="single" w:sz="4" w:space="0" w:color="000000"/>
            </w:tcBorders>
          </w:tcPr>
          <w:p w14:paraId="75CA8E5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FDD1DB5"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FEF9B6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lastRenderedPageBreak/>
              <w:t>16.</w:t>
            </w:r>
          </w:p>
        </w:tc>
        <w:tc>
          <w:tcPr>
            <w:tcW w:w="3138" w:type="dxa"/>
            <w:tcBorders>
              <w:top w:val="single" w:sz="4" w:space="0" w:color="000000"/>
              <w:left w:val="single" w:sz="4" w:space="0" w:color="000000"/>
              <w:bottom w:val="single" w:sz="4" w:space="0" w:color="000000"/>
            </w:tcBorders>
          </w:tcPr>
          <w:p w14:paraId="062AC22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Републички завод за социјалну заштиту</w:t>
            </w:r>
          </w:p>
        </w:tc>
        <w:tc>
          <w:tcPr>
            <w:tcW w:w="1382" w:type="dxa"/>
            <w:tcBorders>
              <w:top w:val="single" w:sz="4" w:space="0" w:color="000000"/>
              <w:left w:val="single" w:sz="4" w:space="0" w:color="000000"/>
              <w:bottom w:val="single" w:sz="4" w:space="0" w:color="000000"/>
            </w:tcBorders>
          </w:tcPr>
          <w:p w14:paraId="3167EB7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10-2/117 (од дана 28.10.2021)</w:t>
            </w:r>
          </w:p>
        </w:tc>
        <w:tc>
          <w:tcPr>
            <w:tcW w:w="2233" w:type="dxa"/>
            <w:tcBorders>
              <w:top w:val="single" w:sz="4" w:space="0" w:color="000000"/>
              <w:left w:val="single" w:sz="4" w:space="0" w:color="000000"/>
              <w:bottom w:val="single" w:sz="4" w:space="0" w:color="000000"/>
            </w:tcBorders>
          </w:tcPr>
          <w:p w14:paraId="7AC06FF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Теразије 34</w:t>
            </w:r>
          </w:p>
        </w:tc>
        <w:tc>
          <w:tcPr>
            <w:tcW w:w="2126" w:type="dxa"/>
            <w:tcBorders>
              <w:top w:val="single" w:sz="4" w:space="0" w:color="000000"/>
              <w:left w:val="single" w:sz="4" w:space="0" w:color="000000"/>
              <w:bottom w:val="single" w:sz="4" w:space="0" w:color="000000"/>
              <w:right w:val="single" w:sz="4" w:space="0" w:color="000000"/>
            </w:tcBorders>
          </w:tcPr>
          <w:p w14:paraId="43946B1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9E7C453"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0C9861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17.</w:t>
            </w:r>
          </w:p>
        </w:tc>
        <w:tc>
          <w:tcPr>
            <w:tcW w:w="3138" w:type="dxa"/>
            <w:tcBorders>
              <w:top w:val="single" w:sz="4" w:space="0" w:color="000000"/>
              <w:left w:val="single" w:sz="4" w:space="0" w:color="000000"/>
              <w:bottom w:val="single" w:sz="4" w:space="0" w:color="000000"/>
            </w:tcBorders>
          </w:tcPr>
          <w:p w14:paraId="5E2AECD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Smart</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Plus</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Research</w:t>
            </w:r>
            <w:proofErr w:type="spellEnd"/>
            <w:r w:rsidRPr="00B95838">
              <w:rPr>
                <w:rFonts w:ascii="Times New Roman" w:eastAsia="Times New Roman" w:hAnsi="Times New Roman" w:cs="Times New Roman"/>
                <w:kern w:val="0"/>
                <w:sz w:val="22"/>
                <w:szCs w:val="22"/>
                <w:lang w:val="sr-Cyrl-RS"/>
                <w14:ligatures w14:val="none"/>
              </w:rPr>
              <w:t xml:space="preserve"> DOO</w:t>
            </w:r>
          </w:p>
        </w:tc>
        <w:tc>
          <w:tcPr>
            <w:tcW w:w="1382" w:type="dxa"/>
            <w:tcBorders>
              <w:top w:val="single" w:sz="4" w:space="0" w:color="000000"/>
              <w:left w:val="single" w:sz="4" w:space="0" w:color="000000"/>
              <w:bottom w:val="single" w:sz="4" w:space="0" w:color="000000"/>
            </w:tcBorders>
          </w:tcPr>
          <w:p w14:paraId="2FCBBF1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10-2/26 (од дана 03.03.2022)</w:t>
            </w:r>
          </w:p>
        </w:tc>
        <w:tc>
          <w:tcPr>
            <w:tcW w:w="2233" w:type="dxa"/>
            <w:tcBorders>
              <w:top w:val="single" w:sz="4" w:space="0" w:color="000000"/>
              <w:left w:val="single" w:sz="4" w:space="0" w:color="000000"/>
              <w:bottom w:val="single" w:sz="4" w:space="0" w:color="000000"/>
            </w:tcBorders>
          </w:tcPr>
          <w:p w14:paraId="366E421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Краља Милана 23</w:t>
            </w:r>
          </w:p>
        </w:tc>
        <w:tc>
          <w:tcPr>
            <w:tcW w:w="2126" w:type="dxa"/>
            <w:tcBorders>
              <w:top w:val="single" w:sz="4" w:space="0" w:color="000000"/>
              <w:left w:val="single" w:sz="4" w:space="0" w:color="000000"/>
              <w:bottom w:val="single" w:sz="4" w:space="0" w:color="000000"/>
              <w:right w:val="single" w:sz="4" w:space="0" w:color="000000"/>
            </w:tcBorders>
          </w:tcPr>
          <w:p w14:paraId="3EEA9F2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380293A"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B63905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18.</w:t>
            </w:r>
          </w:p>
        </w:tc>
        <w:tc>
          <w:tcPr>
            <w:tcW w:w="3138" w:type="dxa"/>
            <w:tcBorders>
              <w:top w:val="single" w:sz="4" w:space="0" w:color="000000"/>
              <w:left w:val="single" w:sz="4" w:space="0" w:color="000000"/>
              <w:bottom w:val="single" w:sz="4" w:space="0" w:color="000000"/>
            </w:tcBorders>
          </w:tcPr>
          <w:p w14:paraId="15A58B4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Удружење за очување и промоцију српске средњовековне културне баштине Краљ Стефан Урош I</w:t>
            </w:r>
          </w:p>
        </w:tc>
        <w:tc>
          <w:tcPr>
            <w:tcW w:w="1382" w:type="dxa"/>
            <w:tcBorders>
              <w:top w:val="single" w:sz="4" w:space="0" w:color="000000"/>
              <w:left w:val="single" w:sz="4" w:space="0" w:color="000000"/>
              <w:bottom w:val="single" w:sz="4" w:space="0" w:color="000000"/>
            </w:tcBorders>
          </w:tcPr>
          <w:p w14:paraId="0ADC568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10-2/32 (од дана 21.03.2022)</w:t>
            </w:r>
          </w:p>
        </w:tc>
        <w:tc>
          <w:tcPr>
            <w:tcW w:w="2233" w:type="dxa"/>
            <w:tcBorders>
              <w:top w:val="single" w:sz="4" w:space="0" w:color="000000"/>
              <w:left w:val="single" w:sz="4" w:space="0" w:color="000000"/>
              <w:bottom w:val="single" w:sz="4" w:space="0" w:color="000000"/>
            </w:tcBorders>
          </w:tcPr>
          <w:p w14:paraId="41EFE33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2AED7A7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B3FC48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6BA9BE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0FFB638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roofErr w:type="spellStart"/>
            <w:r w:rsidRPr="00B95838">
              <w:rPr>
                <w:rFonts w:ascii="Times New Roman" w:eastAsia="Times New Roman" w:hAnsi="Times New Roman" w:cs="Times New Roman"/>
                <w:kern w:val="0"/>
                <w:sz w:val="22"/>
                <w:szCs w:val="22"/>
                <w:lang w:val="sr-Cyrl-RS"/>
                <w14:ligatures w14:val="none"/>
              </w:rPr>
              <w:t>Serbia</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Broadband</w:t>
            </w:r>
            <w:proofErr w:type="spellEnd"/>
            <w:r w:rsidRPr="00B95838">
              <w:rPr>
                <w:rFonts w:ascii="Times New Roman" w:eastAsia="Times New Roman" w:hAnsi="Times New Roman" w:cs="Times New Roman"/>
                <w:kern w:val="0"/>
                <w:sz w:val="22"/>
                <w:szCs w:val="22"/>
                <w:lang w:val="sr-Cyrl-RS"/>
                <w14:ligatures w14:val="none"/>
              </w:rPr>
              <w:t xml:space="preserve"> - </w:t>
            </w:r>
            <w:proofErr w:type="spellStart"/>
            <w:r w:rsidRPr="00B95838">
              <w:rPr>
                <w:rFonts w:ascii="Times New Roman" w:eastAsia="Times New Roman" w:hAnsi="Times New Roman" w:cs="Times New Roman"/>
                <w:kern w:val="0"/>
                <w:sz w:val="22"/>
                <w:szCs w:val="22"/>
                <w:lang w:val="sr-Cyrl-RS"/>
                <w14:ligatures w14:val="none"/>
              </w:rPr>
              <w:t>Srpske</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kablovske</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mreže</w:t>
            </w:r>
            <w:proofErr w:type="spellEnd"/>
            <w:r w:rsidRPr="00B95838">
              <w:rPr>
                <w:rFonts w:ascii="Times New Roman" w:eastAsia="Times New Roman" w:hAnsi="Times New Roman" w:cs="Times New Roman"/>
                <w:kern w:val="0"/>
                <w:sz w:val="22"/>
                <w:szCs w:val="22"/>
                <w:lang w:val="sr-Cyrl-RS"/>
                <w14:ligatures w14:val="none"/>
              </w:rPr>
              <w:t>” ДОО</w:t>
            </w:r>
          </w:p>
        </w:tc>
        <w:tc>
          <w:tcPr>
            <w:tcW w:w="1382" w:type="dxa"/>
            <w:tcBorders>
              <w:top w:val="single" w:sz="4" w:space="0" w:color="000000"/>
              <w:left w:val="single" w:sz="4" w:space="0" w:color="000000"/>
              <w:bottom w:val="single" w:sz="4" w:space="0" w:color="000000"/>
            </w:tcBorders>
          </w:tcPr>
          <w:p w14:paraId="3A26FD6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38/39 (од дана 18.03.2022)</w:t>
            </w:r>
          </w:p>
        </w:tc>
        <w:tc>
          <w:tcPr>
            <w:tcW w:w="2233" w:type="dxa"/>
            <w:tcBorders>
              <w:top w:val="single" w:sz="4" w:space="0" w:color="000000"/>
              <w:left w:val="single" w:sz="4" w:space="0" w:color="000000"/>
              <w:bottom w:val="single" w:sz="4" w:space="0" w:color="000000"/>
            </w:tcBorders>
          </w:tcPr>
          <w:p w14:paraId="04D32DF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Булевар Пека Дапчевића 19</w:t>
            </w:r>
          </w:p>
        </w:tc>
        <w:tc>
          <w:tcPr>
            <w:tcW w:w="2126" w:type="dxa"/>
            <w:tcBorders>
              <w:top w:val="single" w:sz="4" w:space="0" w:color="000000"/>
              <w:left w:val="single" w:sz="4" w:space="0" w:color="000000"/>
              <w:bottom w:val="single" w:sz="4" w:space="0" w:color="000000"/>
              <w:right w:val="single" w:sz="4" w:space="0" w:color="000000"/>
            </w:tcBorders>
          </w:tcPr>
          <w:p w14:paraId="3496E0E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F7DF27B"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863667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185F44B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ЈП „Београдска тврђава“</w:t>
            </w:r>
          </w:p>
        </w:tc>
        <w:tc>
          <w:tcPr>
            <w:tcW w:w="1382" w:type="dxa"/>
            <w:tcBorders>
              <w:top w:val="single" w:sz="4" w:space="0" w:color="000000"/>
              <w:left w:val="single" w:sz="4" w:space="0" w:color="000000"/>
              <w:bottom w:val="single" w:sz="4" w:space="0" w:color="000000"/>
            </w:tcBorders>
          </w:tcPr>
          <w:p w14:paraId="19DB033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10-2/54 (од дана 06.04.2022)</w:t>
            </w:r>
          </w:p>
        </w:tc>
        <w:tc>
          <w:tcPr>
            <w:tcW w:w="2233" w:type="dxa"/>
            <w:tcBorders>
              <w:top w:val="single" w:sz="4" w:space="0" w:color="000000"/>
              <w:left w:val="single" w:sz="4" w:space="0" w:color="000000"/>
              <w:bottom w:val="single" w:sz="4" w:space="0" w:color="000000"/>
            </w:tcBorders>
          </w:tcPr>
          <w:p w14:paraId="0216D7F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Теразије 3/V</w:t>
            </w:r>
          </w:p>
        </w:tc>
        <w:tc>
          <w:tcPr>
            <w:tcW w:w="2126" w:type="dxa"/>
            <w:tcBorders>
              <w:top w:val="single" w:sz="4" w:space="0" w:color="000000"/>
              <w:left w:val="single" w:sz="4" w:space="0" w:color="000000"/>
              <w:bottom w:val="single" w:sz="4" w:space="0" w:color="000000"/>
              <w:right w:val="single" w:sz="4" w:space="0" w:color="000000"/>
            </w:tcBorders>
          </w:tcPr>
          <w:p w14:paraId="416875D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C825309"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DCC31B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1D9B71C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Народни музеј у Београду</w:t>
            </w:r>
          </w:p>
        </w:tc>
        <w:tc>
          <w:tcPr>
            <w:tcW w:w="1382" w:type="dxa"/>
            <w:tcBorders>
              <w:top w:val="single" w:sz="4" w:space="0" w:color="000000"/>
              <w:left w:val="single" w:sz="4" w:space="0" w:color="000000"/>
              <w:bottom w:val="single" w:sz="4" w:space="0" w:color="000000"/>
            </w:tcBorders>
          </w:tcPr>
          <w:p w14:paraId="6F68995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10-2/56 (од дана 12.04.2022)</w:t>
            </w:r>
          </w:p>
        </w:tc>
        <w:tc>
          <w:tcPr>
            <w:tcW w:w="2233" w:type="dxa"/>
            <w:tcBorders>
              <w:top w:val="single" w:sz="4" w:space="0" w:color="000000"/>
              <w:left w:val="single" w:sz="4" w:space="0" w:color="000000"/>
              <w:bottom w:val="single" w:sz="4" w:space="0" w:color="000000"/>
            </w:tcBorders>
          </w:tcPr>
          <w:p w14:paraId="1AD055D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457AA11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27E0471"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EB840C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7D9A218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Manpower</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d.o.o</w:t>
            </w:r>
            <w:proofErr w:type="spellEnd"/>
            <w:r w:rsidRPr="00B95838">
              <w:rPr>
                <w:rFonts w:ascii="Times New Roman" w:eastAsia="Times New Roman" w:hAnsi="Times New Roman" w:cs="Times New Roman"/>
                <w:kern w:val="0"/>
                <w:sz w:val="22"/>
                <w:szCs w:val="22"/>
                <w:lang w:val="sr-Cyrl-RS"/>
                <w14:ligatures w14:val="none"/>
              </w:rPr>
              <w:t xml:space="preserve">. </w:t>
            </w:r>
          </w:p>
        </w:tc>
        <w:tc>
          <w:tcPr>
            <w:tcW w:w="1382" w:type="dxa"/>
            <w:tcBorders>
              <w:top w:val="single" w:sz="4" w:space="0" w:color="000000"/>
              <w:left w:val="single" w:sz="4" w:space="0" w:color="000000"/>
              <w:bottom w:val="single" w:sz="4" w:space="0" w:color="000000"/>
            </w:tcBorders>
          </w:tcPr>
          <w:p w14:paraId="1D0629D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10-2/62 (од дана 04.05.2022)</w:t>
            </w:r>
          </w:p>
        </w:tc>
        <w:tc>
          <w:tcPr>
            <w:tcW w:w="2233" w:type="dxa"/>
            <w:tcBorders>
              <w:top w:val="single" w:sz="4" w:space="0" w:color="000000"/>
              <w:left w:val="single" w:sz="4" w:space="0" w:color="000000"/>
              <w:bottom w:val="single" w:sz="4" w:space="0" w:color="000000"/>
            </w:tcBorders>
          </w:tcPr>
          <w:p w14:paraId="107EF9B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723DA8B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CE5389C"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77D310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18CF9CF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Peki</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XClass</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Pro</w:t>
            </w:r>
            <w:proofErr w:type="spellEnd"/>
            <w:r w:rsidRPr="00B95838">
              <w:rPr>
                <w:rFonts w:ascii="Times New Roman" w:eastAsia="Times New Roman" w:hAnsi="Times New Roman" w:cs="Times New Roman"/>
                <w:kern w:val="0"/>
                <w:sz w:val="22"/>
                <w:szCs w:val="22"/>
                <w:lang w:val="sr-Cyrl-RS"/>
                <w14:ligatures w14:val="none"/>
              </w:rPr>
              <w:t xml:space="preserve"> DOO</w:t>
            </w:r>
          </w:p>
        </w:tc>
        <w:tc>
          <w:tcPr>
            <w:tcW w:w="1382" w:type="dxa"/>
            <w:tcBorders>
              <w:top w:val="single" w:sz="4" w:space="0" w:color="000000"/>
              <w:left w:val="single" w:sz="4" w:space="0" w:color="000000"/>
              <w:bottom w:val="single" w:sz="4" w:space="0" w:color="000000"/>
            </w:tcBorders>
          </w:tcPr>
          <w:p w14:paraId="6FC4552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10-2/92 (од дана 15.06.2022)</w:t>
            </w:r>
          </w:p>
        </w:tc>
        <w:tc>
          <w:tcPr>
            <w:tcW w:w="2233" w:type="dxa"/>
            <w:tcBorders>
              <w:top w:val="single" w:sz="4" w:space="0" w:color="000000"/>
              <w:left w:val="single" w:sz="4" w:space="0" w:color="000000"/>
              <w:bottom w:val="single" w:sz="4" w:space="0" w:color="000000"/>
            </w:tcBorders>
          </w:tcPr>
          <w:p w14:paraId="5A040C0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684DD4A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E795FEA"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0B975E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5EC6EA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Основна школа „Старина Новак“</w:t>
            </w:r>
          </w:p>
        </w:tc>
        <w:tc>
          <w:tcPr>
            <w:tcW w:w="1382" w:type="dxa"/>
            <w:tcBorders>
              <w:top w:val="single" w:sz="4" w:space="0" w:color="000000"/>
              <w:left w:val="single" w:sz="4" w:space="0" w:color="000000"/>
              <w:bottom w:val="single" w:sz="4" w:space="0" w:color="000000"/>
            </w:tcBorders>
            <w:shd w:val="clear" w:color="auto" w:fill="FFFFFF"/>
          </w:tcPr>
          <w:p w14:paraId="0A5E4A8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10-2/96 (од дана 27.06.2022)</w:t>
            </w:r>
          </w:p>
        </w:tc>
        <w:tc>
          <w:tcPr>
            <w:tcW w:w="2233" w:type="dxa"/>
            <w:tcBorders>
              <w:top w:val="single" w:sz="4" w:space="0" w:color="000000"/>
              <w:left w:val="single" w:sz="4" w:space="0" w:color="000000"/>
              <w:bottom w:val="single" w:sz="4" w:space="0" w:color="000000"/>
            </w:tcBorders>
            <w:shd w:val="clear" w:color="auto" w:fill="FFFFFF"/>
          </w:tcPr>
          <w:p w14:paraId="5E5CC2C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Кнеза Данила 33-37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7A9219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A65772B"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31615C3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F1C6DE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Основна школа „Змај Јова Јовановић“</w:t>
            </w:r>
          </w:p>
        </w:tc>
        <w:tc>
          <w:tcPr>
            <w:tcW w:w="1382" w:type="dxa"/>
            <w:tcBorders>
              <w:top w:val="single" w:sz="4" w:space="0" w:color="000000"/>
              <w:left w:val="single" w:sz="4" w:space="0" w:color="000000"/>
              <w:bottom w:val="single" w:sz="4" w:space="0" w:color="000000"/>
            </w:tcBorders>
            <w:shd w:val="clear" w:color="auto" w:fill="FFFFFF"/>
          </w:tcPr>
          <w:p w14:paraId="00B0CCF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10-2/97 (од дана 27.06.2022)</w:t>
            </w:r>
          </w:p>
        </w:tc>
        <w:tc>
          <w:tcPr>
            <w:tcW w:w="2233" w:type="dxa"/>
            <w:tcBorders>
              <w:top w:val="single" w:sz="4" w:space="0" w:color="000000"/>
              <w:left w:val="single" w:sz="4" w:space="0" w:color="000000"/>
              <w:bottom w:val="single" w:sz="4" w:space="0" w:color="000000"/>
            </w:tcBorders>
            <w:shd w:val="clear" w:color="auto" w:fill="FFFFFF"/>
          </w:tcPr>
          <w:p w14:paraId="19B3495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Мештровићева</w:t>
            </w:r>
            <w:proofErr w:type="spellEnd"/>
            <w:r w:rsidRPr="00B95838">
              <w:rPr>
                <w:rFonts w:ascii="Times New Roman" w:eastAsia="Times New Roman" w:hAnsi="Times New Roman" w:cs="Times New Roman"/>
                <w:kern w:val="0"/>
                <w:sz w:val="22"/>
                <w:szCs w:val="22"/>
                <w:lang w:val="sr-Cyrl-RS"/>
                <w14:ligatures w14:val="none"/>
              </w:rPr>
              <w:t xml:space="preserve"> 19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E1157E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8B170C6"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31998AB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A6A973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Огледне основне школе „Владислав Рибникар“</w:t>
            </w:r>
          </w:p>
        </w:tc>
        <w:tc>
          <w:tcPr>
            <w:tcW w:w="1382" w:type="dxa"/>
            <w:tcBorders>
              <w:top w:val="single" w:sz="4" w:space="0" w:color="000000"/>
              <w:left w:val="single" w:sz="4" w:space="0" w:color="000000"/>
              <w:bottom w:val="single" w:sz="4" w:space="0" w:color="000000"/>
            </w:tcBorders>
            <w:shd w:val="clear" w:color="auto" w:fill="FFFFFF"/>
          </w:tcPr>
          <w:p w14:paraId="16372C6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10-2/98 (од дана 27.06.2022)</w:t>
            </w:r>
          </w:p>
        </w:tc>
        <w:tc>
          <w:tcPr>
            <w:tcW w:w="2233" w:type="dxa"/>
            <w:tcBorders>
              <w:top w:val="single" w:sz="4" w:space="0" w:color="000000"/>
              <w:left w:val="single" w:sz="4" w:space="0" w:color="000000"/>
              <w:bottom w:val="single" w:sz="4" w:space="0" w:color="000000"/>
            </w:tcBorders>
            <w:shd w:val="clear" w:color="auto" w:fill="FFFFFF"/>
          </w:tcPr>
          <w:p w14:paraId="5DAF8A6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Краља Милутина 10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25DEF4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650C67A"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2A40510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071E92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Основна школа „22. октобар“</w:t>
            </w:r>
          </w:p>
        </w:tc>
        <w:tc>
          <w:tcPr>
            <w:tcW w:w="1382" w:type="dxa"/>
            <w:tcBorders>
              <w:top w:val="single" w:sz="4" w:space="0" w:color="000000"/>
              <w:left w:val="single" w:sz="4" w:space="0" w:color="000000"/>
              <w:bottom w:val="single" w:sz="4" w:space="0" w:color="000000"/>
            </w:tcBorders>
            <w:shd w:val="clear" w:color="auto" w:fill="FFFFFF"/>
          </w:tcPr>
          <w:p w14:paraId="2D0AC5C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10-2/99 (од дана 27.06.2022)</w:t>
            </w:r>
          </w:p>
        </w:tc>
        <w:tc>
          <w:tcPr>
            <w:tcW w:w="2233" w:type="dxa"/>
            <w:tcBorders>
              <w:top w:val="single" w:sz="4" w:space="0" w:color="000000"/>
              <w:left w:val="single" w:sz="4" w:space="0" w:color="000000"/>
              <w:bottom w:val="single" w:sz="4" w:space="0" w:color="000000"/>
            </w:tcBorders>
            <w:shd w:val="clear" w:color="auto" w:fill="FFFFFF"/>
          </w:tcPr>
          <w:p w14:paraId="11513A4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Сурчин, Маршала Тита 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434BD5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D81D876"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3DB0EF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5D9C8A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Прва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0EF2E3D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10-2/100 (од дана 27.06.2022)</w:t>
            </w:r>
          </w:p>
        </w:tc>
        <w:tc>
          <w:tcPr>
            <w:tcW w:w="2233" w:type="dxa"/>
            <w:tcBorders>
              <w:top w:val="single" w:sz="4" w:space="0" w:color="000000"/>
              <w:left w:val="single" w:sz="4" w:space="0" w:color="000000"/>
              <w:bottom w:val="single" w:sz="4" w:space="0" w:color="000000"/>
            </w:tcBorders>
            <w:shd w:val="clear" w:color="auto" w:fill="FFFFFF"/>
          </w:tcPr>
          <w:p w14:paraId="171A912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Цара Душана 61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13F894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4CA1503"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959E9E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397018B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Десета гимназија „Михајло Пупин“</w:t>
            </w:r>
          </w:p>
        </w:tc>
        <w:tc>
          <w:tcPr>
            <w:tcW w:w="1382" w:type="dxa"/>
            <w:tcBorders>
              <w:top w:val="single" w:sz="4" w:space="0" w:color="000000"/>
              <w:left w:val="single" w:sz="4" w:space="0" w:color="000000"/>
              <w:bottom w:val="single" w:sz="4" w:space="0" w:color="000000"/>
            </w:tcBorders>
            <w:shd w:val="clear" w:color="auto" w:fill="FFFFFF"/>
          </w:tcPr>
          <w:p w14:paraId="1C71FD3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10-2/101 (од дана 27.06.2022)</w:t>
            </w:r>
          </w:p>
        </w:tc>
        <w:tc>
          <w:tcPr>
            <w:tcW w:w="2233" w:type="dxa"/>
            <w:tcBorders>
              <w:top w:val="single" w:sz="4" w:space="0" w:color="000000"/>
              <w:left w:val="single" w:sz="4" w:space="0" w:color="000000"/>
              <w:bottom w:val="single" w:sz="4" w:space="0" w:color="000000"/>
            </w:tcBorders>
            <w:shd w:val="clear" w:color="auto" w:fill="FFFFFF"/>
          </w:tcPr>
          <w:p w14:paraId="5C0C697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Антифашистичке борбе 1а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337F54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2DD536F"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794FAF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96CBEB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XIII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5BDCEB9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10-2/102 (од дана 27.06.2022)</w:t>
            </w:r>
          </w:p>
        </w:tc>
        <w:tc>
          <w:tcPr>
            <w:tcW w:w="2233" w:type="dxa"/>
            <w:tcBorders>
              <w:top w:val="single" w:sz="4" w:space="0" w:color="000000"/>
              <w:left w:val="single" w:sz="4" w:space="0" w:color="000000"/>
              <w:bottom w:val="single" w:sz="4" w:space="0" w:color="000000"/>
            </w:tcBorders>
            <w:shd w:val="clear" w:color="auto" w:fill="FFFFFF"/>
          </w:tcPr>
          <w:p w14:paraId="4546BE6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Љешка</w:t>
            </w:r>
            <w:proofErr w:type="spellEnd"/>
            <w:r w:rsidRPr="00B95838">
              <w:rPr>
                <w:rFonts w:ascii="Times New Roman" w:eastAsia="Times New Roman" w:hAnsi="Times New Roman" w:cs="Times New Roman"/>
                <w:kern w:val="0"/>
                <w:sz w:val="22"/>
                <w:szCs w:val="22"/>
                <w:lang w:val="sr-Cyrl-RS"/>
                <w14:ligatures w14:val="none"/>
              </w:rPr>
              <w:t xml:space="preserve"> 47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604026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3859754"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FD6824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3506CB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XIV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3F6714D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10-2/103 (од дана 27.06.2022)</w:t>
            </w:r>
          </w:p>
        </w:tc>
        <w:tc>
          <w:tcPr>
            <w:tcW w:w="2233" w:type="dxa"/>
            <w:tcBorders>
              <w:top w:val="single" w:sz="4" w:space="0" w:color="000000"/>
              <w:left w:val="single" w:sz="4" w:space="0" w:color="000000"/>
              <w:bottom w:val="single" w:sz="4" w:space="0" w:color="000000"/>
            </w:tcBorders>
            <w:shd w:val="clear" w:color="auto" w:fill="FFFFFF"/>
          </w:tcPr>
          <w:p w14:paraId="7097B26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Хаџи </w:t>
            </w:r>
            <w:proofErr w:type="spellStart"/>
            <w:r w:rsidRPr="00B95838">
              <w:rPr>
                <w:rFonts w:ascii="Times New Roman" w:eastAsia="Times New Roman" w:hAnsi="Times New Roman" w:cs="Times New Roman"/>
                <w:kern w:val="0"/>
                <w:sz w:val="22"/>
                <w:szCs w:val="22"/>
                <w:lang w:val="sr-Cyrl-RS"/>
                <w14:ligatures w14:val="none"/>
              </w:rPr>
              <w:t>проданова</w:t>
            </w:r>
            <w:proofErr w:type="spellEnd"/>
            <w:r w:rsidRPr="00B95838">
              <w:rPr>
                <w:rFonts w:ascii="Times New Roman" w:eastAsia="Times New Roman" w:hAnsi="Times New Roman" w:cs="Times New Roman"/>
                <w:kern w:val="0"/>
                <w:sz w:val="22"/>
                <w:szCs w:val="22"/>
                <w:lang w:val="sr-Cyrl-RS"/>
                <w14:ligatures w14:val="none"/>
              </w:rPr>
              <w:t xml:space="preserve"> 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6A42E0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B8AD3B1"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70B6FD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2CCE94C0" w14:textId="77777777" w:rsidR="00520509" w:rsidRPr="00B95838" w:rsidRDefault="00520509" w:rsidP="00030F25">
            <w:pPr>
              <w:ind w:hanging="2"/>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Шеста београдска гимназија</w:t>
            </w:r>
          </w:p>
        </w:tc>
        <w:tc>
          <w:tcPr>
            <w:tcW w:w="1382" w:type="dxa"/>
            <w:tcBorders>
              <w:top w:val="single" w:sz="4" w:space="0" w:color="000000"/>
              <w:left w:val="single" w:sz="4" w:space="0" w:color="000000"/>
              <w:bottom w:val="single" w:sz="4" w:space="0" w:color="000000"/>
            </w:tcBorders>
          </w:tcPr>
          <w:p w14:paraId="0C2D571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10-2/125 (од дана 26.09.2022)</w:t>
            </w:r>
          </w:p>
        </w:tc>
        <w:tc>
          <w:tcPr>
            <w:tcW w:w="2233" w:type="dxa"/>
            <w:tcBorders>
              <w:top w:val="single" w:sz="4" w:space="0" w:color="000000"/>
              <w:left w:val="single" w:sz="4" w:space="0" w:color="000000"/>
              <w:bottom w:val="single" w:sz="4" w:space="0" w:color="000000"/>
            </w:tcBorders>
          </w:tcPr>
          <w:p w14:paraId="42725F2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Милана Ракића 33</w:t>
            </w:r>
          </w:p>
        </w:tc>
        <w:tc>
          <w:tcPr>
            <w:tcW w:w="2126" w:type="dxa"/>
            <w:tcBorders>
              <w:top w:val="single" w:sz="4" w:space="0" w:color="000000"/>
              <w:left w:val="single" w:sz="4" w:space="0" w:color="000000"/>
              <w:bottom w:val="single" w:sz="4" w:space="0" w:color="000000"/>
              <w:right w:val="single" w:sz="4" w:space="0" w:color="000000"/>
            </w:tcBorders>
          </w:tcPr>
          <w:p w14:paraId="38B825B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6C43A03"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7E7DF5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4570666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Музеј савремене уметности</w:t>
            </w:r>
          </w:p>
        </w:tc>
        <w:tc>
          <w:tcPr>
            <w:tcW w:w="1382" w:type="dxa"/>
            <w:tcBorders>
              <w:top w:val="single" w:sz="4" w:space="0" w:color="000000"/>
              <w:left w:val="single" w:sz="4" w:space="0" w:color="000000"/>
              <w:bottom w:val="single" w:sz="4" w:space="0" w:color="000000"/>
            </w:tcBorders>
          </w:tcPr>
          <w:p w14:paraId="0416183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10-2/121 (од дана 28.09.2022)</w:t>
            </w:r>
          </w:p>
        </w:tc>
        <w:tc>
          <w:tcPr>
            <w:tcW w:w="2233" w:type="dxa"/>
            <w:tcBorders>
              <w:top w:val="single" w:sz="4" w:space="0" w:color="000000"/>
              <w:left w:val="single" w:sz="4" w:space="0" w:color="000000"/>
              <w:bottom w:val="single" w:sz="4" w:space="0" w:color="000000"/>
            </w:tcBorders>
          </w:tcPr>
          <w:p w14:paraId="5EAB23A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Ушће 10</w:t>
            </w:r>
          </w:p>
        </w:tc>
        <w:tc>
          <w:tcPr>
            <w:tcW w:w="2126" w:type="dxa"/>
            <w:tcBorders>
              <w:top w:val="single" w:sz="4" w:space="0" w:color="000000"/>
              <w:left w:val="single" w:sz="4" w:space="0" w:color="000000"/>
              <w:bottom w:val="single" w:sz="4" w:space="0" w:color="000000"/>
              <w:right w:val="single" w:sz="4" w:space="0" w:color="000000"/>
            </w:tcBorders>
          </w:tcPr>
          <w:p w14:paraId="6682E62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ED92C5C"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0F268B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1EA9313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Удружење „Центар за унапређење друштва“</w:t>
            </w:r>
          </w:p>
        </w:tc>
        <w:tc>
          <w:tcPr>
            <w:tcW w:w="1382" w:type="dxa"/>
            <w:tcBorders>
              <w:top w:val="single" w:sz="4" w:space="0" w:color="000000"/>
              <w:left w:val="single" w:sz="4" w:space="0" w:color="000000"/>
              <w:bottom w:val="single" w:sz="4" w:space="0" w:color="000000"/>
            </w:tcBorders>
          </w:tcPr>
          <w:p w14:paraId="5BD0FB7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10-2/148 (од дана 01.12.2022)</w:t>
            </w:r>
          </w:p>
        </w:tc>
        <w:tc>
          <w:tcPr>
            <w:tcW w:w="2233" w:type="dxa"/>
            <w:tcBorders>
              <w:top w:val="single" w:sz="4" w:space="0" w:color="000000"/>
              <w:left w:val="single" w:sz="4" w:space="0" w:color="000000"/>
              <w:bottom w:val="single" w:sz="4" w:space="0" w:color="000000"/>
            </w:tcBorders>
          </w:tcPr>
          <w:p w14:paraId="7B4CF0A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Сарајевска 45</w:t>
            </w:r>
          </w:p>
        </w:tc>
        <w:tc>
          <w:tcPr>
            <w:tcW w:w="2126" w:type="dxa"/>
            <w:tcBorders>
              <w:top w:val="single" w:sz="4" w:space="0" w:color="000000"/>
              <w:left w:val="single" w:sz="4" w:space="0" w:color="000000"/>
              <w:bottom w:val="single" w:sz="4" w:space="0" w:color="000000"/>
              <w:right w:val="single" w:sz="4" w:space="0" w:color="000000"/>
            </w:tcBorders>
          </w:tcPr>
          <w:p w14:paraId="51BA303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30AEEDAE"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C87B8F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1DCF92C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Центар за социјално превентивне активности </w:t>
            </w:r>
            <w:proofErr w:type="spellStart"/>
            <w:r w:rsidRPr="00B95838">
              <w:rPr>
                <w:rFonts w:ascii="Times New Roman" w:eastAsia="Times New Roman" w:hAnsi="Times New Roman" w:cs="Times New Roman"/>
                <w:kern w:val="0"/>
                <w:sz w:val="22"/>
                <w:szCs w:val="22"/>
                <w:lang w:val="sr-Cyrl-RS"/>
                <w14:ligatures w14:val="none"/>
              </w:rPr>
              <w:t>ГРиГ</w:t>
            </w:r>
            <w:proofErr w:type="spellEnd"/>
          </w:p>
        </w:tc>
        <w:tc>
          <w:tcPr>
            <w:tcW w:w="1382" w:type="dxa"/>
            <w:tcBorders>
              <w:top w:val="single" w:sz="4" w:space="0" w:color="000000"/>
              <w:left w:val="single" w:sz="4" w:space="0" w:color="000000"/>
              <w:bottom w:val="single" w:sz="4" w:space="0" w:color="000000"/>
            </w:tcBorders>
          </w:tcPr>
          <w:p w14:paraId="3F3FAFB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10-2/161 (од дана 01.12.2022)</w:t>
            </w:r>
          </w:p>
        </w:tc>
        <w:tc>
          <w:tcPr>
            <w:tcW w:w="2233" w:type="dxa"/>
            <w:tcBorders>
              <w:top w:val="single" w:sz="4" w:space="0" w:color="000000"/>
              <w:left w:val="single" w:sz="4" w:space="0" w:color="000000"/>
              <w:bottom w:val="single" w:sz="4" w:space="0" w:color="000000"/>
            </w:tcBorders>
          </w:tcPr>
          <w:p w14:paraId="0944F93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tcPr>
          <w:p w14:paraId="361A795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FCD06DE"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1E1009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tcPr>
          <w:p w14:paraId="6FE01BD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Градски центар за социјални рад у Београду</w:t>
            </w:r>
          </w:p>
        </w:tc>
        <w:tc>
          <w:tcPr>
            <w:tcW w:w="1382" w:type="dxa"/>
            <w:tcBorders>
              <w:top w:val="single" w:sz="4" w:space="0" w:color="000000"/>
              <w:left w:val="single" w:sz="4" w:space="0" w:color="000000"/>
              <w:bottom w:val="single" w:sz="4" w:space="0" w:color="000000"/>
            </w:tcBorders>
          </w:tcPr>
          <w:p w14:paraId="0398B41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10-2/164 (од дана 27.12.2022)</w:t>
            </w:r>
          </w:p>
        </w:tc>
        <w:tc>
          <w:tcPr>
            <w:tcW w:w="2233" w:type="dxa"/>
            <w:tcBorders>
              <w:top w:val="single" w:sz="4" w:space="0" w:color="000000"/>
              <w:left w:val="single" w:sz="4" w:space="0" w:color="000000"/>
              <w:bottom w:val="single" w:sz="4" w:space="0" w:color="000000"/>
            </w:tcBorders>
          </w:tcPr>
          <w:p w14:paraId="1440A30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Руска 4</w:t>
            </w:r>
          </w:p>
        </w:tc>
        <w:tc>
          <w:tcPr>
            <w:tcW w:w="2126" w:type="dxa"/>
            <w:tcBorders>
              <w:top w:val="single" w:sz="4" w:space="0" w:color="000000"/>
              <w:left w:val="single" w:sz="4" w:space="0" w:color="000000"/>
              <w:bottom w:val="single" w:sz="4" w:space="0" w:color="000000"/>
              <w:right w:val="single" w:sz="4" w:space="0" w:color="000000"/>
            </w:tcBorders>
          </w:tcPr>
          <w:p w14:paraId="0EBC106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FF14A05"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78D643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64B601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Министарство одбране, Војномедицинска академија</w:t>
            </w:r>
          </w:p>
        </w:tc>
        <w:tc>
          <w:tcPr>
            <w:tcW w:w="1382" w:type="dxa"/>
            <w:tcBorders>
              <w:top w:val="single" w:sz="4" w:space="0" w:color="000000"/>
              <w:left w:val="single" w:sz="4" w:space="0" w:color="000000"/>
              <w:bottom w:val="single" w:sz="4" w:space="0" w:color="000000"/>
            </w:tcBorders>
            <w:shd w:val="clear" w:color="auto" w:fill="FFFFFF"/>
          </w:tcPr>
          <w:p w14:paraId="74B2035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 (од дана 18.01.2023)</w:t>
            </w:r>
          </w:p>
        </w:tc>
        <w:tc>
          <w:tcPr>
            <w:tcW w:w="2233" w:type="dxa"/>
            <w:tcBorders>
              <w:top w:val="single" w:sz="4" w:space="0" w:color="000000"/>
              <w:left w:val="single" w:sz="4" w:space="0" w:color="000000"/>
              <w:bottom w:val="single" w:sz="4" w:space="0" w:color="000000"/>
            </w:tcBorders>
            <w:shd w:val="clear" w:color="auto" w:fill="FFFFFF"/>
          </w:tcPr>
          <w:p w14:paraId="6C37B25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Црнотравска</w:t>
            </w:r>
            <w:proofErr w:type="spellEnd"/>
            <w:r w:rsidRPr="00B95838">
              <w:rPr>
                <w:rFonts w:ascii="Times New Roman" w:eastAsia="Times New Roman" w:hAnsi="Times New Roman" w:cs="Times New Roman"/>
                <w:kern w:val="0"/>
                <w:sz w:val="22"/>
                <w:szCs w:val="22"/>
                <w:lang w:val="sr-Cyrl-RS"/>
                <w14:ligatures w14:val="none"/>
              </w:rPr>
              <w:t xml:space="preserve"> 17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FC0BBC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037B712"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36B14B2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4A9DE16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Музеј града Београда</w:t>
            </w:r>
          </w:p>
        </w:tc>
        <w:tc>
          <w:tcPr>
            <w:tcW w:w="1382" w:type="dxa"/>
            <w:tcBorders>
              <w:top w:val="single" w:sz="4" w:space="0" w:color="000000"/>
              <w:left w:val="single" w:sz="4" w:space="0" w:color="000000"/>
              <w:bottom w:val="single" w:sz="4" w:space="0" w:color="000000"/>
            </w:tcBorders>
            <w:shd w:val="clear" w:color="auto" w:fill="FFFFFF"/>
          </w:tcPr>
          <w:p w14:paraId="25DC0C8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10-2/81 (од дана 11.03.2023)</w:t>
            </w:r>
          </w:p>
        </w:tc>
        <w:tc>
          <w:tcPr>
            <w:tcW w:w="2233" w:type="dxa"/>
            <w:tcBorders>
              <w:top w:val="single" w:sz="4" w:space="0" w:color="000000"/>
              <w:left w:val="single" w:sz="4" w:space="0" w:color="000000"/>
              <w:bottom w:val="single" w:sz="4" w:space="0" w:color="000000"/>
            </w:tcBorders>
            <w:shd w:val="clear" w:color="auto" w:fill="FFFFFF"/>
          </w:tcPr>
          <w:p w14:paraId="05D932B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Змај Јовина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87A8B1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AD0A943"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476F7C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230D00D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Републички завод за социјалну заштиту</w:t>
            </w:r>
          </w:p>
        </w:tc>
        <w:tc>
          <w:tcPr>
            <w:tcW w:w="1382" w:type="dxa"/>
            <w:tcBorders>
              <w:top w:val="single" w:sz="4" w:space="0" w:color="000000"/>
              <w:left w:val="single" w:sz="4" w:space="0" w:color="000000"/>
              <w:bottom w:val="single" w:sz="4" w:space="0" w:color="000000"/>
            </w:tcBorders>
            <w:shd w:val="clear" w:color="auto" w:fill="FFFFFF"/>
          </w:tcPr>
          <w:p w14:paraId="44E4EBC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10-2/51 (од дана 15.03.2023)</w:t>
            </w:r>
          </w:p>
        </w:tc>
        <w:tc>
          <w:tcPr>
            <w:tcW w:w="2233" w:type="dxa"/>
            <w:tcBorders>
              <w:top w:val="single" w:sz="4" w:space="0" w:color="000000"/>
              <w:left w:val="single" w:sz="4" w:space="0" w:color="000000"/>
              <w:bottom w:val="single" w:sz="4" w:space="0" w:color="000000"/>
            </w:tcBorders>
            <w:shd w:val="clear" w:color="auto" w:fill="FFFFFF"/>
          </w:tcPr>
          <w:p w14:paraId="1D35FE5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B6A5F2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3D4AC9F"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31FA709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FBE376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Завод за заштиту споменика културе града Београда</w:t>
            </w:r>
          </w:p>
        </w:tc>
        <w:tc>
          <w:tcPr>
            <w:tcW w:w="1382" w:type="dxa"/>
            <w:tcBorders>
              <w:top w:val="single" w:sz="4" w:space="0" w:color="000000"/>
              <w:left w:val="single" w:sz="4" w:space="0" w:color="000000"/>
              <w:bottom w:val="single" w:sz="4" w:space="0" w:color="000000"/>
            </w:tcBorders>
            <w:shd w:val="clear" w:color="auto" w:fill="FFFFFF"/>
          </w:tcPr>
          <w:p w14:paraId="6F616A5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10-2/50 (од дана 15.03.2023)</w:t>
            </w:r>
          </w:p>
        </w:tc>
        <w:tc>
          <w:tcPr>
            <w:tcW w:w="2233" w:type="dxa"/>
            <w:tcBorders>
              <w:top w:val="single" w:sz="4" w:space="0" w:color="000000"/>
              <w:left w:val="single" w:sz="4" w:space="0" w:color="000000"/>
              <w:bottom w:val="single" w:sz="4" w:space="0" w:color="000000"/>
            </w:tcBorders>
            <w:shd w:val="clear" w:color="auto" w:fill="FFFFFF"/>
          </w:tcPr>
          <w:p w14:paraId="0739CE0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Калемегдан Горњи град 14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FA2639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F084B8E"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30EF0BC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5DA3BE1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Удружење </w:t>
            </w:r>
            <w:proofErr w:type="spellStart"/>
            <w:r w:rsidRPr="00B95838">
              <w:rPr>
                <w:rFonts w:ascii="Times New Roman" w:eastAsia="Times New Roman" w:hAnsi="Times New Roman" w:cs="Times New Roman"/>
                <w:kern w:val="0"/>
                <w:sz w:val="22"/>
                <w:szCs w:val="22"/>
                <w:lang w:val="sr-Cyrl-RS"/>
                <w14:ligatures w14:val="none"/>
              </w:rPr>
              <w:t>Викимедија</w:t>
            </w:r>
            <w:proofErr w:type="spellEnd"/>
            <w:r w:rsidRPr="00B95838">
              <w:rPr>
                <w:rFonts w:ascii="Times New Roman" w:eastAsia="Times New Roman" w:hAnsi="Times New Roman" w:cs="Times New Roman"/>
                <w:kern w:val="0"/>
                <w:sz w:val="22"/>
                <w:szCs w:val="22"/>
                <w:lang w:val="sr-Cyrl-RS"/>
                <w14:ligatures w14:val="none"/>
              </w:rPr>
              <w:t xml:space="preserve"> Србије</w:t>
            </w:r>
          </w:p>
        </w:tc>
        <w:tc>
          <w:tcPr>
            <w:tcW w:w="1382" w:type="dxa"/>
            <w:tcBorders>
              <w:top w:val="single" w:sz="4" w:space="0" w:color="000000"/>
              <w:left w:val="single" w:sz="4" w:space="0" w:color="000000"/>
              <w:bottom w:val="single" w:sz="4" w:space="0" w:color="000000"/>
            </w:tcBorders>
            <w:shd w:val="clear" w:color="auto" w:fill="FFFFFF"/>
          </w:tcPr>
          <w:p w14:paraId="6DC0484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10-2/57 (од дана 23.03.2023)</w:t>
            </w:r>
          </w:p>
        </w:tc>
        <w:tc>
          <w:tcPr>
            <w:tcW w:w="2233" w:type="dxa"/>
            <w:tcBorders>
              <w:top w:val="single" w:sz="4" w:space="0" w:color="000000"/>
              <w:left w:val="single" w:sz="4" w:space="0" w:color="000000"/>
              <w:bottom w:val="single" w:sz="4" w:space="0" w:color="000000"/>
            </w:tcBorders>
            <w:shd w:val="clear" w:color="auto" w:fill="FFFFFF"/>
          </w:tcPr>
          <w:p w14:paraId="04A2AAE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Кнеза Милоша 80/14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F8366B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D5701E2"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C474EB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6A4A5C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Мрежа </w:t>
            </w:r>
            <w:proofErr w:type="spellStart"/>
            <w:r w:rsidRPr="00B95838">
              <w:rPr>
                <w:rFonts w:ascii="Times New Roman" w:eastAsia="Times New Roman" w:hAnsi="Times New Roman" w:cs="Times New Roman"/>
                <w:kern w:val="0"/>
                <w:sz w:val="22"/>
                <w:szCs w:val="22"/>
                <w:lang w:val="sr-Cyrl-RS"/>
                <w14:ligatures w14:val="none"/>
              </w:rPr>
              <w:t>психосоцијалних</w:t>
            </w:r>
            <w:proofErr w:type="spellEnd"/>
            <w:r w:rsidRPr="00B95838">
              <w:rPr>
                <w:rFonts w:ascii="Times New Roman" w:eastAsia="Times New Roman" w:hAnsi="Times New Roman" w:cs="Times New Roman"/>
                <w:kern w:val="0"/>
                <w:sz w:val="22"/>
                <w:szCs w:val="22"/>
                <w:lang w:val="sr-Cyrl-RS"/>
                <w14:ligatures w14:val="none"/>
              </w:rPr>
              <w:t xml:space="preserve"> иновација</w:t>
            </w:r>
          </w:p>
        </w:tc>
        <w:tc>
          <w:tcPr>
            <w:tcW w:w="1382" w:type="dxa"/>
            <w:tcBorders>
              <w:top w:val="single" w:sz="4" w:space="0" w:color="000000"/>
              <w:left w:val="single" w:sz="4" w:space="0" w:color="000000"/>
              <w:bottom w:val="single" w:sz="4" w:space="0" w:color="000000"/>
            </w:tcBorders>
            <w:shd w:val="clear" w:color="auto" w:fill="FFFFFF"/>
          </w:tcPr>
          <w:p w14:paraId="25791D4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10-2/58 (од дана 23.03.2023)</w:t>
            </w:r>
          </w:p>
        </w:tc>
        <w:tc>
          <w:tcPr>
            <w:tcW w:w="2233" w:type="dxa"/>
            <w:tcBorders>
              <w:top w:val="single" w:sz="4" w:space="0" w:color="000000"/>
              <w:left w:val="single" w:sz="4" w:space="0" w:color="000000"/>
              <w:bottom w:val="single" w:sz="4" w:space="0" w:color="000000"/>
            </w:tcBorders>
            <w:shd w:val="clear" w:color="auto" w:fill="FFFFFF"/>
          </w:tcPr>
          <w:p w14:paraId="326455F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Господар </w:t>
            </w:r>
            <w:proofErr w:type="spellStart"/>
            <w:r w:rsidRPr="00B95838">
              <w:rPr>
                <w:rFonts w:ascii="Times New Roman" w:eastAsia="Times New Roman" w:hAnsi="Times New Roman" w:cs="Times New Roman"/>
                <w:kern w:val="0"/>
                <w:sz w:val="22"/>
                <w:szCs w:val="22"/>
                <w:lang w:val="sr-Cyrl-RS"/>
                <w14:ligatures w14:val="none"/>
              </w:rPr>
              <w:t>Јевремова</w:t>
            </w:r>
            <w:proofErr w:type="spellEnd"/>
            <w:r w:rsidRPr="00B95838">
              <w:rPr>
                <w:rFonts w:ascii="Times New Roman" w:eastAsia="Times New Roman" w:hAnsi="Times New Roman" w:cs="Times New Roman"/>
                <w:kern w:val="0"/>
                <w:sz w:val="22"/>
                <w:szCs w:val="22"/>
                <w:lang w:val="sr-Cyrl-RS"/>
                <w14:ligatures w14:val="none"/>
              </w:rPr>
              <w:t xml:space="preserve"> 48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E42377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51E493A"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DF02EA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323A26D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Центар за интеграцију младих</w:t>
            </w:r>
          </w:p>
        </w:tc>
        <w:tc>
          <w:tcPr>
            <w:tcW w:w="1382" w:type="dxa"/>
            <w:tcBorders>
              <w:top w:val="single" w:sz="4" w:space="0" w:color="000000"/>
              <w:left w:val="single" w:sz="4" w:space="0" w:color="000000"/>
              <w:bottom w:val="single" w:sz="4" w:space="0" w:color="000000"/>
            </w:tcBorders>
            <w:shd w:val="clear" w:color="auto" w:fill="FFFFFF"/>
          </w:tcPr>
          <w:p w14:paraId="7BF1CBA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10-2/59 (од дана 30.03.2023)</w:t>
            </w:r>
          </w:p>
        </w:tc>
        <w:tc>
          <w:tcPr>
            <w:tcW w:w="2233" w:type="dxa"/>
            <w:tcBorders>
              <w:top w:val="single" w:sz="4" w:space="0" w:color="000000"/>
              <w:left w:val="single" w:sz="4" w:space="0" w:color="000000"/>
              <w:bottom w:val="single" w:sz="4" w:space="0" w:color="000000"/>
            </w:tcBorders>
            <w:shd w:val="clear" w:color="auto" w:fill="FFFFFF"/>
          </w:tcPr>
          <w:p w14:paraId="061F41B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Шајкашка 27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782957E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A84B34B"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5EC304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104F77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Универзитетски клинички центар Србије</w:t>
            </w:r>
          </w:p>
        </w:tc>
        <w:tc>
          <w:tcPr>
            <w:tcW w:w="1382" w:type="dxa"/>
            <w:tcBorders>
              <w:top w:val="single" w:sz="4" w:space="0" w:color="000000"/>
              <w:left w:val="single" w:sz="4" w:space="0" w:color="000000"/>
              <w:bottom w:val="single" w:sz="4" w:space="0" w:color="000000"/>
            </w:tcBorders>
            <w:shd w:val="clear" w:color="auto" w:fill="FFFFFF"/>
          </w:tcPr>
          <w:p w14:paraId="1695C09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10-2/74 (од дана 04.05.2023)</w:t>
            </w:r>
          </w:p>
        </w:tc>
        <w:tc>
          <w:tcPr>
            <w:tcW w:w="2233" w:type="dxa"/>
            <w:tcBorders>
              <w:top w:val="single" w:sz="4" w:space="0" w:color="000000"/>
              <w:left w:val="single" w:sz="4" w:space="0" w:color="000000"/>
              <w:bottom w:val="single" w:sz="4" w:space="0" w:color="000000"/>
            </w:tcBorders>
            <w:shd w:val="clear" w:color="auto" w:fill="FFFFFF"/>
          </w:tcPr>
          <w:p w14:paraId="0A09EAC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Пастерова</w:t>
            </w:r>
            <w:proofErr w:type="spellEnd"/>
            <w:r w:rsidRPr="00B95838">
              <w:rPr>
                <w:rFonts w:ascii="Times New Roman" w:eastAsia="Times New Roman" w:hAnsi="Times New Roman" w:cs="Times New Roman"/>
                <w:kern w:val="0"/>
                <w:sz w:val="22"/>
                <w:szCs w:val="22"/>
                <w:lang w:val="sr-Cyrl-RS"/>
                <w14:ligatures w14:val="none"/>
              </w:rPr>
              <w:t xml:space="preserve">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97F7A5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AB01F8D"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FDF28B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2F2A314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Цоинг</w:t>
            </w:r>
            <w:proofErr w:type="spellEnd"/>
            <w:r w:rsidRPr="00B95838">
              <w:rPr>
                <w:rFonts w:ascii="Times New Roman" w:eastAsia="Times New Roman" w:hAnsi="Times New Roman" w:cs="Times New Roman"/>
                <w:kern w:val="0"/>
                <w:sz w:val="22"/>
                <w:szCs w:val="22"/>
                <w:lang w:val="sr-Cyrl-RS"/>
                <w14:ligatures w14:val="none"/>
              </w:rPr>
              <w:t xml:space="preserve"> ДОО</w:t>
            </w:r>
          </w:p>
        </w:tc>
        <w:tc>
          <w:tcPr>
            <w:tcW w:w="1382" w:type="dxa"/>
            <w:tcBorders>
              <w:top w:val="single" w:sz="4" w:space="0" w:color="000000"/>
              <w:left w:val="single" w:sz="4" w:space="0" w:color="000000"/>
              <w:bottom w:val="single" w:sz="4" w:space="0" w:color="000000"/>
            </w:tcBorders>
            <w:shd w:val="clear" w:color="auto" w:fill="FFFFFF"/>
          </w:tcPr>
          <w:p w14:paraId="00B226A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10-2/111 (од дана 10.07.2023)</w:t>
            </w:r>
          </w:p>
        </w:tc>
        <w:tc>
          <w:tcPr>
            <w:tcW w:w="2233" w:type="dxa"/>
            <w:tcBorders>
              <w:top w:val="single" w:sz="4" w:space="0" w:color="000000"/>
              <w:left w:val="single" w:sz="4" w:space="0" w:color="000000"/>
              <w:bottom w:val="single" w:sz="4" w:space="0" w:color="000000"/>
            </w:tcBorders>
            <w:shd w:val="clear" w:color="auto" w:fill="FFFFFF"/>
          </w:tcPr>
          <w:p w14:paraId="4D807ED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Нови Сад, Булевар ослобођења 127/6</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58E2F0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9ADE137"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1B73A8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4D4DA39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Музеј популарних и скулптура</w:t>
            </w:r>
          </w:p>
        </w:tc>
        <w:tc>
          <w:tcPr>
            <w:tcW w:w="1382" w:type="dxa"/>
            <w:tcBorders>
              <w:top w:val="single" w:sz="4" w:space="0" w:color="000000"/>
              <w:left w:val="single" w:sz="4" w:space="0" w:color="000000"/>
              <w:bottom w:val="single" w:sz="4" w:space="0" w:color="000000"/>
            </w:tcBorders>
            <w:shd w:val="clear" w:color="auto" w:fill="FFFFFF"/>
          </w:tcPr>
          <w:p w14:paraId="3688A69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10-2/113 (од дана 11.07.2023)</w:t>
            </w:r>
          </w:p>
        </w:tc>
        <w:tc>
          <w:tcPr>
            <w:tcW w:w="2233" w:type="dxa"/>
            <w:tcBorders>
              <w:top w:val="single" w:sz="4" w:space="0" w:color="000000"/>
              <w:left w:val="single" w:sz="4" w:space="0" w:color="000000"/>
              <w:bottom w:val="single" w:sz="4" w:space="0" w:color="000000"/>
            </w:tcBorders>
            <w:shd w:val="clear" w:color="auto" w:fill="FFFFFF"/>
          </w:tcPr>
          <w:p w14:paraId="336B386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35EDF6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26F9DF4"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EA5D08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3A3E755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Народни музеј Србије</w:t>
            </w:r>
          </w:p>
        </w:tc>
        <w:tc>
          <w:tcPr>
            <w:tcW w:w="1382" w:type="dxa"/>
            <w:tcBorders>
              <w:top w:val="single" w:sz="4" w:space="0" w:color="000000"/>
              <w:left w:val="single" w:sz="4" w:space="0" w:color="000000"/>
              <w:bottom w:val="single" w:sz="4" w:space="0" w:color="000000"/>
            </w:tcBorders>
            <w:shd w:val="clear" w:color="auto" w:fill="FFFFFF"/>
          </w:tcPr>
          <w:p w14:paraId="09281C1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10-2/116 (од дана 13.07.2023)</w:t>
            </w:r>
          </w:p>
        </w:tc>
        <w:tc>
          <w:tcPr>
            <w:tcW w:w="2233" w:type="dxa"/>
            <w:tcBorders>
              <w:top w:val="single" w:sz="4" w:space="0" w:color="000000"/>
              <w:left w:val="single" w:sz="4" w:space="0" w:color="000000"/>
              <w:bottom w:val="single" w:sz="4" w:space="0" w:color="000000"/>
            </w:tcBorders>
            <w:shd w:val="clear" w:color="auto" w:fill="FFFFFF"/>
          </w:tcPr>
          <w:p w14:paraId="62C9780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Трг републике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60E020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B813CD5"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F0B7F5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72032E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Републички завод за социјалну заштиту</w:t>
            </w:r>
          </w:p>
        </w:tc>
        <w:tc>
          <w:tcPr>
            <w:tcW w:w="1382" w:type="dxa"/>
            <w:tcBorders>
              <w:top w:val="single" w:sz="4" w:space="0" w:color="000000"/>
              <w:left w:val="single" w:sz="4" w:space="0" w:color="000000"/>
              <w:bottom w:val="single" w:sz="4" w:space="0" w:color="000000"/>
            </w:tcBorders>
            <w:shd w:val="clear" w:color="auto" w:fill="FFFFFF"/>
          </w:tcPr>
          <w:p w14:paraId="794E622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1540/1 од дана 27.09.2023.</w:t>
            </w:r>
          </w:p>
        </w:tc>
        <w:tc>
          <w:tcPr>
            <w:tcW w:w="2233" w:type="dxa"/>
            <w:tcBorders>
              <w:top w:val="single" w:sz="4" w:space="0" w:color="000000"/>
              <w:left w:val="single" w:sz="4" w:space="0" w:color="000000"/>
              <w:bottom w:val="single" w:sz="4" w:space="0" w:color="000000"/>
            </w:tcBorders>
            <w:shd w:val="clear" w:color="auto" w:fill="FFFFFF"/>
          </w:tcPr>
          <w:p w14:paraId="4F19150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048FF9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2E7BED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807AB7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2948F5C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Саобраћајно-техничка школа Земун</w:t>
            </w:r>
          </w:p>
        </w:tc>
        <w:tc>
          <w:tcPr>
            <w:tcW w:w="1382" w:type="dxa"/>
            <w:tcBorders>
              <w:top w:val="single" w:sz="4" w:space="0" w:color="000000"/>
              <w:left w:val="single" w:sz="4" w:space="0" w:color="000000"/>
              <w:bottom w:val="single" w:sz="4" w:space="0" w:color="000000"/>
            </w:tcBorders>
            <w:shd w:val="clear" w:color="auto" w:fill="FFFFFF"/>
          </w:tcPr>
          <w:p w14:paraId="6F08AF9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1537/1 (од дана 27.09.2023)</w:t>
            </w:r>
          </w:p>
        </w:tc>
        <w:tc>
          <w:tcPr>
            <w:tcW w:w="2233" w:type="dxa"/>
            <w:tcBorders>
              <w:top w:val="single" w:sz="4" w:space="0" w:color="000000"/>
              <w:left w:val="single" w:sz="4" w:space="0" w:color="000000"/>
              <w:bottom w:val="single" w:sz="4" w:space="0" w:color="000000"/>
            </w:tcBorders>
            <w:shd w:val="clear" w:color="auto" w:fill="FFFFFF"/>
          </w:tcPr>
          <w:p w14:paraId="3B4478A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Цара Душана 262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CD5D8B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5483F14"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F91408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12666A7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Merkle</w:t>
            </w:r>
            <w:proofErr w:type="spellEnd"/>
            <w:r w:rsidRPr="00B95838">
              <w:rPr>
                <w:rFonts w:ascii="Times New Roman" w:eastAsia="Times New Roman" w:hAnsi="Times New Roman" w:cs="Times New Roman"/>
                <w:kern w:val="0"/>
                <w:sz w:val="22"/>
                <w:szCs w:val="22"/>
                <w:lang w:val="sr-Cyrl-RS"/>
                <w14:ligatures w14:val="none"/>
              </w:rPr>
              <w:t xml:space="preserve"> </w:t>
            </w:r>
            <w:proofErr w:type="spellStart"/>
            <w:r w:rsidRPr="00B95838">
              <w:rPr>
                <w:rFonts w:ascii="Times New Roman" w:eastAsia="Times New Roman" w:hAnsi="Times New Roman" w:cs="Times New Roman"/>
                <w:kern w:val="0"/>
                <w:sz w:val="22"/>
                <w:szCs w:val="22"/>
                <w:lang w:val="sr-Cyrl-RS"/>
                <w14:ligatures w14:val="none"/>
              </w:rPr>
              <w:t>d.o.o</w:t>
            </w:r>
            <w:proofErr w:type="spellEnd"/>
            <w:r w:rsidRPr="00B95838">
              <w:rPr>
                <w:rFonts w:ascii="Times New Roman" w:eastAsia="Times New Roman" w:hAnsi="Times New Roman" w:cs="Times New Roman"/>
                <w:kern w:val="0"/>
                <w:sz w:val="22"/>
                <w:szCs w:val="22"/>
                <w:lang w:val="sr-Cyrl-RS"/>
                <w14:ligatures w14:val="none"/>
              </w:rPr>
              <w:t>.</w:t>
            </w:r>
          </w:p>
        </w:tc>
        <w:tc>
          <w:tcPr>
            <w:tcW w:w="1382" w:type="dxa"/>
            <w:tcBorders>
              <w:top w:val="single" w:sz="4" w:space="0" w:color="000000"/>
              <w:left w:val="single" w:sz="4" w:space="0" w:color="000000"/>
              <w:bottom w:val="single" w:sz="4" w:space="0" w:color="000000"/>
            </w:tcBorders>
            <w:shd w:val="clear" w:color="auto" w:fill="FFFFFF"/>
          </w:tcPr>
          <w:p w14:paraId="7E10349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10-2/126 (од дана 04.10.2023)</w:t>
            </w:r>
          </w:p>
        </w:tc>
        <w:tc>
          <w:tcPr>
            <w:tcW w:w="2233" w:type="dxa"/>
            <w:tcBorders>
              <w:top w:val="single" w:sz="4" w:space="0" w:color="000000"/>
              <w:left w:val="single" w:sz="4" w:space="0" w:color="000000"/>
              <w:bottom w:val="single" w:sz="4" w:space="0" w:color="000000"/>
            </w:tcBorders>
            <w:shd w:val="clear" w:color="auto" w:fill="FFFFFF"/>
          </w:tcPr>
          <w:p w14:paraId="4EBF913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Булевар краља Александра 28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633336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8382321"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FA8A66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54038EF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Центар за развој фотографије</w:t>
            </w:r>
          </w:p>
        </w:tc>
        <w:tc>
          <w:tcPr>
            <w:tcW w:w="1382" w:type="dxa"/>
            <w:tcBorders>
              <w:top w:val="single" w:sz="4" w:space="0" w:color="000000"/>
              <w:left w:val="single" w:sz="4" w:space="0" w:color="000000"/>
              <w:bottom w:val="single" w:sz="4" w:space="0" w:color="000000"/>
            </w:tcBorders>
            <w:shd w:val="clear" w:color="auto" w:fill="FFFFFF"/>
          </w:tcPr>
          <w:p w14:paraId="279138C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10-2/143 (од дана 31.10.2023)</w:t>
            </w:r>
          </w:p>
        </w:tc>
        <w:tc>
          <w:tcPr>
            <w:tcW w:w="2233" w:type="dxa"/>
            <w:tcBorders>
              <w:top w:val="single" w:sz="4" w:space="0" w:color="000000"/>
              <w:left w:val="single" w:sz="4" w:space="0" w:color="000000"/>
              <w:bottom w:val="single" w:sz="4" w:space="0" w:color="000000"/>
            </w:tcBorders>
            <w:shd w:val="clear" w:color="auto" w:fill="FFFFFF"/>
          </w:tcPr>
          <w:p w14:paraId="093C255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Дантеова 58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370C4B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D7A8D9E"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CA8AA1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D920D0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Музеј савремене уметности</w:t>
            </w:r>
          </w:p>
        </w:tc>
        <w:tc>
          <w:tcPr>
            <w:tcW w:w="1382" w:type="dxa"/>
            <w:tcBorders>
              <w:top w:val="single" w:sz="4" w:space="0" w:color="000000"/>
              <w:left w:val="single" w:sz="4" w:space="0" w:color="000000"/>
              <w:bottom w:val="single" w:sz="4" w:space="0" w:color="000000"/>
            </w:tcBorders>
            <w:shd w:val="clear" w:color="auto" w:fill="FFFFFF"/>
          </w:tcPr>
          <w:p w14:paraId="370967E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10-2/150 (од дана 28.11.2023)</w:t>
            </w:r>
          </w:p>
        </w:tc>
        <w:tc>
          <w:tcPr>
            <w:tcW w:w="2233" w:type="dxa"/>
            <w:tcBorders>
              <w:top w:val="single" w:sz="4" w:space="0" w:color="000000"/>
              <w:left w:val="single" w:sz="4" w:space="0" w:color="000000"/>
              <w:bottom w:val="single" w:sz="4" w:space="0" w:color="000000"/>
            </w:tcBorders>
            <w:shd w:val="clear" w:color="auto" w:fill="FFFFFF"/>
          </w:tcPr>
          <w:p w14:paraId="7EE3FDE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Ушће 10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B8F8F5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8BBD144"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197A2C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314D08A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Центар за социјално превентивне активности </w:t>
            </w:r>
            <w:proofErr w:type="spellStart"/>
            <w:r w:rsidRPr="00B95838">
              <w:rPr>
                <w:rFonts w:ascii="Times New Roman" w:eastAsia="Times New Roman" w:hAnsi="Times New Roman" w:cs="Times New Roman"/>
                <w:kern w:val="0"/>
                <w:sz w:val="22"/>
                <w:szCs w:val="22"/>
                <w:lang w:val="sr-Cyrl-RS"/>
                <w14:ligatures w14:val="none"/>
              </w:rPr>
              <w:t>ГРиГ</w:t>
            </w:r>
            <w:proofErr w:type="spellEnd"/>
          </w:p>
        </w:tc>
        <w:tc>
          <w:tcPr>
            <w:tcW w:w="1382" w:type="dxa"/>
            <w:tcBorders>
              <w:top w:val="single" w:sz="4" w:space="0" w:color="000000"/>
              <w:left w:val="single" w:sz="4" w:space="0" w:color="000000"/>
              <w:bottom w:val="single" w:sz="4" w:space="0" w:color="000000"/>
            </w:tcBorders>
            <w:shd w:val="clear" w:color="auto" w:fill="FFFFFF"/>
          </w:tcPr>
          <w:p w14:paraId="7351F6B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2126/1 од дана 12.12.2023.</w:t>
            </w:r>
          </w:p>
        </w:tc>
        <w:tc>
          <w:tcPr>
            <w:tcW w:w="2233" w:type="dxa"/>
            <w:tcBorders>
              <w:top w:val="single" w:sz="4" w:space="0" w:color="000000"/>
              <w:left w:val="single" w:sz="4" w:space="0" w:color="000000"/>
              <w:bottom w:val="single" w:sz="4" w:space="0" w:color="000000"/>
            </w:tcBorders>
            <w:shd w:val="clear" w:color="auto" w:fill="FFFFFF"/>
          </w:tcPr>
          <w:p w14:paraId="2A73909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Булевар деспота Стефана 41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E7F67B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F21220D"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858177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3688EA1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 у Београду</w:t>
            </w:r>
          </w:p>
          <w:p w14:paraId="3D88BD6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1382" w:type="dxa"/>
            <w:tcBorders>
              <w:top w:val="single" w:sz="4" w:space="0" w:color="000000"/>
              <w:left w:val="single" w:sz="4" w:space="0" w:color="000000"/>
              <w:bottom w:val="single" w:sz="4" w:space="0" w:color="000000"/>
            </w:tcBorders>
            <w:shd w:val="clear" w:color="auto" w:fill="FFFFFF"/>
          </w:tcPr>
          <w:p w14:paraId="41D81FB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10-2/159 (од дана 25.12.2023)</w:t>
            </w:r>
          </w:p>
          <w:p w14:paraId="1B44B75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2233" w:type="dxa"/>
            <w:tcBorders>
              <w:top w:val="single" w:sz="4" w:space="0" w:color="000000"/>
              <w:left w:val="single" w:sz="4" w:space="0" w:color="000000"/>
              <w:bottom w:val="single" w:sz="4" w:space="0" w:color="000000"/>
            </w:tcBorders>
            <w:shd w:val="clear" w:color="auto" w:fill="FFFFFF"/>
          </w:tcPr>
          <w:p w14:paraId="363B8AD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11/3</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549E69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2DD059D"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52420B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607FE1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Правно пословна школа</w:t>
            </w:r>
          </w:p>
        </w:tc>
        <w:tc>
          <w:tcPr>
            <w:tcW w:w="1382" w:type="dxa"/>
            <w:tcBorders>
              <w:top w:val="single" w:sz="4" w:space="0" w:color="000000"/>
              <w:left w:val="single" w:sz="4" w:space="0" w:color="000000"/>
              <w:bottom w:val="single" w:sz="4" w:space="0" w:color="000000"/>
            </w:tcBorders>
            <w:shd w:val="clear" w:color="auto" w:fill="FFFFFF"/>
          </w:tcPr>
          <w:p w14:paraId="5BAAE07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10-2/53 (од дана 18.04.2024)</w:t>
            </w:r>
          </w:p>
        </w:tc>
        <w:tc>
          <w:tcPr>
            <w:tcW w:w="2233" w:type="dxa"/>
            <w:tcBorders>
              <w:top w:val="single" w:sz="4" w:space="0" w:color="000000"/>
              <w:left w:val="single" w:sz="4" w:space="0" w:color="000000"/>
              <w:bottom w:val="single" w:sz="4" w:space="0" w:color="000000"/>
            </w:tcBorders>
            <w:shd w:val="clear" w:color="auto" w:fill="FFFFFF"/>
          </w:tcPr>
          <w:p w14:paraId="45720C99" w14:textId="77777777" w:rsidR="00520509" w:rsidRPr="00B95838" w:rsidRDefault="00520509" w:rsidP="00030F25">
            <w:pPr>
              <w:ind w:hanging="2"/>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Светогорска 48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35A1B7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1F37A92"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242D404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707174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Основна школа „Змај Јова Јовановић“</w:t>
            </w:r>
          </w:p>
        </w:tc>
        <w:tc>
          <w:tcPr>
            <w:tcW w:w="1382" w:type="dxa"/>
            <w:tcBorders>
              <w:top w:val="single" w:sz="4" w:space="0" w:color="000000"/>
              <w:left w:val="single" w:sz="4" w:space="0" w:color="000000"/>
              <w:bottom w:val="single" w:sz="4" w:space="0" w:color="000000"/>
            </w:tcBorders>
            <w:shd w:val="clear" w:color="auto" w:fill="FFFFFF"/>
          </w:tcPr>
          <w:p w14:paraId="661560A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10-2/82 (од дана 30.05.2024)</w:t>
            </w:r>
          </w:p>
        </w:tc>
        <w:tc>
          <w:tcPr>
            <w:tcW w:w="2233" w:type="dxa"/>
            <w:tcBorders>
              <w:top w:val="single" w:sz="4" w:space="0" w:color="000000"/>
              <w:left w:val="single" w:sz="4" w:space="0" w:color="000000"/>
              <w:bottom w:val="single" w:sz="4" w:space="0" w:color="000000"/>
            </w:tcBorders>
            <w:shd w:val="clear" w:color="auto" w:fill="FFFFFF"/>
          </w:tcPr>
          <w:p w14:paraId="5D28C5F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Мештровићева</w:t>
            </w:r>
            <w:proofErr w:type="spellEnd"/>
            <w:r w:rsidRPr="00B95838">
              <w:rPr>
                <w:rFonts w:ascii="Times New Roman" w:eastAsia="Times New Roman" w:hAnsi="Times New Roman" w:cs="Times New Roman"/>
                <w:kern w:val="0"/>
                <w:sz w:val="22"/>
                <w:szCs w:val="22"/>
                <w:lang w:val="sr-Cyrl-RS"/>
                <w14:ligatures w14:val="none"/>
              </w:rPr>
              <w:t xml:space="preserve"> 19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03EBD5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6180A3F"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4B1E81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821934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Прва београдска гиманзија</w:t>
            </w:r>
          </w:p>
        </w:tc>
        <w:tc>
          <w:tcPr>
            <w:tcW w:w="1382" w:type="dxa"/>
            <w:tcBorders>
              <w:top w:val="single" w:sz="4" w:space="0" w:color="000000"/>
              <w:left w:val="single" w:sz="4" w:space="0" w:color="000000"/>
              <w:bottom w:val="single" w:sz="4" w:space="0" w:color="000000"/>
            </w:tcBorders>
            <w:shd w:val="clear" w:color="auto" w:fill="FFFFFF"/>
          </w:tcPr>
          <w:p w14:paraId="6B1C228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10-2/83 (од дана 30.05.2024)</w:t>
            </w:r>
          </w:p>
        </w:tc>
        <w:tc>
          <w:tcPr>
            <w:tcW w:w="2233" w:type="dxa"/>
            <w:tcBorders>
              <w:top w:val="single" w:sz="4" w:space="0" w:color="000000"/>
              <w:left w:val="single" w:sz="4" w:space="0" w:color="000000"/>
              <w:bottom w:val="single" w:sz="4" w:space="0" w:color="000000"/>
            </w:tcBorders>
            <w:shd w:val="clear" w:color="auto" w:fill="FFFFFF"/>
          </w:tcPr>
          <w:p w14:paraId="316541B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Цара Душана 61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49653C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C24E87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34E0BB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242577B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Десета гимназија „Михајло Пупин“</w:t>
            </w:r>
          </w:p>
        </w:tc>
        <w:tc>
          <w:tcPr>
            <w:tcW w:w="1382" w:type="dxa"/>
            <w:tcBorders>
              <w:top w:val="single" w:sz="4" w:space="0" w:color="000000"/>
              <w:left w:val="single" w:sz="4" w:space="0" w:color="000000"/>
              <w:bottom w:val="single" w:sz="4" w:space="0" w:color="000000"/>
            </w:tcBorders>
            <w:shd w:val="clear" w:color="auto" w:fill="FFFFFF"/>
          </w:tcPr>
          <w:p w14:paraId="4C6DFBA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10-2/84 (од дана 30.05.2024)</w:t>
            </w:r>
          </w:p>
        </w:tc>
        <w:tc>
          <w:tcPr>
            <w:tcW w:w="2233" w:type="dxa"/>
            <w:tcBorders>
              <w:top w:val="single" w:sz="4" w:space="0" w:color="000000"/>
              <w:left w:val="single" w:sz="4" w:space="0" w:color="000000"/>
              <w:bottom w:val="single" w:sz="4" w:space="0" w:color="000000"/>
            </w:tcBorders>
            <w:shd w:val="clear" w:color="auto" w:fill="FFFFFF"/>
          </w:tcPr>
          <w:p w14:paraId="325BDF2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Антифашистичке борбе 1а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98DB35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56FA37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EF7065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5BBA4D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Основна школа „Старина Новак“</w:t>
            </w:r>
          </w:p>
        </w:tc>
        <w:tc>
          <w:tcPr>
            <w:tcW w:w="1382" w:type="dxa"/>
            <w:tcBorders>
              <w:top w:val="single" w:sz="4" w:space="0" w:color="000000"/>
              <w:left w:val="single" w:sz="4" w:space="0" w:color="000000"/>
              <w:bottom w:val="single" w:sz="4" w:space="0" w:color="000000"/>
            </w:tcBorders>
            <w:shd w:val="clear" w:color="auto" w:fill="FFFFFF"/>
          </w:tcPr>
          <w:p w14:paraId="3AAF35B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10-2/85 (од дана 30.05.2024)</w:t>
            </w:r>
          </w:p>
        </w:tc>
        <w:tc>
          <w:tcPr>
            <w:tcW w:w="2233" w:type="dxa"/>
            <w:tcBorders>
              <w:top w:val="single" w:sz="4" w:space="0" w:color="000000"/>
              <w:left w:val="single" w:sz="4" w:space="0" w:color="000000"/>
              <w:bottom w:val="single" w:sz="4" w:space="0" w:color="000000"/>
            </w:tcBorders>
            <w:shd w:val="clear" w:color="auto" w:fill="FFFFFF"/>
          </w:tcPr>
          <w:p w14:paraId="6EAC086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Кнеза Данила 33-37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8CAC18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AC42035"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56DF38B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4C8FA3B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Институт за филозофију и друштвену теорија Универзитета у Београду </w:t>
            </w:r>
          </w:p>
        </w:tc>
        <w:tc>
          <w:tcPr>
            <w:tcW w:w="1382" w:type="dxa"/>
            <w:tcBorders>
              <w:top w:val="single" w:sz="4" w:space="0" w:color="000000"/>
              <w:left w:val="single" w:sz="4" w:space="0" w:color="000000"/>
              <w:bottom w:val="single" w:sz="4" w:space="0" w:color="000000"/>
            </w:tcBorders>
            <w:shd w:val="clear" w:color="auto" w:fill="FFFFFF"/>
          </w:tcPr>
          <w:p w14:paraId="3D88782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10-2/96 (од дана 14.06.2024)</w:t>
            </w:r>
          </w:p>
        </w:tc>
        <w:tc>
          <w:tcPr>
            <w:tcW w:w="2233" w:type="dxa"/>
            <w:tcBorders>
              <w:top w:val="single" w:sz="4" w:space="0" w:color="000000"/>
              <w:left w:val="single" w:sz="4" w:space="0" w:color="000000"/>
              <w:bottom w:val="single" w:sz="4" w:space="0" w:color="000000"/>
            </w:tcBorders>
            <w:shd w:val="clear" w:color="auto" w:fill="FFFFFF"/>
          </w:tcPr>
          <w:p w14:paraId="37762D6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Краљице Наталије 45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4BB7F1C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B2E0710"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114903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CEC296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Универзитетски клинички центар Србије</w:t>
            </w:r>
          </w:p>
        </w:tc>
        <w:tc>
          <w:tcPr>
            <w:tcW w:w="1382" w:type="dxa"/>
            <w:tcBorders>
              <w:top w:val="single" w:sz="4" w:space="0" w:color="000000"/>
              <w:left w:val="single" w:sz="4" w:space="0" w:color="000000"/>
              <w:bottom w:val="single" w:sz="4" w:space="0" w:color="000000"/>
            </w:tcBorders>
            <w:shd w:val="clear" w:color="auto" w:fill="FFFFFF"/>
          </w:tcPr>
          <w:p w14:paraId="5AFC1A9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10-2/171 (од дана 16.12.2024)</w:t>
            </w:r>
          </w:p>
        </w:tc>
        <w:tc>
          <w:tcPr>
            <w:tcW w:w="2233" w:type="dxa"/>
            <w:tcBorders>
              <w:top w:val="single" w:sz="4" w:space="0" w:color="000000"/>
              <w:left w:val="single" w:sz="4" w:space="0" w:color="000000"/>
              <w:bottom w:val="single" w:sz="4" w:space="0" w:color="000000"/>
            </w:tcBorders>
            <w:shd w:val="clear" w:color="auto" w:fill="FFFFFF"/>
          </w:tcPr>
          <w:p w14:paraId="149532F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roofErr w:type="spellStart"/>
            <w:r w:rsidRPr="00B95838">
              <w:rPr>
                <w:rFonts w:ascii="Times New Roman" w:eastAsia="Times New Roman" w:hAnsi="Times New Roman" w:cs="Times New Roman"/>
                <w:kern w:val="0"/>
                <w:sz w:val="22"/>
                <w:szCs w:val="22"/>
                <w:lang w:val="sr-Cyrl-RS"/>
                <w14:ligatures w14:val="none"/>
              </w:rPr>
              <w:t>Пастерова</w:t>
            </w:r>
            <w:proofErr w:type="spellEnd"/>
            <w:r w:rsidRPr="00B95838">
              <w:rPr>
                <w:rFonts w:ascii="Times New Roman" w:eastAsia="Times New Roman" w:hAnsi="Times New Roman" w:cs="Times New Roman"/>
                <w:kern w:val="0"/>
                <w:sz w:val="22"/>
                <w:szCs w:val="22"/>
                <w:lang w:val="sr-Cyrl-RS"/>
                <w14:ligatures w14:val="none"/>
              </w:rPr>
              <w:t xml:space="preserve">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AD01122"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010068F" w14:textId="77777777" w:rsidTr="00030F25">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DE9D9"/>
          </w:tcPr>
          <w:p w14:paraId="0FD1D61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Научна база</w:t>
            </w:r>
          </w:p>
        </w:tc>
      </w:tr>
      <w:tr w:rsidR="00520509" w:rsidRPr="00B95838" w14:paraId="30102DE6"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1D83E4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5FD997E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Завод за унапређење образовања и васпитања</w:t>
            </w:r>
          </w:p>
        </w:tc>
        <w:tc>
          <w:tcPr>
            <w:tcW w:w="1382" w:type="dxa"/>
            <w:tcBorders>
              <w:top w:val="single" w:sz="4" w:space="0" w:color="000000"/>
              <w:left w:val="single" w:sz="4" w:space="0" w:color="000000"/>
              <w:bottom w:val="single" w:sz="4" w:space="0" w:color="000000"/>
            </w:tcBorders>
            <w:shd w:val="clear" w:color="auto" w:fill="FFFFFF"/>
          </w:tcPr>
          <w:p w14:paraId="39A4B72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154 (од дана 26.01.2022)</w:t>
            </w:r>
          </w:p>
        </w:tc>
        <w:tc>
          <w:tcPr>
            <w:tcW w:w="2233" w:type="dxa"/>
            <w:tcBorders>
              <w:top w:val="single" w:sz="4" w:space="0" w:color="000000"/>
              <w:left w:val="single" w:sz="4" w:space="0" w:color="000000"/>
              <w:bottom w:val="single" w:sz="4" w:space="0" w:color="000000"/>
            </w:tcBorders>
            <w:shd w:val="clear" w:color="auto" w:fill="FFFFFF"/>
          </w:tcPr>
          <w:p w14:paraId="7F1312B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Фабрисова</w:t>
            </w:r>
            <w:proofErr w:type="spellEnd"/>
            <w:r w:rsidRPr="00B95838">
              <w:rPr>
                <w:rFonts w:ascii="Times New Roman" w:eastAsia="Times New Roman" w:hAnsi="Times New Roman" w:cs="Times New Roman"/>
                <w:kern w:val="0"/>
                <w:sz w:val="22"/>
                <w:szCs w:val="22"/>
                <w:lang w:val="sr-Cyrl-RS"/>
                <w14:ligatures w14:val="none"/>
              </w:rPr>
              <w:t xml:space="preserve"> 10/I</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9C184C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01C7C001"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77BD955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3F16FAB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књижевност и уметност</w:t>
            </w:r>
          </w:p>
        </w:tc>
        <w:tc>
          <w:tcPr>
            <w:tcW w:w="1382" w:type="dxa"/>
            <w:tcBorders>
              <w:top w:val="single" w:sz="4" w:space="0" w:color="000000"/>
              <w:left w:val="single" w:sz="4" w:space="0" w:color="000000"/>
              <w:bottom w:val="single" w:sz="4" w:space="0" w:color="000000"/>
            </w:tcBorders>
            <w:shd w:val="clear" w:color="auto" w:fill="FFFFFF"/>
          </w:tcPr>
          <w:p w14:paraId="6F9CABF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10-2/83 (од дана 12.07.2021)</w:t>
            </w:r>
          </w:p>
        </w:tc>
        <w:tc>
          <w:tcPr>
            <w:tcW w:w="2233" w:type="dxa"/>
            <w:tcBorders>
              <w:top w:val="single" w:sz="4" w:space="0" w:color="000000"/>
              <w:left w:val="single" w:sz="4" w:space="0" w:color="000000"/>
              <w:bottom w:val="single" w:sz="4" w:space="0" w:color="000000"/>
            </w:tcBorders>
            <w:shd w:val="clear" w:color="auto" w:fill="FFFFFF"/>
          </w:tcPr>
          <w:p w14:paraId="687E4E7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Краља Милана 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095115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4D8CF2C"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71DA81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7C5C63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Универзитет „Св. Ћирила и Методија“ у Скопљу – Природно – математички факултет</w:t>
            </w:r>
          </w:p>
        </w:tc>
        <w:tc>
          <w:tcPr>
            <w:tcW w:w="1382" w:type="dxa"/>
            <w:tcBorders>
              <w:top w:val="single" w:sz="4" w:space="0" w:color="000000"/>
              <w:left w:val="single" w:sz="4" w:space="0" w:color="000000"/>
              <w:bottom w:val="single" w:sz="4" w:space="0" w:color="000000"/>
            </w:tcBorders>
            <w:shd w:val="clear" w:color="auto" w:fill="FFFFFF"/>
          </w:tcPr>
          <w:p w14:paraId="7951BFE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10-2/124 (од дана 04.10.2022)</w:t>
            </w:r>
          </w:p>
        </w:tc>
        <w:tc>
          <w:tcPr>
            <w:tcW w:w="2233" w:type="dxa"/>
            <w:tcBorders>
              <w:top w:val="single" w:sz="4" w:space="0" w:color="000000"/>
              <w:left w:val="single" w:sz="4" w:space="0" w:color="000000"/>
              <w:bottom w:val="single" w:sz="4" w:space="0" w:color="000000"/>
            </w:tcBorders>
            <w:shd w:val="clear" w:color="auto" w:fill="FFFFFF"/>
          </w:tcPr>
          <w:p w14:paraId="503C33C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Скопље, Р. Северна Македонија</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09AFC9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352B022E"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C90AC2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529B7A6"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0C7746D5"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Фармацеутско-физиотерапеутска школа</w:t>
            </w:r>
          </w:p>
        </w:tc>
        <w:tc>
          <w:tcPr>
            <w:tcW w:w="1382" w:type="dxa"/>
            <w:tcBorders>
              <w:top w:val="single" w:sz="4" w:space="0" w:color="000000"/>
              <w:left w:val="single" w:sz="4" w:space="0" w:color="000000"/>
              <w:bottom w:val="single" w:sz="4" w:space="0" w:color="000000"/>
            </w:tcBorders>
            <w:shd w:val="clear" w:color="auto" w:fill="FFFFFF"/>
          </w:tcPr>
          <w:p w14:paraId="56E4FF9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10-2/17 (од дана 01.02.2023)</w:t>
            </w:r>
          </w:p>
        </w:tc>
        <w:tc>
          <w:tcPr>
            <w:tcW w:w="2233" w:type="dxa"/>
            <w:tcBorders>
              <w:top w:val="single" w:sz="4" w:space="0" w:color="000000"/>
              <w:left w:val="single" w:sz="4" w:space="0" w:color="000000"/>
              <w:bottom w:val="single" w:sz="4" w:space="0" w:color="000000"/>
            </w:tcBorders>
            <w:shd w:val="clear" w:color="auto" w:fill="FFFFFF"/>
          </w:tcPr>
          <w:p w14:paraId="2A2E361F"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49DF1D2D"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Донска</w:t>
            </w:r>
            <w:proofErr w:type="spellEnd"/>
            <w:r w:rsidRPr="00B95838">
              <w:rPr>
                <w:rFonts w:ascii="Times New Roman" w:eastAsia="Times New Roman" w:hAnsi="Times New Roman" w:cs="Times New Roman"/>
                <w:kern w:val="0"/>
                <w:sz w:val="22"/>
                <w:szCs w:val="22"/>
                <w:lang w:val="sr-Cyrl-RS"/>
                <w14:ligatures w14:val="none"/>
              </w:rPr>
              <w:t xml:space="preserve"> 27-29</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F6F1FF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64AFAB66"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DFF6D4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5B115E4B"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445B40FB"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Угоститељско-</w:t>
            </w:r>
            <w:proofErr w:type="spellStart"/>
            <w:r w:rsidRPr="00B95838">
              <w:rPr>
                <w:rFonts w:ascii="Times New Roman" w:eastAsia="Times New Roman" w:hAnsi="Times New Roman" w:cs="Times New Roman"/>
                <w:kern w:val="0"/>
                <w:sz w:val="22"/>
                <w:szCs w:val="22"/>
                <w:lang w:val="sr-Cyrl-RS"/>
                <w14:ligatures w14:val="none"/>
              </w:rPr>
              <w:t>туристича</w:t>
            </w:r>
            <w:proofErr w:type="spellEnd"/>
            <w:r w:rsidRPr="00B95838">
              <w:rPr>
                <w:rFonts w:ascii="Times New Roman" w:eastAsia="Times New Roman" w:hAnsi="Times New Roman" w:cs="Times New Roman"/>
                <w:kern w:val="0"/>
                <w:sz w:val="22"/>
                <w:szCs w:val="22"/>
                <w:lang w:val="sr-Cyrl-RS"/>
                <w14:ligatures w14:val="none"/>
              </w:rPr>
              <w:t xml:space="preserve"> школа</w:t>
            </w:r>
          </w:p>
        </w:tc>
        <w:tc>
          <w:tcPr>
            <w:tcW w:w="1382" w:type="dxa"/>
            <w:tcBorders>
              <w:top w:val="single" w:sz="4" w:space="0" w:color="000000"/>
              <w:left w:val="single" w:sz="4" w:space="0" w:color="000000"/>
              <w:bottom w:val="single" w:sz="4" w:space="0" w:color="000000"/>
            </w:tcBorders>
            <w:shd w:val="clear" w:color="auto" w:fill="FFFFFF"/>
          </w:tcPr>
          <w:p w14:paraId="7BD8BFF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10-2/18 (од дана 01.02.2023)</w:t>
            </w:r>
          </w:p>
        </w:tc>
        <w:tc>
          <w:tcPr>
            <w:tcW w:w="2233" w:type="dxa"/>
            <w:tcBorders>
              <w:top w:val="single" w:sz="4" w:space="0" w:color="000000"/>
              <w:left w:val="single" w:sz="4" w:space="0" w:color="000000"/>
              <w:bottom w:val="single" w:sz="4" w:space="0" w:color="000000"/>
            </w:tcBorders>
            <w:shd w:val="clear" w:color="auto" w:fill="FFFFFF"/>
          </w:tcPr>
          <w:p w14:paraId="45484376"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0050E7A7"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Југ </w:t>
            </w:r>
            <w:proofErr w:type="spellStart"/>
            <w:r w:rsidRPr="00B95838">
              <w:rPr>
                <w:rFonts w:ascii="Times New Roman" w:eastAsia="Times New Roman" w:hAnsi="Times New Roman" w:cs="Times New Roman"/>
                <w:kern w:val="0"/>
                <w:sz w:val="22"/>
                <w:szCs w:val="22"/>
                <w:lang w:val="sr-Cyrl-RS"/>
                <w14:ligatures w14:val="none"/>
              </w:rPr>
              <w:t>Богданова</w:t>
            </w:r>
            <w:proofErr w:type="spellEnd"/>
            <w:r w:rsidRPr="00B95838">
              <w:rPr>
                <w:rFonts w:ascii="Times New Roman" w:eastAsia="Times New Roman" w:hAnsi="Times New Roman" w:cs="Times New Roman"/>
                <w:kern w:val="0"/>
                <w:sz w:val="22"/>
                <w:szCs w:val="22"/>
                <w:lang w:val="sr-Cyrl-RS"/>
                <w14:ligatures w14:val="none"/>
              </w:rPr>
              <w:t xml:space="preserve"> 28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AD3A6B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FA466F5"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24F460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63DD8BF"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3DB11AA9"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Пета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4E58A83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10-2/19 (од дана 01.02.2023)</w:t>
            </w:r>
          </w:p>
        </w:tc>
        <w:tc>
          <w:tcPr>
            <w:tcW w:w="2233" w:type="dxa"/>
            <w:tcBorders>
              <w:top w:val="single" w:sz="4" w:space="0" w:color="000000"/>
              <w:left w:val="single" w:sz="4" w:space="0" w:color="000000"/>
              <w:bottom w:val="single" w:sz="4" w:space="0" w:color="000000"/>
            </w:tcBorders>
            <w:shd w:val="clear" w:color="auto" w:fill="FFFFFF"/>
          </w:tcPr>
          <w:p w14:paraId="3A3A82F3"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71BE81DC"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Илије Гарашанина 24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3488D01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77C61E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610ECC53"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FC167CB"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09B78FD8"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Средња школа „Гимназија Патријарх Павле“</w:t>
            </w:r>
          </w:p>
        </w:tc>
        <w:tc>
          <w:tcPr>
            <w:tcW w:w="1382" w:type="dxa"/>
            <w:tcBorders>
              <w:top w:val="single" w:sz="4" w:space="0" w:color="000000"/>
              <w:left w:val="single" w:sz="4" w:space="0" w:color="000000"/>
              <w:bottom w:val="single" w:sz="4" w:space="0" w:color="000000"/>
            </w:tcBorders>
            <w:shd w:val="clear" w:color="auto" w:fill="FFFFFF"/>
          </w:tcPr>
          <w:p w14:paraId="621614A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10-2/20 (од дана 01.02.2023)</w:t>
            </w:r>
          </w:p>
        </w:tc>
        <w:tc>
          <w:tcPr>
            <w:tcW w:w="2233" w:type="dxa"/>
            <w:tcBorders>
              <w:top w:val="single" w:sz="4" w:space="0" w:color="000000"/>
              <w:left w:val="single" w:sz="4" w:space="0" w:color="000000"/>
              <w:bottom w:val="single" w:sz="4" w:space="0" w:color="000000"/>
            </w:tcBorders>
            <w:shd w:val="clear" w:color="auto" w:fill="FFFFFF"/>
          </w:tcPr>
          <w:p w14:paraId="04242E6E"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7B15F5EB"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Гочка</w:t>
            </w:r>
            <w:proofErr w:type="spellEnd"/>
            <w:r w:rsidRPr="00B95838">
              <w:rPr>
                <w:rFonts w:ascii="Times New Roman" w:eastAsia="Times New Roman" w:hAnsi="Times New Roman" w:cs="Times New Roman"/>
                <w:kern w:val="0"/>
                <w:sz w:val="22"/>
                <w:szCs w:val="22"/>
                <w:lang w:val="sr-Cyrl-RS"/>
                <w14:ligatures w14:val="none"/>
              </w:rPr>
              <w:t xml:space="preserve"> 40</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4882EE9"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CC4DE97"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09C4E32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14A9818"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05B9BD85"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Средња школа „Машинска школа Радоје Дакић“</w:t>
            </w:r>
          </w:p>
        </w:tc>
        <w:tc>
          <w:tcPr>
            <w:tcW w:w="1382" w:type="dxa"/>
            <w:tcBorders>
              <w:top w:val="single" w:sz="4" w:space="0" w:color="000000"/>
              <w:left w:val="single" w:sz="4" w:space="0" w:color="000000"/>
              <w:bottom w:val="single" w:sz="4" w:space="0" w:color="000000"/>
            </w:tcBorders>
            <w:shd w:val="clear" w:color="auto" w:fill="FFFFFF"/>
          </w:tcPr>
          <w:p w14:paraId="41A840E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10-2/21 (од дана 01.02.2023)</w:t>
            </w:r>
          </w:p>
        </w:tc>
        <w:tc>
          <w:tcPr>
            <w:tcW w:w="2233" w:type="dxa"/>
            <w:tcBorders>
              <w:top w:val="single" w:sz="4" w:space="0" w:color="000000"/>
              <w:left w:val="single" w:sz="4" w:space="0" w:color="000000"/>
              <w:bottom w:val="single" w:sz="4" w:space="0" w:color="000000"/>
            </w:tcBorders>
            <w:shd w:val="clear" w:color="auto" w:fill="FFFFFF"/>
          </w:tcPr>
          <w:p w14:paraId="6ECEB07D"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0A558BB2"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Мишка Крањца 17</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EDCEEE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AEF3C75"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379C312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7E1781E1"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66DEA293"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Средња школа „Земунска гимназија“</w:t>
            </w:r>
          </w:p>
        </w:tc>
        <w:tc>
          <w:tcPr>
            <w:tcW w:w="1382" w:type="dxa"/>
            <w:tcBorders>
              <w:top w:val="single" w:sz="4" w:space="0" w:color="000000"/>
              <w:left w:val="single" w:sz="4" w:space="0" w:color="000000"/>
              <w:bottom w:val="single" w:sz="4" w:space="0" w:color="000000"/>
            </w:tcBorders>
            <w:shd w:val="clear" w:color="auto" w:fill="FFFFFF"/>
          </w:tcPr>
          <w:p w14:paraId="060FDBC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10-2/22 (од дана 01.02.2023)</w:t>
            </w:r>
          </w:p>
        </w:tc>
        <w:tc>
          <w:tcPr>
            <w:tcW w:w="2233" w:type="dxa"/>
            <w:tcBorders>
              <w:top w:val="single" w:sz="4" w:space="0" w:color="000000"/>
              <w:left w:val="single" w:sz="4" w:space="0" w:color="000000"/>
              <w:bottom w:val="single" w:sz="4" w:space="0" w:color="000000"/>
            </w:tcBorders>
            <w:shd w:val="clear" w:color="auto" w:fill="FFFFFF"/>
          </w:tcPr>
          <w:p w14:paraId="296E9312"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120CDB1B"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Земун, Градски парк 1</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123E4BD1"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0EF3DCC"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6EF42C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3E27455"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0195D41F"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Саобраћајно-техничка школа у Земуну</w:t>
            </w:r>
          </w:p>
        </w:tc>
        <w:tc>
          <w:tcPr>
            <w:tcW w:w="1382" w:type="dxa"/>
            <w:tcBorders>
              <w:top w:val="single" w:sz="4" w:space="0" w:color="000000"/>
              <w:left w:val="single" w:sz="4" w:space="0" w:color="000000"/>
              <w:bottom w:val="single" w:sz="4" w:space="0" w:color="000000"/>
            </w:tcBorders>
            <w:shd w:val="clear" w:color="auto" w:fill="FFFFFF"/>
          </w:tcPr>
          <w:p w14:paraId="6BF76AA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10-2/42 (од дана 03.03.2023)</w:t>
            </w:r>
          </w:p>
        </w:tc>
        <w:tc>
          <w:tcPr>
            <w:tcW w:w="2233" w:type="dxa"/>
            <w:tcBorders>
              <w:top w:val="single" w:sz="4" w:space="0" w:color="000000"/>
              <w:left w:val="single" w:sz="4" w:space="0" w:color="000000"/>
              <w:bottom w:val="single" w:sz="4" w:space="0" w:color="000000"/>
            </w:tcBorders>
            <w:shd w:val="clear" w:color="auto" w:fill="FFFFFF"/>
          </w:tcPr>
          <w:p w14:paraId="0DC43848"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3BAFE179"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Земун, Цара Душана 262</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569A517"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176B9F41"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52277C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65AD241"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4540FF33"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Шеста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698B1D7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10-2/43 (од дана 03.03.2023)</w:t>
            </w:r>
          </w:p>
        </w:tc>
        <w:tc>
          <w:tcPr>
            <w:tcW w:w="2233" w:type="dxa"/>
            <w:tcBorders>
              <w:top w:val="single" w:sz="4" w:space="0" w:color="000000"/>
              <w:left w:val="single" w:sz="4" w:space="0" w:color="000000"/>
              <w:bottom w:val="single" w:sz="4" w:space="0" w:color="000000"/>
            </w:tcBorders>
            <w:shd w:val="clear" w:color="auto" w:fill="FFFFFF"/>
          </w:tcPr>
          <w:p w14:paraId="18F66B8C"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4088A35D"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Милана Ракића 33</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54F007E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42C4FFF1"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6C949E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4324A26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Етнографски музеј САНУ</w:t>
            </w:r>
          </w:p>
        </w:tc>
        <w:tc>
          <w:tcPr>
            <w:tcW w:w="1382" w:type="dxa"/>
            <w:tcBorders>
              <w:top w:val="single" w:sz="4" w:space="0" w:color="000000"/>
              <w:left w:val="single" w:sz="4" w:space="0" w:color="000000"/>
              <w:bottom w:val="single" w:sz="4" w:space="0" w:color="000000"/>
            </w:tcBorders>
            <w:shd w:val="clear" w:color="auto" w:fill="FFFFFF"/>
          </w:tcPr>
          <w:p w14:paraId="6F76CC1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10-2/48 (од дана 13.03.2023)</w:t>
            </w:r>
          </w:p>
        </w:tc>
        <w:tc>
          <w:tcPr>
            <w:tcW w:w="2233" w:type="dxa"/>
            <w:tcBorders>
              <w:top w:val="single" w:sz="4" w:space="0" w:color="000000"/>
              <w:left w:val="single" w:sz="4" w:space="0" w:color="000000"/>
              <w:bottom w:val="single" w:sz="4" w:space="0" w:color="000000"/>
            </w:tcBorders>
            <w:shd w:val="clear" w:color="auto" w:fill="FFFFFF"/>
          </w:tcPr>
          <w:p w14:paraId="3B81630E"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Кнеза Михаила 36/4</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6DC1E6ED"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3E2101F"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1A9BA57B"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60282CDC"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Археолошки институт</w:t>
            </w:r>
          </w:p>
        </w:tc>
        <w:tc>
          <w:tcPr>
            <w:tcW w:w="1382" w:type="dxa"/>
            <w:tcBorders>
              <w:top w:val="single" w:sz="4" w:space="0" w:color="000000"/>
              <w:left w:val="single" w:sz="4" w:space="0" w:color="000000"/>
              <w:bottom w:val="single" w:sz="4" w:space="0" w:color="000000"/>
            </w:tcBorders>
            <w:shd w:val="clear" w:color="auto" w:fill="FFFFFF"/>
          </w:tcPr>
          <w:p w14:paraId="004DD136"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10-2/117 (од дана 24.08.2023)</w:t>
            </w:r>
          </w:p>
        </w:tc>
        <w:tc>
          <w:tcPr>
            <w:tcW w:w="2233" w:type="dxa"/>
            <w:tcBorders>
              <w:top w:val="single" w:sz="4" w:space="0" w:color="000000"/>
              <w:left w:val="single" w:sz="4" w:space="0" w:color="000000"/>
              <w:bottom w:val="single" w:sz="4" w:space="0" w:color="000000"/>
            </w:tcBorders>
            <w:shd w:val="clear" w:color="auto" w:fill="FFFFFF"/>
          </w:tcPr>
          <w:p w14:paraId="445FBD9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Кнез Михајлова 35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7F818F4"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284A0F78"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42915A0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5D38174F"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педагошка истраживања</w:t>
            </w:r>
          </w:p>
          <w:p w14:paraId="4BE31E32"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Четрнаеста београдска гимназија</w:t>
            </w:r>
          </w:p>
        </w:tc>
        <w:tc>
          <w:tcPr>
            <w:tcW w:w="1382" w:type="dxa"/>
            <w:tcBorders>
              <w:top w:val="single" w:sz="4" w:space="0" w:color="000000"/>
              <w:left w:val="single" w:sz="4" w:space="0" w:color="000000"/>
              <w:bottom w:val="single" w:sz="4" w:space="0" w:color="000000"/>
            </w:tcBorders>
            <w:shd w:val="clear" w:color="auto" w:fill="FFFFFF"/>
          </w:tcPr>
          <w:p w14:paraId="630A3E9A"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10-2/33 (од дана 06.03.2024)</w:t>
            </w:r>
          </w:p>
        </w:tc>
        <w:tc>
          <w:tcPr>
            <w:tcW w:w="2233" w:type="dxa"/>
            <w:tcBorders>
              <w:top w:val="single" w:sz="4" w:space="0" w:color="000000"/>
              <w:left w:val="single" w:sz="4" w:space="0" w:color="000000"/>
              <w:bottom w:val="single" w:sz="4" w:space="0" w:color="000000"/>
            </w:tcBorders>
            <w:shd w:val="clear" w:color="auto" w:fill="FFFFFF"/>
          </w:tcPr>
          <w:p w14:paraId="1B107D01"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Београд, Добрињска 11</w:t>
            </w:r>
          </w:p>
          <w:p w14:paraId="629847C8" w14:textId="77777777" w:rsidR="00520509" w:rsidRPr="00B95838" w:rsidRDefault="00520509" w:rsidP="00030F25">
            <w:pPr>
              <w:ind w:leftChars="-1" w:hangingChars="1" w:hanging="2"/>
              <w:jc w:val="center"/>
              <w:textDirection w:val="btLr"/>
              <w:textAlignment w:val="top"/>
              <w:outlineLvl w:val="0"/>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Хаџи </w:t>
            </w:r>
            <w:proofErr w:type="spellStart"/>
            <w:r w:rsidRPr="00B95838">
              <w:rPr>
                <w:rFonts w:ascii="Times New Roman" w:eastAsia="Times New Roman" w:hAnsi="Times New Roman" w:cs="Times New Roman"/>
                <w:kern w:val="0"/>
                <w:sz w:val="22"/>
                <w:szCs w:val="22"/>
                <w:lang w:val="sr-Cyrl-RS"/>
                <w14:ligatures w14:val="none"/>
              </w:rPr>
              <w:t>Проданова</w:t>
            </w:r>
            <w:proofErr w:type="spellEnd"/>
            <w:r w:rsidRPr="00B95838">
              <w:rPr>
                <w:rFonts w:ascii="Times New Roman" w:eastAsia="Times New Roman" w:hAnsi="Times New Roman" w:cs="Times New Roman"/>
                <w:kern w:val="0"/>
                <w:sz w:val="22"/>
                <w:szCs w:val="22"/>
                <w:lang w:val="sr-Cyrl-RS"/>
                <w14:ligatures w14:val="none"/>
              </w:rPr>
              <w:t xml:space="preserve"> 5</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0706BB3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75E4744B" w14:textId="77777777" w:rsidTr="00030F25">
        <w:trPr>
          <w:jc w:val="center"/>
        </w:trPr>
        <w:tc>
          <w:tcPr>
            <w:tcW w:w="1044" w:type="dxa"/>
            <w:tcBorders>
              <w:top w:val="single" w:sz="4" w:space="0" w:color="000000"/>
              <w:left w:val="single" w:sz="4" w:space="0" w:color="000000"/>
              <w:bottom w:val="single" w:sz="4" w:space="0" w:color="000000"/>
            </w:tcBorders>
            <w:shd w:val="clear" w:color="auto" w:fill="FBD4B4"/>
          </w:tcPr>
          <w:p w14:paraId="3C402F2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p>
        </w:tc>
        <w:tc>
          <w:tcPr>
            <w:tcW w:w="3138" w:type="dxa"/>
            <w:tcBorders>
              <w:top w:val="single" w:sz="4" w:space="0" w:color="000000"/>
              <w:left w:val="single" w:sz="4" w:space="0" w:color="000000"/>
              <w:bottom w:val="single" w:sz="4" w:space="0" w:color="000000"/>
            </w:tcBorders>
            <w:shd w:val="clear" w:color="auto" w:fill="FFFFFF"/>
          </w:tcPr>
          <w:p w14:paraId="055EE795"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Институт за криминолошка и социолошка истраживања</w:t>
            </w:r>
          </w:p>
        </w:tc>
        <w:tc>
          <w:tcPr>
            <w:tcW w:w="1382" w:type="dxa"/>
            <w:tcBorders>
              <w:top w:val="single" w:sz="4" w:space="0" w:color="000000"/>
              <w:left w:val="single" w:sz="4" w:space="0" w:color="000000"/>
              <w:bottom w:val="single" w:sz="4" w:space="0" w:color="000000"/>
            </w:tcBorders>
            <w:shd w:val="clear" w:color="auto" w:fill="FFFFFF"/>
          </w:tcPr>
          <w:p w14:paraId="24E6F9E0"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бр. 10-2/50 (од дана 16.04.2024)</w:t>
            </w:r>
          </w:p>
        </w:tc>
        <w:tc>
          <w:tcPr>
            <w:tcW w:w="2233" w:type="dxa"/>
            <w:tcBorders>
              <w:top w:val="single" w:sz="4" w:space="0" w:color="000000"/>
              <w:left w:val="single" w:sz="4" w:space="0" w:color="000000"/>
              <w:bottom w:val="single" w:sz="4" w:space="0" w:color="000000"/>
            </w:tcBorders>
            <w:shd w:val="clear" w:color="auto" w:fill="FFFFFF"/>
          </w:tcPr>
          <w:p w14:paraId="4C0CC96F"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 xml:space="preserve">Београд, </w:t>
            </w:r>
            <w:proofErr w:type="spellStart"/>
            <w:r w:rsidRPr="00B95838">
              <w:rPr>
                <w:rFonts w:ascii="Times New Roman" w:eastAsia="Times New Roman" w:hAnsi="Times New Roman" w:cs="Times New Roman"/>
                <w:kern w:val="0"/>
                <w:sz w:val="22"/>
                <w:szCs w:val="22"/>
                <w:lang w:val="sr-Cyrl-RS"/>
                <w14:ligatures w14:val="none"/>
              </w:rPr>
              <w:t>Грачаничка</w:t>
            </w:r>
            <w:proofErr w:type="spellEnd"/>
            <w:r w:rsidRPr="00B95838">
              <w:rPr>
                <w:rFonts w:ascii="Times New Roman" w:eastAsia="Times New Roman" w:hAnsi="Times New Roman" w:cs="Times New Roman"/>
                <w:kern w:val="0"/>
                <w:sz w:val="22"/>
                <w:szCs w:val="22"/>
                <w:lang w:val="sr-Cyrl-RS"/>
                <w14:ligatures w14:val="none"/>
              </w:rPr>
              <w:t xml:space="preserve"> 18</w:t>
            </w:r>
          </w:p>
        </w:tc>
        <w:tc>
          <w:tcPr>
            <w:tcW w:w="2126" w:type="dxa"/>
            <w:tcBorders>
              <w:top w:val="single" w:sz="4" w:space="0" w:color="000000"/>
              <w:left w:val="single" w:sz="4" w:space="0" w:color="000000"/>
              <w:bottom w:val="single" w:sz="4" w:space="0" w:color="000000"/>
              <w:right w:val="single" w:sz="4" w:space="0" w:color="000000"/>
            </w:tcBorders>
            <w:shd w:val="clear" w:color="auto" w:fill="FFFFFF"/>
          </w:tcPr>
          <w:p w14:paraId="219896F8" w14:textId="77777777" w:rsidR="00520509" w:rsidRPr="00B95838" w:rsidRDefault="00520509" w:rsidP="00030F25">
            <w:pPr>
              <w:ind w:hanging="2"/>
              <w:jc w:val="center"/>
              <w:rPr>
                <w:rFonts w:ascii="Times New Roman" w:eastAsia="Times New Roman" w:hAnsi="Times New Roman" w:cs="Times New Roman"/>
                <w:kern w:val="0"/>
                <w:sz w:val="22"/>
                <w:szCs w:val="22"/>
                <w:lang w:val="sr-Cyrl-RS"/>
                <w14:ligatures w14:val="none"/>
              </w:rPr>
            </w:pPr>
            <w:r w:rsidRPr="00B95838">
              <w:rPr>
                <w:rFonts w:ascii="Times New Roman" w:eastAsia="Times New Roman" w:hAnsi="Times New Roman" w:cs="Times New Roman"/>
                <w:kern w:val="0"/>
                <w:sz w:val="22"/>
                <w:szCs w:val="22"/>
                <w:lang w:val="sr-Cyrl-RS"/>
                <w14:ligatures w14:val="none"/>
              </w:rPr>
              <w:t>/</w:t>
            </w:r>
          </w:p>
        </w:tc>
      </w:tr>
      <w:tr w:rsidR="00520509" w:rsidRPr="00B95838" w14:paraId="506DBC6D" w14:textId="77777777" w:rsidTr="00030F25">
        <w:trPr>
          <w:jc w:val="center"/>
        </w:trPr>
        <w:tc>
          <w:tcPr>
            <w:tcW w:w="9923" w:type="dxa"/>
            <w:gridSpan w:val="5"/>
            <w:tcBorders>
              <w:top w:val="single" w:sz="4" w:space="0" w:color="000000"/>
              <w:left w:val="single" w:sz="4" w:space="0" w:color="000000"/>
              <w:bottom w:val="single" w:sz="4" w:space="0" w:color="000000"/>
              <w:right w:val="single" w:sz="4" w:space="0" w:color="000000"/>
            </w:tcBorders>
            <w:shd w:val="clear" w:color="auto" w:fill="FBD4B4"/>
          </w:tcPr>
          <w:p w14:paraId="584E5708" w14:textId="77777777" w:rsidR="00520509" w:rsidRPr="00B95838" w:rsidRDefault="00520509" w:rsidP="00030F25">
            <w:pPr>
              <w:spacing w:before="120" w:after="120"/>
              <w:ind w:hanging="2"/>
              <w:jc w:val="both"/>
              <w:rPr>
                <w:rFonts w:eastAsiaTheme="minorEastAsia"/>
                <w:kern w:val="0"/>
                <w:sz w:val="22"/>
                <w:szCs w:val="22"/>
                <w:lang w:val="sr-Cyrl-RS"/>
                <w14:ligatures w14:val="none"/>
              </w:rPr>
            </w:pPr>
            <w:r w:rsidRPr="00B95838">
              <w:rPr>
                <w:rFonts w:ascii="Times New Roman" w:eastAsia="Times New Roman" w:hAnsi="Times New Roman" w:cs="Times New Roman"/>
                <w:i/>
                <w:kern w:val="0"/>
                <w:sz w:val="22"/>
                <w:szCs w:val="22"/>
                <w:lang w:val="sr-Cyrl-RS"/>
                <w14:ligatures w14:val="none"/>
              </w:rPr>
              <w:t>Напомена</w:t>
            </w:r>
            <w:r w:rsidRPr="00B95838">
              <w:rPr>
                <w:rFonts w:ascii="Times New Roman" w:eastAsia="Times New Roman" w:hAnsi="Times New Roman" w:cs="Times New Roman"/>
                <w:kern w:val="0"/>
                <w:sz w:val="22"/>
                <w:szCs w:val="22"/>
                <w:lang w:val="sr-Cyrl-RS"/>
                <w14:ligatures w14:val="none"/>
              </w:rPr>
              <w:t>: Рецензентска комисија  ће, случајним избором, проверити уговоре</w:t>
            </w:r>
          </w:p>
        </w:tc>
      </w:tr>
    </w:tbl>
    <w:p w14:paraId="1CE2785E" w14:textId="77777777" w:rsidR="00520509" w:rsidRPr="00B95838" w:rsidRDefault="00520509" w:rsidP="00520509">
      <w:pPr>
        <w:ind w:hanging="2"/>
        <w:jc w:val="both"/>
        <w:rPr>
          <w:rFonts w:ascii="Times New Roman" w:eastAsia="Times New Roman" w:hAnsi="Times New Roman" w:cs="Times New Roman"/>
          <w:kern w:val="0"/>
          <w:sz w:val="22"/>
          <w:szCs w:val="22"/>
          <w:lang w:val="sr-Cyrl-RS"/>
          <w14:ligatures w14:val="none"/>
        </w:rPr>
      </w:pPr>
    </w:p>
    <w:p w14:paraId="37306EAA" w14:textId="77777777" w:rsidR="00520509" w:rsidRPr="00B95838" w:rsidRDefault="00520509" w:rsidP="00520509">
      <w:pPr>
        <w:spacing w:after="200" w:line="276" w:lineRule="auto"/>
        <w:jc w:val="both"/>
        <w:rPr>
          <w:rFonts w:ascii="Times New Roman" w:eastAsiaTheme="minorEastAsia" w:hAnsi="Times New Roman" w:cs="Times New Roman"/>
          <w:kern w:val="0"/>
          <w:lang w:val="sr-Cyrl-RS"/>
          <w14:ligatures w14:val="none"/>
        </w:rPr>
      </w:pPr>
    </w:p>
    <w:p w14:paraId="5812324B" w14:textId="77777777" w:rsidR="00520509" w:rsidRPr="00C12D13"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r>
        <w:rPr>
          <w:rFonts w:ascii="Times New Roman" w:eastAsiaTheme="minorEastAsia" w:hAnsi="Times New Roman" w:cs="Times New Roman"/>
          <w:b/>
          <w:bCs/>
          <w:kern w:val="0"/>
          <w:sz w:val="22"/>
          <w:szCs w:val="22"/>
          <w:lang w:val="sr-Cyrl-RS"/>
          <w14:ligatures w14:val="none"/>
        </w:rPr>
        <w:t>Прилози и табеле – СТАНДАРД 13</w:t>
      </w:r>
    </w:p>
    <w:p w14:paraId="4D204C79"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bookmarkStart w:id="92" w:name="prilog13а"/>
      <w:r w:rsidRPr="00B95838">
        <w:rPr>
          <w:rFonts w:ascii="Times New Roman" w:eastAsiaTheme="minorEastAsia" w:hAnsi="Times New Roman" w:cs="Times New Roman"/>
          <w:b/>
          <w:bCs/>
          <w:kern w:val="0"/>
          <w:sz w:val="22"/>
          <w:szCs w:val="22"/>
          <w:lang w:val="sr-Cyrl-RS"/>
          <w14:ligatures w14:val="none"/>
        </w:rPr>
        <w:t xml:space="preserve">Прилог 13.1.а. </w:t>
      </w:r>
      <w:r w:rsidRPr="00B95838">
        <w:rPr>
          <w:rFonts w:ascii="Times New Roman" w:eastAsiaTheme="minorEastAsia" w:hAnsi="Times New Roman" w:cs="Times New Roman"/>
          <w:kern w:val="0"/>
          <w:sz w:val="22"/>
          <w:szCs w:val="22"/>
          <w:lang w:val="sr-Cyrl-RS"/>
          <w14:ligatures w14:val="none"/>
        </w:rPr>
        <w:t>Одлука Студентског парламента од дана 02.11.2020. године.</w:t>
      </w:r>
    </w:p>
    <w:bookmarkEnd w:id="92"/>
    <w:p w14:paraId="6B22A701"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УНИВЕРЗИТЕТ У БЕОГРАДУ ФИЛОЗОФСКИ ФАКУЛТЕТ 05/4-02 бр. 635/1-V</w:t>
      </w:r>
      <w:r w:rsidRPr="00B95838">
        <w:rPr>
          <w:rFonts w:ascii="TimesNewRomanPSMT" w:eastAsia="Times New Roman" w:hAnsi="TimesNewRomanPSMT" w:cs="Times New Roman"/>
          <w:kern w:val="0"/>
          <w:lang w:val="sr-Cyrl-RS" w:eastAsia="en-GB"/>
          <w14:ligatures w14:val="none"/>
        </w:rPr>
        <w:br/>
        <w:t xml:space="preserve">24.05.2007. године </w:t>
      </w:r>
    </w:p>
    <w:p w14:paraId="2B6DC488" w14:textId="77777777" w:rsidR="00520509" w:rsidRPr="00B95838" w:rsidRDefault="00520509" w:rsidP="00520509">
      <w:pPr>
        <w:shd w:val="clear" w:color="auto" w:fill="FFFFFF"/>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 xml:space="preserve">На основу члана 236. став 2. Статута Универзитета у Београду – Филозофског факултета, а у вези са члановима 211-213. Статута Наставно-научно веће је на својој VII редовној седници одржаној 24.05.2007. године донело, </w:t>
      </w:r>
    </w:p>
    <w:p w14:paraId="2D194FE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ПРАВИЛНИК</w:t>
      </w:r>
      <w:r w:rsidRPr="00B95838">
        <w:rPr>
          <w:rFonts w:ascii="TimesNewRomanPS" w:eastAsia="Times New Roman" w:hAnsi="TimesNewRomanPS" w:cs="Times New Roman"/>
          <w:b/>
          <w:bCs/>
          <w:kern w:val="0"/>
          <w:lang w:val="sr-Cyrl-RS" w:eastAsia="en-GB"/>
          <w14:ligatures w14:val="none"/>
        </w:rPr>
        <w:br/>
        <w:t>О СТУДЕНТСКОМ ВРЕДНОВАЊУ НАСТАВЕ И ПЕДАГОШКОГ РAДА НАСТАВНИКА</w:t>
      </w:r>
    </w:p>
    <w:p w14:paraId="3F1C0B9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ОСНОВНЕ ОДРЕДБЕ</w:t>
      </w:r>
    </w:p>
    <w:p w14:paraId="31F6820B"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w:t>
      </w:r>
      <w:r w:rsidRPr="00B95838">
        <w:rPr>
          <w:rFonts w:ascii="TimesNewRomanPSMT" w:eastAsia="Times New Roman" w:hAnsi="TimesNewRomanPSMT" w:cs="Times New Roman"/>
          <w:kern w:val="0"/>
          <w:lang w:val="sr-Cyrl-RS" w:eastAsia="en-GB"/>
          <w14:ligatures w14:val="none"/>
        </w:rPr>
        <w:br/>
        <w:t>Правилником о студентском вредновању педагошког рада наставника и наставе</w:t>
      </w:r>
    </w:p>
    <w:p w14:paraId="58E7AB1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даљем тексту: Правилник) уређује се: студентско вредновање педагошког рада наставника и наставе (у даљем тексту: вредновање) Универзитета у Београду – Филозофског факултета (у даљем тексту: Факултет), органи који спроводе вредновање, поступак вредновања, начин коришћења и чувања података прикупљених вредновањем и финансирање вредновања на Факултету.</w:t>
      </w:r>
    </w:p>
    <w:p w14:paraId="4A9AD1E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w:t>
      </w:r>
      <w:r w:rsidRPr="00B95838">
        <w:rPr>
          <w:rFonts w:ascii="TimesNewRomanPSMT" w:eastAsia="Times New Roman" w:hAnsi="TimesNewRomanPSMT" w:cs="Times New Roman"/>
          <w:kern w:val="0"/>
          <w:lang w:val="sr-Cyrl-RS" w:eastAsia="en-GB"/>
          <w14:ligatures w14:val="none"/>
        </w:rPr>
        <w:br/>
        <w:t>На Факултету се организује вредновање ради очувања и унапређивања квалитета</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и ефикасности рада.</w:t>
      </w:r>
    </w:p>
    <w:p w14:paraId="3072F77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w:t>
      </w:r>
      <w:r w:rsidRPr="00B95838">
        <w:rPr>
          <w:rFonts w:ascii="TimesNewRomanPSMT" w:eastAsia="Times New Roman" w:hAnsi="TimesNewRomanPSMT" w:cs="Times New Roman"/>
          <w:kern w:val="0"/>
          <w:lang w:val="sr-Cyrl-RS" w:eastAsia="en-GB"/>
          <w14:ligatures w14:val="none"/>
        </w:rPr>
        <w:br/>
        <w:t>Вредновање се спроводи на крају наставе (предавања, вежби, праксе и других</w:t>
      </w:r>
    </w:p>
    <w:p w14:paraId="458B54D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облика наставе утврђених студијским програмом), обавезних и изборних предмета у семестру у којем се завршава рад наставника на предмету. Ако више од три наставника сукцесивно, у току једног семестра изводи наставу из једног предмета, са истом групом студената, неће се вршити индивидуално вредновање наставника, већ вредновање наставе одговарајућег предмета. Вредновање се обавља посебно за сваку групу студената у оквиру једног предмета, уколико се студенти деле у групе у оквиру једног предмета, за који се формира јединствена оцена вредновања рада појединачног наставника.</w:t>
      </w:r>
    </w:p>
    <w:p w14:paraId="0D4264B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Вредновање се спроводи сваке године, у редовном термину наставе, у семестру у коме се окончава настава из датог предмета.</w:t>
      </w:r>
    </w:p>
    <w:p w14:paraId="471EAB8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КОМИСИЈА ЗА СПРОВОЂЕЊЕ ВРЕДНОВАЊА</w:t>
      </w:r>
    </w:p>
    <w:p w14:paraId="7EA82FB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w:t>
      </w:r>
      <w:r w:rsidRPr="00B95838">
        <w:rPr>
          <w:rFonts w:ascii="TimesNewRomanPSMT" w:eastAsia="Times New Roman" w:hAnsi="TimesNewRomanPSMT" w:cs="Times New Roman"/>
          <w:kern w:val="0"/>
          <w:lang w:val="sr-Cyrl-RS" w:eastAsia="en-GB"/>
          <w14:ligatures w14:val="none"/>
        </w:rPr>
        <w:br/>
        <w:t>Комисија за вредновање квалитета студијских програма, наставе и услова рада (у</w:t>
      </w:r>
    </w:p>
    <w:p w14:paraId="153B641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даљем тексту: Комисија) спроводи вредновање.</w:t>
      </w:r>
    </w:p>
    <w:p w14:paraId="227C5DEA"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w:t>
      </w:r>
      <w:r w:rsidRPr="00B95838">
        <w:rPr>
          <w:rFonts w:ascii="TimesNewRomanPSMT" w:eastAsia="Times New Roman" w:hAnsi="TimesNewRomanPSMT" w:cs="Times New Roman"/>
          <w:kern w:val="0"/>
          <w:lang w:val="sr-Cyrl-RS" w:eastAsia="en-GB"/>
          <w14:ligatures w14:val="none"/>
        </w:rPr>
        <w:br/>
        <w:t>Наставно-научно веће (у даљем тексту: Веће) образује Комисију.</w:t>
      </w:r>
    </w:p>
    <w:p w14:paraId="182BA86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Комисија се састоји од по једног представника сваког одељења, једног представника наставних јединица, једног представника научних јединица, два представника студената које бира Студентски парламент и једног представника ненаставног особља који се бира на предлог декана.</w:t>
      </w:r>
    </w:p>
    <w:p w14:paraId="5DE7914A"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Комисија бира председника и заменика председника Комисије.</w:t>
      </w:r>
    </w:p>
    <w:p w14:paraId="17BDADF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6.</w:t>
      </w:r>
      <w:r w:rsidRPr="00B95838">
        <w:rPr>
          <w:rFonts w:ascii="TimesNewRomanPSMT" w:eastAsia="Times New Roman" w:hAnsi="TimesNewRomanPSMT" w:cs="Times New Roman"/>
          <w:kern w:val="0"/>
          <w:lang w:val="sr-Cyrl-RS" w:eastAsia="en-GB"/>
          <w14:ligatures w14:val="none"/>
        </w:rPr>
        <w:br/>
        <w:t>Комисија одлучује о програму, обиму, садржају, времену и начину реализације</w:t>
      </w:r>
    </w:p>
    <w:p w14:paraId="62C857D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поступка вредновања, на основу овог Правилника, а у складу са планираним средствима.</w:t>
      </w:r>
    </w:p>
    <w:p w14:paraId="3ADDBA6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Комисија именује радну групу за разраду програма вредновања и спровођење поступка.</w:t>
      </w:r>
    </w:p>
    <w:p w14:paraId="6744D43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Предлог Програма спровођења вредновања обухвата број извршилаца, рокове спровођења и предлог буџета, за сваки семестар.</w:t>
      </w:r>
    </w:p>
    <w:p w14:paraId="568E10C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ПОСТУПАК ВРЕДНОВАЊА</w:t>
      </w:r>
    </w:p>
    <w:p w14:paraId="23278BF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7.</w:t>
      </w:r>
      <w:r w:rsidRPr="00B95838">
        <w:rPr>
          <w:rFonts w:ascii="TimesNewRomanPSMT" w:eastAsia="Times New Roman" w:hAnsi="TimesNewRomanPSMT" w:cs="Times New Roman"/>
          <w:kern w:val="0"/>
          <w:lang w:val="sr-Cyrl-RS" w:eastAsia="en-GB"/>
          <w14:ligatures w14:val="none"/>
        </w:rPr>
        <w:br/>
        <w:t>Комисија утврђује поступак реализације вредновања, процедуру обраде података</w:t>
      </w:r>
    </w:p>
    <w:p w14:paraId="3F31A0D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 критеријуме за избор лица која ће реализовати вредновање, на предлог радне групе. Радна група подноси Комисији одговарајуће извештаје по обављеном</w:t>
      </w:r>
    </w:p>
    <w:p w14:paraId="6DF3C8E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вредновању.</w:t>
      </w:r>
      <w:r w:rsidRPr="00B95838">
        <w:rPr>
          <w:rFonts w:ascii="TimesNewRomanPSMT" w:eastAsia="Times New Roman" w:hAnsi="TimesNewRomanPSMT" w:cs="Times New Roman"/>
          <w:kern w:val="0"/>
          <w:lang w:val="sr-Cyrl-RS" w:eastAsia="en-GB"/>
          <w14:ligatures w14:val="none"/>
        </w:rPr>
        <w:br/>
        <w:t>Вредновање се на основним академским студијама врши инструментима</w:t>
      </w:r>
    </w:p>
    <w:p w14:paraId="3C6ED7E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(образац 1 и образац 2) које прописује Универзитет у Београду (у даљем тексту: Универзитет), а на дипломским мастер и докторским студијама инструментима које на предлог Комисије усваја Веће.</w:t>
      </w:r>
    </w:p>
    <w:p w14:paraId="035D832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8.</w:t>
      </w:r>
      <w:r w:rsidRPr="00B95838">
        <w:rPr>
          <w:rFonts w:ascii="TimesNewRomanPSMT" w:eastAsia="Times New Roman" w:hAnsi="TimesNewRomanPSMT" w:cs="Times New Roman"/>
          <w:kern w:val="0"/>
          <w:lang w:val="sr-Cyrl-RS" w:eastAsia="en-GB"/>
          <w14:ligatures w14:val="none"/>
        </w:rPr>
        <w:br/>
        <w:t>Комисија је дужна да у року од 30 дана од почетка школске године именује радну</w:t>
      </w:r>
    </w:p>
    <w:p w14:paraId="357E090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групу и да донесе одлуку о програму, поступку и предмету вредновања.</w:t>
      </w:r>
      <w:r w:rsidRPr="00B95838">
        <w:rPr>
          <w:rFonts w:ascii="TimesNewRomanPSMT" w:eastAsia="Times New Roman" w:hAnsi="TimesNewRomanPSMT" w:cs="Times New Roman"/>
          <w:kern w:val="0"/>
          <w:lang w:val="sr-Cyrl-RS" w:eastAsia="en-GB"/>
          <w14:ligatures w14:val="none"/>
        </w:rPr>
        <w:br/>
        <w:t>Комисија је дужна да у року од 45 дана од почетка семестра донесе одлуку о</w:t>
      </w:r>
    </w:p>
    <w:p w14:paraId="3F2DF7F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времену и начину реализације поступка вредновања.</w:t>
      </w:r>
      <w:r w:rsidRPr="00B95838">
        <w:rPr>
          <w:rFonts w:ascii="TimesNewRomanPSMT" w:eastAsia="Times New Roman" w:hAnsi="TimesNewRomanPSMT" w:cs="Times New Roman"/>
          <w:kern w:val="0"/>
          <w:lang w:val="sr-Cyrl-RS" w:eastAsia="en-GB"/>
          <w14:ligatures w14:val="none"/>
        </w:rPr>
        <w:br/>
        <w:t>Одлука из става 2. овог члана објављује се на огласној табли одељења.</w:t>
      </w:r>
    </w:p>
    <w:p w14:paraId="618D7F3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9.</w:t>
      </w:r>
      <w:r w:rsidRPr="00B95838">
        <w:rPr>
          <w:rFonts w:ascii="TimesNewRomanPSMT" w:eastAsia="Times New Roman" w:hAnsi="TimesNewRomanPSMT" w:cs="Times New Roman"/>
          <w:kern w:val="0"/>
          <w:lang w:val="sr-Cyrl-RS" w:eastAsia="en-GB"/>
          <w14:ligatures w14:val="none"/>
        </w:rPr>
        <w:br/>
        <w:t>Радна група која спроводи вредновање, израђује појединачне извештаје, на</w:t>
      </w:r>
    </w:p>
    <w:p w14:paraId="0C56305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обрасцу 2. (образац који прописује Универзитет) на крају наставе предмета као и на одговарајућим обрасцима прописаним инструментима које је усвојило Веће.</w:t>
      </w:r>
    </w:p>
    <w:p w14:paraId="6188EE1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Појединачни извештај о педагошком раду наставника доставља радна група оном наставнику или сараднику који је вреднован.</w:t>
      </w:r>
    </w:p>
    <w:p w14:paraId="5D21DD1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10.</w:t>
      </w:r>
    </w:p>
    <w:p w14:paraId="772A9550"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w:t>
      </w:r>
    </w:p>
    <w:p w14:paraId="37AF0A7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Радна група која спроводи вредновање израђује за сваки семестар извештај који садржи:</w:t>
      </w:r>
    </w:p>
    <w:p w14:paraId="51320A9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w:t>
      </w:r>
    </w:p>
    <w:p w14:paraId="07CD310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Општи део, који садржи следеће податке:</w:t>
      </w:r>
      <w:r w:rsidRPr="00B95838">
        <w:rPr>
          <w:rFonts w:ascii="TimesNewRomanPSMT" w:eastAsia="Times New Roman" w:hAnsi="TimesNewRomanPSMT" w:cs="Times New Roman"/>
          <w:kern w:val="0"/>
          <w:lang w:val="sr-Cyrl-RS" w:eastAsia="en-GB"/>
          <w14:ligatures w14:val="none"/>
        </w:rPr>
        <w:br/>
        <w:t>- ко је одговоран за организацију и спровођење вредновања;</w:t>
      </w:r>
      <w:r w:rsidRPr="00B95838">
        <w:rPr>
          <w:rFonts w:ascii="TimesNewRomanPSMT" w:eastAsia="Times New Roman" w:hAnsi="TimesNewRomanPSMT" w:cs="Times New Roman"/>
          <w:kern w:val="0"/>
          <w:lang w:val="sr-Cyrl-RS" w:eastAsia="en-GB"/>
          <w14:ligatures w14:val="none"/>
        </w:rPr>
        <w:br/>
        <w:t>- време када је извршено вредновање;</w:t>
      </w:r>
      <w:r w:rsidRPr="00B95838">
        <w:rPr>
          <w:rFonts w:ascii="TimesNewRomanPSMT" w:eastAsia="Times New Roman" w:hAnsi="TimesNewRomanPSMT" w:cs="Times New Roman"/>
          <w:kern w:val="0"/>
          <w:lang w:val="sr-Cyrl-RS" w:eastAsia="en-GB"/>
          <w14:ligatures w14:val="none"/>
        </w:rPr>
        <w:br/>
        <w:t>- број наставника чији је рад вреднован са укупним бројем предмета и - број наставника чији рад није вреднован, уз образложење.</w:t>
      </w:r>
    </w:p>
    <w:p w14:paraId="65DDA74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w:t>
      </w:r>
      <w:r w:rsidRPr="00B95838">
        <w:rPr>
          <w:rFonts w:ascii="TimesNewRomanPSMT" w:eastAsia="Times New Roman" w:hAnsi="TimesNewRomanPSMT" w:cs="Times New Roman"/>
          <w:kern w:val="0"/>
          <w:lang w:val="sr-Cyrl-RS" w:eastAsia="en-GB"/>
          <w14:ligatures w14:val="none"/>
        </w:rPr>
        <w:br/>
        <w:t>оквиру Факултета.</w:t>
      </w:r>
    </w:p>
    <w:p w14:paraId="0367970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Посебни део, који садржи статистички приказ појединачних извештаја у</w:t>
      </w:r>
    </w:p>
    <w:p w14:paraId="3818C20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Радна група доставља Извештај из става 1. овог члана Комисији која, уколико га прихвати, доставља Већу на усвајање.</w:t>
      </w:r>
    </w:p>
    <w:p w14:paraId="28D8570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11.</w:t>
      </w:r>
      <w:r w:rsidRPr="00B95838">
        <w:rPr>
          <w:rFonts w:ascii="TimesNewRomanPSMT" w:eastAsia="Times New Roman" w:hAnsi="TimesNewRomanPSMT" w:cs="Times New Roman"/>
          <w:kern w:val="0"/>
          <w:lang w:val="sr-Cyrl-RS" w:eastAsia="en-GB"/>
          <w14:ligatures w14:val="none"/>
        </w:rPr>
        <w:br/>
        <w:t>Радна група која спроводи вредновање израђује за школску годину извештај који</w:t>
      </w:r>
    </w:p>
    <w:p w14:paraId="0E8F117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садржи:</w:t>
      </w:r>
      <w:r w:rsidRPr="00B95838">
        <w:rPr>
          <w:rFonts w:ascii="TimesNewRomanPSMT" w:eastAsia="Times New Roman" w:hAnsi="TimesNewRomanPSMT" w:cs="Times New Roman"/>
          <w:kern w:val="0"/>
          <w:lang w:val="sr-Cyrl-RS" w:eastAsia="en-GB"/>
          <w14:ligatures w14:val="none"/>
        </w:rPr>
        <w:br/>
        <w:t>1. Општи део, који садржи следеће податке:</w:t>
      </w:r>
    </w:p>
    <w:p w14:paraId="219CDF7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ко је одговоран за организацију и спровођење вредновања;</w:t>
      </w:r>
      <w:r w:rsidRPr="00B95838">
        <w:rPr>
          <w:rFonts w:ascii="TimesNewRomanPSMT" w:eastAsia="Times New Roman" w:hAnsi="TimesNewRomanPSMT" w:cs="Times New Roman"/>
          <w:kern w:val="0"/>
          <w:lang w:val="sr-Cyrl-RS" w:eastAsia="en-GB"/>
          <w14:ligatures w14:val="none"/>
        </w:rPr>
        <w:br/>
        <w:t>- време када је извршено вредновање;</w:t>
      </w:r>
      <w:r w:rsidRPr="00B95838">
        <w:rPr>
          <w:rFonts w:ascii="TimesNewRomanPSMT" w:eastAsia="Times New Roman" w:hAnsi="TimesNewRomanPSMT" w:cs="Times New Roman"/>
          <w:kern w:val="0"/>
          <w:lang w:val="sr-Cyrl-RS" w:eastAsia="en-GB"/>
          <w14:ligatures w14:val="none"/>
        </w:rPr>
        <w:br/>
        <w:t>- број наставника чији је рад вреднован са укупним бројем предмета и - број наставника чији рад није вреднован, уз образложење.</w:t>
      </w:r>
    </w:p>
    <w:p w14:paraId="1A36842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Посебни део, који садржи статистички приказ појединачних извештаја у оквиру Факултета.</w:t>
      </w:r>
    </w:p>
    <w:p w14:paraId="3879439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Радна група доставља Извештај из става 1. овог члана Комисији која, уколико га прихвати, доставља Већу на усвајање.</w:t>
      </w:r>
    </w:p>
    <w:p w14:paraId="1F227C6E"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Одељења, Центар за ППМО и Кабинет за стране језике су дужни да размотре извештај из става 1. овог члана и да закључак о њему доставе декану, у року од 45 дана од дана достављања.</w:t>
      </w:r>
    </w:p>
    <w:p w14:paraId="090C3E8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НАЧИН КОРИШЋЕЊА ПОДАТАКА</w:t>
      </w:r>
    </w:p>
    <w:p w14:paraId="35C6E40F"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12.</w:t>
      </w:r>
      <w:r w:rsidRPr="00B95838">
        <w:rPr>
          <w:rFonts w:ascii="TimesNewRomanPSMT" w:eastAsia="Times New Roman" w:hAnsi="TimesNewRomanPSMT" w:cs="Times New Roman"/>
          <w:kern w:val="0"/>
          <w:lang w:val="sr-Cyrl-RS" w:eastAsia="en-GB"/>
          <w14:ligatures w14:val="none"/>
        </w:rPr>
        <w:br/>
        <w:t>Декан има право и обавезу увида у све извештаје из члана 9, 10. и 11. овог</w:t>
      </w:r>
    </w:p>
    <w:p w14:paraId="2A27DD55"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Правилника и право да предузме одговарајуће мере.</w:t>
      </w:r>
      <w:r w:rsidRPr="00B95838">
        <w:rPr>
          <w:rFonts w:ascii="TimesNewRomanPSMT" w:eastAsia="Times New Roman" w:hAnsi="TimesNewRomanPSMT" w:cs="Times New Roman"/>
          <w:kern w:val="0"/>
          <w:lang w:val="sr-Cyrl-RS" w:eastAsia="en-GB"/>
          <w14:ligatures w14:val="none"/>
        </w:rPr>
        <w:br/>
        <w:t>Декан упозорава наставнике који се, по мишљењу анкетираних студената, не</w:t>
      </w:r>
    </w:p>
    <w:p w14:paraId="5662BD1A"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придржавају плана рада на предмету или не постижу одговарајући квалитет предавања и вежби, да су анкетирани студенти тог мишљења.</w:t>
      </w:r>
    </w:p>
    <w:p w14:paraId="24FD634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Према потреби, декан предузима одговарајуће мере и обезбеђује потребно усавршавање наставника.</w:t>
      </w:r>
    </w:p>
    <w:p w14:paraId="27D5F2D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13.</w:t>
      </w:r>
      <w:r w:rsidRPr="00B95838">
        <w:rPr>
          <w:rFonts w:ascii="TimesNewRomanPSMT" w:eastAsia="Times New Roman" w:hAnsi="TimesNewRomanPSMT" w:cs="Times New Roman"/>
          <w:kern w:val="0"/>
          <w:lang w:val="sr-Cyrl-RS" w:eastAsia="en-GB"/>
          <w14:ligatures w14:val="none"/>
        </w:rPr>
        <w:br/>
        <w:t>Подаци до којих се дође у поступку вредновања су службена тајна.</w:t>
      </w:r>
    </w:p>
    <w:p w14:paraId="55D29C84"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 чување података из става 1. овог члана одговоран је руководилац радне групе Комисије до подношења извештаја и предаје анкетног материјала на архивирање.</w:t>
      </w:r>
    </w:p>
    <w:p w14:paraId="0BCB4F7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Повреда тајности података из става 1. овог члана је повреда радне обавезе запосленог који учествује у поступку вредновања и тежа дисциплинска повреда од стране студента-</w:t>
      </w:r>
      <w:proofErr w:type="spellStart"/>
      <w:r w:rsidRPr="00B95838">
        <w:rPr>
          <w:rFonts w:ascii="TimesNewRomanPSMT" w:eastAsia="Times New Roman" w:hAnsi="TimesNewRomanPSMT" w:cs="Times New Roman"/>
          <w:kern w:val="0"/>
          <w:lang w:val="sr-Cyrl-RS" w:eastAsia="en-GB"/>
          <w14:ligatures w14:val="none"/>
        </w:rPr>
        <w:t>aнкетара</w:t>
      </w:r>
      <w:proofErr w:type="spellEnd"/>
      <w:r w:rsidRPr="00B95838">
        <w:rPr>
          <w:rFonts w:ascii="TimesNewRomanPSMT" w:eastAsia="Times New Roman" w:hAnsi="TimesNewRomanPSMT" w:cs="Times New Roman"/>
          <w:kern w:val="0"/>
          <w:lang w:val="sr-Cyrl-RS" w:eastAsia="en-GB"/>
          <w14:ligatures w14:val="none"/>
        </w:rPr>
        <w:t>.</w:t>
      </w:r>
    </w:p>
    <w:p w14:paraId="11B37393"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НАЧИН ЧУВАЊА ПОДАТАКА</w:t>
      </w:r>
    </w:p>
    <w:p w14:paraId="2C6599DB"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14.</w:t>
      </w:r>
      <w:r w:rsidRPr="00B95838">
        <w:rPr>
          <w:rFonts w:ascii="TimesNewRomanPSMT" w:eastAsia="Times New Roman" w:hAnsi="TimesNewRomanPSMT" w:cs="Times New Roman"/>
          <w:kern w:val="0"/>
          <w:lang w:val="sr-Cyrl-RS" w:eastAsia="en-GB"/>
          <w14:ligatures w14:val="none"/>
        </w:rPr>
        <w:br/>
        <w:t>Базе података и извештаји чувају се трајно на за то прописаном месту.</w:t>
      </w:r>
    </w:p>
    <w:p w14:paraId="50CC3D0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Анкетни материјал се чува у Архиви Факултета, пет година.</w:t>
      </w:r>
    </w:p>
    <w:p w14:paraId="464E008C"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 трајно чување базе података, извештаја и анкетног материјала одговоран је Декан.</w:t>
      </w:r>
    </w:p>
    <w:p w14:paraId="3977CDE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Декан је обавезан, да на захтев Комисије, стави Комисији на располагање базе података и све извештаје из члана 9, 10. и 11. овог Правилника.</w:t>
      </w:r>
    </w:p>
    <w:p w14:paraId="44221478"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Декан је обавезан да на захтев Комисије за припрему извештаја о кандидатима за избор у звање, достави на располагање све појединачне извештаје о педагошком раду наставника на овим Правилником </w:t>
      </w:r>
      <w:proofErr w:type="spellStart"/>
      <w:r w:rsidRPr="00B95838">
        <w:rPr>
          <w:rFonts w:ascii="TimesNewRomanPSMT" w:eastAsia="Times New Roman" w:hAnsi="TimesNewRomanPSMT" w:cs="Times New Roman"/>
          <w:kern w:val="0"/>
          <w:lang w:val="sr-Cyrl-RS" w:eastAsia="en-GB"/>
          <w14:ligatures w14:val="none"/>
        </w:rPr>
        <w:t>прописиним</w:t>
      </w:r>
      <w:proofErr w:type="spellEnd"/>
      <w:r w:rsidRPr="00B95838">
        <w:rPr>
          <w:rFonts w:ascii="TimesNewRomanPSMT" w:eastAsia="Times New Roman" w:hAnsi="TimesNewRomanPSMT" w:cs="Times New Roman"/>
          <w:kern w:val="0"/>
          <w:lang w:val="sr-Cyrl-RS" w:eastAsia="en-GB"/>
          <w14:ligatures w14:val="none"/>
        </w:rPr>
        <w:t xml:space="preserve"> обрасцима, ради спровођења избора у звања наставника и сарадника у складу са прописаним условима за избор у звање.</w:t>
      </w:r>
    </w:p>
    <w:p w14:paraId="6A78105D"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ФИНАНСИРАЊЕ ПОСЛОВА ВРЕДНОВАЊА</w:t>
      </w:r>
    </w:p>
    <w:p w14:paraId="1B18B8A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15.</w:t>
      </w:r>
      <w:r w:rsidRPr="00B95838">
        <w:rPr>
          <w:rFonts w:ascii="TimesNewRomanPSMT" w:eastAsia="Times New Roman" w:hAnsi="TimesNewRomanPSMT" w:cs="Times New Roman"/>
          <w:kern w:val="0"/>
          <w:lang w:val="sr-Cyrl-RS" w:eastAsia="en-GB"/>
          <w14:ligatures w14:val="none"/>
        </w:rPr>
        <w:br/>
        <w:t>Вредновање финансира Факултет на терет наменски добијених средстава или</w:t>
      </w:r>
    </w:p>
    <w:p w14:paraId="1E706B42"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средстава општих трошкова рада Факултета.</w:t>
      </w:r>
    </w:p>
    <w:p w14:paraId="59CF8A3B"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16.</w:t>
      </w:r>
      <w:r w:rsidRPr="00B95838">
        <w:rPr>
          <w:rFonts w:ascii="TimesNewRomanPSMT" w:eastAsia="Times New Roman" w:hAnsi="TimesNewRomanPSMT" w:cs="Times New Roman"/>
          <w:kern w:val="0"/>
          <w:lang w:val="sr-Cyrl-RS" w:eastAsia="en-GB"/>
          <w14:ligatures w14:val="none"/>
        </w:rPr>
        <w:br/>
        <w:t>Декан се обавезује да планира и обезбеди средства неопходна за вредновање и да</w:t>
      </w:r>
    </w:p>
    <w:p w14:paraId="09F6EFAD" w14:textId="77777777" w:rsidR="00520509" w:rsidRPr="00B95838" w:rsidRDefault="00520509" w:rsidP="00520509">
      <w:pPr>
        <w:shd w:val="clear" w:color="auto" w:fill="FFFFFF"/>
        <w:spacing w:before="100" w:beforeAutospacing="1" w:after="100" w:afterAutospacing="1"/>
        <w:jc w:val="center"/>
        <w:rPr>
          <w:rFonts w:ascii="TimesNewRomanPSMT" w:eastAsia="Times New Roman" w:hAnsi="TimesNewRomanPSMT"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 xml:space="preserve">контролише наменско коришћење одобрених средстава. </w:t>
      </w:r>
    </w:p>
    <w:p w14:paraId="6155651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ЗАВРШНЕ ОДРЕДБЕ</w:t>
      </w:r>
    </w:p>
    <w:p w14:paraId="2413E166"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17.</w:t>
      </w:r>
      <w:r w:rsidRPr="00B95838">
        <w:rPr>
          <w:rFonts w:ascii="TimesNewRomanPSMT" w:eastAsia="Times New Roman" w:hAnsi="TimesNewRomanPSMT" w:cs="Times New Roman"/>
          <w:kern w:val="0"/>
          <w:lang w:val="sr-Cyrl-RS" w:eastAsia="en-GB"/>
          <w14:ligatures w14:val="none"/>
        </w:rPr>
        <w:br/>
        <w:t>Даном ступања на снагу овог Правилника, престаје да важи Правилник о</w:t>
      </w:r>
    </w:p>
    <w:p w14:paraId="29BAC8D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вредновању студирања, наставе и управљања, донет на седници Већа, 10.07.2003. године 05/5-02 бр. 927/IX/1а.</w:t>
      </w:r>
    </w:p>
    <w:p w14:paraId="7DB6CDB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18.</w:t>
      </w:r>
      <w:r w:rsidRPr="00B95838">
        <w:rPr>
          <w:rFonts w:ascii="TimesNewRomanPSMT" w:eastAsia="Times New Roman" w:hAnsi="TimesNewRomanPSMT" w:cs="Times New Roman"/>
          <w:kern w:val="0"/>
          <w:lang w:val="sr-Cyrl-RS" w:eastAsia="en-GB"/>
          <w14:ligatures w14:val="none"/>
        </w:rPr>
        <w:br/>
        <w:t>Овај Правилник ступа на снагу осмог дана од дана објављивања на огласној</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табли Факултета.</w:t>
      </w:r>
    </w:p>
    <w:p w14:paraId="68FE0259"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 </w:t>
      </w:r>
      <w:proofErr w:type="spellStart"/>
      <w:r w:rsidRPr="00B95838">
        <w:rPr>
          <w:rFonts w:ascii="TimesNewRomanPSMT" w:eastAsia="Times New Roman" w:hAnsi="TimesNewRomanPSMT" w:cs="Times New Roman"/>
          <w:kern w:val="0"/>
          <w:lang w:val="sr-Cyrl-RS" w:eastAsia="en-GB"/>
          <w14:ligatures w14:val="none"/>
        </w:rPr>
        <w:t>Обрављено</w:t>
      </w:r>
      <w:proofErr w:type="spellEnd"/>
      <w:r w:rsidRPr="00B95838">
        <w:rPr>
          <w:rFonts w:ascii="TimesNewRomanPSMT" w:eastAsia="Times New Roman" w:hAnsi="TimesNewRomanPSMT" w:cs="Times New Roman"/>
          <w:kern w:val="0"/>
          <w:lang w:val="sr-Cyrl-RS" w:eastAsia="en-GB"/>
          <w14:ligatures w14:val="none"/>
        </w:rPr>
        <w:t xml:space="preserve"> на огласној табли </w:t>
      </w:r>
      <w:proofErr w:type="spellStart"/>
      <w:r w:rsidRPr="00B95838">
        <w:rPr>
          <w:rFonts w:ascii="TimesNewRomanPSMT" w:eastAsia="Times New Roman" w:hAnsi="TimesNewRomanPSMT" w:cs="Times New Roman"/>
          <w:kern w:val="0"/>
          <w:lang w:val="sr-Cyrl-RS" w:eastAsia="en-GB"/>
          <w14:ligatures w14:val="none"/>
        </w:rPr>
        <w:t>Факултета________________године</w:t>
      </w:r>
      <w:proofErr w:type="spellEnd"/>
    </w:p>
    <w:p w14:paraId="73AD04B1"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Правилник ступа на снагу___________________ године</w:t>
      </w:r>
    </w:p>
    <w:p w14:paraId="4F99FDE0" w14:textId="77777777" w:rsidR="00520509" w:rsidRPr="00B95838" w:rsidRDefault="00520509" w:rsidP="00520509">
      <w:pPr>
        <w:shd w:val="clear" w:color="auto" w:fill="FFFFFF"/>
        <w:spacing w:before="100" w:beforeAutospacing="1" w:after="100" w:afterAutospacing="1"/>
        <w:jc w:val="center"/>
        <w:rPr>
          <w:rFonts w:ascii="TimesNewRomanPSMT" w:eastAsia="Times New Roman" w:hAnsi="TimesNewRomanPSMT" w:cs="Times New Roman"/>
          <w:kern w:val="0"/>
          <w:lang w:val="sr-Cyrl-RS" w:eastAsia="en-GB"/>
          <w14:ligatures w14:val="none"/>
        </w:rPr>
      </w:pPr>
    </w:p>
    <w:p w14:paraId="61AD52B7" w14:textId="77777777" w:rsidR="00520509" w:rsidRPr="00B95838" w:rsidRDefault="00520509" w:rsidP="00520509">
      <w:pPr>
        <w:shd w:val="clear" w:color="auto" w:fill="FFFFFF"/>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Проф. др Александар Костић Председник Наставно-научног већа Филозофског факултета</w:t>
      </w:r>
    </w:p>
    <w:p w14:paraId="514B163D"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p>
    <w:p w14:paraId="48A1013E"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p>
    <w:p w14:paraId="63B9949E"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bookmarkStart w:id="93" w:name="prilog13b"/>
      <w:r w:rsidRPr="00B95838">
        <w:rPr>
          <w:rFonts w:ascii="Times New Roman" w:eastAsiaTheme="minorEastAsia" w:hAnsi="Times New Roman" w:cs="Times New Roman"/>
          <w:b/>
          <w:bCs/>
          <w:kern w:val="0"/>
          <w:sz w:val="22"/>
          <w:szCs w:val="22"/>
          <w:lang w:val="sr-Cyrl-RS"/>
          <w14:ligatures w14:val="none"/>
        </w:rPr>
        <w:t xml:space="preserve">Прилог 13.1.б </w:t>
      </w:r>
      <w:bookmarkEnd w:id="93"/>
      <w:r w:rsidRPr="00B95838">
        <w:rPr>
          <w:rFonts w:ascii="Times New Roman" w:eastAsiaTheme="minorEastAsia" w:hAnsi="Times New Roman" w:cs="Times New Roman"/>
          <w:kern w:val="0"/>
          <w:sz w:val="22"/>
          <w:szCs w:val="22"/>
          <w:lang w:val="sr-Cyrl-RS"/>
          <w14:ligatures w14:val="none"/>
        </w:rPr>
        <w:t>Измене и допуне Правилника о студентском вредновању наставе и педагошког рада наставника.</w:t>
      </w:r>
    </w:p>
    <w:p w14:paraId="61875D38"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r w:rsidRPr="00B95838">
        <w:rPr>
          <w:rFonts w:ascii="Times New Roman" w:eastAsiaTheme="minorEastAsia" w:hAnsi="Times New Roman" w:cs="Times New Roman"/>
          <w:b/>
          <w:bCs/>
          <w:noProof/>
          <w:kern w:val="0"/>
          <w:sz w:val="22"/>
          <w:szCs w:val="22"/>
          <w:lang w:val="sr-Cyrl-RS"/>
        </w:rPr>
        <w:lastRenderedPageBreak/>
        <w:drawing>
          <wp:inline distT="0" distB="0" distL="0" distR="0" wp14:anchorId="21EA9F8B" wp14:editId="40F74A26">
            <wp:extent cx="5731510" cy="8122920"/>
            <wp:effectExtent l="0" t="0" r="0" b="5080"/>
            <wp:docPr id="503003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003151" name="Picture 503003151"/>
                    <pic:cNvPicPr/>
                  </pic:nvPicPr>
                  <pic:blipFill>
                    <a:blip r:embed="rId150">
                      <a:extLst>
                        <a:ext uri="{28A0092B-C50C-407E-A947-70E740481C1C}">
                          <a14:useLocalDpi xmlns:a14="http://schemas.microsoft.com/office/drawing/2010/main" val="0"/>
                        </a:ext>
                      </a:extLst>
                    </a:blip>
                    <a:stretch>
                      <a:fillRect/>
                    </a:stretch>
                  </pic:blipFill>
                  <pic:spPr>
                    <a:xfrm>
                      <a:off x="0" y="0"/>
                      <a:ext cx="5731510" cy="8122920"/>
                    </a:xfrm>
                    <a:prstGeom prst="rect">
                      <a:avLst/>
                    </a:prstGeom>
                  </pic:spPr>
                </pic:pic>
              </a:graphicData>
            </a:graphic>
          </wp:inline>
        </w:drawing>
      </w:r>
    </w:p>
    <w:p w14:paraId="211015CC"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p>
    <w:p w14:paraId="0120EE88"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bookmarkStart w:id="94" w:name="prilog13v"/>
      <w:r w:rsidRPr="00B95838">
        <w:rPr>
          <w:rFonts w:ascii="Times New Roman" w:eastAsiaTheme="minorEastAsia" w:hAnsi="Times New Roman" w:cs="Times New Roman"/>
          <w:b/>
          <w:bCs/>
          <w:kern w:val="0"/>
          <w:sz w:val="22"/>
          <w:szCs w:val="22"/>
          <w:lang w:val="sr-Cyrl-RS"/>
          <w14:ligatures w14:val="none"/>
        </w:rPr>
        <w:lastRenderedPageBreak/>
        <w:t xml:space="preserve">Прилог 13.1.в </w:t>
      </w:r>
      <w:bookmarkEnd w:id="94"/>
      <w:r w:rsidRPr="00B95838">
        <w:rPr>
          <w:rFonts w:ascii="Times New Roman" w:eastAsiaTheme="minorEastAsia" w:hAnsi="Times New Roman" w:cs="Times New Roman"/>
          <w:kern w:val="0"/>
          <w:sz w:val="22"/>
          <w:szCs w:val="22"/>
          <w:lang w:val="sr-Cyrl-RS"/>
          <w14:ligatures w14:val="none"/>
        </w:rPr>
        <w:t>Одлука Студентског парламента од дана 02.11.2020. године.</w:t>
      </w:r>
      <w:r w:rsidRPr="00B95838">
        <w:rPr>
          <w:rFonts w:ascii="Times New Roman" w:eastAsiaTheme="minorEastAsia" w:hAnsi="Times New Roman" w:cs="Times New Roman"/>
          <w:b/>
          <w:bCs/>
          <w:noProof/>
          <w:kern w:val="0"/>
          <w:sz w:val="22"/>
          <w:szCs w:val="22"/>
          <w:lang w:val="sr-Cyrl-RS"/>
        </w:rPr>
        <w:drawing>
          <wp:inline distT="0" distB="0" distL="0" distR="0" wp14:anchorId="69E4658D" wp14:editId="7A18B294">
            <wp:extent cx="5731510" cy="8033385"/>
            <wp:effectExtent l="0" t="0" r="0" b="5715"/>
            <wp:docPr id="4136847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684721" name="Picture 413684721"/>
                    <pic:cNvPicPr/>
                  </pic:nvPicPr>
                  <pic:blipFill>
                    <a:blip r:embed="rId151">
                      <a:extLst>
                        <a:ext uri="{28A0092B-C50C-407E-A947-70E740481C1C}">
                          <a14:useLocalDpi xmlns:a14="http://schemas.microsoft.com/office/drawing/2010/main" val="0"/>
                        </a:ext>
                      </a:extLst>
                    </a:blip>
                    <a:stretch>
                      <a:fillRect/>
                    </a:stretch>
                  </pic:blipFill>
                  <pic:spPr>
                    <a:xfrm>
                      <a:off x="0" y="0"/>
                      <a:ext cx="5731510" cy="8033385"/>
                    </a:xfrm>
                    <a:prstGeom prst="rect">
                      <a:avLst/>
                    </a:prstGeom>
                  </pic:spPr>
                </pic:pic>
              </a:graphicData>
            </a:graphic>
          </wp:inline>
        </w:drawing>
      </w:r>
    </w:p>
    <w:p w14:paraId="676B8C74"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p>
    <w:p w14:paraId="23F82F10"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bookmarkStart w:id="95" w:name="prilog13g"/>
      <w:r w:rsidRPr="00B95838">
        <w:rPr>
          <w:rFonts w:ascii="Times New Roman" w:eastAsiaTheme="minorEastAsia" w:hAnsi="Times New Roman" w:cs="Times New Roman"/>
          <w:b/>
          <w:bCs/>
          <w:kern w:val="0"/>
          <w:sz w:val="22"/>
          <w:szCs w:val="22"/>
          <w:lang w:val="sr-Cyrl-RS"/>
          <w14:ligatures w14:val="none"/>
        </w:rPr>
        <w:lastRenderedPageBreak/>
        <w:t xml:space="preserve">Прилог 13.1.г. </w:t>
      </w:r>
      <w:bookmarkEnd w:id="95"/>
      <w:r w:rsidRPr="00B95838">
        <w:rPr>
          <w:rFonts w:ascii="Times New Roman" w:eastAsiaTheme="minorEastAsia" w:hAnsi="Times New Roman" w:cs="Times New Roman"/>
          <w:kern w:val="0"/>
          <w:sz w:val="22"/>
          <w:szCs w:val="22"/>
          <w:lang w:val="sr-Cyrl-RS"/>
          <w14:ligatures w14:val="none"/>
        </w:rPr>
        <w:t>Правилник  о избору чланова Студентског парламента Универзитета у Београду – Филозофског факултета од дана 26.02.2022. године, заводни број: 1172/1.</w:t>
      </w:r>
    </w:p>
    <w:p w14:paraId="03322D7E" w14:textId="77777777" w:rsidR="00520509" w:rsidRPr="00B95838" w:rsidRDefault="00520509" w:rsidP="00520509">
      <w:pP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fldChar w:fldCharType="begin"/>
      </w:r>
      <w:r w:rsidRPr="00B95838">
        <w:rPr>
          <w:rFonts w:ascii="Times New Roman" w:eastAsia="Times New Roman" w:hAnsi="Times New Roman" w:cs="Times New Roman"/>
          <w:kern w:val="0"/>
          <w:lang w:val="sr-Cyrl-RS" w:eastAsia="en-GB"/>
          <w14:ligatures w14:val="none"/>
        </w:rPr>
        <w:instrText xml:space="preserve"> INCLUDEPICTURE "/Users/jelisaveta/Library/Group Containers/UBF8T346G9.ms/WebArchiveCopyPasteTempFiles/com.microsoft.Word/page1image35836176" \* MERGEFORMATINET </w:instrText>
      </w:r>
      <w:r w:rsidRPr="00B95838">
        <w:rPr>
          <w:rFonts w:ascii="Times New Roman" w:eastAsia="Times New Roman" w:hAnsi="Times New Roman" w:cs="Times New Roman"/>
          <w:kern w:val="0"/>
          <w:lang w:val="sr-Cyrl-RS" w:eastAsia="en-GB"/>
          <w14:ligatures w14:val="none"/>
        </w:rPr>
        <w:fldChar w:fldCharType="separate"/>
      </w:r>
      <w:r w:rsidRPr="00B95838">
        <w:rPr>
          <w:rFonts w:ascii="Times New Roman" w:eastAsia="Times New Roman" w:hAnsi="Times New Roman" w:cs="Times New Roman"/>
          <w:noProof/>
          <w:kern w:val="0"/>
          <w:lang w:val="sr-Cyrl-RS" w:eastAsia="en-GB"/>
          <w14:ligatures w14:val="none"/>
        </w:rPr>
        <w:drawing>
          <wp:inline distT="0" distB="0" distL="0" distR="0" wp14:anchorId="2087C83C" wp14:editId="7E34F233">
            <wp:extent cx="2004060" cy="1332230"/>
            <wp:effectExtent l="0" t="0" r="2540" b="1270"/>
            <wp:docPr id="1557112502" name="Picture 7" descr="page1image35836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image35836176"/>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2004060" cy="1332230"/>
                    </a:xfrm>
                    <a:prstGeom prst="rect">
                      <a:avLst/>
                    </a:prstGeom>
                    <a:noFill/>
                    <a:ln>
                      <a:noFill/>
                    </a:ln>
                  </pic:spPr>
                </pic:pic>
              </a:graphicData>
            </a:graphic>
          </wp:inline>
        </w:drawing>
      </w:r>
      <w:r w:rsidRPr="00B95838">
        <w:rPr>
          <w:rFonts w:ascii="Times New Roman" w:eastAsia="Times New Roman" w:hAnsi="Times New Roman" w:cs="Times New Roman"/>
          <w:kern w:val="0"/>
          <w:lang w:val="sr-Cyrl-RS" w:eastAsia="en-GB"/>
          <w14:ligatures w14:val="none"/>
        </w:rPr>
        <w:fldChar w:fldCharType="end"/>
      </w:r>
    </w:p>
    <w:p w14:paraId="3707E27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УНИВЕРЗИТЕТ У БЕОГРАДУ ФИЛОЗОФСКИ ФАКУЛТЕТ</w:t>
      </w:r>
    </w:p>
    <w:p w14:paraId="4488933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32"/>
          <w:szCs w:val="32"/>
          <w:lang w:val="sr-Cyrl-RS" w:eastAsia="en-GB"/>
          <w14:ligatures w14:val="none"/>
        </w:rPr>
        <w:t>СТУДЕНТСКИ ПАРЛАМЕНТ</w:t>
      </w:r>
    </w:p>
    <w:p w14:paraId="4685034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Чика Љубина 18 – 20, Београд</w:t>
      </w:r>
    </w:p>
    <w:p w14:paraId="77DC2B4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Шести спрат, канцеларија 601 Е-</w:t>
      </w:r>
      <w:proofErr w:type="spellStart"/>
      <w:r w:rsidRPr="00B95838">
        <w:rPr>
          <w:rFonts w:ascii="TimesNewRomanPSMT" w:eastAsia="Times New Roman" w:hAnsi="TimesNewRomanPSMT" w:cs="Times New Roman"/>
          <w:kern w:val="0"/>
          <w:lang w:val="sr-Cyrl-RS" w:eastAsia="en-GB"/>
          <w14:ligatures w14:val="none"/>
        </w:rPr>
        <w:t>адресe</w:t>
      </w:r>
      <w:proofErr w:type="spellEnd"/>
      <w:r w:rsidRPr="00B95838">
        <w:rPr>
          <w:rFonts w:ascii="TimesNewRomanPSMT" w:eastAsia="Times New Roman" w:hAnsi="TimesNewRomanPSMT" w:cs="Times New Roman"/>
          <w:kern w:val="0"/>
          <w:lang w:val="sr-Cyrl-RS" w:eastAsia="en-GB"/>
          <w14:ligatures w14:val="none"/>
        </w:rPr>
        <w:t xml:space="preserve">: </w:t>
      </w:r>
      <w:r w:rsidRPr="00B95838">
        <w:rPr>
          <w:rFonts w:ascii="TimesNewRomanPSMT" w:eastAsia="Times New Roman" w:hAnsi="TimesNewRomanPSMT" w:cs="Times New Roman"/>
          <w:color w:val="0260BF"/>
          <w:kern w:val="0"/>
          <w:lang w:val="sr-Cyrl-RS" w:eastAsia="en-GB"/>
          <w14:ligatures w14:val="none"/>
        </w:rPr>
        <w:t>spff@f.bg.ac.rs</w:t>
      </w:r>
      <w:r w:rsidRPr="00B95838">
        <w:rPr>
          <w:rFonts w:ascii="TimesNewRomanPSMT" w:eastAsia="Times New Roman" w:hAnsi="TimesNewRomanPSMT" w:cs="Times New Roman"/>
          <w:kern w:val="0"/>
          <w:lang w:val="sr-Cyrl-RS" w:eastAsia="en-GB"/>
          <w14:ligatures w14:val="none"/>
        </w:rPr>
        <w:t xml:space="preserve">; </w:t>
      </w:r>
      <w:r w:rsidRPr="00B95838">
        <w:rPr>
          <w:rFonts w:ascii="TimesNewRomanPSMT" w:eastAsia="Times New Roman" w:hAnsi="TimesNewRomanPSMT" w:cs="Times New Roman"/>
          <w:color w:val="0260BF"/>
          <w:kern w:val="0"/>
          <w:lang w:val="sr-Cyrl-RS" w:eastAsia="en-GB"/>
          <w14:ligatures w14:val="none"/>
        </w:rPr>
        <w:t>spff@stud.f.bg.ac.rs</w:t>
      </w:r>
    </w:p>
    <w:p w14:paraId="5476787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основу члана 6. став 1. тачка 1. Закона о студентском организовању (</w:t>
      </w:r>
      <w:r w:rsidRPr="00B95838">
        <w:rPr>
          <w:rFonts w:ascii="TimesNewRomanPS" w:eastAsia="Times New Roman" w:hAnsi="TimesNewRomanPS" w:cs="Times New Roman"/>
          <w:i/>
          <w:iCs/>
          <w:kern w:val="0"/>
          <w:lang w:val="sr-Cyrl-RS" w:eastAsia="en-GB"/>
          <w14:ligatures w14:val="none"/>
        </w:rPr>
        <w:t xml:space="preserve">Сл. гласник РС </w:t>
      </w:r>
      <w:r w:rsidRPr="00B95838">
        <w:rPr>
          <w:rFonts w:ascii="TimesNewRomanPSMT" w:eastAsia="Times New Roman" w:hAnsi="TimesNewRomanPSMT" w:cs="Times New Roman"/>
          <w:kern w:val="0"/>
          <w:lang w:val="sr-Cyrl-RS" w:eastAsia="en-GB"/>
          <w14:ligatures w14:val="none"/>
        </w:rPr>
        <w:t>број 67/2021-3), на седници Студентског парламента Универзитета у Београду – Филозофског факултета одржаној 26. фебруара 2022. године је донет</w:t>
      </w:r>
    </w:p>
    <w:p w14:paraId="5FF7AC4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36"/>
          <w:szCs w:val="36"/>
          <w:lang w:val="sr-Cyrl-RS" w:eastAsia="en-GB"/>
          <w14:ligatures w14:val="none"/>
        </w:rPr>
        <w:t>ПРАВИЛНИК</w:t>
      </w:r>
    </w:p>
    <w:p w14:paraId="3B989A6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32"/>
          <w:szCs w:val="32"/>
          <w:lang w:val="sr-Cyrl-RS" w:eastAsia="en-GB"/>
          <w14:ligatures w14:val="none"/>
        </w:rPr>
        <w:t>о избору чланова Студентског парламента Универзитета у Београду – Филозофског факултета</w:t>
      </w:r>
    </w:p>
    <w:p w14:paraId="686811E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 xml:space="preserve">I Основне одредбе </w:t>
      </w:r>
      <w:r w:rsidRPr="00B95838">
        <w:rPr>
          <w:rFonts w:ascii="TimesNewRomanPS" w:eastAsia="Times New Roman" w:hAnsi="TimesNewRomanPS" w:cs="Times New Roman"/>
          <w:b/>
          <w:bCs/>
          <w:kern w:val="0"/>
          <w:lang w:val="sr-Cyrl-RS" w:eastAsia="en-GB"/>
          <w14:ligatures w14:val="none"/>
        </w:rPr>
        <w:t>Члан 1.</w:t>
      </w:r>
    </w:p>
    <w:p w14:paraId="7B836C0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Студентски парламент Универзитета у Београду – Филозофског факултета (у даљем тексту: Студентски парламент) доноси Правилник о избору чланова Студентског парламента (у даљем тексту: Правилник) као општи акт којим уређује број, начин и поступак избора својих чланова.</w:t>
      </w:r>
    </w:p>
    <w:p w14:paraId="7BD47A0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питања која нису уређена Правилником се примењују одредбе других општих аката Студентског парламента, Статута Универзитета у Београду – Филозофског факултета (у даљем тексту: Статут), Закона о студентском организовању (у даљем тексту: Закон) и Закона о високом образовању.</w:t>
      </w:r>
    </w:p>
    <w:p w14:paraId="215B040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Термини изражени у Правилнику у граматичко мушком роду подразумевају мушки и женски род лица на која се односе.</w:t>
      </w:r>
    </w:p>
    <w:p w14:paraId="3BB6B9D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II Састав Студентског парламента</w:t>
      </w:r>
    </w:p>
    <w:p w14:paraId="6C044E8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Чланови Студентског парламента Члан 2.</w:t>
      </w:r>
    </w:p>
    <w:p w14:paraId="7C44D68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Студентски парламент чине чланови који су представници студената са студијских програма који се остварује на одељењима Универзитету у Београду – Филозофском факултету (у даљем тексту: представници студената са одељења) и</w:t>
      </w:r>
    </w:p>
    <w:p w14:paraId="77E6B1E9" w14:textId="77777777" w:rsidR="00520509" w:rsidRPr="00B95838" w:rsidRDefault="00520509" w:rsidP="00520509">
      <w:pPr>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представници студената са инвалидитетом и студената уписаних по афирмативним мерама.</w:t>
      </w:r>
    </w:p>
    <w:p w14:paraId="684432C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Заступљеност чланова Студентског парламента који су представници студената са одељења</w:t>
      </w:r>
    </w:p>
    <w:p w14:paraId="1B5BDA6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Члан 3.</w:t>
      </w:r>
    </w:p>
    <w:p w14:paraId="2DD55A8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w:t>
      </w:r>
    </w:p>
    <w:p w14:paraId="6CFFF6F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је на студијским програмима који се претежно остварују на једном од одељења Филозофског факултета уписано:</w:t>
      </w:r>
    </w:p>
    <w:p w14:paraId="32B150F8" w14:textId="77777777" w:rsidR="00520509" w:rsidRPr="00B95838" w:rsidRDefault="00520509" w:rsidP="00520509">
      <w:pPr>
        <w:numPr>
          <w:ilvl w:val="0"/>
          <w:numId w:val="134"/>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до 250 студената, Студентски парламент има највише једног члана који је представник студената са тог одељења;</w:t>
      </w:r>
    </w:p>
    <w:p w14:paraId="577C16A1" w14:textId="77777777" w:rsidR="00520509" w:rsidRPr="00B95838" w:rsidRDefault="00520509" w:rsidP="00520509">
      <w:pPr>
        <w:numPr>
          <w:ilvl w:val="0"/>
          <w:numId w:val="134"/>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до 500 студента, Студентски парламент има највише два члана који су представници студената са тог одељења;</w:t>
      </w:r>
    </w:p>
    <w:p w14:paraId="4E7D04D7" w14:textId="77777777" w:rsidR="00520509" w:rsidRPr="00B95838" w:rsidRDefault="00520509" w:rsidP="00520509">
      <w:pPr>
        <w:numPr>
          <w:ilvl w:val="0"/>
          <w:numId w:val="134"/>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до 750 студената, Студентски парламент има највише три члана који су представници студената са тог одељења;</w:t>
      </w:r>
    </w:p>
    <w:p w14:paraId="2D2F8A97" w14:textId="77777777" w:rsidR="00520509" w:rsidRPr="00B95838" w:rsidRDefault="00520509" w:rsidP="00520509">
      <w:pPr>
        <w:numPr>
          <w:ilvl w:val="0"/>
          <w:numId w:val="134"/>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више од 750 студената, Студентски парламент има највише четири члана који су представници студената са тог одељења.</w:t>
      </w:r>
    </w:p>
    <w:p w14:paraId="13E49E9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Заступљеност чланова Студентског парламента који су представници студената са инвалидитетом и студената уписаних по афирмативним мерама</w:t>
      </w:r>
    </w:p>
    <w:p w14:paraId="44A4071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Члан 4.</w:t>
      </w:r>
    </w:p>
    <w:p w14:paraId="63B155E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Заступљеност чланова Студентског парламента који су представници студената са инвалидитетом и студената уписаних по афирмативним мерама одређује се сразмерно процентуалном учешћу у укупном броју студената уписаних на студијске програме који се остварују на Универзитету у Београду – Филозофском факултету (у даљем тексту: Филозофски факултет) у тренутку вршења избора чланова Студентског парламента.</w:t>
      </w:r>
    </w:p>
    <w:p w14:paraId="2539302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процентуална заступљеност студената са инвалидитетом и студената уписаних по афирмативним мерама на студијским програмима који се остварују на Филозофском факултету износи:</w:t>
      </w:r>
    </w:p>
    <w:p w14:paraId="1DF8E23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највише 1%, Студентски парламент има највише једног члана који је представник студената са инвалидитетом и студената уписаних по афирмативним мерама;</w:t>
      </w:r>
    </w:p>
    <w:p w14:paraId="700C467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2) више од 1%, Студентски парламент има највише два члана који су представници студената са инвалидитетом и студената уписаних по афирмативним мерама.</w:t>
      </w:r>
    </w:p>
    <w:p w14:paraId="21F7B97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Сразмерна заступљеност мање заступљеног пола приликом избора чланова Студентског парламента</w:t>
      </w:r>
    </w:p>
    <w:p w14:paraId="3793D93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Члан 5.</w:t>
      </w:r>
    </w:p>
    <w:p w14:paraId="3E01B10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Приликом избора чланова Студентског парламента (у даљем тексту: избор), води се рачуна о сразмерној заступљености мање заступљеног пола.</w:t>
      </w:r>
    </w:p>
    <w:p w14:paraId="61F2534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 xml:space="preserve">III Изборни органи Студентског парламента </w:t>
      </w:r>
      <w:r w:rsidRPr="00B95838">
        <w:rPr>
          <w:rFonts w:ascii="TimesNewRomanPS" w:eastAsia="Times New Roman" w:hAnsi="TimesNewRomanPS" w:cs="Times New Roman"/>
          <w:b/>
          <w:bCs/>
          <w:kern w:val="0"/>
          <w:lang w:val="sr-Cyrl-RS" w:eastAsia="en-GB"/>
          <w14:ligatures w14:val="none"/>
        </w:rPr>
        <w:t>Члан 6.</w:t>
      </w:r>
    </w:p>
    <w:p w14:paraId="2870D76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 чланова Студентског парламента (у даљем тексту: избор) спроводе следећи изборни органи Студентског парламента:</w:t>
      </w:r>
    </w:p>
    <w:p w14:paraId="0C046EC0" w14:textId="77777777" w:rsidR="00520509" w:rsidRPr="00B95838" w:rsidRDefault="00520509" w:rsidP="00520509">
      <w:pPr>
        <w:numPr>
          <w:ilvl w:val="0"/>
          <w:numId w:val="13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Изборна комисија Студентског парламента (у даљем тексту: Изборна комисија);</w:t>
      </w:r>
    </w:p>
    <w:p w14:paraId="2119778C" w14:textId="77777777" w:rsidR="00520509" w:rsidRPr="00B95838" w:rsidRDefault="00520509" w:rsidP="00520509">
      <w:pPr>
        <w:numPr>
          <w:ilvl w:val="0"/>
          <w:numId w:val="13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Бирачки одбор за спровођење редовног, односно ванредног, односно додатног избора (у даљем тексту: Бирачки одбор).</w:t>
      </w:r>
    </w:p>
    <w:p w14:paraId="690BE76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Изборна комисија Члан 7.</w:t>
      </w:r>
    </w:p>
    <w:p w14:paraId="08B89D4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Изборна комисија има три члана, и то:</w:t>
      </w:r>
    </w:p>
    <w:p w14:paraId="2D767E3E" w14:textId="77777777" w:rsidR="00520509" w:rsidRPr="00B95838" w:rsidRDefault="00520509" w:rsidP="00520509">
      <w:pPr>
        <w:numPr>
          <w:ilvl w:val="0"/>
          <w:numId w:val="136"/>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једног члана из редова ванредних и редовних професора Филозофског факултета;</w:t>
      </w:r>
    </w:p>
    <w:p w14:paraId="35D5D502" w14:textId="77777777" w:rsidR="00520509" w:rsidRPr="00B95838" w:rsidRDefault="00520509" w:rsidP="00520509">
      <w:pPr>
        <w:numPr>
          <w:ilvl w:val="0"/>
          <w:numId w:val="136"/>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једног члана из реда чланова Студентског парламента;</w:t>
      </w:r>
    </w:p>
    <w:p w14:paraId="67598850" w14:textId="77777777" w:rsidR="00520509" w:rsidRPr="00B95838" w:rsidRDefault="00520509" w:rsidP="00520509">
      <w:pPr>
        <w:numPr>
          <w:ilvl w:val="0"/>
          <w:numId w:val="136"/>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једног члана из реда студената Филозофског факултета који нису чланови Студентског парламента.</w:t>
      </w:r>
    </w:p>
    <w:p w14:paraId="70CF560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Изборне комисије из става 1. тачка 1. овог члана је председник Изборне комисије.</w:t>
      </w:r>
    </w:p>
    <w:p w14:paraId="5D252DA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Изборна комисија:</w:t>
      </w:r>
    </w:p>
    <w:p w14:paraId="76544B8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Овлашћења Изборне комисије Члан 8.</w:t>
      </w:r>
    </w:p>
    <w:p w14:paraId="1AE29CA4"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стара се о формално-правној регуларности и одговара за формално-правну регуларност спровођења избора;</w:t>
      </w:r>
    </w:p>
    <w:p w14:paraId="029FF95A"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доноси одлуку о ближим условима и поступку спровођења избора, у складу са Правилником;</w:t>
      </w:r>
    </w:p>
    <w:p w14:paraId="4E2DA6E5"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саставља позив на изборе;</w:t>
      </w:r>
    </w:p>
    <w:p w14:paraId="486877AF"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бира и разрешава чланове Бирачког одбора;</w:t>
      </w:r>
    </w:p>
    <w:p w14:paraId="6AC452E8"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надзире рад Бирачког одбора;</w:t>
      </w:r>
    </w:p>
    <w:p w14:paraId="08AD826C"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утврђује облик гласачких листића;</w:t>
      </w:r>
    </w:p>
    <w:p w14:paraId="0371318B"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одлучује по жалбама на одлуке Бирачког одбора;</w:t>
      </w:r>
    </w:p>
    <w:p w14:paraId="28865FD7"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8)  утврђује укупне резултате избора;</w:t>
      </w:r>
    </w:p>
    <w:p w14:paraId="46177360" w14:textId="77777777" w:rsidR="00520509" w:rsidRPr="00B95838" w:rsidRDefault="00520509" w:rsidP="00520509">
      <w:pPr>
        <w:numPr>
          <w:ilvl w:val="0"/>
          <w:numId w:val="13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обавља и друге послове у складу са Правилником и другим општим актима Студентског парламента.</w:t>
      </w:r>
    </w:p>
    <w:p w14:paraId="0CB2138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Избор чланова Изборне комисије Члан 9.</w:t>
      </w:r>
    </w:p>
    <w:p w14:paraId="26A3D9D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Чланове Изборне комисије бира и разрешава Студентски парламент на предлог најмање једног члана Студентског парламента којем је потврђен мандат (у даљем тексту: члан Студентског парламента).</w:t>
      </w:r>
    </w:p>
    <w:p w14:paraId="76E9D97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 чланова Изборне комисије се врши на конститутивној седници новог сазива Студентског парламента, односно на седници Студентског парламента која је одлуком Студентског парламента одређена за избор чланова Изборне комисије.</w:t>
      </w:r>
    </w:p>
    <w:p w14:paraId="044960F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Мандат члана Изборне комисије Члан 10.</w:t>
      </w:r>
    </w:p>
    <w:p w14:paraId="0E197B0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Мандат члана Изборне комисије почиње тренутком избора за члана Изборне комисије и траје до конституисања наредног сазива Студентског парламента.</w:t>
      </w:r>
    </w:p>
    <w:p w14:paraId="0291CE8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Изузетно, мандат члана Изборне комисије престаје пре истека времена из става 1. овог члана:</w:t>
      </w:r>
    </w:p>
    <w:p w14:paraId="2EADDF99" w14:textId="77777777" w:rsidR="00520509" w:rsidRPr="00B95838" w:rsidRDefault="00520509" w:rsidP="00520509">
      <w:pPr>
        <w:numPr>
          <w:ilvl w:val="0"/>
          <w:numId w:val="13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оставком;</w:t>
      </w:r>
    </w:p>
    <w:p w14:paraId="5F67CB65" w14:textId="77777777" w:rsidR="00520509" w:rsidRPr="00B95838" w:rsidRDefault="00520509" w:rsidP="00520509">
      <w:pPr>
        <w:numPr>
          <w:ilvl w:val="0"/>
          <w:numId w:val="13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губитком статуса члана Студентског парламента, односно студента Филозофског факултета;</w:t>
      </w:r>
    </w:p>
    <w:p w14:paraId="2BF2D83B" w14:textId="77777777" w:rsidR="00520509" w:rsidRPr="00B95838" w:rsidRDefault="00520509" w:rsidP="00520509">
      <w:pPr>
        <w:numPr>
          <w:ilvl w:val="0"/>
          <w:numId w:val="13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уколико је лице које је члан Изборне комисије кандидовано за избор;</w:t>
      </w:r>
    </w:p>
    <w:p w14:paraId="1E5E108C" w14:textId="77777777" w:rsidR="00520509" w:rsidRPr="00B95838" w:rsidRDefault="00520509" w:rsidP="00520509">
      <w:pPr>
        <w:numPr>
          <w:ilvl w:val="0"/>
          <w:numId w:val="13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разрешењем;</w:t>
      </w:r>
    </w:p>
    <w:p w14:paraId="19AD9EC8" w14:textId="77777777" w:rsidR="00520509" w:rsidRPr="00B95838" w:rsidRDefault="00520509" w:rsidP="00520509">
      <w:pPr>
        <w:numPr>
          <w:ilvl w:val="0"/>
          <w:numId w:val="13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 другим случајевима у складу са Законом, Законом о високом образовању, Статутом и општим актима Студентског парламента.</w:t>
      </w:r>
    </w:p>
    <w:p w14:paraId="34B122E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Оставка члана Изборне комисије Члан 11.</w:t>
      </w:r>
    </w:p>
    <w:p w14:paraId="0A95570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Изборне комисије оставку подноси у писаном облику, предајом у архиви Филозофског факултета.</w:t>
      </w:r>
    </w:p>
    <w:p w14:paraId="1E398B1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Оставка из става 1. овог члана производи правно дејство тренутком предаје у архиви Филозофског факултета.</w:t>
      </w:r>
    </w:p>
    <w:p w14:paraId="209953B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Разрешење члана Изборне комисије Члан 12.</w:t>
      </w:r>
    </w:p>
    <w:p w14:paraId="352C3D1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Изборне комисије је разрешен доношењем решења о разрешењу члана Изборне комисије.</w:t>
      </w:r>
    </w:p>
    <w:p w14:paraId="7D31418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Решење из става 1. овог члана доноси Студентски парламент на предлог најмање једне трећине чланова Студентског парламента.</w:t>
      </w:r>
    </w:p>
    <w:p w14:paraId="65AB902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 доношење решења из става 1. овог члана је потребна већина гласова од укупног броја чланова Студентског парламента.</w:t>
      </w:r>
    </w:p>
    <w:p w14:paraId="01C6770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Предлог из става 2. овог члана се може поднети уколико лице које је члан Изборне комисије:</w:t>
      </w:r>
    </w:p>
    <w:p w14:paraId="35D1CE6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крши одредбе општих и других аката Студентског парламента, Филозофског факултета и Универзитета у Београду, као и одредбе Закона;</w:t>
      </w:r>
    </w:p>
    <w:p w14:paraId="4CE7B3A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злоупотреби свој положај.</w:t>
      </w:r>
    </w:p>
    <w:p w14:paraId="6FE4495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Предлог из става 2. овог члана се подноси писаним путем, предајом председавајућем на седници Студентског парламента или предајом у архиву Филозофског факултета.</w:t>
      </w:r>
    </w:p>
    <w:p w14:paraId="23DF4F0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Предлог из става 2. овог члана садржи основ за разрешење, образложење и имена, презимена и потписе подносилаца предлога.</w:t>
      </w:r>
    </w:p>
    <w:p w14:paraId="48E6812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је предлог из става 2. овог члана предат председавајућем на седници Студентског парламента, одмах се приступа дискусији и одлучивању по предлогу.</w:t>
      </w:r>
    </w:p>
    <w:p w14:paraId="4DF579F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је предлог из става 2. овог члана предат у архиви Филозофског факултета, председник Студентског парламента у року од осам дана од дана предаје предлога сазива ванредну седницу Студентског парламента на којој се дискутује и одлучује по предлогу.</w:t>
      </w:r>
    </w:p>
    <w:p w14:paraId="5D5455B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Студентски парламент одбије предлог из става 2. овог члана, нови предлог за доношење решења о разрешењу члана Изборне комисије се може поднети по истеку рока од три месеца од дана одбијања предлога из става 2. овог члана.</w:t>
      </w:r>
    </w:p>
    <w:p w14:paraId="076A142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Избор новог члана Изборне комисије Члан 13.</w:t>
      </w:r>
    </w:p>
    <w:p w14:paraId="0B948DA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је мандат члана Изборне комисије истекао пре времена на које је изабран, у року од тридесет дана од дана престајања мандата се врши избор новог члана Изборне комисије.</w:t>
      </w:r>
    </w:p>
    <w:p w14:paraId="5D0B76A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Дисциплинска одговорност члана Изборне комисије Члан 14.</w:t>
      </w:r>
    </w:p>
    <w:p w14:paraId="1BD3612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је члан Изборне комисије разрешен, председник Студентског парламента покреће поступак против лица које је разрешено, у складу са односним општим актима, а у случају грубог кршења општих аката из члана 11. став 4. тачка 1. Пословника, односно грубе злоупотребе службеног положаја, покреће дисциплински поступак против разрешеног лица, у складу са одлуком Студентског парламента.</w:t>
      </w:r>
    </w:p>
    <w:p w14:paraId="1742B40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Бирачки одбор Члан 15.</w:t>
      </w:r>
    </w:p>
    <w:p w14:paraId="7501B72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Бирачки одбор има три члана, и то:</w:t>
      </w:r>
    </w:p>
    <w:p w14:paraId="5DDD277E" w14:textId="77777777" w:rsidR="00520509" w:rsidRPr="00B95838" w:rsidRDefault="00520509" w:rsidP="00520509">
      <w:pPr>
        <w:numPr>
          <w:ilvl w:val="0"/>
          <w:numId w:val="139"/>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једног члана из редова асистената, асистената са докторатом и доцената на Филозофском факултету;</w:t>
      </w:r>
    </w:p>
    <w:p w14:paraId="0840E737" w14:textId="77777777" w:rsidR="00520509" w:rsidRPr="00B95838" w:rsidRDefault="00520509" w:rsidP="00520509">
      <w:pPr>
        <w:numPr>
          <w:ilvl w:val="0"/>
          <w:numId w:val="139"/>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једног члана из реда чланова Студентског парламента;</w:t>
      </w:r>
    </w:p>
    <w:p w14:paraId="3CF2E5AC" w14:textId="77777777" w:rsidR="00520509" w:rsidRPr="00B95838" w:rsidRDefault="00520509" w:rsidP="00520509">
      <w:pPr>
        <w:numPr>
          <w:ilvl w:val="0"/>
          <w:numId w:val="139"/>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једног члана из реда студената Филозофског факултета који нису чланови Студентског парламента.</w:t>
      </w:r>
    </w:p>
    <w:p w14:paraId="4D61D64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Бирачког одбора из става 1. тачка 1. овог члана је председник Бирачког одбора.</w:t>
      </w:r>
    </w:p>
    <w:p w14:paraId="3D65E64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Бирачког одбора није члан Изборне комисије.</w:t>
      </w:r>
    </w:p>
    <w:p w14:paraId="09407AD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Овлашћења Бирачког одбора Члан 16.</w:t>
      </w:r>
    </w:p>
    <w:p w14:paraId="09B4D79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Бирачки одбор:</w:t>
      </w:r>
    </w:p>
    <w:p w14:paraId="79C01ECF" w14:textId="77777777" w:rsidR="00520509" w:rsidRPr="00B95838" w:rsidRDefault="00520509" w:rsidP="00520509">
      <w:pPr>
        <w:numPr>
          <w:ilvl w:val="0"/>
          <w:numId w:val="14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врши пријем кандидатура за избор;</w:t>
      </w:r>
    </w:p>
    <w:p w14:paraId="5A6AF2AB" w14:textId="77777777" w:rsidR="00520509" w:rsidRPr="00B95838" w:rsidRDefault="00520509" w:rsidP="00520509">
      <w:pPr>
        <w:numPr>
          <w:ilvl w:val="0"/>
          <w:numId w:val="14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утврђује прелиминарну листу кандидата за избор;</w:t>
      </w:r>
    </w:p>
    <w:p w14:paraId="53EC738B" w14:textId="77777777" w:rsidR="00520509" w:rsidRPr="00B95838" w:rsidRDefault="00520509" w:rsidP="00520509">
      <w:pPr>
        <w:numPr>
          <w:ilvl w:val="0"/>
          <w:numId w:val="14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одлучује по жалбама на прелиминарну листу кандидата за избор;</w:t>
      </w:r>
    </w:p>
    <w:p w14:paraId="31198B24" w14:textId="77777777" w:rsidR="00520509" w:rsidRPr="00B95838" w:rsidRDefault="00520509" w:rsidP="00520509">
      <w:pPr>
        <w:numPr>
          <w:ilvl w:val="0"/>
          <w:numId w:val="14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утврђује коначну листу кандидата за избор;</w:t>
      </w:r>
    </w:p>
    <w:p w14:paraId="3BFBB048" w14:textId="77777777" w:rsidR="00520509" w:rsidRPr="00B95838" w:rsidRDefault="00520509" w:rsidP="00520509">
      <w:pPr>
        <w:numPr>
          <w:ilvl w:val="0"/>
          <w:numId w:val="14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штампа гласачке листиће;</w:t>
      </w:r>
    </w:p>
    <w:p w14:paraId="41A68995"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организује бирачко место;</w:t>
      </w:r>
    </w:p>
    <w:p w14:paraId="2CF8E149"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легитимише и региструје изашле бираче;</w:t>
      </w:r>
    </w:p>
    <w:p w14:paraId="62E78449"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стара се за ред и одговара за ред на бирачком месту;</w:t>
      </w:r>
    </w:p>
    <w:p w14:paraId="66CACB65"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пребројава гласове изашлих бирача;</w:t>
      </w:r>
    </w:p>
    <w:p w14:paraId="0CE9CA98"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10)  саставља записник о избору;</w:t>
      </w:r>
    </w:p>
    <w:p w14:paraId="000DE816"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11)  објављује прелиминарне резултате избора;</w:t>
      </w:r>
    </w:p>
    <w:p w14:paraId="308D56AE"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12)  одлучује по жалбама кандидата на прелиминарне резултате избора;</w:t>
      </w:r>
    </w:p>
    <w:p w14:paraId="39431E04"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13)  објављује коначне резултате избора;</w:t>
      </w:r>
    </w:p>
    <w:p w14:paraId="5EE34788" w14:textId="77777777" w:rsidR="00520509" w:rsidRPr="00B95838" w:rsidRDefault="00520509" w:rsidP="00520509">
      <w:pPr>
        <w:numPr>
          <w:ilvl w:val="0"/>
          <w:numId w:val="141"/>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14)  саставља коначан списак кандидата који су изабрани;</w:t>
      </w:r>
    </w:p>
    <w:p w14:paraId="503C229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15)обавља и друге послове у складу са одлукама Изборне комисије и Правилником.</w:t>
      </w:r>
    </w:p>
    <w:p w14:paraId="2E06FFA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Избор чланова Бирачког одбора Члан 17.</w:t>
      </w:r>
    </w:p>
    <w:p w14:paraId="5D8B520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Предлог кандидата за члана Бирачког одбора подноси најмање један члан Изборне комисије.</w:t>
      </w:r>
    </w:p>
    <w:p w14:paraId="44D5FF7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Изборна комисија доноси одлуку о избору члана Бирачког одбора једногласно.</w:t>
      </w:r>
    </w:p>
    <w:p w14:paraId="60B6C29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Изборна комисија доноси одлуку из става 2. овог члана у року од пет дана од дана расписивања избора и она је саставни део одлуке о ближим условима и поступку спровођења избора.</w:t>
      </w:r>
    </w:p>
    <w:p w14:paraId="5E54CBF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Мандат члана Бирачког одбора Члан 18.</w:t>
      </w:r>
    </w:p>
    <w:p w14:paraId="76218EC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Мандат члана Бирачког одбора почиње тренутком избора, а траје до утврђивања укупних коначних резултата избора.</w:t>
      </w:r>
    </w:p>
    <w:p w14:paraId="006F768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Изузетно, мандат члана Бирачког одбора престаје пре истека времена из става 1. овог члана:</w:t>
      </w:r>
    </w:p>
    <w:p w14:paraId="4F2229C6" w14:textId="77777777" w:rsidR="00520509" w:rsidRPr="00B95838" w:rsidRDefault="00520509" w:rsidP="00520509">
      <w:pPr>
        <w:numPr>
          <w:ilvl w:val="0"/>
          <w:numId w:val="142"/>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оставком;</w:t>
      </w:r>
    </w:p>
    <w:p w14:paraId="6CA974E2" w14:textId="77777777" w:rsidR="00520509" w:rsidRPr="00B95838" w:rsidRDefault="00520509" w:rsidP="00520509">
      <w:pPr>
        <w:numPr>
          <w:ilvl w:val="0"/>
          <w:numId w:val="142"/>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2)  губитком статуса члана Студентског парламента, односно студента Филозофског факултета;</w:t>
      </w:r>
    </w:p>
    <w:p w14:paraId="3BF5F33E" w14:textId="77777777" w:rsidR="00520509" w:rsidRPr="00B95838" w:rsidRDefault="00520509" w:rsidP="00520509">
      <w:pPr>
        <w:numPr>
          <w:ilvl w:val="0"/>
          <w:numId w:val="142"/>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уколико се лице које је члан Бирачког одбора кандидовало за изборе;</w:t>
      </w:r>
    </w:p>
    <w:p w14:paraId="65817626" w14:textId="77777777" w:rsidR="00520509" w:rsidRPr="00B95838" w:rsidRDefault="00520509" w:rsidP="00520509">
      <w:pPr>
        <w:numPr>
          <w:ilvl w:val="0"/>
          <w:numId w:val="142"/>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разрешењем;</w:t>
      </w:r>
    </w:p>
    <w:p w14:paraId="329E8DD6" w14:textId="77777777" w:rsidR="00520509" w:rsidRPr="00B95838" w:rsidRDefault="00520509" w:rsidP="00520509">
      <w:pPr>
        <w:numPr>
          <w:ilvl w:val="0"/>
          <w:numId w:val="142"/>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 другим случајевима у складу са Законом, Законом о високом образовању, Статутом и општим актима Студентског парламента.</w:t>
      </w:r>
    </w:p>
    <w:p w14:paraId="07B4122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Оставка члана Бирачког одбора Члан 19.</w:t>
      </w:r>
    </w:p>
    <w:p w14:paraId="2229199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питања која се на оставку члана Бирачког одбора, сходно се примењују одредбе Правилника којима се уређује оставка члана Изборне комисије.</w:t>
      </w:r>
    </w:p>
    <w:p w14:paraId="1DC885C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Разрешење члана Бирачког одбора Члан 20.</w:t>
      </w:r>
    </w:p>
    <w:p w14:paraId="30C048A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Бирачког одбора је разрешен доношењем решења о разрешењу члана Бирачког одбора.</w:t>
      </w:r>
    </w:p>
    <w:p w14:paraId="5BAF2A9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Решење из става 1. овог члана доноси Изборна комисија на предлог најмање једног лица, а у року од два дана од пријема предлога.</w:t>
      </w:r>
    </w:p>
    <w:p w14:paraId="6A00F3F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Решење из става 1. овог члана се доноси једногласно.</w:t>
      </w:r>
    </w:p>
    <w:p w14:paraId="419C04C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Предлог из става 2. овог члана се може поднети уколико лице које је члан Бирачког одбора:</w:t>
      </w:r>
    </w:p>
    <w:p w14:paraId="1970FD8C" w14:textId="77777777" w:rsidR="00520509" w:rsidRPr="00B95838" w:rsidRDefault="00520509" w:rsidP="00520509">
      <w:pPr>
        <w:numPr>
          <w:ilvl w:val="0"/>
          <w:numId w:val="143"/>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не поступа у складу са одлукама и упутствима Изборне комисије или крши одредбе општих и других аката Студентског парламента, Филозофског факултета и Универзитета у Београду, као и одредбе Закона;</w:t>
      </w:r>
    </w:p>
    <w:p w14:paraId="1EBBABDE" w14:textId="77777777" w:rsidR="00520509" w:rsidRPr="00B95838" w:rsidRDefault="00520509" w:rsidP="00520509">
      <w:pPr>
        <w:numPr>
          <w:ilvl w:val="0"/>
          <w:numId w:val="143"/>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злоупотреби свој положај.</w:t>
      </w:r>
    </w:p>
    <w:p w14:paraId="20BD2C7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Предлог из става 2. овог члана се подноси писаним путем, предајом у архиви Филозофског факултета.</w:t>
      </w:r>
    </w:p>
    <w:p w14:paraId="1460337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Предлог из става 2. овог члана садржи основ за разрешење, образложење и име, презиме и потпис, односно имена, презимена и потписе подносиоца, односно подносилаца предлога.</w:t>
      </w:r>
    </w:p>
    <w:p w14:paraId="49A237D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Студентски парламент даје сагласност на решење из става 1. овог члана, односно одлуку о одбацивању предлога из става 1. овог члана на ванредној седници Студентског парламента која се без одлагања сазива по доношењу решења, односно одлуке, у складу са Пословником о раду Студентског парламента (у даљем тексту: Пословник).</w:t>
      </w:r>
    </w:p>
    <w:p w14:paraId="6F44F90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Избор новог члана Бирачког одбора Члан 21.</w:t>
      </w:r>
    </w:p>
    <w:p w14:paraId="4411D3F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је мандат члана Бирачког одбора истекао пре времена на које је изабран, Изборна комисија без одлагања бира новог члана Бирачког одбора.</w:t>
      </w:r>
    </w:p>
    <w:p w14:paraId="7AFE59F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lastRenderedPageBreak/>
        <w:t>IV Начин и поступак спровођења избора</w:t>
      </w:r>
    </w:p>
    <w:p w14:paraId="0ACE366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Активно бирачко право студената Филозофског факултета Члан 22.</w:t>
      </w:r>
    </w:p>
    <w:p w14:paraId="2409764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Право да бирају чланове Студентског парламента који су представници студената са одељења имају студенти који студирају према студијским програмима који се претежно остварује на том одељењу.</w:t>
      </w:r>
    </w:p>
    <w:p w14:paraId="1A0AE3A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Право да бирају чланове Студентског парламента који су представници студената са инвалидитетом и студената уписаних по афирмативним мерама имају студенти са инвалидитетом и студенти уписани по афирмативним мерама који су уписани на студијске програме који се остварују на Филозофском факултету.</w:t>
      </w:r>
    </w:p>
    <w:p w14:paraId="2ECD169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Пасивно бирачко право студената Филозофског факултета Члан 23.</w:t>
      </w:r>
    </w:p>
    <w:p w14:paraId="0CE7DE1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14:paraId="3641012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студентска организација чије чланове могу чини студенти који студирају према студијским програмима који се претежно остварују на том одељењу, односно свим студијским програмима који се остварују на Филозофском факултету;</w:t>
      </w:r>
    </w:p>
    <w:p w14:paraId="76D5663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14:paraId="73BE54C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14:paraId="67C6E3DA" w14:textId="77777777" w:rsidR="00520509" w:rsidRPr="00B95838" w:rsidRDefault="00520509" w:rsidP="00520509">
      <w:pPr>
        <w:numPr>
          <w:ilvl w:val="0"/>
          <w:numId w:val="144"/>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14:paraId="54201DC0" w14:textId="77777777" w:rsidR="00520509" w:rsidRPr="00B95838" w:rsidRDefault="00520509" w:rsidP="00520509">
      <w:pPr>
        <w:numPr>
          <w:ilvl w:val="0"/>
          <w:numId w:val="144"/>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неформална група студента из става 1. тачка 2. овог члана;</w:t>
      </w:r>
    </w:p>
    <w:p w14:paraId="6F223CB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Начин спровођења избора Члан 24.</w:t>
      </w:r>
    </w:p>
    <w:p w14:paraId="0F8137B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Избори се спроводе тајним и непосредним гласањем.</w:t>
      </w:r>
    </w:p>
    <w:p w14:paraId="6B442B1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6"/>
          <w:szCs w:val="26"/>
          <w:lang w:val="sr-Cyrl-RS" w:eastAsia="en-GB"/>
          <w14:ligatures w14:val="none"/>
        </w:rPr>
        <w:t>IV.1 Редовни избор</w:t>
      </w:r>
    </w:p>
    <w:p w14:paraId="313624F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Време одржавања редовног избора Члан 25.</w:t>
      </w:r>
    </w:p>
    <w:p w14:paraId="0534EB4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Редовни избор се одржава сваке друге године у априлу, а најкасније до 5. у месецу .</w:t>
      </w:r>
    </w:p>
    <w:p w14:paraId="5A32CA9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lastRenderedPageBreak/>
        <w:t>Расписивање редовног избора Члан 26.</w:t>
      </w:r>
    </w:p>
    <w:p w14:paraId="699243B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Редовни избор расписује председник Студентског парламента доношењем одлуке о расписивању редовног избора, најраније четрдесет, а најкасније двадесет и пет дана пре истека рока из члана 25. Правилника.</w:t>
      </w:r>
    </w:p>
    <w:p w14:paraId="2B3BB26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Одлука о ближим условима и поступку спровођења редовног избора Члан 27.</w:t>
      </w:r>
    </w:p>
    <w:p w14:paraId="2C3899E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Изборна комисија доноси одлуку о ближим условима и поступку спровођења редовног избора у року од пет дана од дана доношења одлуке о расписивању редовних избора.</w:t>
      </w:r>
    </w:p>
    <w:p w14:paraId="1274DD0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Одлуком из става 1. овог члана се утврђује, односно утврђују:</w:t>
      </w:r>
    </w:p>
    <w:p w14:paraId="28503288" w14:textId="77777777" w:rsidR="00520509" w:rsidRPr="00B95838" w:rsidRDefault="00520509" w:rsidP="00520509">
      <w:pPr>
        <w:numPr>
          <w:ilvl w:val="0"/>
          <w:numId w:val="14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време и место одржавања редовног избора;</w:t>
      </w:r>
    </w:p>
    <w:p w14:paraId="27AF4ED8" w14:textId="77777777" w:rsidR="00520509" w:rsidRPr="00B95838" w:rsidRDefault="00520509" w:rsidP="00520509">
      <w:pPr>
        <w:numPr>
          <w:ilvl w:val="0"/>
          <w:numId w:val="14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начин и услови кандидовања за избор;</w:t>
      </w:r>
    </w:p>
    <w:p w14:paraId="0B707A3B" w14:textId="77777777" w:rsidR="00520509" w:rsidRPr="00B95838" w:rsidRDefault="00520509" w:rsidP="00520509">
      <w:pPr>
        <w:numPr>
          <w:ilvl w:val="0"/>
          <w:numId w:val="14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број представника студената са одељења, односно представника студената са инвалидитетом и студената уписаних по афирмативним мерама који се бирају;</w:t>
      </w:r>
    </w:p>
    <w:p w14:paraId="750DE107" w14:textId="77777777" w:rsidR="00520509" w:rsidRPr="00B95838" w:rsidRDefault="00520509" w:rsidP="00520509">
      <w:pPr>
        <w:numPr>
          <w:ilvl w:val="0"/>
          <w:numId w:val="14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облик и садржај гласачких листића;</w:t>
      </w:r>
    </w:p>
    <w:p w14:paraId="307EC134" w14:textId="77777777" w:rsidR="00520509" w:rsidRPr="00B95838" w:rsidRDefault="00520509" w:rsidP="00520509">
      <w:pPr>
        <w:numPr>
          <w:ilvl w:val="0"/>
          <w:numId w:val="14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чланови Бирачког одбора;</w:t>
      </w:r>
    </w:p>
    <w:p w14:paraId="09C6C4E1" w14:textId="77777777" w:rsidR="00520509" w:rsidRPr="00B95838" w:rsidRDefault="00520509" w:rsidP="00520509">
      <w:pPr>
        <w:numPr>
          <w:ilvl w:val="0"/>
          <w:numId w:val="145"/>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друга питања од значаја за спровођење редовног избора, у складу са Правилником и Законом.</w:t>
      </w:r>
    </w:p>
    <w:p w14:paraId="297BAF2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Позив на редовни избор Члан 28.</w:t>
      </w:r>
    </w:p>
    <w:p w14:paraId="08FC171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Непосредно по доношењу одлуке о ближим условима и поступку спровођења редовног избора, помоћу средстава којима Студентски парламент обезбеђује јавност рада се објављује позив на редовни избор.</w:t>
      </w:r>
    </w:p>
    <w:p w14:paraId="4A0F44C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Позив на редовни избор садржи:</w:t>
      </w:r>
    </w:p>
    <w:p w14:paraId="46CE0ADD" w14:textId="77777777" w:rsidR="00520509" w:rsidRPr="00B95838" w:rsidRDefault="00520509" w:rsidP="00520509">
      <w:pPr>
        <w:numPr>
          <w:ilvl w:val="0"/>
          <w:numId w:val="146"/>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време и место одржавања избора;</w:t>
      </w:r>
    </w:p>
    <w:p w14:paraId="69839D32" w14:textId="77777777" w:rsidR="00520509" w:rsidRPr="00B95838" w:rsidRDefault="00520509" w:rsidP="00520509">
      <w:pPr>
        <w:numPr>
          <w:ilvl w:val="0"/>
          <w:numId w:val="146"/>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обавештење о начину и условима кандидовања за избор;</w:t>
      </w:r>
    </w:p>
    <w:p w14:paraId="793269FE" w14:textId="77777777" w:rsidR="00520509" w:rsidRPr="00B95838" w:rsidRDefault="00520509" w:rsidP="00520509">
      <w:pPr>
        <w:numPr>
          <w:ilvl w:val="0"/>
          <w:numId w:val="146"/>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обавештење о броју представника студената са одељења, односно представника студената са инвалидитетом и студента уписаних по афирмативним мерама који се бирају.</w:t>
      </w:r>
    </w:p>
    <w:p w14:paraId="1E19258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виду прилога позива на редовни избор се доставља одлука о ближим условима и поступку спровођења редовног избора.</w:t>
      </w:r>
    </w:p>
    <w:p w14:paraId="45C116B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Бирачки списак Члан 29.</w:t>
      </w:r>
    </w:p>
    <w:p w14:paraId="1B9040B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Бирачки списак садржи имена и презимена свих студената који студирају према студијским програмима који се остварује на Филозофском факултету у тренутку спровођења редовног избора, као и називе студијских програма према којима сваки од тих студената студира.</w:t>
      </w:r>
    </w:p>
    <w:p w14:paraId="080EAF9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Бирачки списак саставља стручна служба Филозофског факултета и доставља га Бирачком одбору.</w:t>
      </w:r>
    </w:p>
    <w:p w14:paraId="36727C1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Пријем кандидатуре Члан 30.</w:t>
      </w:r>
    </w:p>
    <w:p w14:paraId="6110129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 истеку периода од пет дана од дана објављивања позива на редовни изборе, врши се пријем кандидатура.</w:t>
      </w:r>
    </w:p>
    <w:p w14:paraId="40A7061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Пријем кандидатура за редовни избор се врши у периоду од седам дана.</w:t>
      </w:r>
    </w:p>
    <w:p w14:paraId="62A0D61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Прелиминарна листа кандидата за редовни избор Члан 31.</w:t>
      </w:r>
    </w:p>
    <w:p w14:paraId="4F427D0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 пријему кандидатура за редовни избор, а у року од два дана, обавља се утврђивање прелиминарне листе кандидата за редовни избор.</w:t>
      </w:r>
    </w:p>
    <w:p w14:paraId="44C48B9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Приликом утврђивања прелиминарне листе кандидата за редовни избор, Бирачки одбор води о рачуна о условима кандидовања прописаним Правилником и одлуком о ближим условима и начину спровођења редовног избора.</w:t>
      </w:r>
    </w:p>
    <w:p w14:paraId="432B928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 утврђивању прелиминарне листе кандидата за редовни избор, прелиминарна листа кандидата за редовни избор се објављује помоћу средстава којима Студентски парламент остварује јавност рада.</w:t>
      </w:r>
    </w:p>
    <w:p w14:paraId="79A0C56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периоду од два дана од дана објављивања прелиминарне листе кандидата за редовни избор, Бирачком одбору се може поднети жалба на прелиминарну листу кандидата.</w:t>
      </w:r>
    </w:p>
    <w:p w14:paraId="27C2703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Коначна листа кандидата за редовни избор Члан 32.</w:t>
      </w:r>
    </w:p>
    <w:p w14:paraId="6956C4D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 истеку периода из члана 31. став 4. Правилника, Бирачки одбор, у року од двадесет и четири сата, утврђује коначну листу кандидата за редовни избор која се објављује помоћу средстава којима Студентски парламент остварује јавност рада.</w:t>
      </w:r>
    </w:p>
    <w:p w14:paraId="40CB53E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року од два дана по истеку рока из става 1. овог члана, Изборној комисији се може поднети жалба на коначну листу кандидата за редовни избор.</w:t>
      </w:r>
    </w:p>
    <w:p w14:paraId="535EF4A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Изборна комисија одлучује по жалби на коначну листу кандидата за редовни избор у даљем року од двадесет и четири сата по истеку рока из става 2. овог члана.</w:t>
      </w:r>
    </w:p>
    <w:p w14:paraId="7CDB75F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Одлука Изборне комисије по жалби на коначну листу кандидата за редовни избор је коначна.</w:t>
      </w:r>
    </w:p>
    <w:p w14:paraId="0A4873E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Бирачко место Члан 33.</w:t>
      </w:r>
    </w:p>
    <w:p w14:paraId="1892EDD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Бирачко место се налази у просторијама Филозофског факултета, на месту које омогућује визуелни приступ сваком лицу.</w:t>
      </w:r>
    </w:p>
    <w:p w14:paraId="57BAF5D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самом бирачком месту могу боравити искључиво чланови Бирачког одбора, чланови Изборне комисије и изашли бирачи у периоду који је неопходан за гласање.</w:t>
      </w:r>
    </w:p>
    <w:p w14:paraId="3A75534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Гласачка кутија се налази на бирачком месту и провидна је.</w:t>
      </w:r>
    </w:p>
    <w:p w14:paraId="4208AA6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Бирачко место је организовано на начин којим се сваком бирачу обезбеђује тајно и непосредно гласање.</w:t>
      </w:r>
    </w:p>
    <w:p w14:paraId="617E029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Легитимација и регистрација изашлих гласача Члан 34.</w:t>
      </w:r>
    </w:p>
    <w:p w14:paraId="3A3543A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Приликом гласања, увидом у студентску књижицу (индекс) врши се легитимација сваког изашлог бирача.</w:t>
      </w:r>
    </w:p>
    <w:p w14:paraId="2871226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 легитимисању изашлог бирача, бирач се региструје уписом у бирачки списак. Бирач се уписује у бирачки списак потписом.</w:t>
      </w:r>
    </w:p>
    <w:p w14:paraId="1740AC5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Пребројавање гласова Члан 35.</w:t>
      </w:r>
    </w:p>
    <w:p w14:paraId="272176C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 затварању бирачког места, приступа се пребројавању гласова. Пребројавању гласова присуствује најмање један члан Изборне комисије.</w:t>
      </w:r>
    </w:p>
    <w:p w14:paraId="49D687F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Неважећи гласачки листићи Члан 36.</w:t>
      </w:r>
    </w:p>
    <w:p w14:paraId="462AAFC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Гласачки листић који је нађен у бирачкој кутији је неважећи уколико се:</w:t>
      </w:r>
    </w:p>
    <w:p w14:paraId="6EA61CBD" w14:textId="77777777" w:rsidR="00520509" w:rsidRPr="00B95838" w:rsidRDefault="00520509" w:rsidP="00520509">
      <w:pPr>
        <w:numPr>
          <w:ilvl w:val="0"/>
          <w:numId w:val="14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облик и садржај гласачког листића не подудара са обликом и садржајем гласачког листића који је утврђен одлуком о ближим условима и поступку избора;</w:t>
      </w:r>
    </w:p>
    <w:p w14:paraId="75A96862" w14:textId="77777777" w:rsidR="00520509" w:rsidRPr="00B95838" w:rsidRDefault="00520509" w:rsidP="00520509">
      <w:pPr>
        <w:numPr>
          <w:ilvl w:val="0"/>
          <w:numId w:val="147"/>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увидом у садржај гласачког листића не може недвосмислено утврдити изборна воља бирача који је посредством њега гласао.</w:t>
      </w:r>
    </w:p>
    <w:p w14:paraId="7F165CD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Записник о редовном избору Члан 37.</w:t>
      </w:r>
    </w:p>
    <w:p w14:paraId="17F41A2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 окончању пребројавања гласова, сачињава се записник о редовном избору који садржи:</w:t>
      </w:r>
    </w:p>
    <w:p w14:paraId="0A9BAAED"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време и место одржавања редовног избора;</w:t>
      </w:r>
    </w:p>
    <w:p w14:paraId="10F90364"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предмет одржавања редовног избора;</w:t>
      </w:r>
    </w:p>
    <w:p w14:paraId="3C03DD22"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укупан број бирача;</w:t>
      </w:r>
    </w:p>
    <w:p w14:paraId="7B4737F7"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број изашлих бирача;</w:t>
      </w:r>
    </w:p>
    <w:p w14:paraId="763AFE08"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број гласова који је добио сваки кандидат;</w:t>
      </w:r>
    </w:p>
    <w:p w14:paraId="50306A1F"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број неискоришћених гласачких листића;</w:t>
      </w:r>
    </w:p>
    <w:p w14:paraId="6C6412C8"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број искоришћених гласачких листића;</w:t>
      </w:r>
    </w:p>
    <w:p w14:paraId="56317598"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број неважећих гласачких листића;</w:t>
      </w:r>
    </w:p>
    <w:p w14:paraId="42793AA2"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имена, презимена и потписе чланова Бирачког одбора;</w:t>
      </w:r>
    </w:p>
    <w:p w14:paraId="3FCB40B4" w14:textId="77777777" w:rsidR="00520509" w:rsidRPr="00B95838" w:rsidRDefault="00520509" w:rsidP="00520509">
      <w:pPr>
        <w:numPr>
          <w:ilvl w:val="0"/>
          <w:numId w:val="148"/>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10)  друге ставке од значаја за редовни избор.</w:t>
      </w:r>
    </w:p>
    <w:p w14:paraId="737E09C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Записник се доставља Изборној комисији у року од дванаест сати од затварања Бирачког места.</w:t>
      </w:r>
    </w:p>
    <w:p w14:paraId="454A606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 xml:space="preserve">Изборна комисија даје сагласност на записник о редовном </w:t>
      </w:r>
      <w:proofErr w:type="spellStart"/>
      <w:r w:rsidRPr="00B95838">
        <w:rPr>
          <w:rFonts w:ascii="TimesNewRomanPSMT" w:eastAsia="Times New Roman" w:hAnsi="TimesNewRomanPSMT" w:cs="Times New Roman"/>
          <w:kern w:val="0"/>
          <w:lang w:val="sr-Cyrl-RS" w:eastAsia="en-GB"/>
          <w14:ligatures w14:val="none"/>
        </w:rPr>
        <w:t>изборy</w:t>
      </w:r>
      <w:proofErr w:type="spellEnd"/>
      <w:r w:rsidRPr="00B95838">
        <w:rPr>
          <w:rFonts w:ascii="TimesNewRomanPSMT" w:eastAsia="Times New Roman" w:hAnsi="TimesNewRomanPSMT" w:cs="Times New Roman"/>
          <w:kern w:val="0"/>
          <w:lang w:val="sr-Cyrl-RS" w:eastAsia="en-GB"/>
          <w14:ligatures w14:val="none"/>
        </w:rPr>
        <w:t>.</w:t>
      </w:r>
    </w:p>
    <w:p w14:paraId="516116F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Записник о редовном избору се објављује помоћу средстава којима Студентски парламент остварује јавност рада заједно са прелиминарним резултатима редовног избора.</w:t>
      </w:r>
    </w:p>
    <w:p w14:paraId="14BB3A3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Прелиминарни резултати редовног избора Члан 38.</w:t>
      </w:r>
    </w:p>
    <w:p w14:paraId="6DB4BE5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року од двадесет и четири сата од затварања бирачког места, помоћу средстава којима Студентски парламент остварује јавност рада, објављују се прелиминарни резултати редовног избора.</w:t>
      </w:r>
    </w:p>
    <w:p w14:paraId="49F8286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периоду од два дана од тренутка објављивања прелиминарних резултата избора, кандидати за избор могу поднети жалбу Бирачком одбору на прелиминарне резултате и стећи увид у гласачки материјал.</w:t>
      </w:r>
    </w:p>
    <w:p w14:paraId="5033458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Коначни резултати редовног избора Члан 39.</w:t>
      </w:r>
    </w:p>
    <w:p w14:paraId="59FFD9E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року од двадесет и четири сата од истека периода из члана 38. став 2. Правилника, објављују се коначни резултати редовног избора, помоћу средстава којима Студентски парламент остварује јавност рада.</w:t>
      </w:r>
    </w:p>
    <w:p w14:paraId="47588A0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периоду од два дана од дана објављивања коначних резултата избора, кандидати за избор могу Изборној комисији поднети жалбу на коначне резултате редовног избора.</w:t>
      </w:r>
    </w:p>
    <w:p w14:paraId="2AB31C9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Изборна комисија доноси одлуку по жалби из става 2. овог члана у року од двадесет и четири сата од истека периода из става 2. овог члана.</w:t>
      </w:r>
    </w:p>
    <w:p w14:paraId="345C604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Одлука из става 3. овог члана је коначна.</w:t>
      </w:r>
    </w:p>
    <w:p w14:paraId="56E5C5E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се утврди постојање повреда изборног поступка, Изборна комисија налаже понављање редовног избора.</w:t>
      </w:r>
    </w:p>
    <w:p w14:paraId="47E6076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Изабрани кандидати Члан 40.</w:t>
      </w:r>
    </w:p>
    <w:p w14:paraId="5EB70E7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редовном избору су изабрани они кандидати за чланове Студентског парламента:</w:t>
      </w:r>
    </w:p>
    <w:p w14:paraId="2FB3352A" w14:textId="77777777" w:rsidR="00520509" w:rsidRPr="00B95838" w:rsidRDefault="00520509" w:rsidP="00520509">
      <w:pPr>
        <w:numPr>
          <w:ilvl w:val="0"/>
          <w:numId w:val="149"/>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који су представници студената са одељења који су освојили највећи број гласова у односу на остале кандидате за чланове Студентског парламента који су представници студената са тог одељења;</w:t>
      </w:r>
    </w:p>
    <w:p w14:paraId="090B53BE" w14:textId="77777777" w:rsidR="00520509" w:rsidRPr="00B95838" w:rsidRDefault="00520509" w:rsidP="00520509">
      <w:pPr>
        <w:numPr>
          <w:ilvl w:val="0"/>
          <w:numId w:val="149"/>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који су представници студената са инвалидитетом и студената уписаних по афирмативним мерама који су освојили највећи број гласова у односу</w:t>
      </w:r>
    </w:p>
    <w:p w14:paraId="12985E7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остале кандидате за чланове Студентског парламента који су представници студената са инвалидитетом и студената уписаних по афирмативним мерама.</w:t>
      </w:r>
    </w:p>
    <w:p w14:paraId="7A6BD44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Поновљени редовни избор Члан 41.</w:t>
      </w:r>
    </w:p>
    <w:p w14:paraId="15BC006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Уколико два или више кандидата за представнике студената са одељења, који су кандидовани за представнике студената са истог одељења, освоје једнак број гласова, при чему се не може утврдити који је кандидат изабран за представника студената са тог одељења, понавља се гласање између односних кандидата.</w:t>
      </w:r>
    </w:p>
    <w:p w14:paraId="68689AC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Уколико два или више кандидата за чланове Студентског парламента који су представници студената са инвалидитетом и студената уписаних по афирмативним мерама освоје једнак број гласова, при чему се не може утврдити који је кандидат изабран за члана Студентског парламента који је представник студената са инвалидитетом и студената уписаних по афирмативним мерама, понавља се гласање између односних кандидата.</w:t>
      </w:r>
    </w:p>
    <w:p w14:paraId="1006ADF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Одлука о поступку спровођења поновљеног редовног избора Члан 42.</w:t>
      </w:r>
    </w:p>
    <w:p w14:paraId="6B4BD4B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случајевима из члана 41. Правилника, а у року од двадесет и четири сата по истеку рока из члана 39. став 3. Правилника, Изборна комисија доноси одлуку о поступку спровођења поновљеног редовног избора.</w:t>
      </w:r>
    </w:p>
    <w:p w14:paraId="572D167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Одлуком из става 1. овог члана се утврђује, односно утврђују:</w:t>
      </w:r>
    </w:p>
    <w:p w14:paraId="77C4FD0B" w14:textId="77777777" w:rsidR="00520509" w:rsidRPr="00B95838" w:rsidRDefault="00520509" w:rsidP="00520509">
      <w:pPr>
        <w:numPr>
          <w:ilvl w:val="0"/>
          <w:numId w:val="15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време и место одржавања поновљеног редовног избора;</w:t>
      </w:r>
    </w:p>
    <w:p w14:paraId="5B2C9950" w14:textId="77777777" w:rsidR="00520509" w:rsidRPr="00B95838" w:rsidRDefault="00520509" w:rsidP="00520509">
      <w:pPr>
        <w:numPr>
          <w:ilvl w:val="0"/>
          <w:numId w:val="15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лица која учествују на поновљеном редовном избору;</w:t>
      </w:r>
    </w:p>
    <w:p w14:paraId="590277E4" w14:textId="77777777" w:rsidR="00520509" w:rsidRPr="00B95838" w:rsidRDefault="00520509" w:rsidP="00520509">
      <w:pPr>
        <w:numPr>
          <w:ilvl w:val="0"/>
          <w:numId w:val="15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облик и садржај гласачких листића;</w:t>
      </w:r>
    </w:p>
    <w:p w14:paraId="4EBE39E6" w14:textId="77777777" w:rsidR="00520509" w:rsidRPr="00B95838" w:rsidRDefault="00520509" w:rsidP="00520509">
      <w:pPr>
        <w:numPr>
          <w:ilvl w:val="0"/>
          <w:numId w:val="150"/>
        </w:numPr>
        <w:spacing w:before="100" w:beforeAutospacing="1" w:after="100" w:afterAutospacing="1" w:line="276" w:lineRule="auto"/>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друга питања од значаја за спровођење поновљеног редовног избора, у складу са Правилником и Законом.</w:t>
      </w:r>
    </w:p>
    <w:p w14:paraId="72BFFEC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Позив на поновљени редовни избор Члан 43.</w:t>
      </w:r>
    </w:p>
    <w:p w14:paraId="4A9CEF8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Непосредно по доношењу одлуке о поступку спровођења поновљеног редовног избора, помоћу средстава којима Студентски парламент обезбеђује јавност рада се објављује позив на поновљени редовни избор.</w:t>
      </w:r>
    </w:p>
    <w:p w14:paraId="019EF25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Позив на поновљени редовни избор садржи:</w:t>
      </w:r>
      <w:r w:rsidRPr="00B95838">
        <w:rPr>
          <w:rFonts w:ascii="TimesNewRomanPSMT" w:eastAsia="Times New Roman" w:hAnsi="TimesNewRomanPSMT" w:cs="Times New Roman"/>
          <w:kern w:val="0"/>
          <w:lang w:val="sr-Cyrl-RS" w:eastAsia="en-GB"/>
          <w14:ligatures w14:val="none"/>
        </w:rPr>
        <w:br/>
        <w:t>1) време и место одржавања поновљеног редовног избора;</w:t>
      </w:r>
    </w:p>
    <w:p w14:paraId="49C34EE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обавештење о лицима која учествују на поновљеном редовном избору.</w:t>
      </w:r>
    </w:p>
    <w:p w14:paraId="64B65A8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виду прилога позива на поновљени редовни избор се доставља одлука о поступку спровођења поновљеног редовног избора.</w:t>
      </w:r>
    </w:p>
    <w:p w14:paraId="42BB6F8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Рок за одржавање поновљеног редовног избора Члан 44.</w:t>
      </w:r>
    </w:p>
    <w:p w14:paraId="2BB1F49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Поновљени редовни избор се одржава у року од три дана од дана објављивања позива за поновљени редовни избор.</w:t>
      </w:r>
    </w:p>
    <w:p w14:paraId="650041C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Сходна примена Правилника на случај поновљеног редовног избора Члан 45.</w:t>
      </w:r>
    </w:p>
    <w:p w14:paraId="55E9619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На остала питања која се односе на поступак спровођења поновљеног редовног избора, сходно се примењују одредбе Правилника којима се уређује поступак спровођења редовног избора.</w:t>
      </w:r>
    </w:p>
    <w:p w14:paraId="7551AAF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Укупни резултати редовног избора Члан 46.</w:t>
      </w:r>
    </w:p>
    <w:p w14:paraId="59184F5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року од двадесет и четири сата од тренутка објављивања коначних резултата редовног избора, односно коначних резултата поновљеног редовног избора, Изборна комисија утврђује укупне резултате редовног избора.</w:t>
      </w:r>
    </w:p>
    <w:p w14:paraId="14A7E03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Укупни резултати редовног избора се објављују помоћу средстава којима Студентски парламент остварује јавност рада, непосредно по њиховом утврђивању.</w:t>
      </w:r>
    </w:p>
    <w:p w14:paraId="07519F9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Припремни састанак наредног сазива Студентског парламента Члан 47.</w:t>
      </w:r>
    </w:p>
    <w:p w14:paraId="6164E04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До конститутивне седнице наредног сазива Студентског парламента у години у којој се врши редовни избор, председник Студентског парламента организује најмање два припремна састанка на које позива чланове тренутног и изабране чланове наредног сазива Студентског парламента.</w:t>
      </w:r>
    </w:p>
    <w:p w14:paraId="75FD4EB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састанцима из става 1. овог члана, изабрани чланови наредног сазива Студентског парламента добијају ближа обавештења о раду, начину функционисања и организацији Студентског парламента.</w:t>
      </w:r>
    </w:p>
    <w:p w14:paraId="11C0FE6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6"/>
          <w:szCs w:val="26"/>
          <w:lang w:val="sr-Cyrl-RS" w:eastAsia="en-GB"/>
          <w14:ligatures w14:val="none"/>
        </w:rPr>
        <w:t>IV.2 Ванредни избор</w:t>
      </w:r>
    </w:p>
    <w:p w14:paraId="33EB582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Распуштање Студентског парламента Члан 48.</w:t>
      </w:r>
    </w:p>
    <w:p w14:paraId="66A1C19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Студентски парламент се распушта на захтев најмање две трећине чланова Студентског парламента.</w:t>
      </w:r>
    </w:p>
    <w:p w14:paraId="668D57A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Захтев из става 1. овог члана се у писаном облику доставља председавајућим на седници Студентског парламента или предајом у архиви Филозофског факултета.</w:t>
      </w:r>
    </w:p>
    <w:p w14:paraId="5768CE0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Захтев из става 1. овог члана је образложен и садржи имена, презимена и потписе подносилаца захтева.</w:t>
      </w:r>
    </w:p>
    <w:p w14:paraId="6AB3CD8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Расписивање ванредног избора Члан 49.</w:t>
      </w:r>
    </w:p>
    <w:p w14:paraId="0EDFE99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Ванредни избор расписује председник Студентског парламента у року од осам дана од дана пријема захтева за распуштање Студентског парламента.</w:t>
      </w:r>
    </w:p>
    <w:p w14:paraId="3F10246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Поступак спровођења ванредног избора Члан 50.</w:t>
      </w:r>
    </w:p>
    <w:p w14:paraId="6950B31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остала питања која се односе на поступак спровођења ванредног избора, сходно се примењују одредбе Правилника којима се уређује поступак спровођења редовног избора.</w:t>
      </w:r>
    </w:p>
    <w:p w14:paraId="57F3845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6"/>
          <w:szCs w:val="26"/>
          <w:lang w:val="sr-Cyrl-RS" w:eastAsia="en-GB"/>
          <w14:ligatures w14:val="none"/>
        </w:rPr>
        <w:t>IV.3 Додатни избор</w:t>
      </w:r>
    </w:p>
    <w:p w14:paraId="3429220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lastRenderedPageBreak/>
        <w:t>Расписивање додатног избора Члан 51.</w:t>
      </w:r>
    </w:p>
    <w:p w14:paraId="290A216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Додатне изборе расписује председник Студентског парламента, у складу Пословником, на предлог Студентског парламента.</w:t>
      </w:r>
    </w:p>
    <w:p w14:paraId="04B0709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Поступак спровођења додатног избора Члан 52.</w:t>
      </w:r>
    </w:p>
    <w:p w14:paraId="7FDC3A9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остала питања која се односе на поступак спровођења додатног избора, сходно се примењују одредбе Правилника којима се уређује поступак спровођења редовног избора.</w:t>
      </w:r>
    </w:p>
    <w:p w14:paraId="3EC024E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V Прелазне и завршне одредбе</w:t>
      </w:r>
    </w:p>
    <w:p w14:paraId="6C552D9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Доношење Правилника Члан 53.</w:t>
      </w:r>
    </w:p>
    <w:p w14:paraId="1AC34BC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Правилник доноси Студентски парламент двотрећинском већином гласова од укупног броја чланова Студентског парламента.</w:t>
      </w:r>
    </w:p>
    <w:p w14:paraId="513FF62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Одлуку о изменама и допунама Правилника доноси Студентски парламент двотрећинском већином гласова од укупног броја чланова.</w:t>
      </w:r>
    </w:p>
    <w:p w14:paraId="1DD3FC1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Тумачење Правилника Члан 54.</w:t>
      </w:r>
    </w:p>
    <w:p w14:paraId="687B76E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Аутентично тумачење Правилника доноси Студентски парламент.</w:t>
      </w:r>
    </w:p>
    <w:p w14:paraId="638CF5E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питања која се односе на доношење аутентичног тумачења Правилника, сходно се примењују одредбе Правилника којима се уређује доношење Правилника.</w:t>
      </w:r>
    </w:p>
    <w:p w14:paraId="31C34A8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Примена Правилника Члан 55.</w:t>
      </w:r>
    </w:p>
    <w:p w14:paraId="2C10120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Избор се одржава у складу са одредбама Правилника.</w:t>
      </w:r>
    </w:p>
    <w:p w14:paraId="7F90C50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Изузетно, избор по одредбама овог Правилника које представљају примену Закона за случај спровођења избора се одржавају по истеку мандата сазива Студентског парламента који доноси Правилник.</w:t>
      </w:r>
    </w:p>
    <w:p w14:paraId="6FE45F2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Ступање Правилника на снагу Члан 56.</w:t>
      </w:r>
    </w:p>
    <w:p w14:paraId="27228C4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Правилник ступа на снагу тренутком ступања Пословника на снагу, по усвајању Правилника на седници Студентског парламента.</w:t>
      </w:r>
    </w:p>
    <w:p w14:paraId="736C02B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ЗАМЕНИК ПРЕДСЕДНИКА СТУДЕНТСКОГ ПАРЛАМЕНТА</w:t>
      </w:r>
    </w:p>
    <w:p w14:paraId="11B1038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____________________________ Филип Лазић</w:t>
      </w:r>
    </w:p>
    <w:p w14:paraId="4EE1B60D"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p>
    <w:p w14:paraId="4411E04C"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bookmarkStart w:id="96" w:name="prilog13d"/>
      <w:r w:rsidRPr="00B95838">
        <w:rPr>
          <w:rFonts w:ascii="Times New Roman" w:eastAsiaTheme="minorEastAsia" w:hAnsi="Times New Roman" w:cs="Times New Roman"/>
          <w:b/>
          <w:bCs/>
          <w:kern w:val="0"/>
          <w:sz w:val="22"/>
          <w:szCs w:val="22"/>
          <w:lang w:val="sr-Cyrl-RS"/>
          <w14:ligatures w14:val="none"/>
        </w:rPr>
        <w:t xml:space="preserve">Прилог 13.1.д. </w:t>
      </w:r>
      <w:bookmarkEnd w:id="96"/>
      <w:r w:rsidRPr="00B95838">
        <w:rPr>
          <w:rFonts w:ascii="Times New Roman" w:eastAsiaTheme="minorEastAsia" w:hAnsi="Times New Roman" w:cs="Times New Roman"/>
          <w:kern w:val="0"/>
          <w:sz w:val="22"/>
          <w:szCs w:val="22"/>
          <w:lang w:val="sr-Cyrl-RS"/>
          <w14:ligatures w14:val="none"/>
        </w:rPr>
        <w:t>Одлука о измени Правилник  о избору чланова Студентског парламента Универзитета у Београду – Филозофског факултета од дана 21.04.2024. године.</w:t>
      </w:r>
    </w:p>
    <w:p w14:paraId="7CD699B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lastRenderedPageBreak/>
        <w:t xml:space="preserve">УНИВЕРЗИТЕТ У БЕОГРАДУ ФИЛОЗОФСКИ ФАКУЛТЕТ </w:t>
      </w:r>
      <w:r w:rsidRPr="00B95838">
        <w:rPr>
          <w:rFonts w:ascii="Times New Roman" w:eastAsia="Times New Roman" w:hAnsi="Times New Roman" w:cs="Times New Roman"/>
          <w:kern w:val="0"/>
          <w:lang w:val="sr-Cyrl-RS" w:eastAsia="en-GB"/>
          <w14:ligatures w14:val="none"/>
        </w:rPr>
        <w:t>Београд, 24. октобар 2024. године</w:t>
      </w:r>
    </w:p>
    <w:p w14:paraId="4FD35CE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основу члана 6. став 1. тачка 1. Закона о студентском организовању („Службени гласник Републике Србије“ бр. 67/2021-03), Студентски парламент Универзитета у Београду – Филозофског </w:t>
      </w:r>
      <w:proofErr w:type="spellStart"/>
      <w:r w:rsidRPr="00B95838">
        <w:rPr>
          <w:rFonts w:ascii="Times New Roman" w:eastAsia="Times New Roman" w:hAnsi="Times New Roman" w:cs="Times New Roman"/>
          <w:kern w:val="0"/>
          <w:lang w:val="sr-Cyrl-RS" w:eastAsia="en-GB"/>
          <w14:ligatures w14:val="none"/>
        </w:rPr>
        <w:t>факулетат</w:t>
      </w:r>
      <w:proofErr w:type="spellEnd"/>
      <w:r w:rsidRPr="00B95838">
        <w:rPr>
          <w:rFonts w:ascii="Times New Roman" w:eastAsia="Times New Roman" w:hAnsi="Times New Roman" w:cs="Times New Roman"/>
          <w:kern w:val="0"/>
          <w:lang w:val="sr-Cyrl-RS" w:eastAsia="en-GB"/>
          <w14:ligatures w14:val="none"/>
        </w:rPr>
        <w:t xml:space="preserve"> на осмој редовној седници, одржаној 24. октобра 2024. године, доноси следећу</w:t>
      </w:r>
    </w:p>
    <w:p w14:paraId="7AA064A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b/>
          <w:bCs/>
          <w:kern w:val="0"/>
          <w:lang w:val="sr-Cyrl-RS" w:eastAsia="en-GB"/>
          <w14:ligatures w14:val="none"/>
        </w:rPr>
        <w:t>О Д Л УК У</w:t>
      </w:r>
      <w:r w:rsidRPr="00B95838">
        <w:rPr>
          <w:rFonts w:ascii="Times New Roman,Bold" w:eastAsia="Times New Roman" w:hAnsi="Times New Roman,Bold" w:cs="Times New Roman"/>
          <w:kern w:val="0"/>
          <w:lang w:val="sr-Cyrl-RS" w:eastAsia="en-GB"/>
          <w14:ligatures w14:val="none"/>
        </w:rPr>
        <w:br/>
        <w:t>изменама Правилника о избору чланова Студентског парламента Универзитета у Београду - Филозофског факултета</w:t>
      </w:r>
    </w:p>
    <w:p w14:paraId="76417CB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w:t>
      </w:r>
      <w:r w:rsidRPr="00B95838">
        <w:rPr>
          <w:rFonts w:ascii="Times New Roman" w:eastAsia="Times New Roman" w:hAnsi="Times New Roman" w:cs="Times New Roman"/>
          <w:kern w:val="0"/>
          <w:lang w:val="sr-Cyrl-RS" w:eastAsia="en-GB"/>
          <w14:ligatures w14:val="none"/>
        </w:rPr>
        <w:br/>
        <w:t>Члан 23. Правилника о избору чланова Студентског парламента Универзитета у</w:t>
      </w:r>
    </w:p>
    <w:p w14:paraId="495A0E4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Београду – Филозофског факултета (бр. 45/1 од дана 26. фебруар 2022. године) се мења и гласи:</w:t>
      </w:r>
    </w:p>
    <w:p w14:paraId="1EE2DAF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“Право да буду бирани за чланове Студентског парламента који су представници студената са одељења имају сви и само студенти који студирају према студијским програмима који се претежно остварује на том одељењу, а које кандидује:</w:t>
      </w:r>
    </w:p>
    <w:p w14:paraId="7FF7046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1) студентска организација чије чланове могу чини студенти који студирају према студијским програмима који се претежно остварују на том </w:t>
      </w:r>
      <w:proofErr w:type="spellStart"/>
      <w:r w:rsidRPr="00B95838">
        <w:rPr>
          <w:rFonts w:ascii="Times New Roman" w:eastAsia="Times New Roman" w:hAnsi="Times New Roman" w:cs="Times New Roman"/>
          <w:kern w:val="0"/>
          <w:lang w:val="sr-Cyrl-RS" w:eastAsia="en-GB"/>
          <w14:ligatures w14:val="none"/>
        </w:rPr>
        <w:t>одељењу,односно</w:t>
      </w:r>
      <w:proofErr w:type="spellEnd"/>
      <w:r w:rsidRPr="00B95838">
        <w:rPr>
          <w:rFonts w:ascii="Times New Roman" w:eastAsia="Times New Roman" w:hAnsi="Times New Roman" w:cs="Times New Roman"/>
          <w:kern w:val="0"/>
          <w:lang w:val="sr-Cyrl-RS" w:eastAsia="en-GB"/>
          <w14:ligatures w14:val="none"/>
        </w:rPr>
        <w:t xml:space="preserve"> свим студијским програмима који се остварују на Филозофском факултету;</w:t>
      </w:r>
    </w:p>
    <w:p w14:paraId="4270D8F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 неформална група студената која има писану подршку најмање 1/10 од укупног броја студента који су уписани на студијске програме који се остварују на Филозофском факултету.</w:t>
      </w:r>
    </w:p>
    <w:p w14:paraId="7E40EED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Право да буду бирани за чланове Студентског парламента који су представници студената са инвалидитетом и студената уписаних по афирмативним мерама имају сви студенти са инвалидитетом и студенти уписани по афирмативним мерама који студирају према студијским програмима који се остварују на Филозофском факултету, а које кандидује:</w:t>
      </w:r>
    </w:p>
    <w:p w14:paraId="1C18CB1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1) студентска организација студената са инвалидитетом чије чланове могу чинити студенти који студирају према студијским програмима који се остварују на високошколским установама у саставу Универзитета у Београду;</w:t>
      </w:r>
    </w:p>
    <w:p w14:paraId="7E34D2C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 неформална група студента из става 1. тачка 2. овог члана;</w:t>
      </w:r>
    </w:p>
    <w:p w14:paraId="4B87F65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Писану подршку из става 1. тачка 2. и става 2. тачка 2. овог члана неформална група студената прикупља помоћу Обрасца за прикупљање писане подршке за кандидате за чланове Студентског парламента (у даљем тексту: Образац).</w:t>
      </w:r>
    </w:p>
    <w:p w14:paraId="3A012E0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Образац садржи:</w:t>
      </w:r>
      <w:r w:rsidRPr="00B95838">
        <w:rPr>
          <w:rFonts w:ascii="Times New Roman" w:eastAsia="Times New Roman" w:hAnsi="Times New Roman" w:cs="Times New Roman"/>
          <w:kern w:val="0"/>
          <w:lang w:val="sr-Cyrl-RS" w:eastAsia="en-GB"/>
          <w14:ligatures w14:val="none"/>
        </w:rPr>
        <w:br/>
        <w:t>1) Имена и презимена свих кандидата;</w:t>
      </w:r>
      <w:r w:rsidRPr="00B95838">
        <w:rPr>
          <w:rFonts w:ascii="Times New Roman" w:eastAsia="Times New Roman" w:hAnsi="Times New Roman" w:cs="Times New Roman"/>
          <w:kern w:val="0"/>
          <w:lang w:val="sr-Cyrl-RS" w:eastAsia="en-GB"/>
          <w14:ligatures w14:val="none"/>
        </w:rPr>
        <w:br/>
        <w:t xml:space="preserve">2) Изјаву о пружању писане подршке свим кандидатима наведених у Обрасцу, као и </w:t>
      </w:r>
      <w:r w:rsidRPr="00B95838">
        <w:rPr>
          <w:rFonts w:ascii="Times New Roman" w:eastAsia="Times New Roman" w:hAnsi="Times New Roman" w:cs="Times New Roman"/>
          <w:kern w:val="0"/>
          <w:lang w:val="sr-Cyrl-RS" w:eastAsia="en-GB"/>
          <w14:ligatures w14:val="none"/>
        </w:rPr>
        <w:lastRenderedPageBreak/>
        <w:t>изјаву о сагласности да су Образац попунили на датум који је наведен у Обрасцу;</w:t>
      </w:r>
      <w:r w:rsidRPr="00B95838">
        <w:rPr>
          <w:rFonts w:ascii="Times New Roman" w:eastAsia="Times New Roman" w:hAnsi="Times New Roman" w:cs="Times New Roman"/>
          <w:kern w:val="0"/>
          <w:lang w:val="sr-Cyrl-RS" w:eastAsia="en-GB"/>
          <w14:ligatures w14:val="none"/>
        </w:rPr>
        <w:br/>
        <w:t>3) Име и презиме, својеручни потпис и број индекса студената који пружају писану подршку кандидату/кандидатима (у даљем тексту: потпис подршке);</w:t>
      </w:r>
      <w:r w:rsidRPr="00B95838">
        <w:rPr>
          <w:rFonts w:ascii="Times New Roman" w:eastAsia="Times New Roman" w:hAnsi="Times New Roman" w:cs="Times New Roman"/>
          <w:kern w:val="0"/>
          <w:lang w:val="sr-Cyrl-RS" w:eastAsia="en-GB"/>
          <w14:ligatures w14:val="none"/>
        </w:rPr>
        <w:br/>
        <w:t>4) Редни број потписа подршке;</w:t>
      </w:r>
      <w:r w:rsidRPr="00B95838">
        <w:rPr>
          <w:rFonts w:ascii="Times New Roman" w:eastAsia="Times New Roman" w:hAnsi="Times New Roman" w:cs="Times New Roman"/>
          <w:kern w:val="0"/>
          <w:lang w:val="sr-Cyrl-RS" w:eastAsia="en-GB"/>
          <w14:ligatures w14:val="none"/>
        </w:rPr>
        <w:br/>
        <w:t>5) Датум када је Образац попуњен;</w:t>
      </w:r>
      <w:r w:rsidRPr="00B95838">
        <w:rPr>
          <w:rFonts w:ascii="Times New Roman" w:eastAsia="Times New Roman" w:hAnsi="Times New Roman" w:cs="Times New Roman"/>
          <w:kern w:val="0"/>
          <w:lang w:val="sr-Cyrl-RS" w:eastAsia="en-GB"/>
          <w14:ligatures w14:val="none"/>
        </w:rPr>
        <w:br/>
        <w:t>6) Име и презиме студента/студената који је/су прикупљао/ли писану подршку студената помоћу Обрасца.</w:t>
      </w:r>
    </w:p>
    <w:p w14:paraId="5A4EDF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Студент давањем потписа подршке даје писану подршку свим кандидатима наведеним у Обрасцу.</w:t>
      </w:r>
    </w:p>
    <w:p w14:paraId="1EE0934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 прикупљање писане подршке из става 1. тачка 2. и става 2. тачка 2. за исте кандидате може бити искоришћено више Образаца, који се заједно предају са осталим неопходним документима приликом достављања кандидатуре.</w:t>
      </w:r>
    </w:p>
    <w:p w14:paraId="287FE97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да се образац користи за пружање писане подршке за више кандидата одједном, кандидатуре са свим неопходним документима за све кандидате наведене на Обрасцу може предати најмање један студент наведен као кандидат на обрасцу или најмање један студент наведен у одељку Обрасца прописаном ставом 4. тачка 5.</w:t>
      </w:r>
    </w:p>
    <w:p w14:paraId="4E2C0A5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Веродостојност и тачност података садржаних у потпису подршке утврђује Бирачки одбор по пријему кандидатуре увидом у бирачки списак.</w:t>
      </w:r>
    </w:p>
    <w:p w14:paraId="0A95877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Уколико:</w:t>
      </w:r>
      <w:r w:rsidRPr="00B95838">
        <w:rPr>
          <w:rFonts w:ascii="Times New Roman" w:eastAsia="Times New Roman" w:hAnsi="Times New Roman" w:cs="Times New Roman"/>
          <w:kern w:val="0"/>
          <w:lang w:val="sr-Cyrl-RS" w:eastAsia="en-GB"/>
          <w14:ligatures w14:val="none"/>
        </w:rPr>
        <w:br/>
        <w:t>1) се на више Образаца нађу идентични потписи подршке за исте кандидате, потпис подршке се броји једном;</w:t>
      </w:r>
      <w:r w:rsidRPr="00B95838">
        <w:rPr>
          <w:rFonts w:ascii="Times New Roman" w:eastAsia="Times New Roman" w:hAnsi="Times New Roman" w:cs="Times New Roman"/>
          <w:kern w:val="0"/>
          <w:lang w:val="sr-Cyrl-RS" w:eastAsia="en-GB"/>
          <w14:ligatures w14:val="none"/>
        </w:rPr>
        <w:br/>
        <w:t>2) Бирачки одбор утврди да неки од образаца садржи потпис подршке особе која се не налази на бирачком списку, тај потпис се поништава.</w:t>
      </w:r>
    </w:p>
    <w:p w14:paraId="257AD49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става 9. овог члана, сам Образац не може бити одбијен.</w:t>
      </w:r>
    </w:p>
    <w:p w14:paraId="743AA86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Образац мора бити попуњен између 30 дана пре расписивања избора и истека рока за пријем кандидатура.</w:t>
      </w:r>
    </w:p>
    <w:p w14:paraId="095C5C4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Образац може бити попуњен на било ком месту.</w:t>
      </w:r>
    </w:p>
    <w:p w14:paraId="374DD5C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 случају става 1. тачка 1. и става 2. тачка 1. овог члана, документа неопходна за кандидатуру могу предати кандидати лично, или председник удружења које их је кандидовало.”</w:t>
      </w:r>
    </w:p>
    <w:p w14:paraId="401025E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w:t>
      </w:r>
      <w:r w:rsidRPr="00B95838">
        <w:rPr>
          <w:rFonts w:ascii="Times New Roman" w:eastAsia="Times New Roman" w:hAnsi="Times New Roman" w:cs="Times New Roman"/>
          <w:kern w:val="0"/>
          <w:lang w:val="sr-Cyrl-RS" w:eastAsia="en-GB"/>
          <w14:ligatures w14:val="none"/>
        </w:rPr>
        <w:br/>
        <w:t>Члан 29. Правилника о избору чланова Студентског парламента Универзитета у</w:t>
      </w:r>
    </w:p>
    <w:p w14:paraId="468A5E7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Београду – Филозофског факултета (бр. 45/1 од дана 26. фебруар 2022. године) се мења и гласи:</w:t>
      </w:r>
    </w:p>
    <w:p w14:paraId="4555DAE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“Бирачки списак садржи бројеве индекса, имена и презимена свих студената који студирају према студијским програмима који се остварују на Филозофском факултету </w:t>
      </w:r>
      <w:r w:rsidRPr="00B95838">
        <w:rPr>
          <w:rFonts w:ascii="Times New Roman" w:eastAsia="Times New Roman" w:hAnsi="Times New Roman" w:cs="Times New Roman"/>
          <w:kern w:val="0"/>
          <w:lang w:val="sr-Cyrl-RS" w:eastAsia="en-GB"/>
          <w14:ligatures w14:val="none"/>
        </w:rPr>
        <w:lastRenderedPageBreak/>
        <w:t>у тренутку почетка пријема кандидатура и спровођења редовног избора, као и називе студијских програма према којима сваки од тих студената студира.</w:t>
      </w:r>
    </w:p>
    <w:p w14:paraId="09BAF50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Бирачки списак саставља стручна служба Филозофског факултета и доставља га Бирачком одбору.”</w:t>
      </w:r>
    </w:p>
    <w:p w14:paraId="6457011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w:t>
      </w:r>
      <w:r w:rsidRPr="00B95838">
        <w:rPr>
          <w:rFonts w:ascii="Times New Roman" w:eastAsia="Times New Roman" w:hAnsi="Times New Roman" w:cs="Times New Roman"/>
          <w:kern w:val="0"/>
          <w:lang w:val="sr-Cyrl-RS" w:eastAsia="en-GB"/>
          <w14:ligatures w14:val="none"/>
        </w:rPr>
        <w:br/>
        <w:t>Ова одлука ступа на снагу осмог дана од дана објављивања на званичној</w:t>
      </w:r>
    </w:p>
    <w:p w14:paraId="78D15FE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интернет страници Универзитета у Београду – Филозофског факултета.</w:t>
      </w:r>
    </w:p>
    <w:p w14:paraId="1359735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ПОТПРЕДСЕДНИК СТУДЕНТСКОГ ПАРЛАМЕНТА</w:t>
      </w:r>
    </w:p>
    <w:p w14:paraId="69A9C61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Алекса Гачић, с. р.</w:t>
      </w:r>
    </w:p>
    <w:p w14:paraId="31203346"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p>
    <w:p w14:paraId="3B5BC7A4"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p>
    <w:p w14:paraId="4B06B5CB" w14:textId="77777777" w:rsidR="00520509" w:rsidRPr="00B95838" w:rsidRDefault="00520509" w:rsidP="00520509">
      <w:pPr>
        <w:spacing w:after="200" w:line="276" w:lineRule="auto"/>
        <w:rPr>
          <w:rFonts w:ascii="Times New Roman" w:eastAsiaTheme="minorEastAsia" w:hAnsi="Times New Roman" w:cs="Times New Roman"/>
          <w:b/>
          <w:bCs/>
          <w:kern w:val="0"/>
          <w:sz w:val="22"/>
          <w:szCs w:val="22"/>
          <w:lang w:val="sr-Cyrl-RS"/>
          <w14:ligatures w14:val="none"/>
        </w:rPr>
      </w:pPr>
      <w:bookmarkStart w:id="97" w:name="prilog13dj"/>
      <w:r w:rsidRPr="00B95838">
        <w:rPr>
          <w:rFonts w:ascii="Times New Roman" w:eastAsiaTheme="minorEastAsia" w:hAnsi="Times New Roman" w:cs="Times New Roman"/>
          <w:b/>
          <w:bCs/>
          <w:kern w:val="0"/>
          <w:sz w:val="22"/>
          <w:szCs w:val="22"/>
          <w:lang w:val="sr-Cyrl-RS"/>
          <w14:ligatures w14:val="none"/>
        </w:rPr>
        <w:t xml:space="preserve">Прилог 13.1.ђ. </w:t>
      </w:r>
      <w:bookmarkEnd w:id="97"/>
      <w:r w:rsidRPr="00B95838">
        <w:rPr>
          <w:rFonts w:ascii="Times New Roman" w:eastAsiaTheme="minorEastAsia" w:hAnsi="Times New Roman" w:cs="Times New Roman"/>
          <w:kern w:val="0"/>
          <w:sz w:val="22"/>
          <w:szCs w:val="22"/>
          <w:lang w:val="sr-Cyrl-RS"/>
          <w14:ligatures w14:val="none"/>
        </w:rPr>
        <w:t>Одлука о измени Правилник  о избору чланова Студентског парламента Универзитета у Београду – Филозофског факултета од дана 20.10.2024. године.</w:t>
      </w:r>
    </w:p>
    <w:p w14:paraId="5B791711" w14:textId="77777777" w:rsidR="00520509" w:rsidRPr="00B95838" w:rsidRDefault="00520509" w:rsidP="00520509">
      <w:pPr>
        <w:spacing w:before="100" w:beforeAutospacing="1" w:after="100" w:afterAutospacing="1"/>
        <w:jc w:val="center"/>
        <w:rPr>
          <w:rFonts w:ascii="Times New Roman,Bold" w:eastAsia="Times New Roman" w:hAnsi="Times New Roman,Bold" w:cs="Times New Roman"/>
          <w:b/>
          <w:bCs/>
          <w:kern w:val="0"/>
          <w:lang w:val="sr-Cyrl-RS" w:eastAsia="en-GB"/>
          <w14:ligatures w14:val="none"/>
        </w:rPr>
      </w:pPr>
      <w:r w:rsidRPr="00B95838">
        <w:rPr>
          <w:rFonts w:ascii="Times New Roman,Bold" w:eastAsia="Times New Roman" w:hAnsi="Times New Roman,Bold" w:cs="Times New Roman"/>
          <w:b/>
          <w:bCs/>
          <w:kern w:val="0"/>
          <w:lang w:val="sr-Cyrl-RS" w:eastAsia="en-GB"/>
          <w14:ligatures w14:val="none"/>
        </w:rPr>
        <w:t xml:space="preserve">УНИВЕРЗИТЕТ У БЕОГРАДУ ФИЛОЗОФСКИ ФАКУЛТЕТ </w:t>
      </w:r>
    </w:p>
    <w:p w14:paraId="4F76DDB6" w14:textId="77777777" w:rsidR="00520509" w:rsidRPr="00B95838" w:rsidRDefault="00520509" w:rsidP="00520509">
      <w:pPr>
        <w:spacing w:before="100" w:beforeAutospacing="1" w:after="100" w:afterAutospacing="1"/>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Београд, 24. април 2024. године</w:t>
      </w:r>
    </w:p>
    <w:p w14:paraId="1E24769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w:t>
      </w:r>
      <w:proofErr w:type="spellStart"/>
      <w:r w:rsidRPr="00B95838">
        <w:rPr>
          <w:rFonts w:ascii="Times New Roman" w:eastAsia="Times New Roman" w:hAnsi="Times New Roman" w:cs="Times New Roman"/>
          <w:kern w:val="0"/>
          <w:lang w:val="sr-Cyrl-RS" w:eastAsia="en-GB"/>
          <w14:ligatures w14:val="none"/>
        </w:rPr>
        <w:t>факулетат</w:t>
      </w:r>
      <w:proofErr w:type="spellEnd"/>
      <w:r w:rsidRPr="00B95838">
        <w:rPr>
          <w:rFonts w:ascii="Times New Roman" w:eastAsia="Times New Roman" w:hAnsi="Times New Roman" w:cs="Times New Roman"/>
          <w:kern w:val="0"/>
          <w:lang w:val="sr-Cyrl-RS" w:eastAsia="en-GB"/>
          <w14:ligatures w14:val="none"/>
        </w:rPr>
        <w:t xml:space="preserve"> на петој редовној седници, одржаној 21. априла 2024. године, доноси следећу</w:t>
      </w:r>
    </w:p>
    <w:p w14:paraId="77E6792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b/>
          <w:bCs/>
          <w:kern w:val="0"/>
          <w:lang w:val="sr-Cyrl-RS" w:eastAsia="en-GB"/>
          <w14:ligatures w14:val="none"/>
        </w:rPr>
        <w:t>О Д Л УК У</w:t>
      </w:r>
      <w:r w:rsidRPr="00B95838">
        <w:rPr>
          <w:rFonts w:ascii="Times New Roman,Bold" w:eastAsia="Times New Roman" w:hAnsi="Times New Roman,Bold" w:cs="Times New Roman"/>
          <w:kern w:val="0"/>
          <w:lang w:val="sr-Cyrl-RS" w:eastAsia="en-GB"/>
          <w14:ligatures w14:val="none"/>
        </w:rPr>
        <w:br/>
        <w:t>измени Правилника о избору чланова Студентског парламента Универзитета у Београду – Филозофског факултета</w:t>
      </w:r>
    </w:p>
    <w:p w14:paraId="5FC21E5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w:t>
      </w:r>
    </w:p>
    <w:p w14:paraId="3512B55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3. Правилника о избору чланова Студентског парламента Универзитета у Београду – Филозофског факултета (бр. 45/1 од дана 26. фебруар 2022. године) се мења и гласи:</w:t>
      </w:r>
    </w:p>
    <w:p w14:paraId="29C48EB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„Заступљеност чланова Студентског парламента који су представници студената са одељења се одређује у зависности од броја студента који су у тренутку одржавања избора за чланове Студентског парламента уписали студијске програме који се претежно остварују на том одељењу, односно студијској групи.</w:t>
      </w:r>
    </w:p>
    <w:p w14:paraId="74A506A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Уколико је на студијским програмима који се претежно остварују на једном од одељења, односно студијских група Филозофског факултета уписано:</w:t>
      </w:r>
    </w:p>
    <w:p w14:paraId="79FE447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1) до 250 студената, Студентски парламент има највише једног члана који је представник студената са тог одељења, односно студијске групе;</w:t>
      </w:r>
    </w:p>
    <w:p w14:paraId="2A962BE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2) до 500 студента, Студентски парламент има највише два члана који су представници студената са тог одељења, односно студијске групе;</w:t>
      </w:r>
    </w:p>
    <w:p w14:paraId="5E1E20B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 до 750 студената, Студентски парламент има највише три члана који су представници студената са тог одељења, односно студијске групе;</w:t>
      </w:r>
    </w:p>
    <w:p w14:paraId="44D90AD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 више од 750 студената, Студентски парламент има највише четири члана који су представници студената са тог одељења, односно студијске групе.“</w:t>
      </w:r>
    </w:p>
    <w:p w14:paraId="5582444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w:t>
      </w:r>
    </w:p>
    <w:p w14:paraId="0181638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Ова одлука ступа на снагу осмог дана од дана објављивања на званичној интернет страници Универзитета у Београду – Филозофског факултета.</w:t>
      </w:r>
    </w:p>
    <w:p w14:paraId="5BD3294C" w14:textId="77777777" w:rsidR="00520509" w:rsidRPr="00B95838" w:rsidRDefault="00520509" w:rsidP="00520509">
      <w:pPr>
        <w:spacing w:before="100" w:beforeAutospacing="1" w:after="100" w:afterAutospacing="1"/>
        <w:jc w:val="right"/>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ПРЕДСЕДНИК СТУДЕНТСКОГ ПАРЛАМЕНТА</w:t>
      </w:r>
    </w:p>
    <w:p w14:paraId="4EE435DB" w14:textId="77777777" w:rsidR="00520509" w:rsidRPr="00B95838" w:rsidRDefault="00520509" w:rsidP="00520509">
      <w:pPr>
        <w:spacing w:before="100" w:beforeAutospacing="1" w:after="100" w:afterAutospacing="1"/>
        <w:jc w:val="right"/>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Александар Михаиловић, с. р.</w:t>
      </w:r>
    </w:p>
    <w:p w14:paraId="23F2F16B" w14:textId="77777777" w:rsidR="00520509" w:rsidRPr="00B95838" w:rsidRDefault="00520509" w:rsidP="00520509">
      <w:pPr>
        <w:spacing w:before="100" w:beforeAutospacing="1" w:after="100" w:afterAutospacing="1"/>
        <w:rPr>
          <w:rFonts w:ascii="Times New Roman" w:eastAsia="Times New Roman" w:hAnsi="Times New Roman" w:cs="Times New Roman"/>
          <w:b/>
          <w:bCs/>
          <w:kern w:val="0"/>
          <w:lang w:val="sr-Cyrl-RS" w:eastAsia="en-GB"/>
          <w14:ligatures w14:val="none"/>
        </w:rPr>
      </w:pPr>
    </w:p>
    <w:p w14:paraId="3A246E10" w14:textId="77777777" w:rsidR="00520509" w:rsidRPr="00B95838" w:rsidRDefault="00520509" w:rsidP="00520509">
      <w:pPr>
        <w:spacing w:before="100" w:beforeAutospacing="1" w:after="100" w:afterAutospacing="1"/>
        <w:rPr>
          <w:rFonts w:ascii="Times New Roman" w:eastAsia="Times New Roman" w:hAnsi="Times New Roman" w:cs="Times New Roman"/>
          <w:b/>
          <w:bCs/>
          <w:kern w:val="0"/>
          <w:lang w:val="sr-Cyrl-RS" w:eastAsia="en-GB"/>
          <w14:ligatures w14:val="none"/>
        </w:rPr>
      </w:pPr>
      <w:bookmarkStart w:id="98" w:name="prilog13e"/>
      <w:r w:rsidRPr="00B95838">
        <w:rPr>
          <w:rFonts w:ascii="Times New Roman" w:eastAsia="Times New Roman" w:hAnsi="Times New Roman" w:cs="Times New Roman"/>
          <w:b/>
          <w:bCs/>
          <w:kern w:val="0"/>
          <w:lang w:val="sr-Cyrl-RS" w:eastAsia="en-GB"/>
          <w14:ligatures w14:val="none"/>
        </w:rPr>
        <w:t xml:space="preserve">Прилог 13.1.е. </w:t>
      </w:r>
      <w:bookmarkEnd w:id="98"/>
      <w:r w:rsidRPr="00B95838">
        <w:rPr>
          <w:rFonts w:ascii="Times New Roman" w:eastAsia="Times New Roman" w:hAnsi="Times New Roman" w:cs="Times New Roman"/>
          <w:kern w:val="0"/>
          <w:lang w:val="sr-Cyrl-RS" w:eastAsia="en-GB"/>
          <w14:ligatures w14:val="none"/>
        </w:rPr>
        <w:t>Пословник о раду Студентског парламента Универзитета у Београду – Филозофског факултета од дана 04.07.2023. године, заводни број: 1172/1.</w:t>
      </w:r>
    </w:p>
    <w:p w14:paraId="229F2DA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 xml:space="preserve">УНИВЕРЗИТЕТ У БЕОГРАДУ ФИЛОЗОФСКИ ФАКУЛТЕТ </w:t>
      </w:r>
      <w:r w:rsidRPr="00B95838">
        <w:rPr>
          <w:rFonts w:ascii="TimesNewRomanPSMT" w:eastAsia="Times New Roman" w:hAnsi="TimesNewRomanPSMT" w:cs="Times New Roman"/>
          <w:kern w:val="0"/>
          <w:lang w:val="sr-Cyrl-RS" w:eastAsia="en-GB"/>
          <w14:ligatures w14:val="none"/>
        </w:rPr>
        <w:t>Бр. 1172/1</w:t>
      </w:r>
      <w:r w:rsidRPr="00B95838">
        <w:rPr>
          <w:rFonts w:ascii="TimesNewRomanPSMT" w:eastAsia="Times New Roman" w:hAnsi="TimesNewRomanPSMT" w:cs="Times New Roman"/>
          <w:kern w:val="0"/>
          <w:lang w:val="sr-Cyrl-RS" w:eastAsia="en-GB"/>
          <w14:ligatures w14:val="none"/>
        </w:rPr>
        <w:br/>
        <w:t>У Београду, 04.07.2023. године</w:t>
      </w:r>
    </w:p>
    <w:p w14:paraId="4FA6872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основу члана 6. став 1. тачка 1. Закона о студентском организовању („Службени гласник Републике Србије” 67/2021), Студентски парламент Универзитета у Београду – Филозофског факултета, на XX ванредној (електронској) седници одржаној од 1. до 3.07.2023. године, доноси</w:t>
      </w:r>
    </w:p>
    <w:p w14:paraId="429CB5B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sz w:val="28"/>
          <w:szCs w:val="28"/>
          <w:lang w:val="sr-Cyrl-RS" w:eastAsia="en-GB"/>
          <w14:ligatures w14:val="none"/>
        </w:rPr>
        <w:t>ПОСЛОВНИК</w:t>
      </w:r>
    </w:p>
    <w:p w14:paraId="10F33A2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sz w:val="28"/>
          <w:szCs w:val="28"/>
          <w:lang w:val="sr-Cyrl-RS" w:eastAsia="en-GB"/>
          <w14:ligatures w14:val="none"/>
        </w:rPr>
        <w:t>О РАДУ СТУДЕНТСКОГ ПАРЛАМЕНТА УНИВЕРЗИТЕТА У БЕОГРАДУ – ФИЛОЗОФСКОГ ФАКУЛТЕТА</w:t>
      </w:r>
    </w:p>
    <w:p w14:paraId="5E0B488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I ОСНОВНЕ ОДРЕДБЕ</w:t>
      </w:r>
    </w:p>
    <w:p w14:paraId="71EB4D9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Предмет уређивања</w:t>
      </w:r>
    </w:p>
    <w:p w14:paraId="6B0DA50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w:t>
      </w:r>
      <w:r w:rsidRPr="00B95838">
        <w:rPr>
          <w:rFonts w:ascii="TimesNewRomanPSMT" w:eastAsia="Times New Roman" w:hAnsi="TimesNewRomanPSMT" w:cs="Times New Roman"/>
          <w:kern w:val="0"/>
          <w:lang w:val="sr-Cyrl-RS" w:eastAsia="en-GB"/>
          <w14:ligatures w14:val="none"/>
        </w:rPr>
        <w:br/>
        <w:t>Студентски парламент Универзитета у Београду – Филозофског факултета (у</w:t>
      </w:r>
    </w:p>
    <w:p w14:paraId="0580D6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даљем тексту: Студентски парламент) доноси Пословник о раду Студентског парламента (у даљем тексту: Пословник) као општи акт којим уређује свој рад, начин функционисања и организацију.</w:t>
      </w:r>
    </w:p>
    <w:p w14:paraId="3AB11DE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lastRenderedPageBreak/>
        <w:t>Појам Студентског парламента</w:t>
      </w:r>
    </w:p>
    <w:p w14:paraId="37D4EC0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w:t>
      </w:r>
      <w:r w:rsidRPr="00B95838">
        <w:rPr>
          <w:rFonts w:ascii="TimesNewRomanPSMT" w:eastAsia="Times New Roman" w:hAnsi="TimesNewRomanPSMT" w:cs="Times New Roman"/>
          <w:kern w:val="0"/>
          <w:lang w:val="sr-Cyrl-RS" w:eastAsia="en-GB"/>
          <w14:ligatures w14:val="none"/>
        </w:rPr>
        <w:br/>
        <w:t>Студентски парламент је орган Универзитета у Београду – Филозофског</w:t>
      </w:r>
    </w:p>
    <w:p w14:paraId="7E6EA7F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факултета (у даљем тексту: Филозофски факултет) који заступа и штити права и интересе свих студената Филозофског факултета и разматра питања и активности у интересу студената Филозофског факултета, у складу са законом којим се уређује студентско организовање (у даљем тексту: Закон).</w:t>
      </w:r>
    </w:p>
    <w:p w14:paraId="762ECB7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Јавност рада</w:t>
      </w:r>
    </w:p>
    <w:p w14:paraId="7C41073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w:t>
      </w:r>
      <w:r w:rsidRPr="00B95838">
        <w:rPr>
          <w:rFonts w:ascii="TimesNewRomanPSMT" w:eastAsia="Times New Roman" w:hAnsi="TimesNewRomanPSMT" w:cs="Times New Roman"/>
          <w:kern w:val="0"/>
          <w:lang w:val="sr-Cyrl-RS" w:eastAsia="en-GB"/>
          <w14:ligatures w14:val="none"/>
        </w:rPr>
        <w:br/>
        <w:t>(1) Рад Студентског парламента је јаван, у складу са Законом.</w:t>
      </w:r>
    </w:p>
    <w:p w14:paraId="65BEF1F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Студентски парламент чини свој рад доступним помоћу сајта Студентског парламента и Филозофског факултета, као и друштвених мрежа и средстава јавног информисања.</w:t>
      </w:r>
    </w:p>
    <w:p w14:paraId="69549B7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На предлог председавајућег седници Студентског парламента или најмање једне четвртине од укупног броја чланова Студентског парламента којима је потврђен мандат, Студентски парламент може одлучити да се седница Студентског парламента или њен део одржи без присуства јавности.</w:t>
      </w:r>
    </w:p>
    <w:p w14:paraId="6DDD1A2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II ПРАВА И ОБАВЕЗЕ ЧЛАНА СТУДЕНТСКОГ ПАРЛАМЕНТА</w:t>
      </w:r>
    </w:p>
    <w:p w14:paraId="5641B9B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Права члана Студентског парламента</w:t>
      </w:r>
    </w:p>
    <w:p w14:paraId="327E701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w:t>
      </w:r>
      <w:r w:rsidRPr="00B95838">
        <w:rPr>
          <w:rFonts w:ascii="TimesNewRomanPSMT" w:eastAsia="Times New Roman" w:hAnsi="TimesNewRomanPSMT" w:cs="Times New Roman"/>
          <w:kern w:val="0"/>
          <w:lang w:val="sr-Cyrl-RS" w:eastAsia="en-GB"/>
          <w14:ligatures w14:val="none"/>
        </w:rPr>
        <w:br/>
        <w:t>(1) Члан Студентског парламента има право да:</w:t>
      </w:r>
    </w:p>
    <w:p w14:paraId="379E9DD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активно учествује у раду Студентског парламента;</w:t>
      </w:r>
      <w:r w:rsidRPr="00B95838">
        <w:rPr>
          <w:rFonts w:ascii="TimesNewRomanPSMT" w:eastAsia="Times New Roman" w:hAnsi="TimesNewRomanPSMT" w:cs="Times New Roman"/>
          <w:kern w:val="0"/>
          <w:lang w:val="sr-Cyrl-RS" w:eastAsia="en-GB"/>
          <w14:ligatures w14:val="none"/>
        </w:rPr>
        <w:br/>
        <w:t>2) бира и буде биран у органе и радна тела Студентског парламента;</w:t>
      </w:r>
    </w:p>
    <w:p w14:paraId="5B1ADEA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покреће иницијативе и даје предлоге;</w:t>
      </w:r>
    </w:p>
    <w:p w14:paraId="30DCB5C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буде потпуно и правовремено информисан о активностима Студентског парламента, као и органа и тела Студентског парламента;</w:t>
      </w:r>
    </w:p>
    <w:p w14:paraId="1E36C94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ужива и друга права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36D523F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Члану Студентског парламента се не може ускратити право учешћа у раду Студентског парламента на седници, осим у случају изрицања мера из члана 51. став 1. Пословника.</w:t>
      </w:r>
    </w:p>
    <w:p w14:paraId="29D11C1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Обавезе члана Студентског парламента</w:t>
      </w:r>
    </w:p>
    <w:p w14:paraId="562F46A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5. Члан Студентског парламента је обавезан да:</w:t>
      </w:r>
    </w:p>
    <w:p w14:paraId="6EB6DD5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активно учествује у раду Студентског парламента;</w:t>
      </w:r>
    </w:p>
    <w:p w14:paraId="78556C6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поштује одлуке Студентског парламента, одредбе општих аката Студентског парламента, Филозофског факултета и Универзитета у Београду, као и Закона и закона којим се уређује високо образовање;</w:t>
      </w:r>
    </w:p>
    <w:p w14:paraId="002C8E8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о активностима Студентског парламента редовно обавештава студенте из своје изборне јединице;</w:t>
      </w:r>
    </w:p>
    <w:p w14:paraId="486576B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7787120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III КОНСТИТУИСАЊЕ СТУДЕНТСКОГ ПАРЛАМЕНТА</w:t>
      </w:r>
    </w:p>
    <w:p w14:paraId="13CAB75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Одржавање конститутивне седнице новог сазива Студентског парламента</w:t>
      </w:r>
    </w:p>
    <w:p w14:paraId="62E730C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6.</w:t>
      </w:r>
      <w:r w:rsidRPr="00B95838">
        <w:rPr>
          <w:rFonts w:ascii="TimesNewRomanPSMT" w:eastAsia="Times New Roman" w:hAnsi="TimesNewRomanPSMT" w:cs="Times New Roman"/>
          <w:kern w:val="0"/>
          <w:lang w:val="sr-Cyrl-RS" w:eastAsia="en-GB"/>
          <w14:ligatures w14:val="none"/>
        </w:rPr>
        <w:br/>
        <w:t>Конститутивна седница новог сазива Студентског парламента (у даљем тексту:</w:t>
      </w:r>
    </w:p>
    <w:p w14:paraId="5A4755C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конститутивна седница) одржава се у првој радној седмици октобра у години у којој се одржава избор чланова Студентског парламента.</w:t>
      </w:r>
    </w:p>
    <w:p w14:paraId="7DB1929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Сазивање конститутивне седнице</w:t>
      </w:r>
    </w:p>
    <w:p w14:paraId="2050D37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7.</w:t>
      </w:r>
      <w:r w:rsidRPr="00B95838">
        <w:rPr>
          <w:rFonts w:ascii="TimesNewRomanPSMT" w:eastAsia="Times New Roman" w:hAnsi="TimesNewRomanPSMT" w:cs="Times New Roman"/>
          <w:kern w:val="0"/>
          <w:lang w:val="sr-Cyrl-RS" w:eastAsia="en-GB"/>
          <w14:ligatures w14:val="none"/>
        </w:rPr>
        <w:br/>
        <w:t>(1) Конститутивну седницу сазива председник претходног сазива Студентског</w:t>
      </w:r>
    </w:p>
    <w:p w14:paraId="57CE445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парламента, најкасније осам дана пре истека рока из члана 6. Пословника.</w:t>
      </w:r>
      <w:r w:rsidRPr="00B95838">
        <w:rPr>
          <w:rFonts w:ascii="TimesNewRomanPSMT" w:eastAsia="Times New Roman" w:hAnsi="TimesNewRomanPSMT" w:cs="Times New Roman"/>
          <w:kern w:val="0"/>
          <w:lang w:val="sr-Cyrl-RS" w:eastAsia="en-GB"/>
          <w14:ligatures w14:val="none"/>
        </w:rPr>
        <w:br/>
        <w:t>(2) У случају да председник претходног сазива Студентског парламента не поступи у складу са ставом 1. овог члана, конститутивну седницу сазива први потпредседник претходног сазива Студентског парламента, најкасније шест дана пре</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истека рока из члана 6. Пословника.</w:t>
      </w:r>
    </w:p>
    <w:p w14:paraId="1F20A6F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Председавање конститутивној седници</w:t>
      </w:r>
    </w:p>
    <w:p w14:paraId="42B1C75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8.</w:t>
      </w:r>
      <w:r w:rsidRPr="00B95838">
        <w:rPr>
          <w:rFonts w:ascii="TimesNewRomanPSMT" w:eastAsia="Times New Roman" w:hAnsi="TimesNewRomanPSMT" w:cs="Times New Roman"/>
          <w:kern w:val="0"/>
          <w:lang w:val="sr-Cyrl-RS" w:eastAsia="en-GB"/>
          <w14:ligatures w14:val="none"/>
        </w:rPr>
        <w:br/>
        <w:t>(1) Конститутивној седници председава лице које конститутивну седницу</w:t>
      </w:r>
    </w:p>
    <w:p w14:paraId="39383EC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сазива.</w:t>
      </w:r>
      <w:r w:rsidRPr="00B95838">
        <w:rPr>
          <w:rFonts w:ascii="TimesNewRomanPSMT" w:eastAsia="Times New Roman" w:hAnsi="TimesNewRomanPSMT" w:cs="Times New Roman"/>
          <w:kern w:val="0"/>
          <w:lang w:val="sr-Cyrl-RS" w:eastAsia="en-GB"/>
          <w14:ligatures w14:val="none"/>
        </w:rPr>
        <w:br/>
        <w:t>(2) Изузетно, у случају спречености лица из става 1. овог члана, конститутивној</w:t>
      </w:r>
    </w:p>
    <w:p w14:paraId="3DCC1AC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седници председава изабрани члан Студентског парламента који је најстарији по годинама живота.</w:t>
      </w:r>
    </w:p>
    <w:p w14:paraId="5A2CF62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Ток конститутивне седнице</w:t>
      </w:r>
    </w:p>
    <w:p w14:paraId="09EBFB2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9.</w:t>
      </w:r>
    </w:p>
    <w:p w14:paraId="3D0FD25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На конститутивној седници се врши:</w:t>
      </w:r>
      <w:r w:rsidRPr="00B95838">
        <w:rPr>
          <w:rFonts w:ascii="TimesNewRomanPSMT" w:eastAsia="Times New Roman" w:hAnsi="TimesNewRomanPSMT" w:cs="Times New Roman"/>
          <w:kern w:val="0"/>
          <w:lang w:val="sr-Cyrl-RS" w:eastAsia="en-GB"/>
          <w14:ligatures w14:val="none"/>
        </w:rPr>
        <w:br/>
        <w:t>1) потврђивање мандата чланова Студентског парламента;</w:t>
      </w:r>
      <w:r w:rsidRPr="00B95838">
        <w:rPr>
          <w:rFonts w:ascii="TimesNewRomanPSMT" w:eastAsia="Times New Roman" w:hAnsi="TimesNewRomanPSMT" w:cs="Times New Roman"/>
          <w:kern w:val="0"/>
          <w:lang w:val="sr-Cyrl-RS" w:eastAsia="en-GB"/>
          <w14:ligatures w14:val="none"/>
        </w:rPr>
        <w:br/>
        <w:t>2) избор органа Студентског парламента;</w:t>
      </w:r>
      <w:r w:rsidRPr="00B95838">
        <w:rPr>
          <w:rFonts w:ascii="TimesNewRomanPSMT" w:eastAsia="Times New Roman" w:hAnsi="TimesNewRomanPSMT" w:cs="Times New Roman"/>
          <w:kern w:val="0"/>
          <w:lang w:val="sr-Cyrl-RS" w:eastAsia="en-GB"/>
          <w14:ligatures w14:val="none"/>
        </w:rPr>
        <w:br/>
        <w:t>3) утврђивање предлога кандидата за студента продекана Филозофског</w:t>
      </w:r>
    </w:p>
    <w:p w14:paraId="23059AD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факултета (у даљем тексту: студент продекан);</w:t>
      </w:r>
      <w:r w:rsidRPr="00B95838">
        <w:rPr>
          <w:rFonts w:ascii="TimesNewRomanPSMT" w:eastAsia="Times New Roman" w:hAnsi="TimesNewRomanPSMT" w:cs="Times New Roman"/>
          <w:kern w:val="0"/>
          <w:lang w:val="sr-Cyrl-RS" w:eastAsia="en-GB"/>
          <w14:ligatures w14:val="none"/>
        </w:rPr>
        <w:br/>
        <w:t xml:space="preserve">4) избор представника студената Филозофског факултета (у даљем </w:t>
      </w:r>
      <w:proofErr w:type="spellStart"/>
      <w:r w:rsidRPr="00B95838">
        <w:rPr>
          <w:rFonts w:ascii="TimesNewRomanPSMT" w:eastAsia="Times New Roman" w:hAnsi="TimesNewRomanPSMT" w:cs="Times New Roman"/>
          <w:kern w:val="0"/>
          <w:lang w:val="sr-Cyrl-RS" w:eastAsia="en-GB"/>
          <w14:ligatures w14:val="none"/>
        </w:rPr>
        <w:t>тексту:представници</w:t>
      </w:r>
      <w:proofErr w:type="spellEnd"/>
      <w:r w:rsidRPr="00B95838">
        <w:rPr>
          <w:rFonts w:ascii="TimesNewRomanPSMT" w:eastAsia="Times New Roman" w:hAnsi="TimesNewRomanPSMT" w:cs="Times New Roman"/>
          <w:kern w:val="0"/>
          <w:lang w:val="sr-Cyrl-RS" w:eastAsia="en-GB"/>
          <w14:ligatures w14:val="none"/>
        </w:rPr>
        <w:t xml:space="preserve"> студената).</w:t>
      </w:r>
      <w:r w:rsidRPr="00B95838">
        <w:rPr>
          <w:rFonts w:ascii="TimesNewRomanPSMT" w:eastAsia="Times New Roman" w:hAnsi="TimesNewRomanPSMT" w:cs="Times New Roman"/>
          <w:kern w:val="0"/>
          <w:lang w:val="sr-Cyrl-RS" w:eastAsia="en-GB"/>
          <w14:ligatures w14:val="none"/>
        </w:rPr>
        <w:br/>
        <w:t>(2) Изузетно, може се одредити и друга седница за вршење појединих радњи из</w:t>
      </w:r>
    </w:p>
    <w:p w14:paraId="2912034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става 1. овог члана, уколико је то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33144DC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Потврђивање мандата члана Студентског парламента</w:t>
      </w:r>
    </w:p>
    <w:p w14:paraId="2CF796D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10.</w:t>
      </w:r>
      <w:r w:rsidRPr="00B95838">
        <w:rPr>
          <w:rFonts w:ascii="TimesNewRomanPSMT" w:eastAsia="Times New Roman" w:hAnsi="TimesNewRomanPSMT" w:cs="Times New Roman"/>
          <w:kern w:val="0"/>
          <w:lang w:val="sr-Cyrl-RS" w:eastAsia="en-GB"/>
          <w14:ligatures w14:val="none"/>
        </w:rPr>
        <w:br/>
        <w:t>(1) Члан Студентског парламента стиче права и обавезе члана Студентског</w:t>
      </w:r>
    </w:p>
    <w:p w14:paraId="31638D8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парламента даном потврђивања мандата.</w:t>
      </w:r>
      <w:r w:rsidRPr="00B95838">
        <w:rPr>
          <w:rFonts w:ascii="TimesNewRomanPSMT" w:eastAsia="Times New Roman" w:hAnsi="TimesNewRomanPSMT" w:cs="Times New Roman"/>
          <w:kern w:val="0"/>
          <w:lang w:val="sr-Cyrl-RS" w:eastAsia="en-GB"/>
          <w14:ligatures w14:val="none"/>
        </w:rPr>
        <w:br/>
        <w:t>(2) Потврђивање мандата члана Студентског парламента врши се уписом у</w:t>
      </w:r>
    </w:p>
    <w:p w14:paraId="533852F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евиденцију чланова Студентског парламента, на основу извештаја Изборне комисије Студентског парламента о спроведеном избору чланова Студентског парламента.</w:t>
      </w:r>
    </w:p>
    <w:p w14:paraId="32D2F9E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Приликом уписа у евиденцију из става 2. овог члана, изабрани члан Студентског парламента је дужан да на увид приложи јавну исправу којом се потврђује да је студент изборне јединице која га бира.</w:t>
      </w:r>
    </w:p>
    <w:p w14:paraId="62C949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 случају да изабрани члан Студентског парламента не присуствује седници Студентског парламента одређеној за потврђивање његовог мандата, односно се потврђивање врши на првој наредној седници Студентског парламента којој присуствује.</w:t>
      </w:r>
    </w:p>
    <w:p w14:paraId="5F1519F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По упису у евиденцију из става 2. овог члана, председавајући седници на којој се потврђивање мандата члана Студентског парламента врши констатује да је мандат уписаном члану Студентског парламента потврђен.</w:t>
      </w:r>
    </w:p>
    <w:p w14:paraId="47915B7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Конституисање Студентског парламента</w:t>
      </w:r>
    </w:p>
    <w:p w14:paraId="2E6DC19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11.</w:t>
      </w:r>
      <w:r w:rsidRPr="00B95838">
        <w:rPr>
          <w:rFonts w:ascii="TimesNewRomanPSMT" w:eastAsia="Times New Roman" w:hAnsi="TimesNewRomanPSMT" w:cs="Times New Roman"/>
          <w:kern w:val="0"/>
          <w:lang w:val="sr-Cyrl-RS" w:eastAsia="en-GB"/>
          <w14:ligatures w14:val="none"/>
        </w:rPr>
        <w:br/>
        <w:t>Студентски парламент је конституисан када су потврђени мандати већини од</w:t>
      </w:r>
    </w:p>
    <w:p w14:paraId="43A77E0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укупног броја изабраних чланова Студентског парламента.</w:t>
      </w:r>
    </w:p>
    <w:p w14:paraId="0B9B1F7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IV ОРГАНИ И ОРГАНИЗАЦИЈА СТУДЕНТСКОГ ПАРЛАМЕНТА</w:t>
      </w:r>
    </w:p>
    <w:p w14:paraId="591336A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12. Органи Студентског парламента су:</w:t>
      </w:r>
    </w:p>
    <w:p w14:paraId="512397E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председник Студентског парламента;</w:t>
      </w:r>
      <w:r w:rsidRPr="00B95838">
        <w:rPr>
          <w:rFonts w:ascii="TimesNewRomanPSMT" w:eastAsia="Times New Roman" w:hAnsi="TimesNewRomanPSMT" w:cs="Times New Roman"/>
          <w:kern w:val="0"/>
          <w:lang w:val="sr-Cyrl-RS" w:eastAsia="en-GB"/>
          <w14:ligatures w14:val="none"/>
        </w:rPr>
        <w:br/>
        <w:t>2) потпредседници Студентског парламента; 3) секретар Студентског парламента;</w:t>
      </w:r>
      <w:r w:rsidRPr="00B95838">
        <w:rPr>
          <w:rFonts w:ascii="TimesNewRomanPSMT" w:eastAsia="Times New Roman" w:hAnsi="TimesNewRomanPSMT" w:cs="Times New Roman"/>
          <w:kern w:val="0"/>
          <w:lang w:val="sr-Cyrl-RS" w:eastAsia="en-GB"/>
          <w14:ligatures w14:val="none"/>
        </w:rPr>
        <w:br/>
        <w:t>4) председништво Студентског парламента.</w:t>
      </w:r>
    </w:p>
    <w:p w14:paraId="5D8660F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Овлашћења председника Студентског парламента</w:t>
      </w:r>
    </w:p>
    <w:p w14:paraId="0742AF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13. Председник Студентског парламента:</w:t>
      </w:r>
    </w:p>
    <w:p w14:paraId="2452F40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заступа и представља Студентски парламент;</w:t>
      </w:r>
    </w:p>
    <w:p w14:paraId="1D686B1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организује, сазива и председава седницама Студентског парламента и председништва Студентског парламент и предлаже дневни ред седница Студентског</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парламента и председништва Студентског парламента које сазива на сопствену иницијативу;</w:t>
      </w:r>
    </w:p>
    <w:p w14:paraId="49E0195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потписује акта Студентског парламента и председништава Студентског парламента, уколико општим актом Студентског парламента није уређено другачије;</w:t>
      </w:r>
    </w:p>
    <w:p w14:paraId="3538A78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стара се о законитости рада Студентског парламента;</w:t>
      </w:r>
    </w:p>
    <w:p w14:paraId="597F8AC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именује записничара на седници Студентског парламента, односно председништва Студентског парламента којој секретар Студентског парламента не присуствује, из реда на седници присутних чланова;</w:t>
      </w:r>
    </w:p>
    <w:p w14:paraId="0CFB0E7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извршава одлуке Студентског парламента и председништва Студентског парламента, уколико одлуком Студентског парламента или председништва Студентског парламента, односно општим актом Студентског парламента није предвиђено другачије;</w:t>
      </w:r>
    </w:p>
    <w:p w14:paraId="1666CAD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подноси Студентском парламенту извештај о свом раду једном у току семестра;</w:t>
      </w:r>
    </w:p>
    <w:p w14:paraId="00806B4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обавља и друге послове у складу са општим актима Студентског парламента, Филозофског факултета и Универзитета у Београду, као и Законом и законом којим се уређује високо образовање.</w:t>
      </w:r>
    </w:p>
    <w:p w14:paraId="599F6B9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Предлагање кандидата за председника Студентског парламента</w:t>
      </w:r>
    </w:p>
    <w:p w14:paraId="53EF449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14.</w:t>
      </w:r>
      <w:r w:rsidRPr="00B95838">
        <w:rPr>
          <w:rFonts w:ascii="TimesNewRomanPSMT" w:eastAsia="Times New Roman" w:hAnsi="TimesNewRomanPSMT" w:cs="Times New Roman"/>
          <w:kern w:val="0"/>
          <w:lang w:val="sr-Cyrl-RS" w:eastAsia="en-GB"/>
          <w14:ligatures w14:val="none"/>
        </w:rPr>
        <w:br/>
        <w:t>(1) Кандидат за председника може бити само лице које:</w:t>
      </w:r>
    </w:p>
    <w:p w14:paraId="1D26434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је члан Студентског парламента којем је потврђен мандат (у даљем тексту: члан Студентског парламента);</w:t>
      </w:r>
    </w:p>
    <w:p w14:paraId="5FEF8AA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је остварило најмање 48 ЕСПБ у току студија на Филозофском факултету; 3) није члан студентске организације или организације за студенте;</w:t>
      </w:r>
      <w:r w:rsidRPr="00B95838">
        <w:rPr>
          <w:rFonts w:ascii="TimesNewRomanPSMT" w:eastAsia="Times New Roman" w:hAnsi="TimesNewRomanPSMT" w:cs="Times New Roman"/>
          <w:kern w:val="0"/>
          <w:lang w:val="sr-Cyrl-RS" w:eastAsia="en-GB"/>
          <w14:ligatures w14:val="none"/>
        </w:rPr>
        <w:br/>
        <w:t>4) није члан страначко-политичке организације;</w:t>
      </w:r>
      <w:r w:rsidRPr="00B95838">
        <w:rPr>
          <w:rFonts w:ascii="TimesNewRomanPSMT" w:eastAsia="Times New Roman" w:hAnsi="TimesNewRomanPSMT" w:cs="Times New Roman"/>
          <w:kern w:val="0"/>
          <w:lang w:val="sr-Cyrl-RS" w:eastAsia="en-GB"/>
          <w14:ligatures w14:val="none"/>
        </w:rPr>
        <w:br/>
        <w:t>5) није правноснажном одлуком подлегло дисциплинској одговорности у</w:t>
      </w:r>
    </w:p>
    <w:p w14:paraId="03A7FC2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складу са правилником којим се уређује дисциплинска одговорност студената Универзитета у Београду.</w:t>
      </w:r>
    </w:p>
    <w:p w14:paraId="5E81D7F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Кандидата за председника Студентског парламента може предложити искључиво члан Студентског парламента.</w:t>
      </w:r>
    </w:p>
    <w:p w14:paraId="3647BAA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Члан Студентског парламента може учествовати у предлагању највише једног кандидата за председника Студентског парламента.</w:t>
      </w:r>
    </w:p>
    <w:p w14:paraId="78CFBBC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Предлог кандидата за председника Студентског парламента мора бити образложен.</w:t>
      </w:r>
    </w:p>
    <w:p w14:paraId="5462D25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Избор председника Студентског парламента</w:t>
      </w:r>
    </w:p>
    <w:p w14:paraId="6E2B93B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15.</w:t>
      </w:r>
      <w:r w:rsidRPr="00B95838">
        <w:rPr>
          <w:rFonts w:ascii="TimesNewRomanPSMT" w:eastAsia="Times New Roman" w:hAnsi="TimesNewRomanPSMT" w:cs="Times New Roman"/>
          <w:kern w:val="0"/>
          <w:lang w:val="sr-Cyrl-RS" w:eastAsia="en-GB"/>
          <w14:ligatures w14:val="none"/>
        </w:rPr>
        <w:br/>
        <w:t>(1) Приликом избора председника Студентског парламента гласа се јавном</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прозивком.</w:t>
      </w:r>
      <w:r w:rsidRPr="00B95838">
        <w:rPr>
          <w:rFonts w:ascii="TimesNewRomanPSMT" w:eastAsia="Times New Roman" w:hAnsi="TimesNewRomanPSMT" w:cs="Times New Roman"/>
          <w:kern w:val="0"/>
          <w:lang w:val="sr-Cyrl-RS" w:eastAsia="en-GB"/>
          <w14:ligatures w14:val="none"/>
        </w:rPr>
        <w:br/>
        <w:t>(2) У случају да је предложен један кандидат за председника Студентског</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парламента, а да за њега није гласала већина од укупног броја чланова Студентског парламента, поступак избора се понавља, почев од радњи из члана 14. Пословника.</w:t>
      </w:r>
    </w:p>
    <w:p w14:paraId="18CDC97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 случају да су предложена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кандидата за којег је гласао највећи број чланова Студентског парламента.</w:t>
      </w:r>
    </w:p>
    <w:p w14:paraId="29B69DE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 случају из става 3. овог члана, уколико за кандидата за којег је гласање поновљено није гласала већина од укупног броја чланова Студентског парламента, поступак избора се понавља, почев од радњи из члана 14. Пословника.</w:t>
      </w:r>
    </w:p>
    <w:p w14:paraId="5DD40E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 случају да је предложено више од два кандидата за председника Студентског парламента, а да ни за једног од њих није гласала већина од укупног броја чланова Студентског парламента, гласање се понавља за два кандидата за које је гласао највећи број чланова Студентског парламента.</w:t>
      </w:r>
    </w:p>
    <w:p w14:paraId="2B3CC95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У случају из става 5. овог члана, уколико након поновљеног гласања ни за једног од кандидата за које је гласање поновљено не гласа већина од укупног броја чланова Студентског парламента, гласање се понавља, сходном применом става 4. овог члана.</w:t>
      </w:r>
    </w:p>
    <w:p w14:paraId="560613E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Мандат председника Студентског парламента</w:t>
      </w:r>
    </w:p>
    <w:p w14:paraId="42378A2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16.</w:t>
      </w:r>
      <w:r w:rsidRPr="00B95838">
        <w:rPr>
          <w:rFonts w:ascii="TimesNewRomanPSMT" w:eastAsia="Times New Roman" w:hAnsi="TimesNewRomanPSMT" w:cs="Times New Roman"/>
          <w:kern w:val="0"/>
          <w:lang w:val="sr-Cyrl-RS" w:eastAsia="en-GB"/>
          <w14:ligatures w14:val="none"/>
        </w:rPr>
        <w:br/>
        <w:t>(1) Мандат председника Студентског парламента траје до истека мандата сазива</w:t>
      </w:r>
    </w:p>
    <w:p w14:paraId="67BC855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Студентског парламента који га бира.</w:t>
      </w:r>
      <w:r w:rsidRPr="00B95838">
        <w:rPr>
          <w:rFonts w:ascii="TimesNewRomanPSMT" w:eastAsia="Times New Roman" w:hAnsi="TimesNewRomanPSMT" w:cs="Times New Roman"/>
          <w:kern w:val="0"/>
          <w:lang w:val="sr-Cyrl-RS" w:eastAsia="en-GB"/>
          <w14:ligatures w14:val="none"/>
        </w:rPr>
        <w:br/>
        <w:t xml:space="preserve">(2) Изузетно, мандат председника Студентског парламента престаје пре </w:t>
      </w:r>
      <w:proofErr w:type="spellStart"/>
      <w:r w:rsidRPr="00B95838">
        <w:rPr>
          <w:rFonts w:ascii="TimesNewRomanPSMT" w:eastAsia="Times New Roman" w:hAnsi="TimesNewRomanPSMT" w:cs="Times New Roman"/>
          <w:kern w:val="0"/>
          <w:lang w:val="sr-Cyrl-RS" w:eastAsia="en-GB"/>
          <w14:ligatures w14:val="none"/>
        </w:rPr>
        <w:t>временаиз</w:t>
      </w:r>
      <w:proofErr w:type="spellEnd"/>
      <w:r w:rsidRPr="00B95838">
        <w:rPr>
          <w:rFonts w:ascii="TimesNewRomanPSMT" w:eastAsia="Times New Roman" w:hAnsi="TimesNewRomanPSMT" w:cs="Times New Roman"/>
          <w:kern w:val="0"/>
          <w:lang w:val="sr-Cyrl-RS" w:eastAsia="en-GB"/>
          <w14:ligatures w14:val="none"/>
        </w:rPr>
        <w:t xml:space="preserve"> става 1. овог члана: 1) оставком;</w:t>
      </w:r>
    </w:p>
    <w:p w14:paraId="4655104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престанком мандата члана Студентског парламента;</w:t>
      </w:r>
    </w:p>
    <w:p w14:paraId="485E8FA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3) уколико лице које је председник Студентског парламента престане да испуњава услове које испуњава лице које може бити кандидат за председника Студентског парламента;</w:t>
      </w:r>
    </w:p>
    <w:p w14:paraId="6EB97F9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уколико је лице које је председник Студентског парламента изабрано да обавља дужност неког другог члана председништва Студентског парламента;</w:t>
      </w:r>
    </w:p>
    <w:p w14:paraId="5D6084B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разрешењем.</w:t>
      </w:r>
    </w:p>
    <w:p w14:paraId="5AD1528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Оставка председника Студентског парламента</w:t>
      </w:r>
    </w:p>
    <w:p w14:paraId="2B58C9C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17.</w:t>
      </w:r>
      <w:r w:rsidRPr="00B95838">
        <w:rPr>
          <w:rFonts w:ascii="TimesNewRomanPSMT" w:eastAsia="Times New Roman" w:hAnsi="TimesNewRomanPSMT" w:cs="Times New Roman"/>
          <w:kern w:val="0"/>
          <w:lang w:val="sr-Cyrl-RS" w:eastAsia="en-GB"/>
          <w14:ligatures w14:val="none"/>
        </w:rPr>
        <w:br/>
        <w:t>(1) Председник Студентског парламента оставку може поднети усмено, на</w:t>
      </w:r>
    </w:p>
    <w:p w14:paraId="0841E05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седници Студентског парламента, или писаним путем, предајом на писарници Филозофског факултета.</w:t>
      </w:r>
    </w:p>
    <w:p w14:paraId="6248258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Уколико је председник Студентског парламента оставку поднео усмено, она производи правно дејство тренутком њеног саопштавања.</w:t>
      </w:r>
    </w:p>
    <w:p w14:paraId="04D551B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Уколико је председник Студентског парламента оставку поднео писаним путем, она производи правно дејство тренутком њене предаје на писарници Филозофског факултета.</w:t>
      </w:r>
    </w:p>
    <w:p w14:paraId="06ABA10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Уколико је председник Студентског парламента оставку поднео писаним путем, секретар Студентског парламента о томе без одлагања обавештава чланове Студентског парламента.</w:t>
      </w:r>
    </w:p>
    <w:p w14:paraId="014C9BE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Разрешење председника Студентског парламента</w:t>
      </w:r>
    </w:p>
    <w:p w14:paraId="7306908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18.</w:t>
      </w:r>
      <w:r w:rsidRPr="00B95838">
        <w:rPr>
          <w:rFonts w:ascii="TimesNewRomanPSMT" w:eastAsia="Times New Roman" w:hAnsi="TimesNewRomanPSMT" w:cs="Times New Roman"/>
          <w:kern w:val="0"/>
          <w:lang w:val="sr-Cyrl-RS" w:eastAsia="en-GB"/>
          <w14:ligatures w14:val="none"/>
        </w:rPr>
        <w:br/>
        <w:t>(1) Студентски парламент може разрешити председника Студентског</w:t>
      </w:r>
    </w:p>
    <w:p w14:paraId="5DE3D5E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парламента уколико председник Студентског парламента:</w:t>
      </w:r>
      <w:r w:rsidRPr="00B95838">
        <w:rPr>
          <w:rFonts w:ascii="TimesNewRomanPSMT" w:eastAsia="Times New Roman" w:hAnsi="TimesNewRomanPSMT" w:cs="Times New Roman"/>
          <w:kern w:val="0"/>
          <w:lang w:val="sr-Cyrl-RS" w:eastAsia="en-GB"/>
          <w14:ligatures w14:val="none"/>
        </w:rPr>
        <w:br/>
        <w:t>1) начини грубе повреде одредаба општих аката Студентског парламента,</w:t>
      </w:r>
    </w:p>
    <w:p w14:paraId="0890CC5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Филозофског факултета или Универзитета у Београду, као и Закона или закона којим се уређује високо образовање;</w:t>
      </w:r>
    </w:p>
    <w:p w14:paraId="35FCEB6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злоупотреби свој положај.</w:t>
      </w:r>
      <w:r w:rsidRPr="00B95838">
        <w:rPr>
          <w:rFonts w:ascii="TimesNewRomanPSMT" w:eastAsia="Times New Roman" w:hAnsi="TimesNewRomanPSMT" w:cs="Times New Roman"/>
          <w:kern w:val="0"/>
          <w:lang w:val="sr-Cyrl-RS" w:eastAsia="en-GB"/>
          <w14:ligatures w14:val="none"/>
        </w:rPr>
        <w:br/>
        <w:t>(2) Предлог за разрешење председника Студентског парламента подноси</w:t>
      </w:r>
    </w:p>
    <w:p w14:paraId="42DF52D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најмање једна трећина од укупног броја чланова Студентског парламента.</w:t>
      </w:r>
      <w:r w:rsidRPr="00B95838">
        <w:rPr>
          <w:rFonts w:ascii="TimesNewRomanPSMT" w:eastAsia="Times New Roman" w:hAnsi="TimesNewRomanPSMT" w:cs="Times New Roman"/>
          <w:kern w:val="0"/>
          <w:lang w:val="sr-Cyrl-RS" w:eastAsia="en-GB"/>
          <w14:ligatures w14:val="none"/>
        </w:rPr>
        <w:br/>
        <w:t>(3) Предлог из става 2. овог члана мора бити образложен и садржати основ за</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разрешење.</w:t>
      </w:r>
    </w:p>
    <w:p w14:paraId="0C79D11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 случају да је предлог из става 2. овог члана поднет усмено, на седници Студентског парламента, непосредно по обављеном евидентирању подносилаца односног предлога се приступа расправљању и одлучивању по том предлогу.</w:t>
      </w:r>
    </w:p>
    <w:p w14:paraId="3856D75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(5) У случају да је предлог из става 2. овог члана поднет писаним путем, предајом на писарници Филозофског факултета, председник Студентског парламента у року од пет дана од дана предаје односног предлога сазива седницу Студентског парламента на којој се приступа расправљању и одлучивању по том предлогу, а која се одржава у року од десет дана од дана предаје тог предлога.</w:t>
      </w:r>
    </w:p>
    <w:p w14:paraId="768FEDB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У случају да председник Студентског парламента не поступи у складу са ставом 5. овог члана, први потпредседник Студентског парламента у року од пет дана од дана настанка повреде става 5. овог члана сазива седницу Студентског парламента на којој се приступа расправљању и одлучивању по предлогу из става 2. овог члана, а која се одржава у року од десет дана од дана настанка повреде става 5. овог члана.</w:t>
      </w:r>
    </w:p>
    <w:p w14:paraId="0AA029E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Приликом расправљања и одлучивања по предлогу из става 2. овог члана, седници Студентског парламента председава први потпредседник Студентског парламента, односно по годинама живота најстарији на седници присутни потпредседник Студентског парламента, у случају да је први потпредседник Студентског парламента спречен.</w:t>
      </w:r>
    </w:p>
    <w:p w14:paraId="3D7540D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Приликом одлучивања по предлогу из става 2. овог члана гласа је јавном прозивком.</w:t>
      </w:r>
    </w:p>
    <w:p w14:paraId="5645467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У случају да предлог из става 2. овог члана није усвојен, нови предлог за разрешење председника Студентског парламента се може поднети тек по истеку периода од три месеца од дана подношења претходног предлога за разрешење председника Студентског парламента.</w:t>
      </w:r>
    </w:p>
    <w:p w14:paraId="3AADB66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Избор новог председника Студентског парламента</w:t>
      </w:r>
    </w:p>
    <w:p w14:paraId="353A449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19.</w:t>
      </w:r>
      <w:r w:rsidRPr="00B95838">
        <w:rPr>
          <w:rFonts w:ascii="TimesNewRomanPSMT" w:eastAsia="Times New Roman" w:hAnsi="TimesNewRomanPSMT" w:cs="Times New Roman"/>
          <w:kern w:val="0"/>
          <w:lang w:val="sr-Cyrl-RS" w:eastAsia="en-GB"/>
          <w14:ligatures w14:val="none"/>
        </w:rPr>
        <w:br/>
        <w:t>(1) Уколико је мандат председника Студентског парламента истекао пре</w:t>
      </w:r>
    </w:p>
    <w:p w14:paraId="1766F64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времена на које је изабран, Студентски парламент ће приступити избору новог председника Студентског парламента на истој седници, уколико је његов мандат престао у току те седнице, односно на првој наредној седници Студентског парламента, уколико је његов мандат престао ван седнице.</w:t>
      </w:r>
    </w:p>
    <w:p w14:paraId="6403DBC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До избора новог председника Студентског парламента дужности председника Студентског парламента обавља први потпредседник Студентског парламента, а у случају његове спречености по годинама живота најстарији потпредседник Студентског парламента.</w:t>
      </w:r>
    </w:p>
    <w:p w14:paraId="03148D5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Појам и овлашћења потпредседника Студентског парламента</w:t>
      </w:r>
    </w:p>
    <w:p w14:paraId="467FD13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20.</w:t>
      </w:r>
      <w:r w:rsidRPr="00B95838">
        <w:rPr>
          <w:rFonts w:ascii="TimesNewRomanPSMT" w:eastAsia="Times New Roman" w:hAnsi="TimesNewRomanPSMT" w:cs="Times New Roman"/>
          <w:kern w:val="0"/>
          <w:lang w:val="sr-Cyrl-RS" w:eastAsia="en-GB"/>
          <w14:ligatures w14:val="none"/>
        </w:rPr>
        <w:br/>
        <w:t>(1) Потпредседник Студентског парламента извршава послове у области за коју</w:t>
      </w:r>
    </w:p>
    <w:p w14:paraId="308B3B0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је изабран, у складу са одлукама председништва Студентског парламента и Студентског парламента.</w:t>
      </w:r>
    </w:p>
    <w:p w14:paraId="68643D8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(2) Области за које се потпредседник Студентског парламента може бирати су: 1) настава, односно унапређење и решавање текућих питања која се односе</w:t>
      </w:r>
    </w:p>
    <w:p w14:paraId="689A4B6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на положај студената Филозофског факултета у наставном процесу;</w:t>
      </w:r>
      <w:r w:rsidRPr="00B95838">
        <w:rPr>
          <w:rFonts w:ascii="TimesNewRomanPSMT" w:eastAsia="Times New Roman" w:hAnsi="TimesNewRomanPSMT" w:cs="Times New Roman"/>
          <w:kern w:val="0"/>
          <w:lang w:val="sr-Cyrl-RS" w:eastAsia="en-GB"/>
          <w14:ligatures w14:val="none"/>
        </w:rPr>
        <w:br/>
        <w:t>2) наука, односно подстицање научно-истраживачке делатности студената</w:t>
      </w:r>
    </w:p>
    <w:p w14:paraId="024B679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Филозофског факултета;</w:t>
      </w:r>
      <w:r w:rsidRPr="00B95838">
        <w:rPr>
          <w:rFonts w:ascii="TimesNewRomanPSMT" w:eastAsia="Times New Roman" w:hAnsi="TimesNewRomanPSMT" w:cs="Times New Roman"/>
          <w:kern w:val="0"/>
          <w:lang w:val="sr-Cyrl-RS" w:eastAsia="en-GB"/>
          <w14:ligatures w14:val="none"/>
        </w:rPr>
        <w:br/>
        <w:t>3) етичка питања, односно промоцију, поштовање и унапређење академских</w:t>
      </w:r>
    </w:p>
    <w:p w14:paraId="21D1D60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вредности међу студентима Филозофског факултета и унапређење родне</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равноправности на Филозофском факултету у случајевима који се односе на студенте Филозофског факултета;</w:t>
      </w:r>
    </w:p>
    <w:p w14:paraId="0A0CEA5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спољна сарадња, односно успостављање и неговање сарадње са другим установама у земљи и иностранству, у интересу студената Филозофског факултета;</w:t>
      </w:r>
    </w:p>
    <w:p w14:paraId="2C87F3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студентски стандард, односно решавање питања која се односе на стварање материјалних, културних, социјалних, здравствених и других услова којима се подстиче стицање образовања, друштвена укљученост и свестрани развој личности студената Филозофског факултета;</w:t>
      </w:r>
    </w:p>
    <w:p w14:paraId="7694C5F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спорт, односно координацију и вођење рада спортских секција Филозофског факултета, те организовање и реализацију спортских активности студената Филозофског факултета</w:t>
      </w:r>
    </w:p>
    <w:p w14:paraId="447C9B5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остале ваннаставне активности, односно координацију и вођење рада осталих секција Филозофског факултета, те организовање и реализацију осталих ваннаставних активности студената Филозофског факултета.</w:t>
      </w:r>
    </w:p>
    <w:p w14:paraId="7B5FE1A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Додатно, уколико оцени да је неопходно, узимајући у обзир текуће околности, Студентски парламент може бирати потпредседника Студентског парламента и за области које нису обухваћене ставом 2. овог члана.</w:t>
      </w:r>
    </w:p>
    <w:p w14:paraId="28615C8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Број потпредседника Студентског парламента се утврђује у складу са одредбама Пословника којима се уређује број чланова председништва Студентског парламента.</w:t>
      </w:r>
    </w:p>
    <w:p w14:paraId="3A266C3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Из реда потпредседника Студенског парламента, Студентски парламент бира првог потпредседника Студентског парламента.</w:t>
      </w:r>
    </w:p>
    <w:p w14:paraId="6F138D3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Први потпредседник Студентског парламента мења председника Студентског парламента у случају спречености, те обавља и друге послове у складу са општим актима Студентског парламента.</w:t>
      </w:r>
    </w:p>
    <w:p w14:paraId="5C1E73F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Предлагање кандидата, избор, мандат, оставка, разрешење и избор новог потпредседника Студентског парламента</w:t>
      </w:r>
      <w:r w:rsidRPr="00B95838">
        <w:rPr>
          <w:rFonts w:ascii="TimesNewRomanPS" w:eastAsia="Times New Roman" w:hAnsi="TimesNewRomanPS" w:cs="Times New Roman"/>
          <w:b/>
          <w:bCs/>
          <w:kern w:val="0"/>
          <w:lang w:val="sr-Cyrl-RS" w:eastAsia="en-GB"/>
          <w14:ligatures w14:val="none"/>
        </w:rPr>
        <w:br/>
      </w:r>
      <w:r w:rsidRPr="00B95838">
        <w:rPr>
          <w:rFonts w:ascii="TimesNewRomanPSMT" w:eastAsia="Times New Roman" w:hAnsi="TimesNewRomanPSMT" w:cs="Times New Roman"/>
          <w:kern w:val="0"/>
          <w:lang w:val="sr-Cyrl-RS" w:eastAsia="en-GB"/>
          <w14:ligatures w14:val="none"/>
        </w:rPr>
        <w:t>Члан 21.</w:t>
      </w:r>
    </w:p>
    <w:p w14:paraId="1754A37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Кандидат за потпредседника Студентског парламента може бити само лице које је члан Студентског парламента.</w:t>
      </w:r>
    </w:p>
    <w:p w14:paraId="25104EB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(2) На остала питања која се односе на предлагање кандидата, избор, мандат, оставку, разрешење и избор новог потпредседника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14:paraId="7DA9BD8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Сарадници потпредседника Студентског парламента</w:t>
      </w:r>
    </w:p>
    <w:p w14:paraId="73D9544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22.</w:t>
      </w:r>
      <w:r w:rsidRPr="00B95838">
        <w:rPr>
          <w:rFonts w:ascii="TimesNewRomanPSMT" w:eastAsia="Times New Roman" w:hAnsi="TimesNewRomanPSMT" w:cs="Times New Roman"/>
          <w:kern w:val="0"/>
          <w:lang w:val="sr-Cyrl-RS" w:eastAsia="en-GB"/>
          <w14:ligatures w14:val="none"/>
        </w:rPr>
        <w:br/>
        <w:t>(1) Потпредседник Студентског парламента може имати највише два сарадника</w:t>
      </w:r>
    </w:p>
    <w:p w14:paraId="7382755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из реда чланова Студентског парламента који му помажу у извршавању послова из његовог делокруга рада.</w:t>
      </w:r>
    </w:p>
    <w:p w14:paraId="6EDD67B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Студентски парламент бира и разрешава сарадника потпредседника Студентског парламента на предлог одговарајућег потпредседника Студентског парламента.</w:t>
      </w:r>
    </w:p>
    <w:p w14:paraId="3EDFFBB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Овлашћења секретара Студентског парламента</w:t>
      </w:r>
    </w:p>
    <w:p w14:paraId="31C7A20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23. Секретар Студентског парламента:</w:t>
      </w:r>
    </w:p>
    <w:p w14:paraId="529F892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припрема материјал за седнице Студентског парламента и председништва Студентског парламента;</w:t>
      </w:r>
    </w:p>
    <w:p w14:paraId="4D5DC09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помаже председавајућем у раду у току седнице Студентског парламента и председништва Студентског парламента;</w:t>
      </w:r>
    </w:p>
    <w:p w14:paraId="20B21A6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води записник са седница Студентског парламента и председништва Студентског парламента;</w:t>
      </w:r>
    </w:p>
    <w:p w14:paraId="6BABA81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води рачуна о формално-правној регуларности рада Студентског парламента;</w:t>
      </w:r>
    </w:p>
    <w:p w14:paraId="335BC5C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стара се о архиви Студентског парламента и води прописане евиденције Студентског парламента;</w:t>
      </w:r>
    </w:p>
    <w:p w14:paraId="62BE69D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обавља и друге послове у складу са општим актима Студентског парламента.</w:t>
      </w:r>
    </w:p>
    <w:p w14:paraId="3DEEFFB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Предлагање кандидата, избор, мандат, оставка, разрешење и избор новог секретара Студентског парламента</w:t>
      </w:r>
      <w:r w:rsidRPr="00B95838">
        <w:rPr>
          <w:rFonts w:ascii="TimesNewRomanPS" w:eastAsia="Times New Roman" w:hAnsi="TimesNewRomanPS" w:cs="Times New Roman"/>
          <w:b/>
          <w:bCs/>
          <w:kern w:val="0"/>
          <w:lang w:val="sr-Cyrl-RS" w:eastAsia="en-GB"/>
          <w14:ligatures w14:val="none"/>
        </w:rPr>
        <w:br/>
      </w:r>
      <w:r w:rsidRPr="00B95838">
        <w:rPr>
          <w:rFonts w:ascii="TimesNewRomanPSMT" w:eastAsia="Times New Roman" w:hAnsi="TimesNewRomanPSMT" w:cs="Times New Roman"/>
          <w:kern w:val="0"/>
          <w:lang w:val="sr-Cyrl-RS" w:eastAsia="en-GB"/>
          <w14:ligatures w14:val="none"/>
        </w:rPr>
        <w:t>Члан 24.</w:t>
      </w:r>
    </w:p>
    <w:p w14:paraId="14D532E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Секретара Студентског парламента бира и разрешава Студентски парламент.</w:t>
      </w:r>
    </w:p>
    <w:p w14:paraId="520E817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На остала питања која се односе на предлагање кандидата, избор, мандат, оставку, разрешење и избор новог секретара Студентског парламента, сходно се примењују одредбе Пословника којима се уређује предлагање кандидата, избор, мандат, оставка, разрешење и избор новог председника Студентског парламента.</w:t>
      </w:r>
    </w:p>
    <w:p w14:paraId="118978E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Састав председништва Студентског парламента</w:t>
      </w:r>
    </w:p>
    <w:p w14:paraId="61EF815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25.</w:t>
      </w:r>
      <w:r w:rsidRPr="00B95838">
        <w:rPr>
          <w:rFonts w:ascii="TimesNewRomanPSMT" w:eastAsia="Times New Roman" w:hAnsi="TimesNewRomanPSMT" w:cs="Times New Roman"/>
          <w:kern w:val="0"/>
          <w:lang w:val="sr-Cyrl-RS" w:eastAsia="en-GB"/>
          <w14:ligatures w14:val="none"/>
        </w:rPr>
        <w:br/>
        <w:t>(1) Председништво Студентског парламента чине студент продекан и</w:t>
      </w:r>
    </w:p>
    <w:p w14:paraId="3C40ECF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председник, потпредседници и секретар Студентског парламента.</w:t>
      </w:r>
      <w:r w:rsidRPr="00B95838">
        <w:rPr>
          <w:rFonts w:ascii="TimesNewRomanPSMT" w:eastAsia="Times New Roman" w:hAnsi="TimesNewRomanPSMT" w:cs="Times New Roman"/>
          <w:kern w:val="0"/>
          <w:lang w:val="sr-Cyrl-RS" w:eastAsia="en-GB"/>
          <w14:ligatures w14:val="none"/>
        </w:rPr>
        <w:br/>
        <w:t>(2) Број чланова председништва Студентског парламента није већи од једне</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трећине од укупног броја чланова Студентског парламента.</w:t>
      </w:r>
    </w:p>
    <w:p w14:paraId="21D0D40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Овлашћења председништва Студентског парламента</w:t>
      </w:r>
    </w:p>
    <w:p w14:paraId="636388E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26. Председништво Студентског парламента:</w:t>
      </w:r>
    </w:p>
    <w:p w14:paraId="7C88F19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одлучује у име и за рачун Студентског парламента, уколико општим актом Студентског парламента, Филозофског факултета или Универзитета у Београду, односно Законом или законом којим се уређује високо образовање није уређено другачије;</w:t>
      </w:r>
    </w:p>
    <w:p w14:paraId="2CAA2E7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утврђује предлог годишњег плана и програма рада Студентског парламента за текућу школску годину и годишњег извештаја о раду Студентског парламента за протеклу школску годину;</w:t>
      </w:r>
    </w:p>
    <w:p w14:paraId="17C54CA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утврђује предлог финансијског плана и финансијског извештаја Студентског парламента;</w:t>
      </w:r>
    </w:p>
    <w:p w14:paraId="071A1F6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обавља и друге послове у складу са општим актима Студентског парламента.</w:t>
      </w:r>
    </w:p>
    <w:p w14:paraId="103259A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Рад председништва Студентског парламента</w:t>
      </w:r>
    </w:p>
    <w:p w14:paraId="76A622D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27.</w:t>
      </w:r>
      <w:r w:rsidRPr="00B95838">
        <w:rPr>
          <w:rFonts w:ascii="TimesNewRomanPSMT" w:eastAsia="Times New Roman" w:hAnsi="TimesNewRomanPSMT" w:cs="Times New Roman"/>
          <w:kern w:val="0"/>
          <w:lang w:val="sr-Cyrl-RS" w:eastAsia="en-GB"/>
          <w14:ligatures w14:val="none"/>
        </w:rPr>
        <w:br/>
        <w:t>(1) Председништво Студентског парламента ради на седницама са утврђеним</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дневним редом које сазива председник Студентског парламента: 1) на сопствену иницијативу;</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2) на предлог најмање једне трећине чланова председништва Студентског парламента.</w:t>
      </w:r>
    </w:p>
    <w:p w14:paraId="5E93CE1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На остала питања која односе на рад председништва Студентског парламента, сходно се примењују одредбе Пословника којима се уређују ванредне седнице Студентског парламента.</w:t>
      </w:r>
    </w:p>
    <w:p w14:paraId="67568B3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Појам и овлашћења лица задуженог за односе са јавношћу</w:t>
      </w:r>
    </w:p>
    <w:p w14:paraId="7E28B48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28.</w:t>
      </w:r>
      <w:r w:rsidRPr="00B95838">
        <w:rPr>
          <w:rFonts w:ascii="TimesNewRomanPSMT" w:eastAsia="Times New Roman" w:hAnsi="TimesNewRomanPSMT" w:cs="Times New Roman"/>
          <w:kern w:val="0"/>
          <w:lang w:val="sr-Cyrl-RS" w:eastAsia="en-GB"/>
          <w14:ligatures w14:val="none"/>
        </w:rPr>
        <w:br/>
        <w:t>(1) Студентски парламент има лице задужено за односе са јавношћу које обавља</w:t>
      </w:r>
    </w:p>
    <w:p w14:paraId="7AA23AD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послове који се односе на остваривање јавности рада Студентског парламента.</w:t>
      </w:r>
      <w:r w:rsidRPr="00B95838">
        <w:rPr>
          <w:rFonts w:ascii="TimesNewRomanPSMT" w:eastAsia="Times New Roman" w:hAnsi="TimesNewRomanPSMT" w:cs="Times New Roman"/>
          <w:kern w:val="0"/>
          <w:lang w:val="sr-Cyrl-RS" w:eastAsia="en-GB"/>
          <w14:ligatures w14:val="none"/>
        </w:rPr>
        <w:br/>
        <w:t>(2) Лице задужено за односе са јавношћу бира и разрешава Студентски</w:t>
      </w:r>
    </w:p>
    <w:p w14:paraId="3CB832E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парламента из реда чланова Студентског парламента.</w:t>
      </w:r>
      <w:r w:rsidRPr="00B95838">
        <w:rPr>
          <w:rFonts w:ascii="TimesNewRomanPSMT" w:eastAsia="Times New Roman" w:hAnsi="TimesNewRomanPSMT" w:cs="Times New Roman"/>
          <w:kern w:val="0"/>
          <w:lang w:val="sr-Cyrl-RS" w:eastAsia="en-GB"/>
          <w14:ligatures w14:val="none"/>
        </w:rPr>
        <w:br/>
        <w:t>(3) Лице задужено за односе са јавношћу има највише пет сарадника из реда</w:t>
      </w:r>
    </w:p>
    <w:p w14:paraId="0186B2C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студената Филозофског факултета које бира и разрешава председништво Студентског парламента на предлог лица задуженог за односе са јавношћу.</w:t>
      </w:r>
    </w:p>
    <w:p w14:paraId="278609E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lastRenderedPageBreak/>
        <w:t>V УТВРЂИВАЊЕ ПРЕДЛОГА КАНДИДАТА ЗА СТУДЕНТА ПРОДЕКАНА И ПРЕДЛОГА ЗА РАЗРЕШЕЊЕ СТУДЕНТА ПРОДЕКАНА</w:t>
      </w:r>
    </w:p>
    <w:p w14:paraId="5C3611C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29.</w:t>
      </w:r>
      <w:r w:rsidRPr="00B95838">
        <w:rPr>
          <w:rFonts w:ascii="TimesNewRomanPSMT" w:eastAsia="Times New Roman" w:hAnsi="TimesNewRomanPSMT" w:cs="Times New Roman"/>
          <w:kern w:val="0"/>
          <w:lang w:val="sr-Cyrl-RS" w:eastAsia="en-GB"/>
          <w14:ligatures w14:val="none"/>
        </w:rPr>
        <w:br/>
        <w:t>(1) Кандидат за студента продекана може бити само лице које:</w:t>
      </w:r>
    </w:p>
    <w:p w14:paraId="2154A2C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је студент Филозофског факултета;</w:t>
      </w:r>
      <w:r w:rsidRPr="00B95838">
        <w:rPr>
          <w:rFonts w:ascii="TimesNewRomanPSMT" w:eastAsia="Times New Roman" w:hAnsi="TimesNewRomanPSMT" w:cs="Times New Roman"/>
          <w:kern w:val="0"/>
          <w:lang w:val="sr-Cyrl-RS" w:eastAsia="en-GB"/>
          <w14:ligatures w14:val="none"/>
        </w:rPr>
        <w:br/>
        <w:t>2) је остварило најмање 96 ЕСПБ у току студија на Филозофском факултету; 3) није члан студентске организације или организације за студенте;</w:t>
      </w:r>
      <w:r w:rsidRPr="00B95838">
        <w:rPr>
          <w:rFonts w:ascii="TimesNewRomanPSMT" w:eastAsia="Times New Roman" w:hAnsi="TimesNewRomanPSMT" w:cs="Times New Roman"/>
          <w:kern w:val="0"/>
          <w:lang w:val="sr-Cyrl-RS" w:eastAsia="en-GB"/>
          <w14:ligatures w14:val="none"/>
        </w:rPr>
        <w:br/>
        <w:t>4) није члан страначко-политичке организације;</w:t>
      </w:r>
      <w:r w:rsidRPr="00B95838">
        <w:rPr>
          <w:rFonts w:ascii="TimesNewRomanPSMT" w:eastAsia="Times New Roman" w:hAnsi="TimesNewRomanPSMT" w:cs="Times New Roman"/>
          <w:kern w:val="0"/>
          <w:lang w:val="sr-Cyrl-RS" w:eastAsia="en-GB"/>
          <w14:ligatures w14:val="none"/>
        </w:rPr>
        <w:br/>
        <w:t>5) није правноснажном одлуком подлегло дисциплинској одговорности у</w:t>
      </w:r>
    </w:p>
    <w:p w14:paraId="46F54CD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складу са правилником којим се уређује дисциплинска одговорност студената Универзитета у Београду.</w:t>
      </w:r>
    </w:p>
    <w:p w14:paraId="4B909AF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На остала питања која се односе на предлагање кандидата, утврђивање предлога кандидата и утврђивање предлога за разрешење студента продекана, сходно се примењују одредбе Пословника којима се уређује предлагање кандидата, избор и разрешење председника Студентског парламента.</w:t>
      </w:r>
    </w:p>
    <w:p w14:paraId="0595893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VI ПРЕДСТАВНИЦИ СТУДЕНАТА ФИЛОЗОФСКОГ ФАКУЛТЕТА</w:t>
      </w:r>
    </w:p>
    <w:p w14:paraId="54BDBF2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Појам представника студената</w:t>
      </w:r>
    </w:p>
    <w:p w14:paraId="0E5AE92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30.</w:t>
      </w:r>
      <w:r w:rsidRPr="00B95838">
        <w:rPr>
          <w:rFonts w:ascii="TimesNewRomanPSMT" w:eastAsia="Times New Roman" w:hAnsi="TimesNewRomanPSMT" w:cs="Times New Roman"/>
          <w:kern w:val="0"/>
          <w:lang w:val="sr-Cyrl-RS" w:eastAsia="en-GB"/>
          <w14:ligatures w14:val="none"/>
        </w:rPr>
        <w:br/>
        <w:t>Представници студената, у смислу Пословника, јесу чланови органа и тела</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Филозофског факултета из реда студената Филозофског факултета које бира и разрешава, односно чији избор и разрешење предлаже Студентски парламент.</w:t>
      </w:r>
    </w:p>
    <w:p w14:paraId="50B02B0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Права и обавезе представника студената</w:t>
      </w:r>
    </w:p>
    <w:p w14:paraId="11708B6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31.</w:t>
      </w:r>
      <w:r w:rsidRPr="00B95838">
        <w:rPr>
          <w:rFonts w:ascii="TimesNewRomanPSMT" w:eastAsia="Times New Roman" w:hAnsi="TimesNewRomanPSMT" w:cs="Times New Roman"/>
          <w:kern w:val="0"/>
          <w:lang w:val="sr-Cyrl-RS" w:eastAsia="en-GB"/>
          <w14:ligatures w14:val="none"/>
        </w:rPr>
        <w:br/>
        <w:t>(1) Права и обавезе представника студената се утврђују у складу са општим</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актима којима се уређује рад органа Филозофског факултета, односно његовог тела чији је односни представник студената члан.</w:t>
      </w:r>
    </w:p>
    <w:p w14:paraId="25A0EE0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Посебно, представник студената је обавезан да штити и остварује права и интересе студената Филозофског факултета активно учествујући у раду органа Филозофског факултета или његовог тела, у складу са одлукама Студентског парламента.</w:t>
      </w:r>
    </w:p>
    <w:p w14:paraId="29D81C7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Представници студената у Савету Филозофског факултета</w:t>
      </w:r>
    </w:p>
    <w:p w14:paraId="62C8FB9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32.</w:t>
      </w:r>
      <w:r w:rsidRPr="00B95838">
        <w:rPr>
          <w:rFonts w:ascii="TimesNewRomanPSMT" w:eastAsia="Times New Roman" w:hAnsi="TimesNewRomanPSMT" w:cs="Times New Roman"/>
          <w:kern w:val="0"/>
          <w:lang w:val="sr-Cyrl-RS" w:eastAsia="en-GB"/>
          <w14:ligatures w14:val="none"/>
        </w:rPr>
        <w:br/>
        <w:t>(1) Број представника студената у Савету Филозофског факултета (у даљем</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тексту: Савет) се утврђује у складу са Статутом Универзитета у Београду.</w:t>
      </w:r>
      <w:r w:rsidRPr="00B95838">
        <w:rPr>
          <w:rFonts w:ascii="TimesNewRomanPSMT" w:eastAsia="Times New Roman" w:hAnsi="TimesNewRomanPSMT" w:cs="Times New Roman"/>
          <w:kern w:val="0"/>
          <w:lang w:val="sr-Cyrl-RS" w:eastAsia="en-GB"/>
          <w14:ligatures w14:val="none"/>
        </w:rPr>
        <w:br/>
        <w:t>(2) Међу представницима студената у Савету је заступљен највише један члан</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Студентског парламента по одељењу Филозофског факултета.</w:t>
      </w:r>
      <w:r w:rsidRPr="00B95838">
        <w:rPr>
          <w:rFonts w:ascii="TimesNewRomanPSMT" w:eastAsia="Times New Roman" w:hAnsi="TimesNewRomanPSMT" w:cs="Times New Roman"/>
          <w:kern w:val="0"/>
          <w:lang w:val="sr-Cyrl-RS" w:eastAsia="en-GB"/>
          <w14:ligatures w14:val="none"/>
        </w:rPr>
        <w:br/>
        <w:t>(3) Приликом избора и разрешења представника студената у Савету гласа се</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тајно, у складу са законом којим се уређује високо образовање.</w:t>
      </w:r>
      <w:r w:rsidRPr="00B95838">
        <w:rPr>
          <w:rFonts w:ascii="TimesNewRomanPSMT" w:eastAsia="Times New Roman" w:hAnsi="TimesNewRomanPSMT" w:cs="Times New Roman"/>
          <w:kern w:val="0"/>
          <w:lang w:val="sr-Cyrl-RS" w:eastAsia="en-GB"/>
          <w14:ligatures w14:val="none"/>
        </w:rPr>
        <w:br/>
      </w:r>
      <w:r w:rsidRPr="00B95838">
        <w:rPr>
          <w:rFonts w:ascii="TimesNewRomanPSMT" w:eastAsia="Times New Roman" w:hAnsi="TimesNewRomanPSMT" w:cs="Times New Roman"/>
          <w:kern w:val="0"/>
          <w:lang w:val="sr-Cyrl-RS" w:eastAsia="en-GB"/>
          <w14:ligatures w14:val="none"/>
        </w:rPr>
        <w:lastRenderedPageBreak/>
        <w:t>(4) За представнике студената у Савета су изабрани они кандидати који су, с</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обзиром на остварени број гласова, рангирани до укупног броја представника студената у Савету који се бира, а за које је гласала најмање већина од укупног броја чланова Студентског парламента, у складу са Пословником.</w:t>
      </w:r>
    </w:p>
    <w:p w14:paraId="53689B1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Мандат представника студената у Савету траје две године, у складу са Статутом Универзитета у Београду.</w:t>
      </w:r>
    </w:p>
    <w:p w14:paraId="6F125C8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Изузетно, мандат представника студената у Савету престаје пре времена из става 5. овог члана:</w:t>
      </w:r>
    </w:p>
    <w:p w14:paraId="2E758AF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оставком;</w:t>
      </w:r>
    </w:p>
    <w:p w14:paraId="6E6084A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разрешењем.</w:t>
      </w:r>
      <w:r w:rsidRPr="00B95838">
        <w:rPr>
          <w:rFonts w:ascii="TimesNewRomanPSMT" w:eastAsia="Times New Roman" w:hAnsi="TimesNewRomanPSMT" w:cs="Times New Roman"/>
          <w:kern w:val="0"/>
          <w:lang w:val="sr-Cyrl-RS" w:eastAsia="en-GB"/>
          <w14:ligatures w14:val="none"/>
        </w:rPr>
        <w:br/>
        <w:t>(7) Представник студената у Савету може поднети оставку искључиво писаним</w:t>
      </w:r>
    </w:p>
    <w:p w14:paraId="07CF29C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путем, предајом на писарници Филозофског факултета.</w:t>
      </w:r>
      <w:r w:rsidRPr="00B95838">
        <w:rPr>
          <w:rFonts w:ascii="TimesNewRomanPSMT" w:eastAsia="Times New Roman" w:hAnsi="TimesNewRomanPSMT" w:cs="Times New Roman"/>
          <w:kern w:val="0"/>
          <w:lang w:val="sr-Cyrl-RS" w:eastAsia="en-GB"/>
          <w14:ligatures w14:val="none"/>
        </w:rPr>
        <w:br/>
        <w:t>(8) Радом представника студената у Савету координише студент продекан.</w:t>
      </w:r>
      <w:r w:rsidRPr="00B95838">
        <w:rPr>
          <w:rFonts w:ascii="TimesNewRomanPSMT" w:eastAsia="Times New Roman" w:hAnsi="TimesNewRomanPSMT" w:cs="Times New Roman"/>
          <w:kern w:val="0"/>
          <w:lang w:val="sr-Cyrl-RS" w:eastAsia="en-GB"/>
          <w14:ligatures w14:val="none"/>
        </w:rPr>
        <w:br/>
        <w:t>(9) У циљу координације ставова и припреме за седнице Савета, студент</w:t>
      </w:r>
    </w:p>
    <w:p w14:paraId="3183A3F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продекан организује припремне састанке представника студената у Савету, који се одржавају непосредно пре одржавања седнице Савета.</w:t>
      </w:r>
    </w:p>
    <w:p w14:paraId="22363CA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(10) Представник студената у Савету подноси извештај са сваке четврте седнице Савета, у координацији са другим представницима студената у Савету.</w:t>
      </w:r>
    </w:p>
    <w:p w14:paraId="15C1D186" w14:textId="77777777" w:rsidR="00520509" w:rsidRPr="00B95838" w:rsidRDefault="00520509" w:rsidP="00520509">
      <w:pPr>
        <w:spacing w:before="100" w:beforeAutospacing="1" w:after="100" w:afterAutospacing="1"/>
        <w:jc w:val="center"/>
        <w:rPr>
          <w:rFonts w:ascii="TimesNewRomanPSMT" w:eastAsia="Times New Roman" w:hAnsi="TimesNewRomanPSMT"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Представници студената у стручним органима Филозофског факултета и њиховим телима</w:t>
      </w:r>
      <w:r w:rsidRPr="00B95838">
        <w:rPr>
          <w:rFonts w:ascii="TimesNewRomanPS" w:eastAsia="Times New Roman" w:hAnsi="TimesNewRomanPS" w:cs="Times New Roman"/>
          <w:b/>
          <w:bCs/>
          <w:kern w:val="0"/>
          <w:lang w:val="sr-Cyrl-RS" w:eastAsia="en-GB"/>
          <w14:ligatures w14:val="none"/>
        </w:rPr>
        <w:br/>
      </w:r>
    </w:p>
    <w:p w14:paraId="478FC90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33.</w:t>
      </w:r>
    </w:p>
    <w:p w14:paraId="721F4EE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p>
    <w:p w14:paraId="3623EE4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Студентски парламент бира представнике студената у стручним органима Филозофског факултета на предлог студентске организације чије чланство чине искључиво студенти изборне јединице из чијег се реда односни представници студената бирају, а до укупног броја представника студената у односном стручном органу.</w:t>
      </w:r>
    </w:p>
    <w:p w14:paraId="1B7A0B4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 случају да на Филозофском факултету делује више од једне студентске организације чије чланство могу чинити искључиво студенти једне изборне јединице, студентска организација из става 2. овог члана се одређује у складу са одлуком Студентског парламента.</w:t>
      </w:r>
    </w:p>
    <w:p w14:paraId="340EFCE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Председништво Студентског парламента доставља односним студентским организацијама позив и утврђује рок за достављање предлога из става 2. овог члана.</w:t>
      </w:r>
    </w:p>
    <w:p w14:paraId="3E08210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(5) У случају да на Филозофском факултету не делује ниједна студентска организација чије чланство могу чинити искључиво студенти једне изборне јединице или да предлог из става 2. није утврђен у року из става 4. овог члана, представници студената из реда студената односне изборне јединице се бирају на основу спроведеног јавног позива.</w:t>
      </w:r>
    </w:p>
    <w:p w14:paraId="58E7C2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Јавни позив из става 5. овог члана се уређује одлуком председништва Студентског парламента.</w:t>
      </w:r>
    </w:p>
    <w:p w14:paraId="4E1D110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Изузетно ставовима 2 – 7. овог члана, студент продекан и чланови Студентског парламента се могу бирати за представнике студената у одговарајућим стручним органима и њиховим телима на предлог најмање једног члана Студентског парламента.</w:t>
      </w:r>
    </w:p>
    <w:p w14:paraId="4C23D8D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Радом представника студената у стручном органу Филозофског факултета координише студент продекан, односно лице које он за то овласти.</w:t>
      </w:r>
    </w:p>
    <w:p w14:paraId="1641B38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14:paraId="71900CB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Представници студената у другим органима Филозофског факултета и њиховим телима</w:t>
      </w:r>
      <w:r w:rsidRPr="00B95838">
        <w:rPr>
          <w:rFonts w:ascii="TimesNewRomanPS" w:eastAsia="Times New Roman" w:hAnsi="TimesNewRomanPS" w:cs="Times New Roman"/>
          <w:b/>
          <w:bCs/>
          <w:kern w:val="0"/>
          <w:lang w:val="sr-Cyrl-RS" w:eastAsia="en-GB"/>
          <w14:ligatures w14:val="none"/>
        </w:rPr>
        <w:br/>
      </w:r>
      <w:r w:rsidRPr="00B95838">
        <w:rPr>
          <w:rFonts w:ascii="TimesNewRomanPSMT" w:eastAsia="Times New Roman" w:hAnsi="TimesNewRomanPSMT" w:cs="Times New Roman"/>
          <w:kern w:val="0"/>
          <w:lang w:val="sr-Cyrl-RS" w:eastAsia="en-GB"/>
          <w14:ligatures w14:val="none"/>
        </w:rPr>
        <w:t>Члан 34.</w:t>
      </w:r>
    </w:p>
    <w:p w14:paraId="3E44B2C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Број и састав представника студената у другим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w:t>
      </w:r>
    </w:p>
    <w:p w14:paraId="6C8C591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VII РАД СТУДЕНТСКОГ ПАРЛАМЕНТА</w:t>
      </w:r>
    </w:p>
    <w:p w14:paraId="5F42691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Седнице Студентског парламента</w:t>
      </w:r>
    </w:p>
    <w:p w14:paraId="11C5CDD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35.</w:t>
      </w:r>
      <w:r w:rsidRPr="00B95838">
        <w:rPr>
          <w:rFonts w:ascii="TimesNewRomanPSMT" w:eastAsia="Times New Roman" w:hAnsi="TimesNewRomanPSMT" w:cs="Times New Roman"/>
          <w:kern w:val="0"/>
          <w:lang w:val="sr-Cyrl-RS" w:eastAsia="en-GB"/>
          <w14:ligatures w14:val="none"/>
        </w:rPr>
        <w:br/>
        <w:t>(1) Студентски парламент ради на седницама са утврђеним дневним редом које</w:t>
      </w:r>
    </w:p>
    <w:p w14:paraId="6C76F6C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могу бити редовне и ванредне.</w:t>
      </w:r>
      <w:r w:rsidRPr="00B95838">
        <w:rPr>
          <w:rFonts w:ascii="TimesNewRomanPSMT" w:eastAsia="Times New Roman" w:hAnsi="TimesNewRomanPSMT" w:cs="Times New Roman"/>
          <w:kern w:val="0"/>
          <w:lang w:val="sr-Cyrl-RS" w:eastAsia="en-GB"/>
          <w14:ligatures w14:val="none"/>
        </w:rPr>
        <w:br/>
        <w:t>(2) Током једног семестра одржавају се најмање три редовне седнице</w:t>
      </w:r>
    </w:p>
    <w:p w14:paraId="2AE59D7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Студентског парламента (у даљем тексту: редовне седнице).</w:t>
      </w:r>
      <w:r w:rsidRPr="00B95838">
        <w:rPr>
          <w:rFonts w:ascii="TimesNewRomanPSMT" w:eastAsia="Times New Roman" w:hAnsi="TimesNewRomanPSMT" w:cs="Times New Roman"/>
          <w:kern w:val="0"/>
          <w:lang w:val="sr-Cyrl-RS" w:eastAsia="en-GB"/>
          <w14:ligatures w14:val="none"/>
        </w:rPr>
        <w:br/>
        <w:t>(3) Ванредне седнице Студентског парламента (у даљем тексту: ванредне</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седнице) се одржавају по потреби.</w:t>
      </w:r>
    </w:p>
    <w:p w14:paraId="45D7879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Иницијатива за сазивање седнице Студентског парламента</w:t>
      </w:r>
    </w:p>
    <w:p w14:paraId="787AB5F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36.</w:t>
      </w:r>
      <w:r w:rsidRPr="00B95838">
        <w:rPr>
          <w:rFonts w:ascii="TimesNewRomanPSMT" w:eastAsia="Times New Roman" w:hAnsi="TimesNewRomanPSMT" w:cs="Times New Roman"/>
          <w:kern w:val="0"/>
          <w:lang w:val="sr-Cyrl-RS" w:eastAsia="en-GB"/>
          <w14:ligatures w14:val="none"/>
        </w:rPr>
        <w:br/>
        <w:t>(1) Редовне седнице сазива председник Студентског парламента на сопствену</w:t>
      </w:r>
    </w:p>
    <w:p w14:paraId="16A4222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иницијативу.</w:t>
      </w:r>
      <w:r w:rsidRPr="00B95838">
        <w:rPr>
          <w:rFonts w:ascii="TimesNewRomanPSMT" w:eastAsia="Times New Roman" w:hAnsi="TimesNewRomanPSMT" w:cs="Times New Roman"/>
          <w:kern w:val="0"/>
          <w:lang w:val="sr-Cyrl-RS" w:eastAsia="en-GB"/>
          <w14:ligatures w14:val="none"/>
        </w:rPr>
        <w:br/>
        <w:t>(2) Ванредне седнице сазива председник Студентског парламента:</w:t>
      </w:r>
    </w:p>
    <w:p w14:paraId="31BEB5B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1) на сопствену иницијативу;</w:t>
      </w:r>
      <w:r w:rsidRPr="00B95838">
        <w:rPr>
          <w:rFonts w:ascii="TimesNewRomanPSMT" w:eastAsia="Times New Roman" w:hAnsi="TimesNewRomanPSMT" w:cs="Times New Roman"/>
          <w:kern w:val="0"/>
          <w:lang w:val="sr-Cyrl-RS" w:eastAsia="en-GB"/>
          <w14:ligatures w14:val="none"/>
        </w:rPr>
        <w:br/>
        <w:t>2) на предлог председништва Студентског парламента;</w:t>
      </w:r>
      <w:r w:rsidRPr="00B95838">
        <w:rPr>
          <w:rFonts w:ascii="TimesNewRomanPSMT" w:eastAsia="Times New Roman" w:hAnsi="TimesNewRomanPSMT" w:cs="Times New Roman"/>
          <w:kern w:val="0"/>
          <w:lang w:val="sr-Cyrl-RS" w:eastAsia="en-GB"/>
          <w14:ligatures w14:val="none"/>
        </w:rPr>
        <w:br/>
        <w:t>3) на предлог најмање једне трећине од укупног броја чланова Студентског</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парламента.</w:t>
      </w:r>
      <w:r w:rsidRPr="00B95838">
        <w:rPr>
          <w:rFonts w:ascii="TimesNewRomanPSMT" w:eastAsia="Times New Roman" w:hAnsi="TimesNewRomanPSMT" w:cs="Times New Roman"/>
          <w:kern w:val="0"/>
          <w:lang w:val="sr-Cyrl-RS" w:eastAsia="en-GB"/>
          <w14:ligatures w14:val="none"/>
        </w:rPr>
        <w:br/>
        <w:t>(3) Предлог за сазивање ванредне седнице мора бити образложен и садржати</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предлог дневног реда седнице.</w:t>
      </w:r>
      <w:r w:rsidRPr="00B95838">
        <w:rPr>
          <w:rFonts w:ascii="TimesNewRomanPSMT" w:eastAsia="Times New Roman" w:hAnsi="TimesNewRomanPSMT" w:cs="Times New Roman"/>
          <w:kern w:val="0"/>
          <w:lang w:val="sr-Cyrl-RS" w:eastAsia="en-GB"/>
          <w14:ligatures w14:val="none"/>
        </w:rPr>
        <w:br/>
        <w:t>(4) Предлог за сазивање ванредне седнице се доставља председнику и првом</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потпредседнику Студентског парламента у писаном облику, предајом на писарници Филозофског факултета, као и у електронском облику.</w:t>
      </w:r>
    </w:p>
    <w:p w14:paraId="7C4D0F6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Време сазивања и време одржавања седнице Студентског парламента</w:t>
      </w:r>
    </w:p>
    <w:p w14:paraId="3353F26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37.</w:t>
      </w:r>
      <w:r w:rsidRPr="00B95838">
        <w:rPr>
          <w:rFonts w:ascii="TimesNewRomanPSMT" w:eastAsia="Times New Roman" w:hAnsi="TimesNewRomanPSMT" w:cs="Times New Roman"/>
          <w:kern w:val="0"/>
          <w:lang w:val="sr-Cyrl-RS" w:eastAsia="en-GB"/>
          <w14:ligatures w14:val="none"/>
        </w:rPr>
        <w:br/>
        <w:t>(1) Седница Студентског парламента (у даљем тексту: седница) се сазива</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најкасније пет дана пре дана који је одређен за њено одржавање.</w:t>
      </w:r>
    </w:p>
    <w:p w14:paraId="36871E2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Изузетно, ванредна седница се може сазвати и у року краћем од рока из става 1. овог члана.</w:t>
      </w:r>
    </w:p>
    <w:p w14:paraId="789BA11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 случају из става 2. овог члана, рок не може бити краћи од 24 часа.</w:t>
      </w:r>
    </w:p>
    <w:p w14:paraId="0580E08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 случају из члана 36. став 2. тачка 2. и 3. Пословника, председник Студентског парламента у року од пет дана од дана подношења предлога за сазивање ванредне седнице сазива ванредну седницу која се одржава у року од десет дана од дана предаје предлога за сазивање ванредне седнице.</w:t>
      </w:r>
    </w:p>
    <w:p w14:paraId="3C3272C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 случају да председник Студентског парламента не поступи у складу са ставом 4. овог члана, први потпредседник Студентског парламента у року од пет дана од дана настанка повреде става 4. овог члана сазива ванредну седницу која се одржава у року од десет дана од дана настанка повреде става 4. овог члана.</w:t>
      </w:r>
    </w:p>
    <w:p w14:paraId="766A576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Време и место одржавања седнице и позив и материјал за седницу</w:t>
      </w:r>
    </w:p>
    <w:p w14:paraId="68A7976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38.</w:t>
      </w:r>
      <w:r w:rsidRPr="00B95838">
        <w:rPr>
          <w:rFonts w:ascii="TimesNewRomanPSMT" w:eastAsia="Times New Roman" w:hAnsi="TimesNewRomanPSMT" w:cs="Times New Roman"/>
          <w:kern w:val="0"/>
          <w:lang w:val="sr-Cyrl-RS" w:eastAsia="en-GB"/>
          <w14:ligatures w14:val="none"/>
        </w:rPr>
        <w:br/>
        <w:t>(1) Председник Студентског парламента одређује време и место одржавања</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седнице о чему обавештава чланове Студентског парламента позивом упућеним у року који је одређен као рок за сазивање седнице.</w:t>
      </w:r>
    </w:p>
    <w:p w14:paraId="00674E6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Материјал за седницу се објављује на сајту Студентског парламента најкасније 24 часа пре часа који је одређен за одржавање односне седнице.</w:t>
      </w:r>
    </w:p>
    <w:p w14:paraId="1637FAB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Председник Студентског парламента може одложити време одржавања седнице уколико на иницијативу најмање једне трећине од укупног броја чланова Студентског парламента утврди да је достављени материјал за односну седницу таквог обима да не може на правовремен начин бити размотрен.</w:t>
      </w:r>
    </w:p>
    <w:p w14:paraId="7C9B3AB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О одлагању из става 3. овог члана председник Студентског парламента обавештава чланове Студентског парламента у року од 12 часова од часа одлагања.</w:t>
      </w:r>
    </w:p>
    <w:p w14:paraId="6A296C8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(5) Одлагање из става 3. овог члана не може бити дуже од пет дана.</w:t>
      </w:r>
    </w:p>
    <w:p w14:paraId="52369EC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Председник Студентског парламента може променити место одржавања седнице, у случају да текуће околности такву промену захтевају.</w:t>
      </w:r>
    </w:p>
    <w:p w14:paraId="14757F8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О промени из става 6. овог члана, председник Студентског парламента обавештава чланове Студентског парламента у најкраћем року.</w:t>
      </w:r>
    </w:p>
    <w:p w14:paraId="7AA9111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Учешће других лица у раду на седници</w:t>
      </w:r>
    </w:p>
    <w:p w14:paraId="4302678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39.</w:t>
      </w:r>
      <w:r w:rsidRPr="00B95838">
        <w:rPr>
          <w:rFonts w:ascii="TimesNewRomanPSMT" w:eastAsia="Times New Roman" w:hAnsi="TimesNewRomanPSMT" w:cs="Times New Roman"/>
          <w:kern w:val="0"/>
          <w:lang w:val="sr-Cyrl-RS" w:eastAsia="en-GB"/>
          <w14:ligatures w14:val="none"/>
        </w:rPr>
        <w:br/>
        <w:t>У раду Студентског парламента на седници или њеном делу, без права</w:t>
      </w:r>
    </w:p>
    <w:p w14:paraId="4E4B097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одлучивања, могу учествовати и лица која нису чланови Студентског парламента, уз одобрење председавајућег седници (у даљем тексту: председавајући).</w:t>
      </w:r>
    </w:p>
    <w:p w14:paraId="2FB6655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Отварање седнице и кворум за рад на седници</w:t>
      </w:r>
    </w:p>
    <w:p w14:paraId="035A3E9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40.</w:t>
      </w:r>
      <w:r w:rsidRPr="00B95838">
        <w:rPr>
          <w:rFonts w:ascii="TimesNewRomanPSMT" w:eastAsia="Times New Roman" w:hAnsi="TimesNewRomanPSMT" w:cs="Times New Roman"/>
          <w:kern w:val="0"/>
          <w:lang w:val="sr-Cyrl-RS" w:eastAsia="en-GB"/>
          <w14:ligatures w14:val="none"/>
        </w:rPr>
        <w:br/>
        <w:t>(1) Председавајући отвара седницу у тренутку који је предвиђен за почетак</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седнице.</w:t>
      </w:r>
      <w:r w:rsidRPr="00B95838">
        <w:rPr>
          <w:rFonts w:ascii="TimesNewRomanPSMT" w:eastAsia="Times New Roman" w:hAnsi="TimesNewRomanPSMT" w:cs="Times New Roman"/>
          <w:kern w:val="0"/>
          <w:lang w:val="sr-Cyrl-RS" w:eastAsia="en-GB"/>
          <w14:ligatures w14:val="none"/>
        </w:rPr>
        <w:br/>
        <w:t>(2) По отварању седнице, на основу службене евиденције о присутности чланова</w:t>
      </w:r>
    </w:p>
    <w:p w14:paraId="381F7F4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Студентског парламента коју води секретар Студентског парламента, председавајући констатује број чланова Студентског парламента који су на седници присутни.</w:t>
      </w:r>
    </w:p>
    <w:p w14:paraId="2B633DA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 случају да се седница одржава разменом електронске поште, сматра се да су седници присуствовали они чланови Студентског парламента који су у року који је предвиђен за гласање гласали.</w:t>
      </w:r>
    </w:p>
    <w:p w14:paraId="1942297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Кворум за рад на седници постоји уколико седници присуствује већина од укупног броја чланова Студентског парламента.</w:t>
      </w:r>
    </w:p>
    <w:p w14:paraId="1A3D40E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Уколико се утврди да на седници не постоји кворум за рад, председавајући одлаже почетак седнице за највише један час.</w:t>
      </w:r>
    </w:p>
    <w:p w14:paraId="3AEF97C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Уколико се утврди да ни након одлагања из става 5. овог члана не постоји кворум за рад на седници, председавајући у року од два дана сазива седницу која се одржава у року од пет дана од дана када је сазвана.</w:t>
      </w:r>
    </w:p>
    <w:p w14:paraId="149DF66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Дневни ред седнице</w:t>
      </w:r>
    </w:p>
    <w:p w14:paraId="0B016EE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41.</w:t>
      </w:r>
      <w:r w:rsidRPr="00B95838">
        <w:rPr>
          <w:rFonts w:ascii="TimesNewRomanPSMT" w:eastAsia="Times New Roman" w:hAnsi="TimesNewRomanPSMT" w:cs="Times New Roman"/>
          <w:kern w:val="0"/>
          <w:lang w:val="sr-Cyrl-RS" w:eastAsia="en-GB"/>
          <w14:ligatures w14:val="none"/>
        </w:rPr>
        <w:br/>
        <w:t>(1) Уколико је на седници остварен кворум за рад, приступа се утврђивању</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дневног реда седнице на основу предлога дневног реда седнице који је поднет приликом њеног сазивања.</w:t>
      </w:r>
    </w:p>
    <w:p w14:paraId="51079BC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Измену, односно допуну предлога дневног реда седнице може предложити сваки члан Студентског парламента.</w:t>
      </w:r>
    </w:p>
    <w:p w14:paraId="2BF1278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(3) О предлозима за измену, односно допуну предлога дневног реда седнице Студентски парламент одлучује појединачно.</w:t>
      </w:r>
    </w:p>
    <w:p w14:paraId="5D85F28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Изузетно, у случају да се седница одржава разменом електронске поште, неће се примењивати ставови 2. и 3. овог члана.</w:t>
      </w:r>
    </w:p>
    <w:p w14:paraId="76B7183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По окончању одлучивања по предлозима измена, односно допуна дневног реда седнице, приступа се утврђивању дневног реда седнице у целини.</w:t>
      </w:r>
    </w:p>
    <w:p w14:paraId="6929B02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Једном утврђени дневни ред седнице се не може мењати, осим у случајевима који су Пословником предвиђени.</w:t>
      </w:r>
    </w:p>
    <w:p w14:paraId="7F57B9D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Записник са седнице</w:t>
      </w:r>
    </w:p>
    <w:p w14:paraId="63810F4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42.</w:t>
      </w:r>
      <w:r w:rsidRPr="00B95838">
        <w:rPr>
          <w:rFonts w:ascii="TimesNewRomanPSMT" w:eastAsia="Times New Roman" w:hAnsi="TimesNewRomanPSMT" w:cs="Times New Roman"/>
          <w:kern w:val="0"/>
          <w:lang w:val="sr-Cyrl-RS" w:eastAsia="en-GB"/>
          <w14:ligatures w14:val="none"/>
        </w:rPr>
        <w:br/>
        <w:t>(1) Записник са седнице се усваја на првој наредној редовној седници, пре</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дискусије и одлучивања о другим тачкама дневног реда редовне седнице.</w:t>
      </w:r>
      <w:r w:rsidRPr="00B95838">
        <w:rPr>
          <w:rFonts w:ascii="TimesNewRomanPSMT" w:eastAsia="Times New Roman" w:hAnsi="TimesNewRomanPSMT" w:cs="Times New Roman"/>
          <w:kern w:val="0"/>
          <w:lang w:val="sr-Cyrl-RS" w:eastAsia="en-GB"/>
          <w14:ligatures w14:val="none"/>
        </w:rPr>
        <w:br/>
        <w:t>(2) Приликом усвајања записника са седнице, свако лице које је учествовало на седници на коју се записник односи има право да уложи примедбе на записник, о</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којима Студентски парламент одмах одлучује.</w:t>
      </w:r>
      <w:r w:rsidRPr="00B95838">
        <w:rPr>
          <w:rFonts w:ascii="TimesNewRomanPSMT" w:eastAsia="Times New Roman" w:hAnsi="TimesNewRomanPSMT" w:cs="Times New Roman"/>
          <w:kern w:val="0"/>
          <w:lang w:val="sr-Cyrl-RS" w:eastAsia="en-GB"/>
          <w14:ligatures w14:val="none"/>
        </w:rPr>
        <w:br/>
        <w:t>(3) У случају из става 2. овог члана, уколико Студентски парламент усвоји</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примедбе на записник са седнице, измењени записник са односне седнице се усваја на првој наредној редовној седници.</w:t>
      </w:r>
    </w:p>
    <w:p w14:paraId="6933C3A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Записник са седнице садржи:</w:t>
      </w:r>
      <w:r w:rsidRPr="00B95838">
        <w:rPr>
          <w:rFonts w:ascii="TimesNewRomanPSMT" w:eastAsia="Times New Roman" w:hAnsi="TimesNewRomanPSMT" w:cs="Times New Roman"/>
          <w:kern w:val="0"/>
          <w:lang w:val="sr-Cyrl-RS" w:eastAsia="en-GB"/>
          <w14:ligatures w14:val="none"/>
        </w:rPr>
        <w:br/>
        <w:t>1) време и место одржавања седнице; 2) имена и презимена на седници:</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оправдали;</w:t>
      </w:r>
    </w:p>
    <w:p w14:paraId="01E6961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присутних чланова Студентског парламента;</w:t>
      </w:r>
      <w:r w:rsidRPr="00B95838">
        <w:rPr>
          <w:rFonts w:ascii="TimesNewRomanPSMT" w:eastAsia="Times New Roman" w:hAnsi="TimesNewRomanPSMT" w:cs="Times New Roman"/>
          <w:kern w:val="0"/>
          <w:lang w:val="sr-Cyrl-RS" w:eastAsia="en-GB"/>
          <w14:ligatures w14:val="none"/>
        </w:rPr>
        <w:br/>
        <w:t>– одсутних чланова Студентског парламента који су свој изостанак</w:t>
      </w:r>
    </w:p>
    <w:p w14:paraId="0619E7A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одсутних чланова Студентског парламента који свој изостанак нису</w:t>
      </w:r>
    </w:p>
    <w:p w14:paraId="2AD9851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оправдали;</w:t>
      </w:r>
      <w:r w:rsidRPr="00B95838">
        <w:rPr>
          <w:rFonts w:ascii="TimesNewRomanPSMT" w:eastAsia="Times New Roman" w:hAnsi="TimesNewRomanPSMT" w:cs="Times New Roman"/>
          <w:kern w:val="0"/>
          <w:lang w:val="sr-Cyrl-RS" w:eastAsia="en-GB"/>
          <w14:ligatures w14:val="none"/>
        </w:rPr>
        <w:br/>
        <w:t>3) имена и презимена на седници присутних лица која нису чланови</w:t>
      </w:r>
    </w:p>
    <w:p w14:paraId="75D4428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Студентског парламента;</w:t>
      </w:r>
      <w:r w:rsidRPr="00B95838">
        <w:rPr>
          <w:rFonts w:ascii="TimesNewRomanPSMT" w:eastAsia="Times New Roman" w:hAnsi="TimesNewRomanPSMT" w:cs="Times New Roman"/>
          <w:kern w:val="0"/>
          <w:lang w:val="sr-Cyrl-RS" w:eastAsia="en-GB"/>
          <w14:ligatures w14:val="none"/>
        </w:rPr>
        <w:br/>
        <w:t>4) утврђени дневни ред седнице;</w:t>
      </w:r>
    </w:p>
    <w:p w14:paraId="6B09FF7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сажетке питања разматраних на седници;</w:t>
      </w:r>
      <w:r w:rsidRPr="00B95838">
        <w:rPr>
          <w:rFonts w:ascii="TimesNewRomanPSMT" w:eastAsia="Times New Roman" w:hAnsi="TimesNewRomanPSMT" w:cs="Times New Roman"/>
          <w:kern w:val="0"/>
          <w:lang w:val="sr-Cyrl-RS" w:eastAsia="en-GB"/>
          <w14:ligatures w14:val="none"/>
        </w:rPr>
        <w:br/>
        <w:t>6) резултате гласања по свакој тачки дневног реда седнице;</w:t>
      </w:r>
      <w:r w:rsidRPr="00B95838">
        <w:rPr>
          <w:rFonts w:ascii="TimesNewRomanPSMT" w:eastAsia="Times New Roman" w:hAnsi="TimesNewRomanPSMT" w:cs="Times New Roman"/>
          <w:kern w:val="0"/>
          <w:lang w:val="sr-Cyrl-RS" w:eastAsia="en-GB"/>
          <w14:ligatures w14:val="none"/>
        </w:rPr>
        <w:br/>
        <w:t>7) текст донетих одлука по свакој тачки дневног реда седнице; 8) друге ставке од значаја за седницу.</w:t>
      </w:r>
    </w:p>
    <w:p w14:paraId="7999569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Ради веродостојне израде записника са седнице, на предлог записничара, Студентски парламент може одлучити да се седница звучно сними.</w:t>
      </w:r>
    </w:p>
    <w:p w14:paraId="0A9C804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У случају из става 5. овог члана, звучно снимање врши записничар, а звучни снимак чува секретар Студентског парламента.</w:t>
      </w:r>
    </w:p>
    <w:p w14:paraId="30F2FDE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(7) Усвојени записник са седнице потписују председавајући се и записничар са седнице на коју се записник односи.</w:t>
      </w:r>
    </w:p>
    <w:p w14:paraId="7502C73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Записник са седнице се чува у архиви Филозофског факултета, као и у архиви Студентског парламента, у складу са општим актима којима се уређује архивска грађа и архивска делатност.</w:t>
      </w:r>
    </w:p>
    <w:p w14:paraId="06A1ED2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У року од осам дана од дана одржавања седнице, записничар са односне седнице сачињава одговарајући записник и доставља га на адресе електронске поште лица која су тој седници присуствовала.</w:t>
      </w:r>
    </w:p>
    <w:p w14:paraId="0D13354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Право на реч и дискусија на седници</w:t>
      </w:r>
    </w:p>
    <w:p w14:paraId="34F09FC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43.</w:t>
      </w:r>
      <w:r w:rsidRPr="00B95838">
        <w:rPr>
          <w:rFonts w:ascii="TimesNewRomanPSMT" w:eastAsia="Times New Roman" w:hAnsi="TimesNewRomanPSMT" w:cs="Times New Roman"/>
          <w:kern w:val="0"/>
          <w:lang w:val="sr-Cyrl-RS" w:eastAsia="en-GB"/>
          <w14:ligatures w14:val="none"/>
        </w:rPr>
        <w:br/>
        <w:t>(1) Поводом сваке тачке дневног реда седнице се отвара дискусија.</w:t>
      </w:r>
    </w:p>
    <w:p w14:paraId="0E2EF9E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У току трајања седнице, Студентски парламент може на предлог председавајућег донети одлуку којом се уређује време трајања дискусије на седници или њеном делу.</w:t>
      </w:r>
    </w:p>
    <w:p w14:paraId="3B35CD8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По отварању дискусије, председавајући прво даје реч подносиоцу предлога који се односи на тачку дневног реда поводом које је отворена дискусија, а потом даје реч и другим присутним лицима, по реду јављања, односно договору.</w:t>
      </w:r>
    </w:p>
    <w:p w14:paraId="1A19F61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Изузетно, члан Студентског парламента који се јавља ради процедуралне интервенције има предност у погледу права на реч у односу на лица из става 3. овог члана.</w:t>
      </w:r>
    </w:p>
    <w:p w14:paraId="71022EC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Право на процедуралну интервенцију има сваки члан Студентског парламента који сматра да је председавајући седницом својим чињењем или нечињењем повредио Пословник.</w:t>
      </w:r>
    </w:p>
    <w:p w14:paraId="7BC9C6D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Члан Студентског парламента из става 4. овог члана наводи одредбу Пословника за коју сматра да је од стране председавајућег прекршена.</w:t>
      </w:r>
    </w:p>
    <w:p w14:paraId="06DDD64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Уколико се председавајући не слаже са оценом из става 6. овог члана, Студентски парламент се на захтев члана Студентског парламента из става 4. овог члана одмах о том питању гласањем изјашњава.</w:t>
      </w:r>
    </w:p>
    <w:p w14:paraId="0772809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Уколико сматра да је други учесник у дискусији погрешно протумачио његово излагање или да се о њему увредљиво изразио, лице које учествује у раду на седници има право на реплику.</w:t>
      </w:r>
    </w:p>
    <w:p w14:paraId="4EBB108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Коришћење права на реплику не може угрожавати ефективан рад Студентског парламента на седници, о чему се стара председавајући.</w:t>
      </w:r>
    </w:p>
    <w:p w14:paraId="7976847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Доношење одлука на седници</w:t>
      </w:r>
    </w:p>
    <w:p w14:paraId="52C5304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44.</w:t>
      </w:r>
      <w:r w:rsidRPr="00B95838">
        <w:rPr>
          <w:rFonts w:ascii="TimesNewRomanPSMT" w:eastAsia="Times New Roman" w:hAnsi="TimesNewRomanPSMT" w:cs="Times New Roman"/>
          <w:kern w:val="0"/>
          <w:lang w:val="sr-Cyrl-RS" w:eastAsia="en-GB"/>
          <w14:ligatures w14:val="none"/>
        </w:rPr>
        <w:br/>
        <w:t>(1) Након што је дискусија по тачки дневног реда седнице закључена,</w:t>
      </w:r>
    </w:p>
    <w:p w14:paraId="71DB276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председавајући ставља предлог на који се тачка дневног реда седнице односи на гласање.</w:t>
      </w:r>
    </w:p>
    <w:p w14:paraId="7F8493E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Студентски парламент доноси одлуке већином гласова од укупног броја на седници присутних чланова Студентског парламента.</w:t>
      </w:r>
    </w:p>
    <w:p w14:paraId="1C2B095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Изузетно, Студентски парламент доноси одлуке о избору и разрешењу, односно утврђивању предлога кандидата и предлога за разрешење органа Студентског парламента, студента продекана и представника студената Филозофског факултета већином гласова од укупног броја чланова Студентског парламента.</w:t>
      </w:r>
    </w:p>
    <w:p w14:paraId="3A1140C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Изузетно, Студентски парламент доноси општа акта, измене и допуне општих аката и званична тумачења општих аката Студентског парламента двотрећинском већином гласова од укупног броја чланова Студентског парламента.</w:t>
      </w:r>
    </w:p>
    <w:p w14:paraId="42EE7EF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Начин гласања на седници</w:t>
      </w:r>
    </w:p>
    <w:p w14:paraId="5289827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45.</w:t>
      </w:r>
      <w:r w:rsidRPr="00B95838">
        <w:rPr>
          <w:rFonts w:ascii="TimesNewRomanPSMT" w:eastAsia="Times New Roman" w:hAnsi="TimesNewRomanPSMT" w:cs="Times New Roman"/>
          <w:kern w:val="0"/>
          <w:lang w:val="sr-Cyrl-RS" w:eastAsia="en-GB"/>
          <w14:ligatures w14:val="none"/>
        </w:rPr>
        <w:br/>
        <w:t>(1) Члан Студентског парламента може гласати „за”, „против” или бити</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„уздржан” у погледу предлога о којем се одлучује.</w:t>
      </w:r>
      <w:r w:rsidRPr="00B95838">
        <w:rPr>
          <w:rFonts w:ascii="TimesNewRomanPSMT" w:eastAsia="Times New Roman" w:hAnsi="TimesNewRomanPSMT" w:cs="Times New Roman"/>
          <w:kern w:val="0"/>
          <w:lang w:val="sr-Cyrl-RS" w:eastAsia="en-GB"/>
          <w14:ligatures w14:val="none"/>
        </w:rPr>
        <w:br/>
        <w:t>(2) Изузетно, у случају избора органа Студентског парламента и утврђивања</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предлога кандидата за студента продекана, а када постоји више од једног кандидата, члан Студентског парламента може гласати „за” највише једног од кандидата, гласати „против” свих кандидата или бити „уздржан” у погледу свих кандидата.</w:t>
      </w:r>
    </w:p>
    <w:p w14:paraId="005E62E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Изузетно, у случају избора, односно предлагања за избор представника студената, члан Студентског парламента може гласати „за” онолико кандидата колико се бира, односно предлаже за избор, гласати „против” свих кандидата или бити „уздржан” у погледу свих кандидата.</w:t>
      </w:r>
    </w:p>
    <w:p w14:paraId="4003F0D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Јавно гласање на седници</w:t>
      </w:r>
    </w:p>
    <w:p w14:paraId="723B03D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46.</w:t>
      </w:r>
      <w:r w:rsidRPr="00B95838">
        <w:rPr>
          <w:rFonts w:ascii="TimesNewRomanPSMT" w:eastAsia="Times New Roman" w:hAnsi="TimesNewRomanPSMT" w:cs="Times New Roman"/>
          <w:kern w:val="0"/>
          <w:lang w:val="sr-Cyrl-RS" w:eastAsia="en-GB"/>
          <w14:ligatures w14:val="none"/>
        </w:rPr>
        <w:br/>
        <w:t>(1) Гласање на седници је јавно, осим у случају да општим актом Студентског</w:t>
      </w:r>
    </w:p>
    <w:p w14:paraId="5D0ECC2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парламента, Филозофског факултета или Универзитета у Београду, као и Законом или законом којим се уређује високо образовање није уређено другачије.</w:t>
      </w:r>
    </w:p>
    <w:p w14:paraId="1BBBFDC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Јавно гласање се спроводи подизањем руке.</w:t>
      </w:r>
    </w:p>
    <w:p w14:paraId="1603281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(3) Изузетно, на захтев најмање једне четвртине од укупног броја на седници присутних чланова Студентског парламента или одлуком председавајућег, јавно гласање се спроводи јавном прозивко, као и у другим случајевима </w:t>
      </w:r>
      <w:proofErr w:type="spellStart"/>
      <w:r w:rsidRPr="00B95838">
        <w:rPr>
          <w:rFonts w:ascii="TimesNewRomanPSMT" w:eastAsia="Times New Roman" w:hAnsi="TimesNewRomanPSMT" w:cs="Times New Roman"/>
          <w:kern w:val="0"/>
          <w:lang w:val="sr-Cyrl-RS" w:eastAsia="en-GB"/>
          <w14:ligatures w14:val="none"/>
        </w:rPr>
        <w:t>предвиђеним</w:t>
      </w:r>
      <w:proofErr w:type="spellEnd"/>
      <w:r w:rsidRPr="00B95838">
        <w:rPr>
          <w:rFonts w:ascii="TimesNewRomanPSMT" w:eastAsia="Times New Roman" w:hAnsi="TimesNewRomanPSMT" w:cs="Times New Roman"/>
          <w:kern w:val="0"/>
          <w:lang w:val="sr-Cyrl-RS" w:eastAsia="en-GB"/>
          <w14:ligatures w14:val="none"/>
        </w:rPr>
        <w:t xml:space="preserve"> Пословником.</w:t>
      </w:r>
    </w:p>
    <w:p w14:paraId="1226A73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На захтев најмање једне четвртине чланова Студентског парламента, јавно гласање се може поновити.</w:t>
      </w:r>
    </w:p>
    <w:p w14:paraId="6FE8E7A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 случају да се јавно гласање понавља, гласа се јавном прозивком.</w:t>
      </w:r>
    </w:p>
    <w:p w14:paraId="550BDE3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(6) Захтев из става 4. овог члана се може поднети највише једном по предлогу о којем се одлучује.</w:t>
      </w:r>
    </w:p>
    <w:p w14:paraId="4359ABA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Тајно гласање на седници</w:t>
      </w:r>
    </w:p>
    <w:p w14:paraId="621A987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47.</w:t>
      </w:r>
      <w:r w:rsidRPr="00B95838">
        <w:rPr>
          <w:rFonts w:ascii="TimesNewRomanPSMT" w:eastAsia="Times New Roman" w:hAnsi="TimesNewRomanPSMT" w:cs="Times New Roman"/>
          <w:kern w:val="0"/>
          <w:lang w:val="sr-Cyrl-RS" w:eastAsia="en-GB"/>
          <w14:ligatures w14:val="none"/>
        </w:rPr>
        <w:br/>
        <w:t>(1) У случају да се гласање врши тајно, Студентски парламент именује комисију</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за спровођење тајног гласања.</w:t>
      </w:r>
      <w:r w:rsidRPr="00B95838">
        <w:rPr>
          <w:rFonts w:ascii="TimesNewRomanPSMT" w:eastAsia="Times New Roman" w:hAnsi="TimesNewRomanPSMT" w:cs="Times New Roman"/>
          <w:kern w:val="0"/>
          <w:lang w:val="sr-Cyrl-RS" w:eastAsia="en-GB"/>
          <w14:ligatures w14:val="none"/>
        </w:rPr>
        <w:br/>
        <w:t>(2) Комисију из става 1. овог члана чине три члана Студентског парламента који</w:t>
      </w:r>
    </w:p>
    <w:p w14:paraId="315881B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нису предлагачи одлуке по којој се гласа и који нису лица о чијем се избору или разрешењу, односно предлагању за избор или за разрешење одлучује.</w:t>
      </w:r>
    </w:p>
    <w:p w14:paraId="2B75644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По образовању комисије из става 1. овог члана, председавајући одређује паузу у раду на седници.</w:t>
      </w:r>
    </w:p>
    <w:p w14:paraId="5195025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 току паузе из става 3. овог члана, комисија из става 1. овог члана припрема гласачке листиће и гласачку кутију.</w:t>
      </w:r>
    </w:p>
    <w:p w14:paraId="5C87717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Број гласачких листића из става 4. овог члана је једнак броју на седници присутних чланова Студентског парламента.</w:t>
      </w:r>
    </w:p>
    <w:p w14:paraId="53189C0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Гласачка кутија из става 4. овог члана је провидна и дата на увид на седници присутним члановима Студентског парламента.</w:t>
      </w:r>
    </w:p>
    <w:p w14:paraId="7225878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(7) Након што су обављене радње из става 4. овог члана, приступа се тајном гласању.</w:t>
      </w:r>
    </w:p>
    <w:p w14:paraId="24CE77C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(8) По обављеном гласању, комисија из става 1. овог члана пребројава гласове на месту на којем је гласање извршено и саопштава резултате гласања, који укључују и број неважећих гласачких листића.</w:t>
      </w:r>
    </w:p>
    <w:p w14:paraId="1FD6E13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(9) Неважећи гласачки листић је гласачки листић који је затечен у гласачкој кутији, а из чије се садржине не може недвосмислено утврдити воља лица које је посредством њега гласало.</w:t>
      </w:r>
    </w:p>
    <w:p w14:paraId="118BE55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(10) Уколико Студентски парламент утврди постојање повреда поступка тајног гласања на седници, тајно гласање на седници се понавља, почев од радњи из става 1. овог члана.</w:t>
      </w:r>
    </w:p>
    <w:p w14:paraId="3EE9D79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Ступање на снагу одлука Студентског парламента</w:t>
      </w:r>
    </w:p>
    <w:p w14:paraId="2C01141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48.</w:t>
      </w:r>
      <w:r w:rsidRPr="00B95838">
        <w:rPr>
          <w:rFonts w:ascii="TimesNewRomanPSMT" w:eastAsia="Times New Roman" w:hAnsi="TimesNewRomanPSMT" w:cs="Times New Roman"/>
          <w:kern w:val="0"/>
          <w:lang w:val="sr-Cyrl-RS" w:eastAsia="en-GB"/>
          <w14:ligatures w14:val="none"/>
        </w:rPr>
        <w:br/>
        <w:t>Одлуке Студентског парламента ступају на снагу даном њиховог доношења,</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осим у случају да самом одлуком или општим актом Студентског парламента није одређено другачије.</w:t>
      </w:r>
    </w:p>
    <w:p w14:paraId="406CE52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Пауза у раду на седници</w:t>
      </w:r>
    </w:p>
    <w:p w14:paraId="2CA04D2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49.</w:t>
      </w:r>
      <w:r w:rsidRPr="00B95838">
        <w:rPr>
          <w:rFonts w:ascii="TimesNewRomanPSMT" w:eastAsia="Times New Roman" w:hAnsi="TimesNewRomanPSMT" w:cs="Times New Roman"/>
          <w:kern w:val="0"/>
          <w:lang w:val="sr-Cyrl-RS" w:eastAsia="en-GB"/>
          <w14:ligatures w14:val="none"/>
        </w:rPr>
        <w:br/>
        <w:t>(1) Уколико оцени да је неопходно, председавајући може одредити паузу у раду</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на седници.</w:t>
      </w:r>
      <w:r w:rsidRPr="00B95838">
        <w:rPr>
          <w:rFonts w:ascii="TimesNewRomanPSMT" w:eastAsia="Times New Roman" w:hAnsi="TimesNewRomanPSMT" w:cs="Times New Roman"/>
          <w:kern w:val="0"/>
          <w:lang w:val="sr-Cyrl-RS" w:eastAsia="en-GB"/>
          <w14:ligatures w14:val="none"/>
        </w:rPr>
        <w:br/>
        <w:t>(2) Пауза из става 1. овог члана не може трајати дуже од 30 минута.</w:t>
      </w:r>
      <w:r w:rsidRPr="00B95838">
        <w:rPr>
          <w:rFonts w:ascii="TimesNewRomanPSMT" w:eastAsia="Times New Roman" w:hAnsi="TimesNewRomanPSMT" w:cs="Times New Roman"/>
          <w:kern w:val="0"/>
          <w:lang w:val="sr-Cyrl-RS" w:eastAsia="en-GB"/>
          <w14:ligatures w14:val="none"/>
        </w:rPr>
        <w:br/>
        <w:t>(3) У случају да председавајући више пута у току трајања седнице одреди паузу</w:t>
      </w:r>
    </w:p>
    <w:p w14:paraId="1CBDBE2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у раду на седници, укупно време трајања пауза не може бити дуже од једног часа.</w:t>
      </w:r>
    </w:p>
    <w:p w14:paraId="3634628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Обавезе лица која учествују у раду на седници</w:t>
      </w:r>
    </w:p>
    <w:p w14:paraId="12B429F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50.</w:t>
      </w:r>
      <w:r w:rsidRPr="00B95838">
        <w:rPr>
          <w:rFonts w:ascii="TimesNewRomanPSMT" w:eastAsia="Times New Roman" w:hAnsi="TimesNewRomanPSMT" w:cs="Times New Roman"/>
          <w:kern w:val="0"/>
          <w:lang w:val="sr-Cyrl-RS" w:eastAsia="en-GB"/>
          <w14:ligatures w14:val="none"/>
        </w:rPr>
        <w:br/>
        <w:t>(1) Лица која учествују у раду на седници обавезна су да на седници не ометају</w:t>
      </w:r>
    </w:p>
    <w:p w14:paraId="24BA8B3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друга лица приликом излагања, односно да се према њима односе са уважавањем, те да поступањем на седници не наносе штету угледу Филозофског факултета и академској заједници у целини.</w:t>
      </w:r>
    </w:p>
    <w:p w14:paraId="237AEC4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Посебно, лице које учествује у раду на седници је обавезно да:</w:t>
      </w:r>
      <w:r w:rsidRPr="00B95838">
        <w:rPr>
          <w:rFonts w:ascii="TimesNewRomanPSMT" w:eastAsia="Times New Roman" w:hAnsi="TimesNewRomanPSMT" w:cs="Times New Roman"/>
          <w:kern w:val="0"/>
          <w:lang w:val="sr-Cyrl-RS" w:eastAsia="en-GB"/>
          <w14:ligatures w14:val="none"/>
        </w:rPr>
        <w:br/>
        <w:t>1) не говори пре него што је затражило, односно добило реч;</w:t>
      </w:r>
      <w:r w:rsidRPr="00B95838">
        <w:rPr>
          <w:rFonts w:ascii="TimesNewRomanPSMT" w:eastAsia="Times New Roman" w:hAnsi="TimesNewRomanPSMT" w:cs="Times New Roman"/>
          <w:kern w:val="0"/>
          <w:lang w:val="sr-Cyrl-RS" w:eastAsia="en-GB"/>
          <w14:ligatures w14:val="none"/>
        </w:rPr>
        <w:br/>
        <w:t>2) не прекида другог говорника у излагању, односно не омета другог</w:t>
      </w:r>
    </w:p>
    <w:p w14:paraId="3DC76E4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говорника у излагању;</w:t>
      </w:r>
      <w:r w:rsidRPr="00B95838">
        <w:rPr>
          <w:rFonts w:ascii="TimesNewRomanPSMT" w:eastAsia="Times New Roman" w:hAnsi="TimesNewRomanPSMT" w:cs="Times New Roman"/>
          <w:kern w:val="0"/>
          <w:lang w:val="sr-Cyrl-RS" w:eastAsia="en-GB"/>
          <w14:ligatures w14:val="none"/>
        </w:rPr>
        <w:br/>
        <w:t>3) не прекорачује време за излагање, не понавља тезе које је већ изнело, као</w:t>
      </w:r>
    </w:p>
    <w:p w14:paraId="26DF929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и да се не удаљава од теме;</w:t>
      </w:r>
      <w:r w:rsidRPr="00B95838">
        <w:rPr>
          <w:rFonts w:ascii="TimesNewRomanPSMT" w:eastAsia="Times New Roman" w:hAnsi="TimesNewRomanPSMT" w:cs="Times New Roman"/>
          <w:kern w:val="0"/>
          <w:lang w:val="sr-Cyrl-RS" w:eastAsia="en-GB"/>
          <w14:ligatures w14:val="none"/>
        </w:rPr>
        <w:br/>
        <w:t>4) не износи чињенице или оцене које се односне на приватан живот других</w:t>
      </w:r>
    </w:p>
    <w:p w14:paraId="6A08303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лица;</w:t>
      </w:r>
      <w:r w:rsidRPr="00B95838">
        <w:rPr>
          <w:rFonts w:ascii="TimesNewRomanPSMT" w:eastAsia="Times New Roman" w:hAnsi="TimesNewRomanPSMT" w:cs="Times New Roman"/>
          <w:kern w:val="0"/>
          <w:lang w:val="sr-Cyrl-RS" w:eastAsia="en-GB"/>
          <w14:ligatures w14:val="none"/>
        </w:rPr>
        <w:br/>
        <w:t>омаловажава друга лица.</w:t>
      </w:r>
    </w:p>
    <w:p w14:paraId="572E2A4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не употребљава увредљиве изразе, те на други начин вређа или</w:t>
      </w:r>
    </w:p>
    <w:p w14:paraId="2119F65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Старање о реду на седници</w:t>
      </w:r>
    </w:p>
    <w:p w14:paraId="7C0D033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51.</w:t>
      </w:r>
      <w:r w:rsidRPr="00B95838">
        <w:rPr>
          <w:rFonts w:ascii="TimesNewRomanPSMT" w:eastAsia="Times New Roman" w:hAnsi="TimesNewRomanPSMT" w:cs="Times New Roman"/>
          <w:kern w:val="0"/>
          <w:lang w:val="sr-Cyrl-RS" w:eastAsia="en-GB"/>
          <w14:ligatures w14:val="none"/>
        </w:rPr>
        <w:br/>
        <w:t>(1) У циљу одржавања реда на седници, лицу које учествује у раду на седници</w:t>
      </w:r>
    </w:p>
    <w:p w14:paraId="1A40F5A7"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се могу изрећи следеће мере: 1) опомена;</w:t>
      </w:r>
    </w:p>
    <w:p w14:paraId="491CC2A3"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одузимање речи;</w:t>
      </w:r>
    </w:p>
    <w:p w14:paraId="6F63BF2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удаљење са седнице.</w:t>
      </w:r>
      <w:r w:rsidRPr="00B95838">
        <w:rPr>
          <w:rFonts w:ascii="TimesNewRomanPSMT" w:eastAsia="Times New Roman" w:hAnsi="TimesNewRomanPSMT" w:cs="Times New Roman"/>
          <w:kern w:val="0"/>
          <w:lang w:val="sr-Cyrl-RS" w:eastAsia="en-GB"/>
          <w14:ligatures w14:val="none"/>
        </w:rPr>
        <w:br/>
        <w:t>(2) У случају да лице које учествује у раду на седници повреди члан 50.</w:t>
      </w:r>
    </w:p>
    <w:p w14:paraId="60AA2AFD"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Пословника, председавајући изриче опомену.</w:t>
      </w:r>
    </w:p>
    <w:p w14:paraId="7B401FA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(3) У случају да је лицу које учествује у раду на седници два пута у току трајања дискусије по тачки дневног реда седнице изречена опомена, а да то лице наставља са </w:t>
      </w:r>
      <w:r w:rsidRPr="00B95838">
        <w:rPr>
          <w:rFonts w:ascii="TimesNewRomanPSMT" w:eastAsia="Times New Roman" w:hAnsi="TimesNewRomanPSMT" w:cs="Times New Roman"/>
          <w:kern w:val="0"/>
          <w:lang w:val="sr-Cyrl-RS" w:eastAsia="en-GB"/>
          <w14:ligatures w14:val="none"/>
        </w:rPr>
        <w:lastRenderedPageBreak/>
        <w:t>повредама члана 50. Пословника, председавајући му одузима реч у току трајања дискусије по тој тачки дневног реда седнице.</w:t>
      </w:r>
    </w:p>
    <w:p w14:paraId="660BFBAC"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 случају да је лицу које учествује у раду на седници изречена мера одузимања речи, а да то лице наставља са повредама члана 50. Пословника, Студентски парламент изриче меру удаљења са седнице, на предлог председавајућег.</w:t>
      </w:r>
    </w:p>
    <w:p w14:paraId="74C2EEC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Изузетно, са седнице ће одлуком председавајућег бити удаљено и лице које учествује у раду на седници, а којем претходно нису изречене мере из става 1. тачка 1. и 2. овог члана, у случају физичког напада или другог сличног поступка којим се угрожава физички интегритет и здравље других лица која учествују у раду на седници, као и у случају вербалног напада којим се онемогућава несметан рад на седници.</w:t>
      </w:r>
    </w:p>
    <w:p w14:paraId="754FBE8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(6) Уколико оцени да мерама из става 1. овог члана није могуће одржати ред на седници, председавајући проглашава паузу у раду на седници до успостављања несметаних услова за рад и предузима друге мере ради успостављања реда на седници.</w:t>
      </w:r>
    </w:p>
    <w:p w14:paraId="0F4C564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Одсуствовање са седнице</w:t>
      </w:r>
    </w:p>
    <w:p w14:paraId="7E96753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52.</w:t>
      </w:r>
      <w:r w:rsidRPr="00B95838">
        <w:rPr>
          <w:rFonts w:ascii="TimesNewRomanPSMT" w:eastAsia="Times New Roman" w:hAnsi="TimesNewRomanPSMT" w:cs="Times New Roman"/>
          <w:kern w:val="0"/>
          <w:lang w:val="sr-Cyrl-RS" w:eastAsia="en-GB"/>
          <w14:ligatures w14:val="none"/>
        </w:rPr>
        <w:br/>
        <w:t>(1) У случају да је спречен да седници присуствује, члан Студентског</w:t>
      </w:r>
    </w:p>
    <w:p w14:paraId="6D1B011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парламента доставља председнику и секретару Студентског парламента образложено обавештење.</w:t>
      </w:r>
    </w:p>
    <w:p w14:paraId="4005A7F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Обавештење из става 1. овог члана може бити достављено и по одржавању седнице, а најкасније у року од пет дана од дана одржавања седнице.</w:t>
      </w:r>
    </w:p>
    <w:p w14:paraId="340AB6F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О оправданости, односно неоправданости изостанка одлучује председник Студентског парламента, о чему обавештава члана Студентског парламента у року од пет дана од дана доношења односне одлуке.</w:t>
      </w:r>
    </w:p>
    <w:p w14:paraId="1A1A90C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Уколико члан Студентског парламент неоправдано изостане седници два пута у току семестра, Студентски парламента том члану може изрећи меру опомене.</w:t>
      </w:r>
    </w:p>
    <w:p w14:paraId="0830003A"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(5) Уколико члан Студентског парламента неоправдано изостане са сваке седнице одржане у току једног семестра или му је два пута у току школске године изречена мера опомене, Студентски парламент поступа на начин утврђен Правилником о избору чланова Студентског парламента.</w:t>
      </w:r>
    </w:p>
    <w:p w14:paraId="348568D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VIII ДОНОШЕЊЕ ПОСЛОВНИКА, ИЗМЕНА И ДОПУНА ПОСЛОВНИКА И ЗВАНИЧНОГ ТУМАЧЕЊА ПОСЛОВНИКА</w:t>
      </w:r>
    </w:p>
    <w:p w14:paraId="7D12F92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53.</w:t>
      </w:r>
      <w:r w:rsidRPr="00B95838">
        <w:rPr>
          <w:rFonts w:ascii="TimesNewRomanPSMT" w:eastAsia="Times New Roman" w:hAnsi="TimesNewRomanPSMT" w:cs="Times New Roman"/>
          <w:kern w:val="0"/>
          <w:lang w:val="sr-Cyrl-RS" w:eastAsia="en-GB"/>
          <w14:ligatures w14:val="none"/>
        </w:rPr>
        <w:br/>
        <w:t>(1) Образложену иницијативу за доношење Пословника може Студентском</w:t>
      </w:r>
    </w:p>
    <w:p w14:paraId="5BED6E9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парламенту упутити сваки његов члан.</w:t>
      </w:r>
      <w:r w:rsidRPr="00B95838">
        <w:rPr>
          <w:rFonts w:ascii="TimesNewRomanPSMT" w:eastAsia="Times New Roman" w:hAnsi="TimesNewRomanPSMT" w:cs="Times New Roman"/>
          <w:kern w:val="0"/>
          <w:lang w:val="sr-Cyrl-RS" w:eastAsia="en-GB"/>
          <w14:ligatures w14:val="none"/>
        </w:rPr>
        <w:br/>
        <w:t>(2) У случају да је иницијатива из става 1. овог члана прихваћена, Студентски</w:t>
      </w:r>
    </w:p>
    <w:p w14:paraId="3EB76E0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парламент ближе уређује поступак припреме предлога Пословника, у складу са општим актима Студентског парламента.</w:t>
      </w:r>
    </w:p>
    <w:p w14:paraId="1E056CC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(3) Образложен и одређен предлог измена, односно допуна Пословника може поднети сваки члан Студентског парламента.</w:t>
      </w:r>
    </w:p>
    <w:p w14:paraId="512A941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(4) Званично Пословника се доноси на предлог председника Студентског парламента.</w:t>
      </w:r>
    </w:p>
    <w:p w14:paraId="697F032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IX ПРЕЛАЗНЕ И ЗАВРШНЕ ОДРЕДБЕ Уређивање питања која нису уређена Пословником</w:t>
      </w:r>
    </w:p>
    <w:p w14:paraId="48A7D03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i/>
          <w:iCs/>
          <w:kern w:val="0"/>
          <w:lang w:val="sr-Cyrl-RS" w:eastAsia="en-GB"/>
          <w14:ligatures w14:val="none"/>
        </w:rPr>
        <w:t xml:space="preserve">Страна </w:t>
      </w:r>
      <w:r w:rsidRPr="00B95838">
        <w:rPr>
          <w:rFonts w:ascii="TimesNewRomanPSMT" w:eastAsia="Times New Roman" w:hAnsi="TimesNewRomanPSMT" w:cs="Times New Roman"/>
          <w:kern w:val="0"/>
          <w:lang w:val="sr-Cyrl-RS" w:eastAsia="en-GB"/>
          <w14:ligatures w14:val="none"/>
        </w:rPr>
        <w:t>17</w:t>
      </w:r>
    </w:p>
    <w:p w14:paraId="68ECD0C2"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54.</w:t>
      </w:r>
      <w:r w:rsidRPr="00B95838">
        <w:rPr>
          <w:rFonts w:ascii="TimesNewRomanPSMT" w:eastAsia="Times New Roman" w:hAnsi="TimesNewRomanPSMT" w:cs="Times New Roman"/>
          <w:kern w:val="0"/>
          <w:lang w:val="sr-Cyrl-RS" w:eastAsia="en-GB"/>
          <w14:ligatures w14:val="none"/>
        </w:rPr>
        <w:br/>
        <w:t>На питања која нису уређена Пословником примењују се одредбе других</w:t>
      </w:r>
    </w:p>
    <w:p w14:paraId="60119471"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општих аката Студентског парламента, Филозофског факултета и Универзитета у Београду, као и Закона и закона којим се уређује високо образовање.</w:t>
      </w:r>
    </w:p>
    <w:p w14:paraId="1D78977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Граматичка једнакост појмова</w:t>
      </w:r>
    </w:p>
    <w:p w14:paraId="3657264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55.</w:t>
      </w:r>
      <w:r w:rsidRPr="00B95838">
        <w:rPr>
          <w:rFonts w:ascii="TimesNewRomanPSMT" w:eastAsia="Times New Roman" w:hAnsi="TimesNewRomanPSMT" w:cs="Times New Roman"/>
          <w:kern w:val="0"/>
          <w:lang w:val="sr-Cyrl-RS" w:eastAsia="en-GB"/>
          <w14:ligatures w14:val="none"/>
        </w:rPr>
        <w:br/>
        <w:t>Сви појмови изражени у Пословнику у граматичко мушком роду подразумевају</w:t>
      </w:r>
      <w:r w:rsidRPr="00B95838">
        <w:rPr>
          <w:rFonts w:ascii="Times New Roman" w:eastAsia="Times New Roman" w:hAnsi="Times New Roman" w:cs="Times New Roman"/>
          <w:kern w:val="0"/>
          <w:lang w:val="sr-Cyrl-RS" w:eastAsia="en-GB"/>
          <w14:ligatures w14:val="none"/>
        </w:rPr>
        <w:t xml:space="preserve"> </w:t>
      </w:r>
      <w:r w:rsidRPr="00B95838">
        <w:rPr>
          <w:rFonts w:ascii="TimesNewRomanPSMT" w:eastAsia="Times New Roman" w:hAnsi="TimesNewRomanPSMT" w:cs="Times New Roman"/>
          <w:kern w:val="0"/>
          <w:lang w:val="sr-Cyrl-RS" w:eastAsia="en-GB"/>
          <w14:ligatures w14:val="none"/>
        </w:rPr>
        <w:t>исте појмове у женском роду.</w:t>
      </w:r>
    </w:p>
    <w:p w14:paraId="4863D27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Мандат и овлашћења досадашњих органа Студентског парламента</w:t>
      </w:r>
    </w:p>
    <w:p w14:paraId="388E48A5"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Члан 56.</w:t>
      </w:r>
      <w:r w:rsidRPr="00B95838">
        <w:rPr>
          <w:rFonts w:ascii="TimesNewRomanPSMT" w:eastAsia="Times New Roman" w:hAnsi="TimesNewRomanPSMT" w:cs="Times New Roman"/>
          <w:kern w:val="0"/>
          <w:lang w:val="sr-Cyrl-RS" w:eastAsia="en-GB"/>
          <w14:ligatures w14:val="none"/>
        </w:rPr>
        <w:br/>
        <w:t>(1) Одредбе овог Пословника које се односе на рад потпредседника Студентског</w:t>
      </w:r>
    </w:p>
    <w:p w14:paraId="4585AFDE"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парламента које нису у складу са одредбама Пословника од дана 26.02.2022. године се примењују по истеку мандата заменика председника и потпредседника Студентског парламента изабраних по општим актима која су важила пре доношења овог Пословника.</w:t>
      </w:r>
    </w:p>
    <w:p w14:paraId="34B8ADE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(2) Дужности првог потпредседника Студентског парламента врши заменик председника Студентског парламента, до истека његовог мандата.</w:t>
      </w:r>
    </w:p>
    <w:p w14:paraId="2BF3E04B"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Престанак важења досадашњег Пословника и других општих аката Студентског парламента</w:t>
      </w:r>
      <w:r w:rsidRPr="00B95838">
        <w:rPr>
          <w:rFonts w:ascii="TimesNewRomanPS" w:eastAsia="Times New Roman" w:hAnsi="TimesNewRomanPS" w:cs="Times New Roman"/>
          <w:b/>
          <w:bCs/>
          <w:kern w:val="0"/>
          <w:lang w:val="sr-Cyrl-RS" w:eastAsia="en-GB"/>
          <w14:ligatures w14:val="none"/>
        </w:rPr>
        <w:br/>
      </w:r>
      <w:r w:rsidRPr="00B95838">
        <w:rPr>
          <w:rFonts w:ascii="TimesNewRomanPSMT" w:eastAsia="Times New Roman" w:hAnsi="TimesNewRomanPSMT" w:cs="Times New Roman"/>
          <w:kern w:val="0"/>
          <w:lang w:val="sr-Cyrl-RS" w:eastAsia="en-GB"/>
          <w14:ligatures w14:val="none"/>
        </w:rPr>
        <w:t>Члан 57.</w:t>
      </w:r>
    </w:p>
    <w:p w14:paraId="45F0564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Ступањем на снагу овог Пословника престају да важе одредбе Пословника о раду Студентског парламента Универзитета у Београду – Филозофског факултета од дана 26.02.2022. године и одлуке којима се уређују начини рада потпредседништава Студентског парламента донетих дана 25.05.2022. године.</w:t>
      </w:r>
    </w:p>
    <w:p w14:paraId="302A514F"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 w:eastAsia="Times New Roman" w:hAnsi="TimesNewRomanPS" w:cs="Times New Roman"/>
          <w:b/>
          <w:bCs/>
          <w:kern w:val="0"/>
          <w:lang w:val="sr-Cyrl-RS" w:eastAsia="en-GB"/>
          <w14:ligatures w14:val="none"/>
        </w:rPr>
        <w:t>Ступање на снагу</w:t>
      </w:r>
    </w:p>
    <w:p w14:paraId="627E1F0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lastRenderedPageBreak/>
        <w:t>Члан 58.</w:t>
      </w:r>
      <w:r w:rsidRPr="00B95838">
        <w:rPr>
          <w:rFonts w:ascii="TimesNewRomanPSMT" w:eastAsia="Times New Roman" w:hAnsi="TimesNewRomanPSMT" w:cs="Times New Roman"/>
          <w:kern w:val="0"/>
          <w:lang w:val="sr-Cyrl-RS" w:eastAsia="en-GB"/>
          <w14:ligatures w14:val="none"/>
        </w:rPr>
        <w:br/>
        <w:t>Овај Пословник ступа на снагу осмог дана од дана објављивања на сајту</w:t>
      </w:r>
    </w:p>
    <w:p w14:paraId="1B798638"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Филозофског факултета.</w:t>
      </w:r>
    </w:p>
    <w:p w14:paraId="201EE60A" w14:textId="77777777" w:rsidR="00520509" w:rsidRPr="00B95838" w:rsidRDefault="00520509" w:rsidP="00520509">
      <w:pPr>
        <w:spacing w:before="100" w:beforeAutospacing="1" w:after="100" w:afterAutospacing="1"/>
        <w:jc w:val="right"/>
        <w:rPr>
          <w:rFonts w:ascii="Times New Roman" w:eastAsia="Times New Roman" w:hAnsi="Times New Roman"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ПРЕДСЕДНИК СТУДЕНТСКОГ ПАРЛАМЕНТА </w:t>
      </w:r>
    </w:p>
    <w:p w14:paraId="5C6BE359" w14:textId="77777777" w:rsidR="00520509" w:rsidRPr="00B95838" w:rsidRDefault="00520509" w:rsidP="00520509">
      <w:pPr>
        <w:spacing w:before="100" w:beforeAutospacing="1" w:after="100" w:afterAutospacing="1"/>
        <w:jc w:val="right"/>
        <w:rPr>
          <w:rFonts w:ascii="TimesNewRomanPSMT" w:eastAsia="Times New Roman" w:hAnsi="TimesNewRomanPSMT" w:cs="Times New Roman"/>
          <w:kern w:val="0"/>
          <w:lang w:val="sr-Cyrl-RS" w:eastAsia="en-GB"/>
          <w14:ligatures w14:val="none"/>
        </w:rPr>
      </w:pPr>
      <w:r w:rsidRPr="00B95838">
        <w:rPr>
          <w:rFonts w:ascii="TimesNewRomanPSMT" w:eastAsia="Times New Roman" w:hAnsi="TimesNewRomanPSMT" w:cs="Times New Roman"/>
          <w:kern w:val="0"/>
          <w:lang w:val="sr-Cyrl-RS" w:eastAsia="en-GB"/>
          <w14:ligatures w14:val="none"/>
        </w:rPr>
        <w:t xml:space="preserve">Ђорђе Вукашиновић, </w:t>
      </w:r>
      <w:proofErr w:type="spellStart"/>
      <w:r w:rsidRPr="00B95838">
        <w:rPr>
          <w:rFonts w:ascii="TimesNewRomanPSMT" w:eastAsia="Times New Roman" w:hAnsi="TimesNewRomanPSMT" w:cs="Times New Roman"/>
          <w:kern w:val="0"/>
          <w:lang w:val="sr-Cyrl-RS" w:eastAsia="en-GB"/>
          <w14:ligatures w14:val="none"/>
        </w:rPr>
        <w:t>с.р</w:t>
      </w:r>
      <w:proofErr w:type="spellEnd"/>
      <w:r w:rsidRPr="00B95838">
        <w:rPr>
          <w:rFonts w:ascii="TimesNewRomanPSMT" w:eastAsia="Times New Roman" w:hAnsi="TimesNewRomanPSMT" w:cs="Times New Roman"/>
          <w:kern w:val="0"/>
          <w:lang w:val="sr-Cyrl-RS" w:eastAsia="en-GB"/>
          <w14:ligatures w14:val="none"/>
        </w:rPr>
        <w:t>.</w:t>
      </w:r>
    </w:p>
    <w:p w14:paraId="31FDC5BE" w14:textId="77777777" w:rsidR="00520509" w:rsidRPr="00B95838" w:rsidRDefault="00520509" w:rsidP="00520509">
      <w:pPr>
        <w:spacing w:before="100" w:beforeAutospacing="1" w:after="100" w:afterAutospacing="1"/>
        <w:jc w:val="both"/>
        <w:rPr>
          <w:rFonts w:ascii="TimesNewRomanPSMT" w:eastAsia="Times New Roman" w:hAnsi="TimesNewRomanPSMT" w:cs="Times New Roman"/>
          <w:b/>
          <w:bCs/>
          <w:kern w:val="0"/>
          <w:lang w:val="sr-Cyrl-RS" w:eastAsia="en-GB"/>
          <w14:ligatures w14:val="none"/>
        </w:rPr>
      </w:pPr>
      <w:bookmarkStart w:id="99" w:name="prilog13ž"/>
      <w:r w:rsidRPr="00B95838">
        <w:rPr>
          <w:rFonts w:ascii="TimesNewRomanPSMT" w:eastAsia="Times New Roman" w:hAnsi="TimesNewRomanPSMT" w:cs="Times New Roman"/>
          <w:b/>
          <w:bCs/>
          <w:kern w:val="0"/>
          <w:lang w:val="sr-Cyrl-RS" w:eastAsia="en-GB"/>
          <w14:ligatures w14:val="none"/>
        </w:rPr>
        <w:t xml:space="preserve">Прилог 13.1.ж. </w:t>
      </w:r>
      <w:bookmarkEnd w:id="99"/>
      <w:r w:rsidRPr="00B95838">
        <w:rPr>
          <w:rFonts w:ascii="Times New Roman" w:eastAsiaTheme="minorEastAsia" w:hAnsi="Times New Roman" w:cs="Times New Roman"/>
          <w:kern w:val="0"/>
          <w:sz w:val="22"/>
          <w:szCs w:val="22"/>
          <w:lang w:val="sr-Cyrl-RS"/>
          <w14:ligatures w14:val="none"/>
        </w:rPr>
        <w:t>Одлука о измени Пословника о раду Студентског парламента Универзитета у Београду – Филозофског факултета од дана 24.05.2024. године.</w:t>
      </w:r>
    </w:p>
    <w:p w14:paraId="6F97DFE4" w14:textId="77777777" w:rsidR="00520509" w:rsidRPr="00B95838" w:rsidRDefault="00520509" w:rsidP="00520509">
      <w:pPr>
        <w:spacing w:before="100" w:beforeAutospacing="1" w:after="100" w:afterAutospacing="1"/>
        <w:jc w:val="center"/>
        <w:rPr>
          <w:rFonts w:ascii="Times New Roman,Bold" w:eastAsia="Times New Roman" w:hAnsi="Times New Roman,Bold"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УНИВЕРЗИТЕТ У БЕОГРАДУ ФИЛОЗОФСКИ ФАКУЛТЕТ </w:t>
      </w:r>
    </w:p>
    <w:p w14:paraId="30750DD0"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Београд, 24. мај 2024. године</w:t>
      </w:r>
    </w:p>
    <w:p w14:paraId="159FB24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На основу члана 6. став 1. тачка 1. Закона о студентском организовању („Службени гласник Републике Србије“ бр. 67/2021), Студентски парламент Универзитета у Београду – Филозофског </w:t>
      </w:r>
      <w:proofErr w:type="spellStart"/>
      <w:r w:rsidRPr="00B95838">
        <w:rPr>
          <w:rFonts w:ascii="Times New Roman" w:eastAsia="Times New Roman" w:hAnsi="Times New Roman" w:cs="Times New Roman"/>
          <w:kern w:val="0"/>
          <w:lang w:val="sr-Cyrl-RS" w:eastAsia="en-GB"/>
          <w14:ligatures w14:val="none"/>
        </w:rPr>
        <w:t>факулетат</w:t>
      </w:r>
      <w:proofErr w:type="spellEnd"/>
      <w:r w:rsidRPr="00B95838">
        <w:rPr>
          <w:rFonts w:ascii="Times New Roman" w:eastAsia="Times New Roman" w:hAnsi="Times New Roman" w:cs="Times New Roman"/>
          <w:kern w:val="0"/>
          <w:lang w:val="sr-Cyrl-RS" w:eastAsia="en-GB"/>
          <w14:ligatures w14:val="none"/>
        </w:rPr>
        <w:t xml:space="preserve"> на петој ванредној седници, одржаној 24. маја 2024. године, доноси следећу</w:t>
      </w:r>
    </w:p>
    <w:p w14:paraId="2A869C0B" w14:textId="77777777" w:rsidR="00520509" w:rsidRPr="00B95838" w:rsidRDefault="00520509" w:rsidP="00520509">
      <w:pPr>
        <w:spacing w:before="100" w:beforeAutospacing="1" w:after="100" w:afterAutospacing="1"/>
        <w:jc w:val="center"/>
        <w:rPr>
          <w:rFonts w:ascii="Times New Roman,Bold" w:eastAsia="Times New Roman" w:hAnsi="Times New Roman,Bold" w:cs="Times New Roman"/>
          <w:kern w:val="0"/>
          <w:lang w:val="sr-Cyrl-RS" w:eastAsia="en-GB"/>
          <w14:ligatures w14:val="none"/>
        </w:rPr>
      </w:pPr>
      <w:r w:rsidRPr="00B95838">
        <w:rPr>
          <w:rFonts w:ascii="Times New Roman,Bold" w:eastAsia="Times New Roman" w:hAnsi="Times New Roman,Bold" w:cs="Times New Roman"/>
          <w:b/>
          <w:bCs/>
          <w:kern w:val="0"/>
          <w:lang w:val="sr-Cyrl-RS" w:eastAsia="en-GB"/>
          <w14:ligatures w14:val="none"/>
        </w:rPr>
        <w:t>О Д Л УК У</w:t>
      </w:r>
    </w:p>
    <w:p w14:paraId="091D1476"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br/>
        <w:t>о измени Пословника о раду Студентског парламента Универзитета у Београду – Филозофског факултета</w:t>
      </w:r>
    </w:p>
    <w:p w14:paraId="3BA6AAC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1.</w:t>
      </w:r>
      <w:r w:rsidRPr="00B95838">
        <w:rPr>
          <w:rFonts w:ascii="Times New Roman" w:eastAsia="Times New Roman" w:hAnsi="Times New Roman" w:cs="Times New Roman"/>
          <w:kern w:val="0"/>
          <w:lang w:val="sr-Cyrl-RS" w:eastAsia="en-GB"/>
          <w14:ligatures w14:val="none"/>
        </w:rPr>
        <w:br/>
        <w:t xml:space="preserve">Члан 33. Пословника о раду Студентског парламента Универзитета у Београду -Филозофског </w:t>
      </w:r>
      <w:proofErr w:type="spellStart"/>
      <w:r w:rsidRPr="00B95838">
        <w:rPr>
          <w:rFonts w:ascii="Times New Roman" w:eastAsia="Times New Roman" w:hAnsi="Times New Roman" w:cs="Times New Roman"/>
          <w:kern w:val="0"/>
          <w:lang w:val="sr-Cyrl-RS" w:eastAsia="en-GB"/>
          <w14:ligatures w14:val="none"/>
        </w:rPr>
        <w:t>факулета</w:t>
      </w:r>
      <w:proofErr w:type="spellEnd"/>
      <w:r w:rsidRPr="00B95838">
        <w:rPr>
          <w:rFonts w:ascii="Times New Roman" w:eastAsia="Times New Roman" w:hAnsi="Times New Roman" w:cs="Times New Roman"/>
          <w:kern w:val="0"/>
          <w:lang w:val="sr-Cyrl-RS" w:eastAsia="en-GB"/>
          <w14:ligatures w14:val="none"/>
        </w:rPr>
        <w:t xml:space="preserve"> (бр. 1172/1 од дана 4. јула 2023. године) мења се и гласи:</w:t>
      </w:r>
      <w:r w:rsidRPr="00B95838">
        <w:rPr>
          <w:rFonts w:ascii="Times New Roman" w:eastAsia="Times New Roman" w:hAnsi="Times New Roman" w:cs="Times New Roman"/>
          <w:kern w:val="0"/>
          <w:lang w:val="sr-Cyrl-RS" w:eastAsia="en-GB"/>
          <w14:ligatures w14:val="none"/>
        </w:rPr>
        <w:br/>
        <w:t>„(1) Број и састав представника студената у стручним органима Филозофског факултета и њиховим телима, као и услови под којима представници студената учествују у њиховом раду, се утврђују у складу са Статутом Филозофског факултета и Законом.</w:t>
      </w:r>
      <w:r w:rsidRPr="00B95838">
        <w:rPr>
          <w:rFonts w:ascii="Times New Roman" w:eastAsia="Times New Roman" w:hAnsi="Times New Roman" w:cs="Times New Roman"/>
          <w:kern w:val="0"/>
          <w:lang w:val="sr-Cyrl-RS" w:eastAsia="en-GB"/>
          <w14:ligatures w14:val="none"/>
        </w:rPr>
        <w:br/>
        <w:t xml:space="preserve">(2) Студентски парламент бира </w:t>
      </w:r>
      <w:proofErr w:type="spellStart"/>
      <w:r w:rsidRPr="00B95838">
        <w:rPr>
          <w:rFonts w:ascii="Times New Roman" w:eastAsia="Times New Roman" w:hAnsi="Times New Roman" w:cs="Times New Roman"/>
          <w:kern w:val="0"/>
          <w:lang w:val="sr-Cyrl-RS" w:eastAsia="en-GB"/>
          <w14:ligatures w14:val="none"/>
        </w:rPr>
        <w:t>представние</w:t>
      </w:r>
      <w:proofErr w:type="spellEnd"/>
      <w:r w:rsidRPr="00B95838">
        <w:rPr>
          <w:rFonts w:ascii="Times New Roman" w:eastAsia="Times New Roman" w:hAnsi="Times New Roman" w:cs="Times New Roman"/>
          <w:kern w:val="0"/>
          <w:lang w:val="sr-Cyrl-RS" w:eastAsia="en-GB"/>
          <w14:ligatures w14:val="none"/>
        </w:rPr>
        <w:t xml:space="preserve"> студената у стручним органима</w:t>
      </w:r>
    </w:p>
    <w:p w14:paraId="03F1E80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Филозофског факултета:</w:t>
      </w:r>
      <w:r w:rsidRPr="00B95838">
        <w:rPr>
          <w:rFonts w:ascii="Times New Roman" w:eastAsia="Times New Roman" w:hAnsi="Times New Roman" w:cs="Times New Roman"/>
          <w:kern w:val="0"/>
          <w:lang w:val="sr-Cyrl-RS" w:eastAsia="en-GB"/>
          <w14:ligatures w14:val="none"/>
        </w:rPr>
        <w:br/>
        <w:t>1) На предлог члана Студентског парламента;</w:t>
      </w:r>
      <w:r w:rsidRPr="00B95838">
        <w:rPr>
          <w:rFonts w:ascii="Times New Roman" w:eastAsia="Times New Roman" w:hAnsi="Times New Roman" w:cs="Times New Roman"/>
          <w:kern w:val="0"/>
          <w:lang w:val="sr-Cyrl-RS" w:eastAsia="en-GB"/>
          <w14:ligatures w14:val="none"/>
        </w:rPr>
        <w:br/>
        <w:t>2) На предлог студента продекана;</w:t>
      </w:r>
      <w:r w:rsidRPr="00B95838">
        <w:rPr>
          <w:rFonts w:ascii="Times New Roman" w:eastAsia="Times New Roman" w:hAnsi="Times New Roman" w:cs="Times New Roman"/>
          <w:kern w:val="0"/>
          <w:lang w:val="sr-Cyrl-RS" w:eastAsia="en-GB"/>
          <w14:ligatures w14:val="none"/>
        </w:rPr>
        <w:br/>
        <w:t>3) На предлог студентске организације чије чланство чине искључиво студенти изборне јединице из чијег се реда односни представници студената бирају.</w:t>
      </w:r>
    </w:p>
    <w:p w14:paraId="725E878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(3) Предност у предлагању чланова у Наставно-научном већу имају студентске организације чије чланство чине искључиво студенти изборне јединице из чијег се реда односни представници студената бирају.</w:t>
      </w:r>
    </w:p>
    <w:p w14:paraId="2F81B749"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(4) Радом представника студената у стручном органу Филозофског факултета координише студент продекан, односно лице које он за то овласти.</w:t>
      </w:r>
    </w:p>
    <w:p w14:paraId="1E61276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lastRenderedPageBreak/>
        <w:t>(5) Лице које врши координацију рада представника студената у стручном органу Филозофског факултета или његовом телу подноси Студентском парламенту извештај са сваке седнице тог стручног органа Филозофског факултета.</w:t>
      </w:r>
    </w:p>
    <w:p w14:paraId="1030DFD4" w14:textId="77777777" w:rsidR="00520509" w:rsidRPr="00B95838" w:rsidRDefault="00520509" w:rsidP="00520509">
      <w:pPr>
        <w:spacing w:before="100" w:beforeAutospacing="1" w:after="100" w:afterAutospacing="1"/>
        <w:jc w:val="center"/>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Члан 2.</w:t>
      </w:r>
      <w:r w:rsidRPr="00B95838">
        <w:rPr>
          <w:rFonts w:ascii="Times New Roman" w:eastAsia="Times New Roman" w:hAnsi="Times New Roman" w:cs="Times New Roman"/>
          <w:kern w:val="0"/>
          <w:lang w:val="sr-Cyrl-RS" w:eastAsia="en-GB"/>
          <w14:ligatures w14:val="none"/>
        </w:rPr>
        <w:br/>
        <w:t xml:space="preserve">Ова одлука ступа на </w:t>
      </w:r>
      <w:proofErr w:type="spellStart"/>
      <w:r w:rsidRPr="00B95838">
        <w:rPr>
          <w:rFonts w:ascii="Times New Roman" w:eastAsia="Times New Roman" w:hAnsi="Times New Roman" w:cs="Times New Roman"/>
          <w:kern w:val="0"/>
          <w:lang w:val="sr-Cyrl-RS" w:eastAsia="en-GB"/>
          <w14:ligatures w14:val="none"/>
        </w:rPr>
        <w:t>санагу</w:t>
      </w:r>
      <w:proofErr w:type="spellEnd"/>
      <w:r w:rsidRPr="00B95838">
        <w:rPr>
          <w:rFonts w:ascii="Times New Roman" w:eastAsia="Times New Roman" w:hAnsi="Times New Roman" w:cs="Times New Roman"/>
          <w:kern w:val="0"/>
          <w:lang w:val="sr-Cyrl-RS" w:eastAsia="en-GB"/>
          <w14:ligatures w14:val="none"/>
        </w:rPr>
        <w:t xml:space="preserve"> наредног дана од дана објављивања на званичној интернет страници Универзитета у Београду – Филозофског факултета.</w:t>
      </w:r>
    </w:p>
    <w:p w14:paraId="3E0779D8" w14:textId="77777777" w:rsidR="00520509" w:rsidRPr="00B95838" w:rsidRDefault="00520509" w:rsidP="00520509">
      <w:pPr>
        <w:spacing w:before="100" w:beforeAutospacing="1" w:after="100" w:afterAutospacing="1"/>
        <w:jc w:val="right"/>
        <w:rPr>
          <w:rFonts w:ascii="Times New Roman" w:eastAsia="Times New Roman" w:hAnsi="Times New Roman" w:cs="Times New Roman"/>
          <w:kern w:val="0"/>
          <w:lang w:val="sr-Cyrl-RS" w:eastAsia="en-GB"/>
          <w14:ligatures w14:val="none"/>
        </w:rPr>
      </w:pPr>
      <w:r w:rsidRPr="00B95838">
        <w:rPr>
          <w:rFonts w:ascii="Times New Roman,Bold" w:eastAsia="Times New Roman" w:hAnsi="Times New Roman,Bold" w:cs="Times New Roman"/>
          <w:kern w:val="0"/>
          <w:lang w:val="sr-Cyrl-RS" w:eastAsia="en-GB"/>
          <w14:ligatures w14:val="none"/>
        </w:rPr>
        <w:t xml:space="preserve">ПРЕДСЕДНИК СТУДЕНТСКОГ ПАРЛАМЕНТА </w:t>
      </w:r>
    </w:p>
    <w:p w14:paraId="3FDA254A" w14:textId="77777777" w:rsidR="00520509" w:rsidRPr="00B95838" w:rsidRDefault="00520509" w:rsidP="00520509">
      <w:pPr>
        <w:spacing w:before="100" w:beforeAutospacing="1" w:after="100" w:afterAutospacing="1"/>
        <w:jc w:val="right"/>
        <w:rPr>
          <w:rFonts w:ascii="Times New Roman" w:eastAsia="Times New Roman" w:hAnsi="Times New Roman" w:cs="Times New Roman"/>
          <w:kern w:val="0"/>
          <w:lang w:val="sr-Cyrl-RS" w:eastAsia="en-GB"/>
          <w14:ligatures w14:val="none"/>
        </w:rPr>
      </w:pPr>
      <w:r w:rsidRPr="00B95838">
        <w:rPr>
          <w:rFonts w:ascii="Times New Roman" w:eastAsia="Times New Roman" w:hAnsi="Times New Roman" w:cs="Times New Roman"/>
          <w:kern w:val="0"/>
          <w:lang w:val="sr-Cyrl-RS" w:eastAsia="en-GB"/>
          <w14:ligatures w14:val="none"/>
        </w:rPr>
        <w:t xml:space="preserve">Александар Михаиловић, с. р. </w:t>
      </w:r>
    </w:p>
    <w:p w14:paraId="2ED56F36" w14:textId="77777777" w:rsidR="00520509" w:rsidRPr="00B95838" w:rsidRDefault="00520509" w:rsidP="00520509">
      <w:pPr>
        <w:spacing w:before="100" w:beforeAutospacing="1" w:after="100" w:afterAutospacing="1"/>
        <w:jc w:val="both"/>
        <w:rPr>
          <w:rFonts w:ascii="Times New Roman" w:eastAsia="Times New Roman" w:hAnsi="Times New Roman" w:cs="Times New Roman"/>
          <w:kern w:val="0"/>
          <w:lang w:val="sr-Cyrl-RS" w:eastAsia="en-GB"/>
          <w14:ligatures w14:val="none"/>
        </w:rPr>
      </w:pPr>
    </w:p>
    <w:p w14:paraId="4D18309A" w14:textId="77777777" w:rsidR="00520509" w:rsidRPr="00B95838" w:rsidRDefault="00520509" w:rsidP="00520509">
      <w:pPr>
        <w:spacing w:line="360" w:lineRule="auto"/>
        <w:jc w:val="both"/>
        <w:rPr>
          <w:rFonts w:ascii="Times New Roman" w:eastAsia="Times New Roman" w:hAnsi="Times New Roman" w:cs="Times New Roman"/>
          <w:color w:val="000000"/>
          <w:kern w:val="0"/>
          <w:lang w:val="sr-Cyrl-RS" w:eastAsia="en-GB"/>
          <w14:ligatures w14:val="none"/>
        </w:rPr>
      </w:pPr>
    </w:p>
    <w:p w14:paraId="340D5073" w14:textId="77777777" w:rsidR="00520509" w:rsidRPr="00B95838" w:rsidRDefault="00520509" w:rsidP="00520509">
      <w:pPr>
        <w:spacing w:line="360" w:lineRule="auto"/>
        <w:jc w:val="both"/>
        <w:rPr>
          <w:rFonts w:ascii="Times New Roman" w:eastAsia="Times New Roman" w:hAnsi="Times New Roman" w:cs="Times New Roman"/>
          <w:b/>
          <w:color w:val="000000"/>
          <w:kern w:val="0"/>
          <w:lang w:val="sr-Cyrl-RS" w:eastAsia="en-GB"/>
          <w14:ligatures w14:val="none"/>
        </w:rPr>
      </w:pPr>
      <w:r w:rsidRPr="00B95838">
        <w:rPr>
          <w:rFonts w:ascii="Times New Roman" w:eastAsia="Times New Roman" w:hAnsi="Times New Roman" w:cs="Times New Roman"/>
          <w:b/>
          <w:color w:val="000000"/>
          <w:kern w:val="0"/>
          <w:lang w:val="sr-Cyrl-RS" w:eastAsia="en-GB"/>
          <w14:ligatures w14:val="none"/>
        </w:rPr>
        <w:t>Показатељи и прилози за стандард  14:</w:t>
      </w:r>
    </w:p>
    <w:p w14:paraId="7DD410B5" w14:textId="77777777" w:rsidR="00520509" w:rsidRPr="00B95838" w:rsidRDefault="00520509" w:rsidP="00520509">
      <w:pPr>
        <w:spacing w:after="200" w:line="360" w:lineRule="auto"/>
        <w:jc w:val="both"/>
        <w:rPr>
          <w:rFonts w:ascii="Times New Roman" w:eastAsia="Times New Roman" w:hAnsi="Times New Roman" w:cs="Times New Roman"/>
          <w:kern w:val="0"/>
          <w:lang w:val="sr-Cyrl-RS" w:eastAsia="en-GB"/>
          <w14:ligatures w14:val="none"/>
        </w:rPr>
      </w:pPr>
    </w:p>
    <w:p w14:paraId="4B91F427" w14:textId="77777777" w:rsidR="00520509" w:rsidRPr="00B95838" w:rsidRDefault="00520509" w:rsidP="00520509">
      <w:pPr>
        <w:spacing w:after="200" w:line="360" w:lineRule="auto"/>
        <w:jc w:val="both"/>
        <w:rPr>
          <w:rFonts w:ascii="Times New Roman" w:eastAsia="Times New Roman" w:hAnsi="Times New Roman" w:cs="Calibri"/>
          <w:kern w:val="0"/>
          <w:lang w:val="sr-Cyrl-RS" w:eastAsia="en-GB"/>
          <w14:ligatures w14:val="none"/>
        </w:rPr>
      </w:pPr>
      <w:bookmarkStart w:id="100" w:name="Prilog_14"/>
      <w:r w:rsidRPr="00B95838">
        <w:rPr>
          <w:rFonts w:ascii="Times New Roman" w:eastAsia="Times New Roman" w:hAnsi="Times New Roman" w:cs="Calibri"/>
          <w:b/>
          <w:bCs/>
          <w:kern w:val="0"/>
          <w:lang w:val="sr-Cyrl-RS" w:eastAsia="en-GB"/>
          <w14:ligatures w14:val="none"/>
        </w:rPr>
        <w:t>Прилог 14.1.</w:t>
      </w:r>
      <w:r w:rsidRPr="00B95838">
        <w:rPr>
          <w:rFonts w:ascii="Times New Roman" w:eastAsia="Times New Roman" w:hAnsi="Times New Roman" w:cs="Calibri"/>
          <w:kern w:val="0"/>
          <w:lang w:val="sr-Cyrl-RS" w:eastAsia="en-GB"/>
          <w14:ligatures w14:val="none"/>
        </w:rPr>
        <w:t xml:space="preserve"> Информације презентоване на сајту високошколске установе о активностима које обезбеђују систематско праћење и периодичну проверу квалитета у циљу одржавања и унапређење квалитета рада високошколске установе</w:t>
      </w:r>
    </w:p>
    <w:p w14:paraId="39505482" w14:textId="77777777" w:rsidR="00520509" w:rsidRPr="007C65EA" w:rsidRDefault="00520509" w:rsidP="00520509">
      <w:pPr>
        <w:spacing w:after="200" w:line="360" w:lineRule="auto"/>
        <w:jc w:val="both"/>
        <w:rPr>
          <w:rFonts w:ascii="Times New Roman" w:eastAsia="Times New Roman" w:hAnsi="Times New Roman" w:cs="Calibri"/>
          <w:kern w:val="0"/>
          <w:lang w:val="sr-Cyrl-RS" w:eastAsia="en-GB"/>
          <w14:ligatures w14:val="none"/>
        </w:rPr>
      </w:pPr>
      <w:r w:rsidRPr="00B95838">
        <w:rPr>
          <w:rFonts w:ascii="Times New Roman" w:eastAsia="Times New Roman" w:hAnsi="Times New Roman" w:cs="Calibri"/>
          <w:noProof/>
          <w:kern w:val="0"/>
          <w:lang w:val="sr-Cyrl-RS" w:eastAsia="en-GB"/>
          <w14:ligatures w14:val="none"/>
        </w:rPr>
        <w:drawing>
          <wp:inline distT="0" distB="0" distL="0" distR="0" wp14:anchorId="2F37396D" wp14:editId="74A2D2C0">
            <wp:extent cx="5346700" cy="3771900"/>
            <wp:effectExtent l="0" t="0" r="0" b="0"/>
            <wp:docPr id="131056695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566955" name="Picture 1" descr="A screenshot of a computer&#10;&#10;AI-generated content may be incorrect."/>
                    <pic:cNvPicPr/>
                  </pic:nvPicPr>
                  <pic:blipFill>
                    <a:blip r:embed="rId153">
                      <a:extLst>
                        <a:ext uri="{28A0092B-C50C-407E-A947-70E740481C1C}">
                          <a14:useLocalDpi xmlns:a14="http://schemas.microsoft.com/office/drawing/2010/main" val="0"/>
                        </a:ext>
                      </a:extLst>
                    </a:blip>
                    <a:stretch>
                      <a:fillRect/>
                    </a:stretch>
                  </pic:blipFill>
                  <pic:spPr>
                    <a:xfrm>
                      <a:off x="0" y="0"/>
                      <a:ext cx="5346700" cy="3771900"/>
                    </a:xfrm>
                    <a:prstGeom prst="rect">
                      <a:avLst/>
                    </a:prstGeom>
                  </pic:spPr>
                </pic:pic>
              </a:graphicData>
            </a:graphic>
          </wp:inline>
        </w:drawing>
      </w:r>
      <w:bookmarkEnd w:id="100"/>
    </w:p>
    <w:p w14:paraId="59C6DEFC" w14:textId="77777777" w:rsidR="00CF0D48" w:rsidRPr="00F426D1" w:rsidRDefault="00CF0D48">
      <w:pPr>
        <w:rPr>
          <w:rFonts w:ascii="Times New Roman" w:hAnsi="Times New Roman" w:cs="Times New Roman"/>
        </w:rPr>
      </w:pPr>
    </w:p>
    <w:sectPr w:rsidR="00CF0D48" w:rsidRPr="00F426D1">
      <w:footerReference w:type="even" r:id="rId154"/>
      <w:footerReference w:type="default" r:id="rId15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F383ED" w14:textId="77777777" w:rsidR="00C079E8" w:rsidRDefault="00C079E8" w:rsidP="00861921">
      <w:r>
        <w:separator/>
      </w:r>
    </w:p>
  </w:endnote>
  <w:endnote w:type="continuationSeparator" w:id="0">
    <w:p w14:paraId="78EA615D" w14:textId="77777777" w:rsidR="00C079E8" w:rsidRDefault="00C079E8" w:rsidP="008619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Noto Sans Symbols">
    <w:altName w:val="Calibri"/>
    <w:panose1 w:val="020B0604020202020204"/>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Gungsuh">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TimesNewRomanPSMT">
    <w:altName w:val="Times New Roman"/>
    <w:panose1 w:val="020B0604020202020204"/>
    <w:charset w:val="00"/>
    <w:family w:val="roman"/>
    <w:notTrueType/>
    <w:pitch w:val="default"/>
  </w:font>
  <w:font w:name="TimesNewRomanPS">
    <w:altName w:val="Times New Roman"/>
    <w:panose1 w:val="020B0604020202020204"/>
    <w:charset w:val="00"/>
    <w:family w:val="roman"/>
    <w:notTrueType/>
    <w:pitch w:val="default"/>
  </w:font>
  <w:font w:name="Times New Roman,Bold">
    <w:altName w:val="Times New Roman"/>
    <w:panose1 w:val="00000800000000020000"/>
    <w:charset w:val="00"/>
    <w:family w:val="roman"/>
    <w:notTrueType/>
    <w:pitch w:val="default"/>
  </w:font>
  <w:font w:name="Times New Roman,Italic">
    <w:altName w:val="Times New Roman"/>
    <w:panose1 w:val="00000500000000090000"/>
    <w:charset w:val="00"/>
    <w:family w:val="roman"/>
    <w:notTrueType/>
    <w:pitch w:val="default"/>
  </w:font>
  <w:font w:name="Times New Roman,BoldItalic">
    <w:altName w:val="Times New Roman"/>
    <w:panose1 w:val="0000080000000009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20608922"/>
      <w:docPartObj>
        <w:docPartGallery w:val="Page Numbers (Bottom of Page)"/>
        <w:docPartUnique/>
      </w:docPartObj>
    </w:sdtPr>
    <w:sdtContent>
      <w:p w14:paraId="63E282C6" w14:textId="77777777" w:rsidR="00407F31" w:rsidRDefault="00407F31" w:rsidP="00C029B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sidR="00000000">
          <w:rPr>
            <w:rStyle w:val="PageNumber"/>
          </w:rPr>
          <w:fldChar w:fldCharType="separate"/>
        </w:r>
        <w:r>
          <w:rPr>
            <w:rStyle w:val="PageNumber"/>
          </w:rPr>
          <w:fldChar w:fldCharType="end"/>
        </w:r>
      </w:p>
    </w:sdtContent>
  </w:sdt>
  <w:p w14:paraId="03BFC505" w14:textId="77777777" w:rsidR="00407F31" w:rsidRDefault="00407F31" w:rsidP="00C029BA">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19754427"/>
      <w:docPartObj>
        <w:docPartGallery w:val="Page Numbers (Bottom of Page)"/>
        <w:docPartUnique/>
      </w:docPartObj>
    </w:sdtPr>
    <w:sdtContent>
      <w:p w14:paraId="74A0C4EE" w14:textId="1E10B36A" w:rsidR="00C029BA" w:rsidRDefault="00C029BA" w:rsidP="00E006B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68</w:t>
        </w:r>
        <w:r>
          <w:rPr>
            <w:rStyle w:val="PageNumber"/>
          </w:rPr>
          <w:fldChar w:fldCharType="end"/>
        </w:r>
      </w:p>
    </w:sdtContent>
  </w:sdt>
  <w:p w14:paraId="6C3283E5" w14:textId="77777777" w:rsidR="00407F31" w:rsidRDefault="00407F31" w:rsidP="00C029BA">
    <w:pPr>
      <w:pStyle w:val="Footer"/>
      <w:framePr w:wrap="none" w:vAnchor="text" w:hAnchor="margin" w:y="1"/>
      <w:ind w:right="360"/>
      <w:rPr>
        <w:rStyle w:val="PageNumber"/>
      </w:rPr>
    </w:pPr>
  </w:p>
  <w:p w14:paraId="68FAD0B7" w14:textId="77777777" w:rsidR="00407F31" w:rsidRDefault="00407F31" w:rsidP="00C029BA">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ABF99" w14:textId="77777777" w:rsidR="00520509" w:rsidRDefault="00520509"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0BF5178B" w14:textId="77777777" w:rsidR="00520509" w:rsidRDefault="00520509" w:rsidP="00DD71A4">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85B39" w14:textId="77777777" w:rsidR="00520509" w:rsidRDefault="00520509"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14:paraId="63007C9C" w14:textId="77777777" w:rsidR="00520509" w:rsidRDefault="00520509" w:rsidP="00DD71A4">
    <w:pPr>
      <w:pStyle w:val="Footer"/>
      <w:ind w:right="360"/>
    </w:pPr>
  </w:p>
  <w:p w14:paraId="24B963E3" w14:textId="77777777" w:rsidR="00520509" w:rsidRDefault="0052050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AC5DE" w14:textId="77777777" w:rsidR="00520509" w:rsidRDefault="00520509"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1BB5C3B8" w14:textId="77777777" w:rsidR="00520509" w:rsidRDefault="00520509" w:rsidP="00DD71A4">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42D5E" w14:textId="77777777" w:rsidR="00520509" w:rsidRDefault="00520509"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14:paraId="3A9D51AE" w14:textId="77777777" w:rsidR="00520509" w:rsidRDefault="00520509" w:rsidP="00DD71A4">
    <w:pPr>
      <w:pStyle w:val="Footer"/>
      <w:ind w:right="360"/>
    </w:pPr>
  </w:p>
  <w:p w14:paraId="40535495" w14:textId="77777777" w:rsidR="00520509" w:rsidRDefault="00520509">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0A810" w14:textId="77777777" w:rsidR="00520509" w:rsidRDefault="00520509"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8</w:t>
    </w:r>
    <w:r>
      <w:rPr>
        <w:rStyle w:val="PageNumber"/>
      </w:rPr>
      <w:fldChar w:fldCharType="end"/>
    </w:r>
  </w:p>
  <w:p w14:paraId="1A1C470E" w14:textId="77777777" w:rsidR="00520509" w:rsidRDefault="00520509" w:rsidP="00DD71A4">
    <w:pPr>
      <w:pStyle w:val="Footer"/>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54CADE" w14:textId="77777777" w:rsidR="00520509" w:rsidRDefault="00520509" w:rsidP="00DD71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14:paraId="38F7983E" w14:textId="77777777" w:rsidR="00520509" w:rsidRDefault="00520509" w:rsidP="00DD71A4">
    <w:pPr>
      <w:pStyle w:val="Footer"/>
      <w:ind w:right="360"/>
    </w:pPr>
  </w:p>
  <w:p w14:paraId="0D984417" w14:textId="77777777" w:rsidR="00520509" w:rsidRDefault="00520509">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708E12" w14:textId="77777777" w:rsidR="00520509" w:rsidRDefault="00520509">
    <w:pPr>
      <w:pBdr>
        <w:top w:val="nil"/>
        <w:left w:val="nil"/>
        <w:bottom w:val="nil"/>
        <w:right w:val="nil"/>
        <w:between w:val="nil"/>
      </w:pBdr>
      <w:tabs>
        <w:tab w:val="center" w:pos="4320"/>
        <w:tab w:val="right" w:pos="8640"/>
      </w:tabs>
      <w:ind w:hanging="2"/>
      <w:jc w:val="right"/>
      <w:rPr>
        <w:color w:val="000000"/>
      </w:rPr>
    </w:pPr>
    <w:r>
      <w:rPr>
        <w:color w:val="000000"/>
      </w:rPr>
      <w:fldChar w:fldCharType="begin"/>
    </w:r>
    <w:r>
      <w:rPr>
        <w:color w:val="000000"/>
      </w:rPr>
      <w:instrText>PAGE</w:instrText>
    </w:r>
    <w:r w:rsidR="00000000">
      <w:rPr>
        <w:color w:val="000000"/>
      </w:rPr>
      <w:fldChar w:fldCharType="separate"/>
    </w:r>
    <w:r>
      <w:rPr>
        <w:color w:val="000000"/>
      </w:rPr>
      <w:fldChar w:fldCharType="end"/>
    </w:r>
  </w:p>
  <w:p w14:paraId="1A07157E" w14:textId="77777777" w:rsidR="00520509" w:rsidRDefault="00520509">
    <w:pPr>
      <w:pBdr>
        <w:top w:val="nil"/>
        <w:left w:val="nil"/>
        <w:bottom w:val="nil"/>
        <w:right w:val="nil"/>
        <w:between w:val="nil"/>
      </w:pBdr>
      <w:tabs>
        <w:tab w:val="center" w:pos="4320"/>
        <w:tab w:val="right" w:pos="8640"/>
      </w:tabs>
      <w:ind w:right="360" w:hanging="2"/>
      <w:rPr>
        <w:color w:val="00000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E002D6" w14:textId="77777777" w:rsidR="00520509" w:rsidRDefault="00520509">
    <w:pPr>
      <w:pBdr>
        <w:top w:val="nil"/>
        <w:left w:val="nil"/>
        <w:bottom w:val="nil"/>
        <w:right w:val="nil"/>
        <w:between w:val="nil"/>
      </w:pBdr>
      <w:tabs>
        <w:tab w:val="center" w:pos="4320"/>
        <w:tab w:val="right" w:pos="8640"/>
      </w:tabs>
      <w:ind w:hanging="2"/>
      <w:jc w:val="right"/>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15D9CC9F" w14:textId="77777777" w:rsidR="00520509" w:rsidRDefault="00520509">
    <w:pPr>
      <w:pBdr>
        <w:top w:val="nil"/>
        <w:left w:val="nil"/>
        <w:bottom w:val="nil"/>
        <w:right w:val="nil"/>
        <w:between w:val="nil"/>
      </w:pBdr>
      <w:tabs>
        <w:tab w:val="center" w:pos="4320"/>
        <w:tab w:val="right" w:pos="8640"/>
      </w:tabs>
      <w:ind w:right="360" w:hanging="2"/>
      <w:rPr>
        <w:color w:val="00000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52799095"/>
      <w:docPartObj>
        <w:docPartGallery w:val="Page Numbers (Bottom of Page)"/>
        <w:docPartUnique/>
      </w:docPartObj>
    </w:sdtPr>
    <w:sdtContent>
      <w:p w14:paraId="0D6F10E7" w14:textId="77777777" w:rsidR="00861921" w:rsidRDefault="00861921" w:rsidP="009054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8E81926" w14:textId="77777777" w:rsidR="00861921" w:rsidRDefault="00861921" w:rsidP="00861921">
    <w:pPr>
      <w:pStyle w:val="Footer"/>
      <w:ind w:right="360"/>
    </w:pPr>
  </w:p>
  <w:p w14:paraId="7B19BF96" w14:textId="77777777" w:rsidR="00B971EE" w:rsidRDefault="00B971EE"/>
  <w:p w14:paraId="25D7D634" w14:textId="77777777" w:rsidR="00B971EE" w:rsidRDefault="00B971EE"/>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59729752"/>
      <w:docPartObj>
        <w:docPartGallery w:val="Page Numbers (Bottom of Page)"/>
        <w:docPartUnique/>
      </w:docPartObj>
    </w:sdtPr>
    <w:sdtContent>
      <w:p w14:paraId="394D8A70" w14:textId="77777777" w:rsidR="00861921" w:rsidRDefault="00861921" w:rsidP="009054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EC4B5B0" w14:textId="77777777" w:rsidR="00861921" w:rsidRDefault="00861921" w:rsidP="00861921">
    <w:pPr>
      <w:pStyle w:val="Footer"/>
      <w:ind w:right="360"/>
    </w:pPr>
  </w:p>
  <w:p w14:paraId="0B7B1A53" w14:textId="77777777" w:rsidR="00B971EE" w:rsidRDefault="00B971EE"/>
  <w:p w14:paraId="0CAD9F86" w14:textId="77777777" w:rsidR="00B971EE" w:rsidRDefault="00B971E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0E9B8F" w14:textId="77777777" w:rsidR="00C079E8" w:rsidRDefault="00C079E8" w:rsidP="00861921">
      <w:r>
        <w:separator/>
      </w:r>
    </w:p>
  </w:footnote>
  <w:footnote w:type="continuationSeparator" w:id="0">
    <w:p w14:paraId="46190E37" w14:textId="77777777" w:rsidR="00C079E8" w:rsidRDefault="00C079E8" w:rsidP="00861921">
      <w:r>
        <w:continuationSeparator/>
      </w:r>
    </w:p>
  </w:footnote>
  <w:footnote w:id="1">
    <w:p w14:paraId="45834A96" w14:textId="77777777" w:rsidR="00520509" w:rsidRDefault="00520509" w:rsidP="00520509">
      <w:pPr>
        <w:pStyle w:val="FootnoteText"/>
        <w:rPr>
          <w:lang w:val="sr-Latn-RS"/>
        </w:rPr>
      </w:pPr>
      <w:r>
        <w:rPr>
          <w:rStyle w:val="FootnoteReference"/>
        </w:rPr>
        <w:footnoteRef/>
      </w:r>
      <w:r>
        <w:t xml:space="preserve"> </w:t>
      </w:r>
      <w:r>
        <w:rPr>
          <w:lang w:val="sr-Latn-RS"/>
        </w:rPr>
        <w:t>Odeljenje za andragogiju i pedagogiju je razmatrano posebno za dve grupe, tj kao grupa za andragogiju i grupa za pedagogiju</w:t>
      </w:r>
    </w:p>
  </w:footnote>
  <w:footnote w:id="2">
    <w:p w14:paraId="58D12AB7" w14:textId="77777777" w:rsidR="00520509" w:rsidRDefault="00520509" w:rsidP="00520509">
      <w:pPr>
        <w:pStyle w:val="FootnoteText"/>
        <w:rPr>
          <w:lang w:val="sr-Latn-RS"/>
        </w:rPr>
      </w:pPr>
      <w:r>
        <w:rPr>
          <w:rStyle w:val="FootnoteReference"/>
        </w:rPr>
        <w:footnoteRef/>
      </w:r>
      <w:r>
        <w:rPr>
          <w:lang w:val="sr-Latn-RS"/>
        </w:rPr>
        <w:t xml:space="preserve"> Odeljenje za andragogiju i pedagogiju je razmatrano posebno za dve grupe, tj kao grupa za andragogiju i grupa za pedagogiju</w:t>
      </w:r>
    </w:p>
  </w:footnote>
  <w:footnote w:id="3">
    <w:p w14:paraId="6B60A098" w14:textId="77777777" w:rsidR="00520509" w:rsidRPr="00C83015" w:rsidRDefault="00520509" w:rsidP="00520509">
      <w:pPr>
        <w:pStyle w:val="FootnoteText"/>
        <w:rPr>
          <w:lang w:val="sr-Latn-RS"/>
        </w:rPr>
      </w:pPr>
      <w:r>
        <w:rPr>
          <w:rStyle w:val="FootnoteReference"/>
        </w:rPr>
        <w:footnoteRef/>
      </w:r>
      <w:r>
        <w:t xml:space="preserve"> </w:t>
      </w:r>
      <w:r>
        <w:rPr>
          <w:lang w:val="sr-Latn-RS"/>
        </w:rPr>
        <w:t>Odeljenje za andragogiju i pedagogiju je razmatrano posebno za dve grupe, tj kao grupa za andragogiju i grupa za pedagogiju</w:t>
      </w:r>
    </w:p>
  </w:footnote>
  <w:footnote w:id="4">
    <w:p w14:paraId="74FDD98E" w14:textId="77777777" w:rsidR="00520509" w:rsidRPr="00692A6C" w:rsidRDefault="00520509" w:rsidP="00520509">
      <w:pPr>
        <w:pStyle w:val="FootnoteText"/>
        <w:rPr>
          <w:lang w:val="sr-Latn-RS"/>
        </w:rPr>
      </w:pPr>
      <w:r>
        <w:rPr>
          <w:rStyle w:val="FootnoteReference"/>
        </w:rPr>
        <w:footnoteRef/>
      </w:r>
      <w:r w:rsidRPr="000D5E10">
        <w:rPr>
          <w:lang w:val="sr-Latn-RS"/>
        </w:rPr>
        <w:t xml:space="preserve"> </w:t>
      </w:r>
      <w:r>
        <w:rPr>
          <w:lang w:val="sr-Latn-RS"/>
        </w:rPr>
        <w:t>Odeljenje za andragogiju i pedagogiju je razmatrano posebno za dve grupe, tj kao grupa za andragogiju i grupa za pedagogiju</w:t>
      </w:r>
    </w:p>
  </w:footnote>
  <w:footnote w:id="5">
    <w:p w14:paraId="499023FB" w14:textId="77777777" w:rsidR="00520509" w:rsidRPr="00C83015" w:rsidRDefault="00520509" w:rsidP="00520509">
      <w:pPr>
        <w:pStyle w:val="FootnoteText"/>
        <w:rPr>
          <w:lang w:val="sr-Latn-RS"/>
        </w:rPr>
      </w:pPr>
      <w:r>
        <w:rPr>
          <w:rStyle w:val="FootnoteReference"/>
        </w:rPr>
        <w:footnoteRef/>
      </w:r>
      <w:r>
        <w:t xml:space="preserve"> </w:t>
      </w:r>
      <w:r>
        <w:rPr>
          <w:lang w:val="sr-Latn-RS"/>
        </w:rPr>
        <w:t>Odeljenje za andragogiju i pedagogiju je razmatrano posebno za dve grupe, tj kao grupa za andragogiju i grupa za pedagogiju</w:t>
      </w:r>
    </w:p>
  </w:footnote>
  <w:footnote w:id="6">
    <w:p w14:paraId="39C136B7" w14:textId="77777777" w:rsidR="00520509" w:rsidRPr="00774D17" w:rsidRDefault="00520509" w:rsidP="00520509">
      <w:pPr>
        <w:pStyle w:val="FootnoteText"/>
        <w:rPr>
          <w:lang w:val="sr-Latn-RS"/>
        </w:rPr>
      </w:pPr>
      <w:r>
        <w:rPr>
          <w:rStyle w:val="FootnoteReference"/>
        </w:rPr>
        <w:footnoteRef/>
      </w:r>
      <w:r w:rsidRPr="00AC2F7E">
        <w:rPr>
          <w:lang w:val="sr-Latn-RS"/>
        </w:rPr>
        <w:t xml:space="preserve"> </w:t>
      </w:r>
      <w:r>
        <w:rPr>
          <w:lang w:val="sr-Latn-RS"/>
        </w:rPr>
        <w:t>Odeljenje za andragogiju i pedagogiju je razmatrano posebno za dve grupe, tj kao grupa za andragogiju i grupa za pedagogiju</w:t>
      </w:r>
    </w:p>
  </w:footnote>
  <w:footnote w:id="7">
    <w:p w14:paraId="445CDEDA" w14:textId="77777777" w:rsidR="00520509" w:rsidRPr="00774D17" w:rsidRDefault="00520509" w:rsidP="00520509">
      <w:pPr>
        <w:pStyle w:val="FootnoteText"/>
        <w:rPr>
          <w:lang w:val="sr-Latn-RS"/>
        </w:rPr>
      </w:pPr>
      <w:r>
        <w:rPr>
          <w:rStyle w:val="FootnoteReference"/>
        </w:rPr>
        <w:footnoteRef/>
      </w:r>
      <w:r w:rsidRPr="00AC2F7E">
        <w:rPr>
          <w:lang w:val="sr-Latn-RS"/>
        </w:rPr>
        <w:t xml:space="preserve"> </w:t>
      </w:r>
      <w:r>
        <w:rPr>
          <w:lang w:val="sr-Latn-RS"/>
        </w:rPr>
        <w:t>Odeljenje za andragogiju i pedagogiju je razmatrano posebno za dve grupe, tj kao grupa za andragogiju i grupa za pedagogiju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AB652" w14:textId="77777777" w:rsidR="00520509" w:rsidRDefault="00520509">
    <w:pPr>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19495CFE"/>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2"/>
    <w:multiLevelType w:val="hybridMultilevel"/>
    <w:tmpl w:val="2AE8944A"/>
    <w:lvl w:ilvl="0" w:tplc="FFFFFFFF">
      <w:start w:val="1"/>
      <w:numFmt w:val="bullet"/>
      <w:lvlText w:val="У"/>
      <w:lvlJc w:val="left"/>
    </w:lvl>
    <w:lvl w:ilvl="1" w:tplc="FFFFFFFF">
      <w:start w:val="1"/>
      <w:numFmt w:val="bullet"/>
      <w:lvlText w:val="У"/>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3"/>
    <w:multiLevelType w:val="hybridMultilevel"/>
    <w:tmpl w:val="625558EC"/>
    <w:lvl w:ilvl="0" w:tplc="FFFFFFFF">
      <w:start w:val="1"/>
      <w:numFmt w:val="bullet"/>
      <w:lvlText w:val="-"/>
      <w:lvlJc w:val="left"/>
    </w:lvl>
    <w:lvl w:ilvl="1" w:tplc="FFFFFFFF">
      <w:start w:val="1"/>
      <w:numFmt w:val="bullet"/>
      <w:lvlText w:val="У"/>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4"/>
    <w:multiLevelType w:val="hybridMultilevel"/>
    <w:tmpl w:val="238E1F28"/>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5"/>
    <w:multiLevelType w:val="hybridMultilevel"/>
    <w:tmpl w:val="46E87CCC"/>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674DAC"/>
    <w:multiLevelType w:val="hybridMultilevel"/>
    <w:tmpl w:val="0CBE407E"/>
    <w:lvl w:ilvl="0" w:tplc="7ED2DB02">
      <w:start w:val="1"/>
      <w:numFmt w:val="decimal"/>
      <w:lvlText w:val="%1."/>
      <w:lvlJc w:val="left"/>
      <w:pPr>
        <w:ind w:left="2152" w:hanging="221"/>
        <w:jc w:val="right"/>
      </w:pPr>
      <w:rPr>
        <w:rFonts w:ascii="Times New Roman" w:eastAsia="Times New Roman" w:hAnsi="Times New Roman" w:cs="Times New Roman" w:hint="default"/>
        <w:b w:val="0"/>
        <w:bCs w:val="0"/>
        <w:i/>
        <w:iCs/>
        <w:spacing w:val="0"/>
        <w:w w:val="100"/>
        <w:sz w:val="22"/>
        <w:szCs w:val="22"/>
        <w:lang w:eastAsia="en-US" w:bidi="ar-SA"/>
      </w:rPr>
    </w:lvl>
    <w:lvl w:ilvl="1" w:tplc="6F3E2EC2">
      <w:numFmt w:val="bullet"/>
      <w:lvlText w:val="•"/>
      <w:lvlJc w:val="left"/>
      <w:pPr>
        <w:ind w:left="2851" w:hanging="221"/>
      </w:pPr>
      <w:rPr>
        <w:rFonts w:hint="default"/>
        <w:lang w:eastAsia="en-US" w:bidi="ar-SA"/>
      </w:rPr>
    </w:lvl>
    <w:lvl w:ilvl="2" w:tplc="2B9C8B44">
      <w:numFmt w:val="bullet"/>
      <w:lvlText w:val="•"/>
      <w:lvlJc w:val="left"/>
      <w:pPr>
        <w:ind w:left="3542" w:hanging="221"/>
      </w:pPr>
      <w:rPr>
        <w:rFonts w:hint="default"/>
        <w:lang w:eastAsia="en-US" w:bidi="ar-SA"/>
      </w:rPr>
    </w:lvl>
    <w:lvl w:ilvl="3" w:tplc="2CF87E58">
      <w:numFmt w:val="bullet"/>
      <w:lvlText w:val="•"/>
      <w:lvlJc w:val="left"/>
      <w:pPr>
        <w:ind w:left="4233" w:hanging="221"/>
      </w:pPr>
      <w:rPr>
        <w:rFonts w:hint="default"/>
        <w:lang w:eastAsia="en-US" w:bidi="ar-SA"/>
      </w:rPr>
    </w:lvl>
    <w:lvl w:ilvl="4" w:tplc="95CE6878">
      <w:numFmt w:val="bullet"/>
      <w:lvlText w:val="•"/>
      <w:lvlJc w:val="left"/>
      <w:pPr>
        <w:ind w:left="4924" w:hanging="221"/>
      </w:pPr>
      <w:rPr>
        <w:rFonts w:hint="default"/>
        <w:lang w:eastAsia="en-US" w:bidi="ar-SA"/>
      </w:rPr>
    </w:lvl>
    <w:lvl w:ilvl="5" w:tplc="5816DA1E">
      <w:numFmt w:val="bullet"/>
      <w:lvlText w:val="•"/>
      <w:lvlJc w:val="left"/>
      <w:pPr>
        <w:ind w:left="5616" w:hanging="221"/>
      </w:pPr>
      <w:rPr>
        <w:rFonts w:hint="default"/>
        <w:lang w:eastAsia="en-US" w:bidi="ar-SA"/>
      </w:rPr>
    </w:lvl>
    <w:lvl w:ilvl="6" w:tplc="3B90731C">
      <w:numFmt w:val="bullet"/>
      <w:lvlText w:val="•"/>
      <w:lvlJc w:val="left"/>
      <w:pPr>
        <w:ind w:left="6307" w:hanging="221"/>
      </w:pPr>
      <w:rPr>
        <w:rFonts w:hint="default"/>
        <w:lang w:eastAsia="en-US" w:bidi="ar-SA"/>
      </w:rPr>
    </w:lvl>
    <w:lvl w:ilvl="7" w:tplc="7D42ED2E">
      <w:numFmt w:val="bullet"/>
      <w:lvlText w:val="•"/>
      <w:lvlJc w:val="left"/>
      <w:pPr>
        <w:ind w:left="6998" w:hanging="221"/>
      </w:pPr>
      <w:rPr>
        <w:rFonts w:hint="default"/>
        <w:lang w:eastAsia="en-US" w:bidi="ar-SA"/>
      </w:rPr>
    </w:lvl>
    <w:lvl w:ilvl="8" w:tplc="7DE65FD4">
      <w:numFmt w:val="bullet"/>
      <w:lvlText w:val="•"/>
      <w:lvlJc w:val="left"/>
      <w:pPr>
        <w:ind w:left="7689" w:hanging="221"/>
      </w:pPr>
      <w:rPr>
        <w:rFonts w:hint="default"/>
        <w:lang w:eastAsia="en-US" w:bidi="ar-SA"/>
      </w:rPr>
    </w:lvl>
  </w:abstractNum>
  <w:abstractNum w:abstractNumId="6" w15:restartNumberingAfterBreak="0">
    <w:nsid w:val="02860850"/>
    <w:multiLevelType w:val="multilevel"/>
    <w:tmpl w:val="33C690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30E65C9"/>
    <w:multiLevelType w:val="multilevel"/>
    <w:tmpl w:val="5AC49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31C07F8"/>
    <w:multiLevelType w:val="hybridMultilevel"/>
    <w:tmpl w:val="C0228DA4"/>
    <w:lvl w:ilvl="0" w:tplc="FBC2C55A">
      <w:start w:val="1"/>
      <w:numFmt w:val="decimal"/>
      <w:lvlText w:val="%1."/>
      <w:lvlJc w:val="left"/>
      <w:pPr>
        <w:tabs>
          <w:tab w:val="num" w:pos="1080"/>
        </w:tabs>
        <w:ind w:left="1080" w:hanging="360"/>
      </w:pPr>
      <w:rPr>
        <w:rFonts w:hint="default"/>
      </w:rPr>
    </w:lvl>
    <w:lvl w:ilvl="1" w:tplc="081A0019" w:tentative="1">
      <w:start w:val="1"/>
      <w:numFmt w:val="lowerLetter"/>
      <w:lvlText w:val="%2."/>
      <w:lvlJc w:val="left"/>
      <w:pPr>
        <w:tabs>
          <w:tab w:val="num" w:pos="1800"/>
        </w:tabs>
        <w:ind w:left="1800" w:hanging="360"/>
      </w:pPr>
    </w:lvl>
    <w:lvl w:ilvl="2" w:tplc="081A001B" w:tentative="1">
      <w:start w:val="1"/>
      <w:numFmt w:val="lowerRoman"/>
      <w:lvlText w:val="%3."/>
      <w:lvlJc w:val="right"/>
      <w:pPr>
        <w:tabs>
          <w:tab w:val="num" w:pos="2520"/>
        </w:tabs>
        <w:ind w:left="2520" w:hanging="180"/>
      </w:pPr>
    </w:lvl>
    <w:lvl w:ilvl="3" w:tplc="081A000F" w:tentative="1">
      <w:start w:val="1"/>
      <w:numFmt w:val="decimal"/>
      <w:lvlText w:val="%4."/>
      <w:lvlJc w:val="left"/>
      <w:pPr>
        <w:tabs>
          <w:tab w:val="num" w:pos="3240"/>
        </w:tabs>
        <w:ind w:left="3240" w:hanging="360"/>
      </w:pPr>
    </w:lvl>
    <w:lvl w:ilvl="4" w:tplc="081A0019" w:tentative="1">
      <w:start w:val="1"/>
      <w:numFmt w:val="lowerLetter"/>
      <w:lvlText w:val="%5."/>
      <w:lvlJc w:val="left"/>
      <w:pPr>
        <w:tabs>
          <w:tab w:val="num" w:pos="3960"/>
        </w:tabs>
        <w:ind w:left="3960" w:hanging="360"/>
      </w:pPr>
    </w:lvl>
    <w:lvl w:ilvl="5" w:tplc="081A001B" w:tentative="1">
      <w:start w:val="1"/>
      <w:numFmt w:val="lowerRoman"/>
      <w:lvlText w:val="%6."/>
      <w:lvlJc w:val="right"/>
      <w:pPr>
        <w:tabs>
          <w:tab w:val="num" w:pos="4680"/>
        </w:tabs>
        <w:ind w:left="4680" w:hanging="180"/>
      </w:pPr>
    </w:lvl>
    <w:lvl w:ilvl="6" w:tplc="081A000F" w:tentative="1">
      <w:start w:val="1"/>
      <w:numFmt w:val="decimal"/>
      <w:lvlText w:val="%7."/>
      <w:lvlJc w:val="left"/>
      <w:pPr>
        <w:tabs>
          <w:tab w:val="num" w:pos="5400"/>
        </w:tabs>
        <w:ind w:left="5400" w:hanging="360"/>
      </w:pPr>
    </w:lvl>
    <w:lvl w:ilvl="7" w:tplc="081A0019" w:tentative="1">
      <w:start w:val="1"/>
      <w:numFmt w:val="lowerLetter"/>
      <w:lvlText w:val="%8."/>
      <w:lvlJc w:val="left"/>
      <w:pPr>
        <w:tabs>
          <w:tab w:val="num" w:pos="6120"/>
        </w:tabs>
        <w:ind w:left="6120" w:hanging="360"/>
      </w:pPr>
    </w:lvl>
    <w:lvl w:ilvl="8" w:tplc="081A001B" w:tentative="1">
      <w:start w:val="1"/>
      <w:numFmt w:val="lowerRoman"/>
      <w:lvlText w:val="%9."/>
      <w:lvlJc w:val="right"/>
      <w:pPr>
        <w:tabs>
          <w:tab w:val="num" w:pos="6840"/>
        </w:tabs>
        <w:ind w:left="6840" w:hanging="180"/>
      </w:pPr>
    </w:lvl>
  </w:abstractNum>
  <w:abstractNum w:abstractNumId="9" w15:restartNumberingAfterBreak="0">
    <w:nsid w:val="04D51286"/>
    <w:multiLevelType w:val="hybridMultilevel"/>
    <w:tmpl w:val="8BE2C318"/>
    <w:lvl w:ilvl="0" w:tplc="A530C960">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5193DAD"/>
    <w:multiLevelType w:val="hybridMultilevel"/>
    <w:tmpl w:val="9774E4DA"/>
    <w:lvl w:ilvl="0" w:tplc="225468AE">
      <w:numFmt w:val="bullet"/>
      <w:lvlText w:val="-"/>
      <w:lvlJc w:val="left"/>
      <w:pPr>
        <w:ind w:left="1962" w:hanging="140"/>
      </w:pPr>
      <w:rPr>
        <w:rFonts w:ascii="Times New Roman" w:eastAsia="Times New Roman" w:hAnsi="Times New Roman" w:cs="Times New Roman" w:hint="default"/>
        <w:b w:val="0"/>
        <w:bCs w:val="0"/>
        <w:i w:val="0"/>
        <w:iCs w:val="0"/>
        <w:spacing w:val="0"/>
        <w:w w:val="100"/>
        <w:sz w:val="24"/>
        <w:szCs w:val="24"/>
        <w:lang w:eastAsia="en-US" w:bidi="ar-SA"/>
      </w:rPr>
    </w:lvl>
    <w:lvl w:ilvl="1" w:tplc="7BAAA80A">
      <w:numFmt w:val="bullet"/>
      <w:lvlText w:val=""/>
      <w:lvlJc w:val="left"/>
      <w:pPr>
        <w:ind w:left="2183" w:hanging="180"/>
      </w:pPr>
      <w:rPr>
        <w:rFonts w:ascii="Symbol" w:eastAsia="Symbol" w:hAnsi="Symbol" w:cs="Symbol" w:hint="default"/>
        <w:b w:val="0"/>
        <w:bCs w:val="0"/>
        <w:i w:val="0"/>
        <w:iCs w:val="0"/>
        <w:spacing w:val="0"/>
        <w:w w:val="100"/>
        <w:sz w:val="24"/>
        <w:szCs w:val="24"/>
        <w:lang w:eastAsia="en-US" w:bidi="ar-SA"/>
      </w:rPr>
    </w:lvl>
    <w:lvl w:ilvl="2" w:tplc="26A2662E">
      <w:numFmt w:val="bullet"/>
      <w:lvlText w:val="•"/>
      <w:lvlJc w:val="left"/>
      <w:pPr>
        <w:ind w:left="2946" w:hanging="180"/>
      </w:pPr>
      <w:rPr>
        <w:rFonts w:hint="default"/>
        <w:lang w:eastAsia="en-US" w:bidi="ar-SA"/>
      </w:rPr>
    </w:lvl>
    <w:lvl w:ilvl="3" w:tplc="83D0300E">
      <w:numFmt w:val="bullet"/>
      <w:lvlText w:val="•"/>
      <w:lvlJc w:val="left"/>
      <w:pPr>
        <w:ind w:left="3712" w:hanging="180"/>
      </w:pPr>
      <w:rPr>
        <w:rFonts w:hint="default"/>
        <w:lang w:eastAsia="en-US" w:bidi="ar-SA"/>
      </w:rPr>
    </w:lvl>
    <w:lvl w:ilvl="4" w:tplc="0044A766">
      <w:numFmt w:val="bullet"/>
      <w:lvlText w:val="•"/>
      <w:lvlJc w:val="left"/>
      <w:pPr>
        <w:ind w:left="4478" w:hanging="180"/>
      </w:pPr>
      <w:rPr>
        <w:rFonts w:hint="default"/>
        <w:lang w:eastAsia="en-US" w:bidi="ar-SA"/>
      </w:rPr>
    </w:lvl>
    <w:lvl w:ilvl="5" w:tplc="899210DC">
      <w:numFmt w:val="bullet"/>
      <w:lvlText w:val="•"/>
      <w:lvlJc w:val="left"/>
      <w:pPr>
        <w:ind w:left="5244" w:hanging="180"/>
      </w:pPr>
      <w:rPr>
        <w:rFonts w:hint="default"/>
        <w:lang w:eastAsia="en-US" w:bidi="ar-SA"/>
      </w:rPr>
    </w:lvl>
    <w:lvl w:ilvl="6" w:tplc="134CB01C">
      <w:numFmt w:val="bullet"/>
      <w:lvlText w:val="•"/>
      <w:lvlJc w:val="left"/>
      <w:pPr>
        <w:ind w:left="6010" w:hanging="180"/>
      </w:pPr>
      <w:rPr>
        <w:rFonts w:hint="default"/>
        <w:lang w:eastAsia="en-US" w:bidi="ar-SA"/>
      </w:rPr>
    </w:lvl>
    <w:lvl w:ilvl="7" w:tplc="949805C6">
      <w:numFmt w:val="bullet"/>
      <w:lvlText w:val="•"/>
      <w:lvlJc w:val="left"/>
      <w:pPr>
        <w:ind w:left="6776" w:hanging="180"/>
      </w:pPr>
      <w:rPr>
        <w:rFonts w:hint="default"/>
        <w:lang w:eastAsia="en-US" w:bidi="ar-SA"/>
      </w:rPr>
    </w:lvl>
    <w:lvl w:ilvl="8" w:tplc="DC4E4688">
      <w:numFmt w:val="bullet"/>
      <w:lvlText w:val="•"/>
      <w:lvlJc w:val="left"/>
      <w:pPr>
        <w:ind w:left="7542" w:hanging="180"/>
      </w:pPr>
      <w:rPr>
        <w:rFonts w:hint="default"/>
        <w:lang w:eastAsia="en-US" w:bidi="ar-SA"/>
      </w:rPr>
    </w:lvl>
  </w:abstractNum>
  <w:abstractNum w:abstractNumId="11" w15:restartNumberingAfterBreak="0">
    <w:nsid w:val="057D2A20"/>
    <w:multiLevelType w:val="multilevel"/>
    <w:tmpl w:val="892254F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9442B2A"/>
    <w:multiLevelType w:val="hybridMultilevel"/>
    <w:tmpl w:val="8D6861C8"/>
    <w:lvl w:ilvl="0" w:tplc="61709638">
      <w:start w:val="1"/>
      <w:numFmt w:val="decimal"/>
      <w:lvlText w:val="%1."/>
      <w:lvlJc w:val="left"/>
      <w:pPr>
        <w:ind w:left="720" w:hanging="360"/>
      </w:pPr>
      <w:rPr>
        <w:rFonts w:hint="default"/>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BC66A92"/>
    <w:multiLevelType w:val="hybridMultilevel"/>
    <w:tmpl w:val="E85C98DE"/>
    <w:lvl w:ilvl="0" w:tplc="E5E41332">
      <w:start w:val="1"/>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0F153A0C"/>
    <w:multiLevelType w:val="hybridMultilevel"/>
    <w:tmpl w:val="0714E34E"/>
    <w:lvl w:ilvl="0" w:tplc="4250822A">
      <w:start w:val="1"/>
      <w:numFmt w:val="decimal"/>
      <w:lvlText w:val="%1."/>
      <w:lvlJc w:val="left"/>
      <w:pPr>
        <w:tabs>
          <w:tab w:val="num" w:pos="1410"/>
        </w:tabs>
        <w:ind w:left="1410" w:hanging="690"/>
      </w:pPr>
      <w:rPr>
        <w:rFonts w:hint="default"/>
      </w:rPr>
    </w:lvl>
    <w:lvl w:ilvl="1" w:tplc="081A0019" w:tentative="1">
      <w:start w:val="1"/>
      <w:numFmt w:val="lowerLetter"/>
      <w:lvlText w:val="%2."/>
      <w:lvlJc w:val="left"/>
      <w:pPr>
        <w:tabs>
          <w:tab w:val="num" w:pos="1800"/>
        </w:tabs>
        <w:ind w:left="1800" w:hanging="360"/>
      </w:pPr>
    </w:lvl>
    <w:lvl w:ilvl="2" w:tplc="081A001B" w:tentative="1">
      <w:start w:val="1"/>
      <w:numFmt w:val="lowerRoman"/>
      <w:lvlText w:val="%3."/>
      <w:lvlJc w:val="right"/>
      <w:pPr>
        <w:tabs>
          <w:tab w:val="num" w:pos="2520"/>
        </w:tabs>
        <w:ind w:left="2520" w:hanging="180"/>
      </w:pPr>
    </w:lvl>
    <w:lvl w:ilvl="3" w:tplc="081A000F" w:tentative="1">
      <w:start w:val="1"/>
      <w:numFmt w:val="decimal"/>
      <w:lvlText w:val="%4."/>
      <w:lvlJc w:val="left"/>
      <w:pPr>
        <w:tabs>
          <w:tab w:val="num" w:pos="3240"/>
        </w:tabs>
        <w:ind w:left="3240" w:hanging="360"/>
      </w:pPr>
    </w:lvl>
    <w:lvl w:ilvl="4" w:tplc="081A0019" w:tentative="1">
      <w:start w:val="1"/>
      <w:numFmt w:val="lowerLetter"/>
      <w:lvlText w:val="%5."/>
      <w:lvlJc w:val="left"/>
      <w:pPr>
        <w:tabs>
          <w:tab w:val="num" w:pos="3960"/>
        </w:tabs>
        <w:ind w:left="3960" w:hanging="360"/>
      </w:pPr>
    </w:lvl>
    <w:lvl w:ilvl="5" w:tplc="081A001B" w:tentative="1">
      <w:start w:val="1"/>
      <w:numFmt w:val="lowerRoman"/>
      <w:lvlText w:val="%6."/>
      <w:lvlJc w:val="right"/>
      <w:pPr>
        <w:tabs>
          <w:tab w:val="num" w:pos="4680"/>
        </w:tabs>
        <w:ind w:left="4680" w:hanging="180"/>
      </w:pPr>
    </w:lvl>
    <w:lvl w:ilvl="6" w:tplc="081A000F" w:tentative="1">
      <w:start w:val="1"/>
      <w:numFmt w:val="decimal"/>
      <w:lvlText w:val="%7."/>
      <w:lvlJc w:val="left"/>
      <w:pPr>
        <w:tabs>
          <w:tab w:val="num" w:pos="5400"/>
        </w:tabs>
        <w:ind w:left="5400" w:hanging="360"/>
      </w:pPr>
    </w:lvl>
    <w:lvl w:ilvl="7" w:tplc="081A0019" w:tentative="1">
      <w:start w:val="1"/>
      <w:numFmt w:val="lowerLetter"/>
      <w:lvlText w:val="%8."/>
      <w:lvlJc w:val="left"/>
      <w:pPr>
        <w:tabs>
          <w:tab w:val="num" w:pos="6120"/>
        </w:tabs>
        <w:ind w:left="6120" w:hanging="360"/>
      </w:pPr>
    </w:lvl>
    <w:lvl w:ilvl="8" w:tplc="081A001B" w:tentative="1">
      <w:start w:val="1"/>
      <w:numFmt w:val="lowerRoman"/>
      <w:lvlText w:val="%9."/>
      <w:lvlJc w:val="right"/>
      <w:pPr>
        <w:tabs>
          <w:tab w:val="num" w:pos="6840"/>
        </w:tabs>
        <w:ind w:left="6840" w:hanging="180"/>
      </w:pPr>
    </w:lvl>
  </w:abstractNum>
  <w:abstractNum w:abstractNumId="15" w15:restartNumberingAfterBreak="0">
    <w:nsid w:val="0F9D3620"/>
    <w:multiLevelType w:val="multilevel"/>
    <w:tmpl w:val="380ED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FB70A95"/>
    <w:multiLevelType w:val="hybridMultilevel"/>
    <w:tmpl w:val="351A925A"/>
    <w:lvl w:ilvl="0" w:tplc="2F146DBE">
      <w:numFmt w:val="bullet"/>
      <w:lvlText w:val="-"/>
      <w:lvlJc w:val="left"/>
      <w:pPr>
        <w:ind w:left="882" w:hanging="140"/>
      </w:pPr>
      <w:rPr>
        <w:rFonts w:ascii="Times New Roman" w:eastAsia="Times New Roman" w:hAnsi="Times New Roman" w:cs="Times New Roman" w:hint="default"/>
        <w:b w:val="0"/>
        <w:bCs w:val="0"/>
        <w:i w:val="0"/>
        <w:iCs w:val="0"/>
        <w:spacing w:val="0"/>
        <w:w w:val="100"/>
        <w:sz w:val="24"/>
        <w:szCs w:val="24"/>
        <w:lang w:eastAsia="en-US" w:bidi="ar-SA"/>
      </w:rPr>
    </w:lvl>
    <w:lvl w:ilvl="1" w:tplc="B47C867E">
      <w:start w:val="1"/>
      <w:numFmt w:val="decimal"/>
      <w:lvlText w:val="%2."/>
      <w:lvlJc w:val="left"/>
      <w:pPr>
        <w:ind w:left="1751" w:hanging="360"/>
      </w:pPr>
      <w:rPr>
        <w:rFonts w:ascii="Times New Roman" w:eastAsia="Times New Roman" w:hAnsi="Times New Roman" w:cs="Times New Roman" w:hint="default"/>
        <w:b w:val="0"/>
        <w:bCs w:val="0"/>
        <w:i w:val="0"/>
        <w:iCs w:val="0"/>
        <w:spacing w:val="0"/>
        <w:w w:val="100"/>
        <w:sz w:val="24"/>
        <w:szCs w:val="24"/>
        <w:lang w:eastAsia="en-US" w:bidi="ar-SA"/>
      </w:rPr>
    </w:lvl>
    <w:lvl w:ilvl="2" w:tplc="2CE6D348">
      <w:numFmt w:val="bullet"/>
      <w:lvlText w:val="•"/>
      <w:lvlJc w:val="left"/>
      <w:pPr>
        <w:ind w:left="1820" w:hanging="360"/>
      </w:pPr>
      <w:rPr>
        <w:rFonts w:hint="default"/>
        <w:lang w:eastAsia="en-US" w:bidi="ar-SA"/>
      </w:rPr>
    </w:lvl>
    <w:lvl w:ilvl="3" w:tplc="F224F46E">
      <w:numFmt w:val="bullet"/>
      <w:lvlText w:val="•"/>
      <w:lvlJc w:val="left"/>
      <w:pPr>
        <w:ind w:left="2726" w:hanging="360"/>
      </w:pPr>
      <w:rPr>
        <w:rFonts w:hint="default"/>
        <w:lang w:eastAsia="en-US" w:bidi="ar-SA"/>
      </w:rPr>
    </w:lvl>
    <w:lvl w:ilvl="4" w:tplc="B1BE35D4">
      <w:numFmt w:val="bullet"/>
      <w:lvlText w:val="•"/>
      <w:lvlJc w:val="left"/>
      <w:pPr>
        <w:ind w:left="3633" w:hanging="360"/>
      </w:pPr>
      <w:rPr>
        <w:rFonts w:hint="default"/>
        <w:lang w:eastAsia="en-US" w:bidi="ar-SA"/>
      </w:rPr>
    </w:lvl>
    <w:lvl w:ilvl="5" w:tplc="5010F5C4">
      <w:numFmt w:val="bullet"/>
      <w:lvlText w:val="•"/>
      <w:lvlJc w:val="left"/>
      <w:pPr>
        <w:ind w:left="4540" w:hanging="360"/>
      </w:pPr>
      <w:rPr>
        <w:rFonts w:hint="default"/>
        <w:lang w:eastAsia="en-US" w:bidi="ar-SA"/>
      </w:rPr>
    </w:lvl>
    <w:lvl w:ilvl="6" w:tplc="EB7CA5E2">
      <w:numFmt w:val="bullet"/>
      <w:lvlText w:val="•"/>
      <w:lvlJc w:val="left"/>
      <w:pPr>
        <w:ind w:left="5447" w:hanging="360"/>
      </w:pPr>
      <w:rPr>
        <w:rFonts w:hint="default"/>
        <w:lang w:eastAsia="en-US" w:bidi="ar-SA"/>
      </w:rPr>
    </w:lvl>
    <w:lvl w:ilvl="7" w:tplc="392CB36E">
      <w:numFmt w:val="bullet"/>
      <w:lvlText w:val="•"/>
      <w:lvlJc w:val="left"/>
      <w:pPr>
        <w:ind w:left="6354" w:hanging="360"/>
      </w:pPr>
      <w:rPr>
        <w:rFonts w:hint="default"/>
        <w:lang w:eastAsia="en-US" w:bidi="ar-SA"/>
      </w:rPr>
    </w:lvl>
    <w:lvl w:ilvl="8" w:tplc="1576BBB0">
      <w:numFmt w:val="bullet"/>
      <w:lvlText w:val="•"/>
      <w:lvlJc w:val="left"/>
      <w:pPr>
        <w:ind w:left="7261" w:hanging="360"/>
      </w:pPr>
      <w:rPr>
        <w:rFonts w:hint="default"/>
        <w:lang w:eastAsia="en-US" w:bidi="ar-SA"/>
      </w:rPr>
    </w:lvl>
  </w:abstractNum>
  <w:abstractNum w:abstractNumId="17" w15:restartNumberingAfterBreak="0">
    <w:nsid w:val="10A54461"/>
    <w:multiLevelType w:val="multilevel"/>
    <w:tmpl w:val="DC9AA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1005D36"/>
    <w:multiLevelType w:val="multilevel"/>
    <w:tmpl w:val="6B88D8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11DF3D89"/>
    <w:multiLevelType w:val="hybridMultilevel"/>
    <w:tmpl w:val="F478493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12AE4A1A"/>
    <w:multiLevelType w:val="multilevel"/>
    <w:tmpl w:val="0576C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2BB47F9"/>
    <w:multiLevelType w:val="multilevel"/>
    <w:tmpl w:val="C88E64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4147A91"/>
    <w:multiLevelType w:val="hybridMultilevel"/>
    <w:tmpl w:val="B88A2D72"/>
    <w:lvl w:ilvl="0" w:tplc="C74A190E">
      <w:start w:val="1"/>
      <w:numFmt w:val="decimal"/>
      <w:lvlText w:val="%1)"/>
      <w:lvlJc w:val="left"/>
      <w:pPr>
        <w:ind w:left="1003" w:hanging="260"/>
      </w:pPr>
      <w:rPr>
        <w:rFonts w:ascii="Times New Roman" w:eastAsia="Times New Roman" w:hAnsi="Times New Roman" w:cs="Times New Roman" w:hint="default"/>
        <w:b w:val="0"/>
        <w:bCs w:val="0"/>
        <w:i w:val="0"/>
        <w:iCs w:val="0"/>
        <w:spacing w:val="0"/>
        <w:w w:val="100"/>
        <w:sz w:val="24"/>
        <w:szCs w:val="24"/>
        <w:lang w:eastAsia="en-US" w:bidi="ar-SA"/>
      </w:rPr>
    </w:lvl>
    <w:lvl w:ilvl="1" w:tplc="71EE44A2">
      <w:numFmt w:val="bullet"/>
      <w:lvlText w:val="•"/>
      <w:lvlJc w:val="left"/>
      <w:pPr>
        <w:ind w:left="1807" w:hanging="260"/>
      </w:pPr>
      <w:rPr>
        <w:rFonts w:hint="default"/>
        <w:lang w:eastAsia="en-US" w:bidi="ar-SA"/>
      </w:rPr>
    </w:lvl>
    <w:lvl w:ilvl="2" w:tplc="911A13E4">
      <w:numFmt w:val="bullet"/>
      <w:lvlText w:val="•"/>
      <w:lvlJc w:val="left"/>
      <w:pPr>
        <w:ind w:left="2614" w:hanging="260"/>
      </w:pPr>
      <w:rPr>
        <w:rFonts w:hint="default"/>
        <w:lang w:eastAsia="en-US" w:bidi="ar-SA"/>
      </w:rPr>
    </w:lvl>
    <w:lvl w:ilvl="3" w:tplc="6BE0E442">
      <w:numFmt w:val="bullet"/>
      <w:lvlText w:val="•"/>
      <w:lvlJc w:val="left"/>
      <w:pPr>
        <w:ind w:left="3421" w:hanging="260"/>
      </w:pPr>
      <w:rPr>
        <w:rFonts w:hint="default"/>
        <w:lang w:eastAsia="en-US" w:bidi="ar-SA"/>
      </w:rPr>
    </w:lvl>
    <w:lvl w:ilvl="4" w:tplc="3E2218CE">
      <w:numFmt w:val="bullet"/>
      <w:lvlText w:val="•"/>
      <w:lvlJc w:val="left"/>
      <w:pPr>
        <w:ind w:left="4228" w:hanging="260"/>
      </w:pPr>
      <w:rPr>
        <w:rFonts w:hint="default"/>
        <w:lang w:eastAsia="en-US" w:bidi="ar-SA"/>
      </w:rPr>
    </w:lvl>
    <w:lvl w:ilvl="5" w:tplc="00D09858">
      <w:numFmt w:val="bullet"/>
      <w:lvlText w:val="•"/>
      <w:lvlJc w:val="left"/>
      <w:pPr>
        <w:ind w:left="5036" w:hanging="260"/>
      </w:pPr>
      <w:rPr>
        <w:rFonts w:hint="default"/>
        <w:lang w:eastAsia="en-US" w:bidi="ar-SA"/>
      </w:rPr>
    </w:lvl>
    <w:lvl w:ilvl="6" w:tplc="096260FC">
      <w:numFmt w:val="bullet"/>
      <w:lvlText w:val="•"/>
      <w:lvlJc w:val="left"/>
      <w:pPr>
        <w:ind w:left="5843" w:hanging="260"/>
      </w:pPr>
      <w:rPr>
        <w:rFonts w:hint="default"/>
        <w:lang w:eastAsia="en-US" w:bidi="ar-SA"/>
      </w:rPr>
    </w:lvl>
    <w:lvl w:ilvl="7" w:tplc="03F08CDC">
      <w:numFmt w:val="bullet"/>
      <w:lvlText w:val="•"/>
      <w:lvlJc w:val="left"/>
      <w:pPr>
        <w:ind w:left="6650" w:hanging="260"/>
      </w:pPr>
      <w:rPr>
        <w:rFonts w:hint="default"/>
        <w:lang w:eastAsia="en-US" w:bidi="ar-SA"/>
      </w:rPr>
    </w:lvl>
    <w:lvl w:ilvl="8" w:tplc="6D3042A2">
      <w:numFmt w:val="bullet"/>
      <w:lvlText w:val="•"/>
      <w:lvlJc w:val="left"/>
      <w:pPr>
        <w:ind w:left="7457" w:hanging="260"/>
      </w:pPr>
      <w:rPr>
        <w:rFonts w:hint="default"/>
        <w:lang w:eastAsia="en-US" w:bidi="ar-SA"/>
      </w:rPr>
    </w:lvl>
  </w:abstractNum>
  <w:abstractNum w:abstractNumId="23" w15:restartNumberingAfterBreak="0">
    <w:nsid w:val="15BA36DD"/>
    <w:multiLevelType w:val="multilevel"/>
    <w:tmpl w:val="0FA8F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5CF5AC2"/>
    <w:multiLevelType w:val="multilevel"/>
    <w:tmpl w:val="0B5E7C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6A90B75"/>
    <w:multiLevelType w:val="multilevel"/>
    <w:tmpl w:val="561837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17850AF0"/>
    <w:multiLevelType w:val="multilevel"/>
    <w:tmpl w:val="84506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80C2A66"/>
    <w:multiLevelType w:val="hybridMultilevel"/>
    <w:tmpl w:val="7E308E7C"/>
    <w:lvl w:ilvl="0" w:tplc="A380E7E0">
      <w:start w:val="1"/>
      <w:numFmt w:val="decimal"/>
      <w:lvlText w:val="%1."/>
      <w:lvlJc w:val="left"/>
      <w:pPr>
        <w:ind w:left="3621" w:hanging="221"/>
        <w:jc w:val="right"/>
      </w:pPr>
      <w:rPr>
        <w:rFonts w:ascii="Times New Roman" w:eastAsia="Times New Roman" w:hAnsi="Times New Roman" w:cs="Times New Roman" w:hint="default"/>
        <w:b w:val="0"/>
        <w:bCs w:val="0"/>
        <w:i/>
        <w:iCs/>
        <w:spacing w:val="0"/>
        <w:w w:val="100"/>
        <w:sz w:val="22"/>
        <w:szCs w:val="22"/>
        <w:lang w:eastAsia="en-US" w:bidi="ar-SA"/>
      </w:rPr>
    </w:lvl>
    <w:lvl w:ilvl="1" w:tplc="1D6646B4">
      <w:numFmt w:val="bullet"/>
      <w:lvlText w:val="•"/>
      <w:lvlJc w:val="left"/>
      <w:pPr>
        <w:ind w:left="4165" w:hanging="221"/>
      </w:pPr>
      <w:rPr>
        <w:rFonts w:hint="default"/>
        <w:lang w:eastAsia="en-US" w:bidi="ar-SA"/>
      </w:rPr>
    </w:lvl>
    <w:lvl w:ilvl="2" w:tplc="B906983C">
      <w:numFmt w:val="bullet"/>
      <w:lvlText w:val="•"/>
      <w:lvlJc w:val="left"/>
      <w:pPr>
        <w:ind w:left="4710" w:hanging="221"/>
      </w:pPr>
      <w:rPr>
        <w:rFonts w:hint="default"/>
        <w:lang w:eastAsia="en-US" w:bidi="ar-SA"/>
      </w:rPr>
    </w:lvl>
    <w:lvl w:ilvl="3" w:tplc="DDC0BCB0">
      <w:numFmt w:val="bullet"/>
      <w:lvlText w:val="•"/>
      <w:lvlJc w:val="left"/>
      <w:pPr>
        <w:ind w:left="5255" w:hanging="221"/>
      </w:pPr>
      <w:rPr>
        <w:rFonts w:hint="default"/>
        <w:lang w:eastAsia="en-US" w:bidi="ar-SA"/>
      </w:rPr>
    </w:lvl>
    <w:lvl w:ilvl="4" w:tplc="5DBA07FC">
      <w:numFmt w:val="bullet"/>
      <w:lvlText w:val="•"/>
      <w:lvlJc w:val="left"/>
      <w:pPr>
        <w:ind w:left="5800" w:hanging="221"/>
      </w:pPr>
      <w:rPr>
        <w:rFonts w:hint="default"/>
        <w:lang w:eastAsia="en-US" w:bidi="ar-SA"/>
      </w:rPr>
    </w:lvl>
    <w:lvl w:ilvl="5" w:tplc="CF7C83B6">
      <w:numFmt w:val="bullet"/>
      <w:lvlText w:val="•"/>
      <w:lvlJc w:val="left"/>
      <w:pPr>
        <w:ind w:left="6346" w:hanging="221"/>
      </w:pPr>
      <w:rPr>
        <w:rFonts w:hint="default"/>
        <w:lang w:eastAsia="en-US" w:bidi="ar-SA"/>
      </w:rPr>
    </w:lvl>
    <w:lvl w:ilvl="6" w:tplc="76E00F5A">
      <w:numFmt w:val="bullet"/>
      <w:lvlText w:val="•"/>
      <w:lvlJc w:val="left"/>
      <w:pPr>
        <w:ind w:left="6891" w:hanging="221"/>
      </w:pPr>
      <w:rPr>
        <w:rFonts w:hint="default"/>
        <w:lang w:eastAsia="en-US" w:bidi="ar-SA"/>
      </w:rPr>
    </w:lvl>
    <w:lvl w:ilvl="7" w:tplc="33FA7F20">
      <w:numFmt w:val="bullet"/>
      <w:lvlText w:val="•"/>
      <w:lvlJc w:val="left"/>
      <w:pPr>
        <w:ind w:left="7436" w:hanging="221"/>
      </w:pPr>
      <w:rPr>
        <w:rFonts w:hint="default"/>
        <w:lang w:eastAsia="en-US" w:bidi="ar-SA"/>
      </w:rPr>
    </w:lvl>
    <w:lvl w:ilvl="8" w:tplc="5D76FD06">
      <w:numFmt w:val="bullet"/>
      <w:lvlText w:val="•"/>
      <w:lvlJc w:val="left"/>
      <w:pPr>
        <w:ind w:left="7981" w:hanging="221"/>
      </w:pPr>
      <w:rPr>
        <w:rFonts w:hint="default"/>
        <w:lang w:eastAsia="en-US" w:bidi="ar-SA"/>
      </w:rPr>
    </w:lvl>
  </w:abstractNum>
  <w:abstractNum w:abstractNumId="28" w15:restartNumberingAfterBreak="0">
    <w:nsid w:val="191626D8"/>
    <w:multiLevelType w:val="multilevel"/>
    <w:tmpl w:val="AA82D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9CC6F7F"/>
    <w:multiLevelType w:val="multilevel"/>
    <w:tmpl w:val="30767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AE332EA"/>
    <w:multiLevelType w:val="multilevel"/>
    <w:tmpl w:val="E6F01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1B245D6F"/>
    <w:multiLevelType w:val="multilevel"/>
    <w:tmpl w:val="6BD434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1BA672D1"/>
    <w:multiLevelType w:val="hybridMultilevel"/>
    <w:tmpl w:val="14960386"/>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3" w15:restartNumberingAfterBreak="0">
    <w:nsid w:val="1BBE6EAA"/>
    <w:multiLevelType w:val="hybridMultilevel"/>
    <w:tmpl w:val="784C6A78"/>
    <w:lvl w:ilvl="0" w:tplc="F0408EB2">
      <w:start w:val="1"/>
      <w:numFmt w:val="decimal"/>
      <w:lvlText w:val="%1."/>
      <w:lvlJc w:val="left"/>
      <w:pPr>
        <w:ind w:left="23" w:hanging="260"/>
      </w:pPr>
      <w:rPr>
        <w:rFonts w:ascii="Times New Roman" w:eastAsia="Times New Roman" w:hAnsi="Times New Roman" w:cs="Times New Roman" w:hint="default"/>
        <w:b w:val="0"/>
        <w:bCs w:val="0"/>
        <w:i w:val="0"/>
        <w:iCs w:val="0"/>
        <w:spacing w:val="0"/>
        <w:w w:val="100"/>
        <w:sz w:val="24"/>
        <w:szCs w:val="24"/>
        <w:lang w:eastAsia="en-US" w:bidi="ar-SA"/>
      </w:rPr>
    </w:lvl>
    <w:lvl w:ilvl="1" w:tplc="B47CAA1A">
      <w:numFmt w:val="bullet"/>
      <w:lvlText w:val="•"/>
      <w:lvlJc w:val="left"/>
      <w:pPr>
        <w:ind w:left="925" w:hanging="260"/>
      </w:pPr>
      <w:rPr>
        <w:rFonts w:hint="default"/>
        <w:lang w:eastAsia="en-US" w:bidi="ar-SA"/>
      </w:rPr>
    </w:lvl>
    <w:lvl w:ilvl="2" w:tplc="576C4F7E">
      <w:numFmt w:val="bullet"/>
      <w:lvlText w:val="•"/>
      <w:lvlJc w:val="left"/>
      <w:pPr>
        <w:ind w:left="1830" w:hanging="260"/>
      </w:pPr>
      <w:rPr>
        <w:rFonts w:hint="default"/>
        <w:lang w:eastAsia="en-US" w:bidi="ar-SA"/>
      </w:rPr>
    </w:lvl>
    <w:lvl w:ilvl="3" w:tplc="2F02A53A">
      <w:numFmt w:val="bullet"/>
      <w:lvlText w:val="•"/>
      <w:lvlJc w:val="left"/>
      <w:pPr>
        <w:ind w:left="2736" w:hanging="260"/>
      </w:pPr>
      <w:rPr>
        <w:rFonts w:hint="default"/>
        <w:lang w:eastAsia="en-US" w:bidi="ar-SA"/>
      </w:rPr>
    </w:lvl>
    <w:lvl w:ilvl="4" w:tplc="1FDC92A8">
      <w:numFmt w:val="bullet"/>
      <w:lvlText w:val="•"/>
      <w:lvlJc w:val="left"/>
      <w:pPr>
        <w:ind w:left="3641" w:hanging="260"/>
      </w:pPr>
      <w:rPr>
        <w:rFonts w:hint="default"/>
        <w:lang w:eastAsia="en-US" w:bidi="ar-SA"/>
      </w:rPr>
    </w:lvl>
    <w:lvl w:ilvl="5" w:tplc="9CF03962">
      <w:numFmt w:val="bullet"/>
      <w:lvlText w:val="•"/>
      <w:lvlJc w:val="left"/>
      <w:pPr>
        <w:ind w:left="4547" w:hanging="260"/>
      </w:pPr>
      <w:rPr>
        <w:rFonts w:hint="default"/>
        <w:lang w:eastAsia="en-US" w:bidi="ar-SA"/>
      </w:rPr>
    </w:lvl>
    <w:lvl w:ilvl="6" w:tplc="B476A26A">
      <w:numFmt w:val="bullet"/>
      <w:lvlText w:val="•"/>
      <w:lvlJc w:val="left"/>
      <w:pPr>
        <w:ind w:left="5452" w:hanging="260"/>
      </w:pPr>
      <w:rPr>
        <w:rFonts w:hint="default"/>
        <w:lang w:eastAsia="en-US" w:bidi="ar-SA"/>
      </w:rPr>
    </w:lvl>
    <w:lvl w:ilvl="7" w:tplc="3EE07BA4">
      <w:numFmt w:val="bullet"/>
      <w:lvlText w:val="•"/>
      <w:lvlJc w:val="left"/>
      <w:pPr>
        <w:ind w:left="6358" w:hanging="260"/>
      </w:pPr>
      <w:rPr>
        <w:rFonts w:hint="default"/>
        <w:lang w:eastAsia="en-US" w:bidi="ar-SA"/>
      </w:rPr>
    </w:lvl>
    <w:lvl w:ilvl="8" w:tplc="D1843E24">
      <w:numFmt w:val="bullet"/>
      <w:lvlText w:val="•"/>
      <w:lvlJc w:val="left"/>
      <w:pPr>
        <w:ind w:left="7263" w:hanging="260"/>
      </w:pPr>
      <w:rPr>
        <w:rFonts w:hint="default"/>
        <w:lang w:eastAsia="en-US" w:bidi="ar-SA"/>
      </w:rPr>
    </w:lvl>
  </w:abstractNum>
  <w:abstractNum w:abstractNumId="34" w15:restartNumberingAfterBreak="0">
    <w:nsid w:val="1CBE65AC"/>
    <w:multiLevelType w:val="multilevel"/>
    <w:tmpl w:val="66C87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CFB759E"/>
    <w:multiLevelType w:val="multilevel"/>
    <w:tmpl w:val="E976FB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1F007B49"/>
    <w:multiLevelType w:val="multilevel"/>
    <w:tmpl w:val="F2CAE6E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1F3B52C2"/>
    <w:multiLevelType w:val="hybridMultilevel"/>
    <w:tmpl w:val="A3CA1AC6"/>
    <w:lvl w:ilvl="0" w:tplc="765C4670">
      <w:numFmt w:val="bullet"/>
      <w:lvlText w:val="-"/>
      <w:lvlJc w:val="left"/>
      <w:pPr>
        <w:ind w:left="420" w:hanging="360"/>
      </w:pPr>
      <w:rPr>
        <w:rFonts w:ascii="Times New Roman" w:eastAsia="Times New Roman" w:hAnsi="Times New Roman" w:cs="Times New Roman" w:hint="default"/>
      </w:rPr>
    </w:lvl>
    <w:lvl w:ilvl="1" w:tplc="08090003" w:tentative="1">
      <w:start w:val="1"/>
      <w:numFmt w:val="bullet"/>
      <w:lvlText w:val="o"/>
      <w:lvlJc w:val="left"/>
      <w:pPr>
        <w:ind w:left="1140" w:hanging="360"/>
      </w:pPr>
      <w:rPr>
        <w:rFonts w:ascii="Courier New" w:hAnsi="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38" w15:restartNumberingAfterBreak="0">
    <w:nsid w:val="21C133F3"/>
    <w:multiLevelType w:val="multilevel"/>
    <w:tmpl w:val="4F8C32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21CC573A"/>
    <w:multiLevelType w:val="hybridMultilevel"/>
    <w:tmpl w:val="0FA47CA2"/>
    <w:lvl w:ilvl="0" w:tplc="D514EECA">
      <w:start w:val="1"/>
      <w:numFmt w:val="decimal"/>
      <w:lvlText w:val="%1."/>
      <w:lvlJc w:val="left"/>
      <w:pPr>
        <w:ind w:left="3079" w:hanging="221"/>
        <w:jc w:val="right"/>
      </w:pPr>
      <w:rPr>
        <w:rFonts w:ascii="Times New Roman" w:eastAsia="Times New Roman" w:hAnsi="Times New Roman" w:cs="Times New Roman" w:hint="default"/>
        <w:b w:val="0"/>
        <w:bCs w:val="0"/>
        <w:i/>
        <w:iCs/>
        <w:spacing w:val="0"/>
        <w:w w:val="100"/>
        <w:sz w:val="22"/>
        <w:szCs w:val="22"/>
        <w:lang w:eastAsia="en-US" w:bidi="ar-SA"/>
      </w:rPr>
    </w:lvl>
    <w:lvl w:ilvl="1" w:tplc="5CEAD058">
      <w:numFmt w:val="bullet"/>
      <w:lvlText w:val="•"/>
      <w:lvlJc w:val="left"/>
      <w:pPr>
        <w:ind w:left="3679" w:hanging="221"/>
      </w:pPr>
      <w:rPr>
        <w:rFonts w:hint="default"/>
        <w:lang w:eastAsia="en-US" w:bidi="ar-SA"/>
      </w:rPr>
    </w:lvl>
    <w:lvl w:ilvl="2" w:tplc="62E45A16">
      <w:numFmt w:val="bullet"/>
      <w:lvlText w:val="•"/>
      <w:lvlJc w:val="left"/>
      <w:pPr>
        <w:ind w:left="4278" w:hanging="221"/>
      </w:pPr>
      <w:rPr>
        <w:rFonts w:hint="default"/>
        <w:lang w:eastAsia="en-US" w:bidi="ar-SA"/>
      </w:rPr>
    </w:lvl>
    <w:lvl w:ilvl="3" w:tplc="57443766">
      <w:numFmt w:val="bullet"/>
      <w:lvlText w:val="•"/>
      <w:lvlJc w:val="left"/>
      <w:pPr>
        <w:ind w:left="4877" w:hanging="221"/>
      </w:pPr>
      <w:rPr>
        <w:rFonts w:hint="default"/>
        <w:lang w:eastAsia="en-US" w:bidi="ar-SA"/>
      </w:rPr>
    </w:lvl>
    <w:lvl w:ilvl="4" w:tplc="CEA2D058">
      <w:numFmt w:val="bullet"/>
      <w:lvlText w:val="•"/>
      <w:lvlJc w:val="left"/>
      <w:pPr>
        <w:ind w:left="5476" w:hanging="221"/>
      </w:pPr>
      <w:rPr>
        <w:rFonts w:hint="default"/>
        <w:lang w:eastAsia="en-US" w:bidi="ar-SA"/>
      </w:rPr>
    </w:lvl>
    <w:lvl w:ilvl="5" w:tplc="67965B9A">
      <w:numFmt w:val="bullet"/>
      <w:lvlText w:val="•"/>
      <w:lvlJc w:val="left"/>
      <w:pPr>
        <w:ind w:left="6076" w:hanging="221"/>
      </w:pPr>
      <w:rPr>
        <w:rFonts w:hint="default"/>
        <w:lang w:eastAsia="en-US" w:bidi="ar-SA"/>
      </w:rPr>
    </w:lvl>
    <w:lvl w:ilvl="6" w:tplc="AC5A9AE6">
      <w:numFmt w:val="bullet"/>
      <w:lvlText w:val="•"/>
      <w:lvlJc w:val="left"/>
      <w:pPr>
        <w:ind w:left="6675" w:hanging="221"/>
      </w:pPr>
      <w:rPr>
        <w:rFonts w:hint="default"/>
        <w:lang w:eastAsia="en-US" w:bidi="ar-SA"/>
      </w:rPr>
    </w:lvl>
    <w:lvl w:ilvl="7" w:tplc="00EEF9AC">
      <w:numFmt w:val="bullet"/>
      <w:lvlText w:val="•"/>
      <w:lvlJc w:val="left"/>
      <w:pPr>
        <w:ind w:left="7274" w:hanging="221"/>
      </w:pPr>
      <w:rPr>
        <w:rFonts w:hint="default"/>
        <w:lang w:eastAsia="en-US" w:bidi="ar-SA"/>
      </w:rPr>
    </w:lvl>
    <w:lvl w:ilvl="8" w:tplc="FC12DFEE">
      <w:numFmt w:val="bullet"/>
      <w:lvlText w:val="•"/>
      <w:lvlJc w:val="left"/>
      <w:pPr>
        <w:ind w:left="7873" w:hanging="221"/>
      </w:pPr>
      <w:rPr>
        <w:rFonts w:hint="default"/>
        <w:lang w:eastAsia="en-US" w:bidi="ar-SA"/>
      </w:rPr>
    </w:lvl>
  </w:abstractNum>
  <w:abstractNum w:abstractNumId="40" w15:restartNumberingAfterBreak="0">
    <w:nsid w:val="240F1330"/>
    <w:multiLevelType w:val="hybridMultilevel"/>
    <w:tmpl w:val="436AAA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46B57B4"/>
    <w:multiLevelType w:val="hybridMultilevel"/>
    <w:tmpl w:val="B1CA2C34"/>
    <w:lvl w:ilvl="0" w:tplc="485AF2D4">
      <w:start w:val="1"/>
      <w:numFmt w:val="decimal"/>
      <w:lvlText w:val="%1)"/>
      <w:lvlJc w:val="left"/>
      <w:pPr>
        <w:ind w:left="23" w:hanging="420"/>
      </w:pPr>
      <w:rPr>
        <w:rFonts w:ascii="Times New Roman" w:eastAsia="Times New Roman" w:hAnsi="Times New Roman" w:cs="Times New Roman" w:hint="default"/>
        <w:b w:val="0"/>
        <w:bCs w:val="0"/>
        <w:i w:val="0"/>
        <w:iCs w:val="0"/>
        <w:spacing w:val="0"/>
        <w:w w:val="100"/>
        <w:sz w:val="24"/>
        <w:szCs w:val="24"/>
        <w:lang w:eastAsia="en-US" w:bidi="ar-SA"/>
      </w:rPr>
    </w:lvl>
    <w:lvl w:ilvl="1" w:tplc="6B16BC30">
      <w:numFmt w:val="bullet"/>
      <w:lvlText w:val="•"/>
      <w:lvlJc w:val="left"/>
      <w:pPr>
        <w:ind w:left="925" w:hanging="420"/>
      </w:pPr>
      <w:rPr>
        <w:rFonts w:hint="default"/>
        <w:lang w:eastAsia="en-US" w:bidi="ar-SA"/>
      </w:rPr>
    </w:lvl>
    <w:lvl w:ilvl="2" w:tplc="2C0E61EC">
      <w:numFmt w:val="bullet"/>
      <w:lvlText w:val="•"/>
      <w:lvlJc w:val="left"/>
      <w:pPr>
        <w:ind w:left="1830" w:hanging="420"/>
      </w:pPr>
      <w:rPr>
        <w:rFonts w:hint="default"/>
        <w:lang w:eastAsia="en-US" w:bidi="ar-SA"/>
      </w:rPr>
    </w:lvl>
    <w:lvl w:ilvl="3" w:tplc="1F4AB2A0">
      <w:numFmt w:val="bullet"/>
      <w:lvlText w:val="•"/>
      <w:lvlJc w:val="left"/>
      <w:pPr>
        <w:ind w:left="2736" w:hanging="420"/>
      </w:pPr>
      <w:rPr>
        <w:rFonts w:hint="default"/>
        <w:lang w:eastAsia="en-US" w:bidi="ar-SA"/>
      </w:rPr>
    </w:lvl>
    <w:lvl w:ilvl="4" w:tplc="3B2A0CAA">
      <w:numFmt w:val="bullet"/>
      <w:lvlText w:val="•"/>
      <w:lvlJc w:val="left"/>
      <w:pPr>
        <w:ind w:left="3641" w:hanging="420"/>
      </w:pPr>
      <w:rPr>
        <w:rFonts w:hint="default"/>
        <w:lang w:eastAsia="en-US" w:bidi="ar-SA"/>
      </w:rPr>
    </w:lvl>
    <w:lvl w:ilvl="5" w:tplc="2E7A4BAC">
      <w:numFmt w:val="bullet"/>
      <w:lvlText w:val="•"/>
      <w:lvlJc w:val="left"/>
      <w:pPr>
        <w:ind w:left="4547" w:hanging="420"/>
      </w:pPr>
      <w:rPr>
        <w:rFonts w:hint="default"/>
        <w:lang w:eastAsia="en-US" w:bidi="ar-SA"/>
      </w:rPr>
    </w:lvl>
    <w:lvl w:ilvl="6" w:tplc="680CF4B2">
      <w:numFmt w:val="bullet"/>
      <w:lvlText w:val="•"/>
      <w:lvlJc w:val="left"/>
      <w:pPr>
        <w:ind w:left="5452" w:hanging="420"/>
      </w:pPr>
      <w:rPr>
        <w:rFonts w:hint="default"/>
        <w:lang w:eastAsia="en-US" w:bidi="ar-SA"/>
      </w:rPr>
    </w:lvl>
    <w:lvl w:ilvl="7" w:tplc="DEDC2C48">
      <w:numFmt w:val="bullet"/>
      <w:lvlText w:val="•"/>
      <w:lvlJc w:val="left"/>
      <w:pPr>
        <w:ind w:left="6358" w:hanging="420"/>
      </w:pPr>
      <w:rPr>
        <w:rFonts w:hint="default"/>
        <w:lang w:eastAsia="en-US" w:bidi="ar-SA"/>
      </w:rPr>
    </w:lvl>
    <w:lvl w:ilvl="8" w:tplc="0A025D30">
      <w:numFmt w:val="bullet"/>
      <w:lvlText w:val="•"/>
      <w:lvlJc w:val="left"/>
      <w:pPr>
        <w:ind w:left="7263" w:hanging="420"/>
      </w:pPr>
      <w:rPr>
        <w:rFonts w:hint="default"/>
        <w:lang w:eastAsia="en-US" w:bidi="ar-SA"/>
      </w:rPr>
    </w:lvl>
  </w:abstractNum>
  <w:abstractNum w:abstractNumId="42" w15:restartNumberingAfterBreak="0">
    <w:nsid w:val="24811505"/>
    <w:multiLevelType w:val="multilevel"/>
    <w:tmpl w:val="05281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57D7807"/>
    <w:multiLevelType w:val="multilevel"/>
    <w:tmpl w:val="D910D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66365EC"/>
    <w:multiLevelType w:val="hybridMultilevel"/>
    <w:tmpl w:val="DBCA6B28"/>
    <w:lvl w:ilvl="0" w:tplc="5C9C2A9E">
      <w:start w:val="1"/>
      <w:numFmt w:val="bullet"/>
      <w:lvlText w:val="-"/>
      <w:lvlJc w:val="left"/>
      <w:pPr>
        <w:tabs>
          <w:tab w:val="num" w:pos="720"/>
        </w:tabs>
        <w:ind w:left="720" w:hanging="360"/>
      </w:pPr>
      <w:rPr>
        <w:rFonts w:ascii="Arial" w:hAnsi="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71F1941"/>
    <w:multiLevelType w:val="multilevel"/>
    <w:tmpl w:val="35489A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8CD02FC"/>
    <w:multiLevelType w:val="multilevel"/>
    <w:tmpl w:val="48962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28F62AC4"/>
    <w:multiLevelType w:val="multilevel"/>
    <w:tmpl w:val="A42A5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29D519BB"/>
    <w:multiLevelType w:val="multilevel"/>
    <w:tmpl w:val="9912D4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2D084A7D"/>
    <w:multiLevelType w:val="multilevel"/>
    <w:tmpl w:val="9FB0BB6A"/>
    <w:lvl w:ilvl="0">
      <w:start w:val="14"/>
      <w:numFmt w:val="decimal"/>
      <w:lvlText w:val="%1"/>
      <w:lvlJc w:val="left"/>
      <w:pPr>
        <w:ind w:left="420" w:hanging="420"/>
      </w:pPr>
    </w:lvl>
    <w:lvl w:ilvl="1">
      <w:start w:val="3"/>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0" w15:restartNumberingAfterBreak="0">
    <w:nsid w:val="2D1415CE"/>
    <w:multiLevelType w:val="hybridMultilevel"/>
    <w:tmpl w:val="75D83AB0"/>
    <w:lvl w:ilvl="0" w:tplc="FF82B950">
      <w:start w:val="1"/>
      <w:numFmt w:val="decimal"/>
      <w:lvlText w:val="%1)"/>
      <w:lvlJc w:val="left"/>
      <w:pPr>
        <w:ind w:left="817" w:hanging="240"/>
      </w:pPr>
      <w:rPr>
        <w:rFonts w:ascii="Times New Roman" w:eastAsia="Times New Roman" w:hAnsi="Times New Roman" w:cs="Times New Roman" w:hint="default"/>
        <w:b w:val="0"/>
        <w:bCs w:val="0"/>
        <w:i w:val="0"/>
        <w:iCs w:val="0"/>
        <w:spacing w:val="0"/>
        <w:w w:val="100"/>
        <w:sz w:val="22"/>
        <w:szCs w:val="22"/>
        <w:lang w:eastAsia="en-US" w:bidi="ar-SA"/>
      </w:rPr>
    </w:lvl>
    <w:lvl w:ilvl="1" w:tplc="BC5CA214">
      <w:numFmt w:val="bullet"/>
      <w:lvlText w:val="•"/>
      <w:lvlJc w:val="left"/>
      <w:pPr>
        <w:ind w:left="1645" w:hanging="240"/>
      </w:pPr>
      <w:rPr>
        <w:rFonts w:hint="default"/>
        <w:lang w:eastAsia="en-US" w:bidi="ar-SA"/>
      </w:rPr>
    </w:lvl>
    <w:lvl w:ilvl="2" w:tplc="7804CDB4">
      <w:numFmt w:val="bullet"/>
      <w:lvlText w:val="•"/>
      <w:lvlJc w:val="left"/>
      <w:pPr>
        <w:ind w:left="2470" w:hanging="240"/>
      </w:pPr>
      <w:rPr>
        <w:rFonts w:hint="default"/>
        <w:lang w:eastAsia="en-US" w:bidi="ar-SA"/>
      </w:rPr>
    </w:lvl>
    <w:lvl w:ilvl="3" w:tplc="FD763C42">
      <w:numFmt w:val="bullet"/>
      <w:lvlText w:val="•"/>
      <w:lvlJc w:val="left"/>
      <w:pPr>
        <w:ind w:left="3295" w:hanging="240"/>
      </w:pPr>
      <w:rPr>
        <w:rFonts w:hint="default"/>
        <w:lang w:eastAsia="en-US" w:bidi="ar-SA"/>
      </w:rPr>
    </w:lvl>
    <w:lvl w:ilvl="4" w:tplc="091E3930">
      <w:numFmt w:val="bullet"/>
      <w:lvlText w:val="•"/>
      <w:lvlJc w:val="left"/>
      <w:pPr>
        <w:ind w:left="4120" w:hanging="240"/>
      </w:pPr>
      <w:rPr>
        <w:rFonts w:hint="default"/>
        <w:lang w:eastAsia="en-US" w:bidi="ar-SA"/>
      </w:rPr>
    </w:lvl>
    <w:lvl w:ilvl="5" w:tplc="711C9A80">
      <w:numFmt w:val="bullet"/>
      <w:lvlText w:val="•"/>
      <w:lvlJc w:val="left"/>
      <w:pPr>
        <w:ind w:left="4946" w:hanging="240"/>
      </w:pPr>
      <w:rPr>
        <w:rFonts w:hint="default"/>
        <w:lang w:eastAsia="en-US" w:bidi="ar-SA"/>
      </w:rPr>
    </w:lvl>
    <w:lvl w:ilvl="6" w:tplc="86A2545A">
      <w:numFmt w:val="bullet"/>
      <w:lvlText w:val="•"/>
      <w:lvlJc w:val="left"/>
      <w:pPr>
        <w:ind w:left="5771" w:hanging="240"/>
      </w:pPr>
      <w:rPr>
        <w:rFonts w:hint="default"/>
        <w:lang w:eastAsia="en-US" w:bidi="ar-SA"/>
      </w:rPr>
    </w:lvl>
    <w:lvl w:ilvl="7" w:tplc="714629E0">
      <w:numFmt w:val="bullet"/>
      <w:lvlText w:val="•"/>
      <w:lvlJc w:val="left"/>
      <w:pPr>
        <w:ind w:left="6596" w:hanging="240"/>
      </w:pPr>
      <w:rPr>
        <w:rFonts w:hint="default"/>
        <w:lang w:eastAsia="en-US" w:bidi="ar-SA"/>
      </w:rPr>
    </w:lvl>
    <w:lvl w:ilvl="8" w:tplc="CC8CBBDA">
      <w:numFmt w:val="bullet"/>
      <w:lvlText w:val="•"/>
      <w:lvlJc w:val="left"/>
      <w:pPr>
        <w:ind w:left="7421" w:hanging="240"/>
      </w:pPr>
      <w:rPr>
        <w:rFonts w:hint="default"/>
        <w:lang w:eastAsia="en-US" w:bidi="ar-SA"/>
      </w:rPr>
    </w:lvl>
  </w:abstractNum>
  <w:abstractNum w:abstractNumId="51" w15:restartNumberingAfterBreak="0">
    <w:nsid w:val="2F022EB5"/>
    <w:multiLevelType w:val="hybridMultilevel"/>
    <w:tmpl w:val="9A042C58"/>
    <w:lvl w:ilvl="0" w:tplc="C1987E9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2" w15:restartNumberingAfterBreak="0">
    <w:nsid w:val="30514031"/>
    <w:multiLevelType w:val="multilevel"/>
    <w:tmpl w:val="D84A4CE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33917BB6"/>
    <w:multiLevelType w:val="hybridMultilevel"/>
    <w:tmpl w:val="8E62C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400226A"/>
    <w:multiLevelType w:val="multilevel"/>
    <w:tmpl w:val="CEF88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362B51DB"/>
    <w:multiLevelType w:val="multilevel"/>
    <w:tmpl w:val="21320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363E1CA0"/>
    <w:multiLevelType w:val="multilevel"/>
    <w:tmpl w:val="D32E171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7" w15:restartNumberingAfterBreak="0">
    <w:nsid w:val="370440D8"/>
    <w:multiLevelType w:val="multilevel"/>
    <w:tmpl w:val="E662E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376274EC"/>
    <w:multiLevelType w:val="multilevel"/>
    <w:tmpl w:val="AE78C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379929FE"/>
    <w:multiLevelType w:val="multilevel"/>
    <w:tmpl w:val="59CC81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38D168F2"/>
    <w:multiLevelType w:val="hybridMultilevel"/>
    <w:tmpl w:val="C648532E"/>
    <w:lvl w:ilvl="0" w:tplc="85AED7F4">
      <w:start w:val="1"/>
      <w:numFmt w:val="decimal"/>
      <w:lvlText w:val="%1."/>
      <w:lvlJc w:val="left"/>
      <w:pPr>
        <w:ind w:left="23" w:hanging="293"/>
      </w:pPr>
      <w:rPr>
        <w:rFonts w:ascii="Times New Roman" w:eastAsia="Times New Roman" w:hAnsi="Times New Roman" w:cs="Times New Roman" w:hint="default"/>
        <w:b w:val="0"/>
        <w:bCs w:val="0"/>
        <w:i w:val="0"/>
        <w:iCs w:val="0"/>
        <w:spacing w:val="0"/>
        <w:w w:val="100"/>
        <w:sz w:val="24"/>
        <w:szCs w:val="24"/>
        <w:lang w:eastAsia="en-US" w:bidi="ar-SA"/>
      </w:rPr>
    </w:lvl>
    <w:lvl w:ilvl="1" w:tplc="685C2F96">
      <w:numFmt w:val="bullet"/>
      <w:lvlText w:val="•"/>
      <w:lvlJc w:val="left"/>
      <w:pPr>
        <w:ind w:left="925" w:hanging="293"/>
      </w:pPr>
      <w:rPr>
        <w:rFonts w:hint="default"/>
        <w:lang w:eastAsia="en-US" w:bidi="ar-SA"/>
      </w:rPr>
    </w:lvl>
    <w:lvl w:ilvl="2" w:tplc="F536D420">
      <w:numFmt w:val="bullet"/>
      <w:lvlText w:val="•"/>
      <w:lvlJc w:val="left"/>
      <w:pPr>
        <w:ind w:left="1830" w:hanging="293"/>
      </w:pPr>
      <w:rPr>
        <w:rFonts w:hint="default"/>
        <w:lang w:eastAsia="en-US" w:bidi="ar-SA"/>
      </w:rPr>
    </w:lvl>
    <w:lvl w:ilvl="3" w:tplc="4DE0183E">
      <w:numFmt w:val="bullet"/>
      <w:lvlText w:val="•"/>
      <w:lvlJc w:val="left"/>
      <w:pPr>
        <w:ind w:left="2736" w:hanging="293"/>
      </w:pPr>
      <w:rPr>
        <w:rFonts w:hint="default"/>
        <w:lang w:eastAsia="en-US" w:bidi="ar-SA"/>
      </w:rPr>
    </w:lvl>
    <w:lvl w:ilvl="4" w:tplc="77AA2380">
      <w:numFmt w:val="bullet"/>
      <w:lvlText w:val="•"/>
      <w:lvlJc w:val="left"/>
      <w:pPr>
        <w:ind w:left="3641" w:hanging="293"/>
      </w:pPr>
      <w:rPr>
        <w:rFonts w:hint="default"/>
        <w:lang w:eastAsia="en-US" w:bidi="ar-SA"/>
      </w:rPr>
    </w:lvl>
    <w:lvl w:ilvl="5" w:tplc="57A011EC">
      <w:numFmt w:val="bullet"/>
      <w:lvlText w:val="•"/>
      <w:lvlJc w:val="left"/>
      <w:pPr>
        <w:ind w:left="4547" w:hanging="293"/>
      </w:pPr>
      <w:rPr>
        <w:rFonts w:hint="default"/>
        <w:lang w:eastAsia="en-US" w:bidi="ar-SA"/>
      </w:rPr>
    </w:lvl>
    <w:lvl w:ilvl="6" w:tplc="E36403DE">
      <w:numFmt w:val="bullet"/>
      <w:lvlText w:val="•"/>
      <w:lvlJc w:val="left"/>
      <w:pPr>
        <w:ind w:left="5452" w:hanging="293"/>
      </w:pPr>
      <w:rPr>
        <w:rFonts w:hint="default"/>
        <w:lang w:eastAsia="en-US" w:bidi="ar-SA"/>
      </w:rPr>
    </w:lvl>
    <w:lvl w:ilvl="7" w:tplc="B8309F88">
      <w:numFmt w:val="bullet"/>
      <w:lvlText w:val="•"/>
      <w:lvlJc w:val="left"/>
      <w:pPr>
        <w:ind w:left="6358" w:hanging="293"/>
      </w:pPr>
      <w:rPr>
        <w:rFonts w:hint="default"/>
        <w:lang w:eastAsia="en-US" w:bidi="ar-SA"/>
      </w:rPr>
    </w:lvl>
    <w:lvl w:ilvl="8" w:tplc="BEBA902E">
      <w:numFmt w:val="bullet"/>
      <w:lvlText w:val="•"/>
      <w:lvlJc w:val="left"/>
      <w:pPr>
        <w:ind w:left="7263" w:hanging="293"/>
      </w:pPr>
      <w:rPr>
        <w:rFonts w:hint="default"/>
        <w:lang w:eastAsia="en-US" w:bidi="ar-SA"/>
      </w:rPr>
    </w:lvl>
  </w:abstractNum>
  <w:abstractNum w:abstractNumId="61" w15:restartNumberingAfterBreak="0">
    <w:nsid w:val="3C5C6378"/>
    <w:multiLevelType w:val="hybridMultilevel"/>
    <w:tmpl w:val="928EC5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3E521918"/>
    <w:multiLevelType w:val="multilevel"/>
    <w:tmpl w:val="A9A0F0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3F794FC4"/>
    <w:multiLevelType w:val="multilevel"/>
    <w:tmpl w:val="D5A0F6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401401AC"/>
    <w:multiLevelType w:val="hybridMultilevel"/>
    <w:tmpl w:val="C7826888"/>
    <w:lvl w:ilvl="0" w:tplc="A432819A">
      <w:start w:val="1"/>
      <w:numFmt w:val="decimal"/>
      <w:lvlText w:val="%1."/>
      <w:lvlJc w:val="left"/>
      <w:pPr>
        <w:ind w:left="23" w:hanging="442"/>
      </w:pPr>
      <w:rPr>
        <w:rFonts w:ascii="MS Gothic" w:eastAsia="MS Gothic" w:hAnsi="MS Gothic" w:cs="MS Gothic" w:hint="default"/>
        <w:b w:val="0"/>
        <w:bCs w:val="0"/>
        <w:i w:val="0"/>
        <w:iCs w:val="0"/>
        <w:spacing w:val="0"/>
        <w:w w:val="100"/>
        <w:sz w:val="24"/>
        <w:szCs w:val="24"/>
        <w:lang w:eastAsia="en-US" w:bidi="ar-SA"/>
      </w:rPr>
    </w:lvl>
    <w:lvl w:ilvl="1" w:tplc="605E654E">
      <w:numFmt w:val="bullet"/>
      <w:lvlText w:val="•"/>
      <w:lvlJc w:val="left"/>
      <w:pPr>
        <w:ind w:left="925" w:hanging="442"/>
      </w:pPr>
      <w:rPr>
        <w:rFonts w:hint="default"/>
        <w:lang w:eastAsia="en-US" w:bidi="ar-SA"/>
      </w:rPr>
    </w:lvl>
    <w:lvl w:ilvl="2" w:tplc="D6DA11CA">
      <w:numFmt w:val="bullet"/>
      <w:lvlText w:val="•"/>
      <w:lvlJc w:val="left"/>
      <w:pPr>
        <w:ind w:left="1830" w:hanging="442"/>
      </w:pPr>
      <w:rPr>
        <w:rFonts w:hint="default"/>
        <w:lang w:eastAsia="en-US" w:bidi="ar-SA"/>
      </w:rPr>
    </w:lvl>
    <w:lvl w:ilvl="3" w:tplc="F5D4686C">
      <w:numFmt w:val="bullet"/>
      <w:lvlText w:val="•"/>
      <w:lvlJc w:val="left"/>
      <w:pPr>
        <w:ind w:left="2736" w:hanging="442"/>
      </w:pPr>
      <w:rPr>
        <w:rFonts w:hint="default"/>
        <w:lang w:eastAsia="en-US" w:bidi="ar-SA"/>
      </w:rPr>
    </w:lvl>
    <w:lvl w:ilvl="4" w:tplc="92D0B6FE">
      <w:numFmt w:val="bullet"/>
      <w:lvlText w:val="•"/>
      <w:lvlJc w:val="left"/>
      <w:pPr>
        <w:ind w:left="3641" w:hanging="442"/>
      </w:pPr>
      <w:rPr>
        <w:rFonts w:hint="default"/>
        <w:lang w:eastAsia="en-US" w:bidi="ar-SA"/>
      </w:rPr>
    </w:lvl>
    <w:lvl w:ilvl="5" w:tplc="C19634B6">
      <w:numFmt w:val="bullet"/>
      <w:lvlText w:val="•"/>
      <w:lvlJc w:val="left"/>
      <w:pPr>
        <w:ind w:left="4547" w:hanging="442"/>
      </w:pPr>
      <w:rPr>
        <w:rFonts w:hint="default"/>
        <w:lang w:eastAsia="en-US" w:bidi="ar-SA"/>
      </w:rPr>
    </w:lvl>
    <w:lvl w:ilvl="6" w:tplc="82348C64">
      <w:numFmt w:val="bullet"/>
      <w:lvlText w:val="•"/>
      <w:lvlJc w:val="left"/>
      <w:pPr>
        <w:ind w:left="5452" w:hanging="442"/>
      </w:pPr>
      <w:rPr>
        <w:rFonts w:hint="default"/>
        <w:lang w:eastAsia="en-US" w:bidi="ar-SA"/>
      </w:rPr>
    </w:lvl>
    <w:lvl w:ilvl="7" w:tplc="7DD27DF2">
      <w:numFmt w:val="bullet"/>
      <w:lvlText w:val="•"/>
      <w:lvlJc w:val="left"/>
      <w:pPr>
        <w:ind w:left="6358" w:hanging="442"/>
      </w:pPr>
      <w:rPr>
        <w:rFonts w:hint="default"/>
        <w:lang w:eastAsia="en-US" w:bidi="ar-SA"/>
      </w:rPr>
    </w:lvl>
    <w:lvl w:ilvl="8" w:tplc="0E541268">
      <w:numFmt w:val="bullet"/>
      <w:lvlText w:val="•"/>
      <w:lvlJc w:val="left"/>
      <w:pPr>
        <w:ind w:left="7263" w:hanging="442"/>
      </w:pPr>
      <w:rPr>
        <w:rFonts w:hint="default"/>
        <w:lang w:eastAsia="en-US" w:bidi="ar-SA"/>
      </w:rPr>
    </w:lvl>
  </w:abstractNum>
  <w:abstractNum w:abstractNumId="65" w15:restartNumberingAfterBreak="0">
    <w:nsid w:val="403857D8"/>
    <w:multiLevelType w:val="multilevel"/>
    <w:tmpl w:val="794CC2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41907005"/>
    <w:multiLevelType w:val="multilevel"/>
    <w:tmpl w:val="7DFCC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41BB644C"/>
    <w:multiLevelType w:val="hybridMultilevel"/>
    <w:tmpl w:val="10CE157C"/>
    <w:lvl w:ilvl="0" w:tplc="B15A70A8">
      <w:start w:val="1"/>
      <w:numFmt w:val="decimal"/>
      <w:lvlText w:val="%1."/>
      <w:lvlJc w:val="left"/>
      <w:pPr>
        <w:ind w:left="1823" w:hanging="360"/>
      </w:pPr>
      <w:rPr>
        <w:rFonts w:ascii="Times New Roman" w:eastAsia="Times New Roman" w:hAnsi="Times New Roman" w:cs="Times New Roman" w:hint="default"/>
        <w:b w:val="0"/>
        <w:bCs w:val="0"/>
        <w:i w:val="0"/>
        <w:iCs w:val="0"/>
        <w:spacing w:val="0"/>
        <w:w w:val="100"/>
        <w:sz w:val="24"/>
        <w:szCs w:val="24"/>
        <w:lang w:eastAsia="en-US" w:bidi="ar-SA"/>
      </w:rPr>
    </w:lvl>
    <w:lvl w:ilvl="1" w:tplc="3FD2AE7A">
      <w:numFmt w:val="bullet"/>
      <w:lvlText w:val="•"/>
      <w:lvlJc w:val="left"/>
      <w:pPr>
        <w:ind w:left="2545" w:hanging="360"/>
      </w:pPr>
      <w:rPr>
        <w:rFonts w:hint="default"/>
        <w:lang w:eastAsia="en-US" w:bidi="ar-SA"/>
      </w:rPr>
    </w:lvl>
    <w:lvl w:ilvl="2" w:tplc="1F14A516">
      <w:numFmt w:val="bullet"/>
      <w:lvlText w:val="•"/>
      <w:lvlJc w:val="left"/>
      <w:pPr>
        <w:ind w:left="3270" w:hanging="360"/>
      </w:pPr>
      <w:rPr>
        <w:rFonts w:hint="default"/>
        <w:lang w:eastAsia="en-US" w:bidi="ar-SA"/>
      </w:rPr>
    </w:lvl>
    <w:lvl w:ilvl="3" w:tplc="CEAC1BE4">
      <w:numFmt w:val="bullet"/>
      <w:lvlText w:val="•"/>
      <w:lvlJc w:val="left"/>
      <w:pPr>
        <w:ind w:left="3996" w:hanging="360"/>
      </w:pPr>
      <w:rPr>
        <w:rFonts w:hint="default"/>
        <w:lang w:eastAsia="en-US" w:bidi="ar-SA"/>
      </w:rPr>
    </w:lvl>
    <w:lvl w:ilvl="4" w:tplc="541E6204">
      <w:numFmt w:val="bullet"/>
      <w:lvlText w:val="•"/>
      <w:lvlJc w:val="left"/>
      <w:pPr>
        <w:ind w:left="4721" w:hanging="360"/>
      </w:pPr>
      <w:rPr>
        <w:rFonts w:hint="default"/>
        <w:lang w:eastAsia="en-US" w:bidi="ar-SA"/>
      </w:rPr>
    </w:lvl>
    <w:lvl w:ilvl="5" w:tplc="C9D0D796">
      <w:numFmt w:val="bullet"/>
      <w:lvlText w:val="•"/>
      <w:lvlJc w:val="left"/>
      <w:pPr>
        <w:ind w:left="5447" w:hanging="360"/>
      </w:pPr>
      <w:rPr>
        <w:rFonts w:hint="default"/>
        <w:lang w:eastAsia="en-US" w:bidi="ar-SA"/>
      </w:rPr>
    </w:lvl>
    <w:lvl w:ilvl="6" w:tplc="285EE69E">
      <w:numFmt w:val="bullet"/>
      <w:lvlText w:val="•"/>
      <w:lvlJc w:val="left"/>
      <w:pPr>
        <w:ind w:left="6172" w:hanging="360"/>
      </w:pPr>
      <w:rPr>
        <w:rFonts w:hint="default"/>
        <w:lang w:eastAsia="en-US" w:bidi="ar-SA"/>
      </w:rPr>
    </w:lvl>
    <w:lvl w:ilvl="7" w:tplc="01BE368E">
      <w:numFmt w:val="bullet"/>
      <w:lvlText w:val="•"/>
      <w:lvlJc w:val="left"/>
      <w:pPr>
        <w:ind w:left="6898" w:hanging="360"/>
      </w:pPr>
      <w:rPr>
        <w:rFonts w:hint="default"/>
        <w:lang w:eastAsia="en-US" w:bidi="ar-SA"/>
      </w:rPr>
    </w:lvl>
    <w:lvl w:ilvl="8" w:tplc="2D78DDB6">
      <w:numFmt w:val="bullet"/>
      <w:lvlText w:val="•"/>
      <w:lvlJc w:val="left"/>
      <w:pPr>
        <w:ind w:left="7623" w:hanging="360"/>
      </w:pPr>
      <w:rPr>
        <w:rFonts w:hint="default"/>
        <w:lang w:eastAsia="en-US" w:bidi="ar-SA"/>
      </w:rPr>
    </w:lvl>
  </w:abstractNum>
  <w:abstractNum w:abstractNumId="68" w15:restartNumberingAfterBreak="0">
    <w:nsid w:val="425C7779"/>
    <w:multiLevelType w:val="hybridMultilevel"/>
    <w:tmpl w:val="1924DAD6"/>
    <w:lvl w:ilvl="0" w:tplc="D73497B4">
      <w:numFmt w:val="bullet"/>
      <w:lvlText w:val="-"/>
      <w:lvlJc w:val="left"/>
      <w:pPr>
        <w:ind w:left="420" w:hanging="360"/>
      </w:pPr>
      <w:rPr>
        <w:rFonts w:ascii="Times New Roman" w:eastAsia="Times New Roman" w:hAnsi="Times New Roman" w:cs="Times New Roman"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69" w15:restartNumberingAfterBreak="0">
    <w:nsid w:val="43514928"/>
    <w:multiLevelType w:val="multilevel"/>
    <w:tmpl w:val="AC0234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43B40046"/>
    <w:multiLevelType w:val="multilevel"/>
    <w:tmpl w:val="3452BE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43FB3238"/>
    <w:multiLevelType w:val="multilevel"/>
    <w:tmpl w:val="BD061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450E7405"/>
    <w:multiLevelType w:val="multilevel"/>
    <w:tmpl w:val="5D783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45574C8D"/>
    <w:multiLevelType w:val="multilevel"/>
    <w:tmpl w:val="27182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45F5069F"/>
    <w:multiLevelType w:val="multilevel"/>
    <w:tmpl w:val="7374BF1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46225719"/>
    <w:multiLevelType w:val="hybridMultilevel"/>
    <w:tmpl w:val="5860B5BC"/>
    <w:lvl w:ilvl="0" w:tplc="765C4670">
      <w:numFmt w:val="bullet"/>
      <w:lvlText w:val="-"/>
      <w:lvlJc w:val="left"/>
      <w:pPr>
        <w:ind w:left="4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46E46BC1"/>
    <w:multiLevelType w:val="multilevel"/>
    <w:tmpl w:val="2BCC806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47F65BC4"/>
    <w:multiLevelType w:val="hybridMultilevel"/>
    <w:tmpl w:val="86CCCBFA"/>
    <w:lvl w:ilvl="0" w:tplc="C1B282B2">
      <w:numFmt w:val="bullet"/>
      <w:lvlText w:val="-"/>
      <w:lvlJc w:val="left"/>
      <w:pPr>
        <w:ind w:left="937" w:hanging="526"/>
      </w:pPr>
      <w:rPr>
        <w:rFonts w:ascii="Times New Roman" w:eastAsia="Times New Roman" w:hAnsi="Times New Roman" w:cs="Times New Roman" w:hint="default"/>
        <w:b w:val="0"/>
        <w:bCs w:val="0"/>
        <w:i w:val="0"/>
        <w:iCs w:val="0"/>
        <w:spacing w:val="0"/>
        <w:w w:val="99"/>
        <w:sz w:val="22"/>
        <w:szCs w:val="22"/>
        <w:lang w:eastAsia="en-US" w:bidi="ar-SA"/>
      </w:rPr>
    </w:lvl>
    <w:lvl w:ilvl="1" w:tplc="4A061C24">
      <w:numFmt w:val="bullet"/>
      <w:lvlText w:val="•"/>
      <w:lvlJc w:val="left"/>
      <w:pPr>
        <w:ind w:left="1753" w:hanging="526"/>
      </w:pPr>
      <w:rPr>
        <w:rFonts w:hint="default"/>
        <w:lang w:eastAsia="en-US" w:bidi="ar-SA"/>
      </w:rPr>
    </w:lvl>
    <w:lvl w:ilvl="2" w:tplc="F724B85A">
      <w:numFmt w:val="bullet"/>
      <w:lvlText w:val="•"/>
      <w:lvlJc w:val="left"/>
      <w:pPr>
        <w:ind w:left="2566" w:hanging="526"/>
      </w:pPr>
      <w:rPr>
        <w:rFonts w:hint="default"/>
        <w:lang w:eastAsia="en-US" w:bidi="ar-SA"/>
      </w:rPr>
    </w:lvl>
    <w:lvl w:ilvl="3" w:tplc="08EED57E">
      <w:numFmt w:val="bullet"/>
      <w:lvlText w:val="•"/>
      <w:lvlJc w:val="left"/>
      <w:pPr>
        <w:ind w:left="3379" w:hanging="526"/>
      </w:pPr>
      <w:rPr>
        <w:rFonts w:hint="default"/>
        <w:lang w:eastAsia="en-US" w:bidi="ar-SA"/>
      </w:rPr>
    </w:lvl>
    <w:lvl w:ilvl="4" w:tplc="BC32493C">
      <w:numFmt w:val="bullet"/>
      <w:lvlText w:val="•"/>
      <w:lvlJc w:val="left"/>
      <w:pPr>
        <w:ind w:left="4192" w:hanging="526"/>
      </w:pPr>
      <w:rPr>
        <w:rFonts w:hint="default"/>
        <w:lang w:eastAsia="en-US" w:bidi="ar-SA"/>
      </w:rPr>
    </w:lvl>
    <w:lvl w:ilvl="5" w:tplc="E49A6792">
      <w:numFmt w:val="bullet"/>
      <w:lvlText w:val="•"/>
      <w:lvlJc w:val="left"/>
      <w:pPr>
        <w:ind w:left="5006" w:hanging="526"/>
      </w:pPr>
      <w:rPr>
        <w:rFonts w:hint="default"/>
        <w:lang w:eastAsia="en-US" w:bidi="ar-SA"/>
      </w:rPr>
    </w:lvl>
    <w:lvl w:ilvl="6" w:tplc="CE2AC57E">
      <w:numFmt w:val="bullet"/>
      <w:lvlText w:val="•"/>
      <w:lvlJc w:val="left"/>
      <w:pPr>
        <w:ind w:left="5819" w:hanging="526"/>
      </w:pPr>
      <w:rPr>
        <w:rFonts w:hint="default"/>
        <w:lang w:eastAsia="en-US" w:bidi="ar-SA"/>
      </w:rPr>
    </w:lvl>
    <w:lvl w:ilvl="7" w:tplc="1A06A818">
      <w:numFmt w:val="bullet"/>
      <w:lvlText w:val="•"/>
      <w:lvlJc w:val="left"/>
      <w:pPr>
        <w:ind w:left="6632" w:hanging="526"/>
      </w:pPr>
      <w:rPr>
        <w:rFonts w:hint="default"/>
        <w:lang w:eastAsia="en-US" w:bidi="ar-SA"/>
      </w:rPr>
    </w:lvl>
    <w:lvl w:ilvl="8" w:tplc="3244A362">
      <w:numFmt w:val="bullet"/>
      <w:lvlText w:val="•"/>
      <w:lvlJc w:val="left"/>
      <w:pPr>
        <w:ind w:left="7445" w:hanging="526"/>
      </w:pPr>
      <w:rPr>
        <w:rFonts w:hint="default"/>
        <w:lang w:eastAsia="en-US" w:bidi="ar-SA"/>
      </w:rPr>
    </w:lvl>
  </w:abstractNum>
  <w:abstractNum w:abstractNumId="78" w15:restartNumberingAfterBreak="0">
    <w:nsid w:val="48733380"/>
    <w:multiLevelType w:val="multilevel"/>
    <w:tmpl w:val="C9FA119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9" w15:restartNumberingAfterBreak="0">
    <w:nsid w:val="4986579E"/>
    <w:multiLevelType w:val="multilevel"/>
    <w:tmpl w:val="13A065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49D539AF"/>
    <w:multiLevelType w:val="multilevel"/>
    <w:tmpl w:val="463851C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1" w15:restartNumberingAfterBreak="0">
    <w:nsid w:val="4A097966"/>
    <w:multiLevelType w:val="multilevel"/>
    <w:tmpl w:val="37A2B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4A556D16"/>
    <w:multiLevelType w:val="multilevel"/>
    <w:tmpl w:val="5C5EF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4A6F46A3"/>
    <w:multiLevelType w:val="multilevel"/>
    <w:tmpl w:val="1FB83A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4A8C18DA"/>
    <w:multiLevelType w:val="multilevel"/>
    <w:tmpl w:val="109C80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4DFD1653"/>
    <w:multiLevelType w:val="multilevel"/>
    <w:tmpl w:val="397CA2B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4E5728CA"/>
    <w:multiLevelType w:val="hybridMultilevel"/>
    <w:tmpl w:val="0F8E0976"/>
    <w:lvl w:ilvl="0" w:tplc="707A6988">
      <w:start w:val="1"/>
      <w:numFmt w:val="decimal"/>
      <w:lvlText w:val="%1)"/>
      <w:lvlJc w:val="left"/>
      <w:pPr>
        <w:ind w:left="23" w:hanging="540"/>
      </w:pPr>
      <w:rPr>
        <w:rFonts w:ascii="Times New Roman" w:eastAsia="Times New Roman" w:hAnsi="Times New Roman" w:cs="Times New Roman" w:hint="default"/>
        <w:b w:val="0"/>
        <w:bCs w:val="0"/>
        <w:i w:val="0"/>
        <w:iCs w:val="0"/>
        <w:spacing w:val="0"/>
        <w:w w:val="100"/>
        <w:sz w:val="22"/>
        <w:szCs w:val="22"/>
        <w:lang w:eastAsia="en-US" w:bidi="ar-SA"/>
      </w:rPr>
    </w:lvl>
    <w:lvl w:ilvl="1" w:tplc="16AE6088">
      <w:numFmt w:val="bullet"/>
      <w:lvlText w:val="•"/>
      <w:lvlJc w:val="left"/>
      <w:pPr>
        <w:ind w:left="925" w:hanging="540"/>
      </w:pPr>
      <w:rPr>
        <w:rFonts w:hint="default"/>
        <w:lang w:eastAsia="en-US" w:bidi="ar-SA"/>
      </w:rPr>
    </w:lvl>
    <w:lvl w:ilvl="2" w:tplc="DFA67044">
      <w:numFmt w:val="bullet"/>
      <w:lvlText w:val="•"/>
      <w:lvlJc w:val="left"/>
      <w:pPr>
        <w:ind w:left="1830" w:hanging="540"/>
      </w:pPr>
      <w:rPr>
        <w:rFonts w:hint="default"/>
        <w:lang w:eastAsia="en-US" w:bidi="ar-SA"/>
      </w:rPr>
    </w:lvl>
    <w:lvl w:ilvl="3" w:tplc="4800ABFA">
      <w:numFmt w:val="bullet"/>
      <w:lvlText w:val="•"/>
      <w:lvlJc w:val="left"/>
      <w:pPr>
        <w:ind w:left="2735" w:hanging="540"/>
      </w:pPr>
      <w:rPr>
        <w:rFonts w:hint="default"/>
        <w:lang w:eastAsia="en-US" w:bidi="ar-SA"/>
      </w:rPr>
    </w:lvl>
    <w:lvl w:ilvl="4" w:tplc="406863CE">
      <w:numFmt w:val="bullet"/>
      <w:lvlText w:val="•"/>
      <w:lvlJc w:val="left"/>
      <w:pPr>
        <w:ind w:left="3640" w:hanging="540"/>
      </w:pPr>
      <w:rPr>
        <w:rFonts w:hint="default"/>
        <w:lang w:eastAsia="en-US" w:bidi="ar-SA"/>
      </w:rPr>
    </w:lvl>
    <w:lvl w:ilvl="5" w:tplc="5C164138">
      <w:numFmt w:val="bullet"/>
      <w:lvlText w:val="•"/>
      <w:lvlJc w:val="left"/>
      <w:pPr>
        <w:ind w:left="4546" w:hanging="540"/>
      </w:pPr>
      <w:rPr>
        <w:rFonts w:hint="default"/>
        <w:lang w:eastAsia="en-US" w:bidi="ar-SA"/>
      </w:rPr>
    </w:lvl>
    <w:lvl w:ilvl="6" w:tplc="5E566772">
      <w:numFmt w:val="bullet"/>
      <w:lvlText w:val="•"/>
      <w:lvlJc w:val="left"/>
      <w:pPr>
        <w:ind w:left="5451" w:hanging="540"/>
      </w:pPr>
      <w:rPr>
        <w:rFonts w:hint="default"/>
        <w:lang w:eastAsia="en-US" w:bidi="ar-SA"/>
      </w:rPr>
    </w:lvl>
    <w:lvl w:ilvl="7" w:tplc="130AA622">
      <w:numFmt w:val="bullet"/>
      <w:lvlText w:val="•"/>
      <w:lvlJc w:val="left"/>
      <w:pPr>
        <w:ind w:left="6356" w:hanging="540"/>
      </w:pPr>
      <w:rPr>
        <w:rFonts w:hint="default"/>
        <w:lang w:eastAsia="en-US" w:bidi="ar-SA"/>
      </w:rPr>
    </w:lvl>
    <w:lvl w:ilvl="8" w:tplc="D14CCDCC">
      <w:numFmt w:val="bullet"/>
      <w:lvlText w:val="•"/>
      <w:lvlJc w:val="left"/>
      <w:pPr>
        <w:ind w:left="7261" w:hanging="540"/>
      </w:pPr>
      <w:rPr>
        <w:rFonts w:hint="default"/>
        <w:lang w:eastAsia="en-US" w:bidi="ar-SA"/>
      </w:rPr>
    </w:lvl>
  </w:abstractNum>
  <w:abstractNum w:abstractNumId="87" w15:restartNumberingAfterBreak="0">
    <w:nsid w:val="4E7070A6"/>
    <w:multiLevelType w:val="hybridMultilevel"/>
    <w:tmpl w:val="B94AF1D0"/>
    <w:lvl w:ilvl="0" w:tplc="97504AC4">
      <w:numFmt w:val="bullet"/>
      <w:lvlText w:val="-"/>
      <w:lvlJc w:val="left"/>
      <w:pPr>
        <w:tabs>
          <w:tab w:val="num" w:pos="420"/>
        </w:tabs>
        <w:ind w:left="420" w:hanging="360"/>
      </w:pPr>
      <w:rPr>
        <w:rFonts w:ascii="Times New Roman" w:eastAsia="Times New Roman" w:hAnsi="Times New Roman" w:cs="Times New Roman"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88" w15:restartNumberingAfterBreak="0">
    <w:nsid w:val="4FC7393B"/>
    <w:multiLevelType w:val="multilevel"/>
    <w:tmpl w:val="B282B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1382158"/>
    <w:multiLevelType w:val="multilevel"/>
    <w:tmpl w:val="EFB213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525F499B"/>
    <w:multiLevelType w:val="multilevel"/>
    <w:tmpl w:val="F26E12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54656D29"/>
    <w:multiLevelType w:val="hybridMultilevel"/>
    <w:tmpl w:val="A420F0DE"/>
    <w:lvl w:ilvl="0" w:tplc="080E79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2" w15:restartNumberingAfterBreak="0">
    <w:nsid w:val="54B44815"/>
    <w:multiLevelType w:val="hybridMultilevel"/>
    <w:tmpl w:val="D5E6609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3" w15:restartNumberingAfterBreak="0">
    <w:nsid w:val="54E92636"/>
    <w:multiLevelType w:val="multilevel"/>
    <w:tmpl w:val="27265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56566069"/>
    <w:multiLevelType w:val="multilevel"/>
    <w:tmpl w:val="E738E2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56BC3640"/>
    <w:multiLevelType w:val="multilevel"/>
    <w:tmpl w:val="C9E4A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57082134"/>
    <w:multiLevelType w:val="multilevel"/>
    <w:tmpl w:val="1B10A1C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57AF2050"/>
    <w:multiLevelType w:val="multilevel"/>
    <w:tmpl w:val="990CC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588B1A58"/>
    <w:multiLevelType w:val="multilevel"/>
    <w:tmpl w:val="8F8A2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593877DA"/>
    <w:multiLevelType w:val="hybridMultilevel"/>
    <w:tmpl w:val="066EF034"/>
    <w:lvl w:ilvl="0" w:tplc="2B608CF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0" w15:restartNumberingAfterBreak="0">
    <w:nsid w:val="59C64E02"/>
    <w:multiLevelType w:val="multilevel"/>
    <w:tmpl w:val="BED44F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5A20533C"/>
    <w:multiLevelType w:val="multilevel"/>
    <w:tmpl w:val="F0E2D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5AB51B27"/>
    <w:multiLevelType w:val="multilevel"/>
    <w:tmpl w:val="D812BA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5C2D070C"/>
    <w:multiLevelType w:val="multilevel"/>
    <w:tmpl w:val="F07EB3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5C795C30"/>
    <w:multiLevelType w:val="multilevel"/>
    <w:tmpl w:val="E1D071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5C7E0AE4"/>
    <w:multiLevelType w:val="multilevel"/>
    <w:tmpl w:val="064849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5C880547"/>
    <w:multiLevelType w:val="multilevel"/>
    <w:tmpl w:val="3260E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5D694866"/>
    <w:multiLevelType w:val="multilevel"/>
    <w:tmpl w:val="61A8F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5F686D14"/>
    <w:multiLevelType w:val="multilevel"/>
    <w:tmpl w:val="B5D2C5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5FE81DD0"/>
    <w:multiLevelType w:val="hybridMultilevel"/>
    <w:tmpl w:val="3CF6159C"/>
    <w:lvl w:ilvl="0" w:tplc="7E2CD5C4">
      <w:numFmt w:val="bullet"/>
      <w:lvlText w:val="-"/>
      <w:lvlJc w:val="left"/>
      <w:pPr>
        <w:tabs>
          <w:tab w:val="num" w:pos="2130"/>
        </w:tabs>
        <w:ind w:left="2130" w:hanging="720"/>
      </w:pPr>
      <w:rPr>
        <w:rFonts w:ascii="Times New Roman" w:eastAsia="Times New Roman" w:hAnsi="Times New Roman" w:cs="Times New Roman" w:hint="default"/>
      </w:rPr>
    </w:lvl>
    <w:lvl w:ilvl="1" w:tplc="081A0003">
      <w:start w:val="1"/>
      <w:numFmt w:val="decimal"/>
      <w:lvlText w:val="%2."/>
      <w:lvlJc w:val="left"/>
      <w:pPr>
        <w:tabs>
          <w:tab w:val="num" w:pos="1440"/>
        </w:tabs>
        <w:ind w:left="1440" w:hanging="360"/>
      </w:pPr>
    </w:lvl>
    <w:lvl w:ilvl="2" w:tplc="081A0005">
      <w:start w:val="1"/>
      <w:numFmt w:val="decimal"/>
      <w:lvlText w:val="%3."/>
      <w:lvlJc w:val="left"/>
      <w:pPr>
        <w:tabs>
          <w:tab w:val="num" w:pos="2160"/>
        </w:tabs>
        <w:ind w:left="2160" w:hanging="360"/>
      </w:pPr>
    </w:lvl>
    <w:lvl w:ilvl="3" w:tplc="081A0001">
      <w:start w:val="1"/>
      <w:numFmt w:val="decimal"/>
      <w:lvlText w:val="%4."/>
      <w:lvlJc w:val="left"/>
      <w:pPr>
        <w:tabs>
          <w:tab w:val="num" w:pos="2880"/>
        </w:tabs>
        <w:ind w:left="2880" w:hanging="360"/>
      </w:pPr>
    </w:lvl>
    <w:lvl w:ilvl="4" w:tplc="081A0003">
      <w:start w:val="1"/>
      <w:numFmt w:val="decimal"/>
      <w:lvlText w:val="%5."/>
      <w:lvlJc w:val="left"/>
      <w:pPr>
        <w:tabs>
          <w:tab w:val="num" w:pos="3600"/>
        </w:tabs>
        <w:ind w:left="3600" w:hanging="360"/>
      </w:pPr>
    </w:lvl>
    <w:lvl w:ilvl="5" w:tplc="081A0005">
      <w:start w:val="1"/>
      <w:numFmt w:val="decimal"/>
      <w:lvlText w:val="%6."/>
      <w:lvlJc w:val="left"/>
      <w:pPr>
        <w:tabs>
          <w:tab w:val="num" w:pos="4320"/>
        </w:tabs>
        <w:ind w:left="4320" w:hanging="360"/>
      </w:pPr>
    </w:lvl>
    <w:lvl w:ilvl="6" w:tplc="081A0001">
      <w:start w:val="1"/>
      <w:numFmt w:val="decimal"/>
      <w:lvlText w:val="%7."/>
      <w:lvlJc w:val="left"/>
      <w:pPr>
        <w:tabs>
          <w:tab w:val="num" w:pos="5040"/>
        </w:tabs>
        <w:ind w:left="5040" w:hanging="360"/>
      </w:pPr>
    </w:lvl>
    <w:lvl w:ilvl="7" w:tplc="081A0003">
      <w:start w:val="1"/>
      <w:numFmt w:val="decimal"/>
      <w:lvlText w:val="%8."/>
      <w:lvlJc w:val="left"/>
      <w:pPr>
        <w:tabs>
          <w:tab w:val="num" w:pos="5760"/>
        </w:tabs>
        <w:ind w:left="5760" w:hanging="360"/>
      </w:pPr>
    </w:lvl>
    <w:lvl w:ilvl="8" w:tplc="081A0005">
      <w:start w:val="1"/>
      <w:numFmt w:val="decimal"/>
      <w:lvlText w:val="%9."/>
      <w:lvlJc w:val="left"/>
      <w:pPr>
        <w:tabs>
          <w:tab w:val="num" w:pos="6480"/>
        </w:tabs>
        <w:ind w:left="6480" w:hanging="360"/>
      </w:pPr>
    </w:lvl>
  </w:abstractNum>
  <w:abstractNum w:abstractNumId="110" w15:restartNumberingAfterBreak="0">
    <w:nsid w:val="60892A7D"/>
    <w:multiLevelType w:val="hybridMultilevel"/>
    <w:tmpl w:val="836C5E1C"/>
    <w:lvl w:ilvl="0" w:tplc="B6C2E2E8">
      <w:start w:val="1"/>
      <w:numFmt w:val="decimal"/>
      <w:lvlText w:val="%1)"/>
      <w:lvlJc w:val="left"/>
      <w:pPr>
        <w:ind w:left="23" w:hanging="327"/>
      </w:pPr>
      <w:rPr>
        <w:rFonts w:ascii="Times New Roman" w:eastAsia="Times New Roman" w:hAnsi="Times New Roman" w:cs="Times New Roman" w:hint="default"/>
        <w:b w:val="0"/>
        <w:bCs w:val="0"/>
        <w:i w:val="0"/>
        <w:iCs w:val="0"/>
        <w:spacing w:val="0"/>
        <w:w w:val="100"/>
        <w:sz w:val="24"/>
        <w:szCs w:val="24"/>
        <w:lang w:eastAsia="en-US" w:bidi="ar-SA"/>
      </w:rPr>
    </w:lvl>
    <w:lvl w:ilvl="1" w:tplc="677C6FFC">
      <w:start w:val="1"/>
      <w:numFmt w:val="decimal"/>
      <w:lvlText w:val="%2)"/>
      <w:lvlJc w:val="left"/>
      <w:pPr>
        <w:ind w:left="1197" w:hanging="260"/>
      </w:pPr>
      <w:rPr>
        <w:rFonts w:ascii="Times New Roman" w:eastAsia="Times New Roman" w:hAnsi="Times New Roman" w:cs="Times New Roman" w:hint="default"/>
        <w:b w:val="0"/>
        <w:bCs w:val="0"/>
        <w:i w:val="0"/>
        <w:iCs w:val="0"/>
        <w:spacing w:val="0"/>
        <w:w w:val="100"/>
        <w:sz w:val="24"/>
        <w:szCs w:val="24"/>
        <w:lang w:eastAsia="en-US" w:bidi="ar-SA"/>
      </w:rPr>
    </w:lvl>
    <w:lvl w:ilvl="2" w:tplc="9B3E46A6">
      <w:numFmt w:val="bullet"/>
      <w:lvlText w:val="•"/>
      <w:lvlJc w:val="left"/>
      <w:pPr>
        <w:ind w:left="2074" w:hanging="260"/>
      </w:pPr>
      <w:rPr>
        <w:rFonts w:hint="default"/>
        <w:lang w:eastAsia="en-US" w:bidi="ar-SA"/>
      </w:rPr>
    </w:lvl>
    <w:lvl w:ilvl="3" w:tplc="9B386132">
      <w:numFmt w:val="bullet"/>
      <w:lvlText w:val="•"/>
      <w:lvlJc w:val="left"/>
      <w:pPr>
        <w:ind w:left="2949" w:hanging="260"/>
      </w:pPr>
      <w:rPr>
        <w:rFonts w:hint="default"/>
        <w:lang w:eastAsia="en-US" w:bidi="ar-SA"/>
      </w:rPr>
    </w:lvl>
    <w:lvl w:ilvl="4" w:tplc="2230D158">
      <w:numFmt w:val="bullet"/>
      <w:lvlText w:val="•"/>
      <w:lvlJc w:val="left"/>
      <w:pPr>
        <w:ind w:left="3824" w:hanging="260"/>
      </w:pPr>
      <w:rPr>
        <w:rFonts w:hint="default"/>
        <w:lang w:eastAsia="en-US" w:bidi="ar-SA"/>
      </w:rPr>
    </w:lvl>
    <w:lvl w:ilvl="5" w:tplc="C2467450">
      <w:numFmt w:val="bullet"/>
      <w:lvlText w:val="•"/>
      <w:lvlJc w:val="left"/>
      <w:pPr>
        <w:ind w:left="4698" w:hanging="260"/>
      </w:pPr>
      <w:rPr>
        <w:rFonts w:hint="default"/>
        <w:lang w:eastAsia="en-US" w:bidi="ar-SA"/>
      </w:rPr>
    </w:lvl>
    <w:lvl w:ilvl="6" w:tplc="BD0E48FA">
      <w:numFmt w:val="bullet"/>
      <w:lvlText w:val="•"/>
      <w:lvlJc w:val="left"/>
      <w:pPr>
        <w:ind w:left="5573" w:hanging="260"/>
      </w:pPr>
      <w:rPr>
        <w:rFonts w:hint="default"/>
        <w:lang w:eastAsia="en-US" w:bidi="ar-SA"/>
      </w:rPr>
    </w:lvl>
    <w:lvl w:ilvl="7" w:tplc="3402B02E">
      <w:numFmt w:val="bullet"/>
      <w:lvlText w:val="•"/>
      <w:lvlJc w:val="left"/>
      <w:pPr>
        <w:ind w:left="6448" w:hanging="260"/>
      </w:pPr>
      <w:rPr>
        <w:rFonts w:hint="default"/>
        <w:lang w:eastAsia="en-US" w:bidi="ar-SA"/>
      </w:rPr>
    </w:lvl>
    <w:lvl w:ilvl="8" w:tplc="7DC803A8">
      <w:numFmt w:val="bullet"/>
      <w:lvlText w:val="•"/>
      <w:lvlJc w:val="left"/>
      <w:pPr>
        <w:ind w:left="7322" w:hanging="260"/>
      </w:pPr>
      <w:rPr>
        <w:rFonts w:hint="default"/>
        <w:lang w:eastAsia="en-US" w:bidi="ar-SA"/>
      </w:rPr>
    </w:lvl>
  </w:abstractNum>
  <w:abstractNum w:abstractNumId="111" w15:restartNumberingAfterBreak="0">
    <w:nsid w:val="60DA6416"/>
    <w:multiLevelType w:val="hybridMultilevel"/>
    <w:tmpl w:val="FE56BAB4"/>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2" w15:restartNumberingAfterBreak="0">
    <w:nsid w:val="61DC72B0"/>
    <w:multiLevelType w:val="hybridMultilevel"/>
    <w:tmpl w:val="0A8CEAA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13" w15:restartNumberingAfterBreak="0">
    <w:nsid w:val="6267465B"/>
    <w:multiLevelType w:val="multilevel"/>
    <w:tmpl w:val="8D347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639763FF"/>
    <w:multiLevelType w:val="multilevel"/>
    <w:tmpl w:val="D11A5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64236FD7"/>
    <w:multiLevelType w:val="multilevel"/>
    <w:tmpl w:val="D7D24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64416D1A"/>
    <w:multiLevelType w:val="multilevel"/>
    <w:tmpl w:val="913E8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65DC7F4E"/>
    <w:multiLevelType w:val="multilevel"/>
    <w:tmpl w:val="416C2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66396AA2"/>
    <w:multiLevelType w:val="multilevel"/>
    <w:tmpl w:val="28D02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69FB1C21"/>
    <w:multiLevelType w:val="multilevel"/>
    <w:tmpl w:val="C7B605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6A116E87"/>
    <w:multiLevelType w:val="hybridMultilevel"/>
    <w:tmpl w:val="10B07AB0"/>
    <w:lvl w:ilvl="0" w:tplc="A530C960">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6A952C4E"/>
    <w:multiLevelType w:val="multilevel"/>
    <w:tmpl w:val="D272E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6B2249DB"/>
    <w:multiLevelType w:val="multilevel"/>
    <w:tmpl w:val="373448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6B514A33"/>
    <w:multiLevelType w:val="multilevel"/>
    <w:tmpl w:val="B576F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6BA72F8E"/>
    <w:multiLevelType w:val="multilevel"/>
    <w:tmpl w:val="4F98ED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15:restartNumberingAfterBreak="0">
    <w:nsid w:val="6BCB2769"/>
    <w:multiLevelType w:val="multilevel"/>
    <w:tmpl w:val="5350971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6EFA35FA"/>
    <w:multiLevelType w:val="hybridMultilevel"/>
    <w:tmpl w:val="0C0C85DE"/>
    <w:lvl w:ilvl="0" w:tplc="1DA823BE">
      <w:numFmt w:val="bullet"/>
      <w:lvlText w:val="-"/>
      <w:lvlJc w:val="left"/>
      <w:pPr>
        <w:ind w:left="23" w:hanging="171"/>
      </w:pPr>
      <w:rPr>
        <w:rFonts w:ascii="Times New Roman" w:eastAsia="Times New Roman" w:hAnsi="Times New Roman" w:cs="Times New Roman" w:hint="default"/>
        <w:b w:val="0"/>
        <w:bCs w:val="0"/>
        <w:i w:val="0"/>
        <w:iCs w:val="0"/>
        <w:spacing w:val="0"/>
        <w:w w:val="100"/>
        <w:sz w:val="24"/>
        <w:szCs w:val="24"/>
        <w:lang w:eastAsia="en-US" w:bidi="ar-SA"/>
      </w:rPr>
    </w:lvl>
    <w:lvl w:ilvl="1" w:tplc="B4E89E20">
      <w:numFmt w:val="bullet"/>
      <w:lvlText w:val="•"/>
      <w:lvlJc w:val="left"/>
      <w:pPr>
        <w:ind w:left="925" w:hanging="171"/>
      </w:pPr>
      <w:rPr>
        <w:rFonts w:hint="default"/>
        <w:lang w:eastAsia="en-US" w:bidi="ar-SA"/>
      </w:rPr>
    </w:lvl>
    <w:lvl w:ilvl="2" w:tplc="B3D69258">
      <w:numFmt w:val="bullet"/>
      <w:lvlText w:val="•"/>
      <w:lvlJc w:val="left"/>
      <w:pPr>
        <w:ind w:left="1830" w:hanging="171"/>
      </w:pPr>
      <w:rPr>
        <w:rFonts w:hint="default"/>
        <w:lang w:eastAsia="en-US" w:bidi="ar-SA"/>
      </w:rPr>
    </w:lvl>
    <w:lvl w:ilvl="3" w:tplc="B8CAC6BC">
      <w:numFmt w:val="bullet"/>
      <w:lvlText w:val="•"/>
      <w:lvlJc w:val="left"/>
      <w:pPr>
        <w:ind w:left="2735" w:hanging="171"/>
      </w:pPr>
      <w:rPr>
        <w:rFonts w:hint="default"/>
        <w:lang w:eastAsia="en-US" w:bidi="ar-SA"/>
      </w:rPr>
    </w:lvl>
    <w:lvl w:ilvl="4" w:tplc="D340F3CC">
      <w:numFmt w:val="bullet"/>
      <w:lvlText w:val="•"/>
      <w:lvlJc w:val="left"/>
      <w:pPr>
        <w:ind w:left="3640" w:hanging="171"/>
      </w:pPr>
      <w:rPr>
        <w:rFonts w:hint="default"/>
        <w:lang w:eastAsia="en-US" w:bidi="ar-SA"/>
      </w:rPr>
    </w:lvl>
    <w:lvl w:ilvl="5" w:tplc="5FC812B4">
      <w:numFmt w:val="bullet"/>
      <w:lvlText w:val="•"/>
      <w:lvlJc w:val="left"/>
      <w:pPr>
        <w:ind w:left="4546" w:hanging="171"/>
      </w:pPr>
      <w:rPr>
        <w:rFonts w:hint="default"/>
        <w:lang w:eastAsia="en-US" w:bidi="ar-SA"/>
      </w:rPr>
    </w:lvl>
    <w:lvl w:ilvl="6" w:tplc="05A4AFB2">
      <w:numFmt w:val="bullet"/>
      <w:lvlText w:val="•"/>
      <w:lvlJc w:val="left"/>
      <w:pPr>
        <w:ind w:left="5451" w:hanging="171"/>
      </w:pPr>
      <w:rPr>
        <w:rFonts w:hint="default"/>
        <w:lang w:eastAsia="en-US" w:bidi="ar-SA"/>
      </w:rPr>
    </w:lvl>
    <w:lvl w:ilvl="7" w:tplc="AE6E5448">
      <w:numFmt w:val="bullet"/>
      <w:lvlText w:val="•"/>
      <w:lvlJc w:val="left"/>
      <w:pPr>
        <w:ind w:left="6356" w:hanging="171"/>
      </w:pPr>
      <w:rPr>
        <w:rFonts w:hint="default"/>
        <w:lang w:eastAsia="en-US" w:bidi="ar-SA"/>
      </w:rPr>
    </w:lvl>
    <w:lvl w:ilvl="8" w:tplc="E416BD44">
      <w:numFmt w:val="bullet"/>
      <w:lvlText w:val="•"/>
      <w:lvlJc w:val="left"/>
      <w:pPr>
        <w:ind w:left="7261" w:hanging="171"/>
      </w:pPr>
      <w:rPr>
        <w:rFonts w:hint="default"/>
        <w:lang w:eastAsia="en-US" w:bidi="ar-SA"/>
      </w:rPr>
    </w:lvl>
  </w:abstractNum>
  <w:abstractNum w:abstractNumId="127" w15:restartNumberingAfterBreak="0">
    <w:nsid w:val="6F060157"/>
    <w:multiLevelType w:val="multilevel"/>
    <w:tmpl w:val="3CC0F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70542353"/>
    <w:multiLevelType w:val="multilevel"/>
    <w:tmpl w:val="CF7A2F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15:restartNumberingAfterBreak="0">
    <w:nsid w:val="70DF67B6"/>
    <w:multiLevelType w:val="multilevel"/>
    <w:tmpl w:val="1A687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71CE369B"/>
    <w:multiLevelType w:val="multilevel"/>
    <w:tmpl w:val="533234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15:restartNumberingAfterBreak="0">
    <w:nsid w:val="72741568"/>
    <w:multiLevelType w:val="multilevel"/>
    <w:tmpl w:val="CE402B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15:restartNumberingAfterBreak="0">
    <w:nsid w:val="73BE19FB"/>
    <w:multiLevelType w:val="hybridMultilevel"/>
    <w:tmpl w:val="E176FF00"/>
    <w:lvl w:ilvl="0" w:tplc="765C467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748A2BD1"/>
    <w:multiLevelType w:val="multilevel"/>
    <w:tmpl w:val="7D385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75A46CF3"/>
    <w:multiLevelType w:val="hybridMultilevel"/>
    <w:tmpl w:val="FA148DC8"/>
    <w:lvl w:ilvl="0" w:tplc="B6627E0E">
      <w:start w:val="1"/>
      <w:numFmt w:val="decimal"/>
      <w:lvlText w:val="%1."/>
      <w:lvlJc w:val="left"/>
      <w:pPr>
        <w:ind w:left="1086" w:hanging="267"/>
      </w:pPr>
      <w:rPr>
        <w:rFonts w:ascii="Times New Roman" w:eastAsia="Times New Roman" w:hAnsi="Times New Roman" w:cs="Times New Roman" w:hint="default"/>
        <w:b w:val="0"/>
        <w:bCs w:val="0"/>
        <w:i w:val="0"/>
        <w:iCs w:val="0"/>
        <w:spacing w:val="0"/>
        <w:w w:val="100"/>
        <w:sz w:val="24"/>
        <w:szCs w:val="24"/>
        <w:lang w:eastAsia="en-US" w:bidi="ar-SA"/>
      </w:rPr>
    </w:lvl>
    <w:lvl w:ilvl="1" w:tplc="83EEBF36">
      <w:numFmt w:val="bullet"/>
      <w:lvlText w:val="•"/>
      <w:lvlJc w:val="left"/>
      <w:pPr>
        <w:ind w:left="1879" w:hanging="267"/>
      </w:pPr>
      <w:rPr>
        <w:rFonts w:hint="default"/>
        <w:lang w:eastAsia="en-US" w:bidi="ar-SA"/>
      </w:rPr>
    </w:lvl>
    <w:lvl w:ilvl="2" w:tplc="EB96874E">
      <w:numFmt w:val="bullet"/>
      <w:lvlText w:val="•"/>
      <w:lvlJc w:val="left"/>
      <w:pPr>
        <w:ind w:left="2678" w:hanging="267"/>
      </w:pPr>
      <w:rPr>
        <w:rFonts w:hint="default"/>
        <w:lang w:eastAsia="en-US" w:bidi="ar-SA"/>
      </w:rPr>
    </w:lvl>
    <w:lvl w:ilvl="3" w:tplc="419EA776">
      <w:numFmt w:val="bullet"/>
      <w:lvlText w:val="•"/>
      <w:lvlJc w:val="left"/>
      <w:pPr>
        <w:ind w:left="3478" w:hanging="267"/>
      </w:pPr>
      <w:rPr>
        <w:rFonts w:hint="default"/>
        <w:lang w:eastAsia="en-US" w:bidi="ar-SA"/>
      </w:rPr>
    </w:lvl>
    <w:lvl w:ilvl="4" w:tplc="E4145A76">
      <w:numFmt w:val="bullet"/>
      <w:lvlText w:val="•"/>
      <w:lvlJc w:val="left"/>
      <w:pPr>
        <w:ind w:left="4277" w:hanging="267"/>
      </w:pPr>
      <w:rPr>
        <w:rFonts w:hint="default"/>
        <w:lang w:eastAsia="en-US" w:bidi="ar-SA"/>
      </w:rPr>
    </w:lvl>
    <w:lvl w:ilvl="5" w:tplc="CE6EE0F4">
      <w:numFmt w:val="bullet"/>
      <w:lvlText w:val="•"/>
      <w:lvlJc w:val="left"/>
      <w:pPr>
        <w:ind w:left="5077" w:hanging="267"/>
      </w:pPr>
      <w:rPr>
        <w:rFonts w:hint="default"/>
        <w:lang w:eastAsia="en-US" w:bidi="ar-SA"/>
      </w:rPr>
    </w:lvl>
    <w:lvl w:ilvl="6" w:tplc="9B883224">
      <w:numFmt w:val="bullet"/>
      <w:lvlText w:val="•"/>
      <w:lvlJc w:val="left"/>
      <w:pPr>
        <w:ind w:left="5876" w:hanging="267"/>
      </w:pPr>
      <w:rPr>
        <w:rFonts w:hint="default"/>
        <w:lang w:eastAsia="en-US" w:bidi="ar-SA"/>
      </w:rPr>
    </w:lvl>
    <w:lvl w:ilvl="7" w:tplc="EC20274A">
      <w:numFmt w:val="bullet"/>
      <w:lvlText w:val="•"/>
      <w:lvlJc w:val="left"/>
      <w:pPr>
        <w:ind w:left="6676" w:hanging="267"/>
      </w:pPr>
      <w:rPr>
        <w:rFonts w:hint="default"/>
        <w:lang w:eastAsia="en-US" w:bidi="ar-SA"/>
      </w:rPr>
    </w:lvl>
    <w:lvl w:ilvl="8" w:tplc="B38CA166">
      <w:numFmt w:val="bullet"/>
      <w:lvlText w:val="•"/>
      <w:lvlJc w:val="left"/>
      <w:pPr>
        <w:ind w:left="7475" w:hanging="267"/>
      </w:pPr>
      <w:rPr>
        <w:rFonts w:hint="default"/>
        <w:lang w:eastAsia="en-US" w:bidi="ar-SA"/>
      </w:rPr>
    </w:lvl>
  </w:abstractNum>
  <w:abstractNum w:abstractNumId="135" w15:restartNumberingAfterBreak="0">
    <w:nsid w:val="76057997"/>
    <w:multiLevelType w:val="multilevel"/>
    <w:tmpl w:val="EFE6E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764B78FE"/>
    <w:multiLevelType w:val="multilevel"/>
    <w:tmpl w:val="FDA069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15:restartNumberingAfterBreak="0">
    <w:nsid w:val="78203786"/>
    <w:multiLevelType w:val="multilevel"/>
    <w:tmpl w:val="7D385E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78F9354E"/>
    <w:multiLevelType w:val="multilevel"/>
    <w:tmpl w:val="4B7C4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79B84F41"/>
    <w:multiLevelType w:val="multilevel"/>
    <w:tmpl w:val="72B4C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15:restartNumberingAfterBreak="0">
    <w:nsid w:val="7AA02B05"/>
    <w:multiLevelType w:val="hybridMultilevel"/>
    <w:tmpl w:val="507E7996"/>
    <w:lvl w:ilvl="0" w:tplc="2E909D34">
      <w:start w:val="1"/>
      <w:numFmt w:val="bullet"/>
      <w:lvlText w:val="-"/>
      <w:lvlJc w:val="left"/>
      <w:pPr>
        <w:tabs>
          <w:tab w:val="num" w:pos="420"/>
        </w:tabs>
        <w:ind w:left="420" w:hanging="360"/>
      </w:pPr>
      <w:rPr>
        <w:rFonts w:ascii="Times New Roman" w:hAnsi="Times New Roman" w:cs="Times New Roman"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41" w15:restartNumberingAfterBreak="0">
    <w:nsid w:val="7AC369FB"/>
    <w:multiLevelType w:val="multilevel"/>
    <w:tmpl w:val="FD44C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7B567219"/>
    <w:multiLevelType w:val="hybridMultilevel"/>
    <w:tmpl w:val="D42AF3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BF067EC"/>
    <w:multiLevelType w:val="multilevel"/>
    <w:tmpl w:val="44EEC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7C023852"/>
    <w:multiLevelType w:val="multilevel"/>
    <w:tmpl w:val="DED2D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15:restartNumberingAfterBreak="0">
    <w:nsid w:val="7E196B3B"/>
    <w:multiLevelType w:val="multilevel"/>
    <w:tmpl w:val="040C96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15:restartNumberingAfterBreak="0">
    <w:nsid w:val="7E850F8A"/>
    <w:multiLevelType w:val="multilevel"/>
    <w:tmpl w:val="A4F604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7ECF2298"/>
    <w:multiLevelType w:val="multilevel"/>
    <w:tmpl w:val="A2A069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8" w15:restartNumberingAfterBreak="0">
    <w:nsid w:val="7F071198"/>
    <w:multiLevelType w:val="multilevel"/>
    <w:tmpl w:val="5866B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9" w15:restartNumberingAfterBreak="0">
    <w:nsid w:val="7F8B50F7"/>
    <w:multiLevelType w:val="hybridMultilevel"/>
    <w:tmpl w:val="F584887E"/>
    <w:lvl w:ilvl="0" w:tplc="FFFFFFFF">
      <w:start w:val="1"/>
      <w:numFmt w:val="decimal"/>
      <w:lvlText w:val="%1."/>
      <w:lvlJc w:val="left"/>
      <w:pPr>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0" w15:restartNumberingAfterBreak="0">
    <w:nsid w:val="7FE00010"/>
    <w:multiLevelType w:val="multilevel"/>
    <w:tmpl w:val="27822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45707317">
    <w:abstractNumId w:val="131"/>
  </w:num>
  <w:num w:numId="2" w16cid:durableId="1683774952">
    <w:abstractNumId w:val="15"/>
  </w:num>
  <w:num w:numId="3" w16cid:durableId="682442736">
    <w:abstractNumId w:val="97"/>
  </w:num>
  <w:num w:numId="4" w16cid:durableId="1301501376">
    <w:abstractNumId w:val="42"/>
  </w:num>
  <w:num w:numId="5" w16cid:durableId="155189449">
    <w:abstractNumId w:val="143"/>
  </w:num>
  <w:num w:numId="6" w16cid:durableId="1164010728">
    <w:abstractNumId w:val="133"/>
  </w:num>
  <w:num w:numId="7" w16cid:durableId="370617412">
    <w:abstractNumId w:val="106"/>
  </w:num>
  <w:num w:numId="8" w16cid:durableId="167670652">
    <w:abstractNumId w:val="138"/>
  </w:num>
  <w:num w:numId="9" w16cid:durableId="1721594532">
    <w:abstractNumId w:val="35"/>
  </w:num>
  <w:num w:numId="10" w16cid:durableId="2121023029">
    <w:abstractNumId w:val="84"/>
  </w:num>
  <w:num w:numId="11" w16cid:durableId="1654330723">
    <w:abstractNumId w:val="52"/>
    <w:lvlOverride w:ilvl="0">
      <w:lvl w:ilvl="0">
        <w:numFmt w:val="decimal"/>
        <w:lvlText w:val="%1."/>
        <w:lvlJc w:val="left"/>
      </w:lvl>
    </w:lvlOverride>
  </w:num>
  <w:num w:numId="12" w16cid:durableId="2092846531">
    <w:abstractNumId w:val="125"/>
    <w:lvlOverride w:ilvl="0">
      <w:lvl w:ilvl="0">
        <w:numFmt w:val="decimal"/>
        <w:lvlText w:val="%1."/>
        <w:lvlJc w:val="left"/>
      </w:lvl>
    </w:lvlOverride>
  </w:num>
  <w:num w:numId="13" w16cid:durableId="92171903">
    <w:abstractNumId w:val="74"/>
    <w:lvlOverride w:ilvl="0">
      <w:lvl w:ilvl="0">
        <w:numFmt w:val="decimal"/>
        <w:lvlText w:val="%1."/>
        <w:lvlJc w:val="left"/>
      </w:lvl>
    </w:lvlOverride>
  </w:num>
  <w:num w:numId="14" w16cid:durableId="1893540181">
    <w:abstractNumId w:val="76"/>
    <w:lvlOverride w:ilvl="0">
      <w:lvl w:ilvl="0">
        <w:numFmt w:val="decimal"/>
        <w:lvlText w:val="%1."/>
        <w:lvlJc w:val="left"/>
      </w:lvl>
    </w:lvlOverride>
  </w:num>
  <w:num w:numId="15" w16cid:durableId="474109222">
    <w:abstractNumId w:val="85"/>
    <w:lvlOverride w:ilvl="0">
      <w:lvl w:ilvl="0">
        <w:numFmt w:val="decimal"/>
        <w:lvlText w:val="%1."/>
        <w:lvlJc w:val="left"/>
      </w:lvl>
    </w:lvlOverride>
  </w:num>
  <w:num w:numId="16" w16cid:durableId="645013018">
    <w:abstractNumId w:val="11"/>
    <w:lvlOverride w:ilvl="0">
      <w:lvl w:ilvl="0">
        <w:numFmt w:val="decimal"/>
        <w:lvlText w:val="%1."/>
        <w:lvlJc w:val="left"/>
      </w:lvl>
    </w:lvlOverride>
  </w:num>
  <w:num w:numId="17" w16cid:durableId="1909152051">
    <w:abstractNumId w:val="37"/>
  </w:num>
  <w:num w:numId="18" w16cid:durableId="1187909537">
    <w:abstractNumId w:val="75"/>
  </w:num>
  <w:num w:numId="19" w16cid:durableId="1901016663">
    <w:abstractNumId w:val="132"/>
  </w:num>
  <w:num w:numId="20" w16cid:durableId="2082364277">
    <w:abstractNumId w:val="68"/>
  </w:num>
  <w:num w:numId="21" w16cid:durableId="1130783147">
    <w:abstractNumId w:val="121"/>
  </w:num>
  <w:num w:numId="22" w16cid:durableId="53700941">
    <w:abstractNumId w:val="148"/>
  </w:num>
  <w:num w:numId="23" w16cid:durableId="1225675274">
    <w:abstractNumId w:val="129"/>
  </w:num>
  <w:num w:numId="24" w16cid:durableId="340204294">
    <w:abstractNumId w:val="38"/>
  </w:num>
  <w:num w:numId="25" w16cid:durableId="1012492506">
    <w:abstractNumId w:val="53"/>
  </w:num>
  <w:num w:numId="26" w16cid:durableId="1421632725">
    <w:abstractNumId w:val="73"/>
  </w:num>
  <w:num w:numId="27" w16cid:durableId="575020114">
    <w:abstractNumId w:val="55"/>
  </w:num>
  <w:num w:numId="28" w16cid:durableId="237137126">
    <w:abstractNumId w:val="40"/>
  </w:num>
  <w:num w:numId="29" w16cid:durableId="379746601">
    <w:abstractNumId w:val="150"/>
  </w:num>
  <w:num w:numId="30" w16cid:durableId="1886599437">
    <w:abstractNumId w:val="49"/>
  </w:num>
  <w:num w:numId="31" w16cid:durableId="1241713401">
    <w:abstractNumId w:val="20"/>
  </w:num>
  <w:num w:numId="32" w16cid:durableId="1178154137">
    <w:abstractNumId w:val="32"/>
  </w:num>
  <w:num w:numId="33" w16cid:durableId="1306861555">
    <w:abstractNumId w:val="124"/>
  </w:num>
  <w:num w:numId="34" w16cid:durableId="2040005839">
    <w:abstractNumId w:val="12"/>
  </w:num>
  <w:num w:numId="35" w16cid:durableId="1006633528">
    <w:abstractNumId w:val="96"/>
    <w:lvlOverride w:ilvl="0">
      <w:lvl w:ilvl="0">
        <w:numFmt w:val="decimal"/>
        <w:lvlText w:val="%1."/>
        <w:lvlJc w:val="left"/>
      </w:lvl>
    </w:lvlOverride>
    <w:lvlOverride w:ilvl="1">
      <w:lvl w:ilvl="1">
        <w:start w:val="1"/>
        <w:numFmt w:val="decimal"/>
        <w:lvlText w:val="%2."/>
        <w:lvlJc w:val="left"/>
        <w:pPr>
          <w:tabs>
            <w:tab w:val="num" w:pos="1440"/>
          </w:tabs>
          <w:ind w:left="1440" w:hanging="360"/>
        </w:pPr>
      </w:lvl>
    </w:lvlOverride>
    <w:lvlOverride w:ilvl="2">
      <w:lvl w:ilvl="2" w:tentative="1">
        <w:start w:val="1"/>
        <w:numFmt w:val="decimal"/>
        <w:lvlText w:val="%3."/>
        <w:lvlJc w:val="left"/>
        <w:pPr>
          <w:tabs>
            <w:tab w:val="num" w:pos="2160"/>
          </w:tabs>
          <w:ind w:left="2160" w:hanging="360"/>
        </w:pPr>
      </w:lvl>
    </w:lvlOverride>
    <w:lvlOverride w:ilvl="3">
      <w:lvl w:ilvl="3" w:tentative="1">
        <w:start w:val="1"/>
        <w:numFmt w:val="decimal"/>
        <w:lvlText w:val="%4."/>
        <w:lvlJc w:val="left"/>
        <w:pPr>
          <w:tabs>
            <w:tab w:val="num" w:pos="2880"/>
          </w:tabs>
          <w:ind w:left="2880" w:hanging="360"/>
        </w:pPr>
      </w:lvl>
    </w:lvlOverride>
    <w:lvlOverride w:ilvl="4">
      <w:lvl w:ilvl="4" w:tentative="1">
        <w:start w:val="1"/>
        <w:numFmt w:val="decimal"/>
        <w:lvlText w:val="%5."/>
        <w:lvlJc w:val="left"/>
        <w:pPr>
          <w:tabs>
            <w:tab w:val="num" w:pos="3600"/>
          </w:tabs>
          <w:ind w:left="3600" w:hanging="360"/>
        </w:pPr>
      </w:lvl>
    </w:lvlOverride>
    <w:lvlOverride w:ilvl="5">
      <w:lvl w:ilvl="5" w:tentative="1">
        <w:start w:val="1"/>
        <w:numFmt w:val="decimal"/>
        <w:lvlText w:val="%6."/>
        <w:lvlJc w:val="left"/>
        <w:pPr>
          <w:tabs>
            <w:tab w:val="num" w:pos="4320"/>
          </w:tabs>
          <w:ind w:left="4320" w:hanging="360"/>
        </w:pPr>
      </w:lvl>
    </w:lvlOverride>
    <w:lvlOverride w:ilvl="6">
      <w:lvl w:ilvl="6" w:tentative="1">
        <w:start w:val="1"/>
        <w:numFmt w:val="decimal"/>
        <w:lvlText w:val="%7."/>
        <w:lvlJc w:val="left"/>
        <w:pPr>
          <w:tabs>
            <w:tab w:val="num" w:pos="5040"/>
          </w:tabs>
          <w:ind w:left="5040" w:hanging="360"/>
        </w:pPr>
      </w:lvl>
    </w:lvlOverride>
    <w:lvlOverride w:ilvl="7">
      <w:lvl w:ilvl="7" w:tentative="1">
        <w:start w:val="1"/>
        <w:numFmt w:val="decimal"/>
        <w:lvlText w:val="%8."/>
        <w:lvlJc w:val="left"/>
        <w:pPr>
          <w:tabs>
            <w:tab w:val="num" w:pos="5760"/>
          </w:tabs>
          <w:ind w:left="5760" w:hanging="360"/>
        </w:pPr>
      </w:lvl>
    </w:lvlOverride>
    <w:lvlOverride w:ilvl="8">
      <w:lvl w:ilvl="8" w:tentative="1">
        <w:start w:val="1"/>
        <w:numFmt w:val="decimal"/>
        <w:lvlText w:val="%9."/>
        <w:lvlJc w:val="left"/>
        <w:pPr>
          <w:tabs>
            <w:tab w:val="num" w:pos="6480"/>
          </w:tabs>
          <w:ind w:left="6480" w:hanging="360"/>
        </w:pPr>
      </w:lvl>
    </w:lvlOverride>
  </w:num>
  <w:num w:numId="36" w16cid:durableId="164590659">
    <w:abstractNumId w:val="100"/>
  </w:num>
  <w:num w:numId="37" w16cid:durableId="794105939">
    <w:abstractNumId w:val="111"/>
  </w:num>
  <w:num w:numId="38" w16cid:durableId="1902133926">
    <w:abstractNumId w:val="72"/>
  </w:num>
  <w:num w:numId="39" w16cid:durableId="1446462297">
    <w:abstractNumId w:val="142"/>
  </w:num>
  <w:num w:numId="40" w16cid:durableId="678703916">
    <w:abstractNumId w:val="147"/>
  </w:num>
  <w:num w:numId="41" w16cid:durableId="611786547">
    <w:abstractNumId w:val="14"/>
  </w:num>
  <w:num w:numId="42" w16cid:durableId="347760726">
    <w:abstractNumId w:val="8"/>
  </w:num>
  <w:num w:numId="43" w16cid:durableId="100994529">
    <w:abstractNumId w:val="91"/>
  </w:num>
  <w:num w:numId="44" w16cid:durableId="672534808">
    <w:abstractNumId w:val="13"/>
  </w:num>
  <w:num w:numId="45" w16cid:durableId="2072187597">
    <w:abstractNumId w:val="39"/>
  </w:num>
  <w:num w:numId="46" w16cid:durableId="1209028076">
    <w:abstractNumId w:val="5"/>
  </w:num>
  <w:num w:numId="47" w16cid:durableId="1031154532">
    <w:abstractNumId w:val="27"/>
  </w:num>
  <w:num w:numId="48" w16cid:durableId="939798068">
    <w:abstractNumId w:val="77"/>
  </w:num>
  <w:num w:numId="49" w16cid:durableId="204830717">
    <w:abstractNumId w:val="22"/>
  </w:num>
  <w:num w:numId="50" w16cid:durableId="666707628">
    <w:abstractNumId w:val="110"/>
  </w:num>
  <w:num w:numId="51" w16cid:durableId="1771970203">
    <w:abstractNumId w:val="50"/>
  </w:num>
  <w:num w:numId="52" w16cid:durableId="237638242">
    <w:abstractNumId w:val="86"/>
  </w:num>
  <w:num w:numId="53" w16cid:durableId="1367021655">
    <w:abstractNumId w:val="126"/>
  </w:num>
  <w:num w:numId="54" w16cid:durableId="1889369544">
    <w:abstractNumId w:val="0"/>
  </w:num>
  <w:num w:numId="55" w16cid:durableId="1215387491">
    <w:abstractNumId w:val="1"/>
  </w:num>
  <w:num w:numId="56" w16cid:durableId="1223755474">
    <w:abstractNumId w:val="2"/>
  </w:num>
  <w:num w:numId="57" w16cid:durableId="1687828542">
    <w:abstractNumId w:val="3"/>
  </w:num>
  <w:num w:numId="58" w16cid:durableId="1536580849">
    <w:abstractNumId w:val="4"/>
  </w:num>
  <w:num w:numId="59" w16cid:durableId="1622759465">
    <w:abstractNumId w:val="9"/>
  </w:num>
  <w:num w:numId="60" w16cid:durableId="1974823490">
    <w:abstractNumId w:val="120"/>
  </w:num>
  <w:num w:numId="61" w16cid:durableId="780609635">
    <w:abstractNumId w:val="67"/>
  </w:num>
  <w:num w:numId="62" w16cid:durableId="1102994325">
    <w:abstractNumId w:val="41"/>
  </w:num>
  <w:num w:numId="63" w16cid:durableId="2005233359">
    <w:abstractNumId w:val="134"/>
  </w:num>
  <w:num w:numId="64" w16cid:durableId="1529028768">
    <w:abstractNumId w:val="33"/>
  </w:num>
  <w:num w:numId="65" w16cid:durableId="1359962176">
    <w:abstractNumId w:val="16"/>
  </w:num>
  <w:num w:numId="66" w16cid:durableId="286084243">
    <w:abstractNumId w:val="64"/>
  </w:num>
  <w:num w:numId="67" w16cid:durableId="1390497273">
    <w:abstractNumId w:val="10"/>
  </w:num>
  <w:num w:numId="68" w16cid:durableId="698091633">
    <w:abstractNumId w:val="60"/>
  </w:num>
  <w:num w:numId="69" w16cid:durableId="1333408515">
    <w:abstractNumId w:val="10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941451763">
    <w:abstractNumId w:val="92"/>
  </w:num>
  <w:num w:numId="71" w16cid:durableId="1859267251">
    <w:abstractNumId w:val="19"/>
  </w:num>
  <w:num w:numId="72" w16cid:durableId="1215310122">
    <w:abstractNumId w:val="51"/>
  </w:num>
  <w:num w:numId="73" w16cid:durableId="1734549793">
    <w:abstractNumId w:val="99"/>
  </w:num>
  <w:num w:numId="74" w16cid:durableId="45377250">
    <w:abstractNumId w:val="112"/>
  </w:num>
  <w:num w:numId="75" w16cid:durableId="1969387052">
    <w:abstractNumId w:val="61"/>
  </w:num>
  <w:num w:numId="76" w16cid:durableId="1834105042">
    <w:abstractNumId w:val="8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74073395">
    <w:abstractNumId w:val="44"/>
  </w:num>
  <w:num w:numId="78" w16cid:durableId="580332721">
    <w:abstractNumId w:val="140"/>
  </w:num>
  <w:num w:numId="79" w16cid:durableId="918756723">
    <w:abstractNumId w:val="80"/>
  </w:num>
  <w:num w:numId="80" w16cid:durableId="1500341784">
    <w:abstractNumId w:val="78"/>
  </w:num>
  <w:num w:numId="81" w16cid:durableId="1751342193">
    <w:abstractNumId w:val="56"/>
  </w:num>
  <w:num w:numId="82" w16cid:durableId="898201623">
    <w:abstractNumId w:val="31"/>
  </w:num>
  <w:num w:numId="83" w16cid:durableId="915747431">
    <w:abstractNumId w:val="6"/>
  </w:num>
  <w:num w:numId="84" w16cid:durableId="2129204778">
    <w:abstractNumId w:val="70"/>
  </w:num>
  <w:num w:numId="85" w16cid:durableId="1714770942">
    <w:abstractNumId w:val="141"/>
  </w:num>
  <w:num w:numId="86" w16cid:durableId="101851453">
    <w:abstractNumId w:val="7"/>
  </w:num>
  <w:num w:numId="87" w16cid:durableId="1438519098">
    <w:abstractNumId w:val="128"/>
  </w:num>
  <w:num w:numId="88" w16cid:durableId="1311791955">
    <w:abstractNumId w:val="95"/>
  </w:num>
  <w:num w:numId="89" w16cid:durableId="218129012">
    <w:abstractNumId w:val="88"/>
  </w:num>
  <w:num w:numId="90" w16cid:durableId="646013136">
    <w:abstractNumId w:val="82"/>
  </w:num>
  <w:num w:numId="91" w16cid:durableId="1433939158">
    <w:abstractNumId w:val="98"/>
  </w:num>
  <w:num w:numId="92" w16cid:durableId="31196430">
    <w:abstractNumId w:val="62"/>
  </w:num>
  <w:num w:numId="93" w16cid:durableId="1529369311">
    <w:abstractNumId w:val="136"/>
  </w:num>
  <w:num w:numId="94" w16cid:durableId="331300137">
    <w:abstractNumId w:val="102"/>
  </w:num>
  <w:num w:numId="95" w16cid:durableId="743449765">
    <w:abstractNumId w:val="66"/>
  </w:num>
  <w:num w:numId="96" w16cid:durableId="168493376">
    <w:abstractNumId w:val="47"/>
  </w:num>
  <w:num w:numId="97" w16cid:durableId="478885392">
    <w:abstractNumId w:val="28"/>
  </w:num>
  <w:num w:numId="98" w16cid:durableId="1194342865">
    <w:abstractNumId w:val="24"/>
  </w:num>
  <w:num w:numId="99" w16cid:durableId="1350332851">
    <w:abstractNumId w:val="116"/>
  </w:num>
  <w:num w:numId="100" w16cid:durableId="806824980">
    <w:abstractNumId w:val="43"/>
  </w:num>
  <w:num w:numId="101" w16cid:durableId="550265648">
    <w:abstractNumId w:val="115"/>
  </w:num>
  <w:num w:numId="102" w16cid:durableId="2028478156">
    <w:abstractNumId w:val="137"/>
  </w:num>
  <w:num w:numId="103" w16cid:durableId="126895848">
    <w:abstractNumId w:val="81"/>
  </w:num>
  <w:num w:numId="104" w16cid:durableId="1489664244">
    <w:abstractNumId w:val="127"/>
  </w:num>
  <w:num w:numId="105" w16cid:durableId="1177035295">
    <w:abstractNumId w:val="135"/>
  </w:num>
  <w:num w:numId="106" w16cid:durableId="1939410877">
    <w:abstractNumId w:val="139"/>
  </w:num>
  <w:num w:numId="107" w16cid:durableId="1301494526">
    <w:abstractNumId w:val="118"/>
  </w:num>
  <w:num w:numId="108" w16cid:durableId="2110344072">
    <w:abstractNumId w:val="113"/>
  </w:num>
  <w:num w:numId="109" w16cid:durableId="1454057121">
    <w:abstractNumId w:val="104"/>
  </w:num>
  <w:num w:numId="110" w16cid:durableId="950166008">
    <w:abstractNumId w:val="59"/>
  </w:num>
  <w:num w:numId="111" w16cid:durableId="1815023537">
    <w:abstractNumId w:val="146"/>
  </w:num>
  <w:num w:numId="112" w16cid:durableId="2127239008">
    <w:abstractNumId w:val="45"/>
  </w:num>
  <w:num w:numId="113" w16cid:durableId="305936776">
    <w:abstractNumId w:val="105"/>
  </w:num>
  <w:num w:numId="114" w16cid:durableId="1787964449">
    <w:abstractNumId w:val="46"/>
  </w:num>
  <w:num w:numId="115" w16cid:durableId="307438040">
    <w:abstractNumId w:val="26"/>
  </w:num>
  <w:num w:numId="116" w16cid:durableId="1625965791">
    <w:abstractNumId w:val="58"/>
  </w:num>
  <w:num w:numId="117" w16cid:durableId="145978561">
    <w:abstractNumId w:val="123"/>
  </w:num>
  <w:num w:numId="118" w16cid:durableId="258761783">
    <w:abstractNumId w:val="93"/>
  </w:num>
  <w:num w:numId="119" w16cid:durableId="621691514">
    <w:abstractNumId w:val="83"/>
  </w:num>
  <w:num w:numId="120" w16cid:durableId="387456715">
    <w:abstractNumId w:val="114"/>
  </w:num>
  <w:num w:numId="121" w16cid:durableId="1894072700">
    <w:abstractNumId w:val="101"/>
  </w:num>
  <w:num w:numId="122" w16cid:durableId="973560839">
    <w:abstractNumId w:val="89"/>
  </w:num>
  <w:num w:numId="123" w16cid:durableId="1956673247">
    <w:abstractNumId w:val="71"/>
  </w:num>
  <w:num w:numId="124" w16cid:durableId="1010256775">
    <w:abstractNumId w:val="25"/>
  </w:num>
  <w:num w:numId="125" w16cid:durableId="1186210510">
    <w:abstractNumId w:val="117"/>
  </w:num>
  <w:num w:numId="126" w16cid:durableId="2129279217">
    <w:abstractNumId w:val="122"/>
  </w:num>
  <w:num w:numId="127" w16cid:durableId="226890356">
    <w:abstractNumId w:val="23"/>
  </w:num>
  <w:num w:numId="128" w16cid:durableId="1090202198">
    <w:abstractNumId w:val="30"/>
  </w:num>
  <w:num w:numId="129" w16cid:durableId="346059369">
    <w:abstractNumId w:val="29"/>
  </w:num>
  <w:num w:numId="130" w16cid:durableId="1459907442">
    <w:abstractNumId w:val="144"/>
  </w:num>
  <w:num w:numId="131" w16cid:durableId="377432855">
    <w:abstractNumId w:val="108"/>
  </w:num>
  <w:num w:numId="132" w16cid:durableId="124542489">
    <w:abstractNumId w:val="107"/>
  </w:num>
  <w:num w:numId="133" w16cid:durableId="1408697611">
    <w:abstractNumId w:val="34"/>
  </w:num>
  <w:num w:numId="134" w16cid:durableId="2123110713">
    <w:abstractNumId w:val="54"/>
  </w:num>
  <w:num w:numId="135" w16cid:durableId="1707683077">
    <w:abstractNumId w:val="63"/>
  </w:num>
  <w:num w:numId="136" w16cid:durableId="256646123">
    <w:abstractNumId w:val="79"/>
  </w:num>
  <w:num w:numId="137" w16cid:durableId="1610548218">
    <w:abstractNumId w:val="65"/>
  </w:num>
  <w:num w:numId="138" w16cid:durableId="447244030">
    <w:abstractNumId w:val="57"/>
  </w:num>
  <w:num w:numId="139" w16cid:durableId="881478134">
    <w:abstractNumId w:val="69"/>
  </w:num>
  <w:num w:numId="140" w16cid:durableId="1049888388">
    <w:abstractNumId w:val="48"/>
  </w:num>
  <w:num w:numId="141" w16cid:durableId="1180507150">
    <w:abstractNumId w:val="36"/>
  </w:num>
  <w:num w:numId="142" w16cid:durableId="222377299">
    <w:abstractNumId w:val="130"/>
  </w:num>
  <w:num w:numId="143" w16cid:durableId="1150026624">
    <w:abstractNumId w:val="119"/>
  </w:num>
  <w:num w:numId="144" w16cid:durableId="1450855531">
    <w:abstractNumId w:val="17"/>
  </w:num>
  <w:num w:numId="145" w16cid:durableId="1366906086">
    <w:abstractNumId w:val="18"/>
  </w:num>
  <w:num w:numId="146" w16cid:durableId="330062058">
    <w:abstractNumId w:val="90"/>
  </w:num>
  <w:num w:numId="147" w16cid:durableId="1587881905">
    <w:abstractNumId w:val="21"/>
  </w:num>
  <w:num w:numId="148" w16cid:durableId="2100442590">
    <w:abstractNumId w:val="103"/>
  </w:num>
  <w:num w:numId="149" w16cid:durableId="229000964">
    <w:abstractNumId w:val="145"/>
  </w:num>
  <w:num w:numId="150" w16cid:durableId="1210385501">
    <w:abstractNumId w:val="94"/>
  </w:num>
  <w:num w:numId="151" w16cid:durableId="1614940302">
    <w:abstractNumId w:val="14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7951"/>
    <w:rsid w:val="000A3A3F"/>
    <w:rsid w:val="000C1597"/>
    <w:rsid w:val="001633DD"/>
    <w:rsid w:val="00257747"/>
    <w:rsid w:val="00407F31"/>
    <w:rsid w:val="00421809"/>
    <w:rsid w:val="0045632D"/>
    <w:rsid w:val="0047500E"/>
    <w:rsid w:val="004901B6"/>
    <w:rsid w:val="00493B77"/>
    <w:rsid w:val="004B0B08"/>
    <w:rsid w:val="004C29A8"/>
    <w:rsid w:val="00520509"/>
    <w:rsid w:val="00526087"/>
    <w:rsid w:val="005513BD"/>
    <w:rsid w:val="006239EE"/>
    <w:rsid w:val="00772A40"/>
    <w:rsid w:val="0078411B"/>
    <w:rsid w:val="00861921"/>
    <w:rsid w:val="00931515"/>
    <w:rsid w:val="009B4E76"/>
    <w:rsid w:val="009D6952"/>
    <w:rsid w:val="00A80923"/>
    <w:rsid w:val="00AE3777"/>
    <w:rsid w:val="00AF3954"/>
    <w:rsid w:val="00B418BD"/>
    <w:rsid w:val="00B971EE"/>
    <w:rsid w:val="00C029BA"/>
    <w:rsid w:val="00C079E8"/>
    <w:rsid w:val="00C81725"/>
    <w:rsid w:val="00CF0D48"/>
    <w:rsid w:val="00DC3704"/>
    <w:rsid w:val="00DE3E2D"/>
    <w:rsid w:val="00E21043"/>
    <w:rsid w:val="00E61229"/>
    <w:rsid w:val="00EB7951"/>
    <w:rsid w:val="00EE08CF"/>
    <w:rsid w:val="00EE1F00"/>
    <w:rsid w:val="00F311D7"/>
    <w:rsid w:val="00F426D1"/>
    <w:rsid w:val="00F775FF"/>
  </w:rsids>
  <m:mathPr>
    <m:mathFont m:val="Cambria Math"/>
    <m:brkBin m:val="before"/>
    <m:brkBinSub m:val="--"/>
    <m:smallFrac m:val="0"/>
    <m:dispDef/>
    <m:lMargin m:val="0"/>
    <m:rMargin m:val="0"/>
    <m:defJc m:val="centerGroup"/>
    <m:wrapIndent m:val="1440"/>
    <m:intLim m:val="subSup"/>
    <m:naryLim m:val="undOvr"/>
  </m:mathPr>
  <w:themeFontLang w:val="en-RS"/>
  <w:clrSchemeMapping w:bg1="light1" w:t1="dark1" w:bg2="light2" w:t2="dark2" w:accent1="accent1" w:accent2="accent2" w:accent3="accent3" w:accent4="accent4" w:accent5="accent5" w:accent6="accent6" w:hyperlink="hyperlink" w:followedHyperlink="followedHyperlink"/>
  <w:decimalSymbol w:val=","/>
  <w:listSeparator w:val=","/>
  <w14:docId w14:val="5530E266"/>
  <w15:chartTrackingRefBased/>
  <w15:docId w15:val="{67E678AC-FC1A-144C-BA49-9E5727D617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R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7951"/>
  </w:style>
  <w:style w:type="paragraph" w:styleId="Heading1">
    <w:name w:val="heading 1"/>
    <w:basedOn w:val="Normal"/>
    <w:next w:val="Normal"/>
    <w:link w:val="Heading1Char"/>
    <w:uiPriority w:val="9"/>
    <w:qFormat/>
    <w:rsid w:val="00407F31"/>
    <w:pPr>
      <w:keepNext/>
      <w:keepLines/>
      <w:spacing w:before="360" w:after="80" w:line="278" w:lineRule="auto"/>
      <w:outlineLvl w:val="0"/>
    </w:pPr>
    <w:rPr>
      <w:rFonts w:asciiTheme="majorHAnsi" w:eastAsiaTheme="majorEastAsia" w:hAnsiTheme="majorHAnsi" w:cstheme="majorBidi"/>
      <w:color w:val="2F5496" w:themeColor="accent1" w:themeShade="BF"/>
      <w:sz w:val="40"/>
      <w:szCs w:val="40"/>
      <w:lang w:val="en-US"/>
    </w:rPr>
  </w:style>
  <w:style w:type="paragraph" w:styleId="Heading2">
    <w:name w:val="heading 2"/>
    <w:basedOn w:val="Normal"/>
    <w:next w:val="Normal"/>
    <w:link w:val="Heading2Char"/>
    <w:autoRedefine/>
    <w:uiPriority w:val="9"/>
    <w:unhideWhenUsed/>
    <w:qFormat/>
    <w:rsid w:val="00DC3704"/>
    <w:pPr>
      <w:keepNext/>
      <w:keepLines/>
      <w:spacing w:before="360" w:after="80" w:line="276" w:lineRule="auto"/>
      <w:jc w:val="center"/>
      <w:outlineLvl w:val="1"/>
    </w:pPr>
    <w:rPr>
      <w:rFonts w:ascii="Times New Roman" w:eastAsia="Times New Roman" w:hAnsi="Times New Roman" w:cs="Calibri"/>
      <w:b/>
      <w:kern w:val="0"/>
      <w:szCs w:val="36"/>
      <w:u w:val="single"/>
      <w:lang w:val="sr-Cyrl-CS" w:eastAsia="en-GB"/>
      <w14:ligatures w14:val="none"/>
    </w:rPr>
  </w:style>
  <w:style w:type="paragraph" w:styleId="Heading3">
    <w:name w:val="heading 3"/>
    <w:basedOn w:val="Normal"/>
    <w:link w:val="Heading3Char"/>
    <w:uiPriority w:val="9"/>
    <w:qFormat/>
    <w:rsid w:val="00520509"/>
    <w:pPr>
      <w:spacing w:before="100" w:beforeAutospacing="1" w:after="100" w:afterAutospacing="1"/>
      <w:outlineLvl w:val="2"/>
    </w:pPr>
    <w:rPr>
      <w:rFonts w:ascii="Times New Roman" w:eastAsia="Times New Roman" w:hAnsi="Times New Roman" w:cs="Times New Roman"/>
      <w:b/>
      <w:bCs/>
      <w:kern w:val="0"/>
      <w:sz w:val="27"/>
      <w:szCs w:val="27"/>
      <w:lang w:eastAsia="en-GB"/>
      <w14:ligatures w14:val="none"/>
    </w:rPr>
  </w:style>
  <w:style w:type="paragraph" w:styleId="Heading4">
    <w:name w:val="heading 4"/>
    <w:basedOn w:val="Normal"/>
    <w:next w:val="Normal"/>
    <w:link w:val="Heading4Char"/>
    <w:uiPriority w:val="9"/>
    <w:semiHidden/>
    <w:unhideWhenUsed/>
    <w:qFormat/>
    <w:rsid w:val="00520509"/>
    <w:pPr>
      <w:keepNext/>
      <w:keepLines/>
      <w:spacing w:before="240" w:after="40" w:line="276" w:lineRule="auto"/>
      <w:outlineLvl w:val="3"/>
    </w:pPr>
    <w:rPr>
      <w:rFonts w:ascii="Calibri" w:eastAsia="Times New Roman" w:hAnsi="Calibri" w:cs="Calibri"/>
      <w:b/>
      <w:kern w:val="0"/>
      <w:lang w:val="sr-Cyrl-CS" w:eastAsia="en-GB"/>
      <w14:ligatures w14:val="none"/>
    </w:rPr>
  </w:style>
  <w:style w:type="paragraph" w:styleId="Heading5">
    <w:name w:val="heading 5"/>
    <w:basedOn w:val="Normal"/>
    <w:next w:val="Normal"/>
    <w:link w:val="Heading5Char"/>
    <w:uiPriority w:val="9"/>
    <w:semiHidden/>
    <w:unhideWhenUsed/>
    <w:qFormat/>
    <w:rsid w:val="00520509"/>
    <w:pPr>
      <w:keepNext/>
      <w:keepLines/>
      <w:spacing w:before="220" w:after="40" w:line="276" w:lineRule="auto"/>
      <w:outlineLvl w:val="4"/>
    </w:pPr>
    <w:rPr>
      <w:rFonts w:ascii="Calibri" w:eastAsia="Times New Roman" w:hAnsi="Calibri" w:cs="Calibri"/>
      <w:b/>
      <w:kern w:val="0"/>
      <w:sz w:val="22"/>
      <w:szCs w:val="22"/>
      <w:lang w:val="sr-Cyrl-CS" w:eastAsia="en-GB"/>
      <w14:ligatures w14:val="none"/>
    </w:rPr>
  </w:style>
  <w:style w:type="paragraph" w:styleId="Heading6">
    <w:name w:val="heading 6"/>
    <w:basedOn w:val="Normal"/>
    <w:next w:val="Normal"/>
    <w:link w:val="Heading6Char"/>
    <w:uiPriority w:val="9"/>
    <w:semiHidden/>
    <w:unhideWhenUsed/>
    <w:qFormat/>
    <w:rsid w:val="00520509"/>
    <w:pPr>
      <w:keepNext/>
      <w:keepLines/>
      <w:spacing w:before="200" w:after="40" w:line="276" w:lineRule="auto"/>
      <w:outlineLvl w:val="5"/>
    </w:pPr>
    <w:rPr>
      <w:rFonts w:ascii="Calibri" w:eastAsia="Times New Roman" w:hAnsi="Calibri" w:cs="Calibri"/>
      <w:b/>
      <w:kern w:val="0"/>
      <w:sz w:val="20"/>
      <w:szCs w:val="20"/>
      <w:lang w:val="sr-Cyrl-CS" w:eastAsia="en-GB"/>
      <w14:ligatures w14:val="none"/>
    </w:rPr>
  </w:style>
  <w:style w:type="paragraph" w:styleId="Heading7">
    <w:name w:val="heading 7"/>
    <w:basedOn w:val="Normal"/>
    <w:next w:val="Normal"/>
    <w:link w:val="Heading7Char"/>
    <w:uiPriority w:val="9"/>
    <w:unhideWhenUsed/>
    <w:qFormat/>
    <w:rsid w:val="00520509"/>
    <w:pPr>
      <w:keepNext/>
      <w:keepLines/>
      <w:spacing w:before="40"/>
      <w:outlineLvl w:val="6"/>
    </w:pPr>
    <w:rPr>
      <w:rFonts w:ascii="Calibri" w:eastAsia="Times New Roman" w:hAnsi="Calibri" w:cs="Times New Roman"/>
      <w:color w:val="595959"/>
      <w:lang w:val="en-US"/>
    </w:rPr>
  </w:style>
  <w:style w:type="paragraph" w:styleId="Heading8">
    <w:name w:val="heading 8"/>
    <w:basedOn w:val="Normal"/>
    <w:next w:val="Normal"/>
    <w:link w:val="Heading8Char"/>
    <w:uiPriority w:val="9"/>
    <w:semiHidden/>
    <w:unhideWhenUsed/>
    <w:qFormat/>
    <w:rsid w:val="00520509"/>
    <w:pPr>
      <w:keepNext/>
      <w:keepLines/>
      <w:spacing w:before="40"/>
      <w:outlineLvl w:val="7"/>
    </w:pPr>
    <w:rPr>
      <w:rFonts w:ascii="Calibri" w:eastAsia="Times New Roman" w:hAnsi="Calibri" w:cs="Times New Roman"/>
      <w:i/>
      <w:iCs/>
      <w:color w:val="272727"/>
      <w:lang w:val="en-US"/>
    </w:rPr>
  </w:style>
  <w:style w:type="paragraph" w:styleId="Heading9">
    <w:name w:val="heading 9"/>
    <w:basedOn w:val="Normal"/>
    <w:next w:val="Normal"/>
    <w:link w:val="Heading9Char"/>
    <w:uiPriority w:val="9"/>
    <w:semiHidden/>
    <w:unhideWhenUsed/>
    <w:qFormat/>
    <w:rsid w:val="00520509"/>
    <w:pPr>
      <w:keepNext/>
      <w:keepLines/>
      <w:spacing w:before="40"/>
      <w:outlineLvl w:val="8"/>
    </w:pPr>
    <w:rPr>
      <w:rFonts w:ascii="Calibri" w:eastAsia="Times New Roman" w:hAnsi="Calibri" w:cs="Times New Roman"/>
      <w:color w:val="2727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qFormat/>
    <w:rsid w:val="00EB7951"/>
    <w:rPr>
      <w:color w:val="0000FF"/>
      <w:u w:val="single"/>
    </w:rPr>
  </w:style>
  <w:style w:type="paragraph" w:styleId="ListParagraph">
    <w:name w:val="List Paragraph"/>
    <w:basedOn w:val="Normal"/>
    <w:uiPriority w:val="34"/>
    <w:qFormat/>
    <w:rsid w:val="00EB7951"/>
    <w:pPr>
      <w:ind w:left="720"/>
      <w:contextualSpacing/>
    </w:pPr>
  </w:style>
  <w:style w:type="paragraph" w:styleId="NormalWeb">
    <w:name w:val="Normal (Web)"/>
    <w:basedOn w:val="Normal"/>
    <w:uiPriority w:val="99"/>
    <w:unhideWhenUsed/>
    <w:rsid w:val="004901B6"/>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apple-converted-space">
    <w:name w:val="apple-converted-space"/>
    <w:basedOn w:val="DefaultParagraphFont"/>
    <w:rsid w:val="004901B6"/>
  </w:style>
  <w:style w:type="table" w:styleId="TableGrid">
    <w:name w:val="Table Grid"/>
    <w:basedOn w:val="TableNormal"/>
    <w:uiPriority w:val="39"/>
    <w:rsid w:val="004901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931515"/>
    <w:rPr>
      <w:rFonts w:eastAsia="Times New Roman"/>
      <w:kern w:val="0"/>
      <w:sz w:val="22"/>
      <w:szCs w:val="22"/>
      <w:lang w:val="en-US"/>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llowedHyperlink">
    <w:name w:val="FollowedHyperlink"/>
    <w:basedOn w:val="DefaultParagraphFont"/>
    <w:uiPriority w:val="99"/>
    <w:semiHidden/>
    <w:unhideWhenUsed/>
    <w:rsid w:val="00F426D1"/>
    <w:rPr>
      <w:color w:val="954F72" w:themeColor="followedHyperlink"/>
      <w:u w:val="single"/>
    </w:rPr>
  </w:style>
  <w:style w:type="paragraph" w:styleId="Footer">
    <w:name w:val="footer"/>
    <w:basedOn w:val="Normal"/>
    <w:link w:val="FooterChar"/>
    <w:unhideWhenUsed/>
    <w:rsid w:val="00861921"/>
    <w:pPr>
      <w:tabs>
        <w:tab w:val="center" w:pos="4513"/>
        <w:tab w:val="right" w:pos="9026"/>
      </w:tabs>
    </w:pPr>
  </w:style>
  <w:style w:type="character" w:customStyle="1" w:styleId="FooterChar">
    <w:name w:val="Footer Char"/>
    <w:basedOn w:val="DefaultParagraphFont"/>
    <w:link w:val="Footer"/>
    <w:rsid w:val="00861921"/>
  </w:style>
  <w:style w:type="character" w:styleId="PageNumber">
    <w:name w:val="page number"/>
    <w:basedOn w:val="DefaultParagraphFont"/>
    <w:unhideWhenUsed/>
    <w:rsid w:val="00861921"/>
  </w:style>
  <w:style w:type="table" w:customStyle="1" w:styleId="TableGrid3">
    <w:name w:val="Table Grid3"/>
    <w:basedOn w:val="TableNormal"/>
    <w:next w:val="TableGrid"/>
    <w:rsid w:val="0045632D"/>
    <w:rPr>
      <w:rFonts w:ascii="Calibri" w:eastAsia="Times New Roman" w:hAnsi="Calibri" w:cs="Calibri"/>
      <w:kern w:val="0"/>
      <w:sz w:val="22"/>
      <w:szCs w:val="22"/>
      <w:lang w:val="sr-Cyrl-CS" w:eastAsia="en-GB"/>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
    <w:name w:val="Table Grid4"/>
    <w:basedOn w:val="TableNormal"/>
    <w:next w:val="TableGrid"/>
    <w:uiPriority w:val="59"/>
    <w:rsid w:val="004C29A8"/>
    <w:rPr>
      <w:rFonts w:eastAsiaTheme="minorEastAsia"/>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0A3A3F"/>
    <w:rPr>
      <w:b/>
      <w:bCs/>
    </w:rPr>
  </w:style>
  <w:style w:type="character" w:customStyle="1" w:styleId="Heading1Char">
    <w:name w:val="Heading 1 Char"/>
    <w:basedOn w:val="DefaultParagraphFont"/>
    <w:link w:val="Heading1"/>
    <w:uiPriority w:val="9"/>
    <w:rsid w:val="00407F31"/>
    <w:rPr>
      <w:rFonts w:asciiTheme="majorHAnsi" w:eastAsiaTheme="majorEastAsia" w:hAnsiTheme="majorHAnsi" w:cstheme="majorBidi"/>
      <w:color w:val="2F5496" w:themeColor="accent1" w:themeShade="BF"/>
      <w:sz w:val="40"/>
      <w:szCs w:val="40"/>
      <w:lang w:val="en-US"/>
    </w:rPr>
  </w:style>
  <w:style w:type="paragraph" w:styleId="TOCHeading">
    <w:name w:val="TOC Heading"/>
    <w:basedOn w:val="Heading1"/>
    <w:next w:val="Normal"/>
    <w:uiPriority w:val="39"/>
    <w:unhideWhenUsed/>
    <w:qFormat/>
    <w:rsid w:val="00407F31"/>
    <w:pPr>
      <w:spacing w:before="480" w:after="0" w:line="276" w:lineRule="auto"/>
      <w:outlineLvl w:val="9"/>
    </w:pPr>
    <w:rPr>
      <w:b/>
      <w:bCs/>
      <w:kern w:val="0"/>
      <w:sz w:val="28"/>
      <w:szCs w:val="28"/>
      <w14:ligatures w14:val="none"/>
    </w:rPr>
  </w:style>
  <w:style w:type="paragraph" w:styleId="TOC1">
    <w:name w:val="toc 1"/>
    <w:basedOn w:val="Normal"/>
    <w:next w:val="Normal"/>
    <w:autoRedefine/>
    <w:uiPriority w:val="39"/>
    <w:unhideWhenUsed/>
    <w:rsid w:val="00407F31"/>
    <w:pPr>
      <w:spacing w:before="120" w:line="278" w:lineRule="auto"/>
    </w:pPr>
    <w:rPr>
      <w:b/>
      <w:bCs/>
      <w:i/>
      <w:iCs/>
      <w:lang w:val="en-US"/>
    </w:rPr>
  </w:style>
  <w:style w:type="paragraph" w:styleId="TOC2">
    <w:name w:val="toc 2"/>
    <w:basedOn w:val="Normal"/>
    <w:next w:val="Normal"/>
    <w:autoRedefine/>
    <w:uiPriority w:val="39"/>
    <w:unhideWhenUsed/>
    <w:rsid w:val="00407F31"/>
    <w:pPr>
      <w:spacing w:before="120" w:line="278" w:lineRule="auto"/>
      <w:ind w:left="240"/>
    </w:pPr>
    <w:rPr>
      <w:b/>
      <w:bCs/>
      <w:sz w:val="22"/>
      <w:szCs w:val="22"/>
      <w:lang w:val="en-US"/>
    </w:rPr>
  </w:style>
  <w:style w:type="character" w:styleId="UnresolvedMention">
    <w:name w:val="Unresolved Mention"/>
    <w:basedOn w:val="DefaultParagraphFont"/>
    <w:uiPriority w:val="99"/>
    <w:semiHidden/>
    <w:unhideWhenUsed/>
    <w:rsid w:val="00493B77"/>
    <w:rPr>
      <w:color w:val="605E5C"/>
      <w:shd w:val="clear" w:color="auto" w:fill="E1DFDD"/>
    </w:rPr>
  </w:style>
  <w:style w:type="character" w:customStyle="1" w:styleId="Heading2Char">
    <w:name w:val="Heading 2 Char"/>
    <w:basedOn w:val="DefaultParagraphFont"/>
    <w:link w:val="Heading2"/>
    <w:uiPriority w:val="9"/>
    <w:rsid w:val="00DC3704"/>
    <w:rPr>
      <w:rFonts w:ascii="Times New Roman" w:eastAsia="Times New Roman" w:hAnsi="Times New Roman" w:cs="Calibri"/>
      <w:b/>
      <w:kern w:val="0"/>
      <w:szCs w:val="36"/>
      <w:u w:val="single"/>
      <w:lang w:val="sr-Cyrl-CS" w:eastAsia="en-GB"/>
      <w14:ligatures w14:val="none"/>
    </w:rPr>
  </w:style>
  <w:style w:type="character" w:customStyle="1" w:styleId="Heading3Char">
    <w:name w:val="Heading 3 Char"/>
    <w:basedOn w:val="DefaultParagraphFont"/>
    <w:link w:val="Heading3"/>
    <w:uiPriority w:val="9"/>
    <w:rsid w:val="00520509"/>
    <w:rPr>
      <w:rFonts w:ascii="Times New Roman" w:eastAsia="Times New Roman" w:hAnsi="Times New Roman" w:cs="Times New Roman"/>
      <w:b/>
      <w:bCs/>
      <w:kern w:val="0"/>
      <w:sz w:val="27"/>
      <w:szCs w:val="27"/>
      <w:lang w:eastAsia="en-GB"/>
      <w14:ligatures w14:val="none"/>
    </w:rPr>
  </w:style>
  <w:style w:type="character" w:customStyle="1" w:styleId="Heading4Char">
    <w:name w:val="Heading 4 Char"/>
    <w:basedOn w:val="DefaultParagraphFont"/>
    <w:link w:val="Heading4"/>
    <w:uiPriority w:val="9"/>
    <w:semiHidden/>
    <w:rsid w:val="00520509"/>
    <w:rPr>
      <w:rFonts w:ascii="Calibri" w:eastAsia="Times New Roman" w:hAnsi="Calibri" w:cs="Calibri"/>
      <w:b/>
      <w:kern w:val="0"/>
      <w:lang w:val="sr-Cyrl-CS" w:eastAsia="en-GB"/>
      <w14:ligatures w14:val="none"/>
    </w:rPr>
  </w:style>
  <w:style w:type="character" w:customStyle="1" w:styleId="Heading5Char">
    <w:name w:val="Heading 5 Char"/>
    <w:basedOn w:val="DefaultParagraphFont"/>
    <w:link w:val="Heading5"/>
    <w:uiPriority w:val="9"/>
    <w:semiHidden/>
    <w:rsid w:val="00520509"/>
    <w:rPr>
      <w:rFonts w:ascii="Calibri" w:eastAsia="Times New Roman" w:hAnsi="Calibri" w:cs="Calibri"/>
      <w:b/>
      <w:kern w:val="0"/>
      <w:sz w:val="22"/>
      <w:szCs w:val="22"/>
      <w:lang w:val="sr-Cyrl-CS" w:eastAsia="en-GB"/>
      <w14:ligatures w14:val="none"/>
    </w:rPr>
  </w:style>
  <w:style w:type="character" w:customStyle="1" w:styleId="Heading6Char">
    <w:name w:val="Heading 6 Char"/>
    <w:basedOn w:val="DefaultParagraphFont"/>
    <w:link w:val="Heading6"/>
    <w:uiPriority w:val="9"/>
    <w:semiHidden/>
    <w:rsid w:val="00520509"/>
    <w:rPr>
      <w:rFonts w:ascii="Calibri" w:eastAsia="Times New Roman" w:hAnsi="Calibri" w:cs="Calibri"/>
      <w:b/>
      <w:kern w:val="0"/>
      <w:sz w:val="20"/>
      <w:szCs w:val="20"/>
      <w:lang w:val="sr-Cyrl-CS" w:eastAsia="en-GB"/>
      <w14:ligatures w14:val="none"/>
    </w:rPr>
  </w:style>
  <w:style w:type="character" w:customStyle="1" w:styleId="Heading7Char">
    <w:name w:val="Heading 7 Char"/>
    <w:basedOn w:val="DefaultParagraphFont"/>
    <w:link w:val="Heading7"/>
    <w:uiPriority w:val="9"/>
    <w:rsid w:val="00520509"/>
    <w:rPr>
      <w:rFonts w:ascii="Calibri" w:eastAsia="Times New Roman" w:hAnsi="Calibri" w:cs="Times New Roman"/>
      <w:color w:val="595959"/>
      <w:lang w:val="en-US"/>
    </w:rPr>
  </w:style>
  <w:style w:type="character" w:customStyle="1" w:styleId="Heading8Char">
    <w:name w:val="Heading 8 Char"/>
    <w:basedOn w:val="DefaultParagraphFont"/>
    <w:link w:val="Heading8"/>
    <w:uiPriority w:val="9"/>
    <w:semiHidden/>
    <w:rsid w:val="00520509"/>
    <w:rPr>
      <w:rFonts w:ascii="Calibri" w:eastAsia="Times New Roman" w:hAnsi="Calibri" w:cs="Times New Roman"/>
      <w:i/>
      <w:iCs/>
      <w:color w:val="272727"/>
      <w:lang w:val="en-US"/>
    </w:rPr>
  </w:style>
  <w:style w:type="character" w:customStyle="1" w:styleId="Heading9Char">
    <w:name w:val="Heading 9 Char"/>
    <w:basedOn w:val="DefaultParagraphFont"/>
    <w:link w:val="Heading9"/>
    <w:uiPriority w:val="9"/>
    <w:semiHidden/>
    <w:rsid w:val="00520509"/>
    <w:rPr>
      <w:rFonts w:ascii="Calibri" w:eastAsia="Times New Roman" w:hAnsi="Calibri" w:cs="Times New Roman"/>
      <w:color w:val="272727"/>
      <w:lang w:val="en-US"/>
    </w:rPr>
  </w:style>
  <w:style w:type="character" w:customStyle="1" w:styleId="apple-tab-span">
    <w:name w:val="apple-tab-span"/>
    <w:basedOn w:val="DefaultParagraphFont"/>
    <w:rsid w:val="00520509"/>
  </w:style>
  <w:style w:type="paragraph" w:styleId="Header">
    <w:name w:val="header"/>
    <w:basedOn w:val="Normal"/>
    <w:link w:val="HeaderChar"/>
    <w:unhideWhenUsed/>
    <w:rsid w:val="00520509"/>
    <w:pPr>
      <w:tabs>
        <w:tab w:val="center" w:pos="4513"/>
        <w:tab w:val="right" w:pos="9026"/>
      </w:tabs>
    </w:pPr>
    <w:rPr>
      <w:rFonts w:ascii="Times New Roman" w:eastAsia="Times New Roman" w:hAnsi="Times New Roman" w:cs="Times New Roman"/>
      <w:kern w:val="0"/>
      <w:lang w:eastAsia="en-GB"/>
      <w14:ligatures w14:val="none"/>
    </w:rPr>
  </w:style>
  <w:style w:type="character" w:customStyle="1" w:styleId="HeaderChar">
    <w:name w:val="Header Char"/>
    <w:basedOn w:val="DefaultParagraphFont"/>
    <w:link w:val="Header"/>
    <w:rsid w:val="00520509"/>
    <w:rPr>
      <w:rFonts w:ascii="Times New Roman" w:eastAsia="Times New Roman" w:hAnsi="Times New Roman" w:cs="Times New Roman"/>
      <w:kern w:val="0"/>
      <w:lang w:eastAsia="en-GB"/>
      <w14:ligatures w14:val="none"/>
    </w:rPr>
  </w:style>
  <w:style w:type="paragraph" w:styleId="BalloonText">
    <w:name w:val="Balloon Text"/>
    <w:basedOn w:val="Normal"/>
    <w:link w:val="BalloonTextChar"/>
    <w:uiPriority w:val="99"/>
    <w:unhideWhenUsed/>
    <w:rsid w:val="00520509"/>
    <w:rPr>
      <w:rFonts w:ascii="Segoe UI" w:eastAsiaTheme="minorEastAsia" w:hAnsi="Segoe UI" w:cs="Segoe UI"/>
      <w:kern w:val="0"/>
      <w:sz w:val="18"/>
      <w:szCs w:val="18"/>
      <w:lang w:val="en-US"/>
      <w14:ligatures w14:val="none"/>
    </w:rPr>
  </w:style>
  <w:style w:type="character" w:customStyle="1" w:styleId="BalloonTextChar">
    <w:name w:val="Balloon Text Char"/>
    <w:basedOn w:val="DefaultParagraphFont"/>
    <w:link w:val="BalloonText"/>
    <w:uiPriority w:val="99"/>
    <w:rsid w:val="00520509"/>
    <w:rPr>
      <w:rFonts w:ascii="Segoe UI" w:eastAsiaTheme="minorEastAsia" w:hAnsi="Segoe UI" w:cs="Segoe UI"/>
      <w:kern w:val="0"/>
      <w:sz w:val="18"/>
      <w:szCs w:val="18"/>
      <w:lang w:val="en-US"/>
      <w14:ligatures w14:val="none"/>
    </w:rPr>
  </w:style>
  <w:style w:type="character" w:styleId="CommentReference">
    <w:name w:val="annotation reference"/>
    <w:basedOn w:val="DefaultParagraphFont"/>
    <w:uiPriority w:val="99"/>
    <w:unhideWhenUsed/>
    <w:rsid w:val="00520509"/>
    <w:rPr>
      <w:sz w:val="16"/>
      <w:szCs w:val="16"/>
    </w:rPr>
  </w:style>
  <w:style w:type="paragraph" w:styleId="CommentText">
    <w:name w:val="annotation text"/>
    <w:basedOn w:val="Normal"/>
    <w:link w:val="CommentTextChar"/>
    <w:uiPriority w:val="99"/>
    <w:unhideWhenUsed/>
    <w:rsid w:val="00520509"/>
    <w:pPr>
      <w:spacing w:after="200"/>
    </w:pPr>
    <w:rPr>
      <w:rFonts w:eastAsiaTheme="minorEastAsia"/>
      <w:kern w:val="0"/>
      <w:sz w:val="20"/>
      <w:szCs w:val="20"/>
      <w:lang w:val="en-US"/>
      <w14:ligatures w14:val="none"/>
    </w:rPr>
  </w:style>
  <w:style w:type="character" w:customStyle="1" w:styleId="CommentTextChar">
    <w:name w:val="Comment Text Char"/>
    <w:basedOn w:val="DefaultParagraphFont"/>
    <w:link w:val="CommentText"/>
    <w:uiPriority w:val="99"/>
    <w:rsid w:val="00520509"/>
    <w:rPr>
      <w:rFonts w:eastAsiaTheme="minorEastAsia"/>
      <w:kern w:val="0"/>
      <w:sz w:val="20"/>
      <w:szCs w:val="20"/>
      <w:lang w:val="en-US"/>
      <w14:ligatures w14:val="none"/>
    </w:rPr>
  </w:style>
  <w:style w:type="paragraph" w:styleId="NoSpacing">
    <w:name w:val="No Spacing"/>
    <w:uiPriority w:val="1"/>
    <w:qFormat/>
    <w:rsid w:val="00520509"/>
    <w:pPr>
      <w:jc w:val="both"/>
    </w:pPr>
    <w:rPr>
      <w:rFonts w:ascii="Times New Roman" w:eastAsia="SimSun" w:hAnsi="Times New Roman" w:cs="Times New Roman"/>
      <w:kern w:val="0"/>
      <w:lang w:val="en-US"/>
      <w14:ligatures w14:val="none"/>
    </w:rPr>
  </w:style>
  <w:style w:type="paragraph" w:styleId="CommentSubject">
    <w:name w:val="annotation subject"/>
    <w:basedOn w:val="CommentText"/>
    <w:next w:val="CommentText"/>
    <w:link w:val="CommentSubjectChar"/>
    <w:uiPriority w:val="99"/>
    <w:unhideWhenUsed/>
    <w:rsid w:val="00520509"/>
    <w:rPr>
      <w:b/>
      <w:bCs/>
    </w:rPr>
  </w:style>
  <w:style w:type="character" w:customStyle="1" w:styleId="CommentSubjectChar">
    <w:name w:val="Comment Subject Char"/>
    <w:basedOn w:val="CommentTextChar"/>
    <w:link w:val="CommentSubject"/>
    <w:uiPriority w:val="99"/>
    <w:rsid w:val="00520509"/>
    <w:rPr>
      <w:rFonts w:eastAsiaTheme="minorEastAsia"/>
      <w:b/>
      <w:bCs/>
      <w:kern w:val="0"/>
      <w:sz w:val="20"/>
      <w:szCs w:val="20"/>
      <w:lang w:val="en-US"/>
      <w14:ligatures w14:val="none"/>
    </w:rPr>
  </w:style>
  <w:style w:type="paragraph" w:styleId="FootnoteText">
    <w:name w:val="footnote text"/>
    <w:basedOn w:val="Normal"/>
    <w:link w:val="FootnoteTextChar"/>
    <w:rsid w:val="00520509"/>
    <w:rPr>
      <w:rFonts w:ascii="Times New Roman" w:eastAsia="Times New Roman" w:hAnsi="Times New Roman" w:cs="Times New Roman"/>
      <w:kern w:val="0"/>
      <w:sz w:val="20"/>
      <w:szCs w:val="20"/>
      <w:lang w:val="en-US"/>
      <w14:ligatures w14:val="none"/>
    </w:rPr>
  </w:style>
  <w:style w:type="character" w:customStyle="1" w:styleId="FootnoteTextChar">
    <w:name w:val="Footnote Text Char"/>
    <w:basedOn w:val="DefaultParagraphFont"/>
    <w:link w:val="FootnoteText"/>
    <w:rsid w:val="00520509"/>
    <w:rPr>
      <w:rFonts w:ascii="Times New Roman" w:eastAsia="Times New Roman" w:hAnsi="Times New Roman" w:cs="Times New Roman"/>
      <w:kern w:val="0"/>
      <w:sz w:val="20"/>
      <w:szCs w:val="20"/>
      <w:lang w:val="en-US"/>
      <w14:ligatures w14:val="none"/>
    </w:rPr>
  </w:style>
  <w:style w:type="character" w:styleId="FootnoteReference">
    <w:name w:val="footnote reference"/>
    <w:rsid w:val="00520509"/>
    <w:rPr>
      <w:vertAlign w:val="superscript"/>
    </w:rPr>
  </w:style>
  <w:style w:type="paragraph" w:customStyle="1" w:styleId="msonormal0">
    <w:name w:val="msonormal"/>
    <w:basedOn w:val="Normal"/>
    <w:rsid w:val="00520509"/>
    <w:pPr>
      <w:spacing w:before="100" w:beforeAutospacing="1" w:after="100" w:afterAutospacing="1"/>
    </w:pPr>
    <w:rPr>
      <w:rFonts w:ascii="Times New Roman" w:eastAsia="Times New Roman" w:hAnsi="Times New Roman" w:cs="Times New Roman"/>
      <w:kern w:val="0"/>
      <w:lang w:val="en-US"/>
      <w14:ligatures w14:val="none"/>
    </w:rPr>
  </w:style>
  <w:style w:type="paragraph" w:styleId="BodyText">
    <w:name w:val="Body Text"/>
    <w:basedOn w:val="Normal"/>
    <w:link w:val="BodyTextChar"/>
    <w:uiPriority w:val="1"/>
    <w:qFormat/>
    <w:rsid w:val="00520509"/>
    <w:pPr>
      <w:jc w:val="both"/>
    </w:pPr>
    <w:rPr>
      <w:rFonts w:ascii="Times New Roman" w:eastAsia="Times New Roman" w:hAnsi="Times New Roman" w:cs="Times New Roman"/>
      <w:noProof/>
      <w:kern w:val="0"/>
      <w:sz w:val="28"/>
      <w:lang w:val="en-GB"/>
      <w14:ligatures w14:val="none"/>
    </w:rPr>
  </w:style>
  <w:style w:type="character" w:customStyle="1" w:styleId="BodyTextChar">
    <w:name w:val="Body Text Char"/>
    <w:basedOn w:val="DefaultParagraphFont"/>
    <w:link w:val="BodyText"/>
    <w:uiPriority w:val="1"/>
    <w:rsid w:val="00520509"/>
    <w:rPr>
      <w:rFonts w:ascii="Times New Roman" w:eastAsia="Times New Roman" w:hAnsi="Times New Roman" w:cs="Times New Roman"/>
      <w:noProof/>
      <w:kern w:val="0"/>
      <w:sz w:val="28"/>
      <w:lang w:val="en-GB"/>
      <w14:ligatures w14:val="none"/>
    </w:rPr>
  </w:style>
  <w:style w:type="character" w:styleId="Emphasis">
    <w:name w:val="Emphasis"/>
    <w:basedOn w:val="DefaultParagraphFont"/>
    <w:uiPriority w:val="20"/>
    <w:qFormat/>
    <w:rsid w:val="00520509"/>
    <w:rPr>
      <w:i/>
      <w:iCs/>
    </w:rPr>
  </w:style>
  <w:style w:type="numbering" w:customStyle="1" w:styleId="NoList1">
    <w:name w:val="No List1"/>
    <w:next w:val="NoList"/>
    <w:uiPriority w:val="99"/>
    <w:semiHidden/>
    <w:unhideWhenUsed/>
    <w:rsid w:val="00520509"/>
  </w:style>
  <w:style w:type="paragraph" w:styleId="Title">
    <w:name w:val="Title"/>
    <w:basedOn w:val="Normal"/>
    <w:link w:val="TitleChar"/>
    <w:uiPriority w:val="10"/>
    <w:qFormat/>
    <w:rsid w:val="00520509"/>
    <w:pPr>
      <w:widowControl w:val="0"/>
      <w:autoSpaceDE w:val="0"/>
      <w:autoSpaceDN w:val="0"/>
      <w:spacing w:before="41"/>
      <w:ind w:left="3" w:right="6"/>
      <w:jc w:val="center"/>
    </w:pPr>
    <w:rPr>
      <w:rFonts w:ascii="Times New Roman" w:eastAsia="Times New Roman" w:hAnsi="Times New Roman" w:cs="Times New Roman"/>
      <w:b/>
      <w:bCs/>
      <w:kern w:val="0"/>
      <w:lang w:val="en-US"/>
      <w14:ligatures w14:val="none"/>
    </w:rPr>
  </w:style>
  <w:style w:type="character" w:customStyle="1" w:styleId="TitleChar">
    <w:name w:val="Title Char"/>
    <w:basedOn w:val="DefaultParagraphFont"/>
    <w:link w:val="Title"/>
    <w:uiPriority w:val="10"/>
    <w:rsid w:val="00520509"/>
    <w:rPr>
      <w:rFonts w:ascii="Times New Roman" w:eastAsia="Times New Roman" w:hAnsi="Times New Roman" w:cs="Times New Roman"/>
      <w:b/>
      <w:bCs/>
      <w:kern w:val="0"/>
      <w:lang w:val="en-US"/>
      <w14:ligatures w14:val="none"/>
    </w:rPr>
  </w:style>
  <w:style w:type="paragraph" w:customStyle="1" w:styleId="TableParagraph">
    <w:name w:val="Table Paragraph"/>
    <w:basedOn w:val="Normal"/>
    <w:uiPriority w:val="1"/>
    <w:qFormat/>
    <w:rsid w:val="00520509"/>
    <w:pPr>
      <w:widowControl w:val="0"/>
      <w:autoSpaceDE w:val="0"/>
      <w:autoSpaceDN w:val="0"/>
    </w:pPr>
    <w:rPr>
      <w:rFonts w:ascii="Times New Roman" w:eastAsia="Times New Roman" w:hAnsi="Times New Roman" w:cs="Times New Roman"/>
      <w:kern w:val="0"/>
      <w:sz w:val="22"/>
      <w:szCs w:val="22"/>
      <w:lang w:val="en-US"/>
      <w14:ligatures w14:val="none"/>
    </w:rPr>
  </w:style>
  <w:style w:type="paragraph" w:customStyle="1" w:styleId="Heading71">
    <w:name w:val="Heading 71"/>
    <w:basedOn w:val="Normal"/>
    <w:next w:val="Normal"/>
    <w:uiPriority w:val="9"/>
    <w:semiHidden/>
    <w:unhideWhenUsed/>
    <w:qFormat/>
    <w:rsid w:val="00520509"/>
    <w:pPr>
      <w:keepNext/>
      <w:keepLines/>
      <w:spacing w:before="40" w:line="276" w:lineRule="auto"/>
      <w:outlineLvl w:val="6"/>
    </w:pPr>
    <w:rPr>
      <w:rFonts w:eastAsia="Times New Roman" w:cs="Times New Roman"/>
      <w:color w:val="595959"/>
      <w:kern w:val="0"/>
      <w:sz w:val="22"/>
      <w:szCs w:val="22"/>
      <w:lang w:val="en-US"/>
      <w14:ligatures w14:val="none"/>
    </w:rPr>
  </w:style>
  <w:style w:type="paragraph" w:customStyle="1" w:styleId="Heading81">
    <w:name w:val="Heading 81"/>
    <w:basedOn w:val="Normal"/>
    <w:next w:val="Normal"/>
    <w:uiPriority w:val="9"/>
    <w:semiHidden/>
    <w:unhideWhenUsed/>
    <w:qFormat/>
    <w:rsid w:val="00520509"/>
    <w:pPr>
      <w:keepNext/>
      <w:keepLines/>
      <w:spacing w:line="276" w:lineRule="auto"/>
      <w:outlineLvl w:val="7"/>
    </w:pPr>
    <w:rPr>
      <w:rFonts w:eastAsia="Times New Roman" w:cs="Times New Roman"/>
      <w:i/>
      <w:iCs/>
      <w:color w:val="272727"/>
      <w:kern w:val="0"/>
      <w:sz w:val="22"/>
      <w:szCs w:val="22"/>
      <w:lang w:val="en-US"/>
      <w14:ligatures w14:val="none"/>
    </w:rPr>
  </w:style>
  <w:style w:type="paragraph" w:customStyle="1" w:styleId="Heading91">
    <w:name w:val="Heading 91"/>
    <w:basedOn w:val="Normal"/>
    <w:next w:val="Normal"/>
    <w:uiPriority w:val="9"/>
    <w:semiHidden/>
    <w:unhideWhenUsed/>
    <w:qFormat/>
    <w:rsid w:val="00520509"/>
    <w:pPr>
      <w:keepNext/>
      <w:keepLines/>
      <w:spacing w:line="276" w:lineRule="auto"/>
      <w:outlineLvl w:val="8"/>
    </w:pPr>
    <w:rPr>
      <w:rFonts w:eastAsia="Times New Roman" w:cs="Times New Roman"/>
      <w:color w:val="272727"/>
      <w:kern w:val="0"/>
      <w:sz w:val="22"/>
      <w:szCs w:val="22"/>
      <w:lang w:val="en-US"/>
      <w14:ligatures w14:val="none"/>
    </w:rPr>
  </w:style>
  <w:style w:type="numbering" w:customStyle="1" w:styleId="NoList2">
    <w:name w:val="No List2"/>
    <w:next w:val="NoList"/>
    <w:uiPriority w:val="99"/>
    <w:semiHidden/>
    <w:unhideWhenUsed/>
    <w:rsid w:val="00520509"/>
  </w:style>
  <w:style w:type="table" w:customStyle="1" w:styleId="TableGrid2">
    <w:name w:val="Table Grid2"/>
    <w:basedOn w:val="TableNormal"/>
    <w:next w:val="TableGrid"/>
    <w:rsid w:val="00520509"/>
    <w:rPr>
      <w:rFonts w:ascii="Calibri" w:eastAsia="Times New Roman" w:hAnsi="Calibri" w:cs="Calibri"/>
      <w:kern w:val="0"/>
      <w:sz w:val="22"/>
      <w:szCs w:val="22"/>
      <w:lang w:val="sr-Cyrl-CS" w:eastAsia="en-GB"/>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ubtitle">
    <w:name w:val="Subtitle"/>
    <w:basedOn w:val="Normal"/>
    <w:next w:val="Normal"/>
    <w:link w:val="SubtitleChar"/>
    <w:uiPriority w:val="11"/>
    <w:qFormat/>
    <w:rsid w:val="00520509"/>
    <w:pPr>
      <w:keepNext/>
      <w:keepLines/>
      <w:spacing w:before="360" w:after="80" w:line="276" w:lineRule="auto"/>
    </w:pPr>
    <w:rPr>
      <w:rFonts w:ascii="Georgia" w:eastAsia="Georgia" w:hAnsi="Georgia" w:cs="Georgia"/>
      <w:i/>
      <w:color w:val="666666"/>
      <w:kern w:val="0"/>
      <w:sz w:val="48"/>
      <w:szCs w:val="48"/>
      <w:lang w:val="sr-Cyrl-CS" w:eastAsia="en-GB"/>
      <w14:ligatures w14:val="none"/>
    </w:rPr>
  </w:style>
  <w:style w:type="character" w:customStyle="1" w:styleId="SubtitleChar">
    <w:name w:val="Subtitle Char"/>
    <w:basedOn w:val="DefaultParagraphFont"/>
    <w:link w:val="Subtitle"/>
    <w:uiPriority w:val="11"/>
    <w:rsid w:val="00520509"/>
    <w:rPr>
      <w:rFonts w:ascii="Georgia" w:eastAsia="Georgia" w:hAnsi="Georgia" w:cs="Georgia"/>
      <w:i/>
      <w:color w:val="666666"/>
      <w:kern w:val="0"/>
      <w:sz w:val="48"/>
      <w:szCs w:val="48"/>
      <w:lang w:val="sr-Cyrl-CS" w:eastAsia="en-GB"/>
      <w14:ligatures w14:val="none"/>
    </w:rPr>
  </w:style>
  <w:style w:type="paragraph" w:customStyle="1" w:styleId="Quote1">
    <w:name w:val="Quote1"/>
    <w:basedOn w:val="Normal"/>
    <w:next w:val="Normal"/>
    <w:uiPriority w:val="29"/>
    <w:qFormat/>
    <w:rsid w:val="00520509"/>
    <w:pPr>
      <w:spacing w:before="160" w:after="200" w:line="276" w:lineRule="auto"/>
      <w:jc w:val="center"/>
    </w:pPr>
    <w:rPr>
      <w:rFonts w:eastAsia="Times New Roman"/>
      <w:i/>
      <w:iCs/>
      <w:color w:val="404040"/>
      <w:kern w:val="0"/>
      <w:sz w:val="22"/>
      <w:szCs w:val="22"/>
      <w:lang w:val="en-US"/>
      <w14:ligatures w14:val="none"/>
    </w:rPr>
  </w:style>
  <w:style w:type="character" w:customStyle="1" w:styleId="QuoteChar">
    <w:name w:val="Quote Char"/>
    <w:basedOn w:val="DefaultParagraphFont"/>
    <w:link w:val="Quote"/>
    <w:uiPriority w:val="29"/>
    <w:rsid w:val="00520509"/>
    <w:rPr>
      <w:rFonts w:ascii="Calibri" w:eastAsia="Times New Roman" w:hAnsi="Calibri" w:cs="Times New Roman"/>
      <w:i/>
      <w:iCs/>
      <w:color w:val="404040"/>
      <w:lang w:val="en-US"/>
    </w:rPr>
  </w:style>
  <w:style w:type="character" w:customStyle="1" w:styleId="IntenseEmphasis1">
    <w:name w:val="Intense Emphasis1"/>
    <w:basedOn w:val="DefaultParagraphFont"/>
    <w:uiPriority w:val="21"/>
    <w:qFormat/>
    <w:rsid w:val="00520509"/>
    <w:rPr>
      <w:i/>
      <w:iCs/>
      <w:color w:val="2F5496"/>
    </w:rPr>
  </w:style>
  <w:style w:type="paragraph" w:customStyle="1" w:styleId="IntenseQuote1">
    <w:name w:val="Intense Quote1"/>
    <w:basedOn w:val="Normal"/>
    <w:next w:val="Normal"/>
    <w:uiPriority w:val="30"/>
    <w:qFormat/>
    <w:rsid w:val="00520509"/>
    <w:pPr>
      <w:pBdr>
        <w:top w:val="single" w:sz="4" w:space="10" w:color="2F5496"/>
        <w:bottom w:val="single" w:sz="4" w:space="10" w:color="2F5496"/>
      </w:pBdr>
      <w:spacing w:before="360" w:after="360" w:line="276" w:lineRule="auto"/>
      <w:ind w:left="864" w:right="864"/>
      <w:jc w:val="center"/>
    </w:pPr>
    <w:rPr>
      <w:rFonts w:eastAsia="Times New Roman"/>
      <w:i/>
      <w:iCs/>
      <w:color w:val="2F5496"/>
      <w:kern w:val="0"/>
      <w:sz w:val="22"/>
      <w:szCs w:val="22"/>
      <w:lang w:val="en-US"/>
      <w14:ligatures w14:val="none"/>
    </w:rPr>
  </w:style>
  <w:style w:type="character" w:customStyle="1" w:styleId="IntenseQuoteChar">
    <w:name w:val="Intense Quote Char"/>
    <w:basedOn w:val="DefaultParagraphFont"/>
    <w:link w:val="IntenseQuote"/>
    <w:uiPriority w:val="30"/>
    <w:rsid w:val="00520509"/>
    <w:rPr>
      <w:rFonts w:ascii="Calibri" w:eastAsia="Times New Roman" w:hAnsi="Calibri" w:cs="Times New Roman"/>
      <w:i/>
      <w:iCs/>
      <w:color w:val="2F5496"/>
      <w:lang w:val="en-US"/>
    </w:rPr>
  </w:style>
  <w:style w:type="character" w:customStyle="1" w:styleId="IntenseReference1">
    <w:name w:val="Intense Reference1"/>
    <w:basedOn w:val="DefaultParagraphFont"/>
    <w:uiPriority w:val="32"/>
    <w:qFormat/>
    <w:rsid w:val="00520509"/>
    <w:rPr>
      <w:b/>
      <w:bCs/>
      <w:smallCaps/>
      <w:color w:val="2F5496"/>
      <w:spacing w:val="5"/>
    </w:rPr>
  </w:style>
  <w:style w:type="character" w:customStyle="1" w:styleId="WW8Num3z0">
    <w:name w:val="WW8Num3z0"/>
    <w:rsid w:val="00520509"/>
    <w:rPr>
      <w:rFonts w:ascii="Symbol" w:eastAsia="Calibri" w:hAnsi="Symbol" w:cs="Times New Roman" w:hint="default"/>
    </w:rPr>
  </w:style>
  <w:style w:type="character" w:customStyle="1" w:styleId="naslov">
    <w:name w:val="naslov"/>
    <w:basedOn w:val="DefaultParagraphFont"/>
    <w:rsid w:val="00520509"/>
  </w:style>
  <w:style w:type="character" w:customStyle="1" w:styleId="Heading7Char1">
    <w:name w:val="Heading 7 Char1"/>
    <w:basedOn w:val="DefaultParagraphFont"/>
    <w:uiPriority w:val="9"/>
    <w:semiHidden/>
    <w:rsid w:val="00520509"/>
    <w:rPr>
      <w:rFonts w:asciiTheme="majorHAnsi" w:eastAsiaTheme="majorEastAsia" w:hAnsiTheme="majorHAnsi" w:cstheme="majorBidi"/>
      <w:i/>
      <w:iCs/>
      <w:color w:val="1F3763" w:themeColor="accent1" w:themeShade="7F"/>
    </w:rPr>
  </w:style>
  <w:style w:type="character" w:customStyle="1" w:styleId="Heading8Char1">
    <w:name w:val="Heading 8 Char1"/>
    <w:basedOn w:val="DefaultParagraphFont"/>
    <w:uiPriority w:val="9"/>
    <w:semiHidden/>
    <w:rsid w:val="00520509"/>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520509"/>
    <w:rPr>
      <w:rFonts w:asciiTheme="majorHAnsi" w:eastAsiaTheme="majorEastAsia" w:hAnsiTheme="majorHAnsi" w:cstheme="majorBidi"/>
      <w:i/>
      <w:iCs/>
      <w:color w:val="272727" w:themeColor="text1" w:themeTint="D8"/>
      <w:sz w:val="21"/>
      <w:szCs w:val="21"/>
    </w:rPr>
  </w:style>
  <w:style w:type="paragraph" w:styleId="Quote">
    <w:name w:val="Quote"/>
    <w:basedOn w:val="Normal"/>
    <w:next w:val="Normal"/>
    <w:link w:val="QuoteChar"/>
    <w:uiPriority w:val="29"/>
    <w:qFormat/>
    <w:rsid w:val="00520509"/>
    <w:pPr>
      <w:spacing w:before="200" w:after="160"/>
      <w:ind w:left="864" w:right="864"/>
      <w:jc w:val="center"/>
    </w:pPr>
    <w:rPr>
      <w:rFonts w:ascii="Calibri" w:eastAsia="Times New Roman" w:hAnsi="Calibri" w:cs="Times New Roman"/>
      <w:i/>
      <w:iCs/>
      <w:color w:val="404040"/>
      <w:lang w:val="en-US"/>
    </w:rPr>
  </w:style>
  <w:style w:type="character" w:customStyle="1" w:styleId="QuoteChar1">
    <w:name w:val="Quote Char1"/>
    <w:basedOn w:val="DefaultParagraphFont"/>
    <w:uiPriority w:val="29"/>
    <w:rsid w:val="00520509"/>
    <w:rPr>
      <w:i/>
      <w:iCs/>
      <w:color w:val="404040" w:themeColor="text1" w:themeTint="BF"/>
    </w:rPr>
  </w:style>
  <w:style w:type="character" w:styleId="IntenseEmphasis">
    <w:name w:val="Intense Emphasis"/>
    <w:basedOn w:val="DefaultParagraphFont"/>
    <w:uiPriority w:val="21"/>
    <w:qFormat/>
    <w:rsid w:val="00520509"/>
    <w:rPr>
      <w:i/>
      <w:iCs/>
      <w:color w:val="4472C4" w:themeColor="accent1"/>
    </w:rPr>
  </w:style>
  <w:style w:type="paragraph" w:styleId="IntenseQuote">
    <w:name w:val="Intense Quote"/>
    <w:basedOn w:val="Normal"/>
    <w:next w:val="Normal"/>
    <w:link w:val="IntenseQuoteChar"/>
    <w:uiPriority w:val="30"/>
    <w:qFormat/>
    <w:rsid w:val="00520509"/>
    <w:pPr>
      <w:pBdr>
        <w:top w:val="single" w:sz="4" w:space="10" w:color="4472C4" w:themeColor="accent1"/>
        <w:bottom w:val="single" w:sz="4" w:space="10" w:color="4472C4" w:themeColor="accent1"/>
      </w:pBdr>
      <w:spacing w:before="360" w:after="360"/>
      <w:ind w:left="864" w:right="864"/>
      <w:jc w:val="center"/>
    </w:pPr>
    <w:rPr>
      <w:rFonts w:ascii="Calibri" w:eastAsia="Times New Roman" w:hAnsi="Calibri" w:cs="Times New Roman"/>
      <w:i/>
      <w:iCs/>
      <w:color w:val="2F5496"/>
      <w:lang w:val="en-US"/>
    </w:rPr>
  </w:style>
  <w:style w:type="character" w:customStyle="1" w:styleId="IntenseQuoteChar1">
    <w:name w:val="Intense Quote Char1"/>
    <w:basedOn w:val="DefaultParagraphFont"/>
    <w:uiPriority w:val="30"/>
    <w:rsid w:val="00520509"/>
    <w:rPr>
      <w:i/>
      <w:iCs/>
      <w:color w:val="4472C4" w:themeColor="accent1"/>
    </w:rPr>
  </w:style>
  <w:style w:type="character" w:styleId="IntenseReference">
    <w:name w:val="Intense Reference"/>
    <w:basedOn w:val="DefaultParagraphFont"/>
    <w:uiPriority w:val="32"/>
    <w:qFormat/>
    <w:rsid w:val="00520509"/>
    <w:rPr>
      <w:b/>
      <w:bCs/>
      <w:smallCaps/>
      <w:color w:val="4472C4" w:themeColor="accent1"/>
      <w:spacing w:val="5"/>
    </w:rPr>
  </w:style>
  <w:style w:type="numbering" w:customStyle="1" w:styleId="NoList3">
    <w:name w:val="No List3"/>
    <w:next w:val="NoList"/>
    <w:uiPriority w:val="99"/>
    <w:semiHidden/>
    <w:unhideWhenUsed/>
    <w:rsid w:val="00520509"/>
  </w:style>
  <w:style w:type="paragraph" w:styleId="BodyText2">
    <w:name w:val="Body Text 2"/>
    <w:basedOn w:val="Normal"/>
    <w:link w:val="BodyText2Char"/>
    <w:rsid w:val="00520509"/>
    <w:pPr>
      <w:jc w:val="center"/>
    </w:pPr>
    <w:rPr>
      <w:rFonts w:ascii="Times New Roman" w:eastAsia="Times New Roman" w:hAnsi="Times New Roman" w:cs="Times New Roman"/>
      <w:kern w:val="0"/>
      <w:sz w:val="28"/>
      <w:szCs w:val="20"/>
      <w:lang w:val="sr-Cyrl-CS"/>
      <w14:ligatures w14:val="none"/>
    </w:rPr>
  </w:style>
  <w:style w:type="character" w:customStyle="1" w:styleId="BodyText2Char">
    <w:name w:val="Body Text 2 Char"/>
    <w:basedOn w:val="DefaultParagraphFont"/>
    <w:link w:val="BodyText2"/>
    <w:rsid w:val="00520509"/>
    <w:rPr>
      <w:rFonts w:ascii="Times New Roman" w:eastAsia="Times New Roman" w:hAnsi="Times New Roman" w:cs="Times New Roman"/>
      <w:kern w:val="0"/>
      <w:sz w:val="28"/>
      <w:szCs w:val="20"/>
      <w:lang w:val="sr-Cyrl-CS"/>
      <w14:ligatures w14:val="none"/>
    </w:rPr>
  </w:style>
  <w:style w:type="numbering" w:customStyle="1" w:styleId="NoList4">
    <w:name w:val="No List4"/>
    <w:next w:val="NoList"/>
    <w:uiPriority w:val="99"/>
    <w:semiHidden/>
    <w:unhideWhenUsed/>
    <w:rsid w:val="00520509"/>
  </w:style>
  <w:style w:type="numbering" w:customStyle="1" w:styleId="NoList5">
    <w:name w:val="No List5"/>
    <w:next w:val="NoList"/>
    <w:uiPriority w:val="99"/>
    <w:semiHidden/>
    <w:unhideWhenUsed/>
    <w:rsid w:val="00520509"/>
  </w:style>
  <w:style w:type="numbering" w:customStyle="1" w:styleId="NoList6">
    <w:name w:val="No List6"/>
    <w:next w:val="NoList"/>
    <w:uiPriority w:val="99"/>
    <w:semiHidden/>
    <w:unhideWhenUsed/>
    <w:rsid w:val="00520509"/>
  </w:style>
  <w:style w:type="paragraph" w:styleId="TOC3">
    <w:name w:val="toc 3"/>
    <w:basedOn w:val="Normal"/>
    <w:next w:val="Normal"/>
    <w:autoRedefine/>
    <w:uiPriority w:val="39"/>
    <w:unhideWhenUsed/>
    <w:rsid w:val="00DC3704"/>
    <w:pPr>
      <w:spacing w:after="100"/>
      <w:ind w:left="480"/>
    </w:pPr>
  </w:style>
  <w:style w:type="paragraph" w:styleId="TOC4">
    <w:name w:val="toc 4"/>
    <w:basedOn w:val="Normal"/>
    <w:next w:val="Normal"/>
    <w:autoRedefine/>
    <w:uiPriority w:val="39"/>
    <w:unhideWhenUsed/>
    <w:rsid w:val="00DC3704"/>
    <w:pPr>
      <w:spacing w:after="100"/>
      <w:ind w:left="720"/>
    </w:pPr>
    <w:rPr>
      <w:rFonts w:eastAsiaTheme="minorEastAsia"/>
      <w:lang w:eastAsia="en-GB"/>
    </w:rPr>
  </w:style>
  <w:style w:type="paragraph" w:styleId="TOC5">
    <w:name w:val="toc 5"/>
    <w:basedOn w:val="Normal"/>
    <w:next w:val="Normal"/>
    <w:autoRedefine/>
    <w:uiPriority w:val="39"/>
    <w:unhideWhenUsed/>
    <w:rsid w:val="00DC3704"/>
    <w:pPr>
      <w:spacing w:after="100"/>
      <w:ind w:left="960"/>
    </w:pPr>
    <w:rPr>
      <w:rFonts w:eastAsiaTheme="minorEastAsia"/>
      <w:lang w:eastAsia="en-GB"/>
    </w:rPr>
  </w:style>
  <w:style w:type="paragraph" w:styleId="TOC6">
    <w:name w:val="toc 6"/>
    <w:basedOn w:val="Normal"/>
    <w:next w:val="Normal"/>
    <w:autoRedefine/>
    <w:uiPriority w:val="39"/>
    <w:unhideWhenUsed/>
    <w:rsid w:val="00DC3704"/>
    <w:pPr>
      <w:spacing w:after="100"/>
      <w:ind w:left="1200"/>
    </w:pPr>
    <w:rPr>
      <w:rFonts w:eastAsiaTheme="minorEastAsia"/>
      <w:lang w:eastAsia="en-GB"/>
    </w:rPr>
  </w:style>
  <w:style w:type="paragraph" w:styleId="TOC7">
    <w:name w:val="toc 7"/>
    <w:basedOn w:val="Normal"/>
    <w:next w:val="Normal"/>
    <w:autoRedefine/>
    <w:uiPriority w:val="39"/>
    <w:unhideWhenUsed/>
    <w:rsid w:val="00DC3704"/>
    <w:pPr>
      <w:spacing w:after="100"/>
      <w:ind w:left="1440"/>
    </w:pPr>
    <w:rPr>
      <w:rFonts w:eastAsiaTheme="minorEastAsia"/>
      <w:lang w:eastAsia="en-GB"/>
    </w:rPr>
  </w:style>
  <w:style w:type="paragraph" w:styleId="TOC8">
    <w:name w:val="toc 8"/>
    <w:basedOn w:val="Normal"/>
    <w:next w:val="Normal"/>
    <w:autoRedefine/>
    <w:uiPriority w:val="39"/>
    <w:unhideWhenUsed/>
    <w:rsid w:val="00DC3704"/>
    <w:pPr>
      <w:spacing w:after="100"/>
      <w:ind w:left="1680"/>
    </w:pPr>
    <w:rPr>
      <w:rFonts w:eastAsiaTheme="minorEastAsia"/>
      <w:lang w:eastAsia="en-GB"/>
    </w:rPr>
  </w:style>
  <w:style w:type="paragraph" w:styleId="TOC9">
    <w:name w:val="toc 9"/>
    <w:basedOn w:val="Normal"/>
    <w:next w:val="Normal"/>
    <w:autoRedefine/>
    <w:uiPriority w:val="39"/>
    <w:unhideWhenUsed/>
    <w:rsid w:val="00DC3704"/>
    <w:pPr>
      <w:spacing w:after="100"/>
      <w:ind w:left="1920"/>
    </w:pPr>
    <w:rPr>
      <w:rFonts w:eastAsiaTheme="minorEastAsia"/>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f.bg.ac.rs/sociologija/biblioteka" TargetMode="External"/><Relationship Id="rId21" Type="http://schemas.openxmlformats.org/officeDocument/2006/relationships/hyperlink" Target="https://www.f.bg.ac.rs/dokumenta/akta" TargetMode="External"/><Relationship Id="rId42" Type="http://schemas.openxmlformats.org/officeDocument/2006/relationships/hyperlink" Target="https://www.f.bg.ac.rs/sociologija/silabusi/kurs/4214" TargetMode="External"/><Relationship Id="rId63" Type="http://schemas.openxmlformats.org/officeDocument/2006/relationships/hyperlink" Target="https://www.f.bg.ac.rs/sociologija/program/master/2021" TargetMode="External"/><Relationship Id="rId84" Type="http://schemas.openxmlformats.org/officeDocument/2006/relationships/hyperlink" Target="applewebdata://88D456C2-1B2B-4449-800E-9134976F4F0C" TargetMode="External"/><Relationship Id="rId138" Type="http://schemas.openxmlformats.org/officeDocument/2006/relationships/image" Target="media/image18.png"/><Relationship Id="rId107" Type="http://schemas.openxmlformats.org/officeDocument/2006/relationships/footer" Target="footer8.xml"/><Relationship Id="rId11" Type="http://schemas.openxmlformats.org/officeDocument/2006/relationships/hyperlink" Target="about:blank" TargetMode="External"/><Relationship Id="rId32" Type="http://schemas.openxmlformats.org/officeDocument/2006/relationships/hyperlink" Target="http://isi.f.bg.ac.rs/" TargetMode="External"/><Relationship Id="rId53" Type="http://schemas.openxmlformats.org/officeDocument/2006/relationships/hyperlink" Target="https://www.f.bg.ac.rs/sociologija/silabusi/kurs/4351" TargetMode="External"/><Relationship Id="rId74" Type="http://schemas.openxmlformats.org/officeDocument/2006/relationships/hyperlink" Target="applewebdata://88D456C2-1B2B-4449-800E-9134976F4F0C" TargetMode="External"/><Relationship Id="rId128" Type="http://schemas.openxmlformats.org/officeDocument/2006/relationships/image" Target="media/image15.jpg"/><Relationship Id="rId149" Type="http://schemas.openxmlformats.org/officeDocument/2006/relationships/image" Target="media/image29.png"/><Relationship Id="rId5" Type="http://schemas.openxmlformats.org/officeDocument/2006/relationships/webSettings" Target="webSettings.xml"/><Relationship Id="rId95" Type="http://schemas.openxmlformats.org/officeDocument/2006/relationships/image" Target="media/image7.png"/><Relationship Id="rId22" Type="http://schemas.openxmlformats.org/officeDocument/2006/relationships/hyperlink" Target="https://www.f.bg.ac.rs/" TargetMode="External"/><Relationship Id="rId43" Type="http://schemas.openxmlformats.org/officeDocument/2006/relationships/hyperlink" Target="https://www.f.bg.ac.rs/sociologija/program/master/2021" TargetMode="External"/><Relationship Id="rId64" Type="http://schemas.openxmlformats.org/officeDocument/2006/relationships/hyperlink" Target="https://www.f.bg.ac.rs/sociologija/silabusi/kurs/5031" TargetMode="External"/><Relationship Id="rId118" Type="http://schemas.openxmlformats.org/officeDocument/2006/relationships/hyperlink" Target="http://www.f.bg.ac.rs/mobilnost" TargetMode="External"/><Relationship Id="rId139" Type="http://schemas.openxmlformats.org/officeDocument/2006/relationships/image" Target="media/image19.png"/><Relationship Id="rId80" Type="http://schemas.openxmlformats.org/officeDocument/2006/relationships/hyperlink" Target="applewebdata://88D456C2-1B2B-4449-800E-9134976F4F0C" TargetMode="External"/><Relationship Id="rId85" Type="http://schemas.openxmlformats.org/officeDocument/2006/relationships/chart" Target="charts/chart1.xml"/><Relationship Id="rId150" Type="http://schemas.openxmlformats.org/officeDocument/2006/relationships/image" Target="media/image30.png"/><Relationship Id="rId155" Type="http://schemas.openxmlformats.org/officeDocument/2006/relationships/footer" Target="footer12.xml"/><Relationship Id="rId12" Type="http://schemas.openxmlformats.org/officeDocument/2006/relationships/hyperlink" Target="https://www.f.bg.ac.rs/sociologija/program/doktorske/2021" TargetMode="External"/><Relationship Id="rId17" Type="http://schemas.openxmlformats.org/officeDocument/2006/relationships/hyperlink" Target="https://www.f.bg.ac.rs/sociologija/program/master/2021" TargetMode="External"/><Relationship Id="rId33" Type="http://schemas.openxmlformats.org/officeDocument/2006/relationships/hyperlink" Target="https://www.f.bg.ac.rs/dokumenta" TargetMode="External"/><Relationship Id="rId38" Type="http://schemas.openxmlformats.org/officeDocument/2006/relationships/hyperlink" Target="https://www.f.bg.ac.rs/sociologija/silabusi/kurs/4356" TargetMode="External"/><Relationship Id="rId59" Type="http://schemas.openxmlformats.org/officeDocument/2006/relationships/hyperlink" Target="https://www.f.bg.ac.rs/sociologija/program/master/2021" TargetMode="External"/><Relationship Id="rId103" Type="http://schemas.openxmlformats.org/officeDocument/2006/relationships/image" Target="media/image10.png"/><Relationship Id="rId108" Type="http://schemas.openxmlformats.org/officeDocument/2006/relationships/chart" Target="charts/chart9.xml"/><Relationship Id="rId124"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29" Type="http://schemas.openxmlformats.org/officeDocument/2006/relationships/image" Target="media/image16.PNG"/><Relationship Id="rId54" Type="http://schemas.openxmlformats.org/officeDocument/2006/relationships/hyperlink" Target="https://www.f.bg.ac.rs/sociologija/program/master/2021" TargetMode="External"/><Relationship Id="rId70" Type="http://schemas.openxmlformats.org/officeDocument/2006/relationships/hyperlink" Target="https://www.f.bg.ac.rs/sociologija/program/master/2021" TargetMode="External"/><Relationship Id="rId75" Type="http://schemas.openxmlformats.org/officeDocument/2006/relationships/hyperlink" Target="applewebdata://88D456C2-1B2B-4449-800E-9134976F4F0C" TargetMode="External"/><Relationship Id="rId91" Type="http://schemas.openxmlformats.org/officeDocument/2006/relationships/image" Target="media/image5.png"/><Relationship Id="rId96" Type="http://schemas.openxmlformats.org/officeDocument/2006/relationships/footer" Target="footer3.xml"/><Relationship Id="rId140" Type="http://schemas.openxmlformats.org/officeDocument/2006/relationships/image" Target="media/image20.png"/><Relationship Id="rId145"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f.bg.ac.rs/prijemni" TargetMode="External"/><Relationship Id="rId28" Type="http://schemas.openxmlformats.org/officeDocument/2006/relationships/hyperlink" Target="https://www.bg.ac.rs/pravni-okvir/" TargetMode="External"/><Relationship Id="rId49" Type="http://schemas.openxmlformats.org/officeDocument/2006/relationships/hyperlink" Target="https://www.f.bg.ac.rs/sociologija/program/master/2021" TargetMode="External"/><Relationship Id="rId114" Type="http://schemas.openxmlformats.org/officeDocument/2006/relationships/hyperlink" Target="https://www.f.bg.ac.rs/informacije-studiranje/plan-nastave" TargetMode="External"/><Relationship Id="rId119" Type="http://schemas.openxmlformats.org/officeDocument/2006/relationships/hyperlink" Target="https://www.f.bg.ac.rs/informacije-studiranje" TargetMode="External"/><Relationship Id="rId44" Type="http://schemas.openxmlformats.org/officeDocument/2006/relationships/hyperlink" Target="https://www.f.bg.ac.rs/sociologija/program/master/2021" TargetMode="External"/><Relationship Id="rId60" Type="http://schemas.openxmlformats.org/officeDocument/2006/relationships/hyperlink" Target="https://www.f.bg.ac.rs/sociologija/program/master/2021" TargetMode="External"/><Relationship Id="rId65" Type="http://schemas.openxmlformats.org/officeDocument/2006/relationships/hyperlink" Target="https://www.f.bg.ac.rs/sociologija/silabusi/kurs/3832" TargetMode="External"/><Relationship Id="rId81" Type="http://schemas.openxmlformats.org/officeDocument/2006/relationships/hyperlink" Target="applewebdata://88D456C2-1B2B-4449-800E-9134976F4F0C" TargetMode="External"/><Relationship Id="rId86" Type="http://schemas.openxmlformats.org/officeDocument/2006/relationships/chart" Target="charts/chart2.xml"/><Relationship Id="rId130" Type="http://schemas.openxmlformats.org/officeDocument/2006/relationships/chart" Target="charts/chart11.xml"/><Relationship Id="rId135" Type="http://schemas.openxmlformats.org/officeDocument/2006/relationships/footer" Target="footer10.xml"/><Relationship Id="rId151" Type="http://schemas.openxmlformats.org/officeDocument/2006/relationships/image" Target="media/image31.png"/><Relationship Id="rId156" Type="http://schemas.openxmlformats.org/officeDocument/2006/relationships/fontTable" Target="fontTable.xml"/><Relationship Id="rId13" Type="http://schemas.openxmlformats.org/officeDocument/2006/relationships/hyperlink" Target="https://www.f.bg.ac.rs/sociologija/zaposleni" TargetMode="External"/><Relationship Id="rId18" Type="http://schemas.openxmlformats.org/officeDocument/2006/relationships/hyperlink" Target="https://www.f.bg.ac.rs/sociologija/raspored/master/1" TargetMode="External"/><Relationship Id="rId39" Type="http://schemas.openxmlformats.org/officeDocument/2006/relationships/hyperlink" Target="https://www.f.bg.ac.rs/sociologija/program/master/2021" TargetMode="External"/><Relationship Id="rId109" Type="http://schemas.openxmlformats.org/officeDocument/2006/relationships/chart" Target="charts/chart10.xml"/><Relationship Id="rId34" Type="http://schemas.openxmlformats.org/officeDocument/2006/relationships/hyperlink" Target="https://www.f.bg.ac.rs/kvalitet-samovrednovanje" TargetMode="External"/><Relationship Id="rId50" Type="http://schemas.openxmlformats.org/officeDocument/2006/relationships/hyperlink" Target="https://www.f.bg.ac.rs/sociologija/program/master/2021" TargetMode="External"/><Relationship Id="rId55" Type="http://schemas.openxmlformats.org/officeDocument/2006/relationships/hyperlink" Target="https://www.f.bg.ac.rs/sociologija/program/master/2021" TargetMode="External"/><Relationship Id="rId76" Type="http://schemas.openxmlformats.org/officeDocument/2006/relationships/hyperlink" Target="applewebdata://88D456C2-1B2B-4449-800E-9134976F4F0C" TargetMode="External"/><Relationship Id="rId97" Type="http://schemas.openxmlformats.org/officeDocument/2006/relationships/footer" Target="footer4.xml"/><Relationship Id="rId104" Type="http://schemas.openxmlformats.org/officeDocument/2006/relationships/footer" Target="footer5.xml"/><Relationship Id="rId120" Type="http://schemas.openxmlformats.org/officeDocument/2006/relationships/hyperlink" Target="https://www.f.bg.ac.rs/informacije-studiranje/slusanje-polaganje" TargetMode="External"/><Relationship Id="rId125"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41" Type="http://schemas.openxmlformats.org/officeDocument/2006/relationships/image" Target="media/image21.png"/><Relationship Id="rId146" Type="http://schemas.openxmlformats.org/officeDocument/2006/relationships/image" Target="media/image26.png"/><Relationship Id="rId7" Type="http://schemas.openxmlformats.org/officeDocument/2006/relationships/endnotes" Target="endnotes.xml"/><Relationship Id="rId71" Type="http://schemas.openxmlformats.org/officeDocument/2006/relationships/hyperlink" Target="https://www.f.bg.ac.rs/sociologija/program/master/2021" TargetMode="External"/><Relationship Id="rId92" Type="http://schemas.openxmlformats.org/officeDocument/2006/relationships/chart" Target="charts/chart4.xml"/><Relationship Id="rId2" Type="http://schemas.openxmlformats.org/officeDocument/2006/relationships/numbering" Target="numbering.xml"/><Relationship Id="rId29" Type="http://schemas.openxmlformats.org/officeDocument/2006/relationships/hyperlink" Target="https://www.f.bg.ac.rs/dokumenta/akta" TargetMode="External"/><Relationship Id="rId24" Type="http://schemas.openxmlformats.org/officeDocument/2006/relationships/hyperlink" Target="https://www.f.bg.ac.rs/upis-naredne-godine" TargetMode="External"/><Relationship Id="rId40" Type="http://schemas.openxmlformats.org/officeDocument/2006/relationships/hyperlink" Target="https://www.f.bg.ac.rs/sociologija/silabusi/kurs/4549" TargetMode="External"/><Relationship Id="rId45" Type="http://schemas.openxmlformats.org/officeDocument/2006/relationships/hyperlink" Target="https://www.f.bg.ac.rs/sociologija/silabusi/kurs/3846" TargetMode="External"/><Relationship Id="rId66" Type="http://schemas.openxmlformats.org/officeDocument/2006/relationships/hyperlink" Target="https://www.f.bg.ac.rs/sociologija/program/master/2021" TargetMode="External"/><Relationship Id="rId87" Type="http://schemas.openxmlformats.org/officeDocument/2006/relationships/image" Target="media/image2.png"/><Relationship Id="rId110" Type="http://schemas.openxmlformats.org/officeDocument/2006/relationships/image" Target="media/image11.png"/><Relationship Id="rId115" Type="http://schemas.openxmlformats.org/officeDocument/2006/relationships/hyperlink" Target="https://www.f.bg.ac.rs/sociologija/raspored/osnovne/1" TargetMode="External"/><Relationship Id="rId131" Type="http://schemas.openxmlformats.org/officeDocument/2006/relationships/chart" Target="charts/chart12.xml"/><Relationship Id="rId136" Type="http://schemas.openxmlformats.org/officeDocument/2006/relationships/chart" Target="charts/chart14.xml"/><Relationship Id="rId157" Type="http://schemas.openxmlformats.org/officeDocument/2006/relationships/theme" Target="theme/theme1.xml"/><Relationship Id="rId61" Type="http://schemas.openxmlformats.org/officeDocument/2006/relationships/hyperlink" Target="https://www.f.bg.ac.rs/sociologija/program/master/2021" TargetMode="External"/><Relationship Id="rId82" Type="http://schemas.openxmlformats.org/officeDocument/2006/relationships/hyperlink" Target="applewebdata://88D456C2-1B2B-4449-800E-9134976F4F0C" TargetMode="External"/><Relationship Id="rId152" Type="http://schemas.openxmlformats.org/officeDocument/2006/relationships/image" Target="media/image32.png"/><Relationship Id="rId19" Type="http://schemas.openxmlformats.org/officeDocument/2006/relationships/hyperlink" Target="https://www.f.bg.ac.rs/sociologija/raspored-ispita" TargetMode="External"/><Relationship Id="rId14" Type="http://schemas.openxmlformats.org/officeDocument/2006/relationships/hyperlink" Target="http://isi.f.bg.ac.rs/" TargetMode="External"/><Relationship Id="rId30" Type="http://schemas.openxmlformats.org/officeDocument/2006/relationships/hyperlink" Target="https://isi.f.bg.ac.rs/category/izdanja/" TargetMode="External"/><Relationship Id="rId35" Type="http://schemas.openxmlformats.org/officeDocument/2006/relationships/hyperlink" Target="https://www.f.bg.ac.rs/dokumenta/akreditacija" TargetMode="External"/><Relationship Id="rId56" Type="http://schemas.openxmlformats.org/officeDocument/2006/relationships/hyperlink" Target="https://www.f.bg.ac.rs/sociologija/silabusi/kurs/4241" TargetMode="External"/><Relationship Id="rId77" Type="http://schemas.openxmlformats.org/officeDocument/2006/relationships/hyperlink" Target="applewebdata://88D456C2-1B2B-4449-800E-9134976F4F0C" TargetMode="External"/><Relationship Id="rId100" Type="http://schemas.openxmlformats.org/officeDocument/2006/relationships/chart" Target="charts/chart7.xml"/><Relationship Id="rId105" Type="http://schemas.openxmlformats.org/officeDocument/2006/relationships/footer" Target="footer6.xml"/><Relationship Id="rId126" Type="http://schemas.openxmlformats.org/officeDocument/2006/relationships/image" Target="media/image13.png"/><Relationship Id="rId147" Type="http://schemas.openxmlformats.org/officeDocument/2006/relationships/image" Target="media/image27.png"/><Relationship Id="rId8" Type="http://schemas.openxmlformats.org/officeDocument/2006/relationships/image" Target="media/image1.png"/><Relationship Id="rId51" Type="http://schemas.openxmlformats.org/officeDocument/2006/relationships/hyperlink" Target="https://www.f.bg.ac.rs/sociologija/silabusi/kurs/4452" TargetMode="External"/><Relationship Id="rId72" Type="http://schemas.openxmlformats.org/officeDocument/2006/relationships/hyperlink" Target="https://www.f.bg.ac.rs/sociologija/silabusi/kurs/4765" TargetMode="External"/><Relationship Id="rId93" Type="http://schemas.openxmlformats.org/officeDocument/2006/relationships/chart" Target="charts/chart5.xml"/><Relationship Id="rId98" Type="http://schemas.openxmlformats.org/officeDocument/2006/relationships/chart" Target="charts/chart6.xml"/><Relationship Id="rId121" Type="http://schemas.openxmlformats.org/officeDocument/2006/relationships/hyperlink" Target="https://www.f.bg.ac.rs/informacije-studiranje/korisne-informacije" TargetMode="External"/><Relationship Id="rId142" Type="http://schemas.openxmlformats.org/officeDocument/2006/relationships/image" Target="media/image22.png"/><Relationship Id="rId3" Type="http://schemas.openxmlformats.org/officeDocument/2006/relationships/styles" Target="styles.xml"/><Relationship Id="rId25" Type="http://schemas.openxmlformats.org/officeDocument/2006/relationships/hyperlink" Target="https://www.f.bg.ac.rs/prijemni/konkursi-upis" TargetMode="External"/><Relationship Id="rId46" Type="http://schemas.openxmlformats.org/officeDocument/2006/relationships/hyperlink" Target="https://www.f.bg.ac.rs/sociologija/program/master/2021" TargetMode="External"/><Relationship Id="rId67" Type="http://schemas.openxmlformats.org/officeDocument/2006/relationships/hyperlink" Target="https://www.f.bg.ac.rs/sociologija/program/master/2021" TargetMode="External"/><Relationship Id="rId116" Type="http://schemas.openxmlformats.org/officeDocument/2006/relationships/hyperlink" Target="https://www.f.bg.ac.rs/sociologija/raspored-ispita" TargetMode="External"/><Relationship Id="rId137" Type="http://schemas.openxmlformats.org/officeDocument/2006/relationships/image" Target="media/image17.png"/><Relationship Id="rId20" Type="http://schemas.openxmlformats.org/officeDocument/2006/relationships/hyperlink" Target="http://www.f.bg.ac.rs/sociologija/silabusi" TargetMode="External"/><Relationship Id="rId41" Type="http://schemas.openxmlformats.org/officeDocument/2006/relationships/hyperlink" Target="https://www.f.bg.ac.rs/sociologija/silabusi/kurs/4395" TargetMode="External"/><Relationship Id="rId62" Type="http://schemas.openxmlformats.org/officeDocument/2006/relationships/hyperlink" Target="https://www.f.bg.ac.rs/sociologija/program/master/2021" TargetMode="External"/><Relationship Id="rId83" Type="http://schemas.openxmlformats.org/officeDocument/2006/relationships/hyperlink" Target="applewebdata://88D456C2-1B2B-4449-800E-9134976F4F0C" TargetMode="External"/><Relationship Id="rId88" Type="http://schemas.openxmlformats.org/officeDocument/2006/relationships/image" Target="media/image3.png"/><Relationship Id="rId111" Type="http://schemas.openxmlformats.org/officeDocument/2006/relationships/hyperlink" Target="http://www.f.bg.ac.rs/sociologija/informacije" TargetMode="External"/><Relationship Id="rId132" Type="http://schemas.openxmlformats.org/officeDocument/2006/relationships/chart" Target="charts/chart13.xml"/><Relationship Id="rId153" Type="http://schemas.openxmlformats.org/officeDocument/2006/relationships/image" Target="media/image33.jpg"/><Relationship Id="rId15" Type="http://schemas.openxmlformats.org/officeDocument/2006/relationships/hyperlink" Target="https://www.f.bg.ac.rs/dokumenta/akta" TargetMode="External"/><Relationship Id="rId36" Type="http://schemas.openxmlformats.org/officeDocument/2006/relationships/hyperlink" Target="https://www.f.bg.ac.rs/sociologija/silabusi/kurs/4392" TargetMode="External"/><Relationship Id="rId57" Type="http://schemas.openxmlformats.org/officeDocument/2006/relationships/hyperlink" Target="https://www.f.bg.ac.rs/sociologija/silabusi/kurs/3589" TargetMode="External"/><Relationship Id="rId106" Type="http://schemas.openxmlformats.org/officeDocument/2006/relationships/footer" Target="footer7.xml"/><Relationship Id="rId127" Type="http://schemas.openxmlformats.org/officeDocument/2006/relationships/image" Target="media/image14.jpg"/><Relationship Id="rId10" Type="http://schemas.openxmlformats.org/officeDocument/2006/relationships/footer" Target="footer2.xml"/><Relationship Id="rId31" Type="http://schemas.openxmlformats.org/officeDocument/2006/relationships/hyperlink" Target="https://www.f.bg.ac.rs/dokumenta" TargetMode="External"/><Relationship Id="rId52" Type="http://schemas.openxmlformats.org/officeDocument/2006/relationships/hyperlink" Target="https://www.f.bg.ac.rs/sociologija/silabusi/kurs/4450" TargetMode="External"/><Relationship Id="rId73" Type="http://schemas.openxmlformats.org/officeDocument/2006/relationships/hyperlink" Target="https://www.f.bg.ac.rs/sociologija/silabusi/kurs/4765" TargetMode="External"/><Relationship Id="rId78" Type="http://schemas.openxmlformats.org/officeDocument/2006/relationships/hyperlink" Target="applewebdata://88D456C2-1B2B-4449-800E-9134976F4F0C" TargetMode="External"/><Relationship Id="rId94" Type="http://schemas.openxmlformats.org/officeDocument/2006/relationships/image" Target="media/image6.png"/><Relationship Id="rId99" Type="http://schemas.openxmlformats.org/officeDocument/2006/relationships/image" Target="media/image8.png"/><Relationship Id="rId101" Type="http://schemas.openxmlformats.org/officeDocument/2006/relationships/chart" Target="charts/chart8.xml"/><Relationship Id="rId122" Type="http://schemas.openxmlformats.org/officeDocument/2006/relationships/image" Target="media/image12.png"/><Relationship Id="rId143" Type="http://schemas.openxmlformats.org/officeDocument/2006/relationships/image" Target="media/image23.png"/><Relationship Id="rId148" Type="http://schemas.openxmlformats.org/officeDocument/2006/relationships/image" Target="media/image28.png"/><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hyperlink" Target="https://www.f.bg.ac.rs/upis-naredne-godine" TargetMode="External"/><Relationship Id="rId47" Type="http://schemas.openxmlformats.org/officeDocument/2006/relationships/hyperlink" Target="https://www.f.bg.ac.rs/sociologija/silabusi/kurs/4927" TargetMode="External"/><Relationship Id="rId68" Type="http://schemas.openxmlformats.org/officeDocument/2006/relationships/hyperlink" Target="https://www.f.bg.ac.rs/sociologija/silabusi/kurs/4432" TargetMode="External"/><Relationship Id="rId89" Type="http://schemas.openxmlformats.org/officeDocument/2006/relationships/image" Target="media/image4.png"/><Relationship Id="rId112" Type="http://schemas.openxmlformats.org/officeDocument/2006/relationships/hyperlink" Target="https://www.f.bg.ac.rs/sociologija/program/osnovne/2021" TargetMode="External"/><Relationship Id="rId133" Type="http://schemas.openxmlformats.org/officeDocument/2006/relationships/header" Target="header1.xml"/><Relationship Id="rId154" Type="http://schemas.openxmlformats.org/officeDocument/2006/relationships/footer" Target="footer11.xml"/><Relationship Id="rId16" Type="http://schemas.openxmlformats.org/officeDocument/2006/relationships/hyperlink" Target="https://www.f.bg.ac.rs/informacije-studiranje/plan-nastave" TargetMode="External"/><Relationship Id="rId37" Type="http://schemas.openxmlformats.org/officeDocument/2006/relationships/hyperlink" Target="https://www.f.bg.ac.rs/sociologija/silabusi/kurs/4213" TargetMode="External"/><Relationship Id="rId58" Type="http://schemas.openxmlformats.org/officeDocument/2006/relationships/hyperlink" Target="https://www.f.bg.ac.rs/sociologija/program/master/2021" TargetMode="External"/><Relationship Id="rId79" Type="http://schemas.openxmlformats.org/officeDocument/2006/relationships/hyperlink" Target="applewebdata://88D456C2-1B2B-4449-800E-9134976F4F0C" TargetMode="External"/><Relationship Id="rId102" Type="http://schemas.openxmlformats.org/officeDocument/2006/relationships/image" Target="media/image9.png"/><Relationship Id="rId123" Type="http://schemas.openxmlformats.org/officeDocument/2006/relationships/hyperlink" Target="http://we2.cekos.com/ce/index.xhtml?&amp;file=f104371&amp;action=propis&amp;path=10437101.html&amp;domain=0&amp;mark=false&amp;queries=Zakon%2Bo%2Bvisokom%2Bobrazovanju&amp;searchType=1&amp;regulationType=1&amp;domain=0&amp;myFavorites=false&amp;dateFrom&amp;dateTo&amp;groups=-%40--%40--%40--%40--%40-" TargetMode="External"/><Relationship Id="rId144" Type="http://schemas.openxmlformats.org/officeDocument/2006/relationships/image" Target="media/image24.png"/><Relationship Id="rId90" Type="http://schemas.openxmlformats.org/officeDocument/2006/relationships/chart" Target="charts/chart3.xml"/><Relationship Id="rId27" Type="http://schemas.openxmlformats.org/officeDocument/2006/relationships/hyperlink" Target="https://www.f.bg.ac.rs/dokumenta/akta" TargetMode="External"/><Relationship Id="rId48" Type="http://schemas.openxmlformats.org/officeDocument/2006/relationships/hyperlink" Target="https://www.f.bg.ac.rs/sociologija/program/master/2021" TargetMode="External"/><Relationship Id="rId69" Type="http://schemas.openxmlformats.org/officeDocument/2006/relationships/hyperlink" Target="https://www.f.bg.ac.rs/sociologija/program/master/2021" TargetMode="External"/><Relationship Id="rId113" Type="http://schemas.openxmlformats.org/officeDocument/2006/relationships/hyperlink" Target="https://www.f.bg.ac.rs/prijemni/konkursi-upis" TargetMode="External"/><Relationship Id="rId134" Type="http://schemas.openxmlformats.org/officeDocument/2006/relationships/footer" Target="footer9.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1_2022\grafici_drmr_izSPSSa.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2_2023\grafici_drmr_izSPSSa.xls"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drmr_izSPSSa.xls"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C:\Users\otosk\Google%20Drive\2.%20Filozofski%20BG\evaluacija_fax\2023_2024\grafici_fax_studenti_izSPSSa.xls" TargetMode="External"/><Relationship Id="rId1" Type="http://schemas.openxmlformats.org/officeDocument/2006/relationships/themeOverride" Target="../theme/themeOverride1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4.78125</c:v>
                </c:pt>
                <c:pt idx="1">
                  <c:v>4.8125</c:v>
                </c:pt>
                <c:pt idx="2">
                  <c:v>4.84375</c:v>
                </c:pt>
                <c:pt idx="3">
                  <c:v>4.875</c:v>
                </c:pt>
                <c:pt idx="4">
                  <c:v>4.75</c:v>
                </c:pt>
                <c:pt idx="5">
                  <c:v>4.90625</c:v>
                </c:pt>
                <c:pt idx="6">
                  <c:v>4.8125</c:v>
                </c:pt>
                <c:pt idx="7">
                  <c:v>4.84375</c:v>
                </c:pt>
                <c:pt idx="8">
                  <c:v>4.931034482758621</c:v>
                </c:pt>
                <c:pt idx="9">
                  <c:v>4.8125</c:v>
                </c:pt>
                <c:pt idx="10">
                  <c:v>4.8364583333333329</c:v>
                </c:pt>
              </c:numCache>
            </c:numRef>
          </c:val>
          <c:extLst>
            <c:ext xmlns:c16="http://schemas.microsoft.com/office/drawing/2014/chart" uri="{C3380CC4-5D6E-409C-BE32-E72D297353CC}">
              <c16:uniqueId val="{00000000-3CE6-F048-B8F6-C674AF16E4C5}"/>
            </c:ext>
          </c:extLst>
        </c:ser>
        <c:dLbls>
          <c:showLegendKey val="0"/>
          <c:showVal val="0"/>
          <c:showCatName val="0"/>
          <c:showSerName val="0"/>
          <c:showPercent val="0"/>
          <c:showBubbleSize val="0"/>
        </c:dLbls>
        <c:gapWidth val="150"/>
        <c:axId val="91870408"/>
        <c:axId val="1"/>
      </c:barChart>
      <c:catAx>
        <c:axId val="9187040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RS"/>
          </a:p>
        </c:txPr>
        <c:crossAx val="9187040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tabela'!$A$26:$A$31</c:f>
              <c:strCache>
                <c:ptCount val="6"/>
                <c:pt idx="0">
                  <c:v>ist_umetnosti</c:v>
                </c:pt>
                <c:pt idx="1">
                  <c:v>klasicne</c:v>
                </c:pt>
                <c:pt idx="2">
                  <c:v>pedagogija</c:v>
                </c:pt>
                <c:pt idx="3">
                  <c:v>psihologija</c:v>
                </c:pt>
                <c:pt idx="4">
                  <c:v>sociologija</c:v>
                </c:pt>
                <c:pt idx="5">
                  <c:v>CON</c:v>
                </c:pt>
              </c:strCache>
            </c:strRef>
          </c:cat>
          <c:val>
            <c:numRef>
              <c:f>'grafici i tabela'!$B$26:$B$31</c:f>
              <c:numCache>
                <c:formatCode>0.00</c:formatCode>
                <c:ptCount val="6"/>
                <c:pt idx="0">
                  <c:v>5</c:v>
                </c:pt>
                <c:pt idx="1">
                  <c:v>5</c:v>
                </c:pt>
                <c:pt idx="2">
                  <c:v>5</c:v>
                </c:pt>
                <c:pt idx="3">
                  <c:v>4.6399999999999997</c:v>
                </c:pt>
                <c:pt idx="4">
                  <c:v>4.8666666666666671</c:v>
                </c:pt>
                <c:pt idx="5">
                  <c:v>4.8166666666666664</c:v>
                </c:pt>
              </c:numCache>
            </c:numRef>
          </c:val>
          <c:extLst>
            <c:ext xmlns:c16="http://schemas.microsoft.com/office/drawing/2014/chart" uri="{C3380CC4-5D6E-409C-BE32-E72D297353CC}">
              <c16:uniqueId val="{00000000-535F-6044-9D7F-1E9CCEE3BE98}"/>
            </c:ext>
          </c:extLst>
        </c:ser>
        <c:dLbls>
          <c:showLegendKey val="0"/>
          <c:showVal val="0"/>
          <c:showCatName val="0"/>
          <c:showSerName val="0"/>
          <c:showPercent val="0"/>
          <c:showBubbleSize val="0"/>
        </c:dLbls>
        <c:gapWidth val="150"/>
        <c:axId val="91870768"/>
        <c:axId val="1"/>
      </c:barChart>
      <c:catAx>
        <c:axId val="9187076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en-RS"/>
          </a:p>
        </c:txPr>
        <c:crossAx val="9187076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en-R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razlike'!$B$2:$B$12</c:f>
              <c:numCache>
                <c:formatCode>####.00</c:formatCode>
                <c:ptCount val="11"/>
                <c:pt idx="0">
                  <c:v>4.7666666666666666</c:v>
                </c:pt>
                <c:pt idx="1">
                  <c:v>4.8</c:v>
                </c:pt>
                <c:pt idx="2">
                  <c:v>4.833333333333333</c:v>
                </c:pt>
                <c:pt idx="3">
                  <c:v>4.8666666666666663</c:v>
                </c:pt>
                <c:pt idx="4">
                  <c:v>4.7333333333333334</c:v>
                </c:pt>
                <c:pt idx="5">
                  <c:v>4.9000000000000004</c:v>
                </c:pt>
                <c:pt idx="6">
                  <c:v>4.833333333333333</c:v>
                </c:pt>
                <c:pt idx="7">
                  <c:v>4.8666666666666663</c:v>
                </c:pt>
                <c:pt idx="8">
                  <c:v>4.9285714285714288</c:v>
                </c:pt>
                <c:pt idx="9">
                  <c:v>4.833333333333333</c:v>
                </c:pt>
                <c:pt idx="10">
                  <c:v>4.8366666666666678</c:v>
                </c:pt>
              </c:numCache>
            </c:numRef>
          </c:val>
          <c:extLst>
            <c:ext xmlns:c16="http://schemas.microsoft.com/office/drawing/2014/chart" uri="{C3380CC4-5D6E-409C-BE32-E72D297353CC}">
              <c16:uniqueId val="{00000000-8680-1243-9204-39C655E488F3}"/>
            </c:ext>
          </c:extLst>
        </c:ser>
        <c:ser>
          <c:idx val="1"/>
          <c:order val="1"/>
          <c:tx>
            <c:strRef>
              <c:f>'anove i razlike'!$C$1</c:f>
              <c:strCache>
                <c:ptCount val="1"/>
                <c:pt idx="0">
                  <c:v>samofinansirajuci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razlike'!$C$2:$C$12</c:f>
              <c:numCache>
                <c:formatCode>####.00</c:formatCode>
                <c:ptCount val="11"/>
                <c:pt idx="0">
                  <c:v>5</c:v>
                </c:pt>
                <c:pt idx="1">
                  <c:v>5</c:v>
                </c:pt>
                <c:pt idx="2">
                  <c:v>5</c:v>
                </c:pt>
                <c:pt idx="3">
                  <c:v>5</c:v>
                </c:pt>
                <c:pt idx="4">
                  <c:v>5</c:v>
                </c:pt>
                <c:pt idx="5">
                  <c:v>5</c:v>
                </c:pt>
                <c:pt idx="6">
                  <c:v>4.5</c:v>
                </c:pt>
                <c:pt idx="7">
                  <c:v>4.5</c:v>
                </c:pt>
                <c:pt idx="8">
                  <c:v>5</c:v>
                </c:pt>
                <c:pt idx="9">
                  <c:v>4.5</c:v>
                </c:pt>
                <c:pt idx="10">
                  <c:v>4.8333333333333339</c:v>
                </c:pt>
              </c:numCache>
            </c:numRef>
          </c:val>
          <c:extLst>
            <c:ext xmlns:c16="http://schemas.microsoft.com/office/drawing/2014/chart" uri="{C3380CC4-5D6E-409C-BE32-E72D297353CC}">
              <c16:uniqueId val="{00000001-8680-1243-9204-39C655E488F3}"/>
            </c:ext>
          </c:extLst>
        </c:ser>
        <c:dLbls>
          <c:showLegendKey val="0"/>
          <c:showVal val="0"/>
          <c:showCatName val="0"/>
          <c:showSerName val="0"/>
          <c:showPercent val="0"/>
          <c:showBubbleSize val="0"/>
        </c:dLbls>
        <c:gapWidth val="150"/>
        <c:axId val="105449616"/>
        <c:axId val="1"/>
      </c:barChart>
      <c:catAx>
        <c:axId val="105449616"/>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e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RS"/>
          </a:p>
        </c:txPr>
        <c:crossAx val="105449616"/>
        <c:crosses val="autoZero"/>
        <c:crossBetween val="between"/>
        <c:majorUnit val="1"/>
        <c:minorUnit val="0.5"/>
      </c:valAx>
    </c:plotArea>
    <c:legend>
      <c:legendPos val="r"/>
      <c:layout>
        <c:manualLayout>
          <c:xMode val="edge"/>
          <c:yMode val="edge"/>
          <c:x val="0.28000021872265968"/>
          <c:y val="2.4999999999999998E-2"/>
          <c:w val="0.48333355205599304"/>
          <c:h val="0.10909120734908137"/>
        </c:manualLayout>
      </c:layout>
      <c:overlay val="0"/>
      <c:txPr>
        <a:bodyPr/>
        <a:lstStyle/>
        <a:p>
          <a:pPr>
            <a:defRPr sz="845" b="0" i="0" u="none" strike="noStrike" baseline="0">
              <a:solidFill>
                <a:srgbClr val="000000"/>
              </a:solidFill>
              <a:latin typeface="Calibri"/>
              <a:ea typeface="Calibri"/>
              <a:cs typeface="Calibri"/>
            </a:defRPr>
          </a:pPr>
          <a:endParaRPr lang="e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R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tabela'!$B$1:$L$1</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'grafici i tabela'!$B$2:$L$2</c:f>
              <c:numCache>
                <c:formatCode>0.00</c:formatCode>
                <c:ptCount val="11"/>
                <c:pt idx="0">
                  <c:v>4.7543859649122808</c:v>
                </c:pt>
                <c:pt idx="1">
                  <c:v>4.8647058823529408</c:v>
                </c:pt>
                <c:pt idx="2">
                  <c:v>4.7790697674418601</c:v>
                </c:pt>
                <c:pt idx="3">
                  <c:v>4.7052023121387281</c:v>
                </c:pt>
                <c:pt idx="4">
                  <c:v>4.5930232558139537</c:v>
                </c:pt>
                <c:pt idx="5">
                  <c:v>4.8771929824561404</c:v>
                </c:pt>
                <c:pt idx="6">
                  <c:v>4.7</c:v>
                </c:pt>
                <c:pt idx="7">
                  <c:v>4.5843373493975905</c:v>
                </c:pt>
                <c:pt idx="8">
                  <c:v>4.9401197604790417</c:v>
                </c:pt>
                <c:pt idx="9">
                  <c:v>4.9402985074626864</c:v>
                </c:pt>
                <c:pt idx="10">
                  <c:v>4.7572203977376395</c:v>
                </c:pt>
              </c:numCache>
            </c:numRef>
          </c:val>
          <c:extLst>
            <c:ext xmlns:c16="http://schemas.microsoft.com/office/drawing/2014/chart" uri="{C3380CC4-5D6E-409C-BE32-E72D297353CC}">
              <c16:uniqueId val="{00000000-9206-4640-ABE4-2758D54FD545}"/>
            </c:ext>
          </c:extLst>
        </c:ser>
        <c:dLbls>
          <c:showLegendKey val="0"/>
          <c:showVal val="0"/>
          <c:showCatName val="0"/>
          <c:showSerName val="0"/>
          <c:showPercent val="0"/>
          <c:showBubbleSize val="0"/>
        </c:dLbls>
        <c:gapWidth val="150"/>
        <c:axId val="343623616"/>
        <c:axId val="1"/>
      </c:barChart>
      <c:catAx>
        <c:axId val="343623616"/>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RS"/>
          </a:p>
        </c:txPr>
        <c:crossAx val="343623616"/>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R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tabela'!$A$26:$A$34</c:f>
              <c:strCache>
                <c:ptCount val="9"/>
                <c:pt idx="0">
                  <c:v>andragogija</c:v>
                </c:pt>
                <c:pt idx="1">
                  <c:v>filozofija</c:v>
                </c:pt>
                <c:pt idx="2">
                  <c:v>istorija</c:v>
                </c:pt>
                <c:pt idx="3">
                  <c:v>ist_umetnosti</c:v>
                </c:pt>
                <c:pt idx="4">
                  <c:v>klasicne</c:v>
                </c:pt>
                <c:pt idx="5">
                  <c:v>pedagogija</c:v>
                </c:pt>
                <c:pt idx="6">
                  <c:v>psihologija</c:v>
                </c:pt>
                <c:pt idx="7">
                  <c:v>sociologija</c:v>
                </c:pt>
                <c:pt idx="8">
                  <c:v>CON</c:v>
                </c:pt>
              </c:strCache>
            </c:strRef>
          </c:cat>
          <c:val>
            <c:numRef>
              <c:f>'grafici i tabela'!$B$26:$B$34</c:f>
              <c:numCache>
                <c:formatCode>0.00</c:formatCode>
                <c:ptCount val="9"/>
                <c:pt idx="0">
                  <c:v>4.7128472222222229</c:v>
                </c:pt>
                <c:pt idx="1">
                  <c:v>4.8243055555555561</c:v>
                </c:pt>
                <c:pt idx="2">
                  <c:v>4.2685185185185182</c:v>
                </c:pt>
                <c:pt idx="3">
                  <c:v>5</c:v>
                </c:pt>
                <c:pt idx="4">
                  <c:v>5</c:v>
                </c:pt>
                <c:pt idx="5">
                  <c:v>4.73058201058201</c:v>
                </c:pt>
                <c:pt idx="6">
                  <c:v>4.7269101425881086</c:v>
                </c:pt>
                <c:pt idx="7">
                  <c:v>4.8434981684981686</c:v>
                </c:pt>
                <c:pt idx="8">
                  <c:v>5</c:v>
                </c:pt>
              </c:numCache>
            </c:numRef>
          </c:val>
          <c:extLst>
            <c:ext xmlns:c16="http://schemas.microsoft.com/office/drawing/2014/chart" uri="{C3380CC4-5D6E-409C-BE32-E72D297353CC}">
              <c16:uniqueId val="{00000000-8E5B-E64D-A3AF-0124311BCED3}"/>
            </c:ext>
          </c:extLst>
        </c:ser>
        <c:dLbls>
          <c:showLegendKey val="0"/>
          <c:showVal val="0"/>
          <c:showCatName val="0"/>
          <c:showSerName val="0"/>
          <c:showPercent val="0"/>
          <c:showBubbleSize val="0"/>
        </c:dLbls>
        <c:gapWidth val="150"/>
        <c:axId val="343618128"/>
        <c:axId val="1"/>
      </c:barChart>
      <c:catAx>
        <c:axId val="343618128"/>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en-RS"/>
          </a:p>
        </c:txPr>
        <c:crossAx val="343618128"/>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en-R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razlike'!$B$2:$B$12</c:f>
              <c:numCache>
                <c:formatCode>####.00</c:formatCode>
                <c:ptCount val="11"/>
                <c:pt idx="0">
                  <c:v>4.7461538461538462</c:v>
                </c:pt>
                <c:pt idx="1">
                  <c:v>4.8396946564885495</c:v>
                </c:pt>
                <c:pt idx="2">
                  <c:v>4.7272727272727275</c:v>
                </c:pt>
                <c:pt idx="3">
                  <c:v>4.6541353383458643</c:v>
                </c:pt>
                <c:pt idx="4">
                  <c:v>4.5263157894736841</c:v>
                </c:pt>
                <c:pt idx="5">
                  <c:v>4.885496183206107</c:v>
                </c:pt>
                <c:pt idx="6">
                  <c:v>4.7166666666666668</c:v>
                </c:pt>
                <c:pt idx="7">
                  <c:v>4.5396825396825395</c:v>
                </c:pt>
                <c:pt idx="8">
                  <c:v>4.9302325581395348</c:v>
                </c:pt>
                <c:pt idx="9">
                  <c:v>4.9400000000000004</c:v>
                </c:pt>
                <c:pt idx="10">
                  <c:v>4.7384234395512568</c:v>
                </c:pt>
              </c:numCache>
            </c:numRef>
          </c:val>
          <c:extLst>
            <c:ext xmlns:c16="http://schemas.microsoft.com/office/drawing/2014/chart" uri="{C3380CC4-5D6E-409C-BE32-E72D297353CC}">
              <c16:uniqueId val="{00000000-5305-9844-B3E2-D315AD172B76}"/>
            </c:ext>
          </c:extLst>
        </c:ser>
        <c:ser>
          <c:idx val="1"/>
          <c:order val="1"/>
          <c:tx>
            <c:strRef>
              <c:f>'anove i razlike'!$C$1</c:f>
              <c:strCache>
                <c:ptCount val="1"/>
                <c:pt idx="0">
                  <c:v>samofinansirajuci</c:v>
                </c:pt>
              </c:strCache>
            </c:strRef>
          </c:tx>
          <c:invertIfNegative val="0"/>
          <c:cat>
            <c:strRef>
              <c:f>'anove i razlike'!$A$2:$A$12</c:f>
              <c:strCache>
                <c:ptCount val="11"/>
                <c:pt idx="0">
                  <c:v>pregledno izlaže</c:v>
                </c:pt>
                <c:pt idx="1">
                  <c:v>pripremljenost</c:v>
                </c:pt>
                <c:pt idx="2">
                  <c:v>uključuje</c:v>
                </c:pt>
                <c:pt idx="3">
                  <c:v>podstiče kreativnost</c:v>
                </c:pt>
                <c:pt idx="4">
                  <c:v>proširuje znanje</c:v>
                </c:pt>
                <c:pt idx="5">
                  <c:v>odgovara na pitanja</c:v>
                </c:pt>
                <c:pt idx="6">
                  <c:v>daje informacije</c:v>
                </c:pt>
                <c:pt idx="7">
                  <c:v>literatura</c:v>
                </c:pt>
                <c:pt idx="8">
                  <c:v>redovnost</c:v>
                </c:pt>
                <c:pt idx="9">
                  <c:v>objektivnost</c:v>
                </c:pt>
                <c:pt idx="10">
                  <c:v>PROSEK</c:v>
                </c:pt>
              </c:strCache>
            </c:strRef>
          </c:cat>
          <c:val>
            <c:numRef>
              <c:f>'anove i razlike'!$C$2:$C$12</c:f>
              <c:numCache>
                <c:formatCode>####.00</c:formatCode>
                <c:ptCount val="11"/>
                <c:pt idx="0">
                  <c:v>4.7804878048780486</c:v>
                </c:pt>
                <c:pt idx="1">
                  <c:v>4.9487179487179489</c:v>
                </c:pt>
                <c:pt idx="2">
                  <c:v>4.95</c:v>
                </c:pt>
                <c:pt idx="3">
                  <c:v>4.875</c:v>
                </c:pt>
                <c:pt idx="4">
                  <c:v>4.8205128205128203</c:v>
                </c:pt>
                <c:pt idx="5">
                  <c:v>4.8499999999999996</c:v>
                </c:pt>
                <c:pt idx="6">
                  <c:v>4.6500000000000004</c:v>
                </c:pt>
                <c:pt idx="7">
                  <c:v>4.7249999999999996</c:v>
                </c:pt>
                <c:pt idx="8">
                  <c:v>4.9736842105263159</c:v>
                </c:pt>
                <c:pt idx="9">
                  <c:v>4.9411764705882355</c:v>
                </c:pt>
                <c:pt idx="10">
                  <c:v>4.8181958962446787</c:v>
                </c:pt>
              </c:numCache>
            </c:numRef>
          </c:val>
          <c:extLst>
            <c:ext xmlns:c16="http://schemas.microsoft.com/office/drawing/2014/chart" uri="{C3380CC4-5D6E-409C-BE32-E72D297353CC}">
              <c16:uniqueId val="{00000001-5305-9844-B3E2-D315AD172B76}"/>
            </c:ext>
          </c:extLst>
        </c:ser>
        <c:dLbls>
          <c:showLegendKey val="0"/>
          <c:showVal val="0"/>
          <c:showCatName val="0"/>
          <c:showSerName val="0"/>
          <c:showPercent val="0"/>
          <c:showBubbleSize val="0"/>
        </c:dLbls>
        <c:gapWidth val="150"/>
        <c:axId val="343607152"/>
        <c:axId val="1"/>
      </c:barChart>
      <c:catAx>
        <c:axId val="343607152"/>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e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RS"/>
          </a:p>
        </c:txPr>
        <c:crossAx val="343607152"/>
        <c:crosses val="autoZero"/>
        <c:crossBetween val="between"/>
        <c:majorUnit val="1"/>
        <c:minorUnit val="0.5"/>
      </c:valAx>
    </c:plotArea>
    <c:legend>
      <c:legendPos val="r"/>
      <c:layout>
        <c:manualLayout>
          <c:xMode val="edge"/>
          <c:yMode val="edge"/>
          <c:x val="0.28000021872265968"/>
          <c:y val="2.4999999999999998E-2"/>
          <c:w val="0.48333355205599304"/>
          <c:h val="0.10909120734908137"/>
        </c:manualLayout>
      </c:layout>
      <c:overlay val="0"/>
      <c:txPr>
        <a:bodyPr/>
        <a:lstStyle/>
        <a:p>
          <a:pPr>
            <a:defRPr sz="845" b="0" i="0" u="none" strike="noStrike" baseline="0">
              <a:solidFill>
                <a:srgbClr val="000000"/>
              </a:solidFill>
              <a:latin typeface="Calibri"/>
              <a:ea typeface="Calibri"/>
              <a:cs typeface="Calibri"/>
            </a:defRPr>
          </a:pPr>
          <a:endParaRPr lang="e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R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38"/>
          <c:y val="9.1228382772693226E-2"/>
          <c:w val="0.84077669902912644"/>
          <c:h val="0.47719461758024134"/>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tabela'!$B$1:$Q$1</c:f>
              <c:strCache>
                <c:ptCount val="16"/>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strCache>
            </c:strRef>
          </c:cat>
          <c:val>
            <c:numRef>
              <c:f>'grafici i tabela'!$B$2:$Q$2</c:f>
              <c:numCache>
                <c:formatCode>0.00</c:formatCode>
                <c:ptCount val="16"/>
                <c:pt idx="0">
                  <c:v>4.6829268292682924</c:v>
                </c:pt>
                <c:pt idx="1">
                  <c:v>4.6816208393632417</c:v>
                </c:pt>
                <c:pt idx="2">
                  <c:v>4.5913043478260871</c:v>
                </c:pt>
                <c:pt idx="3">
                  <c:v>4.7771428571428576</c:v>
                </c:pt>
                <c:pt idx="4">
                  <c:v>4.8946608946608947</c:v>
                </c:pt>
                <c:pt idx="5">
                  <c:v>4.6545718432510883</c:v>
                </c:pt>
                <c:pt idx="6">
                  <c:v>4.6543574593796162</c:v>
                </c:pt>
                <c:pt idx="7">
                  <c:v>4.7557803468208091</c:v>
                </c:pt>
                <c:pt idx="8">
                  <c:v>4.833091436865022</c:v>
                </c:pt>
                <c:pt idx="9">
                  <c:v>4.8552821997105644</c:v>
                </c:pt>
                <c:pt idx="10">
                  <c:v>4.7886297376093294</c:v>
                </c:pt>
                <c:pt idx="11">
                  <c:v>4.8894009216589858</c:v>
                </c:pt>
                <c:pt idx="12">
                  <c:v>4.7572519083969462</c:v>
                </c:pt>
                <c:pt idx="13">
                  <c:v>4.8539898132427846</c:v>
                </c:pt>
                <c:pt idx="14">
                  <c:v>4.6537911301859802</c:v>
                </c:pt>
                <c:pt idx="15">
                  <c:v>4.6524216524216522</c:v>
                </c:pt>
              </c:numCache>
            </c:numRef>
          </c:val>
          <c:extLst>
            <c:ext xmlns:c16="http://schemas.microsoft.com/office/drawing/2014/chart" uri="{C3380CC4-5D6E-409C-BE32-E72D297353CC}">
              <c16:uniqueId val="{00000000-EB75-FE45-973B-13FF0B0E5EB2}"/>
            </c:ext>
          </c:extLst>
        </c:ser>
        <c:dLbls>
          <c:showLegendKey val="0"/>
          <c:showVal val="0"/>
          <c:showCatName val="0"/>
          <c:showSerName val="0"/>
          <c:showPercent val="0"/>
          <c:showBubbleSize val="0"/>
        </c:dLbls>
        <c:gapWidth val="150"/>
        <c:axId val="163997704"/>
        <c:axId val="1"/>
      </c:barChart>
      <c:catAx>
        <c:axId val="1639977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RS"/>
          </a:p>
        </c:txPr>
        <c:crossAx val="1639977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R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7961165048544"/>
          <c:y val="9.7015102129310984E-2"/>
          <c:w val="0.8621359223300975"/>
          <c:h val="0.60229200566081265"/>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'grafici i tabela'!$A$26:$A$33</c:f>
              <c:strCache>
                <c:ptCount val="8"/>
                <c:pt idx="0">
                  <c:v>andragogija</c:v>
                </c:pt>
                <c:pt idx="1">
                  <c:v>sociologija</c:v>
                </c:pt>
                <c:pt idx="2">
                  <c:v>CON</c:v>
                </c:pt>
                <c:pt idx="3">
                  <c:v>filozofija</c:v>
                </c:pt>
                <c:pt idx="4">
                  <c:v>ist_umetnosti</c:v>
                </c:pt>
                <c:pt idx="5">
                  <c:v>klasicne</c:v>
                </c:pt>
                <c:pt idx="6">
                  <c:v>pedagogija</c:v>
                </c:pt>
                <c:pt idx="7">
                  <c:v>psihologija</c:v>
                </c:pt>
              </c:strCache>
            </c:strRef>
          </c:cat>
          <c:val>
            <c:numRef>
              <c:f>'grafici i tabela'!$B$26:$B$33</c:f>
              <c:numCache>
                <c:formatCode>0.00</c:formatCode>
                <c:ptCount val="8"/>
                <c:pt idx="0">
                  <c:v>4.9861000000000004</c:v>
                </c:pt>
                <c:pt idx="1">
                  <c:v>4.7042000000000002</c:v>
                </c:pt>
                <c:pt idx="2">
                  <c:v>4.6795</c:v>
                </c:pt>
                <c:pt idx="3">
                  <c:v>4.6543999999999999</c:v>
                </c:pt>
                <c:pt idx="4">
                  <c:v>4.6666999999999996</c:v>
                </c:pt>
                <c:pt idx="5">
                  <c:v>4.9621000000000004</c:v>
                </c:pt>
                <c:pt idx="6">
                  <c:v>4.7466999999999997</c:v>
                </c:pt>
                <c:pt idx="7">
                  <c:v>4.7327000000000004</c:v>
                </c:pt>
              </c:numCache>
            </c:numRef>
          </c:val>
          <c:extLst>
            <c:ext xmlns:c16="http://schemas.microsoft.com/office/drawing/2014/chart" uri="{C3380CC4-5D6E-409C-BE32-E72D297353CC}">
              <c16:uniqueId val="{00000000-19BA-3A41-8AA9-0B1251500795}"/>
            </c:ext>
          </c:extLst>
        </c:ser>
        <c:dLbls>
          <c:showLegendKey val="0"/>
          <c:showVal val="0"/>
          <c:showCatName val="0"/>
          <c:showSerName val="0"/>
          <c:showPercent val="0"/>
          <c:showBubbleSize val="0"/>
        </c:dLbls>
        <c:gapWidth val="150"/>
        <c:axId val="156568064"/>
        <c:axId val="1"/>
      </c:barChart>
      <c:catAx>
        <c:axId val="1565680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95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950" b="0" i="0" u="none" strike="noStrike" baseline="0">
                <a:solidFill>
                  <a:srgbClr val="000000"/>
                </a:solidFill>
                <a:latin typeface="Arial"/>
                <a:ea typeface="Arial"/>
                <a:cs typeface="Arial"/>
              </a:defRPr>
            </a:pPr>
            <a:endParaRPr lang="en-RS"/>
          </a:p>
        </c:txPr>
        <c:crossAx val="1565680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50" b="0" i="0" u="none" strike="noStrike" baseline="0">
          <a:solidFill>
            <a:srgbClr val="000000"/>
          </a:solidFill>
          <a:latin typeface="Arial"/>
          <a:ea typeface="Arial"/>
          <a:cs typeface="Arial"/>
        </a:defRPr>
      </a:pPr>
      <a:endParaRPr lang="en-R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788057742782152"/>
          <c:y val="0.11223125259476614"/>
          <c:w val="0.82698184601924762"/>
          <c:h val="0.56592148501544548"/>
        </c:manualLayout>
      </c:layout>
      <c:barChart>
        <c:barDir val="col"/>
        <c:grouping val="clustered"/>
        <c:varyColors val="0"/>
        <c:ser>
          <c:idx val="0"/>
          <c:order val="0"/>
          <c:tx>
            <c:strRef>
              <c:f>'anove i razlike'!$B$1</c:f>
              <c:strCache>
                <c:ptCount val="1"/>
                <c:pt idx="0">
                  <c:v>budzetski</c:v>
                </c:pt>
              </c:strCache>
            </c:strRef>
          </c:tx>
          <c:invertIfNegative val="0"/>
          <c:cat>
            <c:strRef>
              <c:f>'anove i razlike'!$A$2:$A$18</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razlike'!$B$2:$B$18</c:f>
              <c:numCache>
                <c:formatCode>####.00</c:formatCode>
                <c:ptCount val="17"/>
                <c:pt idx="0">
                  <c:v>4.6784660766961652</c:v>
                </c:pt>
                <c:pt idx="1">
                  <c:v>4.677083333333333</c:v>
                </c:pt>
                <c:pt idx="2">
                  <c:v>4.587183308494784</c:v>
                </c:pt>
                <c:pt idx="3">
                  <c:v>4.7753303964757707</c:v>
                </c:pt>
                <c:pt idx="4">
                  <c:v>4.8946587537091988</c:v>
                </c:pt>
                <c:pt idx="5">
                  <c:v>4.6477611940298509</c:v>
                </c:pt>
                <c:pt idx="6">
                  <c:v>4.6474164133738602</c:v>
                </c:pt>
                <c:pt idx="7">
                  <c:v>4.7533432392273403</c:v>
                </c:pt>
                <c:pt idx="8">
                  <c:v>4.8328358208955224</c:v>
                </c:pt>
                <c:pt idx="9">
                  <c:v>4.8511904761904763</c:v>
                </c:pt>
                <c:pt idx="10">
                  <c:v>4.7826086956521738</c:v>
                </c:pt>
                <c:pt idx="11">
                  <c:v>4.8860759493670889</c:v>
                </c:pt>
                <c:pt idx="12">
                  <c:v>4.75</c:v>
                </c:pt>
                <c:pt idx="13">
                  <c:v>4.8511383537653243</c:v>
                </c:pt>
                <c:pt idx="14">
                  <c:v>4.6470588235294121</c:v>
                </c:pt>
                <c:pt idx="15">
                  <c:v>4.6471449487554901</c:v>
                </c:pt>
                <c:pt idx="16">
                  <c:v>4.7328294923411605</c:v>
                </c:pt>
              </c:numCache>
            </c:numRef>
          </c:val>
          <c:extLst>
            <c:ext xmlns:c16="http://schemas.microsoft.com/office/drawing/2014/chart" uri="{C3380CC4-5D6E-409C-BE32-E72D297353CC}">
              <c16:uniqueId val="{00000000-8239-1B42-9852-BD4859D7EC3C}"/>
            </c:ext>
          </c:extLst>
        </c:ser>
        <c:ser>
          <c:idx val="1"/>
          <c:order val="1"/>
          <c:tx>
            <c:strRef>
              <c:f>'anove i razlike'!$C$1</c:f>
              <c:strCache>
                <c:ptCount val="1"/>
                <c:pt idx="0">
                  <c:v>samofinansirajuci</c:v>
                </c:pt>
              </c:strCache>
            </c:strRef>
          </c:tx>
          <c:invertIfNegative val="0"/>
          <c:cat>
            <c:strRef>
              <c:f>'anove i razlike'!$A$2:$A$18</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razlike'!$C$2:$C$18</c:f>
              <c:numCache>
                <c:formatCode>####.00</c:formatCode>
                <c:ptCount val="17"/>
                <c:pt idx="0">
                  <c:v>4.8421052631578947</c:v>
                </c:pt>
                <c:pt idx="1">
                  <c:v>4.8421052631578947</c:v>
                </c:pt>
                <c:pt idx="2">
                  <c:v>4.7368421052631575</c:v>
                </c:pt>
                <c:pt idx="3">
                  <c:v>4.8421052631578947</c:v>
                </c:pt>
                <c:pt idx="4">
                  <c:v>4.8947368421052628</c:v>
                </c:pt>
                <c:pt idx="5">
                  <c:v>4.8947368421052628</c:v>
                </c:pt>
                <c:pt idx="6">
                  <c:v>4.8947368421052628</c:v>
                </c:pt>
                <c:pt idx="7">
                  <c:v>4.8421052631578947</c:v>
                </c:pt>
                <c:pt idx="8">
                  <c:v>4.8421052631578947</c:v>
                </c:pt>
                <c:pt idx="9">
                  <c:v>5</c:v>
                </c:pt>
                <c:pt idx="10">
                  <c:v>5</c:v>
                </c:pt>
                <c:pt idx="11">
                  <c:v>5</c:v>
                </c:pt>
                <c:pt idx="12">
                  <c:v>5</c:v>
                </c:pt>
                <c:pt idx="13">
                  <c:v>4.9444444444444446</c:v>
                </c:pt>
                <c:pt idx="14">
                  <c:v>4.8947368421052628</c:v>
                </c:pt>
                <c:pt idx="15">
                  <c:v>4.8421052631578947</c:v>
                </c:pt>
                <c:pt idx="16">
                  <c:v>4.8631578947368421</c:v>
                </c:pt>
              </c:numCache>
            </c:numRef>
          </c:val>
          <c:extLst>
            <c:ext xmlns:c16="http://schemas.microsoft.com/office/drawing/2014/chart" uri="{C3380CC4-5D6E-409C-BE32-E72D297353CC}">
              <c16:uniqueId val="{00000001-8239-1B42-9852-BD4859D7EC3C}"/>
            </c:ext>
          </c:extLst>
        </c:ser>
        <c:dLbls>
          <c:showLegendKey val="0"/>
          <c:showVal val="0"/>
          <c:showCatName val="0"/>
          <c:showSerName val="0"/>
          <c:showPercent val="0"/>
          <c:showBubbleSize val="0"/>
        </c:dLbls>
        <c:gapWidth val="150"/>
        <c:axId val="163988688"/>
        <c:axId val="1"/>
      </c:barChart>
      <c:catAx>
        <c:axId val="163988688"/>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en-RS"/>
          </a:p>
        </c:txPr>
        <c:crossAx val="1"/>
        <c:crosses val="autoZero"/>
        <c:auto val="1"/>
        <c:lblAlgn val="ctr"/>
        <c:lblOffset val="100"/>
        <c:noMultiLvlLbl val="0"/>
      </c:catAx>
      <c:valAx>
        <c:axId val="1"/>
        <c:scaling>
          <c:orientation val="minMax"/>
          <c:max val="6"/>
          <c:min val="0"/>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RS"/>
          </a:p>
        </c:txPr>
        <c:crossAx val="163988688"/>
        <c:crosses val="autoZero"/>
        <c:crossBetween val="between"/>
        <c:majorUnit val="1"/>
        <c:minorUnit val="0.5"/>
      </c:valAx>
    </c:plotArea>
    <c:legend>
      <c:legendPos val="r"/>
      <c:layout>
        <c:manualLayout>
          <c:xMode val="edge"/>
          <c:yMode val="edge"/>
          <c:x val="0.28000021872265968"/>
          <c:y val="2.5000000000000001E-2"/>
          <c:w val="0.48333355205599304"/>
          <c:h val="0.10909108116293156"/>
        </c:manualLayout>
      </c:layout>
      <c:overlay val="0"/>
      <c:txPr>
        <a:bodyPr/>
        <a:lstStyle/>
        <a:p>
          <a:pPr>
            <a:defRPr sz="775" b="0" i="0" u="none" strike="noStrike" baseline="0">
              <a:solidFill>
                <a:srgbClr val="000000"/>
              </a:solidFill>
              <a:latin typeface="Calibri"/>
              <a:ea typeface="Calibri"/>
              <a:cs typeface="Calibri"/>
            </a:defRPr>
          </a:pPr>
          <a:endParaRPr lang="e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R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01049868766405"/>
          <c:y val="0.13473388743073783"/>
          <c:w val="0.81876859142607161"/>
          <c:h val="0.46120261009040536"/>
        </c:manualLayout>
      </c:layout>
      <c:barChart>
        <c:barDir val="col"/>
        <c:grouping val="clustered"/>
        <c:varyColors val="0"/>
        <c:ser>
          <c:idx val="0"/>
          <c:order val="0"/>
          <c:tx>
            <c:strRef>
              <c:f>'anove i razlike'!$B$44</c:f>
              <c:strCache>
                <c:ptCount val="1"/>
                <c:pt idx="0">
                  <c:v>doktorske</c:v>
                </c:pt>
              </c:strCache>
            </c:strRef>
          </c:tx>
          <c:invertIfNegative val="0"/>
          <c:cat>
            <c:strRef>
              <c:f>'anove i razlike'!$A$45:$A$61</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razlike'!$B$45:$B$61</c:f>
              <c:numCache>
                <c:formatCode>####.00</c:formatCode>
                <c:ptCount val="17"/>
                <c:pt idx="0">
                  <c:v>4.8037383177570092</c:v>
                </c:pt>
                <c:pt idx="1">
                  <c:v>4.7864077669902914</c:v>
                </c:pt>
                <c:pt idx="2">
                  <c:v>4.8018867924528301</c:v>
                </c:pt>
                <c:pt idx="3">
                  <c:v>4.916666666666667</c:v>
                </c:pt>
                <c:pt idx="4">
                  <c:v>4.91588785046729</c:v>
                </c:pt>
                <c:pt idx="5">
                  <c:v>4.8173076923076925</c:v>
                </c:pt>
                <c:pt idx="6">
                  <c:v>4.7714285714285714</c:v>
                </c:pt>
                <c:pt idx="7">
                  <c:v>4.8878504672897201</c:v>
                </c:pt>
                <c:pt idx="8">
                  <c:v>4.8942307692307692</c:v>
                </c:pt>
                <c:pt idx="9">
                  <c:v>4.91588785046729</c:v>
                </c:pt>
                <c:pt idx="10">
                  <c:v>4.8529411764705879</c:v>
                </c:pt>
                <c:pt idx="11">
                  <c:v>4.9904761904761905</c:v>
                </c:pt>
                <c:pt idx="12">
                  <c:v>4.9393939393939394</c:v>
                </c:pt>
                <c:pt idx="13">
                  <c:v>4.9787234042553195</c:v>
                </c:pt>
                <c:pt idx="14">
                  <c:v>4.7522935779816518</c:v>
                </c:pt>
                <c:pt idx="15">
                  <c:v>4.7798165137614683</c:v>
                </c:pt>
                <c:pt idx="16">
                  <c:v>4.847474747474747</c:v>
                </c:pt>
              </c:numCache>
            </c:numRef>
          </c:val>
          <c:extLst>
            <c:ext xmlns:c16="http://schemas.microsoft.com/office/drawing/2014/chart" uri="{C3380CC4-5D6E-409C-BE32-E72D297353CC}">
              <c16:uniqueId val="{00000000-837A-7442-AC65-46320524806C}"/>
            </c:ext>
          </c:extLst>
        </c:ser>
        <c:ser>
          <c:idx val="1"/>
          <c:order val="1"/>
          <c:tx>
            <c:strRef>
              <c:f>'anove i razlike'!$C$44</c:f>
              <c:strCache>
                <c:ptCount val="1"/>
                <c:pt idx="0">
                  <c:v>master</c:v>
                </c:pt>
              </c:strCache>
            </c:strRef>
          </c:tx>
          <c:invertIfNegative val="0"/>
          <c:cat>
            <c:strRef>
              <c:f>'anove i razlike'!$A$45:$A$61</c:f>
              <c:strCache>
                <c:ptCount val="17"/>
                <c:pt idx="0">
                  <c:v>razvoj interesovanja</c:v>
                </c:pt>
                <c:pt idx="1">
                  <c:v>razumljivost</c:v>
                </c:pt>
                <c:pt idx="2">
                  <c:v>stručnost</c:v>
                </c:pt>
                <c:pt idx="3">
                  <c:v>dostupnost literature</c:v>
                </c:pt>
                <c:pt idx="4">
                  <c:v>adekvatnost literature</c:v>
                </c:pt>
                <c:pt idx="5">
                  <c:v>kritičko razmišljanje</c:v>
                </c:pt>
                <c:pt idx="6">
                  <c:v>interakcija</c:v>
                </c:pt>
                <c:pt idx="7">
                  <c:v>atmosfera</c:v>
                </c:pt>
                <c:pt idx="8">
                  <c:v>redovnost nastave</c:v>
                </c:pt>
                <c:pt idx="9">
                  <c:v>korisnost gradiva</c:v>
                </c:pt>
                <c:pt idx="10">
                  <c:v>trud</c:v>
                </c:pt>
                <c:pt idx="11">
                  <c:v>dostupnost</c:v>
                </c:pt>
                <c:pt idx="12">
                  <c:v>povratne informacije</c:v>
                </c:pt>
                <c:pt idx="13">
                  <c:v>objektivnost</c:v>
                </c:pt>
                <c:pt idx="14">
                  <c:v>sadržaj</c:v>
                </c:pt>
                <c:pt idx="15">
                  <c:v>organizacija</c:v>
                </c:pt>
                <c:pt idx="16">
                  <c:v>PROSEK</c:v>
                </c:pt>
              </c:strCache>
            </c:strRef>
          </c:cat>
          <c:val>
            <c:numRef>
              <c:f>'anove i razlike'!$C$45:$C$61</c:f>
              <c:numCache>
                <c:formatCode>####.00</c:formatCode>
                <c:ptCount val="17"/>
                <c:pt idx="0">
                  <c:v>4.6610169491525424</c:v>
                </c:pt>
                <c:pt idx="1">
                  <c:v>4.6632653061224492</c:v>
                </c:pt>
                <c:pt idx="2">
                  <c:v>4.5530821917808222</c:v>
                </c:pt>
                <c:pt idx="3">
                  <c:v>4.7516891891891895</c:v>
                </c:pt>
                <c:pt idx="4">
                  <c:v>4.8907849829351537</c:v>
                </c:pt>
                <c:pt idx="5">
                  <c:v>4.6256410256410261</c:v>
                </c:pt>
                <c:pt idx="6">
                  <c:v>4.6328671328671325</c:v>
                </c:pt>
                <c:pt idx="7">
                  <c:v>4.7316239316239317</c:v>
                </c:pt>
                <c:pt idx="8">
                  <c:v>4.822222222222222</c:v>
                </c:pt>
                <c:pt idx="9">
                  <c:v>4.8441780821917808</c:v>
                </c:pt>
                <c:pt idx="10">
                  <c:v>4.7773972602739727</c:v>
                </c:pt>
                <c:pt idx="11">
                  <c:v>4.8699633699633695</c:v>
                </c:pt>
                <c:pt idx="12">
                  <c:v>4.7248201438848918</c:v>
                </c:pt>
                <c:pt idx="13">
                  <c:v>4.8303030303030301</c:v>
                </c:pt>
                <c:pt idx="14">
                  <c:v>4.6355932203389827</c:v>
                </c:pt>
                <c:pt idx="15">
                  <c:v>4.6290050590219227</c:v>
                </c:pt>
                <c:pt idx="16">
                  <c:v>4.7157963185274179</c:v>
                </c:pt>
              </c:numCache>
            </c:numRef>
          </c:val>
          <c:extLst>
            <c:ext xmlns:c16="http://schemas.microsoft.com/office/drawing/2014/chart" uri="{C3380CC4-5D6E-409C-BE32-E72D297353CC}">
              <c16:uniqueId val="{00000001-837A-7442-AC65-46320524806C}"/>
            </c:ext>
          </c:extLst>
        </c:ser>
        <c:dLbls>
          <c:showLegendKey val="0"/>
          <c:showVal val="0"/>
          <c:showCatName val="0"/>
          <c:showSerName val="0"/>
          <c:showPercent val="0"/>
          <c:showBubbleSize val="0"/>
        </c:dLbls>
        <c:gapWidth val="150"/>
        <c:axId val="163990256"/>
        <c:axId val="1"/>
      </c:barChart>
      <c:catAx>
        <c:axId val="163990256"/>
        <c:scaling>
          <c:orientation val="minMax"/>
        </c:scaling>
        <c:delete val="0"/>
        <c:axPos val="b"/>
        <c:numFmt formatCode="General" sourceLinked="1"/>
        <c:majorTickMark val="out"/>
        <c:minorTickMark val="none"/>
        <c:tickLblPos val="nextTo"/>
        <c:txPr>
          <a:bodyPr rot="-2700000" vert="horz"/>
          <a:lstStyle/>
          <a:p>
            <a:pPr>
              <a:defRPr sz="1000" b="0" i="0" u="none" strike="noStrike" baseline="0">
                <a:solidFill>
                  <a:srgbClr val="000000"/>
                </a:solidFill>
                <a:latin typeface="Calibri"/>
                <a:ea typeface="Calibri"/>
                <a:cs typeface="Calibri"/>
              </a:defRPr>
            </a:pPr>
            <a:endParaRPr lang="en-RS"/>
          </a:p>
        </c:txPr>
        <c:crossAx val="1"/>
        <c:crosses val="autoZero"/>
        <c:auto val="1"/>
        <c:lblAlgn val="ctr"/>
        <c:lblOffset val="100"/>
        <c:noMultiLvlLbl val="0"/>
      </c:catAx>
      <c:valAx>
        <c:axId val="1"/>
        <c:scaling>
          <c:orientation val="minMax"/>
          <c:max val="6"/>
          <c:min val="1"/>
        </c:scaling>
        <c:delete val="0"/>
        <c:axPos val="l"/>
        <c:majorGridlines/>
        <c:numFmt formatCode="####.00" sourceLinked="1"/>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en-RS"/>
          </a:p>
        </c:txPr>
        <c:crossAx val="163990256"/>
        <c:crosses val="autoZero"/>
        <c:crossBetween val="between"/>
        <c:majorUnit val="1"/>
      </c:valAx>
    </c:plotArea>
    <c:legend>
      <c:legendPos val="r"/>
      <c:layout>
        <c:manualLayout>
          <c:xMode val="edge"/>
          <c:yMode val="edge"/>
          <c:x val="0.33000021872265967"/>
          <c:y val="2.077143269712645E-2"/>
          <c:w val="0.41333355205599304"/>
          <c:h val="0.11275981279039149"/>
        </c:manualLayout>
      </c:layout>
      <c:overlay val="0"/>
      <c:txPr>
        <a:bodyPr/>
        <a:lstStyle/>
        <a:p>
          <a:pPr>
            <a:defRPr sz="775" b="0" i="0" u="none" strike="noStrike" baseline="0">
              <a:solidFill>
                <a:srgbClr val="000000"/>
              </a:solidFill>
              <a:latin typeface="Calibri"/>
              <a:ea typeface="Calibri"/>
              <a:cs typeface="Calibri"/>
            </a:defRPr>
          </a:pPr>
          <a:endParaRPr lang="en-R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R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35E-2"/>
          <c:w val="0.84077669902912688"/>
          <c:h val="0.47719461758024156"/>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tabelice!$A$2:$A$18</c:f>
              <c:strCache>
                <c:ptCount val="17"/>
                <c:pt idx="0">
                  <c:v>nastava (organizacija)</c:v>
                </c:pt>
                <c:pt idx="1">
                  <c:v>izborni predmeti</c:v>
                </c:pt>
                <c:pt idx="2">
                  <c:v>literatura</c:v>
                </c:pt>
                <c:pt idx="3">
                  <c:v>neadekvatnost literature</c:v>
                </c:pt>
                <c:pt idx="4">
                  <c:v>ispitni rokovi</c:v>
                </c:pt>
                <c:pt idx="5">
                  <c:v>znanje</c:v>
                </c:pt>
                <c:pt idx="6">
                  <c:v>ukljucivanje studenata</c:v>
                </c:pt>
                <c:pt idx="7">
                  <c:v>odnos prema studentima</c:v>
                </c:pt>
                <c:pt idx="8">
                  <c:v>biblioteke</c:v>
                </c:pt>
                <c:pt idx="9">
                  <c:v>sekretari odeljenja</c:v>
                </c:pt>
                <c:pt idx="10">
                  <c:v>studentske sluzbe</c:v>
                </c:pt>
                <c:pt idx="11">
                  <c:v>uslovi rada</c:v>
                </c:pt>
                <c:pt idx="12">
                  <c:v>studentske organizacije</c:v>
                </c:pt>
                <c:pt idx="13">
                  <c:v>racunarski centar</c:v>
                </c:pt>
                <c:pt idx="14">
                  <c:v>internet strana</c:v>
                </c:pt>
                <c:pt idx="15">
                  <c:v>uprava fakulteta</c:v>
                </c:pt>
                <c:pt idx="16">
                  <c:v>ukupan prosek</c:v>
                </c:pt>
              </c:strCache>
            </c:strRef>
          </c:cat>
          <c:val>
            <c:numRef>
              <c:f>tabelice!$C$2:$C$18</c:f>
              <c:numCache>
                <c:formatCode>0.00</c:formatCode>
                <c:ptCount val="17"/>
                <c:pt idx="0">
                  <c:v>3.983028465603863</c:v>
                </c:pt>
                <c:pt idx="1">
                  <c:v>3.9588623666835985</c:v>
                </c:pt>
                <c:pt idx="2">
                  <c:v>3.7551201923076878</c:v>
                </c:pt>
                <c:pt idx="3">
                  <c:v>3.600487804878052</c:v>
                </c:pt>
                <c:pt idx="4">
                  <c:v>3.228668941979516</c:v>
                </c:pt>
                <c:pt idx="5">
                  <c:v>3.7184410954464426</c:v>
                </c:pt>
                <c:pt idx="6">
                  <c:v>3.5288382085605701</c:v>
                </c:pt>
                <c:pt idx="7">
                  <c:v>4.3108497359577491</c:v>
                </c:pt>
                <c:pt idx="8">
                  <c:v>4.1121550849021729</c:v>
                </c:pt>
                <c:pt idx="9">
                  <c:v>3.639053254437874</c:v>
                </c:pt>
                <c:pt idx="10">
                  <c:v>3.4265565014187884</c:v>
                </c:pt>
                <c:pt idx="11">
                  <c:v>3.7453823953823915</c:v>
                </c:pt>
                <c:pt idx="12">
                  <c:v>3.2571774794929182</c:v>
                </c:pt>
                <c:pt idx="13">
                  <c:v>2.78640776699029</c:v>
                </c:pt>
                <c:pt idx="14">
                  <c:v>3.9624277456647405</c:v>
                </c:pt>
                <c:pt idx="15">
                  <c:v>3.7276073619631931</c:v>
                </c:pt>
                <c:pt idx="16">
                  <c:v>3.7814827019857655</c:v>
                </c:pt>
              </c:numCache>
            </c:numRef>
          </c:val>
          <c:extLst>
            <c:ext xmlns:c16="http://schemas.microsoft.com/office/drawing/2014/chart" uri="{C3380CC4-5D6E-409C-BE32-E72D297353CC}">
              <c16:uniqueId val="{00000000-F09D-3B44-BFA4-017EBCDDCFB2}"/>
            </c:ext>
          </c:extLst>
        </c:ser>
        <c:dLbls>
          <c:showLegendKey val="0"/>
          <c:showVal val="0"/>
          <c:showCatName val="0"/>
          <c:showSerName val="0"/>
          <c:showPercent val="0"/>
          <c:showBubbleSize val="0"/>
        </c:dLbls>
        <c:gapWidth val="150"/>
        <c:axId val="167587104"/>
        <c:axId val="1"/>
      </c:barChart>
      <c:catAx>
        <c:axId val="16758710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RS"/>
          </a:p>
        </c:txPr>
        <c:crossAx val="16758710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R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3203883495145641"/>
          <c:y val="9.122838277269342E-2"/>
          <c:w val="0.84077669902912711"/>
          <c:h val="0.47719461758024168"/>
        </c:manualLayout>
      </c:layout>
      <c:barChart>
        <c:barDir val="col"/>
        <c:grouping val="clustered"/>
        <c:varyColors val="0"/>
        <c:ser>
          <c:idx val="0"/>
          <c:order val="0"/>
          <c:spPr>
            <a:solidFill>
              <a:srgbClr val="808000"/>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800" b="0" i="0" u="none" strike="noStrike" baseline="0">
                    <a:solidFill>
                      <a:srgbClr val="000000"/>
                    </a:solidFill>
                    <a:latin typeface="Arial"/>
                    <a:ea typeface="Arial"/>
                    <a:cs typeface="Arial"/>
                  </a:defRPr>
                </a:pPr>
                <a:endParaRPr lang="en-R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tabelice!$A$54:$A$63</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tabelice!$C$54:$C$63</c:f>
              <c:numCache>
                <c:formatCode>0.00</c:formatCode>
                <c:ptCount val="10"/>
                <c:pt idx="0">
                  <c:v>3.6864796311852333</c:v>
                </c:pt>
                <c:pt idx="1">
                  <c:v>3.6542219151760138</c:v>
                </c:pt>
                <c:pt idx="2">
                  <c:v>3.9452655978279858</c:v>
                </c:pt>
                <c:pt idx="3">
                  <c:v>3.911236880641312</c:v>
                </c:pt>
                <c:pt idx="4">
                  <c:v>3.6801675230384663</c:v>
                </c:pt>
                <c:pt idx="5">
                  <c:v>3.8918504029140371</c:v>
                </c:pt>
                <c:pt idx="6">
                  <c:v>3.7800601837399053</c:v>
                </c:pt>
                <c:pt idx="7">
                  <c:v>3.8406315694700059</c:v>
                </c:pt>
                <c:pt idx="8">
                  <c:v>3.9309395528319224</c:v>
                </c:pt>
                <c:pt idx="9">
                  <c:v>4.2814367999258511</c:v>
                </c:pt>
              </c:numCache>
            </c:numRef>
          </c:val>
          <c:extLst>
            <c:ext xmlns:c16="http://schemas.microsoft.com/office/drawing/2014/chart" uri="{C3380CC4-5D6E-409C-BE32-E72D297353CC}">
              <c16:uniqueId val="{00000000-6268-C64A-88B3-E5C88B2AA969}"/>
            </c:ext>
          </c:extLst>
        </c:ser>
        <c:dLbls>
          <c:showLegendKey val="0"/>
          <c:showVal val="0"/>
          <c:showCatName val="0"/>
          <c:showSerName val="0"/>
          <c:showPercent val="0"/>
          <c:showBubbleSize val="0"/>
        </c:dLbls>
        <c:gapWidth val="150"/>
        <c:axId val="167589064"/>
        <c:axId val="1"/>
      </c:barChart>
      <c:catAx>
        <c:axId val="167589064"/>
        <c:scaling>
          <c:orientation val="minMax"/>
        </c:scaling>
        <c:delete val="0"/>
        <c:axPos val="b"/>
        <c:numFmt formatCode="General" sourceLinked="1"/>
        <c:majorTickMark val="out"/>
        <c:minorTickMark val="none"/>
        <c:tickLblPos val="nextTo"/>
        <c:spPr>
          <a:ln w="3175">
            <a:solidFill>
              <a:srgbClr val="000000"/>
            </a:solidFill>
            <a:prstDash val="solid"/>
          </a:ln>
        </c:spPr>
        <c:txPr>
          <a:bodyPr rot="-2700000" vert="horz"/>
          <a:lstStyle/>
          <a:p>
            <a:pPr>
              <a:defRPr sz="1000" b="0" i="0" u="none" strike="noStrike" baseline="0">
                <a:solidFill>
                  <a:srgbClr val="000000"/>
                </a:solidFill>
                <a:latin typeface="Arial"/>
                <a:ea typeface="Arial"/>
                <a:cs typeface="Arial"/>
              </a:defRPr>
            </a:pPr>
            <a:endParaRPr lang="en-RS"/>
          </a:p>
        </c:txPr>
        <c:crossAx val="1"/>
        <c:crosses val="autoZero"/>
        <c:auto val="1"/>
        <c:lblAlgn val="ctr"/>
        <c:lblOffset val="100"/>
        <c:tickLblSkip val="1"/>
        <c:tickMarkSkip val="1"/>
        <c:noMultiLvlLbl val="0"/>
      </c:catAx>
      <c:valAx>
        <c:axId val="1"/>
        <c:scaling>
          <c:orientation val="minMax"/>
          <c:max val="6"/>
          <c:min val="1"/>
        </c:scaling>
        <c:delete val="0"/>
        <c:axPos val="l"/>
        <c:numFmt formatCode="0.00" sourceLinked="1"/>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RS"/>
          </a:p>
        </c:txPr>
        <c:crossAx val="167589064"/>
        <c:crosses val="autoZero"/>
        <c:crossBetween val="between"/>
        <c:majorUnit val="1"/>
      </c:valAx>
      <c:spPr>
        <a:solidFill>
          <a:srgbClr val="C0C0C0"/>
        </a:solid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R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58573928258967"/>
          <c:y val="0.12547462817147856"/>
          <c:w val="0.84334623797025376"/>
          <c:h val="0.40752588218139402"/>
        </c:manualLayout>
      </c:layout>
      <c:barChart>
        <c:barDir val="col"/>
        <c:grouping val="clustered"/>
        <c:varyColors val="0"/>
        <c:ser>
          <c:idx val="0"/>
          <c:order val="0"/>
          <c:tx>
            <c:strRef>
              <c:f>tabelice!$B$76</c:f>
              <c:strCache>
                <c:ptCount val="1"/>
                <c:pt idx="0">
                  <c:v>nastava</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tabelice!$B$77:$B$86</c:f>
              <c:numCache>
                <c:formatCode>0.00</c:formatCode>
                <c:ptCount val="10"/>
                <c:pt idx="0">
                  <c:v>3.7186500412879853</c:v>
                </c:pt>
                <c:pt idx="1">
                  <c:v>3.5610133128992265</c:v>
                </c:pt>
                <c:pt idx="2">
                  <c:v>3.8765830290354528</c:v>
                </c:pt>
                <c:pt idx="3">
                  <c:v>3.8363640332037394</c:v>
                </c:pt>
                <c:pt idx="4">
                  <c:v>3.6575206109707974</c:v>
                </c:pt>
                <c:pt idx="5">
                  <c:v>3.9151136305709602</c:v>
                </c:pt>
                <c:pt idx="6">
                  <c:v>3.7282943394670833</c:v>
                </c:pt>
                <c:pt idx="7">
                  <c:v>3.8506341719374437</c:v>
                </c:pt>
                <c:pt idx="8">
                  <c:v>3.9312046295146437</c:v>
                </c:pt>
                <c:pt idx="9">
                  <c:v>4.3014024972424831</c:v>
                </c:pt>
              </c:numCache>
            </c:numRef>
          </c:val>
          <c:extLst>
            <c:ext xmlns:c16="http://schemas.microsoft.com/office/drawing/2014/chart" uri="{C3380CC4-5D6E-409C-BE32-E72D297353CC}">
              <c16:uniqueId val="{00000000-7520-0948-B277-845B81CB1B60}"/>
            </c:ext>
          </c:extLst>
        </c:ser>
        <c:ser>
          <c:idx val="1"/>
          <c:order val="1"/>
          <c:tx>
            <c:strRef>
              <c:f>tabelice!$C$76</c:f>
              <c:strCache>
                <c:ptCount val="1"/>
                <c:pt idx="0">
                  <c:v>uslovi</c:v>
                </c:pt>
              </c:strCache>
            </c:strRef>
          </c:tx>
          <c:invertIfNegative val="0"/>
          <c:cat>
            <c:strRef>
              <c:f>tabelice!$A$77:$A$86</c:f>
              <c:strCache>
                <c:ptCount val="10"/>
                <c:pt idx="0">
                  <c:v>Filozofija</c:v>
                </c:pt>
                <c:pt idx="1">
                  <c:v>Sociologija</c:v>
                </c:pt>
                <c:pt idx="2">
                  <c:v>Pedagogija</c:v>
                </c:pt>
                <c:pt idx="3">
                  <c:v>Andragogija</c:v>
                </c:pt>
                <c:pt idx="4">
                  <c:v>Psihologija</c:v>
                </c:pt>
                <c:pt idx="5">
                  <c:v>Istorija</c:v>
                </c:pt>
                <c:pt idx="6">
                  <c:v>Istorija umetnosti</c:v>
                </c:pt>
                <c:pt idx="7">
                  <c:v>Arheologija</c:v>
                </c:pt>
                <c:pt idx="8">
                  <c:v>Etnologija i antropologija</c:v>
                </c:pt>
                <c:pt idx="9">
                  <c:v>Klasicne nauke</c:v>
                </c:pt>
              </c:strCache>
            </c:strRef>
          </c:cat>
          <c:val>
            <c:numRef>
              <c:f>tabelice!$C$77:$C$86</c:f>
              <c:numCache>
                <c:formatCode>0.00</c:formatCode>
                <c:ptCount val="10"/>
                <c:pt idx="0">
                  <c:v>3.5394309846541581</c:v>
                </c:pt>
                <c:pt idx="1">
                  <c:v>3.6174738527946695</c:v>
                </c:pt>
                <c:pt idx="2">
                  <c:v>3.8563619321572418</c:v>
                </c:pt>
                <c:pt idx="3">
                  <c:v>3.8432820282654423</c:v>
                </c:pt>
                <c:pt idx="4">
                  <c:v>3.6053351905969371</c:v>
                </c:pt>
                <c:pt idx="5">
                  <c:v>3.6666211854680992</c:v>
                </c:pt>
                <c:pt idx="6">
                  <c:v>3.6273072691842034</c:v>
                </c:pt>
                <c:pt idx="7">
                  <c:v>3.647677593701053</c:v>
                </c:pt>
                <c:pt idx="8">
                  <c:v>3.7427370743320947</c:v>
                </c:pt>
                <c:pt idx="9">
                  <c:v>4.0684678732119224</c:v>
                </c:pt>
              </c:numCache>
            </c:numRef>
          </c:val>
          <c:extLst>
            <c:ext xmlns:c16="http://schemas.microsoft.com/office/drawing/2014/chart" uri="{C3380CC4-5D6E-409C-BE32-E72D297353CC}">
              <c16:uniqueId val="{00000001-7520-0948-B277-845B81CB1B60}"/>
            </c:ext>
          </c:extLst>
        </c:ser>
        <c:dLbls>
          <c:showLegendKey val="0"/>
          <c:showVal val="0"/>
          <c:showCatName val="0"/>
          <c:showSerName val="0"/>
          <c:showPercent val="0"/>
          <c:showBubbleSize val="0"/>
        </c:dLbls>
        <c:gapWidth val="150"/>
        <c:axId val="505624816"/>
        <c:axId val="1"/>
      </c:barChart>
      <c:catAx>
        <c:axId val="505624816"/>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24816"/>
        <c:crosses val="autoZero"/>
        <c:crossBetween val="between"/>
        <c:majorUnit val="1"/>
      </c:valAx>
    </c:plotArea>
    <c:legend>
      <c:legendPos val="r"/>
      <c:layout>
        <c:manualLayout>
          <c:xMode val="edge"/>
          <c:yMode val="edge"/>
          <c:x val="0.41166682868345161"/>
          <c:y val="2.5830210394823642E-2"/>
          <c:w val="0.28333353585431442"/>
          <c:h val="0.12177144300812665"/>
        </c:manualLayout>
      </c:layout>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097375328083991"/>
          <c:y val="0.11970982793817439"/>
          <c:w val="0.83472198667474262"/>
          <c:h val="0.386466899970837"/>
        </c:manualLayout>
      </c:layout>
      <c:barChart>
        <c:barDir val="col"/>
        <c:grouping val="clustered"/>
        <c:varyColors val="0"/>
        <c:ser>
          <c:idx val="0"/>
          <c:order val="0"/>
          <c:tx>
            <c:strRef>
              <c:f>tabelice!$B$144</c:f>
              <c:strCache>
                <c:ptCount val="1"/>
                <c:pt idx="0">
                  <c:v>budzetski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tabelice!$B$145:$B$163</c:f>
              <c:numCache>
                <c:formatCode>0.00</c:formatCode>
                <c:ptCount val="19"/>
                <c:pt idx="0">
                  <c:v>3.8036504558203723</c:v>
                </c:pt>
                <c:pt idx="1">
                  <c:v>3.703855345350783</c:v>
                </c:pt>
                <c:pt idx="2">
                  <c:v>4.0530890488479843</c:v>
                </c:pt>
                <c:pt idx="3">
                  <c:v>4.0040441176470551</c:v>
                </c:pt>
                <c:pt idx="4">
                  <c:v>3.808258569128137</c:v>
                </c:pt>
                <c:pt idx="5">
                  <c:v>3.5987394957983194</c:v>
                </c:pt>
                <c:pt idx="6">
                  <c:v>3.3160839160839162</c:v>
                </c:pt>
                <c:pt idx="7">
                  <c:v>3.7986741102582027</c:v>
                </c:pt>
                <c:pt idx="8">
                  <c:v>3.6023505787857322</c:v>
                </c:pt>
                <c:pt idx="9">
                  <c:v>4.3993916437098255</c:v>
                </c:pt>
                <c:pt idx="10">
                  <c:v>4.1501260992201754</c:v>
                </c:pt>
                <c:pt idx="11">
                  <c:v>3.6740858505564389</c:v>
                </c:pt>
                <c:pt idx="12">
                  <c:v>3.3988138465262612</c:v>
                </c:pt>
                <c:pt idx="13">
                  <c:v>3.7929407713498655</c:v>
                </c:pt>
                <c:pt idx="14">
                  <c:v>3.2909042694245545</c:v>
                </c:pt>
                <c:pt idx="15">
                  <c:v>2.7222629521016635</c:v>
                </c:pt>
                <c:pt idx="16">
                  <c:v>3.9653499653499655</c:v>
                </c:pt>
                <c:pt idx="17">
                  <c:v>3.8420107719928187</c:v>
                </c:pt>
                <c:pt idx="18">
                  <c:v>3.8306619544387646</c:v>
                </c:pt>
              </c:numCache>
            </c:numRef>
          </c:val>
          <c:extLst>
            <c:ext xmlns:c16="http://schemas.microsoft.com/office/drawing/2014/chart" uri="{C3380CC4-5D6E-409C-BE32-E72D297353CC}">
              <c16:uniqueId val="{00000000-0826-B748-9741-F83DCCE3993D}"/>
            </c:ext>
          </c:extLst>
        </c:ser>
        <c:ser>
          <c:idx val="1"/>
          <c:order val="1"/>
          <c:tx>
            <c:strRef>
              <c:f>tabelice!$C$144</c:f>
              <c:strCache>
                <c:ptCount val="1"/>
                <c:pt idx="0">
                  <c:v>samofinansirajuci</c:v>
                </c:pt>
              </c:strCache>
            </c:strRef>
          </c:tx>
          <c:invertIfNegative val="0"/>
          <c:cat>
            <c:strRef>
              <c:f>tabelice!$A$145:$A$163</c:f>
              <c:strCache>
                <c:ptCount val="19"/>
                <c:pt idx="0">
                  <c:v>Zadovoljstvo nastavom</c:v>
                </c:pt>
                <c:pt idx="1">
                  <c:v>Zadovoljstvo uslovima</c:v>
                </c:pt>
                <c:pt idx="2">
                  <c:v>nastava (organizacija)</c:v>
                </c:pt>
                <c:pt idx="3">
                  <c:v>izborni predmeti</c:v>
                </c:pt>
                <c:pt idx="4">
                  <c:v>literatura</c:v>
                </c:pt>
                <c:pt idx="5">
                  <c:v>adekvatnost literature</c:v>
                </c:pt>
                <c:pt idx="6">
                  <c:v>ispitni rokovi</c:v>
                </c:pt>
                <c:pt idx="7">
                  <c:v>znanje</c:v>
                </c:pt>
                <c:pt idx="8">
                  <c:v>ukljucivanje studenata</c:v>
                </c:pt>
                <c:pt idx="9">
                  <c:v>odnos prema studentima</c:v>
                </c:pt>
                <c:pt idx="10">
                  <c:v>biblioteke</c:v>
                </c:pt>
                <c:pt idx="11">
                  <c:v>sekretari odeljenja</c:v>
                </c:pt>
                <c:pt idx="12">
                  <c:v>studentske sluzbe</c:v>
                </c:pt>
                <c:pt idx="13">
                  <c:v>uslovi rada</c:v>
                </c:pt>
                <c:pt idx="14">
                  <c:v>studentske organizacije</c:v>
                </c:pt>
                <c:pt idx="15">
                  <c:v>racunarski centar</c:v>
                </c:pt>
                <c:pt idx="16">
                  <c:v>internet strana</c:v>
                </c:pt>
                <c:pt idx="17">
                  <c:v>uprava fakulteta</c:v>
                </c:pt>
                <c:pt idx="18">
                  <c:v>ukupan prosek</c:v>
                </c:pt>
              </c:strCache>
            </c:strRef>
          </c:cat>
          <c:val>
            <c:numRef>
              <c:f>tabelice!$C$145:$C$163</c:f>
              <c:numCache>
                <c:formatCode>0.00</c:formatCode>
                <c:ptCount val="19"/>
                <c:pt idx="0">
                  <c:v>3.6272045804715067</c:v>
                </c:pt>
                <c:pt idx="1">
                  <c:v>3.5748414778682309</c:v>
                </c:pt>
                <c:pt idx="2">
                  <c:v>3.8218780561197629</c:v>
                </c:pt>
                <c:pt idx="3">
                  <c:v>3.8579638752052561</c:v>
                </c:pt>
                <c:pt idx="4">
                  <c:v>3.6330956154252489</c:v>
                </c:pt>
                <c:pt idx="5">
                  <c:v>3.604501607717042</c:v>
                </c:pt>
                <c:pt idx="6">
                  <c:v>3.0273752012882449</c:v>
                </c:pt>
                <c:pt idx="7">
                  <c:v>3.5341880341880336</c:v>
                </c:pt>
                <c:pt idx="8">
                  <c:v>3.3576732673267315</c:v>
                </c:pt>
                <c:pt idx="9">
                  <c:v>4.107105124141575</c:v>
                </c:pt>
                <c:pt idx="10">
                  <c:v>4.0255280490574599</c:v>
                </c:pt>
                <c:pt idx="11">
                  <c:v>3.5657237936772046</c:v>
                </c:pt>
                <c:pt idx="12">
                  <c:v>3.4881720430107559</c:v>
                </c:pt>
                <c:pt idx="13">
                  <c:v>3.6352472089314203</c:v>
                </c:pt>
                <c:pt idx="14">
                  <c:v>3.1773383553044572</c:v>
                </c:pt>
                <c:pt idx="15">
                  <c:v>2.9339516582349643</c:v>
                </c:pt>
                <c:pt idx="16">
                  <c:v>3.9557661927330172</c:v>
                </c:pt>
                <c:pt idx="17">
                  <c:v>3.4806201550387597</c:v>
                </c:pt>
                <c:pt idx="18">
                  <c:v>3.6686414880896772</c:v>
                </c:pt>
              </c:numCache>
            </c:numRef>
          </c:val>
          <c:extLst>
            <c:ext xmlns:c16="http://schemas.microsoft.com/office/drawing/2014/chart" uri="{C3380CC4-5D6E-409C-BE32-E72D297353CC}">
              <c16:uniqueId val="{00000001-0826-B748-9741-F83DCCE3993D}"/>
            </c:ext>
          </c:extLst>
        </c:ser>
        <c:dLbls>
          <c:showLegendKey val="0"/>
          <c:showVal val="0"/>
          <c:showCatName val="0"/>
          <c:showSerName val="0"/>
          <c:showPercent val="0"/>
          <c:showBubbleSize val="0"/>
        </c:dLbls>
        <c:gapWidth val="150"/>
        <c:axId val="505612664"/>
        <c:axId val="1"/>
      </c:barChart>
      <c:catAx>
        <c:axId val="505612664"/>
        <c:scaling>
          <c:orientation val="minMax"/>
        </c:scaling>
        <c:delete val="0"/>
        <c:axPos val="b"/>
        <c:numFmt formatCode="General" sourceLinked="1"/>
        <c:majorTickMark val="out"/>
        <c:minorTickMark val="none"/>
        <c:tickLblPos val="nextTo"/>
        <c:crossAx val="1"/>
        <c:crosses val="autoZero"/>
        <c:auto val="1"/>
        <c:lblAlgn val="ctr"/>
        <c:lblOffset val="100"/>
        <c:noMultiLvlLbl val="0"/>
      </c:catAx>
      <c:valAx>
        <c:axId val="1"/>
        <c:scaling>
          <c:orientation val="minMax"/>
          <c:max val="6"/>
          <c:min val="1"/>
        </c:scaling>
        <c:delete val="0"/>
        <c:axPos val="l"/>
        <c:majorGridlines/>
        <c:numFmt formatCode="0.00" sourceLinked="1"/>
        <c:majorTickMark val="out"/>
        <c:minorTickMark val="none"/>
        <c:tickLblPos val="nextTo"/>
        <c:crossAx val="505612664"/>
        <c:crosses val="autoZero"/>
        <c:crossBetween val="between"/>
        <c:majorUnit val="1"/>
      </c:valAx>
    </c:plotArea>
    <c:legend>
      <c:legendPos val="r"/>
      <c:layout>
        <c:manualLayout>
          <c:xMode val="edge"/>
          <c:yMode val="edge"/>
          <c:x val="0.38615465374520497"/>
          <c:y val="3.0769230769230771E-2"/>
          <c:w val="0.38153926912982028"/>
          <c:h val="8.7179487179487175E-2"/>
        </c:manualLayout>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9BB2E0-4BCD-234F-93FB-03C04DCE1E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404</Pages>
  <Words>93351</Words>
  <Characters>532104</Characters>
  <Application>Microsoft Office Word</Application>
  <DocSecurity>0</DocSecurity>
  <Lines>4434</Lines>
  <Paragraphs>1248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624207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35</cp:revision>
  <dcterms:created xsi:type="dcterms:W3CDTF">2025-05-21T16:16:00Z</dcterms:created>
  <dcterms:modified xsi:type="dcterms:W3CDTF">2025-05-23T19:18:00Z</dcterms:modified>
</cp:coreProperties>
</file>