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drawingml.chart+xml" PartName="/word/charts/chart6.xml"/>
  <Override ContentType="application/vnd.openxmlformats-officedocument.drawingml.chart+xml" PartName="/word/charts/chart1.xml"/>
  <Override ContentType="application/vnd.openxmlformats-officedocument.drawingml.chart+xml" PartName="/word/charts/chart14.xml"/>
  <Override ContentType="application/vnd.openxmlformats-officedocument.drawingml.chart+xml" PartName="/word/charts/chart4.xml"/>
  <Override ContentType="application/vnd.openxmlformats-officedocument.drawingml.chart+xml" PartName="/word/charts/chart12.xml"/>
  <Override ContentType="application/vnd.openxmlformats-officedocument.drawingml.chart+xml" PartName="/word/charts/chart10.xml"/>
  <Override ContentType="application/vnd.openxmlformats-officedocument.drawingml.chart+xml" PartName="/word/charts/chart15.xml"/>
  <Override ContentType="application/vnd.openxmlformats-officedocument.drawingml.chart+xml" PartName="/word/charts/chart9.xml"/>
  <Override ContentType="application/vnd.openxmlformats-officedocument.drawingml.chart+xml" PartName="/word/charts/chart13.xml"/>
  <Override ContentType="application/vnd.openxmlformats-officedocument.drawingml.chart+xml" PartName="/word/charts/chart2.xml"/>
  <Override ContentType="application/vnd.openxmlformats-officedocument.drawingml.chart+xml" PartName="/word/charts/chart7.xml"/>
  <Override ContentType="application/vnd.openxmlformats-officedocument.drawingml.chart+xml" PartName="/word/charts/chart11.xml"/>
  <Override ContentType="application/vnd.openxmlformats-officedocument.drawingml.chart+xml" PartName="/word/charts/chart5.xml"/>
  <Override ContentType="application/vnd.openxmlformats-officedocument.drawingml.chart+xml" PartName="/word/charts/chart3.xml"/>
  <Override ContentType="application/vnd.openxmlformats-officedocument.drawingml.chart+xml" PartName="/word/charts/chart8.xml"/>
  <Override ContentType="application/vnd.openxmlformats-officedocument.theme+xml" PartName="/word/theme/theme1.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themeOverride+xml" PartName="/word/theme/themeOverride6.xml"/>
  <Override ContentType="application/vnd.openxmlformats-officedocument.themeOverride+xml" PartName="/word/theme/themeOverride12.xml"/>
  <Override ContentType="application/vnd.openxmlformats-officedocument.themeOverride+xml" PartName="/word/theme/themeOverride8.xml"/>
  <Override ContentType="application/vnd.openxmlformats-officedocument.themeOverride+xml" PartName="/word/theme/themeOverride10.xml"/>
  <Override ContentType="application/vnd.openxmlformats-officedocument.themeOverride+xml" PartName="/word/theme/themeOverride5.xml"/>
  <Override ContentType="application/vnd.openxmlformats-officedocument.themeOverride+xml" PartName="/word/theme/themeOverride3.xml"/>
  <Override ContentType="application/vnd.openxmlformats-officedocument.themeOverride+xml" PartName="/word/theme/themeOverride14.xml"/>
  <Override ContentType="application/vnd.openxmlformats-officedocument.themeOverride+xml" PartName="/word/theme/themeOverride1.xml"/>
  <Override ContentType="application/vnd.openxmlformats-officedocument.themeOverride+xml" PartName="/word/theme/themeOverride7.xml"/>
  <Override ContentType="application/vnd.openxmlformats-officedocument.themeOverride+xml" PartName="/word/theme/themeOverride13.xml"/>
  <Override ContentType="application/vnd.openxmlformats-officedocument.themeOverride+xml" PartName="/word/theme/themeOverride11.xml"/>
  <Override ContentType="application/vnd.openxmlformats-officedocument.themeOverride+xml" PartName="/word/theme/themeOverride9.xml"/>
  <Override ContentType="application/vnd.openxmlformats-officedocument.themeOverride+xml" PartName="/word/theme/themeOverride4.xml"/>
  <Override ContentType="application/vnd.openxmlformats-officedocument.themeOverride+xml" PartName="/word/theme/themeOverride15.xml"/>
  <Override ContentType="application/vnd.openxmlformats-officedocument.themeOverride+xml" PartName="/word/theme/themeOverride2.xml"/>
  <Override ContentType="application/vnd.openxmlformats-officedocument.customXmlProperties+xml" PartName="/customXML/itemProps1.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ab/>
        <w:br w:type="textWrapping"/>
      </w:r>
      <w:r w:rsidDel="00000000" w:rsidR="00000000" w:rsidRPr="00000000">
        <w:rPr>
          <w:rFonts w:ascii="Times New Roman" w:cs="Times New Roman" w:eastAsia="Times New Roman" w:hAnsi="Times New Roman"/>
          <w:color w:val="000000"/>
          <w:sz w:val="24"/>
          <w:szCs w:val="24"/>
        </w:rPr>
        <w:drawing>
          <wp:inline distB="0" distT="0" distL="0" distR="0">
            <wp:extent cx="1496455" cy="1552505"/>
            <wp:effectExtent b="0" l="0" r="0" t="0"/>
            <wp:docPr descr="A black and white logo&#10;&#10;AI-generated content may be incorrect." id="2122515059" name="image20.png"/>
            <a:graphic>
              <a:graphicData uri="http://schemas.openxmlformats.org/drawingml/2006/picture">
                <pic:pic>
                  <pic:nvPicPr>
                    <pic:cNvPr descr="A black and white logo&#10;&#10;AI-generated content may be incorrect." id="0" name="image20.png"/>
                    <pic:cNvPicPr preferRelativeResize="0"/>
                  </pic:nvPicPr>
                  <pic:blipFill>
                    <a:blip r:embed="rId8"/>
                    <a:srcRect b="0" l="0" r="0" t="0"/>
                    <a:stretch>
                      <a:fillRect/>
                    </a:stretch>
                  </pic:blipFill>
                  <pic:spPr>
                    <a:xfrm rot="10800000">
                      <a:off x="0" y="0"/>
                      <a:ext cx="1496455" cy="155250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br w:type="textWrapping"/>
        <w:br w:type="textWrapping"/>
        <w:br w:type="textWrapping"/>
        <w:br w:type="textWrapping"/>
        <w:br w:type="textWrapping"/>
      </w:r>
    </w:p>
    <w:p w:rsidR="00000000" w:rsidDel="00000000" w:rsidP="00000000" w:rsidRDefault="00000000" w:rsidRPr="00000000" w14:paraId="00000002">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03">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OДЕЉЕЊЕ ЗА СОЦИОЛОГИЈУ</w:t>
      </w:r>
      <w:r w:rsidDel="00000000" w:rsidR="00000000" w:rsidRPr="00000000">
        <w:rPr>
          <w:rtl w:val="0"/>
        </w:rPr>
      </w:r>
    </w:p>
    <w:p w:rsidR="00000000" w:rsidDel="00000000" w:rsidP="00000000" w:rsidRDefault="00000000" w:rsidRPr="00000000" w14:paraId="00000004">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Основне академске студије социологије</w:t>
      </w:r>
      <w:r w:rsidDel="00000000" w:rsidR="00000000" w:rsidRPr="00000000">
        <w:rPr>
          <w:rtl w:val="0"/>
        </w:rPr>
      </w:r>
    </w:p>
    <w:p w:rsidR="00000000" w:rsidDel="00000000" w:rsidP="00000000" w:rsidRDefault="00000000" w:rsidRPr="00000000" w14:paraId="00000005">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i w:val="1"/>
          <w:color w:val="000000"/>
          <w:sz w:val="24"/>
          <w:szCs w:val="24"/>
          <w:rtl w:val="0"/>
        </w:rPr>
        <w:t xml:space="preserve">Извештај о самовредновању</w:t>
      </w:r>
      <w:r w:rsidDel="00000000" w:rsidR="00000000" w:rsidRPr="00000000">
        <w:rPr>
          <w:rtl w:val="0"/>
        </w:rPr>
      </w:r>
    </w:p>
    <w:p w:rsidR="00000000" w:rsidDel="00000000" w:rsidP="00000000" w:rsidRDefault="00000000" w:rsidRPr="00000000" w14:paraId="00000006">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br w:type="textWrapping"/>
        <w:br w:type="textWrapping"/>
        <w:br w:type="textWrapping"/>
      </w:r>
    </w:p>
    <w:p w:rsidR="00000000" w:rsidDel="00000000" w:rsidP="00000000" w:rsidRDefault="00000000" w:rsidRPr="00000000" w14:paraId="00000007">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br w:type="textWrapping"/>
        <w:br w:type="textWrapping"/>
      </w:r>
    </w:p>
    <w:p w:rsidR="00000000" w:rsidDel="00000000" w:rsidP="00000000" w:rsidRDefault="00000000" w:rsidRPr="00000000" w14:paraId="00000008">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09">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0A">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0B">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Београд, јун 2025.</w:t>
      </w:r>
    </w:p>
    <w:p w:rsidR="00000000" w:rsidDel="00000000" w:rsidP="00000000" w:rsidRDefault="00000000" w:rsidRPr="00000000" w14:paraId="0000000C">
      <w:pPr>
        <w:spacing w:after="240" w:line="360" w:lineRule="auto"/>
        <w:ind w:right="-14"/>
        <w:jc w:val="center"/>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Садржај</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bookmark=id.wit4gdspsohd">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ОПИС ПОСТУПКА САМОВРЕДНОВАЊА</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bookmark=id.q52zobmryz4k">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ОСНОВНИ ПОДАЦИ О ОДЕЉЕЊУ ЗА СОЦИОЛОГИЈУ</w:t>
        </w:r>
      </w:hyperlink>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bookmark=id.kjy2pi6lkm06">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СТАНДАРД 4</w:t>
        </w:r>
      </w:hyperlink>
      <w:hyperlink w:anchor="bookmark=id.kjy2pi6lkm06">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 </w:t>
        </w:r>
      </w:hyperlink>
      <w:hyperlink w:anchor="bookmark=id.kjy2pi6lkm06">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КВАЛИТЕТ СТУДИЈСКОГ ПРОГРАМА</w:t>
        </w:r>
      </w:hyperlink>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bookmark=id.t4dh5gcb4xqh">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СТАНДАРД 5: КВАЛИТЕТ НАСТАВНОГ ПРОЦЕСА</w:t>
        </w:r>
      </w:hyperlink>
      <w:r w:rsidDel="00000000" w:rsidR="00000000" w:rsidRPr="00000000">
        <w:rPr>
          <w:rtl w:val="0"/>
        </w:rPr>
      </w:r>
    </w:p>
    <w:p w:rsidR="00000000" w:rsidDel="00000000" w:rsidP="00000000" w:rsidRDefault="00000000" w:rsidRPr="00000000" w14:paraId="00000013">
      <w:pPr>
        <w:spacing w:after="0" w:line="360" w:lineRule="auto"/>
        <w:rPr>
          <w:rFonts w:ascii="Times New Roman" w:cs="Times New Roman" w:eastAsia="Times New Roman" w:hAnsi="Times New Roman"/>
          <w:b w:val="1"/>
          <w:color w:val="000000"/>
          <w:sz w:val="24"/>
          <w:szCs w:val="24"/>
        </w:rPr>
      </w:pPr>
      <w:hyperlink w:anchor="bookmark=id.mluhmhf7s0xz">
        <w:r w:rsidDel="00000000" w:rsidR="00000000" w:rsidRPr="00000000">
          <w:rPr>
            <w:rFonts w:ascii="Times New Roman" w:cs="Times New Roman" w:eastAsia="Times New Roman" w:hAnsi="Times New Roman"/>
            <w:b w:val="1"/>
            <w:color w:val="0000ff"/>
            <w:sz w:val="24"/>
            <w:szCs w:val="24"/>
            <w:u w:val="single"/>
            <w:rtl w:val="0"/>
          </w:rPr>
          <w:t xml:space="preserve">СТАНДАРД 7: КВАЛИТЕТ НАСТАВНИКА И САРАДНИКА</w:t>
        </w:r>
      </w:hyperlink>
      <w:r w:rsidDel="00000000" w:rsidR="00000000" w:rsidRPr="00000000">
        <w:rPr>
          <w:rtl w:val="0"/>
        </w:rPr>
      </w:r>
    </w:p>
    <w:p w:rsidR="00000000" w:rsidDel="00000000" w:rsidP="00000000" w:rsidRDefault="00000000" w:rsidRPr="00000000" w14:paraId="00000014">
      <w:pPr>
        <w:spacing w:after="0" w:line="360" w:lineRule="auto"/>
        <w:rPr>
          <w:rFonts w:ascii="Times New Roman" w:cs="Times New Roman" w:eastAsia="Times New Roman" w:hAnsi="Times New Roman"/>
          <w:b w:val="1"/>
          <w:sz w:val="24"/>
          <w:szCs w:val="24"/>
        </w:rPr>
      </w:pPr>
      <w:hyperlink w:anchor="bookmark=id.rvwglgvxokwk">
        <w:r w:rsidDel="00000000" w:rsidR="00000000" w:rsidRPr="00000000">
          <w:rPr>
            <w:rFonts w:ascii="Times New Roman" w:cs="Times New Roman" w:eastAsia="Times New Roman" w:hAnsi="Times New Roman"/>
            <w:b w:val="1"/>
            <w:color w:val="0000ff"/>
            <w:sz w:val="24"/>
            <w:szCs w:val="24"/>
            <w:u w:val="single"/>
            <w:rtl w:val="0"/>
          </w:rPr>
          <w:t xml:space="preserve">СТАНДАРД 8: КВАЛИТЕТ СТУДЕНАТА</w:t>
        </w:r>
      </w:hyperlink>
      <w:r w:rsidDel="00000000" w:rsidR="00000000" w:rsidRPr="00000000">
        <w:rPr>
          <w:rtl w:val="0"/>
        </w:rPr>
      </w:r>
    </w:p>
    <w:p w:rsidR="00000000" w:rsidDel="00000000" w:rsidP="00000000" w:rsidRDefault="00000000" w:rsidRPr="00000000" w14:paraId="00000015">
      <w:pPr>
        <w:spacing w:after="0" w:line="360" w:lineRule="auto"/>
        <w:rPr>
          <w:rFonts w:ascii="Times New Roman" w:cs="Times New Roman" w:eastAsia="Times New Roman" w:hAnsi="Times New Roman"/>
          <w:b w:val="1"/>
          <w:sz w:val="24"/>
          <w:szCs w:val="24"/>
        </w:rPr>
      </w:pPr>
      <w:hyperlink w:anchor="bookmark=id.vm2sx9gwhiz7">
        <w:r w:rsidDel="00000000" w:rsidR="00000000" w:rsidRPr="00000000">
          <w:rPr>
            <w:rFonts w:ascii="Times New Roman" w:cs="Times New Roman" w:eastAsia="Times New Roman" w:hAnsi="Times New Roman"/>
            <w:b w:val="1"/>
            <w:color w:val="0000ff"/>
            <w:sz w:val="24"/>
            <w:szCs w:val="24"/>
            <w:u w:val="single"/>
            <w:rtl w:val="0"/>
          </w:rPr>
          <w:t xml:space="preserve">СТАНДАРД 9: КВАЛИТЕТ УЏБЕНИКА, ЛИТЕРАТУРЕ, БИБЛИОТЕЧКИХ И ИНФОРМАТИЧКИХ РЕСУРСА</w:t>
        </w:r>
      </w:hyperlink>
      <w:r w:rsidDel="00000000" w:rsidR="00000000" w:rsidRPr="00000000">
        <w:rPr>
          <w:rtl w:val="0"/>
        </w:rPr>
      </w:r>
    </w:p>
    <w:p w:rsidR="00000000" w:rsidDel="00000000" w:rsidP="00000000" w:rsidRDefault="00000000" w:rsidRPr="00000000" w14:paraId="00000016">
      <w:pPr>
        <w:spacing w:after="0" w:line="360" w:lineRule="auto"/>
        <w:rPr>
          <w:rFonts w:ascii="Times New Roman" w:cs="Times New Roman" w:eastAsia="Times New Roman" w:hAnsi="Times New Roman"/>
          <w:b w:val="1"/>
          <w:sz w:val="24"/>
          <w:szCs w:val="24"/>
        </w:rPr>
      </w:pPr>
      <w:hyperlink w:anchor="bookmark=id.rcvw16n7dyp7">
        <w:r w:rsidDel="00000000" w:rsidR="00000000" w:rsidRPr="00000000">
          <w:rPr>
            <w:rFonts w:ascii="Times New Roman" w:cs="Times New Roman" w:eastAsia="Times New Roman" w:hAnsi="Times New Roman"/>
            <w:b w:val="1"/>
            <w:color w:val="0000ff"/>
            <w:sz w:val="24"/>
            <w:szCs w:val="24"/>
            <w:u w:val="single"/>
            <w:rtl w:val="0"/>
          </w:rPr>
          <w:t xml:space="preserve">СТАНДАРД 10: КВАЛИТЕТ УПРАВЉАЊА ВИСОКОШКОЛСКОМ УСТАНОВОМ И КВАЛИТЕТ НЕНАСТАВНЕ ПОДРШКЕ</w:t>
        </w:r>
      </w:hyperlink>
      <w:r w:rsidDel="00000000" w:rsidR="00000000" w:rsidRPr="00000000">
        <w:rPr>
          <w:rtl w:val="0"/>
        </w:rPr>
      </w:r>
    </w:p>
    <w:p w:rsidR="00000000" w:rsidDel="00000000" w:rsidP="00000000" w:rsidRDefault="00000000" w:rsidRPr="00000000" w14:paraId="00000017">
      <w:pPr>
        <w:spacing w:after="0" w:line="360" w:lineRule="auto"/>
        <w:rPr>
          <w:rFonts w:ascii="Times New Roman" w:cs="Times New Roman" w:eastAsia="Times New Roman" w:hAnsi="Times New Roman"/>
          <w:b w:val="1"/>
          <w:sz w:val="24"/>
          <w:szCs w:val="24"/>
        </w:rPr>
      </w:pPr>
      <w:hyperlink w:anchor="bookmark=id.5dac3zu7cv41">
        <w:r w:rsidDel="00000000" w:rsidR="00000000" w:rsidRPr="00000000">
          <w:rPr>
            <w:rFonts w:ascii="Times New Roman" w:cs="Times New Roman" w:eastAsia="Times New Roman" w:hAnsi="Times New Roman"/>
            <w:b w:val="1"/>
            <w:color w:val="0000ff"/>
            <w:sz w:val="24"/>
            <w:szCs w:val="24"/>
            <w:u w:val="single"/>
            <w:rtl w:val="0"/>
          </w:rPr>
          <w:t xml:space="preserve">СТАНДАРД 11: КВАЛИТЕТ ПРОСТОРА И ОПРЕМЕ</w:t>
        </w:r>
      </w:hyperlink>
      <w:r w:rsidDel="00000000" w:rsidR="00000000" w:rsidRPr="00000000">
        <w:rPr>
          <w:rtl w:val="0"/>
        </w:rPr>
      </w:r>
    </w:p>
    <w:p w:rsidR="00000000" w:rsidDel="00000000" w:rsidP="00000000" w:rsidRDefault="00000000" w:rsidRPr="00000000" w14:paraId="00000018">
      <w:pPr>
        <w:spacing w:after="0" w:line="360" w:lineRule="auto"/>
        <w:rPr>
          <w:rFonts w:ascii="Times New Roman" w:cs="Times New Roman" w:eastAsia="Times New Roman" w:hAnsi="Times New Roman"/>
          <w:b w:val="1"/>
          <w:color w:val="000000"/>
          <w:sz w:val="24"/>
          <w:szCs w:val="24"/>
        </w:rPr>
      </w:pPr>
      <w:hyperlink w:anchor="bookmark=id.xoqkduvkui4c">
        <w:r w:rsidDel="00000000" w:rsidR="00000000" w:rsidRPr="00000000">
          <w:rPr>
            <w:rFonts w:ascii="Times New Roman" w:cs="Times New Roman" w:eastAsia="Times New Roman" w:hAnsi="Times New Roman"/>
            <w:b w:val="1"/>
            <w:color w:val="0000ff"/>
            <w:sz w:val="24"/>
            <w:szCs w:val="24"/>
            <w:u w:val="single"/>
            <w:rtl w:val="0"/>
          </w:rPr>
          <w:t xml:space="preserve">СТАНДАРД 13: УЛОГА СТУДЕНАТА У САМОВРЕДНОВАЊУ И ПРОВЕРИ КВАЛИТЕТА</w:t>
        </w:r>
      </w:hyperlink>
      <w:r w:rsidDel="00000000" w:rsidR="00000000" w:rsidRPr="00000000">
        <w:rPr>
          <w:rtl w:val="0"/>
        </w:rPr>
      </w:r>
    </w:p>
    <w:p w:rsidR="00000000" w:rsidDel="00000000" w:rsidP="00000000" w:rsidRDefault="00000000" w:rsidRPr="00000000" w14:paraId="00000019">
      <w:pPr>
        <w:spacing w:after="0" w:line="360" w:lineRule="auto"/>
        <w:rPr/>
      </w:pPr>
      <w:hyperlink w:anchor="bookmark=id.o2gwjt8bh88k">
        <w:r w:rsidDel="00000000" w:rsidR="00000000" w:rsidRPr="00000000">
          <w:rPr>
            <w:rFonts w:ascii="Times New Roman" w:cs="Times New Roman" w:eastAsia="Times New Roman" w:hAnsi="Times New Roman"/>
            <w:b w:val="1"/>
            <w:color w:val="0000ff"/>
            <w:sz w:val="24"/>
            <w:szCs w:val="24"/>
            <w:u w:val="single"/>
            <w:rtl w:val="0"/>
          </w:rPr>
          <w:t xml:space="preserve">СТАНДАРД 14: СИСТЕМАТСКО ПРАЋЕЊЕ И ПЕРИОДИЧНА ПРОВЕРА КВАЛИТЕТА</w:t>
        </w:r>
      </w:hyperlink>
      <w:r w:rsidDel="00000000" w:rsidR="00000000" w:rsidRPr="00000000">
        <w:rPr>
          <w:rtl w:val="0"/>
        </w:rPr>
      </w:r>
    </w:p>
    <w:p w:rsidR="00000000" w:rsidDel="00000000" w:rsidP="00000000" w:rsidRDefault="00000000" w:rsidRPr="00000000" w14:paraId="0000001A">
      <w:pPr>
        <w:spacing w:after="0" w:line="360" w:lineRule="auto"/>
        <w:rPr>
          <w:rFonts w:ascii="Times New Roman" w:cs="Times New Roman" w:eastAsia="Times New Roman" w:hAnsi="Times New Roman"/>
          <w:b w:val="1"/>
          <w:sz w:val="28"/>
          <w:szCs w:val="28"/>
        </w:rPr>
      </w:pPr>
      <w:hyperlink w:anchor="bookmark=id.g14wlwbupz61">
        <w:r w:rsidDel="00000000" w:rsidR="00000000" w:rsidRPr="00000000">
          <w:rPr>
            <w:rFonts w:ascii="Times New Roman" w:cs="Times New Roman" w:eastAsia="Times New Roman" w:hAnsi="Times New Roman"/>
            <w:b w:val="1"/>
            <w:color w:val="0000ff"/>
            <w:sz w:val="24"/>
            <w:szCs w:val="24"/>
            <w:u w:val="single"/>
            <w:rtl w:val="0"/>
          </w:rPr>
          <w:t xml:space="preserve">ТАБЕЛЕ И ПРИЛОЗИ</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bookmarkStart w:colFirst="0" w:colLast="0" w:name="bookmark=id.wit4gdspsohd" w:id="0"/>
    <w:bookmarkEnd w:id="0"/>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ОПИС ПОСТУПКА САМОВРЕДНОВАЊА </w:t>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Процес самовредновања који је представљен у овом извештају реализован је у складу са свим релевантним правним и институционалним оквирима који регулишу обезбеђивање квалитета у високом образовању. Он обухвата све области прописане Законом о високом образовању, Правилником о стандардима за самовредновање и оцењивање квалитета високошколских установа, као и интерним актима Филозофског факултета који се односе на ову област. Извештај пружа целокупан увид у функционисање студијских програма, уз процену усклађености са критеријумима акредитације и предлоге за унапређење тамо где су уочени недостаци.</w:t>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Самовредновање је спроведено уз учешће више тела и органа Факултета, док је координацију процеса водила Одељенска комисија за обезбеђивање квалитета и самовредновање. У процесу су примењене различите методе прикупљања и анализе података: преглед документације, анализа емпиријских података, анкетирање студената, наставника, дипломаца и послодаваца, као и дискусије у релевантним телима Факултета и Одељења за педагогију и андрагогију.</w:t>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Овај извештај укључује оцену степена испуњености сваког од десет стандарда за самовредновање, како је дефинисано актуелним Правилником Националног савета за високо образовање (Службени гласник РС, бр. 13/2019 и 78/2024). Поред тога, саставни део извештаја чини и SWOT анализа, припремљена у складу са смерницама Комисије за акредитацију и проверу квалитета. Сви коришћени извори података, као и пратећа документација, доступни су у архиви Факултета и/или објављени на званичном веб-сајту институције.</w:t>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Рад Одељенске комисије започео је израдом плана самовредновања, у којем су детаљно разрађени циљеви процеса, расподела одговорности и обавеза међу учесницима, као и временски оквир. Методе прикупљања података, укључујући и анкетне инструменте, дефинисане су у интерним актима Факултета, а њихово спровођење је било усклађено са последњим изменама и допунама правила.</w:t>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Сам поступак је протекао у три фазе. У првој су идентификовани потребни подаци и извори, као и динамика њиховог прикупљања. Друга фаза је обухватила анкетирање релевантних актера: дипломираних студената (о квалитету програма и постигнутим исходима учења), као и послодаваца (о усклађености стечених квалификација са захтевима послова). Поред тога, обрађени су и подаци из званичне евиденције Факултета о студентском успеху и напредовању. У завршној, трећој фази, сви прикупљени подаци су анализирани, а резултати обраде су интегрисани у овај извештај.</w:t>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bookmarkStart w:colFirst="0" w:colLast="0" w:name="bookmark=id.q52zobmryz4k" w:id="1"/>
    <w:bookmarkEnd w:id="1"/>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ОСНОВНИ ПОДАЦИ О ОДЕЉЕЊУ ЗА СОЦИОЛОГИЈУ</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Назив високошколске установе: Универзитет у Београду – Филозофски факултет</w:t>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Адреса: Чика Љубина 18-20, Београд</w:t>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Интернет адреса: </w:t>
      </w:r>
      <w:hyperlink r:id="rId9">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www.f.bg.ac.rs</w:t>
        </w:r>
      </w:hyperlink>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hyperlink r:id="rId10">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Основне академске студије</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социологије</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hyperlink r:id="rId11">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Наставници и сарадници</w:t>
        </w:r>
      </w:hyperlink>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Развој академске социологије у Србији започео је тридесетих година XX века, када је 1935. године на Правном факултету Универзитета у Београду установљена прва Катедра за социологију. То је представљало пионирски корак у институционализацији социолошке мисли у овом делу Европе. Међутим, након Другог светског рата, услед различитих идеолошких разлога, Катедра је укинута. Тек 1959. године, у новим политичким и друштвеним околностима, поново је одобрено оснивање Катедре за социологију, овога пута на Филозофском факултету Универзитета у Београду. Та нова катедра представљала је прву самосталну катедру за социологију у читавој тадашњој Социјалистичкој Федеративној Републици Југославији и означила је почетак модерног академског изучавања социологије у региону.</w:t>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Данас, Одељење за социологију представља водећу институцију у области социолошке науке и наставе у Србији. Оно обједињује наставни и истраживачки рад и служи као кадровска база за образовање и усавршавање стручњака у области социологије, али и у сродним друштвеним дисциплинама. На свим нивоима студија – основним, мастер и докторским – реализује се богат и методолошки разноврстан наставни програм, који обухвата општу социологију, специјалистичке социолошке дисциплине (као што су социологија културе, социологија политике, урбана социологија), социјалну патологију, социјалну антропологију и социјалну историју. Наставни планови стално се унапређују како би одговарали савременим научним токовима и друштвеним изазовима.</w:t>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Истраживачка делатност интегрални је део рада Одељења и институционално је организована у оквиру Института за социолошка истраживања, који делује у оквиру Филозофског факултета. Институт реализује домаће и међународне научне пројекте, подржава истраживачки рад наставника, сарадника и студената и има дугу традицију у продукцији релевантних научних резултата у областима примене социолошког знања.</w:t>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академској 2024/25. години на Одељењу за социологију ангажовано је око 30 наставника и сарадника, док укупан број студената на свим нивоима студија износи приближно 450. Одељење не само да школовањем нових генерација социолога обезбеђује континуитет социолошког знања, већ и активно учествује у јавним расправама, критици друштвених процеса и обликовању јавних политика у Србији и региону.</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bookmarkStart w:colFirst="0" w:colLast="0" w:name="bookmark=id.kjy2pi6lkm06" w:id="2"/>
    <w:bookmarkEnd w:id="2"/>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СТАНДАРД 4</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КВАЛИТЕТ СТУДИЈСКОГ ПРОГРАМА</w:t>
      </w:r>
      <w:r w:rsidDel="00000000" w:rsidR="00000000" w:rsidRPr="00000000">
        <w:rPr>
          <w:rtl w:val="0"/>
        </w:rPr>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54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Опште карактеристике квалитета, које су релевантне и за вредновање програма Основних академских студија социологије (у контексту стратегија за обезбеђивање квалитета, стандардима  и поступцима за обезбеђивање квалитета, системом обезбеђивања квалитета, квалитетом наставног процеса, квалитетом научно-истраживачког рада, квалитетом наставника и сарадника, квалитетом студената, квалитетом уџбеника, литературе, библиотечких и информатичких ресурса, квалитетом управљања високошколском установом и квалитетом ненаставне подршке, квалитетом простора и опреме, улогом студената у самовредновању и провери квалитета, систематским праћењем и периодичном провером квалитета) чине интегрални део анализе квалитета студијских програма на Филозофском факултету. У овом делу извештаја дата је и посебна анализа података који се односе на Основне академске студије социологије.</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4.1. Опис стања и анализа квалитета</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54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Квалитет студијских програма који се изводе на Филозофском факултету обезбеђује се и континуирано прати у складу са успостављеним процедурама, дефинисаним посебним правилницима — Правилником о стандардима и поступцима за обезбеђивање квалитета и самовредновање и Правилником о студентском вредновању наставе. Послове вредновања на нивоу факултета спроводи Комисија за обезбеђивање квалитета и самовредновање, коју чине представници наставника са различитих одељења, као и представници студената. У процесу праћења квалитета организује се испитивање мишљења актуелних студената, дипломираних студената и послодаваца, док се мишљење наставника прикупља кроз њихово учешће у изради SWOT анализе студијског програма.</w:t>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54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Поред редовних процедура одобравања програма и система за обезбеђивање и контролу квалитета, квалитет програма Основних академских студија социологије додатно се ослања на самовредновање које спроводи тим наставника Одељења за социологију. Овај тим организује редовну евалуацију наставе појединачних предмета, као и испитивање ставова студената и дипломираних студената овог програма.</w:t>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54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Основне академске студије социологије усмерене су на стицање знања, развијање способности и усвајање вештина неопходних за професионални ангажман социолога у различитим областима, али и за наставак образовања и континуирано стручно усавршавање. Циљеви овог студијског програма обухватају:</w:t>
      </w:r>
    </w:p>
    <w:p w:rsidR="00000000" w:rsidDel="00000000" w:rsidP="00000000" w:rsidRDefault="00000000" w:rsidRPr="00000000" w14:paraId="0000006B">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овладавање основним појмовима из социологије и сродних дисциплина;</w:t>
      </w:r>
    </w:p>
    <w:p w:rsidR="00000000" w:rsidDel="00000000" w:rsidP="00000000" w:rsidRDefault="00000000" w:rsidRPr="00000000" w14:paraId="0000006C">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оспособљавање за разумевање друштвених појава у контексту класичних и савремених социолошких теорија и концепата;</w:t>
      </w:r>
    </w:p>
    <w:p w:rsidR="00000000" w:rsidDel="00000000" w:rsidP="00000000" w:rsidRDefault="00000000" w:rsidRPr="00000000" w14:paraId="0000006D">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оспособљавање за описивање најважнијих друштвених појава и проблема, њихову класификацију и повезивање са сродним феноменима;</w:t>
      </w:r>
    </w:p>
    <w:p w:rsidR="00000000" w:rsidDel="00000000" w:rsidP="00000000" w:rsidRDefault="00000000" w:rsidRPr="00000000" w14:paraId="0000006E">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специјализацију и продубљивање знања у оквиру посебних области социологије (социолошке дисциплине);</w:t>
      </w:r>
    </w:p>
    <w:p w:rsidR="00000000" w:rsidDel="00000000" w:rsidP="00000000" w:rsidRDefault="00000000" w:rsidRPr="00000000" w14:paraId="0000006F">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оспособљавање за критичко и контекстуално сагледавање процеса и актера друштвеног функционисања и промена;</w:t>
      </w:r>
    </w:p>
    <w:p w:rsidR="00000000" w:rsidDel="00000000" w:rsidP="00000000" w:rsidRDefault="00000000" w:rsidRPr="00000000" w14:paraId="00000070">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овладавање основним методама и техникама прикупљања, систематизације и анализе података;</w:t>
      </w:r>
    </w:p>
    <w:p w:rsidR="00000000" w:rsidDel="00000000" w:rsidP="00000000" w:rsidRDefault="00000000" w:rsidRPr="00000000" w14:paraId="00000071">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оспособљавање за самостално проширивање знања и њихово преношење другима.</w:t>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36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Наведени основни и посебни циљеви програма усклађени су са општим и специфичним компетенцијама које се очекују од дипломираних социолога, као и са исходима који проистичу из изучавања социологије. Савладавањем овог студијског програма студент стиче следеће опште способности:</w:t>
      </w:r>
    </w:p>
    <w:p w:rsidR="00000000" w:rsidDel="00000000" w:rsidP="00000000" w:rsidRDefault="00000000" w:rsidRPr="00000000" w14:paraId="00000073">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анализе и синтезе друштвених појава;</w:t>
      </w:r>
    </w:p>
    <w:p w:rsidR="00000000" w:rsidDel="00000000" w:rsidP="00000000" w:rsidRDefault="00000000" w:rsidRPr="00000000" w14:paraId="00000074">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овладавање методама, поступцима и процесима истраживања друштвене стварности;</w:t>
      </w:r>
    </w:p>
    <w:p w:rsidR="00000000" w:rsidDel="00000000" w:rsidP="00000000" w:rsidRDefault="00000000" w:rsidRPr="00000000" w14:paraId="00000075">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развој критичког и самокритичког мишљења и приступа друштвеној стварности;</w:t>
      </w:r>
    </w:p>
    <w:p w:rsidR="00000000" w:rsidDel="00000000" w:rsidP="00000000" w:rsidRDefault="00000000" w:rsidRPr="00000000" w14:paraId="00000076">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примену знања у истраживачкој пракси;</w:t>
      </w:r>
    </w:p>
    <w:p w:rsidR="00000000" w:rsidDel="00000000" w:rsidP="00000000" w:rsidRDefault="00000000" w:rsidRPr="00000000" w14:paraId="00000077">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развој комуникационих способности и сарадње у оквиру ужег социјалног и међународног окружења;</w:t>
      </w:r>
    </w:p>
    <w:p w:rsidR="00000000" w:rsidDel="00000000" w:rsidP="00000000" w:rsidRDefault="00000000" w:rsidRPr="00000000" w14:paraId="00000078">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академско писање;</w:t>
      </w:r>
    </w:p>
    <w:p w:rsidR="00000000" w:rsidDel="00000000" w:rsidP="00000000" w:rsidRDefault="00000000" w:rsidRPr="00000000" w14:paraId="00000079">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неговање професионалне етике.</w:t>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36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Поред општих, студент стиче и следеће предметно-специфичне способности:</w:t>
      </w:r>
    </w:p>
    <w:p w:rsidR="00000000" w:rsidDel="00000000" w:rsidP="00000000" w:rsidRDefault="00000000" w:rsidRPr="00000000" w14:paraId="0000007B">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темељно познавање и разумевање социологије као научне дисциплине;</w:t>
      </w:r>
    </w:p>
    <w:p w:rsidR="00000000" w:rsidDel="00000000" w:rsidP="00000000" w:rsidRDefault="00000000" w:rsidRPr="00000000" w14:paraId="0000007C">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примену основних истраживачких метода;</w:t>
      </w:r>
    </w:p>
    <w:p w:rsidR="00000000" w:rsidDel="00000000" w:rsidP="00000000" w:rsidRDefault="00000000" w:rsidRPr="00000000" w14:paraId="0000007D">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повезивање знања из различитих области социологије и сродних дисциплина, као и њихову примену;</w:t>
      </w:r>
    </w:p>
    <w:p w:rsidR="00000000" w:rsidDel="00000000" w:rsidP="00000000" w:rsidRDefault="00000000" w:rsidRPr="00000000" w14:paraId="0000007E">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праћење и примену новина у струци;</w:t>
      </w:r>
    </w:p>
    <w:p w:rsidR="00000000" w:rsidDel="00000000" w:rsidP="00000000" w:rsidRDefault="00000000" w:rsidRPr="00000000" w14:paraId="0000007F">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препознавање културне и друштвене разноликости;</w:t>
      </w:r>
    </w:p>
    <w:p w:rsidR="00000000" w:rsidDel="00000000" w:rsidP="00000000" w:rsidRDefault="00000000" w:rsidRPr="00000000" w14:paraId="00000080">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коришћење информационо-комуникационих технологија у стицању и примени социолошких знања.</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Када је реч о исходима учења, по завршетку основних студија социологије, студенти овладавају основним појмовима из социологије и сродних дисциплина, познају кључне поставке најзначајнијих социолошких теорија о друштву, као и процесе и актере који стоје иза функционисања друштва и његових промена. Способни су да опишу најважније друштвене појаве и проблеме, класификују их и повежу са сродним феноменима, и овладавају основним методама и техникама прикупљања, систематизације и анализе података. Са овако стеченим компетенцијама, дипломирани студенти могу да учествују у теоријским и емпиријским истраживањима у области друштвених наука, као и да раде у сферама социјалног рада, новинарства, културе, издаваштва, односа с јавношћу, државне и пословне администрације и невладиног сектора. Поред тога, њихова знања представљају добру основу за наставак образовања на дипломским и докторским студијама социологије и других друштвених наука, што им омогућава самосталан и тимски рад, као и обављање управљачких функција. Усклађеност исхода овог програма са компетенцијама дипломираних социолога потврђују и резултати евалуативног истраживања, у оквиру којег су испитивана мишљења дипломираних студената Основних академских студија социологије и послодаваца, односно директора и представника институција у којима су запослени свршени студенти (</w:t>
      </w:r>
      <w:hyperlink w:anchor="bookmark=id.4jxw5cc47k6r">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Прилог 4.1.</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и </w:t>
      </w:r>
      <w:hyperlink w:anchor="bookmark=id.5mqeusqu1i8s">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4.2.).</w:t>
        </w:r>
      </w:hyperlink>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Као што је већ истакнуто у претходној анализи, програм је усклађен са савременим захтевима који се постављају пред дипломиране социологе у Србији. Његова адекватност потврђена је и тиме што су надлежна просветна тела, и након прве и након последње акредитације из 2021. године, звање дипломирани социолог унела у правилнике којима се дефинише врста стручне спреме потребне за обављање одређених професија.</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Остваривању постављених циљева највише доприносе примене наставних метода и пажљиво осмишљени задаци за студенте, како током наставних часова, тако и кроз предиспитне и испитне обавезе. Наставни процес карактерише пре свега интерактивни приступ, при чему је значајно заступљено кооперативно учење. Организацију интерактивне наставе додатно олакшава рад у малим групама студената. У ситуацијама када број студената премашује капацитете за рад у малим групама, што је најчешће случај на првој години студија, наставници и сарадници формирају мање групе које наставу похађају у различитим терминима (видети распоред </w:t>
      </w:r>
      <w:hyperlink r:id="rId12">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https://www.f.bg.ac.rs/sociologija/raspored/osnovne/1</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Важан допринос квалитету наставног процеса представља и компетентност наставника за овакав вид наставе, будући да се међу њима налазе стручњаци који се теоријски и истраживачки баве разумевањем друштвених појава, што потврђују њихове радне биографије и библиографије. О адекватности наставних активности и испитних и предиспитних задатака за остваривање циљева и развој компетенција дипломираних социолога сведоче примери попут: анализе статистичких извештаја ради разумевања и поређења природног и механичког кретања становништва и усвајања основних демографских појмова (Социјална демографија, Савремене економске миграције); компаративне анализе друштвених система у земљи и иностранству у циљу разумевања друштвених промена (Теорије о друштвеним променама, Друштвени систем и друштвене промене у Србији); рада на стандардним рачунарским програмима у оквиру статистичке обраде података (Статистика у друштвеним истраживањима – закључивање, Статистика у друштвеним истраживањима – основе); као и креирања пројеката и реализације пилот истраживања (Социолошки практикум). Задаци који подразумевају израду самосталних емпиријских пројеката омогућавају студентима да повежу теоријска и практична знања, развију критички однос према теоријама и досадашњој истраживачкој пракси, као и сопствену саморефлексивност, док активности у којима учествују у групама доприносе њиховом оспособљавању за сараднички рад. Усклађеност наставног приступа на часовима са захтевима који се постављају у оквиру предиспитних и испитних обавеза доприноси томе да програм студентима шаље јасну и конзистентну поруку о очекиваним захтевима и исходима које треба да постигну. Покривеност планираних  исхода програма садржајима и методама наставних предмета може се сагледати кроз табелу у наставку.</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4"/>
          <w:szCs w:val="24"/>
          <w:u w:val="none"/>
          <w:shd w:fill="auto" w:val="clear"/>
          <w:vertAlign w:val="baseline"/>
          <w:rtl w:val="0"/>
        </w:rPr>
        <w:t xml:space="preserve">Табела 1</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Покривеност програмских исхода кроз обавезне и изборне наставне  предмете на различитимиобавезним и изборним предметима Основних академских студија социологије - мапирање </w:t>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1"/>
        <w:tblW w:w="9260.0" w:type="dxa"/>
        <w:jc w:val="left"/>
        <w:tblLayout w:type="fixed"/>
        <w:tblLook w:val="0400"/>
      </w:tblPr>
      <w:tblGrid>
        <w:gridCol w:w="5748"/>
        <w:gridCol w:w="2715"/>
        <w:gridCol w:w="797"/>
        <w:tblGridChange w:id="0">
          <w:tblGrid>
            <w:gridCol w:w="5748"/>
            <w:gridCol w:w="2715"/>
            <w:gridCol w:w="797"/>
          </w:tblGrid>
        </w:tblGridChange>
      </w:tblGrid>
      <w:tr>
        <w:trPr>
          <w:cantSplit w:val="0"/>
          <w:trHeight w:val="1"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88">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Исходи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89">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Предмети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8A">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ЕСПБ</w:t>
            </w:r>
            <w:r w:rsidDel="00000000" w:rsidR="00000000" w:rsidRPr="00000000">
              <w:rPr>
                <w:rtl w:val="0"/>
              </w:rPr>
            </w:r>
          </w:p>
        </w:tc>
      </w:tr>
      <w:tr>
        <w:trPr>
          <w:cantSplit w:val="0"/>
          <w:trHeight w:val="1"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8B">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Овладавање основним теоријско методолошким знањима из области социологије: теоријско-методолошки предмети (ТМ)</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8C">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Увод у социологију 1</w:t>
            </w:r>
          </w:p>
          <w:p w:rsidR="00000000" w:rsidDel="00000000" w:rsidP="00000000" w:rsidRDefault="00000000" w:rsidRPr="00000000" w14:paraId="0000008D">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Увод у социологију 2</w:t>
            </w:r>
          </w:p>
          <w:p w:rsidR="00000000" w:rsidDel="00000000" w:rsidP="00000000" w:rsidRDefault="00000000" w:rsidRPr="00000000" w14:paraId="0000008E">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Историја политичких и социјалних теорија</w:t>
            </w:r>
          </w:p>
          <w:p w:rsidR="00000000" w:rsidDel="00000000" w:rsidP="00000000" w:rsidRDefault="00000000" w:rsidRPr="00000000" w14:paraId="0000008F">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Класичне социолошке теорије</w:t>
            </w:r>
          </w:p>
          <w:p w:rsidR="00000000" w:rsidDel="00000000" w:rsidP="00000000" w:rsidRDefault="00000000" w:rsidRPr="00000000" w14:paraId="00000090">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Теорија друштвене структуре и система</w:t>
            </w:r>
          </w:p>
          <w:p w:rsidR="00000000" w:rsidDel="00000000" w:rsidP="00000000" w:rsidRDefault="00000000" w:rsidRPr="00000000" w14:paraId="00000091">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Савремене социолошке теорије</w:t>
            </w:r>
          </w:p>
          <w:p w:rsidR="00000000" w:rsidDel="00000000" w:rsidP="00000000" w:rsidRDefault="00000000" w:rsidRPr="00000000" w14:paraId="00000092">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Теорије о друштвеним променама</w:t>
            </w:r>
          </w:p>
          <w:p w:rsidR="00000000" w:rsidDel="00000000" w:rsidP="00000000" w:rsidRDefault="00000000" w:rsidRPr="00000000" w14:paraId="00000093">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Теорије моћи</w:t>
            </w:r>
          </w:p>
          <w:p w:rsidR="00000000" w:rsidDel="00000000" w:rsidP="00000000" w:rsidRDefault="00000000" w:rsidRPr="00000000" w14:paraId="00000094">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Основе филозофије науке</w:t>
            </w:r>
          </w:p>
          <w:p w:rsidR="00000000" w:rsidDel="00000000" w:rsidP="00000000" w:rsidRDefault="00000000" w:rsidRPr="00000000" w14:paraId="00000095">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Методологија социолошких истраживања 1</w:t>
            </w:r>
          </w:p>
          <w:p w:rsidR="00000000" w:rsidDel="00000000" w:rsidP="00000000" w:rsidRDefault="00000000" w:rsidRPr="00000000" w14:paraId="00000096">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Методологија социолошких истраживања 2</w:t>
            </w:r>
          </w:p>
          <w:p w:rsidR="00000000" w:rsidDel="00000000" w:rsidP="00000000" w:rsidRDefault="00000000" w:rsidRPr="00000000" w14:paraId="00000097">
            <w:pPr>
              <w:spacing w:after="0" w:line="360" w:lineRule="auto"/>
              <w:ind w:right="-14"/>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98">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99">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9A">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9B">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C">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9D">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E">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9F">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0">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A1">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2">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A3">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4">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A5">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A6">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A7">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8">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9">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AA">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B">
            <w:pPr>
              <w:spacing w:after="0" w:line="360" w:lineRule="auto"/>
              <w:ind w:right="-14"/>
              <w:jc w:val="both"/>
              <w:rPr>
                <w:rFonts w:ascii="Times New Roman" w:cs="Times New Roman" w:eastAsia="Times New Roman" w:hAnsi="Times New Roman"/>
              </w:rPr>
            </w:pPr>
            <w:r w:rsidDel="00000000" w:rsidR="00000000" w:rsidRPr="00000000">
              <w:rPr>
                <w:rtl w:val="0"/>
              </w:rPr>
            </w:r>
          </w:p>
        </w:tc>
      </w:tr>
      <w:tr>
        <w:trPr>
          <w:cantSplit w:val="0"/>
          <w:trHeight w:val="1"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AC">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Овладавање основним научно стручним знањима у оквиру стручно-апликативних предмета (СА)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AD">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Статистика у друштвеним истраживањима - основе</w:t>
            </w:r>
          </w:p>
          <w:p w:rsidR="00000000" w:rsidDel="00000000" w:rsidP="00000000" w:rsidRDefault="00000000" w:rsidRPr="00000000" w14:paraId="000000AE">
            <w:pPr>
              <w:spacing w:after="0" w:line="360" w:lineRule="auto"/>
              <w:ind w:right="-14"/>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Статистика у друштвеним истраживањима – закључивање</w:t>
            </w:r>
          </w:p>
          <w:p w:rsidR="00000000" w:rsidDel="00000000" w:rsidP="00000000" w:rsidRDefault="00000000" w:rsidRPr="00000000" w14:paraId="000000AF">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Методика наставе социологије</w:t>
            </w:r>
          </w:p>
          <w:p w:rsidR="00000000" w:rsidDel="00000000" w:rsidP="00000000" w:rsidRDefault="00000000" w:rsidRPr="00000000" w14:paraId="000000B0">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Социолошки практикум</w:t>
            </w:r>
          </w:p>
          <w:p w:rsidR="00000000" w:rsidDel="00000000" w:rsidP="00000000" w:rsidRDefault="00000000" w:rsidRPr="00000000" w14:paraId="000000B1">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Педагошка пракса 1</w:t>
            </w:r>
          </w:p>
          <w:p w:rsidR="00000000" w:rsidDel="00000000" w:rsidP="00000000" w:rsidRDefault="00000000" w:rsidRPr="00000000" w14:paraId="000000B2">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Педагошка пракса 2</w:t>
            </w:r>
          </w:p>
          <w:p w:rsidR="00000000" w:rsidDel="00000000" w:rsidP="00000000" w:rsidRDefault="00000000" w:rsidRPr="00000000" w14:paraId="000000B3">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Социолошка истраживања савремене породице</w:t>
            </w:r>
          </w:p>
          <w:p w:rsidR="00000000" w:rsidDel="00000000" w:rsidP="00000000" w:rsidRDefault="00000000" w:rsidRPr="00000000" w14:paraId="000000B4">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Педагошка пракса 3</w:t>
            </w:r>
          </w:p>
          <w:p w:rsidR="00000000" w:rsidDel="00000000" w:rsidP="00000000" w:rsidRDefault="00000000" w:rsidRPr="00000000" w14:paraId="000000B5">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Стручна пракса</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B6">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B7">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8">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B9">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A">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B">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BC">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D">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BE">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BF">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C0">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C1">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p w:rsidR="00000000" w:rsidDel="00000000" w:rsidP="00000000" w:rsidRDefault="00000000" w:rsidRPr="00000000" w14:paraId="000000C2">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1"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C3">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Овладавање основним општеобразовним садржајима у оквиру академско-општеобразовних предмета (АО)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C4">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Основе микроекономије</w:t>
            </w:r>
          </w:p>
          <w:p w:rsidR="00000000" w:rsidDel="00000000" w:rsidP="00000000" w:rsidRDefault="00000000" w:rsidRPr="00000000" w14:paraId="000000C5">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Основе макроекономије</w:t>
            </w:r>
          </w:p>
          <w:p w:rsidR="00000000" w:rsidDel="00000000" w:rsidP="00000000" w:rsidRDefault="00000000" w:rsidRPr="00000000" w14:paraId="000000C6">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Општа историја 19. и 20. века</w:t>
            </w:r>
          </w:p>
          <w:p w:rsidR="00000000" w:rsidDel="00000000" w:rsidP="00000000" w:rsidRDefault="00000000" w:rsidRPr="00000000" w14:paraId="000000C7">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Друштво у 19. и 20. веку - структура, промене, свакодневица</w:t>
            </w:r>
          </w:p>
          <w:p w:rsidR="00000000" w:rsidDel="00000000" w:rsidP="00000000" w:rsidRDefault="00000000" w:rsidRPr="00000000" w14:paraId="000000C8">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Историја економске мисли</w:t>
            </w:r>
          </w:p>
          <w:p w:rsidR="00000000" w:rsidDel="00000000" w:rsidP="00000000" w:rsidRDefault="00000000" w:rsidRPr="00000000" w14:paraId="000000C9">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Основе педагогије са дидактиком</w:t>
            </w:r>
          </w:p>
          <w:p w:rsidR="00000000" w:rsidDel="00000000" w:rsidP="00000000" w:rsidRDefault="00000000" w:rsidRPr="00000000" w14:paraId="000000CA">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Психологија за наставнике</w:t>
            </w:r>
          </w:p>
          <w:p w:rsidR="00000000" w:rsidDel="00000000" w:rsidP="00000000" w:rsidRDefault="00000000" w:rsidRPr="00000000" w14:paraId="000000CB">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Увод у светске религије</w:t>
            </w:r>
          </w:p>
          <w:p w:rsidR="00000000" w:rsidDel="00000000" w:rsidP="00000000" w:rsidRDefault="00000000" w:rsidRPr="00000000" w14:paraId="000000CC">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Антропологија рата</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CD">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CE">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CF">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D0">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1">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D2">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3">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4">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D5">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D6">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7">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D8">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D9">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r>
      <w:tr>
        <w:trPr>
          <w:cantSplit w:val="0"/>
          <w:trHeight w:val="1"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DA">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Овладавање основним научно стручним знањима у оквиру научно-стручних предмета (НС)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0DB">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Социјална демографија</w:t>
            </w:r>
          </w:p>
          <w:p w:rsidR="00000000" w:rsidDel="00000000" w:rsidP="00000000" w:rsidRDefault="00000000" w:rsidRPr="00000000" w14:paraId="000000DC">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Увод у социокултуралну антропологију</w:t>
            </w:r>
          </w:p>
          <w:p w:rsidR="00000000" w:rsidDel="00000000" w:rsidP="00000000" w:rsidRDefault="00000000" w:rsidRPr="00000000" w14:paraId="000000DD">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Социјална психологија</w:t>
            </w:r>
          </w:p>
          <w:p w:rsidR="00000000" w:rsidDel="00000000" w:rsidP="00000000" w:rsidRDefault="00000000" w:rsidRPr="00000000" w14:paraId="000000DE">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глобализације</w:t>
            </w:r>
          </w:p>
          <w:p w:rsidR="00000000" w:rsidDel="00000000" w:rsidP="00000000" w:rsidRDefault="00000000" w:rsidRPr="00000000" w14:paraId="000000DF">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Историјска социологија</w:t>
            </w:r>
          </w:p>
          <w:p w:rsidR="00000000" w:rsidDel="00000000" w:rsidP="00000000" w:rsidRDefault="00000000" w:rsidRPr="00000000" w14:paraId="000000E0">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Демографија партнерства и рађања</w:t>
            </w:r>
          </w:p>
          <w:p w:rsidR="00000000" w:rsidDel="00000000" w:rsidP="00000000" w:rsidRDefault="00000000" w:rsidRPr="00000000" w14:paraId="000000E1">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Друштвени систем и друштвене промене у Србији</w:t>
            </w:r>
          </w:p>
          <w:p w:rsidR="00000000" w:rsidDel="00000000" w:rsidP="00000000" w:rsidRDefault="00000000" w:rsidRPr="00000000" w14:paraId="000000E2">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Основи социологије рада</w:t>
            </w:r>
          </w:p>
          <w:p w:rsidR="00000000" w:rsidDel="00000000" w:rsidP="00000000" w:rsidRDefault="00000000" w:rsidRPr="00000000" w14:paraId="000000E3">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руралног развоја</w:t>
            </w:r>
          </w:p>
          <w:p w:rsidR="00000000" w:rsidDel="00000000" w:rsidP="00000000" w:rsidRDefault="00000000" w:rsidRPr="00000000" w14:paraId="000000E4">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Дијаспора и јавне политике</w:t>
            </w:r>
          </w:p>
          <w:p w:rsidR="00000000" w:rsidDel="00000000" w:rsidP="00000000" w:rsidRDefault="00000000" w:rsidRPr="00000000" w14:paraId="000000E5">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Економска глобализација</w:t>
            </w:r>
          </w:p>
          <w:p w:rsidR="00000000" w:rsidDel="00000000" w:rsidP="00000000" w:rsidRDefault="00000000" w:rsidRPr="00000000" w14:paraId="000000E6">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визуелног</w:t>
            </w:r>
          </w:p>
          <w:p w:rsidR="00000000" w:rsidDel="00000000" w:rsidP="00000000" w:rsidRDefault="00000000" w:rsidRPr="00000000" w14:paraId="000000E7">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религије</w:t>
            </w:r>
          </w:p>
          <w:p w:rsidR="00000000" w:rsidDel="00000000" w:rsidP="00000000" w:rsidRDefault="00000000" w:rsidRPr="00000000" w14:paraId="000000E8">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културе</w:t>
            </w:r>
          </w:p>
          <w:p w:rsidR="00000000" w:rsidDel="00000000" w:rsidP="00000000" w:rsidRDefault="00000000" w:rsidRPr="00000000" w14:paraId="000000E9">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друштвених девијација - криминалитет</w:t>
            </w:r>
          </w:p>
          <w:p w:rsidR="00000000" w:rsidDel="00000000" w:rsidP="00000000" w:rsidRDefault="00000000" w:rsidRPr="00000000" w14:paraId="000000EA">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Увод у социологију образовања</w:t>
            </w:r>
          </w:p>
          <w:p w:rsidR="00000000" w:rsidDel="00000000" w:rsidP="00000000" w:rsidRDefault="00000000" w:rsidRPr="00000000" w14:paraId="000000EB">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Родне студије 1</w:t>
            </w:r>
          </w:p>
          <w:p w:rsidR="00000000" w:rsidDel="00000000" w:rsidP="00000000" w:rsidRDefault="00000000" w:rsidRPr="00000000" w14:paraId="000000EC">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затварања / Социолошка пенологија</w:t>
            </w:r>
          </w:p>
          <w:p w:rsidR="00000000" w:rsidDel="00000000" w:rsidP="00000000" w:rsidRDefault="00000000" w:rsidRPr="00000000" w14:paraId="000000ED">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Емиграције из Србије</w:t>
            </w:r>
          </w:p>
          <w:p w:rsidR="00000000" w:rsidDel="00000000" w:rsidP="00000000" w:rsidRDefault="00000000" w:rsidRPr="00000000" w14:paraId="000000EE">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града</w:t>
            </w:r>
          </w:p>
          <w:p w:rsidR="00000000" w:rsidDel="00000000" w:rsidP="00000000" w:rsidRDefault="00000000" w:rsidRPr="00000000" w14:paraId="000000EF">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политике</w:t>
            </w:r>
          </w:p>
          <w:p w:rsidR="00000000" w:rsidDel="00000000" w:rsidP="00000000" w:rsidRDefault="00000000" w:rsidRPr="00000000" w14:paraId="000000F0">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породице</w:t>
            </w:r>
          </w:p>
          <w:p w:rsidR="00000000" w:rsidDel="00000000" w:rsidP="00000000" w:rsidRDefault="00000000" w:rsidRPr="00000000" w14:paraId="000000F1">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менталних поремећаја</w:t>
            </w:r>
          </w:p>
          <w:p w:rsidR="00000000" w:rsidDel="00000000" w:rsidP="00000000" w:rsidRDefault="00000000" w:rsidRPr="00000000" w14:paraId="000000F2">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Истраживање етничких односа</w:t>
            </w:r>
          </w:p>
          <w:p w:rsidR="00000000" w:rsidDel="00000000" w:rsidP="00000000" w:rsidRDefault="00000000" w:rsidRPr="00000000" w14:paraId="000000F3">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архитектуре</w:t>
            </w:r>
          </w:p>
          <w:p w:rsidR="00000000" w:rsidDel="00000000" w:rsidP="00000000" w:rsidRDefault="00000000" w:rsidRPr="00000000" w14:paraId="000000F4">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Идеологије југословенства</w:t>
            </w:r>
          </w:p>
          <w:p w:rsidR="00000000" w:rsidDel="00000000" w:rsidP="00000000" w:rsidRDefault="00000000" w:rsidRPr="00000000" w14:paraId="000000F5">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омладине</w:t>
            </w:r>
          </w:p>
          <w:p w:rsidR="00000000" w:rsidDel="00000000" w:rsidP="00000000" w:rsidRDefault="00000000" w:rsidRPr="00000000" w14:paraId="000000F6">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Основе социологије организације</w:t>
            </w:r>
          </w:p>
          <w:p w:rsidR="00000000" w:rsidDel="00000000" w:rsidP="00000000" w:rsidRDefault="00000000" w:rsidRPr="00000000" w14:paraId="000000F7">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етничких група и нација</w:t>
            </w:r>
          </w:p>
          <w:p w:rsidR="00000000" w:rsidDel="00000000" w:rsidP="00000000" w:rsidRDefault="00000000" w:rsidRPr="00000000" w14:paraId="000000F8">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Савремене економске миграције</w:t>
            </w:r>
          </w:p>
          <w:p w:rsidR="00000000" w:rsidDel="00000000" w:rsidP="00000000" w:rsidRDefault="00000000" w:rsidRPr="00000000" w14:paraId="000000F9">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детињства</w:t>
            </w:r>
          </w:p>
          <w:p w:rsidR="00000000" w:rsidDel="00000000" w:rsidP="00000000" w:rsidRDefault="00000000" w:rsidRPr="00000000" w14:paraId="000000FA">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масовне културе</w:t>
            </w:r>
          </w:p>
          <w:p w:rsidR="00000000" w:rsidDel="00000000" w:rsidP="00000000" w:rsidRDefault="00000000" w:rsidRPr="00000000" w14:paraId="000000FB">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избора</w:t>
            </w:r>
          </w:p>
          <w:p w:rsidR="00000000" w:rsidDel="00000000" w:rsidP="00000000" w:rsidRDefault="00000000" w:rsidRPr="00000000" w14:paraId="000000FC">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Запосленост, социјални ризици и државе благостања</w:t>
            </w:r>
          </w:p>
          <w:p w:rsidR="00000000" w:rsidDel="00000000" w:rsidP="00000000" w:rsidRDefault="00000000" w:rsidRPr="00000000" w14:paraId="000000FD">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 окружења</w:t>
            </w:r>
          </w:p>
          <w:p w:rsidR="00000000" w:rsidDel="00000000" w:rsidP="00000000" w:rsidRDefault="00000000" w:rsidRPr="00000000" w14:paraId="000000FE">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Род и култура</w:t>
            </w:r>
          </w:p>
          <w:p w:rsidR="00000000" w:rsidDel="00000000" w:rsidP="00000000" w:rsidRDefault="00000000" w:rsidRPr="00000000" w14:paraId="000000FF">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Увод у социологију музике</w:t>
            </w:r>
          </w:p>
          <w:p w:rsidR="00000000" w:rsidDel="00000000" w:rsidP="00000000" w:rsidRDefault="00000000" w:rsidRPr="00000000" w14:paraId="00000100">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Облици критике социјализма</w:t>
            </w:r>
          </w:p>
          <w:p w:rsidR="00000000" w:rsidDel="00000000" w:rsidP="00000000" w:rsidRDefault="00000000" w:rsidRPr="00000000" w14:paraId="00000101">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Основе економске социологије</w:t>
            </w:r>
          </w:p>
          <w:p w:rsidR="00000000" w:rsidDel="00000000" w:rsidP="00000000" w:rsidRDefault="00000000" w:rsidRPr="00000000" w14:paraId="00000102">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Диверзификација простора потрошње и животни стилови</w:t>
            </w:r>
          </w:p>
          <w:p w:rsidR="00000000" w:rsidDel="00000000" w:rsidP="00000000" w:rsidRDefault="00000000" w:rsidRPr="00000000" w14:paraId="00000103">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Култура и друштвене разлике</w:t>
            </w:r>
          </w:p>
          <w:p w:rsidR="00000000" w:rsidDel="00000000" w:rsidP="00000000" w:rsidRDefault="00000000" w:rsidRPr="00000000" w14:paraId="00000104">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Политичка глобализација </w:t>
            </w:r>
          </w:p>
          <w:p w:rsidR="00000000" w:rsidDel="00000000" w:rsidP="00000000" w:rsidRDefault="00000000" w:rsidRPr="00000000" w14:paraId="00000105">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Увод у студије британске културе </w:t>
              <w:tab/>
            </w:r>
          </w:p>
          <w:p w:rsidR="00000000" w:rsidDel="00000000" w:rsidP="00000000" w:rsidRDefault="00000000" w:rsidRPr="00000000" w14:paraId="00000106">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Социјално предузетништво и социјална предузећа </w:t>
              <w:tab/>
            </w:r>
          </w:p>
          <w:p w:rsidR="00000000" w:rsidDel="00000000" w:rsidP="00000000" w:rsidRDefault="00000000" w:rsidRPr="00000000" w14:paraId="00000107">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Право на град: између јавног и приватног </w:t>
              <w:tab/>
            </w:r>
          </w:p>
          <w:p w:rsidR="00000000" w:rsidDel="00000000" w:rsidP="00000000" w:rsidRDefault="00000000" w:rsidRPr="00000000" w14:paraId="00000108">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Присилне миграције </w:t>
              <w:tab/>
            </w:r>
          </w:p>
          <w:p w:rsidR="00000000" w:rsidDel="00000000" w:rsidP="00000000" w:rsidRDefault="00000000" w:rsidRPr="00000000" w14:paraId="00000109">
            <w:pPr>
              <w:spacing w:after="0" w:line="360" w:lineRule="auto"/>
              <w:ind w:right="-14"/>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10A">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0B">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0C">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D">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0E">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0F">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0">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11">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12">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3">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14">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5">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6">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17">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18">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9">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1A">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B">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1C">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1D">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1E">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1F">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20">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1">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22">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3">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24">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25">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6">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27">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28">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29">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2A">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B">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2C">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D">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2E">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F">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30">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31">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2">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33">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34">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5">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36">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7">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38">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9">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3A">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3B">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C">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3D">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3E">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F">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0">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41">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42">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43">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4">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45">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6">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47">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8">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49">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A">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B">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p w:rsidR="00000000" w:rsidDel="00000000" w:rsidP="00000000" w:rsidRDefault="00000000" w:rsidRPr="00000000" w14:paraId="0000014C">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D">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p w:rsidR="00000000" w:rsidDel="00000000" w:rsidP="00000000" w:rsidRDefault="00000000" w:rsidRPr="00000000" w14:paraId="0000014E">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F">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p w:rsidR="00000000" w:rsidDel="00000000" w:rsidP="00000000" w:rsidRDefault="00000000" w:rsidRPr="00000000" w14:paraId="00000150">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1">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p w:rsidR="00000000" w:rsidDel="00000000" w:rsidP="00000000" w:rsidRDefault="00000000" w:rsidRPr="00000000" w14:paraId="00000152">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3">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p w:rsidR="00000000" w:rsidDel="00000000" w:rsidP="00000000" w:rsidRDefault="00000000" w:rsidRPr="00000000" w14:paraId="00000154">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p w:rsidR="00000000" w:rsidDel="00000000" w:rsidP="00000000" w:rsidRDefault="00000000" w:rsidRPr="00000000" w14:paraId="00000155">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6">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cantSplit w:val="0"/>
          <w:trHeight w:val="1"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157">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Овладавање комуникативном и кодном компетенцијом једног страног језика на нивоу Б2 (први страни језик) и комуникативном и кодном компетенцијом једног страног језика (други страни језик) или језика средине на нивоу А1 или А2 према Заједничком европском оквиру за живе језике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158">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Страни језик 1 (енглески, француски, немачки, руски, шпански, италијански)</w:t>
            </w:r>
            <w:r w:rsidDel="00000000" w:rsidR="00000000" w:rsidRPr="00000000">
              <w:rPr>
                <w:rtl w:val="0"/>
              </w:rPr>
            </w:r>
          </w:p>
          <w:p w:rsidR="00000000" w:rsidDel="00000000" w:rsidP="00000000" w:rsidRDefault="00000000" w:rsidRPr="00000000" w14:paraId="00000159">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Страни језик 2 (енглески, француски, немачки, руски, шпански, италијански)</w:t>
            </w:r>
            <w:r w:rsidDel="00000000" w:rsidR="00000000" w:rsidRPr="00000000">
              <w:rPr>
                <w:rtl w:val="0"/>
              </w:rPr>
            </w:r>
          </w:p>
          <w:p w:rsidR="00000000" w:rsidDel="00000000" w:rsidP="00000000" w:rsidRDefault="00000000" w:rsidRPr="00000000" w14:paraId="0000015A">
            <w:pPr>
              <w:spacing w:after="0" w:line="360" w:lineRule="auto"/>
              <w:ind w:right="-14"/>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115.0" w:type="dxa"/>
              <w:bottom w:w="0.0" w:type="dxa"/>
              <w:right w:w="115.0" w:type="dxa"/>
            </w:tcMar>
          </w:tcPr>
          <w:p w:rsidR="00000000" w:rsidDel="00000000" w:rsidP="00000000" w:rsidRDefault="00000000" w:rsidRPr="00000000" w14:paraId="0000015B">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5C">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D">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E">
            <w:pPr>
              <w:spacing w:after="0" w:line="360" w:lineRule="auto"/>
              <w:ind w:right="-14"/>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F">
            <w:pPr>
              <w:spacing w:after="0" w:line="360" w:lineRule="auto"/>
              <w:ind w:right="-14"/>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60">
            <w:pPr>
              <w:spacing w:after="240" w:line="360" w:lineRule="auto"/>
              <w:ind w:right="-14"/>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 основу спроведених анализа може се закључити да су циљеви програма адекватни и усклађени са мисијом и циљевима високошколске установе. Такође, структура и садржај студијског програма, планирани исходи учења, као и могућности запошљавања и наставка школовања студената који заврше овај програм оцењени су као примерени.</w:t>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Остваривање планираних исхода учења и развој компетенција студената на основним студијама социологије прати се путем евалуационих упитника које попуњавају дипломирани студенти (</w:t>
      </w:r>
      <w:hyperlink w:anchor="bookmark=id.4jxw5cc47k6r">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Прилог 4.1.).</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Поред тога, у циљу провере постигнутих исхода учења, спроведено је и истраживање међу послодавцима који запошљавају свршене студенте (</w:t>
      </w:r>
      <w:hyperlink w:anchor="bookmark=id.5mqeusqu1i8s">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Прилог 4.2.).</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У оквиру овог процеса обезбеђени су подаци на основу мишљења 105 дипломираних студената (</w:t>
      </w:r>
      <w:hyperlink w:anchor="bookmark=id.4jxw5cc47k6r">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Прилог 4.1.)</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и 9 послодаваца (</w:t>
      </w:r>
      <w:hyperlink w:anchor="bookmark=id.5mqeusqu1i8s">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Прилог 4.2.)</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чије фирме запошљавају неке од наших дипломаца.</w:t>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Процес учења студената, којим се очекује достизање планираних исхода учења, одвија се кроз различите активности: активно учешће у настави у оквиру активности које организују наставници (предавања, дискусије, дебате, радионице, гостујућа интерактивна предавања, анализа визуелних садржаја, заједничко решавање проблемских и практичних задатака, консултације), самостални рад и припрему за проверу знања (изучавање литературе, израда предиспитних задатака – студија случаја, спровођење анкета и интервјуа са различитим групама становништва, обрада и тумачење података), као и кроз повремену праксу у институцијама (Кабинет за демографију и популациону политику и Психијатријска болница „Др Лаза Лазаревић“, Завод за васпитавање деце и омладине, Специјална затворска болница у Окружном затвору у Београду, Прихватилиште за стара и незбринута лица у Београду, Окружни затвор у Београду).</w:t>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 седницама Одељења за социологију разматра се укупна оптерећеност студената, а кроз дискусије се настоји постићи уједначеност захтева сродних предмета и усклађеност оптерећења са предвиђеним бројем ЕСПБ бодова. Наставници, кроз евалуацију предмета на крају семестра, добијају увид у перцепцију студената о различитим аспектима наставе. На основу прикупљених података и анализе броја студената који завршавају студије у року, извршене су корекције у броју предиспитних обавеза на појединим обавезним и изборним предметима. Ипак, имајући у виду мањи број студената који завршавају студије у предвиђеном року (</w:t>
      </w:r>
      <w:hyperlink w:anchor="bookmark=id.tgd89ikmiazj">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Табела 4.2.</w:t>
        </w:r>
      </w:hyperlink>
      <w:r w:rsidDel="00000000" w:rsidR="00000000" w:rsidRPr="00000000">
        <w:rPr>
          <w:rFonts w:ascii="Times New Roman" w:cs="Times New Roman" w:eastAsia="Times New Roman" w:hAnsi="Times New Roman"/>
          <w:b w:val="0"/>
          <w:i w:val="0"/>
          <w:smallCaps w:val="0"/>
          <w:strike w:val="0"/>
          <w:color w:val="000000"/>
          <w:sz w:val="24"/>
          <w:szCs w:val="24"/>
          <w:u w:val="single"/>
          <w:shd w:fill="auto" w:val="clear"/>
          <w:vertAlign w:val="baseline"/>
          <w:rtl w:val="0"/>
        </w:rPr>
        <w:t xml:space="preserve">, </w:t>
      </w:r>
      <w:hyperlink w:anchor="bookmark=id.pofx254cmclh">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Табела 4.3.</w:t>
        </w:r>
      </w:hyperlink>
      <w:r w:rsidDel="00000000" w:rsidR="00000000" w:rsidRPr="00000000">
        <w:rPr>
          <w:rFonts w:ascii="Times New Roman" w:cs="Times New Roman" w:eastAsia="Times New Roman" w:hAnsi="Times New Roman"/>
          <w:b w:val="0"/>
          <w:i w:val="0"/>
          <w:smallCaps w:val="0"/>
          <w:strike w:val="0"/>
          <w:color w:val="000000"/>
          <w:sz w:val="24"/>
          <w:szCs w:val="24"/>
          <w:u w:val="singl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може се констатовати да постоји простор за унапређивање систематичности у праћењу оптерећења студената на нивоу програма у целини, као и потреба за преиспитивањем и усклађивањем оптерећења на предметима са истим бројем ЕСПБ бодова.</w:t>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наставку је дат пример процене оптерећења студената на предмету Социологија града.</w:t>
      </w:r>
    </w:p>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4"/>
          <w:szCs w:val="24"/>
          <w:u w:val="none"/>
          <w:shd w:fill="auto" w:val="clear"/>
          <w:vertAlign w:val="baseline"/>
          <w:rtl w:val="0"/>
        </w:rPr>
        <w:t xml:space="preserve">Табела 2</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Процена оптерећења студента активностима потребним за достизање очекиваних исхода предмета –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Социологија града</w:t>
      </w:r>
      <w:r w:rsidDel="00000000" w:rsidR="00000000" w:rsidRPr="00000000">
        <w:rPr>
          <w:rtl w:val="0"/>
        </w:rPr>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2"/>
        <w:tblW w:w="9203.0" w:type="dxa"/>
        <w:jc w:val="center"/>
        <w:tblLayout w:type="fixed"/>
        <w:tblLook w:val="0400"/>
      </w:tblPr>
      <w:tblGrid>
        <w:gridCol w:w="3130"/>
        <w:gridCol w:w="3981"/>
        <w:gridCol w:w="2092"/>
        <w:tblGridChange w:id="0">
          <w:tblGrid>
            <w:gridCol w:w="3130"/>
            <w:gridCol w:w="3981"/>
            <w:gridCol w:w="2092"/>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Научно поље</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Друштвено-хуманистичке науке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Научна област</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Социологија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Ужа  научна област</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Социологија простора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Студијски програм</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Основне академске студије социологије</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Назив предмета</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Социологија града</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Статус предмета</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Обавезни</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7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Број ЕСПБ</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6 </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8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Активности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8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Време у сатима укупно</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8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Број часова активне наставе (недељни фонд)</w:t>
            </w:r>
          </w:p>
          <w:p w:rsidR="00000000" w:rsidDel="00000000" w:rsidP="00000000" w:rsidRDefault="00000000" w:rsidRPr="00000000" w14:paraId="0000018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8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2+2=4</w:t>
            </w:r>
            <w:r w:rsidDel="00000000" w:rsidR="00000000" w:rsidRPr="00000000">
              <w:rPr>
                <w:rtl w:val="0"/>
              </w:rPr>
            </w:r>
          </w:p>
          <w:p w:rsidR="00000000" w:rsidDel="00000000" w:rsidP="00000000" w:rsidRDefault="00000000" w:rsidRPr="00000000" w14:paraId="0000018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предавања 2 часа = 1,5 сати</w:t>
            </w:r>
          </w:p>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вежбе 2 часа = 1,5 сати</w:t>
            </w:r>
          </w:p>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час = 45 мин = 0,75 сати</w:t>
            </w:r>
          </w:p>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4×0,75=3 сата</w:t>
            </w:r>
          </w:p>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 15 недеља=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45 сати</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Време проведено у самосталном раду</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8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0" w:right="-14"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изучавање обавезне литературе</w:t>
            </w:r>
          </w:p>
          <w:p w:rsidR="00000000" w:rsidDel="00000000" w:rsidP="00000000" w:rsidRDefault="00000000" w:rsidRPr="00000000" w14:paraId="0000019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0" w:right="-14"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изучавање додатне семинарске литературе</w:t>
            </w:r>
          </w:p>
          <w:p w:rsidR="00000000" w:rsidDel="00000000" w:rsidP="00000000" w:rsidRDefault="00000000" w:rsidRPr="00000000" w14:paraId="0000019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0" w:right="-14"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израда презентације</w:t>
            </w:r>
          </w:p>
          <w:p w:rsidR="00000000" w:rsidDel="00000000" w:rsidP="00000000" w:rsidRDefault="00000000" w:rsidRPr="00000000" w14:paraId="0000019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360" w:lineRule="auto"/>
              <w:ind w:left="0" w:right="-14"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практична примена знања на званичним статистичким подацима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сата × 15 недеља =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30 сати</w:t>
            </w:r>
            <w:r w:rsidDel="00000000" w:rsidR="00000000" w:rsidRPr="00000000">
              <w:rPr>
                <w:rtl w:val="0"/>
              </w:rPr>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Време проведено на обавезној стручној пракси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Време проведено за припрему и проверу знања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читање обавезне литературе</w:t>
            </w:r>
          </w:p>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Теренско посматрање: Живот у јавном простору</w:t>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Вежба: анализа џентрификације/ спровођење мини интервјуа: доживљај града; </w:t>
            </w:r>
          </w:p>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мини-етнографска анализа градских садржаја.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 страна = 1 сат</w:t>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360 страна/6 страна × 1 сат</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 60 сати</w:t>
            </w:r>
            <w:r w:rsidDel="00000000" w:rsidR="00000000" w:rsidRPr="00000000">
              <w:rPr>
                <w:rtl w:val="0"/>
              </w:rPr>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10 сати</w:t>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10 сати</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Време обухваћено самом провером знања</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A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0" w:right="-14"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презентација семинарског излагања</w:t>
            </w:r>
          </w:p>
          <w:p w:rsidR="00000000" w:rsidDel="00000000" w:rsidP="00000000" w:rsidRDefault="00000000" w:rsidRPr="00000000" w14:paraId="000001A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00" w:before="0" w:line="360" w:lineRule="auto"/>
              <w:ind w:left="0" w:right="-14"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усмени испит</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0,5 сати</w:t>
            </w:r>
          </w:p>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80" w:line="360" w:lineRule="auto"/>
              <w:ind w:left="0" w:right="-14"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1,5 сат</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Укупан број сати</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157 сати</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Укупан број сати у ЕСПБ</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A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A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6</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A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Остварени исходи учења</w:t>
            </w:r>
          </w:p>
        </w:tc>
        <w:tc>
          <w:tcPr>
            <w:gridSpan w:val="2"/>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Студент: </w:t>
            </w:r>
          </w:p>
          <w:p w:rsidR="00000000" w:rsidDel="00000000" w:rsidP="00000000" w:rsidRDefault="00000000" w:rsidRPr="00000000" w14:paraId="000001B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је способност студената да аналитички проучавају друштвене процесе и стања, а посебно друштвене неједнакости, из просторне перспективе, која пружа најнепосреднији увид у значење и значај структурних и актерских димензија друштвености. </w:t>
            </w:r>
          </w:p>
          <w:p w:rsidR="00000000" w:rsidDel="00000000" w:rsidP="00000000" w:rsidRDefault="00000000" w:rsidRPr="00000000" w14:paraId="000001B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Унапређивање и континуирано осавремењивање програма заснива се на стручности наставног кадра ангажованог на програму, што се огледа у њиховој научној продукцији релевантној за области које предају, чланству у домаћим и међународним стручним удружењима, као и библиографским јединицама индексираним у SCI и SSCI листама. Додатно, наставници активно учествују у изради уџбеника за средње школе и укључени су у рад различитих стручних група формираних ради креирања и имплементације јавних политика. Осавремењивање програма препознаје се и кроз актуелну литературу која се користи у настави, а која обухвата релевантне изворе новијег датума.</w:t>
      </w:r>
    </w:p>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 Програму основних студија социологије акредитацијом из 2021. није предвиђено писање дипломског, односно завршног рада.  </w:t>
      </w:r>
    </w:p>
    <w:p w:rsidR="00000000" w:rsidDel="00000000" w:rsidP="00000000" w:rsidRDefault="00000000" w:rsidRPr="00000000" w14:paraId="000001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Одељење за социологију евидентира електронске адресе студената који похађају програм, те и након завршених студија остварује сарадњу са њима на следеће начине: </w:t>
      </w:r>
    </w:p>
    <w:p w:rsidR="00000000" w:rsidDel="00000000" w:rsidP="00000000" w:rsidRDefault="00000000" w:rsidRPr="00000000" w14:paraId="000001B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позива дипломце и бивше студенте на гостујућа предавања и радионице које организују наставници самостално или у сарадњи са другим институцијама, а од којих дипломирани социолози имају практичну корист или су важни за њихову информисаност. Предавања се одржавају или у просторијама Филозофског факултета или у просторијама Института за социолошка истраживања (</w:t>
      </w:r>
      <w:hyperlink r:id="rId13">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http://isi.f.bg.ac.rs/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 који је посебна нучно-истраживачка јединица у оквиру које су ангажовани чланови Одељења;</w:t>
      </w:r>
    </w:p>
    <w:p w:rsidR="00000000" w:rsidDel="00000000" w:rsidP="00000000" w:rsidRDefault="00000000" w:rsidRPr="00000000" w14:paraId="000001B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укључује свршене студенте који су наставили школовање у истој институцији у наставу на предметима, како би актуелним студентима представили своје радове настале током студија или након њих; </w:t>
      </w:r>
    </w:p>
    <w:p w:rsidR="00000000" w:rsidDel="00000000" w:rsidP="00000000" w:rsidRDefault="00000000" w:rsidRPr="00000000" w14:paraId="000001B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укључује свршене студенте који су наставили школовање у истој институцији у часове на програму како би представили свој приступ друштвеним проблемима са којима се упознају студенти на основним академским студијама социологије;</w:t>
      </w:r>
    </w:p>
    <w:p w:rsidR="00000000" w:rsidDel="00000000" w:rsidP="00000000" w:rsidRDefault="00000000" w:rsidRPr="00000000" w14:paraId="000001B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укључује дипломиране студенте у размену искустава са заинтересованим бруцошима, како би их информисали о аспектима програма који су релевантни из угла студента.</w:t>
      </w:r>
    </w:p>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Ипак, потребно је нагласити да услед неразвијености алумни клуба, свршени студенти нису у довољној мери видљиви. </w:t>
      </w:r>
    </w:p>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4.2. SWOT анализа квалитета програма  (ПРЕДНОСТИ, СЛАБОСТИ, МОГУЋНОСТИ, ОПАСНОСТИ) </w:t>
      </w:r>
      <w:r w:rsidDel="00000000" w:rsidR="00000000" w:rsidRPr="00000000">
        <w:rPr>
          <w:rtl w:val="0"/>
        </w:rPr>
      </w:r>
    </w:p>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bl>
      <w:tblPr>
        <w:tblStyle w:val="Table3"/>
        <w:tblW w:w="9360.0" w:type="dxa"/>
        <w:jc w:val="left"/>
        <w:tblInd w:w="-5.0" w:type="dxa"/>
        <w:tblLayout w:type="fixed"/>
        <w:tblLook w:val="0400"/>
      </w:tblPr>
      <w:tblGrid>
        <w:gridCol w:w="4500"/>
        <w:gridCol w:w="623"/>
        <w:gridCol w:w="3607"/>
        <w:gridCol w:w="630"/>
        <w:tblGridChange w:id="0">
          <w:tblGrid>
            <w:gridCol w:w="4500"/>
            <w:gridCol w:w="623"/>
            <w:gridCol w:w="3607"/>
            <w:gridCol w:w="630"/>
          </w:tblGrid>
        </w:tblGridChange>
      </w:tblGrid>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ПРЕДНОСТИ</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СЛАБОСТИ</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Традиција и релевантност институције за социолошке науке</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5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Недовољно добро тематски усклађени предмети на посебним модулима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Компетентност високошколских наставника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5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Неуједначено оптерећење наставника и сарадника у настави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Усклађеност програма са програмима других еминентних Универзитета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5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Непостојање сарадње са јавним и приватним сектором ради организације стручне праксе</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Усклађеност свих елемената студијског програма (циљеви, исходи, садржаји, методе)</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5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Могућа неуједначеност програма сродних предмета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Континуирано праћење мишљења студената о наставном процесу</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5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Недовољно праћење мишљења студената о квалитету и начину унапређења изборних предмета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Релевантност, савременост и доступност литературе (електронски)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5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Мали број студената завршава студије у року (табеле 4.2.а и 4.3.а)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Добра комуникација и сарадња наставника на свим модулима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5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Несистематичност повратних информација о исходима програма у целини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Доступност информација релевантних за студенте (уводни сусрет, moodle платформа)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5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Недовољно обухватан и систематичан начин прикупљања података о дипломираним студентима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Значајан број мотивисаних студената који настављају сарадњу са Одељењем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5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Недовољна развијеност промотивних активности одељења за социологију</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Постојање буџетских места за похађање основних студија социологије</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5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Проблем усклађености наставе са радним временом студената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5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Недовољна техничка опремљеност учионица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МОГУЋНОСТИ</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РИЗИЦИ</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Боља усклађеност циљева и исхода предмета на појединим модулима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Неуједначеност сазнања, потреба и искустава уписаних студената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Увести (институционално) истраживачку праксу за студенте – потписивање уговора о сарадњи са већим бројем организација јавног и приватног сектора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Оптерећеност студената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Успоставити  сарадњу са другим државним и високошколским институцијама ради организације редовних гостујућих предавања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Несклад између потреба тржишта рада и броја дипломираних студената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Технички унапредити простор за рад  студената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Недовољна препознатост компетенција дипломираних социолога од стране послодаваца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14" w:hanging="118"/>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Скала за квантификацију процене:+++ - високо значајно, ++ - средње значајно, + - мало значајно</w:t>
            </w:r>
          </w:p>
        </w:tc>
      </w:tr>
    </w:tbl>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 основу прикупљених података и извршене анализе, основне студије социологије се препознају као савремен и квалитетан програм за образовање дипломираних социолога, који у потпуности задовољава утврђене критеријуме за процену квалитета, уз стално присутан потенцијал и опредељење за његово даље унапређивање.</w:t>
      </w:r>
    </w:p>
    <w:p w:rsidR="00000000" w:rsidDel="00000000" w:rsidP="00000000" w:rsidRDefault="00000000" w:rsidRPr="00000000" w14:paraId="0000020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4.3. Предлози мера и активности за унапређење квалитета студијског програма </w:t>
      </w:r>
      <w:r w:rsidDel="00000000" w:rsidR="00000000" w:rsidRPr="00000000">
        <w:rPr>
          <w:rtl w:val="0"/>
        </w:rPr>
      </w:r>
    </w:p>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single"/>
          <w:shd w:fill="auto" w:val="clear"/>
          <w:vertAlign w:val="baseline"/>
          <w:rtl w:val="0"/>
        </w:rPr>
        <w:t xml:space="preserve">Већ урађено:</w:t>
      </w:r>
      <w:r w:rsidDel="00000000" w:rsidR="00000000" w:rsidRPr="00000000">
        <w:rPr>
          <w:rtl w:val="0"/>
        </w:rPr>
      </w:r>
    </w:p>
    <w:p w:rsidR="00000000" w:rsidDel="00000000" w:rsidP="00000000" w:rsidRDefault="00000000" w:rsidRPr="00000000" w14:paraId="0000020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28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Уочавајући проблем да мали број студената завршава програм у року и да један број студената одустаје од студија, смањен је број предиспитних и испитних обавеза на обавезним предметима. </w:t>
      </w:r>
    </w:p>
    <w:p w:rsidR="00000000" w:rsidDel="00000000" w:rsidP="00000000" w:rsidRDefault="00000000" w:rsidRPr="00000000" w14:paraId="0000020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Више се ради на оспособљавању студената за осмишљавање и реализацију практичних истраживања</w:t>
      </w:r>
    </w:p>
    <w:p w:rsidR="00000000" w:rsidDel="00000000" w:rsidP="00000000" w:rsidRDefault="00000000" w:rsidRPr="00000000" w14:paraId="0000020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Уочавајући проблем оспособљености студената за практични рад потписани су Споразуми о сарадњи са државним институцијама – Кабинет за демографију и популациону политику и Психијатријска болница „Др Лаза Лазаревић“, Завод за васпитавање деце и омладине, Специјална затворска болница у Окружном затвору у Београду, Прихватилиште за стара и незбринута лица у Београду, Окружни затвор у Београду.</w:t>
      </w:r>
    </w:p>
    <w:p w:rsidR="00000000" w:rsidDel="00000000" w:rsidP="00000000" w:rsidRDefault="00000000" w:rsidRPr="00000000" w14:paraId="0000020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28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Ради унапређења знања и способности наставног кадра подстиче се њихова укљученост у домаће и стране програме друштвених делатности, као и размена наставника са страним универзитетима. </w:t>
      </w:r>
    </w:p>
    <w:p w:rsidR="00000000" w:rsidDel="00000000" w:rsidP="00000000" w:rsidRDefault="00000000" w:rsidRPr="00000000" w14:paraId="0000021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single"/>
          <w:shd w:fill="auto" w:val="clear"/>
          <w:vertAlign w:val="baseline"/>
          <w:rtl w:val="0"/>
        </w:rPr>
        <w:t xml:space="preserve">Предлози даљих мера:</w:t>
      </w:r>
      <w:r w:rsidDel="00000000" w:rsidR="00000000" w:rsidRPr="00000000">
        <w:rPr>
          <w:rtl w:val="0"/>
        </w:rPr>
      </w:r>
    </w:p>
    <w:p w:rsidR="00000000" w:rsidDel="00000000" w:rsidP="00000000" w:rsidRDefault="00000000" w:rsidRPr="00000000" w14:paraId="0000021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28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Пратити однос броја уписаних и дипломираних студената;</w:t>
      </w:r>
    </w:p>
    <w:p w:rsidR="00000000" w:rsidDel="00000000" w:rsidP="00000000" w:rsidRDefault="00000000" w:rsidRPr="00000000" w14:paraId="0000021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Успостављање и формализовање сарадње са већим бројем државних и приватних институција и компанија, као и невладиних организација;</w:t>
      </w:r>
    </w:p>
    <w:p w:rsidR="00000000" w:rsidDel="00000000" w:rsidP="00000000" w:rsidRDefault="00000000" w:rsidRPr="00000000" w14:paraId="0000021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Развој систематичног праћења дипломираних студената;</w:t>
      </w:r>
    </w:p>
    <w:p w:rsidR="00000000" w:rsidDel="00000000" w:rsidP="00000000" w:rsidRDefault="00000000" w:rsidRPr="00000000" w14:paraId="00000214">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Разрада методологије за свеобухватно праћење исхода програма;</w:t>
      </w:r>
    </w:p>
    <w:p w:rsidR="00000000" w:rsidDel="00000000" w:rsidP="00000000" w:rsidRDefault="00000000" w:rsidRPr="00000000" w14:paraId="00000215">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Тимски рад на развоју методика наставе специфичних стручних предмета;</w:t>
      </w:r>
    </w:p>
    <w:p w:rsidR="00000000" w:rsidDel="00000000" w:rsidP="00000000" w:rsidRDefault="00000000" w:rsidRPr="00000000" w14:paraId="00000216">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Подршка наставницима за усавршавање и повећање видљивости </w:t>
      </w:r>
    </w:p>
    <w:p w:rsidR="00000000" w:rsidDel="00000000" w:rsidP="00000000" w:rsidRDefault="00000000" w:rsidRPr="00000000" w14:paraId="0000021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280" w:before="0" w:line="360" w:lineRule="auto"/>
        <w:ind w:left="360" w:right="-14"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Медијска промоција програма</w:t>
      </w:r>
    </w:p>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4.4. Акциони план за унепређивање квалитета основних студија социологије</w:t>
      </w:r>
      <w:r w:rsidDel="00000000" w:rsidR="00000000" w:rsidRPr="00000000">
        <w:rPr>
          <w:rtl w:val="0"/>
        </w:rPr>
      </w:r>
    </w:p>
    <w:tbl>
      <w:tblPr>
        <w:tblStyle w:val="Table4"/>
        <w:tblW w:w="9260.0" w:type="dxa"/>
        <w:jc w:val="center"/>
        <w:tblLayout w:type="fixed"/>
        <w:tblLook w:val="0400"/>
      </w:tblPr>
      <w:tblGrid>
        <w:gridCol w:w="2752"/>
        <w:gridCol w:w="1884"/>
        <w:gridCol w:w="1329"/>
        <w:gridCol w:w="3295"/>
        <w:tblGridChange w:id="0">
          <w:tblGrid>
            <w:gridCol w:w="2752"/>
            <w:gridCol w:w="1884"/>
            <w:gridCol w:w="1329"/>
            <w:gridCol w:w="329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19">
            <w:pPr>
              <w:spacing w:after="120" w:before="12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Активност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1A">
            <w:pPr>
              <w:spacing w:after="120" w:before="12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Реализатори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1B">
            <w:pPr>
              <w:spacing w:after="120" w:before="12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Време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1C">
            <w:pPr>
              <w:spacing w:after="120" w:before="12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Очекивани резултат</w:t>
            </w: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1D">
            <w:pPr>
              <w:spacing w:after="120" w:before="12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Рад на усклађености циљева и метода обавезних и изборних предмета</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1">
            <w:pPr>
              <w:numPr>
                <w:ilvl w:val="0"/>
                <w:numId w:val="8"/>
              </w:numPr>
              <w:spacing w:after="0" w:line="360" w:lineRule="auto"/>
              <w:ind w:left="0" w:right="-14"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Разматрање и ревизија курикулума обавезних и изборних предмета ради њихове компатибилности</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2">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Сви предметни наставници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3">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01.09.2025. до 31.12.2026.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4">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Потпуна усклађеност програма и исхода предмета</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5">
            <w:pPr>
              <w:numPr>
                <w:ilvl w:val="0"/>
                <w:numId w:val="9"/>
              </w:numPr>
              <w:spacing w:after="0" w:line="360" w:lineRule="auto"/>
              <w:ind w:left="720" w:right="-14"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Упознавање наставника са програмима других универзитета кроз учешће у међународним пројектима и разменама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6">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Сви предметни наставници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7">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01.09.2025. до 01.09.2030.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8">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Усклађеност метода рада и предметне литературе комплетних студија са студијама на другим универзитетима</w:t>
            </w: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9">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Рад на обезбеђивању праксе за студенте</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D">
            <w:pPr>
              <w:numPr>
                <w:ilvl w:val="0"/>
                <w:numId w:val="10"/>
              </w:numPr>
              <w:spacing w:after="0" w:line="360" w:lineRule="auto"/>
              <w:ind w:left="720" w:right="-14"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Потписивање Споразума о сарадњи са другим владиним и невладиним институцијама и приватним сектором</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E">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Декан Филозофског факултета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F">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01.09.2025. до 01.09.2030.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0">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Студенти ће стећи бољи увид о свом будућем занимању и неопходним компетенцијама</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1">
            <w:pPr>
              <w:numPr>
                <w:ilvl w:val="0"/>
                <w:numId w:val="11"/>
              </w:numPr>
              <w:spacing w:after="0" w:line="360" w:lineRule="auto"/>
              <w:ind w:left="720" w:right="-14"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Потписивање Споразума о сарадњи са гимназијама и стручним школима где се изучава социологија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2">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Декан Филозофског факултета и др  Ивана Спасић</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3">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01.09.2025. до 01.09.2030.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4">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Студенти стичу практичне вештине неопходне за наставника социологије</w:t>
            </w: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5">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Повећање видљивости основних студија социологије</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9">
            <w:pPr>
              <w:numPr>
                <w:ilvl w:val="0"/>
                <w:numId w:val="12"/>
              </w:numPr>
              <w:spacing w:after="0" w:line="360" w:lineRule="auto"/>
              <w:ind w:left="720" w:right="-14"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Медијска промоција програма основних академских студија социологије</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A">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Сви наставници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B">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01.01.2025. до 24.12.2030.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C">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Препознатост програма од стране будућих студената, као и њихова упознатост са занимањем дипломирани социолог.</w:t>
            </w:r>
            <w:r w:rsidDel="00000000" w:rsidR="00000000" w:rsidRPr="00000000">
              <w:rPr>
                <w:rtl w:val="0"/>
              </w:rPr>
            </w:r>
          </w:p>
          <w:p w:rsidR="00000000" w:rsidDel="00000000" w:rsidP="00000000" w:rsidRDefault="00000000" w:rsidRPr="00000000" w14:paraId="0000023D">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Гостовање професора и сарадника одељења у телевизијским и  радио емисијама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E">
            <w:pPr>
              <w:numPr>
                <w:ilvl w:val="0"/>
                <w:numId w:val="13"/>
              </w:numPr>
              <w:spacing w:after="0" w:line="360" w:lineRule="auto"/>
              <w:ind w:left="720" w:right="-14"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Израда, развој и освежавање алумни базе дипломаца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F">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Управник и секретар одељења. Рачунарски центар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40">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01.07.2025. до 01.07.2026.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41">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Допуњена  база података о студенима који су завршили студије</w:t>
            </w:r>
            <w:r w:rsidDel="00000000" w:rsidR="00000000" w:rsidRPr="00000000">
              <w:rPr>
                <w:rtl w:val="0"/>
              </w:rPr>
            </w:r>
          </w:p>
          <w:p w:rsidR="00000000" w:rsidDel="00000000" w:rsidP="00000000" w:rsidRDefault="00000000" w:rsidRPr="00000000" w14:paraId="00000242">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На интернет страници факултета су доступне информације о алумни групи</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43">
            <w:pPr>
              <w:numPr>
                <w:ilvl w:val="0"/>
                <w:numId w:val="14"/>
              </w:numPr>
              <w:spacing w:after="0" w:line="360" w:lineRule="auto"/>
              <w:ind w:left="720" w:right="-14"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Организовање интезивнијих промоција  програма основних академских студија социологије у средњим школама</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44">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Наташа Јовановић Ајзенхамер, Ирена Петровић, Вера Бацковић, Јелисавета Вукелић, Немања Костић</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45">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01.09.2025. до 01.09.2030.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46">
            <w:pPr>
              <w:spacing w:after="0" w:line="360" w:lineRule="auto"/>
              <w:ind w:right="-14"/>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Учешће у промотивним активностима  Филозофског факултета у Београду</w:t>
            </w:r>
            <w:r w:rsidDel="00000000" w:rsidR="00000000" w:rsidRPr="00000000">
              <w:rPr>
                <w:rtl w:val="0"/>
              </w:rPr>
            </w:r>
          </w:p>
          <w:p w:rsidR="00000000" w:rsidDel="00000000" w:rsidP="00000000" w:rsidRDefault="00000000" w:rsidRPr="00000000" w14:paraId="00000247">
            <w:pPr>
              <w:spacing w:after="240" w:line="360" w:lineRule="auto"/>
              <w:ind w:right="-14"/>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24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Табеле и прилози за Стандард 4:</w:t>
      </w:r>
      <w:r w:rsidDel="00000000" w:rsidR="00000000" w:rsidRPr="00000000">
        <w:rPr>
          <w:rtl w:val="0"/>
        </w:rPr>
      </w:r>
    </w:p>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single"/>
          <w:shd w:fill="auto" w:val="clear"/>
          <w:vertAlign w:val="baseline"/>
          <w:rtl w:val="0"/>
        </w:rPr>
        <w:t xml:space="preserve">ТАБЕЛЕ</w:t>
      </w:r>
      <w:r w:rsidDel="00000000" w:rsidR="00000000" w:rsidRPr="00000000">
        <w:rPr>
          <w:rtl w:val="0"/>
        </w:rPr>
      </w:r>
    </w:p>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bookmark=id.mv7bn1btvbga">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Табела 4.1.</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r>
    </w:p>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bookmark=id.tgd89ikmiazj">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Табела 4.2.</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Број и проценат  дипломираних  студената (у  односу  на  број  уписаних)  у претходне 3 школске године у  оквиру  акредитованих  студијских програма.</w:t>
      </w:r>
    </w:p>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bookmark=id.pofx254cmclh">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Табела 4.3.</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Просечно трајање студија у претходне 3 школске године.</w:t>
      </w:r>
    </w:p>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single"/>
          <w:shd w:fill="auto" w:val="clear"/>
          <w:vertAlign w:val="baseline"/>
          <w:rtl w:val="0"/>
        </w:rPr>
        <w:t xml:space="preserve">ПРИЛОЗИ</w:t>
      </w:r>
      <w:r w:rsidDel="00000000" w:rsidR="00000000" w:rsidRPr="00000000">
        <w:rPr>
          <w:rtl w:val="0"/>
        </w:rPr>
      </w:r>
    </w:p>
    <w:p w:rsidR="00000000" w:rsidDel="00000000" w:rsidP="00000000" w:rsidRDefault="00000000" w:rsidRPr="00000000" w14:paraId="0000024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bookmark=id.4jxw5cc47k6r">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Прилог 4.1.</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Анализа резултата анкета о мишљењу дипломираних студената о квалитету студијког програма и постигнутим исходима учења. </w:t>
      </w:r>
    </w:p>
    <w:p w:rsidR="00000000" w:rsidDel="00000000" w:rsidP="00000000" w:rsidRDefault="00000000" w:rsidRPr="00000000" w14:paraId="0000024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bookmark=id.5mqeusqu1i8s">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Прилог 4.2.</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Анализа резултата анкета о задовољству послодаваца стеченим квалификацијама дипломаца.</w:t>
      </w:r>
    </w:p>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bookmark=id.ydppctmts86e">
        <w:r w:rsidDel="00000000" w:rsidR="00000000" w:rsidRPr="00000000">
          <w:rPr>
            <w:rFonts w:ascii="Times New Roman" w:cs="Times New Roman" w:eastAsia="Times New Roman" w:hAnsi="Times New Roman"/>
            <w:b w:val="1"/>
            <w:i w:val="0"/>
            <w:smallCaps w:val="0"/>
            <w:strike w:val="0"/>
            <w:color w:val="0000ff"/>
            <w:sz w:val="24"/>
            <w:szCs w:val="24"/>
            <w:u w:val="single"/>
            <w:shd w:fill="auto" w:val="clear"/>
            <w:vertAlign w:val="baseline"/>
            <w:rtl w:val="0"/>
          </w:rPr>
          <w:t xml:space="preserve">Прилог 4.3.</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Табела мапирања предмета као помоћ за стицање увида у то како су програмски исходи учења покривени у оквиру обавезних предмета који су дефинисани програмом.</w:t>
      </w:r>
    </w:p>
    <w:bookmarkStart w:colFirst="0" w:colLast="0" w:name="bookmark=id.mv7bn1btvbga" w:id="3"/>
    <w:bookmarkEnd w:id="3"/>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bookmarkStart w:colFirst="0" w:colLast="0" w:name="bookmark=id.t4dh5gcb4xqh" w:id="4"/>
    <w:bookmarkEnd w:id="4"/>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СТАНДАРД 5: КВАЛИТЕТ НАСТАВНОГ ПРОЦЕСА</w:t>
      </w:r>
    </w:p>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5.1. Опис стања и анализа квалитета</w:t>
      </w:r>
    </w:p>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Наставни процес на студијском програму Основних академских студија социологије, који реализују наставници са Одељења за социологију Филозофског факултета, спроводи се у складу са Статутом Филозофског факултета и важећим правилницима, а пре свега у складу са Правилима основних академских студија за студенте уписане од школске 2006/2007. године (</w:t>
      </w:r>
      <w:hyperlink r:id="rId14">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https://www.f.bg.ac.rs/dokumenta/akta</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Квалитет реализације наставе осигурава се применом Стандарда 5, који обухвата параметре као што су квалитет предавања, вежби и процедура оцењивања, професионални приступ наставника, извођење наставе и испита у складу са утврђеним планом и програмом, као и могућност корекције плана наставе када је то неопходно. Поред тога, одређене компоненте квалитета обухватају и делови Стандарда 4 (у вези са квалитетом уџбеничке литературе), као и Стандарда 7 (који се односи на наставни кадар) и Стандарда 8 (који се бави квалитетом студената).</w:t>
      </w:r>
    </w:p>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Надзор над квалитетом наставног процеса подразумева:</w:t>
      </w:r>
    </w:p>
    <w:p w:rsidR="00000000" w:rsidDel="00000000" w:rsidP="00000000" w:rsidRDefault="00000000" w:rsidRPr="00000000" w14:paraId="00000259">
      <w:pPr>
        <w:keepNext w:val="0"/>
        <w:keepLines w:val="0"/>
        <w:pageBreakBefore w:val="0"/>
        <w:widowControl w:val="1"/>
        <w:numPr>
          <w:ilvl w:val="0"/>
          <w:numId w:val="114"/>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Спровођење анкета међу студентима о квалитету наставе на Одељењу за социологију (</w:t>
      </w:r>
      <w:hyperlink w:anchor="bookmark=id.h1lu7kkwwres">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Прилог 5.1.а</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hyperlink w:anchor="bookmark=id.wxstkfhbrgql">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5.1.б</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и </w:t>
      </w:r>
      <w:hyperlink w:anchor="bookmark=id.6ifvqehe3csb">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5.1.в</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25A">
      <w:pPr>
        <w:keepNext w:val="0"/>
        <w:keepLines w:val="0"/>
        <w:pageBreakBefore w:val="0"/>
        <w:widowControl w:val="1"/>
        <w:numPr>
          <w:ilvl w:val="0"/>
          <w:numId w:val="114"/>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Примену процедура и поступака који обезбеђују усаглашеност са планом и распоредом наставе (</w:t>
      </w:r>
      <w:hyperlink w:anchor="bookmark=id.alsnn63qxkr8">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Прилог 5.2.);</w:t>
        </w:r>
      </w:hyperlink>
      <w:r w:rsidDel="00000000" w:rsidR="00000000" w:rsidRPr="00000000">
        <w:rPr>
          <w:rtl w:val="0"/>
        </w:rPr>
      </w:r>
    </w:p>
    <w:p w:rsidR="00000000" w:rsidDel="00000000" w:rsidP="00000000" w:rsidRDefault="00000000" w:rsidRPr="00000000" w14:paraId="0000025B">
      <w:pPr>
        <w:keepNext w:val="0"/>
        <w:keepLines w:val="0"/>
        <w:pageBreakBefore w:val="0"/>
        <w:widowControl w:val="1"/>
        <w:numPr>
          <w:ilvl w:val="0"/>
          <w:numId w:val="114"/>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Активности усмерене на подстицање развоја педагошких компетенција и практичног искуства наставника и сарадника (</w:t>
      </w:r>
      <w:hyperlink w:anchor="bookmark=id.fwbgjdpfc2ei">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Прилог 5.3.</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и </w:t>
      </w:r>
      <w:hyperlink w:anchor="bookmark=id.advhxsdcb00i">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Прилог 5.3.а</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 крају сваког семестра, у току сваке академске године, спроводи се анкетирање студената које има за циљ вредновање квалитета педагошког рада наставника и сарадника са којима су имали наставу у том периоду. Упитници који се користе у овом процесу налазе се у Прилогу 5.1. Од школске 2022/23. године, анкете се спроводе искључиво у електронском облику, уз техничку подршку Рачунарско-документационог центра Филозофског факултета. Овај начин спровођења евалуације омогућио је већу доступност упитника, једноставнију обраду и анализу података, као и значајно повећано учешће студената у процесу вредновања. Усвајањем Правилника о студентском вредновању педагошког рада наставника Универзитета у Београду (</w:t>
      </w:r>
      <w:hyperlink r:id="rId15">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http://arhiva.rect.bg.ac.rs/files/sr/univerzitet/univ-propisi/PravilnikVrednovanjePedagoskogRada23.pdf</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вредновање наставе постало је обавезан део система осигурања квалитета на свим организационим јединицама Универзитета. Обрађени резултати евалуације приказују се у виду просечних оцена за сваког наставника и сваки сегмент наставног рада који се вреднује.</w:t>
      </w:r>
    </w:p>
    <w:p w:rsidR="00000000" w:rsidDel="00000000" w:rsidP="00000000" w:rsidRDefault="00000000" w:rsidRPr="00000000" w14:paraId="0000025D">
      <w:pPr>
        <w:spacing w:after="0" w:line="360" w:lineRule="auto"/>
        <w:ind w:right="-14" w:firstLine="6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Резултати анкетирања студената који се односе на педагошки рад наставног особља Факултета, у складу са Правилником о студентском вредновању наставе и педагошког рада наставника (</w:t>
      </w:r>
      <w:hyperlink w:anchor="bookmark=id.4tobrap9jom0">
        <w:r w:rsidDel="00000000" w:rsidR="00000000" w:rsidRPr="00000000">
          <w:rPr>
            <w:rFonts w:ascii="Times New Roman" w:cs="Times New Roman" w:eastAsia="Times New Roman" w:hAnsi="Times New Roman"/>
            <w:color w:val="0000ff"/>
            <w:sz w:val="24"/>
            <w:szCs w:val="24"/>
            <w:u w:val="single"/>
            <w:rtl w:val="0"/>
          </w:rPr>
          <w:t xml:space="preserve">Прилог 5.4.</w:t>
        </w:r>
      </w:hyperlink>
      <w:r w:rsidDel="00000000" w:rsidR="00000000" w:rsidRPr="00000000">
        <w:rPr>
          <w:rFonts w:ascii="Times New Roman" w:cs="Times New Roman" w:eastAsia="Times New Roman" w:hAnsi="Times New Roman"/>
          <w:color w:val="000000"/>
          <w:sz w:val="24"/>
          <w:szCs w:val="24"/>
          <w:rtl w:val="0"/>
        </w:rPr>
        <w:t xml:space="preserve"> и </w:t>
      </w:r>
      <w:hyperlink w:anchor="bookmark=id.we7t4msktsrd">
        <w:r w:rsidDel="00000000" w:rsidR="00000000" w:rsidRPr="00000000">
          <w:rPr>
            <w:rFonts w:ascii="Times New Roman" w:cs="Times New Roman" w:eastAsia="Times New Roman" w:hAnsi="Times New Roman"/>
            <w:color w:val="0000ff"/>
            <w:sz w:val="24"/>
            <w:szCs w:val="24"/>
            <w:u w:val="single"/>
            <w:rtl w:val="0"/>
          </w:rPr>
          <w:t xml:space="preserve">Прилог 5.4.а</w:t>
        </w:r>
      </w:hyperlink>
      <w:r w:rsidDel="00000000" w:rsidR="00000000" w:rsidRPr="00000000">
        <w:rPr>
          <w:rFonts w:ascii="Times New Roman" w:cs="Times New Roman" w:eastAsia="Times New Roman" w:hAnsi="Times New Roman"/>
          <w:color w:val="000000"/>
          <w:sz w:val="24"/>
          <w:szCs w:val="24"/>
          <w:rtl w:val="0"/>
        </w:rPr>
        <w:t xml:space="preserve">.), доступни су за академске године 2021/22., 2022/23. и 2023/24. и налазе се у </w:t>
      </w:r>
      <w:hyperlink w:anchor="bookmark=id.63jju4lp6cw">
        <w:r w:rsidDel="00000000" w:rsidR="00000000" w:rsidRPr="00000000">
          <w:rPr>
            <w:rFonts w:ascii="Times New Roman" w:cs="Times New Roman" w:eastAsia="Times New Roman" w:hAnsi="Times New Roman"/>
            <w:color w:val="0000ff"/>
            <w:sz w:val="24"/>
            <w:szCs w:val="24"/>
            <w:u w:val="single"/>
            <w:rtl w:val="0"/>
          </w:rPr>
          <w:t xml:space="preserve">Прилозима 5.1.а</w:t>
        </w:r>
      </w:hyperlink>
      <w:r w:rsidDel="00000000" w:rsidR="00000000" w:rsidRPr="00000000">
        <w:rPr>
          <w:rFonts w:ascii="Times New Roman" w:cs="Times New Roman" w:eastAsia="Times New Roman" w:hAnsi="Times New Roman"/>
          <w:color w:val="000000"/>
          <w:sz w:val="24"/>
          <w:szCs w:val="24"/>
          <w:rtl w:val="0"/>
        </w:rPr>
        <w:t xml:space="preserve">, </w:t>
      </w:r>
      <w:hyperlink w:anchor="bookmark=id.wxstkfhbrgql">
        <w:r w:rsidDel="00000000" w:rsidR="00000000" w:rsidRPr="00000000">
          <w:rPr>
            <w:rFonts w:ascii="Times New Roman" w:cs="Times New Roman" w:eastAsia="Times New Roman" w:hAnsi="Times New Roman"/>
            <w:color w:val="0000ff"/>
            <w:sz w:val="24"/>
            <w:szCs w:val="24"/>
            <w:u w:val="single"/>
            <w:rtl w:val="0"/>
          </w:rPr>
          <w:t xml:space="preserve">5.1.б</w:t>
        </w:r>
      </w:hyperlink>
      <w:r w:rsidDel="00000000" w:rsidR="00000000" w:rsidRPr="00000000">
        <w:rPr>
          <w:rFonts w:ascii="Times New Roman" w:cs="Times New Roman" w:eastAsia="Times New Roman" w:hAnsi="Times New Roman"/>
          <w:color w:val="000000"/>
          <w:sz w:val="24"/>
          <w:szCs w:val="24"/>
          <w:rtl w:val="0"/>
        </w:rPr>
        <w:t xml:space="preserve"> и </w:t>
      </w:r>
      <w:hyperlink w:anchor="bookmark=id.6ifvqehe3csb">
        <w:r w:rsidDel="00000000" w:rsidR="00000000" w:rsidRPr="00000000">
          <w:rPr>
            <w:rFonts w:ascii="Times New Roman" w:cs="Times New Roman" w:eastAsia="Times New Roman" w:hAnsi="Times New Roman"/>
            <w:color w:val="0000ff"/>
            <w:sz w:val="24"/>
            <w:szCs w:val="24"/>
            <w:u w:val="single"/>
            <w:rtl w:val="0"/>
          </w:rPr>
          <w:t xml:space="preserve">5.1.в</w:t>
        </w:r>
      </w:hyperlink>
      <w:r w:rsidDel="00000000" w:rsidR="00000000" w:rsidRPr="00000000">
        <w:rPr>
          <w:rFonts w:ascii="Times New Roman" w:cs="Times New Roman" w:eastAsia="Times New Roman" w:hAnsi="Times New Roman"/>
          <w:color w:val="000000"/>
          <w:sz w:val="24"/>
          <w:szCs w:val="24"/>
          <w:rtl w:val="0"/>
        </w:rPr>
        <w:t xml:space="preserve">:</w:t>
      </w:r>
    </w:p>
    <w:p w:rsidR="00000000" w:rsidDel="00000000" w:rsidP="00000000" w:rsidRDefault="00000000" w:rsidRPr="00000000" w14:paraId="0000025E">
      <w:pPr>
        <w:numPr>
          <w:ilvl w:val="0"/>
          <w:numId w:val="140"/>
        </w:numPr>
        <w:spacing w:after="0" w:line="360" w:lineRule="auto"/>
        <w:ind w:left="0" w:right="-14"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Годишњи статистички извештај о студентској евалуацији педагошког рада наставника на основним студијама за академску 2021/2022. годину.</w:t>
      </w:r>
    </w:p>
    <w:p w:rsidR="00000000" w:rsidDel="00000000" w:rsidP="00000000" w:rsidRDefault="00000000" w:rsidRPr="00000000" w14:paraId="0000025F">
      <w:pPr>
        <w:numPr>
          <w:ilvl w:val="0"/>
          <w:numId w:val="140"/>
        </w:numPr>
        <w:spacing w:after="0" w:line="360" w:lineRule="auto"/>
        <w:ind w:left="0" w:right="-14"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Годишњи статистички извештај за академску 2022/2023. годину.</w:t>
      </w:r>
    </w:p>
    <w:p w:rsidR="00000000" w:rsidDel="00000000" w:rsidP="00000000" w:rsidRDefault="00000000" w:rsidRPr="00000000" w14:paraId="00000260">
      <w:pPr>
        <w:numPr>
          <w:ilvl w:val="0"/>
          <w:numId w:val="140"/>
        </w:numPr>
        <w:spacing w:after="0" w:line="360" w:lineRule="auto"/>
        <w:ind w:left="0" w:right="-14"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Годишњи статистички извештај за академску 2023/2024. годину.</w:t>
      </w:r>
    </w:p>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Организација наставног процеса координише се на нивоу Одељења, уз сарадњу управника и продекан за наставу, и спроводи се кроз транспарентне и унапред дефинисане процедуре. Оне укључују креирање календара наставе (који усваја Савет Факултета), утврђивање испитних рокова, као и прављење распореда наставе по семестрима. Све ове активности морају бити спроведене и објављене пре почетка нове академске године. За стандардизовање и спровођење ових поступака задужена је Комисија за праћење и утврђивање квалитета наставе, док Комисија за обезбеђивање квалитета и самовредновање, коју именује Наставно-научно веће, има задатак да прати и унапређује укупан квалитет наставног процеса.</w:t>
      </w:r>
    </w:p>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Све релевантне информације се налазе на званичној интернет страници Филозофског факултета (</w:t>
      </w:r>
      <w:hyperlink r:id="rId16">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https://www.f.bg.ac.rs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а то су:  </w:t>
      </w:r>
    </w:p>
    <w:p w:rsidR="00000000" w:rsidDel="00000000" w:rsidP="00000000" w:rsidRDefault="00000000" w:rsidRPr="00000000" w14:paraId="00000263">
      <w:pPr>
        <w:keepNext w:val="0"/>
        <w:keepLines w:val="0"/>
        <w:pageBreakBefore w:val="0"/>
        <w:widowControl w:val="1"/>
        <w:numPr>
          <w:ilvl w:val="0"/>
          <w:numId w:val="132"/>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План организације наставе и испитних рокова: </w:t>
      </w:r>
      <w:hyperlink r:id="rId17">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https://www.f.bg.ac.rs/informacije-studiranje/plan-nastave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264">
      <w:pPr>
        <w:keepNext w:val="0"/>
        <w:keepLines w:val="0"/>
        <w:pageBreakBefore w:val="0"/>
        <w:widowControl w:val="1"/>
        <w:numPr>
          <w:ilvl w:val="0"/>
          <w:numId w:val="132"/>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Распоред предмета по семестрима и годинама, као и планови и програми предмета: </w:t>
      </w:r>
      <w:hyperlink r:id="rId18">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https://www.f.bg.ac.rs/sociologija/program/osnovne/2021</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265">
      <w:pPr>
        <w:keepNext w:val="0"/>
        <w:keepLines w:val="0"/>
        <w:pageBreakBefore w:val="0"/>
        <w:widowControl w:val="1"/>
        <w:numPr>
          <w:ilvl w:val="0"/>
          <w:numId w:val="132"/>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Распоред наставе: </w:t>
      </w:r>
      <w:hyperlink r:id="rId19">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https://www.f.bg.ac.rs/sociologija/raspored/osnovne/1</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266">
      <w:pPr>
        <w:keepNext w:val="0"/>
        <w:keepLines w:val="0"/>
        <w:pageBreakBefore w:val="0"/>
        <w:widowControl w:val="1"/>
        <w:numPr>
          <w:ilvl w:val="0"/>
          <w:numId w:val="132"/>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Распоред испита: </w:t>
      </w:r>
      <w:hyperlink r:id="rId20">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https://www.f.bg.ac.rs/sociologija/raspored-ispita</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 почетка јесењег семестра, студенти су у обавези да изаберу изборне предмете које ће пратити у току семестра.</w:t>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Сваки наставни план и програм предмета садржи следеће обавезне елементе:</w:t>
      </w:r>
    </w:p>
    <w:p w:rsidR="00000000" w:rsidDel="00000000" w:rsidP="00000000" w:rsidRDefault="00000000" w:rsidRPr="00000000" w14:paraId="00000269">
      <w:pPr>
        <w:keepNext w:val="0"/>
        <w:keepLines w:val="0"/>
        <w:pageBreakBefore w:val="0"/>
        <w:widowControl w:val="1"/>
        <w:numPr>
          <w:ilvl w:val="0"/>
          <w:numId w:val="138"/>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Основне податке о предмету (назив, година студија, број ЕСПБ бодова, предуслови за слушање);</w:t>
      </w:r>
    </w:p>
    <w:p w:rsidR="00000000" w:rsidDel="00000000" w:rsidP="00000000" w:rsidRDefault="00000000" w:rsidRPr="00000000" w14:paraId="0000026A">
      <w:pPr>
        <w:keepNext w:val="0"/>
        <w:keepLines w:val="0"/>
        <w:pageBreakBefore w:val="0"/>
        <w:widowControl w:val="1"/>
        <w:numPr>
          <w:ilvl w:val="0"/>
          <w:numId w:val="138"/>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Циљеве предмета, детаљан садржај и структуру наставе;</w:t>
      </w:r>
    </w:p>
    <w:p w:rsidR="00000000" w:rsidDel="00000000" w:rsidP="00000000" w:rsidRDefault="00000000" w:rsidRPr="00000000" w14:paraId="0000026B">
      <w:pPr>
        <w:keepNext w:val="0"/>
        <w:keepLines w:val="0"/>
        <w:pageBreakBefore w:val="0"/>
        <w:widowControl w:val="1"/>
        <w:numPr>
          <w:ilvl w:val="0"/>
          <w:numId w:val="138"/>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План и динамику извођења наставе (предавања и вежбе);</w:t>
      </w:r>
    </w:p>
    <w:p w:rsidR="00000000" w:rsidDel="00000000" w:rsidP="00000000" w:rsidRDefault="00000000" w:rsidRPr="00000000" w14:paraId="0000026C">
      <w:pPr>
        <w:keepNext w:val="0"/>
        <w:keepLines w:val="0"/>
        <w:pageBreakBefore w:val="0"/>
        <w:widowControl w:val="1"/>
        <w:numPr>
          <w:ilvl w:val="0"/>
          <w:numId w:val="138"/>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Начин и критеријуме оцењивања;</w:t>
      </w:r>
    </w:p>
    <w:p w:rsidR="00000000" w:rsidDel="00000000" w:rsidP="00000000" w:rsidRDefault="00000000" w:rsidRPr="00000000" w14:paraId="0000026D">
      <w:pPr>
        <w:keepNext w:val="0"/>
        <w:keepLines w:val="0"/>
        <w:pageBreakBefore w:val="0"/>
        <w:widowControl w:val="1"/>
        <w:numPr>
          <w:ilvl w:val="0"/>
          <w:numId w:val="138"/>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Обавезну и препоручену литературу;</w:t>
      </w:r>
    </w:p>
    <w:p w:rsidR="00000000" w:rsidDel="00000000" w:rsidP="00000000" w:rsidRDefault="00000000" w:rsidRPr="00000000" w14:paraId="0000026E">
      <w:pPr>
        <w:keepNext w:val="0"/>
        <w:keepLines w:val="0"/>
        <w:pageBreakBefore w:val="0"/>
        <w:widowControl w:val="1"/>
        <w:numPr>
          <w:ilvl w:val="0"/>
          <w:numId w:val="138"/>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Информације о наставном и сарадничком особљу ангажованом на предмету.</w:t>
      </w:r>
    </w:p>
    <w:p w:rsidR="00000000" w:rsidDel="00000000" w:rsidP="00000000" w:rsidRDefault="00000000" w:rsidRPr="00000000" w14:paraId="000002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Из садржаја наставних планова и програма може се уочити да се настава на основним академским студијама социологије на Филозофском факултету Универзитета у Београду реализује кроз различите облике наставног рада. Ови облици укључују класична предавања, интерактивну наставу, вежбе, консултације са наставницима, као и обављање стручне праксе. Провера знања студената организује се кроз различите предиспитне обавезе, као што су: семинарски радови, колоквијуми, индивидуални и групни пројекти, презентације и слично. У оквиру вежби, знање студената се редовно проверава путем усмених испитивања, израде задатака, тестова и презентација, при чему се метод провере прилагођава садржају предмета и броју полазника. Праћење напредовања студената врши се континуирано током семестра, а постигнути резултати се изражавају у поенима.</w:t>
      </w:r>
    </w:p>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Књиге предмета дефинишу који се облици рада вреднују, на који начин се свака активност оцењује и колики број поена доноси појединачни облик рада. Ови документи, у којима су наведени општи и специфични циљеви наставе, облици рада и очекивани исходи учења, доступни су студентима на интернет страници </w:t>
      </w:r>
      <w:hyperlink r:id="rId21">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http://www.f.bg.ac.rs/sociologija/silabusi</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и директно су повезани са наставним и сарадничким особљем одговорним за извођење наставе.</w:t>
      </w:r>
    </w:p>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Контрола и унапређење квалитета наставног процеса огледају се и у подстицању наставника и сарадника да развијају своје педагошке компетенције, посебно у погледу специфичности наставе на високошколским установама. Посебан пример такве праксе јесте обавеза одржавања приступног предавања приликом избора у звање доцента, како приликом првог избора, тако и при свакој наредној селекцији, без обзира на претходно стечено искуство. Исто важи и за избор у звање ванредног професора у случају недостатка адекватног педагошког искуства.</w:t>
      </w:r>
    </w:p>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Настава на Одељењу за социологију подразумева и употребу елемената електронског учења (e-learning), који се реализују путем Moodle платформе, а у мањој мери и кроз Google Classroom. За потребе онлајн комуникације и интерактивне наставе користе се и алати као што су Zoom и Microsoft Teams, у складу са званичним смерницама Универзитета и подршком Рачунарско-документационог центра. Moodle платформа представља званични систем за управљање учењем на факултету и интегрални је део наставног процеса на свим нивоима студија – основним, мастер и докторским. Употреба ових платформи омогућава благовремену дистрибуцију наставног материјала, ефикаснију комуникацију са студентима, прецизније праћење њиховог ангажовања, као и организовање различитих облика евалуације. Током пандемије Ковид-19, овај систем је био у пуној функцији и показао је своју флексибилност и ефикасност у условима потпуно дигитализованог наставног процеса.</w:t>
      </w:r>
    </w:p>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14" w:firstLine="63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Анализа података добијених на основу анкета и студијских индикатора за период 2020–2024. године омогућава извођење следећих закључака:</w:t>
      </w:r>
    </w:p>
    <w:p w:rsidR="00000000" w:rsidDel="00000000" w:rsidP="00000000" w:rsidRDefault="00000000" w:rsidRPr="00000000" w14:paraId="00000274">
      <w:pPr>
        <w:keepNext w:val="0"/>
        <w:keepLines w:val="0"/>
        <w:pageBreakBefore w:val="0"/>
        <w:widowControl w:val="1"/>
        <w:numPr>
          <w:ilvl w:val="0"/>
          <w:numId w:val="139"/>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Распореди наставе редовно су и благовремено објављивани на огласним таблама и интернет страници Одељења за социологију;</w:t>
      </w:r>
    </w:p>
    <w:p w:rsidR="00000000" w:rsidDel="00000000" w:rsidP="00000000" w:rsidRDefault="00000000" w:rsidRPr="00000000" w14:paraId="00000275">
      <w:pPr>
        <w:keepNext w:val="0"/>
        <w:keepLines w:val="0"/>
        <w:pageBreakBefore w:val="0"/>
        <w:widowControl w:val="1"/>
        <w:numPr>
          <w:ilvl w:val="0"/>
          <w:numId w:val="139"/>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Распореди испита за све рокове били су доступни на почетку сваке академске године, чиме је омогућено планирање наставних и испитних активности свим актерима наставног процеса;</w:t>
      </w:r>
    </w:p>
    <w:p w:rsidR="00000000" w:rsidDel="00000000" w:rsidP="00000000" w:rsidRDefault="00000000" w:rsidRPr="00000000" w14:paraId="00000276">
      <w:pPr>
        <w:keepNext w:val="0"/>
        <w:keepLines w:val="0"/>
        <w:pageBreakBefore w:val="0"/>
        <w:widowControl w:val="1"/>
        <w:numPr>
          <w:ilvl w:val="0"/>
          <w:numId w:val="139"/>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Наставни процес се изводио редовно и без значајних одступања, чак и условима пандемије Ковид-19, када се настава делом одвијала online;</w:t>
      </w:r>
    </w:p>
    <w:p w:rsidR="00000000" w:rsidDel="00000000" w:rsidP="00000000" w:rsidRDefault="00000000" w:rsidRPr="00000000" w14:paraId="00000277">
      <w:pPr>
        <w:keepNext w:val="0"/>
        <w:keepLines w:val="0"/>
        <w:pageBreakBefore w:val="0"/>
        <w:widowControl w:val="1"/>
        <w:numPr>
          <w:ilvl w:val="0"/>
          <w:numId w:val="139"/>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Испитне обавезе реализоване су у складу са утврђеним терминима и правилима;</w:t>
      </w:r>
    </w:p>
    <w:p w:rsidR="00000000" w:rsidDel="00000000" w:rsidP="00000000" w:rsidRDefault="00000000" w:rsidRPr="00000000" w14:paraId="00000278">
      <w:pPr>
        <w:keepNext w:val="0"/>
        <w:keepLines w:val="0"/>
        <w:pageBreakBefore w:val="0"/>
        <w:widowControl w:val="1"/>
        <w:numPr>
          <w:ilvl w:val="0"/>
          <w:numId w:val="139"/>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Термини за пријаву испита били су доследно поштовани;</w:t>
      </w:r>
    </w:p>
    <w:p w:rsidR="00000000" w:rsidDel="00000000" w:rsidP="00000000" w:rsidRDefault="00000000" w:rsidRPr="00000000" w14:paraId="00000279">
      <w:pPr>
        <w:keepNext w:val="0"/>
        <w:keepLines w:val="0"/>
        <w:pageBreakBefore w:val="0"/>
        <w:widowControl w:val="1"/>
        <w:numPr>
          <w:ilvl w:val="0"/>
          <w:numId w:val="139"/>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Студенти старијих генерација који су имали право на израду и одбрану завршног рада имали су обезбеђену целокупну процедуру, у складу са прописима;</w:t>
      </w:r>
    </w:p>
    <w:p w:rsidR="00000000" w:rsidDel="00000000" w:rsidP="00000000" w:rsidRDefault="00000000" w:rsidRPr="00000000" w14:paraId="0000027A">
      <w:pPr>
        <w:keepNext w:val="0"/>
        <w:keepLines w:val="0"/>
        <w:pageBreakBefore w:val="0"/>
        <w:widowControl w:val="1"/>
        <w:numPr>
          <w:ilvl w:val="0"/>
          <w:numId w:val="139"/>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Термини за оверу семестра и упис у наредну академску годину били су поштовани, а студентима се излазило у сусрет приликом техничке реализације ових процеса;</w:t>
      </w:r>
    </w:p>
    <w:p w:rsidR="00000000" w:rsidDel="00000000" w:rsidP="00000000" w:rsidRDefault="00000000" w:rsidRPr="00000000" w14:paraId="0000027B">
      <w:pPr>
        <w:keepNext w:val="0"/>
        <w:keepLines w:val="0"/>
        <w:pageBreakBefore w:val="0"/>
        <w:widowControl w:val="1"/>
        <w:numPr>
          <w:ilvl w:val="0"/>
          <w:numId w:val="139"/>
        </w:numPr>
        <w:pBdr>
          <w:top w:space="0" w:sz="0" w:val="nil"/>
          <w:left w:space="0" w:sz="0" w:val="nil"/>
          <w:bottom w:space="0" w:sz="0" w:val="nil"/>
          <w:right w:space="0" w:sz="0" w:val="nil"/>
          <w:between w:space="0" w:sz="0" w:val="nil"/>
        </w:pBdr>
        <w:shd w:fill="auto" w:val="clear"/>
        <w:spacing w:after="0" w:before="0" w:line="360" w:lineRule="auto"/>
        <w:ind w:left="0" w:right="-1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Процес пријема нових студената на програм основних студија социологије био је у потпуности усклађен са Статутом Факултета и релевантним правилницима који регулишу ову област.</w:t>
      </w:r>
    </w:p>
    <w:p w:rsidR="00000000" w:rsidDel="00000000" w:rsidP="00000000" w:rsidRDefault="00000000" w:rsidRPr="00000000" w14:paraId="0000027C">
      <w:pPr>
        <w:spacing w:line="360" w:lineRule="auto"/>
        <w:ind w:right="-14"/>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7D">
      <w:pPr>
        <w:widowControl w:val="0"/>
        <w:spacing w:after="0" w:line="360" w:lineRule="auto"/>
        <w:ind w:right="-14"/>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5.2. SWOT анализа квалитета наставног процеса (ПРЕДНОСТИ, СЛАБОСТИ, МОГУЋНОСТИ, ОПАСНОСТИ) </w:t>
      </w:r>
    </w:p>
    <w:p w:rsidR="00000000" w:rsidDel="00000000" w:rsidP="00000000" w:rsidRDefault="00000000" w:rsidRPr="00000000" w14:paraId="0000027E">
      <w:pPr>
        <w:widowControl w:val="0"/>
        <w:spacing w:after="0" w:line="360" w:lineRule="auto"/>
        <w:ind w:right="-14"/>
        <w:jc w:val="both"/>
        <w:rPr>
          <w:rFonts w:ascii="Times New Roman" w:cs="Times New Roman" w:eastAsia="Times New Roman" w:hAnsi="Times New Roman"/>
          <w:sz w:val="24"/>
          <w:szCs w:val="24"/>
        </w:rPr>
      </w:pPr>
      <w:r w:rsidDel="00000000" w:rsidR="00000000" w:rsidRPr="00000000">
        <w:rPr>
          <w:rtl w:val="0"/>
        </w:rPr>
      </w:r>
    </w:p>
    <w:tbl>
      <w:tblPr>
        <w:tblStyle w:val="Table5"/>
        <w:tblW w:w="918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76"/>
        <w:gridCol w:w="809"/>
        <w:gridCol w:w="3402"/>
        <w:gridCol w:w="893"/>
        <w:tblGridChange w:id="0">
          <w:tblGrid>
            <w:gridCol w:w="4076"/>
            <w:gridCol w:w="809"/>
            <w:gridCol w:w="3402"/>
            <w:gridCol w:w="893"/>
          </w:tblGrid>
        </w:tblGridChange>
      </w:tblGrid>
      <w:tr>
        <w:trPr>
          <w:cantSplit w:val="0"/>
          <w:tblHeader w:val="0"/>
        </w:trPr>
        <w:tc>
          <w:tcPr>
            <w:gridSpan w:val="2"/>
          </w:tcPr>
          <w:p w:rsidR="00000000" w:rsidDel="00000000" w:rsidP="00000000" w:rsidRDefault="00000000" w:rsidRPr="00000000" w14:paraId="0000027F">
            <w:pPr>
              <w:widowControl w:val="0"/>
              <w:spacing w:line="360" w:lineRule="auto"/>
              <w:ind w:right="-14"/>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ПРЕДНОСТИ</w:t>
            </w:r>
          </w:p>
        </w:tc>
        <w:tc>
          <w:tcPr>
            <w:gridSpan w:val="2"/>
          </w:tcPr>
          <w:p w:rsidR="00000000" w:rsidDel="00000000" w:rsidP="00000000" w:rsidRDefault="00000000" w:rsidRPr="00000000" w14:paraId="00000281">
            <w:pPr>
              <w:widowControl w:val="0"/>
              <w:spacing w:line="360" w:lineRule="auto"/>
              <w:ind w:right="-14"/>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СЛАБОСТИ</w:t>
            </w:r>
          </w:p>
        </w:tc>
      </w:tr>
      <w:tr>
        <w:trPr>
          <w:cantSplit w:val="0"/>
          <w:tblHeader w:val="0"/>
        </w:trPr>
        <w:tc>
          <w:tcPr/>
          <w:p w:rsidR="00000000" w:rsidDel="00000000" w:rsidP="00000000" w:rsidRDefault="00000000" w:rsidRPr="00000000" w14:paraId="00000283">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Компетентни и мотивисани наставници и сарадници</w:t>
            </w:r>
          </w:p>
        </w:tc>
        <w:tc>
          <w:tcPr/>
          <w:p w:rsidR="00000000" w:rsidDel="00000000" w:rsidP="00000000" w:rsidRDefault="00000000" w:rsidRPr="00000000" w14:paraId="00000284">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285">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Застарела, недовољна или неисправна техничка опрема у појединим учионицама</w:t>
            </w:r>
          </w:p>
        </w:tc>
        <w:tc>
          <w:tcPr/>
          <w:p w:rsidR="00000000" w:rsidDel="00000000" w:rsidP="00000000" w:rsidRDefault="00000000" w:rsidRPr="00000000" w14:paraId="00000286">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287">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Активно учешће студената у наставном процесу кроз ангажман у комисијама и Студентском парламенту</w:t>
            </w:r>
          </w:p>
        </w:tc>
        <w:tc>
          <w:tcPr/>
          <w:p w:rsidR="00000000" w:rsidDel="00000000" w:rsidP="00000000" w:rsidRDefault="00000000" w:rsidRPr="00000000" w14:paraId="00000288">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289">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Неуједначена расподела студената по изборним предметима</w:t>
            </w:r>
          </w:p>
        </w:tc>
        <w:tc>
          <w:tcPr/>
          <w:p w:rsidR="00000000" w:rsidDel="00000000" w:rsidP="00000000" w:rsidRDefault="00000000" w:rsidRPr="00000000" w14:paraId="0000028A">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28B">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Распоред часова и информације о свим предметима јавно доступни на интернет страници Одељења за социологију</w:t>
            </w:r>
          </w:p>
        </w:tc>
        <w:tc>
          <w:tcPr/>
          <w:p w:rsidR="00000000" w:rsidDel="00000000" w:rsidP="00000000" w:rsidRDefault="00000000" w:rsidRPr="00000000" w14:paraId="0000028C">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28D">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Ограничено укључење већег броја наставника у континуирано праћење и унапређивање квалитета наставе</w:t>
            </w:r>
          </w:p>
        </w:tc>
        <w:tc>
          <w:tcPr/>
          <w:p w:rsidR="00000000" w:rsidDel="00000000" w:rsidP="00000000" w:rsidRDefault="00000000" w:rsidRPr="00000000" w14:paraId="0000028E">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28F">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Успостављен систем електронске комуникације и наставе (Moodle, Zoom, Teams), уз подршку Рачунарског центра Филозофског факултета</w:t>
            </w:r>
          </w:p>
        </w:tc>
        <w:tc>
          <w:tcPr/>
          <w:p w:rsidR="00000000" w:rsidDel="00000000" w:rsidP="00000000" w:rsidRDefault="00000000" w:rsidRPr="00000000" w14:paraId="00000290">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291">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Недовољно присуство практичне наставе у програму (истакнуто у извештајима студената и послодаваца)</w:t>
            </w:r>
          </w:p>
        </w:tc>
        <w:tc>
          <w:tcPr/>
          <w:p w:rsidR="00000000" w:rsidDel="00000000" w:rsidP="00000000" w:rsidRDefault="00000000" w:rsidRPr="00000000" w14:paraId="00000292">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293">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Благовремено планирање и објављивање календара наставних и испитних активности</w:t>
            </w:r>
          </w:p>
        </w:tc>
        <w:tc>
          <w:tcPr/>
          <w:p w:rsidR="00000000" w:rsidDel="00000000" w:rsidP="00000000" w:rsidRDefault="00000000" w:rsidRPr="00000000" w14:paraId="00000294">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295">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Слаба упућеност студената у примену аналитичких и статистичких алата у настави</w:t>
            </w:r>
          </w:p>
        </w:tc>
        <w:tc>
          <w:tcPr/>
          <w:p w:rsidR="00000000" w:rsidDel="00000000" w:rsidP="00000000" w:rsidRDefault="00000000" w:rsidRPr="00000000" w14:paraId="00000296">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297">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Раст учешћа студената у евалуацији наставе кроз обавезну електронску анкету (у складу са новим правилником Универзитета)</w:t>
            </w:r>
          </w:p>
        </w:tc>
        <w:tc>
          <w:tcPr/>
          <w:p w:rsidR="00000000" w:rsidDel="00000000" w:rsidP="00000000" w:rsidRDefault="00000000" w:rsidRPr="00000000" w14:paraId="00000298">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299">
            <w:pPr>
              <w:widowControl w:val="0"/>
              <w:spacing w:line="360" w:lineRule="auto"/>
              <w:ind w:right="-14"/>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29A">
            <w:pPr>
              <w:widowControl w:val="0"/>
              <w:spacing w:line="360" w:lineRule="auto"/>
              <w:ind w:right="-14"/>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9B">
            <w:pPr>
              <w:widowControl w:val="0"/>
              <w:spacing w:line="360" w:lineRule="auto"/>
              <w:ind w:right="-14"/>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МОГУЋНОСТИ</w:t>
            </w:r>
          </w:p>
        </w:tc>
        <w:tc>
          <w:tcPr>
            <w:gridSpan w:val="2"/>
          </w:tcPr>
          <w:p w:rsidR="00000000" w:rsidDel="00000000" w:rsidP="00000000" w:rsidRDefault="00000000" w:rsidRPr="00000000" w14:paraId="0000029D">
            <w:pPr>
              <w:widowControl w:val="0"/>
              <w:spacing w:line="360" w:lineRule="auto"/>
              <w:ind w:right="-14"/>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РИЗИЦИ</w:t>
            </w:r>
          </w:p>
        </w:tc>
      </w:tr>
      <w:tr>
        <w:trPr>
          <w:cantSplit w:val="0"/>
          <w:tblHeader w:val="0"/>
        </w:trPr>
        <w:tc>
          <w:tcPr/>
          <w:p w:rsidR="00000000" w:rsidDel="00000000" w:rsidP="00000000" w:rsidRDefault="00000000" w:rsidRPr="00000000" w14:paraId="0000029F">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Ширење укључености наставника у системско праћење наставног процеса и евалуацију</w:t>
            </w:r>
          </w:p>
        </w:tc>
        <w:tc>
          <w:tcPr/>
          <w:p w:rsidR="00000000" w:rsidDel="00000000" w:rsidP="00000000" w:rsidRDefault="00000000" w:rsidRPr="00000000" w14:paraId="000002A0">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2A1">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Нерешена питања ауторских права за дигиталне наставне материјале на Moodle платформи</w:t>
            </w:r>
          </w:p>
        </w:tc>
        <w:tc>
          <w:tcPr/>
          <w:p w:rsidR="00000000" w:rsidDel="00000000" w:rsidP="00000000" w:rsidRDefault="00000000" w:rsidRPr="00000000" w14:paraId="000002A2">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2A3">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Увођење нових дигиталних и интерактивних метода наставе и њихова редовна анализа и унапређење</w:t>
            </w:r>
          </w:p>
        </w:tc>
        <w:tc>
          <w:tcPr/>
          <w:p w:rsidR="00000000" w:rsidDel="00000000" w:rsidP="00000000" w:rsidRDefault="00000000" w:rsidRPr="00000000" w14:paraId="000002A4">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2A5">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Неуједначено оптерећење студената по предметима и годинама студија</w:t>
            </w:r>
          </w:p>
        </w:tc>
        <w:tc>
          <w:tcPr/>
          <w:p w:rsidR="00000000" w:rsidDel="00000000" w:rsidP="00000000" w:rsidRDefault="00000000" w:rsidRPr="00000000" w14:paraId="000002A6">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2A7">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Јачање сарадње са другим образовним и истраживачким институцијама кроз заједничке радионице и предавања</w:t>
            </w:r>
          </w:p>
        </w:tc>
        <w:tc>
          <w:tcPr/>
          <w:p w:rsidR="00000000" w:rsidDel="00000000" w:rsidP="00000000" w:rsidRDefault="00000000" w:rsidRPr="00000000" w14:paraId="000002A8">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2A9">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примењивост стечених теоријских знања у конкретним радним окружењима</w:t>
            </w:r>
          </w:p>
        </w:tc>
        <w:tc>
          <w:tcPr/>
          <w:p w:rsidR="00000000" w:rsidDel="00000000" w:rsidP="00000000" w:rsidRDefault="00000000" w:rsidRPr="00000000" w14:paraId="000002AA">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2AB">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Техничко опремање простора за реализацију савремене наставе и групног рада</w:t>
            </w:r>
          </w:p>
        </w:tc>
        <w:tc>
          <w:tcPr/>
          <w:p w:rsidR="00000000" w:rsidDel="00000000" w:rsidP="00000000" w:rsidRDefault="00000000" w:rsidRPr="00000000" w14:paraId="000002AC">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2AD">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Непознавање савремених аналитичких програма и техника код дела студената</w:t>
            </w:r>
          </w:p>
        </w:tc>
        <w:tc>
          <w:tcPr/>
          <w:p w:rsidR="00000000" w:rsidDel="00000000" w:rsidP="00000000" w:rsidRDefault="00000000" w:rsidRPr="00000000" w14:paraId="000002AE">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2AF">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Организовање обука и подршке студентима за рад са савременим ИКТ и статистичким алатима</w:t>
            </w:r>
          </w:p>
        </w:tc>
        <w:tc>
          <w:tcPr/>
          <w:p w:rsidR="00000000" w:rsidDel="00000000" w:rsidP="00000000" w:rsidRDefault="00000000" w:rsidRPr="00000000" w14:paraId="000002B0">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2B1">
            <w:pPr>
              <w:widowControl w:val="0"/>
              <w:spacing w:line="360" w:lineRule="auto"/>
              <w:ind w:right="-14"/>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2B2">
            <w:pPr>
              <w:widowControl w:val="0"/>
              <w:spacing w:line="360" w:lineRule="auto"/>
              <w:ind w:right="-14"/>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4"/>
          </w:tcPr>
          <w:p w:rsidR="00000000" w:rsidDel="00000000" w:rsidP="00000000" w:rsidRDefault="00000000" w:rsidRPr="00000000" w14:paraId="000002B3">
            <w:pPr>
              <w:widowControl w:val="0"/>
              <w:spacing w:line="360" w:lineRule="auto"/>
              <w:ind w:right="-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Скала за квантификацију процене:+++ - високо значајно, ++ - средње значајно, + - мало значајно</w:t>
            </w:r>
          </w:p>
        </w:tc>
      </w:tr>
    </w:tbl>
    <w:p w:rsidR="00000000" w:rsidDel="00000000" w:rsidP="00000000" w:rsidRDefault="00000000" w:rsidRPr="00000000" w14:paraId="000002B7">
      <w:pPr>
        <w:spacing w:line="360" w:lineRule="auto"/>
        <w:ind w:right="-14"/>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2B8">
      <w:pPr>
        <w:spacing w:line="360" w:lineRule="auto"/>
        <w:ind w:right="-14"/>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5.3. Предлог мера и активности за унапређење квалитета наставног процеса</w:t>
      </w:r>
    </w:p>
    <w:p w:rsidR="00000000" w:rsidDel="00000000" w:rsidP="00000000" w:rsidRDefault="00000000" w:rsidRPr="00000000" w14:paraId="000002B9">
      <w:pPr>
        <w:spacing w:line="360" w:lineRule="auto"/>
        <w:ind w:right="-14"/>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Акциони план за Стандард 5</w:t>
      </w:r>
    </w:p>
    <w:tbl>
      <w:tblPr>
        <w:tblStyle w:val="Table6"/>
        <w:tblW w:w="918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40"/>
        <w:gridCol w:w="2083"/>
        <w:gridCol w:w="2060"/>
        <w:gridCol w:w="2697"/>
        <w:tblGridChange w:id="0">
          <w:tblGrid>
            <w:gridCol w:w="2340"/>
            <w:gridCol w:w="2083"/>
            <w:gridCol w:w="2060"/>
            <w:gridCol w:w="2697"/>
          </w:tblGrid>
        </w:tblGridChange>
      </w:tblGrid>
      <w:tr>
        <w:trPr>
          <w:cantSplit w:val="0"/>
          <w:tblHeader w:val="0"/>
        </w:trPr>
        <w:tc>
          <w:tcPr/>
          <w:p w:rsidR="00000000" w:rsidDel="00000000" w:rsidP="00000000" w:rsidRDefault="00000000" w:rsidRPr="00000000" w14:paraId="000002BA">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Активност</w:t>
            </w:r>
          </w:p>
        </w:tc>
        <w:tc>
          <w:tcPr/>
          <w:p w:rsidR="00000000" w:rsidDel="00000000" w:rsidP="00000000" w:rsidRDefault="00000000" w:rsidRPr="00000000" w14:paraId="000002BB">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Одговоран</w:t>
            </w:r>
          </w:p>
        </w:tc>
        <w:tc>
          <w:tcPr/>
          <w:p w:rsidR="00000000" w:rsidDel="00000000" w:rsidP="00000000" w:rsidRDefault="00000000" w:rsidRPr="00000000" w14:paraId="000002BC">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 за извршење</w:t>
            </w:r>
          </w:p>
        </w:tc>
        <w:tc>
          <w:tcPr/>
          <w:p w:rsidR="00000000" w:rsidDel="00000000" w:rsidP="00000000" w:rsidRDefault="00000000" w:rsidRPr="00000000" w14:paraId="000002BD">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Очекивани резултат</w:t>
            </w:r>
          </w:p>
        </w:tc>
      </w:tr>
      <w:tr>
        <w:trPr>
          <w:cantSplit w:val="0"/>
          <w:tblHeader w:val="0"/>
        </w:trPr>
        <w:tc>
          <w:tcPr/>
          <w:p w:rsidR="00000000" w:rsidDel="00000000" w:rsidP="00000000" w:rsidRDefault="00000000" w:rsidRPr="00000000" w14:paraId="000002BE">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Набавка нове ИТ и аудиовизуелне опреме за учионице</w:t>
            </w:r>
          </w:p>
        </w:tc>
        <w:tc>
          <w:tcPr/>
          <w:p w:rsidR="00000000" w:rsidDel="00000000" w:rsidP="00000000" w:rsidRDefault="00000000" w:rsidRPr="00000000" w14:paraId="000002BF">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Управа факултета, Рачунарски центар</w:t>
            </w:r>
          </w:p>
        </w:tc>
        <w:tc>
          <w:tcPr/>
          <w:p w:rsidR="00000000" w:rsidDel="00000000" w:rsidP="00000000" w:rsidRDefault="00000000" w:rsidRPr="00000000" w14:paraId="000002C0">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2025–2026</w:t>
            </w:r>
          </w:p>
        </w:tc>
        <w:tc>
          <w:tcPr/>
          <w:p w:rsidR="00000000" w:rsidDel="00000000" w:rsidP="00000000" w:rsidRDefault="00000000" w:rsidRPr="00000000" w14:paraId="000002C1">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Побољшани технички услови за извођење наставе и развој дигиталних компетенција студената</w:t>
            </w:r>
          </w:p>
        </w:tc>
      </w:tr>
      <w:tr>
        <w:trPr>
          <w:cantSplit w:val="0"/>
          <w:tblHeader w:val="0"/>
        </w:trPr>
        <w:tc>
          <w:tcPr/>
          <w:p w:rsidR="00000000" w:rsidDel="00000000" w:rsidP="00000000" w:rsidRDefault="00000000" w:rsidRPr="00000000" w14:paraId="000002C2">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Редовна анализа евалуација наставе и објављивање извештаја</w:t>
            </w:r>
          </w:p>
        </w:tc>
        <w:tc>
          <w:tcPr/>
          <w:p w:rsidR="00000000" w:rsidDel="00000000" w:rsidP="00000000" w:rsidRDefault="00000000" w:rsidRPr="00000000" w14:paraId="000002C3">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квалитет, Управник одељења</w:t>
            </w:r>
          </w:p>
        </w:tc>
        <w:tc>
          <w:tcPr/>
          <w:p w:rsidR="00000000" w:rsidDel="00000000" w:rsidP="00000000" w:rsidRDefault="00000000" w:rsidRPr="00000000" w14:paraId="000002C4">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Сваки семестар од 2025</w:t>
            </w:r>
          </w:p>
        </w:tc>
        <w:tc>
          <w:tcPr/>
          <w:p w:rsidR="00000000" w:rsidDel="00000000" w:rsidP="00000000" w:rsidRDefault="00000000" w:rsidRPr="00000000" w14:paraId="000002C5">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Већа транспарентност и системско унапређење наставе на основу повратних информација студената</w:t>
            </w:r>
          </w:p>
        </w:tc>
      </w:tr>
      <w:tr>
        <w:trPr>
          <w:cantSplit w:val="0"/>
          <w:tblHeader w:val="0"/>
        </w:trPr>
        <w:tc>
          <w:tcPr/>
          <w:p w:rsidR="00000000" w:rsidDel="00000000" w:rsidP="00000000" w:rsidRDefault="00000000" w:rsidRPr="00000000" w14:paraId="000002C6">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Организовање радионица за студенте о коришћењу статистичких и аналитичких алата (SPSS, Excel, Python)</w:t>
            </w:r>
          </w:p>
        </w:tc>
        <w:tc>
          <w:tcPr/>
          <w:p w:rsidR="00000000" w:rsidDel="00000000" w:rsidP="00000000" w:rsidRDefault="00000000" w:rsidRPr="00000000" w14:paraId="000002C7">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Предметни наставници, Рачунарски центар</w:t>
            </w:r>
          </w:p>
        </w:tc>
        <w:tc>
          <w:tcPr/>
          <w:p w:rsidR="00000000" w:rsidDel="00000000" w:rsidP="00000000" w:rsidRDefault="00000000" w:rsidRPr="00000000" w14:paraId="000002C8">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2025–2027</w:t>
            </w:r>
          </w:p>
        </w:tc>
        <w:tc>
          <w:tcPr/>
          <w:p w:rsidR="00000000" w:rsidDel="00000000" w:rsidP="00000000" w:rsidRDefault="00000000" w:rsidRPr="00000000" w14:paraId="000002C9">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Оспособљенији студенти за примену аналитичких метода у истраживачком раду</w:t>
            </w:r>
          </w:p>
        </w:tc>
      </w:tr>
      <w:tr>
        <w:trPr>
          <w:cantSplit w:val="0"/>
          <w:tblHeader w:val="0"/>
        </w:trPr>
        <w:tc>
          <w:tcPr/>
          <w:p w:rsidR="00000000" w:rsidDel="00000000" w:rsidP="00000000" w:rsidRDefault="00000000" w:rsidRPr="00000000" w14:paraId="000002CA">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Увођење додатних облика практичне наставе и теренске наставе</w:t>
            </w:r>
          </w:p>
        </w:tc>
        <w:tc>
          <w:tcPr/>
          <w:p w:rsidR="00000000" w:rsidDel="00000000" w:rsidP="00000000" w:rsidRDefault="00000000" w:rsidRPr="00000000" w14:paraId="000002CB">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Предметни наставници, Управник одељења</w:t>
            </w:r>
          </w:p>
        </w:tc>
        <w:tc>
          <w:tcPr/>
          <w:p w:rsidR="00000000" w:rsidDel="00000000" w:rsidP="00000000" w:rsidRDefault="00000000" w:rsidRPr="00000000" w14:paraId="000002CC">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2025–2026</w:t>
            </w:r>
          </w:p>
        </w:tc>
        <w:tc>
          <w:tcPr/>
          <w:p w:rsidR="00000000" w:rsidDel="00000000" w:rsidP="00000000" w:rsidRDefault="00000000" w:rsidRPr="00000000" w14:paraId="000002CD">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Већа применљивост стечених знања у реалним ситуацијама и радним окружењима</w:t>
            </w:r>
          </w:p>
        </w:tc>
      </w:tr>
      <w:tr>
        <w:trPr>
          <w:cantSplit w:val="0"/>
          <w:tblHeader w:val="0"/>
        </w:trPr>
        <w:tc>
          <w:tcPr/>
          <w:p w:rsidR="00000000" w:rsidDel="00000000" w:rsidP="00000000" w:rsidRDefault="00000000" w:rsidRPr="00000000" w14:paraId="000002CE">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Потписивање нових споразума о сарадњи са институцијама ради организовања стручне праксе</w:t>
            </w:r>
          </w:p>
        </w:tc>
        <w:tc>
          <w:tcPr/>
          <w:p w:rsidR="00000000" w:rsidDel="00000000" w:rsidP="00000000" w:rsidRDefault="00000000" w:rsidRPr="00000000" w14:paraId="000002CF">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Управа Факултета, Продекан за наставу</w:t>
            </w:r>
          </w:p>
        </w:tc>
        <w:tc>
          <w:tcPr/>
          <w:p w:rsidR="00000000" w:rsidDel="00000000" w:rsidP="00000000" w:rsidRDefault="00000000" w:rsidRPr="00000000" w14:paraId="000002D0">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2025–2026</w:t>
            </w:r>
          </w:p>
        </w:tc>
        <w:tc>
          <w:tcPr/>
          <w:p w:rsidR="00000000" w:rsidDel="00000000" w:rsidP="00000000" w:rsidRDefault="00000000" w:rsidRPr="00000000" w14:paraId="000002D1">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Проширење могућности за праксу и бољи увид у професионалне захтеве будућих занимања</w:t>
            </w:r>
          </w:p>
        </w:tc>
      </w:tr>
      <w:tr>
        <w:trPr>
          <w:cantSplit w:val="0"/>
          <w:tblHeader w:val="0"/>
        </w:trPr>
        <w:tc>
          <w:tcPr/>
          <w:p w:rsidR="00000000" w:rsidDel="00000000" w:rsidP="00000000" w:rsidRDefault="00000000" w:rsidRPr="00000000" w14:paraId="000002D2">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Успостављање механизама за заштиту ауторских права наставника на Moodle платформи</w:t>
            </w:r>
          </w:p>
        </w:tc>
        <w:tc>
          <w:tcPr/>
          <w:p w:rsidR="00000000" w:rsidDel="00000000" w:rsidP="00000000" w:rsidRDefault="00000000" w:rsidRPr="00000000" w14:paraId="000002D3">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Рачунарски центар, Правна служба</w:t>
            </w:r>
          </w:p>
        </w:tc>
        <w:tc>
          <w:tcPr/>
          <w:p w:rsidR="00000000" w:rsidDel="00000000" w:rsidP="00000000" w:rsidRDefault="00000000" w:rsidRPr="00000000" w14:paraId="000002D4">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2025</w:t>
            </w:r>
          </w:p>
        </w:tc>
        <w:tc>
          <w:tcPr/>
          <w:p w:rsidR="00000000" w:rsidDel="00000000" w:rsidP="00000000" w:rsidRDefault="00000000" w:rsidRPr="00000000" w14:paraId="000002D5">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Јасно регулисана ауторска права и већа сигурност дигиталног материјала</w:t>
            </w:r>
          </w:p>
        </w:tc>
      </w:tr>
      <w:tr>
        <w:trPr>
          <w:cantSplit w:val="0"/>
          <w:tblHeader w:val="0"/>
        </w:trPr>
        <w:tc>
          <w:tcPr/>
          <w:p w:rsidR="00000000" w:rsidDel="00000000" w:rsidP="00000000" w:rsidRDefault="00000000" w:rsidRPr="00000000" w14:paraId="000002D6">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Промоција и мотивација наставника за активно учешће у евалуацијама и иновацијама наставе</w:t>
            </w:r>
          </w:p>
        </w:tc>
        <w:tc>
          <w:tcPr/>
          <w:p w:rsidR="00000000" w:rsidDel="00000000" w:rsidP="00000000" w:rsidRDefault="00000000" w:rsidRPr="00000000" w14:paraId="000002D7">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Управник Одељења, Комисија за квалитет</w:t>
            </w:r>
          </w:p>
        </w:tc>
        <w:tc>
          <w:tcPr/>
          <w:p w:rsidR="00000000" w:rsidDel="00000000" w:rsidP="00000000" w:rsidRDefault="00000000" w:rsidRPr="00000000" w14:paraId="000002D8">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2025–2027</w:t>
            </w:r>
          </w:p>
        </w:tc>
        <w:tc>
          <w:tcPr/>
          <w:p w:rsidR="00000000" w:rsidDel="00000000" w:rsidP="00000000" w:rsidRDefault="00000000" w:rsidRPr="00000000" w14:paraId="000002D9">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Повећана ангажованост наставника у унапређењу наставног процеса</w:t>
            </w:r>
          </w:p>
        </w:tc>
      </w:tr>
    </w:tbl>
    <w:p w:rsidR="00000000" w:rsidDel="00000000" w:rsidP="00000000" w:rsidRDefault="00000000" w:rsidRPr="00000000" w14:paraId="000002DA">
      <w:pPr>
        <w:spacing w:line="360" w:lineRule="auto"/>
        <w:ind w:right="-14"/>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DB">
      <w:pPr>
        <w:spacing w:line="360" w:lineRule="auto"/>
        <w:ind w:right="-14"/>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2DC">
      <w:pPr>
        <w:spacing w:line="360" w:lineRule="auto"/>
        <w:ind w:right="-14"/>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2DD">
      <w:pPr>
        <w:spacing w:line="360" w:lineRule="auto"/>
        <w:ind w:right="-14"/>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Табеле и прилози за Стандард 5</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bookmarkStart w:colFirst="0" w:colLast="0" w:name="bookmark=id.63jju4lp6cw" w:id="5"/>
    <w:bookmarkEnd w:id="5"/>
    <w:p w:rsidR="00000000" w:rsidDel="00000000" w:rsidP="00000000" w:rsidRDefault="00000000" w:rsidRPr="00000000" w14:paraId="000002DE">
      <w:pPr>
        <w:spacing w:after="0"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5.1. а </w:t>
      </w:r>
      <w:r w:rsidDel="00000000" w:rsidR="00000000" w:rsidRPr="00000000">
        <w:rPr>
          <w:rFonts w:ascii="Times New Roman" w:cs="Times New Roman" w:eastAsia="Times New Roman" w:hAnsi="Times New Roman"/>
          <w:sz w:val="24"/>
          <w:szCs w:val="24"/>
          <w:rtl w:val="0"/>
        </w:rPr>
        <w:t xml:space="preserve">Анализа резултата анкета студената о квалитету наставног процеса </w:t>
      </w:r>
    </w:p>
    <w:p w:rsidR="00000000" w:rsidDel="00000000" w:rsidP="00000000" w:rsidRDefault="00000000" w:rsidRPr="00000000" w14:paraId="000002DF">
      <w:pPr>
        <w:spacing w:after="0"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5.1. б </w:t>
      </w:r>
      <w:r w:rsidDel="00000000" w:rsidR="00000000" w:rsidRPr="00000000">
        <w:rPr>
          <w:rFonts w:ascii="Times New Roman" w:cs="Times New Roman" w:eastAsia="Times New Roman" w:hAnsi="Times New Roman"/>
          <w:sz w:val="24"/>
          <w:szCs w:val="24"/>
          <w:rtl w:val="0"/>
        </w:rPr>
        <w:t xml:space="preserve">Анализа резултата анкета студената о квалитету наставног процеса </w:t>
      </w:r>
    </w:p>
    <w:p w:rsidR="00000000" w:rsidDel="00000000" w:rsidP="00000000" w:rsidRDefault="00000000" w:rsidRPr="00000000" w14:paraId="000002E0">
      <w:pPr>
        <w:spacing w:after="0"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5.1. в </w:t>
      </w:r>
      <w:r w:rsidDel="00000000" w:rsidR="00000000" w:rsidRPr="00000000">
        <w:rPr>
          <w:rFonts w:ascii="Times New Roman" w:cs="Times New Roman" w:eastAsia="Times New Roman" w:hAnsi="Times New Roman"/>
          <w:sz w:val="24"/>
          <w:szCs w:val="24"/>
          <w:rtl w:val="0"/>
        </w:rPr>
        <w:t xml:space="preserve">Анализа резултата анкета студената о квалитету наставног процеса </w:t>
      </w:r>
    </w:p>
    <w:p w:rsidR="00000000" w:rsidDel="00000000" w:rsidP="00000000" w:rsidRDefault="00000000" w:rsidRPr="00000000" w14:paraId="000002E1">
      <w:pPr>
        <w:spacing w:after="0"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5.2. </w:t>
      </w:r>
      <w:r w:rsidDel="00000000" w:rsidR="00000000" w:rsidRPr="00000000">
        <w:rPr>
          <w:rFonts w:ascii="Times New Roman" w:cs="Times New Roman" w:eastAsia="Times New Roman" w:hAnsi="Times New Roman"/>
          <w:sz w:val="24"/>
          <w:szCs w:val="24"/>
          <w:rtl w:val="0"/>
        </w:rPr>
        <w:t xml:space="preserve">Процедуре и поступци који обезбеђују поштовање плана и распореда наставе.</w:t>
      </w:r>
    </w:p>
    <w:p w:rsidR="00000000" w:rsidDel="00000000" w:rsidP="00000000" w:rsidRDefault="00000000" w:rsidRPr="00000000" w14:paraId="000002E2">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5.3. </w:t>
      </w:r>
      <w:r w:rsidDel="00000000" w:rsidR="00000000" w:rsidRPr="00000000">
        <w:rPr>
          <w:rFonts w:ascii="Times New Roman" w:cs="Times New Roman" w:eastAsia="Times New Roman" w:hAnsi="Times New Roman"/>
          <w:sz w:val="24"/>
          <w:szCs w:val="24"/>
          <w:rtl w:val="0"/>
        </w:rPr>
        <w:t xml:space="preserve">Доказ о спроведеним активностима којима се подстиче стицање активних компетенција наставника и сарадника</w:t>
      </w:r>
    </w:p>
    <w:p w:rsidR="00000000" w:rsidDel="00000000" w:rsidP="00000000" w:rsidRDefault="00000000" w:rsidRPr="00000000" w14:paraId="000002E3">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5.3.а. </w:t>
      </w:r>
      <w:r w:rsidDel="00000000" w:rsidR="00000000" w:rsidRPr="00000000">
        <w:rPr>
          <w:rFonts w:ascii="Times New Roman" w:cs="Times New Roman" w:eastAsia="Times New Roman" w:hAnsi="Times New Roman"/>
          <w:sz w:val="24"/>
          <w:szCs w:val="24"/>
          <w:rtl w:val="0"/>
        </w:rPr>
        <w:t xml:space="preserve">Мобилност наставника и сарадника</w:t>
      </w:r>
    </w:p>
    <w:p w:rsidR="00000000" w:rsidDel="00000000" w:rsidP="00000000" w:rsidRDefault="00000000" w:rsidRPr="00000000" w14:paraId="000002E4">
      <w:pPr>
        <w:spacing w:line="360" w:lineRule="auto"/>
        <w:ind w:right="-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5.4.</w:t>
      </w:r>
      <w:r w:rsidDel="00000000" w:rsidR="00000000" w:rsidRPr="00000000">
        <w:rPr>
          <w:rFonts w:ascii="Times New Roman" w:cs="Times New Roman" w:eastAsia="Times New Roman" w:hAnsi="Times New Roman"/>
          <w:sz w:val="24"/>
          <w:szCs w:val="24"/>
          <w:rtl w:val="0"/>
        </w:rPr>
        <w:t xml:space="preserve"> Правилник о студентском вредновању наставе и педагошког рада наставника</w:t>
      </w:r>
    </w:p>
    <w:p w:rsidR="00000000" w:rsidDel="00000000" w:rsidP="00000000" w:rsidRDefault="00000000" w:rsidRPr="00000000" w14:paraId="000002E5">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5.4.а. </w:t>
      </w:r>
      <w:r w:rsidDel="00000000" w:rsidR="00000000" w:rsidRPr="00000000">
        <w:rPr>
          <w:rFonts w:ascii="Times New Roman" w:cs="Times New Roman" w:eastAsia="Times New Roman" w:hAnsi="Times New Roman"/>
          <w:sz w:val="24"/>
          <w:szCs w:val="24"/>
          <w:rtl w:val="0"/>
        </w:rPr>
        <w:t xml:space="preserve">Измене и допуне Правилника о студентском вредновању наставе и педагошког рада наставника</w:t>
      </w:r>
    </w:p>
    <w:p w:rsidR="00000000" w:rsidDel="00000000" w:rsidP="00000000" w:rsidRDefault="00000000" w:rsidRPr="00000000" w14:paraId="000002E6">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E7">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E8">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E9">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EA">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EB">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EC">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ED">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EE">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EF">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F0">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F1">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F2">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F3">
      <w:pPr>
        <w:spacing w:line="360" w:lineRule="auto"/>
        <w:ind w:left="-450" w:right="-450" w:firstLine="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mluhmhf7s0xz" w:id="6"/>
    <w:bookmarkEnd w:id="6"/>
    <w:p w:rsidR="00000000" w:rsidDel="00000000" w:rsidP="00000000" w:rsidRDefault="00000000" w:rsidRPr="00000000" w14:paraId="000002F4">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СТАНДАРД 7: КВАЛИТЕТ НАСТАВНИКА И САРАДНИКА</w:t>
      </w:r>
    </w:p>
    <w:p w:rsidR="00000000" w:rsidDel="00000000" w:rsidP="00000000" w:rsidRDefault="00000000" w:rsidRPr="00000000" w14:paraId="000002F5">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color w:val="000000"/>
          <w:sz w:val="24"/>
          <w:szCs w:val="24"/>
          <w:rtl w:val="0"/>
        </w:rPr>
        <w:br w:type="textWrapping"/>
      </w:r>
      <w:r w:rsidDel="00000000" w:rsidR="00000000" w:rsidRPr="00000000">
        <w:rPr>
          <w:rFonts w:ascii="Times New Roman" w:cs="Times New Roman" w:eastAsia="Times New Roman" w:hAnsi="Times New Roman"/>
          <w:b w:val="1"/>
          <w:color w:val="000000"/>
          <w:sz w:val="24"/>
          <w:szCs w:val="24"/>
          <w:rtl w:val="0"/>
        </w:rPr>
        <w:t xml:space="preserve">7.1. Опис стања</w:t>
      </w:r>
    </w:p>
    <w:p w:rsidR="00000000" w:rsidDel="00000000" w:rsidP="00000000" w:rsidRDefault="00000000" w:rsidRPr="00000000" w14:paraId="000002F6">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2F7">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Квалитет наставног кадра који је ангажован на програму основних академских студија социологије обезбеђује се у складу са важећим законским, затим прописима Универзитета у Београду, као и правилима Филозофског факултета. Поступак избора у звања пре свега је регулисан Законом о високом образовању, потом Статутом Универзитета у Београду, Правилником о начину и поступку стицања звања и заснивања радног односа наставника Универзитета у Београду (</w:t>
      </w:r>
      <w:hyperlink w:anchor="bookmark=id.7z3h6ncze1d5">
        <w:r w:rsidDel="00000000" w:rsidR="00000000" w:rsidRPr="00000000">
          <w:rPr>
            <w:rFonts w:ascii="Times New Roman" w:cs="Times New Roman" w:eastAsia="Times New Roman" w:hAnsi="Times New Roman"/>
            <w:color w:val="0000ff"/>
            <w:sz w:val="24"/>
            <w:szCs w:val="24"/>
            <w:u w:val="single"/>
            <w:rtl w:val="0"/>
          </w:rPr>
          <w:t xml:space="preserve">Прилог 7.1.а</w:t>
        </w:r>
      </w:hyperlink>
      <w:r w:rsidDel="00000000" w:rsidR="00000000" w:rsidRPr="00000000">
        <w:rPr>
          <w:rFonts w:ascii="Times New Roman" w:cs="Times New Roman" w:eastAsia="Times New Roman" w:hAnsi="Times New Roman"/>
          <w:color w:val="000000"/>
          <w:sz w:val="24"/>
          <w:szCs w:val="24"/>
          <w:rtl w:val="0"/>
        </w:rPr>
        <w:t xml:space="preserve">), као и Правилима о ближим условима за избор наставника и сарадника Филозофског факултета која су на снази од 24. септембра 2019. године (</w:t>
      </w:r>
      <w:hyperlink w:anchor="bookmark=id.cu0hkfkkjezh">
        <w:r w:rsidDel="00000000" w:rsidR="00000000" w:rsidRPr="00000000">
          <w:rPr>
            <w:rFonts w:ascii="Times New Roman" w:cs="Times New Roman" w:eastAsia="Times New Roman" w:hAnsi="Times New Roman"/>
            <w:color w:val="0000ff"/>
            <w:sz w:val="24"/>
            <w:szCs w:val="24"/>
            <w:u w:val="single"/>
            <w:rtl w:val="0"/>
          </w:rPr>
          <w:t xml:space="preserve">Прилог 7.1.б</w:t>
        </w:r>
      </w:hyperlink>
      <w:r w:rsidDel="00000000" w:rsidR="00000000" w:rsidRPr="00000000">
        <w:rPr>
          <w:rFonts w:ascii="Times New Roman" w:cs="Times New Roman" w:eastAsia="Times New Roman" w:hAnsi="Times New Roman"/>
          <w:color w:val="000000"/>
          <w:sz w:val="24"/>
          <w:szCs w:val="24"/>
          <w:rtl w:val="0"/>
        </w:rPr>
        <w:t xml:space="preserve">). Поред тога, примењују се и Правилник о стандардима и поступцима за обезбеђивање квалитета и самовредновање, Правилник о минималним условима за избор у звања и релевантне одредбе Статута Факултета (чл. 126–141), доступни на</w:t>
      </w:r>
      <w:r w:rsidDel="00000000" w:rsidR="00000000" w:rsidRPr="00000000">
        <w:rPr>
          <w:rFonts w:ascii="Times New Roman" w:cs="Times New Roman" w:eastAsia="Times New Roman" w:hAnsi="Times New Roman"/>
          <w:sz w:val="24"/>
          <w:szCs w:val="24"/>
          <w:rtl w:val="0"/>
        </w:rPr>
        <w:t xml:space="preserve"> </w:t>
      </w:r>
      <w:hyperlink r:id="rId22">
        <w:r w:rsidDel="00000000" w:rsidR="00000000" w:rsidRPr="00000000">
          <w:rPr>
            <w:rFonts w:ascii="Times New Roman" w:cs="Times New Roman" w:eastAsia="Times New Roman" w:hAnsi="Times New Roman"/>
            <w:color w:val="0000ff"/>
            <w:sz w:val="24"/>
            <w:szCs w:val="24"/>
            <w:u w:val="single"/>
            <w:rtl w:val="0"/>
          </w:rPr>
          <w:t xml:space="preserve">https://www.f.bg.ac.rs/dokumenta/akta</w:t>
        </w:r>
      </w:hyperlink>
      <w:r w:rsidDel="00000000" w:rsidR="00000000" w:rsidRPr="00000000">
        <w:rPr>
          <w:rFonts w:ascii="Times New Roman" w:cs="Times New Roman" w:eastAsia="Times New Roman" w:hAnsi="Times New Roman"/>
          <w:color w:val="000000"/>
          <w:sz w:val="24"/>
          <w:szCs w:val="24"/>
          <w:rtl w:val="0"/>
        </w:rPr>
        <w:t xml:space="preserve">. </w:t>
      </w:r>
    </w:p>
    <w:p w:rsidR="00000000" w:rsidDel="00000000" w:rsidP="00000000" w:rsidRDefault="00000000" w:rsidRPr="00000000" w14:paraId="000002F8">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Наставно особље Одељења за социологију, поред редовног ангажмана у настави, активно учествује у различитим научноистраживачким и развојним пројектима. Пројекти се финансирају из домаћих извора, као што је Фонд за науку, али и од стране међународних организација, локалних самоуправа и других институција. Одређен број наставника и сарадника укључен је у рад консултативних и стручних тела, како на националном, тако и на међународном нивоу. Кадровска политика Одељења усмерена је ка подстицању наставног и истраживачког подмлатка, при чему се нови сарадници најчешће бирају међу најуспешнијим дипломираним студентима и постепено се укључују у наставне и научне активности.</w:t>
      </w:r>
    </w:p>
    <w:p w:rsidR="00000000" w:rsidDel="00000000" w:rsidP="00000000" w:rsidRDefault="00000000" w:rsidRPr="00000000" w14:paraId="000002F9">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2FA">
      <w:pPr>
        <w:spacing w:after="0" w:line="36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Табела 1. Структура запослених наставника на Одељењу за социологију.</w:t>
      </w:r>
    </w:p>
    <w:tbl>
      <w:tblPr>
        <w:tblStyle w:val="Table7"/>
        <w:tblW w:w="9260.000000000002" w:type="dxa"/>
        <w:jc w:val="left"/>
        <w:tblLayout w:type="fixed"/>
        <w:tblLook w:val="0400"/>
      </w:tblPr>
      <w:tblGrid>
        <w:gridCol w:w="1752"/>
        <w:gridCol w:w="2123"/>
        <w:gridCol w:w="2087"/>
        <w:gridCol w:w="2141"/>
        <w:gridCol w:w="1157"/>
        <w:tblGridChange w:id="0">
          <w:tblGrid>
            <w:gridCol w:w="1752"/>
            <w:gridCol w:w="2123"/>
            <w:gridCol w:w="2087"/>
            <w:gridCol w:w="2141"/>
            <w:gridCol w:w="1157"/>
          </w:tblGrid>
        </w:tblGridChange>
      </w:tblGrid>
      <w:tr>
        <w:trPr>
          <w:cantSplit w:val="0"/>
          <w:trHeight w:val="102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B">
            <w:pPr>
              <w:spacing w:after="0" w:line="360" w:lineRule="auto"/>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Професор емеритус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Редовни професори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Ванредни професори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F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Доценти </w:t>
            </w:r>
            <w:r w:rsidDel="00000000" w:rsidR="00000000" w:rsidRPr="00000000">
              <w:rPr>
                <w:rtl w:val="0"/>
              </w:rPr>
            </w:r>
          </w:p>
        </w:tc>
      </w:tr>
      <w:tr>
        <w:trPr>
          <w:cantSplit w:val="0"/>
          <w:trHeight w:val="102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0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Број наставника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0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0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0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0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r>
      <w:tr>
        <w:trPr>
          <w:cantSplit w:val="0"/>
          <w:trHeight w:val="85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05">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0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Укупно </w:t>
            </w:r>
            <w:r w:rsidDel="00000000" w:rsidR="00000000" w:rsidRPr="00000000">
              <w:rPr>
                <w:rtl w:val="0"/>
              </w:rPr>
            </w:r>
          </w:p>
        </w:tc>
        <w:tc>
          <w:tcPr>
            <w:tcBorders>
              <w:top w:color="000000" w:space="0" w:sz="4" w:val="single"/>
              <w:left w:color="000000" w:space="0" w:sz="4" w:val="single"/>
              <w:bottom w:color="000000" w:space="0" w:sz="4" w:val="single"/>
              <w:right w:color="ffffff" w:space="0" w:sz="4" w:val="single"/>
            </w:tcBorders>
            <w:tcMar>
              <w:top w:w="0.0" w:type="dxa"/>
              <w:left w:w="108.0" w:type="dxa"/>
              <w:bottom w:w="0.0" w:type="dxa"/>
              <w:right w:w="108.0" w:type="dxa"/>
            </w:tcMar>
          </w:tcPr>
          <w:p w:rsidR="00000000" w:rsidDel="00000000" w:rsidP="00000000" w:rsidRDefault="00000000" w:rsidRPr="00000000" w14:paraId="0000030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tl w:val="0"/>
              </w:rPr>
            </w:r>
          </w:p>
        </w:tc>
        <w:tc>
          <w:tcPr>
            <w:tcBorders>
              <w:top w:color="000000" w:space="0" w:sz="4" w:val="single"/>
              <w:left w:color="ffffff" w:space="0" w:sz="4" w:val="single"/>
              <w:bottom w:color="000000" w:space="0" w:sz="4" w:val="single"/>
              <w:right w:color="ffffff" w:space="0" w:sz="4" w:val="single"/>
            </w:tcBorders>
            <w:tcMar>
              <w:top w:w="0.0" w:type="dxa"/>
              <w:left w:w="108.0" w:type="dxa"/>
              <w:bottom w:w="0.0" w:type="dxa"/>
              <w:right w:w="108.0" w:type="dxa"/>
            </w:tcMar>
          </w:tcPr>
          <w:p w:rsidR="00000000" w:rsidDel="00000000" w:rsidP="00000000" w:rsidRDefault="00000000" w:rsidRPr="00000000" w14:paraId="00000308">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0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30</w:t>
            </w:r>
            <w:r w:rsidDel="00000000" w:rsidR="00000000" w:rsidRPr="00000000">
              <w:rPr>
                <w:rtl w:val="0"/>
              </w:rPr>
            </w:r>
          </w:p>
        </w:tc>
        <w:tc>
          <w:tcPr>
            <w:tcBorders>
              <w:top w:color="000000" w:space="0" w:sz="4" w:val="single"/>
              <w:left w:color="ffffff" w:space="0" w:sz="4" w:val="single"/>
              <w:bottom w:color="000000" w:space="0" w:sz="4" w:val="single"/>
              <w:right w:color="ffffff" w:space="0" w:sz="4" w:val="single"/>
            </w:tcBorders>
            <w:tcMar>
              <w:top w:w="0.0" w:type="dxa"/>
              <w:left w:w="108.0" w:type="dxa"/>
              <w:bottom w:w="0.0" w:type="dxa"/>
              <w:right w:w="108.0" w:type="dxa"/>
            </w:tcMar>
          </w:tcPr>
          <w:p w:rsidR="00000000" w:rsidDel="00000000" w:rsidP="00000000" w:rsidRDefault="00000000" w:rsidRPr="00000000" w14:paraId="0000030A">
            <w:pPr>
              <w:spacing w:after="0" w:line="360" w:lineRule="auto"/>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ffffff"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0B">
            <w:pPr>
              <w:spacing w:after="0" w:line="360" w:lineRule="auto"/>
              <w:jc w:val="both"/>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30C">
      <w:pPr>
        <w:spacing w:after="0" w:line="36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Професори страних језика који су ангажовани и на другим студијским групама овде нису урачунати</w:t>
      </w:r>
    </w:p>
    <w:p w:rsidR="00000000" w:rsidDel="00000000" w:rsidP="00000000" w:rsidRDefault="00000000" w:rsidRPr="00000000" w14:paraId="0000030D">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0E">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Сходно потребама реализације овог студијског програма, број наставника и сарадника на одељењу је одговарајућ. Тренутна кадровска структура детаљно је представљена у </w:t>
      </w:r>
      <w:hyperlink w:anchor="bookmark=id.5osf6ztsdy32">
        <w:r w:rsidDel="00000000" w:rsidR="00000000" w:rsidRPr="00000000">
          <w:rPr>
            <w:rFonts w:ascii="Times New Roman" w:cs="Times New Roman" w:eastAsia="Times New Roman" w:hAnsi="Times New Roman"/>
            <w:color w:val="0000ff"/>
            <w:sz w:val="24"/>
            <w:szCs w:val="24"/>
            <w:u w:val="single"/>
            <w:rtl w:val="0"/>
          </w:rPr>
          <w:t xml:space="preserve">Табелама 7.1.</w:t>
        </w:r>
      </w:hyperlink>
      <w:r w:rsidDel="00000000" w:rsidR="00000000" w:rsidRPr="00000000">
        <w:rPr>
          <w:rFonts w:ascii="Times New Roman" w:cs="Times New Roman" w:eastAsia="Times New Roman" w:hAnsi="Times New Roman"/>
          <w:color w:val="000000"/>
          <w:sz w:val="24"/>
          <w:szCs w:val="24"/>
          <w:rtl w:val="0"/>
        </w:rPr>
        <w:t xml:space="preserve"> и </w:t>
      </w:r>
      <w:hyperlink w:anchor="bookmark=id.ih2zqbvrrpy">
        <w:r w:rsidDel="00000000" w:rsidR="00000000" w:rsidRPr="00000000">
          <w:rPr>
            <w:rFonts w:ascii="Times New Roman" w:cs="Times New Roman" w:eastAsia="Times New Roman" w:hAnsi="Times New Roman"/>
            <w:color w:val="0000ff"/>
            <w:sz w:val="24"/>
            <w:szCs w:val="24"/>
            <w:u w:val="single"/>
            <w:rtl w:val="0"/>
          </w:rPr>
          <w:t xml:space="preserve">7.2</w:t>
        </w:r>
      </w:hyperlink>
      <w:r w:rsidDel="00000000" w:rsidR="00000000" w:rsidRPr="00000000">
        <w:rPr>
          <w:rFonts w:ascii="Times New Roman" w:cs="Times New Roman" w:eastAsia="Times New Roman" w:hAnsi="Times New Roman"/>
          <w:color w:val="000000"/>
          <w:sz w:val="24"/>
          <w:szCs w:val="24"/>
          <w:rtl w:val="0"/>
        </w:rPr>
        <w:t xml:space="preserve">, док је однос броја наставника и студената приказан у </w:t>
      </w:r>
      <w:hyperlink w:anchor="bookmark=id.tgmx8cf5rv3j">
        <w:r w:rsidDel="00000000" w:rsidR="00000000" w:rsidRPr="00000000">
          <w:rPr>
            <w:rFonts w:ascii="Times New Roman" w:cs="Times New Roman" w:eastAsia="Times New Roman" w:hAnsi="Times New Roman"/>
            <w:color w:val="0000ff"/>
            <w:sz w:val="24"/>
            <w:szCs w:val="24"/>
            <w:u w:val="single"/>
            <w:rtl w:val="0"/>
          </w:rPr>
          <w:t xml:space="preserve">Прилогу 7.2</w:t>
        </w:r>
      </w:hyperlink>
      <w:r w:rsidDel="00000000" w:rsidR="00000000" w:rsidRPr="00000000">
        <w:rPr>
          <w:rFonts w:ascii="Times New Roman" w:cs="Times New Roman" w:eastAsia="Times New Roman" w:hAnsi="Times New Roman"/>
          <w:color w:val="000000"/>
          <w:sz w:val="24"/>
          <w:szCs w:val="24"/>
          <w:rtl w:val="0"/>
        </w:rPr>
        <w:t xml:space="preserve">. Сви наставници ангажовани су са пуним радним временом, при чему недељни фонд наставе износи од 4 до 8 часова. Сарадници у просеку реализују око 10 наставних часова недељно. У оквиру редовне евалуације, узимају се у обзир педагошке, научне и организационе активности. Приликом избора у звање вреднују се резултати научноистраживачког рада, ангажман у настави, учешће у развоју програма, као и допринос образовању будућег наставног кадра.</w:t>
      </w:r>
    </w:p>
    <w:p w:rsidR="00000000" w:rsidDel="00000000" w:rsidP="00000000" w:rsidRDefault="00000000" w:rsidRPr="00000000" w14:paraId="0000030F">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 спроводи редовно праћење и вредновање педагошког рада, укључујући студентске евалуације, уз предвиђене мере за побољшање квалитета. Резултати евалуација достављају се предметним наставницима и надлежним органима.</w:t>
      </w:r>
    </w:p>
    <w:p w:rsidR="00000000" w:rsidDel="00000000" w:rsidP="00000000" w:rsidRDefault="00000000" w:rsidRPr="00000000" w14:paraId="00000310">
      <w:pPr>
        <w:spacing w:after="0" w:line="36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Наставницима и сарадницима доступне су могућности за стручно усавршавање и мобилност кроз:</w:t>
      </w:r>
    </w:p>
    <w:p w:rsidR="00000000" w:rsidDel="00000000" w:rsidP="00000000" w:rsidRDefault="00000000" w:rsidRPr="00000000" w14:paraId="00000311">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сарадњу са образовним институцијама у земљи и иностранству;</w:t>
      </w:r>
    </w:p>
    <w:p w:rsidR="00000000" w:rsidDel="00000000" w:rsidP="00000000" w:rsidRDefault="00000000" w:rsidRPr="00000000" w14:paraId="00000312">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одобравање одсуства ради студијских боравака, специјализација и учешћа на конференцијама;</w:t>
      </w:r>
    </w:p>
    <w:p w:rsidR="00000000" w:rsidDel="00000000" w:rsidP="00000000" w:rsidRDefault="00000000" w:rsidRPr="00000000" w14:paraId="00000313">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суфинансирање трошкова усавршавања од стране Факултета;</w:t>
      </w:r>
    </w:p>
    <w:p w:rsidR="00000000" w:rsidDel="00000000" w:rsidP="00000000" w:rsidRDefault="00000000" w:rsidRPr="00000000" w14:paraId="00000314">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обезбеђен приступ релевантним научним базама и литератури;</w:t>
      </w:r>
    </w:p>
    <w:p w:rsidR="00000000" w:rsidDel="00000000" w:rsidP="00000000" w:rsidRDefault="00000000" w:rsidRPr="00000000" w14:paraId="00000315">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редовно обавештавање о позивима за стипендије и академске догађаје.</w:t>
      </w:r>
    </w:p>
    <w:p w:rsidR="00000000" w:rsidDel="00000000" w:rsidP="00000000" w:rsidRDefault="00000000" w:rsidRPr="00000000" w14:paraId="00000316">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току постојеће акредитације, од 2021. године, дошло је до напредовања извесног броја наставника у виша звања. Двоје наставника је изабрано у звање редовног професора, један наставник је изабран у звање ванредног професора, а један наставник у звање доцента.</w:t>
      </w:r>
    </w:p>
    <w:p w:rsidR="00000000" w:rsidDel="00000000" w:rsidP="00000000" w:rsidRDefault="00000000" w:rsidRPr="00000000" w14:paraId="00000317">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Квалитет рада наставника додатно се прати путем анкета које се спроводе у складу са Правилником о студентском вредновању педагошког рада наставника Универзитета у Београду (</w:t>
      </w:r>
      <w:hyperlink w:anchor="bookmark=id.s3i2s4gutz1x">
        <w:r w:rsidDel="00000000" w:rsidR="00000000" w:rsidRPr="00000000">
          <w:rPr>
            <w:rFonts w:ascii="Times New Roman" w:cs="Times New Roman" w:eastAsia="Times New Roman" w:hAnsi="Times New Roman"/>
            <w:color w:val="0000ff"/>
            <w:sz w:val="24"/>
            <w:szCs w:val="24"/>
            <w:u w:val="single"/>
            <w:rtl w:val="0"/>
          </w:rPr>
          <w:t xml:space="preserve">Прилог 7.3</w:t>
        </w:r>
      </w:hyperlink>
      <w:r w:rsidDel="00000000" w:rsidR="00000000" w:rsidRPr="00000000">
        <w:rPr>
          <w:rFonts w:ascii="Times New Roman" w:cs="Times New Roman" w:eastAsia="Times New Roman" w:hAnsi="Times New Roman"/>
          <w:color w:val="000000"/>
          <w:sz w:val="24"/>
          <w:szCs w:val="24"/>
          <w:rtl w:val="0"/>
        </w:rPr>
        <w:t xml:space="preserve">). Резултати евалуација показују континуирано побољшање у квалитету наставе (в. Стандард 5, прилози 5.1.а–в). Резултати анкета представљају један од критеријума у процесу избора и напредовања наставног кадра.</w:t>
      </w:r>
    </w:p>
    <w:p w:rsidR="00000000" w:rsidDel="00000000" w:rsidP="00000000" w:rsidRDefault="00000000" w:rsidRPr="00000000" w14:paraId="00000318">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последњем периоду интензивирана је међународна сарадња и организован је већи број едукативних радионица са циљем подстицања учешћа наставника у међународним академским пројектима.</w:t>
      </w:r>
    </w:p>
    <w:p w:rsidR="00000000" w:rsidDel="00000000" w:rsidP="00000000" w:rsidRDefault="00000000" w:rsidRPr="00000000" w14:paraId="00000319">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31A">
      <w:pPr>
        <w:tabs>
          <w:tab w:val="left" w:leader="none" w:pos="6508"/>
        </w:tabs>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7.2. SWOT анализа квалитета наставника и сарадника</w:t>
        <w:tab/>
      </w:r>
    </w:p>
    <w:tbl>
      <w:tblPr>
        <w:tblStyle w:val="Table8"/>
        <w:tblW w:w="963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36"/>
        <w:gridCol w:w="42"/>
        <w:gridCol w:w="720"/>
        <w:gridCol w:w="4057"/>
        <w:gridCol w:w="882"/>
        <w:tblGridChange w:id="0">
          <w:tblGrid>
            <w:gridCol w:w="3936"/>
            <w:gridCol w:w="42"/>
            <w:gridCol w:w="720"/>
            <w:gridCol w:w="4057"/>
            <w:gridCol w:w="882"/>
          </w:tblGrid>
        </w:tblGridChange>
      </w:tblGrid>
      <w:tr>
        <w:trPr>
          <w:cantSplit w:val="0"/>
          <w:trHeight w:val="657" w:hRule="atLeast"/>
          <w:tblHeader w:val="0"/>
        </w:trPr>
        <w:tc>
          <w:tcPr>
            <w:gridSpan w:val="2"/>
            <w:tcBorders>
              <w:right w:color="ffffff" w:space="0" w:sz="4" w:val="single"/>
            </w:tcBorders>
          </w:tcPr>
          <w:p w:rsidR="00000000" w:rsidDel="00000000" w:rsidP="00000000" w:rsidRDefault="00000000" w:rsidRPr="00000000" w14:paraId="0000031B">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ПРЕДНОСТИ</w:t>
            </w:r>
          </w:p>
        </w:tc>
        <w:tc>
          <w:tcPr>
            <w:tcBorders>
              <w:left w:color="ffffff" w:space="0" w:sz="4" w:val="single"/>
            </w:tcBorders>
          </w:tcPr>
          <w:p w:rsidR="00000000" w:rsidDel="00000000" w:rsidP="00000000" w:rsidRDefault="00000000" w:rsidRPr="00000000" w14:paraId="0000031D">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31E">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СЛАБОСТИ</w:t>
            </w:r>
          </w:p>
        </w:tc>
        <w:tc>
          <w:tcPr>
            <w:tcBorders>
              <w:left w:color="ffffff" w:space="0" w:sz="4" w:val="single"/>
            </w:tcBorders>
          </w:tcPr>
          <w:p w:rsidR="00000000" w:rsidDel="00000000" w:rsidP="00000000" w:rsidRDefault="00000000" w:rsidRPr="00000000" w14:paraId="0000031F">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rHeight w:val="1572" w:hRule="atLeast"/>
          <w:tblHeader w:val="0"/>
        </w:trPr>
        <w:tc>
          <w:tcPr>
            <w:gridSpan w:val="2"/>
          </w:tcPr>
          <w:p w:rsidR="00000000" w:rsidDel="00000000" w:rsidP="00000000" w:rsidRDefault="00000000" w:rsidRPr="00000000" w14:paraId="0000032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Поступак избора у звање је транспарентан и усклађен са стандардима Националног савета за високо образовање</w:t>
            </w:r>
          </w:p>
        </w:tc>
        <w:tc>
          <w:tcPr/>
          <w:p w:rsidR="00000000" w:rsidDel="00000000" w:rsidP="00000000" w:rsidRDefault="00000000" w:rsidRPr="00000000" w14:paraId="0000032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2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Перманентна едукација није увек системски подржана</w:t>
            </w:r>
          </w:p>
        </w:tc>
        <w:tc>
          <w:tcPr/>
          <w:p w:rsidR="00000000" w:rsidDel="00000000" w:rsidP="00000000" w:rsidRDefault="00000000" w:rsidRPr="00000000" w14:paraId="0000032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gridSpan w:val="2"/>
          </w:tcPr>
          <w:p w:rsidR="00000000" w:rsidDel="00000000" w:rsidP="00000000" w:rsidRDefault="00000000" w:rsidRPr="00000000" w14:paraId="0000032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се бирају на основу јавног конкурса уз проверу наставних компетенција</w:t>
            </w:r>
          </w:p>
        </w:tc>
        <w:tc>
          <w:tcPr/>
          <w:p w:rsidR="00000000" w:rsidDel="00000000" w:rsidP="00000000" w:rsidRDefault="00000000" w:rsidRPr="00000000" w14:paraId="0000032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2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Слаба мотивација за учешће у стручним телима и удружењима</w:t>
            </w:r>
          </w:p>
        </w:tc>
        <w:tc>
          <w:tcPr/>
          <w:p w:rsidR="00000000" w:rsidDel="00000000" w:rsidP="00000000" w:rsidRDefault="00000000" w:rsidRPr="00000000" w14:paraId="0000032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gridSpan w:val="2"/>
          </w:tcPr>
          <w:p w:rsidR="00000000" w:rsidDel="00000000" w:rsidP="00000000" w:rsidRDefault="00000000" w:rsidRPr="00000000" w14:paraId="0000032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Анкете студената се редовно користе за планирање кадровског развоја</w:t>
            </w:r>
          </w:p>
        </w:tc>
        <w:tc>
          <w:tcPr/>
          <w:p w:rsidR="00000000" w:rsidDel="00000000" w:rsidP="00000000" w:rsidRDefault="00000000" w:rsidRPr="00000000" w14:paraId="0000032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2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финансијска средства за мобилност и награђивање</w:t>
            </w:r>
          </w:p>
        </w:tc>
        <w:tc>
          <w:tcPr/>
          <w:p w:rsidR="00000000" w:rsidDel="00000000" w:rsidP="00000000" w:rsidRDefault="00000000" w:rsidRPr="00000000" w14:paraId="0000032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gridSpan w:val="2"/>
          </w:tcPr>
          <w:p w:rsidR="00000000" w:rsidDel="00000000" w:rsidP="00000000" w:rsidRDefault="00000000" w:rsidRPr="00000000" w14:paraId="0000032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 кадар испуњава услове компетентности за наставу и истраживање</w:t>
            </w:r>
          </w:p>
        </w:tc>
        <w:tc>
          <w:tcPr/>
          <w:p w:rsidR="00000000" w:rsidDel="00000000" w:rsidP="00000000" w:rsidRDefault="00000000" w:rsidRPr="00000000" w14:paraId="00000331">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32">
            <w:pPr>
              <w:spacing w:after="0"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333">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tcBorders>
              <w:right w:color="ffffff" w:space="0" w:sz="4" w:val="single"/>
            </w:tcBorders>
          </w:tcPr>
          <w:p w:rsidR="00000000" w:rsidDel="00000000" w:rsidP="00000000" w:rsidRDefault="00000000" w:rsidRPr="00000000" w14:paraId="0000033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w:t>
            </w:r>
          </w:p>
        </w:tc>
        <w:tc>
          <w:tcPr>
            <w:gridSpan w:val="2"/>
            <w:tcBorders>
              <w:left w:color="ffffff" w:space="0" w:sz="4" w:val="single"/>
            </w:tcBorders>
          </w:tcPr>
          <w:p w:rsidR="00000000" w:rsidDel="00000000" w:rsidP="00000000" w:rsidRDefault="00000000" w:rsidRPr="00000000" w14:paraId="00000335">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33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ОПАСНОСТИ</w:t>
            </w:r>
          </w:p>
        </w:tc>
        <w:tc>
          <w:tcPr>
            <w:tcBorders>
              <w:left w:color="ffffff" w:space="0" w:sz="4" w:val="single"/>
            </w:tcBorders>
          </w:tcPr>
          <w:p w:rsidR="00000000" w:rsidDel="00000000" w:rsidP="00000000" w:rsidRDefault="00000000" w:rsidRPr="00000000" w14:paraId="00000338">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33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Увођење система награђивања за изузетна научна достигнућа</w:t>
            </w:r>
          </w:p>
        </w:tc>
        <w:tc>
          <w:tcPr>
            <w:gridSpan w:val="2"/>
          </w:tcPr>
          <w:p w:rsidR="00000000" w:rsidDel="00000000" w:rsidP="00000000" w:rsidRDefault="00000000" w:rsidRPr="00000000" w14:paraId="0000033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3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посвећеност методичкој едукацији наставника</w:t>
            </w:r>
          </w:p>
        </w:tc>
        <w:tc>
          <w:tcPr/>
          <w:p w:rsidR="00000000" w:rsidDel="00000000" w:rsidP="00000000" w:rsidRDefault="00000000" w:rsidRPr="00000000" w14:paraId="0000033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33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Повећано праћење стручних активности наставника од стране Одељења и Управе</w:t>
            </w:r>
          </w:p>
        </w:tc>
        <w:tc>
          <w:tcPr>
            <w:gridSpan w:val="2"/>
          </w:tcPr>
          <w:p w:rsidR="00000000" w:rsidDel="00000000" w:rsidP="00000000" w:rsidRDefault="00000000" w:rsidRPr="00000000" w14:paraId="0000033F">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41">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Конкуренција се често недовољно прати и анализира</w:t>
            </w:r>
            <w:r w:rsidDel="00000000" w:rsidR="00000000" w:rsidRPr="00000000">
              <w:rPr>
                <w:rtl w:val="0"/>
              </w:rPr>
            </w:r>
          </w:p>
        </w:tc>
        <w:tc>
          <w:tcPr/>
          <w:p w:rsidR="00000000" w:rsidDel="00000000" w:rsidP="00000000" w:rsidRDefault="00000000" w:rsidRPr="00000000" w14:paraId="0000034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0343">
            <w:pPr>
              <w:spacing w:line="360" w:lineRule="auto"/>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34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Јачање веза са другим истраживачким институцијама</w:t>
            </w:r>
          </w:p>
        </w:tc>
        <w:tc>
          <w:tcPr>
            <w:gridSpan w:val="2"/>
          </w:tcPr>
          <w:p w:rsidR="00000000" w:rsidDel="00000000" w:rsidP="00000000" w:rsidRDefault="00000000" w:rsidRPr="00000000" w14:paraId="0000034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4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Млади сарадници имају ограничене могућности за напредовање</w:t>
            </w:r>
          </w:p>
        </w:tc>
        <w:tc>
          <w:tcPr/>
          <w:p w:rsidR="00000000" w:rsidDel="00000000" w:rsidP="00000000" w:rsidRDefault="00000000" w:rsidRPr="00000000" w14:paraId="0000034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34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Већа мобилност наставника путем међународних пројеката</w:t>
            </w:r>
          </w:p>
        </w:tc>
        <w:tc>
          <w:tcPr>
            <w:gridSpan w:val="2"/>
          </w:tcPr>
          <w:p w:rsidR="00000000" w:rsidDel="00000000" w:rsidP="00000000" w:rsidRDefault="00000000" w:rsidRPr="00000000" w14:paraId="0000034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4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Усмереност ка пројектима често умањује фокус на наставу</w:t>
            </w:r>
          </w:p>
        </w:tc>
        <w:tc>
          <w:tcPr/>
          <w:p w:rsidR="00000000" w:rsidDel="00000000" w:rsidP="00000000" w:rsidRDefault="00000000" w:rsidRPr="00000000" w14:paraId="0000034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rHeight w:val="848" w:hRule="atLeast"/>
          <w:tblHeader w:val="0"/>
        </w:trPr>
        <w:tc>
          <w:tcPr>
            <w:gridSpan w:val="5"/>
          </w:tcPr>
          <w:p w:rsidR="00000000" w:rsidDel="00000000" w:rsidP="00000000" w:rsidRDefault="00000000" w:rsidRPr="00000000" w14:paraId="0000034E">
            <w:pPr>
              <w:spacing w:after="0" w:line="360" w:lineRule="auto"/>
              <w:jc w:val="both"/>
              <w:rPr>
                <w:rFonts w:ascii="Times New Roman" w:cs="Times New Roman" w:eastAsia="Times New Roman" w:hAnsi="Times New Roman"/>
                <w:sz w:val="24"/>
                <w:szCs w:val="24"/>
              </w:rPr>
            </w:pPr>
            <w:sdt>
              <w:sdtPr>
                <w:tag w:val="goog_rdk_0"/>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34F">
            <w:pPr>
              <w:spacing w:line="360" w:lineRule="auto"/>
              <w:jc w:val="both"/>
              <w:rPr>
                <w:rFonts w:ascii="Times New Roman" w:cs="Times New Roman" w:eastAsia="Times New Roman" w:hAnsi="Times New Roman"/>
                <w:b w:val="1"/>
                <w:sz w:val="24"/>
                <w:szCs w:val="24"/>
              </w:rPr>
            </w:pPr>
            <w:sdt>
              <w:sdtPr>
                <w:tag w:val="goog_rdk_1"/>
              </w:sdtPr>
              <w:sdtContent>
                <w:r w:rsidDel="00000000" w:rsidR="00000000" w:rsidRPr="00000000">
                  <w:rPr>
                    <w:rFonts w:ascii="Gungsuh" w:cs="Gungsuh" w:eastAsia="Gungsuh" w:hAnsi="Gungsuh"/>
                    <w:sz w:val="24"/>
                    <w:szCs w:val="24"/>
                    <w:rtl w:val="0"/>
                  </w:rPr>
                  <w:t xml:space="preserve">0 → без значајности</w:t>
                </w:r>
              </w:sdtContent>
            </w:sdt>
            <w:r w:rsidDel="00000000" w:rsidR="00000000" w:rsidRPr="00000000">
              <w:rPr>
                <w:rtl w:val="0"/>
              </w:rPr>
            </w:r>
          </w:p>
        </w:tc>
      </w:tr>
    </w:tbl>
    <w:p w:rsidR="00000000" w:rsidDel="00000000" w:rsidP="00000000" w:rsidRDefault="00000000" w:rsidRPr="00000000" w14:paraId="00000354">
      <w:pPr>
        <w:tabs>
          <w:tab w:val="left" w:leader="none" w:pos="6508"/>
        </w:tabs>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55">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7.3. Предлог мера и активности за унапређење квалитета наставника и сарадника</w:t>
      </w:r>
    </w:p>
    <w:p w:rsidR="00000000" w:rsidDel="00000000" w:rsidP="00000000" w:rsidRDefault="00000000" w:rsidRPr="00000000" w14:paraId="00000356">
      <w:pPr>
        <w:spacing w:after="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35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суштинског значаја је задржати континуирано праћење и оцену квалитета и компетенција наставног особља. Применом корективних мера унапређивати квалитет наставника и сарадника, стимулишући и обавезујући их на међународну сарадњу и стручна усавршавања, у циљу осавремењавања наставних садржаја студијских програма. Наставници треба да затраже од Управе факултета да омогући унапређење софтвера за вредновање педагошког рада наставника и сарадника, као и отклањање ситних недостатака.</w:t>
      </w:r>
    </w:p>
    <w:p w:rsidR="00000000" w:rsidDel="00000000" w:rsidP="00000000" w:rsidRDefault="00000000" w:rsidRPr="00000000" w14:paraId="0000035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Акциони план за Стандард 7</w:t>
      </w:r>
    </w:p>
    <w:tbl>
      <w:tblPr>
        <w:tblStyle w:val="Table9"/>
        <w:tblW w:w="886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60"/>
        <w:gridCol w:w="2387"/>
        <w:gridCol w:w="2160"/>
        <w:gridCol w:w="2160"/>
        <w:tblGridChange w:id="0">
          <w:tblGrid>
            <w:gridCol w:w="2160"/>
            <w:gridCol w:w="2387"/>
            <w:gridCol w:w="2160"/>
            <w:gridCol w:w="2160"/>
          </w:tblGrid>
        </w:tblGridChange>
      </w:tblGrid>
      <w:tr>
        <w:trPr>
          <w:cantSplit w:val="0"/>
          <w:tblHeader w:val="0"/>
        </w:trPr>
        <w:tc>
          <w:tcPr/>
          <w:p w:rsidR="00000000" w:rsidDel="00000000" w:rsidP="00000000" w:rsidRDefault="00000000" w:rsidRPr="00000000" w14:paraId="0000035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Активност</w:t>
            </w:r>
          </w:p>
        </w:tc>
        <w:tc>
          <w:tcPr/>
          <w:p w:rsidR="00000000" w:rsidDel="00000000" w:rsidP="00000000" w:rsidRDefault="00000000" w:rsidRPr="00000000" w14:paraId="0000035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Одговоран</w:t>
            </w:r>
          </w:p>
        </w:tc>
        <w:tc>
          <w:tcPr/>
          <w:p w:rsidR="00000000" w:rsidDel="00000000" w:rsidP="00000000" w:rsidRDefault="00000000" w:rsidRPr="00000000" w14:paraId="0000035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 за извршење</w:t>
            </w:r>
          </w:p>
        </w:tc>
        <w:tc>
          <w:tcPr/>
          <w:p w:rsidR="00000000" w:rsidDel="00000000" w:rsidP="00000000" w:rsidRDefault="00000000" w:rsidRPr="00000000" w14:paraId="0000035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Очекивани резултат</w:t>
            </w:r>
          </w:p>
        </w:tc>
      </w:tr>
      <w:tr>
        <w:trPr>
          <w:cantSplit w:val="0"/>
          <w:tblHeader w:val="0"/>
        </w:trPr>
        <w:tc>
          <w:tcPr/>
          <w:p w:rsidR="00000000" w:rsidDel="00000000" w:rsidP="00000000" w:rsidRDefault="00000000" w:rsidRPr="00000000" w14:paraId="0000035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Анализирати и унапредити постојећи упитник за евалуацију педагошког рада, у складу са Правилником Универзитета</w:t>
            </w:r>
          </w:p>
        </w:tc>
        <w:tc>
          <w:tcPr/>
          <w:p w:rsidR="00000000" w:rsidDel="00000000" w:rsidP="00000000" w:rsidRDefault="00000000" w:rsidRPr="00000000" w14:paraId="0000035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 за наставу, Комисија за обезбеђивање квалитета, Управник Одељења за социологију</w:t>
            </w:r>
          </w:p>
        </w:tc>
        <w:tc>
          <w:tcPr/>
          <w:p w:rsidR="00000000" w:rsidDel="00000000" w:rsidP="00000000" w:rsidRDefault="00000000" w:rsidRPr="00000000" w14:paraId="0000035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Децембар 2025.</w:t>
            </w:r>
          </w:p>
        </w:tc>
        <w:tc>
          <w:tcPr/>
          <w:p w:rsidR="00000000" w:rsidDel="00000000" w:rsidP="00000000" w:rsidRDefault="00000000" w:rsidRPr="00000000" w14:paraId="0000036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Прецизније и применљивије повратне информације о педагошком раду наставника и сарадника</w:t>
            </w:r>
          </w:p>
        </w:tc>
      </w:tr>
      <w:tr>
        <w:trPr>
          <w:cantSplit w:val="0"/>
          <w:tblHeader w:val="0"/>
        </w:trPr>
        <w:tc>
          <w:tcPr/>
          <w:p w:rsidR="00000000" w:rsidDel="00000000" w:rsidP="00000000" w:rsidRDefault="00000000" w:rsidRPr="00000000" w14:paraId="0000036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Разрадити систем интерног менторства за новоизабране сараднике</w:t>
            </w:r>
          </w:p>
        </w:tc>
        <w:tc>
          <w:tcPr/>
          <w:p w:rsidR="00000000" w:rsidDel="00000000" w:rsidP="00000000" w:rsidRDefault="00000000" w:rsidRPr="00000000" w14:paraId="0000036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Управник Одељења</w:t>
            </w:r>
          </w:p>
        </w:tc>
        <w:tc>
          <w:tcPr/>
          <w:p w:rsidR="00000000" w:rsidDel="00000000" w:rsidP="00000000" w:rsidRDefault="00000000" w:rsidRPr="00000000" w14:paraId="0000036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Јун 2026.</w:t>
            </w:r>
          </w:p>
        </w:tc>
        <w:tc>
          <w:tcPr/>
          <w:p w:rsidR="00000000" w:rsidDel="00000000" w:rsidP="00000000" w:rsidRDefault="00000000" w:rsidRPr="00000000" w14:paraId="0000036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Повећан квалитет педагошког рада нових сарадника и њихова бржа професионална интеграција</w:t>
            </w:r>
          </w:p>
        </w:tc>
      </w:tr>
      <w:tr>
        <w:trPr>
          <w:cantSplit w:val="0"/>
          <w:tblHeader w:val="0"/>
        </w:trPr>
        <w:tc>
          <w:tcPr/>
          <w:p w:rsidR="00000000" w:rsidDel="00000000" w:rsidP="00000000" w:rsidRDefault="00000000" w:rsidRPr="00000000" w14:paraId="0000036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Успоставити механизам награђивања за наставнике са високим резултатима у настави и истраживању</w:t>
            </w:r>
          </w:p>
        </w:tc>
        <w:tc>
          <w:tcPr/>
          <w:p w:rsidR="00000000" w:rsidDel="00000000" w:rsidP="00000000" w:rsidRDefault="00000000" w:rsidRPr="00000000" w14:paraId="0000036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Наставно-научно веће, Koмисија за научноистраживачки рад</w:t>
            </w:r>
          </w:p>
        </w:tc>
        <w:tc>
          <w:tcPr/>
          <w:p w:rsidR="00000000" w:rsidDel="00000000" w:rsidP="00000000" w:rsidRDefault="00000000" w:rsidRPr="00000000" w14:paraId="0000036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Септембар 2026.</w:t>
            </w:r>
          </w:p>
        </w:tc>
        <w:tc>
          <w:tcPr/>
          <w:p w:rsidR="00000000" w:rsidDel="00000000" w:rsidP="00000000" w:rsidRDefault="00000000" w:rsidRPr="00000000" w14:paraId="0000036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Мотивација и задржавање квалитетног наставног кадра</w:t>
            </w:r>
          </w:p>
        </w:tc>
      </w:tr>
      <w:tr>
        <w:trPr>
          <w:cantSplit w:val="0"/>
          <w:tblHeader w:val="0"/>
        </w:trPr>
        <w:tc>
          <w:tcPr/>
          <w:p w:rsidR="00000000" w:rsidDel="00000000" w:rsidP="00000000" w:rsidRDefault="00000000" w:rsidRPr="00000000" w14:paraId="0000036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Организовати редовне радионице за унапређење методике наставе и коришћење ИКТ алата</w:t>
            </w:r>
          </w:p>
        </w:tc>
        <w:tc>
          <w:tcPr/>
          <w:p w:rsidR="00000000" w:rsidDel="00000000" w:rsidP="00000000" w:rsidRDefault="00000000" w:rsidRPr="00000000" w14:paraId="0000036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социологију, Рачунарски центар</w:t>
            </w:r>
          </w:p>
        </w:tc>
        <w:tc>
          <w:tcPr/>
          <w:p w:rsidR="00000000" w:rsidDel="00000000" w:rsidP="00000000" w:rsidRDefault="00000000" w:rsidRPr="00000000" w14:paraId="0000036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 почев од марта 2025.</w:t>
            </w:r>
          </w:p>
        </w:tc>
        <w:tc>
          <w:tcPr/>
          <w:p w:rsidR="00000000" w:rsidDel="00000000" w:rsidP="00000000" w:rsidRDefault="00000000" w:rsidRPr="00000000" w14:paraId="0000036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Унапређен квалитет наставе и прилагођавање савременим облицима наставног рада</w:t>
            </w:r>
          </w:p>
        </w:tc>
      </w:tr>
    </w:tbl>
    <w:p w:rsidR="00000000" w:rsidDel="00000000" w:rsidP="00000000" w:rsidRDefault="00000000" w:rsidRPr="00000000" w14:paraId="0000036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6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Табеле и прилози за Стандард 7:</w:t>
      </w:r>
    </w:p>
    <w:p w:rsidR="00000000" w:rsidDel="00000000" w:rsidP="00000000" w:rsidRDefault="00000000" w:rsidRPr="00000000" w14:paraId="0000036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7.1.</w:t>
      </w:r>
      <w:r w:rsidDel="00000000" w:rsidR="00000000" w:rsidRPr="00000000">
        <w:rPr>
          <w:rFonts w:ascii="Times New Roman" w:cs="Times New Roman" w:eastAsia="Times New Roman" w:hAnsi="Times New Roman"/>
          <w:sz w:val="24"/>
          <w:szCs w:val="24"/>
          <w:rtl w:val="0"/>
        </w:rPr>
        <w:t xml:space="preserve"> Преглед броја наставника по звањима и статус наставника у високошколској установи (радни однос са пуним и непуним радним временом, ангажовање по уговору)</w:t>
      </w:r>
    </w:p>
    <w:p w:rsidR="00000000" w:rsidDel="00000000" w:rsidP="00000000" w:rsidRDefault="00000000" w:rsidRPr="00000000" w14:paraId="0000037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7.2</w:t>
      </w:r>
      <w:r w:rsidDel="00000000" w:rsidR="00000000" w:rsidRPr="00000000">
        <w:rPr>
          <w:rFonts w:ascii="Times New Roman" w:cs="Times New Roman" w:eastAsia="Times New Roman" w:hAnsi="Times New Roman"/>
          <w:sz w:val="24"/>
          <w:szCs w:val="24"/>
          <w:rtl w:val="0"/>
        </w:rPr>
        <w:t xml:space="preserve">. Преглед броја сарадника и статус сарадника у високошколској установи (радни однос са пуним и непуним радним временом, ангажовање по уговору)</w:t>
      </w:r>
    </w:p>
    <w:p w:rsidR="00000000" w:rsidDel="00000000" w:rsidP="00000000" w:rsidRDefault="00000000" w:rsidRPr="00000000" w14:paraId="0000037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7.1</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b w:val="1"/>
          <w:sz w:val="24"/>
          <w:szCs w:val="24"/>
          <w:rtl w:val="0"/>
        </w:rPr>
        <w:t xml:space="preserve">а</w:t>
      </w:r>
      <w:r w:rsidDel="00000000" w:rsidR="00000000" w:rsidRPr="00000000">
        <w:rPr>
          <w:rFonts w:ascii="Times New Roman" w:cs="Times New Roman" w:eastAsia="Times New Roman" w:hAnsi="Times New Roman"/>
          <w:sz w:val="24"/>
          <w:szCs w:val="24"/>
          <w:rtl w:val="0"/>
        </w:rPr>
        <w:t xml:space="preserve">. Правилник о избору наставника и сарадника</w:t>
      </w:r>
    </w:p>
    <w:p w:rsidR="00000000" w:rsidDel="00000000" w:rsidP="00000000" w:rsidRDefault="00000000" w:rsidRPr="00000000" w14:paraId="00000372">
      <w:pPr>
        <w:spacing w:line="360" w:lineRule="auto"/>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b w:val="1"/>
          <w:sz w:val="24"/>
          <w:szCs w:val="24"/>
          <w:rtl w:val="0"/>
        </w:rPr>
        <w:t xml:space="preserve">Прилог 7.1.б.</w:t>
      </w:r>
      <w:r w:rsidDel="00000000" w:rsidR="00000000" w:rsidRPr="00000000">
        <w:rPr>
          <w:rFonts w:ascii="Times New Roman" w:cs="Times New Roman" w:eastAsia="Times New Roman" w:hAnsi="Times New Roman"/>
          <w:sz w:val="24"/>
          <w:szCs w:val="24"/>
          <w:highlight w:val="white"/>
          <w:rtl w:val="0"/>
        </w:rPr>
        <w:t xml:space="preserve"> Правила о ближим условима за избор наставника и сарадника Филозофског факултета у Београду – ступила на снагу 24.09.2019.</w:t>
      </w:r>
    </w:p>
    <w:p w:rsidR="00000000" w:rsidDel="00000000" w:rsidP="00000000" w:rsidRDefault="00000000" w:rsidRPr="00000000" w14:paraId="0000037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7.2</w:t>
      </w:r>
      <w:r w:rsidDel="00000000" w:rsidR="00000000" w:rsidRPr="00000000">
        <w:rPr>
          <w:rFonts w:ascii="Times New Roman" w:cs="Times New Roman" w:eastAsia="Times New Roman" w:hAnsi="Times New Roman"/>
          <w:sz w:val="24"/>
          <w:szCs w:val="24"/>
          <w:rtl w:val="0"/>
        </w:rPr>
        <w:t xml:space="preserve">. 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r>
    </w:p>
    <w:p w:rsidR="00000000" w:rsidDel="00000000" w:rsidP="00000000" w:rsidRDefault="00000000" w:rsidRPr="00000000" w14:paraId="0000037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7.3.</w:t>
      </w:r>
      <w:r w:rsidDel="00000000" w:rsidR="00000000" w:rsidRPr="00000000">
        <w:rPr>
          <w:rFonts w:ascii="Times New Roman" w:cs="Times New Roman" w:eastAsia="Times New Roman" w:hAnsi="Times New Roman"/>
          <w:sz w:val="24"/>
          <w:szCs w:val="24"/>
          <w:rtl w:val="0"/>
        </w:rPr>
        <w:t xml:space="preserve"> Правилник Универзитета у Београду о студентском вредновању педагошког рада наставника</w:t>
      </w:r>
    </w:p>
    <w:bookmarkStart w:colFirst="0" w:colLast="0" w:name="bookmark=id.rvwglgvxokwk" w:id="7"/>
    <w:bookmarkEnd w:id="7"/>
    <w:p w:rsidR="00000000" w:rsidDel="00000000" w:rsidP="00000000" w:rsidRDefault="00000000" w:rsidRPr="00000000" w14:paraId="0000037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СТАНДАРД 8: КВАЛИТЕТ СТУДЕНАТА</w:t>
      </w:r>
    </w:p>
    <w:p w:rsidR="00000000" w:rsidDel="00000000" w:rsidP="00000000" w:rsidRDefault="00000000" w:rsidRPr="00000000" w14:paraId="00000376">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8.1. Опис тренутног стања</w:t>
      </w:r>
    </w:p>
    <w:p w:rsidR="00000000" w:rsidDel="00000000" w:rsidP="00000000" w:rsidRDefault="00000000" w:rsidRPr="00000000" w14:paraId="00000377">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378">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Укупан број студената на студијском програму Основних академских студија социологије на Одељењу за социологију Филозофског факултета Универзитета у Београду износи по школским годинама, 2021/2022: 337, 2022/2023: 316, односно 2023/2024: 313 (</w:t>
      </w:r>
      <w:hyperlink w:anchor="bookmark=id.cy5l3vkrpt39">
        <w:r w:rsidDel="00000000" w:rsidR="00000000" w:rsidRPr="00000000">
          <w:rPr>
            <w:rFonts w:ascii="Times New Roman" w:cs="Times New Roman" w:eastAsia="Times New Roman" w:hAnsi="Times New Roman"/>
            <w:color w:val="0000ff"/>
            <w:sz w:val="24"/>
            <w:szCs w:val="24"/>
            <w:u w:val="single"/>
            <w:rtl w:val="0"/>
          </w:rPr>
          <w:t xml:space="preserve">Табела 8.1</w:t>
        </w:r>
      </w:hyperlink>
      <w:r w:rsidDel="00000000" w:rsidR="00000000" w:rsidRPr="00000000">
        <w:rPr>
          <w:rFonts w:ascii="Times New Roman" w:cs="Times New Roman" w:eastAsia="Times New Roman" w:hAnsi="Times New Roman"/>
          <w:color w:val="000000"/>
          <w:sz w:val="24"/>
          <w:szCs w:val="24"/>
          <w:rtl w:val="0"/>
        </w:rPr>
        <w:t xml:space="preserve">, </w:t>
      </w:r>
      <w:hyperlink w:anchor="bookmark=id.8l7bj3ayni8f">
        <w:r w:rsidDel="00000000" w:rsidR="00000000" w:rsidRPr="00000000">
          <w:rPr>
            <w:rFonts w:ascii="Times New Roman" w:cs="Times New Roman" w:eastAsia="Times New Roman" w:hAnsi="Times New Roman"/>
            <w:color w:val="0000ff"/>
            <w:sz w:val="24"/>
            <w:szCs w:val="24"/>
            <w:u w:val="single"/>
            <w:rtl w:val="0"/>
          </w:rPr>
          <w:t xml:space="preserve">Табела 8.2</w:t>
        </w:r>
      </w:hyperlink>
      <w:r w:rsidDel="00000000" w:rsidR="00000000" w:rsidRPr="00000000">
        <w:rPr>
          <w:rFonts w:ascii="Times New Roman" w:cs="Times New Roman" w:eastAsia="Times New Roman" w:hAnsi="Times New Roman"/>
          <w:color w:val="000000"/>
          <w:sz w:val="24"/>
          <w:szCs w:val="24"/>
          <w:rtl w:val="0"/>
        </w:rPr>
        <w:t xml:space="preserve">, </w:t>
      </w:r>
      <w:hyperlink w:anchor="bookmark=id.o9d8ni2qlqxo">
        <w:r w:rsidDel="00000000" w:rsidR="00000000" w:rsidRPr="00000000">
          <w:rPr>
            <w:rFonts w:ascii="Times New Roman" w:cs="Times New Roman" w:eastAsia="Times New Roman" w:hAnsi="Times New Roman"/>
            <w:color w:val="0000ff"/>
            <w:sz w:val="24"/>
            <w:szCs w:val="24"/>
            <w:u w:val="single"/>
            <w:rtl w:val="0"/>
          </w:rPr>
          <w:t xml:space="preserve">Табела 8.3</w:t>
        </w:r>
      </w:hyperlink>
      <w:r w:rsidDel="00000000" w:rsidR="00000000" w:rsidRPr="00000000">
        <w:rPr>
          <w:rFonts w:ascii="Times New Roman" w:cs="Times New Roman" w:eastAsia="Times New Roman" w:hAnsi="Times New Roman"/>
          <w:color w:val="000000"/>
          <w:sz w:val="24"/>
          <w:szCs w:val="24"/>
          <w:rtl w:val="0"/>
        </w:rPr>
        <w:t xml:space="preserve"> и </w:t>
      </w:r>
      <w:hyperlink w:anchor="bookmark=id.x2jvx08z5cts">
        <w:r w:rsidDel="00000000" w:rsidR="00000000" w:rsidRPr="00000000">
          <w:rPr>
            <w:rFonts w:ascii="Times New Roman" w:cs="Times New Roman" w:eastAsia="Times New Roman" w:hAnsi="Times New Roman"/>
            <w:color w:val="0000ff"/>
            <w:sz w:val="24"/>
            <w:szCs w:val="24"/>
            <w:u w:val="single"/>
            <w:rtl w:val="0"/>
          </w:rPr>
          <w:t xml:space="preserve">Табела 8.3а</w:t>
        </w:r>
      </w:hyperlink>
      <w:r w:rsidDel="00000000" w:rsidR="00000000" w:rsidRPr="00000000">
        <w:rPr>
          <w:rFonts w:ascii="Times New Roman" w:cs="Times New Roman" w:eastAsia="Times New Roman" w:hAnsi="Times New Roman"/>
          <w:color w:val="000000"/>
          <w:sz w:val="24"/>
          <w:szCs w:val="24"/>
          <w:rtl w:val="0"/>
        </w:rPr>
        <w:t xml:space="preserve">).</w:t>
      </w:r>
    </w:p>
    <w:p w:rsidR="00000000" w:rsidDel="00000000" w:rsidP="00000000" w:rsidRDefault="00000000" w:rsidRPr="00000000" w14:paraId="00000379">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Услови за упис на Основне академске студије социологије јасно су дефинисани и благовремено доступни јавности, како путем званичне интернет-странице Факултета (</w:t>
      </w:r>
      <w:hyperlink r:id="rId23">
        <w:r w:rsidDel="00000000" w:rsidR="00000000" w:rsidRPr="00000000">
          <w:rPr>
            <w:rFonts w:ascii="Times New Roman" w:cs="Times New Roman" w:eastAsia="Times New Roman" w:hAnsi="Times New Roman"/>
            <w:color w:val="0000ff"/>
            <w:sz w:val="24"/>
            <w:szCs w:val="24"/>
            <w:u w:val="single"/>
            <w:rtl w:val="0"/>
          </w:rPr>
          <w:t xml:space="preserve">https://www.f.bg.ac.rs</w:t>
        </w:r>
      </w:hyperlink>
      <w:r w:rsidDel="00000000" w:rsidR="00000000" w:rsidRPr="00000000">
        <w:rPr>
          <w:rFonts w:ascii="Times New Roman" w:cs="Times New Roman" w:eastAsia="Times New Roman" w:hAnsi="Times New Roman"/>
          <w:color w:val="000000"/>
          <w:sz w:val="24"/>
          <w:szCs w:val="24"/>
          <w:rtl w:val="0"/>
        </w:rPr>
        <w:t xml:space="preserve">, </w:t>
      </w:r>
      <w:hyperlink r:id="rId24">
        <w:r w:rsidDel="00000000" w:rsidR="00000000" w:rsidRPr="00000000">
          <w:rPr>
            <w:rFonts w:ascii="Times New Roman" w:cs="Times New Roman" w:eastAsia="Times New Roman" w:hAnsi="Times New Roman"/>
            <w:color w:val="0000ff"/>
            <w:sz w:val="24"/>
            <w:szCs w:val="24"/>
            <w:u w:val="single"/>
            <w:rtl w:val="0"/>
          </w:rPr>
          <w:t xml:space="preserve">https://www.f.bg.ac.rs/prijemni</w:t>
        </w:r>
      </w:hyperlink>
      <w:r w:rsidDel="00000000" w:rsidR="00000000" w:rsidRPr="00000000">
        <w:rPr>
          <w:rFonts w:ascii="Times New Roman" w:cs="Times New Roman" w:eastAsia="Times New Roman" w:hAnsi="Times New Roman"/>
          <w:color w:val="000000"/>
          <w:sz w:val="24"/>
          <w:szCs w:val="24"/>
          <w:rtl w:val="0"/>
        </w:rPr>
        <w:t xml:space="preserve">), тако и кроз заједнички конкурс који објављује Министарство просвете, науке и технолошког развоја, а који је доступан на званичном сајту Универзитета у Београду (</w:t>
      </w:r>
      <w:hyperlink r:id="rId25">
        <w:r w:rsidDel="00000000" w:rsidR="00000000" w:rsidRPr="00000000">
          <w:rPr>
            <w:rFonts w:ascii="Times New Roman" w:cs="Times New Roman" w:eastAsia="Times New Roman" w:hAnsi="Times New Roman"/>
            <w:color w:val="0000ff"/>
            <w:sz w:val="24"/>
            <w:szCs w:val="24"/>
            <w:u w:val="single"/>
            <w:rtl w:val="0"/>
          </w:rPr>
          <w:t xml:space="preserve">https://www.f.bg.ac.rs/prijemni/konkursi-upis</w:t>
        </w:r>
      </w:hyperlink>
      <w:r w:rsidDel="00000000" w:rsidR="00000000" w:rsidRPr="00000000">
        <w:rPr>
          <w:rFonts w:ascii="Times New Roman" w:cs="Times New Roman" w:eastAsia="Times New Roman" w:hAnsi="Times New Roman"/>
          <w:color w:val="0000ff"/>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w:t>
      </w:r>
    </w:p>
    <w:p w:rsidR="00000000" w:rsidDel="00000000" w:rsidP="00000000" w:rsidRDefault="00000000" w:rsidRPr="00000000" w14:paraId="0000037A">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Поред тога, будући студенти могу добити све потребне информације о актуелним дешавањима на Факултету путем Службе за студентске послове и секретара Одељења за социологију.</w:t>
      </w:r>
    </w:p>
    <w:p w:rsidR="00000000" w:rsidDel="00000000" w:rsidP="00000000" w:rsidRDefault="00000000" w:rsidRPr="00000000" w14:paraId="0000037B">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Кандидат за упис може остварити максимално 100 бодова – до 40 бодова на основу општег успеха у средњој школи и до 60 бодова на пријемном испиту. Одељење не прецизира обавезну литературу одређеног издавача, већ се јединствени тест знања формира према тематским целинама, на основу прегледа расположивих извора доступних на сајту Факултета (</w:t>
      </w:r>
      <w:hyperlink r:id="rId26">
        <w:r w:rsidDel="00000000" w:rsidR="00000000" w:rsidRPr="00000000">
          <w:rPr>
            <w:rFonts w:ascii="Times New Roman" w:cs="Times New Roman" w:eastAsia="Times New Roman" w:hAnsi="Times New Roman"/>
            <w:color w:val="0000ff"/>
            <w:sz w:val="24"/>
            <w:szCs w:val="24"/>
            <w:u w:val="single"/>
            <w:rtl w:val="0"/>
          </w:rPr>
          <w:t xml:space="preserve">https://www.f.bg.ac.rs/prijemni/programi-prijemni</w:t>
        </w:r>
      </w:hyperlink>
      <w:r w:rsidDel="00000000" w:rsidR="00000000" w:rsidRPr="00000000">
        <w:rPr>
          <w:rFonts w:ascii="Times New Roman" w:cs="Times New Roman" w:eastAsia="Times New Roman" w:hAnsi="Times New Roman"/>
          <w:color w:val="000000"/>
          <w:sz w:val="24"/>
          <w:szCs w:val="24"/>
          <w:rtl w:val="0"/>
        </w:rPr>
        <w:t xml:space="preserve">). Целокупна процедура пријема детаљно је регулисана Правилником о упису студената на студијске програме Универзитета у Београду (</w:t>
      </w:r>
      <w:hyperlink w:anchor="bookmark=id.uazujoy60rhy">
        <w:r w:rsidDel="00000000" w:rsidR="00000000" w:rsidRPr="00000000">
          <w:rPr>
            <w:rFonts w:ascii="Times New Roman" w:cs="Times New Roman" w:eastAsia="Times New Roman" w:hAnsi="Times New Roman"/>
            <w:color w:val="0000ff"/>
            <w:sz w:val="24"/>
            <w:szCs w:val="24"/>
            <w:u w:val="single"/>
            <w:rtl w:val="0"/>
          </w:rPr>
          <w:t xml:space="preserve">Прилог 8.1</w:t>
        </w:r>
      </w:hyperlink>
      <w:r w:rsidDel="00000000" w:rsidR="00000000" w:rsidRPr="00000000">
        <w:rPr>
          <w:rFonts w:ascii="Times New Roman" w:cs="Times New Roman" w:eastAsia="Times New Roman" w:hAnsi="Times New Roman"/>
          <w:color w:val="000000"/>
          <w:sz w:val="24"/>
          <w:szCs w:val="24"/>
          <w:rtl w:val="0"/>
        </w:rPr>
        <w:t xml:space="preserve">, </w:t>
      </w:r>
      <w:hyperlink w:anchor="bookmark=id.kgnfysltinfx">
        <w:r w:rsidDel="00000000" w:rsidR="00000000" w:rsidRPr="00000000">
          <w:rPr>
            <w:rFonts w:ascii="Times New Roman" w:cs="Times New Roman" w:eastAsia="Times New Roman" w:hAnsi="Times New Roman"/>
            <w:color w:val="0000ff"/>
            <w:sz w:val="24"/>
            <w:szCs w:val="24"/>
            <w:u w:val="single"/>
            <w:rtl w:val="0"/>
          </w:rPr>
          <w:t xml:space="preserve">Прилог 8.1а</w:t>
        </w:r>
      </w:hyperlink>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4"/>
          <w:szCs w:val="24"/>
          <w:rtl w:val="0"/>
        </w:rPr>
        <w:t xml:space="preserve">и </w:t>
      </w:r>
      <w:hyperlink w:anchor="bookmark=id.wwkq2h8md9n9">
        <w:r w:rsidDel="00000000" w:rsidR="00000000" w:rsidRPr="00000000">
          <w:rPr>
            <w:rFonts w:ascii="Times New Roman" w:cs="Times New Roman" w:eastAsia="Times New Roman" w:hAnsi="Times New Roman"/>
            <w:color w:val="0000ff"/>
            <w:sz w:val="24"/>
            <w:szCs w:val="24"/>
            <w:u w:val="single"/>
            <w:rtl w:val="0"/>
          </w:rPr>
          <w:t xml:space="preserve">Прилог 8.1б</w:t>
        </w:r>
      </w:hyperlink>
      <w:r w:rsidDel="00000000" w:rsidR="00000000" w:rsidRPr="00000000">
        <w:rPr>
          <w:rFonts w:ascii="Times New Roman" w:cs="Times New Roman" w:eastAsia="Times New Roman" w:hAnsi="Times New Roman"/>
          <w:color w:val="000000"/>
          <w:sz w:val="24"/>
          <w:szCs w:val="24"/>
          <w:rtl w:val="0"/>
        </w:rPr>
        <w:t xml:space="preserve">), као и Статутом Факултета (</w:t>
      </w:r>
      <w:hyperlink r:id="rId27">
        <w:r w:rsidDel="00000000" w:rsidR="00000000" w:rsidRPr="00000000">
          <w:rPr>
            <w:rFonts w:ascii="Times New Roman" w:cs="Times New Roman" w:eastAsia="Times New Roman" w:hAnsi="Times New Roman"/>
            <w:color w:val="0000ff"/>
            <w:sz w:val="24"/>
            <w:szCs w:val="24"/>
            <w:u w:val="single"/>
            <w:rtl w:val="0"/>
          </w:rPr>
          <w:t xml:space="preserve">https://www.f.bg.ac.rs/dokumenta/akta</w:t>
        </w:r>
      </w:hyperlink>
      <w:r w:rsidDel="00000000" w:rsidR="00000000" w:rsidRPr="00000000">
        <w:rPr>
          <w:rFonts w:ascii="Times New Roman" w:cs="Times New Roman" w:eastAsia="Times New Roman" w:hAnsi="Times New Roman"/>
          <w:color w:val="000000"/>
          <w:sz w:val="24"/>
          <w:szCs w:val="24"/>
          <w:rtl w:val="0"/>
        </w:rPr>
        <w:t xml:space="preserve"> ). Права и обавезе студената прописани су Статутом Универзитета, који Факултет у потпуности примењује (</w:t>
      </w:r>
      <w:hyperlink r:id="rId28">
        <w:r w:rsidDel="00000000" w:rsidR="00000000" w:rsidRPr="00000000">
          <w:rPr>
            <w:rFonts w:ascii="Times New Roman" w:cs="Times New Roman" w:eastAsia="Times New Roman" w:hAnsi="Times New Roman"/>
            <w:color w:val="0000ff"/>
            <w:sz w:val="24"/>
            <w:szCs w:val="24"/>
            <w:u w:val="single"/>
            <w:rtl w:val="0"/>
          </w:rPr>
          <w:t xml:space="preserve">https://www.bg.ac.rs/pravni-okvir/</w:t>
        </w:r>
      </w:hyperlink>
      <w:r w:rsidDel="00000000" w:rsidR="00000000" w:rsidRPr="00000000">
        <w:rPr>
          <w:rFonts w:ascii="Times New Roman" w:cs="Times New Roman" w:eastAsia="Times New Roman" w:hAnsi="Times New Roman"/>
          <w:color w:val="000000"/>
          <w:sz w:val="24"/>
          <w:szCs w:val="24"/>
          <w:rtl w:val="0"/>
        </w:rPr>
        <w:t xml:space="preserve">).</w:t>
      </w:r>
    </w:p>
    <w:p w:rsidR="00000000" w:rsidDel="00000000" w:rsidP="00000000" w:rsidRDefault="00000000" w:rsidRPr="00000000" w14:paraId="0000037C">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Оцењивање студената врши се на основу унапред објављених критеријума, правила и процедура. Сви наставници и сарадници стриктно примењују одредбе Правилника о полагању испита и оцењивању (</w:t>
      </w:r>
      <w:hyperlink w:anchor="bookmark=id.nnh2ehe1cz4o">
        <w:r w:rsidDel="00000000" w:rsidR="00000000" w:rsidRPr="00000000">
          <w:rPr>
            <w:rFonts w:ascii="Times New Roman" w:cs="Times New Roman" w:eastAsia="Times New Roman" w:hAnsi="Times New Roman"/>
            <w:color w:val="0000ff"/>
            <w:sz w:val="24"/>
            <w:szCs w:val="24"/>
            <w:u w:val="single"/>
            <w:rtl w:val="0"/>
          </w:rPr>
          <w:t xml:space="preserve">Прилог 8.2</w:t>
        </w:r>
      </w:hyperlink>
      <w:r w:rsidDel="00000000" w:rsidR="00000000" w:rsidRPr="00000000">
        <w:rPr>
          <w:rFonts w:ascii="Times New Roman" w:cs="Times New Roman" w:eastAsia="Times New Roman" w:hAnsi="Times New Roman"/>
          <w:color w:val="000000"/>
          <w:sz w:val="24"/>
          <w:szCs w:val="24"/>
          <w:rtl w:val="0"/>
        </w:rPr>
        <w:t xml:space="preserve">, </w:t>
      </w:r>
      <w:hyperlink w:anchor="bookmark=id.8p6fj96d4xu6">
        <w:r w:rsidDel="00000000" w:rsidR="00000000" w:rsidRPr="00000000">
          <w:rPr>
            <w:rFonts w:ascii="Times New Roman" w:cs="Times New Roman" w:eastAsia="Times New Roman" w:hAnsi="Times New Roman"/>
            <w:color w:val="0000ff"/>
            <w:sz w:val="24"/>
            <w:szCs w:val="24"/>
            <w:u w:val="single"/>
            <w:rtl w:val="0"/>
          </w:rPr>
          <w:t xml:space="preserve">Прилог 8.2б</w:t>
        </w:r>
      </w:hyperlink>
      <w:r w:rsidDel="00000000" w:rsidR="00000000" w:rsidRPr="00000000">
        <w:rPr>
          <w:rFonts w:ascii="Times New Roman" w:cs="Times New Roman" w:eastAsia="Times New Roman" w:hAnsi="Times New Roman"/>
          <w:color w:val="000000"/>
          <w:sz w:val="24"/>
          <w:szCs w:val="24"/>
          <w:rtl w:val="0"/>
        </w:rPr>
        <w:t xml:space="preserve"> и </w:t>
      </w:r>
      <w:hyperlink w:anchor="bookmark=id.5yqrh9kqcddy">
        <w:r w:rsidDel="00000000" w:rsidR="00000000" w:rsidRPr="00000000">
          <w:rPr>
            <w:rFonts w:ascii="Times New Roman" w:cs="Times New Roman" w:eastAsia="Times New Roman" w:hAnsi="Times New Roman"/>
            <w:color w:val="0000ff"/>
            <w:sz w:val="24"/>
            <w:szCs w:val="24"/>
            <w:u w:val="single"/>
            <w:rtl w:val="0"/>
          </w:rPr>
          <w:t xml:space="preserve">Прилог 8.3</w:t>
        </w:r>
      </w:hyperlink>
      <w:r w:rsidDel="00000000" w:rsidR="00000000" w:rsidRPr="00000000">
        <w:rPr>
          <w:rFonts w:ascii="Times New Roman" w:cs="Times New Roman" w:eastAsia="Times New Roman" w:hAnsi="Times New Roman"/>
          <w:color w:val="000000"/>
          <w:sz w:val="24"/>
          <w:szCs w:val="24"/>
          <w:rtl w:val="0"/>
        </w:rPr>
        <w:t xml:space="preserve">), који је доступан на сајту Факултета (</w:t>
      </w:r>
      <w:hyperlink r:id="rId29">
        <w:r w:rsidDel="00000000" w:rsidR="00000000" w:rsidRPr="00000000">
          <w:rPr>
            <w:rFonts w:ascii="Times New Roman" w:cs="Times New Roman" w:eastAsia="Times New Roman" w:hAnsi="Times New Roman"/>
            <w:color w:val="0000ff"/>
            <w:sz w:val="24"/>
            <w:szCs w:val="24"/>
            <w:u w:val="single"/>
            <w:rtl w:val="0"/>
          </w:rPr>
          <w:t xml:space="preserve">https://www.f.bg.ac.rs/dokumenta/akta</w:t>
        </w:r>
      </w:hyperlink>
      <w:r w:rsidDel="00000000" w:rsidR="00000000" w:rsidRPr="00000000">
        <w:rPr>
          <w:rFonts w:ascii="Times New Roman" w:cs="Times New Roman" w:eastAsia="Times New Roman" w:hAnsi="Times New Roman"/>
          <w:color w:val="000000"/>
          <w:sz w:val="24"/>
          <w:szCs w:val="24"/>
          <w:rtl w:val="0"/>
        </w:rPr>
        <w:t xml:space="preserve">). Већина испита полаже се у писменој форми, најчешће као тест, што доприноси објективности у оцењивању. Након прегледа радова, студентима је омогућено да увидом у свој рад уложе приговор или пониште оцену, у складу с наведеним правилником.</w:t>
      </w:r>
    </w:p>
    <w:p w:rsidR="00000000" w:rsidDel="00000000" w:rsidP="00000000" w:rsidRDefault="00000000" w:rsidRPr="00000000" w14:paraId="0000037D">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Објективност оцењивања додатно се процењује анкетама за вредновање педагошког рада наставника и сарадника (</w:t>
      </w:r>
      <w:hyperlink w:anchor="bookmark=id.h1lu7kkwwres">
        <w:r w:rsidDel="00000000" w:rsidR="00000000" w:rsidRPr="00000000">
          <w:rPr>
            <w:rFonts w:ascii="Times New Roman" w:cs="Times New Roman" w:eastAsia="Times New Roman" w:hAnsi="Times New Roman"/>
            <w:color w:val="0000ff"/>
            <w:sz w:val="24"/>
            <w:szCs w:val="24"/>
            <w:u w:val="single"/>
            <w:rtl w:val="0"/>
          </w:rPr>
          <w:t xml:space="preserve">Прилози 5.1а</w:t>
        </w:r>
      </w:hyperlink>
      <w:r w:rsidDel="00000000" w:rsidR="00000000" w:rsidRPr="00000000">
        <w:rPr>
          <w:rFonts w:ascii="Times New Roman" w:cs="Times New Roman" w:eastAsia="Times New Roman" w:hAnsi="Times New Roman"/>
          <w:color w:val="000000"/>
          <w:sz w:val="24"/>
          <w:szCs w:val="24"/>
          <w:rtl w:val="0"/>
        </w:rPr>
        <w:t xml:space="preserve">, </w:t>
      </w:r>
      <w:hyperlink w:anchor="bookmark=id.wxstkfhbrgql">
        <w:r w:rsidDel="00000000" w:rsidR="00000000" w:rsidRPr="00000000">
          <w:rPr>
            <w:rFonts w:ascii="Times New Roman" w:cs="Times New Roman" w:eastAsia="Times New Roman" w:hAnsi="Times New Roman"/>
            <w:color w:val="0000ff"/>
            <w:sz w:val="24"/>
            <w:szCs w:val="24"/>
            <w:u w:val="single"/>
            <w:rtl w:val="0"/>
          </w:rPr>
          <w:t xml:space="preserve">5.1б</w:t>
        </w:r>
      </w:hyperlink>
      <w:r w:rsidDel="00000000" w:rsidR="00000000" w:rsidRPr="00000000">
        <w:rPr>
          <w:rFonts w:ascii="Times New Roman" w:cs="Times New Roman" w:eastAsia="Times New Roman" w:hAnsi="Times New Roman"/>
          <w:color w:val="000000"/>
          <w:sz w:val="24"/>
          <w:szCs w:val="24"/>
          <w:rtl w:val="0"/>
        </w:rPr>
        <w:t xml:space="preserve"> и </w:t>
      </w:r>
      <w:hyperlink w:anchor="bookmark=id.6ifvqehe3csb">
        <w:r w:rsidDel="00000000" w:rsidR="00000000" w:rsidRPr="00000000">
          <w:rPr>
            <w:rFonts w:ascii="Times New Roman" w:cs="Times New Roman" w:eastAsia="Times New Roman" w:hAnsi="Times New Roman"/>
            <w:color w:val="0000ff"/>
            <w:sz w:val="24"/>
            <w:szCs w:val="24"/>
            <w:u w:val="single"/>
            <w:rtl w:val="0"/>
          </w:rPr>
          <w:t xml:space="preserve">5.1в</w:t>
        </w:r>
      </w:hyperlink>
      <w:r w:rsidDel="00000000" w:rsidR="00000000" w:rsidRPr="00000000">
        <w:rPr>
          <w:rFonts w:ascii="Times New Roman" w:cs="Times New Roman" w:eastAsia="Times New Roman" w:hAnsi="Times New Roman"/>
          <w:color w:val="000000"/>
          <w:sz w:val="24"/>
          <w:szCs w:val="24"/>
          <w:rtl w:val="0"/>
        </w:rPr>
        <w:t xml:space="preserve">). Факултет води трајну и вишеструку евиденцију о положеним испитима – у испитној пријави, индексу студента, записнику о полагању и у електронској бази података.</w:t>
      </w:r>
    </w:p>
    <w:p w:rsidR="00000000" w:rsidDel="00000000" w:rsidP="00000000" w:rsidRDefault="00000000" w:rsidRPr="00000000" w14:paraId="0000037E">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Инфраструктура за студенте испуњава све захтеве који важе за високошколске установе. Студенти социологије користе све просторије које поседује Факултет: амфитеатре, лабораторије, рачунарске и друге учионице, библиотеке, читаонице, рачунарски центар, фотокопирницу, студентски клуб, као и просторије које користи Студентски парламент и Спортски савез студената Факултета (видети Стандард 11).</w:t>
      </w:r>
    </w:p>
    <w:p w:rsidR="00000000" w:rsidDel="00000000" w:rsidP="00000000" w:rsidRDefault="00000000" w:rsidRPr="00000000" w14:paraId="0000037F">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Заступљеност студената присутна је у свим сегментима управљања и одлучивања на Одељењу и Факултету, што је у складу са Законом о високом образовању и Статутом Факултета, а њихови представници редовно присуствују седницама комисија и Наставно-научног већа Факултета.</w:t>
      </w:r>
    </w:p>
    <w:p w:rsidR="00000000" w:rsidDel="00000000" w:rsidP="00000000" w:rsidRDefault="00000000" w:rsidRPr="00000000" w14:paraId="00000380">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Студентски парламент редовно одржава седнице на којима се расправља о студентским питањима. Студентски парламент делегира представнике студената у телима и органима Факултета, као и приликом одржавања седница одељења и стара се о заштити и интересима права студената. Осим преко Студентског парламента, студенти имају могућност да се током семестра индивидуално обрате управнику Одељења и управи Факултета (декану, продеканима) у терминима који су посебно дефинисани (</w:t>
      </w:r>
      <w:hyperlink r:id="rId30">
        <w:r w:rsidDel="00000000" w:rsidR="00000000" w:rsidRPr="00000000">
          <w:rPr>
            <w:rFonts w:ascii="Times New Roman" w:cs="Times New Roman" w:eastAsia="Times New Roman" w:hAnsi="Times New Roman"/>
            <w:color w:val="0000ff"/>
            <w:u w:val="single"/>
            <w:rtl w:val="0"/>
          </w:rPr>
          <w:t xml:space="preserve">https://www.f.bg.ac.rs/files/akta/Posl-SP.pdf</w:t>
        </w:r>
      </w:hyperlink>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color w:val="000000"/>
          <w:sz w:val="24"/>
          <w:szCs w:val="24"/>
          <w:rtl w:val="0"/>
        </w:rPr>
        <w:t xml:space="preserve">).</w:t>
      </w:r>
    </w:p>
    <w:p w:rsidR="00000000" w:rsidDel="00000000" w:rsidP="00000000" w:rsidRDefault="00000000" w:rsidRPr="00000000" w14:paraId="00000381">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Учешће студената у процени квалитета студијског програма обезбеђено је кроз студентске анкете којима се оцењују услови студирања (видети </w:t>
      </w:r>
      <w:hyperlink w:anchor="bookmark=id.4jxw5cc47k6r">
        <w:r w:rsidDel="00000000" w:rsidR="00000000" w:rsidRPr="00000000">
          <w:rPr>
            <w:rFonts w:ascii="Times New Roman" w:cs="Times New Roman" w:eastAsia="Times New Roman" w:hAnsi="Times New Roman"/>
            <w:color w:val="0000ff"/>
            <w:sz w:val="24"/>
            <w:szCs w:val="24"/>
            <w:u w:val="single"/>
            <w:rtl w:val="0"/>
          </w:rPr>
          <w:t xml:space="preserve">Прилог 4.1а</w:t>
        </w:r>
      </w:hyperlink>
      <w:r w:rsidDel="00000000" w:rsidR="00000000" w:rsidRPr="00000000">
        <w:rPr>
          <w:rFonts w:ascii="Times New Roman" w:cs="Times New Roman" w:eastAsia="Times New Roman" w:hAnsi="Times New Roman"/>
          <w:sz w:val="24"/>
          <w:szCs w:val="24"/>
          <w:rtl w:val="0"/>
        </w:rPr>
        <w:t xml:space="preserve"> и 4.1.б</w:t>
      </w:r>
      <w:r w:rsidDel="00000000" w:rsidR="00000000" w:rsidRPr="00000000">
        <w:rPr>
          <w:rFonts w:ascii="Times New Roman" w:cs="Times New Roman" w:eastAsia="Times New Roman" w:hAnsi="Times New Roman"/>
          <w:color w:val="000000"/>
          <w:sz w:val="24"/>
          <w:szCs w:val="24"/>
          <w:rtl w:val="0"/>
        </w:rPr>
        <w:t xml:space="preserve">).</w:t>
      </w:r>
    </w:p>
    <w:p w:rsidR="00000000" w:rsidDel="00000000" w:rsidP="00000000" w:rsidRDefault="00000000" w:rsidRPr="00000000" w14:paraId="00000382">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383">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38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8.2. SWOT анализа квалитета студената</w:t>
      </w:r>
    </w:p>
    <w:tbl>
      <w:tblPr>
        <w:tblStyle w:val="Table10"/>
        <w:tblW w:w="963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8"/>
        <w:gridCol w:w="720"/>
        <w:gridCol w:w="4140"/>
        <w:gridCol w:w="799"/>
        <w:tblGridChange w:id="0">
          <w:tblGrid>
            <w:gridCol w:w="3978"/>
            <w:gridCol w:w="720"/>
            <w:gridCol w:w="4140"/>
            <w:gridCol w:w="799"/>
          </w:tblGrid>
        </w:tblGridChange>
      </w:tblGrid>
      <w:tr>
        <w:trPr>
          <w:cantSplit w:val="0"/>
          <w:trHeight w:val="682" w:hRule="atLeast"/>
          <w:tblHeader w:val="0"/>
        </w:trPr>
        <w:tc>
          <w:tcPr>
            <w:tcBorders>
              <w:right w:color="ffffff" w:space="0" w:sz="4" w:val="single"/>
            </w:tcBorders>
          </w:tcPr>
          <w:p w:rsidR="00000000" w:rsidDel="00000000" w:rsidP="00000000" w:rsidRDefault="00000000" w:rsidRPr="00000000" w14:paraId="00000385">
            <w:pPr>
              <w:spacing w:after="0"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ПРЕДНОСТИ</w:t>
            </w:r>
          </w:p>
        </w:tc>
        <w:tc>
          <w:tcPr>
            <w:tcBorders>
              <w:left w:color="ffffff" w:space="0" w:sz="4" w:val="single"/>
            </w:tcBorders>
          </w:tcPr>
          <w:p w:rsidR="00000000" w:rsidDel="00000000" w:rsidP="00000000" w:rsidRDefault="00000000" w:rsidRPr="00000000" w14:paraId="00000386">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387">
            <w:pPr>
              <w:spacing w:after="0"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СЛАБОСТИ</w:t>
            </w:r>
          </w:p>
        </w:tc>
        <w:tc>
          <w:tcPr>
            <w:tcBorders>
              <w:left w:color="ffffff" w:space="0" w:sz="4" w:val="single"/>
            </w:tcBorders>
          </w:tcPr>
          <w:p w:rsidR="00000000" w:rsidDel="00000000" w:rsidP="00000000" w:rsidRDefault="00000000" w:rsidRPr="00000000" w14:paraId="00000388">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rHeight w:val="1572" w:hRule="atLeast"/>
          <w:tblHeader w:val="0"/>
        </w:trPr>
        <w:tc>
          <w:tcPr/>
          <w:p w:rsidR="00000000" w:rsidDel="00000000" w:rsidP="00000000" w:rsidRDefault="00000000" w:rsidRPr="00000000" w14:paraId="0000038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Јасно дефинисани и транспарентни критеријуми и процедуре за упис и напредовање студената</w:t>
            </w:r>
          </w:p>
        </w:tc>
        <w:tc>
          <w:tcPr/>
          <w:p w:rsidR="00000000" w:rsidDel="00000000" w:rsidP="00000000" w:rsidRDefault="00000000" w:rsidRPr="00000000" w14:paraId="0000038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8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Недовољно развијени механизми за анализу и реаговање у случајевима ниске пролазности по предметима, програмима и годинама</w:t>
            </w:r>
          </w:p>
        </w:tc>
        <w:tc>
          <w:tcPr/>
          <w:p w:rsidR="00000000" w:rsidDel="00000000" w:rsidP="00000000" w:rsidRDefault="00000000" w:rsidRPr="00000000" w14:paraId="0000038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38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Свеобухватне и лако доступне информације о студијском програму и свим предметима на званичном сајту Факултета</w:t>
            </w:r>
          </w:p>
        </w:tc>
        <w:tc>
          <w:tcPr/>
          <w:p w:rsidR="00000000" w:rsidDel="00000000" w:rsidP="00000000" w:rsidRDefault="00000000" w:rsidRPr="00000000" w14:paraId="0000038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8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Просторна инфраструктура није у потпуности прилагођена студентима са инвалидитетом</w:t>
            </w:r>
          </w:p>
        </w:tc>
        <w:tc>
          <w:tcPr/>
          <w:p w:rsidR="00000000" w:rsidDel="00000000" w:rsidP="00000000" w:rsidRDefault="00000000" w:rsidRPr="00000000" w14:paraId="0000039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39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Загарантована једнакост и равноправност студената по свим основама, у складу са законским и институционалним актима</w:t>
            </w:r>
          </w:p>
        </w:tc>
        <w:tc>
          <w:tcPr/>
          <w:p w:rsidR="00000000" w:rsidDel="00000000" w:rsidP="00000000" w:rsidRDefault="00000000" w:rsidRPr="00000000" w14:paraId="0000039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9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Недостатак адекватног броја учионица за реализацију наставе у малим групама</w:t>
            </w:r>
          </w:p>
        </w:tc>
        <w:tc>
          <w:tcPr/>
          <w:p w:rsidR="00000000" w:rsidDel="00000000" w:rsidP="00000000" w:rsidRDefault="00000000" w:rsidRPr="00000000" w14:paraId="0000039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39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Јасно дефинисана, транспарентна и уједначена процедура оцењивања студената, са могућношћу увидa и жалбе</w:t>
            </w:r>
          </w:p>
        </w:tc>
        <w:tc>
          <w:tcPr/>
          <w:p w:rsidR="00000000" w:rsidDel="00000000" w:rsidP="00000000" w:rsidRDefault="00000000" w:rsidRPr="00000000" w14:paraId="0000039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9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Изазови у обезбеђивању објективности и доследности током усмених испита</w:t>
            </w:r>
          </w:p>
        </w:tc>
        <w:tc>
          <w:tcPr/>
          <w:p w:rsidR="00000000" w:rsidDel="00000000" w:rsidP="00000000" w:rsidRDefault="00000000" w:rsidRPr="00000000" w14:paraId="0000039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tcBorders>
              <w:right w:color="ffffff" w:space="0" w:sz="4" w:val="single"/>
            </w:tcBorders>
          </w:tcPr>
          <w:p w:rsidR="00000000" w:rsidDel="00000000" w:rsidP="00000000" w:rsidRDefault="00000000" w:rsidRPr="00000000" w14:paraId="00000399">
            <w:pPr>
              <w:spacing w:after="0"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МОГУЋНОСТИ</w:t>
            </w:r>
          </w:p>
        </w:tc>
        <w:tc>
          <w:tcPr>
            <w:tcBorders>
              <w:left w:color="ffffff" w:space="0" w:sz="4" w:val="single"/>
            </w:tcBorders>
          </w:tcPr>
          <w:p w:rsidR="00000000" w:rsidDel="00000000" w:rsidP="00000000" w:rsidRDefault="00000000" w:rsidRPr="00000000" w14:paraId="0000039A">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39B">
            <w:pPr>
              <w:spacing w:after="0"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ОПАСНОСТИ</w:t>
            </w:r>
          </w:p>
        </w:tc>
        <w:tc>
          <w:tcPr>
            <w:tcBorders>
              <w:left w:color="ffffff" w:space="0" w:sz="4" w:val="single"/>
            </w:tcBorders>
          </w:tcPr>
          <w:p w:rsidR="00000000" w:rsidDel="00000000" w:rsidP="00000000" w:rsidRDefault="00000000" w:rsidRPr="00000000" w14:paraId="0000039C">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39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Унапређење студентског стандарда кроз веће финансирање и подршку за реализацију студентских иницијатива и активности</w:t>
            </w:r>
          </w:p>
        </w:tc>
        <w:tc>
          <w:tcPr/>
          <w:p w:rsidR="00000000" w:rsidDel="00000000" w:rsidP="00000000" w:rsidRDefault="00000000" w:rsidRPr="00000000" w14:paraId="0000039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9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Ограничено критичко промишљање и недовољна рецептивност за поједине предлоге и иницијативе студената</w:t>
            </w:r>
          </w:p>
        </w:tc>
        <w:tc>
          <w:tcPr/>
          <w:p w:rsidR="00000000" w:rsidDel="00000000" w:rsidP="00000000" w:rsidRDefault="00000000" w:rsidRPr="00000000" w14:paraId="000003A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3A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Јачање културе дијалога и партиципативног управљања кроз додатне механизме студентског учешћа</w:t>
            </w:r>
          </w:p>
          <w:p w:rsidR="00000000" w:rsidDel="00000000" w:rsidP="00000000" w:rsidRDefault="00000000" w:rsidRPr="00000000" w14:paraId="000003A2">
            <w:pPr>
              <w:spacing w:after="0"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3A3">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A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Резистенција дела наставног особља према спровођењу корективних мера у наставној пракси</w:t>
            </w:r>
          </w:p>
        </w:tc>
        <w:tc>
          <w:tcPr/>
          <w:p w:rsidR="00000000" w:rsidDel="00000000" w:rsidP="00000000" w:rsidRDefault="00000000" w:rsidRPr="00000000" w14:paraId="000003A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rHeight w:val="848" w:hRule="atLeast"/>
          <w:tblHeader w:val="0"/>
        </w:trPr>
        <w:tc>
          <w:tcPr>
            <w:gridSpan w:val="4"/>
          </w:tcPr>
          <w:p w:rsidR="00000000" w:rsidDel="00000000" w:rsidP="00000000" w:rsidRDefault="00000000" w:rsidRPr="00000000" w14:paraId="000003A6">
            <w:pPr>
              <w:spacing w:after="0" w:line="360" w:lineRule="auto"/>
              <w:jc w:val="both"/>
              <w:rPr>
                <w:rFonts w:ascii="Times New Roman" w:cs="Times New Roman" w:eastAsia="Times New Roman" w:hAnsi="Times New Roman"/>
                <w:sz w:val="24"/>
                <w:szCs w:val="24"/>
              </w:rPr>
            </w:pPr>
            <w:sdt>
              <w:sdtPr>
                <w:tag w:val="goog_rdk_2"/>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3A7">
            <w:pPr>
              <w:spacing w:line="360" w:lineRule="auto"/>
              <w:jc w:val="both"/>
              <w:rPr>
                <w:rFonts w:ascii="Times New Roman" w:cs="Times New Roman" w:eastAsia="Times New Roman" w:hAnsi="Times New Roman"/>
                <w:b w:val="1"/>
                <w:sz w:val="24"/>
                <w:szCs w:val="24"/>
              </w:rPr>
            </w:pPr>
            <w:sdt>
              <w:sdtPr>
                <w:tag w:val="goog_rdk_3"/>
              </w:sdtPr>
              <w:sdtContent>
                <w:r w:rsidDel="00000000" w:rsidR="00000000" w:rsidRPr="00000000">
                  <w:rPr>
                    <w:rFonts w:ascii="Gungsuh" w:cs="Gungsuh" w:eastAsia="Gungsuh" w:hAnsi="Gungsuh"/>
                    <w:sz w:val="24"/>
                    <w:szCs w:val="24"/>
                    <w:rtl w:val="0"/>
                  </w:rPr>
                  <w:t xml:space="preserve">0 → без значајности</w:t>
                </w:r>
              </w:sdtContent>
            </w:sdt>
            <w:r w:rsidDel="00000000" w:rsidR="00000000" w:rsidRPr="00000000">
              <w:rPr>
                <w:rtl w:val="0"/>
              </w:rPr>
            </w:r>
          </w:p>
        </w:tc>
      </w:tr>
    </w:tbl>
    <w:p w:rsidR="00000000" w:rsidDel="00000000" w:rsidP="00000000" w:rsidRDefault="00000000" w:rsidRPr="00000000" w14:paraId="000003A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A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8.3. Предлог мера и активности за унапређење квалитета студената</w:t>
      </w:r>
    </w:p>
    <w:p w:rsidR="00000000" w:rsidDel="00000000" w:rsidP="00000000" w:rsidRDefault="00000000" w:rsidRPr="00000000" w14:paraId="000003AD">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Акциони план за Стандард 8</w:t>
      </w:r>
      <w:r w:rsidDel="00000000" w:rsidR="00000000" w:rsidRPr="00000000">
        <w:rPr>
          <w:rtl w:val="0"/>
        </w:rPr>
      </w:r>
    </w:p>
    <w:tbl>
      <w:tblPr>
        <w:tblStyle w:val="Table11"/>
        <w:tblW w:w="92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46"/>
        <w:gridCol w:w="2337"/>
        <w:gridCol w:w="1710"/>
        <w:gridCol w:w="2467"/>
        <w:tblGridChange w:id="0">
          <w:tblGrid>
            <w:gridCol w:w="2746"/>
            <w:gridCol w:w="2337"/>
            <w:gridCol w:w="1710"/>
            <w:gridCol w:w="2467"/>
          </w:tblGrid>
        </w:tblGridChange>
      </w:tblGrid>
      <w:tr>
        <w:trPr>
          <w:cantSplit w:val="0"/>
          <w:tblHeader w:val="0"/>
        </w:trPr>
        <w:tc>
          <w:tcPr/>
          <w:p w:rsidR="00000000" w:rsidDel="00000000" w:rsidP="00000000" w:rsidRDefault="00000000" w:rsidRPr="00000000" w14:paraId="000003AE">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Активности</w:t>
            </w:r>
          </w:p>
        </w:tc>
        <w:tc>
          <w:tcPr/>
          <w:p w:rsidR="00000000" w:rsidDel="00000000" w:rsidP="00000000" w:rsidRDefault="00000000" w:rsidRPr="00000000" w14:paraId="000003AF">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Одговоран</w:t>
            </w:r>
          </w:p>
        </w:tc>
        <w:tc>
          <w:tcPr/>
          <w:p w:rsidR="00000000" w:rsidDel="00000000" w:rsidP="00000000" w:rsidRDefault="00000000" w:rsidRPr="00000000" w14:paraId="000003B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Рок за извршење</w:t>
            </w:r>
          </w:p>
        </w:tc>
        <w:tc>
          <w:tcPr/>
          <w:p w:rsidR="00000000" w:rsidDel="00000000" w:rsidP="00000000" w:rsidRDefault="00000000" w:rsidRPr="00000000" w14:paraId="000003B1">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Очекиван резултат</w:t>
            </w:r>
          </w:p>
        </w:tc>
      </w:tr>
      <w:tr>
        <w:trPr>
          <w:cantSplit w:val="0"/>
          <w:tblHeader w:val="0"/>
        </w:trPr>
        <w:tc>
          <w:tcPr/>
          <w:p w:rsidR="00000000" w:rsidDel="00000000" w:rsidP="00000000" w:rsidRDefault="00000000" w:rsidRPr="00000000" w14:paraId="000003B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Успостављање менторског система: студенти завршних година као подршка бруцошима</w:t>
            </w:r>
          </w:p>
        </w:tc>
        <w:tc>
          <w:tcPr/>
          <w:p w:rsidR="00000000" w:rsidDel="00000000" w:rsidP="00000000" w:rsidRDefault="00000000" w:rsidRPr="00000000" w14:paraId="000003B3">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 за наставу</w:t>
            </w:r>
          </w:p>
          <w:p w:rsidR="00000000" w:rsidDel="00000000" w:rsidP="00000000" w:rsidRDefault="00000000" w:rsidRPr="00000000" w14:paraId="000003B4">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w:t>
            </w:r>
          </w:p>
          <w:p w:rsidR="00000000" w:rsidDel="00000000" w:rsidP="00000000" w:rsidRDefault="00000000" w:rsidRPr="00000000" w14:paraId="000003B5">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Студенстки парламент</w:t>
            </w:r>
          </w:p>
        </w:tc>
        <w:tc>
          <w:tcPr/>
          <w:p w:rsidR="00000000" w:rsidDel="00000000" w:rsidP="00000000" w:rsidRDefault="00000000" w:rsidRPr="00000000" w14:paraId="000003B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Сваке године</w:t>
            </w:r>
            <w:r w:rsidDel="00000000" w:rsidR="00000000" w:rsidRPr="00000000">
              <w:rPr>
                <w:rtl w:val="0"/>
              </w:rPr>
            </w:r>
          </w:p>
        </w:tc>
        <w:tc>
          <w:tcPr/>
          <w:p w:rsidR="00000000" w:rsidDel="00000000" w:rsidP="00000000" w:rsidRDefault="00000000" w:rsidRPr="00000000" w14:paraId="000003B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Повећање ефикасности студирања, боља адаптација нових студената</w:t>
            </w:r>
          </w:p>
        </w:tc>
      </w:tr>
      <w:tr>
        <w:trPr>
          <w:cantSplit w:val="0"/>
          <w:tblHeader w:val="0"/>
        </w:trPr>
        <w:tc>
          <w:tcPr/>
          <w:p w:rsidR="00000000" w:rsidDel="00000000" w:rsidP="00000000" w:rsidRDefault="00000000" w:rsidRPr="00000000" w14:paraId="000003B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Увођење корективних мера у случају ниске пролазности и незадовољавајућих резултата евалуације наставника</w:t>
            </w:r>
          </w:p>
        </w:tc>
        <w:tc>
          <w:tcPr/>
          <w:p w:rsidR="00000000" w:rsidDel="00000000" w:rsidP="00000000" w:rsidRDefault="00000000" w:rsidRPr="00000000" w14:paraId="000003B9">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Предметни наставници, Декан</w:t>
            </w:r>
          </w:p>
          <w:p w:rsidR="00000000" w:rsidDel="00000000" w:rsidP="00000000" w:rsidRDefault="00000000" w:rsidRPr="00000000" w14:paraId="000003BA">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 за наставу</w:t>
            </w:r>
          </w:p>
          <w:p w:rsidR="00000000" w:rsidDel="00000000" w:rsidP="00000000" w:rsidRDefault="00000000" w:rsidRPr="00000000" w14:paraId="000003BB">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обезбеђивање квалитета и самовредновање</w:t>
            </w:r>
          </w:p>
        </w:tc>
        <w:tc>
          <w:tcPr/>
          <w:p w:rsidR="00000000" w:rsidDel="00000000" w:rsidP="00000000" w:rsidRDefault="00000000" w:rsidRPr="00000000" w14:paraId="000003B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w:t>
            </w:r>
          </w:p>
        </w:tc>
        <w:tc>
          <w:tcPr/>
          <w:p w:rsidR="00000000" w:rsidDel="00000000" w:rsidP="00000000" w:rsidRDefault="00000000" w:rsidRPr="00000000" w14:paraId="000003B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Унапређење наставне праксе и боље оцењивање студијског програма</w:t>
            </w:r>
          </w:p>
        </w:tc>
      </w:tr>
      <w:tr>
        <w:trPr>
          <w:cantSplit w:val="0"/>
          <w:tblHeader w:val="0"/>
        </w:trPr>
        <w:tc>
          <w:tcPr/>
          <w:p w:rsidR="00000000" w:rsidDel="00000000" w:rsidP="00000000" w:rsidRDefault="00000000" w:rsidRPr="00000000" w14:paraId="000003B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Осавремењивање наставног простора, набавка савремених учила и редовне консултације са студентима</w:t>
            </w:r>
          </w:p>
        </w:tc>
        <w:tc>
          <w:tcPr/>
          <w:p w:rsidR="00000000" w:rsidDel="00000000" w:rsidP="00000000" w:rsidRDefault="00000000" w:rsidRPr="00000000" w14:paraId="000003BF">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w:t>
            </w:r>
          </w:p>
          <w:p w:rsidR="00000000" w:rsidDel="00000000" w:rsidP="00000000" w:rsidRDefault="00000000" w:rsidRPr="00000000" w14:paraId="000003C0">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Продекани</w:t>
            </w:r>
          </w:p>
          <w:p w:rsidR="00000000" w:rsidDel="00000000" w:rsidP="00000000" w:rsidRDefault="00000000" w:rsidRPr="00000000" w14:paraId="000003C1">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Управник одељења</w:t>
            </w:r>
          </w:p>
        </w:tc>
        <w:tc>
          <w:tcPr/>
          <w:p w:rsidR="00000000" w:rsidDel="00000000" w:rsidP="00000000" w:rsidRDefault="00000000" w:rsidRPr="00000000" w14:paraId="000003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w:t>
            </w:r>
          </w:p>
        </w:tc>
        <w:tc>
          <w:tcPr/>
          <w:p w:rsidR="00000000" w:rsidDel="00000000" w:rsidP="00000000" w:rsidRDefault="00000000" w:rsidRPr="00000000" w14:paraId="000003C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Побољшан квалитет наставног процеса и већа мотивисаност студената</w:t>
            </w:r>
          </w:p>
        </w:tc>
      </w:tr>
      <w:tr>
        <w:trPr>
          <w:cantSplit w:val="0"/>
          <w:tblHeader w:val="0"/>
        </w:trPr>
        <w:tc>
          <w:tcPr/>
          <w:p w:rsidR="00000000" w:rsidDel="00000000" w:rsidP="00000000" w:rsidRDefault="00000000" w:rsidRPr="00000000" w14:paraId="000003C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Формирање тима за промоцију студијског програма и Одељења за социологију</w:t>
            </w:r>
          </w:p>
        </w:tc>
        <w:tc>
          <w:tcPr/>
          <w:p w:rsidR="00000000" w:rsidDel="00000000" w:rsidP="00000000" w:rsidRDefault="00000000" w:rsidRPr="00000000" w14:paraId="000003C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предметни наставници</w:t>
            </w:r>
          </w:p>
        </w:tc>
        <w:tc>
          <w:tcPr/>
          <w:p w:rsidR="00000000" w:rsidDel="00000000" w:rsidP="00000000" w:rsidRDefault="00000000" w:rsidRPr="00000000" w14:paraId="000003C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w:t>
            </w:r>
          </w:p>
        </w:tc>
        <w:tc>
          <w:tcPr/>
          <w:p w:rsidR="00000000" w:rsidDel="00000000" w:rsidP="00000000" w:rsidRDefault="00000000" w:rsidRPr="00000000" w14:paraId="000003C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Већа видљивост програма и повећан број пријављених кандидата</w:t>
            </w:r>
          </w:p>
        </w:tc>
      </w:tr>
      <w:tr>
        <w:trPr>
          <w:cantSplit w:val="0"/>
          <w:tblHeader w:val="0"/>
        </w:trPr>
        <w:tc>
          <w:tcPr/>
          <w:p w:rsidR="00000000" w:rsidDel="00000000" w:rsidP="00000000" w:rsidRDefault="00000000" w:rsidRPr="00000000" w14:paraId="000003C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Активирање и развој алумни удружења</w:t>
            </w:r>
          </w:p>
        </w:tc>
        <w:tc>
          <w:tcPr/>
          <w:p w:rsidR="00000000" w:rsidDel="00000000" w:rsidP="00000000" w:rsidRDefault="00000000" w:rsidRPr="00000000" w14:paraId="000003C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одељења и предметни наставници</w:t>
            </w:r>
          </w:p>
        </w:tc>
        <w:tc>
          <w:tcPr/>
          <w:p w:rsidR="00000000" w:rsidDel="00000000" w:rsidP="00000000" w:rsidRDefault="00000000" w:rsidRPr="00000000" w14:paraId="000003C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w:t>
            </w:r>
          </w:p>
        </w:tc>
        <w:tc>
          <w:tcPr/>
          <w:p w:rsidR="00000000" w:rsidDel="00000000" w:rsidP="00000000" w:rsidRDefault="00000000" w:rsidRPr="00000000" w14:paraId="000003C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Стварање мреже подршке између бивших и садашњих студената и наставника</w:t>
            </w:r>
          </w:p>
        </w:tc>
      </w:tr>
      <w:tr>
        <w:trPr>
          <w:cantSplit w:val="0"/>
          <w:tblHeader w:val="0"/>
        </w:trPr>
        <w:tc>
          <w:tcPr/>
          <w:p w:rsidR="00000000" w:rsidDel="00000000" w:rsidP="00000000" w:rsidRDefault="00000000" w:rsidRPr="00000000" w14:paraId="000003C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Организовање академских и стручних догађаја (конференције, семинари, такмичења у знању)</w:t>
            </w:r>
          </w:p>
        </w:tc>
        <w:tc>
          <w:tcPr/>
          <w:p w:rsidR="00000000" w:rsidDel="00000000" w:rsidP="00000000" w:rsidRDefault="00000000" w:rsidRPr="00000000" w14:paraId="000003C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w:t>
            </w:r>
          </w:p>
          <w:p w:rsidR="00000000" w:rsidDel="00000000" w:rsidP="00000000" w:rsidRDefault="00000000" w:rsidRPr="00000000" w14:paraId="000003C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Управник одељења</w:t>
            </w:r>
            <w:r w:rsidDel="00000000" w:rsidR="00000000" w:rsidRPr="00000000">
              <w:rPr>
                <w:rtl w:val="0"/>
              </w:rPr>
            </w:r>
          </w:p>
        </w:tc>
        <w:tc>
          <w:tcPr/>
          <w:p w:rsidR="00000000" w:rsidDel="00000000" w:rsidP="00000000" w:rsidRDefault="00000000" w:rsidRPr="00000000" w14:paraId="000003C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Сваке године</w:t>
            </w:r>
          </w:p>
        </w:tc>
        <w:tc>
          <w:tcPr/>
          <w:p w:rsidR="00000000" w:rsidDel="00000000" w:rsidP="00000000" w:rsidRDefault="00000000" w:rsidRPr="00000000" w14:paraId="000003D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Развијање критичког мишљења и јачање академске заједнице</w:t>
            </w:r>
          </w:p>
        </w:tc>
      </w:tr>
      <w:tr>
        <w:trPr>
          <w:cantSplit w:val="0"/>
          <w:tblHeader w:val="0"/>
        </w:trPr>
        <w:tc>
          <w:tcPr/>
          <w:p w:rsidR="00000000" w:rsidDel="00000000" w:rsidP="00000000" w:rsidRDefault="00000000" w:rsidRPr="00000000" w14:paraId="000003D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Подстицање студентске мобилности (размене, гостујући студенти)</w:t>
            </w:r>
          </w:p>
        </w:tc>
        <w:tc>
          <w:tcPr/>
          <w:p w:rsidR="00000000" w:rsidDel="00000000" w:rsidP="00000000" w:rsidRDefault="00000000" w:rsidRPr="00000000" w14:paraId="000003D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w:t>
            </w:r>
          </w:p>
          <w:p w:rsidR="00000000" w:rsidDel="00000000" w:rsidP="00000000" w:rsidRDefault="00000000" w:rsidRPr="00000000" w14:paraId="000003D3">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Управник одељења</w:t>
            </w:r>
            <w:r w:rsidDel="00000000" w:rsidR="00000000" w:rsidRPr="00000000">
              <w:rPr>
                <w:rtl w:val="0"/>
              </w:rPr>
            </w:r>
          </w:p>
        </w:tc>
        <w:tc>
          <w:tcPr/>
          <w:p w:rsidR="00000000" w:rsidDel="00000000" w:rsidP="00000000" w:rsidRDefault="00000000" w:rsidRPr="00000000" w14:paraId="000003D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w:t>
            </w:r>
          </w:p>
        </w:tc>
        <w:tc>
          <w:tcPr/>
          <w:p w:rsidR="00000000" w:rsidDel="00000000" w:rsidP="00000000" w:rsidRDefault="00000000" w:rsidRPr="00000000" w14:paraId="000003D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Размена искустава и повезивање са сродним академским институцијама</w:t>
            </w:r>
          </w:p>
        </w:tc>
      </w:tr>
    </w:tbl>
    <w:p w:rsidR="00000000" w:rsidDel="00000000" w:rsidP="00000000" w:rsidRDefault="00000000" w:rsidRPr="00000000" w14:paraId="000003D6">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3D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Табеле и прилози за Стандард 8</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3D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8.1.</w:t>
      </w:r>
      <w:r w:rsidDel="00000000" w:rsidR="00000000" w:rsidRPr="00000000">
        <w:rPr>
          <w:rFonts w:ascii="Times New Roman" w:cs="Times New Roman" w:eastAsia="Times New Roman" w:hAnsi="Times New Roman"/>
          <w:sz w:val="24"/>
          <w:szCs w:val="24"/>
          <w:rtl w:val="0"/>
        </w:rPr>
        <w:t xml:space="preserve"> Преглед броја студената по степенима, студијским програмима, и годинама студија на текућој академској години.</w:t>
      </w:r>
    </w:p>
    <w:p w:rsidR="00000000" w:rsidDel="00000000" w:rsidP="00000000" w:rsidRDefault="00000000" w:rsidRPr="00000000" w14:paraId="000003D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8.2.</w:t>
      </w:r>
      <w:r w:rsidDel="00000000" w:rsidR="00000000" w:rsidRPr="00000000">
        <w:rPr>
          <w:rFonts w:ascii="Times New Roman" w:cs="Times New Roman" w:eastAsia="Times New Roman" w:hAnsi="Times New Roman"/>
          <w:sz w:val="24"/>
          <w:szCs w:val="24"/>
          <w:rtl w:val="0"/>
        </w:rPr>
        <w:t xml:space="preserve"> Стопа успешности студената.</w:t>
      </w:r>
    </w:p>
    <w:p w:rsidR="00000000" w:rsidDel="00000000" w:rsidP="00000000" w:rsidRDefault="00000000" w:rsidRPr="00000000" w14:paraId="000003D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8.3.</w:t>
      </w:r>
      <w:r w:rsidDel="00000000" w:rsidR="00000000" w:rsidRPr="00000000">
        <w:rPr>
          <w:rFonts w:ascii="Times New Roman" w:cs="Times New Roman" w:eastAsia="Times New Roman" w:hAnsi="Times New Roman"/>
          <w:sz w:val="24"/>
          <w:szCs w:val="24"/>
          <w:rtl w:val="0"/>
        </w:rPr>
        <w:t xml:space="preserve"> Број студената који су уписали текућу школску годину (2021/2022, 2022/2023, 2023/2024) у односу на остварене ЕСПБ бодове (60), (37-60) (мање од 37) за студијски програм основних академских студија социологије по годинама студија</w:t>
      </w:r>
    </w:p>
    <w:p w:rsidR="00000000" w:rsidDel="00000000" w:rsidP="00000000" w:rsidRDefault="00000000" w:rsidRPr="00000000" w14:paraId="000003D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8.3а.</w:t>
      </w:r>
      <w:r w:rsidDel="00000000" w:rsidR="00000000" w:rsidRPr="00000000">
        <w:rPr>
          <w:rFonts w:ascii="Times New Roman" w:cs="Times New Roman" w:eastAsia="Times New Roman" w:hAnsi="Times New Roman"/>
          <w:sz w:val="24"/>
          <w:szCs w:val="24"/>
          <w:rtl w:val="0"/>
        </w:rPr>
        <w:t xml:space="preserve"> Број кредита остварених у претходној школској години за наставни програм Социологија за Основне академске студије</w:t>
      </w:r>
    </w:p>
    <w:p w:rsidR="00000000" w:rsidDel="00000000" w:rsidP="00000000" w:rsidRDefault="00000000" w:rsidRPr="00000000" w14:paraId="000003D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8.1.</w:t>
      </w:r>
      <w:r w:rsidDel="00000000" w:rsidR="00000000" w:rsidRPr="00000000">
        <w:rPr>
          <w:rFonts w:ascii="Times New Roman" w:cs="Times New Roman" w:eastAsia="Times New Roman" w:hAnsi="Times New Roman"/>
          <w:sz w:val="24"/>
          <w:szCs w:val="24"/>
          <w:rtl w:val="0"/>
        </w:rPr>
        <w:t xml:space="preserve"> Правилник о процедури пријема студената</w:t>
      </w:r>
    </w:p>
    <w:p w:rsidR="00000000" w:rsidDel="00000000" w:rsidP="00000000" w:rsidRDefault="00000000" w:rsidRPr="00000000" w14:paraId="000003D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8.1а.</w:t>
      </w:r>
      <w:r w:rsidDel="00000000" w:rsidR="00000000" w:rsidRPr="00000000">
        <w:rPr>
          <w:rFonts w:ascii="Times New Roman" w:cs="Times New Roman" w:eastAsia="Times New Roman" w:hAnsi="Times New Roman"/>
          <w:sz w:val="24"/>
          <w:szCs w:val="24"/>
          <w:rtl w:val="0"/>
        </w:rPr>
        <w:t xml:space="preserve"> Правила основних академских студија (за студенте уписане од школске 2006/2007. године)</w:t>
      </w:r>
    </w:p>
    <w:p w:rsidR="00000000" w:rsidDel="00000000" w:rsidP="00000000" w:rsidRDefault="00000000" w:rsidRPr="00000000" w14:paraId="000003D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8.1б.</w:t>
      </w:r>
      <w:r w:rsidDel="00000000" w:rsidR="00000000" w:rsidRPr="00000000">
        <w:rPr>
          <w:rFonts w:ascii="Times New Roman" w:cs="Times New Roman" w:eastAsia="Times New Roman" w:hAnsi="Times New Roman"/>
          <w:sz w:val="24"/>
          <w:szCs w:val="24"/>
          <w:rtl w:val="0"/>
        </w:rPr>
        <w:t xml:space="preserve"> Правилник о упису студената на основне академске студије</w:t>
      </w:r>
    </w:p>
    <w:p w:rsidR="00000000" w:rsidDel="00000000" w:rsidP="00000000" w:rsidRDefault="00000000" w:rsidRPr="00000000" w14:paraId="000003D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8.2.</w:t>
      </w:r>
      <w:r w:rsidDel="00000000" w:rsidR="00000000" w:rsidRPr="00000000">
        <w:rPr>
          <w:rFonts w:ascii="Times New Roman" w:cs="Times New Roman" w:eastAsia="Times New Roman" w:hAnsi="Times New Roman"/>
          <w:sz w:val="24"/>
          <w:szCs w:val="24"/>
          <w:rtl w:val="0"/>
        </w:rPr>
        <w:t xml:space="preserve"> Правилник о оцењивању </w:t>
      </w:r>
    </w:p>
    <w:p w:rsidR="00000000" w:rsidDel="00000000" w:rsidP="00000000" w:rsidRDefault="00000000" w:rsidRPr="00000000" w14:paraId="000003E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8.2.б</w:t>
      </w: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о оцењивању и испитима</w:t>
      </w:r>
    </w:p>
    <w:p w:rsidR="00000000" w:rsidDel="00000000" w:rsidP="00000000" w:rsidRDefault="00000000" w:rsidRPr="00000000" w14:paraId="000003E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8.3.</w:t>
      </w:r>
      <w:r w:rsidDel="00000000" w:rsidR="00000000" w:rsidRPr="00000000">
        <w:rPr>
          <w:rFonts w:ascii="Times New Roman" w:cs="Times New Roman" w:eastAsia="Times New Roman" w:hAnsi="Times New Roman"/>
          <w:sz w:val="24"/>
          <w:szCs w:val="24"/>
          <w:rtl w:val="0"/>
        </w:rPr>
        <w:t xml:space="preserve"> Процедуре и корективне мере у случају неиспуњавања и одступања од усвојених процедура оцењивања дате регулације су интегрисане у оквиру Прилога 8.2. и Прилог 8.2.б  </w:t>
      </w:r>
    </w:p>
    <w:p w:rsidR="00000000" w:rsidDel="00000000" w:rsidP="00000000" w:rsidRDefault="00000000" w:rsidRPr="00000000" w14:paraId="000003E2">
      <w:pPr>
        <w:spacing w:line="360" w:lineRule="auto"/>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vm2sx9gwhiz7" w:id="8"/>
    <w:bookmarkEnd w:id="8"/>
    <w:p w:rsidR="00000000" w:rsidDel="00000000" w:rsidP="00000000" w:rsidRDefault="00000000" w:rsidRPr="00000000" w14:paraId="000003E3">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СТАНДАРД 9: КВАЛИТЕТ УЏБЕНИКА, ЛИТЕРАТУРЕ, БИБЛИОТЕЧКИХ И ИНФОРМАТИЧКИХ РЕСУРСА</w:t>
      </w:r>
    </w:p>
    <w:p w:rsidR="00000000" w:rsidDel="00000000" w:rsidP="00000000" w:rsidRDefault="00000000" w:rsidRPr="00000000" w14:paraId="000003E4">
      <w:pPr>
        <w:spacing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3E5">
      <w:pPr>
        <w:spacing w:line="360" w:lineRule="auto"/>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9.1. Опис стања</w:t>
      </w:r>
    </w:p>
    <w:p w:rsidR="00000000" w:rsidDel="00000000" w:rsidP="00000000" w:rsidRDefault="00000000" w:rsidRPr="00000000" w14:paraId="000003E6">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Универзитет у Београду – Филозофски факултет у Статуту предвиђа издавачку делатност, у оквиру које је посебно дефинисано издавање уџбеника. Поред тога, Институт за социолошка истраживања (</w:t>
      </w:r>
      <w:hyperlink r:id="rId31">
        <w:r w:rsidDel="00000000" w:rsidR="00000000" w:rsidRPr="00000000">
          <w:rPr>
            <w:rFonts w:ascii="Times New Roman" w:cs="Times New Roman" w:eastAsia="Times New Roman" w:hAnsi="Times New Roman"/>
            <w:color w:val="0000ff"/>
            <w:sz w:val="24"/>
            <w:szCs w:val="24"/>
            <w:u w:val="single"/>
            <w:rtl w:val="0"/>
          </w:rPr>
          <w:t xml:space="preserve">https://isi.f.bg.ac.rs</w:t>
        </w:r>
      </w:hyperlink>
      <w:r w:rsidDel="00000000" w:rsidR="00000000" w:rsidRPr="00000000">
        <w:rPr>
          <w:rFonts w:ascii="Times New Roman" w:cs="Times New Roman" w:eastAsia="Times New Roman" w:hAnsi="Times New Roman"/>
          <w:color w:val="000000"/>
          <w:sz w:val="24"/>
          <w:szCs w:val="24"/>
          <w:rtl w:val="0"/>
        </w:rPr>
        <w:t xml:space="preserve"> ) деценијама уназад реализује активну издавачку делатност и објављује публикације већине наставника ангажованих на основним студијама социологије. Издања Факултета и Института, као и публикације других релевантних издавача, доступна су у библиотеци Одељења за социологију и у електронској форми (</w:t>
      </w:r>
      <w:hyperlink r:id="rId32">
        <w:r w:rsidDel="00000000" w:rsidR="00000000" w:rsidRPr="00000000">
          <w:rPr>
            <w:rFonts w:ascii="Times New Roman" w:cs="Times New Roman" w:eastAsia="Times New Roman" w:hAnsi="Times New Roman"/>
            <w:color w:val="0000ff"/>
            <w:sz w:val="24"/>
            <w:szCs w:val="24"/>
            <w:u w:val="single"/>
            <w:rtl w:val="0"/>
          </w:rPr>
          <w:t xml:space="preserve">https://isi.f.bg.ac.rs/category/izdanja/</w:t>
        </w:r>
      </w:hyperlink>
      <w:r w:rsidDel="00000000" w:rsidR="00000000" w:rsidRPr="00000000">
        <w:rPr>
          <w:rFonts w:ascii="Times New Roman" w:cs="Times New Roman" w:eastAsia="Times New Roman" w:hAnsi="Times New Roman"/>
          <w:color w:val="000000"/>
          <w:sz w:val="24"/>
          <w:szCs w:val="24"/>
          <w:rtl w:val="0"/>
        </w:rPr>
        <w:t xml:space="preserve"> ). На тај начин студентима је омогућен приступ уџбеницима и литератури која је у функцији реализације наставних предмета, а који су представљени на званичном сајту Факултета и Одељења.</w:t>
      </w:r>
    </w:p>
    <w:p w:rsidR="00000000" w:rsidDel="00000000" w:rsidP="00000000" w:rsidRDefault="00000000" w:rsidRPr="00000000" w14:paraId="000003E7">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Ради обезбеђивања квалитета уџбеника и остале литературе донети су следећи општи акти о раду Издавачке делатности Филозофског факултета: Општи акт о уџбеницима, тј. Правилник о издавачкој делатности (</w:t>
      </w:r>
      <w:hyperlink w:anchor="bookmark=id.of147lkymxjh">
        <w:r w:rsidDel="00000000" w:rsidR="00000000" w:rsidRPr="00000000">
          <w:rPr>
            <w:rFonts w:ascii="Times New Roman" w:cs="Times New Roman" w:eastAsia="Times New Roman" w:hAnsi="Times New Roman"/>
            <w:color w:val="0000ff"/>
            <w:sz w:val="24"/>
            <w:szCs w:val="24"/>
            <w:u w:val="single"/>
            <w:rtl w:val="0"/>
          </w:rPr>
          <w:t xml:space="preserve">Прилог 9.1.</w:t>
        </w:r>
      </w:hyperlink>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којим се уређује издавачка делатност на Филозофском факултету, утврђују надлежности и органи којима се поверава издавачка делатност, финансирање издавачке делатности, одређују услови и поступак издавања публикација, чување и дистрибуција публикација, као и друга питања од значаја за издавачку делатност. Факултет уређује и издаје следеће врсте публикација: а) часописе; Зборник Филозофског факултета; посебна издања; б) монографије; уџбенике; в) водич кроз Факултет (буклет); информатор за студенте; билтен Факултета; пропагандни материјал. Што се тиче Института за социолошка истраживања, издате су а) монографије б) зборници в) часопис Социологија.</w:t>
      </w:r>
      <w:r w:rsidDel="00000000" w:rsidR="00000000" w:rsidRPr="00000000">
        <w:rPr>
          <w:rFonts w:ascii="Times New Roman" w:cs="Times New Roman" w:eastAsia="Times New Roman" w:hAnsi="Times New Roman"/>
          <w:color w:val="000000"/>
          <w:sz w:val="24"/>
          <w:szCs w:val="24"/>
          <w:rtl w:val="0"/>
        </w:rPr>
        <w:t xml:space="preserve"> Нека издања су јавно доступнa на сајту Института </w:t>
      </w:r>
      <w:hyperlink r:id="rId33">
        <w:r w:rsidDel="00000000" w:rsidR="00000000" w:rsidRPr="00000000">
          <w:rPr>
            <w:rFonts w:ascii="Times New Roman" w:cs="Times New Roman" w:eastAsia="Times New Roman" w:hAnsi="Times New Roman"/>
            <w:color w:val="0000ff"/>
            <w:sz w:val="24"/>
            <w:szCs w:val="24"/>
            <w:u w:val="single"/>
            <w:rtl w:val="0"/>
          </w:rPr>
          <w:t xml:space="preserve">https://isi.f.bg.ac.rs/category/izdanja/</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3E8">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Квалитет уџбеника и наставне литературе редовно се анализира са становишта садржаја, структуре, стила, обима и доступности. Списак уџбеника и монографија чији су аутори наставници Филозофског факултета дат је у </w:t>
      </w:r>
      <w:hyperlink w:anchor="bookmark=id.4xx2skaihdmh">
        <w:r w:rsidDel="00000000" w:rsidR="00000000" w:rsidRPr="00000000">
          <w:rPr>
            <w:rFonts w:ascii="Times New Roman" w:cs="Times New Roman" w:eastAsia="Times New Roman" w:hAnsi="Times New Roman"/>
            <w:color w:val="0000ff"/>
            <w:sz w:val="24"/>
            <w:szCs w:val="24"/>
            <w:u w:val="single"/>
            <w:rtl w:val="0"/>
          </w:rPr>
          <w:t xml:space="preserve">Прилогу 9.2</w:t>
        </w:r>
      </w:hyperlink>
      <w:r w:rsidDel="00000000" w:rsidR="00000000" w:rsidRPr="00000000">
        <w:rPr>
          <w:rFonts w:ascii="Times New Roman" w:cs="Times New Roman" w:eastAsia="Times New Roman" w:hAnsi="Times New Roman"/>
          <w:color w:val="000000"/>
          <w:sz w:val="24"/>
          <w:szCs w:val="24"/>
          <w:rtl w:val="0"/>
        </w:rPr>
        <w:t xml:space="preserve">, </w:t>
      </w:r>
      <w:hyperlink w:anchor="bookmark=id.oz2pblpof5fg">
        <w:r w:rsidDel="00000000" w:rsidR="00000000" w:rsidRPr="00000000">
          <w:rPr>
            <w:rFonts w:ascii="Times New Roman" w:cs="Times New Roman" w:eastAsia="Times New Roman" w:hAnsi="Times New Roman"/>
            <w:color w:val="0000ff"/>
            <w:sz w:val="24"/>
            <w:szCs w:val="24"/>
            <w:u w:val="single"/>
            <w:rtl w:val="0"/>
          </w:rPr>
          <w:t xml:space="preserve">Прилогу 9.2a</w:t>
        </w:r>
      </w:hyperlink>
      <w:r w:rsidDel="00000000" w:rsidR="00000000" w:rsidRPr="00000000">
        <w:rPr>
          <w:rFonts w:ascii="Times New Roman" w:cs="Times New Roman" w:eastAsia="Times New Roman" w:hAnsi="Times New Roman"/>
          <w:color w:val="000000"/>
          <w:sz w:val="24"/>
          <w:szCs w:val="24"/>
          <w:rtl w:val="0"/>
        </w:rPr>
        <w:t xml:space="preserve">, </w:t>
      </w:r>
      <w:hyperlink w:anchor="bookmark=id.ltwo08cvv5xm">
        <w:r w:rsidDel="00000000" w:rsidR="00000000" w:rsidRPr="00000000">
          <w:rPr>
            <w:rFonts w:ascii="Times New Roman" w:cs="Times New Roman" w:eastAsia="Times New Roman" w:hAnsi="Times New Roman"/>
            <w:color w:val="0000ff"/>
            <w:sz w:val="24"/>
            <w:szCs w:val="24"/>
            <w:u w:val="single"/>
            <w:rtl w:val="0"/>
          </w:rPr>
          <w:t xml:space="preserve">Прилогу 9.3</w:t>
        </w:r>
      </w:hyperlink>
      <w:r w:rsidDel="00000000" w:rsidR="00000000" w:rsidRPr="00000000">
        <w:rPr>
          <w:rFonts w:ascii="Times New Roman" w:cs="Times New Roman" w:eastAsia="Times New Roman" w:hAnsi="Times New Roman"/>
          <w:color w:val="000000"/>
          <w:sz w:val="24"/>
          <w:szCs w:val="24"/>
          <w:rtl w:val="0"/>
        </w:rPr>
        <w:t xml:space="preserve">.</w:t>
      </w:r>
    </w:p>
    <w:p w:rsidR="00000000" w:rsidDel="00000000" w:rsidP="00000000" w:rsidRDefault="00000000" w:rsidRPr="00000000" w14:paraId="000003E9">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Студентима је на располагању одељенска библиотека са читаоницом и сопственим депоом, који је </w:t>
      </w:r>
      <w:r w:rsidDel="00000000" w:rsidR="00000000" w:rsidRPr="00000000">
        <w:rPr>
          <w:rFonts w:ascii="Times New Roman" w:cs="Times New Roman" w:eastAsia="Times New Roman" w:hAnsi="Times New Roman"/>
          <w:sz w:val="24"/>
          <w:szCs w:val="24"/>
          <w:rtl w:val="0"/>
        </w:rPr>
        <w:t xml:space="preserve">у непосредној близини читаонице</w:t>
      </w:r>
      <w:r w:rsidDel="00000000" w:rsidR="00000000" w:rsidRPr="00000000">
        <w:rPr>
          <w:rFonts w:ascii="Times New Roman" w:cs="Times New Roman" w:eastAsia="Times New Roman" w:hAnsi="Times New Roman"/>
          <w:color w:val="000000"/>
          <w:sz w:val="24"/>
          <w:szCs w:val="24"/>
          <w:rtl w:val="0"/>
        </w:rPr>
        <w:t xml:space="preserve">. За претраживање фондова могу се користити класични лисни каталози (ауторски и предметни), као и електронски каталог у оквиру система COBISS.SR, чиме су библиотеке укључене у Виртуелну библиотеку Србије. У читаоницама су доступни терминали повезани на академску мрежу, који омогућавају приступ електронским каталозима и базама података </w:t>
      </w:r>
      <w:r w:rsidDel="00000000" w:rsidR="00000000" w:rsidRPr="00000000">
        <w:rPr>
          <w:rFonts w:ascii="Times New Roman" w:cs="Times New Roman" w:eastAsia="Times New Roman" w:hAnsi="Times New Roman"/>
          <w:sz w:val="24"/>
          <w:szCs w:val="24"/>
          <w:rtl w:val="0"/>
        </w:rPr>
        <w:t xml:space="preserve">COBIB.SR (COBISS/OPAC).. </w:t>
      </w:r>
      <w:r w:rsidDel="00000000" w:rsidR="00000000" w:rsidRPr="00000000">
        <w:rPr>
          <w:rtl w:val="0"/>
        </w:rPr>
      </w:r>
    </w:p>
    <w:p w:rsidR="00000000" w:rsidDel="00000000" w:rsidP="00000000" w:rsidRDefault="00000000" w:rsidRPr="00000000" w14:paraId="000003EA">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читаоници студентима стоје на располагању терминали, прикључени на академску мрежу, за претраживање електронских каталога и база стручне периодике. Библиотека набавља стручну литературу куповином. Фондови се повремено богате поклонима установа и појединаца, тако да библиотеке у своме саставу имају и више легата наших заслужних научника и јавних радника. </w:t>
      </w:r>
      <w:r w:rsidDel="00000000" w:rsidR="00000000" w:rsidRPr="00000000">
        <w:rPr>
          <w:rFonts w:ascii="Times New Roman" w:cs="Times New Roman" w:eastAsia="Times New Roman" w:hAnsi="Times New Roman"/>
          <w:color w:val="000000"/>
          <w:sz w:val="24"/>
          <w:szCs w:val="24"/>
          <w:rtl w:val="0"/>
        </w:rPr>
        <w:t xml:space="preserve">Организација и начин рада библиотека регулисани су Правилником о раду Библиотека Филозофског факултета (видети </w:t>
      </w:r>
      <w:hyperlink w:anchor="bookmark=id.h7n7cskm5mm2">
        <w:r w:rsidDel="00000000" w:rsidR="00000000" w:rsidRPr="00000000">
          <w:rPr>
            <w:rFonts w:ascii="Times New Roman" w:cs="Times New Roman" w:eastAsia="Times New Roman" w:hAnsi="Times New Roman"/>
            <w:color w:val="0000ff"/>
            <w:sz w:val="24"/>
            <w:szCs w:val="24"/>
            <w:u w:val="single"/>
            <w:rtl w:val="0"/>
          </w:rPr>
          <w:t xml:space="preserve">Прилог 9.4</w:t>
        </w:r>
      </w:hyperlink>
      <w:r w:rsidDel="00000000" w:rsidR="00000000" w:rsidRPr="00000000">
        <w:rPr>
          <w:rFonts w:ascii="Times New Roman" w:cs="Times New Roman" w:eastAsia="Times New Roman" w:hAnsi="Times New Roman"/>
          <w:sz w:val="24"/>
          <w:szCs w:val="24"/>
          <w:rtl w:val="0"/>
        </w:rPr>
        <w:t xml:space="preserve">, </w:t>
      </w:r>
      <w:hyperlink w:anchor="bookmark=id.8pxcgv9r9s4i">
        <w:r w:rsidDel="00000000" w:rsidR="00000000" w:rsidRPr="00000000">
          <w:rPr>
            <w:rFonts w:ascii="Times New Roman" w:cs="Times New Roman" w:eastAsia="Times New Roman" w:hAnsi="Times New Roman"/>
            <w:color w:val="0000ff"/>
            <w:sz w:val="24"/>
            <w:szCs w:val="24"/>
            <w:u w:val="single"/>
            <w:rtl w:val="0"/>
          </w:rPr>
          <w:t xml:space="preserve">Прилог 9.4a</w:t>
        </w:r>
      </w:hyperlink>
      <w:r w:rsidDel="00000000" w:rsidR="00000000" w:rsidRPr="00000000">
        <w:rPr>
          <w:rFonts w:ascii="Times New Roman" w:cs="Times New Roman" w:eastAsia="Times New Roman" w:hAnsi="Times New Roman"/>
          <w:sz w:val="24"/>
          <w:szCs w:val="24"/>
          <w:rtl w:val="0"/>
        </w:rPr>
        <w:t xml:space="preserve"> и </w:t>
      </w:r>
      <w:hyperlink w:anchor="bookmark=id.4ubonxvto0qp">
        <w:r w:rsidDel="00000000" w:rsidR="00000000" w:rsidRPr="00000000">
          <w:rPr>
            <w:rFonts w:ascii="Times New Roman" w:cs="Times New Roman" w:eastAsia="Times New Roman" w:hAnsi="Times New Roman"/>
            <w:color w:val="0000ff"/>
            <w:sz w:val="24"/>
            <w:szCs w:val="24"/>
            <w:u w:val="single"/>
            <w:rtl w:val="0"/>
          </w:rPr>
          <w:t xml:space="preserve">Прилог 9.4б</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3EB">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нивоу факултета делује Комисија за библиотеке, чије надлежности и састав одређује Наставно-научно веће (</w:t>
      </w:r>
      <w:hyperlink w:anchor="bookmark=id.kdzg04w66q7h">
        <w:r w:rsidDel="00000000" w:rsidR="00000000" w:rsidRPr="00000000">
          <w:rPr>
            <w:rFonts w:ascii="Times New Roman" w:cs="Times New Roman" w:eastAsia="Times New Roman" w:hAnsi="Times New Roman"/>
            <w:color w:val="0000ff"/>
            <w:sz w:val="24"/>
            <w:szCs w:val="24"/>
            <w:u w:val="single"/>
            <w:rtl w:val="0"/>
          </w:rPr>
          <w:t xml:space="preserve">Прилог 9.5</w:t>
        </w:r>
      </w:hyperlink>
      <w:r w:rsidDel="00000000" w:rsidR="00000000" w:rsidRPr="00000000">
        <w:rPr>
          <w:rFonts w:ascii="Times New Roman" w:cs="Times New Roman" w:eastAsia="Times New Roman" w:hAnsi="Times New Roman"/>
          <w:sz w:val="24"/>
          <w:szCs w:val="24"/>
          <w:rtl w:val="0"/>
        </w:rPr>
        <w:t xml:space="preserve"> и </w:t>
      </w:r>
      <w:hyperlink w:anchor="bookmark=id.31dyelcb6ybn">
        <w:r w:rsidDel="00000000" w:rsidR="00000000" w:rsidRPr="00000000">
          <w:rPr>
            <w:rFonts w:ascii="Times New Roman" w:cs="Times New Roman" w:eastAsia="Times New Roman" w:hAnsi="Times New Roman"/>
            <w:color w:val="0000ff"/>
            <w:sz w:val="24"/>
            <w:szCs w:val="24"/>
            <w:u w:val="single"/>
            <w:rtl w:val="0"/>
          </w:rPr>
          <w:t xml:space="preserve">9.5а</w:t>
        </w:r>
      </w:hyperlink>
      <w:r w:rsidDel="00000000" w:rsidR="00000000" w:rsidRPr="00000000">
        <w:rPr>
          <w:rFonts w:ascii="Times New Roman" w:cs="Times New Roman" w:eastAsia="Times New Roman" w:hAnsi="Times New Roman"/>
          <w:sz w:val="24"/>
          <w:szCs w:val="24"/>
          <w:rtl w:val="0"/>
        </w:rPr>
        <w:t xml:space="preserve">). У свом актуелном саставу, Комисија је формирана на ХХ редовној седници ННВ одржаној 4. јула 2024. године (одлука 05/4-02 бр. 1288-XVIII/7).</w:t>
      </w:r>
    </w:p>
    <w:p w:rsidR="00000000" w:rsidDel="00000000" w:rsidP="00000000" w:rsidRDefault="00000000" w:rsidRPr="00000000" w14:paraId="000003EC">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опремљене су потребним бројем уџбеника и материјалима неопходним за извођење наставе. Поред тога, она поседују богату стручну литературу из одговарајућих области намењену научном раду наставног особља. Запослени у библиотеци поседује одговарајућу стручну спрему и редовно се усавршавају у складу са захтевима модерног библиотекарства. Библиотеке Факултета учлањене су у заједницу универзитетских библиотека Србије.</w:t>
      </w:r>
    </w:p>
    <w:p w:rsidR="00000000" w:rsidDel="00000000" w:rsidP="00000000" w:rsidRDefault="00000000" w:rsidRPr="00000000" w14:paraId="000003ED">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Приказ броја и врсте библиотечких јединица у библиотекама Филозофског факултета дат је у </w:t>
      </w:r>
      <w:hyperlink w:anchor="bookmark=id.v0wrg7aha87">
        <w:r w:rsidDel="00000000" w:rsidR="00000000" w:rsidRPr="00000000">
          <w:rPr>
            <w:rFonts w:ascii="Times New Roman" w:cs="Times New Roman" w:eastAsia="Times New Roman" w:hAnsi="Times New Roman"/>
            <w:color w:val="0000ff"/>
            <w:sz w:val="24"/>
            <w:szCs w:val="24"/>
            <w:u w:val="single"/>
            <w:rtl w:val="0"/>
          </w:rPr>
          <w:t xml:space="preserve">Табели 9.1</w:t>
        </w:r>
      </w:hyperlink>
      <w:r w:rsidDel="00000000" w:rsidR="00000000" w:rsidRPr="00000000">
        <w:rPr>
          <w:rFonts w:ascii="Times New Roman" w:cs="Times New Roman" w:eastAsia="Times New Roman" w:hAnsi="Times New Roman"/>
          <w:sz w:val="24"/>
          <w:szCs w:val="24"/>
          <w:rtl w:val="0"/>
        </w:rPr>
        <w:t xml:space="preserve">. Филозофски факултет Универзитета у Београду располаже развијеним библиотечким фондом који омогућава студентима основних академских студија социологије адекватну научну и стручну подршку. Укупно је доступно 36.865 библиотечких јединица, укључујући књиге, монографије, уџбенике и научне часописе на српском, страним језицима и језицима националних мањина.</w:t>
      </w:r>
    </w:p>
    <w:p w:rsidR="00000000" w:rsidDel="00000000" w:rsidP="00000000" w:rsidRDefault="00000000" w:rsidRPr="00000000" w14:paraId="000003EE">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Литература покрива све релевантне области социолошке теорије и методологије, као и сродне дисциплине. Студентима су доступни и електронски извори, научне базе података и интернет мреже у читаоницама и библиотекама, што омогућава праћење савремене академске продукције. </w:t>
      </w:r>
    </w:p>
    <w:p w:rsidR="00000000" w:rsidDel="00000000" w:rsidP="00000000" w:rsidRDefault="00000000" w:rsidRPr="00000000" w14:paraId="000003EF">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Захваљујући чланству у Конзорцијуму библиотека Србије за обједињену набавку (KOBSON), студенти и наставници имају бесплатан приступ најзначајнијим светским електронским базама података (са IP адреса Универзитета). Ово омогућава праћење савремене академске продукције и унапређење наставе и научноистраживачког рада.</w:t>
      </w:r>
    </w:p>
    <w:p w:rsidR="00000000" w:rsidDel="00000000" w:rsidP="00000000" w:rsidRDefault="00000000" w:rsidRPr="00000000" w14:paraId="000003F0">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 се прати и унапређује компетентност и мотивисаност библиотечког особља у пружању подршке корисницима.</w:t>
      </w:r>
    </w:p>
    <w:p w:rsidR="00000000" w:rsidDel="00000000" w:rsidP="00000000" w:rsidRDefault="00000000" w:rsidRPr="00000000" w14:paraId="000003F1">
      <w:pPr>
        <w:spacing w:after="0" w:line="36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F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9.2. SWOT анализа квалитета уџбеника, литературе, библиотечких и информатичких ресурса</w:t>
      </w:r>
      <w:r w:rsidDel="00000000" w:rsidR="00000000" w:rsidRPr="00000000">
        <w:rPr>
          <w:rtl w:val="0"/>
        </w:rPr>
      </w:r>
    </w:p>
    <w:tbl>
      <w:tblPr>
        <w:tblStyle w:val="Table12"/>
        <w:tblW w:w="935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55"/>
        <w:gridCol w:w="810"/>
        <w:gridCol w:w="3960"/>
        <w:gridCol w:w="630"/>
        <w:tblGridChange w:id="0">
          <w:tblGrid>
            <w:gridCol w:w="3955"/>
            <w:gridCol w:w="810"/>
            <w:gridCol w:w="3960"/>
            <w:gridCol w:w="630"/>
          </w:tblGrid>
        </w:tblGridChange>
      </w:tblGrid>
      <w:tr>
        <w:trPr>
          <w:cantSplit w:val="0"/>
          <w:trHeight w:val="657" w:hRule="atLeast"/>
          <w:tblHeader w:val="0"/>
        </w:trPr>
        <w:tc>
          <w:tcPr>
            <w:tcBorders>
              <w:right w:color="ffffff" w:space="0" w:sz="4" w:val="single"/>
            </w:tcBorders>
          </w:tcPr>
          <w:p w:rsidR="00000000" w:rsidDel="00000000" w:rsidP="00000000" w:rsidRDefault="00000000" w:rsidRPr="00000000" w14:paraId="000003F3">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ПРЕДНОСТИ</w:t>
            </w:r>
          </w:p>
        </w:tc>
        <w:tc>
          <w:tcPr>
            <w:tcBorders>
              <w:left w:color="ffffff" w:space="0" w:sz="4" w:val="single"/>
            </w:tcBorders>
          </w:tcPr>
          <w:p w:rsidR="00000000" w:rsidDel="00000000" w:rsidP="00000000" w:rsidRDefault="00000000" w:rsidRPr="00000000" w14:paraId="000003F4">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3F5">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СЛАБОСТИ</w:t>
            </w:r>
          </w:p>
        </w:tc>
        <w:tc>
          <w:tcPr>
            <w:tcBorders>
              <w:left w:color="ffffff" w:space="0" w:sz="4" w:val="single"/>
            </w:tcBorders>
          </w:tcPr>
          <w:p w:rsidR="00000000" w:rsidDel="00000000" w:rsidP="00000000" w:rsidRDefault="00000000" w:rsidRPr="00000000" w14:paraId="000003F6">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rHeight w:val="1572" w:hRule="atLeast"/>
          <w:tblHeader w:val="0"/>
        </w:trPr>
        <w:tc>
          <w:tcPr/>
          <w:p w:rsidR="00000000" w:rsidDel="00000000" w:rsidP="00000000" w:rsidRDefault="00000000" w:rsidRPr="00000000" w14:paraId="000003F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Постојање општих аката који регулишу издавачку делатност и уџбенике, као и поступање у складу са прописаним процедурама</w:t>
            </w:r>
          </w:p>
        </w:tc>
        <w:tc>
          <w:tcPr/>
          <w:p w:rsidR="00000000" w:rsidDel="00000000" w:rsidP="00000000" w:rsidRDefault="00000000" w:rsidRPr="00000000" w14:paraId="000003F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F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покривеност наставних предмета савременим уџбеницима и другом наставном литературом</w:t>
            </w:r>
          </w:p>
        </w:tc>
        <w:tc>
          <w:tcPr/>
          <w:p w:rsidR="00000000" w:rsidDel="00000000" w:rsidP="00000000" w:rsidRDefault="00000000" w:rsidRPr="00000000" w14:paraId="000003F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3F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Разноврсна структура и обиман библиотечки фонд који покрива широк спектар области</w:t>
            </w:r>
          </w:p>
        </w:tc>
        <w:tc>
          <w:tcPr/>
          <w:p w:rsidR="00000000" w:rsidDel="00000000" w:rsidP="00000000" w:rsidRDefault="00000000" w:rsidRPr="00000000" w14:paraId="000003F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3F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Недоступност програма стручног усавршавања за сараднике библиотеке Одељења за социологију</w:t>
            </w:r>
          </w:p>
        </w:tc>
        <w:tc>
          <w:tcPr/>
          <w:p w:rsidR="00000000" w:rsidDel="00000000" w:rsidP="00000000" w:rsidRDefault="00000000" w:rsidRPr="00000000" w14:paraId="000003F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3F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Доступност значајних информатичких ресурса – рачунара, интернета, интранета, као и приступа домаћим и међународним базама података</w:t>
            </w:r>
          </w:p>
        </w:tc>
        <w:tc>
          <w:tcPr/>
          <w:p w:rsidR="00000000" w:rsidDel="00000000" w:rsidP="00000000" w:rsidRDefault="00000000" w:rsidRPr="00000000" w14:paraId="0000040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01">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p w:rsidR="00000000" w:rsidDel="00000000" w:rsidP="00000000" w:rsidRDefault="00000000" w:rsidRPr="00000000" w14:paraId="00000402">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40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време библиотека, читаоница и Рачунарског центра усклађено је са потребама корисника</w:t>
            </w:r>
          </w:p>
        </w:tc>
        <w:tc>
          <w:tcPr/>
          <w:p w:rsidR="00000000" w:rsidDel="00000000" w:rsidP="00000000" w:rsidRDefault="00000000" w:rsidRPr="00000000" w14:paraId="0000040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05">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p w:rsidR="00000000" w:rsidDel="00000000" w:rsidP="00000000" w:rsidRDefault="00000000" w:rsidRPr="00000000" w14:paraId="00000406">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tcBorders>
              <w:right w:color="ffffff" w:space="0" w:sz="4" w:val="single"/>
            </w:tcBorders>
          </w:tcPr>
          <w:p w:rsidR="00000000" w:rsidDel="00000000" w:rsidP="00000000" w:rsidRDefault="00000000" w:rsidRPr="00000000" w14:paraId="00000407">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МОГУЋНОСТИ</w:t>
            </w:r>
          </w:p>
        </w:tc>
        <w:tc>
          <w:tcPr>
            <w:tcBorders>
              <w:left w:color="ffffff" w:space="0" w:sz="4" w:val="single"/>
            </w:tcBorders>
          </w:tcPr>
          <w:p w:rsidR="00000000" w:rsidDel="00000000" w:rsidP="00000000" w:rsidRDefault="00000000" w:rsidRPr="00000000" w14:paraId="00000408">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409">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ОПАСНОСТИ</w:t>
            </w:r>
          </w:p>
        </w:tc>
        <w:tc>
          <w:tcPr>
            <w:tcBorders>
              <w:left w:color="ffffff" w:space="0" w:sz="4" w:val="single"/>
            </w:tcBorders>
          </w:tcPr>
          <w:p w:rsidR="00000000" w:rsidDel="00000000" w:rsidP="00000000" w:rsidRDefault="00000000" w:rsidRPr="00000000" w14:paraId="0000040A">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40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 приступ релевантним електронским базама података (часописа, уџбеника, монографија) кроз систем KOBSON и друге платформе</w:t>
            </w:r>
          </w:p>
        </w:tc>
        <w:tc>
          <w:tcPr/>
          <w:p w:rsidR="00000000" w:rsidDel="00000000" w:rsidP="00000000" w:rsidRDefault="00000000" w:rsidRPr="00000000" w14:paraId="0000040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0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Недовољан ниво улагања државе у образовну и научноистраживачку делатност, што утиче на набавку литературе и модернизацију библиотечко-информатичких ресурса</w:t>
            </w:r>
          </w:p>
        </w:tc>
        <w:tc>
          <w:tcPr/>
          <w:p w:rsidR="00000000" w:rsidDel="00000000" w:rsidP="00000000" w:rsidRDefault="00000000" w:rsidRPr="00000000" w14:paraId="0000040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40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 унапређења правног оквира и контроле у вези са легалном употребом софтвера у високом образовању</w:t>
            </w:r>
          </w:p>
        </w:tc>
        <w:tc>
          <w:tcPr/>
          <w:p w:rsidR="00000000" w:rsidDel="00000000" w:rsidP="00000000" w:rsidRDefault="00000000" w:rsidRPr="00000000" w14:paraId="0000041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11">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p w:rsidR="00000000" w:rsidDel="00000000" w:rsidP="00000000" w:rsidRDefault="00000000" w:rsidRPr="00000000" w14:paraId="00000412">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gridSpan w:val="3"/>
          </w:tcPr>
          <w:p w:rsidR="00000000" w:rsidDel="00000000" w:rsidP="00000000" w:rsidRDefault="00000000" w:rsidRPr="00000000" w14:paraId="00000413">
            <w:pPr>
              <w:spacing w:line="360" w:lineRule="auto"/>
              <w:jc w:val="both"/>
              <w:rPr>
                <w:rFonts w:ascii="Times New Roman" w:cs="Times New Roman" w:eastAsia="Times New Roman" w:hAnsi="Times New Roman"/>
                <w:sz w:val="24"/>
                <w:szCs w:val="24"/>
              </w:rPr>
            </w:pPr>
            <w:sdt>
              <w:sdtPr>
                <w:tag w:val="goog_rdk_4"/>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414">
            <w:pPr>
              <w:spacing w:line="360" w:lineRule="auto"/>
              <w:jc w:val="both"/>
              <w:rPr>
                <w:rFonts w:ascii="Times New Roman" w:cs="Times New Roman" w:eastAsia="Times New Roman" w:hAnsi="Times New Roman"/>
                <w:b w:val="1"/>
                <w:sz w:val="24"/>
                <w:szCs w:val="24"/>
              </w:rPr>
            </w:pPr>
            <w:sdt>
              <w:sdtPr>
                <w:tag w:val="goog_rdk_5"/>
              </w:sdtPr>
              <w:sdtContent>
                <w:r w:rsidDel="00000000" w:rsidR="00000000" w:rsidRPr="00000000">
                  <w:rPr>
                    <w:rFonts w:ascii="Gungsuh" w:cs="Gungsuh" w:eastAsia="Gungsuh" w:hAnsi="Gungsuh"/>
                    <w:sz w:val="24"/>
                    <w:szCs w:val="24"/>
                    <w:rtl w:val="0"/>
                  </w:rPr>
                  <w:t xml:space="preserve">0 → без значајности</w:t>
                </w:r>
              </w:sdtContent>
            </w:sdt>
            <w:r w:rsidDel="00000000" w:rsidR="00000000" w:rsidRPr="00000000">
              <w:rPr>
                <w:rtl w:val="0"/>
              </w:rPr>
            </w:r>
          </w:p>
        </w:tc>
      </w:tr>
    </w:tbl>
    <w:p w:rsidR="00000000" w:rsidDel="00000000" w:rsidP="00000000" w:rsidRDefault="00000000" w:rsidRPr="00000000" w14:paraId="00000417">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41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9.3. Предлог мера и активности за унапређење квалитета уџбеника, литературе, библиотечких и и нформатичких ресурса</w:t>
      </w:r>
    </w:p>
    <w:p w:rsidR="00000000" w:rsidDel="00000000" w:rsidP="00000000" w:rsidRDefault="00000000" w:rsidRPr="00000000" w14:paraId="0000041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Акциони план за Стандард 9</w:t>
      </w:r>
    </w:p>
    <w:tbl>
      <w:tblPr>
        <w:tblStyle w:val="Table13"/>
        <w:tblW w:w="935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60"/>
        <w:gridCol w:w="2335"/>
        <w:gridCol w:w="2250"/>
        <w:gridCol w:w="2610"/>
        <w:tblGridChange w:id="0">
          <w:tblGrid>
            <w:gridCol w:w="2160"/>
            <w:gridCol w:w="2335"/>
            <w:gridCol w:w="2250"/>
            <w:gridCol w:w="2610"/>
          </w:tblGrid>
        </w:tblGridChange>
      </w:tblGrid>
      <w:tr>
        <w:trPr>
          <w:cantSplit w:val="0"/>
          <w:tblHeader w:val="0"/>
        </w:trPr>
        <w:tc>
          <w:tcPr/>
          <w:p w:rsidR="00000000" w:rsidDel="00000000" w:rsidP="00000000" w:rsidRDefault="00000000" w:rsidRPr="00000000" w14:paraId="0000041A">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Активност</w:t>
            </w:r>
          </w:p>
        </w:tc>
        <w:tc>
          <w:tcPr/>
          <w:p w:rsidR="00000000" w:rsidDel="00000000" w:rsidP="00000000" w:rsidRDefault="00000000" w:rsidRPr="00000000" w14:paraId="0000041B">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Одговорни субјекти</w:t>
            </w:r>
          </w:p>
        </w:tc>
        <w:tc>
          <w:tcPr/>
          <w:p w:rsidR="00000000" w:rsidDel="00000000" w:rsidP="00000000" w:rsidRDefault="00000000" w:rsidRPr="00000000" w14:paraId="0000041C">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Рок за извршење</w:t>
            </w:r>
          </w:p>
        </w:tc>
        <w:tc>
          <w:tcPr/>
          <w:p w:rsidR="00000000" w:rsidDel="00000000" w:rsidP="00000000" w:rsidRDefault="00000000" w:rsidRPr="00000000" w14:paraId="0000041D">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Очекивани резултат</w:t>
            </w:r>
          </w:p>
        </w:tc>
      </w:tr>
      <w:tr>
        <w:trPr>
          <w:cantSplit w:val="0"/>
          <w:tblHeader w:val="0"/>
        </w:trPr>
        <w:tc>
          <w:tcPr/>
          <w:p w:rsidR="00000000" w:rsidDel="00000000" w:rsidP="00000000" w:rsidRDefault="00000000" w:rsidRPr="00000000" w14:paraId="0000041E">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Повећати средства за набавку савремене стручне литературе, уџбеника и информатичких ресурса</w:t>
            </w:r>
          </w:p>
        </w:tc>
        <w:tc>
          <w:tcPr/>
          <w:p w:rsidR="00000000" w:rsidDel="00000000" w:rsidP="00000000" w:rsidRDefault="00000000" w:rsidRPr="00000000" w14:paraId="0000041F">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Управа Факултета, Управник Одељења, Комисија за библиотеке</w:t>
            </w:r>
          </w:p>
        </w:tc>
        <w:tc>
          <w:tcPr/>
          <w:p w:rsidR="00000000" w:rsidDel="00000000" w:rsidP="00000000" w:rsidRDefault="00000000" w:rsidRPr="00000000" w14:paraId="00000420">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израде финансијског плана за наредну буџетску годину</w:t>
            </w:r>
          </w:p>
        </w:tc>
        <w:tc>
          <w:tcPr/>
          <w:p w:rsidR="00000000" w:rsidDel="00000000" w:rsidP="00000000" w:rsidRDefault="00000000" w:rsidRPr="00000000" w14:paraId="00000421">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Повећана доступност литературе и ресурса релевантних за наставу и истраживања</w:t>
            </w:r>
          </w:p>
        </w:tc>
      </w:tr>
      <w:tr>
        <w:trPr>
          <w:cantSplit w:val="0"/>
          <w:tblHeader w:val="0"/>
        </w:trPr>
        <w:tc>
          <w:tcPr/>
          <w:p w:rsidR="00000000" w:rsidDel="00000000" w:rsidP="00000000" w:rsidRDefault="00000000" w:rsidRPr="00000000" w14:paraId="00000422">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Иницирати редовне програме стручног усавршавања за запослене у библиотекама (семинари, обуке, радионице)</w:t>
            </w:r>
          </w:p>
        </w:tc>
        <w:tc>
          <w:tcPr/>
          <w:p w:rsidR="00000000" w:rsidDel="00000000" w:rsidP="00000000" w:rsidRDefault="00000000" w:rsidRPr="00000000" w14:paraId="00000423">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Управа Факултета, Библиотека, Сектор за кадрове</w:t>
            </w:r>
          </w:p>
        </w:tc>
        <w:tc>
          <w:tcPr/>
          <w:p w:rsidR="00000000" w:rsidDel="00000000" w:rsidP="00000000" w:rsidRDefault="00000000" w:rsidRPr="00000000" w14:paraId="00000424">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сваке академске године</w:t>
            </w:r>
          </w:p>
        </w:tc>
        <w:tc>
          <w:tcPr/>
          <w:p w:rsidR="00000000" w:rsidDel="00000000" w:rsidP="00000000" w:rsidRDefault="00000000" w:rsidRPr="00000000" w14:paraId="00000425">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Унапређен квалитет услуга и компетенције библиотечког особља</w:t>
            </w:r>
          </w:p>
        </w:tc>
      </w:tr>
      <w:tr>
        <w:trPr>
          <w:cantSplit w:val="0"/>
          <w:tblHeader w:val="0"/>
        </w:trPr>
        <w:tc>
          <w:tcPr/>
          <w:p w:rsidR="00000000" w:rsidDel="00000000" w:rsidP="00000000" w:rsidRDefault="00000000" w:rsidRPr="00000000" w14:paraId="00000426">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Подстицати наставнике на израду уџбеника и приручника кроз интерне конкурсе и подршку у издавању</w:t>
            </w:r>
          </w:p>
        </w:tc>
        <w:tc>
          <w:tcPr/>
          <w:p w:rsidR="00000000" w:rsidDel="00000000" w:rsidP="00000000" w:rsidRDefault="00000000" w:rsidRPr="00000000" w14:paraId="00000427">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Управа Факултета, Издавачки савет</w:t>
            </w:r>
          </w:p>
        </w:tc>
        <w:tc>
          <w:tcPr/>
          <w:p w:rsidR="00000000" w:rsidDel="00000000" w:rsidP="00000000" w:rsidRDefault="00000000" w:rsidRPr="00000000" w14:paraId="00000428">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w:t>
            </w:r>
          </w:p>
        </w:tc>
        <w:tc>
          <w:tcPr/>
          <w:p w:rsidR="00000000" w:rsidDel="00000000" w:rsidP="00000000" w:rsidRDefault="00000000" w:rsidRPr="00000000" w14:paraId="00000429">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Већа покривеност наставних предмета уџбеницима на српском језику</w:t>
            </w:r>
          </w:p>
        </w:tc>
      </w:tr>
      <w:tr>
        <w:trPr>
          <w:cantSplit w:val="0"/>
          <w:tblHeader w:val="0"/>
        </w:trPr>
        <w:tc>
          <w:tcPr/>
          <w:p w:rsidR="00000000" w:rsidDel="00000000" w:rsidP="00000000" w:rsidRDefault="00000000" w:rsidRPr="00000000" w14:paraId="0000042A">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Ажурирати електронске каталоге и побољшати доступност online ресурса студентима</w:t>
            </w:r>
          </w:p>
        </w:tc>
        <w:tc>
          <w:tcPr/>
          <w:p w:rsidR="00000000" w:rsidDel="00000000" w:rsidP="00000000" w:rsidRDefault="00000000" w:rsidRPr="00000000" w14:paraId="0000042B">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Рачунарски центар</w:t>
            </w:r>
          </w:p>
        </w:tc>
        <w:tc>
          <w:tcPr/>
          <w:p w:rsidR="00000000" w:rsidDel="00000000" w:rsidP="00000000" w:rsidRDefault="00000000" w:rsidRPr="00000000" w14:paraId="0000042C">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сваке академске године</w:t>
            </w:r>
          </w:p>
        </w:tc>
        <w:tc>
          <w:tcPr/>
          <w:p w:rsidR="00000000" w:rsidDel="00000000" w:rsidP="00000000" w:rsidRDefault="00000000" w:rsidRPr="00000000" w14:paraId="0000042D">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Боља видљивост и доступност библиотечког фонда</w:t>
            </w:r>
          </w:p>
        </w:tc>
      </w:tr>
      <w:tr>
        <w:trPr>
          <w:cantSplit w:val="0"/>
          <w:tblHeader w:val="0"/>
        </w:trPr>
        <w:tc>
          <w:tcPr/>
          <w:p w:rsidR="00000000" w:rsidDel="00000000" w:rsidP="00000000" w:rsidRDefault="00000000" w:rsidRPr="00000000" w14:paraId="0000042E">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Унапређивати техничке капацитете библиотека и читаоница (нови рачунари, приступ интернету, умрежавање са академским базама)</w:t>
            </w:r>
          </w:p>
        </w:tc>
        <w:tc>
          <w:tcPr/>
          <w:p w:rsidR="00000000" w:rsidDel="00000000" w:rsidP="00000000" w:rsidRDefault="00000000" w:rsidRPr="00000000" w14:paraId="0000042F">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Управа Факултета, Рачунарски центар</w:t>
            </w:r>
          </w:p>
        </w:tc>
        <w:tc>
          <w:tcPr/>
          <w:p w:rsidR="00000000" w:rsidDel="00000000" w:rsidP="00000000" w:rsidRDefault="00000000" w:rsidRPr="00000000" w14:paraId="00000430">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фазама, у складу са финансијским могућностима</w:t>
            </w:r>
          </w:p>
        </w:tc>
        <w:tc>
          <w:tcPr/>
          <w:p w:rsidR="00000000" w:rsidDel="00000000" w:rsidP="00000000" w:rsidRDefault="00000000" w:rsidRPr="00000000" w14:paraId="00000431">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Модернизација библиотечког простора и бољи услови за рад студената и наставника</w:t>
            </w:r>
          </w:p>
        </w:tc>
      </w:tr>
      <w:tr>
        <w:trPr>
          <w:cantSplit w:val="0"/>
          <w:tblHeader w:val="0"/>
        </w:trPr>
        <w:tc>
          <w:tcPr/>
          <w:p w:rsidR="00000000" w:rsidDel="00000000" w:rsidP="00000000" w:rsidRDefault="00000000" w:rsidRPr="00000000" w14:paraId="00000432">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Сарађивати са другим високошколским установама у области размене литературе и заједничке набавке извора</w:t>
            </w:r>
          </w:p>
        </w:tc>
        <w:tc>
          <w:tcPr/>
          <w:p w:rsidR="00000000" w:rsidDel="00000000" w:rsidP="00000000" w:rsidRDefault="00000000" w:rsidRPr="00000000" w14:paraId="00000433">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библиотеке, Библиотека</w:t>
            </w:r>
          </w:p>
        </w:tc>
        <w:tc>
          <w:tcPr/>
          <w:p w:rsidR="00000000" w:rsidDel="00000000" w:rsidP="00000000" w:rsidRDefault="00000000" w:rsidRPr="00000000" w14:paraId="00000434">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w:t>
            </w:r>
          </w:p>
        </w:tc>
        <w:tc>
          <w:tcPr/>
          <w:p w:rsidR="00000000" w:rsidDel="00000000" w:rsidP="00000000" w:rsidRDefault="00000000" w:rsidRPr="00000000" w14:paraId="00000435">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Разноврснији фонд литературе и оптимизација трошкова</w:t>
            </w:r>
          </w:p>
        </w:tc>
      </w:tr>
    </w:tbl>
    <w:p w:rsidR="00000000" w:rsidDel="00000000" w:rsidP="00000000" w:rsidRDefault="00000000" w:rsidRPr="00000000" w14:paraId="00000436">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43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9.4 Табеле и прилози за Стандард 9</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43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9.1.</w:t>
      </w:r>
      <w:r w:rsidDel="00000000" w:rsidR="00000000" w:rsidRPr="00000000">
        <w:rPr>
          <w:rFonts w:ascii="Times New Roman" w:cs="Times New Roman" w:eastAsia="Times New Roman" w:hAnsi="Times New Roman"/>
          <w:sz w:val="24"/>
          <w:szCs w:val="24"/>
          <w:rtl w:val="0"/>
        </w:rPr>
        <w:t xml:space="preserve"> Број и врста библиотечких јединица у високошколској установи</w:t>
      </w:r>
    </w:p>
    <w:p w:rsidR="00000000" w:rsidDel="00000000" w:rsidP="00000000" w:rsidRDefault="00000000" w:rsidRPr="00000000" w14:paraId="0000043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9.2.</w:t>
      </w:r>
      <w:r w:rsidDel="00000000" w:rsidR="00000000" w:rsidRPr="00000000">
        <w:rPr>
          <w:rFonts w:ascii="Times New Roman" w:cs="Times New Roman" w:eastAsia="Times New Roman" w:hAnsi="Times New Roman"/>
          <w:sz w:val="24"/>
          <w:szCs w:val="24"/>
          <w:rtl w:val="0"/>
        </w:rPr>
        <w:t xml:space="preserve">  Попис информатичких ресурса</w:t>
      </w:r>
    </w:p>
    <w:p w:rsidR="00000000" w:rsidDel="00000000" w:rsidP="00000000" w:rsidRDefault="00000000" w:rsidRPr="00000000" w14:paraId="0000043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9.1.</w:t>
      </w:r>
      <w:r w:rsidDel="00000000" w:rsidR="00000000" w:rsidRPr="00000000">
        <w:rPr>
          <w:rFonts w:ascii="Times New Roman" w:cs="Times New Roman" w:eastAsia="Times New Roman" w:hAnsi="Times New Roman"/>
          <w:sz w:val="24"/>
          <w:szCs w:val="24"/>
          <w:rtl w:val="0"/>
        </w:rPr>
        <w:t xml:space="preserve"> Општи акт о уџбеницима (Правилник о издавачкој делатности)</w:t>
      </w:r>
    </w:p>
    <w:p w:rsidR="00000000" w:rsidDel="00000000" w:rsidP="00000000" w:rsidRDefault="00000000" w:rsidRPr="00000000" w14:paraId="0000043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9.2.</w:t>
      </w:r>
      <w:r w:rsidDel="00000000" w:rsidR="00000000" w:rsidRPr="00000000">
        <w:rPr>
          <w:rFonts w:ascii="Times New Roman" w:cs="Times New Roman" w:eastAsia="Times New Roman" w:hAnsi="Times New Roman"/>
          <w:sz w:val="24"/>
          <w:szCs w:val="24"/>
          <w:rtl w:val="0"/>
        </w:rPr>
        <w:t xml:space="preserve"> Списак уџбеника и монографија чији су аутори наставници запослени на високошколској установи (са редним бројевима)</w:t>
      </w:r>
    </w:p>
    <w:p w:rsidR="00000000" w:rsidDel="00000000" w:rsidP="00000000" w:rsidRDefault="00000000" w:rsidRPr="00000000" w14:paraId="0000043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9.2.а.</w:t>
      </w:r>
      <w:r w:rsidDel="00000000" w:rsidR="00000000" w:rsidRPr="00000000">
        <w:rPr>
          <w:rFonts w:ascii="Times New Roman" w:cs="Times New Roman" w:eastAsia="Times New Roman" w:hAnsi="Times New Roman"/>
          <w:sz w:val="24"/>
          <w:szCs w:val="24"/>
          <w:rtl w:val="0"/>
        </w:rPr>
        <w:t xml:space="preserve"> Списак објављених монографија, уџбеника и других публикација у издању Филозофског факултета</w:t>
      </w:r>
    </w:p>
    <w:p w:rsidR="00000000" w:rsidDel="00000000" w:rsidP="00000000" w:rsidRDefault="00000000" w:rsidRPr="00000000" w14:paraId="0000043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9.3.</w:t>
      </w:r>
      <w:r w:rsidDel="00000000" w:rsidR="00000000" w:rsidRPr="00000000">
        <w:rPr>
          <w:rFonts w:ascii="Times New Roman" w:cs="Times New Roman" w:eastAsia="Times New Roman" w:hAnsi="Times New Roman"/>
          <w:sz w:val="24"/>
          <w:szCs w:val="24"/>
          <w:rtl w:val="0"/>
        </w:rPr>
        <w:t xml:space="preserve"> Однос броја уџбеника и монографија (заједно) чији су аутори наставници запослени на установи са бројем наставника на установи</w:t>
      </w:r>
    </w:p>
    <w:p w:rsidR="00000000" w:rsidDel="00000000" w:rsidP="00000000" w:rsidRDefault="00000000" w:rsidRPr="00000000" w14:paraId="0000043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9.4.</w:t>
      </w:r>
      <w:r w:rsidDel="00000000" w:rsidR="00000000" w:rsidRPr="00000000">
        <w:rPr>
          <w:rFonts w:ascii="Times New Roman" w:cs="Times New Roman" w:eastAsia="Times New Roman" w:hAnsi="Times New Roman"/>
          <w:sz w:val="24"/>
          <w:szCs w:val="24"/>
          <w:rtl w:val="0"/>
        </w:rPr>
        <w:t xml:space="preserve"> Правилник о раду Библиотека Филозофског факултета бр. 773/1-IX/1 од дана 28.06.2012. године</w:t>
      </w:r>
    </w:p>
    <w:p w:rsidR="00000000" w:rsidDel="00000000" w:rsidP="00000000" w:rsidRDefault="00000000" w:rsidRPr="00000000" w14:paraId="0000043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9.4а.</w:t>
      </w: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о раду библиотека Филозофског факултета у Београду бр. 1420/1-IX од дана 27.09.2018. год.</w:t>
      </w:r>
    </w:p>
    <w:p w:rsidR="00000000" w:rsidDel="00000000" w:rsidP="00000000" w:rsidRDefault="00000000" w:rsidRPr="00000000" w14:paraId="0000044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9.4б.</w:t>
      </w: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о раду библиотека Филозофског факултета у Београду бр. 1799/1-VIII од дана 07.11.2019. год.</w:t>
      </w:r>
    </w:p>
    <w:p w:rsidR="00000000" w:rsidDel="00000000" w:rsidP="00000000" w:rsidRDefault="00000000" w:rsidRPr="00000000" w14:paraId="0000044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9.5.</w:t>
      </w:r>
      <w:r w:rsidDel="00000000" w:rsidR="00000000" w:rsidRPr="00000000">
        <w:rPr>
          <w:rFonts w:ascii="Times New Roman" w:cs="Times New Roman" w:eastAsia="Times New Roman" w:hAnsi="Times New Roman"/>
          <w:sz w:val="24"/>
          <w:szCs w:val="24"/>
          <w:rtl w:val="0"/>
        </w:rPr>
        <w:t xml:space="preserve"> Одлука Наставно-научног већа о образовању Комисије за библиотеке</w:t>
      </w:r>
    </w:p>
    <w:p w:rsidR="00000000" w:rsidDel="00000000" w:rsidP="00000000" w:rsidRDefault="00000000" w:rsidRPr="00000000" w14:paraId="0000044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9.5а.</w:t>
      </w:r>
      <w:r w:rsidDel="00000000" w:rsidR="00000000" w:rsidRPr="00000000">
        <w:rPr>
          <w:rFonts w:ascii="Times New Roman" w:cs="Times New Roman" w:eastAsia="Times New Roman" w:hAnsi="Times New Roman"/>
          <w:sz w:val="24"/>
          <w:szCs w:val="24"/>
          <w:rtl w:val="0"/>
        </w:rPr>
        <w:t xml:space="preserve"> Одлука о измени Одлуке Наставно-научног већа о образовању Комисије за библиотеке</w:t>
      </w:r>
    </w:p>
    <w:p w:rsidR="00000000" w:rsidDel="00000000" w:rsidP="00000000" w:rsidRDefault="00000000" w:rsidRPr="00000000" w14:paraId="00000443">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444">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445">
      <w:pPr>
        <w:spacing w:line="360" w:lineRule="auto"/>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rcvw16n7dyp7" w:id="9"/>
    <w:bookmarkEnd w:id="9"/>
    <w:p w:rsidR="00000000" w:rsidDel="00000000" w:rsidP="00000000" w:rsidRDefault="00000000" w:rsidRPr="00000000" w14:paraId="0000044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СТАНДАРД 10: КВАЛИТЕТ УПРАВЉАЊА ВИСОКОШКОЛСКОМ УСТАНОВОМ И КВАЛИТЕТ НЕНАСТАВНЕ ПОДРШКЕ</w:t>
      </w:r>
    </w:p>
    <w:p w:rsidR="00000000" w:rsidDel="00000000" w:rsidP="00000000" w:rsidRDefault="00000000" w:rsidRPr="00000000" w14:paraId="00000447">
      <w:pPr>
        <w:spacing w:line="360" w:lineRule="auto"/>
        <w:jc w:val="both"/>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448">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10.1. Опис стања</w:t>
      </w:r>
    </w:p>
    <w:p w:rsidR="00000000" w:rsidDel="00000000" w:rsidP="00000000" w:rsidRDefault="00000000" w:rsidRPr="00000000" w14:paraId="00000449">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44A">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Статутом Филозофског факултета (доступан у електронској форми на интернет страници Факултета: </w:t>
      </w:r>
      <w:hyperlink r:id="rId34">
        <w:r w:rsidDel="00000000" w:rsidR="00000000" w:rsidRPr="00000000">
          <w:rPr>
            <w:rFonts w:ascii="Times New Roman" w:cs="Times New Roman" w:eastAsia="Times New Roman" w:hAnsi="Times New Roman"/>
            <w:color w:val="0000ff"/>
            <w:sz w:val="24"/>
            <w:szCs w:val="24"/>
            <w:u w:val="single"/>
            <w:rtl w:val="0"/>
          </w:rPr>
          <w:t xml:space="preserve">https://www.f.bg.ac.rs/dokumenta</w:t>
        </w:r>
      </w:hyperlink>
      <w:r w:rsidDel="00000000" w:rsidR="00000000" w:rsidRPr="00000000">
        <w:rPr>
          <w:rFonts w:ascii="Times New Roman" w:cs="Times New Roman" w:eastAsia="Times New Roman" w:hAnsi="Times New Roman"/>
          <w:sz w:val="24"/>
          <w:szCs w:val="24"/>
          <w:rtl w:val="0"/>
        </w:rPr>
        <w:t xml:space="preserve">) прецизно су дефинисане надлежности и одговорности органа Факултета, а самим тим и структура и одговорности унутар посебних програма. </w:t>
      </w:r>
    </w:p>
    <w:p w:rsidR="00000000" w:rsidDel="00000000" w:rsidP="00000000" w:rsidRDefault="00000000" w:rsidRPr="00000000" w14:paraId="0000044B">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Одељењем за социологију руководи Управник одељења који се бира на свакe 3 годинe, а најчешће је пракса да то буде наставник са звањем редовног професора. Поред тога што је улога Управника да води седнице Одељења, изабрани наставник је и координатор програма основних академских студија социологије, па и одговорно лице за управљање овим програмом. Такође, међу наставницима се бирају и представници Комисија Филозофског факултета којих укупно има 16: Кадровска комисија, Статутарна комисија, Комисија за праћење и утврђивање квалитета наставе, Комисија за докторске студије, Комисија за студентска питања, Комисија за научноистраживачки рад, Комисија за библиотеке, Комисија за информатику, Комисија за обезбеђивање квалитета и самовредновање, Комисија за наставу, научну и техничку документацију, Финансијска комисија, Декански савет, Етичка комисија, Комисија за оцену етичности истраживања, Стална комисија за вођење поступка спречавања сексуалног узнемиравања и уцењивања и Дисциплинска комисија (https://www.f.bg.ac.rs/komisije), чија је улога заступање одељења у раду поменутих комисија. Они се бирају на сваке 3 године. Поред тога, сви наставници и сарадници Одељења за социологију обављају своју научну делатност ангажујући се на пројектима које реализује Институт за социолошка истраживања, научна јединица повезана са Одељењем за социологију (</w:t>
      </w:r>
      <w:hyperlink r:id="rId35">
        <w:r w:rsidDel="00000000" w:rsidR="00000000" w:rsidRPr="00000000">
          <w:rPr>
            <w:rFonts w:ascii="Times New Roman" w:cs="Times New Roman" w:eastAsia="Times New Roman" w:hAnsi="Times New Roman"/>
            <w:sz w:val="24"/>
            <w:szCs w:val="24"/>
            <w:rtl w:val="0"/>
          </w:rPr>
          <w:t xml:space="preserve">http://isi.f.bg.ac.rs/</w:t>
        </w:r>
      </w:hyperlink>
      <w:r w:rsidDel="00000000" w:rsidR="00000000" w:rsidRPr="00000000">
        <w:rPr>
          <w:rFonts w:ascii="Times New Roman" w:cs="Times New Roman" w:eastAsia="Times New Roman" w:hAnsi="Times New Roman"/>
          <w:sz w:val="24"/>
          <w:szCs w:val="24"/>
          <w:rtl w:val="0"/>
        </w:rPr>
        <w:t xml:space="preserve">). На сваке 3</w:t>
      </w:r>
      <w:r w:rsidDel="00000000" w:rsidR="00000000" w:rsidRPr="00000000">
        <w:rPr>
          <w:rFonts w:ascii="Times New Roman" w:cs="Times New Roman" w:eastAsia="Times New Roman" w:hAnsi="Times New Roman"/>
          <w:color w:val="ff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године се бира Управник Института, из редова наставника или истраживача. </w:t>
      </w:r>
    </w:p>
    <w:p w:rsidR="00000000" w:rsidDel="00000000" w:rsidP="00000000" w:rsidRDefault="00000000" w:rsidRPr="00000000" w14:paraId="0000044C">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044D">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Стално запослени ненаставни радници</w:t>
      </w:r>
    </w:p>
    <w:p w:rsidR="00000000" w:rsidDel="00000000" w:rsidP="00000000" w:rsidRDefault="00000000" w:rsidRPr="00000000" w14:paraId="0000044E">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44F">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Међу ненаставним особљем на Одељењу за социологију запослена је једна особа као секретар одељења и две особе са радним местом библиотекара. Обавеза секретара је координација наставника са Службом за административне послове и другим органима Факултета. Дужности библиотекара су регулисане Правилником о раду библиотека. Одељење за социологију, као и друга одељења, научне и наставне јединице користи и услуге другог ненаставног особља које је запослено на Факултету.</w:t>
      </w:r>
    </w:p>
    <w:p w:rsidR="00000000" w:rsidDel="00000000" w:rsidP="00000000" w:rsidRDefault="00000000" w:rsidRPr="00000000" w14:paraId="00000450">
      <w:pPr>
        <w:spacing w:after="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451">
      <w:pPr>
        <w:spacing w:after="0"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Табела 1. Број ненаставних радника стално запослених у високошколској установи у оквиру одговарајућих организационих јединица</w:t>
      </w:r>
    </w:p>
    <w:tbl>
      <w:tblPr>
        <w:tblStyle w:val="Table14"/>
        <w:tblW w:w="861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84"/>
        <w:gridCol w:w="5960"/>
        <w:gridCol w:w="1269"/>
        <w:tblGridChange w:id="0">
          <w:tblGrid>
            <w:gridCol w:w="1384"/>
            <w:gridCol w:w="5960"/>
            <w:gridCol w:w="1269"/>
          </w:tblGrid>
        </w:tblGridChange>
      </w:tblGrid>
      <w:tr>
        <w:trPr>
          <w:cantSplit w:val="0"/>
          <w:trHeight w:val="425" w:hRule="atLeast"/>
          <w:tblHeader w:val="0"/>
        </w:trPr>
        <w:tc>
          <w:tcPr/>
          <w:p w:rsidR="00000000" w:rsidDel="00000000" w:rsidP="00000000" w:rsidRDefault="00000000" w:rsidRPr="00000000" w14:paraId="00000452">
            <w:pPr>
              <w:spacing w:after="0"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Редни број</w:t>
            </w:r>
          </w:p>
        </w:tc>
        <w:tc>
          <w:tcPr/>
          <w:p w:rsidR="00000000" w:rsidDel="00000000" w:rsidP="00000000" w:rsidRDefault="00000000" w:rsidRPr="00000000" w14:paraId="00000453">
            <w:pPr>
              <w:spacing w:after="0"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Назив организационе јединице</w:t>
            </w:r>
          </w:p>
        </w:tc>
        <w:tc>
          <w:tcPr/>
          <w:p w:rsidR="00000000" w:rsidDel="00000000" w:rsidP="00000000" w:rsidRDefault="00000000" w:rsidRPr="00000000" w14:paraId="00000454">
            <w:pPr>
              <w:spacing w:after="0"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Укупан број</w:t>
            </w:r>
          </w:p>
          <w:p w:rsidR="00000000" w:rsidDel="00000000" w:rsidP="00000000" w:rsidRDefault="00000000" w:rsidRPr="00000000" w14:paraId="00000455">
            <w:pPr>
              <w:spacing w:after="0" w:line="360" w:lineRule="auto"/>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456">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p w:rsidR="00000000" w:rsidDel="00000000" w:rsidP="00000000" w:rsidRDefault="00000000" w:rsidRPr="00000000" w14:paraId="00000457">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Факултета</w:t>
            </w:r>
          </w:p>
        </w:tc>
        <w:tc>
          <w:tcPr/>
          <w:p w:rsidR="00000000" w:rsidDel="00000000" w:rsidP="00000000" w:rsidRDefault="00000000" w:rsidRPr="00000000" w14:paraId="00000458">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p w:rsidR="00000000" w:rsidDel="00000000" w:rsidP="00000000" w:rsidRDefault="00000000" w:rsidRPr="00000000" w14:paraId="00000459">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p w:rsidR="00000000" w:rsidDel="00000000" w:rsidP="00000000" w:rsidRDefault="00000000" w:rsidRPr="00000000" w14:paraId="0000045A">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Служба за правне, кадровске и административне послове</w:t>
            </w:r>
          </w:p>
        </w:tc>
        <w:tc>
          <w:tcPr/>
          <w:p w:rsidR="00000000" w:rsidDel="00000000" w:rsidP="00000000" w:rsidRDefault="00000000" w:rsidRPr="00000000" w14:paraId="0000045B">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r>
      <w:tr>
        <w:trPr>
          <w:cantSplit w:val="0"/>
          <w:tblHeader w:val="0"/>
        </w:trPr>
        <w:tc>
          <w:tcPr/>
          <w:p w:rsidR="00000000" w:rsidDel="00000000" w:rsidP="00000000" w:rsidRDefault="00000000" w:rsidRPr="00000000" w14:paraId="0000045C">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p w:rsidR="00000000" w:rsidDel="00000000" w:rsidP="00000000" w:rsidRDefault="00000000" w:rsidRPr="00000000" w14:paraId="0000045D">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Служба за студентске послове</w:t>
            </w:r>
          </w:p>
        </w:tc>
        <w:tc>
          <w:tcPr/>
          <w:p w:rsidR="00000000" w:rsidDel="00000000" w:rsidP="00000000" w:rsidRDefault="00000000" w:rsidRPr="00000000" w14:paraId="0000045E">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rPr>
          <w:cantSplit w:val="0"/>
          <w:tblHeader w:val="0"/>
        </w:trPr>
        <w:tc>
          <w:tcPr/>
          <w:p w:rsidR="00000000" w:rsidDel="00000000" w:rsidP="00000000" w:rsidRDefault="00000000" w:rsidRPr="00000000" w14:paraId="0000045F">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p w:rsidR="00000000" w:rsidDel="00000000" w:rsidP="00000000" w:rsidRDefault="00000000" w:rsidRPr="00000000" w14:paraId="00000460">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w:t>
            </w:r>
          </w:p>
        </w:tc>
        <w:tc>
          <w:tcPr/>
          <w:p w:rsidR="00000000" w:rsidDel="00000000" w:rsidP="00000000" w:rsidRDefault="00000000" w:rsidRPr="00000000" w14:paraId="00000461">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w:t>
            </w:r>
          </w:p>
        </w:tc>
      </w:tr>
      <w:tr>
        <w:trPr>
          <w:cantSplit w:val="0"/>
          <w:tblHeader w:val="0"/>
        </w:trPr>
        <w:tc>
          <w:tcPr/>
          <w:p w:rsidR="00000000" w:rsidDel="00000000" w:rsidP="00000000" w:rsidRDefault="00000000" w:rsidRPr="00000000" w14:paraId="00000462">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p w:rsidR="00000000" w:rsidDel="00000000" w:rsidP="00000000" w:rsidRDefault="00000000" w:rsidRPr="00000000" w14:paraId="00000463">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Служба за финансијско-материјалне послове</w:t>
            </w:r>
          </w:p>
        </w:tc>
        <w:tc>
          <w:tcPr/>
          <w:p w:rsidR="00000000" w:rsidDel="00000000" w:rsidP="00000000" w:rsidRDefault="00000000" w:rsidRPr="00000000" w14:paraId="00000464">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blHeader w:val="0"/>
        </w:trPr>
        <w:tc>
          <w:tcPr/>
          <w:p w:rsidR="00000000" w:rsidDel="00000000" w:rsidP="00000000" w:rsidRDefault="00000000" w:rsidRPr="00000000" w14:paraId="00000465">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p w:rsidR="00000000" w:rsidDel="00000000" w:rsidP="00000000" w:rsidRDefault="00000000" w:rsidRPr="00000000" w14:paraId="00000466">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Служба за техничке послове</w:t>
            </w:r>
          </w:p>
        </w:tc>
        <w:tc>
          <w:tcPr/>
          <w:p w:rsidR="00000000" w:rsidDel="00000000" w:rsidP="00000000" w:rsidRDefault="00000000" w:rsidRPr="00000000" w14:paraId="00000467">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w:t>
            </w:r>
          </w:p>
        </w:tc>
      </w:tr>
      <w:tr>
        <w:trPr>
          <w:cantSplit w:val="0"/>
          <w:tblHeader w:val="0"/>
        </w:trPr>
        <w:tc>
          <w:tcPr/>
          <w:p w:rsidR="00000000" w:rsidDel="00000000" w:rsidP="00000000" w:rsidRDefault="00000000" w:rsidRPr="00000000" w14:paraId="00000468">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p w:rsidR="00000000" w:rsidDel="00000000" w:rsidP="00000000" w:rsidRDefault="00000000" w:rsidRPr="00000000" w14:paraId="00000469">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Секретари одељења</w:t>
            </w:r>
          </w:p>
        </w:tc>
        <w:tc>
          <w:tcPr/>
          <w:p w:rsidR="00000000" w:rsidDel="00000000" w:rsidP="00000000" w:rsidRDefault="00000000" w:rsidRPr="00000000" w14:paraId="0000046A">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r>
      <w:tr>
        <w:trPr>
          <w:cantSplit w:val="0"/>
          <w:tblHeader w:val="0"/>
        </w:trPr>
        <w:tc>
          <w:tcPr/>
          <w:p w:rsidR="00000000" w:rsidDel="00000000" w:rsidP="00000000" w:rsidRDefault="00000000" w:rsidRPr="00000000" w14:paraId="0000046B">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p w:rsidR="00000000" w:rsidDel="00000000" w:rsidP="00000000" w:rsidRDefault="00000000" w:rsidRPr="00000000" w14:paraId="0000046C">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Рачунарски центар</w:t>
            </w:r>
          </w:p>
        </w:tc>
        <w:tc>
          <w:tcPr/>
          <w:p w:rsidR="00000000" w:rsidDel="00000000" w:rsidP="00000000" w:rsidRDefault="00000000" w:rsidRPr="00000000" w14:paraId="0000046D">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rPr>
          <w:cantSplit w:val="0"/>
          <w:tblHeader w:val="0"/>
        </w:trPr>
        <w:tc>
          <w:tcPr/>
          <w:p w:rsidR="00000000" w:rsidDel="00000000" w:rsidP="00000000" w:rsidRDefault="00000000" w:rsidRPr="00000000" w14:paraId="0000046E">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p w:rsidR="00000000" w:rsidDel="00000000" w:rsidP="00000000" w:rsidRDefault="00000000" w:rsidRPr="00000000" w14:paraId="0000046F">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Остало ненаставно особље</w:t>
            </w:r>
          </w:p>
        </w:tc>
        <w:tc>
          <w:tcPr/>
          <w:p w:rsidR="00000000" w:rsidDel="00000000" w:rsidP="00000000" w:rsidRDefault="00000000" w:rsidRPr="00000000" w14:paraId="00000470">
            <w:pPr>
              <w:spacing w:after="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r>
      <w:tr>
        <w:trPr>
          <w:cantSplit w:val="0"/>
          <w:tblHeader w:val="0"/>
        </w:trPr>
        <w:tc>
          <w:tcPr/>
          <w:p w:rsidR="00000000" w:rsidDel="00000000" w:rsidP="00000000" w:rsidRDefault="00000000" w:rsidRPr="00000000" w14:paraId="00000471">
            <w:pPr>
              <w:spacing w:after="0"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Укупно</w:t>
            </w:r>
          </w:p>
        </w:tc>
        <w:tc>
          <w:tcPr>
            <w:tcBorders>
              <w:right w:color="ffffff" w:space="0" w:sz="4" w:val="single"/>
            </w:tcBorders>
          </w:tcPr>
          <w:p w:rsidR="00000000" w:rsidDel="00000000" w:rsidP="00000000" w:rsidRDefault="00000000" w:rsidRPr="00000000" w14:paraId="00000472">
            <w:pPr>
              <w:spacing w:after="0" w:line="360" w:lineRule="auto"/>
              <w:rPr>
                <w:rFonts w:ascii="Times New Roman" w:cs="Times New Roman" w:eastAsia="Times New Roman" w:hAnsi="Times New Roman"/>
                <w:sz w:val="24"/>
                <w:szCs w:val="24"/>
              </w:rPr>
            </w:pPr>
            <w:r w:rsidDel="00000000" w:rsidR="00000000" w:rsidRPr="00000000">
              <w:rPr>
                <w:rtl w:val="0"/>
              </w:rPr>
            </w:r>
          </w:p>
        </w:tc>
        <w:tc>
          <w:tcPr>
            <w:tcBorders>
              <w:left w:color="ffffff" w:space="0" w:sz="4" w:val="single"/>
            </w:tcBorders>
          </w:tcPr>
          <w:p w:rsidR="00000000" w:rsidDel="00000000" w:rsidP="00000000" w:rsidRDefault="00000000" w:rsidRPr="00000000" w14:paraId="00000473">
            <w:pPr>
              <w:spacing w:after="0"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111</w:t>
            </w:r>
          </w:p>
        </w:tc>
      </w:tr>
    </w:tbl>
    <w:p w:rsidR="00000000" w:rsidDel="00000000" w:rsidP="00000000" w:rsidRDefault="00000000" w:rsidRPr="00000000" w14:paraId="00000474">
      <w:pPr>
        <w:spacing w:after="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475">
      <w:pPr>
        <w:spacing w:after="0" w:line="360" w:lineRule="auto"/>
        <w:jc w:val="both"/>
        <w:rPr>
          <w:rFonts w:ascii="Times New Roman" w:cs="Times New Roman" w:eastAsia="Times New Roman" w:hAnsi="Times New Roman"/>
          <w:color w:val="0000ff"/>
          <w:sz w:val="24"/>
          <w:szCs w:val="24"/>
          <w:u w:val="single"/>
        </w:rPr>
      </w:pPr>
      <w:r w:rsidDel="00000000" w:rsidR="00000000" w:rsidRPr="00000000">
        <w:rPr>
          <w:rFonts w:ascii="Times New Roman" w:cs="Times New Roman" w:eastAsia="Times New Roman" w:hAnsi="Times New Roman"/>
          <w:color w:val="000000"/>
          <w:sz w:val="24"/>
          <w:szCs w:val="24"/>
          <w:rtl w:val="0"/>
        </w:rPr>
        <w:t xml:space="preserve">Детаљан приказ ненаставног особља дат је у посебној листи ненаставног особља (</w:t>
      </w:r>
      <w:r w:rsidDel="00000000" w:rsidR="00000000" w:rsidRPr="00000000">
        <w:fldChar w:fldCharType="begin"/>
        <w:instrText xml:space="preserve"> HYPERLINK \l "bookmark=id.vjjqp1ipta2a" </w:instrText>
        <w:fldChar w:fldCharType="separate"/>
      </w:r>
      <w:r w:rsidDel="00000000" w:rsidR="00000000" w:rsidRPr="00000000">
        <w:rPr>
          <w:rFonts w:ascii="Times New Roman" w:cs="Times New Roman" w:eastAsia="Times New Roman" w:hAnsi="Times New Roman"/>
          <w:color w:val="0000ff"/>
          <w:sz w:val="24"/>
          <w:szCs w:val="24"/>
          <w:u w:val="single"/>
          <w:rtl w:val="0"/>
        </w:rPr>
        <w:t xml:space="preserve">Табела 10.1.)</w:t>
      </w:r>
    </w:p>
    <w:p w:rsidR="00000000" w:rsidDel="00000000" w:rsidP="00000000" w:rsidRDefault="00000000" w:rsidRPr="00000000" w14:paraId="00000476">
      <w:pPr>
        <w:spacing w:after="0" w:line="360" w:lineRule="auto"/>
        <w:ind w:firstLine="720"/>
        <w:jc w:val="both"/>
        <w:rPr>
          <w:rFonts w:ascii="Times New Roman" w:cs="Times New Roman" w:eastAsia="Times New Roman" w:hAnsi="Times New Roman"/>
          <w:sz w:val="24"/>
          <w:szCs w:val="24"/>
        </w:rPr>
      </w:pPr>
      <w:r w:rsidDel="00000000" w:rsidR="00000000" w:rsidRPr="00000000">
        <w:fldChar w:fldCharType="end"/>
      </w:r>
      <w:r w:rsidDel="00000000" w:rsidR="00000000" w:rsidRPr="00000000">
        <w:rPr>
          <w:rFonts w:ascii="Times New Roman" w:cs="Times New Roman" w:eastAsia="Times New Roman" w:hAnsi="Times New Roman"/>
          <w:color w:val="000000"/>
          <w:sz w:val="24"/>
          <w:szCs w:val="24"/>
          <w:rtl w:val="0"/>
        </w:rPr>
        <w:t xml:space="preserve">Праћење и оцењивање квалитета организације и управљања Одељењем је стална активност, а предвиђено је да се спроводи путем анкета (запослених и студената) и извештаја о раду Одељења. На основу спроведених анализа, органи управљања доносе мере за унапређење рада. Мере се доносе у виду одлука органа Одељења које се доносе на Одељенским седницама. Остале мере се предузимају у виду налога за рад, појединачних решења и обавезујућих инструкција. Декан утврђује потребе за ангажовањем ненаставног особља, полазећи од тога да се рад и пословање Факултета одвија у континуитету, ефикасно и рационално. Услови заснивања радног односа ненаставног особља су дефинисани </w:t>
      </w:r>
      <w:r w:rsidDel="00000000" w:rsidR="00000000" w:rsidRPr="00000000">
        <w:rPr>
          <w:rFonts w:ascii="Times New Roman" w:cs="Times New Roman" w:eastAsia="Times New Roman" w:hAnsi="Times New Roman"/>
          <w:sz w:val="24"/>
          <w:szCs w:val="24"/>
          <w:rtl w:val="0"/>
        </w:rPr>
        <w:t xml:space="preserve">Правилником о унутрашњој организацији и систематизацији радних места на Филозофском факултету.</w:t>
      </w:r>
      <w:r w:rsidDel="00000000" w:rsidR="00000000" w:rsidRPr="00000000">
        <w:rPr>
          <w:rFonts w:ascii="Times New Roman" w:cs="Times New Roman" w:eastAsia="Times New Roman" w:hAnsi="Times New Roman"/>
          <w:color w:val="000000"/>
          <w:sz w:val="24"/>
          <w:szCs w:val="24"/>
          <w:rtl w:val="0"/>
        </w:rPr>
        <w:t xml:space="preserve"> Поступак заснивања радног односа ненаставног oсобља је регулисан Законом о раду и може се спровести под условом да је радно место предвиђено општим актом о систематизацији и ако су обезбеђена средства за његово финансирање.</w:t>
      </w:r>
      <w:r w:rsidDel="00000000" w:rsidR="00000000" w:rsidRPr="00000000">
        <w:rPr>
          <w:rtl w:val="0"/>
        </w:rPr>
      </w:r>
    </w:p>
    <w:p w:rsidR="00000000" w:rsidDel="00000000" w:rsidP="00000000" w:rsidRDefault="00000000" w:rsidRPr="00000000" w14:paraId="00000477">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Наставници, ненаставно особље, студенти и шира јавност имају могућност да у континуитету прате и оцењују рад и деловање управљачког, наставног и ненаставног особља. Ове активности спроводе се кроз учешће представника Студентског парламента на Одељенским седницама и анкете које спроводи Комисија за обезбеђивање квалитета и самовредновање су доступне јавности (</w:t>
      </w:r>
      <w:hyperlink w:anchor="bookmark=id.uoueb153rxzt">
        <w:r w:rsidDel="00000000" w:rsidR="00000000" w:rsidRPr="00000000">
          <w:rPr>
            <w:rFonts w:ascii="Times New Roman" w:cs="Times New Roman" w:eastAsia="Times New Roman" w:hAnsi="Times New Roman"/>
            <w:color w:val="0000ff"/>
            <w:sz w:val="24"/>
            <w:szCs w:val="24"/>
            <w:u w:val="single"/>
            <w:rtl w:val="0"/>
          </w:rPr>
          <w:t xml:space="preserve">Прилог 10.2.).</w:t>
        </w:r>
      </w:hyperlink>
      <w:r w:rsidDel="00000000" w:rsidR="00000000" w:rsidRPr="00000000">
        <w:rPr>
          <w:rtl w:val="0"/>
        </w:rPr>
      </w:r>
    </w:p>
    <w:p w:rsidR="00000000" w:rsidDel="00000000" w:rsidP="00000000" w:rsidRDefault="00000000" w:rsidRPr="00000000" w14:paraId="00000478">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Образовање и усавршавање управљачког особља остварују се кроз учешће њихових представника на стручним скуповима, семинарима и тренинзима, у земљи и иностранству (семинари у организацији Универзитета у Београду у вези са применом Болоњске декларације, иностране конференције и семинари итд.).</w:t>
      </w:r>
    </w:p>
    <w:p w:rsidR="00000000" w:rsidDel="00000000" w:rsidP="00000000" w:rsidRDefault="00000000" w:rsidRPr="00000000" w14:paraId="00000479">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Ненаставно особље Факултета има прилике за професионално усавршавање и образовање на интерним семинарима и тренинзима, као и кроз похађање специјализованих екстерних семинара из одговарајућих области рада (KOBISS, библиотечка обука, семинари из области финансија и рачуноводства, јавних набавки, противпожарне заштите и кадровских послова).</w:t>
      </w:r>
    </w:p>
    <w:p w:rsidR="00000000" w:rsidDel="00000000" w:rsidP="00000000" w:rsidRDefault="00000000" w:rsidRPr="00000000" w14:paraId="0000047A">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47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10.2. SWOT анализа квалитета управљања програмом основних студија социологије и ненаставне подршке</w:t>
      </w:r>
    </w:p>
    <w:tbl>
      <w:tblPr>
        <w:tblStyle w:val="Table15"/>
        <w:tblW w:w="91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65"/>
        <w:gridCol w:w="720"/>
        <w:gridCol w:w="3780"/>
        <w:gridCol w:w="810"/>
        <w:tblGridChange w:id="0">
          <w:tblGrid>
            <w:gridCol w:w="3865"/>
            <w:gridCol w:w="720"/>
            <w:gridCol w:w="3780"/>
            <w:gridCol w:w="810"/>
          </w:tblGrid>
        </w:tblGridChange>
      </w:tblGrid>
      <w:tr>
        <w:trPr>
          <w:cantSplit w:val="0"/>
          <w:trHeight w:val="540" w:hRule="atLeast"/>
          <w:tblHeader w:val="0"/>
        </w:trPr>
        <w:tc>
          <w:tcPr>
            <w:tcBorders>
              <w:right w:color="ffffff" w:space="0" w:sz="4" w:val="single"/>
            </w:tcBorders>
          </w:tcPr>
          <w:p w:rsidR="00000000" w:rsidDel="00000000" w:rsidP="00000000" w:rsidRDefault="00000000" w:rsidRPr="00000000" w14:paraId="0000047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ПРЕДНОСТИ</w:t>
            </w:r>
          </w:p>
        </w:tc>
        <w:tc>
          <w:tcPr>
            <w:tcBorders>
              <w:left w:color="ffffff" w:space="0" w:sz="4" w:val="single"/>
            </w:tcBorders>
          </w:tcPr>
          <w:p w:rsidR="00000000" w:rsidDel="00000000" w:rsidP="00000000" w:rsidRDefault="00000000" w:rsidRPr="00000000" w14:paraId="0000047D">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47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СЛАБОСТИ</w:t>
            </w:r>
          </w:p>
        </w:tc>
        <w:tc>
          <w:tcPr>
            <w:tcBorders>
              <w:left w:color="ffffff" w:space="0" w:sz="4" w:val="single"/>
            </w:tcBorders>
          </w:tcPr>
          <w:p w:rsidR="00000000" w:rsidDel="00000000" w:rsidP="00000000" w:rsidRDefault="00000000" w:rsidRPr="00000000" w14:paraId="0000047F">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rHeight w:val="1572" w:hRule="atLeast"/>
          <w:tblHeader w:val="0"/>
        </w:trPr>
        <w:tc>
          <w:tcPr/>
          <w:p w:rsidR="00000000" w:rsidDel="00000000" w:rsidP="00000000" w:rsidRDefault="00000000" w:rsidRPr="00000000" w14:paraId="0000048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Дефинисаност надлежности појединих чланова Одељења у погледу организовања и реализовања основних студија социологије </w:t>
            </w:r>
          </w:p>
        </w:tc>
        <w:tc>
          <w:tcPr/>
          <w:p w:rsidR="00000000" w:rsidDel="00000000" w:rsidP="00000000" w:rsidRDefault="00000000" w:rsidRPr="00000000" w14:paraId="00000481">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8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 постоји прецизна дефинисаност и доступност услова за напредовање ненаставног особља</w:t>
            </w:r>
          </w:p>
        </w:tc>
        <w:tc>
          <w:tcPr/>
          <w:p w:rsidR="00000000" w:rsidDel="00000000" w:rsidP="00000000" w:rsidRDefault="00000000" w:rsidRPr="00000000" w14:paraId="00000483">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48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Добра координација секретара одељења</w:t>
            </w:r>
          </w:p>
        </w:tc>
        <w:tc>
          <w:tcPr/>
          <w:p w:rsidR="00000000" w:rsidDel="00000000" w:rsidP="00000000" w:rsidRDefault="00000000" w:rsidRPr="00000000" w14:paraId="0000048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8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Недефинисан и нетранспарентан систем награђивања ненаставног особља</w:t>
            </w:r>
          </w:p>
        </w:tc>
        <w:tc>
          <w:tcPr/>
          <w:p w:rsidR="00000000" w:rsidDel="00000000" w:rsidP="00000000" w:rsidRDefault="00000000" w:rsidRPr="00000000" w14:paraId="0000048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48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Управљање је у складу са Законом, Статутом и правилницима који регулишу управљање наставним и научним јединицама</w:t>
            </w:r>
          </w:p>
        </w:tc>
        <w:tc>
          <w:tcPr/>
          <w:p w:rsidR="00000000" w:rsidDel="00000000" w:rsidP="00000000" w:rsidRDefault="00000000" w:rsidRPr="00000000" w14:paraId="0000048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8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Неукључивање ненаставног особља у пројекте и активности</w:t>
            </w:r>
          </w:p>
        </w:tc>
        <w:tc>
          <w:tcPr/>
          <w:p w:rsidR="00000000" w:rsidDel="00000000" w:rsidP="00000000" w:rsidRDefault="00000000" w:rsidRPr="00000000" w14:paraId="0000048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48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процесе управљања и одлучивања укључени су и наставници и студенти</w:t>
            </w:r>
          </w:p>
        </w:tc>
        <w:tc>
          <w:tcPr/>
          <w:p w:rsidR="00000000" w:rsidDel="00000000" w:rsidP="00000000" w:rsidRDefault="00000000" w:rsidRPr="00000000" w14:paraId="0000048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8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Непостојање систематизације радних места прилагођене променама у наставној и научно-истраживачкој делатности одељења за социологију</w:t>
            </w:r>
          </w:p>
        </w:tc>
        <w:tc>
          <w:tcPr/>
          <w:p w:rsidR="00000000" w:rsidDel="00000000" w:rsidP="00000000" w:rsidRDefault="00000000" w:rsidRPr="00000000" w14:paraId="0000048F">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49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Праћење и оцењивање квалитета управљања програмом основних студија социологије</w:t>
            </w:r>
          </w:p>
        </w:tc>
        <w:tc>
          <w:tcPr/>
          <w:p w:rsidR="00000000" w:rsidDel="00000000" w:rsidP="00000000" w:rsidRDefault="00000000" w:rsidRPr="00000000" w14:paraId="00000491">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92">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493">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tcBorders>
              <w:right w:color="ffffff" w:space="0" w:sz="4" w:val="single"/>
            </w:tcBorders>
          </w:tcPr>
          <w:p w:rsidR="00000000" w:rsidDel="00000000" w:rsidP="00000000" w:rsidRDefault="00000000" w:rsidRPr="00000000" w14:paraId="0000049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МОГУЋНОСТИ</w:t>
            </w:r>
          </w:p>
        </w:tc>
        <w:tc>
          <w:tcPr>
            <w:tcBorders>
              <w:left w:color="ffffff" w:space="0" w:sz="4" w:val="single"/>
            </w:tcBorders>
          </w:tcPr>
          <w:p w:rsidR="00000000" w:rsidDel="00000000" w:rsidP="00000000" w:rsidRDefault="00000000" w:rsidRPr="00000000" w14:paraId="00000495">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49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ОПАСНОСТИ</w:t>
            </w:r>
          </w:p>
        </w:tc>
        <w:tc>
          <w:tcPr>
            <w:tcBorders>
              <w:left w:color="ffffff" w:space="0" w:sz="4" w:val="single"/>
            </w:tcBorders>
          </w:tcPr>
          <w:p w:rsidR="00000000" w:rsidDel="00000000" w:rsidP="00000000" w:rsidRDefault="00000000" w:rsidRPr="00000000" w14:paraId="00000497">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49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Унапређење услова рада секретара одељења</w:t>
            </w:r>
          </w:p>
        </w:tc>
        <w:tc>
          <w:tcPr/>
          <w:p w:rsidR="00000000" w:rsidDel="00000000" w:rsidP="00000000" w:rsidRDefault="00000000" w:rsidRPr="00000000" w14:paraId="0000049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9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Необученост секретара за коришћење савремених програма</w:t>
            </w:r>
          </w:p>
          <w:p w:rsidR="00000000" w:rsidDel="00000000" w:rsidP="00000000" w:rsidRDefault="00000000" w:rsidRPr="00000000" w14:paraId="0000049B">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p w:rsidR="00000000" w:rsidDel="00000000" w:rsidP="00000000" w:rsidRDefault="00000000" w:rsidRPr="00000000" w14:paraId="0000049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49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Међународни програми за јачање управљачког капацитета високообразовних наставних јединица </w:t>
            </w:r>
          </w:p>
        </w:tc>
        <w:tc>
          <w:tcPr/>
          <w:p w:rsidR="00000000" w:rsidDel="00000000" w:rsidP="00000000" w:rsidRDefault="00000000" w:rsidRPr="00000000" w14:paraId="0000049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9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Непостојање жеље за заузимањем позиције управника одељења, координатора програма основних студија социологије и управника Института</w:t>
            </w:r>
          </w:p>
        </w:tc>
        <w:tc>
          <w:tcPr/>
          <w:p w:rsidR="00000000" w:rsidDel="00000000" w:rsidP="00000000" w:rsidRDefault="00000000" w:rsidRPr="00000000" w14:paraId="000004A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p w:rsidR="00000000" w:rsidDel="00000000" w:rsidP="00000000" w:rsidRDefault="00000000" w:rsidRPr="00000000" w14:paraId="000004A1">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Обука ненаставног особља у оквиру наменски припремљених програма</w:t>
            </w:r>
            <w:r w:rsidDel="00000000" w:rsidR="00000000" w:rsidRPr="00000000">
              <w:rPr>
                <w:rtl w:val="0"/>
              </w:rPr>
            </w:r>
          </w:p>
        </w:tc>
        <w:tc>
          <w:tcPr/>
          <w:p w:rsidR="00000000" w:rsidDel="00000000" w:rsidP="00000000" w:rsidRDefault="00000000" w:rsidRPr="00000000" w14:paraId="000004A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p w:rsidR="00000000" w:rsidDel="00000000" w:rsidP="00000000" w:rsidRDefault="00000000" w:rsidRPr="00000000" w14:paraId="000004A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Тешка економска ситуација и стагнација у запошљавању ненаставног кадра</w:t>
            </w:r>
          </w:p>
        </w:tc>
        <w:tc>
          <w:tcPr/>
          <w:p w:rsidR="00000000" w:rsidDel="00000000" w:rsidP="00000000" w:rsidRDefault="00000000" w:rsidRPr="00000000" w14:paraId="000004A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r>
      <w:tr>
        <w:trPr>
          <w:cantSplit w:val="0"/>
          <w:tblHeader w:val="0"/>
        </w:trPr>
        <w:tc>
          <w:tcPr>
            <w:gridSpan w:val="4"/>
          </w:tcPr>
          <w:p w:rsidR="00000000" w:rsidDel="00000000" w:rsidP="00000000" w:rsidRDefault="00000000" w:rsidRPr="00000000" w14:paraId="000004A5">
            <w:pPr>
              <w:spacing w:line="360" w:lineRule="auto"/>
              <w:jc w:val="both"/>
              <w:rPr>
                <w:rFonts w:ascii="Times New Roman" w:cs="Times New Roman" w:eastAsia="Times New Roman" w:hAnsi="Times New Roman"/>
                <w:sz w:val="24"/>
                <w:szCs w:val="24"/>
              </w:rPr>
            </w:pPr>
            <w:sdt>
              <w:sdtPr>
                <w:tag w:val="goog_rdk_6"/>
              </w:sdtPr>
              <w:sdtContent>
                <w:r w:rsidDel="00000000" w:rsidR="00000000" w:rsidRPr="00000000">
                  <w:rPr>
                    <w:rFonts w:ascii="Gungsuh" w:cs="Gungsuh" w:eastAsia="Gungsuh" w:hAnsi="Gungsuh"/>
                    <w:sz w:val="24"/>
                    <w:szCs w:val="24"/>
                    <w:rtl w:val="0"/>
                  </w:rPr>
                  <w:t xml:space="preserve">Скала за квантификацију процене: +++ → високо значајно; ++ → средње значајно; + → мало значајно;</w:t>
                </w:r>
              </w:sdtContent>
            </w:sdt>
          </w:p>
          <w:p w:rsidR="00000000" w:rsidDel="00000000" w:rsidP="00000000" w:rsidRDefault="00000000" w:rsidRPr="00000000" w14:paraId="000004A6">
            <w:pPr>
              <w:spacing w:line="360" w:lineRule="auto"/>
              <w:jc w:val="both"/>
              <w:rPr>
                <w:rFonts w:ascii="Times New Roman" w:cs="Times New Roman" w:eastAsia="Times New Roman" w:hAnsi="Times New Roman"/>
                <w:b w:val="1"/>
                <w:sz w:val="24"/>
                <w:szCs w:val="24"/>
              </w:rPr>
            </w:pPr>
            <w:sdt>
              <w:sdtPr>
                <w:tag w:val="goog_rdk_7"/>
              </w:sdtPr>
              <w:sdtContent>
                <w:r w:rsidDel="00000000" w:rsidR="00000000" w:rsidRPr="00000000">
                  <w:rPr>
                    <w:rFonts w:ascii="Gungsuh" w:cs="Gungsuh" w:eastAsia="Gungsuh" w:hAnsi="Gungsuh"/>
                    <w:sz w:val="24"/>
                    <w:szCs w:val="24"/>
                    <w:rtl w:val="0"/>
                  </w:rPr>
                  <w:t xml:space="preserve">0 → без значајности</w:t>
                </w:r>
              </w:sdtContent>
            </w:sdt>
            <w:r w:rsidDel="00000000" w:rsidR="00000000" w:rsidRPr="00000000">
              <w:rPr>
                <w:rtl w:val="0"/>
              </w:rPr>
            </w:r>
          </w:p>
        </w:tc>
      </w:tr>
    </w:tbl>
    <w:p w:rsidR="00000000" w:rsidDel="00000000" w:rsidP="00000000" w:rsidRDefault="00000000" w:rsidRPr="00000000" w14:paraId="000004AA">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4A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10.3. Предлог мера и активности за унапређење квалитета управљања програмом основних студија социологије</w:t>
      </w:r>
    </w:p>
    <w:p w:rsidR="00000000" w:rsidDel="00000000" w:rsidP="00000000" w:rsidRDefault="00000000" w:rsidRPr="00000000" w14:paraId="000004AC">
      <w:pPr>
        <w:numPr>
          <w:ilvl w:val="0"/>
          <w:numId w:val="145"/>
        </w:numPr>
        <w:spacing w:after="0" w:line="36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Унапређење рада управника Одељења и координатора програма:</w:t>
      </w:r>
      <w:r w:rsidDel="00000000" w:rsidR="00000000" w:rsidRPr="00000000">
        <w:rPr>
          <w:rFonts w:ascii="Times New Roman" w:cs="Times New Roman" w:eastAsia="Times New Roman" w:hAnsi="Times New Roman"/>
          <w:sz w:val="24"/>
          <w:szCs w:val="24"/>
          <w:rtl w:val="0"/>
        </w:rPr>
        <w:t xml:space="preserve"> Потребно је формулисати конкретне мере које ће допринети већој транспарентности, одговорности и ефикасности у раду управника и координатора. То подразумева редовно извештавање о активностима, јачање сарадње са студентима и наставним особљем, као и увођење механизама самовредновања и екстерне процене рада.</w:t>
      </w:r>
    </w:p>
    <w:p w:rsidR="00000000" w:rsidDel="00000000" w:rsidP="00000000" w:rsidRDefault="00000000" w:rsidRPr="00000000" w14:paraId="000004AD">
      <w:pPr>
        <w:numPr>
          <w:ilvl w:val="0"/>
          <w:numId w:val="145"/>
        </w:numPr>
        <w:spacing w:after="0" w:line="36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Боља организација рада ваннаставних служби у кључним периодима:</w:t>
      </w:r>
      <w:r w:rsidDel="00000000" w:rsidR="00000000" w:rsidRPr="00000000">
        <w:rPr>
          <w:rFonts w:ascii="Times New Roman" w:cs="Times New Roman" w:eastAsia="Times New Roman" w:hAnsi="Times New Roman"/>
          <w:sz w:val="24"/>
          <w:szCs w:val="24"/>
          <w:rtl w:val="0"/>
        </w:rPr>
        <w:t xml:space="preserve"> Неопходно је унапредити рад административних и техничких служби током интензивних периода као што су пријем и упис студената, припрема и реализација научних скупова, и сл. Предлаже се израда оперативних планова, јасна расподела надлежности и привремено ангажовање додатног особља ако је потребно.</w:t>
      </w:r>
    </w:p>
    <w:p w:rsidR="00000000" w:rsidDel="00000000" w:rsidP="00000000" w:rsidRDefault="00000000" w:rsidRPr="00000000" w14:paraId="000004AE">
      <w:pPr>
        <w:numPr>
          <w:ilvl w:val="0"/>
          <w:numId w:val="145"/>
        </w:numPr>
        <w:spacing w:after="0" w:line="36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Едукација запослених о управљању квалитетом:</w:t>
      </w:r>
      <w:r w:rsidDel="00000000" w:rsidR="00000000" w:rsidRPr="00000000">
        <w:rPr>
          <w:rFonts w:ascii="Times New Roman" w:cs="Times New Roman" w:eastAsia="Times New Roman" w:hAnsi="Times New Roman"/>
          <w:sz w:val="24"/>
          <w:szCs w:val="24"/>
          <w:rtl w:val="0"/>
        </w:rPr>
        <w:t xml:space="preserve"> Организовање редовних обука и радионица на тему система управљања квалитетом у високом образовању може значајно допринети бољем разумевању процеса, стандарда и очекивања у погледу квалитета услуга које се пружају студентима и наставницима.</w:t>
      </w:r>
    </w:p>
    <w:p w:rsidR="00000000" w:rsidDel="00000000" w:rsidP="00000000" w:rsidRDefault="00000000" w:rsidRPr="00000000" w14:paraId="000004AF">
      <w:pPr>
        <w:numPr>
          <w:ilvl w:val="0"/>
          <w:numId w:val="145"/>
        </w:numPr>
        <w:spacing w:after="0" w:line="36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Дефинисање услова за професионално усавршавање и напредовање:</w:t>
      </w:r>
      <w:r w:rsidDel="00000000" w:rsidR="00000000" w:rsidRPr="00000000">
        <w:rPr>
          <w:rFonts w:ascii="Times New Roman" w:cs="Times New Roman" w:eastAsia="Times New Roman" w:hAnsi="Times New Roman"/>
          <w:sz w:val="24"/>
          <w:szCs w:val="24"/>
          <w:rtl w:val="0"/>
        </w:rPr>
        <w:t xml:space="preserve"> За све запослене у ваннаставним службама потребно је јасно утврдити услове и могућности за стручно усавршавање, као и критеријуме за напредовање у каријери. Ово би допринело већој мотивацији, осећају вредновања и континуираном унапређењу рада.</w:t>
      </w:r>
    </w:p>
    <w:p w:rsidR="00000000" w:rsidDel="00000000" w:rsidP="00000000" w:rsidRDefault="00000000" w:rsidRPr="00000000" w14:paraId="000004B0">
      <w:pPr>
        <w:numPr>
          <w:ilvl w:val="0"/>
          <w:numId w:val="145"/>
        </w:numPr>
        <w:spacing w:after="0" w:line="36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Уређивање надлежности, процедура и стандарда релевантним актима:</w:t>
      </w:r>
      <w:r w:rsidDel="00000000" w:rsidR="00000000" w:rsidRPr="00000000">
        <w:rPr>
          <w:rFonts w:ascii="Times New Roman" w:cs="Times New Roman" w:eastAsia="Times New Roman" w:hAnsi="Times New Roman"/>
          <w:sz w:val="24"/>
          <w:szCs w:val="24"/>
          <w:rtl w:val="0"/>
        </w:rPr>
        <w:t xml:space="preserve"> Потребно је нормативно уредити све аспекте управљања – од надлежности и одговорности до процедура рада и очекиваних стандарда – кроз израду или ревизију постојећих интерних аката. Ово ће обезбедити доследност у пракси и повећати правну сигурност и предвидљивост процеса.</w:t>
      </w:r>
    </w:p>
    <w:p w:rsidR="00000000" w:rsidDel="00000000" w:rsidP="00000000" w:rsidRDefault="00000000" w:rsidRPr="00000000" w14:paraId="000004B1">
      <w:pPr>
        <w:spacing w:after="0" w:line="360" w:lineRule="auto"/>
        <w:ind w:left="7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4B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10.4. Акциони план за Стандард 10</w:t>
      </w:r>
    </w:p>
    <w:tbl>
      <w:tblPr>
        <w:tblStyle w:val="Table16"/>
        <w:tblW w:w="92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18"/>
        <w:gridCol w:w="2319"/>
        <w:gridCol w:w="1851"/>
        <w:gridCol w:w="2572"/>
        <w:tblGridChange w:id="0">
          <w:tblGrid>
            <w:gridCol w:w="2518"/>
            <w:gridCol w:w="2319"/>
            <w:gridCol w:w="1851"/>
            <w:gridCol w:w="2572"/>
          </w:tblGrid>
        </w:tblGridChange>
      </w:tblGrid>
      <w:tr>
        <w:trPr>
          <w:cantSplit w:val="0"/>
          <w:tblHeader w:val="0"/>
        </w:trPr>
        <w:tc>
          <w:tcPr/>
          <w:p w:rsidR="00000000" w:rsidDel="00000000" w:rsidP="00000000" w:rsidRDefault="00000000" w:rsidRPr="00000000" w14:paraId="000004B3">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Активност</w:t>
            </w:r>
          </w:p>
        </w:tc>
        <w:tc>
          <w:tcPr/>
          <w:p w:rsidR="00000000" w:rsidDel="00000000" w:rsidP="00000000" w:rsidRDefault="00000000" w:rsidRPr="00000000" w14:paraId="000004B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Одговоран</w:t>
            </w:r>
          </w:p>
        </w:tc>
        <w:tc>
          <w:tcPr/>
          <w:p w:rsidR="00000000" w:rsidDel="00000000" w:rsidP="00000000" w:rsidRDefault="00000000" w:rsidRPr="00000000" w14:paraId="000004B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Рок за извршење</w:t>
            </w:r>
          </w:p>
        </w:tc>
        <w:tc>
          <w:tcPr/>
          <w:p w:rsidR="00000000" w:rsidDel="00000000" w:rsidP="00000000" w:rsidRDefault="00000000" w:rsidRPr="00000000" w14:paraId="000004B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Очекиван резултат</w:t>
            </w:r>
          </w:p>
        </w:tc>
      </w:tr>
      <w:tr>
        <w:trPr>
          <w:cantSplit w:val="0"/>
          <w:tblHeader w:val="0"/>
        </w:trPr>
        <w:tc>
          <w:tcPr/>
          <w:p w:rsidR="00000000" w:rsidDel="00000000" w:rsidP="00000000" w:rsidRDefault="00000000" w:rsidRPr="00000000" w14:paraId="000004B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Унапредити стандардизацију рада ненаставног особља</w:t>
            </w:r>
          </w:p>
        </w:tc>
        <w:tc>
          <w:tcPr/>
          <w:p w:rsidR="00000000" w:rsidDel="00000000" w:rsidP="00000000" w:rsidRDefault="00000000" w:rsidRPr="00000000" w14:paraId="000004B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Секретар факултета, Комисија за обезбеђивање квалитета и самовредновање</w:t>
            </w:r>
          </w:p>
        </w:tc>
        <w:tc>
          <w:tcPr/>
          <w:p w:rsidR="00000000" w:rsidDel="00000000" w:rsidP="00000000" w:rsidRDefault="00000000" w:rsidRPr="00000000" w14:paraId="000004B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Децембар 2025.</w:t>
            </w:r>
            <w:r w:rsidDel="00000000" w:rsidR="00000000" w:rsidRPr="00000000">
              <w:rPr>
                <w:rtl w:val="0"/>
              </w:rPr>
            </w:r>
          </w:p>
        </w:tc>
        <w:tc>
          <w:tcPr/>
          <w:p w:rsidR="00000000" w:rsidDel="00000000" w:rsidP="00000000" w:rsidRDefault="00000000" w:rsidRPr="00000000" w14:paraId="000004B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Измене Статута усвојене на седници Савета Факултета</w:t>
            </w:r>
          </w:p>
        </w:tc>
      </w:tr>
      <w:tr>
        <w:trPr>
          <w:cantSplit w:val="0"/>
          <w:tblHeader w:val="0"/>
        </w:trPr>
        <w:tc>
          <w:tcPr/>
          <w:p w:rsidR="00000000" w:rsidDel="00000000" w:rsidP="00000000" w:rsidRDefault="00000000" w:rsidRPr="00000000" w14:paraId="000004B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Израда годишњег плана обуке ненаставног особља</w:t>
            </w:r>
          </w:p>
        </w:tc>
        <w:tc>
          <w:tcPr/>
          <w:p w:rsidR="00000000" w:rsidDel="00000000" w:rsidP="00000000" w:rsidRDefault="00000000" w:rsidRPr="00000000" w14:paraId="000004B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Факултета</w:t>
            </w:r>
          </w:p>
        </w:tc>
        <w:tc>
          <w:tcPr/>
          <w:p w:rsidR="00000000" w:rsidDel="00000000" w:rsidP="00000000" w:rsidRDefault="00000000" w:rsidRPr="00000000" w14:paraId="000004B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Децембар 2025.</w:t>
            </w:r>
            <w:r w:rsidDel="00000000" w:rsidR="00000000" w:rsidRPr="00000000">
              <w:rPr>
                <w:rtl w:val="0"/>
              </w:rPr>
            </w:r>
          </w:p>
        </w:tc>
        <w:tc>
          <w:tcPr/>
          <w:p w:rsidR="00000000" w:rsidDel="00000000" w:rsidP="00000000" w:rsidRDefault="00000000" w:rsidRPr="00000000" w14:paraId="000004B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Направљен годишњи план обуке ненаставног особља</w:t>
            </w:r>
          </w:p>
        </w:tc>
      </w:tr>
      <w:tr>
        <w:trPr>
          <w:cantSplit w:val="0"/>
          <w:tblHeader w:val="0"/>
        </w:trPr>
        <w:tc>
          <w:tcPr/>
          <w:p w:rsidR="00000000" w:rsidDel="00000000" w:rsidP="00000000" w:rsidRDefault="00000000" w:rsidRPr="00000000" w14:paraId="000004B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Израда документа за метрику и евалуацију ненаставне подршке</w:t>
            </w:r>
          </w:p>
        </w:tc>
        <w:tc>
          <w:tcPr/>
          <w:p w:rsidR="00000000" w:rsidDel="00000000" w:rsidP="00000000" w:rsidRDefault="00000000" w:rsidRPr="00000000" w14:paraId="000004C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Комисија </w:t>
            </w:r>
          </w:p>
        </w:tc>
        <w:tc>
          <w:tcPr/>
          <w:p w:rsidR="00000000" w:rsidDel="00000000" w:rsidP="00000000" w:rsidRDefault="00000000" w:rsidRPr="00000000" w14:paraId="000004C1">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Децембар 2025.</w:t>
            </w:r>
            <w:r w:rsidDel="00000000" w:rsidR="00000000" w:rsidRPr="00000000">
              <w:rPr>
                <w:rtl w:val="0"/>
              </w:rPr>
            </w:r>
          </w:p>
        </w:tc>
        <w:tc>
          <w:tcPr/>
          <w:p w:rsidR="00000000" w:rsidDel="00000000" w:rsidP="00000000" w:rsidRDefault="00000000" w:rsidRPr="00000000" w14:paraId="000004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Израђен документ за метрику и евалуацију ненаставне подршке</w:t>
            </w:r>
          </w:p>
        </w:tc>
      </w:tr>
    </w:tbl>
    <w:p w:rsidR="00000000" w:rsidDel="00000000" w:rsidP="00000000" w:rsidRDefault="00000000" w:rsidRPr="00000000" w14:paraId="000004C3">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4C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10.5. Табеле и прилози за Стандард 10</w:t>
      </w:r>
    </w:p>
    <w:p w:rsidR="00000000" w:rsidDel="00000000" w:rsidP="00000000" w:rsidRDefault="00000000" w:rsidRPr="00000000" w14:paraId="000004C5">
      <w:pPr>
        <w:spacing w:line="360" w:lineRule="auto"/>
        <w:jc w:val="both"/>
        <w:rPr>
          <w:rFonts w:ascii="Times New Roman" w:cs="Times New Roman" w:eastAsia="Times New Roman" w:hAnsi="Times New Roman"/>
          <w:sz w:val="24"/>
          <w:szCs w:val="24"/>
        </w:rPr>
      </w:pPr>
      <w:hyperlink w:anchor="bookmark=id.vjjqp1ipta2a">
        <w:r w:rsidDel="00000000" w:rsidR="00000000" w:rsidRPr="00000000">
          <w:rPr>
            <w:rFonts w:ascii="Times New Roman" w:cs="Times New Roman" w:eastAsia="Times New Roman" w:hAnsi="Times New Roman"/>
            <w:b w:val="1"/>
            <w:color w:val="0000ff"/>
            <w:sz w:val="24"/>
            <w:szCs w:val="24"/>
            <w:u w:val="single"/>
            <w:rtl w:val="0"/>
          </w:rPr>
          <w:t xml:space="preserve">Табела 10.1.</w:t>
        </w:r>
      </w:hyperlink>
      <w:r w:rsidDel="00000000" w:rsidR="00000000" w:rsidRPr="00000000">
        <w:rPr>
          <w:rFonts w:ascii="Times New Roman" w:cs="Times New Roman" w:eastAsia="Times New Roman" w:hAnsi="Times New Roman"/>
          <w:sz w:val="24"/>
          <w:szCs w:val="24"/>
          <w:rtl w:val="0"/>
        </w:rPr>
        <w:t xml:space="preserve"> Број ненаставних радника стално запослених у високошколској установи у оквиру одговарајућих организационих јединица</w:t>
      </w:r>
    </w:p>
    <w:p w:rsidR="00000000" w:rsidDel="00000000" w:rsidP="00000000" w:rsidRDefault="00000000" w:rsidRPr="00000000" w14:paraId="000004C6">
      <w:pPr>
        <w:spacing w:line="360" w:lineRule="auto"/>
        <w:jc w:val="both"/>
        <w:rPr>
          <w:rFonts w:ascii="Times New Roman" w:cs="Times New Roman" w:eastAsia="Times New Roman" w:hAnsi="Times New Roman"/>
          <w:b w:val="1"/>
          <w:sz w:val="24"/>
          <w:szCs w:val="24"/>
        </w:rPr>
      </w:pPr>
      <w:hyperlink w:anchor="bookmark=id.fz1a4ww4xfbz">
        <w:r w:rsidDel="00000000" w:rsidR="00000000" w:rsidRPr="00000000">
          <w:rPr>
            <w:rFonts w:ascii="Times New Roman" w:cs="Times New Roman" w:eastAsia="Times New Roman" w:hAnsi="Times New Roman"/>
            <w:b w:val="1"/>
            <w:color w:val="0000ff"/>
            <w:sz w:val="24"/>
            <w:szCs w:val="24"/>
            <w:u w:val="single"/>
            <w:rtl w:val="0"/>
          </w:rPr>
          <w:t xml:space="preserve">Прилог 10.1.</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Шематска организациона структура Филозофског факултета</w:t>
      </w:r>
      <w:r w:rsidDel="00000000" w:rsidR="00000000" w:rsidRPr="00000000">
        <w:rPr>
          <w:rtl w:val="0"/>
        </w:rPr>
      </w:r>
    </w:p>
    <w:p w:rsidR="00000000" w:rsidDel="00000000" w:rsidP="00000000" w:rsidRDefault="00000000" w:rsidRPr="00000000" w14:paraId="000004C7">
      <w:pPr>
        <w:spacing w:line="360" w:lineRule="auto"/>
        <w:jc w:val="both"/>
        <w:rPr>
          <w:rFonts w:ascii="Times New Roman" w:cs="Times New Roman" w:eastAsia="Times New Roman" w:hAnsi="Times New Roman"/>
          <w:sz w:val="24"/>
          <w:szCs w:val="24"/>
        </w:rPr>
      </w:pPr>
      <w:hyperlink w:anchor="bookmark=id.uoueb153rxzt">
        <w:r w:rsidDel="00000000" w:rsidR="00000000" w:rsidRPr="00000000">
          <w:rPr>
            <w:rFonts w:ascii="Times New Roman" w:cs="Times New Roman" w:eastAsia="Times New Roman" w:hAnsi="Times New Roman"/>
            <w:b w:val="1"/>
            <w:color w:val="0000ff"/>
            <w:sz w:val="24"/>
            <w:szCs w:val="24"/>
            <w:u w:val="single"/>
            <w:rtl w:val="0"/>
          </w:rPr>
          <w:t xml:space="preserve">Прилог 10.2.</w:t>
        </w:r>
      </w:hyperlink>
      <w:r w:rsidDel="00000000" w:rsidR="00000000" w:rsidRPr="00000000">
        <w:rPr>
          <w:rFonts w:ascii="Times New Roman" w:cs="Times New Roman" w:eastAsia="Times New Roman" w:hAnsi="Times New Roman"/>
          <w:sz w:val="24"/>
          <w:szCs w:val="24"/>
          <w:rtl w:val="0"/>
        </w:rPr>
        <w:t xml:space="preserve"> Aнализа резултата анкета студената о процени квалитета рада органа управљања и рада стручних служби</w:t>
      </w:r>
    </w:p>
    <w:p w:rsidR="00000000" w:rsidDel="00000000" w:rsidP="00000000" w:rsidRDefault="00000000" w:rsidRPr="00000000" w14:paraId="000004C8">
      <w:pPr>
        <w:spacing w:line="360" w:lineRule="auto"/>
        <w:jc w:val="both"/>
        <w:rPr>
          <w:rFonts w:ascii="Times New Roman" w:cs="Times New Roman" w:eastAsia="Times New Roman" w:hAnsi="Times New Roman"/>
          <w:sz w:val="24"/>
          <w:szCs w:val="24"/>
        </w:rPr>
      </w:pPr>
      <w:hyperlink w:anchor="bookmark=id.dzxkuplz91t">
        <w:r w:rsidDel="00000000" w:rsidR="00000000" w:rsidRPr="00000000">
          <w:rPr>
            <w:rFonts w:ascii="Times New Roman" w:cs="Times New Roman" w:eastAsia="Times New Roman" w:hAnsi="Times New Roman"/>
            <w:b w:val="1"/>
            <w:color w:val="0000ff"/>
            <w:sz w:val="24"/>
            <w:szCs w:val="24"/>
            <w:u w:val="single"/>
            <w:rtl w:val="0"/>
          </w:rPr>
          <w:t xml:space="preserve">Прилог 10.3.а</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Пословник о раду Савета Филозофског факултета</w:t>
      </w:r>
    </w:p>
    <w:p w:rsidR="00000000" w:rsidDel="00000000" w:rsidP="00000000" w:rsidRDefault="00000000" w:rsidRPr="00000000" w14:paraId="000004C9">
      <w:pPr>
        <w:tabs>
          <w:tab w:val="center" w:leader="none" w:pos="2966"/>
        </w:tabs>
        <w:spacing w:line="360" w:lineRule="auto"/>
        <w:ind w:hanging="2"/>
        <w:rPr>
          <w:rFonts w:ascii="Times New Roman" w:cs="Times New Roman" w:eastAsia="Times New Roman" w:hAnsi="Times New Roman"/>
          <w:sz w:val="24"/>
          <w:szCs w:val="24"/>
        </w:rPr>
      </w:pPr>
      <w:hyperlink w:anchor="bookmark=id.vl2tpnypd4aj">
        <w:r w:rsidDel="00000000" w:rsidR="00000000" w:rsidRPr="00000000">
          <w:rPr>
            <w:rFonts w:ascii="Times New Roman" w:cs="Times New Roman" w:eastAsia="Times New Roman" w:hAnsi="Times New Roman"/>
            <w:b w:val="1"/>
            <w:color w:val="0000ff"/>
            <w:sz w:val="24"/>
            <w:szCs w:val="24"/>
            <w:u w:val="single"/>
            <w:rtl w:val="0"/>
          </w:rPr>
          <w:t xml:space="preserve">Прилог 10.3.б.</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w:t>
      </w:r>
    </w:p>
    <w:p w:rsidR="00000000" w:rsidDel="00000000" w:rsidP="00000000" w:rsidRDefault="00000000" w:rsidRPr="00000000" w14:paraId="000004CA">
      <w:pPr>
        <w:tabs>
          <w:tab w:val="center" w:leader="none" w:pos="2966"/>
        </w:tabs>
        <w:spacing w:line="360" w:lineRule="auto"/>
        <w:ind w:hanging="2"/>
        <w:rPr>
          <w:rFonts w:ascii="Times New Roman" w:cs="Times New Roman" w:eastAsia="Times New Roman" w:hAnsi="Times New Roman"/>
          <w:sz w:val="24"/>
          <w:szCs w:val="24"/>
        </w:rPr>
      </w:pPr>
      <w:hyperlink w:anchor="bookmark=id.m05mv465gcnw">
        <w:r w:rsidDel="00000000" w:rsidR="00000000" w:rsidRPr="00000000">
          <w:rPr>
            <w:rFonts w:ascii="Times New Roman" w:cs="Times New Roman" w:eastAsia="Times New Roman" w:hAnsi="Times New Roman"/>
            <w:b w:val="1"/>
            <w:color w:val="0000ff"/>
            <w:sz w:val="24"/>
            <w:szCs w:val="24"/>
            <w:u w:val="single"/>
            <w:rtl w:val="0"/>
          </w:rPr>
          <w:t xml:space="preserve">Прилог 10.3.в.</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w:t>
      </w:r>
      <w:r w:rsidDel="00000000" w:rsidR="00000000" w:rsidRPr="00000000">
        <w:rPr>
          <w:rFonts w:ascii="Times New Roman" w:cs="Times New Roman" w:eastAsia="Times New Roman" w:hAnsi="Times New Roman"/>
          <w:b w:val="1"/>
          <w:sz w:val="24"/>
          <w:szCs w:val="24"/>
          <w:rtl w:val="0"/>
        </w:rPr>
        <w:t xml:space="preserve"> </w:t>
      </w:r>
      <w:hyperlink w:anchor="bookmark=id.ks24edidvwnz">
        <w:r w:rsidDel="00000000" w:rsidR="00000000" w:rsidRPr="00000000">
          <w:rPr>
            <w:rFonts w:ascii="Times New Roman" w:cs="Times New Roman" w:eastAsia="Times New Roman" w:hAnsi="Times New Roman"/>
            <w:b w:val="1"/>
            <w:color w:val="0000ff"/>
            <w:sz w:val="24"/>
            <w:szCs w:val="24"/>
            <w:u w:val="single"/>
            <w:rtl w:val="0"/>
          </w:rPr>
          <w:t xml:space="preserve">Прилог 10.3.г.</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w:t>
      </w:r>
    </w:p>
    <w:p w:rsidR="00000000" w:rsidDel="00000000" w:rsidP="00000000" w:rsidRDefault="00000000" w:rsidRPr="00000000" w14:paraId="000004CB">
      <w:pPr>
        <w:spacing w:line="360" w:lineRule="auto"/>
        <w:jc w:val="both"/>
        <w:rPr>
          <w:rFonts w:ascii="Times New Roman" w:cs="Times New Roman" w:eastAsia="Times New Roman" w:hAnsi="Times New Roman"/>
          <w:sz w:val="24"/>
          <w:szCs w:val="24"/>
        </w:rPr>
      </w:pPr>
      <w:hyperlink w:anchor="bookmark=id.40stur16ak17">
        <w:r w:rsidDel="00000000" w:rsidR="00000000" w:rsidRPr="00000000">
          <w:rPr>
            <w:rFonts w:ascii="Times New Roman" w:cs="Times New Roman" w:eastAsia="Times New Roman" w:hAnsi="Times New Roman"/>
            <w:b w:val="1"/>
            <w:color w:val="0000ff"/>
            <w:sz w:val="24"/>
            <w:szCs w:val="24"/>
            <w:u w:val="single"/>
            <w:rtl w:val="0"/>
          </w:rPr>
          <w:t xml:space="preserve">Прилог 10.4.</w:t>
        </w:r>
      </w:hyperlink>
      <w:r w:rsidDel="00000000" w:rsidR="00000000" w:rsidRPr="00000000">
        <w:rPr>
          <w:rFonts w:ascii="Times New Roman" w:cs="Times New Roman" w:eastAsia="Times New Roman" w:hAnsi="Times New Roman"/>
          <w:sz w:val="24"/>
          <w:szCs w:val="24"/>
          <w:rtl w:val="0"/>
        </w:rPr>
        <w:t xml:space="preserve"> Одлука о избору Декана</w:t>
      </w:r>
    </w:p>
    <w:p w:rsidR="00000000" w:rsidDel="00000000" w:rsidP="00000000" w:rsidRDefault="00000000" w:rsidRPr="00000000" w14:paraId="000004CC">
      <w:pPr>
        <w:spacing w:line="360" w:lineRule="auto"/>
        <w:jc w:val="both"/>
        <w:rPr>
          <w:rFonts w:ascii="Times New Roman" w:cs="Times New Roman" w:eastAsia="Times New Roman" w:hAnsi="Times New Roman"/>
          <w:sz w:val="24"/>
          <w:szCs w:val="24"/>
        </w:rPr>
      </w:pPr>
      <w:hyperlink w:anchor="bookmark=id.gine238bths">
        <w:r w:rsidDel="00000000" w:rsidR="00000000" w:rsidRPr="00000000">
          <w:rPr>
            <w:rFonts w:ascii="Times New Roman" w:cs="Times New Roman" w:eastAsia="Times New Roman" w:hAnsi="Times New Roman"/>
            <w:b w:val="1"/>
            <w:color w:val="0000ff"/>
            <w:sz w:val="24"/>
            <w:szCs w:val="24"/>
            <w:u w:val="single"/>
            <w:rtl w:val="0"/>
          </w:rPr>
          <w:t xml:space="preserve">Прилог 10.5.</w:t>
        </w:r>
      </w:hyperlink>
      <w:r w:rsidDel="00000000" w:rsidR="00000000" w:rsidRPr="00000000">
        <w:rPr>
          <w:rFonts w:ascii="Times New Roman" w:cs="Times New Roman" w:eastAsia="Times New Roman" w:hAnsi="Times New Roman"/>
          <w:sz w:val="24"/>
          <w:szCs w:val="24"/>
          <w:rtl w:val="0"/>
        </w:rPr>
        <w:t xml:space="preserve"> Одлука о избору Продекана</w:t>
      </w:r>
    </w:p>
    <w:p w:rsidR="00000000" w:rsidDel="00000000" w:rsidP="00000000" w:rsidRDefault="00000000" w:rsidRPr="00000000" w14:paraId="000004CD">
      <w:pPr>
        <w:spacing w:line="360" w:lineRule="auto"/>
        <w:jc w:val="both"/>
        <w:rPr>
          <w:rFonts w:ascii="Times New Roman" w:cs="Times New Roman" w:eastAsia="Times New Roman" w:hAnsi="Times New Roman"/>
          <w:sz w:val="24"/>
          <w:szCs w:val="24"/>
        </w:rPr>
      </w:pPr>
      <w:hyperlink w:anchor="bookmark=id.c0csfq5rclbg">
        <w:r w:rsidDel="00000000" w:rsidR="00000000" w:rsidRPr="00000000">
          <w:rPr>
            <w:rFonts w:ascii="Times New Roman" w:cs="Times New Roman" w:eastAsia="Times New Roman" w:hAnsi="Times New Roman"/>
            <w:b w:val="1"/>
            <w:color w:val="0000ff"/>
            <w:sz w:val="24"/>
            <w:szCs w:val="24"/>
            <w:u w:val="single"/>
            <w:rtl w:val="0"/>
          </w:rPr>
          <w:t xml:space="preserve">Прилог 10.6.</w:t>
        </w:r>
      </w:hyperlink>
      <w:r w:rsidDel="00000000" w:rsidR="00000000" w:rsidRPr="00000000">
        <w:rPr>
          <w:rFonts w:ascii="Times New Roman" w:cs="Times New Roman" w:eastAsia="Times New Roman" w:hAnsi="Times New Roman"/>
          <w:sz w:val="24"/>
          <w:szCs w:val="24"/>
          <w:rtl w:val="0"/>
        </w:rPr>
        <w:t xml:space="preserve"> Правилник о унутрашњој организацији и систематизацији радних места</w:t>
      </w:r>
    </w:p>
    <w:p w:rsidR="00000000" w:rsidDel="00000000" w:rsidP="00000000" w:rsidRDefault="00000000" w:rsidRPr="00000000" w14:paraId="000004CE">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4CF">
      <w:pPr>
        <w:spacing w:line="36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4D0">
      <w:pPr>
        <w:spacing w:line="360" w:lineRule="auto"/>
        <w:jc w:val="both"/>
        <w:rPr>
          <w:rFonts w:ascii="Times New Roman" w:cs="Times New Roman" w:eastAsia="Times New Roman" w:hAnsi="Times New Roman"/>
        </w:rPr>
      </w:pPr>
      <w:r w:rsidDel="00000000" w:rsidR="00000000" w:rsidRPr="00000000">
        <w:rPr>
          <w:rtl w:val="0"/>
        </w:rPr>
      </w:r>
    </w:p>
    <w:bookmarkStart w:colFirst="0" w:colLast="0" w:name="bookmark=id.5dac3zu7cv41" w:id="10"/>
    <w:bookmarkEnd w:id="10"/>
    <w:p w:rsidR="00000000" w:rsidDel="00000000" w:rsidP="00000000" w:rsidRDefault="00000000" w:rsidRPr="00000000" w14:paraId="000004D1">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СТАНДАРД 11: КВАЛИТЕТ ПРОСТОРА И ОПРЕМЕ</w:t>
      </w:r>
    </w:p>
    <w:p w:rsidR="00000000" w:rsidDel="00000000" w:rsidP="00000000" w:rsidRDefault="00000000" w:rsidRPr="00000000" w14:paraId="000004D2">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4D3">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11.1. Опис стања</w:t>
      </w:r>
    </w:p>
    <w:p w:rsidR="00000000" w:rsidDel="00000000" w:rsidP="00000000" w:rsidRDefault="00000000" w:rsidRPr="00000000" w14:paraId="000004D4">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4D5">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 Филозофском факултету Универзитета у Београду континуирано се води рачуна о адекватности просторних и техничких ресурса, као једном од кључних аспеката квалитета наставног процеса. У складу са бројем уписаних студената на основне академске студије социологије, наставне активности се организују у учионицама различитих величина и капацитета (</w:t>
      </w:r>
      <w:hyperlink w:anchor="bookmark=id.wwgovv90y5cm">
        <w:r w:rsidDel="00000000" w:rsidR="00000000" w:rsidRPr="00000000">
          <w:rPr>
            <w:rFonts w:ascii="Times New Roman" w:cs="Times New Roman" w:eastAsia="Times New Roman" w:hAnsi="Times New Roman"/>
            <w:color w:val="0000ff"/>
            <w:sz w:val="24"/>
            <w:szCs w:val="24"/>
            <w:u w:val="single"/>
            <w:rtl w:val="0"/>
          </w:rPr>
          <w:t xml:space="preserve">Табела 11.1.а</w:t>
        </w:r>
      </w:hyperlink>
      <w:r w:rsidDel="00000000" w:rsidR="00000000" w:rsidRPr="00000000">
        <w:rPr>
          <w:rFonts w:ascii="Times New Roman" w:cs="Times New Roman" w:eastAsia="Times New Roman" w:hAnsi="Times New Roman"/>
          <w:color w:val="000000"/>
          <w:sz w:val="24"/>
          <w:szCs w:val="24"/>
          <w:rtl w:val="0"/>
        </w:rPr>
        <w:t xml:space="preserve">). Највећи део наставе, укључујући и испитне активности, реализује се на трећем спрату факултета, где се налази шест учионица са укупно 185 места. У случајевима већих група, предавања се измештају у амфитеатарима капацитета 732 седишта и укупне површине 815,37 м², као и у учионице на првом спрату, од којих неколико њих има више од (видети </w:t>
      </w:r>
      <w:hyperlink w:anchor="bookmark=id.3gpbxewuajvx">
        <w:r w:rsidDel="00000000" w:rsidR="00000000" w:rsidRPr="00000000">
          <w:rPr>
            <w:rFonts w:ascii="Times New Roman" w:cs="Times New Roman" w:eastAsia="Times New Roman" w:hAnsi="Times New Roman"/>
            <w:color w:val="0000ff"/>
            <w:sz w:val="24"/>
            <w:szCs w:val="24"/>
            <w:u w:val="single"/>
            <w:rtl w:val="0"/>
          </w:rPr>
          <w:t xml:space="preserve">Табелу 11.1.б</w:t>
        </w:r>
      </w:hyperlink>
      <w:r w:rsidDel="00000000" w:rsidR="00000000" w:rsidRPr="00000000">
        <w:rPr>
          <w:rFonts w:ascii="Times New Roman" w:cs="Times New Roman" w:eastAsia="Times New Roman" w:hAnsi="Times New Roman"/>
          <w:color w:val="000000"/>
          <w:sz w:val="24"/>
          <w:szCs w:val="24"/>
          <w:rtl w:val="0"/>
        </w:rPr>
        <w:t xml:space="preserve">). По потреби, настава и вежбе се реализују и у просторијама Института за социолошка истраживања.</w:t>
      </w:r>
    </w:p>
    <w:p w:rsidR="00000000" w:rsidDel="00000000" w:rsidP="00000000" w:rsidRDefault="00000000" w:rsidRPr="00000000" w14:paraId="000004D6">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Укупан број расположивих места за наставу, укључујући просторије које Одељење дели са другим наставним јединицама, износи 2038 (</w:t>
      </w:r>
      <w:hyperlink w:anchor="bookmark=id.3gpbxewuajvx">
        <w:r w:rsidDel="00000000" w:rsidR="00000000" w:rsidRPr="00000000">
          <w:rPr>
            <w:rFonts w:ascii="Times New Roman" w:cs="Times New Roman" w:eastAsia="Times New Roman" w:hAnsi="Times New Roman"/>
            <w:color w:val="0000ff"/>
            <w:sz w:val="24"/>
            <w:szCs w:val="24"/>
            <w:u w:val="single"/>
            <w:rtl w:val="0"/>
          </w:rPr>
          <w:t xml:space="preserve">Табела 11.1.б</w:t>
        </w:r>
      </w:hyperlink>
      <w:r w:rsidDel="00000000" w:rsidR="00000000" w:rsidRPr="00000000">
        <w:rPr>
          <w:rFonts w:ascii="Times New Roman" w:cs="Times New Roman" w:eastAsia="Times New Roman" w:hAnsi="Times New Roman"/>
          <w:color w:val="000000"/>
          <w:sz w:val="24"/>
          <w:szCs w:val="24"/>
          <w:rtl w:val="0"/>
        </w:rPr>
        <w:t xml:space="preserve">). За наставнике и сараднике обезбеђено је 25 радних места у кабинетима који се налазе на трећем спрату. Просторија површине 36,20 м² додељена је Студентском парламенту за рад и састанке. Студентима је на располагању и одељенска библиотека са читаоницом.</w:t>
      </w:r>
    </w:p>
    <w:p w:rsidR="00000000" w:rsidDel="00000000" w:rsidP="00000000" w:rsidRDefault="00000000" w:rsidRPr="00000000" w14:paraId="000004D7">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 располаже техничком опремом која подржава извођење савремене наставе на свим нивоима студија (видети </w:t>
      </w:r>
      <w:hyperlink w:anchor="bookmark=id.hht91q4y6w99">
        <w:r w:rsidDel="00000000" w:rsidR="00000000" w:rsidRPr="00000000">
          <w:rPr>
            <w:rFonts w:ascii="Times New Roman" w:cs="Times New Roman" w:eastAsia="Times New Roman" w:hAnsi="Times New Roman"/>
            <w:color w:val="0000ff"/>
            <w:sz w:val="24"/>
            <w:szCs w:val="24"/>
            <w:u w:val="single"/>
            <w:rtl w:val="0"/>
          </w:rPr>
          <w:t xml:space="preserve">Табелу 11.2</w:t>
        </w:r>
      </w:hyperlink>
      <w:r w:rsidDel="00000000" w:rsidR="00000000" w:rsidRPr="00000000">
        <w:rPr>
          <w:rFonts w:ascii="Times New Roman" w:cs="Times New Roman" w:eastAsia="Times New Roman" w:hAnsi="Times New Roman"/>
          <w:color w:val="000000"/>
          <w:sz w:val="24"/>
          <w:szCs w:val="24"/>
          <w:rtl w:val="0"/>
        </w:rPr>
        <w:t xml:space="preserve">). Рачунарски центар обезбеђује стабилну информационо-комуникациону инфраструктуру и омогућава коришћење различитих електронских сервиса, попут Moodle платформе, веб портала за распоред и резервације, електронске поште са персонализованим налозима за наставнике, као и система за пријаву испита и евалуацију наставе.</w:t>
      </w:r>
    </w:p>
    <w:p w:rsidR="00000000" w:rsidDel="00000000" w:rsidP="00000000" w:rsidRDefault="00000000" w:rsidRPr="00000000" w14:paraId="000004D8">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Корисницима је омогућен бесплатан приступ интернету преко Eduroam мреже, у оквиру Академске мреже Србије (АМРЕС), а факултет такође обезбеђује електронски приступ научним и стручним ресурсима путем КОБСОН платформе, укључујући већину домаћих и иностраних часописа и база података.</w:t>
      </w:r>
    </w:p>
    <w:p w:rsidR="00000000" w:rsidDel="00000000" w:rsidP="00000000" w:rsidRDefault="00000000" w:rsidRPr="00000000" w14:paraId="000004D9">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Сумирајући наведено, може се закључити да је у протеклом периоду уложен додатни напор у унапређење просторних и техничких услова за реализацију наставе, што доприноси очувању и унапређењу квалитета студијског програма.</w:t>
      </w:r>
    </w:p>
    <w:p w:rsidR="00000000" w:rsidDel="00000000" w:rsidP="00000000" w:rsidRDefault="00000000" w:rsidRPr="00000000" w14:paraId="000004DA">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Настава и пракса се реализују у оквиру бројних наставно-научних и стручних база у области образовања, културе, истраживања и социјалне заштите (</w:t>
      </w:r>
      <w:hyperlink w:anchor="bookmark=id.sr0ct2got8wq">
        <w:r w:rsidDel="00000000" w:rsidR="00000000" w:rsidRPr="00000000">
          <w:rPr>
            <w:rFonts w:ascii="Times New Roman" w:cs="Times New Roman" w:eastAsia="Times New Roman" w:hAnsi="Times New Roman"/>
            <w:color w:val="0000ff"/>
            <w:sz w:val="24"/>
            <w:szCs w:val="24"/>
            <w:u w:val="single"/>
            <w:rtl w:val="0"/>
          </w:rPr>
          <w:t xml:space="preserve">Табела 11.3.</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4DB">
      <w:pPr>
        <w:spacing w:after="0" w:line="36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4D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11.2. SWOT анализа квалитета простора и опреме</w:t>
      </w:r>
    </w:p>
    <w:tbl>
      <w:tblPr>
        <w:tblStyle w:val="Table17"/>
        <w:tblW w:w="9355.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59"/>
        <w:gridCol w:w="771"/>
        <w:gridCol w:w="3909"/>
        <w:gridCol w:w="816"/>
        <w:tblGridChange w:id="0">
          <w:tblGrid>
            <w:gridCol w:w="3859"/>
            <w:gridCol w:w="771"/>
            <w:gridCol w:w="3909"/>
            <w:gridCol w:w="816"/>
          </w:tblGrid>
        </w:tblGridChange>
      </w:tblGrid>
      <w:tr>
        <w:trPr>
          <w:cantSplit w:val="0"/>
          <w:tblHeader w:val="0"/>
        </w:trPr>
        <w:tc>
          <w:tcPr/>
          <w:p w:rsidR="00000000" w:rsidDel="00000000" w:rsidP="00000000" w:rsidRDefault="00000000" w:rsidRPr="00000000" w14:paraId="000004D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ПРЕДНОСТИ</w:t>
            </w:r>
          </w:p>
        </w:tc>
        <w:tc>
          <w:tcPr/>
          <w:p w:rsidR="00000000" w:rsidDel="00000000" w:rsidP="00000000" w:rsidRDefault="00000000" w:rsidRPr="00000000" w14:paraId="000004DE">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4D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СЛАБОСТИ</w:t>
            </w:r>
          </w:p>
        </w:tc>
        <w:tc>
          <w:tcPr/>
          <w:p w:rsidR="00000000" w:rsidDel="00000000" w:rsidP="00000000" w:rsidRDefault="00000000" w:rsidRPr="00000000" w14:paraId="000004E0">
            <w:pPr>
              <w:spacing w:line="360" w:lineRule="auto"/>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4E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Постојање адекватно опремљених рачунарских учионица за обуку студената у области социологије</w:t>
            </w:r>
          </w:p>
        </w:tc>
        <w:tc>
          <w:tcPr/>
          <w:p w:rsidR="00000000" w:rsidDel="00000000" w:rsidP="00000000" w:rsidRDefault="00000000" w:rsidRPr="00000000" w14:paraId="000004E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4E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Недовољан број специјализованих просторија за интерактивну и групну наставу</w:t>
            </w:r>
          </w:p>
        </w:tc>
        <w:tc>
          <w:tcPr/>
          <w:p w:rsidR="00000000" w:rsidDel="00000000" w:rsidP="00000000" w:rsidRDefault="00000000" w:rsidRPr="00000000" w14:paraId="000004E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4E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 одржавање и унапређивање наставне опреме и дигиталне инфраструктуре</w:t>
            </w:r>
          </w:p>
        </w:tc>
        <w:tc>
          <w:tcPr/>
          <w:p w:rsidR="00000000" w:rsidDel="00000000" w:rsidP="00000000" w:rsidRDefault="00000000" w:rsidRPr="00000000" w14:paraId="000004E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4E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Постоје просторије у којима нема природне светлости, што утиче на квалитет наставе</w:t>
            </w:r>
          </w:p>
        </w:tc>
        <w:tc>
          <w:tcPr/>
          <w:p w:rsidR="00000000" w:rsidDel="00000000" w:rsidP="00000000" w:rsidRDefault="00000000" w:rsidRPr="00000000" w14:paraId="000004E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4E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Функционална и редовно ажурирана ИКТ подршка преко Рачунарског центра и e-learning платформе</w:t>
            </w:r>
          </w:p>
        </w:tc>
        <w:tc>
          <w:tcPr/>
          <w:p w:rsidR="00000000" w:rsidDel="00000000" w:rsidP="00000000" w:rsidRDefault="00000000" w:rsidRPr="00000000" w14:paraId="000004E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4E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Недовољан број паметних табли и савремених визуелних средстава за наставу у свим учионицама</w:t>
            </w:r>
          </w:p>
        </w:tc>
        <w:tc>
          <w:tcPr/>
          <w:p w:rsidR="00000000" w:rsidDel="00000000" w:rsidP="00000000" w:rsidRDefault="00000000" w:rsidRPr="00000000" w14:paraId="000004E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4E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Приступ академској мрежи (Кобсон, Eduroam, база научних часописа) за студенте и наставнике</w:t>
            </w:r>
          </w:p>
        </w:tc>
        <w:tc>
          <w:tcPr/>
          <w:p w:rsidR="00000000" w:rsidDel="00000000" w:rsidP="00000000" w:rsidRDefault="00000000" w:rsidRPr="00000000" w14:paraId="000004E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4E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Немогућност брзе реакције на техничке проблеме услед ограничених ресурса техничке службе</w:t>
            </w:r>
          </w:p>
        </w:tc>
        <w:tc>
          <w:tcPr/>
          <w:p w:rsidR="00000000" w:rsidDel="00000000" w:rsidP="00000000" w:rsidRDefault="00000000" w:rsidRPr="00000000" w14:paraId="000004F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4F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w:t>
            </w:r>
          </w:p>
        </w:tc>
        <w:tc>
          <w:tcPr/>
          <w:p w:rsidR="00000000" w:rsidDel="00000000" w:rsidP="00000000" w:rsidRDefault="00000000" w:rsidRPr="00000000" w14:paraId="000004F2">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4F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ОПАСНОСТИ</w:t>
            </w:r>
          </w:p>
        </w:tc>
        <w:tc>
          <w:tcPr/>
          <w:p w:rsidR="00000000" w:rsidDel="00000000" w:rsidP="00000000" w:rsidRDefault="00000000" w:rsidRPr="00000000" w14:paraId="000004F4">
            <w:pPr>
              <w:spacing w:line="360" w:lineRule="auto"/>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4F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Формирање нових мултифункционалних простора за наставу и радионице</w:t>
            </w:r>
          </w:p>
        </w:tc>
        <w:tc>
          <w:tcPr/>
          <w:p w:rsidR="00000000" w:rsidDel="00000000" w:rsidP="00000000" w:rsidRDefault="00000000" w:rsidRPr="00000000" w14:paraId="000004F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4F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Ограничени буџетски ресурси за техничко опремање и реновирање</w:t>
            </w:r>
          </w:p>
        </w:tc>
        <w:tc>
          <w:tcPr/>
          <w:p w:rsidR="00000000" w:rsidDel="00000000" w:rsidP="00000000" w:rsidRDefault="00000000" w:rsidRPr="00000000" w14:paraId="000004F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4F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Унапређење аудио-визуелне и интерактивне опреме у свим наставним просторијама</w:t>
            </w:r>
          </w:p>
        </w:tc>
        <w:tc>
          <w:tcPr/>
          <w:p w:rsidR="00000000" w:rsidDel="00000000" w:rsidP="00000000" w:rsidRDefault="00000000" w:rsidRPr="00000000" w14:paraId="000004F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4F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 одлагања неопходних улагања услед приоритета других сектора у оквиру Факултета</w:t>
            </w:r>
          </w:p>
        </w:tc>
        <w:tc>
          <w:tcPr/>
          <w:p w:rsidR="00000000" w:rsidDel="00000000" w:rsidP="00000000" w:rsidRDefault="00000000" w:rsidRPr="00000000" w14:paraId="000004F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4F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Аплицирање на пројекте ЕУ и друге конкурсе за унапређење инфраструктуре</w:t>
            </w:r>
          </w:p>
        </w:tc>
        <w:tc>
          <w:tcPr/>
          <w:p w:rsidR="00000000" w:rsidDel="00000000" w:rsidP="00000000" w:rsidRDefault="00000000" w:rsidRPr="00000000" w14:paraId="000004F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4F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укљученост запослених у иницирање и реализацију инфраструктурних пројеката</w:t>
            </w:r>
          </w:p>
        </w:tc>
        <w:tc>
          <w:tcPr/>
          <w:p w:rsidR="00000000" w:rsidDel="00000000" w:rsidP="00000000" w:rsidRDefault="00000000" w:rsidRPr="00000000" w14:paraId="0000050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0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Развој дигиталних простора за учење и хибридну наставу (физичко и онлајн окружење)</w:t>
            </w:r>
          </w:p>
        </w:tc>
        <w:tc>
          <w:tcPr/>
          <w:p w:rsidR="00000000" w:rsidDel="00000000" w:rsidP="00000000" w:rsidRDefault="00000000" w:rsidRPr="00000000" w14:paraId="0000050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0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Застарелост дела ИТ опреме упркос редовној употреби и одржавању</w:t>
            </w:r>
          </w:p>
        </w:tc>
        <w:tc>
          <w:tcPr/>
          <w:p w:rsidR="00000000" w:rsidDel="00000000" w:rsidP="00000000" w:rsidRDefault="00000000" w:rsidRPr="00000000" w14:paraId="0000050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bl>
    <w:p w:rsidR="00000000" w:rsidDel="00000000" w:rsidP="00000000" w:rsidRDefault="00000000" w:rsidRPr="00000000" w14:paraId="00000505">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06">
      <w:pPr>
        <w:spacing w:after="280" w:before="280" w:line="360" w:lineRule="auto"/>
        <w:ind w:right="9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11.3. Предлог мера и активности за унапређење квалитета простора и опреме</w:t>
      </w:r>
      <w:r w:rsidDel="00000000" w:rsidR="00000000" w:rsidRPr="00000000">
        <w:rPr>
          <w:rtl w:val="0"/>
        </w:rPr>
      </w:r>
    </w:p>
    <w:p w:rsidR="00000000" w:rsidDel="00000000" w:rsidP="00000000" w:rsidRDefault="00000000" w:rsidRPr="00000000" w14:paraId="00000507">
      <w:pPr>
        <w:numPr>
          <w:ilvl w:val="0"/>
          <w:numId w:val="141"/>
        </w:numPr>
        <w:spacing w:after="0" w:before="280" w:line="360" w:lineRule="auto"/>
        <w:ind w:left="720" w:right="9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Унапређивати визуелну и аудио опрему у свим учионицама, како би се осигурали бољи услови за презентацију и извођење наставе.</w:t>
      </w:r>
    </w:p>
    <w:p w:rsidR="00000000" w:rsidDel="00000000" w:rsidP="00000000" w:rsidRDefault="00000000" w:rsidRPr="00000000" w14:paraId="00000508">
      <w:pPr>
        <w:numPr>
          <w:ilvl w:val="0"/>
          <w:numId w:val="141"/>
        </w:numPr>
        <w:spacing w:after="0" w:before="0" w:line="360" w:lineRule="auto"/>
        <w:ind w:left="720" w:right="9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Планирати отварање нових мултифункционалних простора за групни рад и радионице, у складу са потребама интерактивне и савремене наставе.</w:t>
      </w:r>
    </w:p>
    <w:p w:rsidR="00000000" w:rsidDel="00000000" w:rsidP="00000000" w:rsidRDefault="00000000" w:rsidRPr="00000000" w14:paraId="00000509">
      <w:pPr>
        <w:numPr>
          <w:ilvl w:val="0"/>
          <w:numId w:val="141"/>
        </w:numPr>
        <w:spacing w:after="0" w:before="0" w:line="360" w:lineRule="auto"/>
        <w:ind w:left="720" w:right="9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Обезбедити редовно одржавање и замену застареле ИТ опреме, уз праћење техничке исправности и потреба корисника.</w:t>
      </w:r>
    </w:p>
    <w:p w:rsidR="00000000" w:rsidDel="00000000" w:rsidP="00000000" w:rsidRDefault="00000000" w:rsidRPr="00000000" w14:paraId="0000050A">
      <w:pPr>
        <w:numPr>
          <w:ilvl w:val="0"/>
          <w:numId w:val="141"/>
        </w:numPr>
        <w:spacing w:after="0" w:before="0" w:line="360" w:lineRule="auto"/>
        <w:ind w:left="720" w:right="9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Ојачати капацитете бежичне интернет мреже (Wi-Fi) и унапредити повезаност у свим деловима факултета, укључујући мање доступне просторије.</w:t>
      </w:r>
    </w:p>
    <w:p w:rsidR="00000000" w:rsidDel="00000000" w:rsidP="00000000" w:rsidRDefault="00000000" w:rsidRPr="00000000" w14:paraId="0000050B">
      <w:pPr>
        <w:numPr>
          <w:ilvl w:val="0"/>
          <w:numId w:val="141"/>
        </w:numPr>
        <w:spacing w:after="0" w:before="0" w:line="360" w:lineRule="auto"/>
        <w:ind w:left="720" w:right="9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Подстицати наставнике и сараднике да учествују у апликацијама за националне и европске пројекте у области унапређења инфраструктуре, у циљу обезбеђивања додатних извора финансирања.</w:t>
      </w:r>
    </w:p>
    <w:p w:rsidR="00000000" w:rsidDel="00000000" w:rsidP="00000000" w:rsidRDefault="00000000" w:rsidRPr="00000000" w14:paraId="0000050C">
      <w:pPr>
        <w:numPr>
          <w:ilvl w:val="0"/>
          <w:numId w:val="141"/>
        </w:numPr>
        <w:spacing w:after="0" w:before="0" w:line="360" w:lineRule="auto"/>
        <w:ind w:left="720" w:right="9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Размотрити могућности удруживања ресурса наставника који су ангажовани на истраживачким пројектима ради заједничке набавке вредније и специфичне опреме.</w:t>
      </w:r>
    </w:p>
    <w:p w:rsidR="00000000" w:rsidDel="00000000" w:rsidP="00000000" w:rsidRDefault="00000000" w:rsidRPr="00000000" w14:paraId="0000050D">
      <w:pPr>
        <w:numPr>
          <w:ilvl w:val="0"/>
          <w:numId w:val="141"/>
        </w:numPr>
        <w:spacing w:after="280" w:before="0" w:line="360" w:lineRule="auto"/>
        <w:ind w:left="720" w:right="9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Успоставити сарадњу са релевантним јавним и приватним организацијама кроз пословно-техничке споразуме у циљу обезбеђивања подршке за опремање наставног процеса.</w:t>
      </w:r>
    </w:p>
    <w:p w:rsidR="00000000" w:rsidDel="00000000" w:rsidP="00000000" w:rsidRDefault="00000000" w:rsidRPr="00000000" w14:paraId="0000050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Акциони план за Стандард 11</w:t>
      </w:r>
      <w:r w:rsidDel="00000000" w:rsidR="00000000" w:rsidRPr="00000000">
        <w:rPr>
          <w:rtl w:val="0"/>
        </w:rPr>
      </w:r>
    </w:p>
    <w:tbl>
      <w:tblPr>
        <w:tblStyle w:val="Table18"/>
        <w:tblW w:w="92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60"/>
        <w:gridCol w:w="2160"/>
        <w:gridCol w:w="2160"/>
        <w:gridCol w:w="2785"/>
        <w:tblGridChange w:id="0">
          <w:tblGrid>
            <w:gridCol w:w="2160"/>
            <w:gridCol w:w="2160"/>
            <w:gridCol w:w="2160"/>
            <w:gridCol w:w="2785"/>
          </w:tblGrid>
        </w:tblGridChange>
      </w:tblGrid>
      <w:tr>
        <w:trPr>
          <w:cantSplit w:val="0"/>
          <w:tblHeader w:val="0"/>
        </w:trPr>
        <w:tc>
          <w:tcPr/>
          <w:p w:rsidR="00000000" w:rsidDel="00000000" w:rsidP="00000000" w:rsidRDefault="00000000" w:rsidRPr="00000000" w14:paraId="0000050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Активност</w:t>
            </w:r>
          </w:p>
        </w:tc>
        <w:tc>
          <w:tcPr/>
          <w:p w:rsidR="00000000" w:rsidDel="00000000" w:rsidP="00000000" w:rsidRDefault="00000000" w:rsidRPr="00000000" w14:paraId="0000051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Одговоран</w:t>
            </w:r>
          </w:p>
        </w:tc>
        <w:tc>
          <w:tcPr/>
          <w:p w:rsidR="00000000" w:rsidDel="00000000" w:rsidP="00000000" w:rsidRDefault="00000000" w:rsidRPr="00000000" w14:paraId="0000051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 за извршење</w:t>
            </w:r>
          </w:p>
        </w:tc>
        <w:tc>
          <w:tcPr/>
          <w:p w:rsidR="00000000" w:rsidDel="00000000" w:rsidP="00000000" w:rsidRDefault="00000000" w:rsidRPr="00000000" w14:paraId="0000051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Очекивани резултат</w:t>
            </w:r>
          </w:p>
        </w:tc>
      </w:tr>
      <w:tr>
        <w:trPr>
          <w:cantSplit w:val="0"/>
          <w:tblHeader w:val="0"/>
        </w:trPr>
        <w:tc>
          <w:tcPr/>
          <w:p w:rsidR="00000000" w:rsidDel="00000000" w:rsidP="00000000" w:rsidRDefault="00000000" w:rsidRPr="00000000" w14:paraId="0000051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Унапређење визуелне и аудио опреме у свим учионицама</w:t>
            </w:r>
          </w:p>
        </w:tc>
        <w:tc>
          <w:tcPr/>
          <w:p w:rsidR="00000000" w:rsidDel="00000000" w:rsidP="00000000" w:rsidRDefault="00000000" w:rsidRPr="00000000" w14:paraId="0000051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Савет факултета, управник одељења за социологију</w:t>
            </w:r>
          </w:p>
        </w:tc>
        <w:tc>
          <w:tcPr/>
          <w:p w:rsidR="00000000" w:rsidDel="00000000" w:rsidP="00000000" w:rsidRDefault="00000000" w:rsidRPr="00000000" w14:paraId="0000051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Децембар 2025.</w:t>
            </w:r>
          </w:p>
        </w:tc>
        <w:tc>
          <w:tcPr/>
          <w:p w:rsidR="00000000" w:rsidDel="00000000" w:rsidP="00000000" w:rsidRDefault="00000000" w:rsidRPr="00000000" w14:paraId="0000051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Побољшан квалитет наставе и презентација у наставним просторијама</w:t>
            </w:r>
          </w:p>
        </w:tc>
      </w:tr>
      <w:tr>
        <w:trPr>
          <w:cantSplit w:val="0"/>
          <w:tblHeader w:val="0"/>
        </w:trPr>
        <w:tc>
          <w:tcPr/>
          <w:p w:rsidR="00000000" w:rsidDel="00000000" w:rsidP="00000000" w:rsidRDefault="00000000" w:rsidRPr="00000000" w14:paraId="0000051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Формирање нових простора за групни рад и радионице</w:t>
            </w:r>
          </w:p>
        </w:tc>
        <w:tc>
          <w:tcPr/>
          <w:p w:rsidR="00000000" w:rsidDel="00000000" w:rsidP="00000000" w:rsidRDefault="00000000" w:rsidRPr="00000000" w14:paraId="0000051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Декански колегијум, управник Одељења за социологију</w:t>
            </w:r>
          </w:p>
        </w:tc>
        <w:tc>
          <w:tcPr/>
          <w:p w:rsidR="00000000" w:rsidDel="00000000" w:rsidP="00000000" w:rsidRDefault="00000000" w:rsidRPr="00000000" w14:paraId="0000051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Јун 2026.</w:t>
            </w:r>
          </w:p>
        </w:tc>
        <w:tc>
          <w:tcPr/>
          <w:p w:rsidR="00000000" w:rsidDel="00000000" w:rsidP="00000000" w:rsidRDefault="00000000" w:rsidRPr="00000000" w14:paraId="0000051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Обезбеђени услови за интерактивну и кооперативну наставу</w:t>
            </w:r>
          </w:p>
        </w:tc>
      </w:tr>
      <w:tr>
        <w:trPr>
          <w:cantSplit w:val="0"/>
          <w:tblHeader w:val="0"/>
        </w:trPr>
        <w:tc>
          <w:tcPr/>
          <w:p w:rsidR="00000000" w:rsidDel="00000000" w:rsidP="00000000" w:rsidRDefault="00000000" w:rsidRPr="00000000" w14:paraId="0000051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Редовна замена и одржавање ИТ опреме</w:t>
            </w:r>
          </w:p>
        </w:tc>
        <w:tc>
          <w:tcPr/>
          <w:p w:rsidR="00000000" w:rsidDel="00000000" w:rsidP="00000000" w:rsidRDefault="00000000" w:rsidRPr="00000000" w14:paraId="000005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Рачунарски центар, техничка служба</w:t>
            </w:r>
          </w:p>
        </w:tc>
        <w:tc>
          <w:tcPr/>
          <w:p w:rsidR="00000000" w:rsidDel="00000000" w:rsidP="00000000" w:rsidRDefault="00000000" w:rsidRPr="00000000" w14:paraId="0000051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 (периодична провера на 6 месеци)</w:t>
            </w:r>
          </w:p>
        </w:tc>
        <w:tc>
          <w:tcPr/>
          <w:p w:rsidR="00000000" w:rsidDel="00000000" w:rsidP="00000000" w:rsidRDefault="00000000" w:rsidRPr="00000000" w14:paraId="0000051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Функционална и поуздана дигитална инфраструктура</w:t>
            </w:r>
          </w:p>
        </w:tc>
      </w:tr>
      <w:tr>
        <w:trPr>
          <w:cantSplit w:val="0"/>
          <w:tblHeader w:val="0"/>
        </w:trPr>
        <w:tc>
          <w:tcPr/>
          <w:p w:rsidR="00000000" w:rsidDel="00000000" w:rsidP="00000000" w:rsidRDefault="00000000" w:rsidRPr="00000000" w14:paraId="0000051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Повећање капацитета wifi мреже и унапређење повезаности у свим деловима факултета</w:t>
            </w:r>
          </w:p>
        </w:tc>
        <w:tc>
          <w:tcPr/>
          <w:p w:rsidR="00000000" w:rsidDel="00000000" w:rsidP="00000000" w:rsidRDefault="00000000" w:rsidRPr="00000000" w14:paraId="0000052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Рачунарски центар</w:t>
            </w:r>
          </w:p>
        </w:tc>
        <w:tc>
          <w:tcPr/>
          <w:p w:rsidR="00000000" w:rsidDel="00000000" w:rsidP="00000000" w:rsidRDefault="00000000" w:rsidRPr="00000000" w14:paraId="0000052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Септембар 2025.</w:t>
            </w:r>
          </w:p>
        </w:tc>
        <w:tc>
          <w:tcPr/>
          <w:p w:rsidR="00000000" w:rsidDel="00000000" w:rsidP="00000000" w:rsidRDefault="00000000" w:rsidRPr="00000000" w14:paraId="0000052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Стабилна интернет конекција у свим просторима</w:t>
            </w:r>
          </w:p>
        </w:tc>
      </w:tr>
      <w:tr>
        <w:trPr>
          <w:cantSplit w:val="0"/>
          <w:tblHeader w:val="0"/>
        </w:trPr>
        <w:tc>
          <w:tcPr/>
          <w:p w:rsidR="00000000" w:rsidDel="00000000" w:rsidP="00000000" w:rsidRDefault="00000000" w:rsidRPr="00000000" w14:paraId="0000052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Аплицирање за донације у области опреме и софтвера преко националних и ЕУ пројеката</w:t>
            </w:r>
          </w:p>
        </w:tc>
        <w:tc>
          <w:tcPr/>
          <w:p w:rsidR="00000000" w:rsidDel="00000000" w:rsidP="00000000" w:rsidRDefault="00000000" w:rsidRPr="00000000" w14:paraId="0000052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Управа Факултета, Одељење за међународну сарадњу</w:t>
            </w:r>
          </w:p>
        </w:tc>
        <w:tc>
          <w:tcPr/>
          <w:p w:rsidR="00000000" w:rsidDel="00000000" w:rsidP="00000000" w:rsidRDefault="00000000" w:rsidRPr="00000000" w14:paraId="0000052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 краја 2026.</w:t>
            </w:r>
          </w:p>
        </w:tc>
        <w:tc>
          <w:tcPr/>
          <w:p w:rsidR="00000000" w:rsidDel="00000000" w:rsidP="00000000" w:rsidRDefault="00000000" w:rsidRPr="00000000" w14:paraId="0000052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Обезбеђена додатна средства за унапређење инфраструктуре</w:t>
            </w:r>
          </w:p>
        </w:tc>
      </w:tr>
    </w:tbl>
    <w:p w:rsidR="00000000" w:rsidDel="00000000" w:rsidP="00000000" w:rsidRDefault="00000000" w:rsidRPr="00000000" w14:paraId="0000052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52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11.4 Табеле и прилози за Стандард 11</w:t>
      </w:r>
    </w:p>
    <w:p w:rsidR="00000000" w:rsidDel="00000000" w:rsidP="00000000" w:rsidRDefault="00000000" w:rsidRPr="00000000" w14:paraId="0000052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11.1.а </w:t>
      </w:r>
      <w:r w:rsidDel="00000000" w:rsidR="00000000" w:rsidRPr="00000000">
        <w:rPr>
          <w:rFonts w:ascii="Times New Roman" w:cs="Times New Roman" w:eastAsia="Times New Roman" w:hAnsi="Times New Roman"/>
          <w:sz w:val="24"/>
          <w:szCs w:val="24"/>
          <w:rtl w:val="0"/>
        </w:rPr>
        <w:t xml:space="preserve">Укупна површина ( у власништву високошколске установе и изнајмљени простор) са површином објекта ( амфитеатри, учионице, лабораторије, организационе јединице, службе)</w:t>
      </w:r>
    </w:p>
    <w:p w:rsidR="00000000" w:rsidDel="00000000" w:rsidP="00000000" w:rsidRDefault="00000000" w:rsidRPr="00000000" w14:paraId="0000052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11.1.б</w:t>
      </w:r>
      <w:r w:rsidDel="00000000" w:rsidR="00000000" w:rsidRPr="00000000">
        <w:rPr>
          <w:rFonts w:ascii="Times New Roman" w:cs="Times New Roman" w:eastAsia="Times New Roman" w:hAnsi="Times New Roman"/>
          <w:sz w:val="24"/>
          <w:szCs w:val="24"/>
          <w:rtl w:val="0"/>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p w:rsidR="00000000" w:rsidDel="00000000" w:rsidP="00000000" w:rsidRDefault="00000000" w:rsidRPr="00000000" w14:paraId="0000052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11.2.</w:t>
      </w:r>
      <w:r w:rsidDel="00000000" w:rsidR="00000000" w:rsidRPr="00000000">
        <w:rPr>
          <w:rFonts w:ascii="Times New Roman" w:cs="Times New Roman" w:eastAsia="Times New Roman" w:hAnsi="Times New Roman"/>
          <w:sz w:val="24"/>
          <w:szCs w:val="24"/>
          <w:rtl w:val="0"/>
        </w:rPr>
        <w:t xml:space="preserve"> Листа опреме у власништву високошколске установе која се користи у наставном процесу и научно-истраживачком раду</w:t>
      </w:r>
    </w:p>
    <w:p w:rsidR="00000000" w:rsidDel="00000000" w:rsidP="00000000" w:rsidRDefault="00000000" w:rsidRPr="00000000" w14:paraId="0000052C">
      <w:pPr>
        <w:spacing w:after="160" w:line="240" w:lineRule="auto"/>
        <w:ind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Табела 11.3. </w:t>
      </w:r>
      <w:r w:rsidDel="00000000" w:rsidR="00000000" w:rsidRPr="00000000">
        <w:rPr>
          <w:rFonts w:ascii="Times New Roman" w:cs="Times New Roman" w:eastAsia="Times New Roman" w:hAnsi="Times New Roman"/>
          <w:color w:val="000000"/>
          <w:sz w:val="24"/>
          <w:szCs w:val="24"/>
          <w:rtl w:val="0"/>
        </w:rPr>
        <w:t xml:space="preserve">Наставно-научне и стручне базе</w:t>
      </w:r>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tl w:val="0"/>
        </w:rPr>
      </w:r>
    </w:p>
    <w:p w:rsidR="00000000" w:rsidDel="00000000" w:rsidP="00000000" w:rsidRDefault="00000000" w:rsidRPr="00000000" w14:paraId="0000052D">
      <w:pPr>
        <w:spacing w:after="0" w:line="240" w:lineRule="auto"/>
        <w:ind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Универзитет у Београду - Филозофски факултет</w:t>
      </w:r>
      <w:r w:rsidDel="00000000" w:rsidR="00000000" w:rsidRPr="00000000">
        <w:rPr>
          <w:rtl w:val="0"/>
        </w:rPr>
      </w:r>
    </w:p>
    <w:p w:rsidR="00000000" w:rsidDel="00000000" w:rsidP="00000000" w:rsidRDefault="00000000" w:rsidRPr="00000000" w14:paraId="0000052E">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2F">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30">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31">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32">
      <w:pPr>
        <w:spacing w:line="36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3">
      <w:pPr>
        <w:spacing w:line="36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4">
      <w:pPr>
        <w:spacing w:line="36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5">
      <w:pPr>
        <w:spacing w:line="36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6">
      <w:pPr>
        <w:spacing w:line="36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7">
      <w:pPr>
        <w:spacing w:after="0"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8">
      <w:pPr>
        <w:spacing w:after="0"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9">
      <w:pPr>
        <w:spacing w:after="0"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A">
      <w:pPr>
        <w:spacing w:after="0"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B">
      <w:pPr>
        <w:spacing w:after="0"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C">
      <w:pPr>
        <w:spacing w:after="0"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D">
      <w:pPr>
        <w:spacing w:after="0"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E">
      <w:pPr>
        <w:spacing w:after="0"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53F">
      <w:pPr>
        <w:spacing w:after="0" w:line="360" w:lineRule="auto"/>
        <w:rPr>
          <w:rFonts w:ascii="Times New Roman" w:cs="Times New Roman" w:eastAsia="Times New Roman" w:hAnsi="Times New Roman"/>
        </w:rPr>
      </w:pPr>
      <w:r w:rsidDel="00000000" w:rsidR="00000000" w:rsidRPr="00000000">
        <w:rPr>
          <w:rtl w:val="0"/>
        </w:rPr>
      </w:r>
    </w:p>
    <w:bookmarkStart w:colFirst="0" w:colLast="0" w:name="bookmark=id.xoqkduvkui4c" w:id="11"/>
    <w:bookmarkEnd w:id="11"/>
    <w:p w:rsidR="00000000" w:rsidDel="00000000" w:rsidP="00000000" w:rsidRDefault="00000000" w:rsidRPr="00000000" w14:paraId="00000540">
      <w:pPr>
        <w:spacing w:after="0" w:line="360" w:lineRule="auto"/>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СТАНДАРД 13: УЛОГА СТУДЕНАТА У САМОВРЕДНОВАЊУ И ПРОВЕРИ КВАЛИТЕТА</w:t>
      </w:r>
    </w:p>
    <w:p w:rsidR="00000000" w:rsidDel="00000000" w:rsidP="00000000" w:rsidRDefault="00000000" w:rsidRPr="00000000" w14:paraId="00000541">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542">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13.1. Опис тренутне ситуације</w:t>
      </w:r>
    </w:p>
    <w:p w:rsidR="00000000" w:rsidDel="00000000" w:rsidP="00000000" w:rsidRDefault="00000000" w:rsidRPr="00000000" w14:paraId="00000543">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54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На свим нивоима (основне, мастер, докторске) студија социологије студенти имају могућност да активно учествују у процесима провере и унапређења квалитета и тиме обезбеђује њихову значајну улогу у процесу обезбеђивања квалитета. Уз то, представницима студената је обезбеђена могућност учествовања у раду Комисије за обезбеђивање квалитета и самовредновање, Статутарне комисије, Комисије за наставу и другим телима и органима Факултета (</w:t>
      </w:r>
      <w:hyperlink w:anchor="bookmark=id.p7v23ye4g2w5">
        <w:r w:rsidDel="00000000" w:rsidR="00000000" w:rsidRPr="00000000">
          <w:rPr>
            <w:rFonts w:ascii="Times New Roman" w:cs="Times New Roman" w:eastAsia="Times New Roman" w:hAnsi="Times New Roman"/>
            <w:color w:val="0000ff"/>
            <w:sz w:val="24"/>
            <w:szCs w:val="24"/>
            <w:u w:val="single"/>
            <w:rtl w:val="0"/>
          </w:rPr>
          <w:t xml:space="preserve">Прилог 13.1.а</w:t>
        </w:r>
      </w:hyperlink>
      <w:r w:rsidDel="00000000" w:rsidR="00000000" w:rsidRPr="00000000">
        <w:rPr>
          <w:rFonts w:ascii="Times New Roman" w:cs="Times New Roman" w:eastAsia="Times New Roman" w:hAnsi="Times New Roman"/>
          <w:sz w:val="24"/>
          <w:szCs w:val="24"/>
          <w:rtl w:val="0"/>
        </w:rPr>
        <w:t xml:space="preserve">., </w:t>
      </w:r>
      <w:hyperlink w:anchor="bookmark=id.35ciph9zd5s">
        <w:r w:rsidDel="00000000" w:rsidR="00000000" w:rsidRPr="00000000">
          <w:rPr>
            <w:rFonts w:ascii="Times New Roman" w:cs="Times New Roman" w:eastAsia="Times New Roman" w:hAnsi="Times New Roman"/>
            <w:color w:val="0000ff"/>
            <w:sz w:val="24"/>
            <w:szCs w:val="24"/>
            <w:u w:val="single"/>
            <w:rtl w:val="0"/>
          </w:rPr>
          <w:t xml:space="preserve">Прилог 13.1.б</w:t>
        </w:r>
      </w:hyperlink>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t xml:space="preserve">, </w:t>
      </w:r>
      <w:hyperlink w:anchor="bookmark=id.e80a36gutcqp">
        <w:r w:rsidDel="00000000" w:rsidR="00000000" w:rsidRPr="00000000">
          <w:rPr>
            <w:rFonts w:ascii="Times New Roman" w:cs="Times New Roman" w:eastAsia="Times New Roman" w:hAnsi="Times New Roman"/>
            <w:color w:val="0000ff"/>
            <w:sz w:val="24"/>
            <w:szCs w:val="24"/>
            <w:u w:val="single"/>
            <w:rtl w:val="0"/>
          </w:rPr>
          <w:t xml:space="preserve">Прилог 13.1.в.</w:t>
        </w:r>
      </w:hyperlink>
      <w:r w:rsidDel="00000000" w:rsidR="00000000" w:rsidRPr="00000000">
        <w:rPr>
          <w:rtl w:val="0"/>
        </w:rPr>
        <w:t xml:space="preserve">,</w:t>
      </w:r>
      <w:r w:rsidDel="00000000" w:rsidR="00000000" w:rsidRPr="00000000">
        <w:rPr>
          <w:rFonts w:ascii="Times New Roman" w:cs="Times New Roman" w:eastAsia="Times New Roman" w:hAnsi="Times New Roman"/>
          <w:sz w:val="24"/>
          <w:szCs w:val="24"/>
          <w:rtl w:val="0"/>
        </w:rPr>
        <w:t xml:space="preserve"> </w:t>
      </w:r>
      <w:hyperlink w:anchor="bookmark=id.akdbrflgxslt">
        <w:r w:rsidDel="00000000" w:rsidR="00000000" w:rsidRPr="00000000">
          <w:rPr>
            <w:rFonts w:ascii="Times New Roman" w:cs="Times New Roman" w:eastAsia="Times New Roman" w:hAnsi="Times New Roman"/>
            <w:color w:val="0000ff"/>
            <w:sz w:val="24"/>
            <w:szCs w:val="24"/>
            <w:u w:val="single"/>
            <w:rtl w:val="0"/>
          </w:rPr>
          <w:t xml:space="preserve">Прилог 13.1.г</w:t>
        </w:r>
      </w:hyperlink>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t xml:space="preserve">, </w:t>
      </w:r>
      <w:r w:rsidDel="00000000" w:rsidR="00000000" w:rsidRPr="00000000">
        <w:rPr>
          <w:rFonts w:ascii="Times New Roman" w:cs="Times New Roman" w:eastAsia="Times New Roman" w:hAnsi="Times New Roman"/>
          <w:sz w:val="24"/>
          <w:szCs w:val="24"/>
          <w:rtl w:val="0"/>
        </w:rPr>
        <w:t xml:space="preserve"> </w:t>
      </w:r>
      <w:hyperlink w:anchor="bookmark=id.iz6745a9ogex">
        <w:r w:rsidDel="00000000" w:rsidR="00000000" w:rsidRPr="00000000">
          <w:rPr>
            <w:rFonts w:ascii="Times New Roman" w:cs="Times New Roman" w:eastAsia="Times New Roman" w:hAnsi="Times New Roman"/>
            <w:color w:val="0000ff"/>
            <w:sz w:val="24"/>
            <w:szCs w:val="24"/>
            <w:u w:val="single"/>
            <w:rtl w:val="0"/>
          </w:rPr>
          <w:t xml:space="preserve">Прилог 13.1.д</w:t>
        </w:r>
      </w:hyperlink>
      <w:r w:rsidDel="00000000" w:rsidR="00000000" w:rsidRPr="00000000">
        <w:rPr>
          <w:rFonts w:ascii="Times New Roman" w:cs="Times New Roman" w:eastAsia="Times New Roman" w:hAnsi="Times New Roman"/>
          <w:sz w:val="24"/>
          <w:szCs w:val="24"/>
          <w:rtl w:val="0"/>
        </w:rPr>
        <w:t xml:space="preserve">., </w:t>
      </w:r>
      <w:hyperlink w:anchor="bookmark=id.fqpoux31qgaq">
        <w:r w:rsidDel="00000000" w:rsidR="00000000" w:rsidRPr="00000000">
          <w:rPr>
            <w:rFonts w:ascii="Times New Roman" w:cs="Times New Roman" w:eastAsia="Times New Roman" w:hAnsi="Times New Roman"/>
            <w:color w:val="0000ff"/>
            <w:sz w:val="24"/>
            <w:szCs w:val="24"/>
            <w:u w:val="single"/>
            <w:rtl w:val="0"/>
          </w:rPr>
          <w:t xml:space="preserve">Прилог 13.1.ђ</w:t>
        </w:r>
      </w:hyperlink>
      <w:r w:rsidDel="00000000" w:rsidR="00000000" w:rsidRPr="00000000">
        <w:rPr>
          <w:rFonts w:ascii="Times New Roman" w:cs="Times New Roman" w:eastAsia="Times New Roman" w:hAnsi="Times New Roman"/>
          <w:sz w:val="24"/>
          <w:szCs w:val="24"/>
          <w:rtl w:val="0"/>
        </w:rPr>
        <w:t xml:space="preserve">., </w:t>
      </w:r>
      <w:hyperlink w:anchor="bookmark=id.tyyxlgjzydx">
        <w:r w:rsidDel="00000000" w:rsidR="00000000" w:rsidRPr="00000000">
          <w:rPr>
            <w:rFonts w:ascii="Times New Roman" w:cs="Times New Roman" w:eastAsia="Times New Roman" w:hAnsi="Times New Roman"/>
            <w:color w:val="0000ff"/>
            <w:sz w:val="24"/>
            <w:szCs w:val="24"/>
            <w:u w:val="single"/>
            <w:rtl w:val="0"/>
          </w:rPr>
          <w:t xml:space="preserve">Прилог 13.1.е</w:t>
        </w:r>
      </w:hyperlink>
      <w:r w:rsidDel="00000000" w:rsidR="00000000" w:rsidRPr="00000000">
        <w:rPr>
          <w:rFonts w:ascii="Times New Roman" w:cs="Times New Roman" w:eastAsia="Times New Roman" w:hAnsi="Times New Roman"/>
          <w:sz w:val="24"/>
          <w:szCs w:val="24"/>
          <w:rtl w:val="0"/>
        </w:rPr>
        <w:t xml:space="preserve">., </w:t>
      </w:r>
      <w:hyperlink w:anchor="bookmark=id.1c3ztzt1wu3n">
        <w:r w:rsidDel="00000000" w:rsidR="00000000" w:rsidRPr="00000000">
          <w:rPr>
            <w:rFonts w:ascii="Times New Roman" w:cs="Times New Roman" w:eastAsia="Times New Roman" w:hAnsi="Times New Roman"/>
            <w:color w:val="0000ff"/>
            <w:sz w:val="24"/>
            <w:szCs w:val="24"/>
            <w:u w:val="single"/>
            <w:rtl w:val="0"/>
          </w:rPr>
          <w:t xml:space="preserve">Прилог 13.1.ж</w:t>
        </w:r>
      </w:hyperlink>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t xml:space="preserve">)</w:t>
      </w:r>
      <w:r w:rsidDel="00000000" w:rsidR="00000000" w:rsidRPr="00000000">
        <w:rPr>
          <w:rFonts w:ascii="Times New Roman" w:cs="Times New Roman" w:eastAsia="Times New Roman" w:hAnsi="Times New Roman"/>
          <w:sz w:val="24"/>
          <w:szCs w:val="24"/>
          <w:rtl w:val="0"/>
        </w:rPr>
        <w:t xml:space="preserve">. Одељење за социологију тесно сарађује и пружа подршку раду Студентском парламенту, који својим Пословником (</w:t>
      </w:r>
      <w:r w:rsidDel="00000000" w:rsidR="00000000" w:rsidRPr="00000000">
        <w:rPr>
          <w:rFonts w:ascii="Times New Roman" w:cs="Times New Roman" w:eastAsia="Times New Roman" w:hAnsi="Times New Roman"/>
          <w:rtl w:val="0"/>
        </w:rPr>
        <w:t xml:space="preserve">https://www.f.bg.ac.rs/files/akta/Posl-SP.pdf</w:t>
      </w:r>
      <w:r w:rsidDel="00000000" w:rsidR="00000000" w:rsidRPr="00000000">
        <w:rPr>
          <w:rFonts w:ascii="Times New Roman" w:cs="Times New Roman" w:eastAsia="Times New Roman" w:hAnsi="Times New Roman"/>
          <w:sz w:val="24"/>
          <w:szCs w:val="24"/>
          <w:rtl w:val="0"/>
        </w:rPr>
        <w:t xml:space="preserve">), поред осталог, предвиђа учествовање у поступку самовредновања Факултета као и разматрање питања и спровођење активности у вези са обезбеђивањем и оценом квалитета наставе, реформом студијских програма, анализом ефикасности студирања, утврђивањем ЕСПБ бодова, унапређењем мобилности студената, подстицањем научно-истраживачког рада студената, заштитом права студената и унапређењем студентског стандарда.</w:t>
      </w:r>
      <w:r w:rsidDel="00000000" w:rsidR="00000000" w:rsidRPr="00000000">
        <w:rPr>
          <w:rtl w:val="0"/>
        </w:rPr>
      </w:r>
    </w:p>
    <w:p w:rsidR="00000000" w:rsidDel="00000000" w:rsidP="00000000" w:rsidRDefault="00000000" w:rsidRPr="00000000" w14:paraId="00000545">
      <w:pPr>
        <w:spacing w:after="0" w:line="36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Обезбеђивање учешћа и утицаја студената на процес самовредновања и провере квалитета се остварује следећим поступцима:</w:t>
      </w:r>
    </w:p>
    <w:p w:rsidR="00000000" w:rsidDel="00000000" w:rsidP="00000000" w:rsidRDefault="00000000" w:rsidRPr="00000000" w14:paraId="00000546">
      <w:pPr>
        <w:numPr>
          <w:ilvl w:val="0"/>
          <w:numId w:val="77"/>
        </w:numPr>
        <w:spacing w:after="0" w:line="360" w:lineRule="auto"/>
        <w:ind w:left="36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Укључивањем представника студената у рад Комисије за обезбеђивање квалитета и самовредновање;</w:t>
      </w:r>
    </w:p>
    <w:p w:rsidR="00000000" w:rsidDel="00000000" w:rsidP="00000000" w:rsidRDefault="00000000" w:rsidRPr="00000000" w14:paraId="00000547">
      <w:pPr>
        <w:numPr>
          <w:ilvl w:val="0"/>
          <w:numId w:val="77"/>
        </w:numPr>
        <w:spacing w:after="0" w:line="360" w:lineRule="auto"/>
        <w:ind w:left="36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Прибављањем и разменом мишљења са представницима студената при изради и модификацији програма и организацији наставе кроз њихово активно учешће у раду Комисије за обезбеђивање квалитета и самовредновање;</w:t>
      </w:r>
    </w:p>
    <w:p w:rsidR="00000000" w:rsidDel="00000000" w:rsidP="00000000" w:rsidRDefault="00000000" w:rsidRPr="00000000" w14:paraId="00000548">
      <w:pPr>
        <w:numPr>
          <w:ilvl w:val="0"/>
          <w:numId w:val="77"/>
        </w:numPr>
        <w:spacing w:after="0" w:line="360" w:lineRule="auto"/>
        <w:ind w:left="36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Прибављањем и разменом мишљења са представницима студената о резултатима самовредновања и оцењивања квалитета програма основних студија социологије. </w:t>
      </w:r>
    </w:p>
    <w:p w:rsidR="00000000" w:rsidDel="00000000" w:rsidP="00000000" w:rsidRDefault="00000000" w:rsidRPr="00000000" w14:paraId="00000549">
      <w:pPr>
        <w:numPr>
          <w:ilvl w:val="0"/>
          <w:numId w:val="77"/>
        </w:numPr>
        <w:spacing w:after="0" w:line="360" w:lineRule="auto"/>
        <w:ind w:left="36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Организовањем и спровођењем анкетирања студената као обавезног елемента у поступку самовредновања Факултета.</w:t>
      </w:r>
    </w:p>
    <w:p w:rsidR="00000000" w:rsidDel="00000000" w:rsidP="00000000" w:rsidRDefault="00000000" w:rsidRPr="00000000" w14:paraId="0000054A">
      <w:pPr>
        <w:numPr>
          <w:ilvl w:val="0"/>
          <w:numId w:val="77"/>
        </w:numPr>
        <w:spacing w:after="0" w:line="360" w:lineRule="auto"/>
        <w:ind w:left="36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Чињењем резултата анкетирања доступним јавности и њиховим укључивањем у укупну оцену самовредновања и оцене квалитета програма.</w:t>
      </w:r>
    </w:p>
    <w:p w:rsidR="00000000" w:rsidDel="00000000" w:rsidP="00000000" w:rsidRDefault="00000000" w:rsidRPr="00000000" w14:paraId="0000054B">
      <w:pPr>
        <w:numPr>
          <w:ilvl w:val="0"/>
          <w:numId w:val="77"/>
        </w:numPr>
        <w:spacing w:after="0" w:line="36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Укључивање студената у процесе перманентног осмишљавања и реализације развоја студијских програма. Од посебног значаја је њихово укључивање у евалуацију студијског програм основних академских студија социологије у оквиру курикулума и развоја метода оцењивања.</w:t>
      </w:r>
    </w:p>
    <w:p w:rsidR="00000000" w:rsidDel="00000000" w:rsidP="00000000" w:rsidRDefault="00000000" w:rsidRPr="00000000" w14:paraId="0000054C">
      <w:pPr>
        <w:spacing w:after="0" w:line="360" w:lineRule="auto"/>
        <w:ind w:left="36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54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13.2. SWOT анализа улоге студената у самовредновању и провери квалитета</w:t>
      </w:r>
    </w:p>
    <w:tbl>
      <w:tblPr>
        <w:tblStyle w:val="Table19"/>
        <w:tblW w:w="946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8"/>
        <w:gridCol w:w="810"/>
        <w:gridCol w:w="4050"/>
        <w:gridCol w:w="626"/>
        <w:tblGridChange w:id="0">
          <w:tblGrid>
            <w:gridCol w:w="3978"/>
            <w:gridCol w:w="810"/>
            <w:gridCol w:w="4050"/>
            <w:gridCol w:w="626"/>
          </w:tblGrid>
        </w:tblGridChange>
      </w:tblGrid>
      <w:tr>
        <w:trPr>
          <w:cantSplit w:val="0"/>
          <w:tblHeader w:val="0"/>
        </w:trPr>
        <w:tc>
          <w:tcPr>
            <w:tcBorders>
              <w:right w:color="ffffff" w:space="0" w:sz="4" w:val="single"/>
            </w:tcBorders>
          </w:tcPr>
          <w:p w:rsidR="00000000" w:rsidDel="00000000" w:rsidP="00000000" w:rsidRDefault="00000000" w:rsidRPr="00000000" w14:paraId="0000054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ПРЕДНОСТИ</w:t>
            </w:r>
            <w:r w:rsidDel="00000000" w:rsidR="00000000" w:rsidRPr="00000000">
              <w:rPr>
                <w:rtl w:val="0"/>
              </w:rPr>
            </w:r>
          </w:p>
        </w:tc>
        <w:tc>
          <w:tcPr>
            <w:tcBorders>
              <w:left w:color="ffffff" w:space="0" w:sz="4" w:val="single"/>
            </w:tcBorders>
          </w:tcPr>
          <w:p w:rsidR="00000000" w:rsidDel="00000000" w:rsidP="00000000" w:rsidRDefault="00000000" w:rsidRPr="00000000" w14:paraId="0000054F">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55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СЛАБОСТИ</w:t>
            </w:r>
            <w:r w:rsidDel="00000000" w:rsidR="00000000" w:rsidRPr="00000000">
              <w:rPr>
                <w:rtl w:val="0"/>
              </w:rPr>
            </w:r>
          </w:p>
        </w:tc>
        <w:tc>
          <w:tcPr>
            <w:tcBorders>
              <w:left w:color="ffffff" w:space="0" w:sz="4" w:val="single"/>
            </w:tcBorders>
          </w:tcPr>
          <w:p w:rsidR="00000000" w:rsidDel="00000000" w:rsidP="00000000" w:rsidRDefault="00000000" w:rsidRPr="00000000" w14:paraId="00000551">
            <w:pPr>
              <w:spacing w:line="360" w:lineRule="auto"/>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55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Активно учешће студената у Kомисији за обезбеђивање квалитета и самовредновање</w:t>
            </w:r>
          </w:p>
        </w:tc>
        <w:tc>
          <w:tcPr/>
          <w:p w:rsidR="00000000" w:rsidDel="00000000" w:rsidP="00000000" w:rsidRDefault="00000000" w:rsidRPr="00000000" w14:paraId="0000055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5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Незаинтересованост одређеног броја студената за квалитетно учешће у процесу евалуације и унапређења квалитета</w:t>
            </w:r>
          </w:p>
        </w:tc>
        <w:tc>
          <w:tcPr/>
          <w:p w:rsidR="00000000" w:rsidDel="00000000" w:rsidP="00000000" w:rsidRDefault="00000000" w:rsidRPr="00000000" w14:paraId="0000055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5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Кроз анкету студенти активно учествују у евалуацији програма основних студија социологије</w:t>
            </w:r>
          </w:p>
        </w:tc>
        <w:tc>
          <w:tcPr/>
          <w:p w:rsidR="00000000" w:rsidDel="00000000" w:rsidP="00000000" w:rsidRDefault="00000000" w:rsidRPr="00000000" w14:paraId="0000055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5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Код одређених анкета, један број студената исказује да нема мишљење о датом питању </w:t>
            </w:r>
          </w:p>
        </w:tc>
        <w:tc>
          <w:tcPr/>
          <w:p w:rsidR="00000000" w:rsidDel="00000000" w:rsidP="00000000" w:rsidRDefault="00000000" w:rsidRPr="00000000" w14:paraId="0000055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5A">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55B">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55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Осим за анкете, студенти показују мало интересовање за друге поступке којима се обезбеђује утицај студената на самовредновање и проверу квалитета</w:t>
            </w:r>
          </w:p>
        </w:tc>
        <w:tc>
          <w:tcPr/>
          <w:p w:rsidR="00000000" w:rsidDel="00000000" w:rsidP="00000000" w:rsidRDefault="00000000" w:rsidRPr="00000000" w14:paraId="0000055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right w:color="ffffff" w:space="0" w:sz="4" w:val="single"/>
            </w:tcBorders>
          </w:tcPr>
          <w:p w:rsidR="00000000" w:rsidDel="00000000" w:rsidP="00000000" w:rsidRDefault="00000000" w:rsidRPr="00000000" w14:paraId="0000055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МОГУЋНОСТИ</w:t>
            </w:r>
          </w:p>
        </w:tc>
        <w:tc>
          <w:tcPr>
            <w:tcBorders>
              <w:left w:color="ffffff" w:space="0" w:sz="4" w:val="single"/>
            </w:tcBorders>
          </w:tcPr>
          <w:p w:rsidR="00000000" w:rsidDel="00000000" w:rsidP="00000000" w:rsidRDefault="00000000" w:rsidRPr="00000000" w14:paraId="0000055F">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56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ОПАСНОСТИ</w:t>
            </w:r>
          </w:p>
        </w:tc>
        <w:tc>
          <w:tcPr>
            <w:tcBorders>
              <w:left w:color="ffffff" w:space="0" w:sz="4" w:val="single"/>
            </w:tcBorders>
          </w:tcPr>
          <w:p w:rsidR="00000000" w:rsidDel="00000000" w:rsidP="00000000" w:rsidRDefault="00000000" w:rsidRPr="00000000" w14:paraId="00000561">
            <w:pPr>
              <w:spacing w:line="360" w:lineRule="auto"/>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56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Увођење корективних мера за решавање неусаглашености са стандардима квалитета које могу да допринесу подизању свести студената о њиховој улози у обезбеђењу квалитета на програму основних студија социологије</w:t>
            </w:r>
          </w:p>
        </w:tc>
        <w:tc>
          <w:tcPr/>
          <w:p w:rsidR="00000000" w:rsidDel="00000000" w:rsidP="00000000" w:rsidRDefault="00000000" w:rsidRPr="00000000" w14:paraId="0000056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6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Преоптерећеност студената обавезама доводи до тога да студенти веома често немају времена за озбиљније бављење обезбеђивањем квалитета или површно прилазе том проблему</w:t>
            </w:r>
          </w:p>
        </w:tc>
        <w:tc>
          <w:tcPr/>
          <w:p w:rsidR="00000000" w:rsidDel="00000000" w:rsidP="00000000" w:rsidRDefault="00000000" w:rsidRPr="00000000" w14:paraId="0000056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6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Унапређење сарадње са свршеним студентима и њиховим послодавцима, у циљу добијања повратних информација које утичу на унапређење квалитета наставних садржаја</w:t>
            </w:r>
          </w:p>
        </w:tc>
        <w:tc>
          <w:tcPr/>
          <w:p w:rsidR="00000000" w:rsidDel="00000000" w:rsidP="00000000" w:rsidRDefault="00000000" w:rsidRPr="00000000" w14:paraId="0000056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68">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569">
            <w:pPr>
              <w:spacing w:line="360" w:lineRule="auto"/>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4"/>
          </w:tcPr>
          <w:p w:rsidR="00000000" w:rsidDel="00000000" w:rsidP="00000000" w:rsidRDefault="00000000" w:rsidRPr="00000000" w14:paraId="0000056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Скала за квантификацију процене:</w:t>
            </w:r>
          </w:p>
          <w:p w:rsidR="00000000" w:rsidDel="00000000" w:rsidP="00000000" w:rsidRDefault="00000000" w:rsidRPr="00000000" w14:paraId="0000056B">
            <w:pPr>
              <w:spacing w:line="360" w:lineRule="auto"/>
              <w:jc w:val="both"/>
              <w:rPr>
                <w:rFonts w:ascii="Times New Roman" w:cs="Times New Roman" w:eastAsia="Times New Roman" w:hAnsi="Times New Roman"/>
                <w:sz w:val="24"/>
                <w:szCs w:val="24"/>
              </w:rPr>
            </w:pPr>
            <w:sdt>
              <w:sdtPr>
                <w:tag w:val="goog_rdk_8"/>
              </w:sdtPr>
              <w:sdtContent>
                <w:r w:rsidDel="00000000" w:rsidR="00000000" w:rsidRPr="00000000">
                  <w:rPr>
                    <w:rFonts w:ascii="Gungsuh" w:cs="Gungsuh" w:eastAsia="Gungsuh" w:hAnsi="Gungsuh"/>
                    <w:sz w:val="24"/>
                    <w:szCs w:val="24"/>
                    <w:rtl w:val="0"/>
                  </w:rPr>
                  <w:t xml:space="preserve">+++ → високо значајно; ++ → средње значајно; + → мало значајно; 0 → без значајности</w:t>
                </w:r>
              </w:sdtContent>
            </w:sdt>
          </w:p>
        </w:tc>
      </w:tr>
    </w:tbl>
    <w:p w:rsidR="00000000" w:rsidDel="00000000" w:rsidP="00000000" w:rsidRDefault="00000000" w:rsidRPr="00000000" w14:paraId="0000056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570">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13.3. Предлог мера и активности за побољшање улоге студената у самовредновању и провери квалитета</w:t>
      </w:r>
    </w:p>
    <w:p w:rsidR="00000000" w:rsidDel="00000000" w:rsidP="00000000" w:rsidRDefault="00000000" w:rsidRPr="00000000" w14:paraId="00000571">
      <w:pPr>
        <w:spacing w:after="0" w:line="360" w:lineRule="auto"/>
        <w:ind w:left="36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Како би се оснажила и унапредила улога студената у процесима самовредновања и обезбеђивања квалитета наставе, неопходно је спровести следеће мере и активности:</w:t>
      </w:r>
    </w:p>
    <w:p w:rsidR="00000000" w:rsidDel="00000000" w:rsidP="00000000" w:rsidRDefault="00000000" w:rsidRPr="00000000" w14:paraId="00000572">
      <w:pPr>
        <w:numPr>
          <w:ilvl w:val="0"/>
          <w:numId w:val="1"/>
        </w:numPr>
        <w:spacing w:after="0" w:line="36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Едукација студената</w:t>
      </w:r>
      <w:r w:rsidDel="00000000" w:rsidR="00000000" w:rsidRPr="00000000">
        <w:rPr>
          <w:rFonts w:ascii="Times New Roman" w:cs="Times New Roman" w:eastAsia="Times New Roman" w:hAnsi="Times New Roman"/>
          <w:sz w:val="24"/>
          <w:szCs w:val="24"/>
          <w:rtl w:val="0"/>
        </w:rPr>
        <w:t xml:space="preserve">: Потребно је континуирано радити на едукацији студената о значају и конкретним начинима њиховог учешћа у процесима вредновања. Ово се може реализовати кроз активности студентских представника у Комисији за обезбеђивање квалитета и самовредновање, као и кроз рад Студентског парламента, уз подршку наставног особља и управе факултета.</w:t>
      </w:r>
    </w:p>
    <w:p w:rsidR="00000000" w:rsidDel="00000000" w:rsidP="00000000" w:rsidRDefault="00000000" w:rsidRPr="00000000" w14:paraId="00000573">
      <w:pPr>
        <w:numPr>
          <w:ilvl w:val="0"/>
          <w:numId w:val="1"/>
        </w:numPr>
        <w:spacing w:after="0" w:line="36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Повећање информисаности</w:t>
      </w:r>
      <w:r w:rsidDel="00000000" w:rsidR="00000000" w:rsidRPr="00000000">
        <w:rPr>
          <w:rFonts w:ascii="Times New Roman" w:cs="Times New Roman" w:eastAsia="Times New Roman" w:hAnsi="Times New Roman"/>
          <w:sz w:val="24"/>
          <w:szCs w:val="24"/>
          <w:rtl w:val="0"/>
        </w:rPr>
        <w:t xml:space="preserve">: Интензивирати комуникацију ка студентима путем дигиталних платформи, огласних табли и отворених састанака, како би разумели колико је њихово мишљење битно за унапређење студијских програма и општег квалитета наставе.</w:t>
      </w:r>
    </w:p>
    <w:p w:rsidR="00000000" w:rsidDel="00000000" w:rsidP="00000000" w:rsidRDefault="00000000" w:rsidRPr="00000000" w14:paraId="00000574">
      <w:pPr>
        <w:numPr>
          <w:ilvl w:val="0"/>
          <w:numId w:val="1"/>
        </w:numPr>
        <w:spacing w:after="0" w:line="36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Континуирано анкетирање и корективне мере</w:t>
      </w:r>
      <w:r w:rsidDel="00000000" w:rsidR="00000000" w:rsidRPr="00000000">
        <w:rPr>
          <w:rFonts w:ascii="Times New Roman" w:cs="Times New Roman" w:eastAsia="Times New Roman" w:hAnsi="Times New Roman"/>
          <w:sz w:val="24"/>
          <w:szCs w:val="24"/>
          <w:rtl w:val="0"/>
        </w:rPr>
        <w:t xml:space="preserve">: Обезбедити редовне и лако доступне анкете које омогућавају студентима да изразе ставове о настави, програмима и организацији студија. На основу прикупљених података, потребно је увести транспарентан механизам за анализу резултата и спровођење конкретних мера које одговарају уоченим потребама и проблемима.</w:t>
      </w:r>
    </w:p>
    <w:p w:rsidR="00000000" w:rsidDel="00000000" w:rsidP="00000000" w:rsidRDefault="00000000" w:rsidRPr="00000000" w14:paraId="00000575">
      <w:pPr>
        <w:spacing w:after="0" w:line="360" w:lineRule="auto"/>
        <w:ind w:left="36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576">
      <w:pPr>
        <w:spacing w:after="0" w:line="360" w:lineRule="auto"/>
        <w:ind w:left="36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13.4. Акциони план за Стандард 13</w:t>
      </w:r>
      <w:r w:rsidDel="00000000" w:rsidR="00000000" w:rsidRPr="00000000">
        <w:rPr>
          <w:rtl w:val="0"/>
        </w:rPr>
      </w:r>
    </w:p>
    <w:tbl>
      <w:tblPr>
        <w:tblStyle w:val="Table20"/>
        <w:tblW w:w="901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29"/>
        <w:gridCol w:w="2313"/>
        <w:gridCol w:w="1838"/>
        <w:gridCol w:w="2536"/>
        <w:tblGridChange w:id="0">
          <w:tblGrid>
            <w:gridCol w:w="2329"/>
            <w:gridCol w:w="2313"/>
            <w:gridCol w:w="1838"/>
            <w:gridCol w:w="2536"/>
          </w:tblGrid>
        </w:tblGridChange>
      </w:tblGrid>
      <w:tr>
        <w:trPr>
          <w:cantSplit w:val="0"/>
          <w:tblHeader w:val="0"/>
        </w:trPr>
        <w:tc>
          <w:tcPr/>
          <w:p w:rsidR="00000000" w:rsidDel="00000000" w:rsidP="00000000" w:rsidRDefault="00000000" w:rsidRPr="00000000" w14:paraId="0000057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Активност</w:t>
            </w:r>
            <w:r w:rsidDel="00000000" w:rsidR="00000000" w:rsidRPr="00000000">
              <w:rPr>
                <w:rtl w:val="0"/>
              </w:rPr>
            </w:r>
          </w:p>
        </w:tc>
        <w:tc>
          <w:tcPr/>
          <w:p w:rsidR="00000000" w:rsidDel="00000000" w:rsidP="00000000" w:rsidRDefault="00000000" w:rsidRPr="00000000" w14:paraId="0000057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Одговоран</w:t>
            </w:r>
            <w:r w:rsidDel="00000000" w:rsidR="00000000" w:rsidRPr="00000000">
              <w:rPr>
                <w:rtl w:val="0"/>
              </w:rPr>
            </w:r>
          </w:p>
        </w:tc>
        <w:tc>
          <w:tcPr/>
          <w:p w:rsidR="00000000" w:rsidDel="00000000" w:rsidP="00000000" w:rsidRDefault="00000000" w:rsidRPr="00000000" w14:paraId="0000057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Рок за извршење</w:t>
            </w:r>
            <w:r w:rsidDel="00000000" w:rsidR="00000000" w:rsidRPr="00000000">
              <w:rPr>
                <w:rtl w:val="0"/>
              </w:rPr>
            </w:r>
          </w:p>
        </w:tc>
        <w:tc>
          <w:tcPr/>
          <w:p w:rsidR="00000000" w:rsidDel="00000000" w:rsidP="00000000" w:rsidRDefault="00000000" w:rsidRPr="00000000" w14:paraId="0000057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Очекиван резултат</w:t>
            </w:r>
            <w:r w:rsidDel="00000000" w:rsidR="00000000" w:rsidRPr="00000000">
              <w:rPr>
                <w:rtl w:val="0"/>
              </w:rPr>
            </w:r>
          </w:p>
        </w:tc>
      </w:tr>
      <w:tr>
        <w:trPr>
          <w:cantSplit w:val="0"/>
          <w:tblHeader w:val="0"/>
        </w:trPr>
        <w:tc>
          <w:tcPr/>
          <w:p w:rsidR="00000000" w:rsidDel="00000000" w:rsidP="00000000" w:rsidRDefault="00000000" w:rsidRPr="00000000" w14:paraId="0000057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Радити на едукацији студената по питању њихове улоге у самовредновању и обезбеђивању квалитета преко студентских представника у Комисији за обезбеђивање квалитета и самовредновање</w:t>
            </w:r>
          </w:p>
        </w:tc>
        <w:tc>
          <w:tcPr/>
          <w:p w:rsidR="00000000" w:rsidDel="00000000" w:rsidP="00000000" w:rsidRDefault="00000000" w:rsidRPr="00000000" w14:paraId="0000057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обезбеђивање квалитета и самовредновање Продекан за наставу, Наставници и сарадници програма основних студија социологије</w:t>
            </w:r>
          </w:p>
        </w:tc>
        <w:tc>
          <w:tcPr/>
          <w:p w:rsidR="00000000" w:rsidDel="00000000" w:rsidP="00000000" w:rsidRDefault="00000000" w:rsidRPr="00000000" w14:paraId="0000057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Стално</w:t>
            </w:r>
          </w:p>
        </w:tc>
        <w:tc>
          <w:tcPr/>
          <w:p w:rsidR="00000000" w:rsidDel="00000000" w:rsidP="00000000" w:rsidRDefault="00000000" w:rsidRPr="00000000" w14:paraId="0000057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Већа заинтересованост и ангажованост студената по питању унапређења квалитета</w:t>
            </w:r>
          </w:p>
        </w:tc>
      </w:tr>
      <w:tr>
        <w:trPr>
          <w:cantSplit w:val="0"/>
          <w:tblHeader w:val="0"/>
        </w:trPr>
        <w:tc>
          <w:tcPr/>
          <w:p w:rsidR="00000000" w:rsidDel="00000000" w:rsidP="00000000" w:rsidRDefault="00000000" w:rsidRPr="00000000" w14:paraId="0000057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Интензивирати активности на едукацији студената о предностима и значају њихове ангажованости у раду стручних тела факултета, односно предностима и значају објективног изношења мишљења и ставова у процесу самовредновања и оцењивања квалитета програма;</w:t>
            </w:r>
          </w:p>
        </w:tc>
        <w:tc>
          <w:tcPr/>
          <w:p w:rsidR="00000000" w:rsidDel="00000000" w:rsidP="00000000" w:rsidRDefault="00000000" w:rsidRPr="00000000" w14:paraId="0000058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обезбеђивање квалитета и самовредновање, Студент продекан, Наставници и сарадници програма основних студија социологије</w:t>
            </w:r>
          </w:p>
          <w:p w:rsidR="00000000" w:rsidDel="00000000" w:rsidP="00000000" w:rsidRDefault="00000000" w:rsidRPr="00000000" w14:paraId="00000581">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58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w:t>
            </w:r>
          </w:p>
        </w:tc>
        <w:tc>
          <w:tcPr/>
          <w:p w:rsidR="00000000" w:rsidDel="00000000" w:rsidP="00000000" w:rsidRDefault="00000000" w:rsidRPr="00000000" w14:paraId="0000058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Унапређење рада стручних органа и тела Факултета у којима се захтева учешће студената</w:t>
            </w:r>
          </w:p>
        </w:tc>
      </w:tr>
      <w:tr>
        <w:trPr>
          <w:cantSplit w:val="0"/>
          <w:tblHeader w:val="0"/>
        </w:trPr>
        <w:tc>
          <w:tcPr/>
          <w:p w:rsidR="00000000" w:rsidDel="00000000" w:rsidP="00000000" w:rsidRDefault="00000000" w:rsidRPr="00000000" w14:paraId="00000584">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Чешће спроводити самостално анкетирање студената на програму независно од самовредновања на нивоу Факултета</w:t>
            </w:r>
          </w:p>
        </w:tc>
        <w:tc>
          <w:tcPr/>
          <w:p w:rsidR="00000000" w:rsidDel="00000000" w:rsidP="00000000" w:rsidRDefault="00000000" w:rsidRPr="00000000" w14:paraId="0000058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на програму основних студија социологије</w:t>
            </w:r>
          </w:p>
          <w:p w:rsidR="00000000" w:rsidDel="00000000" w:rsidP="00000000" w:rsidRDefault="00000000" w:rsidRPr="00000000" w14:paraId="00000586">
            <w:pPr>
              <w:spacing w:after="0"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58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Континуирано – сваки семестар</w:t>
            </w:r>
          </w:p>
        </w:tc>
        <w:tc>
          <w:tcPr/>
          <w:p w:rsidR="00000000" w:rsidDel="00000000" w:rsidP="00000000" w:rsidRDefault="00000000" w:rsidRPr="00000000" w14:paraId="0000058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Адекватнији опис тренутног стања и побољшање квалитета програма</w:t>
            </w:r>
          </w:p>
        </w:tc>
      </w:tr>
    </w:tbl>
    <w:p w:rsidR="00000000" w:rsidDel="00000000" w:rsidP="00000000" w:rsidRDefault="00000000" w:rsidRPr="00000000" w14:paraId="0000058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58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13.5. </w:t>
      </w:r>
      <w:bookmarkStart w:colFirst="0" w:colLast="0" w:name="bookmark=id.oqi91qr4hs7p" w:id="12"/>
      <w:bookmarkEnd w:id="12"/>
      <w:r w:rsidDel="00000000" w:rsidR="00000000" w:rsidRPr="00000000">
        <w:rPr>
          <w:rFonts w:ascii="Times New Roman" w:cs="Times New Roman" w:eastAsia="Times New Roman" w:hAnsi="Times New Roman"/>
          <w:b w:val="1"/>
          <w:sz w:val="24"/>
          <w:szCs w:val="24"/>
          <w:rtl w:val="0"/>
        </w:rPr>
        <w:t xml:space="preserve">Списак прилога</w:t>
      </w:r>
    </w:p>
    <w:p w:rsidR="00000000" w:rsidDel="00000000" w:rsidP="00000000" w:rsidRDefault="00000000" w:rsidRPr="00000000" w14:paraId="0000058B">
      <w:pPr>
        <w:spacing w:line="360" w:lineRule="auto"/>
        <w:jc w:val="both"/>
        <w:rPr>
          <w:rFonts w:ascii="Times New Roman" w:cs="Times New Roman" w:eastAsia="Times New Roman" w:hAnsi="Times New Roman"/>
          <w:b w:val="1"/>
          <w:sz w:val="24"/>
          <w:szCs w:val="24"/>
        </w:rPr>
      </w:pPr>
      <w:hyperlink w:anchor="bookmark=id.p7v23ye4g2w5">
        <w:r w:rsidDel="00000000" w:rsidR="00000000" w:rsidRPr="00000000">
          <w:rPr>
            <w:rFonts w:ascii="Times New Roman" w:cs="Times New Roman" w:eastAsia="Times New Roman" w:hAnsi="Times New Roman"/>
            <w:b w:val="1"/>
            <w:color w:val="0000ff"/>
            <w:sz w:val="24"/>
            <w:szCs w:val="24"/>
            <w:u w:val="single"/>
            <w:rtl w:val="0"/>
          </w:rPr>
          <w:t xml:space="preserve">Прилог 13.1.а. </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Правилник о студентском вредновању наставе и педагошког рaда наставника од дана 24.05.2007. године, заводни број: 635/1-V.</w:t>
      </w:r>
      <w:r w:rsidDel="00000000" w:rsidR="00000000" w:rsidRPr="00000000">
        <w:rPr>
          <w:rtl w:val="0"/>
        </w:rPr>
      </w:r>
    </w:p>
    <w:p w:rsidR="00000000" w:rsidDel="00000000" w:rsidP="00000000" w:rsidRDefault="00000000" w:rsidRPr="00000000" w14:paraId="0000058C">
      <w:pPr>
        <w:spacing w:line="360" w:lineRule="auto"/>
        <w:jc w:val="both"/>
        <w:rPr>
          <w:rFonts w:ascii="Times New Roman" w:cs="Times New Roman" w:eastAsia="Times New Roman" w:hAnsi="Times New Roman"/>
          <w:b w:val="1"/>
          <w:sz w:val="24"/>
          <w:szCs w:val="24"/>
        </w:rPr>
      </w:pPr>
      <w:hyperlink w:anchor="bookmark=id.35ciph9zd5s">
        <w:r w:rsidDel="00000000" w:rsidR="00000000" w:rsidRPr="00000000">
          <w:rPr>
            <w:rFonts w:ascii="Times New Roman" w:cs="Times New Roman" w:eastAsia="Times New Roman" w:hAnsi="Times New Roman"/>
            <w:b w:val="1"/>
            <w:color w:val="0000ff"/>
            <w:sz w:val="24"/>
            <w:szCs w:val="24"/>
            <w:u w:val="single"/>
            <w:rtl w:val="0"/>
          </w:rPr>
          <w:t xml:space="preserve">Прилог 13.1.б.</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Измене и допуне Правилника о студентском вредновању наставе и педагошког рада наставника.</w:t>
      </w:r>
      <w:r w:rsidDel="00000000" w:rsidR="00000000" w:rsidRPr="00000000">
        <w:rPr>
          <w:rtl w:val="0"/>
        </w:rPr>
      </w:r>
    </w:p>
    <w:p w:rsidR="00000000" w:rsidDel="00000000" w:rsidP="00000000" w:rsidRDefault="00000000" w:rsidRPr="00000000" w14:paraId="0000058D">
      <w:pPr>
        <w:spacing w:line="360" w:lineRule="auto"/>
        <w:jc w:val="both"/>
        <w:rPr>
          <w:rFonts w:ascii="Times New Roman" w:cs="Times New Roman" w:eastAsia="Times New Roman" w:hAnsi="Times New Roman"/>
          <w:sz w:val="24"/>
          <w:szCs w:val="24"/>
        </w:rPr>
      </w:pPr>
      <w:hyperlink w:anchor="bookmark=id.e80a36gutcqp">
        <w:r w:rsidDel="00000000" w:rsidR="00000000" w:rsidRPr="00000000">
          <w:rPr>
            <w:rFonts w:ascii="Times New Roman" w:cs="Times New Roman" w:eastAsia="Times New Roman" w:hAnsi="Times New Roman"/>
            <w:b w:val="1"/>
            <w:color w:val="0000ff"/>
            <w:sz w:val="24"/>
            <w:szCs w:val="24"/>
            <w:u w:val="single"/>
            <w:rtl w:val="0"/>
          </w:rPr>
          <w:t xml:space="preserve">Прилог 13.1.в.</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Одлука Студентског парламента од дана 02.11.2020. године.</w:t>
      </w:r>
    </w:p>
    <w:p w:rsidR="00000000" w:rsidDel="00000000" w:rsidP="00000000" w:rsidRDefault="00000000" w:rsidRPr="00000000" w14:paraId="0000058E">
      <w:pPr>
        <w:spacing w:line="360" w:lineRule="auto"/>
        <w:jc w:val="both"/>
        <w:rPr>
          <w:rFonts w:ascii="Times New Roman" w:cs="Times New Roman" w:eastAsia="Times New Roman" w:hAnsi="Times New Roman"/>
          <w:b w:val="1"/>
          <w:sz w:val="24"/>
          <w:szCs w:val="24"/>
        </w:rPr>
      </w:pPr>
      <w:hyperlink w:anchor="bookmark=id.akdbrflgxslt">
        <w:r w:rsidDel="00000000" w:rsidR="00000000" w:rsidRPr="00000000">
          <w:rPr>
            <w:rFonts w:ascii="Times New Roman" w:cs="Times New Roman" w:eastAsia="Times New Roman" w:hAnsi="Times New Roman"/>
            <w:b w:val="1"/>
            <w:color w:val="0000ff"/>
            <w:sz w:val="24"/>
            <w:szCs w:val="24"/>
            <w:u w:val="single"/>
            <w:rtl w:val="0"/>
          </w:rPr>
          <w:t xml:space="preserve">Прилог 13.1.г.</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Правилник  о избору чланова Студентског парламента Универзитета у Београду – Филозофског факултета од дана 26.02.2022. године, заводни број: 1172/1.</w:t>
      </w:r>
      <w:r w:rsidDel="00000000" w:rsidR="00000000" w:rsidRPr="00000000">
        <w:rPr>
          <w:rtl w:val="0"/>
        </w:rPr>
      </w:r>
    </w:p>
    <w:p w:rsidR="00000000" w:rsidDel="00000000" w:rsidP="00000000" w:rsidRDefault="00000000" w:rsidRPr="00000000" w14:paraId="0000058F">
      <w:pPr>
        <w:spacing w:line="360" w:lineRule="auto"/>
        <w:jc w:val="both"/>
        <w:rPr>
          <w:rFonts w:ascii="Times New Roman" w:cs="Times New Roman" w:eastAsia="Times New Roman" w:hAnsi="Times New Roman"/>
          <w:b w:val="1"/>
          <w:sz w:val="24"/>
          <w:szCs w:val="24"/>
        </w:rPr>
      </w:pPr>
      <w:hyperlink w:anchor="bookmark=id.iz6745a9ogex">
        <w:r w:rsidDel="00000000" w:rsidR="00000000" w:rsidRPr="00000000">
          <w:rPr>
            <w:rFonts w:ascii="Times New Roman" w:cs="Times New Roman" w:eastAsia="Times New Roman" w:hAnsi="Times New Roman"/>
            <w:b w:val="1"/>
            <w:color w:val="0000ff"/>
            <w:sz w:val="24"/>
            <w:szCs w:val="24"/>
            <w:u w:val="single"/>
            <w:rtl w:val="0"/>
          </w:rPr>
          <w:t xml:space="preserve">Прилог 13.1.д.</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Одлука о измени Правилник  о избору чланова Студентског парламента Универзитета у Београду – Филозофског факултета од дана 21.04.2024. године.</w:t>
      </w:r>
      <w:r w:rsidDel="00000000" w:rsidR="00000000" w:rsidRPr="00000000">
        <w:rPr>
          <w:rtl w:val="0"/>
        </w:rPr>
      </w:r>
    </w:p>
    <w:p w:rsidR="00000000" w:rsidDel="00000000" w:rsidP="00000000" w:rsidRDefault="00000000" w:rsidRPr="00000000" w14:paraId="00000590">
      <w:pPr>
        <w:spacing w:line="360" w:lineRule="auto"/>
        <w:jc w:val="both"/>
        <w:rPr>
          <w:rFonts w:ascii="Times New Roman" w:cs="Times New Roman" w:eastAsia="Times New Roman" w:hAnsi="Times New Roman"/>
          <w:sz w:val="24"/>
          <w:szCs w:val="24"/>
        </w:rPr>
      </w:pPr>
      <w:hyperlink w:anchor="bookmark=id.fqpoux31qgaq">
        <w:r w:rsidDel="00000000" w:rsidR="00000000" w:rsidRPr="00000000">
          <w:rPr>
            <w:rFonts w:ascii="Times New Roman" w:cs="Times New Roman" w:eastAsia="Times New Roman" w:hAnsi="Times New Roman"/>
            <w:b w:val="1"/>
            <w:color w:val="0000ff"/>
            <w:sz w:val="24"/>
            <w:szCs w:val="24"/>
            <w:u w:val="single"/>
            <w:rtl w:val="0"/>
          </w:rPr>
          <w:t xml:space="preserve">Прилог 13.1.ђ.</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Одлука о измени Правилник  о избору чланова Студентског парламента Универзитета у Београду – Филозофског факултета од дана 20.10.2024. године.</w:t>
      </w:r>
    </w:p>
    <w:p w:rsidR="00000000" w:rsidDel="00000000" w:rsidP="00000000" w:rsidRDefault="00000000" w:rsidRPr="00000000" w14:paraId="00000591">
      <w:pPr>
        <w:spacing w:line="360" w:lineRule="auto"/>
        <w:jc w:val="both"/>
        <w:rPr>
          <w:rFonts w:ascii="Times New Roman" w:cs="Times New Roman" w:eastAsia="Times New Roman" w:hAnsi="Times New Roman"/>
          <w:b w:val="1"/>
          <w:sz w:val="24"/>
          <w:szCs w:val="24"/>
        </w:rPr>
      </w:pPr>
      <w:hyperlink w:anchor="bookmark=id.tyyxlgjzydx">
        <w:r w:rsidDel="00000000" w:rsidR="00000000" w:rsidRPr="00000000">
          <w:rPr>
            <w:rFonts w:ascii="Times New Roman" w:cs="Times New Roman" w:eastAsia="Times New Roman" w:hAnsi="Times New Roman"/>
            <w:b w:val="1"/>
            <w:color w:val="0000ff"/>
            <w:sz w:val="24"/>
            <w:szCs w:val="24"/>
            <w:u w:val="single"/>
            <w:rtl w:val="0"/>
          </w:rPr>
          <w:t xml:space="preserve">Прилог 13.1.е.</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Пословник о раду Студентског парламента Универзитета у Београду – Филозофског факултета од дана 04.07.2023. године, заводни број: 1172/1.</w:t>
      </w:r>
      <w:r w:rsidDel="00000000" w:rsidR="00000000" w:rsidRPr="00000000">
        <w:rPr>
          <w:rtl w:val="0"/>
        </w:rPr>
      </w:r>
    </w:p>
    <w:p w:rsidR="00000000" w:rsidDel="00000000" w:rsidP="00000000" w:rsidRDefault="00000000" w:rsidRPr="00000000" w14:paraId="00000592">
      <w:pPr>
        <w:spacing w:line="360" w:lineRule="auto"/>
        <w:jc w:val="both"/>
        <w:rPr>
          <w:rFonts w:ascii="Times New Roman" w:cs="Times New Roman" w:eastAsia="Times New Roman" w:hAnsi="Times New Roman"/>
          <w:b w:val="1"/>
          <w:sz w:val="24"/>
          <w:szCs w:val="24"/>
        </w:rPr>
      </w:pPr>
      <w:hyperlink w:anchor="bookmark=id.1c3ztzt1wu3n">
        <w:r w:rsidDel="00000000" w:rsidR="00000000" w:rsidRPr="00000000">
          <w:rPr>
            <w:rFonts w:ascii="Times New Roman" w:cs="Times New Roman" w:eastAsia="Times New Roman" w:hAnsi="Times New Roman"/>
            <w:b w:val="1"/>
            <w:color w:val="0000ff"/>
            <w:sz w:val="24"/>
            <w:szCs w:val="24"/>
            <w:u w:val="single"/>
            <w:rtl w:val="0"/>
          </w:rPr>
          <w:t xml:space="preserve">Прилог 13.1.ж.</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Одлука о измени Пословника о раду Студентског парламента Универзитета у Београду – Филозофског факултета од дана 24.05.2024. године.</w:t>
      </w:r>
      <w:r w:rsidDel="00000000" w:rsidR="00000000" w:rsidRPr="00000000">
        <w:rPr>
          <w:rtl w:val="0"/>
        </w:rPr>
      </w:r>
    </w:p>
    <w:p w:rsidR="00000000" w:rsidDel="00000000" w:rsidP="00000000" w:rsidRDefault="00000000" w:rsidRPr="00000000" w14:paraId="00000593">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94">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95">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96">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97">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98">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99">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9A">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9B">
      <w:pPr>
        <w:spacing w:line="360" w:lineRule="auto"/>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o2gwjt8bh88k" w:id="13"/>
    <w:bookmarkEnd w:id="13"/>
    <w:p w:rsidR="00000000" w:rsidDel="00000000" w:rsidP="00000000" w:rsidRDefault="00000000" w:rsidRPr="00000000" w14:paraId="0000059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СТАНДАРД 14: СИСТЕМАТСКО ПРАЋЕЊЕ И ПЕРИОДИЧНА ПРОВЕРА КВАЛИТЕТА</w:t>
      </w:r>
    </w:p>
    <w:p w:rsidR="00000000" w:rsidDel="00000000" w:rsidP="00000000" w:rsidRDefault="00000000" w:rsidRPr="00000000" w14:paraId="0000059D">
      <w:pPr>
        <w:spacing w:after="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59E">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14.1. Опис стања</w:t>
      </w:r>
    </w:p>
    <w:p w:rsidR="00000000" w:rsidDel="00000000" w:rsidP="00000000" w:rsidRDefault="00000000" w:rsidRPr="00000000" w14:paraId="0000059F">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Систематско праћење и провера квалитета студијског програма основних студија социологије спроводи се на крају сваког семестра у оквиру поступака интерне евалуације и самовредновања који се организују на нивоу целог Филозофског факултета. За реализацију ових активности задужена је Комисија за обезбеђивање квалитета и самовредновање, у чијем раду учествују и представници Одељења за социологију, укључујући и студенте – углавном полазнике програма основних студија – који имају активну улогу у процесу доношења и спровођења мера квалитета.</w:t>
      </w:r>
    </w:p>
    <w:p w:rsidR="00000000" w:rsidDel="00000000" w:rsidP="00000000" w:rsidRDefault="00000000" w:rsidRPr="00000000" w14:paraId="000005A0">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Комисија у сарадњи са управником одељења, предметним наставницима и сарадницима континуирано ради на организовању, праћењу и унапређивању свих аспеката квалитета наставног процеса, кроз:</w:t>
      </w:r>
    </w:p>
    <w:p w:rsidR="00000000" w:rsidDel="00000000" w:rsidP="00000000" w:rsidRDefault="00000000" w:rsidRPr="00000000" w14:paraId="000005A1">
      <w:pPr>
        <w:numPr>
          <w:ilvl w:val="0"/>
          <w:numId w:val="142"/>
        </w:numPr>
        <w:spacing w:after="0" w:line="36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спровођење утврђених стандарда и процедура за оцењивање квалитета наставе и услова рада;</w:t>
      </w:r>
    </w:p>
    <w:p w:rsidR="00000000" w:rsidDel="00000000" w:rsidP="00000000" w:rsidRDefault="00000000" w:rsidRPr="00000000" w14:paraId="000005A2">
      <w:pPr>
        <w:numPr>
          <w:ilvl w:val="0"/>
          <w:numId w:val="142"/>
        </w:numPr>
        <w:spacing w:after="0" w:line="36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обезбеђивање инфраструктурних и техничких услова за редовно прикупљање и обраду података релевантних за евалуацију;</w:t>
      </w:r>
    </w:p>
    <w:p w:rsidR="00000000" w:rsidDel="00000000" w:rsidP="00000000" w:rsidRDefault="00000000" w:rsidRPr="00000000" w14:paraId="000005A3">
      <w:pPr>
        <w:numPr>
          <w:ilvl w:val="0"/>
          <w:numId w:val="142"/>
        </w:numPr>
        <w:spacing w:after="0" w:line="36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увођење механизама за редовно прикупљање повратних информација од послодаваца и дипломираних студената, са циљем праћења компетенција и запошљивости дипломаца;</w:t>
      </w:r>
    </w:p>
    <w:p w:rsidR="00000000" w:rsidDel="00000000" w:rsidP="00000000" w:rsidRDefault="00000000" w:rsidRPr="00000000" w14:paraId="000005A4">
      <w:pPr>
        <w:numPr>
          <w:ilvl w:val="0"/>
          <w:numId w:val="142"/>
        </w:numPr>
        <w:spacing w:after="0" w:line="36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омогућавање компаративне анализе са другим сродним високошколским установама;</w:t>
      </w:r>
    </w:p>
    <w:p w:rsidR="00000000" w:rsidDel="00000000" w:rsidP="00000000" w:rsidRDefault="00000000" w:rsidRPr="00000000" w14:paraId="000005A5">
      <w:pPr>
        <w:numPr>
          <w:ilvl w:val="0"/>
          <w:numId w:val="142"/>
        </w:numPr>
        <w:spacing w:after="0" w:line="36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периодичну самопроцену спровођења стратегије квалитета и досезања постављених стандарда.</w:t>
      </w:r>
    </w:p>
    <w:p w:rsidR="00000000" w:rsidDel="00000000" w:rsidP="00000000" w:rsidRDefault="00000000" w:rsidRPr="00000000" w14:paraId="000005A6">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Комисија је уједно надлежна за спровођење интерних и екстерних евалуација у сврху акредитације, реакредитације и редовног надзора над студијским програмима и радом Факултета. Њен рад је усклађен са Правилником и Стратегијом за обезбеђивање квалитета, који дефинишу поступке самовредновања студија, оцењивања наставног и ненаставног особља, као и услова рада на Факултету.</w:t>
      </w:r>
    </w:p>
    <w:p w:rsidR="00000000" w:rsidDel="00000000" w:rsidP="00000000" w:rsidRDefault="00000000" w:rsidRPr="00000000" w14:paraId="000005A7">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Ови документи предвиђају више канала евалуације: студентску анкету, евалуацију запослених, а у наредном периоду планира се формализација процедура за систематско прикупљање мишљења дипломаца и послодаваца, у циљу целовитијег сагледавања релевантности и применљивости стечених знања. Резултати студентских анкета представљају обавезан део сваког процеса самовредновања, и служе као полазиште за анализу и унапређење квалитета.</w:t>
      </w:r>
    </w:p>
    <w:p w:rsidR="00000000" w:rsidDel="00000000" w:rsidP="00000000" w:rsidRDefault="00000000" w:rsidRPr="00000000" w14:paraId="000005A8">
      <w:pPr>
        <w:spacing w:after="0" w:line="36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Факултет је, у циљу унапређења система квалитета, усвојио следеће мере и процедуре:</w:t>
      </w:r>
    </w:p>
    <w:p w:rsidR="00000000" w:rsidDel="00000000" w:rsidP="00000000" w:rsidRDefault="00000000" w:rsidRPr="00000000" w14:paraId="000005A9">
      <w:pPr>
        <w:numPr>
          <w:ilvl w:val="0"/>
          <w:numId w:val="143"/>
        </w:numPr>
        <w:spacing w:after="0" w:line="36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стандарде и поступке за обезбеђивање и континуирано унапређивање квалитета;</w:t>
      </w:r>
    </w:p>
    <w:p w:rsidR="00000000" w:rsidDel="00000000" w:rsidP="00000000" w:rsidRDefault="00000000" w:rsidRPr="00000000" w14:paraId="000005AA">
      <w:pPr>
        <w:numPr>
          <w:ilvl w:val="0"/>
          <w:numId w:val="143"/>
        </w:numPr>
        <w:spacing w:after="0" w:line="36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план рада и пратеће процедуре за евалуацију;</w:t>
      </w:r>
    </w:p>
    <w:p w:rsidR="00000000" w:rsidDel="00000000" w:rsidP="00000000" w:rsidRDefault="00000000" w:rsidRPr="00000000" w14:paraId="000005AB">
      <w:pPr>
        <w:numPr>
          <w:ilvl w:val="0"/>
          <w:numId w:val="143"/>
        </w:numPr>
        <w:spacing w:after="0" w:line="36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процедуре којима се осигурава поштовање распореда и динамике наставе;</w:t>
      </w:r>
    </w:p>
    <w:p w:rsidR="00000000" w:rsidDel="00000000" w:rsidP="00000000" w:rsidRDefault="00000000" w:rsidRPr="00000000" w14:paraId="000005AC">
      <w:pPr>
        <w:numPr>
          <w:ilvl w:val="0"/>
          <w:numId w:val="143"/>
        </w:numPr>
        <w:spacing w:after="0" w:line="36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механизме за редовно анкетирање студената о квалитету наставног процеса и рада наставника;</w:t>
      </w:r>
    </w:p>
    <w:p w:rsidR="00000000" w:rsidDel="00000000" w:rsidP="00000000" w:rsidRDefault="00000000" w:rsidRPr="00000000" w14:paraId="000005AD">
      <w:pPr>
        <w:numPr>
          <w:ilvl w:val="0"/>
          <w:numId w:val="143"/>
        </w:numPr>
        <w:spacing w:after="0" w:line="360" w:lineRule="auto"/>
        <w:ind w:left="720" w:hanging="36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поступке за прикупљање повратних информација од дипломираних студената и послодаваца (за потребе евалуације).</w:t>
      </w:r>
    </w:p>
    <w:p w:rsidR="00000000" w:rsidDel="00000000" w:rsidP="00000000" w:rsidRDefault="00000000" w:rsidRPr="00000000" w14:paraId="000005AE">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Наставно особље програма основних студија социологије активно примењује све прописане стандарде и процедуре за обезбеђење квалитета, у складу са надлежностима Статута Факултета, као и у сарадњи са Комисијом за обезбеђивање квалитета, катедрама и административним службама. На нивоу Одељења се спроводе периодична самовредновања, са циљем да се утврди ниво примене Стратегије и постигнут степен унапређења квалитета.</w:t>
      </w:r>
    </w:p>
    <w:p w:rsidR="00000000" w:rsidDel="00000000" w:rsidP="00000000" w:rsidRDefault="00000000" w:rsidRPr="00000000" w14:paraId="000005AF">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Све информације о поступцима, стандардима и резултатима провере квалитета редовно се објављују на званичној интернет страници Факултета, чиме се обезбеђује транспарентност и доступност свим заинтересованим странама.</w:t>
      </w:r>
    </w:p>
    <w:p w:rsidR="00000000" w:rsidDel="00000000" w:rsidP="00000000" w:rsidRDefault="00000000" w:rsidRPr="00000000" w14:paraId="000005B0">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 основу резултата анкета и других метода процене, Комисија сачињава извештаје који се прослеђују Наставно-научном већу и Савету Факултета на усвајање, након чега постају званичан део документације о самовредновању студијских програма, укључујући и програм основних студија социологије.</w:t>
      </w:r>
    </w:p>
    <w:p w:rsidR="00000000" w:rsidDel="00000000" w:rsidP="00000000" w:rsidRDefault="00000000" w:rsidRPr="00000000" w14:paraId="000005B1">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Сви прописи се </w:t>
      </w:r>
      <w:r w:rsidDel="00000000" w:rsidR="00000000" w:rsidRPr="00000000">
        <w:rPr>
          <w:rFonts w:ascii="Times New Roman" w:cs="Times New Roman" w:eastAsia="Times New Roman" w:hAnsi="Times New Roman"/>
          <w:sz w:val="24"/>
          <w:szCs w:val="24"/>
          <w:rtl w:val="0"/>
        </w:rPr>
        <w:t xml:space="preserve">налазе на интернет адреси: </w:t>
      </w:r>
      <w:hyperlink r:id="rId36">
        <w:r w:rsidDel="00000000" w:rsidR="00000000" w:rsidRPr="00000000">
          <w:rPr>
            <w:rFonts w:ascii="Times New Roman" w:cs="Times New Roman" w:eastAsia="Times New Roman" w:hAnsi="Times New Roman"/>
            <w:color w:val="0000ff"/>
            <w:sz w:val="24"/>
            <w:szCs w:val="24"/>
            <w:u w:val="single"/>
            <w:rtl w:val="0"/>
          </w:rPr>
          <w:t xml:space="preserve">https://www.f.bg.ac.rs/dokumenta</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5B2">
      <w:pPr>
        <w:spacing w:after="0" w:line="36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Прописи о акредитацији високошколске установе налазе се на сајту Факултета (</w:t>
      </w:r>
      <w:hyperlink r:id="rId37">
        <w:r w:rsidDel="00000000" w:rsidR="00000000" w:rsidRPr="00000000">
          <w:rPr>
            <w:rFonts w:ascii="Times New Roman" w:cs="Times New Roman" w:eastAsia="Times New Roman" w:hAnsi="Times New Roman"/>
            <w:color w:val="0000ff"/>
            <w:sz w:val="24"/>
            <w:szCs w:val="24"/>
            <w:u w:val="single"/>
            <w:rtl w:val="0"/>
          </w:rPr>
          <w:t xml:space="preserve">https://www.f.bg.ac.rs/dokumenta/akreditacija</w:t>
        </w:r>
      </w:hyperlink>
      <w:r w:rsidDel="00000000" w:rsidR="00000000" w:rsidRPr="00000000">
        <w:rPr>
          <w:rFonts w:ascii="Times New Roman" w:cs="Times New Roman" w:eastAsia="Times New Roman" w:hAnsi="Times New Roman"/>
          <w:sz w:val="24"/>
          <w:szCs w:val="24"/>
          <w:rtl w:val="0"/>
        </w:rPr>
        <w:t xml:space="preserve"> ), </w:t>
      </w:r>
      <w:hyperlink w:anchor="bookmark=id.69b4anpuddu9">
        <w:r w:rsidDel="00000000" w:rsidR="00000000" w:rsidRPr="00000000">
          <w:rPr>
            <w:rFonts w:ascii="Times New Roman" w:cs="Times New Roman" w:eastAsia="Times New Roman" w:hAnsi="Times New Roman"/>
            <w:color w:val="0000ff"/>
            <w:sz w:val="24"/>
            <w:szCs w:val="24"/>
            <w:u w:val="single"/>
            <w:rtl w:val="0"/>
          </w:rPr>
          <w:t xml:space="preserve">Прилог 14.1</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5B3">
      <w:pPr>
        <w:spacing w:after="0" w:line="360" w:lineRule="auto"/>
        <w:ind w:firstLine="72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4"/>
          <w:szCs w:val="24"/>
          <w:rtl w:val="0"/>
        </w:rPr>
        <w:t xml:space="preserve">Извештаји о самовредновању Филозофског факултета (</w:t>
      </w:r>
      <w:hyperlink w:anchor="bookmark=id.69b4anpuddu9">
        <w:r w:rsidDel="00000000" w:rsidR="00000000" w:rsidRPr="00000000">
          <w:rPr>
            <w:rFonts w:ascii="Times New Roman" w:cs="Times New Roman" w:eastAsia="Times New Roman" w:hAnsi="Times New Roman"/>
            <w:color w:val="0000ff"/>
            <w:sz w:val="24"/>
            <w:szCs w:val="24"/>
            <w:u w:val="single"/>
            <w:rtl w:val="0"/>
          </w:rPr>
          <w:t xml:space="preserve">Прилог 14.1</w:t>
        </w:r>
      </w:hyperlink>
      <w:r w:rsidDel="00000000" w:rsidR="00000000" w:rsidRPr="00000000">
        <w:rPr>
          <w:rFonts w:ascii="Times New Roman" w:cs="Times New Roman" w:eastAsia="Times New Roman" w:hAnsi="Times New Roman"/>
          <w:sz w:val="24"/>
          <w:szCs w:val="24"/>
          <w:rtl w:val="0"/>
        </w:rPr>
        <w:t xml:space="preserve">), укључујући и последњи из 2025. са документацијом налазе се на Интернет адреси, као и извештаји о самовредновању студијских програма, Стратегија за обезбеђивање квалитета и Акциони план: </w:t>
      </w:r>
      <w:hyperlink r:id="rId38">
        <w:r w:rsidDel="00000000" w:rsidR="00000000" w:rsidRPr="00000000">
          <w:rPr>
            <w:rFonts w:ascii="Times New Roman" w:cs="Times New Roman" w:eastAsia="Times New Roman" w:hAnsi="Times New Roman"/>
            <w:color w:val="0000ff"/>
            <w:sz w:val="24"/>
            <w:szCs w:val="24"/>
            <w:u w:val="single"/>
            <w:rtl w:val="0"/>
          </w:rPr>
          <w:t xml:space="preserve">https://www.f.bg.ac.rs/kvalitet-samovrednovanje</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5B4">
      <w:pPr>
        <w:spacing w:after="0" w:line="360" w:lineRule="auto"/>
        <w:ind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периоду од 2021. године, када је Филозофски факултет у Београду акредитовао студијске програме и обновио дозволу за рад, на основу обимних резултата самовредновања до којих се дошло, наставници Одељења за социологију су применили различите механизме, поступке и процедуре које воде ка унапређењу квалитета појединих стандарда.</w:t>
      </w:r>
    </w:p>
    <w:p w:rsidR="00000000" w:rsidDel="00000000" w:rsidP="00000000" w:rsidRDefault="00000000" w:rsidRPr="00000000" w14:paraId="000005B5">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5B6">
      <w:pPr>
        <w:spacing w:after="0" w:line="36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sz w:val="24"/>
          <w:szCs w:val="24"/>
          <w:rtl w:val="0"/>
        </w:rPr>
        <w:t xml:space="preserve">14.2 SWOT анализа систематског праћења и периодичне провере квалитета</w:t>
      </w:r>
      <w:r w:rsidDel="00000000" w:rsidR="00000000" w:rsidRPr="00000000">
        <w:rPr>
          <w:rtl w:val="0"/>
        </w:rPr>
      </w:r>
    </w:p>
    <w:tbl>
      <w:tblPr>
        <w:tblStyle w:val="Table21"/>
        <w:tblW w:w="946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798"/>
        <w:gridCol w:w="720"/>
        <w:gridCol w:w="4140"/>
        <w:gridCol w:w="806"/>
        <w:tblGridChange w:id="0">
          <w:tblGrid>
            <w:gridCol w:w="3798"/>
            <w:gridCol w:w="720"/>
            <w:gridCol w:w="4140"/>
            <w:gridCol w:w="806"/>
          </w:tblGrid>
        </w:tblGridChange>
      </w:tblGrid>
      <w:tr>
        <w:trPr>
          <w:cantSplit w:val="0"/>
          <w:tblHeader w:val="0"/>
        </w:trPr>
        <w:tc>
          <w:tcPr>
            <w:tcBorders>
              <w:right w:color="ffffff" w:space="0" w:sz="4" w:val="single"/>
            </w:tcBorders>
          </w:tcPr>
          <w:p w:rsidR="00000000" w:rsidDel="00000000" w:rsidP="00000000" w:rsidRDefault="00000000" w:rsidRPr="00000000" w14:paraId="000005B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ПРЕДНОСТИ</w:t>
            </w:r>
          </w:p>
        </w:tc>
        <w:tc>
          <w:tcPr>
            <w:tcBorders>
              <w:left w:color="ffffff" w:space="0" w:sz="4" w:val="single"/>
            </w:tcBorders>
          </w:tcPr>
          <w:p w:rsidR="00000000" w:rsidDel="00000000" w:rsidP="00000000" w:rsidRDefault="00000000" w:rsidRPr="00000000" w14:paraId="000005B8">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5B9">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СЛАБОСТИ</w:t>
            </w:r>
          </w:p>
        </w:tc>
        <w:tc>
          <w:tcPr>
            <w:tcBorders>
              <w:left w:color="ffffff" w:space="0" w:sz="4" w:val="single"/>
            </w:tcBorders>
          </w:tcPr>
          <w:p w:rsidR="00000000" w:rsidDel="00000000" w:rsidP="00000000" w:rsidRDefault="00000000" w:rsidRPr="00000000" w14:paraId="000005BA">
            <w:pPr>
              <w:spacing w:line="360" w:lineRule="auto"/>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5B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Спровођење квалитативног истраживања са студентима на програму основних студија социологије, независно од редовног процеса самовредновања на нивоу Факултета </w:t>
            </w:r>
          </w:p>
        </w:tc>
        <w:tc>
          <w:tcPr/>
          <w:p w:rsidR="00000000" w:rsidDel="00000000" w:rsidP="00000000" w:rsidRDefault="00000000" w:rsidRPr="00000000" w14:paraId="000005B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B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Није успостављен континуитет у спровођењу самосталних истраживања на нивоу Одељења за социологију</w:t>
            </w:r>
          </w:p>
        </w:tc>
        <w:tc>
          <w:tcPr/>
          <w:p w:rsidR="00000000" w:rsidDel="00000000" w:rsidP="00000000" w:rsidRDefault="00000000" w:rsidRPr="00000000" w14:paraId="000005B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B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Спровођење истраживања са свршеним студентима основних студија </w:t>
            </w:r>
          </w:p>
        </w:tc>
        <w:tc>
          <w:tcPr/>
          <w:p w:rsidR="00000000" w:rsidDel="00000000" w:rsidP="00000000" w:rsidRDefault="00000000" w:rsidRPr="00000000" w14:paraId="000005C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C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Истраживање са свршеним студентима се не обавља у једнаким временским размацима</w:t>
            </w:r>
          </w:p>
        </w:tc>
        <w:tc>
          <w:tcPr/>
          <w:p w:rsidR="00000000" w:rsidDel="00000000" w:rsidP="00000000" w:rsidRDefault="00000000" w:rsidRPr="00000000" w14:paraId="000005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C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Спровођење истраживања са послодавцима свршених студената</w:t>
            </w:r>
          </w:p>
        </w:tc>
        <w:tc>
          <w:tcPr/>
          <w:p w:rsidR="00000000" w:rsidDel="00000000" w:rsidP="00000000" w:rsidRDefault="00000000" w:rsidRPr="00000000" w14:paraId="000005C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C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Истраживање са послодавцима се не обавља у једнаким временским размацима</w:t>
            </w:r>
          </w:p>
        </w:tc>
        <w:tc>
          <w:tcPr/>
          <w:p w:rsidR="00000000" w:rsidDel="00000000" w:rsidP="00000000" w:rsidRDefault="00000000" w:rsidRPr="00000000" w14:paraId="000005C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C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Успостављен онлајн систем анкетирања који омогућава лакше и брже прикупљање података</w:t>
            </w:r>
          </w:p>
        </w:tc>
        <w:tc>
          <w:tcPr/>
          <w:p w:rsidR="00000000" w:rsidDel="00000000" w:rsidP="00000000" w:rsidRDefault="00000000" w:rsidRPr="00000000" w14:paraId="000005C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C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Недовољно развијена методологија поступака интерне провере квалитета који се континуирано спроводе</w:t>
            </w:r>
          </w:p>
        </w:tc>
        <w:tc>
          <w:tcPr/>
          <w:p w:rsidR="00000000" w:rsidDel="00000000" w:rsidP="00000000" w:rsidRDefault="00000000" w:rsidRPr="00000000" w14:paraId="000005C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C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Формирана база података од значаја за периодичне провере квалитета</w:t>
            </w:r>
          </w:p>
        </w:tc>
        <w:tc>
          <w:tcPr/>
          <w:p w:rsidR="00000000" w:rsidDel="00000000" w:rsidP="00000000" w:rsidRDefault="00000000" w:rsidRPr="00000000" w14:paraId="000005C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C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Непостојање адекватне методологије поређења са другим високошколским установама</w:t>
            </w:r>
          </w:p>
        </w:tc>
        <w:tc>
          <w:tcPr/>
          <w:p w:rsidR="00000000" w:rsidDel="00000000" w:rsidP="00000000" w:rsidRDefault="00000000" w:rsidRPr="00000000" w14:paraId="000005C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C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Постоји утврђена методологија за спровођење контроле квалитета и испуњености стандарда</w:t>
            </w:r>
          </w:p>
        </w:tc>
        <w:tc>
          <w:tcPr/>
          <w:p w:rsidR="00000000" w:rsidDel="00000000" w:rsidP="00000000" w:rsidRDefault="00000000" w:rsidRPr="00000000" w14:paraId="000005D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D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Подаци добијени у процесу контроле квалитета недовољно се користе у планирању будућих активности</w:t>
            </w:r>
          </w:p>
        </w:tc>
        <w:tc>
          <w:tcPr/>
          <w:p w:rsidR="00000000" w:rsidDel="00000000" w:rsidP="00000000" w:rsidRDefault="00000000" w:rsidRPr="00000000" w14:paraId="000005D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D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Сва усвојена документа везана за контролу квалитета доступна су јавности на интернет страници Факултета</w:t>
            </w:r>
          </w:p>
        </w:tc>
        <w:tc>
          <w:tcPr/>
          <w:p w:rsidR="00000000" w:rsidDel="00000000" w:rsidP="00000000" w:rsidRDefault="00000000" w:rsidRPr="00000000" w14:paraId="000005D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D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Непрецизно дефинисане обавезе запослених и студената у процесу контроле квалитета, као и одсуство стимулативних мера за њихово активније учешће, што доводи до слабе мотивације за ангажовање у овој области</w:t>
            </w:r>
          </w:p>
        </w:tc>
        <w:tc>
          <w:tcPr/>
          <w:p w:rsidR="00000000" w:rsidDel="00000000" w:rsidP="00000000" w:rsidRDefault="00000000" w:rsidRPr="00000000" w14:paraId="000005D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D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Активно ангажовање студената у Комисији за обезбеђивање квалитета и самовредновање</w:t>
            </w:r>
          </w:p>
        </w:tc>
        <w:tc>
          <w:tcPr/>
          <w:p w:rsidR="00000000" w:rsidDel="00000000" w:rsidP="00000000" w:rsidRDefault="00000000" w:rsidRPr="00000000" w14:paraId="000005D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D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Приметно је слабо интересовање студената за активности везане за проверу квалитета</w:t>
            </w:r>
          </w:p>
        </w:tc>
        <w:tc>
          <w:tcPr/>
          <w:p w:rsidR="00000000" w:rsidDel="00000000" w:rsidP="00000000" w:rsidRDefault="00000000" w:rsidRPr="00000000" w14:paraId="000005D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right w:color="ffffff" w:space="0" w:sz="4" w:val="single"/>
            </w:tcBorders>
          </w:tcPr>
          <w:p w:rsidR="00000000" w:rsidDel="00000000" w:rsidP="00000000" w:rsidRDefault="00000000" w:rsidRPr="00000000" w14:paraId="000005DB">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МОГУЋНОСТИ</w:t>
            </w:r>
          </w:p>
        </w:tc>
        <w:tc>
          <w:tcPr>
            <w:tcBorders>
              <w:left w:color="ffffff" w:space="0" w:sz="4" w:val="single"/>
            </w:tcBorders>
          </w:tcPr>
          <w:p w:rsidR="00000000" w:rsidDel="00000000" w:rsidP="00000000" w:rsidRDefault="00000000" w:rsidRPr="00000000" w14:paraId="000005DC">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tcBorders>
              <w:right w:color="ffffff" w:space="0" w:sz="4" w:val="single"/>
            </w:tcBorders>
          </w:tcPr>
          <w:p w:rsidR="00000000" w:rsidDel="00000000" w:rsidP="00000000" w:rsidRDefault="00000000" w:rsidRPr="00000000" w14:paraId="000005DD">
            <w:pPr>
              <w:spacing w:after="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ОПАСНОСТИ</w:t>
            </w:r>
          </w:p>
        </w:tc>
        <w:tc>
          <w:tcPr>
            <w:tcBorders>
              <w:left w:color="ffffff" w:space="0" w:sz="4" w:val="single"/>
            </w:tcBorders>
          </w:tcPr>
          <w:p w:rsidR="00000000" w:rsidDel="00000000" w:rsidP="00000000" w:rsidRDefault="00000000" w:rsidRPr="00000000" w14:paraId="000005DE">
            <w:pPr>
              <w:spacing w:line="360" w:lineRule="auto"/>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5D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Постоји интересовање наставника и сарадника за учешће у реализацији анкета са свршеним студентима и њиховим послодавцима</w:t>
            </w:r>
          </w:p>
        </w:tc>
        <w:tc>
          <w:tcPr/>
          <w:p w:rsidR="00000000" w:rsidDel="00000000" w:rsidP="00000000" w:rsidRDefault="00000000" w:rsidRPr="00000000" w14:paraId="000005E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E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социологију нема довољно ресурса за честу реализацију истраживања ставова свршених студената и њихових послодаваца </w:t>
            </w:r>
          </w:p>
        </w:tc>
        <w:tc>
          <w:tcPr/>
          <w:p w:rsidR="00000000" w:rsidDel="00000000" w:rsidP="00000000" w:rsidRDefault="00000000" w:rsidRPr="00000000" w14:paraId="000005E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E3">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Запослено ненаставно особље има капацитете да пружи подршку у реализацији активности контроле квалитета</w:t>
            </w:r>
          </w:p>
        </w:tc>
        <w:tc>
          <w:tcPr/>
          <w:p w:rsidR="00000000" w:rsidDel="00000000" w:rsidP="00000000" w:rsidRDefault="00000000" w:rsidRPr="00000000" w14:paraId="000005E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E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Комисији за обезбеђивање квалитета и самовредновање недостаје административно-техничка подршка, што умањује њену оперативну способност</w:t>
            </w:r>
          </w:p>
        </w:tc>
        <w:tc>
          <w:tcPr/>
          <w:p w:rsidR="00000000" w:rsidDel="00000000" w:rsidP="00000000" w:rsidRDefault="00000000" w:rsidRPr="00000000" w14:paraId="000005E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p w:rsidR="00000000" w:rsidDel="00000000" w:rsidP="00000000" w:rsidRDefault="00000000" w:rsidRPr="00000000" w14:paraId="000005E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располаже адекватним информатичким ресурсима који се могу додатно ангажовати у процесу праћења и обезбеђивања квалитета</w:t>
            </w:r>
          </w:p>
        </w:tc>
        <w:tc>
          <w:tcPr/>
          <w:p w:rsidR="00000000" w:rsidDel="00000000" w:rsidP="00000000" w:rsidRDefault="00000000" w:rsidRPr="00000000" w14:paraId="000005E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5E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Недовољна посвећеност наставника и студената развоју културе квалитета и учешћу у процесима самовредновања</w:t>
            </w:r>
          </w:p>
        </w:tc>
        <w:tc>
          <w:tcPr/>
          <w:p w:rsidR="00000000" w:rsidDel="00000000" w:rsidP="00000000" w:rsidRDefault="00000000" w:rsidRPr="00000000" w14:paraId="000005E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gridSpan w:val="4"/>
          </w:tcPr>
          <w:p w:rsidR="00000000" w:rsidDel="00000000" w:rsidP="00000000" w:rsidRDefault="00000000" w:rsidRPr="00000000" w14:paraId="000005E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Скала за квантификацију процене:</w:t>
            </w:r>
          </w:p>
          <w:p w:rsidR="00000000" w:rsidDel="00000000" w:rsidP="00000000" w:rsidRDefault="00000000" w:rsidRPr="00000000" w14:paraId="000005EC">
            <w:pPr>
              <w:spacing w:line="360" w:lineRule="auto"/>
              <w:jc w:val="both"/>
              <w:rPr>
                <w:rFonts w:ascii="Times New Roman" w:cs="Times New Roman" w:eastAsia="Times New Roman" w:hAnsi="Times New Roman"/>
                <w:sz w:val="24"/>
                <w:szCs w:val="24"/>
              </w:rPr>
            </w:pPr>
            <w:sdt>
              <w:sdtPr>
                <w:tag w:val="goog_rdk_9"/>
              </w:sdtPr>
              <w:sdtContent>
                <w:r w:rsidDel="00000000" w:rsidR="00000000" w:rsidRPr="00000000">
                  <w:rPr>
                    <w:rFonts w:ascii="Gungsuh" w:cs="Gungsuh" w:eastAsia="Gungsuh" w:hAnsi="Gungsuh"/>
                    <w:sz w:val="24"/>
                    <w:szCs w:val="24"/>
                    <w:rtl w:val="0"/>
                  </w:rPr>
                  <w:t xml:space="preserve">+++ → високо значајно; ++ → средње значајно; + → мало значајно; 0 → без значајности</w:t>
                </w:r>
              </w:sdtContent>
            </w:sdt>
          </w:p>
        </w:tc>
      </w:tr>
    </w:tbl>
    <w:p w:rsidR="00000000" w:rsidDel="00000000" w:rsidP="00000000" w:rsidRDefault="00000000" w:rsidRPr="00000000" w14:paraId="000005F0">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5F1">
      <w:pPr>
        <w:numPr>
          <w:ilvl w:val="1"/>
          <w:numId w:val="103"/>
        </w:numPr>
        <w:spacing w:after="0" w:line="360" w:lineRule="auto"/>
        <w:ind w:left="420" w:hanging="42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Предлог мера и активности за систематско праћење и периодичну проверу квалитета</w:t>
      </w:r>
    </w:p>
    <w:p w:rsidR="00000000" w:rsidDel="00000000" w:rsidP="00000000" w:rsidRDefault="00000000" w:rsidRPr="00000000" w14:paraId="000005F2">
      <w:pPr>
        <w:keepNext w:val="0"/>
        <w:keepLines w:val="0"/>
        <w:pageBreakBefore w:val="0"/>
        <w:widowControl w:val="1"/>
        <w:numPr>
          <w:ilvl w:val="0"/>
          <w:numId w:val="144"/>
        </w:numPr>
        <w:pBdr>
          <w:top w:space="0" w:sz="0" w:val="nil"/>
          <w:left w:space="0" w:sz="0" w:val="nil"/>
          <w:bottom w:space="0" w:sz="0" w:val="nil"/>
          <w:right w:space="0" w:sz="0" w:val="nil"/>
          <w:between w:space="0" w:sz="0" w:val="nil"/>
        </w:pBdr>
        <w:shd w:fill="auto" w:val="clear"/>
        <w:spacing w:after="0" w:before="280" w:line="360" w:lineRule="auto"/>
        <w:ind w:left="72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Руководство Факултета и Одељење за социологију треба да наменски ангажују ненаставно особље, које ће пружати техничку подршку у поступку контроле квалитета и испуњености стандарда.</w:t>
      </w:r>
    </w:p>
    <w:p w:rsidR="00000000" w:rsidDel="00000000" w:rsidP="00000000" w:rsidRDefault="00000000" w:rsidRPr="00000000" w14:paraId="000005F3">
      <w:pPr>
        <w:keepNext w:val="0"/>
        <w:keepLines w:val="0"/>
        <w:pageBreakBefore w:val="0"/>
        <w:widowControl w:val="1"/>
        <w:numPr>
          <w:ilvl w:val="0"/>
          <w:numId w:val="14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Одељење за социологију треба да одреди наставнике и сараднике који ће бити одговорни за редовно прикупљање мишљења свршених студената и њихових послодаваца.</w:t>
      </w:r>
    </w:p>
    <w:p w:rsidR="00000000" w:rsidDel="00000000" w:rsidP="00000000" w:rsidRDefault="00000000" w:rsidRPr="00000000" w14:paraId="000005F4">
      <w:pPr>
        <w:keepNext w:val="0"/>
        <w:keepLines w:val="0"/>
        <w:pageBreakBefore w:val="0"/>
        <w:widowControl w:val="1"/>
        <w:numPr>
          <w:ilvl w:val="0"/>
          <w:numId w:val="14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Развити и унапредити софтверску подршку за системску контролу квалитета и испуњеност стандарда.</w:t>
      </w:r>
    </w:p>
    <w:p w:rsidR="00000000" w:rsidDel="00000000" w:rsidP="00000000" w:rsidRDefault="00000000" w:rsidRPr="00000000" w14:paraId="000005F5">
      <w:pPr>
        <w:keepNext w:val="0"/>
        <w:keepLines w:val="0"/>
        <w:pageBreakBefore w:val="0"/>
        <w:widowControl w:val="1"/>
        <w:numPr>
          <w:ilvl w:val="0"/>
          <w:numId w:val="14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Увести обавезу анализе постојећих извештаја о контроли квалитета при планирању сваке активности у оквиру студијског програма.</w:t>
      </w:r>
    </w:p>
    <w:p w:rsidR="00000000" w:rsidDel="00000000" w:rsidP="00000000" w:rsidRDefault="00000000" w:rsidRPr="00000000" w14:paraId="000005F6">
      <w:pPr>
        <w:keepNext w:val="0"/>
        <w:keepLines w:val="0"/>
        <w:pageBreakBefore w:val="0"/>
        <w:widowControl w:val="1"/>
        <w:numPr>
          <w:ilvl w:val="0"/>
          <w:numId w:val="14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Предвидети средства у буџету за послове контроле квалитета.</w:t>
      </w:r>
    </w:p>
    <w:p w:rsidR="00000000" w:rsidDel="00000000" w:rsidP="00000000" w:rsidRDefault="00000000" w:rsidRPr="00000000" w14:paraId="000005F7">
      <w:pPr>
        <w:keepNext w:val="0"/>
        <w:keepLines w:val="0"/>
        <w:pageBreakBefore w:val="0"/>
        <w:widowControl w:val="1"/>
        <w:numPr>
          <w:ilvl w:val="0"/>
          <w:numId w:val="144"/>
        </w:numPr>
        <w:pBdr>
          <w:top w:space="0" w:sz="0" w:val="nil"/>
          <w:left w:space="0" w:sz="0" w:val="nil"/>
          <w:bottom w:space="0" w:sz="0" w:val="nil"/>
          <w:right w:space="0" w:sz="0" w:val="nil"/>
          <w:between w:space="0" w:sz="0" w:val="nil"/>
        </w:pBdr>
        <w:shd w:fill="auto" w:val="clear"/>
        <w:spacing w:after="280" w:before="0" w:line="360" w:lineRule="auto"/>
        <w:ind w:left="72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Јавно похвалити и наградити запослене и студенте који се активно ангажују у процесима обезбеђивања квалитета.</w:t>
      </w:r>
    </w:p>
    <w:p w:rsidR="00000000" w:rsidDel="00000000" w:rsidP="00000000" w:rsidRDefault="00000000" w:rsidRPr="00000000" w14:paraId="000005F8">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Акциони план за Стандард 14</w:t>
      </w:r>
      <w:r w:rsidDel="00000000" w:rsidR="00000000" w:rsidRPr="00000000">
        <w:rPr>
          <w:rtl w:val="0"/>
        </w:rPr>
      </w:r>
    </w:p>
    <w:tbl>
      <w:tblPr>
        <w:tblStyle w:val="Table22"/>
        <w:tblW w:w="92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63"/>
        <w:gridCol w:w="2517"/>
        <w:gridCol w:w="1852"/>
        <w:gridCol w:w="2328"/>
        <w:tblGridChange w:id="0">
          <w:tblGrid>
            <w:gridCol w:w="2563"/>
            <w:gridCol w:w="2517"/>
            <w:gridCol w:w="1852"/>
            <w:gridCol w:w="2328"/>
          </w:tblGrid>
        </w:tblGridChange>
      </w:tblGrid>
      <w:tr>
        <w:trPr>
          <w:cantSplit w:val="0"/>
          <w:tblHeader w:val="0"/>
        </w:trPr>
        <w:tc>
          <w:tcPr/>
          <w:p w:rsidR="00000000" w:rsidDel="00000000" w:rsidP="00000000" w:rsidRDefault="00000000" w:rsidRPr="00000000" w14:paraId="000005F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Активност</w:t>
            </w:r>
            <w:r w:rsidDel="00000000" w:rsidR="00000000" w:rsidRPr="00000000">
              <w:rPr>
                <w:rtl w:val="0"/>
              </w:rPr>
            </w:r>
          </w:p>
        </w:tc>
        <w:tc>
          <w:tcPr/>
          <w:p w:rsidR="00000000" w:rsidDel="00000000" w:rsidP="00000000" w:rsidRDefault="00000000" w:rsidRPr="00000000" w14:paraId="000005F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Одговоран</w:t>
            </w:r>
            <w:r w:rsidDel="00000000" w:rsidR="00000000" w:rsidRPr="00000000">
              <w:rPr>
                <w:rtl w:val="0"/>
              </w:rPr>
            </w:r>
          </w:p>
        </w:tc>
        <w:tc>
          <w:tcPr/>
          <w:p w:rsidR="00000000" w:rsidDel="00000000" w:rsidP="00000000" w:rsidRDefault="00000000" w:rsidRPr="00000000" w14:paraId="000005F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Рок за извршење</w:t>
            </w:r>
            <w:r w:rsidDel="00000000" w:rsidR="00000000" w:rsidRPr="00000000">
              <w:rPr>
                <w:rtl w:val="0"/>
              </w:rPr>
            </w:r>
          </w:p>
        </w:tc>
        <w:tc>
          <w:tcPr/>
          <w:p w:rsidR="00000000" w:rsidDel="00000000" w:rsidP="00000000" w:rsidRDefault="00000000" w:rsidRPr="00000000" w14:paraId="000005FC">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Очекиван резултат</w:t>
            </w:r>
            <w:r w:rsidDel="00000000" w:rsidR="00000000" w:rsidRPr="00000000">
              <w:rPr>
                <w:rtl w:val="0"/>
              </w:rPr>
            </w:r>
          </w:p>
        </w:tc>
      </w:tr>
      <w:tr>
        <w:trPr>
          <w:cantSplit w:val="0"/>
          <w:tblHeader w:val="0"/>
        </w:trPr>
        <w:tc>
          <w:tcPr/>
          <w:p w:rsidR="00000000" w:rsidDel="00000000" w:rsidP="00000000" w:rsidRDefault="00000000" w:rsidRPr="00000000" w14:paraId="000005FD">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Обезбедити финансијска средства за стимулисање рада чланова радне групе за системско праћење квалитета</w:t>
            </w:r>
          </w:p>
        </w:tc>
        <w:tc>
          <w:tcPr/>
          <w:p w:rsidR="00000000" w:rsidDel="00000000" w:rsidP="00000000" w:rsidRDefault="00000000" w:rsidRPr="00000000" w14:paraId="000005FE">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Управник и Управа Факултета</w:t>
            </w:r>
          </w:p>
        </w:tc>
        <w:tc>
          <w:tcPr/>
          <w:p w:rsidR="00000000" w:rsidDel="00000000" w:rsidP="00000000" w:rsidRDefault="00000000" w:rsidRPr="00000000" w14:paraId="000005FF">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 краја акредитационог програма</w:t>
            </w:r>
          </w:p>
        </w:tc>
        <w:tc>
          <w:tcPr/>
          <w:p w:rsidR="00000000" w:rsidDel="00000000" w:rsidP="00000000" w:rsidRDefault="00000000" w:rsidRPr="00000000" w14:paraId="00000600">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управника о персоналним решењима за праћење квалитета програма основних студија социологије</w:t>
            </w:r>
          </w:p>
        </w:tc>
      </w:tr>
      <w:tr>
        <w:trPr>
          <w:cantSplit w:val="0"/>
          <w:tblHeader w:val="0"/>
        </w:trPr>
        <w:tc>
          <w:tcPr/>
          <w:p w:rsidR="00000000" w:rsidDel="00000000" w:rsidP="00000000" w:rsidRDefault="00000000" w:rsidRPr="00000000" w14:paraId="00000601">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Формулисати препоруке за побољшање квалитета програма настале на основу препорука студената, бивших студената и послодаваца</w:t>
            </w:r>
          </w:p>
        </w:tc>
        <w:tc>
          <w:tcPr/>
          <w:p w:rsidR="00000000" w:rsidDel="00000000" w:rsidP="00000000" w:rsidRDefault="00000000" w:rsidRPr="00000000" w14:paraId="00000602">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Управник програма и радна група формирана за праћење квалитета и самовредновање програма основних студија социологије</w:t>
            </w:r>
          </w:p>
          <w:p w:rsidR="00000000" w:rsidDel="00000000" w:rsidP="00000000" w:rsidRDefault="00000000" w:rsidRPr="00000000" w14:paraId="00000603">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604">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0605">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 краја акредитационог програма</w:t>
            </w:r>
          </w:p>
        </w:tc>
        <w:tc>
          <w:tcPr/>
          <w:p w:rsidR="00000000" w:rsidDel="00000000" w:rsidP="00000000" w:rsidRDefault="00000000" w:rsidRPr="00000000" w14:paraId="00000606">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Примена препорука и рад на побољшању квалитета сваког појединачног наставног предмета</w:t>
            </w:r>
          </w:p>
        </w:tc>
      </w:tr>
    </w:tbl>
    <w:p w:rsidR="00000000" w:rsidDel="00000000" w:rsidP="00000000" w:rsidRDefault="00000000" w:rsidRPr="00000000" w14:paraId="00000607">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608">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14.4. Табеле и прилози за Стандард 14</w:t>
      </w:r>
    </w:p>
    <w:p w:rsidR="00000000" w:rsidDel="00000000" w:rsidP="00000000" w:rsidRDefault="00000000" w:rsidRPr="00000000" w14:paraId="0000060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60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14.1.</w:t>
      </w:r>
      <w:r w:rsidDel="00000000" w:rsidR="00000000" w:rsidRPr="00000000">
        <w:rPr>
          <w:rFonts w:ascii="Times New Roman" w:cs="Times New Roman" w:eastAsia="Times New Roman" w:hAnsi="Times New Roman"/>
          <w:sz w:val="24"/>
          <w:szCs w:val="24"/>
          <w:rtl w:val="0"/>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r>
    </w:p>
    <w:p w:rsidR="00000000" w:rsidDel="00000000" w:rsidP="00000000" w:rsidRDefault="00000000" w:rsidRPr="00000000" w14:paraId="0000060B">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0C">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0D">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0E">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0F">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0">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1">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2">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3">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4">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5">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6">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7">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8">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9">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A">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B">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C">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D">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E">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1F">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20">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21">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22">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23">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24">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25">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26">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27">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28">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bookmarkStart w:colFirst="0" w:colLast="0" w:name="bookmark=id.g14wlwbupz61" w:id="14"/>
    <w:bookmarkEnd w:id="14"/>
    <w:p w:rsidR="00000000" w:rsidDel="00000000" w:rsidP="00000000" w:rsidRDefault="00000000" w:rsidRPr="00000000" w14:paraId="00000629">
      <w:pPr>
        <w:spacing w:after="0" w:line="36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4"/>
          <w:szCs w:val="24"/>
          <w:rtl w:val="0"/>
        </w:rPr>
        <w:t xml:space="preserve">ТАБЕЛЕ И ПРИЛОЗИ</w:t>
      </w:r>
      <w:r w:rsidDel="00000000" w:rsidR="00000000" w:rsidRPr="00000000">
        <w:rPr>
          <w:rtl w:val="0"/>
        </w:rPr>
      </w:r>
    </w:p>
    <w:p w:rsidR="00000000" w:rsidDel="00000000" w:rsidP="00000000" w:rsidRDefault="00000000" w:rsidRPr="00000000" w14:paraId="0000062A">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62B">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4.5. Табеле и прилози за Стандард 4</w:t>
      </w:r>
    </w:p>
    <w:p w:rsidR="00000000" w:rsidDel="00000000" w:rsidP="00000000" w:rsidRDefault="00000000" w:rsidRPr="00000000" w14:paraId="0000062C">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62D">
      <w:pPr>
        <w:spacing w:after="0" w:line="360" w:lineRule="auto"/>
        <w:ind w:right="-330"/>
        <w:jc w:val="both"/>
        <w:rPr>
          <w:rFonts w:ascii="Times New Roman" w:cs="Times New Roman" w:eastAsia="Times New Roman" w:hAnsi="Times New Roman"/>
          <w:color w:val="000000"/>
          <w:sz w:val="24"/>
          <w:szCs w:val="24"/>
        </w:rPr>
      </w:pPr>
      <w:hyperlink r:id="rId39">
        <w:r w:rsidDel="00000000" w:rsidR="00000000" w:rsidRPr="00000000">
          <w:rPr>
            <w:rFonts w:ascii="Times New Roman" w:cs="Times New Roman" w:eastAsia="Times New Roman" w:hAnsi="Times New Roman"/>
            <w:b w:val="1"/>
            <w:color w:val="0000ff"/>
            <w:sz w:val="24"/>
            <w:szCs w:val="24"/>
            <w:u w:val="single"/>
            <w:rtl w:val="0"/>
          </w:rPr>
          <w:t xml:space="preserve">Табела  4.1.</w:t>
        </w:r>
      </w:hyperlink>
      <w:hyperlink r:id="rId40">
        <w:r w:rsidDel="00000000" w:rsidR="00000000" w:rsidRPr="00000000">
          <w:rPr>
            <w:rFonts w:ascii="Times New Roman" w:cs="Times New Roman" w:eastAsia="Times New Roman" w:hAnsi="Times New Roman"/>
            <w:color w:val="0000ff"/>
            <w:sz w:val="24"/>
            <w:szCs w:val="24"/>
            <w:u w:val="single"/>
            <w:rtl w:val="0"/>
          </w:rPr>
          <w:t xml:space="preserve"> </w:t>
        </w:r>
      </w:hyperlink>
      <w:r w:rsidDel="00000000" w:rsidR="00000000" w:rsidRPr="00000000">
        <w:rPr>
          <w:rFonts w:ascii="Times New Roman" w:cs="Times New Roman" w:eastAsia="Times New Roman" w:hAnsi="Times New Roman"/>
          <w:color w:val="000000"/>
          <w:sz w:val="24"/>
          <w:szCs w:val="24"/>
          <w:rtl w:val="0"/>
        </w:rPr>
        <w:t xml:space="preserve"> 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r>
    </w:p>
    <w:p w:rsidR="00000000" w:rsidDel="00000000" w:rsidP="00000000" w:rsidRDefault="00000000" w:rsidRPr="00000000" w14:paraId="0000062E">
      <w:pPr>
        <w:spacing w:after="0"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62F">
      <w:pPr>
        <w:spacing w:after="0" w:line="360" w:lineRule="auto"/>
        <w:ind w:right="-33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(број студената одобрен акредитацијом помножен са бројем година трајања  студијског програма)</w:t>
      </w:r>
    </w:p>
    <w:p w:rsidR="00000000" w:rsidDel="00000000" w:rsidP="00000000" w:rsidRDefault="00000000" w:rsidRPr="00000000" w14:paraId="00000630">
      <w:pPr>
        <w:spacing w:after="0" w:line="360" w:lineRule="auto"/>
        <w:ind w:firstLine="180"/>
        <w:rPr>
          <w:rFonts w:ascii="Times New Roman" w:cs="Times New Roman" w:eastAsia="Times New Roman" w:hAnsi="Times New Roman"/>
          <w:color w:val="000000"/>
          <w:sz w:val="24"/>
          <w:szCs w:val="24"/>
        </w:rPr>
      </w:pPr>
      <w:r w:rsidDel="00000000" w:rsidR="00000000" w:rsidRPr="00000000">
        <w:rPr>
          <w:rtl w:val="0"/>
        </w:rPr>
      </w:r>
    </w:p>
    <w:tbl>
      <w:tblPr>
        <w:tblStyle w:val="Table23"/>
        <w:tblW w:w="8370.0" w:type="dxa"/>
        <w:jc w:val="center"/>
        <w:tblLayout w:type="fixed"/>
        <w:tblLook w:val="0400"/>
      </w:tblPr>
      <w:tblGrid>
        <w:gridCol w:w="710"/>
        <w:gridCol w:w="1704"/>
        <w:gridCol w:w="1684"/>
        <w:gridCol w:w="1197"/>
        <w:gridCol w:w="1197"/>
        <w:gridCol w:w="1878"/>
        <w:tblGridChange w:id="0">
          <w:tblGrid>
            <w:gridCol w:w="710"/>
            <w:gridCol w:w="1704"/>
            <w:gridCol w:w="1684"/>
            <w:gridCol w:w="1197"/>
            <w:gridCol w:w="1197"/>
            <w:gridCol w:w="1878"/>
          </w:tblGrid>
        </w:tblGridChange>
      </w:tblGrid>
      <w:tr>
        <w:trPr>
          <w:cantSplit w:val="0"/>
          <w:trHeight w:val="71"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w:t>
            </w:r>
            <w:r w:rsidDel="00000000" w:rsidR="00000000" w:rsidRPr="00000000">
              <w:rPr>
                <w:rtl w:val="0"/>
              </w:rPr>
            </w:r>
          </w:p>
          <w:p w:rsidR="00000000" w:rsidDel="00000000" w:rsidP="00000000" w:rsidRDefault="00000000" w:rsidRPr="00000000" w14:paraId="0000063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б.</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Назив студијског програма и поље</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*Укупно акредитован број студената</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Укупно уписани број студената на свим годинама студија у последње 3 године  </w:t>
            </w:r>
            <w:r w:rsidDel="00000000" w:rsidR="00000000" w:rsidRPr="00000000">
              <w:rPr>
                <w:rtl w:val="0"/>
              </w:rPr>
            </w:r>
          </w:p>
        </w:tc>
      </w:tr>
      <w:tr>
        <w:trPr>
          <w:cantSplit w:val="0"/>
          <w:trHeight w:val="146"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2021/22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2022/23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3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2023/24</w:t>
            </w:r>
            <w:r w:rsidDel="00000000" w:rsidR="00000000" w:rsidRPr="00000000">
              <w:rPr>
                <w:rtl w:val="0"/>
              </w:rPr>
            </w:r>
          </w:p>
        </w:tc>
      </w:tr>
      <w:tr>
        <w:trPr>
          <w:cantSplit w:val="0"/>
          <w:trHeight w:val="467" w:hRule="atLeast"/>
          <w:tblHeader w:val="0"/>
        </w:trPr>
        <w:tc>
          <w:tcPr>
            <w:gridSpan w:val="6"/>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3E">
            <w:pPr>
              <w:spacing w:after="120" w:before="12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ОAС - Основне академске студије </w:t>
            </w:r>
            <w:r w:rsidDel="00000000" w:rsidR="00000000" w:rsidRPr="00000000">
              <w:rPr>
                <w:rtl w:val="0"/>
              </w:rPr>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Филозофија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280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332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332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324</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Социологија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562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573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4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571</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Педагогија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240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258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245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250</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Андрагогија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156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188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141</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Психологија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352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5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546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568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605</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Историја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480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459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435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405</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Историја уметности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429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395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372</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6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Археологија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248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235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219</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Етнологија/ антропологија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258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255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250</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Класичне науке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7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38</w:t>
            </w:r>
            <w:r w:rsidDel="00000000" w:rsidR="00000000" w:rsidRPr="00000000">
              <w:rPr>
                <w:rtl w:val="0"/>
              </w:rPr>
            </w:r>
          </w:p>
        </w:tc>
      </w:tr>
      <w:tr>
        <w:trPr>
          <w:cantSplit w:val="0"/>
          <w:trHeight w:val="508"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0">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1">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Укупан број студената (ОAС)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2820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3316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3226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8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3175</w:t>
            </w:r>
            <w:r w:rsidDel="00000000" w:rsidR="00000000" w:rsidRPr="00000000">
              <w:rPr>
                <w:rtl w:val="0"/>
              </w:rPr>
            </w:r>
          </w:p>
        </w:tc>
      </w:tr>
    </w:tbl>
    <w:p w:rsidR="00000000" w:rsidDel="00000000" w:rsidP="00000000" w:rsidRDefault="00000000" w:rsidRPr="00000000" w14:paraId="00000686">
      <w:pPr>
        <w:spacing w:after="0" w:line="360" w:lineRule="auto"/>
        <w:ind w:firstLine="180"/>
        <w:rPr>
          <w:rFonts w:ascii="Times New Roman" w:cs="Times New Roman" w:eastAsia="Times New Roman" w:hAnsi="Times New Roman"/>
          <w:color w:val="000000"/>
          <w:sz w:val="24"/>
          <w:szCs w:val="24"/>
        </w:rPr>
      </w:pPr>
      <w:r w:rsidDel="00000000" w:rsidR="00000000" w:rsidRPr="00000000">
        <w:rPr>
          <w:rtl w:val="0"/>
        </w:rPr>
      </w:r>
    </w:p>
    <w:tbl>
      <w:tblPr>
        <w:tblStyle w:val="Table24"/>
        <w:tblW w:w="9260.0" w:type="dxa"/>
        <w:jc w:val="center"/>
        <w:tblLayout w:type="fixed"/>
        <w:tblLook w:val="0400"/>
      </w:tblPr>
      <w:tblGrid>
        <w:gridCol w:w="710"/>
        <w:gridCol w:w="2127"/>
        <w:gridCol w:w="1974"/>
        <w:gridCol w:w="1483"/>
        <w:gridCol w:w="1483"/>
        <w:gridCol w:w="1483"/>
        <w:tblGridChange w:id="0">
          <w:tblGrid>
            <w:gridCol w:w="710"/>
            <w:gridCol w:w="2127"/>
            <w:gridCol w:w="1974"/>
            <w:gridCol w:w="1483"/>
            <w:gridCol w:w="1483"/>
            <w:gridCol w:w="1483"/>
          </w:tblGrid>
        </w:tblGridChange>
      </w:tblGrid>
      <w:tr>
        <w:trPr>
          <w:cantSplit w:val="0"/>
          <w:trHeight w:val="596"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8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w:t>
            </w:r>
            <w:r w:rsidDel="00000000" w:rsidR="00000000" w:rsidRPr="00000000">
              <w:rPr>
                <w:rtl w:val="0"/>
              </w:rPr>
            </w:r>
          </w:p>
          <w:p w:rsidR="00000000" w:rsidDel="00000000" w:rsidP="00000000" w:rsidRDefault="00000000" w:rsidRPr="00000000" w14:paraId="0000068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б.</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8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Назив студијског програма и поље</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8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Укупно акредитован број студената</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8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Укупно уписани број студената на све године студија у последње 3 године  </w:t>
            </w:r>
            <w:r w:rsidDel="00000000" w:rsidR="00000000" w:rsidRPr="00000000">
              <w:rPr>
                <w:rtl w:val="0"/>
              </w:rPr>
            </w:r>
          </w:p>
        </w:tc>
      </w:tr>
      <w:tr>
        <w:trPr>
          <w:cantSplit w:val="0"/>
          <w:trHeight w:val="146"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9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2021/22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9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2022/23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9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2023/24</w:t>
            </w:r>
            <w:r w:rsidDel="00000000" w:rsidR="00000000" w:rsidRPr="00000000">
              <w:rPr>
                <w:rtl w:val="0"/>
              </w:rPr>
            </w:r>
          </w:p>
        </w:tc>
      </w:tr>
      <w:tr>
        <w:trPr>
          <w:cantSplit w:val="0"/>
          <w:trHeight w:val="467" w:hRule="atLeast"/>
          <w:tblHeader w:val="0"/>
        </w:trPr>
        <w:tc>
          <w:tcPr>
            <w:gridSpan w:val="6"/>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4">
            <w:pPr>
              <w:spacing w:after="120" w:before="12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МAС - Мастер академске студије </w:t>
            </w:r>
            <w:r w:rsidDel="00000000" w:rsidR="00000000" w:rsidRPr="00000000">
              <w:rPr>
                <w:rtl w:val="0"/>
              </w:rPr>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Филозофија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9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25</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Социологија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31</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Педагогија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75</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Андрагогија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A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18</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Психологија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116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134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144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147</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Историја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67</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B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Историја уметности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35</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Археологија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55</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Етнологија/ антропологија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C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30</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Класичне науке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Образовање наставника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31</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ДДТ</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D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w:t>
            </w:r>
            <w:r w:rsidDel="00000000" w:rsidR="00000000" w:rsidRPr="00000000">
              <w:rPr>
                <w:rtl w:val="0"/>
              </w:rPr>
            </w:r>
          </w:p>
        </w:tc>
      </w:tr>
      <w:tr>
        <w:trPr>
          <w:cantSplit w:val="0"/>
          <w:trHeight w:val="508"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2">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3">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Укупан број студената (МAС)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621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574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540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E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525</w:t>
            </w:r>
            <w:r w:rsidDel="00000000" w:rsidR="00000000" w:rsidRPr="00000000">
              <w:rPr>
                <w:rtl w:val="0"/>
              </w:rPr>
            </w:r>
          </w:p>
        </w:tc>
      </w:tr>
    </w:tbl>
    <w:p w:rsidR="00000000" w:rsidDel="00000000" w:rsidP="00000000" w:rsidRDefault="00000000" w:rsidRPr="00000000" w14:paraId="000006E8">
      <w:pPr>
        <w:spacing w:after="0" w:line="360" w:lineRule="auto"/>
        <w:ind w:firstLine="180"/>
        <w:rPr>
          <w:rFonts w:ascii="Times New Roman" w:cs="Times New Roman" w:eastAsia="Times New Roman" w:hAnsi="Times New Roman"/>
          <w:color w:val="000000"/>
          <w:sz w:val="24"/>
          <w:szCs w:val="24"/>
        </w:rPr>
      </w:pPr>
      <w:r w:rsidDel="00000000" w:rsidR="00000000" w:rsidRPr="00000000">
        <w:rPr>
          <w:rtl w:val="0"/>
        </w:rPr>
      </w:r>
    </w:p>
    <w:tbl>
      <w:tblPr>
        <w:tblStyle w:val="Table25"/>
        <w:tblW w:w="9260.0" w:type="dxa"/>
        <w:jc w:val="center"/>
        <w:tblLayout w:type="fixed"/>
        <w:tblLook w:val="0400"/>
      </w:tblPr>
      <w:tblGrid>
        <w:gridCol w:w="710"/>
        <w:gridCol w:w="2127"/>
        <w:gridCol w:w="1974"/>
        <w:gridCol w:w="1483"/>
        <w:gridCol w:w="1483"/>
        <w:gridCol w:w="1483"/>
        <w:tblGridChange w:id="0">
          <w:tblGrid>
            <w:gridCol w:w="710"/>
            <w:gridCol w:w="2127"/>
            <w:gridCol w:w="1974"/>
            <w:gridCol w:w="1483"/>
            <w:gridCol w:w="1483"/>
            <w:gridCol w:w="1483"/>
          </w:tblGrid>
        </w:tblGridChange>
      </w:tblGrid>
      <w:tr>
        <w:trPr>
          <w:cantSplit w:val="0"/>
          <w:trHeight w:val="71"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E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w:t>
            </w:r>
            <w:r w:rsidDel="00000000" w:rsidR="00000000" w:rsidRPr="00000000">
              <w:rPr>
                <w:rtl w:val="0"/>
              </w:rPr>
            </w:r>
          </w:p>
          <w:p w:rsidR="00000000" w:rsidDel="00000000" w:rsidP="00000000" w:rsidRDefault="00000000" w:rsidRPr="00000000" w14:paraId="000006E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б.</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E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Назив студијског програма и поље</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E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Укупно акредитован број студената</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E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Укупно уписани број студената на све године студија у последње 3 године  </w:t>
            </w:r>
            <w:r w:rsidDel="00000000" w:rsidR="00000000" w:rsidRPr="00000000">
              <w:rPr>
                <w:rtl w:val="0"/>
              </w:rPr>
            </w:r>
          </w:p>
        </w:tc>
      </w:tr>
      <w:tr>
        <w:trPr>
          <w:cantSplit w:val="0"/>
          <w:trHeight w:val="146"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F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2021/22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F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2022/23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6F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2023/24</w:t>
            </w:r>
            <w:r w:rsidDel="00000000" w:rsidR="00000000" w:rsidRPr="00000000">
              <w:rPr>
                <w:rtl w:val="0"/>
              </w:rPr>
            </w:r>
          </w:p>
        </w:tc>
      </w:tr>
      <w:tr>
        <w:trPr>
          <w:cantSplit w:val="0"/>
          <w:trHeight w:val="467" w:hRule="atLeast"/>
          <w:tblHeader w:val="0"/>
        </w:trPr>
        <w:tc>
          <w:tcPr>
            <w:gridSpan w:val="6"/>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F6">
            <w:pPr>
              <w:spacing w:after="120" w:before="12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ДС - Докторске студије </w:t>
            </w:r>
            <w:r w:rsidDel="00000000" w:rsidR="00000000" w:rsidRPr="00000000">
              <w:rPr>
                <w:rtl w:val="0"/>
              </w:rPr>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F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F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Филозофија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F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6F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68</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Социологија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46</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Педагогија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45</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0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Андрагогија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15</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Психологија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95</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Историја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118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1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119</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Историја уметности</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88</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Археологија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50</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Етнологија/ антропологија</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2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Класичне науке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18</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21</w:t>
            </w:r>
            <w:r w:rsidDel="00000000" w:rsidR="00000000" w:rsidRPr="00000000">
              <w:rPr>
                <w:rtl w:val="0"/>
              </w:rPr>
            </w:r>
          </w:p>
        </w:tc>
      </w:tr>
      <w:tr>
        <w:trPr>
          <w:cantSplit w:val="0"/>
          <w:trHeight w:val="508"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8">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Укупан број студената (ДС)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547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553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3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584</w:t>
            </w:r>
            <w:r w:rsidDel="00000000" w:rsidR="00000000" w:rsidRPr="00000000">
              <w:rPr>
                <w:rtl w:val="0"/>
              </w:rPr>
            </w:r>
          </w:p>
        </w:tc>
      </w:tr>
    </w:tbl>
    <w:p w:rsidR="00000000" w:rsidDel="00000000" w:rsidP="00000000" w:rsidRDefault="00000000" w:rsidRPr="00000000" w14:paraId="0000073E">
      <w:pPr>
        <w:spacing w:after="0" w:line="360" w:lineRule="auto"/>
        <w:ind w:firstLine="180"/>
        <w:rPr>
          <w:rFonts w:ascii="Times New Roman" w:cs="Times New Roman" w:eastAsia="Times New Roman" w:hAnsi="Times New Roman"/>
          <w:color w:val="000000"/>
          <w:sz w:val="24"/>
          <w:szCs w:val="24"/>
        </w:rPr>
      </w:pPr>
      <w:r w:rsidDel="00000000" w:rsidR="00000000" w:rsidRPr="00000000">
        <w:rPr>
          <w:rtl w:val="0"/>
        </w:rPr>
      </w:r>
    </w:p>
    <w:tbl>
      <w:tblPr>
        <w:tblStyle w:val="Table26"/>
        <w:tblW w:w="9260.0" w:type="dxa"/>
        <w:jc w:val="center"/>
        <w:tblLayout w:type="fixed"/>
        <w:tblLook w:val="0400"/>
      </w:tblPr>
      <w:tblGrid>
        <w:gridCol w:w="593"/>
        <w:gridCol w:w="1262"/>
        <w:gridCol w:w="1304"/>
        <w:gridCol w:w="1676"/>
        <w:gridCol w:w="1475"/>
        <w:gridCol w:w="1475"/>
        <w:gridCol w:w="1475"/>
        <w:tblGridChange w:id="0">
          <w:tblGrid>
            <w:gridCol w:w="593"/>
            <w:gridCol w:w="1262"/>
            <w:gridCol w:w="1304"/>
            <w:gridCol w:w="1676"/>
            <w:gridCol w:w="1475"/>
            <w:gridCol w:w="1475"/>
            <w:gridCol w:w="1475"/>
          </w:tblGrid>
        </w:tblGridChange>
      </w:tblGrid>
      <w:tr>
        <w:trPr>
          <w:cantSplit w:val="0"/>
          <w:trHeight w:val="71"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3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w:t>
            </w:r>
            <w:r w:rsidDel="00000000" w:rsidR="00000000" w:rsidRPr="00000000">
              <w:rPr>
                <w:rtl w:val="0"/>
              </w:rPr>
            </w:r>
          </w:p>
          <w:p w:rsidR="00000000" w:rsidDel="00000000" w:rsidP="00000000" w:rsidRDefault="00000000" w:rsidRPr="00000000" w14:paraId="0000074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б.</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1">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742">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*Степен</w:t>
            </w:r>
            <w:r w:rsidDel="00000000" w:rsidR="00000000" w:rsidRPr="00000000">
              <w:rPr>
                <w:rtl w:val="0"/>
              </w:rPr>
            </w:r>
          </w:p>
          <w:p w:rsidR="00000000" w:rsidDel="00000000" w:rsidP="00000000" w:rsidRDefault="00000000" w:rsidRPr="00000000" w14:paraId="0000074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студија</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Број програма</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Укупно акредитован</w:t>
            </w:r>
            <w:r w:rsidDel="00000000" w:rsidR="00000000" w:rsidRPr="00000000">
              <w:rPr>
                <w:rtl w:val="0"/>
              </w:rPr>
            </w:r>
          </w:p>
          <w:p w:rsidR="00000000" w:rsidDel="00000000" w:rsidP="00000000" w:rsidRDefault="00000000" w:rsidRPr="00000000" w14:paraId="0000074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број студената</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Укупно</w:t>
            </w:r>
            <w:r w:rsidDel="00000000" w:rsidR="00000000" w:rsidRPr="00000000">
              <w:rPr>
                <w:rFonts w:ascii="Times New Roman" w:cs="Times New Roman" w:eastAsia="Times New Roman" w:hAnsi="Times New Roman"/>
                <w:color w:val="000000"/>
                <w:sz w:val="24"/>
                <w:szCs w:val="24"/>
                <w:rtl w:val="0"/>
              </w:rPr>
              <w:t xml:space="preserve"> уписани број студената на све године студија у последње 3 године  </w:t>
            </w:r>
            <w:r w:rsidDel="00000000" w:rsidR="00000000" w:rsidRPr="00000000">
              <w:rPr>
                <w:rtl w:val="0"/>
              </w:rPr>
            </w:r>
          </w:p>
        </w:tc>
      </w:tr>
      <w:tr>
        <w:trPr>
          <w:cantSplit w:val="0"/>
          <w:trHeight w:val="146"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2021/22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4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2022/23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5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2023/24</w:t>
            </w:r>
            <w:r w:rsidDel="00000000" w:rsidR="00000000" w:rsidRPr="00000000">
              <w:rPr>
                <w:rtl w:val="0"/>
              </w:rPr>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5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OСС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5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ССС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5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6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МСС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6">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6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OAС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2820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3316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3226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3175</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D">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6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MAС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6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621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574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540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525</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4">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7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ИAС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B">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7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СAС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7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8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8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tc>
      </w:tr>
      <w:tr>
        <w:trPr>
          <w:cantSplit w:val="0"/>
          <w:trHeight w:val="244"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82">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78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8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8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8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547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8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553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78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584</w:t>
            </w:r>
            <w:r w:rsidDel="00000000" w:rsidR="00000000" w:rsidRPr="00000000">
              <w:rPr>
                <w:rtl w:val="0"/>
              </w:rPr>
            </w:r>
          </w:p>
        </w:tc>
      </w:tr>
    </w:tbl>
    <w:p w:rsidR="00000000" w:rsidDel="00000000" w:rsidP="00000000" w:rsidRDefault="00000000" w:rsidRPr="00000000" w14:paraId="00000789">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bookmarkStart w:colFirst="0" w:colLast="0" w:name="bookmark=id.tgd89ikmiazj" w:id="15"/>
    <w:bookmarkEnd w:id="15"/>
    <w:p w:rsidR="00000000" w:rsidDel="00000000" w:rsidP="00000000" w:rsidRDefault="00000000" w:rsidRPr="00000000" w14:paraId="0000078A">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78B">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78C">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78D">
      <w:pPr>
        <w:spacing w:after="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78E">
      <w:pPr>
        <w:spacing w:after="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78F">
      <w:pPr>
        <w:spacing w:after="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790">
      <w:pPr>
        <w:spacing w:after="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791">
      <w:pPr>
        <w:spacing w:after="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792">
      <w:pPr>
        <w:spacing w:after="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793">
      <w:pPr>
        <w:spacing w:after="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794">
      <w:pPr>
        <w:spacing w:after="0" w:line="360" w:lineRule="auto"/>
        <w:ind w:right="-3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4.2.</w:t>
      </w:r>
      <w:r w:rsidDel="00000000" w:rsidR="00000000" w:rsidRPr="00000000">
        <w:rPr>
          <w:rFonts w:ascii="Times New Roman" w:cs="Times New Roman" w:eastAsia="Times New Roman" w:hAnsi="Times New Roman"/>
          <w:sz w:val="24"/>
          <w:szCs w:val="24"/>
          <w:rtl w:val="0"/>
        </w:rPr>
        <w:t xml:space="preserve"> Број и проценат  дипломираних  студената (у  односу  на  број  уписаних)  у претходне 3 школске године у  оквиру  акредитованих  студијских програма Социологија. </w:t>
      </w:r>
    </w:p>
    <w:p w:rsidR="00000000" w:rsidDel="00000000" w:rsidP="00000000" w:rsidRDefault="00000000" w:rsidRPr="00000000" w14:paraId="00000795">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796">
      <w:pPr>
        <w:spacing w:after="0" w:line="360" w:lineRule="auto"/>
        <w:ind w:right="-33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 подаци су израчунати тако што се укупан број студената који су дипломирали у школској години (до 30. 09.) подељен бројем студената уписаних у прву годину студија исте школске године. Подаци су приказани посебно за сваки ниво студија.</w:t>
      </w:r>
    </w:p>
    <w:p w:rsidR="00000000" w:rsidDel="00000000" w:rsidP="00000000" w:rsidRDefault="00000000" w:rsidRPr="00000000" w14:paraId="00000797">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27"/>
        <w:tblW w:w="9540.0" w:type="dxa"/>
        <w:jc w:val="center"/>
        <w:tblLayout w:type="fixed"/>
        <w:tblLook w:val="0400"/>
      </w:tblPr>
      <w:tblGrid>
        <w:gridCol w:w="1045"/>
        <w:gridCol w:w="1151"/>
        <w:gridCol w:w="1130"/>
        <w:gridCol w:w="546"/>
        <w:gridCol w:w="1151"/>
        <w:gridCol w:w="1130"/>
        <w:gridCol w:w="508"/>
        <w:gridCol w:w="1041"/>
        <w:gridCol w:w="1020"/>
        <w:gridCol w:w="818"/>
        <w:tblGridChange w:id="0">
          <w:tblGrid>
            <w:gridCol w:w="1045"/>
            <w:gridCol w:w="1151"/>
            <w:gridCol w:w="1130"/>
            <w:gridCol w:w="546"/>
            <w:gridCol w:w="1151"/>
            <w:gridCol w:w="1130"/>
            <w:gridCol w:w="508"/>
            <w:gridCol w:w="1041"/>
            <w:gridCol w:w="1020"/>
            <w:gridCol w:w="818"/>
          </w:tblGrid>
        </w:tblGridChange>
      </w:tblGrid>
      <w:tr>
        <w:trPr>
          <w:cantSplit w:val="0"/>
          <w:trHeight w:val="360" w:hRule="atLeast"/>
          <w:tblHeader w:val="0"/>
        </w:trPr>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98">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*Степен</w:t>
            </w:r>
          </w:p>
          <w:p w:rsidR="00000000" w:rsidDel="00000000" w:rsidP="00000000" w:rsidRDefault="00000000" w:rsidRPr="00000000" w14:paraId="00000799">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студија</w:t>
            </w:r>
          </w:p>
        </w:tc>
        <w:tc>
          <w:tcPr>
            <w:gridSpan w:val="3"/>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9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2021/22</w:t>
            </w:r>
          </w:p>
        </w:tc>
        <w:tc>
          <w:tcPr>
            <w:gridSpan w:val="3"/>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9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2022/23</w:t>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2023/24</w:t>
            </w:r>
          </w:p>
        </w:tc>
      </w:tr>
      <w:tr>
        <w:trPr>
          <w:cantSplit w:val="0"/>
          <w:trHeight w:val="438" w:hRule="atLeast"/>
          <w:tblHeader w:val="0"/>
        </w:trPr>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A4">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уписани</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A5">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A6">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A7">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уписани</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A8">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A9">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AA">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уписани</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AB">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C">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rHeight w:val="159"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A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OСС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A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A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0">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3">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6">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B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ССС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A">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D">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B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0">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C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МСС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4">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7">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A">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C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OAС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C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53</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D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D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D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ИAС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5">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8">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E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СAС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C">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EF">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F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7F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7F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0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0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0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0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0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0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51</w:t>
            </w:r>
          </w:p>
        </w:tc>
      </w:tr>
    </w:tbl>
    <w:p w:rsidR="00000000" w:rsidDel="00000000" w:rsidP="00000000" w:rsidRDefault="00000000" w:rsidRPr="00000000" w14:paraId="0000080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808">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09">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0A">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0B">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0C">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pofx254cmclh" w:id="16"/>
    <w:bookmarkEnd w:id="16"/>
    <w:p w:rsidR="00000000" w:rsidDel="00000000" w:rsidP="00000000" w:rsidRDefault="00000000" w:rsidRPr="00000000" w14:paraId="0000080D">
      <w:pPr>
        <w:spacing w:after="0" w:line="360" w:lineRule="auto"/>
        <w:ind w:left="-180" w:right="-330" w:firstLine="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80E">
      <w:pPr>
        <w:spacing w:after="0" w:line="360" w:lineRule="auto"/>
        <w:ind w:left="-180" w:right="-330" w:firstLine="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80F">
      <w:pPr>
        <w:spacing w:after="0" w:line="360" w:lineRule="auto"/>
        <w:ind w:left="-180" w:right="-33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4.3.</w:t>
      </w:r>
      <w:r w:rsidDel="00000000" w:rsidR="00000000" w:rsidRPr="00000000">
        <w:rPr>
          <w:rFonts w:ascii="Times New Roman" w:cs="Times New Roman" w:eastAsia="Times New Roman" w:hAnsi="Times New Roman"/>
          <w:sz w:val="24"/>
          <w:szCs w:val="24"/>
          <w:rtl w:val="0"/>
        </w:rPr>
        <w:t xml:space="preserve"> Просечно трајање студија у претходне 3 школске године. Ови подаци су израчунати тако што се укупан број студената који су дипломирали у школској години (до 30. 09.) подељен бројем студената уписаних у прву годину студија исте школске године. Подаци су приказани посебно за сваки ниво студија.</w:t>
      </w:r>
    </w:p>
    <w:p w:rsidR="00000000" w:rsidDel="00000000" w:rsidP="00000000" w:rsidRDefault="00000000" w:rsidRPr="00000000" w14:paraId="00000810">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28"/>
        <w:tblW w:w="8775.0" w:type="dxa"/>
        <w:jc w:val="center"/>
        <w:tblLayout w:type="fixed"/>
        <w:tblLook w:val="0400"/>
      </w:tblPr>
      <w:tblGrid>
        <w:gridCol w:w="1078"/>
        <w:gridCol w:w="1283"/>
        <w:gridCol w:w="1294"/>
        <w:gridCol w:w="1277"/>
        <w:gridCol w:w="1282"/>
        <w:gridCol w:w="1273"/>
        <w:gridCol w:w="1288"/>
        <w:tblGridChange w:id="0">
          <w:tblGrid>
            <w:gridCol w:w="1078"/>
            <w:gridCol w:w="1283"/>
            <w:gridCol w:w="1294"/>
            <w:gridCol w:w="1277"/>
            <w:gridCol w:w="1282"/>
            <w:gridCol w:w="1273"/>
            <w:gridCol w:w="1288"/>
          </w:tblGrid>
        </w:tblGridChange>
      </w:tblGrid>
      <w:tr>
        <w:trPr>
          <w:cantSplit w:val="0"/>
          <w:trHeight w:val="360" w:hRule="atLeast"/>
          <w:tblHeader w:val="0"/>
        </w:trPr>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11">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*Ниво</w:t>
            </w:r>
          </w:p>
          <w:p w:rsidR="00000000" w:rsidDel="00000000" w:rsidP="00000000" w:rsidRDefault="00000000" w:rsidRPr="00000000" w14:paraId="00000812">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студија</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1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2021/22</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1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2022/23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1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2023/24</w:t>
            </w:r>
          </w:p>
        </w:tc>
      </w:tr>
      <w:tr>
        <w:trPr>
          <w:cantSplit w:val="0"/>
          <w:trHeight w:val="438" w:hRule="atLeast"/>
          <w:tblHeader w:val="0"/>
        </w:trPr>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1A">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p w:rsidR="00000000" w:rsidDel="00000000" w:rsidP="00000000" w:rsidRDefault="00000000" w:rsidRPr="00000000" w14:paraId="0000081B">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w:t>
            </w:r>
          </w:p>
          <w:p w:rsidR="00000000" w:rsidDel="00000000" w:rsidP="00000000" w:rsidRDefault="00000000" w:rsidRPr="00000000" w14:paraId="0000081C">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раних</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1D">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Просечно трајање студија</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1E">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p w:rsidR="00000000" w:rsidDel="00000000" w:rsidP="00000000" w:rsidRDefault="00000000" w:rsidRPr="00000000" w14:paraId="0000081F">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w:t>
            </w:r>
          </w:p>
          <w:p w:rsidR="00000000" w:rsidDel="00000000" w:rsidP="00000000" w:rsidRDefault="00000000" w:rsidRPr="00000000" w14:paraId="00000820">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раних</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21">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Просечно трајање студија</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22">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p w:rsidR="00000000" w:rsidDel="00000000" w:rsidP="00000000" w:rsidRDefault="00000000" w:rsidRPr="00000000" w14:paraId="00000823">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w:t>
            </w:r>
          </w:p>
          <w:p w:rsidR="00000000" w:rsidDel="00000000" w:rsidP="00000000" w:rsidRDefault="00000000" w:rsidRPr="00000000" w14:paraId="00000824">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раних</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25">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Просечно трајање студија</w:t>
            </w:r>
          </w:p>
        </w:tc>
      </w:tr>
      <w:tr>
        <w:trPr>
          <w:cantSplit w:val="0"/>
          <w:trHeight w:val="159"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2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OСС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2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2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2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2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2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2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ССС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2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2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3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МСС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3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OAС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3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4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4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6,6</w:t>
            </w:r>
          </w:p>
        </w:tc>
      </w:tr>
      <w:tr>
        <w:trPr>
          <w:cantSplit w:val="0"/>
          <w:trHeight w:val="35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4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4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4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4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4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4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4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4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ИAС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4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4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4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4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4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4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5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СAС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5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5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5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5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5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5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5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5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5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5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5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5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5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6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6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6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086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6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w:t>
            </w:r>
          </w:p>
        </w:tc>
      </w:tr>
    </w:tbl>
    <w:bookmarkStart w:colFirst="0" w:colLast="0" w:name="bookmark=id.4jxw5cc47k6r" w:id="17"/>
    <w:bookmarkEnd w:id="17"/>
    <w:p w:rsidR="00000000" w:rsidDel="00000000" w:rsidP="00000000" w:rsidRDefault="00000000" w:rsidRPr="00000000" w14:paraId="00000865">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66">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67">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68">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69">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6A">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6B">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6C">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6D">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6E">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6F">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70">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71">
      <w:pPr>
        <w:spacing w:after="0" w:line="36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Прилог 4.1. </w:t>
      </w:r>
      <w:r w:rsidDel="00000000" w:rsidR="00000000" w:rsidRPr="00000000">
        <w:rPr>
          <w:rFonts w:ascii="Times New Roman" w:cs="Times New Roman" w:eastAsia="Times New Roman" w:hAnsi="Times New Roman"/>
          <w:color w:val="000000"/>
          <w:sz w:val="24"/>
          <w:szCs w:val="24"/>
          <w:rtl w:val="0"/>
        </w:rPr>
        <w:t xml:space="preserve">Анализа резултата анкета о мишљењу дипломираних студената о квалитету студијског програма и постигнутим исходима учења. </w:t>
      </w:r>
    </w:p>
    <w:p w:rsidR="00000000" w:rsidDel="00000000" w:rsidP="00000000" w:rsidRDefault="00000000" w:rsidRPr="00000000" w14:paraId="00000872">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873">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Анкетно истраживања спроведено за потребе израде </w:t>
      </w:r>
      <w:r w:rsidDel="00000000" w:rsidR="00000000" w:rsidRPr="00000000">
        <w:rPr>
          <w:rFonts w:ascii="Times New Roman" w:cs="Times New Roman" w:eastAsia="Times New Roman" w:hAnsi="Times New Roman"/>
          <w:i w:val="1"/>
          <w:color w:val="000000"/>
          <w:sz w:val="24"/>
          <w:szCs w:val="24"/>
          <w:rtl w:val="0"/>
        </w:rPr>
        <w:t xml:space="preserve">Извештајa о евалуацији рада Филозофског факултета од стране послодаваца некадашњих студената Факултета за академску 2023/2024. годину, </w:t>
      </w:r>
      <w:r w:rsidDel="00000000" w:rsidR="00000000" w:rsidRPr="00000000">
        <w:rPr>
          <w:rFonts w:ascii="Times New Roman" w:cs="Times New Roman" w:eastAsia="Times New Roman" w:hAnsi="Times New Roman"/>
          <w:color w:val="000000"/>
          <w:sz w:val="24"/>
          <w:szCs w:val="24"/>
          <w:rtl w:val="0"/>
        </w:rPr>
        <w:t xml:space="preserve">спроведено је у електронској форми. Део резултата који ће бити представљен се односи на Одељење за социологију. </w:t>
      </w:r>
    </w:p>
    <w:p w:rsidR="00000000" w:rsidDel="00000000" w:rsidP="00000000" w:rsidRDefault="00000000" w:rsidRPr="00000000" w14:paraId="00000874">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истраживању је учествовало 105 испитаника – завршених студената социологије (72 испитаника са завршеним основним студијама, 18 мастера и 15 доктора социолошких наука). У истраживању су оцењиване следеће димензије (укупно 21) на Ликертовој скали где је 1 означавало „нимало нисам задовољан“, а оцена 5 „потупно сам задовољан“ следећим стеченим вештинама: </w:t>
      </w:r>
    </w:p>
    <w:p w:rsidR="00000000" w:rsidDel="00000000" w:rsidP="00000000" w:rsidRDefault="00000000" w:rsidRPr="00000000" w14:paraId="00000875">
      <w:pPr>
        <w:numPr>
          <w:ilvl w:val="0"/>
          <w:numId w:val="19"/>
        </w:numPr>
        <w:spacing w:after="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стручна знања</w:t>
      </w:r>
    </w:p>
    <w:p w:rsidR="00000000" w:rsidDel="00000000" w:rsidP="00000000" w:rsidRDefault="00000000" w:rsidRPr="00000000" w14:paraId="00000876">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теоријска знања</w:t>
      </w:r>
    </w:p>
    <w:p w:rsidR="00000000" w:rsidDel="00000000" w:rsidP="00000000" w:rsidRDefault="00000000" w:rsidRPr="00000000" w14:paraId="00000877">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практична знања</w:t>
      </w:r>
    </w:p>
    <w:p w:rsidR="00000000" w:rsidDel="00000000" w:rsidP="00000000" w:rsidRDefault="00000000" w:rsidRPr="00000000" w14:paraId="00000878">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оспособљеност за рад у струци</w:t>
      </w:r>
    </w:p>
    <w:p w:rsidR="00000000" w:rsidDel="00000000" w:rsidP="00000000" w:rsidRDefault="00000000" w:rsidRPr="00000000" w14:paraId="00000879">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применљивост знањa</w:t>
      </w:r>
    </w:p>
    <w:p w:rsidR="00000000" w:rsidDel="00000000" w:rsidP="00000000" w:rsidRDefault="00000000" w:rsidRPr="00000000" w14:paraId="0000087A">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решавање проблема</w:t>
      </w:r>
    </w:p>
    <w:p w:rsidR="00000000" w:rsidDel="00000000" w:rsidP="00000000" w:rsidRDefault="00000000" w:rsidRPr="00000000" w14:paraId="0000087B">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самостални рад</w:t>
      </w:r>
    </w:p>
    <w:p w:rsidR="00000000" w:rsidDel="00000000" w:rsidP="00000000" w:rsidRDefault="00000000" w:rsidRPr="00000000" w14:paraId="0000087C">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тимски рад</w:t>
      </w:r>
    </w:p>
    <w:p w:rsidR="00000000" w:rsidDel="00000000" w:rsidP="00000000" w:rsidRDefault="00000000" w:rsidRPr="00000000" w14:paraId="0000087D">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професионалност/етичност у послу</w:t>
      </w:r>
    </w:p>
    <w:p w:rsidR="00000000" w:rsidDel="00000000" w:rsidP="00000000" w:rsidRDefault="00000000" w:rsidRPr="00000000" w14:paraId="0000087E">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организационе вештине</w:t>
      </w:r>
    </w:p>
    <w:p w:rsidR="00000000" w:rsidDel="00000000" w:rsidP="00000000" w:rsidRDefault="00000000" w:rsidRPr="00000000" w14:paraId="0000087F">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лидерске вештине</w:t>
      </w:r>
    </w:p>
    <w:p w:rsidR="00000000" w:rsidDel="00000000" w:rsidP="00000000" w:rsidRDefault="00000000" w:rsidRPr="00000000" w14:paraId="00000880">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флексибилност</w:t>
      </w:r>
    </w:p>
    <w:p w:rsidR="00000000" w:rsidDel="00000000" w:rsidP="00000000" w:rsidRDefault="00000000" w:rsidRPr="00000000" w14:paraId="00000881">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 под притиском</w:t>
      </w:r>
    </w:p>
    <w:p w:rsidR="00000000" w:rsidDel="00000000" w:rsidP="00000000" w:rsidRDefault="00000000" w:rsidRPr="00000000" w14:paraId="00000882">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иновационвост/креативност</w:t>
      </w:r>
      <w:r w:rsidDel="00000000" w:rsidR="00000000" w:rsidRPr="00000000">
        <w:rPr>
          <w:rtl w:val="0"/>
        </w:rPr>
      </w:r>
    </w:p>
    <w:p w:rsidR="00000000" w:rsidDel="00000000" w:rsidP="00000000" w:rsidRDefault="00000000" w:rsidRPr="00000000" w14:paraId="00000883">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одговорност на раду</w:t>
      </w:r>
      <w:r w:rsidDel="00000000" w:rsidR="00000000" w:rsidRPr="00000000">
        <w:rPr>
          <w:rtl w:val="0"/>
        </w:rPr>
      </w:r>
    </w:p>
    <w:p w:rsidR="00000000" w:rsidDel="00000000" w:rsidP="00000000" w:rsidRDefault="00000000" w:rsidRPr="00000000" w14:paraId="00000884">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вештине комуникације</w:t>
      </w:r>
      <w:r w:rsidDel="00000000" w:rsidR="00000000" w:rsidRPr="00000000">
        <w:rPr>
          <w:rtl w:val="0"/>
        </w:rPr>
      </w:r>
    </w:p>
    <w:p w:rsidR="00000000" w:rsidDel="00000000" w:rsidP="00000000" w:rsidRDefault="00000000" w:rsidRPr="00000000" w14:paraId="00000885">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јасно комуницирање</w:t>
      </w:r>
      <w:r w:rsidDel="00000000" w:rsidR="00000000" w:rsidRPr="00000000">
        <w:rPr>
          <w:rtl w:val="0"/>
        </w:rPr>
      </w:r>
    </w:p>
    <w:p w:rsidR="00000000" w:rsidDel="00000000" w:rsidP="00000000" w:rsidRDefault="00000000" w:rsidRPr="00000000" w14:paraId="00000886">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самоевалуација</w:t>
      </w:r>
      <w:r w:rsidDel="00000000" w:rsidR="00000000" w:rsidRPr="00000000">
        <w:rPr>
          <w:rtl w:val="0"/>
        </w:rPr>
      </w:r>
    </w:p>
    <w:p w:rsidR="00000000" w:rsidDel="00000000" w:rsidP="00000000" w:rsidRDefault="00000000" w:rsidRPr="00000000" w14:paraId="00000887">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коришћење ИКТ</w:t>
      </w:r>
      <w:r w:rsidDel="00000000" w:rsidR="00000000" w:rsidRPr="00000000">
        <w:rPr>
          <w:rtl w:val="0"/>
        </w:rPr>
      </w:r>
    </w:p>
    <w:p w:rsidR="00000000" w:rsidDel="00000000" w:rsidP="00000000" w:rsidRDefault="00000000" w:rsidRPr="00000000" w14:paraId="00000888">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управљање професионалним развојем</w:t>
      </w:r>
      <w:r w:rsidDel="00000000" w:rsidR="00000000" w:rsidRPr="00000000">
        <w:rPr>
          <w:rtl w:val="0"/>
        </w:rPr>
      </w:r>
    </w:p>
    <w:p w:rsidR="00000000" w:rsidDel="00000000" w:rsidP="00000000" w:rsidRDefault="00000000" w:rsidRPr="00000000" w14:paraId="00000889">
      <w:pPr>
        <w:numPr>
          <w:ilvl w:val="0"/>
          <w:numId w:val="19"/>
        </w:num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иницијатива на раду</w:t>
      </w:r>
      <w:r w:rsidDel="00000000" w:rsidR="00000000" w:rsidRPr="00000000">
        <w:rPr>
          <w:rtl w:val="0"/>
        </w:rPr>
      </w:r>
    </w:p>
    <w:p w:rsidR="00000000" w:rsidDel="00000000" w:rsidP="00000000" w:rsidRDefault="00000000" w:rsidRPr="00000000" w14:paraId="0000088A">
      <w:pPr>
        <w:spacing w:after="0" w:line="360" w:lineRule="auto"/>
        <w:ind w:left="-180" w:right="-330" w:firstLine="0"/>
        <w:rPr>
          <w:rFonts w:ascii="Times New Roman" w:cs="Times New Roman" w:eastAsia="Times New Roman" w:hAnsi="Times New Roman"/>
          <w:color w:val="000000"/>
          <w:sz w:val="24"/>
          <w:szCs w:val="24"/>
          <w:highlight w:val="yellow"/>
        </w:rPr>
      </w:pPr>
      <w:r w:rsidDel="00000000" w:rsidR="00000000" w:rsidRPr="00000000">
        <w:rPr>
          <w:rtl w:val="0"/>
        </w:rPr>
      </w:r>
    </w:p>
    <w:p w:rsidR="00000000" w:rsidDel="00000000" w:rsidP="00000000" w:rsidRDefault="00000000" w:rsidRPr="00000000" w14:paraId="0000088B">
      <w:pPr>
        <w:spacing w:after="0" w:line="360" w:lineRule="auto"/>
        <w:ind w:left="-180" w:right="-33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Табела 1.  </w:t>
      </w:r>
      <w:r w:rsidDel="00000000" w:rsidR="00000000" w:rsidRPr="00000000">
        <w:rPr>
          <w:rFonts w:ascii="Times New Roman" w:cs="Times New Roman" w:eastAsia="Times New Roman" w:hAnsi="Times New Roman"/>
          <w:i w:val="1"/>
          <w:color w:val="000000"/>
          <w:sz w:val="24"/>
          <w:szCs w:val="24"/>
          <w:rtl w:val="0"/>
        </w:rPr>
        <w:t xml:space="preserve">Просечне оцене дипломираних студената о компетенцијама дипломираних, мастер и доктора социолошких наука</w:t>
      </w:r>
      <w:r w:rsidDel="00000000" w:rsidR="00000000" w:rsidRPr="00000000">
        <w:rPr>
          <w:rtl w:val="0"/>
        </w:rPr>
      </w:r>
    </w:p>
    <w:tbl>
      <w:tblPr>
        <w:tblStyle w:val="Table29"/>
        <w:tblW w:w="9270.000000000002" w:type="dxa"/>
        <w:jc w:val="left"/>
        <w:tblLayout w:type="fixed"/>
        <w:tblLook w:val="0400"/>
      </w:tblPr>
      <w:tblGrid>
        <w:gridCol w:w="843"/>
        <w:gridCol w:w="485"/>
        <w:gridCol w:w="722"/>
        <w:gridCol w:w="722"/>
        <w:gridCol w:w="722"/>
        <w:gridCol w:w="722"/>
        <w:gridCol w:w="722"/>
        <w:gridCol w:w="722"/>
        <w:gridCol w:w="722"/>
        <w:gridCol w:w="722"/>
        <w:gridCol w:w="722"/>
        <w:gridCol w:w="722"/>
        <w:gridCol w:w="722"/>
        <w:tblGridChange w:id="0">
          <w:tblGrid>
            <w:gridCol w:w="843"/>
            <w:gridCol w:w="485"/>
            <w:gridCol w:w="722"/>
            <w:gridCol w:w="722"/>
            <w:gridCol w:w="722"/>
            <w:gridCol w:w="722"/>
            <w:gridCol w:w="722"/>
            <w:gridCol w:w="722"/>
            <w:gridCol w:w="722"/>
            <w:gridCol w:w="722"/>
            <w:gridCol w:w="722"/>
            <w:gridCol w:w="722"/>
            <w:gridCol w:w="722"/>
          </w:tblGrid>
        </w:tblGridChange>
      </w:tblGrid>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8C">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8D">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8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8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2</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6</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7</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8</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9</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10</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11</w:t>
            </w:r>
            <w:r w:rsidDel="00000000" w:rsidR="00000000" w:rsidRPr="00000000">
              <w:rPr>
                <w:rtl w:val="0"/>
              </w:rPr>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ДАС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A">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3.47</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4.00</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2.33</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9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2.93</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3.73</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3.62</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4.12</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2.69</w:t>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6">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МАС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7">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3.61</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4.11</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2.39</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3.22</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2.72</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4.22</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3.94</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A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3.62</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4.12</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2.69</w:t>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3">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4">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2.61</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2.49</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4.29</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3.32</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3.62</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4.12</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B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2.69</w:t>
            </w:r>
          </w:p>
        </w:tc>
      </w:tr>
    </w:tbl>
    <w:p w:rsidR="00000000" w:rsidDel="00000000" w:rsidP="00000000" w:rsidRDefault="00000000" w:rsidRPr="00000000" w14:paraId="000008C0">
      <w:pPr>
        <w:spacing w:after="0" w:line="360" w:lineRule="auto"/>
        <w:ind w:firstLine="180"/>
        <w:rPr>
          <w:rFonts w:ascii="Times New Roman" w:cs="Times New Roman" w:eastAsia="Times New Roman" w:hAnsi="Times New Roman"/>
          <w:color w:val="000000"/>
          <w:sz w:val="24"/>
          <w:szCs w:val="24"/>
        </w:rPr>
      </w:pPr>
      <w:r w:rsidDel="00000000" w:rsidR="00000000" w:rsidRPr="00000000">
        <w:rPr>
          <w:rtl w:val="0"/>
        </w:rPr>
      </w:r>
    </w:p>
    <w:tbl>
      <w:tblPr>
        <w:tblStyle w:val="Table30"/>
        <w:tblW w:w="9269.999999999998" w:type="dxa"/>
        <w:jc w:val="left"/>
        <w:tblLayout w:type="fixed"/>
        <w:tblLook w:val="0400"/>
      </w:tblPr>
      <w:tblGrid>
        <w:gridCol w:w="919"/>
        <w:gridCol w:w="519"/>
        <w:gridCol w:w="784"/>
        <w:gridCol w:w="784"/>
        <w:gridCol w:w="783"/>
        <w:gridCol w:w="783"/>
        <w:gridCol w:w="783"/>
        <w:gridCol w:w="783"/>
        <w:gridCol w:w="783"/>
        <w:gridCol w:w="783"/>
        <w:gridCol w:w="783"/>
        <w:gridCol w:w="783"/>
        <w:tblGridChange w:id="0">
          <w:tblGrid>
            <w:gridCol w:w="919"/>
            <w:gridCol w:w="519"/>
            <w:gridCol w:w="784"/>
            <w:gridCol w:w="784"/>
            <w:gridCol w:w="783"/>
            <w:gridCol w:w="783"/>
            <w:gridCol w:w="783"/>
            <w:gridCol w:w="783"/>
            <w:gridCol w:w="783"/>
            <w:gridCol w:w="783"/>
            <w:gridCol w:w="783"/>
            <w:gridCol w:w="783"/>
          </w:tblGrid>
        </w:tblGridChange>
      </w:tblGrid>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1">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2">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12</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4">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13</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5">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14</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6">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7">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16</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8">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17</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9">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18</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A">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19</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B">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C">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21</w:t>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D">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ДАС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E">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C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3.19</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3.29</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3.12</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3.71</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4.03</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3.63</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2.66</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3.05</w:t>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МАС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A">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3.19</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3.29</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3.12</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D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3.71</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0">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4.03</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3.63</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2.66</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3.05</w:t>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5">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6">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3.19</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3.29</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3.12</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3.71</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4.03</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3.63</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E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2.66</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8F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3.05</w:t>
            </w:r>
          </w:p>
        </w:tc>
      </w:tr>
    </w:tbl>
    <w:p w:rsidR="00000000" w:rsidDel="00000000" w:rsidP="00000000" w:rsidRDefault="00000000" w:rsidRPr="00000000" w14:paraId="000008F1">
      <w:pPr>
        <w:spacing w:after="0" w:line="360" w:lineRule="auto"/>
        <w:ind w:firstLine="180"/>
        <w:jc w:val="both"/>
        <w:rPr>
          <w:rFonts w:ascii="Times New Roman" w:cs="Times New Roman" w:eastAsia="Times New Roman" w:hAnsi="Times New Roman"/>
          <w:color w:val="000000"/>
          <w:sz w:val="24"/>
          <w:szCs w:val="24"/>
          <w:highlight w:val="yellow"/>
        </w:rPr>
      </w:pPr>
      <w:r w:rsidDel="00000000" w:rsidR="00000000" w:rsidRPr="00000000">
        <w:rPr>
          <w:rtl w:val="0"/>
        </w:rPr>
      </w:r>
    </w:p>
    <w:p w:rsidR="00000000" w:rsidDel="00000000" w:rsidP="00000000" w:rsidRDefault="00000000" w:rsidRPr="00000000" w14:paraId="000008F2">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Анкетно истраживање спроведено ради израде Извештаја о евалуацији рада Филозофског факултета за академску 2023/2024. годину, у фокусу је имало процену задовољства стеченим компетенцијама од стране бивших студената Одељења за социологију. Истраживање је реализовано електронски, а укупно је учествовало 105 испитаника: 72 са завршеним основним академским студијама (ОАС), 18 са завршеним мастер студијама (МАС) и 15 са завршеним докторским студијама (ДАС). Испитаници су оцењивали 21 димензију стечених компетенција на Ликертовој скали од 1 до 5, при чему је 1 значила „нимало нисам задовољан“, а 5 „потпуно сам задовољан“.</w:t>
      </w:r>
    </w:p>
    <w:p w:rsidR="00000000" w:rsidDel="00000000" w:rsidP="00000000" w:rsidRDefault="00000000" w:rsidRPr="00000000" w14:paraId="000008F3">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Истраживање је показало уравнотежен и умерен ниво задовољства сопственим компетенцијама, уз приметне разлике у оценама у зависности од нивоа студија. Дипломци докторских и мастер студија у просеку исказују виши степен задовољства у поређењу са дипломцима основних студија. </w:t>
      </w:r>
    </w:p>
    <w:p w:rsidR="00000000" w:rsidDel="00000000" w:rsidP="00000000" w:rsidRDefault="00000000" w:rsidRPr="00000000" w14:paraId="000008F4">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Испитаници са завршеним докторским студијама дали су највише оцене у следећим димензијама: професионалност (4.12), теоријска знања (4.00), самоевалуација (4.03) и комуникационе вештине (3.71). Најниже оцене добијене су за: практична знања (2.33), применљивост знања (2.93) и лидерске вештине (2.69). Ови резултати указују на то да докторанди препознају висок ниво академске и етичке припреме, али и постојање простора за унапређење у погледу практичних и управљачких вештина.</w:t>
      </w:r>
    </w:p>
    <w:p w:rsidR="00000000" w:rsidDel="00000000" w:rsidP="00000000" w:rsidRDefault="00000000" w:rsidRPr="00000000" w14:paraId="000008F5">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Мастер студенти су у највећем броју димензија изразили стабилно и високо задовољство. Највише оцене дате су за: решавање проблема (4.22), самоевалуацију (4.03) и професионалност (4.12).С друге стране, најниже оцене добијене су у димензијама као што су: применљивост знања (2.72), практична знања (2.39) и лидерске вештине (2.69).</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Мастер дипломци се перципирају као високо обучени за самосталан и тимски рад, али на сличан начин као и доктори, препознају потребу за већом применљивошћу и развојем лидерства. </w:t>
      </w:r>
    </w:p>
    <w:p w:rsidR="00000000" w:rsidDel="00000000" w:rsidP="00000000" w:rsidRDefault="00000000" w:rsidRPr="00000000" w14:paraId="000008F6">
      <w:pPr>
        <w:spacing w:after="0" w:line="360" w:lineRule="auto"/>
        <w:ind w:left="-180" w:right="-33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Највећа варијабилност у оценама примећена је код дипломаца основних студија. Најниже оцене добијене су за практична знања (2.15), применљивост знања (2.49) и оспособљеност за рад у струци (2.61). Међутим, у позитивној равни, највише оцене добиле су димензије као што су: професионалност (4.12), самоевалуација (4.03), решавање проблема (4.29) и комуникација (3.71). Ове оцене указују да студенти основних студија препознају солидну теоријску и етичку основу, али се осећају мање припремљено за непосредне радне изазове и практичну примену знања.</w:t>
      </w:r>
      <w:r w:rsidDel="00000000" w:rsidR="00000000" w:rsidRPr="00000000">
        <w:rPr>
          <w:rtl w:val="0"/>
        </w:rPr>
      </w:r>
    </w:p>
    <w:p w:rsidR="00000000" w:rsidDel="00000000" w:rsidP="00000000" w:rsidRDefault="00000000" w:rsidRPr="00000000" w14:paraId="000008F7">
      <w:pPr>
        <w:spacing w:after="280" w:before="280" w:line="360" w:lineRule="auto"/>
        <w:ind w:left="-180" w:right="-330" w:firstLine="0"/>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Препоруке</w:t>
      </w:r>
    </w:p>
    <w:p w:rsidR="00000000" w:rsidDel="00000000" w:rsidP="00000000" w:rsidRDefault="00000000" w:rsidRPr="00000000" w14:paraId="000008F8">
      <w:pPr>
        <w:spacing w:after="280" w:before="28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 основу анализе добијених резултата, издвајају се следеће препоруке:</w:t>
      </w:r>
    </w:p>
    <w:p w:rsidR="00000000" w:rsidDel="00000000" w:rsidP="00000000" w:rsidRDefault="00000000" w:rsidRPr="00000000" w14:paraId="000008F9">
      <w:pPr>
        <w:numPr>
          <w:ilvl w:val="0"/>
          <w:numId w:val="20"/>
        </w:numPr>
        <w:spacing w:after="0" w:before="28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 основне студије: потребно је унапредити практичну наставу, повећати учешће теренског рада, пракси и сарадње са релевантним институцијама ради боље применљивости знања у струци.</w:t>
      </w:r>
    </w:p>
    <w:p w:rsidR="00000000" w:rsidDel="00000000" w:rsidP="00000000" w:rsidRDefault="00000000" w:rsidRPr="00000000" w14:paraId="000008FA">
      <w:pPr>
        <w:numPr>
          <w:ilvl w:val="0"/>
          <w:numId w:val="20"/>
        </w:numPr>
        <w:spacing w:after="0" w:before="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 мастер и докторске студије: препоручује се развој и афирмација лидерских и организационих вештина, с обзиром на ниже оцене у тим областима.</w:t>
      </w:r>
    </w:p>
    <w:p w:rsidR="00000000" w:rsidDel="00000000" w:rsidP="00000000" w:rsidRDefault="00000000" w:rsidRPr="00000000" w14:paraId="000008FB">
      <w:pPr>
        <w:numPr>
          <w:ilvl w:val="0"/>
          <w:numId w:val="20"/>
        </w:numPr>
        <w:spacing w:after="280" w:before="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свим програмима: очување и даље неговање високог нивоа професионалности, комуникације, самоевалуације и тимског рада треба да остане стратешки приоритет.</w:t>
      </w:r>
    </w:p>
    <w:p w:rsidR="00000000" w:rsidDel="00000000" w:rsidP="00000000" w:rsidRDefault="00000000" w:rsidRPr="00000000" w14:paraId="000008FC">
      <w:pPr>
        <w:spacing w:after="280" w:before="280" w:line="360" w:lineRule="auto"/>
        <w:ind w:left="-180" w:right="-330" w:firstLine="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8FD">
      <w:pPr>
        <w:spacing w:after="280" w:before="280" w:line="360" w:lineRule="auto"/>
        <w:ind w:left="-180" w:right="-330" w:firstLine="0"/>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Закључак</w:t>
      </w:r>
    </w:p>
    <w:p w:rsidR="00000000" w:rsidDel="00000000" w:rsidP="00000000" w:rsidRDefault="00000000" w:rsidRPr="00000000" w14:paraId="000008FE">
      <w:pPr>
        <w:spacing w:after="280" w:before="28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Резултати истраживања указују на стабилан квалитет академског образовања на Одељењу за социологију, посебно у домену теоријске обуке, комуникације и професионалног односа. Међутим, истовремено се уочава потреба за системским приступом развоју практичних, применљивих и лидерских вештина, нарочито на основним студијама. На основу ових података, спроводиће се програм прилагођавања и осавремењивања наставних планова и програма, у складу са очекивањима и потребама савременог тржишта рада.</w:t>
      </w:r>
    </w:p>
    <w:p w:rsidR="00000000" w:rsidDel="00000000" w:rsidP="00000000" w:rsidRDefault="00000000" w:rsidRPr="00000000" w14:paraId="000008FF">
      <w:pPr>
        <w:spacing w:line="360" w:lineRule="auto"/>
        <w:ind w:firstLine="180"/>
        <w:jc w:val="both"/>
        <w:rPr>
          <w:rFonts w:ascii="Times New Roman" w:cs="Times New Roman" w:eastAsia="Times New Roman" w:hAnsi="Times New Roman"/>
          <w:color w:val="000000"/>
          <w:sz w:val="24"/>
          <w:szCs w:val="24"/>
          <w:highlight w:val="yellow"/>
        </w:rPr>
      </w:pPr>
      <w:r w:rsidDel="00000000" w:rsidR="00000000" w:rsidRPr="00000000">
        <w:rPr>
          <w:rtl w:val="0"/>
        </w:rPr>
      </w:r>
    </w:p>
    <w:bookmarkStart w:colFirst="0" w:colLast="0" w:name="bookmark=id.5mqeusqu1i8s" w:id="18"/>
    <w:bookmarkEnd w:id="18"/>
    <w:p w:rsidR="00000000" w:rsidDel="00000000" w:rsidP="00000000" w:rsidRDefault="00000000" w:rsidRPr="00000000" w14:paraId="00000900">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1">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2">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3">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4">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5">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6">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7">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8">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9">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A">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B">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C">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D">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E">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0F">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10">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11">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12">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13">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14">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15">
      <w:pPr>
        <w:spacing w:after="0" w:line="360" w:lineRule="auto"/>
        <w:ind w:left="-180" w:right="-330" w:firstLine="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16">
      <w:pPr>
        <w:spacing w:after="0" w:line="360" w:lineRule="auto"/>
        <w:ind w:left="-180" w:right="-330" w:firstLine="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17">
      <w:pPr>
        <w:spacing w:after="0" w:line="360" w:lineRule="auto"/>
        <w:ind w:left="-180" w:right="-330" w:firstLine="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18">
      <w:pPr>
        <w:spacing w:after="0" w:line="360" w:lineRule="auto"/>
        <w:ind w:left="-180" w:right="-330" w:firstLine="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19">
      <w:pPr>
        <w:spacing w:after="0" w:line="360" w:lineRule="auto"/>
        <w:ind w:left="-180" w:right="-330" w:firstLine="0"/>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1A">
      <w:pPr>
        <w:spacing w:after="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Прилог 4.2.</w:t>
      </w:r>
      <w:r w:rsidDel="00000000" w:rsidR="00000000" w:rsidRPr="00000000">
        <w:rPr>
          <w:rFonts w:ascii="Times New Roman" w:cs="Times New Roman" w:eastAsia="Times New Roman" w:hAnsi="Times New Roman"/>
          <w:color w:val="000000"/>
          <w:sz w:val="24"/>
          <w:szCs w:val="24"/>
          <w:rtl w:val="0"/>
        </w:rPr>
        <w:t xml:space="preserve"> Анализа резултата анкета о задовољству послодаваца стеченим квалификацијама дипломаца.</w:t>
      </w:r>
    </w:p>
    <w:p w:rsidR="00000000" w:rsidDel="00000000" w:rsidP="00000000" w:rsidRDefault="00000000" w:rsidRPr="00000000" w14:paraId="0000091B">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91C">
      <w:pPr>
        <w:spacing w:after="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Анкетно истраживања спроведено за потребе израде </w:t>
      </w:r>
      <w:r w:rsidDel="00000000" w:rsidR="00000000" w:rsidRPr="00000000">
        <w:rPr>
          <w:rFonts w:ascii="Times New Roman" w:cs="Times New Roman" w:eastAsia="Times New Roman" w:hAnsi="Times New Roman"/>
          <w:i w:val="1"/>
          <w:color w:val="000000"/>
          <w:sz w:val="24"/>
          <w:szCs w:val="24"/>
          <w:rtl w:val="0"/>
        </w:rPr>
        <w:t xml:space="preserve">Извештај о евалуацији рада Филозофског факултета од стране послодаваца некадашњих студената Факултета за академску 2023/2024. годину, </w:t>
      </w:r>
      <w:r w:rsidDel="00000000" w:rsidR="00000000" w:rsidRPr="00000000">
        <w:rPr>
          <w:rFonts w:ascii="Times New Roman" w:cs="Times New Roman" w:eastAsia="Times New Roman" w:hAnsi="Times New Roman"/>
          <w:color w:val="000000"/>
          <w:sz w:val="24"/>
          <w:szCs w:val="24"/>
          <w:rtl w:val="0"/>
        </w:rPr>
        <w:t xml:space="preserve">спроведено је у електронској форми. Део резултата који ће бити представљен се односи на Одељење за социологију. </w:t>
      </w:r>
    </w:p>
    <w:p w:rsidR="00000000" w:rsidDel="00000000" w:rsidP="00000000" w:rsidRDefault="00000000" w:rsidRPr="00000000" w14:paraId="0000091D">
      <w:pPr>
        <w:spacing w:after="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истраживању је учествовало 9 испитаника – послодаваца који запошљавају свршене студенте социологије. Доктори наука раде или у научно истраживачким институтима или на факултету, или у истраживачким агенцијама. Мастер дипломирани социолози најчешће раде у образовном систему, истраживачким агенцијама или невладином сектору. Дипломирани социолози раде у истраживачким агенцијама, невладином скетору, и маректиншким агенцијама, јавној управи и здравству. </w:t>
      </w:r>
    </w:p>
    <w:p w:rsidR="00000000" w:rsidDel="00000000" w:rsidP="00000000" w:rsidRDefault="00000000" w:rsidRPr="00000000" w14:paraId="0000091E">
      <w:pPr>
        <w:spacing w:after="0" w:line="360" w:lineRule="auto"/>
        <w:ind w:left="-180" w:right="-330"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 истраживању су оцењиване следеће димензије (укупно 21) на Ликертовој скали где је 1 означавало „нимало нисам задовољан“, а оцена 5 „потупно сам задовољан“ следећим особинама запослених социолога: </w:t>
      </w:r>
    </w:p>
    <w:p w:rsidR="00000000" w:rsidDel="00000000" w:rsidP="00000000" w:rsidRDefault="00000000" w:rsidRPr="00000000" w14:paraId="0000091F">
      <w:pPr>
        <w:numPr>
          <w:ilvl w:val="1"/>
          <w:numId w:val="21"/>
        </w:numPr>
        <w:spacing w:after="0" w:line="360" w:lineRule="auto"/>
        <w:ind w:left="-180" w:right="-330"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стручна знања</w:t>
      </w:r>
    </w:p>
    <w:p w:rsidR="00000000" w:rsidDel="00000000" w:rsidP="00000000" w:rsidRDefault="00000000" w:rsidRPr="00000000" w14:paraId="00000920">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теоријска знања</w:t>
      </w:r>
    </w:p>
    <w:p w:rsidR="00000000" w:rsidDel="00000000" w:rsidP="00000000" w:rsidRDefault="00000000" w:rsidRPr="00000000" w14:paraId="00000921">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практична знања</w:t>
      </w:r>
    </w:p>
    <w:p w:rsidR="00000000" w:rsidDel="00000000" w:rsidP="00000000" w:rsidRDefault="00000000" w:rsidRPr="00000000" w14:paraId="00000922">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оспособљеност за рад у струци</w:t>
      </w:r>
    </w:p>
    <w:p w:rsidR="00000000" w:rsidDel="00000000" w:rsidP="00000000" w:rsidRDefault="00000000" w:rsidRPr="00000000" w14:paraId="00000923">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применљивост знањa</w:t>
      </w:r>
    </w:p>
    <w:p w:rsidR="00000000" w:rsidDel="00000000" w:rsidP="00000000" w:rsidRDefault="00000000" w:rsidRPr="00000000" w14:paraId="00000924">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решавање проблема</w:t>
      </w:r>
    </w:p>
    <w:p w:rsidR="00000000" w:rsidDel="00000000" w:rsidP="00000000" w:rsidRDefault="00000000" w:rsidRPr="00000000" w14:paraId="00000925">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самостални рад</w:t>
      </w:r>
    </w:p>
    <w:p w:rsidR="00000000" w:rsidDel="00000000" w:rsidP="00000000" w:rsidRDefault="00000000" w:rsidRPr="00000000" w14:paraId="00000926">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тимски рад</w:t>
      </w:r>
    </w:p>
    <w:p w:rsidR="00000000" w:rsidDel="00000000" w:rsidP="00000000" w:rsidRDefault="00000000" w:rsidRPr="00000000" w14:paraId="00000927">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професионалност/етичност у послу</w:t>
      </w:r>
    </w:p>
    <w:p w:rsidR="00000000" w:rsidDel="00000000" w:rsidP="00000000" w:rsidRDefault="00000000" w:rsidRPr="00000000" w14:paraId="00000928">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организационе вештине</w:t>
      </w:r>
    </w:p>
    <w:p w:rsidR="00000000" w:rsidDel="00000000" w:rsidP="00000000" w:rsidRDefault="00000000" w:rsidRPr="00000000" w14:paraId="00000929">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лидерске вештине</w:t>
      </w:r>
    </w:p>
    <w:p w:rsidR="00000000" w:rsidDel="00000000" w:rsidP="00000000" w:rsidRDefault="00000000" w:rsidRPr="00000000" w14:paraId="0000092A">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флексибилност</w:t>
      </w:r>
    </w:p>
    <w:p w:rsidR="00000000" w:rsidDel="00000000" w:rsidP="00000000" w:rsidRDefault="00000000" w:rsidRPr="00000000" w14:paraId="0000092B">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рад под притиском</w:t>
      </w:r>
    </w:p>
    <w:p w:rsidR="00000000" w:rsidDel="00000000" w:rsidP="00000000" w:rsidRDefault="00000000" w:rsidRPr="00000000" w14:paraId="0000092C">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иновационвост/креативност</w:t>
      </w:r>
      <w:r w:rsidDel="00000000" w:rsidR="00000000" w:rsidRPr="00000000">
        <w:rPr>
          <w:rtl w:val="0"/>
        </w:rPr>
      </w:r>
    </w:p>
    <w:p w:rsidR="00000000" w:rsidDel="00000000" w:rsidP="00000000" w:rsidRDefault="00000000" w:rsidRPr="00000000" w14:paraId="0000092D">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одговорност на раду</w:t>
      </w:r>
      <w:r w:rsidDel="00000000" w:rsidR="00000000" w:rsidRPr="00000000">
        <w:rPr>
          <w:rtl w:val="0"/>
        </w:rPr>
      </w:r>
    </w:p>
    <w:p w:rsidR="00000000" w:rsidDel="00000000" w:rsidP="00000000" w:rsidRDefault="00000000" w:rsidRPr="00000000" w14:paraId="0000092E">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вештине комуникације</w:t>
      </w:r>
      <w:r w:rsidDel="00000000" w:rsidR="00000000" w:rsidRPr="00000000">
        <w:rPr>
          <w:rtl w:val="0"/>
        </w:rPr>
      </w:r>
    </w:p>
    <w:p w:rsidR="00000000" w:rsidDel="00000000" w:rsidP="00000000" w:rsidRDefault="00000000" w:rsidRPr="00000000" w14:paraId="0000092F">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јасно комуницирање</w:t>
      </w:r>
      <w:r w:rsidDel="00000000" w:rsidR="00000000" w:rsidRPr="00000000">
        <w:rPr>
          <w:rtl w:val="0"/>
        </w:rPr>
      </w:r>
    </w:p>
    <w:p w:rsidR="00000000" w:rsidDel="00000000" w:rsidP="00000000" w:rsidRDefault="00000000" w:rsidRPr="00000000" w14:paraId="00000930">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самоевалуација</w:t>
      </w:r>
      <w:r w:rsidDel="00000000" w:rsidR="00000000" w:rsidRPr="00000000">
        <w:rPr>
          <w:rtl w:val="0"/>
        </w:rPr>
      </w:r>
    </w:p>
    <w:p w:rsidR="00000000" w:rsidDel="00000000" w:rsidP="00000000" w:rsidRDefault="00000000" w:rsidRPr="00000000" w14:paraId="00000931">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коришћење ИКТ</w:t>
      </w:r>
      <w:r w:rsidDel="00000000" w:rsidR="00000000" w:rsidRPr="00000000">
        <w:rPr>
          <w:rtl w:val="0"/>
        </w:rPr>
      </w:r>
    </w:p>
    <w:p w:rsidR="00000000" w:rsidDel="00000000" w:rsidP="00000000" w:rsidRDefault="00000000" w:rsidRPr="00000000" w14:paraId="00000932">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управљање професионалним развојем</w:t>
      </w:r>
      <w:r w:rsidDel="00000000" w:rsidR="00000000" w:rsidRPr="00000000">
        <w:rPr>
          <w:rtl w:val="0"/>
        </w:rPr>
      </w:r>
    </w:p>
    <w:p w:rsidR="00000000" w:rsidDel="00000000" w:rsidP="00000000" w:rsidRDefault="00000000" w:rsidRPr="00000000" w14:paraId="00000933">
      <w:pPr>
        <w:numPr>
          <w:ilvl w:val="1"/>
          <w:numId w:val="21"/>
        </w:numPr>
        <w:spacing w:after="0" w:line="360" w:lineRule="auto"/>
        <w:ind w:left="-180" w:right="-330"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иницијатива на раду</w:t>
      </w:r>
      <w:r w:rsidDel="00000000" w:rsidR="00000000" w:rsidRPr="00000000">
        <w:rPr>
          <w:rtl w:val="0"/>
        </w:rPr>
      </w:r>
    </w:p>
    <w:p w:rsidR="00000000" w:rsidDel="00000000" w:rsidP="00000000" w:rsidRDefault="00000000" w:rsidRPr="00000000" w14:paraId="00000934">
      <w:pPr>
        <w:spacing w:after="0" w:line="360" w:lineRule="auto"/>
        <w:ind w:firstLine="180"/>
        <w:rPr>
          <w:rFonts w:ascii="Times New Roman" w:cs="Times New Roman" w:eastAsia="Times New Roman" w:hAnsi="Times New Roman"/>
          <w:color w:val="000000"/>
          <w:sz w:val="24"/>
          <w:szCs w:val="24"/>
          <w:highlight w:val="yellow"/>
        </w:rPr>
      </w:pPr>
      <w:r w:rsidDel="00000000" w:rsidR="00000000" w:rsidRPr="00000000">
        <w:rPr>
          <w:rtl w:val="0"/>
        </w:rPr>
      </w:r>
    </w:p>
    <w:p w:rsidR="00000000" w:rsidDel="00000000" w:rsidP="00000000" w:rsidRDefault="00000000" w:rsidRPr="00000000" w14:paraId="00000935">
      <w:pPr>
        <w:spacing w:after="0" w:line="360" w:lineRule="auto"/>
        <w:rPr>
          <w:rFonts w:ascii="Times New Roman" w:cs="Times New Roman" w:eastAsia="Times New Roman" w:hAnsi="Times New Roman"/>
          <w:i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Табела 4. 2 </w:t>
      </w:r>
      <w:r w:rsidDel="00000000" w:rsidR="00000000" w:rsidRPr="00000000">
        <w:rPr>
          <w:rFonts w:ascii="Times New Roman" w:cs="Times New Roman" w:eastAsia="Times New Roman" w:hAnsi="Times New Roman"/>
          <w:i w:val="1"/>
          <w:color w:val="000000"/>
          <w:sz w:val="24"/>
          <w:szCs w:val="24"/>
          <w:rtl w:val="0"/>
        </w:rPr>
        <w:t xml:space="preserve">Просечне оцене послодаваца о компетенцијама дипломираних, мастер и доктора социолошких наука</w:t>
      </w:r>
    </w:p>
    <w:p w:rsidR="00000000" w:rsidDel="00000000" w:rsidP="00000000" w:rsidRDefault="00000000" w:rsidRPr="00000000" w14:paraId="00000936">
      <w:pPr>
        <w:spacing w:after="0" w:line="360" w:lineRule="auto"/>
        <w:ind w:firstLine="180"/>
        <w:rPr>
          <w:rFonts w:ascii="Times New Roman" w:cs="Times New Roman" w:eastAsia="Times New Roman" w:hAnsi="Times New Roman"/>
          <w:color w:val="000000"/>
          <w:sz w:val="24"/>
          <w:szCs w:val="24"/>
        </w:rPr>
      </w:pPr>
      <w:r w:rsidDel="00000000" w:rsidR="00000000" w:rsidRPr="00000000">
        <w:rPr>
          <w:rtl w:val="0"/>
        </w:rPr>
      </w:r>
    </w:p>
    <w:tbl>
      <w:tblPr>
        <w:tblStyle w:val="Table31"/>
        <w:tblW w:w="9270.000000000002" w:type="dxa"/>
        <w:jc w:val="left"/>
        <w:tblLayout w:type="fixed"/>
        <w:tblLook w:val="0400"/>
      </w:tblPr>
      <w:tblGrid>
        <w:gridCol w:w="1024"/>
        <w:gridCol w:w="478"/>
        <w:gridCol w:w="707"/>
        <w:gridCol w:w="707"/>
        <w:gridCol w:w="706"/>
        <w:gridCol w:w="706"/>
        <w:gridCol w:w="706"/>
        <w:gridCol w:w="706"/>
        <w:gridCol w:w="706"/>
        <w:gridCol w:w="706"/>
        <w:gridCol w:w="706"/>
        <w:gridCol w:w="706"/>
        <w:gridCol w:w="706"/>
        <w:tblGridChange w:id="0">
          <w:tblGrid>
            <w:gridCol w:w="1024"/>
            <w:gridCol w:w="478"/>
            <w:gridCol w:w="707"/>
            <w:gridCol w:w="707"/>
            <w:gridCol w:w="706"/>
            <w:gridCol w:w="706"/>
            <w:gridCol w:w="706"/>
            <w:gridCol w:w="706"/>
            <w:gridCol w:w="706"/>
            <w:gridCol w:w="706"/>
            <w:gridCol w:w="706"/>
            <w:gridCol w:w="706"/>
            <w:gridCol w:w="706"/>
          </w:tblGrid>
        </w:tblGridChange>
      </w:tblGrid>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37">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38">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3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3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2</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3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3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3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3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6</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3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7</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8</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9</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10</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11</w:t>
            </w:r>
            <w:r w:rsidDel="00000000" w:rsidR="00000000" w:rsidRPr="00000000">
              <w:rPr>
                <w:rtl w:val="0"/>
              </w:rPr>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4">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ДАС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5">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4.75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4.75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4.50</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5.00</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4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4.25</w:t>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1">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МАС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2">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4.00</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4.00</w:t>
            </w:r>
            <w:r w:rsidDel="00000000" w:rsidR="00000000" w:rsidRPr="00000000">
              <w:rPr>
                <w:rtl w:val="0"/>
              </w:rPr>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E">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5F">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4.00</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4.25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3.25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4.25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4.50</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2.50</w:t>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B">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Укупно</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6C">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6D">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6E">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4.50</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6F">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3.38</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70">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71">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3.63</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72">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4.63</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73">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74">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4.50</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75">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4.75</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76">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3.88</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77">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3.38</w:t>
            </w:r>
          </w:p>
        </w:tc>
      </w:tr>
    </w:tbl>
    <w:p w:rsidR="00000000" w:rsidDel="00000000" w:rsidP="00000000" w:rsidRDefault="00000000" w:rsidRPr="00000000" w14:paraId="00000978">
      <w:pPr>
        <w:spacing w:after="0" w:line="360" w:lineRule="auto"/>
        <w:ind w:firstLine="180"/>
        <w:rPr>
          <w:rFonts w:ascii="Times New Roman" w:cs="Times New Roman" w:eastAsia="Times New Roman" w:hAnsi="Times New Roman"/>
          <w:color w:val="000000"/>
          <w:sz w:val="24"/>
          <w:szCs w:val="24"/>
          <w:highlight w:val="yellow"/>
        </w:rPr>
      </w:pPr>
      <w:r w:rsidDel="00000000" w:rsidR="00000000" w:rsidRPr="00000000">
        <w:rPr>
          <w:rtl w:val="0"/>
        </w:rPr>
      </w:r>
    </w:p>
    <w:tbl>
      <w:tblPr>
        <w:tblStyle w:val="Table32"/>
        <w:tblW w:w="9269.999999999998" w:type="dxa"/>
        <w:jc w:val="left"/>
        <w:tblLayout w:type="fixed"/>
        <w:tblLook w:val="0400"/>
      </w:tblPr>
      <w:tblGrid>
        <w:gridCol w:w="1120"/>
        <w:gridCol w:w="509"/>
        <w:gridCol w:w="765"/>
        <w:gridCol w:w="764"/>
        <w:gridCol w:w="764"/>
        <w:gridCol w:w="764"/>
        <w:gridCol w:w="764"/>
        <w:gridCol w:w="764"/>
        <w:gridCol w:w="764"/>
        <w:gridCol w:w="764"/>
        <w:gridCol w:w="764"/>
        <w:gridCol w:w="764"/>
        <w:tblGridChange w:id="0">
          <w:tblGrid>
            <w:gridCol w:w="1120"/>
            <w:gridCol w:w="509"/>
            <w:gridCol w:w="765"/>
            <w:gridCol w:w="764"/>
            <w:gridCol w:w="764"/>
            <w:gridCol w:w="764"/>
            <w:gridCol w:w="764"/>
            <w:gridCol w:w="764"/>
            <w:gridCol w:w="764"/>
            <w:gridCol w:w="764"/>
            <w:gridCol w:w="764"/>
            <w:gridCol w:w="764"/>
          </w:tblGrid>
        </w:tblGridChange>
      </w:tblGrid>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7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7A">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7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12</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7C">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13</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7D">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14</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7E">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7F">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16</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0">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17</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1">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18</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2">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19</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3">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4">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21</w:t>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5">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ДАС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6">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4.75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4.75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4.75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4.75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8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4.75</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4.75</w:t>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1">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МАС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2">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8">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D">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ОАС</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E">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9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4.00</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A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4.00</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A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4.25</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A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A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A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4.00</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A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A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A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4.00</w:t>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A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3.00</w:t>
            </w:r>
          </w:p>
        </w:tc>
      </w:tr>
      <w:tr>
        <w:trPr>
          <w:cantSplit w:val="0"/>
          <w:trHeight w:val="315" w:hRule="atLeast"/>
          <w:tblHeader w:val="0"/>
        </w:trPr>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A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Укупно</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tcPr>
          <w:p w:rsidR="00000000" w:rsidDel="00000000" w:rsidP="00000000" w:rsidRDefault="00000000" w:rsidRPr="00000000" w14:paraId="000009AA">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µ</w:t>
            </w:r>
            <w:r w:rsidDel="00000000" w:rsidR="00000000" w:rsidRPr="00000000">
              <w:rPr>
                <w:rtl w:val="0"/>
              </w:rPr>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AB">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AC">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AD">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4.50</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AE">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4.75</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AF">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4.13</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B0">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B1">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B2">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B3">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7f7f7f" w:space="0" w:sz="4" w:val="single"/>
              <w:left w:color="000000" w:space="0" w:sz="0" w:val="nil"/>
              <w:bottom w:color="7f7f7f" w:space="0" w:sz="4" w:val="single"/>
              <w:right w:color="000000" w:space="0" w:sz="0" w:val="nil"/>
            </w:tcBorders>
            <w:vAlign w:val="bottom"/>
          </w:tcPr>
          <w:p w:rsidR="00000000" w:rsidDel="00000000" w:rsidP="00000000" w:rsidRDefault="00000000" w:rsidRPr="00000000" w14:paraId="000009B4">
            <w:pPr>
              <w:spacing w:after="0"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3.88</w:t>
            </w:r>
          </w:p>
        </w:tc>
      </w:tr>
    </w:tbl>
    <w:p w:rsidR="00000000" w:rsidDel="00000000" w:rsidP="00000000" w:rsidRDefault="00000000" w:rsidRPr="00000000" w14:paraId="000009B5">
      <w:pPr>
        <w:spacing w:after="0" w:line="360" w:lineRule="auto"/>
        <w:ind w:firstLine="180"/>
        <w:jc w:val="both"/>
        <w:rPr>
          <w:rFonts w:ascii="Times New Roman" w:cs="Times New Roman" w:eastAsia="Times New Roman" w:hAnsi="Times New Roman"/>
          <w:color w:val="000000"/>
          <w:sz w:val="24"/>
          <w:szCs w:val="24"/>
          <w:highlight w:val="yellow"/>
        </w:rPr>
      </w:pPr>
      <w:r w:rsidDel="00000000" w:rsidR="00000000" w:rsidRPr="00000000">
        <w:rPr>
          <w:rtl w:val="0"/>
        </w:rPr>
      </w:r>
    </w:p>
    <w:p w:rsidR="00000000" w:rsidDel="00000000" w:rsidP="00000000" w:rsidRDefault="00000000" w:rsidRPr="00000000" w14:paraId="000009B6">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Анкетно истраживање задовољства послодаваца компетенцијама дипломираних, мастер и докторских студената социологије показало је висок ниво општег задовољства, уз извесне разлике у перцепцији компетенција у зависности од нивоа завршених студија. Укупна просечна оцена свих испитаних димензија за све нивое студија износи 4.29 на Ликертовој скали од 1 до 5.</w:t>
      </w:r>
    </w:p>
    <w:p w:rsidR="00000000" w:rsidDel="00000000" w:rsidP="00000000" w:rsidRDefault="00000000" w:rsidRPr="00000000" w14:paraId="000009B7">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Највише оцене добили су дипломци докторских и мастер академских студија, док су дипломци основних академских студија добили нешто ниже оцене, конкретно у сегментима који се односе на практичну примену знања и лидерске вештине.</w:t>
      </w:r>
    </w:p>
    <w:p w:rsidR="00000000" w:rsidDel="00000000" w:rsidP="00000000" w:rsidRDefault="00000000" w:rsidRPr="00000000" w14:paraId="000009B8">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Испитани послодавци који запошљавају докторе социолошких наука изразили су веома висок ниво задовољства компетенцијама запослених. Просечне оцене у готово свим димензијама крећу се у распону од 4.50 до 5.00. Посебно се издвајају димензије као што су решавање проблема, тимски рад, професионалност и одговорност на раду, које су оцењене највишом оценом (5.00). Најниже оцене, мада и даље високе, дате су лидерским и организационим вештинама (4.25 и 4.50). Ови резултати указују на то да се доктори социолошких наука доживљавају као високо компетентни и професионално зрели кадрови, нарочито у контексту научно-истраживачког рада. </w:t>
      </w:r>
    </w:p>
    <w:p w:rsidR="00000000" w:rsidDel="00000000" w:rsidP="00000000" w:rsidRDefault="00000000" w:rsidRPr="00000000" w14:paraId="000009B9">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Оцене за дипломце мастер студија су уједначено високе, при чему је у чак 18 од 21 димензије дата максимална оцена (5.00). Најниже оцењене димензије односе се на оспособљеност за рад у струци и на лидерске и организационе вештине, које су добиле оцену 4.00. Генерално, мастер дипломци се перципирају као висококвалификовани професионалци, способни за самосталан и тимски рад, комуникацију, примену ИКТ вештина и управљање сопственим професионалним развојем.</w:t>
      </w:r>
    </w:p>
    <w:p w:rsidR="00000000" w:rsidDel="00000000" w:rsidP="00000000" w:rsidRDefault="00000000" w:rsidRPr="00000000" w14:paraId="000009BA">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Резултати за дипломце основних студија показују знатно више варијација у оценама, уз уочљиво ниже оцене у домену практичних компетенција. Најниже оцене добијене су за практична знања (2.25), применљивост знања (2.75), и лидерске вештине (2.50). Са друге стране, позитивно су оцењене димензије као што су професионалност (4.50), тимски рад (4.00), и решавање проблема (4.25). Ови резултати указују на потребу за додатним унапређењем наставног процеса на овом нивоу студија, посебно у правцу развоја практичних и преносивих вештина неопходних за тржиште рада.</w:t>
      </w:r>
    </w:p>
    <w:p w:rsidR="00000000" w:rsidDel="00000000" w:rsidP="00000000" w:rsidRDefault="00000000" w:rsidRPr="00000000" w14:paraId="000009BB">
      <w:pPr>
        <w:spacing w:after="0" w:line="360" w:lineRule="auto"/>
        <w:ind w:left="-180" w:right="-330" w:firstLine="72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Подаци указују да виши ниво образовања корелира са вишом оценом компетентности од стране послодаваца. Доктори и мастер дипломци добијају врло високе оцене у скоро свим димензијама, док је код дипломаца основних студија изражен јаз између теоријских знања и практичне примене. Посебно се истиче да су код сва три нивоа образовања димензије као што су тимски рад, професионалност и иницијатива добиле релативно високе оцене, што указује на стабилан квалитет у овим областима.</w:t>
      </w:r>
    </w:p>
    <w:p w:rsidR="00000000" w:rsidDel="00000000" w:rsidP="00000000" w:rsidRDefault="00000000" w:rsidRPr="00000000" w14:paraId="000009BC">
      <w:pPr>
        <w:spacing w:after="24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 основу анализе добијених резултата, могуће је издвојити следеће препоруке:</w:t>
      </w:r>
    </w:p>
    <w:p w:rsidR="00000000" w:rsidDel="00000000" w:rsidP="00000000" w:rsidRDefault="00000000" w:rsidRPr="00000000" w14:paraId="000009BD">
      <w:pPr>
        <w:numPr>
          <w:ilvl w:val="0"/>
          <w:numId w:val="22"/>
        </w:numPr>
        <w:spacing w:after="24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За основне студије, потребно је интензивирати практичну наставу, укључити теренски рад, праксе и сарадњу са послодавцима ради подизања применљивости стечених знања.</w:t>
      </w:r>
    </w:p>
    <w:p w:rsidR="00000000" w:rsidDel="00000000" w:rsidP="00000000" w:rsidRDefault="00000000" w:rsidRPr="00000000" w14:paraId="000009BE">
      <w:pPr>
        <w:numPr>
          <w:ilvl w:val="0"/>
          <w:numId w:val="22"/>
        </w:numPr>
        <w:spacing w:after="24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 мастер и докторским студијама, препоручљиво је наставити са подстицањем развоја лидерских и организационих вештина, као области које добијају нешто ниже оцене у односу на остале.</w:t>
      </w:r>
    </w:p>
    <w:p w:rsidR="00000000" w:rsidDel="00000000" w:rsidP="00000000" w:rsidRDefault="00000000" w:rsidRPr="00000000" w14:paraId="000009BF">
      <w:pPr>
        <w:numPr>
          <w:ilvl w:val="0"/>
          <w:numId w:val="22"/>
        </w:numPr>
        <w:spacing w:after="240" w:line="360" w:lineRule="auto"/>
        <w:ind w:left="-180" w:right="-330" w:firstLine="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Препознавање и очување високог нивоа професионалности, комуникације и тимског рада треба да остане један од приоритета у свим нивоима студијских програма.</w:t>
      </w:r>
    </w:p>
    <w:bookmarkStart w:colFirst="0" w:colLast="0" w:name="bookmark=id.ydppctmts86e" w:id="19"/>
    <w:bookmarkEnd w:id="19"/>
    <w:p w:rsidR="00000000" w:rsidDel="00000000" w:rsidP="00000000" w:rsidRDefault="00000000" w:rsidRPr="00000000" w14:paraId="000009C0">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1">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2">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3">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4">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5">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6">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7">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8">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9">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A">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B">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C">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D">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E">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CF">
      <w:pPr>
        <w:spacing w:after="24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9D0">
      <w:pPr>
        <w:spacing w:after="0" w:line="360" w:lineRule="auto"/>
        <w:ind w:left="-180" w:right="-33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Прилог 4.3.</w:t>
      </w:r>
      <w:r w:rsidDel="00000000" w:rsidR="00000000" w:rsidRPr="00000000">
        <w:rPr>
          <w:rFonts w:ascii="Times New Roman" w:cs="Times New Roman" w:eastAsia="Times New Roman" w:hAnsi="Times New Roman"/>
          <w:color w:val="000000"/>
          <w:sz w:val="24"/>
          <w:szCs w:val="24"/>
          <w:rtl w:val="0"/>
        </w:rPr>
        <w:t xml:space="preserve"> Табела мапирања предмета као помоћ за стицање увида у то како су програмски исходи учења покривени у оквиру обавезних предмета који су дефинисани програмом.</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color w:val="212529"/>
          <w:sz w:val="24"/>
          <w:szCs w:val="24"/>
          <w:rtl w:val="0"/>
        </w:rPr>
        <w:t xml:space="preserve">Основне академске студије социологије (2021)</w:t>
      </w:r>
      <w:r w:rsidDel="00000000" w:rsidR="00000000" w:rsidRPr="00000000">
        <w:rPr>
          <w:rtl w:val="0"/>
        </w:rPr>
      </w:r>
    </w:p>
    <w:tbl>
      <w:tblPr>
        <w:tblStyle w:val="Table33"/>
        <w:tblW w:w="9570.0" w:type="dxa"/>
        <w:jc w:val="left"/>
        <w:tblInd w:w="-543.0" w:type="dxa"/>
        <w:tblLayout w:type="fixed"/>
        <w:tblLook w:val="0400"/>
      </w:tblPr>
      <w:tblGrid>
        <w:gridCol w:w="7179"/>
        <w:gridCol w:w="751"/>
        <w:gridCol w:w="751"/>
        <w:gridCol w:w="889"/>
        <w:tblGridChange w:id="0">
          <w:tblGrid>
            <w:gridCol w:w="7179"/>
            <w:gridCol w:w="751"/>
            <w:gridCol w:w="751"/>
            <w:gridCol w:w="889"/>
          </w:tblGrid>
        </w:tblGridChange>
      </w:tblGrid>
      <w:tr>
        <w:trPr>
          <w:cantSplit w:val="0"/>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1">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ПРВА ГОДИНА</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2">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Сем</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3">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П+В</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4">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ЕСПБ</w:t>
            </w:r>
          </w:p>
        </w:tc>
      </w:tr>
      <w:tr>
        <w:trPr>
          <w:cantSplit w:val="0"/>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5">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Обавезни предмети</w:t>
            </w:r>
          </w:p>
        </w:tc>
        <w:tc>
          <w:tcPr>
            <w:tcMar>
              <w:top w:w="15.0" w:type="dxa"/>
              <w:left w:w="15.0" w:type="dxa"/>
              <w:bottom w:w="15.0" w:type="dxa"/>
              <w:right w:w="15.0" w:type="dxa"/>
            </w:tcMar>
            <w:vAlign w:val="center"/>
          </w:tcPr>
          <w:p w:rsidR="00000000" w:rsidDel="00000000" w:rsidP="00000000" w:rsidRDefault="00000000" w:rsidRPr="00000000" w14:paraId="000009D6">
            <w:pPr>
              <w:rPr>
                <w:rFonts w:ascii="Times New Roman" w:cs="Times New Roman" w:eastAsia="Times New Roman" w:hAnsi="Times New Roman"/>
                <w:b w:val="1"/>
                <w:sz w:val="24"/>
                <w:szCs w:val="24"/>
              </w:rPr>
            </w:pPr>
            <w:r w:rsidDel="00000000" w:rsidR="00000000" w:rsidRPr="00000000">
              <w:rPr>
                <w:rtl w:val="0"/>
              </w:rPr>
            </w:r>
          </w:p>
        </w:tc>
        <w:tc>
          <w:tcPr>
            <w:tcMar>
              <w:top w:w="15.0" w:type="dxa"/>
              <w:left w:w="15.0" w:type="dxa"/>
              <w:bottom w:w="15.0" w:type="dxa"/>
              <w:right w:w="15.0" w:type="dxa"/>
            </w:tcMar>
            <w:vAlign w:val="center"/>
          </w:tcPr>
          <w:p w:rsidR="00000000" w:rsidDel="00000000" w:rsidP="00000000" w:rsidRDefault="00000000" w:rsidRPr="00000000" w14:paraId="000009D7">
            <w:pPr>
              <w:spacing w:after="0" w:lineRule="auto"/>
              <w:rPr>
                <w:sz w:val="20"/>
                <w:szCs w:val="20"/>
              </w:rPr>
            </w:pPr>
            <w:r w:rsidDel="00000000" w:rsidR="00000000" w:rsidRPr="00000000">
              <w:rPr>
                <w:rtl w:val="0"/>
              </w:rPr>
            </w:r>
          </w:p>
        </w:tc>
        <w:tc>
          <w:tcPr>
            <w:tcMar>
              <w:top w:w="15.0" w:type="dxa"/>
              <w:left w:w="15.0" w:type="dxa"/>
              <w:bottom w:w="15.0" w:type="dxa"/>
              <w:right w:w="15.0" w:type="dxa"/>
            </w:tcMar>
            <w:vAlign w:val="center"/>
          </w:tcPr>
          <w:p w:rsidR="00000000" w:rsidDel="00000000" w:rsidP="00000000" w:rsidRDefault="00000000" w:rsidRPr="00000000" w14:paraId="000009D8">
            <w:pPr>
              <w:spacing w:after="0" w:lineRule="auto"/>
              <w:rPr>
                <w:sz w:val="20"/>
                <w:szCs w:val="20"/>
              </w:rPr>
            </w:pP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9">
            <w:pPr>
              <w:spacing w:after="0" w:line="360" w:lineRule="auto"/>
              <w:ind w:firstLine="180"/>
              <w:rPr>
                <w:rFonts w:ascii="Times New Roman" w:cs="Times New Roman" w:eastAsia="Times New Roman" w:hAnsi="Times New Roman"/>
                <w:sz w:val="24"/>
                <w:szCs w:val="24"/>
              </w:rPr>
            </w:pPr>
            <w:hyperlink r:id="rId41">
              <w:r w:rsidDel="00000000" w:rsidR="00000000" w:rsidRPr="00000000">
                <w:rPr>
                  <w:rFonts w:ascii="Times New Roman" w:cs="Times New Roman" w:eastAsia="Times New Roman" w:hAnsi="Times New Roman"/>
                  <w:color w:val="9c3a3a"/>
                  <w:sz w:val="24"/>
                  <w:szCs w:val="24"/>
                  <w:u w:val="single"/>
                  <w:rtl w:val="0"/>
                </w:rPr>
                <w:t xml:space="preserve">Историја политичких и социјалних теорија</w:t>
              </w:r>
            </w:hyperlink>
            <w:hyperlink r:id="rId4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D">
            <w:pPr>
              <w:spacing w:after="0" w:line="360" w:lineRule="auto"/>
              <w:ind w:firstLine="180"/>
              <w:rPr>
                <w:rFonts w:ascii="Times New Roman" w:cs="Times New Roman" w:eastAsia="Times New Roman" w:hAnsi="Times New Roman"/>
                <w:sz w:val="24"/>
                <w:szCs w:val="24"/>
              </w:rPr>
            </w:pPr>
            <w:hyperlink r:id="rId43">
              <w:r w:rsidDel="00000000" w:rsidR="00000000" w:rsidRPr="00000000">
                <w:rPr>
                  <w:rFonts w:ascii="Times New Roman" w:cs="Times New Roman" w:eastAsia="Times New Roman" w:hAnsi="Times New Roman"/>
                  <w:color w:val="9c3a3a"/>
                  <w:sz w:val="24"/>
                  <w:szCs w:val="24"/>
                  <w:u w:val="single"/>
                  <w:rtl w:val="0"/>
                </w:rPr>
                <w:t xml:space="preserve">Социјална демографија</w:t>
              </w:r>
            </w:hyperlink>
            <w:hyperlink r:id="rId4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D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1">
            <w:pPr>
              <w:spacing w:after="0" w:line="360" w:lineRule="auto"/>
              <w:ind w:firstLine="180"/>
              <w:rPr>
                <w:rFonts w:ascii="Times New Roman" w:cs="Times New Roman" w:eastAsia="Times New Roman" w:hAnsi="Times New Roman"/>
                <w:sz w:val="24"/>
                <w:szCs w:val="24"/>
              </w:rPr>
            </w:pPr>
            <w:hyperlink r:id="rId45">
              <w:r w:rsidDel="00000000" w:rsidR="00000000" w:rsidRPr="00000000">
                <w:rPr>
                  <w:rFonts w:ascii="Times New Roman" w:cs="Times New Roman" w:eastAsia="Times New Roman" w:hAnsi="Times New Roman"/>
                  <w:color w:val="9c3a3a"/>
                  <w:sz w:val="24"/>
                  <w:szCs w:val="24"/>
                  <w:u w:val="single"/>
                  <w:rtl w:val="0"/>
                </w:rPr>
                <w:t xml:space="preserve">Увод у социокултуралну антропологију</w:t>
              </w:r>
            </w:hyperlink>
            <w:hyperlink r:id="rId4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5">
            <w:pPr>
              <w:spacing w:after="0" w:line="360" w:lineRule="auto"/>
              <w:ind w:firstLine="180"/>
              <w:rPr>
                <w:rFonts w:ascii="Times New Roman" w:cs="Times New Roman" w:eastAsia="Times New Roman" w:hAnsi="Times New Roman"/>
                <w:sz w:val="24"/>
                <w:szCs w:val="24"/>
              </w:rPr>
            </w:pPr>
            <w:hyperlink r:id="rId47">
              <w:r w:rsidDel="00000000" w:rsidR="00000000" w:rsidRPr="00000000">
                <w:rPr>
                  <w:rFonts w:ascii="Times New Roman" w:cs="Times New Roman" w:eastAsia="Times New Roman" w:hAnsi="Times New Roman"/>
                  <w:color w:val="9c3a3a"/>
                  <w:sz w:val="24"/>
                  <w:szCs w:val="24"/>
                  <w:u w:val="single"/>
                  <w:rtl w:val="0"/>
                </w:rPr>
                <w:t xml:space="preserve">Увод у социологију 1</w:t>
              </w:r>
            </w:hyperlink>
            <w:hyperlink r:id="rId4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9">
            <w:pPr>
              <w:spacing w:after="0" w:line="360" w:lineRule="auto"/>
              <w:ind w:firstLine="180"/>
              <w:rPr>
                <w:rFonts w:ascii="Times New Roman" w:cs="Times New Roman" w:eastAsia="Times New Roman" w:hAnsi="Times New Roman"/>
                <w:sz w:val="24"/>
                <w:szCs w:val="24"/>
              </w:rPr>
            </w:pPr>
            <w:hyperlink r:id="rId49">
              <w:r w:rsidDel="00000000" w:rsidR="00000000" w:rsidRPr="00000000">
                <w:rPr>
                  <w:rFonts w:ascii="Times New Roman" w:cs="Times New Roman" w:eastAsia="Times New Roman" w:hAnsi="Times New Roman"/>
                  <w:color w:val="9c3a3a"/>
                  <w:sz w:val="24"/>
                  <w:szCs w:val="24"/>
                  <w:u w:val="single"/>
                  <w:rtl w:val="0"/>
                </w:rPr>
                <w:t xml:space="preserve">Друштво у 19. и 20. веку - структура, промене, свакодневица</w:t>
              </w:r>
            </w:hyperlink>
            <w:hyperlink r:id="rId5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D">
            <w:pPr>
              <w:spacing w:after="0" w:line="360" w:lineRule="auto"/>
              <w:ind w:firstLine="180"/>
              <w:rPr>
                <w:rFonts w:ascii="Times New Roman" w:cs="Times New Roman" w:eastAsia="Times New Roman" w:hAnsi="Times New Roman"/>
                <w:sz w:val="24"/>
                <w:szCs w:val="24"/>
              </w:rPr>
            </w:pPr>
            <w:hyperlink r:id="rId51">
              <w:r w:rsidDel="00000000" w:rsidR="00000000" w:rsidRPr="00000000">
                <w:rPr>
                  <w:rFonts w:ascii="Times New Roman" w:cs="Times New Roman" w:eastAsia="Times New Roman" w:hAnsi="Times New Roman"/>
                  <w:color w:val="9c3a3a"/>
                  <w:sz w:val="24"/>
                  <w:szCs w:val="24"/>
                  <w:u w:val="single"/>
                  <w:rtl w:val="0"/>
                </w:rPr>
                <w:t xml:space="preserve">Класичне социолошке теорије</w:t>
              </w:r>
            </w:hyperlink>
            <w:hyperlink r:id="rId5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E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1">
            <w:pPr>
              <w:spacing w:after="0" w:line="360" w:lineRule="auto"/>
              <w:ind w:firstLine="180"/>
              <w:rPr>
                <w:rFonts w:ascii="Times New Roman" w:cs="Times New Roman" w:eastAsia="Times New Roman" w:hAnsi="Times New Roman"/>
                <w:sz w:val="24"/>
                <w:szCs w:val="24"/>
              </w:rPr>
            </w:pPr>
            <w:hyperlink r:id="rId53">
              <w:r w:rsidDel="00000000" w:rsidR="00000000" w:rsidRPr="00000000">
                <w:rPr>
                  <w:rFonts w:ascii="Times New Roman" w:cs="Times New Roman" w:eastAsia="Times New Roman" w:hAnsi="Times New Roman"/>
                  <w:color w:val="9c3a3a"/>
                  <w:sz w:val="24"/>
                  <w:szCs w:val="24"/>
                  <w:u w:val="single"/>
                  <w:rtl w:val="0"/>
                </w:rPr>
                <w:t xml:space="preserve">Увод у социологију 2</w:t>
              </w:r>
            </w:hyperlink>
            <w:hyperlink r:id="rId5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5">
            <w:pPr>
              <w:spacing w:after="0" w:line="360" w:lineRule="auto"/>
              <w:ind w:firstLine="180"/>
              <w:rPr>
                <w:rFonts w:ascii="Times New Roman" w:cs="Times New Roman" w:eastAsia="Times New Roman" w:hAnsi="Times New Roman"/>
                <w:sz w:val="24"/>
                <w:szCs w:val="24"/>
              </w:rPr>
            </w:pPr>
            <w:hyperlink r:id="rId55">
              <w:r w:rsidDel="00000000" w:rsidR="00000000" w:rsidRPr="00000000">
                <w:rPr>
                  <w:rFonts w:ascii="Times New Roman" w:cs="Times New Roman" w:eastAsia="Times New Roman" w:hAnsi="Times New Roman"/>
                  <w:color w:val="9c3a3a"/>
                  <w:sz w:val="24"/>
                  <w:szCs w:val="24"/>
                  <w:u w:val="single"/>
                  <w:rtl w:val="0"/>
                </w:rPr>
                <w:t xml:space="preserve">Основи микроекономије</w:t>
              </w:r>
            </w:hyperlink>
            <w:hyperlink r:id="rId5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позиција 1 (бира се 1 од 3)</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D">
            <w:pPr>
              <w:spacing w:after="0" w:line="360" w:lineRule="auto"/>
              <w:ind w:firstLine="180"/>
              <w:rPr>
                <w:rFonts w:ascii="Times New Roman" w:cs="Times New Roman" w:eastAsia="Times New Roman" w:hAnsi="Times New Roman"/>
                <w:sz w:val="24"/>
                <w:szCs w:val="24"/>
              </w:rPr>
            </w:pPr>
            <w:hyperlink r:id="rId57">
              <w:r w:rsidDel="00000000" w:rsidR="00000000" w:rsidRPr="00000000">
                <w:rPr>
                  <w:rFonts w:ascii="Times New Roman" w:cs="Times New Roman" w:eastAsia="Times New Roman" w:hAnsi="Times New Roman"/>
                  <w:color w:val="9c3a3a"/>
                  <w:sz w:val="24"/>
                  <w:szCs w:val="24"/>
                  <w:u w:val="single"/>
                  <w:rtl w:val="0"/>
                </w:rPr>
                <w:t xml:space="preserve">Општа историја 19. и 20. века</w:t>
              </w:r>
            </w:hyperlink>
            <w:hyperlink r:id="rId5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9F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1">
            <w:pPr>
              <w:spacing w:after="0" w:line="360" w:lineRule="auto"/>
              <w:ind w:firstLine="180"/>
              <w:rPr>
                <w:rFonts w:ascii="Times New Roman" w:cs="Times New Roman" w:eastAsia="Times New Roman" w:hAnsi="Times New Roman"/>
                <w:sz w:val="24"/>
                <w:szCs w:val="24"/>
              </w:rPr>
            </w:pPr>
            <w:hyperlink r:id="rId59">
              <w:r w:rsidDel="00000000" w:rsidR="00000000" w:rsidRPr="00000000">
                <w:rPr>
                  <w:rFonts w:ascii="Times New Roman" w:cs="Times New Roman" w:eastAsia="Times New Roman" w:hAnsi="Times New Roman"/>
                  <w:color w:val="9c3a3a"/>
                  <w:sz w:val="24"/>
                  <w:szCs w:val="24"/>
                  <w:u w:val="single"/>
                  <w:rtl w:val="0"/>
                </w:rPr>
                <w:t xml:space="preserve">Основе филозофије науке</w:t>
              </w:r>
            </w:hyperlink>
            <w:hyperlink r:id="rId6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5">
            <w:pPr>
              <w:spacing w:after="0" w:line="360" w:lineRule="auto"/>
              <w:ind w:firstLine="180"/>
              <w:rPr>
                <w:rFonts w:ascii="Times New Roman" w:cs="Times New Roman" w:eastAsia="Times New Roman" w:hAnsi="Times New Roman"/>
                <w:sz w:val="24"/>
                <w:szCs w:val="24"/>
              </w:rPr>
            </w:pPr>
            <w:hyperlink r:id="rId61">
              <w:r w:rsidDel="00000000" w:rsidR="00000000" w:rsidRPr="00000000">
                <w:rPr>
                  <w:rFonts w:ascii="Times New Roman" w:cs="Times New Roman" w:eastAsia="Times New Roman" w:hAnsi="Times New Roman"/>
                  <w:color w:val="9c3a3a"/>
                  <w:sz w:val="24"/>
                  <w:szCs w:val="24"/>
                  <w:u w:val="single"/>
                  <w:rtl w:val="0"/>
                </w:rPr>
                <w:t xml:space="preserve">Социјална психологија</w:t>
              </w:r>
            </w:hyperlink>
            <w:hyperlink r:id="rId6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Страни језик 1 (бира се 1 од 6)</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D">
            <w:pPr>
              <w:spacing w:after="0" w:line="360" w:lineRule="auto"/>
              <w:ind w:firstLine="180"/>
              <w:rPr>
                <w:rFonts w:ascii="Times New Roman" w:cs="Times New Roman" w:eastAsia="Times New Roman" w:hAnsi="Times New Roman"/>
                <w:sz w:val="24"/>
                <w:szCs w:val="24"/>
              </w:rPr>
            </w:pPr>
            <w:hyperlink r:id="rId63">
              <w:r w:rsidDel="00000000" w:rsidR="00000000" w:rsidRPr="00000000">
                <w:rPr>
                  <w:rFonts w:ascii="Times New Roman" w:cs="Times New Roman" w:eastAsia="Times New Roman" w:hAnsi="Times New Roman"/>
                  <w:color w:val="9c3a3a"/>
                  <w:sz w:val="24"/>
                  <w:szCs w:val="24"/>
                  <w:u w:val="single"/>
                  <w:rtl w:val="0"/>
                </w:rPr>
                <w:t xml:space="preserve">Енглески језик 1</w:t>
              </w:r>
            </w:hyperlink>
            <w:hyperlink r:id="rId6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0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1">
            <w:pPr>
              <w:spacing w:after="0" w:line="360" w:lineRule="auto"/>
              <w:ind w:firstLine="180"/>
              <w:rPr>
                <w:rFonts w:ascii="Times New Roman" w:cs="Times New Roman" w:eastAsia="Times New Roman" w:hAnsi="Times New Roman"/>
                <w:sz w:val="24"/>
                <w:szCs w:val="24"/>
              </w:rPr>
            </w:pPr>
            <w:hyperlink r:id="rId65">
              <w:r w:rsidDel="00000000" w:rsidR="00000000" w:rsidRPr="00000000">
                <w:rPr>
                  <w:rFonts w:ascii="Times New Roman" w:cs="Times New Roman" w:eastAsia="Times New Roman" w:hAnsi="Times New Roman"/>
                  <w:color w:val="9c3a3a"/>
                  <w:sz w:val="24"/>
                  <w:szCs w:val="24"/>
                  <w:u w:val="single"/>
                  <w:rtl w:val="0"/>
                </w:rPr>
                <w:t xml:space="preserve">Шпански језик 1</w:t>
              </w:r>
            </w:hyperlink>
            <w:hyperlink r:id="rId6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5">
            <w:pPr>
              <w:spacing w:after="0" w:line="360" w:lineRule="auto"/>
              <w:ind w:firstLine="180"/>
              <w:rPr>
                <w:rFonts w:ascii="Times New Roman" w:cs="Times New Roman" w:eastAsia="Times New Roman" w:hAnsi="Times New Roman"/>
                <w:sz w:val="24"/>
                <w:szCs w:val="24"/>
              </w:rPr>
            </w:pPr>
            <w:hyperlink r:id="rId67">
              <w:r w:rsidDel="00000000" w:rsidR="00000000" w:rsidRPr="00000000">
                <w:rPr>
                  <w:rFonts w:ascii="Times New Roman" w:cs="Times New Roman" w:eastAsia="Times New Roman" w:hAnsi="Times New Roman"/>
                  <w:color w:val="9c3a3a"/>
                  <w:sz w:val="24"/>
                  <w:szCs w:val="24"/>
                  <w:u w:val="single"/>
                  <w:rtl w:val="0"/>
                </w:rPr>
                <w:t xml:space="preserve">Француски језик 1</w:t>
              </w:r>
            </w:hyperlink>
            <w:hyperlink r:id="rId6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9">
            <w:pPr>
              <w:spacing w:after="0" w:line="360" w:lineRule="auto"/>
              <w:ind w:firstLine="180"/>
              <w:rPr>
                <w:rFonts w:ascii="Times New Roman" w:cs="Times New Roman" w:eastAsia="Times New Roman" w:hAnsi="Times New Roman"/>
                <w:sz w:val="24"/>
                <w:szCs w:val="24"/>
              </w:rPr>
            </w:pPr>
            <w:hyperlink r:id="rId69">
              <w:r w:rsidDel="00000000" w:rsidR="00000000" w:rsidRPr="00000000">
                <w:rPr>
                  <w:rFonts w:ascii="Times New Roman" w:cs="Times New Roman" w:eastAsia="Times New Roman" w:hAnsi="Times New Roman"/>
                  <w:color w:val="9c3a3a"/>
                  <w:sz w:val="24"/>
                  <w:szCs w:val="24"/>
                  <w:u w:val="single"/>
                  <w:rtl w:val="0"/>
                </w:rPr>
                <w:t xml:space="preserve">Италијански језик 1</w:t>
              </w:r>
            </w:hyperlink>
            <w:hyperlink r:id="rId7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D">
            <w:pPr>
              <w:spacing w:after="0" w:line="360" w:lineRule="auto"/>
              <w:ind w:firstLine="180"/>
              <w:rPr>
                <w:rFonts w:ascii="Times New Roman" w:cs="Times New Roman" w:eastAsia="Times New Roman" w:hAnsi="Times New Roman"/>
                <w:sz w:val="24"/>
                <w:szCs w:val="24"/>
              </w:rPr>
            </w:pPr>
            <w:hyperlink r:id="rId71">
              <w:r w:rsidDel="00000000" w:rsidR="00000000" w:rsidRPr="00000000">
                <w:rPr>
                  <w:rFonts w:ascii="Times New Roman" w:cs="Times New Roman" w:eastAsia="Times New Roman" w:hAnsi="Times New Roman"/>
                  <w:color w:val="9c3a3a"/>
                  <w:sz w:val="24"/>
                  <w:szCs w:val="24"/>
                  <w:u w:val="single"/>
                  <w:rtl w:val="0"/>
                </w:rPr>
                <w:t xml:space="preserve">Немачки језик 1</w:t>
              </w:r>
            </w:hyperlink>
            <w:hyperlink r:id="rId7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1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2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21">
            <w:pPr>
              <w:spacing w:after="0" w:line="360" w:lineRule="auto"/>
              <w:ind w:firstLine="180"/>
              <w:rPr>
                <w:rFonts w:ascii="Times New Roman" w:cs="Times New Roman" w:eastAsia="Times New Roman" w:hAnsi="Times New Roman"/>
                <w:sz w:val="24"/>
                <w:szCs w:val="24"/>
              </w:rPr>
            </w:pPr>
            <w:hyperlink r:id="rId73">
              <w:r w:rsidDel="00000000" w:rsidR="00000000" w:rsidRPr="00000000">
                <w:rPr>
                  <w:rFonts w:ascii="Times New Roman" w:cs="Times New Roman" w:eastAsia="Times New Roman" w:hAnsi="Times New Roman"/>
                  <w:color w:val="9c3a3a"/>
                  <w:sz w:val="24"/>
                  <w:szCs w:val="24"/>
                  <w:u w:val="single"/>
                  <w:rtl w:val="0"/>
                </w:rPr>
                <w:t xml:space="preserve">Руски језик 1</w:t>
              </w:r>
            </w:hyperlink>
            <w:hyperlink r:id="rId7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2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2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2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25">
            <w:pPr>
              <w:rPr>
                <w:rFonts w:ascii="Times New Roman" w:cs="Times New Roman" w:eastAsia="Times New Roman" w:hAnsi="Times New Roman"/>
                <w:sz w:val="24"/>
                <w:szCs w:val="24"/>
              </w:rPr>
            </w:pPr>
            <w:r w:rsidDel="00000000" w:rsidR="00000000" w:rsidRPr="00000000">
              <w:rPr>
                <w:rtl w:val="0"/>
              </w:rPr>
            </w:r>
          </w:p>
        </w:tc>
      </w:tr>
      <w:tr>
        <w:trPr>
          <w:cantSplit w:val="0"/>
          <w:trHeight w:val="6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2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ДРУГА ГОДИНА</w:t>
            </w:r>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2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Сем</w:t>
            </w:r>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2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П+В</w:t>
            </w:r>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2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ЕСПБ</w:t>
            </w:r>
            <w:r w:rsidDel="00000000" w:rsidR="00000000" w:rsidRPr="00000000">
              <w:rPr>
                <w:rtl w:val="0"/>
              </w:rPr>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2D">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Обавезни предмети</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1">
            <w:pPr>
              <w:spacing w:after="0" w:line="360" w:lineRule="auto"/>
              <w:ind w:firstLine="180"/>
              <w:rPr>
                <w:rFonts w:ascii="Times New Roman" w:cs="Times New Roman" w:eastAsia="Times New Roman" w:hAnsi="Times New Roman"/>
                <w:sz w:val="24"/>
                <w:szCs w:val="24"/>
              </w:rPr>
            </w:pPr>
            <w:hyperlink r:id="rId75">
              <w:r w:rsidDel="00000000" w:rsidR="00000000" w:rsidRPr="00000000">
                <w:rPr>
                  <w:rFonts w:ascii="Times New Roman" w:cs="Times New Roman" w:eastAsia="Times New Roman" w:hAnsi="Times New Roman"/>
                  <w:color w:val="9c3a3a"/>
                  <w:sz w:val="24"/>
                  <w:szCs w:val="24"/>
                  <w:u w:val="single"/>
                  <w:rtl w:val="0"/>
                </w:rPr>
                <w:t xml:space="preserve">Теорија друштвене структуре и система</w:t>
              </w:r>
            </w:hyperlink>
            <w:hyperlink r:id="rId7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5">
            <w:pPr>
              <w:spacing w:after="0" w:line="360" w:lineRule="auto"/>
              <w:ind w:firstLine="180"/>
              <w:rPr>
                <w:rFonts w:ascii="Times New Roman" w:cs="Times New Roman" w:eastAsia="Times New Roman" w:hAnsi="Times New Roman"/>
                <w:sz w:val="24"/>
                <w:szCs w:val="24"/>
              </w:rPr>
            </w:pPr>
            <w:hyperlink r:id="rId77">
              <w:r w:rsidDel="00000000" w:rsidR="00000000" w:rsidRPr="00000000">
                <w:rPr>
                  <w:rFonts w:ascii="Times New Roman" w:cs="Times New Roman" w:eastAsia="Times New Roman" w:hAnsi="Times New Roman"/>
                  <w:color w:val="9c3a3a"/>
                  <w:sz w:val="24"/>
                  <w:szCs w:val="24"/>
                  <w:u w:val="single"/>
                  <w:rtl w:val="0"/>
                </w:rPr>
                <w:t xml:space="preserve">Савремене социолошке теорије</w:t>
              </w:r>
            </w:hyperlink>
            <w:hyperlink r:id="rId7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9">
            <w:pPr>
              <w:spacing w:after="0" w:line="360" w:lineRule="auto"/>
              <w:ind w:firstLine="180"/>
              <w:rPr>
                <w:rFonts w:ascii="Times New Roman" w:cs="Times New Roman" w:eastAsia="Times New Roman" w:hAnsi="Times New Roman"/>
                <w:sz w:val="24"/>
                <w:szCs w:val="24"/>
              </w:rPr>
            </w:pPr>
            <w:hyperlink r:id="rId79">
              <w:r w:rsidDel="00000000" w:rsidR="00000000" w:rsidRPr="00000000">
                <w:rPr>
                  <w:rFonts w:ascii="Times New Roman" w:cs="Times New Roman" w:eastAsia="Times New Roman" w:hAnsi="Times New Roman"/>
                  <w:color w:val="9c3a3a"/>
                  <w:sz w:val="24"/>
                  <w:szCs w:val="24"/>
                  <w:u w:val="single"/>
                  <w:rtl w:val="0"/>
                </w:rPr>
                <w:t xml:space="preserve">Методологија социолошких истраживања 1</w:t>
              </w:r>
            </w:hyperlink>
            <w:hyperlink r:id="rId8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D">
            <w:pPr>
              <w:spacing w:after="0" w:line="360" w:lineRule="auto"/>
              <w:ind w:firstLine="180"/>
              <w:rPr>
                <w:rFonts w:ascii="Times New Roman" w:cs="Times New Roman" w:eastAsia="Times New Roman" w:hAnsi="Times New Roman"/>
                <w:sz w:val="24"/>
                <w:szCs w:val="24"/>
              </w:rPr>
            </w:pPr>
            <w:hyperlink r:id="rId81">
              <w:r w:rsidDel="00000000" w:rsidR="00000000" w:rsidRPr="00000000">
                <w:rPr>
                  <w:rFonts w:ascii="Times New Roman" w:cs="Times New Roman" w:eastAsia="Times New Roman" w:hAnsi="Times New Roman"/>
                  <w:color w:val="9c3a3a"/>
                  <w:sz w:val="24"/>
                  <w:szCs w:val="24"/>
                  <w:u w:val="single"/>
                  <w:rtl w:val="0"/>
                </w:rPr>
                <w:t xml:space="preserve">Статистика у друштвеним истраживањима - основе</w:t>
              </w:r>
            </w:hyperlink>
            <w:hyperlink r:id="rId8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3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1">
            <w:pPr>
              <w:spacing w:after="0" w:line="360" w:lineRule="auto"/>
              <w:ind w:firstLine="180"/>
              <w:rPr>
                <w:rFonts w:ascii="Times New Roman" w:cs="Times New Roman" w:eastAsia="Times New Roman" w:hAnsi="Times New Roman"/>
                <w:sz w:val="24"/>
                <w:szCs w:val="24"/>
              </w:rPr>
            </w:pPr>
            <w:hyperlink r:id="rId83">
              <w:r w:rsidDel="00000000" w:rsidR="00000000" w:rsidRPr="00000000">
                <w:rPr>
                  <w:rFonts w:ascii="Times New Roman" w:cs="Times New Roman" w:eastAsia="Times New Roman" w:hAnsi="Times New Roman"/>
                  <w:color w:val="9c3a3a"/>
                  <w:sz w:val="24"/>
                  <w:szCs w:val="24"/>
                  <w:u w:val="single"/>
                  <w:rtl w:val="0"/>
                </w:rPr>
                <w:t xml:space="preserve">Основи макроекономије</w:t>
              </w:r>
            </w:hyperlink>
            <w:hyperlink r:id="rId8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5">
            <w:pPr>
              <w:spacing w:after="0" w:line="360" w:lineRule="auto"/>
              <w:ind w:firstLine="180"/>
              <w:rPr>
                <w:rFonts w:ascii="Times New Roman" w:cs="Times New Roman" w:eastAsia="Times New Roman" w:hAnsi="Times New Roman"/>
                <w:sz w:val="24"/>
                <w:szCs w:val="24"/>
              </w:rPr>
            </w:pPr>
            <w:hyperlink r:id="rId85">
              <w:r w:rsidDel="00000000" w:rsidR="00000000" w:rsidRPr="00000000">
                <w:rPr>
                  <w:rFonts w:ascii="Times New Roman" w:cs="Times New Roman" w:eastAsia="Times New Roman" w:hAnsi="Times New Roman"/>
                  <w:color w:val="9c3a3a"/>
                  <w:sz w:val="24"/>
                  <w:szCs w:val="24"/>
                  <w:u w:val="single"/>
                  <w:rtl w:val="0"/>
                </w:rPr>
                <w:t xml:space="preserve">Теорије о друштвеним променама</w:t>
              </w:r>
            </w:hyperlink>
            <w:hyperlink r:id="rId8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9">
            <w:pPr>
              <w:spacing w:after="0" w:line="360" w:lineRule="auto"/>
              <w:ind w:firstLine="180"/>
              <w:rPr>
                <w:rFonts w:ascii="Times New Roman" w:cs="Times New Roman" w:eastAsia="Times New Roman" w:hAnsi="Times New Roman"/>
                <w:sz w:val="24"/>
                <w:szCs w:val="24"/>
              </w:rPr>
            </w:pPr>
            <w:hyperlink r:id="rId87">
              <w:r w:rsidDel="00000000" w:rsidR="00000000" w:rsidRPr="00000000">
                <w:rPr>
                  <w:rFonts w:ascii="Times New Roman" w:cs="Times New Roman" w:eastAsia="Times New Roman" w:hAnsi="Times New Roman"/>
                  <w:color w:val="9c3a3a"/>
                  <w:sz w:val="24"/>
                  <w:szCs w:val="24"/>
                  <w:u w:val="single"/>
                  <w:rtl w:val="0"/>
                </w:rPr>
                <w:t xml:space="preserve">Методологија социолошких истраживања 2</w:t>
              </w:r>
            </w:hyperlink>
            <w:hyperlink r:id="rId8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D">
            <w:pPr>
              <w:spacing w:after="0" w:line="360" w:lineRule="auto"/>
              <w:ind w:firstLine="180"/>
              <w:rPr>
                <w:rFonts w:ascii="Times New Roman" w:cs="Times New Roman" w:eastAsia="Times New Roman" w:hAnsi="Times New Roman"/>
                <w:sz w:val="24"/>
                <w:szCs w:val="24"/>
              </w:rPr>
            </w:pPr>
            <w:hyperlink r:id="rId89">
              <w:r w:rsidDel="00000000" w:rsidR="00000000" w:rsidRPr="00000000">
                <w:rPr>
                  <w:rFonts w:ascii="Times New Roman" w:cs="Times New Roman" w:eastAsia="Times New Roman" w:hAnsi="Times New Roman"/>
                  <w:color w:val="9c3a3a"/>
                  <w:sz w:val="24"/>
                  <w:szCs w:val="24"/>
                  <w:u w:val="single"/>
                  <w:rtl w:val="0"/>
                </w:rPr>
                <w:t xml:space="preserve">Статистика у друштвеним истраживањима - закључивање</w:t>
              </w:r>
            </w:hyperlink>
            <w:hyperlink r:id="rId9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4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1">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позиција 2 (бира се 1 од 4)</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5">
            <w:pPr>
              <w:spacing w:after="0" w:line="360" w:lineRule="auto"/>
              <w:ind w:firstLine="180"/>
              <w:rPr>
                <w:rFonts w:ascii="Times New Roman" w:cs="Times New Roman" w:eastAsia="Times New Roman" w:hAnsi="Times New Roman"/>
                <w:sz w:val="24"/>
                <w:szCs w:val="24"/>
              </w:rPr>
            </w:pPr>
            <w:hyperlink r:id="rId91">
              <w:r w:rsidDel="00000000" w:rsidR="00000000" w:rsidRPr="00000000">
                <w:rPr>
                  <w:rFonts w:ascii="Times New Roman" w:cs="Times New Roman" w:eastAsia="Times New Roman" w:hAnsi="Times New Roman"/>
                  <w:color w:val="9c3a3a"/>
                  <w:sz w:val="24"/>
                  <w:szCs w:val="24"/>
                  <w:u w:val="single"/>
                  <w:rtl w:val="0"/>
                </w:rPr>
                <w:t xml:space="preserve">Социологија глобализације</w:t>
              </w:r>
            </w:hyperlink>
            <w:hyperlink r:id="rId9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9">
            <w:pPr>
              <w:spacing w:after="0" w:line="360" w:lineRule="auto"/>
              <w:ind w:firstLine="180"/>
              <w:rPr>
                <w:rFonts w:ascii="Times New Roman" w:cs="Times New Roman" w:eastAsia="Times New Roman" w:hAnsi="Times New Roman"/>
                <w:sz w:val="24"/>
                <w:szCs w:val="24"/>
              </w:rPr>
            </w:pPr>
            <w:hyperlink r:id="rId93">
              <w:r w:rsidDel="00000000" w:rsidR="00000000" w:rsidRPr="00000000">
                <w:rPr>
                  <w:rFonts w:ascii="Times New Roman" w:cs="Times New Roman" w:eastAsia="Times New Roman" w:hAnsi="Times New Roman"/>
                  <w:color w:val="9c3a3a"/>
                  <w:sz w:val="24"/>
                  <w:szCs w:val="24"/>
                  <w:u w:val="single"/>
                  <w:rtl w:val="0"/>
                </w:rPr>
                <w:t xml:space="preserve">Историјска социологија</w:t>
              </w:r>
            </w:hyperlink>
            <w:hyperlink r:id="rId9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D">
            <w:pPr>
              <w:spacing w:after="0" w:line="360" w:lineRule="auto"/>
              <w:ind w:firstLine="180"/>
              <w:rPr>
                <w:rFonts w:ascii="Times New Roman" w:cs="Times New Roman" w:eastAsia="Times New Roman" w:hAnsi="Times New Roman"/>
                <w:sz w:val="24"/>
                <w:szCs w:val="24"/>
              </w:rPr>
            </w:pPr>
            <w:hyperlink r:id="rId95">
              <w:r w:rsidDel="00000000" w:rsidR="00000000" w:rsidRPr="00000000">
                <w:rPr>
                  <w:rFonts w:ascii="Times New Roman" w:cs="Times New Roman" w:eastAsia="Times New Roman" w:hAnsi="Times New Roman"/>
                  <w:color w:val="9c3a3a"/>
                  <w:sz w:val="24"/>
                  <w:szCs w:val="24"/>
                  <w:u w:val="single"/>
                  <w:rtl w:val="0"/>
                </w:rPr>
                <w:t xml:space="preserve">Демографија партнерства и рађања</w:t>
              </w:r>
            </w:hyperlink>
            <w:hyperlink r:id="rId9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5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1">
            <w:pPr>
              <w:spacing w:after="0" w:line="360" w:lineRule="auto"/>
              <w:ind w:firstLine="180"/>
              <w:rPr>
                <w:rFonts w:ascii="Times New Roman" w:cs="Times New Roman" w:eastAsia="Times New Roman" w:hAnsi="Times New Roman"/>
                <w:sz w:val="24"/>
                <w:szCs w:val="24"/>
              </w:rPr>
            </w:pPr>
            <w:hyperlink r:id="rId97">
              <w:r w:rsidDel="00000000" w:rsidR="00000000" w:rsidRPr="00000000">
                <w:rPr>
                  <w:rFonts w:ascii="Times New Roman" w:cs="Times New Roman" w:eastAsia="Times New Roman" w:hAnsi="Times New Roman"/>
                  <w:color w:val="9c3a3a"/>
                  <w:sz w:val="24"/>
                  <w:szCs w:val="24"/>
                  <w:u w:val="single"/>
                  <w:rtl w:val="0"/>
                </w:rPr>
                <w:t xml:space="preserve">Основе педагогије са дидактикомpdf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5">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Страни језик 2 (бира се 1 од 6)</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9">
            <w:pPr>
              <w:spacing w:after="0" w:line="360" w:lineRule="auto"/>
              <w:ind w:firstLine="180"/>
              <w:rPr>
                <w:rFonts w:ascii="Times New Roman" w:cs="Times New Roman" w:eastAsia="Times New Roman" w:hAnsi="Times New Roman"/>
                <w:sz w:val="24"/>
                <w:szCs w:val="24"/>
              </w:rPr>
            </w:pPr>
            <w:hyperlink r:id="rId98">
              <w:r w:rsidDel="00000000" w:rsidR="00000000" w:rsidRPr="00000000">
                <w:rPr>
                  <w:rFonts w:ascii="Times New Roman" w:cs="Times New Roman" w:eastAsia="Times New Roman" w:hAnsi="Times New Roman"/>
                  <w:color w:val="9c3a3a"/>
                  <w:sz w:val="24"/>
                  <w:szCs w:val="24"/>
                  <w:u w:val="single"/>
                  <w:rtl w:val="0"/>
                </w:rPr>
                <w:t xml:space="preserve">Енглески језик 2</w:t>
              </w:r>
            </w:hyperlink>
            <w:hyperlink r:id="rId99">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D">
            <w:pPr>
              <w:spacing w:after="0" w:line="360" w:lineRule="auto"/>
              <w:ind w:firstLine="180"/>
              <w:rPr>
                <w:rFonts w:ascii="Times New Roman" w:cs="Times New Roman" w:eastAsia="Times New Roman" w:hAnsi="Times New Roman"/>
                <w:sz w:val="24"/>
                <w:szCs w:val="24"/>
              </w:rPr>
            </w:pPr>
            <w:hyperlink r:id="rId100">
              <w:r w:rsidDel="00000000" w:rsidR="00000000" w:rsidRPr="00000000">
                <w:rPr>
                  <w:rFonts w:ascii="Times New Roman" w:cs="Times New Roman" w:eastAsia="Times New Roman" w:hAnsi="Times New Roman"/>
                  <w:color w:val="9c3a3a"/>
                  <w:sz w:val="24"/>
                  <w:szCs w:val="24"/>
                  <w:u w:val="single"/>
                  <w:rtl w:val="0"/>
                </w:rPr>
                <w:t xml:space="preserve">Шпански језик 2</w:t>
              </w:r>
            </w:hyperlink>
            <w:hyperlink r:id="rId101">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6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1">
            <w:pPr>
              <w:spacing w:after="0" w:line="360" w:lineRule="auto"/>
              <w:ind w:firstLine="180"/>
              <w:rPr>
                <w:rFonts w:ascii="Times New Roman" w:cs="Times New Roman" w:eastAsia="Times New Roman" w:hAnsi="Times New Roman"/>
                <w:sz w:val="24"/>
                <w:szCs w:val="24"/>
              </w:rPr>
            </w:pPr>
            <w:hyperlink r:id="rId102">
              <w:r w:rsidDel="00000000" w:rsidR="00000000" w:rsidRPr="00000000">
                <w:rPr>
                  <w:rFonts w:ascii="Times New Roman" w:cs="Times New Roman" w:eastAsia="Times New Roman" w:hAnsi="Times New Roman"/>
                  <w:color w:val="9c3a3a"/>
                  <w:sz w:val="24"/>
                  <w:szCs w:val="24"/>
                  <w:u w:val="single"/>
                  <w:rtl w:val="0"/>
                </w:rPr>
                <w:t xml:space="preserve">Француски језик 2</w:t>
              </w:r>
            </w:hyperlink>
            <w:hyperlink r:id="rId103">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5">
            <w:pPr>
              <w:spacing w:after="0" w:line="360" w:lineRule="auto"/>
              <w:ind w:firstLine="180"/>
              <w:rPr>
                <w:rFonts w:ascii="Times New Roman" w:cs="Times New Roman" w:eastAsia="Times New Roman" w:hAnsi="Times New Roman"/>
                <w:sz w:val="24"/>
                <w:szCs w:val="24"/>
              </w:rPr>
            </w:pPr>
            <w:hyperlink r:id="rId104">
              <w:r w:rsidDel="00000000" w:rsidR="00000000" w:rsidRPr="00000000">
                <w:rPr>
                  <w:rFonts w:ascii="Times New Roman" w:cs="Times New Roman" w:eastAsia="Times New Roman" w:hAnsi="Times New Roman"/>
                  <w:color w:val="9c3a3a"/>
                  <w:sz w:val="24"/>
                  <w:szCs w:val="24"/>
                  <w:u w:val="single"/>
                  <w:rtl w:val="0"/>
                </w:rPr>
                <w:t xml:space="preserve">Италијански језик 2</w:t>
              </w:r>
            </w:hyperlink>
            <w:hyperlink r:id="rId105">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9">
            <w:pPr>
              <w:spacing w:after="0" w:line="360" w:lineRule="auto"/>
              <w:ind w:firstLine="180"/>
              <w:rPr>
                <w:rFonts w:ascii="Times New Roman" w:cs="Times New Roman" w:eastAsia="Times New Roman" w:hAnsi="Times New Roman"/>
                <w:sz w:val="24"/>
                <w:szCs w:val="24"/>
              </w:rPr>
            </w:pPr>
            <w:hyperlink r:id="rId106">
              <w:r w:rsidDel="00000000" w:rsidR="00000000" w:rsidRPr="00000000">
                <w:rPr>
                  <w:rFonts w:ascii="Times New Roman" w:cs="Times New Roman" w:eastAsia="Times New Roman" w:hAnsi="Times New Roman"/>
                  <w:color w:val="9c3a3a"/>
                  <w:sz w:val="24"/>
                  <w:szCs w:val="24"/>
                  <w:u w:val="single"/>
                  <w:rtl w:val="0"/>
                </w:rPr>
                <w:t xml:space="preserve">Немачки језик 2</w:t>
              </w:r>
            </w:hyperlink>
            <w:hyperlink r:id="rId107">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D">
            <w:pPr>
              <w:spacing w:after="0" w:line="360" w:lineRule="auto"/>
              <w:ind w:firstLine="180"/>
              <w:rPr>
                <w:rFonts w:ascii="Times New Roman" w:cs="Times New Roman" w:eastAsia="Times New Roman" w:hAnsi="Times New Roman"/>
                <w:sz w:val="24"/>
                <w:szCs w:val="24"/>
              </w:rPr>
            </w:pPr>
            <w:hyperlink r:id="rId108">
              <w:r w:rsidDel="00000000" w:rsidR="00000000" w:rsidRPr="00000000">
                <w:rPr>
                  <w:rFonts w:ascii="Times New Roman" w:cs="Times New Roman" w:eastAsia="Times New Roman" w:hAnsi="Times New Roman"/>
                  <w:color w:val="9c3a3a"/>
                  <w:sz w:val="24"/>
                  <w:szCs w:val="24"/>
                  <w:u w:val="single"/>
                  <w:rtl w:val="0"/>
                </w:rPr>
                <w:t xml:space="preserve">Руски језик 2</w:t>
              </w:r>
            </w:hyperlink>
            <w:hyperlink r:id="rId109">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3, 4</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7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8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81">
            <w:pPr>
              <w:rPr>
                <w:rFonts w:ascii="Times New Roman" w:cs="Times New Roman" w:eastAsia="Times New Roman" w:hAnsi="Times New Roman"/>
                <w:sz w:val="24"/>
                <w:szCs w:val="24"/>
              </w:rPr>
            </w:pPr>
            <w:r w:rsidDel="00000000" w:rsidR="00000000" w:rsidRPr="00000000">
              <w:rPr>
                <w:rtl w:val="0"/>
              </w:rPr>
            </w:r>
          </w:p>
        </w:tc>
      </w:tr>
      <w:tr>
        <w:trPr>
          <w:cantSplit w:val="0"/>
          <w:trHeight w:val="6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85">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ТРЕЋА ГОДИНА</w:t>
            </w:r>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8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Сем</w:t>
            </w:r>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8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П+В</w:t>
            </w:r>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8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ЕСПБ</w:t>
            </w:r>
            <w:r w:rsidDel="00000000" w:rsidR="00000000" w:rsidRPr="00000000">
              <w:rPr>
                <w:rtl w:val="0"/>
              </w:rPr>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8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Обавезни предмети</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8D">
            <w:pPr>
              <w:spacing w:after="0" w:line="360" w:lineRule="auto"/>
              <w:ind w:firstLine="180"/>
              <w:rPr>
                <w:rFonts w:ascii="Times New Roman" w:cs="Times New Roman" w:eastAsia="Times New Roman" w:hAnsi="Times New Roman"/>
                <w:sz w:val="24"/>
                <w:szCs w:val="24"/>
              </w:rPr>
            </w:pPr>
            <w:hyperlink r:id="rId110">
              <w:r w:rsidDel="00000000" w:rsidR="00000000" w:rsidRPr="00000000">
                <w:rPr>
                  <w:rFonts w:ascii="Times New Roman" w:cs="Times New Roman" w:eastAsia="Times New Roman" w:hAnsi="Times New Roman"/>
                  <w:color w:val="9c3a3a"/>
                  <w:sz w:val="24"/>
                  <w:szCs w:val="24"/>
                  <w:u w:val="single"/>
                  <w:rtl w:val="0"/>
                </w:rPr>
                <w:t xml:space="preserve">Друштвени систем и друштвене промене у Србији</w:t>
              </w:r>
            </w:hyperlink>
            <w:hyperlink r:id="rId111">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8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8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1">
            <w:pPr>
              <w:spacing w:after="0" w:line="360" w:lineRule="auto"/>
              <w:ind w:firstLine="180"/>
              <w:rPr>
                <w:rFonts w:ascii="Times New Roman" w:cs="Times New Roman" w:eastAsia="Times New Roman" w:hAnsi="Times New Roman"/>
                <w:sz w:val="24"/>
                <w:szCs w:val="24"/>
              </w:rPr>
            </w:pPr>
            <w:hyperlink r:id="rId112">
              <w:r w:rsidDel="00000000" w:rsidR="00000000" w:rsidRPr="00000000">
                <w:rPr>
                  <w:rFonts w:ascii="Times New Roman" w:cs="Times New Roman" w:eastAsia="Times New Roman" w:hAnsi="Times New Roman"/>
                  <w:color w:val="9c3a3a"/>
                  <w:sz w:val="24"/>
                  <w:szCs w:val="24"/>
                  <w:u w:val="single"/>
                  <w:rtl w:val="0"/>
                </w:rPr>
                <w:t xml:space="preserve">Основи социологије рада</w:t>
              </w:r>
            </w:hyperlink>
            <w:hyperlink r:id="rId113">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5">
            <w:pPr>
              <w:spacing w:after="0" w:line="360" w:lineRule="auto"/>
              <w:ind w:firstLine="180"/>
              <w:rPr>
                <w:rFonts w:ascii="Times New Roman" w:cs="Times New Roman" w:eastAsia="Times New Roman" w:hAnsi="Times New Roman"/>
                <w:sz w:val="24"/>
                <w:szCs w:val="24"/>
              </w:rPr>
            </w:pPr>
            <w:hyperlink r:id="rId114">
              <w:r w:rsidDel="00000000" w:rsidR="00000000" w:rsidRPr="00000000">
                <w:rPr>
                  <w:rFonts w:ascii="Times New Roman" w:cs="Times New Roman" w:eastAsia="Times New Roman" w:hAnsi="Times New Roman"/>
                  <w:color w:val="9c3a3a"/>
                  <w:sz w:val="24"/>
                  <w:szCs w:val="24"/>
                  <w:u w:val="single"/>
                  <w:rtl w:val="0"/>
                </w:rPr>
                <w:t xml:space="preserve">Социологија руралног развоја</w:t>
              </w:r>
            </w:hyperlink>
            <w:hyperlink r:id="rId115">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9">
            <w:pPr>
              <w:spacing w:after="0" w:line="360" w:lineRule="auto"/>
              <w:ind w:firstLine="180"/>
              <w:rPr>
                <w:rFonts w:ascii="Times New Roman" w:cs="Times New Roman" w:eastAsia="Times New Roman" w:hAnsi="Times New Roman"/>
                <w:sz w:val="24"/>
                <w:szCs w:val="24"/>
              </w:rPr>
            </w:pPr>
            <w:hyperlink r:id="rId116">
              <w:r w:rsidDel="00000000" w:rsidR="00000000" w:rsidRPr="00000000">
                <w:rPr>
                  <w:rFonts w:ascii="Times New Roman" w:cs="Times New Roman" w:eastAsia="Times New Roman" w:hAnsi="Times New Roman"/>
                  <w:color w:val="9c3a3a"/>
                  <w:sz w:val="24"/>
                  <w:szCs w:val="24"/>
                  <w:u w:val="single"/>
                  <w:rtl w:val="0"/>
                </w:rPr>
                <w:t xml:space="preserve">Социолошки практикум</w:t>
              </w:r>
            </w:hyperlink>
            <w:hyperlink r:id="rId117">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9D">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позиција 3 (бира се 1 од 4)</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1">
            <w:pPr>
              <w:spacing w:after="0" w:line="360" w:lineRule="auto"/>
              <w:ind w:firstLine="180"/>
              <w:rPr>
                <w:rFonts w:ascii="Times New Roman" w:cs="Times New Roman" w:eastAsia="Times New Roman" w:hAnsi="Times New Roman"/>
                <w:sz w:val="24"/>
                <w:szCs w:val="24"/>
              </w:rPr>
            </w:pPr>
            <w:hyperlink r:id="rId118">
              <w:r w:rsidDel="00000000" w:rsidR="00000000" w:rsidRPr="00000000">
                <w:rPr>
                  <w:rFonts w:ascii="Times New Roman" w:cs="Times New Roman" w:eastAsia="Times New Roman" w:hAnsi="Times New Roman"/>
                  <w:color w:val="9c3a3a"/>
                  <w:sz w:val="24"/>
                  <w:szCs w:val="24"/>
                  <w:u w:val="single"/>
                  <w:rtl w:val="0"/>
                </w:rPr>
                <w:t xml:space="preserve">Дијаспора и јавне политике</w:t>
              </w:r>
            </w:hyperlink>
            <w:hyperlink r:id="rId119">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5">
            <w:pPr>
              <w:spacing w:after="0" w:line="360" w:lineRule="auto"/>
              <w:ind w:firstLine="180"/>
              <w:rPr>
                <w:rFonts w:ascii="Times New Roman" w:cs="Times New Roman" w:eastAsia="Times New Roman" w:hAnsi="Times New Roman"/>
                <w:sz w:val="24"/>
                <w:szCs w:val="24"/>
              </w:rPr>
            </w:pPr>
            <w:hyperlink r:id="rId120">
              <w:r w:rsidDel="00000000" w:rsidR="00000000" w:rsidRPr="00000000">
                <w:rPr>
                  <w:rFonts w:ascii="Times New Roman" w:cs="Times New Roman" w:eastAsia="Times New Roman" w:hAnsi="Times New Roman"/>
                  <w:color w:val="9c3a3a"/>
                  <w:sz w:val="24"/>
                  <w:szCs w:val="24"/>
                  <w:u w:val="single"/>
                  <w:rtl w:val="0"/>
                </w:rPr>
                <w:t xml:space="preserve">Економска глобализација</w:t>
              </w:r>
            </w:hyperlink>
            <w:hyperlink r:id="rId121">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9">
            <w:pPr>
              <w:spacing w:after="0" w:line="360" w:lineRule="auto"/>
              <w:ind w:firstLine="180"/>
              <w:rPr>
                <w:rFonts w:ascii="Times New Roman" w:cs="Times New Roman" w:eastAsia="Times New Roman" w:hAnsi="Times New Roman"/>
                <w:sz w:val="24"/>
                <w:szCs w:val="24"/>
              </w:rPr>
            </w:pPr>
            <w:hyperlink r:id="rId122">
              <w:r w:rsidDel="00000000" w:rsidR="00000000" w:rsidRPr="00000000">
                <w:rPr>
                  <w:rFonts w:ascii="Times New Roman" w:cs="Times New Roman" w:eastAsia="Times New Roman" w:hAnsi="Times New Roman"/>
                  <w:color w:val="9c3a3a"/>
                  <w:sz w:val="24"/>
                  <w:szCs w:val="24"/>
                  <w:u w:val="single"/>
                  <w:rtl w:val="0"/>
                </w:rPr>
                <w:t xml:space="preserve">Психологија за наставникеpdf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D">
            <w:pPr>
              <w:spacing w:after="0" w:line="360" w:lineRule="auto"/>
              <w:ind w:firstLine="180"/>
              <w:rPr>
                <w:rFonts w:ascii="Times New Roman" w:cs="Times New Roman" w:eastAsia="Times New Roman" w:hAnsi="Times New Roman"/>
                <w:sz w:val="24"/>
                <w:szCs w:val="24"/>
              </w:rPr>
            </w:pPr>
            <w:hyperlink r:id="rId123">
              <w:r w:rsidDel="00000000" w:rsidR="00000000" w:rsidRPr="00000000">
                <w:rPr>
                  <w:rFonts w:ascii="Times New Roman" w:cs="Times New Roman" w:eastAsia="Times New Roman" w:hAnsi="Times New Roman"/>
                  <w:color w:val="9c3a3a"/>
                  <w:sz w:val="24"/>
                  <w:szCs w:val="24"/>
                  <w:u w:val="single"/>
                  <w:rtl w:val="0"/>
                </w:rPr>
                <w:t xml:space="preserve">Социологија визуелног</w:t>
              </w:r>
            </w:hyperlink>
            <w:hyperlink r:id="rId12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A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1">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Обавезни предмети</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5">
            <w:pPr>
              <w:spacing w:after="0" w:line="360" w:lineRule="auto"/>
              <w:ind w:firstLine="180"/>
              <w:rPr>
                <w:rFonts w:ascii="Times New Roman" w:cs="Times New Roman" w:eastAsia="Times New Roman" w:hAnsi="Times New Roman"/>
                <w:sz w:val="24"/>
                <w:szCs w:val="24"/>
              </w:rPr>
            </w:pPr>
            <w:hyperlink r:id="rId125">
              <w:r w:rsidDel="00000000" w:rsidR="00000000" w:rsidRPr="00000000">
                <w:rPr>
                  <w:rFonts w:ascii="Times New Roman" w:cs="Times New Roman" w:eastAsia="Times New Roman" w:hAnsi="Times New Roman"/>
                  <w:color w:val="9c3a3a"/>
                  <w:sz w:val="24"/>
                  <w:szCs w:val="24"/>
                  <w:u w:val="single"/>
                  <w:rtl w:val="0"/>
                </w:rPr>
                <w:t xml:space="preserve">Социологија религије</w:t>
              </w:r>
            </w:hyperlink>
            <w:hyperlink r:id="rId12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9">
            <w:pPr>
              <w:spacing w:after="0" w:line="360" w:lineRule="auto"/>
              <w:ind w:firstLine="180"/>
              <w:rPr>
                <w:rFonts w:ascii="Times New Roman" w:cs="Times New Roman" w:eastAsia="Times New Roman" w:hAnsi="Times New Roman"/>
                <w:sz w:val="24"/>
                <w:szCs w:val="24"/>
              </w:rPr>
            </w:pPr>
            <w:hyperlink r:id="rId127">
              <w:r w:rsidDel="00000000" w:rsidR="00000000" w:rsidRPr="00000000">
                <w:rPr>
                  <w:rFonts w:ascii="Times New Roman" w:cs="Times New Roman" w:eastAsia="Times New Roman" w:hAnsi="Times New Roman"/>
                  <w:color w:val="9c3a3a"/>
                  <w:sz w:val="24"/>
                  <w:szCs w:val="24"/>
                  <w:u w:val="single"/>
                  <w:rtl w:val="0"/>
                </w:rPr>
                <w:t xml:space="preserve">Социологија културе</w:t>
              </w:r>
            </w:hyperlink>
            <w:hyperlink r:id="rId12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D">
            <w:pPr>
              <w:spacing w:after="0" w:line="360" w:lineRule="auto"/>
              <w:ind w:firstLine="180"/>
              <w:rPr>
                <w:rFonts w:ascii="Times New Roman" w:cs="Times New Roman" w:eastAsia="Times New Roman" w:hAnsi="Times New Roman"/>
                <w:sz w:val="24"/>
                <w:szCs w:val="24"/>
              </w:rPr>
            </w:pPr>
            <w:hyperlink r:id="rId129">
              <w:r w:rsidDel="00000000" w:rsidR="00000000" w:rsidRPr="00000000">
                <w:rPr>
                  <w:rFonts w:ascii="Times New Roman" w:cs="Times New Roman" w:eastAsia="Times New Roman" w:hAnsi="Times New Roman"/>
                  <w:color w:val="9c3a3a"/>
                  <w:sz w:val="24"/>
                  <w:szCs w:val="24"/>
                  <w:u w:val="single"/>
                  <w:rtl w:val="0"/>
                </w:rPr>
                <w:t xml:space="preserve">Социологија друштвених девијација - криминалитет</w:t>
              </w:r>
            </w:hyperlink>
            <w:hyperlink r:id="rId13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B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1">
            <w:pPr>
              <w:spacing w:after="0" w:line="360" w:lineRule="auto"/>
              <w:ind w:firstLine="180"/>
              <w:rPr>
                <w:rFonts w:ascii="Times New Roman" w:cs="Times New Roman" w:eastAsia="Times New Roman" w:hAnsi="Times New Roman"/>
                <w:sz w:val="24"/>
                <w:szCs w:val="24"/>
              </w:rPr>
            </w:pPr>
            <w:hyperlink r:id="rId131">
              <w:r w:rsidDel="00000000" w:rsidR="00000000" w:rsidRPr="00000000">
                <w:rPr>
                  <w:rFonts w:ascii="Times New Roman" w:cs="Times New Roman" w:eastAsia="Times New Roman" w:hAnsi="Times New Roman"/>
                  <w:color w:val="9c3a3a"/>
                  <w:sz w:val="24"/>
                  <w:szCs w:val="24"/>
                  <w:u w:val="single"/>
                  <w:rtl w:val="0"/>
                </w:rPr>
                <w:t xml:space="preserve">Увод у социологију образовања</w:t>
              </w:r>
            </w:hyperlink>
            <w:hyperlink r:id="rId13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5">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позиција 4 (бира се 1 од 4)</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9">
            <w:pPr>
              <w:spacing w:after="0" w:line="360" w:lineRule="auto"/>
              <w:ind w:firstLine="180"/>
              <w:rPr>
                <w:rFonts w:ascii="Times New Roman" w:cs="Times New Roman" w:eastAsia="Times New Roman" w:hAnsi="Times New Roman"/>
                <w:sz w:val="24"/>
                <w:szCs w:val="24"/>
              </w:rPr>
            </w:pPr>
            <w:hyperlink r:id="rId133">
              <w:r w:rsidDel="00000000" w:rsidR="00000000" w:rsidRPr="00000000">
                <w:rPr>
                  <w:rFonts w:ascii="Times New Roman" w:cs="Times New Roman" w:eastAsia="Times New Roman" w:hAnsi="Times New Roman"/>
                  <w:color w:val="9c3a3a"/>
                  <w:sz w:val="24"/>
                  <w:szCs w:val="24"/>
                  <w:u w:val="single"/>
                  <w:rtl w:val="0"/>
                </w:rPr>
                <w:t xml:space="preserve">Педагошка пракса (1 и 2)</w:t>
              </w:r>
            </w:hyperlink>
            <w:hyperlink r:id="rId13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D">
            <w:pPr>
              <w:spacing w:after="0" w:line="360" w:lineRule="auto"/>
              <w:ind w:firstLine="180"/>
              <w:rPr>
                <w:rFonts w:ascii="Times New Roman" w:cs="Times New Roman" w:eastAsia="Times New Roman" w:hAnsi="Times New Roman"/>
                <w:sz w:val="24"/>
                <w:szCs w:val="24"/>
              </w:rPr>
            </w:pPr>
            <w:hyperlink r:id="rId135">
              <w:r w:rsidDel="00000000" w:rsidR="00000000" w:rsidRPr="00000000">
                <w:rPr>
                  <w:rFonts w:ascii="Times New Roman" w:cs="Times New Roman" w:eastAsia="Times New Roman" w:hAnsi="Times New Roman"/>
                  <w:color w:val="9c3a3a"/>
                  <w:sz w:val="24"/>
                  <w:szCs w:val="24"/>
                  <w:u w:val="single"/>
                  <w:rtl w:val="0"/>
                </w:rPr>
                <w:t xml:space="preserve">Родне студије 1</w:t>
              </w:r>
            </w:hyperlink>
            <w:hyperlink r:id="rId13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C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1">
            <w:pPr>
              <w:spacing w:after="0" w:line="360" w:lineRule="auto"/>
              <w:ind w:firstLine="180"/>
              <w:rPr>
                <w:rFonts w:ascii="Times New Roman" w:cs="Times New Roman" w:eastAsia="Times New Roman" w:hAnsi="Times New Roman"/>
                <w:sz w:val="24"/>
                <w:szCs w:val="24"/>
              </w:rPr>
            </w:pPr>
            <w:hyperlink r:id="rId137">
              <w:r w:rsidDel="00000000" w:rsidR="00000000" w:rsidRPr="00000000">
                <w:rPr>
                  <w:rFonts w:ascii="Times New Roman" w:cs="Times New Roman" w:eastAsia="Times New Roman" w:hAnsi="Times New Roman"/>
                  <w:color w:val="9c3a3a"/>
                  <w:sz w:val="24"/>
                  <w:szCs w:val="24"/>
                  <w:u w:val="single"/>
                  <w:rtl w:val="0"/>
                </w:rPr>
                <w:t xml:space="preserve">Социологија затварања/Социолошка пенологија</w:t>
              </w:r>
            </w:hyperlink>
            <w:hyperlink r:id="rId13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5">
            <w:pPr>
              <w:spacing w:after="0" w:line="360" w:lineRule="auto"/>
              <w:ind w:firstLine="180"/>
              <w:rPr>
                <w:rFonts w:ascii="Times New Roman" w:cs="Times New Roman" w:eastAsia="Times New Roman" w:hAnsi="Times New Roman"/>
                <w:sz w:val="24"/>
                <w:szCs w:val="24"/>
              </w:rPr>
            </w:pPr>
            <w:hyperlink r:id="rId139">
              <w:r w:rsidDel="00000000" w:rsidR="00000000" w:rsidRPr="00000000">
                <w:rPr>
                  <w:rFonts w:ascii="Times New Roman" w:cs="Times New Roman" w:eastAsia="Times New Roman" w:hAnsi="Times New Roman"/>
                  <w:color w:val="9c3a3a"/>
                  <w:sz w:val="24"/>
                  <w:szCs w:val="24"/>
                  <w:u w:val="single"/>
                  <w:rtl w:val="0"/>
                </w:rPr>
                <w:t xml:space="preserve">Емиграције из Србије</w:t>
              </w:r>
            </w:hyperlink>
            <w:hyperlink r:id="rId14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9">
            <w:pPr>
              <w:rPr>
                <w:rFonts w:ascii="Times New Roman" w:cs="Times New Roman" w:eastAsia="Times New Roman" w:hAnsi="Times New Roman"/>
                <w:sz w:val="24"/>
                <w:szCs w:val="24"/>
              </w:rPr>
            </w:pPr>
            <w:r w:rsidDel="00000000" w:rsidR="00000000" w:rsidRPr="00000000">
              <w:rPr>
                <w:rtl w:val="0"/>
              </w:rPr>
            </w:r>
          </w:p>
        </w:tc>
      </w:tr>
      <w:tr>
        <w:trPr>
          <w:cantSplit w:val="0"/>
          <w:trHeight w:val="6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D">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ЧЕТВРТА ГОДИНА</w:t>
            </w:r>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Сем</w:t>
            </w:r>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D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П+В</w:t>
            </w:r>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ЕСПБ</w:t>
            </w:r>
            <w:r w:rsidDel="00000000" w:rsidR="00000000" w:rsidRPr="00000000">
              <w:rPr>
                <w:rtl w:val="0"/>
              </w:rPr>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1">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Обавезни предмети</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5">
            <w:pPr>
              <w:spacing w:after="0" w:line="360" w:lineRule="auto"/>
              <w:ind w:firstLine="180"/>
              <w:rPr>
                <w:rFonts w:ascii="Times New Roman" w:cs="Times New Roman" w:eastAsia="Times New Roman" w:hAnsi="Times New Roman"/>
                <w:sz w:val="24"/>
                <w:szCs w:val="24"/>
              </w:rPr>
            </w:pPr>
            <w:hyperlink r:id="rId141">
              <w:r w:rsidDel="00000000" w:rsidR="00000000" w:rsidRPr="00000000">
                <w:rPr>
                  <w:rFonts w:ascii="Times New Roman" w:cs="Times New Roman" w:eastAsia="Times New Roman" w:hAnsi="Times New Roman"/>
                  <w:color w:val="9c3a3a"/>
                  <w:sz w:val="24"/>
                  <w:szCs w:val="24"/>
                  <w:u w:val="single"/>
                  <w:rtl w:val="0"/>
                </w:rPr>
                <w:t xml:space="preserve">Социологија града</w:t>
              </w:r>
            </w:hyperlink>
            <w:hyperlink r:id="rId14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9">
            <w:pPr>
              <w:spacing w:after="0" w:line="360" w:lineRule="auto"/>
              <w:ind w:firstLine="180"/>
              <w:rPr>
                <w:rFonts w:ascii="Times New Roman" w:cs="Times New Roman" w:eastAsia="Times New Roman" w:hAnsi="Times New Roman"/>
                <w:sz w:val="24"/>
                <w:szCs w:val="24"/>
              </w:rPr>
            </w:pPr>
            <w:hyperlink r:id="rId143">
              <w:r w:rsidDel="00000000" w:rsidR="00000000" w:rsidRPr="00000000">
                <w:rPr>
                  <w:rFonts w:ascii="Times New Roman" w:cs="Times New Roman" w:eastAsia="Times New Roman" w:hAnsi="Times New Roman"/>
                  <w:color w:val="9c3a3a"/>
                  <w:sz w:val="24"/>
                  <w:szCs w:val="24"/>
                  <w:u w:val="single"/>
                  <w:rtl w:val="0"/>
                </w:rPr>
                <w:t xml:space="preserve">Социологија политике</w:t>
              </w:r>
            </w:hyperlink>
            <w:hyperlink r:id="rId14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D">
            <w:pPr>
              <w:spacing w:after="0" w:line="360" w:lineRule="auto"/>
              <w:ind w:firstLine="180"/>
              <w:rPr>
                <w:rFonts w:ascii="Times New Roman" w:cs="Times New Roman" w:eastAsia="Times New Roman" w:hAnsi="Times New Roman"/>
                <w:sz w:val="24"/>
                <w:szCs w:val="24"/>
              </w:rPr>
            </w:pPr>
            <w:hyperlink r:id="rId145">
              <w:r w:rsidDel="00000000" w:rsidR="00000000" w:rsidRPr="00000000">
                <w:rPr>
                  <w:rFonts w:ascii="Times New Roman" w:cs="Times New Roman" w:eastAsia="Times New Roman" w:hAnsi="Times New Roman"/>
                  <w:color w:val="9c3a3a"/>
                  <w:sz w:val="24"/>
                  <w:szCs w:val="24"/>
                  <w:u w:val="single"/>
                  <w:rtl w:val="0"/>
                </w:rPr>
                <w:t xml:space="preserve">Социологија породице</w:t>
              </w:r>
            </w:hyperlink>
            <w:hyperlink r:id="rId14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E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1">
            <w:pPr>
              <w:spacing w:after="0" w:line="360" w:lineRule="auto"/>
              <w:ind w:firstLine="180"/>
              <w:rPr>
                <w:rFonts w:ascii="Times New Roman" w:cs="Times New Roman" w:eastAsia="Times New Roman" w:hAnsi="Times New Roman"/>
                <w:sz w:val="24"/>
                <w:szCs w:val="24"/>
              </w:rPr>
            </w:pPr>
            <w:hyperlink r:id="rId147">
              <w:r w:rsidDel="00000000" w:rsidR="00000000" w:rsidRPr="00000000">
                <w:rPr>
                  <w:rFonts w:ascii="Times New Roman" w:cs="Times New Roman" w:eastAsia="Times New Roman" w:hAnsi="Times New Roman"/>
                  <w:color w:val="9c3a3a"/>
                  <w:sz w:val="24"/>
                  <w:szCs w:val="24"/>
                  <w:u w:val="single"/>
                  <w:rtl w:val="0"/>
                </w:rPr>
                <w:t xml:space="preserve">Социологија менталних поремећаја</w:t>
              </w:r>
            </w:hyperlink>
            <w:hyperlink r:id="rId14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5">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позиција 5 (бира се 1 од 4)</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9">
            <w:pPr>
              <w:spacing w:after="0" w:line="360" w:lineRule="auto"/>
              <w:ind w:firstLine="180"/>
              <w:rPr>
                <w:rFonts w:ascii="Times New Roman" w:cs="Times New Roman" w:eastAsia="Times New Roman" w:hAnsi="Times New Roman"/>
                <w:sz w:val="24"/>
                <w:szCs w:val="24"/>
              </w:rPr>
            </w:pPr>
            <w:hyperlink r:id="rId149">
              <w:r w:rsidDel="00000000" w:rsidR="00000000" w:rsidRPr="00000000">
                <w:rPr>
                  <w:rFonts w:ascii="Times New Roman" w:cs="Times New Roman" w:eastAsia="Times New Roman" w:hAnsi="Times New Roman"/>
                  <w:color w:val="9c3a3a"/>
                  <w:sz w:val="24"/>
                  <w:szCs w:val="24"/>
                  <w:u w:val="single"/>
                  <w:rtl w:val="0"/>
                </w:rPr>
                <w:t xml:space="preserve">Методика наставе социологије</w:t>
              </w:r>
            </w:hyperlink>
            <w:hyperlink r:id="rId15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D">
            <w:pPr>
              <w:spacing w:after="0" w:line="360" w:lineRule="auto"/>
              <w:ind w:firstLine="180"/>
              <w:rPr>
                <w:rFonts w:ascii="Times New Roman" w:cs="Times New Roman" w:eastAsia="Times New Roman" w:hAnsi="Times New Roman"/>
                <w:sz w:val="24"/>
                <w:szCs w:val="24"/>
              </w:rPr>
            </w:pPr>
            <w:hyperlink r:id="rId151">
              <w:r w:rsidDel="00000000" w:rsidR="00000000" w:rsidRPr="00000000">
                <w:rPr>
                  <w:rFonts w:ascii="Times New Roman" w:cs="Times New Roman" w:eastAsia="Times New Roman" w:hAnsi="Times New Roman"/>
                  <w:color w:val="9c3a3a"/>
                  <w:sz w:val="24"/>
                  <w:szCs w:val="24"/>
                  <w:u w:val="single"/>
                  <w:rtl w:val="0"/>
                </w:rPr>
                <w:t xml:space="preserve">Теорије моћи</w:t>
              </w:r>
            </w:hyperlink>
            <w:hyperlink r:id="rId15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AF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1">
            <w:pPr>
              <w:spacing w:after="0" w:line="360" w:lineRule="auto"/>
              <w:ind w:firstLine="180"/>
              <w:rPr>
                <w:rFonts w:ascii="Times New Roman" w:cs="Times New Roman" w:eastAsia="Times New Roman" w:hAnsi="Times New Roman"/>
                <w:sz w:val="24"/>
                <w:szCs w:val="24"/>
              </w:rPr>
            </w:pPr>
            <w:hyperlink r:id="rId153">
              <w:r w:rsidDel="00000000" w:rsidR="00000000" w:rsidRPr="00000000">
                <w:rPr>
                  <w:rFonts w:ascii="Times New Roman" w:cs="Times New Roman" w:eastAsia="Times New Roman" w:hAnsi="Times New Roman"/>
                  <w:color w:val="9c3a3a"/>
                  <w:sz w:val="24"/>
                  <w:szCs w:val="24"/>
                  <w:u w:val="single"/>
                  <w:rtl w:val="0"/>
                </w:rPr>
                <w:t xml:space="preserve">Истраживање етничких односа</w:t>
              </w:r>
            </w:hyperlink>
            <w:hyperlink r:id="rId15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5">
            <w:pPr>
              <w:spacing w:after="0" w:line="360" w:lineRule="auto"/>
              <w:ind w:firstLine="180"/>
              <w:rPr>
                <w:rFonts w:ascii="Times New Roman" w:cs="Times New Roman" w:eastAsia="Times New Roman" w:hAnsi="Times New Roman"/>
                <w:sz w:val="24"/>
                <w:szCs w:val="24"/>
              </w:rPr>
            </w:pPr>
            <w:hyperlink r:id="rId155">
              <w:r w:rsidDel="00000000" w:rsidR="00000000" w:rsidRPr="00000000">
                <w:rPr>
                  <w:rFonts w:ascii="Times New Roman" w:cs="Times New Roman" w:eastAsia="Times New Roman" w:hAnsi="Times New Roman"/>
                  <w:color w:val="9c3a3a"/>
                  <w:sz w:val="24"/>
                  <w:szCs w:val="24"/>
                  <w:u w:val="single"/>
                  <w:rtl w:val="0"/>
                </w:rPr>
                <w:t xml:space="preserve">Антропологија рата</w:t>
              </w:r>
            </w:hyperlink>
            <w:hyperlink r:id="rId15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позиција 6 (бира се 1 од 5)</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D">
            <w:pPr>
              <w:spacing w:after="0" w:line="360" w:lineRule="auto"/>
              <w:ind w:firstLine="180"/>
              <w:rPr>
                <w:rFonts w:ascii="Times New Roman" w:cs="Times New Roman" w:eastAsia="Times New Roman" w:hAnsi="Times New Roman"/>
                <w:sz w:val="24"/>
                <w:szCs w:val="24"/>
              </w:rPr>
            </w:pPr>
            <w:hyperlink r:id="rId157">
              <w:r w:rsidDel="00000000" w:rsidR="00000000" w:rsidRPr="00000000">
                <w:rPr>
                  <w:rFonts w:ascii="Times New Roman" w:cs="Times New Roman" w:eastAsia="Times New Roman" w:hAnsi="Times New Roman"/>
                  <w:color w:val="9c3a3a"/>
                  <w:sz w:val="24"/>
                  <w:szCs w:val="24"/>
                  <w:u w:val="single"/>
                  <w:rtl w:val="0"/>
                </w:rPr>
                <w:t xml:space="preserve">Социологија архитектуре</w:t>
              </w:r>
            </w:hyperlink>
            <w:hyperlink r:id="rId15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0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1">
            <w:pPr>
              <w:spacing w:after="0" w:line="360" w:lineRule="auto"/>
              <w:ind w:firstLine="180"/>
              <w:rPr>
                <w:rFonts w:ascii="Times New Roman" w:cs="Times New Roman" w:eastAsia="Times New Roman" w:hAnsi="Times New Roman"/>
                <w:sz w:val="24"/>
                <w:szCs w:val="24"/>
              </w:rPr>
            </w:pPr>
            <w:hyperlink r:id="rId159">
              <w:r w:rsidDel="00000000" w:rsidR="00000000" w:rsidRPr="00000000">
                <w:rPr>
                  <w:rFonts w:ascii="Times New Roman" w:cs="Times New Roman" w:eastAsia="Times New Roman" w:hAnsi="Times New Roman"/>
                  <w:color w:val="9c3a3a"/>
                  <w:sz w:val="24"/>
                  <w:szCs w:val="24"/>
                  <w:u w:val="single"/>
                  <w:rtl w:val="0"/>
                </w:rPr>
                <w:t xml:space="preserve">Увод у светске религије</w:t>
              </w:r>
            </w:hyperlink>
            <w:hyperlink r:id="rId16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5">
            <w:pPr>
              <w:spacing w:after="0" w:line="360" w:lineRule="auto"/>
              <w:ind w:firstLine="180"/>
              <w:rPr>
                <w:rFonts w:ascii="Times New Roman" w:cs="Times New Roman" w:eastAsia="Times New Roman" w:hAnsi="Times New Roman"/>
                <w:sz w:val="24"/>
                <w:szCs w:val="24"/>
              </w:rPr>
            </w:pPr>
            <w:hyperlink r:id="rId161">
              <w:r w:rsidDel="00000000" w:rsidR="00000000" w:rsidRPr="00000000">
                <w:rPr>
                  <w:rFonts w:ascii="Times New Roman" w:cs="Times New Roman" w:eastAsia="Times New Roman" w:hAnsi="Times New Roman"/>
                  <w:color w:val="9c3a3a"/>
                  <w:sz w:val="24"/>
                  <w:szCs w:val="24"/>
                  <w:u w:val="single"/>
                  <w:rtl w:val="0"/>
                </w:rPr>
                <w:t xml:space="preserve">Идеологије југословенства</w:t>
              </w:r>
            </w:hyperlink>
            <w:hyperlink r:id="rId16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9">
            <w:pPr>
              <w:spacing w:after="0" w:line="360" w:lineRule="auto"/>
              <w:ind w:firstLine="180"/>
              <w:rPr>
                <w:rFonts w:ascii="Times New Roman" w:cs="Times New Roman" w:eastAsia="Times New Roman" w:hAnsi="Times New Roman"/>
                <w:sz w:val="24"/>
                <w:szCs w:val="24"/>
              </w:rPr>
            </w:pPr>
            <w:hyperlink r:id="rId163">
              <w:r w:rsidDel="00000000" w:rsidR="00000000" w:rsidRPr="00000000">
                <w:rPr>
                  <w:rFonts w:ascii="Times New Roman" w:cs="Times New Roman" w:eastAsia="Times New Roman" w:hAnsi="Times New Roman"/>
                  <w:color w:val="9c3a3a"/>
                  <w:sz w:val="24"/>
                  <w:szCs w:val="24"/>
                  <w:u w:val="single"/>
                  <w:rtl w:val="0"/>
                </w:rPr>
                <w:t xml:space="preserve">Социологија омладине</w:t>
              </w:r>
            </w:hyperlink>
            <w:hyperlink r:id="rId16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D">
            <w:pPr>
              <w:spacing w:after="0" w:line="360" w:lineRule="auto"/>
              <w:ind w:firstLine="180"/>
              <w:rPr>
                <w:rFonts w:ascii="Times New Roman" w:cs="Times New Roman" w:eastAsia="Times New Roman" w:hAnsi="Times New Roman"/>
                <w:sz w:val="24"/>
                <w:szCs w:val="24"/>
              </w:rPr>
            </w:pPr>
            <w:hyperlink r:id="rId165">
              <w:r w:rsidDel="00000000" w:rsidR="00000000" w:rsidRPr="00000000">
                <w:rPr>
                  <w:rFonts w:ascii="Times New Roman" w:cs="Times New Roman" w:eastAsia="Times New Roman" w:hAnsi="Times New Roman"/>
                  <w:color w:val="9c3a3a"/>
                  <w:sz w:val="24"/>
                  <w:szCs w:val="24"/>
                  <w:u w:val="single"/>
                  <w:rtl w:val="0"/>
                </w:rPr>
                <w:t xml:space="preserve">Основе социологије организације</w:t>
              </w:r>
            </w:hyperlink>
            <w:hyperlink r:id="rId16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1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+ 3</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1">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позиција 7 (бира се 1 од 5)</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5">
            <w:pPr>
              <w:spacing w:after="0" w:line="360" w:lineRule="auto"/>
              <w:ind w:firstLine="180"/>
              <w:rPr>
                <w:rFonts w:ascii="Times New Roman" w:cs="Times New Roman" w:eastAsia="Times New Roman" w:hAnsi="Times New Roman"/>
                <w:sz w:val="24"/>
                <w:szCs w:val="24"/>
              </w:rPr>
            </w:pPr>
            <w:hyperlink r:id="rId167">
              <w:r w:rsidDel="00000000" w:rsidR="00000000" w:rsidRPr="00000000">
                <w:rPr>
                  <w:rFonts w:ascii="Times New Roman" w:cs="Times New Roman" w:eastAsia="Times New Roman" w:hAnsi="Times New Roman"/>
                  <w:color w:val="9c3a3a"/>
                  <w:sz w:val="24"/>
                  <w:szCs w:val="24"/>
                  <w:u w:val="single"/>
                  <w:rtl w:val="0"/>
                </w:rPr>
                <w:t xml:space="preserve">Социологија етничких група и нација</w:t>
              </w:r>
            </w:hyperlink>
            <w:hyperlink r:id="rId16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9">
            <w:pPr>
              <w:spacing w:after="0" w:line="360" w:lineRule="auto"/>
              <w:ind w:firstLine="180"/>
              <w:rPr>
                <w:rFonts w:ascii="Times New Roman" w:cs="Times New Roman" w:eastAsia="Times New Roman" w:hAnsi="Times New Roman"/>
                <w:sz w:val="24"/>
                <w:szCs w:val="24"/>
              </w:rPr>
            </w:pPr>
            <w:hyperlink r:id="rId169">
              <w:r w:rsidDel="00000000" w:rsidR="00000000" w:rsidRPr="00000000">
                <w:rPr>
                  <w:rFonts w:ascii="Times New Roman" w:cs="Times New Roman" w:eastAsia="Times New Roman" w:hAnsi="Times New Roman"/>
                  <w:color w:val="9c3a3a"/>
                  <w:sz w:val="24"/>
                  <w:szCs w:val="24"/>
                  <w:u w:val="single"/>
                  <w:rtl w:val="0"/>
                </w:rPr>
                <w:t xml:space="preserve">Савремене економске миграције</w:t>
              </w:r>
            </w:hyperlink>
            <w:hyperlink r:id="rId17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D">
            <w:pPr>
              <w:spacing w:after="0" w:line="360" w:lineRule="auto"/>
              <w:ind w:firstLine="180"/>
              <w:rPr>
                <w:rFonts w:ascii="Times New Roman" w:cs="Times New Roman" w:eastAsia="Times New Roman" w:hAnsi="Times New Roman"/>
                <w:sz w:val="24"/>
                <w:szCs w:val="24"/>
              </w:rPr>
            </w:pPr>
            <w:hyperlink r:id="rId171">
              <w:r w:rsidDel="00000000" w:rsidR="00000000" w:rsidRPr="00000000">
                <w:rPr>
                  <w:rFonts w:ascii="Times New Roman" w:cs="Times New Roman" w:eastAsia="Times New Roman" w:hAnsi="Times New Roman"/>
                  <w:color w:val="9c3a3a"/>
                  <w:sz w:val="24"/>
                  <w:szCs w:val="24"/>
                  <w:u w:val="single"/>
                  <w:rtl w:val="0"/>
                </w:rPr>
                <w:t xml:space="preserve">Историја економске мисли</w:t>
              </w:r>
            </w:hyperlink>
            <w:hyperlink r:id="rId17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2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1">
            <w:pPr>
              <w:spacing w:after="0" w:line="360" w:lineRule="auto"/>
              <w:ind w:firstLine="180"/>
              <w:rPr>
                <w:rFonts w:ascii="Times New Roman" w:cs="Times New Roman" w:eastAsia="Times New Roman" w:hAnsi="Times New Roman"/>
                <w:sz w:val="24"/>
                <w:szCs w:val="24"/>
              </w:rPr>
            </w:pPr>
            <w:hyperlink r:id="rId173">
              <w:r w:rsidDel="00000000" w:rsidR="00000000" w:rsidRPr="00000000">
                <w:rPr>
                  <w:rFonts w:ascii="Times New Roman" w:cs="Times New Roman" w:eastAsia="Times New Roman" w:hAnsi="Times New Roman"/>
                  <w:color w:val="9c3a3a"/>
                  <w:sz w:val="24"/>
                  <w:szCs w:val="24"/>
                  <w:u w:val="single"/>
                  <w:rtl w:val="0"/>
                </w:rPr>
                <w:t xml:space="preserve">Социологија детињства</w:t>
              </w:r>
            </w:hyperlink>
            <w:hyperlink r:id="rId17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5">
            <w:pPr>
              <w:spacing w:after="0" w:line="360" w:lineRule="auto"/>
              <w:ind w:firstLine="180"/>
              <w:rPr>
                <w:rFonts w:ascii="Times New Roman" w:cs="Times New Roman" w:eastAsia="Times New Roman" w:hAnsi="Times New Roman"/>
                <w:sz w:val="24"/>
                <w:szCs w:val="24"/>
              </w:rPr>
            </w:pPr>
            <w:hyperlink r:id="rId175">
              <w:r w:rsidDel="00000000" w:rsidR="00000000" w:rsidRPr="00000000">
                <w:rPr>
                  <w:rFonts w:ascii="Times New Roman" w:cs="Times New Roman" w:eastAsia="Times New Roman" w:hAnsi="Times New Roman"/>
                  <w:color w:val="9c3a3a"/>
                  <w:sz w:val="24"/>
                  <w:szCs w:val="24"/>
                  <w:u w:val="single"/>
                  <w:rtl w:val="0"/>
                </w:rPr>
                <w:t xml:space="preserve">Социологија масовне културе</w:t>
              </w:r>
            </w:hyperlink>
            <w:hyperlink r:id="rId17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позиција 8 (бира се 1 од 5)</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D">
            <w:pPr>
              <w:spacing w:after="0" w:line="360" w:lineRule="auto"/>
              <w:ind w:firstLine="180"/>
              <w:rPr>
                <w:rFonts w:ascii="Times New Roman" w:cs="Times New Roman" w:eastAsia="Times New Roman" w:hAnsi="Times New Roman"/>
                <w:sz w:val="24"/>
                <w:szCs w:val="24"/>
              </w:rPr>
            </w:pPr>
            <w:hyperlink r:id="rId177">
              <w:r w:rsidDel="00000000" w:rsidR="00000000" w:rsidRPr="00000000">
                <w:rPr>
                  <w:rFonts w:ascii="Times New Roman" w:cs="Times New Roman" w:eastAsia="Times New Roman" w:hAnsi="Times New Roman"/>
                  <w:color w:val="9c3a3a"/>
                  <w:sz w:val="24"/>
                  <w:szCs w:val="24"/>
                  <w:u w:val="single"/>
                  <w:rtl w:val="0"/>
                </w:rPr>
                <w:t xml:space="preserve">Социологија избора</w:t>
              </w:r>
            </w:hyperlink>
            <w:hyperlink r:id="rId17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3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1">
            <w:pPr>
              <w:spacing w:after="0" w:line="360" w:lineRule="auto"/>
              <w:ind w:firstLine="180"/>
              <w:rPr>
                <w:rFonts w:ascii="Times New Roman" w:cs="Times New Roman" w:eastAsia="Times New Roman" w:hAnsi="Times New Roman"/>
                <w:sz w:val="24"/>
                <w:szCs w:val="24"/>
              </w:rPr>
            </w:pPr>
            <w:hyperlink r:id="rId179">
              <w:r w:rsidDel="00000000" w:rsidR="00000000" w:rsidRPr="00000000">
                <w:rPr>
                  <w:rFonts w:ascii="Times New Roman" w:cs="Times New Roman" w:eastAsia="Times New Roman" w:hAnsi="Times New Roman"/>
                  <w:color w:val="9c3a3a"/>
                  <w:sz w:val="24"/>
                  <w:szCs w:val="24"/>
                  <w:u w:val="single"/>
                  <w:rtl w:val="0"/>
                </w:rPr>
                <w:t xml:space="preserve">Запосленост, социјални ризици и државе благостања</w:t>
              </w:r>
            </w:hyperlink>
            <w:hyperlink r:id="rId18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5">
            <w:pPr>
              <w:spacing w:after="0" w:line="360" w:lineRule="auto"/>
              <w:ind w:firstLine="180"/>
              <w:rPr>
                <w:rFonts w:ascii="Times New Roman" w:cs="Times New Roman" w:eastAsia="Times New Roman" w:hAnsi="Times New Roman"/>
                <w:sz w:val="24"/>
                <w:szCs w:val="24"/>
              </w:rPr>
            </w:pPr>
            <w:hyperlink r:id="rId181">
              <w:r w:rsidDel="00000000" w:rsidR="00000000" w:rsidRPr="00000000">
                <w:rPr>
                  <w:rFonts w:ascii="Times New Roman" w:cs="Times New Roman" w:eastAsia="Times New Roman" w:hAnsi="Times New Roman"/>
                  <w:color w:val="9c3a3a"/>
                  <w:sz w:val="24"/>
                  <w:szCs w:val="24"/>
                  <w:u w:val="single"/>
                  <w:rtl w:val="0"/>
                </w:rPr>
                <w:t xml:space="preserve">Социологија окружења</w:t>
              </w:r>
            </w:hyperlink>
            <w:hyperlink r:id="rId18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9">
            <w:pPr>
              <w:spacing w:after="0" w:line="360" w:lineRule="auto"/>
              <w:ind w:firstLine="180"/>
              <w:rPr>
                <w:rFonts w:ascii="Times New Roman" w:cs="Times New Roman" w:eastAsia="Times New Roman" w:hAnsi="Times New Roman"/>
                <w:sz w:val="24"/>
                <w:szCs w:val="24"/>
              </w:rPr>
            </w:pPr>
            <w:hyperlink r:id="rId183">
              <w:r w:rsidDel="00000000" w:rsidR="00000000" w:rsidRPr="00000000">
                <w:rPr>
                  <w:rFonts w:ascii="Times New Roman" w:cs="Times New Roman" w:eastAsia="Times New Roman" w:hAnsi="Times New Roman"/>
                  <w:color w:val="9c3a3a"/>
                  <w:sz w:val="24"/>
                  <w:szCs w:val="24"/>
                  <w:u w:val="single"/>
                  <w:rtl w:val="0"/>
                </w:rPr>
                <w:t xml:space="preserve">Род и култура</w:t>
              </w:r>
            </w:hyperlink>
            <w:hyperlink r:id="rId18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D">
            <w:pPr>
              <w:spacing w:after="0" w:line="360" w:lineRule="auto"/>
              <w:ind w:firstLine="180"/>
              <w:rPr>
                <w:rFonts w:ascii="Times New Roman" w:cs="Times New Roman" w:eastAsia="Times New Roman" w:hAnsi="Times New Roman"/>
                <w:sz w:val="24"/>
                <w:szCs w:val="24"/>
              </w:rPr>
            </w:pPr>
            <w:hyperlink r:id="rId185">
              <w:r w:rsidDel="00000000" w:rsidR="00000000" w:rsidRPr="00000000">
                <w:rPr>
                  <w:rFonts w:ascii="Times New Roman" w:cs="Times New Roman" w:eastAsia="Times New Roman" w:hAnsi="Times New Roman"/>
                  <w:color w:val="9c3a3a"/>
                  <w:sz w:val="24"/>
                  <w:szCs w:val="24"/>
                  <w:u w:val="single"/>
                  <w:rtl w:val="0"/>
                </w:rPr>
                <w:t xml:space="preserve">Увод у социологију музике</w:t>
              </w:r>
            </w:hyperlink>
            <w:hyperlink r:id="rId18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4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1">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позиција 9 (бира се 1 од 5)</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5">
            <w:pPr>
              <w:spacing w:after="0" w:line="360" w:lineRule="auto"/>
              <w:ind w:firstLine="180"/>
              <w:rPr>
                <w:rFonts w:ascii="Times New Roman" w:cs="Times New Roman" w:eastAsia="Times New Roman" w:hAnsi="Times New Roman"/>
                <w:sz w:val="24"/>
                <w:szCs w:val="24"/>
              </w:rPr>
            </w:pPr>
            <w:hyperlink r:id="rId187">
              <w:r w:rsidDel="00000000" w:rsidR="00000000" w:rsidRPr="00000000">
                <w:rPr>
                  <w:rFonts w:ascii="Times New Roman" w:cs="Times New Roman" w:eastAsia="Times New Roman" w:hAnsi="Times New Roman"/>
                  <w:color w:val="9c3a3a"/>
                  <w:sz w:val="24"/>
                  <w:szCs w:val="24"/>
                  <w:u w:val="single"/>
                  <w:rtl w:val="0"/>
                </w:rPr>
                <w:t xml:space="preserve">Облици критике социјализма</w:t>
              </w:r>
            </w:hyperlink>
            <w:hyperlink r:id="rId18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9">
            <w:pPr>
              <w:spacing w:after="0" w:line="360" w:lineRule="auto"/>
              <w:ind w:firstLine="180"/>
              <w:rPr>
                <w:rFonts w:ascii="Times New Roman" w:cs="Times New Roman" w:eastAsia="Times New Roman" w:hAnsi="Times New Roman"/>
                <w:sz w:val="24"/>
                <w:szCs w:val="24"/>
              </w:rPr>
            </w:pPr>
            <w:hyperlink r:id="rId189">
              <w:r w:rsidDel="00000000" w:rsidR="00000000" w:rsidRPr="00000000">
                <w:rPr>
                  <w:rFonts w:ascii="Times New Roman" w:cs="Times New Roman" w:eastAsia="Times New Roman" w:hAnsi="Times New Roman"/>
                  <w:color w:val="9c3a3a"/>
                  <w:sz w:val="24"/>
                  <w:szCs w:val="24"/>
                  <w:u w:val="single"/>
                  <w:rtl w:val="0"/>
                </w:rPr>
                <w:t xml:space="preserve">Основи економске социологије</w:t>
              </w:r>
            </w:hyperlink>
            <w:hyperlink r:id="rId19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D">
            <w:pPr>
              <w:spacing w:after="0" w:line="360" w:lineRule="auto"/>
              <w:ind w:firstLine="180"/>
              <w:rPr>
                <w:rFonts w:ascii="Times New Roman" w:cs="Times New Roman" w:eastAsia="Times New Roman" w:hAnsi="Times New Roman"/>
                <w:sz w:val="24"/>
                <w:szCs w:val="24"/>
              </w:rPr>
            </w:pPr>
            <w:hyperlink r:id="rId191">
              <w:r w:rsidDel="00000000" w:rsidR="00000000" w:rsidRPr="00000000">
                <w:rPr>
                  <w:rFonts w:ascii="Times New Roman" w:cs="Times New Roman" w:eastAsia="Times New Roman" w:hAnsi="Times New Roman"/>
                  <w:color w:val="9c3a3a"/>
                  <w:sz w:val="24"/>
                  <w:szCs w:val="24"/>
                  <w:u w:val="single"/>
                  <w:rtl w:val="0"/>
                </w:rPr>
                <w:t xml:space="preserve">Диверзификација простора потрошње и животни стилови</w:t>
              </w:r>
            </w:hyperlink>
            <w:hyperlink r:id="rId19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5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1">
            <w:pPr>
              <w:spacing w:after="0" w:line="360" w:lineRule="auto"/>
              <w:ind w:firstLine="180"/>
              <w:rPr>
                <w:rFonts w:ascii="Times New Roman" w:cs="Times New Roman" w:eastAsia="Times New Roman" w:hAnsi="Times New Roman"/>
                <w:sz w:val="24"/>
                <w:szCs w:val="24"/>
              </w:rPr>
            </w:pPr>
            <w:hyperlink r:id="rId193">
              <w:r w:rsidDel="00000000" w:rsidR="00000000" w:rsidRPr="00000000">
                <w:rPr>
                  <w:rFonts w:ascii="Times New Roman" w:cs="Times New Roman" w:eastAsia="Times New Roman" w:hAnsi="Times New Roman"/>
                  <w:color w:val="9c3a3a"/>
                  <w:sz w:val="24"/>
                  <w:szCs w:val="24"/>
                  <w:u w:val="single"/>
                  <w:rtl w:val="0"/>
                </w:rPr>
                <w:t xml:space="preserve">Култура и друштвене разлике</w:t>
              </w:r>
            </w:hyperlink>
            <w:hyperlink r:id="rId19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5">
            <w:pPr>
              <w:spacing w:after="0" w:line="360" w:lineRule="auto"/>
              <w:ind w:firstLine="180"/>
              <w:rPr>
                <w:rFonts w:ascii="Times New Roman" w:cs="Times New Roman" w:eastAsia="Times New Roman" w:hAnsi="Times New Roman"/>
                <w:sz w:val="24"/>
                <w:szCs w:val="24"/>
              </w:rPr>
            </w:pPr>
            <w:hyperlink r:id="rId195">
              <w:r w:rsidDel="00000000" w:rsidR="00000000" w:rsidRPr="00000000">
                <w:rPr>
                  <w:rFonts w:ascii="Times New Roman" w:cs="Times New Roman" w:eastAsia="Times New Roman" w:hAnsi="Times New Roman"/>
                  <w:color w:val="9c3a3a"/>
                  <w:sz w:val="24"/>
                  <w:szCs w:val="24"/>
                  <w:u w:val="single"/>
                  <w:rtl w:val="0"/>
                </w:rPr>
                <w:t xml:space="preserve">Социолошка истраживања савремене породице</w:t>
              </w:r>
            </w:hyperlink>
            <w:hyperlink r:id="rId19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+ 2</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позиција 10 (бира се 1 од 6)</w:t>
            </w: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D">
            <w:pPr>
              <w:spacing w:after="0" w:line="360" w:lineRule="auto"/>
              <w:ind w:firstLine="180"/>
              <w:rPr>
                <w:rFonts w:ascii="Times New Roman" w:cs="Times New Roman" w:eastAsia="Times New Roman" w:hAnsi="Times New Roman"/>
                <w:sz w:val="24"/>
                <w:szCs w:val="24"/>
              </w:rPr>
            </w:pPr>
            <w:hyperlink r:id="rId197">
              <w:r w:rsidDel="00000000" w:rsidR="00000000" w:rsidRPr="00000000">
                <w:rPr>
                  <w:rFonts w:ascii="Times New Roman" w:cs="Times New Roman" w:eastAsia="Times New Roman" w:hAnsi="Times New Roman"/>
                  <w:color w:val="9c3a3a"/>
                  <w:sz w:val="24"/>
                  <w:szCs w:val="24"/>
                  <w:u w:val="single"/>
                  <w:rtl w:val="0"/>
                </w:rPr>
                <w:t xml:space="preserve">Педагошка пракса (3)</w:t>
              </w:r>
            </w:hyperlink>
            <w:hyperlink r:id="rId19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6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+ 1</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1">
            <w:pPr>
              <w:spacing w:after="0" w:line="360" w:lineRule="auto"/>
              <w:ind w:firstLine="180"/>
              <w:rPr>
                <w:rFonts w:ascii="Times New Roman" w:cs="Times New Roman" w:eastAsia="Times New Roman" w:hAnsi="Times New Roman"/>
                <w:sz w:val="24"/>
                <w:szCs w:val="24"/>
              </w:rPr>
            </w:pPr>
            <w:hyperlink r:id="rId199">
              <w:r w:rsidDel="00000000" w:rsidR="00000000" w:rsidRPr="00000000">
                <w:rPr>
                  <w:rFonts w:ascii="Times New Roman" w:cs="Times New Roman" w:eastAsia="Times New Roman" w:hAnsi="Times New Roman"/>
                  <w:color w:val="9c3a3a"/>
                  <w:sz w:val="24"/>
                  <w:szCs w:val="24"/>
                  <w:u w:val="single"/>
                  <w:rtl w:val="0"/>
                </w:rPr>
                <w:t xml:space="preserve">Политичка глобализација</w:t>
              </w:r>
            </w:hyperlink>
            <w:hyperlink r:id="rId20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+ 1</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5">
            <w:pPr>
              <w:spacing w:after="0" w:line="360" w:lineRule="auto"/>
              <w:ind w:firstLine="180"/>
              <w:rPr>
                <w:rFonts w:ascii="Times New Roman" w:cs="Times New Roman" w:eastAsia="Times New Roman" w:hAnsi="Times New Roman"/>
                <w:sz w:val="24"/>
                <w:szCs w:val="24"/>
              </w:rPr>
            </w:pPr>
            <w:hyperlink r:id="rId201">
              <w:r w:rsidDel="00000000" w:rsidR="00000000" w:rsidRPr="00000000">
                <w:rPr>
                  <w:rFonts w:ascii="Times New Roman" w:cs="Times New Roman" w:eastAsia="Times New Roman" w:hAnsi="Times New Roman"/>
                  <w:color w:val="9c3a3a"/>
                  <w:sz w:val="24"/>
                  <w:szCs w:val="24"/>
                  <w:u w:val="single"/>
                  <w:rtl w:val="0"/>
                </w:rPr>
                <w:t xml:space="preserve">Увод у студије британске културе</w:t>
              </w:r>
            </w:hyperlink>
            <w:hyperlink r:id="rId202">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+ 1</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9">
            <w:pPr>
              <w:spacing w:after="0" w:line="360" w:lineRule="auto"/>
              <w:ind w:firstLine="180"/>
              <w:rPr>
                <w:rFonts w:ascii="Times New Roman" w:cs="Times New Roman" w:eastAsia="Times New Roman" w:hAnsi="Times New Roman"/>
                <w:sz w:val="24"/>
                <w:szCs w:val="24"/>
              </w:rPr>
            </w:pPr>
            <w:hyperlink r:id="rId203">
              <w:r w:rsidDel="00000000" w:rsidR="00000000" w:rsidRPr="00000000">
                <w:rPr>
                  <w:rFonts w:ascii="Times New Roman" w:cs="Times New Roman" w:eastAsia="Times New Roman" w:hAnsi="Times New Roman"/>
                  <w:color w:val="9c3a3a"/>
                  <w:sz w:val="24"/>
                  <w:szCs w:val="24"/>
                  <w:u w:val="single"/>
                  <w:rtl w:val="0"/>
                </w:rPr>
                <w:t xml:space="preserve">Социјално предузетништво и социјална предузећа</w:t>
              </w:r>
            </w:hyperlink>
            <w:hyperlink r:id="rId204">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+ 1</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D">
            <w:pPr>
              <w:spacing w:after="0" w:line="360" w:lineRule="auto"/>
              <w:ind w:firstLine="180"/>
              <w:rPr>
                <w:rFonts w:ascii="Times New Roman" w:cs="Times New Roman" w:eastAsia="Times New Roman" w:hAnsi="Times New Roman"/>
                <w:sz w:val="24"/>
                <w:szCs w:val="24"/>
              </w:rPr>
            </w:pPr>
            <w:hyperlink r:id="rId205">
              <w:r w:rsidDel="00000000" w:rsidR="00000000" w:rsidRPr="00000000">
                <w:rPr>
                  <w:rFonts w:ascii="Times New Roman" w:cs="Times New Roman" w:eastAsia="Times New Roman" w:hAnsi="Times New Roman"/>
                  <w:color w:val="9c3a3a"/>
                  <w:sz w:val="24"/>
                  <w:szCs w:val="24"/>
                  <w:u w:val="single"/>
                  <w:rtl w:val="0"/>
                </w:rPr>
                <w:t xml:space="preserve">Право на град: између јавног и приватног</w:t>
              </w:r>
            </w:hyperlink>
            <w:hyperlink r:id="rId206">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7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+ 1</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8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81">
            <w:pPr>
              <w:spacing w:after="0" w:line="360" w:lineRule="auto"/>
              <w:ind w:firstLine="180"/>
              <w:rPr>
                <w:rFonts w:ascii="Times New Roman" w:cs="Times New Roman" w:eastAsia="Times New Roman" w:hAnsi="Times New Roman"/>
                <w:sz w:val="24"/>
                <w:szCs w:val="24"/>
              </w:rPr>
            </w:pPr>
            <w:hyperlink r:id="rId207">
              <w:r w:rsidDel="00000000" w:rsidR="00000000" w:rsidRPr="00000000">
                <w:rPr>
                  <w:rFonts w:ascii="Times New Roman" w:cs="Times New Roman" w:eastAsia="Times New Roman" w:hAnsi="Times New Roman"/>
                  <w:color w:val="9c3a3a"/>
                  <w:sz w:val="24"/>
                  <w:szCs w:val="24"/>
                  <w:u w:val="single"/>
                  <w:rtl w:val="0"/>
                </w:rPr>
                <w:t xml:space="preserve">Присилне миграције</w:t>
              </w:r>
            </w:hyperlink>
            <w:hyperlink r:id="rId208">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8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8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+ 1</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8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1"/>
        </w:trPr>
        <w:tc>
          <w:tcPr>
            <w:gridSpan w:val="4"/>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85">
            <w:pPr>
              <w:rPr>
                <w:rFonts w:ascii="Times New Roman" w:cs="Times New Roman" w:eastAsia="Times New Roman" w:hAnsi="Times New Roman"/>
                <w:sz w:val="24"/>
                <w:szCs w:val="24"/>
              </w:rPr>
            </w:pPr>
            <w:r w:rsidDel="00000000" w:rsidR="00000000" w:rsidRPr="00000000">
              <w:rPr>
                <w:rtl w:val="0"/>
              </w:rPr>
            </w:r>
          </w:p>
        </w:tc>
      </w:tr>
      <w:tr>
        <w:trPr>
          <w:cantSplit w:val="0"/>
          <w:trHeight w:val="400" w:hRule="atLeast"/>
          <w:tblHeader w:val="1"/>
        </w:trPr>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89">
            <w:pPr>
              <w:spacing w:after="0" w:line="360" w:lineRule="auto"/>
              <w:ind w:firstLine="180"/>
              <w:rPr>
                <w:rFonts w:ascii="Times New Roman" w:cs="Times New Roman" w:eastAsia="Times New Roman" w:hAnsi="Times New Roman"/>
                <w:sz w:val="24"/>
                <w:szCs w:val="24"/>
              </w:rPr>
            </w:pPr>
            <w:hyperlink r:id="rId209">
              <w:r w:rsidDel="00000000" w:rsidR="00000000" w:rsidRPr="00000000">
                <w:rPr>
                  <w:rFonts w:ascii="Times New Roman" w:cs="Times New Roman" w:eastAsia="Times New Roman" w:hAnsi="Times New Roman"/>
                  <w:color w:val="9c3a3a"/>
                  <w:sz w:val="24"/>
                  <w:szCs w:val="24"/>
                  <w:u w:val="single"/>
                  <w:rtl w:val="0"/>
                </w:rPr>
                <w:t xml:space="preserve">Стручна пракса</w:t>
              </w:r>
            </w:hyperlink>
            <w:hyperlink r:id="rId210">
              <w:r w:rsidDel="00000000" w:rsidR="00000000" w:rsidRPr="00000000">
                <w:rPr>
                  <w:rFonts w:ascii="Times New Roman" w:cs="Times New Roman" w:eastAsia="Times New Roman" w:hAnsi="Times New Roman"/>
                  <w:color w:val="9c3a3a"/>
                  <w:sz w:val="24"/>
                  <w:szCs w:val="24"/>
                  <w:u w:val="single"/>
                  <w:rtl w:val="0"/>
                </w:rPr>
                <w:t xml:space="preserve">pdf</w:t>
              </w:r>
            </w:hyperlink>
            <w:r w:rsidDel="00000000" w:rsidR="00000000" w:rsidRPr="00000000">
              <w:rPr>
                <w:rtl w:val="0"/>
              </w:rPr>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8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8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 + 0</w:t>
            </w:r>
          </w:p>
        </w:tc>
        <w:tc>
          <w:tcPr>
            <w:tcBorders>
              <w:top w:color="000000" w:space="0" w:sz="4" w:val="single"/>
              <w:left w:color="000000" w:space="0" w:sz="4" w:val="single"/>
              <w:bottom w:color="000000" w:space="0" w:sz="6" w:val="single"/>
              <w:right w:color="000000" w:space="0" w:sz="4" w:val="single"/>
            </w:tcBorders>
            <w:tcMar>
              <w:top w:w="15.0" w:type="dxa"/>
              <w:left w:w="15.0" w:type="dxa"/>
              <w:bottom w:w="15.0" w:type="dxa"/>
              <w:right w:w="15.0" w:type="dxa"/>
            </w:tcMar>
            <w:vAlign w:val="center"/>
          </w:tcPr>
          <w:p w:rsidR="00000000" w:rsidDel="00000000" w:rsidP="00000000" w:rsidRDefault="00000000" w:rsidRPr="00000000" w14:paraId="00000B8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bl>
    <w:p w:rsidR="00000000" w:rsidDel="00000000" w:rsidP="00000000" w:rsidRDefault="00000000" w:rsidRPr="00000000" w14:paraId="00000B8D">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B8E">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B8F">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B90">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B91">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B92">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B93">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B94">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B95">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B96">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B97">
      <w:pPr>
        <w:spacing w:line="360" w:lineRule="auto"/>
        <w:ind w:right="9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5.4. Табеле и прилози за Стандард 5</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bookmarkStart w:colFirst="0" w:colLast="0" w:name="bookmark=id.h1lu7kkwwres" w:id="20"/>
    <w:bookmarkEnd w:id="20"/>
    <w:p w:rsidR="00000000" w:rsidDel="00000000" w:rsidP="00000000" w:rsidRDefault="00000000" w:rsidRPr="00000000" w14:paraId="00000B98">
      <w:pPr>
        <w:spacing w:after="0" w:line="360" w:lineRule="auto"/>
        <w:ind w:right="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5.1. а </w:t>
      </w:r>
      <w:r w:rsidDel="00000000" w:rsidR="00000000" w:rsidRPr="00000000">
        <w:rPr>
          <w:rFonts w:ascii="Times New Roman" w:cs="Times New Roman" w:eastAsia="Times New Roman" w:hAnsi="Times New Roman"/>
          <w:sz w:val="24"/>
          <w:szCs w:val="24"/>
          <w:rtl w:val="0"/>
        </w:rPr>
        <w:t xml:space="preserve">Анализа резултата анкета студената о квалитету наставног процеса </w:t>
      </w:r>
    </w:p>
    <w:p w:rsidR="00000000" w:rsidDel="00000000" w:rsidP="00000000" w:rsidRDefault="00000000" w:rsidRPr="00000000" w14:paraId="00000B99">
      <w:pPr>
        <w:spacing w:line="360" w:lineRule="auto"/>
        <w:ind w:right="9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9A">
      <w:pPr>
        <w:spacing w:line="360" w:lineRule="auto"/>
        <w:ind w:right="9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9B">
      <w:pPr>
        <w:spacing w:line="360" w:lineRule="auto"/>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Filozofski fakultet u Beogradu</w:t>
      </w:r>
    </w:p>
    <w:p w:rsidR="00000000" w:rsidDel="00000000" w:rsidP="00000000" w:rsidRDefault="00000000" w:rsidRPr="00000000" w14:paraId="00000B9C">
      <w:pPr>
        <w:spacing w:line="360" w:lineRule="auto"/>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Komisiji za obezbeđivanje kvaliteta i samovrednovanje</w:t>
      </w:r>
    </w:p>
    <w:p w:rsidR="00000000" w:rsidDel="00000000" w:rsidP="00000000" w:rsidRDefault="00000000" w:rsidRPr="00000000" w14:paraId="00000B9D">
      <w:pPr>
        <w:spacing w:line="360" w:lineRule="auto"/>
        <w:ind w:right="9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9E">
      <w:pPr>
        <w:spacing w:line="360" w:lineRule="auto"/>
        <w:ind w:right="9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9F">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A0">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A1">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A2">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A3">
      <w:pPr>
        <w:spacing w:line="360" w:lineRule="auto"/>
        <w:ind w:right="9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Godišnji statistički izveštaj o</w:t>
      </w:r>
    </w:p>
    <w:p w:rsidR="00000000" w:rsidDel="00000000" w:rsidP="00000000" w:rsidRDefault="00000000" w:rsidRPr="00000000" w14:paraId="00000BA4">
      <w:pPr>
        <w:spacing w:line="360" w:lineRule="auto"/>
        <w:ind w:right="9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studentskoj evaluaciji pedagoškog rada nastavnika na osnovnim studijama </w:t>
      </w:r>
    </w:p>
    <w:p w:rsidR="00000000" w:rsidDel="00000000" w:rsidP="00000000" w:rsidRDefault="00000000" w:rsidRPr="00000000" w14:paraId="00000BA5">
      <w:pPr>
        <w:spacing w:line="360" w:lineRule="auto"/>
        <w:ind w:right="9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 akademsku 2021/2022. godinu.</w:t>
      </w:r>
    </w:p>
    <w:p w:rsidR="00000000" w:rsidDel="00000000" w:rsidP="00000000" w:rsidRDefault="00000000" w:rsidRPr="00000000" w14:paraId="00000BA6">
      <w:pPr>
        <w:spacing w:line="360" w:lineRule="auto"/>
        <w:ind w:right="9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A7">
      <w:pPr>
        <w:spacing w:line="360" w:lineRule="auto"/>
        <w:ind w:right="9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A8">
      <w:pPr>
        <w:spacing w:line="360" w:lineRule="auto"/>
        <w:ind w:right="9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A9">
      <w:pPr>
        <w:spacing w:line="360" w:lineRule="auto"/>
        <w:ind w:right="9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AA">
      <w:pPr>
        <w:spacing w:line="360" w:lineRule="auto"/>
        <w:ind w:right="9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AB">
      <w:pPr>
        <w:spacing w:line="360" w:lineRule="auto"/>
        <w:ind w:right="9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AC">
      <w:pPr>
        <w:spacing w:line="360" w:lineRule="auto"/>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Izveštaj izradio: </w:t>
      </w:r>
    </w:p>
    <w:p w:rsidR="00000000" w:rsidDel="00000000" w:rsidP="00000000" w:rsidRDefault="00000000" w:rsidRPr="00000000" w14:paraId="00000BAD">
      <w:pPr>
        <w:spacing w:line="360" w:lineRule="auto"/>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dr Oliver Tošković</w:t>
      </w:r>
    </w:p>
    <w:p w:rsidR="00000000" w:rsidDel="00000000" w:rsidP="00000000" w:rsidRDefault="00000000" w:rsidRPr="00000000" w14:paraId="00000BAE">
      <w:pPr>
        <w:spacing w:line="360" w:lineRule="auto"/>
        <w:ind w:right="90"/>
        <w:rPr>
          <w:rFonts w:ascii="Times New Roman" w:cs="Times New Roman" w:eastAsia="Times New Roman" w:hAnsi="Times New Roman"/>
          <w:sz w:val="24"/>
          <w:szCs w:val="24"/>
        </w:rPr>
      </w:pPr>
      <w:r w:rsidDel="00000000" w:rsidR="00000000" w:rsidRPr="00000000">
        <w:br w:type="page"/>
      </w:r>
      <w:r w:rsidDel="00000000" w:rsidR="00000000" w:rsidRPr="00000000">
        <w:rPr>
          <w:rFonts w:ascii="Times New Roman" w:cs="Times New Roman" w:eastAsia="Times New Roman" w:hAnsi="Times New Roman"/>
          <w:sz w:val="24"/>
          <w:szCs w:val="24"/>
          <w:rtl w:val="0"/>
        </w:rPr>
        <w:t xml:space="preserve">Sadržaj:</w:t>
      </w:r>
    </w:p>
    <w:p w:rsidR="00000000" w:rsidDel="00000000" w:rsidP="00000000" w:rsidRDefault="00000000" w:rsidRPr="00000000" w14:paraId="00000BAF">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B0">
      <w:pPr>
        <w:spacing w:line="360" w:lineRule="auto"/>
        <w:ind w:right="90"/>
        <w:rPr>
          <w:rFonts w:ascii="Times New Roman" w:cs="Times New Roman" w:eastAsia="Times New Roman" w:hAnsi="Times New Roman"/>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BB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fldChar w:fldCharType="begin"/>
            <w:instrText xml:space="preserve"> TOC \h \u \z \t "Heading 1,1,Heading 2,2,Heading 3,3,"</w:instrText>
            <w:fldChar w:fldCharType="separate"/>
          </w:r>
          <w:hyperlink r:id="rId211">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Broj studenata- procenjivača</w:t>
              <w:tab/>
            </w:r>
          </w:hyperlink>
          <w:r w:rsidDel="00000000" w:rsidR="00000000" w:rsidRPr="00000000">
            <w:fldChar w:fldCharType="begin"/>
            <w:instrText xml:space="preserve"> PAGEREF _heading=h.kgljex3qi7wj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89</w:t>
          </w:r>
          <w:r w:rsidDel="00000000" w:rsidR="00000000" w:rsidRPr="00000000">
            <w:fldChar w:fldCharType="end"/>
          </w:r>
          <w:r w:rsidDel="00000000" w:rsidR="00000000" w:rsidRPr="00000000">
            <w:rPr>
              <w:rtl w:val="0"/>
            </w:rPr>
          </w:r>
        </w:p>
        <w:p w:rsidR="00000000" w:rsidDel="00000000" w:rsidP="00000000" w:rsidRDefault="00000000" w:rsidRPr="00000000" w14:paraId="00000BB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1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Prosečne ocene nastavnika na dimenzijama procene</w:t>
              <w:tab/>
            </w:r>
          </w:hyperlink>
          <w:r w:rsidDel="00000000" w:rsidR="00000000" w:rsidRPr="00000000">
            <w:fldChar w:fldCharType="begin"/>
            <w:instrText xml:space="preserve"> PAGEREF _heading=h.6z5ocegd5o87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89</w:t>
          </w:r>
          <w:r w:rsidDel="00000000" w:rsidR="00000000" w:rsidRPr="00000000">
            <w:fldChar w:fldCharType="end"/>
          </w:r>
          <w:r w:rsidDel="00000000" w:rsidR="00000000" w:rsidRPr="00000000">
            <w:rPr>
              <w:rtl w:val="0"/>
            </w:rPr>
          </w:r>
        </w:p>
        <w:p w:rsidR="00000000" w:rsidDel="00000000" w:rsidP="00000000" w:rsidRDefault="00000000" w:rsidRPr="00000000" w14:paraId="00000BB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13">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Razlike između studijskih grupa</w:t>
              <w:tab/>
            </w:r>
          </w:hyperlink>
          <w:r w:rsidDel="00000000" w:rsidR="00000000" w:rsidRPr="00000000">
            <w:fldChar w:fldCharType="begin"/>
            <w:instrText xml:space="preserve"> PAGEREF _heading=h.6pvhs6vpfqkb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90</w:t>
          </w:r>
          <w:r w:rsidDel="00000000" w:rsidR="00000000" w:rsidRPr="00000000">
            <w:fldChar w:fldCharType="end"/>
          </w:r>
          <w:r w:rsidDel="00000000" w:rsidR="00000000" w:rsidRPr="00000000">
            <w:rPr>
              <w:rtl w:val="0"/>
            </w:rPr>
          </w:r>
        </w:p>
        <w:p w:rsidR="00000000" w:rsidDel="00000000" w:rsidP="00000000" w:rsidRDefault="00000000" w:rsidRPr="00000000" w14:paraId="00000BB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1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Distribucija prosečnih ocena</w:t>
              <w:tab/>
            </w:r>
          </w:hyperlink>
          <w:r w:rsidDel="00000000" w:rsidR="00000000" w:rsidRPr="00000000">
            <w:fldChar w:fldCharType="begin"/>
            <w:instrText xml:space="preserve"> PAGEREF _heading=h.o1r7x12gp0wb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91</w:t>
          </w:r>
          <w:r w:rsidDel="00000000" w:rsidR="00000000" w:rsidRPr="00000000">
            <w:fldChar w:fldCharType="end"/>
          </w:r>
          <w:r w:rsidDel="00000000" w:rsidR="00000000" w:rsidRPr="00000000">
            <w:rPr>
              <w:rtl w:val="0"/>
            </w:rPr>
          </w:r>
        </w:p>
        <w:p w:rsidR="00000000" w:rsidDel="00000000" w:rsidP="00000000" w:rsidRDefault="00000000" w:rsidRPr="00000000" w14:paraId="00000BB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1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Redovnost održavanja nastave (izdvojena analiza studentskih procena).</w:t>
              <w:tab/>
            </w:r>
          </w:hyperlink>
          <w:r w:rsidDel="00000000" w:rsidR="00000000" w:rsidRPr="00000000">
            <w:fldChar w:fldCharType="begin"/>
            <w:instrText xml:space="preserve"> PAGEREF _heading=h.pqofjosgays8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92</w:t>
          </w:r>
          <w:r w:rsidDel="00000000" w:rsidR="00000000" w:rsidRPr="00000000">
            <w:fldChar w:fldCharType="end"/>
          </w:r>
          <w:r w:rsidDel="00000000" w:rsidR="00000000" w:rsidRPr="00000000">
            <w:rPr>
              <w:rtl w:val="0"/>
            </w:rPr>
          </w:r>
        </w:p>
        <w:p w:rsidR="00000000" w:rsidDel="00000000" w:rsidP="00000000" w:rsidRDefault="00000000" w:rsidRPr="00000000" w14:paraId="00000BB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16">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Povezanost uspeha na studijama i procena nastavnika:</w:t>
              <w:tab/>
            </w:r>
          </w:hyperlink>
          <w:r w:rsidDel="00000000" w:rsidR="00000000" w:rsidRPr="00000000">
            <w:fldChar w:fldCharType="begin"/>
            <w:instrText xml:space="preserve"> PAGEREF _heading=h.o0xckh4rrx85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96</w:t>
          </w:r>
          <w:r w:rsidDel="00000000" w:rsidR="00000000" w:rsidRPr="00000000">
            <w:fldChar w:fldCharType="end"/>
          </w:r>
          <w:r w:rsidDel="00000000" w:rsidR="00000000" w:rsidRPr="00000000">
            <w:rPr>
              <w:rtl w:val="0"/>
            </w:rPr>
          </w:r>
        </w:p>
        <w:p w:rsidR="00000000" w:rsidDel="00000000" w:rsidP="00000000" w:rsidRDefault="00000000" w:rsidRPr="00000000" w14:paraId="00000BB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17">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Povezanost statusa studenata (budžetski ili samofinansirajući) i procena nastavnika:</w:t>
              <w:tab/>
            </w:r>
          </w:hyperlink>
          <w:r w:rsidDel="00000000" w:rsidR="00000000" w:rsidRPr="00000000">
            <w:fldChar w:fldCharType="begin"/>
            <w:instrText xml:space="preserve"> PAGEREF _heading=h.a3is2e8tv0es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97</w:t>
          </w:r>
          <w:r w:rsidDel="00000000" w:rsidR="00000000" w:rsidRPr="00000000">
            <w:fldChar w:fldCharType="end"/>
          </w:r>
          <w:r w:rsidDel="00000000" w:rsidR="00000000" w:rsidRPr="00000000">
            <w:rPr>
              <w:rtl w:val="0"/>
            </w:rPr>
          </w:r>
        </w:p>
        <w:p w:rsidR="00000000" w:rsidDel="00000000" w:rsidP="00000000" w:rsidRDefault="00000000" w:rsidRPr="00000000" w14:paraId="00000BB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1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Povezanost prisustvovanja časovima i procena nastavnika:</w:t>
              <w:tab/>
            </w:r>
          </w:hyperlink>
          <w:r w:rsidDel="00000000" w:rsidR="00000000" w:rsidRPr="00000000">
            <w:fldChar w:fldCharType="begin"/>
            <w:instrText xml:space="preserve"> PAGEREF _heading=h.n3tpw22uney6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99</w:t>
          </w:r>
          <w:r w:rsidDel="00000000" w:rsidR="00000000" w:rsidRPr="00000000">
            <w:fldChar w:fldCharType="end"/>
          </w:r>
          <w:r w:rsidDel="00000000" w:rsidR="00000000" w:rsidRPr="00000000">
            <w:rPr>
              <w:rtl w:val="0"/>
            </w:rPr>
          </w:r>
        </w:p>
        <w:p w:rsidR="00000000" w:rsidDel="00000000" w:rsidP="00000000" w:rsidRDefault="00000000" w:rsidRPr="00000000" w14:paraId="00000BB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1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Razlike između studijskih grupa u broju procenjivača</w:t>
              <w:tab/>
            </w:r>
          </w:hyperlink>
          <w:r w:rsidDel="00000000" w:rsidR="00000000" w:rsidRPr="00000000">
            <w:fldChar w:fldCharType="begin"/>
            <w:instrText xml:space="preserve"> PAGEREF _heading=h.p5c7tbkqox5x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101</w:t>
          </w:r>
          <w:r w:rsidDel="00000000" w:rsidR="00000000" w:rsidRPr="00000000">
            <w:fldChar w:fldCharType="end"/>
          </w:r>
          <w:r w:rsidDel="00000000" w:rsidR="00000000" w:rsidRPr="00000000">
            <w:rPr>
              <w:rtl w:val="0"/>
            </w:rPr>
          </w:r>
        </w:p>
        <w:p w:rsidR="00000000" w:rsidDel="00000000" w:rsidP="00000000" w:rsidRDefault="00000000" w:rsidRPr="00000000" w14:paraId="00000BB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20">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Razlike u broju procenjivača i prosečnoj oceni i odnosu na prethodnu godinu</w:t>
              <w:tab/>
            </w:r>
          </w:hyperlink>
          <w:r w:rsidDel="00000000" w:rsidR="00000000" w:rsidRPr="00000000">
            <w:fldChar w:fldCharType="begin"/>
            <w:instrText xml:space="preserve"> PAGEREF _heading=h.ymskro5n2dzz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103</w:t>
          </w:r>
          <w:r w:rsidDel="00000000" w:rsidR="00000000" w:rsidRPr="00000000">
            <w:fldChar w:fldCharType="end"/>
          </w:r>
          <w:r w:rsidDel="00000000" w:rsidR="00000000" w:rsidRPr="00000000">
            <w:rPr>
              <w:rtl w:val="0"/>
            </w:rPr>
          </w:r>
        </w:p>
        <w:p w:rsidR="00000000" w:rsidDel="00000000" w:rsidP="00000000" w:rsidRDefault="00000000" w:rsidRPr="00000000" w14:paraId="00000BB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21">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Trend promene ukupne prosečne ocene fakulteta</w:t>
              <w:tab/>
            </w:r>
          </w:hyperlink>
          <w:r w:rsidDel="00000000" w:rsidR="00000000" w:rsidRPr="00000000">
            <w:fldChar w:fldCharType="begin"/>
            <w:instrText xml:space="preserve"> PAGEREF _heading=h.ba8hqbzchk6s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105</w:t>
          </w:r>
          <w:r w:rsidDel="00000000" w:rsidR="00000000" w:rsidRPr="00000000">
            <w:fldChar w:fldCharType="end"/>
          </w:r>
          <w:r w:rsidDel="00000000" w:rsidR="00000000" w:rsidRPr="00000000">
            <w:rPr>
              <w:rtl w:val="0"/>
            </w:rPr>
          </w:r>
        </w:p>
        <w:p w:rsidR="00000000" w:rsidDel="00000000" w:rsidP="00000000" w:rsidRDefault="00000000" w:rsidRPr="00000000" w14:paraId="00000BB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ff"/>
              <w:sz w:val="24"/>
              <w:szCs w:val="24"/>
              <w:u w:val="single"/>
              <w:shd w:fill="auto" w:val="clear"/>
              <w:vertAlign w:val="baseline"/>
            </w:rPr>
          </w:pPr>
          <w:hyperlink r:id="rId22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Analiza instrumenta</w:t>
              <w:tab/>
            </w:r>
          </w:hyperlink>
          <w:r w:rsidDel="00000000" w:rsidR="00000000" w:rsidRPr="00000000">
            <w:fldChar w:fldCharType="begin"/>
            <w:instrText xml:space="preserve"> PAGEREF _heading=h.h4i39e8rl2i8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106</w:t>
          </w:r>
          <w:r w:rsidDel="00000000" w:rsidR="00000000" w:rsidRPr="00000000">
            <w:fldChar w:fldCharType="end"/>
          </w:r>
          <w:r w:rsidDel="00000000" w:rsidR="00000000" w:rsidRPr="00000000">
            <w:rPr>
              <w:rtl w:val="0"/>
            </w:rPr>
          </w:r>
        </w:p>
        <w:p w:rsidR="00000000" w:rsidDel="00000000" w:rsidP="00000000" w:rsidRDefault="00000000" w:rsidRPr="00000000" w14:paraId="00000BB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90" w:firstLine="0"/>
            <w:jc w:val="left"/>
            <w:rPr>
              <w:rFonts w:ascii="Times New Roman" w:cs="Times New Roman" w:eastAsia="Times New Roman" w:hAnsi="Times New Roman"/>
              <w:b w:val="0"/>
              <w:i w:val="0"/>
              <w:smallCaps w:val="0"/>
              <w:strike w:val="0"/>
              <w:color w:val="0000ff"/>
              <w:sz w:val="24"/>
              <w:szCs w:val="24"/>
              <w:u w:val="single"/>
              <w:shd w:fill="auto" w:val="clear"/>
              <w:vertAlign w:val="baseline"/>
            </w:rPr>
          </w:pPr>
          <w:hyperlink r:id="rId223">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Komentari studenata</w:t>
              <w:tab/>
            </w:r>
          </w:hyperlink>
          <w:r w:rsidDel="00000000" w:rsidR="00000000" w:rsidRPr="00000000">
            <w:fldChar w:fldCharType="begin"/>
            <w:instrText xml:space="preserve"> PAGEREF _heading=h.b3u9ox692odn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Error! Bookmark not defined.</w:t>
          </w:r>
          <w:r w:rsidDel="00000000" w:rsidR="00000000" w:rsidRPr="00000000">
            <w:fldChar w:fldCharType="end"/>
          </w:r>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7</w:t>
          </w:r>
        </w:p>
        <w:p w:rsidR="00000000" w:rsidDel="00000000" w:rsidP="00000000" w:rsidRDefault="00000000" w:rsidRPr="00000000" w14:paraId="00000BBE">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BF">
          <w:pPr>
            <w:spacing w:line="360" w:lineRule="auto"/>
            <w:ind w:right="90"/>
            <w:rPr>
              <w:rFonts w:ascii="Times New Roman" w:cs="Times New Roman" w:eastAsia="Times New Roman" w:hAnsi="Times New Roman"/>
              <w:sz w:val="24"/>
              <w:szCs w:val="24"/>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BC0">
      <w:pPr>
        <w:spacing w:line="360" w:lineRule="auto"/>
        <w:ind w:right="90"/>
        <w:rPr>
          <w:rFonts w:ascii="Times New Roman" w:cs="Times New Roman" w:eastAsia="Times New Roman" w:hAnsi="Times New Roman"/>
          <w:b w:val="1"/>
          <w:sz w:val="24"/>
          <w:szCs w:val="24"/>
        </w:rPr>
      </w:pPr>
      <w:bookmarkStart w:colFirst="0" w:colLast="0" w:name="_heading=h.kgljex3qi7wj" w:id="21"/>
      <w:bookmarkEnd w:id="21"/>
      <w:r w:rsidDel="00000000" w:rsidR="00000000" w:rsidRPr="00000000">
        <w:br w:type="page"/>
      </w:r>
      <w:r w:rsidDel="00000000" w:rsidR="00000000" w:rsidRPr="00000000">
        <w:rPr>
          <w:rFonts w:ascii="Times New Roman" w:cs="Times New Roman" w:eastAsia="Times New Roman" w:hAnsi="Times New Roman"/>
          <w:b w:val="1"/>
          <w:sz w:val="24"/>
          <w:szCs w:val="24"/>
          <w:rtl w:val="0"/>
        </w:rPr>
        <w:t xml:space="preserve">Broj studenata- procenjivača</w:t>
      </w:r>
    </w:p>
    <w:p w:rsidR="00000000" w:rsidDel="00000000" w:rsidP="00000000" w:rsidRDefault="00000000" w:rsidRPr="00000000" w14:paraId="00000BC1">
      <w:pPr>
        <w:spacing w:line="360" w:lineRule="auto"/>
        <w:ind w:right="90"/>
        <w:jc w:val="both"/>
        <w:rPr/>
      </w:pPr>
      <w:r w:rsidDel="00000000" w:rsidR="00000000" w:rsidRPr="00000000">
        <w:rPr>
          <w:rtl w:val="0"/>
        </w:rPr>
      </w:r>
    </w:p>
    <w:p w:rsidR="00000000" w:rsidDel="00000000" w:rsidP="00000000" w:rsidRDefault="00000000" w:rsidRPr="00000000" w14:paraId="00000BC2">
      <w:pPr>
        <w:spacing w:line="360" w:lineRule="auto"/>
        <w:ind w:right="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Ukupan broj procena (upitnika) u evaluaciji pedagoškog rada nastavnika na osnovnim studijama za akademsku 2021/2022. godinu iznosi 1732. Evaluacija je rađena u elektronskoj formi, pošto je zbog pandemije kovid 19 i nastava održavana u onjaln formatu. Kada je reč o broju studenata koji procenjuju nastavnike on se kreće od 1 do 63. Ocena rada svakog trećeg nastavnika bazirana je na procenama koju daje 2 ili manje studenata. Prosečan broj procenjivača po nastavniku je 6.06 (SD=6.85). Veliko odstupanje po broju procenjivača, odnosno velika SD se javlja zbog toga što su neke nastavnike studenti ocenjivali i na predavanjima i na vežbama, pa je broj procenjivača u nekim slučajevima dupliran (otud nešto viši maskimalni broj procenjivača od 63). Izvesno je da postoji izrazita razlika u broju procenjivača po nastavniku, što se odražava na kvalitet dobijenih procena (pouzdanije su procene nastavnika koje daje veći broj studenata).</w:t>
      </w:r>
    </w:p>
    <w:p w:rsidR="00000000" w:rsidDel="00000000" w:rsidP="00000000" w:rsidRDefault="00000000" w:rsidRPr="00000000" w14:paraId="00000BC3">
      <w:pPr>
        <w:spacing w:line="360" w:lineRule="auto"/>
        <w:ind w:right="9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C4">
      <w:pPr>
        <w:spacing w:line="360" w:lineRule="auto"/>
        <w:ind w:right="90"/>
        <w:rPr>
          <w:rFonts w:ascii="Times New Roman" w:cs="Times New Roman" w:eastAsia="Times New Roman" w:hAnsi="Times New Roman"/>
          <w:b w:val="1"/>
          <w:sz w:val="24"/>
          <w:szCs w:val="24"/>
        </w:rPr>
      </w:pPr>
      <w:bookmarkStart w:colFirst="0" w:colLast="0" w:name="_heading=h.6z5ocegd5o87" w:id="22"/>
      <w:bookmarkEnd w:id="22"/>
      <w:r w:rsidDel="00000000" w:rsidR="00000000" w:rsidRPr="00000000">
        <w:rPr>
          <w:rFonts w:ascii="Times New Roman" w:cs="Times New Roman" w:eastAsia="Times New Roman" w:hAnsi="Times New Roman"/>
          <w:b w:val="1"/>
          <w:sz w:val="24"/>
          <w:szCs w:val="24"/>
          <w:rtl w:val="0"/>
        </w:rPr>
        <w:t xml:space="preserve">Prosečne ocene nastavnika na dimenzijama procene</w:t>
      </w:r>
    </w:p>
    <w:p w:rsidR="00000000" w:rsidDel="00000000" w:rsidP="00000000" w:rsidRDefault="00000000" w:rsidRPr="00000000" w14:paraId="00000BC5">
      <w:pPr>
        <w:spacing w:line="360" w:lineRule="auto"/>
        <w:ind w:right="90"/>
        <w:rPr/>
      </w:pPr>
      <w:r w:rsidDel="00000000" w:rsidR="00000000" w:rsidRPr="00000000">
        <w:rPr>
          <w:rtl w:val="0"/>
        </w:rPr>
      </w:r>
    </w:p>
    <w:p w:rsidR="00000000" w:rsidDel="00000000" w:rsidP="00000000" w:rsidRDefault="00000000" w:rsidRPr="00000000" w14:paraId="00000BC6">
      <w:pPr>
        <w:spacing w:line="360" w:lineRule="auto"/>
        <w:ind w:right="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ekstrahovana iz 12 dimenzija procene nastavničkog rada na osnovnim studijama na Filozofskom fakultetu u Beogradu u akademskoj 2021/2022. godini iznosi 4.61 (SD=0.52). Najbolje studenti procenjuju profesionalnost i etičnost u komunikaciji M = 4.82 (SD=0.66),  odgovaranje na pitanja studenata M = 4.75 (SD=0.77) i davanje korisnih informacija M = 4.73 (SD=0.77). Nešto slabije je procenjeno podsticanje studenata na aktivnost M = 4.31 (SD=1.05). Očigledna je razlika u odnosu na prethodne godine, pošto je ranije najviše ocenjivana redovnost držanja predavanja i vežbi, dok je ove godine taj aspekt dobio dosta niže ocene. Ovo je verovatno posledica neredovnog držanja onlajn nastave, što treba imati u vidu naročito ako naredne školske godine nastava ponovo bude u onlajn formatu. Takođe, bilo bi dobro da osmislimo bolje načine podsticanja studenata na aktivnost tokom onlajn nastave jer je procena ovog aspekta dosta niža nego ranijih godina i ovaj trend se ponavlja već drugu godinu za redom.   </w:t>
      </w:r>
    </w:p>
    <w:p w:rsidR="00000000" w:rsidDel="00000000" w:rsidP="00000000" w:rsidRDefault="00000000" w:rsidRPr="00000000" w14:paraId="00000BC7">
      <w:pPr>
        <w:spacing w:line="360" w:lineRule="auto"/>
        <w:ind w:right="9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C8">
      <w:pPr>
        <w:spacing w:line="360" w:lineRule="auto"/>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1. Prosečne ocene na pojedinačnim tvrdnjama upitnika za evaluaciju nastavničkog rada (Fakultet u celini). </w:t>
      </w:r>
    </w:p>
    <w:p w:rsidR="00000000" w:rsidDel="00000000" w:rsidP="00000000" w:rsidRDefault="00000000" w:rsidRPr="00000000" w14:paraId="00000BC9">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CA">
      <w:pPr>
        <w:spacing w:line="360" w:lineRule="auto"/>
        <w:ind w:right="90"/>
        <w:rPr/>
      </w:pPr>
      <w:bookmarkStart w:colFirst="0" w:colLast="0" w:name="_heading=h.6pvhs6vpfqkb" w:id="23"/>
      <w:bookmarkEnd w:id="23"/>
      <w:r w:rsidDel="00000000" w:rsidR="00000000" w:rsidRPr="00000000">
        <w:rPr>
          <w:rFonts w:ascii="Times New Roman" w:cs="Times New Roman" w:eastAsia="Times New Roman" w:hAnsi="Times New Roman"/>
          <w:sz w:val="24"/>
          <w:szCs w:val="24"/>
        </w:rPr>
        <w:drawing>
          <wp:inline distB="0" distT="0" distL="0" distR="0">
            <wp:extent cx="5181600" cy="2743200"/>
            <wp:docPr id="2122515023" name=""/>
            <a:graphic>
              <a:graphicData uri="http://schemas.openxmlformats.org/drawingml/2006/chart">
                <c:chart r:id="rId224"/>
              </a:graphicData>
            </a:graphic>
          </wp:inline>
        </w:drawing>
      </w:r>
      <w:r w:rsidDel="00000000" w:rsidR="00000000" w:rsidRPr="00000000">
        <w:rPr>
          <w:rtl w:val="0"/>
        </w:rPr>
      </w:r>
    </w:p>
    <w:p w:rsidR="00000000" w:rsidDel="00000000" w:rsidP="00000000" w:rsidRDefault="00000000" w:rsidRPr="00000000" w14:paraId="00000BCB">
      <w:pPr>
        <w:spacing w:line="360" w:lineRule="auto"/>
        <w:ind w:right="9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Razlike između studijskih grupa</w:t>
      </w:r>
    </w:p>
    <w:p w:rsidR="00000000" w:rsidDel="00000000" w:rsidP="00000000" w:rsidRDefault="00000000" w:rsidRPr="00000000" w14:paraId="00000BCC">
      <w:pPr>
        <w:spacing w:line="360" w:lineRule="auto"/>
        <w:ind w:right="90"/>
        <w:rPr/>
      </w:pPr>
      <w:r w:rsidDel="00000000" w:rsidR="00000000" w:rsidRPr="00000000">
        <w:rPr>
          <w:rtl w:val="0"/>
        </w:rPr>
      </w:r>
    </w:p>
    <w:p w:rsidR="00000000" w:rsidDel="00000000" w:rsidP="00000000" w:rsidRDefault="00000000" w:rsidRPr="00000000" w14:paraId="00000BCD">
      <w:pPr>
        <w:spacing w:line="360" w:lineRule="auto"/>
        <w:ind w:right="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Postoje razlike u proceni kvaliteta nastavničkog rada između studijskih grupa (F</w:t>
      </w:r>
      <w:r w:rsidDel="00000000" w:rsidR="00000000" w:rsidRPr="00000000">
        <w:rPr>
          <w:rFonts w:ascii="Times New Roman" w:cs="Times New Roman" w:eastAsia="Times New Roman" w:hAnsi="Times New Roman"/>
          <w:sz w:val="24"/>
          <w:szCs w:val="24"/>
          <w:vertAlign w:val="subscript"/>
          <w:rtl w:val="0"/>
        </w:rPr>
        <w:t xml:space="preserve">(9, 1716)</w:t>
      </w:r>
      <w:r w:rsidDel="00000000" w:rsidR="00000000" w:rsidRPr="00000000">
        <w:rPr>
          <w:rFonts w:ascii="Times New Roman" w:cs="Times New Roman" w:eastAsia="Times New Roman" w:hAnsi="Times New Roman"/>
          <w:sz w:val="24"/>
          <w:szCs w:val="24"/>
          <w:rtl w:val="0"/>
        </w:rPr>
        <w:t xml:space="preserve">=7.69, p&lt; 0.01)</w:t>
      </w:r>
      <w:r w:rsidDel="00000000" w:rsidR="00000000" w:rsidRPr="00000000">
        <w:rPr>
          <w:rFonts w:ascii="Times New Roman" w:cs="Times New Roman" w:eastAsia="Times New Roman" w:hAnsi="Times New Roman"/>
          <w:sz w:val="24"/>
          <w:szCs w:val="24"/>
          <w:vertAlign w:val="superscript"/>
        </w:rPr>
        <w:footnoteReference w:customMarkFollows="0" w:id="0"/>
      </w:r>
      <w:r w:rsidDel="00000000" w:rsidR="00000000" w:rsidRPr="00000000">
        <w:rPr>
          <w:rFonts w:ascii="Times New Roman" w:cs="Times New Roman" w:eastAsia="Times New Roman" w:hAnsi="Times New Roman"/>
          <w:sz w:val="24"/>
          <w:szCs w:val="24"/>
          <w:rtl w:val="0"/>
        </w:rPr>
        <w:t xml:space="preserve">. Najvišu prosečnu ocenu dobijaju nastavnici sa Odeljenja za klasične nauke, M = 4.97 (SD=0.19) i istoriju, M = 4.77 (SD=0.52), a najnižu sa Odeljenja za sociologiju, M = 4.4 (SD=0.81) i filozofiju, M = 4.4 (SD=0.98). Međutim treba napomenuti da su razlike između grupa, iako statistički značajne, minimalne i praktično zanemarljive. Odnosno, sve grupe imaju jako visoku prosečnu ocenu, preko 4.4, pa su razlike između njih zapravo male i nebitne. </w:t>
      </w:r>
    </w:p>
    <w:p w:rsidR="00000000" w:rsidDel="00000000" w:rsidP="00000000" w:rsidRDefault="00000000" w:rsidRPr="00000000" w14:paraId="00000BCE">
      <w:pPr>
        <w:spacing w:line="360" w:lineRule="auto"/>
        <w:ind w:right="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Pomenute razlike između odeljenja se odnose na pripadnost nastavnika pojedinim odeljenjima, a ne na pripadnost studenata. Dakle, razlike su dobijene na osnovu toga sa kog su odeljenja pojedini kursevi i nastavnici. </w:t>
      </w:r>
    </w:p>
    <w:p w:rsidR="00000000" w:rsidDel="00000000" w:rsidP="00000000" w:rsidRDefault="00000000" w:rsidRPr="00000000" w14:paraId="00000BCF">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0">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1">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2">
      <w:pPr>
        <w:spacing w:line="360" w:lineRule="auto"/>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2. Prosečne ocene koje studenti dodeljuju nastavnicima/kursevima po odeljenjima.</w:t>
      </w:r>
    </w:p>
    <w:p w:rsidR="00000000" w:rsidDel="00000000" w:rsidP="00000000" w:rsidRDefault="00000000" w:rsidRPr="00000000" w14:paraId="00000BD3">
      <w:pPr>
        <w:spacing w:line="360" w:lineRule="auto"/>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953000" cy="2857500"/>
            <wp:docPr id="2122515022" name=""/>
            <a:graphic>
              <a:graphicData uri="http://schemas.openxmlformats.org/drawingml/2006/chart">
                <c:chart r:id="rId225"/>
              </a:graphicData>
            </a:graphic>
          </wp:inline>
        </w:drawing>
      </w:r>
      <w:r w:rsidDel="00000000" w:rsidR="00000000" w:rsidRPr="00000000">
        <w:rPr>
          <w:rtl w:val="0"/>
        </w:rPr>
      </w:r>
    </w:p>
    <w:p w:rsidR="00000000" w:rsidDel="00000000" w:rsidP="00000000" w:rsidRDefault="00000000" w:rsidRPr="00000000" w14:paraId="00000BD4">
      <w:pPr>
        <w:spacing w:line="360" w:lineRule="auto"/>
        <w:ind w:right="90"/>
        <w:rPr>
          <w:rFonts w:ascii="Times New Roman" w:cs="Times New Roman" w:eastAsia="Times New Roman" w:hAnsi="Times New Roman"/>
          <w:b w:val="1"/>
          <w:sz w:val="24"/>
          <w:szCs w:val="24"/>
        </w:rPr>
      </w:pPr>
      <w:bookmarkStart w:colFirst="0" w:colLast="0" w:name="_heading=h.o1r7x12gp0wb" w:id="24"/>
      <w:bookmarkEnd w:id="24"/>
      <w:r w:rsidDel="00000000" w:rsidR="00000000" w:rsidRPr="00000000">
        <w:rPr>
          <w:rFonts w:ascii="Times New Roman" w:cs="Times New Roman" w:eastAsia="Times New Roman" w:hAnsi="Times New Roman"/>
          <w:b w:val="1"/>
          <w:sz w:val="24"/>
          <w:szCs w:val="24"/>
          <w:rtl w:val="0"/>
        </w:rPr>
        <w:t xml:space="preserve">Distribucija prosečnih ocena</w:t>
      </w:r>
    </w:p>
    <w:p w:rsidR="00000000" w:rsidDel="00000000" w:rsidP="00000000" w:rsidRDefault="00000000" w:rsidRPr="00000000" w14:paraId="00000BD5">
      <w:pPr>
        <w:spacing w:line="360" w:lineRule="auto"/>
        <w:ind w:right="90"/>
        <w:jc w:val="both"/>
        <w:rPr/>
      </w:pPr>
      <w:r w:rsidDel="00000000" w:rsidR="00000000" w:rsidRPr="00000000">
        <w:rPr>
          <w:rFonts w:ascii="Times New Roman" w:cs="Times New Roman" w:eastAsia="Times New Roman" w:hAnsi="Times New Roman"/>
          <w:sz w:val="24"/>
          <w:szCs w:val="24"/>
          <w:rtl w:val="0"/>
        </w:rPr>
        <w:t xml:space="preserve">Kada je reč o prosečnoj oceni, nastavnici koji spadaju u 2.275% (– 2 SD) onih čiji je rad najniže evaluiran od strane studenata su imali prosečnu ocenu 3.07 i niže. Najniža prosečna ocena dodeljena nekom nastavniku je 1.07.  </w:t>
      </w:r>
      <w:r w:rsidDel="00000000" w:rsidR="00000000" w:rsidRPr="00000000">
        <w:rPr>
          <w:rtl w:val="0"/>
        </w:rPr>
      </w:r>
    </w:p>
    <w:p w:rsidR="00000000" w:rsidDel="00000000" w:rsidP="00000000" w:rsidRDefault="00000000" w:rsidRPr="00000000" w14:paraId="00000BD6">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7">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8">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9">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A">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B">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C">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D">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E">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DF">
      <w:pPr>
        <w:spacing w:line="360" w:lineRule="auto"/>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3. Distribucija prosečnih ocena koje studenti dodeljuju nastavniku/kursu (Fakultet u celini).</w:t>
      </w:r>
    </w:p>
    <w:p w:rsidR="00000000" w:rsidDel="00000000" w:rsidP="00000000" w:rsidRDefault="00000000" w:rsidRPr="00000000" w14:paraId="00000BE0">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E1">
      <w:pPr>
        <w:spacing w:line="360" w:lineRule="auto"/>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81930" cy="4211955"/>
            <wp:effectExtent b="0" l="0" r="0" t="0"/>
            <wp:docPr id="2122515061" name="image19.png"/>
            <a:graphic>
              <a:graphicData uri="http://schemas.openxmlformats.org/drawingml/2006/picture">
                <pic:pic>
                  <pic:nvPicPr>
                    <pic:cNvPr id="0" name="image19.png"/>
                    <pic:cNvPicPr preferRelativeResize="0"/>
                  </pic:nvPicPr>
                  <pic:blipFill>
                    <a:blip r:embed="rId226"/>
                    <a:srcRect b="0" l="0" r="0" t="0"/>
                    <a:stretch>
                      <a:fillRect/>
                    </a:stretch>
                  </pic:blipFill>
                  <pic:spPr>
                    <a:xfrm>
                      <a:off x="0" y="0"/>
                      <a:ext cx="5281930" cy="4211955"/>
                    </a:xfrm>
                    <a:prstGeom prst="rect"/>
                    <a:ln/>
                  </pic:spPr>
                </pic:pic>
              </a:graphicData>
            </a:graphic>
          </wp:inline>
        </w:drawing>
      </w:r>
      <w:r w:rsidDel="00000000" w:rsidR="00000000" w:rsidRPr="00000000">
        <w:rPr>
          <w:rtl w:val="0"/>
        </w:rPr>
      </w:r>
    </w:p>
    <w:p w:rsidR="00000000" w:rsidDel="00000000" w:rsidP="00000000" w:rsidRDefault="00000000" w:rsidRPr="00000000" w14:paraId="00000BE2">
      <w:pPr>
        <w:spacing w:line="360" w:lineRule="auto"/>
        <w:ind w:right="90"/>
        <w:rPr>
          <w:rFonts w:ascii="Times New Roman" w:cs="Times New Roman" w:eastAsia="Times New Roman" w:hAnsi="Times New Roman"/>
          <w:b w:val="1"/>
          <w:sz w:val="24"/>
          <w:szCs w:val="24"/>
        </w:rPr>
      </w:pPr>
      <w:bookmarkStart w:colFirst="0" w:colLast="0" w:name="_heading=h.pqofjosgays8" w:id="25"/>
      <w:bookmarkEnd w:id="25"/>
      <w:r w:rsidDel="00000000" w:rsidR="00000000" w:rsidRPr="00000000">
        <w:rPr>
          <w:rFonts w:ascii="Times New Roman" w:cs="Times New Roman" w:eastAsia="Times New Roman" w:hAnsi="Times New Roman"/>
          <w:b w:val="1"/>
          <w:sz w:val="24"/>
          <w:szCs w:val="24"/>
          <w:rtl w:val="0"/>
        </w:rPr>
        <w:t xml:space="preserve">Redovnost održavanja nastave (izdvojena analiza studentskih procena).</w:t>
      </w:r>
    </w:p>
    <w:p w:rsidR="00000000" w:rsidDel="00000000" w:rsidP="00000000" w:rsidRDefault="00000000" w:rsidRPr="00000000" w14:paraId="00000BE3">
      <w:pPr>
        <w:spacing w:line="360" w:lineRule="auto"/>
        <w:ind w:right="90"/>
        <w:rPr/>
      </w:pPr>
      <w:r w:rsidDel="00000000" w:rsidR="00000000" w:rsidRPr="00000000">
        <w:rPr>
          <w:rtl w:val="0"/>
        </w:rPr>
      </w:r>
    </w:p>
    <w:p w:rsidR="00000000" w:rsidDel="00000000" w:rsidP="00000000" w:rsidRDefault="00000000" w:rsidRPr="00000000" w14:paraId="00000BE4">
      <w:pPr>
        <w:spacing w:line="360" w:lineRule="auto"/>
        <w:ind w:right="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je reč o redovnosti održavanja nastave i kašnjenju, nastavnici koji spadaju u 2.275% (– 2 SD) onih čiji je rad na ovoj dimenziji procene najniže evaluiran od strane studenata su imali prosečnu ocenu 2.79 i niže. Najniža prosečna ocena dodeljena nekom nastavniku je 1.</w:t>
      </w:r>
    </w:p>
    <w:p w:rsidR="00000000" w:rsidDel="00000000" w:rsidP="00000000" w:rsidRDefault="00000000" w:rsidRPr="00000000" w14:paraId="00000BE5">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E6">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E7">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E8">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E9">
      <w:pPr>
        <w:spacing w:line="360" w:lineRule="auto"/>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4. Distribucija ocena koje studenti dodeljuju nastavniku/kursu na pitanju „Da li se nastava redovno odrzava- predavanja/vežbe” (Fakultet u celini).</w:t>
      </w:r>
    </w:p>
    <w:p w:rsidR="00000000" w:rsidDel="00000000" w:rsidP="00000000" w:rsidRDefault="00000000" w:rsidRPr="00000000" w14:paraId="00000BEA">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EB">
      <w:pPr>
        <w:spacing w:line="360" w:lineRule="auto"/>
        <w:ind w:right="9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81930" cy="4211955"/>
            <wp:effectExtent b="0" l="0" r="0" t="0"/>
            <wp:docPr id="2122515060" name="image26.png"/>
            <a:graphic>
              <a:graphicData uri="http://schemas.openxmlformats.org/drawingml/2006/picture">
                <pic:pic>
                  <pic:nvPicPr>
                    <pic:cNvPr id="0" name="image26.png"/>
                    <pic:cNvPicPr preferRelativeResize="0"/>
                  </pic:nvPicPr>
                  <pic:blipFill>
                    <a:blip r:embed="rId227"/>
                    <a:srcRect b="0" l="0" r="0" t="0"/>
                    <a:stretch>
                      <a:fillRect/>
                    </a:stretch>
                  </pic:blipFill>
                  <pic:spPr>
                    <a:xfrm>
                      <a:off x="0" y="0"/>
                      <a:ext cx="5281930" cy="4211955"/>
                    </a:xfrm>
                    <a:prstGeom prst="rect"/>
                    <a:ln/>
                  </pic:spPr>
                </pic:pic>
              </a:graphicData>
            </a:graphic>
          </wp:inline>
        </w:drawing>
      </w:r>
      <w:r w:rsidDel="00000000" w:rsidR="00000000" w:rsidRPr="00000000">
        <w:rPr>
          <w:rtl w:val="0"/>
        </w:rPr>
      </w:r>
    </w:p>
    <w:p w:rsidR="00000000" w:rsidDel="00000000" w:rsidP="00000000" w:rsidRDefault="00000000" w:rsidRPr="00000000" w14:paraId="00000BEC">
      <w:pPr>
        <w:spacing w:line="360" w:lineRule="auto"/>
        <w:ind w:right="9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E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BEE">
      <w:pPr>
        <w:spacing w:line="360" w:lineRule="auto"/>
        <w:ind w:firstLine="180"/>
        <w:rPr>
          <w:rFonts w:ascii="Times New Roman" w:cs="Times New Roman" w:eastAsia="Times New Roman" w:hAnsi="Times New Roman"/>
          <w:sz w:val="24"/>
          <w:szCs w:val="24"/>
        </w:rPr>
        <w:sectPr>
          <w:pgSz w:h="16840" w:w="11907" w:orient="portrait"/>
          <w:pgMar w:bottom="1440" w:top="1440" w:left="1617" w:right="1020" w:header="720" w:footer="720"/>
          <w:pgNumType w:start="1"/>
        </w:sectPr>
      </w:pPr>
      <w:r w:rsidDel="00000000" w:rsidR="00000000" w:rsidRPr="00000000">
        <w:rPr>
          <w:rtl w:val="0"/>
        </w:rPr>
      </w:r>
    </w:p>
    <w:p w:rsidR="00000000" w:rsidDel="00000000" w:rsidP="00000000" w:rsidRDefault="00000000" w:rsidRPr="00000000" w14:paraId="00000BEF">
      <w:pPr>
        <w:tabs>
          <w:tab w:val="center" w:leader="none" w:pos="4651"/>
        </w:tabs>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TABELA 1: </w:t>
      </w:r>
      <w:r w:rsidDel="00000000" w:rsidR="00000000" w:rsidRPr="00000000">
        <w:rPr>
          <w:rFonts w:ascii="Times New Roman" w:cs="Times New Roman" w:eastAsia="Times New Roman" w:hAnsi="Times New Roman"/>
          <w:b w:val="1"/>
          <w:sz w:val="24"/>
          <w:szCs w:val="24"/>
          <w:rtl w:val="0"/>
        </w:rPr>
        <w:t xml:space="preserve">Prosečne ocene na pojedinačnim tvrdnjama i ukupno, po studijskim grupama.</w:t>
      </w:r>
      <w:r w:rsidDel="00000000" w:rsidR="00000000" w:rsidRPr="00000000">
        <w:rPr>
          <w:rtl w:val="0"/>
        </w:rPr>
      </w:r>
    </w:p>
    <w:tbl>
      <w:tblPr>
        <w:tblStyle w:val="Table34"/>
        <w:tblW w:w="15825.999999999995"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32"/>
        <w:gridCol w:w="876"/>
        <w:gridCol w:w="1050"/>
        <w:gridCol w:w="836"/>
        <w:gridCol w:w="836"/>
        <w:gridCol w:w="836"/>
        <w:gridCol w:w="836"/>
        <w:gridCol w:w="836"/>
        <w:gridCol w:w="836"/>
        <w:gridCol w:w="836"/>
        <w:gridCol w:w="836"/>
        <w:gridCol w:w="836"/>
        <w:gridCol w:w="836"/>
        <w:gridCol w:w="836"/>
        <w:gridCol w:w="836"/>
        <w:gridCol w:w="836"/>
        <w:tblGridChange w:id="0">
          <w:tblGrid>
            <w:gridCol w:w="3032"/>
            <w:gridCol w:w="876"/>
            <w:gridCol w:w="1050"/>
            <w:gridCol w:w="836"/>
            <w:gridCol w:w="836"/>
            <w:gridCol w:w="836"/>
            <w:gridCol w:w="836"/>
            <w:gridCol w:w="836"/>
            <w:gridCol w:w="836"/>
            <w:gridCol w:w="836"/>
            <w:gridCol w:w="836"/>
            <w:gridCol w:w="836"/>
            <w:gridCol w:w="836"/>
            <w:gridCol w:w="836"/>
            <w:gridCol w:w="836"/>
            <w:gridCol w:w="836"/>
          </w:tblGrid>
        </w:tblGridChange>
      </w:tblGrid>
      <w:tr>
        <w:trPr>
          <w:cantSplit w:val="1"/>
          <w:trHeight w:val="1028"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0">
            <w:pPr>
              <w:spacing w:line="360" w:lineRule="auto"/>
              <w:ind w:firstLine="180"/>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-161924</wp:posOffset>
                  </wp:positionV>
                  <wp:extent cx="171450" cy="171450"/>
                  <wp:effectExtent b="0" l="0" r="0" t="0"/>
                  <wp:wrapNone/>
                  <wp:docPr id="2122515030" name="image8.png"/>
                  <a:graphic>
                    <a:graphicData uri="http://schemas.openxmlformats.org/drawingml/2006/picture">
                      <pic:pic>
                        <pic:nvPicPr>
                          <pic:cNvPr id="0" name="image8.png"/>
                          <pic:cNvPicPr preferRelativeResize="0"/>
                        </pic:nvPicPr>
                        <pic:blipFill>
                          <a:blip r:embed="rId228"/>
                          <a:srcRect b="0" l="0" r="0" t="0"/>
                          <a:stretch>
                            <a:fillRect/>
                          </a:stretch>
                        </pic:blipFill>
                        <pic:spPr>
                          <a:xfrm>
                            <a:off x="0" y="0"/>
                            <a:ext cx="171450" cy="1714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-161924</wp:posOffset>
                  </wp:positionV>
                  <wp:extent cx="171450" cy="171450"/>
                  <wp:effectExtent b="0" l="0" r="0" t="0"/>
                  <wp:wrapNone/>
                  <wp:docPr id="2122515047" name="image8.png"/>
                  <a:graphic>
                    <a:graphicData uri="http://schemas.openxmlformats.org/drawingml/2006/picture">
                      <pic:pic>
                        <pic:nvPicPr>
                          <pic:cNvPr id="0" name="image8.png"/>
                          <pic:cNvPicPr preferRelativeResize="0"/>
                        </pic:nvPicPr>
                        <pic:blipFill>
                          <a:blip r:embed="rId228"/>
                          <a:srcRect b="0" l="0" r="0" t="0"/>
                          <a:stretch>
                            <a:fillRect/>
                          </a:stretch>
                        </pic:blipFill>
                        <pic:spPr>
                          <a:xfrm>
                            <a:off x="0" y="0"/>
                            <a:ext cx="171450" cy="171450"/>
                          </a:xfrm>
                          <a:prstGeom prst="rect"/>
                          <a:ln/>
                        </pic:spPr>
                      </pic:pic>
                    </a:graphicData>
                  </a:graphic>
                </wp:anchor>
              </w:drawing>
            </w:r>
          </w:p>
          <w:tbl>
            <w:tblPr>
              <w:tblStyle w:val="Table35"/>
              <w:tblW w:w="1050.0" w:type="dxa"/>
              <w:jc w:val="left"/>
              <w:tblLayout w:type="fixed"/>
              <w:tblLook w:val="0400"/>
            </w:tblPr>
            <w:tblGrid>
              <w:gridCol w:w="1050"/>
              <w:tblGridChange w:id="0">
                <w:tblGrid>
                  <w:gridCol w:w="1050"/>
                </w:tblGrid>
              </w:tblGridChange>
            </w:tblGrid>
            <w:tr>
              <w:trPr>
                <w:cantSplit w:val="0"/>
                <w:trHeight w:val="255" w:hRule="atLeast"/>
                <w:tblHeader w:val="0"/>
              </w:trPr>
              <w:tc>
                <w:tcPr>
                  <w:vAlign w:val="bottom"/>
                </w:tcPr>
                <w:p w:rsidR="00000000" w:rsidDel="00000000" w:rsidP="00000000" w:rsidRDefault="00000000" w:rsidRPr="00000000" w14:paraId="00000BF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Studijski program</w:t>
                  </w:r>
                  <w:r w:rsidDel="00000000" w:rsidR="00000000" w:rsidRPr="00000000">
                    <w:rPr>
                      <w:rFonts w:ascii="Times New Roman" w:cs="Times New Roman" w:eastAsia="Times New Roman" w:hAnsi="Times New Roman"/>
                      <w:sz w:val="24"/>
                      <w:szCs w:val="24"/>
                      <w:vertAlign w:val="superscript"/>
                    </w:rPr>
                    <w:footnoteReference w:customMarkFollows="0" w:id="1"/>
                  </w:r>
                  <w:r w:rsidDel="00000000" w:rsidR="00000000" w:rsidRPr="00000000">
                    <w:rPr>
                      <w:rtl w:val="0"/>
                    </w:rPr>
                  </w:r>
                </w:p>
              </w:tc>
            </w:tr>
          </w:tbl>
          <w:p w:rsidR="00000000" w:rsidDel="00000000" w:rsidP="00000000" w:rsidRDefault="00000000" w:rsidRPr="00000000" w14:paraId="00000BF2">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F3">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Broj procena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5">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redovnost predavanja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6">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redovnost konsultacija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7">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razumljivost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8">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usaglasenost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9">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podsticanje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A">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predavanja pomažu</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B">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literatura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C">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daje informacije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D">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odgovara na pitanja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E">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etičnost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BFF">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objektivnost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0">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opsti utisak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01">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PROSEK</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0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Andragogija </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0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1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0.55</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2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Arheologija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2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4.58</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3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0.62</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4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Etnologija i antropologija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4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4.68</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5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6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Filozofija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6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7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0.99</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8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Istorija </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8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9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0.52</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A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Istorija umetnosti</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A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B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0.53</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C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Klasične nauke</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C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D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E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Pedagogija </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E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CF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0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Psihologija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0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1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0.91</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2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Sociologija</w:t>
            </w:r>
          </w:p>
          <w:p w:rsidR="00000000" w:rsidDel="00000000" w:rsidP="00000000" w:rsidRDefault="00000000" w:rsidRPr="00000000" w14:paraId="00000D23">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2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3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43">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Ukupno</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1716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4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4.55</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5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6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6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D6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0.77</w:t>
            </w:r>
          </w:p>
        </w:tc>
      </w:tr>
    </w:tbl>
    <w:p w:rsidR="00000000" w:rsidDel="00000000" w:rsidP="00000000" w:rsidRDefault="00000000" w:rsidRPr="00000000" w14:paraId="00000D63">
      <w:pPr>
        <w:spacing w:after="0" w:line="360" w:lineRule="auto"/>
        <w:rPr>
          <w:rFonts w:ascii="Times New Roman" w:cs="Times New Roman" w:eastAsia="Times New Roman" w:hAnsi="Times New Roman"/>
          <w:b w:val="1"/>
          <w:color w:val="000000"/>
          <w:sz w:val="24"/>
          <w:szCs w:val="24"/>
        </w:rPr>
        <w:sectPr>
          <w:type w:val="nextPage"/>
          <w:pgSz w:h="11907" w:w="16840" w:orient="landscape"/>
          <w:pgMar w:bottom="1438" w:top="1079" w:left="1440" w:right="1980" w:header="720" w:footer="720"/>
        </w:sectPr>
      </w:pPr>
      <w:r w:rsidDel="00000000" w:rsidR="00000000" w:rsidRPr="00000000">
        <w:rPr>
          <w:rtl w:val="0"/>
        </w:rPr>
      </w:r>
    </w:p>
    <w:p w:rsidR="00000000" w:rsidDel="00000000" w:rsidP="00000000" w:rsidRDefault="00000000" w:rsidRPr="00000000" w14:paraId="00000D64">
      <w:pPr>
        <w:pStyle w:val="Heading1"/>
        <w:spacing w:line="360" w:lineRule="auto"/>
        <w:ind w:right="-510"/>
        <w:rPr>
          <w:rFonts w:ascii="Times New Roman" w:cs="Times New Roman" w:eastAsia="Times New Roman" w:hAnsi="Times New Roman"/>
          <w:sz w:val="24"/>
          <w:szCs w:val="24"/>
        </w:rPr>
      </w:pPr>
      <w:bookmarkStart w:colFirst="0" w:colLast="0" w:name="_heading=h.o0xckh4rrx85" w:id="26"/>
      <w:bookmarkEnd w:id="26"/>
      <w:r w:rsidDel="00000000" w:rsidR="00000000" w:rsidRPr="00000000">
        <w:rPr>
          <w:rFonts w:ascii="Times New Roman" w:cs="Times New Roman" w:eastAsia="Times New Roman" w:hAnsi="Times New Roman"/>
          <w:sz w:val="24"/>
          <w:szCs w:val="24"/>
          <w:rtl w:val="0"/>
        </w:rPr>
        <w:t xml:space="preserve">Povezanost uspeha na studijama i procena nastavnika:</w:t>
      </w:r>
    </w:p>
    <w:p w:rsidR="00000000" w:rsidDel="00000000" w:rsidP="00000000" w:rsidRDefault="00000000" w:rsidRPr="00000000" w14:paraId="00000D65">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66">
      <w:pPr>
        <w:spacing w:line="360" w:lineRule="auto"/>
        <w:ind w:right="-51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0D67">
      <w:pPr>
        <w:spacing w:line="360" w:lineRule="auto"/>
        <w:ind w:right="-51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Za ceo Fakultet:</w:t>
      </w:r>
    </w:p>
    <w:p w:rsidR="00000000" w:rsidDel="00000000" w:rsidP="00000000" w:rsidRDefault="00000000" w:rsidRPr="00000000" w14:paraId="00000D68">
      <w:pPr>
        <w:spacing w:line="360" w:lineRule="auto"/>
        <w:ind w:right="-51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nivou celog fakulteta nije dobijena značajna povezanost uspeha na studijama i procena nastavnika ni na jednom pitanju (Tabela 2). Efekat uspeha na studijama na procene je blizu nule, što znači da su drugi faktori daleko važniji pri proceni nastavnika od strane studenata (preko 99.99% procene je određeno drugim faktorima). </w:t>
      </w:r>
    </w:p>
    <w:p w:rsidR="00000000" w:rsidDel="00000000" w:rsidP="00000000" w:rsidRDefault="00000000" w:rsidRPr="00000000" w14:paraId="00000D69">
      <w:pPr>
        <w:spacing w:line="360" w:lineRule="auto"/>
        <w:ind w:right="-51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 Povezanost uspeha na studijama i procena nastavnika (Fakultet u celini) – značajne korelacije su boldirane.</w:t>
      </w:r>
    </w:p>
    <w:p w:rsidR="00000000" w:rsidDel="00000000" w:rsidP="00000000" w:rsidRDefault="00000000" w:rsidRPr="00000000" w14:paraId="00000D6A">
      <w:pPr>
        <w:spacing w:line="360" w:lineRule="auto"/>
        <w:ind w:right="-510"/>
        <w:rPr>
          <w:rFonts w:ascii="Times New Roman" w:cs="Times New Roman" w:eastAsia="Times New Roman" w:hAnsi="Times New Roman"/>
          <w:b w:val="1"/>
          <w:sz w:val="24"/>
          <w:szCs w:val="24"/>
        </w:rPr>
      </w:pPr>
      <w:r w:rsidDel="00000000" w:rsidR="00000000" w:rsidRPr="00000000">
        <w:rPr>
          <w:rtl w:val="0"/>
        </w:rPr>
      </w:r>
    </w:p>
    <w:tbl>
      <w:tblPr>
        <w:tblStyle w:val="Table36"/>
        <w:tblW w:w="9535.0" w:type="dxa"/>
        <w:jc w:val="center"/>
        <w:tblLayout w:type="fixed"/>
        <w:tblLook w:val="0400"/>
      </w:tblPr>
      <w:tblGrid>
        <w:gridCol w:w="7344"/>
        <w:gridCol w:w="2191"/>
        <w:tblGridChange w:id="0">
          <w:tblGrid>
            <w:gridCol w:w="7344"/>
            <w:gridCol w:w="2191"/>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0D6B">
            <w:pPr>
              <w:spacing w:line="360" w:lineRule="auto"/>
              <w:ind w:left="163" w:right="-51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PITANJE</w:t>
            </w:r>
          </w:p>
        </w:tc>
        <w:tc>
          <w:tcPr>
            <w:tcBorders>
              <w:top w:color="000000" w:space="0" w:sz="4" w:val="single"/>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0D6C">
            <w:pPr>
              <w:spacing w:line="360" w:lineRule="auto"/>
              <w:ind w:right="1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Korelacija sa prosecnom ocenom</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6D">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Da li se nastava redovno odrzava- predavanja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6E">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6F">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Da li se nastava redovno odrzava- konsultacije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70">
            <w:pPr>
              <w:spacing w:line="360" w:lineRule="auto"/>
              <w:ind w:right="16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71">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Razumljivost i nacin izlaganja materije predvidjene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72">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73">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Usaglasenost plana predavanja i obima materije predvidjene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74">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75">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Podsticanje studenata na aktivnost, kriticko razmisljanje i kreativnost</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76">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77">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Predavanja nastavnika pomazu studentu da lakse savlada materiju predvidjenu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78">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79">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Obim i kvalitet preporucene literature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7A">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7B">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Nastavnik daje korisne informacije za buduci rad studenata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7C">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7D">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Nastavnik odgovara na pitanja i vodi racuna o studentskim komentarima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7E">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7F">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Profesionalnost i eticnost nastavnika u komunikaciji sa studentima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80">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81">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Objektivnost i nepristrasnost u oceni znanja studenata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82">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83">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Opšti utisak</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84">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85">
            <w:pPr>
              <w:spacing w:line="360" w:lineRule="auto"/>
              <w:ind w:left="163" w:right="-510"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Ukupan skor</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86">
            <w:pPr>
              <w:spacing w:line="360" w:lineRule="auto"/>
              <w:ind w:right="16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0.02</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0D87">
            <w:pPr>
              <w:spacing w:line="360" w:lineRule="auto"/>
              <w:ind w:left="163" w:right="-51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MEDIJANA</w:t>
            </w:r>
          </w:p>
        </w:tc>
        <w:tc>
          <w:tcPr>
            <w:tcBorders>
              <w:top w:color="000000" w:space="0" w:sz="4" w:val="single"/>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0D88">
            <w:pPr>
              <w:spacing w:line="360" w:lineRule="auto"/>
              <w:ind w:right="16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0.02</w:t>
            </w:r>
          </w:p>
        </w:tc>
      </w:tr>
    </w:tbl>
    <w:p w:rsidR="00000000" w:rsidDel="00000000" w:rsidP="00000000" w:rsidRDefault="00000000" w:rsidRPr="00000000" w14:paraId="00000D89">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8A">
      <w:pPr>
        <w:pStyle w:val="Heading1"/>
        <w:spacing w:line="360" w:lineRule="auto"/>
        <w:ind w:right="-510"/>
        <w:rPr>
          <w:rFonts w:ascii="Times New Roman" w:cs="Times New Roman" w:eastAsia="Times New Roman" w:hAnsi="Times New Roman"/>
          <w:sz w:val="24"/>
          <w:szCs w:val="24"/>
        </w:rPr>
      </w:pPr>
      <w:bookmarkStart w:colFirst="0" w:colLast="0" w:name="_heading=h.a3is2e8tv0es" w:id="27"/>
      <w:bookmarkEnd w:id="27"/>
      <w:r w:rsidDel="00000000" w:rsidR="00000000" w:rsidRPr="00000000">
        <w:rPr>
          <w:rFonts w:ascii="Times New Roman" w:cs="Times New Roman" w:eastAsia="Times New Roman" w:hAnsi="Times New Roman"/>
          <w:sz w:val="24"/>
          <w:szCs w:val="24"/>
          <w:rtl w:val="0"/>
        </w:rPr>
        <w:t xml:space="preserve">Povezanost statusa studenata (budžetski ili samofinansirajući) i procena nastavnika:</w:t>
      </w:r>
    </w:p>
    <w:p w:rsidR="00000000" w:rsidDel="00000000" w:rsidP="00000000" w:rsidRDefault="00000000" w:rsidRPr="00000000" w14:paraId="00000D8B">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8C">
      <w:pPr>
        <w:spacing w:line="360" w:lineRule="auto"/>
        <w:ind w:right="-51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Takođe, ispitivana je i povezanost statusa studenata i procena nastavnika, da bi se utvrdilo da li bolje ocene nastavnicima daju studenti koji se finansiraju iz budžeta. Povezanost je određivana Analizom varijanse. Povezanost je određivana za Fakultet u celini. </w:t>
      </w:r>
    </w:p>
    <w:p w:rsidR="00000000" w:rsidDel="00000000" w:rsidP="00000000" w:rsidRDefault="00000000" w:rsidRPr="00000000" w14:paraId="00000D8D">
      <w:pPr>
        <w:spacing w:line="360" w:lineRule="auto"/>
        <w:ind w:right="-51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nivou celog fakulteta dobijena je značajna povezanost statusa studenata i procena nastavnika na jednom pitanju (boldirano je u narednoj tabeli) (Tabela 3). S</w:t>
      </w:r>
      <w:r w:rsidDel="00000000" w:rsidR="00000000" w:rsidRPr="00000000">
        <w:rPr>
          <w:rFonts w:ascii="Times New Roman" w:cs="Times New Roman" w:eastAsia="Times New Roman" w:hAnsi="Times New Roman"/>
          <w:color w:val="000000"/>
          <w:sz w:val="24"/>
          <w:szCs w:val="24"/>
          <w:rtl w:val="0"/>
        </w:rPr>
        <w:t xml:space="preserve">amofinansirajući studenti daju nastavnicima nešto više ocene za davanje korisnih informacija </w:t>
      </w:r>
      <w:r w:rsidDel="00000000" w:rsidR="00000000" w:rsidRPr="00000000">
        <w:rPr>
          <w:rFonts w:ascii="Times New Roman" w:cs="Times New Roman" w:eastAsia="Times New Roman" w:hAnsi="Times New Roman"/>
          <w:sz w:val="24"/>
          <w:szCs w:val="24"/>
          <w:rtl w:val="0"/>
        </w:rPr>
        <w:t xml:space="preserve">(grafikon 5)</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Fonts w:ascii="Times New Roman" w:cs="Times New Roman" w:eastAsia="Times New Roman" w:hAnsi="Times New Roman"/>
          <w:sz w:val="24"/>
          <w:szCs w:val="24"/>
          <w:rtl w:val="0"/>
        </w:rPr>
        <w:t xml:space="preserve"> Na preostalim pitanjima (nisu boldirana u narednoj tabeli) samofinansirajući i budžetski studenti daju slične ocene nastavnicima i saradnicima</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p w:rsidR="00000000" w:rsidDel="00000000" w:rsidP="00000000" w:rsidRDefault="00000000" w:rsidRPr="00000000" w14:paraId="00000D8E">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8F">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90">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91">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92">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93">
      <w:pPr>
        <w:spacing w:line="360" w:lineRule="auto"/>
        <w:ind w:right="-51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3: Povezanost statusa studenta (budžet-samofinansiranje) i procena nastavnika (Fakultet u celini) – značajne razlike su boldirane.</w:t>
      </w:r>
    </w:p>
    <w:p w:rsidR="00000000" w:rsidDel="00000000" w:rsidP="00000000" w:rsidRDefault="00000000" w:rsidRPr="00000000" w14:paraId="00000D94">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tbl>
      <w:tblPr>
        <w:tblStyle w:val="Table37"/>
        <w:tblW w:w="8361.000000000002" w:type="dxa"/>
        <w:jc w:val="left"/>
        <w:tblInd w:w="103.0" w:type="dxa"/>
        <w:tblLayout w:type="fixed"/>
        <w:tblLook w:val="0400"/>
      </w:tblPr>
      <w:tblGrid>
        <w:gridCol w:w="5675"/>
        <w:gridCol w:w="567"/>
        <w:gridCol w:w="766"/>
        <w:gridCol w:w="717"/>
        <w:gridCol w:w="636"/>
        <w:tblGridChange w:id="0">
          <w:tblGrid>
            <w:gridCol w:w="5675"/>
            <w:gridCol w:w="567"/>
            <w:gridCol w:w="766"/>
            <w:gridCol w:w="717"/>
            <w:gridCol w:w="636"/>
          </w:tblGrid>
        </w:tblGridChange>
      </w:tblGrid>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bfbfbf" w:val="clear"/>
            <w:vAlign w:val="bottom"/>
          </w:tcPr>
          <w:p w:rsidR="00000000" w:rsidDel="00000000" w:rsidP="00000000" w:rsidRDefault="00000000" w:rsidRPr="00000000" w14:paraId="00000D95">
            <w:pPr>
              <w:spacing w:line="360" w:lineRule="auto"/>
              <w:ind w:right="-51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PITANJE</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0D96">
            <w:pPr>
              <w:spacing w:line="360" w:lineRule="auto"/>
              <w:ind w:right="-51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df1</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0D97">
            <w:pPr>
              <w:spacing w:line="360" w:lineRule="auto"/>
              <w:ind w:right="-51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df2</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0D98">
            <w:pPr>
              <w:spacing w:line="360" w:lineRule="auto"/>
              <w:ind w:right="-51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F</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0D99">
            <w:pPr>
              <w:spacing w:line="360" w:lineRule="auto"/>
              <w:ind w:right="-51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Sig.</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9A">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 li se nastava redovno odrzava- predavanja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9B">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9C">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1714</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9D">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9E">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0.35</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9F">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 li se nastava redovno odrzava- konsultacije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0">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1">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1344</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2">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0.60</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3">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0.44</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A4">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Razumljivost i nacin izlaganja materije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5">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6">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1699</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7">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8">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0.30</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A9">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Usaglasenost plana predavanja i obima materije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A">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B">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1702</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C">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0.50</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D">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0.48</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AE">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Podsticanje studenata na aktivnost i kreativnost</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AF">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0">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1318</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1">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1.64</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2">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0.20</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B3">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Predavanja pomazu studentu da lakse savlada materiju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4">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5">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1668</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6">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1.47</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7">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0.23</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B8">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Obim i kvalitet preporucene literature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9">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A">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1702</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B">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1.39</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C">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0.24</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BD">
            <w:pPr>
              <w:spacing w:line="360" w:lineRule="auto"/>
              <w:ind w:right="-51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Nastavnik daje korisne informacije za buduci rad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E">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BF">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1711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0">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3.46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1">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0.06</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C2">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Nastavnik odgovara na pitanja...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3">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4">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1492</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5">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6">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0.13</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C7">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Profesionalnost i eticnost nastavnika u komunikaciji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8">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9">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1705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A">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0.00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B">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0.99</w:t>
            </w:r>
            <w:r w:rsidDel="00000000" w:rsidR="00000000" w:rsidRPr="00000000">
              <w:rPr>
                <w:rtl w:val="0"/>
              </w:rPr>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CC">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Objektivnost i nepristrasnost u oceni znanja studenata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D">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E">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1358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CF">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2.42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D0">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0.12</w:t>
            </w:r>
            <w:r w:rsidDel="00000000" w:rsidR="00000000" w:rsidRPr="00000000">
              <w:rPr>
                <w:rtl w:val="0"/>
              </w:rPr>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D1">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Opsti utisak</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D2">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D3">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1711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D4">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0.87</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D5">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0.35</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0DD6">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UKUPNO</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D7">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D8">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1724</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D9">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DA">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0.22</w:t>
            </w:r>
          </w:p>
        </w:tc>
      </w:tr>
    </w:tbl>
    <w:p w:rsidR="00000000" w:rsidDel="00000000" w:rsidP="00000000" w:rsidRDefault="00000000" w:rsidRPr="00000000" w14:paraId="00000DDB">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DC">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DD">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DE">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DF">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E0">
      <w:pPr>
        <w:spacing w:line="360" w:lineRule="auto"/>
        <w:ind w:right="-51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5: Povezanost statusa studenata (budžetski ili samofinansirajući) i procena nastavnika (Fakultet u celini).</w:t>
      </w:r>
    </w:p>
    <w:p w:rsidR="00000000" w:rsidDel="00000000" w:rsidP="00000000" w:rsidRDefault="00000000" w:rsidRPr="00000000" w14:paraId="00000DE1">
      <w:pPr>
        <w:spacing w:line="360" w:lineRule="auto"/>
        <w:ind w:right="-51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57800" cy="3302000"/>
            <wp:docPr id="2122515025" name=""/>
            <a:graphic>
              <a:graphicData uri="http://schemas.openxmlformats.org/drawingml/2006/chart">
                <c:chart r:id="rId229"/>
              </a:graphicData>
            </a:graphic>
          </wp:inline>
        </w:drawing>
      </w:r>
      <w:r w:rsidDel="00000000" w:rsidR="00000000" w:rsidRPr="00000000">
        <w:rPr>
          <w:rtl w:val="0"/>
        </w:rPr>
      </w:r>
    </w:p>
    <w:p w:rsidR="00000000" w:rsidDel="00000000" w:rsidP="00000000" w:rsidRDefault="00000000" w:rsidRPr="00000000" w14:paraId="00000DE2">
      <w:pPr>
        <w:pStyle w:val="Heading1"/>
        <w:spacing w:line="360" w:lineRule="auto"/>
        <w:ind w:right="-510"/>
        <w:rPr>
          <w:rFonts w:ascii="Times New Roman" w:cs="Times New Roman" w:eastAsia="Times New Roman" w:hAnsi="Times New Roman"/>
          <w:sz w:val="24"/>
          <w:szCs w:val="24"/>
        </w:rPr>
      </w:pPr>
      <w:bookmarkStart w:colFirst="0" w:colLast="0" w:name="_heading=h.n3tpw22uney6" w:id="28"/>
      <w:bookmarkEnd w:id="28"/>
      <w:r w:rsidDel="00000000" w:rsidR="00000000" w:rsidRPr="00000000">
        <w:rPr>
          <w:rFonts w:ascii="Times New Roman" w:cs="Times New Roman" w:eastAsia="Times New Roman" w:hAnsi="Times New Roman"/>
          <w:sz w:val="24"/>
          <w:szCs w:val="24"/>
          <w:rtl w:val="0"/>
        </w:rPr>
        <w:t xml:space="preserve">Povezanost prisustvovanja časovima i procena nastavnika:</w:t>
      </w:r>
    </w:p>
    <w:p w:rsidR="00000000" w:rsidDel="00000000" w:rsidP="00000000" w:rsidRDefault="00000000" w:rsidRPr="00000000" w14:paraId="00000DE3">
      <w:pPr>
        <w:tabs>
          <w:tab w:val="center" w:leader="none" w:pos="4651"/>
        </w:tabs>
        <w:spacing w:line="360" w:lineRule="auto"/>
        <w:ind w:right="-51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DE4">
      <w:pPr>
        <w:spacing w:line="360" w:lineRule="auto"/>
        <w:ind w:right="-51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Ispitivana je povezanost prisustvovanja časovima i procena nastavnika, da bi se utvrdilo da li bolje ocene nastavnicima daju studenti koji češće prisustvuju časovima.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0DE5">
      <w:pPr>
        <w:spacing w:line="360" w:lineRule="auto"/>
        <w:ind w:right="-51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Za ceo Fakultet:</w:t>
      </w:r>
    </w:p>
    <w:p w:rsidR="00000000" w:rsidDel="00000000" w:rsidP="00000000" w:rsidRDefault="00000000" w:rsidRPr="00000000" w14:paraId="00000DE6">
      <w:pPr>
        <w:spacing w:line="360" w:lineRule="auto"/>
        <w:ind w:right="-51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nivou celog fakulteta dobijena je značajna povezanost prisustvovanja časovima na svim pitanjima i sa ukupnim skorom (ta pitanja su boldirana u narednoj tabeli) (Tabela 4). U proseku, studenti koji češće posećuju predavanja daju nešto više ocene nastavnicima (prosečna povezanost je oko 0.22). Efekat prisustvovanja časovima na procene nastavnika iznosi oko 4.62%, što znači da je prisustvo časovima (u ovom slučaju onlajn nastavi) znatno podiglo ocene koje su studenti davali nastavnicima. </w:t>
      </w:r>
    </w:p>
    <w:p w:rsidR="00000000" w:rsidDel="00000000" w:rsidP="00000000" w:rsidRDefault="00000000" w:rsidRPr="00000000" w14:paraId="00000DE7">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DE8">
      <w:pPr>
        <w:spacing w:line="360" w:lineRule="auto"/>
        <w:ind w:right="-51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4: Povezanost prisustvovanja časovima i procena nastavnika (Fakultet u celini) – značajne korelacije su boldirane.</w:t>
      </w:r>
    </w:p>
    <w:tbl>
      <w:tblPr>
        <w:tblStyle w:val="Table38"/>
        <w:tblW w:w="8795.0" w:type="dxa"/>
        <w:jc w:val="center"/>
        <w:tblLayout w:type="fixed"/>
        <w:tblLook w:val="0400"/>
      </w:tblPr>
      <w:tblGrid>
        <w:gridCol w:w="6819"/>
        <w:gridCol w:w="1976"/>
        <w:tblGridChange w:id="0">
          <w:tblGrid>
            <w:gridCol w:w="6819"/>
            <w:gridCol w:w="197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0DE9">
            <w:pPr>
              <w:spacing w:line="360" w:lineRule="auto"/>
              <w:ind w:right="-51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PITANJE</w:t>
            </w:r>
          </w:p>
        </w:tc>
        <w:tc>
          <w:tcPr>
            <w:tcBorders>
              <w:top w:color="000000" w:space="0" w:sz="4" w:val="single"/>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0DEA">
            <w:pPr>
              <w:spacing w:line="360" w:lineRule="auto"/>
              <w:ind w:right="137"/>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Korelacija sa prisustvom </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EB">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Da li se nastava redovno odrzava- predavanja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EC">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0.23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ED">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Da li se nastava redovno odrzava- konsultacije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EE">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EF">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Razumljivost i nacin izlaganja materije predvidjene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F0">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0.26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F1">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Usaglasenost plana predavanja i obima materije predvidjene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F2">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0.22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F3">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Podsticanje studenata na aktivnost, kriticko razmisljanje i kreativnost</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F4">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F5">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Predavanja nastavnika pomazu studentu da lakse savlada materiju predvidjenu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F6">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0.23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F7">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Obim i kvalitet preporucene literature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F8">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F9">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Nastavnik daje korisne informacije za buduci rad studenata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FA">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FB">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Nastavnik odgovara na pitanja i vodi racuna o studentskim komentarima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FC">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FD">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Profesionalnost i eticnost nastavnika u komunikaciji sa studentima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DFE">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DFF">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Objektivnost i nepristrasnost u oceni znanja studenata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E00">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0.22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E01">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Opšti utisak</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0E02">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0.24</w:t>
            </w:r>
          </w:p>
        </w:tc>
      </w:tr>
      <w:tr>
        <w:trPr>
          <w:cantSplit w:val="0"/>
          <w:trHeight w:val="255" w:hRule="atLeast"/>
          <w:tblHeader w:val="0"/>
        </w:trPr>
        <w:tc>
          <w:tcPr>
            <w:tcBorders>
              <w:top w:color="000000" w:space="0" w:sz="0" w:val="nil"/>
              <w:left w:color="000000" w:space="0" w:sz="4" w:val="single"/>
              <w:bottom w:color="000000" w:space="0" w:sz="0" w:val="nil"/>
              <w:right w:color="000000" w:space="0" w:sz="4" w:val="single"/>
            </w:tcBorders>
          </w:tcPr>
          <w:p w:rsidR="00000000" w:rsidDel="00000000" w:rsidP="00000000" w:rsidRDefault="00000000" w:rsidRPr="00000000" w14:paraId="00000E03">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Ukupan skor</w:t>
            </w:r>
          </w:p>
        </w:tc>
        <w:tc>
          <w:tcPr>
            <w:tcBorders>
              <w:top w:color="000000" w:space="0" w:sz="0" w:val="nil"/>
              <w:left w:color="000000" w:space="0" w:sz="0" w:val="nil"/>
              <w:bottom w:color="000000" w:space="0" w:sz="0" w:val="nil"/>
              <w:right w:color="000000" w:space="0" w:sz="4" w:val="single"/>
            </w:tcBorders>
            <w:vAlign w:val="bottom"/>
          </w:tcPr>
          <w:p w:rsidR="00000000" w:rsidDel="00000000" w:rsidP="00000000" w:rsidRDefault="00000000" w:rsidRPr="00000000" w14:paraId="00000E04">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0.25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0E05">
            <w:pPr>
              <w:spacing w:line="360" w:lineRule="auto"/>
              <w:ind w:right="-51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MEDIJANA</w:t>
            </w:r>
          </w:p>
        </w:tc>
        <w:tc>
          <w:tcPr>
            <w:tcBorders>
              <w:top w:color="000000" w:space="0" w:sz="0" w:val="nil"/>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0E06">
            <w:pPr>
              <w:spacing w:line="360" w:lineRule="auto"/>
              <w:ind w:right="137"/>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0.22</w:t>
            </w:r>
          </w:p>
        </w:tc>
      </w:tr>
    </w:tbl>
    <w:p w:rsidR="00000000" w:rsidDel="00000000" w:rsidP="00000000" w:rsidRDefault="00000000" w:rsidRPr="00000000" w14:paraId="00000E07">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08">
      <w:pPr>
        <w:pageBreakBefore w:val="1"/>
        <w:spacing w:line="360" w:lineRule="auto"/>
        <w:ind w:right="-510"/>
        <w:rPr>
          <w:rFonts w:ascii="Times New Roman" w:cs="Times New Roman" w:eastAsia="Times New Roman" w:hAnsi="Times New Roman"/>
          <w:b w:val="1"/>
          <w:sz w:val="24"/>
          <w:szCs w:val="24"/>
        </w:rPr>
      </w:pPr>
      <w:bookmarkStart w:colFirst="0" w:colLast="0" w:name="_heading=h.p5c7tbkqox5x" w:id="29"/>
      <w:bookmarkEnd w:id="29"/>
      <w:r w:rsidDel="00000000" w:rsidR="00000000" w:rsidRPr="00000000">
        <w:rPr>
          <w:rFonts w:ascii="Times New Roman" w:cs="Times New Roman" w:eastAsia="Times New Roman" w:hAnsi="Times New Roman"/>
          <w:b w:val="1"/>
          <w:sz w:val="24"/>
          <w:szCs w:val="24"/>
          <w:rtl w:val="0"/>
        </w:rPr>
        <w:t xml:space="preserve">Razlike između studijskih grupa u broju procenjivača</w:t>
      </w:r>
    </w:p>
    <w:p w:rsidR="00000000" w:rsidDel="00000000" w:rsidP="00000000" w:rsidRDefault="00000000" w:rsidRPr="00000000" w14:paraId="00000E09">
      <w:pPr>
        <w:spacing w:line="360" w:lineRule="auto"/>
        <w:ind w:right="-51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E0A">
      <w:pPr>
        <w:spacing w:line="360" w:lineRule="auto"/>
        <w:ind w:right="-510"/>
        <w:jc w:val="both"/>
        <w:rPr/>
      </w:pPr>
      <w:r w:rsidDel="00000000" w:rsidR="00000000" w:rsidRPr="00000000">
        <w:rPr>
          <w:rFonts w:ascii="Times New Roman" w:cs="Times New Roman" w:eastAsia="Times New Roman" w:hAnsi="Times New Roman"/>
          <w:sz w:val="24"/>
          <w:szCs w:val="24"/>
          <w:rtl w:val="0"/>
        </w:rPr>
        <w:t xml:space="preserve">Postoje razlike u u broju studenata koji su radili procenu između studijskih grupa (F</w:t>
      </w:r>
      <w:r w:rsidDel="00000000" w:rsidR="00000000" w:rsidRPr="00000000">
        <w:rPr>
          <w:rFonts w:ascii="Times New Roman" w:cs="Times New Roman" w:eastAsia="Times New Roman" w:hAnsi="Times New Roman"/>
          <w:sz w:val="24"/>
          <w:szCs w:val="24"/>
          <w:vertAlign w:val="subscript"/>
          <w:rtl w:val="0"/>
        </w:rPr>
        <w:t xml:space="preserve">(9, 276)</w:t>
      </w:r>
      <w:r w:rsidDel="00000000" w:rsidR="00000000" w:rsidRPr="00000000">
        <w:rPr>
          <w:rFonts w:ascii="Times New Roman" w:cs="Times New Roman" w:eastAsia="Times New Roman" w:hAnsi="Times New Roman"/>
          <w:sz w:val="24"/>
          <w:szCs w:val="24"/>
          <w:rtl w:val="0"/>
        </w:rPr>
        <w:t xml:space="preserve">=2.47, p&lt; 0.05). Najviše studenata u proseku procenjuje kurseve na Odeljenju za psihologiju (M=9.98, Sd=13.04), a najmanje na Odeljenju za klasične nauke (M=2.5, Sd=1.29) Na žalost, broj studenata koji su procenjivali nastavnike i kurseve je generalno nizak, što je verovatno posledica onlajn nastave i elektronske evaluacije kurseva. </w:t>
      </w:r>
      <w:r w:rsidDel="00000000" w:rsidR="00000000" w:rsidRPr="00000000">
        <w:rPr>
          <w:rtl w:val="0"/>
        </w:rPr>
      </w:r>
    </w:p>
    <w:p w:rsidR="00000000" w:rsidDel="00000000" w:rsidP="00000000" w:rsidRDefault="00000000" w:rsidRPr="00000000" w14:paraId="00000E0B">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0C">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5. Prosečan broj procenjivača po kursevima za svako odeljenje.</w:t>
      </w:r>
    </w:p>
    <w:tbl>
      <w:tblPr>
        <w:tblStyle w:val="Table39"/>
        <w:tblW w:w="6033.0" w:type="dxa"/>
        <w:jc w:val="left"/>
        <w:tblInd w:w="9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03"/>
        <w:gridCol w:w="816"/>
        <w:gridCol w:w="1363"/>
        <w:gridCol w:w="1051"/>
        <w:tblGridChange w:id="0">
          <w:tblGrid>
            <w:gridCol w:w="2803"/>
            <w:gridCol w:w="816"/>
            <w:gridCol w:w="1363"/>
            <w:gridCol w:w="1051"/>
          </w:tblGrid>
        </w:tblGridChange>
      </w:tblGrid>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E0D">
            <w:pPr>
              <w:spacing w:line="360" w:lineRule="auto"/>
              <w:ind w:right="-51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 </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E0E">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E0F">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Aritmetička sredina</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E10">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SD</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11">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Andragogija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12">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13">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14">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4.49</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15">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Arheologija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16">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17">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5.31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18">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4.23</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19">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Etnologija i antropologija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1A">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1B">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1C">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3.24</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1D">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Filozofija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1E">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1F">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5.39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0">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6.21</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21">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Istorija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2">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3">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4">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4.39</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25">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Istorija umetnosti</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6">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7">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5.42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8">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3.37</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29">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Klasične nauke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A">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B">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C">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1.29</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2D">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Pedagogija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E">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2F">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7.09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30">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7.72</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31">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Psihologija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32">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33">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34">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13.04</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35">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Sociologija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36">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37">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6.32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38">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4.26</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39">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Fakultet u celini</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3A">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3B">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E3C">
            <w:pPr>
              <w:spacing w:line="360" w:lineRule="auto"/>
              <w:ind w:right="-51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6.85</w:t>
            </w:r>
          </w:p>
        </w:tc>
      </w:tr>
    </w:tbl>
    <w:p w:rsidR="00000000" w:rsidDel="00000000" w:rsidP="00000000" w:rsidRDefault="00000000" w:rsidRPr="00000000" w14:paraId="00000E3D">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3E">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3F">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40">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41">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42">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43">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44">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6. Prosečan broj procenjivača po odeljenjima.</w:t>
      </w:r>
    </w:p>
    <w:p w:rsidR="00000000" w:rsidDel="00000000" w:rsidP="00000000" w:rsidRDefault="00000000" w:rsidRPr="00000000" w14:paraId="00000E45">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46">
      <w:pPr>
        <w:spacing w:line="360" w:lineRule="auto"/>
        <w:ind w:right="-51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Pr>
        <w:drawing>
          <wp:inline distB="0" distT="0" distL="0" distR="0">
            <wp:extent cx="4610100" cy="2870200"/>
            <wp:docPr id="2122515024" name=""/>
            <a:graphic>
              <a:graphicData uri="http://schemas.openxmlformats.org/drawingml/2006/chart">
                <c:chart r:id="rId230"/>
              </a:graphicData>
            </a:graphic>
          </wp:inline>
        </w:drawing>
      </w:r>
      <w:r w:rsidDel="00000000" w:rsidR="00000000" w:rsidRPr="00000000">
        <w:rPr>
          <w:rtl w:val="0"/>
        </w:rPr>
      </w:r>
    </w:p>
    <w:p w:rsidR="00000000" w:rsidDel="00000000" w:rsidP="00000000" w:rsidRDefault="00000000" w:rsidRPr="00000000" w14:paraId="00000E47">
      <w:pPr>
        <w:pageBreakBefore w:val="1"/>
        <w:spacing w:line="360" w:lineRule="auto"/>
        <w:ind w:right="-510"/>
        <w:rPr>
          <w:rFonts w:ascii="Times New Roman" w:cs="Times New Roman" w:eastAsia="Times New Roman" w:hAnsi="Times New Roman"/>
          <w:b w:val="1"/>
          <w:sz w:val="24"/>
          <w:szCs w:val="24"/>
        </w:rPr>
      </w:pPr>
      <w:bookmarkStart w:colFirst="0" w:colLast="0" w:name="_heading=h.ymskro5n2dzz" w:id="30"/>
      <w:bookmarkEnd w:id="30"/>
      <w:r w:rsidDel="00000000" w:rsidR="00000000" w:rsidRPr="00000000">
        <w:rPr>
          <w:rFonts w:ascii="Times New Roman" w:cs="Times New Roman" w:eastAsia="Times New Roman" w:hAnsi="Times New Roman"/>
          <w:b w:val="1"/>
          <w:sz w:val="24"/>
          <w:szCs w:val="24"/>
          <w:rtl w:val="0"/>
        </w:rPr>
        <w:t xml:space="preserve">Razlike u broju procenjivača i prosečnoj oceni u odnosu na prethodne godine (elektronsko-papirno)</w:t>
      </w:r>
    </w:p>
    <w:p w:rsidR="00000000" w:rsidDel="00000000" w:rsidP="00000000" w:rsidRDefault="00000000" w:rsidRPr="00000000" w14:paraId="00000E48">
      <w:pPr>
        <w:spacing w:line="360" w:lineRule="auto"/>
        <w:ind w:right="-51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E49">
      <w:pPr>
        <w:spacing w:line="360" w:lineRule="auto"/>
        <w:ind w:right="-510"/>
        <w:jc w:val="both"/>
        <w:rPr/>
      </w:pPr>
      <w:r w:rsidDel="00000000" w:rsidR="00000000" w:rsidRPr="00000000">
        <w:rPr>
          <w:rFonts w:ascii="Times New Roman" w:cs="Times New Roman" w:eastAsia="Times New Roman" w:hAnsi="Times New Roman"/>
          <w:sz w:val="24"/>
          <w:szCs w:val="24"/>
          <w:rtl w:val="0"/>
        </w:rPr>
        <w:t xml:space="preserve">Kada je u pitanju odnos broja procenjivača po jednom kursu u školskoj 2021/2022. godini (elektronska evaluacija) i u ranijim evaluacijama (papir-olovka evaluacija u oba semestra) vidimo da postoji blagi pad broja procenjivača. Naime, sa prosečnih 20.57 procena po jednom kursu (papir-olovka evaluacija), odnosno 7.73 (prethodne elektronske evaluacije), ovogodišnja eveluacija je pala na prosečnih 6.06, što je značajno manje u odnosu na ranije evaluacije oba tipa. Dakle, ova elektronska evaluacija po broju procenjivača pokazuje značajan pad, čak i u odnosu na ranije evaluacije koje su takođe sprovedene elektronskim putem. </w:t>
      </w:r>
      <w:r w:rsidDel="00000000" w:rsidR="00000000" w:rsidRPr="00000000">
        <w:rPr>
          <w:rtl w:val="0"/>
        </w:rPr>
      </w:r>
    </w:p>
    <w:p w:rsidR="00000000" w:rsidDel="00000000" w:rsidP="00000000" w:rsidRDefault="00000000" w:rsidRPr="00000000" w14:paraId="00000E4A">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6. Razlika prosečnog broja procenjivača pri elektronskoj i papir-olovka evaluaciji.</w:t>
      </w:r>
    </w:p>
    <w:p w:rsidR="00000000" w:rsidDel="00000000" w:rsidP="00000000" w:rsidRDefault="00000000" w:rsidRPr="00000000" w14:paraId="00000E4B">
      <w:pPr>
        <w:spacing w:line="360" w:lineRule="auto"/>
        <w:ind w:right="-510"/>
        <w:rPr>
          <w:rFonts w:ascii="Times New Roman" w:cs="Times New Roman" w:eastAsia="Times New Roman" w:hAnsi="Times New Roman"/>
          <w:sz w:val="24"/>
          <w:szCs w:val="24"/>
        </w:rPr>
      </w:pPr>
      <w:r w:rsidDel="00000000" w:rsidR="00000000" w:rsidRPr="00000000">
        <w:rPr>
          <w:rtl w:val="0"/>
        </w:rPr>
      </w:r>
    </w:p>
    <w:tbl>
      <w:tblPr>
        <w:tblStyle w:val="Table40"/>
        <w:tblW w:w="8340.000000000002"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080"/>
        <w:gridCol w:w="1009"/>
        <w:gridCol w:w="1008"/>
        <w:gridCol w:w="1125"/>
        <w:gridCol w:w="992"/>
        <w:gridCol w:w="992"/>
        <w:gridCol w:w="1134"/>
        <w:tblGridChange w:id="0">
          <w:tblGrid>
            <w:gridCol w:w="2080"/>
            <w:gridCol w:w="1009"/>
            <w:gridCol w:w="1008"/>
            <w:gridCol w:w="1125"/>
            <w:gridCol w:w="992"/>
            <w:gridCol w:w="992"/>
            <w:gridCol w:w="1134"/>
          </w:tblGrid>
        </w:tblGridChange>
      </w:tblGrid>
      <w:tr>
        <w:trPr>
          <w:cantSplit w:val="1"/>
          <w:tblHeader w:val="1"/>
        </w:trPr>
        <w:tc>
          <w:tcPr>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4C">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1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4D">
            <w:pPr>
              <w:spacing w:line="360" w:lineRule="auto"/>
              <w:ind w:right="-51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4E">
            <w:pPr>
              <w:spacing w:line="360" w:lineRule="auto"/>
              <w:ind w:right="-51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AS</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4F">
            <w:pPr>
              <w:spacing w:line="360" w:lineRule="auto"/>
              <w:ind w:right="-51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SD</w:t>
            </w:r>
          </w:p>
        </w:tc>
        <w:tc>
          <w:tcPr>
            <w:tcBorders>
              <w:top w:color="000000" w:space="0" w:sz="1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50">
            <w:pPr>
              <w:spacing w:line="360" w:lineRule="auto"/>
              <w:ind w:right="-51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0E51">
            <w:pPr>
              <w:spacing w:line="360" w:lineRule="auto"/>
              <w:ind w:right="-51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df</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0E52">
            <w:pPr>
              <w:spacing w:line="360" w:lineRule="auto"/>
              <w:ind w:right="-51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Sig. </w:t>
            </w:r>
          </w:p>
        </w:tc>
      </w:tr>
      <w:tr>
        <w:trPr>
          <w:cantSplit w:val="1"/>
          <w:tblHeader w:val="0"/>
        </w:trPr>
        <w:tc>
          <w:tcPr>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53">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Razlika u odnosu na ranije papir-olovka</w:t>
            </w:r>
          </w:p>
        </w:tc>
        <w:tc>
          <w:tcPr>
            <w:vMerge w:val="restart"/>
            <w:tcBorders>
              <w:top w:color="000000" w:space="0" w:sz="1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center"/>
          </w:tcPr>
          <w:p w:rsidR="00000000" w:rsidDel="00000000" w:rsidP="00000000" w:rsidRDefault="00000000" w:rsidRPr="00000000" w14:paraId="00000E54">
            <w:pPr>
              <w:spacing w:line="360" w:lineRule="auto"/>
              <w:ind w:right="-51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286</w:t>
            </w:r>
          </w:p>
        </w:tc>
        <w:tc>
          <w:tcPr>
            <w:vMerge w:val="restart"/>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center"/>
          </w:tcPr>
          <w:p w:rsidR="00000000" w:rsidDel="00000000" w:rsidP="00000000" w:rsidRDefault="00000000" w:rsidRPr="00000000" w14:paraId="00000E55">
            <w:pPr>
              <w:spacing w:line="360" w:lineRule="auto"/>
              <w:ind w:right="-51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6.06</w:t>
            </w:r>
          </w:p>
        </w:tc>
        <w:tc>
          <w:tcPr>
            <w:vMerge w:val="restart"/>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center"/>
          </w:tcPr>
          <w:p w:rsidR="00000000" w:rsidDel="00000000" w:rsidP="00000000" w:rsidRDefault="00000000" w:rsidRPr="00000000" w14:paraId="00000E56">
            <w:pPr>
              <w:spacing w:line="360" w:lineRule="auto"/>
              <w:ind w:right="-51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6.85</w:t>
            </w:r>
          </w:p>
        </w:tc>
        <w:tc>
          <w:tcPr>
            <w:tcBorders>
              <w:top w:color="000000" w:space="0" w:sz="1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57">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-35.81</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0E58">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285.00</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0E59">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0.00</w:t>
            </w:r>
          </w:p>
        </w:tc>
      </w:tr>
      <w:tr>
        <w:trPr>
          <w:cantSplit w:val="1"/>
          <w:tblHeader w:val="0"/>
        </w:trPr>
        <w:tc>
          <w:tcPr>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5A">
            <w:pPr>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Razlika u odnosu na ranije elektronske</w:t>
            </w:r>
          </w:p>
        </w:tc>
        <w:tc>
          <w:tcPr>
            <w:vMerge w:val="continue"/>
            <w:tcBorders>
              <w:top w:color="000000" w:space="0" w:sz="1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center"/>
          </w:tcPr>
          <w:p w:rsidR="00000000" w:rsidDel="00000000" w:rsidP="00000000" w:rsidRDefault="00000000" w:rsidRPr="00000000" w14:paraId="00000E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center"/>
          </w:tcPr>
          <w:p w:rsidR="00000000" w:rsidDel="00000000" w:rsidP="00000000" w:rsidRDefault="00000000" w:rsidRPr="00000000" w14:paraId="00000E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center"/>
          </w:tcPr>
          <w:p w:rsidR="00000000" w:rsidDel="00000000" w:rsidP="00000000" w:rsidRDefault="00000000" w:rsidRPr="00000000" w14:paraId="00000E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tcBorders>
              <w:top w:color="000000" w:space="0" w:sz="1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5E">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-4.13</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0E5F">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285.00</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0E60">
            <w:pPr>
              <w:spacing w:line="360" w:lineRule="auto"/>
              <w:ind w:right="-51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0.00</w:t>
            </w:r>
          </w:p>
        </w:tc>
      </w:tr>
    </w:tbl>
    <w:p w:rsidR="00000000" w:rsidDel="00000000" w:rsidP="00000000" w:rsidRDefault="00000000" w:rsidRPr="00000000" w14:paraId="00000E61">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62">
      <w:pPr>
        <w:spacing w:line="360" w:lineRule="auto"/>
        <w:ind w:right="-51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je u pitanju odnos prosečne ocene koju studenti daju nastavnicima u školskoj 2021/2022. godini (elektronska evaluacija) i u ranijim evaluacijama (papir-olovka evaluacija) vidimo da postoji značajna promena. Naime, u ranijim, papir-olovka evaluacijama prosečna ocena data nastavniku od strane studenata je bila 4.4, a u školskoj 2021/2022. godini iznosi 4.55. Međutim, iako je porast ocene značajan zbog veoma velikog broja procena, promena prosečne ocene je jako mala i praktično zanemarljiva jer iznosi samo 0.15. </w:t>
      </w:r>
    </w:p>
    <w:p w:rsidR="00000000" w:rsidDel="00000000" w:rsidP="00000000" w:rsidRDefault="00000000" w:rsidRPr="00000000" w14:paraId="00000E63">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64">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7. Razlika prosečne ocene nastavnika pri elektronskoj i papir-olovka evaluaciji.</w:t>
      </w:r>
    </w:p>
    <w:tbl>
      <w:tblPr>
        <w:tblStyle w:val="Table41"/>
        <w:tblW w:w="8370.000000000002"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861"/>
        <w:gridCol w:w="1012"/>
        <w:gridCol w:w="1010"/>
        <w:gridCol w:w="1429"/>
        <w:gridCol w:w="1456"/>
        <w:gridCol w:w="1456"/>
        <w:gridCol w:w="1146"/>
        <w:tblGridChange w:id="0">
          <w:tblGrid>
            <w:gridCol w:w="861"/>
            <w:gridCol w:w="1012"/>
            <w:gridCol w:w="1010"/>
            <w:gridCol w:w="1429"/>
            <w:gridCol w:w="1456"/>
            <w:gridCol w:w="1456"/>
            <w:gridCol w:w="1146"/>
          </w:tblGrid>
        </w:tblGridChange>
      </w:tblGrid>
      <w:tr>
        <w:trPr>
          <w:cantSplit w:val="1"/>
          <w:tblHeader w:val="1"/>
        </w:trPr>
        <w:tc>
          <w:tcPr>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65">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test=4.4</w:t>
            </w:r>
          </w:p>
        </w:tc>
        <w:tc>
          <w:tcPr>
            <w:tcBorders>
              <w:top w:color="000000" w:space="0" w:sz="1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66">
            <w:pPr>
              <w:spacing w:line="360" w:lineRule="auto"/>
              <w:ind w:right="131"/>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67">
            <w:pPr>
              <w:spacing w:line="360" w:lineRule="auto"/>
              <w:ind w:right="121"/>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AS</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68">
            <w:pPr>
              <w:spacing w:line="360" w:lineRule="auto"/>
              <w:ind w:right="196"/>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SD</w:t>
            </w:r>
          </w:p>
        </w:tc>
        <w:tc>
          <w:tcPr>
            <w:tcBorders>
              <w:top w:color="000000" w:space="0" w:sz="1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69">
            <w:pPr>
              <w:spacing w:line="360" w:lineRule="auto"/>
              <w:ind w:right="211"/>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0E6A">
            <w:pPr>
              <w:spacing w:line="360" w:lineRule="auto"/>
              <w:ind w:right="136"/>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df</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0E6B">
            <w:pPr>
              <w:spacing w:line="360" w:lineRule="auto"/>
              <w:ind w:right="116"/>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Sig. </w:t>
            </w:r>
          </w:p>
        </w:tc>
      </w:tr>
      <w:tr>
        <w:trPr>
          <w:cantSplit w:val="1"/>
          <w:tblHeader w:val="0"/>
        </w:trPr>
        <w:tc>
          <w:tcPr>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6C">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prosek</w:t>
            </w:r>
          </w:p>
        </w:tc>
        <w:tc>
          <w:tcPr>
            <w:tcBorders>
              <w:top w:color="000000" w:space="0" w:sz="1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6D">
            <w:pPr>
              <w:spacing w:line="360" w:lineRule="auto"/>
              <w:ind w:right="131"/>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1726</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6E">
            <w:pPr>
              <w:spacing w:line="360" w:lineRule="auto"/>
              <w:ind w:right="121"/>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4.55</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6F">
            <w:pPr>
              <w:spacing w:line="360" w:lineRule="auto"/>
              <w:ind w:right="196"/>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0.77</w:t>
            </w:r>
          </w:p>
        </w:tc>
        <w:tc>
          <w:tcPr>
            <w:tcBorders>
              <w:top w:color="000000" w:space="0" w:sz="1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70">
            <w:pPr>
              <w:spacing w:line="360" w:lineRule="auto"/>
              <w:ind w:right="211"/>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8.38</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0E71">
            <w:pPr>
              <w:spacing w:line="360" w:lineRule="auto"/>
              <w:ind w:right="136"/>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1725</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0E72">
            <w:pPr>
              <w:spacing w:line="360" w:lineRule="auto"/>
              <w:ind w:right="116"/>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bl>
    <w:p w:rsidR="00000000" w:rsidDel="00000000" w:rsidP="00000000" w:rsidRDefault="00000000" w:rsidRPr="00000000" w14:paraId="00000E73">
      <w:pPr>
        <w:spacing w:line="360" w:lineRule="auto"/>
        <w:ind w:right="-51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74">
      <w:pPr>
        <w:spacing w:line="360" w:lineRule="auto"/>
        <w:ind w:right="-51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Dakle, prosečna ocena nastavnika, kao i svi ostali trendovi (razlike između odeljenja, između budžetskih i samofinansirajućih studenata, povezanost sa uspehom i prisustvom) se </w:t>
      </w:r>
      <w:r w:rsidDel="00000000" w:rsidR="00000000" w:rsidRPr="00000000">
        <w:rPr>
          <w:rFonts w:ascii="Times New Roman" w:cs="Times New Roman" w:eastAsia="Times New Roman" w:hAnsi="Times New Roman"/>
          <w:b w:val="1"/>
          <w:sz w:val="24"/>
          <w:szCs w:val="24"/>
          <w:rtl w:val="0"/>
        </w:rPr>
        <w:t xml:space="preserve">nisu</w:t>
      </w:r>
      <w:r w:rsidDel="00000000" w:rsidR="00000000" w:rsidRPr="00000000">
        <w:rPr>
          <w:rFonts w:ascii="Times New Roman" w:cs="Times New Roman" w:eastAsia="Times New Roman" w:hAnsi="Times New Roman"/>
          <w:sz w:val="24"/>
          <w:szCs w:val="24"/>
          <w:rtl w:val="0"/>
        </w:rPr>
        <w:t xml:space="preserve"> bitno promenili tokom elektronske evaluacije. Jedino je primetno da je u papir-olovka evaluaciji značajno veći broj procenjivača u odnosu na ranije elektronske, kao i u odnosu na ovogodišnju elektronsku evaluaciju. Takođe, u ovogodišnjoj elektronskoj evaluciji je primetan dalji pad broja procenjivača po jendom kursu, čak i u odnosu na druge elektronske evaluacije.</w:t>
      </w:r>
    </w:p>
    <w:p w:rsidR="00000000" w:rsidDel="00000000" w:rsidP="00000000" w:rsidRDefault="00000000" w:rsidRPr="00000000" w14:paraId="00000E75">
      <w:pPr>
        <w:pageBreakBefore w:val="1"/>
        <w:spacing w:line="360" w:lineRule="auto"/>
        <w:ind w:right="-510"/>
        <w:rPr>
          <w:rFonts w:ascii="Times New Roman" w:cs="Times New Roman" w:eastAsia="Times New Roman" w:hAnsi="Times New Roman"/>
          <w:b w:val="1"/>
          <w:sz w:val="24"/>
          <w:szCs w:val="24"/>
        </w:rPr>
      </w:pPr>
      <w:bookmarkStart w:colFirst="0" w:colLast="0" w:name="_heading=h.ba8hqbzchk6s" w:id="31"/>
      <w:bookmarkEnd w:id="31"/>
      <w:r w:rsidDel="00000000" w:rsidR="00000000" w:rsidRPr="00000000">
        <w:rPr>
          <w:rFonts w:ascii="Times New Roman" w:cs="Times New Roman" w:eastAsia="Times New Roman" w:hAnsi="Times New Roman"/>
          <w:b w:val="1"/>
          <w:sz w:val="24"/>
          <w:szCs w:val="24"/>
          <w:rtl w:val="0"/>
        </w:rPr>
        <w:t xml:space="preserve">Trend promene ukupne prosečne ocene fakulteta</w:t>
      </w:r>
    </w:p>
    <w:p w:rsidR="00000000" w:rsidDel="00000000" w:rsidP="00000000" w:rsidRDefault="00000000" w:rsidRPr="00000000" w14:paraId="00000E76">
      <w:pPr>
        <w:spacing w:line="360" w:lineRule="auto"/>
        <w:ind w:right="-510"/>
        <w:jc w:val="both"/>
        <w:rPr/>
      </w:pPr>
      <w:r w:rsidDel="00000000" w:rsidR="00000000" w:rsidRPr="00000000">
        <w:rPr>
          <w:rtl w:val="0"/>
        </w:rPr>
      </w:r>
    </w:p>
    <w:p w:rsidR="00000000" w:rsidDel="00000000" w:rsidP="00000000" w:rsidRDefault="00000000" w:rsidRPr="00000000" w14:paraId="00000E77">
      <w:pPr>
        <w:spacing w:line="360" w:lineRule="auto"/>
        <w:ind w:right="-51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koju studenti daju nastavniku/kursu na Filozofskom fakultetu Univerziteta u Beogradu pokazuje priličnu stabilnost u vremenu i kreće se oko 4.5. Međutim, od 2007/2008. godine do danas, uočljiv je i blagi trend povećanja od 0.009 iz godine u godinu, za koji i dalje možemo reći da je prilično mali, ali da više nije zanemarljiv jer je koeficijent podesnosti prilično visok (r</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Fonts w:ascii="Times New Roman" w:cs="Times New Roman" w:eastAsia="Times New Roman" w:hAnsi="Times New Roman"/>
          <w:sz w:val="24"/>
          <w:szCs w:val="24"/>
          <w:rtl w:val="0"/>
        </w:rPr>
        <w:t xml:space="preserve">=0.246). Ovo praktično znači da sa 24.6% sigurnosti možemo tvrditi da se ocena koju studenti daju nastavnicima Filozofskog fakulteta blago povećava iz godine u godinu. Ovaj porast ne može ni biti veliki jer je maksimum 5, ali izgleda da ocena ipak raste pa ćemo moći da pratimo u narednim godinama da li će ovakav trend opstati i težiti maksimumu (ocena 5) ili će nastaviti da se stabilizuje oko 4.5. </w:t>
      </w:r>
    </w:p>
    <w:p w:rsidR="00000000" w:rsidDel="00000000" w:rsidP="00000000" w:rsidRDefault="00000000" w:rsidRPr="00000000" w14:paraId="00000E78">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79">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7. Trend promene prosečne ocena koju studenti daju nastavniku/kursu na Filozofskom fakultetu Univerziteta u Beogradu, u periodu od 2007. do danas. </w:t>
      </w:r>
    </w:p>
    <w:p w:rsidR="00000000" w:rsidDel="00000000" w:rsidP="00000000" w:rsidRDefault="00000000" w:rsidRPr="00000000" w14:paraId="00000E7A">
      <w:pPr>
        <w:spacing w:line="360" w:lineRule="auto"/>
        <w:ind w:right="-510"/>
        <w:jc w:val="righ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7B">
      <w:pPr>
        <w:spacing w:line="360" w:lineRule="auto"/>
        <w:ind w:right="-51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45100" cy="2768600"/>
            <wp:docPr id="2122515026" name=""/>
            <a:graphic>
              <a:graphicData uri="http://schemas.openxmlformats.org/drawingml/2006/chart">
                <c:chart r:id="rId231"/>
              </a:graphicData>
            </a:graphic>
          </wp:inline>
        </w:drawing>
      </w:r>
      <w:r w:rsidDel="00000000" w:rsidR="00000000" w:rsidRPr="00000000">
        <w:rPr>
          <w:rtl w:val="0"/>
        </w:rPr>
      </w:r>
    </w:p>
    <w:p w:rsidR="00000000" w:rsidDel="00000000" w:rsidP="00000000" w:rsidRDefault="00000000" w:rsidRPr="00000000" w14:paraId="00000E7C">
      <w:pPr>
        <w:spacing w:line="360" w:lineRule="auto"/>
        <w:ind w:right="-51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7D">
      <w:pPr>
        <w:pageBreakBefore w:val="1"/>
        <w:spacing w:line="360" w:lineRule="auto"/>
        <w:ind w:right="-510"/>
        <w:rPr>
          <w:rFonts w:ascii="Times New Roman" w:cs="Times New Roman" w:eastAsia="Times New Roman" w:hAnsi="Times New Roman"/>
          <w:b w:val="1"/>
          <w:sz w:val="24"/>
          <w:szCs w:val="24"/>
        </w:rPr>
      </w:pPr>
      <w:bookmarkStart w:colFirst="0" w:colLast="0" w:name="_heading=h.h4i39e8rl2i8" w:id="32"/>
      <w:bookmarkEnd w:id="32"/>
      <w:r w:rsidDel="00000000" w:rsidR="00000000" w:rsidRPr="00000000">
        <w:rPr>
          <w:rFonts w:ascii="Times New Roman" w:cs="Times New Roman" w:eastAsia="Times New Roman" w:hAnsi="Times New Roman"/>
          <w:b w:val="1"/>
          <w:sz w:val="24"/>
          <w:szCs w:val="24"/>
          <w:rtl w:val="0"/>
        </w:rPr>
        <w:t xml:space="preserve">Analiza instrumenta</w:t>
      </w:r>
    </w:p>
    <w:p w:rsidR="00000000" w:rsidDel="00000000" w:rsidP="00000000" w:rsidRDefault="00000000" w:rsidRPr="00000000" w14:paraId="00000E7E">
      <w:pPr>
        <w:tabs>
          <w:tab w:val="center" w:leader="none" w:pos="1368"/>
        </w:tabs>
        <w:spacing w:line="360" w:lineRule="auto"/>
        <w:ind w:right="-510"/>
        <w:rPr>
          <w:color w:val="000000"/>
        </w:rPr>
      </w:pPr>
      <w:r w:rsidDel="00000000" w:rsidR="00000000" w:rsidRPr="00000000">
        <w:rPr>
          <w:rtl w:val="0"/>
        </w:rPr>
      </w:r>
    </w:p>
    <w:p w:rsidR="00000000" w:rsidDel="00000000" w:rsidP="00000000" w:rsidRDefault="00000000" w:rsidRPr="00000000" w14:paraId="00000E7F">
      <w:pPr>
        <w:tabs>
          <w:tab w:val="center" w:leader="none" w:pos="1368"/>
        </w:tabs>
        <w:spacing w:line="360" w:lineRule="auto"/>
        <w:ind w:right="-51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E80">
      <w:pPr>
        <w:tabs>
          <w:tab w:val="center" w:leader="none" w:pos="1368"/>
        </w:tabs>
        <w:spacing w:line="360" w:lineRule="auto"/>
        <w:ind w:right="-51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Instrument koji se koristi u studentskoj evaluaciji pedagoškog rada na osnovnim studijama sastoji se od 12 tvrdnji za nastavnike i 10 tvrdnji za saradnike.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koeficijent=0.96). Faktorska analiza izdvaja jedan faktor koji objašnjava 70.47% varijanse u procenama, odnosno odgovori na svim stavkama su povezani, što daje osnovu za računanje ukupnog skora. </w:t>
      </w:r>
    </w:p>
    <w:p w:rsidR="00000000" w:rsidDel="00000000" w:rsidP="00000000" w:rsidRDefault="00000000" w:rsidRPr="00000000" w14:paraId="00000E81">
      <w:pPr>
        <w:tabs>
          <w:tab w:val="center" w:leader="none" w:pos="1368"/>
        </w:tabs>
        <w:spacing w:line="360" w:lineRule="auto"/>
        <w:ind w:right="-51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E82">
      <w:pPr>
        <w:spacing w:line="360" w:lineRule="auto"/>
        <w:ind w:right="-51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TABELA 8: Matrica komponenata (prikazuje strukturu faktora, tj. pokazuje koliko svaka od stavki korelira sa zajedničkim faktorom). </w:t>
      </w:r>
    </w:p>
    <w:p w:rsidR="00000000" w:rsidDel="00000000" w:rsidP="00000000" w:rsidRDefault="00000000" w:rsidRPr="00000000" w14:paraId="00000E83">
      <w:pPr>
        <w:tabs>
          <w:tab w:val="center" w:leader="none" w:pos="2304"/>
        </w:tabs>
        <w:spacing w:line="360" w:lineRule="auto"/>
        <w:ind w:right="-510"/>
        <w:rPr>
          <w:rFonts w:ascii="Times New Roman" w:cs="Times New Roman" w:eastAsia="Times New Roman" w:hAnsi="Times New Roman"/>
          <w:b w:val="1"/>
          <w:color w:val="000000"/>
          <w:sz w:val="24"/>
          <w:szCs w:val="24"/>
        </w:rPr>
      </w:pPr>
      <w:r w:rsidDel="00000000" w:rsidR="00000000" w:rsidRPr="00000000">
        <w:rPr>
          <w:rtl w:val="0"/>
        </w:rPr>
      </w:r>
    </w:p>
    <w:tbl>
      <w:tblPr>
        <w:tblStyle w:val="Table42"/>
        <w:tblW w:w="873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70"/>
        <w:gridCol w:w="2660"/>
        <w:tblGridChange w:id="0">
          <w:tblGrid>
            <w:gridCol w:w="6070"/>
            <w:gridCol w:w="2660"/>
          </w:tblGrid>
        </w:tblGridChange>
      </w:tblGrid>
      <w:tr>
        <w:trPr>
          <w:cantSplit w:val="0"/>
          <w:trHeight w:val="388"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84">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85">
            <w:pPr>
              <w:spacing w:line="360" w:lineRule="auto"/>
              <w:ind w:right="219"/>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Komponenta (faktor)</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86">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Da li se nastava redovno odrzava- predavanja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87">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0.88</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88">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Da li se nastava redovno odrzava- konsultacije</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89">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8A">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Razumljivost i nacin izlaganja materije predvidjene predmetom</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8B">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8C">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Usaglasenost plana predavanja i obima materije predvidjene predmetom</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8D">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8E">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Podsticanje studenata na aktivnost, kriticko razmisljanje i kreativnost</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8F">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90">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Predavanja nastavnika pomazu studentu da lakse savlada materiju predvidjenu predmetom</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91">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92">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Obim i kvalitet preporucene literature</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93">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94">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Nastavnik daje korisne informacije za buduci rad studenata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95">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96">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Nastavnik odgovara na pitanja i vodi racuna o studentskim komentarima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97">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98">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Profesionalnost i eticnost nastavnika u komunikaciji sa studentima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99">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9A">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Objektivnost i nepristrasnost u oceni znanja studenata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9B">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E9C">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Opšti utisak</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E9D">
            <w:pPr>
              <w:spacing w:line="360" w:lineRule="auto"/>
              <w:ind w:right="219"/>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0.92</w:t>
            </w:r>
          </w:p>
        </w:tc>
      </w:tr>
    </w:tbl>
    <w:p w:rsidR="00000000" w:rsidDel="00000000" w:rsidP="00000000" w:rsidRDefault="00000000" w:rsidRPr="00000000" w14:paraId="00000E9E">
      <w:pPr>
        <w:spacing w:line="360" w:lineRule="auto"/>
        <w:ind w:right="-510"/>
        <w:jc w:val="center"/>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E9F">
      <w:pPr>
        <w:spacing w:line="360" w:lineRule="auto"/>
        <w:ind w:right="-51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Metod izdvajanja faktora: Analiza glavnih komponenata </w:t>
      </w:r>
    </w:p>
    <w:p w:rsidR="00000000" w:rsidDel="00000000" w:rsidP="00000000" w:rsidRDefault="00000000" w:rsidRPr="00000000" w14:paraId="00000EA0">
      <w:pPr>
        <w:spacing w:line="360" w:lineRule="auto"/>
        <w:ind w:right="-51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Izdvojena je jedna komponenta (faktor)</w:t>
      </w:r>
    </w:p>
    <w:p w:rsidR="00000000" w:rsidDel="00000000" w:rsidP="00000000" w:rsidRDefault="00000000" w:rsidRPr="00000000" w14:paraId="00000EA1">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7. Katelov skater dijagram, tj. prikaz pouzdanosti dobijenih faktora na upitniku (vidi se da se jasno izdava jedan faktor od ostalih). </w:t>
      </w:r>
    </w:p>
    <w:p w:rsidR="00000000" w:rsidDel="00000000" w:rsidP="00000000" w:rsidRDefault="00000000" w:rsidRPr="00000000" w14:paraId="00000EA2">
      <w:pPr>
        <w:spacing w:line="360" w:lineRule="auto"/>
        <w:ind w:right="-510"/>
        <w:jc w:val="righ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EA3">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23510" cy="3871595"/>
            <wp:effectExtent b="0" l="0" r="0" t="0"/>
            <wp:docPr id="2122515035" name="image3.png"/>
            <a:graphic>
              <a:graphicData uri="http://schemas.openxmlformats.org/drawingml/2006/picture">
                <pic:pic>
                  <pic:nvPicPr>
                    <pic:cNvPr id="0" name="image3.png"/>
                    <pic:cNvPicPr preferRelativeResize="0"/>
                  </pic:nvPicPr>
                  <pic:blipFill>
                    <a:blip r:embed="rId232"/>
                    <a:srcRect b="0" l="0" r="0" t="0"/>
                    <a:stretch>
                      <a:fillRect/>
                    </a:stretch>
                  </pic:blipFill>
                  <pic:spPr>
                    <a:xfrm>
                      <a:off x="0" y="0"/>
                      <a:ext cx="5223510" cy="3871595"/>
                    </a:xfrm>
                    <a:prstGeom prst="rect"/>
                    <a:ln/>
                  </pic:spPr>
                </pic:pic>
              </a:graphicData>
            </a:graphic>
          </wp:inline>
        </w:drawing>
      </w:r>
      <w:r w:rsidDel="00000000" w:rsidR="00000000" w:rsidRPr="00000000">
        <w:rPr>
          <w:rtl w:val="0"/>
        </w:rPr>
      </w:r>
    </w:p>
    <w:p w:rsidR="00000000" w:rsidDel="00000000" w:rsidP="00000000" w:rsidRDefault="00000000" w:rsidRPr="00000000" w14:paraId="00000EA4">
      <w:pPr>
        <w:tabs>
          <w:tab w:val="center" w:leader="none" w:pos="4651"/>
        </w:tabs>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ab/>
      </w:r>
      <w:r w:rsidDel="00000000" w:rsidR="00000000" w:rsidRPr="00000000">
        <w:rPr>
          <w:rFonts w:ascii="Times New Roman" w:cs="Times New Roman" w:eastAsia="Times New Roman" w:hAnsi="Times New Roman"/>
          <w:color w:val="000000"/>
          <w:sz w:val="24"/>
          <w:szCs w:val="24"/>
          <w:rtl w:val="0"/>
        </w:rPr>
        <w:t xml:space="preserve">TABELA 9: Procenat objašnjene varijanse.</w:t>
      </w:r>
    </w:p>
    <w:tbl>
      <w:tblPr>
        <w:tblStyle w:val="Table43"/>
        <w:tblW w:w="8655.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732"/>
        <w:gridCol w:w="1014"/>
        <w:gridCol w:w="1430"/>
        <w:gridCol w:w="1448"/>
        <w:gridCol w:w="1151"/>
        <w:gridCol w:w="1432"/>
        <w:gridCol w:w="1448"/>
        <w:tblGridChange w:id="0">
          <w:tblGrid>
            <w:gridCol w:w="732"/>
            <w:gridCol w:w="1014"/>
            <w:gridCol w:w="1430"/>
            <w:gridCol w:w="1448"/>
            <w:gridCol w:w="1151"/>
            <w:gridCol w:w="1432"/>
            <w:gridCol w:w="1448"/>
          </w:tblGrid>
        </w:tblGridChange>
      </w:tblGrid>
      <w:tr>
        <w:trPr>
          <w:cantSplit w:val="1"/>
          <w:tblHeader w:val="1"/>
        </w:trPr>
        <w:tc>
          <w:tcPr>
            <w:vMerge w:val="restart"/>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A5">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Komponenta</w:t>
            </w:r>
          </w:p>
          <w:p w:rsidR="00000000" w:rsidDel="00000000" w:rsidP="00000000" w:rsidRDefault="00000000" w:rsidRPr="00000000" w14:paraId="00000EA6">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tc>
        <w:tc>
          <w:tcPr>
            <w:gridSpan w:val="3"/>
            <w:tcBorders>
              <w:top w:color="000000" w:space="0" w:sz="18" w:val="single"/>
              <w:left w:color="000000" w:space="0" w:sz="18" w:val="single"/>
              <w:bottom w:color="000000" w:space="0" w:sz="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A7">
            <w:pPr>
              <w:spacing w:line="360" w:lineRule="auto"/>
              <w:ind w:left="0" w:right="132"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Početne svojstvene vrednosti </w:t>
            </w:r>
          </w:p>
        </w:tc>
        <w:tc>
          <w:tcPr>
            <w:gridSpan w:val="3"/>
            <w:tcBorders>
              <w:top w:color="000000" w:space="0" w:sz="18" w:val="single"/>
              <w:left w:color="000000" w:space="0" w:sz="8" w:val="single"/>
              <w:bottom w:color="000000" w:space="0" w:sz="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AA">
            <w:pPr>
              <w:spacing w:line="360" w:lineRule="auto"/>
              <w:ind w:right="-51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Suma kvadriranih zasićenja</w:t>
            </w:r>
          </w:p>
        </w:tc>
      </w:tr>
      <w:tr>
        <w:trPr>
          <w:cantSplit w:val="1"/>
          <w:tblHeader w:val="1"/>
        </w:trPr>
        <w:tc>
          <w:tcPr>
            <w:vMerge w:val="continue"/>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tcBorders>
              <w:top w:color="000000" w:space="0" w:sz="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AE">
            <w:pPr>
              <w:spacing w:line="360" w:lineRule="auto"/>
              <w:ind w:left="0" w:right="132"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Total</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AF">
            <w:pPr>
              <w:spacing w:line="360" w:lineRule="auto"/>
              <w:ind w:left="0" w:right="132" w:firstLine="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Procenat varijanse</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0">
            <w:pPr>
              <w:spacing w:line="360" w:lineRule="auto"/>
              <w:ind w:left="0" w:right="13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Kumulativni %</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1">
            <w:pPr>
              <w:spacing w:line="360" w:lineRule="auto"/>
              <w:ind w:right="-51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Total</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2">
            <w:pPr>
              <w:spacing w:line="360" w:lineRule="auto"/>
              <w:ind w:right="121"/>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Procenat varijanse</w:t>
            </w:r>
          </w:p>
        </w:tc>
        <w:tc>
          <w:tcPr>
            <w:tcBorders>
              <w:top w:color="000000" w:space="0" w:sz="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3">
            <w:pPr>
              <w:spacing w:line="360" w:lineRule="auto"/>
              <w:ind w:right="-5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Kumulativni %</w:t>
            </w:r>
          </w:p>
        </w:tc>
      </w:tr>
      <w:tr>
        <w:trPr>
          <w:cantSplit w:val="1"/>
          <w:tblHeader w:val="1"/>
        </w:trPr>
        <w:tc>
          <w:tcPr>
            <w:tcBorders>
              <w:top w:color="000000" w:space="0" w:sz="18" w:val="single"/>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B4">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000000" w:space="0" w:sz="18" w:val="single"/>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5">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8.46</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6">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70.47</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7">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70.47</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8">
            <w:pPr>
              <w:spacing w:line="360" w:lineRule="auto"/>
              <w:ind w:right="211"/>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8.46</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9">
            <w:pPr>
              <w:spacing w:line="360" w:lineRule="auto"/>
              <w:ind w:right="211"/>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70.47</w:t>
            </w:r>
          </w:p>
        </w:tc>
        <w:tc>
          <w:tcPr>
            <w:tcBorders>
              <w:top w:color="000000" w:space="0" w:sz="18" w:val="single"/>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A">
            <w:pPr>
              <w:spacing w:line="360" w:lineRule="auto"/>
              <w:ind w:right="211"/>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70.47</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BB">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C">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D">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6.54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E">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77.01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BF">
            <w:pPr>
              <w:spacing w:line="360" w:lineRule="auto"/>
              <w:ind w:right="211"/>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0">
            <w:pPr>
              <w:spacing w:line="360" w:lineRule="auto"/>
              <w:ind w:right="211"/>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1">
            <w:pPr>
              <w:spacing w:line="360" w:lineRule="auto"/>
              <w:ind w:left="-271" w:right="211" w:firstLine="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C2">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3">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4">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5">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81.11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6">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7">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8">
            <w:pPr>
              <w:spacing w:line="360" w:lineRule="auto"/>
              <w:ind w:right="-51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C9">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A">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0.46</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B">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C">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84.96</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D">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E">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CF">
            <w:pPr>
              <w:spacing w:line="360" w:lineRule="auto"/>
              <w:ind w:right="-51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D0">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1">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2">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3.55</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3">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88.50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4">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5">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6">
            <w:pPr>
              <w:spacing w:line="360" w:lineRule="auto"/>
              <w:ind w:right="-51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D7">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8">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9">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A">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91.14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B">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C">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D">
            <w:pPr>
              <w:spacing w:line="360" w:lineRule="auto"/>
              <w:ind w:right="-51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DE">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DF">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0.26</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0">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1">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93.28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2">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3">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4">
            <w:pPr>
              <w:spacing w:line="360" w:lineRule="auto"/>
              <w:ind w:right="-51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E5">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6">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7">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8">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95.06</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9">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A">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B">
            <w:pPr>
              <w:spacing w:line="360" w:lineRule="auto"/>
              <w:ind w:right="-51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EC">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D">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E">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EF">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96.56</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0">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1">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2">
            <w:pPr>
              <w:spacing w:line="360" w:lineRule="auto"/>
              <w:ind w:right="-51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F3">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4">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0.16</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5">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6">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97.88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7">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8">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9">
            <w:pPr>
              <w:spacing w:line="360" w:lineRule="auto"/>
              <w:ind w:right="-51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EFA">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B">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C">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D">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99.02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E">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EFF">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F00">
            <w:pPr>
              <w:spacing w:line="360" w:lineRule="auto"/>
              <w:ind w:right="-51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0F01">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w:t>
            </w:r>
          </w:p>
        </w:tc>
        <w:tc>
          <w:tcPr>
            <w:tcBorders>
              <w:top w:color="000000" w:space="0" w:sz="0" w:val="nil"/>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F02">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0.12</w:t>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F03">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0.98</w:t>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F04">
            <w:pPr>
              <w:spacing w:line="360" w:lineRule="auto"/>
              <w:ind w:left="0" w:right="132" w:firstLine="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100.00</w:t>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F05">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0F06">
            <w:pPr>
              <w:spacing w:line="360" w:lineRule="auto"/>
              <w:ind w:right="-51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0F07">
            <w:pPr>
              <w:spacing w:line="360" w:lineRule="auto"/>
              <w:ind w:right="-510"/>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F08">
      <w:pPr>
        <w:spacing w:line="360" w:lineRule="auto"/>
        <w:ind w:right="-51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Metod izdvajanja faktora: Analiza glavnih komponenata </w:t>
      </w:r>
    </w:p>
    <w:p w:rsidR="00000000" w:rsidDel="00000000" w:rsidP="00000000" w:rsidRDefault="00000000" w:rsidRPr="00000000" w14:paraId="00000F09">
      <w:pPr>
        <w:pageBreakBefore w:val="1"/>
        <w:spacing w:line="360" w:lineRule="auto"/>
        <w:ind w:right="-51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Komentari studenata</w:t>
      </w:r>
    </w:p>
    <w:p w:rsidR="00000000" w:rsidDel="00000000" w:rsidP="00000000" w:rsidRDefault="00000000" w:rsidRPr="00000000" w14:paraId="00000F0A">
      <w:pPr>
        <w:spacing w:line="360" w:lineRule="auto"/>
        <w:ind w:right="-51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F0B">
      <w:pPr>
        <w:spacing w:line="360" w:lineRule="auto"/>
        <w:ind w:right="-51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Od studenata je traženo i da upišu neke dodatne sugestije vezane za studije i eventualno poboljšanje nastave. Manji broj studenata je upisao svoje odgovore, pa ovde prikazujemo najčešće i najreprezentativnije, kao ilustraciju za ranije navedene procene. Komentari su grupisani u dve kategorije, pohvale i kritike (sugestije). </w:t>
      </w:r>
    </w:p>
    <w:p w:rsidR="00000000" w:rsidDel="00000000" w:rsidP="00000000" w:rsidRDefault="00000000" w:rsidRPr="00000000" w14:paraId="00000F0C">
      <w:pPr>
        <w:spacing w:line="360" w:lineRule="auto"/>
        <w:ind w:right="-51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Ako pogledamo strukturu pohvala, uočava se da studenti najviše ističu kvalitet komunikacije sa njima, predusretljivost, atmosferu na času, entuzijazam i dobar način predavanja, kao i stručne kvalitete samih nastavnika. Takođe, jedan deo studenata ističe dobro snalaženje u onlajn formatu nastave i nadoknađivanje raznih pratičnih aktivnosti u novom formatu. </w:t>
      </w:r>
    </w:p>
    <w:p w:rsidR="00000000" w:rsidDel="00000000" w:rsidP="00000000" w:rsidRDefault="00000000" w:rsidRPr="00000000" w14:paraId="00000F0D">
      <w:pPr>
        <w:spacing w:line="360" w:lineRule="auto"/>
        <w:ind w:right="-51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Tabela 10: komentari studenata/procenjivača koji se odnose na pohvale</w:t>
      </w:r>
    </w:p>
    <w:p w:rsidR="00000000" w:rsidDel="00000000" w:rsidP="00000000" w:rsidRDefault="00000000" w:rsidRPr="00000000" w14:paraId="00000F0E">
      <w:pPr>
        <w:spacing w:line="360" w:lineRule="auto"/>
        <w:ind w:right="-510"/>
        <w:jc w:val="right"/>
        <w:rPr>
          <w:rFonts w:ascii="Times New Roman" w:cs="Times New Roman" w:eastAsia="Times New Roman" w:hAnsi="Times New Roman"/>
          <w:color w:val="000000"/>
          <w:sz w:val="24"/>
          <w:szCs w:val="24"/>
        </w:rPr>
      </w:pPr>
      <w:r w:rsidDel="00000000" w:rsidR="00000000" w:rsidRPr="00000000">
        <w:rPr>
          <w:rtl w:val="0"/>
        </w:rPr>
      </w:r>
    </w:p>
    <w:tbl>
      <w:tblPr>
        <w:tblStyle w:val="Table44"/>
        <w:tblW w:w="8545.0" w:type="dxa"/>
        <w:jc w:val="righ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545"/>
        <w:tblGridChange w:id="0">
          <w:tblGrid>
            <w:gridCol w:w="8545"/>
          </w:tblGrid>
        </w:tblGridChange>
      </w:tblGrid>
      <w:tr>
        <w:trPr>
          <w:cantSplit w:val="0"/>
          <w:trHeight w:val="276" w:hRule="atLeast"/>
          <w:tblHeader w:val="1"/>
        </w:trPr>
        <w:tc>
          <w:tcPr>
            <w:tcBorders>
              <w:top w:color="000000" w:space="0" w:sz="4" w:val="single"/>
              <w:left w:color="000000" w:space="0" w:sz="4" w:val="single"/>
              <w:bottom w:color="000000" w:space="0" w:sz="4" w:val="single"/>
              <w:right w:color="000000" w:space="0" w:sz="4" w:val="single"/>
            </w:tcBorders>
            <w:shd w:fill="d9d9d9" w:val="clear"/>
            <w:vAlign w:val="bottom"/>
          </w:tcPr>
          <w:p w:rsidR="00000000" w:rsidDel="00000000" w:rsidP="00000000" w:rsidRDefault="00000000" w:rsidRPr="00000000" w14:paraId="00000F0F">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POHVALE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10">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Beskrajno inspirativno. Kurs koji cu pamtiti.</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11">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Sve vreme sam imao utisak da je profesorka, suctinski, veliki poznavalac oblasti koju obracujemo i da je veoma posvecena organizaciji ovog predmeta.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12">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Za 12 godina pređašnjeg školovanja nikada nisam voleo engleski. S profesorkom se prvi put desilo da jedva čekam svaki sledeći čas.</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13">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Imam samo reči hvale za trud koji ulažu da prenesu znanje, za organizaciju predmeta, za pristojan način na koji komunciraju sa studentima.</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14">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Zanimljiva predavanja. Vidi se da je profesor zaista zainteresovan za temu kursa što doprinosi kvalitetu nastave.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15">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vežbe su bile jako zanimljive zbog čitanja raznih dokumenata, pisama i drugih izvora.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16">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Profesor je uvek spreman na komunikaciju i saradnju, prihvata i usvaja predloge i sugestije.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17">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Profesorka je predavač koja svi studenti s pravom obožavaju.</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18">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kod nje se uvek najvice i najsladje nasmejemo, pa cak i kada napravimo grecku nije nas sramota.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19">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Nastava je koncipirana na inovativan i zanimljiv nacin, tako da ne samo da smo dosta toga naucili, nego smo sve vreme imali i motivaciju da ucimo i slusamo predavanja.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1A">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Hvala puno profesoru sto se iskreno potrudio da predavanja odrzi na fakultetu!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1B">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Motivisao nas je da budemo aktivni i ukljucimo se u nastavu.</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1C">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Pored njene strucnosti, koja je neupitna, svaka komunikacija je uvek laka i prijatna - izlazi u obzir i razume sve studentske probleme.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1D">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Veoma profesionalan pristup u razgovoru sa studentima, a opet prozet humorom i odredjenom vrstom neformalnosti sto je meni veoma prijalo</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1E">
            <w:pPr>
              <w:spacing w:line="360" w:lineRule="auto"/>
              <w:ind w:right="-51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Izvanredan poznavalac ctiva koje predaje. civa enciklopedija, skidam kapu!</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1F">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Drzi pacnju, zanimljivo izlace, daje puno primera, podstice nas da pitamo sve cto nas zanima brz je a ujedno i razumljiv.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20">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Jedva cekam da prof. napice literaturu i za predmet, ja cu to citati i nakon cto zavrcim sa predmetom...</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21">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Ne mocete ne zavoleti predmet pored ovakvih profesora! Sva trojica, svaka cast!</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22">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Dostupnost informacijama koje se ticu kursa, kao i dostupnost profesora i asistenata je za svaku pohvalu.</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23">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Toliko se mnogo moce nauciti na samom predavanju, a i profesor kroz anegdete uspeva da nas animira i nauci.</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24">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 samim predavanjima imali smo prilike da se podsetimo gradiva sa nekih drugih predmeta, da govorimo o nekim filozofskim delima koja do sada nismo imali prilike da citamo i da dobijemo vrlo korisne preporuke za dalje citanje.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25">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Profesor koji priznaje kada necto ne zna, sluca do kraja i odgovara i na najnepreciznija i napornija pitanja studenata.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26">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Navodi svoje izvore i razloge za zakljucke i ocigledno ima bogato znanje potrebno za kurs koji predaje.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27">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Vrlo je entuzijasticna, ume da prpeozna potencijal i interesovanje studenata. Jako je posvecena i od nje se mnogo moce nauciti.</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28">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Profesorka nas uci i onome cto se ne tice samo ovog kursa, cto smatram dobrim podsticajem za dalji rad.</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29">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Svaka cast profesorki i trud koji ulaze u svoj posao kao i paznju koju jednako poklanja svakom studentu. Uvek dostupna pomoc.</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2A">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Neverovatno je koliko je uspela da stvori autoritet preko online nastave. I posle 3 sata predavanja i dalje sam imala zelju da je slusam i ukljucim se u diskusiju.</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2B">
            <w:pPr>
              <w:spacing w:line="360" w:lineRule="auto"/>
              <w:ind w:right="-51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Licno sam imala barijeru da pricam pred drugima na engleskom, ona mi je pomogla da je razbijem. </w:t>
            </w:r>
          </w:p>
        </w:tc>
      </w:tr>
    </w:tbl>
    <w:p w:rsidR="00000000" w:rsidDel="00000000" w:rsidP="00000000" w:rsidRDefault="00000000" w:rsidRPr="00000000" w14:paraId="00000F2C">
      <w:pPr>
        <w:spacing w:line="360" w:lineRule="auto"/>
        <w:ind w:right="-51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F2D">
      <w:pPr>
        <w:spacing w:line="360" w:lineRule="auto"/>
        <w:ind w:right="-51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 strukturi kritika, uočava se da studenti najviše ističu preobimnost i nedekvatnost literature, preobimnost predispitnih obaveza, nedolazak na predavanja (za neke nastavnike tvrde da nisu održali ni jedan čas), nedostatak entuzijazma, lošu strukturu časa, lošu komunikaciju (slabo odgovaranje na mailove ali i usmeno), loša informisanost studenata u pogledu obaveza, nadmenost i vređanje studenata. Veći broj studenata je istakao da tokom vanredne situacije nisu imali uopšte onlajn nastavu i da su neki nastavnici aktivno odbijali da drže takvu nastavu. Za par nastavnika ja jako istaknuto vređanje i omalovažavanje studenata, kao i to da neki nastavnici nisu održali ni jedan čas u semestru. U jednom komentaru se navodi sumnja da evaluacije niko i ne čita, što je verovatno jedan od razloga slabog odziva studenata pri popunjavanju upitnika.   </w:t>
      </w:r>
    </w:p>
    <w:p w:rsidR="00000000" w:rsidDel="00000000" w:rsidP="00000000" w:rsidRDefault="00000000" w:rsidRPr="00000000" w14:paraId="00000F2E">
      <w:pPr>
        <w:spacing w:line="360" w:lineRule="auto"/>
        <w:ind w:right="-51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F2F">
      <w:pPr>
        <w:spacing w:line="360" w:lineRule="auto"/>
        <w:ind w:right="-51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F30">
      <w:pPr>
        <w:spacing w:line="360" w:lineRule="auto"/>
        <w:ind w:right="-51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F31">
      <w:pPr>
        <w:spacing w:line="360" w:lineRule="auto"/>
        <w:ind w:right="-51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F32">
      <w:pPr>
        <w:spacing w:line="360" w:lineRule="auto"/>
        <w:ind w:right="-51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Tabela 11: komentari studenata/procenjivača koji se odnose na kritike i sugestije</w:t>
      </w:r>
    </w:p>
    <w:p w:rsidR="00000000" w:rsidDel="00000000" w:rsidP="00000000" w:rsidRDefault="00000000" w:rsidRPr="00000000" w14:paraId="00000F33">
      <w:pPr>
        <w:spacing w:line="360" w:lineRule="auto"/>
        <w:ind w:right="-510"/>
        <w:jc w:val="both"/>
        <w:rPr>
          <w:rFonts w:ascii="Times New Roman" w:cs="Times New Roman" w:eastAsia="Times New Roman" w:hAnsi="Times New Roman"/>
          <w:color w:val="000000"/>
          <w:sz w:val="24"/>
          <w:szCs w:val="24"/>
        </w:rPr>
      </w:pPr>
      <w:r w:rsidDel="00000000" w:rsidR="00000000" w:rsidRPr="00000000">
        <w:rPr>
          <w:rtl w:val="0"/>
        </w:rPr>
      </w:r>
    </w:p>
    <w:tbl>
      <w:tblPr>
        <w:tblStyle w:val="Table45"/>
        <w:tblW w:w="882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820"/>
        <w:tblGridChange w:id="0">
          <w:tblGrid>
            <w:gridCol w:w="8820"/>
          </w:tblGrid>
        </w:tblGridChange>
      </w:tblGrid>
      <w:tr>
        <w:trPr>
          <w:cantSplit w:val="0"/>
          <w:trHeight w:val="276" w:hRule="atLeast"/>
          <w:tblHeader w:val="1"/>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F34">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KRITIKE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35">
            <w:pPr>
              <w:spacing w:line="360" w:lineRule="auto"/>
              <w:ind w:right="7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Moguce da nisam bila umecna u potrazi, medjutim od dodatne literature nacla sam samo verziju na engleskom jedne od ponudjenih.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36">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Nerazumno i sporo prica, otecuci reci kao karikatura osobe koja se dici svojim govornim vectinama.</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37">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Ne dopucta studentima da zavrce pitanje koje postavljaju, odgovara predpostavljajuci njihovu sadrcinu i bez zadrcke vreca studente govoreci da su njihova pitanja glupa, na nivou srednje ckole.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38">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Opominje studente za koriccenje reci srpskog jezika koje nisu izvorne dok ona sama neretko koristi reci starogrckog, latinskog, engleskog, ruskog, francuskog, nemackog.</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39">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Prica o svojim prevodima kao o objektivno tacnim, ismevajuci druge i nedopustajuci pominjanje njihovih micljenja osim kao primera loce grecke.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3A">
            <w:pPr>
              <w:spacing w:line="360" w:lineRule="auto"/>
              <w:ind w:right="7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Kao blagu zamerku bih eventualno mogao da navedem veliki broj zadataka koji treba da se izvrci tokom kursa.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3B">
            <w:pPr>
              <w:spacing w:line="360" w:lineRule="auto"/>
              <w:ind w:right="7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Organizacija i veza medju profesorima i asistentima je blago receno ocajna, azurnost istih je oskudna, puno toga se kaze a malo se objasni, na ispitu se zahteva jako puno.</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3C">
            <w:pPr>
              <w:spacing w:line="360" w:lineRule="auto"/>
              <w:ind w:right="7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Žao mi je cto nismo imali casove svake nedelje i cto nismo obradili vice sadrcaja. Predmet se, nacalost, dominantno sveo na izvrcavanje predispitnih obaveza.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3D">
            <w:pPr>
              <w:spacing w:line="360" w:lineRule="auto"/>
              <w:ind w:right="7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Pažnju takoce preseca i unocenje nemackih reci (ne govorim nemacki).</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3E">
            <w:pPr>
              <w:spacing w:line="360" w:lineRule="auto"/>
              <w:ind w:right="7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Čini mi se da profesor nema nikakav cablon po kojem ocenjuje, lutrija je da li ce se polociti</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3F">
            <w:pPr>
              <w:spacing w:line="360" w:lineRule="auto"/>
              <w:ind w:right="7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Izuzetno suvoparno gradivo, možda čak i previše poklapanja sa predmetom iz prvog semestra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0">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Loša organizacija</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1">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Često su nam nedostajale pauze na predavanjima koja su znala da se oduže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2">
            <w:pPr>
              <w:spacing w:line="360" w:lineRule="auto"/>
              <w:ind w:right="7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sistem za računanje bodova je jako loš, smatram da svi imaju više znanja nego što te brojke pokazuju</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3">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Ignorise odredjenim studentima mejlove, a drugima odgovara.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4">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Dosta predavanja nije odrcano</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5">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Profesorke uopcte nisu lepo objasnile cega se predispitne obaveza tice, cto je studente dovelo u situaciju da 15 dana pred rok za predispitnu saznaju cta zapravo treba da rade.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6">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Literatura na hrvatskom jeziku izuzetno otecava razumevanje literature i spremanje ispita.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7">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Literatura je katastrofa! Nije mi jasno da profesori ne mogu da napicu adekvatan udcbenik vec studentima daju literaturu koja se sastoji od kompleksnih i konfuznih tekstova.</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8">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monotono, citanje sa prezentacije. nije mi se dopalo kako se nastava koncipira. kao neko ko je na ostalim predmetima aktivan, osecala sam se kao da za ovaj predmet nemam nikakvu motivaciju</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9">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Nastava je bila na nezavidnom nivou, koncipirana tako cto su studenti predavali prezentacije, profesorka je mocda drcala 2-3 casa za celu godinu.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A">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Nigde nismo uspeli da nabavimo poglavlje iz nove knjige koje je naznaceno kao obavezna literatura</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B">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Nismo imali kontakta sa profesorima na ovom predmetu.</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C">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Obimne predispitne obaveze, pa se predavanja uglavnom svode na prezentovanje predispitnih obaveza, nego na odracivanje gradiva.</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D">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Odrcano je samo jedno predavanje kada smo dobili informacije, uputstvo i potvrde pre pocetka. Od kad je pocela profesorka nas nije kontaktirala, ne odrcavaju se konsultacije.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E">
            <w:pPr>
              <w:spacing w:line="360" w:lineRule="auto"/>
              <w:ind w:right="7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Opcti utisak je nezainteresovanost profesora da predmet predstavi studentima. Ne odgovara na mejlove</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4F">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Predavanja su cecce bile prica o civotu profesora nego razgovor o materijalu koji polacemo</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0">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Pitanja na ovom kolokvijumu/ispitu, su jako glupa jer ne mere povezivanje i razumevanje gradiva vec su pitanja tako koncipirana da testiraju znanje koje je cista reprodukcija informacija koje se bubaju.</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1">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Takođe, 8 strana pitanja na ispitu je preeeevice i nepotrebno.</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2">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Profesore na ovom kursu nismo upoznali, nismo imali ni uvodni cas, samo dat materijal i audio predavanja, koja smatram da nisu dovoljna za jedan kurs na fakultetu.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3">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Profesori nisu odrcali nijedno predavanje. Ne znam ni kako izgledaju.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4">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Profesorka se postavlja na predavanjima kao da nemamo nikakva prethodno usvojena znanja, te objacnjava svuice detaljno necto cto vec znamo.</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5">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Profesorka vidljivo istice odrecenu grupu studenata.</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6">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bilo dobro i da je moguce uskladiti sam predmet, literaturu i nacin izlaganja ostalim katedrama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7">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Mi smo cetvrta godina i negde se od nas ocekuje da u ovom periodu imamo druge obaveze poput praksi i poslova, tako da mi je negde logicno da u ovom stadijumu profesori treba da imaju vise razumevanja i fleksibilnosti kada su u pitanju prisustva i predispitne obaveze.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8">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Smatram neprikladnim reci studentima da su naci radovi neuptrebljivi i da ih svakako nece koristiti ni za cta.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9">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Svakako, izgleda kao da niko i ne cita nace evaluacije, tako da sumanjam u bilo kakvu promenu, nacalost.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A">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Mozda bi generalno bilo okej da se svi profesori upoznaju sa racunarima bolje i da ih generalno prihvate.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B">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nema odgovora na mejlove, drska i bezobrazna komunikacija sa studentima,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C">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polazi od pretpostavke da studenti poseduju matematicko znanje, mecutim nisu svi studenti pohacali gimnazje.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D">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 uvidu testa veoma neprijatno pristupio, kao da ga napadam a samo sam tracila objacnjenje i koliko koje pitanje nosi poena.</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E">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Primedba je cto je profesorka naglasila da su predavanja neobavezna, i ja, kao zaposleni student, ne osecam obavezu da dolazim osim kada je neophodno, a profesorka to zamera i pronalazi nacin da nas "kazni", iako je jasno stavljeno do znanja da predavanja nisu obavezna.</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5F">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Profesorka je imala prilicno nekorektan odnos prema nacem vremenu, cesto nas je pomerala i to "sad za sad".</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60">
            <w:pPr>
              <w:spacing w:line="360" w:lineRule="auto"/>
              <w:ind w:right="7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Profesorka indirektno vreca studente generalno loce ophocenje prema studentima </w:t>
            </w:r>
          </w:p>
        </w:tc>
      </w:tr>
    </w:tbl>
    <w:p w:rsidR="00000000" w:rsidDel="00000000" w:rsidP="00000000" w:rsidRDefault="00000000" w:rsidRPr="00000000" w14:paraId="00000F61">
      <w:pPr>
        <w:spacing w:line="360" w:lineRule="auto"/>
        <w:ind w:right="-51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F62">
      <w:pPr>
        <w:spacing w:line="360" w:lineRule="auto"/>
        <w:ind w:right="-51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 samim komentarima je postojao i veliki deo šaljivih izjava, koje su slikovite i održavaju bar deo načina na koji nas studenti doživljavaju. U njima se ističe važnost dobre komunikacije, entuzijazma i dinamičnog prisutpa nastavi:</w:t>
      </w:r>
    </w:p>
    <w:p w:rsidR="00000000" w:rsidDel="00000000" w:rsidP="00000000" w:rsidRDefault="00000000" w:rsidRPr="00000000" w14:paraId="00000F63">
      <w:pPr>
        <w:spacing w:line="360" w:lineRule="auto"/>
        <w:ind w:right="-51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F64">
      <w:pPr>
        <w:numPr>
          <w:ilvl w:val="0"/>
          <w:numId w:val="23"/>
        </w:numPr>
        <w:spacing w:after="0" w:line="360" w:lineRule="auto"/>
        <w:ind w:left="0" w:right="-510" w:firstLine="0"/>
        <w:jc w:val="both"/>
        <w:rPr>
          <w:rFonts w:ascii="Times New Roman" w:cs="Times New Roman" w:eastAsia="Times New Roman" w:hAnsi="Times New Roman"/>
          <w:i w:val="1"/>
          <w:color w:val="000000"/>
          <w:sz w:val="24"/>
          <w:szCs w:val="24"/>
        </w:rPr>
      </w:pPr>
      <w:r w:rsidDel="00000000" w:rsidR="00000000" w:rsidRPr="00000000">
        <w:rPr>
          <w:rFonts w:ascii="Times New Roman" w:cs="Times New Roman" w:eastAsia="Times New Roman" w:hAnsi="Times New Roman"/>
          <w:i w:val="1"/>
          <w:color w:val="000000"/>
          <w:sz w:val="24"/>
          <w:szCs w:val="24"/>
          <w:rtl w:val="0"/>
        </w:rPr>
        <w:t xml:space="preserve">Profesorka je jedan od nekolicine profesora koji su svim studentima prirasli srcu i žao mi je što se druženje s njom ovim semestrom završava.</w:t>
      </w:r>
    </w:p>
    <w:p w:rsidR="00000000" w:rsidDel="00000000" w:rsidP="00000000" w:rsidRDefault="00000000" w:rsidRPr="00000000" w14:paraId="00000F65">
      <w:pPr>
        <w:numPr>
          <w:ilvl w:val="0"/>
          <w:numId w:val="23"/>
        </w:numPr>
        <w:spacing w:after="0" w:line="360" w:lineRule="auto"/>
        <w:ind w:left="0" w:right="-510" w:firstLine="0"/>
        <w:jc w:val="both"/>
        <w:rPr>
          <w:rFonts w:ascii="Times New Roman" w:cs="Times New Roman" w:eastAsia="Times New Roman" w:hAnsi="Times New Roman"/>
          <w:i w:val="1"/>
          <w:color w:val="000000"/>
          <w:sz w:val="24"/>
          <w:szCs w:val="24"/>
        </w:rPr>
      </w:pPr>
      <w:r w:rsidDel="00000000" w:rsidR="00000000" w:rsidRPr="00000000">
        <w:rPr>
          <w:rFonts w:ascii="Times New Roman" w:cs="Times New Roman" w:eastAsia="Times New Roman" w:hAnsi="Times New Roman"/>
          <w:i w:val="1"/>
          <w:color w:val="000000"/>
          <w:sz w:val="24"/>
          <w:szCs w:val="24"/>
          <w:rtl w:val="0"/>
        </w:rPr>
        <w:t xml:space="preserve">Profesor je BLAGO Filozofskog fakulteta! Sve pohvale!</w:t>
      </w:r>
    </w:p>
    <w:p w:rsidR="00000000" w:rsidDel="00000000" w:rsidP="00000000" w:rsidRDefault="00000000" w:rsidRPr="00000000" w14:paraId="00000F66">
      <w:pPr>
        <w:numPr>
          <w:ilvl w:val="0"/>
          <w:numId w:val="23"/>
        </w:numPr>
        <w:spacing w:after="0" w:line="360" w:lineRule="auto"/>
        <w:ind w:left="0" w:right="-510" w:firstLine="0"/>
        <w:jc w:val="both"/>
        <w:rPr>
          <w:rFonts w:ascii="Times New Roman" w:cs="Times New Roman" w:eastAsia="Times New Roman" w:hAnsi="Times New Roman"/>
          <w:i w:val="1"/>
          <w:color w:val="000000"/>
          <w:sz w:val="24"/>
          <w:szCs w:val="24"/>
        </w:rPr>
      </w:pPr>
      <w:r w:rsidDel="00000000" w:rsidR="00000000" w:rsidRPr="00000000">
        <w:rPr>
          <w:rFonts w:ascii="Times New Roman" w:cs="Times New Roman" w:eastAsia="Times New Roman" w:hAnsi="Times New Roman"/>
          <w:i w:val="1"/>
          <w:color w:val="000000"/>
          <w:sz w:val="24"/>
          <w:szCs w:val="24"/>
          <w:rtl w:val="0"/>
        </w:rPr>
        <w:t xml:space="preserve">Profesorka je studije ucinila zabavnijim! Sa njeniih predavanja izlazimo nasmejani iz ucionice!</w:t>
      </w:r>
    </w:p>
    <w:p w:rsidR="00000000" w:rsidDel="00000000" w:rsidP="00000000" w:rsidRDefault="00000000" w:rsidRPr="00000000" w14:paraId="00000F67">
      <w:pPr>
        <w:spacing w:line="360" w:lineRule="auto"/>
        <w:ind w:firstLine="180"/>
        <w:jc w:val="both"/>
        <w:rPr>
          <w:rFonts w:ascii="Times New Roman" w:cs="Times New Roman" w:eastAsia="Times New Roman" w:hAnsi="Times New Roman"/>
          <w:i w:val="1"/>
          <w:color w:val="000000"/>
          <w:sz w:val="24"/>
          <w:szCs w:val="24"/>
        </w:rPr>
      </w:pPr>
      <w:r w:rsidDel="00000000" w:rsidR="00000000" w:rsidRPr="00000000">
        <w:rPr>
          <w:rtl w:val="0"/>
        </w:rPr>
      </w:r>
    </w:p>
    <w:p w:rsidR="00000000" w:rsidDel="00000000" w:rsidP="00000000" w:rsidRDefault="00000000" w:rsidRPr="00000000" w14:paraId="00000F68">
      <w:pPr>
        <w:spacing w:line="360" w:lineRule="auto"/>
        <w:ind w:firstLine="180"/>
        <w:rPr>
          <w:rFonts w:ascii="Times New Roman" w:cs="Times New Roman" w:eastAsia="Times New Roman" w:hAnsi="Times New Roman"/>
          <w:sz w:val="24"/>
          <w:szCs w:val="24"/>
        </w:rPr>
      </w:pPr>
      <w:r w:rsidDel="00000000" w:rsidR="00000000" w:rsidRPr="00000000">
        <w:rPr>
          <w:rtl w:val="0"/>
        </w:rPr>
      </w:r>
    </w:p>
    <w:bookmarkStart w:colFirst="0" w:colLast="0" w:name="bookmark=id.wxstkfhbrgql" w:id="33"/>
    <w:bookmarkEnd w:id="33"/>
    <w:p w:rsidR="00000000" w:rsidDel="00000000" w:rsidP="00000000" w:rsidRDefault="00000000" w:rsidRPr="00000000" w14:paraId="00000F6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5.1. б </w:t>
      </w:r>
      <w:r w:rsidDel="00000000" w:rsidR="00000000" w:rsidRPr="00000000">
        <w:rPr>
          <w:rFonts w:ascii="Times New Roman" w:cs="Times New Roman" w:eastAsia="Times New Roman" w:hAnsi="Times New Roman"/>
          <w:sz w:val="24"/>
          <w:szCs w:val="24"/>
          <w:rtl w:val="0"/>
        </w:rPr>
        <w:t xml:space="preserve">Анализа резултата анкета студената о квалитету наставног процеса </w:t>
      </w:r>
    </w:p>
    <w:p w:rsidR="00000000" w:rsidDel="00000000" w:rsidP="00000000" w:rsidRDefault="00000000" w:rsidRPr="00000000" w14:paraId="00000F6A">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6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Filozofski fakultet u Beogradu</w:t>
      </w:r>
    </w:p>
    <w:p w:rsidR="00000000" w:rsidDel="00000000" w:rsidP="00000000" w:rsidRDefault="00000000" w:rsidRPr="00000000" w14:paraId="00000F6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Komisiji za obezbeđivanje kvaliteta i samovrednovanje</w:t>
      </w:r>
    </w:p>
    <w:p w:rsidR="00000000" w:rsidDel="00000000" w:rsidP="00000000" w:rsidRDefault="00000000" w:rsidRPr="00000000" w14:paraId="00000F6D">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6E">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6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0">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Godišnji statistički izveštaj o</w:t>
      </w:r>
    </w:p>
    <w:p w:rsidR="00000000" w:rsidDel="00000000" w:rsidP="00000000" w:rsidRDefault="00000000" w:rsidRPr="00000000" w14:paraId="00000F7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studentskoj evaluaciji pedagoškog rada nastavnika na osnovnim studijama </w:t>
      </w:r>
    </w:p>
    <w:p w:rsidR="00000000" w:rsidDel="00000000" w:rsidP="00000000" w:rsidRDefault="00000000" w:rsidRPr="00000000" w14:paraId="00000F7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 akademsku 2022/2023. godinu.</w:t>
      </w:r>
    </w:p>
    <w:p w:rsidR="00000000" w:rsidDel="00000000" w:rsidP="00000000" w:rsidRDefault="00000000" w:rsidRPr="00000000" w14:paraId="00000F76">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7">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8">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9">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A">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B">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C">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D">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7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Izveštaj izradio: </w:t>
      </w:r>
    </w:p>
    <w:p w:rsidR="00000000" w:rsidDel="00000000" w:rsidP="00000000" w:rsidRDefault="00000000" w:rsidRPr="00000000" w14:paraId="00000F7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dr Oliver Tošković</w:t>
      </w:r>
    </w:p>
    <w:p w:rsidR="00000000" w:rsidDel="00000000" w:rsidP="00000000" w:rsidRDefault="00000000" w:rsidRPr="00000000" w14:paraId="00000F80">
      <w:pPr>
        <w:spacing w:line="360" w:lineRule="auto"/>
        <w:ind w:firstLine="180"/>
        <w:rPr>
          <w:rFonts w:ascii="Times New Roman" w:cs="Times New Roman" w:eastAsia="Times New Roman" w:hAnsi="Times New Roman"/>
          <w:sz w:val="24"/>
          <w:szCs w:val="24"/>
        </w:rPr>
      </w:pPr>
      <w:r w:rsidDel="00000000" w:rsidR="00000000" w:rsidRPr="00000000">
        <w:br w:type="page"/>
      </w:r>
      <w:r w:rsidDel="00000000" w:rsidR="00000000" w:rsidRPr="00000000">
        <w:rPr>
          <w:rFonts w:ascii="Times New Roman" w:cs="Times New Roman" w:eastAsia="Times New Roman" w:hAnsi="Times New Roman"/>
          <w:sz w:val="24"/>
          <w:szCs w:val="24"/>
          <w:rtl w:val="0"/>
        </w:rPr>
        <w:t xml:space="preserve">Sadržaj:</w:t>
      </w:r>
    </w:p>
    <w:p w:rsidR="00000000" w:rsidDel="00000000" w:rsidP="00000000" w:rsidRDefault="00000000" w:rsidRPr="00000000" w14:paraId="00000F8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82">
      <w:pPr>
        <w:spacing w:line="360" w:lineRule="auto"/>
        <w:ind w:firstLine="180"/>
        <w:rPr>
          <w:rFonts w:ascii="Times New Roman" w:cs="Times New Roman" w:eastAsia="Times New Roman" w:hAnsi="Times New Roman"/>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F8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fldChar w:fldCharType="begin"/>
            <w:instrText xml:space="preserve"> TOC \h \u \z \t "Heading 1,1,Heading 2,2,Heading 3,3,"</w:instrText>
            <w:fldChar w:fldCharType="separate"/>
          </w:r>
          <w:hyperlink r:id="rId233">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Broj studenata- procenjivača</w:t>
              <w:tab/>
            </w:r>
          </w:hyperlink>
          <w:r w:rsidDel="00000000" w:rsidR="00000000" w:rsidRPr="00000000">
            <w:fldChar w:fldCharType="begin"/>
            <w:instrText xml:space="preserve"> PAGEREF _heading=h.kgljex3qi7wj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89</w:t>
          </w:r>
          <w:r w:rsidDel="00000000" w:rsidR="00000000" w:rsidRPr="00000000">
            <w:fldChar w:fldCharType="end"/>
          </w:r>
          <w:r w:rsidDel="00000000" w:rsidR="00000000" w:rsidRPr="00000000">
            <w:rPr>
              <w:rtl w:val="0"/>
            </w:rPr>
          </w:r>
        </w:p>
        <w:p w:rsidR="00000000" w:rsidDel="00000000" w:rsidP="00000000" w:rsidRDefault="00000000" w:rsidRPr="00000000" w14:paraId="00000F8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3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Prosečne ocene nastavnika na dimenzijama procene</w:t>
              <w:tab/>
            </w:r>
          </w:hyperlink>
          <w:r w:rsidDel="00000000" w:rsidR="00000000" w:rsidRPr="00000000">
            <w:fldChar w:fldCharType="begin"/>
            <w:instrText xml:space="preserve"> PAGEREF _heading=h.6z5ocegd5o87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89</w:t>
          </w:r>
          <w:r w:rsidDel="00000000" w:rsidR="00000000" w:rsidRPr="00000000">
            <w:fldChar w:fldCharType="end"/>
          </w:r>
          <w:r w:rsidDel="00000000" w:rsidR="00000000" w:rsidRPr="00000000">
            <w:rPr>
              <w:rtl w:val="0"/>
            </w:rPr>
          </w:r>
        </w:p>
        <w:p w:rsidR="00000000" w:rsidDel="00000000" w:rsidP="00000000" w:rsidRDefault="00000000" w:rsidRPr="00000000" w14:paraId="00000F8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3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Razlike između studijskih grupa</w:t>
              <w:tab/>
            </w:r>
          </w:hyperlink>
          <w:r w:rsidDel="00000000" w:rsidR="00000000" w:rsidRPr="00000000">
            <w:fldChar w:fldCharType="begin"/>
            <w:instrText xml:space="preserve"> PAGEREF _heading=h.6pvhs6vpfqkb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90</w:t>
          </w:r>
          <w:r w:rsidDel="00000000" w:rsidR="00000000" w:rsidRPr="00000000">
            <w:fldChar w:fldCharType="end"/>
          </w:r>
          <w:r w:rsidDel="00000000" w:rsidR="00000000" w:rsidRPr="00000000">
            <w:rPr>
              <w:rtl w:val="0"/>
            </w:rPr>
          </w:r>
        </w:p>
        <w:p w:rsidR="00000000" w:rsidDel="00000000" w:rsidP="00000000" w:rsidRDefault="00000000" w:rsidRPr="00000000" w14:paraId="00000F8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36">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Distribucija prosečnih ocena</w:t>
              <w:tab/>
            </w:r>
          </w:hyperlink>
          <w:r w:rsidDel="00000000" w:rsidR="00000000" w:rsidRPr="00000000">
            <w:fldChar w:fldCharType="begin"/>
            <w:instrText xml:space="preserve"> PAGEREF _heading=h.o1r7x12gp0wb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91</w:t>
          </w:r>
          <w:r w:rsidDel="00000000" w:rsidR="00000000" w:rsidRPr="00000000">
            <w:fldChar w:fldCharType="end"/>
          </w:r>
          <w:r w:rsidDel="00000000" w:rsidR="00000000" w:rsidRPr="00000000">
            <w:rPr>
              <w:rtl w:val="0"/>
            </w:rPr>
          </w:r>
        </w:p>
        <w:p w:rsidR="00000000" w:rsidDel="00000000" w:rsidP="00000000" w:rsidRDefault="00000000" w:rsidRPr="00000000" w14:paraId="00000F8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37">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Redovnost održavanja nastave (izdvojena analiza studentskih procena).</w:t>
              <w:tab/>
            </w:r>
          </w:hyperlink>
          <w:r w:rsidDel="00000000" w:rsidR="00000000" w:rsidRPr="00000000">
            <w:fldChar w:fldCharType="begin"/>
            <w:instrText xml:space="preserve"> PAGEREF _heading=h.pqofjosgays8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92</w:t>
          </w:r>
          <w:r w:rsidDel="00000000" w:rsidR="00000000" w:rsidRPr="00000000">
            <w:fldChar w:fldCharType="end"/>
          </w:r>
          <w:r w:rsidDel="00000000" w:rsidR="00000000" w:rsidRPr="00000000">
            <w:rPr>
              <w:rtl w:val="0"/>
            </w:rPr>
          </w:r>
        </w:p>
        <w:p w:rsidR="00000000" w:rsidDel="00000000" w:rsidP="00000000" w:rsidRDefault="00000000" w:rsidRPr="00000000" w14:paraId="00000F8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3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Povezanost uspeha na studijama i procena nastavnika:</w:t>
              <w:tab/>
            </w:r>
          </w:hyperlink>
          <w:r w:rsidDel="00000000" w:rsidR="00000000" w:rsidRPr="00000000">
            <w:fldChar w:fldCharType="begin"/>
            <w:instrText xml:space="preserve"> PAGEREF _heading=h.o0xckh4rrx85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96</w:t>
          </w:r>
          <w:r w:rsidDel="00000000" w:rsidR="00000000" w:rsidRPr="00000000">
            <w:fldChar w:fldCharType="end"/>
          </w:r>
          <w:r w:rsidDel="00000000" w:rsidR="00000000" w:rsidRPr="00000000">
            <w:rPr>
              <w:rtl w:val="0"/>
            </w:rPr>
          </w:r>
        </w:p>
        <w:p w:rsidR="00000000" w:rsidDel="00000000" w:rsidP="00000000" w:rsidRDefault="00000000" w:rsidRPr="00000000" w14:paraId="00000F8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3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Povezanost statusa studenata (budžetski ili samofinansirajući) i procena nastavnika:</w:t>
              <w:tab/>
            </w:r>
          </w:hyperlink>
          <w:r w:rsidDel="00000000" w:rsidR="00000000" w:rsidRPr="00000000">
            <w:fldChar w:fldCharType="begin"/>
            <w:instrText xml:space="preserve"> PAGEREF _heading=h.a3is2e8tv0es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97</w:t>
          </w:r>
          <w:r w:rsidDel="00000000" w:rsidR="00000000" w:rsidRPr="00000000">
            <w:fldChar w:fldCharType="end"/>
          </w:r>
          <w:r w:rsidDel="00000000" w:rsidR="00000000" w:rsidRPr="00000000">
            <w:rPr>
              <w:rtl w:val="0"/>
            </w:rPr>
          </w:r>
        </w:p>
        <w:p w:rsidR="00000000" w:rsidDel="00000000" w:rsidP="00000000" w:rsidRDefault="00000000" w:rsidRPr="00000000" w14:paraId="00000F8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40">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Povezanost prisustvovanja časovima i procena nastavnika:</w:t>
              <w:tab/>
            </w:r>
          </w:hyperlink>
          <w:r w:rsidDel="00000000" w:rsidR="00000000" w:rsidRPr="00000000">
            <w:fldChar w:fldCharType="begin"/>
            <w:instrText xml:space="preserve"> PAGEREF _heading=h.n3tpw22uney6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99</w:t>
          </w:r>
          <w:r w:rsidDel="00000000" w:rsidR="00000000" w:rsidRPr="00000000">
            <w:fldChar w:fldCharType="end"/>
          </w:r>
          <w:r w:rsidDel="00000000" w:rsidR="00000000" w:rsidRPr="00000000">
            <w:rPr>
              <w:rtl w:val="0"/>
            </w:rPr>
          </w:r>
        </w:p>
        <w:p w:rsidR="00000000" w:rsidDel="00000000" w:rsidP="00000000" w:rsidRDefault="00000000" w:rsidRPr="00000000" w14:paraId="00000F8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41">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Razlike između studijskih grupa u broju procenjivača</w:t>
              <w:tab/>
            </w:r>
          </w:hyperlink>
          <w:r w:rsidDel="00000000" w:rsidR="00000000" w:rsidRPr="00000000">
            <w:fldChar w:fldCharType="begin"/>
            <w:instrText xml:space="preserve"> PAGEREF _heading=h.p5c7tbkqox5x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101</w:t>
          </w:r>
          <w:r w:rsidDel="00000000" w:rsidR="00000000" w:rsidRPr="00000000">
            <w:fldChar w:fldCharType="end"/>
          </w:r>
          <w:r w:rsidDel="00000000" w:rsidR="00000000" w:rsidRPr="00000000">
            <w:rPr>
              <w:rtl w:val="0"/>
            </w:rPr>
          </w:r>
        </w:p>
        <w:p w:rsidR="00000000" w:rsidDel="00000000" w:rsidP="00000000" w:rsidRDefault="00000000" w:rsidRPr="00000000" w14:paraId="00000F8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4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Razlike u broju procenjivača i prosečnoj oceni i odnosu na prethodnu godinu</w:t>
              <w:tab/>
            </w:r>
          </w:hyperlink>
          <w:r w:rsidDel="00000000" w:rsidR="00000000" w:rsidRPr="00000000">
            <w:fldChar w:fldCharType="begin"/>
            <w:instrText xml:space="preserve"> PAGEREF _heading=h.ymskro5n2dzz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103</w:t>
          </w:r>
          <w:r w:rsidDel="00000000" w:rsidR="00000000" w:rsidRPr="00000000">
            <w:fldChar w:fldCharType="end"/>
          </w:r>
          <w:r w:rsidDel="00000000" w:rsidR="00000000" w:rsidRPr="00000000">
            <w:rPr>
              <w:rtl w:val="0"/>
            </w:rPr>
          </w:r>
        </w:p>
        <w:p w:rsidR="00000000" w:rsidDel="00000000" w:rsidP="00000000" w:rsidRDefault="00000000" w:rsidRPr="00000000" w14:paraId="00000F8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43">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Trend promene ukupne prosečne ocene fakulteta</w:t>
              <w:tab/>
            </w:r>
          </w:hyperlink>
          <w:r w:rsidDel="00000000" w:rsidR="00000000" w:rsidRPr="00000000">
            <w:fldChar w:fldCharType="begin"/>
            <w:instrText xml:space="preserve"> PAGEREF _heading=h.ba8hqbzchk6s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105</w:t>
          </w:r>
          <w:r w:rsidDel="00000000" w:rsidR="00000000" w:rsidRPr="00000000">
            <w:fldChar w:fldCharType="end"/>
          </w:r>
          <w:r w:rsidDel="00000000" w:rsidR="00000000" w:rsidRPr="00000000">
            <w:rPr>
              <w:rtl w:val="0"/>
            </w:rPr>
          </w:r>
        </w:p>
        <w:p w:rsidR="00000000" w:rsidDel="00000000" w:rsidP="00000000" w:rsidRDefault="00000000" w:rsidRPr="00000000" w14:paraId="00000F8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ff"/>
              <w:sz w:val="24"/>
              <w:szCs w:val="24"/>
              <w:u w:val="single"/>
              <w:shd w:fill="auto" w:val="clear"/>
              <w:vertAlign w:val="baseline"/>
            </w:rPr>
          </w:pPr>
          <w:hyperlink r:id="rId24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Analiza instrumenta</w:t>
              <w:tab/>
            </w:r>
          </w:hyperlink>
          <w:r w:rsidDel="00000000" w:rsidR="00000000" w:rsidRPr="00000000">
            <w:fldChar w:fldCharType="begin"/>
            <w:instrText xml:space="preserve"> PAGEREF _heading=h.h4i39e8rl2i8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106</w:t>
          </w:r>
          <w:r w:rsidDel="00000000" w:rsidR="00000000" w:rsidRPr="00000000">
            <w:fldChar w:fldCharType="end"/>
          </w:r>
          <w:r w:rsidDel="00000000" w:rsidR="00000000" w:rsidRPr="00000000">
            <w:rPr>
              <w:rtl w:val="0"/>
            </w:rPr>
          </w:r>
        </w:p>
        <w:p w:rsidR="00000000" w:rsidDel="00000000" w:rsidP="00000000" w:rsidRDefault="00000000" w:rsidRPr="00000000" w14:paraId="00000F8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ff"/>
              <w:sz w:val="24"/>
              <w:szCs w:val="24"/>
              <w:u w:val="single"/>
              <w:shd w:fill="auto" w:val="clear"/>
              <w:vertAlign w:val="baseline"/>
            </w:rPr>
          </w:pPr>
          <w:hyperlink r:id="rId24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Komentari studenata</w:t>
              <w:tab/>
            </w:r>
          </w:hyperlink>
          <w:r w:rsidDel="00000000" w:rsidR="00000000" w:rsidRPr="00000000">
            <w:fldChar w:fldCharType="begin"/>
            <w:instrText xml:space="preserve"> PAGEREF _heading=h.b3u9ox692odn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Error! Bookmark not defined.</w:t>
          </w:r>
          <w:r w:rsidDel="00000000" w:rsidR="00000000" w:rsidRPr="00000000">
            <w:fldChar w:fldCharType="end"/>
          </w:r>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7</w:t>
          </w:r>
        </w:p>
        <w:p w:rsidR="00000000" w:rsidDel="00000000" w:rsidP="00000000" w:rsidRDefault="00000000" w:rsidRPr="00000000" w14:paraId="00000F9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91">
          <w:pPr>
            <w:spacing w:line="360" w:lineRule="auto"/>
            <w:ind w:firstLine="180"/>
            <w:rPr>
              <w:rFonts w:ascii="Times New Roman" w:cs="Times New Roman" w:eastAsia="Times New Roman" w:hAnsi="Times New Roman"/>
              <w:sz w:val="24"/>
              <w:szCs w:val="24"/>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F92">
      <w:pPr>
        <w:spacing w:line="360" w:lineRule="auto"/>
        <w:ind w:firstLine="180"/>
        <w:rPr>
          <w:rFonts w:ascii="Times New Roman" w:cs="Times New Roman" w:eastAsia="Times New Roman" w:hAnsi="Times New Roman"/>
          <w:b w:val="1"/>
          <w:sz w:val="24"/>
          <w:szCs w:val="24"/>
        </w:rPr>
      </w:pPr>
      <w:r w:rsidDel="00000000" w:rsidR="00000000" w:rsidRPr="00000000">
        <w:br w:type="page"/>
      </w:r>
      <w:r w:rsidDel="00000000" w:rsidR="00000000" w:rsidRPr="00000000">
        <w:rPr>
          <w:rFonts w:ascii="Times New Roman" w:cs="Times New Roman" w:eastAsia="Times New Roman" w:hAnsi="Times New Roman"/>
          <w:b w:val="1"/>
          <w:sz w:val="24"/>
          <w:szCs w:val="24"/>
          <w:rtl w:val="0"/>
        </w:rPr>
        <w:t xml:space="preserve">Broj studenata- procenjivača</w:t>
      </w:r>
    </w:p>
    <w:p w:rsidR="00000000" w:rsidDel="00000000" w:rsidP="00000000" w:rsidRDefault="00000000" w:rsidRPr="00000000" w14:paraId="00000F93">
      <w:pPr>
        <w:spacing w:line="360" w:lineRule="auto"/>
        <w:ind w:firstLine="180"/>
        <w:jc w:val="both"/>
        <w:rPr/>
      </w:pPr>
      <w:r w:rsidDel="00000000" w:rsidR="00000000" w:rsidRPr="00000000">
        <w:rPr>
          <w:rtl w:val="0"/>
        </w:rPr>
      </w:r>
    </w:p>
    <w:p w:rsidR="00000000" w:rsidDel="00000000" w:rsidP="00000000" w:rsidRDefault="00000000" w:rsidRPr="00000000" w14:paraId="00000F9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Ukupan broj procena (upitnika) u evaluaciji pedagoškog rada nastavnika na osnovnim studijama za akademsku 2022/2023. godinu iznosi 4981. Evaluacija je rađena u elektronskoj formi. Kada je reč o broju studenata koji procenjuju nastavnike on se kreće od 1 do 139. Ocena rada svakog trećeg nastavnika bazirana je na procenama koju daje 3 ili manje studenata. Prosečan broj procenjivača po nastavniku je 10.19 (SD=15.35). Veliko odstupanje po broju procenjivača, odnosno velika SD se javlja zbog toga što su neke nastavnike studenti ocenjivali i na predavanjima i na vežbama, pa je broj procenjivača u nekim slučajevima dupliran (otud nešto viši maskimalni broj procenjivača od 139). Izvesno je da postoji izrazita razlika u broju procenjivača po nastavniku, što se odražava na kvalitet dobijenih procena (pouzdanije su procene nastavnika koje daje veći broj studenata).</w:t>
      </w:r>
    </w:p>
    <w:p w:rsidR="00000000" w:rsidDel="00000000" w:rsidP="00000000" w:rsidRDefault="00000000" w:rsidRPr="00000000" w14:paraId="00000F9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96">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Prosečne ocene nastavnika na dimenzijama procene</w:t>
      </w:r>
    </w:p>
    <w:p w:rsidR="00000000" w:rsidDel="00000000" w:rsidP="00000000" w:rsidRDefault="00000000" w:rsidRPr="00000000" w14:paraId="00000F97">
      <w:pPr>
        <w:spacing w:line="360" w:lineRule="auto"/>
        <w:ind w:firstLine="180"/>
        <w:rPr/>
      </w:pPr>
      <w:r w:rsidDel="00000000" w:rsidR="00000000" w:rsidRPr="00000000">
        <w:rPr>
          <w:rtl w:val="0"/>
        </w:rPr>
      </w:r>
    </w:p>
    <w:p w:rsidR="00000000" w:rsidDel="00000000" w:rsidP="00000000" w:rsidRDefault="00000000" w:rsidRPr="00000000" w14:paraId="00000F9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ekstrahovana iz 12 dimenzija procene nastavničkog rada na osnovnim studijama na Filozofskom fakultetu u Beogradu u akademskoj 2022/2023. godini iznosi 4.52 (SD=0.77). Najbolje studenti procenjuju profesionalnost i etičnost u komunikaciji M = 4.85 (SD=0.52), objektivnost ocenjivanja M = 4.74 (SD=0.81), odgovaranje na pitanja studenata M = 4.71 (SD=0.82) i davanje korisnih informacija M = 4.70 (SD=0.82). Nešto slabije je procenjeno podsticanje studenata na aktivnost M = 4.19 (SD=1.16). Očigledna je razlika u odnosu na godine pre pandemije, pošto je ranije najviše ocenjivana redovnost držanja predavanja i vežbi, dok je ove godine, kao i prethodne taj aspekt dobio dosta niže ocene. Ovo je verovatno posledica neredovnog držanja onlajn nastave tokom pandemije, ali se na žalost trend neredovnog držanja nastave nastavio i nakon pandemije. Takođe, bilo bi dobro da osmislimo bolje načine podsticanja studenata na aktivnost, kako tokom onlajn tako i očito tokom nastave uživo, jer je procena ovog aspekta dosta niža nego ranijih godina i ovaj trend se ponavlja već treću godinu za redom.   </w:t>
      </w:r>
    </w:p>
    <w:p w:rsidR="00000000" w:rsidDel="00000000" w:rsidP="00000000" w:rsidRDefault="00000000" w:rsidRPr="00000000" w14:paraId="00000F9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9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9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9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9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9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9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A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1. Prosečne ocene na pojedinačnim tvrdnjama upitnika za evaluaciju nastavničkog rada (Fakultet u celini). </w:t>
      </w:r>
    </w:p>
    <w:p w:rsidR="00000000" w:rsidDel="00000000" w:rsidP="00000000" w:rsidRDefault="00000000" w:rsidRPr="00000000" w14:paraId="00000FA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A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965700" cy="2578100"/>
            <wp:docPr id="2122515017" name=""/>
            <a:graphic>
              <a:graphicData uri="http://schemas.openxmlformats.org/drawingml/2006/chart">
                <c:chart r:id="rId246"/>
              </a:graphicData>
            </a:graphic>
          </wp:inline>
        </w:drawing>
      </w:r>
      <w:r w:rsidDel="00000000" w:rsidR="00000000" w:rsidRPr="00000000">
        <w:rPr>
          <w:rtl w:val="0"/>
        </w:rPr>
      </w:r>
    </w:p>
    <w:p w:rsidR="00000000" w:rsidDel="00000000" w:rsidP="00000000" w:rsidRDefault="00000000" w:rsidRPr="00000000" w14:paraId="00000FA3">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Razlike između studijskih grupa</w:t>
      </w:r>
    </w:p>
    <w:p w:rsidR="00000000" w:rsidDel="00000000" w:rsidP="00000000" w:rsidRDefault="00000000" w:rsidRPr="00000000" w14:paraId="00000FA4">
      <w:pPr>
        <w:spacing w:line="360" w:lineRule="auto"/>
        <w:ind w:firstLine="180"/>
        <w:rPr/>
      </w:pPr>
      <w:r w:rsidDel="00000000" w:rsidR="00000000" w:rsidRPr="00000000">
        <w:rPr>
          <w:rtl w:val="0"/>
        </w:rPr>
      </w:r>
    </w:p>
    <w:p w:rsidR="00000000" w:rsidDel="00000000" w:rsidP="00000000" w:rsidRDefault="00000000" w:rsidRPr="00000000" w14:paraId="00000FA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Postoje razlike u proceni kvaliteta nastavničkog rada između studijskih grupa (F</w:t>
      </w:r>
      <w:r w:rsidDel="00000000" w:rsidR="00000000" w:rsidRPr="00000000">
        <w:rPr>
          <w:rFonts w:ascii="Times New Roman" w:cs="Times New Roman" w:eastAsia="Times New Roman" w:hAnsi="Times New Roman"/>
          <w:sz w:val="24"/>
          <w:szCs w:val="24"/>
          <w:vertAlign w:val="subscript"/>
          <w:rtl w:val="0"/>
        </w:rPr>
        <w:t xml:space="preserve">(9, 4960)</w:t>
      </w:r>
      <w:r w:rsidDel="00000000" w:rsidR="00000000" w:rsidRPr="00000000">
        <w:rPr>
          <w:rFonts w:ascii="Times New Roman" w:cs="Times New Roman" w:eastAsia="Times New Roman" w:hAnsi="Times New Roman"/>
          <w:sz w:val="24"/>
          <w:szCs w:val="24"/>
          <w:rtl w:val="0"/>
        </w:rPr>
        <w:t xml:space="preserve">=6.82, p&lt; 0.01)</w:t>
      </w:r>
      <w:r w:rsidDel="00000000" w:rsidR="00000000" w:rsidRPr="00000000">
        <w:rPr>
          <w:rFonts w:ascii="Times New Roman" w:cs="Times New Roman" w:eastAsia="Times New Roman" w:hAnsi="Times New Roman"/>
          <w:sz w:val="24"/>
          <w:szCs w:val="24"/>
          <w:vertAlign w:val="superscript"/>
        </w:rPr>
        <w:footnoteReference w:customMarkFollows="0" w:id="2"/>
      </w:r>
      <w:r w:rsidDel="00000000" w:rsidR="00000000" w:rsidRPr="00000000">
        <w:rPr>
          <w:rFonts w:ascii="Times New Roman" w:cs="Times New Roman" w:eastAsia="Times New Roman" w:hAnsi="Times New Roman"/>
          <w:sz w:val="24"/>
          <w:szCs w:val="24"/>
          <w:rtl w:val="0"/>
        </w:rPr>
        <w:t xml:space="preserve">. Najvišu prosečnu ocenu dobijaju nastavnici sa Odeljenja za klasične nauke, M = 4.87 (SD=0.32), a najnižu sa Odeljenja za etnologiju i antropologiju, M = 4.3 (SD=1.07). Međutim treba napomenuti da su razlike između grupa, iako statistički značajne, minimalne i praktično zanemarljive. Odnosno, sve grupe imaju jako visoku prosečnu ocenu, preko 4.3, pa su razlike između njih zapravo male i nebitne. </w:t>
      </w:r>
    </w:p>
    <w:p w:rsidR="00000000" w:rsidDel="00000000" w:rsidP="00000000" w:rsidRDefault="00000000" w:rsidRPr="00000000" w14:paraId="00000FA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Pomenute razlike između odeljenja se odnose na pripadnost nastavnika pojedinim odeljenjima, a ne na pripadnost studenata. Dakle, razlike su dobijene na osnovu toga sa kog su odeljenja pojedini kursevi i nastavnici. </w:t>
      </w:r>
    </w:p>
    <w:p w:rsidR="00000000" w:rsidDel="00000000" w:rsidP="00000000" w:rsidRDefault="00000000" w:rsidRPr="00000000" w14:paraId="00000FA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A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A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A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A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A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2. Prosečne ocene koje studenti dodeljuju nastavnicima/kursevima po odeljenjima.</w:t>
      </w:r>
    </w:p>
    <w:p w:rsidR="00000000" w:rsidDel="00000000" w:rsidP="00000000" w:rsidRDefault="00000000" w:rsidRPr="00000000" w14:paraId="00000FA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953000" cy="2857500"/>
            <wp:docPr id="2122515018" name=""/>
            <a:graphic>
              <a:graphicData uri="http://schemas.openxmlformats.org/drawingml/2006/chart">
                <c:chart r:id="rId247"/>
              </a:graphicData>
            </a:graphic>
          </wp:inline>
        </w:drawing>
      </w:r>
      <w:r w:rsidDel="00000000" w:rsidR="00000000" w:rsidRPr="00000000">
        <w:rPr>
          <w:rtl w:val="0"/>
        </w:rPr>
      </w:r>
    </w:p>
    <w:p w:rsidR="00000000" w:rsidDel="00000000" w:rsidP="00000000" w:rsidRDefault="00000000" w:rsidRPr="00000000" w14:paraId="00000FAE">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Distribucija prosečnih ocena</w:t>
      </w:r>
    </w:p>
    <w:p w:rsidR="00000000" w:rsidDel="00000000" w:rsidP="00000000" w:rsidRDefault="00000000" w:rsidRPr="00000000" w14:paraId="00000FAF">
      <w:pPr>
        <w:spacing w:line="360" w:lineRule="auto"/>
        <w:ind w:firstLine="180"/>
        <w:rPr/>
      </w:pPr>
      <w:r w:rsidDel="00000000" w:rsidR="00000000" w:rsidRPr="00000000">
        <w:rPr>
          <w:rtl w:val="0"/>
        </w:rPr>
      </w:r>
    </w:p>
    <w:p w:rsidR="00000000" w:rsidDel="00000000" w:rsidP="00000000" w:rsidRDefault="00000000" w:rsidRPr="00000000" w14:paraId="00000FB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B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je reč o prosečnoj oceni, nastavnici koji spadaju u 2.275% (– 2 SD) onih čiji je rad najniže evaluiran od strane studenata su imali prosečnu ocenu 3.19 i niže. Najniža prosečna ocena dodeljena nekom nastavniku je 2.15.  </w:t>
      </w:r>
    </w:p>
    <w:p w:rsidR="00000000" w:rsidDel="00000000" w:rsidP="00000000" w:rsidRDefault="00000000" w:rsidRPr="00000000" w14:paraId="00000FB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3. Distribucija prosečnih ocena koje studenti dodeljuju nastavniku/kursu (Fakultet u celini).</w:t>
      </w:r>
    </w:p>
    <w:p w:rsidR="00000000" w:rsidDel="00000000" w:rsidP="00000000" w:rsidRDefault="00000000" w:rsidRPr="00000000" w14:paraId="00000FB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B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81930" cy="4211955"/>
            <wp:effectExtent b="0" l="0" r="0" t="0"/>
            <wp:docPr id="2122515036" name="image10.png"/>
            <a:graphic>
              <a:graphicData uri="http://schemas.openxmlformats.org/drawingml/2006/picture">
                <pic:pic>
                  <pic:nvPicPr>
                    <pic:cNvPr id="0" name="image10.png"/>
                    <pic:cNvPicPr preferRelativeResize="0"/>
                  </pic:nvPicPr>
                  <pic:blipFill>
                    <a:blip r:embed="rId248"/>
                    <a:srcRect b="0" l="0" r="0" t="0"/>
                    <a:stretch>
                      <a:fillRect/>
                    </a:stretch>
                  </pic:blipFill>
                  <pic:spPr>
                    <a:xfrm>
                      <a:off x="0" y="0"/>
                      <a:ext cx="5281930" cy="4211955"/>
                    </a:xfrm>
                    <a:prstGeom prst="rect"/>
                    <a:ln/>
                  </pic:spPr>
                </pic:pic>
              </a:graphicData>
            </a:graphic>
          </wp:inline>
        </w:drawing>
      </w:r>
      <w:r w:rsidDel="00000000" w:rsidR="00000000" w:rsidRPr="00000000">
        <w:rPr>
          <w:rtl w:val="0"/>
        </w:rPr>
      </w:r>
    </w:p>
    <w:p w:rsidR="00000000" w:rsidDel="00000000" w:rsidP="00000000" w:rsidRDefault="00000000" w:rsidRPr="00000000" w14:paraId="00000FB5">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Redovnost održavanja nastave (izdvojena analiza studentskih procena).</w:t>
      </w:r>
    </w:p>
    <w:p w:rsidR="00000000" w:rsidDel="00000000" w:rsidP="00000000" w:rsidRDefault="00000000" w:rsidRPr="00000000" w14:paraId="00000FB6">
      <w:pPr>
        <w:spacing w:line="360" w:lineRule="auto"/>
        <w:ind w:firstLine="180"/>
        <w:rPr/>
      </w:pPr>
      <w:r w:rsidDel="00000000" w:rsidR="00000000" w:rsidRPr="00000000">
        <w:rPr>
          <w:rtl w:val="0"/>
        </w:rPr>
      </w:r>
    </w:p>
    <w:p w:rsidR="00000000" w:rsidDel="00000000" w:rsidP="00000000" w:rsidRDefault="00000000" w:rsidRPr="00000000" w14:paraId="00000FB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je reč o redovnosti održavanja nastave i kašnjenju, nastavnici koji spadaju u 2.275% (– 2 SD) onih čiji je rad na ovoj dimenziji procene najniže evaluiran od strane studenata su imali prosečnu ocenu 3 i niže. Najniža prosečna ocena dodeljena nekom nastavniku je 2.</w:t>
      </w:r>
    </w:p>
    <w:p w:rsidR="00000000" w:rsidDel="00000000" w:rsidP="00000000" w:rsidRDefault="00000000" w:rsidRPr="00000000" w14:paraId="00000FB8">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B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4. Distribucija ocena koje studenti dodeljuju nastavniku/kursu na pitanju „Da li se nastava redovno odrzava- predavanja/vežbe” (Fakultet u celini).</w:t>
      </w:r>
    </w:p>
    <w:p w:rsidR="00000000" w:rsidDel="00000000" w:rsidP="00000000" w:rsidRDefault="00000000" w:rsidRPr="00000000" w14:paraId="00000FB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B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81930" cy="4211955"/>
            <wp:effectExtent b="0" l="0" r="0" t="0"/>
            <wp:docPr id="2122515037" name="image13.png"/>
            <a:graphic>
              <a:graphicData uri="http://schemas.openxmlformats.org/drawingml/2006/picture">
                <pic:pic>
                  <pic:nvPicPr>
                    <pic:cNvPr id="0" name="image13.png"/>
                    <pic:cNvPicPr preferRelativeResize="0"/>
                  </pic:nvPicPr>
                  <pic:blipFill>
                    <a:blip r:embed="rId249"/>
                    <a:srcRect b="0" l="0" r="0" t="0"/>
                    <a:stretch>
                      <a:fillRect/>
                    </a:stretch>
                  </pic:blipFill>
                  <pic:spPr>
                    <a:xfrm>
                      <a:off x="0" y="0"/>
                      <a:ext cx="5281930" cy="4211955"/>
                    </a:xfrm>
                    <a:prstGeom prst="rect"/>
                    <a:ln/>
                  </pic:spPr>
                </pic:pic>
              </a:graphicData>
            </a:graphic>
          </wp:inline>
        </w:drawing>
      </w:r>
      <w:r w:rsidDel="00000000" w:rsidR="00000000" w:rsidRPr="00000000">
        <w:rPr>
          <w:rtl w:val="0"/>
        </w:rPr>
      </w:r>
    </w:p>
    <w:p w:rsidR="00000000" w:rsidDel="00000000" w:rsidP="00000000" w:rsidRDefault="00000000" w:rsidRPr="00000000" w14:paraId="00000FB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B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B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B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C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C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C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C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FC4">
      <w:pPr>
        <w:spacing w:line="360" w:lineRule="auto"/>
        <w:ind w:firstLine="180"/>
        <w:rPr>
          <w:rFonts w:ascii="Times New Roman" w:cs="Times New Roman" w:eastAsia="Times New Roman" w:hAnsi="Times New Roman"/>
          <w:sz w:val="24"/>
          <w:szCs w:val="24"/>
        </w:rPr>
        <w:sectPr>
          <w:type w:val="nextPage"/>
          <w:pgSz w:h="16840" w:w="11907" w:orient="portrait"/>
          <w:pgMar w:bottom="1440" w:top="1440" w:left="1617" w:right="1980" w:header="720" w:footer="720"/>
        </w:sectPr>
      </w:pPr>
      <w:r w:rsidDel="00000000" w:rsidR="00000000" w:rsidRPr="00000000">
        <w:rPr>
          <w:rtl w:val="0"/>
        </w:rPr>
      </w:r>
    </w:p>
    <w:p w:rsidR="00000000" w:rsidDel="00000000" w:rsidP="00000000" w:rsidRDefault="00000000" w:rsidRPr="00000000" w14:paraId="00000FC5">
      <w:pPr>
        <w:tabs>
          <w:tab w:val="center" w:leader="none" w:pos="4651"/>
        </w:tabs>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TABELA 1: </w:t>
      </w:r>
      <w:r w:rsidDel="00000000" w:rsidR="00000000" w:rsidRPr="00000000">
        <w:rPr>
          <w:rFonts w:ascii="Times New Roman" w:cs="Times New Roman" w:eastAsia="Times New Roman" w:hAnsi="Times New Roman"/>
          <w:b w:val="1"/>
          <w:sz w:val="24"/>
          <w:szCs w:val="24"/>
          <w:rtl w:val="0"/>
        </w:rPr>
        <w:t xml:space="preserve">Prosečne ocene na pojedinačnim tvrdnjama i ukupno, po studijskim grupama.</w:t>
      </w:r>
      <w:r w:rsidDel="00000000" w:rsidR="00000000" w:rsidRPr="00000000">
        <w:rPr>
          <w:rtl w:val="0"/>
        </w:rPr>
      </w:r>
    </w:p>
    <w:tbl>
      <w:tblPr>
        <w:tblStyle w:val="Table46"/>
        <w:tblW w:w="15825.999999999995"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32"/>
        <w:gridCol w:w="876"/>
        <w:gridCol w:w="1050"/>
        <w:gridCol w:w="836"/>
        <w:gridCol w:w="836"/>
        <w:gridCol w:w="836"/>
        <w:gridCol w:w="836"/>
        <w:gridCol w:w="836"/>
        <w:gridCol w:w="836"/>
        <w:gridCol w:w="836"/>
        <w:gridCol w:w="836"/>
        <w:gridCol w:w="836"/>
        <w:gridCol w:w="836"/>
        <w:gridCol w:w="836"/>
        <w:gridCol w:w="836"/>
        <w:gridCol w:w="836"/>
        <w:tblGridChange w:id="0">
          <w:tblGrid>
            <w:gridCol w:w="3032"/>
            <w:gridCol w:w="876"/>
            <w:gridCol w:w="1050"/>
            <w:gridCol w:w="836"/>
            <w:gridCol w:w="836"/>
            <w:gridCol w:w="836"/>
            <w:gridCol w:w="836"/>
            <w:gridCol w:w="836"/>
            <w:gridCol w:w="836"/>
            <w:gridCol w:w="836"/>
            <w:gridCol w:w="836"/>
            <w:gridCol w:w="836"/>
            <w:gridCol w:w="836"/>
            <w:gridCol w:w="836"/>
            <w:gridCol w:w="836"/>
            <w:gridCol w:w="836"/>
          </w:tblGrid>
        </w:tblGridChange>
      </w:tblGrid>
      <w:tr>
        <w:trPr>
          <w:cantSplit w:val="1"/>
          <w:trHeight w:val="1028"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C6">
            <w:pPr>
              <w:spacing w:line="360" w:lineRule="auto"/>
              <w:ind w:firstLine="180"/>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-161924</wp:posOffset>
                  </wp:positionV>
                  <wp:extent cx="171450" cy="171450"/>
                  <wp:effectExtent b="0" l="0" r="0" t="0"/>
                  <wp:wrapNone/>
                  <wp:docPr id="2122515029" name="image8.png"/>
                  <a:graphic>
                    <a:graphicData uri="http://schemas.openxmlformats.org/drawingml/2006/picture">
                      <pic:pic>
                        <pic:nvPicPr>
                          <pic:cNvPr id="0" name="image8.png"/>
                          <pic:cNvPicPr preferRelativeResize="0"/>
                        </pic:nvPicPr>
                        <pic:blipFill>
                          <a:blip r:embed="rId228"/>
                          <a:srcRect b="0" l="0" r="0" t="0"/>
                          <a:stretch>
                            <a:fillRect/>
                          </a:stretch>
                        </pic:blipFill>
                        <pic:spPr>
                          <a:xfrm>
                            <a:off x="0" y="0"/>
                            <a:ext cx="171450" cy="1714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-161924</wp:posOffset>
                  </wp:positionV>
                  <wp:extent cx="171450" cy="171450"/>
                  <wp:effectExtent b="0" l="0" r="0" t="0"/>
                  <wp:wrapNone/>
                  <wp:docPr id="2122515057" name="image8.png"/>
                  <a:graphic>
                    <a:graphicData uri="http://schemas.openxmlformats.org/drawingml/2006/picture">
                      <pic:pic>
                        <pic:nvPicPr>
                          <pic:cNvPr id="0" name="image8.png"/>
                          <pic:cNvPicPr preferRelativeResize="0"/>
                        </pic:nvPicPr>
                        <pic:blipFill>
                          <a:blip r:embed="rId228"/>
                          <a:srcRect b="0" l="0" r="0" t="0"/>
                          <a:stretch>
                            <a:fillRect/>
                          </a:stretch>
                        </pic:blipFill>
                        <pic:spPr>
                          <a:xfrm>
                            <a:off x="0" y="0"/>
                            <a:ext cx="171450" cy="171450"/>
                          </a:xfrm>
                          <a:prstGeom prst="rect"/>
                          <a:ln/>
                        </pic:spPr>
                      </pic:pic>
                    </a:graphicData>
                  </a:graphic>
                </wp:anchor>
              </w:drawing>
            </w:r>
          </w:p>
          <w:tbl>
            <w:tblPr>
              <w:tblStyle w:val="Table47"/>
              <w:tblW w:w="1050.0" w:type="dxa"/>
              <w:jc w:val="left"/>
              <w:tblLayout w:type="fixed"/>
              <w:tblLook w:val="0400"/>
            </w:tblPr>
            <w:tblGrid>
              <w:gridCol w:w="1050"/>
              <w:tblGridChange w:id="0">
                <w:tblGrid>
                  <w:gridCol w:w="1050"/>
                </w:tblGrid>
              </w:tblGridChange>
            </w:tblGrid>
            <w:tr>
              <w:trPr>
                <w:cantSplit w:val="0"/>
                <w:trHeight w:val="255" w:hRule="atLeast"/>
                <w:tblHeader w:val="0"/>
              </w:trPr>
              <w:tc>
                <w:tcPr>
                  <w:vAlign w:val="bottom"/>
                </w:tcPr>
                <w:p w:rsidR="00000000" w:rsidDel="00000000" w:rsidP="00000000" w:rsidRDefault="00000000" w:rsidRPr="00000000" w14:paraId="00000FC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Studijski program</w:t>
                  </w:r>
                  <w:r w:rsidDel="00000000" w:rsidR="00000000" w:rsidRPr="00000000">
                    <w:rPr>
                      <w:rFonts w:ascii="Times New Roman" w:cs="Times New Roman" w:eastAsia="Times New Roman" w:hAnsi="Times New Roman"/>
                      <w:sz w:val="24"/>
                      <w:szCs w:val="24"/>
                      <w:vertAlign w:val="superscript"/>
                    </w:rPr>
                    <w:footnoteReference w:customMarkFollows="0" w:id="3"/>
                  </w:r>
                  <w:r w:rsidDel="00000000" w:rsidR="00000000" w:rsidRPr="00000000">
                    <w:rPr>
                      <w:rtl w:val="0"/>
                    </w:rPr>
                  </w:r>
                </w:p>
              </w:tc>
            </w:tr>
          </w:tbl>
          <w:p w:rsidR="00000000" w:rsidDel="00000000" w:rsidP="00000000" w:rsidRDefault="00000000" w:rsidRPr="00000000" w14:paraId="00000FC8">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C9">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Broj procena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C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CB">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redovnost predavanja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CC">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redovnost konsultacija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CD">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razumljivost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CE">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usaglasenost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CF">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podsticanje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0">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predavanja pomažu</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1">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literatura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daje informacije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3">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odgovara na pitanja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4">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etičnost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5">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objektivnost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6">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opsti utisak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D7">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PROSEK</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D8">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Andragogija </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D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4.58</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E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F8">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Arheologija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0FF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4.69</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0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0.56</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18">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Etnologija i antropologija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1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2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1.07</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38">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Filozofija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3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4.59</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4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58">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Istorija </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5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4.55</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6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78">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Istorija umetnosti</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7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4.54</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8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0.74</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98">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Klasične nauke</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9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A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0.32</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B8">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Pedagogija </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B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C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0.83</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D8">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Psihologija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1823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D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4.51</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E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0F8">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Sociologija</w:t>
            </w:r>
          </w:p>
          <w:p w:rsidR="00000000" w:rsidDel="00000000" w:rsidP="00000000" w:rsidRDefault="00000000" w:rsidRPr="00000000" w14:paraId="000010F9">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0F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0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0.73</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19">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Ukupno</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4939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1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4.52</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2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3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3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3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3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3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3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3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3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3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0.77</w:t>
            </w:r>
          </w:p>
        </w:tc>
      </w:tr>
    </w:tbl>
    <w:p w:rsidR="00000000" w:rsidDel="00000000" w:rsidP="00000000" w:rsidRDefault="00000000" w:rsidRPr="00000000" w14:paraId="00001139">
      <w:pPr>
        <w:spacing w:after="0" w:line="360" w:lineRule="auto"/>
        <w:rPr>
          <w:rFonts w:ascii="Times New Roman" w:cs="Times New Roman" w:eastAsia="Times New Roman" w:hAnsi="Times New Roman"/>
          <w:b w:val="1"/>
          <w:color w:val="000000"/>
          <w:sz w:val="24"/>
          <w:szCs w:val="24"/>
        </w:rPr>
        <w:sectPr>
          <w:type w:val="nextPage"/>
          <w:pgSz w:h="11907" w:w="16840" w:orient="landscape"/>
          <w:pgMar w:bottom="1438" w:top="1079" w:left="1440" w:right="1980" w:header="720" w:footer="720"/>
        </w:sectPr>
      </w:pPr>
      <w:r w:rsidDel="00000000" w:rsidR="00000000" w:rsidRPr="00000000">
        <w:rPr>
          <w:rtl w:val="0"/>
        </w:rPr>
      </w:r>
    </w:p>
    <w:p w:rsidR="00000000" w:rsidDel="00000000" w:rsidP="00000000" w:rsidRDefault="00000000" w:rsidRPr="00000000" w14:paraId="0000113A">
      <w:pPr>
        <w:pStyle w:val="Heading1"/>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Povezanost uspeha na studijama i procena nastavnika:</w:t>
      </w:r>
    </w:p>
    <w:p w:rsidR="00000000" w:rsidDel="00000000" w:rsidP="00000000" w:rsidRDefault="00000000" w:rsidRPr="00000000" w14:paraId="0000113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3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113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3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3F">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Za ceo Fakultet:</w:t>
      </w:r>
    </w:p>
    <w:p w:rsidR="00000000" w:rsidDel="00000000" w:rsidP="00000000" w:rsidRDefault="00000000" w:rsidRPr="00000000" w14:paraId="0000114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nivou celog fakulteta nije dobijena značajna povezanost uspeha na studijama i procena nastavnika ni na jednom pitanju (Tabela 2). Efekat uspeha na studijama na procene je blizu nule, što znači da su drugi faktori daleko važniji pri proceni nastavnika od strane studenata (preko 99.99% procene je određeno drugim faktorima). </w:t>
      </w:r>
    </w:p>
    <w:p w:rsidR="00000000" w:rsidDel="00000000" w:rsidP="00000000" w:rsidRDefault="00000000" w:rsidRPr="00000000" w14:paraId="0000114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4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 Povezanost uspeha na studijama i procena nastavnika (Fakultet u celini) – značajne korelacije su boldirane.</w:t>
      </w:r>
    </w:p>
    <w:p w:rsidR="00000000" w:rsidDel="00000000" w:rsidP="00000000" w:rsidRDefault="00000000" w:rsidRPr="00000000" w14:paraId="00001143">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tbl>
      <w:tblPr>
        <w:tblStyle w:val="Table48"/>
        <w:tblW w:w="8795.0" w:type="dxa"/>
        <w:jc w:val="center"/>
        <w:tblLayout w:type="fixed"/>
        <w:tblLook w:val="0400"/>
      </w:tblPr>
      <w:tblGrid>
        <w:gridCol w:w="6819"/>
        <w:gridCol w:w="1976"/>
        <w:tblGridChange w:id="0">
          <w:tblGrid>
            <w:gridCol w:w="6819"/>
            <w:gridCol w:w="197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1144">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PITANJE</w:t>
            </w:r>
          </w:p>
        </w:tc>
        <w:tc>
          <w:tcPr>
            <w:tcBorders>
              <w:top w:color="000000" w:space="0" w:sz="4" w:val="single"/>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1145">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Korelacija sa prosecnom ocenom</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46">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Da li se nastava redovno odrzava- predavanja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4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4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Da li se nastava redovno odrzava- konsultacije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49">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-0.02</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4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Razumljivost i nacin izlaganja materije predvidjene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4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4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Usaglasenost plana predavanja i obima materije predvidjene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4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4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Podsticanje studenata na aktivnost, kriticko razmisljanje i kreativnost</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4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5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Predavanja nastavnika pomazu studentu da lakse savlada materiju predvidjenu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5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5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Obim i kvalitet preporucene literature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5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5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Nastavnik daje korisne informacije za buduci rad studenata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5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56">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Nastavnik odgovara na pitanja i vodi racuna o studentskim komentarima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5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5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Profesionalnost i eticnost nastavnika u komunikaciji sa studentima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5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5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Objektivnost i nepristrasnost u oceni znanja studenata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5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5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Opšti utisak</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5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5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Ukupan skor</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5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-0.02</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116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MEDIJANA</w:t>
            </w:r>
          </w:p>
        </w:tc>
        <w:tc>
          <w:tcPr>
            <w:tcBorders>
              <w:top w:color="000000" w:space="0" w:sz="4" w:val="single"/>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116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0.02</w:t>
            </w:r>
          </w:p>
        </w:tc>
      </w:tr>
    </w:tbl>
    <w:p w:rsidR="00000000" w:rsidDel="00000000" w:rsidP="00000000" w:rsidRDefault="00000000" w:rsidRPr="00000000" w14:paraId="00001162">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163">
      <w:pPr>
        <w:pStyle w:val="Heading1"/>
        <w:spacing w:line="360" w:lineRule="auto"/>
        <w:ind w:firstLine="180"/>
        <w:rPr>
          <w:rFonts w:ascii="Times New Roman" w:cs="Times New Roman" w:eastAsia="Times New Roman" w:hAnsi="Times New Roman"/>
          <w:b w:val="0"/>
          <w:sz w:val="24"/>
          <w:szCs w:val="24"/>
        </w:rPr>
      </w:pPr>
      <w:r w:rsidDel="00000000" w:rsidR="00000000" w:rsidRPr="00000000">
        <w:rPr>
          <w:rFonts w:ascii="Times New Roman" w:cs="Times New Roman" w:eastAsia="Times New Roman" w:hAnsi="Times New Roman"/>
          <w:sz w:val="24"/>
          <w:szCs w:val="24"/>
          <w:rtl w:val="0"/>
        </w:rPr>
        <w:t xml:space="preserve">Povezanost statusa studenata (budžetski ili samofinansirajući) i procena nastavnika:</w:t>
      </w:r>
      <w:r w:rsidDel="00000000" w:rsidR="00000000" w:rsidRPr="00000000">
        <w:rPr>
          <w:rtl w:val="0"/>
        </w:rPr>
      </w:r>
    </w:p>
    <w:p w:rsidR="00000000" w:rsidDel="00000000" w:rsidP="00000000" w:rsidRDefault="00000000" w:rsidRPr="00000000" w14:paraId="0000116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6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Takođe, ispitivana je i povezanost statusa studenata i procena nastavnika, da bi se utvrdilo da li bolje ocene nastavnicima daju studenti koji se finansiraju iz budžeta. Povezanost je određivana Analizom varijanse. Povezanost je određivana za Fakultet u celini. </w:t>
      </w:r>
    </w:p>
    <w:p w:rsidR="00000000" w:rsidDel="00000000" w:rsidP="00000000" w:rsidRDefault="00000000" w:rsidRPr="00000000" w14:paraId="00001166">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16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nivou celog fakulteta nije dobijena značajna povezanost statusa studenata i procena nastavnika ni na jednom pitanju (Tabela 3). S</w:t>
      </w:r>
      <w:r w:rsidDel="00000000" w:rsidR="00000000" w:rsidRPr="00000000">
        <w:rPr>
          <w:rFonts w:ascii="Times New Roman" w:cs="Times New Roman" w:eastAsia="Times New Roman" w:hAnsi="Times New Roman"/>
          <w:color w:val="000000"/>
          <w:sz w:val="24"/>
          <w:szCs w:val="24"/>
          <w:rtl w:val="0"/>
        </w:rPr>
        <w:t xml:space="preserve">amofinansirajući i budžetski studenti daju </w:t>
      </w:r>
      <w:r w:rsidDel="00000000" w:rsidR="00000000" w:rsidRPr="00000000">
        <w:rPr>
          <w:rFonts w:ascii="Times New Roman" w:cs="Times New Roman" w:eastAsia="Times New Roman" w:hAnsi="Times New Roman"/>
          <w:sz w:val="24"/>
          <w:szCs w:val="24"/>
          <w:rtl w:val="0"/>
        </w:rPr>
        <w:t xml:space="preserve">nastavnicima i saradnicima</w:t>
      </w:r>
      <w:r w:rsidDel="00000000" w:rsidR="00000000" w:rsidRPr="00000000">
        <w:rPr>
          <w:rFonts w:ascii="Times New Roman" w:cs="Times New Roman" w:eastAsia="Times New Roman" w:hAnsi="Times New Roman"/>
          <w:color w:val="000000"/>
          <w:sz w:val="24"/>
          <w:szCs w:val="24"/>
          <w:rtl w:val="0"/>
        </w:rPr>
        <w:t xml:space="preserve"> slične ocene na svim pitanjima </w:t>
      </w:r>
      <w:r w:rsidDel="00000000" w:rsidR="00000000" w:rsidRPr="00000000">
        <w:rPr>
          <w:rFonts w:ascii="Times New Roman" w:cs="Times New Roman" w:eastAsia="Times New Roman" w:hAnsi="Times New Roman"/>
          <w:sz w:val="24"/>
          <w:szCs w:val="24"/>
          <w:rtl w:val="0"/>
        </w:rPr>
        <w:t xml:space="preserve">(grafikon 5)</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16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6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3: Povezanost statusa studenta (budžet-samofinansiranje) i procena nastavnika (Fakultet u celini) – značajne razlike su boldirane.</w:t>
      </w:r>
    </w:p>
    <w:p w:rsidR="00000000" w:rsidDel="00000000" w:rsidP="00000000" w:rsidRDefault="00000000" w:rsidRPr="00000000" w14:paraId="0000116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49"/>
        <w:tblW w:w="8913.0" w:type="dxa"/>
        <w:jc w:val="left"/>
        <w:tblInd w:w="103.0" w:type="dxa"/>
        <w:tblLayout w:type="fixed"/>
        <w:tblLook w:val="0400"/>
      </w:tblPr>
      <w:tblGrid>
        <w:gridCol w:w="5675"/>
        <w:gridCol w:w="730"/>
        <w:gridCol w:w="876"/>
        <w:gridCol w:w="816"/>
        <w:gridCol w:w="816"/>
        <w:tblGridChange w:id="0">
          <w:tblGrid>
            <w:gridCol w:w="5675"/>
            <w:gridCol w:w="730"/>
            <w:gridCol w:w="876"/>
            <w:gridCol w:w="816"/>
            <w:gridCol w:w="816"/>
          </w:tblGrid>
        </w:tblGridChange>
      </w:tblGrid>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bfbfbf" w:val="clear"/>
            <w:vAlign w:val="bottom"/>
          </w:tcPr>
          <w:p w:rsidR="00000000" w:rsidDel="00000000" w:rsidP="00000000" w:rsidRDefault="00000000" w:rsidRPr="00000000" w14:paraId="0000116B">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PITANJE</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116C">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df1</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116D">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df2</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116E">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F</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116F">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Sig.</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7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 li se nastava redovno odrzava- predavanja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4937</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0.95</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7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 li se nastava redovno odrzava- konsultacije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4069</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0.05</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7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Razumljivost i nacin izlaganja materije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4875</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0.72</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7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0.40</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7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Usaglasenost plana predavanja i obima materije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4900</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0.07</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0.78</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8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Podsticanje studenata na aktivnost i kreativnost</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3974</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0.09</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0.76</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8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Predavanja pomazu studentu da lakse savlada materiju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4797</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0.10</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0.76</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8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Obim i kvalitet preporucene literature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8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4897</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0.50</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93">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Nastavnik daje korisne informacije za buduci rad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4">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5">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4908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6">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0.01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7">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0.92</w:t>
            </w:r>
            <w:r w:rsidDel="00000000" w:rsidR="00000000" w:rsidRPr="00000000">
              <w:rPr>
                <w:rtl w:val="0"/>
              </w:rPr>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9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Nastavnik odgovara na pitanja...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4078</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0.08</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0.78</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9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Profesionalnost i eticnost nastavnika u komunikaciji </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E">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9F">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4937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0">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2.71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1">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0.10</w:t>
            </w:r>
            <w:r w:rsidDel="00000000" w:rsidR="00000000" w:rsidRPr="00000000">
              <w:rPr>
                <w:rtl w:val="0"/>
              </w:rPr>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A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Objektivnost i nepristrasnost u oceni znanja studenata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3">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4">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3532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5">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3.20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6">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0.07</w:t>
            </w:r>
            <w:r w:rsidDel="00000000" w:rsidR="00000000" w:rsidRPr="00000000">
              <w:rPr>
                <w:rtl w:val="0"/>
              </w:rPr>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A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Opsti utisak</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4923</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0.17</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1A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UKUPNO</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4968</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A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0.34</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B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0.56</w:t>
            </w:r>
          </w:p>
        </w:tc>
      </w:tr>
    </w:tbl>
    <w:p w:rsidR="00000000" w:rsidDel="00000000" w:rsidP="00000000" w:rsidRDefault="00000000" w:rsidRPr="00000000" w14:paraId="000011B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B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GRAFIKON 5: Povezanost statusa studenata (budžetski ili samofinansirajući) i procena nastavnika (Fakultet u celini).</w:t>
      </w:r>
    </w:p>
    <w:p w:rsidR="00000000" w:rsidDel="00000000" w:rsidP="00000000" w:rsidRDefault="00000000" w:rsidRPr="00000000" w14:paraId="000011B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B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B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70500" cy="3136900"/>
            <wp:docPr id="2122515019" name=""/>
            <a:graphic>
              <a:graphicData uri="http://schemas.openxmlformats.org/drawingml/2006/chart">
                <c:chart r:id="rId250"/>
              </a:graphicData>
            </a:graphic>
          </wp:inline>
        </w:drawing>
      </w:r>
      <w:r w:rsidDel="00000000" w:rsidR="00000000" w:rsidRPr="00000000">
        <w:rPr>
          <w:rtl w:val="0"/>
        </w:rPr>
      </w:r>
    </w:p>
    <w:p w:rsidR="00000000" w:rsidDel="00000000" w:rsidP="00000000" w:rsidRDefault="00000000" w:rsidRPr="00000000" w14:paraId="000011B6">
      <w:pPr>
        <w:pStyle w:val="Heading1"/>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Povezanost prisustvovanja časovima i procena nastavnika:</w:t>
      </w:r>
    </w:p>
    <w:p w:rsidR="00000000" w:rsidDel="00000000" w:rsidP="00000000" w:rsidRDefault="00000000" w:rsidRPr="00000000" w14:paraId="000011B7">
      <w:pPr>
        <w:tabs>
          <w:tab w:val="center" w:leader="none" w:pos="4651"/>
        </w:tabs>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1B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Ispitivana je povezanost prisustvovanja časovima i procena nastavnika, da bi se utvrdilo da li bolje ocene nastavnicima daju studenti koji češće prisustvuju časovima.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11B9">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BA">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Za ceo Fakultet:</w:t>
      </w:r>
    </w:p>
    <w:p w:rsidR="00000000" w:rsidDel="00000000" w:rsidP="00000000" w:rsidRDefault="00000000" w:rsidRPr="00000000" w14:paraId="000011B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nivou celog fakulteta dobijena je značajna povezanost prisustvovanja časovima na svim pitanjima i sa ukupnim skorom (ta pitanja su boldirana u narednoj tabeli) (Tabela 4). U proseku, studenti koji češće posećuju predavanja daju nešto više ocene nastavnicima (prosečna povezanost je oko 0.11). Efekat prisustvovanja časovima na procene nastavnika iznosi oko 1.16%, što znači da je prisustvo časovima blago podiglo ocene koje su studenti davali nastavnicima. </w:t>
      </w:r>
    </w:p>
    <w:p w:rsidR="00000000" w:rsidDel="00000000" w:rsidP="00000000" w:rsidRDefault="00000000" w:rsidRPr="00000000" w14:paraId="000011B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1B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4: Povezanost prisustvovanja časovima i procena nastavnika (Fakultet u celini) – značajne korelacije su boldirane.</w:t>
      </w:r>
    </w:p>
    <w:p w:rsidR="00000000" w:rsidDel="00000000" w:rsidP="00000000" w:rsidRDefault="00000000" w:rsidRPr="00000000" w14:paraId="000011BE">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tbl>
      <w:tblPr>
        <w:tblStyle w:val="Table50"/>
        <w:tblW w:w="8795.0" w:type="dxa"/>
        <w:jc w:val="center"/>
        <w:tblLayout w:type="fixed"/>
        <w:tblLook w:val="0400"/>
      </w:tblPr>
      <w:tblGrid>
        <w:gridCol w:w="6819"/>
        <w:gridCol w:w="1976"/>
        <w:tblGridChange w:id="0">
          <w:tblGrid>
            <w:gridCol w:w="6819"/>
            <w:gridCol w:w="197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11BF">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PITANJE</w:t>
            </w:r>
          </w:p>
        </w:tc>
        <w:tc>
          <w:tcPr>
            <w:tcBorders>
              <w:top w:color="000000" w:space="0" w:sz="4" w:val="single"/>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11C0">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Korelacija sa prisustvom </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C1">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Da li se nastava redovno odrzava- predavanja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C2">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C3">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Da li se nastava redovno odrzava- konsultacije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C4">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C5">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Razumljivost i nacin izlaganja materije predvidjene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C6">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C7">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Usaglasenost plana predavanja i obima materije predvidjene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C8">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C9">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Podsticanje studenata na aktivnost, kriticko razmisljanje i kreativnost</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CA">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CB">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Predavanja nastavnika pomazu studentu da lakse savlada materiju predvidjenu predmetom</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CC">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CD">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Obim i kvalitet preporucene literature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CE">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CF">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Nastavnik daje korisne informacije za buduci rad studenata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D0">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D1">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Nastavnik odgovara na pitanja i vodi racuna o studentskim komentarima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D2">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D3">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Profesionalnost i eticnost nastavnika u komunikaciji sa studentima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D4">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D5">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Objektivnost i nepristrasnost u oceni znanja studenata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D6">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1D7">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Opšti utisak</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1D8">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0.15</w:t>
            </w:r>
          </w:p>
        </w:tc>
      </w:tr>
      <w:tr>
        <w:trPr>
          <w:cantSplit w:val="0"/>
          <w:trHeight w:val="255" w:hRule="atLeast"/>
          <w:tblHeader w:val="0"/>
        </w:trPr>
        <w:tc>
          <w:tcPr>
            <w:tcBorders>
              <w:top w:color="000000" w:space="0" w:sz="0" w:val="nil"/>
              <w:left w:color="000000" w:space="0" w:sz="4" w:val="single"/>
              <w:bottom w:color="000000" w:space="0" w:sz="0" w:val="nil"/>
              <w:right w:color="000000" w:space="0" w:sz="4" w:val="single"/>
            </w:tcBorders>
          </w:tcPr>
          <w:p w:rsidR="00000000" w:rsidDel="00000000" w:rsidP="00000000" w:rsidRDefault="00000000" w:rsidRPr="00000000" w14:paraId="000011D9">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Ukupan skor</w:t>
            </w:r>
          </w:p>
        </w:tc>
        <w:tc>
          <w:tcPr>
            <w:tcBorders>
              <w:top w:color="000000" w:space="0" w:sz="0" w:val="nil"/>
              <w:left w:color="000000" w:space="0" w:sz="0" w:val="nil"/>
              <w:bottom w:color="000000" w:space="0" w:sz="0" w:val="nil"/>
              <w:right w:color="000000" w:space="0" w:sz="4" w:val="single"/>
            </w:tcBorders>
            <w:vAlign w:val="bottom"/>
          </w:tcPr>
          <w:p w:rsidR="00000000" w:rsidDel="00000000" w:rsidP="00000000" w:rsidRDefault="00000000" w:rsidRPr="00000000" w14:paraId="000011DA">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11DB">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MEDIJANA</w:t>
            </w:r>
          </w:p>
        </w:tc>
        <w:tc>
          <w:tcPr>
            <w:tcBorders>
              <w:top w:color="000000" w:space="0" w:sz="0" w:val="nil"/>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11DC">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0.11</w:t>
            </w:r>
          </w:p>
        </w:tc>
      </w:tr>
    </w:tbl>
    <w:p w:rsidR="00000000" w:rsidDel="00000000" w:rsidP="00000000" w:rsidRDefault="00000000" w:rsidRPr="00000000" w14:paraId="000011DD">
      <w:pPr>
        <w:pageBreakBefore w:val="1"/>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Razlike između studijskih grupa u broju procenjivača</w:t>
      </w:r>
    </w:p>
    <w:p w:rsidR="00000000" w:rsidDel="00000000" w:rsidP="00000000" w:rsidRDefault="00000000" w:rsidRPr="00000000" w14:paraId="000011DE">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1DF">
      <w:pPr>
        <w:spacing w:line="360" w:lineRule="auto"/>
        <w:ind w:firstLine="180"/>
        <w:jc w:val="both"/>
        <w:rPr/>
      </w:pPr>
      <w:r w:rsidDel="00000000" w:rsidR="00000000" w:rsidRPr="00000000">
        <w:rPr>
          <w:rFonts w:ascii="Times New Roman" w:cs="Times New Roman" w:eastAsia="Times New Roman" w:hAnsi="Times New Roman"/>
          <w:sz w:val="24"/>
          <w:szCs w:val="24"/>
          <w:rtl w:val="0"/>
        </w:rPr>
        <w:t xml:space="preserve">Postoje razlike u u broju studenata koji su radili procenu između studijskih grupa (F</w:t>
      </w:r>
      <w:r w:rsidDel="00000000" w:rsidR="00000000" w:rsidRPr="00000000">
        <w:rPr>
          <w:rFonts w:ascii="Times New Roman" w:cs="Times New Roman" w:eastAsia="Times New Roman" w:hAnsi="Times New Roman"/>
          <w:sz w:val="24"/>
          <w:szCs w:val="24"/>
          <w:vertAlign w:val="subscript"/>
          <w:rtl w:val="0"/>
        </w:rPr>
        <w:t xml:space="preserve">(9, 479)</w:t>
      </w:r>
      <w:r w:rsidDel="00000000" w:rsidR="00000000" w:rsidRPr="00000000">
        <w:rPr>
          <w:rFonts w:ascii="Times New Roman" w:cs="Times New Roman" w:eastAsia="Times New Roman" w:hAnsi="Times New Roman"/>
          <w:sz w:val="24"/>
          <w:szCs w:val="24"/>
          <w:rtl w:val="0"/>
        </w:rPr>
        <w:t xml:space="preserve">=9.38, p&lt; 0.01). Najviše studenata u proseku procenjuje kurseve na Odeljenju za psihologiju (M=22.51, Sd=31.27), a najmanje na Odeljenju za klasične nauke (M=3.36, Sd=2.66) Iako je broj studenata koji su procenjivali nastavnike i kurseve i dalje relativno nizak, primetno je znatno povećanje u odnosu na prošlogodišnju evaluaciju (broj procenjivača se skoro duplirao, sa 286 prošle na 489 ove školske godine). </w:t>
      </w:r>
      <w:r w:rsidDel="00000000" w:rsidR="00000000" w:rsidRPr="00000000">
        <w:rPr>
          <w:rtl w:val="0"/>
        </w:rPr>
      </w:r>
    </w:p>
    <w:p w:rsidR="00000000" w:rsidDel="00000000" w:rsidP="00000000" w:rsidRDefault="00000000" w:rsidRPr="00000000" w14:paraId="000011E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5. Prosečan broj procenjivača po kursevima za svako odeljenje.</w:t>
      </w:r>
    </w:p>
    <w:tbl>
      <w:tblPr>
        <w:tblStyle w:val="Table51"/>
        <w:tblW w:w="6213.000000000001" w:type="dxa"/>
        <w:jc w:val="left"/>
        <w:tblInd w:w="9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03"/>
        <w:gridCol w:w="816"/>
        <w:gridCol w:w="1543"/>
        <w:gridCol w:w="1051"/>
        <w:tblGridChange w:id="0">
          <w:tblGrid>
            <w:gridCol w:w="2803"/>
            <w:gridCol w:w="816"/>
            <w:gridCol w:w="1543"/>
            <w:gridCol w:w="1051"/>
          </w:tblGrid>
        </w:tblGridChange>
      </w:tblGrid>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11E1">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 </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11E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11E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Aritmetička sredina</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11E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SD</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E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Andragogija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E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E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7.27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E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5.77</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E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Arheologija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E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E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E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2.38</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E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Etnologija i antropologija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E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E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7.33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4.77</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F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Filozofija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5.37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4.31</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F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Istorija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9.94</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F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Istorija umetnosti</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9.34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7.42</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F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Klasične nauke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1F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2.66</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0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Pedagogija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6.84</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0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Psihologija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22.51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31.27</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0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Sociologija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11.42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10.38</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0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Fakultet u celini</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0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21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15.35</w:t>
            </w:r>
          </w:p>
        </w:tc>
      </w:tr>
    </w:tbl>
    <w:p w:rsidR="00000000" w:rsidDel="00000000" w:rsidP="00000000" w:rsidRDefault="00000000" w:rsidRPr="00000000" w14:paraId="0000121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1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1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1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1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1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1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1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6. Prosečan broj procenjivača po odeljenjima.</w:t>
      </w:r>
    </w:p>
    <w:p w:rsidR="00000000" w:rsidDel="00000000" w:rsidP="00000000" w:rsidRDefault="00000000" w:rsidRPr="00000000" w14:paraId="00001219">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Pr>
        <w:drawing>
          <wp:inline distB="0" distT="0" distL="0" distR="0">
            <wp:extent cx="4610100" cy="2870200"/>
            <wp:docPr id="2122515020" name=""/>
            <a:graphic>
              <a:graphicData uri="http://schemas.openxmlformats.org/drawingml/2006/chart">
                <c:chart r:id="rId251"/>
              </a:graphicData>
            </a:graphic>
          </wp:inline>
        </w:drawing>
      </w:r>
      <w:r w:rsidDel="00000000" w:rsidR="00000000" w:rsidRPr="00000000">
        <w:rPr>
          <w:rtl w:val="0"/>
        </w:rPr>
      </w:r>
    </w:p>
    <w:p w:rsidR="00000000" w:rsidDel="00000000" w:rsidP="00000000" w:rsidRDefault="00000000" w:rsidRPr="00000000" w14:paraId="0000121A">
      <w:pPr>
        <w:pageBreakBefore w:val="1"/>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Razlike u broju procenjivača i prosečnoj oceni u odnosu na prethodne godine (elektronsko-papirno)</w:t>
      </w:r>
    </w:p>
    <w:p w:rsidR="00000000" w:rsidDel="00000000" w:rsidP="00000000" w:rsidRDefault="00000000" w:rsidRPr="00000000" w14:paraId="0000121B">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21C">
      <w:pPr>
        <w:spacing w:line="360" w:lineRule="auto"/>
        <w:ind w:firstLine="180"/>
        <w:jc w:val="both"/>
        <w:rPr/>
      </w:pPr>
      <w:r w:rsidDel="00000000" w:rsidR="00000000" w:rsidRPr="00000000">
        <w:rPr>
          <w:rFonts w:ascii="Times New Roman" w:cs="Times New Roman" w:eastAsia="Times New Roman" w:hAnsi="Times New Roman"/>
          <w:sz w:val="24"/>
          <w:szCs w:val="24"/>
          <w:rtl w:val="0"/>
        </w:rPr>
        <w:t xml:space="preserve">Kada je u pitanju odnos broja procenjivača po jednom kursu u školskoj 2022/2023. godini (elektronska evaluacija) i u ranijim evaluacijama tokom kojih je rađena papir-olovka evaluacija u oba semestra, vidimo da postoji blagi pad broja procenjivača. Naime, sa prosečnih 20.57 procena po jednom kursu (papir-olovka evaluacija), ovogodišnja evaluacija je pala na 10.19. Međutim, u odnosu na prethodne elektronske evaluacije, broj procenjivača je porastao, pošto je u ranijim elektronskim evaluacijama prosečno 7.73 studenta ocenjivalo nastavnike, dok je ove godine taj broj 10.19. Dakle, iako je broj procenjivača niži u odnosu na papri-olovka evaluacije, ovogodišnja elektronska evaluacija po broju procenjivača pokazuje značajan porast u odnosu na ranije evaluacije koje su takođe sprovedene elektronskim putem. </w:t>
      </w:r>
      <w:r w:rsidDel="00000000" w:rsidR="00000000" w:rsidRPr="00000000">
        <w:rPr>
          <w:rtl w:val="0"/>
        </w:rPr>
      </w:r>
    </w:p>
    <w:p w:rsidR="00000000" w:rsidDel="00000000" w:rsidP="00000000" w:rsidRDefault="00000000" w:rsidRPr="00000000" w14:paraId="0000121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6. Razlika prosečnog broja procenjivača pri elektronskoj i papir-olovka evaluaciji.</w:t>
      </w:r>
    </w:p>
    <w:tbl>
      <w:tblPr>
        <w:tblStyle w:val="Table52"/>
        <w:tblW w:w="8340.000000000002"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080"/>
        <w:gridCol w:w="1009"/>
        <w:gridCol w:w="1008"/>
        <w:gridCol w:w="1125"/>
        <w:gridCol w:w="992"/>
        <w:gridCol w:w="992"/>
        <w:gridCol w:w="1134"/>
        <w:tblGridChange w:id="0">
          <w:tblGrid>
            <w:gridCol w:w="2080"/>
            <w:gridCol w:w="1009"/>
            <w:gridCol w:w="1008"/>
            <w:gridCol w:w="1125"/>
            <w:gridCol w:w="992"/>
            <w:gridCol w:w="992"/>
            <w:gridCol w:w="1134"/>
          </w:tblGrid>
        </w:tblGridChange>
      </w:tblGrid>
      <w:tr>
        <w:trPr>
          <w:cantSplit w:val="1"/>
          <w:tblHeader w:val="1"/>
        </w:trPr>
        <w:tc>
          <w:tcPr>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1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1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1F">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20">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AS</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21">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SD</w:t>
            </w:r>
          </w:p>
        </w:tc>
        <w:tc>
          <w:tcPr>
            <w:tcBorders>
              <w:top w:color="000000" w:space="0" w:sz="1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22">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1223">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df</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1224">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Sig. </w:t>
            </w:r>
          </w:p>
        </w:tc>
      </w:tr>
      <w:tr>
        <w:trPr>
          <w:cantSplit w:val="1"/>
          <w:tblHeader w:val="0"/>
        </w:trPr>
        <w:tc>
          <w:tcPr>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25">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Razlika u odnosu na ranije papir-olovka</w:t>
            </w:r>
          </w:p>
        </w:tc>
        <w:tc>
          <w:tcPr>
            <w:vMerge w:val="restart"/>
            <w:tcBorders>
              <w:top w:color="000000" w:space="0" w:sz="1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26">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489</w:t>
            </w:r>
          </w:p>
        </w:tc>
        <w:tc>
          <w:tcPr>
            <w:vMerge w:val="restart"/>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27">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10.19</w:t>
            </w:r>
          </w:p>
        </w:tc>
        <w:tc>
          <w:tcPr>
            <w:vMerge w:val="restart"/>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28">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15.35</w:t>
            </w:r>
          </w:p>
        </w:tc>
        <w:tc>
          <w:tcPr>
            <w:tcBorders>
              <w:top w:color="000000" w:space="0" w:sz="1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29">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-14.96</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122A">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488.00</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122B">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0.00</w:t>
            </w:r>
          </w:p>
        </w:tc>
      </w:tr>
      <w:tr>
        <w:trPr>
          <w:cantSplit w:val="1"/>
          <w:tblHeader w:val="0"/>
        </w:trPr>
        <w:tc>
          <w:tcPr>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2C">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Razlika u odnosu na ranije elektronske</w:t>
            </w:r>
          </w:p>
        </w:tc>
        <w:tc>
          <w:tcPr>
            <w:vMerge w:val="continue"/>
            <w:tcBorders>
              <w:top w:color="000000" w:space="0" w:sz="1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tcBorders>
              <w:top w:color="000000" w:space="0" w:sz="1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30">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3.54</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1231">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488.00</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1232">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0.00</w:t>
            </w:r>
          </w:p>
        </w:tc>
      </w:tr>
    </w:tbl>
    <w:p w:rsidR="00000000" w:rsidDel="00000000" w:rsidP="00000000" w:rsidRDefault="00000000" w:rsidRPr="00000000" w14:paraId="0000123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3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je u pitanju odnos prosečne ocene koju studenti daju nastavnicima u školskoj 2022/2023. godini (elektronska evaluacija) i u ranijim evaluacijama (papir-olovka evaluacija) vidimo da postoji značajna promena. Naime, u ranijim, papir-olovka evaluacijama prosečna ocena data nastavniku od strane studenata je bila 4.4, a u školskoj 2022/2023. godini iznosi 4.52. Međutim, iako je porast ocene značajan zbog veoma velikog broja procena, promena prosečne ocene je jako mala i praktično zanemarljiva jer iznosi samo 0.12. </w:t>
      </w:r>
    </w:p>
    <w:p w:rsidR="00000000" w:rsidDel="00000000" w:rsidP="00000000" w:rsidRDefault="00000000" w:rsidRPr="00000000" w14:paraId="0000123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7. Razlika prosečne ocene nastavnika pri elektronskoj i papir-olovka evaluaciji.</w:t>
      </w:r>
    </w:p>
    <w:p w:rsidR="00000000" w:rsidDel="00000000" w:rsidP="00000000" w:rsidRDefault="00000000" w:rsidRPr="00000000" w14:paraId="00001236">
      <w:pPr>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53"/>
        <w:tblW w:w="8370.000000000002"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861"/>
        <w:gridCol w:w="1012"/>
        <w:gridCol w:w="1010"/>
        <w:gridCol w:w="1429"/>
        <w:gridCol w:w="1456"/>
        <w:gridCol w:w="1456"/>
        <w:gridCol w:w="1146"/>
        <w:tblGridChange w:id="0">
          <w:tblGrid>
            <w:gridCol w:w="861"/>
            <w:gridCol w:w="1012"/>
            <w:gridCol w:w="1010"/>
            <w:gridCol w:w="1429"/>
            <w:gridCol w:w="1456"/>
            <w:gridCol w:w="1456"/>
            <w:gridCol w:w="1146"/>
          </w:tblGrid>
        </w:tblGridChange>
      </w:tblGrid>
      <w:tr>
        <w:trPr>
          <w:cantSplit w:val="1"/>
          <w:tblHeader w:val="1"/>
        </w:trPr>
        <w:tc>
          <w:tcPr>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3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test=4.4</w:t>
            </w:r>
          </w:p>
        </w:tc>
        <w:tc>
          <w:tcPr>
            <w:tcBorders>
              <w:top w:color="000000" w:space="0" w:sz="1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38">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39">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AS</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3A">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SD</w:t>
            </w:r>
          </w:p>
        </w:tc>
        <w:tc>
          <w:tcPr>
            <w:tcBorders>
              <w:top w:color="000000" w:space="0" w:sz="1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3B">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123C">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df</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123D">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Sig. </w:t>
            </w:r>
          </w:p>
        </w:tc>
      </w:tr>
      <w:tr>
        <w:trPr>
          <w:cantSplit w:val="1"/>
          <w:tblHeader w:val="0"/>
        </w:trPr>
        <w:tc>
          <w:tcPr>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3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prosek</w:t>
            </w:r>
          </w:p>
        </w:tc>
        <w:tc>
          <w:tcPr>
            <w:tcBorders>
              <w:top w:color="000000" w:space="0" w:sz="1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3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4970</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4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4.52</w:t>
            </w:r>
          </w:p>
        </w:tc>
        <w:tc>
          <w:tcPr>
            <w:tcBorders>
              <w:top w:color="000000" w:space="0" w:sz="1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4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0.77</w:t>
            </w:r>
          </w:p>
        </w:tc>
        <w:tc>
          <w:tcPr>
            <w:tcBorders>
              <w:top w:color="000000" w:space="0" w:sz="1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4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10.72</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124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4969</w:t>
            </w:r>
          </w:p>
        </w:tc>
        <w:tc>
          <w:tcPr>
            <w:tcBorders>
              <w:top w:color="000000" w:space="0" w:sz="18" w:val="single"/>
              <w:left w:color="000000" w:space="0" w:sz="8" w:val="single"/>
              <w:bottom w:color="000000" w:space="0" w:sz="18" w:val="single"/>
              <w:right w:color="000000" w:space="0" w:sz="18" w:val="single"/>
            </w:tcBorders>
            <w:shd w:fill="ffffff" w:val="clear"/>
            <w:vAlign w:val="bottom"/>
          </w:tcPr>
          <w:p w:rsidR="00000000" w:rsidDel="00000000" w:rsidP="00000000" w:rsidRDefault="00000000" w:rsidRPr="00000000" w14:paraId="0000124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bl>
    <w:p w:rsidR="00000000" w:rsidDel="00000000" w:rsidP="00000000" w:rsidRDefault="00000000" w:rsidRPr="00000000" w14:paraId="0000124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4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Dakle, prosečna ocena nastavnika, kao i svi ostali trendovi (razlike između odeljenja, između budžetskih i samofinansirajućih studenata, povezanost sa uspehom i prisustvom) se </w:t>
      </w:r>
      <w:r w:rsidDel="00000000" w:rsidR="00000000" w:rsidRPr="00000000">
        <w:rPr>
          <w:rFonts w:ascii="Times New Roman" w:cs="Times New Roman" w:eastAsia="Times New Roman" w:hAnsi="Times New Roman"/>
          <w:b w:val="1"/>
          <w:sz w:val="24"/>
          <w:szCs w:val="24"/>
          <w:rtl w:val="0"/>
        </w:rPr>
        <w:t xml:space="preserve">nisu</w:t>
      </w:r>
      <w:r w:rsidDel="00000000" w:rsidR="00000000" w:rsidRPr="00000000">
        <w:rPr>
          <w:rFonts w:ascii="Times New Roman" w:cs="Times New Roman" w:eastAsia="Times New Roman" w:hAnsi="Times New Roman"/>
          <w:sz w:val="24"/>
          <w:szCs w:val="24"/>
          <w:rtl w:val="0"/>
        </w:rPr>
        <w:t xml:space="preserve"> bitno promenili tokom elektronske evaluacije. Jedino je primetno da je u papir-olovka evaluaciji značajno veći broj procenjivača u odnosu na elektronske evaluacije. Ipak, u ovogodišnjoj elektronskoj evaluciji primetan je porast broja procenjivača po jednom kursu u odnosu na ranije elektronske evaluacije.</w:t>
      </w:r>
    </w:p>
    <w:p w:rsidR="00000000" w:rsidDel="00000000" w:rsidP="00000000" w:rsidRDefault="00000000" w:rsidRPr="00000000" w14:paraId="00001247">
      <w:pPr>
        <w:pageBreakBefore w:val="1"/>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Trend promene ukupne prosečne ocene fakulteta</w:t>
      </w:r>
    </w:p>
    <w:p w:rsidR="00000000" w:rsidDel="00000000" w:rsidP="00000000" w:rsidRDefault="00000000" w:rsidRPr="00000000" w14:paraId="00001248">
      <w:pPr>
        <w:spacing w:line="360" w:lineRule="auto"/>
        <w:ind w:firstLine="180"/>
        <w:jc w:val="both"/>
        <w:rPr/>
      </w:pPr>
      <w:r w:rsidDel="00000000" w:rsidR="00000000" w:rsidRPr="00000000">
        <w:rPr>
          <w:rtl w:val="0"/>
        </w:rPr>
      </w:r>
    </w:p>
    <w:p w:rsidR="00000000" w:rsidDel="00000000" w:rsidP="00000000" w:rsidRDefault="00000000" w:rsidRPr="00000000" w14:paraId="0000124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koju studenti daju nastavniku/kursu na Filozofskom fakultetu Univerziteta u Beogradu pokazuje priličnu stabilnost u vremenu i kreće se oko 4.5. Međutim, od 2007/2008. godine do danas, uočljiv je i blagi trend povećanja od 0.008 iz godine u godinu, za koji i dalje možemo reći da je prilično mali, ali da više nije zanemarljiv jer je koeficijent podesnosti prilično visok (r</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Fonts w:ascii="Times New Roman" w:cs="Times New Roman" w:eastAsia="Times New Roman" w:hAnsi="Times New Roman"/>
          <w:sz w:val="24"/>
          <w:szCs w:val="24"/>
          <w:rtl w:val="0"/>
        </w:rPr>
        <w:t xml:space="preserve">=0.238). Ovo praktično znači da sa 23.8% sigurnosti možemo tvrditi da se ocena koju studenti daju nastavnicima Filozofskog fakulteta blago povećava iz godine u godinu. Ovaj porast ne može ni biti veliki jer je maksimum 5, ali izgleda da ocena ipak raste pa ćemo moći da pratimo u narednim godinama da li će ovakav trend opstati i težiti maksimumu (ocena 5) ili će nastaviti da se stabilizuje oko 4.5. </w:t>
      </w:r>
    </w:p>
    <w:p w:rsidR="00000000" w:rsidDel="00000000" w:rsidP="00000000" w:rsidRDefault="00000000" w:rsidRPr="00000000" w14:paraId="0000124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4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7. Trend promene prosečne ocena koju studenti daju nastavniku/kursu na Filozofskom fakultetu Univerziteta u Beogradu, u periodu od 2007. do danas. </w:t>
      </w:r>
    </w:p>
    <w:p w:rsidR="00000000" w:rsidDel="00000000" w:rsidP="00000000" w:rsidRDefault="00000000" w:rsidRPr="00000000" w14:paraId="0000124C">
      <w:pPr>
        <w:spacing w:line="360" w:lineRule="auto"/>
        <w:ind w:firstLine="180"/>
        <w:jc w:val="righ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4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092700" cy="2451100"/>
            <wp:docPr id="2122515021" name=""/>
            <a:graphic>
              <a:graphicData uri="http://schemas.openxmlformats.org/drawingml/2006/chart">
                <c:chart r:id="rId252"/>
              </a:graphicData>
            </a:graphic>
          </wp:inline>
        </w:drawing>
      </w:r>
      <w:r w:rsidDel="00000000" w:rsidR="00000000" w:rsidRPr="00000000">
        <w:rPr>
          <w:rtl w:val="0"/>
        </w:rPr>
      </w:r>
    </w:p>
    <w:p w:rsidR="00000000" w:rsidDel="00000000" w:rsidP="00000000" w:rsidRDefault="00000000" w:rsidRPr="00000000" w14:paraId="0000124E">
      <w:pPr>
        <w:pageBreakBefore w:val="1"/>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Analiza instrumenta</w:t>
      </w:r>
    </w:p>
    <w:p w:rsidR="00000000" w:rsidDel="00000000" w:rsidP="00000000" w:rsidRDefault="00000000" w:rsidRPr="00000000" w14:paraId="0000124F">
      <w:pPr>
        <w:tabs>
          <w:tab w:val="center" w:leader="none" w:pos="1368"/>
        </w:tabs>
        <w:spacing w:line="360" w:lineRule="auto"/>
        <w:ind w:firstLine="180"/>
        <w:rPr>
          <w:color w:val="000000"/>
        </w:rPr>
      </w:pPr>
      <w:r w:rsidDel="00000000" w:rsidR="00000000" w:rsidRPr="00000000">
        <w:rPr>
          <w:rtl w:val="0"/>
        </w:rPr>
      </w:r>
    </w:p>
    <w:p w:rsidR="00000000" w:rsidDel="00000000" w:rsidP="00000000" w:rsidRDefault="00000000" w:rsidRPr="00000000" w14:paraId="00001250">
      <w:pPr>
        <w:tabs>
          <w:tab w:val="center" w:leader="none" w:pos="1368"/>
        </w:tabs>
        <w:spacing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1251">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Instrument koji se koristi u studentskoj evaluaciji pedagoškog rada na osnovnim studijama sastoji se od 12 tvrdnji za nastavnike i 10 tvrdnji za saradnike.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koeficijent=0.95). Faktorska analiza izdvaja jedan faktor koji objašnjava 64.34% varijanse u procenama, odnosno odgovori na svim stavkama su povezani, što daje osnovu za računanje ukupnog skora. </w:t>
      </w:r>
    </w:p>
    <w:p w:rsidR="00000000" w:rsidDel="00000000" w:rsidP="00000000" w:rsidRDefault="00000000" w:rsidRPr="00000000" w14:paraId="00001252">
      <w:pPr>
        <w:tabs>
          <w:tab w:val="center" w:leader="none" w:pos="1368"/>
        </w:tabs>
        <w:spacing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1253">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TABELA 8: Matrica komponenata (prikazuje strukturu faktora, tj. pokazuje koliko svaka od stavki korelira sa zajedničkim faktorom). </w:t>
      </w:r>
    </w:p>
    <w:p w:rsidR="00000000" w:rsidDel="00000000" w:rsidP="00000000" w:rsidRDefault="00000000" w:rsidRPr="00000000" w14:paraId="00001254">
      <w:pPr>
        <w:tabs>
          <w:tab w:val="center" w:leader="none" w:pos="2304"/>
        </w:tabs>
        <w:spacing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tbl>
      <w:tblPr>
        <w:tblStyle w:val="Table54"/>
        <w:tblW w:w="840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67"/>
        <w:gridCol w:w="2339"/>
        <w:tblGridChange w:id="0">
          <w:tblGrid>
            <w:gridCol w:w="6067"/>
            <w:gridCol w:w="2339"/>
          </w:tblGrid>
        </w:tblGridChange>
      </w:tblGrid>
      <w:tr>
        <w:trPr>
          <w:cantSplit w:val="0"/>
          <w:trHeight w:val="388"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5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56">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Komponenta (faktor)</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5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Da li se nastava redovno odrzava- predavanja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5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5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Da li se nastava redovno odrzava- konsultacije</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5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0.78</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5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Razumljivost i nacin izlaganja materije predvidjene predmetom</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5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5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Usaglasenost plana predavanja i obima materije predvidjene predmetom</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5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5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Podsticanje studenata na aktivnost, kriticko razmisljanje i kreativnost</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6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6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Predavanja nastavnika pomazu studentu da lakse savlada materiju predvidjenu predmetom</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6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6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Obim i kvalitet preporucene literature</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6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6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Nastavnik daje korisne informacije za buduci rad studenata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6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0.83</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6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Nastavnik odgovara na pitanja i vodi racuna o studentskim komentarima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6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6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Profesionalnost i eticnost nastavnika u komunikaciji sa studentima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6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6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Objektivnost i nepristrasnost u oceni znanja studenata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6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126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Opšti utisak</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26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0.93</w:t>
            </w:r>
          </w:p>
        </w:tc>
      </w:tr>
    </w:tbl>
    <w:p w:rsidR="00000000" w:rsidDel="00000000" w:rsidP="00000000" w:rsidRDefault="00000000" w:rsidRPr="00000000" w14:paraId="0000126F">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127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Metod</w:t>
      </w:r>
      <w:bookmarkStart w:colFirst="0" w:colLast="0" w:name="bookmark=id.k85jhhcp59wc" w:id="34"/>
      <w:bookmarkEnd w:id="34"/>
      <w:r w:rsidDel="00000000" w:rsidR="00000000" w:rsidRPr="00000000">
        <w:rPr>
          <w:rFonts w:ascii="Times New Roman" w:cs="Times New Roman" w:eastAsia="Times New Roman" w:hAnsi="Times New Roman"/>
          <w:color w:val="000000"/>
          <w:sz w:val="24"/>
          <w:szCs w:val="24"/>
          <w:rtl w:val="0"/>
        </w:rPr>
        <w:t xml:space="preserve"> izdvajanja faktora: Analiza glavnih komponenata </w:t>
      </w:r>
    </w:p>
    <w:p w:rsidR="00000000" w:rsidDel="00000000" w:rsidP="00000000" w:rsidRDefault="00000000" w:rsidRPr="00000000" w14:paraId="0000127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Izdvojena je jedna komponenta (faktor)</w:t>
      </w:r>
    </w:p>
    <w:p w:rsidR="00000000" w:rsidDel="00000000" w:rsidP="00000000" w:rsidRDefault="00000000" w:rsidRPr="00000000" w14:paraId="00001272">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3">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4">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5">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6">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7">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8">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9">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A">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B">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C">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D">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7. Katelov skater dijagram, tj. prikaz pouzdanosti dobijenih faktora na upitniku (vidi se da se jasno izdava jedan faktor od ostalih). </w:t>
      </w:r>
    </w:p>
    <w:p w:rsidR="00000000" w:rsidDel="00000000" w:rsidP="00000000" w:rsidRDefault="00000000" w:rsidRPr="00000000" w14:paraId="0000127E">
      <w:pPr>
        <w:spacing w:line="360" w:lineRule="auto"/>
        <w:ind w:firstLine="180"/>
        <w:jc w:val="righ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7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980305" cy="3521710"/>
            <wp:effectExtent b="0" l="0" r="0" t="0"/>
            <wp:docPr id="2122515032" name="image1.png"/>
            <a:graphic>
              <a:graphicData uri="http://schemas.openxmlformats.org/drawingml/2006/picture">
                <pic:pic>
                  <pic:nvPicPr>
                    <pic:cNvPr id="0" name="image1.png"/>
                    <pic:cNvPicPr preferRelativeResize="0"/>
                  </pic:nvPicPr>
                  <pic:blipFill>
                    <a:blip r:embed="rId253"/>
                    <a:srcRect b="0" l="0" r="0" t="0"/>
                    <a:stretch>
                      <a:fillRect/>
                    </a:stretch>
                  </pic:blipFill>
                  <pic:spPr>
                    <a:xfrm>
                      <a:off x="0" y="0"/>
                      <a:ext cx="4980305" cy="3521710"/>
                    </a:xfrm>
                    <a:prstGeom prst="rect"/>
                    <a:ln/>
                  </pic:spPr>
                </pic:pic>
              </a:graphicData>
            </a:graphic>
          </wp:inline>
        </w:drawing>
      </w:r>
      <w:r w:rsidDel="00000000" w:rsidR="00000000" w:rsidRPr="00000000">
        <w:rPr>
          <w:rtl w:val="0"/>
        </w:rPr>
      </w:r>
    </w:p>
    <w:p w:rsidR="00000000" w:rsidDel="00000000" w:rsidP="00000000" w:rsidRDefault="00000000" w:rsidRPr="00000000" w14:paraId="00001280">
      <w:pPr>
        <w:tabs>
          <w:tab w:val="center" w:leader="none" w:pos="465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1">
      <w:pPr>
        <w:tabs>
          <w:tab w:val="center" w:leader="none" w:pos="465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2">
      <w:pPr>
        <w:tabs>
          <w:tab w:val="center" w:leader="none" w:pos="465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3">
      <w:pPr>
        <w:tabs>
          <w:tab w:val="center" w:leader="none" w:pos="465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4">
      <w:pPr>
        <w:tabs>
          <w:tab w:val="center" w:leader="none" w:pos="465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5">
      <w:pPr>
        <w:tabs>
          <w:tab w:val="center" w:leader="none" w:pos="465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6">
      <w:pPr>
        <w:tabs>
          <w:tab w:val="center" w:leader="none" w:pos="465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7">
      <w:pPr>
        <w:tabs>
          <w:tab w:val="center" w:leader="none" w:pos="465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8">
      <w:pPr>
        <w:tabs>
          <w:tab w:val="center" w:leader="none" w:pos="465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9">
      <w:pPr>
        <w:tabs>
          <w:tab w:val="center" w:leader="none" w:pos="465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A">
      <w:pPr>
        <w:tabs>
          <w:tab w:val="center" w:leader="none" w:pos="465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28B">
      <w:pPr>
        <w:tabs>
          <w:tab w:val="center" w:leader="none" w:pos="4651"/>
        </w:tabs>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ab/>
      </w:r>
      <w:r w:rsidDel="00000000" w:rsidR="00000000" w:rsidRPr="00000000">
        <w:rPr>
          <w:rFonts w:ascii="Times New Roman" w:cs="Times New Roman" w:eastAsia="Times New Roman" w:hAnsi="Times New Roman"/>
          <w:color w:val="000000"/>
          <w:sz w:val="24"/>
          <w:szCs w:val="24"/>
          <w:rtl w:val="0"/>
        </w:rPr>
        <w:t xml:space="preserve">TABELA 9: Procenat objašnjene varijanse.</w:t>
      </w:r>
    </w:p>
    <w:tbl>
      <w:tblPr>
        <w:tblStyle w:val="Table55"/>
        <w:tblW w:w="8655.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732"/>
        <w:gridCol w:w="1014"/>
        <w:gridCol w:w="1430"/>
        <w:gridCol w:w="1448"/>
        <w:gridCol w:w="1151"/>
        <w:gridCol w:w="1432"/>
        <w:gridCol w:w="1448"/>
        <w:tblGridChange w:id="0">
          <w:tblGrid>
            <w:gridCol w:w="732"/>
            <w:gridCol w:w="1014"/>
            <w:gridCol w:w="1430"/>
            <w:gridCol w:w="1448"/>
            <w:gridCol w:w="1151"/>
            <w:gridCol w:w="1432"/>
            <w:gridCol w:w="1448"/>
          </w:tblGrid>
        </w:tblGridChange>
      </w:tblGrid>
      <w:tr>
        <w:trPr>
          <w:cantSplit w:val="1"/>
          <w:tblHeader w:val="1"/>
        </w:trPr>
        <w:tc>
          <w:tcPr>
            <w:vMerge w:val="restart"/>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8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Komponenta</w:t>
            </w:r>
          </w:p>
          <w:p w:rsidR="00000000" w:rsidDel="00000000" w:rsidP="00000000" w:rsidRDefault="00000000" w:rsidRPr="00000000" w14:paraId="0000128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tc>
        <w:tc>
          <w:tcPr>
            <w:gridSpan w:val="3"/>
            <w:tcBorders>
              <w:top w:color="000000" w:space="0" w:sz="18" w:val="single"/>
              <w:left w:color="000000" w:space="0" w:sz="18" w:val="single"/>
              <w:bottom w:color="000000" w:space="0" w:sz="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8E">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Početne svojstvene vrednosti </w:t>
            </w:r>
          </w:p>
        </w:tc>
        <w:tc>
          <w:tcPr>
            <w:gridSpan w:val="3"/>
            <w:tcBorders>
              <w:top w:color="000000" w:space="0" w:sz="18" w:val="single"/>
              <w:left w:color="000000" w:space="0" w:sz="8" w:val="single"/>
              <w:bottom w:color="000000" w:space="0" w:sz="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1">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Suma kvadriranih zasićenja</w:t>
            </w:r>
          </w:p>
        </w:tc>
      </w:tr>
      <w:tr>
        <w:trPr>
          <w:cantSplit w:val="1"/>
          <w:tblHeader w:val="1"/>
        </w:trPr>
        <w:tc>
          <w:tcPr>
            <w:vMerge w:val="continue"/>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tcBorders>
              <w:top w:color="000000" w:space="0" w:sz="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5">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Total</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6">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Procenat varijanse</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Kumulativni %</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8">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Total</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9">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Procenat varijanse</w:t>
            </w:r>
          </w:p>
        </w:tc>
        <w:tc>
          <w:tcPr>
            <w:tcBorders>
              <w:top w:color="000000" w:space="0" w:sz="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Kumulativni %</w:t>
            </w:r>
          </w:p>
        </w:tc>
      </w:tr>
      <w:tr>
        <w:trPr>
          <w:cantSplit w:val="1"/>
          <w:tblHeader w:val="1"/>
        </w:trPr>
        <w:tc>
          <w:tcPr>
            <w:tcBorders>
              <w:top w:color="000000" w:space="0" w:sz="18" w:val="single"/>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9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000000" w:space="0" w:sz="18" w:val="single"/>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7.72</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64.34</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64.34</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9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7.72</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64.34</w:t>
            </w:r>
          </w:p>
        </w:tc>
        <w:tc>
          <w:tcPr>
            <w:tcBorders>
              <w:top w:color="000000" w:space="0" w:sz="18" w:val="single"/>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64.34</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A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7.61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71.95</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6">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7">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8">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A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5.64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77.59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D">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AF">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B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82.02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4">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5">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6">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B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86.00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B">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C">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D">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B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B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89.44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2">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3">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4">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C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91.93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9">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A">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B">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C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0.25</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C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94.01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0">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1">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2">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D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96.00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7">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8">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9">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D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97.54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DF">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0">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E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0.16</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98.85</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5">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6">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7">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2E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w:t>
            </w:r>
          </w:p>
        </w:tc>
        <w:tc>
          <w:tcPr>
            <w:tcBorders>
              <w:top w:color="000000" w:space="0" w:sz="0" w:val="nil"/>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0.14</w:t>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1.15</w:t>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100.00</w:t>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C">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D">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2EE">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2E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Metod izdvajanja faktora: Analiza glavnih komponenata </w:t>
      </w:r>
    </w:p>
    <w:p w:rsidR="00000000" w:rsidDel="00000000" w:rsidP="00000000" w:rsidRDefault="00000000" w:rsidRPr="00000000" w14:paraId="000012F0">
      <w:pPr>
        <w:pageBreakBefore w:val="1"/>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Komentari studenata</w:t>
      </w:r>
    </w:p>
    <w:p w:rsidR="00000000" w:rsidDel="00000000" w:rsidP="00000000" w:rsidRDefault="00000000" w:rsidRPr="00000000" w14:paraId="000012F1">
      <w:pPr>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2F2">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Od studenata je traženo i da upišu neke dodatne sugestije vezane za studije i eventualno poboljšanje nastave. U odnosu na prethodne, ove godine je veći broj studenata upisao svoje odgovore, a uz raniju napomenu da je i broj procena porastao ove godine, deluje da smo uspeli da prenesemo studentima važnost evaluacije, kako za fakultet tako i za njih same. Dalje ćemo prikazati najčešće i najreprezentativnije komentare, kao ilustraciju za ranije navedene procene. Komentari su grupisani u dve kategorije, pohvale i kritike (sugestije). </w:t>
      </w:r>
    </w:p>
    <w:p w:rsidR="00000000" w:rsidDel="00000000" w:rsidP="00000000" w:rsidRDefault="00000000" w:rsidRPr="00000000" w14:paraId="000012F3">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2F4">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Ako pogledamo strukturu pohvala, uočava se da studenti najviše ističu kvalitet komunikacije sa njima, predusretljivost, atmosferu na času, entuzijazam i dobar način predavanja, kao i stručne kvalitete samih nastavnika. Takođe, jedan deo studenata ističe davanje dobrih i praktičnih primera kao i uvažavanje studenata, otvaranje i podsticanje diskusije. </w:t>
      </w:r>
    </w:p>
    <w:p w:rsidR="00000000" w:rsidDel="00000000" w:rsidP="00000000" w:rsidRDefault="00000000" w:rsidRPr="00000000" w14:paraId="000012F5">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2F6">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Tabela 10: komentari studenata/procenjivača koji se odnose na pohvale</w:t>
      </w:r>
    </w:p>
    <w:p w:rsidR="00000000" w:rsidDel="00000000" w:rsidP="00000000" w:rsidRDefault="00000000" w:rsidRPr="00000000" w14:paraId="000012F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tl w:val="0"/>
        </w:rPr>
      </w:r>
    </w:p>
    <w:tbl>
      <w:tblPr>
        <w:tblStyle w:val="Table56"/>
        <w:tblW w:w="8545.0" w:type="dxa"/>
        <w:jc w:val="righ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545"/>
        <w:tblGridChange w:id="0">
          <w:tblGrid>
            <w:gridCol w:w="8545"/>
          </w:tblGrid>
        </w:tblGridChange>
      </w:tblGrid>
      <w:tr>
        <w:trPr>
          <w:cantSplit w:val="0"/>
          <w:trHeight w:val="276" w:hRule="atLeast"/>
          <w:tblHeader w:val="1"/>
        </w:trPr>
        <w:tc>
          <w:tcPr>
            <w:tcBorders>
              <w:top w:color="000000" w:space="0" w:sz="4" w:val="single"/>
              <w:left w:color="000000" w:space="0" w:sz="4" w:val="single"/>
              <w:bottom w:color="000000" w:space="0" w:sz="4" w:val="single"/>
              <w:right w:color="000000" w:space="0" w:sz="4" w:val="single"/>
            </w:tcBorders>
            <w:shd w:fill="d9d9d9" w:val="clear"/>
            <w:vAlign w:val="bottom"/>
          </w:tcPr>
          <w:p w:rsidR="00000000" w:rsidDel="00000000" w:rsidP="00000000" w:rsidRDefault="00000000" w:rsidRPr="00000000" w14:paraId="000012F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POHVALE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F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Zaista se trudi da nas zainteresuje za predmet i dopada mi se što  uključuje i neke modernije i kreativnije tehnike kako bismo se više uključili u gradivo.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F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Dobija se prilika da se i na osnovu toga stručno promišlja i procenjuje. Vrši se i jedna vrsta vaspitanja nas kao pedagoga, doslednim pristupom i akcentovanju drugačijih perspektiva.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F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Čak mi nije žao što moram da ustanem u 6 da bih stigla na predavanje u 8.</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F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Angazovanost, posvecenost i rad u nastavi sa studentima su zaista za svaku pohvalu i pravo osvezenje u odnosu na dosadasnje profesore</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F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Uvek spremna da saslusa sta studenti imaju da kazu i da razume perspektivu koja je drugacija od njene prave su retkosti na nasim studijama.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F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Apsolutno vanserijski profesor. Prepun znanja, a toliko zabavan i zainteresovan.</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2F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Atmosfera na časovima je opuštena, ali radna. Studentima je dato dosta prostora da se uključe.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0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Predaje zahtevan predmet, a opet mi lako pada, sve pohvale za to.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0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Čak i kada sam imala pitanja vezana za osnovne stvari iz matematike, odgovarao je bez trunke ismevanja. To mi je puno značilo.</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0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Divan profesor, izuzetno prijatan u komunikaciji i spreman da razreši sve nedoumice.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0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Divan profesor, smišlja kreativne zadatke i ima dobar pristup studentima, svi se radujemo njegovim predavanjima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0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Divna profesorka koja će ti uvek objasniti ako nešto nije jasno i ni u jednom trenutku se ne osetiš glupim ako pitaš i najbanalnije pitanje</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0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Fenomenalan predavač, predavanja pored konkretnih stvari sadrže i veliki broj praktičnih primera koji su veoma bitni za jednostavnije shvatanje pojedinih činjenica.</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0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Profesor podstiče diskusije i konstrutivno kritičko mišljenje.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0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Uvek se osećao entuzijazam za ono što se predstavlja, kako kroz način prezentovanja, tako i duhovite momente s vremena na vreme.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0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Kao i obično, profesor odlično objašnjava. Posebna pohvala za primere ,,iz života".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0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Želim da se zahvalim na kontinuiranoj brizi koju ispoljavate za naše studentske probleme i sociološki razvoj. Nikada ne prođe nezapaženo.</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0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Predaje jasno, pitko, savršenim tempom, drži pažnju. Uvek je voljna da pojasni i pomogne, Ažurna je, brzo odgovara na mejlove i poruke na mudlu.</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0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Postoji dakle jasan sistem rada kakav se retko viđa, i koji je za apsolutno svaku pohvalu. Isto važi i za polaganje ispita, prikupljanje predispitnih bodova i objektivnost pri ocenjivanju.</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0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Veoma prizemna i ne trudi se da proširi jaz između studenata i profesora poput nekih drugih predavača, ali i stučna, trudi se oko studenata, veoma dobro objašnjava.</w:t>
            </w:r>
            <w:r w:rsidDel="00000000" w:rsidR="00000000" w:rsidRPr="00000000">
              <w:rPr>
                <w:rtl w:val="0"/>
              </w:rPr>
            </w:r>
          </w:p>
        </w:tc>
      </w:tr>
    </w:tbl>
    <w:p w:rsidR="00000000" w:rsidDel="00000000" w:rsidP="00000000" w:rsidRDefault="00000000" w:rsidRPr="00000000" w14:paraId="0000130D">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30E">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 strukturi kritika, uočava se da studenti najviše ističu preobimnost i nedekvatnost literature, preobimnost predispitnih obaveza, nedolazak na predavanja (za neke nastavnike tvrde da nisu održali ni jedan čas), nedostatak entuzijazma, lošu strukturu časa, lošu komunikaciju (slabo odgovaranje na mailove ali i usmeno), loša informisanost studenata u pogledu obaveza, nadmenost i vređanje studenata. Za par nastavnika ja jako istaknuto vređanje i omalovažavanje studenata, postojanje neprimerenih komentara i neetičnost u postupanju, kao i to da neki nastavnici nisu održali ni jedan čas u semestru. Jedan deo studenata ističe veoma lošu organizovanost na pojedinim predmetima, nejasnoću zahteva, kao i efekat ličnih sukoba i nedostatka međusobne komunikacije nastavnika na odrganizaciju predmeta.  </w:t>
      </w:r>
    </w:p>
    <w:p w:rsidR="00000000" w:rsidDel="00000000" w:rsidP="00000000" w:rsidRDefault="00000000" w:rsidRPr="00000000" w14:paraId="0000130F">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310">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Tabela 11: komentari studenata/procenjivača koji se odnose na kritike i sugestije</w:t>
      </w:r>
    </w:p>
    <w:p w:rsidR="00000000" w:rsidDel="00000000" w:rsidP="00000000" w:rsidRDefault="00000000" w:rsidRPr="00000000" w14:paraId="00001311">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tbl>
      <w:tblPr>
        <w:tblStyle w:val="Table57"/>
        <w:tblW w:w="9401.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01"/>
        <w:tblGridChange w:id="0">
          <w:tblGrid>
            <w:gridCol w:w="9401"/>
          </w:tblGrid>
        </w:tblGridChange>
      </w:tblGrid>
      <w:tr>
        <w:trPr>
          <w:cantSplit w:val="0"/>
          <w:trHeight w:val="276" w:hRule="atLeast"/>
          <w:tblHeader w:val="1"/>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131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KRITIKE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1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Kurs je izuzetno loše organizovan i izveden. Profesorka i saradnici su neorganizovano pristupili obavezama i mi smo više od pola semestra bili kompletno izgubljeni, a uz to i nastava bila online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1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Mislim da smo iz ovog predmeta zaista preplavljeni predispitnim obavezama.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1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Teže je pratiti predavanja kada su online nego kada su uživo.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16">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Ako neko konstruise test i 100 od 140 ljudi ima manje od polovine (tacnije manje od 10p od mogucih 25p) poena na kolokvijumu, pre ce biti da je los test nego da 100 ljudi nije ucilo.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1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Apsolutno nepoštovanje studentskih zahteva, pitanja i vremena. Studenti su do krajnjih rokova za ispitne obaveze “u mraku” u vezi termina sopstvenih izlaganja</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1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Bilo bi lepo kada bi profesor na predavanjima pričao o gradivu, a ne o temama koje imaju veze sa svime, osim sa predmetom.</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1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Predispitne obaveze nisu dobro definisane, kao ni sam sistem bodovanja, kriterijumi su se menjali tokom semestra što je značilo da nisu svi imali iste zahteve za izradu prezentacije.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1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ovom predmetu smo bukvalno sve radili sami, konsultacije su nepostojece, cak se i par puta desavalo da profesorka ne dodje na predavanje a ne javi pre toga da ga necemo imati.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1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Da mogu dala bih -63, najmanje eticnosti i ljudskosti a posle toga razumevanja materije</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1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Opšti utisak je da, iako postoji javljanje studenata, profesor ne slusa odgovore i prekida studente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1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Generalno nadobudan, nepristupačan, iracionalan čovek. Apsolutno zastrašujuće, predmet je koncipiran da bude pretežak, profesor je umislio da je sam Isus Hrist.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1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Iako predaje veoma lepo i koncizno, čini se da se predavanja profesora veoma razlikuju od pitanja na ispitu. Ne u smislu sadržaja, nego u smislu jasnoće.</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1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Iako se vidi da poseduje veliko znanje, profesor često kasni na predavanja, i to po pola sata ili 45min, i generalno ne izgleda zainteresovano za ono što predaje.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2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Organizacija kursa je jako, jako loša. Predavanja su otpočela, a ni profesorka ni demonstrartori nisu znali kako će čitav kurs izgledati, kao i obaveze na njemu. Bile su potrebne nedelje, čak i meseci kako bismo dobili neke od osnovnih informacija na kursu.</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2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Profesorka traži od nas stvari koje ni sama ne ispunjava, ocenjuje prezentacije prestrogo po kriterijumima koje ni ona ne prati na svojim predavanjima (čita sa prezentacija koje ni nisu njene, skrećemo s teme u nepotrebne diskusije itd.).</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2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Literatura je zastarela i ne-antropološka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2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Nezainteresovan - i pri predavanju i pri komunikaciji sa studentima. Nerazumno predaje, neinformisan je o događanima na sopstvenom predmetu i neadekvatno ocenjuje radove studenata.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2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Nismo imali nikakva predavanja o samom predmetu. Ceo semestar smo prezentovali predispitne obaveze, kojih je previše i nisu sve relevantne.</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2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Očigledno favorizovanje nekolicine studenata u odnosu na ostatak grupe, bez većeg razloga.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26">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Ono što smeta kod ovog predmeta je veliki broj predispitnih- svake nedelje imamo po nekoliko zadataka koje radimo   dodatne 4 velike predispitne.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2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Profesori su apsolutno nezainteresovani za ovaj kurs koji je inače vrlo haotično organizovan. Literatura je užas jer praktično i ne postoji, a uči se iz prezentacija koje su često vrlo loše napisane.</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2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Neće da nam daju uvid u naš progres i u način na koji dele poene, tako da niko živ ne zna kako stoji sa poenima za aktivnost. Vrlo su drski i neprijatni, vrlo arogantni u komunikaciji sa nama.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2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Postrojavaju nas i nekada se ponašaju kao da smo mi neka deca koju oni treba u red da dovedu. Ne daju od sebe ni 5%</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2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Potpuna neodgovornost prema studentima. Nepoštovanje zahteva i vremena studenata. Neodgovaranje na mejlove.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2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Usled neodgovornosti studenti kasne sa ispitnim obavezama, nemaju literaturu i raspored. Predavanje se održalo dva puta u celoj polovini profesorkinog dela držanja predmeta.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2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Problem je u profesorovom ophodjenju i komunikaciji sa studentima, profesor je cesto cinican i ne postuje studente na najelementarnijem nivou</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2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Predavanja nisu održavana, ne znam o čemu se radi na predmetu. Kada su bila predavanja radili smo predispitne.</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2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Premalo literature na srpskom</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2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Preobimna i previše zastarela literatura.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3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Profesor ima vrlo specifičan način rada i komunikacije sa studentima. Neretko ima komentare i pitanja za koje smatram da su neprimereni.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3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Profesor se krajnje neakademski ponaša i ponižava i vređa studente, pogotovo studentkinje, na predavanjima i vežbama.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3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Često i otvoreno priznaje kako nije najsigurniji šta treba da nam ispriča. Kada je njemu teško da predaje, teško je i meni da slušam.</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3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Profesori i asistenti su u internom sukobu zbog kojeg stradaju studenti. Njihova medjusobna komunikacija je 0.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3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Profesorka pristupa celom kursu kroz veoma specifičan konstruktivistički pogled gledanja na svet i onemogućava diskusiju van konstruktivističke paradigme.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3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Ispiti se nisu odrzali u datumima koji su predvidjeni jer nam se nije javljala, opste rasulo.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36">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Predavanja su onlajn iako ne bi smela da budu pošto se ide uživo.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3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Profesorka ne preferira asertivnu komunikaciju, sklona je generalizaciji i vredjanju učenika.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3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Predavanja se sastoje u tome da profesorka čita prezentacije koje nisu njene (a na koje je potpisala svoje ime). Često se dešava da nije u stanju da objasni odredjeni slajd.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3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Profesorka od 3 sata predavanja 2 sata priča o sebi i svojim uspesima i anegdote iz svog života.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3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Neprestane seksualne insinuacije zbog kojih nam je vrlo neprijatno. Morbidna poređenja ("uguravanje" antropologije, "učionica je mesto za seks")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3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Lično učitavanje profesora i obeshrabrivanje studenata ("u najboljem slučaju ćete postati fusnota")</w:t>
            </w:r>
            <w:r w:rsidDel="00000000" w:rsidR="00000000" w:rsidRPr="00000000">
              <w:rPr>
                <w:rtl w:val="0"/>
              </w:rPr>
            </w:r>
          </w:p>
        </w:tc>
      </w:tr>
    </w:tbl>
    <w:p w:rsidR="00000000" w:rsidDel="00000000" w:rsidP="00000000" w:rsidRDefault="00000000" w:rsidRPr="00000000" w14:paraId="0000133C">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33D">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 samim komentarima je postojao i veliki deo šaljivih izjava, koje su slikovite i održavaju bar deo načina na koji nas studenti doživljavaju. U njima se ističe važnost dobre komunikacije, entuzijazma i dinamičnog prisutpa nastavi:</w:t>
      </w:r>
    </w:p>
    <w:p w:rsidR="00000000" w:rsidDel="00000000" w:rsidP="00000000" w:rsidRDefault="00000000" w:rsidRPr="00000000" w14:paraId="0000133E">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33F">
      <w:pPr>
        <w:numPr>
          <w:ilvl w:val="0"/>
          <w:numId w:val="24"/>
        </w:numPr>
        <w:spacing w:after="0" w:line="360" w:lineRule="auto"/>
        <w:ind w:left="0" w:firstLine="180"/>
        <w:rPr>
          <w:rFonts w:ascii="Times New Roman" w:cs="Times New Roman" w:eastAsia="Times New Roman" w:hAnsi="Times New Roman"/>
          <w:i w:val="1"/>
          <w:color w:val="000000"/>
          <w:sz w:val="24"/>
          <w:szCs w:val="24"/>
        </w:rPr>
      </w:pPr>
      <w:r w:rsidDel="00000000" w:rsidR="00000000" w:rsidRPr="00000000">
        <w:rPr>
          <w:rFonts w:ascii="Times New Roman" w:cs="Times New Roman" w:eastAsia="Times New Roman" w:hAnsi="Times New Roman"/>
          <w:i w:val="1"/>
          <w:color w:val="000000"/>
          <w:sz w:val="24"/>
          <w:szCs w:val="24"/>
          <w:rtl w:val="0"/>
        </w:rPr>
        <w:t xml:space="preserve">Karakterišem je kao simpatičnu, ali opasnu - ne u lošem smislu, samo svojom pojavom zahteva poštovanje, iako je jako fina i energična pri svakom susretu. </w:t>
      </w:r>
    </w:p>
    <w:p w:rsidR="00000000" w:rsidDel="00000000" w:rsidP="00000000" w:rsidRDefault="00000000" w:rsidRPr="00000000" w14:paraId="00001340">
      <w:pPr>
        <w:numPr>
          <w:ilvl w:val="0"/>
          <w:numId w:val="24"/>
        </w:numPr>
        <w:spacing w:after="0" w:line="360" w:lineRule="auto"/>
        <w:ind w:left="0" w:firstLine="18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Ikona stila boginja mozak filozofskog fakulteta volim mnogo</w:t>
      </w:r>
    </w:p>
    <w:p w:rsidR="00000000" w:rsidDel="00000000" w:rsidP="00000000" w:rsidRDefault="00000000" w:rsidRPr="00000000" w14:paraId="00001341">
      <w:pPr>
        <w:numPr>
          <w:ilvl w:val="0"/>
          <w:numId w:val="24"/>
        </w:numPr>
        <w:spacing w:after="0" w:line="360" w:lineRule="auto"/>
        <w:ind w:left="0" w:firstLine="18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Kada bi svi profesori bili ovakvi, studiranje bi bilo raj</w:t>
      </w:r>
    </w:p>
    <w:p w:rsidR="00000000" w:rsidDel="00000000" w:rsidP="00000000" w:rsidRDefault="00000000" w:rsidRPr="00000000" w14:paraId="00001342">
      <w:pPr>
        <w:numPr>
          <w:ilvl w:val="0"/>
          <w:numId w:val="24"/>
        </w:numPr>
        <w:spacing w:after="0" w:line="360" w:lineRule="auto"/>
        <w:ind w:left="0" w:firstLine="18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Kad Vas nazovemo razrednim, mislimo sve najlepše. </w:t>
      </w:r>
    </w:p>
    <w:p w:rsidR="00000000" w:rsidDel="00000000" w:rsidP="00000000" w:rsidRDefault="00000000" w:rsidRPr="00000000" w14:paraId="00001343">
      <w:pPr>
        <w:numPr>
          <w:ilvl w:val="0"/>
          <w:numId w:val="24"/>
        </w:numPr>
        <w:spacing w:after="0" w:line="360" w:lineRule="auto"/>
        <w:ind w:left="0" w:firstLine="18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Ova žena je (u pozitivnom smislu) luda kao struja! :)</w:t>
      </w:r>
    </w:p>
    <w:p w:rsidR="00000000" w:rsidDel="00000000" w:rsidP="00000000" w:rsidRDefault="00000000" w:rsidRPr="00000000" w14:paraId="00001344">
      <w:pPr>
        <w:numPr>
          <w:ilvl w:val="0"/>
          <w:numId w:val="24"/>
        </w:numPr>
        <w:spacing w:after="0" w:line="360" w:lineRule="auto"/>
        <w:ind w:left="0" w:firstLine="18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Odličan profesor! Malo ume da udavi sa hvalospevima o samom sebi ali realno zaslužio je</w:t>
      </w:r>
    </w:p>
    <w:p w:rsidR="00000000" w:rsidDel="00000000" w:rsidP="00000000" w:rsidRDefault="00000000" w:rsidRPr="00000000" w14:paraId="00001345">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46">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47">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48">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49">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4A">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4B">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4C">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4D">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4E">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4F">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0">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1">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3">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4">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5">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6">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6ifvqehe3csb" w:id="35"/>
    <w:bookmarkEnd w:id="35"/>
    <w:p w:rsidR="00000000" w:rsidDel="00000000" w:rsidP="00000000" w:rsidRDefault="00000000" w:rsidRPr="00000000" w14:paraId="00001357">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5.1. в </w:t>
      </w:r>
      <w:r w:rsidDel="00000000" w:rsidR="00000000" w:rsidRPr="00000000">
        <w:rPr>
          <w:rFonts w:ascii="Times New Roman" w:cs="Times New Roman" w:eastAsia="Times New Roman" w:hAnsi="Times New Roman"/>
          <w:sz w:val="24"/>
          <w:szCs w:val="24"/>
          <w:rtl w:val="0"/>
        </w:rPr>
        <w:t xml:space="preserve">Анализа резултата анкета студената о квалитету наставног процеса </w:t>
      </w:r>
    </w:p>
    <w:p w:rsidR="00000000" w:rsidDel="00000000" w:rsidP="00000000" w:rsidRDefault="00000000" w:rsidRPr="00000000" w14:paraId="00001358">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Filozofski fakultet u Beogradu</w:t>
      </w:r>
    </w:p>
    <w:p w:rsidR="00000000" w:rsidDel="00000000" w:rsidP="00000000" w:rsidRDefault="00000000" w:rsidRPr="00000000" w14:paraId="0000135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Komisiji za obezbeđivanje kvaliteta i samovrednovanje</w:t>
      </w:r>
    </w:p>
    <w:p w:rsidR="00000000" w:rsidDel="00000000" w:rsidP="00000000" w:rsidRDefault="00000000" w:rsidRPr="00000000" w14:paraId="0000135B">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C">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D">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5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6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Godišnji statistički izveštaj o</w:t>
      </w:r>
    </w:p>
    <w:p w:rsidR="00000000" w:rsidDel="00000000" w:rsidP="00000000" w:rsidRDefault="00000000" w:rsidRPr="00000000" w14:paraId="0000136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studentskoj evaluaciji pedagoškog rada nastavnika na osnovnim studijama </w:t>
      </w:r>
    </w:p>
    <w:p w:rsidR="00000000" w:rsidDel="00000000" w:rsidP="00000000" w:rsidRDefault="00000000" w:rsidRPr="00000000" w14:paraId="0000136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 akademsku 2023/2024. godinu.</w:t>
      </w:r>
    </w:p>
    <w:p w:rsidR="00000000" w:rsidDel="00000000" w:rsidP="00000000" w:rsidRDefault="00000000" w:rsidRPr="00000000" w14:paraId="00001363">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64">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65">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66">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67">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68">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69">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6A">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6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Izveštaj izradio: </w:t>
      </w:r>
    </w:p>
    <w:p w:rsidR="00000000" w:rsidDel="00000000" w:rsidP="00000000" w:rsidRDefault="00000000" w:rsidRPr="00000000" w14:paraId="0000136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dr Oliver Tošković</w:t>
      </w:r>
    </w:p>
    <w:p w:rsidR="00000000" w:rsidDel="00000000" w:rsidP="00000000" w:rsidRDefault="00000000" w:rsidRPr="00000000" w14:paraId="0000136D">
      <w:pPr>
        <w:spacing w:line="360" w:lineRule="auto"/>
        <w:ind w:firstLine="180"/>
        <w:rPr>
          <w:rFonts w:ascii="Times New Roman" w:cs="Times New Roman" w:eastAsia="Times New Roman" w:hAnsi="Times New Roman"/>
          <w:sz w:val="24"/>
          <w:szCs w:val="24"/>
        </w:rPr>
      </w:pPr>
      <w:r w:rsidDel="00000000" w:rsidR="00000000" w:rsidRPr="00000000">
        <w:br w:type="page"/>
      </w:r>
      <w:r w:rsidDel="00000000" w:rsidR="00000000" w:rsidRPr="00000000">
        <w:rPr>
          <w:rFonts w:ascii="Times New Roman" w:cs="Times New Roman" w:eastAsia="Times New Roman" w:hAnsi="Times New Roman"/>
          <w:sz w:val="24"/>
          <w:szCs w:val="24"/>
          <w:rtl w:val="0"/>
        </w:rPr>
        <w:t xml:space="preserve">Sadržaj:</w:t>
      </w:r>
    </w:p>
    <w:p w:rsidR="00000000" w:rsidDel="00000000" w:rsidP="00000000" w:rsidRDefault="00000000" w:rsidRPr="00000000" w14:paraId="0000136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6F">
      <w:pPr>
        <w:spacing w:line="360" w:lineRule="auto"/>
        <w:ind w:firstLine="180"/>
        <w:rPr>
          <w:rFonts w:ascii="Times New Roman" w:cs="Times New Roman" w:eastAsia="Times New Roman" w:hAnsi="Times New Roman"/>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137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fldChar w:fldCharType="begin"/>
            <w:instrText xml:space="preserve"> TOC \h \u \z \t "Heading 1,1,Heading 2,2,Heading 3,3,"</w:instrText>
            <w:fldChar w:fldCharType="separate"/>
          </w:r>
          <w:hyperlink r:id="rId25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Broj studenata- procenjivača</w:t>
              <w:tab/>
            </w:r>
          </w:hyperlink>
          <w:r w:rsidDel="00000000" w:rsidR="00000000" w:rsidRPr="00000000">
            <w:fldChar w:fldCharType="begin"/>
            <w:instrText xml:space="preserve"> PAGEREF _heading=h.kgljex3qi7wj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89</w:t>
          </w:r>
          <w:r w:rsidDel="00000000" w:rsidR="00000000" w:rsidRPr="00000000">
            <w:fldChar w:fldCharType="end"/>
          </w:r>
          <w:r w:rsidDel="00000000" w:rsidR="00000000" w:rsidRPr="00000000">
            <w:rPr>
              <w:rtl w:val="0"/>
            </w:rPr>
          </w:r>
        </w:p>
        <w:p w:rsidR="00000000" w:rsidDel="00000000" w:rsidP="00000000" w:rsidRDefault="00000000" w:rsidRPr="00000000" w14:paraId="0000137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5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Prosečne ocene nastavnika na dimenzijama procene</w:t>
              <w:tab/>
            </w:r>
          </w:hyperlink>
          <w:r w:rsidDel="00000000" w:rsidR="00000000" w:rsidRPr="00000000">
            <w:fldChar w:fldCharType="begin"/>
            <w:instrText xml:space="preserve"> PAGEREF _heading=h.6z5ocegd5o87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89</w:t>
          </w:r>
          <w:r w:rsidDel="00000000" w:rsidR="00000000" w:rsidRPr="00000000">
            <w:fldChar w:fldCharType="end"/>
          </w:r>
          <w:r w:rsidDel="00000000" w:rsidR="00000000" w:rsidRPr="00000000">
            <w:rPr>
              <w:rtl w:val="0"/>
            </w:rPr>
          </w:r>
        </w:p>
        <w:p w:rsidR="00000000" w:rsidDel="00000000" w:rsidP="00000000" w:rsidRDefault="00000000" w:rsidRPr="00000000" w14:paraId="0000137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56">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Razlike između studijskih grupa</w:t>
              <w:tab/>
            </w:r>
          </w:hyperlink>
          <w:r w:rsidDel="00000000" w:rsidR="00000000" w:rsidRPr="00000000">
            <w:fldChar w:fldCharType="begin"/>
            <w:instrText xml:space="preserve"> PAGEREF _heading=h.6pvhs6vpfqkb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90</w:t>
          </w:r>
          <w:r w:rsidDel="00000000" w:rsidR="00000000" w:rsidRPr="00000000">
            <w:fldChar w:fldCharType="end"/>
          </w:r>
          <w:r w:rsidDel="00000000" w:rsidR="00000000" w:rsidRPr="00000000">
            <w:rPr>
              <w:rtl w:val="0"/>
            </w:rPr>
          </w:r>
        </w:p>
        <w:p w:rsidR="00000000" w:rsidDel="00000000" w:rsidP="00000000" w:rsidRDefault="00000000" w:rsidRPr="00000000" w14:paraId="0000137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57">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Distribucija prosečnih ocena</w:t>
              <w:tab/>
            </w:r>
          </w:hyperlink>
          <w:r w:rsidDel="00000000" w:rsidR="00000000" w:rsidRPr="00000000">
            <w:fldChar w:fldCharType="begin"/>
            <w:instrText xml:space="preserve"> PAGEREF _heading=h.o1r7x12gp0wb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91</w:t>
          </w:r>
          <w:r w:rsidDel="00000000" w:rsidR="00000000" w:rsidRPr="00000000">
            <w:fldChar w:fldCharType="end"/>
          </w:r>
          <w:r w:rsidDel="00000000" w:rsidR="00000000" w:rsidRPr="00000000">
            <w:rPr>
              <w:rtl w:val="0"/>
            </w:rPr>
          </w:r>
        </w:p>
        <w:p w:rsidR="00000000" w:rsidDel="00000000" w:rsidP="00000000" w:rsidRDefault="00000000" w:rsidRPr="00000000" w14:paraId="0000137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ff"/>
              <w:sz w:val="24"/>
              <w:szCs w:val="24"/>
              <w:u w:val="single"/>
              <w:shd w:fill="auto" w:val="clear"/>
              <w:vertAlign w:val="baseline"/>
            </w:rPr>
          </w:pPr>
          <w:hyperlink r:id="rId25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Redovnost održavanja nastave (izdvojena analiza studentskih procena).</w:t>
              <w:tab/>
            </w:r>
          </w:hyperlink>
          <w:r w:rsidDel="00000000" w:rsidR="00000000" w:rsidRPr="00000000">
            <w:fldChar w:fldCharType="begin"/>
            <w:instrText xml:space="preserve"> PAGEREF _heading=h.pqofjosgays8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92</w:t>
          </w:r>
          <w:r w:rsidDel="00000000" w:rsidR="00000000" w:rsidRPr="00000000">
            <w:fldChar w:fldCharType="end"/>
          </w:r>
          <w:r w:rsidDel="00000000" w:rsidR="00000000" w:rsidRPr="00000000">
            <w:rPr>
              <w:rtl w:val="0"/>
            </w:rPr>
          </w:r>
        </w:p>
        <w:p w:rsidR="00000000" w:rsidDel="00000000" w:rsidP="00000000" w:rsidRDefault="00000000" w:rsidRPr="00000000" w14:paraId="00001375">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0"/>
              <w:sz w:val="24"/>
              <w:szCs w:val="24"/>
              <w:rtl w:val="0"/>
            </w:rPr>
            <w:t xml:space="preserve">Ocene na pojedinačnim tvrdnjama, po studijskim grupama .........................................7</w:t>
          </w:r>
          <w:r w:rsidDel="00000000" w:rsidR="00000000" w:rsidRPr="00000000">
            <w:rPr>
              <w:rtl w:val="0"/>
            </w:rPr>
          </w:r>
        </w:p>
        <w:p w:rsidR="00000000" w:rsidDel="00000000" w:rsidP="00000000" w:rsidRDefault="00000000" w:rsidRPr="00000000" w14:paraId="0000137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5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Povezanost uspeha na studijama i procena nastavnika:</w:t>
              <w:tab/>
            </w:r>
          </w:hyperlink>
          <w:r w:rsidDel="00000000" w:rsidR="00000000" w:rsidRPr="00000000">
            <w:fldChar w:fldCharType="begin"/>
            <w:instrText xml:space="preserve"> PAGEREF _heading=h.o0xckh4rrx85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96</w:t>
          </w:r>
          <w:r w:rsidDel="00000000" w:rsidR="00000000" w:rsidRPr="00000000">
            <w:fldChar w:fldCharType="end"/>
          </w:r>
          <w:r w:rsidDel="00000000" w:rsidR="00000000" w:rsidRPr="00000000">
            <w:rPr>
              <w:rtl w:val="0"/>
            </w:rPr>
          </w:r>
        </w:p>
        <w:p w:rsidR="00000000" w:rsidDel="00000000" w:rsidP="00000000" w:rsidRDefault="00000000" w:rsidRPr="00000000" w14:paraId="0000137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60">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Povezanost statusa studenata (budžetski ili samofinansirajući) i procena nastavnika:</w:t>
              <w:tab/>
            </w:r>
          </w:hyperlink>
          <w:r w:rsidDel="00000000" w:rsidR="00000000" w:rsidRPr="00000000">
            <w:fldChar w:fldCharType="begin"/>
            <w:instrText xml:space="preserve"> PAGEREF _heading=h.a3is2e8tv0es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97</w:t>
          </w:r>
          <w:r w:rsidDel="00000000" w:rsidR="00000000" w:rsidRPr="00000000">
            <w:fldChar w:fldCharType="end"/>
          </w:r>
          <w:r w:rsidDel="00000000" w:rsidR="00000000" w:rsidRPr="00000000">
            <w:rPr>
              <w:rtl w:val="0"/>
            </w:rPr>
          </w:r>
        </w:p>
        <w:p w:rsidR="00000000" w:rsidDel="00000000" w:rsidP="00000000" w:rsidRDefault="00000000" w:rsidRPr="00000000" w14:paraId="0000137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61">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Povezanost prisustvovanja časovima i procena nastavnika:</w:t>
              <w:tab/>
            </w:r>
          </w:hyperlink>
          <w:r w:rsidDel="00000000" w:rsidR="00000000" w:rsidRPr="00000000">
            <w:fldChar w:fldCharType="begin"/>
            <w:instrText xml:space="preserve"> PAGEREF _heading=h.n3tpw22uney6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99</w:t>
          </w:r>
          <w:r w:rsidDel="00000000" w:rsidR="00000000" w:rsidRPr="00000000">
            <w:fldChar w:fldCharType="end"/>
          </w:r>
          <w:r w:rsidDel="00000000" w:rsidR="00000000" w:rsidRPr="00000000">
            <w:rPr>
              <w:rtl w:val="0"/>
            </w:rPr>
          </w:r>
        </w:p>
        <w:p w:rsidR="00000000" w:rsidDel="00000000" w:rsidP="00000000" w:rsidRDefault="00000000" w:rsidRPr="00000000" w14:paraId="0000137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6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Razlike između studijskih grupa u broju procenjivača</w:t>
              <w:tab/>
            </w:r>
          </w:hyperlink>
          <w:r w:rsidDel="00000000" w:rsidR="00000000" w:rsidRPr="00000000">
            <w:fldChar w:fldCharType="begin"/>
            <w:instrText xml:space="preserve"> PAGEREF _heading=h.p5c7tbkqox5x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101</w:t>
          </w:r>
          <w:r w:rsidDel="00000000" w:rsidR="00000000" w:rsidRPr="00000000">
            <w:fldChar w:fldCharType="end"/>
          </w:r>
          <w:r w:rsidDel="00000000" w:rsidR="00000000" w:rsidRPr="00000000">
            <w:rPr>
              <w:rtl w:val="0"/>
            </w:rPr>
          </w:r>
        </w:p>
        <w:p w:rsidR="00000000" w:rsidDel="00000000" w:rsidP="00000000" w:rsidRDefault="00000000" w:rsidRPr="00000000" w14:paraId="0000137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hyperlink r:id="rId263">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Trend promene ukupne prosečne ocene fakulteta</w:t>
              <w:tab/>
            </w:r>
          </w:hyperlink>
          <w:r w:rsidDel="00000000" w:rsidR="00000000" w:rsidRPr="00000000">
            <w:fldChar w:fldCharType="begin"/>
            <w:instrText xml:space="preserve"> PAGEREF _heading=h.ba8hqbzchk6s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105</w:t>
          </w:r>
          <w:r w:rsidDel="00000000" w:rsidR="00000000" w:rsidRPr="00000000">
            <w:fldChar w:fldCharType="end"/>
          </w:r>
          <w:r w:rsidDel="00000000" w:rsidR="00000000" w:rsidRPr="00000000">
            <w:rPr>
              <w:rtl w:val="0"/>
            </w:rPr>
          </w:r>
        </w:p>
        <w:p w:rsidR="00000000" w:rsidDel="00000000" w:rsidP="00000000" w:rsidRDefault="00000000" w:rsidRPr="00000000" w14:paraId="0000137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ff"/>
              <w:sz w:val="24"/>
              <w:szCs w:val="24"/>
              <w:u w:val="single"/>
              <w:shd w:fill="auto" w:val="clear"/>
              <w:vertAlign w:val="baseline"/>
            </w:rPr>
          </w:pPr>
          <w:hyperlink r:id="rId26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Analiza instrumenta</w:t>
              <w:tab/>
            </w:r>
          </w:hyperlink>
          <w:r w:rsidDel="00000000" w:rsidR="00000000" w:rsidRPr="00000000">
            <w:fldChar w:fldCharType="begin"/>
            <w:instrText xml:space="preserve"> PAGEREF _heading=h.h4i39e8rl2i8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106</w:t>
          </w:r>
          <w:r w:rsidDel="00000000" w:rsidR="00000000" w:rsidRPr="00000000">
            <w:fldChar w:fldCharType="end"/>
          </w:r>
          <w:r w:rsidDel="00000000" w:rsidR="00000000" w:rsidRPr="00000000">
            <w:rPr>
              <w:rtl w:val="0"/>
            </w:rPr>
          </w:r>
        </w:p>
        <w:p w:rsidR="00000000" w:rsidDel="00000000" w:rsidP="00000000" w:rsidRDefault="00000000" w:rsidRPr="00000000" w14:paraId="0000137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303"/>
            </w:tabs>
            <w:spacing w:after="0" w:before="0" w:line="360" w:lineRule="auto"/>
            <w:ind w:left="0" w:right="0" w:firstLine="180"/>
            <w:jc w:val="left"/>
            <w:rPr>
              <w:rFonts w:ascii="Times New Roman" w:cs="Times New Roman" w:eastAsia="Times New Roman" w:hAnsi="Times New Roman"/>
              <w:b w:val="0"/>
              <w:i w:val="0"/>
              <w:smallCaps w:val="0"/>
              <w:strike w:val="0"/>
              <w:color w:val="0000ff"/>
              <w:sz w:val="24"/>
              <w:szCs w:val="24"/>
              <w:u w:val="single"/>
              <w:shd w:fill="auto" w:val="clear"/>
              <w:vertAlign w:val="baseline"/>
            </w:rPr>
          </w:pPr>
          <w:hyperlink r:id="rId26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Komentari studenata</w:t>
              <w:tab/>
            </w:r>
          </w:hyperlink>
          <w:r w:rsidDel="00000000" w:rsidR="00000000" w:rsidRPr="00000000">
            <w:fldChar w:fldCharType="begin"/>
            <w:instrText xml:space="preserve"> PAGEREF _heading=h.b3u9ox692odn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Error! Bookmark not defined.</w:t>
          </w:r>
          <w:r w:rsidDel="00000000" w:rsidR="00000000" w:rsidRPr="00000000">
            <w:fldChar w:fldCharType="end"/>
          </w:r>
          <w:r w:rsidDel="00000000" w:rsidR="00000000" w:rsidRPr="00000000">
            <w:rPr>
              <w:rFonts w:ascii="Times New Roman" w:cs="Times New Roman" w:eastAsia="Times New Roman" w:hAnsi="Times New Roman"/>
              <w:b w:val="0"/>
              <w:i w:val="0"/>
              <w:smallCaps w:val="0"/>
              <w:strike w:val="0"/>
              <w:color w:val="0000ff"/>
              <w:sz w:val="24"/>
              <w:szCs w:val="24"/>
              <w:u w:val="single"/>
              <w:shd w:fill="auto" w:val="clear"/>
              <w:vertAlign w:val="baseline"/>
              <w:rtl w:val="0"/>
            </w:rPr>
            <w:t xml:space="preserve">6</w:t>
          </w:r>
        </w:p>
        <w:p w:rsidR="00000000" w:rsidDel="00000000" w:rsidP="00000000" w:rsidRDefault="00000000" w:rsidRPr="00000000" w14:paraId="0000137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7E">
          <w:pPr>
            <w:spacing w:line="360" w:lineRule="auto"/>
            <w:ind w:firstLine="180"/>
            <w:rPr>
              <w:rFonts w:ascii="Times New Roman" w:cs="Times New Roman" w:eastAsia="Times New Roman" w:hAnsi="Times New Roman"/>
              <w:sz w:val="24"/>
              <w:szCs w:val="24"/>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137F">
      <w:pPr>
        <w:spacing w:line="360" w:lineRule="auto"/>
        <w:ind w:firstLine="180"/>
        <w:rPr>
          <w:rFonts w:ascii="Times New Roman" w:cs="Times New Roman" w:eastAsia="Times New Roman" w:hAnsi="Times New Roman"/>
          <w:b w:val="1"/>
          <w:sz w:val="24"/>
          <w:szCs w:val="24"/>
        </w:rPr>
      </w:pPr>
      <w:r w:rsidDel="00000000" w:rsidR="00000000" w:rsidRPr="00000000">
        <w:br w:type="page"/>
      </w:r>
      <w:r w:rsidDel="00000000" w:rsidR="00000000" w:rsidRPr="00000000">
        <w:rPr>
          <w:rFonts w:ascii="Times New Roman" w:cs="Times New Roman" w:eastAsia="Times New Roman" w:hAnsi="Times New Roman"/>
          <w:b w:val="1"/>
          <w:sz w:val="24"/>
          <w:szCs w:val="24"/>
          <w:rtl w:val="0"/>
        </w:rPr>
        <w:t xml:space="preserve">Broj studenata- procenjivača</w:t>
      </w:r>
    </w:p>
    <w:p w:rsidR="00000000" w:rsidDel="00000000" w:rsidP="00000000" w:rsidRDefault="00000000" w:rsidRPr="00000000" w14:paraId="00001380">
      <w:pPr>
        <w:spacing w:line="360" w:lineRule="auto"/>
        <w:ind w:firstLine="180"/>
        <w:jc w:val="both"/>
        <w:rPr/>
      </w:pPr>
      <w:r w:rsidDel="00000000" w:rsidR="00000000" w:rsidRPr="00000000">
        <w:rPr>
          <w:rtl w:val="0"/>
        </w:rPr>
      </w:r>
    </w:p>
    <w:p w:rsidR="00000000" w:rsidDel="00000000" w:rsidP="00000000" w:rsidRDefault="00000000" w:rsidRPr="00000000" w14:paraId="0000138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Ukupan broj procena (upitnika) u evaluaciji pedagoškog rada nastavnika na osnovnim studijama za akademsku 2023/2024. godinu iznosi 31743. Evaluacija je rađena u elektronskoj formi. Kada je reč o broju studenata koji procenjuju nastavnike on se kreće od 1 do 782. Ocena rada svakog desetog nastavnika bazirana je na procenama koju daje 3 ili manje studenata. Prosečan broj procenjivača po nastavniku je 41.55 (SD=64.68). Veliko odstupanje po broju procenjivača, odnosno velika SD se javlja zbog toga što su neke nastavnike studenti ocenjivali i na predavanjima i na vežbama, pa je broj procenjivača u nekim slučajevima dupliran (otud nešto viši maskimalni broj procenjivača od 782). Izvesno je da postoji izrazita razlika u broju procenjivača po nastavniku, što se odražava na kvalitet dobijenih procena (pouzdanije su procene nastavnika koje daje veći broj studenata).</w:t>
      </w:r>
    </w:p>
    <w:p w:rsidR="00000000" w:rsidDel="00000000" w:rsidP="00000000" w:rsidRDefault="00000000" w:rsidRPr="00000000" w14:paraId="0000138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83">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Prosečne ocene nastavnika na dimenzijama procene</w:t>
      </w:r>
    </w:p>
    <w:p w:rsidR="00000000" w:rsidDel="00000000" w:rsidP="00000000" w:rsidRDefault="00000000" w:rsidRPr="00000000" w14:paraId="00001384">
      <w:pPr>
        <w:spacing w:line="360" w:lineRule="auto"/>
        <w:ind w:firstLine="180"/>
        <w:rPr/>
      </w:pPr>
      <w:r w:rsidDel="00000000" w:rsidR="00000000" w:rsidRPr="00000000">
        <w:rPr>
          <w:rtl w:val="0"/>
        </w:rPr>
      </w:r>
    </w:p>
    <w:p w:rsidR="00000000" w:rsidDel="00000000" w:rsidP="00000000" w:rsidRDefault="00000000" w:rsidRPr="00000000" w14:paraId="0000138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ekstrahovana iz 16 dimenzija procene nastavničkog rada na osnovnim studijama na Filozofskom fakultetu u Beogradu u akademskoj 2023/2024. godini iznosi 4.49 (SD=0.74). Najbolje studenti procenjuju dostupnost nastavnika M = 4.72 (SD=0.73) i redovnost držanja nastave M = 4.71 (SD=0.73). Nešto slabije je procenjena veština nastavnika da razvijaju interesovanja studenata M = 4.24 (SD=1.12) kao i opšte zadovoljstvo saržajem kurseva M = 4.31 (SD=0.98). U odnosu na prethodnih par godina vidimo da je poraslo zadovoljstvo redovnošću držanja nastave, što ukazuje da se ovaj aspekt konačno vraća na stanje pre pandemije. Takođe, bilo bi dobro da osmislimo bolje načine za razvijanje interesovanja studenata za saržaje naših kurseva, jer je trenuno to najlošije ocenjen aspekt pedagoškog rada.   </w:t>
      </w:r>
    </w:p>
    <w:p w:rsidR="00000000" w:rsidDel="00000000" w:rsidP="00000000" w:rsidRDefault="00000000" w:rsidRPr="00000000" w14:paraId="0000138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8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8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8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8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1. Prosečne ocene na pojedinačnim tvrdnjama upitnika za evaluaciju nastavničkog rada (Fakultet u celini). </w:t>
      </w:r>
    </w:p>
    <w:p w:rsidR="00000000" w:rsidDel="00000000" w:rsidP="00000000" w:rsidRDefault="00000000" w:rsidRPr="00000000" w14:paraId="0000138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8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953000" cy="2857500"/>
            <wp:docPr id="2122515012" name=""/>
            <a:graphic>
              <a:graphicData uri="http://schemas.openxmlformats.org/drawingml/2006/chart">
                <c:chart r:id="rId266"/>
              </a:graphicData>
            </a:graphic>
          </wp:inline>
        </w:drawing>
      </w:r>
      <w:r w:rsidDel="00000000" w:rsidR="00000000" w:rsidRPr="00000000">
        <w:rPr>
          <w:rtl w:val="0"/>
        </w:rPr>
      </w:r>
    </w:p>
    <w:p w:rsidR="00000000" w:rsidDel="00000000" w:rsidP="00000000" w:rsidRDefault="00000000" w:rsidRPr="00000000" w14:paraId="0000138D">
      <w:pPr>
        <w:spacing w:line="360" w:lineRule="auto"/>
        <w:ind w:firstLine="180"/>
        <w:rPr>
          <w:rFonts w:ascii="Times New Roman" w:cs="Times New Roman" w:eastAsia="Times New Roman" w:hAnsi="Times New Roman"/>
          <w:color w:val="2f5496"/>
          <w:sz w:val="24"/>
          <w:szCs w:val="24"/>
        </w:rPr>
      </w:pPr>
      <w:r w:rsidDel="00000000" w:rsidR="00000000" w:rsidRPr="00000000">
        <w:rPr>
          <w:rFonts w:ascii="Times New Roman" w:cs="Times New Roman" w:eastAsia="Times New Roman" w:hAnsi="Times New Roman"/>
          <w:b w:val="1"/>
          <w:sz w:val="24"/>
          <w:szCs w:val="24"/>
          <w:rtl w:val="0"/>
        </w:rPr>
        <w:t xml:space="preserve">Razlike između studijskih grupa</w:t>
      </w:r>
      <w:r w:rsidDel="00000000" w:rsidR="00000000" w:rsidRPr="00000000">
        <w:rPr>
          <w:rtl w:val="0"/>
        </w:rPr>
      </w:r>
    </w:p>
    <w:p w:rsidR="00000000" w:rsidDel="00000000" w:rsidP="00000000" w:rsidRDefault="00000000" w:rsidRPr="00000000" w14:paraId="0000138E">
      <w:pPr>
        <w:spacing w:line="360" w:lineRule="auto"/>
        <w:ind w:firstLine="180"/>
        <w:jc w:val="both"/>
        <w:rPr>
          <w:rFonts w:ascii="Times New Roman" w:cs="Times New Roman" w:eastAsia="Times New Roman" w:hAnsi="Times New Roman"/>
          <w:sz w:val="24"/>
          <w:szCs w:val="24"/>
        </w:rPr>
      </w:pPr>
      <w:bookmarkStart w:colFirst="0" w:colLast="0" w:name="_heading=h.hxs139bk1coo" w:id="36"/>
      <w:bookmarkEnd w:id="36"/>
      <w:r w:rsidDel="00000000" w:rsidR="00000000" w:rsidRPr="00000000">
        <w:rPr>
          <w:rFonts w:ascii="Times New Roman" w:cs="Times New Roman" w:eastAsia="Times New Roman" w:hAnsi="Times New Roman"/>
          <w:sz w:val="24"/>
          <w:szCs w:val="24"/>
          <w:rtl w:val="0"/>
        </w:rPr>
        <w:t xml:space="preserve">Postoje razlike u proceni kvaliteta nastavničkog rada između studijskih grupa (F</w:t>
      </w:r>
      <w:r w:rsidDel="00000000" w:rsidR="00000000" w:rsidRPr="00000000">
        <w:rPr>
          <w:rFonts w:ascii="Times New Roman" w:cs="Times New Roman" w:eastAsia="Times New Roman" w:hAnsi="Times New Roman"/>
          <w:sz w:val="24"/>
          <w:szCs w:val="24"/>
          <w:vertAlign w:val="subscript"/>
          <w:rtl w:val="0"/>
        </w:rPr>
        <w:t xml:space="preserve">(9, 30039)</w:t>
      </w:r>
      <w:r w:rsidDel="00000000" w:rsidR="00000000" w:rsidRPr="00000000">
        <w:rPr>
          <w:rFonts w:ascii="Times New Roman" w:cs="Times New Roman" w:eastAsia="Times New Roman" w:hAnsi="Times New Roman"/>
          <w:sz w:val="24"/>
          <w:szCs w:val="24"/>
          <w:rtl w:val="0"/>
        </w:rPr>
        <w:t xml:space="preserve">=45.91, p&lt; 0.01, η</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Fonts w:ascii="Times New Roman" w:cs="Times New Roman" w:eastAsia="Times New Roman" w:hAnsi="Times New Roman"/>
          <w:sz w:val="24"/>
          <w:szCs w:val="24"/>
          <w:rtl w:val="0"/>
        </w:rPr>
        <w:t xml:space="preserve">=0.014)</w:t>
      </w:r>
      <w:r w:rsidDel="00000000" w:rsidR="00000000" w:rsidRPr="00000000">
        <w:rPr>
          <w:rFonts w:ascii="Times New Roman" w:cs="Times New Roman" w:eastAsia="Times New Roman" w:hAnsi="Times New Roman"/>
          <w:sz w:val="24"/>
          <w:szCs w:val="24"/>
          <w:vertAlign w:val="superscript"/>
        </w:rPr>
        <w:footnoteReference w:customMarkFollows="0" w:id="4"/>
      </w:r>
      <w:r w:rsidDel="00000000" w:rsidR="00000000" w:rsidRPr="00000000">
        <w:rPr>
          <w:rFonts w:ascii="Times New Roman" w:cs="Times New Roman" w:eastAsia="Times New Roman" w:hAnsi="Times New Roman"/>
          <w:sz w:val="24"/>
          <w:szCs w:val="24"/>
          <w:rtl w:val="0"/>
        </w:rPr>
        <w:t xml:space="preserve">. Najvišu prosečnu ocenu dobijaju nastavnici sa Odeljenja za klasične nauke, M = 4.80 (SD=0.32), a najnižu sa Odeljenja za andragogiju, M = 4.35 (SD=0.84), Odeljenja za sociologiju, M = 4.38 (SD=0.84) i Odeljenja za istoriju, M = 4.40 (SD=0.78). Međutim treba napomenuti da su razlike između grupa, iako statistički značajne, minimalne i praktično zanemarljive (koeficijent η</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Fonts w:ascii="Times New Roman" w:cs="Times New Roman" w:eastAsia="Times New Roman" w:hAnsi="Times New Roman"/>
          <w:sz w:val="24"/>
          <w:szCs w:val="24"/>
          <w:rtl w:val="0"/>
        </w:rPr>
        <w:t xml:space="preserve">=0.014, koji se kreće od 0 do 1 je jako blizu 0). Odnosno, sve grupe imaju jako visoku prosečnu ocenu, preko 4.3, pa su razlike između njih zapravo male i nebitne. </w:t>
      </w:r>
    </w:p>
    <w:p w:rsidR="00000000" w:rsidDel="00000000" w:rsidP="00000000" w:rsidRDefault="00000000" w:rsidRPr="00000000" w14:paraId="0000138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Pomenute razlike između odeljenja se odnose na pripadnost nastavnika pojedinim odeljenjima, a ne na pripadnost studenata. Dakle, razlike su dobijene na osnovu toga sa kog su odeljenja pojedini kursevi i nastavnici. </w:t>
      </w:r>
    </w:p>
    <w:p w:rsidR="00000000" w:rsidDel="00000000" w:rsidP="00000000" w:rsidRDefault="00000000" w:rsidRPr="00000000" w14:paraId="0000139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2. Prosečne ocene koje studenti dodeljuju nastavnicima/kursevima po odeljenjima.</w:t>
      </w:r>
    </w:p>
    <w:p w:rsidR="00000000" w:rsidDel="00000000" w:rsidP="00000000" w:rsidRDefault="00000000" w:rsidRPr="00000000" w14:paraId="0000139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953000" cy="2857500"/>
            <wp:docPr id="2122515013" name=""/>
            <a:graphic>
              <a:graphicData uri="http://schemas.openxmlformats.org/drawingml/2006/chart">
                <c:chart r:id="rId267"/>
              </a:graphicData>
            </a:graphic>
          </wp:inline>
        </w:drawing>
      </w:r>
      <w:r w:rsidDel="00000000" w:rsidR="00000000" w:rsidRPr="00000000">
        <w:rPr>
          <w:rtl w:val="0"/>
        </w:rPr>
      </w:r>
    </w:p>
    <w:p w:rsidR="00000000" w:rsidDel="00000000" w:rsidP="00000000" w:rsidRDefault="00000000" w:rsidRPr="00000000" w14:paraId="0000139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Distribucija prosečnih ocena</w:t>
      </w:r>
    </w:p>
    <w:p w:rsidR="00000000" w:rsidDel="00000000" w:rsidP="00000000" w:rsidRDefault="00000000" w:rsidRPr="00000000" w14:paraId="0000139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je reč o prosečnoj oceni, nastavnici koji spadaju u 2.275% (– 2 SD) onih čiji je rad najniže evaluiran od strane studenata su imali prosečnu ocenu 3.66 i niže. Najniža prosečna ocena dodeljena nekom nastavniku je 2.47. Važno je istaći da nastavnici koji spadaju u ovu grupu i koji imaju prosečnu ocenu ispod 3, po novom pravilniku moraju da napišu plan za poboljšanje svoje nastave na datim kursevima.  </w:t>
      </w:r>
    </w:p>
    <w:p w:rsidR="00000000" w:rsidDel="00000000" w:rsidP="00000000" w:rsidRDefault="00000000" w:rsidRPr="00000000" w14:paraId="0000139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9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9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9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9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9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9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9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9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9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9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9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3. Distribucija prosečnih ocena koje studenti dodeljuju nastavniku/kursu (Fakultet u celini).</w:t>
      </w:r>
    </w:p>
    <w:p w:rsidR="00000000" w:rsidDel="00000000" w:rsidP="00000000" w:rsidRDefault="00000000" w:rsidRPr="00000000" w14:paraId="000013A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A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81930" cy="4211955"/>
            <wp:effectExtent b="0" l="0" r="0" t="0"/>
            <wp:docPr id="2122515033" name="image4.png"/>
            <a:graphic>
              <a:graphicData uri="http://schemas.openxmlformats.org/drawingml/2006/picture">
                <pic:pic>
                  <pic:nvPicPr>
                    <pic:cNvPr id="0" name="image4.png"/>
                    <pic:cNvPicPr preferRelativeResize="0"/>
                  </pic:nvPicPr>
                  <pic:blipFill>
                    <a:blip r:embed="rId268"/>
                    <a:srcRect b="0" l="0" r="0" t="0"/>
                    <a:stretch>
                      <a:fillRect/>
                    </a:stretch>
                  </pic:blipFill>
                  <pic:spPr>
                    <a:xfrm>
                      <a:off x="0" y="0"/>
                      <a:ext cx="5281930" cy="4211955"/>
                    </a:xfrm>
                    <a:prstGeom prst="rect"/>
                    <a:ln/>
                  </pic:spPr>
                </pic:pic>
              </a:graphicData>
            </a:graphic>
          </wp:inline>
        </w:drawing>
      </w:r>
      <w:r w:rsidDel="00000000" w:rsidR="00000000" w:rsidRPr="00000000">
        <w:rPr>
          <w:rtl w:val="0"/>
        </w:rPr>
      </w:r>
    </w:p>
    <w:p w:rsidR="00000000" w:rsidDel="00000000" w:rsidP="00000000" w:rsidRDefault="00000000" w:rsidRPr="00000000" w14:paraId="000013A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Redovnost održavanja nastave (izdvojena analiza studentskih procena).</w:t>
      </w:r>
    </w:p>
    <w:p w:rsidR="00000000" w:rsidDel="00000000" w:rsidP="00000000" w:rsidRDefault="00000000" w:rsidRPr="00000000" w14:paraId="000013A3">
      <w:pPr>
        <w:spacing w:line="360" w:lineRule="auto"/>
        <w:ind w:firstLine="180"/>
        <w:rPr/>
      </w:pPr>
      <w:r w:rsidDel="00000000" w:rsidR="00000000" w:rsidRPr="00000000">
        <w:rPr>
          <w:rtl w:val="0"/>
        </w:rPr>
      </w:r>
    </w:p>
    <w:p w:rsidR="00000000" w:rsidDel="00000000" w:rsidP="00000000" w:rsidRDefault="00000000" w:rsidRPr="00000000" w14:paraId="000013A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je reč o redovnosti održavanja nastave i kašnjenju, nastavnici koji spadaju u 2.275% (– 2 SD) onih čiji je rad na ovoj dimenziji procene najniže evaluiran od strane studenata su imali prosečnu ocenu 3.75 i niže. Najniža prosečna ocena dodeljena nekom nastavniku je 2.59. Dakle, iako je na nivou fakulteta opšte zadovoljstvo ovom dimenzijom poraslo i dalje postoji manji broj nastavnika koji prilično neredovno drži nastavu. Ovaj broj nastavnika jeste manji od 10, ali bi na to trebalo obratiti pažnju. </w:t>
      </w:r>
    </w:p>
    <w:p w:rsidR="00000000" w:rsidDel="00000000" w:rsidP="00000000" w:rsidRDefault="00000000" w:rsidRPr="00000000" w14:paraId="000013A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A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A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4. Distribucija ocena koje studenti dodeljuju nastavniku/kursu na pitanju „Da li se nastava redovno odrzava- predavanja/vežbe” (Fakultet u celini).</w:t>
      </w:r>
    </w:p>
    <w:p w:rsidR="00000000" w:rsidDel="00000000" w:rsidP="00000000" w:rsidRDefault="00000000" w:rsidRPr="00000000" w14:paraId="000013A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3A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81930" cy="4211955"/>
            <wp:effectExtent b="0" l="0" r="0" t="0"/>
            <wp:docPr id="2122515034" name="image2.png"/>
            <a:graphic>
              <a:graphicData uri="http://schemas.openxmlformats.org/drawingml/2006/picture">
                <pic:pic>
                  <pic:nvPicPr>
                    <pic:cNvPr id="0" name="image2.png"/>
                    <pic:cNvPicPr preferRelativeResize="0"/>
                  </pic:nvPicPr>
                  <pic:blipFill>
                    <a:blip r:embed="rId269"/>
                    <a:srcRect b="0" l="0" r="0" t="0"/>
                    <a:stretch>
                      <a:fillRect/>
                    </a:stretch>
                  </pic:blipFill>
                  <pic:spPr>
                    <a:xfrm>
                      <a:off x="0" y="0"/>
                      <a:ext cx="5281930" cy="4211955"/>
                    </a:xfrm>
                    <a:prstGeom prst="rect"/>
                    <a:ln/>
                  </pic:spPr>
                </pic:pic>
              </a:graphicData>
            </a:graphic>
          </wp:inline>
        </w:drawing>
      </w:r>
      <w:r w:rsidDel="00000000" w:rsidR="00000000" w:rsidRPr="00000000">
        <w:rPr>
          <w:rtl w:val="0"/>
        </w:rPr>
      </w:r>
    </w:p>
    <w:p w:rsidR="00000000" w:rsidDel="00000000" w:rsidP="00000000" w:rsidRDefault="00000000" w:rsidRPr="00000000" w14:paraId="000013AA">
      <w:pPr>
        <w:spacing w:line="360" w:lineRule="auto"/>
        <w:ind w:firstLine="180"/>
        <w:rPr>
          <w:rFonts w:ascii="Times New Roman" w:cs="Times New Roman" w:eastAsia="Times New Roman" w:hAnsi="Times New Roman"/>
          <w:sz w:val="24"/>
          <w:szCs w:val="24"/>
        </w:rPr>
        <w:sectPr>
          <w:type w:val="nextPage"/>
          <w:pgSz w:h="16840" w:w="11907" w:orient="portrait"/>
          <w:pgMar w:bottom="1440" w:top="1440" w:left="1797" w:right="1980" w:header="720" w:footer="720"/>
        </w:sectPr>
      </w:pPr>
      <w:r w:rsidDel="00000000" w:rsidR="00000000" w:rsidRPr="00000000">
        <w:rPr>
          <w:rtl w:val="0"/>
        </w:rPr>
      </w:r>
    </w:p>
    <w:p w:rsidR="00000000" w:rsidDel="00000000" w:rsidP="00000000" w:rsidRDefault="00000000" w:rsidRPr="00000000" w14:paraId="000013AB">
      <w:pPr>
        <w:tabs>
          <w:tab w:val="center" w:leader="none" w:pos="4651"/>
        </w:tabs>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TABELA 1: </w:t>
      </w:r>
      <w:r w:rsidDel="00000000" w:rsidR="00000000" w:rsidRPr="00000000">
        <w:rPr>
          <w:rFonts w:ascii="Times New Roman" w:cs="Times New Roman" w:eastAsia="Times New Roman" w:hAnsi="Times New Roman"/>
          <w:b w:val="1"/>
          <w:sz w:val="24"/>
          <w:szCs w:val="24"/>
          <w:rtl w:val="0"/>
        </w:rPr>
        <w:t xml:space="preserve">Prosečne ocene na pojedinačnim tvrdnjama i ukupno, po studijskim grupama.</w:t>
      </w:r>
      <w:r w:rsidDel="00000000" w:rsidR="00000000" w:rsidRPr="00000000">
        <w:rPr>
          <w:rtl w:val="0"/>
        </w:rPr>
      </w:r>
    </w:p>
    <w:p w:rsidR="00000000" w:rsidDel="00000000" w:rsidP="00000000" w:rsidRDefault="00000000" w:rsidRPr="00000000" w14:paraId="000013AC">
      <w:pPr>
        <w:spacing w:after="0"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tbl>
      <w:tblPr>
        <w:tblStyle w:val="Table58"/>
        <w:tblW w:w="16334.999999999993"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33"/>
        <w:gridCol w:w="766"/>
        <w:gridCol w:w="815"/>
        <w:gridCol w:w="713"/>
        <w:gridCol w:w="713"/>
        <w:gridCol w:w="713"/>
        <w:gridCol w:w="713"/>
        <w:gridCol w:w="713"/>
        <w:gridCol w:w="713"/>
        <w:gridCol w:w="713"/>
        <w:gridCol w:w="713"/>
        <w:gridCol w:w="713"/>
        <w:gridCol w:w="713"/>
        <w:gridCol w:w="713"/>
        <w:gridCol w:w="713"/>
        <w:gridCol w:w="713"/>
        <w:gridCol w:w="713"/>
        <w:gridCol w:w="713"/>
        <w:gridCol w:w="713"/>
        <w:gridCol w:w="713"/>
        <w:tblGridChange w:id="0">
          <w:tblGrid>
            <w:gridCol w:w="2633"/>
            <w:gridCol w:w="766"/>
            <w:gridCol w:w="815"/>
            <w:gridCol w:w="713"/>
            <w:gridCol w:w="713"/>
            <w:gridCol w:w="713"/>
            <w:gridCol w:w="713"/>
            <w:gridCol w:w="713"/>
            <w:gridCol w:w="713"/>
            <w:gridCol w:w="713"/>
            <w:gridCol w:w="713"/>
            <w:gridCol w:w="713"/>
            <w:gridCol w:w="713"/>
            <w:gridCol w:w="713"/>
            <w:gridCol w:w="713"/>
            <w:gridCol w:w="713"/>
            <w:gridCol w:w="713"/>
            <w:gridCol w:w="713"/>
            <w:gridCol w:w="713"/>
            <w:gridCol w:w="713"/>
          </w:tblGrid>
        </w:tblGridChange>
      </w:tblGrid>
      <w:tr>
        <w:trPr>
          <w:cantSplit w:val="1"/>
          <w:trHeight w:val="1593"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AD">
            <w:pPr>
              <w:rPr>
                <w:rFonts w:ascii="Times New Roman" w:cs="Times New Roman" w:eastAsia="Times New Roman" w:hAnsi="Times New Roman"/>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-161924</wp:posOffset>
                  </wp:positionV>
                  <wp:extent cx="171450" cy="171450"/>
                  <wp:effectExtent b="0" l="0" r="0" t="0"/>
                  <wp:wrapNone/>
                  <wp:docPr id="2122515028" name="image8.png"/>
                  <a:graphic>
                    <a:graphicData uri="http://schemas.openxmlformats.org/drawingml/2006/picture">
                      <pic:pic>
                        <pic:nvPicPr>
                          <pic:cNvPr id="0" name="image8.png"/>
                          <pic:cNvPicPr preferRelativeResize="0"/>
                        </pic:nvPicPr>
                        <pic:blipFill>
                          <a:blip r:embed="rId228"/>
                          <a:srcRect b="0" l="0" r="0" t="0"/>
                          <a:stretch>
                            <a:fillRect/>
                          </a:stretch>
                        </pic:blipFill>
                        <pic:spPr>
                          <a:xfrm>
                            <a:off x="0" y="0"/>
                            <a:ext cx="171450" cy="1714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-161924</wp:posOffset>
                  </wp:positionV>
                  <wp:extent cx="171450" cy="171450"/>
                  <wp:effectExtent b="0" l="0" r="0" t="0"/>
                  <wp:wrapNone/>
                  <wp:docPr id="2122515058" name="image8.png"/>
                  <a:graphic>
                    <a:graphicData uri="http://schemas.openxmlformats.org/drawingml/2006/picture">
                      <pic:pic>
                        <pic:nvPicPr>
                          <pic:cNvPr id="0" name="image8.png"/>
                          <pic:cNvPicPr preferRelativeResize="0"/>
                        </pic:nvPicPr>
                        <pic:blipFill>
                          <a:blip r:embed="rId228"/>
                          <a:srcRect b="0" l="0" r="0" t="0"/>
                          <a:stretch>
                            <a:fillRect/>
                          </a:stretch>
                        </pic:blipFill>
                        <pic:spPr>
                          <a:xfrm>
                            <a:off x="0" y="0"/>
                            <a:ext cx="171450" cy="171450"/>
                          </a:xfrm>
                          <a:prstGeom prst="rect"/>
                          <a:ln/>
                        </pic:spPr>
                      </pic:pic>
                    </a:graphicData>
                  </a:graphic>
                </wp:anchor>
              </w:drawing>
            </w:r>
          </w:p>
          <w:tbl>
            <w:tblPr>
              <w:tblStyle w:val="Table59"/>
              <w:tblW w:w="1050.0" w:type="dxa"/>
              <w:jc w:val="left"/>
              <w:tblLayout w:type="fixed"/>
              <w:tblLook w:val="0400"/>
            </w:tblPr>
            <w:tblGrid>
              <w:gridCol w:w="1050"/>
              <w:tblGridChange w:id="0">
                <w:tblGrid>
                  <w:gridCol w:w="1050"/>
                </w:tblGrid>
              </w:tblGridChange>
            </w:tblGrid>
            <w:tr>
              <w:trPr>
                <w:cantSplit w:val="0"/>
                <w:trHeight w:val="255" w:hRule="atLeast"/>
                <w:tblHeader w:val="0"/>
              </w:trPr>
              <w:tc>
                <w:tcPr>
                  <w:vAlign w:val="bottom"/>
                </w:tcPr>
                <w:p w:rsidR="00000000" w:rsidDel="00000000" w:rsidP="00000000" w:rsidRDefault="00000000" w:rsidRPr="00000000" w14:paraId="000013A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Studijski program</w:t>
                  </w:r>
                  <w:r w:rsidDel="00000000" w:rsidR="00000000" w:rsidRPr="00000000">
                    <w:rPr>
                      <w:rFonts w:ascii="Times New Roman" w:cs="Times New Roman" w:eastAsia="Times New Roman" w:hAnsi="Times New Roman"/>
                      <w:vertAlign w:val="superscript"/>
                    </w:rPr>
                    <w:footnoteReference w:customMarkFollows="0" w:id="5"/>
                  </w:r>
                  <w:r w:rsidDel="00000000" w:rsidR="00000000" w:rsidRPr="00000000">
                    <w:rPr>
                      <w:rtl w:val="0"/>
                    </w:rPr>
                  </w:r>
                </w:p>
              </w:tc>
            </w:tr>
          </w:tbl>
          <w:p w:rsidR="00000000" w:rsidDel="00000000" w:rsidP="00000000" w:rsidRDefault="00000000" w:rsidRPr="00000000" w14:paraId="000013AF">
            <w:pPr>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B0">
            <w:pPr>
              <w:ind w:left="113" w:right="113" w:firstLine="0"/>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Broj procena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2">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razvoj interesovanja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3">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razumljivost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4">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stručnost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5">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dostupnost literature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6">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adekvatnost literature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7">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kritičko razmišljanje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8">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interakcija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9">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atmosfera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A">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redovnost nastave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B">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korisnost gradiva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C">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trud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D">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dostupnost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E">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povratne informacije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BF">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objektivnost</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0">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sadržaj</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1">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organizacija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2">
            <w:pPr>
              <w:ind w:left="113" w:right="113"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PROSEK</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C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Andragogija </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4">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1771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C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4.35</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D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E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Arheologija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C">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E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3F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4.54</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3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0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0.73</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1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Etnologija i antropologija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4">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1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4.47</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2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3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Filozofija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C">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3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4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5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6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Istorija </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4">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6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7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0.78</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8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Istorija umetnosti</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C">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1835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8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9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4.54</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A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0.69</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B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Klasične nauke</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4">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B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C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0.48</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D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Pedagogija </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C">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D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E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4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4F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0.61</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503">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Psihologija</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4">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9494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0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4.80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4.49</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5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1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0.68</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52B">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Sociologija</w:t>
            </w:r>
          </w:p>
          <w:p w:rsidR="00000000" w:rsidDel="00000000" w:rsidP="00000000" w:rsidRDefault="00000000" w:rsidRPr="00000000" w14:paraId="0000152C">
            <w:pPr>
              <w:rPr>
                <w:rFonts w:ascii="Times New Roman" w:cs="Times New Roman" w:eastAsia="Times New Roman" w:hAnsi="Times New Roman"/>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D">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5063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2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3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4.38</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5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4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1.09</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0.84</w:t>
            </w:r>
          </w:p>
        </w:tc>
      </w:tr>
      <w:tr>
        <w:trPr>
          <w:cantSplit w:val="0"/>
          <w:trHeight w:val="255" w:hRule="atLeast"/>
          <w:tblHeader w:val="0"/>
        </w:trPr>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554">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Ukupno</w:t>
            </w:r>
          </w:p>
        </w:tc>
        <w:tc>
          <w:tcPr>
            <w:vMerge w:val="restart"/>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5">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29378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Prosek</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4.24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5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4.72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4.49</w:t>
            </w:r>
          </w:p>
        </w:tc>
      </w:tr>
      <w:tr>
        <w:trPr>
          <w:cantSplit w:val="0"/>
          <w:trHeight w:val="255" w:hRule="atLeast"/>
          <w:tblHeader w:val="0"/>
        </w:trPr>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5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C">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D">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E">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0.92</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6F">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0">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1">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3">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4">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5">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0.86</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6">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7">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8">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9">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A">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57B">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0.74</w:t>
            </w:r>
          </w:p>
        </w:tc>
      </w:tr>
    </w:tbl>
    <w:p w:rsidR="00000000" w:rsidDel="00000000" w:rsidP="00000000" w:rsidRDefault="00000000" w:rsidRPr="00000000" w14:paraId="0000157C">
      <w:pPr>
        <w:spacing w:after="0" w:line="360" w:lineRule="auto"/>
        <w:rPr>
          <w:rFonts w:ascii="Times New Roman" w:cs="Times New Roman" w:eastAsia="Times New Roman" w:hAnsi="Times New Roman"/>
          <w:b w:val="1"/>
          <w:color w:val="000000"/>
          <w:sz w:val="24"/>
          <w:szCs w:val="24"/>
        </w:rPr>
        <w:sectPr>
          <w:type w:val="nextPage"/>
          <w:pgSz w:h="11907" w:w="16840" w:orient="landscape"/>
          <w:pgMar w:bottom="1438" w:top="1079" w:left="1440" w:right="1980" w:header="720" w:footer="720"/>
        </w:sectPr>
      </w:pPr>
      <w:r w:rsidDel="00000000" w:rsidR="00000000" w:rsidRPr="00000000">
        <w:rPr>
          <w:rtl w:val="0"/>
        </w:rPr>
      </w:r>
    </w:p>
    <w:p w:rsidR="00000000" w:rsidDel="00000000" w:rsidP="00000000" w:rsidRDefault="00000000" w:rsidRPr="00000000" w14:paraId="0000157D">
      <w:pPr>
        <w:pStyle w:val="Heading1"/>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Povezanost uspeha na studijama i procena nastavnika:</w:t>
      </w:r>
    </w:p>
    <w:p w:rsidR="00000000" w:rsidDel="00000000" w:rsidP="00000000" w:rsidRDefault="00000000" w:rsidRPr="00000000" w14:paraId="0000157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57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1580">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Za ceo Fakultet:</w:t>
      </w:r>
    </w:p>
    <w:p w:rsidR="00000000" w:rsidDel="00000000" w:rsidP="00000000" w:rsidRDefault="00000000" w:rsidRPr="00000000" w14:paraId="0000158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nivou celog fakulteta dobijena je značajna povezanost uspeha na studijama i procena nastavnika na nekoliko pitanja, kao i na ukupnoj oceni, što je tabeli označeno boldiranjem (Tabela 2). Međutim, iako statistički značajan, efekat uspeha na studijama na procene je blizu nule, što znači da su drugi faktori daleko važniji pri proceni nastavnika od strane studenata (preko 99.98% procene je određeno drugim faktorima). </w:t>
      </w:r>
    </w:p>
    <w:p w:rsidR="00000000" w:rsidDel="00000000" w:rsidP="00000000" w:rsidRDefault="00000000" w:rsidRPr="00000000" w14:paraId="0000158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58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 Povezanost uspeha na studijama i procena nastavnika (Fakultet u celini) – značajne korelacije su boldirane.</w:t>
      </w:r>
    </w:p>
    <w:p w:rsidR="00000000" w:rsidDel="00000000" w:rsidP="00000000" w:rsidRDefault="00000000" w:rsidRPr="00000000" w14:paraId="00001584">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tbl>
      <w:tblPr>
        <w:tblStyle w:val="Table60"/>
        <w:tblW w:w="9724.0" w:type="dxa"/>
        <w:jc w:val="center"/>
        <w:tblLayout w:type="fixed"/>
        <w:tblLook w:val="0400"/>
      </w:tblPr>
      <w:tblGrid>
        <w:gridCol w:w="7748"/>
        <w:gridCol w:w="1976"/>
        <w:tblGridChange w:id="0">
          <w:tblGrid>
            <w:gridCol w:w="7748"/>
            <w:gridCol w:w="197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1585">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PITANJE</w:t>
            </w:r>
          </w:p>
        </w:tc>
        <w:tc>
          <w:tcPr>
            <w:tcBorders>
              <w:top w:color="000000" w:space="0" w:sz="4" w:val="single"/>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1586">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Korelacija sa prosecnom ocenom</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8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Načinom na koji je predstavio sadržaje tokom časa, nastavnik/saradnik je razvio moje interesovanje za ovaj predmet.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88">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8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Objašnjenja nastavnika/saradnika u vezi sa načinom rada na predmetu su bila jasna.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8A">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8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Nastavnik/saradnik je ostavio utisak da dobro poznaje sadržaj predmeta.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8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8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Literatura i ostali materijali za predmet (udžbenik, prezentacije, skripte) su bili adekvatni i lako dostpuni.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8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8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Literatura na predmetu je bila odgovarajućeg obima i kvaliteta.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9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9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Nastavnik/saradnik je podsticao studente na kritičko razmišljanje.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92">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9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Nastavnik/saradnik je ohrabrivao studente da postavljaju pitanja i odgovarao na njih.</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94">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9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Nastavnik/saradnik je gradio atmosferu međusobnog uvažavanja, saradanje i poverenja.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9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9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Nastava i/ili vežbe su održavane redovno i prema planu nastavnog predmeta.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9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9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 ovom predmetu sam naučio nešto što smatram korisnim za moje buduće obrazovanje i rad.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9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9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Nastavnik/saradnik se veoma trudio oko izvođenja nastave.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9C">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9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Nastavnik/saradnik je bio dostupan studentima u terminu konsultacija i putem elektronske pošte.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9E">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9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Nastavnik/saradnik je davao konstruktivne i korisne povratne informacije o radu studenata.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A0">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A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Vrednovanje studentskih radova i aktivnsti je bilo pravedno i objektivno.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A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A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Kada se sve uzme u obzir, koliko ste zadovoljni sadržajem ovog predmeta?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A4">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A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Kada se sve uzme u obzir, koliko ste zadovoljni organizacijom ovog predmeta?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A6">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15A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Ukupan skor</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A8">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-0.02</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15A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MEDIJANA</w:t>
            </w:r>
          </w:p>
        </w:tc>
        <w:tc>
          <w:tcPr>
            <w:tcBorders>
              <w:top w:color="000000" w:space="0" w:sz="4" w:val="single"/>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15A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0.02</w:t>
            </w:r>
          </w:p>
        </w:tc>
      </w:tr>
    </w:tbl>
    <w:p w:rsidR="00000000" w:rsidDel="00000000" w:rsidP="00000000" w:rsidRDefault="00000000" w:rsidRPr="00000000" w14:paraId="000015A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5AC">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5AD">
      <w:pPr>
        <w:pStyle w:val="Heading1"/>
        <w:pageBreakBefore w:val="1"/>
        <w:spacing w:line="360" w:lineRule="auto"/>
        <w:ind w:firstLine="180"/>
        <w:rPr>
          <w:rFonts w:ascii="Times New Roman" w:cs="Times New Roman" w:eastAsia="Times New Roman" w:hAnsi="Times New Roman"/>
          <w:b w:val="0"/>
          <w:sz w:val="24"/>
          <w:szCs w:val="24"/>
        </w:rPr>
      </w:pPr>
      <w:r w:rsidDel="00000000" w:rsidR="00000000" w:rsidRPr="00000000">
        <w:rPr>
          <w:rFonts w:ascii="Times New Roman" w:cs="Times New Roman" w:eastAsia="Times New Roman" w:hAnsi="Times New Roman"/>
          <w:sz w:val="24"/>
          <w:szCs w:val="24"/>
          <w:rtl w:val="0"/>
        </w:rPr>
        <w:t xml:space="preserve">Povezanost statusa studenata (budžetski ili samofinansirajući) i procena nastavnika:</w:t>
      </w:r>
      <w:r w:rsidDel="00000000" w:rsidR="00000000" w:rsidRPr="00000000">
        <w:rPr>
          <w:rtl w:val="0"/>
        </w:rPr>
      </w:r>
    </w:p>
    <w:p w:rsidR="00000000" w:rsidDel="00000000" w:rsidP="00000000" w:rsidRDefault="00000000" w:rsidRPr="00000000" w14:paraId="000015A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5A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Takođe, ispitivana je i povezanost statusa studenata i procena nastavnika, da bi se utvrdilo da li bolje ocene nastavnicima daju studenti koji se finansiraju iz budžeta. Povezanost je određivana Analizom varijanse. Povezanost je određivana za Fakultet u celini. </w:t>
      </w:r>
    </w:p>
    <w:p w:rsidR="00000000" w:rsidDel="00000000" w:rsidP="00000000" w:rsidRDefault="00000000" w:rsidRPr="00000000" w14:paraId="000015B0">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5B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nivou celog fakulteta dobijena je značajna povezanost statusa studenata i procena nastavnika na nekoliko pitanja, kao i ukupnom skoru, što je u tabeli označeno boldiranjem (Tabela 3). Na skoro svim pitanjima na kojima postoji razlika, s</w:t>
      </w:r>
      <w:r w:rsidDel="00000000" w:rsidR="00000000" w:rsidRPr="00000000">
        <w:rPr>
          <w:rFonts w:ascii="Times New Roman" w:cs="Times New Roman" w:eastAsia="Times New Roman" w:hAnsi="Times New Roman"/>
          <w:color w:val="000000"/>
          <w:sz w:val="24"/>
          <w:szCs w:val="24"/>
          <w:rtl w:val="0"/>
        </w:rPr>
        <w:t xml:space="preserve">amofinansirajući studenti daju </w:t>
      </w:r>
      <w:r w:rsidDel="00000000" w:rsidR="00000000" w:rsidRPr="00000000">
        <w:rPr>
          <w:rFonts w:ascii="Times New Roman" w:cs="Times New Roman" w:eastAsia="Times New Roman" w:hAnsi="Times New Roman"/>
          <w:sz w:val="24"/>
          <w:szCs w:val="24"/>
          <w:rtl w:val="0"/>
        </w:rPr>
        <w:t xml:space="preserve">nastavnicima i saradnicima</w:t>
      </w:r>
      <w:r w:rsidDel="00000000" w:rsidR="00000000" w:rsidRPr="00000000">
        <w:rPr>
          <w:rFonts w:ascii="Times New Roman" w:cs="Times New Roman" w:eastAsia="Times New Roman" w:hAnsi="Times New Roman"/>
          <w:color w:val="000000"/>
          <w:sz w:val="24"/>
          <w:szCs w:val="24"/>
          <w:rtl w:val="0"/>
        </w:rPr>
        <w:t xml:space="preserve"> nešto više ocene u odnosu na budžetske, ali su ove razlike prilično male i praktično zanemarljive </w:t>
      </w:r>
      <w:r w:rsidDel="00000000" w:rsidR="00000000" w:rsidRPr="00000000">
        <w:rPr>
          <w:rFonts w:ascii="Times New Roman" w:cs="Times New Roman" w:eastAsia="Times New Roman" w:hAnsi="Times New Roman"/>
          <w:sz w:val="24"/>
          <w:szCs w:val="24"/>
          <w:rtl w:val="0"/>
        </w:rPr>
        <w:t xml:space="preserve">(grafikon 5)</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5B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5B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3: Povezanost statusa studenta (budžet-samofinansiranje) i procena nastavnika (Fakultet u celini) – značajne razlike su boldirane.</w:t>
      </w:r>
    </w:p>
    <w:p w:rsidR="00000000" w:rsidDel="00000000" w:rsidP="00000000" w:rsidRDefault="00000000" w:rsidRPr="00000000" w14:paraId="000015B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61"/>
        <w:tblW w:w="10498.0" w:type="dxa"/>
        <w:jc w:val="center"/>
        <w:tblLayout w:type="fixed"/>
        <w:tblLook w:val="0400"/>
      </w:tblPr>
      <w:tblGrid>
        <w:gridCol w:w="7020"/>
        <w:gridCol w:w="730"/>
        <w:gridCol w:w="996"/>
        <w:gridCol w:w="936"/>
        <w:gridCol w:w="816"/>
        <w:tblGridChange w:id="0">
          <w:tblGrid>
            <w:gridCol w:w="7020"/>
            <w:gridCol w:w="730"/>
            <w:gridCol w:w="996"/>
            <w:gridCol w:w="936"/>
            <w:gridCol w:w="816"/>
          </w:tblGrid>
        </w:tblGridChange>
      </w:tblGrid>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bfbfbf" w:val="clear"/>
            <w:vAlign w:val="bottom"/>
          </w:tcPr>
          <w:p w:rsidR="00000000" w:rsidDel="00000000" w:rsidP="00000000" w:rsidRDefault="00000000" w:rsidRPr="00000000" w14:paraId="000015B5">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PITANJE</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15B6">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df1</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15B7">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df2</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15B8">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F</w:t>
            </w:r>
          </w:p>
        </w:tc>
        <w:tc>
          <w:tcPr>
            <w:tcBorders>
              <w:top w:color="000000" w:space="0" w:sz="4" w:val="single"/>
              <w:left w:color="000000" w:space="0" w:sz="0" w:val="nil"/>
              <w:bottom w:color="000000" w:space="0" w:sz="4" w:val="single"/>
              <w:right w:color="000000" w:space="0" w:sz="4" w:val="single"/>
            </w:tcBorders>
            <w:shd w:fill="bfbfbf" w:val="clear"/>
            <w:vAlign w:val="bottom"/>
          </w:tcPr>
          <w:p w:rsidR="00000000" w:rsidDel="00000000" w:rsidP="00000000" w:rsidRDefault="00000000" w:rsidRPr="00000000" w14:paraId="000015B9">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Sig.</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BA">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Načinom na koji je predstavio sadržaje tokom časa, nastavnik/saradnik je razvio moje interesovanje za ovaj predmet.</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BB">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BC">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29376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BD">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54.66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BE">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0.00</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BF">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Objašnjenja nastavnika/saradnika u vezi sa načinom rada na predmetu su bila jasna.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0">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1">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29515</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2">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4.46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3">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0.03</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C4">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Nastavnik/saradnik je ostavio utisak da dobro poznaje sadržaj predmeta.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5">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6">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29496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7">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5.46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8">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0.02</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C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 i ostali materijali za predmet (udžbenik, prezentacije, skripte) su bili adekvatni i lako dostpuni.</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29457</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0.42</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0.52</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C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 na predmetu je bila odgovarajućeg obima i kvaliteta.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C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28975</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0.34</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0.56</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D3">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Nastavnik/saradnik je podsticao studente na kritičko razmišljanje.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4">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5">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28808</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6">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5.45</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7">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0.02</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D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Nastavnik/saradnik je ohrabrivao studente da postavljaju pitanja i odgovarao na njih.</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28926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2.60</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DD">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Nastavnik/saradnik je gradio atmosferu međusobnog uvažavanja, saradanje i poverenja.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E">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DF">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28917</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0">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4.95</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1">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0.03</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E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Nastava i/ili vežbe su održavane redovno i prema planu nastavnog predmeta.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29381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0.15</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E7">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 ovom predmetu sam naučio nešto što smatram korisnim za moje buduće obrazovanje i rad.</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8">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9">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29409</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A">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13.95</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B">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0.00</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EC">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Nastavnik/saradnik se veoma trudio oko izvođenja nastave.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D">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E">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29406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EF">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6.76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0">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0.01</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F1">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Nastavnik/saradnik je bio dostupan studentima u terminu konsultacija i putem elektronske pošte.</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2">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3">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25243</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4">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6.34</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5">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0.01</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F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Nastavnik/saradnik je davao konstruktivne i korisne povratne informacije o radu studenata.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26773</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0.39</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5F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Vrednovanje studentskih radova i aktivnsti je bilo pravedno i objektivno.</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26378</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2.58</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5F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00">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Kada se sve uzme u obzir, koliko ste zadovoljni sadržajem ovog predmeta?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1">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2">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29616</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3">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51.48</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4">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0.00</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05">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Kada se sve uzme u obzir, koliko ste zadovoljni organizacijom ovog predmeta?</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6">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7">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29549</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8">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25.30</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9">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0.00</w:t>
            </w:r>
          </w:p>
        </w:tc>
      </w:tr>
      <w:tr>
        <w:trPr>
          <w:cantSplit w:val="0"/>
          <w:trHeight w:val="410"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0A">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UKUPNO</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B">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C">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30047</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D">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12.73</w:t>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0E">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0.00</w:t>
            </w:r>
          </w:p>
        </w:tc>
      </w:tr>
    </w:tbl>
    <w:p w:rsidR="00000000" w:rsidDel="00000000" w:rsidP="00000000" w:rsidRDefault="00000000" w:rsidRPr="00000000" w14:paraId="0000160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1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1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1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1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GRAFIKON 5: Povezanost statusa studenata (budžetski ili samofinansirajući) i procena nastavnika (Fakultet u celini).</w:t>
      </w:r>
    </w:p>
    <w:p w:rsidR="00000000" w:rsidDel="00000000" w:rsidP="00000000" w:rsidRDefault="00000000" w:rsidRPr="00000000" w14:paraId="0000161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32400" cy="3352800"/>
            <wp:docPr id="2122515014" name=""/>
            <a:graphic>
              <a:graphicData uri="http://schemas.openxmlformats.org/drawingml/2006/chart">
                <c:chart r:id="rId270"/>
              </a:graphicData>
            </a:graphic>
          </wp:inline>
        </w:drawing>
      </w:r>
      <w:r w:rsidDel="00000000" w:rsidR="00000000" w:rsidRPr="00000000">
        <w:rPr>
          <w:rtl w:val="0"/>
        </w:rPr>
      </w:r>
    </w:p>
    <w:p w:rsidR="00000000" w:rsidDel="00000000" w:rsidP="00000000" w:rsidRDefault="00000000" w:rsidRPr="00000000" w14:paraId="00001615">
      <w:pPr>
        <w:pStyle w:val="Heading1"/>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Povezanost prisustvovanja časovima i procena nastavnika:</w:t>
      </w:r>
    </w:p>
    <w:p w:rsidR="00000000" w:rsidDel="00000000" w:rsidP="00000000" w:rsidRDefault="00000000" w:rsidRPr="00000000" w14:paraId="00001616">
      <w:pPr>
        <w:tabs>
          <w:tab w:val="center" w:leader="none" w:pos="4651"/>
        </w:tabs>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61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Ispitivana je povezanost prisustvovanja časovima i procena nastavnika, da bi se utvrdilo da li bolje ocene nastavnicima daju studenti koji češće prisustvuju časovima.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rsidR="00000000" w:rsidDel="00000000" w:rsidP="00000000" w:rsidRDefault="00000000" w:rsidRPr="00000000" w14:paraId="0000161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19">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Za ceo Fakultet:</w:t>
      </w:r>
    </w:p>
    <w:p w:rsidR="00000000" w:rsidDel="00000000" w:rsidP="00000000" w:rsidRDefault="00000000" w:rsidRPr="00000000" w14:paraId="0000161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nivou celog fakulteta dobijena je značajna povezanost prisustvovanja časovima na svim pitanjima i sa ukupnim skorom (ta pitanja su boldirana u narednoj tabeli) (Tabela 4). U proseku, studenti koji češće posećuju predavanja daju nešto više ocene nastavnicima (prosečna povezanost je oko 0.15). Efekat prisustvovanja časovima na procene nastavnika iznosi oko 2.34%, što znači da je prisustvo časovima blago podiglo ocene koje su studenti davali nastavnicima. </w:t>
      </w:r>
    </w:p>
    <w:p w:rsidR="00000000" w:rsidDel="00000000" w:rsidP="00000000" w:rsidRDefault="00000000" w:rsidRPr="00000000" w14:paraId="0000161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1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4: Povezanost prisustvovanja časovima i procena nastavnika (Fakultet u celini) – značajne korelacije su boldirane.</w:t>
      </w:r>
    </w:p>
    <w:p w:rsidR="00000000" w:rsidDel="00000000" w:rsidP="00000000" w:rsidRDefault="00000000" w:rsidRPr="00000000" w14:paraId="0000161D">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tbl>
      <w:tblPr>
        <w:tblStyle w:val="Table62"/>
        <w:tblW w:w="9904.0" w:type="dxa"/>
        <w:jc w:val="center"/>
        <w:tblLayout w:type="fixed"/>
        <w:tblLook w:val="0400"/>
      </w:tblPr>
      <w:tblGrid>
        <w:gridCol w:w="7928"/>
        <w:gridCol w:w="1976"/>
        <w:tblGridChange w:id="0">
          <w:tblGrid>
            <w:gridCol w:w="7928"/>
            <w:gridCol w:w="197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161E">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PITANJE</w:t>
            </w:r>
          </w:p>
        </w:tc>
        <w:tc>
          <w:tcPr>
            <w:tcBorders>
              <w:top w:color="000000" w:space="0" w:sz="4" w:val="single"/>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161F">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Korelacija sa prisustvom </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20">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Načinom na koji je predstavio sadržaje tokom časa, nastavnik/saradnik je razvio moje interesovanje za ovaj predmet.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21">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0.22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22">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Objašnjenja nastavnika/saradnika u vezi sa načinom rada na predmetu su bila jasna.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23">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24">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Nastavnik/saradnik je ostavio utisak da dobro poznaje sadržaj predmeta.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25">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26">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Literatura i ostali materijali za predmet (udžbenik, prezentacije, skripte) su bili adekvatni i lako dostpuni.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27">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28">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Literatura na predmetu je bila odgovarajućeg obima i kvaliteta.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29">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2A">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Nastavnik/saradnik je podsticao studente na kritičko razmišljanje.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2B">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2C">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Nastavnik/saradnik je ohrabrivao studente da postavljaju pitanja i odgovarao na njih.</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2D">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2E">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Nastavnik/saradnik je gradio atmosferu međusobnog uvažavanja, saradanje i poverenja.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2F">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30">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Nastava i/ili vežbe su održavane redovno i prema planu nastavnog predmeta.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31">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32">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Na ovom predmetu sam naučio nešto što smatram korisnim za moje buduće obrazovanje i rad.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33">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0.21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34">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Nastavnik/saradnik se veoma trudio oko izvođenja nastave.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35">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36">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Nastavnik/saradnik je bio dostupan studentima u terminu konsultacija i putem elektronske pošte.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37">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38">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Nastavnik/saradnik je davao konstruktivne i korisne povratne informacije o radu studenata.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39">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3A">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Vrednovanje studentskih radova i aktivnsti je bilo pravedno i objektivno.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3B">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3C">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Kada se sve uzme u obzir, koliko ste zadovoljni sadržajem ovog predmeta?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3D">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bottom"/>
          </w:tcPr>
          <w:p w:rsidR="00000000" w:rsidDel="00000000" w:rsidP="00000000" w:rsidRDefault="00000000" w:rsidRPr="00000000" w14:paraId="0000163E">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sz w:val="24"/>
                <w:szCs w:val="24"/>
                <w:rtl w:val="0"/>
              </w:rPr>
              <w:t xml:space="preserve">Kada se sve uzme u obzir, koliko ste zadovoljni organizacijom ovog predmeta?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bottom"/>
          </w:tcPr>
          <w:p w:rsidR="00000000" w:rsidDel="00000000" w:rsidP="00000000" w:rsidRDefault="00000000" w:rsidRPr="00000000" w14:paraId="0000163F">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0.17</w:t>
            </w:r>
          </w:p>
        </w:tc>
      </w:tr>
      <w:tr>
        <w:trPr>
          <w:cantSplit w:val="0"/>
          <w:trHeight w:val="255" w:hRule="atLeast"/>
          <w:tblHeader w:val="0"/>
        </w:trPr>
        <w:tc>
          <w:tcPr>
            <w:tcBorders>
              <w:top w:color="000000" w:space="0" w:sz="0" w:val="nil"/>
              <w:left w:color="000000" w:space="0" w:sz="4" w:val="single"/>
              <w:bottom w:color="000000" w:space="0" w:sz="0" w:val="nil"/>
              <w:right w:color="000000" w:space="0" w:sz="4" w:val="single"/>
            </w:tcBorders>
          </w:tcPr>
          <w:p w:rsidR="00000000" w:rsidDel="00000000" w:rsidP="00000000" w:rsidRDefault="00000000" w:rsidRPr="00000000" w14:paraId="00001640">
            <w:pPr>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Ukupan skor</w:t>
            </w:r>
          </w:p>
        </w:tc>
        <w:tc>
          <w:tcPr>
            <w:tcBorders>
              <w:top w:color="000000" w:space="0" w:sz="0" w:val="nil"/>
              <w:left w:color="000000" w:space="0" w:sz="0" w:val="nil"/>
              <w:bottom w:color="000000" w:space="0" w:sz="0" w:val="nil"/>
              <w:right w:color="000000" w:space="0" w:sz="4" w:val="single"/>
            </w:tcBorders>
            <w:vAlign w:val="bottom"/>
          </w:tcPr>
          <w:p w:rsidR="00000000" w:rsidDel="00000000" w:rsidP="00000000" w:rsidRDefault="00000000" w:rsidRPr="00000000" w14:paraId="00001641">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0.21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e6e6e6" w:val="clear"/>
            <w:vAlign w:val="bottom"/>
          </w:tcPr>
          <w:p w:rsidR="00000000" w:rsidDel="00000000" w:rsidP="00000000" w:rsidRDefault="00000000" w:rsidRPr="00000000" w14:paraId="00001642">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MEDIJANA</w:t>
            </w:r>
          </w:p>
        </w:tc>
        <w:tc>
          <w:tcPr>
            <w:tcBorders>
              <w:top w:color="000000" w:space="0" w:sz="0" w:val="nil"/>
              <w:left w:color="000000" w:space="0" w:sz="0" w:val="nil"/>
              <w:bottom w:color="000000" w:space="0" w:sz="4" w:val="single"/>
              <w:right w:color="000000" w:space="0" w:sz="4" w:val="single"/>
            </w:tcBorders>
            <w:shd w:fill="e6e6e6" w:val="clear"/>
            <w:vAlign w:val="bottom"/>
          </w:tcPr>
          <w:p w:rsidR="00000000" w:rsidDel="00000000" w:rsidP="00000000" w:rsidRDefault="00000000" w:rsidRPr="00000000" w14:paraId="00001643">
            <w:pPr>
              <w:spacing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0.15</w:t>
            </w:r>
          </w:p>
        </w:tc>
      </w:tr>
    </w:tbl>
    <w:p w:rsidR="00000000" w:rsidDel="00000000" w:rsidP="00000000" w:rsidRDefault="00000000" w:rsidRPr="00000000" w14:paraId="00001644">
      <w:pPr>
        <w:pageBreakBefore w:val="1"/>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Razlike između studijskih grupa u broju procenjivača</w:t>
      </w:r>
    </w:p>
    <w:p w:rsidR="00000000" w:rsidDel="00000000" w:rsidP="00000000" w:rsidRDefault="00000000" w:rsidRPr="00000000" w14:paraId="00001645">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646">
      <w:pPr>
        <w:spacing w:line="360" w:lineRule="auto"/>
        <w:ind w:firstLine="180"/>
        <w:jc w:val="both"/>
        <w:rPr/>
      </w:pPr>
      <w:r w:rsidDel="00000000" w:rsidR="00000000" w:rsidRPr="00000000">
        <w:rPr>
          <w:rFonts w:ascii="Times New Roman" w:cs="Times New Roman" w:eastAsia="Times New Roman" w:hAnsi="Times New Roman"/>
          <w:sz w:val="24"/>
          <w:szCs w:val="24"/>
          <w:rtl w:val="0"/>
        </w:rPr>
        <w:t xml:space="preserve">Postoje razlike u u broju studenata koji su radili procenu između studijskih grupa (F</w:t>
      </w:r>
      <w:r w:rsidDel="00000000" w:rsidR="00000000" w:rsidRPr="00000000">
        <w:rPr>
          <w:rFonts w:ascii="Times New Roman" w:cs="Times New Roman" w:eastAsia="Times New Roman" w:hAnsi="Times New Roman"/>
          <w:sz w:val="24"/>
          <w:szCs w:val="24"/>
          <w:vertAlign w:val="subscript"/>
          <w:rtl w:val="0"/>
        </w:rPr>
        <w:t xml:space="preserve">(9, 754)</w:t>
      </w:r>
      <w:r w:rsidDel="00000000" w:rsidR="00000000" w:rsidRPr="00000000">
        <w:rPr>
          <w:rFonts w:ascii="Times New Roman" w:cs="Times New Roman" w:eastAsia="Times New Roman" w:hAnsi="Times New Roman"/>
          <w:sz w:val="24"/>
          <w:szCs w:val="24"/>
          <w:rtl w:val="0"/>
        </w:rPr>
        <w:t xml:space="preserve">=6.35, p&lt; 0.01). Najviše studenata u proseku procenjuje kurseve na Odeljenju za pedagogiju (M=63.55, Sd=58.71) i Odeljenju za psihologiju (M=61.65, Sd=116.92), a najmanje na Odeljenju za klasične nauke (M=4.80, Sd=3.67). Kako je po novom pravilniku evaluacija pedagoškog rada nastavnika obavezna za studente primetno je znatno povećanje u odnosu na prethodne godine. Razlike između odeljenja sada zapravo najviše odslikavaju razlike u broju upisanih studenata na date programe.  </w:t>
      </w:r>
      <w:r w:rsidDel="00000000" w:rsidR="00000000" w:rsidRPr="00000000">
        <w:rPr>
          <w:rtl w:val="0"/>
        </w:rPr>
      </w:r>
    </w:p>
    <w:p w:rsidR="00000000" w:rsidDel="00000000" w:rsidP="00000000" w:rsidRDefault="00000000" w:rsidRPr="00000000" w14:paraId="0000164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5. Prosečan broj procenjivača po kursevima za svako odeljenje.</w:t>
      </w:r>
    </w:p>
    <w:tbl>
      <w:tblPr>
        <w:tblStyle w:val="Table63"/>
        <w:tblW w:w="6213.000000000001" w:type="dxa"/>
        <w:jc w:val="left"/>
        <w:tblInd w:w="9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03"/>
        <w:gridCol w:w="816"/>
        <w:gridCol w:w="1543"/>
        <w:gridCol w:w="1051"/>
        <w:tblGridChange w:id="0">
          <w:tblGrid>
            <w:gridCol w:w="2803"/>
            <w:gridCol w:w="816"/>
            <w:gridCol w:w="1543"/>
            <w:gridCol w:w="1051"/>
          </w:tblGrid>
        </w:tblGridChange>
      </w:tblGrid>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1648">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 </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164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164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Aritmetička sredina</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164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SD</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4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Andragogija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4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4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29.03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4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26.62</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5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Arheologija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26.07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24.51</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5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Etnologija i antropologija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35.83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19.25</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5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Filozofija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25.37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21.87</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5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Istorija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30.77</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5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46.17</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6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Istorija umetnosti</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61</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30.08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30.99</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6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Klasične nauke</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4.80</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3.67</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6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Pedagogija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63.55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58.71</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6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Psihologija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61.65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6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116.92</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7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Sociologija</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7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88</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7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57.53</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7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49.85</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7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Fakultet u celini</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7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764</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7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41.55</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167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64.68</w:t>
            </w:r>
          </w:p>
        </w:tc>
      </w:tr>
    </w:tbl>
    <w:p w:rsidR="00000000" w:rsidDel="00000000" w:rsidP="00000000" w:rsidRDefault="00000000" w:rsidRPr="00000000" w14:paraId="0000167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7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7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7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7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7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7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7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6. Prosečan broj procenjivača po odeljenjima.</w:t>
      </w:r>
    </w:p>
    <w:p w:rsidR="00000000" w:rsidDel="00000000" w:rsidP="00000000" w:rsidRDefault="00000000" w:rsidRPr="00000000" w14:paraId="00001680">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Pr>
        <w:drawing>
          <wp:inline distB="0" distT="0" distL="0" distR="0">
            <wp:extent cx="4610100" cy="2870200"/>
            <wp:docPr id="2122515015" name=""/>
            <a:graphic>
              <a:graphicData uri="http://schemas.openxmlformats.org/drawingml/2006/chart">
                <c:chart r:id="rId271"/>
              </a:graphicData>
            </a:graphic>
          </wp:inline>
        </w:drawing>
      </w:r>
      <w:r w:rsidDel="00000000" w:rsidR="00000000" w:rsidRPr="00000000">
        <w:rPr>
          <w:rtl w:val="0"/>
        </w:rPr>
      </w:r>
    </w:p>
    <w:p w:rsidR="00000000" w:rsidDel="00000000" w:rsidP="00000000" w:rsidRDefault="00000000" w:rsidRPr="00000000" w14:paraId="00001681">
      <w:pPr>
        <w:pageBreakBefore w:val="1"/>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Trend promene ukupne prosečne ocene fakulteta</w:t>
      </w:r>
    </w:p>
    <w:p w:rsidR="00000000" w:rsidDel="00000000" w:rsidP="00000000" w:rsidRDefault="00000000" w:rsidRPr="00000000" w14:paraId="00001682">
      <w:pPr>
        <w:spacing w:line="360" w:lineRule="auto"/>
        <w:ind w:firstLine="180"/>
        <w:jc w:val="both"/>
        <w:rPr/>
      </w:pPr>
      <w:r w:rsidDel="00000000" w:rsidR="00000000" w:rsidRPr="00000000">
        <w:rPr>
          <w:rtl w:val="0"/>
        </w:rPr>
      </w:r>
    </w:p>
    <w:p w:rsidR="00000000" w:rsidDel="00000000" w:rsidP="00000000" w:rsidRDefault="00000000" w:rsidRPr="00000000" w14:paraId="0000168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koju studenti daju nastavniku/kursu na Filozofskom fakultetu Univerziteta u Beogradu pokazuje priličnu stabilnost u vremenu i kreće se oko 4.5. Međutim, od 2007/2008. godine do danas, uočljiv je i blagi trend povećanja od 0.007 iz godine u godinu, za koji i dalje možemo reći da je prilično mali, ali da više nije zanemarljiv jer je koeficijent podesnosti tog trenda srednje jačine (r</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Fonts w:ascii="Times New Roman" w:cs="Times New Roman" w:eastAsia="Times New Roman" w:hAnsi="Times New Roman"/>
          <w:sz w:val="24"/>
          <w:szCs w:val="24"/>
          <w:rtl w:val="0"/>
        </w:rPr>
        <w:t xml:space="preserve">=0.195). Ovo praktično znači da sa 19.5% sigurnosti možemo tvrditi da se ocena koju studenti daju nastavnicima Filozofskog fakulteta blago povećava iz godine u godinu. Ovaj porast ne može ni biti veliki jer je maksimum 5, ali izgleda da ocena ipak raste pa ćemo moći da pratimo u narednim godinama da li će ovakav trend opstati i težiti maksimumu (ocena 5) ili će nastaviti da se stabilizuje oko 4.5. </w:t>
      </w:r>
    </w:p>
    <w:p w:rsidR="00000000" w:rsidDel="00000000" w:rsidP="00000000" w:rsidRDefault="00000000" w:rsidRPr="00000000" w14:paraId="0000168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8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7. Trend promene prosečne ocena koju studenti daju nastavniku/kursu na Filozofskom fakultetu Univerziteta u Beogradu, u periodu od 2007. do danas. </w:t>
      </w:r>
    </w:p>
    <w:p w:rsidR="00000000" w:rsidDel="00000000" w:rsidP="00000000" w:rsidRDefault="00000000" w:rsidRPr="00000000" w14:paraId="00001686">
      <w:pPr>
        <w:spacing w:line="360" w:lineRule="auto"/>
        <w:ind w:firstLine="180"/>
        <w:jc w:val="righ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8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321300" cy="2501900"/>
            <wp:docPr id="2122515016" name=""/>
            <a:graphic>
              <a:graphicData uri="http://schemas.openxmlformats.org/drawingml/2006/chart">
                <c:chart r:id="rId272"/>
              </a:graphicData>
            </a:graphic>
          </wp:inline>
        </w:drawing>
      </w:r>
      <w:r w:rsidDel="00000000" w:rsidR="00000000" w:rsidRPr="00000000">
        <w:rPr>
          <w:rtl w:val="0"/>
        </w:rPr>
      </w:r>
    </w:p>
    <w:p w:rsidR="00000000" w:rsidDel="00000000" w:rsidP="00000000" w:rsidRDefault="00000000" w:rsidRPr="00000000" w14:paraId="00001688">
      <w:pPr>
        <w:pageBreakBefore w:val="1"/>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Analiza instrumenta</w:t>
      </w:r>
    </w:p>
    <w:p w:rsidR="00000000" w:rsidDel="00000000" w:rsidP="00000000" w:rsidRDefault="00000000" w:rsidRPr="00000000" w14:paraId="00001689">
      <w:pPr>
        <w:tabs>
          <w:tab w:val="center" w:leader="none" w:pos="1368"/>
        </w:tabs>
        <w:spacing w:line="360" w:lineRule="auto"/>
        <w:rPr>
          <w:b w:val="1"/>
          <w:color w:val="000000"/>
        </w:rPr>
      </w:pPr>
      <w:r w:rsidDel="00000000" w:rsidR="00000000" w:rsidRPr="00000000">
        <w:rPr>
          <w:rtl w:val="0"/>
        </w:rPr>
      </w:r>
    </w:p>
    <w:p w:rsidR="00000000" w:rsidDel="00000000" w:rsidP="00000000" w:rsidRDefault="00000000" w:rsidRPr="00000000" w14:paraId="0000168A">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Instrument koji se koristi u studentskoj evaluaciji pedagoškog rada na osnovnim studijama sastoji se od 16 tvrdnji za nastavnike i saradnike.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koeficijent=0.97). Faktorska analiza izdvaja jedan faktor koji objašnjava 67.74% varijanse u procenama, odnosno odgovori na svim stavkama su povezani, što daje osnovu za računanje ukupnog skora. </w:t>
      </w:r>
    </w:p>
    <w:p w:rsidR="00000000" w:rsidDel="00000000" w:rsidP="00000000" w:rsidRDefault="00000000" w:rsidRPr="00000000" w14:paraId="0000168B">
      <w:pPr>
        <w:tabs>
          <w:tab w:val="center" w:leader="none" w:pos="1368"/>
        </w:tabs>
        <w:spacing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168C">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TABELA 8: Matrica komponenata (prikazuje strukturu faktora, tj. pokazuje koliko svaka od stavki korelira sa zajedničkim faktorom). </w:t>
      </w:r>
    </w:p>
    <w:p w:rsidR="00000000" w:rsidDel="00000000" w:rsidP="00000000" w:rsidRDefault="00000000" w:rsidRPr="00000000" w14:paraId="0000168D">
      <w:pPr>
        <w:tabs>
          <w:tab w:val="center" w:leader="none" w:pos="2304"/>
        </w:tabs>
        <w:spacing w:line="360" w:lineRule="auto"/>
        <w:ind w:firstLine="180"/>
        <w:rPr>
          <w:rFonts w:ascii="Times New Roman" w:cs="Times New Roman" w:eastAsia="Times New Roman" w:hAnsi="Times New Roman"/>
          <w:b w:val="1"/>
          <w:color w:val="000000"/>
          <w:sz w:val="24"/>
          <w:szCs w:val="24"/>
        </w:rPr>
      </w:pPr>
      <w:r w:rsidDel="00000000" w:rsidR="00000000" w:rsidRPr="00000000">
        <w:rPr>
          <w:rtl w:val="0"/>
        </w:rPr>
      </w:r>
    </w:p>
    <w:tbl>
      <w:tblPr>
        <w:tblStyle w:val="Table64"/>
        <w:tblW w:w="861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272"/>
        <w:gridCol w:w="2338"/>
        <w:tblGridChange w:id="0">
          <w:tblGrid>
            <w:gridCol w:w="6272"/>
            <w:gridCol w:w="2338"/>
          </w:tblGrid>
        </w:tblGridChange>
      </w:tblGrid>
      <w:tr>
        <w:trPr>
          <w:cantSplit w:val="0"/>
          <w:trHeight w:val="388"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8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8F">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Komponenta (faktor)</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Načinom na koji je predstavio sadržaje tokom časa, nastavnik/saradnik je razvio moje interesovanje za ovaj predmet.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Objašnjenja nastavnika/saradnika u vezi sa načinom rada na predmetu su bila jasna.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Nastavnik/saradnik je ostavio utisak da dobro poznaje sadržaj predmeta.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0.79</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6">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Literatura i ostali materijali za predmet (udžbenik, prezentacije, skripte) su bili adekvatni i lako dostpuni.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0.78</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Literatura na predmetu je bila odgovarajućeg obima i kvaliteta.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Nastavnik/saradnik je podsticao studente na kritičko razmišljanje.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Nastavnik/saradnik je ohrabrivao studente da postavljaju pitanja i odgovarao na njih.</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Nastavnik/saradnik je gradio atmosferu međusobnog uvažavanja, saradanje i poverenja.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9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Nastava i/ili vežbe su održavane redovno i prema planu nastavnog predmeta.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 ovom predmetu sam naučio nešto što smatram korisnim za moje buduće obrazovanje i rad.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Nastavnik/saradnik se veoma trudio oko izvođenja nastave.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0.86</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Nastavnik/saradnik je bio dostupan studentima u terminu konsultacija i putem elektronske pošte.</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Nastavnik/saradnik je davao konstruktivne i korisne povratne informacije o radu studenata.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0.87</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Vrednovanje studentskih radova i aktivnsti je bilo pravedno i objektivno.</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se sve uzme u obzir, koliko ste zadovoljni sadržajem ovog predmeta?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r>
      <w:tr>
        <w:trPr>
          <w:cantSplit w:val="0"/>
          <w:trHeight w:val="273" w:hRule="atLeast"/>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se sve uzme u obzir, koliko ste zadovoljni organizacijom ovog predmeta?</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16A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w:t>
            </w:r>
          </w:p>
        </w:tc>
      </w:tr>
    </w:tbl>
    <w:p w:rsidR="00000000" w:rsidDel="00000000" w:rsidP="00000000" w:rsidRDefault="00000000" w:rsidRPr="00000000" w14:paraId="000016B0">
      <w:pPr>
        <w:spacing w:line="360" w:lineRule="auto"/>
        <w:ind w:firstLine="180"/>
        <w:jc w:val="center"/>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16B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Metod izdvajanja faktora: Analiza glavnih komponenata </w:t>
      </w:r>
    </w:p>
    <w:p w:rsidR="00000000" w:rsidDel="00000000" w:rsidP="00000000" w:rsidRDefault="00000000" w:rsidRPr="00000000" w14:paraId="000016B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Izdvojena je jedna komponenta (faktor)</w:t>
      </w:r>
    </w:p>
    <w:p w:rsidR="00000000" w:rsidDel="00000000" w:rsidP="00000000" w:rsidRDefault="00000000" w:rsidRPr="00000000" w14:paraId="000016B3">
      <w:pPr>
        <w:spacing w:line="360" w:lineRule="auto"/>
        <w:ind w:firstLine="180"/>
        <w:jc w:val="righ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B4">
      <w:pPr>
        <w:spacing w:line="360" w:lineRule="auto"/>
        <w:ind w:firstLine="180"/>
        <w:jc w:val="righ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B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7. Katelov skater dijagram, tj. prikaz pouzdanosti dobijenih faktora na upitniku (vidi se da se jasno izdava jedan faktor od ostalih). </w:t>
      </w:r>
    </w:p>
    <w:p w:rsidR="00000000" w:rsidDel="00000000" w:rsidP="00000000" w:rsidRDefault="00000000" w:rsidRPr="00000000" w14:paraId="000016B6">
      <w:pPr>
        <w:spacing w:line="360" w:lineRule="auto"/>
        <w:ind w:firstLine="180"/>
        <w:jc w:val="righ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B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184775" cy="3394710"/>
            <wp:effectExtent b="0" l="0" r="0" t="0"/>
            <wp:docPr id="2122515048" name="image16.png"/>
            <a:graphic>
              <a:graphicData uri="http://schemas.openxmlformats.org/drawingml/2006/picture">
                <pic:pic>
                  <pic:nvPicPr>
                    <pic:cNvPr id="0" name="image16.png"/>
                    <pic:cNvPicPr preferRelativeResize="0"/>
                  </pic:nvPicPr>
                  <pic:blipFill>
                    <a:blip r:embed="rId273"/>
                    <a:srcRect b="0" l="0" r="0" t="0"/>
                    <a:stretch>
                      <a:fillRect/>
                    </a:stretch>
                  </pic:blipFill>
                  <pic:spPr>
                    <a:xfrm>
                      <a:off x="0" y="0"/>
                      <a:ext cx="5184775" cy="3394710"/>
                    </a:xfrm>
                    <a:prstGeom prst="rect"/>
                    <a:ln/>
                  </pic:spPr>
                </pic:pic>
              </a:graphicData>
            </a:graphic>
          </wp:inline>
        </w:drawing>
      </w:r>
      <w:r w:rsidDel="00000000" w:rsidR="00000000" w:rsidRPr="00000000">
        <w:rPr>
          <w:rtl w:val="0"/>
        </w:rPr>
      </w:r>
    </w:p>
    <w:p w:rsidR="00000000" w:rsidDel="00000000" w:rsidP="00000000" w:rsidRDefault="00000000" w:rsidRPr="00000000" w14:paraId="000016B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B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B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B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B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B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B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B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C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C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C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6C3">
      <w:pPr>
        <w:tabs>
          <w:tab w:val="center" w:leader="none" w:pos="4651"/>
        </w:tabs>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ab/>
      </w:r>
      <w:r w:rsidDel="00000000" w:rsidR="00000000" w:rsidRPr="00000000">
        <w:rPr>
          <w:rFonts w:ascii="Times New Roman" w:cs="Times New Roman" w:eastAsia="Times New Roman" w:hAnsi="Times New Roman"/>
          <w:color w:val="000000"/>
          <w:sz w:val="24"/>
          <w:szCs w:val="24"/>
          <w:rtl w:val="0"/>
        </w:rPr>
        <w:t xml:space="preserve">TABELA 9: Procenat objašnjene varijanse.</w:t>
      </w:r>
    </w:p>
    <w:tbl>
      <w:tblPr>
        <w:tblStyle w:val="Table65"/>
        <w:tblW w:w="9224.999999999998"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732"/>
        <w:gridCol w:w="1014"/>
        <w:gridCol w:w="1590"/>
        <w:gridCol w:w="1609"/>
        <w:gridCol w:w="1151"/>
        <w:gridCol w:w="1512"/>
        <w:gridCol w:w="1608"/>
        <w:gridCol w:w="9"/>
        <w:tblGridChange w:id="0">
          <w:tblGrid>
            <w:gridCol w:w="732"/>
            <w:gridCol w:w="1014"/>
            <w:gridCol w:w="1590"/>
            <w:gridCol w:w="1609"/>
            <w:gridCol w:w="1151"/>
            <w:gridCol w:w="1512"/>
            <w:gridCol w:w="1608"/>
            <w:gridCol w:w="9"/>
          </w:tblGrid>
        </w:tblGridChange>
      </w:tblGrid>
      <w:tr>
        <w:trPr>
          <w:cantSplit w:val="1"/>
          <w:tblHeader w:val="1"/>
        </w:trPr>
        <w:tc>
          <w:tcPr>
            <w:vMerge w:val="restart"/>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C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Komponenta</w:t>
            </w:r>
          </w:p>
        </w:tc>
        <w:tc>
          <w:tcPr>
            <w:gridSpan w:val="3"/>
            <w:tcBorders>
              <w:top w:color="000000" w:space="0" w:sz="18" w:val="single"/>
              <w:left w:color="000000" w:space="0" w:sz="18" w:val="single"/>
              <w:bottom w:color="000000" w:space="0" w:sz="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C5">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Početne svojstvene vrednosti </w:t>
            </w:r>
          </w:p>
        </w:tc>
        <w:tc>
          <w:tcPr>
            <w:gridSpan w:val="4"/>
            <w:tcBorders>
              <w:top w:color="000000" w:space="0" w:sz="18" w:val="single"/>
              <w:left w:color="000000" w:space="0" w:sz="8" w:val="single"/>
              <w:bottom w:color="000000" w:space="0" w:sz="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C8">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Suma kvadriranih zasićenja</w:t>
            </w:r>
          </w:p>
        </w:tc>
      </w:tr>
      <w:tr>
        <w:trPr>
          <w:cantSplit w:val="1"/>
          <w:trHeight w:val="200" w:hRule="atLeast"/>
          <w:tblHeader w:val="1"/>
        </w:trPr>
        <w:tc>
          <w:tcPr>
            <w:vMerge w:val="continue"/>
            <w:tcBorders>
              <w:top w:color="000000" w:space="0" w:sz="18" w:val="single"/>
              <w:left w:color="000000" w:space="0" w:sz="1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tcBorders>
              <w:top w:color="000000" w:space="0" w:sz="8" w:val="single"/>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CD">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Total</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CE">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varijanse</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C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Kumulativni %</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0">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Total</w:t>
            </w:r>
          </w:p>
        </w:tc>
        <w:tc>
          <w:tcPr>
            <w:tcBorders>
              <w:top w:color="000000" w:space="0" w:sz="8" w:val="single"/>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1">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varijanse</w:t>
            </w:r>
          </w:p>
        </w:tc>
        <w:tc>
          <w:tcPr>
            <w:tcBorders>
              <w:top w:color="000000" w:space="0" w:sz="8" w:val="single"/>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Kumulativni %</w:t>
            </w:r>
          </w:p>
        </w:tc>
      </w:tr>
      <w:tr>
        <w:trPr>
          <w:cantSplit w:val="1"/>
          <w:tblHeader w:val="1"/>
        </w:trPr>
        <w:tc>
          <w:tcPr>
            <w:tcBorders>
              <w:top w:color="000000" w:space="0" w:sz="18" w:val="single"/>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6D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000000" w:space="0" w:sz="18" w:val="single"/>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10.84</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67.74</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67.74</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10.84</w:t>
            </w:r>
          </w:p>
        </w:tc>
        <w:tc>
          <w:tcPr>
            <w:tcBorders>
              <w:top w:color="000000" w:space="0" w:sz="18" w:val="single"/>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67.74</w:t>
            </w:r>
          </w:p>
        </w:tc>
        <w:tc>
          <w:tcPr>
            <w:tcBorders>
              <w:top w:color="000000" w:space="0" w:sz="18" w:val="single"/>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67.74</w:t>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6D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4.85</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72.58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DF">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0">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6E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76.89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5">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6">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7">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6E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80.12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C">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D">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EE">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6E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0.46</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83.02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3">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4">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5">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6F6">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85.34</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A">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B">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C">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6F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6F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87.42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1">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2">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3">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70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0.30</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1.86</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89.29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8">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9">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A">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70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90.97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0F">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0">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1">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71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0.25</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92.56</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6">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7">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8">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71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1.45</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94.01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D">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1F">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72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1.37</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95.38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4">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5">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6">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72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96.69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B">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C">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D">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72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2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0.19</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1.22</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97.91</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2">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3">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4">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0" w:val="nil"/>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73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w:t>
            </w:r>
          </w:p>
        </w:tc>
        <w:tc>
          <w:tcPr>
            <w:tcBorders>
              <w:top w:color="000000" w:space="0" w:sz="0" w:val="nil"/>
              <w:left w:color="000000" w:space="0" w:sz="1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0.18</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99.03</w:t>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9">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A">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0" w:val="nil"/>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B">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1"/>
          <w:tblHeader w:val="1"/>
        </w:trPr>
        <w:tc>
          <w:tcPr>
            <w:tcBorders>
              <w:top w:color="000000" w:space="0" w:sz="0" w:val="nil"/>
              <w:left w:color="000000" w:space="0" w:sz="18" w:val="single"/>
              <w:bottom w:color="000000" w:space="0" w:sz="18" w:val="single"/>
              <w:right w:color="000000" w:space="0" w:sz="18" w:val="single"/>
            </w:tcBorders>
            <w:shd w:fill="ffffff" w:val="clear"/>
            <w:tcMar>
              <w:top w:w="30.0" w:type="dxa"/>
              <w:left w:w="30.0" w:type="dxa"/>
              <w:bottom w:w="30.0" w:type="dxa"/>
              <w:right w:w="30.0" w:type="dxa"/>
            </w:tcMar>
          </w:tcPr>
          <w:p w:rsidR="00000000" w:rsidDel="00000000" w:rsidP="00000000" w:rsidRDefault="00000000" w:rsidRPr="00000000" w14:paraId="0000173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w:t>
            </w:r>
          </w:p>
        </w:tc>
        <w:tc>
          <w:tcPr>
            <w:tcBorders>
              <w:top w:color="000000" w:space="0" w:sz="0" w:val="nil"/>
              <w:left w:color="000000" w:space="0" w:sz="1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0.16</w:t>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0.97</w:t>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3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100.00</w:t>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40">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18" w:val="single"/>
              <w:right w:color="000000" w:space="0" w:sz="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41">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0" w:val="nil"/>
              <w:left w:color="000000" w:space="0" w:sz="8" w:val="single"/>
              <w:bottom w:color="000000" w:space="0" w:sz="18" w:val="single"/>
              <w:right w:color="000000" w:space="0" w:sz="18" w:val="single"/>
            </w:tcBorders>
            <w:shd w:fill="ffffff" w:val="clear"/>
            <w:tcMar>
              <w:top w:w="30.0" w:type="dxa"/>
              <w:left w:w="30.0" w:type="dxa"/>
              <w:bottom w:w="30.0" w:type="dxa"/>
              <w:right w:w="30.0" w:type="dxa"/>
            </w:tcMar>
            <w:vAlign w:val="bottom"/>
          </w:tcPr>
          <w:p w:rsidR="00000000" w:rsidDel="00000000" w:rsidP="00000000" w:rsidRDefault="00000000" w:rsidRPr="00000000" w14:paraId="00001742">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74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Metod izdvajanja faktora: Analiza glavnih komponenata </w:t>
      </w:r>
    </w:p>
    <w:p w:rsidR="00000000" w:rsidDel="00000000" w:rsidP="00000000" w:rsidRDefault="00000000" w:rsidRPr="00000000" w14:paraId="00001744">
      <w:pPr>
        <w:pageBreakBefore w:val="1"/>
        <w:spacing w:line="360" w:lineRule="auto"/>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Komentari studenata</w:t>
      </w:r>
    </w:p>
    <w:p w:rsidR="00000000" w:rsidDel="00000000" w:rsidP="00000000" w:rsidRDefault="00000000" w:rsidRPr="00000000" w14:paraId="00001745">
      <w:pPr>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746">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Od studenata je traženo i da upišu neke dodatne sugestije vezane za studije i eventualno poboljšanje nastave. U odnosu na prethodne, ove godine je veći broj studenata upisao svoje odgovore, a uz raniju napomenu da je i broj procena porastao ove godine, deluje da smo uspeli da prenesemo studentima važnost evaluacije, kako za fakultet tako i za njih same. Dalje ćemo prikazati najčešće i najreprezentativnije komentare, kao ilustraciju za ranije navedene procene. Komentari su grupisani u dve kategorije, pohvale i kritike (sugestije). </w:t>
      </w:r>
    </w:p>
    <w:p w:rsidR="00000000" w:rsidDel="00000000" w:rsidP="00000000" w:rsidRDefault="00000000" w:rsidRPr="00000000" w14:paraId="00001747">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748">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Tabela 10: komentari studenata/procenjivača koji se odnose na pohvale</w:t>
      </w:r>
    </w:p>
    <w:p w:rsidR="00000000" w:rsidDel="00000000" w:rsidP="00000000" w:rsidRDefault="00000000" w:rsidRPr="00000000" w14:paraId="0000174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tl w:val="0"/>
        </w:rPr>
      </w:r>
    </w:p>
    <w:tbl>
      <w:tblPr>
        <w:tblStyle w:val="Table66"/>
        <w:tblW w:w="9124.0" w:type="dxa"/>
        <w:jc w:val="righ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124"/>
        <w:tblGridChange w:id="0">
          <w:tblGrid>
            <w:gridCol w:w="9124"/>
          </w:tblGrid>
        </w:tblGridChange>
      </w:tblGrid>
      <w:tr>
        <w:trPr>
          <w:cantSplit w:val="0"/>
          <w:trHeight w:val="276" w:hRule="atLeast"/>
          <w:tblHeader w:val="1"/>
        </w:trPr>
        <w:tc>
          <w:tcPr>
            <w:tcBorders>
              <w:top w:color="000000" w:space="0" w:sz="4" w:val="single"/>
              <w:left w:color="000000" w:space="0" w:sz="4" w:val="single"/>
              <w:bottom w:color="000000" w:space="0" w:sz="4" w:val="single"/>
              <w:right w:color="000000" w:space="0" w:sz="4" w:val="single"/>
            </w:tcBorders>
            <w:shd w:fill="d9d9d9" w:val="clear"/>
            <w:vAlign w:val="bottom"/>
          </w:tcPr>
          <w:p w:rsidR="00000000" w:rsidDel="00000000" w:rsidP="00000000" w:rsidRDefault="00000000" w:rsidRPr="00000000" w14:paraId="0000174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POHVALE</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4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Apsolutno podaticanje na kriticko misljenje i gradjenje atmosfere medjusobnog uvazavanja koje je i podsticalo na diskusije i angazovanje studenata;samo gradivo i nacin predavanja kojim se prenosilo putem ilustrativnim primerima olaksali su razumevanje i probudili interesovanje za dublju analizu i pronalazak literature i nekih znacajnih znanja.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4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Čast i zavovoljstvo je razgovarati i učiti od ovakve profsorke. Iako često na predavanju ,,odlutamo" od teme, bude korisno i značajno.</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4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Čudesan predmet. Entuzijazam i ljubav profesorke za polje koje proučava je zarazna, a osim materije sa kojom nas upoznaje, predmet je osmišljen tako da nas uči da gledamo, da mislimo o načinu na koji oči vide sliku.</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4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Da profesorka nešto odluči da drži kurs o karburatorima i diznama, i taj bih kurs pratila sa najvećim uzbuđenjem, jer bi i to sasvim sigurno bila najzanimljivija stvar u kosmosu.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4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Divno je bilo gledati i slušati nekog ko toliko voli svoju oblast predavanja i ko želi to da prenese dalje.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Dopala su mi se različita angažovanja studenata na predavanjima, poput debata, istraživačkih zadataka i sl.</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Iako je često postojao sukob mišljenja između mene i profesorke nikada se nisam osetila kao da sam ugrožena ili povređena, naprotiv! Smatram da je svojim izlaganjem i konstantnim pokretanjem diskusije samo produbila moju sliku o raznim pedagoškim pitanjima.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Imam ADHD i predavanja profesora na Jutjubu su mi jako korisna s obzirom da imam problema sa pažnjom na predavanja uživo, ali njegova predavanja uživo su mi takodje najlakša za praćenje zbog njegovog pristupa.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Kao i tokom prvog semestra, highlight profesorovih predavanja je definitivno interaktivnost.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Nadam se da će profesor uživati u zasluženoj penziji. Previše sam zahvalna što mi je predavao i što sam naučila puno od njega. Ubedljivo najbolje prezentacije, najbolje video instrukcije, najpraktičnine i najkorisnije. Hvala profesoru na trudu koji je uložio decenijama! Nadam se da će se njegove kolege ugledati na njega!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Neke od priča i lekcija koje profesorka predaje ću verovatno pamtiti do kraja života...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6">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Ovom čoveku treba zabraniti penziju...šteta je za studenti bilo koje generacije ne čuju njegova predavanja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Poseta zavodu je bila vrlo korisna, smatram da bi bilo odlično organizovati više takvih poseta kako bi studenti pored teorijskog rada videli i primer u praksi.</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 je ono što jedna profesorka treba da bude – ne gospođa, nego gospođetina. </w:t>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Veoma prijatna profesorka sa kojom student zaista može da popriča. Veoma je objektivna i iskrena, uvek spremna da pomogne i posavetuje.</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 Zanimljiva forma predavanja, profesor oseti kada se rasipa pažnja i tada aktivira studente dodatnim aktivnostima, dobar balans između obaveznih predavanja i više improvizovanih aktivnosti, dokaz da se i u "ozbiljnoj ustanovi" obavezama može pristupiti ne samo uštogljeno i suvoparno.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Apsolutno posvećena, inspirisana onim što predaje, prepuna znanja, pametna, zainteresovana za naša mišljenja, voljna da koriguje sve što može da bi nama bilo prijatnije ili zanimljivije, apsolutno profesorka za svaku pohvalu.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C">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Hodajući enciklopedija iz koje isijava pozitivna energija, radost i zadovoljstvo onim što radi. Velika žena i u ličnom i u profesionalnom smislu, volela bih da jednog dana imam tu čast da Vam budem koleginica. Profesorka, volimo Vas)!</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D">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Istakla bih i povezivanje primera iz svakodnevnog života sa primerima iz gradiva je kod profesora na zavidnom nivou i to mi je najviše pomoglo u učenju i razumevanju gradiva.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E">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Jedna od najboljih profesorki na fakultetu. Komunikacija sa studentima je na izvanrednom nivou, predavanja su jako korisna, konstruktivna, dinamična. Profesorka podstiče studente na razmišljanje i samostalno dolaženje do važnih uvida o gradivu.</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5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Konstantno unapređivanje nastave, odnosno aktivnosti na nastavi, doprinelo je da usvojimo znanje na samim predavanjima. Takođe, profesorka je često tražila povratnu informaciju o svom radu i poboljšavala je sve ono na šta smo joj ukazivali. Sve pohvale za trud i istrajnost da bude bolja svakoga časa.</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0">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Lepo jasno na zanimljiv nacin izlaze bez nekih glupavih fensi termina vezbe su bas zabavne jer nam prica o primerima iz prakse. Najjaca zena) &lt;3</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1">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Njena ljubav i strast prema nauci, koja je očigledna, budi u studentima želju za učenjem, istraživanjem i novim saznanjima. Profesorka više nego adekvatno objašnjava fenomene ne zadržavajući se previše na faktografiji, s ciljem da studentima bolje približi materiju.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2">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Odličan predavač i odaje utisak velike  stručnosti u svom polju. Sam sadržaj kursa je bio izuzetno zanimljiv i premašio je očekivanja koja sam imala kad sam prijavljivala predmete. Smatram da sam stekla znanja koje će mi značiti u daljem razvoju i obrazovanju.</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Ona je jedna duša od osobe, predavanja su vrlo dobro osmišljena i pokrivaju sve relevantne aspekte gradive - izlagano je taman toliko informacija da se na prvo slušanje razume suština svake od lekcija. Profesorka je tokom celog semestra bila otvorena za sva studentska pitanja i sugestije, a na samim predavanjima nas je podsticala na razmišljanje i javljanje.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4">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Otvorila su mi se razna nova pitanja i diskusije i razmene tokom predavanja su mi bile inspirativne i zamislile su me.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5">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Prezentacije su jako dobre, korisne, pregledne, zanimljive i povremeno duhovite. Profesor inače lepo predaje, drži pažnju i ima (što se vidi i u prezentacijama :) ) dobar smisao za humor.</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6">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Prof se vrlo vidno trudi i orijentiše prema studentima u svom radu, što zauzvrat stvara atmosferu međusobnog poverenja i sigurnosti, dok u isto vreme neguje interesovanje studenata.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Profesor je uvek dostupan za pitanja i konsultacije. Osoba koja je mene nakon toliko goidina averzije prema matematici kroz samo par predavanja "naterala" da shvatim koliko matematika može biti korisna i zanimljiva, mislim da to dovoljno govori.</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8">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Uspevala je da neke standardne okvire predavanja prevaziđe uvođenjem noviteta (na primer, gošća na predavanju. Veliki plus i za konstantno pokretanje diskusija za svaku temu za koju smo pokazali interesovanje. </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Veliki profesionalac i stručnjak. Na svakom predavanju mi je bila čast što sedim u istoj prostoriji sa osobom kao što je ona.</w:t>
            </w:r>
            <w:r w:rsidDel="00000000" w:rsidR="00000000" w:rsidRPr="00000000">
              <w:rPr>
                <w:rtl w:val="0"/>
              </w:rPr>
            </w:r>
          </w:p>
        </w:tc>
      </w:tr>
    </w:tbl>
    <w:p w:rsidR="00000000" w:rsidDel="00000000" w:rsidP="00000000" w:rsidRDefault="00000000" w:rsidRPr="00000000" w14:paraId="0000176A">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76B">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 strukturi kritika, uočava se da studenti najviše ističu preobimnost i nedekvatnost literature, preobimnost predispitnih obaveza, nedolazak na predavanja (za neke nastavnike tvrde da nisu održali ni jedan čas), nedostatak entuzijazma, lošu strukturu časa, lošu komunikaciju (slabo odgovaranje na mailove ali i usmeno), loša informisanost studenata u pogledu obaveza, nadmenost i vređanje studenata. Za par nastavnika ja jako istaknuto vređanje i omalovažavanje studenata, postojanje neprimerenih komentara i neetičnost u postupanju, kao i to da neki nastavnici nisu održali ni jedan čas u semestru. Jedan deo studenata ističe veoma lošu organizovanost na pojedinim predmetima, nejasnoću zahteva, kao i efekat ličnih sukoba i nedostatka međusobne komunikacije nastavnika na odrganizaciju predmeta.  </w:t>
      </w:r>
    </w:p>
    <w:p w:rsidR="00000000" w:rsidDel="00000000" w:rsidP="00000000" w:rsidRDefault="00000000" w:rsidRPr="00000000" w14:paraId="0000176C">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Tabela 11: komentari studenata/procenjivača koji se odnose na kritike i sugestije</w:t>
      </w:r>
    </w:p>
    <w:tbl>
      <w:tblPr>
        <w:tblStyle w:val="Table67"/>
        <w:tblW w:w="996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961"/>
        <w:tblGridChange w:id="0">
          <w:tblGrid>
            <w:gridCol w:w="9961"/>
          </w:tblGrid>
        </w:tblGridChange>
      </w:tblGrid>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76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KRITIKE</w:t>
            </w:r>
            <w:r w:rsidDel="00000000" w:rsidR="00000000" w:rsidRPr="00000000">
              <w:rPr>
                <w:rtl w:val="0"/>
              </w:rPr>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Evaluacija ne bi smela da bude obavezna stvar)!</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Molim Vas stavite da predmet drži jedna osoba jer je ove godine bilo izuzetno nerazumno i teško za praćenje sa smenjivanjem predavača. Takodje, bilo je izuzetno teško dobiti informaciju jer se čekalo da se predavači prvo medjusobno dogovore što bi trajalo i po nedelju i više dana.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Na ovom predavanju se ponekad oseća tenzija, jer su neki komentari upućeni na to da se podrazumeva da je nešto tako i da znamo, pa nam je glupo da postavimo pitanje iako smo ga imali.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Pre svega, sadržaj predmeta se nikako nije slagao sa time kako je imenovan. Profesorka se fokusira isključivo na jedan pogled i teoriju. Verujem da bi bilo korisnije da su na predavanjima i vežbama ponuđene druge perspektive.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Predispitne su preobimne za kurs - dve nedelje za istraživanje koje može da ide na konferencije. Prenaporno 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Prvo ću se osvrnuti na predavanja koja su 3/4 kursa bila čisto čitanje i preletanje prezentacija.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Što se tiče literature stvarno je odlična i kvalitetna, ali je ima previše a ista priča se ponavlja bezveze, sve bi bilo super bez teksta za studente, jer stvarno je suvišan (kvalitetni su i super su, ali suvišni). Što se tiče vežbi kriminalno su loše jer za ulazni tet studenti ili imaju slikane testove prošlih godina ili prva grupa u tom danu slika drugoj grupi pa ih studenti samo prepisuju i niko ih ne radi što mislim da je sramota.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1. Zastarela istraživanja 2. Zasnivanje predavanja dobrim delom na anegdotama i ličnom mišljenju 3. Apsolutno odustvo pedagoškog pristupa osetljivim temama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7 bodova za uloženi trud za analizu sadržaja i posmatranje je premalo.</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ako isti čovek drži i vežbe i predavanja zašto moramo da popunjavamo ovu anketu dva puta?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Apsolutno ništa praktično nije rečeno na času, predavanja su frontalna i mnogo dosadna. Na postavljena pitanja nikada se ne dobije konkretan odgovor, nego duže obrazloženje u kojem na kraju ništa nije rečeno.</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Asistente HITNO zameniti, ozbiljno se iživljavaju nad studentima, prave užasno neprijatnu atmosferu na predavanjima i nije ih briga ako nekoga uvrede, (a to se često dešava).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Asistentkinja usled velike uzbuđenosti ne može, a da bar desetak puta prekine svakog studenta, u toku svake održane prezentacije. Ovo izaziva animizitet, kako prekinutok kolege, tako i ostatka onih koji istu prate.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Bilo bi dobro da profesor stvarno priča o gradivu, a ne o onome što on želi u datom momentu.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Bilo bi dobro kada bi kolokvijumski deo gradiva mogao da se polaže i u ispitnim rokovima, pošto se desi da studenti usled nepredviđenih okolnosti ne mogu da izađu na kolokvijum i tako gube mogućnost polaganja ispita u toj školskoj godini.</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Bilo bi korisno da je više vremena na predavanjima i vežbama bilo posvećeno gradivu, a ne aktivnostima koje nisu imale mnogo veze sa sadržajem predmeta. T</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Bilo bi lepo kada bi fakultet bio malo bolje organizovan pa da obezbedi studentima učionicu, prostoriju za italijanski jezik u terminu koji je po rasporedu a ne da moramo da dolazimo u 20h uveče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7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Bilo bi lepo kada bi profesoru trebalo malo manje vremena da pregleda domaće zadatke.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bilo bi lepo kada profesorka ne bi samo citala sa prezentacija, bilo bi nam mozda jasnije, ovako nam ni ne drzi paznju.</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Bitne stvari koje treba iskazati vezano za samog profesora i odnosa prema studentima je da, prema pričanju samih studenata, imao je neke neprikladne (mislim da je ova reč dovoljno jasna na šta se misli) situacije, komentare, ponašanje prema studentikanjama, a i prema studentima (čak postoji snimak ovoga).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Bolesno neprijatan, previše prilazi licima studenata, ne znam zašto i dalje niko ništa nije uradio po ovom pitanju</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Dajte mi udžbenik molim vas dosta sa člancima kao literaturom</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Držala je jedno predavanje tkd nzm</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em časovi em pisanje rada em 3 sata slušanje prezentacija na kraju, em da se tučem sa drugim kolegama za termin za eksperiment koji su limitirani i često nekome ne odgovaraju...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Gradivo skoro da nema veze sa kursem (ili barem profesor čini malo truda da bi studentima tu vezu približio). Na početku izgleda zanimljivo, ali sama organizacija kursa je zapravo veoma loša - literature nema (čita se knjjga "Zli dusi"), predavanja su krajnje nejasna, ispita nema već se piše seminarski rad</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I dalje nemam pojma o čemu se radi u ovo mpredmetu</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Ima dosta predispitnih obaveza, koje su zahtevne a za čiju realizaciju nema dovoljno vremena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Imali smo predavanja onlajn i retko sa profesorom.</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Imali smo radne subote koje su trajale 8 sati (od 10 do 18h, jedne nedelje je bilo i duze od toga), prvo, svi se mozemo sloziti da je to previse za nasu glavu koja od toliko informacija na kraju dana bude toliko prazna koliko i puna i budemo premoreni i nikakvi. Drugo, tim vremenskim periodom se oduzima nase slobodno vreme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Imam utisak da previše kontaminira stavove studenata (koji uglavnom nemaju iskustva ni sa terapijom ni sa upisivanjem terapijskih škola) onim što joj ide na ruku. Uglavnom ne dozvoljava da se postavljaju pitanja.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Instrukcije za izradu uslovne predispitne obaveze treba da budu detaljnije, postoji mnogo nedoumica.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Interesantno mi je što postoji odeljak evaluacije namenje za vežbe koje u životu imali nismo ni iz jednog predmeta. Profesori svaki naš susret iskoriste za predavanje uz diskusiju i grupne radove.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Ja iskreno ne znam ko je ovaj čovek...</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Jako loše pravilo da kolokvijumi ne mogu da se polažu u roku. Ako je neko iz opravdanih/privatnih razloga sprečen da izadje i polaže u redovnom terminu, čeka ga teži popravni a ako njega iz jednog pokušaja ne položi pada predmet i ostavlja ga za sledeću godinu.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Jedan od profesora zbog kojih je meni bilo neprijatno da budem na fakultetu. Par puta prokomentarisane stvari na mom ličnom nivou, a pritom profesor ništa ne zna o meni, nego samo na osnovu njegovih implicitnih uverenja zaključuje nešto o mojim odgovornostima i obavezama.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Jedini problem kod ovog predmeta jeste što još nema adekvatne literature, nego se uči iz više različitih izvora.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Konsultacije su u više navrata otkazivane bez prethodnog obaveštenja na sajtu.</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Literatura je ekstremno zastarela  ( novija istraživanja iz 1950te???)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Literatura koja se koristi za ovaj predmet se razlikuje od onoga što profesorka očekuje na ispitu, što i ona sama govori.</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Malo uljudnije ponašanje profesorke prema studentima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Mislim da bi profesor trebalo da persira studentima, kao i svi drugi profesori na fakultetu. Mislim da bi atmosfera na predavanju bila mnogo prijatnija, a studenti bi se osećali bolje.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Na konsultacijama je jednom prilikom asistentkinja na predmetu izjavila da nam ne može dati fidbek za predispitnu obavezu zbog toga što bi "onda svi imali maksimalan broj poena". Po meni je ovaj stav potpuno besmislen.</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NAJGORI PROFESOR KOD ASM IMALA U ISTORIJI MOG SKOLOVANJA)))! Profesorka je bezobrazna, prekida studnete u sred recenice dok prezentuju, neopravdano argetira odredjene studente, kritikuje i omalovazava kada se napravi greska u prezentovanju.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nastavnici koji drže ovaj predmet nisu međusobno usaglašeno davali informacije, nisu se dogovarali informacije o načinu rada su bile nejasne i oskudne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Ne sviđa mi se predavanje o pojmu bez samog uvođenja i objašnjavanja pojma.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Ne sviđa mi se što su se kolokvijumi sveli na prosto bubanje rečenica sa prezentacija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Nekada je previše toga bilo određeno da se uradi na predavanju; imali smo radne subote u trajanju od 9h koje su bile obavezne, a iscrpljujuće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Nepotrebna hostilnost i nabacivanje nekog "profesionalizma" studentima kada su prezentacije koje su obavezne za imati dostupne samo preko fejsbuka je malo bizarna, izmedju ostalog.</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nisam bio kod ove žene na vežbama saberite se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9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Ovaj čova dođe i priča o onome o čemu on hoće. Ne bavimo se zapravo predmetom uopšte.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Ovo je predmet o roditeljstvu gde nas uče kako da budemo dobri roditelji, a ne kako kao pedagozi da sagledavamo različite porodice, njihove odnose i kako ceo taj porodični kontekst utiče na dete. P</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Plaši me ovaj predmet.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Posto je poznata cinjenica da se profesor hvali time sto mu po ispitu prodje 5 studenata u generaciji, mislim da je vreme da se i njemu na evaluacijama daju ne prolazne ocene posto vise i ne zasluzuje.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Predmet bi imao smisla ukoliko bi se kvalitativna matodologija mogla definisati sama za sebe. Sve dok se definiše kroz to što nije kvantitativna metodologija, ovaj predmet nema mnogo smisla.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Priča sam sa sobom na predavanjima ili čita sa prezentacija, ponaša se kao da studenti ne postoje i uošte ne uzima u obzir naše potrebe. Ne zna čak ni kome predaje, nas andragoge naziva antropolozima, govori devojkama da nemaju kapacitet kao muškarci.</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 bi trebao da posveti malo više vremena pedagoškim metodama rada sa studentima i nauči da ih primenjuje. Otvoreno je reko da njega bolonjski sistem rada ne interesuje i da kod njega nema obaveznog minimuma u vidu broja položenih ispita. Takođe nepotrebno završava nastavu skoro celih mesec dana ranije naspram svojih kolega.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 daje utisak da predaje oblast koju niti poznaje, niti razume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 drži nastavu, u najboljem slučaju, jednom mesečno. Kada se pojavi, zakasni oko 15 minuta, napravi pauzu posle 30 minuta, vrati se sa pauze posle 15 minuta i završi čas.</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 je čist sadista. Voli da omalovažava svoje studente i prosto je nemoguće proći predmet kod njega pošto traži grešku u svakom odgovoru studenta.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 na predavanju ima nacionalističke momente. Profesor traži ugovor o radu - koji je PRIVATNI dokument  da bi se dokazalo da studnet radi. Ispit je NEHUMAN.</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 nije dolazio na vreme na predavanja, svake nedelje kasnio najmanje pola sata.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Profesore, molim Vas shvatite da je ovo inkluzivan fakultet i da njega pohadjaju i studenti sa smetnjama u razvoju.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Profesorka ima previse visok ego i voli da se hvali svojim uspesima sto je nekad malo neprikladno.</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Profesorka je imala snimljene prezentacije sa svojim glasom koje je koristila u vreme korone, pa nam je tako drzala predvanja. Imali smo nekoliko predavanja onlajn, takodje sa pustenim glasom, sto uopste ne drzi koncentraciju.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Profesorka je na zakazani kolokvijum kasnila sat vremena i petnaest minuta, nije se izvinila, čak je bila drska prema svima nama, onda je ispitivala usmeno i nakon vremena predviđenog za čas.</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A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Profesorka je redovno kasnila na predavanja više od pola sata (za šta se nije izvinjavala), da bi potom odlazila na pauze istog trajanja (ponekad i sat vremena). Takođe je pravila neumesne komentare vezane za prethodno obrazovanje studenata.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Profesorka ni jednom nije održala predavanje, nije predložila ni jednu jedinicu literature, koncipirala je predmet oko teme koja je sramotno šarlatanska, iskoristila nas je kao neplaćenu radnu snagu u svrhu anketiranja ispitanika, kao i formiranja upitnika za pomenuto istraživanje.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Skripta koju je profesorka napisala bi mogla biti kvalitetnije napisana, s obzirom da u njoj ima dosta kopiranog teksta sa interneta i Vikipedije.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Smatram da je celokupan predmet fokusiran na studente psihologije, dok se studenti drugih grupa smatraju ,,manje vrednim" što stvara klimu koja nije saradnička i sigurna.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Smatram da praksa prof. da tokom studija predmeta u drugoj godini uzima studente koji još nisu položili te predmete da budu u njenoj laboratoriji nije korektna. Naime, ovakav tretman čini da se favoritizam jasno oseti u vazduhu - na primer kroz postupke kao što su skroz odvojen predrok samo za studente u njenoj laboratoriji.</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Stekla sam utisak kao da profesorka uopšte nije kompetentni da predmet predaje. Koncept samog predmeta mi je dosta besmislen; kao objektivni istraživač od mene se ovde tražilo gotovo sve ono što nije naučno i osećala sam se kao da je predmet koncipiran za neko lično istraživanje profesorke a ne da bi nama predmet približio.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Teško je dati sud o predmetu koji se sastoji iz jedne posete muzeju.</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Užas, užas, užas, užas. Profesor je nadmen, uvredljiv, nezainteresovan za studente. Predavanja su očajna, literatura je očajnog kvaliteta, ništa novo ne može da se nauči iz nje, ocenjivanje je neobjektivno i bez jasnih kriterijuma, pitanja za kolokvijum užasna, u više navrata je bilo jasno da profesor poseduje veoma malo znanja.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Za čitava dva semestra, nijednom nismo pomenuli NI JEDAN JEDINI IZVOR!</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Ali stalno kasni i oseća se potpuno slobodno da nas zadržava posle zvaničnog kraja predavanja, iako posle njenih vežbi imamo predavanja kod profesora iz istog predmeta, dakle sigurno zna da ih imamo.</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Često se izlazi izvan silabusa predmeta, pa samim tim neka ispitna pitanja nisu detaljno obrađena, dok je dosta vremena posvećeno gradivu koje neće biti na ispitu.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Dva profesora nemaju uvek iste standarde za dva različite grupe, jednu grupu su zamalo udaljili sa predmeta zbog toga. Treba da se dogovore.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Ima tendenciju da ponižava studente i mnogo je zahtevan, što se vidi iz rezultata na kolokvijumu kao i informacija koje sam čuo od raznih starijih studenata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Jedina zamerka je njen način pravljenja kolokvijuma,  pitanja su često nejasna i da bi se dao odgovor potrebno je da nagađamo na šta se misli. Često traži nebitne detalje koje nam nikad ne bi palo na pamet da učimo.</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Jedina zamerka u vezi ovog kursa je organizacija predispitnih obaveza. Kao prvo, mislim da su menotri međusobno dosta neusaglšeni - kada nam jedna osoba pregleda preliminarnu verziju i predloži neke ispravke, drugi mentor koji pregleda finalnu verziju će za te ispravke često reći da su nepotrebene.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Kod profesora vežbe ni ne postoji u realnosti i ako one postoje po akreditaciji i po rasporedu. Profesor ih u drugom semestru nijednom nije ni održao</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B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 smo se na ovim predavanjima najviše bavili pripremom za, ,Najvažniju ulogu koja vas čeka u budućnosti" a to je uloga roditelja. Smatram da uopšte nije profesionalno pristupati na ovakav način, s obzirom na potencijalne okolnosti svih nas. Šta ako neko ne želi da se ostvari u ,,najvažnijoj ulozi"?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Mnogi su bili forsirani da sede na podu i sto se bilo dalje od predavaca, to se slabije culo. Ne vidim ovo kao krivicu profesora i/ili saradnika, vec samog smera i uprave fakulteta. Sramotno 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Najveća mana jeste to što su predispitne obaveze (mini-testovi i kolokvijum) neadekvatno organizovani jer pitanja podstiču puku reprodukciju, često su pitanja nejasna i uglavnom nam nije jasno šta se od nas zahteva da uradimo.</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 razumem zašto moram da popunjavam anketu za saradnika kod kog nisam slušao vežbe.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 stvara se neka atmosfera međusobnog poštovanja ukoliko se promoviše degradiranje drugačije metodologije; čini mi se i veoma neprofesionalno. Ocenjivanje radova je veoma subjektivno i mislim da bi trebalo da postoje bolje opisani kriterijumi</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Nebitno što je prolaznost na predmetu svake godine (uglavnom jedva) preko 50%, nije normalno da skoro pola generacije mora da prebacuje ovaj predmet iz godine u godinu. Nije normalno da kolege 12 godina ne mogu da diplomiraju jer im je samo ovaj predmet ostao nepoložen. Nije normalno da rezultati na kolokvijumima budu ovoliko niski.</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Ona vrti iste prezentacije i čita ih 3 sata, ali se pretvara da ih ne čita, iako mi vidimo. Ovo je još jedan bubački predmet i jako mi ga je žao, jer smatram da je jako važan.</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Ovaj predmet ima prevelik broj predispitnih obaveza koje ne pomažu u spremanju samog ispita. Analiza sadržaja kao i Posmatranje veoma zahtevne za taj broj poena (pritom jako malo studenata ostvari maksimum), gde je utrošeno previše vremena za tako neproporcionalnu nagradu u vidu poena, pritom su obavezne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Ovaj predmet je jako težak, ne znam kako bi se učinio lakšim... zapravo, možda jednostavno da se pita suština a ne 55 malih ili velikih eksperimenata o nečemu.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Ovaj profesor je jedan od najgorih koje sam videla do sad. Drzak je, nadmen, tacno se vidi da je iskompleksiran. Kad sam se javila da kazem nesto sarkasticno mi je rekao "drago mi je da smo procaskali", a i ostali studenti koji su skupili dovoljno hrabrosti da se jave su imali slicna iskustva. Ima specificne facijalne ekspresije i studentima koji sede u prvim klupama se unosi u lice.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Profesor  na svojim predavanjima ne prati literaturu, niti ima bilo kakve prezentacije tokom svojih izlaganja.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Prvo, literatura je loša i prastara,  grafici nemaju x i y osu, crteži su nerazumljivi i više detalja imamo o njegovom privatnom životu nego o samom gradivu. P</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Radovi od oktobra još uvek nisu pregledani, što smatram da nije u redu. Ne dobijamo povratne informacije.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Razumem donekle koncept radjenja testova na vežbama, ali krajnje je vreme da se na njima barem povremeno vežba gradivo na način na koji se to radi na drugim predmetima.....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Sredom u terminu vežbi, istog tog dana u terminu pre, dođe do preklapanja obaveza zajedno sa drugim predmetom.</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Što se tiče njenog načina ocenjivanja, standard za to bukvalno ne postoji. Profesorka za početak nije dala termin za uvid u kolokvijume i kada su dve devojke sa smera pitale da ga donese bar na čas, ona je rekla da će doneti naredni čaš na uvid i da ga tog dana nije donela jer je generalno dobro uradjen pa je mislila da nema potrebe.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C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ne mogu da započnu sa analizom dok ne dobiju smernice i ne obrade lekciju u kojoj se detaljno objašnjava postupak analize, tako da su studenti od trenutka kada im je prezentovan način analize određenog sistema do trenutka kada su oni trebali da prezentuju svoj rad imali 2 nedelje, a to je kratak vremenski period za tako složenu predispitnu obavezu.</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D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Sugestija je da se domaci zadaci koji se dobijaju na nedeljnom nivou kako bismo prikupili poene smanje po obimu ili im se produzi rok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D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Ukoliko neko priča na predavanju (nezavisno od glasnosti), prof. premešta studente u prvu klupu što stvara čudnu atmosferu i napetost koja u velikoj meri ne prija studentima. Profesorka takođe meša sopstvenu politiku u pravila na nastavi (zabrana energetskih pića na predavanju) zbog čega se određen broj studenata ne oseća najprijatnije.</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D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Uopšte nema uključivanje studenata, naše iskazivanje mišljenja i predavanja izgledaju tako što sedimo, slušamo i ćutimo. Veoma je teško održati pažnju, kao predlog Bih dala veću interakciju sa studentima, </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D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Veći deo predavanja se nažalost svodio na čitanje sa prezentacija ili podsećanje o nekim zdravorazumskim i opšte poznatim pojavama</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D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Veliki propust i zamerka što deo studenata nije mogao da sluša ove predmete zbog uslova iz prve godine, jer NISMO BILI OBAVEŠTENI.</w:t>
            </w:r>
          </w:p>
        </w:tc>
      </w:tr>
      <w:tr>
        <w:trPr>
          <w:cantSplit w:val="0"/>
          <w:trHeight w:val="2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D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Više puta tokom semestra je menjala uputstva za rad na predispitnim obavezama, a nekada nije htela ni da odgovara na pitanja već se pozivala na informator o kursu, a u kome fali dosta informacija </w:t>
            </w:r>
          </w:p>
        </w:tc>
      </w:tr>
    </w:tbl>
    <w:p w:rsidR="00000000" w:rsidDel="00000000" w:rsidP="00000000" w:rsidRDefault="00000000" w:rsidRPr="00000000" w14:paraId="000017D6">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7D7">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7D8">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7D9">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7DA">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7DB">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7DC">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bookmarkStart w:colFirst="0" w:colLast="0" w:name="bookmark=id.alsnn63qxkr8" w:id="37"/>
    <w:bookmarkEnd w:id="37"/>
    <w:p w:rsidR="00000000" w:rsidDel="00000000" w:rsidP="00000000" w:rsidRDefault="00000000" w:rsidRPr="00000000" w14:paraId="000017DD">
      <w:pPr>
        <w:spacing w:after="0" w:line="360" w:lineRule="auto"/>
        <w:ind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5.2. </w:t>
      </w:r>
      <w:r w:rsidDel="00000000" w:rsidR="00000000" w:rsidRPr="00000000">
        <w:rPr>
          <w:rFonts w:ascii="Times New Roman" w:cs="Times New Roman" w:eastAsia="Times New Roman" w:hAnsi="Times New Roman"/>
          <w:sz w:val="24"/>
          <w:szCs w:val="24"/>
          <w:rtl w:val="0"/>
        </w:rPr>
        <w:t xml:space="preserve">Процедуре и поступци који обезбеђују поштовање плана и распореда наставе.</w:t>
      </w:r>
    </w:p>
    <w:p w:rsidR="00000000" w:rsidDel="00000000" w:rsidP="00000000" w:rsidRDefault="00000000" w:rsidRPr="00000000" w14:paraId="000017D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DF">
      <w:pPr>
        <w:spacing w:line="360" w:lineRule="auto"/>
        <w:ind w:firstLine="180"/>
        <w:jc w:val="both"/>
        <w:rPr>
          <w:rFonts w:ascii="Times New Roman" w:cs="Times New Roman" w:eastAsia="Times New Roman" w:hAnsi="Times New Roman"/>
          <w:sz w:val="24"/>
          <w:szCs w:val="24"/>
        </w:rPr>
      </w:pPr>
      <w:hyperlink r:id="rId274">
        <w:r w:rsidDel="00000000" w:rsidR="00000000" w:rsidRPr="00000000">
          <w:rPr>
            <w:rFonts w:ascii="Times New Roman" w:cs="Times New Roman" w:eastAsia="Times New Roman" w:hAnsi="Times New Roman"/>
            <w:color w:val="0000ff"/>
            <w:sz w:val="24"/>
            <w:szCs w:val="24"/>
            <w:u w:val="single"/>
            <w:rtl w:val="0"/>
          </w:rPr>
          <w:t xml:space="preserve">http://www.f.bg.ac.rs/sociologija/informacije</w:t>
        </w:r>
      </w:hyperlink>
      <w:r w:rsidDel="00000000" w:rsidR="00000000" w:rsidRPr="00000000">
        <w:rPr>
          <w:rtl w:val="0"/>
        </w:rPr>
      </w:r>
    </w:p>
    <w:p w:rsidR="00000000" w:rsidDel="00000000" w:rsidP="00000000" w:rsidRDefault="00000000" w:rsidRPr="00000000" w14:paraId="000017E0">
      <w:pPr>
        <w:spacing w:line="360" w:lineRule="auto"/>
        <w:ind w:firstLine="180"/>
        <w:jc w:val="both"/>
        <w:rPr>
          <w:rFonts w:ascii="Times New Roman" w:cs="Times New Roman" w:eastAsia="Times New Roman" w:hAnsi="Times New Roman"/>
          <w:sz w:val="24"/>
          <w:szCs w:val="24"/>
        </w:rPr>
      </w:pPr>
      <w:hyperlink r:id="rId275">
        <w:r w:rsidDel="00000000" w:rsidR="00000000" w:rsidRPr="00000000">
          <w:rPr>
            <w:rFonts w:ascii="Times New Roman" w:cs="Times New Roman" w:eastAsia="Times New Roman" w:hAnsi="Times New Roman"/>
            <w:color w:val="0000ff"/>
            <w:sz w:val="24"/>
            <w:szCs w:val="24"/>
            <w:u w:val="single"/>
            <w:rtl w:val="0"/>
          </w:rPr>
          <w:t xml:space="preserve">https://www.f.bg.ac.rs/sociologija/program/osnovne/2021</w:t>
        </w:r>
      </w:hyperlink>
      <w:r w:rsidDel="00000000" w:rsidR="00000000" w:rsidRPr="00000000">
        <w:rPr>
          <w:rtl w:val="0"/>
        </w:rPr>
      </w:r>
    </w:p>
    <w:p w:rsidR="00000000" w:rsidDel="00000000" w:rsidP="00000000" w:rsidRDefault="00000000" w:rsidRPr="00000000" w14:paraId="000017E1">
      <w:pPr>
        <w:spacing w:line="360" w:lineRule="auto"/>
        <w:ind w:firstLine="180"/>
        <w:jc w:val="both"/>
        <w:rPr>
          <w:rFonts w:ascii="Times New Roman" w:cs="Times New Roman" w:eastAsia="Times New Roman" w:hAnsi="Times New Roman"/>
          <w:sz w:val="24"/>
          <w:szCs w:val="24"/>
        </w:rPr>
      </w:pPr>
      <w:hyperlink r:id="rId276">
        <w:r w:rsidDel="00000000" w:rsidR="00000000" w:rsidRPr="00000000">
          <w:rPr>
            <w:rFonts w:ascii="Times New Roman" w:cs="Times New Roman" w:eastAsia="Times New Roman" w:hAnsi="Times New Roman"/>
            <w:color w:val="0000ff"/>
            <w:sz w:val="24"/>
            <w:szCs w:val="24"/>
            <w:u w:val="single"/>
            <w:rtl w:val="0"/>
          </w:rPr>
          <w:t xml:space="preserve">https://www.f.bg.ac.rs/prijemni/konkursi-upis</w:t>
        </w:r>
      </w:hyperlink>
      <w:r w:rsidDel="00000000" w:rsidR="00000000" w:rsidRPr="00000000">
        <w:rPr>
          <w:rtl w:val="0"/>
        </w:rPr>
      </w:r>
    </w:p>
    <w:p w:rsidR="00000000" w:rsidDel="00000000" w:rsidP="00000000" w:rsidRDefault="00000000" w:rsidRPr="00000000" w14:paraId="000017E2">
      <w:pPr>
        <w:spacing w:line="360" w:lineRule="auto"/>
        <w:ind w:firstLine="180"/>
        <w:jc w:val="both"/>
        <w:rPr>
          <w:rFonts w:ascii="Times New Roman" w:cs="Times New Roman" w:eastAsia="Times New Roman" w:hAnsi="Times New Roman"/>
          <w:sz w:val="24"/>
          <w:szCs w:val="24"/>
        </w:rPr>
      </w:pPr>
      <w:hyperlink r:id="rId277">
        <w:r w:rsidDel="00000000" w:rsidR="00000000" w:rsidRPr="00000000">
          <w:rPr>
            <w:rFonts w:ascii="Times New Roman" w:cs="Times New Roman" w:eastAsia="Times New Roman" w:hAnsi="Times New Roman"/>
            <w:color w:val="0000ff"/>
            <w:sz w:val="24"/>
            <w:szCs w:val="24"/>
            <w:u w:val="single"/>
            <w:rtl w:val="0"/>
          </w:rPr>
          <w:t xml:space="preserve">https://www.f.bg.ac.rs/informacije-studiranje/plan-nastave</w:t>
        </w:r>
      </w:hyperlink>
      <w:r w:rsidDel="00000000" w:rsidR="00000000" w:rsidRPr="00000000">
        <w:rPr>
          <w:rtl w:val="0"/>
        </w:rPr>
      </w:r>
    </w:p>
    <w:p w:rsidR="00000000" w:rsidDel="00000000" w:rsidP="00000000" w:rsidRDefault="00000000" w:rsidRPr="00000000" w14:paraId="000017E3">
      <w:pPr>
        <w:spacing w:line="360" w:lineRule="auto"/>
        <w:ind w:firstLine="180"/>
        <w:jc w:val="both"/>
        <w:rPr>
          <w:rFonts w:ascii="Times New Roman" w:cs="Times New Roman" w:eastAsia="Times New Roman" w:hAnsi="Times New Roman"/>
          <w:sz w:val="24"/>
          <w:szCs w:val="24"/>
        </w:rPr>
      </w:pPr>
      <w:hyperlink r:id="rId278">
        <w:r w:rsidDel="00000000" w:rsidR="00000000" w:rsidRPr="00000000">
          <w:rPr>
            <w:rFonts w:ascii="Times New Roman" w:cs="Times New Roman" w:eastAsia="Times New Roman" w:hAnsi="Times New Roman"/>
            <w:color w:val="0000ff"/>
            <w:sz w:val="24"/>
            <w:szCs w:val="24"/>
            <w:u w:val="single"/>
            <w:rtl w:val="0"/>
          </w:rPr>
          <w:t xml:space="preserve">https://www.f.bg.ac.rs/sociologija/raspored/osnovne/1</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7E4">
      <w:pPr>
        <w:spacing w:line="360" w:lineRule="auto"/>
        <w:ind w:firstLine="180"/>
        <w:jc w:val="both"/>
        <w:rPr>
          <w:rFonts w:ascii="Times New Roman" w:cs="Times New Roman" w:eastAsia="Times New Roman" w:hAnsi="Times New Roman"/>
          <w:sz w:val="24"/>
          <w:szCs w:val="24"/>
        </w:rPr>
      </w:pPr>
      <w:hyperlink r:id="rId279">
        <w:r w:rsidDel="00000000" w:rsidR="00000000" w:rsidRPr="00000000">
          <w:rPr>
            <w:rFonts w:ascii="Times New Roman" w:cs="Times New Roman" w:eastAsia="Times New Roman" w:hAnsi="Times New Roman"/>
            <w:color w:val="0000ff"/>
            <w:sz w:val="24"/>
            <w:szCs w:val="24"/>
            <w:u w:val="single"/>
            <w:rtl w:val="0"/>
          </w:rPr>
          <w:t xml:space="preserve">https://www.f.bg.ac.rs/sociologija/raspored-ispita</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7E5">
      <w:pPr>
        <w:spacing w:line="360" w:lineRule="auto"/>
        <w:ind w:firstLine="180"/>
        <w:jc w:val="both"/>
        <w:rPr>
          <w:rFonts w:ascii="Times New Roman" w:cs="Times New Roman" w:eastAsia="Times New Roman" w:hAnsi="Times New Roman"/>
          <w:sz w:val="24"/>
          <w:szCs w:val="24"/>
        </w:rPr>
      </w:pPr>
      <w:hyperlink r:id="rId280">
        <w:r w:rsidDel="00000000" w:rsidR="00000000" w:rsidRPr="00000000">
          <w:rPr>
            <w:rFonts w:ascii="Times New Roman" w:cs="Times New Roman" w:eastAsia="Times New Roman" w:hAnsi="Times New Roman"/>
            <w:color w:val="0000ff"/>
            <w:sz w:val="24"/>
            <w:szCs w:val="24"/>
            <w:u w:val="single"/>
            <w:rtl w:val="0"/>
          </w:rPr>
          <w:t xml:space="preserve">https://www.f.bg.ac.rs/sociologija/biblioteka</w:t>
        </w:r>
      </w:hyperlink>
      <w:r w:rsidDel="00000000" w:rsidR="00000000" w:rsidRPr="00000000">
        <w:rPr>
          <w:rtl w:val="0"/>
        </w:rPr>
      </w:r>
    </w:p>
    <w:p w:rsidR="00000000" w:rsidDel="00000000" w:rsidP="00000000" w:rsidRDefault="00000000" w:rsidRPr="00000000" w14:paraId="000017E6">
      <w:pPr>
        <w:spacing w:line="360" w:lineRule="auto"/>
        <w:ind w:firstLine="180"/>
        <w:jc w:val="both"/>
        <w:rPr>
          <w:rFonts w:ascii="Times New Roman" w:cs="Times New Roman" w:eastAsia="Times New Roman" w:hAnsi="Times New Roman"/>
          <w:sz w:val="24"/>
          <w:szCs w:val="24"/>
        </w:rPr>
      </w:pPr>
      <w:hyperlink r:id="rId281">
        <w:r w:rsidDel="00000000" w:rsidR="00000000" w:rsidRPr="00000000">
          <w:rPr>
            <w:rFonts w:ascii="Times New Roman" w:cs="Times New Roman" w:eastAsia="Times New Roman" w:hAnsi="Times New Roman"/>
            <w:color w:val="0000ff"/>
            <w:sz w:val="24"/>
            <w:szCs w:val="24"/>
            <w:u w:val="single"/>
            <w:rtl w:val="0"/>
          </w:rPr>
          <w:t xml:space="preserve">http://www.f.bg.ac.rs/mobilnost</w:t>
        </w:r>
      </w:hyperlink>
      <w:r w:rsidDel="00000000" w:rsidR="00000000" w:rsidRPr="00000000">
        <w:rPr>
          <w:rtl w:val="0"/>
        </w:rPr>
      </w:r>
    </w:p>
    <w:p w:rsidR="00000000" w:rsidDel="00000000" w:rsidP="00000000" w:rsidRDefault="00000000" w:rsidRPr="00000000" w14:paraId="000017E7">
      <w:pPr>
        <w:spacing w:line="360" w:lineRule="auto"/>
        <w:ind w:firstLine="180"/>
        <w:jc w:val="both"/>
        <w:rPr>
          <w:rFonts w:ascii="Times New Roman" w:cs="Times New Roman" w:eastAsia="Times New Roman" w:hAnsi="Times New Roman"/>
          <w:sz w:val="24"/>
          <w:szCs w:val="24"/>
        </w:rPr>
      </w:pPr>
      <w:hyperlink r:id="rId282">
        <w:r w:rsidDel="00000000" w:rsidR="00000000" w:rsidRPr="00000000">
          <w:rPr>
            <w:rFonts w:ascii="Times New Roman" w:cs="Times New Roman" w:eastAsia="Times New Roman" w:hAnsi="Times New Roman"/>
            <w:color w:val="0000ff"/>
            <w:sz w:val="24"/>
            <w:szCs w:val="24"/>
            <w:u w:val="single"/>
            <w:rtl w:val="0"/>
          </w:rPr>
          <w:t xml:space="preserve">https://www.f.bg.ac.rs/informacije-studiranje</w:t>
        </w:r>
      </w:hyperlink>
      <w:r w:rsidDel="00000000" w:rsidR="00000000" w:rsidRPr="00000000">
        <w:rPr>
          <w:rtl w:val="0"/>
        </w:rPr>
      </w:r>
    </w:p>
    <w:p w:rsidR="00000000" w:rsidDel="00000000" w:rsidP="00000000" w:rsidRDefault="00000000" w:rsidRPr="00000000" w14:paraId="000017E8">
      <w:pPr>
        <w:spacing w:line="360" w:lineRule="auto"/>
        <w:ind w:firstLine="180"/>
        <w:jc w:val="both"/>
        <w:rPr>
          <w:rFonts w:ascii="Times New Roman" w:cs="Times New Roman" w:eastAsia="Times New Roman" w:hAnsi="Times New Roman"/>
          <w:sz w:val="24"/>
          <w:szCs w:val="24"/>
        </w:rPr>
      </w:pPr>
      <w:hyperlink r:id="rId283">
        <w:r w:rsidDel="00000000" w:rsidR="00000000" w:rsidRPr="00000000">
          <w:rPr>
            <w:rFonts w:ascii="Times New Roman" w:cs="Times New Roman" w:eastAsia="Times New Roman" w:hAnsi="Times New Roman"/>
            <w:color w:val="0000ff"/>
            <w:sz w:val="24"/>
            <w:szCs w:val="24"/>
            <w:u w:val="single"/>
            <w:rtl w:val="0"/>
          </w:rPr>
          <w:t xml:space="preserve">https://www.f.bg.ac.rs/informacije-studiranje/slusanje-polaganje</w:t>
        </w:r>
      </w:hyperlink>
      <w:r w:rsidDel="00000000" w:rsidR="00000000" w:rsidRPr="00000000">
        <w:rPr>
          <w:rtl w:val="0"/>
        </w:rPr>
      </w:r>
    </w:p>
    <w:p w:rsidR="00000000" w:rsidDel="00000000" w:rsidP="00000000" w:rsidRDefault="00000000" w:rsidRPr="00000000" w14:paraId="000017E9">
      <w:pPr>
        <w:spacing w:line="360" w:lineRule="auto"/>
        <w:ind w:firstLine="180"/>
        <w:jc w:val="both"/>
        <w:rPr>
          <w:rFonts w:ascii="Times New Roman" w:cs="Times New Roman" w:eastAsia="Times New Roman" w:hAnsi="Times New Roman"/>
          <w:sz w:val="24"/>
          <w:szCs w:val="24"/>
        </w:rPr>
      </w:pPr>
      <w:hyperlink r:id="rId284">
        <w:r w:rsidDel="00000000" w:rsidR="00000000" w:rsidRPr="00000000">
          <w:rPr>
            <w:rFonts w:ascii="Times New Roman" w:cs="Times New Roman" w:eastAsia="Times New Roman" w:hAnsi="Times New Roman"/>
            <w:color w:val="0000ff"/>
            <w:sz w:val="24"/>
            <w:szCs w:val="24"/>
            <w:u w:val="single"/>
            <w:rtl w:val="0"/>
          </w:rPr>
          <w:t xml:space="preserve">https://www.f.bg.ac.rs/informacije-studiranje/korisne-informacije</w:t>
        </w:r>
      </w:hyperlink>
      <w:r w:rsidDel="00000000" w:rsidR="00000000" w:rsidRPr="00000000">
        <w:rPr>
          <w:rtl w:val="0"/>
        </w:rPr>
      </w:r>
    </w:p>
    <w:p w:rsidR="00000000" w:rsidDel="00000000" w:rsidP="00000000" w:rsidRDefault="00000000" w:rsidRPr="00000000" w14:paraId="000017EA">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EB">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EC">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ED">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EE">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EF">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0">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1">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3">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4">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5">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6">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7">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8">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9">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7FA">
      <w:pPr>
        <w:spacing w:after="0" w:line="360" w:lineRule="auto"/>
        <w:jc w:val="both"/>
        <w:rPr>
          <w:rFonts w:ascii="Times New Roman" w:cs="Times New Roman" w:eastAsia="Times New Roman" w:hAnsi="Times New Roman"/>
          <w:sz w:val="24"/>
          <w:szCs w:val="24"/>
        </w:rPr>
      </w:pPr>
      <w:r w:rsidDel="00000000" w:rsidR="00000000" w:rsidRPr="00000000">
        <w:rPr>
          <w:rtl w:val="0"/>
        </w:rPr>
      </w:r>
    </w:p>
    <w:bookmarkStart w:colFirst="0" w:colLast="0" w:name="bookmark=id.fwbgjdpfc2ei" w:id="38"/>
    <w:bookmarkEnd w:id="38"/>
    <w:p w:rsidR="00000000" w:rsidDel="00000000" w:rsidP="00000000" w:rsidRDefault="00000000" w:rsidRPr="00000000" w14:paraId="000017FB">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5.3. </w:t>
      </w:r>
      <w:r w:rsidDel="00000000" w:rsidR="00000000" w:rsidRPr="00000000">
        <w:rPr>
          <w:rFonts w:ascii="Times New Roman" w:cs="Times New Roman" w:eastAsia="Times New Roman" w:hAnsi="Times New Roman"/>
          <w:sz w:val="24"/>
          <w:szCs w:val="24"/>
          <w:rtl w:val="0"/>
        </w:rPr>
        <w:t xml:space="preserve">Доказ о спроведеним активностима којима се подстиче стицање активних компетенција наставника и сарадника</w:t>
      </w:r>
    </w:p>
    <w:p w:rsidR="00000000" w:rsidDel="00000000" w:rsidP="00000000" w:rsidRDefault="00000000" w:rsidRPr="00000000" w14:paraId="000017FC">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280" w:before="280" w:line="360" w:lineRule="auto"/>
        <w:ind w:left="0" w:right="-487"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Ангажовање наставника и сарадника у научноистраживачким пројектима представља значајан облик професионалног усавршавања, који доприноси стицању нових знања и вештина, али и обезбеђивању финансијских ресурса намењених даљем стручном развоју и академском напредовању.</w:t>
      </w:r>
    </w:p>
    <w:p w:rsidR="00000000" w:rsidDel="00000000" w:rsidP="00000000" w:rsidRDefault="00000000" w:rsidRPr="00000000" w14:paraId="000017FD">
      <w:pP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Пројекти наставника и сарадника</w:t>
      </w:r>
      <w:r w:rsidDel="00000000" w:rsidR="00000000" w:rsidRPr="00000000">
        <w:rPr>
          <w:rtl w:val="0"/>
        </w:rPr>
      </w:r>
    </w:p>
    <w:tbl>
      <w:tblPr>
        <w:tblStyle w:val="Table68"/>
        <w:tblW w:w="9180.0" w:type="dxa"/>
        <w:jc w:val="left"/>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00"/>
      </w:tblPr>
      <w:tblGrid>
        <w:gridCol w:w="715"/>
        <w:gridCol w:w="2170"/>
        <w:gridCol w:w="2515"/>
        <w:gridCol w:w="1620"/>
        <w:gridCol w:w="2160"/>
        <w:tblGridChange w:id="0">
          <w:tblGrid>
            <w:gridCol w:w="715"/>
            <w:gridCol w:w="2170"/>
            <w:gridCol w:w="2515"/>
            <w:gridCol w:w="1620"/>
            <w:gridCol w:w="2160"/>
          </w:tblGrid>
        </w:tblGridChange>
      </w:tblGrid>
      <w:tr>
        <w:trPr>
          <w:cantSplit w:val="0"/>
          <w:trHeight w:val="728"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7FE">
            <w:pPr>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Р. бр</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7FF">
            <w:pPr>
              <w:ind w:left="82" w:right="167" w:firstLine="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Име и презиме </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0">
            <w:pPr>
              <w:ind w:left="157" w:right="227" w:firstLine="23.000000000000007"/>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Назив пројекта</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1">
            <w:pPr>
              <w:ind w:firstLine="18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Период </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2">
            <w:pPr>
              <w:ind w:left="142" w:firstLine="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Финансијер</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3">
            <w:pPr>
              <w:numPr>
                <w:ilvl w:val="0"/>
                <w:numId w:val="26"/>
              </w:numPr>
              <w:spacing w:after="160" w:lineRule="auto"/>
              <w:ind w:left="0" w:firstLine="180"/>
              <w:rPr>
                <w:rFonts w:ascii="Times New Roman" w:cs="Times New Roman" w:eastAsia="Times New Roman" w:hAnsi="Times New Roman"/>
                <w:color w:val="000000"/>
                <w:sz w:val="24"/>
                <w:szCs w:val="24"/>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4">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Мирјана Бобић</w:t>
            </w:r>
          </w:p>
          <w:p w:rsidR="00000000" w:rsidDel="00000000" w:rsidP="00000000" w:rsidRDefault="00000000" w:rsidRPr="00000000" w14:paraId="00001805">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Милица Весковић Анђелковић</w:t>
            </w:r>
          </w:p>
          <w:p w:rsidR="00000000" w:rsidDel="00000000" w:rsidP="00000000" w:rsidRDefault="00000000" w:rsidRPr="00000000" w14:paraId="00001806">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Стефан Јанковић </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7">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GLocalEAst („Developing a New Curriculum in Global Migration, Diaspora and Border Studies in East-Central Europe“) </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8">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2020-2023</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9">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European Commission </w:t>
            </w:r>
          </w:p>
          <w:p w:rsidR="00000000" w:rsidDel="00000000" w:rsidP="00000000" w:rsidRDefault="00000000" w:rsidRPr="00000000" w14:paraId="0000180A">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Erasmus Plus </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B">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C">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Јелисавета Вукелић</w:t>
            </w:r>
          </w:p>
          <w:p w:rsidR="00000000" w:rsidDel="00000000" w:rsidP="00000000" w:rsidRDefault="00000000" w:rsidRPr="00000000" w14:paraId="0000180D">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Јелена Пешић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E">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Transnational Political Contention in Europe (TraPoCo)</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0F">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2020-2023</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10">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European Commission, Jean Monnet Network, Erasmus Plus</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11">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12">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Јелисавета Вукелић</w:t>
            </w:r>
          </w:p>
          <w:p w:rsidR="00000000" w:rsidDel="00000000" w:rsidP="00000000" w:rsidRDefault="00000000" w:rsidRPr="00000000" w14:paraId="00001813">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Драган Станојевић</w:t>
            </w:r>
          </w:p>
          <w:p w:rsidR="00000000" w:rsidDel="00000000" w:rsidP="00000000" w:rsidRDefault="00000000" w:rsidRPr="00000000" w14:paraId="00001814">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Јелена Пешић </w:t>
            </w:r>
          </w:p>
          <w:p w:rsidR="00000000" w:rsidDel="00000000" w:rsidP="00000000" w:rsidRDefault="00000000" w:rsidRPr="00000000" w14:paraId="00001815">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Ирена Петровић</w:t>
            </w:r>
          </w:p>
          <w:p w:rsidR="00000000" w:rsidDel="00000000" w:rsidP="00000000" w:rsidRDefault="00000000" w:rsidRPr="00000000" w14:paraId="00001816">
            <w:pPr>
              <w:ind w:left="82" w:right="167" w:firstLine="0"/>
              <w:rPr>
                <w:rFonts w:ascii="Times New Roman" w:cs="Times New Roman" w:eastAsia="Times New Roman" w:hAnsi="Times New Roman"/>
                <w:color w:val="000000"/>
                <w:sz w:val="24"/>
                <w:szCs w:val="24"/>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17">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Advance Data Analytics in Business (ADA)</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18">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2018-2022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19">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European Commission, Erasmus Plus</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1A">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 </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1B">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Драган Станојевић</w:t>
            </w:r>
          </w:p>
          <w:p w:rsidR="00000000" w:rsidDel="00000000" w:rsidP="00000000" w:rsidRDefault="00000000" w:rsidRPr="00000000" w14:paraId="0000181C">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Стефан Јанковић Ирена Петровић</w:t>
            </w:r>
          </w:p>
          <w:p w:rsidR="00000000" w:rsidDel="00000000" w:rsidP="00000000" w:rsidRDefault="00000000" w:rsidRPr="00000000" w14:paraId="0000181D">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Јелена Пешић</w:t>
            </w:r>
          </w:p>
          <w:p w:rsidR="00000000" w:rsidDel="00000000" w:rsidP="00000000" w:rsidRDefault="00000000" w:rsidRPr="00000000" w14:paraId="0000181E">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Вера Бацковић</w:t>
            </w:r>
          </w:p>
          <w:p w:rsidR="00000000" w:rsidDel="00000000" w:rsidP="00000000" w:rsidRDefault="00000000" w:rsidRPr="00000000" w14:paraId="0000181F">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Ана Бирешев</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0">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European Social Survey, Round 10</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1">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2020-2022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2">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Ministarstvo nauke, tehnološkog razvoja i inovacija</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3">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4">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Вера Бацковић</w:t>
            </w:r>
          </w:p>
          <w:p w:rsidR="00000000" w:rsidDel="00000000" w:rsidP="00000000" w:rsidRDefault="00000000" w:rsidRPr="00000000" w14:paraId="00001825">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Ирена Петровић</w:t>
            </w:r>
          </w:p>
          <w:p w:rsidR="00000000" w:rsidDel="00000000" w:rsidP="00000000" w:rsidRDefault="00000000" w:rsidRPr="00000000" w14:paraId="00001826">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Јелена Пешић </w:t>
            </w:r>
          </w:p>
          <w:p w:rsidR="00000000" w:rsidDel="00000000" w:rsidP="00000000" w:rsidRDefault="00000000" w:rsidRPr="00000000" w14:paraId="00001827">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Ана Бирешев</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8">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European Social Survey, Round 11</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9">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2023-2024</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A">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Ministarstvo nauke, tehnološkog razvoja i inovacija</w:t>
            </w:r>
          </w:p>
          <w:p w:rsidR="00000000" w:rsidDel="00000000" w:rsidP="00000000" w:rsidRDefault="00000000" w:rsidRPr="00000000" w14:paraId="0000182B">
            <w:pPr>
              <w:ind w:left="142" w:firstLine="0"/>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C">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D">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Стефан Јанковић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E">
            <w:pPr>
              <w:pStyle w:val="Heading1"/>
              <w:keepNext w:val="0"/>
              <w:shd w:fill="ffffff" w:val="clear"/>
              <w:spacing w:before="0" w:lineRule="auto"/>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E-MINDFUL: Enhancing European Migration Narrative to Develop Further Union’s Long-term actions</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2F">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2021-2022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0">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OSCE, ILO</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1">
            <w:pPr>
              <w:ind w:firstLine="180"/>
              <w:rPr>
                <w:rFonts w:ascii="Times New Roman" w:cs="Times New Roman" w:eastAsia="Times New Roman" w:hAnsi="Times New Roman"/>
                <w:color w:val="000000"/>
                <w:sz w:val="24"/>
                <w:szCs w:val="24"/>
              </w:rPr>
            </w:pPr>
            <w:bookmarkStart w:colFirst="0" w:colLast="0" w:name="_heading=h.896g47c6nm2s" w:id="39"/>
            <w:bookmarkEnd w:id="39"/>
            <w:r w:rsidDel="00000000" w:rsidR="00000000" w:rsidRPr="00000000">
              <w:rPr>
                <w:rFonts w:ascii="Times New Roman" w:cs="Times New Roman" w:eastAsia="Times New Roman" w:hAnsi="Times New Roman"/>
                <w:color w:val="000000"/>
                <w:sz w:val="24"/>
                <w:szCs w:val="24"/>
                <w:rtl w:val="0"/>
              </w:rPr>
              <w:t xml:space="preserve">7.</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2">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Стефан Јанковић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3">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SPATTERN - Future heritage of spa settlements: Digital Platform for Advancing Knowledge and Innovation</w:t>
              <w:br w:type="textWrapping"/>
              <w:t xml:space="preserve">in Urban Morphology Approach for Environmentally-Sensitive Development in Serbia</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4">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2023-</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5">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Fond za nauku Republike Srbije</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6">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7">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Милица Весковић Анђелковић</w:t>
            </w:r>
          </w:p>
          <w:p w:rsidR="00000000" w:rsidDel="00000000" w:rsidP="00000000" w:rsidRDefault="00000000" w:rsidRPr="00000000" w14:paraId="00001838">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Стефан Јанковић Ирена Петровић</w:t>
            </w:r>
          </w:p>
          <w:p w:rsidR="00000000" w:rsidDel="00000000" w:rsidP="00000000" w:rsidRDefault="00000000" w:rsidRPr="00000000" w14:paraId="00001839">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Вера Бацковић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A">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TESI - Training and Education in Social Innovation</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B">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2023</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C">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Interreg-Adrion</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D">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E">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Јелена Пешић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3F">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ESS12 Advanced Translation</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0">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2024</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1">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Gesis</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2">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3">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Исидора Јарић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4">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color w:val="000000"/>
                <w:sz w:val="24"/>
                <w:szCs w:val="24"/>
                <w:rtl w:val="0"/>
              </w:rPr>
              <w:t xml:space="preserve">Put ka ravnopravnOStI (The Road to Equality)</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5">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2023-2024</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6">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Fondacija Trag</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7">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8">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Исидора Јарић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9">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color w:val="000000"/>
                <w:sz w:val="24"/>
                <w:szCs w:val="24"/>
                <w:highlight w:val="white"/>
                <w:rtl w:val="0"/>
              </w:rPr>
              <w:t xml:space="preserve">Serbia and Global Challenges: Towards Just and Democratic Public Policies II</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A">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2022-2023</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B">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Institut za filozofiju i društvenu teoriju uz podršku Fonda za otvoreno društvo</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C">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D">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Исидора Јарић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E">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H2020 POPREBEL-822682 (</w:t>
            </w:r>
            <w:r w:rsidDel="00000000" w:rsidR="00000000" w:rsidRPr="00000000">
              <w:rPr>
                <w:rFonts w:ascii="Times New Roman" w:cs="Times New Roman" w:eastAsia="Times New Roman" w:hAnsi="Times New Roman"/>
                <w:i w:val="1"/>
                <w:color w:val="000000"/>
                <w:sz w:val="24"/>
                <w:szCs w:val="24"/>
                <w:rtl w:val="0"/>
              </w:rPr>
              <w:t xml:space="preserve">Populist Rebellion against Modernity in 21</w:t>
            </w:r>
            <w:r w:rsidDel="00000000" w:rsidR="00000000" w:rsidRPr="00000000">
              <w:rPr>
                <w:rFonts w:ascii="Times New Roman" w:cs="Times New Roman" w:eastAsia="Times New Roman" w:hAnsi="Times New Roman"/>
                <w:i w:val="1"/>
                <w:color w:val="000000"/>
                <w:sz w:val="24"/>
                <w:szCs w:val="24"/>
                <w:vertAlign w:val="superscript"/>
                <w:rtl w:val="0"/>
              </w:rPr>
              <w:t xml:space="preserve">st</w:t>
            </w:r>
            <w:r w:rsidDel="00000000" w:rsidR="00000000" w:rsidRPr="00000000">
              <w:rPr>
                <w:rFonts w:ascii="Times New Roman" w:cs="Times New Roman" w:eastAsia="Times New Roman" w:hAnsi="Times New Roman"/>
                <w:i w:val="1"/>
                <w:color w:val="000000"/>
                <w:sz w:val="24"/>
                <w:szCs w:val="24"/>
                <w:rtl w:val="0"/>
              </w:rPr>
              <w:t xml:space="preserve"> Century Eastern Europe: Neo-traditionalism and Neo-feudalism</w:t>
            </w:r>
            <w:r w:rsidDel="00000000" w:rsidR="00000000" w:rsidRPr="00000000">
              <w:rPr>
                <w:rFonts w:ascii="Times New Roman" w:cs="Times New Roman" w:eastAsia="Times New Roman" w:hAnsi="Times New Roman"/>
                <w:color w:val="000000"/>
                <w:sz w:val="24"/>
                <w:szCs w:val="24"/>
                <w:rtl w:val="0"/>
              </w:rPr>
              <w:t xml:space="preserve">)</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4F">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2019-2021</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0">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European Commission</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1">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2">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Исидора Јарић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3">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color w:val="000000"/>
                <w:sz w:val="24"/>
                <w:szCs w:val="24"/>
                <w:rtl w:val="0"/>
              </w:rPr>
              <w:t xml:space="preserve">Palliative Care – My Care, My Right</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4">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2021</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5">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European Commission</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6">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7">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Душан Мојић</w:t>
            </w:r>
          </w:p>
          <w:p w:rsidR="00000000" w:rsidDel="00000000" w:rsidP="00000000" w:rsidRDefault="00000000" w:rsidRPr="00000000" w14:paraId="00001858">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Драган Станојевић</w:t>
            </w:r>
          </w:p>
          <w:p w:rsidR="00000000" w:rsidDel="00000000" w:rsidP="00000000" w:rsidRDefault="00000000" w:rsidRPr="00000000" w14:paraId="00001859">
            <w:pPr>
              <w:ind w:left="82" w:right="167" w:firstLine="0"/>
              <w:rPr>
                <w:rFonts w:ascii="Times New Roman" w:cs="Times New Roman" w:eastAsia="Times New Roman" w:hAnsi="Times New Roman"/>
                <w:color w:val="000000"/>
                <w:sz w:val="24"/>
                <w:szCs w:val="24"/>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A">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Role of collective bargaining in shaping work-life balance in public service sector – challenges</w:t>
            </w:r>
          </w:p>
          <w:p w:rsidR="00000000" w:rsidDel="00000000" w:rsidP="00000000" w:rsidRDefault="00000000" w:rsidRPr="00000000" w14:paraId="0000185B">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and perspectives</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C">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2021-2022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D">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European Commission</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E">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5F">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Душан Мојић</w:t>
            </w:r>
          </w:p>
          <w:p w:rsidR="00000000" w:rsidDel="00000000" w:rsidP="00000000" w:rsidRDefault="00000000" w:rsidRPr="00000000" w14:paraId="00001860">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Драган Станојевић</w:t>
            </w:r>
          </w:p>
          <w:p w:rsidR="00000000" w:rsidDel="00000000" w:rsidP="00000000" w:rsidRDefault="00000000" w:rsidRPr="00000000" w14:paraId="00001861">
            <w:pPr>
              <w:ind w:left="82" w:right="167" w:firstLine="0"/>
              <w:rPr>
                <w:rFonts w:ascii="Times New Roman" w:cs="Times New Roman" w:eastAsia="Times New Roman" w:hAnsi="Times New Roman"/>
                <w:color w:val="000000"/>
                <w:sz w:val="24"/>
                <w:szCs w:val="24"/>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2">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MOBILEurope: Collective bargaining for mobile workers in Europe under the COVID19 –</w:t>
            </w:r>
          </w:p>
          <w:p w:rsidR="00000000" w:rsidDel="00000000" w:rsidP="00000000" w:rsidRDefault="00000000" w:rsidRPr="00000000" w14:paraId="00001863">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cases of frontier, seasonal and migrant workers</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4">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2022-2024</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5">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European Commission</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6">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7">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Душан Мојић</w:t>
            </w:r>
          </w:p>
          <w:p w:rsidR="00000000" w:rsidDel="00000000" w:rsidP="00000000" w:rsidRDefault="00000000" w:rsidRPr="00000000" w14:paraId="00001868">
            <w:pPr>
              <w:ind w:left="82" w:right="167" w:firstLine="0"/>
              <w:rPr>
                <w:rFonts w:ascii="Times New Roman" w:cs="Times New Roman" w:eastAsia="Times New Roman" w:hAnsi="Times New Roman"/>
                <w:color w:val="000000"/>
                <w:sz w:val="24"/>
                <w:szCs w:val="24"/>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9">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Forward-Looking Framework for Accelerating Households' Green Energy Transition - FF GreEN</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A">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2024-2026</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B">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Fond za nauku Republike Srbije</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C">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D">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Милана Љубичић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E">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Porodica u savremenom srpskom društvu</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6F">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2025-2028.</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0">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Odeljenje za društvene nauke Matice srpske</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1">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2">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Слободан Цвејић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3">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IDEA NET</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4">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2022-2025</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5">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ERASMUS+, European Union</w:t>
            </w:r>
            <w:r w:rsidDel="00000000" w:rsidR="00000000" w:rsidRPr="00000000">
              <w:rPr>
                <w:rtl w:val="0"/>
              </w:rPr>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6">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7">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Слободан Цвејић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8">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EU4Youth</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9">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2020-2022</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A">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EuropeAid, European Union</w:t>
            </w:r>
            <w:r w:rsidDel="00000000" w:rsidR="00000000" w:rsidRPr="00000000">
              <w:rPr>
                <w:rtl w:val="0"/>
              </w:rPr>
            </w:r>
          </w:p>
          <w:p w:rsidR="00000000" w:rsidDel="00000000" w:rsidP="00000000" w:rsidRDefault="00000000" w:rsidRPr="00000000" w14:paraId="0000187B">
            <w:pPr>
              <w:ind w:left="142" w:firstLine="0"/>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C">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D">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Слободан Цвејић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E">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Big Small Business</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7F">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2022-2023</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0">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USAID</w:t>
            </w:r>
            <w:r w:rsidDel="00000000" w:rsidR="00000000" w:rsidRPr="00000000">
              <w:rPr>
                <w:rtl w:val="0"/>
              </w:rPr>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1">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21.</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2">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Слободан Цвејић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3">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Behavioral Survey regarding COVID-19 Vaccination Roll-out in  regions with low vaccine uptake and identified populations in Serbia</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4">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2022-2023</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5">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WHO</w:t>
            </w:r>
            <w:r w:rsidDel="00000000" w:rsidR="00000000" w:rsidRPr="00000000">
              <w:rPr>
                <w:rtl w:val="0"/>
              </w:rPr>
            </w:r>
          </w:p>
          <w:p w:rsidR="00000000" w:rsidDel="00000000" w:rsidP="00000000" w:rsidRDefault="00000000" w:rsidRPr="00000000" w14:paraId="00001886">
            <w:pPr>
              <w:ind w:left="142" w:firstLine="0"/>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7">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8">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Слободан Цвејић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9">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Društveno-ekonomski položaj i reintegracija povratnika po sporazumu o readmisiji u Srbiji 2021. godine</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A">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2021-2022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B">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GIZ (German Agency for International Cooperation)</w:t>
            </w:r>
            <w:r w:rsidDel="00000000" w:rsidR="00000000" w:rsidRPr="00000000">
              <w:rPr>
                <w:rtl w:val="0"/>
              </w:rPr>
            </w:r>
          </w:p>
          <w:p w:rsidR="00000000" w:rsidDel="00000000" w:rsidP="00000000" w:rsidRDefault="00000000" w:rsidRPr="00000000" w14:paraId="0000188C">
            <w:pPr>
              <w:ind w:left="142" w:firstLine="0"/>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D">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23.</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E">
            <w:pPr>
              <w:ind w:left="82" w:right="167"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Слободан Цвејић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8F">
            <w:pPr>
              <w:ind w:left="157" w:right="227" w:firstLine="23.000000000000007"/>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MICS 2019 Secondary Analysis - Child Poverty</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90">
            <w:pPr>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2021-2022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91">
            <w:pPr>
              <w:ind w:left="142"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highlight w:val="white"/>
                <w:rtl w:val="0"/>
              </w:rPr>
              <w:t xml:space="preserve">UNICEF</w:t>
            </w:r>
            <w:r w:rsidDel="00000000" w:rsidR="00000000" w:rsidRPr="00000000">
              <w:rPr>
                <w:rtl w:val="0"/>
              </w:rPr>
            </w:r>
          </w:p>
        </w:tc>
      </w:tr>
    </w:tbl>
    <w:p w:rsidR="00000000" w:rsidDel="00000000" w:rsidP="00000000" w:rsidRDefault="00000000" w:rsidRPr="00000000" w14:paraId="00001892">
      <w:pPr>
        <w:spacing w:after="280" w:before="280"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893">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Такође, размена наставног кадра и сарадника, односно академска мобилност, представља важан механизам за јачање компетенција кроз искуство рада у различитим образовним и истраживачким контекстима (в. Прилог 5.3.а).</w:t>
      </w:r>
    </w:p>
    <w:p w:rsidR="00000000" w:rsidDel="00000000" w:rsidP="00000000" w:rsidRDefault="00000000" w:rsidRPr="00000000" w14:paraId="0000189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9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9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9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advhxsdcb00i" w:id="40"/>
    <w:bookmarkEnd w:id="40"/>
    <w:p w:rsidR="00000000" w:rsidDel="00000000" w:rsidP="00000000" w:rsidRDefault="00000000" w:rsidRPr="00000000" w14:paraId="0000189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5.3.а. </w:t>
      </w:r>
      <w:r w:rsidDel="00000000" w:rsidR="00000000" w:rsidRPr="00000000">
        <w:rPr>
          <w:rFonts w:ascii="Times New Roman" w:cs="Times New Roman" w:eastAsia="Times New Roman" w:hAnsi="Times New Roman"/>
          <w:sz w:val="24"/>
          <w:szCs w:val="24"/>
          <w:rtl w:val="0"/>
        </w:rPr>
        <w:t xml:space="preserve">Мобилност наставника и сарадника</w:t>
      </w:r>
    </w:p>
    <w:tbl>
      <w:tblPr>
        <w:tblStyle w:val="Table69"/>
        <w:tblW w:w="9345.0" w:type="dxa"/>
        <w:jc w:val="left"/>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00"/>
      </w:tblPr>
      <w:tblGrid>
        <w:gridCol w:w="614"/>
        <w:gridCol w:w="1633"/>
        <w:gridCol w:w="1135"/>
        <w:gridCol w:w="1477"/>
        <w:gridCol w:w="1531"/>
        <w:gridCol w:w="1332"/>
        <w:gridCol w:w="1623"/>
        <w:tblGridChange w:id="0">
          <w:tblGrid>
            <w:gridCol w:w="614"/>
            <w:gridCol w:w="1633"/>
            <w:gridCol w:w="1135"/>
            <w:gridCol w:w="1477"/>
            <w:gridCol w:w="1531"/>
            <w:gridCol w:w="1332"/>
            <w:gridCol w:w="1623"/>
          </w:tblGrid>
        </w:tblGridChange>
      </w:tblGrid>
      <w:tr>
        <w:trPr>
          <w:cantSplit w:val="0"/>
          <w:trHeight w:val="728"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99">
            <w:pPr>
              <w:spacing w:line="24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 бр</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9A">
            <w:pPr>
              <w:spacing w:line="240" w:lineRule="auto"/>
              <w:ind w:left="174" w:firstLine="6.0000000000000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Име и презиме</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9B">
            <w:pPr>
              <w:spacing w:line="240" w:lineRule="auto"/>
              <w:ind w:left="72" w:firstLine="26.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Звање </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9C">
            <w:pPr>
              <w:spacing w:line="240" w:lineRule="auto"/>
              <w:ind w:left="198" w:right="19" w:hanging="18.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Период боравка</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9D">
            <w:pPr>
              <w:spacing w:line="240" w:lineRule="auto"/>
              <w:ind w:left="205" w:right="46" w:hanging="25"/>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Место, институција</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9E">
            <w:pPr>
              <w:spacing w:line="240" w:lineRule="auto"/>
              <w:ind w:left="188"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Тренинг/предавач</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9F">
            <w:pPr>
              <w:spacing w:line="240" w:lineRule="auto"/>
              <w:ind w:left="181" w:right="55" w:hanging="1.000000000000014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 размене</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0">
            <w:pPr>
              <w:spacing w:after="160" w:line="24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1">
            <w:pPr>
              <w:spacing w:line="240" w:lineRule="auto"/>
              <w:ind w:left="174" w:firstLine="6.0000000000000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Драган Станојевић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2">
            <w:pPr>
              <w:spacing w:line="240" w:lineRule="auto"/>
              <w:ind w:left="72" w:firstLine="26.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доцент</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3">
            <w:pPr>
              <w:spacing w:line="240" w:lineRule="auto"/>
              <w:ind w:left="198" w:right="19" w:hanging="18.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10.4.2024-5.5.2024</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4">
            <w:pPr>
              <w:spacing w:line="240" w:lineRule="auto"/>
              <w:ind w:left="205" w:right="46" w:hanging="25"/>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Holandija, Hag, Netherlands Interdisciplinary Demographic Institute</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5">
            <w:pPr>
              <w:spacing w:line="240" w:lineRule="auto"/>
              <w:ind w:left="188"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тренинг</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6">
            <w:pPr>
              <w:spacing w:line="240" w:lineRule="auto"/>
              <w:ind w:left="181" w:right="55" w:hanging="1.000000000000014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GUIDE </w:t>
            </w:r>
          </w:p>
          <w:p w:rsidR="00000000" w:rsidDel="00000000" w:rsidP="00000000" w:rsidRDefault="00000000" w:rsidRPr="00000000" w14:paraId="000018A7">
            <w:pPr>
              <w:spacing w:line="240" w:lineRule="auto"/>
              <w:ind w:left="181" w:right="55" w:hanging="1.000000000000014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https://www.coordinate-network.eu/</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8">
            <w:pPr>
              <w:spacing w:line="24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9">
            <w:pPr>
              <w:spacing w:line="240" w:lineRule="auto"/>
              <w:ind w:left="174" w:firstLine="6.0000000000000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Исидора Јарић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A">
            <w:pPr>
              <w:spacing w:line="240" w:lineRule="auto"/>
              <w:ind w:left="72" w:firstLine="26.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Редовна професорка</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B">
            <w:pPr>
              <w:spacing w:line="240" w:lineRule="auto"/>
              <w:ind w:left="198" w:right="19" w:hanging="18.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21.05.2022.-30.05.2022.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C">
            <w:pPr>
              <w:spacing w:line="240" w:lineRule="auto"/>
              <w:ind w:left="205" w:right="46" w:hanging="25"/>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212529"/>
                <w:sz w:val="24"/>
                <w:szCs w:val="24"/>
                <w:highlight w:val="white"/>
                <w:rtl w:val="0"/>
              </w:rPr>
              <w:t xml:space="preserve">Centre for European Studies - Institute of European Studies, Jagiellonian University in Kraków</w:t>
            </w:r>
            <w:r w:rsidDel="00000000" w:rsidR="00000000" w:rsidRPr="00000000">
              <w:rPr>
                <w:rFonts w:ascii="Times New Roman" w:cs="Times New Roman" w:eastAsia="Times New Roman" w:hAnsi="Times New Roman"/>
                <w:sz w:val="24"/>
                <w:szCs w:val="24"/>
                <w:rtl w:val="0"/>
              </w:rPr>
              <w:t xml:space="preserve">, Poland</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D">
            <w:pPr>
              <w:spacing w:line="240" w:lineRule="auto"/>
              <w:ind w:left="188"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предавач</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E">
            <w:pPr>
              <w:spacing w:line="240" w:lineRule="auto"/>
              <w:ind w:left="181" w:right="55" w:hanging="1.000000000000014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CEEPUS Mobility Grant for University Teachers within </w:t>
            </w:r>
            <w:r w:rsidDel="00000000" w:rsidR="00000000" w:rsidRPr="00000000">
              <w:rPr>
                <w:rFonts w:ascii="Times New Roman" w:cs="Times New Roman" w:eastAsia="Times New Roman" w:hAnsi="Times New Roman"/>
                <w:i w:val="1"/>
                <w:sz w:val="24"/>
                <w:szCs w:val="24"/>
                <w:rtl w:val="0"/>
              </w:rPr>
              <w:t xml:space="preserve">CEEPUS Network "Europe from the Visegrad and Balkan Perspective"</w:t>
            </w:r>
            <w:r w:rsidDel="00000000" w:rsidR="00000000" w:rsidRPr="00000000">
              <w:rPr>
                <w:rFonts w:ascii="Times New Roman" w:cs="Times New Roman" w:eastAsia="Times New Roman" w:hAnsi="Times New Roman"/>
                <w:sz w:val="24"/>
                <w:szCs w:val="24"/>
                <w:rtl w:val="0"/>
              </w:rPr>
              <w:t xml:space="preserve"> (CEEPUS network: PL-0815-2122-151580)</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AF">
            <w:pPr>
              <w:spacing w:line="24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0">
            <w:pPr>
              <w:spacing w:line="240" w:lineRule="auto"/>
              <w:ind w:left="174" w:firstLine="6.0000000000000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Исидора Јарић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1">
            <w:pPr>
              <w:spacing w:line="240" w:lineRule="auto"/>
              <w:ind w:left="72" w:firstLine="26.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Редовна професорка</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2">
            <w:pPr>
              <w:spacing w:line="240" w:lineRule="auto"/>
              <w:ind w:left="198" w:right="19" w:hanging="18.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13.03.2023.-17.03.2023.</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3">
            <w:pPr>
              <w:spacing w:line="240" w:lineRule="auto"/>
              <w:ind w:left="205" w:right="46" w:hanging="25"/>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Fakultet političkih znanosti Sveučilište u Zagrebu, Hrvatska</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4">
            <w:pPr>
              <w:spacing w:line="240" w:lineRule="auto"/>
              <w:ind w:left="188"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предавач</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5">
            <w:pPr>
              <w:spacing w:line="240" w:lineRule="auto"/>
              <w:ind w:left="181" w:right="55" w:hanging="1.000000000000014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CEEPUS Mobility Grant for University Teachers within </w:t>
            </w:r>
            <w:r w:rsidDel="00000000" w:rsidR="00000000" w:rsidRPr="00000000">
              <w:rPr>
                <w:rFonts w:ascii="Times New Roman" w:cs="Times New Roman" w:eastAsia="Times New Roman" w:hAnsi="Times New Roman"/>
                <w:i w:val="1"/>
                <w:sz w:val="24"/>
                <w:szCs w:val="24"/>
                <w:rtl w:val="0"/>
              </w:rPr>
              <w:t xml:space="preserve">CEEPUS Network "Europe from the Visegrad and Balkan Perspective"</w:t>
            </w:r>
            <w:r w:rsidDel="00000000" w:rsidR="00000000" w:rsidRPr="00000000">
              <w:rPr>
                <w:rFonts w:ascii="Times New Roman" w:cs="Times New Roman" w:eastAsia="Times New Roman" w:hAnsi="Times New Roman"/>
                <w:sz w:val="24"/>
                <w:szCs w:val="24"/>
                <w:rtl w:val="0"/>
              </w:rPr>
              <w:t xml:space="preserve"> (CEEPUS network: M-PL-0815-2223-166070)</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6">
            <w:pPr>
              <w:spacing w:line="24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7">
            <w:pPr>
              <w:spacing w:line="240" w:lineRule="auto"/>
              <w:ind w:left="174" w:firstLine="6.0000000000000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Исидора Јарић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8">
            <w:pPr>
              <w:spacing w:line="240" w:lineRule="auto"/>
              <w:ind w:left="72" w:firstLine="26.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Редовна професорка</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9">
            <w:pPr>
              <w:spacing w:line="240" w:lineRule="auto"/>
              <w:ind w:left="198" w:right="19" w:hanging="18.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27.11.2023.-01.12.2023.</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A">
            <w:pPr>
              <w:spacing w:line="240" w:lineRule="auto"/>
              <w:ind w:left="205" w:right="46" w:hanging="25"/>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212529"/>
                <w:sz w:val="24"/>
                <w:szCs w:val="24"/>
                <w:highlight w:val="white"/>
                <w:rtl w:val="0"/>
              </w:rPr>
              <w:t xml:space="preserve">Centre for European Studies - Institute of European Studies, Jagiellonian University in Kraków</w:t>
            </w:r>
            <w:r w:rsidDel="00000000" w:rsidR="00000000" w:rsidRPr="00000000">
              <w:rPr>
                <w:rFonts w:ascii="Times New Roman" w:cs="Times New Roman" w:eastAsia="Times New Roman" w:hAnsi="Times New Roman"/>
                <w:sz w:val="24"/>
                <w:szCs w:val="24"/>
                <w:rtl w:val="0"/>
              </w:rPr>
              <w:t xml:space="preserve">, Poland</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B">
            <w:pPr>
              <w:spacing w:line="240" w:lineRule="auto"/>
              <w:ind w:left="188"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предавач</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C">
            <w:pPr>
              <w:spacing w:line="240" w:lineRule="auto"/>
              <w:ind w:left="181" w:right="55" w:hanging="1.000000000000014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CEEPUS Mobility Grant for University Teachers within </w:t>
            </w:r>
            <w:r w:rsidDel="00000000" w:rsidR="00000000" w:rsidRPr="00000000">
              <w:rPr>
                <w:rFonts w:ascii="Times New Roman" w:cs="Times New Roman" w:eastAsia="Times New Roman" w:hAnsi="Times New Roman"/>
                <w:i w:val="1"/>
                <w:sz w:val="24"/>
                <w:szCs w:val="24"/>
                <w:rtl w:val="0"/>
              </w:rPr>
              <w:t xml:space="preserve">CEEPUS Network "Europe from the Visegrad and Balkan Perspective"</w:t>
            </w:r>
            <w:r w:rsidDel="00000000" w:rsidR="00000000" w:rsidRPr="00000000">
              <w:rPr>
                <w:rFonts w:ascii="Times New Roman" w:cs="Times New Roman" w:eastAsia="Times New Roman" w:hAnsi="Times New Roman"/>
                <w:sz w:val="24"/>
                <w:szCs w:val="24"/>
                <w:rtl w:val="0"/>
              </w:rPr>
              <w:t xml:space="preserve"> (CEEPUS network: PL-0815-11-2324)</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D">
            <w:pPr>
              <w:spacing w:line="24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E">
            <w:pPr>
              <w:spacing w:line="240" w:lineRule="auto"/>
              <w:ind w:left="174" w:firstLine="6.0000000000000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Исидора Јарић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BF">
            <w:pPr>
              <w:spacing w:line="240" w:lineRule="auto"/>
              <w:ind w:left="72" w:firstLine="26.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Редовна професорка</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0">
            <w:pPr>
              <w:spacing w:line="240" w:lineRule="auto"/>
              <w:ind w:left="198" w:right="19" w:hanging="18.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11.05.2025.-16.05.2025.</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1">
            <w:pPr>
              <w:spacing w:line="240" w:lineRule="auto"/>
              <w:ind w:left="205" w:right="46" w:hanging="25"/>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212529"/>
                <w:sz w:val="24"/>
                <w:szCs w:val="24"/>
                <w:highlight w:val="white"/>
                <w:rtl w:val="0"/>
              </w:rPr>
              <w:t xml:space="preserve">Centre for European Studies - Institute of European Studies, Jagiellonian University in Kraków</w:t>
            </w:r>
            <w:r w:rsidDel="00000000" w:rsidR="00000000" w:rsidRPr="00000000">
              <w:rPr>
                <w:rFonts w:ascii="Times New Roman" w:cs="Times New Roman" w:eastAsia="Times New Roman" w:hAnsi="Times New Roman"/>
                <w:sz w:val="24"/>
                <w:szCs w:val="24"/>
                <w:rtl w:val="0"/>
              </w:rPr>
              <w:t xml:space="preserve">, Poland</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2">
            <w:pPr>
              <w:spacing w:line="240" w:lineRule="auto"/>
              <w:ind w:left="188"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предавач</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3">
            <w:pPr>
              <w:spacing w:line="240" w:lineRule="auto"/>
              <w:ind w:left="181" w:right="55" w:hanging="1.000000000000014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CEEPUS Mobility Grant for University Teachers within </w:t>
            </w:r>
            <w:r w:rsidDel="00000000" w:rsidR="00000000" w:rsidRPr="00000000">
              <w:rPr>
                <w:rFonts w:ascii="Times New Roman" w:cs="Times New Roman" w:eastAsia="Times New Roman" w:hAnsi="Times New Roman"/>
                <w:i w:val="1"/>
                <w:sz w:val="24"/>
                <w:szCs w:val="24"/>
                <w:rtl w:val="0"/>
              </w:rPr>
              <w:t xml:space="preserve">CEEPUS Network "Europe from the Visegrad and Balkan Perspective"</w:t>
            </w:r>
            <w:r w:rsidDel="00000000" w:rsidR="00000000" w:rsidRPr="00000000">
              <w:rPr>
                <w:rFonts w:ascii="Times New Roman" w:cs="Times New Roman" w:eastAsia="Times New Roman" w:hAnsi="Times New Roman"/>
                <w:sz w:val="24"/>
                <w:szCs w:val="24"/>
                <w:rtl w:val="0"/>
              </w:rPr>
              <w:t xml:space="preserve"> (CEEPUS network: M-PL-0815-2425-187895)</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4">
            <w:pPr>
              <w:spacing w:line="24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5">
            <w:pPr>
              <w:spacing w:line="240" w:lineRule="auto"/>
              <w:ind w:left="174" w:firstLine="6.0000000000000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Стефан Јанковић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6">
            <w:pPr>
              <w:spacing w:line="240" w:lineRule="auto"/>
              <w:ind w:left="72" w:firstLine="26.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доцент</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7">
            <w:pPr>
              <w:spacing w:line="240" w:lineRule="auto"/>
              <w:ind w:left="198" w:right="19" w:hanging="18.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13.06.2022. -14.06.2022 .</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8">
            <w:pPr>
              <w:spacing w:line="240" w:lineRule="auto"/>
              <w:ind w:left="205" w:right="46" w:hanging="25"/>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University of Bologna, Italy</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9">
            <w:pPr>
              <w:spacing w:line="240" w:lineRule="auto"/>
              <w:ind w:left="188"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предавач</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A">
            <w:pPr>
              <w:spacing w:line="240" w:lineRule="auto"/>
              <w:ind w:left="181" w:right="55" w:hanging="1.000000000000014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Erasmus +: GLocalEAst („Developing a New Curriculum in Global Migration, Diaspora and Border Studies in East-Central Europe“) </w:t>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B">
            <w:pPr>
              <w:spacing w:line="24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C">
            <w:pPr>
              <w:spacing w:line="240" w:lineRule="auto"/>
              <w:ind w:left="174" w:firstLine="6.0000000000000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Стефан Јанковић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D">
            <w:pPr>
              <w:spacing w:line="240" w:lineRule="auto"/>
              <w:ind w:left="72" w:firstLine="26.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доцент</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E">
            <w:pPr>
              <w:spacing w:line="240" w:lineRule="auto"/>
              <w:ind w:left="198" w:right="19" w:hanging="18.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1.08.2022.-8.08.2022.</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CF">
            <w:pPr>
              <w:spacing w:line="240" w:lineRule="auto"/>
              <w:ind w:left="205" w:right="46" w:hanging="25"/>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333333"/>
                <w:sz w:val="24"/>
                <w:szCs w:val="24"/>
                <w:highlight w:val="white"/>
                <w:rtl w:val="0"/>
              </w:rPr>
              <w:t xml:space="preserve">Kyiv School of Economics, Ukraine</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D0">
            <w:pPr>
              <w:spacing w:line="240" w:lineRule="auto"/>
              <w:ind w:left="188"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предавач</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D1">
            <w:pPr>
              <w:spacing w:line="240" w:lineRule="auto"/>
              <w:ind w:left="181" w:right="55" w:hanging="1.000000000000014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333333"/>
                <w:sz w:val="24"/>
                <w:szCs w:val="24"/>
                <w:highlight w:val="white"/>
                <w:rtl w:val="0"/>
              </w:rPr>
              <w:t xml:space="preserve">Kyiv School of Economics Urban Planning Summer School (online format)</w:t>
            </w:r>
            <w:r w:rsidDel="00000000" w:rsidR="00000000" w:rsidRPr="00000000">
              <w:rPr>
                <w:rtl w:val="0"/>
              </w:rPr>
            </w:r>
          </w:p>
        </w:tc>
      </w:tr>
      <w:tr>
        <w:trPr>
          <w:cantSplit w:val="0"/>
          <w:trHeight w:val="684"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D2">
            <w:pPr>
              <w:spacing w:line="24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D3">
            <w:pPr>
              <w:spacing w:line="240" w:lineRule="auto"/>
              <w:ind w:left="174" w:firstLine="6.000000000000014"/>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Стефан Јанковић</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D4">
            <w:pPr>
              <w:spacing w:line="240" w:lineRule="auto"/>
              <w:ind w:left="72" w:firstLine="26.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доцент</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D5">
            <w:pPr>
              <w:spacing w:line="240" w:lineRule="auto"/>
              <w:ind w:left="198" w:right="19" w:hanging="18.000000000000007"/>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05.09.2022. -13.09.2022. </w:t>
            </w:r>
          </w:p>
          <w:p w:rsidR="00000000" w:rsidDel="00000000" w:rsidP="00000000" w:rsidRDefault="00000000" w:rsidRPr="00000000" w14:paraId="000018D6">
            <w:pPr>
              <w:spacing w:line="240" w:lineRule="auto"/>
              <w:ind w:left="198" w:right="19" w:hanging="18.000000000000007"/>
              <w:rPr>
                <w:rFonts w:ascii="Times New Roman" w:cs="Times New Roman" w:eastAsia="Times New Roman" w:hAnsi="Times New Roman"/>
                <w:sz w:val="24"/>
                <w:szCs w:val="24"/>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D7">
            <w:pPr>
              <w:spacing w:line="240" w:lineRule="auto"/>
              <w:ind w:left="205" w:right="46" w:hanging="25"/>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European University Viadrina, Frankfurt am Oder, Germany</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D8">
            <w:pPr>
              <w:spacing w:line="240" w:lineRule="auto"/>
              <w:ind w:left="188"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предавач</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18D9">
            <w:pPr>
              <w:spacing w:line="240" w:lineRule="auto"/>
              <w:ind w:left="181" w:right="55" w:hanging="1.000000000000014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Erasmus +: GLocalEAst („Developing a New Curriculum in Global Migration, Diaspora and Border Studies in East-Central Europe“) </w:t>
            </w:r>
          </w:p>
        </w:tc>
      </w:tr>
    </w:tbl>
    <w:p w:rsidR="00000000" w:rsidDel="00000000" w:rsidP="00000000" w:rsidRDefault="00000000" w:rsidRPr="00000000" w14:paraId="000018D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D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D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D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D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D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E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E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E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E3">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E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E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E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E7">
      <w:pPr>
        <w:spacing w:line="360" w:lineRule="auto"/>
        <w:jc w:val="both"/>
        <w:rPr>
          <w:rFonts w:ascii="Times New Roman" w:cs="Times New Roman" w:eastAsia="Times New Roman" w:hAnsi="Times New Roman"/>
          <w:sz w:val="24"/>
          <w:szCs w:val="24"/>
        </w:rPr>
      </w:pPr>
      <w:r w:rsidDel="00000000" w:rsidR="00000000" w:rsidRPr="00000000">
        <w:rPr>
          <w:rtl w:val="0"/>
        </w:rPr>
      </w:r>
    </w:p>
    <w:bookmarkStart w:colFirst="0" w:colLast="0" w:name="bookmark=id.4tobrap9jom0" w:id="41"/>
    <w:bookmarkEnd w:id="41"/>
    <w:p w:rsidR="00000000" w:rsidDel="00000000" w:rsidP="00000000" w:rsidRDefault="00000000" w:rsidRPr="00000000" w14:paraId="000018E8">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5.4.</w:t>
      </w:r>
      <w:r w:rsidDel="00000000" w:rsidR="00000000" w:rsidRPr="00000000">
        <w:rPr>
          <w:rFonts w:ascii="Times New Roman" w:cs="Times New Roman" w:eastAsia="Times New Roman" w:hAnsi="Times New Roman"/>
          <w:sz w:val="24"/>
          <w:szCs w:val="24"/>
          <w:rtl w:val="0"/>
        </w:rPr>
        <w:t xml:space="preserve"> Правилник о студентском вредновању наставе и педагошког рада наставника</w:t>
      </w:r>
    </w:p>
    <w:p w:rsidR="00000000" w:rsidDel="00000000" w:rsidP="00000000" w:rsidRDefault="00000000" w:rsidRPr="00000000" w14:paraId="000018E9">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E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ab/>
        <w:tab/>
        <w:tab/>
        <w:tab/>
        <w:tab/>
        <w:tab/>
        <w:tab/>
        <w:tab/>
      </w:r>
    </w:p>
    <w:p w:rsidR="00000000" w:rsidDel="00000000" w:rsidP="00000000" w:rsidRDefault="00000000" w:rsidRPr="00000000" w14:paraId="000018EB">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18E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tab/>
      </w:r>
    </w:p>
    <w:p w:rsidR="00000000" w:rsidDel="00000000" w:rsidP="00000000" w:rsidRDefault="00000000" w:rsidRPr="00000000" w14:paraId="000018E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635/1-V</w:t>
      </w:r>
    </w:p>
    <w:p w:rsidR="00000000" w:rsidDel="00000000" w:rsidP="00000000" w:rsidRDefault="00000000" w:rsidRPr="00000000" w14:paraId="000018EE">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24.05.2007. године</w:t>
      </w:r>
    </w:p>
    <w:p w:rsidR="00000000" w:rsidDel="00000000" w:rsidP="00000000" w:rsidRDefault="00000000" w:rsidRPr="00000000" w14:paraId="000018EF">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F0">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F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rsidR="00000000" w:rsidDel="00000000" w:rsidP="00000000" w:rsidRDefault="00000000" w:rsidRPr="00000000" w14:paraId="000018F2">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F3">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w:t>
      </w:r>
    </w:p>
    <w:p w:rsidR="00000000" w:rsidDel="00000000" w:rsidP="00000000" w:rsidRDefault="00000000" w:rsidRPr="00000000" w14:paraId="000018F4">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СТУДЕНТСКОМ ВРЕДНОВАЊУ НАСТАВЕ И ПЕДАГОШКОГ РAДА НАСТАВНИКА</w:t>
      </w:r>
    </w:p>
    <w:p w:rsidR="00000000" w:rsidDel="00000000" w:rsidP="00000000" w:rsidRDefault="00000000" w:rsidRPr="00000000" w14:paraId="000018F5">
      <w:pPr>
        <w:spacing w:line="360" w:lineRule="auto"/>
        <w:ind w:right="-487"/>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8F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ОСНОВНЕ ОДРЕДБЕ</w:t>
      </w:r>
    </w:p>
    <w:p w:rsidR="00000000" w:rsidDel="00000000" w:rsidP="00000000" w:rsidRDefault="00000000" w:rsidRPr="00000000" w14:paraId="000018F7">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F8">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8F9">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Правилником о студентском вредновању педагошког рада наставника и наставе (у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rsidR="00000000" w:rsidDel="00000000" w:rsidP="00000000" w:rsidRDefault="00000000" w:rsidRPr="00000000" w14:paraId="000018FA">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FB">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8F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Факултету се организује вредновање ради очувања и унапређивања квалитета и  ефикасности рада.</w:t>
      </w:r>
    </w:p>
    <w:p w:rsidR="00000000" w:rsidDel="00000000" w:rsidP="00000000" w:rsidRDefault="00000000" w:rsidRPr="00000000" w14:paraId="000018FD">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8FE">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8FF">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се спроводи на крају наставе (предавања, вежби, праксе и других облика наставе утврђених студијским програмом), обавезних и изборних предмета у</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rsidR="00000000" w:rsidDel="00000000" w:rsidP="00000000" w:rsidRDefault="00000000" w:rsidRPr="00000000" w14:paraId="00001900">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Вредновање се спроводи сваке године, у редовном термину наставе, у семестру у коме се окончава настава из датог предмета.</w:t>
      </w:r>
    </w:p>
    <w:p w:rsidR="00000000" w:rsidDel="00000000" w:rsidP="00000000" w:rsidRDefault="00000000" w:rsidRPr="00000000" w14:paraId="00001901">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СПРОВОЂЕЊЕ ВРЕДНОВАЊА</w:t>
      </w:r>
    </w:p>
    <w:p w:rsidR="00000000" w:rsidDel="00000000" w:rsidP="00000000" w:rsidRDefault="00000000" w:rsidRPr="00000000" w14:paraId="00001902">
      <w:pPr>
        <w:spacing w:line="360" w:lineRule="auto"/>
        <w:ind w:right="-487"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03">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90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вредновање квалитета студијских програма, наставе и услова рада (у даљем тексту: Комисија)  спроводи вредновање.</w:t>
      </w:r>
    </w:p>
    <w:p w:rsidR="00000000" w:rsidDel="00000000" w:rsidP="00000000" w:rsidRDefault="00000000" w:rsidRPr="00000000" w14:paraId="00001905">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06">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90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(у даљем тексту: Веће) образује Комисију.</w:t>
      </w:r>
    </w:p>
    <w:p w:rsidR="00000000" w:rsidDel="00000000" w:rsidP="00000000" w:rsidRDefault="00000000" w:rsidRPr="00000000" w14:paraId="0000190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rsidR="00000000" w:rsidDel="00000000" w:rsidP="00000000" w:rsidRDefault="00000000" w:rsidRPr="00000000" w14:paraId="00001909">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бира председника и заменика председника Комисије.</w:t>
      </w:r>
    </w:p>
    <w:p w:rsidR="00000000" w:rsidDel="00000000" w:rsidP="00000000" w:rsidRDefault="00000000" w:rsidRPr="00000000" w14:paraId="0000190A">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0B">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90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одлучује о програму, обиму, садржају, времену и начину реализације поступка вредновања, на основу овог Правилника, а у складу са планираним средствима.</w:t>
      </w:r>
    </w:p>
    <w:p w:rsidR="00000000" w:rsidDel="00000000" w:rsidP="00000000" w:rsidRDefault="00000000" w:rsidRPr="00000000" w14:paraId="0000190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именује радну групу за разраду програма вредновања и спровођење поступка.</w:t>
      </w:r>
    </w:p>
    <w:p w:rsidR="00000000" w:rsidDel="00000000" w:rsidP="00000000" w:rsidRDefault="00000000" w:rsidRPr="00000000" w14:paraId="0000190E">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Програма спровођења вредновања обухвата број извршилаца, рокове спровођења и предлог буџета, за сваки семестар.</w:t>
      </w:r>
    </w:p>
    <w:p w:rsidR="00000000" w:rsidDel="00000000" w:rsidP="00000000" w:rsidRDefault="00000000" w:rsidRPr="00000000" w14:paraId="0000190F">
      <w:pPr>
        <w:spacing w:line="360" w:lineRule="auto"/>
        <w:ind w:right="-487"/>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ПОСТУПАК ВРЕДНОВАЊА</w:t>
      </w:r>
      <w:r w:rsidDel="00000000" w:rsidR="00000000" w:rsidRPr="00000000">
        <w:rPr>
          <w:rtl w:val="0"/>
        </w:rPr>
      </w:r>
    </w:p>
    <w:p w:rsidR="00000000" w:rsidDel="00000000" w:rsidP="00000000" w:rsidRDefault="00000000" w:rsidRPr="00000000" w14:paraId="00001910">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11">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91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утврђује поступак реализације вредновања, процедуру обраде података и критеријуме за избор лица која ће реализовати вредновање, на предлог радне групе.</w:t>
      </w:r>
    </w:p>
    <w:p w:rsidR="00000000" w:rsidDel="00000000" w:rsidP="00000000" w:rsidRDefault="00000000" w:rsidRPr="00000000" w14:paraId="00001913">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подноси Комисији одговарајуће извештаје по обављеном вредновању.</w:t>
      </w:r>
    </w:p>
    <w:p w:rsidR="00000000" w:rsidDel="00000000" w:rsidP="00000000" w:rsidRDefault="00000000" w:rsidRPr="00000000" w14:paraId="0000191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Вредновање се на основним академским студијама врши инструментима (образац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rsidR="00000000" w:rsidDel="00000000" w:rsidP="00000000" w:rsidRDefault="00000000" w:rsidRPr="00000000" w14:paraId="00001915">
      <w:pPr>
        <w:spacing w:line="360" w:lineRule="auto"/>
        <w:ind w:right="-487"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16">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91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је дужна да у року од 30 дана од почетка школске године именује радну групу и да донесе одлуку о програму, поступку и предмету вредновања.</w:t>
      </w:r>
    </w:p>
    <w:p w:rsidR="00000000" w:rsidDel="00000000" w:rsidP="00000000" w:rsidRDefault="00000000" w:rsidRPr="00000000" w14:paraId="0000191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је дужна да у року од 45 дана од почетка семестра донесе одлуку о времену и начину реализације поступка вредновања. </w:t>
      </w:r>
    </w:p>
    <w:p w:rsidR="00000000" w:rsidDel="00000000" w:rsidP="00000000" w:rsidRDefault="00000000" w:rsidRPr="00000000" w14:paraId="00001919">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из става 2. овог члана објављује се на огласној табли одељења.</w:t>
      </w:r>
    </w:p>
    <w:p w:rsidR="00000000" w:rsidDel="00000000" w:rsidP="00000000" w:rsidRDefault="00000000" w:rsidRPr="00000000" w14:paraId="0000191A">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1B">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9.</w:t>
      </w:r>
      <w:r w:rsidDel="00000000" w:rsidR="00000000" w:rsidRPr="00000000">
        <w:rPr>
          <w:rtl w:val="0"/>
        </w:rPr>
      </w:r>
    </w:p>
    <w:p w:rsidR="00000000" w:rsidDel="00000000" w:rsidP="00000000" w:rsidRDefault="00000000" w:rsidRPr="00000000" w14:paraId="0000191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која спроводи вредновање, израђује појединачне извештаје, на 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rsidR="00000000" w:rsidDel="00000000" w:rsidP="00000000" w:rsidRDefault="00000000" w:rsidRPr="00000000" w14:paraId="0000191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Појединачни извештај о педагошком раду наставника доставља радна група оном наставнику или сараднику који је вреднован. </w:t>
      </w:r>
    </w:p>
    <w:p w:rsidR="00000000" w:rsidDel="00000000" w:rsidP="00000000" w:rsidRDefault="00000000" w:rsidRPr="00000000" w14:paraId="0000191E">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10.</w:t>
      </w:r>
      <w:r w:rsidDel="00000000" w:rsidR="00000000" w:rsidRPr="00000000">
        <w:rPr>
          <w:rtl w:val="0"/>
        </w:rPr>
      </w:r>
    </w:p>
    <w:p w:rsidR="00000000" w:rsidDel="00000000" w:rsidP="00000000" w:rsidRDefault="00000000" w:rsidRPr="00000000" w14:paraId="0000191F">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која спроводи вредновање израђује за сваки семестар извештај који садржи: </w:t>
      </w:r>
    </w:p>
    <w:p w:rsidR="00000000" w:rsidDel="00000000" w:rsidP="00000000" w:rsidRDefault="00000000" w:rsidRPr="00000000" w14:paraId="00001920">
      <w:pPr>
        <w:numPr>
          <w:ilvl w:val="0"/>
          <w:numId w:val="27"/>
        </w:numPr>
        <w:spacing w:after="0" w:line="360" w:lineRule="auto"/>
        <w:ind w:left="0"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Општи део, који садржи следеће податке:</w:t>
      </w:r>
    </w:p>
    <w:p w:rsidR="00000000" w:rsidDel="00000000" w:rsidP="00000000" w:rsidRDefault="00000000" w:rsidRPr="00000000" w14:paraId="0000192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 је одговоран за организацију и спровођење вредновања;</w:t>
      </w:r>
    </w:p>
    <w:p w:rsidR="00000000" w:rsidDel="00000000" w:rsidP="00000000" w:rsidRDefault="00000000" w:rsidRPr="00000000" w14:paraId="0000192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време када је извршено вредновање;</w:t>
      </w:r>
    </w:p>
    <w:p w:rsidR="00000000" w:rsidDel="00000000" w:rsidP="00000000" w:rsidRDefault="00000000" w:rsidRPr="00000000" w14:paraId="00001923">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је рад вреднован са укупним бројем предмета и</w:t>
      </w:r>
    </w:p>
    <w:p w:rsidR="00000000" w:rsidDel="00000000" w:rsidP="00000000" w:rsidRDefault="00000000" w:rsidRPr="00000000" w14:paraId="0000192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рад није вреднован, уз образложење.</w:t>
      </w:r>
    </w:p>
    <w:p w:rsidR="00000000" w:rsidDel="00000000" w:rsidP="00000000" w:rsidRDefault="00000000" w:rsidRPr="00000000" w14:paraId="00001925">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2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Посебни део, који садржи статистички приказ појединачних извештаја у оквиру Факултета.  </w:t>
      </w:r>
    </w:p>
    <w:p w:rsidR="00000000" w:rsidDel="00000000" w:rsidP="00000000" w:rsidRDefault="00000000" w:rsidRPr="00000000" w14:paraId="0000192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1928">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29">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11.</w:t>
      </w:r>
      <w:r w:rsidDel="00000000" w:rsidR="00000000" w:rsidRPr="00000000">
        <w:rPr>
          <w:rtl w:val="0"/>
        </w:rPr>
      </w:r>
    </w:p>
    <w:p w:rsidR="00000000" w:rsidDel="00000000" w:rsidP="00000000" w:rsidRDefault="00000000" w:rsidRPr="00000000" w14:paraId="0000192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која спроводи вредновање израђује за школску годину извештај који садржи:</w:t>
      </w:r>
    </w:p>
    <w:p w:rsidR="00000000" w:rsidDel="00000000" w:rsidP="00000000" w:rsidRDefault="00000000" w:rsidRPr="00000000" w14:paraId="0000192B">
      <w:pPr>
        <w:numPr>
          <w:ilvl w:val="0"/>
          <w:numId w:val="28"/>
        </w:numPr>
        <w:spacing w:after="0" w:line="360" w:lineRule="auto"/>
        <w:ind w:left="0"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Општи део, који садржи следеће податке:</w:t>
      </w:r>
    </w:p>
    <w:p w:rsidR="00000000" w:rsidDel="00000000" w:rsidP="00000000" w:rsidRDefault="00000000" w:rsidRPr="00000000" w14:paraId="0000192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 је одговоран за организацију и спровођење вредновања;</w:t>
      </w:r>
    </w:p>
    <w:p w:rsidR="00000000" w:rsidDel="00000000" w:rsidP="00000000" w:rsidRDefault="00000000" w:rsidRPr="00000000" w14:paraId="0000192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време када је извршено вредновање;</w:t>
      </w:r>
    </w:p>
    <w:p w:rsidR="00000000" w:rsidDel="00000000" w:rsidP="00000000" w:rsidRDefault="00000000" w:rsidRPr="00000000" w14:paraId="0000192E">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је рад вреднован са укупним бројем предмета и</w:t>
      </w:r>
    </w:p>
    <w:p w:rsidR="00000000" w:rsidDel="00000000" w:rsidP="00000000" w:rsidRDefault="00000000" w:rsidRPr="00000000" w14:paraId="0000192F">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број наставника чији рад није вреднован, уз образложење.</w:t>
      </w:r>
    </w:p>
    <w:p w:rsidR="00000000" w:rsidDel="00000000" w:rsidP="00000000" w:rsidRDefault="00000000" w:rsidRPr="00000000" w14:paraId="00001930">
      <w:pPr>
        <w:numPr>
          <w:ilvl w:val="0"/>
          <w:numId w:val="28"/>
        </w:numPr>
        <w:spacing w:after="0" w:line="360" w:lineRule="auto"/>
        <w:ind w:left="0"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део, који садржи статистички приказ појединачних извештаја у оквиру Факултета.</w:t>
      </w:r>
    </w:p>
    <w:p w:rsidR="00000000" w:rsidDel="00000000" w:rsidP="00000000" w:rsidRDefault="00000000" w:rsidRPr="00000000" w14:paraId="0000193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193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rsidR="00000000" w:rsidDel="00000000" w:rsidP="00000000" w:rsidRDefault="00000000" w:rsidRPr="00000000" w14:paraId="00001933">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НАЧИН КОРИШЋЕЊА ПОДАТАКА</w:t>
      </w:r>
    </w:p>
    <w:p w:rsidR="00000000" w:rsidDel="00000000" w:rsidP="00000000" w:rsidRDefault="00000000" w:rsidRPr="00000000" w14:paraId="00001934">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35">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12.</w:t>
      </w:r>
      <w:r w:rsidDel="00000000" w:rsidR="00000000" w:rsidRPr="00000000">
        <w:rPr>
          <w:rtl w:val="0"/>
        </w:rPr>
      </w:r>
    </w:p>
    <w:p w:rsidR="00000000" w:rsidDel="00000000" w:rsidP="00000000" w:rsidRDefault="00000000" w:rsidRPr="00000000" w14:paraId="0000193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има право и обавезу увида у све извештаје из члана 9, 10. и 11. овог Правилника и право да предузме одговарајуће мере.</w:t>
      </w:r>
    </w:p>
    <w:p w:rsidR="00000000" w:rsidDel="00000000" w:rsidP="00000000" w:rsidRDefault="00000000" w:rsidRPr="00000000" w14:paraId="0000193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упозорава наставнике који се, по мишљењу анкетираних студената, не придржавају плана рада на предмету или не постижу одговарајући квалитет предавања и вежби, да су анкетирани студенти тог мишљења.</w:t>
      </w:r>
    </w:p>
    <w:p w:rsidR="00000000" w:rsidDel="00000000" w:rsidP="00000000" w:rsidRDefault="00000000" w:rsidRPr="00000000" w14:paraId="0000193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Према потреби, декан предузима одговарајуће мере и обезбеђује потребно усавршавање наставника.</w:t>
      </w:r>
    </w:p>
    <w:p w:rsidR="00000000" w:rsidDel="00000000" w:rsidP="00000000" w:rsidRDefault="00000000" w:rsidRPr="00000000" w14:paraId="00001939">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3A">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93B">
      <w:pPr>
        <w:spacing w:line="360" w:lineRule="auto"/>
        <w:ind w:right="-487"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Подаци до којих се дође у поступку вредновања су службена тајна.</w:t>
      </w:r>
    </w:p>
    <w:p w:rsidR="00000000" w:rsidDel="00000000" w:rsidP="00000000" w:rsidRDefault="00000000" w:rsidRPr="00000000" w14:paraId="0000193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rsidR="00000000" w:rsidDel="00000000" w:rsidP="00000000" w:rsidRDefault="00000000" w:rsidRPr="00000000" w14:paraId="0000193D">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студента-aнкетара.</w:t>
      </w:r>
    </w:p>
    <w:p w:rsidR="00000000" w:rsidDel="00000000" w:rsidP="00000000" w:rsidRDefault="00000000" w:rsidRPr="00000000" w14:paraId="0000193E">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НАЧИН ЧУВАЊА ПОДАТАКА</w:t>
      </w:r>
    </w:p>
    <w:p w:rsidR="00000000" w:rsidDel="00000000" w:rsidP="00000000" w:rsidRDefault="00000000" w:rsidRPr="00000000" w14:paraId="0000193F">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40">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94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Базе података и извештаји чувају се трајно на за то прописаном месту.</w:t>
      </w:r>
    </w:p>
    <w:p w:rsidR="00000000" w:rsidDel="00000000" w:rsidP="00000000" w:rsidRDefault="00000000" w:rsidRPr="00000000" w14:paraId="00001942">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Анкетни материјал се чува у Архиви Факултета, пет година.</w:t>
      </w:r>
    </w:p>
    <w:p w:rsidR="00000000" w:rsidDel="00000000" w:rsidP="00000000" w:rsidRDefault="00000000" w:rsidRPr="00000000" w14:paraId="00001943">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трајно чување базе података, извештаја и анкетног материјала одговоран је Декан. </w:t>
      </w:r>
    </w:p>
    <w:p w:rsidR="00000000" w:rsidDel="00000000" w:rsidP="00000000" w:rsidRDefault="00000000" w:rsidRPr="00000000" w14:paraId="0000194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је обавезан, да на захтев Комисије, стави Комисији на располагање базе података и све извештаје из члана 9, 10. и 11. овог Правилника.</w:t>
      </w:r>
    </w:p>
    <w:p w:rsidR="00000000" w:rsidDel="00000000" w:rsidP="00000000" w:rsidRDefault="00000000" w:rsidRPr="00000000" w14:paraId="00001945">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прописиним обрасцима, ради спровођења избора у звања наставника и сарадника у складу са прописаним условима за избор у звање.</w:t>
      </w:r>
    </w:p>
    <w:p w:rsidR="00000000" w:rsidDel="00000000" w:rsidP="00000000" w:rsidRDefault="00000000" w:rsidRPr="00000000" w14:paraId="00001946">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ФИНАНСИРАЊЕ ПОСЛОВА ВРЕДНОВАЊА</w:t>
      </w:r>
    </w:p>
    <w:p w:rsidR="00000000" w:rsidDel="00000000" w:rsidP="00000000" w:rsidRDefault="00000000" w:rsidRPr="00000000" w14:paraId="00001947">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48">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949">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финансира Факултет на терет наменски добијених средстава или средстава општих трошкова рада Факултета.</w:t>
      </w:r>
    </w:p>
    <w:p w:rsidR="00000000" w:rsidDel="00000000" w:rsidP="00000000" w:rsidRDefault="00000000" w:rsidRPr="00000000" w14:paraId="0000194A">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4B">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94C">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Декан се обавезује да планира и обезбеди средства неопходна за вредновање и да контролише наменско коришћење одобрених средстава.</w:t>
      </w:r>
    </w:p>
    <w:p w:rsidR="00000000" w:rsidDel="00000000" w:rsidP="00000000" w:rsidRDefault="00000000" w:rsidRPr="00000000" w14:paraId="0000194D">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ЗАВРШНЕ ОДРЕДБЕ</w:t>
      </w:r>
    </w:p>
    <w:p w:rsidR="00000000" w:rsidDel="00000000" w:rsidP="00000000" w:rsidRDefault="00000000" w:rsidRPr="00000000" w14:paraId="0000194E">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4F">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950">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Даном ступања на снагу овог Правилника, престаје да важи Правилник о вредновању студирања, наставе и управљања, донет на седници Већа, 10.07.2003. године 05/5-02 бр. 927/IX/1а.</w:t>
      </w:r>
    </w:p>
    <w:p w:rsidR="00000000" w:rsidDel="00000000" w:rsidP="00000000" w:rsidRDefault="00000000" w:rsidRPr="00000000" w14:paraId="00001951">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52">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953">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огласној табли Факултета.</w:t>
      </w:r>
    </w:p>
    <w:p w:rsidR="00000000" w:rsidDel="00000000" w:rsidP="00000000" w:rsidRDefault="00000000" w:rsidRPr="00000000" w14:paraId="00001954">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55">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56">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tbl>
      <w:tblPr>
        <w:tblStyle w:val="Table70"/>
        <w:tblW w:w="9076.0" w:type="dxa"/>
        <w:jc w:val="left"/>
        <w:tblLayout w:type="fixed"/>
        <w:tblLook w:val="0000"/>
      </w:tblPr>
      <w:tblGrid>
        <w:gridCol w:w="4600"/>
        <w:gridCol w:w="4476"/>
        <w:tblGridChange w:id="0">
          <w:tblGrid>
            <w:gridCol w:w="4600"/>
            <w:gridCol w:w="4476"/>
          </w:tblGrid>
        </w:tblGridChange>
      </w:tblGrid>
      <w:tr>
        <w:trPr>
          <w:cantSplit w:val="0"/>
          <w:tblHeader w:val="0"/>
        </w:trPr>
        <w:tc>
          <w:tcPr/>
          <w:p w:rsidR="00000000" w:rsidDel="00000000" w:rsidP="00000000" w:rsidRDefault="00000000" w:rsidRPr="00000000" w14:paraId="0000195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Обрављено на огласној табли</w:t>
            </w:r>
          </w:p>
          <w:p w:rsidR="00000000" w:rsidDel="00000000" w:rsidP="00000000" w:rsidRDefault="00000000" w:rsidRPr="00000000" w14:paraId="0000195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Факултета________________године</w:t>
            </w:r>
          </w:p>
          <w:p w:rsidR="00000000" w:rsidDel="00000000" w:rsidP="00000000" w:rsidRDefault="00000000" w:rsidRPr="00000000" w14:paraId="00001959">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w:t>
            </w:r>
          </w:p>
          <w:p w:rsidR="00000000" w:rsidDel="00000000" w:rsidP="00000000" w:rsidRDefault="00000000" w:rsidRPr="00000000" w14:paraId="0000195A">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снагу___________________ године</w:t>
            </w:r>
          </w:p>
          <w:p w:rsidR="00000000" w:rsidDel="00000000" w:rsidP="00000000" w:rsidRDefault="00000000" w:rsidRPr="00000000" w14:paraId="0000195B">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195C">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5D">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Александар Костић</w:t>
            </w:r>
          </w:p>
          <w:p w:rsidR="00000000" w:rsidDel="00000000" w:rsidP="00000000" w:rsidRDefault="00000000" w:rsidRPr="00000000" w14:paraId="0000195E">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Наставно-научног већа</w:t>
            </w:r>
          </w:p>
          <w:p w:rsidR="00000000" w:rsidDel="00000000" w:rsidP="00000000" w:rsidRDefault="00000000" w:rsidRPr="00000000" w14:paraId="0000195F">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tc>
      </w:tr>
    </w:tbl>
    <w:p w:rsidR="00000000" w:rsidDel="00000000" w:rsidP="00000000" w:rsidRDefault="00000000" w:rsidRPr="00000000" w14:paraId="00001960">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1">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2">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3">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4">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5">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6">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7">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8">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9">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A">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B">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C">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D">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E">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6F">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70">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71">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72">
      <w:pPr>
        <w:spacing w:line="360" w:lineRule="auto"/>
        <w:ind w:right="-487"/>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we7t4msktsrd" w:id="42"/>
    <w:bookmarkEnd w:id="42"/>
    <w:p w:rsidR="00000000" w:rsidDel="00000000" w:rsidP="00000000" w:rsidRDefault="00000000" w:rsidRPr="00000000" w14:paraId="00001973">
      <w:pPr>
        <w:spacing w:line="360" w:lineRule="auto"/>
        <w:ind w:right="-48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5.4.а. </w:t>
      </w:r>
      <w:r w:rsidDel="00000000" w:rsidR="00000000" w:rsidRPr="00000000">
        <w:rPr>
          <w:rFonts w:ascii="Times New Roman" w:cs="Times New Roman" w:eastAsia="Times New Roman" w:hAnsi="Times New Roman"/>
          <w:sz w:val="24"/>
          <w:szCs w:val="24"/>
          <w:rtl w:val="0"/>
        </w:rPr>
        <w:t xml:space="preserve">Измене и допуне Правилника о студентском вредновању наставе и педагошког рада наставника</w:t>
      </w:r>
    </w:p>
    <w:p w:rsidR="00000000" w:rsidDel="00000000" w:rsidP="00000000" w:rsidRDefault="00000000" w:rsidRPr="00000000" w14:paraId="0000197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75">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tab/>
        <w:tab/>
        <w:tab/>
        <w:tab/>
        <w:tab/>
      </w:r>
    </w:p>
    <w:p w:rsidR="00000000" w:rsidDel="00000000" w:rsidP="00000000" w:rsidRDefault="00000000" w:rsidRPr="00000000" w14:paraId="00001976">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tab/>
      </w:r>
    </w:p>
    <w:p w:rsidR="00000000" w:rsidDel="00000000" w:rsidP="00000000" w:rsidRDefault="00000000" w:rsidRPr="00000000" w14:paraId="00001977">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946/1-VI</w:t>
      </w:r>
    </w:p>
    <w:p w:rsidR="00000000" w:rsidDel="00000000" w:rsidP="00000000" w:rsidRDefault="00000000" w:rsidRPr="00000000" w14:paraId="00001978">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1.6.2017. године</w:t>
      </w:r>
    </w:p>
    <w:p w:rsidR="00000000" w:rsidDel="00000000" w:rsidP="00000000" w:rsidRDefault="00000000" w:rsidRPr="00000000" w14:paraId="00001979">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7A">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7B">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 основу члана 269. Статута Универзитета у Београду – Филозофског факултета, а у вези са члановима 245-247. Статута,  Наставно-научно веће је на својој XI редовној седници одржаној 1.6.2017. године донело </w:t>
      </w:r>
    </w:p>
    <w:p w:rsidR="00000000" w:rsidDel="00000000" w:rsidP="00000000" w:rsidRDefault="00000000" w:rsidRPr="00000000" w14:paraId="0000197C">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7D">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7E">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ИЗМЕНЕ И ДОПУНЕ ПРАВИЛНИКА</w:t>
      </w:r>
    </w:p>
    <w:p w:rsidR="00000000" w:rsidDel="00000000" w:rsidP="00000000" w:rsidRDefault="00000000" w:rsidRPr="00000000" w14:paraId="0000197F">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СТУДЕНТСКОМ ВРЕДНОВАЊУ НАСТАВЕ И ПЕДАГОШКОГ РАДА НАСТАВНИКА</w:t>
      </w:r>
    </w:p>
    <w:p w:rsidR="00000000" w:rsidDel="00000000" w:rsidP="00000000" w:rsidRDefault="00000000" w:rsidRPr="00000000" w14:paraId="00001980">
      <w:pPr>
        <w:spacing w:line="360" w:lineRule="auto"/>
        <w:ind w:right="-487" w:firstLine="18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81">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82">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983">
      <w:pPr>
        <w:spacing w:line="360" w:lineRule="auto"/>
        <w:ind w:right="-487"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10. брише се.</w:t>
      </w:r>
      <w:r w:rsidDel="00000000" w:rsidR="00000000" w:rsidRPr="00000000">
        <w:rPr>
          <w:rtl w:val="0"/>
        </w:rPr>
      </w:r>
    </w:p>
    <w:p w:rsidR="00000000" w:rsidDel="00000000" w:rsidP="00000000" w:rsidRDefault="00000000" w:rsidRPr="00000000" w14:paraId="00001984">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985">
      <w:pPr>
        <w:spacing w:line="360" w:lineRule="auto"/>
        <w:ind w:right="-487"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11. мења се и гласи:</w:t>
      </w:r>
      <w:r w:rsidDel="00000000" w:rsidR="00000000" w:rsidRPr="00000000">
        <w:rPr>
          <w:rtl w:val="0"/>
        </w:rPr>
      </w:r>
    </w:p>
    <w:p w:rsidR="00000000" w:rsidDel="00000000" w:rsidP="00000000" w:rsidRDefault="00000000" w:rsidRPr="00000000" w14:paraId="000019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487"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«Радна група која спроводи вредновање израђује Годишњи извештај који обухвата резултате вредновања за оба семестра и садржи:</w:t>
      </w:r>
    </w:p>
    <w:p w:rsidR="00000000" w:rsidDel="00000000" w:rsidP="00000000" w:rsidRDefault="00000000" w:rsidRPr="00000000" w14:paraId="00001987">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360" w:lineRule="auto"/>
        <w:ind w:left="0" w:right="-487"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Општи део, који садржи следеће податке:</w:t>
      </w:r>
    </w:p>
    <w:p w:rsidR="00000000" w:rsidDel="00000000" w:rsidP="00000000" w:rsidRDefault="00000000" w:rsidRPr="00000000" w14:paraId="00001988">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spacing w:after="0" w:before="0" w:line="360" w:lineRule="auto"/>
        <w:ind w:left="0" w:right="-487"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 је одговоран за организацију и спровођење вредновања;</w:t>
      </w:r>
    </w:p>
    <w:p w:rsidR="00000000" w:rsidDel="00000000" w:rsidP="00000000" w:rsidRDefault="00000000" w:rsidRPr="00000000" w14:paraId="00001989">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spacing w:after="0" w:before="0" w:line="360" w:lineRule="auto"/>
        <w:ind w:left="0" w:right="-487"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време када је извршено вредновање;</w:t>
      </w:r>
    </w:p>
    <w:p w:rsidR="00000000" w:rsidDel="00000000" w:rsidP="00000000" w:rsidRDefault="00000000" w:rsidRPr="00000000" w14:paraId="0000198A">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spacing w:after="0" w:before="0" w:line="360" w:lineRule="auto"/>
        <w:ind w:left="0" w:right="-487"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број наставника чији је рад вреднован са укупним бројем предмета и</w:t>
      </w:r>
    </w:p>
    <w:p w:rsidR="00000000" w:rsidDel="00000000" w:rsidP="00000000" w:rsidRDefault="00000000" w:rsidRPr="00000000" w14:paraId="0000198B">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spacing w:after="0" w:before="0" w:line="360" w:lineRule="auto"/>
        <w:ind w:left="0" w:right="-487"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број наставника чији рад није вреднован, уз образложење.</w:t>
      </w:r>
    </w:p>
    <w:p w:rsidR="00000000" w:rsidDel="00000000" w:rsidP="00000000" w:rsidRDefault="00000000" w:rsidRPr="00000000" w14:paraId="0000198C">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360" w:lineRule="auto"/>
        <w:ind w:left="0" w:right="-487"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Посебан део, који садржи статистички приказ појединих извештаја у оквиру Факултета.</w:t>
      </w:r>
    </w:p>
    <w:p w:rsidR="00000000" w:rsidDel="00000000" w:rsidP="00000000" w:rsidRDefault="00000000" w:rsidRPr="00000000" w14:paraId="000019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487"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19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487"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Одељења, Центар за образовање наставника и Кабинет за стране језике су дужни да размотре извештај из става 1. Овог члана и да закључак о њему доставе декану, у року од 45 дана од дана усвајања.»</w:t>
      </w:r>
    </w:p>
    <w:p w:rsidR="00000000" w:rsidDel="00000000" w:rsidP="00000000" w:rsidRDefault="00000000" w:rsidRPr="00000000" w14:paraId="0000198F">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90">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991">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Ове измене и допуне Правилника ступају на снагу осмог дана од дана објављивања на интернет страници Факултета.</w:t>
      </w:r>
    </w:p>
    <w:p w:rsidR="00000000" w:rsidDel="00000000" w:rsidP="00000000" w:rsidRDefault="00000000" w:rsidRPr="00000000" w14:paraId="00001992">
      <w:pPr>
        <w:spacing w:line="360" w:lineRule="auto"/>
        <w:ind w:right="-487"/>
        <w:jc w:val="both"/>
        <w:rPr>
          <w:rFonts w:ascii="Times New Roman" w:cs="Times New Roman" w:eastAsia="Times New Roman" w:hAnsi="Times New Roman"/>
          <w:sz w:val="24"/>
          <w:szCs w:val="24"/>
        </w:rPr>
      </w:pPr>
      <w:r w:rsidDel="00000000" w:rsidR="00000000" w:rsidRPr="00000000">
        <w:rPr>
          <w:rtl w:val="0"/>
        </w:rPr>
      </w:r>
    </w:p>
    <w:tbl>
      <w:tblPr>
        <w:tblStyle w:val="Table71"/>
        <w:tblW w:w="89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232"/>
        <w:gridCol w:w="4673"/>
        <w:tblGridChange w:id="0">
          <w:tblGrid>
            <w:gridCol w:w="4232"/>
            <w:gridCol w:w="4673"/>
          </w:tblGrid>
        </w:tblGridChange>
      </w:tblGrid>
      <w:tr>
        <w:trPr>
          <w:cantSplit w:val="0"/>
          <w:trHeight w:val="5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93">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w:t>
            </w:r>
          </w:p>
          <w:p w:rsidR="00000000" w:rsidDel="00000000" w:rsidP="00000000" w:rsidRDefault="00000000" w:rsidRPr="00000000" w14:paraId="00001994">
            <w:pPr>
              <w:spacing w:line="360" w:lineRule="auto"/>
              <w:ind w:right="-487"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Факултета 6.6.2017. године</w:t>
            </w:r>
          </w:p>
          <w:p w:rsidR="00000000" w:rsidDel="00000000" w:rsidP="00000000" w:rsidRDefault="00000000" w:rsidRPr="00000000" w14:paraId="00001995">
            <w:pPr>
              <w:spacing w:line="360" w:lineRule="auto"/>
              <w:ind w:right="176"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Измене и допуне Правилника ступају    на  снагу 14.6.2017. године</w:t>
            </w:r>
          </w:p>
          <w:p w:rsidR="00000000" w:rsidDel="00000000" w:rsidP="00000000" w:rsidRDefault="00000000" w:rsidRPr="00000000" w14:paraId="00001996">
            <w:pPr>
              <w:spacing w:line="360" w:lineRule="auto"/>
              <w:ind w:right="-487"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97">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Наставно-научног већа</w:t>
            </w:r>
          </w:p>
          <w:p w:rsidR="00000000" w:rsidDel="00000000" w:rsidP="00000000" w:rsidRDefault="00000000" w:rsidRPr="00000000" w14:paraId="00001998">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1999">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9A">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9B">
            <w:pPr>
              <w:spacing w:line="360" w:lineRule="auto"/>
              <w:ind w:right="-487"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Данијел Синани, с.р.</w:t>
            </w:r>
          </w:p>
          <w:p w:rsidR="00000000" w:rsidDel="00000000" w:rsidP="00000000" w:rsidRDefault="00000000" w:rsidRPr="00000000" w14:paraId="0000199C">
            <w:pPr>
              <w:spacing w:line="360" w:lineRule="auto"/>
              <w:ind w:right="-487" w:firstLine="180"/>
              <w:jc w:val="center"/>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99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99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9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9A0">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A1">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A2">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A3">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9A4">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7.5. Табеле и прилози за Стандард 7:</w:t>
      </w:r>
    </w:p>
    <w:bookmarkStart w:colFirst="0" w:colLast="0" w:name="bookmark=id.5osf6ztsdy32" w:id="43"/>
    <w:bookmarkEnd w:id="43"/>
    <w:p w:rsidR="00000000" w:rsidDel="00000000" w:rsidP="00000000" w:rsidRDefault="00000000" w:rsidRPr="00000000" w14:paraId="000019A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7.1.</w:t>
      </w:r>
      <w:r w:rsidDel="00000000" w:rsidR="00000000" w:rsidRPr="00000000">
        <w:rPr>
          <w:rFonts w:ascii="Times New Roman" w:cs="Times New Roman" w:eastAsia="Times New Roman" w:hAnsi="Times New Roman"/>
          <w:sz w:val="24"/>
          <w:szCs w:val="24"/>
          <w:rtl w:val="0"/>
        </w:rPr>
        <w:t xml:space="preserve"> Преглед броја наставника по звањима и статус наставника у високошколској установи (радни однос са пуним и непуним радним временом, ангажовање по уговору)</w:t>
      </w:r>
    </w:p>
    <w:p w:rsidR="00000000" w:rsidDel="00000000" w:rsidP="00000000" w:rsidRDefault="00000000" w:rsidRPr="00000000" w14:paraId="000019A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Наставници у радном односу са пуним или  непуним радним временом</w:t>
      </w:r>
    </w:p>
    <w:p w:rsidR="00000000" w:rsidDel="00000000" w:rsidP="00000000" w:rsidRDefault="00000000" w:rsidRPr="00000000" w14:paraId="000019A7">
      <w:pPr>
        <w:spacing w:after="0" w:line="240" w:lineRule="auto"/>
        <w:jc w:val="both"/>
        <w:rPr/>
      </w:pPr>
      <w:r w:rsidDel="00000000" w:rsidR="00000000" w:rsidRPr="00000000">
        <w:rPr>
          <w:rFonts w:ascii="Times New Roman" w:cs="Times New Roman" w:eastAsia="Times New Roman" w:hAnsi="Times New Roman"/>
          <w:rtl w:val="0"/>
        </w:rPr>
        <w:t xml:space="preserve">А. Наставници у радном односу са пуним или  непуним радним временом</w:t>
      </w:r>
      <w:r w:rsidDel="00000000" w:rsidR="00000000" w:rsidRPr="00000000">
        <w:rPr>
          <w:rtl w:val="0"/>
        </w:rPr>
      </w:r>
    </w:p>
    <w:p w:rsidR="00000000" w:rsidDel="00000000" w:rsidP="00000000" w:rsidRDefault="00000000" w:rsidRPr="00000000" w14:paraId="000019A8">
      <w:pPr>
        <w:spacing w:after="0" w:line="240" w:lineRule="auto"/>
        <w:jc w:val="both"/>
        <w:rPr>
          <w:rFonts w:ascii="Times New Roman" w:cs="Times New Roman" w:eastAsia="Times New Roman" w:hAnsi="Times New Roman"/>
        </w:rPr>
      </w:pPr>
      <w:r w:rsidDel="00000000" w:rsidR="00000000" w:rsidRPr="00000000">
        <w:rPr>
          <w:rtl w:val="0"/>
        </w:rPr>
      </w:r>
    </w:p>
    <w:tbl>
      <w:tblPr>
        <w:tblStyle w:val="Table72"/>
        <w:tblW w:w="9066.0" w:type="dxa"/>
        <w:jc w:val="left"/>
        <w:tblLayout w:type="fixed"/>
        <w:tblLook w:val="0400"/>
      </w:tblPr>
      <w:tblGrid>
        <w:gridCol w:w="577"/>
        <w:gridCol w:w="1653"/>
        <w:gridCol w:w="1437"/>
        <w:gridCol w:w="1173"/>
        <w:gridCol w:w="1271"/>
        <w:gridCol w:w="1170"/>
        <w:gridCol w:w="1785"/>
        <w:tblGridChange w:id="0">
          <w:tblGrid>
            <w:gridCol w:w="577"/>
            <w:gridCol w:w="1653"/>
            <w:gridCol w:w="1437"/>
            <w:gridCol w:w="1173"/>
            <w:gridCol w:w="1271"/>
            <w:gridCol w:w="1170"/>
            <w:gridCol w:w="1785"/>
          </w:tblGrid>
        </w:tblGridChange>
      </w:tblGrid>
      <w:tr>
        <w:trPr>
          <w:cantSplit w:val="0"/>
          <w:trHeight w:val="3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A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A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Матични број</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A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 средње слово, прези ме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A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A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Датум избора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A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запослења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A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Ужа научна, уметничка односно стручна област за коју је биран</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2210967715184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Катарина, Коста, Кржељ</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06.07.2021.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Немачки језик</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0209970715068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Милица, Милан, Мирић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30.03.2021.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Француски језик</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2801968715089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Данијела, Светозар, Ђоровић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21.03.2023.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Италијански језик</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2309985726815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Мирјана, Слободан, Адамовић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23.06.2020.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Руски језик</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0108974747036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Вера, Власта, Ошмјански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C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31.05.2022.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Енглески језик</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2503970715257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љубомир, Поповић Пецић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страног језика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26.10.2021.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Енглески језик</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1605982865010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Маја, Драгослав, Стевановић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страног језика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26.10.2021.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Енглески језик</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2205959715147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Милица, Милан, Стојановић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страног језика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31.05.2022.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Енглески језик</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0903959715157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Нина, Миодраг, Влаховић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страног језика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19.05.2020.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Енглески језик</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E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1901965772015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Предраг, Цвејић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07.12.2016.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1406963715102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Смиљка, Велимир, Томановић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29.06.2011.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2401965862503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F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Владимир, Миле, Вулетић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20.05.2014.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2712961850026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Владимир, Мирјана, Илић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12.07.2006.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2303970710477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Јово, Светислав, Бакић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0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23.04.2024.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1108978715280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Вера, Душан, Бацковић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23.06.2020.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1309977727817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Ана, Коста, Бирешев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26.01.2021.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0902978761538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Драган, Томислав, Станојевић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26.01.2021.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3107984788924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Ирена, Глигорије, Петровић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24.04.2021.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0509978715079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Јелена, Ненад, Пешић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06.07.2021.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0602984715307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Јелисавета, Зорица, Вукелић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23.06.2020.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3004982785029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Милица, Зоран, Весковић Анђелковић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19.05.2020.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1511989715176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Наташа, Милорад, Јовановић Ајзенхамер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19.05.2020.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3003980850056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Немања, Мирко, Звијер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30.01.2024.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1310987710155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Стефан, Срђан, Јанковић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06.07.2021.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0210980855028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Жељка, Тихомир, Манић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22.10.2019.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5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0302969180894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Душан, Цвико, Мојић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18.11.2020.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2706963800050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Александар, Иван, Молнар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25.10.2004.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2108970715161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6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Исидора, Надежда, Јарић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23.11.2022.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0705965715294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Ивана, Александар, Спасић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16.10.2013.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1706963715157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Марија, Василије, Бабовић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7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21.10.2015.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0408960710125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Милан, Славко, Вукомановић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01.06.2010.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2403978375418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Милана, Милан, Љубичић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26.10.2021.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8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0307959715155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Мина, Зоран, Петровић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16.07.2014.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0205960715021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Мирјана, Вељко, Бобић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22.01.2014.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9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2302962719035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Нада Маћиг, Милица, Секулић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07.12.2016.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0807975710085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Огњен, Василије, Радоњић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07.12.2016.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B">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C">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0410961766021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Слађана, Милан, Драгишић-Лабаш</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A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07.12.2016.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1">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1905959710119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Слободан, Чедомир, Антонић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09.11.2011.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bl>
    <w:p w:rsidR="00000000" w:rsidDel="00000000" w:rsidP="00000000" w:rsidRDefault="00000000" w:rsidRPr="00000000" w14:paraId="00001ABA">
      <w:pPr>
        <w:spacing w:after="0" w:line="240" w:lineRule="auto"/>
        <w:jc w:val="both"/>
        <w:rPr>
          <w:rFonts w:ascii="Times New Roman" w:cs="Times New Roman" w:eastAsia="Times New Roman" w:hAnsi="Times New Roman"/>
          <w:highlight w:val="yellow"/>
        </w:rPr>
      </w:pPr>
      <w:r w:rsidDel="00000000" w:rsidR="00000000" w:rsidRPr="00000000">
        <w:rPr>
          <w:rtl w:val="0"/>
        </w:rPr>
      </w:r>
    </w:p>
    <w:p w:rsidR="00000000" w:rsidDel="00000000" w:rsidP="00000000" w:rsidRDefault="00000000" w:rsidRPr="00000000" w14:paraId="00001ABB">
      <w:pPr>
        <w:spacing w:after="0" w:line="240" w:lineRule="auto"/>
        <w:jc w:val="both"/>
        <w:rPr/>
      </w:pPr>
      <w:r w:rsidDel="00000000" w:rsidR="00000000" w:rsidRPr="00000000">
        <w:rPr>
          <w:rFonts w:ascii="Times New Roman" w:cs="Times New Roman" w:eastAsia="Times New Roman" w:hAnsi="Times New Roman"/>
          <w:rtl w:val="0"/>
        </w:rPr>
        <w:t xml:space="preserve">Б. Наставници  ангажовани по уговору</w:t>
      </w:r>
      <w:r w:rsidDel="00000000" w:rsidR="00000000" w:rsidRPr="00000000">
        <w:rPr>
          <w:rtl w:val="0"/>
        </w:rPr>
      </w:r>
    </w:p>
    <w:p w:rsidR="00000000" w:rsidDel="00000000" w:rsidP="00000000" w:rsidRDefault="00000000" w:rsidRPr="00000000" w14:paraId="00001ABC">
      <w:pPr>
        <w:spacing w:after="0" w:line="240" w:lineRule="auto"/>
        <w:jc w:val="both"/>
        <w:rPr>
          <w:rFonts w:ascii="Times New Roman" w:cs="Times New Roman" w:eastAsia="Times New Roman" w:hAnsi="Times New Roman"/>
        </w:rPr>
      </w:pPr>
      <w:r w:rsidDel="00000000" w:rsidR="00000000" w:rsidRPr="00000000">
        <w:rPr>
          <w:rtl w:val="0"/>
        </w:rPr>
      </w:r>
    </w:p>
    <w:tbl>
      <w:tblPr>
        <w:tblStyle w:val="Table73"/>
        <w:tblW w:w="9066.0" w:type="dxa"/>
        <w:jc w:val="left"/>
        <w:tblLayout w:type="fixed"/>
        <w:tblLook w:val="0400"/>
      </w:tblPr>
      <w:tblGrid>
        <w:gridCol w:w="527"/>
        <w:gridCol w:w="1565"/>
        <w:gridCol w:w="1265"/>
        <w:gridCol w:w="1112"/>
        <w:gridCol w:w="1263"/>
        <w:gridCol w:w="875"/>
        <w:gridCol w:w="1172"/>
        <w:gridCol w:w="1287"/>
        <w:tblGridChange w:id="0">
          <w:tblGrid>
            <w:gridCol w:w="527"/>
            <w:gridCol w:w="1565"/>
            <w:gridCol w:w="1265"/>
            <w:gridCol w:w="1112"/>
            <w:gridCol w:w="1263"/>
            <w:gridCol w:w="875"/>
            <w:gridCol w:w="1172"/>
            <w:gridCol w:w="1287"/>
          </w:tblGrid>
        </w:tblGridChange>
      </w:tblGrid>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Матични број</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B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Датум избора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уговора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Сагласност број</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 за коју је биран</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1010965715095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Весна, Драги, Анђелић Николенџић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Наставник страног језика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30.05.2019.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1/10/92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79/7-15-2022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Енглески језик</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2607979865022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C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Смиљка, Вера, Кесић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Виши предавач</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13.05.2021.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1/10/30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2/6/06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Англистика-енглески језик</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0809950330035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Младен, Боривоје, Лазић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Професор емеритус</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13.11.2020.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2/10/68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Општа 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2901973710456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D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Далибор, Милија, Петровић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23.11.2022.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10-1/105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430/3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1910960710274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Радосав, Јован, Пушић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06.06.2012.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1/10/72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2306/1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E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Синологија</w:t>
            </w:r>
          </w:p>
        </w:tc>
      </w:tr>
    </w:tbl>
    <w:p w:rsidR="00000000" w:rsidDel="00000000" w:rsidP="00000000" w:rsidRDefault="00000000" w:rsidRPr="00000000" w14:paraId="00001AED">
      <w:pPr>
        <w:rPr/>
      </w:pPr>
      <w:r w:rsidDel="00000000" w:rsidR="00000000" w:rsidRPr="00000000">
        <w:rPr>
          <w:rtl w:val="0"/>
        </w:rPr>
      </w:r>
    </w:p>
    <w:p w:rsidR="00000000" w:rsidDel="00000000" w:rsidP="00000000" w:rsidRDefault="00000000" w:rsidRPr="00000000" w14:paraId="00001AE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E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F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F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AF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ih2zqbvrrpy" w:id="44"/>
    <w:bookmarkEnd w:id="44"/>
    <w:p w:rsidR="00000000" w:rsidDel="00000000" w:rsidP="00000000" w:rsidRDefault="00000000" w:rsidRPr="00000000" w14:paraId="00001AF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7.2</w:t>
      </w:r>
      <w:r w:rsidDel="00000000" w:rsidR="00000000" w:rsidRPr="00000000">
        <w:rPr>
          <w:rFonts w:ascii="Times New Roman" w:cs="Times New Roman" w:eastAsia="Times New Roman" w:hAnsi="Times New Roman"/>
          <w:sz w:val="24"/>
          <w:szCs w:val="24"/>
          <w:rtl w:val="0"/>
        </w:rPr>
        <w:t xml:space="preserve">. Преглед броја сарадника и статус сарадника у високошколској установи (радни однос са пуним и непуним радним временом, ангажовање по уговору)</w:t>
      </w:r>
    </w:p>
    <w:p w:rsidR="00000000" w:rsidDel="00000000" w:rsidP="00000000" w:rsidRDefault="00000000" w:rsidRPr="00000000" w14:paraId="00001AF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Сарадници у радном односу са пуним иили непуним радним временом</w:t>
      </w:r>
    </w:p>
    <w:p w:rsidR="00000000" w:rsidDel="00000000" w:rsidP="00000000" w:rsidRDefault="00000000" w:rsidRPr="00000000" w14:paraId="00001AF5">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74"/>
        <w:tblW w:w="9066.0" w:type="dxa"/>
        <w:jc w:val="left"/>
        <w:tblLayout w:type="fixed"/>
        <w:tblLook w:val="0400"/>
      </w:tblPr>
      <w:tblGrid>
        <w:gridCol w:w="609"/>
        <w:gridCol w:w="1656"/>
        <w:gridCol w:w="1301"/>
        <w:gridCol w:w="1126"/>
        <w:gridCol w:w="1470"/>
        <w:gridCol w:w="1155"/>
        <w:gridCol w:w="1749"/>
        <w:tblGridChange w:id="0">
          <w:tblGrid>
            <w:gridCol w:w="609"/>
            <w:gridCol w:w="1656"/>
            <w:gridCol w:w="1301"/>
            <w:gridCol w:w="1126"/>
            <w:gridCol w:w="1470"/>
            <w:gridCol w:w="1155"/>
            <w:gridCol w:w="1749"/>
          </w:tblGrid>
        </w:tblGridChange>
      </w:tblGrid>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F6">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F7">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Матични број</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F8">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F9">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FA">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Датум избора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FB">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запослења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FC">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Ужа научна, уметничка односно стручна област за коју је биран</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FD">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FE">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0307986710238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FF">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Немања, Ивица, Костић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0">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Асистент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1">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22.02.2024.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2">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3">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Социологија</w:t>
            </w:r>
          </w:p>
        </w:tc>
      </w:tr>
    </w:tbl>
    <w:p w:rsidR="00000000" w:rsidDel="00000000" w:rsidP="00000000" w:rsidRDefault="00000000" w:rsidRPr="00000000" w14:paraId="00001B04">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0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Сарадници по уговору</w:t>
      </w:r>
    </w:p>
    <w:p w:rsidR="00000000" w:rsidDel="00000000" w:rsidP="00000000" w:rsidRDefault="00000000" w:rsidRPr="00000000" w14:paraId="00001B06">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75"/>
        <w:tblW w:w="9066.0" w:type="dxa"/>
        <w:jc w:val="left"/>
        <w:tblLayout w:type="fixed"/>
        <w:tblLook w:val="0400"/>
      </w:tblPr>
      <w:tblGrid>
        <w:gridCol w:w="511"/>
        <w:gridCol w:w="948"/>
        <w:gridCol w:w="1676"/>
        <w:gridCol w:w="1214"/>
        <w:gridCol w:w="760"/>
        <w:gridCol w:w="843"/>
        <w:gridCol w:w="1126"/>
        <w:gridCol w:w="1988"/>
        <w:tblGridChange w:id="0">
          <w:tblGrid>
            <w:gridCol w:w="511"/>
            <w:gridCol w:w="948"/>
            <w:gridCol w:w="1676"/>
            <w:gridCol w:w="1214"/>
            <w:gridCol w:w="760"/>
            <w:gridCol w:w="843"/>
            <w:gridCol w:w="1126"/>
            <w:gridCol w:w="1988"/>
          </w:tblGrid>
        </w:tblGridChange>
      </w:tblGrid>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7">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Р.б.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8">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Матични број</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9">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A">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Звање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B">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Датум избора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C">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Број уговора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D">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Сагласност број</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E">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Област за коју је биран</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0F">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0">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1">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2">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3">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4">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5">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6">
            <w:pPr>
              <w:spacing w:after="0" w:line="240" w:lineRule="auto"/>
              <w:jc w:val="both"/>
              <w:rPr>
                <w:rFonts w:ascii="Times New Roman" w:cs="Times New Roman" w:eastAsia="Times New Roman" w:hAnsi="Times New Roman"/>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7">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8">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9">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A">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B">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C">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D">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E">
            <w:pPr>
              <w:spacing w:after="0" w:line="240" w:lineRule="auto"/>
              <w:jc w:val="both"/>
              <w:rPr>
                <w:rFonts w:ascii="Times New Roman" w:cs="Times New Roman" w:eastAsia="Times New Roman" w:hAnsi="Times New Roman"/>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1F">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0">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1">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2">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3">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4">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5">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6">
            <w:pPr>
              <w:spacing w:after="0" w:line="240" w:lineRule="auto"/>
              <w:jc w:val="both"/>
              <w:rPr>
                <w:rFonts w:ascii="Times New Roman" w:cs="Times New Roman" w:eastAsia="Times New Roman" w:hAnsi="Times New Roman"/>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7">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8">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9">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A">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B">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C">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D">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E">
            <w:pPr>
              <w:spacing w:after="0" w:line="240" w:lineRule="auto"/>
              <w:jc w:val="both"/>
              <w:rPr>
                <w:rFonts w:ascii="Times New Roman" w:cs="Times New Roman" w:eastAsia="Times New Roman" w:hAnsi="Times New Roman"/>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2F">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30">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31">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32">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33">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34">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35">
            <w:pPr>
              <w:spacing w:after="0" w:line="240" w:lineRule="auto"/>
              <w:jc w:val="both"/>
              <w:rPr>
                <w:rFonts w:ascii="Times New Roman" w:cs="Times New Roman" w:eastAsia="Times New Roman" w:hAnsi="Times New Rom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B36">
            <w:pPr>
              <w:spacing w:after="0" w:line="240" w:lineRule="auto"/>
              <w:jc w:val="both"/>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1B37">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3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4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B41">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42">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B43">
      <w:pPr>
        <w:spacing w:line="360" w:lineRule="auto"/>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7z3h6ncze1d5" w:id="45"/>
    <w:bookmarkEnd w:id="45"/>
    <w:p w:rsidR="00000000" w:rsidDel="00000000" w:rsidP="00000000" w:rsidRDefault="00000000" w:rsidRPr="00000000" w14:paraId="00001B4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7.1</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b w:val="1"/>
          <w:sz w:val="24"/>
          <w:szCs w:val="24"/>
          <w:rtl w:val="0"/>
        </w:rPr>
        <w:t xml:space="preserve">а</w:t>
      </w:r>
      <w:r w:rsidDel="00000000" w:rsidR="00000000" w:rsidRPr="00000000">
        <w:rPr>
          <w:rFonts w:ascii="Times New Roman" w:cs="Times New Roman" w:eastAsia="Times New Roman" w:hAnsi="Times New Roman"/>
          <w:sz w:val="24"/>
          <w:szCs w:val="24"/>
          <w:rtl w:val="0"/>
        </w:rPr>
        <w:t xml:space="preserve">. Правилник о избору наставника и сарадника</w:t>
      </w:r>
    </w:p>
    <w:p w:rsidR="00000000" w:rsidDel="00000000" w:rsidP="00000000" w:rsidRDefault="00000000" w:rsidRPr="00000000" w14:paraId="00001B45">
      <w:pPr>
        <w:pStyle w:val="Title"/>
        <w:spacing w:before="61" w:lineRule="auto"/>
        <w:ind w:left="5" w:firstLine="0"/>
        <w:rPr/>
      </w:pPr>
      <w:r w:rsidDel="00000000" w:rsidR="00000000" w:rsidRPr="00000000">
        <w:rPr>
          <w:rtl w:val="0"/>
        </w:rPr>
      </w:r>
    </w:p>
    <w:p w:rsidR="00000000" w:rsidDel="00000000" w:rsidP="00000000" w:rsidRDefault="00000000" w:rsidRPr="00000000" w14:paraId="00001B46">
      <w:pPr>
        <w:pStyle w:val="Title"/>
        <w:spacing w:before="61" w:lineRule="auto"/>
        <w:ind w:left="5" w:firstLine="0"/>
        <w:rPr/>
      </w:pPr>
      <w:r w:rsidDel="00000000" w:rsidR="00000000" w:rsidRPr="00000000">
        <w:rPr>
          <w:rtl w:val="0"/>
        </w:rPr>
        <w:t xml:space="preserve">П Р А В И Л Н И К</w:t>
      </w:r>
    </w:p>
    <w:p w:rsidR="00000000" w:rsidDel="00000000" w:rsidP="00000000" w:rsidRDefault="00000000" w:rsidRPr="00000000" w14:paraId="00001B47">
      <w:pPr>
        <w:pStyle w:val="Title"/>
        <w:spacing w:line="276" w:lineRule="auto"/>
        <w:ind w:right="10" w:firstLine="3"/>
        <w:rPr/>
      </w:pPr>
      <w:r w:rsidDel="00000000" w:rsidR="00000000" w:rsidRPr="00000000">
        <w:rPr>
          <w:rtl w:val="0"/>
        </w:rPr>
        <w:t xml:space="preserve">О НАЧИНУ И ПОСТУПКУ СТИЦАЊА ЗВАЊА И ЗАСНИВАЊА РАДНОГ ОДНОСА НАСТАВНИКА УНИВЕРЗИТЕТА У БЕОГРАДУ</w:t>
      </w:r>
    </w:p>
    <w:p w:rsidR="00000000" w:rsidDel="00000000" w:rsidP="00000000" w:rsidRDefault="00000000" w:rsidRPr="00000000" w14:paraId="00001B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552" w:lineRule="auto"/>
        <w:ind w:left="3427" w:right="1072" w:hanging="216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(„Гласник Универзитета у Београду ” бр. 237/22, 240/22 и 242/22) I - ОПШТЕ ОДРЕДБЕ</w:t>
      </w:r>
    </w:p>
    <w:p w:rsidR="00000000" w:rsidDel="00000000" w:rsidP="00000000" w:rsidRDefault="00000000" w:rsidRPr="00000000" w14:paraId="00001B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9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w:t>
      </w:r>
    </w:p>
    <w:p w:rsidR="00000000" w:rsidDel="00000000" w:rsidP="00000000" w:rsidRDefault="00000000" w:rsidRPr="00000000" w14:paraId="00001B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7" w:line="276" w:lineRule="auto"/>
        <w:ind w:left="0" w:right="21"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Овим правилником (у даљем тексту: Правилник) уређује се начин и поступак стицања звања и заснивања радног односа наставника Универзитета у Београду (у даљем тексту: Универзитет), у складу са законом којим се уређује високо образовање (у даљем тексту: Закон) и Статутом Универзитета (у даљем тексту: Статут).</w:t>
      </w:r>
    </w:p>
    <w:p w:rsidR="00000000" w:rsidDel="00000000" w:rsidP="00000000" w:rsidRDefault="00000000" w:rsidRPr="00000000" w14:paraId="00001B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76" w:lineRule="auto"/>
        <w:ind w:left="0" w:right="24"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Факултет може својим општим актом ближе уредити начин и поступак стицања звања и заснивања радног односа наставника, у складу са Правилником.</w:t>
      </w:r>
    </w:p>
    <w:p w:rsidR="00000000" w:rsidDel="00000000" w:rsidP="00000000" w:rsidRDefault="00000000" w:rsidRPr="00000000" w14:paraId="00001B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3"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Сви изрази у Правилнику имају једнако родно значење, без обзира на то да ли се користе у мушком или женском роду и односе се подједнако на мушки и на женски род.</w:t>
      </w:r>
    </w:p>
    <w:p w:rsidR="00000000" w:rsidDel="00000000" w:rsidP="00000000" w:rsidRDefault="00000000" w:rsidRPr="00000000" w14:paraId="00001B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64"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w:t>
      </w:r>
    </w:p>
    <w:p w:rsidR="00000000" w:rsidDel="00000000" w:rsidP="00000000" w:rsidRDefault="00000000" w:rsidRPr="00000000" w14:paraId="00001B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25"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Звања наставника су: наставник страног језика, наставник вештина, доцент, ванредни професор и редовни професор.</w:t>
      </w:r>
    </w:p>
    <w:p w:rsidR="00000000" w:rsidDel="00000000" w:rsidP="00000000" w:rsidRDefault="00000000" w:rsidRPr="00000000" w14:paraId="00001B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47"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3</w:t>
      </w:r>
    </w:p>
    <w:p w:rsidR="00000000" w:rsidDel="00000000" w:rsidP="00000000" w:rsidRDefault="00000000" w:rsidRPr="00000000" w14:paraId="00001B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40" w:lineRule="auto"/>
        <w:ind w:left="3" w:right="1265"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Наставник се бира за ужу научну, односно уметничку област.</w:t>
      </w:r>
    </w:p>
    <w:p w:rsidR="00000000" w:rsidDel="00000000" w:rsidP="00000000" w:rsidRDefault="00000000" w:rsidRPr="00000000" w14:paraId="00001B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8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9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4</w:t>
      </w:r>
    </w:p>
    <w:p w:rsidR="00000000" w:rsidDel="00000000" w:rsidP="00000000" w:rsidRDefault="00000000" w:rsidRPr="00000000" w14:paraId="00001B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30"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 законитости и исправности поступка стицања звања наставника и заснивања радног односа на факултету стара се декан.</w:t>
      </w:r>
    </w:p>
    <w:p w:rsidR="00000000" w:rsidDel="00000000" w:rsidP="00000000" w:rsidRDefault="00000000" w:rsidRPr="00000000" w14:paraId="00001B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8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40" w:lineRule="auto"/>
        <w:ind w:left="7" w:right="7"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II – ПОКРЕТАЊЕ ПОСТУПКА ИЗБОРА У ЗВАЊА НАСТАВНИКА</w:t>
      </w:r>
    </w:p>
    <w:p w:rsidR="00000000" w:rsidDel="00000000" w:rsidP="00000000" w:rsidRDefault="00000000" w:rsidRPr="00000000" w14:paraId="00001B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8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5A">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3620"/>
        </w:tabs>
        <w:spacing w:after="0" w:before="0" w:line="240" w:lineRule="auto"/>
        <w:ind w:left="3620" w:right="0" w:hanging="2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Покретање поступка</w:t>
      </w:r>
    </w:p>
    <w:p w:rsidR="00000000" w:rsidDel="00000000" w:rsidP="00000000" w:rsidRDefault="00000000" w:rsidRPr="00000000" w14:paraId="00001B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984"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5</w:t>
      </w:r>
    </w:p>
    <w:p w:rsidR="00000000" w:rsidDel="00000000" w:rsidP="00000000" w:rsidRDefault="00000000" w:rsidRPr="00000000" w14:paraId="00001B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19"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Катедра, односно друга организациона наставна јединица факултета (у даљем тексту: катедра), упућује образложену иницијативу (у даљем тексту: иницијатива) декану за покретање поступка за избор наставника у одговарајуће звање са предлогом комисије за припрему реферата о пријављеним кандидатима (у даљем тексту: комисија, реферат).</w:t>
      </w:r>
    </w:p>
    <w:p w:rsidR="00000000" w:rsidDel="00000000" w:rsidP="00000000" w:rsidRDefault="00000000" w:rsidRPr="00000000" w14:paraId="00001B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1"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07" w:orient="portrait"/>
          <w:pgMar w:bottom="280" w:top="1360" w:left="1417" w:right="1417"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Ако се ради о избору лица које се већ налази у наставничком звању и у радном односу на одређено време на факултету, иницијатива се упућује најкасније седам месеци пре истека времена на које је то лице бирано, без обзира на то када је са њим закључен уговор о раду.</w:t>
      </w:r>
    </w:p>
    <w:p w:rsidR="00000000" w:rsidDel="00000000" w:rsidP="00000000" w:rsidRDefault="00000000" w:rsidRPr="00000000" w14:paraId="00001B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76" w:line="276" w:lineRule="auto"/>
        <w:ind w:left="25" w:right="19"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случају из става 2 овог члана, образложење иницијативе треба да садржи попис испуњених услова и остварених резултата са њиховом квантификацијом, према прописаном обрасцу из овог Правилника.</w:t>
      </w:r>
    </w:p>
    <w:p w:rsidR="00000000" w:rsidDel="00000000" w:rsidP="00000000" w:rsidRDefault="00000000" w:rsidRPr="00000000" w14:paraId="00001B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40" w:lineRule="auto"/>
        <w:ind w:left="419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6</w:t>
      </w:r>
    </w:p>
    <w:p w:rsidR="00000000" w:rsidDel="00000000" w:rsidP="00000000" w:rsidRDefault="00000000" w:rsidRPr="00000000" w14:paraId="00001B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0" w:line="240" w:lineRule="auto"/>
        <w:ind w:left="743"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Декан упућује иницијативу изборном већу до прве наредне седнице.</w:t>
      </w:r>
    </w:p>
    <w:p w:rsidR="00000000" w:rsidDel="00000000" w:rsidP="00000000" w:rsidRDefault="00000000" w:rsidRPr="00000000" w14:paraId="00001B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28"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катедра не достави декану образложену иницијативу за покретање поступка у року из члана 5 став 2 Правилника, декан без одлагања упућује предлог изборном већу за покретање поступка за избор наставника (у даљем тексту: предлог) и за именовање комисије.</w:t>
      </w:r>
    </w:p>
    <w:p w:rsidR="00000000" w:rsidDel="00000000" w:rsidP="00000000" w:rsidRDefault="00000000" w:rsidRPr="00000000" w14:paraId="00001B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76" w:lineRule="auto"/>
        <w:ind w:left="0" w:right="29"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Ако од дана пријема иницијативе до прве наредне седнице изборног већа декан не упути предлог, изборно веће разматра иницијативу и доноси одлуку.</w:t>
      </w:r>
    </w:p>
    <w:p w:rsidR="00000000" w:rsidDel="00000000" w:rsidP="00000000" w:rsidRDefault="00000000" w:rsidRPr="00000000" w14:paraId="00001B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4"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после протека рока из члана 5 став 2 Правилника катедра не достави декану образложену иницијативу, као и уколико декан не упути предлог, изборно веће је дужно да на првој наредној седници започне поступак без иницијативе, односно предлога.</w:t>
      </w:r>
    </w:p>
    <w:p w:rsidR="00000000" w:rsidDel="00000000" w:rsidP="00000000" w:rsidRDefault="00000000" w:rsidRPr="00000000" w14:paraId="00001B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2"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случају из става 3 и 4 овог члана, стављање на дневни ред, а у случају из става 4 расписивање конкурса и именовање чланова комисије може да предложи било који члан изборног већа у истом или вишем звању од звања у које се наставник бира.</w:t>
      </w:r>
    </w:p>
    <w:p w:rsidR="00000000" w:rsidDel="00000000" w:rsidP="00000000" w:rsidRDefault="00000000" w:rsidRPr="00000000" w14:paraId="00001B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30"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Предлог из става 2 и 5 овог члана се врши према прописаном обрасцу из Правилника.</w:t>
      </w:r>
    </w:p>
    <w:p w:rsidR="00000000" w:rsidDel="00000000" w:rsidP="00000000" w:rsidRDefault="00000000" w:rsidRPr="00000000" w14:paraId="00001B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9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7</w:t>
      </w:r>
    </w:p>
    <w:p w:rsidR="00000000" w:rsidDel="00000000" w:rsidP="00000000" w:rsidRDefault="00000000" w:rsidRPr="00000000" w14:paraId="00001B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18"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Изборно веће доноси одлуку о расписивању конкурса и одлуку о именовању комисије и одређује њеног председавајућег.</w:t>
      </w:r>
    </w:p>
    <w:p w:rsidR="00000000" w:rsidDel="00000000" w:rsidP="00000000" w:rsidRDefault="00000000" w:rsidRPr="00000000" w14:paraId="00001B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2" w:lineRule="auto"/>
        <w:ind w:left="743"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Конкурс се расписује за једно звање.</w:t>
      </w:r>
    </w:p>
    <w:p w:rsidR="00000000" w:rsidDel="00000000" w:rsidP="00000000" w:rsidRDefault="00000000" w:rsidRPr="00000000" w14:paraId="00001B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27"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Изборно веће може одлучити да се именује комисија у другачијем саставу или да се распише конкурс за другачије звање у односу на иницијативу или предлог.</w:t>
      </w:r>
    </w:p>
    <w:p w:rsidR="00000000" w:rsidDel="00000000" w:rsidP="00000000" w:rsidRDefault="00000000" w:rsidRPr="00000000" w14:paraId="00001B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76" w:lineRule="auto"/>
        <w:ind w:left="0" w:right="28"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Ако се расписује конкурс за више извршилаца за исто звање и за исту ужу научну, односно уметничку област, образује се само једна комисија.</w:t>
      </w:r>
    </w:p>
    <w:p w:rsidR="00000000" w:rsidDel="00000000" w:rsidP="00000000" w:rsidRDefault="00000000" w:rsidRPr="00000000" w14:paraId="00001B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0"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Ако се ради о избору лица из члана 5 става 2 Правилника изборно веће доноси одлуку најкасније шест месеци пре истека времена на које је то лице бирано, без обзира на то када је са њим закључен уговор о раду.</w:t>
      </w:r>
    </w:p>
    <w:p w:rsidR="00000000" w:rsidDel="00000000" w:rsidP="00000000" w:rsidRDefault="00000000" w:rsidRPr="00000000" w14:paraId="00001B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76" w:lineRule="auto"/>
        <w:ind w:left="25" w:right="18"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изборно веће не донесе одлуку у року из члана 6 Правилника, декан је дужан да донесе одлуку о расписивању конкурса најкасније шест месеци пре истека времена на које је то лице бирано, без обзира на то када је са њим закључен уговор о раду и да именује комисију. Непоступање по овој обавези представља основ за позивање на одговорност, у складу са законом и општим актима Универзитета и факултета, а посебно у смислу члана 5 и 6 Кодекса.</w:t>
      </w:r>
    </w:p>
    <w:p w:rsidR="00000000" w:rsidDel="00000000" w:rsidP="00000000" w:rsidRDefault="00000000" w:rsidRPr="00000000" w14:paraId="00001B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9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8</w:t>
      </w:r>
    </w:p>
    <w:p w:rsidR="00000000" w:rsidDel="00000000" w:rsidP="00000000" w:rsidRDefault="00000000" w:rsidRPr="00000000" w14:paraId="00001B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25" w:right="21"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07" w:orient="portrait"/>
          <w:pgMar w:bottom="280" w:top="1340" w:left="1417" w:right="1417"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Лице из члана 5 став 2 Правилника и лице које се пријави на конкурс може да од изборног већа захтева изузеће члана комисије, из разлога предвиђених законом којим се уређује управни поступак.</w:t>
      </w:r>
    </w:p>
    <w:p w:rsidR="00000000" w:rsidDel="00000000" w:rsidP="00000000" w:rsidRDefault="00000000" w:rsidRPr="00000000" w14:paraId="00001B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76" w:line="276" w:lineRule="auto"/>
        <w:ind w:left="25" w:right="24"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Подносилац захтева из става 1 овог члана је дужан у захтеву наведе чињенице због којих сматра да постоји разлог за изузеће.</w:t>
      </w:r>
    </w:p>
    <w:p w:rsidR="00000000" w:rsidDel="00000000" w:rsidP="00000000" w:rsidRDefault="00000000" w:rsidRPr="00000000" w14:paraId="00001B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25" w:right="23"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 захтеву за изузеће одлучује изборно веће на првој наредној седници. На одлуку којом се захтев усваја или одбија није дозвољена посебна жалба.</w:t>
      </w:r>
    </w:p>
    <w:p w:rsidR="00000000" w:rsidDel="00000000" w:rsidP="00000000" w:rsidRDefault="00000000" w:rsidRPr="00000000" w14:paraId="00001B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25" w:right="20"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је члан комисије изузет, изборно веће на истој седници доноси одлуку о именовању новог члана комисије. Уколико нико други од чланова изборног већа не изнесе предлог, декан је дужан да предложи новог члана.</w:t>
      </w:r>
    </w:p>
    <w:p w:rsidR="00000000" w:rsidDel="00000000" w:rsidP="00000000" w:rsidRDefault="00000000" w:rsidRPr="00000000" w14:paraId="00001B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25" w:right="23"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Чињеница да је члан комисије био ментор или члан комисије за одбрану завршног рада или докторске дисертације лица које се пријављује на конкурс, рецензент његових радова, односно да је са лицем био коаутор научних или стручних радова, не представља разлог за изузеће.</w:t>
      </w:r>
    </w:p>
    <w:p w:rsidR="00000000" w:rsidDel="00000000" w:rsidP="00000000" w:rsidRDefault="00000000" w:rsidRPr="00000000" w14:paraId="00001B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78">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3572"/>
        </w:tabs>
        <w:spacing w:after="0" w:before="0" w:line="240" w:lineRule="auto"/>
        <w:ind w:left="3572" w:right="0" w:hanging="2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Објављивање конкурса</w:t>
      </w:r>
    </w:p>
    <w:p w:rsidR="00000000" w:rsidDel="00000000" w:rsidP="00000000" w:rsidRDefault="00000000" w:rsidRPr="00000000" w14:paraId="00001B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2"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9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9</w:t>
      </w:r>
    </w:p>
    <w:p w:rsidR="00000000" w:rsidDel="00000000" w:rsidP="00000000" w:rsidRDefault="00000000" w:rsidRPr="00000000" w14:paraId="00001B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3" w:line="276" w:lineRule="auto"/>
        <w:ind w:left="0" w:right="26"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Конкурс се објављује у средствима јавног информисања и на интернет страници факултета, а рок за пријављивање кандидата траје 15 дана и почиње да тече од дана последњег објављивања у средству јавног информисања.</w:t>
      </w:r>
    </w:p>
    <w:p w:rsidR="00000000" w:rsidDel="00000000" w:rsidP="00000000" w:rsidRDefault="00000000" w:rsidRPr="00000000" w14:paraId="00001B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1"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Конкурс садржи податке о: броју извршилаца, назнаци наставничког звања за које се конкурс расписује; општим и посебним условима које кандидат треба да испуни; ужој научној, односно уметничкој области за коју се бира; назнаци да ли се радни однос заснива са пуним или непуним радним временом; року за пријављивање и документацији коју кандидат прилаже као доказ да испуњава услове.</w:t>
      </w:r>
    </w:p>
    <w:p w:rsidR="00000000" w:rsidDel="00000000" w:rsidP="00000000" w:rsidRDefault="00000000" w:rsidRPr="00000000" w14:paraId="00001B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7"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Ако се ради о избору лица из члана 5 став 2, конкурс се расписује најкасније шест месеци пре истека времена на које је то лице бирано, без обзира на то када је са њим закључен уговор о раду.</w:t>
      </w:r>
    </w:p>
    <w:p w:rsidR="00000000" w:rsidDel="00000000" w:rsidP="00000000" w:rsidRDefault="00000000" w:rsidRPr="00000000" w14:paraId="00001B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7F">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4206"/>
        </w:tabs>
        <w:spacing w:after="0" w:before="0" w:line="240" w:lineRule="auto"/>
        <w:ind w:left="4206" w:right="0" w:hanging="2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Комисија</w:t>
      </w:r>
    </w:p>
    <w:p w:rsidR="00000000" w:rsidDel="00000000" w:rsidP="00000000" w:rsidRDefault="00000000" w:rsidRPr="00000000" w14:paraId="00001B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40" w:lineRule="auto"/>
        <w:ind w:left="413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10</w:t>
      </w:r>
    </w:p>
    <w:p w:rsidR="00000000" w:rsidDel="00000000" w:rsidP="00000000" w:rsidRDefault="00000000" w:rsidRPr="00000000" w14:paraId="00001B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0" w:line="276" w:lineRule="auto"/>
        <w:ind w:left="0" w:right="26"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Комисија се, по правилу, састоји од три члана. Изузетно, факултет може општим актом предвидети да се комисија састоји од три или пет чланова.</w:t>
      </w:r>
    </w:p>
    <w:p w:rsidR="00000000" w:rsidDel="00000000" w:rsidP="00000000" w:rsidRDefault="00000000" w:rsidRPr="00000000" w14:paraId="00001B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 w:line="276" w:lineRule="auto"/>
        <w:ind w:left="0" w:right="16"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комисије је у истом или вишем наставном или научном звању од звања у које се наставник бира.</w:t>
      </w:r>
    </w:p>
    <w:p w:rsidR="00000000" w:rsidDel="00000000" w:rsidP="00000000" w:rsidRDefault="00000000" w:rsidRPr="00000000" w14:paraId="00001B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18"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Већина чланова комисије мора бити из уже научне, односно уметничке области, а изузетно из научне области у случајевима када на Универзитету нема наставника у одговарајућем звању из уже научне области за коју се наставник бира, или када због изузећа, болести, одсуства или другог разлога наставник из уже научне области не може да буде члан комисије. Уколико се наставник бира за ужу научну област за коју факултет није матичан, у састав комисије именује се члан са матичног факултета.</w:t>
      </w:r>
    </w:p>
    <w:p w:rsidR="00000000" w:rsidDel="00000000" w:rsidP="00000000" w:rsidRDefault="00000000" w:rsidRPr="00000000" w14:paraId="00001B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40" w:lineRule="auto"/>
        <w:ind w:left="743"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комисије је, по правилу, лице запослено на факултету или институту.</w:t>
      </w:r>
    </w:p>
    <w:p w:rsidR="00000000" w:rsidDel="00000000" w:rsidP="00000000" w:rsidRDefault="00000000" w:rsidRPr="00000000" w14:paraId="00001B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25" w:right="28"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07" w:orient="portrait"/>
          <w:pgMar w:bottom="280" w:top="1340" w:left="1417" w:right="1417"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Најмање један члан комисије није у радном односу на факултету на којем се покреће поступак.</w:t>
      </w:r>
    </w:p>
    <w:p w:rsidR="00000000" w:rsidDel="00000000" w:rsidP="00000000" w:rsidRDefault="00000000" w:rsidRPr="00000000" w14:paraId="00001B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76" w:line="276" w:lineRule="auto"/>
        <w:ind w:left="25" w:right="25"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Српске академије наука и уметности у редовном саставу који није запослен на факултету или институту, професор емеритус и други наставник у пензији могу бити чланови комисије уколико је то потребно и не сматрају се чланом комисије из става 5 овог члана.</w:t>
      </w:r>
    </w:p>
    <w:p w:rsidR="00000000" w:rsidDel="00000000" w:rsidP="00000000" w:rsidRDefault="00000000" w:rsidRPr="00000000" w14:paraId="00001B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3"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Учешће у раду комисије је радна обавеза наставника и неиспуњење те обавезе представља основ за позивање наставника на одговорност, у складу са законом и општим актима Универзитета и факултета.</w:t>
      </w:r>
    </w:p>
    <w:p w:rsidR="00000000" w:rsidDel="00000000" w:rsidP="00000000" w:rsidRDefault="00000000" w:rsidRPr="00000000" w14:paraId="00001B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8A">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4213"/>
        </w:tabs>
        <w:spacing w:after="0" w:before="0" w:line="240" w:lineRule="auto"/>
        <w:ind w:left="4213" w:right="0" w:hanging="2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Реферат</w:t>
      </w:r>
    </w:p>
    <w:p w:rsidR="00000000" w:rsidDel="00000000" w:rsidP="00000000" w:rsidRDefault="00000000" w:rsidRPr="00000000" w14:paraId="00001B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2"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2"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11</w:t>
      </w:r>
    </w:p>
    <w:p w:rsidR="00000000" w:rsidDel="00000000" w:rsidP="00000000" w:rsidRDefault="00000000" w:rsidRPr="00000000" w14:paraId="00001B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4" w:line="276" w:lineRule="auto"/>
        <w:ind w:left="0" w:right="0" w:firstLine="71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Након истека рока из члана 9 став 1 Правилника, стручна служба факултета доставља комисији све пристигле пријаве на конкурс.</w:t>
      </w:r>
    </w:p>
    <w:p w:rsidR="00000000" w:rsidDel="00000000" w:rsidP="00000000" w:rsidRDefault="00000000" w:rsidRPr="00000000" w14:paraId="00001B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1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Неуредне и непотпуне пријаве неће се разматрати, што комисија констатује у реферату, у случају да су поднете такве пријаве.</w:t>
      </w:r>
    </w:p>
    <w:p w:rsidR="00000000" w:rsidDel="00000000" w:rsidP="00000000" w:rsidRDefault="00000000" w:rsidRPr="00000000" w14:paraId="00001B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40" w:lineRule="auto"/>
        <w:ind w:left="413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12</w:t>
      </w:r>
    </w:p>
    <w:p w:rsidR="00000000" w:rsidDel="00000000" w:rsidP="00000000" w:rsidRDefault="00000000" w:rsidRPr="00000000" w14:paraId="00001B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0" w:line="276" w:lineRule="auto"/>
        <w:ind w:left="0" w:right="25"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Комисија припрема реферат према структури утврђеној у сажетку реферата који је саставни део Правилника и који садржи:</w:t>
      </w:r>
    </w:p>
    <w:p w:rsidR="00000000" w:rsidDel="00000000" w:rsidP="00000000" w:rsidRDefault="00000000" w:rsidRPr="00000000" w14:paraId="00001B92">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auto" w:val="clear"/>
        <w:tabs>
          <w:tab w:val="left" w:leader="none" w:pos="911"/>
        </w:tabs>
        <w:spacing w:after="0" w:before="2" w:line="276" w:lineRule="auto"/>
        <w:ind w:left="23" w:right="20"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све услове за избор у звање прописане Законом, Статутом и Правилником о минималним условима за стицање звања наставника на Универзитету у Београду, који морају бити образложени,</w:t>
      </w:r>
    </w:p>
    <w:p w:rsidR="00000000" w:rsidDel="00000000" w:rsidP="00000000" w:rsidRDefault="00000000" w:rsidRPr="00000000" w14:paraId="00001B93">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auto" w:val="clear"/>
        <w:tabs>
          <w:tab w:val="left" w:leader="none" w:pos="881"/>
        </w:tabs>
        <w:spacing w:after="0" w:before="0" w:line="275" w:lineRule="auto"/>
        <w:ind w:left="881" w:right="0" w:hanging="137.9999999999999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биографске податке пријављених кандидата,</w:t>
      </w:r>
    </w:p>
    <w:p w:rsidR="00000000" w:rsidDel="00000000" w:rsidP="00000000" w:rsidRDefault="00000000" w:rsidRPr="00000000" w14:paraId="00001B94">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auto" w:val="clear"/>
        <w:tabs>
          <w:tab w:val="left" w:leader="none" w:pos="866"/>
        </w:tabs>
        <w:spacing w:after="0" w:before="0" w:line="240" w:lineRule="auto"/>
        <w:ind w:left="866" w:right="0" w:hanging="122.99999999999997"/>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мишљење о испуњености услова за избор у звање сваког кандидата појединачно,</w:t>
      </w:r>
    </w:p>
    <w:p w:rsidR="00000000" w:rsidDel="00000000" w:rsidP="00000000" w:rsidRDefault="00000000" w:rsidRPr="00000000" w14:paraId="00001B95">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auto" w:val="clear"/>
        <w:tabs>
          <w:tab w:val="left" w:leader="none" w:pos="881"/>
        </w:tabs>
        <w:spacing w:after="0" w:before="0" w:line="240" w:lineRule="auto"/>
        <w:ind w:left="881" w:right="0" w:hanging="137.99999999999997"/>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предлог за избор кандидата у одређено звање са образложењем и</w:t>
      </w:r>
    </w:p>
    <w:p w:rsidR="00000000" w:rsidDel="00000000" w:rsidP="00000000" w:rsidRDefault="00000000" w:rsidRPr="00000000" w14:paraId="00001B96">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auto" w:val="clear"/>
        <w:tabs>
          <w:tab w:val="left" w:leader="none" w:pos="881"/>
        </w:tabs>
        <w:spacing w:after="0" w:before="0" w:line="240" w:lineRule="auto"/>
        <w:ind w:left="881" w:right="0" w:hanging="137.99999999999997"/>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потписе чланова комисије.</w:t>
      </w:r>
    </w:p>
    <w:p w:rsidR="00000000" w:rsidDel="00000000" w:rsidP="00000000" w:rsidRDefault="00000000" w:rsidRPr="00000000" w14:paraId="00001B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8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5"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13</w:t>
      </w:r>
    </w:p>
    <w:p w:rsidR="00000000" w:rsidDel="00000000" w:rsidP="00000000" w:rsidRDefault="00000000" w:rsidRPr="00000000" w14:paraId="00001B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3" w:line="276" w:lineRule="auto"/>
        <w:ind w:left="0" w:right="25"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Комисија припрема реферат у року од 60 дана од дана истека рока за пријављивање кандидата.</w:t>
      </w:r>
    </w:p>
    <w:p w:rsidR="00000000" w:rsidDel="00000000" w:rsidP="00000000" w:rsidRDefault="00000000" w:rsidRPr="00000000" w14:paraId="00001B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5"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Ако комисија у предвиђеном року не достави реферат, или достави реферат који није потписала већина чланова комисије, изборно веће именује нову комисију, на предлог декана.</w:t>
      </w:r>
    </w:p>
    <w:p w:rsidR="00000000" w:rsidDel="00000000" w:rsidP="00000000" w:rsidRDefault="00000000" w:rsidRPr="00000000" w14:paraId="00001B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76" w:lineRule="auto"/>
        <w:ind w:left="0" w:right="19"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Нова комисија из става 1 овог члана је она у којој је промењена већина чланова у односу на раније именовану комисију, а у чији састав не могу бити именовани чланови који претходно нису потписали реферат, или нису доставили издвојено мишљење у предвиђеном року.</w:t>
      </w:r>
    </w:p>
    <w:p w:rsidR="00000000" w:rsidDel="00000000" w:rsidP="00000000" w:rsidRDefault="00000000" w:rsidRPr="00000000" w14:paraId="00001B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0" w:right="20"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07" w:orient="portrait"/>
          <w:pgMar w:bottom="280" w:top="1340" w:left="1417" w:right="1417"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Чланови који не желe да потпишу реферат комисије, у обавези су да напишу издвојена мишљења, у оквиру рока из става 1 овог члана. Неиспуњење ове радне обавезе представља основ за позивање наставника на одговорност, у складу са законом и општим актима Универзитета и факултета, а посебно у смислу члана 5 и 6 Кодекса.</w:t>
      </w:r>
    </w:p>
    <w:p w:rsidR="00000000" w:rsidDel="00000000" w:rsidP="00000000" w:rsidRDefault="00000000" w:rsidRPr="00000000" w14:paraId="00001B9D">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3961"/>
        </w:tabs>
        <w:spacing w:after="0" w:before="76" w:line="240" w:lineRule="auto"/>
        <w:ind w:left="3961" w:right="0" w:hanging="2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Увид јавности</w:t>
      </w:r>
    </w:p>
    <w:p w:rsidR="00000000" w:rsidDel="00000000" w:rsidP="00000000" w:rsidRDefault="00000000" w:rsidRPr="00000000" w14:paraId="00001B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43" w:right="4119" w:firstLine="339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14 Комисија доставља реферат декану.</w:t>
      </w:r>
    </w:p>
    <w:p w:rsidR="00000000" w:rsidDel="00000000" w:rsidP="00000000" w:rsidRDefault="00000000" w:rsidRPr="00000000" w14:paraId="00001B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4"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није другачије прописано актима факултета, у року од пет дана од дана пријема реферата, реферат, са издвојеним мишљењем ако га је било, ставља се на увид јавности на интернет страни факултета, у трајању од 15 дана. У току трајања увида јавности факултету се могу доставити примедбе на реферат.</w:t>
      </w:r>
    </w:p>
    <w:p w:rsidR="00000000" w:rsidDel="00000000" w:rsidP="00000000" w:rsidRDefault="00000000" w:rsidRPr="00000000" w14:paraId="00001B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18"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Примедбе које се не односе на предмет реферата се неће разматрати. Примедбе које садрже увредљиве или неистините наводе могу представљати основ за позивање на одговорност, у складу са законом и општим актима Универзитета и факултета, а посебно у смислу члана 5 и 6 Кодекса.</w:t>
      </w:r>
    </w:p>
    <w:p w:rsidR="00000000" w:rsidDel="00000000" w:rsidP="00000000" w:rsidRDefault="00000000" w:rsidRPr="00000000" w14:paraId="00001B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A3">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auto" w:val="clear"/>
        <w:tabs>
          <w:tab w:val="left" w:leader="none" w:pos="220"/>
        </w:tabs>
        <w:spacing w:after="0" w:before="0" w:line="240" w:lineRule="auto"/>
        <w:ind w:left="220" w:right="11" w:hanging="220"/>
        <w:jc w:val="center"/>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Мишљење матичног факултета</w:t>
      </w:r>
    </w:p>
    <w:p w:rsidR="00000000" w:rsidDel="00000000" w:rsidP="00000000" w:rsidRDefault="00000000" w:rsidRPr="00000000" w14:paraId="00001B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15</w:t>
      </w:r>
    </w:p>
    <w:p w:rsidR="00000000" w:rsidDel="00000000" w:rsidP="00000000" w:rsidRDefault="00000000" w:rsidRPr="00000000" w14:paraId="00001B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18"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За избор у звање за ужу научну област за коју факултет није матичан, прибавља се мишљење матичног факултета, пре разматрања реферата комисије. Ово мишљење није потребно приликом избора у звање наставника страног језика или наставника вештина.</w:t>
      </w:r>
    </w:p>
    <w:p w:rsidR="00000000" w:rsidDel="00000000" w:rsidP="00000000" w:rsidRDefault="00000000" w:rsidRPr="00000000" w14:paraId="00001B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2"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Реферат са издвојеним мишљењем, ако га је било, доставља се матичном факултету у року од пет дана од дана у којем је реферат достављен декану.</w:t>
      </w:r>
    </w:p>
    <w:p w:rsidR="00000000" w:rsidDel="00000000" w:rsidP="00000000" w:rsidRDefault="00000000" w:rsidRPr="00000000" w14:paraId="00001B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1"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матични факултет не достави мишљење у року од 30 дана од пријема захтева, сматраће се да је дао позитивно мишљење.</w:t>
      </w:r>
    </w:p>
    <w:p w:rsidR="00000000" w:rsidDel="00000000" w:rsidP="00000000" w:rsidRDefault="00000000" w:rsidRPr="00000000" w14:paraId="00001B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8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39"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III - УТВРЂИВАЊЕ ПРЕДЛОГА ЗА ИЗБОР У ЗВАЊЕ НАСТАВНИКА</w:t>
      </w:r>
    </w:p>
    <w:p w:rsidR="00000000" w:rsidDel="00000000" w:rsidP="00000000" w:rsidRDefault="00000000" w:rsidRPr="00000000" w14:paraId="00001B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8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AD">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auto" w:val="clear"/>
        <w:tabs>
          <w:tab w:val="left" w:leader="none" w:pos="220"/>
        </w:tabs>
        <w:spacing w:after="0" w:before="0" w:line="240" w:lineRule="auto"/>
        <w:ind w:left="220" w:right="1" w:hanging="220"/>
        <w:jc w:val="center"/>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Доношење одлуке о утврђивању предлога кандидата</w:t>
      </w:r>
    </w:p>
    <w:p w:rsidR="00000000" w:rsidDel="00000000" w:rsidP="00000000" w:rsidRDefault="00000000" w:rsidRPr="00000000" w14:paraId="00001B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40" w:lineRule="auto"/>
        <w:ind w:left="413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16</w:t>
      </w:r>
    </w:p>
    <w:p w:rsidR="00000000" w:rsidDel="00000000" w:rsidP="00000000" w:rsidRDefault="00000000" w:rsidRPr="00000000" w14:paraId="00001B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24"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Најкасније до прве наредне седнице по истеку рока из члана 14 став 2 Правилника, изборном већу се доставља реферат комисије, са издвојеним мишљењем и благовремено изјављеним примедбама уколико их је било, одговор комисије на примедбе, као и мишљење матичног факултета.</w:t>
      </w:r>
    </w:p>
    <w:p w:rsidR="00000000" w:rsidDel="00000000" w:rsidP="00000000" w:rsidRDefault="00000000" w:rsidRPr="00000000" w14:paraId="00001B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4"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комисија у свом одговору наведе да су примедбе основане, да их прихвата и да одустаје од предлога у достављеном реферату, изборно веће је дужно да именује нову комисију у којој је промењена најмање већина чланова у односу на раније именовану комисију.</w:t>
      </w:r>
    </w:p>
    <w:p w:rsidR="00000000" w:rsidDel="00000000" w:rsidP="00000000" w:rsidRDefault="00000000" w:rsidRPr="00000000" w14:paraId="00001B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43" w:right="7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Реферат из става 1 овог члана изборно веће разматра на првој наредној седници. Уколико изборно веће оцени да реферат не садржи све елементе из члана 12</w:t>
      </w:r>
    </w:p>
    <w:p w:rsidR="00000000" w:rsidDel="00000000" w:rsidP="00000000" w:rsidRDefault="00000000" w:rsidRPr="00000000" w14:paraId="00001B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 w:line="276" w:lineRule="auto"/>
        <w:ind w:left="0" w:right="284"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07" w:orient="portrait"/>
          <w:pgMar w:bottom="280" w:top="1340" w:left="1417" w:right="1417"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Правилника, донеће закључак о одлагању доношења одлуке и одредити рок комисији од 15 дана за допуну реферата. Уколико комисија у том року не изврши допуну реферата, именује се нова комисија сходно члану 13 став 2 и 3 Правилника.</w:t>
      </w:r>
    </w:p>
    <w:p w:rsidR="00000000" w:rsidDel="00000000" w:rsidP="00000000" w:rsidRDefault="00000000" w:rsidRPr="00000000" w14:paraId="00001B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73" w:line="240" w:lineRule="auto"/>
        <w:ind w:left="413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17</w:t>
      </w:r>
    </w:p>
    <w:p w:rsidR="00000000" w:rsidDel="00000000" w:rsidP="00000000" w:rsidRDefault="00000000" w:rsidRPr="00000000" w14:paraId="00001B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743" w:right="266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Изборно веће факултета одлучује о предлогу комисије. Изборно веће може донети:</w:t>
      </w:r>
    </w:p>
    <w:p w:rsidR="00000000" w:rsidDel="00000000" w:rsidP="00000000" w:rsidRDefault="00000000" w:rsidRPr="00000000" w14:paraId="00001BB6">
      <w:pPr>
        <w:keepNext w:val="0"/>
        <w:keepLines w:val="0"/>
        <w:pageBreakBefore w:val="0"/>
        <w:widowControl w:val="0"/>
        <w:numPr>
          <w:ilvl w:val="0"/>
          <w:numId w:val="34"/>
        </w:numPr>
        <w:pBdr>
          <w:top w:space="0" w:sz="0" w:val="nil"/>
          <w:left w:space="0" w:sz="0" w:val="nil"/>
          <w:bottom w:space="0" w:sz="0" w:val="nil"/>
          <w:right w:space="0" w:sz="0" w:val="nil"/>
          <w:between w:space="0" w:sz="0" w:val="nil"/>
        </w:pBdr>
        <w:shd w:fill="auto" w:val="clear"/>
        <w:tabs>
          <w:tab w:val="left" w:leader="none" w:pos="1461"/>
        </w:tabs>
        <w:spacing w:after="0" w:before="0" w:line="276" w:lineRule="auto"/>
        <w:ind w:left="23" w:right="26" w:firstLine="89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oдлуку којом утврђује предлог за избор кандидата кога је комисија предлoжила, ако усвоји предлог комисије;</w:t>
      </w:r>
    </w:p>
    <w:p w:rsidR="00000000" w:rsidDel="00000000" w:rsidP="00000000" w:rsidRDefault="00000000" w:rsidRPr="00000000" w14:paraId="00001BB7">
      <w:pPr>
        <w:keepNext w:val="0"/>
        <w:keepLines w:val="0"/>
        <w:pageBreakBefore w:val="0"/>
        <w:widowControl w:val="0"/>
        <w:numPr>
          <w:ilvl w:val="0"/>
          <w:numId w:val="34"/>
        </w:numPr>
        <w:pBdr>
          <w:top w:space="0" w:sz="0" w:val="nil"/>
          <w:left w:space="0" w:sz="0" w:val="nil"/>
          <w:bottom w:space="0" w:sz="0" w:val="nil"/>
          <w:right w:space="0" w:sz="0" w:val="nil"/>
          <w:between w:space="0" w:sz="0" w:val="nil"/>
        </w:pBdr>
        <w:shd w:fill="auto" w:val="clear"/>
        <w:tabs>
          <w:tab w:val="left" w:leader="none" w:pos="1461"/>
        </w:tabs>
        <w:spacing w:after="0" w:before="0" w:line="276" w:lineRule="auto"/>
        <w:ind w:left="23" w:right="26" w:firstLine="89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одлуку којом не утврђује предлог за избор кандидата кога је комисија предложила, ако не усвоји предлог комисије;</w:t>
      </w:r>
    </w:p>
    <w:p w:rsidR="00000000" w:rsidDel="00000000" w:rsidP="00000000" w:rsidRDefault="00000000" w:rsidRPr="00000000" w14:paraId="00001BB8">
      <w:pPr>
        <w:keepNext w:val="0"/>
        <w:keepLines w:val="0"/>
        <w:pageBreakBefore w:val="0"/>
        <w:widowControl w:val="0"/>
        <w:numPr>
          <w:ilvl w:val="0"/>
          <w:numId w:val="34"/>
        </w:numPr>
        <w:pBdr>
          <w:top w:space="0" w:sz="0" w:val="nil"/>
          <w:left w:space="0" w:sz="0" w:val="nil"/>
          <w:bottom w:space="0" w:sz="0" w:val="nil"/>
          <w:right w:space="0" w:sz="0" w:val="nil"/>
          <w:between w:space="0" w:sz="0" w:val="nil"/>
        </w:pBdr>
        <w:shd w:fill="auto" w:val="clear"/>
        <w:tabs>
          <w:tab w:val="left" w:leader="none" w:pos="1461"/>
        </w:tabs>
        <w:spacing w:after="0" w:before="0" w:line="276" w:lineRule="auto"/>
        <w:ind w:left="23" w:right="21" w:firstLine="899"/>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oдлуку којом не утврђује предлог за избор кандидата, ако усвоји предлог комисије да се не предлаже ни један кандидат</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1BB9">
      <w:pPr>
        <w:keepNext w:val="0"/>
        <w:keepLines w:val="0"/>
        <w:pageBreakBefore w:val="0"/>
        <w:widowControl w:val="0"/>
        <w:numPr>
          <w:ilvl w:val="0"/>
          <w:numId w:val="34"/>
        </w:numPr>
        <w:pBdr>
          <w:top w:space="0" w:sz="0" w:val="nil"/>
          <w:left w:space="0" w:sz="0" w:val="nil"/>
          <w:bottom w:space="0" w:sz="0" w:val="nil"/>
          <w:right w:space="0" w:sz="0" w:val="nil"/>
          <w:between w:space="0" w:sz="0" w:val="nil"/>
        </w:pBdr>
        <w:shd w:fill="auto" w:val="clear"/>
        <w:tabs>
          <w:tab w:val="left" w:leader="none" w:pos="1461"/>
        </w:tabs>
        <w:spacing w:after="0" w:before="0" w:line="276" w:lineRule="auto"/>
        <w:ind w:left="23" w:right="22" w:firstLine="89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одлуку о именовању нове комисије, ако не усвоји предлог комисије да се не предлаже ни један кандидат, при чему се под новом комисијом сматра се комисија у којој је промењено најмање већина чланова у односу на ранију комисију.</w:t>
      </w:r>
    </w:p>
    <w:p w:rsidR="00000000" w:rsidDel="00000000" w:rsidP="00000000" w:rsidRDefault="00000000" w:rsidRPr="00000000" w14:paraId="00001B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1"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Изборно веће одлучује о свим питањима предвиђеним Правилником, већином гласова од укупног броја наставника који су у истом или вишем звању од звања у које се наставник бира, при чему је потребно присуство две трећине чланова изборног већа који имају право да гласају.</w:t>
      </w:r>
    </w:p>
    <w:p w:rsidR="00000000" w:rsidDel="00000000" w:rsidP="00000000" w:rsidRDefault="00000000" w:rsidRPr="00000000" w14:paraId="00001B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18</w:t>
      </w:r>
    </w:p>
    <w:p w:rsidR="00000000" w:rsidDel="00000000" w:rsidP="00000000" w:rsidRDefault="00000000" w:rsidRPr="00000000" w14:paraId="00001B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3" w:line="276" w:lineRule="auto"/>
        <w:ind w:left="25" w:right="28"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Одлуке изборног већа из члана 17 став 2 морају садржати образложење. Образложење садржи разлоге који су били одлучујући за доношење одлуке. Одлуке из члана 17 став 2 тачке 2 и 3 морају садржати образложење у којем се наводи које услове за избор у звање кандидат није испунио, односно разлоге због којих изборно веће није уверено да је комисија предложила најбољег кандидата.</w:t>
      </w:r>
    </w:p>
    <w:p w:rsidR="00000000" w:rsidDel="00000000" w:rsidP="00000000" w:rsidRDefault="00000000" w:rsidRPr="00000000" w14:paraId="00001B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25" w:right="21"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Одлука из члана 17 став 2 тачке 2 и 3 Правилника доставља се свим кандидатима пријављеним на конкурс.</w:t>
      </w:r>
    </w:p>
    <w:p w:rsidR="00000000" w:rsidDel="00000000" w:rsidP="00000000" w:rsidRDefault="00000000" w:rsidRPr="00000000" w14:paraId="00001B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C0">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auto" w:val="clear"/>
        <w:tabs>
          <w:tab w:val="left" w:leader="none" w:pos="222"/>
        </w:tabs>
        <w:spacing w:after="0" w:before="0" w:line="240" w:lineRule="auto"/>
        <w:ind w:left="222" w:right="0" w:hanging="220"/>
        <w:jc w:val="center"/>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Поступање по жалби на факултету и Универзитету</w:t>
      </w:r>
    </w:p>
    <w:p w:rsidR="00000000" w:rsidDel="00000000" w:rsidP="00000000" w:rsidRDefault="00000000" w:rsidRPr="00000000" w14:paraId="00001B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40" w:lineRule="auto"/>
        <w:ind w:left="413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19</w:t>
      </w:r>
    </w:p>
    <w:p w:rsidR="00000000" w:rsidDel="00000000" w:rsidP="00000000" w:rsidRDefault="00000000" w:rsidRPr="00000000" w14:paraId="00001B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0" w:line="276" w:lineRule="auto"/>
        <w:ind w:left="25" w:right="25"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Кандидат пријављен на конкурс за избор у звање који није задовољан одлуком из члана 17 став 2 тачке 2 и 3 може да изјави жалбу већу научне области, из разлога прописаних законом који се уређује управни поступак.</w:t>
      </w:r>
    </w:p>
    <w:p w:rsidR="00000000" w:rsidDel="00000000" w:rsidP="00000000" w:rsidRDefault="00000000" w:rsidRPr="00000000" w14:paraId="00001B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 w:line="276" w:lineRule="auto"/>
        <w:ind w:left="0" w:right="26"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Жалба из става 1 овог члана се доставља факултету у року од осам дана од дана достављања одлуке из става 1 овог члана, ради изјашњења у року од 30 дана.</w:t>
      </w:r>
    </w:p>
    <w:p w:rsidR="00000000" w:rsidDel="00000000" w:rsidP="00000000" w:rsidRDefault="00000000" w:rsidRPr="00000000" w14:paraId="00001B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0"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сматра да би жалбени захтев требало поново размотрити пре него што буде упућен другостепеном органу, декан може да изборном већу предложи поновно изјашњавање о жалбеном захтеву. Уколико се гласањем изборно веће определи да удовољи жалбеном захтеву, побијана одлука се поништава, а већу научне области се упућује предлог да се кандидат изабере у звање.</w:t>
      </w:r>
    </w:p>
    <w:p w:rsidR="00000000" w:rsidDel="00000000" w:rsidP="00000000" w:rsidRDefault="00000000" w:rsidRPr="00000000" w14:paraId="00001B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9"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изборно веће не одбаци жалбу и не удовољи жалбеном захтеву, прослеђује жалбу заједно са својим мишљењем о жалбеним наводима и рефератом комисије већу научне области у року од пет дана.</w:t>
      </w:r>
    </w:p>
    <w:p w:rsidR="00000000" w:rsidDel="00000000" w:rsidP="00000000" w:rsidRDefault="00000000" w:rsidRPr="00000000" w14:paraId="00001B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5" w:lineRule="auto"/>
        <w:ind w:left="743"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07" w:orient="portrait"/>
          <w:pgMar w:bottom="280" w:top="1660" w:left="1417" w:right="1417"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Одлучујући по жалби, веће научне области може:</w:t>
      </w:r>
    </w:p>
    <w:p w:rsidR="00000000" w:rsidDel="00000000" w:rsidP="00000000" w:rsidRDefault="00000000" w:rsidRPr="00000000" w14:paraId="00001BC8">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tabs>
          <w:tab w:val="left" w:leader="none" w:pos="816"/>
        </w:tabs>
        <w:spacing w:after="0" w:before="76" w:line="240" w:lineRule="auto"/>
        <w:ind w:left="816" w:right="0" w:hanging="23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одбацити неблаговремену жалбу и жалбу коју је изјавило неовлашћено лице,</w:t>
      </w:r>
    </w:p>
    <w:p w:rsidR="00000000" w:rsidDel="00000000" w:rsidP="00000000" w:rsidRDefault="00000000" w:rsidRPr="00000000" w14:paraId="00001BC9">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tabs>
          <w:tab w:val="left" w:leader="none" w:pos="816"/>
        </w:tabs>
        <w:spacing w:after="0" w:before="0" w:line="240" w:lineRule="auto"/>
        <w:ind w:left="816" w:right="0" w:hanging="23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одбити жалбу, ако утврди да је неоснована, или</w:t>
      </w:r>
    </w:p>
    <w:p w:rsidR="00000000" w:rsidDel="00000000" w:rsidP="00000000" w:rsidRDefault="00000000" w:rsidRPr="00000000" w14:paraId="00001BCA">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auto" w:val="clear"/>
        <w:tabs>
          <w:tab w:val="left" w:leader="none" w:pos="817"/>
        </w:tabs>
        <w:spacing w:after="0" w:before="0" w:line="276" w:lineRule="auto"/>
        <w:ind w:left="817" w:right="30" w:hanging="24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усвојити жалбу и поништити одлуку изборног већа, у ком случају одређује које радње треба поновити.</w:t>
      </w:r>
    </w:p>
    <w:p w:rsidR="00000000" w:rsidDel="00000000" w:rsidP="00000000" w:rsidRDefault="00000000" w:rsidRPr="00000000" w14:paraId="00001B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1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Веће научне области мора одлучити о жалби у року од 60 дана од њеног изјављивања.</w:t>
      </w:r>
    </w:p>
    <w:p w:rsidR="00000000" w:rsidDel="00000000" w:rsidP="00000000" w:rsidRDefault="00000000" w:rsidRPr="00000000" w14:paraId="00001B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5" w:lineRule="auto"/>
        <w:ind w:left="743"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Одлука по жалби је коначна, а судска заштита се остварује у управном спору.</w:t>
      </w:r>
    </w:p>
    <w:p w:rsidR="00000000" w:rsidDel="00000000" w:rsidP="00000000" w:rsidRDefault="00000000" w:rsidRPr="00000000" w14:paraId="00001B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79"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CE">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auto" w:val="clear"/>
        <w:tabs>
          <w:tab w:val="left" w:leader="none" w:pos="220"/>
        </w:tabs>
        <w:spacing w:after="0" w:before="0" w:line="240" w:lineRule="auto"/>
        <w:ind w:left="220" w:right="0" w:hanging="220"/>
        <w:jc w:val="center"/>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Достављање Универзитету одлуке о утврђивању предлога кандидата</w:t>
      </w:r>
    </w:p>
    <w:p w:rsidR="00000000" w:rsidDel="00000000" w:rsidP="00000000" w:rsidRDefault="00000000" w:rsidRPr="00000000" w14:paraId="00001B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2"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5"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20</w:t>
      </w:r>
    </w:p>
    <w:p w:rsidR="00000000" w:rsidDel="00000000" w:rsidP="00000000" w:rsidRDefault="00000000" w:rsidRPr="00000000" w14:paraId="00001B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4" w:line="276" w:lineRule="auto"/>
        <w:ind w:left="0" w:right="22"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Факултет Универзитету доставља предлог кандидата за избор у звање наставника у року од пет дана од дана доношења одлуке изборног већа. Факултет може општим актом одредити дужи рок, али не дужи од 15 дана.</w:t>
      </w:r>
    </w:p>
    <w:p w:rsidR="00000000" w:rsidDel="00000000" w:rsidP="00000000" w:rsidRDefault="00000000" w:rsidRPr="00000000" w14:paraId="00001B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3"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Предлог се доставља у електронској форми и у једном штампаном примерку, на прописаном обрасцу (образац 1 или 2), са следећим прилозима:</w:t>
      </w:r>
    </w:p>
    <w:p w:rsidR="00000000" w:rsidDel="00000000" w:rsidP="00000000" w:rsidRDefault="00000000" w:rsidRPr="00000000" w14:paraId="00001BD3">
      <w:pPr>
        <w:keepNext w:val="0"/>
        <w:keepLines w:val="0"/>
        <w:pageBreakBefore w:val="0"/>
        <w:widowControl w:val="0"/>
        <w:numPr>
          <w:ilvl w:val="0"/>
          <w:numId w:val="36"/>
        </w:numPr>
        <w:pBdr>
          <w:top w:space="0" w:sz="0" w:val="nil"/>
          <w:left w:space="0" w:sz="0" w:val="nil"/>
          <w:bottom w:space="0" w:sz="0" w:val="nil"/>
          <w:right w:space="0" w:sz="0" w:val="nil"/>
          <w:between w:space="0" w:sz="0" w:val="nil"/>
        </w:pBdr>
        <w:shd w:fill="auto" w:val="clear"/>
        <w:tabs>
          <w:tab w:val="left" w:leader="none" w:pos="888"/>
        </w:tabs>
        <w:spacing w:after="0" w:before="0" w:line="276" w:lineRule="auto"/>
        <w:ind w:left="23" w:right="29" w:firstLine="54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oдлука изборног већа факултета о утврђивању предлога за избор у звање наставника,</w:t>
      </w:r>
    </w:p>
    <w:p w:rsidR="00000000" w:rsidDel="00000000" w:rsidP="00000000" w:rsidRDefault="00000000" w:rsidRPr="00000000" w14:paraId="00001BD4">
      <w:pPr>
        <w:keepNext w:val="0"/>
        <w:keepLines w:val="0"/>
        <w:pageBreakBefore w:val="0"/>
        <w:widowControl w:val="0"/>
        <w:numPr>
          <w:ilvl w:val="0"/>
          <w:numId w:val="36"/>
        </w:numPr>
        <w:pBdr>
          <w:top w:space="0" w:sz="0" w:val="nil"/>
          <w:left w:space="0" w:sz="0" w:val="nil"/>
          <w:bottom w:space="0" w:sz="0" w:val="nil"/>
          <w:right w:space="0" w:sz="0" w:val="nil"/>
          <w:between w:space="0" w:sz="0" w:val="nil"/>
        </w:pBdr>
        <w:shd w:fill="auto" w:val="clear"/>
        <w:tabs>
          <w:tab w:val="left" w:leader="none" w:pos="972"/>
        </w:tabs>
        <w:spacing w:after="0" w:before="0" w:line="275" w:lineRule="auto"/>
        <w:ind w:left="972" w:right="0" w:hanging="4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реферат комисије о пријављеним кандидатима,</w:t>
      </w:r>
    </w:p>
    <w:p w:rsidR="00000000" w:rsidDel="00000000" w:rsidP="00000000" w:rsidRDefault="00000000" w:rsidRPr="00000000" w14:paraId="00001BD5">
      <w:pPr>
        <w:keepNext w:val="0"/>
        <w:keepLines w:val="0"/>
        <w:pageBreakBefore w:val="0"/>
        <w:widowControl w:val="0"/>
        <w:numPr>
          <w:ilvl w:val="0"/>
          <w:numId w:val="36"/>
        </w:numPr>
        <w:pBdr>
          <w:top w:space="0" w:sz="0" w:val="nil"/>
          <w:left w:space="0" w:sz="0" w:val="nil"/>
          <w:bottom w:space="0" w:sz="0" w:val="nil"/>
          <w:right w:space="0" w:sz="0" w:val="nil"/>
          <w:between w:space="0" w:sz="0" w:val="nil"/>
        </w:pBdr>
        <w:shd w:fill="auto" w:val="clear"/>
        <w:tabs>
          <w:tab w:val="left" w:leader="none" w:pos="913"/>
          <w:tab w:val="left" w:leader="none" w:pos="972"/>
        </w:tabs>
        <w:spacing w:after="0" w:before="0" w:line="276" w:lineRule="auto"/>
        <w:ind w:left="913" w:right="21"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сажетак на прописаном обрасцу за све пријављене кандидате (образац 3 – А, Б, В, Г, Д),</w:t>
      </w:r>
    </w:p>
    <w:p w:rsidR="00000000" w:rsidDel="00000000" w:rsidP="00000000" w:rsidRDefault="00000000" w:rsidRPr="00000000" w14:paraId="00001BD6">
      <w:pPr>
        <w:keepNext w:val="0"/>
        <w:keepLines w:val="0"/>
        <w:pageBreakBefore w:val="0"/>
        <w:widowControl w:val="0"/>
        <w:numPr>
          <w:ilvl w:val="0"/>
          <w:numId w:val="36"/>
        </w:numPr>
        <w:pBdr>
          <w:top w:space="0" w:sz="0" w:val="nil"/>
          <w:left w:space="0" w:sz="0" w:val="nil"/>
          <w:bottom w:space="0" w:sz="0" w:val="nil"/>
          <w:right w:space="0" w:sz="0" w:val="nil"/>
          <w:between w:space="0" w:sz="0" w:val="nil"/>
        </w:pBdr>
        <w:shd w:fill="auto" w:val="clear"/>
        <w:tabs>
          <w:tab w:val="left" w:leader="none" w:pos="972"/>
        </w:tabs>
        <w:spacing w:after="0" w:before="0" w:line="275" w:lineRule="auto"/>
        <w:ind w:left="972" w:right="0" w:hanging="4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изјава о изворности, у складу са Кодексом (образац 4),</w:t>
      </w:r>
    </w:p>
    <w:p w:rsidR="00000000" w:rsidDel="00000000" w:rsidP="00000000" w:rsidRDefault="00000000" w:rsidRPr="00000000" w14:paraId="00001BD7">
      <w:pPr>
        <w:keepNext w:val="0"/>
        <w:keepLines w:val="0"/>
        <w:pageBreakBefore w:val="0"/>
        <w:widowControl w:val="0"/>
        <w:numPr>
          <w:ilvl w:val="0"/>
          <w:numId w:val="36"/>
        </w:numPr>
        <w:pBdr>
          <w:top w:space="0" w:sz="0" w:val="nil"/>
          <w:left w:space="0" w:sz="0" w:val="nil"/>
          <w:bottom w:space="0" w:sz="0" w:val="nil"/>
          <w:right w:space="0" w:sz="0" w:val="nil"/>
          <w:between w:space="0" w:sz="0" w:val="nil"/>
        </w:pBdr>
        <w:shd w:fill="auto" w:val="clear"/>
        <w:tabs>
          <w:tab w:val="left" w:leader="none" w:pos="913"/>
          <w:tab w:val="left" w:leader="none" w:pos="972"/>
        </w:tabs>
        <w:spacing w:after="0" w:before="0" w:line="276" w:lineRule="auto"/>
        <w:ind w:left="913" w:right="21"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примедбе на извештај комисије у току стављања реферата на увид јавности, ако је било таквих примедаба, као и одговор комисије,</w:t>
      </w:r>
    </w:p>
    <w:p w:rsidR="00000000" w:rsidDel="00000000" w:rsidP="00000000" w:rsidRDefault="00000000" w:rsidRPr="00000000" w14:paraId="00001BD8">
      <w:pPr>
        <w:keepNext w:val="0"/>
        <w:keepLines w:val="0"/>
        <w:pageBreakBefore w:val="0"/>
        <w:widowControl w:val="0"/>
        <w:numPr>
          <w:ilvl w:val="0"/>
          <w:numId w:val="36"/>
        </w:numPr>
        <w:pBdr>
          <w:top w:space="0" w:sz="0" w:val="nil"/>
          <w:left w:space="0" w:sz="0" w:val="nil"/>
          <w:bottom w:space="0" w:sz="0" w:val="nil"/>
          <w:right w:space="0" w:sz="0" w:val="nil"/>
          <w:between w:space="0" w:sz="0" w:val="nil"/>
        </w:pBdr>
        <w:shd w:fill="auto" w:val="clear"/>
        <w:tabs>
          <w:tab w:val="left" w:leader="none" w:pos="913"/>
          <w:tab w:val="left" w:leader="none" w:pos="972"/>
        </w:tabs>
        <w:spacing w:after="0" w:before="0" w:line="276" w:lineRule="auto"/>
        <w:ind w:left="913" w:right="25"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мишљење матичног факултета из члана 15 Правилника, односно обавештење декана о поднетом захтеву за прибављање мишљења матичног факултета,</w:t>
      </w:r>
    </w:p>
    <w:p w:rsidR="00000000" w:rsidDel="00000000" w:rsidP="00000000" w:rsidRDefault="00000000" w:rsidRPr="00000000" w14:paraId="00001BD9">
      <w:pPr>
        <w:keepNext w:val="0"/>
        <w:keepLines w:val="0"/>
        <w:pageBreakBefore w:val="0"/>
        <w:widowControl w:val="0"/>
        <w:numPr>
          <w:ilvl w:val="0"/>
          <w:numId w:val="36"/>
        </w:numPr>
        <w:pBdr>
          <w:top w:space="0" w:sz="0" w:val="nil"/>
          <w:left w:space="0" w:sz="0" w:val="nil"/>
          <w:bottom w:space="0" w:sz="0" w:val="nil"/>
          <w:right w:space="0" w:sz="0" w:val="nil"/>
          <w:between w:space="0" w:sz="0" w:val="nil"/>
        </w:pBdr>
        <w:shd w:fill="auto" w:val="clear"/>
        <w:tabs>
          <w:tab w:val="left" w:leader="none" w:pos="913"/>
          <w:tab w:val="left" w:leader="none" w:pos="972"/>
        </w:tabs>
        <w:spacing w:after="0" w:before="0" w:line="276" w:lineRule="auto"/>
        <w:ind w:left="913" w:right="16"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потврду, у затвореној коверти са одговарајућом назнаком, да предложени кандидат није правноснажном пресудом осуђен за кривично дело против полне слободе, фалсификовања исправе коју издаје високошколска установа или примања мита у обављању послова у високошколској установи,</w:t>
      </w:r>
    </w:p>
    <w:p w:rsidR="00000000" w:rsidDel="00000000" w:rsidP="00000000" w:rsidRDefault="00000000" w:rsidRPr="00000000" w14:paraId="00001B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53"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Oбрасци 1, 2, 3 и 4 су саставни део Правилника.</w:t>
      </w:r>
    </w:p>
    <w:p w:rsidR="00000000" w:rsidDel="00000000" w:rsidP="00000000" w:rsidRDefault="00000000" w:rsidRPr="00000000" w14:paraId="00001B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 w:right="7"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IV - ПОСТУПАК ОДЛУЧИВАЊА НА УНИВЕРЗИТЕТУ</w:t>
      </w:r>
    </w:p>
    <w:p w:rsidR="00000000" w:rsidDel="00000000" w:rsidP="00000000" w:rsidRDefault="00000000" w:rsidRPr="00000000" w14:paraId="00001B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8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DF">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223"/>
        </w:tabs>
        <w:spacing w:after="0" w:before="0" w:line="240" w:lineRule="auto"/>
        <w:ind w:left="223" w:right="0" w:hanging="220"/>
        <w:jc w:val="center"/>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Одлучивање већа научне области</w:t>
      </w:r>
    </w:p>
    <w:p w:rsidR="00000000" w:rsidDel="00000000" w:rsidP="00000000" w:rsidRDefault="00000000" w:rsidRPr="00000000" w14:paraId="00001B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40" w:lineRule="auto"/>
        <w:ind w:left="413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21</w:t>
      </w:r>
    </w:p>
    <w:p w:rsidR="00000000" w:rsidDel="00000000" w:rsidP="00000000" w:rsidRDefault="00000000" w:rsidRPr="00000000" w14:paraId="00001B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0" w:line="276" w:lineRule="auto"/>
        <w:ind w:left="0" w:right="27"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07" w:orient="portrait"/>
          <w:pgMar w:bottom="280" w:top="1340" w:left="1417" w:right="1417"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се утврди да је документација непотпуна или да садржи извесне недостатке и неправилности, председник већа научне области пре седнице већа доноси закључак којим од факултета тражи допуну.</w:t>
      </w:r>
    </w:p>
    <w:p w:rsidR="00000000" w:rsidDel="00000000" w:rsidP="00000000" w:rsidRDefault="00000000" w:rsidRPr="00000000" w14:paraId="00001B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76" w:line="240" w:lineRule="auto"/>
        <w:ind w:left="4132"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22</w:t>
      </w:r>
    </w:p>
    <w:p w:rsidR="00000000" w:rsidDel="00000000" w:rsidP="00000000" w:rsidRDefault="00000000" w:rsidRPr="00000000" w14:paraId="00001B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27"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веће научне области оцени да није надлежно за конкретан предмет, то утврђује закључком.</w:t>
      </w:r>
    </w:p>
    <w:p w:rsidR="00000000" w:rsidDel="00000000" w:rsidP="00000000" w:rsidRDefault="00000000" w:rsidRPr="00000000" w14:paraId="00001B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76" w:lineRule="auto"/>
        <w:ind w:left="0" w:right="23"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случају из става 1 овог члана, посебна комисија коју чине надлежни проректор и председници већа научне области одређује које веће научне области је надлежно да разматра предлог за избор.</w:t>
      </w:r>
    </w:p>
    <w:p w:rsidR="00000000" w:rsidDel="00000000" w:rsidP="00000000" w:rsidRDefault="00000000" w:rsidRPr="00000000" w14:paraId="00001B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40" w:lineRule="auto"/>
        <w:ind w:left="4135"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23</w:t>
      </w:r>
    </w:p>
    <w:p w:rsidR="00000000" w:rsidDel="00000000" w:rsidP="00000000" w:rsidRDefault="00000000" w:rsidRPr="00000000" w14:paraId="00001B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0" w:line="240" w:lineRule="auto"/>
        <w:ind w:left="743"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Након разматрања уредне документације, веће научне области може донети:</w:t>
      </w:r>
    </w:p>
    <w:p w:rsidR="00000000" w:rsidDel="00000000" w:rsidP="00000000" w:rsidRDefault="00000000" w:rsidRPr="00000000" w14:paraId="00001BE9">
      <w:pPr>
        <w:keepNext w:val="0"/>
        <w:keepLines w:val="0"/>
        <w:pageBreakBefore w:val="0"/>
        <w:widowControl w:val="0"/>
        <w:numPr>
          <w:ilvl w:val="1"/>
          <w:numId w:val="36"/>
        </w:numPr>
        <w:pBdr>
          <w:top w:space="0" w:sz="0" w:val="nil"/>
          <w:left w:space="0" w:sz="0" w:val="nil"/>
          <w:bottom w:space="0" w:sz="0" w:val="nil"/>
          <w:right w:space="0" w:sz="0" w:val="nil"/>
          <w:between w:space="0" w:sz="0" w:val="nil"/>
        </w:pBdr>
        <w:shd w:fill="auto" w:val="clear"/>
        <w:tabs>
          <w:tab w:val="left" w:leader="none" w:pos="1196"/>
        </w:tabs>
        <w:spacing w:after="0" w:before="41" w:line="240" w:lineRule="auto"/>
        <w:ind w:left="1196" w:right="0" w:hanging="259.0000000000000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одлуку о избору у звање кандидата којег је предложило изборно веће,</w:t>
      </w:r>
    </w:p>
    <w:p w:rsidR="00000000" w:rsidDel="00000000" w:rsidP="00000000" w:rsidRDefault="00000000" w:rsidRPr="00000000" w14:paraId="00001BEA">
      <w:pPr>
        <w:keepNext w:val="0"/>
        <w:keepLines w:val="0"/>
        <w:pageBreakBefore w:val="0"/>
        <w:widowControl w:val="0"/>
        <w:numPr>
          <w:ilvl w:val="1"/>
          <w:numId w:val="36"/>
        </w:numPr>
        <w:pBdr>
          <w:top w:space="0" w:sz="0" w:val="nil"/>
          <w:left w:space="0" w:sz="0" w:val="nil"/>
          <w:bottom w:space="0" w:sz="0" w:val="nil"/>
          <w:right w:space="0" w:sz="0" w:val="nil"/>
          <w:between w:space="0" w:sz="0" w:val="nil"/>
        </w:pBdr>
        <w:shd w:fill="auto" w:val="clear"/>
        <w:tabs>
          <w:tab w:val="left" w:leader="none" w:pos="1196"/>
        </w:tabs>
        <w:spacing w:after="0" w:before="0" w:line="240" w:lineRule="auto"/>
        <w:ind w:left="1196" w:right="0" w:hanging="259.00000000000006"/>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одлуку да се не изабере кандидат којег је предложило изборно веће.</w:t>
      </w:r>
    </w:p>
    <w:p w:rsidR="00000000" w:rsidDel="00000000" w:rsidP="00000000" w:rsidRDefault="00000000" w:rsidRPr="00000000" w14:paraId="00001B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3" w:line="276" w:lineRule="auto"/>
        <w:ind w:left="0" w:right="17"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донесе одлуку да се не изабере кандидат којег је предложило изборно веће, веће научне области може да наложи факултету да формира нову комисију која ће припремити нови реферат о пријављеним кандидатима. Нову комисију формира Изборно веће, на предлог катедре, декана или било ког члана у истом или вишем звању од оног за које се расписује конкурс, после чега се поступак наставља уз примену свих одредби овог Правилника. Под новом комисијом се сматра комисија у којој је промењено најмање две трећине чланова.</w:t>
      </w:r>
    </w:p>
    <w:p w:rsidR="00000000" w:rsidDel="00000000" w:rsidP="00000000" w:rsidRDefault="00000000" w:rsidRPr="00000000" w14:paraId="00001B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4"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образложењу одлуке из става 1 овог члана, које је обавезно, садржани су разлози који су били одлучујући за доношење такве одлуке.</w:t>
      </w:r>
    </w:p>
    <w:p w:rsidR="00000000" w:rsidDel="00000000" w:rsidP="00000000" w:rsidRDefault="00000000" w:rsidRPr="00000000" w14:paraId="00001B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19"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веће научне области оцени да су за доношење одлуке потребна додатна појашњења факултета, донеће закључак о одлагању доношења одлуке и одредиће рок од 30 дана од дана достављања закључка за допуну предлога.</w:t>
      </w:r>
    </w:p>
    <w:p w:rsidR="00000000" w:rsidDel="00000000" w:rsidP="00000000" w:rsidRDefault="00000000" w:rsidRPr="00000000" w14:paraId="00001B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0"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не затражи допуну предлога веће научне области доноси одлуку из става 1 у року од 30 дана од достављања одлуке факултета. Закључак којим се захтева допуна предлога се доноси у року од 30 дана од достављања одлуке факултета. Уколико затражи допуну предлога, веће научне области доноси одлуку из става 1 у року од 30 дана од достављања допуне предлога. Уколико предлог не буде допуњен у року из става 4, веће научне области одлучује на основу расположиве документације у року од 60 дана од њеног достављања.</w:t>
      </w:r>
    </w:p>
    <w:p w:rsidR="00000000" w:rsidDel="00000000" w:rsidP="00000000" w:rsidRDefault="00000000" w:rsidRPr="00000000" w14:paraId="00001B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5"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24</w:t>
      </w:r>
    </w:p>
    <w:p w:rsidR="00000000" w:rsidDel="00000000" w:rsidP="00000000" w:rsidRDefault="00000000" w:rsidRPr="00000000" w14:paraId="00001B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3" w:line="276" w:lineRule="auto"/>
        <w:ind w:left="0" w:right="16"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Веће научне области доноси закључке и одлуке из чланова 21, 22 и 23 Правилника већином гласова укупног броја чланова.</w:t>
      </w:r>
    </w:p>
    <w:p w:rsidR="00000000" w:rsidDel="00000000" w:rsidP="00000000" w:rsidRDefault="00000000" w:rsidRPr="00000000" w14:paraId="00001B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7"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Приликом доношења одлука и закључака, потребно је да седници присуствује најмање две трећине чланова већа научне области.</w:t>
      </w:r>
    </w:p>
    <w:p w:rsidR="00000000" w:rsidDel="00000000" w:rsidP="00000000" w:rsidRDefault="00000000" w:rsidRPr="00000000" w14:paraId="00001B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16"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07" w:orient="portrait"/>
          <w:pgMar w:bottom="280" w:top="1340" w:left="1417" w:right="1417"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Чланови већа могу гласати „за“ и „против“ предлога који се ставља на гласање. Изузетно, члан већа може бити „уздржан“ само ако у предметном случају постоји сукоб интереса, у складу са чланом 32 Кодекса.</w:t>
      </w:r>
    </w:p>
    <w:p w:rsidR="00000000" w:rsidDel="00000000" w:rsidP="00000000" w:rsidRDefault="00000000" w:rsidRPr="00000000" w14:paraId="00001BF4">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4333"/>
        </w:tabs>
        <w:spacing w:after="0" w:before="76" w:line="240" w:lineRule="auto"/>
        <w:ind w:left="4333" w:right="0" w:hanging="2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Жалба</w:t>
      </w:r>
    </w:p>
    <w:p w:rsidR="00000000" w:rsidDel="00000000" w:rsidP="00000000" w:rsidRDefault="00000000" w:rsidRPr="00000000" w14:paraId="00001B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B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5"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25</w:t>
      </w:r>
    </w:p>
    <w:p w:rsidR="00000000" w:rsidDel="00000000" w:rsidP="00000000" w:rsidRDefault="00000000" w:rsidRPr="00000000" w14:paraId="00001B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4" w:line="276" w:lineRule="auto"/>
        <w:ind w:left="0" w:right="18"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Кандидат пријављен на конкурс за избор у звање може да изјави жалбу Сенату на одлуку већа научних области из члана 23 став 1 Правилника, посредством већа научне области, из разлога прописаних законом којим се уређује управни поступак.</w:t>
      </w:r>
    </w:p>
    <w:p w:rsidR="00000000" w:rsidDel="00000000" w:rsidP="00000000" w:rsidRDefault="00000000" w:rsidRPr="00000000" w14:paraId="00001B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2"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Жалба се доставља већу научне области у року од осам дана од дана достављања одлуке из става 1 овог члана, ради изјашњења у року од 30 дана.</w:t>
      </w:r>
    </w:p>
    <w:p w:rsidR="00000000" w:rsidDel="00000000" w:rsidP="00000000" w:rsidRDefault="00000000" w:rsidRPr="00000000" w14:paraId="00001B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1"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Председник већа научне области може да предложи поновно изјашњавање о жалбеном захтеву уколико сматра да би жалбени захтев требало поново размотрити пре упућивања Сенату. Уколико се веће научне области определи да удовољи жалбеном захтеву, побијана одлука се преиначава.</w:t>
      </w:r>
    </w:p>
    <w:p w:rsidR="00000000" w:rsidDel="00000000" w:rsidP="00000000" w:rsidRDefault="00000000" w:rsidRPr="00000000" w14:paraId="00001B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22"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веће научне области не одбаци жалбу и не удовољи жалбеном захтеву, прослеђује жалбу заједно са својим мишљењем о жалбеним наводима Сенату у року од пет дана.</w:t>
      </w:r>
    </w:p>
    <w:p w:rsidR="00000000" w:rsidDel="00000000" w:rsidP="00000000" w:rsidRDefault="00000000" w:rsidRPr="00000000" w14:paraId="00001B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18"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Сенат оцени да су за одлучивање по жалби потребна додатна појашњења, донеће закључак о одлагању доношења одлуке и затражиће од већа научне области, односно факултета да се изјасне о томе у року од 30 дана од дана достављања закључка.</w:t>
      </w:r>
    </w:p>
    <w:p w:rsidR="00000000" w:rsidDel="00000000" w:rsidP="00000000" w:rsidRDefault="00000000" w:rsidRPr="00000000" w14:paraId="00001B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43"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Одлучујући по жалби, Сенат може:</w:t>
      </w:r>
    </w:p>
    <w:p w:rsidR="00000000" w:rsidDel="00000000" w:rsidP="00000000" w:rsidRDefault="00000000" w:rsidRPr="00000000" w14:paraId="00001BFD">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auto" w:val="clear"/>
        <w:tabs>
          <w:tab w:val="left" w:leader="none" w:pos="1002"/>
        </w:tabs>
        <w:spacing w:after="0" w:before="36" w:line="240" w:lineRule="auto"/>
        <w:ind w:left="1002" w:right="0" w:hanging="258.999999999999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одбацити неблаговремену жалбу и жалбу коју је изјавило неовлашћено лице,</w:t>
      </w:r>
    </w:p>
    <w:p w:rsidR="00000000" w:rsidDel="00000000" w:rsidP="00000000" w:rsidRDefault="00000000" w:rsidRPr="00000000" w14:paraId="00001BFE">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auto" w:val="clear"/>
        <w:tabs>
          <w:tab w:val="left" w:leader="none" w:pos="1002"/>
        </w:tabs>
        <w:spacing w:after="0" w:before="0" w:line="240" w:lineRule="auto"/>
        <w:ind w:left="1002" w:right="0" w:hanging="258.999999999999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одбити жалбу, ако утврди да је неоснована,</w:t>
      </w:r>
    </w:p>
    <w:p w:rsidR="00000000" w:rsidDel="00000000" w:rsidP="00000000" w:rsidRDefault="00000000" w:rsidRPr="00000000" w14:paraId="00001BFF">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auto" w:val="clear"/>
        <w:tabs>
          <w:tab w:val="left" w:leader="none" w:pos="1002"/>
        </w:tabs>
        <w:spacing w:after="0" w:before="0" w:line="240" w:lineRule="auto"/>
        <w:ind w:left="1002" w:right="0" w:hanging="258.999999999999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преиначити првостепену одлуку, ако утврди да је жалба основана, или</w:t>
      </w:r>
    </w:p>
    <w:p w:rsidR="00000000" w:rsidDel="00000000" w:rsidP="00000000" w:rsidRDefault="00000000" w:rsidRPr="00000000" w14:paraId="00001C00">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auto" w:val="clear"/>
        <w:tabs>
          <w:tab w:val="left" w:leader="none" w:pos="1010"/>
        </w:tabs>
        <w:spacing w:after="0" w:before="0" w:line="276" w:lineRule="auto"/>
        <w:ind w:left="743" w:right="29"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поништити првостепену одлуку и вратити је на поновно одлучивање, у којем случају одређује које радње треба поновити.</w:t>
      </w:r>
    </w:p>
    <w:p w:rsidR="00000000" w:rsidDel="00000000" w:rsidP="00000000" w:rsidRDefault="00000000" w:rsidRPr="00000000" w14:paraId="00001C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43" w:right="258"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Сенат мора одлучити о жалби у року од 60 дана од њеног изјављивања. Одлука по жалби је коначна, а судска заштита се остварује у управном спору.</w:t>
      </w:r>
    </w:p>
    <w:p w:rsidR="00000000" w:rsidDel="00000000" w:rsidP="00000000" w:rsidRDefault="00000000" w:rsidRPr="00000000" w14:paraId="00001C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03">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3700"/>
        </w:tabs>
        <w:spacing w:after="0" w:before="0" w:line="240" w:lineRule="auto"/>
        <w:ind w:left="3700" w:right="0" w:hanging="2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Достављање одлуке</w:t>
      </w:r>
    </w:p>
    <w:p w:rsidR="00000000" w:rsidDel="00000000" w:rsidP="00000000" w:rsidRDefault="00000000" w:rsidRPr="00000000" w14:paraId="00001C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2"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26</w:t>
      </w:r>
    </w:p>
    <w:p w:rsidR="00000000" w:rsidDel="00000000" w:rsidP="00000000" w:rsidRDefault="00000000" w:rsidRPr="00000000" w14:paraId="00001C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0" w:firstLine="71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Одлуке из члана 23 став 1 и из члана 25 Правилника Универзитет доставља факултету у року од десет радних дана од дана доношења одлуке.</w:t>
      </w:r>
    </w:p>
    <w:p w:rsidR="00000000" w:rsidDel="00000000" w:rsidP="00000000" w:rsidRDefault="00000000" w:rsidRPr="00000000" w14:paraId="00001C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0" w:right="0" w:firstLine="703"/>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Факултет у року од десет радних дана доставља свим пријављеним кандидатима одлуку из става 1 овог члана.</w:t>
      </w:r>
    </w:p>
    <w:p w:rsidR="00000000" w:rsidDel="00000000" w:rsidP="00000000" w:rsidRDefault="00000000" w:rsidRPr="00000000" w14:paraId="00001C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09">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222"/>
        </w:tabs>
        <w:spacing w:after="0" w:before="0" w:line="240" w:lineRule="auto"/>
        <w:ind w:left="222" w:right="0" w:hanging="220"/>
        <w:jc w:val="center"/>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Закључивање уговора о раду</w:t>
      </w:r>
    </w:p>
    <w:p w:rsidR="00000000" w:rsidDel="00000000" w:rsidP="00000000" w:rsidRDefault="00000000" w:rsidRPr="00000000" w14:paraId="00001C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2"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5"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27</w:t>
      </w:r>
    </w:p>
    <w:p w:rsidR="00000000" w:rsidDel="00000000" w:rsidP="00000000" w:rsidRDefault="00000000" w:rsidRPr="00000000" w14:paraId="00001C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23"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07" w:orient="portrait"/>
          <w:pgMar w:bottom="280" w:top="1340" w:left="1417" w:right="1417"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Декан факултета закључује уговор о раду са лицем изабраним у звање наставника у складу са Законом, прописима којима се уређује рад, статутом и другим општим актима факултета и Универзитета, најкасније у року од 15 дана од дана коначности одлуке о избору у звање. Наставник, по правилу, заснива радни однос са пуним радним временом.</w:t>
      </w:r>
    </w:p>
    <w:p w:rsidR="00000000" w:rsidDel="00000000" w:rsidP="00000000" w:rsidRDefault="00000000" w:rsidRPr="00000000" w14:paraId="00001C0D">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2764"/>
        </w:tabs>
        <w:spacing w:after="0" w:before="76" w:line="240" w:lineRule="auto"/>
        <w:ind w:left="2764" w:right="0" w:hanging="2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Свечана промоција редовних професора</w:t>
      </w:r>
    </w:p>
    <w:p w:rsidR="00000000" w:rsidDel="00000000" w:rsidP="00000000" w:rsidRDefault="00000000" w:rsidRPr="00000000" w14:paraId="00001C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28</w:t>
      </w:r>
    </w:p>
    <w:p w:rsidR="00000000" w:rsidDel="00000000" w:rsidP="00000000" w:rsidRDefault="00000000" w:rsidRPr="00000000" w14:paraId="00001C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4" w:line="240" w:lineRule="auto"/>
        <w:ind w:left="502" w:right="7"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Редовне професоре промовише Сенат, по коначности одлуке о избору у звање.</w:t>
      </w:r>
    </w:p>
    <w:p w:rsidR="00000000" w:rsidDel="00000000" w:rsidP="00000000" w:rsidRDefault="00000000" w:rsidRPr="00000000" w14:paraId="00001C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12">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4316"/>
        </w:tabs>
        <w:spacing w:after="0" w:before="1" w:line="240" w:lineRule="auto"/>
        <w:ind w:left="4316" w:right="0" w:hanging="2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Рокови</w:t>
      </w:r>
    </w:p>
    <w:p w:rsidR="00000000" w:rsidDel="00000000" w:rsidP="00000000" w:rsidRDefault="00000000" w:rsidRPr="00000000" w14:paraId="00001C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04"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29</w:t>
      </w:r>
    </w:p>
    <w:p w:rsidR="00000000" w:rsidDel="00000000" w:rsidP="00000000" w:rsidRDefault="00000000" w:rsidRPr="00000000" w14:paraId="00001C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25" w:right="28" w:firstLine="717"/>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Рокови предвиђени Правилником су обавезујући и не теку од 15. јула до 15. августа, осим рока из члана 9 став 1 Правилника.</w:t>
      </w:r>
    </w:p>
    <w:p w:rsidR="00000000" w:rsidDel="00000000" w:rsidP="00000000" w:rsidRDefault="00000000" w:rsidRPr="00000000" w14:paraId="00001C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17">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auto" w:val="clear"/>
        <w:tabs>
          <w:tab w:val="left" w:leader="none" w:pos="4079"/>
        </w:tabs>
        <w:spacing w:after="0" w:before="0" w:line="240" w:lineRule="auto"/>
        <w:ind w:left="4079" w:right="0" w:hanging="22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Понављање поступка</w:t>
      </w:r>
    </w:p>
    <w:p w:rsidR="00000000" w:rsidDel="00000000" w:rsidP="00000000" w:rsidRDefault="00000000" w:rsidRPr="00000000" w14:paraId="00001C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3" w:line="240"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78"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29а</w:t>
      </w:r>
    </w:p>
    <w:p w:rsidR="00000000" w:rsidDel="00000000" w:rsidP="00000000" w:rsidRDefault="00000000" w:rsidRPr="00000000" w14:paraId="00001C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14"/>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Поступак који је окончан одлуком против које не може да се изјави жалба понавља се у складу са законом којим се уређује општи управни поступак.</w:t>
      </w:r>
    </w:p>
    <w:p w:rsidR="00000000" w:rsidDel="00000000" w:rsidP="00000000" w:rsidRDefault="00000000" w:rsidRPr="00000000" w14:paraId="00001C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8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76" w:lineRule="auto"/>
        <w:ind w:left="7" w:right="6"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 - ИЗБОР У ЗВАЊЕ НАСТАВНИКА СТРАНОГ ЈЕЗИКА И НАСТАВНИКА ВЕШТИНА</w:t>
      </w:r>
    </w:p>
    <w:p w:rsidR="00000000" w:rsidDel="00000000" w:rsidP="00000000" w:rsidRDefault="00000000" w:rsidRPr="00000000" w14:paraId="00001C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5"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30</w:t>
      </w:r>
    </w:p>
    <w:p w:rsidR="00000000" w:rsidDel="00000000" w:rsidP="00000000" w:rsidRDefault="00000000" w:rsidRPr="00000000" w14:paraId="00001C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23"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Одредбе Правилника сходно се примењују и на изборе у звања наставника страног језика и наставника вештина.</w:t>
      </w:r>
    </w:p>
    <w:p w:rsidR="00000000" w:rsidDel="00000000" w:rsidP="00000000" w:rsidRDefault="00000000" w:rsidRPr="00000000" w14:paraId="00001C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3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43" w:right="3294" w:firstLine="339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31 Општим актом факултета уређује се:</w:t>
      </w:r>
    </w:p>
    <w:p w:rsidR="00000000" w:rsidDel="00000000" w:rsidP="00000000" w:rsidRDefault="00000000" w:rsidRPr="00000000" w14:paraId="00001C23">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auto" w:val="clear"/>
        <w:tabs>
          <w:tab w:val="left" w:leader="none" w:pos="1463"/>
        </w:tabs>
        <w:spacing w:after="0" w:before="1" w:line="240" w:lineRule="auto"/>
        <w:ind w:left="1463" w:right="0" w:hanging="5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назив наставника страног језика и наставника вештина,</w:t>
      </w:r>
    </w:p>
    <w:p w:rsidR="00000000" w:rsidDel="00000000" w:rsidP="00000000" w:rsidRDefault="00000000" w:rsidRPr="00000000" w14:paraId="00001C24">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auto" w:val="clear"/>
        <w:tabs>
          <w:tab w:val="left" w:leader="none" w:pos="1463"/>
        </w:tabs>
        <w:spacing w:after="0" w:before="0" w:line="240" w:lineRule="auto"/>
        <w:ind w:left="1463" w:right="0" w:hanging="5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предмет и научна област којој припада,</w:t>
      </w:r>
    </w:p>
    <w:p w:rsidR="00000000" w:rsidDel="00000000" w:rsidP="00000000" w:rsidRDefault="00000000" w:rsidRPr="00000000" w14:paraId="00001C25">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auto" w:val="clear"/>
        <w:tabs>
          <w:tab w:val="left" w:leader="none" w:pos="1463"/>
        </w:tabs>
        <w:spacing w:after="0" w:before="0" w:line="276" w:lineRule="auto"/>
        <w:ind w:left="937" w:right="2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посебни услови за стицање звања, начин доказивања, односно провере испуњености услова,</w:t>
      </w:r>
    </w:p>
    <w:p w:rsidR="00000000" w:rsidDel="00000000" w:rsidP="00000000" w:rsidRDefault="00000000" w:rsidRPr="00000000" w14:paraId="00001C26">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auto" w:val="clear"/>
        <w:tabs>
          <w:tab w:val="left" w:leader="none" w:pos="1463"/>
        </w:tabs>
        <w:spacing w:after="0" w:before="0" w:line="240" w:lineRule="auto"/>
        <w:ind w:left="1463" w:right="0" w:hanging="526"/>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права и обавезе у остваривању наставно-образовног процеса и</w:t>
      </w:r>
    </w:p>
    <w:p w:rsidR="00000000" w:rsidDel="00000000" w:rsidP="00000000" w:rsidRDefault="00000000" w:rsidRPr="00000000" w14:paraId="00001C27">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auto" w:val="clear"/>
        <w:tabs>
          <w:tab w:val="left" w:leader="none" w:pos="1463"/>
        </w:tabs>
        <w:spacing w:after="0" w:before="0" w:line="276" w:lineRule="auto"/>
        <w:ind w:left="937" w:right="26"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друга питања од интереса за избор у звања наставника страног језика и наставника вештина.</w:t>
      </w:r>
    </w:p>
    <w:p w:rsidR="00000000" w:rsidDel="00000000" w:rsidP="00000000" w:rsidRDefault="00000000" w:rsidRPr="00000000" w14:paraId="00001C28">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auto" w:val="clear"/>
        <w:tabs>
          <w:tab w:val="left" w:leader="none" w:pos="1010"/>
        </w:tabs>
        <w:spacing w:after="0" w:before="0" w:line="240" w:lineRule="auto"/>
        <w:ind w:left="1010" w:right="0" w:hanging="72.99999999999997"/>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1C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1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 w:right="7"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VI - ПРЕЛАЗНЕ И ЗАВРШНЕ ОДРЕДБЕ</w:t>
      </w:r>
    </w:p>
    <w:p w:rsidR="00000000" w:rsidDel="00000000" w:rsidP="00000000" w:rsidRDefault="00000000" w:rsidRPr="00000000" w14:paraId="00001C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8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135"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32</w:t>
      </w:r>
    </w:p>
    <w:p w:rsidR="00000000" w:rsidDel="00000000" w:rsidP="00000000" w:rsidRDefault="00000000" w:rsidRPr="00000000" w14:paraId="00001C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76" w:lineRule="auto"/>
        <w:ind w:left="0" w:right="18"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sectPr>
          <w:type w:val="nextPage"/>
          <w:pgSz w:h="16840" w:w="11907" w:orient="portrait"/>
          <w:pgMar w:bottom="280" w:top="1340" w:left="1417" w:right="1417" w:header="720" w:footer="720"/>
        </w:sect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Поступци започети закључно са даном ступања на снагу Правилника окончаће се према Правилнику о начину и поступку стицања звања и заснивања радног односа наставника Универзитета у Београду („Гласник Универзитета у Београду” бр. 200/2017 и 210/2019).</w:t>
      </w:r>
    </w:p>
    <w:p w:rsidR="00000000" w:rsidDel="00000000" w:rsidP="00000000" w:rsidRDefault="00000000" w:rsidRPr="00000000" w14:paraId="00001C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76" w:line="276" w:lineRule="auto"/>
        <w:ind w:left="0" w:right="22" w:firstLine="719"/>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Даном ступања на снагу Правилника престаје да важи Правилник о начину и поступку стицања звања и заснивања радног односа наставника Универзитета у Београду („Гласник Универзитета у Београду” бр. 200/2017 и 210/2019).</w:t>
      </w:r>
    </w:p>
    <w:p w:rsidR="00000000" w:rsidDel="00000000" w:rsidP="00000000" w:rsidRDefault="00000000" w:rsidRPr="00000000" w14:paraId="00001C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1"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C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 w:line="240" w:lineRule="auto"/>
        <w:ind w:left="414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33</w:t>
      </w:r>
    </w:p>
    <w:p w:rsidR="00000000" w:rsidDel="00000000" w:rsidP="00000000" w:rsidRDefault="00000000" w:rsidRPr="00000000" w14:paraId="00001C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40" w:line="276" w:lineRule="auto"/>
        <w:ind w:left="0" w:right="0" w:firstLine="719"/>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Правилник ступа на снагу осмог дана од дана објављивања у гласилу „Гласник Универзитета у Београду“.</w:t>
      </w:r>
    </w:p>
    <w:p w:rsidR="00000000" w:rsidDel="00000000" w:rsidP="00000000" w:rsidRDefault="00000000" w:rsidRPr="00000000" w14:paraId="00001C3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Факултети у саставу Универзитета су дужни да усагласе своје опште акте са овим Правилником у року од 90 дана од његовог ступања</w:t>
      </w:r>
    </w:p>
    <w:p w:rsidR="00000000" w:rsidDel="00000000" w:rsidP="00000000" w:rsidRDefault="00000000" w:rsidRPr="00000000" w14:paraId="00001C3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3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7">
      <w:pPr>
        <w:pStyle w:val="Title"/>
        <w:spacing w:before="61" w:line="360" w:lineRule="auto"/>
        <w:ind w:firstLine="180"/>
        <w:rPr/>
      </w:pPr>
      <w:r w:rsidDel="00000000" w:rsidR="00000000" w:rsidRPr="00000000">
        <w:rPr>
          <w:rtl w:val="0"/>
        </w:rPr>
      </w:r>
    </w:p>
    <w:p w:rsidR="00000000" w:rsidDel="00000000" w:rsidP="00000000" w:rsidRDefault="00000000" w:rsidRPr="00000000" w14:paraId="00001C4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49">
      <w:pPr>
        <w:spacing w:line="360" w:lineRule="auto"/>
        <w:jc w:val="both"/>
        <w:rPr>
          <w:rFonts w:ascii="Times New Roman" w:cs="Times New Roman" w:eastAsia="Times New Roman" w:hAnsi="Times New Roman"/>
          <w:sz w:val="24"/>
          <w:szCs w:val="24"/>
        </w:rPr>
      </w:pPr>
      <w:r w:rsidDel="00000000" w:rsidR="00000000" w:rsidRPr="00000000">
        <w:rPr>
          <w:rtl w:val="0"/>
        </w:rPr>
      </w:r>
    </w:p>
    <w:bookmarkStart w:colFirst="0" w:colLast="0" w:name="bookmark=id.cu0hkfkkjezh" w:id="46"/>
    <w:bookmarkEnd w:id="46"/>
    <w:p w:rsidR="00000000" w:rsidDel="00000000" w:rsidP="00000000" w:rsidRDefault="00000000" w:rsidRPr="00000000" w14:paraId="00001C4A">
      <w:pPr>
        <w:spacing w:line="360" w:lineRule="auto"/>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b w:val="1"/>
          <w:sz w:val="24"/>
          <w:szCs w:val="24"/>
          <w:rtl w:val="0"/>
        </w:rPr>
        <w:t xml:space="preserve">Прилог 7.1.б.</w:t>
      </w:r>
      <w:r w:rsidDel="00000000" w:rsidR="00000000" w:rsidRPr="00000000">
        <w:rPr>
          <w:rFonts w:ascii="Times New Roman" w:cs="Times New Roman" w:eastAsia="Times New Roman" w:hAnsi="Times New Roman"/>
          <w:sz w:val="24"/>
          <w:szCs w:val="24"/>
          <w:highlight w:val="white"/>
          <w:rtl w:val="0"/>
        </w:rPr>
        <w:t xml:space="preserve"> Правила о ближим условима за избор наставника и сарадника Филозофског факултета у Београду – ступила на снагу 24.09.2019.</w:t>
      </w:r>
    </w:p>
    <w:p w:rsidR="00000000" w:rsidDel="00000000" w:rsidP="00000000" w:rsidRDefault="00000000" w:rsidRPr="00000000" w14:paraId="00001C4B">
      <w:pPr>
        <w:spacing w:line="360" w:lineRule="auto"/>
        <w:ind w:firstLine="180"/>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1C4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1C4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r>
    </w:p>
    <w:p w:rsidR="00000000" w:rsidDel="00000000" w:rsidP="00000000" w:rsidRDefault="00000000" w:rsidRPr="00000000" w14:paraId="00001C4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КАДРОВСКА КОМИСИЈА</w:t>
      </w:r>
    </w:p>
    <w:p w:rsidR="00000000" w:rsidDel="00000000" w:rsidP="00000000" w:rsidRDefault="00000000" w:rsidRPr="00000000" w14:paraId="00001C4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1606/1</w:t>
      </w:r>
    </w:p>
    <w:p w:rsidR="00000000" w:rsidDel="00000000" w:rsidP="00000000" w:rsidRDefault="00000000" w:rsidRPr="00000000" w14:paraId="00001C5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24.09.2019.  године</w:t>
      </w:r>
    </w:p>
    <w:p w:rsidR="00000000" w:rsidDel="00000000" w:rsidP="00000000" w:rsidRDefault="00000000" w:rsidRPr="00000000" w14:paraId="00001C51">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5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53">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5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основу члана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269. Статута Филозофског факултета у Београду ( 05/2-2 бр.  1/26-2  од  23.11.1018. године), а у складу Правилником о минималним условима за стицање звања наставника на Универзитету у Београду (“Гласник Универзитета у Београду“, број: 192/16 од 1.7.2016. године) и Правилника о начину и поступку стицања звања и заснивања радног односа наставника Универзитета у Београду („Сл. гласник Универзитета у Београду“ број 200/17) Кадровска комисија, на седници одржаној   24.09.2019.   године, донела је</w:t>
      </w:r>
    </w:p>
    <w:p w:rsidR="00000000" w:rsidDel="00000000" w:rsidP="00000000" w:rsidRDefault="00000000" w:rsidRPr="00000000" w14:paraId="00001C55">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56">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1C57">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ПРАВИЛА О БЛИЖИМ УСЛОВИМА ЗА ИЗБОР НАСТАВНИКА</w:t>
      </w:r>
    </w:p>
    <w:p w:rsidR="00000000" w:rsidDel="00000000" w:rsidP="00000000" w:rsidRDefault="00000000" w:rsidRPr="00000000" w14:paraId="00001C58">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И САРАДНИКА ФИЛОЗОФСКОГ ФАКУЛТЕТА У БЕОГРАДУ</w:t>
      </w:r>
    </w:p>
    <w:p w:rsidR="00000000" w:rsidDel="00000000" w:rsidP="00000000" w:rsidRDefault="00000000" w:rsidRPr="00000000" w14:paraId="00001C59">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5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C5B">
      <w:pPr>
        <w:spacing w:after="280" w:before="28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Овим правилима ближе се одређују критеријуми и мерила за избор наставника и сарадника Филозофског факултета у Београду (у даљем тексту: Факултет), у складу са Законом о високом образовању, Препорукама Националног савета за високо образовање о ближим условима за избор у звања наставника, Правилника о минималним условима за стицање звања наставника на Универзитету у Београду (у даљем тексту: Правилник), Правилника о начину и поступку стицања звања и заснивања радног односа наставника Универзитета у Београду , Одлука о извођењу приступног предавања на Универзитету у Београду (Гласник Универзитета у Београду, бр. 195. од 22.9.2016.)   , Одлуке о измени и допуни одлуке о извођењу приступног предавања на Универзитету у Београду (Гласник Универзитета у Београду, бр. 199. од 16.10.2017.)</w:t>
      </w:r>
      <w:r w:rsidDel="00000000" w:rsidR="00000000" w:rsidRPr="00000000">
        <w:rPr>
          <w:rFonts w:ascii="Times New Roman" w:cs="Times New Roman" w:eastAsia="Times New Roman" w:hAnsi="Times New Roman"/>
          <w:sz w:val="24"/>
          <w:szCs w:val="24"/>
          <w:vertAlign w:val="superscript"/>
          <w:rtl w:val="0"/>
        </w:rPr>
        <w:t xml:space="preserve"> </w:t>
      </w:r>
      <w:r w:rsidDel="00000000" w:rsidR="00000000" w:rsidRPr="00000000">
        <w:rPr>
          <w:rFonts w:ascii="Times New Roman" w:cs="Times New Roman" w:eastAsia="Times New Roman" w:hAnsi="Times New Roman"/>
          <w:sz w:val="24"/>
          <w:szCs w:val="24"/>
          <w:rtl w:val="0"/>
        </w:rPr>
        <w:t xml:space="preserve">и Статутом Факултета. </w:t>
      </w:r>
    </w:p>
    <w:p w:rsidR="00000000" w:rsidDel="00000000" w:rsidP="00000000" w:rsidRDefault="00000000" w:rsidRPr="00000000" w14:paraId="00001C5C">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5D">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2.   </w:t>
      </w:r>
      <w:r w:rsidDel="00000000" w:rsidR="00000000" w:rsidRPr="00000000">
        <w:rPr>
          <w:rtl w:val="0"/>
        </w:rPr>
      </w:r>
    </w:p>
    <w:p w:rsidR="00000000" w:rsidDel="00000000" w:rsidP="00000000" w:rsidRDefault="00000000" w:rsidRPr="00000000" w14:paraId="00001C5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Избор у звање сарадника у настави врши се у складу са одредбама члана 83. Закона о високом образовању и чл.  119. и  120.  Статута Факултета.</w:t>
      </w:r>
    </w:p>
    <w:p w:rsidR="00000000" w:rsidDel="00000000" w:rsidP="00000000" w:rsidRDefault="00000000" w:rsidRPr="00000000" w14:paraId="00001C5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Избор у звање асистента врши се у складу са одредбама члана 84. Закона о високом образовању и чл. 121. и  122. Статута Факултета.</w:t>
      </w:r>
    </w:p>
    <w:p w:rsidR="00000000" w:rsidDel="00000000" w:rsidP="00000000" w:rsidRDefault="00000000" w:rsidRPr="00000000" w14:paraId="00001C60">
      <w:pPr>
        <w:spacing w:after="0" w:line="360" w:lineRule="auto"/>
        <w:ind w:firstLine="180"/>
        <w:jc w:val="both"/>
        <w:rPr>
          <w:rFonts w:ascii="Times New Roman" w:cs="Times New Roman" w:eastAsia="Times New Roman" w:hAnsi="Times New Roman"/>
          <w:b w:val="1"/>
          <w:color w:val="ff0000"/>
          <w:sz w:val="24"/>
          <w:szCs w:val="24"/>
        </w:rPr>
      </w:pPr>
      <w:r w:rsidDel="00000000" w:rsidR="00000000" w:rsidRPr="00000000">
        <w:rPr>
          <w:rFonts w:ascii="Times New Roman" w:cs="Times New Roman" w:eastAsia="Times New Roman" w:hAnsi="Times New Roman"/>
          <w:sz w:val="24"/>
          <w:szCs w:val="24"/>
          <w:rtl w:val="0"/>
        </w:rPr>
        <w:tab/>
        <w:t xml:space="preserve">Избор наставника страног језика врши се непосредно на основу члана 79. Закона о високом образовању, члана 123. Статута Факултета и Правилника о минималним условима за стицање звања наставника на Универзитету у Београду.</w:t>
      </w:r>
      <w:r w:rsidDel="00000000" w:rsidR="00000000" w:rsidRPr="00000000">
        <w:rPr>
          <w:rtl w:val="0"/>
        </w:rPr>
      </w:r>
    </w:p>
    <w:p w:rsidR="00000000" w:rsidDel="00000000" w:rsidP="00000000" w:rsidRDefault="00000000" w:rsidRPr="00000000" w14:paraId="00001C6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Наставници Факултета у звању доцента, ванредног професора и редовног професора бирају се у складу са одредбама члана 74. Закона о високом образовању, а према Правилнику о минималним условима за стицање звања наставника на Универзитету у Београду.                     </w:t>
      </w:r>
    </w:p>
    <w:p w:rsidR="00000000" w:rsidDel="00000000" w:rsidP="00000000" w:rsidRDefault="00000000" w:rsidRPr="00000000" w14:paraId="00001C6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C6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Под научном монографијом, која је посебан услов за избор у звање ванредног и редовног професора, подразумева се књига која представља самостално научно дело које обрађује одређену тему; рецензирано од најмање два научника из одговарајуће области; које испуњава утврђене библиографске услове (ISBN и др.) и има најмање 216.000 словних знакова.</w:t>
      </w:r>
    </w:p>
    <w:p w:rsidR="00000000" w:rsidDel="00000000" w:rsidP="00000000" w:rsidRDefault="00000000" w:rsidRPr="00000000" w14:paraId="00001C6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 обим монографије треба да се урачунају дијаграми, графикони, табеле, цртежи и формуле као једна трећина страница односно 600 словних места.        </w:t>
      </w:r>
    </w:p>
    <w:p w:rsidR="00000000" w:rsidDel="00000000" w:rsidP="00000000" w:rsidRDefault="00000000" w:rsidRPr="00000000" w14:paraId="00001C6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изузетним случајевима, уколико монографија има мање словних места или  страница утврђених ставом 1. овог члана, Комисија одељења, дужна је да достави образложење.</w:t>
      </w:r>
    </w:p>
    <w:p w:rsidR="00000000" w:rsidDel="00000000" w:rsidP="00000000" w:rsidRDefault="00000000" w:rsidRPr="00000000" w14:paraId="00001C6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Коауторска монографија или уџбеник могу се вредновати као  при избору у звање ванредног професора ако је јасно означен део који је написао кандидат или уколико постоји писана изјава коаутура  и уколико обим тога дела одговара обиму из става 1. овога члана.</w:t>
      </w:r>
    </w:p>
    <w:p w:rsidR="00000000" w:rsidDel="00000000" w:rsidP="00000000" w:rsidRDefault="00000000" w:rsidRPr="00000000" w14:paraId="00001C6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За избор у звање редовног професора неопходна је самостална монографија.</w:t>
      </w:r>
    </w:p>
    <w:p w:rsidR="00000000" w:rsidDel="00000000" w:rsidP="00000000" w:rsidRDefault="00000000" w:rsidRPr="00000000" w14:paraId="00001C6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C6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уџбеником, у смислу ових правила, подразумева се универзитетски уџбеник</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рецензиран од</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два редовна или ванредна професора или два научна саветника или виша  научна сарадника из одговарајуће научне области  и  одобрен за употребу од Већа одељења.</w:t>
      </w:r>
    </w:p>
    <w:p w:rsidR="00000000" w:rsidDel="00000000" w:rsidP="00000000" w:rsidRDefault="00000000" w:rsidRPr="00000000" w14:paraId="00001C6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C6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Статус монографије, у смислу члана 3. ових правила, нема: (а) објављена докторска дисертација или магистарска теза; (б) ново издање књиге која је узета у обзир приликом ранијих избора у звање; (в) публикација сачињена од радова који су узети у обзир приликом ранијих избора, уколико не садржи  више од 216.000 словних места.</w:t>
      </w:r>
    </w:p>
    <w:p w:rsidR="00000000" w:rsidDel="00000000" w:rsidP="00000000" w:rsidRDefault="00000000" w:rsidRPr="00000000" w14:paraId="00001C6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Радови објављени у зборнику радова са научног скупа не могу се сматрати поглављем у монографији.</w:t>
      </w:r>
    </w:p>
    <w:p w:rsidR="00000000" w:rsidDel="00000000" w:rsidP="00000000" w:rsidRDefault="00000000" w:rsidRPr="00000000" w14:paraId="00001C6D">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Члан 5.</w:t>
      </w:r>
      <w:r w:rsidDel="00000000" w:rsidR="00000000" w:rsidRPr="00000000">
        <w:rPr>
          <w:rtl w:val="0"/>
        </w:rPr>
      </w:r>
    </w:p>
    <w:p w:rsidR="00000000" w:rsidDel="00000000" w:rsidP="00000000" w:rsidRDefault="00000000" w:rsidRPr="00000000" w14:paraId="00001C6E">
      <w:pPr>
        <w:tabs>
          <w:tab w:val="left" w:leader="none" w:pos="540"/>
        </w:tabs>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Превод текстова са предмодерних  језика може се вредновати као монографија уколико је праћен студијом и стручним коментаром који својим обимом испуњавају  најмање половину услова утврђеног чланом 3.  ових правила.</w:t>
      </w:r>
    </w:p>
    <w:p w:rsidR="00000000" w:rsidDel="00000000" w:rsidP="00000000" w:rsidRDefault="00000000" w:rsidRPr="00000000" w14:paraId="00001C6F">
      <w:pPr>
        <w:tabs>
          <w:tab w:val="left" w:leader="none" w:pos="540"/>
        </w:tabs>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Под преводима изворног текста у облику студије, поглавља или чланка, предвиђеним за избор у звање доцента и ванредног професора подразумевају се преводи са старих језика.</w:t>
      </w:r>
    </w:p>
    <w:p w:rsidR="00000000" w:rsidDel="00000000" w:rsidP="00000000" w:rsidRDefault="00000000" w:rsidRPr="00000000" w14:paraId="00001C7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Рецензиран каталог студијске и ретроспективне изложбе (монографске, групне, тематско-проблемске) међународног или националног значаја, научноистраживачког, иновативног методолошког или интерпретативног карактера (са рецензијом, резимеом на страном језику и уводном студијом) може се, сходно обиму и карактеру садржаја, вредновати као монографија у складу са чланом 3. ових правила.</w:t>
      </w:r>
    </w:p>
    <w:p w:rsidR="00000000" w:rsidDel="00000000" w:rsidP="00000000" w:rsidRDefault="00000000" w:rsidRPr="00000000" w14:paraId="00001C7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Критичко издање историјске грађе може се сходно обиму и карактеру садржаја рачунати као монографија. Уколико је то научна публикација у виду и обиму засебне књиге, пратећа студија и стручни коментари треба да буду обима утврђеног чланом 3. ових правила.</w:t>
      </w:r>
    </w:p>
    <w:p w:rsidR="00000000" w:rsidDel="00000000" w:rsidP="00000000" w:rsidRDefault="00000000" w:rsidRPr="00000000" w14:paraId="00001C7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уколико је грађа преведена са неког предмодерног језика, примениће се став 1. овог члана.</w:t>
      </w:r>
    </w:p>
    <w:p w:rsidR="00000000" w:rsidDel="00000000" w:rsidP="00000000" w:rsidRDefault="00000000" w:rsidRPr="00000000" w14:paraId="00001C7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C74">
      <w:pPr>
        <w:spacing w:after="0" w:line="360" w:lineRule="auto"/>
        <w:ind w:firstLine="180"/>
        <w:jc w:val="both"/>
        <w:rPr>
          <w:rFonts w:ascii="Times New Roman" w:cs="Times New Roman" w:eastAsia="Times New Roman" w:hAnsi="Times New Roman"/>
          <w:strike w:val="1"/>
          <w:sz w:val="24"/>
          <w:szCs w:val="24"/>
        </w:rPr>
      </w:pPr>
      <w:r w:rsidDel="00000000" w:rsidR="00000000" w:rsidRPr="00000000">
        <w:rPr>
          <w:rtl w:val="0"/>
        </w:rPr>
      </w:r>
    </w:p>
    <w:p w:rsidR="00000000" w:rsidDel="00000000" w:rsidP="00000000" w:rsidRDefault="00000000" w:rsidRPr="00000000" w14:paraId="00001C7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 може имати статус „поглавља у књизи“ или рада  у тематском зборнику уколико има најмање 28.800 словних места, (16  страница текста по 1800 словних места по страници). Изузетно, уколико се ради о раду мањег обима, али не краћем од 14.400 словних места (8 страница текста по 1800 словних места по страници) Комисија одељења  образложени предлог доставља Кадровској комисији на усвајање.</w:t>
      </w:r>
    </w:p>
    <w:p w:rsidR="00000000" w:rsidDel="00000000" w:rsidP="00000000" w:rsidRDefault="00000000" w:rsidRPr="00000000" w14:paraId="00001C76">
      <w:pPr>
        <w:spacing w:after="0" w:line="360" w:lineRule="auto"/>
        <w:ind w:firstLine="180"/>
        <w:jc w:val="both"/>
        <w:rPr>
          <w:rFonts w:ascii="Times New Roman" w:cs="Times New Roman" w:eastAsia="Times New Roman" w:hAnsi="Times New Roman"/>
          <w:strike w:val="1"/>
          <w:sz w:val="24"/>
          <w:szCs w:val="24"/>
        </w:rPr>
      </w:pPr>
      <w:r w:rsidDel="00000000" w:rsidR="00000000" w:rsidRPr="00000000">
        <w:rPr>
          <w:rtl w:val="0"/>
        </w:rPr>
      </w:r>
    </w:p>
    <w:p w:rsidR="00000000" w:rsidDel="00000000" w:rsidP="00000000" w:rsidRDefault="00000000" w:rsidRPr="00000000" w14:paraId="00001C7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C78">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79">
      <w:pPr>
        <w:spacing w:after="0" w:line="360" w:lineRule="auto"/>
        <w:ind w:firstLine="180"/>
        <w:jc w:val="both"/>
        <w:rPr>
          <w:rFonts w:ascii="Times New Roman" w:cs="Times New Roman" w:eastAsia="Times New Roman" w:hAnsi="Times New Roman"/>
          <w:strike w:val="1"/>
          <w:sz w:val="24"/>
          <w:szCs w:val="24"/>
        </w:rPr>
      </w:pPr>
      <w:r w:rsidDel="00000000" w:rsidR="00000000" w:rsidRPr="00000000">
        <w:rPr>
          <w:rFonts w:ascii="Times New Roman" w:cs="Times New Roman" w:eastAsia="Times New Roman" w:hAnsi="Times New Roman"/>
          <w:sz w:val="24"/>
          <w:szCs w:val="24"/>
          <w:rtl w:val="0"/>
        </w:rPr>
        <w:tab/>
        <w:t xml:space="preserve">Зборник радова са научног скупа (из члана 10. ових правила) је публикација коју издаје организатор скупа самостално или у сарадњи са неким издавачем или научним часописом, у којој се објављују прилози у целини саопштени на скупу.</w:t>
      </w:r>
      <w:r w:rsidDel="00000000" w:rsidR="00000000" w:rsidRPr="00000000">
        <w:rPr>
          <w:rFonts w:ascii="Times New Roman" w:cs="Times New Roman" w:eastAsia="Times New Roman" w:hAnsi="Times New Roman"/>
          <w:strike w:val="1"/>
          <w:sz w:val="24"/>
          <w:szCs w:val="24"/>
          <w:rtl w:val="0"/>
        </w:rPr>
        <w:t xml:space="preserve">   </w:t>
      </w:r>
    </w:p>
    <w:p w:rsidR="00000000" w:rsidDel="00000000" w:rsidP="00000000" w:rsidRDefault="00000000" w:rsidRPr="00000000" w14:paraId="00001C7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Прилог са научног скупа може бити објављен у другим научним часописима са листа Универзитета и надлежног Министарства,  са ознаком да је био саопштен на научном скупу.</w:t>
      </w:r>
    </w:p>
    <w:p w:rsidR="00000000" w:rsidDel="00000000" w:rsidP="00000000" w:rsidRDefault="00000000" w:rsidRPr="00000000" w14:paraId="00001C7B">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7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C7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Електронско издање монографија, зборника  је оно издање које има e-ISBN  број и које задовољава све услове штампане монографије, зборника.</w:t>
      </w:r>
    </w:p>
    <w:p w:rsidR="00000000" w:rsidDel="00000000" w:rsidP="00000000" w:rsidRDefault="00000000" w:rsidRPr="00000000" w14:paraId="00001C7E">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7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C8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Категоризацију радова и научних скупова  врши комисија од најмање два наставника, коју одређује одељење.</w:t>
      </w:r>
    </w:p>
    <w:p w:rsidR="00000000" w:rsidDel="00000000" w:rsidP="00000000" w:rsidRDefault="00000000" w:rsidRPr="00000000" w14:paraId="00001C8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Комисија је одговорна за тачност категоризације радова и научних скупова. </w:t>
      </w:r>
    </w:p>
    <w:p w:rsidR="00000000" w:rsidDel="00000000" w:rsidP="00000000" w:rsidRDefault="00000000" w:rsidRPr="00000000" w14:paraId="00001C8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8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C8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Категоризација научних скупова и одређивање њиховог статуса (међународни или национални) врши се на основу следећих критеријума:</w:t>
      </w:r>
    </w:p>
    <w:p w:rsidR="00000000" w:rsidDel="00000000" w:rsidP="00000000" w:rsidRDefault="00000000" w:rsidRPr="00000000" w14:paraId="00001C8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статус међународног научног скупа има скуп који организује међународни научни одбор, научно удружење, акредитоване научне организације и установе културе од националног значаја  или научна институција (при чему научни одбор у свом саставу мора имати чланове из најмање три земље); који има међународну селекцију и рецензију пријављених радова; и који има најмање пет учесника из  најмање пет земаља са радовима;</w:t>
      </w:r>
    </w:p>
    <w:p w:rsidR="00000000" w:rsidDel="00000000" w:rsidP="00000000" w:rsidRDefault="00000000" w:rsidRPr="00000000" w14:paraId="00001C8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статус националног научног скупа има скуп који организује национални научни одбор, научно удружење или научна институција, а организациони и програмски одбор скупа у свом саставу има еминентне научнике/истраживаче и истакнуте стручњаке, при чему број учесника научног скупа, односно на њему поднетих саопштења, не може бити мањи од десет.</w:t>
      </w:r>
    </w:p>
    <w:p w:rsidR="00000000" w:rsidDel="00000000" w:rsidP="00000000" w:rsidRDefault="00000000" w:rsidRPr="00000000" w14:paraId="00001C87">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8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C8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 укупног броја радова потребних за избор у одговарајуће звање најмање једну половину од минимално предвиђених радова чине самостални радови или радови у којима је истраживач/наставник  први аутор.</w:t>
      </w:r>
    </w:p>
    <w:p w:rsidR="00000000" w:rsidDel="00000000" w:rsidP="00000000" w:rsidRDefault="00000000" w:rsidRPr="00000000" w14:paraId="00001C8A">
      <w:pPr>
        <w:tabs>
          <w:tab w:val="left" w:leader="none" w:pos="1800"/>
        </w:tabs>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Пуно ауторство за рад у часописима и зборницима са научних скупова прихвата се ако нема више од три коаутора из исте научне области</w:t>
      </w:r>
      <w:r w:rsidDel="00000000" w:rsidR="00000000" w:rsidRPr="00000000">
        <w:rPr>
          <w:rFonts w:ascii="Times New Roman" w:cs="Times New Roman" w:eastAsia="Times New Roman" w:hAnsi="Times New Roman"/>
          <w:i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C8B">
      <w:pPr>
        <w:tabs>
          <w:tab w:val="left" w:leader="none" w:pos="1800"/>
        </w:tabs>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Пуно ауторство се прихвата, без обзира на коауторство и редослед аутора, за радове у часописима у горњих 50%  SCI  и  SSCI листе.</w:t>
      </w:r>
    </w:p>
    <w:p w:rsidR="00000000" w:rsidDel="00000000" w:rsidP="00000000" w:rsidRDefault="00000000" w:rsidRPr="00000000" w14:paraId="00001C8C">
      <w:pPr>
        <w:spacing w:after="0" w:line="360" w:lineRule="auto"/>
        <w:ind w:firstLine="180"/>
        <w:jc w:val="both"/>
        <w:rPr>
          <w:rFonts w:ascii="Times New Roman" w:cs="Times New Roman" w:eastAsia="Times New Roman" w:hAnsi="Times New Roman"/>
          <w:strike w:val="1"/>
          <w:sz w:val="24"/>
          <w:szCs w:val="24"/>
        </w:rPr>
      </w:pPr>
      <w:r w:rsidDel="00000000" w:rsidR="00000000" w:rsidRPr="00000000">
        <w:rPr>
          <w:rFonts w:ascii="Times New Roman" w:cs="Times New Roman" w:eastAsia="Times New Roman" w:hAnsi="Times New Roman"/>
          <w:sz w:val="24"/>
          <w:szCs w:val="24"/>
          <w:rtl w:val="0"/>
        </w:rPr>
        <w:t xml:space="preserve">Пуно ауторство за рад у тематском зборнику прихвата се ако нема више од три аутора из исте научне области. </w:t>
      </w:r>
      <w:r w:rsidDel="00000000" w:rsidR="00000000" w:rsidRPr="00000000">
        <w:rPr>
          <w:rtl w:val="0"/>
        </w:rPr>
      </w:r>
    </w:p>
    <w:p w:rsidR="00000000" w:rsidDel="00000000" w:rsidP="00000000" w:rsidRDefault="00000000" w:rsidRPr="00000000" w14:paraId="00001C8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ауторску  монографију која замењује радове објављене у часопису код избора за ванредног професора важи став 2. члана 3.</w:t>
      </w:r>
    </w:p>
    <w:p w:rsidR="00000000" w:rsidDel="00000000" w:rsidP="00000000" w:rsidRDefault="00000000" w:rsidRPr="00000000" w14:paraId="00001C8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Под поглављем у монографији подразумева се део монографије који има најмање један табак текста ( 16  страна текста по 1800 словних места по страници).</w:t>
      </w:r>
    </w:p>
    <w:p w:rsidR="00000000" w:rsidDel="00000000" w:rsidP="00000000" w:rsidRDefault="00000000" w:rsidRPr="00000000" w14:paraId="00001C8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C90">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9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1C9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Услове за избор у више звање  кандидат треба да оствари након избора у претходно звање („претходно“, у односу на звање за које се предлаже). </w:t>
      </w:r>
    </w:p>
    <w:p w:rsidR="00000000" w:rsidDel="00000000" w:rsidP="00000000" w:rsidRDefault="00000000" w:rsidRPr="00000000" w14:paraId="00001C93">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ab/>
        <w:t xml:space="preserve">Уколико је кандидат више пута биран у исто звање (у више изборних периода), узимају се у обзир резултати остварени од првог избора у то звање, с тим да за доцента треба да има најмање два објављена рада,  за ванредног професора најмање четири рада, а за редовног професора најмање шест објављених радова у  последњих пет година.</w:t>
      </w: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1C9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се кандидат поново бира у исто звање  узимају се у обзир резултати остварени од првог избора у то звање, с тим да за доцента треба да има најмање два објављена рада а за ванредног професора најмање четири рада.</w:t>
      </w:r>
    </w:p>
    <w:p w:rsidR="00000000" w:rsidDel="00000000" w:rsidP="00000000" w:rsidRDefault="00000000" w:rsidRPr="00000000" w14:paraId="00001C95">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96">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1C9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C9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Поступак за избор у звање доцента може се покренути ако је кандидат одбранио докторску дисертацију и ако су испуњени услови за избор у ово звање утврђени  Правилником</w:t>
      </w:r>
      <w:r w:rsidDel="00000000" w:rsidR="00000000" w:rsidRPr="00000000">
        <w:rPr>
          <w:rFonts w:ascii="Times New Roman" w:cs="Times New Roman" w:eastAsia="Times New Roman" w:hAnsi="Times New Roman"/>
          <w:b w:val="1"/>
          <w:sz w:val="24"/>
          <w:szCs w:val="24"/>
          <w:rtl w:val="0"/>
        </w:rPr>
        <w:t xml:space="preserve">.</w:t>
      </w:r>
      <w:r w:rsidDel="00000000" w:rsidR="00000000" w:rsidRPr="00000000">
        <w:rPr>
          <w:rtl w:val="0"/>
        </w:rPr>
      </w:r>
    </w:p>
    <w:p w:rsidR="00000000" w:rsidDel="00000000" w:rsidP="00000000" w:rsidRDefault="00000000" w:rsidRPr="00000000" w14:paraId="00001C99">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ab/>
        <w:t xml:space="preserve">Поступак за избор (унапређење) у звање ванредног професора може се покренути ако су испуњени услови за избор у ово звање утврђени</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Правилником.</w:t>
      </w:r>
      <w:r w:rsidDel="00000000" w:rsidR="00000000" w:rsidRPr="00000000">
        <w:rPr>
          <w:rtl w:val="0"/>
        </w:rPr>
      </w:r>
    </w:p>
    <w:p w:rsidR="00000000" w:rsidDel="00000000" w:rsidP="00000000" w:rsidRDefault="00000000" w:rsidRPr="00000000" w14:paraId="00001C9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Поступак за избор (унапређење) у звање редовног професора може се покренути ако су испуњени услови за избор у ово звање утврђени </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Правилником.</w:t>
      </w:r>
    </w:p>
    <w:p w:rsidR="00000000" w:rsidDel="00000000" w:rsidP="00000000" w:rsidRDefault="00000000" w:rsidRPr="00000000" w14:paraId="00001C9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Конкурс за избор наставника на који се може пријавити и лице које се налази у радном односу на одређено време у звању наставника или асистента на Факултету, расписује се најкасније 6 (шест) месеци пре истека времена за које је наставник, односно асистент биран.</w:t>
      </w:r>
    </w:p>
    <w:p w:rsidR="00000000" w:rsidDel="00000000" w:rsidP="00000000" w:rsidRDefault="00000000" w:rsidRPr="00000000" w14:paraId="00001C9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Изузетно, конкурс за избор у непосредно више звање се може расписати пре рока утврђеног у ставу 4. овог члана у случају када овлашћени предлагач констатује да су се за избор стекли услови утврђени Законом о високом образовању, Статутом Универзитета у Београду,  Статутом Факултета и Правилником, односно Правилима о ближим условима за избор наставники и сарадника на Факултету.</w:t>
        <w:tab/>
      </w:r>
    </w:p>
    <w:p w:rsidR="00000000" w:rsidDel="00000000" w:rsidP="00000000" w:rsidRDefault="00000000" w:rsidRPr="00000000" w14:paraId="00001C9D">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9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C9F">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ab/>
        <w:t xml:space="preserve">Ако за избор у звање наставника конкурише лице које први пут заснива радни однос на Факултету, односно у предходном периоду није обављао послове</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наставника, услови утврђени Правилником узимају се кумулативно, тј. збрајају се услови утврђени за звање за које конкурише и услови за сва претходна (нижа) звања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1CA0">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ab/>
        <w:t xml:space="preserve">Способност за наставни рад лица које није имало искуства у универзитетској настави, утврђује се на начин прописан чланом 118. став 6.  Статута Факултета и  Одлуком  о извођењу приступног предавања на Универзитету у Београду (Гласник Универзитета у Београду, бр. 195. од 22.9.2016.) и  Одлуком о измени и допуни одлуке о извођењу приступног предавања на Универзитету у Београду (Гласник Универзитета у Београду, бр. 199. од 16.10.2017.).</w:t>
      </w:r>
      <w:r w:rsidDel="00000000" w:rsidR="00000000" w:rsidRPr="00000000">
        <w:rPr>
          <w:rtl w:val="0"/>
        </w:rPr>
      </w:r>
    </w:p>
    <w:p w:rsidR="00000000" w:rsidDel="00000000" w:rsidP="00000000" w:rsidRDefault="00000000" w:rsidRPr="00000000" w14:paraId="00001CA1">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A2">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15.</w:t>
      </w:r>
    </w:p>
    <w:p w:rsidR="00000000" w:rsidDel="00000000" w:rsidP="00000000" w:rsidRDefault="00000000" w:rsidRPr="00000000" w14:paraId="00001CA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Педагошки рад наставника и сарадника оцењује комисија из члана 9. ових правила , на основу следећих елемената:</w:t>
      </w:r>
    </w:p>
    <w:p w:rsidR="00000000" w:rsidDel="00000000" w:rsidP="00000000" w:rsidRDefault="00000000" w:rsidRPr="00000000" w14:paraId="00001CA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Fonts w:ascii="Times New Roman" w:cs="Times New Roman" w:eastAsia="Times New Roman" w:hAnsi="Times New Roman"/>
          <w:i w:val="1"/>
          <w:sz w:val="24"/>
          <w:szCs w:val="24"/>
          <w:rtl w:val="0"/>
        </w:rPr>
        <w:t xml:space="preserve"> унапређивање програма наставе</w:t>
      </w:r>
      <w:r w:rsidDel="00000000" w:rsidR="00000000" w:rsidRPr="00000000">
        <w:rPr>
          <w:rFonts w:ascii="Times New Roman" w:cs="Times New Roman" w:eastAsia="Times New Roman" w:hAnsi="Times New Roman"/>
          <w:sz w:val="24"/>
          <w:szCs w:val="24"/>
          <w:rtl w:val="0"/>
        </w:rPr>
        <w:t xml:space="preserve"> – иновирање програма, увођење нових садржаја, усклађивање са развојем наукеи струке;</w:t>
      </w:r>
    </w:p>
    <w:p w:rsidR="00000000" w:rsidDel="00000000" w:rsidP="00000000" w:rsidRDefault="00000000" w:rsidRPr="00000000" w14:paraId="00001CA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r w:rsidDel="00000000" w:rsidR="00000000" w:rsidRPr="00000000">
        <w:rPr>
          <w:rFonts w:ascii="Times New Roman" w:cs="Times New Roman" w:eastAsia="Times New Roman" w:hAnsi="Times New Roman"/>
          <w:i w:val="1"/>
          <w:sz w:val="24"/>
          <w:szCs w:val="24"/>
          <w:rtl w:val="0"/>
        </w:rPr>
        <w:t xml:space="preserve">обезбеђивање литературе и извора за учење</w:t>
      </w:r>
      <w:r w:rsidDel="00000000" w:rsidR="00000000" w:rsidRPr="00000000">
        <w:rPr>
          <w:rFonts w:ascii="Times New Roman" w:cs="Times New Roman" w:eastAsia="Times New Roman" w:hAnsi="Times New Roman"/>
          <w:sz w:val="24"/>
          <w:szCs w:val="24"/>
          <w:rtl w:val="0"/>
        </w:rPr>
        <w:t xml:space="preserve"> – припремање уџбеника и приручника, скрипата, збирки текстова, практикума и сл.;</w:t>
      </w:r>
    </w:p>
    <w:p w:rsidR="00000000" w:rsidDel="00000000" w:rsidP="00000000" w:rsidRDefault="00000000" w:rsidRPr="00000000" w14:paraId="00001CA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w:t>
      </w:r>
      <w:r w:rsidDel="00000000" w:rsidR="00000000" w:rsidRPr="00000000">
        <w:rPr>
          <w:rFonts w:ascii="Times New Roman" w:cs="Times New Roman" w:eastAsia="Times New Roman" w:hAnsi="Times New Roman"/>
          <w:i w:val="1"/>
          <w:sz w:val="24"/>
          <w:szCs w:val="24"/>
          <w:rtl w:val="0"/>
        </w:rPr>
        <w:t xml:space="preserve">припремање за наставу и квалитет извођења наставе</w:t>
      </w:r>
      <w:r w:rsidDel="00000000" w:rsidR="00000000" w:rsidRPr="00000000">
        <w:rPr>
          <w:rFonts w:ascii="Times New Roman" w:cs="Times New Roman" w:eastAsia="Times New Roman" w:hAnsi="Times New Roman"/>
          <w:sz w:val="24"/>
          <w:szCs w:val="24"/>
          <w:rtl w:val="0"/>
        </w:rPr>
        <w:t xml:space="preserve"> – начин излагања наставних садржаја и прилагођеност излагања предзнању студената; увођење нових облика наставног рада (интерактивне, диференциране, тимске наставе и сл.); иновирање метода наставног рада и примена метода које омогућују активирање студената и њихово укључивање у различите видове наставног рада, доприносе оспособљавању студената за самостални рад и њиховом увођењу у истраживачки рад и подстиче код њих развој критичког мишљења.</w:t>
      </w:r>
    </w:p>
    <w:p w:rsidR="00000000" w:rsidDel="00000000" w:rsidP="00000000" w:rsidRDefault="00000000" w:rsidRPr="00000000" w14:paraId="00001CA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i w:val="1"/>
          <w:sz w:val="24"/>
          <w:szCs w:val="24"/>
          <w:rtl w:val="0"/>
        </w:rPr>
        <w:t xml:space="preserve"> начин оцењивања резултата рада студената</w:t>
      </w:r>
      <w:r w:rsidDel="00000000" w:rsidR="00000000" w:rsidRPr="00000000">
        <w:rPr>
          <w:rFonts w:ascii="Times New Roman" w:cs="Times New Roman" w:eastAsia="Times New Roman" w:hAnsi="Times New Roman"/>
          <w:sz w:val="24"/>
          <w:szCs w:val="24"/>
          <w:rtl w:val="0"/>
        </w:rPr>
        <w:t xml:space="preserve"> – праћење рада студената током године, континуирано проверавање знања (колоквијуми и сл.), примена инструмената објективног оцењивања (тестови знања, есеји); анализа успеха студената на испиту и спремност на кориговање начина рада у настави;</w:t>
      </w:r>
    </w:p>
    <w:p w:rsidR="00000000" w:rsidDel="00000000" w:rsidP="00000000" w:rsidRDefault="00000000" w:rsidRPr="00000000" w14:paraId="00001CA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w:t>
      </w:r>
      <w:r w:rsidDel="00000000" w:rsidR="00000000" w:rsidRPr="00000000">
        <w:rPr>
          <w:rFonts w:ascii="Times New Roman" w:cs="Times New Roman" w:eastAsia="Times New Roman" w:hAnsi="Times New Roman"/>
          <w:i w:val="1"/>
          <w:sz w:val="24"/>
          <w:szCs w:val="24"/>
          <w:rtl w:val="0"/>
        </w:rPr>
        <w:t xml:space="preserve">однос према студентима</w:t>
      </w:r>
      <w:r w:rsidDel="00000000" w:rsidR="00000000" w:rsidRPr="00000000">
        <w:rPr>
          <w:rFonts w:ascii="Times New Roman" w:cs="Times New Roman" w:eastAsia="Times New Roman" w:hAnsi="Times New Roman"/>
          <w:sz w:val="24"/>
          <w:szCs w:val="24"/>
          <w:rtl w:val="0"/>
        </w:rPr>
        <w:t xml:space="preserve"> – коректан однос према студентима и спремност да им се пружи подршка и помоћ у учењу и испуњавању наставних обавеза; консултовање студената о проблемима наставе, програму и методу рада и спремност да се узме у обзир њихово мишљење; редовно одржавање наставе и консултација и испуњавање менторских обавеза;</w:t>
      </w:r>
    </w:p>
    <w:p w:rsidR="00000000" w:rsidDel="00000000" w:rsidP="00000000" w:rsidRDefault="00000000" w:rsidRPr="00000000" w14:paraId="00001CA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w:t>
      </w:r>
      <w:r w:rsidDel="00000000" w:rsidR="00000000" w:rsidRPr="00000000">
        <w:rPr>
          <w:rFonts w:ascii="Times New Roman" w:cs="Times New Roman" w:eastAsia="Times New Roman" w:hAnsi="Times New Roman"/>
          <w:i w:val="1"/>
          <w:sz w:val="24"/>
          <w:szCs w:val="24"/>
          <w:rtl w:val="0"/>
        </w:rPr>
        <w:t xml:space="preserve">менторски рад</w:t>
      </w:r>
      <w:r w:rsidDel="00000000" w:rsidR="00000000" w:rsidRPr="00000000">
        <w:rPr>
          <w:rFonts w:ascii="Times New Roman" w:cs="Times New Roman" w:eastAsia="Times New Roman" w:hAnsi="Times New Roman"/>
          <w:sz w:val="24"/>
          <w:szCs w:val="24"/>
          <w:rtl w:val="0"/>
        </w:rPr>
        <w:t xml:space="preserve"> – вођење студената у изради семинарских радова и истраживачких пројеката; менторство и помоћ студентима у изради завршних радова на основним и дипломским академским студијама – мастер; менторство у изради магистарских теза и докторских дисертација.</w:t>
      </w:r>
    </w:p>
    <w:p w:rsidR="00000000" w:rsidDel="00000000" w:rsidP="00000000" w:rsidRDefault="00000000" w:rsidRPr="00000000" w14:paraId="00001CA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При оцењивању резултата педагошког рада наставника и сарадника узима се у обзир и оцена коју у поступку вредновања наставног рада дају студенти (студентска анкета).</w:t>
      </w:r>
    </w:p>
    <w:p w:rsidR="00000000" w:rsidDel="00000000" w:rsidP="00000000" w:rsidRDefault="00000000" w:rsidRPr="00000000" w14:paraId="00001CAB">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AC">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A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CA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Уз предлог за покретање поступка за избор наставника и сарадника у одговарајуће звање, Кадровској комисији се доставља следећа документација:</w:t>
      </w:r>
    </w:p>
    <w:p w:rsidR="00000000" w:rsidDel="00000000" w:rsidP="00000000" w:rsidRDefault="00000000" w:rsidRPr="00000000" w14:paraId="00001CA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одлука већа одељења за покретање поступка за избор наставника односно сарадника у одговарајуће звање;</w:t>
      </w:r>
    </w:p>
    <w:p w:rsidR="00000000" w:rsidDel="00000000" w:rsidP="00000000" w:rsidRDefault="00000000" w:rsidRPr="00000000" w14:paraId="00001CB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попуњени образац за евидентирање остварених резултата наставника односно сарадника који се предлаже за избор у звање; </w:t>
      </w:r>
    </w:p>
    <w:p w:rsidR="00000000" w:rsidDel="00000000" w:rsidP="00000000" w:rsidRDefault="00000000" w:rsidRPr="00000000" w14:paraId="00001CB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библиографија кандидата</w:t>
      </w:r>
    </w:p>
    <w:p w:rsidR="00000000" w:rsidDel="00000000" w:rsidP="00000000" w:rsidRDefault="00000000" w:rsidRPr="00000000" w14:paraId="00001CB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је у обавези да за потенцијалне кандидате достави документацију прописану у ставу 1. овог члана.</w:t>
      </w:r>
    </w:p>
    <w:p w:rsidR="00000000" w:rsidDel="00000000" w:rsidP="00000000" w:rsidRDefault="00000000" w:rsidRPr="00000000" w14:paraId="00001CB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Образац за евидентирање остварених резултата наставника и сарадника, из тачке (2) овог члана налази се на сајту Факултета.</w:t>
      </w:r>
    </w:p>
    <w:p w:rsidR="00000000" w:rsidDel="00000000" w:rsidP="00000000" w:rsidRDefault="00000000" w:rsidRPr="00000000" w14:paraId="00001CB4">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B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CB6">
      <w:pPr>
        <w:spacing w:after="0" w:line="360" w:lineRule="auto"/>
        <w:ind w:firstLine="180"/>
        <w:jc w:val="both"/>
        <w:rPr>
          <w:rFonts w:ascii="Times New Roman" w:cs="Times New Roman" w:eastAsia="Times New Roman" w:hAnsi="Times New Roman"/>
          <w:strike w:val="1"/>
          <w:sz w:val="24"/>
          <w:szCs w:val="24"/>
        </w:rPr>
      </w:pPr>
      <w:r w:rsidDel="00000000" w:rsidR="00000000" w:rsidRPr="00000000">
        <w:rPr>
          <w:rFonts w:ascii="Times New Roman" w:cs="Times New Roman" w:eastAsia="Times New Roman" w:hAnsi="Times New Roman"/>
          <w:sz w:val="24"/>
          <w:szCs w:val="24"/>
          <w:rtl w:val="0"/>
        </w:rPr>
        <w:tab/>
        <w:t xml:space="preserve">Ова правила ступају на снагу даном усвајања, а примењиваће се од  24.09.2019. године. </w:t>
      </w:r>
      <w:r w:rsidDel="00000000" w:rsidR="00000000" w:rsidRPr="00000000">
        <w:rPr>
          <w:rtl w:val="0"/>
        </w:rPr>
      </w:r>
    </w:p>
    <w:p w:rsidR="00000000" w:rsidDel="00000000" w:rsidP="00000000" w:rsidRDefault="00000000" w:rsidRPr="00000000" w14:paraId="00001CB7">
      <w:pPr>
        <w:spacing w:after="0" w:line="360" w:lineRule="auto"/>
        <w:ind w:firstLine="180"/>
        <w:jc w:val="both"/>
        <w:rPr>
          <w:rFonts w:ascii="Times New Roman" w:cs="Times New Roman" w:eastAsia="Times New Roman" w:hAnsi="Times New Roman"/>
          <w:strike w:val="1"/>
          <w:sz w:val="24"/>
          <w:szCs w:val="24"/>
        </w:rPr>
      </w:pPr>
      <w:r w:rsidDel="00000000" w:rsidR="00000000" w:rsidRPr="00000000">
        <w:rPr>
          <w:rtl w:val="0"/>
        </w:rPr>
      </w:r>
    </w:p>
    <w:p w:rsidR="00000000" w:rsidDel="00000000" w:rsidP="00000000" w:rsidRDefault="00000000" w:rsidRPr="00000000" w14:paraId="00001CB8">
      <w:pPr>
        <w:spacing w:after="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B9">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ПРЕДСЕДНИК КОМИСИЈЕ</w:t>
      </w:r>
      <w:r w:rsidDel="00000000" w:rsidR="00000000" w:rsidRPr="00000000">
        <w:rPr>
          <w:rtl w:val="0"/>
        </w:rPr>
      </w:r>
    </w:p>
    <w:p w:rsidR="00000000" w:rsidDel="00000000" w:rsidP="00000000" w:rsidRDefault="00000000" w:rsidRPr="00000000" w14:paraId="00001CB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Проф. др Иван Ковачевић</w:t>
      </w:r>
    </w:p>
    <w:p w:rsidR="00000000" w:rsidDel="00000000" w:rsidP="00000000" w:rsidRDefault="00000000" w:rsidRPr="00000000" w14:paraId="00001CBB">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B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B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B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tgmx8cf5rv3j" w:id="47"/>
    <w:bookmarkEnd w:id="47"/>
    <w:p w:rsidR="00000000" w:rsidDel="00000000" w:rsidP="00000000" w:rsidRDefault="00000000" w:rsidRPr="00000000" w14:paraId="00001CB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7.2</w:t>
      </w:r>
      <w:r w:rsidDel="00000000" w:rsidR="00000000" w:rsidRPr="00000000">
        <w:rPr>
          <w:rFonts w:ascii="Times New Roman" w:cs="Times New Roman" w:eastAsia="Times New Roman" w:hAnsi="Times New Roman"/>
          <w:sz w:val="24"/>
          <w:szCs w:val="24"/>
          <w:rtl w:val="0"/>
        </w:rPr>
        <w:t xml:space="preserve">. 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r>
    </w:p>
    <w:tbl>
      <w:tblPr>
        <w:tblStyle w:val="Table76"/>
        <w:tblW w:w="8989.999999999998" w:type="dxa"/>
        <w:jc w:val="left"/>
        <w:tblLayout w:type="fixed"/>
        <w:tblLook w:val="0400"/>
      </w:tblPr>
      <w:tblGrid>
        <w:gridCol w:w="1345"/>
        <w:gridCol w:w="1502"/>
        <w:gridCol w:w="1526"/>
        <w:gridCol w:w="1539"/>
        <w:gridCol w:w="1539"/>
        <w:gridCol w:w="1539"/>
        <w:tblGridChange w:id="0">
          <w:tblGrid>
            <w:gridCol w:w="1345"/>
            <w:gridCol w:w="1502"/>
            <w:gridCol w:w="1526"/>
            <w:gridCol w:w="1539"/>
            <w:gridCol w:w="1539"/>
            <w:gridCol w:w="1539"/>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Р.Б.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Укупан број наставника у звању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Укупан број студената на основним академским студијама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Укупан број студената на мастер академским студијама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5">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Укупан број студената на докторским академским студијама</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w:t>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400</w:t>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75</w:t>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Ванредни професор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Доцент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34</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B">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535</w:t>
            </w:r>
          </w:p>
        </w:tc>
      </w:tr>
    </w:tbl>
    <w:p w:rsidR="00000000" w:rsidDel="00000000" w:rsidP="00000000" w:rsidRDefault="00000000" w:rsidRPr="00000000" w14:paraId="00001CD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tbl>
      <w:tblPr>
        <w:tblStyle w:val="Table77"/>
        <w:tblW w:w="8990.000000000002" w:type="dxa"/>
        <w:jc w:val="left"/>
        <w:tblLayout w:type="fixed"/>
        <w:tblLook w:val="0400"/>
      </w:tblPr>
      <w:tblGrid>
        <w:gridCol w:w="3011"/>
        <w:gridCol w:w="2993"/>
        <w:gridCol w:w="2986"/>
        <w:tblGridChange w:id="0">
          <w:tblGrid>
            <w:gridCol w:w="3011"/>
            <w:gridCol w:w="2993"/>
            <w:gridCol w:w="298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DF">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Категорија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E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Укупан број</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E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Однос</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E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Број студената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E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535</w:t>
            </w:r>
          </w:p>
        </w:tc>
        <w:tc>
          <w:tcPr>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E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15,74</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E5">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Број наставника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E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w:t>
            </w:r>
          </w:p>
        </w:tc>
        <w:tc>
          <w:tcPr>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C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1CE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CE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E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E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E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E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E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s3i2s4gutz1x" w:id="48"/>
    <w:bookmarkEnd w:id="48"/>
    <w:p w:rsidR="00000000" w:rsidDel="00000000" w:rsidP="00000000" w:rsidRDefault="00000000" w:rsidRPr="00000000" w14:paraId="00001CE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7.3.</w:t>
      </w:r>
      <w:r w:rsidDel="00000000" w:rsidR="00000000" w:rsidRPr="00000000">
        <w:rPr>
          <w:rFonts w:ascii="Times New Roman" w:cs="Times New Roman" w:eastAsia="Times New Roman" w:hAnsi="Times New Roman"/>
          <w:sz w:val="24"/>
          <w:szCs w:val="24"/>
          <w:rtl w:val="0"/>
        </w:rPr>
        <w:t xml:space="preserve"> Правилник Универзитета у Београду о студентском вредновању педагошког рада наставника</w:t>
      </w:r>
    </w:p>
    <w:p w:rsidR="00000000" w:rsidDel="00000000" w:rsidP="00000000" w:rsidRDefault="00000000" w:rsidRPr="00000000" w14:paraId="00001CF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75 став 11 Закона о високом образовању („Сл. гласник РС” бр. 88/17, 73/18, 67/19 и 67/21) и члана 43 тачка 21 Статута Универзитета у Београду („Гласник Универзитета у Београду” бр. 201/18, 207/19 и 213/20, 214/20, 217/20, 230/21, 232/22, 233/22, 236/22,</w:t>
      </w:r>
    </w:p>
    <w:p w:rsidR="00000000" w:rsidDel="00000000" w:rsidP="00000000" w:rsidRDefault="00000000" w:rsidRPr="00000000" w14:paraId="00001CF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241/22 243/22, 244/23 и 245/23), Сенат Универзитета у Београду на седници одржаној 22. марта 2023. године, донео је</w:t>
      </w:r>
    </w:p>
    <w:p w:rsidR="00000000" w:rsidDel="00000000" w:rsidP="00000000" w:rsidRDefault="00000000" w:rsidRPr="00000000" w14:paraId="00001CF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F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СТУДЕНТСКОМ ВРЕДНОВАЊУ ПЕДАГОШКОГ РАДА НАСТАВНИКА И САРАДНИКА</w:t>
      </w:r>
    </w:p>
    <w:p w:rsidR="00000000" w:rsidDel="00000000" w:rsidP="00000000" w:rsidRDefault="00000000" w:rsidRPr="00000000" w14:paraId="00001CF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CF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CF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уређује се начин и поступак студентског вредновања педагошког рада наставника и сарадника Универзитета у Београду (у даљем тексту: Универзитет).</w:t>
      </w:r>
    </w:p>
    <w:p w:rsidR="00000000" w:rsidDel="00000000" w:rsidP="00000000" w:rsidRDefault="00000000" w:rsidRPr="00000000" w14:paraId="00001CF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појмови употребљени у овом правилнику у мушком роду подразумевају исте појмове у женском роду.</w:t>
      </w:r>
    </w:p>
    <w:p w:rsidR="00000000" w:rsidDel="00000000" w:rsidP="00000000" w:rsidRDefault="00000000" w:rsidRPr="00000000" w14:paraId="00001CF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CF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Студентско вредновање педагошког рада наставника и сарадника Универзитета (у даљем тексту: вредновање педагошког рада) спроводи се у циљу редовног праћења, контроле и унапређења квалитета наставног процеса, као део опште политике у области обезбеђења квалитета високог образовања на Универзитету.</w:t>
      </w:r>
    </w:p>
    <w:p w:rsidR="00000000" w:rsidDel="00000000" w:rsidP="00000000" w:rsidRDefault="00000000" w:rsidRPr="00000000" w14:paraId="00001CF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педагошког рада спроводи се и ради стицања увида о ставу студената о педагошком раду наставника и сарадника, док се оценa о резултатима педагошког рада узима у обзир приликом избора у звање, у складу са општим актом који регулише услове за избор у звања наставника на Универзитету.</w:t>
      </w:r>
    </w:p>
    <w:p w:rsidR="00000000" w:rsidDel="00000000" w:rsidP="00000000" w:rsidRDefault="00000000" w:rsidRPr="00000000" w14:paraId="00001CF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CF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Факултети у саставу Универзитета (у даљем тексту: факултет) обавезно спроводе вредновање педагошког рада свих наставника и сарадника који изводе наставу на његовим студијским програмима.</w:t>
      </w:r>
    </w:p>
    <w:p w:rsidR="00000000" w:rsidDel="00000000" w:rsidP="00000000" w:rsidRDefault="00000000" w:rsidRPr="00000000" w14:paraId="00001CF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Oрганизовањe и спровођењe вредновањa педагошког рада на факултету, спроводи комисија за праћење и унапређење квалитета наставе на факултету.</w:t>
      </w:r>
    </w:p>
    <w:p w:rsidR="00000000" w:rsidDel="00000000" w:rsidP="00000000" w:rsidRDefault="00000000" w:rsidRPr="00000000" w14:paraId="00001CF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CF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Услове и средства за финансирање, организовање и спровођење вредновањa педагошког рада, обезбеђује факултет.</w:t>
      </w:r>
    </w:p>
    <w:p w:rsidR="00000000" w:rsidDel="00000000" w:rsidP="00000000" w:rsidRDefault="00000000" w:rsidRPr="00000000" w14:paraId="00001D0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D0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педагошког рада спроводи се попуњавањем анкете на обрасцу који је саставни део овог правилника – Образац 1.</w:t>
      </w:r>
    </w:p>
    <w:p w:rsidR="00000000" w:rsidDel="00000000" w:rsidP="00000000" w:rsidRDefault="00000000" w:rsidRPr="00000000" w14:paraId="00001D0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у обавези да организује спровођење анкете електронски на начин који ће обезбедити анонимност и само једно попуњавање анкете.</w:t>
      </w:r>
    </w:p>
    <w:p w:rsidR="00000000" w:rsidDel="00000000" w:rsidP="00000000" w:rsidRDefault="00000000" w:rsidRPr="00000000" w14:paraId="00001D0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може, у складу са својим актима, поред анкете из става 1 овог члана, да спороведе додатно вредновање.</w:t>
      </w:r>
    </w:p>
    <w:p w:rsidR="00000000" w:rsidDel="00000000" w:rsidP="00000000" w:rsidRDefault="00000000" w:rsidRPr="00000000" w14:paraId="00001D0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Анкета из става 1 овог члана је упитник који поред података о студенту и наставнику или сараднику, садржи и ставке релевантне за вредновање педагошког рада.</w:t>
      </w:r>
    </w:p>
    <w:p w:rsidR="00000000" w:rsidDel="00000000" w:rsidP="00000000" w:rsidRDefault="00000000" w:rsidRPr="00000000" w14:paraId="00001D0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у ставкама од 5 до 18 свој степен слагања изражава означавањем бројева од 1 (уопште се не слажем) до 5 (у потпуности се слажем), односно означавањем броја 6 (не могу да проценим). Студент на питања под бројем 19 и 20 свој степен слагања изражава означавањем бројева од 1 (уопште нисам) до 5 (у потпуности јесам), односно означавањем броја 6 (не могу да проценим).</w:t>
      </w:r>
    </w:p>
    <w:p w:rsidR="00000000" w:rsidDel="00000000" w:rsidP="00000000" w:rsidRDefault="00000000" w:rsidRPr="00000000" w14:paraId="00001D0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крају анкете, студент може у одговарајућем простору дати свој коментар, примедбу или предлог.</w:t>
      </w:r>
    </w:p>
    <w:p w:rsidR="00000000" w:rsidDel="00000000" w:rsidP="00000000" w:rsidRDefault="00000000" w:rsidRPr="00000000" w14:paraId="00001D0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D0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Анкета из члана 4 овог правилника, спроводи се након завршетка наставе из конкретног предмета, а пре почетка првог следећег испитног рока.</w:t>
      </w:r>
    </w:p>
    <w:p w:rsidR="00000000" w:rsidDel="00000000" w:rsidP="00000000" w:rsidRDefault="00000000" w:rsidRPr="00000000" w14:paraId="00001D0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Време спровођења анкете одређује факултет, у складу са ставом 1 овог члана и усвојеним календаром наставе.</w:t>
      </w:r>
    </w:p>
    <w:p w:rsidR="00000000" w:rsidDel="00000000" w:rsidP="00000000" w:rsidRDefault="00000000" w:rsidRPr="00000000" w14:paraId="00001D0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D0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Анкета је анонимна.</w:t>
      </w:r>
    </w:p>
    <w:p w:rsidR="00000000" w:rsidDel="00000000" w:rsidP="00000000" w:rsidRDefault="00000000" w:rsidRPr="00000000" w14:paraId="00001D0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педагошког рада наставника и сарадника обављају студенти који су у текућој школској години први пут слушали конкретан предмет.</w:t>
      </w:r>
    </w:p>
    <w:p w:rsidR="00000000" w:rsidDel="00000000" w:rsidP="00000000" w:rsidRDefault="00000000" w:rsidRPr="00000000" w14:paraId="00001D0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Вредновање педагошког рада сваког наставника и сарадника врши се за сваки предмет посебно.</w:t>
      </w:r>
    </w:p>
    <w:p w:rsidR="00000000" w:rsidDel="00000000" w:rsidP="00000000" w:rsidRDefault="00000000" w:rsidRPr="00000000" w14:paraId="00001D0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D0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Попуњавање анкете је обавеза студента и представља услов за упис наредне школске године.</w:t>
      </w:r>
    </w:p>
    <w:p w:rsidR="00000000" w:rsidDel="00000000" w:rsidP="00000000" w:rsidRDefault="00000000" w:rsidRPr="00000000" w14:paraId="00001D1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Саставни део анкете је упутство за њено попуњавање.</w:t>
      </w:r>
    </w:p>
    <w:p w:rsidR="00000000" w:rsidDel="00000000" w:rsidP="00000000" w:rsidRDefault="00000000" w:rsidRPr="00000000" w14:paraId="00001D1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дужан да благовремено информише студенте о предмету, циљу и значају анкете.</w:t>
      </w:r>
    </w:p>
    <w:p w:rsidR="00000000" w:rsidDel="00000000" w:rsidP="00000000" w:rsidRDefault="00000000" w:rsidRPr="00000000" w14:paraId="00001D1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D1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Подаци из попуњених анкета се обрађују и уносе у индивидуални статистички извештај на обрасцу који је саставни део овог правилника – Образац 2.</w:t>
      </w:r>
    </w:p>
    <w:p w:rsidR="00000000" w:rsidDel="00000000" w:rsidP="00000000" w:rsidRDefault="00000000" w:rsidRPr="00000000" w14:paraId="00001D1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крају извештаја из става 1 овог члана, даје се укупна просечна оцена наставника или сарадника чији је педагошки рад вреднован од стране студената, за сваки предмет.</w:t>
      </w:r>
    </w:p>
    <w:p w:rsidR="00000000" w:rsidDel="00000000" w:rsidP="00000000" w:rsidRDefault="00000000" w:rsidRPr="00000000" w14:paraId="00001D1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Појединачне просечне оцене и укупна просечна оцена изражавају се преко медијалне вредности или преко аритметичке средине.</w:t>
      </w:r>
    </w:p>
    <w:p w:rsidR="00000000" w:rsidDel="00000000" w:rsidP="00000000" w:rsidRDefault="00000000" w:rsidRPr="00000000" w14:paraId="00001D1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Оцена из става 2 овог члана изражава мишљење студената о педагошком раду наставника или сарадника и узима се у обзир у поступку избора у звање.</w:t>
      </w:r>
    </w:p>
    <w:p w:rsidR="00000000" w:rsidDel="00000000" w:rsidP="00000000" w:rsidRDefault="00000000" w:rsidRPr="00000000" w14:paraId="00001D1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D1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Резултате добијене обрадом података и унете у извештај из члана 7 овог правилника, разматра надлежно тело или орган факултета.</w:t>
      </w:r>
    </w:p>
    <w:p w:rsidR="00000000" w:rsidDel="00000000" w:rsidP="00000000" w:rsidRDefault="00000000" w:rsidRPr="00000000" w14:paraId="00001D1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и сарадник чији је педагошки рад вреднован добија комплетне резултате анкете који се односе на њега.</w:t>
      </w:r>
    </w:p>
    <w:p w:rsidR="00000000" w:rsidDel="00000000" w:rsidP="00000000" w:rsidRDefault="00000000" w:rsidRPr="00000000" w14:paraId="00001D1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D1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Ради остваривања надлежности Универзитета у области обезбеђења квалитета, факултет је у обавези да достави збирни извештај о вредновању педагошког рада наставника и сарадника за претходну школску годину.</w:t>
      </w:r>
    </w:p>
    <w:p w:rsidR="00000000" w:rsidDel="00000000" w:rsidP="00000000" w:rsidRDefault="00000000" w:rsidRPr="00000000" w14:paraId="00001D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Извештај из става 1 овог члана, факултет доставља до 15. децембра на обрасцу који је саставни део овог правилника – Образац 3. На</w:t>
        <w:tab/>
        <w:t xml:space="preserve">изричит</w:t>
        <w:tab/>
        <w:t xml:space="preserve">захтев</w:t>
        <w:tab/>
        <w:t xml:space="preserve">Универзитета,</w:t>
        <w:tab/>
        <w:t xml:space="preserve">факултет</w:t>
        <w:tab/>
        <w:t xml:space="preserve">доставља</w:t>
        <w:tab/>
        <w:t xml:space="preserve">и индивидуалне статистичке извештаjе о вредновању педагошког рада</w:t>
      </w:r>
    </w:p>
    <w:p w:rsidR="00000000" w:rsidDel="00000000" w:rsidP="00000000" w:rsidRDefault="00000000" w:rsidRPr="00000000" w14:paraId="00001D1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наставника и сарадника из члана 7.</w:t>
      </w:r>
    </w:p>
    <w:p w:rsidR="00000000" w:rsidDel="00000000" w:rsidP="00000000" w:rsidRDefault="00000000" w:rsidRPr="00000000" w14:paraId="00001D1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D1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D2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Укупна просечна оцена педагошког рада наставника, односно сарадника се сматра ниском уколико су испуњена следећа два критеријума:</w:t>
      </w:r>
    </w:p>
    <w:p w:rsidR="00000000" w:rsidDel="00000000" w:rsidP="00000000" w:rsidRDefault="00000000" w:rsidRPr="00000000" w14:paraId="00001D2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tab/>
        <w:t xml:space="preserve">просечна оцена спада у 2,5% најнижих просечних оцена у школској години у којој је вредновање спроведено, на факултету на коме је наставник, односно сарадник запослен и</w:t>
      </w:r>
    </w:p>
    <w:p w:rsidR="00000000" w:rsidDel="00000000" w:rsidP="00000000" w:rsidRDefault="00000000" w:rsidRPr="00000000" w14:paraId="00001D2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tab/>
        <w:t xml:space="preserve">просечна оцена је мања од 3.</w:t>
      </w:r>
    </w:p>
    <w:p w:rsidR="00000000" w:rsidDel="00000000" w:rsidP="00000000" w:rsidRDefault="00000000" w:rsidRPr="00000000" w14:paraId="00001D2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Укупна просечна оцена се сматра ниском уколико су испуњена оба наведена критеријума из става 1 овог члана.</w:t>
      </w:r>
    </w:p>
    <w:p w:rsidR="00000000" w:rsidDel="00000000" w:rsidP="00000000" w:rsidRDefault="00000000" w:rsidRPr="00000000" w14:paraId="00001D2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укупна просечна оцена мања од 3, али не спада у 2,5% најнижих оцена, просечна оцена се неће сматрати ниском.</w:t>
      </w:r>
    </w:p>
    <w:p w:rsidR="00000000" w:rsidDel="00000000" w:rsidP="00000000" w:rsidRDefault="00000000" w:rsidRPr="00000000" w14:paraId="00001D2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укупна просечна оцена 3 или већа, али спада у 2,5% најнижих оцена, просечна оцена се неће сматрати ниском.</w:t>
      </w:r>
    </w:p>
    <w:p w:rsidR="00000000" w:rsidDel="00000000" w:rsidP="00000000" w:rsidRDefault="00000000" w:rsidRPr="00000000" w14:paraId="00001D2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Саставни део овог правилника је упутство и пример за израчунавање ниске просечне оцене.</w:t>
      </w:r>
    </w:p>
    <w:p w:rsidR="00000000" w:rsidDel="00000000" w:rsidP="00000000" w:rsidRDefault="00000000" w:rsidRPr="00000000" w14:paraId="00001D2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D2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Шеф одговарајуће катедре на факултету је дужан да обави разговор са наставником или сарадником чији је педагошки рад оцењен ниском просечном оценом. Шеф катедре и наставник, односно сарадник заједно утврђују корективне мере за побољшање педагошког рада и о томе сачињавају записник.</w:t>
      </w:r>
    </w:p>
    <w:p w:rsidR="00000000" w:rsidDel="00000000" w:rsidP="00000000" w:rsidRDefault="00000000" w:rsidRPr="00000000" w14:paraId="00001D2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педагошки рад наставника, односно сарадника из става 1 овог члана и у следећем циклусу вредновања оцењен ниском просечном оценом за исти предмет, наставник, односно сарадник је дужан да шефу катедре поднесе писани извештај о свом педагошком раду и предузетим мерама за побољшање из става 1 овог члана, као и разлозима због којих по мишљењу наставника мере нису дале очекиване резултате.</w:t>
      </w:r>
    </w:p>
    <w:p w:rsidR="00000000" w:rsidDel="00000000" w:rsidP="00000000" w:rsidRDefault="00000000" w:rsidRPr="00000000" w14:paraId="00001D2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писаног извештаја из става 2 овог члана, продекан за наставу заједно са шефом катедре, утврђује нове корективне мере за побољшање педагошког рада наставника и о томе обавештава наставно-научно веће факултета.</w:t>
      </w:r>
    </w:p>
    <w:p w:rsidR="00000000" w:rsidDel="00000000" w:rsidP="00000000" w:rsidRDefault="00000000" w:rsidRPr="00000000" w14:paraId="00001D2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D2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1D2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педагошки рад наставника, односно сарадника оцењен ниском просечном оценом наведено може бити основ за покретање поступка утврђивања дисциплинске одговорности наставника или сарадника, у складу са општим актом факултета.</w:t>
      </w:r>
    </w:p>
    <w:p w:rsidR="00000000" w:rsidDel="00000000" w:rsidP="00000000" w:rsidRDefault="00000000" w:rsidRPr="00000000" w14:paraId="00001D2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D2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Целокупну документацију о спроведеним анкетама факултет обезбеђује и чува на начин прописан општим актом факултета.</w:t>
      </w:r>
    </w:p>
    <w:p w:rsidR="00000000" w:rsidDel="00000000" w:rsidP="00000000" w:rsidRDefault="00000000" w:rsidRPr="00000000" w14:paraId="00001D3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D3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у гласилу „Гласник Универзитета у Београду”, а примењује се од школске 2023/24. године.</w:t>
      </w:r>
    </w:p>
    <w:p w:rsidR="00000000" w:rsidDel="00000000" w:rsidP="00000000" w:rsidRDefault="00000000" w:rsidRPr="00000000" w14:paraId="00001D3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Почетком примене овог правилника престаје да важи Правилник о студентском вредновању педагошког рада наставника и сарадника („Гласник Универзитета у Београду” број 157/10).</w:t>
      </w:r>
    </w:p>
    <w:p w:rsidR="00000000" w:rsidDel="00000000" w:rsidP="00000000" w:rsidRDefault="00000000" w:rsidRPr="00000000" w14:paraId="00001D3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22. март 2023. године; Број: 61212-1200/1-23)</w:t>
      </w:r>
    </w:p>
    <w:p w:rsidR="00000000" w:rsidDel="00000000" w:rsidP="00000000" w:rsidRDefault="00000000" w:rsidRPr="00000000" w14:paraId="00001D3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СЕНАТА Р Е К Т О Р</w:t>
      </w:r>
    </w:p>
    <w:p w:rsidR="00000000" w:rsidDel="00000000" w:rsidP="00000000" w:rsidRDefault="00000000" w:rsidRPr="00000000" w14:paraId="00001D3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Владан Ђокић, с.р.</w:t>
      </w:r>
    </w:p>
    <w:p w:rsidR="00000000" w:rsidDel="00000000" w:rsidP="00000000" w:rsidRDefault="00000000" w:rsidRPr="00000000" w14:paraId="00001D36">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37">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38">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39">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3A">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3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8.5. Табеле и прилози за Стандард 8</w:t>
      </w:r>
      <w:r w:rsidDel="00000000" w:rsidR="00000000" w:rsidRPr="00000000">
        <w:rPr>
          <w:rFonts w:ascii="Times New Roman" w:cs="Times New Roman" w:eastAsia="Times New Roman" w:hAnsi="Times New Roman"/>
          <w:sz w:val="24"/>
          <w:szCs w:val="24"/>
          <w:rtl w:val="0"/>
        </w:rPr>
        <w:t xml:space="preserve">:</w:t>
      </w:r>
    </w:p>
    <w:bookmarkStart w:colFirst="0" w:colLast="0" w:name="bookmark=id.cy5l3vkrpt39" w:id="49"/>
    <w:bookmarkEnd w:id="49"/>
    <w:p w:rsidR="00000000" w:rsidDel="00000000" w:rsidP="00000000" w:rsidRDefault="00000000" w:rsidRPr="00000000" w14:paraId="00001D3C">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8.1.</w:t>
      </w:r>
      <w:r w:rsidDel="00000000" w:rsidR="00000000" w:rsidRPr="00000000">
        <w:rPr>
          <w:rFonts w:ascii="Times New Roman" w:cs="Times New Roman" w:eastAsia="Times New Roman" w:hAnsi="Times New Roman"/>
          <w:sz w:val="24"/>
          <w:szCs w:val="24"/>
          <w:rtl w:val="0"/>
        </w:rPr>
        <w:t xml:space="preserve"> Преглед броја студената по степенима, студијским програмима, и годинама студија на текућој академској години.</w:t>
      </w:r>
    </w:p>
    <w:tbl>
      <w:tblPr>
        <w:tblStyle w:val="Table78"/>
        <w:tblW w:w="9360.0" w:type="dxa"/>
        <w:jc w:val="left"/>
        <w:tblInd w:w="-5.0" w:type="dxa"/>
        <w:tblLayout w:type="fixed"/>
        <w:tblLook w:val="0400"/>
      </w:tblPr>
      <w:tblGrid>
        <w:gridCol w:w="654"/>
        <w:gridCol w:w="2669"/>
        <w:gridCol w:w="1801"/>
        <w:gridCol w:w="900"/>
        <w:gridCol w:w="900"/>
        <w:gridCol w:w="900"/>
        <w:gridCol w:w="720"/>
        <w:gridCol w:w="816"/>
        <w:tblGridChange w:id="0">
          <w:tblGrid>
            <w:gridCol w:w="654"/>
            <w:gridCol w:w="2669"/>
            <w:gridCol w:w="1801"/>
            <w:gridCol w:w="900"/>
            <w:gridCol w:w="900"/>
            <w:gridCol w:w="900"/>
            <w:gridCol w:w="720"/>
            <w:gridCol w:w="816"/>
          </w:tblGrid>
        </w:tblGridChange>
      </w:tblGrid>
      <w:tr>
        <w:trPr>
          <w:cantSplit w:val="0"/>
          <w:trHeight w:val="414" w:hRule="atLeast"/>
          <w:tblHeader w:val="0"/>
        </w:trPr>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3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w:t>
            </w:r>
          </w:p>
          <w:p w:rsidR="00000000" w:rsidDel="00000000" w:rsidP="00000000" w:rsidRDefault="00000000" w:rsidRPr="00000000" w14:paraId="00001D3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3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студијског програма и поље</w:t>
            </w:r>
          </w:p>
        </w:tc>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Акредитован број студената за упис у прву годину</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4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Стварно уписани у текућу школску годину </w:t>
            </w:r>
          </w:p>
        </w:tc>
      </w:tr>
      <w:tr>
        <w:trPr>
          <w:cantSplit w:val="0"/>
          <w:trHeight w:val="1142" w:hRule="atLeast"/>
          <w:tblHeader w:val="0"/>
        </w:trPr>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w:t>
            </w:r>
          </w:p>
          <w:p w:rsidR="00000000" w:rsidDel="00000000" w:rsidP="00000000" w:rsidRDefault="00000000" w:rsidRPr="00000000" w14:paraId="00001D4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год.</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 год.</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4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III год.</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4D">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4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IV</w:t>
            </w:r>
          </w:p>
          <w:p w:rsidR="00000000" w:rsidDel="00000000" w:rsidP="00000000" w:rsidRDefault="00000000" w:rsidRPr="00000000" w14:paraId="00001D4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год.</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D5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збир</w:t>
            </w:r>
          </w:p>
        </w:tc>
      </w:tr>
      <w:tr>
        <w:trPr>
          <w:cantSplit w:val="0"/>
          <w:trHeight w:val="249" w:hRule="atLeast"/>
          <w:tblHeader w:val="0"/>
        </w:trPr>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51">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r>
      <w:tr>
        <w:trPr>
          <w:cantSplit w:val="0"/>
          <w:trHeight w:val="249" w:hRule="atLeast"/>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A">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академске студије социологије 2021/2022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100</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101</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90</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72</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5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6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337</w:t>
            </w:r>
            <w:r w:rsidDel="00000000" w:rsidR="00000000" w:rsidRPr="00000000">
              <w:rPr>
                <w:rtl w:val="0"/>
              </w:rPr>
            </w:r>
          </w:p>
        </w:tc>
      </w:tr>
      <w:tr>
        <w:trPr>
          <w:cantSplit w:val="0"/>
          <w:trHeight w:val="249" w:hRule="atLeast"/>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2">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академске студије социологије 2022/2023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3">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4">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5">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6">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7">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68">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316</w:t>
            </w:r>
          </w:p>
        </w:tc>
      </w:tr>
      <w:tr>
        <w:trPr>
          <w:cantSplit w:val="0"/>
          <w:trHeight w:val="249" w:hRule="atLeast"/>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A">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академске студије социологије 2023/2024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B">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C">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D">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E">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6F">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D70">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313</w:t>
            </w:r>
          </w:p>
        </w:tc>
      </w:tr>
    </w:tbl>
    <w:p w:rsidR="00000000" w:rsidDel="00000000" w:rsidP="00000000" w:rsidRDefault="00000000" w:rsidRPr="00000000" w14:paraId="00001D7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72">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73">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74">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75">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76">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77">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78">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79">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7A">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7B">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8l7bj3ayni8f" w:id="50"/>
    <w:bookmarkEnd w:id="50"/>
    <w:p w:rsidR="00000000" w:rsidDel="00000000" w:rsidP="00000000" w:rsidRDefault="00000000" w:rsidRPr="00000000" w14:paraId="00001D7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8.2.</w:t>
      </w:r>
      <w:r w:rsidDel="00000000" w:rsidR="00000000" w:rsidRPr="00000000">
        <w:rPr>
          <w:rFonts w:ascii="Times New Roman" w:cs="Times New Roman" w:eastAsia="Times New Roman" w:hAnsi="Times New Roman"/>
          <w:sz w:val="24"/>
          <w:szCs w:val="24"/>
          <w:rtl w:val="0"/>
        </w:rPr>
        <w:t xml:space="preserve"> Стопа успешности студената.</w:t>
      </w:r>
    </w:p>
    <w:tbl>
      <w:tblPr>
        <w:tblStyle w:val="Table79"/>
        <w:tblW w:w="9089.999999999998" w:type="dxa"/>
        <w:jc w:val="left"/>
        <w:tblInd w:w="-15.0" w:type="dxa"/>
        <w:tblLayout w:type="fixed"/>
        <w:tblLook w:val="0400"/>
      </w:tblPr>
      <w:tblGrid>
        <w:gridCol w:w="667"/>
        <w:gridCol w:w="2756"/>
        <w:gridCol w:w="2025"/>
        <w:gridCol w:w="9"/>
        <w:gridCol w:w="2016"/>
        <w:gridCol w:w="18"/>
        <w:gridCol w:w="1599"/>
        <w:tblGridChange w:id="0">
          <w:tblGrid>
            <w:gridCol w:w="667"/>
            <w:gridCol w:w="2756"/>
            <w:gridCol w:w="2025"/>
            <w:gridCol w:w="9"/>
            <w:gridCol w:w="2016"/>
            <w:gridCol w:w="18"/>
            <w:gridCol w:w="1599"/>
          </w:tblGrid>
        </w:tblGridChange>
      </w:tblGrid>
      <w:tr>
        <w:trPr>
          <w:cantSplit w:val="0"/>
          <w:trHeight w:val="131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7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w:t>
            </w:r>
          </w:p>
          <w:p w:rsidR="00000000" w:rsidDel="00000000" w:rsidP="00000000" w:rsidRDefault="00000000" w:rsidRPr="00000000" w14:paraId="00001D7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7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студијског програма и поље</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8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успешних студената </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8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уписаних у I годину студија у генерацији успешних студената</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D8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D8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успешних студената</w:t>
            </w:r>
          </w:p>
        </w:tc>
      </w:tr>
      <w:tr>
        <w:trPr>
          <w:cantSplit w:val="0"/>
          <w:trHeight w:val="223"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8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8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Основне академске студије социологије 2021/2022</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8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8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D8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rPr>
          <w:cantSplit w:val="0"/>
          <w:trHeight w:val="223"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8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8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Основне академске студије социологије 2022/2023</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8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9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D9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223"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9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D9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Основне академске студије социологије 2023/2024</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9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D9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D9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6,9%</w:t>
            </w:r>
          </w:p>
        </w:tc>
      </w:tr>
    </w:tbl>
    <w:p w:rsidR="00000000" w:rsidDel="00000000" w:rsidP="00000000" w:rsidRDefault="00000000" w:rsidRPr="00000000" w14:paraId="00001D9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податак се израчунава за студенте који су дипломирали у претходној школској години (до 30.09) а завршили студије у року предвиђеном за трајање студијског програма</w:t>
      </w:r>
    </w:p>
    <w:p w:rsidR="00000000" w:rsidDel="00000000" w:rsidP="00000000" w:rsidRDefault="00000000" w:rsidRPr="00000000" w14:paraId="00001D9C">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9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Студенти који су дипломирали у претходној школској години (до 30.09) а завршили студије у предвиђеном року (успешни студенти)</w:t>
      </w:r>
    </w:p>
    <w:p w:rsidR="00000000" w:rsidDel="00000000" w:rsidP="00000000" w:rsidRDefault="00000000" w:rsidRPr="00000000" w14:paraId="00001D9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Студенти уписани у I годину у генерацији успешних студента (из претходне колоне)</w:t>
      </w:r>
    </w:p>
    <w:p w:rsidR="00000000" w:rsidDel="00000000" w:rsidP="00000000" w:rsidRDefault="00000000" w:rsidRPr="00000000" w14:paraId="00001D9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Однос броја упешних студената и броја уписаних у I годину у генерацији успешних        студената у %</w:t>
      </w:r>
    </w:p>
    <w:p w:rsidR="00000000" w:rsidDel="00000000" w:rsidP="00000000" w:rsidRDefault="00000000" w:rsidRPr="00000000" w14:paraId="00001DA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A1">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A2">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A3">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A4">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DA5">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o9d8ni2qlqxo" w:id="51"/>
    <w:bookmarkEnd w:id="51"/>
    <w:p w:rsidR="00000000" w:rsidDel="00000000" w:rsidP="00000000" w:rsidRDefault="00000000" w:rsidRPr="00000000" w14:paraId="00001DA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8.3.</w:t>
      </w:r>
      <w:r w:rsidDel="00000000" w:rsidR="00000000" w:rsidRPr="00000000">
        <w:rPr>
          <w:rFonts w:ascii="Times New Roman" w:cs="Times New Roman" w:eastAsia="Times New Roman" w:hAnsi="Times New Roman"/>
          <w:sz w:val="24"/>
          <w:szCs w:val="24"/>
          <w:rtl w:val="0"/>
        </w:rPr>
        <w:t xml:space="preserve"> Број студената који су уписали текућу школску годину (2021/2022, 2022/2023, 2023/2024) у односу на остварене ЕСПБ бодове (60), (37-60) (мање од 37) за студијски програм основних академских студија социологије по годинама студија</w:t>
      </w:r>
    </w:p>
    <w:p w:rsidR="00000000" w:rsidDel="00000000" w:rsidP="00000000" w:rsidRDefault="00000000" w:rsidRPr="00000000" w14:paraId="00001DA7">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Подаци за школску 2021/22. годину</w:t>
      </w:r>
    </w:p>
    <w:p w:rsidR="00000000" w:rsidDel="00000000" w:rsidP="00000000" w:rsidRDefault="00000000" w:rsidRPr="00000000" w14:paraId="00001DA8">
      <w:pPr>
        <w:spacing w:after="0" w:line="360" w:lineRule="auto"/>
        <w:ind w:firstLine="180"/>
        <w:rPr>
          <w:rFonts w:ascii="Times New Roman" w:cs="Times New Roman" w:eastAsia="Times New Roman" w:hAnsi="Times New Roman"/>
          <w:color w:val="000000"/>
          <w:sz w:val="24"/>
          <w:szCs w:val="24"/>
        </w:rPr>
      </w:pPr>
      <w:r w:rsidDel="00000000" w:rsidR="00000000" w:rsidRPr="00000000">
        <w:rPr>
          <w:rtl w:val="0"/>
        </w:rPr>
      </w:r>
    </w:p>
    <w:tbl>
      <w:tblPr>
        <w:tblStyle w:val="Table80"/>
        <w:tblW w:w="8989.999999999998" w:type="dxa"/>
        <w:jc w:val="left"/>
        <w:tblLayout w:type="fixed"/>
        <w:tblLook w:val="0400"/>
      </w:tblPr>
      <w:tblGrid>
        <w:gridCol w:w="1364"/>
        <w:gridCol w:w="650"/>
        <w:gridCol w:w="798"/>
        <w:gridCol w:w="1094"/>
        <w:gridCol w:w="650"/>
        <w:gridCol w:w="798"/>
        <w:gridCol w:w="1094"/>
        <w:gridCol w:w="650"/>
        <w:gridCol w:w="798"/>
        <w:gridCol w:w="1094"/>
        <w:tblGridChange w:id="0">
          <w:tblGrid>
            <w:gridCol w:w="1364"/>
            <w:gridCol w:w="650"/>
            <w:gridCol w:w="798"/>
            <w:gridCol w:w="1094"/>
            <w:gridCol w:w="650"/>
            <w:gridCol w:w="798"/>
            <w:gridCol w:w="1094"/>
            <w:gridCol w:w="650"/>
            <w:gridCol w:w="798"/>
            <w:gridCol w:w="1094"/>
          </w:tblGrid>
        </w:tblGridChange>
      </w:tblGrid>
      <w:tr>
        <w:trPr>
          <w:cantSplit w:val="0"/>
          <w:trHeight w:val="550"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A9">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*Ниво студија</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AA">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II год.</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AD">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III год.</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0">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IV год.</w:t>
            </w:r>
            <w:r w:rsidDel="00000000" w:rsidR="00000000" w:rsidRPr="00000000">
              <w:rPr>
                <w:rtl w:val="0"/>
              </w:rPr>
            </w:r>
          </w:p>
        </w:tc>
      </w:tr>
      <w:tr>
        <w:trPr>
          <w:cantSplit w:val="0"/>
          <w:trHeight w:val="550"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4">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5">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6">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испод 37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7">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8">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9">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испод 37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A">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B">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C">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испод 37</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BD">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OAС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BE">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34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BF">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41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0">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1">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2">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44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3">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15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4">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14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5">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34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6">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11</w:t>
            </w:r>
            <w:r w:rsidDel="00000000" w:rsidR="00000000" w:rsidRPr="00000000">
              <w:rPr>
                <w:rtl w:val="0"/>
              </w:rPr>
            </w:r>
          </w:p>
        </w:tc>
      </w:tr>
      <w:tr>
        <w:trPr>
          <w:cantSplit w:val="0"/>
          <w:trHeight w:val="75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C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Укупно</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C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D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11</w:t>
            </w:r>
            <w:r w:rsidDel="00000000" w:rsidR="00000000" w:rsidRPr="00000000">
              <w:rPr>
                <w:rtl w:val="0"/>
              </w:rPr>
            </w:r>
          </w:p>
        </w:tc>
      </w:tr>
    </w:tbl>
    <w:p w:rsidR="00000000" w:rsidDel="00000000" w:rsidP="00000000" w:rsidRDefault="00000000" w:rsidRPr="00000000" w14:paraId="00001DD1">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раздвојити нивое студија по пољима (нпр. ОАС – ДХ, ОАС – ТТ, ОАС – ИMT)</w:t>
      </w:r>
    </w:p>
    <w:p w:rsidR="00000000" w:rsidDel="00000000" w:rsidP="00000000" w:rsidRDefault="00000000" w:rsidRPr="00000000" w14:paraId="00001DD2">
      <w:pPr>
        <w:spacing w:after="240"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DD3">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Подаци за школску 2022/23. годину</w:t>
      </w:r>
    </w:p>
    <w:p w:rsidR="00000000" w:rsidDel="00000000" w:rsidP="00000000" w:rsidRDefault="00000000" w:rsidRPr="00000000" w14:paraId="00001DD4">
      <w:pPr>
        <w:spacing w:after="0" w:line="360" w:lineRule="auto"/>
        <w:ind w:firstLine="180"/>
        <w:rPr>
          <w:rFonts w:ascii="Times New Roman" w:cs="Times New Roman" w:eastAsia="Times New Roman" w:hAnsi="Times New Roman"/>
          <w:color w:val="000000"/>
          <w:sz w:val="24"/>
          <w:szCs w:val="24"/>
        </w:rPr>
      </w:pPr>
      <w:r w:rsidDel="00000000" w:rsidR="00000000" w:rsidRPr="00000000">
        <w:rPr>
          <w:rtl w:val="0"/>
        </w:rPr>
      </w:r>
    </w:p>
    <w:tbl>
      <w:tblPr>
        <w:tblStyle w:val="Table81"/>
        <w:tblW w:w="8989.999999999998" w:type="dxa"/>
        <w:jc w:val="left"/>
        <w:tblLayout w:type="fixed"/>
        <w:tblLook w:val="0400"/>
      </w:tblPr>
      <w:tblGrid>
        <w:gridCol w:w="1364"/>
        <w:gridCol w:w="650"/>
        <w:gridCol w:w="798"/>
        <w:gridCol w:w="1094"/>
        <w:gridCol w:w="650"/>
        <w:gridCol w:w="798"/>
        <w:gridCol w:w="1094"/>
        <w:gridCol w:w="650"/>
        <w:gridCol w:w="798"/>
        <w:gridCol w:w="1094"/>
        <w:tblGridChange w:id="0">
          <w:tblGrid>
            <w:gridCol w:w="1364"/>
            <w:gridCol w:w="650"/>
            <w:gridCol w:w="798"/>
            <w:gridCol w:w="1094"/>
            <w:gridCol w:w="650"/>
            <w:gridCol w:w="798"/>
            <w:gridCol w:w="1094"/>
            <w:gridCol w:w="650"/>
            <w:gridCol w:w="798"/>
            <w:gridCol w:w="1094"/>
          </w:tblGrid>
        </w:tblGridChange>
      </w:tblGrid>
      <w:tr>
        <w:trPr>
          <w:cantSplit w:val="0"/>
          <w:trHeight w:val="550"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D5">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*Ниво студија</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D6">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II год.</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D9">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III год.</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DC">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IV год.</w:t>
            </w:r>
            <w:r w:rsidDel="00000000" w:rsidR="00000000" w:rsidRPr="00000000">
              <w:rPr>
                <w:rtl w:val="0"/>
              </w:rPr>
            </w:r>
          </w:p>
        </w:tc>
      </w:tr>
      <w:tr>
        <w:trPr>
          <w:cantSplit w:val="0"/>
          <w:trHeight w:val="550"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E0">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E1">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E2">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испод 37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E3">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E4">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E5">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испод 37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E6">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E7">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E8">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испод 37</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E9">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OAС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EA">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EB">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46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EC">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9</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ED">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EE">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47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EF">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22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F0">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F1">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33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F2">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13</w:t>
            </w:r>
            <w:r w:rsidDel="00000000" w:rsidR="00000000" w:rsidRPr="00000000">
              <w:rPr>
                <w:rtl w:val="0"/>
              </w:rPr>
            </w:r>
          </w:p>
        </w:tc>
      </w:tr>
      <w:tr>
        <w:trPr>
          <w:cantSplit w:val="0"/>
          <w:trHeight w:val="75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DF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Укупно</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F4">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F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F6">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F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F8">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F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FA">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F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FC">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F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DFE">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DF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00">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0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02">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0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04">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0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13</w:t>
            </w:r>
            <w:r w:rsidDel="00000000" w:rsidR="00000000" w:rsidRPr="00000000">
              <w:rPr>
                <w:rtl w:val="0"/>
              </w:rPr>
            </w:r>
          </w:p>
        </w:tc>
      </w:tr>
    </w:tbl>
    <w:p w:rsidR="00000000" w:rsidDel="00000000" w:rsidP="00000000" w:rsidRDefault="00000000" w:rsidRPr="00000000" w14:paraId="00001E06">
      <w:pPr>
        <w:spacing w:after="240"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1E07">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Подаци за школску 2023/24. годину</w:t>
      </w:r>
    </w:p>
    <w:p w:rsidR="00000000" w:rsidDel="00000000" w:rsidP="00000000" w:rsidRDefault="00000000" w:rsidRPr="00000000" w14:paraId="00001E08">
      <w:pPr>
        <w:spacing w:after="0" w:line="360" w:lineRule="auto"/>
        <w:ind w:firstLine="180"/>
        <w:rPr>
          <w:rFonts w:ascii="Times New Roman" w:cs="Times New Roman" w:eastAsia="Times New Roman" w:hAnsi="Times New Roman"/>
          <w:color w:val="000000"/>
          <w:sz w:val="24"/>
          <w:szCs w:val="24"/>
        </w:rPr>
      </w:pPr>
      <w:r w:rsidDel="00000000" w:rsidR="00000000" w:rsidRPr="00000000">
        <w:rPr>
          <w:rtl w:val="0"/>
        </w:rPr>
      </w:r>
    </w:p>
    <w:tbl>
      <w:tblPr>
        <w:tblStyle w:val="Table82"/>
        <w:tblW w:w="8989.999999999998" w:type="dxa"/>
        <w:jc w:val="left"/>
        <w:tblLayout w:type="fixed"/>
        <w:tblLook w:val="0400"/>
      </w:tblPr>
      <w:tblGrid>
        <w:gridCol w:w="1364"/>
        <w:gridCol w:w="650"/>
        <w:gridCol w:w="798"/>
        <w:gridCol w:w="1094"/>
        <w:gridCol w:w="650"/>
        <w:gridCol w:w="798"/>
        <w:gridCol w:w="1094"/>
        <w:gridCol w:w="650"/>
        <w:gridCol w:w="798"/>
        <w:gridCol w:w="1094"/>
        <w:tblGridChange w:id="0">
          <w:tblGrid>
            <w:gridCol w:w="1364"/>
            <w:gridCol w:w="650"/>
            <w:gridCol w:w="798"/>
            <w:gridCol w:w="1094"/>
            <w:gridCol w:w="650"/>
            <w:gridCol w:w="798"/>
            <w:gridCol w:w="1094"/>
            <w:gridCol w:w="650"/>
            <w:gridCol w:w="798"/>
            <w:gridCol w:w="1094"/>
          </w:tblGrid>
        </w:tblGridChange>
      </w:tblGrid>
      <w:tr>
        <w:trPr>
          <w:cantSplit w:val="0"/>
          <w:trHeight w:val="550" w:hRule="atLeast"/>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09">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*Ниво студија</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0A">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II год.</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0D">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III год.</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0">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IV год.</w:t>
            </w:r>
            <w:r w:rsidDel="00000000" w:rsidR="00000000" w:rsidRPr="00000000">
              <w:rPr>
                <w:rtl w:val="0"/>
              </w:rPr>
            </w:r>
          </w:p>
        </w:tc>
      </w:tr>
      <w:tr>
        <w:trPr>
          <w:cantSplit w:val="0"/>
          <w:trHeight w:val="550" w:hRule="atLeast"/>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4">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5">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6">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испод 37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7">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8">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9">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испод 37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A">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B">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37-60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C">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испод 37</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1D">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OAС</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1E">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1F">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20">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21">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22">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55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23">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24">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21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25">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27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26">
            <w:pPr>
              <w:spacing w:after="0"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color w:val="000000"/>
                <w:sz w:val="24"/>
                <w:szCs w:val="24"/>
                <w:rtl w:val="0"/>
              </w:rPr>
              <w:t xml:space="preserve">13</w:t>
            </w:r>
            <w:r w:rsidDel="00000000" w:rsidR="00000000" w:rsidRPr="00000000">
              <w:rPr>
                <w:rtl w:val="0"/>
              </w:rPr>
            </w:r>
          </w:p>
        </w:tc>
      </w:tr>
      <w:tr>
        <w:trPr>
          <w:cantSplit w:val="0"/>
          <w:trHeight w:val="753"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1E2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Укупно</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28">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2A">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2C">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2E">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2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30">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3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32">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3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34">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3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36">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3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1E38">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3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13</w:t>
            </w:r>
            <w:r w:rsidDel="00000000" w:rsidR="00000000" w:rsidRPr="00000000">
              <w:rPr>
                <w:rtl w:val="0"/>
              </w:rPr>
            </w:r>
          </w:p>
        </w:tc>
      </w:tr>
    </w:tbl>
    <w:p w:rsidR="00000000" w:rsidDel="00000000" w:rsidP="00000000" w:rsidRDefault="00000000" w:rsidRPr="00000000" w14:paraId="00001E3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3B">
      <w:pPr>
        <w:spacing w:line="360" w:lineRule="auto"/>
        <w:rPr>
          <w:rFonts w:ascii="Times New Roman" w:cs="Times New Roman" w:eastAsia="Times New Roman" w:hAnsi="Times New Roman"/>
          <w:b w:val="1"/>
          <w:sz w:val="24"/>
          <w:szCs w:val="24"/>
        </w:rPr>
      </w:pPr>
      <w:r w:rsidDel="00000000" w:rsidR="00000000" w:rsidRPr="00000000">
        <w:rPr>
          <w:rtl w:val="0"/>
        </w:rPr>
      </w:r>
    </w:p>
    <w:bookmarkStart w:colFirst="0" w:colLast="0" w:name="bookmark=id.x2jvx08z5cts" w:id="52"/>
    <w:bookmarkEnd w:id="52"/>
    <w:p w:rsidR="00000000" w:rsidDel="00000000" w:rsidP="00000000" w:rsidRDefault="00000000" w:rsidRPr="00000000" w14:paraId="00001E3C">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8.3а.</w:t>
      </w:r>
      <w:r w:rsidDel="00000000" w:rsidR="00000000" w:rsidRPr="00000000">
        <w:rPr>
          <w:rFonts w:ascii="Times New Roman" w:cs="Times New Roman" w:eastAsia="Times New Roman" w:hAnsi="Times New Roman"/>
          <w:sz w:val="24"/>
          <w:szCs w:val="24"/>
          <w:rtl w:val="0"/>
        </w:rPr>
        <w:t xml:space="preserve"> Број кредита остварених у претходној школској години за наставни програм Социологија за Основне академске студије</w:t>
      </w:r>
    </w:p>
    <w:tbl>
      <w:tblPr>
        <w:tblStyle w:val="Table83"/>
        <w:tblW w:w="9375.0" w:type="dxa"/>
        <w:jc w:val="left"/>
        <w:tblInd w:w="-15.0" w:type="dxa"/>
        <w:tblLayout w:type="fixed"/>
        <w:tblLook w:val="0400"/>
      </w:tblPr>
      <w:tblGrid>
        <w:gridCol w:w="2711"/>
        <w:gridCol w:w="1559"/>
        <w:gridCol w:w="1416"/>
        <w:gridCol w:w="1700"/>
        <w:gridCol w:w="1989"/>
        <w:tblGridChange w:id="0">
          <w:tblGrid>
            <w:gridCol w:w="2711"/>
            <w:gridCol w:w="1559"/>
            <w:gridCol w:w="1416"/>
            <w:gridCol w:w="1700"/>
            <w:gridCol w:w="1989"/>
          </w:tblGrid>
        </w:tblGridChange>
      </w:tblGrid>
      <w:tr>
        <w:trPr>
          <w:cantSplit w:val="0"/>
          <w:trHeight w:val="509" w:hRule="atLeast"/>
          <w:tblHeader w:val="0"/>
        </w:trPr>
        <w:tc>
          <w:tcPr>
            <w:vMerge w:val="restart"/>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E3D">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*Ниво студија/ш.г.</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E3E">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кредита остварених у претходној школској години</w:t>
            </w:r>
          </w:p>
        </w:tc>
      </w:tr>
      <w:tr>
        <w:trPr>
          <w:cantSplit w:val="0"/>
          <w:trHeight w:val="457" w:hRule="atLeast"/>
          <w:tblHeader w:val="0"/>
        </w:trPr>
        <w:tc>
          <w:tcPr>
            <w:vMerge w:val="continue"/>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E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E43">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Остварили мање од 48 ЕСПБ</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E44">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Остварили 48-59 ЕСПБ</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E45">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Остварили 60 ЕСПБ</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E46">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Остварили више од 60 ЕСПБ</w:t>
            </w:r>
          </w:p>
        </w:tc>
      </w:tr>
      <w:tr>
        <w:trPr>
          <w:cantSplit w:val="0"/>
          <w:trHeight w:val="704"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E4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OАС социологија/</w:t>
            </w:r>
          </w:p>
          <w:p w:rsidR="00000000" w:rsidDel="00000000" w:rsidP="00000000" w:rsidRDefault="00000000" w:rsidRPr="00000000" w14:paraId="00001E4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2021/2022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E4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E4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E4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4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r>
      <w:tr>
        <w:trPr>
          <w:cantSplit w:val="0"/>
          <w:trHeight w:val="704"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E4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OАС социологија/</w:t>
            </w:r>
          </w:p>
          <w:p w:rsidR="00000000" w:rsidDel="00000000" w:rsidP="00000000" w:rsidRDefault="00000000" w:rsidRPr="00000000" w14:paraId="00001E4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2022/2023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E4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E5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E5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5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w:t>
            </w:r>
          </w:p>
        </w:tc>
      </w:tr>
      <w:tr>
        <w:trPr>
          <w:cantSplit w:val="0"/>
          <w:trHeight w:val="704"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1E5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OАС социологија/</w:t>
            </w:r>
          </w:p>
          <w:p w:rsidR="00000000" w:rsidDel="00000000" w:rsidP="00000000" w:rsidRDefault="00000000" w:rsidRPr="00000000" w14:paraId="00001E5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2023/2024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E5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E5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1E5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E5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bl>
    <w:p w:rsidR="00000000" w:rsidDel="00000000" w:rsidP="00000000" w:rsidRDefault="00000000" w:rsidRPr="00000000" w14:paraId="00001E5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5A">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5B">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5C">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5D">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5E">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5F">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60">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61">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62">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63">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64">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65">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66">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67">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uazujoy60rhy" w:id="53"/>
    <w:bookmarkEnd w:id="53"/>
    <w:p w:rsidR="00000000" w:rsidDel="00000000" w:rsidP="00000000" w:rsidRDefault="00000000" w:rsidRPr="00000000" w14:paraId="00001E6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8.1.</w:t>
      </w:r>
      <w:r w:rsidDel="00000000" w:rsidR="00000000" w:rsidRPr="00000000">
        <w:rPr>
          <w:rFonts w:ascii="Times New Roman" w:cs="Times New Roman" w:eastAsia="Times New Roman" w:hAnsi="Times New Roman"/>
          <w:sz w:val="24"/>
          <w:szCs w:val="24"/>
          <w:rtl w:val="0"/>
        </w:rPr>
        <w:t xml:space="preserve"> Правилник о процедури пријема студената</w:t>
      </w:r>
    </w:p>
    <w:p w:rsidR="00000000" w:rsidDel="00000000" w:rsidP="00000000" w:rsidRDefault="00000000" w:rsidRPr="00000000" w14:paraId="00001E69">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 Р А В И Л Н И К</w:t>
      </w:r>
    </w:p>
    <w:p w:rsidR="00000000" w:rsidDel="00000000" w:rsidP="00000000" w:rsidRDefault="00000000" w:rsidRPr="00000000" w14:paraId="00001E6A">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УПИСУ СТУДЕНАТА НА СТУДИЈСКЕ ПРОГРАМЕ УНИВЕРЗИТЕТА У БЕОГРАДУ</w:t>
      </w:r>
    </w:p>
    <w:p w:rsidR="00000000" w:rsidDel="00000000" w:rsidP="00000000" w:rsidRDefault="00000000" w:rsidRPr="00000000" w14:paraId="00001E6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(„Гласник Универзитета у Београду“ бр. 208/19, 212/19, 241/22 и 252/24)</w:t>
      </w:r>
    </w:p>
    <w:p w:rsidR="00000000" w:rsidDel="00000000" w:rsidP="00000000" w:rsidRDefault="00000000" w:rsidRPr="00000000" w14:paraId="00001E6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6D">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 ПРЕДМЕТ УРЕЂИВАЊА</w:t>
      </w:r>
    </w:p>
    <w:p w:rsidR="00000000" w:rsidDel="00000000" w:rsidP="00000000" w:rsidRDefault="00000000" w:rsidRPr="00000000" w14:paraId="00001E6E">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6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1E7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уређују се услови и начин уписа на студијске програме који се организују на Универзитету у Београду (у даљем тексту: Универзитет), а који се односе на поступак пријављивања и уписа на студијски програм</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ближа мерила за утврђивање редоследа на ранг листи</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садржај и начин полагања пријемног испита, односно испита за проверу склоности и способности, ближе услове и начин уписа без полагања пријемног испита односно испита за проверу склоности и способности и уписа лица којем је престао статус студента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начин остваривања права на жалбу, као и друга питања у вези са уписом.</w:t>
      </w:r>
    </w:p>
    <w:p w:rsidR="00000000" w:rsidDel="00000000" w:rsidP="00000000" w:rsidRDefault="00000000" w:rsidRPr="00000000" w14:paraId="00001E71">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7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1E73">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74">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факултета, односно Веће за студије при Универзитету ближе уређује мерила за утврђивање редоследа за упис кандидата и начин бодовања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1E75">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76">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 ПРАВО НА УПИС</w:t>
      </w:r>
    </w:p>
    <w:p w:rsidR="00000000" w:rsidDel="00000000" w:rsidP="00000000" w:rsidRDefault="00000000" w:rsidRPr="00000000" w14:paraId="00001E7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1E7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уписа на студијски програм има лице које испуњава услове утврђене Законом о високом образовању (у даљем тексту Закон), Статутом Универзитета, студијским програмом, овим правилником и општим актима факултета.</w:t>
      </w:r>
    </w:p>
    <w:p w:rsidR="00000000" w:rsidDel="00000000" w:rsidP="00000000" w:rsidRDefault="00000000" w:rsidRPr="00000000" w14:paraId="00001E7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је остварило право на упис на студијски програм, ако се пријавило на конкурс и уколико се налази на ранг листи до броја који је конкурсом предвиђен за упис у складу са овим правилником.</w:t>
      </w:r>
    </w:p>
    <w:p w:rsidR="00000000" w:rsidDel="00000000" w:rsidP="00000000" w:rsidRDefault="00000000" w:rsidRPr="00000000" w14:paraId="00001E7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остваривању права уписа на студијски програм кандидати имају једнака права која не могу бити ограничавана по основу пола, расе, брачног стања, боје коже, језика, вероисповести, политичког убеђења, националног, социјалног или етничког порекла, инвалидности или по другом сличном основу, положају или околности.</w:t>
      </w:r>
    </w:p>
    <w:p w:rsidR="00000000" w:rsidDel="00000000" w:rsidP="00000000" w:rsidRDefault="00000000" w:rsidRPr="00000000" w14:paraId="00001E7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7C">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7D">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лица која су претходно образовање или део образовања завршила у иностранству</w:t>
      </w:r>
    </w:p>
    <w:p w:rsidR="00000000" w:rsidDel="00000000" w:rsidP="00000000" w:rsidRDefault="00000000" w:rsidRPr="00000000" w14:paraId="00001E7E">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7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1E8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8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је завршило претходно образовање или део образовања у иностранству може да се упише на студијски програм ако се призна стечена страна школска односно високошколска исправа, уколико испуни услове прописане Законом и општим актом Универзитета.</w:t>
      </w:r>
    </w:p>
    <w:p w:rsidR="00000000" w:rsidDel="00000000" w:rsidP="00000000" w:rsidRDefault="00000000" w:rsidRPr="00000000" w14:paraId="00001E8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може да конкурише на студијски програм и уз одговарајућу потврду да је започет поступак признавања стечене стране школске односно високошколске исправе у складу са Законом и општим актом Универзитета.</w:t>
      </w:r>
    </w:p>
    <w:p w:rsidR="00000000" w:rsidDel="00000000" w:rsidP="00000000" w:rsidRDefault="00000000" w:rsidRPr="00000000" w14:paraId="00001E83">
      <w:pPr>
        <w:spacing w:line="360" w:lineRule="auto"/>
        <w:ind w:right="-603"/>
        <w:jc w:val="both"/>
        <w:rPr>
          <w:rFonts w:ascii="Times New Roman" w:cs="Times New Roman" w:eastAsia="Times New Roman" w:hAnsi="Times New Roman"/>
          <w:sz w:val="24"/>
          <w:szCs w:val="24"/>
        </w:rPr>
        <w:sectPr>
          <w:type w:val="nextPage"/>
          <w:pgSz w:h="16840" w:w="11907" w:orient="portrait"/>
          <w:pgMar w:bottom="1486" w:top="387" w:left="1417" w:right="1493" w:header="0" w:footer="784"/>
          <w:pgNumType w:start="1"/>
        </w:sectPr>
      </w:pPr>
      <w:r w:rsidDel="00000000" w:rsidR="00000000" w:rsidRPr="00000000">
        <w:rPr>
          <w:rFonts w:ascii="Times New Roman" w:cs="Times New Roman" w:eastAsia="Times New Roman" w:hAnsi="Times New Roman"/>
          <w:sz w:val="24"/>
          <w:szCs w:val="24"/>
          <w:rtl w:val="0"/>
        </w:rPr>
        <w:t xml:space="preserve">Школске, односно високошколске исправе из Републике Српске не подлежу поступку признавања, осим када се ради о завршеном програму међународне матуре.</w:t>
      </w:r>
    </w:p>
    <w:p w:rsidR="00000000" w:rsidDel="00000000" w:rsidP="00000000" w:rsidRDefault="00000000" w:rsidRPr="00000000" w14:paraId="00001E84">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страних држављана</w:t>
      </w:r>
    </w:p>
    <w:p w:rsidR="00000000" w:rsidDel="00000000" w:rsidP="00000000" w:rsidRDefault="00000000" w:rsidRPr="00000000" w14:paraId="00001E85">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8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1E8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8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под истим условима као и домаћи држављанин, ако се призна стечена страна школска односно високошколска исправа у складу са Законом и општим актом Универзитета.</w:t>
      </w:r>
    </w:p>
    <w:p w:rsidR="00000000" w:rsidDel="00000000" w:rsidP="00000000" w:rsidRDefault="00000000" w:rsidRPr="00000000" w14:paraId="00001E8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ако пружи доказ о познавању српског језика у складу са Статутом Универзитета односно о познавању језика на којем се изводи настава у складу са акредитацијом и ако је здравствено осигуран.</w:t>
      </w:r>
    </w:p>
    <w:p w:rsidR="00000000" w:rsidDel="00000000" w:rsidP="00000000" w:rsidRDefault="00000000" w:rsidRPr="00000000" w14:paraId="00001E8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плаћа школарину у току целог школовања, осим ако међународним споразумом није другачије одређено.</w:t>
      </w:r>
    </w:p>
    <w:p w:rsidR="00000000" w:rsidDel="00000000" w:rsidP="00000000" w:rsidRDefault="00000000" w:rsidRPr="00000000" w14:paraId="00001E8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8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1E8D">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8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члана 4. овог правилника може условно да се упише на студијски програм у случају када поступак за признавање стране школске, односно високошколске исправе није завршен пре рока за подношење пријаве за упис и то уз потврду да је поступак признавања започет.</w:t>
      </w:r>
    </w:p>
    <w:p w:rsidR="00000000" w:rsidDel="00000000" w:rsidP="00000000" w:rsidRDefault="00000000" w:rsidRPr="00000000" w14:paraId="00001E8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захтев за признавање буде одбијен или ако признавање стране школске односно високошколске исправе не даје право на упис студијског програма на који се лице пријавило, сматраће се да лице није уписано.</w:t>
      </w:r>
    </w:p>
    <w:p w:rsidR="00000000" w:rsidDel="00000000" w:rsidP="00000000" w:rsidRDefault="00000000" w:rsidRPr="00000000" w14:paraId="00001E9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Лицу из става 2. овог члана вратиће се уплаћени износ школарине умањен за трошкове уписа.</w:t>
      </w:r>
    </w:p>
    <w:p w:rsidR="00000000" w:rsidDel="00000000" w:rsidP="00000000" w:rsidRDefault="00000000" w:rsidRPr="00000000" w14:paraId="00001E91">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92">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III УСЛОВИ ЗА УПИС НА СТУДИЈСКЕ ПРОГРАМЕ СТУДИЈА ПРВОГ СТЕПЕНА</w:t>
      </w:r>
    </w:p>
    <w:p w:rsidR="00000000" w:rsidDel="00000000" w:rsidP="00000000" w:rsidRDefault="00000000" w:rsidRPr="00000000" w14:paraId="00001E93">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94">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студијске програме основних и интегрисаних академских и основних струковних студија</w:t>
      </w:r>
    </w:p>
    <w:p w:rsidR="00000000" w:rsidDel="00000000" w:rsidP="00000000" w:rsidRDefault="00000000" w:rsidRPr="00000000" w14:paraId="00001E95">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9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1E9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9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основних и интегрисаних студија може се уписати лице које има средње образовање у четворогодишњем трајању, утврђено студијским програмом, односно општим актом Универзитета.</w:t>
      </w:r>
    </w:p>
    <w:p w:rsidR="00000000" w:rsidDel="00000000" w:rsidP="00000000" w:rsidRDefault="00000000" w:rsidRPr="00000000" w14:paraId="00001E9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Високошколска установа, у складу са Законом, уписује кандидате уз признавање опште, односно стручне матуре за упис на академске, односно струковне студије.</w:t>
      </w:r>
    </w:p>
    <w:p w:rsidR="00000000" w:rsidDel="00000000" w:rsidP="00000000" w:rsidRDefault="00000000" w:rsidRPr="00000000" w14:paraId="00001E9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 почетка примене прописа који уређују општу, стручну и уметничку матуру, упис на основне студије врши се у складу са прописима који су важили до ступања на снагу Закона.</w:t>
      </w:r>
    </w:p>
    <w:p w:rsidR="00000000" w:rsidDel="00000000" w:rsidP="00000000" w:rsidRDefault="00000000" w:rsidRPr="00000000" w14:paraId="00001E9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утврђује се на основу општег успеха постигнутог у средњем образовању и резултата постигнутих на пријемном испиту односно испиту за проверу склоности и способности према мерилима утврђеним овим правилником, општим актом факултета из члана 2. овог правилника и конкурсом за упис на студијске програме.</w:t>
      </w:r>
    </w:p>
    <w:p w:rsidR="00000000" w:rsidDel="00000000" w:rsidP="00000000" w:rsidRDefault="00000000" w:rsidRPr="00000000" w14:paraId="00001E9C">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За савладавање специфичних захтева студијског програма факултет може утврдити да су кандидати за упис дужни да приликом пријаве на конкурс пруже доказе о здравственим способностима.</w:t>
      </w:r>
    </w:p>
    <w:p w:rsidR="00000000" w:rsidDel="00000000" w:rsidP="00000000" w:rsidRDefault="00000000" w:rsidRPr="00000000" w14:paraId="00001E9D">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Пријемни испит и испит за проверу склоности и способности</w:t>
      </w:r>
    </w:p>
    <w:p w:rsidR="00000000" w:rsidDel="00000000" w:rsidP="00000000" w:rsidRDefault="00000000" w:rsidRPr="00000000" w14:paraId="00001E9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1E9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A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полаже пријемни испит или испит за проверу склоности и способности.</w:t>
      </w:r>
    </w:p>
    <w:p w:rsidR="00000000" w:rsidDel="00000000" w:rsidP="00000000" w:rsidRDefault="00000000" w:rsidRPr="00000000" w14:paraId="00001EA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 за проверу склоности и способности полажу сви кандидати који се пријаве за упис на студијски програм где је полагање тог испита предвиђено, у складу са општим актом факултета.</w:t>
      </w:r>
    </w:p>
    <w:p w:rsidR="00000000" w:rsidDel="00000000" w:rsidP="00000000" w:rsidRDefault="00000000" w:rsidRPr="00000000" w14:paraId="00001EA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обухвата програмске садржаје који се изучавају у средњој школи у четворогодишњем трајању.</w:t>
      </w:r>
    </w:p>
    <w:p w:rsidR="00000000" w:rsidDel="00000000" w:rsidP="00000000" w:rsidRDefault="00000000" w:rsidRPr="00000000" w14:paraId="00001EA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односно испит за проверу склоности и способности се полаже у складу са општим актом факултета.</w:t>
      </w:r>
    </w:p>
    <w:p w:rsidR="00000000" w:rsidDel="00000000" w:rsidP="00000000" w:rsidRDefault="00000000" w:rsidRPr="00000000" w14:paraId="00001EA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са инвалидитетом може полагати пријемни испит на начин прилагођен његовим потребама у складу са објективним могућностима факултета.</w:t>
      </w:r>
    </w:p>
    <w:p w:rsidR="00000000" w:rsidDel="00000000" w:rsidP="00000000" w:rsidRDefault="00000000" w:rsidRPr="00000000" w14:paraId="00001EA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5. овог члана приликом пријаве на конкурс подноси писани предлог о начину полагања пријемног испита.</w:t>
      </w:r>
    </w:p>
    <w:p w:rsidR="00000000" w:rsidDel="00000000" w:rsidP="00000000" w:rsidRDefault="00000000" w:rsidRPr="00000000" w14:paraId="00001EA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дужан да обезбеди тајност садржаја пријемног испита до самог почетка пријемног испита.</w:t>
      </w:r>
    </w:p>
    <w:p w:rsidR="00000000" w:rsidDel="00000000" w:rsidP="00000000" w:rsidRDefault="00000000" w:rsidRPr="00000000" w14:paraId="00001EA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A8">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без пријемног испита</w:t>
      </w:r>
    </w:p>
    <w:p w:rsidR="00000000" w:rsidDel="00000000" w:rsidP="00000000" w:rsidRDefault="00000000" w:rsidRPr="00000000" w14:paraId="00001EA9">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A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1EA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прву годину основних академских и интегрисаних академских студија може се без пријемног испита уписати:</w:t>
      </w:r>
    </w:p>
    <w:p w:rsidR="00000000" w:rsidDel="00000000" w:rsidP="00000000" w:rsidRDefault="00000000" w:rsidRPr="00000000" w14:paraId="00001EAC">
      <w:pPr>
        <w:numPr>
          <w:ilvl w:val="0"/>
          <w:numId w:val="40"/>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има стечено високо образовање на академским студијама првог степена, односно високо образовање стечено по одредбама закона које су важиле пре доношења Закона о високом образовању („Службени гласник РС”, бр. 76/05, 100/07 – аутентично тумачење, 97/08, 44/10, 93/12, 89/13, 99/14, 45/15 – аутентично тумачење, 68/15 и 87/16);</w:t>
      </w:r>
    </w:p>
    <w:p w:rsidR="00000000" w:rsidDel="00000000" w:rsidP="00000000" w:rsidRDefault="00000000" w:rsidRPr="00000000" w14:paraId="00001EAD">
      <w:pPr>
        <w:numPr>
          <w:ilvl w:val="0"/>
          <w:numId w:val="40"/>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друге високошколске установе који је остварио најмање 60 ЕСПБ бодова на студијском програму академских студија на другој високошколској установи, односно који је положио све предмете прве године студија предвиђене наставним планом основних студија по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 87/16), под условима које прописује факултет, односно Универзитет;</w:t>
      </w:r>
    </w:p>
    <w:p w:rsidR="00000000" w:rsidDel="00000000" w:rsidP="00000000" w:rsidRDefault="00000000" w:rsidRPr="00000000" w14:paraId="00001EAE">
      <w:pPr>
        <w:numPr>
          <w:ilvl w:val="0"/>
          <w:numId w:val="40"/>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факултета у саставу Универзитета који је уписан на један студијски програм, може уписати други студијски програм у оквиру истог факултета, под условима утврђеним студијским програмом, односно на начин и по поступку утврђеним општим актима факултета;</w:t>
      </w:r>
    </w:p>
    <w:p w:rsidR="00000000" w:rsidDel="00000000" w:rsidP="00000000" w:rsidRDefault="00000000" w:rsidRPr="00000000" w14:paraId="00001EAF">
      <w:pPr>
        <w:numPr>
          <w:ilvl w:val="0"/>
          <w:numId w:val="40"/>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коме је престао статус студента у складу са чланом 101. став 7. тач. 2. и 3. Статута Универзитета, који је остварио најмање 60 ЕСПБ бодова на студијском програму.</w:t>
      </w:r>
    </w:p>
    <w:p w:rsidR="00000000" w:rsidDel="00000000" w:rsidP="00000000" w:rsidRDefault="00000000" w:rsidRPr="00000000" w14:paraId="00001EB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може се уписати само као самофинансирајући студент и не убраја се у одобрени број студената за одређени студијски програм.</w:t>
      </w:r>
    </w:p>
    <w:p w:rsidR="00000000" w:rsidDel="00000000" w:rsidP="00000000" w:rsidRDefault="00000000" w:rsidRPr="00000000" w14:paraId="00001EB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другог универзитета, односно друге самосталне високошколске установе, не може се уписати на Универзитет, односно на високошколску јединицу у његовом саставу, уколико му је до окончања студијског програма на високошколској установи на којој је уписан остало 60 или мање ЕСПБ бодова.</w:t>
      </w:r>
    </w:p>
    <w:p w:rsidR="00000000" w:rsidDel="00000000" w:rsidP="00000000" w:rsidRDefault="00000000" w:rsidRPr="00000000" w14:paraId="00001EB2">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Лице из става 1. овог члана може поднети захтев за упис факултету, односно Универзитету у роковима одређеним конкурсом за упис студената који расписује Универзитет.</w:t>
      </w:r>
    </w:p>
    <w:p w:rsidR="00000000" w:rsidDel="00000000" w:rsidP="00000000" w:rsidRDefault="00000000" w:rsidRPr="00000000" w14:paraId="00001EB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поднетом захтеву одлучује декан, односно ректор.</w:t>
      </w:r>
    </w:p>
    <w:p w:rsidR="00000000" w:rsidDel="00000000" w:rsidP="00000000" w:rsidRDefault="00000000" w:rsidRPr="00000000" w14:paraId="00001EB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 веће факултета, односно Веће за студије при Универзитету одлучују о признавању положених испита.</w:t>
      </w:r>
    </w:p>
    <w:p w:rsidR="00000000" w:rsidDel="00000000" w:rsidP="00000000" w:rsidRDefault="00000000" w:rsidRPr="00000000" w14:paraId="00001EB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односно ректор доноси решење о упису на студијски програм које садржи и следеће податке:</w:t>
      </w:r>
    </w:p>
    <w:p w:rsidR="00000000" w:rsidDel="00000000" w:rsidP="00000000" w:rsidRDefault="00000000" w:rsidRPr="00000000" w14:paraId="00001EB6">
      <w:pPr>
        <w:numPr>
          <w:ilvl w:val="0"/>
          <w:numId w:val="41"/>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признатих ЕСПБ бодова</w:t>
      </w:r>
    </w:p>
    <w:p w:rsidR="00000000" w:rsidDel="00000000" w:rsidP="00000000" w:rsidRDefault="00000000" w:rsidRPr="00000000" w14:paraId="00001EB7">
      <w:pPr>
        <w:numPr>
          <w:ilvl w:val="0"/>
          <w:numId w:val="41"/>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дужину трајања студија</w:t>
      </w:r>
    </w:p>
    <w:p w:rsidR="00000000" w:rsidDel="00000000" w:rsidP="00000000" w:rsidRDefault="00000000" w:rsidRPr="00000000" w14:paraId="00001EB8">
      <w:pPr>
        <w:numPr>
          <w:ilvl w:val="0"/>
          <w:numId w:val="41"/>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статус самофинансирајућег студента.</w:t>
      </w:r>
    </w:p>
    <w:p w:rsidR="00000000" w:rsidDel="00000000" w:rsidP="00000000" w:rsidRDefault="00000000" w:rsidRPr="00000000" w14:paraId="00001EB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признатих ЕСПБ бодова не мора бити исти као и број остварених ЕСПБ бодова на студијском програму.</w:t>
      </w:r>
    </w:p>
    <w:p w:rsidR="00000000" w:rsidDel="00000000" w:rsidP="00000000" w:rsidRDefault="00000000" w:rsidRPr="00000000" w14:paraId="00001EB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w:t>
      </w:r>
    </w:p>
    <w:p w:rsidR="00000000" w:rsidDel="00000000" w:rsidP="00000000" w:rsidRDefault="00000000" w:rsidRPr="00000000" w14:paraId="00001EB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BC">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Начин бодовања</w:t>
      </w:r>
    </w:p>
    <w:p w:rsidR="00000000" w:rsidDel="00000000" w:rsidP="00000000" w:rsidRDefault="00000000" w:rsidRPr="00000000" w14:paraId="00001EBD">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B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1EB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C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на студијски програм може остварити највише 100 бодова и то по основу општег успеха у средњој школи и по основу резултата постигнутог на пријемном испиту, односно испиту за проверу склоности и способности.</w:t>
      </w:r>
    </w:p>
    <w:p w:rsidR="00000000" w:rsidDel="00000000" w:rsidP="00000000" w:rsidRDefault="00000000" w:rsidRPr="00000000" w14:paraId="00001EC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општим успехом у средњој школи подразумева се збир просечних оцена у сваком разреду средње школе помножен са два. По овом основу кандидат може стећи најмање 16, а највише 40 бодова. Општи успех у средњој школи рачуна се заокруживањем на две децимале.</w:t>
      </w:r>
    </w:p>
    <w:p w:rsidR="00000000" w:rsidDel="00000000" w:rsidP="00000000" w:rsidRDefault="00000000" w:rsidRPr="00000000" w14:paraId="00001EC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пријемном испиту кандидат може стећи од 0 до 60 бодова.</w:t>
      </w:r>
    </w:p>
    <w:p w:rsidR="00000000" w:rsidDel="00000000" w:rsidP="00000000" w:rsidRDefault="00000000" w:rsidRPr="00000000" w14:paraId="00001EC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Кандидатима који су у трећем или четвртом разреду средње школе освојили једну од прве три награде на републичком или међународном такмичењу из календара такмичења надлежног министарства, из предмета који се полаже на пријемном испиту може се признати максималан број бодова из тог предмета.</w:t>
      </w:r>
    </w:p>
    <w:p w:rsidR="00000000" w:rsidDel="00000000" w:rsidP="00000000" w:rsidRDefault="00000000" w:rsidRPr="00000000" w14:paraId="00001EC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финансира из буџета уколико се налази на ранг листи до броја одобреног за упис кандидата на терет буџета и ако оствари најмање 51 бод.</w:t>
      </w:r>
    </w:p>
    <w:p w:rsidR="00000000" w:rsidDel="00000000" w:rsidP="00000000" w:rsidRDefault="00000000" w:rsidRPr="00000000" w14:paraId="00001EC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сам финансира уколико се налази на ранг листи до броја утврђеног за упис самофинансирајућих студената и ако оствари најмање 30 бодова.</w:t>
      </w:r>
    </w:p>
    <w:p w:rsidR="00000000" w:rsidDel="00000000" w:rsidP="00000000" w:rsidRDefault="00000000" w:rsidRPr="00000000" w14:paraId="00001EC6">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C7">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Начин бодовања и уписа кандидата са међународно признатом матуром</w:t>
      </w:r>
    </w:p>
    <w:p w:rsidR="00000000" w:rsidDel="00000000" w:rsidP="00000000" w:rsidRDefault="00000000" w:rsidRPr="00000000" w14:paraId="00001EC8">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(International Baccaleurate Diploma Programme)</w:t>
      </w:r>
    </w:p>
    <w:p w:rsidR="00000000" w:rsidDel="00000000" w:rsidP="00000000" w:rsidRDefault="00000000" w:rsidRPr="00000000" w14:paraId="00001EC9">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C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1EC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C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који су завршили програм међународне матуре и који имају решење о признавању дипломе или потврду о започетом поступку признавања могу конкурисати за упис у првом уписном року.</w:t>
      </w:r>
    </w:p>
    <w:p w:rsidR="00000000" w:rsidDel="00000000" w:rsidP="00000000" w:rsidRDefault="00000000" w:rsidRPr="00000000" w14:paraId="00001EC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који су завршили програм међународне матуре, а држављани су Републике Србије могу да конкуришу за посебна буџетска места одређена Одлуком Владе за држављане Републике Србије који су стекли страну средњошколску исправу, односно завршили средњу школу у иностранству.</w:t>
      </w:r>
    </w:p>
    <w:p w:rsidR="00000000" w:rsidDel="00000000" w:rsidP="00000000" w:rsidRDefault="00000000" w:rsidRPr="00000000" w14:paraId="00001ECE">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Успех кандидата који су завршили међународну матуру утврђује се тако што се просечна оцена из прва два разреда средње школе множи са два, што износи минималних 8, а максималних 20 бодова, а успех на међународној матури вреднује се</w:t>
      </w:r>
    </w:p>
    <w:p w:rsidR="00000000" w:rsidDel="00000000" w:rsidP="00000000" w:rsidRDefault="00000000" w:rsidRPr="00000000" w14:paraId="00001EC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 максималних 20 бодова. Сведочаноство о међународној матури издаје се ученику само ако је остварио збирну оцену најмање 24, док максимална збирна оцена износи</w:t>
      </w:r>
    </w:p>
    <w:p w:rsidR="00000000" w:rsidDel="00000000" w:rsidP="00000000" w:rsidRDefault="00000000" w:rsidRPr="00000000" w14:paraId="00001ED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 Сходно принципу вредновања сведочанстава средњих школа у Србији, збирна оцена 24 вреднује се са 8 бодова, а збирна оцена 45 вреднује се са 20 бодова. Формула за израчунавање је следећа:</w:t>
      </w:r>
    </w:p>
    <w:p w:rsidR="00000000" w:rsidDel="00000000" w:rsidP="00000000" w:rsidRDefault="00000000" w:rsidRPr="00000000" w14:paraId="00001ED1">
      <w:pPr>
        <w:numPr>
          <w:ilvl w:val="1"/>
          <w:numId w:val="41"/>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бодова = 8 + (збирна оцена - 24) × 12 .</w:t>
      </w:r>
      <w:r w:rsidDel="00000000" w:rsidR="00000000" w:rsidRPr="00000000">
        <mc:AlternateContent>
          <mc:Choice Requires="wps">
            <w:drawing>
              <wp:anchor allowOverlap="1" behindDoc="1" distB="0" distT="0" distL="0" distR="0" hidden="0" layoutInCell="1" locked="0" relativeHeight="0" simplePos="0">
                <wp:simplePos x="0" y="0"/>
                <wp:positionH relativeFrom="column">
                  <wp:posOffset>3937000</wp:posOffset>
                </wp:positionH>
                <wp:positionV relativeFrom="paragraph">
                  <wp:posOffset>190500</wp:posOffset>
                </wp:positionV>
                <wp:extent cx="1270" cy="12700"/>
                <wp:effectExtent b="0" l="0" r="0" t="0"/>
                <wp:wrapNone/>
                <wp:docPr id="2122515027" name=""/>
                <a:graphic>
                  <a:graphicData uri="http://schemas.microsoft.com/office/word/2010/wordprocessingShape">
                    <wps:wsp>
                      <wps:cNvSpPr/>
                      <wps:cNvPr id="2" name="Shape 2"/>
                      <wps:spPr>
                        <a:xfrm>
                          <a:off x="5267578" y="3779365"/>
                          <a:ext cx="156845" cy="1270"/>
                        </a:xfrm>
                        <a:custGeom>
                          <a:rect b="b" l="l" r="r" t="t"/>
                          <a:pathLst>
                            <a:path extrusionOk="0" h="120000" w="156845">
                              <a:moveTo>
                                <a:pt x="0" y="0"/>
                              </a:moveTo>
                              <a:lnTo>
                                <a:pt x="156828"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3937000</wp:posOffset>
                </wp:positionH>
                <wp:positionV relativeFrom="paragraph">
                  <wp:posOffset>190500</wp:posOffset>
                </wp:positionV>
                <wp:extent cx="1270" cy="12700"/>
                <wp:effectExtent b="0" l="0" r="0" t="0"/>
                <wp:wrapNone/>
                <wp:docPr id="2122515027" name="image28.png"/>
                <a:graphic>
                  <a:graphicData uri="http://schemas.openxmlformats.org/drawingml/2006/picture">
                    <pic:pic>
                      <pic:nvPicPr>
                        <pic:cNvPr id="0" name="image28.png"/>
                        <pic:cNvPicPr preferRelativeResize="0"/>
                      </pic:nvPicPr>
                      <pic:blipFill>
                        <a:blip r:embed="rId285"/>
                        <a:srcRect/>
                        <a:stretch>
                          <a:fillRect/>
                        </a:stretch>
                      </pic:blipFill>
                      <pic:spPr>
                        <a:xfrm>
                          <a:off x="0" y="0"/>
                          <a:ext cx="1270" cy="12700"/>
                        </a:xfrm>
                        <a:prstGeom prst="rect"/>
                        <a:ln/>
                      </pic:spPr>
                    </pic:pic>
                  </a:graphicData>
                </a:graphic>
              </wp:anchor>
            </w:drawing>
          </mc:Fallback>
        </mc:AlternateContent>
      </w:r>
    </w:p>
    <w:p w:rsidR="00000000" w:rsidDel="00000000" w:rsidP="00000000" w:rsidRDefault="00000000" w:rsidRPr="00000000" w14:paraId="00001ED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w:t>
      </w:r>
    </w:p>
    <w:p w:rsidR="00000000" w:rsidDel="00000000" w:rsidP="00000000" w:rsidRDefault="00000000" w:rsidRPr="00000000" w14:paraId="00001ED3">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студијске програме специјалистичких струковних студија</w:t>
      </w:r>
    </w:p>
    <w:p w:rsidR="00000000" w:rsidDel="00000000" w:rsidP="00000000" w:rsidRDefault="00000000" w:rsidRPr="00000000" w14:paraId="00001ED4">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D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1ED6">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D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специјалистичких струковних студија може се уписати лице које је завршило одговарајуће основне струковне или основне академске студије на акредитованој високошколској установи и студијском програму, утврђене студијским програмом, остваривши најмање 180 ЕСПБ бодова.</w:t>
      </w:r>
    </w:p>
    <w:p w:rsidR="00000000" w:rsidDel="00000000" w:rsidP="00000000" w:rsidRDefault="00000000" w:rsidRPr="00000000" w14:paraId="00001ED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специјалистичких струковних студија утврђује се на основу опште просечне оцене остварене на основним студијама и резултата постигнутих на пријемном испиту, ако се такав испит организује, односно испиту за проверу склоности и способности, а према мерилима утврђеним општим актом факултета из члана 2. овог правилника и конкурсом за упис на студијске програме.</w:t>
      </w:r>
    </w:p>
    <w:p w:rsidR="00000000" w:rsidDel="00000000" w:rsidP="00000000" w:rsidRDefault="00000000" w:rsidRPr="00000000" w14:paraId="00001ED9">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DA">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IV УСЛОВИ ЗА УПИС НА СТУДИЈСКЕ ПРОГРАМЕ СТУДИЈА ДРУГОГ СТЕПЕНА</w:t>
      </w:r>
    </w:p>
    <w:p w:rsidR="00000000" w:rsidDel="00000000" w:rsidP="00000000" w:rsidRDefault="00000000" w:rsidRPr="00000000" w14:paraId="00001EDB">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EDC">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студијске програме мастер академских студија</w:t>
      </w:r>
    </w:p>
    <w:p w:rsidR="00000000" w:rsidDel="00000000" w:rsidP="00000000" w:rsidRDefault="00000000" w:rsidRPr="00000000" w14:paraId="00001ED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1ED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мастер академских студија може се уписати лице које је завршило основне академске студије на акредитованој високошколској установи и студијском програму, остваривши:</w:t>
      </w:r>
    </w:p>
    <w:p w:rsidR="00000000" w:rsidDel="00000000" w:rsidP="00000000" w:rsidRDefault="00000000" w:rsidRPr="00000000" w14:paraId="00001EDF">
      <w:pPr>
        <w:numPr>
          <w:ilvl w:val="0"/>
          <w:numId w:val="42"/>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најмање 180 ЕСПБ бодова – ако мастер академске студије имају 120 ЕСПБ</w:t>
      </w:r>
    </w:p>
    <w:p w:rsidR="00000000" w:rsidDel="00000000" w:rsidP="00000000" w:rsidRDefault="00000000" w:rsidRPr="00000000" w14:paraId="00001EE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бодова;</w:t>
      </w:r>
    </w:p>
    <w:p w:rsidR="00000000" w:rsidDel="00000000" w:rsidP="00000000" w:rsidRDefault="00000000" w:rsidRPr="00000000" w14:paraId="00001EE1">
      <w:pPr>
        <w:numPr>
          <w:ilvl w:val="0"/>
          <w:numId w:val="42"/>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најмање 240 ЕСПБ бодова – ако мастер академске студије имају 60 ЕСПБ</w:t>
      </w:r>
    </w:p>
    <w:p w:rsidR="00000000" w:rsidDel="00000000" w:rsidP="00000000" w:rsidRDefault="00000000" w:rsidRPr="00000000" w14:paraId="00001EE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бодова;</w:t>
      </w:r>
    </w:p>
    <w:p w:rsidR="00000000" w:rsidDel="00000000" w:rsidP="00000000" w:rsidRDefault="00000000" w:rsidRPr="00000000" w14:paraId="00001EE3">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У прву годину мастер академских студија може се уписати и лице које је завршило интегрисане студије, односно мастер академске студије, остваривши најмање 300 ЕСПБ бодова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1EE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Студијским програмом мастер академских студија утврђује се који су програми основних академских студија одговарајући за наставак студија на одређеном студијском програму.</w:t>
      </w:r>
    </w:p>
    <w:p w:rsidR="00000000" w:rsidDel="00000000" w:rsidP="00000000" w:rsidRDefault="00000000" w:rsidRPr="00000000" w14:paraId="00001EE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на прву годину мастер академских студија утврђује се на основу опште просечне оцене, дужине студирања на претходним студијама, резултата пријемног испита (тест, есеј, мотивационо писмо, интервју и др.), уколико се пријемни испит организује, а према мерилима утврђеним општим актом факултета из члана 2. овог правилника.</w:t>
      </w:r>
    </w:p>
    <w:p w:rsidR="00000000" w:rsidDel="00000000" w:rsidP="00000000" w:rsidRDefault="00000000" w:rsidRPr="00000000" w14:paraId="00001EE6">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Лице које има стечено високо образовање по прописима који су важили до дана ступања на снагу Закона о високом образовању („Службени гласник РС”, бр. 76/05, 100/07 – аутентично тумачење, 97/08, 44/10, 93/12, 89/13, 99/14, 45/15 – аутентично</w:t>
      </w:r>
    </w:p>
    <w:p w:rsidR="00000000" w:rsidDel="00000000" w:rsidP="00000000" w:rsidRDefault="00000000" w:rsidRPr="00000000" w14:paraId="00001EE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тумачење, 68/15 и 87/16) имају право на упис на студије из става 1. овог члана под условима и на начин прописан овим правилником и општим актом факултета и то:</w:t>
      </w:r>
    </w:p>
    <w:p w:rsidR="00000000" w:rsidDel="00000000" w:rsidP="00000000" w:rsidRDefault="00000000" w:rsidRPr="00000000" w14:paraId="00001EE8">
      <w:pPr>
        <w:numPr>
          <w:ilvl w:val="0"/>
          <w:numId w:val="43"/>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има стечено високо образовање у трајању од најмање осам семестара има право да упише мастер академске студије у обиму од најмање 60 ЕСПБ бодова</w:t>
      </w:r>
    </w:p>
    <w:p w:rsidR="00000000" w:rsidDel="00000000" w:rsidP="00000000" w:rsidRDefault="00000000" w:rsidRPr="00000000" w14:paraId="00001EE9">
      <w:pPr>
        <w:numPr>
          <w:ilvl w:val="0"/>
          <w:numId w:val="43"/>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има завршено високо образовање у трајању мањем од осам семестара има право да упише мастер академске студије у обиму од најмање 120 ЕСПБ бодова.</w:t>
      </w:r>
    </w:p>
    <w:p w:rsidR="00000000" w:rsidDel="00000000" w:rsidP="00000000" w:rsidRDefault="00000000" w:rsidRPr="00000000" w14:paraId="00001EE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лице које је завршило основне академске или интегрисане студије вреднује се просечна оцена и дужина студирања на тим студијама и други услови прописани општим актом факултета.</w:t>
      </w:r>
    </w:p>
    <w:p w:rsidR="00000000" w:rsidDel="00000000" w:rsidP="00000000" w:rsidRDefault="00000000" w:rsidRPr="00000000" w14:paraId="00001EE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лице које је завршило мастер академске студије 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МСбод):</w:t>
      </w:r>
    </w:p>
    <w:p w:rsidR="00000000" w:rsidDel="00000000" w:rsidP="00000000" w:rsidRDefault="00000000" w:rsidRPr="00000000" w14:paraId="00001EE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(ОПО) =</w:t>
      </w:r>
      <w:r w:rsidDel="00000000" w:rsidR="00000000" w:rsidRPr="00000000">
        <w:rPr>
          <w:rFonts w:ascii="Times New Roman" w:cs="Times New Roman" w:eastAsia="Times New Roman" w:hAnsi="Times New Roman"/>
          <w:sz w:val="24"/>
          <w:szCs w:val="24"/>
        </w:rPr>
        <w:drawing>
          <wp:inline distB="0" distT="0" distL="0" distR="0">
            <wp:extent cx="3190875" cy="418465"/>
            <wp:effectExtent b="0" l="0" r="0" t="0"/>
            <wp:docPr id="2122515049" name="image18.png"/>
            <a:graphic>
              <a:graphicData uri="http://schemas.openxmlformats.org/drawingml/2006/picture">
                <pic:pic>
                  <pic:nvPicPr>
                    <pic:cNvPr id="0" name="image18.png"/>
                    <pic:cNvPicPr preferRelativeResize="0"/>
                  </pic:nvPicPr>
                  <pic:blipFill>
                    <a:blip r:embed="rId286"/>
                    <a:srcRect b="0" l="0" r="0" t="0"/>
                    <a:stretch>
                      <a:fillRect/>
                    </a:stretch>
                  </pic:blipFill>
                  <pic:spPr>
                    <a:xfrm>
                      <a:off x="0" y="0"/>
                      <a:ext cx="3190875" cy="418465"/>
                    </a:xfrm>
                    <a:prstGeom prst="rect"/>
                    <a:ln/>
                  </pic:spPr>
                </pic:pic>
              </a:graphicData>
            </a:graphic>
          </wp:inline>
        </w:drawing>
      </w:r>
      <w:r w:rsidDel="00000000" w:rsidR="00000000" w:rsidRPr="00000000">
        <w:rPr>
          <w:rtl w:val="0"/>
        </w:rPr>
      </w:r>
    </w:p>
    <w:p w:rsidR="00000000" w:rsidDel="00000000" w:rsidP="00000000" w:rsidRDefault="00000000" w:rsidRPr="00000000" w14:paraId="00001EE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из става 5. овог члана, вреднује се просечна оцена са основних студија која укључује дипломски рад, уколико исти постоји.</w:t>
      </w:r>
    </w:p>
    <w:p w:rsidR="00000000" w:rsidDel="00000000" w:rsidP="00000000" w:rsidRDefault="00000000" w:rsidRPr="00000000" w14:paraId="00001EEE">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специјалистичке академске студије</w:t>
      </w:r>
    </w:p>
    <w:p w:rsidR="00000000" w:rsidDel="00000000" w:rsidP="00000000" w:rsidRDefault="00000000" w:rsidRPr="00000000" w14:paraId="00001EE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1EF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специјалистичких академских студија може се уписати лице које има завршене основне академске и мастер академске студије на акредитованој високошколској установи и студијском програму или интегрисане академске студије, у укупном обиму од најмање 300 ЕСПБ бодова.</w:t>
      </w:r>
    </w:p>
    <w:p w:rsidR="00000000" w:rsidDel="00000000" w:rsidP="00000000" w:rsidRDefault="00000000" w:rsidRPr="00000000" w14:paraId="00001EF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специјалистичких академских студија утврђује се на основу опште просечне оцене остварене на основним и мастер академским студијама, односно интегрисаним студијама, дужине студирања на претходним студијама и резултата пријемног испита, односно испита за проверу склоности и способности, ако се такви испити организују, а према мерилима утврђеним општим актом факултета из члана 2. овог правилника.</w:t>
      </w:r>
    </w:p>
    <w:p w:rsidR="00000000" w:rsidDel="00000000" w:rsidP="00000000" w:rsidRDefault="00000000" w:rsidRPr="00000000" w14:paraId="00001EF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МСбод):</w:t>
      </w:r>
    </w:p>
    <w:p w:rsidR="00000000" w:rsidDel="00000000" w:rsidP="00000000" w:rsidRDefault="00000000" w:rsidRPr="00000000" w14:paraId="00001EF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(ОПО) =</w:t>
      </w:r>
      <w:r w:rsidDel="00000000" w:rsidR="00000000" w:rsidRPr="00000000">
        <w:rPr>
          <w:rFonts w:ascii="Times New Roman" w:cs="Times New Roman" w:eastAsia="Times New Roman" w:hAnsi="Times New Roman"/>
          <w:sz w:val="24"/>
          <w:szCs w:val="24"/>
        </w:rPr>
        <w:drawing>
          <wp:inline distB="0" distT="0" distL="0" distR="0">
            <wp:extent cx="3190875" cy="418465"/>
            <wp:effectExtent b="0" l="0" r="0" t="0"/>
            <wp:docPr id="2122515050" name="image18.png"/>
            <a:graphic>
              <a:graphicData uri="http://schemas.openxmlformats.org/drawingml/2006/picture">
                <pic:pic>
                  <pic:nvPicPr>
                    <pic:cNvPr id="0" name="image18.png"/>
                    <pic:cNvPicPr preferRelativeResize="0"/>
                  </pic:nvPicPr>
                  <pic:blipFill>
                    <a:blip r:embed="rId286"/>
                    <a:srcRect b="0" l="0" r="0" t="0"/>
                    <a:stretch>
                      <a:fillRect/>
                    </a:stretch>
                  </pic:blipFill>
                  <pic:spPr>
                    <a:xfrm>
                      <a:off x="0" y="0"/>
                      <a:ext cx="3190875" cy="418465"/>
                    </a:xfrm>
                    <a:prstGeom prst="rect"/>
                    <a:ln/>
                  </pic:spPr>
                </pic:pic>
              </a:graphicData>
            </a:graphic>
          </wp:inline>
        </w:drawing>
      </w:r>
      <w:r w:rsidDel="00000000" w:rsidR="00000000" w:rsidRPr="00000000">
        <w:rPr>
          <w:rtl w:val="0"/>
        </w:rPr>
      </w:r>
    </w:p>
    <w:p w:rsidR="00000000" w:rsidDel="00000000" w:rsidP="00000000" w:rsidRDefault="00000000" w:rsidRPr="00000000" w14:paraId="00001EF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F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који су завршили интегрисане студије вреднује се просечна оцена остварена на тим студијама, дужина студирања, остварени научни резултати и други услови прописани општим актом факултета.</w:t>
      </w:r>
    </w:p>
    <w:p w:rsidR="00000000" w:rsidDel="00000000" w:rsidP="00000000" w:rsidRDefault="00000000" w:rsidRPr="00000000" w14:paraId="00001EF6">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60" w:left="1417" w:right="1980" w:header="0" w:footer="784"/>
        </w:sectPr>
      </w:pPr>
      <w:r w:rsidDel="00000000" w:rsidR="00000000" w:rsidRPr="00000000">
        <w:rPr>
          <w:rFonts w:ascii="Times New Roman" w:cs="Times New Roman" w:eastAsia="Times New Roman" w:hAnsi="Times New Roman"/>
          <w:sz w:val="24"/>
          <w:szCs w:val="24"/>
          <w:rtl w:val="0"/>
        </w:rPr>
        <w:t xml:space="preserve">За кандидате који су стекли високо образовање према прописима који су важили до ступања на снагу Закона о високом образовању („Службени гласник РС”, бр. 76/05, 100/07 – аутентично тумачење, 97/08, 44/10, 93/12, 89/13, 99/14, 45/15 -</w:t>
      </w:r>
    </w:p>
    <w:p w:rsidR="00000000" w:rsidDel="00000000" w:rsidP="00000000" w:rsidRDefault="00000000" w:rsidRPr="00000000" w14:paraId="00001EF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аутентично тумачење, 68/15 и 87/16) узима се просечна оцена са основних студија која укључује дипломски рад, уколико исти постоји.</w:t>
      </w:r>
    </w:p>
    <w:p w:rsidR="00000000" w:rsidDel="00000000" w:rsidP="00000000" w:rsidRDefault="00000000" w:rsidRPr="00000000" w14:paraId="00001EF8">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EF9">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мастер струковне студије</w:t>
      </w:r>
    </w:p>
    <w:p w:rsidR="00000000" w:rsidDel="00000000" w:rsidP="00000000" w:rsidRDefault="00000000" w:rsidRPr="00000000" w14:paraId="00001EFA">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EF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1EF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мастер струковних студија може се уписати лице који има завршене основне струковне студије или основне академске студије на акредитованој високошколској установи и студијском програму, остваривши најмање 180 ЕСПБ бодова.</w:t>
      </w:r>
    </w:p>
    <w:p w:rsidR="00000000" w:rsidDel="00000000" w:rsidP="00000000" w:rsidRDefault="00000000" w:rsidRPr="00000000" w14:paraId="00001EF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мастер струковних студија утврђује се на основу опште просечне оцене остварене на основним струковним, односно основним академским студијама, резултата пријемног испита, уколико се исти организује као и других мерила за упис и за утврђивање редоследа кандидата за упис у прву годину мастер струковних студија прописаних општим актом факултета односно Универзитета.</w:t>
      </w:r>
    </w:p>
    <w:p w:rsidR="00000000" w:rsidDel="00000000" w:rsidP="00000000" w:rsidRDefault="00000000" w:rsidRPr="00000000" w14:paraId="00001EFE">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 УСЛОВИ ЗА УПИС НА СТУДИЈСКЕ ПРОГРАМЕ СТУДИЈА ТРЕЋЕГ СТЕПЕНА</w:t>
      </w:r>
    </w:p>
    <w:p w:rsidR="00000000" w:rsidDel="00000000" w:rsidP="00000000" w:rsidRDefault="00000000" w:rsidRPr="00000000" w14:paraId="00001EFF">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Услови за упис на докторске академске студије</w:t>
      </w:r>
    </w:p>
    <w:p w:rsidR="00000000" w:rsidDel="00000000" w:rsidP="00000000" w:rsidRDefault="00000000" w:rsidRPr="00000000" w14:paraId="00001F00">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F0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1F0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докторских студија може се уписати лице које има:</w:t>
      </w:r>
    </w:p>
    <w:p w:rsidR="00000000" w:rsidDel="00000000" w:rsidP="00000000" w:rsidRDefault="00000000" w:rsidRPr="00000000" w14:paraId="00001F03">
      <w:pPr>
        <w:numPr>
          <w:ilvl w:val="0"/>
          <w:numId w:val="44"/>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академске и мастер академске студије, односно интегрисане студије на акредитованој високошколској установи и студијском програму, са најмање 300 ЕСПБ бодова, односно завршене најмање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општом просечном оценом од најмање 8 на претходним нивоима студија или</w:t>
      </w:r>
    </w:p>
    <w:p w:rsidR="00000000" w:rsidDel="00000000" w:rsidP="00000000" w:rsidRDefault="00000000" w:rsidRPr="00000000" w14:paraId="00001F04">
      <w:pPr>
        <w:numPr>
          <w:ilvl w:val="0"/>
          <w:numId w:val="44"/>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академске и мастер академске студије, односно интегрисане студије на акредитованој високошколској установи и студијском програму, са најмање 300 ЕСПБ бодова, односно завршене најмање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остварене научне радове објављене у часописима са листе ресорног министарства пре уписа на докторске студије, у складу са општим актима факултета, односно Универзитета.</w:t>
      </w:r>
    </w:p>
    <w:p w:rsidR="00000000" w:rsidDel="00000000" w:rsidP="00000000" w:rsidRDefault="00000000" w:rsidRPr="00000000" w14:paraId="00001F05">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0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на докторске студије утврђује се на основу опште просечне оцене и дужине студирања на основним и мастер студијама, остварених научних резултата и других услова прописаних општим актом факултета.</w:t>
      </w:r>
    </w:p>
    <w:p w:rsidR="00000000" w:rsidDel="00000000" w:rsidP="00000000" w:rsidRDefault="00000000" w:rsidRPr="00000000" w14:paraId="00001F07">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Општа просечна оцена студирања (ОПО) израчунава се на основу просечних оцена студирања на основним академским студијама (ОцОС) и мастер академским студијама (ОцМС), пондерисаних дужином трајања студијског програма на основним академским и мастер академским студијама израженом у ЕСПБ бодовима (ОСбод и МСбод):</w:t>
      </w:r>
    </w:p>
    <w:p w:rsidR="00000000" w:rsidDel="00000000" w:rsidP="00000000" w:rsidRDefault="00000000" w:rsidRPr="00000000" w14:paraId="00001F08">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0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просечна оцена (ОПО) =</w:t>
      </w:r>
      <w:r w:rsidDel="00000000" w:rsidR="00000000" w:rsidRPr="00000000">
        <w:drawing>
          <wp:anchor allowOverlap="1" behindDoc="0" distB="0" distT="0" distL="0" distR="0" hidden="0" layoutInCell="1" locked="0" relativeHeight="0" simplePos="0">
            <wp:simplePos x="0" y="0"/>
            <wp:positionH relativeFrom="column">
              <wp:posOffset>2332355</wp:posOffset>
            </wp:positionH>
            <wp:positionV relativeFrom="paragraph">
              <wp:posOffset>-276859</wp:posOffset>
            </wp:positionV>
            <wp:extent cx="3180715" cy="419100"/>
            <wp:effectExtent b="0" l="0" r="0" t="0"/>
            <wp:wrapNone/>
            <wp:docPr id="2122515056" name="image18.png"/>
            <a:graphic>
              <a:graphicData uri="http://schemas.openxmlformats.org/drawingml/2006/picture">
                <pic:pic>
                  <pic:nvPicPr>
                    <pic:cNvPr id="0" name="image18.png"/>
                    <pic:cNvPicPr preferRelativeResize="0"/>
                  </pic:nvPicPr>
                  <pic:blipFill>
                    <a:blip r:embed="rId286"/>
                    <a:srcRect b="0" l="0" r="0" t="0"/>
                    <a:stretch>
                      <a:fillRect/>
                    </a:stretch>
                  </pic:blipFill>
                  <pic:spPr>
                    <a:xfrm>
                      <a:off x="0" y="0"/>
                      <a:ext cx="3180715" cy="419100"/>
                    </a:xfrm>
                    <a:prstGeom prst="rect"/>
                    <a:ln/>
                  </pic:spPr>
                </pic:pic>
              </a:graphicData>
            </a:graphic>
          </wp:anchor>
        </w:drawing>
      </w:r>
    </w:p>
    <w:p w:rsidR="00000000" w:rsidDel="00000000" w:rsidP="00000000" w:rsidRDefault="00000000" w:rsidRPr="00000000" w14:paraId="00001F0A">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0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који су завршили интегрисане студије узима се просечна оцена остварена на тим студијама, дужина студирања, остварени научни резултати и други услови прописани општим актом факултета.</w:t>
      </w:r>
    </w:p>
    <w:p w:rsidR="00000000" w:rsidDel="00000000" w:rsidP="00000000" w:rsidRDefault="00000000" w:rsidRPr="00000000" w14:paraId="00001F0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кандидате који су стекли високо образовање према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 87/16), вреднује се просечна оцена са основних студија која укључује дипломски рад, уколико исти постоји.</w:t>
      </w:r>
    </w:p>
    <w:p w:rsidR="00000000" w:rsidDel="00000000" w:rsidP="00000000" w:rsidRDefault="00000000" w:rsidRPr="00000000" w14:paraId="00001F0D">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Разговор са кандидатом могући је саставни део уписног поступка и вреднује се приликом уписа на начин прописан општим актом факултета, односно Универзитета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1F0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односно Универзитет може увести додатне критеријуме за одређивање редоследа кандидата.</w:t>
      </w:r>
    </w:p>
    <w:p w:rsidR="00000000" w:rsidDel="00000000" w:rsidP="00000000" w:rsidRDefault="00000000" w:rsidRPr="00000000" w14:paraId="00001F0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1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16а</w:t>
      </w:r>
    </w:p>
    <w:p w:rsidR="00000000" w:rsidDel="00000000" w:rsidP="00000000" w:rsidRDefault="00000000" w:rsidRPr="00000000" w14:paraId="00001F11">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12">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лица са академским звањем магистар наука на докторске студије</w:t>
      </w:r>
    </w:p>
    <w:p w:rsidR="00000000" w:rsidDel="00000000" w:rsidP="00000000" w:rsidRDefault="00000000" w:rsidRPr="00000000" w14:paraId="00001F13">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F1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које је стекло академски назив магистар наука по прописима који су важили до доношења Закона о високом образовању („Службени гласник РС“ бр. 76/05, 100/07-аутентично тумачење, 97/08, 44/10, 93/12, 89/13, 99/14, 45/15-аутентично тумачење, 68/15 и 87/16), остварује право на упис на студијски програм докторских студија, у истој или сродној научној области, ако се пријавило на конкурс и уколико се налази на ранг листи до броја који је конкурсом предвиђен за упис, под условима и на начин утврђен чланом 16. овог правилника.</w:t>
      </w:r>
    </w:p>
    <w:p w:rsidR="00000000" w:rsidDel="00000000" w:rsidP="00000000" w:rsidRDefault="00000000" w:rsidRPr="00000000" w14:paraId="00001F1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Лицу из става 1. овог члана, може се, на лични захтев, признати део садржаја наставног плана магистарских студија, уз могућност одређивања савладавања допунских обавеза.</w:t>
      </w:r>
    </w:p>
    <w:p w:rsidR="00000000" w:rsidDel="00000000" w:rsidP="00000000" w:rsidRDefault="00000000" w:rsidRPr="00000000" w14:paraId="00001F1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признавању доноси наставно-научно веће факултета, односно Веће за студије при Универзитету, на начин и по поступку утврђеним општим актима Универзитета и факултета.</w:t>
      </w:r>
    </w:p>
    <w:p w:rsidR="00000000" w:rsidDel="00000000" w:rsidP="00000000" w:rsidRDefault="00000000" w:rsidRPr="00000000" w14:paraId="00001F1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rsidR="00000000" w:rsidDel="00000000" w:rsidP="00000000" w:rsidRDefault="00000000" w:rsidRPr="00000000" w14:paraId="00001F1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rsidR="00000000" w:rsidDel="00000000" w:rsidP="00000000" w:rsidRDefault="00000000" w:rsidRPr="00000000" w14:paraId="00001F19">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1A">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Посебни случајеви уписа на докторске студије</w:t>
      </w:r>
    </w:p>
    <w:p w:rsidR="00000000" w:rsidDel="00000000" w:rsidP="00000000" w:rsidRDefault="00000000" w:rsidRPr="00000000" w14:paraId="00001F1B">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F1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1F1D">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1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студијски програм докторских академских студија може се уписати и лице које је започело докторске студије у истој или сродној научној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w:t>
      </w:r>
    </w:p>
    <w:p w:rsidR="00000000" w:rsidDel="00000000" w:rsidP="00000000" w:rsidRDefault="00000000" w:rsidRPr="00000000" w14:paraId="00001F1F">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620" w:left="1417" w:right="1980" w:header="0" w:footer="784"/>
        </w:sectPr>
      </w:pPr>
      <w:r w:rsidDel="00000000" w:rsidR="00000000" w:rsidRPr="00000000">
        <w:rPr>
          <w:rFonts w:ascii="Times New Roman" w:cs="Times New Roman" w:eastAsia="Times New Roman" w:hAnsi="Times New Roman"/>
          <w:sz w:val="24"/>
          <w:szCs w:val="24"/>
          <w:rtl w:val="0"/>
        </w:rPr>
        <w:t xml:space="preserve">Лице из става 1. овог члана мора испуњавати услове за упис на студијски програм.</w:t>
      </w:r>
    </w:p>
    <w:p w:rsidR="00000000" w:rsidDel="00000000" w:rsidP="00000000" w:rsidRDefault="00000000" w:rsidRPr="00000000" w14:paraId="00001F2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rsidR="00000000" w:rsidDel="00000000" w:rsidP="00000000" w:rsidRDefault="00000000" w:rsidRPr="00000000" w14:paraId="00001F2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rsidR="00000000" w:rsidDel="00000000" w:rsidP="00000000" w:rsidRDefault="00000000" w:rsidRPr="00000000" w14:paraId="00001F22">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23">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VI КОНКУРС ЗА УПИС НА СТУДИЈЕ И СПРОВОЂЕЊЕ УПИСА</w:t>
      </w:r>
    </w:p>
    <w:p w:rsidR="00000000" w:rsidDel="00000000" w:rsidP="00000000" w:rsidRDefault="00000000" w:rsidRPr="00000000" w14:paraId="00001F24">
      <w:pPr>
        <w:spacing w:line="360" w:lineRule="auto"/>
        <w:ind w:right="-603"/>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2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1F26">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2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у прву годину студијског програма врши се на основу конкурса.</w:t>
      </w:r>
    </w:p>
    <w:p w:rsidR="00000000" w:rsidDel="00000000" w:rsidP="00000000" w:rsidRDefault="00000000" w:rsidRPr="00000000" w14:paraId="00001F2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Сенат Универзитета расписује обједињени конкурс за упис на акредитоване студијске програме Универзитета које реализују факултети и Универзитет.</w:t>
      </w:r>
    </w:p>
    <w:p w:rsidR="00000000" w:rsidDel="00000000" w:rsidP="00000000" w:rsidRDefault="00000000" w:rsidRPr="00000000" w14:paraId="00001F2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јавно објављује конкурс за упис у прву годину студијског програма на начин утврђен одлуком о расписивању конкурса.</w:t>
      </w:r>
    </w:p>
    <w:p w:rsidR="00000000" w:rsidDel="00000000" w:rsidP="00000000" w:rsidRDefault="00000000" w:rsidRPr="00000000" w14:paraId="00001F2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расписивању конкурса за упис на студијски програм доноси Сенат најкасније до 25. априла за наредну школску годину на предлог наставно научног већа факултета и Већа за студије при Универзитету за студије које непосредно реализује Универзитет.</w:t>
      </w:r>
    </w:p>
    <w:p w:rsidR="00000000" w:rsidDel="00000000" w:rsidP="00000000" w:rsidRDefault="00000000" w:rsidRPr="00000000" w14:paraId="00001F2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студијски програм почиње од пролећног семестра, одлука из става 4. овог члана доноси се најкасније седам дана пре објављивања конкурса за упис на студијски програм.</w:t>
      </w:r>
    </w:p>
    <w:p w:rsidR="00000000" w:rsidDel="00000000" w:rsidP="00000000" w:rsidRDefault="00000000" w:rsidRPr="00000000" w14:paraId="00001F2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се објављује најкасније пет месеци пре почетка школске године. Конкурс садржи:</w:t>
      </w:r>
    </w:p>
    <w:p w:rsidR="00000000" w:rsidDel="00000000" w:rsidP="00000000" w:rsidRDefault="00000000" w:rsidRPr="00000000" w14:paraId="00001F2D">
      <w:pPr>
        <w:numPr>
          <w:ilvl w:val="0"/>
          <w:numId w:val="45"/>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студената за сваки студијски програм;</w:t>
      </w:r>
    </w:p>
    <w:p w:rsidR="00000000" w:rsidDel="00000000" w:rsidP="00000000" w:rsidRDefault="00000000" w:rsidRPr="00000000" w14:paraId="00001F2E">
      <w:pPr>
        <w:numPr>
          <w:ilvl w:val="0"/>
          <w:numId w:val="45"/>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услове и рокове за упис;</w:t>
      </w:r>
    </w:p>
    <w:p w:rsidR="00000000" w:rsidDel="00000000" w:rsidP="00000000" w:rsidRDefault="00000000" w:rsidRPr="00000000" w14:paraId="00001F2F">
      <w:pPr>
        <w:numPr>
          <w:ilvl w:val="0"/>
          <w:numId w:val="45"/>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мерила за утврђивање редоследа кандидата;</w:t>
      </w:r>
    </w:p>
    <w:p w:rsidR="00000000" w:rsidDel="00000000" w:rsidP="00000000" w:rsidRDefault="00000000" w:rsidRPr="00000000" w14:paraId="00001F30">
      <w:pPr>
        <w:numPr>
          <w:ilvl w:val="0"/>
          <w:numId w:val="45"/>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поступак спровођења конкурса;</w:t>
      </w:r>
    </w:p>
    <w:p w:rsidR="00000000" w:rsidDel="00000000" w:rsidP="00000000" w:rsidRDefault="00000000" w:rsidRPr="00000000" w14:paraId="00001F31">
      <w:pPr>
        <w:numPr>
          <w:ilvl w:val="0"/>
          <w:numId w:val="45"/>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начин и рокове за подношење жалбе на утврђени редослед;</w:t>
      </w:r>
    </w:p>
    <w:p w:rsidR="00000000" w:rsidDel="00000000" w:rsidP="00000000" w:rsidRDefault="00000000" w:rsidRPr="00000000" w14:paraId="00001F32">
      <w:pPr>
        <w:numPr>
          <w:ilvl w:val="0"/>
          <w:numId w:val="45"/>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висину школарине коју плаћају самофинансирајући студенти.</w:t>
      </w:r>
    </w:p>
    <w:p w:rsidR="00000000" w:rsidDel="00000000" w:rsidP="00000000" w:rsidRDefault="00000000" w:rsidRPr="00000000" w14:paraId="00001F33">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18а</w:t>
      </w:r>
    </w:p>
    <w:p w:rsidR="00000000" w:rsidDel="00000000" w:rsidP="00000000" w:rsidRDefault="00000000" w:rsidRPr="00000000" w14:paraId="00001F35">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за докторске студије које се организују у оквиру међународних пројеката у складу са </w:t>
      </w:r>
      <w:hyperlink r:id="rId287">
        <w:r w:rsidDel="00000000" w:rsidR="00000000" w:rsidRPr="00000000">
          <w:rPr>
            <w:rFonts w:ascii="Times New Roman" w:cs="Times New Roman" w:eastAsia="Times New Roman" w:hAnsi="Times New Roman"/>
            <w:color w:val="0000ff"/>
            <w:sz w:val="24"/>
            <w:szCs w:val="24"/>
            <w:u w:val="single"/>
            <w:rtl w:val="0"/>
          </w:rPr>
          <w:t xml:space="preserve">Законом о потврђивању Споразума између Владе Републике</w:t>
        </w:r>
      </w:hyperlink>
      <w:r w:rsidDel="00000000" w:rsidR="00000000" w:rsidRPr="00000000">
        <w:rPr>
          <w:rFonts w:ascii="Times New Roman" w:cs="Times New Roman" w:eastAsia="Times New Roman" w:hAnsi="Times New Roman"/>
          <w:sz w:val="24"/>
          <w:szCs w:val="24"/>
          <w:rtl w:val="0"/>
        </w:rPr>
        <w:t xml:space="preserve"> </w:t>
      </w:r>
      <w:hyperlink r:id="rId288">
        <w:r w:rsidDel="00000000" w:rsidR="00000000" w:rsidRPr="00000000">
          <w:rPr>
            <w:rFonts w:ascii="Times New Roman" w:cs="Times New Roman" w:eastAsia="Times New Roman" w:hAnsi="Times New Roman"/>
            <w:color w:val="0000ff"/>
            <w:sz w:val="24"/>
            <w:szCs w:val="24"/>
            <w:u w:val="single"/>
            <w:rtl w:val="0"/>
          </w:rPr>
          <w:t xml:space="preserve">Србије и Европске уније о учешћу Републике Србије у програму Европске Уније</w:t>
        </w:r>
      </w:hyperlink>
      <w:r w:rsidDel="00000000" w:rsidR="00000000" w:rsidRPr="00000000">
        <w:rPr>
          <w:rFonts w:ascii="Times New Roman" w:cs="Times New Roman" w:eastAsia="Times New Roman" w:hAnsi="Times New Roman"/>
          <w:sz w:val="24"/>
          <w:szCs w:val="24"/>
          <w:rtl w:val="0"/>
        </w:rPr>
        <w:t xml:space="preserve"> </w:t>
      </w:r>
      <w:hyperlink r:id="rId289">
        <w:r w:rsidDel="00000000" w:rsidR="00000000" w:rsidRPr="00000000">
          <w:rPr>
            <w:rFonts w:ascii="Times New Roman" w:cs="Times New Roman" w:eastAsia="Times New Roman" w:hAnsi="Times New Roman"/>
            <w:color w:val="0000ff"/>
            <w:sz w:val="24"/>
            <w:szCs w:val="24"/>
            <w:u w:val="single"/>
            <w:rtl w:val="0"/>
          </w:rPr>
          <w:t xml:space="preserve">Хоризонт 2020 - оквирном програму за истраживање и иновације (2014-2020)</w:t>
        </w:r>
      </w:hyperlink>
      <w:r w:rsidDel="00000000" w:rsidR="00000000" w:rsidRPr="00000000">
        <w:rPr>
          <w:rFonts w:ascii="Times New Roman" w:cs="Times New Roman" w:eastAsia="Times New Roman" w:hAnsi="Times New Roman"/>
          <w:sz w:val="24"/>
          <w:szCs w:val="24"/>
          <w:rtl w:val="0"/>
        </w:rPr>
        <w:t xml:space="preserve"> („Службени гласник РС - Међународни уговори", бр. 9/14), расписује се у складу са роковима и условима прописаним програмским документима Хоризонт 2020, односно роковима и условима одговарајућег пројекта у оквиру којег се реализују студије, а студенти уписани по тим конкурсима не улазе у број студената чије се студије финансирају из буџета Републике.</w:t>
      </w:r>
    </w:p>
    <w:p w:rsidR="00000000" w:rsidDel="00000000" w:rsidP="00000000" w:rsidRDefault="00000000" w:rsidRPr="00000000" w14:paraId="00001F3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за упис на заједничке студијске програме у којима учествује Универзитет или факултет у саставу Универзитета расписује се у складу са роковима дефинисаним партнерским уговором о реализацији студијског програма.</w:t>
      </w:r>
    </w:p>
    <w:p w:rsidR="00000000" w:rsidDel="00000000" w:rsidP="00000000" w:rsidRDefault="00000000" w:rsidRPr="00000000" w14:paraId="00001F38">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39">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Број студената</w:t>
      </w:r>
    </w:p>
    <w:p w:rsidR="00000000" w:rsidDel="00000000" w:rsidP="00000000" w:rsidRDefault="00000000" w:rsidRPr="00000000" w14:paraId="00001F3A">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F3B">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1F3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предлог наставно-научних већа факултета, односно Већа за студије при Универзитету, Сенат утврђује број студената који се уписује на студијске програме који се организују на Универзитету, односно на високошколским јединицама у његовом саставу, најкасније до 28. фебруара за наредну школску годину.</w:t>
      </w:r>
    </w:p>
    <w:p w:rsidR="00000000" w:rsidDel="00000000" w:rsidP="00000000" w:rsidRDefault="00000000" w:rsidRPr="00000000" w14:paraId="00001F3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предлог наставно-научних већа факултета, односно Већа за студије при Универзитету, Сенат даје мишљење Влади о броју буџетских студената за упис у прву годину студијских програма који се организују на Универзитету, односно на високошколским јединицама у његовом саставу, најкасније до 28. фебруара за наредну школску годину.</w:t>
      </w:r>
    </w:p>
    <w:p w:rsidR="00000000" w:rsidDel="00000000" w:rsidP="00000000" w:rsidRDefault="00000000" w:rsidRPr="00000000" w14:paraId="00001F3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Факултети, односно Веће за студије при Универзитету достављају предлоге броја студената који се уписују на студијске програме најкасније до краја јануара месеца текуће године за упис у наредну школску годину. Предлог садржи: назив студијског програма, језик на ком се изводи настава, број који се предлаже за упис студената који се финансирају из буџета, број самофинансирајућих студената и број студената који ће се уписивати по међународним уговорима које је закључио Универзитет. Укупан број студената предложен за упис не може бити већи од броја студената одобреног акредитацијом тог студијског програма.</w:t>
      </w:r>
    </w:p>
    <w:p w:rsidR="00000000" w:rsidDel="00000000" w:rsidP="00000000" w:rsidRDefault="00000000" w:rsidRPr="00000000" w14:paraId="00001F3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предлог факултета, односно Већа за студије при Универзитету, Универзитет може потписати уговор са иностраним партнером за упис и школовање утврђеног броја кандидата, на одређеном студијском програму. Ови кандидати уписују се под условима који важе за тај студијски програм и рангирају се у оквиру утврђене квоте а у оквиру укупног броја самофинансирајућих кандидата.</w:t>
      </w:r>
    </w:p>
    <w:p w:rsidR="00000000" w:rsidDel="00000000" w:rsidP="00000000" w:rsidRDefault="00000000" w:rsidRPr="00000000" w14:paraId="00001F4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Влада утврђује додатни број студената чије се студије финансирају из буџета за реализацију афирмативних мера. Број студената уписаних на буџет по афирмативној мери одузима се од броја самофинансирајућих студената, или од укупних буџетских студената, у случају када су сви студенти уписани на терет буџета.</w:t>
      </w:r>
    </w:p>
    <w:p w:rsidR="00000000" w:rsidDel="00000000" w:rsidP="00000000" w:rsidRDefault="00000000" w:rsidRPr="00000000" w14:paraId="00001F4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1F4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Сенат именује Универзитетску комисију за спровођење уписа која координира рад комисија факултета, даје ближа упутства за спровођење поступка уписа, даје саопштења за јавност у вези са уписом и обавља друге послове које јој повери Сенат Универзитета.</w:t>
      </w:r>
    </w:p>
    <w:p w:rsidR="00000000" w:rsidDel="00000000" w:rsidP="00000000" w:rsidRDefault="00000000" w:rsidRPr="00000000" w14:paraId="00001F4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Универзитетску комисију чине по један представник сваке од четири групације факултета, које именује Сенат Универзитета, проректор за наставу, студент проректор и један представник из стручне службе Ректората из сектора за студије и науку.</w:t>
      </w:r>
    </w:p>
    <w:p w:rsidR="00000000" w:rsidDel="00000000" w:rsidP="00000000" w:rsidRDefault="00000000" w:rsidRPr="00000000" w14:paraId="00001F4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Универзитетске комисије је проректор за наставу.</w:t>
      </w:r>
    </w:p>
    <w:p w:rsidR="00000000" w:rsidDel="00000000" w:rsidP="00000000" w:rsidRDefault="00000000" w:rsidRPr="00000000" w14:paraId="00001F4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Секретара комисије именује ректор из реда запослених у стручној служби.</w:t>
      </w:r>
    </w:p>
    <w:p w:rsidR="00000000" w:rsidDel="00000000" w:rsidP="00000000" w:rsidRDefault="00000000" w:rsidRPr="00000000" w14:paraId="00001F4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Универзитетска комисија доставља Сенату Универзитета јединствен извештај о упису на Универзитет, који обухвата информацију о броју уписаних студената, проблемима који су настали током уписа, предлозима мера за побољшање квалитета уписа и другим релевантним подацима.</w:t>
      </w:r>
    </w:p>
    <w:p w:rsidR="00000000" w:rsidDel="00000000" w:rsidP="00000000" w:rsidRDefault="00000000" w:rsidRPr="00000000" w14:paraId="00001F4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образује комисију факултета за спровођење уписа, а надлежности комисије утврђују се актом факултета. Комисија факултета одлучује у првостепeном поступку о жалбама кандидата.</w:t>
      </w:r>
    </w:p>
    <w:p w:rsidR="00000000" w:rsidDel="00000000" w:rsidP="00000000" w:rsidRDefault="00000000" w:rsidRPr="00000000" w14:paraId="00001F4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факултета се стара о законитости спровођења поступка уписа и одлучује у другостепеном поступку о жалбама кандидата.</w:t>
      </w:r>
    </w:p>
    <w:p w:rsidR="00000000" w:rsidDel="00000000" w:rsidP="00000000" w:rsidRDefault="00000000" w:rsidRPr="00000000" w14:paraId="00001F4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Веће за студије при Универзитету именује комисију за спровођење уписа за студије при Универзитету за сваки студијски програм и утврђује надлежност комисије.</w:t>
      </w:r>
    </w:p>
    <w:p w:rsidR="00000000" w:rsidDel="00000000" w:rsidP="00000000" w:rsidRDefault="00000000" w:rsidRPr="00000000" w14:paraId="00001F4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Проректор за науку координира рад комисија из става 8. овог члана.</w:t>
      </w:r>
    </w:p>
    <w:p w:rsidR="00000000" w:rsidDel="00000000" w:rsidP="00000000" w:rsidRDefault="00000000" w:rsidRPr="00000000" w14:paraId="00001F4B">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Обавеза комисија факултета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односно Комисије из става 8. овог члана је да у року од недељу дана након завршеног уписног рока доставе кратак Извештај о упису са освртом на анализу жалби кандидата као и решења по тим жалбама.</w:t>
      </w:r>
    </w:p>
    <w:p w:rsidR="00000000" w:rsidDel="00000000" w:rsidP="00000000" w:rsidRDefault="00000000" w:rsidRPr="00000000" w14:paraId="00001F4C">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Документа за пријављивање кандидата</w:t>
      </w:r>
    </w:p>
    <w:p w:rsidR="00000000" w:rsidDel="00000000" w:rsidP="00000000" w:rsidRDefault="00000000" w:rsidRPr="00000000" w14:paraId="00001F4D">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F4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1F4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5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приликом пријаве на конкурс подносе фотокопије следећих докумената уз оригинална документа на увид:</w:t>
      </w:r>
    </w:p>
    <w:p w:rsidR="00000000" w:rsidDel="00000000" w:rsidP="00000000" w:rsidRDefault="00000000" w:rsidRPr="00000000" w14:paraId="00001F51">
      <w:pPr>
        <w:numPr>
          <w:ilvl w:val="0"/>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основних и интегрисаних студија</w:t>
      </w:r>
    </w:p>
    <w:p w:rsidR="00000000" w:rsidDel="00000000" w:rsidP="00000000" w:rsidRDefault="00000000" w:rsidRPr="00000000" w14:paraId="00001F52">
      <w:pPr>
        <w:numPr>
          <w:ilvl w:val="1"/>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сведочанство за све разреде претходног средњошколског образовања;</w:t>
      </w:r>
    </w:p>
    <w:p w:rsidR="00000000" w:rsidDel="00000000" w:rsidP="00000000" w:rsidRDefault="00000000" w:rsidRPr="00000000" w14:paraId="00001F53">
      <w:pPr>
        <w:numPr>
          <w:ilvl w:val="1"/>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диплому о положеном завршном односно матурском испиту;</w:t>
      </w:r>
    </w:p>
    <w:p w:rsidR="00000000" w:rsidDel="00000000" w:rsidP="00000000" w:rsidRDefault="00000000" w:rsidRPr="00000000" w14:paraId="00001F54">
      <w:pPr>
        <w:numPr>
          <w:ilvl w:val="1"/>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дипломе са републичког или међународног такмичења за кандидате који су као ученици трећег и четвртог разреда средње школе освојили једну од прве три награде из предмета који се полаже на пријемном испиту.</w:t>
      </w:r>
    </w:p>
    <w:p w:rsidR="00000000" w:rsidDel="00000000" w:rsidP="00000000" w:rsidRDefault="00000000" w:rsidRPr="00000000" w14:paraId="00001F55">
      <w:pPr>
        <w:numPr>
          <w:ilvl w:val="0"/>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специјалистичких струковних студија</w:t>
      </w:r>
    </w:p>
    <w:p w:rsidR="00000000" w:rsidDel="00000000" w:rsidP="00000000" w:rsidRDefault="00000000" w:rsidRPr="00000000" w14:paraId="00001F56">
      <w:pPr>
        <w:numPr>
          <w:ilvl w:val="1"/>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диплому и додатак дипломи, односно уверење о завршеном студијском програму основних (струковних или академских) студија.</w:t>
      </w:r>
    </w:p>
    <w:p w:rsidR="00000000" w:rsidDel="00000000" w:rsidP="00000000" w:rsidRDefault="00000000" w:rsidRPr="00000000" w14:paraId="00001F57">
      <w:pPr>
        <w:numPr>
          <w:ilvl w:val="0"/>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студија другог степена</w:t>
      </w:r>
    </w:p>
    <w:p w:rsidR="00000000" w:rsidDel="00000000" w:rsidP="00000000" w:rsidRDefault="00000000" w:rsidRPr="00000000" w14:paraId="00001F58">
      <w:pPr>
        <w:numPr>
          <w:ilvl w:val="1"/>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диплому и додатак дипломи, односно уверење о завршеном студијском програму првог степена студија.</w:t>
      </w:r>
    </w:p>
    <w:p w:rsidR="00000000" w:rsidDel="00000000" w:rsidP="00000000" w:rsidRDefault="00000000" w:rsidRPr="00000000" w14:paraId="00001F59">
      <w:pPr>
        <w:numPr>
          <w:ilvl w:val="0"/>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студијске програме студија трећег степена</w:t>
      </w:r>
    </w:p>
    <w:p w:rsidR="00000000" w:rsidDel="00000000" w:rsidP="00000000" w:rsidRDefault="00000000" w:rsidRPr="00000000" w14:paraId="00001F5A">
      <w:pPr>
        <w:numPr>
          <w:ilvl w:val="1"/>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диплому и додатак дипломи, односно уверење о завршеном студијском програму првог и другог степена студија, односно диплому магистра наука;</w:t>
      </w:r>
    </w:p>
    <w:p w:rsidR="00000000" w:rsidDel="00000000" w:rsidP="00000000" w:rsidRDefault="00000000" w:rsidRPr="00000000" w14:paraId="00001F5B">
      <w:pPr>
        <w:numPr>
          <w:ilvl w:val="1"/>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доказе који се односе на остварене научне радове (фотокопије објављених радова, односно потврду часописа са DOI бројем);</w:t>
      </w:r>
    </w:p>
    <w:p w:rsidR="00000000" w:rsidDel="00000000" w:rsidP="00000000" w:rsidRDefault="00000000" w:rsidRPr="00000000" w14:paraId="00001F5C">
      <w:pPr>
        <w:numPr>
          <w:ilvl w:val="1"/>
          <w:numId w:val="46"/>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доказ о знању једног светског језика.</w:t>
      </w:r>
    </w:p>
    <w:p w:rsidR="00000000" w:rsidDel="00000000" w:rsidP="00000000" w:rsidRDefault="00000000" w:rsidRPr="00000000" w14:paraId="00001F5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потреби факултет може тражити од кандидата и друга документа.</w:t>
      </w:r>
    </w:p>
    <w:p w:rsidR="00000000" w:rsidDel="00000000" w:rsidP="00000000" w:rsidRDefault="00000000" w:rsidRPr="00000000" w14:paraId="00001F5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1F5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0">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пријаве на конкурс подносе се диплома и додатак дипломи, односно уверење о дипломирању са уверењем о положеним испитима издатим од стране акредитоване високошколске установе и студијског програма.</w:t>
      </w:r>
    </w:p>
    <w:p w:rsidR="00000000" w:rsidDel="00000000" w:rsidP="00000000" w:rsidRDefault="00000000" w:rsidRPr="00000000" w14:paraId="00001F6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који је завршио студије по прописима који су важили до доношења Закона о високом образовању („Службени гласник РС”, бр. 76/05, 100/07 – аутентично тумачење, 97/08, 44/10, 93/12, 89/13, 99/14, 45/15 – аутентично тумачење, 68/15 и 87/16) уз диплому, уместо додатка дипломи обавезно доставља уверење о положеним испитима.</w:t>
      </w:r>
    </w:p>
    <w:p w:rsidR="00000000" w:rsidDel="00000000" w:rsidP="00000000" w:rsidRDefault="00000000" w:rsidRPr="00000000" w14:paraId="00001F6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коме није издата диплома, приликом уписа подноси уверење о дипломирању са уверењем о положеним испитима, с тим да, најкасније у року од годину дана, достави факултету, односно Универзитету диплому и додатак дипломи о завршеном претходном степену високог образовања.</w:t>
      </w:r>
    </w:p>
    <w:p w:rsidR="00000000" w:rsidDel="00000000" w:rsidP="00000000" w:rsidRDefault="00000000" w:rsidRPr="00000000" w14:paraId="00001F6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Диплома о завршеном првом степену високог образовања на академским студијама коју је кандидат стекао уз признавање дела студијског програма струковних студија првог степена, сматра се ваљаном за упис на други и трећи степен студија само уколико обим признатих испита са студијског програма струковних студија не прелази</w:t>
      </w:r>
    </w:p>
    <w:p w:rsidR="00000000" w:rsidDel="00000000" w:rsidP="00000000" w:rsidRDefault="00000000" w:rsidRPr="00000000" w14:paraId="00001F6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30 % укупног обима студијског програма академских студија на ком је диплома стечена (72/240 ЕСПБ бодова, односно 54/180 ЕСПБ бодова у складу са Правилником о стандардима и поступку за акредитацију студијских програма.</w:t>
      </w:r>
    </w:p>
    <w:p w:rsidR="00000000" w:rsidDel="00000000" w:rsidP="00000000" w:rsidRDefault="00000000" w:rsidRPr="00000000" w14:paraId="00001F65">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Универзитет, односно факултет који реализује студијски програм на који се кандидат уписује дужан је да провери поднете високошколске исправе и уколико утврди да исправа није издата у складу са важећим прописима, кандидат нема право на упис.</w:t>
      </w:r>
    </w:p>
    <w:p w:rsidR="00000000" w:rsidDel="00000000" w:rsidP="00000000" w:rsidRDefault="00000000" w:rsidRPr="00000000" w14:paraId="00001F6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се накнадно утврди да исправа о завршеном претходном степену студија има недостатке, спроводи се поступак поништавања уписа, у складу са Законом.</w:t>
      </w:r>
    </w:p>
    <w:p w:rsidR="00000000" w:rsidDel="00000000" w:rsidP="00000000" w:rsidRDefault="00000000" w:rsidRPr="00000000" w14:paraId="00001F6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1F69">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приликом пријаве на конкурс подносе доказ о уплати накнаде за трошкове у вези са спровођењем конкурса.</w:t>
      </w:r>
    </w:p>
    <w:p w:rsidR="00000000" w:rsidDel="00000000" w:rsidP="00000000" w:rsidRDefault="00000000" w:rsidRPr="00000000" w14:paraId="00001F6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Кандидати који су претходно образовање стекли у иностранству прилажу и фотокопију решења о признатим школским односно високошколским исправама или потврду да је поступак признавања стране школске, односно високошколске исправе започет.</w:t>
      </w:r>
    </w:p>
    <w:p w:rsidR="00000000" w:rsidDel="00000000" w:rsidP="00000000" w:rsidRDefault="00000000" w:rsidRPr="00000000" w14:paraId="00001F6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учешћем на конкурсу потврђује да прихвата правила конкурса.</w:t>
      </w:r>
    </w:p>
    <w:p w:rsidR="00000000" w:rsidDel="00000000" w:rsidP="00000000" w:rsidRDefault="00000000" w:rsidRPr="00000000" w14:paraId="00001F6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даје изјаву којом овлашћује факултет и Универзитет да лични подаци које је дао могу да буду унети у електронску базу података,те да се ти подаци могу користити за потребе генерисања потребних статистичких података, достављања тражених података Министарству без података о личности, као и да неће бити доступни неовлашћеним лицима.</w:t>
      </w:r>
    </w:p>
    <w:p w:rsidR="00000000" w:rsidDel="00000000" w:rsidP="00000000" w:rsidRDefault="00000000" w:rsidRPr="00000000" w14:paraId="00001F6E">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6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1F7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7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на пријемни испит односно испит за проверу склоности и способности, уколико се исти спроводи, доноси документ за идентификацију – важећу личну карту или пасош. Прe приступањa испиту комисија факултета, односно комисија студијског програма при Универзитету утврђује идентитет кандидата. Кандидат чији идентитет није утврђен не може полагати испит.</w:t>
      </w:r>
    </w:p>
    <w:p w:rsidR="00000000" w:rsidDel="00000000" w:rsidP="00000000" w:rsidRDefault="00000000" w:rsidRPr="00000000" w14:paraId="00001F7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Општим актом факултета, односно Универзитета ближе се уређује начин спровођења пријемног испита.</w:t>
      </w:r>
    </w:p>
    <w:p w:rsidR="00000000" w:rsidDel="00000000" w:rsidP="00000000" w:rsidRDefault="00000000" w:rsidRPr="00000000" w14:paraId="00001F7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спровођењу пријемног испита, односно испита за проверу склоности и способности, води се записник.</w:t>
      </w:r>
    </w:p>
    <w:p w:rsidR="00000000" w:rsidDel="00000000" w:rsidP="00000000" w:rsidRDefault="00000000" w:rsidRPr="00000000" w14:paraId="00001F7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75">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Утврђивање ранг листе за све степене студија</w:t>
      </w:r>
    </w:p>
    <w:p w:rsidR="00000000" w:rsidDel="00000000" w:rsidP="00000000" w:rsidRDefault="00000000" w:rsidRPr="00000000" w14:paraId="00001F76">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F7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25.</w:t>
      </w:r>
    </w:p>
    <w:p w:rsidR="00000000" w:rsidDel="00000000" w:rsidP="00000000" w:rsidRDefault="00000000" w:rsidRPr="00000000" w14:paraId="00001F78">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7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Факултети објављују листе пријављених кандидата за сваки студијски програм, на огласној табли и интернет страници на које кандидати могу уложити примедбе у случају техничких грешака у року који одреди факултет. По истеку тог рока, подаци који подразумевају успех на претходним нивоима образовања сматрају се коначним.</w:t>
      </w:r>
    </w:p>
    <w:p w:rsidR="00000000" w:rsidDel="00000000" w:rsidP="00000000" w:rsidRDefault="00000000" w:rsidRPr="00000000" w14:paraId="00001F7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пријемног испита, односно испита за проверу склоности и способности, уколико се исти спроводи, факултети објављују прелиминарну ранг листу за сваки појединачни студијски програм, на огласној табли и интернет страници факултета у року који је утврђен конкурсом.</w:t>
      </w:r>
    </w:p>
    <w:p w:rsidR="00000000" w:rsidDel="00000000" w:rsidP="00000000" w:rsidRDefault="00000000" w:rsidRPr="00000000" w14:paraId="00001F7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7C">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Жалба кандидата</w:t>
      </w:r>
    </w:p>
    <w:p w:rsidR="00000000" w:rsidDel="00000000" w:rsidP="00000000" w:rsidRDefault="00000000" w:rsidRPr="00000000" w14:paraId="00001F7D">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F7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26 .</w:t>
      </w:r>
    </w:p>
    <w:p w:rsidR="00000000" w:rsidDel="00000000" w:rsidP="00000000" w:rsidRDefault="00000000" w:rsidRPr="00000000" w14:paraId="00001F7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80">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Кандидат може поднети жалбу на регуларност поступка утврђеног конкурсом, регуларност претходне провере способности, регуларност пријемног испита или на своје место на ранг листи у року од 36 сати од објављивања прелиминарне ранг листе на факултету.</w:t>
      </w:r>
    </w:p>
    <w:p w:rsidR="00000000" w:rsidDel="00000000" w:rsidP="00000000" w:rsidRDefault="00000000" w:rsidRPr="00000000" w14:paraId="00001F8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Жалба се подноси надлежној комисији факултета, односно комисији Универзитета за упис на студије при Универзитету, која доноси решење по жалби у року од 24 сата од пријема жалбе.</w:t>
      </w:r>
    </w:p>
    <w:p w:rsidR="00000000" w:rsidDel="00000000" w:rsidP="00000000" w:rsidRDefault="00000000" w:rsidRPr="00000000" w14:paraId="00001F8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незадовољан решењем из става 2. овог члана, има право да у другостепеном поступку уложи жалбу декану факултета, односно ректору Универзитета у року од 24 часа од истека рока за доношење решења из става 2. овог члана.</w:t>
      </w:r>
    </w:p>
    <w:p w:rsidR="00000000" w:rsidDel="00000000" w:rsidP="00000000" w:rsidRDefault="00000000" w:rsidRPr="00000000" w14:paraId="00001F8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односно ректор доноси коначну одлуку у року од 24 часа од пријема жалбе и одлуку доставља кандидату и комисији факултета, односно Универзитета.</w:t>
      </w:r>
    </w:p>
    <w:p w:rsidR="00000000" w:rsidDel="00000000" w:rsidP="00000000" w:rsidRDefault="00000000" w:rsidRPr="00000000" w14:paraId="00001F8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8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 .</w:t>
      </w:r>
    </w:p>
    <w:p w:rsidR="00000000" w:rsidDel="00000000" w:rsidP="00000000" w:rsidRDefault="00000000" w:rsidRPr="00000000" w14:paraId="00001F86">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87">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одлучивања о жалби факултет, односно Универзитет утврђује и објављује коначну ранг листу свих кандидата са укупним бројем бодова стеченим по свим критеријумима за сваки студијски програм и доставља je Универзитету.</w:t>
      </w:r>
    </w:p>
    <w:p w:rsidR="00000000" w:rsidDel="00000000" w:rsidP="00000000" w:rsidRDefault="00000000" w:rsidRPr="00000000" w14:paraId="00001F8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објављује коначне ранг листе за сваки студијски програм на интернет страници Универзитета.</w:t>
      </w:r>
    </w:p>
    <w:p w:rsidR="00000000" w:rsidDel="00000000" w:rsidP="00000000" w:rsidRDefault="00000000" w:rsidRPr="00000000" w14:paraId="00001F8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објављивању коначне ранг листе за студијски програм на сајту Универзитета обавља се упис кандидата.</w:t>
      </w:r>
    </w:p>
    <w:p w:rsidR="00000000" w:rsidDel="00000000" w:rsidP="00000000" w:rsidRDefault="00000000" w:rsidRPr="00000000" w14:paraId="00001F8A">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8B">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Документа за упис кандидата</w:t>
      </w:r>
    </w:p>
    <w:p w:rsidR="00000000" w:rsidDel="00000000" w:rsidP="00000000" w:rsidRDefault="00000000" w:rsidRPr="00000000" w14:paraId="00001F8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28.</w:t>
      </w:r>
    </w:p>
    <w:p w:rsidR="00000000" w:rsidDel="00000000" w:rsidP="00000000" w:rsidRDefault="00000000" w:rsidRPr="00000000" w14:paraId="00001F8D">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који је остварио право на упис, подноси оверене фотокопије докумената из члана 21. овог правилника, као и оригинална документа на увид. Поред тога подноси:</w:t>
      </w:r>
    </w:p>
    <w:p w:rsidR="00000000" w:rsidDel="00000000" w:rsidP="00000000" w:rsidRDefault="00000000" w:rsidRPr="00000000" w14:paraId="00001F8E">
      <w:pPr>
        <w:numPr>
          <w:ilvl w:val="0"/>
          <w:numId w:val="47"/>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образац ШВ-20 (</w:t>
      </w:r>
      <w:r w:rsidDel="00000000" w:rsidR="00000000" w:rsidRPr="00000000">
        <w:rPr>
          <w:rFonts w:ascii="Times New Roman" w:cs="Times New Roman" w:eastAsia="Times New Roman" w:hAnsi="Times New Roman"/>
          <w:i w:val="1"/>
          <w:sz w:val="24"/>
          <w:szCs w:val="24"/>
          <w:rtl w:val="0"/>
        </w:rPr>
        <w:t xml:space="preserve">образац се попуњава и електронски, а штампана верзија се потписана предаје на факултету</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1F8F">
      <w:pPr>
        <w:numPr>
          <w:ilvl w:val="0"/>
          <w:numId w:val="47"/>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две фотографије формата 4,5x3,5 цм;</w:t>
      </w:r>
    </w:p>
    <w:p w:rsidR="00000000" w:rsidDel="00000000" w:rsidP="00000000" w:rsidRDefault="00000000" w:rsidRPr="00000000" w14:paraId="00001F90">
      <w:pPr>
        <w:numPr>
          <w:ilvl w:val="0"/>
          <w:numId w:val="47"/>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доказ о уплати накнаде на име трошкова уписа;</w:t>
      </w:r>
    </w:p>
    <w:p w:rsidR="00000000" w:rsidDel="00000000" w:rsidP="00000000" w:rsidRDefault="00000000" w:rsidRPr="00000000" w14:paraId="00001F91">
      <w:pPr>
        <w:numPr>
          <w:ilvl w:val="0"/>
          <w:numId w:val="47"/>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доказ о уплати школарине за самофинансирајуће студенте;</w:t>
      </w:r>
    </w:p>
    <w:p w:rsidR="00000000" w:rsidDel="00000000" w:rsidP="00000000" w:rsidRDefault="00000000" w:rsidRPr="00000000" w14:paraId="00001F92">
      <w:pPr>
        <w:numPr>
          <w:ilvl w:val="0"/>
          <w:numId w:val="47"/>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извод из матичне књиге рођених (факултет односно Универзитет прибавља по службеној дужности извод из матичне књиге рођених, осим за стране држављане који су у обавези да овај документ доставе);</w:t>
      </w:r>
    </w:p>
    <w:p w:rsidR="00000000" w:rsidDel="00000000" w:rsidP="00000000" w:rsidRDefault="00000000" w:rsidRPr="00000000" w14:paraId="00001F93">
      <w:pPr>
        <w:numPr>
          <w:ilvl w:val="0"/>
          <w:numId w:val="47"/>
        </w:numPr>
        <w:spacing w:line="360" w:lineRule="auto"/>
        <w:ind w:left="0" w:right="-603"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потреби и друге доказе.</w:t>
      </w:r>
    </w:p>
    <w:p w:rsidR="00000000" w:rsidDel="00000000" w:rsidP="00000000" w:rsidRDefault="00000000" w:rsidRPr="00000000" w14:paraId="00001F94">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односно Универзитет приликом уписа издаје кандидату индекс, којим се доказује статус студента.</w:t>
      </w:r>
    </w:p>
    <w:p w:rsidR="00000000" w:rsidDel="00000000" w:rsidP="00000000" w:rsidRDefault="00000000" w:rsidRPr="00000000" w14:paraId="00001F96">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кандидат који је остварио право на упис не изврши упис у року утврђеном у конкурсу уместо њега ће се уписати следећи кандидат према утврђеном редоследу.</w:t>
      </w:r>
    </w:p>
    <w:p w:rsidR="00000000" w:rsidDel="00000000" w:rsidP="00000000" w:rsidRDefault="00000000" w:rsidRPr="00000000" w14:paraId="00001F9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8">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Достављање података</w:t>
      </w:r>
    </w:p>
    <w:p w:rsidR="00000000" w:rsidDel="00000000" w:rsidP="00000000" w:rsidRDefault="00000000" w:rsidRPr="00000000" w14:paraId="00001F99">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F9A">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w:t>
      </w:r>
    </w:p>
    <w:p w:rsidR="00000000" w:rsidDel="00000000" w:rsidP="00000000" w:rsidRDefault="00000000" w:rsidRPr="00000000" w14:paraId="00001F9B">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9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дужан да путем web сервиса доставе листе пријављених кандидата, коначне ранг листе, као и листе уписаних студената по студијским програмима у складу са утврђеном динамиком. На основу овако достављених података Универзитет утврђује број непопуњених места за упис.</w:t>
      </w:r>
    </w:p>
    <w:p w:rsidR="00000000" w:rsidDel="00000000" w:rsidP="00000000" w:rsidRDefault="00000000" w:rsidRPr="00000000" w14:paraId="00001F9D">
      <w:pPr>
        <w:spacing w:line="360" w:lineRule="auto"/>
        <w:ind w:right="-603"/>
        <w:jc w:val="both"/>
        <w:rPr>
          <w:rFonts w:ascii="Times New Roman" w:cs="Times New Roman" w:eastAsia="Times New Roman" w:hAnsi="Times New Roman"/>
          <w:sz w:val="24"/>
          <w:szCs w:val="24"/>
        </w:rPr>
        <w:sectPr>
          <w:type w:val="nextPage"/>
          <w:pgSz w:h="16840" w:w="11907" w:orient="portrait"/>
          <w:pgMar w:bottom="980" w:top="540" w:left="1417" w:right="1980" w:header="0" w:footer="784"/>
        </w:sectPr>
      </w:pPr>
      <w:r w:rsidDel="00000000" w:rsidR="00000000" w:rsidRPr="00000000">
        <w:rPr>
          <w:rFonts w:ascii="Times New Roman" w:cs="Times New Roman" w:eastAsia="Times New Roman" w:hAnsi="Times New Roman"/>
          <w:sz w:val="24"/>
          <w:szCs w:val="24"/>
          <w:rtl w:val="0"/>
        </w:rPr>
        <w:t xml:space="preserve">Факултети су дужни да доставе податке и о студентима уписаним по посебним случајевима уписа на студијски програм предвиђених Статутом Универзитета.</w:t>
      </w:r>
    </w:p>
    <w:p w:rsidR="00000000" w:rsidDel="00000000" w:rsidP="00000000" w:rsidRDefault="00000000" w:rsidRPr="00000000" w14:paraId="00001F9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29а</w:t>
      </w:r>
    </w:p>
    <w:p w:rsidR="00000000" w:rsidDel="00000000" w:rsidP="00000000" w:rsidRDefault="00000000" w:rsidRPr="00000000" w14:paraId="00001F9F">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A0">
      <w:pPr>
        <w:spacing w:line="360" w:lineRule="auto"/>
        <w:ind w:right="-603"/>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Рангирање студената за упис у наредну школску годину</w:t>
      </w:r>
    </w:p>
    <w:p w:rsidR="00000000" w:rsidDel="00000000" w:rsidP="00000000" w:rsidRDefault="00000000" w:rsidRPr="00000000" w14:paraId="00001FA1">
      <w:pPr>
        <w:spacing w:line="360" w:lineRule="auto"/>
        <w:ind w:right="-603"/>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1FA2">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уписа сваке школске године, студенти се на основу Закона и Статута Универзитета рангирају за буџетско финансирање.</w:t>
      </w:r>
    </w:p>
    <w:p w:rsidR="00000000" w:rsidDel="00000000" w:rsidP="00000000" w:rsidRDefault="00000000" w:rsidRPr="00000000" w14:paraId="00001FA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Рангирање студената за упис у наредну школску годину обухвата студенте који су уписани исте школске године на исти студијски програм, а врши се на основу постигнутог успеха у претходним школским годинама.</w:t>
      </w:r>
    </w:p>
    <w:p w:rsidR="00000000" w:rsidDel="00000000" w:rsidP="00000000" w:rsidRDefault="00000000" w:rsidRPr="00000000" w14:paraId="00001FA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става 1. овог члана рангирају се студенти који су у текућој школској години остварили најмање 48 ЕСПБ бодова.</w:t>
      </w:r>
    </w:p>
    <w:p w:rsidR="00000000" w:rsidDel="00000000" w:rsidP="00000000" w:rsidRDefault="00000000" w:rsidRPr="00000000" w14:paraId="00001FA5">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на ранг листи се одређује према пондерисаној средњој оцени (ПСО) која се рачуна на следећи начин:</w:t>
      </w:r>
    </w:p>
    <w:p w:rsidR="00000000" w:rsidDel="00000000" w:rsidP="00000000" w:rsidRDefault="00000000" w:rsidRPr="00000000" w14:paraId="00001FA6">
      <w:pPr>
        <w:spacing w:line="360" w:lineRule="auto"/>
        <w:ind w:right="-603"/>
        <w:jc w:val="both"/>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461644</wp:posOffset>
            </wp:positionH>
            <wp:positionV relativeFrom="paragraph">
              <wp:posOffset>176530</wp:posOffset>
            </wp:positionV>
            <wp:extent cx="4819015" cy="352425"/>
            <wp:effectExtent b="0" l="0" r="0" t="0"/>
            <wp:wrapTopAndBottom distB="0" distT="0"/>
            <wp:docPr id="2122515031" name="image6.png"/>
            <a:graphic>
              <a:graphicData uri="http://schemas.openxmlformats.org/drawingml/2006/picture">
                <pic:pic>
                  <pic:nvPicPr>
                    <pic:cNvPr id="0" name="image6.png"/>
                    <pic:cNvPicPr preferRelativeResize="0"/>
                  </pic:nvPicPr>
                  <pic:blipFill>
                    <a:blip r:embed="rId290"/>
                    <a:srcRect b="0" l="0" r="0" t="0"/>
                    <a:stretch>
                      <a:fillRect/>
                    </a:stretch>
                  </pic:blipFill>
                  <pic:spPr>
                    <a:xfrm>
                      <a:off x="0" y="0"/>
                      <a:ext cx="4819015" cy="352425"/>
                    </a:xfrm>
                    <a:prstGeom prst="rect"/>
                    <a:ln/>
                  </pic:spPr>
                </pic:pic>
              </a:graphicData>
            </a:graphic>
          </wp:anchor>
        </w:drawing>
      </w:r>
    </w:p>
    <w:p w:rsidR="00000000" w:rsidDel="00000000" w:rsidP="00000000" w:rsidRDefault="00000000" w:rsidRPr="00000000" w14:paraId="00001FA7">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A8">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где </w:t>
      </w:r>
      <w:r w:rsidDel="00000000" w:rsidR="00000000" w:rsidRPr="00000000">
        <w:rPr>
          <w:rFonts w:ascii="Times New Roman" w:cs="Times New Roman" w:eastAsia="Times New Roman" w:hAnsi="Times New Roman"/>
          <w:i w:val="1"/>
          <w:sz w:val="24"/>
          <w:szCs w:val="24"/>
          <w:rtl w:val="0"/>
        </w:rPr>
        <w:t xml:space="preserve">N </w:t>
      </w:r>
      <w:r w:rsidDel="00000000" w:rsidR="00000000" w:rsidRPr="00000000">
        <w:rPr>
          <w:rFonts w:ascii="Times New Roman" w:cs="Times New Roman" w:eastAsia="Times New Roman" w:hAnsi="Times New Roman"/>
          <w:sz w:val="24"/>
          <w:szCs w:val="24"/>
          <w:rtl w:val="0"/>
        </w:rPr>
        <w:t xml:space="preserve">представља број година студирања од тренутка уписа, док сума обухвата све предмете које је студент положио.</w:t>
      </w:r>
    </w:p>
    <w:p w:rsidR="00000000" w:rsidDel="00000000" w:rsidP="00000000" w:rsidRDefault="00000000" w:rsidRPr="00000000" w14:paraId="00001FA9">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може да, у зависности од испитног рока у коме је студент положио испит, оцену на предмету помножи корекционим фактором на начин утврђен актом Факултета.</w:t>
      </w:r>
    </w:p>
    <w:p w:rsidR="00000000" w:rsidDel="00000000" w:rsidP="00000000" w:rsidRDefault="00000000" w:rsidRPr="00000000" w14:paraId="00001FAA">
      <w:pPr>
        <w:spacing w:line="360" w:lineRule="auto"/>
        <w:ind w:right="-603"/>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VII ПРЕЛАЗНЕ И ЗАВРШНЕ ОДРЕДБЕ</w:t>
      </w:r>
    </w:p>
    <w:p w:rsidR="00000000" w:rsidDel="00000000" w:rsidP="00000000" w:rsidRDefault="00000000" w:rsidRPr="00000000" w14:paraId="00001FAB">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30.</w:t>
      </w:r>
    </w:p>
    <w:p w:rsidR="00000000" w:rsidDel="00000000" w:rsidP="00000000" w:rsidRDefault="00000000" w:rsidRPr="00000000" w14:paraId="00001FAC">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студената по афирмативним мерама обавља се на основу Стручног упутства Министарства до доношења општег акта који донoси Сенат.</w:t>
      </w:r>
    </w:p>
    <w:p w:rsidR="00000000" w:rsidDel="00000000" w:rsidP="00000000" w:rsidRDefault="00000000" w:rsidRPr="00000000" w14:paraId="00001FAD">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AE">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31.</w:t>
      </w:r>
    </w:p>
    <w:p w:rsidR="00000000" w:rsidDel="00000000" w:rsidP="00000000" w:rsidRDefault="00000000" w:rsidRPr="00000000" w14:paraId="00001FAF">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односно Универзитет је дужан да уреди питање из члана 2. овог правилника најкасније до 10. априла 2019. године и достави надлежној служби Универзитета.</w:t>
      </w:r>
    </w:p>
    <w:p w:rsidR="00000000" w:rsidDel="00000000" w:rsidP="00000000" w:rsidRDefault="00000000" w:rsidRPr="00000000" w14:paraId="00001FB0">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B1">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32.</w:t>
      </w:r>
    </w:p>
    <w:p w:rsidR="00000000" w:rsidDel="00000000" w:rsidP="00000000" w:rsidRDefault="00000000" w:rsidRPr="00000000" w14:paraId="00001FB2">
      <w:pPr>
        <w:spacing w:line="360" w:lineRule="auto"/>
        <w:ind w:right="-603"/>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B3">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у „Гласнику Универзитета у Београду“.</w:t>
      </w:r>
    </w:p>
    <w:p w:rsidR="00000000" w:rsidDel="00000000" w:rsidP="00000000" w:rsidRDefault="00000000" w:rsidRPr="00000000" w14:paraId="00001FB4">
      <w:pPr>
        <w:spacing w:line="360" w:lineRule="auto"/>
        <w:ind w:right="-6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Даном ступања на снагу овог правилника престаје да важи Правилник о упису студената на студијске програме Универзитета у Београду („Гласник Универзитета у Београду“, бр. 168/12).</w:t>
      </w:r>
    </w:p>
    <w:p w:rsidR="00000000" w:rsidDel="00000000" w:rsidP="00000000" w:rsidRDefault="00000000" w:rsidRPr="00000000" w14:paraId="00001FB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B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B7">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B8">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B9">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BA">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BB">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BC">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BD">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BE">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BF">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C0">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C1">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C2">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1FC3">
      <w:pPr>
        <w:spacing w:line="360" w:lineRule="auto"/>
        <w:rPr>
          <w:rFonts w:ascii="Times New Roman" w:cs="Times New Roman" w:eastAsia="Times New Roman" w:hAnsi="Times New Roman"/>
          <w:b w:val="1"/>
          <w:sz w:val="24"/>
          <w:szCs w:val="24"/>
        </w:rPr>
      </w:pPr>
      <w:r w:rsidDel="00000000" w:rsidR="00000000" w:rsidRPr="00000000">
        <w:rPr>
          <w:rtl w:val="0"/>
        </w:rPr>
      </w:r>
    </w:p>
    <w:bookmarkStart w:colFirst="0" w:colLast="0" w:name="bookmark=id.kgnfysltinfx" w:id="54"/>
    <w:bookmarkEnd w:id="54"/>
    <w:p w:rsidR="00000000" w:rsidDel="00000000" w:rsidP="00000000" w:rsidRDefault="00000000" w:rsidRPr="00000000" w14:paraId="00001FC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8.1а.</w:t>
      </w:r>
      <w:r w:rsidDel="00000000" w:rsidR="00000000" w:rsidRPr="00000000">
        <w:rPr>
          <w:rFonts w:ascii="Times New Roman" w:cs="Times New Roman" w:eastAsia="Times New Roman" w:hAnsi="Times New Roman"/>
          <w:sz w:val="24"/>
          <w:szCs w:val="24"/>
          <w:rtl w:val="0"/>
        </w:rPr>
        <w:t xml:space="preserve"> Правила основних академских студија (за студенте уписане од школске 2006/2007. године)</w:t>
      </w:r>
    </w:p>
    <w:p w:rsidR="00000000" w:rsidDel="00000000" w:rsidP="00000000" w:rsidRDefault="00000000" w:rsidRPr="00000000" w14:paraId="00001FC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tab/>
        <w:tab/>
        <w:tab/>
        <w:tab/>
      </w:r>
    </w:p>
    <w:p w:rsidR="00000000" w:rsidDel="00000000" w:rsidP="00000000" w:rsidRDefault="00000000" w:rsidRPr="00000000" w14:paraId="00001FC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ФИЛОЗОФСКИ ФАКУЛТЕТ</w:t>
      </w:r>
    </w:p>
    <w:p w:rsidR="00000000" w:rsidDel="00000000" w:rsidP="00000000" w:rsidRDefault="00000000" w:rsidRPr="00000000" w14:paraId="00001FC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05/4-02 бр. 463/1-VI</w:t>
      </w:r>
    </w:p>
    <w:p w:rsidR="00000000" w:rsidDel="00000000" w:rsidP="00000000" w:rsidRDefault="00000000" w:rsidRPr="00000000" w14:paraId="00001FC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04.04.2013. године</w:t>
      </w:r>
    </w:p>
    <w:p w:rsidR="00000000" w:rsidDel="00000000" w:rsidP="00000000" w:rsidRDefault="00000000" w:rsidRPr="00000000" w14:paraId="00001FC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1FC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256. став 2. Статута, а у вези са чланом 55. став 1. Закона о високом образовању, Наставно научно веће Филозофског факултета у Београду је на својој IV редовној седници, одржаној 04.04.2013. године донело</w:t>
      </w:r>
    </w:p>
    <w:p w:rsidR="00000000" w:rsidDel="00000000" w:rsidP="00000000" w:rsidRDefault="00000000" w:rsidRPr="00000000" w14:paraId="00001FC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C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ПРАВИЛА ОСНОВНИХ АКАДЕМСКИХ СТУДИЈА</w:t>
      </w:r>
    </w:p>
    <w:p w:rsidR="00000000" w:rsidDel="00000000" w:rsidP="00000000" w:rsidRDefault="00000000" w:rsidRPr="00000000" w14:paraId="00001FC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 СТУДЕНТЕ УПИСАНЕ ОД ШКОЛСКЕ 2006/2007. ГОДИНЕ)</w:t>
      </w:r>
    </w:p>
    <w:p w:rsidR="00000000" w:rsidDel="00000000" w:rsidP="00000000" w:rsidRDefault="00000000" w:rsidRPr="00000000" w14:paraId="00001FC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C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D0">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Упис на основне академске студије</w:t>
      </w:r>
    </w:p>
    <w:p w:rsidR="00000000" w:rsidDel="00000000" w:rsidP="00000000" w:rsidRDefault="00000000" w:rsidRPr="00000000" w14:paraId="00001FD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У прву годину основних академских студија (у даљем тексту: основне студије) може се уписати лице које има средње образовање у четворогодишњем трајању. Упис у прву годину основних студија врши се на основу конкурса. Конкурсни поступак спроводи Комисија за упис Универзитета у Београду – Филозофског факултета (у даљем тексту: Факултет).</w:t>
      </w:r>
    </w:p>
    <w:p w:rsidR="00000000" w:rsidDel="00000000" w:rsidP="00000000" w:rsidRDefault="00000000" w:rsidRPr="00000000" w14:paraId="00001FD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Кандидат који конкурише за упис у прву годину основних студија полаже пријемни испит. Садржај и начин полагања пријемног испита утврђује се Правилником о упису студената на основне академске студије и одлуком декана о организацији пријемног испита, на предлог одељења. </w:t>
      </w:r>
    </w:p>
    <w:p w:rsidR="00000000" w:rsidDel="00000000" w:rsidP="00000000" w:rsidRDefault="00000000" w:rsidRPr="00000000" w14:paraId="00001FD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Кандидат који је као ученик трећег или четвртог разреда средње школе освојио прво појединачно место на републичком такмичењу које организује Министарство просвете, или прво, друго или треће место на међународном такмичењу из наставног предмета из којег се полаже пријемни испит, или прво појединачно место на такмичењу које организује одељење Факултета, не полаже пријемни испит из тог наставног предмета и тај део испита се бодује максималним бројем бодова.</w:t>
      </w:r>
    </w:p>
    <w:p w:rsidR="00000000" w:rsidDel="00000000" w:rsidP="00000000" w:rsidRDefault="00000000" w:rsidRPr="00000000" w14:paraId="00001FD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Кандидат који има положену општу матуру не полаже пријемни испит. Овом кандидату вреднују се резултати опште матуре на начин утврђен посебном одлуком.</w:t>
      </w:r>
    </w:p>
    <w:p w:rsidR="00000000" w:rsidDel="00000000" w:rsidP="00000000" w:rsidRDefault="00000000" w:rsidRPr="00000000" w14:paraId="00001FD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Редослед кандидата за упис у прву годину основних студија утврђује се на основу критеријума утврђених Правилником о упису студената на основне академске студије и сачињава ранг листе пријављених кандидата за све студијске програме и доставља их Универзитету. </w:t>
      </w:r>
    </w:p>
    <w:p w:rsidR="00000000" w:rsidDel="00000000" w:rsidP="00000000" w:rsidRDefault="00000000" w:rsidRPr="00000000" w14:paraId="00001FD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уписа на основне студије стиче кандидат који је на листи рангиран у оквиру броја студената који је одобрен за упис.</w:t>
      </w:r>
    </w:p>
    <w:p w:rsidR="00000000" w:rsidDel="00000000" w:rsidP="00000000" w:rsidRDefault="00000000" w:rsidRPr="00000000" w14:paraId="00001FD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 прву годину основних студија може се без пријемног испита уписати:</w:t>
      </w:r>
    </w:p>
    <w:p w:rsidR="00000000" w:rsidDel="00000000" w:rsidP="00000000" w:rsidRDefault="00000000" w:rsidRPr="00000000" w14:paraId="00001FD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кандидат које има стечено високо или више образовање на академским студијама првог степена;</w:t>
      </w:r>
    </w:p>
    <w:p w:rsidR="00000000" w:rsidDel="00000000" w:rsidP="00000000" w:rsidRDefault="00000000" w:rsidRPr="00000000" w14:paraId="00001FD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 друге године основних студија друге високошколске установе или других студијских програма Факултета, који је положио све испите са прве године, односно остварио најмање 60 ЕСПБ бодова на студијском програму на који је уписан;</w:t>
      </w:r>
    </w:p>
    <w:p w:rsidR="00000000" w:rsidDel="00000000" w:rsidP="00000000" w:rsidRDefault="00000000" w:rsidRPr="00000000" w14:paraId="00001FD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кандидат коме је престао статус студента због исписивања са студија, ако је претходно положио све прописане испите на првој години студија, односно ако је остварио 60 ЕСПБ бодова.</w:t>
      </w:r>
    </w:p>
    <w:p w:rsidR="00000000" w:rsidDel="00000000" w:rsidP="00000000" w:rsidRDefault="00000000" w:rsidRPr="00000000" w14:paraId="00001FD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У одговарајућу годину студирања може се уписати студент друге одговарајуће високошколске установе који је на основу признавања положених испита, односно броја ЕСПБ бодова, у могућности да пријави предмете за слушање и полагање на студијском програму на који прелази у вредности од најмање 37 ЕСПБ бодова.</w:t>
      </w:r>
    </w:p>
    <w:p w:rsidR="00000000" w:rsidDel="00000000" w:rsidP="00000000" w:rsidRDefault="00000000" w:rsidRPr="00000000" w14:paraId="00001FD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D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8. Лице из тачке 6. и 7. ових правила може се уписати само као самофинансирајући студент, а не може се уписати на студијски програм уколико му је до окончања студијског програма остало 60 или мање ЕСПБ бодова. Ово лице може поднети захтев одељењу које реализује студијски програм на који жели да се упише од 1. до 15. септембра. Одељење предлаже лица која могу да се упишу на основне студије имајући у виду који су студијски програм студирала, као и успех који су постигла на студијама, и водећи рачуна о кадровским, просторним, техничким и другим могућностима одељења.</w:t>
      </w:r>
    </w:p>
    <w:p w:rsidR="00000000" w:rsidDel="00000000" w:rsidP="00000000" w:rsidRDefault="00000000" w:rsidRPr="00000000" w14:paraId="00001FD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Страни држављанин може се уписати у прву годину студијског програма под истим условима као и домаћи држављанин, ако влада српским језиком и ако је здравствено осигуран. Провера знања српског језика спроводи се полагањем испита који се састоји из два дела – писменог и усменог. Страни држављанин плаћа школарину и друге накнаде и трошкове у складу са посебном одлуком.</w:t>
      </w:r>
    </w:p>
    <w:p w:rsidR="00000000" w:rsidDel="00000000" w:rsidP="00000000" w:rsidRDefault="00000000" w:rsidRPr="00000000" w14:paraId="00001FD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Студент се уписује у наредну школску годину најкасније до 31. октобра.</w:t>
      </w:r>
    </w:p>
    <w:p w:rsidR="00000000" w:rsidDel="00000000" w:rsidP="00000000" w:rsidRDefault="00000000" w:rsidRPr="00000000" w14:paraId="00001FE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E1">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Правила основних студија</w:t>
      </w:r>
    </w:p>
    <w:p w:rsidR="00000000" w:rsidDel="00000000" w:rsidP="00000000" w:rsidRDefault="00000000" w:rsidRPr="00000000" w14:paraId="00001FE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Статус студента стиче се уписом на Факултет у складу са Законом о високом образовању и Статутом Факултета. Студент се уписује у статусу студента који се финансира из буџета (у даљем тексту: буџетски студент) или студента који се сâм финансира (у даљем тексту: самофинансирајући студент). Статус студента се доказује важећим индексом.</w:t>
      </w:r>
    </w:p>
    <w:p w:rsidR="00000000" w:rsidDel="00000000" w:rsidP="00000000" w:rsidRDefault="00000000" w:rsidRPr="00000000" w14:paraId="00001FE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Статус буџетског студента има студент:</w:t>
      </w:r>
    </w:p>
    <w:p w:rsidR="00000000" w:rsidDel="00000000" w:rsidP="00000000" w:rsidRDefault="00000000" w:rsidRPr="00000000" w14:paraId="00001FE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уписан на основне студије, рангиран на конкурсу за упис као такав, у школској години на коју је уписан по конкурсу;</w:t>
      </w:r>
    </w:p>
    <w:p w:rsidR="00000000" w:rsidDel="00000000" w:rsidP="00000000" w:rsidRDefault="00000000" w:rsidRPr="00000000" w14:paraId="00001FE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који је у текућој школској години остварио 60 ЕСПБ бодова из уписаног студијског програма а који је  рангиран у оквиру одобреног броја места из буџета. Изузетно, студент може да се у наредној години финансира из буџета, ако у школској 2012/13. години оствари најмање 50 ЕСПБ бодова и рангира се у оквиру броја студената чије се студије финансирају из буџета у складу са Законом.</w:t>
      </w:r>
    </w:p>
    <w:p w:rsidR="00000000" w:rsidDel="00000000" w:rsidP="00000000" w:rsidRDefault="00000000" w:rsidRPr="00000000" w14:paraId="00001FE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Буџетски студент може у томе статусу имати уписан само један акредитован студијски програм на истом нивоу студија.</w:t>
      </w:r>
    </w:p>
    <w:p w:rsidR="00000000" w:rsidDel="00000000" w:rsidP="00000000" w:rsidRDefault="00000000" w:rsidRPr="00000000" w14:paraId="00001FE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 Статус самофинансирајућег студента има студент:</w:t>
      </w:r>
    </w:p>
    <w:p w:rsidR="00000000" w:rsidDel="00000000" w:rsidP="00000000" w:rsidRDefault="00000000" w:rsidRPr="00000000" w14:paraId="00001FE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 уписан на основне студије,  рангиран на конкурсу за упис као такав, у школској години на коју је уписан по конкурсу;</w:t>
      </w:r>
    </w:p>
    <w:p w:rsidR="00000000" w:rsidDel="00000000" w:rsidP="00000000" w:rsidRDefault="00000000" w:rsidRPr="00000000" w14:paraId="00001FE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који у текућој школској години оствари 60 ЕСПБ бодова (изузетно, у школској 2012/13. години 50 ЕСПБ бодова), али није  рангиран у оквиру укупног броја буџетских студената;</w:t>
      </w:r>
    </w:p>
    <w:p w:rsidR="00000000" w:rsidDel="00000000" w:rsidP="00000000" w:rsidRDefault="00000000" w:rsidRPr="00000000" w14:paraId="00001FE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који није у текућој школској години остварио 60 ЕСПБ бодова. (изузетно, ако у школској 2012/13. години није остварио најмање 50 ЕСПБ бодова)</w:t>
      </w:r>
    </w:p>
    <w:p w:rsidR="00000000" w:rsidDel="00000000" w:rsidP="00000000" w:rsidRDefault="00000000" w:rsidRPr="00000000" w14:paraId="00001FE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 Буџетски студент и самофинансирајући студент који у току школске године оствари 60 ЕСПБ бодова из текуће године студијског програма (изузетно, ако у школској 2012/13. години оствари најмање 50 ЕСПБ бодова) може у наредној школској години стећи статус буџетског студента, ако се рангира у оквиру укупног броја буџетских студената.</w:t>
      </w:r>
    </w:p>
    <w:p w:rsidR="00000000" w:rsidDel="00000000" w:rsidP="00000000" w:rsidRDefault="00000000" w:rsidRPr="00000000" w14:paraId="00001FE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Поступак рангирања примењује се на студенте уписане исте школске године на одређени студијски програм, а спроводи се у складу са бројем остварених ЕСПБ бодова и просечном оценом у претходним годинама студирања, на начин и по поступку утврђеним општим актом Универзитета, односно Факултета.</w:t>
      </w:r>
    </w:p>
    <w:p w:rsidR="00000000" w:rsidDel="00000000" w:rsidP="00000000" w:rsidRDefault="00000000" w:rsidRPr="00000000" w14:paraId="00001FE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Место студента на ранг-листи утврђује се на основу броја бодова који се добија множењем просечне оцене у току основних студија и укупно оствареног броја ЕСПБ бодова. </w:t>
      </w:r>
    </w:p>
    <w:p w:rsidR="00000000" w:rsidDel="00000000" w:rsidP="00000000" w:rsidRDefault="00000000" w:rsidRPr="00000000" w14:paraId="00001FE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Ранг листа студената који су испунили услов за упис у наредну школску годину у статусу буџетског студента, утврђује се за сваки студијски програм, на основу критеријума из става 1. ове тачке.</w:t>
      </w:r>
    </w:p>
    <w:p w:rsidR="00000000" w:rsidDel="00000000" w:rsidP="00000000" w:rsidRDefault="00000000" w:rsidRPr="00000000" w14:paraId="00001FE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броја буџетских студената по годинама студијског програма на Факултету, може се вршити дистрибуција броја буџетских студената на одговарајуће студијске програме, на основу предлога Деканског савета и одлуке декана. </w:t>
      </w:r>
    </w:p>
    <w:p w:rsidR="00000000" w:rsidDel="00000000" w:rsidP="00000000" w:rsidRDefault="00000000" w:rsidRPr="00000000" w14:paraId="00001FF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 Студенти уписани у прву годину основних студија школске 2006/2007. 2007/2008, 2008/2009 и 2009/2010. године, задржавају право да се финансирају из буџета најдуже годину дана по истеку редовног трајања студија.</w:t>
      </w:r>
    </w:p>
    <w:p w:rsidR="00000000" w:rsidDel="00000000" w:rsidP="00000000" w:rsidRDefault="00000000" w:rsidRPr="00000000" w14:paraId="00001FF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F2">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Мировање, права и обавеза студената</w:t>
      </w:r>
    </w:p>
    <w:p w:rsidR="00000000" w:rsidDel="00000000" w:rsidP="00000000" w:rsidRDefault="00000000" w:rsidRPr="00000000" w14:paraId="00001FF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 Студенту се може одобрити мировање права и обавеза у случају спречености да похађа наставу, извршава предиспитне обавезе и полаже испите, у складу са Статутом Факултета.</w:t>
      </w:r>
    </w:p>
    <w:p w:rsidR="00000000" w:rsidDel="00000000" w:rsidP="00000000" w:rsidRDefault="00000000" w:rsidRPr="00000000" w14:paraId="00001FF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F5">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Испуњавање предиспитних обавеза, полагање испита и оцењивање</w:t>
      </w:r>
    </w:p>
    <w:p w:rsidR="00000000" w:rsidDel="00000000" w:rsidP="00000000" w:rsidRDefault="00000000" w:rsidRPr="00000000" w14:paraId="00001FF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 Студент је обавезан да похађа наставу и изврши предиспитне обавезе утврђене студијским програмом.</w:t>
      </w:r>
    </w:p>
    <w:p w:rsidR="00000000" w:rsidDel="00000000" w:rsidP="00000000" w:rsidRDefault="00000000" w:rsidRPr="00000000" w14:paraId="00001FF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1FF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 Рад студента у савлађивању наставних обавеза континуирано се прати током наставе и изражава се у поенима. </w:t>
      </w:r>
    </w:p>
    <w:p w:rsidR="00000000" w:rsidDel="00000000" w:rsidP="00000000" w:rsidRDefault="00000000" w:rsidRPr="00000000" w14:paraId="00001FF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стиче право да полаже испит из наставног предмета после извршених обавеза утврђених студијским програмом, Статутом и општим актима Факултета.</w:t>
      </w:r>
    </w:p>
    <w:p w:rsidR="00000000" w:rsidDel="00000000" w:rsidP="00000000" w:rsidRDefault="00000000" w:rsidRPr="00000000" w14:paraId="00001FF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полаже испит непосредно по окончању наставе из тог предмета, а најкасније до почетка наставе тог предмета у наредној школској години на једном од језика на којима се настава изводила.</w:t>
      </w:r>
    </w:p>
    <w:p w:rsidR="00000000" w:rsidDel="00000000" w:rsidP="00000000" w:rsidRDefault="00000000" w:rsidRPr="00000000" w14:paraId="00001FF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Испуњавањем предиспитних обавеза и полагањем испита студент може остварити 100 поена.</w:t>
      </w:r>
    </w:p>
    <w:p w:rsidR="00000000" w:rsidDel="00000000" w:rsidP="00000000" w:rsidRDefault="00000000" w:rsidRPr="00000000" w14:paraId="00001FF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Програмом предмета утврђује се сразмера поена стечених у току наставе (предиспитне обавезе) и на испиту. </w:t>
      </w:r>
    </w:p>
    <w:p w:rsidR="00000000" w:rsidDel="00000000" w:rsidP="00000000" w:rsidRDefault="00000000" w:rsidRPr="00000000" w14:paraId="00001FF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 укупног броја поена, најмање 30, а највише 70 поена мора бити предвиђено за активности и провере знања у току наставе (предиспитне обавезе).</w:t>
      </w:r>
    </w:p>
    <w:p w:rsidR="00000000" w:rsidDel="00000000" w:rsidP="00000000" w:rsidRDefault="00000000" w:rsidRPr="00000000" w14:paraId="00001FF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Остварени поени на основу предиспитних обавеза у оквиру обавезних и изборних предмета уписују се у индекс и важе од дана евидентирања до истека школске године у којој се обавља настава из тог предмета, али и наредне школске године, под условом да се студијски програм, односно програм тог предмета није знатније променио.</w:t>
      </w:r>
    </w:p>
    <w:p w:rsidR="00000000" w:rsidDel="00000000" w:rsidP="00000000" w:rsidRDefault="00000000" w:rsidRPr="00000000" w14:paraId="00001FF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 Завршна оцена се формира збиром пондерисаног броја поена остварених у свим облицима предиспитних и испитних обавеза. </w:t>
      </w:r>
    </w:p>
    <w:p w:rsidR="00000000" w:rsidDel="00000000" w:rsidP="00000000" w:rsidRDefault="00000000" w:rsidRPr="00000000" w14:paraId="0000200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Завршна оцена може бити: </w:t>
      </w:r>
    </w:p>
    <w:p w:rsidR="00000000" w:rsidDel="00000000" w:rsidP="00000000" w:rsidRDefault="00000000" w:rsidRPr="00000000" w14:paraId="0000200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 одличан</w:t>
      </w:r>
    </w:p>
    <w:p w:rsidR="00000000" w:rsidDel="00000000" w:rsidP="00000000" w:rsidRDefault="00000000" w:rsidRPr="00000000" w14:paraId="0000200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 изузетно добар</w:t>
      </w:r>
    </w:p>
    <w:p w:rsidR="00000000" w:rsidDel="00000000" w:rsidP="00000000" w:rsidRDefault="00000000" w:rsidRPr="00000000" w14:paraId="0000200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 врло добар</w:t>
      </w:r>
    </w:p>
    <w:p w:rsidR="00000000" w:rsidDel="00000000" w:rsidP="00000000" w:rsidRDefault="00000000" w:rsidRPr="00000000" w14:paraId="0000200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 добар</w:t>
      </w:r>
    </w:p>
    <w:p w:rsidR="00000000" w:rsidDel="00000000" w:rsidP="00000000" w:rsidRDefault="00000000" w:rsidRPr="00000000" w14:paraId="0000200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 довољан</w:t>
      </w:r>
    </w:p>
    <w:p w:rsidR="00000000" w:rsidDel="00000000" w:rsidP="00000000" w:rsidRDefault="00000000" w:rsidRPr="00000000" w14:paraId="0000200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 није положио</w:t>
      </w:r>
    </w:p>
    <w:p w:rsidR="00000000" w:rsidDel="00000000" w:rsidP="00000000" w:rsidRDefault="00000000" w:rsidRPr="00000000" w14:paraId="0000200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0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 На захтев студента, наставник даје образложење оцене. Оцена се уписује у индекс, записник о полагању испита и матичну књигу студената. Оцена 5 (пет) се не уписује у индекс и матичну књигу студената. Факултет води трајну евиденцију о положеним испитима, у архиви одељења.</w:t>
      </w:r>
    </w:p>
    <w:p w:rsidR="00000000" w:rsidDel="00000000" w:rsidP="00000000" w:rsidRDefault="00000000" w:rsidRPr="00000000" w14:paraId="0000200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0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 Студент са хендикепом има право да полаже испит на начин прилагођен његовим могућностима.</w:t>
      </w:r>
    </w:p>
    <w:p w:rsidR="00000000" w:rsidDel="00000000" w:rsidP="00000000" w:rsidRDefault="00000000" w:rsidRPr="00000000" w14:paraId="0000200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 Студент има право да испит из једног предмета пријави и полаже три пута у току исте школске године.</w:t>
      </w:r>
    </w:p>
    <w:p w:rsidR="00000000" w:rsidDel="00000000" w:rsidP="00000000" w:rsidRDefault="00000000" w:rsidRPr="00000000" w14:paraId="0000200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три неуспела полагања истог испита студент може тражити да у истом испитном року, уз посебну накнаду трошкова, полаже испит пред испитном комисијом коју на предлог одељења образује декан.</w:t>
      </w:r>
    </w:p>
    <w:p w:rsidR="00000000" w:rsidDel="00000000" w:rsidP="00000000" w:rsidRDefault="00000000" w:rsidRPr="00000000" w14:paraId="0000200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 Испитни рокови се организују у складу са планом извођења наставе, у јануару, фебруару, јуну, јулу, августу и септембру. Испити се организују по правилу у следећим терминима: јануарски у трећој недељи, фебруарски у другој недељи, јунски у другој недељи, јулски у првој недељи, августовски у последњој недељи и септембарски у другој недељи месеца који је у називу испитног рока.</w:t>
      </w:r>
    </w:p>
    <w:p w:rsidR="00000000" w:rsidDel="00000000" w:rsidP="00000000" w:rsidRDefault="00000000" w:rsidRPr="00000000" w14:paraId="0000200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 Испити могу бити теоријски и практични, а полажу се, у складу са програмом предмета, писмено, усмено, писмено и усмено, практично и писмено или практично и усмено. Начин полагања испита утврђује се програмом предмета. На испиту се у циљу потпуније провере знања и способности студента  могу користити тестови и други задаци. </w:t>
      </w:r>
    </w:p>
    <w:p w:rsidR="00000000" w:rsidDel="00000000" w:rsidP="00000000" w:rsidRDefault="00000000" w:rsidRPr="00000000" w14:paraId="0000200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 Испити су јавни и полажу се у просторијама Факултета. </w:t>
      </w:r>
    </w:p>
    <w:p w:rsidR="00000000" w:rsidDel="00000000" w:rsidP="00000000" w:rsidRDefault="00000000" w:rsidRPr="00000000" w14:paraId="0000201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има право да захтева присуство јавности на усменом испиту. Факултет се обавезује да обезбеди присуство јавности ако студент поднесе молбу одељењу, најкасније 36 сати пре почетка испита.</w:t>
      </w:r>
    </w:p>
    <w:p w:rsidR="00000000" w:rsidDel="00000000" w:rsidP="00000000" w:rsidRDefault="00000000" w:rsidRPr="00000000" w14:paraId="0000201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Јавност је обезбеђена ако је на усменом испиту присутна још једна особа осим наставника и студента који полаже испит.</w:t>
      </w:r>
    </w:p>
    <w:p w:rsidR="00000000" w:rsidDel="00000000" w:rsidP="00000000" w:rsidRDefault="00000000" w:rsidRPr="00000000" w14:paraId="0000201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 Ближи услови оцењивања и полагања испита утврђују се Правилником о оцењивању и испитима.</w:t>
      </w:r>
    </w:p>
    <w:p w:rsidR="00000000" w:rsidDel="00000000" w:rsidP="00000000" w:rsidRDefault="00000000" w:rsidRPr="00000000" w14:paraId="0000201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28. Студент који користи недозвољена средства приликом испуњавања предиспитних обавеза или полагања испита, биће санкционисан у складу са одредбама Правилника о полагању испита и оцењивању и/или Правилника о дисциплинској одговорности студената Универзитета у Београду.</w:t>
      </w:r>
    </w:p>
    <w:p w:rsidR="00000000" w:rsidDel="00000000" w:rsidP="00000000" w:rsidRDefault="00000000" w:rsidRPr="00000000" w14:paraId="00002014">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Пријављивање предмета</w:t>
      </w:r>
    </w:p>
    <w:p w:rsidR="00000000" w:rsidDel="00000000" w:rsidP="00000000" w:rsidRDefault="00000000" w:rsidRPr="00000000" w14:paraId="0000201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1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 Студент се пре почетка наставе у нареднoj школскoj години пријављује, односно опредељује за слушање или полагање предмета из одређеног студијског програма.</w:t>
      </w:r>
    </w:p>
    <w:p w:rsidR="00000000" w:rsidDel="00000000" w:rsidP="00000000" w:rsidRDefault="00000000" w:rsidRPr="00000000" w14:paraId="0000201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пре почетка наставе у пролећном семестру текуће школске године променити пријаву изборног предмета, односно додати нови или други изборни предмет.</w:t>
      </w:r>
    </w:p>
    <w:p w:rsidR="00000000" w:rsidDel="00000000" w:rsidP="00000000" w:rsidRDefault="00000000" w:rsidRPr="00000000" w14:paraId="0000201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 Студент који не положи испит из обавезног предмета најкасније до почетка наставе тог предмета у наредној школској години, пријављује исти предмет.</w:t>
      </w:r>
    </w:p>
    <w:p w:rsidR="00000000" w:rsidDel="00000000" w:rsidP="00000000" w:rsidRDefault="00000000" w:rsidRPr="00000000" w14:paraId="0000201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не положи изборни предмет, може поново пријавити исти или се определити за други изборни предмет, у складу са Правилником о пријављивању предмета. </w:t>
      </w:r>
    </w:p>
    <w:p w:rsidR="00000000" w:rsidDel="00000000" w:rsidP="00000000" w:rsidRDefault="00000000" w:rsidRPr="00000000" w14:paraId="0000201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 Студент се може уписати у наредну школску годину у статусу буџетског студента, ако је испунио услове утврђене Статутом и пријавио предмете у обиму од најмање 60 ЕСПБ бодова, осим у случају када му је до краја студирања остало мање од 60 ЕСПБ бодова.</w:t>
      </w:r>
    </w:p>
    <w:p w:rsidR="00000000" w:rsidDel="00000000" w:rsidP="00000000" w:rsidRDefault="00000000" w:rsidRPr="00000000" w14:paraId="0000201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 Студент се може уписати у наредну школску годину у статусу самофинансирајућег студента, ако је испунио услове утврђене Статутом и пријавио за предмете у обиму од најмање 37 ЕСПБ бодова, осим у случају када му је до краја студирања остало мање од 37 ЕСПБ бодова</w:t>
      </w:r>
    </w:p>
    <w:p w:rsidR="00000000" w:rsidDel="00000000" w:rsidP="00000000" w:rsidRDefault="00000000" w:rsidRPr="00000000" w14:paraId="000020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 Студент има право да поред предмета свог студијског програма у обиму до 60 ЕСПБ пријави и предмете који се изучавају на свом и другим студијским програмима Факултета и Универзитета у обиму од највише 10 ЕСПБ бодова, односно да похађа и полаже испите из тих предмета. </w:t>
      </w:r>
    </w:p>
    <w:p w:rsidR="00000000" w:rsidDel="00000000" w:rsidP="00000000" w:rsidRDefault="00000000" w:rsidRPr="00000000" w14:paraId="0000201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водећи рачуна о кадровским, просторним, техничким и другим могућностима, као и о оптерећењу студента, одобрава пријаву предмета и полагање испита из тих предмета студентима других студијских програма.</w:t>
      </w:r>
    </w:p>
    <w:p w:rsidR="00000000" w:rsidDel="00000000" w:rsidP="00000000" w:rsidRDefault="00000000" w:rsidRPr="00000000" w14:paraId="0000201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1F">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Убрзано студирање</w:t>
      </w:r>
    </w:p>
    <w:p w:rsidR="00000000" w:rsidDel="00000000" w:rsidP="00000000" w:rsidRDefault="00000000" w:rsidRPr="00000000" w14:paraId="0000202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 У циљу бржег завршавања студија и ширег образовања, посебно успешним студентима може се омогућити упис и више од 60 ЕСПБ бодова, али не више од 90. Обим оптерећења студента одређује се у договору са ментором, кога одређује одељење из реда наставника Факултета. </w:t>
      </w:r>
    </w:p>
    <w:p w:rsidR="00000000" w:rsidDel="00000000" w:rsidP="00000000" w:rsidRDefault="00000000" w:rsidRPr="00000000" w14:paraId="0000202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стиче право да брже заврши студије ако у прве две године студирања положи све испите, односно оствари најмање 120 ЕСПБ бодова у року и постигне просечну оцену најмање 8,5 (осам и по).</w:t>
      </w:r>
    </w:p>
    <w:p w:rsidR="00000000" w:rsidDel="00000000" w:rsidP="00000000" w:rsidRDefault="00000000" w:rsidRPr="00000000" w14:paraId="0000202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23">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Завршетак студија</w:t>
      </w:r>
    </w:p>
    <w:p w:rsidR="00000000" w:rsidDel="00000000" w:rsidP="00000000" w:rsidRDefault="00000000" w:rsidRPr="00000000" w14:paraId="0000202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2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 Ако је у току студирања  донет нови студијски програм, студент наставља студирање по студијском програму по ком је организована настава у наредној школској години. Изузетно, студент који је извршио предиспитне обавезе из свих предмета студијског програма у претходној години може у наредној школској години завршити студирање полагањем испита по студијском програму по ком је студирао.</w:t>
      </w:r>
    </w:p>
    <w:p w:rsidR="00000000" w:rsidDel="00000000" w:rsidP="00000000" w:rsidRDefault="00000000" w:rsidRPr="00000000" w14:paraId="0000202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 Студент завршава основне студије полагањем завршног испита ако је то предвиђено студијским програмом. Завршни испит састоји се од израде и јавне одбране дипломског рада. Право да пријави тему дипломског рада и предложи ментора студент стиче на последњој години студирања. Студијским програмом утврђују се предмети из којих студент може узети тему дипломског рада. Одељење одобрава тему дипломског рада и одређује студенту ментора из реда наставника Факултета. Ментор је дужан да у редовним консултацијама упућује студента у научне и методолошке проблеме, да руководи израдом његовог завршног рада, у складу са студијским програмом. Право на полагање завршног испита студент стиче кад положи све испите и испуни све остале обавезе утврђене студијским програмом. Одељење образује комисију за оцену и одбрану дипломског рада. Комисија се састоји од најмање три члана, од којих су најмање два наставници Факултета. Комисија у року од 30 дана извештава одељење о томе да ли су испуњени услови за одбрану дипломског рада. Дипломски рад који је одељење прихватило за одбрану, студент јавно брани, најкасније у року од 30 дана од дана прихватања рада. На завршном испиту комисија оцењује завршни рад и његову одбрану. За дипломски рад и одбрану рада комисија даје једну оцену, коју уписује у индекс и записник.</w:t>
      </w:r>
    </w:p>
    <w:p w:rsidR="00000000" w:rsidDel="00000000" w:rsidP="00000000" w:rsidRDefault="00000000" w:rsidRPr="00000000" w14:paraId="0000202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2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 Општи успех студента на основним студијама утврђује се просечном оценом која представља аритметичку средину оцена из наставних предмета утврђених студијским програмом, укључујући и оцену са завршног испита. </w:t>
      </w:r>
    </w:p>
    <w:p w:rsidR="00000000" w:rsidDel="00000000" w:rsidP="00000000" w:rsidRDefault="00000000" w:rsidRPr="00000000" w14:paraId="0000202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 Студент који положи све испите, укључујући и завршни испит, утврђене студијским програмом основних студија, и оствари 240 ЕСПБ бодова или више, добија диплому Факултета, којом се утврђује да је стекао стручни назив «дипломирани» са назнаком звања првог степена академских студија из одговарајуће области, и то:</w:t>
      </w:r>
    </w:p>
    <w:p w:rsidR="00000000" w:rsidDel="00000000" w:rsidP="00000000" w:rsidRDefault="00000000" w:rsidRPr="00000000" w14:paraId="0000202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филозоф;</w:t>
      </w:r>
    </w:p>
    <w:p w:rsidR="00000000" w:rsidDel="00000000" w:rsidP="00000000" w:rsidRDefault="00000000" w:rsidRPr="00000000" w14:paraId="0000202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социолог;</w:t>
      </w:r>
    </w:p>
    <w:p w:rsidR="00000000" w:rsidDel="00000000" w:rsidP="00000000" w:rsidRDefault="00000000" w:rsidRPr="00000000" w14:paraId="0000202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психолог</w:t>
      </w:r>
    </w:p>
    <w:p w:rsidR="00000000" w:rsidDel="00000000" w:rsidP="00000000" w:rsidRDefault="00000000" w:rsidRPr="00000000" w14:paraId="0000202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педагог;</w:t>
      </w:r>
    </w:p>
    <w:p w:rsidR="00000000" w:rsidDel="00000000" w:rsidP="00000000" w:rsidRDefault="00000000" w:rsidRPr="00000000" w14:paraId="0000202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андрагог;</w:t>
      </w:r>
    </w:p>
    <w:p w:rsidR="00000000" w:rsidDel="00000000" w:rsidP="00000000" w:rsidRDefault="00000000" w:rsidRPr="00000000" w14:paraId="0000202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историчар;</w:t>
      </w:r>
    </w:p>
    <w:p w:rsidR="00000000" w:rsidDel="00000000" w:rsidP="00000000" w:rsidRDefault="00000000" w:rsidRPr="00000000" w14:paraId="0000203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историчар уметности;</w:t>
      </w:r>
    </w:p>
    <w:p w:rsidR="00000000" w:rsidDel="00000000" w:rsidP="00000000" w:rsidRDefault="00000000" w:rsidRPr="00000000" w14:paraId="0000203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археолог </w:t>
      </w:r>
    </w:p>
    <w:p w:rsidR="00000000" w:rsidDel="00000000" w:rsidP="00000000" w:rsidRDefault="00000000" w:rsidRPr="00000000" w14:paraId="0000203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етнолог-антрополог;</w:t>
      </w:r>
    </w:p>
    <w:p w:rsidR="00000000" w:rsidDel="00000000" w:rsidP="00000000" w:rsidRDefault="00000000" w:rsidRPr="00000000" w14:paraId="0000203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дипломирани класични филолог.</w:t>
      </w:r>
    </w:p>
    <w:p w:rsidR="00000000" w:rsidDel="00000000" w:rsidP="00000000" w:rsidRDefault="00000000" w:rsidRPr="00000000" w14:paraId="0000203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35">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Мобилност студената</w:t>
      </w:r>
    </w:p>
    <w:p w:rsidR="00000000" w:rsidDel="00000000" w:rsidP="00000000" w:rsidRDefault="00000000" w:rsidRPr="00000000" w14:paraId="0000203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 Део студијског програма студент може остварити на другој високошколској установи. Део студијског програма студент може остварити на другом универзитету у периоду који не може бити краћи од једног нити дужи од два семестра, а у обиму од 30 до 60 ЕСПБ бодова. Део студијског програма студент може остварити и на другом факултету Универзитета похађањем и полагањем једног или више предмета. Права и обавезе студента, начин покривања трошкова његовог студирања, поступак признавања ЕСПБ бодова и друга питања у вези с остваривањем дела студијског програма на другој високошколској установи уређују се уговором између Факултета и те високошколске установе. Похађање наставе и положени испити доказују се индексом, односно одговарајућом потврдом друге високошколске установе.</w:t>
      </w:r>
    </w:p>
    <w:p w:rsidR="00000000" w:rsidDel="00000000" w:rsidP="00000000" w:rsidRDefault="00000000" w:rsidRPr="00000000" w14:paraId="0000203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 Студент другог факултета Универзитета може остварити део студијског програма на Факултету на начин регулисан претходном стачком ових правила.</w:t>
      </w:r>
    </w:p>
    <w:p w:rsidR="00000000" w:rsidDel="00000000" w:rsidP="00000000" w:rsidRDefault="00000000" w:rsidRPr="00000000" w14:paraId="0000203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 Гостујући студент је студент другог универзитета који уписује делове студијског програма на Факултету, на основу уговора о признавању ЕСПБ бодова. Статус гостујућег студента траје најдуже једну школску годину, односно два семестра. Права и обавезе гостујућег студента, начин финансирања његовог студирања и друга питања везана за статус гостујућег студента уређују се уговором. Похађање наставе и положени испити доказују се потврдом Факултета.</w:t>
      </w:r>
    </w:p>
    <w:p w:rsidR="00000000" w:rsidDel="00000000" w:rsidP="00000000" w:rsidRDefault="00000000" w:rsidRPr="00000000" w14:paraId="0000203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3A">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Губитак статуса студента</w:t>
      </w:r>
    </w:p>
    <w:p w:rsidR="00000000" w:rsidDel="00000000" w:rsidP="00000000" w:rsidRDefault="00000000" w:rsidRPr="00000000" w14:paraId="0000203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3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 Статус студента престаје: </w:t>
      </w:r>
    </w:p>
    <w:p w:rsidR="00000000" w:rsidDel="00000000" w:rsidP="00000000" w:rsidRDefault="00000000" w:rsidRPr="00000000" w14:paraId="0000203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студент не заврши студије до истека рока који се одређује у двоструком броју школских година потребних за реализацију студијског програма,</w:t>
      </w:r>
    </w:p>
    <w:p w:rsidR="00000000" w:rsidDel="00000000" w:rsidP="00000000" w:rsidRDefault="00000000" w:rsidRPr="00000000" w14:paraId="0000203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завршетком студија,</w:t>
      </w:r>
    </w:p>
    <w:p w:rsidR="00000000" w:rsidDel="00000000" w:rsidP="00000000" w:rsidRDefault="00000000" w:rsidRPr="00000000" w14:paraId="0000203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исписивањем са студија,</w:t>
      </w:r>
    </w:p>
    <w:p w:rsidR="00000000" w:rsidDel="00000000" w:rsidP="00000000" w:rsidRDefault="00000000" w:rsidRPr="00000000" w14:paraId="0000204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неуписивањем школске године и</w:t>
      </w:r>
    </w:p>
    <w:p w:rsidR="00000000" w:rsidDel="00000000" w:rsidP="00000000" w:rsidRDefault="00000000" w:rsidRPr="00000000" w14:paraId="0000204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изрицањем дисциплинске мере искључења са студија.</w:t>
      </w:r>
    </w:p>
    <w:p w:rsidR="00000000" w:rsidDel="00000000" w:rsidP="00000000" w:rsidRDefault="00000000" w:rsidRPr="00000000" w14:paraId="0000204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 из алинеје 1. овог става не рачуна се време мировања права и обавеза, одобрено студенту у складу са Статутом. Студенту се на лични захтев, поднет пре истека рока из алинеје 1. претходног става ове тачке, може продужити рок за завршетак студија за два семестра:</w:t>
      </w:r>
    </w:p>
    <w:p w:rsidR="00000000" w:rsidDel="00000000" w:rsidP="00000000" w:rsidRDefault="00000000" w:rsidRPr="00000000" w14:paraId="0000204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је у току студија испуњавао услове за одобравање мировања права и обавеза, а то право није користио, односно није га искористио у трајању које му је, с обзиром на околности, могло бити одобрено;</w:t>
      </w:r>
    </w:p>
    <w:p w:rsidR="00000000" w:rsidDel="00000000" w:rsidP="00000000" w:rsidRDefault="00000000" w:rsidRPr="00000000" w14:paraId="0000204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му на дан истека рока за завршетак студија остаје неостварених највише 30 ЕСПБ бодова;</w:t>
      </w:r>
    </w:p>
    <w:p w:rsidR="00000000" w:rsidDel="00000000" w:rsidP="00000000" w:rsidRDefault="00000000" w:rsidRPr="00000000" w14:paraId="0000204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ако је у току трајања студија започео и завршио други одобрени, односно акредитовани студијски програм, на истом или на вишем степену, на Факултету, Универзитету или другом акредитованом универзитету, у земљи или у иностранству.</w:t>
      </w:r>
    </w:p>
    <w:p w:rsidR="00000000" w:rsidDel="00000000" w:rsidP="00000000" w:rsidRDefault="00000000" w:rsidRPr="00000000" w14:paraId="0000204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Престанак статуса студента због неблаговременог завршетка студија констатује декан решењем са дејством од првог наредног дана по истеку рока за завршетак студија.</w:t>
      </w:r>
    </w:p>
    <w:p w:rsidR="00000000" w:rsidDel="00000000" w:rsidP="00000000" w:rsidRDefault="00000000" w:rsidRPr="00000000" w14:paraId="0000204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4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Напомена: </w:t>
      </w:r>
      <w:r w:rsidDel="00000000" w:rsidR="00000000" w:rsidRPr="00000000">
        <w:rPr>
          <w:rFonts w:ascii="Times New Roman" w:cs="Times New Roman" w:eastAsia="Times New Roman" w:hAnsi="Times New Roman"/>
          <w:sz w:val="24"/>
          <w:szCs w:val="24"/>
          <w:rtl w:val="0"/>
        </w:rPr>
        <w:t xml:space="preserve">Правила основних академских студија детаљно су уређена Законом о високом образовању и следећим општим актима Универзитета у Београду и Факултета и студенти су дужни да их у потпуности поштују:</w:t>
      </w:r>
    </w:p>
    <w:p w:rsidR="00000000" w:rsidDel="00000000" w:rsidP="00000000" w:rsidRDefault="00000000" w:rsidRPr="00000000" w14:paraId="00002049">
      <w:pPr>
        <w:spacing w:line="360" w:lineRule="auto"/>
        <w:jc w:val="both"/>
        <w:rPr>
          <w:rFonts w:ascii="Times New Roman" w:cs="Times New Roman" w:eastAsia="Times New Roman" w:hAnsi="Times New Roman"/>
          <w:sz w:val="24"/>
          <w:szCs w:val="24"/>
        </w:rPr>
      </w:pPr>
      <w:r w:rsidDel="00000000" w:rsidR="00000000" w:rsidRPr="00000000">
        <w:rPr>
          <w:rtl w:val="0"/>
        </w:rPr>
      </w:r>
    </w:p>
    <w:tbl>
      <w:tblPr>
        <w:tblStyle w:val="Table84"/>
        <w:tblW w:w="8910.0" w:type="dxa"/>
        <w:jc w:val="left"/>
        <w:tblLayout w:type="fixed"/>
        <w:tblLook w:val="0000"/>
      </w:tblPr>
      <w:tblGrid>
        <w:gridCol w:w="4068"/>
        <w:gridCol w:w="4842"/>
        <w:tblGridChange w:id="0">
          <w:tblGrid>
            <w:gridCol w:w="4068"/>
            <w:gridCol w:w="4842"/>
          </w:tblGrid>
        </w:tblGridChange>
      </w:tblGrid>
      <w:tr>
        <w:trPr>
          <w:cantSplit w:val="0"/>
          <w:tblHeader w:val="0"/>
        </w:trPr>
        <w:tc>
          <w:tcPr/>
          <w:p w:rsidR="00000000" w:rsidDel="00000000" w:rsidP="00000000" w:rsidRDefault="00000000" w:rsidRPr="00000000" w14:paraId="0000204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Статут Филозофског факултета</w:t>
            </w:r>
          </w:p>
          <w:p w:rsidR="00000000" w:rsidDel="00000000" w:rsidP="00000000" w:rsidRDefault="00000000" w:rsidRPr="00000000" w14:paraId="0000204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пријављивању предмета</w:t>
            </w:r>
          </w:p>
          <w:p w:rsidR="00000000" w:rsidDel="00000000" w:rsidP="00000000" w:rsidRDefault="00000000" w:rsidRPr="00000000" w14:paraId="0000204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оцењивању и испитима</w:t>
            </w:r>
          </w:p>
          <w:p w:rsidR="00000000" w:rsidDel="00000000" w:rsidP="00000000" w:rsidRDefault="00000000" w:rsidRPr="00000000" w14:paraId="0000204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упису студената на</w:t>
              <w:br w:type="textWrapping"/>
              <w:t xml:space="preserve">   основне академске студије</w:t>
            </w:r>
          </w:p>
          <w:p w:rsidR="00000000" w:rsidDel="00000000" w:rsidP="00000000" w:rsidRDefault="00000000" w:rsidRPr="00000000" w14:paraId="0000204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трошковима студија</w:t>
            </w:r>
          </w:p>
          <w:p w:rsidR="00000000" w:rsidDel="00000000" w:rsidP="00000000" w:rsidRDefault="00000000" w:rsidRPr="00000000" w14:paraId="0000204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мобилности студената</w:t>
            </w:r>
          </w:p>
          <w:p w:rsidR="00000000" w:rsidDel="00000000" w:rsidP="00000000" w:rsidRDefault="00000000" w:rsidRPr="00000000" w14:paraId="00002050">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205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Статут Универзитета у Београду</w:t>
            </w:r>
          </w:p>
          <w:p w:rsidR="00000000" w:rsidDel="00000000" w:rsidP="00000000" w:rsidRDefault="00000000" w:rsidRPr="00000000" w14:paraId="0000205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упису студената на студијске програме</w:t>
            </w:r>
          </w:p>
          <w:p w:rsidR="00000000" w:rsidDel="00000000" w:rsidP="00000000" w:rsidRDefault="00000000" w:rsidRPr="00000000" w14:paraId="0000205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Универзитета у Београду</w:t>
            </w:r>
          </w:p>
          <w:p w:rsidR="00000000" w:rsidDel="00000000" w:rsidP="00000000" w:rsidRDefault="00000000" w:rsidRPr="00000000" w14:paraId="0000205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полагању испита и оцењивању на </w:t>
            </w:r>
          </w:p>
          <w:p w:rsidR="00000000" w:rsidDel="00000000" w:rsidP="00000000" w:rsidRDefault="00000000" w:rsidRPr="00000000" w14:paraId="0000205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испитима</w:t>
            </w:r>
          </w:p>
          <w:p w:rsidR="00000000" w:rsidDel="00000000" w:rsidP="00000000" w:rsidRDefault="00000000" w:rsidRPr="00000000" w14:paraId="0000205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мобилности и преношењу ЕСПБ бодова</w:t>
            </w:r>
          </w:p>
          <w:p w:rsidR="00000000" w:rsidDel="00000000" w:rsidP="00000000" w:rsidRDefault="00000000" w:rsidRPr="00000000" w14:paraId="0000205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дисциплинској одговорности студената</w:t>
            </w:r>
          </w:p>
          <w:p w:rsidR="00000000" w:rsidDel="00000000" w:rsidP="00000000" w:rsidRDefault="00000000" w:rsidRPr="00000000" w14:paraId="0000205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Универзитета у Београду</w:t>
            </w:r>
          </w:p>
          <w:p w:rsidR="00000000" w:rsidDel="00000000" w:rsidP="00000000" w:rsidRDefault="00000000" w:rsidRPr="00000000" w14:paraId="0000205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Одлука о утврђивању редовних услуга које обухвата </w:t>
            </w:r>
          </w:p>
          <w:p w:rsidR="00000000" w:rsidDel="00000000" w:rsidP="00000000" w:rsidRDefault="00000000" w:rsidRPr="00000000" w14:paraId="0000205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накнада за школарину за једну школску годину </w:t>
            </w:r>
          </w:p>
          <w:p w:rsidR="00000000" w:rsidDel="00000000" w:rsidP="00000000" w:rsidRDefault="00000000" w:rsidRPr="00000000" w14:paraId="0000205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основних и мастер студија.</w:t>
            </w:r>
          </w:p>
        </w:tc>
      </w:tr>
    </w:tbl>
    <w:p w:rsidR="00000000" w:rsidDel="00000000" w:rsidP="00000000" w:rsidRDefault="00000000" w:rsidRPr="00000000" w14:paraId="0000205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5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ПРЕДСЕДНИК ВЕЋА</w:t>
      </w:r>
    </w:p>
    <w:p w:rsidR="00000000" w:rsidDel="00000000" w:rsidP="00000000" w:rsidRDefault="00000000" w:rsidRPr="00000000" w14:paraId="0000205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5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Милош Арсенијевић</w:t>
      </w:r>
    </w:p>
    <w:p w:rsidR="00000000" w:rsidDel="00000000" w:rsidP="00000000" w:rsidRDefault="00000000" w:rsidRPr="00000000" w14:paraId="0000206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61">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062">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063">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064">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065">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066">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067">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wwkq2h8md9n9" w:id="55"/>
    <w:bookmarkEnd w:id="55"/>
    <w:p w:rsidR="00000000" w:rsidDel="00000000" w:rsidP="00000000" w:rsidRDefault="00000000" w:rsidRPr="00000000" w14:paraId="0000206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8.1б.</w:t>
      </w:r>
      <w:r w:rsidDel="00000000" w:rsidR="00000000" w:rsidRPr="00000000">
        <w:rPr>
          <w:rFonts w:ascii="Times New Roman" w:cs="Times New Roman" w:eastAsia="Times New Roman" w:hAnsi="Times New Roman"/>
          <w:sz w:val="24"/>
          <w:szCs w:val="24"/>
          <w:rtl w:val="0"/>
        </w:rPr>
        <w:t xml:space="preserve"> Правилник о упису студената на основне академске студије</w:t>
      </w:r>
    </w:p>
    <w:tbl>
      <w:tblPr>
        <w:tblStyle w:val="Table85"/>
        <w:tblW w:w="920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81"/>
        <w:gridCol w:w="5528"/>
        <w:tblGridChange w:id="0">
          <w:tblGrid>
            <w:gridCol w:w="3681"/>
            <w:gridCol w:w="5528"/>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069">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ФИЛОЗОФСКИ ФАКУЛТЕТ </w:t>
            </w:r>
          </w:p>
          <w:p w:rsidR="00000000" w:rsidDel="00000000" w:rsidP="00000000" w:rsidRDefault="00000000" w:rsidRPr="00000000" w14:paraId="0000206A">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541/V</w:t>
            </w:r>
          </w:p>
          <w:p w:rsidR="00000000" w:rsidDel="00000000" w:rsidP="00000000" w:rsidRDefault="00000000" w:rsidRPr="00000000" w14:paraId="0000206B">
            <w:pPr>
              <w:spacing w:after="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17.05.2012. године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06C">
            <w:pPr>
              <w:spacing w:line="360" w:lineRule="auto"/>
              <w:jc w:val="both"/>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206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6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На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основу члана 256. став 2. Статута Универзитета у Београду - Филозофског факултета, a у вези са чланом 85. Закона о високом образовању и чланом 2. Правилника о упису студената на студије првог степена Универзитета у Београду, Наставно-научно веће Универзитета у Београду - Филозофског факултета, на својој XIX седници одржаној 17. маја 2012. године, донело је </w:t>
      </w:r>
    </w:p>
    <w:p w:rsidR="00000000" w:rsidDel="00000000" w:rsidP="00000000" w:rsidRDefault="00000000" w:rsidRPr="00000000" w14:paraId="0000206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7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 Р А В И Л Н И К</w:t>
      </w:r>
    </w:p>
    <w:p w:rsidR="00000000" w:rsidDel="00000000" w:rsidP="00000000" w:rsidRDefault="00000000" w:rsidRPr="00000000" w14:paraId="00002071">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УПИСУ СТУДЕНАТА НА ОСНОВНЕ АКАДЕМСКЕ СТУДИЈЕ</w:t>
      </w:r>
    </w:p>
    <w:p w:rsidR="00000000" w:rsidDel="00000000" w:rsidP="00000000" w:rsidRDefault="00000000" w:rsidRPr="00000000" w14:paraId="00002072">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073">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одредбе</w:t>
      </w:r>
    </w:p>
    <w:p w:rsidR="00000000" w:rsidDel="00000000" w:rsidP="00000000" w:rsidRDefault="00000000" w:rsidRPr="00000000" w14:paraId="0000207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 </w:t>
      </w:r>
    </w:p>
    <w:p w:rsidR="00000000" w:rsidDel="00000000" w:rsidP="00000000" w:rsidRDefault="00000000" w:rsidRPr="00000000" w14:paraId="0000207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уређују се услови и начин уписа на основне академске студије (у даљем тексту: студије) које се организују на Универзитету у Београду - Филозофском факултету (у даљем тексту: Факултет), и то: услови за упис на студије, поступак пријављивања и уписа на студијски програм; ближа мерила за утврђивање редоследа на ранг листи; садржај пријемног испита, начин полагања пријемног испита, начин бодовања, питања у вези са специфичним захтевима студијског програма, ближи услови и начин уписа без полагања пријемног испита;  поступак остваривања права на упис припадника мањинских група; поступак остваривања права на упис студента са посебним потребама; начин остваривања права на жалбу на остварени број бодова, односно на ранг листу, као и друга питања од значаја за упис.</w:t>
      </w:r>
    </w:p>
    <w:p w:rsidR="00000000" w:rsidDel="00000000" w:rsidP="00000000" w:rsidRDefault="00000000" w:rsidRPr="00000000" w14:paraId="0000207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Право на упис</w:t>
      </w:r>
    </w:p>
    <w:p w:rsidR="00000000" w:rsidDel="00000000" w:rsidP="00000000" w:rsidRDefault="00000000" w:rsidRPr="00000000" w14:paraId="0000207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 </w:t>
      </w:r>
    </w:p>
    <w:p w:rsidR="00000000" w:rsidDel="00000000" w:rsidP="00000000" w:rsidRDefault="00000000" w:rsidRPr="00000000" w14:paraId="0000207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уписа на студијски програм имају лица која испуне услове утврђене Законом, Статутом и општим актима Универзитета у Београду (у даљем тексту: Универзитет), Статутом и општим актима Факултета и студијским програмом.</w:t>
      </w:r>
    </w:p>
    <w:p w:rsidR="00000000" w:rsidDel="00000000" w:rsidP="00000000" w:rsidRDefault="00000000" w:rsidRPr="00000000" w14:paraId="0000207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остваривању права уписа на студијски програм кандидати имају једнака права која не могу бити ограничавана по основу пола, расе, брачног стања, боје коже, језика, вероисповести, политичког убеђења, националног, социјалног или етничког порекла, инвалидности или по другом сличном основу, положају или околности, у складу са законом.</w:t>
      </w:r>
    </w:p>
    <w:p w:rsidR="00000000" w:rsidDel="00000000" w:rsidP="00000000" w:rsidRDefault="00000000" w:rsidRPr="00000000" w14:paraId="0000207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Услови за упис на студијски програм</w:t>
      </w:r>
    </w:p>
    <w:p w:rsidR="00000000" w:rsidDel="00000000" w:rsidP="00000000" w:rsidRDefault="00000000" w:rsidRPr="00000000" w14:paraId="0000207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 </w:t>
      </w:r>
    </w:p>
    <w:p w:rsidR="00000000" w:rsidDel="00000000" w:rsidP="00000000" w:rsidRDefault="00000000" w:rsidRPr="00000000" w14:paraId="0000207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прву годину студијског програма које реализује Факултет може да се упише лице које има средње образовање у четворогодишњем трајању.</w:t>
      </w:r>
    </w:p>
    <w:p w:rsidR="00000000" w:rsidDel="00000000" w:rsidP="00000000" w:rsidRDefault="00000000" w:rsidRPr="00000000" w14:paraId="0000207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Одговарајуће претходно стечено образовање из става 1. овог члана утврђује се студијским програмом на који се врши упис кандидата. </w:t>
      </w:r>
    </w:p>
    <w:p w:rsidR="00000000" w:rsidDel="00000000" w:rsidP="00000000" w:rsidRDefault="00000000" w:rsidRPr="00000000" w14:paraId="0000207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утврђује се на основу успеха постигнутог у средњем образовању и резултата постигнутих на пријемном испиту, према мерилима утврђеним овим правилником и конкурсом за упис на студијске програме.</w:t>
      </w:r>
    </w:p>
    <w:p w:rsidR="00000000" w:rsidDel="00000000" w:rsidP="00000000" w:rsidRDefault="00000000" w:rsidRPr="00000000" w14:paraId="0000207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финансира из буџета Републике Србије (буџетски студент) уколико се налази на коначној ранг листи до броја одобреног за упис кандидата на терет буџета и ако освоји најмање 51 бод. </w:t>
      </w:r>
    </w:p>
    <w:p w:rsidR="00000000" w:rsidDel="00000000" w:rsidP="00000000" w:rsidRDefault="00000000" w:rsidRPr="00000000" w14:paraId="0000208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се може уписати на студијски програм у статусу студента који се сам финансира (самофинансирајући студент) уколико се налази на коначној ранг листи до броја утврђеног за упис самофинансирајућих студената и ако освоји најмање 30 бодова.</w:t>
      </w:r>
    </w:p>
    <w:p w:rsidR="00000000" w:rsidDel="00000000" w:rsidP="00000000" w:rsidRDefault="00000000" w:rsidRPr="00000000" w14:paraId="00002081">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Пријемни испит</w:t>
      </w:r>
    </w:p>
    <w:p w:rsidR="00000000" w:rsidDel="00000000" w:rsidP="00000000" w:rsidRDefault="00000000" w:rsidRPr="00000000" w14:paraId="0000208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 </w:t>
      </w:r>
    </w:p>
    <w:p w:rsidR="00000000" w:rsidDel="00000000" w:rsidP="00000000" w:rsidRDefault="00000000" w:rsidRPr="00000000" w14:paraId="0000208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на студије полаже пријемни испит.</w:t>
      </w:r>
    </w:p>
    <w:p w:rsidR="00000000" w:rsidDel="00000000" w:rsidP="00000000" w:rsidRDefault="00000000" w:rsidRPr="00000000" w14:paraId="0000208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обухвата проверу знања из одређених области које се изучавају у средњој школи у четворогодишњем трајању и оцену опште информисаности кандидата.</w:t>
      </w:r>
    </w:p>
    <w:p w:rsidR="00000000" w:rsidDel="00000000" w:rsidP="00000000" w:rsidRDefault="00000000" w:rsidRPr="00000000" w14:paraId="0000208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Начин бодовања</w:t>
      </w:r>
    </w:p>
    <w:p w:rsidR="00000000" w:rsidDel="00000000" w:rsidP="00000000" w:rsidRDefault="00000000" w:rsidRPr="00000000" w14:paraId="0000208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 </w:t>
      </w:r>
    </w:p>
    <w:p w:rsidR="00000000" w:rsidDel="00000000" w:rsidP="00000000" w:rsidRDefault="00000000" w:rsidRPr="00000000" w14:paraId="0000208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за упис на студијски програм може освојити укупно највише 100 бодова и то по основу општег успеха у средњој школи и по основу резултата постигнутог на пријемном испиту.</w:t>
      </w:r>
    </w:p>
    <w:p w:rsidR="00000000" w:rsidDel="00000000" w:rsidP="00000000" w:rsidRDefault="00000000" w:rsidRPr="00000000" w14:paraId="0000208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општим успехом у средњој школи подразумева се збир просечних оцена у сваком разреду средње школе помножен са 2. По овом основу кандидат може стећи најмање 16, а највише 40 бодова. Општи успех у средњој школи рачуна се заокруживањем на две децимале. </w:t>
      </w:r>
    </w:p>
    <w:p w:rsidR="00000000" w:rsidDel="00000000" w:rsidP="00000000" w:rsidRDefault="00000000" w:rsidRPr="00000000" w14:paraId="0000208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пријемном испиту кандидат може стећи од 0 до 60 бодова. </w:t>
      </w:r>
    </w:p>
    <w:p w:rsidR="00000000" w:rsidDel="00000000" w:rsidP="00000000" w:rsidRDefault="00000000" w:rsidRPr="00000000" w14:paraId="0000208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садржи два дела и то: тест знања и тест опше информисаности, на којима кандидат може стећи од 0 до 30 бодова, на сваком делу испита.</w:t>
      </w:r>
    </w:p>
    <w:p w:rsidR="00000000" w:rsidDel="00000000" w:rsidP="00000000" w:rsidRDefault="00000000" w:rsidRPr="00000000" w14:paraId="0000208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Ученицима трећег и четвртог разреда средње школе који су освојили прво  појединачно место на републичком такмичењу које организује министарство надлежно за послове образовања или прво, друго или треће појединачно место на међународном такмичењу из наставног предмета из којег се полаже тест знања, признаје се максималан број бодова из тог дела пријемног  испита.</w:t>
      </w:r>
    </w:p>
    <w:p w:rsidR="00000000" w:rsidDel="00000000" w:rsidP="00000000" w:rsidRDefault="00000000" w:rsidRPr="00000000" w14:paraId="0000208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208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за упис на студијски програм има право да тражи исправку личних података, бодова по основу општег успеха у средњој школи и редослед жеља, на начин и у време које одреди Комисија за упис.</w:t>
      </w:r>
    </w:p>
    <w:p w:rsidR="00000000" w:rsidDel="00000000" w:rsidP="00000000" w:rsidRDefault="00000000" w:rsidRPr="00000000" w14:paraId="0000208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208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за упис на студијски програм има право да тражи преиспитивање обрачунатих  бодова  по основу резултата које је постигао на тесту знања и тесту опше информисаности, на начин и у време које одреди Комисија за упис.</w:t>
      </w:r>
    </w:p>
    <w:p w:rsidR="00000000" w:rsidDel="00000000" w:rsidP="00000000" w:rsidRDefault="00000000" w:rsidRPr="00000000" w14:paraId="0000209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Начин уписа</w:t>
      </w:r>
    </w:p>
    <w:p w:rsidR="00000000" w:rsidDel="00000000" w:rsidP="00000000" w:rsidRDefault="00000000" w:rsidRPr="00000000" w14:paraId="0000209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 </w:t>
      </w:r>
    </w:p>
    <w:p w:rsidR="00000000" w:rsidDel="00000000" w:rsidP="00000000" w:rsidRDefault="00000000" w:rsidRPr="00000000" w14:paraId="0000209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на прву годину студијског програма врши се на основу конкурса.</w:t>
      </w:r>
    </w:p>
    <w:p w:rsidR="00000000" w:rsidDel="00000000" w:rsidP="00000000" w:rsidRDefault="00000000" w:rsidRPr="00000000" w14:paraId="0000209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Сенат Универзитета расписује заједнички конкурс за упис на све акредитоване студијске програме које реализује Факултет. </w:t>
      </w:r>
    </w:p>
    <w:p w:rsidR="00000000" w:rsidDel="00000000" w:rsidP="00000000" w:rsidRDefault="00000000" w:rsidRPr="00000000" w14:paraId="0000209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јавно објављује заједнички конкурс за упис на прву годину студијског програма. </w:t>
      </w:r>
    </w:p>
    <w:p w:rsidR="00000000" w:rsidDel="00000000" w:rsidP="00000000" w:rsidRDefault="00000000" w:rsidRPr="00000000" w14:paraId="0000209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може објављивати податке из заједничког конкурса о студијском програму који реализује и друге податке у вези са уписом у промотивне сврхе и ради утврђивања ближих мерила за упис на студијски  програм. </w:t>
      </w:r>
    </w:p>
    <w:p w:rsidR="00000000" w:rsidDel="00000000" w:rsidP="00000000" w:rsidRDefault="00000000" w:rsidRPr="00000000" w14:paraId="0000209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9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Конкурс за упис на студије и спровођење уписа</w:t>
      </w:r>
    </w:p>
    <w:p w:rsidR="00000000" w:rsidDel="00000000" w:rsidP="00000000" w:rsidRDefault="00000000" w:rsidRPr="00000000" w14:paraId="0000209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 </w:t>
      </w:r>
    </w:p>
    <w:p w:rsidR="00000000" w:rsidDel="00000000" w:rsidP="00000000" w:rsidRDefault="00000000" w:rsidRPr="00000000" w14:paraId="0000209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Конкурс садржи елементе утврђене Правилником о упису студената на студије првог степена Универзитета у Београду. </w:t>
      </w:r>
    </w:p>
    <w:p w:rsidR="00000000" w:rsidDel="00000000" w:rsidP="00000000" w:rsidRDefault="00000000" w:rsidRPr="00000000" w14:paraId="0000209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Поред осталих елемената, конкурс садржи рокове за спровођење појединих радњи у првом – јунском и другом – септембарском уписном року. </w:t>
      </w:r>
    </w:p>
    <w:p w:rsidR="00000000" w:rsidDel="00000000" w:rsidP="00000000" w:rsidRDefault="00000000" w:rsidRPr="00000000" w14:paraId="0000209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огранизује септембарски уписни рок уколико у јунском року на студијски програм није уписан број студената који је утврђен у складу са Законом и општим актима Факултета. Други – септембарски уписни рок може се поред објављених, спровести и у додатним терминима које Факултет јавно објављује у складу са одлуком Наставно-научног већа Факултета.</w:t>
      </w:r>
    </w:p>
    <w:p w:rsidR="00000000" w:rsidDel="00000000" w:rsidP="00000000" w:rsidRDefault="00000000" w:rsidRPr="00000000" w14:paraId="0000209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209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Поступак уписа спроводи Комисија за упис коју именује декан Факултета. </w:t>
      </w:r>
    </w:p>
    <w:p w:rsidR="00000000" w:rsidDel="00000000" w:rsidP="00000000" w:rsidRDefault="00000000" w:rsidRPr="00000000" w14:paraId="0000209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Комисије за упис (у даљем тексту: Комисија) је продекан за наставу.</w:t>
      </w:r>
    </w:p>
    <w:p w:rsidR="00000000" w:rsidDel="00000000" w:rsidP="00000000" w:rsidRDefault="00000000" w:rsidRPr="00000000" w14:paraId="0000209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организује и спроводи упис, координира рад одељења у вези  са уписом, даје ближа упутства за спровођење поступка уписа, врши контролу рада ангажованих лица у поступку уписа и даје саопштења за јавност у вези са уписом.</w:t>
      </w:r>
    </w:p>
    <w:p w:rsidR="00000000" w:rsidDel="00000000" w:rsidP="00000000" w:rsidRDefault="00000000" w:rsidRPr="00000000" w14:paraId="000020A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A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за пријављивање кандидата</w:t>
      </w:r>
      <w:r w:rsidDel="00000000" w:rsidR="00000000" w:rsidRPr="00000000">
        <w:rPr>
          <w:rtl w:val="0"/>
        </w:rPr>
      </w:r>
    </w:p>
    <w:p w:rsidR="00000000" w:rsidDel="00000000" w:rsidP="00000000" w:rsidRDefault="00000000" w:rsidRPr="00000000" w14:paraId="000020A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11. </w:t>
      </w:r>
    </w:p>
    <w:p w:rsidR="00000000" w:rsidDel="00000000" w:rsidP="00000000" w:rsidRDefault="00000000" w:rsidRPr="00000000" w14:paraId="000020A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Кандидати приликом пријаве на конкурс подносе на увид оригинална документа, а уз пријавни лист подносе фотокопије следећих докумената: </w:t>
      </w:r>
    </w:p>
    <w:p w:rsidR="00000000" w:rsidDel="00000000" w:rsidP="00000000" w:rsidRDefault="00000000" w:rsidRPr="00000000" w14:paraId="000020A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сведочанство за све разреде претходно завршене средње школе;</w:t>
      </w:r>
    </w:p>
    <w:p w:rsidR="00000000" w:rsidDel="00000000" w:rsidP="00000000" w:rsidRDefault="00000000" w:rsidRPr="00000000" w14:paraId="000020A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диплому о положеном завршном односно матурском испиту;</w:t>
      </w:r>
    </w:p>
    <w:p w:rsidR="00000000" w:rsidDel="00000000" w:rsidP="00000000" w:rsidRDefault="00000000" w:rsidRPr="00000000" w14:paraId="000020A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3. доказ о уплати накнаде за полагање пријемног испита.</w:t>
      </w:r>
    </w:p>
    <w:p w:rsidR="00000000" w:rsidDel="00000000" w:rsidP="00000000" w:rsidRDefault="00000000" w:rsidRPr="00000000" w14:paraId="000020A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својим потписом на пријавном листу потврђује да је упознат и да прихвата правила полагања пријемног испита и утврђивања редоследа за упис.</w:t>
      </w:r>
    </w:p>
    <w:p w:rsidR="00000000" w:rsidDel="00000000" w:rsidP="00000000" w:rsidRDefault="00000000" w:rsidRPr="00000000" w14:paraId="000020A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A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Полагање пријемног испита</w:t>
      </w:r>
    </w:p>
    <w:p w:rsidR="00000000" w:rsidDel="00000000" w:rsidP="00000000" w:rsidRDefault="00000000" w:rsidRPr="00000000" w14:paraId="000020A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A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 </w:t>
      </w:r>
    </w:p>
    <w:p w:rsidR="00000000" w:rsidDel="00000000" w:rsidP="00000000" w:rsidRDefault="00000000" w:rsidRPr="00000000" w14:paraId="000020A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за упис организује, спроводи и контролише полагање пријемног испита.</w:t>
      </w:r>
    </w:p>
    <w:p w:rsidR="00000000" w:rsidDel="00000000" w:rsidP="00000000" w:rsidRDefault="00000000" w:rsidRPr="00000000" w14:paraId="000020A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Пријемни испит се полаже писмено.</w:t>
      </w:r>
    </w:p>
    <w:p w:rsidR="00000000" w:rsidDel="00000000" w:rsidP="00000000" w:rsidRDefault="00000000" w:rsidRPr="00000000" w14:paraId="000020A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Тест знања сачињавају наставници матичног одељења у складу са одлуком одељења.</w:t>
      </w:r>
    </w:p>
    <w:p w:rsidR="00000000" w:rsidDel="00000000" w:rsidP="00000000" w:rsidRDefault="00000000" w:rsidRPr="00000000" w14:paraId="000020A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Тест опште информисаности сачињавају наставници Факултета.</w:t>
      </w:r>
    </w:p>
    <w:p w:rsidR="00000000" w:rsidDel="00000000" w:rsidP="00000000" w:rsidRDefault="00000000" w:rsidRPr="00000000" w14:paraId="000020B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Лица са посебним потребама могу полагати пријемни испит на начин прилагођен њиховим потребама и који предложе у писаном облику приликом пријаве на конкурс за упис на студијски програма, у складу са објективним могућностима Факултета. </w:t>
      </w:r>
    </w:p>
    <w:p w:rsidR="00000000" w:rsidDel="00000000" w:rsidP="00000000" w:rsidRDefault="00000000" w:rsidRPr="00000000" w14:paraId="000020B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 </w:t>
      </w:r>
    </w:p>
    <w:p w:rsidR="00000000" w:rsidDel="00000000" w:rsidP="00000000" w:rsidRDefault="00000000" w:rsidRPr="00000000" w14:paraId="000020B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на пријемни испит доноси документ за идентификацију – важећу личну карту или пасош. Пре поделе питања, дежурно лице утврђује идентитет кандидата. Кандидат чији идентитет није утврђен и кандидат који је закаснио на почетак полагања не може приступити полагању пријемног испита.</w:t>
      </w:r>
    </w:p>
    <w:p w:rsidR="00000000" w:rsidDel="00000000" w:rsidP="00000000" w:rsidRDefault="00000000" w:rsidRPr="00000000" w14:paraId="000020B3">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Утврђивање ранг листе </w:t>
      </w:r>
    </w:p>
    <w:p w:rsidR="00000000" w:rsidDel="00000000" w:rsidP="00000000" w:rsidRDefault="00000000" w:rsidRPr="00000000" w14:paraId="000020B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20B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Редослед кандидата за упис у прву годину основних студија утврђује се на ранг листи за сваки студијски програм, на основу следећих мерила: општег успеха постигнутог у средњем образовању, резултата постигнутих на пријемном испиту и редоследа жеља да се упише на одређени студијски програм наведеног у пријавном листу.</w:t>
      </w:r>
    </w:p>
    <w:p w:rsidR="00000000" w:rsidDel="00000000" w:rsidP="00000000" w:rsidRDefault="00000000" w:rsidRPr="00000000" w14:paraId="000020B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предајом пријавног листа одређеној комисији за пријем докумената изражава своју примарну жељу а секундарну, терцијерну и остале жеље уколико их има наводи по редоследу жеља у пријавном листу.</w:t>
      </w:r>
    </w:p>
    <w:p w:rsidR="00000000" w:rsidDel="00000000" w:rsidP="00000000" w:rsidRDefault="00000000" w:rsidRPr="00000000" w14:paraId="000020B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може да утврди ранг листу за одређени студијски програм и само на основу примарно изражене жеље, општег успеха у средњој школи и по основу резултата постигнутог на пријемном испиту, када одељење које реализује студијски програм то одлучи.</w:t>
      </w:r>
    </w:p>
    <w:p w:rsidR="00000000" w:rsidDel="00000000" w:rsidP="00000000" w:rsidRDefault="00000000" w:rsidRPr="00000000" w14:paraId="000020B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из става 3. овог члана одељење доноси најкасније до 31. маја текуће године.</w:t>
      </w:r>
    </w:p>
    <w:p w:rsidR="00000000" w:rsidDel="00000000" w:rsidP="00000000" w:rsidRDefault="00000000" w:rsidRPr="00000000" w14:paraId="000020B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се ранг листа за одређени студијски програм утврђује на основу редоследа жеља и то секундарног, терцијерног и осталих жеља, ранг листа за одређени студијски програм се формира тако да се рангира најмање 60% кандидата на основу примарно изражене жеље, општег успеха у средњој школи и по основу резултата постигнутог на пријемном испиту, а највише 40% на основу редоследа жеља да се упише на одређени студијски програм наведеног у пријавном листу, општег успеха у средњој школи и по основу резултата постигнутог на пријемном испиту.</w:t>
      </w:r>
    </w:p>
    <w:p w:rsidR="00000000" w:rsidDel="00000000" w:rsidP="00000000" w:rsidRDefault="00000000" w:rsidRPr="00000000" w14:paraId="000020B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може бити рангиран само на једној ранг листи, у складу са мерилима утврђеним овим чланом.</w:t>
      </w:r>
    </w:p>
    <w:p w:rsidR="00000000" w:rsidDel="00000000" w:rsidP="00000000" w:rsidRDefault="00000000" w:rsidRPr="00000000" w14:paraId="000020B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B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20B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саставља ранг листе пријављених кандидата. За тачност података из ранг листе Факултета одговоран је декан.  Право на упис стиче кандидат који је на ранг листи рангиран у оквиру броја утврђеног за упис.</w:t>
      </w:r>
    </w:p>
    <w:p w:rsidR="00000000" w:rsidDel="00000000" w:rsidP="00000000" w:rsidRDefault="00000000" w:rsidRPr="00000000" w14:paraId="000020B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објављује прелиминарне ранг листе пријављених кандидата, на огласној табли Факултета у року који је утврђен конкурсом, односно одлуком Комисије.</w:t>
      </w:r>
    </w:p>
    <w:p w:rsidR="00000000" w:rsidDel="00000000" w:rsidP="00000000" w:rsidRDefault="00000000" w:rsidRPr="00000000" w14:paraId="000020B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C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20C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Кандидат може поднети жалбу на регуларност поступка утврђеног конкурсом, регуларност пријемног испита или своје место на ранг листи у року од 36 сати од објављивања прелиминарне ранг листе на огласној табли Факултета. </w:t>
      </w:r>
    </w:p>
    <w:p w:rsidR="00000000" w:rsidDel="00000000" w:rsidP="00000000" w:rsidRDefault="00000000" w:rsidRPr="00000000" w14:paraId="000020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Жалба се подноси Комисији, на чији предлог декан доноси решење по жалби у року од 24 сата од пријема жалбе.</w:t>
      </w:r>
    </w:p>
    <w:p w:rsidR="00000000" w:rsidDel="00000000" w:rsidP="00000000" w:rsidRDefault="00000000" w:rsidRPr="00000000" w14:paraId="000020C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Након одлучивања о жалби Факултет утврђује и објављује коначне ранг листе свих кандидата са укупним бројем бодова.</w:t>
      </w:r>
    </w:p>
    <w:p w:rsidR="00000000" w:rsidDel="00000000" w:rsidP="00000000" w:rsidRDefault="00000000" w:rsidRPr="00000000" w14:paraId="000020C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Коначне ранг листе су основ за упис кандидата.</w:t>
      </w:r>
    </w:p>
    <w:p w:rsidR="00000000" w:rsidDel="00000000" w:rsidP="00000000" w:rsidRDefault="00000000" w:rsidRPr="00000000" w14:paraId="000020C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за  упис кандидата</w:t>
      </w:r>
      <w:r w:rsidDel="00000000" w:rsidR="00000000" w:rsidRPr="00000000">
        <w:rPr>
          <w:rtl w:val="0"/>
        </w:rPr>
      </w:r>
    </w:p>
    <w:p w:rsidR="00000000" w:rsidDel="00000000" w:rsidP="00000000" w:rsidRDefault="00000000" w:rsidRPr="00000000" w14:paraId="000020C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 </w:t>
      </w:r>
    </w:p>
    <w:p w:rsidR="00000000" w:rsidDel="00000000" w:rsidP="00000000" w:rsidRDefault="00000000" w:rsidRPr="00000000" w14:paraId="000020C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који је остварио право на упис, поред оригиналних докумената из члана 11. став 1. тачка 1. и 2 овог правилника,  подноси: </w:t>
      </w:r>
    </w:p>
    <w:p w:rsidR="00000000" w:rsidDel="00000000" w:rsidP="00000000" w:rsidRDefault="00000000" w:rsidRPr="00000000" w14:paraId="000020C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два обрасца ШВ-20;</w:t>
      </w:r>
    </w:p>
    <w:p w:rsidR="00000000" w:rsidDel="00000000" w:rsidP="00000000" w:rsidRDefault="00000000" w:rsidRPr="00000000" w14:paraId="000020C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две фотографије формата 4x6 цм;</w:t>
      </w:r>
    </w:p>
    <w:p w:rsidR="00000000" w:rsidDel="00000000" w:rsidP="00000000" w:rsidRDefault="00000000" w:rsidRPr="00000000" w14:paraId="000020C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3. доказ о уплати школарине, односно прве рате школарине за самофинансирајуће студенте;</w:t>
      </w:r>
    </w:p>
    <w:p w:rsidR="00000000" w:rsidDel="00000000" w:rsidP="00000000" w:rsidRDefault="00000000" w:rsidRPr="00000000" w14:paraId="000020C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4. по потреби и друге доказе. </w:t>
      </w:r>
    </w:p>
    <w:p w:rsidR="00000000" w:rsidDel="00000000" w:rsidP="00000000" w:rsidRDefault="00000000" w:rsidRPr="00000000" w14:paraId="000020C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приликом уписа издаје кандидату индекс и идентификациону картицу, којима се доказује статус студента.</w:t>
      </w:r>
    </w:p>
    <w:p w:rsidR="00000000" w:rsidDel="00000000" w:rsidP="00000000" w:rsidRDefault="00000000" w:rsidRPr="00000000" w14:paraId="000020C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Кандидат који је стекао право уписа по основу коначне ранг листе, а не упише се у за то предвиђеним роковима, губи право на упис.</w:t>
      </w:r>
    </w:p>
    <w:p w:rsidR="00000000" w:rsidDel="00000000" w:rsidP="00000000" w:rsidRDefault="00000000" w:rsidRPr="00000000" w14:paraId="000020C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Ако кандидат који је остварио право на упис не изврши упис у роковима утврђеним овим правилником уместо њега ће се уписати следећи кандидат према редоследу који се утврђује тако што се сви кандидати који нису остварили право на упис, изузев кандидата из става 3. овог члана, рангирају према броју бодова који су остварили на основу општег успеха постигнутог у средњем образовању и резултата постигнутих на пријемном испиту. Право уписа по овом поступку утврђује се јавном прозивком. </w:t>
      </w:r>
    </w:p>
    <w:p w:rsidR="00000000" w:rsidDel="00000000" w:rsidP="00000000" w:rsidRDefault="00000000" w:rsidRPr="00000000" w14:paraId="000020C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се кандидат који је стекао право уписа на основу става 4. овог члана не упише у за то предвиђеним роковима, губи право на упис.</w:t>
      </w:r>
    </w:p>
    <w:p w:rsidR="00000000" w:rsidDel="00000000" w:rsidP="00000000" w:rsidRDefault="00000000" w:rsidRPr="00000000" w14:paraId="000020D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Ако се на начин утврђен ставом 4. овог члана, кандидат који је остварио право на упис не упише, уместо њега ће се прозивком уписати следећи кандидат према редоследу који је утврђен у складу са ставом 4. овог члана. </w:t>
      </w:r>
    </w:p>
    <w:p w:rsidR="00000000" w:rsidDel="00000000" w:rsidP="00000000" w:rsidRDefault="00000000" w:rsidRPr="00000000" w14:paraId="000020D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D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држављана Србије који су средњу школу завршили у иностранству </w:t>
      </w:r>
    </w:p>
    <w:p w:rsidR="00000000" w:rsidDel="00000000" w:rsidP="00000000" w:rsidRDefault="00000000" w:rsidRPr="00000000" w14:paraId="000020D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 </w:t>
      </w:r>
    </w:p>
    <w:p w:rsidR="00000000" w:rsidDel="00000000" w:rsidP="00000000" w:rsidRDefault="00000000" w:rsidRPr="00000000" w14:paraId="000020D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Држављанин Србије који је завршио претходно образовање или део образовања у иностранству може да се упише на студијски програм ако му се призна стечена страна школска исправа у складу са Законом, општим актом Универзитета и овим правилником. </w:t>
      </w:r>
    </w:p>
    <w:p w:rsidR="00000000" w:rsidDel="00000000" w:rsidP="00000000" w:rsidRDefault="00000000" w:rsidRPr="00000000" w14:paraId="000020D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се уписује на Факултет у другом уписном року, на основу посебне ранг листе у оквиру квоте која се утврђује посебном одлуком, на терет буџета, односно броја оних који плаћају школарину.</w:t>
      </w:r>
    </w:p>
    <w:p w:rsidR="00000000" w:rsidDel="00000000" w:rsidP="00000000" w:rsidRDefault="00000000" w:rsidRPr="00000000" w14:paraId="000020D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из става 1. овог члана може условно да  се упише на студијски програм у случају када поступак за признавање стране школске исправе није завршен пре рока за подношење пријаве за упис. У случају да захтев за признавање буде одбијен или ако признавање стране јавне исправе не даје право на упис студијског програма на који се лице пријавило, сматраће се да условни упис није извршен. </w:t>
      </w:r>
    </w:p>
    <w:p w:rsidR="00000000" w:rsidDel="00000000" w:rsidP="00000000" w:rsidRDefault="00000000" w:rsidRPr="00000000" w14:paraId="000020D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D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страних студената</w:t>
      </w:r>
    </w:p>
    <w:p w:rsidR="00000000" w:rsidDel="00000000" w:rsidP="00000000" w:rsidRDefault="00000000" w:rsidRPr="00000000" w14:paraId="000020D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 </w:t>
      </w:r>
    </w:p>
    <w:p w:rsidR="00000000" w:rsidDel="00000000" w:rsidP="00000000" w:rsidRDefault="00000000" w:rsidRPr="00000000" w14:paraId="000020D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по истом поступку и под истим условима као и домаћи држављанин.</w:t>
      </w:r>
    </w:p>
    <w:p w:rsidR="00000000" w:rsidDel="00000000" w:rsidP="00000000" w:rsidRDefault="00000000" w:rsidRPr="00000000" w14:paraId="000020D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плаћа школарину у току целог школовања, осим ако међународним споразумом  није другачије одређено.</w:t>
      </w:r>
    </w:p>
    <w:p w:rsidR="00000000" w:rsidDel="00000000" w:rsidP="00000000" w:rsidRDefault="00000000" w:rsidRPr="00000000" w14:paraId="000020D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да се упише на студијски програм ако пружи доказ о познавању српског језика, односно о познавању језика на којем се изводи настава и ако је здравствено осигуран.</w:t>
      </w:r>
    </w:p>
    <w:p w:rsidR="00000000" w:rsidDel="00000000" w:rsidP="00000000" w:rsidRDefault="00000000" w:rsidRPr="00000000" w14:paraId="000020D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држављанин може условно да се упише на студијски програм у случају када поступак за признавање стране високошколске исправе није завршен пре рока за подношење пријаве за упис. У случају да захтев за признавање буде одбијен или ако признавање стране јавне исправе не даје право на упис студијског програма на који се лице пријавило, сматраће се да условни упис није извршен. </w:t>
      </w:r>
    </w:p>
    <w:p w:rsidR="00000000" w:rsidDel="00000000" w:rsidP="00000000" w:rsidRDefault="00000000" w:rsidRPr="00000000" w14:paraId="000020DE">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0DF">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лица са посебним потребама</w:t>
      </w:r>
    </w:p>
    <w:p w:rsidR="00000000" w:rsidDel="00000000" w:rsidP="00000000" w:rsidRDefault="00000000" w:rsidRPr="00000000" w14:paraId="000020E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20E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лица са посебним потребама врши се на основу одлуке министарства надлежног за послове образовања, одговарајуће лекарске документације и мишљења Универзитетског центра за студенте са хендикепом или удружења студената са хендикепом.</w:t>
      </w:r>
    </w:p>
    <w:p w:rsidR="00000000" w:rsidDel="00000000" w:rsidP="00000000" w:rsidRDefault="00000000" w:rsidRPr="00000000" w14:paraId="000020E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На један студијски програм могу се уписати највише два студента са посебним потребама, под условом да су приликом пријављивања на конкурс, на пријавном листу навели да су лица са посебним потребама.</w:t>
      </w:r>
    </w:p>
    <w:p w:rsidR="00000000" w:rsidDel="00000000" w:rsidP="00000000" w:rsidRDefault="00000000" w:rsidRPr="00000000" w14:paraId="000020E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w:t>
        <w:tab/>
      </w:r>
      <w:r w:rsidDel="00000000" w:rsidR="00000000" w:rsidRPr="00000000">
        <w:rPr>
          <w:rFonts w:ascii="Times New Roman" w:cs="Times New Roman" w:eastAsia="Times New Roman" w:hAnsi="Times New Roman"/>
          <w:sz w:val="24"/>
          <w:szCs w:val="24"/>
          <w:rtl w:val="0"/>
        </w:rPr>
        <w:t xml:space="preserve">Лица из става 1. овог члана  не убрајају се у одобрени број студената за одређени студијски програм.</w:t>
      </w:r>
    </w:p>
    <w:p w:rsidR="00000000" w:rsidDel="00000000" w:rsidP="00000000" w:rsidRDefault="00000000" w:rsidRPr="00000000" w14:paraId="000020E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0E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припадника мањинских група</w:t>
      </w:r>
    </w:p>
    <w:p w:rsidR="00000000" w:rsidDel="00000000" w:rsidP="00000000" w:rsidRDefault="00000000" w:rsidRPr="00000000" w14:paraId="000020E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20E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 припадника мањинских група врши се на основу одлуке министарства надлежног за послове образовања, мишљења одговарајућег националног савета мањинских заједница и министарства надлежног за послове заштите људских и мањинских права.</w:t>
      </w:r>
    </w:p>
    <w:p w:rsidR="00000000" w:rsidDel="00000000" w:rsidP="00000000" w:rsidRDefault="00000000" w:rsidRPr="00000000" w14:paraId="000020E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На студијски програм може се уписати лице из става 1. овог члана под условом да је приликом пријављивања на конкурс, на пријавном листу навело да је припадник одређене мањинске групе.</w:t>
      </w:r>
    </w:p>
    <w:p w:rsidR="00000000" w:rsidDel="00000000" w:rsidP="00000000" w:rsidRDefault="00000000" w:rsidRPr="00000000" w14:paraId="000020E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Лице из става 1. овог члана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не убраја се у одобрени број студената за одређени студијски програм.</w:t>
      </w:r>
    </w:p>
    <w:p w:rsidR="00000000" w:rsidDel="00000000" w:rsidP="00000000" w:rsidRDefault="00000000" w:rsidRPr="00000000" w14:paraId="000020EA">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0E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Упис без пријемног испита</w:t>
      </w:r>
    </w:p>
    <w:p w:rsidR="00000000" w:rsidDel="00000000" w:rsidP="00000000" w:rsidRDefault="00000000" w:rsidRPr="00000000" w14:paraId="000020E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20E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прву годину студирања може се без пријемног испита уписати:</w:t>
      </w:r>
    </w:p>
    <w:p w:rsidR="00000000" w:rsidDel="00000000" w:rsidP="00000000" w:rsidRDefault="00000000" w:rsidRPr="00000000" w14:paraId="000020E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лице које има стечено високо образовање на академским студијама првог степена;</w:t>
      </w:r>
    </w:p>
    <w:p w:rsidR="00000000" w:rsidDel="00000000" w:rsidP="00000000" w:rsidRDefault="00000000" w:rsidRPr="00000000" w14:paraId="000020E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студент основних студија другог универзитета, друге високошколске установе, односно друге студијске групе Факултета који је положио све испите са прве године студијског програма, односно остварио најмање 60 ЕСПБ бодова на студијском програму на који је уписан;</w:t>
      </w:r>
    </w:p>
    <w:p w:rsidR="00000000" w:rsidDel="00000000" w:rsidP="00000000" w:rsidRDefault="00000000" w:rsidRPr="00000000" w14:paraId="000020F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3. лице коме је престао статус студента због исписивања са студија из члана 92. став 6. тачка 2. Статута Универзитета, ако је претходно положило све прописане испите на првој години студијског програма, односно ако је остварило 60 ЕСПБ бодова.</w:t>
      </w:r>
    </w:p>
    <w:p w:rsidR="00000000" w:rsidDel="00000000" w:rsidP="00000000" w:rsidRDefault="00000000" w:rsidRPr="00000000" w14:paraId="000020F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Лице из става 1. овог члана може се уписати само као самофинансирајући студент и не убраја се у одобрени број студената за одређени студијски програм.</w:t>
      </w:r>
    </w:p>
    <w:p w:rsidR="00000000" w:rsidDel="00000000" w:rsidP="00000000" w:rsidRDefault="00000000" w:rsidRPr="00000000" w14:paraId="000020F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Веће одељења одлучује о признавању положених испита, односно ЕСПБ бодова.</w:t>
      </w:r>
    </w:p>
    <w:p w:rsidR="00000000" w:rsidDel="00000000" w:rsidP="00000000" w:rsidRDefault="00000000" w:rsidRPr="00000000" w14:paraId="000020F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Лице из става 1. овог члана доставља:</w:t>
      </w:r>
    </w:p>
    <w:p w:rsidR="00000000" w:rsidDel="00000000" w:rsidP="00000000" w:rsidRDefault="00000000" w:rsidRPr="00000000" w14:paraId="000020F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1. писани захтев за упис најкасније до 15. септембра, односно до истека другог конкурсног рока за упис у наредну школску годину;</w:t>
      </w:r>
    </w:p>
    <w:p w:rsidR="00000000" w:rsidDel="00000000" w:rsidP="00000000" w:rsidRDefault="00000000" w:rsidRPr="00000000" w14:paraId="000020F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 захтев за признавање испита, студијски програм, уверење о положеним испитима и доказ да је уплатио трошкове, односно накнаду за признавање испита.</w:t>
      </w:r>
    </w:p>
    <w:p w:rsidR="00000000" w:rsidDel="00000000" w:rsidP="00000000" w:rsidRDefault="00000000" w:rsidRPr="00000000" w14:paraId="000020F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из става 1. овог члана може остварити право на упис ако Факултет има кадровске, просторне, техничке и друге услове.</w:t>
      </w:r>
    </w:p>
    <w:p w:rsidR="00000000" w:rsidDel="00000000" w:rsidP="00000000" w:rsidRDefault="00000000" w:rsidRPr="00000000" w14:paraId="000020F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Прелазне и завршне одредбе</w:t>
      </w:r>
    </w:p>
    <w:p w:rsidR="00000000" w:rsidDel="00000000" w:rsidP="00000000" w:rsidRDefault="00000000" w:rsidRPr="00000000" w14:paraId="000020F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20F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у року од осам дана од дана објављивања на интернет страници Факултета. </w:t>
      </w:r>
    </w:p>
    <w:p w:rsidR="00000000" w:rsidDel="00000000" w:rsidP="00000000" w:rsidRDefault="00000000" w:rsidRPr="00000000" w14:paraId="000020FA">
      <w:pPr>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86"/>
        <w:tblW w:w="8990.0" w:type="dxa"/>
        <w:jc w:val="left"/>
        <w:tblLayout w:type="fixed"/>
        <w:tblLook w:val="0000"/>
      </w:tblPr>
      <w:tblGrid>
        <w:gridCol w:w="4481"/>
        <w:gridCol w:w="4509"/>
        <w:tblGridChange w:id="0">
          <w:tblGrid>
            <w:gridCol w:w="4481"/>
            <w:gridCol w:w="4509"/>
          </w:tblGrid>
        </w:tblGridChange>
      </w:tblGrid>
      <w:tr>
        <w:trPr>
          <w:cantSplit w:val="0"/>
          <w:trHeight w:val="138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0F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w:t>
            </w:r>
          </w:p>
          <w:p w:rsidR="00000000" w:rsidDel="00000000" w:rsidP="00000000" w:rsidRDefault="00000000" w:rsidRPr="00000000" w14:paraId="000020F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Факултета 18.05.2012. године.</w:t>
            </w:r>
          </w:p>
          <w:p w:rsidR="00000000" w:rsidDel="00000000" w:rsidP="00000000" w:rsidRDefault="00000000" w:rsidRPr="00000000" w14:paraId="000020F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 снагу 26.05.2012. године.</w:t>
            </w:r>
          </w:p>
          <w:p w:rsidR="00000000" w:rsidDel="00000000" w:rsidP="00000000" w:rsidRDefault="00000000" w:rsidRPr="00000000" w14:paraId="000020FE">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0F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w:t>
            </w:r>
          </w:p>
          <w:p w:rsidR="00000000" w:rsidDel="00000000" w:rsidP="00000000" w:rsidRDefault="00000000" w:rsidRPr="00000000" w14:paraId="0000210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НАСТАВНО-НАУЧНОГ ВЕЋА</w:t>
            </w:r>
          </w:p>
          <w:p w:rsidR="00000000" w:rsidDel="00000000" w:rsidP="00000000" w:rsidRDefault="00000000" w:rsidRPr="00000000" w14:paraId="0000210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Весна Димитријевић, с.р.</w:t>
            </w:r>
          </w:p>
        </w:tc>
      </w:tr>
    </w:tbl>
    <w:p w:rsidR="00000000" w:rsidDel="00000000" w:rsidP="00000000" w:rsidRDefault="00000000" w:rsidRPr="00000000" w14:paraId="0000210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0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1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1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1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1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1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1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16">
      <w:pPr>
        <w:spacing w:line="360" w:lineRule="auto"/>
        <w:rPr>
          <w:rFonts w:ascii="Times New Roman" w:cs="Times New Roman" w:eastAsia="Times New Roman" w:hAnsi="Times New Roman"/>
          <w:sz w:val="24"/>
          <w:szCs w:val="24"/>
        </w:rPr>
      </w:pPr>
      <w:r w:rsidDel="00000000" w:rsidR="00000000" w:rsidRPr="00000000">
        <w:rPr>
          <w:rtl w:val="0"/>
        </w:rPr>
      </w:r>
    </w:p>
    <w:bookmarkStart w:colFirst="0" w:colLast="0" w:name="bookmark=id.nnh2ehe1cz4o" w:id="56"/>
    <w:bookmarkEnd w:id="56"/>
    <w:p w:rsidR="00000000" w:rsidDel="00000000" w:rsidP="00000000" w:rsidRDefault="00000000" w:rsidRPr="00000000" w14:paraId="0000211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8.2.</w:t>
      </w:r>
      <w:r w:rsidDel="00000000" w:rsidR="00000000" w:rsidRPr="00000000">
        <w:rPr>
          <w:rFonts w:ascii="Times New Roman" w:cs="Times New Roman" w:eastAsia="Times New Roman" w:hAnsi="Times New Roman"/>
          <w:sz w:val="24"/>
          <w:szCs w:val="24"/>
          <w:rtl w:val="0"/>
        </w:rPr>
        <w:t xml:space="preserve"> Правилник о оцењивању </w:t>
      </w:r>
    </w:p>
    <w:p w:rsidR="00000000" w:rsidDel="00000000" w:rsidP="00000000" w:rsidRDefault="00000000" w:rsidRPr="00000000" w14:paraId="00002118">
      <w:pPr>
        <w:spacing w:line="360" w:lineRule="auto"/>
        <w:jc w:val="both"/>
        <w:rPr>
          <w:rFonts w:ascii="Times New Roman" w:cs="Times New Roman" w:eastAsia="Times New Roman" w:hAnsi="Times New Roman"/>
          <w:sz w:val="24"/>
          <w:szCs w:val="24"/>
        </w:rPr>
      </w:pPr>
      <w:r w:rsidDel="00000000" w:rsidR="00000000" w:rsidRPr="00000000">
        <w:rPr>
          <w:rtl w:val="0"/>
        </w:rPr>
      </w:r>
    </w:p>
    <w:tbl>
      <w:tblPr>
        <w:tblStyle w:val="Table87"/>
        <w:tblW w:w="9108.0" w:type="dxa"/>
        <w:jc w:val="left"/>
        <w:tblInd w:w="-108.0" w:type="dxa"/>
        <w:tblBorders>
          <w:insideH w:color="000000" w:space="0" w:sz="4" w:val="single"/>
        </w:tblBorders>
        <w:tblLayout w:type="fixed"/>
        <w:tblLook w:val="0000"/>
      </w:tblPr>
      <w:tblGrid>
        <w:gridCol w:w="4575"/>
        <w:gridCol w:w="4533"/>
        <w:tblGridChange w:id="0">
          <w:tblGrid>
            <w:gridCol w:w="4575"/>
            <w:gridCol w:w="4533"/>
          </w:tblGrid>
        </w:tblGridChange>
      </w:tblGrid>
      <w:tr>
        <w:trPr>
          <w:cantSplit w:val="0"/>
          <w:tblHeader w:val="0"/>
        </w:trPr>
        <w:tc>
          <w:tcPr/>
          <w:p w:rsidR="00000000" w:rsidDel="00000000" w:rsidP="00000000" w:rsidRDefault="00000000" w:rsidRPr="00000000" w14:paraId="0000211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211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r>
          </w:p>
          <w:p w:rsidR="00000000" w:rsidDel="00000000" w:rsidP="00000000" w:rsidRDefault="00000000" w:rsidRPr="00000000" w14:paraId="0000211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73/2</w:t>
            </w:r>
          </w:p>
          <w:p w:rsidR="00000000" w:rsidDel="00000000" w:rsidP="00000000" w:rsidRDefault="00000000" w:rsidRPr="00000000" w14:paraId="000021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18.01.2013. године</w:t>
            </w:r>
          </w:p>
        </w:tc>
        <w:tc>
          <w:tcPr/>
          <w:p w:rsidR="00000000" w:rsidDel="00000000" w:rsidP="00000000" w:rsidRDefault="00000000" w:rsidRPr="00000000" w14:paraId="0000211D">
            <w:pPr>
              <w:spacing w:line="360" w:lineRule="auto"/>
              <w:jc w:val="both"/>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211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1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овлашћења председника Наставно-научног већа, број 68/2, од 17.01.2013. године, Одељење заједничких служби је утврдило Пречишћени текст Правилника о оцењивању и испитима Филозофског факултета у Београду.</w:t>
      </w:r>
    </w:p>
    <w:p w:rsidR="00000000" w:rsidDel="00000000" w:rsidP="00000000" w:rsidRDefault="00000000" w:rsidRPr="00000000" w14:paraId="0000212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21">
      <w:pPr>
        <w:spacing w:line="360" w:lineRule="auto"/>
        <w:jc w:val="both"/>
        <w:rPr>
          <w:rFonts w:ascii="Times New Roman" w:cs="Times New Roman" w:eastAsia="Times New Roman" w:hAnsi="Times New Roman"/>
          <w:sz w:val="24"/>
          <w:szCs w:val="24"/>
        </w:rPr>
      </w:pPr>
      <w:r w:rsidDel="00000000" w:rsidR="00000000" w:rsidRPr="00000000">
        <w:rPr>
          <w:rtl w:val="0"/>
        </w:rPr>
      </w:r>
    </w:p>
    <w:tbl>
      <w:tblPr>
        <w:tblStyle w:val="Table88"/>
        <w:tblW w:w="8710.0" w:type="dxa"/>
        <w:jc w:val="left"/>
        <w:tblLayout w:type="fixed"/>
        <w:tblLook w:val="0000"/>
      </w:tblPr>
      <w:tblGrid>
        <w:gridCol w:w="3661"/>
        <w:gridCol w:w="5049"/>
        <w:tblGridChange w:id="0">
          <w:tblGrid>
            <w:gridCol w:w="3661"/>
            <w:gridCol w:w="5049"/>
          </w:tblGrid>
        </w:tblGridChange>
      </w:tblGrid>
      <w:tr>
        <w:trPr>
          <w:cantSplit w:val="0"/>
          <w:tblHeader w:val="0"/>
        </w:trPr>
        <w:tc>
          <w:tcPr/>
          <w:p w:rsidR="00000000" w:rsidDel="00000000" w:rsidP="00000000" w:rsidRDefault="00000000" w:rsidRPr="00000000" w14:paraId="00002122">
            <w:pPr>
              <w:spacing w:line="360" w:lineRule="auto"/>
              <w:jc w:val="both"/>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212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ЗАЈЕДНИЧКИХ СЛУЖБИ</w:t>
            </w:r>
          </w:p>
          <w:p w:rsidR="00000000" w:rsidDel="00000000" w:rsidP="00000000" w:rsidRDefault="00000000" w:rsidRPr="00000000" w14:paraId="0000212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ФАКУЛТЕТА</w:t>
            </w:r>
          </w:p>
          <w:p w:rsidR="00000000" w:rsidDel="00000000" w:rsidP="00000000" w:rsidRDefault="00000000" w:rsidRPr="00000000" w14:paraId="0000212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2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27">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Слободан Иванежа, с.р.</w:t>
            </w:r>
            <w:r w:rsidDel="00000000" w:rsidR="00000000" w:rsidRPr="00000000">
              <w:rPr>
                <w:rtl w:val="0"/>
              </w:rPr>
            </w:r>
          </w:p>
        </w:tc>
      </w:tr>
    </w:tbl>
    <w:p w:rsidR="00000000" w:rsidDel="00000000" w:rsidP="00000000" w:rsidRDefault="00000000" w:rsidRPr="00000000" w14:paraId="0000212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29">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12A">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ОЦЕЊИВАЊУ И ИСПИТИМА</w:t>
      </w:r>
    </w:p>
    <w:p w:rsidR="00000000" w:rsidDel="00000000" w:rsidP="00000000" w:rsidRDefault="00000000" w:rsidRPr="00000000" w14:paraId="0000212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(Пречишћен текст)</w:t>
      </w:r>
    </w:p>
    <w:p w:rsidR="00000000" w:rsidDel="00000000" w:rsidP="00000000" w:rsidRDefault="00000000" w:rsidRPr="00000000" w14:paraId="0000212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2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w:t>
      </w:r>
    </w:p>
    <w:p w:rsidR="00000000" w:rsidDel="00000000" w:rsidP="00000000" w:rsidRDefault="00000000" w:rsidRPr="00000000" w14:paraId="0000212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одредбе</w:t>
      </w:r>
    </w:p>
    <w:p w:rsidR="00000000" w:rsidDel="00000000" w:rsidP="00000000" w:rsidRDefault="00000000" w:rsidRPr="00000000" w14:paraId="0000212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3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213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Правилником о оцењивању и испитима (у даљем тексту: Правилник) Универзитета у Београду - Филозофског  факултета (у даљем тексту: Факултет) уређују се структура и вредновање предиспитних обавеза, структура и вредновање испита, организација и поступак полагања испита, начин утврђивања завршне оцене и заштита права студента као и друга питања од значаја за полагање испита и оцењивање на испиту.</w:t>
      </w:r>
    </w:p>
    <w:p w:rsidR="00000000" w:rsidDel="00000000" w:rsidP="00000000" w:rsidRDefault="00000000" w:rsidRPr="00000000" w14:paraId="0000213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213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213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Оквирни распоред полагања испита за све испитне рокове у школској</w:t>
      </w:r>
    </w:p>
    <w:p w:rsidR="00000000" w:rsidDel="00000000" w:rsidP="00000000" w:rsidRDefault="00000000" w:rsidRPr="00000000" w14:paraId="0000213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години објављује се на почетку те школске године.</w:t>
      </w:r>
    </w:p>
    <w:p w:rsidR="00000000" w:rsidDel="00000000" w:rsidP="00000000" w:rsidRDefault="00000000" w:rsidRPr="00000000" w14:paraId="0000213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3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213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Успешност студента у савлађивању појединог предмета континуирано се прати током наставе и изражава се у поенима.</w:t>
      </w:r>
    </w:p>
    <w:p w:rsidR="00000000" w:rsidDel="00000000" w:rsidP="00000000" w:rsidRDefault="00000000" w:rsidRPr="00000000" w14:paraId="0000213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Оцењивање се врши додељивањем поена за сваки  утврђени облик активности и провере знања у току наставе и на испиту.</w:t>
      </w:r>
    </w:p>
    <w:p w:rsidR="00000000" w:rsidDel="00000000" w:rsidP="00000000" w:rsidRDefault="00000000" w:rsidRPr="00000000" w14:paraId="0000213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3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213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утврђује се сразмера поена стечених у предиспитним обавезама и на испиту, при чему предиспитине обавезе учествују са најмање 30, а највише 70 поена.</w:t>
      </w:r>
    </w:p>
    <w:p w:rsidR="00000000" w:rsidDel="00000000" w:rsidP="00000000" w:rsidRDefault="00000000" w:rsidRPr="00000000" w14:paraId="0000213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Испуњавањем предиспитних обавеза и полагањем испита студент може остварити највише 100 поена.</w:t>
      </w:r>
    </w:p>
    <w:p w:rsidR="00000000" w:rsidDel="00000000" w:rsidP="00000000" w:rsidRDefault="00000000" w:rsidRPr="00000000" w14:paraId="0000213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213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214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обавезан да на почетку наставе упозна студенте са циљевима и садржајем предмета, обавезном литературом, организацијом наставе по недељама односно данима, са обавезама студената, предвиђеним облицима предиспитних активности, начином праћења њиховог рада и оцењивања, структуром и садржајем  испита, расподелом укупног броја поена и начином формирања коначне оцене.</w:t>
      </w:r>
    </w:p>
    <w:p w:rsidR="00000000" w:rsidDel="00000000" w:rsidP="00000000" w:rsidRDefault="00000000" w:rsidRPr="00000000" w14:paraId="0000214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4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214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редовно похађа наставу и уредно извршава обавезе утврђене студијским програмом и програмом предмета.</w:t>
      </w:r>
    </w:p>
    <w:p w:rsidR="00000000" w:rsidDel="00000000" w:rsidP="00000000" w:rsidRDefault="00000000" w:rsidRPr="00000000" w14:paraId="0000214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је обавезан да поступа у складу са упутствима за реализацију студијског програма и програма предмета које утврди наставник.</w:t>
        <w:tab/>
      </w:r>
    </w:p>
    <w:p w:rsidR="00000000" w:rsidDel="00000000" w:rsidP="00000000" w:rsidRDefault="00000000" w:rsidRPr="00000000" w14:paraId="0000214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4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w:t>
      </w:r>
    </w:p>
    <w:p w:rsidR="00000000" w:rsidDel="00000000" w:rsidP="00000000" w:rsidRDefault="00000000" w:rsidRPr="00000000" w14:paraId="00002147">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Структура и вредновање предиспитних обавеза</w:t>
      </w:r>
    </w:p>
    <w:p w:rsidR="00000000" w:rsidDel="00000000" w:rsidP="00000000" w:rsidRDefault="00000000" w:rsidRPr="00000000" w14:paraId="0000214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4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214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Предиспитне обавезе су облици активности студента током реализације наставе утврђене програмом предмета. </w:t>
      </w:r>
    </w:p>
    <w:p w:rsidR="00000000" w:rsidDel="00000000" w:rsidP="00000000" w:rsidRDefault="00000000" w:rsidRPr="00000000" w14:paraId="0000214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могу утврдити предиспитне обавезе које ће омогућити да студент на квалитетан и ефикасан начин оствари циљеве предмета и које ће обезбедити квалитетно оцењивање успеха студента у њиховој реализацији.</w:t>
      </w:r>
    </w:p>
    <w:p w:rsidR="00000000" w:rsidDel="00000000" w:rsidP="00000000" w:rsidRDefault="00000000" w:rsidRPr="00000000" w14:paraId="0000214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4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214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Редовно похађање наставе је  предуслов остваривања предиспитних обавеза.</w:t>
      </w:r>
    </w:p>
    <w:p w:rsidR="00000000" w:rsidDel="00000000" w:rsidP="00000000" w:rsidRDefault="00000000" w:rsidRPr="00000000" w14:paraId="0000214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на одговарајући начин прати редовност похађања наставе студента.</w:t>
      </w:r>
    </w:p>
    <w:p w:rsidR="00000000" w:rsidDel="00000000" w:rsidP="00000000" w:rsidRDefault="00000000" w:rsidRPr="00000000" w14:paraId="0000215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5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215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да, из било ког разлога, пропусти 15% од укупног фонда часова предавања и вежби током једног семестра. </w:t>
      </w:r>
    </w:p>
    <w:p w:rsidR="00000000" w:rsidDel="00000000" w:rsidP="00000000" w:rsidRDefault="00000000" w:rsidRPr="00000000" w14:paraId="0000215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изостане од 15% до 30% од укупног фонда часова предавања и вежби, наставник може да предвиди одређени облик предиспитне активности којом ће студент надокнадити тај изостанак. </w:t>
      </w:r>
    </w:p>
    <w:p w:rsidR="00000000" w:rsidDel="00000000" w:rsidP="00000000" w:rsidRDefault="00000000" w:rsidRPr="00000000" w14:paraId="0000215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изостане више од 30% од укупног фонда часова предавања и вежби у семестру, губи право да настави похађање наставе и да полаже испит у текућој школској години.</w:t>
      </w:r>
    </w:p>
    <w:p w:rsidR="00000000" w:rsidDel="00000000" w:rsidP="00000000" w:rsidRDefault="00000000" w:rsidRPr="00000000" w14:paraId="0000215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5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 .</w:t>
      </w:r>
    </w:p>
    <w:p w:rsidR="00000000" w:rsidDel="00000000" w:rsidP="00000000" w:rsidRDefault="00000000" w:rsidRPr="00000000" w14:paraId="0000215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могу утврдити следећи облици предиспитних обавеза:</w:t>
      </w:r>
    </w:p>
    <w:p w:rsidR="00000000" w:rsidDel="00000000" w:rsidP="00000000" w:rsidRDefault="00000000" w:rsidRPr="00000000" w14:paraId="0000215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1.семинарски рад; </w:t>
      </w:r>
    </w:p>
    <w:p w:rsidR="00000000" w:rsidDel="00000000" w:rsidP="00000000" w:rsidRDefault="00000000" w:rsidRPr="00000000" w14:paraId="0000215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2.колоквијум, тест, писмени рад, есеј;</w:t>
      </w:r>
    </w:p>
    <w:p w:rsidR="00000000" w:rsidDel="00000000" w:rsidP="00000000" w:rsidRDefault="00000000" w:rsidRPr="00000000" w14:paraId="0000215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3.реализација и извештај о: </w:t>
        <w:tab/>
        <w:tab/>
      </w:r>
    </w:p>
    <w:p w:rsidR="00000000" w:rsidDel="00000000" w:rsidP="00000000" w:rsidRDefault="00000000" w:rsidRPr="00000000" w14:paraId="0000215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истраживачким активностима, </w:t>
      </w:r>
    </w:p>
    <w:p w:rsidR="00000000" w:rsidDel="00000000" w:rsidP="00000000" w:rsidRDefault="00000000" w:rsidRPr="00000000" w14:paraId="0000215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практичним активностима и </w:t>
      </w:r>
    </w:p>
    <w:p w:rsidR="00000000" w:rsidDel="00000000" w:rsidP="00000000" w:rsidRDefault="00000000" w:rsidRPr="00000000" w14:paraId="0000215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обављеном теренском раду; </w:t>
      </w:r>
    </w:p>
    <w:p w:rsidR="00000000" w:rsidDel="00000000" w:rsidP="00000000" w:rsidRDefault="00000000" w:rsidRPr="00000000" w14:paraId="0000215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4.стручна пракса;</w:t>
      </w:r>
    </w:p>
    <w:p w:rsidR="00000000" w:rsidDel="00000000" w:rsidP="00000000" w:rsidRDefault="00000000" w:rsidRPr="00000000" w14:paraId="0000215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5.припрема и излагање на часу; </w:t>
      </w:r>
    </w:p>
    <w:p w:rsidR="00000000" w:rsidDel="00000000" w:rsidP="00000000" w:rsidRDefault="00000000" w:rsidRPr="00000000" w14:paraId="0000216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6.учешће у дискусији; </w:t>
      </w:r>
    </w:p>
    <w:p w:rsidR="00000000" w:rsidDel="00000000" w:rsidP="00000000" w:rsidRDefault="00000000" w:rsidRPr="00000000" w14:paraId="0000216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7.учешће у групном раду;</w:t>
      </w:r>
    </w:p>
    <w:p w:rsidR="00000000" w:rsidDel="00000000" w:rsidP="00000000" w:rsidRDefault="00000000" w:rsidRPr="00000000" w14:paraId="0000216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8.учешће у тимском раду (заједничка реализација различитих активности); </w:t>
      </w:r>
    </w:p>
    <w:p w:rsidR="00000000" w:rsidDel="00000000" w:rsidP="00000000" w:rsidRDefault="00000000" w:rsidRPr="00000000" w14:paraId="0000216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9.учешће у експериментима и истраживањима (института или факултета); </w:t>
      </w:r>
    </w:p>
    <w:p w:rsidR="00000000" w:rsidDel="00000000" w:rsidP="00000000" w:rsidRDefault="00000000" w:rsidRPr="00000000" w14:paraId="0000216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10.превођење стручне литературе;</w:t>
      </w:r>
    </w:p>
    <w:p w:rsidR="00000000" w:rsidDel="00000000" w:rsidP="00000000" w:rsidRDefault="00000000" w:rsidRPr="00000000" w14:paraId="0000216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11.претраживање стручне литературе и израда библиографија и</w:t>
      </w:r>
    </w:p>
    <w:p w:rsidR="00000000" w:rsidDel="00000000" w:rsidP="00000000" w:rsidRDefault="00000000" w:rsidRPr="00000000" w14:paraId="0000216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12.други облици предиспитних обавеза.</w:t>
      </w:r>
    </w:p>
    <w:p w:rsidR="00000000" w:rsidDel="00000000" w:rsidP="00000000" w:rsidRDefault="00000000" w:rsidRPr="00000000" w14:paraId="0000216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6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216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дужан да реализује предиспитне обавезе на време и на начин који је утврђен програмом предмета. </w:t>
      </w:r>
    </w:p>
    <w:p w:rsidR="00000000" w:rsidDel="00000000" w:rsidP="00000000" w:rsidRDefault="00000000" w:rsidRPr="00000000" w14:paraId="0000216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може се утврдити које су  предиспитне обавезе услов за приступање испиту.</w:t>
      </w:r>
    </w:p>
    <w:p w:rsidR="00000000" w:rsidDel="00000000" w:rsidP="00000000" w:rsidRDefault="00000000" w:rsidRPr="00000000" w14:paraId="0000216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 је обавезан да са успехом  реализује предиспитне обавезе које су  услов за приступање испиту.</w:t>
      </w:r>
    </w:p>
    <w:p w:rsidR="00000000" w:rsidDel="00000000" w:rsidP="00000000" w:rsidRDefault="00000000" w:rsidRPr="00000000" w14:paraId="0000216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Студент је са успехом  реализовао предиспитну обавезу која је  услов за приступање испиту када пређе праг знања који је 50% од максималног броја поена предвиђеног за одређену предиспитну обавезу, изражен у целим бројевима поена.</w:t>
      </w:r>
    </w:p>
    <w:p w:rsidR="00000000" w:rsidDel="00000000" w:rsidP="00000000" w:rsidRDefault="00000000" w:rsidRPr="00000000" w14:paraId="0000216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има право  да још једанпут приступи извођењу  предиспитних обавеза које су услов за приступање испиту, уколико није постигао задовољавајући успех.</w:t>
      </w:r>
    </w:p>
    <w:p w:rsidR="00000000" w:rsidDel="00000000" w:rsidP="00000000" w:rsidRDefault="00000000" w:rsidRPr="00000000" w14:paraId="0000216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6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12.</w:t>
      </w:r>
    </w:p>
    <w:p w:rsidR="00000000" w:rsidDel="00000000" w:rsidP="00000000" w:rsidRDefault="00000000" w:rsidRPr="00000000" w14:paraId="0000217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Наставник је дужан да на почетку наставе обавести студенте о:</w:t>
      </w:r>
    </w:p>
    <w:p w:rsidR="00000000" w:rsidDel="00000000" w:rsidP="00000000" w:rsidRDefault="00000000" w:rsidRPr="00000000" w14:paraId="0000217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предвиђеним предиспитним обавезама,</w:t>
      </w:r>
    </w:p>
    <w:p w:rsidR="00000000" w:rsidDel="00000000" w:rsidP="00000000" w:rsidRDefault="00000000" w:rsidRPr="00000000" w14:paraId="0000217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које су предиспитне обавезе услов за приступање испиту,</w:t>
      </w:r>
    </w:p>
    <w:p w:rsidR="00000000" w:rsidDel="00000000" w:rsidP="00000000" w:rsidRDefault="00000000" w:rsidRPr="00000000" w14:paraId="0000217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начину реализације предиспитних обавеза,</w:t>
      </w:r>
    </w:p>
    <w:p w:rsidR="00000000" w:rsidDel="00000000" w:rsidP="00000000" w:rsidRDefault="00000000" w:rsidRPr="00000000" w14:paraId="0000217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планираним роковима за реализацију поједине предиспитне обавезе, у оквиру програма рада по недељама односно данима,</w:t>
      </w:r>
    </w:p>
    <w:p w:rsidR="00000000" w:rsidDel="00000000" w:rsidP="00000000" w:rsidRDefault="00000000" w:rsidRPr="00000000" w14:paraId="0000217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начину оцењивања предиспитних обавеза и </w:t>
      </w:r>
    </w:p>
    <w:p w:rsidR="00000000" w:rsidDel="00000000" w:rsidP="00000000" w:rsidRDefault="00000000" w:rsidRPr="00000000" w14:paraId="0000217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планираним роковима за објављивање поена које су студенти добили за реализацију предиспитних обавеза.</w:t>
      </w:r>
    </w:p>
    <w:p w:rsidR="00000000" w:rsidDel="00000000" w:rsidP="00000000" w:rsidRDefault="00000000" w:rsidRPr="00000000" w14:paraId="0000217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7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217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Програмом предмета се за сваку предиспитну обавезу утврђује максимални број поена које студент може да оствари успешном реализацијом дате предиспитне обавезе. </w:t>
        <w:tab/>
      </w:r>
    </w:p>
    <w:p w:rsidR="00000000" w:rsidDel="00000000" w:rsidP="00000000" w:rsidRDefault="00000000" w:rsidRPr="00000000" w14:paraId="0000217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Редовно похађање наставе није предиспитна обавеза која се вреднује поенима.</w:t>
      </w:r>
    </w:p>
    <w:p w:rsidR="00000000" w:rsidDel="00000000" w:rsidP="00000000" w:rsidRDefault="00000000" w:rsidRPr="00000000" w14:paraId="0000217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7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217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обавезан да оцени сваку предиспитну обавезу појединачно, додељивањем одређеног броја поена.</w:t>
      </w:r>
    </w:p>
    <w:p w:rsidR="00000000" w:rsidDel="00000000" w:rsidP="00000000" w:rsidRDefault="00000000" w:rsidRPr="00000000" w14:paraId="0000217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оцењује успех реализације предиспитне обавезе тако што додељује одговарајући број поена, од 0  до максималног броја поена предвиђеног за дату предиспитну обавезу. </w:t>
      </w:r>
    </w:p>
    <w:p w:rsidR="00000000" w:rsidDel="00000000" w:rsidP="00000000" w:rsidRDefault="00000000" w:rsidRPr="00000000" w14:paraId="0000217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218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8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218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захтев студента, наставник даје усмено образложење броја поена на предиспитној обавези.</w:t>
      </w:r>
    </w:p>
    <w:p w:rsidR="00000000" w:rsidDel="00000000" w:rsidP="00000000" w:rsidRDefault="00000000" w:rsidRPr="00000000" w14:paraId="00002183">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8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218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дужан да води документацију о предиспитним обавезама студента (студентски радови и списак студената са бројем поена) и да је чува до краја текуће школске године.</w:t>
      </w:r>
    </w:p>
    <w:p w:rsidR="00000000" w:rsidDel="00000000" w:rsidP="00000000" w:rsidRDefault="00000000" w:rsidRPr="00000000" w14:paraId="0000218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дужан да на крају реализације наставе обавести студенате о укупном броју поена оствареном реализацијом предиспитних активности.  </w:t>
        <w:tab/>
        <w:t xml:space="preserve">                       </w:t>
      </w:r>
    </w:p>
    <w:p w:rsidR="00000000" w:rsidDel="00000000" w:rsidP="00000000" w:rsidRDefault="00000000" w:rsidRPr="00000000" w14:paraId="0000218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8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218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Током реализације предиспитних обавеза, студенту је забрањено да преписује одговоре других студената, договара се са колегама или их омета у раду, користи мобилне телефоне и друга техничка средства којима може да обезбеди туђу помоћ (осим у случају студента са посебним потребама).</w:t>
      </w:r>
    </w:p>
    <w:p w:rsidR="00000000" w:rsidDel="00000000" w:rsidP="00000000" w:rsidRDefault="00000000" w:rsidRPr="00000000" w14:paraId="0000218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 случају да студент прекрши забрану утврђену ставом 1. овог члана, наставник има право да удаљи студента са реализације те конкретне предиспитне обавезе. </w:t>
      </w:r>
    </w:p>
    <w:p w:rsidR="00000000" w:rsidDel="00000000" w:rsidP="00000000" w:rsidRDefault="00000000" w:rsidRPr="00000000" w14:paraId="0000218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који је удаљен са конкретне предиспитне обавезе или испита губи право да полаже испит у периоду до два наредна семестра не рачунајући семестар у којем је дошло до прекршаја забране из става 1. овог члана.</w:t>
      </w:r>
    </w:p>
    <w:p w:rsidR="00000000" w:rsidDel="00000000" w:rsidP="00000000" w:rsidRDefault="00000000" w:rsidRPr="00000000" w14:paraId="0000218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губљењу права студента наведених у ставу 3. овог члана доноси продекан за наставу.</w:t>
      </w:r>
    </w:p>
    <w:p w:rsidR="00000000" w:rsidDel="00000000" w:rsidP="00000000" w:rsidRDefault="00000000" w:rsidRPr="00000000" w14:paraId="0000218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218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декана по приговору је коначна.</w:t>
      </w:r>
    </w:p>
    <w:p w:rsidR="00000000" w:rsidDel="00000000" w:rsidP="00000000" w:rsidRDefault="00000000" w:rsidRPr="00000000" w14:paraId="0000218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219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219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реализације предиспитних обавеза, студенту је забрањено да представља туђи рад као свој или ангажује друге особе да обаве предиспитне активности уместо њих.</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p w:rsidR="00000000" w:rsidDel="00000000" w:rsidP="00000000" w:rsidRDefault="00000000" w:rsidRPr="00000000" w14:paraId="0000219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прекрши забрану утврђену ставом 1. овог члана, наставник има право да удаљи студента са наставе. Одлука наставника о удаљењу студента са наставе коначна је.</w:t>
      </w:r>
    </w:p>
    <w:p w:rsidR="00000000" w:rsidDel="00000000" w:rsidP="00000000" w:rsidRDefault="00000000" w:rsidRPr="00000000" w14:paraId="0000219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је прекршио забрану наведену у ставу 1. овог члана губи право да даље прати наставу на том предмету и да полаже испит у периоду до два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219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губљењу права студента наведених у ставу 3. овог члана доноси продекан за наставу.</w:t>
      </w:r>
    </w:p>
    <w:p w:rsidR="00000000" w:rsidDel="00000000" w:rsidP="00000000" w:rsidRDefault="00000000" w:rsidRPr="00000000" w14:paraId="0000219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219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декана по приговору је коначна.</w:t>
      </w:r>
    </w:p>
    <w:p w:rsidR="00000000" w:rsidDel="00000000" w:rsidP="00000000" w:rsidRDefault="00000000" w:rsidRPr="00000000" w14:paraId="0000219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98">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III</w:t>
      </w:r>
    </w:p>
    <w:p w:rsidR="00000000" w:rsidDel="00000000" w:rsidP="00000000" w:rsidRDefault="00000000" w:rsidRPr="00000000" w14:paraId="00002199">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Структура и вредновање испита</w:t>
      </w:r>
    </w:p>
    <w:p w:rsidR="00000000" w:rsidDel="00000000" w:rsidP="00000000" w:rsidRDefault="00000000" w:rsidRPr="00000000" w14:paraId="0000219A">
      <w:pPr>
        <w:spacing w:line="360" w:lineRule="auto"/>
        <w:jc w:val="both"/>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219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 Структура испита</w:t>
      </w:r>
    </w:p>
    <w:p w:rsidR="00000000" w:rsidDel="00000000" w:rsidP="00000000" w:rsidRDefault="00000000" w:rsidRPr="00000000" w14:paraId="0000219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9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219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 испиту се утврђује степен у којем је студент остварио одређене циљеве предмета  у току и на крају реализације наставе одговарајућег  предмета.    </w:t>
      </w:r>
    </w:p>
    <w:p w:rsidR="00000000" w:rsidDel="00000000" w:rsidP="00000000" w:rsidRDefault="00000000" w:rsidRPr="00000000" w14:paraId="0000219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Наставник је дужан да утврди структуру и садржај испита на начин који омогућавају квалитетно процењивање степена у којем је студент остварио циљеве предмета.</w:t>
      </w:r>
    </w:p>
    <w:p w:rsidR="00000000" w:rsidDel="00000000" w:rsidP="00000000" w:rsidRDefault="00000000" w:rsidRPr="00000000" w14:paraId="000021A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A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21A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структура и садржај испита.</w:t>
      </w:r>
    </w:p>
    <w:p w:rsidR="00000000" w:rsidDel="00000000" w:rsidP="00000000" w:rsidRDefault="00000000" w:rsidRPr="00000000" w14:paraId="000021A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 је јединствен. Испити могу бити теоријски и практични, а полажу се, у складу са студијским програмом, писмено, усмено, писмено и усмено, практично и писмено или практично и усмено. </w:t>
      </w:r>
    </w:p>
    <w:p w:rsidR="00000000" w:rsidDel="00000000" w:rsidP="00000000" w:rsidRDefault="00000000" w:rsidRPr="00000000" w14:paraId="000021A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испит полаже комбинацијом више начина полагања, програмом предмета се утврђују  услови под којима студент може да приступи различитим деловима испита. </w:t>
      </w:r>
    </w:p>
    <w:p w:rsidR="00000000" w:rsidDel="00000000" w:rsidP="00000000" w:rsidRDefault="00000000" w:rsidRPr="00000000" w14:paraId="000021A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утврђују услови под којима колоквијум замењује део испита.</w:t>
      </w:r>
    </w:p>
    <w:p w:rsidR="00000000" w:rsidDel="00000000" w:rsidP="00000000" w:rsidRDefault="00000000" w:rsidRPr="00000000" w14:paraId="000021A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A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21A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полаже испит непосредно по окончању наставе из тог предмета у роковима утврђеним Статутом.</w:t>
      </w:r>
    </w:p>
    <w:p w:rsidR="00000000" w:rsidDel="00000000" w:rsidP="00000000" w:rsidRDefault="00000000" w:rsidRPr="00000000" w14:paraId="000021A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Сматра се да је студент полагао испит уколико је приступио полагању испита.</w:t>
      </w:r>
    </w:p>
    <w:p w:rsidR="00000000" w:rsidDel="00000000" w:rsidP="00000000" w:rsidRDefault="00000000" w:rsidRPr="00000000" w14:paraId="000021A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A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21A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Пријава за полагање испита подноси се писаним путем на одговарајућем обрасцу или електронским путем након завршетка претходног испитног рока, најмање десет радних дана пре почетка испитног рока.</w:t>
      </w:r>
    </w:p>
    <w:p w:rsidR="00000000" w:rsidDel="00000000" w:rsidP="00000000" w:rsidRDefault="00000000" w:rsidRPr="00000000" w14:paraId="000021A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Студентска служба Факултета, најкасније пет радних дана по завршетку пријављивања формира прелиминарне спискове пријављених студената на којима је наведена исправност њихових пријава.</w:t>
      </w:r>
    </w:p>
    <w:p w:rsidR="00000000" w:rsidDel="00000000" w:rsidP="00000000" w:rsidRDefault="00000000" w:rsidRPr="00000000" w14:paraId="000021A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Евентуалне корекције (одјављивање, накнадна пријава, и сл.) врше се у року од два дана по објављивању прелиминарних спискова.</w:t>
      </w:r>
    </w:p>
    <w:p w:rsidR="00000000" w:rsidDel="00000000" w:rsidP="00000000" w:rsidRDefault="00000000" w:rsidRPr="00000000" w14:paraId="000021A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Коначни спискови пријављених студената објављују се на огласној табли и/или интернет страници, са тачним датумом, временом и местом одржавања испита.</w:t>
      </w:r>
    </w:p>
    <w:p w:rsidR="00000000" w:rsidDel="00000000" w:rsidP="00000000" w:rsidRDefault="00000000" w:rsidRPr="00000000" w14:paraId="000021B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B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21B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Испити су јавни.</w:t>
      </w:r>
    </w:p>
    <w:p w:rsidR="00000000" w:rsidDel="00000000" w:rsidP="00000000" w:rsidRDefault="00000000" w:rsidRPr="00000000" w14:paraId="000021B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Јавност полагања испита обезбеђује се објављивањем времена и места одржавања испита и могућношћу присуства других лица на усменом испиту.</w:t>
      </w:r>
    </w:p>
    <w:p w:rsidR="00000000" w:rsidDel="00000000" w:rsidP="00000000" w:rsidRDefault="00000000" w:rsidRPr="00000000" w14:paraId="000021B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студенте са хендикепом који нису у могућности да полажу испит</w:t>
      </w:r>
    </w:p>
    <w:p w:rsidR="00000000" w:rsidDel="00000000" w:rsidP="00000000" w:rsidRDefault="00000000" w:rsidRPr="00000000" w14:paraId="000021B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усмено, односно писмено, Универзитет, односно факултет ће обезбедити</w:t>
      </w:r>
    </w:p>
    <w:p w:rsidR="00000000" w:rsidDel="00000000" w:rsidP="00000000" w:rsidRDefault="00000000" w:rsidRPr="00000000" w14:paraId="000021B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одговарајући начин полагања.</w:t>
      </w:r>
    </w:p>
    <w:p w:rsidR="00000000" w:rsidDel="00000000" w:rsidP="00000000" w:rsidRDefault="00000000" w:rsidRPr="00000000" w14:paraId="000021B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Усмени део испита се мора завршити до краја испитног рока.</w:t>
      </w:r>
    </w:p>
    <w:p w:rsidR="00000000" w:rsidDel="00000000" w:rsidP="00000000" w:rsidRDefault="00000000" w:rsidRPr="00000000" w14:paraId="000021B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Испити се полажу у просторијама факултета, односно у објектима који су наведени у дозволи за рад.</w:t>
      </w:r>
    </w:p>
    <w:p w:rsidR="00000000" w:rsidDel="00000000" w:rsidP="00000000" w:rsidRDefault="00000000" w:rsidRPr="00000000" w14:paraId="000021B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B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21B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максимални број поена које студент може да оствари полагањем испита. </w:t>
      </w:r>
    </w:p>
    <w:p w:rsidR="00000000" w:rsidDel="00000000" w:rsidP="00000000" w:rsidRDefault="00000000" w:rsidRPr="00000000" w14:paraId="000021B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са успехом  положио испит када пређе праг знања који је 50% од максималног броја поена предвиђеног за испит, изражен у целим бројевима поена.</w:t>
      </w:r>
    </w:p>
    <w:p w:rsidR="00000000" w:rsidDel="00000000" w:rsidP="00000000" w:rsidRDefault="00000000" w:rsidRPr="00000000" w14:paraId="000021B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B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25.</w:t>
      </w:r>
    </w:p>
    <w:p w:rsidR="00000000" w:rsidDel="00000000" w:rsidP="00000000" w:rsidRDefault="00000000" w:rsidRPr="00000000" w14:paraId="000021B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је студијским програмом предвиђено практично полагање испита, испит се може полагати и у просторијама у којима се обавља практична настава и професионална пракса.</w:t>
      </w:r>
    </w:p>
    <w:p w:rsidR="00000000" w:rsidDel="00000000" w:rsidP="00000000" w:rsidRDefault="00000000" w:rsidRPr="00000000" w14:paraId="000021C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21C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26.</w:t>
      </w:r>
    </w:p>
    <w:p w:rsidR="00000000" w:rsidDel="00000000" w:rsidP="00000000" w:rsidRDefault="00000000" w:rsidRPr="00000000" w14:paraId="000021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студенте са хендикепом који нису у могућности да полажу испит</w:t>
      </w:r>
    </w:p>
    <w:p w:rsidR="00000000" w:rsidDel="00000000" w:rsidP="00000000" w:rsidRDefault="00000000" w:rsidRPr="00000000" w14:paraId="000021C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усмено, односно писмено, Факултет ће обезбедити одговарајући начин полагања.</w:t>
      </w:r>
    </w:p>
    <w:p w:rsidR="00000000" w:rsidDel="00000000" w:rsidP="00000000" w:rsidRDefault="00000000" w:rsidRPr="00000000" w14:paraId="000021C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просторија за полагање испита није доступна студентима са</w:t>
      </w:r>
    </w:p>
    <w:p w:rsidR="00000000" w:rsidDel="00000000" w:rsidP="00000000" w:rsidRDefault="00000000" w:rsidRPr="00000000" w14:paraId="000021C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хендикепом Факултет дужан је да, на захтев студента са хендикепом, обезбеди другу примерену просторију. Захтев се подноси најкасније три дана од објављивања списка пријављених студената, а обавештење о просторији за полагање испита ће бити објављено најкасније три дана пре одржавања испита.</w:t>
      </w:r>
    </w:p>
    <w:p w:rsidR="00000000" w:rsidDel="00000000" w:rsidP="00000000" w:rsidRDefault="00000000" w:rsidRPr="00000000" w14:paraId="000021C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C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w:t>
      </w:r>
    </w:p>
    <w:p w:rsidR="00000000" w:rsidDel="00000000" w:rsidP="00000000" w:rsidRDefault="00000000" w:rsidRPr="00000000" w14:paraId="000021C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време полагања испита студент је дужан да се понаша у складу са утврђеним правилима понашања која забрањују:</w:t>
      </w:r>
    </w:p>
    <w:p w:rsidR="00000000" w:rsidDel="00000000" w:rsidP="00000000" w:rsidRDefault="00000000" w:rsidRPr="00000000" w14:paraId="000021C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излазак из просторије и враћање у просторију где се испит одржава, устајање са</w:t>
      </w:r>
    </w:p>
    <w:p w:rsidR="00000000" w:rsidDel="00000000" w:rsidP="00000000" w:rsidRDefault="00000000" w:rsidRPr="00000000" w14:paraId="000021C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места и кретање по просторији;</w:t>
      </w:r>
    </w:p>
    <w:p w:rsidR="00000000" w:rsidDel="00000000" w:rsidP="00000000" w:rsidRDefault="00000000" w:rsidRPr="00000000" w14:paraId="000021C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било какву комуникацију, осим ако се дежурном поставља питање ради разјашњења нејасноћа у формулацији задатка;</w:t>
      </w:r>
    </w:p>
    <w:p w:rsidR="00000000" w:rsidDel="00000000" w:rsidP="00000000" w:rsidRDefault="00000000" w:rsidRPr="00000000" w14:paraId="000021C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било које друге активности и понашање које ремете ток испита.</w:t>
      </w:r>
    </w:p>
    <w:p w:rsidR="00000000" w:rsidDel="00000000" w:rsidP="00000000" w:rsidRDefault="00000000" w:rsidRPr="00000000" w14:paraId="000021C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CE">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 Усмени испит</w:t>
      </w:r>
    </w:p>
    <w:p w:rsidR="00000000" w:rsidDel="00000000" w:rsidP="00000000" w:rsidRDefault="00000000" w:rsidRPr="00000000" w14:paraId="000021C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D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28. </w:t>
      </w:r>
    </w:p>
    <w:p w:rsidR="00000000" w:rsidDel="00000000" w:rsidP="00000000" w:rsidRDefault="00000000" w:rsidRPr="00000000" w14:paraId="000021D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Усмени испит се полаже усменим одговором на питања из области  утврђених програмом предмета.</w:t>
      </w:r>
    </w:p>
    <w:p w:rsidR="00000000" w:rsidDel="00000000" w:rsidP="00000000" w:rsidRDefault="00000000" w:rsidRPr="00000000" w14:paraId="000021D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D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w:t>
      </w:r>
    </w:p>
    <w:p w:rsidR="00000000" w:rsidDel="00000000" w:rsidP="00000000" w:rsidRDefault="00000000" w:rsidRPr="00000000" w14:paraId="000021D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је обавезан да у току реализације наставе студенте упозна са  обимом и врстом испитних питања и критеријумима оцењивања као и да и студентима пружи потребна упутства за припрему и полагање усменог испита. </w:t>
      </w:r>
    </w:p>
    <w:p w:rsidR="00000000" w:rsidDel="00000000" w:rsidP="00000000" w:rsidRDefault="00000000" w:rsidRPr="00000000" w14:paraId="000021D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D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30.</w:t>
      </w:r>
    </w:p>
    <w:p w:rsidR="00000000" w:rsidDel="00000000" w:rsidP="00000000" w:rsidRDefault="00000000" w:rsidRPr="00000000" w14:paraId="000021D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 случају да пре приступања усменом испиту студент има другу испитну обавезу наставник је дужан да обавести студента о датуму његовог одржавања најкасније два (2) дана пре почетка усменог испита.</w:t>
      </w:r>
    </w:p>
    <w:p w:rsidR="00000000" w:rsidDel="00000000" w:rsidP="00000000" w:rsidRDefault="00000000" w:rsidRPr="00000000" w14:paraId="000021D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D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31.</w:t>
      </w:r>
    </w:p>
    <w:p w:rsidR="00000000" w:rsidDel="00000000" w:rsidP="00000000" w:rsidRDefault="00000000" w:rsidRPr="00000000" w14:paraId="000021D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има право на припрему усмених одговора (израду концепта) до  15 минута за сва питања. </w:t>
      </w:r>
    </w:p>
    <w:p w:rsidR="00000000" w:rsidDel="00000000" w:rsidP="00000000" w:rsidRDefault="00000000" w:rsidRPr="00000000" w14:paraId="000021D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32.</w:t>
      </w:r>
    </w:p>
    <w:p w:rsidR="00000000" w:rsidDel="00000000" w:rsidP="00000000" w:rsidRDefault="00000000" w:rsidRPr="00000000" w14:paraId="000021D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оцењује успех студента на усменом испиту  тако што даје одговарајући број поена, од 0 до максималног броја поена предвиђеног за усмени испит. </w:t>
      </w:r>
    </w:p>
    <w:p w:rsidR="00000000" w:rsidDel="00000000" w:rsidP="00000000" w:rsidRDefault="00000000" w:rsidRPr="00000000" w14:paraId="000021D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D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33.</w:t>
      </w:r>
    </w:p>
    <w:p w:rsidR="00000000" w:rsidDel="00000000" w:rsidP="00000000" w:rsidRDefault="00000000" w:rsidRPr="00000000" w14:paraId="000021D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захтев студента наставник даје усмено образложење броја поена на усменом испиту.</w:t>
      </w:r>
    </w:p>
    <w:p w:rsidR="00000000" w:rsidDel="00000000" w:rsidP="00000000" w:rsidRDefault="00000000" w:rsidRPr="00000000" w14:paraId="000021E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E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34.</w:t>
      </w:r>
    </w:p>
    <w:p w:rsidR="00000000" w:rsidDel="00000000" w:rsidP="00000000" w:rsidRDefault="00000000" w:rsidRPr="00000000" w14:paraId="000021E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Студенту је забрањено да напушта просторију у којој се одржава усмени испит након добијања својих питања, да се договара са колегама, да омета колеге, да користи мобилне телефоне или друга техничка средства којима може да обезбеди туђу помоћ (осим за студенте са посебним потребама) и да користи литературу и белешке које наставник није одобрио.</w:t>
      </w:r>
    </w:p>
    <w:p w:rsidR="00000000" w:rsidDel="00000000" w:rsidP="00000000" w:rsidRDefault="00000000" w:rsidRPr="00000000" w14:paraId="000021E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rsidR="00000000" w:rsidDel="00000000" w:rsidP="00000000" w:rsidRDefault="00000000" w:rsidRPr="00000000" w14:paraId="000021E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rsidR="00000000" w:rsidDel="00000000" w:rsidP="00000000" w:rsidRDefault="00000000" w:rsidRPr="00000000" w14:paraId="000021E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21E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21E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21E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21E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 </w:t>
      </w:r>
    </w:p>
    <w:p w:rsidR="00000000" w:rsidDel="00000000" w:rsidP="00000000" w:rsidRDefault="00000000" w:rsidRPr="00000000" w14:paraId="000021E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E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в) Писмени испит</w:t>
      </w:r>
    </w:p>
    <w:p w:rsidR="00000000" w:rsidDel="00000000" w:rsidP="00000000" w:rsidRDefault="00000000" w:rsidRPr="00000000" w14:paraId="000021EC">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1E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35.</w:t>
      </w:r>
    </w:p>
    <w:p w:rsidR="00000000" w:rsidDel="00000000" w:rsidP="00000000" w:rsidRDefault="00000000" w:rsidRPr="00000000" w14:paraId="000021E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Писмени испит се полаже тестом знања. Питања  на тесту знања могу бити отвореног типа, затвореног типа и есејског карактера. </w:t>
      </w:r>
    </w:p>
    <w:p w:rsidR="00000000" w:rsidDel="00000000" w:rsidP="00000000" w:rsidRDefault="00000000" w:rsidRPr="00000000" w14:paraId="000021EF">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F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36.</w:t>
      </w:r>
    </w:p>
    <w:p w:rsidR="00000000" w:rsidDel="00000000" w:rsidP="00000000" w:rsidRDefault="00000000" w:rsidRPr="00000000" w14:paraId="000021F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Cтуденту је забрањено да представља туђе делове рада или рад у целости као свој завршни, дипломски, мастер, магистарски или докторски рад.</w:t>
      </w:r>
    </w:p>
    <w:p w:rsidR="00000000" w:rsidDel="00000000" w:rsidP="00000000" w:rsidRDefault="00000000" w:rsidRPr="00000000" w14:paraId="000021F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и записник којим се доказује прекршај забране из става 1. овог члана.  </w:t>
      </w:r>
    </w:p>
    <w:p w:rsidR="00000000" w:rsidDel="00000000" w:rsidP="00000000" w:rsidRDefault="00000000" w:rsidRPr="00000000" w14:paraId="000021F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w:t>
      </w:r>
    </w:p>
    <w:p w:rsidR="00000000" w:rsidDel="00000000" w:rsidP="00000000" w:rsidRDefault="00000000" w:rsidRPr="00000000" w14:paraId="000021F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21F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21F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21F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w:t>
      </w:r>
    </w:p>
    <w:p w:rsidR="00000000" w:rsidDel="00000000" w:rsidP="00000000" w:rsidRDefault="00000000" w:rsidRPr="00000000" w14:paraId="000021F8">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F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37.</w:t>
      </w:r>
    </w:p>
    <w:p w:rsidR="00000000" w:rsidDel="00000000" w:rsidP="00000000" w:rsidRDefault="00000000" w:rsidRPr="00000000" w14:paraId="000021F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је обавезан да током реализације наставе студенте упозна са типом испитних питања и кључем за оцењивање. </w:t>
      </w:r>
    </w:p>
    <w:p w:rsidR="00000000" w:rsidDel="00000000" w:rsidP="00000000" w:rsidRDefault="00000000" w:rsidRPr="00000000" w14:paraId="000021F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1F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38. </w:t>
      </w:r>
    </w:p>
    <w:p w:rsidR="00000000" w:rsidDel="00000000" w:rsidP="00000000" w:rsidRDefault="00000000" w:rsidRPr="00000000" w14:paraId="000021F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оцењује успех студента на писменом испиту  тако што даје одговарајући број поена, од 0 до максималног броја поена предвиђеног за писмени испит.</w:t>
      </w:r>
    </w:p>
    <w:p w:rsidR="00000000" w:rsidDel="00000000" w:rsidP="00000000" w:rsidRDefault="00000000" w:rsidRPr="00000000" w14:paraId="000021F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r>
    </w:p>
    <w:p w:rsidR="00000000" w:rsidDel="00000000" w:rsidP="00000000" w:rsidRDefault="00000000" w:rsidRPr="00000000" w14:paraId="000021F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39.</w:t>
      </w:r>
    </w:p>
    <w:p w:rsidR="00000000" w:rsidDel="00000000" w:rsidP="00000000" w:rsidRDefault="00000000" w:rsidRPr="00000000" w14:paraId="0000220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захтев студента, наставник је дужан да омогући студенту увид у урађени тест и  пружи усмено образложење начина вредновања теста знања и броја поена добијених на писменом испиту, а пре усменог дела испита ако се испит полаже писмено и усмено.</w:t>
      </w:r>
    </w:p>
    <w:p w:rsidR="00000000" w:rsidDel="00000000" w:rsidP="00000000" w:rsidRDefault="00000000" w:rsidRPr="00000000" w14:paraId="0000220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20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40.</w:t>
      </w:r>
    </w:p>
    <w:p w:rsidR="00000000" w:rsidDel="00000000" w:rsidP="00000000" w:rsidRDefault="00000000" w:rsidRPr="00000000" w14:paraId="0000220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Уколико се испит полаже као писмени и усмени, положени писмени испит вреди исти број поена у испитном року у којем се полаже и следећим испитним роковима текуће школске године.</w:t>
      </w:r>
    </w:p>
    <w:p w:rsidR="00000000" w:rsidDel="00000000" w:rsidP="00000000" w:rsidRDefault="00000000" w:rsidRPr="00000000" w14:paraId="0000220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0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41.</w:t>
      </w:r>
    </w:p>
    <w:p w:rsidR="00000000" w:rsidDel="00000000" w:rsidP="00000000" w:rsidRDefault="00000000" w:rsidRPr="00000000" w14:paraId="0000220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трајања писменог испита студенту је забрањено да преписује, да се договара са колегама, да користи мобилне телефоне и друга техничка средства којима може да обезбеди туђу помоћ (осим за студенте са посебним потребама), да излази из просторије, да омета рад других студената, да приступи полагању након почетка испита, да изнесе тест знања и да користи литературу и белешке  које наставник није одобрио.</w:t>
      </w:r>
    </w:p>
    <w:p w:rsidR="00000000" w:rsidDel="00000000" w:rsidP="00000000" w:rsidRDefault="00000000" w:rsidRPr="00000000" w14:paraId="0000220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rsidR="00000000" w:rsidDel="00000000" w:rsidP="00000000" w:rsidRDefault="00000000" w:rsidRPr="00000000" w14:paraId="0000220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rsidR="00000000" w:rsidDel="00000000" w:rsidP="00000000" w:rsidRDefault="00000000" w:rsidRPr="00000000" w14:paraId="0000220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220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220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220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220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 </w:t>
      </w:r>
    </w:p>
    <w:p w:rsidR="00000000" w:rsidDel="00000000" w:rsidP="00000000" w:rsidRDefault="00000000" w:rsidRPr="00000000" w14:paraId="0000220E">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20F">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г) Практични део испита</w:t>
      </w:r>
    </w:p>
    <w:p w:rsidR="00000000" w:rsidDel="00000000" w:rsidP="00000000" w:rsidRDefault="00000000" w:rsidRPr="00000000" w14:paraId="0000221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1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42.</w:t>
      </w:r>
    </w:p>
    <w:p w:rsidR="00000000" w:rsidDel="00000000" w:rsidP="00000000" w:rsidRDefault="00000000" w:rsidRPr="00000000" w14:paraId="0000221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Практични део испита се полаже обављањем практичних задатака или вежби или самосталним радом, на факултету или у институцијама у којима се обавља практична настава и професионална пракса.</w:t>
      </w:r>
    </w:p>
    <w:p w:rsidR="00000000" w:rsidDel="00000000" w:rsidP="00000000" w:rsidRDefault="00000000" w:rsidRPr="00000000" w14:paraId="00002213">
      <w:pPr>
        <w:spacing w:line="360" w:lineRule="auto"/>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21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43.</w:t>
      </w:r>
    </w:p>
    <w:p w:rsidR="00000000" w:rsidDel="00000000" w:rsidP="00000000" w:rsidRDefault="00000000" w:rsidRPr="00000000" w14:paraId="0000221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Програмом предмета се утврђује  број, циљ и садржај, као и време реализације практичних задатака.</w:t>
      </w:r>
    </w:p>
    <w:p w:rsidR="00000000" w:rsidDel="00000000" w:rsidP="00000000" w:rsidRDefault="00000000" w:rsidRPr="00000000" w14:paraId="0000221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Практични део испита може да се реализује током наставе. </w:t>
      </w:r>
    </w:p>
    <w:p w:rsidR="00000000" w:rsidDel="00000000" w:rsidP="00000000" w:rsidRDefault="00000000" w:rsidRPr="00000000" w14:paraId="0000221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1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44.</w:t>
      </w:r>
    </w:p>
    <w:p w:rsidR="00000000" w:rsidDel="00000000" w:rsidP="00000000" w:rsidRDefault="00000000" w:rsidRPr="00000000" w14:paraId="0000221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Положени практични део испита вреди исти број поена у испитном року у којем се полаже и следећим испитним роковима текуће школске године.</w:t>
      </w:r>
    </w:p>
    <w:p w:rsidR="00000000" w:rsidDel="00000000" w:rsidP="00000000" w:rsidRDefault="00000000" w:rsidRPr="00000000" w14:paraId="0000221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1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45.</w:t>
      </w:r>
    </w:p>
    <w:p w:rsidR="00000000" w:rsidDel="00000000" w:rsidP="00000000" w:rsidRDefault="00000000" w:rsidRPr="00000000" w14:paraId="000022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Наставник оцењује квалитет реализације и продукта практичног дела испита тако што додељује одговарајући број поена, од 0 до максималног броја поена предвиђеног за практични део испита. </w:t>
      </w:r>
    </w:p>
    <w:p w:rsidR="00000000" w:rsidDel="00000000" w:rsidP="00000000" w:rsidRDefault="00000000" w:rsidRPr="00000000" w14:paraId="0000221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1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46.</w:t>
      </w:r>
    </w:p>
    <w:p w:rsidR="00000000" w:rsidDel="00000000" w:rsidP="00000000" w:rsidRDefault="00000000" w:rsidRPr="00000000" w14:paraId="0000221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захтев студента наставник даје усмено образложење броја поена добијених на практичном делу испита.</w:t>
      </w:r>
    </w:p>
    <w:p w:rsidR="00000000" w:rsidDel="00000000" w:rsidP="00000000" w:rsidRDefault="00000000" w:rsidRPr="00000000" w14:paraId="0000222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2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47.</w:t>
      </w:r>
    </w:p>
    <w:p w:rsidR="00000000" w:rsidDel="00000000" w:rsidP="00000000" w:rsidRDefault="00000000" w:rsidRPr="00000000" w14:paraId="0000222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Током трајања практичног дела испита студенту је забрањено да користи продукте туђег рада као сопствене и да ангажује друге особе да реализују практични део испита уместо њега. </w:t>
      </w:r>
    </w:p>
    <w:p w:rsidR="00000000" w:rsidDel="00000000" w:rsidP="00000000" w:rsidRDefault="00000000" w:rsidRPr="00000000" w14:paraId="0000222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се прекрши забрана утврђена ставом 1. овог члана, наставник одузима продукт туђег рада, о чему сачињава записник, и удаљава студента са практичног дела испита.</w:t>
      </w:r>
    </w:p>
    <w:p w:rsidR="00000000" w:rsidDel="00000000" w:rsidP="00000000" w:rsidRDefault="00000000" w:rsidRPr="00000000" w14:paraId="0000222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практичног дела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продуктима туђег рада.</w:t>
      </w:r>
    </w:p>
    <w:p w:rsidR="00000000" w:rsidDel="00000000" w:rsidP="00000000" w:rsidRDefault="00000000" w:rsidRPr="00000000" w14:paraId="0000222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практичног дела испита у периоду до два наредна семестра не рачунајући семестар у којем је дошло до прекршаја забране из става 1. овог члана. </w:t>
      </w:r>
    </w:p>
    <w:p w:rsidR="00000000" w:rsidDel="00000000" w:rsidP="00000000" w:rsidRDefault="00000000" w:rsidRPr="00000000" w14:paraId="0000222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222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222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222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w:t>
      </w:r>
    </w:p>
    <w:p w:rsidR="00000000" w:rsidDel="00000000" w:rsidP="00000000" w:rsidRDefault="00000000" w:rsidRPr="00000000" w14:paraId="0000222A">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2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48.</w:t>
      </w:r>
    </w:p>
    <w:p w:rsidR="00000000" w:rsidDel="00000000" w:rsidP="00000000" w:rsidRDefault="00000000" w:rsidRPr="00000000" w14:paraId="0000222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за кога је утврђено да је прекршио неку од забрана прописаних одредбама овог правилника, поново прекрши било коју од забрана прописаних одредбама овог правилника, наставник или одељење у року од 3 дана подноси продекану за наставу обавештење у писаној форми. </w:t>
      </w:r>
    </w:p>
    <w:p w:rsidR="00000000" w:rsidDel="00000000" w:rsidP="00000000" w:rsidRDefault="00000000" w:rsidRPr="00000000" w14:paraId="0000222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2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1.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поново прекршио неку од забрана прописаних одредбама овог правилника, продекан за наставу, у року од 10 дана од дана пријема обавештења, доноси одлуку о одузимању права студенту на полагање испита у периоду до четири наредна семестра не рачунајући семестар у којем је дошло до поновног прекршаја забране.</w:t>
      </w:r>
    </w:p>
    <w:p w:rsidR="00000000" w:rsidDel="00000000" w:rsidP="00000000" w:rsidRDefault="00000000" w:rsidRPr="00000000" w14:paraId="0000222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rsidR="00000000" w:rsidDel="00000000" w:rsidP="00000000" w:rsidRDefault="00000000" w:rsidRPr="00000000" w14:paraId="0000223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rsidR="00000000" w:rsidDel="00000000" w:rsidP="00000000" w:rsidRDefault="00000000" w:rsidRPr="00000000" w14:paraId="0000223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223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Одлука декана по приговору је коначна.</w:t>
      </w:r>
    </w:p>
    <w:p w:rsidR="00000000" w:rsidDel="00000000" w:rsidP="00000000" w:rsidRDefault="00000000" w:rsidRPr="00000000" w14:paraId="00002233">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234">
      <w:pPr>
        <w:spacing w:line="360" w:lineRule="auto"/>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IV</w:t>
      </w:r>
      <w:r w:rsidDel="00000000" w:rsidR="00000000" w:rsidRPr="00000000">
        <w:rPr>
          <w:rtl w:val="0"/>
        </w:rPr>
      </w:r>
    </w:p>
    <w:p w:rsidR="00000000" w:rsidDel="00000000" w:rsidP="00000000" w:rsidRDefault="00000000" w:rsidRPr="00000000" w14:paraId="00002235">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Коначна оцена</w:t>
      </w:r>
    </w:p>
    <w:p w:rsidR="00000000" w:rsidDel="00000000" w:rsidP="00000000" w:rsidRDefault="00000000" w:rsidRPr="00000000" w14:paraId="00002236">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23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49.</w:t>
      </w:r>
    </w:p>
    <w:p w:rsidR="00000000" w:rsidDel="00000000" w:rsidP="00000000" w:rsidRDefault="00000000" w:rsidRPr="00000000" w14:paraId="0000223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може да добије коначну оцену уколико је успешно обавио све предиспитне обавезе које су услов за приступање испиту и положио испит, односно прешао праг знања приликом реализације свих ових обавеза.</w:t>
      </w:r>
    </w:p>
    <w:p w:rsidR="00000000" w:rsidDel="00000000" w:rsidP="00000000" w:rsidRDefault="00000000" w:rsidRPr="00000000" w14:paraId="0000223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223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50.</w:t>
      </w:r>
    </w:p>
    <w:p w:rsidR="00000000" w:rsidDel="00000000" w:rsidP="00000000" w:rsidRDefault="00000000" w:rsidRPr="00000000" w14:paraId="0000223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Коначна оцена је јединствена и изражава се оценом од 5 (није положио) до 10 (одличан-изузетан), целим бројевима. Оцена 5 (није положио) не уписује се у индекс. </w:t>
      </w:r>
    </w:p>
    <w:p w:rsidR="00000000" w:rsidDel="00000000" w:rsidP="00000000" w:rsidRDefault="00000000" w:rsidRPr="00000000" w14:paraId="0000223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3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51.</w:t>
      </w:r>
    </w:p>
    <w:p w:rsidR="00000000" w:rsidDel="00000000" w:rsidP="00000000" w:rsidRDefault="00000000" w:rsidRPr="00000000" w14:paraId="0000223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Укупан број поена утврђује се сабирањем поена које је студент остварио извршавањем предиспитних обавеза и полагањем испита при чему је максималан број поена 100. </w:t>
      </w:r>
    </w:p>
    <w:p w:rsidR="00000000" w:rsidDel="00000000" w:rsidP="00000000" w:rsidRDefault="00000000" w:rsidRPr="00000000" w14:paraId="0000223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tab/>
        <w:t xml:space="preserve">Уколико је студент прешао праг знања приликом реализације предиспитних обавеза које су услов за приступање испиту и прешао праг знања приликом полагања испита коначна оцена се утврђује према следећој скали:                                                     до 50 поена – оцена 5 (није положио)</w:t>
      </w:r>
    </w:p>
    <w:p w:rsidR="00000000" w:rsidDel="00000000" w:rsidP="00000000" w:rsidRDefault="00000000" w:rsidRPr="00000000" w14:paraId="0000224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51 до 60 поена – оцена 6 (довољан)</w:t>
      </w:r>
    </w:p>
    <w:p w:rsidR="00000000" w:rsidDel="00000000" w:rsidP="00000000" w:rsidRDefault="00000000" w:rsidRPr="00000000" w14:paraId="0000224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61 до 70 поена – оцена 7 (добар)</w:t>
      </w:r>
    </w:p>
    <w:p w:rsidR="00000000" w:rsidDel="00000000" w:rsidP="00000000" w:rsidRDefault="00000000" w:rsidRPr="00000000" w14:paraId="0000224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71 до 80 поена – оцена 8 (врло добар)</w:t>
      </w:r>
    </w:p>
    <w:p w:rsidR="00000000" w:rsidDel="00000000" w:rsidP="00000000" w:rsidRDefault="00000000" w:rsidRPr="00000000" w14:paraId="0000224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81 до 90 поена – оцена 9 (одличан)</w:t>
      </w:r>
    </w:p>
    <w:p w:rsidR="00000000" w:rsidDel="00000000" w:rsidP="00000000" w:rsidRDefault="00000000" w:rsidRPr="00000000" w14:paraId="0000224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91 до 100 поена – оцена 10 (одличан-изузетан).</w:t>
      </w:r>
    </w:p>
    <w:p w:rsidR="00000000" w:rsidDel="00000000" w:rsidP="00000000" w:rsidRDefault="00000000" w:rsidRPr="00000000" w14:paraId="0000224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ab/>
        <w:tab/>
        <w:tab/>
        <w:tab/>
      </w:r>
    </w:p>
    <w:p w:rsidR="00000000" w:rsidDel="00000000" w:rsidP="00000000" w:rsidRDefault="00000000" w:rsidRPr="00000000" w14:paraId="0000224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52.</w:t>
      </w:r>
    </w:p>
    <w:p w:rsidR="00000000" w:rsidDel="00000000" w:rsidP="00000000" w:rsidRDefault="00000000" w:rsidRPr="00000000" w14:paraId="0000224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Коначна оцена и укупан број поена уписују се у записник о полагању испита и у индекс, које по положеном испиту својим потписом оверава наставник, а оцена 5 (није положио) не уписује се у индекс.</w:t>
      </w:r>
    </w:p>
    <w:p w:rsidR="00000000" w:rsidDel="00000000" w:rsidP="00000000" w:rsidRDefault="00000000" w:rsidRPr="00000000" w14:paraId="0000224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Испитне пријаве и записник о полагању испита наставник доставља секретару одељења, најкасније у року од три дана од дана полагања усменог испита, </w:t>
      </w:r>
    </w:p>
    <w:p w:rsidR="00000000" w:rsidDel="00000000" w:rsidP="00000000" w:rsidRDefault="00000000" w:rsidRPr="00000000" w14:paraId="0000224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Испитне пријаве и записник о полагању испита секретар одељења одмах доставља студентској служби, ради обраде података, уноса у матичну књигу студената и вођења статистике о положеним испитима.</w:t>
      </w:r>
    </w:p>
    <w:p w:rsidR="00000000" w:rsidDel="00000000" w:rsidP="00000000" w:rsidRDefault="00000000" w:rsidRPr="00000000" w14:paraId="0000224A">
      <w:pPr>
        <w:spacing w:line="360" w:lineRule="auto"/>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V</w:t>
      </w:r>
      <w:r w:rsidDel="00000000" w:rsidR="00000000" w:rsidRPr="00000000">
        <w:rPr>
          <w:rtl w:val="0"/>
        </w:rPr>
      </w:r>
    </w:p>
    <w:p w:rsidR="00000000" w:rsidDel="00000000" w:rsidP="00000000" w:rsidRDefault="00000000" w:rsidRPr="00000000" w14:paraId="0000224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Заштита права студента</w:t>
      </w:r>
    </w:p>
    <w:p w:rsidR="00000000" w:rsidDel="00000000" w:rsidP="00000000" w:rsidRDefault="00000000" w:rsidRPr="00000000" w14:paraId="0000224C">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24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53.</w:t>
      </w:r>
    </w:p>
    <w:p w:rsidR="00000000" w:rsidDel="00000000" w:rsidP="00000000" w:rsidRDefault="00000000" w:rsidRPr="00000000" w14:paraId="0000224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има право да поднесе приговор  на коначну оцену ако сматра да испит није обављен у складу са Законом, Статутом или овим правилником.</w:t>
      </w:r>
    </w:p>
    <w:p w:rsidR="00000000" w:rsidDel="00000000" w:rsidP="00000000" w:rsidRDefault="00000000" w:rsidRPr="00000000" w14:paraId="0000224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подноси приговор декану у року од 36 часова од саопштавања коначне оцене.</w:t>
      </w:r>
    </w:p>
    <w:p w:rsidR="00000000" w:rsidDel="00000000" w:rsidP="00000000" w:rsidRDefault="00000000" w:rsidRPr="00000000" w14:paraId="0000225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Декан разматра приговор и доноси одлуку по приговору студента у року од 24 часа од пријема приговора.</w:t>
      </w:r>
    </w:p>
    <w:p w:rsidR="00000000" w:rsidDel="00000000" w:rsidP="00000000" w:rsidRDefault="00000000" w:rsidRPr="00000000" w14:paraId="0000225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Уколико се приговор студента усвоји, студент поново полаже испит у року од три дана од дана пријема одлуке из става 3. овог члана.</w:t>
      </w:r>
    </w:p>
    <w:p w:rsidR="00000000" w:rsidDel="00000000" w:rsidP="00000000" w:rsidRDefault="00000000" w:rsidRPr="00000000" w14:paraId="0000225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5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54.</w:t>
      </w:r>
    </w:p>
    <w:p w:rsidR="00000000" w:rsidDel="00000000" w:rsidP="00000000" w:rsidRDefault="00000000" w:rsidRPr="00000000" w14:paraId="0000225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другог неуспеха у полагању испита из истог предмета студент може упутити захтев декану да трећи пут испит полаже пред комисијом.</w:t>
        <w:tab/>
        <w:tab/>
        <w:tab/>
        <w:t xml:space="preserve">Уколико утврди да за то постоје оправдани разлози, декан образује комисију пред којом студент полаже испит.</w:t>
      </w:r>
    </w:p>
    <w:p w:rsidR="00000000" w:rsidDel="00000000" w:rsidP="00000000" w:rsidRDefault="00000000" w:rsidRPr="00000000" w14:paraId="0000225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у случају из става 2. овог члана уплати посебну накнаду трошкова, утврђену Одлуком о трошковима студија.</w:t>
      </w:r>
    </w:p>
    <w:p w:rsidR="00000000" w:rsidDel="00000000" w:rsidP="00000000" w:rsidRDefault="00000000" w:rsidRPr="00000000" w14:paraId="0000225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55.</w:t>
      </w:r>
    </w:p>
    <w:p w:rsidR="00000000" w:rsidDel="00000000" w:rsidP="00000000" w:rsidRDefault="00000000" w:rsidRPr="00000000" w14:paraId="0000225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је положио испит има право да захтева да поновно полаже испит уколико жели вишу коначну оцену.</w:t>
      </w:r>
    </w:p>
    <w:p w:rsidR="00000000" w:rsidDel="00000000" w:rsidP="00000000" w:rsidRDefault="00000000" w:rsidRPr="00000000" w14:paraId="0000225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Захтев за поновним полагањем испита студент подноси одговарајућем одељењу најкасније десет дана пре почетка пријављивања испита у октобарском испитном року текуће школске године.</w:t>
      </w:r>
    </w:p>
    <w:p w:rsidR="00000000" w:rsidDel="00000000" w:rsidP="00000000" w:rsidRDefault="00000000" w:rsidRPr="00000000" w14:paraId="0000225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Одељење доноси одлуку о поновном полагању испита у првом наредном испитном року а најкасније у октобарском испитном року текуће школске године.</w:t>
      </w:r>
    </w:p>
    <w:p w:rsidR="00000000" w:rsidDel="00000000" w:rsidP="00000000" w:rsidRDefault="00000000" w:rsidRPr="00000000" w14:paraId="0000225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Студент поновно полаже испит пред комисијом коју одреди декан, на предлог одељења, уз  уплату посебне накнаде трошкова, утврђену Одлуком о трошковима студија.</w:t>
      </w:r>
    </w:p>
    <w:p w:rsidR="00000000" w:rsidDel="00000000" w:rsidP="00000000" w:rsidRDefault="00000000" w:rsidRPr="00000000" w14:paraId="0000225B">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VI</w:t>
      </w:r>
    </w:p>
    <w:p w:rsidR="00000000" w:rsidDel="00000000" w:rsidP="00000000" w:rsidRDefault="00000000" w:rsidRPr="00000000" w14:paraId="0000225C">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Завршне одредбе</w:t>
      </w:r>
    </w:p>
    <w:p w:rsidR="00000000" w:rsidDel="00000000" w:rsidP="00000000" w:rsidRDefault="00000000" w:rsidRPr="00000000" w14:paraId="0000225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56.</w:t>
      </w:r>
    </w:p>
    <w:p w:rsidR="00000000" w:rsidDel="00000000" w:rsidP="00000000" w:rsidRDefault="00000000" w:rsidRPr="00000000" w14:paraId="0000225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ће се примењивати од школске 2007/2008. године на студенте који студирају по правилима студија утврђеним Законом о високом образовању.</w:t>
      </w:r>
    </w:p>
    <w:p w:rsidR="00000000" w:rsidDel="00000000" w:rsidP="00000000" w:rsidRDefault="00000000" w:rsidRPr="00000000" w14:paraId="0000225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студенте који су се уписали закључно са шк. 2005/06. годином примењиваће се правила студија утврђена Заком о универзитету (Сл.гл.РС 21/02) и Статутом Факултета (Пречишћен текст од19.1.06.).</w:t>
      </w:r>
    </w:p>
    <w:p w:rsidR="00000000" w:rsidDel="00000000" w:rsidP="00000000" w:rsidRDefault="00000000" w:rsidRPr="00000000" w14:paraId="0000226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Одредбе члана 34, 40. и 46. овог правилника примењиваће се на све студенте Факултета.</w:t>
      </w:r>
    </w:p>
    <w:p w:rsidR="00000000" w:rsidDel="00000000" w:rsidP="00000000" w:rsidRDefault="00000000" w:rsidRPr="00000000" w14:paraId="0000226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2">
      <w:pPr>
        <w:spacing w:line="360" w:lineRule="auto"/>
        <w:ind w:firstLine="180"/>
        <w:rPr>
          <w:rFonts w:ascii="Times New Roman" w:cs="Times New Roman" w:eastAsia="Times New Roman" w:hAnsi="Times New Roman"/>
          <w:sz w:val="24"/>
          <w:szCs w:val="24"/>
        </w:rPr>
      </w:pPr>
      <w:r w:rsidDel="00000000" w:rsidR="00000000" w:rsidRPr="00000000">
        <w:rPr>
          <w:rtl w:val="0"/>
        </w:rPr>
      </w:r>
    </w:p>
    <w:bookmarkStart w:colFirst="0" w:colLast="0" w:name="bookmark=id.8p6fj96d4xu6" w:id="57"/>
    <w:bookmarkEnd w:id="57"/>
    <w:p w:rsidR="00000000" w:rsidDel="00000000" w:rsidP="00000000" w:rsidRDefault="00000000" w:rsidRPr="00000000" w14:paraId="0000226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8.2.б</w:t>
      </w: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о оцењивању и испитима</w:t>
      </w:r>
    </w:p>
    <w:p w:rsidR="00000000" w:rsidDel="00000000" w:rsidP="00000000" w:rsidRDefault="00000000" w:rsidRPr="00000000" w14:paraId="0000226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226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r>
    </w:p>
    <w:p w:rsidR="00000000" w:rsidDel="00000000" w:rsidP="00000000" w:rsidRDefault="00000000" w:rsidRPr="00000000" w14:paraId="0000226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05/4-02 бр. 1460-V/II</w:t>
      </w:r>
    </w:p>
    <w:p w:rsidR="00000000" w:rsidDel="00000000" w:rsidP="00000000" w:rsidRDefault="00000000" w:rsidRPr="00000000" w14:paraId="0000226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28.09. 2017. године</w:t>
      </w:r>
    </w:p>
    <w:p w:rsidR="00000000" w:rsidDel="00000000" w:rsidP="00000000" w:rsidRDefault="00000000" w:rsidRPr="00000000" w14:paraId="00002268">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269. став 2. Статута Филозофског факултета, а у вези са чланом 89. Закона о високом образовању, Наставно научно веће је на својој XIII редовној седници одржаној 28.9.2017. године донео</w:t>
      </w:r>
    </w:p>
    <w:p w:rsidR="00000000" w:rsidDel="00000000" w:rsidP="00000000" w:rsidRDefault="00000000" w:rsidRPr="00000000" w14:paraId="0000226A">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B">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ИЗМЕНАМА И ДОПУНАМА</w:t>
      </w:r>
    </w:p>
    <w:p w:rsidR="00000000" w:rsidDel="00000000" w:rsidP="00000000" w:rsidRDefault="00000000" w:rsidRPr="00000000" w14:paraId="0000226C">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ПРАВИЛНИКА О ОЦЕЊИВАЊУ И ИСПИТИМА</w:t>
      </w:r>
    </w:p>
    <w:p w:rsidR="00000000" w:rsidDel="00000000" w:rsidP="00000000" w:rsidRDefault="00000000" w:rsidRPr="00000000" w14:paraId="0000226D">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6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226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 Пречишћеног текста Правилника о оцењивању и испитима (у даљем тексту: Правилник) Универзитета у Београду - Филозофског факултета (у даљем тексту: Факултет), број 05/4-02 бр. 73/2 од 18.01.2013. године, мења се и гласи:</w:t>
      </w:r>
    </w:p>
    <w:p w:rsidR="00000000" w:rsidDel="00000000" w:rsidP="00000000" w:rsidRDefault="00000000" w:rsidRPr="00000000" w14:paraId="0000227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«Оквирни распоред полагања испита за све испитне рокове у школској години објављује се пре почетка наставе у тој школској години.»</w:t>
      </w:r>
    </w:p>
    <w:p w:rsidR="00000000" w:rsidDel="00000000" w:rsidP="00000000" w:rsidRDefault="00000000" w:rsidRPr="00000000" w14:paraId="0000227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227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3. Правилника, став 2. мења се и гласи:</w:t>
      </w:r>
    </w:p>
    <w:p w:rsidR="00000000" w:rsidDel="00000000" w:rsidP="00000000" w:rsidRDefault="00000000" w:rsidRPr="00000000" w14:paraId="0000227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«Оцењивање се врши додељивањем поена за сваки утврђени облик предиспитних активности у току наставе, као и на испиту.»</w:t>
      </w:r>
    </w:p>
    <w:p w:rsidR="00000000" w:rsidDel="00000000" w:rsidP="00000000" w:rsidRDefault="00000000" w:rsidRPr="00000000" w14:paraId="00002274">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7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227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6. Правилника реч «уредно» замењује се речју «редовно».</w:t>
      </w:r>
    </w:p>
    <w:p w:rsidR="00000000" w:rsidDel="00000000" w:rsidP="00000000" w:rsidRDefault="00000000" w:rsidRPr="00000000" w14:paraId="0000227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227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 Правилника мења се и гласи:</w:t>
      </w:r>
    </w:p>
    <w:p w:rsidR="00000000" w:rsidDel="00000000" w:rsidP="00000000" w:rsidRDefault="00000000" w:rsidRPr="00000000" w14:paraId="0000227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може да, из било ког разлога, пропусти 15% од укупног фонда часова предавања и 15% од укупног фонда часова вежби током једног семестра.</w:t>
      </w:r>
    </w:p>
    <w:p w:rsidR="00000000" w:rsidDel="00000000" w:rsidP="00000000" w:rsidRDefault="00000000" w:rsidRPr="00000000" w14:paraId="0000227A">
      <w:pPr>
        <w:numPr>
          <w:ilvl w:val="0"/>
          <w:numId w:val="48"/>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студент изостане од 15% до 30% од укупног фонда часова предавања или од 15% до 30% од укупног фонда часова вежби, наставник може да предвиди одређени облик предиспитне активности којом ће студент надокнадити тај изостанак.</w:t>
      </w:r>
    </w:p>
    <w:p w:rsidR="00000000" w:rsidDel="00000000" w:rsidP="00000000" w:rsidRDefault="00000000" w:rsidRPr="00000000" w14:paraId="0000227B">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7C">
      <w:pPr>
        <w:numPr>
          <w:ilvl w:val="0"/>
          <w:numId w:val="48"/>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студент изостане више од 30% од укупног фонда часова предавања или вежби у семестру, губи право да настави похађање наставе и да полаже испит у текућој школској години.»</w:t>
      </w:r>
    </w:p>
    <w:p w:rsidR="00000000" w:rsidDel="00000000" w:rsidP="00000000" w:rsidRDefault="00000000" w:rsidRPr="00000000" w14:paraId="0000227D">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7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227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 Правилника мења се и гласи:</w:t>
      </w:r>
    </w:p>
    <w:p w:rsidR="00000000" w:rsidDel="00000000" w:rsidP="00000000" w:rsidRDefault="00000000" w:rsidRPr="00000000" w14:paraId="0000228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дужан да реализује предиспитне обавезе на време и на начин који је утврђен програмом предмета.</w:t>
      </w:r>
    </w:p>
    <w:p w:rsidR="00000000" w:rsidDel="00000000" w:rsidP="00000000" w:rsidRDefault="00000000" w:rsidRPr="00000000" w14:paraId="0000228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које су предиспитне обавезе услов за приступање испиту.</w:t>
      </w:r>
    </w:p>
    <w:p w:rsidR="00000000" w:rsidDel="00000000" w:rsidP="00000000" w:rsidRDefault="00000000" w:rsidRPr="00000000" w14:paraId="00002282">
      <w:pPr>
        <w:spacing w:line="360" w:lineRule="auto"/>
        <w:ind w:right="-450"/>
        <w:jc w:val="both"/>
        <w:rPr>
          <w:rFonts w:ascii="Times New Roman" w:cs="Times New Roman" w:eastAsia="Times New Roman" w:hAnsi="Times New Roman"/>
          <w:sz w:val="24"/>
          <w:szCs w:val="24"/>
        </w:rPr>
        <w:sectPr>
          <w:type w:val="nextPage"/>
          <w:pgSz w:h="16840" w:w="11907" w:orient="portrait"/>
          <w:pgMar w:bottom="873" w:top="1429" w:left="1440" w:right="1467" w:header="0" w:footer="0"/>
        </w:sectPr>
      </w:pPr>
      <w:r w:rsidDel="00000000" w:rsidR="00000000" w:rsidRPr="00000000">
        <w:rPr>
          <w:rFonts w:ascii="Times New Roman" w:cs="Times New Roman" w:eastAsia="Times New Roman" w:hAnsi="Times New Roman"/>
          <w:sz w:val="24"/>
          <w:szCs w:val="24"/>
          <w:rtl w:val="0"/>
        </w:rPr>
        <w:t xml:space="preserve">Студент је обавезан да са успехом реализује предиспитне обавезе које су услов за приступање испиту.</w:t>
      </w:r>
    </w:p>
    <w:p w:rsidR="00000000" w:rsidDel="00000000" w:rsidP="00000000" w:rsidRDefault="00000000" w:rsidRPr="00000000" w14:paraId="00002283">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8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утврђује на који начин се могу поново испунити предиспитне обавезе које су услов за приступање испиту уколико студент није постигао прописани праг знања.</w:t>
      </w:r>
    </w:p>
    <w:p w:rsidR="00000000" w:rsidDel="00000000" w:rsidP="00000000" w:rsidRDefault="00000000" w:rsidRPr="00000000" w14:paraId="0000228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Програмом предмета се одређује структура и начин оцењивања предиспитних обавеза.</w:t>
      </w:r>
    </w:p>
    <w:p w:rsidR="00000000" w:rsidDel="00000000" w:rsidP="00000000" w:rsidRDefault="00000000" w:rsidRPr="00000000" w14:paraId="0000228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са успехом реализовао предиспитну обавезу која је услов за приступање испиту када пређе праг знања који је 50% од максималног броја поена предвиђеног за одређену предиспитну обавезу, изражен у целим бројевима поена.»</w:t>
      </w:r>
    </w:p>
    <w:p w:rsidR="00000000" w:rsidDel="00000000" w:rsidP="00000000" w:rsidRDefault="00000000" w:rsidRPr="00000000" w14:paraId="0000228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228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16. Правилника, у ставу 1, додаје се реченица која гласи:</w:t>
      </w:r>
    </w:p>
    <w:p w:rsidR="00000000" w:rsidDel="00000000" w:rsidP="00000000" w:rsidRDefault="00000000" w:rsidRPr="00000000" w14:paraId="0000228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је обавезан да предиспитне обавезе које су услов за излазак на испит, са оствареним бројем поена, унесе у електронску базу података до краја семестра у којем је испуњена обавеза.»</w:t>
      </w:r>
    </w:p>
    <w:p w:rsidR="00000000" w:rsidDel="00000000" w:rsidP="00000000" w:rsidRDefault="00000000" w:rsidRPr="00000000" w14:paraId="0000228A">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8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228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Чланови  17, 18, 27, 34, 36. и 41. Правилника бришу се.</w:t>
      </w:r>
    </w:p>
    <w:p w:rsidR="00000000" w:rsidDel="00000000" w:rsidP="00000000" w:rsidRDefault="00000000" w:rsidRPr="00000000" w14:paraId="0000228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228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20.  Правилника, после става 4. додаје се нови став 5. који гласи:</w:t>
      </w:r>
    </w:p>
    <w:p w:rsidR="00000000" w:rsidDel="00000000" w:rsidP="00000000" w:rsidRDefault="00000000" w:rsidRPr="00000000" w14:paraId="0000228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облици провере знања морају бити у складу са програмом предмета, садржајем и циљевима, као и са наведеном литературом. Наставник је дужан да у току наставе студенте упозна са обимом и врстом испитних питања и осталих обавеза које се оцењују, као и да пружи потребна упутства за припрему и полагање испита и испуњавање предиспитних обавеза.»</w:t>
      </w:r>
    </w:p>
    <w:p w:rsidR="00000000" w:rsidDel="00000000" w:rsidP="00000000" w:rsidRDefault="00000000" w:rsidRPr="00000000" w14:paraId="00002290">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9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229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22. Правилника, став 4. мења се и гласи:</w:t>
      </w:r>
    </w:p>
    <w:p w:rsidR="00000000" w:rsidDel="00000000" w:rsidP="00000000" w:rsidRDefault="00000000" w:rsidRPr="00000000" w14:paraId="0000229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«Коначни спискови пријављених студената објављују се у електронском записнику и електронском индексу студента.»</w:t>
      </w:r>
    </w:p>
    <w:p w:rsidR="00000000" w:rsidDel="00000000" w:rsidP="00000000" w:rsidRDefault="00000000" w:rsidRPr="00000000" w14:paraId="00002294">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9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229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Чланови 29. и 37. Правилника бришу се.</w:t>
      </w:r>
    </w:p>
    <w:p w:rsidR="00000000" w:rsidDel="00000000" w:rsidP="00000000" w:rsidRDefault="00000000" w:rsidRPr="00000000" w14:paraId="0000229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229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члана 46. Правилника додаје се поднаслов :</w:t>
      </w:r>
    </w:p>
    <w:p w:rsidR="00000000" w:rsidDel="00000000" w:rsidP="00000000" w:rsidRDefault="00000000" w:rsidRPr="00000000" w14:paraId="00002299">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9A">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 Академска честитост</w:t>
      </w:r>
    </w:p>
    <w:p w:rsidR="00000000" w:rsidDel="00000000" w:rsidP="00000000" w:rsidRDefault="00000000" w:rsidRPr="00000000" w14:paraId="0000229B">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9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229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47. Правилника мења се и гласи:</w:t>
      </w:r>
    </w:p>
    <w:p w:rsidR="00000000" w:rsidDel="00000000" w:rsidP="00000000" w:rsidRDefault="00000000" w:rsidRPr="00000000" w14:paraId="0000229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«Током реализације предиспитних обавеза и испита студент је дужан да поштује принципе Академске честитости. Академска честитост је предуслов остваривања сврхе и циљева студирања, а почива на уверењу да су интелектуално поштење и одговорност основа успешног академског постигнућа.</w:t>
      </w:r>
    </w:p>
    <w:p w:rsidR="00000000" w:rsidDel="00000000" w:rsidP="00000000" w:rsidRDefault="00000000" w:rsidRPr="00000000" w14:paraId="0000229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Кршење Академске честитости, у смислу одредаба овог правилника, je понашање студента које се карактерише као плагирање, фалсификовање, превара и омогућавање преваре.</w:t>
      </w:r>
    </w:p>
    <w:p w:rsidR="00000000" w:rsidDel="00000000" w:rsidP="00000000" w:rsidRDefault="00000000" w:rsidRPr="00000000" w14:paraId="000022A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Плагирање је представљање туђег рада као свог. Плагијати су радови у којима се целокупни радови или њихови делови, идеје, схеме, слике, табеле, графици и резултати истраживања других особа представљају као продукт властитог рада, односно, радови у којима је пропуштено да се на методолошки адекватан начин поменутим елементима припише аутентично ауторско порекло. Приказивање радова креираних од стране других особа по наруџби као својих, такође се сматра плагијатом.</w:t>
      </w:r>
    </w:p>
    <w:p w:rsidR="00000000" w:rsidDel="00000000" w:rsidP="00000000" w:rsidRDefault="00000000" w:rsidRPr="00000000" w14:paraId="000022A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Фалсификовање је измишљање података, идеја, резултата истраживања, извора сазнања, или приписивање њиховог ауторства погрешном аутору.</w:t>
      </w:r>
    </w:p>
    <w:p w:rsidR="00000000" w:rsidDel="00000000" w:rsidP="00000000" w:rsidRDefault="00000000" w:rsidRPr="00000000" w14:paraId="000022A2">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A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Превара је коришћење или покушај коришћења извора сазнања или било какве помоћи у спровођењу предиспитних обавеза и испита мимо процедуре спровођења предиспитне обавезе или испита коју је одредио надлежни наставник.</w:t>
      </w:r>
    </w:p>
    <w:p w:rsidR="00000000" w:rsidDel="00000000" w:rsidP="00000000" w:rsidRDefault="00000000" w:rsidRPr="00000000" w14:paraId="000022A4">
      <w:pPr>
        <w:numPr>
          <w:ilvl w:val="0"/>
          <w:numId w:val="49"/>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смислу ове одредбе, превара је преписивање одговора других студената, комуницирање са другим студентима током спровођења предиспитне обавезе или испита, као и коришћење литературе, бележака и скрипти, мобилних телефона, рачунара и других техничких уређаја, у случају када то процедуром спровођења предиспитне обавезе или испита није дозвољено.</w:t>
      </w:r>
    </w:p>
    <w:p w:rsidR="00000000" w:rsidDel="00000000" w:rsidP="00000000" w:rsidRDefault="00000000" w:rsidRPr="00000000" w14:paraId="000022A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Омогућавање преваре је изношење тестова знања ван просторије у којој се одржава испит, као и давање на увид властитих предиспитних и испитних радова другим студентима током испуњавања предиспитне обавезе или испита, у случају када то процедуром спровођења предиспитне обавезе или испита није дозвољено.</w:t>
      </w:r>
    </w:p>
    <w:p w:rsidR="00000000" w:rsidDel="00000000" w:rsidP="00000000" w:rsidRDefault="00000000" w:rsidRPr="00000000" w14:paraId="000022A6">
      <w:pPr>
        <w:numPr>
          <w:ilvl w:val="1"/>
          <w:numId w:val="49"/>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се начини прекршај утврђен ставом 2. овог члана, наставник, уколико постоје услови за то, одузима материјалне доказе кршења забране, о чему сачињава записник и удаљава студента са даљег реализовања предиспитне обавезе или испита.</w:t>
      </w:r>
    </w:p>
    <w:p w:rsidR="00000000" w:rsidDel="00000000" w:rsidP="00000000" w:rsidRDefault="00000000" w:rsidRPr="00000000" w14:paraId="000022A7">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A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Након испуњења услова, наведених у ставу 2. и 7. овог члана, наставник подноси продекану за наставу обавештење у писаној форми, у року од 3 дана од кршења забране. Обавештење садржи: име и презиме студента који је прекршио забрану, број индекса, време и место реализовања предиспитне обавезе или испита, опис начина на који је прекршена забрана из става 2. овог члана, доказе који се прилажу, односно чије се извођење предлаже. Уз обавештење наставник прилаже и евентуални записник о одузетим материјалним доказима кршења забране, као и саме материјалне доказе.</w:t>
      </w:r>
    </w:p>
    <w:p w:rsidR="00000000" w:rsidDel="00000000" w:rsidP="00000000" w:rsidRDefault="00000000" w:rsidRPr="00000000" w14:paraId="000022A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обавештења наведеног у ставу 8.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2. овог члана, продекан за наставу, у року од 10 дана од дана пријема обавештења, уколико је кршење забране везано за реализацију предиспитних обавеза доноси одлуку о одузимању права студенту на даље праћење наставе на том предмету у току текућег семестра и на полагање испита у периоду до два семестра, не рачунајући семестар у којем је дошло до прекршаја забране из става 2. овог члана, а уколико се ради о кршењу забране везане за реализацију испита доноси одлуку о одузимању права студента на полагање испита у периоду до два семестра, не рачунајући семестар у којем је дошло до прекршаја забране из става 2. овог члана.</w:t>
      </w:r>
    </w:p>
    <w:p w:rsidR="00000000" w:rsidDel="00000000" w:rsidP="00000000" w:rsidRDefault="00000000" w:rsidRPr="00000000" w14:paraId="000022AA">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A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w:t>
      </w:r>
    </w:p>
    <w:p w:rsidR="00000000" w:rsidDel="00000000" w:rsidP="00000000" w:rsidRDefault="00000000" w:rsidRPr="00000000" w14:paraId="000022A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разматра приговор и доноси одлуку у року од 10 дана од дана предаје приговора.</w:t>
      </w:r>
    </w:p>
    <w:p w:rsidR="00000000" w:rsidDel="00000000" w:rsidP="00000000" w:rsidRDefault="00000000" w:rsidRPr="00000000" w14:paraId="000022A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одредаба овог правилника.</w:t>
      </w:r>
    </w:p>
    <w:p w:rsidR="00000000" w:rsidDel="00000000" w:rsidP="00000000" w:rsidRDefault="00000000" w:rsidRPr="00000000" w14:paraId="000022A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rsidR="00000000" w:rsidDel="00000000" w:rsidP="00000000" w:rsidRDefault="00000000" w:rsidRPr="00000000" w14:paraId="000022A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декана по приговору је коначна.»</w:t>
      </w:r>
    </w:p>
    <w:p w:rsidR="00000000" w:rsidDel="00000000" w:rsidP="00000000" w:rsidRDefault="00000000" w:rsidRPr="00000000" w14:paraId="000022B0">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B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22B2">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B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члана 47. додаје се нови члан 47 а који гласи:</w:t>
      </w:r>
    </w:p>
    <w:p w:rsidR="00000000" w:rsidDel="00000000" w:rsidP="00000000" w:rsidRDefault="00000000" w:rsidRPr="00000000" w14:paraId="000022B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време реализовања предиспитних обавеза и испита, поред поштовања принципа академске честитости, студент је дужан да се понаша у складу са утврђеним правилима понашања која забрањују:</w:t>
      </w:r>
    </w:p>
    <w:p w:rsidR="00000000" w:rsidDel="00000000" w:rsidP="00000000" w:rsidRDefault="00000000" w:rsidRPr="00000000" w14:paraId="000022B5">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B6">
      <w:pPr>
        <w:numPr>
          <w:ilvl w:val="0"/>
          <w:numId w:val="50"/>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ометање рада других студената;</w:t>
      </w:r>
    </w:p>
    <w:p w:rsidR="00000000" w:rsidDel="00000000" w:rsidP="00000000" w:rsidRDefault="00000000" w:rsidRPr="00000000" w14:paraId="000022B7">
      <w:pPr>
        <w:numPr>
          <w:ilvl w:val="0"/>
          <w:numId w:val="50"/>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приступање полагању након почетка писменог испита;</w:t>
      </w:r>
    </w:p>
    <w:p w:rsidR="00000000" w:rsidDel="00000000" w:rsidP="00000000" w:rsidRDefault="00000000" w:rsidRPr="00000000" w14:paraId="000022B8">
      <w:pPr>
        <w:numPr>
          <w:ilvl w:val="0"/>
          <w:numId w:val="50"/>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напуштање просторије и враћање у просторију у којој се писмени испит одржава;</w:t>
      </w:r>
    </w:p>
    <w:p w:rsidR="00000000" w:rsidDel="00000000" w:rsidP="00000000" w:rsidRDefault="00000000" w:rsidRPr="00000000" w14:paraId="000022B9">
      <w:pPr>
        <w:numPr>
          <w:ilvl w:val="0"/>
          <w:numId w:val="50"/>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напуштање просторије и враћање у просторију у којој се одржава усмени испит након добијања својих питања;</w:t>
      </w:r>
    </w:p>
    <w:p w:rsidR="00000000" w:rsidDel="00000000" w:rsidP="00000000" w:rsidRDefault="00000000" w:rsidRPr="00000000" w14:paraId="000022BA">
      <w:pPr>
        <w:numPr>
          <w:ilvl w:val="0"/>
          <w:numId w:val="50"/>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устајање са места и кретање по просторији (осим у случају практичног испита);</w:t>
      </w:r>
    </w:p>
    <w:p w:rsidR="00000000" w:rsidDel="00000000" w:rsidP="00000000" w:rsidRDefault="00000000" w:rsidRPr="00000000" w14:paraId="000022BB">
      <w:pPr>
        <w:numPr>
          <w:ilvl w:val="0"/>
          <w:numId w:val="50"/>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било које друге активности и понашање које ремете ток испита.</w:t>
      </w:r>
    </w:p>
    <w:p w:rsidR="00000000" w:rsidDel="00000000" w:rsidP="00000000" w:rsidRDefault="00000000" w:rsidRPr="00000000" w14:paraId="000022BC">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BD">
      <w:pPr>
        <w:numPr>
          <w:ilvl w:val="1"/>
          <w:numId w:val="50"/>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случају да се прекрши неко од правила понашања утврђених ставом 1. овог члана, наставник удаљава студента са даљег реализовања предиспитне обавезе или испита.»</w:t>
      </w:r>
    </w:p>
    <w:p w:rsidR="00000000" w:rsidDel="00000000" w:rsidP="00000000" w:rsidRDefault="00000000" w:rsidRPr="00000000" w14:paraId="000022B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22BF">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члана 47 а Правилника додаје се поднаслов:</w:t>
      </w:r>
    </w:p>
    <w:p w:rsidR="00000000" w:rsidDel="00000000" w:rsidP="00000000" w:rsidRDefault="00000000" w:rsidRPr="00000000" w14:paraId="000022C0">
      <w:pPr>
        <w:spacing w:line="360" w:lineRule="auto"/>
        <w:ind w:right="-45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ђ) Понављање прекршаја</w:t>
      </w:r>
    </w:p>
    <w:p w:rsidR="00000000" w:rsidDel="00000000" w:rsidP="00000000" w:rsidRDefault="00000000" w:rsidRPr="00000000" w14:paraId="000022C1">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C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22C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48. Правилника став 1. мења се и гласи:</w:t>
      </w:r>
    </w:p>
    <w:p w:rsidR="00000000" w:rsidDel="00000000" w:rsidP="00000000" w:rsidRDefault="00000000" w:rsidRPr="00000000" w14:paraId="000022C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студент за кога је утврђено да је начинио неки од прекршаја описаних одредбама овог правилника, поново начини било који од прекршаја описаних одредбама овог правилника, наставник или одељење у року од 3 дана подноси продекану за наставу обавештење у писаној форми.»</w:t>
      </w:r>
    </w:p>
    <w:p w:rsidR="00000000" w:rsidDel="00000000" w:rsidP="00000000" w:rsidRDefault="00000000" w:rsidRPr="00000000" w14:paraId="000022C5">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C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22C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49. постаје члан 50, а члан 50. постаје члан 49.</w:t>
      </w:r>
    </w:p>
    <w:p w:rsidR="00000000" w:rsidDel="00000000" w:rsidP="00000000" w:rsidRDefault="00000000" w:rsidRPr="00000000" w14:paraId="000022C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50. после речи «да добије коначну» додаје се реч «позитивну».</w:t>
      </w:r>
    </w:p>
    <w:p w:rsidR="00000000" w:rsidDel="00000000" w:rsidP="00000000" w:rsidRDefault="00000000" w:rsidRPr="00000000" w14:paraId="000022C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17.</w:t>
      </w:r>
    </w:p>
    <w:p w:rsidR="00000000" w:rsidDel="00000000" w:rsidP="00000000" w:rsidRDefault="00000000" w:rsidRPr="00000000" w14:paraId="000022CA">
      <w:pPr>
        <w:numPr>
          <w:ilvl w:val="0"/>
          <w:numId w:val="51"/>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члану 51. Правилника, у ставу 2, бришу се речи «које су услов за приступање испиту» и додаје се нови став 3. који гласи:</w:t>
      </w:r>
    </w:p>
    <w:p w:rsidR="00000000" w:rsidDel="00000000" w:rsidP="00000000" w:rsidRDefault="00000000" w:rsidRPr="00000000" w14:paraId="000022C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положио испит уколико је збир поена које је прикупио реализујући предиспитне обавезе и полажући испит најмање 51 поен исказано у целим бројевима.»</w:t>
      </w:r>
    </w:p>
    <w:p w:rsidR="00000000" w:rsidDel="00000000" w:rsidP="00000000" w:rsidRDefault="00000000" w:rsidRPr="00000000" w14:paraId="000022C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ставу 2. бришу се речи «до 50 поена – оцена 5 (није положио)».</w:t>
      </w:r>
    </w:p>
    <w:p w:rsidR="00000000" w:rsidDel="00000000" w:rsidP="00000000" w:rsidRDefault="00000000" w:rsidRPr="00000000" w14:paraId="000022C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18.</w:t>
      </w:r>
    </w:p>
    <w:p w:rsidR="00000000" w:rsidDel="00000000" w:rsidP="00000000" w:rsidRDefault="00000000" w:rsidRPr="00000000" w14:paraId="000022CE">
      <w:pPr>
        <w:numPr>
          <w:ilvl w:val="0"/>
          <w:numId w:val="52"/>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члану 52. Правилника, у ставу 1, после речи «уписују се у» додаје се реч «електронски».</w:t>
      </w:r>
    </w:p>
    <w:p w:rsidR="00000000" w:rsidDel="00000000" w:rsidP="00000000" w:rsidRDefault="00000000" w:rsidRPr="00000000" w14:paraId="000022CF">
      <w:pPr>
        <w:numPr>
          <w:ilvl w:val="0"/>
          <w:numId w:val="52"/>
        </w:num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члану 52. Правилника, став 2. мења се и гласи:</w:t>
      </w:r>
    </w:p>
    <w:p w:rsidR="00000000" w:rsidDel="00000000" w:rsidP="00000000" w:rsidRDefault="00000000" w:rsidRPr="00000000" w14:paraId="000022D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Наставник доставља потписан записник о полагању испита секретару одељења, најкасније седам дана од дана полагања испита. Секретар одељења записнике о полагању испита трајно чува.</w:t>
      </w:r>
    </w:p>
    <w:p w:rsidR="00000000" w:rsidDel="00000000" w:rsidP="00000000" w:rsidRDefault="00000000" w:rsidRPr="00000000" w14:paraId="000022D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члану 52. Правилника став 3. брише се.</w:t>
      </w:r>
    </w:p>
    <w:p w:rsidR="00000000" w:rsidDel="00000000" w:rsidP="00000000" w:rsidRDefault="00000000" w:rsidRPr="00000000" w14:paraId="000022D2">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22D3">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54. Правилника мења се и гласи:</w:t>
      </w:r>
    </w:p>
    <w:p w:rsidR="00000000" w:rsidDel="00000000" w:rsidP="00000000" w:rsidRDefault="00000000" w:rsidRPr="00000000" w14:paraId="000022D4">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«После трећег неуспеха у полагању испита из истог предмета студент, у року од 36 часова од саопштавања коначне оцене, може упутити захтев одељењу да четврти пут испит полаже пред комисијом.</w:t>
      </w:r>
    </w:p>
    <w:p w:rsidR="00000000" w:rsidDel="00000000" w:rsidP="00000000" w:rsidRDefault="00000000" w:rsidRPr="00000000" w14:paraId="000022D5">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образује комисију пред којом студент у првом наредном редовном испитном року полаже испит.</w:t>
      </w:r>
    </w:p>
    <w:p w:rsidR="00000000" w:rsidDel="00000000" w:rsidP="00000000" w:rsidRDefault="00000000" w:rsidRPr="00000000" w14:paraId="000022D6">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Предметни наставник је члан испитне комисије и обавезан је да осталим члановима комисије достави програм предмета (силабус), списак обавезне литературе и испитна питања, најкасније 8 дана пре испита.</w:t>
      </w:r>
    </w:p>
    <w:p w:rsidR="00000000" w:rsidDel="00000000" w:rsidP="00000000" w:rsidRDefault="00000000" w:rsidRPr="00000000" w14:paraId="000022D7">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у случају из става 2. овог члана уплати посебну накнаду трошкова, утврђену Одлуком о трошковима студија.»</w:t>
      </w:r>
    </w:p>
    <w:p w:rsidR="00000000" w:rsidDel="00000000" w:rsidP="00000000" w:rsidRDefault="00000000" w:rsidRPr="00000000" w14:paraId="000022D8">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22D9">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55. Правилника мења се и гласи:</w:t>
      </w:r>
    </w:p>
    <w:p w:rsidR="00000000" w:rsidDel="00000000" w:rsidP="00000000" w:rsidRDefault="00000000" w:rsidRPr="00000000" w14:paraId="000022DA">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DB">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који је положио испит има право да поништи испит и захтева да поновно полаже испит, уколико жели вишу коначну оцену.</w:t>
      </w:r>
    </w:p>
    <w:p w:rsidR="00000000" w:rsidDel="00000000" w:rsidP="00000000" w:rsidRDefault="00000000" w:rsidRPr="00000000" w14:paraId="000022DC">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 за поновним полагањем испита студент подноси матичном одељењу у року од 36 часова од завршетка испитног рока.</w:t>
      </w:r>
    </w:p>
    <w:p w:rsidR="00000000" w:rsidDel="00000000" w:rsidP="00000000" w:rsidRDefault="00000000" w:rsidRPr="00000000" w14:paraId="000022DD">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 за наставу доноси одлуку о поновном полагању испита у првом наредном редовном испитном року.</w:t>
      </w:r>
    </w:p>
    <w:p w:rsidR="00000000" w:rsidDel="00000000" w:rsidP="00000000" w:rsidRDefault="00000000" w:rsidRPr="00000000" w14:paraId="000022DE">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је обавезан да у случају из става 3. овог члана уплати посебну накнаду трошкова, утврђену Одлуком о трошковима студија.»</w:t>
      </w:r>
    </w:p>
    <w:p w:rsidR="00000000" w:rsidDel="00000000" w:rsidP="00000000" w:rsidRDefault="00000000" w:rsidRPr="00000000" w14:paraId="000022DF">
      <w:pPr>
        <w:spacing w:line="360" w:lineRule="auto"/>
        <w:ind w:right="-45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0">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Члан 21.</w:t>
      </w:r>
    </w:p>
    <w:p w:rsidR="00000000" w:rsidDel="00000000" w:rsidP="00000000" w:rsidRDefault="00000000" w:rsidRPr="00000000" w14:paraId="000022E1">
      <w:pPr>
        <w:spacing w:line="360" w:lineRule="auto"/>
        <w:ind w:right="-45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интернет страници Факултета.</w:t>
      </w:r>
    </w:p>
    <w:tbl>
      <w:tblPr>
        <w:tblStyle w:val="Table89"/>
        <w:tblW w:w="9242.0" w:type="dxa"/>
        <w:jc w:val="left"/>
        <w:tblInd w:w="-103.0" w:type="dxa"/>
        <w:tblLayout w:type="fixed"/>
        <w:tblLook w:val="0000"/>
      </w:tblPr>
      <w:tblGrid>
        <w:gridCol w:w="4621"/>
        <w:gridCol w:w="4621"/>
        <w:tblGridChange w:id="0">
          <w:tblGrid>
            <w:gridCol w:w="4621"/>
            <w:gridCol w:w="4621"/>
          </w:tblGrid>
        </w:tblGridChange>
      </w:tblGrid>
      <w:tr>
        <w:trPr>
          <w:cantSplit w:val="0"/>
          <w:trHeight w:val="1389" w:hRule="atLeast"/>
          <w:tblHeader w:val="0"/>
        </w:trPr>
        <w:tc>
          <w:tcPr/>
          <w:p w:rsidR="00000000" w:rsidDel="00000000" w:rsidP="00000000" w:rsidRDefault="00000000" w:rsidRPr="00000000" w14:paraId="000022E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11.10.2017. године.</w:t>
            </w:r>
          </w:p>
          <w:p w:rsidR="00000000" w:rsidDel="00000000" w:rsidP="00000000" w:rsidRDefault="00000000" w:rsidRPr="00000000" w14:paraId="000022E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 снагу 19.10.2017. године.</w:t>
            </w:r>
          </w:p>
        </w:tc>
        <w:tc>
          <w:tcPr/>
          <w:p w:rsidR="00000000" w:rsidDel="00000000" w:rsidP="00000000" w:rsidRDefault="00000000" w:rsidRPr="00000000" w14:paraId="000022E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ВЕЋА</w:t>
            </w:r>
          </w:p>
          <w:p w:rsidR="00000000" w:rsidDel="00000000" w:rsidP="00000000" w:rsidRDefault="00000000" w:rsidRPr="00000000" w14:paraId="000022E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22E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Данијел Синани.</w:t>
            </w:r>
          </w:p>
        </w:tc>
      </w:tr>
    </w:tbl>
    <w:p w:rsidR="00000000" w:rsidDel="00000000" w:rsidP="00000000" w:rsidRDefault="00000000" w:rsidRPr="00000000" w14:paraId="000022E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E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6">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7">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8">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9">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A">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B">
      <w:pPr>
        <w:spacing w:line="360" w:lineRule="auto"/>
        <w:rPr>
          <w:rFonts w:ascii="Times New Roman" w:cs="Times New Roman" w:eastAsia="Times New Roman" w:hAnsi="Times New Roman"/>
          <w:sz w:val="24"/>
          <w:szCs w:val="24"/>
        </w:rPr>
      </w:pPr>
      <w:r w:rsidDel="00000000" w:rsidR="00000000" w:rsidRPr="00000000">
        <w:rPr>
          <w:rtl w:val="0"/>
        </w:rPr>
      </w:r>
    </w:p>
    <w:bookmarkStart w:colFirst="0" w:colLast="0" w:name="bookmark=id.5yqrh9kqcddy" w:id="58"/>
    <w:bookmarkEnd w:id="58"/>
    <w:p w:rsidR="00000000" w:rsidDel="00000000" w:rsidP="00000000" w:rsidRDefault="00000000" w:rsidRPr="00000000" w14:paraId="000022FC">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8.3.</w:t>
      </w:r>
      <w:r w:rsidDel="00000000" w:rsidR="00000000" w:rsidRPr="00000000">
        <w:rPr>
          <w:rFonts w:ascii="Times New Roman" w:cs="Times New Roman" w:eastAsia="Times New Roman" w:hAnsi="Times New Roman"/>
          <w:sz w:val="24"/>
          <w:szCs w:val="24"/>
          <w:rtl w:val="0"/>
        </w:rPr>
        <w:t xml:space="preserve"> Процедуре и корективне мере у случају неиспуњавања и одступања од усвојених процедура оцењивања дате регулације су интегрисане у оквиру Прилога 8.2. и Прилог 8.2.б  </w:t>
      </w:r>
    </w:p>
    <w:p w:rsidR="00000000" w:rsidDel="00000000" w:rsidP="00000000" w:rsidRDefault="00000000" w:rsidRPr="00000000" w14:paraId="000022F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2F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0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10">
      <w:pPr>
        <w:spacing w:line="360" w:lineRule="auto"/>
        <w:ind w:left="18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9.4 Табеле и прилози за Стандард 9</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2311">
      <w:pPr>
        <w:spacing w:line="360" w:lineRule="auto"/>
        <w:ind w:left="180" w:firstLine="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v0wrg7aha87" w:id="59"/>
    <w:bookmarkEnd w:id="59"/>
    <w:p w:rsidR="00000000" w:rsidDel="00000000" w:rsidP="00000000" w:rsidRDefault="00000000" w:rsidRPr="00000000" w14:paraId="00002312">
      <w:pPr>
        <w:spacing w:line="360" w:lineRule="auto"/>
        <w:ind w:left="18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9.1.</w:t>
      </w:r>
      <w:r w:rsidDel="00000000" w:rsidR="00000000" w:rsidRPr="00000000">
        <w:rPr>
          <w:rFonts w:ascii="Times New Roman" w:cs="Times New Roman" w:eastAsia="Times New Roman" w:hAnsi="Times New Roman"/>
          <w:sz w:val="24"/>
          <w:szCs w:val="24"/>
          <w:rtl w:val="0"/>
        </w:rPr>
        <w:t xml:space="preserve"> Број и врста библиотечких јединица у високошколској установи</w:t>
      </w:r>
    </w:p>
    <w:tbl>
      <w:tblPr>
        <w:tblStyle w:val="Table90"/>
        <w:tblW w:w="9180.0" w:type="dxa"/>
        <w:jc w:val="left"/>
        <w:tblInd w:w="-285.0" w:type="dxa"/>
        <w:tblLayout w:type="fixed"/>
        <w:tblLook w:val="0400"/>
      </w:tblPr>
      <w:tblGrid>
        <w:gridCol w:w="875"/>
        <w:gridCol w:w="5639"/>
        <w:gridCol w:w="2666"/>
        <w:tblGridChange w:id="0">
          <w:tblGrid>
            <w:gridCol w:w="875"/>
            <w:gridCol w:w="5639"/>
            <w:gridCol w:w="2666"/>
          </w:tblGrid>
        </w:tblGridChange>
      </w:tblGrid>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13">
            <w:pPr>
              <w:spacing w:after="40" w:before="40"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 б.</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14">
            <w:pPr>
              <w:spacing w:after="40" w:before="40"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Библиотечке јединице</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315">
            <w:pPr>
              <w:spacing w:after="40" w:before="40"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16">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17">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Књиге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18">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14305</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19">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1A">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Књиге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1B">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9336</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1C">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1D">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Књиге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1E">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1F">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20">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21">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24101</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22">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23">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Монографије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24">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10632</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25">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26">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Монографије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27">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9310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28">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29">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Монографије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2A">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2B">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2C">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2D">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20402</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2E">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2F">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Часописи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30">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160</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31">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32">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Часописи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33">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145</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34">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35">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Часописи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36">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37">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38">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39">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328</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3A">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3B">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Уџбеници на српском језику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3C">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159</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3D">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3E">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Уџбеници на страним језицима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3F">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58</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40">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41">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Уџбеници на језицима националних мањина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42">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43">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2344">
            <w:pPr>
              <w:spacing w:after="48" w:before="48" w:line="360" w:lineRule="auto"/>
              <w:ind w:left="18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45">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259</w:t>
            </w:r>
          </w:p>
        </w:tc>
      </w:tr>
      <w:tr>
        <w:trPr>
          <w:cantSplit w:val="0"/>
          <w:tblHeader w:val="0"/>
        </w:trPr>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2346">
            <w:pPr>
              <w:spacing w:after="48" w:before="48" w:line="360" w:lineRule="auto"/>
              <w:ind w:left="18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СВЕГА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48">
            <w:pPr>
              <w:spacing w:after="48" w:before="48" w:line="360" w:lineRule="auto"/>
              <w:ind w:left="18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36 865</w:t>
            </w:r>
          </w:p>
        </w:tc>
      </w:tr>
    </w:tbl>
    <w:p w:rsidR="00000000" w:rsidDel="00000000" w:rsidP="00000000" w:rsidRDefault="00000000" w:rsidRPr="00000000" w14:paraId="00002349">
      <w:pPr>
        <w:spacing w:line="360" w:lineRule="auto"/>
        <w:ind w:left="18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*код часописа су узети у обзир наслови часописа</w:t>
      </w:r>
    </w:p>
    <w:p w:rsidR="00000000" w:rsidDel="00000000" w:rsidP="00000000" w:rsidRDefault="00000000" w:rsidRPr="00000000" w14:paraId="0000234A">
      <w:pPr>
        <w:spacing w:line="360" w:lineRule="auto"/>
        <w:ind w:left="18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4B">
      <w:pPr>
        <w:spacing w:line="360" w:lineRule="auto"/>
        <w:ind w:left="180" w:firstLine="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vr9wnbt59y25" w:id="60"/>
    <w:bookmarkEnd w:id="60"/>
    <w:p w:rsidR="00000000" w:rsidDel="00000000" w:rsidP="00000000" w:rsidRDefault="00000000" w:rsidRPr="00000000" w14:paraId="0000234C">
      <w:pPr>
        <w:spacing w:line="360" w:lineRule="auto"/>
        <w:ind w:left="18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9.2.</w:t>
      </w:r>
      <w:r w:rsidDel="00000000" w:rsidR="00000000" w:rsidRPr="00000000">
        <w:rPr>
          <w:rFonts w:ascii="Times New Roman" w:cs="Times New Roman" w:eastAsia="Times New Roman" w:hAnsi="Times New Roman"/>
          <w:sz w:val="24"/>
          <w:szCs w:val="24"/>
          <w:rtl w:val="0"/>
        </w:rPr>
        <w:t xml:space="preserve">  Попис информатичких ресурса</w:t>
      </w:r>
    </w:p>
    <w:tbl>
      <w:tblPr>
        <w:tblStyle w:val="Table91"/>
        <w:tblW w:w="8199.0" w:type="dxa"/>
        <w:jc w:val="left"/>
        <w:tblInd w:w="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1"/>
        <w:gridCol w:w="4992"/>
        <w:gridCol w:w="2326"/>
        <w:tblGridChange w:id="0">
          <w:tblGrid>
            <w:gridCol w:w="881"/>
            <w:gridCol w:w="4992"/>
            <w:gridCol w:w="2326"/>
          </w:tblGrid>
        </w:tblGridChange>
      </w:tblGrid>
      <w:tr>
        <w:trPr>
          <w:cantSplit w:val="0"/>
          <w:trHeight w:val="507" w:hRule="atLeast"/>
          <w:tblHeader w:val="0"/>
        </w:trPr>
        <w:tc>
          <w:tcPr>
            <w:tcBorders>
              <w:top w:color="000000" w:space="0" w:sz="4" w:val="single"/>
              <w:left w:color="000000" w:space="0" w:sz="4" w:val="single"/>
              <w:bottom w:color="000000" w:space="0" w:sz="4" w:val="single"/>
              <w:right w:color="000000" w:space="0" w:sz="4" w:val="single"/>
            </w:tcBorders>
            <w:shd w:fill="c5dfb3" w:val="clear"/>
          </w:tcPr>
          <w:p w:rsidR="00000000" w:rsidDel="00000000" w:rsidP="00000000" w:rsidRDefault="00000000" w:rsidRPr="00000000" w14:paraId="000023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Редни</w:t>
            </w:r>
          </w:p>
          <w:p w:rsidR="00000000" w:rsidDel="00000000" w:rsidP="00000000" w:rsidRDefault="00000000" w:rsidRPr="00000000" w14:paraId="000023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број</w:t>
            </w:r>
          </w:p>
        </w:tc>
        <w:tc>
          <w:tcPr>
            <w:tcBorders>
              <w:top w:color="000000" w:space="0" w:sz="4" w:val="single"/>
              <w:left w:color="000000" w:space="0" w:sz="4" w:val="single"/>
              <w:bottom w:color="000000" w:space="0" w:sz="4" w:val="single"/>
              <w:right w:color="000000" w:space="0" w:sz="4" w:val="single"/>
            </w:tcBorders>
            <w:shd w:fill="c5dfb3" w:val="clear"/>
          </w:tcPr>
          <w:p w:rsidR="00000000" w:rsidDel="00000000" w:rsidP="00000000" w:rsidRDefault="00000000" w:rsidRPr="00000000" w14:paraId="000023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 w:line="360" w:lineRule="auto"/>
              <w:ind w:left="18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Назив опреме</w:t>
            </w:r>
          </w:p>
        </w:tc>
        <w:tc>
          <w:tcPr>
            <w:tcBorders>
              <w:top w:color="000000" w:space="0" w:sz="4" w:val="single"/>
              <w:left w:color="000000" w:space="0" w:sz="4" w:val="single"/>
              <w:bottom w:color="000000" w:space="0" w:sz="4" w:val="single"/>
              <w:right w:color="000000" w:space="0" w:sz="4" w:val="single"/>
            </w:tcBorders>
            <w:shd w:fill="c5dfb3" w:val="clear"/>
          </w:tcPr>
          <w:p w:rsidR="00000000" w:rsidDel="00000000" w:rsidP="00000000" w:rsidRDefault="00000000" w:rsidRPr="00000000" w14:paraId="000023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 w:line="360" w:lineRule="auto"/>
              <w:ind w:left="18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Број</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Информатичке лабораторије/учионице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Рачунари у кабинетима наставника и сарадника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238</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Рачунари у службама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36</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Рачунари у салама за предавања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45</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Сервери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Видео бимови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45</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Опрема за студије на даљину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72"/>
              </w:tabs>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24</w:t>
              <w:tab/>
              <w:t xml:space="preserve">/Meet+Zoom/</w:t>
            </w:r>
          </w:p>
        </w:tc>
      </w:tr>
      <w:tr>
        <w:trPr>
          <w:cantSplit w:val="0"/>
          <w:trHeight w:val="254"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Мрежна опрема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42</w:t>
            </w:r>
          </w:p>
        </w:tc>
      </w:tr>
      <w:tr>
        <w:trPr>
          <w:cantSplit w:val="0"/>
          <w:trHeight w:val="25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Видео конференције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tc>
      </w:tr>
      <w:tr>
        <w:trPr>
          <w:cantSplit w:val="0"/>
          <w:trHeight w:val="2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Oстало (штампачи. скенери, монитори и др.)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3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18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489</w:t>
            </w:r>
          </w:p>
        </w:tc>
      </w:tr>
    </w:tbl>
    <w:p w:rsidR="00000000" w:rsidDel="00000000" w:rsidP="00000000" w:rsidRDefault="00000000" w:rsidRPr="00000000" w14:paraId="0000236F">
      <w:pPr>
        <w:spacing w:line="360" w:lineRule="auto"/>
        <w:ind w:left="18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7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7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7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7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7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7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7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7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7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7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of147lkymxjh" w:id="61"/>
    <w:bookmarkEnd w:id="61"/>
    <w:p w:rsidR="00000000" w:rsidDel="00000000" w:rsidP="00000000" w:rsidRDefault="00000000" w:rsidRPr="00000000" w14:paraId="0000237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9.1.</w:t>
      </w:r>
      <w:r w:rsidDel="00000000" w:rsidR="00000000" w:rsidRPr="00000000">
        <w:rPr>
          <w:rFonts w:ascii="Times New Roman" w:cs="Times New Roman" w:eastAsia="Times New Roman" w:hAnsi="Times New Roman"/>
          <w:sz w:val="24"/>
          <w:szCs w:val="24"/>
          <w:rtl w:val="0"/>
        </w:rPr>
        <w:t xml:space="preserve"> Општи акт о уџбеницима (Правилник о издавачкој делатности)</w:t>
      </w:r>
    </w:p>
    <w:tbl>
      <w:tblPr>
        <w:tblStyle w:val="Table92"/>
        <w:tblW w:w="8523.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848"/>
        <w:gridCol w:w="4675"/>
        <w:tblGridChange w:id="0">
          <w:tblGrid>
            <w:gridCol w:w="3848"/>
            <w:gridCol w:w="4675"/>
          </w:tblGrid>
        </w:tblGridChange>
      </w:tblGrid>
      <w:tr>
        <w:trPr>
          <w:cantSplit w:val="0"/>
          <w:tblHeader w:val="0"/>
        </w:trPr>
        <w:tc>
          <w:tcPr/>
          <w:p w:rsidR="00000000" w:rsidDel="00000000" w:rsidP="00000000" w:rsidRDefault="00000000" w:rsidRPr="00000000" w14:paraId="0000237B">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УНИВЕРЗИТЕТ У БЕОГРАДУ</w:t>
            </w:r>
          </w:p>
          <w:p w:rsidR="00000000" w:rsidDel="00000000" w:rsidP="00000000" w:rsidRDefault="00000000" w:rsidRPr="00000000" w14:paraId="0000237C">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ФИЛОЗОФСКИ ФАКУЛТЕТ</w:t>
            </w:r>
          </w:p>
          <w:p w:rsidR="00000000" w:rsidDel="00000000" w:rsidP="00000000" w:rsidRDefault="00000000" w:rsidRPr="00000000" w14:paraId="0000237D">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05/4-02 бр. 1429/1-VIII</w:t>
            </w:r>
          </w:p>
          <w:p w:rsidR="00000000" w:rsidDel="00000000" w:rsidP="00000000" w:rsidRDefault="00000000" w:rsidRPr="00000000" w14:paraId="0000237E">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09.10.2008. године </w:t>
            </w:r>
          </w:p>
        </w:tc>
        <w:tc>
          <w:tcPr/>
          <w:p w:rsidR="00000000" w:rsidDel="00000000" w:rsidP="00000000" w:rsidRDefault="00000000" w:rsidRPr="00000000" w14:paraId="0000237F">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tc>
      </w:tr>
    </w:tbl>
    <w:p w:rsidR="00000000" w:rsidDel="00000000" w:rsidP="00000000" w:rsidRDefault="00000000" w:rsidRPr="00000000" w14:paraId="00002380">
      <w:pPr>
        <w:spacing w:line="360" w:lineRule="auto"/>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38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8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8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236. став 2. Статута Филозофског факултета Универзитета у Београду, Наставно-научно веће на својој XVIII редовној седници одржаној 09.10. 2008. године, донело је</w:t>
      </w:r>
    </w:p>
    <w:p w:rsidR="00000000" w:rsidDel="00000000" w:rsidP="00000000" w:rsidRDefault="00000000" w:rsidRPr="00000000" w14:paraId="0000238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85">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 Р А В И Л Н И К</w:t>
      </w:r>
    </w:p>
    <w:p w:rsidR="00000000" w:rsidDel="00000000" w:rsidP="00000000" w:rsidRDefault="00000000" w:rsidRPr="00000000" w14:paraId="00002386">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ИЗДАВАЧКОЈ  ДЕЛАТНОСТИ</w:t>
      </w:r>
    </w:p>
    <w:p w:rsidR="00000000" w:rsidDel="00000000" w:rsidP="00000000" w:rsidRDefault="00000000" w:rsidRPr="00000000" w14:paraId="00002387">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88">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Основне одредбе</w:t>
      </w:r>
    </w:p>
    <w:p w:rsidR="00000000" w:rsidDel="00000000" w:rsidP="00000000" w:rsidRDefault="00000000" w:rsidRPr="00000000" w14:paraId="0000238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8A">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238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се уређује издавачка делатност на Универзитету у Београду – Филозофском факултету (у даљем тексту: Факултет), утврђују надлежности и органи којима се поверава издавачка делатност, финансирање издавачке делатности, одређују услови и поступак издавања публикација,  чување и дистрибуција публикација, као и друга питања од значаја за издавачку делатност.</w:t>
      </w:r>
    </w:p>
    <w:p w:rsidR="00000000" w:rsidDel="00000000" w:rsidP="00000000" w:rsidRDefault="00000000" w:rsidRPr="00000000" w14:paraId="0000238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8D">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238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уређује и издаје следеће врсте публикација:</w:t>
      </w:r>
    </w:p>
    <w:p w:rsidR="00000000" w:rsidDel="00000000" w:rsidP="00000000" w:rsidRDefault="00000000" w:rsidRPr="00000000" w14:paraId="0000238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Линија А</w:t>
      </w:r>
    </w:p>
    <w:p w:rsidR="00000000" w:rsidDel="00000000" w:rsidP="00000000" w:rsidRDefault="00000000" w:rsidRPr="00000000" w14:paraId="00002390">
      <w:pPr>
        <w:numPr>
          <w:ilvl w:val="0"/>
          <w:numId w:val="53"/>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часописе;</w:t>
      </w:r>
    </w:p>
    <w:p w:rsidR="00000000" w:rsidDel="00000000" w:rsidP="00000000" w:rsidRDefault="00000000" w:rsidRPr="00000000" w14:paraId="00002391">
      <w:pPr>
        <w:numPr>
          <w:ilvl w:val="0"/>
          <w:numId w:val="53"/>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Зборник Филозофског факултета;</w:t>
      </w:r>
    </w:p>
    <w:p w:rsidR="00000000" w:rsidDel="00000000" w:rsidP="00000000" w:rsidRDefault="00000000" w:rsidRPr="00000000" w14:paraId="00002392">
      <w:pPr>
        <w:numPr>
          <w:ilvl w:val="0"/>
          <w:numId w:val="53"/>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посебна издања.</w:t>
      </w:r>
    </w:p>
    <w:p w:rsidR="00000000" w:rsidDel="00000000" w:rsidP="00000000" w:rsidRDefault="00000000" w:rsidRPr="00000000" w14:paraId="0000239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Линија Б</w:t>
      </w:r>
    </w:p>
    <w:p w:rsidR="00000000" w:rsidDel="00000000" w:rsidP="00000000" w:rsidRDefault="00000000" w:rsidRPr="00000000" w14:paraId="00002394">
      <w:pPr>
        <w:numPr>
          <w:ilvl w:val="0"/>
          <w:numId w:val="53"/>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монографије;</w:t>
      </w:r>
    </w:p>
    <w:p w:rsidR="00000000" w:rsidDel="00000000" w:rsidP="00000000" w:rsidRDefault="00000000" w:rsidRPr="00000000" w14:paraId="00002395">
      <w:pPr>
        <w:numPr>
          <w:ilvl w:val="0"/>
          <w:numId w:val="53"/>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уџбенике.</w:t>
      </w:r>
    </w:p>
    <w:p w:rsidR="00000000" w:rsidDel="00000000" w:rsidP="00000000" w:rsidRDefault="00000000" w:rsidRPr="00000000" w14:paraId="0000239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Линија В</w:t>
      </w:r>
    </w:p>
    <w:p w:rsidR="00000000" w:rsidDel="00000000" w:rsidP="00000000" w:rsidRDefault="00000000" w:rsidRPr="00000000" w14:paraId="00002397">
      <w:pPr>
        <w:numPr>
          <w:ilvl w:val="0"/>
          <w:numId w:val="53"/>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водич кроз Факултет (буклет);</w:t>
      </w:r>
    </w:p>
    <w:p w:rsidR="00000000" w:rsidDel="00000000" w:rsidP="00000000" w:rsidRDefault="00000000" w:rsidRPr="00000000" w14:paraId="00002398">
      <w:pPr>
        <w:numPr>
          <w:ilvl w:val="0"/>
          <w:numId w:val="53"/>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информатор за студенте;</w:t>
      </w:r>
    </w:p>
    <w:p w:rsidR="00000000" w:rsidDel="00000000" w:rsidP="00000000" w:rsidRDefault="00000000" w:rsidRPr="00000000" w14:paraId="00002399">
      <w:pPr>
        <w:numPr>
          <w:ilvl w:val="0"/>
          <w:numId w:val="53"/>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билтен Факултета;</w:t>
      </w:r>
    </w:p>
    <w:p w:rsidR="00000000" w:rsidDel="00000000" w:rsidP="00000000" w:rsidRDefault="00000000" w:rsidRPr="00000000" w14:paraId="0000239A">
      <w:pPr>
        <w:numPr>
          <w:ilvl w:val="0"/>
          <w:numId w:val="53"/>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пропагандни материјал.</w:t>
      </w:r>
    </w:p>
    <w:p w:rsidR="00000000" w:rsidDel="00000000" w:rsidP="00000000" w:rsidRDefault="00000000" w:rsidRPr="00000000" w14:paraId="0000239B">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9C">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Организација издавачке делатности</w:t>
      </w:r>
    </w:p>
    <w:p w:rsidR="00000000" w:rsidDel="00000000" w:rsidP="00000000" w:rsidRDefault="00000000" w:rsidRPr="00000000" w14:paraId="0000239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9E">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239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Издавачку делатност на Факултету остварује Центар за издавачку делатност (у даљем тексту: Центар) као посебна организациона јединица у оквиру  Факултета.</w:t>
      </w:r>
    </w:p>
    <w:p w:rsidR="00000000" w:rsidDel="00000000" w:rsidP="00000000" w:rsidRDefault="00000000" w:rsidRPr="00000000" w14:paraId="000023A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обавља издавачку делатност на основу програма рада и годишњег издавачког плана.</w:t>
      </w:r>
    </w:p>
    <w:p w:rsidR="00000000" w:rsidDel="00000000" w:rsidP="00000000" w:rsidRDefault="00000000" w:rsidRPr="00000000" w14:paraId="000023A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Стандарди и поступак за обезбеђивање квалитета публикација регулишу се посебним правилником који утврђује стандарде за одређене врсте публикација.</w:t>
      </w:r>
    </w:p>
    <w:p w:rsidR="00000000" w:rsidDel="00000000" w:rsidP="00000000" w:rsidRDefault="00000000" w:rsidRPr="00000000" w14:paraId="000023A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Ради стандардизације публикација Центар доноси графичке, ликовне и друге стандарде и техничка упутства који су прилози овог правилника.</w:t>
      </w:r>
    </w:p>
    <w:p w:rsidR="00000000" w:rsidDel="00000000" w:rsidP="00000000" w:rsidRDefault="00000000" w:rsidRPr="00000000" w14:paraId="000023A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може издавати публикације и по посебном поступку утврђеном у Анексу 1 овог правилника. </w:t>
      </w:r>
    </w:p>
    <w:p w:rsidR="00000000" w:rsidDel="00000000" w:rsidP="00000000" w:rsidRDefault="00000000" w:rsidRPr="00000000" w14:paraId="000023A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A5">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23A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Ауторска права су регулисана посебним актом који је прилог овог правилника, у складу са Законом.</w:t>
        <w:tab/>
      </w:r>
    </w:p>
    <w:p w:rsidR="00000000" w:rsidDel="00000000" w:rsidP="00000000" w:rsidRDefault="00000000" w:rsidRPr="00000000" w14:paraId="000023A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A8">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23A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Центар организује издавање публикација предвиђених чланом 2. овог правилника, и то:</w:t>
      </w:r>
    </w:p>
    <w:p w:rsidR="00000000" w:rsidDel="00000000" w:rsidP="00000000" w:rsidRDefault="00000000" w:rsidRPr="00000000" w14:paraId="000023AA">
      <w:pPr>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организује стручну помоћ наставницима, сарадницима и истраживачима Факултета у припреми њихових текстова за штампу и издавању прихваћених рукописа;</w:t>
      </w:r>
    </w:p>
    <w:p w:rsidR="00000000" w:rsidDel="00000000" w:rsidP="00000000" w:rsidRDefault="00000000" w:rsidRPr="00000000" w14:paraId="000023A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одговоран је за примену стандарда и техничких упутстава;</w:t>
      </w:r>
    </w:p>
    <w:p w:rsidR="00000000" w:rsidDel="00000000" w:rsidP="00000000" w:rsidRDefault="00000000" w:rsidRPr="00000000" w14:paraId="000023A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организује припрему за штампу, у сарадњи са аутором;</w:t>
      </w:r>
    </w:p>
    <w:p w:rsidR="00000000" w:rsidDel="00000000" w:rsidP="00000000" w:rsidRDefault="00000000" w:rsidRPr="00000000" w14:paraId="000023A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организује дистрибуцију и продају публикација у скриптарници  Факултета и посредством књижарске мреже;</w:t>
      </w:r>
    </w:p>
    <w:p w:rsidR="00000000" w:rsidDel="00000000" w:rsidP="00000000" w:rsidRDefault="00000000" w:rsidRPr="00000000" w14:paraId="000023A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организује представљање публикација Факултета у сарадњи са Центром за међународну сарадњу и односе са јавношћу;</w:t>
      </w:r>
    </w:p>
    <w:p w:rsidR="00000000" w:rsidDel="00000000" w:rsidP="00000000" w:rsidRDefault="00000000" w:rsidRPr="00000000" w14:paraId="000023A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сарађује са медијима у вези са пословима издавачке делатности;</w:t>
      </w:r>
    </w:p>
    <w:p w:rsidR="00000000" w:rsidDel="00000000" w:rsidP="00000000" w:rsidRDefault="00000000" w:rsidRPr="00000000" w14:paraId="000023B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реализује и друге послове у вези са издавачком делатношћу.</w:t>
      </w:r>
    </w:p>
    <w:p w:rsidR="00000000" w:rsidDel="00000000" w:rsidP="00000000" w:rsidRDefault="00000000" w:rsidRPr="00000000" w14:paraId="000023B1">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B2">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23B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Публикације из члана 2. овог правилника Центар издаје самостално или у сарадњи са другим издавачима, у својству извршног издавача или суиздавача.</w:t>
      </w:r>
    </w:p>
    <w:p w:rsidR="00000000" w:rsidDel="00000000" w:rsidP="00000000" w:rsidRDefault="00000000" w:rsidRPr="00000000" w14:paraId="000023B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Када Центар издаје публикације у сарадњи са другим издавачима, међусобни односи издавача се уређују посебним уговором који, у складу са одредбама овог правилника, закључује декан Факултета, на предлог координатора Центра.</w:t>
      </w:r>
    </w:p>
    <w:p w:rsidR="00000000" w:rsidDel="00000000" w:rsidP="00000000" w:rsidRDefault="00000000" w:rsidRPr="00000000" w14:paraId="000023B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Декан закључује издавачки уговор са аутором. У издавачком уговору се прецизно одређују услови издавања публикације, а посебно питања која се односе на услове штампања, одређивање и начин исплате ауторског хонорара, као и остала питања од значаја за издавање конкретне публикације.</w:t>
      </w:r>
    </w:p>
    <w:p w:rsidR="00000000" w:rsidDel="00000000" w:rsidP="00000000" w:rsidRDefault="00000000" w:rsidRPr="00000000" w14:paraId="000023B6">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B7">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23B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 рада Центра  доноси Савет Факултета, на предлог Редакције, за период од 3 године, најкасније у року од три месеца од избора Редакције.</w:t>
      </w:r>
    </w:p>
    <w:p w:rsidR="00000000" w:rsidDel="00000000" w:rsidP="00000000" w:rsidRDefault="00000000" w:rsidRPr="00000000" w14:paraId="000023B9">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BA">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23B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Годишњи издавачки план Центра доноси Редакција, на предлог наставно-научних, наставних и научних јединица Факултета, уредника часописа, декана, наставника и сарадника, најкасније до краја јануара текућe годинe, уз претходно одобрење Савета.</w:t>
      </w:r>
    </w:p>
    <w:p w:rsidR="00000000" w:rsidDel="00000000" w:rsidP="00000000" w:rsidRDefault="00000000" w:rsidRPr="00000000" w14:paraId="000023BC">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B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B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BF">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Органи Центра</w:t>
      </w:r>
    </w:p>
    <w:p w:rsidR="00000000" w:rsidDel="00000000" w:rsidP="00000000" w:rsidRDefault="00000000" w:rsidRPr="00000000" w14:paraId="000023C0">
      <w:pPr>
        <w:spacing w:line="360" w:lineRule="auto"/>
        <w:jc w:val="cente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3C1">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23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Делатност Центра реализује:</w:t>
      </w:r>
    </w:p>
    <w:p w:rsidR="00000000" w:rsidDel="00000000" w:rsidP="00000000" w:rsidRDefault="00000000" w:rsidRPr="00000000" w14:paraId="000023C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редакција Центра;</w:t>
      </w:r>
    </w:p>
    <w:p w:rsidR="00000000" w:rsidDel="00000000" w:rsidP="00000000" w:rsidRDefault="00000000" w:rsidRPr="00000000" w14:paraId="000023C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координатор Центра;</w:t>
      </w:r>
    </w:p>
    <w:p w:rsidR="00000000" w:rsidDel="00000000" w:rsidP="00000000" w:rsidRDefault="00000000" w:rsidRPr="00000000" w14:paraId="000023C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секретар Центра.</w:t>
      </w:r>
    </w:p>
    <w:p w:rsidR="00000000" w:rsidDel="00000000" w:rsidP="00000000" w:rsidRDefault="00000000" w:rsidRPr="00000000" w14:paraId="000023C6">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C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C8">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23C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Редакција је одговорна за реализацију послова издавачке делатности Центра, у оквирима програма рада и издавачког плана. Редакција је у целини одговорна за квалитет, ликовно уређење и промоцију публикација из члана 2. овог правилника.</w:t>
      </w:r>
    </w:p>
    <w:p w:rsidR="00000000" w:rsidDel="00000000" w:rsidP="00000000" w:rsidRDefault="00000000" w:rsidRPr="00000000" w14:paraId="000023C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Редакцију чине три члана које именује Савет Факултета из реда наставника и сарадника, на предлог декана, на период од 4 годинe, са могућношћу поновног избора.</w:t>
      </w:r>
    </w:p>
    <w:p w:rsidR="00000000" w:rsidDel="00000000" w:rsidP="00000000" w:rsidRDefault="00000000" w:rsidRPr="00000000" w14:paraId="000023C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Сваки члан Редакције је одговоран за једну од издавачких линија из члана 2. овог правилника.</w:t>
      </w:r>
    </w:p>
    <w:p w:rsidR="00000000" w:rsidDel="00000000" w:rsidP="00000000" w:rsidRDefault="00000000" w:rsidRPr="00000000" w14:paraId="000023C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Чланови редакције који су одговорни за линије А и Б сарађују са представницима одељења, центара и института задуженим за издавачку делатност ових организационих јединица.</w:t>
      </w:r>
    </w:p>
    <w:p w:rsidR="00000000" w:rsidDel="00000000" w:rsidP="00000000" w:rsidRDefault="00000000" w:rsidRPr="00000000" w14:paraId="000023C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Редакција бира рецензенте из реда стручњака одговарајуће научне области, уз консултације са представницима одељења, центара и института задуженим за издавачку делатност ових организационих јединица.</w:t>
      </w:r>
    </w:p>
    <w:p w:rsidR="00000000" w:rsidDel="00000000" w:rsidP="00000000" w:rsidRDefault="00000000" w:rsidRPr="00000000" w14:paraId="000023C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Редакција ради на седницама које се сазивају по потреби. Редакција се обавезно сазива на захтев координатора, декана или председника Савета.</w:t>
      </w:r>
    </w:p>
    <w:p w:rsidR="00000000" w:rsidDel="00000000" w:rsidP="00000000" w:rsidRDefault="00000000" w:rsidRPr="00000000" w14:paraId="000023C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Редакција за свој рад одговара Савету коме једанпут годишње подноси извештај о раду и извршењу издавачког плана.</w:t>
      </w:r>
    </w:p>
    <w:p w:rsidR="00000000" w:rsidDel="00000000" w:rsidP="00000000" w:rsidRDefault="00000000" w:rsidRPr="00000000" w14:paraId="000023D0">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D1">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23D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Координатор Центра је одговоран за све аспекте рада Центра. </w:t>
      </w:r>
    </w:p>
    <w:p w:rsidR="00000000" w:rsidDel="00000000" w:rsidP="00000000" w:rsidRDefault="00000000" w:rsidRPr="00000000" w14:paraId="000023D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Координатора Центра именује Савет Факултета из реда наставника и сарадника, на предлог декана, на период од 5 година, са могућношћу поновног избора.</w:t>
      </w:r>
    </w:p>
    <w:p w:rsidR="00000000" w:rsidDel="00000000" w:rsidP="00000000" w:rsidRDefault="00000000" w:rsidRPr="00000000" w14:paraId="000023D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Координатор Центра је по свом положају главни и одговорни уредник публикација, осим ако Редакција у конкретном случају или у погледу одређених научних и стручних публикација не повери функцију главног и одговорног уредника неком од чланова Редакције.</w:t>
      </w:r>
    </w:p>
    <w:p w:rsidR="00000000" w:rsidDel="00000000" w:rsidP="00000000" w:rsidRDefault="00000000" w:rsidRPr="00000000" w14:paraId="000023D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Координатор Центра обавља следеће послове:</w:t>
      </w:r>
    </w:p>
    <w:p w:rsidR="00000000" w:rsidDel="00000000" w:rsidP="00000000" w:rsidRDefault="00000000" w:rsidRPr="00000000" w14:paraId="000023D6">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представља Центар;</w:t>
      </w:r>
    </w:p>
    <w:p w:rsidR="00000000" w:rsidDel="00000000" w:rsidP="00000000" w:rsidRDefault="00000000" w:rsidRPr="00000000" w14:paraId="000023D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руководи радом Центра, организује редовно обављање делатности Центра и врши координацију рада у Центру;</w:t>
      </w:r>
    </w:p>
    <w:p w:rsidR="00000000" w:rsidDel="00000000" w:rsidP="00000000" w:rsidRDefault="00000000" w:rsidRPr="00000000" w14:paraId="000023D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припрема уговоре за ангажовање рецезената, на предлог Редакције;</w:t>
      </w:r>
    </w:p>
    <w:p w:rsidR="00000000" w:rsidDel="00000000" w:rsidP="00000000" w:rsidRDefault="00000000" w:rsidRPr="00000000" w14:paraId="000023D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припрема ауторске уговоре о хонорарима са сарадницима Центра;</w:t>
      </w:r>
    </w:p>
    <w:p w:rsidR="00000000" w:rsidDel="00000000" w:rsidP="00000000" w:rsidRDefault="00000000" w:rsidRPr="00000000" w14:paraId="000023D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5.организује и контролише обављање стручних послова у Центру и предузима мере за унапређивање тих послова;</w:t>
      </w:r>
    </w:p>
    <w:p w:rsidR="00000000" w:rsidDel="00000000" w:rsidP="00000000" w:rsidRDefault="00000000" w:rsidRPr="00000000" w14:paraId="000023D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стара се о припремама седница Центра;</w:t>
      </w:r>
    </w:p>
    <w:p w:rsidR="00000000" w:rsidDel="00000000" w:rsidP="00000000" w:rsidRDefault="00000000" w:rsidRPr="00000000" w14:paraId="000023D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обавља друге послове из области издавачке делатности.</w:t>
      </w:r>
    </w:p>
    <w:p w:rsidR="00000000" w:rsidDel="00000000" w:rsidP="00000000" w:rsidRDefault="00000000" w:rsidRPr="00000000" w14:paraId="000023DD">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23D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има секретара. Секретара Центра бира декан на предлог координатора Центра, на период од 4 годинe, са могућношћу поновног избора.</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p w:rsidR="00000000" w:rsidDel="00000000" w:rsidP="00000000" w:rsidRDefault="00000000" w:rsidRPr="00000000" w14:paraId="000023D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је одговоран за све административне и стручне послове  из области издавачке делатности а посебно за:</w:t>
      </w:r>
    </w:p>
    <w:p w:rsidR="00000000" w:rsidDel="00000000" w:rsidP="00000000" w:rsidRDefault="00000000" w:rsidRPr="00000000" w14:paraId="000023E0">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обавештавање наставника, сарадника и истраживача о могућим изворима средстава за издавање публикација;</w:t>
      </w:r>
    </w:p>
    <w:p w:rsidR="00000000" w:rsidDel="00000000" w:rsidP="00000000" w:rsidRDefault="00000000" w:rsidRPr="00000000" w14:paraId="000023E1">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прикупљање рукописа и проверавање да ли задовољавају техничке стандарде;</w:t>
      </w:r>
    </w:p>
    <w:p w:rsidR="00000000" w:rsidDel="00000000" w:rsidP="00000000" w:rsidRDefault="00000000" w:rsidRPr="00000000" w14:paraId="000023E2">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слање рукописа на рецензију, коректуру и лектуру;</w:t>
      </w:r>
    </w:p>
    <w:p w:rsidR="00000000" w:rsidDel="00000000" w:rsidP="00000000" w:rsidRDefault="00000000" w:rsidRPr="00000000" w14:paraId="000023E3">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попуњавање формулара за конкурс и слање материјала надлежном министарству или институцији која финансира публикацију;</w:t>
      </w:r>
    </w:p>
    <w:p w:rsidR="00000000" w:rsidDel="00000000" w:rsidP="00000000" w:rsidRDefault="00000000" w:rsidRPr="00000000" w14:paraId="000023E4">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благовремено обавештавање о исходима конкурса;</w:t>
      </w:r>
    </w:p>
    <w:p w:rsidR="00000000" w:rsidDel="00000000" w:rsidP="00000000" w:rsidRDefault="00000000" w:rsidRPr="00000000" w14:paraId="000023E5">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предавање рукописа на превод и коначну лектуру изворног говорника;</w:t>
      </w:r>
    </w:p>
    <w:p w:rsidR="00000000" w:rsidDel="00000000" w:rsidP="00000000" w:rsidRDefault="00000000" w:rsidRPr="00000000" w14:paraId="000023E6">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предавање рукописа извршној издавачкој кући;</w:t>
      </w:r>
    </w:p>
    <w:p w:rsidR="00000000" w:rsidDel="00000000" w:rsidP="00000000" w:rsidRDefault="00000000" w:rsidRPr="00000000" w14:paraId="000023E7">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вођење евиденције о свим финансијским аспектима издавачке делатности;</w:t>
      </w:r>
    </w:p>
    <w:p w:rsidR="00000000" w:rsidDel="00000000" w:rsidP="00000000" w:rsidRDefault="00000000" w:rsidRPr="00000000" w14:paraId="000023E8">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прикупљање целокупне документације у вези са штампањем, благовремено прослеђивање документације надлежном министарству и/или институцији која је финансирала или делимично помогла издавање публикације;</w:t>
      </w:r>
    </w:p>
    <w:p w:rsidR="00000000" w:rsidDel="00000000" w:rsidP="00000000" w:rsidRDefault="00000000" w:rsidRPr="00000000" w14:paraId="000023E9">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благовремено достављање публикацијa које издаје Факултет скриптарници Факултета књижарској мрежи; </w:t>
      </w:r>
    </w:p>
    <w:p w:rsidR="00000000" w:rsidDel="00000000" w:rsidP="00000000" w:rsidRDefault="00000000" w:rsidRPr="00000000" w14:paraId="000023EA">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праћење продаје и усмеравање комуникације са извршним издавачем или дистрибутером везане за продају;</w:t>
      </w:r>
    </w:p>
    <w:p w:rsidR="00000000" w:rsidDel="00000000" w:rsidP="00000000" w:rsidRDefault="00000000" w:rsidRPr="00000000" w14:paraId="000023EB">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достављање одговарајућег броја примерака публикација надлежном министарству и/или институцији која је финансирала или делимично помогла издавање публикације, аутору, одељенским библиотекама и депоу књига;</w:t>
      </w:r>
    </w:p>
    <w:p w:rsidR="00000000" w:rsidDel="00000000" w:rsidP="00000000" w:rsidRDefault="00000000" w:rsidRPr="00000000" w14:paraId="000023EC">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реализацију размене публикација у земљи и иностранству;</w:t>
      </w:r>
    </w:p>
    <w:p w:rsidR="00000000" w:rsidDel="00000000" w:rsidP="00000000" w:rsidRDefault="00000000" w:rsidRPr="00000000" w14:paraId="000023ED">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вођење евиденција и статистике из области издавачке делатности;</w:t>
      </w:r>
    </w:p>
    <w:p w:rsidR="00000000" w:rsidDel="00000000" w:rsidP="00000000" w:rsidRDefault="00000000" w:rsidRPr="00000000" w14:paraId="000023EE">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прикупљање података неопходних за праћење стандарда за обезбеђивање квалитета из области издавачке делатности;</w:t>
      </w:r>
    </w:p>
    <w:p w:rsidR="00000000" w:rsidDel="00000000" w:rsidP="00000000" w:rsidRDefault="00000000" w:rsidRPr="00000000" w14:paraId="000023EF">
      <w:pPr>
        <w:numPr>
          <w:ilvl w:val="0"/>
          <w:numId w:val="54"/>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обављање и других послова из области издавачке делатности по налогу координатора, Редакције и секретара Факултета.</w:t>
      </w:r>
    </w:p>
    <w:p w:rsidR="00000000" w:rsidDel="00000000" w:rsidP="00000000" w:rsidRDefault="00000000" w:rsidRPr="00000000" w14:paraId="000023F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F1">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23F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Графичког уредника по потреби уговорно ангажује декан на предлог координатора.</w:t>
      </w:r>
    </w:p>
    <w:p w:rsidR="00000000" w:rsidDel="00000000" w:rsidP="00000000" w:rsidRDefault="00000000" w:rsidRPr="00000000" w14:paraId="000023F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Графички уредник предлаже графичка решења издања и одговоран je за:</w:t>
      </w:r>
    </w:p>
    <w:p w:rsidR="00000000" w:rsidDel="00000000" w:rsidP="00000000" w:rsidRDefault="00000000" w:rsidRPr="00000000" w14:paraId="000023F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 консултације са техничким уредником извршног издавача о свим аспектима припреме и штампе,</w:t>
      </w:r>
    </w:p>
    <w:p w:rsidR="00000000" w:rsidDel="00000000" w:rsidP="00000000" w:rsidRDefault="00000000" w:rsidRPr="00000000" w14:paraId="000023F5">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 контролу квалитета припреме и штампе.</w:t>
      </w:r>
    </w:p>
    <w:p w:rsidR="00000000" w:rsidDel="00000000" w:rsidP="00000000" w:rsidRDefault="00000000" w:rsidRPr="00000000" w14:paraId="000023F6">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Поступак конкурисања  за средства и издавање публикација</w:t>
      </w:r>
    </w:p>
    <w:p w:rsidR="00000000" w:rsidDel="00000000" w:rsidP="00000000" w:rsidRDefault="00000000" w:rsidRPr="00000000" w14:paraId="000023F7">
      <w:pPr>
        <w:spacing w:line="36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3F8">
      <w:pPr>
        <w:numPr>
          <w:ilvl w:val="0"/>
          <w:numId w:val="55"/>
        </w:numPr>
        <w:spacing w:after="0" w:line="360" w:lineRule="auto"/>
        <w:ind w:left="0" w:firstLine="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Издавање монографија</w:t>
      </w:r>
    </w:p>
    <w:p w:rsidR="00000000" w:rsidDel="00000000" w:rsidP="00000000" w:rsidRDefault="00000000" w:rsidRPr="00000000" w14:paraId="000023F9">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23F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Центра благовремено обавештава наставнике, сараднике и истраживаче о времену и условима конкурисања за средства за издавање монографија и доставља упутство о техничким стандардима за рукопис.</w:t>
      </w:r>
    </w:p>
    <w:p w:rsidR="00000000" w:rsidDel="00000000" w:rsidP="00000000" w:rsidRDefault="00000000" w:rsidRPr="00000000" w14:paraId="000023FB">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3FC">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23F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 пријему рукописа у предвиђеном формату Секретар Центра га предаје рецензентима.</w:t>
      </w:r>
    </w:p>
    <w:p w:rsidR="00000000" w:rsidDel="00000000" w:rsidP="00000000" w:rsidRDefault="00000000" w:rsidRPr="00000000" w14:paraId="000023F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Рукописе који добију позитивне рецензије секретар доставља на лектуру и коректуру. По завршеној лектури и коректури текст монографије се не може мењати.</w:t>
      </w:r>
    </w:p>
    <w:p w:rsidR="00000000" w:rsidDel="00000000" w:rsidP="00000000" w:rsidRDefault="00000000" w:rsidRPr="00000000" w14:paraId="000023FF">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240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Секретар Центра шаље на конкурс неопходне податке, текст и рецензије.</w:t>
      </w:r>
    </w:p>
    <w:p w:rsidR="00000000" w:rsidDel="00000000" w:rsidP="00000000" w:rsidRDefault="00000000" w:rsidRPr="00000000" w14:paraId="0000240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се на конкурсу одобре средства неопходна за издавање, секретар обавештава аутора и предаје текст техничком уреднику извршног издавача. </w:t>
      </w:r>
    </w:p>
    <w:p w:rsidR="00000000" w:rsidDel="00000000" w:rsidP="00000000" w:rsidRDefault="00000000" w:rsidRPr="00000000" w14:paraId="00002402">
      <w:pPr>
        <w:spacing w:line="36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03">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240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Секретар Центра прати ток штампања заједно са графичким уредником и техничким уредником извршног издавача, а по изласку књиге из штампе прикупља техничку и финансијску документацију, сачињава извештај и доставља га институцији која је одобрила средства на конкурсу.</w:t>
      </w:r>
    </w:p>
    <w:p w:rsidR="00000000" w:rsidDel="00000000" w:rsidP="00000000" w:rsidRDefault="00000000" w:rsidRPr="00000000" w14:paraId="00002405">
      <w:pPr>
        <w:spacing w:line="36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406">
      <w:pPr>
        <w:numPr>
          <w:ilvl w:val="0"/>
          <w:numId w:val="55"/>
        </w:numPr>
        <w:spacing w:after="0" w:line="360" w:lineRule="auto"/>
        <w:ind w:left="0" w:firstLine="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Издавање часописа</w:t>
      </w:r>
    </w:p>
    <w:p w:rsidR="00000000" w:rsidDel="00000000" w:rsidP="00000000" w:rsidRDefault="00000000" w:rsidRPr="00000000" w14:paraId="00002407">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08">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240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Часописи које издаје Факултет морају да испуне следеће стандарде:</w:t>
      </w:r>
    </w:p>
    <w:p w:rsidR="00000000" w:rsidDel="00000000" w:rsidP="00000000" w:rsidRDefault="00000000" w:rsidRPr="00000000" w14:paraId="0000240A">
      <w:pPr>
        <w:numPr>
          <w:ilvl w:val="0"/>
          <w:numId w:val="56"/>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 има уредника и редакцију, које на предлог организационе јединице бира Наставно-научно веће;</w:t>
      </w:r>
    </w:p>
    <w:p w:rsidR="00000000" w:rsidDel="00000000" w:rsidP="00000000" w:rsidRDefault="00000000" w:rsidRPr="00000000" w14:paraId="0000240B">
      <w:pPr>
        <w:numPr>
          <w:ilvl w:val="0"/>
          <w:numId w:val="56"/>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 излази редовно;</w:t>
      </w:r>
    </w:p>
    <w:p w:rsidR="00000000" w:rsidDel="00000000" w:rsidP="00000000" w:rsidRDefault="00000000" w:rsidRPr="00000000" w14:paraId="0000240C">
      <w:pPr>
        <w:numPr>
          <w:ilvl w:val="0"/>
          <w:numId w:val="56"/>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часопис може да има електронску верзију на сајту Факултета;</w:t>
      </w:r>
    </w:p>
    <w:p w:rsidR="00000000" w:rsidDel="00000000" w:rsidP="00000000" w:rsidRDefault="00000000" w:rsidRPr="00000000" w14:paraId="0000240D">
      <w:pPr>
        <w:numPr>
          <w:ilvl w:val="0"/>
          <w:numId w:val="56"/>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чланци имају рецензије; </w:t>
      </w:r>
    </w:p>
    <w:p w:rsidR="00000000" w:rsidDel="00000000" w:rsidP="00000000" w:rsidRDefault="00000000" w:rsidRPr="00000000" w14:paraId="0000240E">
      <w:pPr>
        <w:numPr>
          <w:ilvl w:val="0"/>
          <w:numId w:val="56"/>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чланци имају резимеа на једном од светских језика, односно на српском језику ако су објављени на страном језику, који су постављени на сајту Факултета.</w:t>
      </w:r>
    </w:p>
    <w:p w:rsidR="00000000" w:rsidDel="00000000" w:rsidP="00000000" w:rsidRDefault="00000000" w:rsidRPr="00000000" w14:paraId="0000240F">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10">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241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издаје Зборник Филозофског факултета два пута годишње.</w:t>
      </w:r>
    </w:p>
    <w:p w:rsidR="00000000" w:rsidDel="00000000" w:rsidP="00000000" w:rsidRDefault="00000000" w:rsidRPr="00000000" w14:paraId="0000241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Зборник Филозофског факултета има два тома, један за научну област историјских наука (Зборник А) и други за остале научне области које се изучавају на Факултету (Зборник Б).</w:t>
      </w:r>
    </w:p>
    <w:p w:rsidR="00000000" w:rsidDel="00000000" w:rsidP="00000000" w:rsidRDefault="00000000" w:rsidRPr="00000000" w14:paraId="0000241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Зборници имају посебне редакције и уреднике које бира Наставно-научно веће. Редакције имају по једног представника сваког одељења и одговарајући међународни део редакције.</w:t>
      </w:r>
    </w:p>
    <w:p w:rsidR="00000000" w:rsidDel="00000000" w:rsidP="00000000" w:rsidRDefault="00000000" w:rsidRPr="00000000" w14:paraId="00002414">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15">
      <w:pPr>
        <w:numPr>
          <w:ilvl w:val="0"/>
          <w:numId w:val="55"/>
        </w:numPr>
        <w:spacing w:after="0" w:line="360" w:lineRule="auto"/>
        <w:ind w:left="0" w:firstLine="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Издавање уџбеника</w:t>
      </w:r>
    </w:p>
    <w:p w:rsidR="00000000" w:rsidDel="00000000" w:rsidP="00000000" w:rsidRDefault="00000000" w:rsidRPr="00000000" w14:paraId="00002416">
      <w:pP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17">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241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Уџбеници које издаје Факултет морају да садрже садрже следеће додатне елементе:</w:t>
      </w:r>
    </w:p>
    <w:p w:rsidR="00000000" w:rsidDel="00000000" w:rsidP="00000000" w:rsidRDefault="00000000" w:rsidRPr="00000000" w14:paraId="00002419">
      <w:pPr>
        <w:numPr>
          <w:ilvl w:val="0"/>
          <w:numId w:val="5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списак референци;</w:t>
      </w:r>
    </w:p>
    <w:p w:rsidR="00000000" w:rsidDel="00000000" w:rsidP="00000000" w:rsidRDefault="00000000" w:rsidRPr="00000000" w14:paraId="0000241A">
      <w:pPr>
        <w:numPr>
          <w:ilvl w:val="0"/>
          <w:numId w:val="5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индекс аутора;</w:t>
      </w:r>
    </w:p>
    <w:p w:rsidR="00000000" w:rsidDel="00000000" w:rsidP="00000000" w:rsidRDefault="00000000" w:rsidRPr="00000000" w14:paraId="0000241B">
      <w:pPr>
        <w:numPr>
          <w:ilvl w:val="0"/>
          <w:numId w:val="5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индекс појмова; </w:t>
      </w:r>
    </w:p>
    <w:p w:rsidR="00000000" w:rsidDel="00000000" w:rsidP="00000000" w:rsidRDefault="00000000" w:rsidRPr="00000000" w14:paraId="0000241C">
      <w:pPr>
        <w:numPr>
          <w:ilvl w:val="0"/>
          <w:numId w:val="5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списак препоручене литературе;</w:t>
      </w:r>
    </w:p>
    <w:p w:rsidR="00000000" w:rsidDel="00000000" w:rsidP="00000000" w:rsidRDefault="00000000" w:rsidRPr="00000000" w14:paraId="0000241D">
      <w:pPr>
        <w:numPr>
          <w:ilvl w:val="0"/>
          <w:numId w:val="5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појмовник;</w:t>
      </w:r>
    </w:p>
    <w:p w:rsidR="00000000" w:rsidDel="00000000" w:rsidP="00000000" w:rsidRDefault="00000000" w:rsidRPr="00000000" w14:paraId="0000241E">
      <w:pPr>
        <w:numPr>
          <w:ilvl w:val="0"/>
          <w:numId w:val="5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резиме поглавља;</w:t>
      </w:r>
    </w:p>
    <w:p w:rsidR="00000000" w:rsidDel="00000000" w:rsidP="00000000" w:rsidRDefault="00000000" w:rsidRPr="00000000" w14:paraId="0000241F">
      <w:pPr>
        <w:numPr>
          <w:ilvl w:val="0"/>
          <w:numId w:val="57"/>
        </w:numPr>
        <w:spacing w:after="0"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илустрације.</w:t>
      </w:r>
    </w:p>
    <w:p w:rsidR="00000000" w:rsidDel="00000000" w:rsidP="00000000" w:rsidRDefault="00000000" w:rsidRPr="00000000" w14:paraId="00002420">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Финансирање издавачке делатности</w:t>
      </w:r>
    </w:p>
    <w:p w:rsidR="00000000" w:rsidDel="00000000" w:rsidP="00000000" w:rsidRDefault="00000000" w:rsidRPr="00000000" w14:paraId="00002421">
      <w:pPr>
        <w:spacing w:line="360" w:lineRule="auto"/>
        <w:jc w:val="cente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2422">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242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Средства за издавачку делатност се стичу продајом штампаних публикација Центра, обезбеђивањем средстава од суиздавача, конкурисањем за наменска средстава надлежних државних органа, фондација, фондова и других правних или физичких лица, давањем услуга, као и издвајањем средстава Факултета за ову намену.</w:t>
      </w:r>
    </w:p>
    <w:p w:rsidR="00000000" w:rsidDel="00000000" w:rsidP="00000000" w:rsidRDefault="00000000" w:rsidRPr="00000000" w14:paraId="0000242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води посебну евиденцију средстава за издавачку делатност.</w:t>
      </w:r>
    </w:p>
    <w:p w:rsidR="00000000" w:rsidDel="00000000" w:rsidP="00000000" w:rsidRDefault="00000000" w:rsidRPr="00000000" w14:paraId="00002425">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26">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Дистрибуција и чување  публикација </w:t>
      </w:r>
    </w:p>
    <w:p w:rsidR="00000000" w:rsidDel="00000000" w:rsidP="00000000" w:rsidRDefault="00000000" w:rsidRPr="00000000" w14:paraId="00002427">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28">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242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извршни издавач, односно суиздавач организује дистрибуцију публикација.</w:t>
      </w:r>
    </w:p>
    <w:p w:rsidR="00000000" w:rsidDel="00000000" w:rsidP="00000000" w:rsidRDefault="00000000" w:rsidRPr="00000000" w14:paraId="0000242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Дистрибуција публикација се регулише посебним уговором о комисионој продаји којим се утврђују међусобна права и обавезе Факултета, извршног издавача, односно суиздавача и књижара.</w:t>
      </w:r>
    </w:p>
    <w:p w:rsidR="00000000" w:rsidDel="00000000" w:rsidP="00000000" w:rsidRDefault="00000000" w:rsidRPr="00000000" w14:paraId="0000242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Дистрибуцију часописа организује уредник часописа који евиденцију о дистрибуцији доставља секретару Центра. </w:t>
      </w:r>
    </w:p>
    <w:p w:rsidR="00000000" w:rsidDel="00000000" w:rsidP="00000000" w:rsidRDefault="00000000" w:rsidRPr="00000000" w14:paraId="0000242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Публикације се могу размењивати и поклањати.</w:t>
      </w:r>
    </w:p>
    <w:p w:rsidR="00000000" w:rsidDel="00000000" w:rsidP="00000000" w:rsidRDefault="00000000" w:rsidRPr="00000000" w14:paraId="0000242D">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2E">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242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Факултет трајно чува по десет примерака издатих публикација у депоу књига.</w:t>
      </w:r>
    </w:p>
    <w:p w:rsidR="00000000" w:rsidDel="00000000" w:rsidP="00000000" w:rsidRDefault="00000000" w:rsidRPr="00000000" w14:paraId="00002430">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31">
      <w:pPr>
        <w:spacing w:line="36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Завршне одредбе</w:t>
      </w:r>
    </w:p>
    <w:p w:rsidR="00000000" w:rsidDel="00000000" w:rsidP="00000000" w:rsidRDefault="00000000" w:rsidRPr="00000000" w14:paraId="0000243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33">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243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огласној табли Факултета.</w:t>
      </w:r>
    </w:p>
    <w:p w:rsidR="00000000" w:rsidDel="00000000" w:rsidP="00000000" w:rsidRDefault="00000000" w:rsidRPr="00000000" w14:paraId="00002435">
      <w:pPr>
        <w:spacing w:line="360" w:lineRule="auto"/>
        <w:rPr>
          <w:rFonts w:ascii="Times New Roman" w:cs="Times New Roman" w:eastAsia="Times New Roman" w:hAnsi="Times New Roman"/>
          <w:sz w:val="24"/>
          <w:szCs w:val="24"/>
        </w:rPr>
      </w:pPr>
      <w:r w:rsidDel="00000000" w:rsidR="00000000" w:rsidRPr="00000000">
        <w:rPr>
          <w:rtl w:val="0"/>
        </w:rPr>
      </w:r>
    </w:p>
    <w:tbl>
      <w:tblPr>
        <w:tblStyle w:val="Table93"/>
        <w:tblW w:w="867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409"/>
        <w:gridCol w:w="4265"/>
        <w:tblGridChange w:id="0">
          <w:tblGrid>
            <w:gridCol w:w="4409"/>
            <w:gridCol w:w="4265"/>
          </w:tblGrid>
        </w:tblGridChange>
      </w:tblGrid>
      <w:tr>
        <w:trPr>
          <w:cantSplit w:val="0"/>
          <w:tblHeader w:val="0"/>
        </w:trPr>
        <w:tc>
          <w:tcPr/>
          <w:p w:rsidR="00000000" w:rsidDel="00000000" w:rsidP="00000000" w:rsidRDefault="00000000" w:rsidRPr="00000000" w14:paraId="00002436">
            <w:pPr>
              <w:spacing w:line="360" w:lineRule="auto"/>
              <w:jc w:val="both"/>
              <w:rPr>
                <w:rFonts w:ascii="Times New Roman" w:cs="Times New Roman" w:eastAsia="Times New Roman" w:hAnsi="Times New Roman"/>
                <w:b w:val="1"/>
                <w:sz w:val="24"/>
                <w:szCs w:val="24"/>
              </w:rPr>
            </w:pPr>
            <w:r w:rsidDel="00000000" w:rsidR="00000000" w:rsidRPr="00000000">
              <w:rPr>
                <w:rtl w:val="0"/>
              </w:rPr>
            </w:r>
          </w:p>
        </w:tc>
        <w:tc>
          <w:tcPr/>
          <w:p w:rsidR="00000000" w:rsidDel="00000000" w:rsidP="00000000" w:rsidRDefault="00000000" w:rsidRPr="00000000" w14:paraId="00002437">
            <w:pPr>
              <w:tabs>
                <w:tab w:val="left" w:leader="none" w:pos="0"/>
              </w:tabs>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w:t>
            </w:r>
          </w:p>
          <w:p w:rsidR="00000000" w:rsidDel="00000000" w:rsidP="00000000" w:rsidRDefault="00000000" w:rsidRPr="00000000" w14:paraId="00002438">
            <w:pPr>
              <w:tabs>
                <w:tab w:val="left" w:leader="none" w:pos="0"/>
              </w:tabs>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НАСТАВНО-НАУЧНОГ ВЕЋА</w:t>
            </w:r>
          </w:p>
          <w:p w:rsidR="00000000" w:rsidDel="00000000" w:rsidP="00000000" w:rsidRDefault="00000000" w:rsidRPr="00000000" w14:paraId="00002439">
            <w:pPr>
              <w:tabs>
                <w:tab w:val="left" w:leader="none" w:pos="0"/>
              </w:tabs>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3A">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Александар Костић, с.р.</w:t>
            </w:r>
          </w:p>
          <w:p w:rsidR="00000000" w:rsidDel="00000000" w:rsidP="00000000" w:rsidRDefault="00000000" w:rsidRPr="00000000" w14:paraId="0000243B">
            <w:pPr>
              <w:tabs>
                <w:tab w:val="left" w:leader="none" w:pos="0"/>
              </w:tabs>
              <w:spacing w:line="360" w:lineRule="auto"/>
              <w:jc w:val="center"/>
              <w:rPr>
                <w:rFonts w:ascii="Times New Roman" w:cs="Times New Roman" w:eastAsia="Times New Roman" w:hAnsi="Times New Roman"/>
                <w:b w:val="1"/>
                <w:sz w:val="24"/>
                <w:szCs w:val="24"/>
              </w:rPr>
            </w:pPr>
            <w:r w:rsidDel="00000000" w:rsidR="00000000" w:rsidRPr="00000000">
              <w:rPr>
                <w:rtl w:val="0"/>
              </w:rPr>
            </w:r>
          </w:p>
        </w:tc>
      </w:tr>
    </w:tbl>
    <w:p w:rsidR="00000000" w:rsidDel="00000000" w:rsidP="00000000" w:rsidRDefault="00000000" w:rsidRPr="00000000" w14:paraId="0000243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4xx2skaihdmh" w:id="62"/>
    <w:bookmarkEnd w:id="62"/>
    <w:p w:rsidR="00000000" w:rsidDel="00000000" w:rsidP="00000000" w:rsidRDefault="00000000" w:rsidRPr="00000000" w14:paraId="0000243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9.2.</w:t>
      </w:r>
      <w:r w:rsidDel="00000000" w:rsidR="00000000" w:rsidRPr="00000000">
        <w:rPr>
          <w:rFonts w:ascii="Times New Roman" w:cs="Times New Roman" w:eastAsia="Times New Roman" w:hAnsi="Times New Roman"/>
          <w:sz w:val="24"/>
          <w:szCs w:val="24"/>
          <w:rtl w:val="0"/>
        </w:rPr>
        <w:t xml:space="preserve"> Списак уџбеника и монографија чији су аутори наставници запослени на високошколској установи (са редним бројевима)</w:t>
      </w:r>
    </w:p>
    <w:p w:rsidR="00000000" w:rsidDel="00000000" w:rsidP="00000000" w:rsidRDefault="00000000" w:rsidRPr="00000000" w14:paraId="0000243E">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Manić, Ž.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Eksperiment u sociološkim istraživanjima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3F">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Zvijer, N. (ur.)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Neizbežnost interkulturalnosti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40">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Janković, S.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Gradovi, antropocen, infrastrukture: O urbanoj ontologiji neizvesnosti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41">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Jarić, I. i Sjeničić, M.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Put ka ravnopravnosti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Institut društvenih nauka i Ahondroplazija Srbija – Little People of Serbia.</w:t>
      </w:r>
    </w:p>
    <w:p w:rsidR="00000000" w:rsidDel="00000000" w:rsidP="00000000" w:rsidRDefault="00000000" w:rsidRPr="00000000" w14:paraId="00002442">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Ljubičić, M. i Ignjatović, Đ. (ur.)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Sociologija zatvaranja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Dosije studio.</w:t>
      </w:r>
    </w:p>
    <w:p w:rsidR="00000000" w:rsidDel="00000000" w:rsidP="00000000" w:rsidRDefault="00000000" w:rsidRPr="00000000" w14:paraId="00002443">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Vesković Anđelković, M.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Međugeneracijska solidarnost kao odgovor na savremene demografske izazove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44">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Tomanović, S. i Stanojević, D.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Sociologija porodičnog života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45">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Bobić, M. (2023).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O starenju: Da li je demografija sudbina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Službeni glasnik.</w:t>
      </w:r>
    </w:p>
    <w:p w:rsidR="00000000" w:rsidDel="00000000" w:rsidP="00000000" w:rsidRDefault="00000000" w:rsidRPr="00000000" w14:paraId="00002446">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Petrović, M. (2023).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Prostorna sociologija – ruralna perspektiva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w:t>
      </w:r>
    </w:p>
    <w:p w:rsidR="00000000" w:rsidDel="00000000" w:rsidP="00000000" w:rsidRDefault="00000000" w:rsidRPr="00000000" w14:paraId="00002447">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Vesković Anđelković, M., Bobić, M. i Janković, S.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Rizici i šanse savremenih migracija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w:t>
      </w:r>
    </w:p>
    <w:p w:rsidR="00000000" w:rsidDel="00000000" w:rsidP="00000000" w:rsidRDefault="00000000" w:rsidRPr="00000000" w14:paraId="00002448">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Vukomanović, M.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Mapiranje svetog: Proučavanje religija u uporednoj perspektivi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Čigoja štampa.</w:t>
      </w:r>
    </w:p>
    <w:p w:rsidR="00000000" w:rsidDel="00000000" w:rsidP="00000000" w:rsidRDefault="00000000" w:rsidRPr="00000000" w14:paraId="00002449">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Spasić, I., Pešić, J. i Babović, M.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Sociology in Serbia: A Fragile Discipline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Palgrave Macmillan / Springer Nature.</w:t>
      </w:r>
    </w:p>
    <w:p w:rsidR="00000000" w:rsidDel="00000000" w:rsidP="00000000" w:rsidRDefault="00000000" w:rsidRPr="00000000" w14:paraId="0000244A">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Petrović, I.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Oporavljena preduzeća: Nastanak i održivost radničkog samoupravljanja u Argentini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4B">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Jarić, I.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Obrazovanje za saosećanje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Naučno društvo za istoriju zdravstvene kulture.</w:t>
      </w:r>
    </w:p>
    <w:p w:rsidR="00000000" w:rsidDel="00000000" w:rsidP="00000000" w:rsidRDefault="00000000" w:rsidRPr="00000000" w14:paraId="0000244C">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Vukelić, J.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Sociologija okruženja: od teorije do prakse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4D">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Antonić, S.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Dosadna sociologija: o jednoj zamornoj temi kakva je klasa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4E">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Manić, Ž. i Mirkov, A. (ur.)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Sociološko nasleđe Vojina Milića – 100 godina od rođenja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4F">
      <w:pPr>
        <w:keepNext w:val="0"/>
        <w:keepLines w:val="0"/>
        <w:pageBreakBefore w:val="0"/>
        <w:widowControl w:val="1"/>
        <w:numPr>
          <w:ilvl w:val="0"/>
          <w:numId w:val="13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Bakić, J. (ur.) (2021).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Istraživanja nacionalizma u Srbiji početkom 21. veka: Radovi mlađe generacije sociologa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5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51">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52">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53">
      <w:pPr>
        <w:spacing w:line="360" w:lineRule="auto"/>
        <w:jc w:val="both"/>
        <w:rPr>
          <w:rFonts w:ascii="Times New Roman" w:cs="Times New Roman" w:eastAsia="Times New Roman" w:hAnsi="Times New Roman"/>
          <w:sz w:val="24"/>
          <w:szCs w:val="24"/>
        </w:rPr>
      </w:pPr>
      <w:r w:rsidDel="00000000" w:rsidR="00000000" w:rsidRPr="00000000">
        <w:rPr>
          <w:rtl w:val="0"/>
        </w:rPr>
      </w:r>
    </w:p>
    <w:bookmarkStart w:colFirst="0" w:colLast="0" w:name="bookmark=id.oz2pblpof5fg" w:id="63"/>
    <w:bookmarkEnd w:id="63"/>
    <w:p w:rsidR="00000000" w:rsidDel="00000000" w:rsidP="00000000" w:rsidRDefault="00000000" w:rsidRPr="00000000" w14:paraId="0000245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9.2.а.</w:t>
      </w:r>
      <w:r w:rsidDel="00000000" w:rsidR="00000000" w:rsidRPr="00000000">
        <w:rPr>
          <w:rFonts w:ascii="Times New Roman" w:cs="Times New Roman" w:eastAsia="Times New Roman" w:hAnsi="Times New Roman"/>
          <w:sz w:val="24"/>
          <w:szCs w:val="24"/>
          <w:rtl w:val="0"/>
        </w:rPr>
        <w:t xml:space="preserve"> Списак објављених монографија, уџбеника и других публикација у издању Филозофског факултета</w:t>
      </w:r>
    </w:p>
    <w:bookmarkStart w:colFirst="0" w:colLast="0" w:name="bookmark=id.ltwo08cvv5xm" w:id="64"/>
    <w:bookmarkEnd w:id="64"/>
    <w:p w:rsidR="00000000" w:rsidDel="00000000" w:rsidP="00000000" w:rsidRDefault="00000000" w:rsidRPr="00000000" w14:paraId="00002455">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Manić, Ž.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Eksperiment u sociološkim istraživanjima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56">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Zvijer, N. (ur.)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Neizbežnost interkulturalnosti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57">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Janković, S.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Gradovi, antropocen, infrastrukture: O urbanoj ontologiji neizvesnosti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58">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Vesković Anđelković, M.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Međugeneracijska solidarnost kao odgovor na savremene demografske izazove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59">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Tomanović, S. i Stanojević, D. (2024).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Sociologija porodičnog života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5A">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Bobić, M. (2023).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O starenju: Da li je demografija sudbina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Službeni glasnik.</w:t>
      </w:r>
    </w:p>
    <w:p w:rsidR="00000000" w:rsidDel="00000000" w:rsidP="00000000" w:rsidRDefault="00000000" w:rsidRPr="00000000" w14:paraId="0000245B">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Petrović, M. (2023).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Prostorna sociologija – ruralna perspektiva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w:t>
      </w:r>
    </w:p>
    <w:p w:rsidR="00000000" w:rsidDel="00000000" w:rsidP="00000000" w:rsidRDefault="00000000" w:rsidRPr="00000000" w14:paraId="0000245C">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Vesković Anđelković, M., Bobić, M. i Janković, S.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Rizici i šanse savremenih migracija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w:t>
      </w:r>
    </w:p>
    <w:p w:rsidR="00000000" w:rsidDel="00000000" w:rsidP="00000000" w:rsidRDefault="00000000" w:rsidRPr="00000000" w14:paraId="0000245D">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Petrović, I.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Oporavljena preduzeća: Nastanak i održivost radničkog samoupravljanja u Argentini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5E">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Vukelić, J.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Sociologija okruženja: od teorije do prakse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5F">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Antonić, S.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Dosadna sociologija: o jednoj zamornoj temi kakva je klasa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60">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Manić, Ž. i Mirkov, A. (ur.) (2022).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Sociološko nasleđe Vojina Milića – 100 godina od rođenja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61">
      <w:pPr>
        <w:keepNext w:val="0"/>
        <w:keepLines w:val="0"/>
        <w:pageBreakBefore w:val="0"/>
        <w:widowControl w:val="1"/>
        <w:numPr>
          <w:ilvl w:val="0"/>
          <w:numId w:val="13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Bakić, J. (ur.) (2021).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Istraživanja nacionalizma u Srbiji početkom 21. veka: Radovi mlađe generacije sociologa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Filozofski fakultet – Institut za sociološka istraživanja.</w:t>
      </w:r>
    </w:p>
    <w:p w:rsidR="00000000" w:rsidDel="00000000" w:rsidP="00000000" w:rsidRDefault="00000000" w:rsidRPr="00000000" w14:paraId="00002462">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463">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464">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465">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466">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467">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468">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469">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46A">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9.3.</w:t>
      </w:r>
      <w:r w:rsidDel="00000000" w:rsidR="00000000" w:rsidRPr="00000000">
        <w:rPr>
          <w:rFonts w:ascii="Times New Roman" w:cs="Times New Roman" w:eastAsia="Times New Roman" w:hAnsi="Times New Roman"/>
          <w:sz w:val="24"/>
          <w:szCs w:val="24"/>
          <w:rtl w:val="0"/>
        </w:rPr>
        <w:t xml:space="preserve"> Однос броја уџбеника и монографија (заједно) чији су аутори наставници запослени на установи са бројем наставника на установи</w:t>
      </w:r>
    </w:p>
    <w:tbl>
      <w:tblPr>
        <w:tblStyle w:val="Table94"/>
        <w:tblW w:w="872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0"/>
        <w:gridCol w:w="3151"/>
        <w:gridCol w:w="2424"/>
        <w:tblGridChange w:id="0">
          <w:tblGrid>
            <w:gridCol w:w="3150"/>
            <w:gridCol w:w="3151"/>
            <w:gridCol w:w="2424"/>
          </w:tblGrid>
        </w:tblGridChange>
      </w:tblGrid>
      <w:tr>
        <w:trPr>
          <w:cantSplit w:val="0"/>
          <w:trHeight w:val="66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46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наставника на програму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46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Укупан број монографија и уџбеника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46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Однос броја монографија и броја наставника</w:t>
            </w:r>
          </w:p>
        </w:tc>
      </w:tr>
      <w:tr>
        <w:trPr>
          <w:cantSplit w:val="0"/>
          <w:trHeight w:val="66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46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46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47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0,64</w:t>
            </w:r>
          </w:p>
        </w:tc>
      </w:tr>
    </w:tbl>
    <w:p w:rsidR="00000000" w:rsidDel="00000000" w:rsidP="00000000" w:rsidRDefault="00000000" w:rsidRPr="00000000" w14:paraId="0000247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7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h7n7cskm5mm2" w:id="65"/>
    <w:bookmarkEnd w:id="65"/>
    <w:p w:rsidR="00000000" w:rsidDel="00000000" w:rsidP="00000000" w:rsidRDefault="00000000" w:rsidRPr="00000000" w14:paraId="0000248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9.4.</w:t>
      </w:r>
      <w:r w:rsidDel="00000000" w:rsidR="00000000" w:rsidRPr="00000000">
        <w:rPr>
          <w:rFonts w:ascii="Times New Roman" w:cs="Times New Roman" w:eastAsia="Times New Roman" w:hAnsi="Times New Roman"/>
          <w:sz w:val="24"/>
          <w:szCs w:val="24"/>
          <w:rtl w:val="0"/>
        </w:rPr>
        <w:t xml:space="preserve"> Правилник о раду Библиотека Филозофског факултета бр. 773/1-IX/1 од дана 28.06.2012. године</w:t>
      </w:r>
    </w:p>
    <w:tbl>
      <w:tblPr>
        <w:tblStyle w:val="Table95"/>
        <w:tblW w:w="871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068"/>
        <w:gridCol w:w="4644"/>
        <w:tblGridChange w:id="0">
          <w:tblGrid>
            <w:gridCol w:w="4068"/>
            <w:gridCol w:w="4644"/>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481">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r w:rsidDel="00000000" w:rsidR="00000000" w:rsidRPr="00000000">
              <w:rPr>
                <w:rtl w:val="0"/>
              </w:rPr>
            </w:r>
          </w:p>
          <w:p w:rsidR="00000000" w:rsidDel="00000000" w:rsidP="00000000" w:rsidRDefault="00000000" w:rsidRPr="00000000" w14:paraId="00002482">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ФИЛОЗОФСКИ ФАКУЛТЕТ</w:t>
            </w:r>
          </w:p>
          <w:p w:rsidR="00000000" w:rsidDel="00000000" w:rsidP="00000000" w:rsidRDefault="00000000" w:rsidRPr="00000000" w14:paraId="00002483">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05/4-02 бр. 773/1-IX/1</w:t>
            </w:r>
          </w:p>
          <w:p w:rsidR="00000000" w:rsidDel="00000000" w:rsidP="00000000" w:rsidRDefault="00000000" w:rsidRPr="00000000" w14:paraId="0000248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28.06.2012. године</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485">
            <w:pPr>
              <w:spacing w:line="360" w:lineRule="auto"/>
              <w:ind w:firstLine="180"/>
              <w:jc w:val="right"/>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248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8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8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основу члана 55. став 1. Закона о високом образовању (''Сл. гласник РС'' број 76/05, 100/07, 97/08 и 44/10), члана 257.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28.06.2012. године, донело је</w:t>
      </w:r>
    </w:p>
    <w:p w:rsidR="00000000" w:rsidDel="00000000" w:rsidP="00000000" w:rsidRDefault="00000000" w:rsidRPr="00000000" w14:paraId="0000248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8A">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РАДУ БИБЛИОТЕКА</w:t>
      </w:r>
    </w:p>
    <w:p w:rsidR="00000000" w:rsidDel="00000000" w:rsidP="00000000" w:rsidRDefault="00000000" w:rsidRPr="00000000" w14:paraId="0000248B">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ФИЛОЗОФСКОГ ФАКУЛТЕТА У БЕОГРАДУ</w:t>
      </w:r>
    </w:p>
    <w:p w:rsidR="00000000" w:rsidDel="00000000" w:rsidP="00000000" w:rsidRDefault="00000000" w:rsidRPr="00000000" w14:paraId="0000248C">
      <w:pPr>
        <w:spacing w:line="36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48D">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Опште одредбе</w:t>
      </w:r>
    </w:p>
    <w:p w:rsidR="00000000" w:rsidDel="00000000" w:rsidP="00000000" w:rsidRDefault="00000000" w:rsidRPr="00000000" w14:paraId="0000248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8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r>
    </w:p>
    <w:p w:rsidR="00000000" w:rsidDel="00000000" w:rsidP="00000000" w:rsidRDefault="00000000" w:rsidRPr="00000000" w14:paraId="0000249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раду библиотека Филозофског факултета Универзитета  у Београду регулише послове, задатке и организацију рада библиотека,  као и услове и начине коришћења библиотечког материјала.</w:t>
      </w:r>
    </w:p>
    <w:p w:rsidR="00000000" w:rsidDel="00000000" w:rsidP="00000000" w:rsidRDefault="00000000" w:rsidRPr="00000000" w14:paraId="0000249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9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r>
    </w:p>
    <w:p w:rsidR="00000000" w:rsidDel="00000000" w:rsidP="00000000" w:rsidRDefault="00000000" w:rsidRPr="00000000" w14:paraId="0000249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Филозофског факултета су организационе јединице у саставу одељења.</w:t>
      </w:r>
    </w:p>
    <w:p w:rsidR="00000000" w:rsidDel="00000000" w:rsidP="00000000" w:rsidRDefault="00000000" w:rsidRPr="00000000" w14:paraId="0000249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Филозофског факултета су:</w:t>
      </w:r>
    </w:p>
    <w:p w:rsidR="00000000" w:rsidDel="00000000" w:rsidP="00000000" w:rsidRDefault="00000000" w:rsidRPr="00000000" w14:paraId="00002495">
      <w:pPr>
        <w:numPr>
          <w:ilvl w:val="0"/>
          <w:numId w:val="58"/>
        </w:numPr>
        <w:spacing w:after="0" w:line="360" w:lineRule="auto"/>
        <w:ind w:left="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филозофију;</w:t>
      </w:r>
    </w:p>
    <w:p w:rsidR="00000000" w:rsidDel="00000000" w:rsidP="00000000" w:rsidRDefault="00000000" w:rsidRPr="00000000" w14:paraId="00002496">
      <w:pPr>
        <w:numPr>
          <w:ilvl w:val="0"/>
          <w:numId w:val="58"/>
        </w:numPr>
        <w:spacing w:after="0" w:line="360" w:lineRule="auto"/>
        <w:ind w:left="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социологију;</w:t>
      </w:r>
    </w:p>
    <w:p w:rsidR="00000000" w:rsidDel="00000000" w:rsidP="00000000" w:rsidRDefault="00000000" w:rsidRPr="00000000" w14:paraId="00002497">
      <w:pPr>
        <w:numPr>
          <w:ilvl w:val="0"/>
          <w:numId w:val="58"/>
        </w:numPr>
        <w:spacing w:after="0" w:line="360" w:lineRule="auto"/>
        <w:ind w:left="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психологију;</w:t>
      </w:r>
    </w:p>
    <w:p w:rsidR="00000000" w:rsidDel="00000000" w:rsidP="00000000" w:rsidRDefault="00000000" w:rsidRPr="00000000" w14:paraId="00002498">
      <w:pPr>
        <w:numPr>
          <w:ilvl w:val="0"/>
          <w:numId w:val="58"/>
        </w:numPr>
        <w:spacing w:after="0" w:line="360" w:lineRule="auto"/>
        <w:ind w:left="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педагогију и андрагогију;</w:t>
      </w:r>
    </w:p>
    <w:p w:rsidR="00000000" w:rsidDel="00000000" w:rsidP="00000000" w:rsidRDefault="00000000" w:rsidRPr="00000000" w14:paraId="00002499">
      <w:pPr>
        <w:numPr>
          <w:ilvl w:val="0"/>
          <w:numId w:val="58"/>
        </w:numPr>
        <w:spacing w:after="0" w:line="360" w:lineRule="auto"/>
        <w:ind w:left="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историју;</w:t>
      </w:r>
    </w:p>
    <w:p w:rsidR="00000000" w:rsidDel="00000000" w:rsidP="00000000" w:rsidRDefault="00000000" w:rsidRPr="00000000" w14:paraId="0000249A">
      <w:pPr>
        <w:numPr>
          <w:ilvl w:val="0"/>
          <w:numId w:val="58"/>
        </w:numPr>
        <w:spacing w:after="0" w:line="360" w:lineRule="auto"/>
        <w:ind w:left="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историју уметности;</w:t>
      </w:r>
    </w:p>
    <w:p w:rsidR="00000000" w:rsidDel="00000000" w:rsidP="00000000" w:rsidRDefault="00000000" w:rsidRPr="00000000" w14:paraId="0000249B">
      <w:pPr>
        <w:numPr>
          <w:ilvl w:val="0"/>
          <w:numId w:val="58"/>
        </w:numPr>
        <w:spacing w:after="0" w:line="360" w:lineRule="auto"/>
        <w:ind w:left="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археологију;</w:t>
      </w:r>
    </w:p>
    <w:p w:rsidR="00000000" w:rsidDel="00000000" w:rsidP="00000000" w:rsidRDefault="00000000" w:rsidRPr="00000000" w14:paraId="0000249C">
      <w:pPr>
        <w:numPr>
          <w:ilvl w:val="0"/>
          <w:numId w:val="58"/>
        </w:numPr>
        <w:spacing w:after="0" w:line="360" w:lineRule="auto"/>
        <w:ind w:left="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етнологију и антропологију;</w:t>
      </w:r>
    </w:p>
    <w:p w:rsidR="00000000" w:rsidDel="00000000" w:rsidP="00000000" w:rsidRDefault="00000000" w:rsidRPr="00000000" w14:paraId="0000249D">
      <w:pPr>
        <w:numPr>
          <w:ilvl w:val="0"/>
          <w:numId w:val="58"/>
        </w:numPr>
        <w:spacing w:after="0" w:line="360" w:lineRule="auto"/>
        <w:ind w:left="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Одељења за класичне науке.</w:t>
      </w:r>
    </w:p>
    <w:p w:rsidR="00000000" w:rsidDel="00000000" w:rsidP="00000000" w:rsidRDefault="00000000" w:rsidRPr="00000000" w14:paraId="0000249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9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r>
    </w:p>
    <w:p w:rsidR="00000000" w:rsidDel="00000000" w:rsidP="00000000" w:rsidRDefault="00000000" w:rsidRPr="00000000" w14:paraId="000024A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библиотечког система Филозофског факултета постоје и посебни књижни фондови наставно-научних, наставних и научних јединица. Посебни књижни фондови наставно-научних, наставних и научних јединица су у саставу библиотека матичних одељења, осим Посебног књижног фонда Кабинета за стране језике.</w:t>
      </w:r>
    </w:p>
    <w:p w:rsidR="00000000" w:rsidDel="00000000" w:rsidP="00000000" w:rsidRDefault="00000000" w:rsidRPr="00000000" w14:paraId="000024A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Посебни књижни фондови су:</w:t>
      </w:r>
    </w:p>
    <w:p w:rsidR="00000000" w:rsidDel="00000000" w:rsidP="00000000" w:rsidRDefault="00000000" w:rsidRPr="00000000" w14:paraId="000024A2">
      <w:pPr>
        <w:numPr>
          <w:ilvl w:val="0"/>
          <w:numId w:val="59"/>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филозофију; </w:t>
      </w:r>
    </w:p>
    <w:p w:rsidR="00000000" w:rsidDel="00000000" w:rsidP="00000000" w:rsidRDefault="00000000" w:rsidRPr="00000000" w14:paraId="000024A3">
      <w:pPr>
        <w:numPr>
          <w:ilvl w:val="0"/>
          <w:numId w:val="59"/>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социолошка истраживања;</w:t>
      </w:r>
    </w:p>
    <w:p w:rsidR="00000000" w:rsidDel="00000000" w:rsidP="00000000" w:rsidRDefault="00000000" w:rsidRPr="00000000" w14:paraId="000024A4">
      <w:pPr>
        <w:numPr>
          <w:ilvl w:val="0"/>
          <w:numId w:val="59"/>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психологију;</w:t>
      </w:r>
    </w:p>
    <w:p w:rsidR="00000000" w:rsidDel="00000000" w:rsidP="00000000" w:rsidRDefault="00000000" w:rsidRPr="00000000" w14:paraId="000024A5">
      <w:pPr>
        <w:numPr>
          <w:ilvl w:val="0"/>
          <w:numId w:val="59"/>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педагогију и андрагогију;</w:t>
      </w:r>
    </w:p>
    <w:p w:rsidR="00000000" w:rsidDel="00000000" w:rsidP="00000000" w:rsidRDefault="00000000" w:rsidRPr="00000000" w14:paraId="000024A6">
      <w:pPr>
        <w:numPr>
          <w:ilvl w:val="0"/>
          <w:numId w:val="59"/>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Катедре за историју Византије;</w:t>
      </w:r>
    </w:p>
    <w:p w:rsidR="00000000" w:rsidDel="00000000" w:rsidP="00000000" w:rsidRDefault="00000000" w:rsidRPr="00000000" w14:paraId="000024A7">
      <w:pPr>
        <w:numPr>
          <w:ilvl w:val="0"/>
          <w:numId w:val="59"/>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Семинара за историју Старог века;</w:t>
      </w:r>
    </w:p>
    <w:p w:rsidR="00000000" w:rsidDel="00000000" w:rsidP="00000000" w:rsidRDefault="00000000" w:rsidRPr="00000000" w14:paraId="000024A8">
      <w:pPr>
        <w:numPr>
          <w:ilvl w:val="0"/>
          <w:numId w:val="59"/>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Института за историју уметности;</w:t>
      </w:r>
    </w:p>
    <w:p w:rsidR="00000000" w:rsidDel="00000000" w:rsidP="00000000" w:rsidRDefault="00000000" w:rsidRPr="00000000" w14:paraId="000024A9">
      <w:pPr>
        <w:numPr>
          <w:ilvl w:val="0"/>
          <w:numId w:val="59"/>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Центра за археолошка истраживања;</w:t>
      </w:r>
    </w:p>
    <w:p w:rsidR="00000000" w:rsidDel="00000000" w:rsidP="00000000" w:rsidRDefault="00000000" w:rsidRPr="00000000" w14:paraId="000024AA">
      <w:pPr>
        <w:numPr>
          <w:ilvl w:val="0"/>
          <w:numId w:val="59"/>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Посебни књижни фонд Центра за образовање наставника;</w:t>
      </w:r>
    </w:p>
    <w:p w:rsidR="00000000" w:rsidDel="00000000" w:rsidP="00000000" w:rsidRDefault="00000000" w:rsidRPr="00000000" w14:paraId="000024AB">
      <w:pPr>
        <w:numPr>
          <w:ilvl w:val="0"/>
          <w:numId w:val="58"/>
        </w:numPr>
        <w:spacing w:after="0" w:line="360" w:lineRule="auto"/>
        <w:ind w:left="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Посебан књижни фонд Кабинета за стране језике.</w:t>
      </w:r>
    </w:p>
    <w:p w:rsidR="00000000" w:rsidDel="00000000" w:rsidP="00000000" w:rsidRDefault="00000000" w:rsidRPr="00000000" w14:paraId="000024A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A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r>
    </w:p>
    <w:p w:rsidR="00000000" w:rsidDel="00000000" w:rsidP="00000000" w:rsidRDefault="00000000" w:rsidRPr="00000000" w14:paraId="000024A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cвоје активности обављају у складу са важећим библиотечким прописима и одредбама овог правилника.</w:t>
      </w:r>
    </w:p>
    <w:p w:rsidR="00000000" w:rsidDel="00000000" w:rsidP="00000000" w:rsidRDefault="00000000" w:rsidRPr="00000000" w14:paraId="000024A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B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w:t>
      </w:r>
    </w:p>
    <w:p w:rsidR="00000000" w:rsidDel="00000000" w:rsidP="00000000" w:rsidRDefault="00000000" w:rsidRPr="00000000" w14:paraId="000024B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набављају, инвентаришу, каталогизују и разврставају библиотечки материјал, и предузимају све остале радње неопходне за одржање, развој и коришћење библиотечког фонда. </w:t>
      </w:r>
    </w:p>
    <w:p w:rsidR="00000000" w:rsidDel="00000000" w:rsidP="00000000" w:rsidRDefault="00000000" w:rsidRPr="00000000" w14:paraId="000024B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B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r>
    </w:p>
    <w:p w:rsidR="00000000" w:rsidDel="00000000" w:rsidP="00000000" w:rsidRDefault="00000000" w:rsidRPr="00000000" w14:paraId="000024B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Факултету постоји јединствена библиотечка електронска база података, која је састављена од појединачних одељенских база.</w:t>
      </w:r>
    </w:p>
    <w:p w:rsidR="00000000" w:rsidDel="00000000" w:rsidP="00000000" w:rsidRDefault="00000000" w:rsidRPr="00000000" w14:paraId="000024B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 јединствена електронска база Факултета улази у састав Кооперативног мрежног библиографског система и сервиса Србије. </w:t>
      </w:r>
    </w:p>
    <w:p w:rsidR="00000000" w:rsidDel="00000000" w:rsidP="00000000" w:rsidRDefault="00000000" w:rsidRPr="00000000" w14:paraId="000024B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B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r>
    </w:p>
    <w:p w:rsidR="00000000" w:rsidDel="00000000" w:rsidP="00000000" w:rsidRDefault="00000000" w:rsidRPr="00000000" w14:paraId="000024B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Сва своја издања, као и публикације које издаје у сарадњи са другим издавачима, Филозофски факултет доставља свим одељенским библиотекама.</w:t>
      </w:r>
    </w:p>
    <w:p w:rsidR="00000000" w:rsidDel="00000000" w:rsidP="00000000" w:rsidRDefault="00000000" w:rsidRPr="00000000" w14:paraId="000024B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B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r>
    </w:p>
    <w:p w:rsidR="00000000" w:rsidDel="00000000" w:rsidP="00000000" w:rsidRDefault="00000000" w:rsidRPr="00000000" w14:paraId="000024B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и посебни књижни фондови имају свој штамбиљ. Штамбиљ је правоугаоног облика, и на њему је ћириличним словима исписан назив библиотеке и посебног књижног фонда.</w:t>
      </w:r>
    </w:p>
    <w:p w:rsidR="00000000" w:rsidDel="00000000" w:rsidP="00000000" w:rsidRDefault="00000000" w:rsidRPr="00000000" w14:paraId="000024B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B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24BE">
      <w:pPr>
        <w:widowControl w:val="0"/>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Послове у библиотекама обављају запослени који испуњавају услове одре</w:t>
        <w:tab/>
        <w:t xml:space="preserve">ђене законом и Правилником о систематизацији послова и радних места Филозофског факултета.</w:t>
      </w:r>
    </w:p>
    <w:p w:rsidR="00000000" w:rsidDel="00000000" w:rsidP="00000000" w:rsidRDefault="00000000" w:rsidRPr="00000000" w14:paraId="000024B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C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r>
    </w:p>
    <w:p w:rsidR="00000000" w:rsidDel="00000000" w:rsidP="00000000" w:rsidRDefault="00000000" w:rsidRPr="00000000" w14:paraId="000024C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Набавну и кадровску политику библиотека воде одељења. Набавну политику посебних књижних фондова воде наставно-научне, наставне и научне јединице у договору с матичним одељењима. Кабинет за стране језике самостално одлучује о набавној политици.</w:t>
      </w:r>
    </w:p>
    <w:p w:rsidR="00000000" w:rsidDel="00000000" w:rsidP="00000000" w:rsidRDefault="00000000" w:rsidRPr="00000000" w14:paraId="000024C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C3">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Комисија за библиотеке</w:t>
      </w:r>
    </w:p>
    <w:p w:rsidR="00000000" w:rsidDel="00000000" w:rsidP="00000000" w:rsidRDefault="00000000" w:rsidRPr="00000000" w14:paraId="000024C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C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r>
    </w:p>
    <w:p w:rsidR="00000000" w:rsidDel="00000000" w:rsidP="00000000" w:rsidRDefault="00000000" w:rsidRPr="00000000" w14:paraId="000024C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за библиотеке именује Наставно-научно веће Филозофског факултета.</w:t>
      </w:r>
    </w:p>
    <w:p w:rsidR="00000000" w:rsidDel="00000000" w:rsidP="00000000" w:rsidRDefault="00000000" w:rsidRPr="00000000" w14:paraId="000024C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C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w:t>
      </w:r>
    </w:p>
    <w:p w:rsidR="00000000" w:rsidDel="00000000" w:rsidP="00000000" w:rsidRDefault="00000000" w:rsidRPr="00000000" w14:paraId="000024C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има задатак да:</w:t>
      </w:r>
    </w:p>
    <w:p w:rsidR="00000000" w:rsidDel="00000000" w:rsidP="00000000" w:rsidRDefault="00000000" w:rsidRPr="00000000" w14:paraId="000024CA">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доноси и усваја планове, програме и друга документа која се тичу делатности библиотека и посебних књижних фондова;</w:t>
      </w:r>
    </w:p>
    <w:p w:rsidR="00000000" w:rsidDel="00000000" w:rsidP="00000000" w:rsidRDefault="00000000" w:rsidRPr="00000000" w14:paraId="000024CB">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подстиче и предлаже техничко-технолошко унапређење рада библиотека и посебних књижних фондова;</w:t>
      </w:r>
    </w:p>
    <w:p w:rsidR="00000000" w:rsidDel="00000000" w:rsidP="00000000" w:rsidRDefault="00000000" w:rsidRPr="00000000" w14:paraId="000024CC">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подстиче стручно усавршавање библиотечких радника;</w:t>
      </w:r>
    </w:p>
    <w:p w:rsidR="00000000" w:rsidDel="00000000" w:rsidP="00000000" w:rsidRDefault="00000000" w:rsidRPr="00000000" w14:paraId="000024CD">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предлаже организацију и обављање већих библиотечких послова (ревизију, отпис, пресељење...);</w:t>
      </w:r>
    </w:p>
    <w:p w:rsidR="00000000" w:rsidDel="00000000" w:rsidP="00000000" w:rsidRDefault="00000000" w:rsidRPr="00000000" w14:paraId="000024CE">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заступа библиотеке и посебне књижне фондове пред органима Факултета;</w:t>
      </w:r>
    </w:p>
    <w:p w:rsidR="00000000" w:rsidDel="00000000" w:rsidP="00000000" w:rsidRDefault="00000000" w:rsidRPr="00000000" w14:paraId="000024CF">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разматра представке и предлоге, и доноси закључке у вези са радом библиотека и посебних књижних фондова;</w:t>
      </w:r>
    </w:p>
    <w:p w:rsidR="00000000" w:rsidDel="00000000" w:rsidP="00000000" w:rsidRDefault="00000000" w:rsidRPr="00000000" w14:paraId="000024D0">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потреби именује радну групу за обављање одређених послова;</w:t>
      </w:r>
    </w:p>
    <w:p w:rsidR="00000000" w:rsidDel="00000000" w:rsidP="00000000" w:rsidRDefault="00000000" w:rsidRPr="00000000" w14:paraId="000024D1">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прописује услове за коришћење библиотечког фонда који морају бити усаглашени са важећим библиотечким стандардима, и са обавезама које проистичу из сарадње са Кооперативним мрежним библиографским системом и сервисима Србије;</w:t>
      </w:r>
    </w:p>
    <w:p w:rsidR="00000000" w:rsidDel="00000000" w:rsidP="00000000" w:rsidRDefault="00000000" w:rsidRPr="00000000" w14:paraId="000024D2">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рад библиотека и посебних књижних фондова Факултета.</w:t>
      </w:r>
    </w:p>
    <w:p w:rsidR="00000000" w:rsidDel="00000000" w:rsidP="00000000" w:rsidRDefault="00000000" w:rsidRPr="00000000" w14:paraId="000024D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D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w:t>
      </w:r>
    </w:p>
    <w:p w:rsidR="00000000" w:rsidDel="00000000" w:rsidP="00000000" w:rsidRDefault="00000000" w:rsidRPr="00000000" w14:paraId="000024D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Комисију чине:</w:t>
      </w:r>
    </w:p>
    <w:p w:rsidR="00000000" w:rsidDel="00000000" w:rsidP="00000000" w:rsidRDefault="00000000" w:rsidRPr="00000000" w14:paraId="000024D6">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један представник сваког одељења;</w:t>
      </w:r>
    </w:p>
    <w:p w:rsidR="00000000" w:rsidDel="00000000" w:rsidP="00000000" w:rsidRDefault="00000000" w:rsidRPr="00000000" w14:paraId="000024D7">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један представник Кабинета за стране језике;</w:t>
      </w:r>
    </w:p>
    <w:p w:rsidR="00000000" w:rsidDel="00000000" w:rsidP="00000000" w:rsidRDefault="00000000" w:rsidRPr="00000000" w14:paraId="000024D8">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представника библиотекара;</w:t>
      </w:r>
    </w:p>
    <w:p w:rsidR="00000000" w:rsidDel="00000000" w:rsidP="00000000" w:rsidRDefault="00000000" w:rsidRPr="00000000" w14:paraId="000024D9">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представник научних јединица;</w:t>
      </w:r>
    </w:p>
    <w:p w:rsidR="00000000" w:rsidDel="00000000" w:rsidP="00000000" w:rsidRDefault="00000000" w:rsidRPr="00000000" w14:paraId="000024DA">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представника студената.</w:t>
      </w:r>
    </w:p>
    <w:p w:rsidR="00000000" w:rsidDel="00000000" w:rsidP="00000000" w:rsidRDefault="00000000" w:rsidRPr="00000000" w14:paraId="000024D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Комисија између својих чланова бира председника. Комисија пуноважно доноси предлоге и закључке ако је присутно више од половине њених чланова. Предлози и закључци се доносе већином гласова укупног броја чланова. Комисију сазива председник. На седници се води записник који потписују председник и записничар.</w:t>
      </w:r>
    </w:p>
    <w:p w:rsidR="00000000" w:rsidDel="00000000" w:rsidP="00000000" w:rsidRDefault="00000000" w:rsidRPr="00000000" w14:paraId="000024D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D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Рад са корисницима</w:t>
      </w:r>
    </w:p>
    <w:p w:rsidR="00000000" w:rsidDel="00000000" w:rsidP="00000000" w:rsidRDefault="00000000" w:rsidRPr="00000000" w14:paraId="000024D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D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r>
    </w:p>
    <w:p w:rsidR="00000000" w:rsidDel="00000000" w:rsidP="00000000" w:rsidRDefault="00000000" w:rsidRPr="00000000" w14:paraId="000024E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време библиотека утврђују Комисија за библиотеке и Управа Факултета. Радно време посебних књижних фондова утврђују наставно-научне, наставне и научне јединице у координацији са библиотекама матичних одељења, с тим да оно не може да буде краће од 2 сата дневно. Радно време посебног књижног фонда Кабинета за стране језике утврђује Кабинет.</w:t>
      </w:r>
    </w:p>
    <w:p w:rsidR="00000000" w:rsidDel="00000000" w:rsidP="00000000" w:rsidRDefault="00000000" w:rsidRPr="00000000" w14:paraId="000024E1">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E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r>
    </w:p>
    <w:p w:rsidR="00000000" w:rsidDel="00000000" w:rsidP="00000000" w:rsidRDefault="00000000" w:rsidRPr="00000000" w14:paraId="000024E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и посебни књижни фондови  се затварају у време ревизије.</w:t>
      </w:r>
    </w:p>
    <w:p w:rsidR="00000000" w:rsidDel="00000000" w:rsidP="00000000" w:rsidRDefault="00000000" w:rsidRPr="00000000" w14:paraId="000024E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о затварању библиотека и посебних књижних фондова  морају бити обавештени најмање 7 дана раније.</w:t>
      </w:r>
    </w:p>
    <w:p w:rsidR="00000000" w:rsidDel="00000000" w:rsidP="00000000" w:rsidRDefault="00000000" w:rsidRPr="00000000" w14:paraId="000024E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E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r>
    </w:p>
    <w:p w:rsidR="00000000" w:rsidDel="00000000" w:rsidP="00000000" w:rsidRDefault="00000000" w:rsidRPr="00000000" w14:paraId="000024E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Библиотеке раде и током распуста, по распореду који се посебно доноси за сваку текућу годину. Посебни књижни фондови су затворени за кориснике у време колективног годишњег одмора.</w:t>
      </w:r>
    </w:p>
    <w:p w:rsidR="00000000" w:rsidDel="00000000" w:rsidP="00000000" w:rsidRDefault="00000000" w:rsidRPr="00000000" w14:paraId="000024E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E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r>
    </w:p>
    <w:p w:rsidR="00000000" w:rsidDel="00000000" w:rsidP="00000000" w:rsidRDefault="00000000" w:rsidRPr="00000000" w14:paraId="000024E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Библиотечки и  посебни књижни фондови се користе:</w:t>
      </w:r>
    </w:p>
    <w:p w:rsidR="00000000" w:rsidDel="00000000" w:rsidP="00000000" w:rsidRDefault="00000000" w:rsidRPr="00000000" w14:paraId="000024EB">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читаоници;</w:t>
      </w:r>
    </w:p>
    <w:p w:rsidR="00000000" w:rsidDel="00000000" w:rsidP="00000000" w:rsidRDefault="00000000" w:rsidRPr="00000000" w14:paraId="000024EC">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кабинету;</w:t>
      </w:r>
    </w:p>
    <w:p w:rsidR="00000000" w:rsidDel="00000000" w:rsidP="00000000" w:rsidRDefault="00000000" w:rsidRPr="00000000" w14:paraId="000024ED">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ван факултета;</w:t>
      </w:r>
    </w:p>
    <w:p w:rsidR="00000000" w:rsidDel="00000000" w:rsidP="00000000" w:rsidRDefault="00000000" w:rsidRPr="00000000" w14:paraId="000024EE">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међубиблиотечком позајмицом.</w:t>
      </w:r>
    </w:p>
    <w:p w:rsidR="00000000" w:rsidDel="00000000" w:rsidP="00000000" w:rsidRDefault="00000000" w:rsidRPr="00000000" w14:paraId="000024E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Kњижни фонд Кабинета за стране језике користи се у просторијама Кабинета.</w:t>
      </w:r>
    </w:p>
    <w:p w:rsidR="00000000" w:rsidDel="00000000" w:rsidP="00000000" w:rsidRDefault="00000000" w:rsidRPr="00000000" w14:paraId="000024F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F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r>
    </w:p>
    <w:p w:rsidR="00000000" w:rsidDel="00000000" w:rsidP="00000000" w:rsidRDefault="00000000" w:rsidRPr="00000000" w14:paraId="000024F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библиотека и посебних књижних фондова могу бити стални и пoвремени:</w:t>
      </w:r>
    </w:p>
    <w:p w:rsidR="00000000" w:rsidDel="00000000" w:rsidP="00000000" w:rsidRDefault="00000000" w:rsidRPr="00000000" w14:paraId="000024F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стални корисници су особе запослене на Факултету и студенти Факултета;</w:t>
      </w:r>
    </w:p>
    <w:p w:rsidR="00000000" w:rsidDel="00000000" w:rsidP="00000000" w:rsidRDefault="00000000" w:rsidRPr="00000000" w14:paraId="000024F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пoвремени корисници су наставници, сарадници, истраживачи и студенти факултета, универзитета и других научних институција из земље и иностранства, чије су библиотеке доступне студентима, наставницима, истраживачима и сарадницима Филозофског факултета у Београду. Повремени корисници који су страни држављани, библиотечке фондове Факултета могу да користе само уз писмену потврду о свом привременом боравку на Београдском универзитету.</w:t>
      </w:r>
    </w:p>
    <w:p w:rsidR="00000000" w:rsidDel="00000000" w:rsidP="00000000" w:rsidRDefault="00000000" w:rsidRPr="00000000" w14:paraId="000024F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Повремени корисници су и сви грађани Србије који библиотечке фондове Факултета могу да користе путем међубиблиотечке позајмице, која се обавља преко њихове матичне библиотеке.</w:t>
      </w:r>
    </w:p>
    <w:p w:rsidR="00000000" w:rsidDel="00000000" w:rsidP="00000000" w:rsidRDefault="00000000" w:rsidRPr="00000000" w14:paraId="000024F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посебног књижног фонда Кабинета за стране језике могу бити само стални чланови.</w:t>
      </w:r>
    </w:p>
    <w:p w:rsidR="00000000" w:rsidDel="00000000" w:rsidP="00000000" w:rsidRDefault="00000000" w:rsidRPr="00000000" w14:paraId="000024F7">
      <w:pPr>
        <w:spacing w:line="360" w:lineRule="auto"/>
        <w:ind w:firstLine="180"/>
        <w:jc w:val="both"/>
        <w:rPr>
          <w:rFonts w:ascii="Times New Roman" w:cs="Times New Roman" w:eastAsia="Times New Roman" w:hAnsi="Times New Roman"/>
          <w:sz w:val="24"/>
          <w:szCs w:val="24"/>
          <w:u w:val="single"/>
        </w:rPr>
      </w:pPr>
      <w:r w:rsidDel="00000000" w:rsidR="00000000" w:rsidRPr="00000000">
        <w:rPr>
          <w:rtl w:val="0"/>
        </w:rPr>
      </w:r>
    </w:p>
    <w:p w:rsidR="00000000" w:rsidDel="00000000" w:rsidP="00000000" w:rsidRDefault="00000000" w:rsidRPr="00000000" w14:paraId="000024F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r>
    </w:p>
    <w:p w:rsidR="00000000" w:rsidDel="00000000" w:rsidP="00000000" w:rsidRDefault="00000000" w:rsidRPr="00000000" w14:paraId="000024F9">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4F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Стални корисници фондове библиотека и посебних књижних фондова могу користити у читаоници, у кабинету и изван Факултета, а књижни фонд  Кабинета за стране језике само у просторијама Кабинета. Публикације које користе у читаоници, стални корисници морају да врате у току истог дана, а публикације које користе у кабинету морају да врате најкасније у току наредног дана. Стални корисници имају предност у коришћењу читаоница у односу на повремене кориснике.</w:t>
      </w:r>
    </w:p>
    <w:p w:rsidR="00000000" w:rsidDel="00000000" w:rsidP="00000000" w:rsidRDefault="00000000" w:rsidRPr="00000000" w14:paraId="000024F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коришћења библиотечког фонда изван Факултета, стални корисници су дужни да се придржавају следећих рокова за враћање публикација:</w:t>
      </w:r>
    </w:p>
    <w:p w:rsidR="00000000" w:rsidDel="00000000" w:rsidP="00000000" w:rsidRDefault="00000000" w:rsidRPr="00000000" w14:paraId="000024FC">
      <w:pPr>
        <w:numPr>
          <w:ilvl w:val="0"/>
          <w:numId w:val="6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истраживачи и сарадници најдуже до 90 дана;</w:t>
      </w:r>
    </w:p>
    <w:p w:rsidR="00000000" w:rsidDel="00000000" w:rsidP="00000000" w:rsidRDefault="00000000" w:rsidRPr="00000000" w14:paraId="000024FD">
      <w:pPr>
        <w:numPr>
          <w:ilvl w:val="0"/>
          <w:numId w:val="6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докторанти и постдипломци најдуже до 60 дана;</w:t>
      </w:r>
    </w:p>
    <w:p w:rsidR="00000000" w:rsidDel="00000000" w:rsidP="00000000" w:rsidRDefault="00000000" w:rsidRPr="00000000" w14:paraId="000024FE">
      <w:pPr>
        <w:numPr>
          <w:ilvl w:val="0"/>
          <w:numId w:val="6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најдуже до 15 дана.</w:t>
      </w:r>
    </w:p>
    <w:p w:rsidR="00000000" w:rsidDel="00000000" w:rsidP="00000000" w:rsidRDefault="00000000" w:rsidRPr="00000000" w14:paraId="000024F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0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Стални корисници истовремено могу задужити следећи број публикација:</w:t>
      </w:r>
    </w:p>
    <w:p w:rsidR="00000000" w:rsidDel="00000000" w:rsidP="00000000" w:rsidRDefault="00000000" w:rsidRPr="00000000" w14:paraId="00002501">
      <w:pPr>
        <w:numPr>
          <w:ilvl w:val="0"/>
          <w:numId w:val="6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Факултета до 5 публикација у читаоници или кабинету, и 15 ван Факултета;</w:t>
      </w:r>
    </w:p>
    <w:p w:rsidR="00000000" w:rsidDel="00000000" w:rsidP="00000000" w:rsidRDefault="00000000" w:rsidRPr="00000000" w14:paraId="00002502">
      <w:pPr>
        <w:numPr>
          <w:ilvl w:val="0"/>
          <w:numId w:val="6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докторанти и постдипломци до 5 публикација у читаоници и 5 ван Факултета;</w:t>
      </w:r>
    </w:p>
    <w:p w:rsidR="00000000" w:rsidDel="00000000" w:rsidP="00000000" w:rsidRDefault="00000000" w:rsidRPr="00000000" w14:paraId="00002503">
      <w:pPr>
        <w:numPr>
          <w:ilvl w:val="0"/>
          <w:numId w:val="60"/>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студенти Факултета до 3 публикације у читаоници и 2 ван Факултета.</w:t>
      </w:r>
    </w:p>
    <w:p w:rsidR="00000000" w:rsidDel="00000000" w:rsidP="00000000" w:rsidRDefault="00000000" w:rsidRPr="00000000" w14:paraId="0000250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0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су поједине публикације посебно тражене (нпр. публикације потребне за спремање испита),  библиотекар може да скрати рок за њихово враћање.</w:t>
      </w:r>
    </w:p>
    <w:p w:rsidR="00000000" w:rsidDel="00000000" w:rsidP="00000000" w:rsidRDefault="00000000" w:rsidRPr="00000000" w14:paraId="0000250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0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r>
    </w:p>
    <w:p w:rsidR="00000000" w:rsidDel="00000000" w:rsidP="00000000" w:rsidRDefault="00000000" w:rsidRPr="00000000" w14:paraId="0000250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Повремени корисници, библиотечке и посебне књижне фондове Факултета користе једино у читаоницама. Они истовремено могу задужити највише 3 публикације, и морају их вратити у току истог дана.</w:t>
      </w:r>
    </w:p>
    <w:p w:rsidR="00000000" w:rsidDel="00000000" w:rsidP="00000000" w:rsidRDefault="00000000" w:rsidRPr="00000000" w14:paraId="0000250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0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Повремени корисници, који фондове користе путем међубиблиотечке  позајмице, истовремено могу да наруче само једну публикацију, и могу да је задрже до 15 дана. Тако позајмљене публикације, могу се користити само у просторијама библиотеке која је позајмицу обавила. </w:t>
      </w:r>
    </w:p>
    <w:p w:rsidR="00000000" w:rsidDel="00000000" w:rsidP="00000000" w:rsidRDefault="00000000" w:rsidRPr="00000000" w14:paraId="0000250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0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250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Ван читаоница се не издају:</w:t>
      </w:r>
    </w:p>
    <w:p w:rsidR="00000000" w:rsidDel="00000000" w:rsidP="00000000" w:rsidRDefault="00000000" w:rsidRPr="00000000" w14:paraId="0000250E">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старе и ретке књиге (издања до 1950. године);</w:t>
      </w:r>
    </w:p>
    <w:p w:rsidR="00000000" w:rsidDel="00000000" w:rsidP="00000000" w:rsidRDefault="00000000" w:rsidRPr="00000000" w14:paraId="0000250F">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рукописна и архивска грађа, и историјски извори;</w:t>
      </w:r>
    </w:p>
    <w:p w:rsidR="00000000" w:rsidDel="00000000" w:rsidP="00000000" w:rsidRDefault="00000000" w:rsidRPr="00000000" w14:paraId="00002510">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периодичне публикације (новине, часописи и слично);</w:t>
      </w:r>
    </w:p>
    <w:p w:rsidR="00000000" w:rsidDel="00000000" w:rsidP="00000000" w:rsidRDefault="00000000" w:rsidRPr="00000000" w14:paraId="00002511">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публикације из посебних библиотека – легата;</w:t>
      </w:r>
    </w:p>
    <w:p w:rsidR="00000000" w:rsidDel="00000000" w:rsidP="00000000" w:rsidRDefault="00000000" w:rsidRPr="00000000" w14:paraId="00002512">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докторске дисертације и магистарски радови;</w:t>
      </w:r>
    </w:p>
    <w:p w:rsidR="00000000" w:rsidDel="00000000" w:rsidP="00000000" w:rsidRDefault="00000000" w:rsidRPr="00000000" w14:paraId="00002513">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општа информативна дела (библиографије, енциклопедије, лексикони, речници и слично);</w:t>
      </w:r>
    </w:p>
    <w:p w:rsidR="00000000" w:rsidDel="00000000" w:rsidP="00000000" w:rsidRDefault="00000000" w:rsidRPr="00000000" w14:paraId="00002514">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картографске публикације;</w:t>
      </w:r>
    </w:p>
    <w:p w:rsidR="00000000" w:rsidDel="00000000" w:rsidP="00000000" w:rsidRDefault="00000000" w:rsidRPr="00000000" w14:paraId="00002515">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библиофилска, јубиларна и друга значајна издања;</w:t>
      </w:r>
    </w:p>
    <w:p w:rsidR="00000000" w:rsidDel="00000000" w:rsidP="00000000" w:rsidRDefault="00000000" w:rsidRPr="00000000" w14:paraId="00002516">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луксузна издања са илустрацијама;</w:t>
      </w:r>
    </w:p>
    <w:p w:rsidR="00000000" w:rsidDel="00000000" w:rsidP="00000000" w:rsidRDefault="00000000" w:rsidRPr="00000000" w14:paraId="00002517">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плакати, огласи и сличне публикације;</w:t>
      </w:r>
    </w:p>
    <w:p w:rsidR="00000000" w:rsidDel="00000000" w:rsidP="00000000" w:rsidRDefault="00000000" w:rsidRPr="00000000" w14:paraId="00002518">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оштећене и трошне публикације;</w:t>
      </w:r>
    </w:p>
    <w:p w:rsidR="00000000" w:rsidDel="00000000" w:rsidP="00000000" w:rsidRDefault="00000000" w:rsidRPr="00000000" w14:paraId="00002519">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публикације са неповезаним прилозима;</w:t>
      </w:r>
    </w:p>
    <w:p w:rsidR="00000000" w:rsidDel="00000000" w:rsidP="00000000" w:rsidRDefault="00000000" w:rsidRPr="00000000" w14:paraId="0000251A">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публикације добијене међубиблиотечком позајмицом.</w:t>
      </w:r>
    </w:p>
    <w:p w:rsidR="00000000" w:rsidDel="00000000" w:rsidP="00000000" w:rsidRDefault="00000000" w:rsidRPr="00000000" w14:paraId="0000251B">
      <w:pPr>
        <w:numPr>
          <w:ilvl w:val="0"/>
          <w:numId w:val="58"/>
        </w:numPr>
        <w:spacing w:after="0" w:line="360" w:lineRule="auto"/>
        <w:ind w:left="0"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1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1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r>
    </w:p>
    <w:p w:rsidR="00000000" w:rsidDel="00000000" w:rsidP="00000000" w:rsidRDefault="00000000" w:rsidRPr="00000000" w14:paraId="0000251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просторијама библиотека и посебних књижних фондова морају владати ред и тишина, а пушење је забрањено. Библиотекар је дужан да опомене корисника уколико овај нарушава ред и тишину или пуши у библиотечким просторијама.</w:t>
      </w:r>
    </w:p>
    <w:p w:rsidR="00000000" w:rsidDel="00000000" w:rsidP="00000000" w:rsidRDefault="00000000" w:rsidRPr="00000000" w14:paraId="0000251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2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w:t>
      </w:r>
    </w:p>
    <w:p w:rsidR="00000000" w:rsidDel="00000000" w:rsidP="00000000" w:rsidRDefault="00000000" w:rsidRPr="00000000" w14:paraId="0000252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Корисници се о библиотечком фонду Факултета обавештавају преко јавно доступних лисних и електронских каталога, као и код библиотекара. </w:t>
      </w:r>
    </w:p>
    <w:p w:rsidR="00000000" w:rsidDel="00000000" w:rsidP="00000000" w:rsidRDefault="00000000" w:rsidRPr="00000000" w14:paraId="0000252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Библиотекари корисницима дају неопходна обавештења о</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библиотекама и посебним књижним фондовима</w:t>
      </w:r>
      <w:r w:rsidDel="00000000" w:rsidR="00000000" w:rsidRPr="00000000">
        <w:rPr>
          <w:rFonts w:ascii="Times New Roman" w:cs="Times New Roman" w:eastAsia="Times New Roman" w:hAnsi="Times New Roman"/>
          <w:b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упознају их са основним изворима библиотечких информација, и са могућностима коришћења електронских каталога и база података домаћих и иностраних библиотека.</w:t>
      </w:r>
    </w:p>
    <w:p w:rsidR="00000000" w:rsidDel="00000000" w:rsidP="00000000" w:rsidRDefault="00000000" w:rsidRPr="00000000" w14:paraId="0000252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2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252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коришћења библиотечких и посебних књижних фондова, корисници су дужни да библиотекару оставе важећу личну карту, индекс или пасош. Уместо ових потврда, библиотеке и посебни књижни фондови се могу служити и чланским картама.</w:t>
      </w:r>
    </w:p>
    <w:p w:rsidR="00000000" w:rsidDel="00000000" w:rsidP="00000000" w:rsidRDefault="00000000" w:rsidRPr="00000000" w14:paraId="0000252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2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25.</w:t>
      </w:r>
    </w:p>
    <w:p w:rsidR="00000000" w:rsidDel="00000000" w:rsidP="00000000" w:rsidRDefault="00000000" w:rsidRPr="00000000" w14:paraId="0000252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који раде на издавању библиотечког фонда дужни су да корисника упознају са начином коришћења позајмљене публикације, и са обавезом пажљивог руковања.</w:t>
      </w:r>
    </w:p>
    <w:p w:rsidR="00000000" w:rsidDel="00000000" w:rsidP="00000000" w:rsidRDefault="00000000" w:rsidRPr="00000000" w14:paraId="0000252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2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26.</w:t>
      </w:r>
    </w:p>
    <w:p w:rsidR="00000000" w:rsidDel="00000000" w:rsidP="00000000" w:rsidRDefault="00000000" w:rsidRPr="00000000" w14:paraId="0000252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Корисник је дужан да приликом пријема прегледа публикацију и да пријави евентуална оштећења. У противном, корисник сам сноси одговорност за оштећење. Податак о пријављеном оштећењу уноси се у реверс корисника.</w:t>
      </w:r>
    </w:p>
    <w:p w:rsidR="00000000" w:rsidDel="00000000" w:rsidP="00000000" w:rsidRDefault="00000000" w:rsidRPr="00000000" w14:paraId="0000252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2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w:t>
      </w:r>
    </w:p>
    <w:p w:rsidR="00000000" w:rsidDel="00000000" w:rsidP="00000000" w:rsidRDefault="00000000" w:rsidRPr="00000000" w14:paraId="0000252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Корисник је дужан да позајмљене публикације чува од сваког оштећења. Забрањено је подвлачити текст и писати по маргинама.</w:t>
      </w:r>
    </w:p>
    <w:p w:rsidR="00000000" w:rsidDel="00000000" w:rsidP="00000000" w:rsidRDefault="00000000" w:rsidRPr="00000000" w14:paraId="0000252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3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28.</w:t>
      </w:r>
    </w:p>
    <w:p w:rsidR="00000000" w:rsidDel="00000000" w:rsidP="00000000" w:rsidRDefault="00000000" w:rsidRPr="00000000" w14:paraId="0000253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корисник оштети или изгуби позајмљену публикацију, дужан је да је надокнади новим примерком истог издања. </w:t>
      </w:r>
    </w:p>
    <w:p w:rsidR="00000000" w:rsidDel="00000000" w:rsidP="00000000" w:rsidRDefault="00000000" w:rsidRPr="00000000" w14:paraId="0000253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није у могућности да набави одговарајући примерак, корисник је дужан да, у договору са библиотеком и посебним књижним фондом, штету надокнади на један од следећих начина:</w:t>
      </w:r>
    </w:p>
    <w:p w:rsidR="00000000" w:rsidDel="00000000" w:rsidP="00000000" w:rsidRDefault="00000000" w:rsidRPr="00000000" w14:paraId="0000253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тако што ће библиотеци и посебном књижном фонду исплатити троструку вредност нестале публикације;</w:t>
      </w:r>
    </w:p>
    <w:p w:rsidR="00000000" w:rsidDel="00000000" w:rsidP="00000000" w:rsidRDefault="00000000" w:rsidRPr="00000000" w14:paraId="0000253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тако што ће библиотеци и посебном књижном фонду исплатити трошкове набавке нове публикације;</w:t>
      </w:r>
    </w:p>
    <w:p w:rsidR="00000000" w:rsidDel="00000000" w:rsidP="00000000" w:rsidRDefault="00000000" w:rsidRPr="00000000" w14:paraId="0000253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тако што ће библиотеци и посебном књижном фонду набавити публикацију чија је вредност, по процени библиотекара, слична вредности нестале публикације.</w:t>
      </w:r>
    </w:p>
    <w:p w:rsidR="00000000" w:rsidDel="00000000" w:rsidP="00000000" w:rsidRDefault="00000000" w:rsidRPr="00000000" w14:paraId="0000253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Док се публикација не замени или одштета не наплати, корисник губи право коришћења библиотечког фонда Факултета.</w:t>
      </w:r>
    </w:p>
    <w:p w:rsidR="00000000" w:rsidDel="00000000" w:rsidP="00000000" w:rsidRDefault="00000000" w:rsidRPr="00000000" w14:paraId="0000253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3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w:t>
      </w:r>
    </w:p>
    <w:p w:rsidR="00000000" w:rsidDel="00000000" w:rsidP="00000000" w:rsidRDefault="00000000" w:rsidRPr="00000000" w14:paraId="0000253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Корисник је дужан да позајмљену грађу врати у утврђеном року.</w:t>
      </w:r>
    </w:p>
    <w:p w:rsidR="00000000" w:rsidDel="00000000" w:rsidP="00000000" w:rsidRDefault="00000000" w:rsidRPr="00000000" w14:paraId="0000253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Наставници и сарадници дужни су да за сваку недељу, а остали корисници за сваки дан прекорачења рока враћања сваке појединачне публикације, плате новчану казну у висини одређеној ценовником који на почетку сваке календарске године утврђује Комисија за библиотеке.</w:t>
      </w:r>
    </w:p>
    <w:p w:rsidR="00000000" w:rsidDel="00000000" w:rsidP="00000000" w:rsidRDefault="00000000" w:rsidRPr="00000000" w14:paraId="0000253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Чим прекорачи рок за враћање књига, корисник губи право на даље коришћење библиотечког фонда и посебних књижних фондова Факултета. Он то право поново стиче када врати књиге и измири дугове према библиотеци.</w:t>
      </w:r>
    </w:p>
    <w:p w:rsidR="00000000" w:rsidDel="00000000" w:rsidP="00000000" w:rsidRDefault="00000000" w:rsidRPr="00000000" w14:paraId="0000253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3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30.</w:t>
      </w:r>
    </w:p>
    <w:p w:rsidR="00000000" w:rsidDel="00000000" w:rsidP="00000000" w:rsidRDefault="00000000" w:rsidRPr="00000000" w14:paraId="0000253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се грађа не врати у назначеном року, библиотеке и посебни књижни фондови су дужни да поведу поступак за враћање позајмљене грађе.</w:t>
      </w:r>
    </w:p>
    <w:p w:rsidR="00000000" w:rsidDel="00000000" w:rsidP="00000000" w:rsidRDefault="00000000" w:rsidRPr="00000000" w14:paraId="0000253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Поступак започиње писменом опоменом. Друга писмена опомена следи 10 дана после прве, а трећа 5 дана после друге. Уколико корисник ни после треће опомене не врати позајмљену грађу, Факултет, на захтев библиотеке и посебног књижног фонда, пред надлежним судом покреће поступак за накнаду штете.</w:t>
      </w:r>
    </w:p>
    <w:p w:rsidR="00000000" w:rsidDel="00000000" w:rsidP="00000000" w:rsidRDefault="00000000" w:rsidRPr="00000000" w14:paraId="0000254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трошкови око поступка за враћање позајмљене публикације падају на терет корисника.</w:t>
      </w:r>
    </w:p>
    <w:p w:rsidR="00000000" w:rsidDel="00000000" w:rsidP="00000000" w:rsidRDefault="00000000" w:rsidRPr="00000000" w14:paraId="0000254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време трајања спора, корисник губи право коришћења библиотечких фондова Факултета. Корисници студенти, поврх тога, губе и право повлачења докумената и добијања факултетских потврда, као и право коришћења Рачунарског центра Факултета.  Корисници наставници, с друге стране, губе право на издавање дозвола за одсуствовање.</w:t>
      </w:r>
    </w:p>
    <w:p w:rsidR="00000000" w:rsidDel="00000000" w:rsidP="00000000" w:rsidRDefault="00000000" w:rsidRPr="00000000" w14:paraId="00002542">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4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31.</w:t>
      </w:r>
    </w:p>
    <w:p w:rsidR="00000000" w:rsidDel="00000000" w:rsidP="00000000" w:rsidRDefault="00000000" w:rsidRPr="00000000" w14:paraId="0000254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коме престане радни однос на Филозофском факултету дужан је да врати библиотечки материјал који му је дат на коришћење, а без потврде о раздуживању из библиотека  неће му бити исплаћена обрачуната отпремнина.</w:t>
      </w:r>
    </w:p>
    <w:p w:rsidR="00000000" w:rsidDel="00000000" w:rsidP="00000000" w:rsidRDefault="00000000" w:rsidRPr="00000000" w14:paraId="0000254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4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32.</w:t>
      </w:r>
    </w:p>
    <w:p w:rsidR="00000000" w:rsidDel="00000000" w:rsidP="00000000" w:rsidRDefault="00000000" w:rsidRPr="00000000" w14:paraId="0000254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Студенту се не издаје диплома док се потпуно не раздужи у библиотекама, што доказује подношењем потврде коју издају библиотеке.</w:t>
      </w:r>
    </w:p>
    <w:p w:rsidR="00000000" w:rsidDel="00000000" w:rsidP="00000000" w:rsidRDefault="00000000" w:rsidRPr="00000000" w14:paraId="0000254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4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Завршне одредбе</w:t>
      </w:r>
    </w:p>
    <w:p w:rsidR="00000000" w:rsidDel="00000000" w:rsidP="00000000" w:rsidRDefault="00000000" w:rsidRPr="00000000" w14:paraId="0000254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54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33.</w:t>
      </w:r>
    </w:p>
    <w:p w:rsidR="00000000" w:rsidDel="00000000" w:rsidP="00000000" w:rsidRDefault="00000000" w:rsidRPr="00000000" w14:paraId="0000254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Рокови и ограничења броја публикација, који су предвиђени члановима 19-21 овог Правилника, почеће да се примењују од школске 2012/2013. године.</w:t>
      </w:r>
    </w:p>
    <w:p w:rsidR="00000000" w:rsidDel="00000000" w:rsidP="00000000" w:rsidRDefault="00000000" w:rsidRPr="00000000" w14:paraId="0000254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4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4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96"/>
        <w:tblW w:w="9322.0" w:type="dxa"/>
        <w:jc w:val="left"/>
        <w:tblLayout w:type="fixed"/>
        <w:tblLook w:val="0400"/>
      </w:tblPr>
      <w:tblGrid>
        <w:gridCol w:w="4261"/>
        <w:gridCol w:w="5061"/>
        <w:tblGridChange w:id="0">
          <w:tblGrid>
            <w:gridCol w:w="4261"/>
            <w:gridCol w:w="5061"/>
          </w:tblGrid>
        </w:tblGridChange>
      </w:tblGrid>
      <w:tr>
        <w:trPr>
          <w:cantSplit w:val="0"/>
          <w:tblHeader w:val="0"/>
        </w:trPr>
        <w:tc>
          <w:tcPr/>
          <w:p w:rsidR="00000000" w:rsidDel="00000000" w:rsidP="00000000" w:rsidRDefault="00000000" w:rsidRPr="00000000" w14:paraId="0000255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огласној табли Факултета 06.06.2012. године.</w:t>
            </w:r>
          </w:p>
          <w:p w:rsidR="00000000" w:rsidDel="00000000" w:rsidP="00000000" w:rsidRDefault="00000000" w:rsidRPr="00000000" w14:paraId="0000255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ступа на снагу 14.06.2012. године.</w:t>
            </w:r>
          </w:p>
        </w:tc>
        <w:tc>
          <w:tcPr/>
          <w:p w:rsidR="00000000" w:rsidDel="00000000" w:rsidP="00000000" w:rsidRDefault="00000000" w:rsidRPr="00000000" w14:paraId="00002552">
            <w:pPr>
              <w:spacing w:line="360" w:lineRule="auto"/>
              <w:ind w:firstLine="180"/>
              <w:jc w:val="both"/>
              <w:rPr>
                <w:rFonts w:ascii="Times New Roman" w:cs="Times New Roman" w:eastAsia="Times New Roman" w:hAnsi="Times New Roman"/>
                <w:sz w:val="24"/>
                <w:szCs w:val="24"/>
              </w:rPr>
            </w:pPr>
            <w:bookmarkStart w:colFirst="0" w:colLast="0" w:name="_heading=h.5h7latnigaqa" w:id="66"/>
            <w:bookmarkEnd w:id="66"/>
            <w:r w:rsidDel="00000000" w:rsidR="00000000" w:rsidRPr="00000000">
              <w:rPr>
                <w:rFonts w:ascii="Times New Roman" w:cs="Times New Roman" w:eastAsia="Times New Roman" w:hAnsi="Times New Roman"/>
                <w:sz w:val="24"/>
                <w:szCs w:val="24"/>
                <w:rtl w:val="0"/>
              </w:rPr>
              <w:t xml:space="preserve">               ПРЕДСЕДНИК</w:t>
            </w:r>
          </w:p>
          <w:p w:rsidR="00000000" w:rsidDel="00000000" w:rsidP="00000000" w:rsidRDefault="00000000" w:rsidRPr="00000000" w14:paraId="0000255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НАСТАВНО- НАУЧНОГ ВЕЋА</w:t>
            </w:r>
          </w:p>
          <w:p w:rsidR="00000000" w:rsidDel="00000000" w:rsidP="00000000" w:rsidRDefault="00000000" w:rsidRPr="00000000" w14:paraId="0000255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5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Проф. др Весна Димитријевић</w:t>
            </w:r>
          </w:p>
          <w:p w:rsidR="00000000" w:rsidDel="00000000" w:rsidP="00000000" w:rsidRDefault="00000000" w:rsidRPr="00000000" w14:paraId="00002556">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57">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255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5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5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5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5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5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5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5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6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6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6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6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8pxcgv9r9s4i" w:id="67"/>
    <w:bookmarkEnd w:id="67"/>
    <w:p w:rsidR="00000000" w:rsidDel="00000000" w:rsidP="00000000" w:rsidRDefault="00000000" w:rsidRPr="00000000" w14:paraId="0000256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9.4а.</w:t>
      </w: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о раду библиотека Филозофског факултета у Београду бр. 1420/1-IX од дана 27.09.2018. год.</w:t>
      </w:r>
    </w:p>
    <w:tbl>
      <w:tblPr>
        <w:tblStyle w:val="Table97"/>
        <w:tblW w:w="8522.0" w:type="dxa"/>
        <w:jc w:val="left"/>
        <w:tblLayout w:type="fixed"/>
        <w:tblLook w:val="0400"/>
      </w:tblPr>
      <w:tblGrid>
        <w:gridCol w:w="4261"/>
        <w:gridCol w:w="4261"/>
        <w:tblGridChange w:id="0">
          <w:tblGrid>
            <w:gridCol w:w="4261"/>
            <w:gridCol w:w="4261"/>
          </w:tblGrid>
        </w:tblGridChange>
      </w:tblGrid>
      <w:tr>
        <w:trPr>
          <w:cantSplit w:val="0"/>
          <w:tblHeader w:val="0"/>
        </w:trPr>
        <w:tc>
          <w:tcPr/>
          <w:p w:rsidR="00000000" w:rsidDel="00000000" w:rsidP="00000000" w:rsidRDefault="00000000" w:rsidRPr="00000000" w14:paraId="0000256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2566">
            <w:pPr>
              <w:pStyle w:val="Heading1"/>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r>
          </w:p>
          <w:p w:rsidR="00000000" w:rsidDel="00000000" w:rsidP="00000000" w:rsidRDefault="00000000" w:rsidRPr="00000000" w14:paraId="0000256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05/4-02 бр. 1420/1-IX</w:t>
            </w:r>
          </w:p>
          <w:p w:rsidR="00000000" w:rsidDel="00000000" w:rsidP="00000000" w:rsidRDefault="00000000" w:rsidRPr="00000000" w14:paraId="000025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27.09.2018. год.</w:t>
            </w:r>
          </w:p>
          <w:p w:rsidR="00000000" w:rsidDel="00000000" w:rsidP="00000000" w:rsidRDefault="00000000" w:rsidRPr="00000000" w14:paraId="00002569">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256A">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256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6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основу члана 65. став 1. Закона о високом образовању (''Сл. гласник РС'' број 88/17), члана 269.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27.09.2018. године, донело је</w:t>
      </w:r>
    </w:p>
    <w:p w:rsidR="00000000" w:rsidDel="00000000" w:rsidP="00000000" w:rsidRDefault="00000000" w:rsidRPr="00000000" w14:paraId="0000256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6E">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40" w:line="360" w:lineRule="auto"/>
        <w:ind w:left="0" w:right="0" w:firstLine="180"/>
        <w:jc w:val="left"/>
        <w:rPr>
          <w:rFonts w:ascii="Times New Roman" w:cs="Times New Roman" w:eastAsia="Times New Roman" w:hAnsi="Times New Roman"/>
          <w:b w:val="0"/>
          <w:i w:val="0"/>
          <w:smallCaps w:val="0"/>
          <w:strike w:val="0"/>
          <w:color w:val="595959"/>
          <w:sz w:val="24"/>
          <w:szCs w:val="24"/>
          <w:u w:val="none"/>
          <w:shd w:fill="auto" w:val="clear"/>
          <w:vertAlign w:val="baseline"/>
        </w:rPr>
      </w:pPr>
      <w:r w:rsidDel="00000000" w:rsidR="00000000" w:rsidRPr="00000000">
        <w:rPr>
          <w:rtl w:val="0"/>
        </w:rPr>
      </w:r>
    </w:p>
    <w:p w:rsidR="00000000" w:rsidDel="00000000" w:rsidP="00000000" w:rsidRDefault="00000000" w:rsidRPr="00000000" w14:paraId="0000256F">
      <w:pPr>
        <w:pStyle w:val="Heading2"/>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 Р А В И Л Н И К</w:t>
      </w:r>
    </w:p>
    <w:p w:rsidR="00000000" w:rsidDel="00000000" w:rsidP="00000000" w:rsidRDefault="00000000" w:rsidRPr="00000000" w14:paraId="00002570">
      <w:pPr>
        <w:pStyle w:val="Heading2"/>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 ИЗМЕНАМА И ДОПУНАМА ПРАВИЛНИКА</w:t>
      </w:r>
    </w:p>
    <w:p w:rsidR="00000000" w:rsidDel="00000000" w:rsidP="00000000" w:rsidRDefault="00000000" w:rsidRPr="00000000" w14:paraId="00002571">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РАДУ БИБЛИОТЕКА</w:t>
      </w:r>
    </w:p>
    <w:p w:rsidR="00000000" w:rsidDel="00000000" w:rsidP="00000000" w:rsidRDefault="00000000" w:rsidRPr="00000000" w14:paraId="000025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ФИЛОЗОФСКОГ ФАКУЛТЕТА У БЕОГРАДУ</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25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25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w:t>
      </w:r>
    </w:p>
    <w:p w:rsidR="00000000" w:rsidDel="00000000" w:rsidP="00000000" w:rsidRDefault="00000000" w:rsidRPr="00000000" w14:paraId="000025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члану 18. став 1. алинеја 2. мења се и гласи:</w:t>
      </w:r>
    </w:p>
    <w:p w:rsidR="00000000" w:rsidDel="00000000" w:rsidP="00000000" w:rsidRDefault="00000000" w:rsidRPr="00000000" w14:paraId="000025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повремени корисници су наставници, сарадници, истраживачи и студенти факултета, универзитета и других научних институција из земље и иностранства''.</w:t>
      </w:r>
    </w:p>
    <w:p w:rsidR="00000000" w:rsidDel="00000000" w:rsidP="00000000" w:rsidRDefault="00000000" w:rsidRPr="00000000" w14:paraId="000025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25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w:t>
      </w:r>
    </w:p>
    <w:p w:rsidR="00000000" w:rsidDel="00000000" w:rsidP="00000000" w:rsidRDefault="00000000" w:rsidRPr="00000000" w14:paraId="000025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члану 20. после става 2. уноси се нов став 3. који гласи:</w:t>
      </w:r>
    </w:p>
    <w:p w:rsidR="00000000" w:rsidDel="00000000" w:rsidP="00000000" w:rsidRDefault="00000000" w:rsidRPr="00000000" w14:paraId="000025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''Повремени корисници могу користити читаонице Филозофског факултета само за читање публикација позајмљених из библиотека Филозофског факултета. Када у читаоници нема слободних места, повремени корисници су дужни да уступе место сталним корисницима. У случају кршења правила утврђених овим ставом, стални корисници се могу обратити библиотекару или портиру који ће поступати у оквиру својих овлашћења''.</w:t>
      </w:r>
    </w:p>
    <w:p w:rsidR="00000000" w:rsidDel="00000000" w:rsidP="00000000" w:rsidRDefault="00000000" w:rsidRPr="00000000" w14:paraId="000025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25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25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3.</w:t>
      </w:r>
    </w:p>
    <w:p w:rsidR="00000000" w:rsidDel="00000000" w:rsidP="00000000" w:rsidRDefault="00000000" w:rsidRPr="00000000" w14:paraId="000025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rsidR="00000000" w:rsidDel="00000000" w:rsidP="00000000" w:rsidRDefault="00000000" w:rsidRPr="00000000" w14:paraId="0000257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8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98"/>
        <w:tblW w:w="88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406"/>
        <w:gridCol w:w="4450"/>
        <w:tblGridChange w:id="0">
          <w:tblGrid>
            <w:gridCol w:w="4406"/>
            <w:gridCol w:w="4450"/>
          </w:tblGrid>
        </w:tblGridChange>
      </w:tblGrid>
      <w:tr>
        <w:trPr>
          <w:cantSplit w:val="0"/>
          <w:trHeight w:val="138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8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8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5.10.2018. године.</w:t>
            </w:r>
          </w:p>
          <w:p w:rsidR="00000000" w:rsidDel="00000000" w:rsidP="00000000" w:rsidRDefault="00000000" w:rsidRPr="00000000" w14:paraId="0000258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ступа на снагу 13.10.2018. године.</w:t>
            </w:r>
          </w:p>
          <w:p w:rsidR="00000000" w:rsidDel="00000000" w:rsidP="00000000" w:rsidRDefault="00000000" w:rsidRPr="00000000" w14:paraId="0000258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85">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86">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8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ВЕЋА</w:t>
            </w:r>
          </w:p>
          <w:p w:rsidR="00000000" w:rsidDel="00000000" w:rsidP="00000000" w:rsidRDefault="00000000" w:rsidRPr="00000000" w14:paraId="0000258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2589">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8A">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8B">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8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Данијел Синани</w:t>
            </w:r>
          </w:p>
        </w:tc>
      </w:tr>
    </w:tbl>
    <w:p w:rsidR="00000000" w:rsidDel="00000000" w:rsidP="00000000" w:rsidRDefault="00000000" w:rsidRPr="00000000" w14:paraId="0000258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8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8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4ubonxvto0qp" w:id="68"/>
    <w:bookmarkEnd w:id="68"/>
    <w:p w:rsidR="00000000" w:rsidDel="00000000" w:rsidP="00000000" w:rsidRDefault="00000000" w:rsidRPr="00000000" w14:paraId="0000259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9.4б.</w:t>
      </w: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о раду библиотека Филозофског факултета у Београду бр. 1799/1-VIII од дана 07.11.2019. год.</w:t>
      </w:r>
    </w:p>
    <w:tbl>
      <w:tblPr>
        <w:tblStyle w:val="Table99"/>
        <w:tblW w:w="8522.0" w:type="dxa"/>
        <w:jc w:val="left"/>
        <w:tblLayout w:type="fixed"/>
        <w:tblLook w:val="0400"/>
      </w:tblPr>
      <w:tblGrid>
        <w:gridCol w:w="4261"/>
        <w:gridCol w:w="4261"/>
        <w:tblGridChange w:id="0">
          <w:tblGrid>
            <w:gridCol w:w="4261"/>
            <w:gridCol w:w="4261"/>
          </w:tblGrid>
        </w:tblGridChange>
      </w:tblGrid>
      <w:tr>
        <w:trPr>
          <w:cantSplit w:val="0"/>
          <w:tblHeader w:val="0"/>
        </w:trPr>
        <w:tc>
          <w:tcPr/>
          <w:p w:rsidR="00000000" w:rsidDel="00000000" w:rsidP="00000000" w:rsidRDefault="00000000" w:rsidRPr="00000000" w14:paraId="0000259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w:t>
            </w:r>
          </w:p>
          <w:p w:rsidR="00000000" w:rsidDel="00000000" w:rsidP="00000000" w:rsidRDefault="00000000" w:rsidRPr="00000000" w14:paraId="00002593">
            <w:pPr>
              <w:pStyle w:val="Heading1"/>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ФИЛОЗОФСКИ ФАКУЛТЕТ</w:t>
            </w:r>
          </w:p>
          <w:p w:rsidR="00000000" w:rsidDel="00000000" w:rsidP="00000000" w:rsidRDefault="00000000" w:rsidRPr="00000000" w14:paraId="0000259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05/4-02 бр. 1799/1-VIII</w:t>
            </w:r>
          </w:p>
          <w:p w:rsidR="00000000" w:rsidDel="00000000" w:rsidP="00000000" w:rsidRDefault="00000000" w:rsidRPr="00000000" w14:paraId="000025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07.11.2019. год.</w:t>
            </w:r>
          </w:p>
          <w:p w:rsidR="00000000" w:rsidDel="00000000" w:rsidP="00000000" w:rsidRDefault="00000000" w:rsidRPr="00000000" w14:paraId="00002596">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p w:rsidR="00000000" w:rsidDel="00000000" w:rsidP="00000000" w:rsidRDefault="00000000" w:rsidRPr="00000000" w14:paraId="00002597">
            <w:pPr>
              <w:spacing w:line="360" w:lineRule="auto"/>
              <w:ind w:firstLine="180"/>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259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На основу члана 65. став 1. Закона о високом образовању (''Сл. гласник РС'' број 88/17), члана 259. став 2. Статута Универзитета у Београду-Филозофског факултета, Наставно-научно веће Филозофског факултета у Београду, на својој VIII редовној седници одржаној 07.11.2019. године, донело је</w:t>
      </w:r>
    </w:p>
    <w:p w:rsidR="00000000" w:rsidDel="00000000" w:rsidP="00000000" w:rsidRDefault="00000000" w:rsidRPr="00000000" w14:paraId="0000259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9B">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40" w:line="360" w:lineRule="auto"/>
        <w:ind w:left="0" w:right="0" w:firstLine="180"/>
        <w:jc w:val="left"/>
        <w:rPr>
          <w:rFonts w:ascii="Times New Roman" w:cs="Times New Roman" w:eastAsia="Times New Roman" w:hAnsi="Times New Roman"/>
          <w:b w:val="0"/>
          <w:i w:val="0"/>
          <w:smallCaps w:val="0"/>
          <w:strike w:val="0"/>
          <w:color w:val="595959"/>
          <w:sz w:val="24"/>
          <w:szCs w:val="24"/>
          <w:u w:val="none"/>
          <w:shd w:fill="auto" w:val="clear"/>
          <w:vertAlign w:val="baseline"/>
        </w:rPr>
      </w:pPr>
      <w:r w:rsidDel="00000000" w:rsidR="00000000" w:rsidRPr="00000000">
        <w:rPr>
          <w:rtl w:val="0"/>
        </w:rPr>
      </w:r>
    </w:p>
    <w:p w:rsidR="00000000" w:rsidDel="00000000" w:rsidP="00000000" w:rsidRDefault="00000000" w:rsidRPr="00000000" w14:paraId="0000259C">
      <w:pPr>
        <w:pStyle w:val="Heading2"/>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 Р А В И Л Н И К</w:t>
      </w:r>
    </w:p>
    <w:p w:rsidR="00000000" w:rsidDel="00000000" w:rsidP="00000000" w:rsidRDefault="00000000" w:rsidRPr="00000000" w14:paraId="0000259D">
      <w:pPr>
        <w:pStyle w:val="Heading2"/>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 ИЗМЕНАМА И ДОПУНАМА ПРАВИЛНИКА</w:t>
      </w:r>
    </w:p>
    <w:p w:rsidR="00000000" w:rsidDel="00000000" w:rsidP="00000000" w:rsidRDefault="00000000" w:rsidRPr="00000000" w14:paraId="0000259E">
      <w:pPr>
        <w:spacing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 РАДУ БИБЛИОТЕКА</w:t>
      </w:r>
    </w:p>
    <w:p w:rsidR="00000000" w:rsidDel="00000000" w:rsidP="00000000" w:rsidRDefault="00000000" w:rsidRPr="00000000" w14:paraId="000025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ФИЛОЗОФСКОГ ФАКУЛТЕТА У БЕОГРАДУ</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25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25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w:t>
      </w:r>
    </w:p>
    <w:p w:rsidR="00000000" w:rsidDel="00000000" w:rsidP="00000000" w:rsidRDefault="00000000" w:rsidRPr="00000000" w14:paraId="000025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24. Правилника о раду библиотека Филозофског факултета у Београду, број 773/1-IX/1, од 28.06.2012. године, мења се и гласи:</w:t>
      </w:r>
    </w:p>
    <w:p w:rsidR="00000000" w:rsidDel="00000000" w:rsidP="00000000" w:rsidRDefault="00000000" w:rsidRPr="00000000" w14:paraId="000025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''Приликом коришћења библиотечких и посебних књижних фондова, стални корисници су дужни да библиотекару оставе чланску карту. Повремени корисници су дужни да библиотекару оставе важећи индекс или личну карту''.</w:t>
      </w:r>
    </w:p>
    <w:p w:rsidR="00000000" w:rsidDel="00000000" w:rsidP="00000000" w:rsidRDefault="00000000" w:rsidRPr="00000000" w14:paraId="000025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25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25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w:t>
      </w:r>
    </w:p>
    <w:p w:rsidR="00000000" w:rsidDel="00000000" w:rsidP="00000000" w:rsidRDefault="00000000" w:rsidRPr="00000000" w14:paraId="000025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rsidR="00000000" w:rsidDel="00000000" w:rsidP="00000000" w:rsidRDefault="00000000" w:rsidRPr="00000000" w14:paraId="000025A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A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100"/>
        <w:tblW w:w="885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406"/>
        <w:gridCol w:w="4450"/>
        <w:tblGridChange w:id="0">
          <w:tblGrid>
            <w:gridCol w:w="4406"/>
            <w:gridCol w:w="4450"/>
          </w:tblGrid>
        </w:tblGridChange>
      </w:tblGrid>
      <w:tr>
        <w:trPr>
          <w:cantSplit w:val="0"/>
          <w:trHeight w:val="138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A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A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15.11.2019. године.</w:t>
            </w:r>
          </w:p>
          <w:p w:rsidR="00000000" w:rsidDel="00000000" w:rsidP="00000000" w:rsidRDefault="00000000" w:rsidRPr="00000000" w14:paraId="000025A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Правилник о изменама и допунама Правилника ступа на снагу 23.11.2019.. године.</w:t>
            </w:r>
          </w:p>
          <w:p w:rsidR="00000000" w:rsidDel="00000000" w:rsidP="00000000" w:rsidRDefault="00000000" w:rsidRPr="00000000" w14:paraId="000025A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AE">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AF">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B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ВЕЋА</w:t>
            </w:r>
          </w:p>
          <w:p w:rsidR="00000000" w:rsidDel="00000000" w:rsidP="00000000" w:rsidRDefault="00000000" w:rsidRPr="00000000" w14:paraId="000025B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25B2">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B3">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B4">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B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Проф. др Миомир Деспотовић</w:t>
            </w:r>
          </w:p>
        </w:tc>
      </w:tr>
    </w:tbl>
    <w:p w:rsidR="00000000" w:rsidDel="00000000" w:rsidP="00000000" w:rsidRDefault="00000000" w:rsidRPr="00000000" w14:paraId="000025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18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25B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B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B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B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B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B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B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kdzg04w66q7h" w:id="69"/>
    <w:bookmarkEnd w:id="69"/>
    <w:p w:rsidR="00000000" w:rsidDel="00000000" w:rsidP="00000000" w:rsidRDefault="00000000" w:rsidRPr="00000000" w14:paraId="000025B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9.5.</w:t>
      </w:r>
      <w:r w:rsidDel="00000000" w:rsidR="00000000" w:rsidRPr="00000000">
        <w:rPr>
          <w:rFonts w:ascii="Times New Roman" w:cs="Times New Roman" w:eastAsia="Times New Roman" w:hAnsi="Times New Roman"/>
          <w:sz w:val="24"/>
          <w:szCs w:val="24"/>
          <w:rtl w:val="0"/>
        </w:rPr>
        <w:t xml:space="preserve"> Одлука Наставно-научног већа о образовању Комисије за библиотеке</w:t>
      </w:r>
    </w:p>
    <w:p w:rsidR="00000000" w:rsidDel="00000000" w:rsidP="00000000" w:rsidRDefault="00000000" w:rsidRPr="00000000" w14:paraId="000025B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C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574030" cy="7013575"/>
            <wp:effectExtent b="0" l="0" r="0" t="0"/>
            <wp:docPr descr="A close-up of a letter&#10;&#10;AI-generated content may be incorrect." id="2122515051" name="image22.jpg"/>
            <a:graphic>
              <a:graphicData uri="http://schemas.openxmlformats.org/drawingml/2006/picture">
                <pic:pic>
                  <pic:nvPicPr>
                    <pic:cNvPr descr="A close-up of a letter&#10;&#10;AI-generated content may be incorrect." id="0" name="image22.jpg"/>
                    <pic:cNvPicPr preferRelativeResize="0"/>
                  </pic:nvPicPr>
                  <pic:blipFill>
                    <a:blip r:embed="rId291"/>
                    <a:srcRect b="0" l="0" r="0" t="0"/>
                    <a:stretch>
                      <a:fillRect/>
                    </a:stretch>
                  </pic:blipFill>
                  <pic:spPr>
                    <a:xfrm>
                      <a:off x="0" y="0"/>
                      <a:ext cx="5574030" cy="7013575"/>
                    </a:xfrm>
                    <a:prstGeom prst="rect"/>
                    <a:ln/>
                  </pic:spPr>
                </pic:pic>
              </a:graphicData>
            </a:graphic>
          </wp:inline>
        </w:drawing>
      </w:r>
      <w:r w:rsidDel="00000000" w:rsidR="00000000" w:rsidRPr="00000000">
        <w:rPr>
          <w:rtl w:val="0"/>
        </w:rPr>
      </w:r>
    </w:p>
    <w:p w:rsidR="00000000" w:rsidDel="00000000" w:rsidP="00000000" w:rsidRDefault="00000000" w:rsidRPr="00000000" w14:paraId="000025C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31dyelcb6ybn" w:id="70"/>
    <w:bookmarkEnd w:id="70"/>
    <w:p w:rsidR="00000000" w:rsidDel="00000000" w:rsidP="00000000" w:rsidRDefault="00000000" w:rsidRPr="00000000" w14:paraId="000025C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9.5а.</w:t>
      </w:r>
      <w:r w:rsidDel="00000000" w:rsidR="00000000" w:rsidRPr="00000000">
        <w:rPr>
          <w:rFonts w:ascii="Times New Roman" w:cs="Times New Roman" w:eastAsia="Times New Roman" w:hAnsi="Times New Roman"/>
          <w:sz w:val="24"/>
          <w:szCs w:val="24"/>
          <w:rtl w:val="0"/>
        </w:rPr>
        <w:t xml:space="preserve"> Одлука о измени Одлуке Наставно-научног већа о образовању Комисије за библиотеке</w:t>
      </w:r>
    </w:p>
    <w:p w:rsidR="00000000" w:rsidDel="00000000" w:rsidP="00000000" w:rsidRDefault="00000000" w:rsidRPr="00000000" w14:paraId="000025C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785995" cy="6741160"/>
            <wp:effectExtent b="0" l="0" r="0" t="0"/>
            <wp:docPr descr="A close-up of a document&#10;&#10;AI-generated content may be incorrect." id="2122515052" name="image27.jpg"/>
            <a:graphic>
              <a:graphicData uri="http://schemas.openxmlformats.org/drawingml/2006/picture">
                <pic:pic>
                  <pic:nvPicPr>
                    <pic:cNvPr descr="A close-up of a document&#10;&#10;AI-generated content may be incorrect." id="0" name="image27.jpg"/>
                    <pic:cNvPicPr preferRelativeResize="0"/>
                  </pic:nvPicPr>
                  <pic:blipFill>
                    <a:blip r:embed="rId292"/>
                    <a:srcRect b="0" l="0" r="0" t="0"/>
                    <a:stretch>
                      <a:fillRect/>
                    </a:stretch>
                  </pic:blipFill>
                  <pic:spPr>
                    <a:xfrm>
                      <a:off x="0" y="0"/>
                      <a:ext cx="4785995" cy="6741160"/>
                    </a:xfrm>
                    <a:prstGeom prst="rect"/>
                    <a:ln/>
                  </pic:spPr>
                </pic:pic>
              </a:graphicData>
            </a:graphic>
          </wp:inline>
        </w:drawing>
      </w:r>
      <w:r w:rsidDel="00000000" w:rsidR="00000000" w:rsidRPr="00000000">
        <w:rPr>
          <w:rtl w:val="0"/>
        </w:rPr>
      </w:r>
    </w:p>
    <w:p w:rsidR="00000000" w:rsidDel="00000000" w:rsidP="00000000" w:rsidRDefault="00000000" w:rsidRPr="00000000" w14:paraId="000025C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C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5C6">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10.5. Прилози и табеле за стандард 10.</w:t>
      </w:r>
    </w:p>
    <w:bookmarkStart w:colFirst="0" w:colLast="0" w:name="bookmark=id.vjjqp1ipta2a" w:id="71"/>
    <w:bookmarkEnd w:id="71"/>
    <w:p w:rsidR="00000000" w:rsidDel="00000000" w:rsidP="00000000" w:rsidRDefault="00000000" w:rsidRPr="00000000" w14:paraId="000025C7">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10.1.</w:t>
      </w:r>
      <w:r w:rsidDel="00000000" w:rsidR="00000000" w:rsidRPr="00000000">
        <w:rPr>
          <w:rFonts w:ascii="Times New Roman" w:cs="Times New Roman" w:eastAsia="Times New Roman" w:hAnsi="Times New Roman"/>
          <w:sz w:val="24"/>
          <w:szCs w:val="24"/>
          <w:rtl w:val="0"/>
        </w:rPr>
        <w:t xml:space="preserve">  Број  ненаставних  радника  стално  запослених  у  високошколској установи у оквиру одговарајућих организационих јединица </w:t>
      </w:r>
    </w:p>
    <w:tbl>
      <w:tblPr>
        <w:tblStyle w:val="Table101"/>
        <w:tblpPr w:leftFromText="180" w:rightFromText="180" w:topFromText="180" w:bottomFromText="180" w:vertAnchor="text" w:horzAnchor="text" w:tblpX="0" w:tblpY="323"/>
        <w:tblW w:w="10920.0" w:type="dxa"/>
        <w:jc w:val="left"/>
        <w:tblLayout w:type="fixed"/>
        <w:tblLook w:val="0400"/>
      </w:tblPr>
      <w:tblGrid>
        <w:gridCol w:w="1074"/>
        <w:gridCol w:w="1979"/>
        <w:gridCol w:w="2430"/>
        <w:gridCol w:w="1890"/>
        <w:gridCol w:w="2070"/>
        <w:gridCol w:w="1477"/>
        <w:tblGridChange w:id="0">
          <w:tblGrid>
            <w:gridCol w:w="1074"/>
            <w:gridCol w:w="1979"/>
            <w:gridCol w:w="2430"/>
            <w:gridCol w:w="1890"/>
            <w:gridCol w:w="2070"/>
            <w:gridCol w:w="147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fbe5d5" w:val="clear"/>
            <w:vAlign w:val="center"/>
          </w:tcPr>
          <w:p w:rsidR="00000000" w:rsidDel="00000000" w:rsidP="00000000" w:rsidRDefault="00000000" w:rsidRPr="00000000" w14:paraId="000025C8">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Р.б.</w:t>
            </w:r>
          </w:p>
        </w:tc>
        <w:tc>
          <w:tcPr>
            <w:tcBorders>
              <w:top w:color="000000" w:space="0" w:sz="4" w:val="single"/>
              <w:left w:color="000000" w:space="0" w:sz="4" w:val="single"/>
              <w:bottom w:color="000000" w:space="0" w:sz="4" w:val="single"/>
              <w:right w:color="000000" w:space="0" w:sz="4" w:val="single"/>
            </w:tcBorders>
            <w:shd w:fill="fbe5d5" w:val="clear"/>
          </w:tcPr>
          <w:p w:rsidR="00000000" w:rsidDel="00000000" w:rsidP="00000000" w:rsidRDefault="00000000" w:rsidRPr="00000000" w14:paraId="000025C9">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организационе јединице</w:t>
            </w:r>
          </w:p>
        </w:tc>
        <w:tc>
          <w:tcPr>
            <w:tcBorders>
              <w:top w:color="000000" w:space="0" w:sz="4" w:val="single"/>
              <w:left w:color="000000" w:space="0" w:sz="4" w:val="single"/>
              <w:bottom w:color="000000" w:space="0" w:sz="4" w:val="single"/>
              <w:right w:color="000000" w:space="0" w:sz="4" w:val="single"/>
            </w:tcBorders>
            <w:shd w:fill="fbe5d5" w:val="clear"/>
            <w:vAlign w:val="center"/>
          </w:tcPr>
          <w:p w:rsidR="00000000" w:rsidDel="00000000" w:rsidP="00000000" w:rsidRDefault="00000000" w:rsidRPr="00000000" w14:paraId="000025CA">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место</w:t>
            </w:r>
          </w:p>
        </w:tc>
        <w:tc>
          <w:tcPr>
            <w:tcBorders>
              <w:top w:color="000000" w:space="0" w:sz="4" w:val="single"/>
              <w:left w:color="000000" w:space="0" w:sz="4" w:val="single"/>
              <w:bottom w:color="000000" w:space="0" w:sz="4" w:val="single"/>
              <w:right w:color="000000" w:space="0" w:sz="4" w:val="single"/>
            </w:tcBorders>
            <w:shd w:fill="fbe5d5" w:val="clear"/>
            <w:vAlign w:val="center"/>
          </w:tcPr>
          <w:p w:rsidR="00000000" w:rsidDel="00000000" w:rsidP="00000000" w:rsidRDefault="00000000" w:rsidRPr="00000000" w14:paraId="000025CB">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Матични број</w:t>
            </w:r>
          </w:p>
        </w:tc>
        <w:tc>
          <w:tcPr>
            <w:tcBorders>
              <w:top w:color="000000" w:space="0" w:sz="4" w:val="single"/>
              <w:left w:color="000000" w:space="0" w:sz="4" w:val="single"/>
              <w:bottom w:color="000000" w:space="0" w:sz="4" w:val="single"/>
              <w:right w:color="000000" w:space="0" w:sz="4" w:val="single"/>
            </w:tcBorders>
            <w:shd w:fill="fbe5d5" w:val="clear"/>
            <w:vAlign w:val="center"/>
          </w:tcPr>
          <w:p w:rsidR="00000000" w:rsidDel="00000000" w:rsidP="00000000" w:rsidRDefault="00000000" w:rsidRPr="00000000" w14:paraId="000025CC">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Име, средње слово, презиме</w:t>
            </w:r>
          </w:p>
        </w:tc>
        <w:tc>
          <w:tcPr>
            <w:tcBorders>
              <w:top w:color="000000" w:space="0" w:sz="4" w:val="single"/>
              <w:left w:color="000000" w:space="0" w:sz="4" w:val="single"/>
              <w:bottom w:color="000000" w:space="0" w:sz="4" w:val="single"/>
              <w:right w:color="000000" w:space="0" w:sz="4" w:val="single"/>
            </w:tcBorders>
            <w:shd w:fill="fbe5d5" w:val="clear"/>
            <w:vAlign w:val="center"/>
          </w:tcPr>
          <w:p w:rsidR="00000000" w:rsidDel="00000000" w:rsidP="00000000" w:rsidRDefault="00000000" w:rsidRPr="00000000" w14:paraId="000025CD">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Квалификација</w:t>
            </w:r>
          </w:p>
        </w:tc>
      </w:tr>
      <w:tr>
        <w:trPr>
          <w:cantSplit w:val="0"/>
          <w:trHeight w:val="3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CE">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C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андрагогију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2903983787840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Бранкица, Бранко, Никитовић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4">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археологију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3110982781028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Срђан, Слободан, Ракоњац</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A">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археологију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1602985715185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Радмила, Миодраг, Балабан</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D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0">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етнологију и антропологију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0504977781017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Давор, Славољуб, Петровић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6">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етнологију и антропологију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1307963715023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Јасна, Слободан, Мијаиловић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C">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E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0809985710183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Љубомир, Радомир, Стевановић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2">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1601985860049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Жељко, Ненад, Манчић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8">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филозофију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3004982115015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Милијана, Милан, Ђерић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E">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5F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историју уметности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1110979715106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Александра, Драган, Илијевски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4">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историју уметности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0105990715021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Милица, Бранислав, Савић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A">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2910981710111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Мирослав, Мирослав, Поповић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0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0">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2007960715111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Катарина, Михаило, Ковачевић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6">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1712965715200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Татјана, Милан, Недин</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C">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историју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1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2701976715247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Верислава, Љубомир, Баруџија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2">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1011983710218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Урош, Фрања, Рајчевић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8">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1908979385035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Ведрана, Душан, Марлог</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E">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2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класичне науке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1407957710006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Коста, Ђорђе, Кнежевић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4">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педагогију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2704963779113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Гордана, Ђорђе, Брашанац</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A">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педагогију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1908983786044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Марија, Миодраг, Шаранчић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3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0">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психологију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0803979752917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Владимир, Живомир, Тирнанић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6">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психологију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2504986750016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Пеђа, Бора, Димитријевић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C">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социологију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4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1307959186512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Драгица, Нико, Крсмановић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2">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 за социологију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Дипломирани библиотекар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2801961715202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Драгана, Мирко, Радисављевић-Ћипаризовић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8">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1812957710156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Слободан, Данило, Иванежа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E">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5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0801975710559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Слободан, Томислав, Вукашиновић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4">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факултета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2004991725086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Валентина, Љубомир, Лепојевић Коларић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A">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Шеф кабинета декана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1904956715172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Слободанка, Марко, Ђурковић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6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0">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заједничких служби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Шеф кабинета декана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1608980715258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Ивана, Славко, Павловић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6">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међународну сарадњу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0907977715046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Олга, Бранимир, Марковић Росић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C">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међународну сарадњу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7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1410981715044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Мила, Милан, Бакић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2">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међународну сарадњу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(обезбеђивање квалитета)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2709979737528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Маријана, Небојша, Дражић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8">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набавке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2904969177181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Соња, Момир, Мирковић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E">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8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набавке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Стручнотехнички сарадник за остале делатности (послови набавке)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0604984715083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Сузана, Зоран, Стојановић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4">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психологију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лаборанта)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1509994715139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Ксенија, Михајло, Мишић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A">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библијску филологију и херменеутику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Виши стручни сарадник за истраживачке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2301969112288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Родољуб, Србослав, Кубат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9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0">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теорију историје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Виши научни сарадник (виши стручни сарадник за истраживачке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0810960710055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Александар, Владимир, Фотић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6">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теорију историје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Стручни саветник за истраживачке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2908959710065</w:t>
            </w:r>
          </w:p>
          <w:p w:rsidR="00000000" w:rsidDel="00000000" w:rsidP="00000000" w:rsidRDefault="00000000" w:rsidRPr="00000000" w14:paraId="000026AA">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Милош, Петар, Антоновић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D">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A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Курир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1110975710088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Драган, Милан, Богдановић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3">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Курир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1904997860160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Ненад, Миладин, Мићић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9">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Курир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2603998722210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Лазар, Дона, Стевановић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BF">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Курир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0903957710034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Мирољуб, Љубомир, Гвозденовић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5">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3110985330248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Матија, Ћамила, Садовић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B">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3011956785017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C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Драгана, Ранко, Станисављевић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1">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2305993795014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Зора, Жељко, Јовановић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7">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из области радних односа)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2609956715107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Радмила, Светозар, Ђорђевић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D">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D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из области радних односа)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0805994756018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Катарина, Ивица, Тодоровић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3">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подршке научноистраживачком и наставном раду)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0702966715213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Светлана, Милорад, Соколовић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9">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(правни послови)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1501968715219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Снежана, Лазар, Николић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EF">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Стручнотехнички сарадник за остале делатности (послови писарнице)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1506976715297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Илинка, Душан, Стевановић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5">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Виши стручнотехнички сарадник за остале делатности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1207994710297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Петар, Томислав, Станисављевић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B">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Администратор информационих система и технологије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1211970263017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6F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Горан, Илија, Вуковић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1">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Програмер - инжењер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1303983710294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Радоје, Миланко, Тешовић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7">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Руководилац послова информационих система и технологија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1209965710019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Слободан, Веселин, Милисављевић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D">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0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(наставна и научна документација)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2706963187677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Гордана, Здравко, Толић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3">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Рачунарско - документациони центар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Технички секретар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1211965715007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Весна, Томислав, Милошевић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9">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 рачуноводствени аналитичар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0703963715383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Анкица, Златко, Башић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1F">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1308975710171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Дејан, Радомир, Јовановић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5">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Виши стручнотехнички сарадник за остале делатности - књиговођа аналитике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1002979795013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Милка, Драгослав, Жунић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B">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Виши стручнотехнички сарадник за остале делатности - ликвидатор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1109977855069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2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Светлана, Божидар, Милићевић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1">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Виши стручнотехнички сарадник за остале делатности - обрачун зарада и осталих личних примања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0402988715167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Меланија, Светислав, Којић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7">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Виши стручнотехнички сарадник за остале делатности (књиговођа основних средстава и билансиста за научну делатност)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0408973715347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Весна, Милан, Мијаиловић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D">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материјално - финансијско пословање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3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Виши стручнотехнички сарадник за остале делатности (књиговођа основних средстава и билансиста за научну делатност)</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1807975715080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Наташа, Станко, Стевановић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3">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андрагогију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0702983726814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Бојана, Мирко, Радујко</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9">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археологију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2311964772013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Ристо, Никола, Драшковић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4F">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етнологију и антропологију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1807991715058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 Душан, Дајић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5">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филозофију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3107977715040</w:t>
            </w:r>
          </w:p>
          <w:p w:rsidR="00000000" w:rsidDel="00000000" w:rsidP="00000000" w:rsidRDefault="00000000" w:rsidRPr="00000000" w14:paraId="00002759">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Нада, Љубиша, Думић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C">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филозофију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5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2203991710014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Дарко, Световид, Дачковић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2">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историју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1208973715147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Јелена, Ђорђе, Пауновић-Штерменски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8">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историју уметности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0703975715184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 Златко, Коцјан</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E">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6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класичне науке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1808977715203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Мирослава, Жељко, Мајхер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4">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педагогију и андрагогију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2804979715225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 Драган, Балабан</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A">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психологију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2104967715007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Маја, Драгиша, Јовановић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7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0">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социологију</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секретара одељења)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2708984715064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Дуња, Дејан, Полети Ћосић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6">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2104979710213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Иги, Олга, Костић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C">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студије и студентска питања (докторске и мастер студије и студентски стандард)</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8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1701973715153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Ивана, Миодраг, Павловић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2">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студије и студентска питања (основне студије)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0404971715360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Татјана, Марко, Стојковић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8">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Стручнотехнички сарадник за студије и студентска питања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2303969715007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Маргарета, Ненад, Николовски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E">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9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студентске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Стручнотехнички сарадник за студије и студентска питања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2903979715053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Тамара, Љубиша, Вукосављевић Маринковић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4">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0505963719013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Милица, Милија, Антић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A">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3007958805077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Бранка, Марко, Латас</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A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0">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1412966715367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Лора, Анђелко, Богдановић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6">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0703966136171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Мила, Милорад, Пијевац</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C">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B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1505967715334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Драгица, Радомир, Мијајловић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2">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2010967388915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Драгица, Срђо, Трифуновић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8">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2808967798414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Словена, Милорад, Пијевац</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E">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C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0112968387726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Жељана, Ђуро, Зорица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4">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0905960719029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Зорица, Ђуро, Остојић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A">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1205969715354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Латинка, Радомир, Петровић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D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0">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2410974715121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Дара, Миладин, Филиповић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6">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2210975715347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Драгана, Радомир, Јоцић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C">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E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2104977715307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Кристина, Драгослав, Трандафиловић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2">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2912979715265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Виолета, Љубомирка, Јовановић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8">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1006959715132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Светлана, Зоран, Вишковић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E">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7F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1201985715008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Тијана, Мирослав, Миловановић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4">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1103983715378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Марина, Миливоје, Максимовић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A">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3011984715067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Драгана, Радосав, Радојичић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0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0">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2408981795012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Љиљана, Брацо, Тофиловић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6">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1006959715132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Светлана, Зоран, Вишковић</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281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C">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1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0607988738532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Наташа, Милован, Ратковић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2">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2606981715120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Јасмина, Миливоје, Рајовић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8">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1011979710114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Иван, Милорад, Обрадовић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E">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2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2508957350403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Петар, Томо, Опалић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4">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0610978791029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Зоран, Томислав, Мићић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A">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Портир/чувар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1411965710217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Небојша, Драгић, Петровић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3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0">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Портир/чувар</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0502960715492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Едита, Абаз, Маринковић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6">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3003978715087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Драгана, Милисав, Милуновић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C">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 руководилац Одсека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4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0201982795031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5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Мирјана, Драгојле, Ђурђевић</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5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2852">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5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5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5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0605001282998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5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Ђорђије, Драган, Лучић</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285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2858">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5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5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Чистачица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5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1708963715303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5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Јасмина, Миодраг, Живковић</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285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285E">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5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6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Домар/мајстор одржавања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6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2508957350403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6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Петар, Томо, Опалић</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286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377" w:hRule="atLeast"/>
          <w:tblHeader w:val="0"/>
        </w:trPr>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2864">
            <w:pPr>
              <w:numPr>
                <w:ilvl w:val="0"/>
                <w:numId w:val="61"/>
              </w:numPr>
              <w:spacing w:after="0" w:line="360" w:lineRule="auto"/>
              <w:ind w:left="0"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6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Археолошка збирка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6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Самостални стручнотехнички сарадник за остале делатности (послови конзерватора и препаратора)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6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1610959710097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86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Стеван, Љубиша, Ђуричић</w:t>
            </w:r>
          </w:p>
        </w:tc>
        <w:tc>
          <w:tcPr>
            <w:tcBorders>
              <w:top w:color="000000" w:space="0" w:sz="4" w:val="single"/>
              <w:left w:color="000000" w:space="0" w:sz="4" w:val="single"/>
              <w:bottom w:color="000000" w:space="0" w:sz="4" w:val="single"/>
              <w:right w:color="000000" w:space="0" w:sz="4" w:val="single"/>
            </w:tcBorders>
            <w:vAlign w:val="bottom"/>
          </w:tcPr>
          <w:p w:rsidR="00000000" w:rsidDel="00000000" w:rsidP="00000000" w:rsidRDefault="00000000" w:rsidRPr="00000000" w14:paraId="0000286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bl>
    <w:p w:rsidR="00000000" w:rsidDel="00000000" w:rsidP="00000000" w:rsidRDefault="00000000" w:rsidRPr="00000000" w14:paraId="0000286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fz1a4ww4xfbz" w:id="72"/>
    <w:bookmarkEnd w:id="72"/>
    <w:p w:rsidR="00000000" w:rsidDel="00000000" w:rsidP="00000000" w:rsidRDefault="00000000" w:rsidRPr="00000000" w14:paraId="0000286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10.1.</w:t>
      </w:r>
      <w:r w:rsidDel="00000000" w:rsidR="00000000" w:rsidRPr="00000000">
        <w:rPr>
          <w:rFonts w:ascii="Times New Roman" w:cs="Times New Roman" w:eastAsia="Times New Roman" w:hAnsi="Times New Roman"/>
          <w:sz w:val="24"/>
          <w:szCs w:val="24"/>
          <w:rtl w:val="0"/>
        </w:rPr>
        <w:t xml:space="preserve"> Шематска организациона структура високошколске установе </w:t>
      </w:r>
      <w:r w:rsidDel="00000000" w:rsidR="00000000" w:rsidRPr="00000000">
        <w:rPr>
          <w:rFonts w:ascii="Times New Roman" w:cs="Times New Roman" w:eastAsia="Times New Roman" w:hAnsi="Times New Roman"/>
          <w:sz w:val="24"/>
          <w:szCs w:val="24"/>
        </w:rPr>
        <w:drawing>
          <wp:inline distB="0" distT="0" distL="0" distR="0">
            <wp:extent cx="5486400" cy="6371590"/>
            <wp:effectExtent b="0" l="0" r="0" t="0"/>
            <wp:docPr id="2122515053" name="image23.png"/>
            <a:graphic>
              <a:graphicData uri="http://schemas.openxmlformats.org/drawingml/2006/picture">
                <pic:pic>
                  <pic:nvPicPr>
                    <pic:cNvPr id="0" name="image23.png"/>
                    <pic:cNvPicPr preferRelativeResize="0"/>
                  </pic:nvPicPr>
                  <pic:blipFill>
                    <a:blip r:embed="rId293"/>
                    <a:srcRect b="0" l="0" r="0" t="0"/>
                    <a:stretch>
                      <a:fillRect/>
                    </a:stretch>
                  </pic:blipFill>
                  <pic:spPr>
                    <a:xfrm>
                      <a:off x="0" y="0"/>
                      <a:ext cx="5486400" cy="6371590"/>
                    </a:xfrm>
                    <a:prstGeom prst="rect"/>
                    <a:ln/>
                  </pic:spPr>
                </pic:pic>
              </a:graphicData>
            </a:graphic>
          </wp:inline>
        </w:drawing>
      </w:r>
      <w:r w:rsidDel="00000000" w:rsidR="00000000" w:rsidRPr="00000000">
        <w:rPr>
          <w:rtl w:val="0"/>
        </w:rPr>
      </w:r>
    </w:p>
    <w:p w:rsidR="00000000" w:rsidDel="00000000" w:rsidP="00000000" w:rsidRDefault="00000000" w:rsidRPr="00000000" w14:paraId="0000286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E">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6F">
      <w:pPr>
        <w:spacing w:line="360" w:lineRule="auto"/>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uoueb153rxzt" w:id="73"/>
    <w:bookmarkEnd w:id="73"/>
    <w:p w:rsidR="00000000" w:rsidDel="00000000" w:rsidP="00000000" w:rsidRDefault="00000000" w:rsidRPr="00000000" w14:paraId="0000287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10.2. </w:t>
      </w:r>
      <w:r w:rsidDel="00000000" w:rsidR="00000000" w:rsidRPr="00000000">
        <w:rPr>
          <w:rFonts w:ascii="Times New Roman" w:cs="Times New Roman" w:eastAsia="Times New Roman" w:hAnsi="Times New Roman"/>
          <w:sz w:val="24"/>
          <w:szCs w:val="24"/>
          <w:rtl w:val="0"/>
        </w:rPr>
        <w:t xml:space="preserve">Анализа резултата анкете студената о процени рада органа управљања </w:t>
      </w:r>
    </w:p>
    <w:p w:rsidR="00000000" w:rsidDel="00000000" w:rsidP="00000000" w:rsidRDefault="00000000" w:rsidRPr="00000000" w14:paraId="0000287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7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Filozofski fakultet u Beogradu</w:t>
      </w:r>
    </w:p>
    <w:p w:rsidR="00000000" w:rsidDel="00000000" w:rsidP="00000000" w:rsidRDefault="00000000" w:rsidRPr="00000000" w14:paraId="0000287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Komisiji za evaluaciju rada Fakulteta</w:t>
      </w:r>
    </w:p>
    <w:p w:rsidR="00000000" w:rsidDel="00000000" w:rsidP="00000000" w:rsidRDefault="00000000" w:rsidRPr="00000000" w14:paraId="0000287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7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7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7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7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7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Godišnji statistički izveštaj o</w:t>
      </w:r>
    </w:p>
    <w:p w:rsidR="00000000" w:rsidDel="00000000" w:rsidP="00000000" w:rsidRDefault="00000000" w:rsidRPr="00000000" w14:paraId="0000287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studentskoj evaluaciji rada Fakulteta za školsku</w:t>
      </w:r>
    </w:p>
    <w:p w:rsidR="00000000" w:rsidDel="00000000" w:rsidP="00000000" w:rsidRDefault="00000000" w:rsidRPr="00000000" w14:paraId="0000287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2023/2024</w:t>
      </w:r>
    </w:p>
    <w:p w:rsidR="00000000" w:rsidDel="00000000" w:rsidP="00000000" w:rsidRDefault="00000000" w:rsidRPr="00000000" w14:paraId="0000287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7D">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7E">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7F">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80">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81">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82">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8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Izveštaj izradio: </w:t>
      </w:r>
    </w:p>
    <w:p w:rsidR="00000000" w:rsidDel="00000000" w:rsidP="00000000" w:rsidRDefault="00000000" w:rsidRPr="00000000" w14:paraId="0000288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Oliver Tošković</w:t>
      </w:r>
    </w:p>
    <w:p w:rsidR="00000000" w:rsidDel="00000000" w:rsidP="00000000" w:rsidRDefault="00000000" w:rsidRPr="00000000" w14:paraId="00002885">
      <w:pPr>
        <w:pageBreakBefore w:val="1"/>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Sadržaj:</w:t>
      </w:r>
    </w:p>
    <w:p w:rsidR="00000000" w:rsidDel="00000000" w:rsidP="00000000" w:rsidRDefault="00000000" w:rsidRPr="00000000" w14:paraId="0000288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87">
      <w:pPr>
        <w:spacing w:line="360" w:lineRule="auto"/>
        <w:ind w:firstLine="180"/>
        <w:rPr>
          <w:rFonts w:ascii="Times New Roman" w:cs="Times New Roman" w:eastAsia="Times New Roman" w:hAnsi="Times New Roman"/>
          <w:sz w:val="24"/>
          <w:szCs w:val="24"/>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2888">
          <w:pPr>
            <w:tabs>
              <w:tab w:val="right" w:leader="none" w:pos="8630"/>
            </w:tabs>
            <w:spacing w:line="360" w:lineRule="auto"/>
            <w:ind w:firstLine="180"/>
            <w:rPr>
              <w:rFonts w:ascii="Times New Roman" w:cs="Times New Roman" w:eastAsia="Times New Roman" w:hAnsi="Times New Roman"/>
              <w:color w:val="000000"/>
              <w:sz w:val="24"/>
              <w:szCs w:val="24"/>
            </w:rPr>
          </w:pPr>
          <w:r w:rsidDel="00000000" w:rsidR="00000000" w:rsidRPr="00000000">
            <w:fldChar w:fldCharType="begin"/>
            <w:instrText xml:space="preserve"> TOC \h \u \z \t "Heading 1,1,Heading 2,2,Heading 3,3,"</w:instrText>
            <w:fldChar w:fldCharType="separate"/>
          </w:r>
          <w:hyperlink r:id="rId294">
            <w:r w:rsidDel="00000000" w:rsidR="00000000" w:rsidRPr="00000000">
              <w:rPr>
                <w:rFonts w:ascii="Times New Roman" w:cs="Times New Roman" w:eastAsia="Times New Roman" w:hAnsi="Times New Roman"/>
                <w:color w:val="000000"/>
                <w:sz w:val="24"/>
                <w:szCs w:val="24"/>
                <w:rtl w:val="0"/>
              </w:rPr>
              <w:t xml:space="preserve">Broj studenata- procenjivača</w:t>
              <w:tab/>
              <w:t xml:space="preserve">3</w:t>
            </w:r>
          </w:hyperlink>
          <w:r w:rsidDel="00000000" w:rsidR="00000000" w:rsidRPr="00000000">
            <w:rPr>
              <w:rtl w:val="0"/>
            </w:rPr>
          </w:r>
        </w:p>
        <w:p w:rsidR="00000000" w:rsidDel="00000000" w:rsidP="00000000" w:rsidRDefault="00000000" w:rsidRPr="00000000" w14:paraId="00002889">
          <w:pPr>
            <w:tabs>
              <w:tab w:val="right" w:leader="none" w:pos="8630"/>
            </w:tabs>
            <w:spacing w:line="360" w:lineRule="auto"/>
            <w:ind w:firstLine="180"/>
            <w:rPr>
              <w:rFonts w:ascii="Times New Roman" w:cs="Times New Roman" w:eastAsia="Times New Roman" w:hAnsi="Times New Roman"/>
              <w:color w:val="000000"/>
              <w:sz w:val="24"/>
              <w:szCs w:val="24"/>
            </w:rPr>
          </w:pPr>
          <w:hyperlink r:id="rId295">
            <w:r w:rsidDel="00000000" w:rsidR="00000000" w:rsidRPr="00000000">
              <w:rPr>
                <w:rFonts w:ascii="Times New Roman" w:cs="Times New Roman" w:eastAsia="Times New Roman" w:hAnsi="Times New Roman"/>
                <w:color w:val="000000"/>
                <w:sz w:val="24"/>
                <w:szCs w:val="24"/>
                <w:rtl w:val="0"/>
              </w:rPr>
              <w:t xml:space="preserve">Prosečne ocene uprave fakulteta na dimenzijama procene</w:t>
              <w:tab/>
              <w:t xml:space="preserve">3</w:t>
            </w:r>
          </w:hyperlink>
          <w:r w:rsidDel="00000000" w:rsidR="00000000" w:rsidRPr="00000000">
            <w:rPr>
              <w:rtl w:val="0"/>
            </w:rPr>
          </w:r>
        </w:p>
        <w:p w:rsidR="00000000" w:rsidDel="00000000" w:rsidP="00000000" w:rsidRDefault="00000000" w:rsidRPr="00000000" w14:paraId="0000288A">
          <w:pPr>
            <w:tabs>
              <w:tab w:val="right" w:leader="none" w:pos="8630"/>
            </w:tabs>
            <w:spacing w:line="360" w:lineRule="auto"/>
            <w:ind w:firstLine="180"/>
            <w:rPr>
              <w:rFonts w:ascii="Times New Roman" w:cs="Times New Roman" w:eastAsia="Times New Roman" w:hAnsi="Times New Roman"/>
              <w:color w:val="000000"/>
              <w:sz w:val="24"/>
              <w:szCs w:val="24"/>
            </w:rPr>
          </w:pPr>
          <w:hyperlink r:id="rId296">
            <w:r w:rsidDel="00000000" w:rsidR="00000000" w:rsidRPr="00000000">
              <w:rPr>
                <w:rFonts w:ascii="Times New Roman" w:cs="Times New Roman" w:eastAsia="Times New Roman" w:hAnsi="Times New Roman"/>
                <w:color w:val="000000"/>
                <w:sz w:val="24"/>
                <w:szCs w:val="24"/>
                <w:rtl w:val="0"/>
              </w:rPr>
              <w:t xml:space="preserve">Razlike između studijskih grupa</w:t>
              <w:tab/>
              <w:t xml:space="preserve">5</w:t>
            </w:r>
          </w:hyperlink>
          <w:r w:rsidDel="00000000" w:rsidR="00000000" w:rsidRPr="00000000">
            <w:rPr>
              <w:rtl w:val="0"/>
            </w:rPr>
          </w:r>
        </w:p>
        <w:p w:rsidR="00000000" w:rsidDel="00000000" w:rsidP="00000000" w:rsidRDefault="00000000" w:rsidRPr="00000000" w14:paraId="0000288B">
          <w:pPr>
            <w:tabs>
              <w:tab w:val="right" w:leader="none" w:pos="8630"/>
            </w:tabs>
            <w:spacing w:line="360" w:lineRule="auto"/>
            <w:ind w:firstLine="180"/>
            <w:rPr>
              <w:rFonts w:ascii="Times New Roman" w:cs="Times New Roman" w:eastAsia="Times New Roman" w:hAnsi="Times New Roman"/>
              <w:color w:val="000000"/>
              <w:sz w:val="24"/>
              <w:szCs w:val="24"/>
            </w:rPr>
          </w:pPr>
          <w:hyperlink r:id="rId297">
            <w:r w:rsidDel="00000000" w:rsidR="00000000" w:rsidRPr="00000000">
              <w:rPr>
                <w:rFonts w:ascii="Times New Roman" w:cs="Times New Roman" w:eastAsia="Times New Roman" w:hAnsi="Times New Roman"/>
                <w:color w:val="000000"/>
                <w:sz w:val="24"/>
                <w:szCs w:val="24"/>
                <w:rtl w:val="0"/>
              </w:rPr>
              <w:t xml:space="preserve">Razlike između studenata koji studiraju na budžetu i samofinansirajućih</w:t>
              <w:tab/>
              <w:t xml:space="preserve">9</w:t>
            </w:r>
          </w:hyperlink>
          <w:r w:rsidDel="00000000" w:rsidR="00000000" w:rsidRPr="00000000">
            <w:rPr>
              <w:rtl w:val="0"/>
            </w:rPr>
          </w:r>
        </w:p>
        <w:p w:rsidR="00000000" w:rsidDel="00000000" w:rsidP="00000000" w:rsidRDefault="00000000" w:rsidRPr="00000000" w14:paraId="0000288C">
          <w:pPr>
            <w:tabs>
              <w:tab w:val="right" w:leader="none" w:pos="8630"/>
            </w:tabs>
            <w:spacing w:line="360" w:lineRule="auto"/>
            <w:ind w:firstLine="180"/>
            <w:rPr>
              <w:rFonts w:ascii="Times New Roman" w:cs="Times New Roman" w:eastAsia="Times New Roman" w:hAnsi="Times New Roman"/>
              <w:color w:val="000000"/>
              <w:sz w:val="24"/>
              <w:szCs w:val="24"/>
            </w:rPr>
          </w:pPr>
          <w:hyperlink r:id="rId298">
            <w:r w:rsidDel="00000000" w:rsidR="00000000" w:rsidRPr="00000000">
              <w:rPr>
                <w:rFonts w:ascii="Times New Roman" w:cs="Times New Roman" w:eastAsia="Times New Roman" w:hAnsi="Times New Roman"/>
                <w:color w:val="000000"/>
                <w:sz w:val="24"/>
                <w:szCs w:val="24"/>
                <w:rtl w:val="0"/>
              </w:rPr>
              <w:t xml:space="preserve">Analiza instrumenta</w:t>
              <w:tab/>
              <w:t xml:space="preserve">11</w:t>
            </w:r>
          </w:hyperlink>
          <w:r w:rsidDel="00000000" w:rsidR="00000000" w:rsidRPr="00000000">
            <w:rPr>
              <w:rtl w:val="0"/>
            </w:rPr>
          </w:r>
        </w:p>
        <w:p w:rsidR="00000000" w:rsidDel="00000000" w:rsidP="00000000" w:rsidRDefault="00000000" w:rsidRPr="00000000" w14:paraId="0000288D">
          <w:pPr>
            <w:tabs>
              <w:tab w:val="right" w:leader="none" w:pos="8630"/>
            </w:tabs>
            <w:spacing w:line="360" w:lineRule="auto"/>
            <w:ind w:firstLine="180"/>
            <w:rPr>
              <w:rFonts w:ascii="Times New Roman" w:cs="Times New Roman" w:eastAsia="Times New Roman" w:hAnsi="Times New Roman"/>
              <w:color w:val="000000"/>
              <w:sz w:val="24"/>
              <w:szCs w:val="24"/>
            </w:rPr>
          </w:pPr>
          <w:hyperlink r:id="rId299">
            <w:r w:rsidDel="00000000" w:rsidR="00000000" w:rsidRPr="00000000">
              <w:rPr>
                <w:rFonts w:ascii="Times New Roman" w:cs="Times New Roman" w:eastAsia="Times New Roman" w:hAnsi="Times New Roman"/>
                <w:color w:val="000000"/>
                <w:sz w:val="24"/>
                <w:szCs w:val="24"/>
                <w:rtl w:val="0"/>
              </w:rPr>
              <w:t xml:space="preserve">Komentari studenata</w:t>
              <w:tab/>
              <w:t xml:space="preserve">15</w:t>
            </w:r>
          </w:hyperlink>
          <w:r w:rsidDel="00000000" w:rsidR="00000000" w:rsidRPr="00000000">
            <w:rPr>
              <w:rtl w:val="0"/>
            </w:rPr>
          </w:r>
        </w:p>
        <w:p w:rsidR="00000000" w:rsidDel="00000000" w:rsidP="00000000" w:rsidRDefault="00000000" w:rsidRPr="00000000" w14:paraId="0000288E">
          <w:pPr>
            <w:tabs>
              <w:tab w:val="right" w:leader="none" w:pos="8630"/>
            </w:tabs>
            <w:spacing w:line="360" w:lineRule="auto"/>
            <w:ind w:firstLine="180"/>
            <w:rPr>
              <w:rFonts w:ascii="Times New Roman" w:cs="Times New Roman" w:eastAsia="Times New Roman" w:hAnsi="Times New Roman"/>
              <w:color w:val="000000"/>
              <w:sz w:val="24"/>
              <w:szCs w:val="24"/>
            </w:rPr>
          </w:pPr>
          <w:hyperlink r:id="rId300">
            <w:r w:rsidDel="00000000" w:rsidR="00000000" w:rsidRPr="00000000">
              <w:rPr>
                <w:rFonts w:ascii="Times New Roman" w:cs="Times New Roman" w:eastAsia="Times New Roman" w:hAnsi="Times New Roman"/>
                <w:color w:val="000000"/>
                <w:sz w:val="24"/>
                <w:szCs w:val="24"/>
                <w:rtl w:val="0"/>
              </w:rPr>
              <w:t xml:space="preserve">Prilog 1: prosečne ocene na pojedinačnim stavkama / ceo fakultet</w:t>
              <w:tab/>
              <w:t xml:space="preserve">18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288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2">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5">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8">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9">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A">
      <w:pPr>
        <w:pageBreakBefore w:val="1"/>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Broj studenata- procenjivača</w:t>
      </w:r>
    </w:p>
    <w:p w:rsidR="00000000" w:rsidDel="00000000" w:rsidP="00000000" w:rsidRDefault="00000000" w:rsidRPr="00000000" w14:paraId="0000289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9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Ukupan broj studenata koji su učestvovali u evaluaciji rada uprave fakulteta školske 2023/2024 godine iznosi 2103. Broj studenata po odeljenjima varira i kreće se od 29 (na Odeljenju za klasične nauke) do 479 (na Odeljenju za psihologiju). </w:t>
      </w:r>
    </w:p>
    <w:p w:rsidR="00000000" w:rsidDel="00000000" w:rsidP="00000000" w:rsidRDefault="00000000" w:rsidRPr="00000000" w14:paraId="0000289D">
      <w:pPr>
        <w:spacing w:line="360" w:lineRule="auto"/>
        <w:ind w:firstLine="180"/>
        <w:jc w:val="both"/>
        <w:rPr>
          <w:rFonts w:ascii="Times New Roman" w:cs="Times New Roman" w:eastAsia="Times New Roman" w:hAnsi="Times New Roman"/>
          <w:sz w:val="24"/>
          <w:szCs w:val="24"/>
        </w:rPr>
      </w:pPr>
      <w:bookmarkStart w:colFirst="0" w:colLast="0" w:name="_heading=h.6nikg6bclble" w:id="74"/>
      <w:bookmarkEnd w:id="74"/>
      <w:r w:rsidDel="00000000" w:rsidR="00000000" w:rsidRPr="00000000">
        <w:rPr>
          <w:rtl w:val="0"/>
        </w:rPr>
      </w:r>
    </w:p>
    <w:p w:rsidR="00000000" w:rsidDel="00000000" w:rsidP="00000000" w:rsidRDefault="00000000" w:rsidRPr="00000000" w14:paraId="0000289E">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Prosečne ocene uprave fakulteta na dimenzijama procene</w:t>
      </w:r>
    </w:p>
    <w:p w:rsidR="00000000" w:rsidDel="00000000" w:rsidP="00000000" w:rsidRDefault="00000000" w:rsidRPr="00000000" w14:paraId="0000289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A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Upitnik za evaluaciju uprave Fakulteta od strane studenata je koncipiran tako da se sastoji od 16 delova (organizacija nastave, izborni predmeti, literatura, neadekvatnost literature, ispitni rokovi, znanje, uključivanje studenata, odnos prema studentima, biblioteke, sekretari odeljenja, studentske sluzbe, uslovi rada, studentske organizacije, racunarski centar, internet strana, uprava fakulteta). Prosečne procene će biti izložene za upitnik u celini, posebno po svakoj od dimenzija za ceo Fakultet i posebno po odeljenjima. </w:t>
      </w:r>
    </w:p>
    <w:p w:rsidR="00000000" w:rsidDel="00000000" w:rsidP="00000000" w:rsidRDefault="00000000" w:rsidRPr="00000000" w14:paraId="000028A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A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fakulteta od strane studenata, ekstrahovana iz 16 dimenzija procene rada Filozofskog fakulteta školske 2023/2024 iznosi 3.78 (SD=0.66).</w:t>
      </w:r>
    </w:p>
    <w:p w:rsidR="00000000" w:rsidDel="00000000" w:rsidP="00000000" w:rsidRDefault="00000000" w:rsidRPr="00000000" w14:paraId="000028A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A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Prosečna ocena rada Fakulteta varira po pojedinim aspektima. Zanimljivo je da su studenti najzadovoljniji odnosnom fakulteta prema njima (M=4.31, SD=0.75) i radom biblioteka (M=4.11, SD=0.88), dok je najslabije ocenjen rad računarskog centra (M=2.79, SD=1.40), organizacija istpitnih rokova (M=3.23, SD=1.29) i studentske organizacije (M=3.26, SD=1.38). </w:t>
      </w:r>
    </w:p>
    <w:p w:rsidR="00000000" w:rsidDel="00000000" w:rsidP="00000000" w:rsidRDefault="00000000" w:rsidRPr="00000000" w14:paraId="000028A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A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 Prosečne ocene na pojedinačnim dimenzijama upitnika za evaluaciju rada Fakulteta (fakultet u celini) </w:t>
      </w:r>
    </w:p>
    <w:tbl>
      <w:tblPr>
        <w:tblStyle w:val="Table102"/>
        <w:tblW w:w="5595.0" w:type="dxa"/>
        <w:jc w:val="center"/>
        <w:tblLayout w:type="fixed"/>
        <w:tblLook w:val="0400"/>
      </w:tblPr>
      <w:tblGrid>
        <w:gridCol w:w="2682"/>
        <w:gridCol w:w="959"/>
        <w:gridCol w:w="959"/>
        <w:gridCol w:w="995"/>
        <w:tblGridChange w:id="0">
          <w:tblGrid>
            <w:gridCol w:w="2682"/>
            <w:gridCol w:w="959"/>
            <w:gridCol w:w="959"/>
            <w:gridCol w:w="99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8A7">
            <w:pPr>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A8">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A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A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A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nastava (organizacija)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A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A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3.98</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A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A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izborni predmeti</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1969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B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literatura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B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neadekvatnost literature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2050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B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ispitni rokovi</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2051</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B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B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znanje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2057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3.72</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C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ukljucivanje studenata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2017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C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odnos prema studentima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4.31</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C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biblioteke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2064</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4.11</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C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C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sekretari odeljenja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1859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3.64</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D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1997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D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uslovi rada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2079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3.75</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D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1788</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D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DF">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racunarski centar</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E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1957</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E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2.79</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E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E3">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E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2076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E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3.96</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E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8E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uprava fakulteta</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E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1630</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E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3.73</w:t>
            </w:r>
          </w:p>
        </w:tc>
        <w:tc>
          <w:tcPr>
            <w:tcBorders>
              <w:top w:color="000000" w:space="0" w:sz="0" w:val="nil"/>
              <w:left w:color="000000" w:space="0" w:sz="0" w:val="nil"/>
              <w:bottom w:color="000000" w:space="0" w:sz="4" w:val="single"/>
              <w:right w:color="000000" w:space="0" w:sz="4" w:val="single"/>
            </w:tcBorders>
            <w:shd w:fill="ffffff" w:val="clear"/>
          </w:tcPr>
          <w:p w:rsidR="00000000" w:rsidDel="00000000" w:rsidP="00000000" w:rsidRDefault="00000000" w:rsidRPr="00000000" w14:paraId="000028E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8EB">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ukupan 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E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2092</w:t>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E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3.78</w:t>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8E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0.66</w:t>
            </w:r>
          </w:p>
        </w:tc>
      </w:tr>
    </w:tbl>
    <w:p w:rsidR="00000000" w:rsidDel="00000000" w:rsidP="00000000" w:rsidRDefault="00000000" w:rsidRPr="00000000" w14:paraId="000028EF">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F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1. Prosečne ocene na pojedinačnim dimenzijama upitnika za evaluaciju rada uprave (fakultet u celini) </w:t>
      </w:r>
    </w:p>
    <w:p w:rsidR="00000000" w:rsidDel="00000000" w:rsidP="00000000" w:rsidRDefault="00000000" w:rsidRPr="00000000" w14:paraId="000028F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F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495925" cy="3793490"/>
            <wp:effectExtent b="0" l="0" r="0" t="0"/>
            <wp:docPr id="2122515054" name="image21.png"/>
            <a:graphic>
              <a:graphicData uri="http://schemas.openxmlformats.org/drawingml/2006/picture">
                <pic:pic>
                  <pic:nvPicPr>
                    <pic:cNvPr id="0" name="image21.png"/>
                    <pic:cNvPicPr preferRelativeResize="0"/>
                  </pic:nvPicPr>
                  <pic:blipFill>
                    <a:blip r:embed="rId301"/>
                    <a:srcRect b="0" l="0" r="0" t="0"/>
                    <a:stretch>
                      <a:fillRect/>
                    </a:stretch>
                  </pic:blipFill>
                  <pic:spPr>
                    <a:xfrm>
                      <a:off x="0" y="0"/>
                      <a:ext cx="5495925" cy="3793490"/>
                    </a:xfrm>
                    <a:prstGeom prst="rect"/>
                    <a:ln/>
                  </pic:spPr>
                </pic:pic>
              </a:graphicData>
            </a:graphic>
          </wp:inline>
        </w:drawing>
      </w:r>
      <w:r w:rsidDel="00000000" w:rsidR="00000000" w:rsidRPr="00000000">
        <w:rPr>
          <w:rtl w:val="0"/>
        </w:rPr>
      </w:r>
    </w:p>
    <w:p w:rsidR="00000000" w:rsidDel="00000000" w:rsidP="00000000" w:rsidRDefault="00000000" w:rsidRPr="00000000" w14:paraId="000028F3">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F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Iako upitnik predviđa 16 dimenzija rada fakulteta, faktorskom analizom, metodoom glavnih komponenti uz varimax rotaciju, iz 57 pitanja upitnika izdvojene su samo dve dimenzije koje objašnjavaju ukupno 63.39% varijanse odgovora. Dakle, iako su pri konstrukciji upitnika predviđena pitanja za 16 različitih aspekata fakulteta, studenti pri ocenjivanju sve te različite aspekte doživljavaju kao dve, a ne kao 16 odvojenih celina. Ta dva aspekta smo nazvali zadovoljstvo nastavom i sadržajima (prva dimenzija) i zadovoljstvo resursima i uslovima rada (druga dimenzija). </w:t>
      </w:r>
    </w:p>
    <w:p w:rsidR="00000000" w:rsidDel="00000000" w:rsidP="00000000" w:rsidRDefault="00000000" w:rsidRPr="00000000" w14:paraId="000028F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F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Ove dve krupne dimenzije procene rada fakulteta studenti procenjuju tako što nešto višu ocenu daju nastavi i sadržajima (M=3.75, SD=0.71), a nešto nižu uslovima rada (M=3.66, SD=0.62). </w:t>
      </w:r>
    </w:p>
    <w:p w:rsidR="00000000" w:rsidDel="00000000" w:rsidP="00000000" w:rsidRDefault="00000000" w:rsidRPr="00000000" w14:paraId="000028F7">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8">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9">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8FA">
      <w:pPr>
        <w:spacing w:line="360" w:lineRule="auto"/>
        <w:ind w:firstLine="180"/>
        <w:rPr>
          <w:rFonts w:ascii="Times New Roman" w:cs="Times New Roman" w:eastAsia="Times New Roman" w:hAnsi="Times New Roman"/>
          <w:b w:val="1"/>
          <w:sz w:val="24"/>
          <w:szCs w:val="24"/>
        </w:rPr>
      </w:pPr>
      <w:bookmarkStart w:colFirst="0" w:colLast="0" w:name="_heading=h.q5w8ypsbu6ak" w:id="75"/>
      <w:bookmarkEnd w:id="75"/>
      <w:r w:rsidDel="00000000" w:rsidR="00000000" w:rsidRPr="00000000">
        <w:rPr>
          <w:rtl w:val="0"/>
        </w:rPr>
      </w:r>
    </w:p>
    <w:p w:rsidR="00000000" w:rsidDel="00000000" w:rsidP="00000000" w:rsidRDefault="00000000" w:rsidRPr="00000000" w14:paraId="000028FB">
      <w:pPr>
        <w:pageBreakBefore w:val="1"/>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Razlike između studijskih grupa</w:t>
      </w:r>
    </w:p>
    <w:p w:rsidR="00000000" w:rsidDel="00000000" w:rsidP="00000000" w:rsidRDefault="00000000" w:rsidRPr="00000000" w14:paraId="000028F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8F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Postoje statistički značajne razlike u ukupnoj proceni rada Fakulteta između studijskih grupa, kao i  na svim ispitivanim dimenzijama, koje su zbog toga boldirane u tabeli (tabela 2). </w:t>
      </w:r>
    </w:p>
    <w:p w:rsidR="00000000" w:rsidDel="00000000" w:rsidP="00000000" w:rsidRDefault="00000000" w:rsidRPr="00000000" w14:paraId="000028F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klasične nauke najviše vrednuju gotovo sve procenjivane aspekte rada fakulteta: zadovoljstvo nastavom, zadovoljstvo uslovima, nastavu (organizacija), izborne predmete, literaturu, ispitne rokove, znanje, ukljucivanje studenata, odnos prema studentima, biblioteke, sekretara odeljenja, studentske sluzbe, uslovi rada, internet stranu i upravu fakulteta. Studenti sa ovog Odeljenja najnižu ocenu daju neadekvatnosti literature, što je opet pozitivna ocena, tj. smatraju literaturu najadekvatnijom u odnosu na stidente drugih odeljenja Filozofskog fakulteta.</w:t>
      </w:r>
    </w:p>
    <w:p w:rsidR="00000000" w:rsidDel="00000000" w:rsidP="00000000" w:rsidRDefault="00000000" w:rsidRPr="00000000" w14:paraId="000028F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istoriju daju najviše ocene radu računarskog centra, dok studenti sa Odeljenja za pedagogiju daju najviše ocene studentskim organizacijama i neadekvatnosti literature. Dakle, studenti Odeljenja za pedagogiju smatraju svoju literaturu najmanje adekvatnom. </w:t>
      </w:r>
    </w:p>
    <w:p w:rsidR="00000000" w:rsidDel="00000000" w:rsidP="00000000" w:rsidRDefault="00000000" w:rsidRPr="00000000" w14:paraId="0000290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01">
      <w:pPr>
        <w:tabs>
          <w:tab w:val="center" w:leader="none" w:pos="4881"/>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 značajnost razlika u procenama između studijskih grupa</w:t>
      </w:r>
    </w:p>
    <w:p w:rsidR="00000000" w:rsidDel="00000000" w:rsidP="00000000" w:rsidRDefault="00000000" w:rsidRPr="00000000" w14:paraId="00002902">
      <w:pPr>
        <w:tabs>
          <w:tab w:val="center" w:leader="none" w:pos="4881"/>
        </w:tabs>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103"/>
        <w:tblW w:w="6704.999999999999" w:type="dxa"/>
        <w:jc w:val="left"/>
        <w:tblInd w:w="-5.0" w:type="dxa"/>
        <w:tblLayout w:type="fixed"/>
        <w:tblLook w:val="0400"/>
      </w:tblPr>
      <w:tblGrid>
        <w:gridCol w:w="2869"/>
        <w:gridCol w:w="959"/>
        <w:gridCol w:w="959"/>
        <w:gridCol w:w="959"/>
        <w:gridCol w:w="959"/>
        <w:tblGridChange w:id="0">
          <w:tblGrid>
            <w:gridCol w:w="2869"/>
            <w:gridCol w:w="959"/>
            <w:gridCol w:w="959"/>
            <w:gridCol w:w="959"/>
            <w:gridCol w:w="959"/>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a6a6a6" w:val="clear"/>
          </w:tcPr>
          <w:p w:rsidR="00000000" w:rsidDel="00000000" w:rsidP="00000000" w:rsidRDefault="00000000" w:rsidRPr="00000000" w14:paraId="00002903">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90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df1</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90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df2</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a6a6a6" w:val="clear"/>
          </w:tcPr>
          <w:p w:rsidR="00000000" w:rsidDel="00000000" w:rsidP="00000000" w:rsidRDefault="00000000" w:rsidRPr="00000000" w14:paraId="0000290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90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Sig.</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0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nastavom</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0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0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2082</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0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9.77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0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0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uslovima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0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0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1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6.56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1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1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nastava (organizacija)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1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1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1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6.64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1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1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izborni predmeti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1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1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1959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1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3.75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1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1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literatura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1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1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1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7.03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2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2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neadekvatnost literature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2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2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2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7.99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2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2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ispitni rokovi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2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2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2041</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2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6.46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2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2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znanje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2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2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2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14.54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2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3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ukljucivanje studenata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3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3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2007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3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10.02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3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3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odnos prema studentima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3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3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2073</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3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4.70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3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3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biblioteke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3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3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2054</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3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16.55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3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3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sekretari odeljenja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4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4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1849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4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21.99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4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4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studentske sluzbe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4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4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1987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4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7.54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4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4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uslovi rada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4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4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2069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4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7.88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4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4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studentske organizacije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4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5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1778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5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5.29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5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5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racunarski centar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5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5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1947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5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15.40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5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5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internet strana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5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5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2066</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5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11.29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5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5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uprava fakulteta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5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5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1620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96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6.41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6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96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ukupan 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6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6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2082</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e6e6e6" w:val="clear"/>
          </w:tcPr>
          <w:p w:rsidR="00000000" w:rsidDel="00000000" w:rsidP="00000000" w:rsidRDefault="00000000" w:rsidRPr="00000000" w14:paraId="0000296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8.73</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6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bl>
    <w:p w:rsidR="00000000" w:rsidDel="00000000" w:rsidP="00000000" w:rsidRDefault="00000000" w:rsidRPr="00000000" w14:paraId="0000296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6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4dsg6jb301tl" w:id="76"/>
    <w:bookmarkEnd w:id="76"/>
    <w:p w:rsidR="00000000" w:rsidDel="00000000" w:rsidP="00000000" w:rsidRDefault="00000000" w:rsidRPr="00000000" w14:paraId="0000296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 druge strane, najmanјe su zadovoljni studenti sa Odeljenja za sociologiju jer oni najveći broj apsekata rada Filozofskog fakultate vrednuju niže od ostalih studenata: zadovoljstvo nastavom, zadovoljstvo uslovima, nastavu (organizacija), ispitne rokove, znanje, ukljucivanje studenata, odnos prema studentima, uslove rada, i rad uprave fakulteta.</w:t>
      </w:r>
    </w:p>
    <w:p w:rsidR="00000000" w:rsidDel="00000000" w:rsidP="00000000" w:rsidRDefault="00000000" w:rsidRPr="00000000" w14:paraId="0000296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filozofiju su najmanje zadovoljni izbornim predmetima i literaturom, studenti sa Odeljenja za psihologiju su najmanje zadovoljni bibliotekama, sekretarom odeljenja, radom studentske sluzbe, računarskog centra internet stranom fakulteta, dok su studenti sa Odeljenja za andragogiju najmanje zadovoljni radom studentskih organizacija. </w:t>
      </w:r>
    </w:p>
    <w:p w:rsidR="00000000" w:rsidDel="00000000" w:rsidP="00000000" w:rsidRDefault="00000000" w:rsidRPr="00000000" w14:paraId="0000296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Kada su pitanju razlike na dve krupne dimenzije, zadovoljstvo nastavom i zadovoljstvo uslovima, razlike takođe postoje između studijskih grupa. </w:t>
      </w:r>
    </w:p>
    <w:p w:rsidR="00000000" w:rsidDel="00000000" w:rsidP="00000000" w:rsidRDefault="00000000" w:rsidRPr="00000000" w14:paraId="0000296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sa Odeljenja za klasične nauke daju najvišu ocenu zadovoljstva nastavom (M=4.30, SD=0.72) i uslovima (M=4.07, SD=0.53). Najnižu ocenu zadovoljstva nastavom daju studenti Odeljenja za sociologiju (M=3.56, SD=0.71), a najnižu ocenu zadovoljstva uslovima studenti Odeljenja za filozofiju (M=3.54, SD=0.61). </w:t>
      </w:r>
    </w:p>
    <w:p w:rsidR="00000000" w:rsidDel="00000000" w:rsidP="00000000" w:rsidRDefault="00000000" w:rsidRPr="00000000" w14:paraId="0000296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 ostale dimenzije i studijske grupe, proseci i standardne devijacije su dati u tabeli 3. </w:t>
      </w:r>
    </w:p>
    <w:p w:rsidR="00000000" w:rsidDel="00000000" w:rsidP="00000000" w:rsidRDefault="00000000" w:rsidRPr="00000000" w14:paraId="0000296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6F">
      <w:pPr>
        <w:pageBreakBefore w:val="1"/>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2. Prosečne ocene na upitniku u celini po studijskim grupama</w:t>
      </w:r>
    </w:p>
    <w:p w:rsidR="00000000" w:rsidDel="00000000" w:rsidP="00000000" w:rsidRDefault="00000000" w:rsidRPr="00000000" w14:paraId="0000297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97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92090" cy="3171190"/>
            <wp:effectExtent b="0" l="0" r="0" t="0"/>
            <wp:docPr id="2122515055" name="image24.png"/>
            <a:graphic>
              <a:graphicData uri="http://schemas.openxmlformats.org/drawingml/2006/picture">
                <pic:pic>
                  <pic:nvPicPr>
                    <pic:cNvPr id="0" name="image24.png"/>
                    <pic:cNvPicPr preferRelativeResize="0"/>
                  </pic:nvPicPr>
                  <pic:blipFill>
                    <a:blip r:embed="rId302"/>
                    <a:srcRect b="0" l="0" r="0" t="0"/>
                    <a:stretch>
                      <a:fillRect/>
                    </a:stretch>
                  </pic:blipFill>
                  <pic:spPr>
                    <a:xfrm>
                      <a:off x="0" y="0"/>
                      <a:ext cx="5292090" cy="3171190"/>
                    </a:xfrm>
                    <a:prstGeom prst="rect"/>
                    <a:ln/>
                  </pic:spPr>
                </pic:pic>
              </a:graphicData>
            </a:graphic>
          </wp:inline>
        </w:drawing>
      </w:r>
      <w:r w:rsidDel="00000000" w:rsidR="00000000" w:rsidRPr="00000000">
        <w:rPr>
          <w:rtl w:val="0"/>
        </w:rPr>
      </w:r>
    </w:p>
    <w:p w:rsidR="00000000" w:rsidDel="00000000" w:rsidP="00000000" w:rsidRDefault="00000000" w:rsidRPr="00000000" w14:paraId="0000297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3. Prosečne ocene na dve krupne dimenzije upitnika po studijskim grupama</w:t>
      </w:r>
    </w:p>
    <w:p w:rsidR="00000000" w:rsidDel="00000000" w:rsidP="00000000" w:rsidRDefault="00000000" w:rsidRPr="00000000" w14:paraId="00002973">
      <w:pPr>
        <w:tabs>
          <w:tab w:val="left" w:leader="none" w:pos="1425"/>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2974">
      <w:pPr>
        <w:tabs>
          <w:tab w:val="left" w:leader="none" w:pos="1425"/>
        </w:tabs>
        <w:spacing w:line="360" w:lineRule="auto"/>
        <w:ind w:firstLine="180"/>
        <w:rPr>
          <w:rFonts w:ascii="Times New Roman" w:cs="Times New Roman" w:eastAsia="Times New Roman" w:hAnsi="Times New Roman"/>
          <w:sz w:val="24"/>
          <w:szCs w:val="24"/>
        </w:rPr>
        <w:sectPr>
          <w:type w:val="nextPage"/>
          <w:pgSz w:h="16840" w:w="11907" w:orient="portrait"/>
          <w:pgMar w:bottom="1440" w:top="1440" w:left="1440" w:right="1530" w:header="720" w:footer="720"/>
          <w:pgNumType w:start="1"/>
        </w:sectPr>
      </w:pPr>
      <w:r w:rsidDel="00000000" w:rsidR="00000000" w:rsidRPr="00000000">
        <w:rPr>
          <w:rFonts w:ascii="Times New Roman" w:cs="Times New Roman" w:eastAsia="Times New Roman" w:hAnsi="Times New Roman"/>
          <w:sz w:val="24"/>
          <w:szCs w:val="24"/>
        </w:rPr>
        <w:drawing>
          <wp:inline distB="0" distT="0" distL="0" distR="0">
            <wp:extent cx="5398770" cy="3151505"/>
            <wp:effectExtent b="0" l="0" r="0" t="0"/>
            <wp:docPr id="2122515038" name="image9.png"/>
            <a:graphic>
              <a:graphicData uri="http://schemas.openxmlformats.org/drawingml/2006/picture">
                <pic:pic>
                  <pic:nvPicPr>
                    <pic:cNvPr id="0" name="image9.png"/>
                    <pic:cNvPicPr preferRelativeResize="0"/>
                  </pic:nvPicPr>
                  <pic:blipFill>
                    <a:blip r:embed="rId303"/>
                    <a:srcRect b="0" l="0" r="0" t="0"/>
                    <a:stretch>
                      <a:fillRect/>
                    </a:stretch>
                  </pic:blipFill>
                  <pic:spPr>
                    <a:xfrm>
                      <a:off x="0" y="0"/>
                      <a:ext cx="5398770" cy="3151505"/>
                    </a:xfrm>
                    <a:prstGeom prst="rect"/>
                    <a:ln/>
                  </pic:spPr>
                </pic:pic>
              </a:graphicData>
            </a:graphic>
          </wp:inline>
        </w:drawing>
      </w:r>
      <w:r w:rsidDel="00000000" w:rsidR="00000000" w:rsidRPr="00000000">
        <w:rPr>
          <w:rtl w:val="0"/>
        </w:rPr>
      </w:r>
    </w:p>
    <w:p w:rsidR="00000000" w:rsidDel="00000000" w:rsidP="00000000" w:rsidRDefault="00000000" w:rsidRPr="00000000" w14:paraId="00002975">
      <w:pPr>
        <w:tabs>
          <w:tab w:val="center" w:leader="none" w:pos="4651"/>
        </w:tabs>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TABELA 3: </w:t>
      </w:r>
      <w:r w:rsidDel="00000000" w:rsidR="00000000" w:rsidRPr="00000000">
        <w:rPr>
          <w:rFonts w:ascii="Times New Roman" w:cs="Times New Roman" w:eastAsia="Times New Roman" w:hAnsi="Times New Roman"/>
          <w:b w:val="1"/>
          <w:sz w:val="24"/>
          <w:szCs w:val="24"/>
          <w:rtl w:val="0"/>
        </w:rPr>
        <w:t xml:space="preserve">Prosečne ocene (AS) i standardne devijacije (SD) na pojedinačnim dimenzijama i ukupno, po studijskim grupama</w:t>
      </w:r>
      <w:r w:rsidDel="00000000" w:rsidR="00000000" w:rsidRPr="00000000">
        <w:rPr>
          <w:rtl w:val="0"/>
        </w:rPr>
      </w:r>
    </w:p>
    <w:p w:rsidR="00000000" w:rsidDel="00000000" w:rsidP="00000000" w:rsidRDefault="00000000" w:rsidRPr="00000000" w14:paraId="00002976">
      <w:pPr>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104"/>
        <w:tblW w:w="15389.999999999993" w:type="dxa"/>
        <w:jc w:val="center"/>
        <w:tblLayout w:type="fixed"/>
        <w:tblLook w:val="0400"/>
      </w:tblPr>
      <w:tblGrid>
        <w:gridCol w:w="1277"/>
        <w:gridCol w:w="706"/>
        <w:gridCol w:w="706"/>
        <w:gridCol w:w="705"/>
        <w:gridCol w:w="705"/>
        <w:gridCol w:w="705"/>
        <w:gridCol w:w="705"/>
        <w:gridCol w:w="705"/>
        <w:gridCol w:w="705"/>
        <w:gridCol w:w="705"/>
        <w:gridCol w:w="706"/>
        <w:gridCol w:w="706"/>
        <w:gridCol w:w="706"/>
        <w:gridCol w:w="706"/>
        <w:gridCol w:w="706"/>
        <w:gridCol w:w="706"/>
        <w:gridCol w:w="706"/>
        <w:gridCol w:w="706"/>
        <w:gridCol w:w="706"/>
        <w:gridCol w:w="706"/>
        <w:gridCol w:w="706"/>
        <w:tblGridChange w:id="0">
          <w:tblGrid>
            <w:gridCol w:w="1277"/>
            <w:gridCol w:w="706"/>
            <w:gridCol w:w="706"/>
            <w:gridCol w:w="705"/>
            <w:gridCol w:w="705"/>
            <w:gridCol w:w="705"/>
            <w:gridCol w:w="705"/>
            <w:gridCol w:w="705"/>
            <w:gridCol w:w="705"/>
            <w:gridCol w:w="705"/>
            <w:gridCol w:w="706"/>
            <w:gridCol w:w="706"/>
            <w:gridCol w:w="706"/>
            <w:gridCol w:w="706"/>
            <w:gridCol w:w="706"/>
            <w:gridCol w:w="706"/>
            <w:gridCol w:w="706"/>
            <w:gridCol w:w="706"/>
            <w:gridCol w:w="706"/>
            <w:gridCol w:w="706"/>
            <w:gridCol w:w="70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977">
            <w:pPr>
              <w:spacing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7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Filozofija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7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Sociologija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7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Pedagogija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7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Andragogija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8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Psihologija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8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Istorija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8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Istorija umetnosti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8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Arheologija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8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Etnologija i antropologija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98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Klasične nauke</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8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Broj procena</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8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192</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8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376</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9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208</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9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105</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9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479</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9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243</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9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222</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9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9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119</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9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A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A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B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nastava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B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C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izborni predmeti</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C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D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E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E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9F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neadekvatnost literature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9F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0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ispitni rokovi</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0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1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1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znanje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2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3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ukljucivanje studenata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3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4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odnos prema studentima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4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4.58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5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bibliteka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5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6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4.62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7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sekretar</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7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8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8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9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rada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9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A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B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B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C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racunarski centar</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C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2.27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3.20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D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D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E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0.92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AF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uprava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1.10</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AF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0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ukupan prosek</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0.55</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0.57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0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1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1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3.89</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1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0.77</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1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1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1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3.84</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1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1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1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0.72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1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1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0.65</w:t>
            </w:r>
          </w:p>
        </w:tc>
      </w:tr>
    </w:tbl>
    <w:p w:rsidR="00000000" w:rsidDel="00000000" w:rsidP="00000000" w:rsidRDefault="00000000" w:rsidRPr="00000000" w14:paraId="00002B1B">
      <w:pPr>
        <w:spacing w:after="0" w:line="360" w:lineRule="auto"/>
        <w:rPr>
          <w:rFonts w:ascii="Times New Roman" w:cs="Times New Roman" w:eastAsia="Times New Roman" w:hAnsi="Times New Roman"/>
          <w:sz w:val="24"/>
          <w:szCs w:val="24"/>
        </w:rPr>
        <w:sectPr>
          <w:type w:val="nextPage"/>
          <w:pgSz w:h="11907" w:w="16840" w:orient="landscape"/>
          <w:pgMar w:bottom="1618" w:top="1438" w:left="1440" w:right="1980" w:header="720" w:footer="720"/>
        </w:sectPr>
      </w:pPr>
      <w:r w:rsidDel="00000000" w:rsidR="00000000" w:rsidRPr="00000000">
        <w:rPr>
          <w:rtl w:val="0"/>
        </w:rPr>
      </w:r>
    </w:p>
    <w:p w:rsidR="00000000" w:rsidDel="00000000" w:rsidP="00000000" w:rsidRDefault="00000000" w:rsidRPr="00000000" w14:paraId="00002B1C">
      <w:pPr>
        <w:pageBreakBefore w:val="1"/>
        <w:spacing w:line="360" w:lineRule="auto"/>
        <w:ind w:firstLine="180"/>
        <w:rPr>
          <w:rFonts w:ascii="Times New Roman" w:cs="Times New Roman" w:eastAsia="Times New Roman" w:hAnsi="Times New Roman"/>
          <w:b w:val="1"/>
          <w:sz w:val="24"/>
          <w:szCs w:val="24"/>
        </w:rPr>
      </w:pPr>
      <w:bookmarkStart w:colFirst="0" w:colLast="0" w:name="_heading=h.vtf0e2k11uxt" w:id="77"/>
      <w:bookmarkEnd w:id="77"/>
      <w:r w:rsidDel="00000000" w:rsidR="00000000" w:rsidRPr="00000000">
        <w:rPr>
          <w:rFonts w:ascii="Times New Roman" w:cs="Times New Roman" w:eastAsia="Times New Roman" w:hAnsi="Times New Roman"/>
          <w:b w:val="1"/>
          <w:sz w:val="24"/>
          <w:szCs w:val="24"/>
          <w:rtl w:val="0"/>
        </w:rPr>
        <w:t xml:space="preserve">Razlike između studenata koji studiraju na budžetu i samofinansirajućih</w:t>
      </w:r>
    </w:p>
    <w:p w:rsidR="00000000" w:rsidDel="00000000" w:rsidP="00000000" w:rsidRDefault="00000000" w:rsidRPr="00000000" w14:paraId="00002B1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1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Statistički značajne razlike u proceni kvaliteta rada fakulteta između studenata</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koji studiraju na budžetu i samofinansirajućih se pojavljuju samo na većini dimenzija koje su boldirane u tabeli 6. </w:t>
      </w:r>
    </w:p>
    <w:p w:rsidR="00000000" w:rsidDel="00000000" w:rsidP="00000000" w:rsidRDefault="00000000" w:rsidRPr="00000000" w14:paraId="00002B1F">
      <w:pPr>
        <w:tabs>
          <w:tab w:val="center" w:leader="none" w:pos="4881"/>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2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6. značajnost razlika u procenama između studenata koji studiraju na budžetu i samofinansirajućih</w:t>
      </w:r>
    </w:p>
    <w:p w:rsidR="00000000" w:rsidDel="00000000" w:rsidP="00000000" w:rsidRDefault="00000000" w:rsidRPr="00000000" w14:paraId="00002B21">
      <w:pPr>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105"/>
        <w:tblW w:w="6704.999999999999" w:type="dxa"/>
        <w:jc w:val="left"/>
        <w:tblInd w:w="-5.0" w:type="dxa"/>
        <w:tblLayout w:type="fixed"/>
        <w:tblLook w:val="0400"/>
      </w:tblPr>
      <w:tblGrid>
        <w:gridCol w:w="2869"/>
        <w:gridCol w:w="959"/>
        <w:gridCol w:w="959"/>
        <w:gridCol w:w="959"/>
        <w:gridCol w:w="959"/>
        <w:tblGridChange w:id="0">
          <w:tblGrid>
            <w:gridCol w:w="2869"/>
            <w:gridCol w:w="959"/>
            <w:gridCol w:w="959"/>
            <w:gridCol w:w="959"/>
            <w:gridCol w:w="959"/>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a6a6a6" w:val="clear"/>
          </w:tcPr>
          <w:p w:rsidR="00000000" w:rsidDel="00000000" w:rsidP="00000000" w:rsidRDefault="00000000" w:rsidRPr="00000000" w14:paraId="00002B22">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B2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df1</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B2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df2</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a6a6a6" w:val="clear"/>
          </w:tcPr>
          <w:p w:rsidR="00000000" w:rsidDel="00000000" w:rsidP="00000000" w:rsidRDefault="00000000" w:rsidRPr="00000000" w14:paraId="00002B2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6a6a6" w:val="clear"/>
          </w:tcPr>
          <w:p w:rsidR="00000000" w:rsidDel="00000000" w:rsidP="00000000" w:rsidRDefault="00000000" w:rsidRPr="00000000" w14:paraId="00002B2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Sig.</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2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nastavom</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2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2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2090</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2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27.85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2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2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Zadovoljstvo uslovima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2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2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2086</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2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19.24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3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3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nastava (organizacija)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3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3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3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50.16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3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3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izborni predmeti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3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3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1967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3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9.69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3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3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literatura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3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3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3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34.93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3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4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adekvatnost literature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4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4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2048</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4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4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4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ispitni rokovi</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4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4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2049</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4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22.05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4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4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znanje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4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4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2055</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4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33.35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4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4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ukljucivanje studenata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5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5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2015</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5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18.25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5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5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odnos prema studentima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5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5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2081</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5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68.75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5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5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biblioteke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5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5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2062</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5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8.83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5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5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sekretari odeljenja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5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6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1857</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6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6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6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6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6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1995</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6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2.58</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67">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6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uslovi rada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6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6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2077</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6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13.91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6C">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6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6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6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1786</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7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71">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7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računarski centar</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7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7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1955</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7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9.54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76">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7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78">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79">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2074</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7A">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0.03</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7B">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7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uprava fakulteta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7D">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7E">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1628</w:t>
            </w:r>
            <w:r w:rsidDel="00000000" w:rsidR="00000000" w:rsidRPr="00000000">
              <w:rPr>
                <w:rtl w:val="0"/>
              </w:rPr>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2B7F">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36.17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2B80">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B8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ukupan 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B82">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B83">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2090</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e6e6e6" w:val="clear"/>
          </w:tcPr>
          <w:p w:rsidR="00000000" w:rsidDel="00000000" w:rsidP="00000000" w:rsidRDefault="00000000" w:rsidRPr="00000000" w14:paraId="00002B84">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26.85</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B85">
            <w:pPr>
              <w:spacing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0.00</w:t>
            </w:r>
            <w:r w:rsidDel="00000000" w:rsidR="00000000" w:rsidRPr="00000000">
              <w:rPr>
                <w:rtl w:val="0"/>
              </w:rPr>
            </w:r>
          </w:p>
        </w:tc>
      </w:tr>
    </w:tbl>
    <w:p w:rsidR="00000000" w:rsidDel="00000000" w:rsidP="00000000" w:rsidRDefault="00000000" w:rsidRPr="00000000" w14:paraId="00002B8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87">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p w:rsidR="00000000" w:rsidDel="00000000" w:rsidP="00000000" w:rsidRDefault="00000000" w:rsidRPr="00000000" w14:paraId="00002B8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Budžetski studenti bolje procenjuju skoro sve dimenzije na kojima postoji razlika (</w:t>
      </w:r>
      <w:r w:rsidDel="00000000" w:rsidR="00000000" w:rsidRPr="00000000">
        <w:rPr>
          <w:rFonts w:ascii="Times New Roman" w:cs="Times New Roman" w:eastAsia="Times New Roman" w:hAnsi="Times New Roman"/>
          <w:sz w:val="24"/>
          <w:szCs w:val="24"/>
          <w:rtl w:val="0"/>
        </w:rPr>
        <w:t xml:space="preserve">zadovoljstvo nastavom, uslovima, nastavu (organizacija), izborne predmete, literaturu, ispitne rokove, znanje, ukljucivanje studenata, odnos prema studentima, biblioteke, uslove rada, upravu fakulteta</w:t>
      </w:r>
      <w:r w:rsidDel="00000000" w:rsidR="00000000" w:rsidRPr="00000000">
        <w:rPr>
          <w:rFonts w:ascii="Times New Roman" w:cs="Times New Roman" w:eastAsia="Times New Roman" w:hAnsi="Times New Roman"/>
          <w:color w:val="000000"/>
          <w:sz w:val="24"/>
          <w:szCs w:val="24"/>
          <w:rtl w:val="0"/>
        </w:rPr>
        <w:t xml:space="preserve">) I shodno tome pokazuju i veće zadovoljstvo na ukupnom skoru. Sa druge strane samofinansirajući student su zadovoljniji radom računarskog centra. </w:t>
      </w:r>
      <w:r w:rsidDel="00000000" w:rsidR="00000000" w:rsidRPr="00000000">
        <w:rPr>
          <w:rtl w:val="0"/>
        </w:rPr>
      </w:r>
    </w:p>
    <w:p w:rsidR="00000000" w:rsidDel="00000000" w:rsidP="00000000" w:rsidRDefault="00000000" w:rsidRPr="00000000" w14:paraId="00002B89">
      <w:pPr>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Na preostalih nekoliko dimenzija procene rada fakulteta ove dve grupe studenata daju slične ocene. </w:t>
      </w:r>
    </w:p>
    <w:p w:rsidR="00000000" w:rsidDel="00000000" w:rsidP="00000000" w:rsidRDefault="00000000" w:rsidRPr="00000000" w14:paraId="00002B8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3. Prosečne ocene svim dimenzijama upitnika po statusu studenata</w:t>
      </w:r>
    </w:p>
    <w:p w:rsidR="00000000" w:rsidDel="00000000" w:rsidP="00000000" w:rsidRDefault="00000000" w:rsidRPr="00000000" w14:paraId="00002B8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8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486400" cy="3783965"/>
            <wp:effectExtent b="0" l="0" r="0" t="0"/>
            <wp:docPr id="2122515039" name="image11.png"/>
            <a:graphic>
              <a:graphicData uri="http://schemas.openxmlformats.org/drawingml/2006/picture">
                <pic:pic>
                  <pic:nvPicPr>
                    <pic:cNvPr id="0" name="image11.png"/>
                    <pic:cNvPicPr preferRelativeResize="0"/>
                  </pic:nvPicPr>
                  <pic:blipFill>
                    <a:blip r:embed="rId304"/>
                    <a:srcRect b="0" l="0" r="0" t="0"/>
                    <a:stretch>
                      <a:fillRect/>
                    </a:stretch>
                  </pic:blipFill>
                  <pic:spPr>
                    <a:xfrm>
                      <a:off x="0" y="0"/>
                      <a:ext cx="5486400" cy="3783965"/>
                    </a:xfrm>
                    <a:prstGeom prst="rect"/>
                    <a:ln/>
                  </pic:spPr>
                </pic:pic>
              </a:graphicData>
            </a:graphic>
          </wp:inline>
        </w:drawing>
      </w:r>
      <w:r w:rsidDel="00000000" w:rsidR="00000000" w:rsidRPr="00000000">
        <w:rPr>
          <w:rtl w:val="0"/>
        </w:rPr>
      </w:r>
    </w:p>
    <w:p w:rsidR="00000000" w:rsidDel="00000000" w:rsidP="00000000" w:rsidRDefault="00000000" w:rsidRPr="00000000" w14:paraId="00002B8D">
      <w:pPr>
        <w:pageBreakBefore w:val="1"/>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Analiza instrumenta</w:t>
      </w:r>
    </w:p>
    <w:p w:rsidR="00000000" w:rsidDel="00000000" w:rsidP="00000000" w:rsidRDefault="00000000" w:rsidRPr="00000000" w14:paraId="00002B8E">
      <w:pPr>
        <w:tabs>
          <w:tab w:val="center" w:leader="none" w:pos="1368"/>
        </w:tabs>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B8F">
      <w:pPr>
        <w:tabs>
          <w:tab w:val="center" w:leader="none" w:pos="1368"/>
        </w:tabs>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Instrument koji se koristi u evaluaciji rada uprave fakulteta od strane studenata sastoji se od 57 tvrdnji, grupisanih u 16 </w:t>
      </w:r>
      <w:r w:rsidDel="00000000" w:rsidR="00000000" w:rsidRPr="00000000">
        <w:rPr>
          <w:rFonts w:ascii="Times New Roman" w:cs="Times New Roman" w:eastAsia="Times New Roman" w:hAnsi="Times New Roman"/>
          <w:sz w:val="24"/>
          <w:szCs w:val="24"/>
          <w:rtl w:val="0"/>
        </w:rPr>
        <w:t xml:space="preserve">delova (organizacija nastave, izborni predmeti, literatura, adekvatnost literature, ispitni rokovi, znanje, ukljucivanje studenata, odnos prema studentima, biblioteke, sekretari odeljenja, studentske sluzbe, uslovi rada, studentske organizacije, racunarski centar, internet strana, uprava fakulteta). Metrijske karakteristike su određivane najpre za instrument u celini, a zatim i za svaki deo instrumenta posebno. Dimenzija koja se odnosi na upravu se sastojala iz jednog pitanja, pa za taj deo nije bilo moguće odrediti metrijske karakteristike. </w:t>
      </w:r>
    </w:p>
    <w:p w:rsidR="00000000" w:rsidDel="00000000" w:rsidP="00000000" w:rsidRDefault="00000000" w:rsidRPr="00000000" w14:paraId="00002B90">
      <w:pPr>
        <w:tabs>
          <w:tab w:val="center" w:leader="none" w:pos="1368"/>
        </w:tabs>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Pouzdanost je određivana Krombahovim Alfa koeficijentom, koji može imati vrednosti od 0 do 1; što je ovaj koeficijent bliži 1 pouzdanost je veća, odnosno procenat moguće greške merenja je manji.</w:t>
      </w:r>
      <w:r w:rsidDel="00000000" w:rsidR="00000000" w:rsidRPr="00000000">
        <w:rPr>
          <w:rtl w:val="0"/>
        </w:rPr>
      </w:r>
    </w:p>
    <w:p w:rsidR="00000000" w:rsidDel="00000000" w:rsidP="00000000" w:rsidRDefault="00000000" w:rsidRPr="00000000" w14:paraId="00002B91">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Uopšteno govoreći, instrument pokazuje relativno zadovoljavajuće merne karakteristike. Njegova unutrašnja pouzdanost iznosi preko 0.9 (Kronbahov Alfa koeficijent=0.99). </w:t>
      </w:r>
    </w:p>
    <w:p w:rsidR="00000000" w:rsidDel="00000000" w:rsidP="00000000" w:rsidRDefault="00000000" w:rsidRPr="00000000" w14:paraId="00002B92">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Međutim, na pojedinačnim dimenzijama pouzdanost varira, što je i očekivano jer i broj pitanja na dimenzijama jako varira. Ipak, na većini dimenzija, pouzdanost je relativno visoka i iznosi preko 0.7. Najvišu pouzdanost pokazuje deo koji se odnosi na nastavu (Kronbahov Alfa koeficijent=0.93). Najnižu pouzdanost pokazuju delovi koji se odnose na adekvatnost literature (Kronbahov Alfa koeficijent=0.68) i na internet stranu (Kronbahov Alfa koeficijent=0.69). Niska pouzdanost verovatno potiče od malog broja pitanja na ovim dimenzijama.  </w:t>
      </w:r>
    </w:p>
    <w:p w:rsidR="00000000" w:rsidDel="00000000" w:rsidP="00000000" w:rsidRDefault="00000000" w:rsidRPr="00000000" w14:paraId="00002B93">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8. pouzdanost pojedinačnih delova/dimenzija upitnika</w:t>
      </w:r>
    </w:p>
    <w:tbl>
      <w:tblPr>
        <w:tblStyle w:val="Table106"/>
        <w:tblW w:w="7470.000000000001" w:type="dxa"/>
        <w:jc w:val="left"/>
        <w:tblInd w:w="-5.0" w:type="dxa"/>
        <w:tblLayout w:type="fixed"/>
        <w:tblLook w:val="0400"/>
      </w:tblPr>
      <w:tblGrid>
        <w:gridCol w:w="2681"/>
        <w:gridCol w:w="3148"/>
        <w:gridCol w:w="1641"/>
        <w:tblGridChange w:id="0">
          <w:tblGrid>
            <w:gridCol w:w="2681"/>
            <w:gridCol w:w="3148"/>
            <w:gridCol w:w="1641"/>
          </w:tblGrid>
        </w:tblGridChange>
      </w:tblGrid>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B9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B95">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Kronbahov Alfa koeficijent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B96">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Broj pitanja</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9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nastava (organizacija)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9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0.93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9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9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izborni predmeti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9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9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9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9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9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A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adekvatnost literature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A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A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A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ispitni rokovi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A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A5">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A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znanje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A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A8">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A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ukljucivanje studenata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A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AB">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A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odnos prema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A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AE">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A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biblioteke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B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B1">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B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sekretari odeljenja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B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0.76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B4">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B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sluzbe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B6">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B7">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B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rada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B9">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BA">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B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studentske organizacije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BC">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BD">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B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racunarski centar</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BF">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C0">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BC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internet strana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C2">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0.69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BC3">
            <w:pPr>
              <w:spacing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bl>
    <w:p w:rsidR="00000000" w:rsidDel="00000000" w:rsidP="00000000" w:rsidRDefault="00000000" w:rsidRPr="00000000" w14:paraId="00002BC4">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BC5">
      <w:pPr>
        <w:tabs>
          <w:tab w:val="center" w:leader="none" w:pos="1368"/>
        </w:tabs>
        <w:spacing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Faktorska analiza na upitniku u celini pokazuje da se može izdvojiti jedan faktor koji objašnjava 59.23% varijanse u procenama, odnosno odgovori na svim stavkama su povezani, što daje osnovu za računanje ukupnog skora. Analiza sugeriše i dva moguća faktora koji su pominjani ranije (nastava i uslovi) ali ostavlja mogućnost i jednog ukupnog skora.</w:t>
      </w:r>
    </w:p>
    <w:p w:rsidR="00000000" w:rsidDel="00000000" w:rsidP="00000000" w:rsidRDefault="00000000" w:rsidRPr="00000000" w14:paraId="00002BC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C7">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C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GRAFIKON 4. katelov skater dijagram, tj prikaz pouzdanosti dobijenih faktora na upitniku (vidi se da se jasno izdvaja jedan faktor od ostalih) </w:t>
      </w:r>
    </w:p>
    <w:p w:rsidR="00000000" w:rsidDel="00000000" w:rsidP="00000000" w:rsidRDefault="00000000" w:rsidRPr="00000000" w14:paraId="00002BC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486400" cy="4377690"/>
            <wp:effectExtent b="0" l="0" r="0" t="0"/>
            <wp:docPr id="2122515040" name="image5.png"/>
            <a:graphic>
              <a:graphicData uri="http://schemas.openxmlformats.org/drawingml/2006/picture">
                <pic:pic>
                  <pic:nvPicPr>
                    <pic:cNvPr id="0" name="image5.png"/>
                    <pic:cNvPicPr preferRelativeResize="0"/>
                  </pic:nvPicPr>
                  <pic:blipFill>
                    <a:blip r:embed="rId305"/>
                    <a:srcRect b="0" l="0" r="0" t="0"/>
                    <a:stretch>
                      <a:fillRect/>
                    </a:stretch>
                  </pic:blipFill>
                  <pic:spPr>
                    <a:xfrm>
                      <a:off x="0" y="0"/>
                      <a:ext cx="5486400" cy="4377690"/>
                    </a:xfrm>
                    <a:prstGeom prst="rect"/>
                    <a:ln/>
                  </pic:spPr>
                </pic:pic>
              </a:graphicData>
            </a:graphic>
          </wp:inline>
        </w:drawing>
      </w:r>
      <w:r w:rsidDel="00000000" w:rsidR="00000000" w:rsidRPr="00000000">
        <w:rPr>
          <w:rtl w:val="0"/>
        </w:rPr>
      </w:r>
    </w:p>
    <w:p w:rsidR="00000000" w:rsidDel="00000000" w:rsidP="00000000" w:rsidRDefault="00000000" w:rsidRPr="00000000" w14:paraId="00002BCA">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CB">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CC">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C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CE">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CF">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0">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1">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2">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3">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4">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5">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6">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BD7">
      <w:pPr>
        <w:spacing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TABELA 9: Matrica komponenata (prikazuje strukturu faktora, tj pokazuje koliko svaka od stavki korelira sa zajedničkim faktorom) </w:t>
      </w:r>
      <w:r w:rsidDel="00000000" w:rsidR="00000000" w:rsidRPr="00000000">
        <w:rPr>
          <w:rtl w:val="0"/>
        </w:rPr>
      </w:r>
    </w:p>
    <w:p w:rsidR="00000000" w:rsidDel="00000000" w:rsidP="00000000" w:rsidRDefault="00000000" w:rsidRPr="00000000" w14:paraId="00002BD8">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107"/>
        <w:tblW w:w="101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828"/>
        <w:gridCol w:w="1327"/>
        <w:tblGridChange w:id="0">
          <w:tblGrid>
            <w:gridCol w:w="8828"/>
            <w:gridCol w:w="1327"/>
          </w:tblGrid>
        </w:tblGridChange>
      </w:tblGrid>
      <w:tr>
        <w:trPr>
          <w:cantSplit w:val="0"/>
          <w:trHeight w:val="315" w:hRule="atLeast"/>
          <w:tblHeader w:val="1"/>
        </w:trPr>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2BD9">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 STAVKE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fbfbf" w:val="clear"/>
          </w:tcPr>
          <w:p w:rsidR="00000000" w:rsidDel="00000000" w:rsidP="00000000" w:rsidRDefault="00000000" w:rsidRPr="00000000" w14:paraId="00002BDA">
            <w:pPr>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zasićenje (korelacija)</w:t>
            </w: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D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Smatram da je u dosadašnjem toku studija bodovna vrednost (ESP bodovi) predmeta koje sam slušao/la odgovarala opterećenju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D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.671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D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U dosadašnjem toku studija bilo mi je jasno kako se stiču poeni (kolokvijumi, eseji, seminarski radovi itd.) na osnovu kojih se formira završna ocena iz pojedinih predmeta.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D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D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Zadovoljan/na sam načinom realizacije nastave na obaveznim predmetima.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E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E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Smatram da sam u dosadašnjem toku studija ovladao/la znanjima i veštinama koje su bile predviđene za pojedine predmete.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E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.527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E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Smatram da su </w:t>
            </w:r>
            <w:r w:rsidDel="00000000" w:rsidR="00000000" w:rsidRPr="00000000">
              <w:rPr>
                <w:rFonts w:ascii="Times New Roman" w:cs="Times New Roman" w:eastAsia="Times New Roman" w:hAnsi="Times New Roman"/>
                <w:i w:val="1"/>
                <w:sz w:val="24"/>
                <w:szCs w:val="24"/>
                <w:rtl w:val="0"/>
              </w:rPr>
              <w:t xml:space="preserve">znanja</w:t>
            </w:r>
            <w:r w:rsidDel="00000000" w:rsidR="00000000" w:rsidRPr="00000000">
              <w:rPr>
                <w:rFonts w:ascii="Times New Roman" w:cs="Times New Roman" w:eastAsia="Times New Roman" w:hAnsi="Times New Roman"/>
                <w:sz w:val="24"/>
                <w:szCs w:val="24"/>
                <w:rtl w:val="0"/>
              </w:rPr>
              <w:t xml:space="preserve"> koja stičem na Fakultetu prilagođena zahtevima mog budućeg rada u ovoj struci.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E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.680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E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Smatram da su </w:t>
            </w:r>
            <w:r w:rsidDel="00000000" w:rsidR="00000000" w:rsidRPr="00000000">
              <w:rPr>
                <w:rFonts w:ascii="Times New Roman" w:cs="Times New Roman" w:eastAsia="Times New Roman" w:hAnsi="Times New Roman"/>
                <w:i w:val="1"/>
                <w:sz w:val="24"/>
                <w:szCs w:val="24"/>
                <w:rtl w:val="0"/>
              </w:rPr>
              <w:t xml:space="preserve">veštine</w:t>
            </w:r>
            <w:r w:rsidDel="00000000" w:rsidR="00000000" w:rsidRPr="00000000">
              <w:rPr>
                <w:rFonts w:ascii="Times New Roman" w:cs="Times New Roman" w:eastAsia="Times New Roman" w:hAnsi="Times New Roman"/>
                <w:sz w:val="24"/>
                <w:szCs w:val="24"/>
                <w:rtl w:val="0"/>
              </w:rPr>
              <w:t xml:space="preserve"> koje stičem na Fakultetu prilagođene zahtevima mog budućeg rada u ovoj struci.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E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.715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E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Na osnovu informacija koje posedujem, studijski program po kome studiram usaglašen je sa programima evropskih univerziteta.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E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E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Zadovoljan/na sam strukturom modula (grupe povezanih predmeta) u studijskom programu po kojem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E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.615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E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Zadovoljan/na sam načinom na koji mogu da biram izborne predmete.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E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.626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E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Zadovoljan/na sam načinom realizacije nastave na izbornim predmetima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E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.553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E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Mogućnost izbora predmeta sa drugih studijskih grupa omogućava mi da steknem šira znanja.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F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.473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F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    Većina nastavnika i saradnika uspostavlja profesionalan i korektan odnos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F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.551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F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    Do sada se na studijama nisam osetio/la diskriminisanim od strane nastavnog osoblja u odnosu na ostale studente.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F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F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Pre početka semestra upoznat/a sa planom izvođenja nastave (silabusi, literatura) na pojedinim predmetima.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F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F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    Informacije namenjene studentima pratim na sajtu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F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F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    Smatram da se sajt fakulteta redovno ažurira.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F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.507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F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    Mislim da je novi raspored časova (po smenama) dobro organizovan.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F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F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    Zadovoljan/na rasporedom ispitnih rokova u toku godine.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BF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BF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    Mislim da je raspored ispita u okviru rokova prilagođen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0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.731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0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    Prema mom dosadašnjem iskustvu, nastavni plan se dosledno ostvaruje.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0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.518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0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    Prema mom dosadašnjem iskustvu, nastava se odvija redovno i prema rasporedu časova.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0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.368</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0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    Tokom dosadašnjih studija, nastavnici su mi omogućili da aktivno učestvujem u nastavi (diskusije, prezentacije i slično).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0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.372</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0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    Tokom studija imao/la sam prilike da se uključim u naučno istraživačke projekte na fakultetu.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0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.562</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0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    Na oglasnoj tabli odeljenja na vreme se objavljuju informacije u vezi sa održavanjem nastave i ispitima.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0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.586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0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    Smatram da su na Fakultetu obezbeđeni uslovi za studiranje studenata sa posebnim potrebama.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0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.603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0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    Nastavnici su većinom spremni da na zahtev studenata obrazlože ocene.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0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.604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0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    Zvanični predstavnici studenata prenose nam informacije o prolaznosti na pojedinim predmetima i na studijskim programima.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1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.657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1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    Zadovoljan/na sam komunikacijom sa predstavnicima Studentskog parlamenta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1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.690</w:t>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1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    Do sada sam na studijama bez teškoća nabavljao/la udžbenike i drugu obaveznu literaturu.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1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.591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1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    Studenti su na vreme upoznati sa spiskom obavezne literature.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1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1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    Većina udžbenika iz kojih sam do sada učio/la jasno je  i razumljivo pisana.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1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.779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1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    Većina udžbenika iz kojih sam do sada učio/la  prilagođena je nivou znanja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1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1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    Većina udžbenika i obavezne literature iz kojih sam do sada učio/la su zastareli.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1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.047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1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    Većina udžbenika i obavezne literature iz kojih sam do sada učio/la bili su previše obimni.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1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1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36.    Smatram da je biblioteka na odeljenju na kome studiram dobro opremljena.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2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2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37.    Upoznat/a sam sa načinom korišćenja bibliotečkog fonda.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2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.273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2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    Upoznat/a sam sa načinom korišćenja računarskog centra na fakultetu.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2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.601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2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    Zadovoljan/na sam mogućnostima pristupa internetu i elektronskim bazama podataka na fakultetu.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2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2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    U biblioteci mogu da pronađem literaturu potrebnu za ispite.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2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2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41.    Koristim mogućnost pristupa naučnim i stručnim časopisima u elektronskoj formi koji obezbeđuju Fakultet i Univerzitet.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2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.660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2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    Učionice u kojima se izvodi nastava dovoljno su prostrane.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2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.703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2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    Uslovi za rad u učionicama (buka, osvetljenje, higijena) su zadovoljavajući.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2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.726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2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44.    Učionice u kojima se izvodi nastava zadovoljavajuće su opremljene (projektori, grafoskopi i druga tehnička oprema).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3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.674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3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45.    Ostale fakultetske prostorije (hodnici, toaleti) se dobro održavaju</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3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.526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3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46.    Uslovi korišćenja biblioteke (pristup knjigama, prostor) prilagođeni su potrebama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3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.551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3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47.    Uslovi rada na Fakultetu su sve bolji.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3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.799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3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48.    Smatram da su studenti adekvatno uključeni u ocenjivanje </w:t>
            </w:r>
            <w:r w:rsidDel="00000000" w:rsidR="00000000" w:rsidRPr="00000000">
              <w:rPr>
                <w:rFonts w:ascii="Times New Roman" w:cs="Times New Roman" w:eastAsia="Times New Roman" w:hAnsi="Times New Roman"/>
                <w:i w:val="1"/>
                <w:sz w:val="24"/>
                <w:szCs w:val="24"/>
                <w:rtl w:val="0"/>
              </w:rPr>
              <w:t xml:space="preserve">kvaliteta rada Fakulteta</w:t>
            </w: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3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3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49.    Smatram da su studenti adekvatno uključeni u ocenjivanje </w:t>
            </w:r>
            <w:r w:rsidDel="00000000" w:rsidR="00000000" w:rsidRPr="00000000">
              <w:rPr>
                <w:rFonts w:ascii="Times New Roman" w:cs="Times New Roman" w:eastAsia="Times New Roman" w:hAnsi="Times New Roman"/>
                <w:i w:val="1"/>
                <w:sz w:val="24"/>
                <w:szCs w:val="24"/>
                <w:rtl w:val="0"/>
              </w:rPr>
              <w:t xml:space="preserve">pedagoškog rada nastavnika</w:t>
            </w: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3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.695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3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    Smatram da su studenti preko svojih predstavnika adekvatno uključeni u </w:t>
            </w:r>
            <w:r w:rsidDel="00000000" w:rsidR="00000000" w:rsidRPr="00000000">
              <w:rPr>
                <w:rFonts w:ascii="Times New Roman" w:cs="Times New Roman" w:eastAsia="Times New Roman" w:hAnsi="Times New Roman"/>
                <w:i w:val="1"/>
                <w:sz w:val="24"/>
                <w:szCs w:val="24"/>
                <w:rtl w:val="0"/>
              </w:rPr>
              <w:t xml:space="preserve">postupak donošenja studijskih programa</w:t>
            </w: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3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.776</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3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51.    Zadovoljan/na sam radnim vremenom studentske službe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3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.783</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3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52.    Zadovoljan/na sam odnosom zaposlenih u studentskoj službi na šalteru Odeljenja na kome studiram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4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.635</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4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53.    Zadovoljan/na sam odnosom zaposlenih u studentskoj službi na šalteru za studentski standard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4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.664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4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54.    Zadovoljan/na sam radnim vremenom sekretara Odeljenja na kome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4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.749</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4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55.    Zadovoljan/na sam odnosom sekretara Odeljenja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4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.500</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4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56.    Zadovoljan/na sam radnim vremenom biblioteke Odeljenja na kome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4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.467</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4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57.    Zadovoljan/na sam odnosom bibliotekara na Odeljenju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4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.414</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C4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58.    Smatram da uprava Fakulteta dobro obavlja svoj posao.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C4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.743</w:t>
            </w:r>
          </w:p>
        </w:tc>
      </w:tr>
    </w:tbl>
    <w:p w:rsidR="00000000" w:rsidDel="00000000" w:rsidP="00000000" w:rsidRDefault="00000000" w:rsidRPr="00000000" w14:paraId="00002C4D">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bookmarkStart w:colFirst="0" w:colLast="0" w:name="bookmark=id.jlnhy1goo29j" w:id="78"/>
    <w:bookmarkEnd w:id="78"/>
    <w:p w:rsidR="00000000" w:rsidDel="00000000" w:rsidP="00000000" w:rsidRDefault="00000000" w:rsidRPr="00000000" w14:paraId="00002C4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Metod izdvajanja faktora: Analiza glavnih komponenata </w:t>
      </w:r>
    </w:p>
    <w:p w:rsidR="00000000" w:rsidDel="00000000" w:rsidP="00000000" w:rsidRDefault="00000000" w:rsidRPr="00000000" w14:paraId="00002C4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Izdvojena je jedna komponenta (faktor)</w:t>
      </w:r>
    </w:p>
    <w:p w:rsidR="00000000" w:rsidDel="00000000" w:rsidP="00000000" w:rsidRDefault="00000000" w:rsidRPr="00000000" w14:paraId="00002C50">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51">
      <w:pPr>
        <w:tabs>
          <w:tab w:val="center" w:leader="none" w:pos="1368"/>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52">
      <w:pPr>
        <w:tabs>
          <w:tab w:val="center" w:leader="none" w:pos="1368"/>
        </w:tabs>
        <w:spacing w:line="360" w:lineRule="auto"/>
        <w:ind w:firstLine="180"/>
        <w:jc w:val="both"/>
        <w:rPr>
          <w:rFonts w:ascii="Times New Roman" w:cs="Times New Roman" w:eastAsia="Times New Roman" w:hAnsi="Times New Roman"/>
          <w:color w:val="000000"/>
          <w:sz w:val="24"/>
          <w:szCs w:val="24"/>
        </w:rPr>
      </w:pPr>
      <w:bookmarkStart w:colFirst="0" w:colLast="0" w:name="_heading=h.m5w611cbxcyw" w:id="79"/>
      <w:bookmarkEnd w:id="79"/>
      <w:r w:rsidDel="00000000" w:rsidR="00000000" w:rsidRPr="00000000">
        <w:rPr>
          <w:rFonts w:ascii="Times New Roman" w:cs="Times New Roman" w:eastAsia="Times New Roman" w:hAnsi="Times New Roman"/>
          <w:color w:val="000000"/>
          <w:sz w:val="24"/>
          <w:szCs w:val="24"/>
          <w:rtl w:val="0"/>
        </w:rPr>
        <w:t xml:space="preserve">Zatim je za svaku od pretpostavljenih dimenzija, odnosno varijabli od kojih se pošlo pri kreiranju upitnika, rađena faktorska analiza, kako bi se utvrdila struktura pojedinačnih dimenzija. Na svim delovima je kao metod izdvajanja faktora korišćena Analiza glavnih komponenata. Neke od unapred pretpostavljenih dimenzija su faktorisanjem razložene, tako da je na kraju dobijeno 15 dimenzija. Kao poseban deo upitnika izdvojeno je pitanje koje se odnosi na rad uprave Fakulteta, što u zbiru daje 16 ranije navedenih dimenzija. </w:t>
      </w:r>
    </w:p>
    <w:p w:rsidR="00000000" w:rsidDel="00000000" w:rsidP="00000000" w:rsidRDefault="00000000" w:rsidRPr="00000000" w14:paraId="00002C53">
      <w:pPr>
        <w:pStyle w:val="Heading1"/>
        <w:pageBreakBefore w:val="1"/>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Komentari studenata</w:t>
      </w:r>
    </w:p>
    <w:p w:rsidR="00000000" w:rsidDel="00000000" w:rsidP="00000000" w:rsidRDefault="00000000" w:rsidRPr="00000000" w14:paraId="00002C54">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55">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Nekoliko studenata je navelo dodatne komentare, koje su prilično direktni i mogu biti veoma korisni. Najpre je izdvojeno nekoliko pohvala, a ostatak kritika i sugestija je dat zbirno (izdvojeni su paradigmatski primeri). Kritike se uglanvom odnose na organizaciju (nastave i ispita), na zastarelost literature, ali i na loš odnos profesora prema studentima, u pedagoškom smislu (propusti u nastavi i ocenjivanju), ali uopšteno (neprijatan odnos, vređanje i uznemiravanje). Studenti su dali puno sugestija za popravljanje rada fakulteta, pa ih treba pažljivo pročitati – neke se odnose na informacioni sistem a druga na samu nastavu ili uslove rada na fakultetu. </w:t>
      </w:r>
    </w:p>
    <w:p w:rsidR="00000000" w:rsidDel="00000000" w:rsidP="00000000" w:rsidRDefault="00000000" w:rsidRPr="00000000" w14:paraId="00002C56">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57">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POHVALE:</w:t>
      </w:r>
      <w:r w:rsidDel="00000000" w:rsidR="00000000" w:rsidRPr="00000000">
        <w:rPr>
          <w:rtl w:val="0"/>
        </w:rPr>
      </w:r>
    </w:p>
    <w:p w:rsidR="00000000" w:rsidDel="00000000" w:rsidP="00000000" w:rsidRDefault="00000000" w:rsidRPr="00000000" w14:paraId="00002C58">
      <w:pPr>
        <w:numPr>
          <w:ilvl w:val="0"/>
          <w:numId w:val="62"/>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Divna profesorka, puna razumevanja, kolokvijumi i ispiti optimalne težine, profesorka je uvek tu da sasluša i pomogne, nema primedbi</w:t>
      </w:r>
    </w:p>
    <w:p w:rsidR="00000000" w:rsidDel="00000000" w:rsidP="00000000" w:rsidRDefault="00000000" w:rsidRPr="00000000" w14:paraId="00002C59">
      <w:pPr>
        <w:numPr>
          <w:ilvl w:val="0"/>
          <w:numId w:val="62"/>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Prema dosadašnjem iskustvu, nakon VI godina studiranja mogu da primetim progres u svim segmentima rada našeg fakulteta. </w:t>
      </w:r>
    </w:p>
    <w:p w:rsidR="00000000" w:rsidDel="00000000" w:rsidP="00000000" w:rsidRDefault="00000000" w:rsidRPr="00000000" w14:paraId="00002C5A">
      <w:pPr>
        <w:numPr>
          <w:ilvl w:val="0"/>
          <w:numId w:val="62"/>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Библиотекарке, секретарка одељења, служба за студенте, портири и чистачице су увек преко пријатни и доступни.</w:t>
      </w:r>
    </w:p>
    <w:p w:rsidR="00000000" w:rsidDel="00000000" w:rsidP="00000000" w:rsidRDefault="00000000" w:rsidRPr="00000000" w14:paraId="00002C5B">
      <w:pPr>
        <w:tabs>
          <w:tab w:val="center" w:leader="none" w:pos="450"/>
        </w:tabs>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C5C">
      <w:pPr>
        <w:tabs>
          <w:tab w:val="center" w:leader="none" w:pos="450"/>
        </w:tabs>
        <w:spacing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KRITIKE I SUGESTIJE:</w:t>
      </w:r>
      <w:r w:rsidDel="00000000" w:rsidR="00000000" w:rsidRPr="00000000">
        <w:rPr>
          <w:rtl w:val="0"/>
        </w:rPr>
      </w:r>
    </w:p>
    <w:p w:rsidR="00000000" w:rsidDel="00000000" w:rsidP="00000000" w:rsidRDefault="00000000" w:rsidRPr="00000000" w14:paraId="00002C5D">
      <w:pPr>
        <w:tabs>
          <w:tab w:val="center" w:leader="none" w:pos="450"/>
        </w:tabs>
        <w:spacing w:line="360" w:lineRule="auto"/>
        <w:ind w:firstLine="18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2C5E">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Apsolventski ispitni rokovi za sve apsolvente i postapsolvente</w:t>
      </w:r>
    </w:p>
    <w:p w:rsidR="00000000" w:rsidDel="00000000" w:rsidP="00000000" w:rsidRDefault="00000000" w:rsidRPr="00000000" w14:paraId="00002C5F">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Bibliotekarka je jako neljubazna.</w:t>
      </w:r>
    </w:p>
    <w:p w:rsidR="00000000" w:rsidDel="00000000" w:rsidP="00000000" w:rsidRDefault="00000000" w:rsidRPr="00000000" w14:paraId="00002C60">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Bilo bi poželjno da biblioteka bude dostupna i vikendom.</w:t>
      </w:r>
    </w:p>
    <w:p w:rsidR="00000000" w:rsidDel="00000000" w:rsidP="00000000" w:rsidRDefault="00000000" w:rsidRPr="00000000" w14:paraId="00002C61">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Čini mi se da je u akreditaciji iz 2014 teško kombinovati ESPB poene koji se zahtevaju u zbiru. </w:t>
      </w:r>
    </w:p>
    <w:p w:rsidR="00000000" w:rsidDel="00000000" w:rsidP="00000000" w:rsidRDefault="00000000" w:rsidRPr="00000000" w14:paraId="00002C62">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Džabe evaluacije ukoliko nikoga ne boli uvo da promeni nešto. Hitna promena profesora koji misle da su neki big boss na godini. Čemu iživljavanje i uterivanje straha u kosti? Naučite nas nečemu osim kako se plače pre, tokom i posle ispita.</w:t>
      </w:r>
    </w:p>
    <w:p w:rsidR="00000000" w:rsidDel="00000000" w:rsidP="00000000" w:rsidRDefault="00000000" w:rsidRPr="00000000" w14:paraId="00002C63">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Enterijer fakulteta je pristojan i higijena je zadovoljavajuća ali, u 21. veku, naš fakultet idalje ima čučavce a toalet papir je misaona imenica kao i sapun. P</w:t>
      </w:r>
    </w:p>
    <w:p w:rsidR="00000000" w:rsidDel="00000000" w:rsidP="00000000" w:rsidRDefault="00000000" w:rsidRPr="00000000" w14:paraId="00002C64">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Fakultet treba da bude bezbedno i bezbednije mesto. Postojalo je više instanci seksualnog i druge vrste nasilnog uznemiravanja od strane nekih studenata i profesora. </w:t>
      </w:r>
    </w:p>
    <w:p w:rsidR="00000000" w:rsidDel="00000000" w:rsidP="00000000" w:rsidRDefault="00000000" w:rsidRPr="00000000" w14:paraId="00002C65">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Fali udžbenika i adekvatne literature na srpskom; veći deo je na engleskom i to otežava. Predavanja zasnovana na ppt prezentacijama su najčešće užasna.</w:t>
      </w:r>
    </w:p>
    <w:p w:rsidR="00000000" w:rsidDel="00000000" w:rsidP="00000000" w:rsidRDefault="00000000" w:rsidRPr="00000000" w14:paraId="00002C66">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Još jednom bih istakla da je obavljanje poslova koji su se ticali studentske službe odeljenja bio svojevrstan stres tokom proteklih godina studija.</w:t>
      </w:r>
    </w:p>
    <w:p w:rsidR="00000000" w:rsidDel="00000000" w:rsidP="00000000" w:rsidRDefault="00000000" w:rsidRPr="00000000" w14:paraId="00002C67">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 normalan bi bio zadovoljan radnim vremenom službi koje su dostupne samo dva sata dnevno.</w:t>
      </w:r>
    </w:p>
    <w:p w:rsidR="00000000" w:rsidDel="00000000" w:rsidP="00000000" w:rsidRDefault="00000000" w:rsidRPr="00000000" w14:paraId="00002C68">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 je isuviše zastarela, bar po pitanju načina pisanja.</w:t>
      </w:r>
    </w:p>
    <w:p w:rsidR="00000000" w:rsidDel="00000000" w:rsidP="00000000" w:rsidRDefault="00000000" w:rsidRPr="00000000" w14:paraId="00002C69">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Malo vise slobode u odabiru izbornih predmeta i mogucnost kombinivanja sa drugim smerovima.</w:t>
      </w:r>
    </w:p>
    <w:p w:rsidR="00000000" w:rsidDel="00000000" w:rsidP="00000000" w:rsidRDefault="00000000" w:rsidRPr="00000000" w14:paraId="00002C6A">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Manje pred ispitnih obaveza, više vremena da se ostavi za spremanje teorije tj. ispita.</w:t>
      </w:r>
    </w:p>
    <w:p w:rsidR="00000000" w:rsidDel="00000000" w:rsidP="00000000" w:rsidRDefault="00000000" w:rsidRPr="00000000" w14:paraId="00002C6B">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bi studenti trebalo da budu upoznati sa koracima koje Vi preduzimate nakon ovih silnih evaluacija, inače je ovo samo gubljenje vremena ukoliko mi ne vidimo nikakvu promenu.</w:t>
      </w:r>
    </w:p>
    <w:p w:rsidR="00000000" w:rsidDel="00000000" w:rsidP="00000000" w:rsidRDefault="00000000" w:rsidRPr="00000000" w14:paraId="00002C6C">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potrebno studentima na osnovnim studijama pružiti više praktičnih mogućnosti i veština sticanja znanja, poput učestvovanja u svim fazama istraživanja.</w:t>
      </w:r>
    </w:p>
    <w:p w:rsidR="00000000" w:rsidDel="00000000" w:rsidP="00000000" w:rsidRDefault="00000000" w:rsidRPr="00000000" w14:paraId="00002C6D">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stvarno krajnje vreme da sajt fakulteta dobije novo ruho, stvarno je ostao u 2000-tim godinama.</w:t>
      </w:r>
    </w:p>
    <w:p w:rsidR="00000000" w:rsidDel="00000000" w:rsidP="00000000" w:rsidRDefault="00000000" w:rsidRPr="00000000" w14:paraId="00002C6E">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treba smanjiti obim obavezne literature i da  postoje savremeniji izbenici, da je jedna knjiga po predmetu, a ne 15 opsirnih iz kojih treba izdvajati bitno. </w:t>
      </w:r>
    </w:p>
    <w:p w:rsidR="00000000" w:rsidDel="00000000" w:rsidP="00000000" w:rsidRDefault="00000000" w:rsidRPr="00000000" w14:paraId="00002C6F">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molim Vas uradite nešto povodom rasporeda ispita, fizicki je jako jako naporno, i uvek na ustrb nekog predmeta, 7 ispita je vec nemoguce dati u junu, ako nema predrokova..</w:t>
      </w:r>
    </w:p>
    <w:p w:rsidR="00000000" w:rsidDel="00000000" w:rsidP="00000000" w:rsidRDefault="00000000" w:rsidRPr="00000000" w14:paraId="00002C70">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sajtu postoje izborni predmeti koje nije moguće odabrati iako su ponuđeni, potrebno je eksplicitnije naznačiti koji predmeti u datoj godini dolaze u obzir.</w:t>
      </w:r>
    </w:p>
    <w:p w:rsidR="00000000" w:rsidDel="00000000" w:rsidP="00000000" w:rsidRDefault="00000000" w:rsidRPr="00000000" w14:paraId="00002C71">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nađite način da komunicirate sa određenim profesorima koji iz godine u godinu prave studentima probleme oko polaganja ispita i sl. </w:t>
      </w:r>
    </w:p>
    <w:p w:rsidR="00000000" w:rsidDel="00000000" w:rsidP="00000000" w:rsidRDefault="00000000" w:rsidRPr="00000000" w14:paraId="00002C72">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Nepostojanje procedura za prigovor na ocenu ili broj bodova na predispitne obaveze, sve prepuseno samovolji profesora, ne postojanje procedura za ocenjivanje rada pojedinacnih profesora...</w:t>
      </w:r>
    </w:p>
    <w:p w:rsidR="00000000" w:rsidDel="00000000" w:rsidP="00000000" w:rsidRDefault="00000000" w:rsidRPr="00000000" w14:paraId="00002C73">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Otkazivanje predavanja pet minuta pred početak objavom na sajtu fakulteta nije adekvatno </w:t>
      </w:r>
    </w:p>
    <w:p w:rsidR="00000000" w:rsidDel="00000000" w:rsidP="00000000" w:rsidRDefault="00000000" w:rsidRPr="00000000" w14:paraId="00002C74">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Pošto je bilo dosta pitanja vezano za biblioteku, moram da kažem da je potrebno obezbediti više testova za ispitivanje inteligencije dece </w:t>
      </w:r>
    </w:p>
    <w:p w:rsidR="00000000" w:rsidDel="00000000" w:rsidP="00000000" w:rsidRDefault="00000000" w:rsidRPr="00000000" w14:paraId="00002C75">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Poštovani,  Mi kao studenti želimo da Vas zamolimo da nam se uvede aprilski rok, kao i oktobarski, a da ostali rokovi ne budu spojeni kao jedan rok </w:t>
      </w:r>
    </w:p>
    <w:p w:rsidR="00000000" w:rsidDel="00000000" w:rsidP="00000000" w:rsidRDefault="00000000" w:rsidRPr="00000000" w14:paraId="00002C76">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Radno vreme sekretara je suviše kratko u periodu ispiti kada su veće gužve. Radno vreme bibliotke i čitaonice odeljenja na istoriji umetnosti je znatno kraće u odnosu na druga odeljenja. </w:t>
      </w:r>
    </w:p>
    <w:p w:rsidR="00000000" w:rsidDel="00000000" w:rsidP="00000000" w:rsidRDefault="00000000" w:rsidRPr="00000000" w14:paraId="00002C77">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 obzirom da želimo da napredujemo, za početak treba da se literatura sredi,a ne da učimo iz prvih štampanih knjiga pre više od 50 godina.</w:t>
      </w:r>
    </w:p>
    <w:p w:rsidR="00000000" w:rsidDel="00000000" w:rsidP="00000000" w:rsidRDefault="00000000" w:rsidRPr="00000000" w14:paraId="00002C78">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Sajt fakulteta je nelogično organizovan i konfuzan.</w:t>
      </w:r>
    </w:p>
    <w:p w:rsidR="00000000" w:rsidDel="00000000" w:rsidP="00000000" w:rsidRDefault="00000000" w:rsidRPr="00000000" w14:paraId="00002C79">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bi bilo dobro eventualno uvesti jedan besplatan WiFi za studente čija šifra će biti dostupna studentima.</w:t>
      </w:r>
    </w:p>
    <w:p w:rsidR="00000000" w:rsidDel="00000000" w:rsidP="00000000" w:rsidRDefault="00000000" w:rsidRPr="00000000" w14:paraId="00002C7A">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bi bilo od velikog značaja proširiti i renovirati čitaonicu kako bi bila od veće koristi studentima fakulteta. </w:t>
      </w:r>
    </w:p>
    <w:p w:rsidR="00000000" w:rsidDel="00000000" w:rsidP="00000000" w:rsidRDefault="00000000" w:rsidRPr="00000000" w14:paraId="00002C7B">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bi trebalo omogućiti studentima fakultetsku mejl adresu. </w:t>
      </w:r>
    </w:p>
    <w:p w:rsidR="00000000" w:rsidDel="00000000" w:rsidP="00000000" w:rsidRDefault="00000000" w:rsidRPr="00000000" w14:paraId="00002C7C">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potrebno više prakse, kako bismo bili u mogućnosti da primenimo bilo šta od preobimne teorije sa kojom se borimo godinama..</w:t>
      </w:r>
    </w:p>
    <w:p w:rsidR="00000000" w:rsidDel="00000000" w:rsidP="00000000" w:rsidRDefault="00000000" w:rsidRPr="00000000" w14:paraId="00002C7D">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uslovi na fakultetu nisu dobro prilagodjeni studentima koji su zaposleni. </w:t>
      </w:r>
    </w:p>
    <w:p w:rsidR="00000000" w:rsidDel="00000000" w:rsidP="00000000" w:rsidRDefault="00000000" w:rsidRPr="00000000" w14:paraId="00002C7E">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toaleti za studente na trecem spratu fakulteta sasvim nisu higijenski odgovarajuci</w:t>
      </w:r>
    </w:p>
    <w:p w:rsidR="00000000" w:rsidDel="00000000" w:rsidP="00000000" w:rsidRDefault="00000000" w:rsidRPr="00000000" w14:paraId="00002C7F">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Treba da se uvede nacin ocenjivanja koji ce biti ravnopravniji. </w:t>
      </w:r>
    </w:p>
    <w:p w:rsidR="00000000" w:rsidDel="00000000" w:rsidP="00000000" w:rsidRDefault="00000000" w:rsidRPr="00000000" w14:paraId="00002C80">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Treba ubaciti vise prkaticne nastave.</w:t>
      </w:r>
    </w:p>
    <w:p w:rsidR="00000000" w:rsidDel="00000000" w:rsidP="00000000" w:rsidRDefault="00000000" w:rsidRPr="00000000" w14:paraId="00002C81">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Ucionica 501 ima rupu i budj na plafonu. Usled padavina desavalo se da prokisnjava. Profesori stavljaju kofe da voda ne bi padala direktno na pod. Malo sramota.</w:t>
      </w:r>
    </w:p>
    <w:p w:rsidR="00000000" w:rsidDel="00000000" w:rsidP="00000000" w:rsidRDefault="00000000" w:rsidRPr="00000000" w14:paraId="00002C82">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Učionice na 1. spratu su katastrofa neudobne. </w:t>
      </w:r>
    </w:p>
    <w:p w:rsidR="00000000" w:rsidDel="00000000" w:rsidP="00000000" w:rsidRDefault="00000000" w:rsidRPr="00000000" w14:paraId="00002C83">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u amfiteatru su katastrofalni! Studenti ne znaju da li im je muka od ucenja ili od smrada iz ventilacije. </w:t>
      </w:r>
    </w:p>
    <w:p w:rsidR="00000000" w:rsidDel="00000000" w:rsidP="00000000" w:rsidRDefault="00000000" w:rsidRPr="00000000" w14:paraId="00002C84">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Мислим да студенти немају коме да се обрате за помоћ у случају непоштовања и вређања од стране професора и осталих запослених а које у великој мери утиче на квалитет рада студента у оквиру предмета који слушају код одређеног професора.</w:t>
      </w:r>
    </w:p>
    <w:p w:rsidR="00000000" w:rsidDel="00000000" w:rsidP="00000000" w:rsidRDefault="00000000" w:rsidRPr="00000000" w14:paraId="00002C85">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Просто речено, сматрам да постоји одређена квота људи који немају адекватан приступ према студентима, а пре свега према њиховој просветној и организациској улози које су се прихватили, али то је проблематика односа система и образовања.</w:t>
      </w:r>
    </w:p>
    <w:p w:rsidR="00000000" w:rsidDel="00000000" w:rsidP="00000000" w:rsidRDefault="00000000" w:rsidRPr="00000000" w14:paraId="00002C86">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Imam ADHD i voleo bih da je svaka literatura postavljena u pdf formatu za nas kojima je teže da uče sa papira usled odredjenih poteškoća. Takodje bih voleo da imamo pristup većem broju snimljenih predavanja iz istog razloga. </w:t>
      </w:r>
    </w:p>
    <w:p w:rsidR="00000000" w:rsidDel="00000000" w:rsidP="00000000" w:rsidRDefault="00000000" w:rsidRPr="00000000" w14:paraId="00002C87">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Koristri se polu-bolonjski sistem. Predavanja i predispitne obaveze su obavezne, a takođe je potreban minimum od 50 posto na ispitu. </w:t>
      </w:r>
    </w:p>
    <w:p w:rsidR="00000000" w:rsidDel="00000000" w:rsidP="00000000" w:rsidRDefault="00000000" w:rsidRPr="00000000" w14:paraId="00002C88">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Literatura koja postoji je zastarela, često prevaziđena. Pojedini predmeti prevazilaze količinom literature, gradiva koje se obređuje tokom godine i sprema za ispit, broj ESPB bodova.</w:t>
      </w:r>
    </w:p>
    <w:p w:rsidR="00000000" w:rsidDel="00000000" w:rsidP="00000000" w:rsidRDefault="00000000" w:rsidRPr="00000000" w14:paraId="00002C89">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bi biblioteka za istoriju trebala da ima manju pauzu i da duze radi ,recimo odprilike do 8.</w:t>
      </w:r>
    </w:p>
    <w:p w:rsidR="00000000" w:rsidDel="00000000" w:rsidP="00000000" w:rsidRDefault="00000000" w:rsidRPr="00000000" w14:paraId="00002C8A">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Molim Vas stavite da predmet drži jedna osoba jer je ove godine bilo izuzetno nerazumno i teško za praćenje sa smenjivanjem predavača. </w:t>
      </w:r>
    </w:p>
    <w:p w:rsidR="00000000" w:rsidDel="00000000" w:rsidP="00000000" w:rsidRDefault="00000000" w:rsidRPr="00000000" w14:paraId="00002C8B">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 postoje nikakvi UDŽBENICI već samo rideri koji su rogobatno strukturisani tako da mi izdvajaju odredjeno vreme provedem tražeći i sortirajući literaturu po ispitnim pitanjima. </w:t>
      </w:r>
    </w:p>
    <w:p w:rsidR="00000000" w:rsidDel="00000000" w:rsidP="00000000" w:rsidRDefault="00000000" w:rsidRPr="00000000" w14:paraId="00002C8C">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Nije bilo pitanja o bezbednosti, a dešavale su se situacije. Trebalo bi imati ozbiljnije obezbeđenje fakulteta.</w:t>
      </w:r>
    </w:p>
    <w:p w:rsidR="00000000" w:rsidDel="00000000" w:rsidP="00000000" w:rsidRDefault="00000000" w:rsidRPr="00000000" w14:paraId="00002C8D">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Ono što smatram da je izuzetno potrebno jesu predmeti (makar bili i fakultativnog karaktera) koji se tiču akademskog pisanja. </w:t>
      </w:r>
    </w:p>
    <w:p w:rsidR="00000000" w:rsidDel="00000000" w:rsidP="00000000" w:rsidRDefault="00000000" w:rsidRPr="00000000" w14:paraId="00002C8E">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Parlament nije od neke pomoći, čast izuzecima, sve što od ostalih čujemo jeste da li su se oni posvađali i kako, ništa bitno za nas samo neki abrovi…mi smo u grupi onih fakulteta pa recimo u Srbiji koji su u manjini i koji nemaju apsolventsku ekskurziju sto je katastrofa.</w:t>
      </w:r>
    </w:p>
    <w:p w:rsidR="00000000" w:rsidDel="00000000" w:rsidP="00000000" w:rsidRDefault="00000000" w:rsidRPr="00000000" w14:paraId="00002C8F">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Podvukao bih pitanje zastarelosti literature.</w:t>
      </w:r>
    </w:p>
    <w:p w:rsidR="00000000" w:rsidDel="00000000" w:rsidP="00000000" w:rsidRDefault="00000000" w:rsidRPr="00000000" w14:paraId="00002C90">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fakultet ne shvata ozbiljno žalbe studenata na neke profesore, te s time na umu, studenti odustanu od toga jer ne žele da trpe odmazdu tih profesora.</w:t>
      </w:r>
    </w:p>
    <w:p w:rsidR="00000000" w:rsidDel="00000000" w:rsidP="00000000" w:rsidRDefault="00000000" w:rsidRPr="00000000" w14:paraId="00002C91">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potrebno radno vreme šaltera i studentske službe prilagoditi studentima tako da se ne preklapaju sa njihovim predavanjima. </w:t>
      </w:r>
    </w:p>
    <w:p w:rsidR="00000000" w:rsidDel="00000000" w:rsidP="00000000" w:rsidRDefault="00000000" w:rsidRPr="00000000" w14:paraId="00002C92">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potrebno uvesti klime u učionicama koje su na direktnom suncu; takođe, potrebno je više utičnica u čitaonicama, neophodne su svima</w:t>
      </w:r>
    </w:p>
    <w:p w:rsidR="00000000" w:rsidDel="00000000" w:rsidP="00000000" w:rsidRDefault="00000000" w:rsidRPr="00000000" w14:paraId="00002C93">
      <w:pPr>
        <w:numPr>
          <w:ilvl w:val="0"/>
          <w:numId w:val="63"/>
        </w:numPr>
        <w:spacing w:after="0" w:line="360" w:lineRule="auto"/>
        <w:ind w:left="0" w:hanging="2"/>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Učionice su nam dosta prljave, a toalet papir imamo najčešće samo kada se nešto održava na fakultetu i dolaze nam gosti. Što se opreme tiče, zvučnici ne rade u skoro svim učionicama. </w:t>
      </w:r>
    </w:p>
    <w:p w:rsidR="00000000" w:rsidDel="00000000" w:rsidP="00000000" w:rsidRDefault="00000000" w:rsidRPr="00000000" w14:paraId="00002C94">
      <w:pPr>
        <w:tabs>
          <w:tab w:val="center" w:leader="none" w:pos="450"/>
        </w:tabs>
        <w:spacing w:line="360" w:lineRule="auto"/>
        <w:ind w:firstLine="180"/>
        <w:rPr>
          <w:rFonts w:ascii="Times New Roman" w:cs="Times New Roman" w:eastAsia="Times New Roman" w:hAnsi="Times New Roman"/>
          <w:color w:val="000000"/>
          <w:sz w:val="24"/>
          <w:szCs w:val="24"/>
        </w:rPr>
      </w:pPr>
      <w:bookmarkStart w:colFirst="0" w:colLast="0" w:name="_heading=h.vgnb5d6qz3e7" w:id="80"/>
      <w:bookmarkEnd w:id="80"/>
      <w:r w:rsidDel="00000000" w:rsidR="00000000" w:rsidRPr="00000000">
        <w:rPr>
          <w:rtl w:val="0"/>
        </w:rPr>
      </w:r>
    </w:p>
    <w:p w:rsidR="00000000" w:rsidDel="00000000" w:rsidP="00000000" w:rsidRDefault="00000000" w:rsidRPr="00000000" w14:paraId="00002C95">
      <w:pPr>
        <w:pageBreakBefore w:val="1"/>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Prilog 1: prosečne ocene na pojedinačnim stavkama / ceo fakultet</w:t>
      </w:r>
    </w:p>
    <w:p w:rsidR="00000000" w:rsidDel="00000000" w:rsidP="00000000" w:rsidRDefault="00000000" w:rsidRPr="00000000" w14:paraId="00002C96">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97">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10. prosečne ocene na pojedinačnim stavkama koje se odnose na nastavu</w:t>
      </w:r>
    </w:p>
    <w:p w:rsidR="00000000" w:rsidDel="00000000" w:rsidP="00000000" w:rsidRDefault="00000000" w:rsidRPr="00000000" w14:paraId="00002C98">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108"/>
        <w:tblW w:w="9180.0" w:type="dxa"/>
        <w:jc w:val="left"/>
        <w:tblInd w:w="-5.0" w:type="dxa"/>
        <w:tblLayout w:type="fixed"/>
        <w:tblLook w:val="0400"/>
      </w:tblPr>
      <w:tblGrid>
        <w:gridCol w:w="6300"/>
        <w:gridCol w:w="958"/>
        <w:gridCol w:w="932"/>
        <w:gridCol w:w="990"/>
        <w:tblGridChange w:id="0">
          <w:tblGrid>
            <w:gridCol w:w="6300"/>
            <w:gridCol w:w="958"/>
            <w:gridCol w:w="932"/>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C99">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9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9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9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9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Bodovna vrednost (ESPB) predmeta koje sam slusao/la odgovarala opterecenju studenata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9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1879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9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A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Jasno mi je kako se sticu poeni na osnovu kojih se formira zavrsna ocena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.865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A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nacinom realizacije nastave na obaveznim predmetima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1.062</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A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studijski program po kome studiram usaglasen sa programima evropskih univerziteta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1.298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A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strukturom modula u studijskom programu po kojem studiram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1903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A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1.120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B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 pocetka semestra upoznat/a sam sa planom izvodjenja nastave na pojedinim predmetima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1.055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B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raspored casova (po smenama) dobro organizovan</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1534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B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Prema mom dosadasnjem iskustvu studijski program odnosno nastavni plan se dosledno ostvaruje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1959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.936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B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Prema mom dosadasnjem iskustvu nastava se odvija redovno i prema rasporedu casova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B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C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.857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C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Tokom dosadasnjih studija nastavnici su mi omogucili da aktivno ucestvujem u nastavi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C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C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C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C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 oglasnoj tabli Odeljenja na vreme se objavljuju informacije u vezi sa odrzavanjem nastave i ispitima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C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1489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C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C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C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Nastavnici su spremni da na zahtev studenata obrazloze ocene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C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1775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C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C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1.043</w:t>
            </w:r>
          </w:p>
        </w:tc>
      </w:tr>
    </w:tbl>
    <w:p w:rsidR="00000000" w:rsidDel="00000000" w:rsidP="00000000" w:rsidRDefault="00000000" w:rsidRPr="00000000" w14:paraId="00002CCD">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CE">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C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D0">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11. prosečne ocene na pojedinačnim stavkama koje se odnose na izborne predmete</w:t>
      </w:r>
    </w:p>
    <w:tbl>
      <w:tblPr>
        <w:tblStyle w:val="Table109"/>
        <w:tblW w:w="9180.0" w:type="dxa"/>
        <w:jc w:val="left"/>
        <w:tblInd w:w="-5.0" w:type="dxa"/>
        <w:tblLayout w:type="fixed"/>
        <w:tblLook w:val="0400"/>
      </w:tblPr>
      <w:tblGrid>
        <w:gridCol w:w="6390"/>
        <w:gridCol w:w="900"/>
        <w:gridCol w:w="900"/>
        <w:gridCol w:w="990"/>
        <w:tblGridChange w:id="0">
          <w:tblGrid>
            <w:gridCol w:w="6390"/>
            <w:gridCol w:w="900"/>
            <w:gridCol w:w="900"/>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CD1">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D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D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D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D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nacinom na koji mogu da biram izborne predmete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D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1916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D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D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D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nacinom realizacije nastave na izbornim predmetima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D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1869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D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D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D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Mogucnost izbora predmeta sa drugih studijskih grupa omogucava mi da steknem sira znanja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D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D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E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1.111</w:t>
            </w:r>
          </w:p>
        </w:tc>
      </w:tr>
    </w:tbl>
    <w:p w:rsidR="00000000" w:rsidDel="00000000" w:rsidP="00000000" w:rsidRDefault="00000000" w:rsidRPr="00000000" w14:paraId="00002CE1">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E2">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12. prosečne ocene na pojedinačnim stavkama koje se odnose na literaturu</w:t>
      </w:r>
    </w:p>
    <w:tbl>
      <w:tblPr>
        <w:tblStyle w:val="Table110"/>
        <w:tblW w:w="9180.0" w:type="dxa"/>
        <w:jc w:val="left"/>
        <w:tblInd w:w="-5.0" w:type="dxa"/>
        <w:tblLayout w:type="fixed"/>
        <w:tblLook w:val="0400"/>
      </w:tblPr>
      <w:tblGrid>
        <w:gridCol w:w="6390"/>
        <w:gridCol w:w="900"/>
        <w:gridCol w:w="905"/>
        <w:gridCol w:w="985"/>
        <w:tblGridChange w:id="0">
          <w:tblGrid>
            <w:gridCol w:w="6390"/>
            <w:gridCol w:w="900"/>
            <w:gridCol w:w="905"/>
            <w:gridCol w:w="98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CE3">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E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E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E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E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 sada sam na studijama bez teskoca nabavljao/la udzbenike i drugu obaveznu literaturu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E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E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E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E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Studenti su na vreme upoznati sa spiskom obavezne literature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E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E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4.38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E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.929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E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udzbenika i obavezne literature iz kojih sam do sada ucio/la jasno je i razumljivo pisana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F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F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F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F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udzbenika i obavezne literature iz kojih sam do sada ucio/la  prilagodjena je nivou znanja studenata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F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2003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F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F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1.103</w:t>
            </w:r>
          </w:p>
        </w:tc>
      </w:tr>
    </w:tbl>
    <w:p w:rsidR="00000000" w:rsidDel="00000000" w:rsidP="00000000" w:rsidRDefault="00000000" w:rsidRPr="00000000" w14:paraId="00002CF7">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CF8">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13. prosečne ocene na pojedinačnim stavkama koje se odnose na adekvatnost literature</w:t>
      </w:r>
    </w:p>
    <w:tbl>
      <w:tblPr>
        <w:tblStyle w:val="Table111"/>
        <w:tblW w:w="9180.0" w:type="dxa"/>
        <w:jc w:val="left"/>
        <w:tblInd w:w="-5.0" w:type="dxa"/>
        <w:tblLayout w:type="fixed"/>
        <w:tblLook w:val="0400"/>
      </w:tblPr>
      <w:tblGrid>
        <w:gridCol w:w="6390"/>
        <w:gridCol w:w="900"/>
        <w:gridCol w:w="900"/>
        <w:gridCol w:w="990"/>
        <w:tblGridChange w:id="0">
          <w:tblGrid>
            <w:gridCol w:w="6390"/>
            <w:gridCol w:w="900"/>
            <w:gridCol w:w="900"/>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CF9">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F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F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CF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CF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udzbenika i obavezne literature iz kojih sam do sada ucio/la su zastareli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F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1953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CF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0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0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udžbenika i obavezne literature iz kojih sam do sada ucio/la bili su previse obimni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0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0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0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1.149</w:t>
            </w:r>
          </w:p>
        </w:tc>
      </w:tr>
    </w:tbl>
    <w:p w:rsidR="00000000" w:rsidDel="00000000" w:rsidP="00000000" w:rsidRDefault="00000000" w:rsidRPr="00000000" w14:paraId="00002D05">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06">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14. prosečne ocene na pojedinačnim stavkama koje se odnose na ispitne rokove</w:t>
      </w:r>
    </w:p>
    <w:tbl>
      <w:tblPr>
        <w:tblStyle w:val="Table112"/>
        <w:tblW w:w="8655.0" w:type="dxa"/>
        <w:jc w:val="left"/>
        <w:tblInd w:w="-5.0" w:type="dxa"/>
        <w:tblLayout w:type="fixed"/>
        <w:tblLook w:val="0400"/>
      </w:tblPr>
      <w:tblGrid>
        <w:gridCol w:w="5820"/>
        <w:gridCol w:w="945"/>
        <w:gridCol w:w="945"/>
        <w:gridCol w:w="945"/>
        <w:tblGridChange w:id="0">
          <w:tblGrid>
            <w:gridCol w:w="5820"/>
            <w:gridCol w:w="945"/>
            <w:gridCol w:w="945"/>
            <w:gridCol w:w="94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07">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0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0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0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0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rasporedom ispitnih rokova u toku godine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0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2035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0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0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1.354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0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Mislim da je raspored ispita u okviru rokova prilagodjen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1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1988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1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1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1.363</w:t>
            </w:r>
          </w:p>
        </w:tc>
      </w:tr>
    </w:tbl>
    <w:p w:rsidR="00000000" w:rsidDel="00000000" w:rsidP="00000000" w:rsidRDefault="00000000" w:rsidRPr="00000000" w14:paraId="00002D13">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14">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15. prosečne ocene na pojedinačnim stavkama koje se odnose na znanje</w:t>
      </w:r>
    </w:p>
    <w:tbl>
      <w:tblPr>
        <w:tblStyle w:val="Table113"/>
        <w:tblW w:w="8895.0" w:type="dxa"/>
        <w:jc w:val="left"/>
        <w:tblInd w:w="-5.0" w:type="dxa"/>
        <w:tblLayout w:type="fixed"/>
        <w:tblLook w:val="0400"/>
      </w:tblPr>
      <w:tblGrid>
        <w:gridCol w:w="6210"/>
        <w:gridCol w:w="900"/>
        <w:gridCol w:w="900"/>
        <w:gridCol w:w="885"/>
        <w:tblGridChange w:id="0">
          <w:tblGrid>
            <w:gridCol w:w="6210"/>
            <w:gridCol w:w="900"/>
            <w:gridCol w:w="900"/>
            <w:gridCol w:w="88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15">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1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1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1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1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 dosadasnjem toku studija ovladao/la sam znanjima i veštinama koje su bile predvidjene za pojedine predmete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1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2007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1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3.97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1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.935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1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Znanja koja sticem na Fakultetu prilagodjena su zahtevima mog buduceg rada u struci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1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1955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1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2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2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Vestine koje sticem na Fakultetu prilagodjene su zahtevima mog buduceg rada struci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2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1942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2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2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1.235</w:t>
            </w:r>
          </w:p>
        </w:tc>
      </w:tr>
    </w:tbl>
    <w:p w:rsidR="00000000" w:rsidDel="00000000" w:rsidP="00000000" w:rsidRDefault="00000000" w:rsidRPr="00000000" w14:paraId="00002D25">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26">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16. prosečne ocene na pojedinačnim stavkama koje se odnose na uključivanje studenata</w:t>
      </w:r>
    </w:p>
    <w:tbl>
      <w:tblPr>
        <w:tblStyle w:val="Table114"/>
        <w:tblW w:w="9090.0" w:type="dxa"/>
        <w:jc w:val="left"/>
        <w:tblInd w:w="-5.0" w:type="dxa"/>
        <w:tblLayout w:type="fixed"/>
        <w:tblLook w:val="0400"/>
      </w:tblPr>
      <w:tblGrid>
        <w:gridCol w:w="5940"/>
        <w:gridCol w:w="900"/>
        <w:gridCol w:w="1080"/>
        <w:gridCol w:w="1170"/>
        <w:tblGridChange w:id="0">
          <w:tblGrid>
            <w:gridCol w:w="5940"/>
            <w:gridCol w:w="900"/>
            <w:gridCol w:w="1080"/>
            <w:gridCol w:w="117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27">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2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2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2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2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Tokom studija imao/la sam prilike da se ukljucim u naucno istraživacke projekte na Fakultetu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2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1718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2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2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1.453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2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adekvatno ukljuceni u ocenjivanje kvaliteta rada Fakulteta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3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1750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3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3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1.303</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3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adekvatno ukljuceni u ocenjivanje pedagoskog rada nastavnika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3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3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3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1.316</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3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preko svojih predstavnika adekvatno ukljuceni u postupak donosenja studijskih programa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3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3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3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1.503</w:t>
            </w:r>
          </w:p>
        </w:tc>
      </w:tr>
    </w:tbl>
    <w:p w:rsidR="00000000" w:rsidDel="00000000" w:rsidP="00000000" w:rsidRDefault="00000000" w:rsidRPr="00000000" w14:paraId="00002D3B">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3C">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17. prosečne ocene na pojedinačnim stavkama koje se odnose na odnos prema studentima</w:t>
      </w:r>
    </w:p>
    <w:tbl>
      <w:tblPr>
        <w:tblStyle w:val="Table115"/>
        <w:tblW w:w="8910.0" w:type="dxa"/>
        <w:jc w:val="left"/>
        <w:tblInd w:w="-5.0" w:type="dxa"/>
        <w:tblLayout w:type="fixed"/>
        <w:tblLook w:val="0400"/>
      </w:tblPr>
      <w:tblGrid>
        <w:gridCol w:w="5940"/>
        <w:gridCol w:w="900"/>
        <w:gridCol w:w="1080"/>
        <w:gridCol w:w="990"/>
        <w:tblGridChange w:id="0">
          <w:tblGrid>
            <w:gridCol w:w="5940"/>
            <w:gridCol w:w="900"/>
            <w:gridCol w:w="1080"/>
            <w:gridCol w:w="990"/>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3D">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3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3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4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4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Vecina nastavnika i saradnika uspostavlja profesionalan i korektan odnos prema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4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4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4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.914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4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 sada se na studijama nisam osetio/la diskriminisanim od strane nastavnog osoblja u odnosu na ostale studente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4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4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4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1.049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4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Tokom dosadasnjih studija nastavnici su mi omogucili da aktivno ucestvujem u nastavi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4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4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4.49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4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.819</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4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Nastavnici su spremni da na zahtev studenata obrazloze ocene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4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1775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4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5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1.043</w:t>
            </w:r>
          </w:p>
        </w:tc>
      </w:tr>
    </w:tbl>
    <w:p w:rsidR="00000000" w:rsidDel="00000000" w:rsidP="00000000" w:rsidRDefault="00000000" w:rsidRPr="00000000" w14:paraId="00002D51">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52">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18. prosečne ocene na pojedinačnim stavkama koje se odnose na biblioteke</w:t>
      </w:r>
    </w:p>
    <w:tbl>
      <w:tblPr>
        <w:tblStyle w:val="Table116"/>
        <w:tblW w:w="8910.000000000002"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940"/>
        <w:gridCol w:w="1001"/>
        <w:gridCol w:w="857"/>
        <w:gridCol w:w="1112"/>
        <w:tblGridChange w:id="0">
          <w:tblGrid>
            <w:gridCol w:w="5940"/>
            <w:gridCol w:w="1001"/>
            <w:gridCol w:w="857"/>
            <w:gridCol w:w="1112"/>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53">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5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5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5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D5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je odeljenjska biblioteka dobro opremljena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5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1644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5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5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.945</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D5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Upoznat/a sam sa nacinom koriscenja biblioteckog fonda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5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1859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5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5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1.283</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D5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 biblioteci mogu da pronadjem literaturu potrebnu za ispite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1616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1.014</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D6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koriscenja biblioteke prilagodjeni su potrebama studenata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1770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4.19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.981</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D6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radnim vremenom biblioteke Odeljenja na kome studiram.</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1786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1.245</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D6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odnosom bibliotekara na Odeljenju prema studentima.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1769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4.23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6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1.072</w:t>
            </w:r>
          </w:p>
        </w:tc>
      </w:tr>
    </w:tbl>
    <w:p w:rsidR="00000000" w:rsidDel="00000000" w:rsidP="00000000" w:rsidRDefault="00000000" w:rsidRPr="00000000" w14:paraId="00002D6F">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70">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19. prosečne ocene na pojedinačnim stavkama koje se odnose na sekretare odeljenja</w:t>
      </w:r>
    </w:p>
    <w:tbl>
      <w:tblPr>
        <w:tblStyle w:val="Table117"/>
        <w:tblW w:w="8655.0" w:type="dxa"/>
        <w:jc w:val="left"/>
        <w:tblInd w:w="-5.0" w:type="dxa"/>
        <w:tblLayout w:type="fixed"/>
        <w:tblLook w:val="0400"/>
      </w:tblPr>
      <w:tblGrid>
        <w:gridCol w:w="5820"/>
        <w:gridCol w:w="945"/>
        <w:gridCol w:w="945"/>
        <w:gridCol w:w="945"/>
        <w:tblGridChange w:id="0">
          <w:tblGrid>
            <w:gridCol w:w="5820"/>
            <w:gridCol w:w="945"/>
            <w:gridCol w:w="945"/>
            <w:gridCol w:w="94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71">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7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7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7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7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radnim vremenom sekretara Odeljenja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7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7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7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7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Zaovoljan/na sam odnosom sekretara Odeljenja prema studentima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7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7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7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1.245</w:t>
            </w:r>
          </w:p>
        </w:tc>
      </w:tr>
    </w:tbl>
    <w:p w:rsidR="00000000" w:rsidDel="00000000" w:rsidP="00000000" w:rsidRDefault="00000000" w:rsidRPr="00000000" w14:paraId="00002D7D">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7E">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20. prosečne ocene na pojedinačnim stavkama koje se odnose na studentske službe</w:t>
      </w:r>
    </w:p>
    <w:tbl>
      <w:tblPr>
        <w:tblStyle w:val="Table118"/>
        <w:tblW w:w="8655.000000000002"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814"/>
        <w:gridCol w:w="947"/>
        <w:gridCol w:w="947"/>
        <w:gridCol w:w="947"/>
        <w:tblGridChange w:id="0">
          <w:tblGrid>
            <w:gridCol w:w="5814"/>
            <w:gridCol w:w="947"/>
            <w:gridCol w:w="947"/>
            <w:gridCol w:w="947"/>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7F">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8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8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8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D8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radnim vremenom studentske sluzbe Fakulteta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8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1893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8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2.81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8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1.415</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D8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odnosom zaposlenih u studentskoj sluzbi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8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1904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8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8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1.232</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D8B">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8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8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D8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1.218</w:t>
            </w:r>
          </w:p>
        </w:tc>
      </w:tr>
    </w:tbl>
    <w:p w:rsidR="00000000" w:rsidDel="00000000" w:rsidP="00000000" w:rsidRDefault="00000000" w:rsidRPr="00000000" w14:paraId="00002D8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90">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91">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92">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21. prosečne ocene na pojedinačnim stavkama koje se odnose na uslove rada</w:t>
      </w:r>
    </w:p>
    <w:tbl>
      <w:tblPr>
        <w:tblStyle w:val="Table119"/>
        <w:tblW w:w="9090.0" w:type="dxa"/>
        <w:jc w:val="left"/>
        <w:tblInd w:w="-5.0" w:type="dxa"/>
        <w:tblLayout w:type="fixed"/>
        <w:tblLook w:val="0400"/>
      </w:tblPr>
      <w:tblGrid>
        <w:gridCol w:w="6210"/>
        <w:gridCol w:w="978"/>
        <w:gridCol w:w="950"/>
        <w:gridCol w:w="952"/>
        <w:tblGridChange w:id="0">
          <w:tblGrid>
            <w:gridCol w:w="6210"/>
            <w:gridCol w:w="978"/>
            <w:gridCol w:w="950"/>
            <w:gridCol w:w="952"/>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93">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9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9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9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9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na Fakultetu obezbedjeni uslovi za studiranje studenata sa posebnim potrebama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9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9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9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9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Ucionice u kojima se izvodi nastava dovoljno su prostrane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9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9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9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1.261</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9F">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za rad u ucionicama su zadovoljavajuci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1.194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A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Ucionice u kojima se izvodi nastava zadovoljavajuce su opremljene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4">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2047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5">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3.85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1.097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A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Ostale fakultetske prostorije se dobro odrzavaju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2057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1.087</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AB">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Uslovi rada na Fakultetu su sve bolji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1445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3.53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A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1.178</w:t>
            </w:r>
          </w:p>
        </w:tc>
      </w:tr>
    </w:tbl>
    <w:p w:rsidR="00000000" w:rsidDel="00000000" w:rsidP="00000000" w:rsidRDefault="00000000" w:rsidRPr="00000000" w14:paraId="00002DAF">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B0">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22. prosečne ocene na pojedinačnim stavkama koje se odnose na studentske organizacije</w:t>
      </w:r>
    </w:p>
    <w:tbl>
      <w:tblPr>
        <w:tblStyle w:val="Table120"/>
        <w:tblW w:w="9180.0" w:type="dxa"/>
        <w:jc w:val="left"/>
        <w:tblInd w:w="-5.0" w:type="dxa"/>
        <w:tblLayout w:type="fixed"/>
        <w:tblLook w:val="0400"/>
      </w:tblPr>
      <w:tblGrid>
        <w:gridCol w:w="6210"/>
        <w:gridCol w:w="900"/>
        <w:gridCol w:w="1104"/>
        <w:gridCol w:w="966"/>
        <w:tblGridChange w:id="0">
          <w:tblGrid>
            <w:gridCol w:w="6210"/>
            <w:gridCol w:w="900"/>
            <w:gridCol w:w="1104"/>
            <w:gridCol w:w="96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B1">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B2">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B3">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B4">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B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Predstavnici studenata prenose nam informacije o prolaznosti na predmetima i na studijskim programima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B6">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B7">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B8">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1.490</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B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komunikacijom sa Studentskim parlamentom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B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1338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B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3.41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B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1.475</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BD">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su studenti preko svojih predstavnika adekvatno ukljuceni u postupak donosenja studijskih programa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B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1382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B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C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1.503</w:t>
            </w:r>
          </w:p>
        </w:tc>
      </w:tr>
    </w:tbl>
    <w:p w:rsidR="00000000" w:rsidDel="00000000" w:rsidP="00000000" w:rsidRDefault="00000000" w:rsidRPr="00000000" w14:paraId="00002DC1">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C2">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C3">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23. prosečne ocene na pojedinačnim stavkama koje se odnose na računarski centar</w:t>
      </w:r>
    </w:p>
    <w:tbl>
      <w:tblPr>
        <w:tblStyle w:val="Table121"/>
        <w:tblW w:w="9135.0" w:type="dxa"/>
        <w:jc w:val="left"/>
        <w:tblInd w:w="-5.0" w:type="dxa"/>
        <w:tblLayout w:type="fixed"/>
        <w:tblLook w:val="0400"/>
      </w:tblPr>
      <w:tblGrid>
        <w:gridCol w:w="6210"/>
        <w:gridCol w:w="990"/>
        <w:gridCol w:w="900"/>
        <w:gridCol w:w="1035"/>
        <w:tblGridChange w:id="0">
          <w:tblGrid>
            <w:gridCol w:w="6210"/>
            <w:gridCol w:w="990"/>
            <w:gridCol w:w="900"/>
            <w:gridCol w:w="1035"/>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C4">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C5">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C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C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C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Upoznat/a sam sa nacinom korišcenja racunarskog centra na Fakultetu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C9">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C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C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1.598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CC">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Zadovoljan/na sam mogucnostima pristupa internetu i elektronskim bazama podataka na Fakultetu</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C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1475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CE">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C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1.508</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D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Koristim mogucnost pristupa naucnim i strucnim casopisima u elektronskoj formi koje obezbedjuju Fakultet i Univerzitet</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D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1769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D2">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2.86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D3">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1.582</w:t>
            </w:r>
          </w:p>
        </w:tc>
      </w:tr>
    </w:tbl>
    <w:p w:rsidR="00000000" w:rsidDel="00000000" w:rsidP="00000000" w:rsidRDefault="00000000" w:rsidRPr="00000000" w14:paraId="00002DD4">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D5">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24. prosečne ocene na pojedinačnim stavkama koje se odnose na internet stranicu Fakulteta</w:t>
      </w:r>
    </w:p>
    <w:tbl>
      <w:tblPr>
        <w:tblStyle w:val="Table122"/>
        <w:tblW w:w="8820.000000000002" w:type="dxa"/>
        <w:jc w:val="left"/>
        <w:tblInd w:w="-5.0" w:type="dxa"/>
        <w:tblLayout w:type="fixed"/>
        <w:tblLook w:val="0400"/>
      </w:tblPr>
      <w:tblGrid>
        <w:gridCol w:w="5922"/>
        <w:gridCol w:w="911"/>
        <w:gridCol w:w="911"/>
        <w:gridCol w:w="1076"/>
        <w:tblGridChange w:id="0">
          <w:tblGrid>
            <w:gridCol w:w="5922"/>
            <w:gridCol w:w="911"/>
            <w:gridCol w:w="911"/>
            <w:gridCol w:w="1076"/>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D6">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D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D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D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DA">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Informacije namenjene studentima pratim na internet stranici Fakulteta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D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2065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D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DD">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1.204</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DE">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se internet stranica Fakulteta redovno azurira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DF">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1909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E0">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4.00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E1">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1.140</w:t>
            </w:r>
          </w:p>
        </w:tc>
      </w:tr>
    </w:tbl>
    <w:p w:rsidR="00000000" w:rsidDel="00000000" w:rsidP="00000000" w:rsidRDefault="00000000" w:rsidRPr="00000000" w14:paraId="00002DE2">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E3">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E4">
      <w:pPr>
        <w:tabs>
          <w:tab w:val="center" w:leader="none" w:pos="4204"/>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TABELA 25. prosečne ocene na pojedinačnim stavkama koje se odnose na upravu Fakulteta</w:t>
      </w:r>
    </w:p>
    <w:tbl>
      <w:tblPr>
        <w:tblStyle w:val="Table123"/>
        <w:tblW w:w="7800.0" w:type="dxa"/>
        <w:jc w:val="left"/>
        <w:tblInd w:w="-5.0" w:type="dxa"/>
        <w:tblLayout w:type="fixed"/>
        <w:tblLook w:val="0400"/>
      </w:tblPr>
      <w:tblGrid>
        <w:gridCol w:w="4917"/>
        <w:gridCol w:w="961"/>
        <w:gridCol w:w="961"/>
        <w:gridCol w:w="961"/>
        <w:tblGridChange w:id="0">
          <w:tblGrid>
            <w:gridCol w:w="4917"/>
            <w:gridCol w:w="961"/>
            <w:gridCol w:w="961"/>
            <w:gridCol w:w="961"/>
          </w:tblGrid>
        </w:tblGridChange>
      </w:tblGrid>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e6e6e6" w:val="clear"/>
          </w:tcPr>
          <w:p w:rsidR="00000000" w:rsidDel="00000000" w:rsidP="00000000" w:rsidRDefault="00000000" w:rsidRPr="00000000" w14:paraId="00002DE5">
            <w:pPr>
              <w:spacing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E6">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E7">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Prosek</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e6e6e6" w:val="clear"/>
          </w:tcPr>
          <w:p w:rsidR="00000000" w:rsidDel="00000000" w:rsidP="00000000" w:rsidRDefault="00000000" w:rsidRPr="00000000" w14:paraId="00002DE8">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SD</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2DE9">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Smatram da uprava Fakulteta dobro obavlja svoj posao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EA">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1630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EB">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3.73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2DEC">
            <w:pPr>
              <w:spacing w:line="360" w:lineRule="auto"/>
              <w:ind w:firstLine="180"/>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1.141</w:t>
            </w:r>
          </w:p>
        </w:tc>
      </w:tr>
    </w:tbl>
    <w:p w:rsidR="00000000" w:rsidDel="00000000" w:rsidP="00000000" w:rsidRDefault="00000000" w:rsidRPr="00000000" w14:paraId="00002DED">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DEE">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EF">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F0">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DF1">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dzxkuplz91t" w:id="81"/>
    <w:bookmarkEnd w:id="81"/>
    <w:p w:rsidR="00000000" w:rsidDel="00000000" w:rsidP="00000000" w:rsidRDefault="00000000" w:rsidRPr="00000000" w14:paraId="00002DF2">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10.3.а. </w:t>
      </w:r>
      <w:r w:rsidDel="00000000" w:rsidR="00000000" w:rsidRPr="00000000">
        <w:rPr>
          <w:rFonts w:ascii="Times New Roman" w:cs="Times New Roman" w:eastAsia="Times New Roman" w:hAnsi="Times New Roman"/>
          <w:sz w:val="24"/>
          <w:szCs w:val="24"/>
          <w:rtl w:val="0"/>
        </w:rPr>
        <w:t xml:space="preserve">Пословник о раду Савета Филозофског факултета</w:t>
      </w:r>
      <w:r w:rsidDel="00000000" w:rsidR="00000000" w:rsidRPr="00000000">
        <w:rPr>
          <w:rtl w:val="0"/>
        </w:rPr>
      </w:r>
    </w:p>
    <w:p w:rsidR="00000000" w:rsidDel="00000000" w:rsidP="00000000" w:rsidRDefault="00000000" w:rsidRPr="00000000" w14:paraId="00002DF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2DF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ФИЛОЗОФСКИ ФАКУЛТЕТ УНИВЕРЗИТЕТА У БЕОГРАДУ 05/2-7 бр. 1572/2</w:t>
        <w:br w:type="textWrapping"/>
        <w:t xml:space="preserve">30.10.2002. год.</w:t>
      </w:r>
    </w:p>
    <w:p w:rsidR="00000000" w:rsidDel="00000000" w:rsidP="00000000" w:rsidRDefault="00000000" w:rsidRPr="00000000" w14:paraId="00002DF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 основу чл. 241 Статута Филозофског факултета у Београду, Савет Филозофског факултета у Београду је на седници која је одржана 30.10.2002. донео</w:t>
      </w:r>
    </w:p>
    <w:p w:rsidR="00000000" w:rsidDel="00000000" w:rsidP="00000000" w:rsidRDefault="00000000" w:rsidRPr="00000000" w14:paraId="00002DF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ПОСЛОВНИК</w:t>
        <w:br w:type="textWrapping"/>
        <w:t xml:space="preserve">О РАДУ САВЕТА ФИЛОЗОФСКОГ ФАКУЛТЕТА</w:t>
      </w:r>
      <w:r w:rsidDel="00000000" w:rsidR="00000000" w:rsidRPr="00000000">
        <w:rPr>
          <w:rtl w:val="0"/>
        </w:rPr>
      </w:r>
    </w:p>
    <w:p w:rsidR="00000000" w:rsidDel="00000000" w:rsidP="00000000" w:rsidRDefault="00000000" w:rsidRPr="00000000" w14:paraId="00002DF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 Основне одредбе</w:t>
      </w:r>
      <w:r w:rsidDel="00000000" w:rsidR="00000000" w:rsidRPr="00000000">
        <w:rPr>
          <w:rtl w:val="0"/>
        </w:rPr>
      </w:r>
    </w:p>
    <w:p w:rsidR="00000000" w:rsidDel="00000000" w:rsidP="00000000" w:rsidRDefault="00000000" w:rsidRPr="00000000" w14:paraId="00002DF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w:t>
        <w:br w:type="textWrapping"/>
        <w:t xml:space="preserve">Овим Пословником се уређује рад Савета Филозофског</w:t>
      </w:r>
    </w:p>
    <w:p w:rsidR="00000000" w:rsidDel="00000000" w:rsidP="00000000" w:rsidRDefault="00000000" w:rsidRPr="00000000" w14:paraId="00002DF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факултета у Београду (у даљем тексту: Савет Факултета).</w:t>
      </w:r>
    </w:p>
    <w:p w:rsidR="00000000" w:rsidDel="00000000" w:rsidP="00000000" w:rsidRDefault="00000000" w:rsidRPr="00000000" w14:paraId="00002DF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 Права и дужности председника Савета Факултета</w:t>
      </w:r>
      <w:r w:rsidDel="00000000" w:rsidR="00000000" w:rsidRPr="00000000">
        <w:rPr>
          <w:rtl w:val="0"/>
        </w:rPr>
      </w:r>
    </w:p>
    <w:p w:rsidR="00000000" w:rsidDel="00000000" w:rsidP="00000000" w:rsidRDefault="00000000" w:rsidRPr="00000000" w14:paraId="00002DF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 Председник Савета Факултета:</w:t>
      </w:r>
    </w:p>
    <w:p w:rsidR="00000000" w:rsidDel="00000000" w:rsidP="00000000" w:rsidRDefault="00000000" w:rsidRPr="00000000" w14:paraId="00002DFC">
      <w:pPr>
        <w:keepNext w:val="0"/>
        <w:keepLines w:val="0"/>
        <w:pageBreakBefore w:val="0"/>
        <w:widowControl w:val="1"/>
        <w:numPr>
          <w:ilvl w:val="0"/>
          <w:numId w:val="64"/>
        </w:numPr>
        <w:pBdr>
          <w:top w:space="0" w:sz="0" w:val="nil"/>
          <w:left w:space="0" w:sz="0" w:val="nil"/>
          <w:bottom w:space="0" w:sz="0" w:val="nil"/>
          <w:right w:space="0" w:sz="0" w:val="nil"/>
          <w:between w:space="0" w:sz="0" w:val="nil"/>
        </w:pBdr>
        <w:shd w:fill="ffffff" w:val="clear"/>
        <w:spacing w:after="200" w:before="0" w:line="360" w:lineRule="auto"/>
        <w:ind w:left="0" w:right="-540" w:firstLine="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организује и сазива седнице Савета Факултета;</w:t>
      </w:r>
    </w:p>
    <w:p w:rsidR="00000000" w:rsidDel="00000000" w:rsidP="00000000" w:rsidRDefault="00000000" w:rsidRPr="00000000" w14:paraId="00002DFD">
      <w:pPr>
        <w:keepNext w:val="0"/>
        <w:keepLines w:val="0"/>
        <w:pageBreakBefore w:val="0"/>
        <w:widowControl w:val="1"/>
        <w:numPr>
          <w:ilvl w:val="0"/>
          <w:numId w:val="64"/>
        </w:numPr>
        <w:pBdr>
          <w:top w:space="0" w:sz="0" w:val="nil"/>
          <w:left w:space="0" w:sz="0" w:val="nil"/>
          <w:bottom w:space="0" w:sz="0" w:val="nil"/>
          <w:right w:space="0" w:sz="0" w:val="nil"/>
          <w:between w:space="0" w:sz="0" w:val="nil"/>
        </w:pBdr>
        <w:shd w:fill="ffffff" w:val="clear"/>
        <w:spacing w:after="200" w:before="0" w:line="360" w:lineRule="auto"/>
        <w:ind w:left="0" w:right="-540" w:firstLine="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руководи седницама Савета Факултета:</w:t>
      </w:r>
    </w:p>
    <w:p w:rsidR="00000000" w:rsidDel="00000000" w:rsidP="00000000" w:rsidRDefault="00000000" w:rsidRPr="00000000" w14:paraId="00002DFE">
      <w:pPr>
        <w:keepNext w:val="0"/>
        <w:keepLines w:val="0"/>
        <w:pageBreakBefore w:val="0"/>
        <w:widowControl w:val="1"/>
        <w:numPr>
          <w:ilvl w:val="0"/>
          <w:numId w:val="64"/>
        </w:numPr>
        <w:pBdr>
          <w:top w:space="0" w:sz="0" w:val="nil"/>
          <w:left w:space="0" w:sz="0" w:val="nil"/>
          <w:bottom w:space="0" w:sz="0" w:val="nil"/>
          <w:right w:space="0" w:sz="0" w:val="nil"/>
          <w:between w:space="0" w:sz="0" w:val="nil"/>
        </w:pBdr>
        <w:shd w:fill="ffffff" w:val="clear"/>
        <w:spacing w:after="200" w:before="0" w:line="360" w:lineRule="auto"/>
        <w:ind w:left="0" w:right="-540" w:firstLine="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потписује акте које доноси Савет Факултета</w:t>
      </w:r>
    </w:p>
    <w:p w:rsidR="00000000" w:rsidDel="00000000" w:rsidP="00000000" w:rsidRDefault="00000000" w:rsidRPr="00000000" w14:paraId="00002DFF">
      <w:pPr>
        <w:keepNext w:val="0"/>
        <w:keepLines w:val="0"/>
        <w:pageBreakBefore w:val="0"/>
        <w:widowControl w:val="1"/>
        <w:numPr>
          <w:ilvl w:val="0"/>
          <w:numId w:val="64"/>
        </w:numPr>
        <w:pBdr>
          <w:top w:space="0" w:sz="0" w:val="nil"/>
          <w:left w:space="0" w:sz="0" w:val="nil"/>
          <w:bottom w:space="0" w:sz="0" w:val="nil"/>
          <w:right w:space="0" w:sz="0" w:val="nil"/>
          <w:between w:space="0" w:sz="0" w:val="nil"/>
        </w:pBdr>
        <w:shd w:fill="ffffff" w:val="clear"/>
        <w:spacing w:after="200" w:before="0" w:line="360" w:lineRule="auto"/>
        <w:ind w:left="0" w:right="-540" w:firstLine="0"/>
        <w:jc w:val="left"/>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обавља и друге послове утврђене општим актима</w:t>
      </w:r>
    </w:p>
    <w:p w:rsidR="00000000" w:rsidDel="00000000" w:rsidP="00000000" w:rsidRDefault="00000000" w:rsidRPr="00000000" w14:paraId="00002E00">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Филозофског факултета и овим Пословником.</w:t>
      </w:r>
    </w:p>
    <w:p w:rsidR="00000000" w:rsidDel="00000000" w:rsidP="00000000" w:rsidRDefault="00000000" w:rsidRPr="00000000" w14:paraId="00002E0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 Права и дужности чланова Савета Факултета</w:t>
      </w:r>
      <w:r w:rsidDel="00000000" w:rsidR="00000000" w:rsidRPr="00000000">
        <w:rPr>
          <w:rtl w:val="0"/>
        </w:rPr>
      </w:r>
    </w:p>
    <w:p w:rsidR="00000000" w:rsidDel="00000000" w:rsidP="00000000" w:rsidRDefault="00000000" w:rsidRPr="00000000" w14:paraId="00002E02">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3.</w:t>
        <w:br w:type="textWrapping"/>
        <w:t xml:space="preserve">Члан Савета Факултета је дужан да учествује у раду Савета</w:t>
      </w:r>
    </w:p>
    <w:p w:rsidR="00000000" w:rsidDel="00000000" w:rsidP="00000000" w:rsidRDefault="00000000" w:rsidRPr="00000000" w14:paraId="00002E0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Факултета.</w:t>
        <w:br w:type="textWrapping"/>
        <w:t xml:space="preserve">Председник Савета Факултета може одобрити члану одсуство</w:t>
      </w:r>
    </w:p>
    <w:p w:rsidR="00000000" w:rsidDel="00000000" w:rsidP="00000000" w:rsidRDefault="00000000" w:rsidRPr="00000000" w14:paraId="00002E0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 седнице о чему обавештава Савет Факултета.</w:t>
        <w:br w:type="textWrapping"/>
        <w:t xml:space="preserve">Ако члан Савета Факултета три пута узастопно неоправдано</w:t>
      </w:r>
    </w:p>
    <w:p w:rsidR="00000000" w:rsidDel="00000000" w:rsidP="00000000" w:rsidRDefault="00000000" w:rsidRPr="00000000" w14:paraId="00002E0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изостане са седнице Савета Факултета у току календарске године, 1</w:t>
      </w:r>
    </w:p>
    <w:p w:rsidR="00000000" w:rsidDel="00000000" w:rsidP="00000000" w:rsidRDefault="00000000" w:rsidRPr="00000000" w14:paraId="00002E0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председник Савета Факултета ће покренути поступак разрешења и именовања новог члана, на начин и по поступку по коме се бирају односно именују чланови Савета.</w:t>
      </w:r>
    </w:p>
    <w:p w:rsidR="00000000" w:rsidDel="00000000" w:rsidP="00000000" w:rsidRDefault="00000000" w:rsidRPr="00000000" w14:paraId="00002E0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4.</w:t>
        <w:br w:type="textWrapping"/>
        <w:t xml:space="preserve">У раду Савета Факултета учествују, без права одлучивања,</w:t>
      </w:r>
    </w:p>
    <w:p w:rsidR="00000000" w:rsidDel="00000000" w:rsidP="00000000" w:rsidRDefault="00000000" w:rsidRPr="00000000" w14:paraId="00002E0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декан и продекани као и друга лица која су позвана да учествују у раду.</w:t>
      </w:r>
    </w:p>
    <w:p w:rsidR="00000000" w:rsidDel="00000000" w:rsidP="00000000" w:rsidRDefault="00000000" w:rsidRPr="00000000" w14:paraId="00002E0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5.</w:t>
        <w:br w:type="textWrapping"/>
        <w:t xml:space="preserve">Члан Савета Факултета има право да тражи обавештења и</w:t>
      </w:r>
    </w:p>
    <w:p w:rsidR="00000000" w:rsidDel="00000000" w:rsidP="00000000" w:rsidRDefault="00000000" w:rsidRPr="00000000" w14:paraId="00002E0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објашњења од председника Савета Факултета, декана, продекана и секретара Факултета о питањима која се односе на послове из надлежности Савета Факултета.</w:t>
      </w:r>
    </w:p>
    <w:p w:rsidR="00000000" w:rsidDel="00000000" w:rsidP="00000000" w:rsidRDefault="00000000" w:rsidRPr="00000000" w14:paraId="00002E0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 Припремање и сазивање седнице</w:t>
      </w:r>
      <w:r w:rsidDel="00000000" w:rsidR="00000000" w:rsidRPr="00000000">
        <w:rPr>
          <w:rtl w:val="0"/>
        </w:rPr>
      </w:r>
    </w:p>
    <w:p w:rsidR="00000000" w:rsidDel="00000000" w:rsidP="00000000" w:rsidRDefault="00000000" w:rsidRPr="00000000" w14:paraId="00002E0C">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6.</w:t>
        <w:br w:type="textWrapping"/>
        <w:t xml:space="preserve">Седницу Савета Факултета сазива председник Савета</w:t>
      </w:r>
    </w:p>
    <w:p w:rsidR="00000000" w:rsidDel="00000000" w:rsidP="00000000" w:rsidRDefault="00000000" w:rsidRPr="00000000" w14:paraId="00002E0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Факултета на сопствену иницијативу, на предлог декана, или на предлоге 1/3 чланова Савета Факултета.</w:t>
      </w:r>
    </w:p>
    <w:p w:rsidR="00000000" w:rsidDel="00000000" w:rsidP="00000000" w:rsidRDefault="00000000" w:rsidRPr="00000000" w14:paraId="00002E0E">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Када се седница Савета Факултета сазива на предлог декана или 1/3 чланова Савета Факултета, подносилац предлога је дужан да, истовремено са предложеним питањима о којима жели да се расправља на седници Савета Факултета, поднесе одговарајуће образложење.</w:t>
      </w:r>
    </w:p>
    <w:p w:rsidR="00000000" w:rsidDel="00000000" w:rsidP="00000000" w:rsidRDefault="00000000" w:rsidRPr="00000000" w14:paraId="00002E0F">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7.</w:t>
        <w:br w:type="textWrapping"/>
        <w:t xml:space="preserve">Седницу Савета Факултета припрема председник, по</w:t>
      </w:r>
    </w:p>
    <w:p w:rsidR="00000000" w:rsidDel="00000000" w:rsidP="00000000" w:rsidRDefault="00000000" w:rsidRPr="00000000" w14:paraId="00002E10">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обављеним консултацијама са деканом и секретаром Факултета. Председник Савета Факултета предлаже дневни ред за седницу</w:t>
      </w:r>
    </w:p>
    <w:p w:rsidR="00000000" w:rsidDel="00000000" w:rsidP="00000000" w:rsidRDefault="00000000" w:rsidRPr="00000000" w14:paraId="00002E1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Савета Факултета.</w:t>
      </w:r>
    </w:p>
    <w:p w:rsidR="00000000" w:rsidDel="00000000" w:rsidP="00000000" w:rsidRDefault="00000000" w:rsidRPr="00000000" w14:paraId="00002E12">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8.</w:t>
        <w:br w:type="textWrapping"/>
        <w:t xml:space="preserve">Позив за седницу Савета Факултета садржи датум, место и</w:t>
      </w:r>
    </w:p>
    <w:p w:rsidR="00000000" w:rsidDel="00000000" w:rsidP="00000000" w:rsidRDefault="00000000" w:rsidRPr="00000000" w14:paraId="00002E1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време одржавања седнице, као и предлог дневног реда.</w:t>
        <w:br w:type="textWrapping"/>
        <w:t xml:space="preserve">Позив за седницу Савета Факултета потписује председник</w:t>
      </w:r>
    </w:p>
    <w:p w:rsidR="00000000" w:rsidDel="00000000" w:rsidP="00000000" w:rsidRDefault="00000000" w:rsidRPr="00000000" w14:paraId="00002E1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Савета Факултета.</w:t>
        <w:br w:type="textWrapping"/>
        <w:t xml:space="preserve">Уз позив за седницу Савета Факултета доставља се</w:t>
      </w:r>
    </w:p>
    <w:p w:rsidR="00000000" w:rsidDel="00000000" w:rsidP="00000000" w:rsidRDefault="00000000" w:rsidRPr="00000000" w14:paraId="00002E1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одговарајући материјал и записник са претходне седнице.</w:t>
        <w:br w:type="textWrapping"/>
        <w:t xml:space="preserve">Сви материјали носе назив, односно име предлагача и</w:t>
      </w:r>
    </w:p>
    <w:p w:rsidR="00000000" w:rsidDel="00000000" w:rsidP="00000000" w:rsidRDefault="00000000" w:rsidRPr="00000000" w14:paraId="00002E1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обрађивача.</w:t>
      </w:r>
    </w:p>
    <w:p w:rsidR="00000000" w:rsidDel="00000000" w:rsidP="00000000" w:rsidRDefault="00000000" w:rsidRPr="00000000" w14:paraId="00002E1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p>
    <w:p w:rsidR="00000000" w:rsidDel="00000000" w:rsidP="00000000" w:rsidRDefault="00000000" w:rsidRPr="00000000" w14:paraId="00002E1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9.</w:t>
        <w:br w:type="textWrapping"/>
        <w:t xml:space="preserve">Седница Савета Факултета се сазива најмање седам дана пре</w:t>
      </w:r>
    </w:p>
    <w:p w:rsidR="00000000" w:rsidDel="00000000" w:rsidP="00000000" w:rsidRDefault="00000000" w:rsidRPr="00000000" w14:paraId="00002E1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њеног одржавања.</w:t>
        <w:br w:type="textWrapping"/>
        <w:t xml:space="preserve">Председник Савета Факултета, у договору са деканом, може</w:t>
      </w:r>
    </w:p>
    <w:p w:rsidR="00000000" w:rsidDel="00000000" w:rsidP="00000000" w:rsidRDefault="00000000" w:rsidRPr="00000000" w14:paraId="00002E1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сазвати седницу Савета Факултета и у року краћем од рока утврђеног у ставу 1. овог члана, ако се процени да би разматрање одређеног питања по протеку редовног рока за заказивање седнице, могло да проузрокује штетне последице.</w:t>
      </w:r>
    </w:p>
    <w:p w:rsidR="00000000" w:rsidDel="00000000" w:rsidP="00000000" w:rsidRDefault="00000000" w:rsidRPr="00000000" w14:paraId="00002E1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5. Одржавање, ток седнице и одлучивање</w:t>
      </w:r>
      <w:r w:rsidDel="00000000" w:rsidR="00000000" w:rsidRPr="00000000">
        <w:rPr>
          <w:rtl w:val="0"/>
        </w:rPr>
      </w:r>
    </w:p>
    <w:p w:rsidR="00000000" w:rsidDel="00000000" w:rsidP="00000000" w:rsidRDefault="00000000" w:rsidRPr="00000000" w14:paraId="00002E1C">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10.</w:t>
        <w:br w:type="textWrapping"/>
        <w:t xml:space="preserve">Савет Факултета ради и одлучује на седници којој присуствује</w:t>
      </w:r>
    </w:p>
    <w:p w:rsidR="00000000" w:rsidDel="00000000" w:rsidP="00000000" w:rsidRDefault="00000000" w:rsidRPr="00000000" w14:paraId="00002E1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већина укупног броја чланова Савета Факултета.</w:t>
      </w:r>
    </w:p>
    <w:p w:rsidR="00000000" w:rsidDel="00000000" w:rsidP="00000000" w:rsidRDefault="00000000" w:rsidRPr="00000000" w14:paraId="00002E1E">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11.</w:t>
        <w:br w:type="textWrapping"/>
        <w:t xml:space="preserve">Председник Савета Факултета отвара седницу и утврђује да ли</w:t>
      </w:r>
    </w:p>
    <w:p w:rsidR="00000000" w:rsidDel="00000000" w:rsidP="00000000" w:rsidRDefault="00000000" w:rsidRPr="00000000" w14:paraId="00002E1F">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је присутан довољан број чланова за пуноважан рад и одлучивање.</w:t>
      </w:r>
    </w:p>
    <w:p w:rsidR="00000000" w:rsidDel="00000000" w:rsidP="00000000" w:rsidRDefault="00000000" w:rsidRPr="00000000" w14:paraId="00002E20">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12.</w:t>
        <w:br w:type="textWrapping"/>
        <w:t xml:space="preserve">По утврђивању присуства потребног броја чланова Савета</w:t>
      </w:r>
    </w:p>
    <w:p w:rsidR="00000000" w:rsidDel="00000000" w:rsidP="00000000" w:rsidRDefault="00000000" w:rsidRPr="00000000" w14:paraId="00002E2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Факултета за пуноважан рад, председник Савета Факултета приступа утврђивању дневног реда.</w:t>
      </w:r>
    </w:p>
    <w:p w:rsidR="00000000" w:rsidDel="00000000" w:rsidP="00000000" w:rsidRDefault="00000000" w:rsidRPr="00000000" w14:paraId="00002E22">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13.</w:t>
        <w:br w:type="textWrapping"/>
        <w:t xml:space="preserve">Члан Савета Факултета може предложити Савету Факултета</w:t>
      </w:r>
    </w:p>
    <w:p w:rsidR="00000000" w:rsidDel="00000000" w:rsidP="00000000" w:rsidRDefault="00000000" w:rsidRPr="00000000" w14:paraId="00002E2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разматрање и одлучивање о питању које није предложено дневним редом.</w:t>
      </w:r>
    </w:p>
    <w:p w:rsidR="00000000" w:rsidDel="00000000" w:rsidP="00000000" w:rsidRDefault="00000000" w:rsidRPr="00000000" w14:paraId="00002E2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Предлог из става 1. овог члана подноси у писаном облику председнику Савета Факултета, најкасније три дана пре одржавања седнице Савета Факултета.</w:t>
      </w:r>
    </w:p>
    <w:p w:rsidR="00000000" w:rsidDel="00000000" w:rsidP="00000000" w:rsidRDefault="00000000" w:rsidRPr="00000000" w14:paraId="00002E2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Савета Факултета, који је поднео предлог може образложити свој предлог на седници Савета Факултета.</w:t>
      </w:r>
    </w:p>
    <w:p w:rsidR="00000000" w:rsidDel="00000000" w:rsidP="00000000" w:rsidRDefault="00000000" w:rsidRPr="00000000" w14:paraId="00002E2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Благовремено поднет предлог постаје саставни део предложеног дневног реда о коме се изјашњава Савет Факултета.</w:t>
      </w:r>
    </w:p>
    <w:p w:rsidR="00000000" w:rsidDel="00000000" w:rsidP="00000000" w:rsidRDefault="00000000" w:rsidRPr="00000000" w14:paraId="00002E2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14.</w:t>
        <w:br w:type="textWrapping"/>
        <w:t xml:space="preserve">По утврђивању дневног реда приступа се усвајању записника</w:t>
      </w:r>
    </w:p>
    <w:p w:rsidR="00000000" w:rsidDel="00000000" w:rsidP="00000000" w:rsidRDefault="00000000" w:rsidRPr="00000000" w14:paraId="00002E2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 претходне седнице Савета Факултета.</w:t>
        <w:br w:type="textWrapping"/>
        <w:t xml:space="preserve">Члан Савета Факултета има право да стави примедбе на</w:t>
      </w:r>
    </w:p>
    <w:p w:rsidR="00000000" w:rsidDel="00000000" w:rsidP="00000000" w:rsidRDefault="00000000" w:rsidRPr="00000000" w14:paraId="00002E2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записник са претходне седнице Савета Факултета. О основаности примедбе на записник одлучује се на седници Савета Факултета.</w:t>
      </w:r>
    </w:p>
    <w:p w:rsidR="00000000" w:rsidDel="00000000" w:rsidP="00000000" w:rsidRDefault="00000000" w:rsidRPr="00000000" w14:paraId="00002E2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p>
    <w:p w:rsidR="00000000" w:rsidDel="00000000" w:rsidP="00000000" w:rsidRDefault="00000000" w:rsidRPr="00000000" w14:paraId="00002E2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Усвојени записник потписује председник Савета Факултета и записничар.</w:t>
      </w:r>
    </w:p>
    <w:p w:rsidR="00000000" w:rsidDel="00000000" w:rsidP="00000000" w:rsidRDefault="00000000" w:rsidRPr="00000000" w14:paraId="00002E2C">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Опште акте, одлуке, закључке и препоруке које доноси Савет Факултета, потписује председник Савета Факултета.</w:t>
      </w:r>
    </w:p>
    <w:p w:rsidR="00000000" w:rsidDel="00000000" w:rsidP="00000000" w:rsidRDefault="00000000" w:rsidRPr="00000000" w14:paraId="00002E2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15.</w:t>
        <w:br w:type="textWrapping"/>
        <w:t xml:space="preserve">Разматрање и одлучивање на седници Савета Факултета</w:t>
      </w:r>
    </w:p>
    <w:p w:rsidR="00000000" w:rsidDel="00000000" w:rsidP="00000000" w:rsidRDefault="00000000" w:rsidRPr="00000000" w14:paraId="00002E2E">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обавља се по тачкама утврђеног дневног реда.</w:t>
        <w:br w:type="textWrapping"/>
        <w:t xml:space="preserve">Претрес се отвара по свакој тачки дневног реда о којој се</w:t>
      </w:r>
    </w:p>
    <w:p w:rsidR="00000000" w:rsidDel="00000000" w:rsidP="00000000" w:rsidRDefault="00000000" w:rsidRPr="00000000" w14:paraId="00002E2F">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расправља и одлучује.</w:t>
      </w:r>
    </w:p>
    <w:p w:rsidR="00000000" w:rsidDel="00000000" w:rsidP="00000000" w:rsidRDefault="00000000" w:rsidRPr="00000000" w14:paraId="00002E30">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16.</w:t>
        <w:br w:type="textWrapping"/>
        <w:t xml:space="preserve">Учешће у претресу може имати карактер садржинске или</w:t>
      </w:r>
    </w:p>
    <w:p w:rsidR="00000000" w:rsidDel="00000000" w:rsidP="00000000" w:rsidRDefault="00000000" w:rsidRPr="00000000" w14:paraId="00002E3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процедуралне интервенције.</w:t>
        <w:br w:type="textWrapping"/>
        <w:t xml:space="preserve">Процедурална интервенција има предност у односу на</w:t>
      </w:r>
    </w:p>
    <w:p w:rsidR="00000000" w:rsidDel="00000000" w:rsidP="00000000" w:rsidRDefault="00000000" w:rsidRPr="00000000" w14:paraId="00002E32">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садржинску, па председник прво даје реч члану Савета Факултета који покреће процедурално питање.</w:t>
      </w:r>
    </w:p>
    <w:p w:rsidR="00000000" w:rsidDel="00000000" w:rsidP="00000000" w:rsidRDefault="00000000" w:rsidRPr="00000000" w14:paraId="00002E3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17.</w:t>
        <w:br w:type="textWrapping"/>
        <w:t xml:space="preserve">Савет Факултета доноси одлуке о питањима из своје</w:t>
      </w:r>
    </w:p>
    <w:p w:rsidR="00000000" w:rsidDel="00000000" w:rsidP="00000000" w:rsidRDefault="00000000" w:rsidRPr="00000000" w14:paraId="00002E3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надлежности већином гласова укупног броја чланова.</w:t>
      </w:r>
    </w:p>
    <w:p w:rsidR="00000000" w:rsidDel="00000000" w:rsidP="00000000" w:rsidRDefault="00000000" w:rsidRPr="00000000" w14:paraId="00002E3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18. Гласање је, по правилу, јавно.</w:t>
      </w:r>
    </w:p>
    <w:p w:rsidR="00000000" w:rsidDel="00000000" w:rsidP="00000000" w:rsidRDefault="00000000" w:rsidRPr="00000000" w14:paraId="00002E3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Изузетно, на предлог члана Савета Факултета, Савет Факултета може одлучити да гласање буде тајно.</w:t>
      </w:r>
    </w:p>
    <w:p w:rsidR="00000000" w:rsidDel="00000000" w:rsidP="00000000" w:rsidRDefault="00000000" w:rsidRPr="00000000" w14:paraId="00002E3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19.</w:t>
        <w:br w:type="textWrapping"/>
        <w:t xml:space="preserve">Јавно гласање се обавља дизањем руке.</w:t>
      </w:r>
    </w:p>
    <w:p w:rsidR="00000000" w:rsidDel="00000000" w:rsidP="00000000" w:rsidRDefault="00000000" w:rsidRPr="00000000" w14:paraId="00002E3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Чланови Савета Факултета могу гласати за предлог, против предлога, или се уздржати од гласања.</w:t>
      </w:r>
    </w:p>
    <w:p w:rsidR="00000000" w:rsidDel="00000000" w:rsidP="00000000" w:rsidRDefault="00000000" w:rsidRPr="00000000" w14:paraId="00002E3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 обављеном гласању председник Савета Факултета утврђује резултате гласања и саопштава их ради уношења у записник.</w:t>
      </w:r>
    </w:p>
    <w:p w:rsidR="00000000" w:rsidDel="00000000" w:rsidP="00000000" w:rsidRDefault="00000000" w:rsidRPr="00000000" w14:paraId="00002E3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6. Записник о раду Савета Факултета</w:t>
      </w:r>
      <w:r w:rsidDel="00000000" w:rsidR="00000000" w:rsidRPr="00000000">
        <w:rPr>
          <w:rtl w:val="0"/>
        </w:rPr>
      </w:r>
    </w:p>
    <w:p w:rsidR="00000000" w:rsidDel="00000000" w:rsidP="00000000" w:rsidRDefault="00000000" w:rsidRPr="00000000" w14:paraId="00002E3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20.</w:t>
        <w:br w:type="textWrapping"/>
        <w:t xml:space="preserve">О току седнице Савета Факултета води се записник.</w:t>
      </w:r>
    </w:p>
    <w:p w:rsidR="00000000" w:rsidDel="00000000" w:rsidP="00000000" w:rsidRDefault="00000000" w:rsidRPr="00000000" w14:paraId="00002E3C">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Записник садржи: редни број седнице, датум и време одржавања седнице, дневни ред, имена присутних чланова, имена одсутних чланова који су оправдали одсуство, имена одсутних чланова који нису оправдали одсуство, имена лица која су позвана да учествују у раду, питања која су разматрана на седници, резултате</w:t>
      </w:r>
    </w:p>
    <w:p w:rsidR="00000000" w:rsidDel="00000000" w:rsidP="00000000" w:rsidRDefault="00000000" w:rsidRPr="00000000" w14:paraId="00002E3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p>
    <w:p w:rsidR="00000000" w:rsidDel="00000000" w:rsidP="00000000" w:rsidRDefault="00000000" w:rsidRPr="00000000" w14:paraId="00002E3E">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гласања по свакој тачки дневног реда, усвојене одлуке, закључке и препоруке по тачкама дневног реда и потписе председника Савета Факултета и записничара.</w:t>
      </w:r>
    </w:p>
    <w:p w:rsidR="00000000" w:rsidDel="00000000" w:rsidP="00000000" w:rsidRDefault="00000000" w:rsidRPr="00000000" w14:paraId="00002E3F">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21.</w:t>
        <w:br w:type="textWrapping"/>
        <w:t xml:space="preserve">Усвојени записници са седница Савета Факултета, са</w:t>
      </w:r>
    </w:p>
    <w:p w:rsidR="00000000" w:rsidDel="00000000" w:rsidP="00000000" w:rsidRDefault="00000000" w:rsidRPr="00000000" w14:paraId="00002E40">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целокупном документацијом трајно се чувају у Архиви.</w:t>
      </w:r>
    </w:p>
    <w:p w:rsidR="00000000" w:rsidDel="00000000" w:rsidP="00000000" w:rsidRDefault="00000000" w:rsidRPr="00000000" w14:paraId="00002E4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7. Акти Савета Факултета</w:t>
      </w:r>
      <w:r w:rsidDel="00000000" w:rsidR="00000000" w:rsidRPr="00000000">
        <w:rPr>
          <w:rtl w:val="0"/>
        </w:rPr>
      </w:r>
    </w:p>
    <w:p w:rsidR="00000000" w:rsidDel="00000000" w:rsidP="00000000" w:rsidRDefault="00000000" w:rsidRPr="00000000" w14:paraId="00002E42">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22.</w:t>
        <w:br w:type="textWrapping"/>
        <w:t xml:space="preserve">Савет Факултета доноси: опште акте, одлуке, закључке и</w:t>
      </w:r>
    </w:p>
    <w:p w:rsidR="00000000" w:rsidDel="00000000" w:rsidP="00000000" w:rsidRDefault="00000000" w:rsidRPr="00000000" w14:paraId="00002E4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препоруке.</w:t>
        <w:br w:type="textWrapping"/>
        <w:t xml:space="preserve">Акти из става 1. овог члана објављују се у Web seight-у</w:t>
      </w:r>
    </w:p>
    <w:p w:rsidR="00000000" w:rsidDel="00000000" w:rsidP="00000000" w:rsidRDefault="00000000" w:rsidRPr="00000000" w14:paraId="00002E4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Филозофског факултета у Београду.</w:t>
      </w:r>
    </w:p>
    <w:p w:rsidR="00000000" w:rsidDel="00000000" w:rsidP="00000000" w:rsidRDefault="00000000" w:rsidRPr="00000000" w14:paraId="00002E4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8. Обављање стручних послова</w:t>
      </w:r>
      <w:r w:rsidDel="00000000" w:rsidR="00000000" w:rsidRPr="00000000">
        <w:rPr>
          <w:rtl w:val="0"/>
        </w:rPr>
      </w:r>
    </w:p>
    <w:p w:rsidR="00000000" w:rsidDel="00000000" w:rsidP="00000000" w:rsidRDefault="00000000" w:rsidRPr="00000000" w14:paraId="00002E4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23.</w:t>
        <w:br w:type="textWrapping"/>
        <w:t xml:space="preserve">Стручне послове за Савет Факултета обавља секретар</w:t>
      </w:r>
    </w:p>
    <w:p w:rsidR="00000000" w:rsidDel="00000000" w:rsidP="00000000" w:rsidRDefault="00000000" w:rsidRPr="00000000" w14:paraId="00002E4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Факултета.</w:t>
        <w:br w:type="textWrapping"/>
        <w:t xml:space="preserve">Стручне службе Факултета обезбеђују:</w:t>
        <w:br w:type="textWrapping"/>
        <w:t xml:space="preserve">1. стручну помоћ у изради предлога који се подноси Савету</w:t>
      </w:r>
    </w:p>
    <w:p w:rsidR="00000000" w:rsidDel="00000000" w:rsidP="00000000" w:rsidRDefault="00000000" w:rsidRPr="00000000" w14:paraId="00002E4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Факултета;</w:t>
        <w:br w:type="textWrapping"/>
        <w:t xml:space="preserve">2. документацију за поједина питања која су на дневном реду</w:t>
      </w:r>
    </w:p>
    <w:p w:rsidR="00000000" w:rsidDel="00000000" w:rsidP="00000000" w:rsidRDefault="00000000" w:rsidRPr="00000000" w14:paraId="00002E4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Савета Факултета;</w:t>
        <w:br w:type="textWrapping"/>
        <w:t xml:space="preserve">3. Техничке услове за његов рад.</w:t>
        <w:br w:type="textWrapping"/>
        <w:t xml:space="preserve">Обавештења, информативне, документационе и друге</w:t>
      </w:r>
    </w:p>
    <w:p w:rsidR="00000000" w:rsidDel="00000000" w:rsidP="00000000" w:rsidRDefault="00000000" w:rsidRPr="00000000" w14:paraId="00002E4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материјале за потребе чланова Савета Факултета обезбеђују стручне службе, а саопштава их декан, продекани или секретар Факултета.</w:t>
      </w:r>
    </w:p>
    <w:p w:rsidR="00000000" w:rsidDel="00000000" w:rsidP="00000000" w:rsidRDefault="00000000" w:rsidRPr="00000000" w14:paraId="00002E4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9. Завршна одредба</w:t>
      </w:r>
      <w:r w:rsidDel="00000000" w:rsidR="00000000" w:rsidRPr="00000000">
        <w:rPr>
          <w:rtl w:val="0"/>
        </w:rPr>
      </w:r>
    </w:p>
    <w:p w:rsidR="00000000" w:rsidDel="00000000" w:rsidP="00000000" w:rsidRDefault="00000000" w:rsidRPr="00000000" w14:paraId="00002E4C">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24.</w:t>
        <w:br w:type="textWrapping"/>
        <w:t xml:space="preserve">Овај Пословник ступа на снагу даном доношења.</w:t>
      </w:r>
    </w:p>
    <w:p w:rsidR="00000000" w:rsidDel="00000000" w:rsidP="00000000" w:rsidRDefault="00000000" w:rsidRPr="00000000" w14:paraId="00002E4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ПРЕДСЕДНИК САВЕТА ФАКУЛТЕТА</w:t>
      </w:r>
    </w:p>
    <w:p w:rsidR="00000000" w:rsidDel="00000000" w:rsidP="00000000" w:rsidRDefault="00000000" w:rsidRPr="00000000" w14:paraId="00002E4E">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Проф. др Марица Шупут</w:t>
      </w:r>
    </w:p>
    <w:bookmarkStart w:colFirst="0" w:colLast="0" w:name="bookmark=id.vl2tpnypd4aj" w:id="82"/>
    <w:bookmarkEnd w:id="82"/>
    <w:p w:rsidR="00000000" w:rsidDel="00000000" w:rsidP="00000000" w:rsidRDefault="00000000" w:rsidRPr="00000000" w14:paraId="00002E4F">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10.3.б.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 </w:t>
      </w:r>
    </w:p>
    <w:p w:rsidR="00000000" w:rsidDel="00000000" w:rsidP="00000000" w:rsidRDefault="00000000" w:rsidRPr="00000000" w14:paraId="00002E50">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ФИЛОЗОФСКИ ФАКУЛТЕТ </w:t>
      </w:r>
    </w:p>
    <w:p w:rsidR="00000000" w:rsidDel="00000000" w:rsidP="00000000" w:rsidRDefault="00000000" w:rsidRPr="00000000" w14:paraId="00002E51">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05/2-2 бр. 1/5-2 29.02.2012. год. </w:t>
      </w:r>
    </w:p>
    <w:p w:rsidR="00000000" w:rsidDel="00000000" w:rsidP="00000000" w:rsidRDefault="00000000" w:rsidRPr="00000000" w14:paraId="00002E52">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 258. Статута Филозофског факултета у Београду, Савет Филозофског факултета у Београду је на седници која је одржана 29.02.2012. године, донео </w:t>
      </w:r>
    </w:p>
    <w:p w:rsidR="00000000" w:rsidDel="00000000" w:rsidP="00000000" w:rsidRDefault="00000000" w:rsidRPr="00000000" w14:paraId="00002E53">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ИЗМЕНЕ И ДОПУНЕ ПОСЛОВНИКА</w:t>
        <w:br w:type="textWrapping"/>
        <w:t xml:space="preserve">О РАДУ САВЕТА ФИЛОЗОФСКОГ ФАКУЛТЕТА </w:t>
      </w:r>
      <w:r w:rsidDel="00000000" w:rsidR="00000000" w:rsidRPr="00000000">
        <w:rPr>
          <w:rtl w:val="0"/>
        </w:rPr>
      </w:r>
    </w:p>
    <w:p w:rsidR="00000000" w:rsidDel="00000000" w:rsidP="00000000" w:rsidRDefault="00000000" w:rsidRPr="00000000" w14:paraId="00002E54">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br w:type="textWrapping"/>
        <w:t xml:space="preserve">После члана 9. Пословника о раду Савета Филозофског </w:t>
      </w:r>
    </w:p>
    <w:p w:rsidR="00000000" w:rsidDel="00000000" w:rsidP="00000000" w:rsidRDefault="00000000" w:rsidRPr="00000000" w14:paraId="00002E55">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факултета уносе се четири нова члана: </w:t>
      </w:r>
    </w:p>
    <w:p w:rsidR="00000000" w:rsidDel="00000000" w:rsidP="00000000" w:rsidRDefault="00000000" w:rsidRPr="00000000" w14:paraId="00002E56">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9а: </w:t>
      </w:r>
    </w:p>
    <w:p w:rsidR="00000000" w:rsidDel="00000000" w:rsidP="00000000" w:rsidRDefault="00000000" w:rsidRPr="00000000" w14:paraId="00002E57">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Ванредне седнице Савета Факултета сазива председник Савета Факултета када због разлога хитности или због других оправданих разлога није могуће применити правила о сазивању и раду редовне седнице. </w:t>
      </w:r>
    </w:p>
    <w:p w:rsidR="00000000" w:rsidDel="00000000" w:rsidP="00000000" w:rsidRDefault="00000000" w:rsidRPr="00000000" w14:paraId="00002E58">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сазивање и рад ванредне седнице Савета Факултета, сходно се примењују правила о раду редовне седнице, с тим да је председник Савета Факултета овлашћен и да одлучи о евентуалној примени следећих правила: </w:t>
      </w:r>
    </w:p>
    <w:p w:rsidR="00000000" w:rsidDel="00000000" w:rsidP="00000000" w:rsidRDefault="00000000" w:rsidRPr="00000000" w14:paraId="00002E59">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Позив за ванредну седницу садржи дневни ред, а материјал се може поделити на самој седници. Позив за ванредну седницу може се доставити електронским путем, телеграмом или телефоном </w:t>
      </w:r>
    </w:p>
    <w:p w:rsidR="00000000" w:rsidDel="00000000" w:rsidP="00000000" w:rsidRDefault="00000000" w:rsidRPr="00000000" w14:paraId="00002E5A">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Позив за ванредну седницу доставља се члановима Савета Факултета најкасније два дана пре дана одређеног за седницу Савета Факултета </w:t>
      </w:r>
    </w:p>
    <w:p w:rsidR="00000000" w:rsidDel="00000000" w:rsidP="00000000" w:rsidRDefault="00000000" w:rsidRPr="00000000" w14:paraId="00002E5B">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Не могу се вршити измене и допуне дневног реда мимо дневног реда утврђеног позивом за ванредну седницу </w:t>
      </w:r>
    </w:p>
    <w:p w:rsidR="00000000" w:rsidDel="00000000" w:rsidP="00000000" w:rsidRDefault="00000000" w:rsidRPr="00000000" w14:paraId="00002E5C">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Излагање учесника у дискусији ограничено је на 5 минута по тачки дневног реда. </w:t>
      </w:r>
    </w:p>
    <w:p w:rsidR="00000000" w:rsidDel="00000000" w:rsidP="00000000" w:rsidRDefault="00000000" w:rsidRPr="00000000" w14:paraId="00002E5D">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w:t>
      </w:r>
    </w:p>
    <w:p w:rsidR="00000000" w:rsidDel="00000000" w:rsidP="00000000" w:rsidRDefault="00000000" w:rsidRPr="00000000" w14:paraId="00002E5E">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9б: </w:t>
      </w:r>
    </w:p>
    <w:p w:rsidR="00000000" w:rsidDel="00000000" w:rsidP="00000000" w:rsidRDefault="00000000" w:rsidRPr="00000000" w14:paraId="00002E5F">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Седнице Савета Факултета могу се обављати и електронски, ако се ради о хитности или постојању других оправданих разлога за одржавање седнице Савета електронским путем. </w:t>
      </w:r>
    </w:p>
    <w:p w:rsidR="00000000" w:rsidDel="00000000" w:rsidP="00000000" w:rsidRDefault="00000000" w:rsidRPr="00000000" w14:paraId="00002E60">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9в: </w:t>
      </w:r>
    </w:p>
    <w:p w:rsidR="00000000" w:rsidDel="00000000" w:rsidP="00000000" w:rsidRDefault="00000000" w:rsidRPr="00000000" w14:paraId="00002E61">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Електронске седнице сазива председник Савета Факултета путем e mail-a, позивом члановима Савета у коме се наводи: дневни ред седнице, време одржавања седнице, материјал за седницу. </w:t>
      </w:r>
    </w:p>
    <w:p w:rsidR="00000000" w:rsidDel="00000000" w:rsidP="00000000" w:rsidRDefault="00000000" w:rsidRPr="00000000" w14:paraId="00002E62">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Време одржавања седнице је 24 часа од датума и времена позива, за које време се чланови Савета изјашњавају слањем електронске поште путем тзв. ''Reply to sender'' поруке, чиме се уједно и евидентира присуство електронској седници. </w:t>
      </w:r>
    </w:p>
    <w:p w:rsidR="00000000" w:rsidDel="00000000" w:rsidP="00000000" w:rsidRDefault="00000000" w:rsidRPr="00000000" w14:paraId="00002E63">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Чланови Савета који се у року за изјашњавање не јаве слањем електронске поште сматрају се неоправдано одсутним. </w:t>
      </w:r>
    </w:p>
    <w:p w:rsidR="00000000" w:rsidDel="00000000" w:rsidP="00000000" w:rsidRDefault="00000000" w:rsidRPr="00000000" w14:paraId="00002E64">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9г: </w:t>
      </w:r>
    </w:p>
    <w:p w:rsidR="00000000" w:rsidDel="00000000" w:rsidP="00000000" w:rsidRDefault="00000000" w:rsidRPr="00000000" w14:paraId="00002E65">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Дневни ред електронске седнице усваја се писаним изјашњавањем чланова Савета са ''ЗА'', ''ПРОТИВ'' или ''УЗДРЖАН'' и не може се проширивати. Затим се у истој електронској поруци чланови Савета изјашњавају по свакој тачки дневног реда са ''ЗА'', ''ПРОТИВ'' или ''УЗДРЖАН''. </w:t>
      </w:r>
    </w:p>
    <w:p w:rsidR="00000000" w:rsidDel="00000000" w:rsidP="00000000" w:rsidRDefault="00000000" w:rsidRPr="00000000" w14:paraId="00002E66">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Записник са електронске седнице усваја се на редовној седници Савета. Саставни део записника са електронске седнице чини одштампани текст послате и примљене електронске поште, а у записнику се констатује полазна електронска адреса, електронска адреса примаоца, датум и време слања/пријема и садржина изјашњавања. Изјашњавање члана Савета извршено на овај начин је пуноважно уколико се из текста изјашњавања недвосмислено може утврдити у вези ког предлога одлуке се члан Савета како изјаснио и да ли је гласао ''за'', ''уздржан'' или ''против'' доношења. Ако постоји сумња у вези формалне важности писаних докумената о изјашњавању председник Савета коначно одлучује о важности тих одговора''. </w:t>
      </w:r>
    </w:p>
    <w:p w:rsidR="00000000" w:rsidDel="00000000" w:rsidP="00000000" w:rsidRDefault="00000000" w:rsidRPr="00000000" w14:paraId="00002E67">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br w:type="textWrapping"/>
        <w:t xml:space="preserve">Члан 10. Пословника мења се и гласи: </w:t>
      </w:r>
    </w:p>
    <w:p w:rsidR="00000000" w:rsidDel="00000000" w:rsidP="00000000" w:rsidRDefault="00000000" w:rsidRPr="00000000" w14:paraId="00002E68">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''Кворум за рад Савета Факултета постоји ако седници присуствује 2/3 чланова којима је верификован мандат. </w:t>
      </w:r>
    </w:p>
    <w:p w:rsidR="00000000" w:rsidDel="00000000" w:rsidP="00000000" w:rsidRDefault="00000000" w:rsidRPr="00000000" w14:paraId="00002E69">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Ако утврди да потребна већина није присутна, председник Савета одлаже седницу за одговарајући дан и сат, о чему се електронском поштом обавештавају само одсутни чланови Савета. </w:t>
      </w:r>
    </w:p>
    <w:p w:rsidR="00000000" w:rsidDel="00000000" w:rsidP="00000000" w:rsidRDefault="00000000" w:rsidRPr="00000000" w14:paraId="00002E6A">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p>
    <w:p w:rsidR="00000000" w:rsidDel="00000000" w:rsidP="00000000" w:rsidRDefault="00000000" w:rsidRPr="00000000" w14:paraId="00002E6B">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Седница ће се прекинути и у случају када се у току трајања седнице утврди да није присутна потребна већина чланова Савета Факултета''. </w:t>
      </w:r>
    </w:p>
    <w:p w:rsidR="00000000" w:rsidDel="00000000" w:rsidP="00000000" w:rsidRDefault="00000000" w:rsidRPr="00000000" w14:paraId="00002E6C">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br w:type="textWrapping"/>
        <w:t xml:space="preserve">Члан 17. Пословника о мења се и гласи: </w:t>
      </w:r>
    </w:p>
    <w:p w:rsidR="00000000" w:rsidDel="00000000" w:rsidP="00000000" w:rsidRDefault="00000000" w:rsidRPr="00000000" w14:paraId="00002E6D">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''Савет Факултета доноси одлуке о питањима из своје надлежности већином гласова укупног броја чланова којима је верификован мандат.'' </w:t>
      </w:r>
    </w:p>
    <w:p w:rsidR="00000000" w:rsidDel="00000000" w:rsidP="00000000" w:rsidRDefault="00000000" w:rsidRPr="00000000" w14:paraId="00002E6E">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br w:type="textWrapping"/>
        <w:t xml:space="preserve">Ове Измене и допуне Пословника Савета Филозофског </w:t>
      </w:r>
    </w:p>
    <w:p w:rsidR="00000000" w:rsidDel="00000000" w:rsidP="00000000" w:rsidRDefault="00000000" w:rsidRPr="00000000" w14:paraId="00002E6F">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факултета у Београду ступају на снагу осмог дана од дана објављивања на интернет страници Факултета. </w:t>
      </w:r>
    </w:p>
    <w:tbl>
      <w:tblPr>
        <w:tblStyle w:val="Table124"/>
        <w:tblW w:w="9624.0" w:type="dxa"/>
        <w:jc w:val="left"/>
        <w:tblLayout w:type="fixed"/>
        <w:tblLook w:val="0400"/>
      </w:tblPr>
      <w:tblGrid>
        <w:gridCol w:w="4976"/>
        <w:gridCol w:w="4648"/>
        <w:tblGridChange w:id="0">
          <w:tblGrid>
            <w:gridCol w:w="4976"/>
            <w:gridCol w:w="4648"/>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E70">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Објављено на интернет страници Факултета 29.02.2012. године.</w:t>
              <w:br w:type="textWrapping"/>
              <w:t xml:space="preserve">- Измене и допуне Пословника ступају на снагу 08.03.2012. године. </w:t>
            </w:r>
          </w:p>
        </w:tc>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E71">
            <w:pPr>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САВЕТА Проф. др Никола Самарџић, с.р. </w:t>
            </w:r>
          </w:p>
        </w:tc>
      </w:tr>
    </w:tbl>
    <w:p w:rsidR="00000000" w:rsidDel="00000000" w:rsidP="00000000" w:rsidRDefault="00000000" w:rsidRPr="00000000" w14:paraId="00002E72">
      <w:pPr>
        <w:shd w:fill="ffffff" w:val="clear"/>
        <w:spacing w:after="280" w:before="28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73">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4">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5">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6">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7">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8">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9">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A">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B">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C">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D">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E">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7F">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80">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m05mv465gcnw" w:id="83"/>
    <w:bookmarkEnd w:id="83"/>
    <w:p w:rsidR="00000000" w:rsidDel="00000000" w:rsidP="00000000" w:rsidRDefault="00000000" w:rsidRPr="00000000" w14:paraId="00002E81">
      <w:pPr>
        <w:tabs>
          <w:tab w:val="center" w:leader="none" w:pos="2966"/>
        </w:tabs>
        <w:spacing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10.3.в.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 </w:t>
      </w:r>
    </w:p>
    <w:p w:rsidR="00000000" w:rsidDel="00000000" w:rsidP="00000000" w:rsidRDefault="00000000" w:rsidRPr="00000000" w14:paraId="00002E82">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УНИВЕРЗИТЕТ У БЕОГРАДУ ФИЛОЗОФСКИ ФАКУЛТЕТ </w:t>
      </w:r>
    </w:p>
    <w:p w:rsidR="00000000" w:rsidDel="00000000" w:rsidP="00000000" w:rsidRDefault="00000000" w:rsidRPr="00000000" w14:paraId="00002E8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05/2-2 бр. 1/1-3 24.01.2019. год. </w:t>
      </w:r>
    </w:p>
    <w:p w:rsidR="00000000" w:rsidDel="00000000" w:rsidP="00000000" w:rsidRDefault="00000000" w:rsidRPr="00000000" w14:paraId="00002E8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 основу чл. 270. став 1. Статута Универзитета у Београду - Филозофског факултета, Савет Филозофског факултета у Београду је на седници која је одржана 24.01.2019. године, донео </w:t>
      </w:r>
    </w:p>
    <w:p w:rsidR="00000000" w:rsidDel="00000000" w:rsidP="00000000" w:rsidRDefault="00000000" w:rsidRPr="00000000" w14:paraId="00002E8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ИЗМЕНЕ И ДОПУНЕ ПОСЛОВНИКА</w:t>
        <w:br w:type="textWrapping"/>
        <w:t xml:space="preserve">О РАДУ САВЕТА ФИЛОЗОФСКОГ ФАКУЛТЕТА </w:t>
      </w:r>
      <w:r w:rsidDel="00000000" w:rsidR="00000000" w:rsidRPr="00000000">
        <w:rPr>
          <w:rtl w:val="0"/>
        </w:rPr>
      </w:r>
    </w:p>
    <w:p w:rsidR="00000000" w:rsidDel="00000000" w:rsidP="00000000" w:rsidRDefault="00000000" w:rsidRPr="00000000" w14:paraId="00002E8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w:t>
        <w:br w:type="textWrapping"/>
        <w:t xml:space="preserve">После члана 10. Пословника о раду Савета Филозофског факултета уноси </w:t>
      </w:r>
    </w:p>
    <w:p w:rsidR="00000000" w:rsidDel="00000000" w:rsidP="00000000" w:rsidRDefault="00000000" w:rsidRPr="00000000" w14:paraId="00002E8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се нов члан: </w:t>
      </w:r>
    </w:p>
    <w:p w:rsidR="00000000" w:rsidDel="00000000" w:rsidP="00000000" w:rsidRDefault="00000000" w:rsidRPr="00000000" w14:paraId="00002E8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10а: </w:t>
      </w:r>
    </w:p>
    <w:p w:rsidR="00000000" w:rsidDel="00000000" w:rsidP="00000000" w:rsidRDefault="00000000" w:rsidRPr="00000000" w14:paraId="00002E8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Ток седнице Савета Факултета се тонски снима, а аудио снимак са седнице, нарезан на ЦД-у, чува се пет година. </w:t>
      </w:r>
    </w:p>
    <w:p w:rsidR="00000000" w:rsidDel="00000000" w:rsidP="00000000" w:rsidRDefault="00000000" w:rsidRPr="00000000" w14:paraId="00002E8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Тонске снимке може да користи председник Савета, чланови Савета, декан Факултета, секретар Факултета, секретар Савета који израђује записник, а друга лица ако им то одобри председник Савета. </w:t>
      </w:r>
    </w:p>
    <w:p w:rsidR="00000000" w:rsidDel="00000000" w:rsidP="00000000" w:rsidRDefault="00000000" w:rsidRPr="00000000" w14:paraId="00002E8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Опрему и особље за тонско снимање обезбеђује Рачунарско-документациони центар Филозофског факултета. </w:t>
      </w:r>
    </w:p>
    <w:p w:rsidR="00000000" w:rsidDel="00000000" w:rsidP="00000000" w:rsidRDefault="00000000" w:rsidRPr="00000000" w14:paraId="00002E8C">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За чување тонских снимака одговоран је руководилац Рачунарско - документационог центра или запослени у Центру по овлашћењу руководиоца''. </w:t>
      </w:r>
    </w:p>
    <w:p w:rsidR="00000000" w:rsidDel="00000000" w:rsidP="00000000" w:rsidRDefault="00000000" w:rsidRPr="00000000" w14:paraId="00002E8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w:t>
        <w:br w:type="textWrapping"/>
        <w:t xml:space="preserve">У члану 20. после става 2. уноси се нов став 3. који гласи: </w:t>
      </w:r>
    </w:p>
    <w:p w:rsidR="00000000" w:rsidDel="00000000" w:rsidP="00000000" w:rsidRDefault="00000000" w:rsidRPr="00000000" w14:paraId="00002E8E">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''Ако члан Савета жели да ауторизује текст свог излагања, дужан је да то учини у року од седам дана од дана одржавања седнице. Благовремено достављен ауторизован текст излагања чини саставни део записника''. </w:t>
      </w:r>
    </w:p>
    <w:p w:rsidR="00000000" w:rsidDel="00000000" w:rsidP="00000000" w:rsidRDefault="00000000" w:rsidRPr="00000000" w14:paraId="00002E8F">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3.</w:t>
        <w:br w:type="textWrapping"/>
        <w:t xml:space="preserve">У члану 22. став 2. уместо речи: ''Web seight-у'', уносе се речи: ''''Web site-у''. </w:t>
      </w:r>
    </w:p>
    <w:p w:rsidR="00000000" w:rsidDel="00000000" w:rsidP="00000000" w:rsidRDefault="00000000" w:rsidRPr="00000000" w14:paraId="00002E90">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4.</w:t>
        <w:br w:type="textWrapping"/>
        <w:t xml:space="preserve">Ове Измене и допуне Пословника Савета Филозофског факултета у </w:t>
      </w:r>
    </w:p>
    <w:p w:rsidR="00000000" w:rsidDel="00000000" w:rsidP="00000000" w:rsidRDefault="00000000" w:rsidRPr="00000000" w14:paraId="00002E9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Београду ступају на снагу осмог дана од дана објављивања на интернет страници Факултета. </w:t>
      </w:r>
    </w:p>
    <w:tbl>
      <w:tblPr>
        <w:tblStyle w:val="Table125"/>
        <w:tblW w:w="9624.0" w:type="dxa"/>
        <w:jc w:val="left"/>
        <w:tblLayout w:type="fixed"/>
        <w:tblLook w:val="0400"/>
      </w:tblPr>
      <w:tblGrid>
        <w:gridCol w:w="5020"/>
        <w:gridCol w:w="4604"/>
        <w:tblGridChange w:id="0">
          <w:tblGrid>
            <w:gridCol w:w="5020"/>
            <w:gridCol w:w="4604"/>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E9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Објављено на интернет страници Факултета 24.01.2019. године.</w:t>
              <w:br w:type="textWrapping"/>
              <w:t xml:space="preserve">- Измене и допуне Пословника ступају на снагу 1.02.2019. године. </w:t>
            </w:r>
          </w:p>
        </w:tc>
        <w:tc>
          <w:tcPr>
            <w:tcBorders>
              <w:top w:color="000000" w:space="0" w:sz="8" w:val="single"/>
              <w:left w:color="000000" w:space="0" w:sz="8" w:val="single"/>
              <w:bottom w:color="000000" w:space="0" w:sz="8" w:val="single"/>
              <w:right w:color="000000" w:space="0" w:sz="8" w:val="single"/>
            </w:tcBorders>
            <w:shd w:fill="ffffff" w:val="clear"/>
            <w:tcMar>
              <w:top w:w="15.0" w:type="dxa"/>
              <w:left w:w="15.0" w:type="dxa"/>
              <w:bottom w:w="15.0" w:type="dxa"/>
              <w:right w:w="15.0" w:type="dxa"/>
            </w:tcMar>
            <w:vAlign w:val="center"/>
          </w:tcPr>
          <w:p w:rsidR="00000000" w:rsidDel="00000000" w:rsidP="00000000" w:rsidRDefault="00000000" w:rsidRPr="00000000" w14:paraId="00002E9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ПРЕДСЕДНИК САВЕТА Проф. др Драган Попадић, с.р. </w:t>
            </w:r>
          </w:p>
        </w:tc>
      </w:tr>
    </w:tbl>
    <w:p w:rsidR="00000000" w:rsidDel="00000000" w:rsidP="00000000" w:rsidRDefault="00000000" w:rsidRPr="00000000" w14:paraId="00002E94">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95">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96">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97">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98">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99">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9A">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9B">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9C">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9D">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9E">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9F">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A0">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A1">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A2">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A3">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A4">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A5">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A6">
      <w:pPr>
        <w:tabs>
          <w:tab w:val="center" w:leader="none" w:pos="2966"/>
        </w:tabs>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ks24edidvwnz" w:id="84"/>
    <w:bookmarkEnd w:id="84"/>
    <w:p w:rsidR="00000000" w:rsidDel="00000000" w:rsidP="00000000" w:rsidRDefault="00000000" w:rsidRPr="00000000" w14:paraId="00002EA7">
      <w:pPr>
        <w:tabs>
          <w:tab w:val="center" w:leader="none" w:pos="2966"/>
        </w:tabs>
        <w:spacing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10.3.г. </w:t>
      </w:r>
      <w:r w:rsidDel="00000000" w:rsidR="00000000" w:rsidRPr="00000000">
        <w:rPr>
          <w:rFonts w:ascii="Times New Roman" w:cs="Times New Roman" w:eastAsia="Times New Roman" w:hAnsi="Times New Roman"/>
          <w:sz w:val="24"/>
          <w:szCs w:val="24"/>
          <w:rtl w:val="0"/>
        </w:rPr>
        <w:t xml:space="preserve">Измене и допуне пословника о раду Савета Филозофског факултета</w:t>
      </w:r>
    </w:p>
    <w:p w:rsidR="00000000" w:rsidDel="00000000" w:rsidP="00000000" w:rsidRDefault="00000000" w:rsidRPr="00000000" w14:paraId="00002EA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0" distT="0" distL="0" distR="0">
            <wp:extent cx="5389245" cy="7480300"/>
            <wp:effectExtent b="0" l="0" r="0" t="0"/>
            <wp:docPr id="2122515041" name="image15.png"/>
            <a:graphic>
              <a:graphicData uri="http://schemas.openxmlformats.org/drawingml/2006/picture">
                <pic:pic>
                  <pic:nvPicPr>
                    <pic:cNvPr id="0" name="image15.png"/>
                    <pic:cNvPicPr preferRelativeResize="0"/>
                  </pic:nvPicPr>
                  <pic:blipFill>
                    <a:blip r:embed="rId306"/>
                    <a:srcRect b="0" l="0" r="0" t="0"/>
                    <a:stretch>
                      <a:fillRect/>
                    </a:stretch>
                  </pic:blipFill>
                  <pic:spPr>
                    <a:xfrm>
                      <a:off x="0" y="0"/>
                      <a:ext cx="5389245" cy="7480300"/>
                    </a:xfrm>
                    <a:prstGeom prst="rect"/>
                    <a:ln/>
                  </pic:spPr>
                </pic:pic>
              </a:graphicData>
            </a:graphic>
          </wp:inline>
        </w:drawing>
      </w:r>
      <w:r w:rsidDel="00000000" w:rsidR="00000000" w:rsidRPr="00000000">
        <w:rPr>
          <w:rtl w:val="0"/>
        </w:rPr>
      </w:r>
    </w:p>
    <w:p w:rsidR="00000000" w:rsidDel="00000000" w:rsidP="00000000" w:rsidRDefault="00000000" w:rsidRPr="00000000" w14:paraId="00002EA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A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A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A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40stur16ak17" w:id="85"/>
    <w:bookmarkEnd w:id="85"/>
    <w:p w:rsidR="00000000" w:rsidDel="00000000" w:rsidP="00000000" w:rsidRDefault="00000000" w:rsidRPr="00000000" w14:paraId="00002EA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10.4. </w:t>
      </w:r>
      <w:r w:rsidDel="00000000" w:rsidR="00000000" w:rsidRPr="00000000">
        <w:rPr>
          <w:rFonts w:ascii="Times New Roman" w:cs="Times New Roman" w:eastAsia="Times New Roman" w:hAnsi="Times New Roman"/>
          <w:sz w:val="24"/>
          <w:szCs w:val="24"/>
          <w:rtl w:val="0"/>
        </w:rPr>
        <w:t xml:space="preserve">Одлука о избору Декана</w:t>
      </w:r>
      <w:r w:rsidDel="00000000" w:rsidR="00000000" w:rsidRPr="00000000">
        <w:rPr>
          <w:rtl w:val="0"/>
        </w:rPr>
      </w:r>
    </w:p>
    <w:p w:rsidR="00000000" w:rsidDel="00000000" w:rsidP="00000000" w:rsidRDefault="00000000" w:rsidRPr="00000000" w14:paraId="00002EA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0" distT="0" distL="0" distR="0">
            <wp:extent cx="5262880" cy="7383145"/>
            <wp:effectExtent b="0" l="0" r="0" t="0"/>
            <wp:docPr id="2122515042" name="image12.png"/>
            <a:graphic>
              <a:graphicData uri="http://schemas.openxmlformats.org/drawingml/2006/picture">
                <pic:pic>
                  <pic:nvPicPr>
                    <pic:cNvPr id="0" name="image12.png"/>
                    <pic:cNvPicPr preferRelativeResize="0"/>
                  </pic:nvPicPr>
                  <pic:blipFill>
                    <a:blip r:embed="rId307"/>
                    <a:srcRect b="0" l="0" r="0" t="0"/>
                    <a:stretch>
                      <a:fillRect/>
                    </a:stretch>
                  </pic:blipFill>
                  <pic:spPr>
                    <a:xfrm>
                      <a:off x="0" y="0"/>
                      <a:ext cx="5262880" cy="7383145"/>
                    </a:xfrm>
                    <a:prstGeom prst="rect"/>
                    <a:ln/>
                  </pic:spPr>
                </pic:pic>
              </a:graphicData>
            </a:graphic>
          </wp:inline>
        </w:drawing>
      </w:r>
      <w:r w:rsidDel="00000000" w:rsidR="00000000" w:rsidRPr="00000000">
        <w:rPr>
          <w:rtl w:val="0"/>
        </w:rPr>
      </w:r>
    </w:p>
    <w:p w:rsidR="00000000" w:rsidDel="00000000" w:rsidP="00000000" w:rsidRDefault="00000000" w:rsidRPr="00000000" w14:paraId="00002EA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0">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2">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3">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gine238bths" w:id="86"/>
    <w:bookmarkEnd w:id="86"/>
    <w:p w:rsidR="00000000" w:rsidDel="00000000" w:rsidP="00000000" w:rsidRDefault="00000000" w:rsidRPr="00000000" w14:paraId="00002EB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10.5. </w:t>
      </w:r>
      <w:r w:rsidDel="00000000" w:rsidR="00000000" w:rsidRPr="00000000">
        <w:rPr>
          <w:rFonts w:ascii="Times New Roman" w:cs="Times New Roman" w:eastAsia="Times New Roman" w:hAnsi="Times New Roman"/>
          <w:sz w:val="24"/>
          <w:szCs w:val="24"/>
          <w:rtl w:val="0"/>
        </w:rPr>
        <w:t xml:space="preserve">Одлука о избору продекана</w:t>
      </w:r>
    </w:p>
    <w:p w:rsidR="00000000" w:rsidDel="00000000" w:rsidP="00000000" w:rsidRDefault="00000000" w:rsidRPr="00000000" w14:paraId="00002EB5">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0" distT="0" distL="0" distR="0">
            <wp:extent cx="5486400" cy="6955155"/>
            <wp:effectExtent b="0" l="0" r="0" t="0"/>
            <wp:docPr id="2122515043" name="image25.png"/>
            <a:graphic>
              <a:graphicData uri="http://schemas.openxmlformats.org/drawingml/2006/picture">
                <pic:pic>
                  <pic:nvPicPr>
                    <pic:cNvPr id="0" name="image25.png"/>
                    <pic:cNvPicPr preferRelativeResize="0"/>
                  </pic:nvPicPr>
                  <pic:blipFill>
                    <a:blip r:embed="rId308"/>
                    <a:srcRect b="0" l="0" r="0" t="0"/>
                    <a:stretch>
                      <a:fillRect/>
                    </a:stretch>
                  </pic:blipFill>
                  <pic:spPr>
                    <a:xfrm>
                      <a:off x="0" y="0"/>
                      <a:ext cx="5486400" cy="6955155"/>
                    </a:xfrm>
                    <a:prstGeom prst="rect"/>
                    <a:ln/>
                  </pic:spPr>
                </pic:pic>
              </a:graphicData>
            </a:graphic>
          </wp:inline>
        </w:drawing>
      </w:r>
      <w:r w:rsidDel="00000000" w:rsidR="00000000" w:rsidRPr="00000000">
        <w:rPr>
          <w:rtl w:val="0"/>
        </w:rPr>
      </w:r>
    </w:p>
    <w:p w:rsidR="00000000" w:rsidDel="00000000" w:rsidP="00000000" w:rsidRDefault="00000000" w:rsidRPr="00000000" w14:paraId="00002EB6">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7">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c0csfq5rclbg" w:id="87"/>
    <w:bookmarkEnd w:id="87"/>
    <w:p w:rsidR="00000000" w:rsidDel="00000000" w:rsidP="00000000" w:rsidRDefault="00000000" w:rsidRPr="00000000" w14:paraId="00002EBD">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10.6. Правилник о унутрашњој организацији и систематизацији радних места на Филозофском факултету у Београду</w:t>
      </w:r>
    </w:p>
    <w:p w:rsidR="00000000" w:rsidDel="00000000" w:rsidP="00000000" w:rsidRDefault="00000000" w:rsidRPr="00000000" w14:paraId="00002EBE">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B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УНИВЕРЗИТЕТ У БЕОГРАДУ ФИЛОЗОФСКИ ФАКУЛТЕТ </w:t>
      </w:r>
      <w:r w:rsidDel="00000000" w:rsidR="00000000" w:rsidRPr="00000000">
        <w:rPr>
          <w:rFonts w:ascii="Times New Roman" w:cs="Times New Roman" w:eastAsia="Times New Roman" w:hAnsi="Times New Roman"/>
          <w:sz w:val="24"/>
          <w:szCs w:val="24"/>
          <w:rtl w:val="0"/>
        </w:rPr>
        <w:t xml:space="preserve">05/2-7 бр. 1204/1</w:t>
      </w:r>
    </w:p>
    <w:p w:rsidR="00000000" w:rsidDel="00000000" w:rsidP="00000000" w:rsidRDefault="00000000" w:rsidRPr="00000000" w14:paraId="00002EC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21.06.2024. године</w:t>
      </w:r>
    </w:p>
    <w:p w:rsidR="00000000" w:rsidDel="00000000" w:rsidP="00000000" w:rsidRDefault="00000000" w:rsidRPr="00000000" w14:paraId="00002EC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C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овлашћења Савета Универзитета у Београду – Филозофског факултета, број 1184/1-3б, од дана 20.06.2024. године, Одсек за правне, кадровске и административне послове утврдио је пречишћени текст Правилника о унутрашњој организацији и систематизацији радних места на Филозофском факултету у Београду.</w:t>
      </w:r>
    </w:p>
    <w:p w:rsidR="00000000" w:rsidDel="00000000" w:rsidP="00000000" w:rsidRDefault="00000000" w:rsidRPr="00000000" w14:paraId="00002EC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C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Пречишћени текст Правилника о унутрашњој организацији и систематизацији радних места на Филозофском факултету у Београду садржи:</w:t>
      </w:r>
    </w:p>
    <w:p w:rsidR="00000000" w:rsidDel="00000000" w:rsidP="00000000" w:rsidRDefault="00000000" w:rsidRPr="00000000" w14:paraId="00002EC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C6">
      <w:pPr>
        <w:numPr>
          <w:ilvl w:val="0"/>
          <w:numId w:val="65"/>
        </w:numPr>
        <w:spacing w:line="360" w:lineRule="auto"/>
        <w:ind w:left="166" w:hanging="2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унутрашњој организацији и систематизацији радних места број 05/2-7 бр. 538/1 од дана 02.04.2018. године.</w:t>
      </w:r>
    </w:p>
    <w:p w:rsidR="00000000" w:rsidDel="00000000" w:rsidP="00000000" w:rsidRDefault="00000000" w:rsidRPr="00000000" w14:paraId="00002EC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C8">
      <w:pPr>
        <w:numPr>
          <w:ilvl w:val="0"/>
          <w:numId w:val="65"/>
        </w:numPr>
        <w:spacing w:line="360" w:lineRule="auto"/>
        <w:ind w:left="166" w:hanging="2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912/1 од дана 21.05.2019. године, којим се мења члан 44. тачка ''11.Д Послови Рачунарско документационог центра'' Правилника.</w:t>
      </w:r>
    </w:p>
    <w:p w:rsidR="00000000" w:rsidDel="00000000" w:rsidP="00000000" w:rsidRDefault="00000000" w:rsidRPr="00000000" w14:paraId="00002EC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CA">
      <w:pPr>
        <w:numPr>
          <w:ilvl w:val="0"/>
          <w:numId w:val="65"/>
        </w:numPr>
        <w:spacing w:line="360" w:lineRule="auto"/>
        <w:ind w:left="166" w:hanging="2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1067/1 од дана 22.10.2020. године, којим се у члану 41. тачки 8.Б/4. Правилника, смањује се број извршилаца на радном месту, и којим се у члану 41. после тачке 8.Б/6, уноси се нова тачка 8.Б/7.</w:t>
      </w:r>
    </w:p>
    <w:p w:rsidR="00000000" w:rsidDel="00000000" w:rsidP="00000000" w:rsidRDefault="00000000" w:rsidRPr="00000000" w14:paraId="00002EC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CC">
      <w:pPr>
        <w:numPr>
          <w:ilvl w:val="0"/>
          <w:numId w:val="65"/>
        </w:numPr>
        <w:spacing w:line="360" w:lineRule="auto"/>
        <w:ind w:left="166" w:hanging="2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206/1 од дана 23.02.2021. године, којим се у члану 43. тачки 10.Г/2, мења део назива радног места и којим се у истом члану и тачки мења одељак „Опис посла“.</w:t>
      </w:r>
    </w:p>
    <w:p w:rsidR="00000000" w:rsidDel="00000000" w:rsidP="00000000" w:rsidRDefault="00000000" w:rsidRPr="00000000" w14:paraId="00002EC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CE">
      <w:pPr>
        <w:numPr>
          <w:ilvl w:val="0"/>
          <w:numId w:val="65"/>
        </w:numPr>
        <w:spacing w:line="360" w:lineRule="auto"/>
        <w:ind w:left="166" w:hanging="2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237/1 од дана 04.03.2021. године, којим се у члану 44. тачки 11.Д/5. Правилника мења ''потребна стручна спрема/образовање''.</w:t>
      </w:r>
    </w:p>
    <w:p w:rsidR="00000000" w:rsidDel="00000000" w:rsidP="00000000" w:rsidRDefault="00000000" w:rsidRPr="00000000" w14:paraId="00002EC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0">
      <w:pPr>
        <w:numPr>
          <w:ilvl w:val="0"/>
          <w:numId w:val="65"/>
        </w:numPr>
        <w:spacing w:line="360" w:lineRule="auto"/>
        <w:ind w:left="166" w:hanging="2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у оквиру правних аката 05/2-7 бр. 1579/1 од дана 15.12.2021. године, којим се: у члану 40. став 7.А/ тачка 7.А/1, подтачка 3. мењју се </w:t>
      </w:r>
      <w:r w:rsidDel="00000000" w:rsidR="00000000" w:rsidRPr="00000000">
        <w:rPr>
          <w:rFonts w:ascii="Times New Roman" w:cs="Times New Roman" w:eastAsia="Times New Roman" w:hAnsi="Times New Roman"/>
          <w:i w:val="1"/>
          <w:sz w:val="24"/>
          <w:szCs w:val="24"/>
          <w:rtl w:val="0"/>
        </w:rPr>
        <w:t xml:space="preserve">Додатна знања / испити / радно искуство </w:t>
      </w:r>
      <w:r w:rsidDel="00000000" w:rsidR="00000000" w:rsidRPr="00000000">
        <w:rPr>
          <w:rFonts w:ascii="Times New Roman" w:cs="Times New Roman" w:eastAsia="Times New Roman" w:hAnsi="Times New Roman"/>
          <w:sz w:val="24"/>
          <w:szCs w:val="24"/>
          <w:rtl w:val="0"/>
        </w:rPr>
        <w:t xml:space="preserve">(алинеја 1), и којим се у истом ставу, тачки и потачки брише алинеја 4; у члану 40. став 7.А/ тачка 7.А/2. подтачка 2, мења се </w:t>
      </w:r>
      <w:r w:rsidDel="00000000" w:rsidR="00000000" w:rsidRPr="00000000">
        <w:rPr>
          <w:rFonts w:ascii="Times New Roman" w:cs="Times New Roman" w:eastAsia="Times New Roman" w:hAnsi="Times New Roman"/>
          <w:i w:val="1"/>
          <w:sz w:val="24"/>
          <w:szCs w:val="24"/>
          <w:rtl w:val="0"/>
        </w:rPr>
        <w:t xml:space="preserve">Стручна спрема / образовање </w:t>
      </w:r>
      <w:r w:rsidDel="00000000" w:rsidR="00000000" w:rsidRPr="00000000">
        <w:rPr>
          <w:rFonts w:ascii="Times New Roman" w:cs="Times New Roman" w:eastAsia="Times New Roman" w:hAnsi="Times New Roman"/>
          <w:sz w:val="24"/>
          <w:szCs w:val="24"/>
          <w:rtl w:val="0"/>
        </w:rPr>
        <w:t xml:space="preserve">, те се у истом члану, ставу, тачки, подтачка 3, мењају </w:t>
      </w:r>
      <w:r w:rsidDel="00000000" w:rsidR="00000000" w:rsidRPr="00000000">
        <w:rPr>
          <w:rFonts w:ascii="Times New Roman" w:cs="Times New Roman" w:eastAsia="Times New Roman" w:hAnsi="Times New Roman"/>
          <w:i w:val="1"/>
          <w:sz w:val="24"/>
          <w:szCs w:val="24"/>
          <w:rtl w:val="0"/>
        </w:rPr>
        <w:t xml:space="preserve">Додатна знања / испити / радно искуство </w:t>
      </w:r>
      <w:r w:rsidDel="00000000" w:rsidR="00000000" w:rsidRPr="00000000">
        <w:rPr>
          <w:rFonts w:ascii="Times New Roman" w:cs="Times New Roman" w:eastAsia="Times New Roman" w:hAnsi="Times New Roman"/>
          <w:sz w:val="24"/>
          <w:szCs w:val="24"/>
          <w:rtl w:val="0"/>
        </w:rPr>
        <w:t xml:space="preserve">(алинеја 2).</w:t>
      </w:r>
    </w:p>
    <w:p w:rsidR="00000000" w:rsidDel="00000000" w:rsidP="00000000" w:rsidRDefault="00000000" w:rsidRPr="00000000" w14:paraId="00002ED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2">
      <w:pPr>
        <w:numPr>
          <w:ilvl w:val="0"/>
          <w:numId w:val="65"/>
        </w:numPr>
        <w:spacing w:line="360" w:lineRule="auto"/>
        <w:ind w:left="166" w:hanging="293"/>
        <w:jc w:val="both"/>
        <w:rPr>
          <w:rFonts w:ascii="Times New Roman" w:cs="Times New Roman" w:eastAsia="Times New Roman" w:hAnsi="Times New Roman"/>
          <w:sz w:val="24"/>
          <w:szCs w:val="24"/>
        </w:rPr>
        <w:sectPr>
          <w:type w:val="nextPage"/>
          <w:pgSz w:h="16840" w:w="11907" w:orient="portrait"/>
          <w:pgMar w:bottom="280" w:top="1140" w:left="1133" w:right="1133" w:header="802" w:footer="0"/>
          <w:pgNumType w:start="1"/>
        </w:sect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1879/1 од</w:t>
      </w:r>
    </w:p>
    <w:p w:rsidR="00000000" w:rsidDel="00000000" w:rsidP="00000000" w:rsidRDefault="00000000" w:rsidRPr="00000000" w14:paraId="00002ED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дана 10.11.2023. године, којим се у члану 41. став 8.Б. тачка 8.Б/4 Правилника мења подтачка 4, и којим се у члану 41. став 8.Б, тачка 8.Б/6 Правилника мења подтачка 4.</w:t>
      </w:r>
    </w:p>
    <w:p w:rsidR="00000000" w:rsidDel="00000000" w:rsidP="00000000" w:rsidRDefault="00000000" w:rsidRPr="00000000" w14:paraId="00002ED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5">
      <w:pPr>
        <w:numPr>
          <w:ilvl w:val="0"/>
          <w:numId w:val="65"/>
        </w:numPr>
        <w:spacing w:line="360" w:lineRule="auto"/>
        <w:ind w:left="166" w:hanging="2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на Филозофском факултету у Београду 05/2-7 бр. 75/1 од дана 16.01.2024. године, којим се у члану 44. став 11.Д, тачка 11.Д/2. Правилника мења назив радног места; брише тачка 11.Д/3, става 11.Д, члана 44. Правилника; тачке од 11. Д/4 до 11. Д/6 члана 44. став 11.Д Правилника, постају тачке од 11. Д/3 до 11. Д/5; мења се члан 44. став 11.Д, тачка 11.Д/3 Правилника, алинеја 4; мења се члан 44. став 11.Д, тачка 11.Д/4. Правилника.</w:t>
      </w:r>
    </w:p>
    <w:p w:rsidR="00000000" w:rsidDel="00000000" w:rsidP="00000000" w:rsidRDefault="00000000" w:rsidRPr="00000000" w14:paraId="00002ED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7">
      <w:pPr>
        <w:numPr>
          <w:ilvl w:val="0"/>
          <w:numId w:val="65"/>
        </w:numPr>
        <w:spacing w:line="360" w:lineRule="auto"/>
        <w:ind w:left="166" w:hanging="2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о изменама и допунама Правилника о унутрашњој организацији и систематизацији радних места од дана 19.04.2024. године (заводни број Факултета: 797/1), којим се у члану 43 став 10.Г, тачка 10.Г/2 алинеја 4 мења број извршилаца и у члану 43 став 10.Г, тачка 10.Г/4 алинеја 4 мења број извршилаца.</w:t>
      </w:r>
    </w:p>
    <w:p w:rsidR="00000000" w:rsidDel="00000000" w:rsidP="00000000" w:rsidRDefault="00000000" w:rsidRPr="00000000" w14:paraId="00002ED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DB">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ПРАВИЛНИК О УНУТРАШЊОЈ ОРГАНИЗАЦИЈИ И СИСТЕМАТИЗАЦИЈИ РАДНИХ МЕСТА НА ФИЛОЗОФСКОМ ФАКУЛТЕТУ У БЕОГРАДУ</w:t>
      </w:r>
    </w:p>
    <w:p w:rsidR="00000000" w:rsidDel="00000000" w:rsidP="00000000" w:rsidRDefault="00000000" w:rsidRPr="00000000" w14:paraId="00002ED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(Пречишћен текст)</w:t>
      </w:r>
    </w:p>
    <w:p w:rsidR="00000000" w:rsidDel="00000000" w:rsidP="00000000" w:rsidRDefault="00000000" w:rsidRPr="00000000" w14:paraId="00002ED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D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DF">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 ОПШТЕ ОДРЕДБЕ</w:t>
      </w:r>
    </w:p>
    <w:p w:rsidR="00000000" w:rsidDel="00000000" w:rsidP="00000000" w:rsidRDefault="00000000" w:rsidRPr="00000000" w14:paraId="00002EE0">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E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E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w:t>
      </w:r>
    </w:p>
    <w:p w:rsidR="00000000" w:rsidDel="00000000" w:rsidP="00000000" w:rsidRDefault="00000000" w:rsidRPr="00000000" w14:paraId="00002EE3">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E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Овим правилником утврђују се организациони делови Универзитета у Београду - Филозофског факултета (у даљем тексту: Факултет),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као и други посебни услови за свако радно место.</w:t>
      </w:r>
    </w:p>
    <w:p w:rsidR="00000000" w:rsidDel="00000000" w:rsidP="00000000" w:rsidRDefault="00000000" w:rsidRPr="00000000" w14:paraId="00002EE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E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раду организационих јединица Факултета, као и примени овог правилника, примењују се принципи рационалности, функционалности и ефикасности.</w:t>
      </w:r>
    </w:p>
    <w:p w:rsidR="00000000" w:rsidDel="00000000" w:rsidP="00000000" w:rsidRDefault="00000000" w:rsidRPr="00000000" w14:paraId="00002EE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E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w:t>
      </w:r>
    </w:p>
    <w:p w:rsidR="00000000" w:rsidDel="00000000" w:rsidP="00000000" w:rsidRDefault="00000000" w:rsidRPr="00000000" w14:paraId="00002EE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E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унутрашњом организацијом и систематизацијом радних места, у смислу овог правилника, подразумева се разврставање свих послова и радних задатака који проистичу из делатности Факултета у одређене групе послова, према сродности.</w:t>
      </w:r>
    </w:p>
    <w:p w:rsidR="00000000" w:rsidDel="00000000" w:rsidP="00000000" w:rsidRDefault="00000000" w:rsidRPr="00000000" w14:paraId="00002EE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EC">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Под групом послова, односно радних задатака, подразумева се скуп истих или сличних  послова  који  се  појављују  као  стални  садржај  рада  на  радном  месту.</w:t>
      </w:r>
    </w:p>
    <w:p w:rsidR="00000000" w:rsidDel="00000000" w:rsidP="00000000" w:rsidRDefault="00000000" w:rsidRPr="00000000" w14:paraId="00002EE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w:t>
      </w:r>
    </w:p>
    <w:p w:rsidR="00000000" w:rsidDel="00000000" w:rsidP="00000000" w:rsidRDefault="00000000" w:rsidRPr="00000000" w14:paraId="00002EE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E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Свака група послова и радних задатака има свој назив.</w:t>
      </w:r>
    </w:p>
    <w:p w:rsidR="00000000" w:rsidDel="00000000" w:rsidP="00000000" w:rsidRDefault="00000000" w:rsidRPr="00000000" w14:paraId="00002EF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F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се одређује према Уредби о каталогу радних места у јавним службама и другим организацијама у јавном сектору (''Сл. гласник РС'', број 81/17 и 6/18) и према карактеру послова које запослени претежно обавља.</w:t>
      </w:r>
    </w:p>
    <w:p w:rsidR="00000000" w:rsidDel="00000000" w:rsidP="00000000" w:rsidRDefault="00000000" w:rsidRPr="00000000" w14:paraId="00002EF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F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Опис посла у Правилнику је опис радњи, задатака и задужења који се обављају на одређеном радном месту у складу са потребама Факултета за обављање тих послова, при чему се имају у виду типични описи послова који су дати у Уредби.</w:t>
      </w:r>
    </w:p>
    <w:p w:rsidR="00000000" w:rsidDel="00000000" w:rsidP="00000000" w:rsidRDefault="00000000" w:rsidRPr="00000000" w14:paraId="00002EF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EF5">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w:t>
      </w:r>
    </w:p>
    <w:p w:rsidR="00000000" w:rsidDel="00000000" w:rsidP="00000000" w:rsidRDefault="00000000" w:rsidRPr="00000000" w14:paraId="00002EF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Скуп послова и радних задатака који чине свако радно место формулише се на начин који недвосмислено одређује послове и радне задатке запослених, а групишу се према сродности, сложености и стручности неопходних за њихово обављање.</w:t>
      </w:r>
    </w:p>
    <w:p w:rsidR="00000000" w:rsidDel="00000000" w:rsidP="00000000" w:rsidRDefault="00000000" w:rsidRPr="00000000" w14:paraId="00002EF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w:t>
      </w:r>
    </w:p>
    <w:p w:rsidR="00000000" w:rsidDel="00000000" w:rsidP="00000000" w:rsidRDefault="00000000" w:rsidRPr="00000000" w14:paraId="00002EF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Послове у домену наставне и научно-истраживачке делатности Факултета обављају наставници, сарадници и истраживачи, док остале послове обављају запослени у Одељењу заједничких служби Факултета и други запослени.</w:t>
      </w:r>
    </w:p>
    <w:p w:rsidR="00000000" w:rsidDel="00000000" w:rsidP="00000000" w:rsidRDefault="00000000" w:rsidRPr="00000000" w14:paraId="00002EF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радни задаци одређују се према стручној спреми, односно образовању потребном за обављање послова радног места и радној способности запослених.</w:t>
      </w:r>
    </w:p>
    <w:p w:rsidR="00000000" w:rsidDel="00000000" w:rsidP="00000000" w:rsidRDefault="00000000" w:rsidRPr="00000000" w14:paraId="00002EFA">
      <w:pPr>
        <w:numPr>
          <w:ilvl w:val="0"/>
          <w:numId w:val="66"/>
        </w:numPr>
        <w:spacing w:line="360" w:lineRule="auto"/>
        <w:ind w:left="4304" w:hanging="36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Стручна спрема</w:t>
      </w:r>
    </w:p>
    <w:p w:rsidR="00000000" w:rsidDel="00000000" w:rsidP="00000000" w:rsidRDefault="00000000" w:rsidRPr="00000000" w14:paraId="00002EF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F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6.</w:t>
      </w:r>
    </w:p>
    <w:p w:rsidR="00000000" w:rsidDel="00000000" w:rsidP="00000000" w:rsidRDefault="00000000" w:rsidRPr="00000000" w14:paraId="00002EF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EF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Стручна спрема, односно образовање у Правилнику се одређује навођењем врсте и нивоа, односно степена образовања потребног за обављање послова одређеног радног места, при чему на истом радном месту, ако природа посла то дозвољава, може бити одређено највише два узастопна нивоа, односно степена образовања. Под стручном спремом подразумевају се општа и стручна односно научна знања и вештине стечене образовањем за обављање послова одређене сложености.</w:t>
      </w:r>
    </w:p>
    <w:p w:rsidR="00000000" w:rsidDel="00000000" w:rsidP="00000000" w:rsidRDefault="00000000" w:rsidRPr="00000000" w14:paraId="00002EF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00">
      <w:pPr>
        <w:numPr>
          <w:ilvl w:val="0"/>
          <w:numId w:val="66"/>
        </w:numPr>
        <w:spacing w:line="360" w:lineRule="auto"/>
        <w:ind w:left="4304" w:hanging="36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Радно искуство и остали услови за обављање послова и радних задатака</w:t>
      </w:r>
    </w:p>
    <w:p w:rsidR="00000000" w:rsidDel="00000000" w:rsidP="00000000" w:rsidRDefault="00000000" w:rsidRPr="00000000" w14:paraId="00002F0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0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7.</w:t>
      </w:r>
    </w:p>
    <w:p w:rsidR="00000000" w:rsidDel="00000000" w:rsidP="00000000" w:rsidRDefault="00000000" w:rsidRPr="00000000" w14:paraId="00002F03">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За обављање одређених послова и радних задатака, овим правилником утврђује се дужина одговарајућег радног искуства на истим или сличним пословима и радним задацима.</w:t>
      </w:r>
    </w:p>
    <w:p w:rsidR="00000000" w:rsidDel="00000000" w:rsidP="00000000" w:rsidRDefault="00000000" w:rsidRPr="00000000" w14:paraId="00002F0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8.</w:t>
      </w:r>
    </w:p>
    <w:p w:rsidR="00000000" w:rsidDel="00000000" w:rsidP="00000000" w:rsidRDefault="00000000" w:rsidRPr="00000000" w14:paraId="00002F0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0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обављање одређених послова и радних задатака, овим правилником утврђују се и други посебни услови за обављање одређених послова и радних задатака који чине једно радно место.</w:t>
      </w:r>
    </w:p>
    <w:p w:rsidR="00000000" w:rsidDel="00000000" w:rsidP="00000000" w:rsidRDefault="00000000" w:rsidRPr="00000000" w14:paraId="00002F0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0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 посебним условима подразумевају се својства, знања, вештине и искуства, која мора да поседује лице које обавља дате послове и радне задатке (поседовање педагошких способности, поседовање способности и склоности за научно-истраживачки рад и остале сличне способности, знања и вештине, стручни испит, посебно образовање - познавање страног језика, познавање рада на рачунару, познавање одређених програма за рад на рачунару, обученост за руковање одређеним апаратима).</w:t>
      </w:r>
    </w:p>
    <w:p w:rsidR="00000000" w:rsidDel="00000000" w:rsidP="00000000" w:rsidRDefault="00000000" w:rsidRPr="00000000" w14:paraId="00002F0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0A">
      <w:pPr>
        <w:numPr>
          <w:ilvl w:val="0"/>
          <w:numId w:val="66"/>
        </w:numPr>
        <w:spacing w:line="360" w:lineRule="auto"/>
        <w:ind w:left="4304" w:hanging="36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Послови и радни задаци запослених на Факултету</w:t>
      </w:r>
    </w:p>
    <w:p w:rsidR="00000000" w:rsidDel="00000000" w:rsidP="00000000" w:rsidRDefault="00000000" w:rsidRPr="00000000" w14:paraId="00002F0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0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9.</w:t>
      </w:r>
    </w:p>
    <w:p w:rsidR="00000000" w:rsidDel="00000000" w:rsidP="00000000" w:rsidRDefault="00000000" w:rsidRPr="00000000" w14:paraId="00002F0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радни задаци који проистичу из делатности Факултета и програма рада Факултета за сваку школску годину, у оквиру 40-часовне радне недеље јесу:</w:t>
      </w:r>
    </w:p>
    <w:p w:rsidR="00000000" w:rsidDel="00000000" w:rsidP="00000000" w:rsidRDefault="00000000" w:rsidRPr="00000000" w14:paraId="00002F0E">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за извођење наставе;</w:t>
      </w:r>
    </w:p>
    <w:p w:rsidR="00000000" w:rsidDel="00000000" w:rsidP="00000000" w:rsidRDefault="00000000" w:rsidRPr="00000000" w14:paraId="00002F0F">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одржавање редовне наставе на основним, мастер и докторским студијама (предавање, вежбе и други облици наставе предвиђени студијским програмом);</w:t>
      </w:r>
    </w:p>
    <w:p w:rsidR="00000000" w:rsidDel="00000000" w:rsidP="00000000" w:rsidRDefault="00000000" w:rsidRPr="00000000" w14:paraId="00002F10">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консултације у изради семинарских радова;</w:t>
      </w:r>
    </w:p>
    <w:p w:rsidR="00000000" w:rsidDel="00000000" w:rsidP="00000000" w:rsidRDefault="00000000" w:rsidRPr="00000000" w14:paraId="00002F11">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контрола обављања предиспитних обавеза студената;</w:t>
      </w:r>
    </w:p>
    <w:p w:rsidR="00000000" w:rsidDel="00000000" w:rsidP="00000000" w:rsidRDefault="00000000" w:rsidRPr="00000000" w14:paraId="00002F12">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организација и извођење испита, колоквијума и осталих облика евалуације знања и вештина студената;</w:t>
      </w:r>
    </w:p>
    <w:p w:rsidR="00000000" w:rsidDel="00000000" w:rsidP="00000000" w:rsidRDefault="00000000" w:rsidRPr="00000000" w14:paraId="00002F13">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индивидуалне и групне консултације са студентима;</w:t>
      </w:r>
    </w:p>
    <w:p w:rsidR="00000000" w:rsidDel="00000000" w:rsidP="00000000" w:rsidRDefault="00000000" w:rsidRPr="00000000" w14:paraId="00002F14">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 у раду већа одељења;</w:t>
      </w:r>
    </w:p>
    <w:p w:rsidR="00000000" w:rsidDel="00000000" w:rsidP="00000000" w:rsidRDefault="00000000" w:rsidRPr="00000000" w14:paraId="00002F15">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 у раду већа катедре;</w:t>
      </w:r>
    </w:p>
    <w:p w:rsidR="00000000" w:rsidDel="00000000" w:rsidP="00000000" w:rsidRDefault="00000000" w:rsidRPr="00000000" w14:paraId="00002F16">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 у раду других научних, наставних и стручних тела формираних на Факултету;</w:t>
      </w:r>
    </w:p>
    <w:p w:rsidR="00000000" w:rsidDel="00000000" w:rsidP="00000000" w:rsidRDefault="00000000" w:rsidRPr="00000000" w14:paraId="00002F17">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 у раду научних семинара и других факултетских или међу- факултетских научних и стручних скупова (предавања, реферати, радионице, дискусија);</w:t>
      </w:r>
    </w:p>
    <w:p w:rsidR="00000000" w:rsidDel="00000000" w:rsidP="00000000" w:rsidRDefault="00000000" w:rsidRPr="00000000" w14:paraId="00002F18">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 у раду стручних органа Факултета (Наставно-научно веће, Изборно веће) и комисијама формираним по одлуци декана или Наставно-научног већа и припремање извештаја за потребе ових органа и комисија;</w:t>
      </w:r>
    </w:p>
    <w:p w:rsidR="00000000" w:rsidDel="00000000" w:rsidP="00000000" w:rsidRDefault="00000000" w:rsidRPr="00000000" w14:paraId="00002F19">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консултације у изради и учествовање у одбрани дипломских радова;</w:t>
      </w:r>
    </w:p>
    <w:p w:rsidR="00000000" w:rsidDel="00000000" w:rsidP="00000000" w:rsidRDefault="00000000" w:rsidRPr="00000000" w14:paraId="00002F1A">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консултације у изради семинарских радова на дипломским и докторским студијама;</w:t>
      </w:r>
    </w:p>
    <w:p w:rsidR="00000000" w:rsidDel="00000000" w:rsidP="00000000" w:rsidRDefault="00000000" w:rsidRPr="00000000" w14:paraId="00002F1B">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менторство у изради, прегледању и одбрани магистарских и мастер радова;</w:t>
      </w:r>
    </w:p>
    <w:p w:rsidR="00000000" w:rsidDel="00000000" w:rsidP="00000000" w:rsidRDefault="00000000" w:rsidRPr="00000000" w14:paraId="00002F1C">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менторство у изради, прегледању и одбрани завршних радова;</w:t>
      </w:r>
    </w:p>
    <w:p w:rsidR="00000000" w:rsidDel="00000000" w:rsidP="00000000" w:rsidRDefault="00000000" w:rsidRPr="00000000" w14:paraId="00002F1D">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 у комисијама за одбрану магистарских и мастер радова;</w:t>
      </w:r>
    </w:p>
    <w:p w:rsidR="00000000" w:rsidDel="00000000" w:rsidP="00000000" w:rsidRDefault="00000000" w:rsidRPr="00000000" w14:paraId="00002F1E">
      <w:pPr>
        <w:numPr>
          <w:ilvl w:val="1"/>
          <w:numId w:val="65"/>
        </w:numPr>
        <w:spacing w:line="360" w:lineRule="auto"/>
        <w:ind w:left="1353" w:hanging="107.00000000000003"/>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менторство у изради докторских дисертација;</w:t>
      </w:r>
    </w:p>
    <w:p w:rsidR="00000000" w:rsidDel="00000000" w:rsidP="00000000" w:rsidRDefault="00000000" w:rsidRPr="00000000" w14:paraId="00002F1F">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w:t>
        <w:tab/>
        <w:t xml:space="preserve">у</w:t>
        <w:tab/>
        <w:t xml:space="preserve">комисијама</w:t>
        <w:tab/>
        <w:t xml:space="preserve">за</w:t>
        <w:tab/>
        <w:t xml:space="preserve">оцену</w:t>
        <w:tab/>
        <w:t xml:space="preserve">научне</w:t>
        <w:tab/>
        <w:t xml:space="preserve">заснованости</w:t>
        <w:tab/>
        <w:t xml:space="preserve">теме</w:t>
        <w:tab/>
        <w:t xml:space="preserve">докторске дисертације;</w:t>
      </w:r>
    </w:p>
    <w:p w:rsidR="00000000" w:rsidDel="00000000" w:rsidP="00000000" w:rsidRDefault="00000000" w:rsidRPr="00000000" w14:paraId="00002F20">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учешће у комисијама за одбрану докторске дисертације;</w:t>
      </w:r>
    </w:p>
    <w:p w:rsidR="00000000" w:rsidDel="00000000" w:rsidP="00000000" w:rsidRDefault="00000000" w:rsidRPr="00000000" w14:paraId="00002F21">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писање извештаја и учешће у комисијама за писање извештаја за избор наставника и сарадника;</w:t>
      </w:r>
    </w:p>
    <w:p w:rsidR="00000000" w:rsidDel="00000000" w:rsidP="00000000" w:rsidRDefault="00000000" w:rsidRPr="00000000" w14:paraId="00002F22">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писање стручних рецензија;</w:t>
      </w:r>
    </w:p>
    <w:p w:rsidR="00000000" w:rsidDel="00000000" w:rsidP="00000000" w:rsidRDefault="00000000" w:rsidRPr="00000000" w14:paraId="00002F23">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организовање и извођење стручних испита из области за које је Факултет акаредитован;</w:t>
      </w:r>
    </w:p>
    <w:p w:rsidR="00000000" w:rsidDel="00000000" w:rsidP="00000000" w:rsidRDefault="00000000" w:rsidRPr="00000000" w14:paraId="00002F24">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 на научно-истраживачким пројектима;</w:t>
      </w:r>
    </w:p>
    <w:p w:rsidR="00000000" w:rsidDel="00000000" w:rsidP="00000000" w:rsidRDefault="00000000" w:rsidRPr="00000000" w14:paraId="00002F25">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остали послови у домену</w:t>
        <w:tab/>
        <w:t xml:space="preserve">наставне и научно-истраживачке делатности Факултета;</w:t>
      </w:r>
    </w:p>
    <w:p w:rsidR="00000000" w:rsidDel="00000000" w:rsidP="00000000" w:rsidRDefault="00000000" w:rsidRPr="00000000" w14:paraId="00002F26">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управно-правни послови;</w:t>
      </w:r>
    </w:p>
    <w:p w:rsidR="00000000" w:rsidDel="00000000" w:rsidP="00000000" w:rsidRDefault="00000000" w:rsidRPr="00000000" w14:paraId="00002F27">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административни и општи послови;</w:t>
      </w:r>
    </w:p>
    <w:p w:rsidR="00000000" w:rsidDel="00000000" w:rsidP="00000000" w:rsidRDefault="00000000" w:rsidRPr="00000000" w14:paraId="00002F28">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финансијско-рачуноводствени послови;</w:t>
      </w:r>
    </w:p>
    <w:p w:rsidR="00000000" w:rsidDel="00000000" w:rsidP="00000000" w:rsidRDefault="00000000" w:rsidRPr="00000000" w14:paraId="00002F29">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библиотекарски послови;</w:t>
      </w:r>
    </w:p>
    <w:p w:rsidR="00000000" w:rsidDel="00000000" w:rsidP="00000000" w:rsidRDefault="00000000" w:rsidRPr="00000000" w14:paraId="00002F2A">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Рачунарско-документационог центра;</w:t>
      </w:r>
    </w:p>
    <w:p w:rsidR="00000000" w:rsidDel="00000000" w:rsidP="00000000" w:rsidRDefault="00000000" w:rsidRPr="00000000" w14:paraId="00002F2B">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у вези са организацијом наставе и студентским питањима;</w:t>
      </w:r>
    </w:p>
    <w:p w:rsidR="00000000" w:rsidDel="00000000" w:rsidP="00000000" w:rsidRDefault="00000000" w:rsidRPr="00000000" w14:paraId="00002F2C">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у вези са међународном сарадњом и са односима са јавношћу;</w:t>
      </w:r>
    </w:p>
    <w:p w:rsidR="00000000" w:rsidDel="00000000" w:rsidP="00000000" w:rsidRDefault="00000000" w:rsidRPr="00000000" w14:paraId="00002F2D">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набавке услуга, добара и радова;</w:t>
      </w:r>
    </w:p>
    <w:p w:rsidR="00000000" w:rsidDel="00000000" w:rsidP="00000000" w:rsidRDefault="00000000" w:rsidRPr="00000000" w14:paraId="00002F2E">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противпожарне заштите и заштите на раду;</w:t>
      </w:r>
    </w:p>
    <w:p w:rsidR="00000000" w:rsidDel="00000000" w:rsidP="00000000" w:rsidRDefault="00000000" w:rsidRPr="00000000" w14:paraId="00002F2F">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одржавања објеката, просторија и уређаја;</w:t>
      </w:r>
    </w:p>
    <w:p w:rsidR="00000000" w:rsidDel="00000000" w:rsidP="00000000" w:rsidRDefault="00000000" w:rsidRPr="00000000" w14:paraId="00002F30">
      <w:pPr>
        <w:numPr>
          <w:ilvl w:val="1"/>
          <w:numId w:val="65"/>
        </w:numPr>
        <w:spacing w:line="360" w:lineRule="auto"/>
        <w:ind w:left="1353"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остали облици наставне и ваннаставне активности.</w:t>
      </w:r>
    </w:p>
    <w:p w:rsidR="00000000" w:rsidDel="00000000" w:rsidP="00000000" w:rsidRDefault="00000000" w:rsidRPr="00000000" w14:paraId="00002F3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3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радни задаци морају да прате промене и усклађују се са усавршавањем процеса рада у домену делатности Факултета.</w:t>
      </w:r>
    </w:p>
    <w:p w:rsidR="00000000" w:rsidDel="00000000" w:rsidP="00000000" w:rsidRDefault="00000000" w:rsidRPr="00000000" w14:paraId="00002F3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3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 ОРГАНИЗАЦИОНЕ ЈЕДИНИЦЕ ФАКУЛТЕТА И ДЕЛОКРУГ ЊИХОВОГ РАДА</w:t>
      </w:r>
    </w:p>
    <w:p w:rsidR="00000000" w:rsidDel="00000000" w:rsidP="00000000" w:rsidRDefault="00000000" w:rsidRPr="00000000" w14:paraId="00002F3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36">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10.</w:t>
      </w:r>
    </w:p>
    <w:p w:rsidR="00000000" w:rsidDel="00000000" w:rsidP="00000000" w:rsidRDefault="00000000" w:rsidRPr="00000000" w14:paraId="00002F3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је образовна и научна установа, која своју делатност обавља у следећим научним областима: филозофија, социологија, психологија, педагогија, андрагогија, историја, историја уметности, археологија, етнологија-антропологија и класичне науке.</w:t>
      </w:r>
    </w:p>
    <w:p w:rsidR="00000000" w:rsidDel="00000000" w:rsidP="00000000" w:rsidRDefault="00000000" w:rsidRPr="00000000" w14:paraId="00002F3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11.</w:t>
      </w:r>
    </w:p>
    <w:p w:rsidR="00000000" w:rsidDel="00000000" w:rsidP="00000000" w:rsidRDefault="00000000" w:rsidRPr="00000000" w14:paraId="00002F3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остварује делатност високог образовања кроз академске студије на сва три степена на основу одобрених, односно акредитованих студијских програма.</w:t>
      </w:r>
    </w:p>
    <w:p w:rsidR="00000000" w:rsidDel="00000000" w:rsidP="00000000" w:rsidRDefault="00000000" w:rsidRPr="00000000" w14:paraId="00002F3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12.</w:t>
      </w:r>
    </w:p>
    <w:p w:rsidR="00000000" w:rsidDel="00000000" w:rsidP="00000000" w:rsidRDefault="00000000" w:rsidRPr="00000000" w14:paraId="00002F3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 своје делатности остварује преко организационих јединица:</w:t>
      </w:r>
    </w:p>
    <w:p w:rsidR="00000000" w:rsidDel="00000000" w:rsidP="00000000" w:rsidRDefault="00000000" w:rsidRPr="00000000" w14:paraId="00002F3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3D">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а) научно-наставних јединица (одељења); б) наставних јединица (центара, кабинета); в) научних јединица (института, центара); г) административно – стручних јединица.</w:t>
      </w:r>
    </w:p>
    <w:p w:rsidR="00000000" w:rsidDel="00000000" w:rsidP="00000000" w:rsidRDefault="00000000" w:rsidRPr="00000000" w14:paraId="00002F3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13.</w:t>
      </w:r>
    </w:p>
    <w:p w:rsidR="00000000" w:rsidDel="00000000" w:rsidP="00000000" w:rsidRDefault="00000000" w:rsidRPr="00000000" w14:paraId="00002F3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Организационе јединице из члана 12. немају својство правног лица.</w:t>
      </w:r>
    </w:p>
    <w:p w:rsidR="00000000" w:rsidDel="00000000" w:rsidP="00000000" w:rsidRDefault="00000000" w:rsidRPr="00000000" w14:paraId="00002F4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4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42">
      <w:pPr>
        <w:numPr>
          <w:ilvl w:val="0"/>
          <w:numId w:val="67"/>
        </w:numPr>
        <w:spacing w:line="360" w:lineRule="auto"/>
        <w:ind w:left="4802" w:hanging="36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Одељења</w:t>
      </w:r>
    </w:p>
    <w:p w:rsidR="00000000" w:rsidDel="00000000" w:rsidP="00000000" w:rsidRDefault="00000000" w:rsidRPr="00000000" w14:paraId="00002F43">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4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14.</w:t>
      </w:r>
    </w:p>
    <w:p w:rsidR="00000000" w:rsidDel="00000000" w:rsidP="00000000" w:rsidRDefault="00000000" w:rsidRPr="00000000" w14:paraId="00002F4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је организациона јединица која остварује студије на најмање три студијска програма за које је Факултет акредитован.</w:t>
      </w:r>
    </w:p>
    <w:p w:rsidR="00000000" w:rsidDel="00000000" w:rsidP="00000000" w:rsidRDefault="00000000" w:rsidRPr="00000000" w14:paraId="00002F4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4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15.</w:t>
      </w:r>
    </w:p>
    <w:p w:rsidR="00000000" w:rsidDel="00000000" w:rsidP="00000000" w:rsidRDefault="00000000" w:rsidRPr="00000000" w14:paraId="00002F4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Факултету су организована следећа одељења:</w:t>
      </w:r>
    </w:p>
    <w:p w:rsidR="00000000" w:rsidDel="00000000" w:rsidP="00000000" w:rsidRDefault="00000000" w:rsidRPr="00000000" w14:paraId="00002F4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4A">
      <w:pPr>
        <w:numPr>
          <w:ilvl w:val="0"/>
          <w:numId w:val="68"/>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филозофију;</w:t>
      </w:r>
    </w:p>
    <w:p w:rsidR="00000000" w:rsidDel="00000000" w:rsidP="00000000" w:rsidRDefault="00000000" w:rsidRPr="00000000" w14:paraId="00002F4B">
      <w:pPr>
        <w:numPr>
          <w:ilvl w:val="0"/>
          <w:numId w:val="68"/>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социологију;</w:t>
      </w:r>
    </w:p>
    <w:p w:rsidR="00000000" w:rsidDel="00000000" w:rsidP="00000000" w:rsidRDefault="00000000" w:rsidRPr="00000000" w14:paraId="00002F4C">
      <w:pPr>
        <w:numPr>
          <w:ilvl w:val="0"/>
          <w:numId w:val="68"/>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психологију;</w:t>
      </w:r>
    </w:p>
    <w:p w:rsidR="00000000" w:rsidDel="00000000" w:rsidP="00000000" w:rsidRDefault="00000000" w:rsidRPr="00000000" w14:paraId="00002F4D">
      <w:pPr>
        <w:numPr>
          <w:ilvl w:val="0"/>
          <w:numId w:val="68"/>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педагогију и андрагогију;</w:t>
      </w:r>
    </w:p>
    <w:p w:rsidR="00000000" w:rsidDel="00000000" w:rsidP="00000000" w:rsidRDefault="00000000" w:rsidRPr="00000000" w14:paraId="00002F4E">
      <w:pPr>
        <w:numPr>
          <w:ilvl w:val="0"/>
          <w:numId w:val="68"/>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историју;</w:t>
      </w:r>
    </w:p>
    <w:p w:rsidR="00000000" w:rsidDel="00000000" w:rsidP="00000000" w:rsidRDefault="00000000" w:rsidRPr="00000000" w14:paraId="00002F4F">
      <w:pPr>
        <w:numPr>
          <w:ilvl w:val="0"/>
          <w:numId w:val="68"/>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историју уметности;</w:t>
      </w:r>
    </w:p>
    <w:p w:rsidR="00000000" w:rsidDel="00000000" w:rsidP="00000000" w:rsidRDefault="00000000" w:rsidRPr="00000000" w14:paraId="00002F50">
      <w:pPr>
        <w:numPr>
          <w:ilvl w:val="0"/>
          <w:numId w:val="68"/>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археологију;</w:t>
      </w:r>
    </w:p>
    <w:p w:rsidR="00000000" w:rsidDel="00000000" w:rsidP="00000000" w:rsidRDefault="00000000" w:rsidRPr="00000000" w14:paraId="00002F51">
      <w:pPr>
        <w:numPr>
          <w:ilvl w:val="0"/>
          <w:numId w:val="68"/>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етнологију и антропологију;</w:t>
      </w:r>
    </w:p>
    <w:p w:rsidR="00000000" w:rsidDel="00000000" w:rsidP="00000000" w:rsidRDefault="00000000" w:rsidRPr="00000000" w14:paraId="00002F52">
      <w:pPr>
        <w:numPr>
          <w:ilvl w:val="0"/>
          <w:numId w:val="68"/>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за класичне науке.</w:t>
      </w:r>
    </w:p>
    <w:p w:rsidR="00000000" w:rsidDel="00000000" w:rsidP="00000000" w:rsidRDefault="00000000" w:rsidRPr="00000000" w14:paraId="00002F5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5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16.</w:t>
      </w:r>
    </w:p>
    <w:p w:rsidR="00000000" w:rsidDel="00000000" w:rsidP="00000000" w:rsidRDefault="00000000" w:rsidRPr="00000000" w14:paraId="00002F5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разматра и решава питања остваривања студија за које је основано, што се ближе регулише Статутом и општим актима Факултета.</w:t>
      </w:r>
    </w:p>
    <w:p w:rsidR="00000000" w:rsidDel="00000000" w:rsidP="00000000" w:rsidRDefault="00000000" w:rsidRPr="00000000" w14:paraId="00002F5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5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17.</w:t>
      </w:r>
    </w:p>
    <w:p w:rsidR="00000000" w:rsidDel="00000000" w:rsidP="00000000" w:rsidRDefault="00000000" w:rsidRPr="00000000" w14:paraId="00002F5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Одељењем руководи управник кога из реда професора одељења бира одељење, а његов избор потврђује Наставно – научно веће.</w:t>
      </w:r>
    </w:p>
    <w:p w:rsidR="00000000" w:rsidDel="00000000" w:rsidP="00000000" w:rsidRDefault="00000000" w:rsidRPr="00000000" w14:paraId="00002F5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 одељења води записнике о раду већа одељења, саставља одлуке, предлоге, мишљења и закључке већа одељења и доставља их надлежним органима Факултета и службама Факултета.</w:t>
      </w:r>
    </w:p>
    <w:p w:rsidR="00000000" w:rsidDel="00000000" w:rsidP="00000000" w:rsidRDefault="00000000" w:rsidRPr="00000000" w14:paraId="00002F5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5B">
      <w:pPr>
        <w:numPr>
          <w:ilvl w:val="0"/>
          <w:numId w:val="67"/>
        </w:numPr>
        <w:spacing w:line="360" w:lineRule="auto"/>
        <w:ind w:left="4802" w:hanging="36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Катедре</w:t>
      </w:r>
    </w:p>
    <w:p w:rsidR="00000000" w:rsidDel="00000000" w:rsidP="00000000" w:rsidRDefault="00000000" w:rsidRPr="00000000" w14:paraId="00002F5C">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5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18.</w:t>
      </w:r>
    </w:p>
    <w:p w:rsidR="00000000" w:rsidDel="00000000" w:rsidP="00000000" w:rsidRDefault="00000000" w:rsidRPr="00000000" w14:paraId="00002F5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одељењу на којем постоји више ужих научних области образују се катедре. Катедра се образује за једну или више ужих научних области, са циљем координисања наставног и научног рада у оквиру тих области.</w:t>
      </w:r>
    </w:p>
    <w:p w:rsidR="00000000" w:rsidDel="00000000" w:rsidP="00000000" w:rsidRDefault="00000000" w:rsidRPr="00000000" w14:paraId="00002F5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19.</w:t>
      </w:r>
    </w:p>
    <w:p w:rsidR="00000000" w:rsidDel="00000000" w:rsidP="00000000" w:rsidRDefault="00000000" w:rsidRPr="00000000" w14:paraId="00002F6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одељењима организоване су следеће катедре: На Одељењу за педагогију и андрагогију:</w:t>
      </w:r>
    </w:p>
    <w:p w:rsidR="00000000" w:rsidDel="00000000" w:rsidP="00000000" w:rsidRDefault="00000000" w:rsidRPr="00000000" w14:paraId="00002F62">
      <w:pPr>
        <w:numPr>
          <w:ilvl w:val="0"/>
          <w:numId w:val="69"/>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општу педагогију са методологијом и историју педагогије;</w:t>
      </w:r>
    </w:p>
    <w:p w:rsidR="00000000" w:rsidDel="00000000" w:rsidP="00000000" w:rsidRDefault="00000000" w:rsidRPr="00000000" w14:paraId="00002F63">
      <w:pPr>
        <w:numPr>
          <w:ilvl w:val="0"/>
          <w:numId w:val="69"/>
        </w:numPr>
        <w:spacing w:line="360" w:lineRule="auto"/>
        <w:ind w:left="667" w:hanging="24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Катедра за дидактику са методиком;</w:t>
      </w:r>
    </w:p>
    <w:p w:rsidR="00000000" w:rsidDel="00000000" w:rsidP="00000000" w:rsidRDefault="00000000" w:rsidRPr="00000000" w14:paraId="00002F64">
      <w:pPr>
        <w:numPr>
          <w:ilvl w:val="0"/>
          <w:numId w:val="69"/>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предшколску педагогију;</w:t>
      </w:r>
    </w:p>
    <w:p w:rsidR="00000000" w:rsidDel="00000000" w:rsidP="00000000" w:rsidRDefault="00000000" w:rsidRPr="00000000" w14:paraId="00002F65">
      <w:pPr>
        <w:numPr>
          <w:ilvl w:val="0"/>
          <w:numId w:val="69"/>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школску педагогију;</w:t>
      </w:r>
    </w:p>
    <w:p w:rsidR="00000000" w:rsidDel="00000000" w:rsidP="00000000" w:rsidRDefault="00000000" w:rsidRPr="00000000" w14:paraId="00002F66">
      <w:pPr>
        <w:numPr>
          <w:ilvl w:val="0"/>
          <w:numId w:val="69"/>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андрагогију.</w:t>
      </w:r>
    </w:p>
    <w:p w:rsidR="00000000" w:rsidDel="00000000" w:rsidP="00000000" w:rsidRDefault="00000000" w:rsidRPr="00000000" w14:paraId="00002F6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Одељењу за историју:</w:t>
      </w:r>
    </w:p>
    <w:p w:rsidR="00000000" w:rsidDel="00000000" w:rsidP="00000000" w:rsidRDefault="00000000" w:rsidRPr="00000000" w14:paraId="00002F6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6B">
      <w:pPr>
        <w:numPr>
          <w:ilvl w:val="0"/>
          <w:numId w:val="70"/>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старе Грчке и старог Истока;</w:t>
      </w:r>
    </w:p>
    <w:p w:rsidR="00000000" w:rsidDel="00000000" w:rsidP="00000000" w:rsidRDefault="00000000" w:rsidRPr="00000000" w14:paraId="00002F6C">
      <w:pPr>
        <w:numPr>
          <w:ilvl w:val="0"/>
          <w:numId w:val="70"/>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Рима;</w:t>
      </w:r>
    </w:p>
    <w:p w:rsidR="00000000" w:rsidDel="00000000" w:rsidP="00000000" w:rsidRDefault="00000000" w:rsidRPr="00000000" w14:paraId="00002F6D">
      <w:pPr>
        <w:numPr>
          <w:ilvl w:val="0"/>
          <w:numId w:val="70"/>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Византије;</w:t>
      </w:r>
    </w:p>
    <w:p w:rsidR="00000000" w:rsidDel="00000000" w:rsidP="00000000" w:rsidRDefault="00000000" w:rsidRPr="00000000" w14:paraId="00002F6E">
      <w:pPr>
        <w:numPr>
          <w:ilvl w:val="0"/>
          <w:numId w:val="70"/>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општу историју средњег века и помоћне историјске науке;</w:t>
      </w:r>
    </w:p>
    <w:p w:rsidR="00000000" w:rsidDel="00000000" w:rsidP="00000000" w:rsidRDefault="00000000" w:rsidRPr="00000000" w14:paraId="00002F6F">
      <w:pPr>
        <w:numPr>
          <w:ilvl w:val="0"/>
          <w:numId w:val="70"/>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српског народа у средњем веку са историјском географијом и старословенским језиком;</w:t>
      </w:r>
    </w:p>
    <w:p w:rsidR="00000000" w:rsidDel="00000000" w:rsidP="00000000" w:rsidRDefault="00000000" w:rsidRPr="00000000" w14:paraId="00002F70">
      <w:pPr>
        <w:numPr>
          <w:ilvl w:val="0"/>
          <w:numId w:val="70"/>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општу историју новог века;</w:t>
      </w:r>
    </w:p>
    <w:p w:rsidR="00000000" w:rsidDel="00000000" w:rsidP="00000000" w:rsidRDefault="00000000" w:rsidRPr="00000000" w14:paraId="00002F71">
      <w:pPr>
        <w:numPr>
          <w:ilvl w:val="0"/>
          <w:numId w:val="70"/>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српског народа у новом веку;</w:t>
      </w:r>
    </w:p>
    <w:p w:rsidR="00000000" w:rsidDel="00000000" w:rsidP="00000000" w:rsidRDefault="00000000" w:rsidRPr="00000000" w14:paraId="00002F72">
      <w:pPr>
        <w:numPr>
          <w:ilvl w:val="0"/>
          <w:numId w:val="70"/>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општу савремену историју;</w:t>
      </w:r>
    </w:p>
    <w:p w:rsidR="00000000" w:rsidDel="00000000" w:rsidP="00000000" w:rsidRDefault="00000000" w:rsidRPr="00000000" w14:paraId="00002F73">
      <w:pPr>
        <w:numPr>
          <w:ilvl w:val="0"/>
          <w:numId w:val="70"/>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за историју Југославије.</w:t>
      </w:r>
    </w:p>
    <w:p w:rsidR="00000000" w:rsidDel="00000000" w:rsidP="00000000" w:rsidRDefault="00000000" w:rsidRPr="00000000" w14:paraId="00002F7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75">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20.</w:t>
      </w:r>
    </w:p>
    <w:p w:rsidR="00000000" w:rsidDel="00000000" w:rsidP="00000000" w:rsidRDefault="00000000" w:rsidRPr="00000000" w14:paraId="00002F7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Катедра разматра и решава питања образовног и научног рада из области за које је основана.</w:t>
      </w:r>
    </w:p>
    <w:p w:rsidR="00000000" w:rsidDel="00000000" w:rsidP="00000000" w:rsidRDefault="00000000" w:rsidRPr="00000000" w14:paraId="00002F7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7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21.</w:t>
      </w:r>
    </w:p>
    <w:p w:rsidR="00000000" w:rsidDel="00000000" w:rsidP="00000000" w:rsidRDefault="00000000" w:rsidRPr="00000000" w14:paraId="00002F7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Катедром руководи шеф кога из реда професора на предлог катедре бира одељење, а његов избор потврђује Наставно – научно веће.</w:t>
      </w:r>
    </w:p>
    <w:p w:rsidR="00000000" w:rsidDel="00000000" w:rsidP="00000000" w:rsidRDefault="00000000" w:rsidRPr="00000000" w14:paraId="00002F7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7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7C">
      <w:pPr>
        <w:numPr>
          <w:ilvl w:val="0"/>
          <w:numId w:val="67"/>
        </w:numPr>
        <w:spacing w:line="360" w:lineRule="auto"/>
        <w:ind w:left="4802" w:hanging="36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Наставне јединице</w:t>
      </w:r>
    </w:p>
    <w:p w:rsidR="00000000" w:rsidDel="00000000" w:rsidP="00000000" w:rsidRDefault="00000000" w:rsidRPr="00000000" w14:paraId="00002F7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7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22.</w:t>
      </w:r>
    </w:p>
    <w:p w:rsidR="00000000" w:rsidDel="00000000" w:rsidP="00000000" w:rsidRDefault="00000000" w:rsidRPr="00000000" w14:paraId="00002F7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образовање наставника је наставна јединица која обезбеђује педагошко,</w:t>
      </w:r>
    </w:p>
    <w:p w:rsidR="00000000" w:rsidDel="00000000" w:rsidP="00000000" w:rsidRDefault="00000000" w:rsidRPr="00000000" w14:paraId="00002F8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психолошко и методичко образовање будућих наставника.</w:t>
      </w:r>
    </w:p>
    <w:p w:rsidR="00000000" w:rsidDel="00000000" w:rsidP="00000000" w:rsidRDefault="00000000" w:rsidRPr="00000000" w14:paraId="00002F8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Кабинет за стране језике је организациона јединица преко које се остварује настава</w:t>
      </w:r>
    </w:p>
    <w:p w:rsidR="00000000" w:rsidDel="00000000" w:rsidP="00000000" w:rsidRDefault="00000000" w:rsidRPr="00000000" w14:paraId="00002F8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страних језика.</w:t>
      </w:r>
    </w:p>
    <w:p w:rsidR="00000000" w:rsidDel="00000000" w:rsidP="00000000" w:rsidRDefault="00000000" w:rsidRPr="00000000" w14:paraId="00002F8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Наставном јединицом руководи управник кога из реда професора Факултета, односно наставника страног језика бира наставна јединица, а његов избор потврђује Наставно научно веће.</w:t>
      </w:r>
    </w:p>
    <w:p w:rsidR="00000000" w:rsidDel="00000000" w:rsidP="00000000" w:rsidRDefault="00000000" w:rsidRPr="00000000" w14:paraId="00002F8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85">
      <w:pPr>
        <w:numPr>
          <w:ilvl w:val="0"/>
          <w:numId w:val="67"/>
        </w:numPr>
        <w:spacing w:line="360" w:lineRule="auto"/>
        <w:ind w:left="4802" w:hanging="36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Научне јединице</w:t>
      </w:r>
    </w:p>
    <w:p w:rsidR="00000000" w:rsidDel="00000000" w:rsidP="00000000" w:rsidRDefault="00000000" w:rsidRPr="00000000" w14:paraId="00002F86">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8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23.</w:t>
      </w:r>
    </w:p>
    <w:p w:rsidR="00000000" w:rsidDel="00000000" w:rsidP="00000000" w:rsidRDefault="00000000" w:rsidRPr="00000000" w14:paraId="00002F8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Научне јединице (институти, центри) реализују научноистраживачке пројекте из области за које је Факултет матичан, у складу са програмима научних истраживања на Факултету.</w:t>
      </w:r>
    </w:p>
    <w:p w:rsidR="00000000" w:rsidDel="00000000" w:rsidP="00000000" w:rsidRDefault="00000000" w:rsidRPr="00000000" w14:paraId="00002F8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8A">
      <w:pPr>
        <w:spacing w:line="360" w:lineRule="auto"/>
        <w:ind w:firstLine="180"/>
        <w:jc w:val="both"/>
        <w:rPr>
          <w:rFonts w:ascii="Times New Roman" w:cs="Times New Roman" w:eastAsia="Times New Roman" w:hAnsi="Times New Roman"/>
          <w:b w:val="1"/>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b w:val="1"/>
          <w:sz w:val="24"/>
          <w:szCs w:val="24"/>
          <w:rtl w:val="0"/>
        </w:rPr>
        <w:t xml:space="preserve">Члан 24.</w:t>
      </w:r>
    </w:p>
    <w:p w:rsidR="00000000" w:rsidDel="00000000" w:rsidP="00000000" w:rsidRDefault="00000000" w:rsidRPr="00000000" w14:paraId="00002F8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Научно-истраживачка делатност се остварује се: основним, примењеним и развојним истраживањима и оспособљавањем кадра за научноистраживачки рад.</w:t>
      </w:r>
    </w:p>
    <w:p w:rsidR="00000000" w:rsidDel="00000000" w:rsidP="00000000" w:rsidRDefault="00000000" w:rsidRPr="00000000" w14:paraId="00002F8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8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25.</w:t>
      </w:r>
    </w:p>
    <w:p w:rsidR="00000000" w:rsidDel="00000000" w:rsidP="00000000" w:rsidRDefault="00000000" w:rsidRPr="00000000" w14:paraId="00002F8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саставу Факултета постоје следеће научне јединице:</w:t>
      </w:r>
    </w:p>
    <w:p w:rsidR="00000000" w:rsidDel="00000000" w:rsidP="00000000" w:rsidRDefault="00000000" w:rsidRPr="00000000" w14:paraId="00002F8F">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филозофију,</w:t>
      </w:r>
    </w:p>
    <w:p w:rsidR="00000000" w:rsidDel="00000000" w:rsidP="00000000" w:rsidRDefault="00000000" w:rsidRPr="00000000" w14:paraId="00002F90">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социолошка истраживања,</w:t>
      </w:r>
    </w:p>
    <w:p w:rsidR="00000000" w:rsidDel="00000000" w:rsidP="00000000" w:rsidRDefault="00000000" w:rsidRPr="00000000" w14:paraId="00002F91">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психологију,</w:t>
      </w:r>
    </w:p>
    <w:p w:rsidR="00000000" w:rsidDel="00000000" w:rsidP="00000000" w:rsidRDefault="00000000" w:rsidRPr="00000000" w14:paraId="00002F92">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историју уметности,</w:t>
      </w:r>
    </w:p>
    <w:p w:rsidR="00000000" w:rsidDel="00000000" w:rsidP="00000000" w:rsidRDefault="00000000" w:rsidRPr="00000000" w14:paraId="00002F93">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педагогију и андрагогију,</w:t>
      </w:r>
    </w:p>
    <w:p w:rsidR="00000000" w:rsidDel="00000000" w:rsidP="00000000" w:rsidRDefault="00000000" w:rsidRPr="00000000" w14:paraId="00002F94">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етнологију и антропологију,</w:t>
      </w:r>
    </w:p>
    <w:p w:rsidR="00000000" w:rsidDel="00000000" w:rsidP="00000000" w:rsidRDefault="00000000" w:rsidRPr="00000000" w14:paraId="00002F95">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класичне науке,</w:t>
      </w:r>
    </w:p>
    <w:p w:rsidR="00000000" w:rsidDel="00000000" w:rsidP="00000000" w:rsidRDefault="00000000" w:rsidRPr="00000000" w14:paraId="00002F96">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античку епиграфику и нумизматику,</w:t>
      </w:r>
    </w:p>
    <w:p w:rsidR="00000000" w:rsidDel="00000000" w:rsidP="00000000" w:rsidRDefault="00000000" w:rsidRPr="00000000" w14:paraId="00002F97">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археолошка истраживања,</w:t>
      </w:r>
    </w:p>
    <w:p w:rsidR="00000000" w:rsidDel="00000000" w:rsidP="00000000" w:rsidRDefault="00000000" w:rsidRPr="00000000" w14:paraId="00002F98">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антропологију науке и образовања,</w:t>
      </w:r>
    </w:p>
    <w:p w:rsidR="00000000" w:rsidDel="00000000" w:rsidP="00000000" w:rsidRDefault="00000000" w:rsidRPr="00000000" w14:paraId="00002F99">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антропологију јавних и практичких политика,</w:t>
      </w:r>
    </w:p>
    <w:p w:rsidR="00000000" w:rsidDel="00000000" w:rsidP="00000000" w:rsidRDefault="00000000" w:rsidRPr="00000000" w14:paraId="00002F9A">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популарне културе и фолклора,</w:t>
      </w:r>
    </w:p>
    <w:p w:rsidR="00000000" w:rsidDel="00000000" w:rsidP="00000000" w:rsidRDefault="00000000" w:rsidRPr="00000000" w14:paraId="00002F9B">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насиља и криминала,</w:t>
      </w:r>
    </w:p>
    <w:p w:rsidR="00000000" w:rsidDel="00000000" w:rsidP="00000000" w:rsidRDefault="00000000" w:rsidRPr="00000000" w14:paraId="00002F9C">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визуелну антропологију,</w:t>
      </w:r>
    </w:p>
    <w:p w:rsidR="00000000" w:rsidDel="00000000" w:rsidP="00000000" w:rsidRDefault="00000000" w:rsidRPr="00000000" w14:paraId="00002F9D">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алтернативних религија,</w:t>
      </w:r>
    </w:p>
    <w:p w:rsidR="00000000" w:rsidDel="00000000" w:rsidP="00000000" w:rsidRDefault="00000000" w:rsidRPr="00000000" w14:paraId="00002F9E">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афричке студије,</w:t>
      </w:r>
    </w:p>
    <w:p w:rsidR="00000000" w:rsidDel="00000000" w:rsidP="00000000" w:rsidRDefault="00000000" w:rsidRPr="00000000" w14:paraId="00002F9F">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математичко и статистичко изучавање језика,</w:t>
      </w:r>
    </w:p>
    <w:p w:rsidR="00000000" w:rsidDel="00000000" w:rsidP="00000000" w:rsidRDefault="00000000" w:rsidRPr="00000000" w14:paraId="00002FA0">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Иновациони центар за коришћење информационо-комуникацијских технологија у археологији и антропологији – Центар за дигиталну археологију,</w:t>
      </w:r>
    </w:p>
    <w:p w:rsidR="00000000" w:rsidDel="00000000" w:rsidP="00000000" w:rsidRDefault="00000000" w:rsidRPr="00000000" w14:paraId="00002FA1">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савремену историју Балкана,</w:t>
      </w:r>
    </w:p>
    <w:p w:rsidR="00000000" w:rsidDel="00000000" w:rsidP="00000000" w:rsidRDefault="00000000" w:rsidRPr="00000000" w14:paraId="00002FA2">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теоријску археологију,</w:t>
      </w:r>
    </w:p>
    <w:p w:rsidR="00000000" w:rsidDel="00000000" w:rsidP="00000000" w:rsidRDefault="00000000" w:rsidRPr="00000000" w14:paraId="00002FA3">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кипарске студије,</w:t>
      </w:r>
    </w:p>
    <w:p w:rsidR="00000000" w:rsidDel="00000000" w:rsidP="00000000" w:rsidRDefault="00000000" w:rsidRPr="00000000" w14:paraId="00002FA4">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историјску географију и историјску демографију,</w:t>
      </w:r>
    </w:p>
    <w:p w:rsidR="00000000" w:rsidDel="00000000" w:rsidP="00000000" w:rsidRDefault="00000000" w:rsidRPr="00000000" w14:paraId="00002FA5">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српске студије,</w:t>
      </w:r>
    </w:p>
    <w:p w:rsidR="00000000" w:rsidDel="00000000" w:rsidP="00000000" w:rsidRDefault="00000000" w:rsidRPr="00000000" w14:paraId="00002FA6">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сарадњу са UCL-ом,</w:t>
      </w:r>
    </w:p>
    <w:p w:rsidR="00000000" w:rsidDel="00000000" w:rsidP="00000000" w:rsidRDefault="00000000" w:rsidRPr="00000000" w14:paraId="00002FA7">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руске студије,</w:t>
      </w:r>
    </w:p>
    <w:p w:rsidR="00000000" w:rsidDel="00000000" w:rsidP="00000000" w:rsidRDefault="00000000" w:rsidRPr="00000000" w14:paraId="00002FA8">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истраживање наставе историје и културног наслеђа,</w:t>
      </w:r>
    </w:p>
    <w:p w:rsidR="00000000" w:rsidDel="00000000" w:rsidP="00000000" w:rsidRDefault="00000000" w:rsidRPr="00000000" w14:paraId="00002FA9">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музеологију и херитологију,</w:t>
      </w:r>
    </w:p>
    <w:p w:rsidR="00000000" w:rsidDel="00000000" w:rsidP="00000000" w:rsidRDefault="00000000" w:rsidRPr="00000000" w14:paraId="00002FAA">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студије јеврејске уметности и културе,</w:t>
      </w:r>
    </w:p>
    <w:p w:rsidR="00000000" w:rsidDel="00000000" w:rsidP="00000000" w:rsidRDefault="00000000" w:rsidRPr="00000000" w14:paraId="00002FAB">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испитивање археолошких материјала,</w:t>
      </w:r>
    </w:p>
    <w:p w:rsidR="00000000" w:rsidDel="00000000" w:rsidP="00000000" w:rsidRDefault="00000000" w:rsidRPr="00000000" w14:paraId="00002FAC">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Лабораторија за експерименталну психологију,</w:t>
      </w:r>
    </w:p>
    <w:p w:rsidR="00000000" w:rsidDel="00000000" w:rsidP="00000000" w:rsidRDefault="00000000" w:rsidRPr="00000000" w14:paraId="00002FAD">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Лабораторија за развојну психологију,</w:t>
      </w:r>
    </w:p>
    <w:p w:rsidR="00000000" w:rsidDel="00000000" w:rsidP="00000000" w:rsidRDefault="00000000" w:rsidRPr="00000000" w14:paraId="00002FAE">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Лабораторија за социјалну психологију,</w:t>
      </w:r>
    </w:p>
    <w:p w:rsidR="00000000" w:rsidDel="00000000" w:rsidP="00000000" w:rsidRDefault="00000000" w:rsidRPr="00000000" w14:paraId="00002FAF">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Лабораторија за психологију рада,</w:t>
      </w:r>
    </w:p>
    <w:p w:rsidR="00000000" w:rsidDel="00000000" w:rsidP="00000000" w:rsidRDefault="00000000" w:rsidRPr="00000000" w14:paraId="00002FB0">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Лабораторија за биоархеологију,</w:t>
      </w:r>
    </w:p>
    <w:p w:rsidR="00000000" w:rsidDel="00000000" w:rsidP="00000000" w:rsidRDefault="00000000" w:rsidRPr="00000000" w14:paraId="00002FB1">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Лабораторија за истраживање индивидуалних разлика – ЛИРА,</w:t>
      </w:r>
    </w:p>
    <w:p w:rsidR="00000000" w:rsidDel="00000000" w:rsidP="00000000" w:rsidRDefault="00000000" w:rsidRPr="00000000" w14:paraId="00002FB2">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Лабораторија за неурокогницију и примењену когницију,</w:t>
      </w:r>
    </w:p>
    <w:p w:rsidR="00000000" w:rsidDel="00000000" w:rsidP="00000000" w:rsidRDefault="00000000" w:rsidRPr="00000000" w14:paraId="00002FB3">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Балкански институт,</w:t>
      </w:r>
    </w:p>
    <w:p w:rsidR="00000000" w:rsidDel="00000000" w:rsidP="00000000" w:rsidRDefault="00000000" w:rsidRPr="00000000" w14:paraId="00002FB4">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визуелну културу Балкана,</w:t>
      </w:r>
    </w:p>
    <w:p w:rsidR="00000000" w:rsidDel="00000000" w:rsidP="00000000" w:rsidRDefault="00000000" w:rsidRPr="00000000" w14:paraId="00002FB5">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Археомедија центар,</w:t>
      </w:r>
    </w:p>
    <w:p w:rsidR="00000000" w:rsidDel="00000000" w:rsidP="00000000" w:rsidRDefault="00000000" w:rsidRPr="00000000" w14:paraId="00002FB6">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историју Југославије и савремену националну историју,</w:t>
      </w:r>
    </w:p>
    <w:p w:rsidR="00000000" w:rsidDel="00000000" w:rsidP="00000000" w:rsidRDefault="00000000" w:rsidRPr="00000000" w14:paraId="00002FB7">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теорију историје,</w:t>
      </w:r>
    </w:p>
    <w:p w:rsidR="00000000" w:rsidDel="00000000" w:rsidP="00000000" w:rsidRDefault="00000000" w:rsidRPr="00000000" w14:paraId="00002FB8">
      <w:pPr>
        <w:numPr>
          <w:ilvl w:val="0"/>
          <w:numId w:val="71"/>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византијске и хеленске студије,</w:t>
      </w:r>
    </w:p>
    <w:p w:rsidR="00000000" w:rsidDel="00000000" w:rsidP="00000000" w:rsidRDefault="00000000" w:rsidRPr="00000000" w14:paraId="00002FB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B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Институти и центри из става 1. овог члана могу се удружити и деловати на начин предвиђен законом којим се уређује научноистраживачка делатност.</w:t>
      </w:r>
    </w:p>
    <w:p w:rsidR="00000000" w:rsidDel="00000000" w:rsidP="00000000" w:rsidRDefault="00000000" w:rsidRPr="00000000" w14:paraId="00002FBB">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На иницијативу одељења и предлог Наставно-научног већа, Савет Факултета може донети одлуку о оснивању и других научних јединица.</w:t>
      </w:r>
    </w:p>
    <w:p w:rsidR="00000000" w:rsidDel="00000000" w:rsidP="00000000" w:rsidRDefault="00000000" w:rsidRPr="00000000" w14:paraId="00002FB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BD">
      <w:pPr>
        <w:numPr>
          <w:ilvl w:val="0"/>
          <w:numId w:val="67"/>
        </w:numPr>
        <w:spacing w:line="360" w:lineRule="auto"/>
        <w:ind w:left="4802" w:hanging="36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Одељење заједничких служби Члан 26.</w:t>
      </w:r>
    </w:p>
    <w:p w:rsidR="00000000" w:rsidDel="00000000" w:rsidP="00000000" w:rsidRDefault="00000000" w:rsidRPr="00000000" w14:paraId="00002FB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Одељењу заједничких служби се обављају послови који су од заједничког интереса за обављање делатности Факултета и образују се следеће организационе јединице:</w:t>
      </w:r>
    </w:p>
    <w:p w:rsidR="00000000" w:rsidDel="00000000" w:rsidP="00000000" w:rsidRDefault="00000000" w:rsidRPr="00000000" w14:paraId="00002FB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Кабинет декана се образује за извршавање послова за потребе декана, продекана и секретара Факултета.</w:t>
      </w:r>
    </w:p>
    <w:p w:rsidR="00000000" w:rsidDel="00000000" w:rsidP="00000000" w:rsidRDefault="00000000" w:rsidRPr="00000000" w14:paraId="00002FC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Одсеци и центри се образују за извршавање послова који представљају заокружену област рада у оквиру делатности Факултета, и то:</w:t>
      </w:r>
    </w:p>
    <w:p w:rsidR="00000000" w:rsidDel="00000000" w:rsidP="00000000" w:rsidRDefault="00000000" w:rsidRPr="00000000" w14:paraId="00002FC1">
      <w:pPr>
        <w:numPr>
          <w:ilvl w:val="0"/>
          <w:numId w:val="72"/>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правне, кадровске и административне послове;</w:t>
      </w:r>
    </w:p>
    <w:p w:rsidR="00000000" w:rsidDel="00000000" w:rsidP="00000000" w:rsidRDefault="00000000" w:rsidRPr="00000000" w14:paraId="00002FC2">
      <w:pPr>
        <w:numPr>
          <w:ilvl w:val="0"/>
          <w:numId w:val="72"/>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материјално-финансијско пословање;</w:t>
      </w:r>
    </w:p>
    <w:p w:rsidR="00000000" w:rsidDel="00000000" w:rsidP="00000000" w:rsidRDefault="00000000" w:rsidRPr="00000000" w14:paraId="00002FC3">
      <w:pPr>
        <w:numPr>
          <w:ilvl w:val="0"/>
          <w:numId w:val="72"/>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техничке послове;</w:t>
      </w:r>
    </w:p>
    <w:p w:rsidR="00000000" w:rsidDel="00000000" w:rsidP="00000000" w:rsidRDefault="00000000" w:rsidRPr="00000000" w14:paraId="00002FC4">
      <w:pPr>
        <w:numPr>
          <w:ilvl w:val="0"/>
          <w:numId w:val="72"/>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студентске послове;</w:t>
      </w:r>
    </w:p>
    <w:p w:rsidR="00000000" w:rsidDel="00000000" w:rsidP="00000000" w:rsidRDefault="00000000" w:rsidRPr="00000000" w14:paraId="00002FC5">
      <w:pPr>
        <w:numPr>
          <w:ilvl w:val="0"/>
          <w:numId w:val="72"/>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Рачунарско документациони центар;</w:t>
      </w:r>
    </w:p>
    <w:p w:rsidR="00000000" w:rsidDel="00000000" w:rsidP="00000000" w:rsidRDefault="00000000" w:rsidRPr="00000000" w14:paraId="00002FC6">
      <w:pPr>
        <w:numPr>
          <w:ilvl w:val="0"/>
          <w:numId w:val="72"/>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Одсек за набавке;</w:t>
      </w:r>
    </w:p>
    <w:p w:rsidR="00000000" w:rsidDel="00000000" w:rsidP="00000000" w:rsidRDefault="00000000" w:rsidRPr="00000000" w14:paraId="00002FC7">
      <w:pPr>
        <w:numPr>
          <w:ilvl w:val="0"/>
          <w:numId w:val="72"/>
        </w:numPr>
        <w:spacing w:line="360" w:lineRule="auto"/>
        <w:ind w:left="66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међународне односе и односе са јавношћу.</w:t>
      </w:r>
    </w:p>
    <w:p w:rsidR="00000000" w:rsidDel="00000000" w:rsidP="00000000" w:rsidRDefault="00000000" w:rsidRPr="00000000" w14:paraId="00002FC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C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III ОВЛАШЋЕЊА И ОДГОВОРНОСТИ РУКОВОДИЛАЦА</w:t>
      </w:r>
    </w:p>
    <w:p w:rsidR="00000000" w:rsidDel="00000000" w:rsidP="00000000" w:rsidRDefault="00000000" w:rsidRPr="00000000" w14:paraId="00002FC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CB">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27.</w:t>
      </w:r>
    </w:p>
    <w:p w:rsidR="00000000" w:rsidDel="00000000" w:rsidP="00000000" w:rsidRDefault="00000000" w:rsidRPr="00000000" w14:paraId="00002FC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Руководиоци организационих јединица планирају, усмеравају и надзиру рад организационе јединице, организују тимски рад, пружају стручну помоћ запосленима и обављају најсложеније послове из делокруга организационе јединице.</w:t>
      </w:r>
    </w:p>
    <w:p w:rsidR="00000000" w:rsidDel="00000000" w:rsidP="00000000" w:rsidRDefault="00000000" w:rsidRPr="00000000" w14:paraId="00002FC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Руководиоци за свој рад и рад јединице којом руководе одговарају декану, ресорном продекану и секретару Факултета.</w:t>
      </w:r>
    </w:p>
    <w:p w:rsidR="00000000" w:rsidDel="00000000" w:rsidP="00000000" w:rsidRDefault="00000000" w:rsidRPr="00000000" w14:paraId="00002FC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Остали запослени одговарају за свој рад непосредном руководиоцу, а запослени у Одељењу заједничких служби и секретару Факултета.</w:t>
      </w:r>
    </w:p>
    <w:p w:rsidR="00000000" w:rsidDel="00000000" w:rsidP="00000000" w:rsidRDefault="00000000" w:rsidRPr="00000000" w14:paraId="00002FC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Руководиоци и запослени обављају послове из свог делокруга, а по потреби и друге сродне послове по налогу декана, ресорног продекана и секретара Факултета.</w:t>
      </w:r>
    </w:p>
    <w:p w:rsidR="00000000" w:rsidDel="00000000" w:rsidP="00000000" w:rsidRDefault="00000000" w:rsidRPr="00000000" w14:paraId="00002FD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D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28.</w:t>
      </w:r>
    </w:p>
    <w:p w:rsidR="00000000" w:rsidDel="00000000" w:rsidP="00000000" w:rsidRDefault="00000000" w:rsidRPr="00000000" w14:paraId="00002FD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присуствују и учествују на састанцима и стручним скуповима када се разматрају питања из делокруга послова које обављају, ако су на тај скуп позвани или одређени од непосредног руководиоца.</w:t>
      </w:r>
    </w:p>
    <w:p w:rsidR="00000000" w:rsidDel="00000000" w:rsidP="00000000" w:rsidRDefault="00000000" w:rsidRPr="00000000" w14:paraId="00002FD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D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D5">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IV СИСТЕМАТИЗАЦИЈА РАДНИХ МЕСТА СА ОПИСОМ ПОСЛОВА, УСЛОВИМА ЗА ЊИХОВО ОБАВЉАЊЕ И БРОЈЕМ ИЗВРШИЛАЦА</w:t>
      </w:r>
    </w:p>
    <w:p w:rsidR="00000000" w:rsidDel="00000000" w:rsidP="00000000" w:rsidRDefault="00000000" w:rsidRPr="00000000" w14:paraId="00002FD6">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D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29.</w:t>
      </w:r>
    </w:p>
    <w:p w:rsidR="00000000" w:rsidDel="00000000" w:rsidP="00000000" w:rsidRDefault="00000000" w:rsidRPr="00000000" w14:paraId="00002FD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Утврђивањем и систематизацијом послова и радних задатака утврђују се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и други посебни услови за рад на тим пословима.</w:t>
      </w:r>
    </w:p>
    <w:p w:rsidR="00000000" w:rsidDel="00000000" w:rsidP="00000000" w:rsidRDefault="00000000" w:rsidRPr="00000000" w14:paraId="00002FD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DA">
      <w:pPr>
        <w:spacing w:line="360" w:lineRule="auto"/>
        <w:ind w:firstLine="180"/>
        <w:jc w:val="both"/>
        <w:rPr>
          <w:rFonts w:ascii="Times New Roman" w:cs="Times New Roman" w:eastAsia="Times New Roman" w:hAnsi="Times New Roman"/>
          <w:b w:val="1"/>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b w:val="1"/>
          <w:sz w:val="24"/>
          <w:szCs w:val="24"/>
          <w:rtl w:val="0"/>
        </w:rPr>
        <w:t xml:space="preserve">Члан 30.</w:t>
      </w:r>
    </w:p>
    <w:p w:rsidR="00000000" w:rsidDel="00000000" w:rsidP="00000000" w:rsidRDefault="00000000" w:rsidRPr="00000000" w14:paraId="00002FD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и задаци декана и продекана, утврђени су Законом и Статутом Факултета.</w:t>
      </w:r>
    </w:p>
    <w:p w:rsidR="00000000" w:rsidDel="00000000" w:rsidP="00000000" w:rsidRDefault="00000000" w:rsidRPr="00000000" w14:paraId="00002FD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D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31.</w:t>
      </w:r>
    </w:p>
    <w:p w:rsidR="00000000" w:rsidDel="00000000" w:rsidP="00000000" w:rsidRDefault="00000000" w:rsidRPr="00000000" w14:paraId="00002FD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наставника, истраживача и других сарадника одељења, наставних и научних јединица утврђени су законом, подзаконским актима, Статутом, а ближе се разрађују овим правилником.</w:t>
      </w:r>
    </w:p>
    <w:p w:rsidR="00000000" w:rsidDel="00000000" w:rsidP="00000000" w:rsidRDefault="00000000" w:rsidRPr="00000000" w14:paraId="00002FD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Укупан број стално запослених наставних и ненаставних радника утврђује се у складу са Уредбом о нормативима и стандардима услова рада универзитета и факултета за делатности које се финансирају из буџета, до броја одобреног од стране министарства надлежног за област образовања.</w:t>
      </w:r>
    </w:p>
    <w:p w:rsidR="00000000" w:rsidDel="00000000" w:rsidP="00000000" w:rsidRDefault="00000000" w:rsidRPr="00000000" w14:paraId="00002FE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E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32.</w:t>
      </w:r>
    </w:p>
    <w:p w:rsidR="00000000" w:rsidDel="00000000" w:rsidP="00000000" w:rsidRDefault="00000000" w:rsidRPr="00000000" w14:paraId="00002FE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наставника у једној наставно-научној области зависи од прописаних норматива, као и:</w:t>
      </w:r>
    </w:p>
    <w:p w:rsidR="00000000" w:rsidDel="00000000" w:rsidP="00000000" w:rsidRDefault="00000000" w:rsidRPr="00000000" w14:paraId="00002FE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E4">
      <w:pPr>
        <w:numPr>
          <w:ilvl w:val="0"/>
          <w:numId w:val="73"/>
        </w:numPr>
        <w:spacing w:line="360" w:lineRule="auto"/>
        <w:ind w:left="138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обима и сложености наставно-научне области;</w:t>
      </w:r>
    </w:p>
    <w:p w:rsidR="00000000" w:rsidDel="00000000" w:rsidP="00000000" w:rsidRDefault="00000000" w:rsidRPr="00000000" w14:paraId="00002FE5">
      <w:pPr>
        <w:numPr>
          <w:ilvl w:val="0"/>
          <w:numId w:val="73"/>
        </w:numPr>
        <w:spacing w:line="360" w:lineRule="auto"/>
        <w:ind w:left="1387" w:hanging="24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 потреба наставе у вези са развојем наставно-научне области.</w:t>
      </w:r>
    </w:p>
    <w:p w:rsidR="00000000" w:rsidDel="00000000" w:rsidP="00000000" w:rsidRDefault="00000000" w:rsidRPr="00000000" w14:paraId="00002FE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E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Одељење је обавезно да сваку наставно - научну област попуни наставником и сарадником ради обезбеђивања континуитета наставе.</w:t>
      </w:r>
    </w:p>
    <w:p w:rsidR="00000000" w:rsidDel="00000000" w:rsidP="00000000" w:rsidRDefault="00000000" w:rsidRPr="00000000" w14:paraId="00002FE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обављање послова научноистраживачког рада број извршиоца, облици и временски период ангажовања утврђује се према средствима обезбеђеним за реализацију пројеката.</w:t>
      </w:r>
    </w:p>
    <w:p w:rsidR="00000000" w:rsidDel="00000000" w:rsidP="00000000" w:rsidRDefault="00000000" w:rsidRPr="00000000" w14:paraId="00002FE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E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EB">
      <w:pPr>
        <w:numPr>
          <w:ilvl w:val="0"/>
          <w:numId w:val="74"/>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НАСТАВНИКА</w:t>
      </w:r>
    </w:p>
    <w:p w:rsidR="00000000" w:rsidDel="00000000" w:rsidP="00000000" w:rsidRDefault="00000000" w:rsidRPr="00000000" w14:paraId="00002FE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FE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FE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33.</w:t>
      </w:r>
    </w:p>
    <w:p w:rsidR="00000000" w:rsidDel="00000000" w:rsidP="00000000" w:rsidRDefault="00000000" w:rsidRPr="00000000" w14:paraId="00002FE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2FF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Послове наставника на Факултету обављају: редовни професори, ванредни професори, доценти и наставници страног језика.</w:t>
      </w:r>
    </w:p>
    <w:p w:rsidR="00000000" w:rsidDel="00000000" w:rsidP="00000000" w:rsidRDefault="00000000" w:rsidRPr="00000000" w14:paraId="00002FF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2FF2">
      <w:pPr>
        <w:numPr>
          <w:ilvl w:val="1"/>
          <w:numId w:val="74"/>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Редовни професор</w:t>
      </w:r>
      <w:r w:rsidDel="00000000" w:rsidR="00000000" w:rsidRPr="00000000">
        <w:rPr>
          <w:rtl w:val="0"/>
        </w:rPr>
      </w:r>
    </w:p>
    <w:p w:rsidR="00000000" w:rsidDel="00000000" w:rsidP="00000000" w:rsidRDefault="00000000" w:rsidRPr="00000000" w14:paraId="00002FF3">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2FF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Oпис посла</w:t>
      </w:r>
      <w:r w:rsidDel="00000000" w:rsidR="00000000" w:rsidRPr="00000000">
        <w:rPr>
          <w:rtl w:val="0"/>
        </w:rPr>
      </w:r>
    </w:p>
    <w:p w:rsidR="00000000" w:rsidDel="00000000" w:rsidP="00000000" w:rsidRDefault="00000000" w:rsidRPr="00000000" w14:paraId="00002FF5">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2FF6">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и спроводи различите облике провере знања и испите;</w:t>
      </w:r>
    </w:p>
    <w:p w:rsidR="00000000" w:rsidDel="00000000" w:rsidP="00000000" w:rsidRDefault="00000000" w:rsidRPr="00000000" w14:paraId="00002FF7">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2FF8">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 и учествује у развоју студијских програма;</w:t>
      </w:r>
    </w:p>
    <w:p w:rsidR="00000000" w:rsidDel="00000000" w:rsidP="00000000" w:rsidRDefault="00000000" w:rsidRPr="00000000" w14:paraId="00002FF9">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је студентима при изради завршних радова на свим нивоима студија;</w:t>
      </w:r>
    </w:p>
    <w:p w:rsidR="00000000" w:rsidDel="00000000" w:rsidP="00000000" w:rsidRDefault="00000000" w:rsidRPr="00000000" w14:paraId="00002FFA">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 (скрипте, уџбенике, збирке...);</w:t>
      </w:r>
    </w:p>
    <w:p w:rsidR="00000000" w:rsidDel="00000000" w:rsidP="00000000" w:rsidRDefault="00000000" w:rsidRPr="00000000" w14:paraId="00002FFB">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и изводи научноистраживачки рад;</w:t>
      </w:r>
    </w:p>
    <w:p w:rsidR="00000000" w:rsidDel="00000000" w:rsidP="00000000" w:rsidRDefault="00000000" w:rsidRPr="00000000" w14:paraId="00002FFC">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пише и објављује научне радове и уџбеничку литературу из научне области за коју је биран;</w:t>
      </w:r>
    </w:p>
    <w:p w:rsidR="00000000" w:rsidDel="00000000" w:rsidP="00000000" w:rsidRDefault="00000000" w:rsidRPr="00000000" w14:paraId="00002FFD">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и усмерава развој наставника и сарадника из исте научне области у истраживању и члан је комисија за њихов избор;</w:t>
      </w:r>
    </w:p>
    <w:p w:rsidR="00000000" w:rsidDel="00000000" w:rsidP="00000000" w:rsidRDefault="00000000" w:rsidRPr="00000000" w14:paraId="00002FFE">
      <w:pPr>
        <w:numPr>
          <w:ilvl w:val="2"/>
          <w:numId w:val="74"/>
        </w:numPr>
        <w:spacing w:line="360" w:lineRule="auto"/>
        <w:ind w:left="901" w:hanging="436"/>
        <w:jc w:val="both"/>
        <w:rPr>
          <w:rFonts w:ascii="Times New Roman" w:cs="Times New Roman" w:eastAsia="Times New Roman" w:hAnsi="Times New Roman"/>
          <w:sz w:val="24"/>
          <w:szCs w:val="24"/>
        </w:rPr>
        <w:sectPr>
          <w:type w:val="nextPage"/>
          <w:pgSz w:h="16840" w:w="11907" w:orient="portrait"/>
          <w:pgMar w:bottom="0" w:top="1140" w:left="1133" w:right="1133" w:header="802" w:footer="0"/>
        </w:sectPr>
      </w:pPr>
      <w:r w:rsidDel="00000000" w:rsidR="00000000" w:rsidRPr="00000000">
        <w:rPr>
          <w:rFonts w:ascii="Times New Roman" w:cs="Times New Roman" w:eastAsia="Times New Roman" w:hAnsi="Times New Roman"/>
          <w:sz w:val="24"/>
          <w:szCs w:val="24"/>
          <w:rtl w:val="0"/>
        </w:rPr>
        <w:t xml:space="preserve">развија колегијалне односе са другим члановима академске заједнице;</w:t>
      </w:r>
    </w:p>
    <w:p w:rsidR="00000000" w:rsidDel="00000000" w:rsidP="00000000" w:rsidRDefault="00000000" w:rsidRPr="00000000" w14:paraId="00002FFF">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показује друштвену одговорност у области развоја образовања и напретка целокупног друштва;</w:t>
      </w:r>
    </w:p>
    <w:p w:rsidR="00000000" w:rsidDel="00000000" w:rsidP="00000000" w:rsidRDefault="00000000" w:rsidRPr="00000000" w14:paraId="0000300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300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0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0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3004">
      <w:pPr>
        <w:numPr>
          <w:ilvl w:val="0"/>
          <w:numId w:val="75"/>
        </w:numPr>
        <w:spacing w:line="360" w:lineRule="auto"/>
        <w:ind w:left="643"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300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0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07">
      <w:pPr>
        <w:numPr>
          <w:ilvl w:val="0"/>
          <w:numId w:val="75"/>
        </w:numPr>
        <w:spacing w:line="360" w:lineRule="auto"/>
        <w:ind w:left="643"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3008">
      <w:pPr>
        <w:numPr>
          <w:ilvl w:val="0"/>
          <w:numId w:val="75"/>
        </w:numPr>
        <w:spacing w:line="360" w:lineRule="auto"/>
        <w:ind w:left="643"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публиковани научни радови, објављена наставна средства, остварени резултати у развоју наставно-научног подмлатка;</w:t>
      </w:r>
    </w:p>
    <w:p w:rsidR="00000000" w:rsidDel="00000000" w:rsidP="00000000" w:rsidRDefault="00000000" w:rsidRPr="00000000" w14:paraId="00003009">
      <w:pPr>
        <w:numPr>
          <w:ilvl w:val="0"/>
          <w:numId w:val="75"/>
        </w:numPr>
        <w:spacing w:line="360" w:lineRule="auto"/>
        <w:ind w:left="643"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w:t>
        <w:tab/>
        <w:t xml:space="preserve">прописани Законом о високом образовању и другим прописима који уређују високо образовање.</w:t>
      </w:r>
    </w:p>
    <w:p w:rsidR="00000000" w:rsidDel="00000000" w:rsidP="00000000" w:rsidRDefault="00000000" w:rsidRPr="00000000" w14:paraId="0000300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0B">
      <w:pPr>
        <w:numPr>
          <w:ilvl w:val="1"/>
          <w:numId w:val="74"/>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Ванредни професор</w:t>
      </w:r>
      <w:r w:rsidDel="00000000" w:rsidR="00000000" w:rsidRPr="00000000">
        <w:rPr>
          <w:rtl w:val="0"/>
        </w:rPr>
      </w:r>
    </w:p>
    <w:p w:rsidR="00000000" w:rsidDel="00000000" w:rsidP="00000000" w:rsidRDefault="00000000" w:rsidRPr="00000000" w14:paraId="0000300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00D">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300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и спроводи различите облике провере знања и испите;</w:t>
      </w:r>
    </w:p>
    <w:p w:rsidR="00000000" w:rsidDel="00000000" w:rsidP="00000000" w:rsidRDefault="00000000" w:rsidRPr="00000000" w14:paraId="0000300F">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301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 и учествује у развоју студијских програма;</w:t>
      </w:r>
    </w:p>
    <w:p w:rsidR="00000000" w:rsidDel="00000000" w:rsidP="00000000" w:rsidRDefault="00000000" w:rsidRPr="00000000" w14:paraId="00003011">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је студентима при изради завршних радова на свим нивоима студија;</w:t>
      </w:r>
    </w:p>
    <w:p w:rsidR="00000000" w:rsidDel="00000000" w:rsidP="00000000" w:rsidRDefault="00000000" w:rsidRPr="00000000" w14:paraId="00003012">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 (скрипте, уџбенике, збирке...);</w:t>
      </w:r>
    </w:p>
    <w:p w:rsidR="00000000" w:rsidDel="00000000" w:rsidP="00000000" w:rsidRDefault="00000000" w:rsidRPr="00000000" w14:paraId="00003013">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и изводи научноистраживачки рад ;</w:t>
      </w:r>
    </w:p>
    <w:p w:rsidR="00000000" w:rsidDel="00000000" w:rsidP="00000000" w:rsidRDefault="00000000" w:rsidRPr="00000000" w14:paraId="00003014">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пише и објављује научне радове и уџбеничку литературу из научне области за коју је биран;</w:t>
      </w:r>
    </w:p>
    <w:p w:rsidR="00000000" w:rsidDel="00000000" w:rsidP="00000000" w:rsidRDefault="00000000" w:rsidRPr="00000000" w14:paraId="00003015">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и усмерава развој наставника и сарадника из исте научне области у истраживању и члан је комисија за њихов избор;</w:t>
      </w:r>
    </w:p>
    <w:p w:rsidR="00000000" w:rsidDel="00000000" w:rsidP="00000000" w:rsidRDefault="00000000" w:rsidRPr="00000000" w14:paraId="00003016">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развија колегијалне односе са другим члановима академске заједнице;</w:t>
      </w:r>
    </w:p>
    <w:p w:rsidR="00000000" w:rsidDel="00000000" w:rsidP="00000000" w:rsidRDefault="00000000" w:rsidRPr="00000000" w14:paraId="00003017">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показује</w:t>
        <w:tab/>
        <w:t xml:space="preserve">друштвену</w:t>
        <w:tab/>
        <w:t xml:space="preserve">одговорност</w:t>
        <w:tab/>
        <w:t xml:space="preserve">у</w:t>
        <w:tab/>
        <w:t xml:space="preserve">области</w:t>
        <w:tab/>
        <w:t xml:space="preserve">развоја</w:t>
        <w:tab/>
        <w:t xml:space="preserve">образовања</w:t>
        <w:tab/>
        <w:t xml:space="preserve">и</w:t>
        <w:tab/>
        <w:t xml:space="preserve">напретка целокупног друштва;</w:t>
      </w:r>
    </w:p>
    <w:p w:rsidR="00000000" w:rsidDel="00000000" w:rsidP="00000000" w:rsidRDefault="00000000" w:rsidRPr="00000000" w14:paraId="00003018">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301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1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1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301C">
      <w:pPr>
        <w:numPr>
          <w:ilvl w:val="2"/>
          <w:numId w:val="74"/>
        </w:numPr>
        <w:spacing w:line="360" w:lineRule="auto"/>
        <w:ind w:left="901" w:hanging="436"/>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301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1E">
      <w:pPr>
        <w:numPr>
          <w:ilvl w:val="3"/>
          <w:numId w:val="74"/>
        </w:numPr>
        <w:spacing w:line="360" w:lineRule="auto"/>
        <w:ind w:left="742"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301F">
      <w:pPr>
        <w:numPr>
          <w:ilvl w:val="3"/>
          <w:numId w:val="74"/>
        </w:numPr>
        <w:spacing w:line="360" w:lineRule="auto"/>
        <w:ind w:left="742"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публиковани научни радови са рецензијама, објављена наставна средства, учешће на конференцијама;</w:t>
      </w:r>
    </w:p>
    <w:p w:rsidR="00000000" w:rsidDel="00000000" w:rsidP="00000000" w:rsidRDefault="00000000" w:rsidRPr="00000000" w14:paraId="00003020">
      <w:pPr>
        <w:numPr>
          <w:ilvl w:val="3"/>
          <w:numId w:val="74"/>
        </w:numPr>
        <w:spacing w:line="360" w:lineRule="auto"/>
        <w:ind w:left="742"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w:t>
        <w:tab/>
        <w:t xml:space="preserve">прописани Законом о високом образовању и другим прописима који уређују високо образовање.</w:t>
      </w:r>
    </w:p>
    <w:p w:rsidR="00000000" w:rsidDel="00000000" w:rsidP="00000000" w:rsidRDefault="00000000" w:rsidRPr="00000000" w14:paraId="0000302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22">
      <w:pPr>
        <w:numPr>
          <w:ilvl w:val="1"/>
          <w:numId w:val="74"/>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Доцент</w:t>
      </w:r>
    </w:p>
    <w:p w:rsidR="00000000" w:rsidDel="00000000" w:rsidP="00000000" w:rsidRDefault="00000000" w:rsidRPr="00000000" w14:paraId="00003023">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02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025">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држи наставу на свим нивоима студија,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3026">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и спроводи различите облике провере знања и испите;</w:t>
      </w:r>
    </w:p>
    <w:p w:rsidR="00000000" w:rsidDel="00000000" w:rsidP="00000000" w:rsidRDefault="00000000" w:rsidRPr="00000000" w14:paraId="00003027">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3028">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 и учествује у развоју студијских програма;</w:t>
      </w:r>
    </w:p>
    <w:p w:rsidR="00000000" w:rsidDel="00000000" w:rsidP="00000000" w:rsidRDefault="00000000" w:rsidRPr="00000000" w14:paraId="00003029">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је студентима при изради завршних радова на свим нивоима студија;</w:t>
      </w:r>
    </w:p>
    <w:p w:rsidR="00000000" w:rsidDel="00000000" w:rsidP="00000000" w:rsidRDefault="00000000" w:rsidRPr="00000000" w14:paraId="0000302A">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 (скрипте, уџбенике, збирке...);</w:t>
      </w:r>
    </w:p>
    <w:p w:rsidR="00000000" w:rsidDel="00000000" w:rsidP="00000000" w:rsidRDefault="00000000" w:rsidRPr="00000000" w14:paraId="0000302B">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и изводи научноистраживачки рад;</w:t>
      </w:r>
    </w:p>
    <w:p w:rsidR="00000000" w:rsidDel="00000000" w:rsidP="00000000" w:rsidRDefault="00000000" w:rsidRPr="00000000" w14:paraId="0000302C">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пише и објављује научне радове и уџбеничку литературу из научне области за коју је биран;</w:t>
      </w:r>
    </w:p>
    <w:p w:rsidR="00000000" w:rsidDel="00000000" w:rsidP="00000000" w:rsidRDefault="00000000" w:rsidRPr="00000000" w14:paraId="0000302D">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и усмерава развој наставника и сарадника из исте научне области у истраживању и члан је комисија за њихов избор;</w:t>
      </w:r>
    </w:p>
    <w:p w:rsidR="00000000" w:rsidDel="00000000" w:rsidP="00000000" w:rsidRDefault="00000000" w:rsidRPr="00000000" w14:paraId="0000302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развија колегијалне односе са другим члановима академске заједнице;</w:t>
      </w:r>
    </w:p>
    <w:p w:rsidR="00000000" w:rsidDel="00000000" w:rsidP="00000000" w:rsidRDefault="00000000" w:rsidRPr="00000000" w14:paraId="0000302F">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показује друштвену одговорност у области развоја образовања и напретка целокупног друштва;</w:t>
      </w:r>
    </w:p>
    <w:p w:rsidR="00000000" w:rsidDel="00000000" w:rsidP="00000000" w:rsidRDefault="00000000" w:rsidRPr="00000000" w14:paraId="0000303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303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3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3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3034">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303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3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37">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3038">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објављени научни, односно стручни радови, у научним часописима или зборницима, са рецензијама;</w:t>
      </w:r>
    </w:p>
    <w:p w:rsidR="00000000" w:rsidDel="00000000" w:rsidP="00000000" w:rsidRDefault="00000000" w:rsidRPr="00000000" w14:paraId="00003039">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прописани Законом о високом образовању и другим прописима који уређују високо образовање.</w:t>
      </w:r>
    </w:p>
    <w:p w:rsidR="00000000" w:rsidDel="00000000" w:rsidP="00000000" w:rsidRDefault="00000000" w:rsidRPr="00000000" w14:paraId="0000303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3B">
      <w:pPr>
        <w:numPr>
          <w:ilvl w:val="1"/>
          <w:numId w:val="74"/>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Наставник страног језика</w:t>
      </w:r>
    </w:p>
    <w:p w:rsidR="00000000" w:rsidDel="00000000" w:rsidP="00000000" w:rsidRDefault="00000000" w:rsidRPr="00000000" w14:paraId="0000303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03D">
      <w:pPr>
        <w:spacing w:line="360" w:lineRule="auto"/>
        <w:ind w:firstLine="180"/>
        <w:jc w:val="both"/>
        <w:rPr>
          <w:rFonts w:ascii="Times New Roman" w:cs="Times New Roman" w:eastAsia="Times New Roman" w:hAnsi="Times New Roman"/>
          <w:i w:val="1"/>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i w:val="1"/>
          <w:sz w:val="24"/>
          <w:szCs w:val="24"/>
          <w:u w:val="single"/>
          <w:rtl w:val="0"/>
        </w:rPr>
        <w:t xml:space="preserve">Oпис посла</w:t>
      </w:r>
      <w:r w:rsidDel="00000000" w:rsidR="00000000" w:rsidRPr="00000000">
        <w:rPr>
          <w:rtl w:val="0"/>
        </w:rPr>
      </w:r>
    </w:p>
    <w:p w:rsidR="00000000" w:rsidDel="00000000" w:rsidP="00000000" w:rsidRDefault="00000000" w:rsidRPr="00000000" w14:paraId="0000303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реализује наставу страног језика, према садржају и у предвиђеном броју часова, утврђеним студијским програмом и планом извођења наставе;</w:t>
      </w:r>
    </w:p>
    <w:p w:rsidR="00000000" w:rsidDel="00000000" w:rsidP="00000000" w:rsidRDefault="00000000" w:rsidRPr="00000000" w14:paraId="0000303F">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и реализује провере знања и испите;</w:t>
      </w:r>
    </w:p>
    <w:p w:rsidR="00000000" w:rsidDel="00000000" w:rsidP="00000000" w:rsidRDefault="00000000" w:rsidRPr="00000000" w14:paraId="0000304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држи консултације са студентима у сврху савладавања наставног програма;</w:t>
      </w:r>
    </w:p>
    <w:p w:rsidR="00000000" w:rsidDel="00000000" w:rsidP="00000000" w:rsidRDefault="00000000" w:rsidRPr="00000000" w14:paraId="00003041">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предлаже усавршавање и преиспитивање наставног плана и програма;</w:t>
      </w:r>
    </w:p>
    <w:p w:rsidR="00000000" w:rsidDel="00000000" w:rsidP="00000000" w:rsidRDefault="00000000" w:rsidRPr="00000000" w14:paraId="00003042">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објављује научностручне радове;</w:t>
      </w:r>
    </w:p>
    <w:p w:rsidR="00000000" w:rsidDel="00000000" w:rsidP="00000000" w:rsidRDefault="00000000" w:rsidRPr="00000000" w14:paraId="00003043">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наставне материјале за студенте;</w:t>
      </w:r>
    </w:p>
    <w:p w:rsidR="00000000" w:rsidDel="00000000" w:rsidP="00000000" w:rsidRDefault="00000000" w:rsidRPr="00000000" w14:paraId="00003044">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показује друштвену одговорност у области развоја образовања;</w:t>
      </w:r>
    </w:p>
    <w:p w:rsidR="00000000" w:rsidDel="00000000" w:rsidP="00000000" w:rsidRDefault="00000000" w:rsidRPr="00000000" w14:paraId="00003045">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различитим активностима значајним за квалитет и развој образовања на свим нивоима, укључујући и целоживотно учење.</w:t>
      </w:r>
    </w:p>
    <w:p w:rsidR="00000000" w:rsidDel="00000000" w:rsidP="00000000" w:rsidRDefault="00000000" w:rsidRPr="00000000" w14:paraId="0000304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4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4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304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4A">
      <w:pPr>
        <w:numPr>
          <w:ilvl w:val="0"/>
          <w:numId w:val="76"/>
        </w:numPr>
        <w:spacing w:line="360" w:lineRule="auto"/>
        <w:ind w:left="565" w:hanging="13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студијама првог степена у одговарајућој области.</w:t>
      </w:r>
    </w:p>
    <w:p w:rsidR="00000000" w:rsidDel="00000000" w:rsidP="00000000" w:rsidRDefault="00000000" w:rsidRPr="00000000" w14:paraId="0000304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4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4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4E">
      <w:pPr>
        <w:numPr>
          <w:ilvl w:val="1"/>
          <w:numId w:val="76"/>
        </w:numPr>
        <w:spacing w:line="360" w:lineRule="auto"/>
        <w:ind w:left="903"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способност за наставни рад;</w:t>
      </w:r>
    </w:p>
    <w:p w:rsidR="00000000" w:rsidDel="00000000" w:rsidP="00000000" w:rsidRDefault="00000000" w:rsidRPr="00000000" w14:paraId="0000304F">
      <w:pPr>
        <w:numPr>
          <w:ilvl w:val="1"/>
          <w:numId w:val="76"/>
        </w:numPr>
        <w:spacing w:line="360" w:lineRule="auto"/>
        <w:ind w:left="903"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објављене стручне радове у одговарајућој области;</w:t>
      </w:r>
    </w:p>
    <w:p w:rsidR="00000000" w:rsidDel="00000000" w:rsidP="00000000" w:rsidRDefault="00000000" w:rsidRPr="00000000" w14:paraId="00003050">
      <w:pPr>
        <w:numPr>
          <w:ilvl w:val="1"/>
          <w:numId w:val="76"/>
        </w:numPr>
        <w:spacing w:line="360" w:lineRule="auto"/>
        <w:ind w:left="903"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је уређена област високог образовања.</w:t>
      </w:r>
    </w:p>
    <w:p w:rsidR="00000000" w:rsidDel="00000000" w:rsidP="00000000" w:rsidRDefault="00000000" w:rsidRPr="00000000" w14:paraId="0000305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5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53">
      <w:pPr>
        <w:numPr>
          <w:ilvl w:val="0"/>
          <w:numId w:val="74"/>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САРАДНИКА</w:t>
      </w:r>
    </w:p>
    <w:p w:rsidR="00000000" w:rsidDel="00000000" w:rsidP="00000000" w:rsidRDefault="00000000" w:rsidRPr="00000000" w14:paraId="00003054">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055">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34.</w:t>
      </w:r>
    </w:p>
    <w:p w:rsidR="00000000" w:rsidDel="00000000" w:rsidP="00000000" w:rsidRDefault="00000000" w:rsidRPr="00000000" w14:paraId="00003056">
      <w:pPr>
        <w:numPr>
          <w:ilvl w:val="1"/>
          <w:numId w:val="74"/>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Асистент са докторатом</w:t>
      </w:r>
    </w:p>
    <w:p w:rsidR="00000000" w:rsidDel="00000000" w:rsidP="00000000" w:rsidRDefault="00000000" w:rsidRPr="00000000" w14:paraId="0000305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05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059">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наставном раду (реализацији вежби и других облика наставе, организацији провера знања студената, консултације са студентима) на основним и мастер академским студијама;</w:t>
      </w:r>
    </w:p>
    <w:p w:rsidR="00000000" w:rsidDel="00000000" w:rsidP="00000000" w:rsidRDefault="00000000" w:rsidRPr="00000000" w14:paraId="0000305A">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научноистраживачких задатака и пројеката;</w:t>
      </w:r>
    </w:p>
    <w:p w:rsidR="00000000" w:rsidDel="00000000" w:rsidP="00000000" w:rsidRDefault="00000000" w:rsidRPr="00000000" w14:paraId="0000305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5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5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305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студијама трећег степена (докторске академске студије).</w:t>
      </w:r>
    </w:p>
    <w:p w:rsidR="00000000" w:rsidDel="00000000" w:rsidP="00000000" w:rsidRDefault="00000000" w:rsidRPr="00000000" w14:paraId="0000305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62">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смисао за наставни рад;</w:t>
      </w:r>
    </w:p>
    <w:p w:rsidR="00000000" w:rsidDel="00000000" w:rsidP="00000000" w:rsidRDefault="00000000" w:rsidRPr="00000000" w14:paraId="00003063">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је уређена област високог образовања.</w:t>
      </w:r>
    </w:p>
    <w:p w:rsidR="00000000" w:rsidDel="00000000" w:rsidP="00000000" w:rsidRDefault="00000000" w:rsidRPr="00000000" w14:paraId="0000306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5">
      <w:pPr>
        <w:numPr>
          <w:ilvl w:val="1"/>
          <w:numId w:val="74"/>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Асистент</w:t>
      </w:r>
    </w:p>
    <w:p w:rsidR="00000000" w:rsidDel="00000000" w:rsidP="00000000" w:rsidRDefault="00000000" w:rsidRPr="00000000" w14:paraId="00003066">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067">
      <w:pPr>
        <w:spacing w:line="360" w:lineRule="auto"/>
        <w:ind w:firstLine="180"/>
        <w:jc w:val="both"/>
        <w:rPr>
          <w:rFonts w:ascii="Times New Roman" w:cs="Times New Roman" w:eastAsia="Times New Roman" w:hAnsi="Times New Roman"/>
          <w:i w:val="1"/>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068">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наставном раду (реализацији вежби и других облика наставе, организацији провера знања студената, консултације са студентима и сл.) на основним и мастер академским студијама;</w:t>
      </w:r>
    </w:p>
    <w:p w:rsidR="00000000" w:rsidDel="00000000" w:rsidP="00000000" w:rsidRDefault="00000000" w:rsidRPr="00000000" w14:paraId="00003069">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научноистраживачких задатака и пројеката.</w:t>
      </w:r>
    </w:p>
    <w:p w:rsidR="00000000" w:rsidDel="00000000" w:rsidP="00000000" w:rsidRDefault="00000000" w:rsidRPr="00000000" w14:paraId="0000306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6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306D">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докторских академских студија који је претходне нивое студија завршио са укупном просечном оценом најмање осам.</w:t>
      </w:r>
    </w:p>
    <w:p w:rsidR="00000000" w:rsidDel="00000000" w:rsidP="00000000" w:rsidRDefault="00000000" w:rsidRPr="00000000" w14:paraId="0000306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6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7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смисао за наставни рад;</w:t>
      </w:r>
    </w:p>
    <w:p w:rsidR="00000000" w:rsidDel="00000000" w:rsidP="00000000" w:rsidRDefault="00000000" w:rsidRPr="00000000" w14:paraId="00003071">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у складу са прописима којима је уређена област високог образовања.</w:t>
      </w:r>
    </w:p>
    <w:p w:rsidR="00000000" w:rsidDel="00000000" w:rsidP="00000000" w:rsidRDefault="00000000" w:rsidRPr="00000000" w14:paraId="0000307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73">
      <w:pPr>
        <w:numPr>
          <w:ilvl w:val="1"/>
          <w:numId w:val="74"/>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Сарадник у настави</w:t>
      </w:r>
    </w:p>
    <w:p w:rsidR="00000000" w:rsidDel="00000000" w:rsidP="00000000" w:rsidRDefault="00000000" w:rsidRPr="00000000" w14:paraId="00003074">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07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076">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наставном раду (реализацији вежби и других облика наставе, организацији провера знања студената, консултације са студентима и сл.) под непосредним руководством наставника на основним или мастер студијама.</w:t>
      </w:r>
    </w:p>
    <w:p w:rsidR="00000000" w:rsidDel="00000000" w:rsidP="00000000" w:rsidRDefault="00000000" w:rsidRPr="00000000" w14:paraId="0000307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7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7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307A">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студије првог степена завршене са просечном оценом најмање осам</w:t>
      </w:r>
      <w:r w:rsidDel="00000000" w:rsidR="00000000" w:rsidRPr="00000000">
        <w:rPr>
          <w:rFonts w:ascii="Times New Roman" w:cs="Times New Roman" w:eastAsia="Times New Roman" w:hAnsi="Times New Roman"/>
          <w:i w:val="1"/>
          <w:sz w:val="24"/>
          <w:szCs w:val="24"/>
          <w:rtl w:val="0"/>
        </w:rPr>
        <w:t xml:space="preserve">;</w:t>
      </w:r>
      <w:r w:rsidDel="00000000" w:rsidR="00000000" w:rsidRPr="00000000">
        <w:rPr>
          <w:rtl w:val="0"/>
        </w:rPr>
      </w:r>
    </w:p>
    <w:p w:rsidR="00000000" w:rsidDel="00000000" w:rsidP="00000000" w:rsidRDefault="00000000" w:rsidRPr="00000000" w14:paraId="0000307B">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у складу са прописима којима је уређена област високог образовања.</w:t>
      </w:r>
    </w:p>
    <w:p w:rsidR="00000000" w:rsidDel="00000000" w:rsidP="00000000" w:rsidRDefault="00000000" w:rsidRPr="00000000" w14:paraId="0000307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7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7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 мастер академских или специјалистичких академских студија.</w:t>
      </w:r>
    </w:p>
    <w:p w:rsidR="00000000" w:rsidDel="00000000" w:rsidP="00000000" w:rsidRDefault="00000000" w:rsidRPr="00000000" w14:paraId="0000307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80">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2.4 Сарадник у високом образовању</w:t>
      </w:r>
    </w:p>
    <w:p w:rsidR="00000000" w:rsidDel="00000000" w:rsidP="00000000" w:rsidRDefault="00000000" w:rsidRPr="00000000" w14:paraId="0000308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082">
      <w:pPr>
        <w:numPr>
          <w:ilvl w:val="0"/>
          <w:numId w:val="78"/>
        </w:numPr>
        <w:spacing w:line="360" w:lineRule="auto"/>
        <w:ind w:left="921" w:hanging="124.0000000000000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3083">
      <w:pPr>
        <w:numPr>
          <w:ilvl w:val="0"/>
          <w:numId w:val="78"/>
        </w:numPr>
        <w:spacing w:line="360" w:lineRule="auto"/>
        <w:ind w:left="921" w:hanging="124.0000000000000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3084">
      <w:pPr>
        <w:numPr>
          <w:ilvl w:val="0"/>
          <w:numId w:val="78"/>
        </w:numPr>
        <w:spacing w:line="360" w:lineRule="auto"/>
        <w:ind w:left="921" w:hanging="124.0000000000000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3085">
      <w:pPr>
        <w:numPr>
          <w:ilvl w:val="0"/>
          <w:numId w:val="78"/>
        </w:numPr>
        <w:spacing w:line="360" w:lineRule="auto"/>
        <w:ind w:left="921" w:hanging="124.0000000000000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3086">
      <w:pPr>
        <w:numPr>
          <w:ilvl w:val="0"/>
          <w:numId w:val="78"/>
        </w:numPr>
        <w:spacing w:line="360" w:lineRule="auto"/>
        <w:ind w:left="921" w:hanging="124.0000000000000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w:t>
        <w:tab/>
        <w:t xml:space="preserve">у</w:t>
        <w:tab/>
        <w:t xml:space="preserve">вођењу</w:t>
        <w:tab/>
        <w:t xml:space="preserve">информационо-документационе</w:t>
        <w:tab/>
        <w:t xml:space="preserve">делатности</w:t>
        <w:tab/>
        <w:t xml:space="preserve">научне јединице, одељења односно Факултета;</w:t>
      </w:r>
    </w:p>
    <w:p w:rsidR="00000000" w:rsidDel="00000000" w:rsidP="00000000" w:rsidRDefault="00000000" w:rsidRPr="00000000" w14:paraId="00003087">
      <w:pPr>
        <w:numPr>
          <w:ilvl w:val="0"/>
          <w:numId w:val="78"/>
        </w:numPr>
        <w:spacing w:line="360" w:lineRule="auto"/>
        <w:ind w:left="921" w:hanging="124.0000000000000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и прикупља материјале за потребе реализације наставно научног процеса;</w:t>
      </w:r>
    </w:p>
    <w:p w:rsidR="00000000" w:rsidDel="00000000" w:rsidP="00000000" w:rsidRDefault="00000000" w:rsidRPr="00000000" w14:paraId="00003088">
      <w:pPr>
        <w:numPr>
          <w:ilvl w:val="0"/>
          <w:numId w:val="78"/>
        </w:numPr>
        <w:spacing w:line="360" w:lineRule="auto"/>
        <w:ind w:left="921" w:hanging="124.00000000000006"/>
        <w:jc w:val="both"/>
        <w:rPr>
          <w:rFonts w:ascii="Times New Roman" w:cs="Times New Roman" w:eastAsia="Times New Roman" w:hAnsi="Times New Roman"/>
          <w:sz w:val="24"/>
          <w:szCs w:val="24"/>
        </w:rPr>
        <w:sectPr>
          <w:type w:val="nextPage"/>
          <w:pgSz w:h="16840" w:w="11907" w:orient="portrait"/>
          <w:pgMar w:bottom="0" w:top="1140" w:left="1133" w:right="1133" w:header="802"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08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8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8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8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w:t>
      </w:r>
    </w:p>
    <w:p w:rsidR="00000000" w:rsidDel="00000000" w:rsidP="00000000" w:rsidRDefault="00000000" w:rsidRPr="00000000" w14:paraId="0000308D">
      <w:pPr>
        <w:numPr>
          <w:ilvl w:val="0"/>
          <w:numId w:val="78"/>
        </w:numPr>
        <w:spacing w:line="360" w:lineRule="auto"/>
        <w:ind w:left="921" w:hanging="124.0000000000000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студије другог степена (мастер академске студије</w:t>
        <w:tab/>
        <w:t xml:space="preserve">из области</w:t>
        <w:tab/>
        <w:t xml:space="preserve">друштвено- хуманистичких наука).</w:t>
      </w:r>
    </w:p>
    <w:p w:rsidR="00000000" w:rsidDel="00000000" w:rsidP="00000000" w:rsidRDefault="00000000" w:rsidRPr="00000000" w14:paraId="0000308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8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90">
      <w:pPr>
        <w:numPr>
          <w:ilvl w:val="0"/>
          <w:numId w:val="78"/>
        </w:numPr>
        <w:spacing w:line="360" w:lineRule="auto"/>
        <w:ind w:left="921" w:hanging="124.0000000000000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једног страног језика;</w:t>
      </w:r>
    </w:p>
    <w:p w:rsidR="00000000" w:rsidDel="00000000" w:rsidP="00000000" w:rsidRDefault="00000000" w:rsidRPr="00000000" w14:paraId="00003091">
      <w:pPr>
        <w:numPr>
          <w:ilvl w:val="0"/>
          <w:numId w:val="78"/>
        </w:numPr>
        <w:spacing w:line="360" w:lineRule="auto"/>
        <w:ind w:left="921" w:hanging="124.0000000000000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истраживачко-развојном раду;</w:t>
      </w:r>
    </w:p>
    <w:p w:rsidR="00000000" w:rsidDel="00000000" w:rsidP="00000000" w:rsidRDefault="00000000" w:rsidRPr="00000000" w14:paraId="00003092">
      <w:pPr>
        <w:numPr>
          <w:ilvl w:val="0"/>
          <w:numId w:val="78"/>
        </w:numPr>
        <w:spacing w:line="360" w:lineRule="auto"/>
        <w:ind w:left="921" w:hanging="124.0000000000000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високог образовања и научноистраживачке делатности.</w:t>
      </w:r>
    </w:p>
    <w:p w:rsidR="00000000" w:rsidDel="00000000" w:rsidP="00000000" w:rsidRDefault="00000000" w:rsidRPr="00000000" w14:paraId="0000309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9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Укупан број извршилаца </w:t>
      </w:r>
      <w:r w:rsidDel="00000000" w:rsidR="00000000" w:rsidRPr="00000000">
        <w:rPr>
          <w:rFonts w:ascii="Times New Roman" w:cs="Times New Roman" w:eastAsia="Times New Roman" w:hAnsi="Times New Roman"/>
          <w:b w:val="1"/>
          <w:sz w:val="24"/>
          <w:szCs w:val="24"/>
          <w:rtl w:val="0"/>
        </w:rPr>
        <w:t xml:space="preserve">за </w:t>
      </w:r>
      <w:r w:rsidDel="00000000" w:rsidR="00000000" w:rsidRPr="00000000">
        <w:rPr>
          <w:rFonts w:ascii="Times New Roman" w:cs="Times New Roman" w:eastAsia="Times New Roman" w:hAnsi="Times New Roman"/>
          <w:b w:val="1"/>
          <w:i w:val="1"/>
          <w:sz w:val="24"/>
          <w:szCs w:val="24"/>
          <w:rtl w:val="0"/>
        </w:rPr>
        <w:t xml:space="preserve">обављање послова наставника и сарадника је </w:t>
      </w:r>
      <w:r w:rsidDel="00000000" w:rsidR="00000000" w:rsidRPr="00000000">
        <w:rPr>
          <w:rFonts w:ascii="Times New Roman" w:cs="Times New Roman" w:eastAsia="Times New Roman" w:hAnsi="Times New Roman"/>
          <w:b w:val="1"/>
          <w:sz w:val="24"/>
          <w:szCs w:val="24"/>
          <w:rtl w:val="0"/>
        </w:rPr>
        <w:t xml:space="preserve">313.</w:t>
      </w:r>
    </w:p>
    <w:p w:rsidR="00000000" w:rsidDel="00000000" w:rsidP="00000000" w:rsidRDefault="00000000" w:rsidRPr="00000000" w14:paraId="00003095">
      <w:pPr>
        <w:numPr>
          <w:ilvl w:val="0"/>
          <w:numId w:val="74"/>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ИСТРАЖИВАЧА</w:t>
      </w:r>
    </w:p>
    <w:p w:rsidR="00000000" w:rsidDel="00000000" w:rsidP="00000000" w:rsidRDefault="00000000" w:rsidRPr="00000000" w14:paraId="00003096">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35.</w:t>
      </w:r>
    </w:p>
    <w:p w:rsidR="00000000" w:rsidDel="00000000" w:rsidP="00000000" w:rsidRDefault="00000000" w:rsidRPr="00000000" w14:paraId="00003097">
      <w:pPr>
        <w:numPr>
          <w:ilvl w:val="1"/>
          <w:numId w:val="74"/>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саветник</w:t>
      </w:r>
      <w:r w:rsidDel="00000000" w:rsidR="00000000" w:rsidRPr="00000000">
        <w:rPr>
          <w:rtl w:val="0"/>
        </w:rPr>
      </w:r>
    </w:p>
    <w:p w:rsidR="00000000" w:rsidDel="00000000" w:rsidP="00000000" w:rsidRDefault="00000000" w:rsidRPr="00000000" w14:paraId="0000309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О</w:t>
      </w:r>
      <w:r w:rsidDel="00000000" w:rsidR="00000000" w:rsidRPr="00000000">
        <w:rPr>
          <w:rFonts w:ascii="Times New Roman" w:cs="Times New Roman" w:eastAsia="Times New Roman" w:hAnsi="Times New Roman"/>
          <w:i w:val="1"/>
          <w:sz w:val="24"/>
          <w:szCs w:val="24"/>
          <w:u w:val="single"/>
          <w:rtl w:val="0"/>
        </w:rPr>
        <w:t xml:space="preserve">пис посла</w:t>
      </w:r>
      <w:r w:rsidDel="00000000" w:rsidR="00000000" w:rsidRPr="00000000">
        <w:rPr>
          <w:rtl w:val="0"/>
        </w:rPr>
      </w:r>
    </w:p>
    <w:p w:rsidR="00000000" w:rsidDel="00000000" w:rsidP="00000000" w:rsidRDefault="00000000" w:rsidRPr="00000000" w14:paraId="00003099">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предлога за краткорочне, средњорочне и дугорочне планове развоја у целини и у појединим научним областима;</w:t>
      </w:r>
    </w:p>
    <w:p w:rsidR="00000000" w:rsidDel="00000000" w:rsidP="00000000" w:rsidRDefault="00000000" w:rsidRPr="00000000" w14:paraId="0000309A">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програмира и организује научна истраживања и усклађује рад у оквиру научноистраживачких пројеката;</w:t>
      </w:r>
    </w:p>
    <w:p w:rsidR="00000000" w:rsidDel="00000000" w:rsidP="00000000" w:rsidRDefault="00000000" w:rsidRPr="00000000" w14:paraId="0000309B">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програмира, организује и непосредно руководи тимским истраживањима сложених садржаја у области уже специјалности;</w:t>
      </w:r>
    </w:p>
    <w:p w:rsidR="00000000" w:rsidDel="00000000" w:rsidP="00000000" w:rsidRDefault="00000000" w:rsidRPr="00000000" w14:paraId="0000309C">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обједињује, анализира и тумачи резултате научних истраживања самостално и са сарадницима;</w:t>
      </w:r>
    </w:p>
    <w:p w:rsidR="00000000" w:rsidDel="00000000" w:rsidP="00000000" w:rsidRDefault="00000000" w:rsidRPr="00000000" w14:paraId="0000309D">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309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309F">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w:t>
        <w:tab/>
        <w:t xml:space="preserve">извођењу</w:t>
        <w:tab/>
        <w:t xml:space="preserve">наставе</w:t>
        <w:tab/>
        <w:t xml:space="preserve">на</w:t>
        <w:tab/>
        <w:t xml:space="preserve">мастер</w:t>
        <w:tab/>
        <w:t xml:space="preserve">и</w:t>
        <w:tab/>
        <w:t xml:space="preserve">докторским</w:t>
        <w:tab/>
        <w:t xml:space="preserve">академским студијама;</w:t>
      </w:r>
    </w:p>
    <w:p w:rsidR="00000000" w:rsidDel="00000000" w:rsidP="00000000" w:rsidRDefault="00000000" w:rsidRPr="00000000" w14:paraId="000030A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је или члан комисије за оцену и одбрану завршног рада на мастер студијама и докторских дисертација (ако испуњава посебне услове);</w:t>
      </w:r>
    </w:p>
    <w:p w:rsidR="00000000" w:rsidDel="00000000" w:rsidP="00000000" w:rsidRDefault="00000000" w:rsidRPr="00000000" w14:paraId="000030A1">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комисијама за стицање звања.</w:t>
      </w:r>
    </w:p>
    <w:p w:rsidR="00000000" w:rsidDel="00000000" w:rsidP="00000000" w:rsidRDefault="00000000" w:rsidRPr="00000000" w14:paraId="000030A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A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A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30A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A6">
      <w:pPr>
        <w:numPr>
          <w:ilvl w:val="2"/>
          <w:numId w:val="74"/>
        </w:numPr>
        <w:spacing w:line="360" w:lineRule="auto"/>
        <w:ind w:left="901" w:hanging="436"/>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30A7">
      <w:pPr>
        <w:numPr>
          <w:ilvl w:val="1"/>
          <w:numId w:val="74"/>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саветник (стручни саветник за истраживачке послове)</w:t>
      </w:r>
      <w:r w:rsidDel="00000000" w:rsidR="00000000" w:rsidRPr="00000000">
        <w:rPr>
          <w:rtl w:val="0"/>
        </w:rPr>
      </w:r>
    </w:p>
    <w:p w:rsidR="00000000" w:rsidDel="00000000" w:rsidP="00000000" w:rsidRDefault="00000000" w:rsidRPr="00000000" w14:paraId="000030A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О</w:t>
      </w:r>
      <w:r w:rsidDel="00000000" w:rsidR="00000000" w:rsidRPr="00000000">
        <w:rPr>
          <w:rFonts w:ascii="Times New Roman" w:cs="Times New Roman" w:eastAsia="Times New Roman" w:hAnsi="Times New Roman"/>
          <w:i w:val="1"/>
          <w:sz w:val="24"/>
          <w:szCs w:val="24"/>
          <w:u w:val="single"/>
          <w:rtl w:val="0"/>
        </w:rPr>
        <w:t xml:space="preserve">пис посла</w:t>
      </w:r>
      <w:r w:rsidDel="00000000" w:rsidR="00000000" w:rsidRPr="00000000">
        <w:rPr>
          <w:rtl w:val="0"/>
        </w:rPr>
      </w:r>
    </w:p>
    <w:p w:rsidR="00000000" w:rsidDel="00000000" w:rsidP="00000000" w:rsidRDefault="00000000" w:rsidRPr="00000000" w14:paraId="000030A9">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предлога за краткорочне, средњорочне и дугорочне планове развоја у целини и у појединим научним областима;</w:t>
      </w:r>
    </w:p>
    <w:p w:rsidR="00000000" w:rsidDel="00000000" w:rsidP="00000000" w:rsidRDefault="00000000" w:rsidRPr="00000000" w14:paraId="000030AA">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30AB">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30AC">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30AD">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30A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30AF">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вођењу информационо-документационе делатности научне јединице, одељења односно Факултета;</w:t>
      </w:r>
    </w:p>
    <w:p w:rsidR="00000000" w:rsidDel="00000000" w:rsidP="00000000" w:rsidRDefault="00000000" w:rsidRPr="00000000" w14:paraId="000030B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30B1">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0B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B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B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30B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B6">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30B7">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 развојном раду.</w:t>
      </w:r>
    </w:p>
    <w:p w:rsidR="00000000" w:rsidDel="00000000" w:rsidP="00000000" w:rsidRDefault="00000000" w:rsidRPr="00000000" w14:paraId="000030B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B9">
      <w:pPr>
        <w:numPr>
          <w:ilvl w:val="1"/>
          <w:numId w:val="74"/>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Виши научни сарадник</w:t>
      </w:r>
      <w:r w:rsidDel="00000000" w:rsidR="00000000" w:rsidRPr="00000000">
        <w:rPr>
          <w:rtl w:val="0"/>
        </w:rPr>
      </w:r>
    </w:p>
    <w:p w:rsidR="00000000" w:rsidDel="00000000" w:rsidP="00000000" w:rsidRDefault="00000000" w:rsidRPr="00000000" w14:paraId="000030BA">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0B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0BC">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програмира и организује научна истраживања и усклађује рад у оквиру научноистраживачких пројеката;</w:t>
      </w:r>
    </w:p>
    <w:p w:rsidR="00000000" w:rsidDel="00000000" w:rsidP="00000000" w:rsidRDefault="00000000" w:rsidRPr="00000000" w14:paraId="000030BD">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програмира,</w:t>
        <w:tab/>
        <w:t xml:space="preserve">организује</w:t>
        <w:tab/>
        <w:t xml:space="preserve">и</w:t>
        <w:tab/>
        <w:t xml:space="preserve">непосредно</w:t>
        <w:tab/>
        <w:t xml:space="preserve">руководи</w:t>
        <w:tab/>
        <w:t xml:space="preserve">тимским</w:t>
        <w:tab/>
        <w:t xml:space="preserve">истраживањима сложених садржаја у области уже специјалности;</w:t>
      </w:r>
    </w:p>
    <w:p w:rsidR="00000000" w:rsidDel="00000000" w:rsidP="00000000" w:rsidRDefault="00000000" w:rsidRPr="00000000" w14:paraId="000030B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обједињује, анализира и тумачи резултате научних истраживања, учествује у вредновању истраживачког рада у одговарајућој научној дисциплини;</w:t>
      </w:r>
    </w:p>
    <w:p w:rsidR="00000000" w:rsidDel="00000000" w:rsidP="00000000" w:rsidRDefault="00000000" w:rsidRPr="00000000" w14:paraId="000030BF">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30C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извођењу наставе на мастер и докторским академским студијама;</w:t>
      </w:r>
    </w:p>
    <w:p w:rsidR="00000000" w:rsidDel="00000000" w:rsidP="00000000" w:rsidRDefault="00000000" w:rsidRPr="00000000" w14:paraId="000030C1">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је или члан комисије за оцену и одбрану завршног рада на мастер студијама и докторских дисертација (ако испуњава посебне услове);</w:t>
      </w:r>
    </w:p>
    <w:p w:rsidR="00000000" w:rsidDel="00000000" w:rsidP="00000000" w:rsidRDefault="00000000" w:rsidRPr="00000000" w14:paraId="000030C2">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комисијама за стицање звања.</w:t>
      </w:r>
    </w:p>
    <w:p w:rsidR="00000000" w:rsidDel="00000000" w:rsidP="00000000" w:rsidRDefault="00000000" w:rsidRPr="00000000" w14:paraId="000030C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C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C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30C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C7">
      <w:pPr>
        <w:numPr>
          <w:ilvl w:val="2"/>
          <w:numId w:val="74"/>
        </w:numPr>
        <w:spacing w:line="360" w:lineRule="auto"/>
        <w:ind w:left="901" w:hanging="436"/>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30C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C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CA">
      <w:pPr>
        <w:numPr>
          <w:ilvl w:val="1"/>
          <w:numId w:val="74"/>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Виши</w:t>
        <w:tab/>
        <w:t xml:space="preserve">научни</w:t>
        <w:tab/>
        <w:t xml:space="preserve">сарадник</w:t>
        <w:tab/>
        <w:t xml:space="preserve">(виши</w:t>
        <w:tab/>
        <w:t xml:space="preserve">стручни</w:t>
        <w:tab/>
        <w:t xml:space="preserve">сарадник</w:t>
        <w:tab/>
        <w:t xml:space="preserve">за истраживачке послове)</w:t>
      </w:r>
      <w:r w:rsidDel="00000000" w:rsidR="00000000" w:rsidRPr="00000000">
        <w:rPr>
          <w:rtl w:val="0"/>
        </w:rPr>
      </w:r>
    </w:p>
    <w:p w:rsidR="00000000" w:rsidDel="00000000" w:rsidP="00000000" w:rsidRDefault="00000000" w:rsidRPr="00000000" w14:paraId="000030C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0C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0CD">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програмира и организује научна истраживања и усклађује рад у оквиру научноистраживачких пројеката;</w:t>
      </w:r>
    </w:p>
    <w:p w:rsidR="00000000" w:rsidDel="00000000" w:rsidP="00000000" w:rsidRDefault="00000000" w:rsidRPr="00000000" w14:paraId="000030C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30CF">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30D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30D1">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30D2">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30D3">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вођењу информационо-документационе делатности научне јединице, одељења односно Факултета;</w:t>
      </w:r>
    </w:p>
    <w:p w:rsidR="00000000" w:rsidDel="00000000" w:rsidP="00000000" w:rsidRDefault="00000000" w:rsidRPr="00000000" w14:paraId="000030D4">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30D5">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0D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D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D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30D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DA">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30DB">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 развојном раду;</w:t>
      </w:r>
    </w:p>
    <w:p w:rsidR="00000000" w:rsidDel="00000000" w:rsidP="00000000" w:rsidRDefault="00000000" w:rsidRPr="00000000" w14:paraId="000030DC">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једног страног језика;</w:t>
      </w:r>
    </w:p>
    <w:p w:rsidR="00000000" w:rsidDel="00000000" w:rsidP="00000000" w:rsidRDefault="00000000" w:rsidRPr="00000000" w14:paraId="000030DD">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рада на рачунару.</w:t>
      </w:r>
    </w:p>
    <w:p w:rsidR="00000000" w:rsidDel="00000000" w:rsidP="00000000" w:rsidRDefault="00000000" w:rsidRPr="00000000" w14:paraId="000030D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DF">
      <w:pPr>
        <w:numPr>
          <w:ilvl w:val="1"/>
          <w:numId w:val="74"/>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сарадник</w:t>
      </w:r>
      <w:r w:rsidDel="00000000" w:rsidR="00000000" w:rsidRPr="00000000">
        <w:rPr>
          <w:rtl w:val="0"/>
        </w:rPr>
      </w:r>
    </w:p>
    <w:p w:rsidR="00000000" w:rsidDel="00000000" w:rsidP="00000000" w:rsidRDefault="00000000" w:rsidRPr="00000000" w14:paraId="000030E0">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0E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0E2">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пројеката;</w:t>
      </w:r>
    </w:p>
    <w:p w:rsidR="00000000" w:rsidDel="00000000" w:rsidP="00000000" w:rsidRDefault="00000000" w:rsidRPr="00000000" w14:paraId="000030E3">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нацрта истраживања за пројекте;</w:t>
      </w:r>
    </w:p>
    <w:p w:rsidR="00000000" w:rsidDel="00000000" w:rsidP="00000000" w:rsidRDefault="00000000" w:rsidRPr="00000000" w14:paraId="000030E4">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програмира, организује и непосредно руководи тимским истраживањима;</w:t>
      </w:r>
    </w:p>
    <w:p w:rsidR="00000000" w:rsidDel="00000000" w:rsidP="00000000" w:rsidRDefault="00000000" w:rsidRPr="00000000" w14:paraId="000030E5">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обједињује, анализира и тумачи резултате научних истраживања, учествује у вредновању истраживачког рада у одговарајућој научној дисциплини;</w:t>
      </w:r>
    </w:p>
    <w:p w:rsidR="00000000" w:rsidDel="00000000" w:rsidP="00000000" w:rsidRDefault="00000000" w:rsidRPr="00000000" w14:paraId="000030E6">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30E7">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извођењу наставе на мастер и докторским академским студијама;</w:t>
      </w:r>
    </w:p>
    <w:p w:rsidR="00000000" w:rsidDel="00000000" w:rsidP="00000000" w:rsidRDefault="00000000" w:rsidRPr="00000000" w14:paraId="000030E8">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ментор је или члан комисије за оцену и одбрану завршног рада на мастер студијама и докторских дисертација (ако испуњава посебне услове);</w:t>
      </w:r>
    </w:p>
    <w:p w:rsidR="00000000" w:rsidDel="00000000" w:rsidP="00000000" w:rsidRDefault="00000000" w:rsidRPr="00000000" w14:paraId="000030E9">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комисијама за стицање звања.</w:t>
      </w:r>
    </w:p>
    <w:p w:rsidR="00000000" w:rsidDel="00000000" w:rsidP="00000000" w:rsidRDefault="00000000" w:rsidRPr="00000000" w14:paraId="000030E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E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EC">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30E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E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30E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0">
      <w:pPr>
        <w:numPr>
          <w:ilvl w:val="1"/>
          <w:numId w:val="74"/>
        </w:numPr>
        <w:spacing w:line="360" w:lineRule="auto"/>
        <w:ind w:left="1153" w:hanging="436.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сарадник (стручни сарадник за истраживачке послове)</w:t>
      </w:r>
      <w:r w:rsidDel="00000000" w:rsidR="00000000" w:rsidRPr="00000000">
        <w:rPr>
          <w:rtl w:val="0"/>
        </w:rPr>
      </w:r>
    </w:p>
    <w:p w:rsidR="00000000" w:rsidDel="00000000" w:rsidP="00000000" w:rsidRDefault="00000000" w:rsidRPr="00000000" w14:paraId="000030F1">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0F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0F3">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реализацији и руководи научноистраживачким пројектима;</w:t>
      </w:r>
    </w:p>
    <w:p w:rsidR="00000000" w:rsidDel="00000000" w:rsidP="00000000" w:rsidRDefault="00000000" w:rsidRPr="00000000" w14:paraId="000030F4">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30F5">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30F6">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30F7">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резултате за саопштавање и публиковање;</w:t>
      </w:r>
    </w:p>
    <w:p w:rsidR="00000000" w:rsidDel="00000000" w:rsidP="00000000" w:rsidRDefault="00000000" w:rsidRPr="00000000" w14:paraId="000030F8">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вођењу информационо-документационе делатности научне јединице, одељења односно Факултета;</w:t>
      </w:r>
    </w:p>
    <w:p w:rsidR="00000000" w:rsidDel="00000000" w:rsidP="00000000" w:rsidRDefault="00000000" w:rsidRPr="00000000" w14:paraId="000030F9">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образује и усавршава научни подмладак;</w:t>
      </w:r>
    </w:p>
    <w:p w:rsidR="00000000" w:rsidDel="00000000" w:rsidP="00000000" w:rsidRDefault="00000000" w:rsidRPr="00000000" w14:paraId="000030FA">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0F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0F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0F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w:t>
      </w:r>
    </w:p>
    <w:p w:rsidR="00000000" w:rsidDel="00000000" w:rsidP="00000000" w:rsidRDefault="00000000" w:rsidRPr="00000000" w14:paraId="000030F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0FF">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310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остварени резултати у истраживачко развојном раду;</w:t>
      </w:r>
    </w:p>
    <w:p w:rsidR="00000000" w:rsidDel="00000000" w:rsidP="00000000" w:rsidRDefault="00000000" w:rsidRPr="00000000" w14:paraId="00003101">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једног страног језика;</w:t>
      </w:r>
    </w:p>
    <w:p w:rsidR="00000000" w:rsidDel="00000000" w:rsidP="00000000" w:rsidRDefault="00000000" w:rsidRPr="00000000" w14:paraId="00003102">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рада на рачунару.</w:t>
      </w:r>
    </w:p>
    <w:p w:rsidR="00000000" w:rsidDel="00000000" w:rsidP="00000000" w:rsidRDefault="00000000" w:rsidRPr="00000000" w14:paraId="0000310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04">
      <w:pPr>
        <w:numPr>
          <w:ilvl w:val="1"/>
          <w:numId w:val="74"/>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Научни сарадник ( руководилац лабораторијске технике)</w:t>
      </w:r>
    </w:p>
    <w:p w:rsidR="00000000" w:rsidDel="00000000" w:rsidP="00000000" w:rsidRDefault="00000000" w:rsidRPr="00000000" w14:paraId="0000310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106">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одржава лабораторијску технику у исправном стању;</w:t>
      </w:r>
    </w:p>
    <w:p w:rsidR="00000000" w:rsidDel="00000000" w:rsidP="00000000" w:rsidRDefault="00000000" w:rsidRPr="00000000" w14:paraId="00003107">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инструменте за вежбе студената по групама;</w:t>
      </w:r>
    </w:p>
    <w:p w:rsidR="00000000" w:rsidDel="00000000" w:rsidP="00000000" w:rsidRDefault="00000000" w:rsidRPr="00000000" w14:paraId="00003108">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и одржава лабораторијску технику пре и током истраживања;</w:t>
      </w:r>
    </w:p>
    <w:p w:rsidR="00000000" w:rsidDel="00000000" w:rsidP="00000000" w:rsidRDefault="00000000" w:rsidRPr="00000000" w14:paraId="00003109">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мерењу инструментима током истраживања;</w:t>
      </w:r>
    </w:p>
    <w:p w:rsidR="00000000" w:rsidDel="00000000" w:rsidP="00000000" w:rsidRDefault="00000000" w:rsidRPr="00000000" w14:paraId="0000310A">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обради резултата истраживања;</w:t>
      </w:r>
    </w:p>
    <w:p w:rsidR="00000000" w:rsidDel="00000000" w:rsidP="00000000" w:rsidRDefault="00000000" w:rsidRPr="00000000" w14:paraId="0000310B">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истраживањима;</w:t>
      </w:r>
    </w:p>
    <w:p w:rsidR="00000000" w:rsidDel="00000000" w:rsidP="00000000" w:rsidRDefault="00000000" w:rsidRPr="00000000" w14:paraId="0000310C">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научна достигнућа;</w:t>
      </w:r>
    </w:p>
    <w:p w:rsidR="00000000" w:rsidDel="00000000" w:rsidP="00000000" w:rsidRDefault="00000000" w:rsidRPr="00000000" w14:paraId="0000310D">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пише индивидуалне научне радове односно учествује у изради колективних научних радова;</w:t>
      </w:r>
    </w:p>
    <w:p w:rsidR="00000000" w:rsidDel="00000000" w:rsidP="00000000" w:rsidRDefault="00000000" w:rsidRPr="00000000" w14:paraId="0000310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програмима научне сарадње у земљи и иностранству;</w:t>
      </w:r>
    </w:p>
    <w:p w:rsidR="00000000" w:rsidDel="00000000" w:rsidP="00000000" w:rsidRDefault="00000000" w:rsidRPr="00000000" w14:paraId="0000310F">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пројеката, учествује у изради нацрта истраживања за пројекте;</w:t>
      </w:r>
    </w:p>
    <w:p w:rsidR="00000000" w:rsidDel="00000000" w:rsidP="00000000" w:rsidRDefault="00000000" w:rsidRPr="00000000" w14:paraId="0000311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концепције информационе и документационе делатности у својој области;</w:t>
      </w:r>
    </w:p>
    <w:p w:rsidR="00000000" w:rsidDel="00000000" w:rsidP="00000000" w:rsidRDefault="00000000" w:rsidRPr="00000000" w14:paraId="00003111">
      <w:pPr>
        <w:numPr>
          <w:ilvl w:val="2"/>
          <w:numId w:val="74"/>
        </w:numPr>
        <w:spacing w:line="360" w:lineRule="auto"/>
        <w:ind w:left="901" w:hanging="436"/>
        <w:jc w:val="both"/>
        <w:rPr>
          <w:rFonts w:ascii="Times New Roman" w:cs="Times New Roman" w:eastAsia="Times New Roman" w:hAnsi="Times New Roman"/>
          <w:sz w:val="24"/>
          <w:szCs w:val="24"/>
        </w:rPr>
        <w:sectPr>
          <w:type w:val="nextPage"/>
          <w:pgSz w:h="16840" w:w="11907" w:orient="portrait"/>
          <w:pgMar w:bottom="0" w:top="1140" w:left="1133" w:right="1133" w:header="802" w:footer="0"/>
        </w:sectPr>
      </w:pPr>
      <w:r w:rsidDel="00000000" w:rsidR="00000000" w:rsidRPr="00000000">
        <w:rPr>
          <w:rFonts w:ascii="Times New Roman" w:cs="Times New Roman" w:eastAsia="Times New Roman" w:hAnsi="Times New Roman"/>
          <w:sz w:val="24"/>
          <w:szCs w:val="24"/>
          <w:rtl w:val="0"/>
        </w:rPr>
        <w:t xml:space="preserve">учествује по потреби у извођењу вежби и практичних радова студената, учествује по потреби у испитима и оценама семинарских радова на обавезним и изборним предметима који се одржавају у оквиру Лабораторије;</w:t>
      </w:r>
    </w:p>
    <w:p w:rsidR="00000000" w:rsidDel="00000000" w:rsidP="00000000" w:rsidRDefault="00000000" w:rsidRPr="00000000" w14:paraId="00003112">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потреби учествује у реализацији курсева на докторским академским студијама;</w:t>
      </w:r>
    </w:p>
    <w:p w:rsidR="00000000" w:rsidDel="00000000" w:rsidP="00000000" w:rsidRDefault="00000000" w:rsidRPr="00000000" w14:paraId="00003113">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11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1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11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трећег степена (докторске академске студије психологије).</w:t>
      </w:r>
    </w:p>
    <w:p w:rsidR="00000000" w:rsidDel="00000000" w:rsidP="00000000" w:rsidRDefault="00000000" w:rsidRPr="00000000" w14:paraId="0000311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118">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311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1A">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3.8 Истраживач-сарадник</w:t>
      </w:r>
    </w:p>
    <w:p w:rsidR="00000000" w:rsidDel="00000000" w:rsidP="00000000" w:rsidRDefault="00000000" w:rsidRPr="00000000" w14:paraId="0000311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11C">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раду научноистраживачких тимова и извршава одређене истраживачке задатке;</w:t>
      </w:r>
    </w:p>
    <w:p w:rsidR="00000000" w:rsidDel="00000000" w:rsidP="00000000" w:rsidRDefault="00000000" w:rsidRPr="00000000" w14:paraId="0000311D">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усваја и уводи научне методе и технике;</w:t>
      </w:r>
    </w:p>
    <w:p w:rsidR="00000000" w:rsidDel="00000000" w:rsidP="00000000" w:rsidRDefault="00000000" w:rsidRPr="00000000" w14:paraId="0000311E">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обрађује добијене резултате научног истраживања и публикује научне радове;</w:t>
      </w:r>
    </w:p>
    <w:p w:rsidR="00000000" w:rsidDel="00000000" w:rsidP="00000000" w:rsidRDefault="00000000" w:rsidRPr="00000000" w14:paraId="0000311F">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w:t>
        <w:tab/>
        <w:t xml:space="preserve">и</w:t>
        <w:tab/>
        <w:t xml:space="preserve">интерпретира</w:t>
        <w:tab/>
        <w:t xml:space="preserve">резултате</w:t>
        <w:tab/>
        <w:t xml:space="preserve">научних</w:t>
        <w:tab/>
        <w:t xml:space="preserve">истраживања</w:t>
        <w:tab/>
        <w:t xml:space="preserve">у</w:t>
        <w:tab/>
        <w:t xml:space="preserve">тиму</w:t>
        <w:tab/>
        <w:t xml:space="preserve">са сарадницима;</w:t>
      </w:r>
    </w:p>
    <w:p w:rsidR="00000000" w:rsidDel="00000000" w:rsidP="00000000" w:rsidRDefault="00000000" w:rsidRPr="00000000" w14:paraId="00003120">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усавршавању и стручном оспособљавању млађих истраживача и сарадника;</w:t>
      </w:r>
    </w:p>
    <w:p w:rsidR="00000000" w:rsidDel="00000000" w:rsidP="00000000" w:rsidRDefault="00000000" w:rsidRPr="00000000" w14:paraId="00003121">
      <w:pPr>
        <w:numPr>
          <w:ilvl w:val="2"/>
          <w:numId w:val="74"/>
        </w:numPr>
        <w:spacing w:line="360" w:lineRule="auto"/>
        <w:ind w:left="901" w:hanging="43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извршава научне и стручне задатке.</w:t>
      </w:r>
    </w:p>
    <w:p w:rsidR="00000000" w:rsidDel="00000000" w:rsidP="00000000" w:rsidRDefault="00000000" w:rsidRPr="00000000" w14:paraId="0000312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2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124">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3125">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уписане докторске академске студије.</w:t>
      </w:r>
    </w:p>
    <w:p w:rsidR="00000000" w:rsidDel="00000000" w:rsidP="00000000" w:rsidRDefault="00000000" w:rsidRPr="00000000" w14:paraId="0000312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2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128">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и мастер студије са укупном просечном оценом најмање осам;</w:t>
      </w:r>
    </w:p>
    <w:p w:rsidR="00000000" w:rsidDel="00000000" w:rsidP="00000000" w:rsidRDefault="00000000" w:rsidRPr="00000000" w14:paraId="00003129">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312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2B">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3.9 Истраживач- приправник</w:t>
      </w:r>
    </w:p>
    <w:p w:rsidR="00000000" w:rsidDel="00000000" w:rsidP="00000000" w:rsidRDefault="00000000" w:rsidRPr="00000000" w14:paraId="0000312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12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12E">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индивидуални научноистраживачки рад;</w:t>
      </w:r>
    </w:p>
    <w:p w:rsidR="00000000" w:rsidDel="00000000" w:rsidP="00000000" w:rsidRDefault="00000000" w:rsidRPr="00000000" w14:paraId="0000312F">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колективним научноистраживачким пројектима;</w:t>
      </w:r>
    </w:p>
    <w:p w:rsidR="00000000" w:rsidDel="00000000" w:rsidP="00000000" w:rsidRDefault="00000000" w:rsidRPr="00000000" w14:paraId="00003130">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научну и стручну литературу;</w:t>
      </w:r>
    </w:p>
    <w:p w:rsidR="00000000" w:rsidDel="00000000" w:rsidP="00000000" w:rsidRDefault="00000000" w:rsidRPr="00000000" w14:paraId="00003131">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помаже</w:t>
        <w:tab/>
        <w:t xml:space="preserve">вођење</w:t>
        <w:tab/>
        <w:t xml:space="preserve">информационо-документационе</w:t>
        <w:tab/>
        <w:t xml:space="preserve">делатности</w:t>
        <w:tab/>
        <w:t xml:space="preserve">научне</w:t>
        <w:tab/>
        <w:t xml:space="preserve">јединице, одељења односно Факултета;</w:t>
      </w:r>
    </w:p>
    <w:p w:rsidR="00000000" w:rsidDel="00000000" w:rsidP="00000000" w:rsidRDefault="00000000" w:rsidRPr="00000000" w14:paraId="00003132">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усавршавању и стручном оспособљавању млађих истраживача и сарадника;</w:t>
      </w:r>
    </w:p>
    <w:p w:rsidR="00000000" w:rsidDel="00000000" w:rsidP="00000000" w:rsidRDefault="00000000" w:rsidRPr="00000000" w14:paraId="00003133">
      <w:pPr>
        <w:numPr>
          <w:ilvl w:val="0"/>
          <w:numId w:val="79"/>
        </w:numPr>
        <w:spacing w:line="360" w:lineRule="auto"/>
        <w:ind w:left="760" w:hanging="179"/>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учествује по потреби у испитима, оцени практичних радова студената, семинарских</w:t>
      </w:r>
    </w:p>
    <w:p w:rsidR="00000000" w:rsidDel="00000000" w:rsidP="00000000" w:rsidRDefault="00000000" w:rsidRPr="00000000" w14:paraId="0000313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радова и слично.</w:t>
      </w:r>
    </w:p>
    <w:p w:rsidR="00000000" w:rsidDel="00000000" w:rsidP="00000000" w:rsidRDefault="00000000" w:rsidRPr="00000000" w14:paraId="0000313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3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137">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3138">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уписане докторске академске студије.</w:t>
      </w:r>
    </w:p>
    <w:p w:rsidR="00000000" w:rsidDel="00000000" w:rsidP="00000000" w:rsidRDefault="00000000" w:rsidRPr="00000000" w14:paraId="0000313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3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13B">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завршене основне и мастер студије са укупном просечном оценом најмање осам;</w:t>
      </w:r>
    </w:p>
    <w:p w:rsidR="00000000" w:rsidDel="00000000" w:rsidP="00000000" w:rsidRDefault="00000000" w:rsidRPr="00000000" w14:paraId="0000313C">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захтеви су у складу са прописима којима се уређује област научноистраживачке делатности.</w:t>
      </w:r>
    </w:p>
    <w:p w:rsidR="00000000" w:rsidDel="00000000" w:rsidP="00000000" w:rsidRDefault="00000000" w:rsidRPr="00000000" w14:paraId="0000313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3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Укупан број извршилаца </w:t>
      </w:r>
      <w:r w:rsidDel="00000000" w:rsidR="00000000" w:rsidRPr="00000000">
        <w:rPr>
          <w:rFonts w:ascii="Times New Roman" w:cs="Times New Roman" w:eastAsia="Times New Roman" w:hAnsi="Times New Roman"/>
          <w:b w:val="1"/>
          <w:sz w:val="24"/>
          <w:szCs w:val="24"/>
          <w:rtl w:val="0"/>
        </w:rPr>
        <w:t xml:space="preserve">за </w:t>
      </w:r>
      <w:r w:rsidDel="00000000" w:rsidR="00000000" w:rsidRPr="00000000">
        <w:rPr>
          <w:rFonts w:ascii="Times New Roman" w:cs="Times New Roman" w:eastAsia="Times New Roman" w:hAnsi="Times New Roman"/>
          <w:b w:val="1"/>
          <w:i w:val="1"/>
          <w:sz w:val="24"/>
          <w:szCs w:val="24"/>
          <w:rtl w:val="0"/>
        </w:rPr>
        <w:t xml:space="preserve">обављање послова истраживача је </w:t>
      </w:r>
      <w:r w:rsidDel="00000000" w:rsidR="00000000" w:rsidRPr="00000000">
        <w:rPr>
          <w:rFonts w:ascii="Times New Roman" w:cs="Times New Roman" w:eastAsia="Times New Roman" w:hAnsi="Times New Roman"/>
          <w:b w:val="1"/>
          <w:sz w:val="24"/>
          <w:szCs w:val="24"/>
          <w:rtl w:val="0"/>
        </w:rPr>
        <w:t xml:space="preserve">7.</w:t>
      </w:r>
    </w:p>
    <w:p w:rsidR="00000000" w:rsidDel="00000000" w:rsidP="00000000" w:rsidRDefault="00000000" w:rsidRPr="00000000" w14:paraId="0000313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140">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141">
      <w:pPr>
        <w:numPr>
          <w:ilvl w:val="0"/>
          <w:numId w:val="74"/>
        </w:numPr>
        <w:spacing w:line="360" w:lineRule="auto"/>
        <w:ind w:left="1288" w:hanging="412"/>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БИБЛИОТЕКАРА У ОДЕЉЕЊСКИМ БИБЛИОТЕКАМА</w:t>
      </w:r>
      <w:r w:rsidDel="00000000" w:rsidR="00000000" w:rsidRPr="00000000">
        <w:rPr>
          <w:rtl w:val="0"/>
        </w:rPr>
      </w:r>
    </w:p>
    <w:p w:rsidR="00000000" w:rsidDel="00000000" w:rsidP="00000000" w:rsidRDefault="00000000" w:rsidRPr="00000000" w14:paraId="00003142">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14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36.</w:t>
      </w:r>
    </w:p>
    <w:p w:rsidR="00000000" w:rsidDel="00000000" w:rsidP="00000000" w:rsidRDefault="00000000" w:rsidRPr="00000000" w14:paraId="00003144">
      <w:pPr>
        <w:numPr>
          <w:ilvl w:val="1"/>
          <w:numId w:val="74"/>
        </w:numPr>
        <w:spacing w:line="360" w:lineRule="auto"/>
        <w:ind w:left="1153" w:hanging="436.0000000000001"/>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Дипломирани библиотекар</w:t>
      </w:r>
    </w:p>
    <w:p w:rsidR="00000000" w:rsidDel="00000000" w:rsidP="00000000" w:rsidRDefault="00000000" w:rsidRPr="00000000" w14:paraId="0000314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146">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креира и спроводи набавну политику библиотеке попуњавањем фондова свим видовима набавке и формира и води посебне збирке;</w:t>
      </w:r>
    </w:p>
    <w:p w:rsidR="00000000" w:rsidDel="00000000" w:rsidP="00000000" w:rsidRDefault="00000000" w:rsidRPr="00000000" w14:paraId="00003147">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обрађује све облике библиотечко-информационе грађе и извора, формира рефералне и друге базе података;</w:t>
      </w:r>
    </w:p>
    <w:p w:rsidR="00000000" w:rsidDel="00000000" w:rsidP="00000000" w:rsidRDefault="00000000" w:rsidRPr="00000000" w14:paraId="00003148">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врши каталошко-библиографску обраду и редакцију монографских, серијских и делова публикација у процесу израде свих врста библиографија;</w:t>
      </w:r>
    </w:p>
    <w:p w:rsidR="00000000" w:rsidDel="00000000" w:rsidP="00000000" w:rsidRDefault="00000000" w:rsidRPr="00000000" w14:paraId="00003149">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бави се научним и стручним библиографским истраживањима, као и израдом свих врста библиографије и учествује у уређивању и приређивању стручних и научних публикација;</w:t>
      </w:r>
    </w:p>
    <w:p w:rsidR="00000000" w:rsidDel="00000000" w:rsidP="00000000" w:rsidRDefault="00000000" w:rsidRPr="00000000" w14:paraId="0000314A">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и редакцији свих врста нормативних датотека на локалном и националном нивоу;</w:t>
      </w:r>
    </w:p>
    <w:p w:rsidR="00000000" w:rsidDel="00000000" w:rsidP="00000000" w:rsidRDefault="00000000" w:rsidRPr="00000000" w14:paraId="0000314B">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пружа корисницима библиотечко-информациону грађу и изворе у библиотеци и на даљину и израђује концепцију, организује и спроводи едукативну и стручну помоћ корисницима;</w:t>
      </w:r>
    </w:p>
    <w:p w:rsidR="00000000" w:rsidDel="00000000" w:rsidP="00000000" w:rsidRDefault="00000000" w:rsidRPr="00000000" w14:paraId="0000314C">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планира,организује и реализује међународну сарадњу и међубиблиотечку позајмицу библиотечко-информационе грађе и извора;</w:t>
      </w:r>
    </w:p>
    <w:p w:rsidR="00000000" w:rsidDel="00000000" w:rsidP="00000000" w:rsidRDefault="00000000" w:rsidRPr="00000000" w14:paraId="0000314D">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критеријуме за категоризацију, води регистре и ради на осталим пословима заштите старе и ретке библиотечке грађе, али и предлаже мере и активности за стварање услова за развој пројеката дигитализације архивске грађе и креира планове за реализацију развоја дигитализације културне баштине;</w:t>
      </w:r>
    </w:p>
    <w:p w:rsidR="00000000" w:rsidDel="00000000" w:rsidP="00000000" w:rsidRDefault="00000000" w:rsidRPr="00000000" w14:paraId="0000314E">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оквиру постојеће мреже установа) у реализацији развоја пројекта дигитализације и иницира и координира израду дигиталних колекција, збирки;</w:t>
      </w:r>
    </w:p>
    <w:p w:rsidR="00000000" w:rsidDel="00000000" w:rsidP="00000000" w:rsidRDefault="00000000" w:rsidRPr="00000000" w14:paraId="0000314F">
      <w:pPr>
        <w:numPr>
          <w:ilvl w:val="0"/>
          <w:numId w:val="79"/>
        </w:numPr>
        <w:spacing w:line="360" w:lineRule="auto"/>
        <w:ind w:left="760" w:hanging="179"/>
        <w:jc w:val="both"/>
        <w:rPr>
          <w:rFonts w:ascii="Times New Roman" w:cs="Times New Roman" w:eastAsia="Times New Roman" w:hAnsi="Times New Roman"/>
          <w:sz w:val="24"/>
          <w:szCs w:val="24"/>
        </w:rPr>
        <w:sectPr>
          <w:type w:val="nextPage"/>
          <w:pgSz w:h="16840" w:w="11907" w:orient="portrait"/>
          <w:pgMar w:bottom="0" w:top="1140" w:left="1133" w:right="1133" w:header="802" w:footer="0"/>
        </w:sectPr>
      </w:pPr>
      <w:r w:rsidDel="00000000" w:rsidR="00000000" w:rsidRPr="00000000">
        <w:rPr>
          <w:rFonts w:ascii="Times New Roman" w:cs="Times New Roman" w:eastAsia="Times New Roman" w:hAnsi="Times New Roman"/>
          <w:sz w:val="24"/>
          <w:szCs w:val="24"/>
          <w:rtl w:val="0"/>
        </w:rPr>
        <w:t xml:space="preserve">прати стање и проучава потребе и услове рада у библиотекама и предлаже мере за унапређење рада и развоја библиотека, и осмишљава и реализује научно истраживачке пројекте у библиотечко-информационој делатности;</w:t>
      </w:r>
    </w:p>
    <w:p w:rsidR="00000000" w:rsidDel="00000000" w:rsidP="00000000" w:rsidRDefault="00000000" w:rsidRPr="00000000" w14:paraId="00003150">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континуираној едукацији кадрова о каталошко-библиографској пракси- предавања, семинара и курсева;</w:t>
      </w:r>
    </w:p>
    <w:p w:rsidR="00000000" w:rsidDel="00000000" w:rsidP="00000000" w:rsidRDefault="00000000" w:rsidRPr="00000000" w14:paraId="00003151">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утврђује и спроводи концепцију чувања и ревизије библиотечко-информационе грађе и извора;</w:t>
      </w:r>
    </w:p>
    <w:p w:rsidR="00000000" w:rsidDel="00000000" w:rsidP="00000000" w:rsidRDefault="00000000" w:rsidRPr="00000000" w14:paraId="00003152">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статистику и разне врсте евиденција;</w:t>
      </w:r>
    </w:p>
    <w:p w:rsidR="00000000" w:rsidDel="00000000" w:rsidP="00000000" w:rsidRDefault="00000000" w:rsidRPr="00000000" w14:paraId="00003153">
      <w:pPr>
        <w:numPr>
          <w:ilvl w:val="0"/>
          <w:numId w:val="79"/>
        </w:numPr>
        <w:spacing w:line="360" w:lineRule="auto"/>
        <w:ind w:left="76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15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спрема/образовање</w:t>
      </w:r>
      <w:r w:rsidDel="00000000" w:rsidR="00000000" w:rsidRPr="00000000">
        <w:rPr>
          <w:rtl w:val="0"/>
        </w:rPr>
      </w:r>
    </w:p>
    <w:p w:rsidR="00000000" w:rsidDel="00000000" w:rsidP="00000000" w:rsidRDefault="00000000" w:rsidRPr="00000000" w14:paraId="0000315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315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157">
      <w:pPr>
        <w:numPr>
          <w:ilvl w:val="1"/>
          <w:numId w:val="79"/>
        </w:numPr>
        <w:spacing w:line="360" w:lineRule="auto"/>
        <w:ind w:left="921" w:hanging="125.9999999999999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158">
      <w:pPr>
        <w:numPr>
          <w:ilvl w:val="1"/>
          <w:numId w:val="79"/>
        </w:numPr>
        <w:spacing w:line="360" w:lineRule="auto"/>
        <w:ind w:left="921" w:hanging="125.9999999999999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3159">
      <w:pPr>
        <w:numPr>
          <w:ilvl w:val="1"/>
          <w:numId w:val="79"/>
        </w:numPr>
        <w:spacing w:line="360" w:lineRule="auto"/>
        <w:ind w:left="921" w:hanging="125.9999999999999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положен стручни испит и стечено звање у складу са правилником;</w:t>
      </w:r>
    </w:p>
    <w:p w:rsidR="00000000" w:rsidDel="00000000" w:rsidP="00000000" w:rsidRDefault="00000000" w:rsidRPr="00000000" w14:paraId="0000315A">
      <w:pPr>
        <w:numPr>
          <w:ilvl w:val="1"/>
          <w:numId w:val="79"/>
        </w:numPr>
        <w:spacing w:line="360" w:lineRule="auto"/>
        <w:ind w:left="921" w:hanging="125.9999999999999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315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5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22</w:t>
      </w:r>
    </w:p>
    <w:p w:rsidR="00000000" w:rsidDel="00000000" w:rsidP="00000000" w:rsidRDefault="00000000" w:rsidRPr="00000000" w14:paraId="0000315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5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5F">
      <w:pPr>
        <w:numPr>
          <w:ilvl w:val="0"/>
          <w:numId w:val="74"/>
        </w:numPr>
        <w:spacing w:line="360" w:lineRule="auto"/>
        <w:ind w:left="1288" w:hanging="412"/>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СТРУЧНОТЕХНИЧКИХ САРАДНИКА НА ОДЕЉЕЊИМА</w:t>
      </w:r>
      <w:r w:rsidDel="00000000" w:rsidR="00000000" w:rsidRPr="00000000">
        <w:rPr>
          <w:rtl w:val="0"/>
        </w:rPr>
      </w:r>
    </w:p>
    <w:p w:rsidR="00000000" w:rsidDel="00000000" w:rsidP="00000000" w:rsidRDefault="00000000" w:rsidRPr="00000000" w14:paraId="00003160">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16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37.</w:t>
      </w:r>
    </w:p>
    <w:p w:rsidR="00000000" w:rsidDel="00000000" w:rsidP="00000000" w:rsidRDefault="00000000" w:rsidRPr="00000000" w14:paraId="00003162">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163">
      <w:pPr>
        <w:numPr>
          <w:ilvl w:val="1"/>
          <w:numId w:val="80"/>
        </w:numPr>
        <w:spacing w:line="360" w:lineRule="auto"/>
        <w:ind w:left="1237" w:hanging="36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послови секретара одељења)</w:t>
      </w:r>
    </w:p>
    <w:p w:rsidR="00000000" w:rsidDel="00000000" w:rsidP="00000000" w:rsidRDefault="00000000" w:rsidRPr="00000000" w14:paraId="00003164">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16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166">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3167">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материјале и израђује одлуке, предлоге мишљења и закључке већа одељења у сарадњи са управником одељења и води записник;</w:t>
      </w:r>
    </w:p>
    <w:p w:rsidR="00000000" w:rsidDel="00000000" w:rsidP="00000000" w:rsidRDefault="00000000" w:rsidRPr="00000000" w14:paraId="00003168">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базу података за пријаву предмета, одржавање испита и евалуацију наставе по студијским програмима који се реализују;</w:t>
      </w:r>
    </w:p>
    <w:p w:rsidR="00000000" w:rsidDel="00000000" w:rsidP="00000000" w:rsidRDefault="00000000" w:rsidRPr="00000000" w14:paraId="00003169">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испитне рокове, прави распоред испита и стара се о записницима са одржаних испита на одељењу;</w:t>
      </w:r>
    </w:p>
    <w:p w:rsidR="00000000" w:rsidDel="00000000" w:rsidP="00000000" w:rsidRDefault="00000000" w:rsidRPr="00000000" w14:paraId="0000316A">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ангажовање студената докторских студија у настави;</w:t>
      </w:r>
    </w:p>
    <w:p w:rsidR="00000000" w:rsidDel="00000000" w:rsidP="00000000" w:rsidRDefault="00000000" w:rsidRPr="00000000" w14:paraId="0000316B">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ради анализу успеха на испитима, по предметима, за сваки испитни рок и за читаву школску годину;</w:t>
      </w:r>
    </w:p>
    <w:p w:rsidR="00000000" w:rsidDel="00000000" w:rsidP="00000000" w:rsidRDefault="00000000" w:rsidRPr="00000000" w14:paraId="0000316C">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провера испуњености услова за стицање диплома према важећим студијским програмима;</w:t>
      </w:r>
    </w:p>
    <w:p w:rsidR="00000000" w:rsidDel="00000000" w:rsidP="00000000" w:rsidRDefault="00000000" w:rsidRPr="00000000" w14:paraId="0000316D">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електронске евиденције дипломираних студената, кандидата који су завршили магистарске студије, о одобреним темама за дипломске радове, мастер радове и за специјалистичке радове;</w:t>
      </w:r>
    </w:p>
    <w:p w:rsidR="00000000" w:rsidDel="00000000" w:rsidP="00000000" w:rsidRDefault="00000000" w:rsidRPr="00000000" w14:paraId="0000316E">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прима завршне радове и доставља их члановима комисија;</w:t>
      </w:r>
    </w:p>
    <w:p w:rsidR="00000000" w:rsidDel="00000000" w:rsidP="00000000" w:rsidRDefault="00000000" w:rsidRPr="00000000" w14:paraId="0000316F">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распореда часова и организације свих облика наставе;</w:t>
      </w:r>
    </w:p>
    <w:p w:rsidR="00000000" w:rsidDel="00000000" w:rsidP="00000000" w:rsidRDefault="00000000" w:rsidRPr="00000000" w14:paraId="00003170">
      <w:pPr>
        <w:numPr>
          <w:ilvl w:val="0"/>
          <w:numId w:val="81"/>
        </w:numPr>
        <w:spacing w:line="360" w:lineRule="auto"/>
        <w:ind w:left="877" w:hanging="9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решава питања из своје надлежности или</w:t>
      </w:r>
    </w:p>
    <w:p w:rsidR="00000000" w:rsidDel="00000000" w:rsidP="00000000" w:rsidRDefault="00000000" w:rsidRPr="00000000" w14:paraId="0000317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усмерава на надлежност;</w:t>
      </w:r>
    </w:p>
    <w:p w:rsidR="00000000" w:rsidDel="00000000" w:rsidP="00000000" w:rsidRDefault="00000000" w:rsidRPr="00000000" w14:paraId="00003172">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потребну документацију и доставља потребне податке о одржавању наставе наставницима и другим стручним службама Факултета;</w:t>
      </w:r>
    </w:p>
    <w:p w:rsidR="00000000" w:rsidDel="00000000" w:rsidP="00000000" w:rsidRDefault="00000000" w:rsidRPr="00000000" w14:paraId="00003173">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студентима при избору курсева и смерова на студијској групи;</w:t>
      </w:r>
    </w:p>
    <w:p w:rsidR="00000000" w:rsidDel="00000000" w:rsidP="00000000" w:rsidRDefault="00000000" w:rsidRPr="00000000" w14:paraId="00003174">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издаје потврде студентима у вези са похађањем наставе и учествује у припреми упута студената за обављање стручне праксе и теренских истраживања за потребе испуњавања предиспитних обавеза и израде завршних радова;</w:t>
      </w:r>
    </w:p>
    <w:p w:rsidR="00000000" w:rsidDel="00000000" w:rsidP="00000000" w:rsidRDefault="00000000" w:rsidRPr="00000000" w14:paraId="00003175">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друге истоврсне послове по налогу руководиоца.</w:t>
      </w:r>
    </w:p>
    <w:p w:rsidR="00000000" w:rsidDel="00000000" w:rsidP="00000000" w:rsidRDefault="00000000" w:rsidRPr="00000000" w14:paraId="0000317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7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17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317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17A">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17B">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317C">
      <w:pPr>
        <w:numPr>
          <w:ilvl w:val="0"/>
          <w:numId w:val="81"/>
        </w:numPr>
        <w:spacing w:line="360" w:lineRule="auto"/>
        <w:ind w:left="877" w:hanging="9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317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7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10</w:t>
      </w:r>
    </w:p>
    <w:p w:rsidR="00000000" w:rsidDel="00000000" w:rsidP="00000000" w:rsidRDefault="00000000" w:rsidRPr="00000000" w14:paraId="0000317F">
      <w:pPr>
        <w:numPr>
          <w:ilvl w:val="1"/>
          <w:numId w:val="80"/>
        </w:numPr>
        <w:spacing w:line="360" w:lineRule="auto"/>
        <w:ind w:left="1237" w:hanging="36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(послови конзерватора и препаратора)</w:t>
      </w:r>
    </w:p>
    <w:p w:rsidR="00000000" w:rsidDel="00000000" w:rsidP="00000000" w:rsidRDefault="00000000" w:rsidRPr="00000000" w14:paraId="00003180">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18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182">
      <w:pPr>
        <w:numPr>
          <w:ilvl w:val="2"/>
          <w:numId w:val="80"/>
        </w:numPr>
        <w:spacing w:line="360" w:lineRule="auto"/>
        <w:ind w:left="802"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3183">
      <w:pPr>
        <w:numPr>
          <w:ilvl w:val="2"/>
          <w:numId w:val="80"/>
        </w:numPr>
        <w:spacing w:line="360" w:lineRule="auto"/>
        <w:ind w:left="802"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конзервација и реконструкција керамике, стакла, метала, камених споменика, слика и слично;</w:t>
      </w:r>
    </w:p>
    <w:p w:rsidR="00000000" w:rsidDel="00000000" w:rsidP="00000000" w:rsidRDefault="00000000" w:rsidRPr="00000000" w14:paraId="00003184">
      <w:pPr>
        <w:numPr>
          <w:ilvl w:val="2"/>
          <w:numId w:val="80"/>
        </w:numPr>
        <w:spacing w:line="360" w:lineRule="auto"/>
        <w:ind w:left="802"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18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8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18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318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189">
      <w:pPr>
        <w:numPr>
          <w:ilvl w:val="3"/>
          <w:numId w:val="80"/>
        </w:numPr>
        <w:spacing w:line="360" w:lineRule="auto"/>
        <w:ind w:left="927"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18A">
      <w:pPr>
        <w:numPr>
          <w:ilvl w:val="3"/>
          <w:numId w:val="80"/>
        </w:numPr>
        <w:spacing w:line="360" w:lineRule="auto"/>
        <w:ind w:left="927"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318B">
      <w:pPr>
        <w:numPr>
          <w:ilvl w:val="3"/>
          <w:numId w:val="80"/>
        </w:numPr>
        <w:spacing w:line="360" w:lineRule="auto"/>
        <w:ind w:left="927"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318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8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18E">
      <w:pPr>
        <w:numPr>
          <w:ilvl w:val="1"/>
          <w:numId w:val="80"/>
        </w:numPr>
        <w:spacing w:line="360" w:lineRule="auto"/>
        <w:ind w:left="1237" w:hanging="36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 послови лабораната)</w:t>
      </w:r>
    </w:p>
    <w:p w:rsidR="00000000" w:rsidDel="00000000" w:rsidP="00000000" w:rsidRDefault="00000000" w:rsidRPr="00000000" w14:paraId="0000318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19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191">
      <w:pPr>
        <w:numPr>
          <w:ilvl w:val="0"/>
          <w:numId w:val="82"/>
        </w:numPr>
        <w:spacing w:line="360" w:lineRule="auto"/>
        <w:ind w:left="640" w:hanging="125"/>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w:t>
      </w:r>
    </w:p>
    <w:p w:rsidR="00000000" w:rsidDel="00000000" w:rsidP="00000000" w:rsidRDefault="00000000" w:rsidRPr="00000000" w14:paraId="0000319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решења;</w:t>
      </w:r>
    </w:p>
    <w:p w:rsidR="00000000" w:rsidDel="00000000" w:rsidP="00000000" w:rsidRDefault="00000000" w:rsidRPr="00000000" w14:paraId="00003193">
      <w:pPr>
        <w:numPr>
          <w:ilvl w:val="0"/>
          <w:numId w:val="82"/>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одржава лабораторијску технику у исправном стању;</w:t>
      </w:r>
    </w:p>
    <w:p w:rsidR="00000000" w:rsidDel="00000000" w:rsidP="00000000" w:rsidRDefault="00000000" w:rsidRPr="00000000" w14:paraId="00003194">
      <w:pPr>
        <w:numPr>
          <w:ilvl w:val="0"/>
          <w:numId w:val="82"/>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инструменте за вежбе студената по групама;</w:t>
      </w:r>
    </w:p>
    <w:p w:rsidR="00000000" w:rsidDel="00000000" w:rsidP="00000000" w:rsidRDefault="00000000" w:rsidRPr="00000000" w14:paraId="00003195">
      <w:pPr>
        <w:numPr>
          <w:ilvl w:val="0"/>
          <w:numId w:val="82"/>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и одржава лабораторијску технику пре и током истраживања;</w:t>
      </w:r>
    </w:p>
    <w:p w:rsidR="00000000" w:rsidDel="00000000" w:rsidP="00000000" w:rsidRDefault="00000000" w:rsidRPr="00000000" w14:paraId="00003196">
      <w:pPr>
        <w:numPr>
          <w:ilvl w:val="0"/>
          <w:numId w:val="82"/>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мерењу инструментима током истраживања;</w:t>
      </w:r>
    </w:p>
    <w:p w:rsidR="00000000" w:rsidDel="00000000" w:rsidP="00000000" w:rsidRDefault="00000000" w:rsidRPr="00000000" w14:paraId="00003197">
      <w:pPr>
        <w:numPr>
          <w:ilvl w:val="0"/>
          <w:numId w:val="82"/>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обради резултата истраживања;</w:t>
      </w:r>
    </w:p>
    <w:p w:rsidR="00000000" w:rsidDel="00000000" w:rsidP="00000000" w:rsidRDefault="00000000" w:rsidRPr="00000000" w14:paraId="00003198">
      <w:pPr>
        <w:numPr>
          <w:ilvl w:val="0"/>
          <w:numId w:val="82"/>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истраживањима;</w:t>
      </w:r>
    </w:p>
    <w:p w:rsidR="00000000" w:rsidDel="00000000" w:rsidP="00000000" w:rsidRDefault="00000000" w:rsidRPr="00000000" w14:paraId="00003199">
      <w:pPr>
        <w:numPr>
          <w:ilvl w:val="0"/>
          <w:numId w:val="82"/>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научна достигнућа;</w:t>
      </w:r>
    </w:p>
    <w:p w:rsidR="00000000" w:rsidDel="00000000" w:rsidP="00000000" w:rsidRDefault="00000000" w:rsidRPr="00000000" w14:paraId="0000319A">
      <w:pPr>
        <w:numPr>
          <w:ilvl w:val="0"/>
          <w:numId w:val="82"/>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концепције информационе и документационе делатности у својој области;</w:t>
      </w:r>
    </w:p>
    <w:p w:rsidR="00000000" w:rsidDel="00000000" w:rsidP="00000000" w:rsidRDefault="00000000" w:rsidRPr="00000000" w14:paraId="0000319B">
      <w:pPr>
        <w:numPr>
          <w:ilvl w:val="0"/>
          <w:numId w:val="82"/>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по потреби у извођењу вежби и практичних радова студената;</w:t>
      </w:r>
    </w:p>
    <w:p w:rsidR="00000000" w:rsidDel="00000000" w:rsidP="00000000" w:rsidRDefault="00000000" w:rsidRPr="00000000" w14:paraId="0000319C">
      <w:pPr>
        <w:numPr>
          <w:ilvl w:val="0"/>
          <w:numId w:val="82"/>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19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9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19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31A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1A1">
      <w:pPr>
        <w:numPr>
          <w:ilvl w:val="1"/>
          <w:numId w:val="82"/>
        </w:numPr>
        <w:spacing w:line="360" w:lineRule="auto"/>
        <w:ind w:left="1191" w:hanging="130.9999999999999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1A2">
      <w:pPr>
        <w:numPr>
          <w:ilvl w:val="1"/>
          <w:numId w:val="82"/>
        </w:numPr>
        <w:spacing w:line="360" w:lineRule="auto"/>
        <w:ind w:left="1191" w:hanging="130.9999999999999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31A3">
      <w:pPr>
        <w:numPr>
          <w:ilvl w:val="1"/>
          <w:numId w:val="82"/>
        </w:numPr>
        <w:spacing w:line="360" w:lineRule="auto"/>
        <w:ind w:left="1191" w:hanging="130.9999999999999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једна година радног искуства.</w:t>
      </w:r>
    </w:p>
    <w:p w:rsidR="00000000" w:rsidDel="00000000" w:rsidP="00000000" w:rsidRDefault="00000000" w:rsidRPr="00000000" w14:paraId="000031A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A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7.</w:t>
      </w:r>
    </w:p>
    <w:p w:rsidR="00000000" w:rsidDel="00000000" w:rsidP="00000000" w:rsidRDefault="00000000" w:rsidRPr="00000000" w14:paraId="000031A6">
      <w:pPr>
        <w:numPr>
          <w:ilvl w:val="0"/>
          <w:numId w:val="74"/>
        </w:numPr>
        <w:spacing w:line="360" w:lineRule="auto"/>
        <w:ind w:left="1288" w:hanging="41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ПОСЛОВИ У ОДЕЉЕЊУ ЗАЈЕДНИЧКИХ СЛУЖБИ</w:t>
      </w:r>
    </w:p>
    <w:p w:rsidR="00000000" w:rsidDel="00000000" w:rsidP="00000000" w:rsidRDefault="00000000" w:rsidRPr="00000000" w14:paraId="000031A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38.</w:t>
      </w:r>
    </w:p>
    <w:p w:rsidR="00000000" w:rsidDel="00000000" w:rsidP="00000000" w:rsidRDefault="00000000" w:rsidRPr="00000000" w14:paraId="000031A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обављање послова Одељења заједничких служби који произилазе из основне делатности Факултета утврђује се број извршилаца послова према обезбеђеним средствима.</w:t>
      </w:r>
    </w:p>
    <w:p w:rsidR="00000000" w:rsidDel="00000000" w:rsidP="00000000" w:rsidRDefault="00000000" w:rsidRPr="00000000" w14:paraId="000031A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39.</w:t>
      </w:r>
    </w:p>
    <w:p w:rsidR="00000000" w:rsidDel="00000000" w:rsidP="00000000" w:rsidRDefault="00000000" w:rsidRPr="00000000" w14:paraId="000031A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1A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извршилаца у Одељењу заједничких служби и на другим пословима ван наставе мора бити у складу са одобреним наменским средствима за зараду ненаставног особља, односно са бројем запослених, нормативно утврђеним од стране министарства надлежног за област образовања.</w:t>
      </w:r>
    </w:p>
    <w:p w:rsidR="00000000" w:rsidDel="00000000" w:rsidP="00000000" w:rsidRDefault="00000000" w:rsidRPr="00000000" w14:paraId="000031A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оквиру Одељења заједничких служби утврђују се послови у оквиру одређеног радног места, услови за заснивање радног односа на одређеном радном месту, и то:</w:t>
      </w:r>
    </w:p>
    <w:p w:rsidR="00000000" w:rsidDel="00000000" w:rsidP="00000000" w:rsidRDefault="00000000" w:rsidRPr="00000000" w14:paraId="000031A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AE">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6.1 Секретар Факултета</w:t>
      </w:r>
    </w:p>
    <w:p w:rsidR="00000000" w:rsidDel="00000000" w:rsidP="00000000" w:rsidRDefault="00000000" w:rsidRPr="00000000" w14:paraId="000031AF">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1B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1B1">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1B2">
      <w:pPr>
        <w:numPr>
          <w:ilvl w:val="0"/>
          <w:numId w:val="83"/>
        </w:numPr>
        <w:spacing w:line="360" w:lineRule="auto"/>
        <w:ind w:left="427" w:hanging="3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 радом Одељења за заједничке послове;</w:t>
      </w:r>
    </w:p>
    <w:p w:rsidR="00000000" w:rsidDel="00000000" w:rsidP="00000000" w:rsidRDefault="00000000" w:rsidRPr="00000000" w14:paraId="000031B3">
      <w:pPr>
        <w:numPr>
          <w:ilvl w:val="0"/>
          <w:numId w:val="83"/>
        </w:numPr>
        <w:spacing w:line="360" w:lineRule="auto"/>
        <w:ind w:left="427" w:hanging="3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раду органа Факултета ради давања стручних мишљења из подручја права;</w:t>
      </w:r>
    </w:p>
    <w:p w:rsidR="00000000" w:rsidDel="00000000" w:rsidP="00000000" w:rsidRDefault="00000000" w:rsidRPr="00000000" w14:paraId="000031B4">
      <w:pPr>
        <w:numPr>
          <w:ilvl w:val="0"/>
          <w:numId w:val="83"/>
        </w:numPr>
        <w:spacing w:line="360" w:lineRule="auto"/>
        <w:ind w:left="427" w:hanging="3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и обезбеђује примену закона и подзаконских аката;</w:t>
      </w:r>
    </w:p>
    <w:p w:rsidR="00000000" w:rsidDel="00000000" w:rsidP="00000000" w:rsidRDefault="00000000" w:rsidRPr="00000000" w14:paraId="000031B5">
      <w:pPr>
        <w:numPr>
          <w:ilvl w:val="0"/>
          <w:numId w:val="83"/>
        </w:numPr>
        <w:spacing w:line="360" w:lineRule="auto"/>
        <w:ind w:left="427" w:hanging="3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мишљење о примени закона, подзаконских аката и других правних прописа;</w:t>
      </w:r>
    </w:p>
    <w:p w:rsidR="00000000" w:rsidDel="00000000" w:rsidP="00000000" w:rsidRDefault="00000000" w:rsidRPr="00000000" w14:paraId="000031B6">
      <w:pPr>
        <w:numPr>
          <w:ilvl w:val="0"/>
          <w:numId w:val="83"/>
        </w:numPr>
        <w:spacing w:line="360" w:lineRule="auto"/>
        <w:ind w:left="427" w:hanging="3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општих аката Факултета;</w:t>
      </w:r>
    </w:p>
    <w:p w:rsidR="00000000" w:rsidDel="00000000" w:rsidP="00000000" w:rsidRDefault="00000000" w:rsidRPr="00000000" w14:paraId="000031B7">
      <w:pPr>
        <w:numPr>
          <w:ilvl w:val="0"/>
          <w:numId w:val="83"/>
        </w:numPr>
        <w:spacing w:line="360" w:lineRule="auto"/>
        <w:ind w:left="427" w:hanging="393"/>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sz w:val="24"/>
          <w:szCs w:val="24"/>
          <w:rtl w:val="0"/>
        </w:rPr>
        <w:t xml:space="preserve">израђује сложенија појединачна акта;</w:t>
      </w:r>
    </w:p>
    <w:p w:rsidR="00000000" w:rsidDel="00000000" w:rsidP="00000000" w:rsidRDefault="00000000" w:rsidRPr="00000000" w14:paraId="000031B8">
      <w:pPr>
        <w:numPr>
          <w:ilvl w:val="0"/>
          <w:numId w:val="83"/>
        </w:numPr>
        <w:spacing w:line="360" w:lineRule="auto"/>
        <w:ind w:left="427" w:hanging="3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стара се о извршењу одлука органа Факултета;</w:t>
      </w:r>
    </w:p>
    <w:p w:rsidR="00000000" w:rsidDel="00000000" w:rsidP="00000000" w:rsidRDefault="00000000" w:rsidRPr="00000000" w14:paraId="000031B9">
      <w:pPr>
        <w:numPr>
          <w:ilvl w:val="0"/>
          <w:numId w:val="83"/>
        </w:numPr>
        <w:spacing w:line="360" w:lineRule="auto"/>
        <w:ind w:left="427" w:hanging="39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потписује појединачна акта Факултета, по овлашћењу декана.</w:t>
      </w:r>
    </w:p>
    <w:p w:rsidR="00000000" w:rsidDel="00000000" w:rsidP="00000000" w:rsidRDefault="00000000" w:rsidRPr="00000000" w14:paraId="000031B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B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31B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31B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1BE">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најмање пет година радног искуства на одговарајућим пословима.</w:t>
      </w:r>
    </w:p>
    <w:p w:rsidR="00000000" w:rsidDel="00000000" w:rsidP="00000000" w:rsidRDefault="00000000" w:rsidRPr="00000000" w14:paraId="000031BF">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31C0">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1C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C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1C3">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6.2. Шеф кабинета декана</w:t>
      </w:r>
    </w:p>
    <w:p w:rsidR="00000000" w:rsidDel="00000000" w:rsidP="00000000" w:rsidRDefault="00000000" w:rsidRPr="00000000" w14:paraId="000031C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1C5">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кабинету декана, даје упутства и пружа стручну помоћ запосленима и обавља послове из делокруга рада Кабинета;</w:t>
      </w:r>
    </w:p>
    <w:p w:rsidR="00000000" w:rsidDel="00000000" w:rsidP="00000000" w:rsidRDefault="00000000" w:rsidRPr="00000000" w14:paraId="000031C6">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радне и протоколарне посете Факултету;</w:t>
      </w:r>
    </w:p>
    <w:p w:rsidR="00000000" w:rsidDel="00000000" w:rsidP="00000000" w:rsidRDefault="00000000" w:rsidRPr="00000000" w14:paraId="000031C7">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редовно извештава декана о свим битним питањима која се појаве у раду;</w:t>
      </w:r>
    </w:p>
    <w:p w:rsidR="00000000" w:rsidDel="00000000" w:rsidP="00000000" w:rsidRDefault="00000000" w:rsidRPr="00000000" w14:paraId="000031C8">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стара се о коресподенцији декана;</w:t>
      </w:r>
    </w:p>
    <w:p w:rsidR="00000000" w:rsidDel="00000000" w:rsidP="00000000" w:rsidRDefault="00000000" w:rsidRPr="00000000" w14:paraId="000031C9">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евидентира састанке, рокове и обавезе декана;</w:t>
      </w:r>
    </w:p>
    <w:p w:rsidR="00000000" w:rsidDel="00000000" w:rsidP="00000000" w:rsidRDefault="00000000" w:rsidRPr="00000000" w14:paraId="000031CA">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 организацијом разних свечаности на Факултету;</w:t>
      </w:r>
    </w:p>
    <w:p w:rsidR="00000000" w:rsidDel="00000000" w:rsidP="00000000" w:rsidRDefault="00000000" w:rsidRPr="00000000" w14:paraId="000031CB">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аналитичке информације за потребе декана;</w:t>
      </w:r>
    </w:p>
    <w:p w:rsidR="00000000" w:rsidDel="00000000" w:rsidP="00000000" w:rsidRDefault="00000000" w:rsidRPr="00000000" w14:paraId="000031CC">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организацији посета декана и продекана у земљи и иностранству;</w:t>
      </w:r>
    </w:p>
    <w:p w:rsidR="00000000" w:rsidDel="00000000" w:rsidP="00000000" w:rsidRDefault="00000000" w:rsidRPr="00000000" w14:paraId="000031CD">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1C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C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31D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31D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1D2">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31D3">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31D4">
      <w:pPr>
        <w:numPr>
          <w:ilvl w:val="1"/>
          <w:numId w:val="83"/>
        </w:numPr>
        <w:spacing w:line="360" w:lineRule="auto"/>
        <w:ind w:left="902" w:hanging="10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1D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D6">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802"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1D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D8">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40.</w:t>
      </w:r>
    </w:p>
    <w:p w:rsidR="00000000" w:rsidDel="00000000" w:rsidP="00000000" w:rsidRDefault="00000000" w:rsidRPr="00000000" w14:paraId="000031D9">
      <w:pPr>
        <w:numPr>
          <w:ilvl w:val="0"/>
          <w:numId w:val="74"/>
        </w:numPr>
        <w:spacing w:line="360" w:lineRule="auto"/>
        <w:ind w:left="1288" w:hanging="412"/>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 </w:t>
      </w:r>
      <w:r w:rsidDel="00000000" w:rsidR="00000000" w:rsidRPr="00000000">
        <w:rPr>
          <w:rFonts w:ascii="Times New Roman" w:cs="Times New Roman" w:eastAsia="Times New Roman" w:hAnsi="Times New Roman"/>
          <w:b w:val="1"/>
          <w:sz w:val="24"/>
          <w:szCs w:val="24"/>
          <w:u w:val="single"/>
          <w:rtl w:val="0"/>
        </w:rPr>
        <w:t xml:space="preserve">Послови у Одсеку за правне, кадровске и административне послове</w:t>
      </w:r>
      <w:r w:rsidDel="00000000" w:rsidR="00000000" w:rsidRPr="00000000">
        <w:rPr>
          <w:rtl w:val="0"/>
        </w:rPr>
      </w:r>
    </w:p>
    <w:p w:rsidR="00000000" w:rsidDel="00000000" w:rsidP="00000000" w:rsidRDefault="00000000" w:rsidRPr="00000000" w14:paraId="000031D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1D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1D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7.А/1.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p>
    <w:p w:rsidR="00000000" w:rsidDel="00000000" w:rsidP="00000000" w:rsidRDefault="00000000" w:rsidRPr="00000000" w14:paraId="000031D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1D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1DF">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1E0">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координира, прати и контролише извршење правних, кадровских и административних послова;</w:t>
      </w:r>
    </w:p>
    <w:p w:rsidR="00000000" w:rsidDel="00000000" w:rsidP="00000000" w:rsidRDefault="00000000" w:rsidRPr="00000000" w14:paraId="000031E1">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и обавља најсложеније послове из делокруга рада Одсека;</w:t>
      </w:r>
    </w:p>
    <w:p w:rsidR="00000000" w:rsidDel="00000000" w:rsidP="00000000" w:rsidRDefault="00000000" w:rsidRPr="00000000" w14:paraId="000031E2">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31E3">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развија, дефинише и координира припрему програма и планова рада из области правних, кадровских и административних послова;</w:t>
      </w:r>
    </w:p>
    <w:p w:rsidR="00000000" w:rsidDel="00000000" w:rsidP="00000000" w:rsidRDefault="00000000" w:rsidRPr="00000000" w14:paraId="000031E4">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31E5">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спровођење и усклађеност општих и појединачних аката са прописима из делокруга рада;</w:t>
      </w:r>
    </w:p>
    <w:p w:rsidR="00000000" w:rsidDel="00000000" w:rsidP="00000000" w:rsidRDefault="00000000" w:rsidRPr="00000000" w14:paraId="000031E6">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припрему уговора и доноси одлуку о предузимању правних мера;</w:t>
      </w:r>
    </w:p>
    <w:p w:rsidR="00000000" w:rsidDel="00000000" w:rsidP="00000000" w:rsidRDefault="00000000" w:rsidRPr="00000000" w14:paraId="000031E7">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израду општих и појединачних аката из области правних, кадровских и административних послова и даје мишљење о њима;</w:t>
      </w:r>
    </w:p>
    <w:p w:rsidR="00000000" w:rsidDel="00000000" w:rsidP="00000000" w:rsidRDefault="00000000" w:rsidRPr="00000000" w14:paraId="000031E8">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и проучава прописе из оквира делатности Факултета;</w:t>
      </w:r>
    </w:p>
    <w:p w:rsidR="00000000" w:rsidDel="00000000" w:rsidP="00000000" w:rsidRDefault="00000000" w:rsidRPr="00000000" w14:paraId="000031E9">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прописе и даје иницијативу секретару Факултета за доношење нових и измене и допуне постојећих аката;</w:t>
      </w:r>
    </w:p>
    <w:p w:rsidR="00000000" w:rsidDel="00000000" w:rsidP="00000000" w:rsidRDefault="00000000" w:rsidRPr="00000000" w14:paraId="000031EA">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стручна мишљења у покренутим радним и другим споровима и другим питањима из радно-правних односа;</w:t>
      </w:r>
    </w:p>
    <w:p w:rsidR="00000000" w:rsidDel="00000000" w:rsidP="00000000" w:rsidRDefault="00000000" w:rsidRPr="00000000" w14:paraId="000031EB">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1E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E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1E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31E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F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31F1">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1F2">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пословима из области права;</w:t>
      </w:r>
    </w:p>
    <w:p w:rsidR="00000000" w:rsidDel="00000000" w:rsidP="00000000" w:rsidRDefault="00000000" w:rsidRPr="00000000" w14:paraId="000031F3">
      <w:pPr>
        <w:numPr>
          <w:ilvl w:val="0"/>
          <w:numId w:val="84"/>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1F4">
      <w:pPr>
        <w:numPr>
          <w:ilvl w:val="0"/>
          <w:numId w:val="84"/>
        </w:numPr>
        <w:spacing w:line="360" w:lineRule="auto"/>
        <w:ind w:left="661" w:hanging="126.0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31F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1F6">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1F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F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F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1FA">
      <w:pPr>
        <w:numPr>
          <w:ilvl w:val="0"/>
          <w:numId w:val="85"/>
        </w:numPr>
        <w:spacing w:line="360" w:lineRule="auto"/>
        <w:ind w:left="278" w:hanging="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А/2.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(послови из области радних односа)</w:t>
      </w:r>
    </w:p>
    <w:p w:rsidR="00000000" w:rsidDel="00000000" w:rsidP="00000000" w:rsidRDefault="00000000" w:rsidRPr="00000000" w14:paraId="000031F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1FC">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спровођење и усклађеност општих и појединачних аката са прописима из делокруга рада;</w:t>
      </w:r>
    </w:p>
    <w:p w:rsidR="00000000" w:rsidDel="00000000" w:rsidP="00000000" w:rsidRDefault="00000000" w:rsidRPr="00000000" w14:paraId="000031FD">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 из делокруга рада;</w:t>
      </w:r>
    </w:p>
    <w:p w:rsidR="00000000" w:rsidDel="00000000" w:rsidP="00000000" w:rsidRDefault="00000000" w:rsidRPr="00000000" w14:paraId="000031FE">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надлежности;</w:t>
      </w:r>
    </w:p>
    <w:p w:rsidR="00000000" w:rsidDel="00000000" w:rsidP="00000000" w:rsidRDefault="00000000" w:rsidRPr="00000000" w14:paraId="000031FF">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податке везане за кадровску структуру академског особља на Факултету, њихов радно-правни статус, академска звања и др;</w:t>
      </w:r>
    </w:p>
    <w:p w:rsidR="00000000" w:rsidDel="00000000" w:rsidP="00000000" w:rsidRDefault="00000000" w:rsidRPr="00000000" w14:paraId="00003200">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уговоре, одлуке и друге појединачне акте из области рада;</w:t>
      </w:r>
    </w:p>
    <w:p w:rsidR="00000000" w:rsidDel="00000000" w:rsidP="00000000" w:rsidRDefault="00000000" w:rsidRPr="00000000" w14:paraId="00003201">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стара се о спровођењу прописа из области рада и спроводи поступке везане за остваривање права, обавеза и одговорности из рада;</w:t>
      </w:r>
    </w:p>
    <w:p w:rsidR="00000000" w:rsidDel="00000000" w:rsidP="00000000" w:rsidRDefault="00000000" w:rsidRPr="00000000" w14:paraId="00003202">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опште и појединачне акте која регулишу питања из области радних односа;</w:t>
      </w:r>
    </w:p>
    <w:p w:rsidR="00000000" w:rsidDel="00000000" w:rsidP="00000000" w:rsidRDefault="00000000" w:rsidRPr="00000000" w14:paraId="00003203">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стручна мишљења у покренутим радним и другим споровима и другим питањима из радно-правних односа,</w:t>
      </w:r>
    </w:p>
    <w:p w:rsidR="00000000" w:rsidDel="00000000" w:rsidP="00000000" w:rsidRDefault="00000000" w:rsidRPr="00000000" w14:paraId="00003204">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студија за планирање кадровских ресурса Факултета;</w:t>
      </w:r>
    </w:p>
    <w:p w:rsidR="00000000" w:rsidDel="00000000" w:rsidP="00000000" w:rsidRDefault="00000000" w:rsidRPr="00000000" w14:paraId="00003205">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20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0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208">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0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(основне академске студије из области правних наука).</w:t>
      </w:r>
    </w:p>
    <w:p w:rsidR="00000000" w:rsidDel="00000000" w:rsidP="00000000" w:rsidRDefault="00000000" w:rsidRPr="00000000" w14:paraId="0000320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0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320C">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0D">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20E">
      <w:pPr>
        <w:numPr>
          <w:ilvl w:val="1"/>
          <w:numId w:val="85"/>
        </w:numPr>
        <w:spacing w:line="360" w:lineRule="auto"/>
        <w:ind w:left="661"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две године на пословима из области права;</w:t>
      </w:r>
    </w:p>
    <w:p w:rsidR="00000000" w:rsidDel="00000000" w:rsidP="00000000" w:rsidRDefault="00000000" w:rsidRPr="00000000" w14:paraId="0000320F">
      <w:pPr>
        <w:numPr>
          <w:ilvl w:val="1"/>
          <w:numId w:val="85"/>
        </w:numPr>
        <w:spacing w:line="360" w:lineRule="auto"/>
        <w:ind w:left="661" w:hanging="126.0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3210">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21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212">
      <w:pPr>
        <w:numPr>
          <w:ilvl w:val="0"/>
          <w:numId w:val="86"/>
        </w:numPr>
        <w:spacing w:line="360" w:lineRule="auto"/>
        <w:ind w:left="277" w:hanging="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А/3.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 правни послови)</w:t>
      </w:r>
    </w:p>
    <w:p w:rsidR="00000000" w:rsidDel="00000000" w:rsidP="00000000" w:rsidRDefault="00000000" w:rsidRPr="00000000" w14:paraId="00003213">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21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215">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16">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дефинише пројектне задатке и пројектује или припрема решења из делокруга рада;</w:t>
      </w:r>
    </w:p>
    <w:p w:rsidR="00000000" w:rsidDel="00000000" w:rsidP="00000000" w:rsidRDefault="00000000" w:rsidRPr="00000000" w14:paraId="00003217">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спровођење и усклађеност општих и појединачних аката са прописима из области научноистраживачке делатности;</w:t>
      </w:r>
    </w:p>
    <w:p w:rsidR="00000000" w:rsidDel="00000000" w:rsidP="00000000" w:rsidRDefault="00000000" w:rsidRPr="00000000" w14:paraId="00003218">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надлежности;</w:t>
      </w:r>
    </w:p>
    <w:p w:rsidR="00000000" w:rsidDel="00000000" w:rsidP="00000000" w:rsidRDefault="00000000" w:rsidRPr="00000000" w14:paraId="00003219">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w:t>
        <w:tab/>
        <w:t xml:space="preserve">реферат</w:t>
        <w:tab/>
        <w:t xml:space="preserve">спровођења</w:t>
        <w:tab/>
        <w:t xml:space="preserve">поступака</w:t>
        <w:tab/>
        <w:t xml:space="preserve">везаних</w:t>
        <w:tab/>
        <w:t xml:space="preserve">за</w:t>
        <w:tab/>
        <w:t xml:space="preserve">признавање</w:t>
        <w:tab/>
        <w:t xml:space="preserve">страних високошколских исправа ради наставка образовања;</w:t>
      </w:r>
    </w:p>
    <w:p w:rsidR="00000000" w:rsidDel="00000000" w:rsidP="00000000" w:rsidRDefault="00000000" w:rsidRPr="00000000" w14:paraId="0000321A">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реферат о стицању научних и истраживачких звања;</w:t>
      </w:r>
    </w:p>
    <w:p w:rsidR="00000000" w:rsidDel="00000000" w:rsidP="00000000" w:rsidRDefault="00000000" w:rsidRPr="00000000" w14:paraId="0000321B">
      <w:pPr>
        <w:numPr>
          <w:ilvl w:val="1"/>
          <w:numId w:val="86"/>
        </w:numPr>
        <w:spacing w:line="360" w:lineRule="auto"/>
        <w:ind w:left="734" w:hanging="125"/>
        <w:jc w:val="both"/>
        <w:rPr>
          <w:rFonts w:ascii="Times New Roman" w:cs="Times New Roman" w:eastAsia="Times New Roman" w:hAnsi="Times New Roman"/>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прикупља и прати податке о испуњености стандарда за обезбеђивање квалитета;</w:t>
      </w:r>
    </w:p>
    <w:p w:rsidR="00000000" w:rsidDel="00000000" w:rsidP="00000000" w:rsidRDefault="00000000" w:rsidRPr="00000000" w14:paraId="0000321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1D">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анализе извештаја из области обезбеђивања квалитета;</w:t>
      </w:r>
    </w:p>
    <w:p w:rsidR="00000000" w:rsidDel="00000000" w:rsidP="00000000" w:rsidRDefault="00000000" w:rsidRPr="00000000" w14:paraId="0000321E">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w:t>
        <w:tab/>
        <w:t xml:space="preserve">припремне</w:t>
        <w:tab/>
        <w:t xml:space="preserve">и</w:t>
        <w:tab/>
        <w:t xml:space="preserve">административне</w:t>
        <w:tab/>
        <w:t xml:space="preserve">послове</w:t>
        <w:tab/>
        <w:t xml:space="preserve">у</w:t>
        <w:tab/>
        <w:t xml:space="preserve">вези</w:t>
        <w:tab/>
        <w:t xml:space="preserve">са</w:t>
        <w:tab/>
        <w:t xml:space="preserve">пословима обезбеђивања квалитета и самовредновања;</w:t>
      </w:r>
    </w:p>
    <w:p w:rsidR="00000000" w:rsidDel="00000000" w:rsidP="00000000" w:rsidRDefault="00000000" w:rsidRPr="00000000" w14:paraId="0000321F">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уверења о еквиваленцији звања по Закону о високом образовању;</w:t>
      </w:r>
    </w:p>
    <w:p w:rsidR="00000000" w:rsidDel="00000000" w:rsidP="00000000" w:rsidRDefault="00000000" w:rsidRPr="00000000" w14:paraId="00003220">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потврде и уверења са подацима из одлука о акредитацији установе и студијских програма;</w:t>
      </w:r>
    </w:p>
    <w:p w:rsidR="00000000" w:rsidDel="00000000" w:rsidP="00000000" w:rsidRDefault="00000000" w:rsidRPr="00000000" w14:paraId="00003221">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w:t>
        <w:tab/>
        <w:t xml:space="preserve">уверења</w:t>
        <w:tab/>
        <w:t xml:space="preserve">о</w:t>
        <w:tab/>
        <w:t xml:space="preserve">остварених</w:t>
        <w:tab/>
        <w:t xml:space="preserve">36</w:t>
        <w:tab/>
        <w:t xml:space="preserve">ЕСПБ</w:t>
        <w:tab/>
        <w:t xml:space="preserve">из</w:t>
        <w:tab/>
        <w:t xml:space="preserve">области</w:t>
        <w:tab/>
        <w:t xml:space="preserve">психолошко, педагошких и методичких предмета;</w:t>
      </w:r>
    </w:p>
    <w:p w:rsidR="00000000" w:rsidDel="00000000" w:rsidP="00000000" w:rsidRDefault="00000000" w:rsidRPr="00000000" w14:paraId="00003222">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одговара за документацију којом располаже у своме раду;</w:t>
      </w:r>
    </w:p>
    <w:p w:rsidR="00000000" w:rsidDel="00000000" w:rsidP="00000000" w:rsidRDefault="00000000" w:rsidRPr="00000000" w14:paraId="00003223">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22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2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226">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2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322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2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322A">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2B">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22C">
      <w:pPr>
        <w:numPr>
          <w:ilvl w:val="1"/>
          <w:numId w:val="86"/>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322D">
      <w:pPr>
        <w:numPr>
          <w:ilvl w:val="1"/>
          <w:numId w:val="86"/>
        </w:numPr>
        <w:spacing w:line="360" w:lineRule="auto"/>
        <w:ind w:left="734" w:hanging="125"/>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322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22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23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31">
      <w:pPr>
        <w:numPr>
          <w:ilvl w:val="0"/>
          <w:numId w:val="87"/>
        </w:numPr>
        <w:spacing w:line="360" w:lineRule="auto"/>
        <w:ind w:left="416" w:hanging="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А/4.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w:t>
        <w:tab/>
        <w:t xml:space="preserve">(послови подршке научноистраживачком и наставном раду)</w:t>
      </w:r>
    </w:p>
    <w:p w:rsidR="00000000" w:rsidDel="00000000" w:rsidP="00000000" w:rsidRDefault="00000000" w:rsidRPr="00000000" w14:paraId="00003232">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23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234">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35">
      <w:pPr>
        <w:numPr>
          <w:ilvl w:val="1"/>
          <w:numId w:val="87"/>
        </w:numPr>
        <w:spacing w:line="360" w:lineRule="auto"/>
        <w:ind w:left="742" w:hanging="1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дефинише пројектне задатке и пројектује или припрема решења из делокруга рада;</w:t>
      </w:r>
    </w:p>
    <w:p w:rsidR="00000000" w:rsidDel="00000000" w:rsidP="00000000" w:rsidRDefault="00000000" w:rsidRPr="00000000" w14:paraId="00003236">
      <w:pPr>
        <w:numPr>
          <w:ilvl w:val="1"/>
          <w:numId w:val="87"/>
        </w:numPr>
        <w:spacing w:line="360" w:lineRule="auto"/>
        <w:ind w:left="742" w:hanging="1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пружа стручнотехничку подршку научно-истраживачком раду Факултета;</w:t>
      </w:r>
    </w:p>
    <w:p w:rsidR="00000000" w:rsidDel="00000000" w:rsidP="00000000" w:rsidRDefault="00000000" w:rsidRPr="00000000" w14:paraId="00003237">
      <w:pPr>
        <w:numPr>
          <w:ilvl w:val="1"/>
          <w:numId w:val="87"/>
        </w:numPr>
        <w:spacing w:line="360" w:lineRule="auto"/>
        <w:ind w:left="742" w:hanging="1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пружа стручнотехничку подршку обезбеђивању јавне доступности резултата научноистраживачког рада;</w:t>
      </w:r>
    </w:p>
    <w:p w:rsidR="00000000" w:rsidDel="00000000" w:rsidP="00000000" w:rsidRDefault="00000000" w:rsidRPr="00000000" w14:paraId="00003238">
      <w:pPr>
        <w:numPr>
          <w:ilvl w:val="1"/>
          <w:numId w:val="87"/>
        </w:numPr>
        <w:spacing w:line="360" w:lineRule="auto"/>
        <w:ind w:left="742" w:hanging="1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одговарајуће извештаје и анализе, води евиденцију о научноистраживачком подмлатку;</w:t>
      </w:r>
    </w:p>
    <w:p w:rsidR="00000000" w:rsidDel="00000000" w:rsidP="00000000" w:rsidRDefault="00000000" w:rsidRPr="00000000" w14:paraId="00003239">
      <w:pPr>
        <w:numPr>
          <w:ilvl w:val="1"/>
          <w:numId w:val="87"/>
        </w:numPr>
        <w:spacing w:line="360" w:lineRule="auto"/>
        <w:ind w:left="742" w:hanging="1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аналитику и формира базе података научно истраживачког рада на Факултету;</w:t>
      </w:r>
    </w:p>
    <w:p w:rsidR="00000000" w:rsidDel="00000000" w:rsidP="00000000" w:rsidRDefault="00000000" w:rsidRPr="00000000" w14:paraId="0000323A">
      <w:pPr>
        <w:numPr>
          <w:ilvl w:val="1"/>
          <w:numId w:val="87"/>
        </w:numPr>
        <w:spacing w:line="360" w:lineRule="auto"/>
        <w:ind w:left="742" w:hanging="1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реферат о стицању доктората;</w:t>
      </w:r>
    </w:p>
    <w:p w:rsidR="00000000" w:rsidDel="00000000" w:rsidP="00000000" w:rsidRDefault="00000000" w:rsidRPr="00000000" w14:paraId="0000323B">
      <w:pPr>
        <w:numPr>
          <w:ilvl w:val="1"/>
          <w:numId w:val="87"/>
        </w:numPr>
        <w:spacing w:line="360" w:lineRule="auto"/>
        <w:ind w:left="742" w:hanging="1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обједињује послове везане за заједничке наставне активности на Факултету (студијски планови и програми, распоред наставе, усавршавање наставника средњих школа);</w:t>
      </w:r>
    </w:p>
    <w:p w:rsidR="00000000" w:rsidDel="00000000" w:rsidP="00000000" w:rsidRDefault="00000000" w:rsidRPr="00000000" w14:paraId="0000323C">
      <w:pPr>
        <w:numPr>
          <w:ilvl w:val="1"/>
          <w:numId w:val="87"/>
        </w:numPr>
        <w:spacing w:line="360" w:lineRule="auto"/>
        <w:ind w:left="742" w:hanging="1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вођење потребних евиденција, израда базе података и припрема документације и података потребних за акредитацију Факултета као научноистраживачке организације;</w:t>
      </w:r>
    </w:p>
    <w:p w:rsidR="00000000" w:rsidDel="00000000" w:rsidP="00000000" w:rsidRDefault="00000000" w:rsidRPr="00000000" w14:paraId="0000323D">
      <w:pPr>
        <w:numPr>
          <w:ilvl w:val="1"/>
          <w:numId w:val="87"/>
        </w:numPr>
        <w:spacing w:line="360" w:lineRule="auto"/>
        <w:ind w:left="742" w:hanging="1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23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3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24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41">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324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4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4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 радно искуство</w:t>
      </w:r>
      <w:r w:rsidDel="00000000" w:rsidR="00000000" w:rsidRPr="00000000">
        <w:rPr>
          <w:rtl w:val="0"/>
        </w:rPr>
      </w:r>
    </w:p>
    <w:p w:rsidR="00000000" w:rsidDel="00000000" w:rsidP="00000000" w:rsidRDefault="00000000" w:rsidRPr="00000000" w14:paraId="00003245">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46">
      <w:pPr>
        <w:numPr>
          <w:ilvl w:val="1"/>
          <w:numId w:val="87"/>
        </w:numPr>
        <w:spacing w:line="360" w:lineRule="auto"/>
        <w:ind w:left="742" w:hanging="1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247">
      <w:pPr>
        <w:numPr>
          <w:ilvl w:val="1"/>
          <w:numId w:val="87"/>
        </w:numPr>
        <w:spacing w:line="360" w:lineRule="auto"/>
        <w:ind w:left="742" w:hanging="13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3248">
      <w:pPr>
        <w:numPr>
          <w:ilvl w:val="1"/>
          <w:numId w:val="87"/>
        </w:numPr>
        <w:spacing w:line="360" w:lineRule="auto"/>
        <w:ind w:left="742" w:hanging="13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3249">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24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24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4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4D">
      <w:pPr>
        <w:numPr>
          <w:ilvl w:val="0"/>
          <w:numId w:val="88"/>
        </w:numPr>
        <w:spacing w:line="360" w:lineRule="auto"/>
        <w:ind w:left="34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А/5.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w:t>
      </w:r>
      <w:r w:rsidDel="00000000" w:rsidR="00000000" w:rsidRPr="00000000">
        <w:rPr>
          <w:rtl w:val="0"/>
        </w:rPr>
      </w:r>
    </w:p>
    <w:p w:rsidR="00000000" w:rsidDel="00000000" w:rsidP="00000000" w:rsidRDefault="00000000" w:rsidRPr="00000000" w14:paraId="0000324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24F">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50">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 из делокруга рада;</w:t>
      </w:r>
    </w:p>
    <w:p w:rsidR="00000000" w:rsidDel="00000000" w:rsidP="00000000" w:rsidRDefault="00000000" w:rsidRPr="00000000" w14:paraId="00003251">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надлежности;</w:t>
      </w:r>
    </w:p>
    <w:p w:rsidR="00000000" w:rsidDel="00000000" w:rsidP="00000000" w:rsidRDefault="00000000" w:rsidRPr="00000000" w14:paraId="00003252">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збирне извештаје на основу појединачних евиденција;</w:t>
      </w:r>
    </w:p>
    <w:p w:rsidR="00000000" w:rsidDel="00000000" w:rsidP="00000000" w:rsidRDefault="00000000" w:rsidRPr="00000000" w14:paraId="00003253">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потребне евиденције у електронској форми наставног, ненаставног и истраживачког особља;</w:t>
      </w:r>
    </w:p>
    <w:p w:rsidR="00000000" w:rsidDel="00000000" w:rsidP="00000000" w:rsidRDefault="00000000" w:rsidRPr="00000000" w14:paraId="00003254">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интерних евиденција, у утврђеним роковима, учествује у формирању базе података у оквиру ЈИСП и других информационих система Министарства просвете, науке и технолошког развоја Републике Србије;</w:t>
      </w:r>
    </w:p>
    <w:p w:rsidR="00000000" w:rsidDel="00000000" w:rsidP="00000000" w:rsidRDefault="00000000" w:rsidRPr="00000000" w14:paraId="00003255">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интерних евиденција у електронској форми учествује у формирању базе података о запосленима на неодређено и одређено време, изабраним и постављеним лицима (програм ''Трезор'');</w:t>
      </w:r>
    </w:p>
    <w:p w:rsidR="00000000" w:rsidDel="00000000" w:rsidP="00000000" w:rsidRDefault="00000000" w:rsidRPr="00000000" w14:paraId="00003256">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формирању базе података везане за кадровске евиденције (програм ''Алфа'' и програм ''Кадровик);</w:t>
      </w:r>
    </w:p>
    <w:p w:rsidR="00000000" w:rsidDel="00000000" w:rsidP="00000000" w:rsidRDefault="00000000" w:rsidRPr="00000000" w14:paraId="00003257">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уговоре са самофинансирајућим студентима;</w:t>
      </w:r>
    </w:p>
    <w:p w:rsidR="00000000" w:rsidDel="00000000" w:rsidP="00000000" w:rsidRDefault="00000000" w:rsidRPr="00000000" w14:paraId="00003258">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стара се о благовременом ажурирању базе података о запосленима;</w:t>
      </w:r>
    </w:p>
    <w:p w:rsidR="00000000" w:rsidDel="00000000" w:rsidP="00000000" w:rsidRDefault="00000000" w:rsidRPr="00000000" w14:paraId="00003259">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текстове за штампу за потребе Одсека;</w:t>
      </w:r>
    </w:p>
    <w:p w:rsidR="00000000" w:rsidDel="00000000" w:rsidP="00000000" w:rsidRDefault="00000000" w:rsidRPr="00000000" w14:paraId="0000325A">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25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5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25D">
      <w:pPr>
        <w:numPr>
          <w:ilvl w:val="0"/>
          <w:numId w:val="89"/>
        </w:numPr>
        <w:spacing w:line="360" w:lineRule="auto"/>
        <w:ind w:left="677" w:hanging="276"/>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основним студијама у трајању од најмање четири године из области друштвено – хуманистичких наука.</w:t>
      </w:r>
    </w:p>
    <w:p w:rsidR="00000000" w:rsidDel="00000000" w:rsidP="00000000" w:rsidRDefault="00000000" w:rsidRPr="00000000" w14:paraId="0000325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5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260">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61">
      <w:pPr>
        <w:numPr>
          <w:ilvl w:val="1"/>
          <w:numId w:val="89"/>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одговарајућим пословима;</w:t>
      </w:r>
    </w:p>
    <w:p w:rsidR="00000000" w:rsidDel="00000000" w:rsidP="00000000" w:rsidRDefault="00000000" w:rsidRPr="00000000" w14:paraId="00003262">
      <w:pPr>
        <w:numPr>
          <w:ilvl w:val="1"/>
          <w:numId w:val="89"/>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263">
      <w:pPr>
        <w:numPr>
          <w:ilvl w:val="1"/>
          <w:numId w:val="89"/>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326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6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26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6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68">
      <w:pPr>
        <w:numPr>
          <w:ilvl w:val="0"/>
          <w:numId w:val="90"/>
        </w:numPr>
        <w:spacing w:line="360" w:lineRule="auto"/>
        <w:ind w:left="536" w:hanging="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А/6.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 архивар )</w:t>
      </w:r>
    </w:p>
    <w:p w:rsidR="00000000" w:rsidDel="00000000" w:rsidP="00000000" w:rsidRDefault="00000000" w:rsidRPr="00000000" w14:paraId="00003269">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26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26B">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6C">
      <w:pPr>
        <w:numPr>
          <w:ilvl w:val="1"/>
          <w:numId w:val="90"/>
        </w:numPr>
        <w:spacing w:line="360" w:lineRule="auto"/>
        <w:ind w:left="734" w:hanging="125"/>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анализира захтеве, дефинише пројектне задатке и пројектује или припрема решења</w:t>
      </w:r>
    </w:p>
    <w:p w:rsidR="00000000" w:rsidDel="00000000" w:rsidP="00000000" w:rsidRDefault="00000000" w:rsidRPr="00000000" w14:paraId="0000326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6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делокругу рада;</w:t>
      </w:r>
    </w:p>
    <w:p w:rsidR="00000000" w:rsidDel="00000000" w:rsidP="00000000" w:rsidRDefault="00000000" w:rsidRPr="00000000" w14:paraId="0000326F">
      <w:pPr>
        <w:numPr>
          <w:ilvl w:val="1"/>
          <w:numId w:val="90"/>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евидентира, разврстава, дистрибуира и архивира документацију;</w:t>
      </w:r>
    </w:p>
    <w:p w:rsidR="00000000" w:rsidDel="00000000" w:rsidP="00000000" w:rsidRDefault="00000000" w:rsidRPr="00000000" w14:paraId="00003270">
      <w:pPr>
        <w:numPr>
          <w:ilvl w:val="1"/>
          <w:numId w:val="90"/>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прописане евиденције по дефинисаним процедурама рада;</w:t>
      </w:r>
    </w:p>
    <w:p w:rsidR="00000000" w:rsidDel="00000000" w:rsidP="00000000" w:rsidRDefault="00000000" w:rsidRPr="00000000" w14:paraId="00003271">
      <w:pPr>
        <w:numPr>
          <w:ilvl w:val="1"/>
          <w:numId w:val="90"/>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архивску књигу;</w:t>
      </w:r>
    </w:p>
    <w:p w:rsidR="00000000" w:rsidDel="00000000" w:rsidP="00000000" w:rsidRDefault="00000000" w:rsidRPr="00000000" w14:paraId="00003272">
      <w:pPr>
        <w:numPr>
          <w:ilvl w:val="1"/>
          <w:numId w:val="90"/>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одлаже и чува архивску грађу;</w:t>
      </w:r>
    </w:p>
    <w:p w:rsidR="00000000" w:rsidDel="00000000" w:rsidP="00000000" w:rsidRDefault="00000000" w:rsidRPr="00000000" w14:paraId="00003273">
      <w:pPr>
        <w:numPr>
          <w:ilvl w:val="1"/>
          <w:numId w:val="90"/>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предлаже листу категорија регистратурског материјала са роковима чувања;</w:t>
      </w:r>
    </w:p>
    <w:p w:rsidR="00000000" w:rsidDel="00000000" w:rsidP="00000000" w:rsidRDefault="00000000" w:rsidRPr="00000000" w14:paraId="00003274">
      <w:pPr>
        <w:numPr>
          <w:ilvl w:val="1"/>
          <w:numId w:val="90"/>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и предлаже уништавање регистратурског материјала и води евиденцију о томе;</w:t>
      </w:r>
    </w:p>
    <w:p w:rsidR="00000000" w:rsidDel="00000000" w:rsidP="00000000" w:rsidRDefault="00000000" w:rsidRPr="00000000" w14:paraId="00003275">
      <w:pPr>
        <w:numPr>
          <w:ilvl w:val="1"/>
          <w:numId w:val="90"/>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краткотрајног излучивања архивске грађе и вођење реверса о томе;</w:t>
      </w:r>
    </w:p>
    <w:p w:rsidR="00000000" w:rsidDel="00000000" w:rsidP="00000000" w:rsidRDefault="00000000" w:rsidRPr="00000000" w14:paraId="00003276">
      <w:pPr>
        <w:numPr>
          <w:ilvl w:val="1"/>
          <w:numId w:val="90"/>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обављању послова писарнице и пружа помоћ референту у писарници приликом предаје архивског материјала;</w:t>
      </w:r>
    </w:p>
    <w:p w:rsidR="00000000" w:rsidDel="00000000" w:rsidP="00000000" w:rsidRDefault="00000000" w:rsidRPr="00000000" w14:paraId="00003277">
      <w:pPr>
        <w:numPr>
          <w:ilvl w:val="1"/>
          <w:numId w:val="90"/>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послове у складу са прописима о архивском и канцеларијском пословању;</w:t>
      </w:r>
    </w:p>
    <w:p w:rsidR="00000000" w:rsidDel="00000000" w:rsidP="00000000" w:rsidRDefault="00000000" w:rsidRPr="00000000" w14:paraId="00003278">
      <w:pPr>
        <w:numPr>
          <w:ilvl w:val="1"/>
          <w:numId w:val="90"/>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27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7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27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 – хуманистичких наука).</w:t>
      </w:r>
    </w:p>
    <w:p w:rsidR="00000000" w:rsidDel="00000000" w:rsidP="00000000" w:rsidRDefault="00000000" w:rsidRPr="00000000" w14:paraId="0000327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7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27E">
      <w:pPr>
        <w:numPr>
          <w:ilvl w:val="0"/>
          <w:numId w:val="91"/>
        </w:numPr>
        <w:spacing w:line="360" w:lineRule="auto"/>
        <w:ind w:left="383" w:hanging="108"/>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27F">
      <w:pPr>
        <w:numPr>
          <w:ilvl w:val="0"/>
          <w:numId w:val="91"/>
        </w:numPr>
        <w:spacing w:line="360" w:lineRule="auto"/>
        <w:ind w:left="383" w:hanging="108"/>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3280">
      <w:pPr>
        <w:numPr>
          <w:ilvl w:val="0"/>
          <w:numId w:val="91"/>
        </w:numPr>
        <w:spacing w:line="360" w:lineRule="auto"/>
        <w:ind w:left="383" w:hanging="108"/>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три године радног искуства.</w:t>
      </w:r>
    </w:p>
    <w:p w:rsidR="00000000" w:rsidDel="00000000" w:rsidP="00000000" w:rsidRDefault="00000000" w:rsidRPr="00000000" w14:paraId="0000328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8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328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8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85">
      <w:pPr>
        <w:numPr>
          <w:ilvl w:val="0"/>
          <w:numId w:val="92"/>
        </w:numPr>
        <w:spacing w:line="360" w:lineRule="auto"/>
        <w:ind w:left="53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А/7.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w:t>
      </w:r>
      <w:r w:rsidDel="00000000" w:rsidR="00000000" w:rsidRPr="00000000">
        <w:rPr>
          <w:rtl w:val="0"/>
        </w:rPr>
      </w:r>
    </w:p>
    <w:p w:rsidR="00000000" w:rsidDel="00000000" w:rsidP="00000000" w:rsidRDefault="00000000" w:rsidRPr="00000000" w14:paraId="00003286">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28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288">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стручну анализу из своје надлежности и израђује извештаје на основу добијеног налога и дефинисане процедуре;</w:t>
      </w:r>
    </w:p>
    <w:p w:rsidR="00000000" w:rsidDel="00000000" w:rsidP="00000000" w:rsidRDefault="00000000" w:rsidRPr="00000000" w14:paraId="00003289">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збирне извештаје на основу појединачних евиденција;</w:t>
      </w:r>
    </w:p>
    <w:p w:rsidR="00000000" w:rsidDel="00000000" w:rsidP="00000000" w:rsidRDefault="00000000" w:rsidRPr="00000000" w14:paraId="0000328A">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w:t>
        <w:tab/>
        <w:t xml:space="preserve">усвојени</w:t>
        <w:tab/>
        <w:t xml:space="preserve">план</w:t>
        <w:tab/>
        <w:t xml:space="preserve">одржавања</w:t>
        <w:tab/>
        <w:t xml:space="preserve">седница</w:t>
        <w:tab/>
        <w:t xml:space="preserve">стручних</w:t>
        <w:tab/>
        <w:t xml:space="preserve">органа</w:t>
        <w:tab/>
        <w:t xml:space="preserve">Факултета</w:t>
        <w:tab/>
        <w:t xml:space="preserve">и благовремено сачињава позиве за седнице;</w:t>
      </w:r>
    </w:p>
    <w:p w:rsidR="00000000" w:rsidDel="00000000" w:rsidP="00000000" w:rsidRDefault="00000000" w:rsidRPr="00000000" w14:paraId="0000328B">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гласачке листиће за изборе у наставничка и сарадничка звања и води рачуна о њиховом исправном достављању запосленима у зависности од права да учествују у доношењу конкретних одлука;</w:t>
      </w:r>
    </w:p>
    <w:p w:rsidR="00000000" w:rsidDel="00000000" w:rsidP="00000000" w:rsidRDefault="00000000" w:rsidRPr="00000000" w14:paraId="0000328C">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сређује и чува у електронској форми записнике и одлуке са седница Изборног и Наставно- научног већа;</w:t>
      </w:r>
    </w:p>
    <w:p w:rsidR="00000000" w:rsidDel="00000000" w:rsidP="00000000" w:rsidRDefault="00000000" w:rsidRPr="00000000" w14:paraId="0000328D">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присуствује и утврђује присутност чланства на седницама стручних органа Факултета;</w:t>
      </w:r>
    </w:p>
    <w:p w:rsidR="00000000" w:rsidDel="00000000" w:rsidP="00000000" w:rsidRDefault="00000000" w:rsidRPr="00000000" w14:paraId="0000328E">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и врши техничку обраду записника са седница Наставно-научног и Изборног већа;</w:t>
      </w:r>
    </w:p>
    <w:p w:rsidR="00000000" w:rsidDel="00000000" w:rsidP="00000000" w:rsidRDefault="00000000" w:rsidRPr="00000000" w14:paraId="0000328F">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одређене врсте појединачних аката органа Факултета (одлуке о службеним путовањима у иностранство, ценама публикација, плаћањима чланарина, котизација и сл.);</w:t>
      </w:r>
    </w:p>
    <w:p w:rsidR="00000000" w:rsidDel="00000000" w:rsidP="00000000" w:rsidRDefault="00000000" w:rsidRPr="00000000" w14:paraId="00003290">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потребне евиденције наставног, ненаставног и истраживачког особља;</w:t>
      </w:r>
    </w:p>
    <w:p w:rsidR="00000000" w:rsidDel="00000000" w:rsidP="00000000" w:rsidRDefault="00000000" w:rsidRPr="00000000" w14:paraId="00003291">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решења о утврђивању статуса студената;</w:t>
      </w:r>
    </w:p>
    <w:p w:rsidR="00000000" w:rsidDel="00000000" w:rsidP="00000000" w:rsidRDefault="00000000" w:rsidRPr="00000000" w14:paraId="00003292">
      <w:pPr>
        <w:numPr>
          <w:ilvl w:val="1"/>
          <w:numId w:val="92"/>
        </w:numPr>
        <w:spacing w:line="360" w:lineRule="auto"/>
        <w:ind w:left="734" w:hanging="125"/>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припрема потврде и уверења на основу појединачних евиденција и поднетих</w:t>
      </w:r>
    </w:p>
    <w:p w:rsidR="00000000" w:rsidDel="00000000" w:rsidP="00000000" w:rsidRDefault="00000000" w:rsidRPr="00000000" w14:paraId="0000329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9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захтева;</w:t>
      </w:r>
    </w:p>
    <w:p w:rsidR="00000000" w:rsidDel="00000000" w:rsidP="00000000" w:rsidRDefault="00000000" w:rsidRPr="00000000" w14:paraId="00003295">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текстове за штампу за потребе Одсека;</w:t>
      </w:r>
    </w:p>
    <w:p w:rsidR="00000000" w:rsidDel="00000000" w:rsidP="00000000" w:rsidRDefault="00000000" w:rsidRPr="00000000" w14:paraId="00003296">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3297">
      <w:pPr>
        <w:numPr>
          <w:ilvl w:val="1"/>
          <w:numId w:val="92"/>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29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9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29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w:t>
        <w:tab/>
        <w:t xml:space="preserve">образовање</w:t>
        <w:tab/>
        <w:t xml:space="preserve">на</w:t>
        <w:tab/>
        <w:t xml:space="preserve">студијама</w:t>
        <w:tab/>
        <w:t xml:space="preserve">првог</w:t>
        <w:tab/>
        <w:t xml:space="preserve">степена</w:t>
        <w:tab/>
        <w:t xml:space="preserve">из</w:t>
        <w:tab/>
        <w:t xml:space="preserve">области</w:t>
        <w:tab/>
        <w:t xml:space="preserve">друштвено</w:t>
        <w:tab/>
        <w:t xml:space="preserve">– хуманистичких наука.</w:t>
      </w:r>
    </w:p>
    <w:p w:rsidR="00000000" w:rsidDel="00000000" w:rsidP="00000000" w:rsidRDefault="00000000" w:rsidRPr="00000000" w14:paraId="0000329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9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29D">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9E">
      <w:pPr>
        <w:numPr>
          <w:ilvl w:val="0"/>
          <w:numId w:val="93"/>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одговарајућим пословима;</w:t>
      </w:r>
    </w:p>
    <w:p w:rsidR="00000000" w:rsidDel="00000000" w:rsidP="00000000" w:rsidRDefault="00000000" w:rsidRPr="00000000" w14:paraId="0000329F">
      <w:pPr>
        <w:numPr>
          <w:ilvl w:val="0"/>
          <w:numId w:val="93"/>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2A0">
      <w:pPr>
        <w:numPr>
          <w:ilvl w:val="0"/>
          <w:numId w:val="93"/>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32A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2A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A3">
      <w:pPr>
        <w:numPr>
          <w:ilvl w:val="0"/>
          <w:numId w:val="94"/>
        </w:numPr>
        <w:spacing w:line="360" w:lineRule="auto"/>
        <w:ind w:left="456" w:hanging="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А/8. </w:t>
      </w:r>
      <w:r w:rsidDel="00000000" w:rsidR="00000000" w:rsidRPr="00000000">
        <w:rPr>
          <w:rFonts w:ascii="Times New Roman" w:cs="Times New Roman" w:eastAsia="Times New Roman" w:hAnsi="Times New Roman"/>
          <w:b w:val="1"/>
          <w:i w:val="1"/>
          <w:sz w:val="24"/>
          <w:szCs w:val="24"/>
          <w:rtl w:val="0"/>
        </w:rPr>
        <w:t xml:space="preserve">Стручнотехнички сарадник за остале делатности (послови писарнице)</w:t>
      </w:r>
    </w:p>
    <w:p w:rsidR="00000000" w:rsidDel="00000000" w:rsidP="00000000" w:rsidRDefault="00000000" w:rsidRPr="00000000" w14:paraId="000032A4">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2A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2A6">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A7">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евидентира, разврстава и дистрибуира документацију;</w:t>
      </w:r>
    </w:p>
    <w:p w:rsidR="00000000" w:rsidDel="00000000" w:rsidP="00000000" w:rsidRDefault="00000000" w:rsidRPr="00000000" w14:paraId="000032A8">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прописане евиденције по дефинисаним процедурама рада;</w:t>
      </w:r>
    </w:p>
    <w:p w:rsidR="00000000" w:rsidDel="00000000" w:rsidP="00000000" w:rsidRDefault="00000000" w:rsidRPr="00000000" w14:paraId="000032A9">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прима, отвара и доставља примљену пошту, пакете, књиге, часописе и остале пошиљке организационим јединицама Факултета и са архиве преко курира ван Факултета;</w:t>
      </w:r>
    </w:p>
    <w:p w:rsidR="00000000" w:rsidDel="00000000" w:rsidP="00000000" w:rsidRDefault="00000000" w:rsidRPr="00000000" w14:paraId="000032AA">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заводи сигнирану пошту у деловодни протокол;</w:t>
      </w:r>
    </w:p>
    <w:p w:rsidR="00000000" w:rsidDel="00000000" w:rsidP="00000000" w:rsidRDefault="00000000" w:rsidRPr="00000000" w14:paraId="000032AB">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разводи акте и предмете;</w:t>
      </w:r>
    </w:p>
    <w:p w:rsidR="00000000" w:rsidDel="00000000" w:rsidP="00000000" w:rsidRDefault="00000000" w:rsidRPr="00000000" w14:paraId="000032AC">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заводи акте и предмете у деловодни протокол пре њиховог отпремања;</w:t>
      </w:r>
    </w:p>
    <w:p w:rsidR="00000000" w:rsidDel="00000000" w:rsidP="00000000" w:rsidRDefault="00000000" w:rsidRPr="00000000" w14:paraId="000032AD">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отпрема пошту завођењем у прописане књиге за отпрему поште, пакује у коверат или на други одговарајући начин по важећим поштанским прописима;</w:t>
      </w:r>
    </w:p>
    <w:p w:rsidR="00000000" w:rsidDel="00000000" w:rsidP="00000000" w:rsidRDefault="00000000" w:rsidRPr="00000000" w14:paraId="000032AE">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чува и употребљава печат и штамбиље Факултета;</w:t>
      </w:r>
    </w:p>
    <w:p w:rsidR="00000000" w:rsidDel="00000000" w:rsidP="00000000" w:rsidRDefault="00000000" w:rsidRPr="00000000" w14:paraId="000032AF">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чува архивски материјал и по истеку календарске године врши предају истог архивару;</w:t>
      </w:r>
    </w:p>
    <w:p w:rsidR="00000000" w:rsidDel="00000000" w:rsidP="00000000" w:rsidRDefault="00000000" w:rsidRPr="00000000" w14:paraId="000032B0">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пружа помоћ архивару приликом предаје архивског материјала и учествује у обављању послова архивара;</w:t>
      </w:r>
    </w:p>
    <w:p w:rsidR="00000000" w:rsidDel="00000000" w:rsidP="00000000" w:rsidRDefault="00000000" w:rsidRPr="00000000" w14:paraId="000032B1">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евиденцију путних налога у прописаној форми;</w:t>
      </w:r>
    </w:p>
    <w:p w:rsidR="00000000" w:rsidDel="00000000" w:rsidP="00000000" w:rsidRDefault="00000000" w:rsidRPr="00000000" w14:paraId="000032B2">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формирању база података о исплатама накнада уговорно ангажованих лица;</w:t>
      </w:r>
    </w:p>
    <w:p w:rsidR="00000000" w:rsidDel="00000000" w:rsidP="00000000" w:rsidRDefault="00000000" w:rsidRPr="00000000" w14:paraId="000032B3">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послове у складу са прописима о канцеларијском и архивском пословању;</w:t>
      </w:r>
    </w:p>
    <w:p w:rsidR="00000000" w:rsidDel="00000000" w:rsidP="00000000" w:rsidRDefault="00000000" w:rsidRPr="00000000" w14:paraId="000032B4">
      <w:pPr>
        <w:numPr>
          <w:ilvl w:val="1"/>
          <w:numId w:val="94"/>
        </w:numPr>
        <w:spacing w:line="360" w:lineRule="auto"/>
        <w:ind w:left="488" w:hanging="126.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2B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B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2B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32B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B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2BA">
      <w:pPr>
        <w:numPr>
          <w:ilvl w:val="2"/>
          <w:numId w:val="94"/>
        </w:numPr>
        <w:spacing w:line="360" w:lineRule="auto"/>
        <w:ind w:left="670" w:hanging="17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одговарајућим пословима;</w:t>
      </w:r>
    </w:p>
    <w:p w:rsidR="00000000" w:rsidDel="00000000" w:rsidP="00000000" w:rsidRDefault="00000000" w:rsidRPr="00000000" w14:paraId="000032BB">
      <w:pPr>
        <w:numPr>
          <w:ilvl w:val="2"/>
          <w:numId w:val="94"/>
        </w:numPr>
        <w:spacing w:line="360" w:lineRule="auto"/>
        <w:ind w:left="670" w:hanging="179"/>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2B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B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2B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BF">
      <w:pPr>
        <w:numPr>
          <w:ilvl w:val="0"/>
          <w:numId w:val="95"/>
        </w:numPr>
        <w:spacing w:line="360" w:lineRule="auto"/>
        <w:ind w:left="334" w:hanging="168"/>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А/9. </w:t>
      </w:r>
      <w:r w:rsidDel="00000000" w:rsidR="00000000" w:rsidRPr="00000000">
        <w:rPr>
          <w:rFonts w:ascii="Times New Roman" w:cs="Times New Roman" w:eastAsia="Times New Roman" w:hAnsi="Times New Roman"/>
          <w:b w:val="1"/>
          <w:i w:val="1"/>
          <w:sz w:val="24"/>
          <w:szCs w:val="24"/>
          <w:rtl w:val="0"/>
        </w:rPr>
        <w:t xml:space="preserve">Курир</w:t>
      </w:r>
      <w:r w:rsidDel="00000000" w:rsidR="00000000" w:rsidRPr="00000000">
        <w:rPr>
          <w:rtl w:val="0"/>
        </w:rPr>
      </w:r>
    </w:p>
    <w:p w:rsidR="00000000" w:rsidDel="00000000" w:rsidP="00000000" w:rsidRDefault="00000000" w:rsidRPr="00000000" w14:paraId="000032C0">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2C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2C2">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C3">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преузима улазну пошту и предаје исту писарници;</w:t>
      </w:r>
    </w:p>
    <w:p w:rsidR="00000000" w:rsidDel="00000000" w:rsidP="00000000" w:rsidRDefault="00000000" w:rsidRPr="00000000" w14:paraId="000032C4">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отпрема пошту, пакете, књиге, часописе и остале пошиљке организационим јединицама Факултета;</w:t>
      </w:r>
    </w:p>
    <w:p w:rsidR="00000000" w:rsidDel="00000000" w:rsidP="00000000" w:rsidRDefault="00000000" w:rsidRPr="00000000" w14:paraId="000032C5">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преузима излазну пошту и предаје исту на назначену адресу, односно предаје пошти ради достављања;</w:t>
      </w:r>
    </w:p>
    <w:p w:rsidR="00000000" w:rsidDel="00000000" w:rsidP="00000000" w:rsidRDefault="00000000" w:rsidRPr="00000000" w14:paraId="000032C6">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требује поштанске марке и готов новац, води евиденцију дневног утрошка поштанских марака и готовог новца и доставља обрачун Одсеку за материјано- финансијско пословање;</w:t>
      </w:r>
    </w:p>
    <w:p w:rsidR="00000000" w:rsidDel="00000000" w:rsidP="00000000" w:rsidRDefault="00000000" w:rsidRPr="00000000" w14:paraId="000032C7">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замењује одсутног извршиоца на пословима писарнице;</w:t>
      </w:r>
    </w:p>
    <w:p w:rsidR="00000000" w:rsidDel="00000000" w:rsidP="00000000" w:rsidRDefault="00000000" w:rsidRPr="00000000" w14:paraId="000032C8">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доставља у банку вирмане и преузима изводе;</w:t>
      </w:r>
    </w:p>
    <w:p w:rsidR="00000000" w:rsidDel="00000000" w:rsidP="00000000" w:rsidRDefault="00000000" w:rsidRPr="00000000" w14:paraId="000032C9">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помаже извршиоцу на пословима писарнице око паковања поште ради њене отпреме;</w:t>
      </w:r>
    </w:p>
    <w:p w:rsidR="00000000" w:rsidDel="00000000" w:rsidP="00000000" w:rsidRDefault="00000000" w:rsidRPr="00000000" w14:paraId="000032CA">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потреби обавља послове копирања, слагања и увезивања копираног материјала;</w:t>
      </w:r>
    </w:p>
    <w:p w:rsidR="00000000" w:rsidDel="00000000" w:rsidP="00000000" w:rsidRDefault="00000000" w:rsidRPr="00000000" w14:paraId="000032CB">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2C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C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2C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32C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D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32D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41.</w:t>
      </w:r>
    </w:p>
    <w:p w:rsidR="00000000" w:rsidDel="00000000" w:rsidP="00000000" w:rsidRDefault="00000000" w:rsidRPr="00000000" w14:paraId="000032D2">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2D3">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2D4">
      <w:pPr>
        <w:numPr>
          <w:ilvl w:val="0"/>
          <w:numId w:val="92"/>
        </w:numPr>
        <w:spacing w:line="360" w:lineRule="auto"/>
        <w:ind w:left="53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 </w:t>
      </w:r>
      <w:r w:rsidDel="00000000" w:rsidR="00000000" w:rsidRPr="00000000">
        <w:rPr>
          <w:rFonts w:ascii="Times New Roman" w:cs="Times New Roman" w:eastAsia="Times New Roman" w:hAnsi="Times New Roman"/>
          <w:b w:val="1"/>
          <w:sz w:val="24"/>
          <w:szCs w:val="24"/>
          <w:u w:val="single"/>
          <w:rtl w:val="0"/>
        </w:rPr>
        <w:t xml:space="preserve">Послови у Одсеку за материјално финансијско пословање</w:t>
      </w:r>
      <w:r w:rsidDel="00000000" w:rsidR="00000000" w:rsidRPr="00000000">
        <w:rPr>
          <w:rtl w:val="0"/>
        </w:rPr>
      </w:r>
    </w:p>
    <w:p w:rsidR="00000000" w:rsidDel="00000000" w:rsidP="00000000" w:rsidRDefault="00000000" w:rsidRPr="00000000" w14:paraId="000032D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2D6">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2D7">
      <w:pPr>
        <w:numPr>
          <w:ilvl w:val="0"/>
          <w:numId w:val="95"/>
        </w:numPr>
        <w:spacing w:line="360" w:lineRule="auto"/>
        <w:ind w:left="334" w:hanging="168"/>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r w:rsidDel="00000000" w:rsidR="00000000" w:rsidRPr="00000000">
        <w:rPr>
          <w:rtl w:val="0"/>
        </w:rPr>
      </w:r>
    </w:p>
    <w:p w:rsidR="00000000" w:rsidDel="00000000" w:rsidP="00000000" w:rsidRDefault="00000000" w:rsidRPr="00000000" w14:paraId="000032D8">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2D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32D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DB">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Одсека;</w:t>
      </w:r>
    </w:p>
    <w:p w:rsidR="00000000" w:rsidDel="00000000" w:rsidP="00000000" w:rsidRDefault="00000000" w:rsidRPr="00000000" w14:paraId="000032DC">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32DD">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32DE">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32DF">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законске прописе из домена рачуноводства и финансија и одговара за законитост у раду;</w:t>
      </w:r>
    </w:p>
    <w:p w:rsidR="00000000" w:rsidDel="00000000" w:rsidP="00000000" w:rsidRDefault="00000000" w:rsidRPr="00000000" w14:paraId="000032E0">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финансијски план и контролише његову реализацију;</w:t>
      </w:r>
    </w:p>
    <w:p w:rsidR="00000000" w:rsidDel="00000000" w:rsidP="00000000" w:rsidRDefault="00000000" w:rsidRPr="00000000" w14:paraId="000032E1">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праћења финансијског стања Факултета и израда редовних и повремених извештаја и анализа за потребе органа Факултета;</w:t>
      </w:r>
    </w:p>
    <w:p w:rsidR="00000000" w:rsidDel="00000000" w:rsidP="00000000" w:rsidRDefault="00000000" w:rsidRPr="00000000" w14:paraId="000032E2">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опште акте из ове области;</w:t>
      </w:r>
    </w:p>
    <w:p w:rsidR="00000000" w:rsidDel="00000000" w:rsidP="00000000" w:rsidRDefault="00000000" w:rsidRPr="00000000" w14:paraId="000032E3">
      <w:pPr>
        <w:numPr>
          <w:ilvl w:val="1"/>
          <w:numId w:val="95"/>
        </w:numPr>
        <w:spacing w:line="360" w:lineRule="auto"/>
        <w:ind w:left="526" w:hanging="37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периодичне обрачуне и завршни рачун Факултет;</w:t>
      </w:r>
    </w:p>
    <w:p w:rsidR="00000000" w:rsidDel="00000000" w:rsidP="00000000" w:rsidRDefault="00000000" w:rsidRPr="00000000" w14:paraId="000032E4">
      <w:pPr>
        <w:numPr>
          <w:ilvl w:val="1"/>
          <w:numId w:val="95"/>
        </w:numPr>
        <w:spacing w:line="360" w:lineRule="auto"/>
        <w:ind w:left="526" w:hanging="375"/>
        <w:jc w:val="both"/>
        <w:rPr>
          <w:rFonts w:ascii="Times New Roman" w:cs="Times New Roman" w:eastAsia="Times New Roman" w:hAnsi="Times New Roman"/>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2E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E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E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2E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економских наука).</w:t>
      </w:r>
    </w:p>
    <w:p w:rsidR="00000000" w:rsidDel="00000000" w:rsidP="00000000" w:rsidRDefault="00000000" w:rsidRPr="00000000" w14:paraId="000032E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E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2EB">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2EC">
      <w:pPr>
        <w:numPr>
          <w:ilvl w:val="0"/>
          <w:numId w:val="96"/>
        </w:numPr>
        <w:spacing w:line="360" w:lineRule="auto"/>
        <w:ind w:left="577" w:hanging="232.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финансијским пословима;</w:t>
      </w:r>
    </w:p>
    <w:p w:rsidR="00000000" w:rsidDel="00000000" w:rsidP="00000000" w:rsidRDefault="00000000" w:rsidRPr="00000000" w14:paraId="000032ED">
      <w:pPr>
        <w:numPr>
          <w:ilvl w:val="0"/>
          <w:numId w:val="96"/>
        </w:numPr>
        <w:spacing w:line="360" w:lineRule="auto"/>
        <w:ind w:left="577" w:hanging="232.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32E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E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2F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F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F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F3">
      <w:pPr>
        <w:numPr>
          <w:ilvl w:val="0"/>
          <w:numId w:val="88"/>
        </w:numPr>
        <w:spacing w:line="360" w:lineRule="auto"/>
        <w:ind w:left="346" w:hanging="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Б/2.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остале делатности (рачуноводствени аналитичар)</w:t>
      </w:r>
      <w:r w:rsidDel="00000000" w:rsidR="00000000" w:rsidRPr="00000000">
        <w:rPr>
          <w:rtl w:val="0"/>
        </w:rPr>
      </w:r>
    </w:p>
    <w:p w:rsidR="00000000" w:rsidDel="00000000" w:rsidP="00000000" w:rsidRDefault="00000000" w:rsidRPr="00000000" w14:paraId="000032F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32F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2F6">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32F7">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32F8">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и пружа подршку у изради финансијског плана и прати извршење финансијског плана;</w:t>
      </w:r>
    </w:p>
    <w:p w:rsidR="00000000" w:rsidDel="00000000" w:rsidP="00000000" w:rsidRDefault="00000000" w:rsidRPr="00000000" w14:paraId="000032F9">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главну књигу по јединственој буџетској класификацији;</w:t>
      </w:r>
    </w:p>
    <w:p w:rsidR="00000000" w:rsidDel="00000000" w:rsidP="00000000" w:rsidRDefault="00000000" w:rsidRPr="00000000" w14:paraId="000032FA">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усаглашава помоћне књиге са главном књигом;</w:t>
      </w:r>
    </w:p>
    <w:p w:rsidR="00000000" w:rsidDel="00000000" w:rsidP="00000000" w:rsidRDefault="00000000" w:rsidRPr="00000000" w14:paraId="000032FB">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комисиону продају;</w:t>
      </w:r>
    </w:p>
    <w:p w:rsidR="00000000" w:rsidDel="00000000" w:rsidP="00000000" w:rsidRDefault="00000000" w:rsidRPr="00000000" w14:paraId="000032FC">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податке за израду извештаја финансијских прегледа и анализа;</w:t>
      </w:r>
    </w:p>
    <w:p w:rsidR="00000000" w:rsidDel="00000000" w:rsidP="00000000" w:rsidRDefault="00000000" w:rsidRPr="00000000" w14:paraId="000032FD">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потребне помоћне евиденције у циљу праћења појединих врста прихода и расхода;</w:t>
      </w:r>
    </w:p>
    <w:p w:rsidR="00000000" w:rsidDel="00000000" w:rsidP="00000000" w:rsidRDefault="00000000" w:rsidRPr="00000000" w14:paraId="000032FE">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вођење помоћне евиденције ПДВ-а и регистра запослених;</w:t>
      </w:r>
    </w:p>
    <w:p w:rsidR="00000000" w:rsidDel="00000000" w:rsidP="00000000" w:rsidRDefault="00000000" w:rsidRPr="00000000" w14:paraId="000032FF">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структуру трошења средстава, како буџетских тако и средстава стечених по другим основама у складу са рачуноводственим стандардима;</w:t>
      </w:r>
    </w:p>
    <w:p w:rsidR="00000000" w:rsidDel="00000000" w:rsidP="00000000" w:rsidRDefault="00000000" w:rsidRPr="00000000" w14:paraId="00003300">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потребне податке и учествује у изради завршног рачуна;</w:t>
      </w:r>
    </w:p>
    <w:p w:rsidR="00000000" w:rsidDel="00000000" w:rsidP="00000000" w:rsidRDefault="00000000" w:rsidRPr="00000000" w14:paraId="00003301">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праћењу и изради пописа сталних средстава и изради аката из ове области;</w:t>
      </w:r>
    </w:p>
    <w:p w:rsidR="00000000" w:rsidDel="00000000" w:rsidP="00000000" w:rsidRDefault="00000000" w:rsidRPr="00000000" w14:paraId="00003302">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30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0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30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економских наука).</w:t>
      </w:r>
    </w:p>
    <w:p w:rsidR="00000000" w:rsidDel="00000000" w:rsidP="00000000" w:rsidRDefault="00000000" w:rsidRPr="00000000" w14:paraId="0000330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0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308">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финансијским пословима;</w:t>
      </w:r>
    </w:p>
    <w:p w:rsidR="00000000" w:rsidDel="00000000" w:rsidP="00000000" w:rsidRDefault="00000000" w:rsidRPr="00000000" w14:paraId="00003309">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330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0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30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0D">
      <w:pPr>
        <w:spacing w:line="360" w:lineRule="auto"/>
        <w:ind w:firstLine="180"/>
        <w:jc w:val="both"/>
        <w:rPr>
          <w:rFonts w:ascii="Times New Roman" w:cs="Times New Roman" w:eastAsia="Times New Roman" w:hAnsi="Times New Roman"/>
          <w:b w:val="1"/>
          <w:i w:val="1"/>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b w:val="1"/>
          <w:sz w:val="24"/>
          <w:szCs w:val="24"/>
          <w:rtl w:val="0"/>
        </w:rPr>
        <w:t xml:space="preserve">8.Б/3.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 (обрачун зарада и осталих личних примања)</w:t>
      </w:r>
    </w:p>
    <w:p w:rsidR="00000000" w:rsidDel="00000000" w:rsidP="00000000" w:rsidRDefault="00000000" w:rsidRPr="00000000" w14:paraId="0000330E">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30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331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11">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w:t>
      </w:r>
    </w:p>
    <w:p w:rsidR="00000000" w:rsidDel="00000000" w:rsidP="00000000" w:rsidRDefault="00000000" w:rsidRPr="00000000" w14:paraId="00003312">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w:t>
      </w:r>
    </w:p>
    <w:p w:rsidR="00000000" w:rsidDel="00000000" w:rsidP="00000000" w:rsidRDefault="00000000" w:rsidRPr="00000000" w14:paraId="00003313">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врши обрачун и исплату примања из радног односа и осталих примања (накнаде зараде инвалидима рада, породиљска одсуства), припадајућих пореза и доприноса;</w:t>
      </w:r>
    </w:p>
    <w:p w:rsidR="00000000" w:rsidDel="00000000" w:rsidP="00000000" w:rsidRDefault="00000000" w:rsidRPr="00000000" w14:paraId="00003314">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врши обрачун и исплату накнаде трошкова превоза;</w:t>
      </w:r>
    </w:p>
    <w:p w:rsidR="00000000" w:rsidDel="00000000" w:rsidP="00000000" w:rsidRDefault="00000000" w:rsidRPr="00000000" w14:paraId="00003315">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потребне помоћне евиденције и контролише документацију за исплате по пројектима и по захтеву руководиоца доставља извештаје о стању средстава;</w:t>
      </w:r>
    </w:p>
    <w:p w:rsidR="00000000" w:rsidDel="00000000" w:rsidP="00000000" w:rsidRDefault="00000000" w:rsidRPr="00000000" w14:paraId="00003316">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и доставља потребне податке за израду финансијског извештаја у вези са пројектима;</w:t>
      </w:r>
    </w:p>
    <w:p w:rsidR="00000000" w:rsidDel="00000000" w:rsidP="00000000" w:rsidRDefault="00000000" w:rsidRPr="00000000" w14:paraId="00003317">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документацију за подношење пореским службама и другим прописима установљеним органима и службама;</w:t>
      </w:r>
    </w:p>
    <w:p w:rsidR="00000000" w:rsidDel="00000000" w:rsidP="00000000" w:rsidRDefault="00000000" w:rsidRPr="00000000" w14:paraId="00003318">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прописе из делокруга свога рада и обавља друге послове по налогу руководиоца;</w:t>
      </w:r>
    </w:p>
    <w:p w:rsidR="00000000" w:rsidDel="00000000" w:rsidP="00000000" w:rsidRDefault="00000000" w:rsidRPr="00000000" w14:paraId="00003319">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31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1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1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31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331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31F">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3320">
      <w:pPr>
        <w:numPr>
          <w:ilvl w:val="1"/>
          <w:numId w:val="88"/>
        </w:numPr>
        <w:spacing w:line="360" w:lineRule="auto"/>
        <w:ind w:left="734"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332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2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32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24">
      <w:pPr>
        <w:numPr>
          <w:ilvl w:val="0"/>
          <w:numId w:val="97"/>
        </w:numPr>
        <w:spacing w:line="360" w:lineRule="auto"/>
        <w:ind w:left="587" w:hanging="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Б/4.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 (књиговођа аналитике)</w:t>
      </w:r>
    </w:p>
    <w:p w:rsidR="00000000" w:rsidDel="00000000" w:rsidP="00000000" w:rsidRDefault="00000000" w:rsidRPr="00000000" w14:paraId="00003325">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32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332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28">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стручну анализу из своје надлежности и израђује комплексне извештаје, на основу добијеног налога и дефинисане процедуре;</w:t>
      </w:r>
    </w:p>
    <w:p w:rsidR="00000000" w:rsidDel="00000000" w:rsidP="00000000" w:rsidRDefault="00000000" w:rsidRPr="00000000" w14:paraId="00003329">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истим надлежностима у нижем звању или запосленима и странкама са којима сарађује;</w:t>
      </w:r>
    </w:p>
    <w:p w:rsidR="00000000" w:rsidDel="00000000" w:rsidP="00000000" w:rsidRDefault="00000000" w:rsidRPr="00000000" w14:paraId="0000332A">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332B">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периодичне извештаје</w:t>
        <w:tab/>
        <w:t xml:space="preserve">и завршни рачун, као и за интерна извештавања;</w:t>
      </w:r>
    </w:p>
    <w:p w:rsidR="00000000" w:rsidDel="00000000" w:rsidP="00000000" w:rsidRDefault="00000000" w:rsidRPr="00000000" w14:paraId="0000332C">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израду финансијског плана и прати његово извршење;</w:t>
      </w:r>
    </w:p>
    <w:p w:rsidR="00000000" w:rsidDel="00000000" w:rsidP="00000000" w:rsidRDefault="00000000" w:rsidRPr="00000000" w14:paraId="0000332D">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главну књигу по јединственој буџетској класификацији на основу налога за књижење заснованог на књиговодственој документацији уз примену контног плана у циљу евидентирања свих пословних промена;</w:t>
      </w:r>
    </w:p>
    <w:p w:rsidR="00000000" w:rsidDel="00000000" w:rsidP="00000000" w:rsidRDefault="00000000" w:rsidRPr="00000000" w14:paraId="0000332E">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усаглашава помоћне књиге са главном књигом;</w:t>
      </w:r>
    </w:p>
    <w:p w:rsidR="00000000" w:rsidDel="00000000" w:rsidP="00000000" w:rsidRDefault="00000000" w:rsidRPr="00000000" w14:paraId="0000332F">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аналитику трошкова по организационим јединицама, изворима финансирања и намени;</w:t>
      </w:r>
    </w:p>
    <w:p w:rsidR="00000000" w:rsidDel="00000000" w:rsidP="00000000" w:rsidRDefault="00000000" w:rsidRPr="00000000" w14:paraId="00003330">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праћењу и изради пописа сталних средстава и изради аката из ове области;</w:t>
      </w:r>
    </w:p>
    <w:p w:rsidR="00000000" w:rsidDel="00000000" w:rsidP="00000000" w:rsidRDefault="00000000" w:rsidRPr="00000000" w14:paraId="00003331">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помоћну евиденцију прилива и одлива девизних средстава;</w:t>
      </w:r>
    </w:p>
    <w:p w:rsidR="00000000" w:rsidDel="00000000" w:rsidP="00000000" w:rsidRDefault="00000000" w:rsidRPr="00000000" w14:paraId="00003332">
      <w:pPr>
        <w:numPr>
          <w:ilvl w:val="1"/>
          <w:numId w:val="97"/>
        </w:numPr>
        <w:spacing w:line="360" w:lineRule="auto"/>
        <w:ind w:left="736" w:hanging="177.99999999999997"/>
        <w:jc w:val="both"/>
        <w:rPr>
          <w:rFonts w:ascii="Times New Roman" w:cs="Times New Roman" w:eastAsia="Times New Roman" w:hAnsi="Times New Roman"/>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прати прописе из делокруга свога рада;</w:t>
      </w:r>
    </w:p>
    <w:p w:rsidR="00000000" w:rsidDel="00000000" w:rsidP="00000000" w:rsidRDefault="00000000" w:rsidRPr="00000000" w14:paraId="0000333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34">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33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3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33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333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3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33A">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333B">
      <w:pPr>
        <w:numPr>
          <w:ilvl w:val="1"/>
          <w:numId w:val="97"/>
        </w:numPr>
        <w:spacing w:line="360" w:lineRule="auto"/>
        <w:ind w:left="73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333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3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33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3F">
      <w:pPr>
        <w:numPr>
          <w:ilvl w:val="0"/>
          <w:numId w:val="98"/>
        </w:numPr>
        <w:spacing w:line="360" w:lineRule="auto"/>
        <w:ind w:left="588" w:hanging="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Б/5.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 ( ликвидатор)</w:t>
      </w:r>
    </w:p>
    <w:p w:rsidR="00000000" w:rsidDel="00000000" w:rsidP="00000000" w:rsidRDefault="00000000" w:rsidRPr="00000000" w14:paraId="00003340">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34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334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43">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врши пријем и</w:t>
        <w:tab/>
        <w:t xml:space="preserve">контролу тачности, законитости и исправности финансијско – материјалне документације;</w:t>
      </w:r>
    </w:p>
    <w:p w:rsidR="00000000" w:rsidDel="00000000" w:rsidP="00000000" w:rsidRDefault="00000000" w:rsidRPr="00000000" w14:paraId="00003344">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врши обрачун дневница и путних трошкова за службена путовања у земљи и иностранству;</w:t>
      </w:r>
    </w:p>
    <w:p w:rsidR="00000000" w:rsidDel="00000000" w:rsidP="00000000" w:rsidRDefault="00000000" w:rsidRPr="00000000" w14:paraId="00003345">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врши слање прописаних образаца пореској управи, шаље обрасце за исплату девизних средстава;</w:t>
      </w:r>
    </w:p>
    <w:p w:rsidR="00000000" w:rsidDel="00000000" w:rsidP="00000000" w:rsidRDefault="00000000" w:rsidRPr="00000000" w14:paraId="00003346">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истим надлежностима у нижем звању или запосленима и странкама са којима сарађује;</w:t>
      </w:r>
    </w:p>
    <w:p w:rsidR="00000000" w:rsidDel="00000000" w:rsidP="00000000" w:rsidRDefault="00000000" w:rsidRPr="00000000" w14:paraId="00003347">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издавање профактура и фактура;</w:t>
      </w:r>
    </w:p>
    <w:p w:rsidR="00000000" w:rsidDel="00000000" w:rsidP="00000000" w:rsidRDefault="00000000" w:rsidRPr="00000000" w14:paraId="00003348">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регистар запослених;</w:t>
      </w:r>
    </w:p>
    <w:p w:rsidR="00000000" w:rsidDel="00000000" w:rsidP="00000000" w:rsidRDefault="00000000" w:rsidRPr="00000000" w14:paraId="00003349">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врши обрачун и исплату осталих личних примања по уговорима;</w:t>
      </w:r>
    </w:p>
    <w:p w:rsidR="00000000" w:rsidDel="00000000" w:rsidP="00000000" w:rsidRDefault="00000000" w:rsidRPr="00000000" w14:paraId="0000334A">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прописе и обавља и друге послове по налогу пуководиоца Одсека;</w:t>
      </w:r>
    </w:p>
    <w:p w:rsidR="00000000" w:rsidDel="00000000" w:rsidP="00000000" w:rsidRDefault="00000000" w:rsidRPr="00000000" w14:paraId="0000334B">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34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4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34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334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5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351">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3352">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335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5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35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5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57">
      <w:pPr>
        <w:numPr>
          <w:ilvl w:val="0"/>
          <w:numId w:val="99"/>
        </w:numPr>
        <w:spacing w:line="360" w:lineRule="auto"/>
        <w:ind w:left="627" w:hanging="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Б/6. </w:t>
      </w:r>
      <w:r w:rsidDel="00000000" w:rsidR="00000000" w:rsidRPr="00000000">
        <w:rPr>
          <w:rFonts w:ascii="Times New Roman" w:cs="Times New Roman" w:eastAsia="Times New Roman" w:hAnsi="Times New Roman"/>
          <w:b w:val="1"/>
          <w:i w:val="1"/>
          <w:sz w:val="24"/>
          <w:szCs w:val="24"/>
          <w:rtl w:val="0"/>
        </w:rPr>
        <w:t xml:space="preserve">Виши стручнотехнички сарадник за остале делатности</w:t>
        <w:tab/>
        <w:t xml:space="preserve">(књиговођа основних средстава и и билансиста за научну област)</w:t>
      </w:r>
    </w:p>
    <w:p w:rsidR="00000000" w:rsidDel="00000000" w:rsidP="00000000" w:rsidRDefault="00000000" w:rsidRPr="00000000" w14:paraId="00003358">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35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335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5B">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збирне извештаје на основу појединачних евиденција;</w:t>
      </w:r>
    </w:p>
    <w:p w:rsidR="00000000" w:rsidDel="00000000" w:rsidP="00000000" w:rsidRDefault="00000000" w:rsidRPr="00000000" w14:paraId="0000335C">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335D">
      <w:pPr>
        <w:numPr>
          <w:ilvl w:val="1"/>
          <w:numId w:val="98"/>
        </w:numPr>
        <w:spacing w:line="360" w:lineRule="auto"/>
        <w:ind w:left="640" w:hanging="125"/>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води помоћну евиденцију основних средстава и ситног инвентара;</w:t>
      </w:r>
    </w:p>
    <w:p w:rsidR="00000000" w:rsidDel="00000000" w:rsidP="00000000" w:rsidRDefault="00000000" w:rsidRPr="00000000" w14:paraId="0000335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5F">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потребне помоћне евиденције и контролише документацију за исплате по пројектима и по захтеву руководиоца доставља извештаје о стању средстава;</w:t>
      </w:r>
    </w:p>
    <w:p w:rsidR="00000000" w:rsidDel="00000000" w:rsidP="00000000" w:rsidRDefault="00000000" w:rsidRPr="00000000" w14:paraId="00003360">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прима, контролише и припрема документацију за готовинске исплате;</w:t>
      </w:r>
    </w:p>
    <w:p w:rsidR="00000000" w:rsidDel="00000000" w:rsidP="00000000" w:rsidRDefault="00000000" w:rsidRPr="00000000" w14:paraId="00003361">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динарску и девизну благајну;</w:t>
      </w:r>
    </w:p>
    <w:p w:rsidR="00000000" w:rsidDel="00000000" w:rsidP="00000000" w:rsidRDefault="00000000" w:rsidRPr="00000000" w14:paraId="00003362">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обрачунава накнаде за боловање преко 30 дана, као и обрачун пореза и доприноса у складу са законом;</w:t>
      </w:r>
    </w:p>
    <w:p w:rsidR="00000000" w:rsidDel="00000000" w:rsidP="00000000" w:rsidRDefault="00000000" w:rsidRPr="00000000" w14:paraId="00003363">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податке за регистар запослених;</w:t>
      </w:r>
    </w:p>
    <w:p w:rsidR="00000000" w:rsidDel="00000000" w:rsidP="00000000" w:rsidRDefault="00000000" w:rsidRPr="00000000" w14:paraId="00003364">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обрасце за порез на донације по уговорима и доставља их пореској управи;</w:t>
      </w:r>
    </w:p>
    <w:p w:rsidR="00000000" w:rsidDel="00000000" w:rsidP="00000000" w:rsidRDefault="00000000" w:rsidRPr="00000000" w14:paraId="00003365">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преузима изводе по подрачунима и врши проверу књиговодствене документације која је везана за одливе и приливе по изводу;</w:t>
      </w:r>
    </w:p>
    <w:p w:rsidR="00000000" w:rsidDel="00000000" w:rsidP="00000000" w:rsidRDefault="00000000" w:rsidRPr="00000000" w14:paraId="00003366">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прописе и обавља и друге истоврсне послове по налогу руководиоца Одсека.</w:t>
      </w:r>
    </w:p>
    <w:p w:rsidR="00000000" w:rsidDel="00000000" w:rsidP="00000000" w:rsidRDefault="00000000" w:rsidRPr="00000000" w14:paraId="0000336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6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6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36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336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6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36D">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финансијским пословима,</w:t>
      </w:r>
    </w:p>
    <w:p w:rsidR="00000000" w:rsidDel="00000000" w:rsidP="00000000" w:rsidRDefault="00000000" w:rsidRPr="00000000" w14:paraId="0000336E">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336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7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337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72">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8.Б/7 Виши стручнотехнички сарадник за остале делатности (научни и међународни пројекти)</w:t>
      </w:r>
    </w:p>
    <w:p w:rsidR="00000000" w:rsidDel="00000000" w:rsidP="00000000" w:rsidRDefault="00000000" w:rsidRPr="00000000" w14:paraId="0000337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 :</w:t>
      </w:r>
      <w:r w:rsidDel="00000000" w:rsidR="00000000" w:rsidRPr="00000000">
        <w:rPr>
          <w:rtl w:val="0"/>
        </w:rPr>
      </w:r>
    </w:p>
    <w:p w:rsidR="00000000" w:rsidDel="00000000" w:rsidP="00000000" w:rsidRDefault="00000000" w:rsidRPr="00000000" w14:paraId="00003374">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евидентира све пројекте, руководиоце на пројекту, реализаторе, уговоре и сл.</w:t>
      </w:r>
    </w:p>
    <w:p w:rsidR="00000000" w:rsidDel="00000000" w:rsidP="00000000" w:rsidRDefault="00000000" w:rsidRPr="00000000" w14:paraId="00003375">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састављању буџета пројеката пре аплицирања или подношења захтева за финансирање пројекта;</w:t>
      </w:r>
    </w:p>
    <w:p w:rsidR="00000000" w:rsidDel="00000000" w:rsidP="00000000" w:rsidRDefault="00000000" w:rsidRPr="00000000" w14:paraId="00003376">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финансијске планове пројеката, доставља Министарству по усвајању на прописаним обрасцима ( према закону);</w:t>
      </w:r>
    </w:p>
    <w:p w:rsidR="00000000" w:rsidDel="00000000" w:rsidP="00000000" w:rsidRDefault="00000000" w:rsidRPr="00000000" w14:paraId="00003377">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одобрава плаћања у складу са финансијским планом и буџетом пројекта;</w:t>
      </w:r>
    </w:p>
    <w:p w:rsidR="00000000" w:rsidDel="00000000" w:rsidP="00000000" w:rsidRDefault="00000000" w:rsidRPr="00000000" w14:paraId="00003378">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плана јавних набавки за потребе пројеката;</w:t>
      </w:r>
    </w:p>
    <w:p w:rsidR="00000000" w:rsidDel="00000000" w:rsidP="00000000" w:rsidRDefault="00000000" w:rsidRPr="00000000" w14:paraId="00003379">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евидентира приходе и сва плаћања у вези са пројектима;</w:t>
      </w:r>
    </w:p>
    <w:p w:rsidR="00000000" w:rsidDel="00000000" w:rsidP="00000000" w:rsidRDefault="00000000" w:rsidRPr="00000000" w14:paraId="0000337A">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и обрађује захтеве за плаћање по различитим основама;</w:t>
      </w:r>
    </w:p>
    <w:p w:rsidR="00000000" w:rsidDel="00000000" w:rsidP="00000000" w:rsidRDefault="00000000" w:rsidRPr="00000000" w14:paraId="0000337B">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састављању извештаја о реализованим пројектима;</w:t>
      </w:r>
    </w:p>
    <w:p w:rsidR="00000000" w:rsidDel="00000000" w:rsidP="00000000" w:rsidRDefault="00000000" w:rsidRPr="00000000" w14:paraId="0000337C">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проверава исправност финансијско-рачуноводствених образаца;</w:t>
      </w:r>
    </w:p>
    <w:p w:rsidR="00000000" w:rsidDel="00000000" w:rsidP="00000000" w:rsidRDefault="00000000" w:rsidRPr="00000000" w14:paraId="0000337D">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w:t>
        <w:tab/>
        <w:t xml:space="preserve">уређује</w:t>
        <w:tab/>
        <w:t xml:space="preserve">и</w:t>
        <w:tab/>
        <w:t xml:space="preserve">припрема</w:t>
        <w:tab/>
        <w:t xml:space="preserve">података</w:t>
        <w:tab/>
        <w:t xml:space="preserve">за</w:t>
        <w:tab/>
        <w:t xml:space="preserve">израду финансијских анализа, извештаја и пројеката;</w:t>
      </w:r>
    </w:p>
    <w:p w:rsidR="00000000" w:rsidDel="00000000" w:rsidP="00000000" w:rsidRDefault="00000000" w:rsidRPr="00000000" w14:paraId="0000337E">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помоћне књиге и евиденције и усаглашава помоћне књиге са главном књигом,</w:t>
      </w:r>
    </w:p>
    <w:p w:rsidR="00000000" w:rsidDel="00000000" w:rsidP="00000000" w:rsidRDefault="00000000" w:rsidRPr="00000000" w14:paraId="0000337F">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са свим стручним службама Факултета,</w:t>
      </w:r>
    </w:p>
    <w:p w:rsidR="00000000" w:rsidDel="00000000" w:rsidP="00000000" w:rsidRDefault="00000000" w:rsidRPr="00000000" w14:paraId="00003380">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документацију за подношење пореским службама и другим прописима установљеним органима и службама;</w:t>
      </w:r>
    </w:p>
    <w:p w:rsidR="00000000" w:rsidDel="00000000" w:rsidP="00000000" w:rsidRDefault="00000000" w:rsidRPr="00000000" w14:paraId="00003381">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прописе и обавља друге истоврсне послове по налогу руководиоца Одсека.</w:t>
      </w:r>
    </w:p>
    <w:p w:rsidR="00000000" w:rsidDel="00000000" w:rsidP="00000000" w:rsidRDefault="00000000" w:rsidRPr="00000000" w14:paraId="0000338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8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3384">
      <w:pPr>
        <w:spacing w:line="360" w:lineRule="auto"/>
        <w:ind w:firstLine="180"/>
        <w:jc w:val="both"/>
        <w:rPr>
          <w:rFonts w:ascii="Times New Roman" w:cs="Times New Roman" w:eastAsia="Times New Roman" w:hAnsi="Times New Roman"/>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Високо образовање на студијама првог степена (струковне студије из области економских наука).</w:t>
      </w:r>
    </w:p>
    <w:p w:rsidR="00000000" w:rsidDel="00000000" w:rsidP="00000000" w:rsidRDefault="00000000" w:rsidRPr="00000000" w14:paraId="0000338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8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8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Додатна знања / испити/ радно искуство</w:t>
      </w:r>
      <w:r w:rsidDel="00000000" w:rsidR="00000000" w:rsidRPr="00000000">
        <w:rPr>
          <w:rtl w:val="0"/>
        </w:rPr>
      </w:r>
    </w:p>
    <w:p w:rsidR="00000000" w:rsidDel="00000000" w:rsidP="00000000" w:rsidRDefault="00000000" w:rsidRPr="00000000" w14:paraId="00003388">
      <w:pPr>
        <w:numPr>
          <w:ilvl w:val="3"/>
          <w:numId w:val="98"/>
        </w:numPr>
        <w:spacing w:line="360" w:lineRule="auto"/>
        <w:ind w:left="1607" w:hanging="64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једне године на финансијским пословима;</w:t>
      </w:r>
    </w:p>
    <w:p w:rsidR="00000000" w:rsidDel="00000000" w:rsidP="00000000" w:rsidRDefault="00000000" w:rsidRPr="00000000" w14:paraId="00003389">
      <w:pPr>
        <w:numPr>
          <w:ilvl w:val="3"/>
          <w:numId w:val="98"/>
        </w:numPr>
        <w:spacing w:line="360" w:lineRule="auto"/>
        <w:ind w:left="1607" w:hanging="64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 на рачунару;</w:t>
      </w:r>
    </w:p>
    <w:p w:rsidR="00000000" w:rsidDel="00000000" w:rsidP="00000000" w:rsidRDefault="00000000" w:rsidRPr="00000000" w14:paraId="0000338A">
      <w:pPr>
        <w:numPr>
          <w:ilvl w:val="3"/>
          <w:numId w:val="98"/>
        </w:numPr>
        <w:spacing w:line="360" w:lineRule="auto"/>
        <w:ind w:left="1607" w:hanging="64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енглеског језика;</w:t>
      </w:r>
    </w:p>
    <w:p w:rsidR="00000000" w:rsidDel="00000000" w:rsidP="00000000" w:rsidRDefault="00000000" w:rsidRPr="00000000" w14:paraId="0000338B">
      <w:pPr>
        <w:numPr>
          <w:ilvl w:val="3"/>
          <w:numId w:val="98"/>
        </w:numPr>
        <w:spacing w:line="360" w:lineRule="auto"/>
        <w:ind w:left="1607" w:hanging="64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законских прописа.</w:t>
      </w:r>
    </w:p>
    <w:p w:rsidR="00000000" w:rsidDel="00000000" w:rsidP="00000000" w:rsidRDefault="00000000" w:rsidRPr="00000000" w14:paraId="0000338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8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38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8F">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42.</w:t>
      </w:r>
    </w:p>
    <w:p w:rsidR="00000000" w:rsidDel="00000000" w:rsidP="00000000" w:rsidRDefault="00000000" w:rsidRPr="00000000" w14:paraId="00003390">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391">
      <w:pPr>
        <w:numPr>
          <w:ilvl w:val="0"/>
          <w:numId w:val="88"/>
        </w:numPr>
        <w:spacing w:line="360" w:lineRule="auto"/>
        <w:ind w:left="346" w:hanging="180"/>
        <w:jc w:val="both"/>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В/ Послови у Одсеку за техничке послове</w:t>
      </w:r>
    </w:p>
    <w:p w:rsidR="00000000" w:rsidDel="00000000" w:rsidP="00000000" w:rsidRDefault="00000000" w:rsidRPr="00000000" w14:paraId="00003392">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393">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394">
      <w:pPr>
        <w:numPr>
          <w:ilvl w:val="0"/>
          <w:numId w:val="98"/>
        </w:numPr>
        <w:spacing w:line="360" w:lineRule="auto"/>
        <w:ind w:left="588" w:hanging="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В/1.С</w:t>
      </w:r>
      <w:r w:rsidDel="00000000" w:rsidR="00000000" w:rsidRPr="00000000">
        <w:rPr>
          <w:rFonts w:ascii="Times New Roman" w:cs="Times New Roman" w:eastAsia="Times New Roman" w:hAnsi="Times New Roman"/>
          <w:b w:val="1"/>
          <w:i w:val="1"/>
          <w:sz w:val="24"/>
          <w:szCs w:val="24"/>
          <w:rtl w:val="0"/>
        </w:rPr>
        <w:t xml:space="preserve">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p>
    <w:p w:rsidR="00000000" w:rsidDel="00000000" w:rsidP="00000000" w:rsidRDefault="00000000" w:rsidRPr="00000000" w14:paraId="0000339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396">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нацрте и предлоге годишњих планова рада као и нацрте техничких спецификација за набавке;</w:t>
      </w:r>
    </w:p>
    <w:p w:rsidR="00000000" w:rsidDel="00000000" w:rsidP="00000000" w:rsidRDefault="00000000" w:rsidRPr="00000000" w14:paraId="00003397">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3398">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3399">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 са странкама и запосленима и решава питања из своје надлежности или усмерава на надлежност;</w:t>
      </w:r>
    </w:p>
    <w:p w:rsidR="00000000" w:rsidDel="00000000" w:rsidP="00000000" w:rsidRDefault="00000000" w:rsidRPr="00000000" w14:paraId="0000339A">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Сектору, организује тимски рад, даје упутства и пружа стручну помоћ запосленима и обавља најсложеније послове из делокруга рада Сектора;</w:t>
      </w:r>
    </w:p>
    <w:p w:rsidR="00000000" w:rsidDel="00000000" w:rsidP="00000000" w:rsidRDefault="00000000" w:rsidRPr="00000000" w14:paraId="0000339B">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планирању и набавци материјала неопходног за грађевинско одржавање објекта;</w:t>
      </w:r>
    </w:p>
    <w:p w:rsidR="00000000" w:rsidDel="00000000" w:rsidP="00000000" w:rsidRDefault="00000000" w:rsidRPr="00000000" w14:paraId="0000339C">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предлаже отпис и расходовање нефункционалних и неупотребљивих средстава;</w:t>
      </w:r>
    </w:p>
    <w:p w:rsidR="00000000" w:rsidDel="00000000" w:rsidP="00000000" w:rsidRDefault="00000000" w:rsidRPr="00000000" w14:paraId="0000339D">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спровођење противпожарне заштите;</w:t>
      </w:r>
    </w:p>
    <w:p w:rsidR="00000000" w:rsidDel="00000000" w:rsidP="00000000" w:rsidRDefault="00000000" w:rsidRPr="00000000" w14:paraId="0000339E">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врши непосредан надзор и контролише примену мера безбедности и здравља на раду;</w:t>
      </w:r>
    </w:p>
    <w:p w:rsidR="00000000" w:rsidDel="00000000" w:rsidP="00000000" w:rsidRDefault="00000000" w:rsidRPr="00000000" w14:paraId="0000339F">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поступцима јавних набавки везаних за одржавање објекта;</w:t>
      </w:r>
    </w:p>
    <w:p w:rsidR="00000000" w:rsidDel="00000000" w:rsidP="00000000" w:rsidRDefault="00000000" w:rsidRPr="00000000" w14:paraId="000033A0">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рад и утрошак материјала по радним налозима;</w:t>
      </w:r>
    </w:p>
    <w:p w:rsidR="00000000" w:rsidDel="00000000" w:rsidP="00000000" w:rsidRDefault="00000000" w:rsidRPr="00000000" w14:paraId="000033A1">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3A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33A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техничко-технолошких наука).</w:t>
      </w:r>
    </w:p>
    <w:p w:rsidR="00000000" w:rsidDel="00000000" w:rsidP="00000000" w:rsidRDefault="00000000" w:rsidRPr="00000000" w14:paraId="000033A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3A5">
      <w:pPr>
        <w:numPr>
          <w:ilvl w:val="0"/>
          <w:numId w:val="100"/>
        </w:numPr>
        <w:spacing w:line="360" w:lineRule="auto"/>
        <w:ind w:left="469"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3A6">
      <w:pPr>
        <w:numPr>
          <w:ilvl w:val="0"/>
          <w:numId w:val="100"/>
        </w:numPr>
        <w:spacing w:line="360" w:lineRule="auto"/>
        <w:ind w:left="469"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године на одговарајућим пословима;</w:t>
      </w:r>
    </w:p>
    <w:p w:rsidR="00000000" w:rsidDel="00000000" w:rsidP="00000000" w:rsidRDefault="00000000" w:rsidRPr="00000000" w14:paraId="000033A7">
      <w:pPr>
        <w:numPr>
          <w:ilvl w:val="0"/>
          <w:numId w:val="100"/>
        </w:numPr>
        <w:spacing w:line="360" w:lineRule="auto"/>
        <w:ind w:left="469"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33A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A9">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3A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A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A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AD">
      <w:pPr>
        <w:numPr>
          <w:ilvl w:val="0"/>
          <w:numId w:val="99"/>
        </w:numPr>
        <w:spacing w:line="360" w:lineRule="auto"/>
        <w:ind w:left="627" w:hanging="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В/2 </w:t>
      </w:r>
      <w:r w:rsidDel="00000000" w:rsidR="00000000" w:rsidRPr="00000000">
        <w:rPr>
          <w:rFonts w:ascii="Times New Roman" w:cs="Times New Roman" w:eastAsia="Times New Roman" w:hAnsi="Times New Roman"/>
          <w:b w:val="1"/>
          <w:i w:val="1"/>
          <w:sz w:val="24"/>
          <w:szCs w:val="24"/>
          <w:rtl w:val="0"/>
        </w:rPr>
        <w:t xml:space="preserve">Домар/мајстор одржавања</w:t>
      </w:r>
    </w:p>
    <w:p w:rsidR="00000000" w:rsidDel="00000000" w:rsidP="00000000" w:rsidRDefault="00000000" w:rsidRPr="00000000" w14:paraId="000033AE">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3A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33B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B1">
      <w:pPr>
        <w:numPr>
          <w:ilvl w:val="1"/>
          <w:numId w:val="99"/>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w:t>
        <w:tab/>
        <w:t xml:space="preserve">прегледе</w:t>
        <w:tab/>
        <w:t xml:space="preserve">објекта,</w:t>
        <w:tab/>
        <w:t xml:space="preserve">врши</w:t>
        <w:tab/>
        <w:t xml:space="preserve">контролу</w:t>
        <w:tab/>
        <w:t xml:space="preserve">исправности</w:t>
        <w:tab/>
        <w:t xml:space="preserve">инсталација, противпожарних система, уређаја, опреме, апарата и средстава;</w:t>
      </w:r>
    </w:p>
    <w:p w:rsidR="00000000" w:rsidDel="00000000" w:rsidP="00000000" w:rsidRDefault="00000000" w:rsidRPr="00000000" w14:paraId="000033B2">
      <w:pPr>
        <w:numPr>
          <w:ilvl w:val="1"/>
          <w:numId w:val="99"/>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електричарске, водоинсталатерске, браварске и сл. послове, као и друге радове одржавања и поправки;</w:t>
      </w:r>
    </w:p>
    <w:p w:rsidR="00000000" w:rsidDel="00000000" w:rsidP="00000000" w:rsidRDefault="00000000" w:rsidRPr="00000000" w14:paraId="000033B3">
      <w:pPr>
        <w:numPr>
          <w:ilvl w:val="1"/>
          <w:numId w:val="99"/>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објекте, опрему и инсталације за рад;</w:t>
      </w:r>
    </w:p>
    <w:p w:rsidR="00000000" w:rsidDel="00000000" w:rsidP="00000000" w:rsidRDefault="00000000" w:rsidRPr="00000000" w14:paraId="000033B4">
      <w:pPr>
        <w:numPr>
          <w:ilvl w:val="1"/>
          <w:numId w:val="99"/>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обавештава надлежне службе о уоченим неправилностима у објекту или већим кваровима на системима и инсталацијама;</w:t>
      </w:r>
    </w:p>
    <w:p w:rsidR="00000000" w:rsidDel="00000000" w:rsidP="00000000" w:rsidRDefault="00000000" w:rsidRPr="00000000" w14:paraId="000033B5">
      <w:pPr>
        <w:numPr>
          <w:ilvl w:val="1"/>
          <w:numId w:val="99"/>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пушта опрему или постројења у оперативни рад и зауставља на крају оперативног рада или у случају поремећаја или квара;</w:t>
      </w:r>
    </w:p>
    <w:p w:rsidR="00000000" w:rsidDel="00000000" w:rsidP="00000000" w:rsidRDefault="00000000" w:rsidRPr="00000000" w14:paraId="000033B6">
      <w:pPr>
        <w:numPr>
          <w:ilvl w:val="1"/>
          <w:numId w:val="99"/>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параметре рада и подешава опрему и постројење;</w:t>
      </w:r>
    </w:p>
    <w:p w:rsidR="00000000" w:rsidDel="00000000" w:rsidP="00000000" w:rsidRDefault="00000000" w:rsidRPr="00000000" w14:paraId="000033B7">
      <w:pPr>
        <w:numPr>
          <w:ilvl w:val="1"/>
          <w:numId w:val="99"/>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редовне прегледе објеката, опреме, постројења и инсталација, према плану одржавања;</w:t>
      </w:r>
    </w:p>
    <w:p w:rsidR="00000000" w:rsidDel="00000000" w:rsidP="00000000" w:rsidRDefault="00000000" w:rsidRPr="00000000" w14:paraId="000033B8">
      <w:pPr>
        <w:numPr>
          <w:ilvl w:val="1"/>
          <w:numId w:val="99"/>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кваровима и извршеним поправкама;</w:t>
      </w:r>
    </w:p>
    <w:p w:rsidR="00000000" w:rsidDel="00000000" w:rsidP="00000000" w:rsidRDefault="00000000" w:rsidRPr="00000000" w14:paraId="000033B9">
      <w:pPr>
        <w:numPr>
          <w:ilvl w:val="1"/>
          <w:numId w:val="99"/>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3B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B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33BC">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3B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33B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B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5</w:t>
      </w:r>
    </w:p>
    <w:p w:rsidR="00000000" w:rsidDel="00000000" w:rsidP="00000000" w:rsidRDefault="00000000" w:rsidRPr="00000000" w14:paraId="000033C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C1">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9.В/3 </w:t>
      </w:r>
      <w:r w:rsidDel="00000000" w:rsidR="00000000" w:rsidRPr="00000000">
        <w:rPr>
          <w:rFonts w:ascii="Times New Roman" w:cs="Times New Roman" w:eastAsia="Times New Roman" w:hAnsi="Times New Roman"/>
          <w:b w:val="1"/>
          <w:i w:val="1"/>
          <w:sz w:val="24"/>
          <w:szCs w:val="24"/>
          <w:rtl w:val="0"/>
        </w:rPr>
        <w:t xml:space="preserve">Портир/Чувар</w:t>
      </w:r>
    </w:p>
    <w:p w:rsidR="00000000" w:rsidDel="00000000" w:rsidP="00000000" w:rsidRDefault="00000000" w:rsidRPr="00000000" w14:paraId="000033C2">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3C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33C4">
      <w:pPr>
        <w:numPr>
          <w:ilvl w:val="0"/>
          <w:numId w:val="101"/>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уласку и изласку странака;</w:t>
      </w:r>
    </w:p>
    <w:p w:rsidR="00000000" w:rsidDel="00000000" w:rsidP="00000000" w:rsidRDefault="00000000" w:rsidRPr="00000000" w14:paraId="000033C5">
      <w:pPr>
        <w:numPr>
          <w:ilvl w:val="0"/>
          <w:numId w:val="101"/>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потребна обавештења странкама;</w:t>
      </w:r>
    </w:p>
    <w:p w:rsidR="00000000" w:rsidDel="00000000" w:rsidP="00000000" w:rsidRDefault="00000000" w:rsidRPr="00000000" w14:paraId="000033C6">
      <w:pPr>
        <w:numPr>
          <w:ilvl w:val="0"/>
          <w:numId w:val="101"/>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уласку и изласку запослених;</w:t>
      </w:r>
    </w:p>
    <w:p w:rsidR="00000000" w:rsidDel="00000000" w:rsidP="00000000" w:rsidRDefault="00000000" w:rsidRPr="00000000" w14:paraId="000033C7">
      <w:pPr>
        <w:numPr>
          <w:ilvl w:val="0"/>
          <w:numId w:val="101"/>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и надзире рад алармног система;</w:t>
      </w:r>
    </w:p>
    <w:p w:rsidR="00000000" w:rsidDel="00000000" w:rsidP="00000000" w:rsidRDefault="00000000" w:rsidRPr="00000000" w14:paraId="000033C8">
      <w:pPr>
        <w:numPr>
          <w:ilvl w:val="0"/>
          <w:numId w:val="101"/>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прима пошту и остале писмене отправке;</w:t>
      </w:r>
    </w:p>
    <w:p w:rsidR="00000000" w:rsidDel="00000000" w:rsidP="00000000" w:rsidRDefault="00000000" w:rsidRPr="00000000" w14:paraId="000033C9">
      <w:pPr>
        <w:numPr>
          <w:ilvl w:val="0"/>
          <w:numId w:val="101"/>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3C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C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C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33C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C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33C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6</w:t>
      </w:r>
    </w:p>
    <w:p w:rsidR="00000000" w:rsidDel="00000000" w:rsidP="00000000" w:rsidRDefault="00000000" w:rsidRPr="00000000" w14:paraId="000033D0">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9.В/4 </w:t>
      </w:r>
      <w:r w:rsidDel="00000000" w:rsidR="00000000" w:rsidRPr="00000000">
        <w:rPr>
          <w:rFonts w:ascii="Times New Roman" w:cs="Times New Roman" w:eastAsia="Times New Roman" w:hAnsi="Times New Roman"/>
          <w:b w:val="1"/>
          <w:i w:val="1"/>
          <w:sz w:val="24"/>
          <w:szCs w:val="24"/>
          <w:rtl w:val="0"/>
        </w:rPr>
        <w:t xml:space="preserve">Чистачица</w:t>
      </w:r>
    </w:p>
    <w:p w:rsidR="00000000" w:rsidDel="00000000" w:rsidP="00000000" w:rsidRDefault="00000000" w:rsidRPr="00000000" w14:paraId="000033D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послова:</w:t>
      </w:r>
      <w:r w:rsidDel="00000000" w:rsidR="00000000" w:rsidRPr="00000000">
        <w:rPr>
          <w:rtl w:val="0"/>
        </w:rPr>
      </w:r>
    </w:p>
    <w:p w:rsidR="00000000" w:rsidDel="00000000" w:rsidP="00000000" w:rsidRDefault="00000000" w:rsidRPr="00000000" w14:paraId="000033D2">
      <w:pPr>
        <w:numPr>
          <w:ilvl w:val="0"/>
          <w:numId w:val="102"/>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одржава хигијену у просторијама и санитарним чворовима;</w:t>
      </w:r>
    </w:p>
    <w:p w:rsidR="00000000" w:rsidDel="00000000" w:rsidP="00000000" w:rsidRDefault="00000000" w:rsidRPr="00000000" w14:paraId="000033D3">
      <w:pPr>
        <w:numPr>
          <w:ilvl w:val="0"/>
          <w:numId w:val="102"/>
        </w:numPr>
        <w:spacing w:line="360" w:lineRule="auto"/>
        <w:ind w:left="886" w:hanging="360"/>
        <w:jc w:val="both"/>
        <w:rPr>
          <w:rFonts w:ascii="Times New Roman" w:cs="Times New Roman" w:eastAsia="Times New Roman" w:hAnsi="Times New Roman"/>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одржава чистоћу дворишта и износи смеће;</w:t>
      </w:r>
    </w:p>
    <w:p w:rsidR="00000000" w:rsidDel="00000000" w:rsidP="00000000" w:rsidRDefault="00000000" w:rsidRPr="00000000" w14:paraId="000033D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D5">
      <w:pPr>
        <w:numPr>
          <w:ilvl w:val="0"/>
          <w:numId w:val="102"/>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приjављуjе сва оштећења и кварове на инсталациjама и инвентару;</w:t>
      </w:r>
    </w:p>
    <w:p w:rsidR="00000000" w:rsidDel="00000000" w:rsidP="00000000" w:rsidRDefault="00000000" w:rsidRPr="00000000" w14:paraId="000033D6">
      <w:pPr>
        <w:numPr>
          <w:ilvl w:val="0"/>
          <w:numId w:val="102"/>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стање залиха потрошног материјала за потребе одржавања чистоће;</w:t>
      </w:r>
    </w:p>
    <w:p w:rsidR="00000000" w:rsidDel="00000000" w:rsidP="00000000" w:rsidRDefault="00000000" w:rsidRPr="00000000" w14:paraId="000033D7">
      <w:pPr>
        <w:numPr>
          <w:ilvl w:val="0"/>
          <w:numId w:val="102"/>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3D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D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D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33D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Основно образовање.</w:t>
      </w:r>
    </w:p>
    <w:p w:rsidR="00000000" w:rsidDel="00000000" w:rsidP="00000000" w:rsidRDefault="00000000" w:rsidRPr="00000000" w14:paraId="000033D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24</w:t>
      </w:r>
    </w:p>
    <w:p w:rsidR="00000000" w:rsidDel="00000000" w:rsidP="00000000" w:rsidRDefault="00000000" w:rsidRPr="00000000" w14:paraId="000033D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43.</w:t>
      </w:r>
    </w:p>
    <w:p w:rsidR="00000000" w:rsidDel="00000000" w:rsidP="00000000" w:rsidRDefault="00000000" w:rsidRPr="00000000" w14:paraId="000033D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10.Г/ Послови у одсеку за студентске послове</w:t>
      </w:r>
      <w:r w:rsidDel="00000000" w:rsidR="00000000" w:rsidRPr="00000000">
        <w:rPr>
          <w:rtl w:val="0"/>
        </w:rPr>
      </w:r>
    </w:p>
    <w:p w:rsidR="00000000" w:rsidDel="00000000" w:rsidP="00000000" w:rsidRDefault="00000000" w:rsidRPr="00000000" w14:paraId="000033D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3E0">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3E1">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10.Г/1.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студије</w:t>
        <w:tab/>
        <w:t xml:space="preserve">и</w:t>
        <w:tab/>
        <w:t xml:space="preserve">студентска питања – руководилац Одсека</w:t>
      </w:r>
    </w:p>
    <w:p w:rsidR="00000000" w:rsidDel="00000000" w:rsidP="00000000" w:rsidRDefault="00000000" w:rsidRPr="00000000" w14:paraId="000033E2">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3E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3E4">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3E5">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рада Одсека;</w:t>
      </w:r>
    </w:p>
    <w:p w:rsidR="00000000" w:rsidDel="00000000" w:rsidP="00000000" w:rsidRDefault="00000000" w:rsidRPr="00000000" w14:paraId="000033E6">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33E7">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33E8">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упис студената и овере семестра;</w:t>
      </w:r>
    </w:p>
    <w:p w:rsidR="00000000" w:rsidDel="00000000" w:rsidP="00000000" w:rsidRDefault="00000000" w:rsidRPr="00000000" w14:paraId="000033E9">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и контролише уношење и обраду података о кандидатима за упис и о упису кандидата;</w:t>
      </w:r>
    </w:p>
    <w:p w:rsidR="00000000" w:rsidDel="00000000" w:rsidP="00000000" w:rsidRDefault="00000000" w:rsidRPr="00000000" w14:paraId="000033EA">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формира и проверава услове за коришћење испитних рокова;</w:t>
      </w:r>
    </w:p>
    <w:p w:rsidR="00000000" w:rsidDel="00000000" w:rsidP="00000000" w:rsidRDefault="00000000" w:rsidRPr="00000000" w14:paraId="000033EB">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дипломираних студената;</w:t>
      </w:r>
    </w:p>
    <w:p w:rsidR="00000000" w:rsidDel="00000000" w:rsidP="00000000" w:rsidRDefault="00000000" w:rsidRPr="00000000" w14:paraId="000033EC">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и припрема материјал за израду диплома (мануелна провера) и прослеђује Универзитету;</w:t>
      </w:r>
    </w:p>
    <w:p w:rsidR="00000000" w:rsidDel="00000000" w:rsidP="00000000" w:rsidRDefault="00000000" w:rsidRPr="00000000" w14:paraId="000033ED">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обрађује статистичке податке о уписаним и дипломираним студентима;</w:t>
      </w:r>
    </w:p>
    <w:p w:rsidR="00000000" w:rsidDel="00000000" w:rsidP="00000000" w:rsidRDefault="00000000" w:rsidRPr="00000000" w14:paraId="000033EE">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саставља статистичке извештаје о свим студентима и доставља их надлежним органима ван Факултета и на Факултету;</w:t>
      </w:r>
    </w:p>
    <w:p w:rsidR="00000000" w:rsidDel="00000000" w:rsidP="00000000" w:rsidRDefault="00000000" w:rsidRPr="00000000" w14:paraId="000033EF">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проверава веродостојност диплома и статус студената на захтев органа ван Факултета;</w:t>
      </w:r>
    </w:p>
    <w:p w:rsidR="00000000" w:rsidDel="00000000" w:rsidP="00000000" w:rsidRDefault="00000000" w:rsidRPr="00000000" w14:paraId="000033F0">
      <w:pPr>
        <w:numPr>
          <w:ilvl w:val="0"/>
          <w:numId w:val="104"/>
        </w:numPr>
        <w:spacing w:line="360" w:lineRule="auto"/>
        <w:ind w:left="857" w:hanging="137.00000000000003"/>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3F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F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3F3">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3F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33F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F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3F7">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3F8">
      <w:pPr>
        <w:numPr>
          <w:ilvl w:val="1"/>
          <w:numId w:val="104"/>
        </w:numPr>
        <w:spacing w:line="360" w:lineRule="auto"/>
        <w:ind w:left="1118" w:hanging="125.9999999999999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3F9">
      <w:pPr>
        <w:numPr>
          <w:ilvl w:val="1"/>
          <w:numId w:val="104"/>
        </w:numPr>
        <w:spacing w:line="360" w:lineRule="auto"/>
        <w:ind w:left="1118" w:hanging="125.9999999999999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одговарајућим пословима;</w:t>
      </w:r>
    </w:p>
    <w:p w:rsidR="00000000" w:rsidDel="00000000" w:rsidP="00000000" w:rsidRDefault="00000000" w:rsidRPr="00000000" w14:paraId="000033FA">
      <w:pPr>
        <w:numPr>
          <w:ilvl w:val="1"/>
          <w:numId w:val="104"/>
        </w:numPr>
        <w:spacing w:line="360" w:lineRule="auto"/>
        <w:ind w:left="1118" w:hanging="125.99999999999994"/>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33F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F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F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3F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3FF">
      <w:pPr>
        <w:numPr>
          <w:ilvl w:val="0"/>
          <w:numId w:val="98"/>
        </w:numPr>
        <w:spacing w:line="360" w:lineRule="auto"/>
        <w:ind w:left="588" w:hanging="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Г/2. </w:t>
      </w:r>
      <w:r w:rsidDel="00000000" w:rsidR="00000000" w:rsidRPr="00000000">
        <w:rPr>
          <w:rFonts w:ascii="Times New Roman" w:cs="Times New Roman" w:eastAsia="Times New Roman" w:hAnsi="Times New Roman"/>
          <w:b w:val="1"/>
          <w:i w:val="1"/>
          <w:sz w:val="24"/>
          <w:szCs w:val="24"/>
          <w:rtl w:val="0"/>
        </w:rPr>
        <w:t xml:space="preserve">Самостални стручнотехнички сарадник за студије и студентска питања (докторске и мастер студије)</w:t>
      </w:r>
    </w:p>
    <w:p w:rsidR="00000000" w:rsidDel="00000000" w:rsidP="00000000" w:rsidRDefault="00000000" w:rsidRPr="00000000" w14:paraId="00003400">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40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402">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03">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реферат о мастер и докторским студијама;</w:t>
      </w:r>
    </w:p>
    <w:p w:rsidR="00000000" w:rsidDel="00000000" w:rsidP="00000000" w:rsidRDefault="00000000" w:rsidRPr="00000000" w14:paraId="00003404">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реферат о последипломским студијама;</w:t>
      </w:r>
    </w:p>
    <w:p w:rsidR="00000000" w:rsidDel="00000000" w:rsidP="00000000" w:rsidRDefault="00000000" w:rsidRPr="00000000" w14:paraId="00003405">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распоређује пријавне листове и решења у досијеа студената;</w:t>
      </w:r>
    </w:p>
    <w:p w:rsidR="00000000" w:rsidDel="00000000" w:rsidP="00000000" w:rsidRDefault="00000000" w:rsidRPr="00000000" w14:paraId="00003406">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прима молбе студената и прослеђује одељењима и управи;</w:t>
      </w:r>
    </w:p>
    <w:p w:rsidR="00000000" w:rsidDel="00000000" w:rsidP="00000000" w:rsidRDefault="00000000" w:rsidRPr="00000000" w14:paraId="00003407">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уписаних студената;</w:t>
      </w:r>
    </w:p>
    <w:p w:rsidR="00000000" w:rsidDel="00000000" w:rsidP="00000000" w:rsidRDefault="00000000" w:rsidRPr="00000000" w14:paraId="00003408">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w:t>
        <w:tab/>
        <w:t xml:space="preserve">материјал</w:t>
        <w:tab/>
        <w:t xml:space="preserve">за</w:t>
        <w:tab/>
        <w:t xml:space="preserve">израду</w:t>
        <w:tab/>
        <w:t xml:space="preserve">диплома</w:t>
        <w:tab/>
        <w:t xml:space="preserve">и</w:t>
        <w:tab/>
        <w:t xml:space="preserve">издаје</w:t>
        <w:tab/>
        <w:t xml:space="preserve">уверења</w:t>
        <w:tab/>
        <w:t xml:space="preserve">о</w:t>
        <w:tab/>
        <w:t xml:space="preserve">завршеним студијама;</w:t>
      </w:r>
    </w:p>
    <w:p w:rsidR="00000000" w:rsidDel="00000000" w:rsidP="00000000" w:rsidRDefault="00000000" w:rsidRPr="00000000" w14:paraId="00003409">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школарину студената;</w:t>
      </w:r>
    </w:p>
    <w:p w:rsidR="00000000" w:rsidDel="00000000" w:rsidP="00000000" w:rsidRDefault="00000000" w:rsidRPr="00000000" w14:paraId="0000340A">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обрађује разна уверења за потребе студената;</w:t>
      </w:r>
    </w:p>
    <w:p w:rsidR="00000000" w:rsidDel="00000000" w:rsidP="00000000" w:rsidRDefault="00000000" w:rsidRPr="00000000" w14:paraId="0000340B">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кандидатима;</w:t>
      </w:r>
    </w:p>
    <w:p w:rsidR="00000000" w:rsidDel="00000000" w:rsidP="00000000" w:rsidRDefault="00000000" w:rsidRPr="00000000" w14:paraId="0000340C">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спроводи</w:t>
        <w:tab/>
        <w:t xml:space="preserve">поступак</w:t>
        <w:tab/>
        <w:t xml:space="preserve">издавања студентских</w:t>
        <w:tab/>
        <w:t xml:space="preserve">повластица</w:t>
        <w:tab/>
        <w:t xml:space="preserve">у</w:t>
        <w:tab/>
        <w:t xml:space="preserve">градском</w:t>
        <w:tab/>
        <w:t xml:space="preserve">и</w:t>
        <w:tab/>
        <w:t xml:space="preserve">јавном саобраћају;</w:t>
      </w:r>
    </w:p>
    <w:p w:rsidR="00000000" w:rsidDel="00000000" w:rsidP="00000000" w:rsidRDefault="00000000" w:rsidRPr="00000000" w14:paraId="0000340D">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340E">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и припрема материјал за израду диплома (електронска провера) и прослеђује Универзитету;</w:t>
      </w:r>
    </w:p>
    <w:p w:rsidR="00000000" w:rsidDel="00000000" w:rsidP="00000000" w:rsidRDefault="00000000" w:rsidRPr="00000000" w14:paraId="0000340F">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одговара за сву документацију и средства са којима ради;</w:t>
      </w:r>
    </w:p>
    <w:p w:rsidR="00000000" w:rsidDel="00000000" w:rsidP="00000000" w:rsidRDefault="00000000" w:rsidRPr="00000000" w14:paraId="00003410">
      <w:pPr>
        <w:numPr>
          <w:ilvl w:val="1"/>
          <w:numId w:val="98"/>
        </w:numPr>
        <w:spacing w:line="360" w:lineRule="auto"/>
        <w:ind w:left="640"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шефа Одсека и секретара Факултета</w:t>
      </w:r>
    </w:p>
    <w:p w:rsidR="00000000" w:rsidDel="00000000" w:rsidP="00000000" w:rsidRDefault="00000000" w:rsidRPr="00000000" w14:paraId="0000341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12">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41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341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415">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416">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3417">
      <w:pPr>
        <w:numPr>
          <w:ilvl w:val="2"/>
          <w:numId w:val="98"/>
        </w:numPr>
        <w:spacing w:line="360" w:lineRule="auto"/>
        <w:ind w:left="926" w:hanging="17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341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1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41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1B">
      <w:pPr>
        <w:numPr>
          <w:ilvl w:val="0"/>
          <w:numId w:val="105"/>
        </w:numPr>
        <w:spacing w:line="360" w:lineRule="auto"/>
        <w:ind w:left="266" w:hanging="299"/>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Г/3.</w:t>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студије</w:t>
        <w:tab/>
        <w:t xml:space="preserve">и</w:t>
        <w:tab/>
        <w:t xml:space="preserve">студентска питања (основне студије и студентски стандард)</w:t>
      </w:r>
    </w:p>
    <w:p w:rsidR="00000000" w:rsidDel="00000000" w:rsidP="00000000" w:rsidRDefault="00000000" w:rsidRPr="00000000" w14:paraId="0000341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41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41E">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реферат основних студија;</w:t>
      </w:r>
    </w:p>
    <w:p w:rsidR="00000000" w:rsidDel="00000000" w:rsidP="00000000" w:rsidRDefault="00000000" w:rsidRPr="00000000" w14:paraId="0000341F">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студената;</w:t>
      </w:r>
    </w:p>
    <w:p w:rsidR="00000000" w:rsidDel="00000000" w:rsidP="00000000" w:rsidRDefault="00000000" w:rsidRPr="00000000" w14:paraId="00003420">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распоређује пријавне и семестралне листове и решења у досијеа студената;</w:t>
      </w:r>
    </w:p>
    <w:p w:rsidR="00000000" w:rsidDel="00000000" w:rsidP="00000000" w:rsidRDefault="00000000" w:rsidRPr="00000000" w14:paraId="00003421">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прима молбе студената и прослеђује Одељењима и Управи;</w:t>
      </w:r>
    </w:p>
    <w:p w:rsidR="00000000" w:rsidDel="00000000" w:rsidP="00000000" w:rsidRDefault="00000000" w:rsidRPr="00000000" w14:paraId="00003422">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евиденцију дипломираних студената;</w:t>
      </w:r>
    </w:p>
    <w:p w:rsidR="00000000" w:rsidDel="00000000" w:rsidP="00000000" w:rsidRDefault="00000000" w:rsidRPr="00000000" w14:paraId="00003423">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обрађује разна уверења за потебе студената;</w:t>
      </w:r>
    </w:p>
    <w:p w:rsidR="00000000" w:rsidDel="00000000" w:rsidP="00000000" w:rsidRDefault="00000000" w:rsidRPr="00000000" w14:paraId="00003424">
      <w:pPr>
        <w:numPr>
          <w:ilvl w:val="1"/>
          <w:numId w:val="105"/>
        </w:numPr>
        <w:spacing w:line="360" w:lineRule="auto"/>
        <w:ind w:left="886" w:hanging="360"/>
        <w:jc w:val="both"/>
        <w:rPr>
          <w:rFonts w:ascii="Times New Roman" w:cs="Times New Roman" w:eastAsia="Times New Roman" w:hAnsi="Times New Roman"/>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припрема материјал за израду диплома и издаје уверења о дипломирању;</w:t>
      </w:r>
    </w:p>
    <w:p w:rsidR="00000000" w:rsidDel="00000000" w:rsidP="00000000" w:rsidRDefault="00000000" w:rsidRPr="00000000" w14:paraId="0000342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26">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школарину студената;</w:t>
      </w:r>
    </w:p>
    <w:p w:rsidR="00000000" w:rsidDel="00000000" w:rsidP="00000000" w:rsidRDefault="00000000" w:rsidRPr="00000000" w14:paraId="00003427">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књиге исписаних студената;</w:t>
      </w:r>
    </w:p>
    <w:p w:rsidR="00000000" w:rsidDel="00000000" w:rsidP="00000000" w:rsidRDefault="00000000" w:rsidRPr="00000000" w14:paraId="00003428">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спроводи поступак смештаја студената у студентске домове;</w:t>
      </w:r>
    </w:p>
    <w:p w:rsidR="00000000" w:rsidDel="00000000" w:rsidP="00000000" w:rsidRDefault="00000000" w:rsidRPr="00000000" w14:paraId="00003429">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редовне исплате студентских кредита и издаје уверења;</w:t>
      </w:r>
    </w:p>
    <w:p w:rsidR="00000000" w:rsidDel="00000000" w:rsidP="00000000" w:rsidRDefault="00000000" w:rsidRPr="00000000" w14:paraId="0000342A">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342B">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обрађује документа стипендиста Универзитета;</w:t>
      </w:r>
    </w:p>
    <w:p w:rsidR="00000000" w:rsidDel="00000000" w:rsidP="00000000" w:rsidRDefault="00000000" w:rsidRPr="00000000" w14:paraId="0000342C">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обрађује статистичке извештаје за студенте основних</w:t>
        <w:tab/>
        <w:t xml:space="preserve">студија и доставља надлежним органима на Факултету;</w:t>
      </w:r>
    </w:p>
    <w:p w:rsidR="00000000" w:rsidDel="00000000" w:rsidP="00000000" w:rsidRDefault="00000000" w:rsidRPr="00000000" w14:paraId="0000342D">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342E">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одговара за студентска досијеа и сву документацију с којом ради;</w:t>
      </w:r>
    </w:p>
    <w:p w:rsidR="00000000" w:rsidDel="00000000" w:rsidP="00000000" w:rsidRDefault="00000000" w:rsidRPr="00000000" w14:paraId="0000342F">
      <w:pPr>
        <w:numPr>
          <w:ilvl w:val="1"/>
          <w:numId w:val="105"/>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шефа Одсека и секретара Факултета.</w:t>
      </w:r>
    </w:p>
    <w:p w:rsidR="00000000" w:rsidDel="00000000" w:rsidP="00000000" w:rsidRDefault="00000000" w:rsidRPr="00000000" w14:paraId="0000343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3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43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343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3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435">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36">
      <w:pPr>
        <w:numPr>
          <w:ilvl w:val="2"/>
          <w:numId w:val="105"/>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437">
      <w:pPr>
        <w:numPr>
          <w:ilvl w:val="2"/>
          <w:numId w:val="105"/>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3438">
      <w:pPr>
        <w:numPr>
          <w:ilvl w:val="2"/>
          <w:numId w:val="105"/>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познавање страног језика.</w:t>
      </w:r>
    </w:p>
    <w:p w:rsidR="00000000" w:rsidDel="00000000" w:rsidP="00000000" w:rsidRDefault="00000000" w:rsidRPr="00000000" w14:paraId="0000343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3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w:t>
      </w:r>
      <w:r w:rsidDel="00000000" w:rsidR="00000000" w:rsidRPr="00000000">
        <w:rPr>
          <w:rFonts w:ascii="Times New Roman" w:cs="Times New Roman" w:eastAsia="Times New Roman" w:hAnsi="Times New Roman"/>
          <w:sz w:val="24"/>
          <w:szCs w:val="24"/>
          <w:rtl w:val="0"/>
        </w:rPr>
        <w:t xml:space="preserve">1</w:t>
      </w:r>
    </w:p>
    <w:p w:rsidR="00000000" w:rsidDel="00000000" w:rsidP="00000000" w:rsidRDefault="00000000" w:rsidRPr="00000000" w14:paraId="0000343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3C">
      <w:pPr>
        <w:numPr>
          <w:ilvl w:val="0"/>
          <w:numId w:val="106"/>
        </w:numPr>
        <w:spacing w:line="360" w:lineRule="auto"/>
        <w:ind w:left="564" w:hanging="299"/>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Г/4.</w:t>
        <w:tab/>
      </w:r>
      <w:r w:rsidDel="00000000" w:rsidR="00000000" w:rsidRPr="00000000">
        <w:rPr>
          <w:rFonts w:ascii="Times New Roman" w:cs="Times New Roman" w:eastAsia="Times New Roman" w:hAnsi="Times New Roman"/>
          <w:b w:val="1"/>
          <w:i w:val="1"/>
          <w:sz w:val="24"/>
          <w:szCs w:val="24"/>
          <w:rtl w:val="0"/>
        </w:rPr>
        <w:t xml:space="preserve">Стручнотехнички сарадник за студије и студентска питања</w:t>
      </w:r>
    </w:p>
    <w:p w:rsidR="00000000" w:rsidDel="00000000" w:rsidP="00000000" w:rsidRDefault="00000000" w:rsidRPr="00000000" w14:paraId="0000343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43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послова</w:t>
      </w:r>
      <w:r w:rsidDel="00000000" w:rsidR="00000000" w:rsidRPr="00000000">
        <w:rPr>
          <w:rtl w:val="0"/>
        </w:rPr>
      </w:r>
    </w:p>
    <w:p w:rsidR="00000000" w:rsidDel="00000000" w:rsidP="00000000" w:rsidRDefault="00000000" w:rsidRPr="00000000" w14:paraId="0000343F">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40">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реферат основних студија;</w:t>
      </w:r>
    </w:p>
    <w:p w:rsidR="00000000" w:rsidDel="00000000" w:rsidP="00000000" w:rsidRDefault="00000000" w:rsidRPr="00000000" w14:paraId="00003441">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штампа матичне књиге студената;</w:t>
      </w:r>
    </w:p>
    <w:p w:rsidR="00000000" w:rsidDel="00000000" w:rsidP="00000000" w:rsidRDefault="00000000" w:rsidRPr="00000000" w14:paraId="00003442">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распоређује пријавне и семестралне листове и решења у досијеа студената;</w:t>
      </w:r>
    </w:p>
    <w:p w:rsidR="00000000" w:rsidDel="00000000" w:rsidP="00000000" w:rsidRDefault="00000000" w:rsidRPr="00000000" w14:paraId="00003443">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прима молбе студената и прослеђује Одељењима и Управи;</w:t>
      </w:r>
    </w:p>
    <w:p w:rsidR="00000000" w:rsidDel="00000000" w:rsidP="00000000" w:rsidRDefault="00000000" w:rsidRPr="00000000" w14:paraId="00003444">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евиденцију дипломираних студената;</w:t>
      </w:r>
    </w:p>
    <w:p w:rsidR="00000000" w:rsidDel="00000000" w:rsidP="00000000" w:rsidRDefault="00000000" w:rsidRPr="00000000" w14:paraId="00003445">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обрађује разна уверења за потебе студената;</w:t>
      </w:r>
    </w:p>
    <w:p w:rsidR="00000000" w:rsidDel="00000000" w:rsidP="00000000" w:rsidRDefault="00000000" w:rsidRPr="00000000" w14:paraId="00003446">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материјал за израду диплома и издаје уверења о дипломирању;</w:t>
      </w:r>
    </w:p>
    <w:p w:rsidR="00000000" w:rsidDel="00000000" w:rsidP="00000000" w:rsidRDefault="00000000" w:rsidRPr="00000000" w14:paraId="00003447">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школарину студената;</w:t>
      </w:r>
    </w:p>
    <w:p w:rsidR="00000000" w:rsidDel="00000000" w:rsidP="00000000" w:rsidRDefault="00000000" w:rsidRPr="00000000" w14:paraId="00003448">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књиге исписаних студената;</w:t>
      </w:r>
    </w:p>
    <w:p w:rsidR="00000000" w:rsidDel="00000000" w:rsidP="00000000" w:rsidRDefault="00000000" w:rsidRPr="00000000" w14:paraId="00003449">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уношењу и обради података о кандидатима за упис и о уписаним студентима;</w:t>
      </w:r>
    </w:p>
    <w:p w:rsidR="00000000" w:rsidDel="00000000" w:rsidP="00000000" w:rsidRDefault="00000000" w:rsidRPr="00000000" w14:paraId="0000344A">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одговара за студентска досијеаи сву документацију са којом ради;</w:t>
      </w:r>
    </w:p>
    <w:p w:rsidR="00000000" w:rsidDel="00000000" w:rsidP="00000000" w:rsidRDefault="00000000" w:rsidRPr="00000000" w14:paraId="0000344B">
      <w:pPr>
        <w:numPr>
          <w:ilvl w:val="1"/>
          <w:numId w:val="106"/>
        </w:numPr>
        <w:spacing w:line="360" w:lineRule="auto"/>
        <w:ind w:left="968" w:hanging="147.99999999999997"/>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44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4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44E">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4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 у трајању од четири године</w:t>
      </w:r>
    </w:p>
    <w:p w:rsidR="00000000" w:rsidDel="00000000" w:rsidP="00000000" w:rsidRDefault="00000000" w:rsidRPr="00000000" w14:paraId="0000345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5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452">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53">
      <w:pPr>
        <w:numPr>
          <w:ilvl w:val="1"/>
          <w:numId w:val="106"/>
        </w:numPr>
        <w:spacing w:line="360" w:lineRule="auto"/>
        <w:ind w:left="968" w:hanging="147.99999999999997"/>
        <w:jc w:val="both"/>
        <w:rPr>
          <w:rFonts w:ascii="Times New Roman" w:cs="Times New Roman" w:eastAsia="Times New Roman" w:hAnsi="Times New Roman"/>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45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5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5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3457">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44.</w:t>
      </w:r>
    </w:p>
    <w:p w:rsidR="00000000" w:rsidDel="00000000" w:rsidP="00000000" w:rsidRDefault="00000000" w:rsidRPr="00000000" w14:paraId="00003458">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459">
      <w:pPr>
        <w:numPr>
          <w:ilvl w:val="0"/>
          <w:numId w:val="106"/>
        </w:numPr>
        <w:spacing w:line="360" w:lineRule="auto"/>
        <w:ind w:left="564" w:hanging="299"/>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 </w:t>
      </w:r>
      <w:r w:rsidDel="00000000" w:rsidR="00000000" w:rsidRPr="00000000">
        <w:rPr>
          <w:rFonts w:ascii="Times New Roman" w:cs="Times New Roman" w:eastAsia="Times New Roman" w:hAnsi="Times New Roman"/>
          <w:b w:val="1"/>
          <w:sz w:val="24"/>
          <w:szCs w:val="24"/>
          <w:u w:val="single"/>
          <w:rtl w:val="0"/>
        </w:rPr>
        <w:t xml:space="preserve">Послови Рачунарско документационог центра</w:t>
        <w:tab/>
      </w:r>
      <w:r w:rsidDel="00000000" w:rsidR="00000000" w:rsidRPr="00000000">
        <w:rPr>
          <w:rFonts w:ascii="Times New Roman" w:cs="Times New Roman" w:eastAsia="Times New Roman" w:hAnsi="Times New Roman"/>
          <w:b w:val="1"/>
          <w:sz w:val="24"/>
          <w:szCs w:val="24"/>
          <w:rtl w:val="0"/>
        </w:rPr>
        <w:t xml:space="preserve">(број извршилаца:7)</w:t>
      </w:r>
    </w:p>
    <w:p w:rsidR="00000000" w:rsidDel="00000000" w:rsidP="00000000" w:rsidRDefault="00000000" w:rsidRPr="00000000" w14:paraId="0000345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45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45C">
      <w:pPr>
        <w:numPr>
          <w:ilvl w:val="0"/>
          <w:numId w:val="107"/>
        </w:numPr>
        <w:spacing w:line="360" w:lineRule="auto"/>
        <w:ind w:left="567" w:hanging="302"/>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Д/1</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i w:val="1"/>
          <w:sz w:val="24"/>
          <w:szCs w:val="24"/>
          <w:rtl w:val="0"/>
        </w:rPr>
        <w:t xml:space="preserve">Руководилац послова информационих система и технологија</w:t>
      </w:r>
    </w:p>
    <w:p w:rsidR="00000000" w:rsidDel="00000000" w:rsidP="00000000" w:rsidRDefault="00000000" w:rsidRPr="00000000" w14:paraId="0000345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45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45F">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60">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w:t>
        <w:tab/>
        <w:t xml:space="preserve">координира</w:t>
        <w:tab/>
        <w:t xml:space="preserve">и</w:t>
        <w:tab/>
        <w:t xml:space="preserve">контролише</w:t>
        <w:tab/>
        <w:t xml:space="preserve">функционисање</w:t>
        <w:tab/>
        <w:t xml:space="preserve">информационо- комуникационих технологија и послова у Центру;</w:t>
      </w:r>
    </w:p>
    <w:p w:rsidR="00000000" w:rsidDel="00000000" w:rsidP="00000000" w:rsidRDefault="00000000" w:rsidRPr="00000000" w14:paraId="00003461">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развија, дефинише и координира припрему ИКТ планова Центра;</w:t>
      </w:r>
    </w:p>
    <w:p w:rsidR="00000000" w:rsidDel="00000000" w:rsidP="00000000" w:rsidRDefault="00000000" w:rsidRPr="00000000" w14:paraId="00003462">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израду и припрему ИКТ извештаја у Центру;</w:t>
      </w:r>
    </w:p>
    <w:p w:rsidR="00000000" w:rsidDel="00000000" w:rsidP="00000000" w:rsidRDefault="00000000" w:rsidRPr="00000000" w14:paraId="00003463">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доноси одлуке о начину реализације ИКТ послова у Центру;</w:t>
      </w:r>
    </w:p>
    <w:p w:rsidR="00000000" w:rsidDel="00000000" w:rsidP="00000000" w:rsidRDefault="00000000" w:rsidRPr="00000000" w14:paraId="00003464">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управља имплементацијом факултетског информационог система</w:t>
      </w:r>
    </w:p>
    <w:p w:rsidR="00000000" w:rsidDel="00000000" w:rsidP="00000000" w:rsidRDefault="00000000" w:rsidRPr="00000000" w14:paraId="00003465">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управља пословима презентације Факултета у електронским и штампаним медијима.</w:t>
      </w:r>
    </w:p>
    <w:p w:rsidR="00000000" w:rsidDel="00000000" w:rsidP="00000000" w:rsidRDefault="00000000" w:rsidRPr="00000000" w14:paraId="00003466">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непосредне комуникације са Управом Филозофског факултета, Комисијом за информатику и управницима Одељења, Центара и служби Факултета у области</w:t>
      </w:r>
    </w:p>
    <w:p w:rsidR="00000000" w:rsidDel="00000000" w:rsidP="00000000" w:rsidRDefault="00000000" w:rsidRPr="00000000" w14:paraId="00003467">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информатике;</w:t>
      </w:r>
    </w:p>
    <w:p w:rsidR="00000000" w:rsidDel="00000000" w:rsidP="00000000" w:rsidRDefault="00000000" w:rsidRPr="00000000" w14:paraId="00003468">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комуницирања са појединцима, службама и установама из области рачунарске технике и компјутерских мрежа;</w:t>
      </w:r>
    </w:p>
    <w:p w:rsidR="00000000" w:rsidDel="00000000" w:rsidP="00000000" w:rsidRDefault="00000000" w:rsidRPr="00000000" w14:paraId="00003469">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предлаже набавку опреме за рад Центра;</w:t>
      </w:r>
    </w:p>
    <w:p w:rsidR="00000000" w:rsidDel="00000000" w:rsidP="00000000" w:rsidRDefault="00000000" w:rsidRPr="00000000" w14:paraId="0000346A">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техничке конкурсне документације и прибавља понуде у поступку јавних набавки рачунарске опреме;</w:t>
      </w:r>
    </w:p>
    <w:p w:rsidR="00000000" w:rsidDel="00000000" w:rsidP="00000000" w:rsidRDefault="00000000" w:rsidRPr="00000000" w14:paraId="0000346B">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одговоран је за умножавање и штампање материјала за потребе Факултета;</w:t>
      </w:r>
    </w:p>
    <w:p w:rsidR="00000000" w:rsidDel="00000000" w:rsidP="00000000" w:rsidRDefault="00000000" w:rsidRPr="00000000" w14:paraId="0000346C">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руководи радом на ксероксу и осталим апаратима за умножавање;</w:t>
      </w:r>
    </w:p>
    <w:p w:rsidR="00000000" w:rsidDel="00000000" w:rsidP="00000000" w:rsidRDefault="00000000" w:rsidRPr="00000000" w14:paraId="0000346D">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сређивање, обележавање и чување документационог материјала;</w:t>
      </w:r>
    </w:p>
    <w:p w:rsidR="00000000" w:rsidDel="00000000" w:rsidP="00000000" w:rsidRDefault="00000000" w:rsidRPr="00000000" w14:paraId="0000346E">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по потреби и послове радног места - инжењер за рачунарске мреже.</w:t>
      </w:r>
    </w:p>
    <w:p w:rsidR="00000000" w:rsidDel="00000000" w:rsidP="00000000" w:rsidRDefault="00000000" w:rsidRPr="00000000" w14:paraId="0000346F">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47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7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472">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7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347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7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476">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77">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најмање пет година радног искуства на одговарајућим пословима;</w:t>
      </w:r>
    </w:p>
    <w:p w:rsidR="00000000" w:rsidDel="00000000" w:rsidP="00000000" w:rsidRDefault="00000000" w:rsidRPr="00000000" w14:paraId="00003478">
      <w:pPr>
        <w:numPr>
          <w:ilvl w:val="1"/>
          <w:numId w:val="107"/>
        </w:numPr>
        <w:spacing w:line="360" w:lineRule="auto"/>
        <w:ind w:left="1333"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w:t>
      </w:r>
    </w:p>
    <w:p w:rsidR="00000000" w:rsidDel="00000000" w:rsidP="00000000" w:rsidRDefault="00000000" w:rsidRPr="00000000" w14:paraId="0000347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7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47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7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7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11.Д/2. </w:t>
      </w:r>
      <w:r w:rsidDel="00000000" w:rsidR="00000000" w:rsidRPr="00000000">
        <w:rPr>
          <w:rFonts w:ascii="Times New Roman" w:cs="Times New Roman" w:eastAsia="Times New Roman" w:hAnsi="Times New Roman"/>
          <w:b w:val="1"/>
          <w:i w:val="1"/>
          <w:sz w:val="24"/>
          <w:szCs w:val="24"/>
          <w:rtl w:val="0"/>
        </w:rPr>
        <w:t xml:space="preserve">Самостални стручни сарадник </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i w:val="1"/>
          <w:sz w:val="24"/>
          <w:szCs w:val="24"/>
          <w:rtl w:val="0"/>
        </w:rPr>
        <w:t xml:space="preserve">Инжењер за рачунарске мреже</w:t>
      </w:r>
    </w:p>
    <w:p w:rsidR="00000000" w:rsidDel="00000000" w:rsidP="00000000" w:rsidRDefault="00000000" w:rsidRPr="00000000" w14:paraId="0000347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47F">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примењује мрежна решења (switching, routing, интернет рутирање, NextGeneration Networks,broadband интернет приступ, контрола мрежног саобраћаја и др.);</w:t>
      </w:r>
    </w:p>
    <w:p w:rsidR="00000000" w:rsidDel="00000000" w:rsidP="00000000" w:rsidRDefault="00000000" w:rsidRPr="00000000" w14:paraId="00003480">
      <w:pPr>
        <w:numPr>
          <w:ilvl w:val="0"/>
          <w:numId w:val="108"/>
        </w:numPr>
        <w:spacing w:line="360" w:lineRule="auto"/>
        <w:ind w:left="526" w:hanging="36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пружа техничку подршку корисницима информационих система и сарађује са</w:t>
      </w:r>
    </w:p>
    <w:p w:rsidR="00000000" w:rsidDel="00000000" w:rsidP="00000000" w:rsidRDefault="00000000" w:rsidRPr="00000000" w14:paraId="0000348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8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техничком подршком;</w:t>
      </w:r>
    </w:p>
    <w:p w:rsidR="00000000" w:rsidDel="00000000" w:rsidP="00000000" w:rsidRDefault="00000000" w:rsidRPr="00000000" w14:paraId="00003483">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дефинише, презентује и реализује корисничка решења везана за рачунарске мреже и израђује техничке спецификације;</w:t>
      </w:r>
    </w:p>
    <w:p w:rsidR="00000000" w:rsidDel="00000000" w:rsidP="00000000" w:rsidRDefault="00000000" w:rsidRPr="00000000" w14:paraId="00003484">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потребе корисника и захтеве система, на основу којих предлаже измену или надоградњу мрежних сервиса;</w:t>
      </w:r>
    </w:p>
    <w:p w:rsidR="00000000" w:rsidDel="00000000" w:rsidP="00000000" w:rsidRDefault="00000000" w:rsidRPr="00000000" w14:paraId="00003485">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имплементацији информационог система;</w:t>
      </w:r>
    </w:p>
    <w:p w:rsidR="00000000" w:rsidDel="00000000" w:rsidP="00000000" w:rsidRDefault="00000000" w:rsidRPr="00000000" w14:paraId="00003486">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врши оптимизацију параметара у зависности од оптерећења и апликативних захтева;</w:t>
      </w:r>
    </w:p>
    <w:p w:rsidR="00000000" w:rsidDel="00000000" w:rsidP="00000000" w:rsidRDefault="00000000" w:rsidRPr="00000000" w14:paraId="00003487">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одржавање и развој рачунарско-комуникационе инфраструктуре;</w:t>
      </w:r>
    </w:p>
    <w:p w:rsidR="00000000" w:rsidDel="00000000" w:rsidP="00000000" w:rsidRDefault="00000000" w:rsidRPr="00000000" w14:paraId="00003488">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успоставља, одржава и унапређује рад рачунарске опреме, сервиса и апликација у надлежности Центра (виртуелна инфраструктура, сториџ, системски софтвер, апликације, подаци);</w:t>
      </w:r>
    </w:p>
    <w:p w:rsidR="00000000" w:rsidDel="00000000" w:rsidP="00000000" w:rsidRDefault="00000000" w:rsidRPr="00000000" w14:paraId="00003489">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писану документацију за пројекте и корисничка решења;</w:t>
      </w:r>
    </w:p>
    <w:p w:rsidR="00000000" w:rsidDel="00000000" w:rsidP="00000000" w:rsidRDefault="00000000" w:rsidRPr="00000000" w14:paraId="0000348A">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обезбеђује back-up сервера и радних јединица</w:t>
      </w:r>
    </w:p>
    <w:p w:rsidR="00000000" w:rsidDel="00000000" w:rsidP="00000000" w:rsidRDefault="00000000" w:rsidRPr="00000000" w14:paraId="0000348B">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решавању свих техничких питања која се односе на набавку опреме</w:t>
      </w:r>
    </w:p>
    <w:p w:rsidR="00000000" w:rsidDel="00000000" w:rsidP="00000000" w:rsidRDefault="00000000" w:rsidRPr="00000000" w14:paraId="0000348C">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администрација активне мрежне опреме;</w:t>
      </w:r>
    </w:p>
    <w:p w:rsidR="00000000" w:rsidDel="00000000" w:rsidP="00000000" w:rsidRDefault="00000000" w:rsidRPr="00000000" w14:paraId="0000348D">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пројектовање мрежне инфраструктуре;</w:t>
      </w:r>
    </w:p>
    <w:p w:rsidR="00000000" w:rsidDel="00000000" w:rsidP="00000000" w:rsidRDefault="00000000" w:rsidRPr="00000000" w14:paraId="0000348E">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инсталација и администрација windows i linux системских окружења;</w:t>
      </w:r>
    </w:p>
    <w:p w:rsidR="00000000" w:rsidDel="00000000" w:rsidP="00000000" w:rsidRDefault="00000000" w:rsidRPr="00000000" w14:paraId="0000348F">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пројектовање решења у сврху унапређења информационог система;</w:t>
      </w:r>
    </w:p>
    <w:p w:rsidR="00000000" w:rsidDel="00000000" w:rsidP="00000000" w:rsidRDefault="00000000" w:rsidRPr="00000000" w14:paraId="00003490">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континуално праћење савремених информационих технологија;</w:t>
      </w:r>
    </w:p>
    <w:p w:rsidR="00000000" w:rsidDel="00000000" w:rsidP="00000000" w:rsidRDefault="00000000" w:rsidRPr="00000000" w14:paraId="00003491">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49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9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49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349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496">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97">
      <w:pPr>
        <w:numPr>
          <w:ilvl w:val="0"/>
          <w:numId w:val="109"/>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најмање пет година раднoг искуства на одговарајућим пословима (пројектовање и одржавање мрежне инфраструктуре, унапређивање информационог система, интеграција различитих врста информационих система);</w:t>
      </w:r>
    </w:p>
    <w:p w:rsidR="00000000" w:rsidDel="00000000" w:rsidP="00000000" w:rsidRDefault="00000000" w:rsidRPr="00000000" w14:paraId="00003498">
      <w:pPr>
        <w:numPr>
          <w:ilvl w:val="0"/>
          <w:numId w:val="109"/>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w:t>
      </w:r>
    </w:p>
    <w:p w:rsidR="00000000" w:rsidDel="00000000" w:rsidP="00000000" w:rsidRDefault="00000000" w:rsidRPr="00000000" w14:paraId="0000349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9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49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9C">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11.Д/3. </w:t>
      </w:r>
      <w:r w:rsidDel="00000000" w:rsidR="00000000" w:rsidRPr="00000000">
        <w:rPr>
          <w:rFonts w:ascii="Times New Roman" w:cs="Times New Roman" w:eastAsia="Times New Roman" w:hAnsi="Times New Roman"/>
          <w:b w:val="1"/>
          <w:i w:val="1"/>
          <w:sz w:val="24"/>
          <w:szCs w:val="24"/>
          <w:rtl w:val="0"/>
        </w:rPr>
        <w:t xml:space="preserve">Администратор информационих система и технологија</w:t>
      </w:r>
    </w:p>
    <w:p w:rsidR="00000000" w:rsidDel="00000000" w:rsidP="00000000" w:rsidRDefault="00000000" w:rsidRPr="00000000" w14:paraId="0000349D">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49E">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49F">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A0">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поставља и одржава интегрисани система рачунарске и мрежне опреме – сервера, рачунарских радних станица и мрежне опреме на факултету</w:t>
      </w:r>
    </w:p>
    <w:p w:rsidR="00000000" w:rsidDel="00000000" w:rsidP="00000000" w:rsidRDefault="00000000" w:rsidRPr="00000000" w14:paraId="000034A1">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поставља и одржава интегрисани систем системског софтвера и сервиса – оперативних система, система за обезбеђивање информационо комуникационих сервиса – електронске поште, интранета и интернета на факултету;</w:t>
      </w:r>
    </w:p>
    <w:p w:rsidR="00000000" w:rsidDel="00000000" w:rsidP="00000000" w:rsidRDefault="00000000" w:rsidRPr="00000000" w14:paraId="000034A2">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поставља и одржава интегрисани систем заштите и контроле приступа и коришћења информатичких ресурса и сервиса, као и модела израда резервних копија података на факултету;</w:t>
      </w:r>
    </w:p>
    <w:p w:rsidR="00000000" w:rsidDel="00000000" w:rsidP="00000000" w:rsidRDefault="00000000" w:rsidRPr="00000000" w14:paraId="000034A3">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пројектне документације;</w:t>
      </w:r>
    </w:p>
    <w:p w:rsidR="00000000" w:rsidDel="00000000" w:rsidP="00000000" w:rsidRDefault="00000000" w:rsidRPr="00000000" w14:paraId="000034A4">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подешава и прати параметре рада, утврђује и отклања узроке поремећаја у раду рачунарске и мрежне опреме – сервера, рачунарских радних станица, мрежне опреме на факултету;</w:t>
      </w:r>
    </w:p>
    <w:p w:rsidR="00000000" w:rsidDel="00000000" w:rsidP="00000000" w:rsidRDefault="00000000" w:rsidRPr="00000000" w14:paraId="000034A5">
      <w:pPr>
        <w:numPr>
          <w:ilvl w:val="0"/>
          <w:numId w:val="108"/>
        </w:numPr>
        <w:spacing w:line="360" w:lineRule="auto"/>
        <w:ind w:left="526" w:hanging="36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инсталира, подешава, прати параметре рада, утврђује и отклања узроке поремећаја у</w:t>
      </w:r>
    </w:p>
    <w:p w:rsidR="00000000" w:rsidDel="00000000" w:rsidP="00000000" w:rsidRDefault="00000000" w:rsidRPr="00000000" w14:paraId="000034A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A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раду системског софтвера и сервиса – оперативних система, корисничких апликација, система за обезбеђивање информационо комуникационих сервиса – електронске поште, интранета, интернета, система заштите и контроле приступа и коришћења информатичких ресурса и сервиса и израда резервних копија података на факултету.</w:t>
      </w:r>
    </w:p>
    <w:p w:rsidR="00000000" w:rsidDel="00000000" w:rsidP="00000000" w:rsidRDefault="00000000" w:rsidRPr="00000000" w14:paraId="000034A8">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успоставља и одржава, рад рачунарске опреме, апликација и сервиса (хардвер, системски софтвер, апликације, подаци)</w:t>
      </w:r>
    </w:p>
    <w:p w:rsidR="00000000" w:rsidDel="00000000" w:rsidP="00000000" w:rsidRDefault="00000000" w:rsidRPr="00000000" w14:paraId="000034A9">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и реализује backup рачунарских система и података;</w:t>
      </w:r>
    </w:p>
    <w:p w:rsidR="00000000" w:rsidDel="00000000" w:rsidP="00000000" w:rsidRDefault="00000000" w:rsidRPr="00000000" w14:paraId="000034AA">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инсталација системског софтвера, софтверских пакета и компоненти;</w:t>
      </w:r>
    </w:p>
    <w:p w:rsidR="00000000" w:rsidDel="00000000" w:rsidP="00000000" w:rsidRDefault="00000000" w:rsidRPr="00000000" w14:paraId="000034AB">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обука</w:t>
        <w:tab/>
        <w:t xml:space="preserve">крајњих</w:t>
        <w:tab/>
        <w:t xml:space="preserve">корисника</w:t>
        <w:tab/>
        <w:t xml:space="preserve">за</w:t>
        <w:tab/>
        <w:t xml:space="preserve">употребу</w:t>
        <w:tab/>
        <w:t xml:space="preserve">инсталираних</w:t>
        <w:tab/>
        <w:t xml:space="preserve">рачунарских</w:t>
        <w:tab/>
        <w:t xml:space="preserve">система, периферијских уређаја и софтверских пакета;</w:t>
      </w:r>
    </w:p>
    <w:p w:rsidR="00000000" w:rsidDel="00000000" w:rsidP="00000000" w:rsidRDefault="00000000" w:rsidRPr="00000000" w14:paraId="000034AC">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континуално праћење савремених информационих технологија,</w:t>
      </w:r>
    </w:p>
    <w:p w:rsidR="00000000" w:rsidDel="00000000" w:rsidP="00000000" w:rsidRDefault="00000000" w:rsidRPr="00000000" w14:paraId="000034AD">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примена сигурносних и организационих правила и поступака у свакодневном раду;</w:t>
      </w:r>
    </w:p>
    <w:p w:rsidR="00000000" w:rsidDel="00000000" w:rsidP="00000000" w:rsidRDefault="00000000" w:rsidRPr="00000000" w14:paraId="000034AE">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вођење евиденције о детектованим неправилностима и извршеним пословима на рачунарским системима;</w:t>
      </w:r>
    </w:p>
    <w:p w:rsidR="00000000" w:rsidDel="00000000" w:rsidP="00000000" w:rsidRDefault="00000000" w:rsidRPr="00000000" w14:paraId="000034AF">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4B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B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4B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основним студијама првог степена из области из ИКТ.</w:t>
      </w:r>
    </w:p>
    <w:p w:rsidR="00000000" w:rsidDel="00000000" w:rsidP="00000000" w:rsidRDefault="00000000" w:rsidRPr="00000000" w14:paraId="000034B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4B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tab/>
        <w:t xml:space="preserve">Најмање једна година радног искуства у одржавању хардвера рачунарских система, системског софтвера и софтверских пакета и познавање енглеског језика.</w:t>
      </w:r>
    </w:p>
    <w:p w:rsidR="00000000" w:rsidDel="00000000" w:rsidP="00000000" w:rsidRDefault="00000000" w:rsidRPr="00000000" w14:paraId="000034B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B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2.</w:t>
      </w:r>
    </w:p>
    <w:p w:rsidR="00000000" w:rsidDel="00000000" w:rsidP="00000000" w:rsidRDefault="00000000" w:rsidRPr="00000000" w14:paraId="000034B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B8">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11.Д/4</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b w:val="1"/>
          <w:i w:val="1"/>
          <w:sz w:val="24"/>
          <w:szCs w:val="24"/>
          <w:rtl w:val="0"/>
        </w:rPr>
        <w:t xml:space="preserve">Самостални стручни сарадник-Програмер-инжењер</w:t>
      </w:r>
    </w:p>
    <w:p w:rsidR="00000000" w:rsidDel="00000000" w:rsidP="00000000" w:rsidRDefault="00000000" w:rsidRPr="00000000" w14:paraId="000034B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4BA">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уређује презентацију Факултета на веб сајту;</w:t>
      </w:r>
    </w:p>
    <w:p w:rsidR="00000000" w:rsidDel="00000000" w:rsidP="00000000" w:rsidRDefault="00000000" w:rsidRPr="00000000" w14:paraId="000034BB">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тачност, ажурност, целовитост и изглед презентације Факултета на веб сајту;</w:t>
      </w:r>
    </w:p>
    <w:p w:rsidR="00000000" w:rsidDel="00000000" w:rsidP="00000000" w:rsidRDefault="00000000" w:rsidRPr="00000000" w14:paraId="000034BC">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одржава презентацију Факултета на веб сајту (провера и постављање вести, информација и документације у складу са радом Стручних служби Факултета и осталих организационих јединица, као и информација од значаја за студенте, наставно и ненаставно особље);</w:t>
      </w:r>
    </w:p>
    <w:p w:rsidR="00000000" w:rsidDel="00000000" w:rsidP="00000000" w:rsidRDefault="00000000" w:rsidRPr="00000000" w14:paraId="000034BD">
      <w:pPr>
        <w:numPr>
          <w:ilvl w:val="0"/>
          <w:numId w:val="108"/>
        </w:numPr>
        <w:spacing w:line="360" w:lineRule="auto"/>
        <w:ind w:left="52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и дизајнира стране за интернет сајт и координира овим пословима са свим организационим јединицама;</w:t>
      </w:r>
    </w:p>
    <w:p w:rsidR="00000000" w:rsidDel="00000000" w:rsidP="00000000" w:rsidRDefault="00000000" w:rsidRPr="00000000" w14:paraId="000034BE">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реализује све захтеве за презентацију текстова и фотографија на сајту специфичним алатима;</w:t>
      </w:r>
    </w:p>
    <w:p w:rsidR="00000000" w:rsidDel="00000000" w:rsidP="00000000" w:rsidRDefault="00000000" w:rsidRPr="00000000" w14:paraId="000034BF">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развоја и унапређења веб сајта и специјализованих сервиса Факултета;</w:t>
      </w:r>
    </w:p>
    <w:p w:rsidR="00000000" w:rsidDel="00000000" w:rsidP="00000000" w:rsidRDefault="00000000" w:rsidRPr="00000000" w14:paraId="000034C0">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моделирању базе података и апликација за потребе информационог система</w:t>
      </w:r>
    </w:p>
    <w:p w:rsidR="00000000" w:rsidDel="00000000" w:rsidP="00000000" w:rsidRDefault="00000000" w:rsidRPr="00000000" w14:paraId="000034C1">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имплеметацији информационог система</w:t>
      </w:r>
    </w:p>
    <w:p w:rsidR="00000000" w:rsidDel="00000000" w:rsidP="00000000" w:rsidRDefault="00000000" w:rsidRPr="00000000" w14:paraId="000034C2">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администрира базе података;</w:t>
      </w:r>
    </w:p>
    <w:p w:rsidR="00000000" w:rsidDel="00000000" w:rsidP="00000000" w:rsidRDefault="00000000" w:rsidRPr="00000000" w14:paraId="000034C3">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дизајнира визуелно окружење за рад са подацима;</w:t>
      </w:r>
    </w:p>
    <w:p w:rsidR="00000000" w:rsidDel="00000000" w:rsidP="00000000" w:rsidRDefault="00000000" w:rsidRPr="00000000" w14:paraId="000034C4">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генерише и прослеђује извештаје на основу података из информационог система у потребној форми;</w:t>
      </w:r>
    </w:p>
    <w:p w:rsidR="00000000" w:rsidDel="00000000" w:rsidP="00000000" w:rsidRDefault="00000000" w:rsidRPr="00000000" w14:paraId="000034C5">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пружа подршку корисницима информационог система;</w:t>
      </w:r>
    </w:p>
    <w:p w:rsidR="00000000" w:rsidDel="00000000" w:rsidP="00000000" w:rsidRDefault="00000000" w:rsidRPr="00000000" w14:paraId="000034C6">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4C7">
      <w:pPr>
        <w:numPr>
          <w:ilvl w:val="1"/>
          <w:numId w:val="108"/>
        </w:numPr>
        <w:spacing w:line="360" w:lineRule="auto"/>
        <w:ind w:left="619" w:hanging="352"/>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реализује корисничке захтеве, односно дизајн информационих система, односно</w:t>
      </w:r>
    </w:p>
    <w:p w:rsidR="00000000" w:rsidDel="00000000" w:rsidP="00000000" w:rsidRDefault="00000000" w:rsidRPr="00000000" w14:paraId="000034C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C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апликација;</w:t>
      </w:r>
    </w:p>
    <w:p w:rsidR="00000000" w:rsidDel="00000000" w:rsidP="00000000" w:rsidRDefault="00000000" w:rsidRPr="00000000" w14:paraId="000034CA">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пружа стручну подршку у пројектовању модела података, модела процеса и корисничког интерфејса ИС;</w:t>
      </w:r>
    </w:p>
    <w:p w:rsidR="00000000" w:rsidDel="00000000" w:rsidP="00000000" w:rsidRDefault="00000000" w:rsidRPr="00000000" w14:paraId="000034CB">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пружа стручну подршку у пројектовању логичке структуре информационих система, база података, извештаја, апликација и интернет портала, сајтова и презентација, као и алгоритама за реализацију постављених захтева;</w:t>
      </w:r>
    </w:p>
    <w:p w:rsidR="00000000" w:rsidDel="00000000" w:rsidP="00000000" w:rsidRDefault="00000000" w:rsidRPr="00000000" w14:paraId="000034CC">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апликативне програме;</w:t>
      </w:r>
    </w:p>
    <w:p w:rsidR="00000000" w:rsidDel="00000000" w:rsidP="00000000" w:rsidRDefault="00000000" w:rsidRPr="00000000" w14:paraId="000034CD">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програмира интернет портале, сајтове, презентације у изабраном програмском окружењу и врши интеграције са базом података;</w:t>
      </w:r>
    </w:p>
    <w:p w:rsidR="00000000" w:rsidDel="00000000" w:rsidP="00000000" w:rsidRDefault="00000000" w:rsidRPr="00000000" w14:paraId="000034CE">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тестира програмске целине по процесима.</w:t>
      </w:r>
    </w:p>
    <w:p w:rsidR="00000000" w:rsidDel="00000000" w:rsidP="00000000" w:rsidRDefault="00000000" w:rsidRPr="00000000" w14:paraId="000034C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D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D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4D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w:t>
      </w:r>
    </w:p>
    <w:p w:rsidR="00000000" w:rsidDel="00000000" w:rsidP="00000000" w:rsidRDefault="00000000" w:rsidRPr="00000000" w14:paraId="000034D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D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4D5">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најмање једна година радног искуства у раду на описаним пословима;</w:t>
      </w:r>
    </w:p>
    <w:p w:rsidR="00000000" w:rsidDel="00000000" w:rsidP="00000000" w:rsidRDefault="00000000" w:rsidRPr="00000000" w14:paraId="000034D6">
      <w:pPr>
        <w:numPr>
          <w:ilvl w:val="1"/>
          <w:numId w:val="108"/>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w:t>
      </w:r>
    </w:p>
    <w:p w:rsidR="00000000" w:rsidDel="00000000" w:rsidP="00000000" w:rsidRDefault="00000000" w:rsidRPr="00000000" w14:paraId="000034D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D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4D9">
      <w:pPr>
        <w:numPr>
          <w:ilvl w:val="0"/>
          <w:numId w:val="110"/>
        </w:numPr>
        <w:spacing w:line="360" w:lineRule="auto"/>
        <w:ind w:left="267" w:hanging="299"/>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Д/5</w:t>
      </w:r>
      <w:r w:rsidDel="00000000" w:rsidR="00000000" w:rsidRPr="00000000">
        <w:rPr>
          <w:rFonts w:ascii="Times New Roman" w:cs="Times New Roman" w:eastAsia="Times New Roman" w:hAnsi="Times New Roman"/>
          <w:sz w:val="24"/>
          <w:szCs w:val="24"/>
          <w:rtl w:val="0"/>
        </w:rPr>
        <w:t xml:space="preserve">.</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наставна и научна документација)</w:t>
      </w:r>
      <w:r w:rsidDel="00000000" w:rsidR="00000000" w:rsidRPr="00000000">
        <w:rPr>
          <w:rtl w:val="0"/>
        </w:rPr>
      </w:r>
    </w:p>
    <w:p w:rsidR="00000000" w:rsidDel="00000000" w:rsidP="00000000" w:rsidRDefault="00000000" w:rsidRPr="00000000" w14:paraId="000034DA">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4D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4DC">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DD">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захтеве, препознаје и дефинише пројектне задатке и пројектује или припрема решења;</w:t>
      </w:r>
    </w:p>
    <w:p w:rsidR="00000000" w:rsidDel="00000000" w:rsidP="00000000" w:rsidRDefault="00000000" w:rsidRPr="00000000" w14:paraId="000034DE">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пројекте, планове, распореде, нацрте и предлоге општих аката, врши лектуру и преводи стручне документе или уређује текст и израђује графичкодизајнерска решења за своју област рада;</w:t>
      </w:r>
    </w:p>
    <w:p w:rsidR="00000000" w:rsidDel="00000000" w:rsidP="00000000" w:rsidRDefault="00000000" w:rsidRPr="00000000" w14:paraId="000034DF">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рад тимова и група који заједнички раде на решавању дефинисаних пројектних задатака;</w:t>
      </w:r>
    </w:p>
    <w:p w:rsidR="00000000" w:rsidDel="00000000" w:rsidP="00000000" w:rsidRDefault="00000000" w:rsidRPr="00000000" w14:paraId="000034E0">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w:t>
      </w:r>
    </w:p>
    <w:p w:rsidR="00000000" w:rsidDel="00000000" w:rsidP="00000000" w:rsidRDefault="00000000" w:rsidRPr="00000000" w14:paraId="000034E1">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w:t>
        <w:tab/>
        <w:t xml:space="preserve">са</w:t>
        <w:tab/>
        <w:t xml:space="preserve">странкама</w:t>
        <w:tab/>
        <w:t xml:space="preserve">и</w:t>
        <w:tab/>
        <w:t xml:space="preserve">запосленима</w:t>
        <w:tab/>
        <w:t xml:space="preserve">и</w:t>
        <w:tab/>
        <w:t xml:space="preserve">решава</w:t>
        <w:tab/>
        <w:t xml:space="preserve">питања</w:t>
        <w:tab/>
        <w:t xml:space="preserve">из</w:t>
        <w:tab/>
        <w:t xml:space="preserve">своје надлежности или усмерава на надлежност;</w:t>
      </w:r>
    </w:p>
    <w:p w:rsidR="00000000" w:rsidDel="00000000" w:rsidP="00000000" w:rsidRDefault="00000000" w:rsidRPr="00000000" w14:paraId="000034E2">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технички снима, црта и компјутерски обрађује теренску и грађу из наставних и научних фондова Факултета; учествује у изради и приређивању наставних мултимедијалних материјала;</w:t>
      </w:r>
    </w:p>
    <w:p w:rsidR="00000000" w:rsidDel="00000000" w:rsidP="00000000" w:rsidRDefault="00000000" w:rsidRPr="00000000" w14:paraId="000034E3">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стара се о сталном допуњавању фондова техничке документације;</w:t>
      </w:r>
    </w:p>
    <w:p w:rsidR="00000000" w:rsidDel="00000000" w:rsidP="00000000" w:rsidRDefault="00000000" w:rsidRPr="00000000" w14:paraId="000034E4">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техничку документацију за објављивање у научним публикацијама;</w:t>
      </w:r>
    </w:p>
    <w:p w:rsidR="00000000" w:rsidDel="00000000" w:rsidP="00000000" w:rsidRDefault="00000000" w:rsidRPr="00000000" w14:paraId="000034E5">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обезбеђује презентирање техничке документације Центра и Факултета на Интернету, уступање и размену техничке документације са универзитетским и научним институцијама и истраживачима у земљи и у свету;</w:t>
      </w:r>
    </w:p>
    <w:p w:rsidR="00000000" w:rsidDel="00000000" w:rsidP="00000000" w:rsidRDefault="00000000" w:rsidRPr="00000000" w14:paraId="000034E6">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прописује,</w:t>
        <w:tab/>
        <w:t xml:space="preserve">систематизује</w:t>
        <w:tab/>
        <w:t xml:space="preserve">и</w:t>
        <w:tab/>
        <w:t xml:space="preserve">класификује</w:t>
        <w:tab/>
        <w:t xml:space="preserve">слајдове</w:t>
        <w:tab/>
        <w:t xml:space="preserve">техничке</w:t>
        <w:tab/>
        <w:t xml:space="preserve">и архитектонске документације;</w:t>
      </w:r>
    </w:p>
    <w:p w:rsidR="00000000" w:rsidDel="00000000" w:rsidP="00000000" w:rsidRDefault="00000000" w:rsidRPr="00000000" w14:paraId="000034E7">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 студената и решавање проблема везаних за студентске сервисе;</w:t>
      </w:r>
    </w:p>
    <w:p w:rsidR="00000000" w:rsidDel="00000000" w:rsidP="00000000" w:rsidRDefault="00000000" w:rsidRPr="00000000" w14:paraId="000034E8">
      <w:pPr>
        <w:numPr>
          <w:ilvl w:val="1"/>
          <w:numId w:val="110"/>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пружа подршку корисницима информационог система;</w:t>
      </w:r>
    </w:p>
    <w:p w:rsidR="00000000" w:rsidDel="00000000" w:rsidP="00000000" w:rsidRDefault="00000000" w:rsidRPr="00000000" w14:paraId="000034E9">
      <w:pPr>
        <w:numPr>
          <w:ilvl w:val="1"/>
          <w:numId w:val="110"/>
        </w:numPr>
        <w:spacing w:line="360" w:lineRule="auto"/>
        <w:ind w:left="886" w:hanging="36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4E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E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EC">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4ED">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архитектонских наука).</w:t>
      </w:r>
    </w:p>
    <w:p w:rsidR="00000000" w:rsidDel="00000000" w:rsidP="00000000" w:rsidRDefault="00000000" w:rsidRPr="00000000" w14:paraId="000034E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EF">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4F0">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енглеског језика и</w:t>
      </w:r>
    </w:p>
    <w:p w:rsidR="00000000" w:rsidDel="00000000" w:rsidP="00000000" w:rsidRDefault="00000000" w:rsidRPr="00000000" w14:paraId="000034F1">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обученост у раду на компјутерској техници.</w:t>
      </w:r>
    </w:p>
    <w:p w:rsidR="00000000" w:rsidDel="00000000" w:rsidP="00000000" w:rsidRDefault="00000000" w:rsidRPr="00000000" w14:paraId="000034F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F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4F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4F5">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11.Д/6.</w:t>
      </w:r>
      <w:r w:rsidDel="00000000" w:rsidR="00000000" w:rsidRPr="00000000">
        <w:rPr>
          <w:rFonts w:ascii="Times New Roman" w:cs="Times New Roman" w:eastAsia="Times New Roman" w:hAnsi="Times New Roman"/>
          <w:b w:val="1"/>
          <w:i w:val="1"/>
          <w:sz w:val="24"/>
          <w:szCs w:val="24"/>
          <w:rtl w:val="0"/>
        </w:rPr>
        <w:t xml:space="preserve">Технички секретар</w:t>
      </w:r>
    </w:p>
    <w:p w:rsidR="00000000" w:rsidDel="00000000" w:rsidP="00000000" w:rsidRDefault="00000000" w:rsidRPr="00000000" w14:paraId="000034F6">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4F7">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4F8">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материјал, заказује и води евиденцију састанака, рокова и обавеза руководиоца;</w:t>
      </w:r>
    </w:p>
    <w:p w:rsidR="00000000" w:rsidDel="00000000" w:rsidP="00000000" w:rsidRDefault="00000000" w:rsidRPr="00000000" w14:paraId="000034F9">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прима, разврстава и умножава службену пошту и другу документацију;</w:t>
      </w:r>
    </w:p>
    <w:p w:rsidR="00000000" w:rsidDel="00000000" w:rsidP="00000000" w:rsidRDefault="00000000" w:rsidRPr="00000000" w14:paraId="000034FA">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евиденцију о кретању дистрибуиране поште и извршеној коресподенцији;</w:t>
      </w:r>
    </w:p>
    <w:p w:rsidR="00000000" w:rsidDel="00000000" w:rsidP="00000000" w:rsidRDefault="00000000" w:rsidRPr="00000000" w14:paraId="000034FB">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комуникацира са странкама путем телефона;</w:t>
      </w:r>
    </w:p>
    <w:p w:rsidR="00000000" w:rsidDel="00000000" w:rsidP="00000000" w:rsidRDefault="00000000" w:rsidRPr="00000000" w14:paraId="000034FC">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спроводи странке према протоколу;</w:t>
      </w:r>
    </w:p>
    <w:p w:rsidR="00000000" w:rsidDel="00000000" w:rsidP="00000000" w:rsidRDefault="00000000" w:rsidRPr="00000000" w14:paraId="000034FD">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 уређује, припрема и контролише податке неопходне за израду анализа, извештаја и пројеката;</w:t>
      </w:r>
    </w:p>
    <w:p w:rsidR="00000000" w:rsidDel="00000000" w:rsidP="00000000" w:rsidRDefault="00000000" w:rsidRPr="00000000" w14:paraId="000034FE">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пружа подршку у обради података из делокруга рада.</w:t>
      </w:r>
    </w:p>
    <w:p w:rsidR="00000000" w:rsidDel="00000000" w:rsidP="00000000" w:rsidRDefault="00000000" w:rsidRPr="00000000" w14:paraId="000034FF">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умножава и скенира материјал за стручне службе и наставно особље на Факултету</w:t>
      </w:r>
    </w:p>
    <w:p w:rsidR="00000000" w:rsidDel="00000000" w:rsidP="00000000" w:rsidRDefault="00000000" w:rsidRPr="00000000" w14:paraId="00003500">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умножава материјал за колоквијуме и тестове, текстове за наставу, докторске тезе;</w:t>
      </w:r>
    </w:p>
    <w:p w:rsidR="00000000" w:rsidDel="00000000" w:rsidP="00000000" w:rsidRDefault="00000000" w:rsidRPr="00000000" w14:paraId="00003501">
      <w:pPr>
        <w:numPr>
          <w:ilvl w:val="0"/>
          <w:numId w:val="111"/>
        </w:numPr>
        <w:spacing w:line="360" w:lineRule="auto"/>
        <w:ind w:left="615" w:hanging="314"/>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50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03">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  Стручна спрема / образовање</w:t>
      </w:r>
      <w:r w:rsidDel="00000000" w:rsidR="00000000" w:rsidRPr="00000000">
        <w:rPr>
          <w:rtl w:val="0"/>
        </w:rPr>
      </w:r>
    </w:p>
    <w:p w:rsidR="00000000" w:rsidDel="00000000" w:rsidP="00000000" w:rsidRDefault="00000000" w:rsidRPr="00000000" w14:paraId="00003504">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505">
      <w:pPr>
        <w:numPr>
          <w:ilvl w:val="0"/>
          <w:numId w:val="112"/>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350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0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508">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509">
      <w:pPr>
        <w:numPr>
          <w:ilvl w:val="0"/>
          <w:numId w:val="112"/>
        </w:numPr>
        <w:spacing w:line="360" w:lineRule="auto"/>
        <w:ind w:left="619" w:hanging="352"/>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50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0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50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0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12.Ђ/ </w:t>
      </w:r>
      <w:r w:rsidDel="00000000" w:rsidR="00000000" w:rsidRPr="00000000">
        <w:rPr>
          <w:rFonts w:ascii="Times New Roman" w:cs="Times New Roman" w:eastAsia="Times New Roman" w:hAnsi="Times New Roman"/>
          <w:b w:val="1"/>
          <w:sz w:val="24"/>
          <w:szCs w:val="24"/>
          <w:u w:val="single"/>
          <w:rtl w:val="0"/>
        </w:rPr>
        <w:t xml:space="preserve">Послови Одсека за набавке</w:t>
      </w:r>
      <w:r w:rsidDel="00000000" w:rsidR="00000000" w:rsidRPr="00000000">
        <w:rPr>
          <w:rtl w:val="0"/>
        </w:rPr>
      </w:r>
    </w:p>
    <w:p w:rsidR="00000000" w:rsidDel="00000000" w:rsidP="00000000" w:rsidRDefault="00000000" w:rsidRPr="00000000" w14:paraId="0000350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0F">
      <w:pPr>
        <w:numPr>
          <w:ilvl w:val="0"/>
          <w:numId w:val="110"/>
        </w:numPr>
        <w:spacing w:line="360" w:lineRule="auto"/>
        <w:ind w:left="267" w:hanging="299"/>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Ђ/1</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w:t>
        <w:tab/>
        <w:t xml:space="preserve">– руководилац Одсека</w:t>
      </w:r>
      <w:r w:rsidDel="00000000" w:rsidR="00000000" w:rsidRPr="00000000">
        <w:rPr>
          <w:rtl w:val="0"/>
        </w:rPr>
      </w:r>
    </w:p>
    <w:p w:rsidR="00000000" w:rsidDel="00000000" w:rsidP="00000000" w:rsidRDefault="00000000" w:rsidRPr="00000000" w14:paraId="00003510">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51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351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13">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нацрте годишњих планова рада и нацрте техничких спецификација за набавке на основу анализе захтева и дефинисања пројектних задатака;</w:t>
      </w:r>
    </w:p>
    <w:p w:rsidR="00000000" w:rsidDel="00000000" w:rsidP="00000000" w:rsidRDefault="00000000" w:rsidRPr="00000000" w14:paraId="00003514">
      <w:pPr>
        <w:numPr>
          <w:ilvl w:val="0"/>
          <w:numId w:val="113"/>
        </w:numPr>
        <w:spacing w:line="360" w:lineRule="auto"/>
        <w:ind w:left="886" w:hanging="360"/>
        <w:jc w:val="both"/>
        <w:rPr>
          <w:rFonts w:ascii="Times New Roman" w:cs="Times New Roman" w:eastAsia="Times New Roman" w:hAnsi="Times New Roman"/>
          <w:sz w:val="24"/>
          <w:szCs w:val="24"/>
        </w:rPr>
        <w:sectPr>
          <w:type w:val="nextPage"/>
          <w:pgSz w:h="16840" w:w="11907" w:orient="portrait"/>
          <w:pgMar w:bottom="0" w:top="1140" w:left="1133" w:right="1133" w:header="763" w:footer="0"/>
        </w:sect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са истом надлежности у нижем звању или запосленима и странкама са којима сарађује и решава питања</w:t>
      </w:r>
    </w:p>
    <w:p w:rsidR="00000000" w:rsidDel="00000000" w:rsidP="00000000" w:rsidRDefault="00000000" w:rsidRPr="00000000" w14:paraId="0000351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1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 своје надлежности или усмерава на надлежност;</w:t>
      </w:r>
    </w:p>
    <w:p w:rsidR="00000000" w:rsidDel="00000000" w:rsidP="00000000" w:rsidRDefault="00000000" w:rsidRPr="00000000" w14:paraId="00003517">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координира и прати извршење послова и обавља најсложеније послове у области рада Одсека;</w:t>
      </w:r>
    </w:p>
    <w:p w:rsidR="00000000" w:rsidDel="00000000" w:rsidP="00000000" w:rsidRDefault="00000000" w:rsidRPr="00000000" w14:paraId="00003518">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предлог годишњих планова јавних набавки и набавки на које се закон не примењује;</w:t>
      </w:r>
    </w:p>
    <w:p w:rsidR="00000000" w:rsidDel="00000000" w:rsidP="00000000" w:rsidRDefault="00000000" w:rsidRPr="00000000" w14:paraId="00003519">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истраживања тржишта, тржишних партнера и других анализа;</w:t>
      </w:r>
    </w:p>
    <w:p w:rsidR="00000000" w:rsidDel="00000000" w:rsidP="00000000" w:rsidRDefault="00000000" w:rsidRPr="00000000" w14:paraId="0000351A">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трошкове и координира споровођење јавних набавки и учествује у поступцима јавних набавки као члан комисије;</w:t>
      </w:r>
    </w:p>
    <w:p w:rsidR="00000000" w:rsidDel="00000000" w:rsidP="00000000" w:rsidRDefault="00000000" w:rsidRPr="00000000" w14:paraId="0000351B">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сачињава акте који се доносе у поступцима јавних набавки, координира и израђује уговоре о јавним набавкама;</w:t>
      </w:r>
    </w:p>
    <w:p w:rsidR="00000000" w:rsidDel="00000000" w:rsidP="00000000" w:rsidRDefault="00000000" w:rsidRPr="00000000" w14:paraId="0000351C">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извршење препорука датих у спроведеним контролама;</w:t>
      </w:r>
    </w:p>
    <w:p w:rsidR="00000000" w:rsidDel="00000000" w:rsidP="00000000" w:rsidRDefault="00000000" w:rsidRPr="00000000" w14:paraId="0000351D">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прописе из своје надлежности и контролише законитост планирања, спровођења и извршења јавних набавки и набавки на које се закон не примењује;</w:t>
      </w:r>
    </w:p>
    <w:p w:rsidR="00000000" w:rsidDel="00000000" w:rsidP="00000000" w:rsidRDefault="00000000" w:rsidRPr="00000000" w14:paraId="0000351E">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извештај за државне органе о реализованим набавкама, а на основу прописане структуре извештаја и процедуре попуњавања;</w:t>
      </w:r>
    </w:p>
    <w:p w:rsidR="00000000" w:rsidDel="00000000" w:rsidP="00000000" w:rsidRDefault="00000000" w:rsidRPr="00000000" w14:paraId="0000351F">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52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21">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52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352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2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знања/радно искуство</w:t>
      </w:r>
      <w:r w:rsidDel="00000000" w:rsidR="00000000" w:rsidRPr="00000000">
        <w:rPr>
          <w:rtl w:val="0"/>
        </w:rPr>
      </w:r>
    </w:p>
    <w:p w:rsidR="00000000" w:rsidDel="00000000" w:rsidP="00000000" w:rsidRDefault="00000000" w:rsidRPr="00000000" w14:paraId="00003525">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526">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језик;</w:t>
      </w:r>
    </w:p>
    <w:p w:rsidR="00000000" w:rsidDel="00000000" w:rsidP="00000000" w:rsidRDefault="00000000" w:rsidRPr="00000000" w14:paraId="00003527">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положен стручни испит за службеника за јавне набавке;</w:t>
      </w:r>
    </w:p>
    <w:p w:rsidR="00000000" w:rsidDel="00000000" w:rsidP="00000000" w:rsidRDefault="00000000" w:rsidRPr="00000000" w14:paraId="00003528">
      <w:pPr>
        <w:numPr>
          <w:ilvl w:val="0"/>
          <w:numId w:val="113"/>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пет година на одговарајућим пословима.</w:t>
      </w:r>
    </w:p>
    <w:p w:rsidR="00000000" w:rsidDel="00000000" w:rsidP="00000000" w:rsidRDefault="00000000" w:rsidRPr="00000000" w14:paraId="0000352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2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52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2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2D">
      <w:pPr>
        <w:numPr>
          <w:ilvl w:val="0"/>
          <w:numId w:val="115"/>
        </w:numPr>
        <w:spacing w:line="360" w:lineRule="auto"/>
        <w:ind w:left="266" w:hanging="299"/>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Ђ/2</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остале</w:t>
        <w:tab/>
        <w:t xml:space="preserve">делатности (службеник за јавне набавке)</w:t>
      </w:r>
      <w:r w:rsidDel="00000000" w:rsidR="00000000" w:rsidRPr="00000000">
        <w:rPr>
          <w:rtl w:val="0"/>
        </w:rPr>
      </w:r>
    </w:p>
    <w:p w:rsidR="00000000" w:rsidDel="00000000" w:rsidP="00000000" w:rsidRDefault="00000000" w:rsidRPr="00000000" w14:paraId="0000352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352F">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нацрте годишњих планова рада и нацрте техничких спецификација за набавке на основу анализе захтева и дефинисања пројектних задатака;</w:t>
      </w:r>
    </w:p>
    <w:p w:rsidR="00000000" w:rsidDel="00000000" w:rsidP="00000000" w:rsidRDefault="00000000" w:rsidRPr="00000000" w14:paraId="00003530">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предлог годишњих планова јавних набавки и набавки на које се закон не примењује;</w:t>
      </w:r>
    </w:p>
    <w:p w:rsidR="00000000" w:rsidDel="00000000" w:rsidP="00000000" w:rsidRDefault="00000000" w:rsidRPr="00000000" w14:paraId="00003531">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истраживања тржишта, тржишних партнера и других анализа;</w:t>
      </w:r>
    </w:p>
    <w:p w:rsidR="00000000" w:rsidDel="00000000" w:rsidP="00000000" w:rsidRDefault="00000000" w:rsidRPr="00000000" w14:paraId="00003532">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w:t>
        <w:tab/>
        <w:t xml:space="preserve">трошкове</w:t>
        <w:tab/>
        <w:t xml:space="preserve">и</w:t>
        <w:tab/>
        <w:t xml:space="preserve">координира</w:t>
        <w:tab/>
        <w:t xml:space="preserve">споровођење</w:t>
        <w:tab/>
        <w:t xml:space="preserve">јавних</w:t>
        <w:tab/>
        <w:t xml:space="preserve">набавки</w:t>
        <w:tab/>
        <w:t xml:space="preserve">и учествује у поступцима јавних набавки као члан комисије;</w:t>
      </w:r>
    </w:p>
    <w:p w:rsidR="00000000" w:rsidDel="00000000" w:rsidP="00000000" w:rsidRDefault="00000000" w:rsidRPr="00000000" w14:paraId="00003533">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сачињава акте који се доносе у поступцима јавних набавки, координира и израђује уговоре о јавним набавкама;</w:t>
      </w:r>
    </w:p>
    <w:p w:rsidR="00000000" w:rsidDel="00000000" w:rsidP="00000000" w:rsidRDefault="00000000" w:rsidRPr="00000000" w14:paraId="00003534">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извршење препорука датих у спроведеним контролама;</w:t>
      </w:r>
    </w:p>
    <w:p w:rsidR="00000000" w:rsidDel="00000000" w:rsidP="00000000" w:rsidRDefault="00000000" w:rsidRPr="00000000" w14:paraId="00003535">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прати прописе из своје надлежности и контролише законитост планирања, спровођења и извршења јавних набавки и набавки на које се закон не примењује;</w:t>
      </w:r>
    </w:p>
    <w:p w:rsidR="00000000" w:rsidDel="00000000" w:rsidP="00000000" w:rsidRDefault="00000000" w:rsidRPr="00000000" w14:paraId="00003536">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извештај за државне органе о реализованим набавкама, а на основу прописане структуре извештаја и процедуре попуњавања.</w:t>
      </w:r>
    </w:p>
    <w:p w:rsidR="00000000" w:rsidDel="00000000" w:rsidP="00000000" w:rsidRDefault="00000000" w:rsidRPr="00000000" w14:paraId="00003537">
      <w:pPr>
        <w:numPr>
          <w:ilvl w:val="1"/>
          <w:numId w:val="115"/>
        </w:numPr>
        <w:spacing w:line="360" w:lineRule="auto"/>
        <w:ind w:left="658" w:hanging="125"/>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53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39">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53A">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правних наука).</w:t>
      </w:r>
    </w:p>
    <w:p w:rsidR="00000000" w:rsidDel="00000000" w:rsidP="00000000" w:rsidRDefault="00000000" w:rsidRPr="00000000" w14:paraId="0000353B">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знања/радно искуство</w:t>
      </w:r>
      <w:r w:rsidDel="00000000" w:rsidR="00000000" w:rsidRPr="00000000">
        <w:rPr>
          <w:rtl w:val="0"/>
        </w:rPr>
      </w:r>
    </w:p>
    <w:p w:rsidR="00000000" w:rsidDel="00000000" w:rsidP="00000000" w:rsidRDefault="00000000" w:rsidRPr="00000000" w14:paraId="0000353C">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53D">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језик;</w:t>
      </w:r>
    </w:p>
    <w:p w:rsidR="00000000" w:rsidDel="00000000" w:rsidP="00000000" w:rsidRDefault="00000000" w:rsidRPr="00000000" w14:paraId="0000353E">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положен стручни испит за службеника за јавне набавке;</w:t>
      </w:r>
    </w:p>
    <w:p w:rsidR="00000000" w:rsidDel="00000000" w:rsidP="00000000" w:rsidRDefault="00000000" w:rsidRPr="00000000" w14:paraId="0000353F">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354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4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54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4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44">
      <w:pPr>
        <w:numPr>
          <w:ilvl w:val="0"/>
          <w:numId w:val="116"/>
        </w:numPr>
        <w:spacing w:line="360" w:lineRule="auto"/>
        <w:ind w:left="564" w:hanging="299"/>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Ђ/3 </w:t>
      </w:r>
      <w:r w:rsidDel="00000000" w:rsidR="00000000" w:rsidRPr="00000000">
        <w:rPr>
          <w:rFonts w:ascii="Times New Roman" w:cs="Times New Roman" w:eastAsia="Times New Roman" w:hAnsi="Times New Roman"/>
          <w:b w:val="1"/>
          <w:i w:val="1"/>
          <w:sz w:val="24"/>
          <w:szCs w:val="24"/>
          <w:rtl w:val="0"/>
        </w:rPr>
        <w:t xml:space="preserve">Стручнотехнички сарадник за остале делатности</w:t>
        <w:tab/>
        <w:t xml:space="preserve">(послови набавки)</w:t>
      </w:r>
    </w:p>
    <w:p w:rsidR="00000000" w:rsidDel="00000000" w:rsidP="00000000" w:rsidRDefault="00000000" w:rsidRPr="00000000" w14:paraId="00003545">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54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354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48">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изради нестандардних извештаја по упутствима руководиоца Одсека, а на основу анализе садржаја постојећих евиденција;</w:t>
      </w:r>
    </w:p>
    <w:p w:rsidR="00000000" w:rsidDel="00000000" w:rsidP="00000000" w:rsidRDefault="00000000" w:rsidRPr="00000000" w14:paraId="00003549">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евидентира, разврстава, дистрибуира и архивира документацију, води прописане евиденције по дефинисаним процедурама рада;</w:t>
      </w:r>
    </w:p>
    <w:p w:rsidR="00000000" w:rsidDel="00000000" w:rsidP="00000000" w:rsidRDefault="00000000" w:rsidRPr="00000000" w14:paraId="0000354A">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сачињава по упутствима руководиоца Одсека записнике и друге документе из своје надлежности;</w:t>
      </w:r>
    </w:p>
    <w:p w:rsidR="00000000" w:rsidDel="00000000" w:rsidP="00000000" w:rsidRDefault="00000000" w:rsidRPr="00000000" w14:paraId="0000354B">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по упутствима руководиоца Одсека у припреми извештаја за државне органе из постојећих евиденција, а на основу прописане структуре извештаја и процедуре попуњавања;</w:t>
      </w:r>
    </w:p>
    <w:p w:rsidR="00000000" w:rsidDel="00000000" w:rsidP="00000000" w:rsidRDefault="00000000" w:rsidRPr="00000000" w14:paraId="0000354C">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упутства и пружа стручну помоћ запосленима и странкама са којима сарађује;</w:t>
      </w:r>
    </w:p>
    <w:p w:rsidR="00000000" w:rsidDel="00000000" w:rsidP="00000000" w:rsidRDefault="00000000" w:rsidRPr="00000000" w14:paraId="0000354D">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документацију за израду годишњих планова јавних набавки и набавки на које се закон не примењује;</w:t>
      </w:r>
    </w:p>
    <w:p w:rsidR="00000000" w:rsidDel="00000000" w:rsidP="00000000" w:rsidRDefault="00000000" w:rsidRPr="00000000" w14:paraId="0000354E">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издаје потрошни и други материјал и води потребне евиденције;</w:t>
      </w:r>
    </w:p>
    <w:p w:rsidR="00000000" w:rsidDel="00000000" w:rsidP="00000000" w:rsidRDefault="00000000" w:rsidRPr="00000000" w14:paraId="0000354F">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потребне податке за набавку основних средстава;</w:t>
      </w:r>
    </w:p>
    <w:p w:rsidR="00000000" w:rsidDel="00000000" w:rsidP="00000000" w:rsidRDefault="00000000" w:rsidRPr="00000000" w14:paraId="00003550">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спровођењу набавке ситног инвентара;</w:t>
      </w:r>
    </w:p>
    <w:p w:rsidR="00000000" w:rsidDel="00000000" w:rsidP="00000000" w:rsidRDefault="00000000" w:rsidRPr="00000000" w14:paraId="00003551">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прима</w:t>
        <w:tab/>
        <w:t xml:space="preserve">документацију</w:t>
        <w:tab/>
        <w:t xml:space="preserve">и</w:t>
        <w:tab/>
        <w:t xml:space="preserve">евидентира,</w:t>
        <w:tab/>
        <w:t xml:space="preserve">разврстава,</w:t>
        <w:tab/>
        <w:t xml:space="preserve">дистрибуира</w:t>
        <w:tab/>
        <w:t xml:space="preserve">архивира документацију из своје области рада;</w:t>
      </w:r>
    </w:p>
    <w:p w:rsidR="00000000" w:rsidDel="00000000" w:rsidP="00000000" w:rsidRDefault="00000000" w:rsidRPr="00000000" w14:paraId="00003552">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води евединцију јавних набавки и ажурира податке у одговарајућим базама.</w:t>
      </w:r>
    </w:p>
    <w:p w:rsidR="00000000" w:rsidDel="00000000" w:rsidP="00000000" w:rsidRDefault="00000000" w:rsidRPr="00000000" w14:paraId="00003553">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55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55">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 / образовање</w:t>
      </w:r>
      <w:r w:rsidDel="00000000" w:rsidR="00000000" w:rsidRPr="00000000">
        <w:rPr>
          <w:rtl w:val="0"/>
        </w:rPr>
      </w:r>
    </w:p>
    <w:p w:rsidR="00000000" w:rsidDel="00000000" w:rsidP="00000000" w:rsidRDefault="00000000" w:rsidRPr="00000000" w14:paraId="00003556">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средње образовање.</w:t>
      </w:r>
    </w:p>
    <w:p w:rsidR="00000000" w:rsidDel="00000000" w:rsidP="00000000" w:rsidRDefault="00000000" w:rsidRPr="00000000" w14:paraId="0000355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58">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 / испити / радно искуство</w:t>
      </w:r>
      <w:r w:rsidDel="00000000" w:rsidR="00000000" w:rsidRPr="00000000">
        <w:rPr>
          <w:rtl w:val="0"/>
        </w:rPr>
      </w:r>
    </w:p>
    <w:p w:rsidR="00000000" w:rsidDel="00000000" w:rsidP="00000000" w:rsidRDefault="00000000" w:rsidRPr="00000000" w14:paraId="00003559">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55A">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55B">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страни језик;</w:t>
      </w:r>
    </w:p>
    <w:p w:rsidR="00000000" w:rsidDel="00000000" w:rsidP="00000000" w:rsidRDefault="00000000" w:rsidRPr="00000000" w14:paraId="0000355C">
      <w:pPr>
        <w:numPr>
          <w:ilvl w:val="1"/>
          <w:numId w:val="116"/>
        </w:numPr>
        <w:spacing w:line="360" w:lineRule="auto"/>
        <w:ind w:left="88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описаним пословима.</w:t>
      </w:r>
    </w:p>
    <w:p w:rsidR="00000000" w:rsidDel="00000000" w:rsidP="00000000" w:rsidRDefault="00000000" w:rsidRPr="00000000" w14:paraId="0000355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5E">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 1</w:t>
      </w:r>
    </w:p>
    <w:p w:rsidR="00000000" w:rsidDel="00000000" w:rsidP="00000000" w:rsidRDefault="00000000" w:rsidRPr="00000000" w14:paraId="0000355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6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45.</w:t>
      </w:r>
    </w:p>
    <w:p w:rsidR="00000000" w:rsidDel="00000000" w:rsidP="00000000" w:rsidRDefault="00000000" w:rsidRPr="00000000" w14:paraId="0000356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62">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63">
      <w:pPr>
        <w:numPr>
          <w:ilvl w:val="0"/>
          <w:numId w:val="116"/>
        </w:numPr>
        <w:spacing w:line="360" w:lineRule="auto"/>
        <w:ind w:left="564" w:hanging="299"/>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Е/ </w:t>
      </w:r>
      <w:r w:rsidDel="00000000" w:rsidR="00000000" w:rsidRPr="00000000">
        <w:rPr>
          <w:rFonts w:ascii="Times New Roman" w:cs="Times New Roman" w:eastAsia="Times New Roman" w:hAnsi="Times New Roman"/>
          <w:b w:val="1"/>
          <w:sz w:val="24"/>
          <w:szCs w:val="24"/>
          <w:u w:val="single"/>
          <w:rtl w:val="0"/>
        </w:rPr>
        <w:t xml:space="preserve">Послови Центра за међународне односе и односе са јавношћу</w:t>
      </w:r>
      <w:r w:rsidDel="00000000" w:rsidR="00000000" w:rsidRPr="00000000">
        <w:rPr>
          <w:rtl w:val="0"/>
        </w:rPr>
      </w:r>
    </w:p>
    <w:p w:rsidR="00000000" w:rsidDel="00000000" w:rsidP="00000000" w:rsidRDefault="00000000" w:rsidRPr="00000000" w14:paraId="00003564">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6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66">
      <w:pPr>
        <w:numPr>
          <w:ilvl w:val="0"/>
          <w:numId w:val="117"/>
        </w:numPr>
        <w:spacing w:line="360" w:lineRule="auto"/>
        <w:ind w:left="266" w:hanging="299"/>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sz w:val="24"/>
          <w:szCs w:val="24"/>
          <w:rtl w:val="0"/>
        </w:rPr>
        <w:t xml:space="preserve">Е/1</w:t>
      </w:r>
      <w:r w:rsidDel="00000000" w:rsidR="00000000" w:rsidRPr="00000000">
        <w:rPr>
          <w:rFonts w:ascii="Times New Roman" w:cs="Times New Roman" w:eastAsia="Times New Roman" w:hAnsi="Times New Roman"/>
          <w:sz w:val="24"/>
          <w:szCs w:val="24"/>
          <w:rtl w:val="0"/>
        </w:rPr>
        <w:t xml:space="preserve">.</w:t>
        <w:tab/>
      </w:r>
      <w:r w:rsidDel="00000000" w:rsidR="00000000" w:rsidRPr="00000000">
        <w:rPr>
          <w:rFonts w:ascii="Times New Roman" w:cs="Times New Roman" w:eastAsia="Times New Roman" w:hAnsi="Times New Roman"/>
          <w:b w:val="1"/>
          <w:i w:val="1"/>
          <w:sz w:val="24"/>
          <w:szCs w:val="24"/>
          <w:rtl w:val="0"/>
        </w:rPr>
        <w:t xml:space="preserve">Самостални</w:t>
        <w:tab/>
        <w:t xml:space="preserve">стручнотехнички</w:t>
        <w:tab/>
        <w:t xml:space="preserve">сарадник</w:t>
        <w:tab/>
        <w:t xml:space="preserve">за</w:t>
        <w:tab/>
        <w:t xml:space="preserve">међународну</w:t>
        <w:tab/>
        <w:t xml:space="preserve">сарадњу (међународна сарадња, односи са јавношћу и промотивне активности)</w:t>
      </w:r>
    </w:p>
    <w:p w:rsidR="00000000" w:rsidDel="00000000" w:rsidP="00000000" w:rsidRDefault="00000000" w:rsidRPr="00000000" w14:paraId="00003567">
      <w:pPr>
        <w:spacing w:line="360" w:lineRule="auto"/>
        <w:ind w:firstLine="180"/>
        <w:jc w:val="both"/>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56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Fonts w:ascii="Times New Roman" w:cs="Times New Roman" w:eastAsia="Times New Roman" w:hAnsi="Times New Roman"/>
          <w:sz w:val="24"/>
          <w:szCs w:val="24"/>
          <w:u w:val="single"/>
          <w:rtl w:val="0"/>
        </w:rPr>
        <w:t xml:space="preserve">:</w:t>
      </w:r>
      <w:r w:rsidDel="00000000" w:rsidR="00000000" w:rsidRPr="00000000">
        <w:rPr>
          <w:rtl w:val="0"/>
        </w:rPr>
      </w:r>
    </w:p>
    <w:p w:rsidR="00000000" w:rsidDel="00000000" w:rsidP="00000000" w:rsidRDefault="00000000" w:rsidRPr="00000000" w14:paraId="00003569">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w:t>
        <w:tab/>
        <w:t xml:space="preserve">захтеве,</w:t>
        <w:tab/>
        <w:t xml:space="preserve">препознаје</w:t>
        <w:tab/>
        <w:t xml:space="preserve">и</w:t>
        <w:tab/>
        <w:t xml:space="preserve">дефинише</w:t>
        <w:tab/>
        <w:t xml:space="preserve">пројектне</w:t>
        <w:tab/>
        <w:t xml:space="preserve">задатке</w:t>
        <w:tab/>
        <w:t xml:space="preserve">и пројектује или припрема решења;</w:t>
      </w:r>
    </w:p>
    <w:p w:rsidR="00000000" w:rsidDel="00000000" w:rsidP="00000000" w:rsidRDefault="00000000" w:rsidRPr="00000000" w14:paraId="0000356A">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комуницира</w:t>
        <w:tab/>
        <w:t xml:space="preserve">са</w:t>
        <w:tab/>
        <w:t xml:space="preserve">странкама</w:t>
        <w:tab/>
        <w:t xml:space="preserve">и</w:t>
        <w:tab/>
        <w:t xml:space="preserve">запосленима</w:t>
        <w:tab/>
        <w:t xml:space="preserve">и</w:t>
        <w:tab/>
        <w:t xml:space="preserve">решава</w:t>
        <w:tab/>
        <w:t xml:space="preserve">питања</w:t>
        <w:tab/>
        <w:t xml:space="preserve">из</w:t>
        <w:tab/>
        <w:t xml:space="preserve">своје надлежности;</w:t>
      </w:r>
    </w:p>
    <w:p w:rsidR="00000000" w:rsidDel="00000000" w:rsidP="00000000" w:rsidRDefault="00000000" w:rsidRPr="00000000" w14:paraId="0000356B">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и прати реализацију уговора о међународној сарадњи Фекултета;</w:t>
      </w:r>
    </w:p>
    <w:p w:rsidR="00000000" w:rsidDel="00000000" w:rsidP="00000000" w:rsidRDefault="00000000" w:rsidRPr="00000000" w14:paraId="0000356C">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везани за функционисање иностраних фондова и фондација на Универзитету и прати конкурсе светских и домаћих фондација за доделу међународних научноистраживачких пројеката и пројеката усмерених на развој наставе;</w:t>
      </w:r>
    </w:p>
    <w:p w:rsidR="00000000" w:rsidDel="00000000" w:rsidP="00000000" w:rsidRDefault="00000000" w:rsidRPr="00000000" w14:paraId="0000356D">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везани за мобилност наставника, студената и ненаставног особља;</w:t>
      </w:r>
    </w:p>
    <w:p w:rsidR="00000000" w:rsidDel="00000000" w:rsidP="00000000" w:rsidRDefault="00000000" w:rsidRPr="00000000" w14:paraId="0000356E">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припреми и реализацији програма Европске уније;</w:t>
      </w:r>
    </w:p>
    <w:p w:rsidR="00000000" w:rsidDel="00000000" w:rsidP="00000000" w:rsidRDefault="00000000" w:rsidRPr="00000000" w14:paraId="0000356F">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w:t>
        <w:tab/>
        <w:t xml:space="preserve">међународну</w:t>
        <w:tab/>
        <w:t xml:space="preserve">сарадњу</w:t>
        <w:tab/>
        <w:t xml:space="preserve">унутар</w:t>
        <w:tab/>
        <w:t xml:space="preserve">факултета,</w:t>
        <w:tab/>
        <w:t xml:space="preserve">посете</w:t>
        <w:tab/>
        <w:t xml:space="preserve">страних гостију Факултету;</w:t>
      </w:r>
    </w:p>
    <w:p w:rsidR="00000000" w:rsidDel="00000000" w:rsidP="00000000" w:rsidRDefault="00000000" w:rsidRPr="00000000" w14:paraId="00003570">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припрема међународне скупове које организује Универзитет и учествује</w:t>
        <w:tab/>
        <w:t xml:space="preserve">у организацији семинара, радионица, летњих школа, колоквијума;</w:t>
      </w:r>
    </w:p>
    <w:p w:rsidR="00000000" w:rsidDel="00000000" w:rsidP="00000000" w:rsidRDefault="00000000" w:rsidRPr="00000000" w14:paraId="00003571">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послови међууниверзитетске сарадње у земљи;</w:t>
      </w:r>
    </w:p>
    <w:p w:rsidR="00000000" w:rsidDel="00000000" w:rsidP="00000000" w:rsidRDefault="00000000" w:rsidRPr="00000000" w14:paraId="00003572">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административна подршка домаћим и страним студентима, наставницима и ненаставном особљу који у оквиру програма мобилности ЕУ учествују у размени;</w:t>
      </w:r>
    </w:p>
    <w:p w:rsidR="00000000" w:rsidDel="00000000" w:rsidP="00000000" w:rsidRDefault="00000000" w:rsidRPr="00000000" w14:paraId="00003573">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обавештава запослене и студенте о објављеним конкурсима у вези са међународном разменом;</w:t>
      </w:r>
    </w:p>
    <w:p w:rsidR="00000000" w:rsidDel="00000000" w:rsidP="00000000" w:rsidRDefault="00000000" w:rsidRPr="00000000" w14:paraId="00003574">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даје стручну помоћ приликом израде апликација за пројекте, прихвата и обрађује израђене апликације и прати реализације пројеката;</w:t>
      </w:r>
    </w:p>
    <w:p w:rsidR="00000000" w:rsidDel="00000000" w:rsidP="00000000" w:rsidRDefault="00000000" w:rsidRPr="00000000" w14:paraId="00003575">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остварује потребне комуникације са фондацијама;</w:t>
      </w:r>
    </w:p>
    <w:p w:rsidR="00000000" w:rsidDel="00000000" w:rsidP="00000000" w:rsidRDefault="00000000" w:rsidRPr="00000000" w14:paraId="00003576">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израђује базе података о међународној сарадњи Факултета;</w:t>
      </w:r>
    </w:p>
    <w:p w:rsidR="00000000" w:rsidDel="00000000" w:rsidP="00000000" w:rsidRDefault="00000000" w:rsidRPr="00000000" w14:paraId="00003577">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w:t>
        <w:tab/>
        <w:t xml:space="preserve">кампању</w:t>
        <w:tab/>
        <w:t xml:space="preserve">представљања</w:t>
        <w:tab/>
        <w:t xml:space="preserve">пројеката</w:t>
        <w:tab/>
        <w:t xml:space="preserve">и</w:t>
        <w:tab/>
        <w:t xml:space="preserve">образовних</w:t>
        <w:tab/>
        <w:t xml:space="preserve">програма Факултета широј јавности;</w:t>
      </w:r>
    </w:p>
    <w:p w:rsidR="00000000" w:rsidDel="00000000" w:rsidP="00000000" w:rsidRDefault="00000000" w:rsidRPr="00000000" w14:paraId="00003578">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развија политику односа са јавношћу;</w:t>
      </w:r>
    </w:p>
    <w:p w:rsidR="00000000" w:rsidDel="00000000" w:rsidP="00000000" w:rsidRDefault="00000000" w:rsidRPr="00000000" w14:paraId="00003579">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конципира, развија и формулише комуникациону стратегију;</w:t>
      </w:r>
    </w:p>
    <w:p w:rsidR="00000000" w:rsidDel="00000000" w:rsidP="00000000" w:rsidRDefault="00000000" w:rsidRPr="00000000" w14:paraId="0000357A">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послове од значаја за позиционирање факултета у републичком и међународном простору високог образовања;</w:t>
      </w:r>
    </w:p>
    <w:p w:rsidR="00000000" w:rsidDel="00000000" w:rsidP="00000000" w:rsidRDefault="00000000" w:rsidRPr="00000000" w14:paraId="0000357B">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организацију кампања, медијских и других промотивних догађаја;</w:t>
      </w:r>
    </w:p>
    <w:p w:rsidR="00000000" w:rsidDel="00000000" w:rsidP="00000000" w:rsidRDefault="00000000" w:rsidRPr="00000000" w14:paraId="0000357C">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послове односа с јавношћу;</w:t>
      </w:r>
    </w:p>
    <w:p w:rsidR="00000000" w:rsidDel="00000000" w:rsidP="00000000" w:rsidRDefault="00000000" w:rsidRPr="00000000" w14:paraId="0000357D">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презентација релевантних садржаја са факулета широј јавности и медијским кућама;</w:t>
      </w:r>
    </w:p>
    <w:p w:rsidR="00000000" w:rsidDel="00000000" w:rsidP="00000000" w:rsidRDefault="00000000" w:rsidRPr="00000000" w14:paraId="0000357E">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израду и припрема саопштења за јавност;</w:t>
      </w:r>
    </w:p>
    <w:p w:rsidR="00000000" w:rsidDel="00000000" w:rsidP="00000000" w:rsidRDefault="00000000" w:rsidRPr="00000000" w14:paraId="0000357F">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развија и одржава односе са медијима и јавношћу;</w:t>
      </w:r>
    </w:p>
    <w:p w:rsidR="00000000" w:rsidDel="00000000" w:rsidP="00000000" w:rsidRDefault="00000000" w:rsidRPr="00000000" w14:paraId="00003580">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кooрдинира сарадњу са средњим школама и другим факултетима у оквиру промотивних активности ФФ, организује учешће на сајмовима образовања;</w:t>
      </w:r>
    </w:p>
    <w:p w:rsidR="00000000" w:rsidDel="00000000" w:rsidP="00000000" w:rsidRDefault="00000000" w:rsidRPr="00000000" w14:paraId="00003581">
      <w:pPr>
        <w:numPr>
          <w:ilvl w:val="1"/>
          <w:numId w:val="117"/>
        </w:numPr>
        <w:spacing w:line="360" w:lineRule="auto"/>
        <w:ind w:left="1246" w:hanging="36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предлаже мере и координира развој сарадње факултета са установама културе, невладиним</w:t>
        <w:tab/>
        <w:t xml:space="preserve">сектором,</w:t>
        <w:tab/>
        <w:t xml:space="preserve">међународним</w:t>
        <w:tab/>
        <w:t xml:space="preserve">организацијама</w:t>
        <w:tab/>
        <w:t xml:space="preserve">и</w:t>
        <w:tab/>
        <w:t xml:space="preserve">Амбасадама,</w:t>
      </w:r>
    </w:p>
    <w:p w:rsidR="00000000" w:rsidDel="00000000" w:rsidP="00000000" w:rsidRDefault="00000000" w:rsidRPr="00000000" w14:paraId="0000358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83">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учешће факултета на релевантним културним манифестацијама;</w:t>
      </w:r>
    </w:p>
    <w:p w:rsidR="00000000" w:rsidDel="00000000" w:rsidP="00000000" w:rsidRDefault="00000000" w:rsidRPr="00000000" w14:paraId="00003584">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учествује у организацији разних свечаности на факултету и у пословима везаним за доделе факултетских награда и признања;</w:t>
      </w:r>
    </w:p>
    <w:p w:rsidR="00000000" w:rsidDel="00000000" w:rsidP="00000000" w:rsidRDefault="00000000" w:rsidRPr="00000000" w14:paraId="00003585">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координира рад одељенских координатора за промотивне активности;</w:t>
      </w:r>
    </w:p>
    <w:p w:rsidR="00000000" w:rsidDel="00000000" w:rsidP="00000000" w:rsidRDefault="00000000" w:rsidRPr="00000000" w14:paraId="00003586">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обучава</w:t>
        <w:tab/>
        <w:t xml:space="preserve">и</w:t>
        <w:tab/>
        <w:t xml:space="preserve">координира</w:t>
        <w:tab/>
        <w:t xml:space="preserve">рад</w:t>
        <w:tab/>
        <w:t xml:space="preserve">студената</w:t>
        <w:tab/>
        <w:t xml:space="preserve">волонтера</w:t>
        <w:tab/>
        <w:t xml:space="preserve">на</w:t>
        <w:tab/>
        <w:t xml:space="preserve">промотивним активностима;</w:t>
      </w:r>
    </w:p>
    <w:p w:rsidR="00000000" w:rsidDel="00000000" w:rsidP="00000000" w:rsidRDefault="00000000" w:rsidRPr="00000000" w14:paraId="00003587">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контролише садржај и ажурност података на интернет порталу;</w:t>
      </w:r>
    </w:p>
    <w:p w:rsidR="00000000" w:rsidDel="00000000" w:rsidP="00000000" w:rsidRDefault="00000000" w:rsidRPr="00000000" w14:paraId="00003588">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анализира извештавање медија од значаја за институцију;</w:t>
      </w:r>
    </w:p>
    <w:p w:rsidR="00000000" w:rsidDel="00000000" w:rsidP="00000000" w:rsidRDefault="00000000" w:rsidRPr="00000000" w14:paraId="00003589">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формира и ажурира базе бивших студената и сарадника;</w:t>
      </w:r>
    </w:p>
    <w:p w:rsidR="00000000" w:rsidDel="00000000" w:rsidP="00000000" w:rsidRDefault="00000000" w:rsidRPr="00000000" w14:paraId="0000358A">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организује, координира и спроводи акције Центра;</w:t>
      </w:r>
    </w:p>
    <w:p w:rsidR="00000000" w:rsidDel="00000000" w:rsidP="00000000" w:rsidRDefault="00000000" w:rsidRPr="00000000" w14:paraId="0000358B">
      <w:pPr>
        <w:numPr>
          <w:ilvl w:val="1"/>
          <w:numId w:val="117"/>
        </w:numPr>
        <w:spacing w:line="360" w:lineRule="auto"/>
        <w:ind w:left="1246"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и друге истоврсне послове по налогу руководиоца.</w:t>
      </w:r>
    </w:p>
    <w:p w:rsidR="00000000" w:rsidDel="00000000" w:rsidP="00000000" w:rsidRDefault="00000000" w:rsidRPr="00000000" w14:paraId="0000358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8D">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358E">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58F">
      <w:pPr>
        <w:numPr>
          <w:ilvl w:val="2"/>
          <w:numId w:val="117"/>
        </w:numPr>
        <w:spacing w:line="360" w:lineRule="auto"/>
        <w:ind w:left="968" w:hanging="191.0000000000000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студијама другог степена (мастер академске студије из области друштвено-хуманистичких наука).</w:t>
      </w:r>
    </w:p>
    <w:p w:rsidR="00000000" w:rsidDel="00000000" w:rsidP="00000000" w:rsidRDefault="00000000" w:rsidRPr="00000000" w14:paraId="00003590">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знања/испити/радно искуство:</w:t>
      </w:r>
      <w:r w:rsidDel="00000000" w:rsidR="00000000" w:rsidRPr="00000000">
        <w:rPr>
          <w:rtl w:val="0"/>
        </w:rPr>
      </w:r>
    </w:p>
    <w:p w:rsidR="00000000" w:rsidDel="00000000" w:rsidP="00000000" w:rsidRDefault="00000000" w:rsidRPr="00000000" w14:paraId="00003591">
      <w:pPr>
        <w:spacing w:line="360" w:lineRule="auto"/>
        <w:ind w:firstLine="180"/>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3592">
      <w:pPr>
        <w:numPr>
          <w:ilvl w:val="2"/>
          <w:numId w:val="117"/>
        </w:numPr>
        <w:spacing w:line="360" w:lineRule="auto"/>
        <w:ind w:left="968" w:hanging="191.0000000000000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593">
      <w:pPr>
        <w:numPr>
          <w:ilvl w:val="2"/>
          <w:numId w:val="117"/>
        </w:numPr>
        <w:spacing w:line="360" w:lineRule="auto"/>
        <w:ind w:left="968" w:hanging="191.0000000000000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радно искуство од најмање три године на одговарајућим пословима;</w:t>
      </w:r>
    </w:p>
    <w:p w:rsidR="00000000" w:rsidDel="00000000" w:rsidP="00000000" w:rsidRDefault="00000000" w:rsidRPr="00000000" w14:paraId="00003594">
      <w:pPr>
        <w:numPr>
          <w:ilvl w:val="2"/>
          <w:numId w:val="117"/>
        </w:numPr>
        <w:spacing w:line="360" w:lineRule="auto"/>
        <w:ind w:left="968" w:hanging="191.00000000000009"/>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два светска језика.</w:t>
      </w:r>
    </w:p>
    <w:p w:rsidR="00000000" w:rsidDel="00000000" w:rsidP="00000000" w:rsidRDefault="00000000" w:rsidRPr="00000000" w14:paraId="0000359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9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Број извршилаца: </w:t>
      </w:r>
      <w:r w:rsidDel="00000000" w:rsidR="00000000" w:rsidRPr="00000000">
        <w:rPr>
          <w:rFonts w:ascii="Times New Roman" w:cs="Times New Roman" w:eastAsia="Times New Roman" w:hAnsi="Times New Roman"/>
          <w:sz w:val="24"/>
          <w:szCs w:val="24"/>
          <w:rtl w:val="0"/>
        </w:rPr>
        <w:t xml:space="preserve">2</w:t>
      </w:r>
    </w:p>
    <w:p w:rsidR="00000000" w:rsidDel="00000000" w:rsidP="00000000" w:rsidRDefault="00000000" w:rsidRPr="00000000" w14:paraId="0000359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9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99">
      <w:pPr>
        <w:numPr>
          <w:ilvl w:val="0"/>
          <w:numId w:val="115"/>
        </w:numPr>
        <w:spacing w:line="360" w:lineRule="auto"/>
        <w:ind w:left="266" w:hanging="299"/>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Е/2.</w:t>
        <w:tab/>
        <w:t xml:space="preserve">Самостални</w:t>
        <w:tab/>
        <w:t xml:space="preserve">стручнотехнички</w:t>
        <w:tab/>
        <w:t xml:space="preserve">сарадник</w:t>
        <w:tab/>
        <w:t xml:space="preserve">за</w:t>
        <w:tab/>
        <w:t xml:space="preserve">остале</w:t>
        <w:tab/>
        <w:t xml:space="preserve">делатности (обезбеђивање квалитета)</w:t>
      </w:r>
    </w:p>
    <w:p w:rsidR="00000000" w:rsidDel="00000000" w:rsidP="00000000" w:rsidRDefault="00000000" w:rsidRPr="00000000" w14:paraId="0000359A">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Опис посла</w:t>
      </w:r>
      <w:r w:rsidDel="00000000" w:rsidR="00000000" w:rsidRPr="00000000">
        <w:rPr>
          <w:rtl w:val="0"/>
        </w:rPr>
      </w:r>
    </w:p>
    <w:p w:rsidR="00000000" w:rsidDel="00000000" w:rsidP="00000000" w:rsidRDefault="00000000" w:rsidRPr="00000000" w14:paraId="0000359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Прикупља и обрађује податке за:</w:t>
      </w:r>
    </w:p>
    <w:p w:rsidR="00000000" w:rsidDel="00000000" w:rsidP="00000000" w:rsidRDefault="00000000" w:rsidRPr="00000000" w14:paraId="0000359C">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Самовредновање студијских програма;</w:t>
      </w:r>
    </w:p>
    <w:p w:rsidR="00000000" w:rsidDel="00000000" w:rsidP="00000000" w:rsidRDefault="00000000" w:rsidRPr="00000000" w14:paraId="0000359D">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Самовредновање Установе;</w:t>
      </w:r>
    </w:p>
    <w:p w:rsidR="00000000" w:rsidDel="00000000" w:rsidP="00000000" w:rsidRDefault="00000000" w:rsidRPr="00000000" w14:paraId="0000359E">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Акредитацију Факултета као високошколске установе;</w:t>
      </w:r>
    </w:p>
    <w:p w:rsidR="00000000" w:rsidDel="00000000" w:rsidP="00000000" w:rsidRDefault="00000000" w:rsidRPr="00000000" w14:paraId="0000359F">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Акредитацију Факултета као НИО;</w:t>
      </w:r>
    </w:p>
    <w:p w:rsidR="00000000" w:rsidDel="00000000" w:rsidP="00000000" w:rsidRDefault="00000000" w:rsidRPr="00000000" w14:paraId="000035A0">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Одређивање цитираности наставника, сарадника и истраживача;</w:t>
      </w:r>
    </w:p>
    <w:p w:rsidR="00000000" w:rsidDel="00000000" w:rsidP="00000000" w:rsidRDefault="00000000" w:rsidRPr="00000000" w14:paraId="000035A1">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интерних евиденција, у утврђеним роковима, учествује у формирању базе података о закљученим уговорима ван радног односа (програм ''Трезор'');</w:t>
      </w:r>
    </w:p>
    <w:p w:rsidR="00000000" w:rsidDel="00000000" w:rsidP="00000000" w:rsidRDefault="00000000" w:rsidRPr="00000000" w14:paraId="000035A2">
      <w:pPr>
        <w:numPr>
          <w:ilvl w:val="1"/>
          <w:numId w:val="115"/>
        </w:numPr>
        <w:spacing w:line="360" w:lineRule="auto"/>
        <w:ind w:left="658" w:hanging="125"/>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Обавља друге истоврсне послове по налогу руководиоца.</w:t>
      </w:r>
    </w:p>
    <w:p w:rsidR="00000000" w:rsidDel="00000000" w:rsidP="00000000" w:rsidRDefault="00000000" w:rsidRPr="00000000" w14:paraId="000035A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A4">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Стручна спрема/образовање</w:t>
      </w:r>
      <w:r w:rsidDel="00000000" w:rsidR="00000000" w:rsidRPr="00000000">
        <w:rPr>
          <w:rtl w:val="0"/>
        </w:rPr>
      </w:r>
    </w:p>
    <w:p w:rsidR="00000000" w:rsidDel="00000000" w:rsidP="00000000" w:rsidRDefault="00000000" w:rsidRPr="00000000" w14:paraId="000035A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Високо образовање на основним студијама у трајању од најмање 4 године из области друштвено-хуманистичких наука.</w:t>
      </w:r>
    </w:p>
    <w:p w:rsidR="00000000" w:rsidDel="00000000" w:rsidP="00000000" w:rsidRDefault="00000000" w:rsidRPr="00000000" w14:paraId="000035A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A7">
      <w:pPr>
        <w:spacing w:line="360" w:lineRule="auto"/>
        <w:ind w:firstLine="18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u w:val="single"/>
          <w:rtl w:val="0"/>
        </w:rPr>
        <w:t xml:space="preserve">Додатна знања/испити/радно искуство</w:t>
      </w:r>
      <w:r w:rsidDel="00000000" w:rsidR="00000000" w:rsidRPr="00000000">
        <w:rPr>
          <w:rtl w:val="0"/>
        </w:rPr>
      </w:r>
    </w:p>
    <w:p w:rsidR="00000000" w:rsidDel="00000000" w:rsidP="00000000" w:rsidRDefault="00000000" w:rsidRPr="00000000" w14:paraId="000035A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рада на рачунару;</w:t>
      </w:r>
    </w:p>
    <w:p w:rsidR="00000000" w:rsidDel="00000000" w:rsidP="00000000" w:rsidRDefault="00000000" w:rsidRPr="00000000" w14:paraId="000035A9">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-знање страног језика.</w:t>
      </w:r>
    </w:p>
    <w:p w:rsidR="00000000" w:rsidDel="00000000" w:rsidP="00000000" w:rsidRDefault="00000000" w:rsidRPr="00000000" w14:paraId="000035AA">
      <w:pPr>
        <w:spacing w:line="360" w:lineRule="auto"/>
        <w:ind w:firstLine="180"/>
        <w:jc w:val="both"/>
        <w:rPr>
          <w:rFonts w:ascii="Times New Roman" w:cs="Times New Roman" w:eastAsia="Times New Roman" w:hAnsi="Times New Roman"/>
          <w:sz w:val="24"/>
          <w:szCs w:val="24"/>
        </w:rPr>
        <w:sectPr>
          <w:type w:val="nextPage"/>
          <w:pgSz w:h="16840" w:w="11907" w:orient="portrait"/>
          <w:pgMar w:bottom="280" w:top="1140" w:left="1133" w:right="1133" w:header="763" w:footer="0"/>
        </w:sectPr>
      </w:pPr>
      <w:r w:rsidDel="00000000" w:rsidR="00000000" w:rsidRPr="00000000">
        <w:rPr>
          <w:rFonts w:ascii="Times New Roman" w:cs="Times New Roman" w:eastAsia="Times New Roman" w:hAnsi="Times New Roman"/>
          <w:i w:val="1"/>
          <w:sz w:val="24"/>
          <w:szCs w:val="24"/>
          <w:rtl w:val="0"/>
        </w:rPr>
        <w:t xml:space="preserve">Број извршилаца</w:t>
      </w:r>
      <w:r w:rsidDel="00000000" w:rsidR="00000000" w:rsidRPr="00000000">
        <w:rPr>
          <w:rFonts w:ascii="Times New Roman" w:cs="Times New Roman" w:eastAsia="Times New Roman" w:hAnsi="Times New Roman"/>
          <w:sz w:val="24"/>
          <w:szCs w:val="24"/>
          <w:rtl w:val="0"/>
        </w:rPr>
        <w:t xml:space="preserve">:1</w:t>
      </w:r>
    </w:p>
    <w:p w:rsidR="00000000" w:rsidDel="00000000" w:rsidP="00000000" w:rsidRDefault="00000000" w:rsidRPr="00000000" w14:paraId="000035A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A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AD">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46.</w:t>
      </w:r>
    </w:p>
    <w:p w:rsidR="00000000" w:rsidDel="00000000" w:rsidP="00000000" w:rsidRDefault="00000000" w:rsidRPr="00000000" w14:paraId="000035AE">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A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Сви запослени Факултета обавезни су да воде евиденцију и подносе извештаје о раду према захтевима руководилаца.</w:t>
      </w:r>
    </w:p>
    <w:p w:rsidR="00000000" w:rsidDel="00000000" w:rsidP="00000000" w:rsidRDefault="00000000" w:rsidRPr="00000000" w14:paraId="000035B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B1">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47.</w:t>
      </w:r>
    </w:p>
    <w:p w:rsidR="00000000" w:rsidDel="00000000" w:rsidP="00000000" w:rsidRDefault="00000000" w:rsidRPr="00000000" w14:paraId="000035B2">
      <w:pPr>
        <w:spacing w:line="360" w:lineRule="auto"/>
        <w:ind w:firstLine="180"/>
        <w:jc w:val="both"/>
        <w:rPr>
          <w:rFonts w:ascii="Times New Roman" w:cs="Times New Roman" w:eastAsia="Times New Roman" w:hAnsi="Times New Roman"/>
          <w:b w:val="1"/>
          <w:sz w:val="24"/>
          <w:szCs w:val="24"/>
        </w:rPr>
        <w:sectPr>
          <w:type w:val="nextPage"/>
          <w:pgSz w:h="16840" w:w="11907" w:orient="portrait"/>
          <w:pgMar w:bottom="280" w:top="1140" w:left="1133" w:right="1133" w:header="763" w:footer="0"/>
        </w:sectPr>
      </w:pPr>
      <w:r w:rsidDel="00000000" w:rsidR="00000000" w:rsidRPr="00000000">
        <w:rPr>
          <w:rtl w:val="0"/>
        </w:rPr>
      </w:r>
    </w:p>
    <w:p w:rsidR="00000000" w:rsidDel="00000000" w:rsidP="00000000" w:rsidRDefault="00000000" w:rsidRPr="00000000" w14:paraId="000035B3">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B4">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је 434.</w:t>
      </w:r>
    </w:p>
    <w:p w:rsidR="00000000" w:rsidDel="00000000" w:rsidP="00000000" w:rsidRDefault="00000000" w:rsidRPr="00000000" w14:paraId="000035B5">
      <w:pPr>
        <w:spacing w:line="360" w:lineRule="auto"/>
        <w:ind w:firstLine="180"/>
        <w:jc w:val="both"/>
        <w:rPr>
          <w:rFonts w:ascii="Times New Roman" w:cs="Times New Roman" w:eastAsia="Times New Roman" w:hAnsi="Times New Roman"/>
          <w:sz w:val="24"/>
          <w:szCs w:val="24"/>
        </w:rPr>
      </w:pPr>
      <w:r w:rsidDel="00000000" w:rsidR="00000000" w:rsidRPr="00000000">
        <w:br w:type="column"/>
      </w:r>
      <w:r w:rsidDel="00000000" w:rsidR="00000000" w:rsidRPr="00000000">
        <w:rPr>
          <w:rFonts w:ascii="Times New Roman" w:cs="Times New Roman" w:eastAsia="Times New Roman" w:hAnsi="Times New Roman"/>
          <w:sz w:val="24"/>
          <w:szCs w:val="24"/>
          <w:rtl w:val="0"/>
        </w:rPr>
        <w:t xml:space="preserve">Укупан број извршилаца на радним местима систематизованим овим правилником</w:t>
      </w:r>
    </w:p>
    <w:p w:rsidR="00000000" w:rsidDel="00000000" w:rsidP="00000000" w:rsidRDefault="00000000" w:rsidRPr="00000000" w14:paraId="000035B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B7">
      <w:pPr>
        <w:spacing w:line="360" w:lineRule="auto"/>
        <w:ind w:firstLine="180"/>
        <w:jc w:val="both"/>
        <w:rPr>
          <w:rFonts w:ascii="Times New Roman" w:cs="Times New Roman" w:eastAsia="Times New Roman" w:hAnsi="Times New Roman"/>
          <w:sz w:val="24"/>
          <w:szCs w:val="24"/>
        </w:rPr>
        <w:sectPr>
          <w:type w:val="continuous"/>
          <w:pgSz w:h="16840" w:w="11907" w:orient="portrait"/>
          <w:pgMar w:bottom="280" w:top="1140" w:left="1133" w:right="1133" w:header="763" w:footer="0"/>
          <w:cols w:equalWidth="0" w:num="2">
            <w:col w:space="40" w:w="4802"/>
            <w:col w:space="0" w:w="4802"/>
          </w:cols>
        </w:sectPr>
      </w:pPr>
      <w:r w:rsidDel="00000000" w:rsidR="00000000" w:rsidRPr="00000000">
        <w:rPr>
          <w:rFonts w:ascii="Times New Roman" w:cs="Times New Roman" w:eastAsia="Times New Roman" w:hAnsi="Times New Roman"/>
          <w:sz w:val="24"/>
          <w:szCs w:val="24"/>
          <w:rtl w:val="0"/>
        </w:rPr>
        <w:t xml:space="preserve">Укупан број запослених на Факултету усклађиваће ће са одредбама Закона о</w:t>
      </w:r>
    </w:p>
    <w:p w:rsidR="00000000" w:rsidDel="00000000" w:rsidP="00000000" w:rsidRDefault="00000000" w:rsidRPr="00000000" w14:paraId="000035B8">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начину одређивања максималног броја запослених у јавном сектору (''Службени гласник РС'', број 68/15) и са одлукама Владе о максималном броју запослених на неодређено време у систему државних органа, систему јавних служби, систему Аутономне покрајине Војводине и систему локалне самоуправе за године за које се одлуке буду доносиле.</w:t>
      </w:r>
    </w:p>
    <w:p w:rsidR="00000000" w:rsidDel="00000000" w:rsidP="00000000" w:rsidRDefault="00000000" w:rsidRPr="00000000" w14:paraId="000035B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BA">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 ПРЕЛАЗНЕ И ЗАВРШНЕ ОДРЕДБЕ</w:t>
      </w:r>
    </w:p>
    <w:p w:rsidR="00000000" w:rsidDel="00000000" w:rsidP="00000000" w:rsidRDefault="00000000" w:rsidRPr="00000000" w14:paraId="000035BB">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BC">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48.</w:t>
      </w:r>
    </w:p>
    <w:p w:rsidR="00000000" w:rsidDel="00000000" w:rsidP="00000000" w:rsidRDefault="00000000" w:rsidRPr="00000000" w14:paraId="000035BD">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BE">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Запослени има право да професионално напредује у складу са законом којим се уређује рад јавне службе.</w:t>
      </w:r>
    </w:p>
    <w:p w:rsidR="00000000" w:rsidDel="00000000" w:rsidP="00000000" w:rsidRDefault="00000000" w:rsidRPr="00000000" w14:paraId="000035BF">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C0">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49.</w:t>
      </w:r>
    </w:p>
    <w:p w:rsidR="00000000" w:rsidDel="00000000" w:rsidP="00000000" w:rsidRDefault="00000000" w:rsidRPr="00000000" w14:paraId="000035C1">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C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Организационе јединице могу у свом програму и плану рада за сваког извршиоца послова ближе и конкретније одредити и специфицирати послове утврђене овим правилником, а руководиоци организационих јединица ће планом рада, односно налогом, ближе одредити радне операције и послове сваког извршиоца.</w:t>
      </w:r>
    </w:p>
    <w:p w:rsidR="00000000" w:rsidDel="00000000" w:rsidP="00000000" w:rsidRDefault="00000000" w:rsidRPr="00000000" w14:paraId="000035C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C4">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50.</w:t>
      </w:r>
    </w:p>
    <w:p w:rsidR="00000000" w:rsidDel="00000000" w:rsidP="00000000" w:rsidRDefault="00000000" w:rsidRPr="00000000" w14:paraId="000035C5">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C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Лице у својству приправника може да заснује радни однос на одређено или неодређено време или да закључи уговор о стручном оспособљавању ради обављања приправничког стажа, ако је то услов за рад на одређеним пословима.</w:t>
      </w:r>
    </w:p>
    <w:p w:rsidR="00000000" w:rsidDel="00000000" w:rsidP="00000000" w:rsidRDefault="00000000" w:rsidRPr="00000000" w14:paraId="000035C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Приправнику који је засновао радни однос на неодређено време, радни однос престаје ако не положи стручни испит у року од шест месеци од дана окончања приправничког стажа.</w:t>
      </w:r>
    </w:p>
    <w:p w:rsidR="00000000" w:rsidDel="00000000" w:rsidP="00000000" w:rsidRDefault="00000000" w:rsidRPr="00000000" w14:paraId="000035C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C9">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51.</w:t>
      </w:r>
    </w:p>
    <w:p w:rsidR="00000000" w:rsidDel="00000000" w:rsidP="00000000" w:rsidRDefault="00000000" w:rsidRPr="00000000" w14:paraId="000035CA">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CB">
      <w:pPr>
        <w:spacing w:line="360" w:lineRule="auto"/>
        <w:ind w:firstLine="180"/>
        <w:jc w:val="both"/>
        <w:rPr>
          <w:rFonts w:ascii="Times New Roman" w:cs="Times New Roman" w:eastAsia="Times New Roman" w:hAnsi="Times New Roman"/>
          <w:sz w:val="24"/>
          <w:szCs w:val="24"/>
        </w:rPr>
        <w:sectPr>
          <w:type w:val="continuous"/>
          <w:pgSz w:h="16840" w:w="11907" w:orient="portrait"/>
          <w:pgMar w:bottom="280" w:top="1140" w:left="1133" w:right="1133" w:header="763" w:footer="0"/>
        </w:sectPr>
      </w:pPr>
      <w:r w:rsidDel="00000000" w:rsidR="00000000" w:rsidRPr="00000000">
        <w:rPr>
          <w:rFonts w:ascii="Times New Roman" w:cs="Times New Roman" w:eastAsia="Times New Roman" w:hAnsi="Times New Roman"/>
          <w:sz w:val="24"/>
          <w:szCs w:val="24"/>
          <w:rtl w:val="0"/>
        </w:rPr>
        <w:t xml:space="preserve">Запослени који је засновао радни однос са Факултетом пре ступања на снагу овог правилника, а на дан почетка примене овог правилника, у смислу одредаба Закона о запосленима у јавним службама (''Сл. гласник РС'', број 113/17), не испуњава услове предвиђене овим правилником, може и даље обављати послове на које је распоређен, ако их успешно обавља, све док се не пронађе решење у складу са правилником.</w:t>
      </w:r>
    </w:p>
    <w:p w:rsidR="00000000" w:rsidDel="00000000" w:rsidP="00000000" w:rsidRDefault="00000000" w:rsidRPr="00000000" w14:paraId="000035C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C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CE">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52.</w:t>
      </w:r>
    </w:p>
    <w:p w:rsidR="00000000" w:rsidDel="00000000" w:rsidP="00000000" w:rsidRDefault="00000000" w:rsidRPr="00000000" w14:paraId="000035CF">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D0">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Стручни, академски, односно научни назив који је стечен према прописима који су важили до ступања на снагу Закона о високом образовању („Службени гласник РС“, број: 76/05, 100/07 – аутентично тумачење, 97/08, 44/10, 93/12, 89/13, 99/14, 45/15 – аутентично тумачење, 68/15 и 87/16), у погледу права која из њега произилазе, изједначен је са одговарајућим називом у складу са чланом 110. Закона о високом образовању („Службени гласник РС“, број: 88/17).</w:t>
      </w:r>
    </w:p>
    <w:p w:rsidR="00000000" w:rsidDel="00000000" w:rsidP="00000000" w:rsidRDefault="00000000" w:rsidRPr="00000000" w14:paraId="000035D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случају да неке од одредаба овог правилника нису у складу са одредбама законских, односно подзаконских прописа, непосредно ће се примењивати одредбе закона, односно одредбе подзаконских аката.</w:t>
      </w:r>
    </w:p>
    <w:p w:rsidR="00000000" w:rsidDel="00000000" w:rsidP="00000000" w:rsidRDefault="00000000" w:rsidRPr="00000000" w14:paraId="000035D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D3">
      <w:pPr>
        <w:spacing w:line="360" w:lineRule="auto"/>
        <w:ind w:firstLine="18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Члан 53.</w:t>
      </w:r>
    </w:p>
    <w:p w:rsidR="00000000" w:rsidDel="00000000" w:rsidP="00000000" w:rsidRDefault="00000000" w:rsidRPr="00000000" w14:paraId="000035D4">
      <w:pPr>
        <w:spacing w:line="360" w:lineRule="auto"/>
        <w:ind w:firstLine="18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5D5">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Овај правилник ступа на снагу осмог дана од дана објављивања на интернет страници Факултета.</w:t>
      </w:r>
    </w:p>
    <w:p w:rsidR="00000000" w:rsidDel="00000000" w:rsidP="00000000" w:rsidRDefault="00000000" w:rsidRPr="00000000" w14:paraId="000035D6">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30 дана од дана ступања на снагу овог правилника, декан ће донети решења којим се утврђују називи радних места чије послове запослени обављају у складу са називима из Правилника.</w:t>
      </w:r>
    </w:p>
    <w:p w:rsidR="00000000" w:rsidDel="00000000" w:rsidP="00000000" w:rsidRDefault="00000000" w:rsidRPr="00000000" w14:paraId="000035D7">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(Објављено на интернет страници Факултета дана 22.06.2018. године. Правилник ступа на снагу дана 30.06.2018. године).</w:t>
      </w:r>
    </w:p>
    <w:p w:rsidR="00000000" w:rsidDel="00000000" w:rsidP="00000000" w:rsidRDefault="00000000" w:rsidRPr="00000000" w14:paraId="000035D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D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D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DB">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Пречишћен текст Правилника објављен је</w:t>
      </w:r>
    </w:p>
    <w:p w:rsidR="00000000" w:rsidDel="00000000" w:rsidP="00000000" w:rsidRDefault="00000000" w:rsidRPr="00000000" w14:paraId="000035D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интернет страници Факултета дана 21.06.2024. године.</w:t>
      </w:r>
    </w:p>
    <w:p w:rsidR="00000000" w:rsidDel="00000000" w:rsidP="00000000" w:rsidRDefault="00000000" w:rsidRPr="00000000" w14:paraId="000035D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D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DF">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ОДСЕК ЗА ПРАВНЕ, КАДРОВСКЕ И АДМИНИСТРАТИВНЕ ПОСЛОВЕ</w:t>
      </w:r>
    </w:p>
    <w:p w:rsidR="00000000" w:rsidDel="00000000" w:rsidP="00000000" w:rsidRDefault="00000000" w:rsidRPr="00000000" w14:paraId="000035E0">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1">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Зора Јовановић, с.р. Руководилац Одсека за правне, кадровске и</w:t>
      </w:r>
    </w:p>
    <w:p w:rsidR="00000000" w:rsidDel="00000000" w:rsidP="00000000" w:rsidRDefault="00000000" w:rsidRPr="00000000" w14:paraId="000035E2">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административне послове</w:t>
      </w:r>
    </w:p>
    <w:p w:rsidR="00000000" w:rsidDel="00000000" w:rsidP="00000000" w:rsidRDefault="00000000" w:rsidRPr="00000000" w14:paraId="000035E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5">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E">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EF">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11.4 Табеле и прилози за Стандард 11</w:t>
      </w:r>
    </w:p>
    <w:bookmarkStart w:colFirst="0" w:colLast="0" w:name="bookmark=id.wwgovv90y5cm" w:id="88"/>
    <w:bookmarkEnd w:id="88"/>
    <w:p w:rsidR="00000000" w:rsidDel="00000000" w:rsidP="00000000" w:rsidRDefault="00000000" w:rsidRPr="00000000" w14:paraId="000035F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11.1.а </w:t>
      </w:r>
      <w:r w:rsidDel="00000000" w:rsidR="00000000" w:rsidRPr="00000000">
        <w:rPr>
          <w:rFonts w:ascii="Times New Roman" w:cs="Times New Roman" w:eastAsia="Times New Roman" w:hAnsi="Times New Roman"/>
          <w:sz w:val="24"/>
          <w:szCs w:val="24"/>
          <w:rtl w:val="0"/>
        </w:rPr>
        <w:t xml:space="preserve">Укупна површина ( у власништву високошколске установе и изнајмљени простор) са површином објекта ( амфитеатри, учионице, лабораторије, организационе јединице, службе)</w:t>
      </w:r>
    </w:p>
    <w:p w:rsidR="00000000" w:rsidDel="00000000" w:rsidP="00000000" w:rsidRDefault="00000000" w:rsidRPr="00000000" w14:paraId="000035F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w:t>
      </w:r>
    </w:p>
    <w:p w:rsidR="00000000" w:rsidDel="00000000" w:rsidP="00000000" w:rsidRDefault="00000000" w:rsidRPr="00000000" w14:paraId="000035F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F3">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Извештај о самовредновању - 2025 </w:t>
      </w:r>
    </w:p>
    <w:p w:rsidR="00000000" w:rsidDel="00000000" w:rsidP="00000000" w:rsidRDefault="00000000" w:rsidRPr="00000000" w14:paraId="000035F4">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F5">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5F6">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Листа објеката са површином у самосталној високошколској установи – универзитету или академији струковних студија</w:t>
      </w:r>
    </w:p>
    <w:p w:rsidR="00000000" w:rsidDel="00000000" w:rsidP="00000000" w:rsidRDefault="00000000" w:rsidRPr="00000000" w14:paraId="000035F7">
      <w:pPr>
        <w:widowControl w:val="0"/>
        <w:spacing w:after="0" w:before="120" w:line="360" w:lineRule="auto"/>
        <w:ind w:firstLine="180"/>
        <w:rPr>
          <w:rFonts w:ascii="Times New Roman" w:cs="Times New Roman" w:eastAsia="Times New Roman" w:hAnsi="Times New Roman"/>
          <w:sz w:val="24"/>
          <w:szCs w:val="24"/>
        </w:rPr>
      </w:pPr>
      <w:r w:rsidDel="00000000" w:rsidR="00000000" w:rsidRPr="00000000">
        <w:rPr>
          <w:rtl w:val="0"/>
        </w:rPr>
      </w:r>
    </w:p>
    <w:tbl>
      <w:tblPr>
        <w:tblStyle w:val="Table126"/>
        <w:tblW w:w="93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42"/>
        <w:gridCol w:w="4002"/>
        <w:gridCol w:w="1455"/>
        <w:gridCol w:w="3151"/>
        <w:tblGridChange w:id="0">
          <w:tblGrid>
            <w:gridCol w:w="742"/>
            <w:gridCol w:w="4002"/>
            <w:gridCol w:w="1455"/>
            <w:gridCol w:w="3151"/>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35F8">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Р.б.</w:t>
            </w:r>
          </w:p>
        </w:tc>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35F9">
            <w:pPr>
              <w:widowControl w:val="0"/>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Објекат</w:t>
            </w:r>
          </w:p>
        </w:tc>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35FA">
            <w:pPr>
              <w:widowControl w:val="0"/>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Површна м2</w:t>
            </w:r>
          </w:p>
        </w:tc>
        <w:tc>
          <w:tcPr>
            <w:tcBorders>
              <w:top w:color="000000" w:space="0" w:sz="4" w:val="single"/>
              <w:left w:color="000000" w:space="0" w:sz="4" w:val="single"/>
              <w:bottom w:color="000000" w:space="0" w:sz="4" w:val="single"/>
              <w:right w:color="000000" w:space="0" w:sz="4" w:val="single"/>
            </w:tcBorders>
            <w:shd w:fill="e2efd9" w:val="clear"/>
          </w:tcPr>
          <w:p w:rsidR="00000000" w:rsidDel="00000000" w:rsidP="00000000" w:rsidRDefault="00000000" w:rsidRPr="00000000" w14:paraId="000035FB">
            <w:pPr>
              <w:widowControl w:val="0"/>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Адреса</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FC">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FD">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Нова зграда Филозофског факултета</w:t>
            </w:r>
          </w:p>
          <w:p w:rsidR="00000000" w:rsidDel="00000000" w:rsidP="00000000" w:rsidRDefault="00000000" w:rsidRPr="00000000" w14:paraId="000035FE">
            <w:pPr>
              <w:widowControl w:val="0"/>
              <w:spacing w:after="0"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FF">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14,792.27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00">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Чика Љубина 18-20</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01">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02">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Стара зграда Филозофског факултета</w:t>
            </w:r>
          </w:p>
          <w:p w:rsidR="00000000" w:rsidDel="00000000" w:rsidP="00000000" w:rsidRDefault="00000000" w:rsidRPr="00000000" w14:paraId="00003603">
            <w:pPr>
              <w:widowControl w:val="0"/>
              <w:spacing w:after="0" w:line="360" w:lineRule="auto"/>
              <w:ind w:firstLine="18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04">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4,061.31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05">
            <w:pPr>
              <w:widowControl w:val="0"/>
              <w:spacing w:after="0" w:line="360" w:lineRule="auto"/>
              <w:ind w:firstLine="180"/>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трг бр. 1</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06">
            <w:pPr>
              <w:widowControl w:val="0"/>
              <w:spacing w:after="0"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УКУПНО</w:t>
            </w:r>
          </w:p>
          <w:p w:rsidR="00000000" w:rsidDel="00000000" w:rsidP="00000000" w:rsidRDefault="00000000" w:rsidRPr="00000000" w14:paraId="00003607">
            <w:pPr>
              <w:widowControl w:val="0"/>
              <w:spacing w:after="0" w:line="360" w:lineRule="auto"/>
              <w:ind w:firstLine="180"/>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09">
            <w:pPr>
              <w:widowControl w:val="0"/>
              <w:spacing w:after="0" w:line="360" w:lineRule="auto"/>
              <w:ind w:firstLine="180"/>
              <w:jc w:val="righ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18,853.58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0A">
            <w:pPr>
              <w:widowControl w:val="0"/>
              <w:spacing w:after="0" w:line="360" w:lineRule="auto"/>
              <w:ind w:firstLine="180"/>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0B">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Податке уносе унивезитети и академије струковних студија</w:t>
            </w:r>
          </w:p>
          <w:p w:rsidR="00000000" w:rsidDel="00000000" w:rsidP="00000000" w:rsidRDefault="00000000" w:rsidRPr="00000000" w14:paraId="0000360C">
            <w:pPr>
              <w:widowControl w:val="0"/>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Табелу модификујте у зависности од података које уносите, користећи инсерт мод</w:t>
            </w:r>
          </w:p>
        </w:tc>
      </w:tr>
    </w:tbl>
    <w:p w:rsidR="00000000" w:rsidDel="00000000" w:rsidP="00000000" w:rsidRDefault="00000000" w:rsidRPr="00000000" w14:paraId="00003610">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1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3gpbxewuajvx" w:id="89"/>
    <w:bookmarkEnd w:id="89"/>
    <w:p w:rsidR="00000000" w:rsidDel="00000000" w:rsidP="00000000" w:rsidRDefault="00000000" w:rsidRPr="00000000" w14:paraId="0000361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11.1.б</w:t>
      </w:r>
      <w:r w:rsidDel="00000000" w:rsidR="00000000" w:rsidRPr="00000000">
        <w:rPr>
          <w:rFonts w:ascii="Times New Roman" w:cs="Times New Roman" w:eastAsia="Times New Roman" w:hAnsi="Times New Roman"/>
          <w:sz w:val="24"/>
          <w:szCs w:val="24"/>
          <w:rtl w:val="0"/>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p w:rsidR="00000000" w:rsidDel="00000000" w:rsidP="00000000" w:rsidRDefault="00000000" w:rsidRPr="00000000" w14:paraId="0000361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w:t>
      </w:r>
    </w:p>
    <w:p w:rsidR="00000000" w:rsidDel="00000000" w:rsidP="00000000" w:rsidRDefault="00000000" w:rsidRPr="00000000" w14:paraId="00003614">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15">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Извештај о самовредновању - 2025 </w:t>
      </w:r>
    </w:p>
    <w:p w:rsidR="00000000" w:rsidDel="00000000" w:rsidP="00000000" w:rsidRDefault="00000000" w:rsidRPr="00000000" w14:paraId="00003616">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3617">
      <w:pPr>
        <w:spacing w:after="0" w:line="360" w:lineRule="auto"/>
        <w:ind w:firstLine="180"/>
        <w:jc w:val="center"/>
        <w:rPr>
          <w:rFonts w:ascii="Times New Roman" w:cs="Times New Roman" w:eastAsia="Times New Roman" w:hAnsi="Times New Roman"/>
          <w:b w:val="1"/>
          <w:smallCaps w:val="1"/>
          <w:sz w:val="24"/>
          <w:szCs w:val="24"/>
          <w:highlight w:val="yellow"/>
        </w:rPr>
      </w:pPr>
      <w:r w:rsidDel="00000000" w:rsidR="00000000" w:rsidRPr="00000000">
        <w:rPr>
          <w:rtl w:val="0"/>
        </w:rPr>
      </w:r>
    </w:p>
    <w:p w:rsidR="00000000" w:rsidDel="00000000" w:rsidP="00000000" w:rsidRDefault="00000000" w:rsidRPr="00000000" w14:paraId="00003618">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1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11.1.б</w:t>
      </w:r>
      <w:r w:rsidDel="00000000" w:rsidR="00000000" w:rsidRPr="00000000">
        <w:rPr>
          <w:rFonts w:ascii="Times New Roman" w:cs="Times New Roman" w:eastAsia="Times New Roman" w:hAnsi="Times New Roman"/>
          <w:sz w:val="24"/>
          <w:szCs w:val="24"/>
          <w:rtl w:val="0"/>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p w:rsidR="00000000" w:rsidDel="00000000" w:rsidP="00000000" w:rsidRDefault="00000000" w:rsidRPr="00000000" w14:paraId="0000361A">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127"/>
        <w:tblW w:w="9030.000000000002" w:type="dxa"/>
        <w:jc w:val="left"/>
        <w:tblInd w:w="85.0" w:type="dxa"/>
        <w:tblLayout w:type="fixed"/>
        <w:tblLook w:val="0400"/>
      </w:tblPr>
      <w:tblGrid>
        <w:gridCol w:w="1063"/>
        <w:gridCol w:w="3193"/>
        <w:gridCol w:w="1081"/>
        <w:gridCol w:w="991"/>
        <w:gridCol w:w="1171"/>
        <w:gridCol w:w="1531"/>
        <w:tblGridChange w:id="0">
          <w:tblGrid>
            <w:gridCol w:w="1063"/>
            <w:gridCol w:w="3193"/>
            <w:gridCol w:w="1081"/>
            <w:gridCol w:w="991"/>
            <w:gridCol w:w="1171"/>
            <w:gridCol w:w="1531"/>
          </w:tblGrid>
        </w:tblGridChange>
      </w:tblGrid>
      <w:tr>
        <w:trPr>
          <w:cantSplit w:val="0"/>
          <w:trHeight w:val="315" w:hRule="atLeast"/>
          <w:tblHeader w:val="0"/>
        </w:trPr>
        <w:tc>
          <w:tcPr>
            <w:tcBorders>
              <w:top w:color="000000" w:space="0" w:sz="6" w:val="single"/>
              <w:left w:color="000000" w:space="0" w:sz="6" w:val="single"/>
              <w:bottom w:color="000000" w:space="0" w:sz="0" w:val="nil"/>
              <w:right w:color="000000" w:space="0" w:sz="8" w:val="single"/>
            </w:tcBorders>
            <w:shd w:fill="fae2d5" w:val="clear"/>
            <w:vAlign w:val="center"/>
          </w:tcPr>
          <w:p w:rsidR="00000000" w:rsidDel="00000000" w:rsidP="00000000" w:rsidRDefault="00000000" w:rsidRPr="00000000" w14:paraId="0000361B">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Редни</w:t>
            </w:r>
          </w:p>
        </w:tc>
        <w:tc>
          <w:tcPr>
            <w:vMerge w:val="restart"/>
            <w:tcBorders>
              <w:top w:color="000000" w:space="0" w:sz="6" w:val="single"/>
              <w:left w:color="000000" w:space="0" w:sz="0" w:val="nil"/>
              <w:bottom w:color="000000" w:space="0" w:sz="0" w:val="nil"/>
              <w:right w:color="000000" w:space="0" w:sz="8" w:val="single"/>
            </w:tcBorders>
            <w:shd w:fill="fae2d5" w:val="clear"/>
            <w:vAlign w:val="center"/>
          </w:tcPr>
          <w:p w:rsidR="00000000" w:rsidDel="00000000" w:rsidP="00000000" w:rsidRDefault="00000000" w:rsidRPr="00000000" w14:paraId="0000361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Просторија</w:t>
            </w:r>
          </w:p>
        </w:tc>
        <w:tc>
          <w:tcPr>
            <w:vMerge w:val="restart"/>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361D">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w:t>
            </w:r>
          </w:p>
        </w:tc>
        <w:tc>
          <w:tcPr>
            <w:vMerge w:val="restart"/>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361E">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 места</w:t>
            </w:r>
          </w:p>
        </w:tc>
        <w:tc>
          <w:tcPr>
            <w:gridSpan w:val="2"/>
            <w:vMerge w:val="restart"/>
            <w:tcBorders>
              <w:top w:color="000000" w:space="0" w:sz="6" w:val="single"/>
              <w:left w:color="000000" w:space="0" w:sz="8" w:val="single"/>
              <w:bottom w:color="000000" w:space="0" w:sz="6" w:val="single"/>
              <w:right w:color="000000" w:space="0" w:sz="6" w:val="single"/>
            </w:tcBorders>
            <w:shd w:fill="fae2d5" w:val="clear"/>
            <w:vAlign w:val="center"/>
          </w:tcPr>
          <w:p w:rsidR="00000000" w:rsidDel="00000000" w:rsidP="00000000" w:rsidRDefault="00000000" w:rsidRPr="00000000" w14:paraId="0000361F">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Површина м</w:t>
            </w:r>
            <w:r w:rsidDel="00000000" w:rsidR="00000000" w:rsidRPr="00000000">
              <w:rPr>
                <w:rFonts w:ascii="Times New Roman" w:cs="Times New Roman" w:eastAsia="Times New Roman" w:hAnsi="Times New Roman"/>
                <w:color w:val="000000"/>
                <w:sz w:val="24"/>
                <w:szCs w:val="24"/>
                <w:vertAlign w:val="superscript"/>
                <w:rtl w:val="0"/>
              </w:rPr>
              <w:t xml:space="preserve">2</w:t>
            </w:r>
            <w:r w:rsidDel="00000000" w:rsidR="00000000" w:rsidRPr="00000000">
              <w:rPr>
                <w:rtl w:val="0"/>
              </w:rPr>
            </w:r>
          </w:p>
        </w:tc>
      </w:tr>
      <w:tr>
        <w:trPr>
          <w:cantSplit w:val="0"/>
          <w:trHeight w:val="315" w:hRule="atLeast"/>
          <w:tblHeader w:val="0"/>
        </w:trPr>
        <w:tc>
          <w:tcPr>
            <w:tcBorders>
              <w:top w:color="000000" w:space="0" w:sz="0" w:val="nil"/>
              <w:left w:color="000000" w:space="0" w:sz="6" w:val="single"/>
              <w:bottom w:color="000000" w:space="0" w:sz="6" w:val="single"/>
              <w:right w:color="000000" w:space="0" w:sz="8" w:val="single"/>
            </w:tcBorders>
            <w:shd w:fill="fae2d5" w:val="clear"/>
            <w:vAlign w:val="center"/>
          </w:tcPr>
          <w:p w:rsidR="00000000" w:rsidDel="00000000" w:rsidP="00000000" w:rsidRDefault="00000000" w:rsidRPr="00000000" w14:paraId="00003621">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број</w:t>
            </w:r>
          </w:p>
        </w:tc>
        <w:tc>
          <w:tcPr>
            <w:vMerge w:val="continue"/>
            <w:tcBorders>
              <w:top w:color="000000" w:space="0" w:sz="6" w:val="single"/>
              <w:left w:color="000000" w:space="0" w:sz="0" w:val="nil"/>
              <w:bottom w:color="000000" w:space="0" w:sz="0" w:val="nil"/>
              <w:right w:color="000000" w:space="0" w:sz="8" w:val="single"/>
            </w:tcBorders>
            <w:shd w:fill="fae2d5" w:val="clear"/>
            <w:vAlign w:val="center"/>
          </w:tcPr>
          <w:p w:rsidR="00000000" w:rsidDel="00000000" w:rsidP="00000000" w:rsidRDefault="00000000" w:rsidRPr="00000000" w14:paraId="000036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vMerge w:val="continue"/>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36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vMerge w:val="continue"/>
            <w:tcBorders>
              <w:top w:color="000000" w:space="0" w:sz="6" w:val="single"/>
              <w:left w:color="000000" w:space="0" w:sz="8" w:val="single"/>
              <w:bottom w:color="000000" w:space="0" w:sz="6" w:val="single"/>
              <w:right w:color="000000" w:space="0" w:sz="8" w:val="single"/>
            </w:tcBorders>
            <w:shd w:fill="fae2d5" w:val="clear"/>
            <w:vAlign w:val="center"/>
          </w:tcPr>
          <w:p w:rsidR="00000000" w:rsidDel="00000000" w:rsidP="00000000" w:rsidRDefault="00000000" w:rsidRPr="00000000" w14:paraId="000036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c>
          <w:tcPr>
            <w:gridSpan w:val="2"/>
            <w:vMerge w:val="continue"/>
            <w:tcBorders>
              <w:top w:color="000000" w:space="0" w:sz="6" w:val="single"/>
              <w:left w:color="000000" w:space="0" w:sz="8" w:val="single"/>
              <w:bottom w:color="000000" w:space="0" w:sz="6" w:val="single"/>
              <w:right w:color="000000" w:space="0" w:sz="6" w:val="single"/>
            </w:tcBorders>
            <w:shd w:fill="fae2d5" w:val="clear"/>
            <w:vAlign w:val="center"/>
          </w:tcPr>
          <w:p w:rsidR="00000000" w:rsidDel="00000000" w:rsidP="00000000" w:rsidRDefault="00000000" w:rsidRPr="00000000" w14:paraId="000036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299"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627">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000000" w:space="0" w:sz="6"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628">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Амфитеатар</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62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2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732</w:t>
            </w:r>
          </w:p>
        </w:tc>
        <w:tc>
          <w:tcPr>
            <w:gridSpan w:val="2"/>
            <w:tcBorders>
              <w:top w:color="000000" w:space="0" w:sz="6"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2B">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815,37</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62D">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62E">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Слушаонице, учионице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62F">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33</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30">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1252</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31">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1.703,88</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633">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634">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Компјутерске лабораторије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635">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3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54</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37">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122,12</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63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63A">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Лабораторије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63B">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3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30</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3D">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163,34</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63F">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640">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641">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8</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42">
            <w:pPr>
              <w:rPr>
                <w:rFonts w:ascii="Times New Roman" w:cs="Times New Roman" w:eastAsia="Times New Roman" w:hAnsi="Times New Roman"/>
                <w:color w:val="000000"/>
                <w:sz w:val="24"/>
                <w:szCs w:val="24"/>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43">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1.007,99</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645">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646">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Читаонице</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3647">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10</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48">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265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4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544,56</w:t>
            </w:r>
          </w:p>
        </w:tc>
      </w:tr>
      <w:tr>
        <w:trPr>
          <w:cantSplit w:val="0"/>
          <w:trHeight w:val="315" w:hRule="atLeast"/>
          <w:tblHeader w:val="0"/>
        </w:trPr>
        <w:tc>
          <w:tcPr>
            <w:tcBorders>
              <w:top w:color="000000" w:space="0" w:sz="0" w:val="nil"/>
              <w:left w:color="000000" w:space="0" w:sz="6" w:val="single"/>
              <w:bottom w:color="000000" w:space="0" w:sz="8" w:val="single"/>
              <w:right w:color="000000" w:space="0" w:sz="8" w:val="single"/>
            </w:tcBorders>
            <w:vAlign w:val="center"/>
          </w:tcPr>
          <w:p w:rsidR="00000000" w:rsidDel="00000000" w:rsidP="00000000" w:rsidRDefault="00000000" w:rsidRPr="00000000" w14:paraId="0000364B">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w:t>
            </w:r>
          </w:p>
        </w:tc>
        <w:tc>
          <w:tcPr>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364C">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Сале</w:t>
            </w:r>
          </w:p>
        </w:tc>
        <w:tc>
          <w:tcPr>
            <w:tcBorders>
              <w:top w:color="000000" w:space="0" w:sz="8" w:val="single"/>
              <w:left w:color="000000" w:space="0" w:sz="0" w:val="nil"/>
              <w:bottom w:color="000000" w:space="0" w:sz="4" w:val="single"/>
              <w:right w:color="000000" w:space="0" w:sz="0" w:val="nil"/>
            </w:tcBorders>
            <w:vAlign w:val="center"/>
          </w:tcPr>
          <w:p w:rsidR="00000000" w:rsidDel="00000000" w:rsidP="00000000" w:rsidRDefault="00000000" w:rsidRPr="00000000" w14:paraId="0000364D">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4E">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56</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4F">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713,84</w:t>
            </w:r>
          </w:p>
        </w:tc>
      </w:tr>
      <w:tr>
        <w:trPr>
          <w:cantSplit w:val="0"/>
          <w:trHeight w:val="315" w:hRule="atLeast"/>
          <w:tblHeader w:val="0"/>
        </w:trPr>
        <w:tc>
          <w:tcPr>
            <w:gridSpan w:val="2"/>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651">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УКУПНО</w:t>
            </w:r>
          </w:p>
        </w:tc>
        <w:tc>
          <w:tcPr>
            <w:tcBorders>
              <w:top w:color="000000" w:space="0" w:sz="4" w:val="single"/>
              <w:left w:color="000000" w:space="0" w:sz="4" w:val="single"/>
              <w:bottom w:color="000000" w:space="0" w:sz="8" w:val="single"/>
              <w:right w:color="000000" w:space="0" w:sz="0" w:val="nil"/>
            </w:tcBorders>
            <w:vAlign w:val="center"/>
          </w:tcPr>
          <w:p w:rsidR="00000000" w:rsidDel="00000000" w:rsidP="00000000" w:rsidRDefault="00000000" w:rsidRPr="00000000" w14:paraId="00003653">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62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54">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2389</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55">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5.071,10</w:t>
            </w:r>
          </w:p>
        </w:tc>
      </w:tr>
      <w:tr>
        <w:trPr>
          <w:cantSplit w:val="0"/>
          <w:trHeight w:val="315" w:hRule="atLeast"/>
          <w:tblHeader w:val="0"/>
        </w:trPr>
        <w:tc>
          <w:tcPr>
            <w:tcBorders>
              <w:top w:color="000000" w:space="0" w:sz="0" w:val="nil"/>
              <w:left w:color="000000" w:space="0" w:sz="6" w:val="single"/>
              <w:bottom w:color="000000" w:space="0" w:sz="8" w:val="single"/>
              <w:right w:color="000000" w:space="0" w:sz="4" w:val="single"/>
            </w:tcBorders>
            <w:vAlign w:val="center"/>
          </w:tcPr>
          <w:p w:rsidR="00000000" w:rsidDel="00000000" w:rsidP="00000000" w:rsidRDefault="00000000" w:rsidRPr="00000000" w14:paraId="00003657">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658">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Наставни кабинети</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5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142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5A">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279</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5B">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2.490,43</w:t>
            </w:r>
          </w:p>
        </w:tc>
      </w:tr>
      <w:tr>
        <w:trPr>
          <w:cantSplit w:val="0"/>
          <w:trHeight w:val="614" w:hRule="atLeast"/>
          <w:tblHeader w:val="0"/>
        </w:trPr>
        <w:tc>
          <w:tcPr>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65D">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65E">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Лабораторије за рад наставног особља</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5F">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46</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6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118</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61">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1.229,16</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663">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664">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Просторије за библиотекаре</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65">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66">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22</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67">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481,18</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66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66A">
            <w:pPr>
              <w:spacing w:after="0" w:line="360" w:lineRule="auto"/>
              <w:ind w:firstLine="18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Студентска служба</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6B">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6C">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6D">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137,14</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66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0" w:val="nil"/>
              <w:left w:color="000000" w:space="0" w:sz="4" w:val="single"/>
              <w:bottom w:color="000000" w:space="0" w:sz="8" w:val="single"/>
              <w:right w:color="000000" w:space="0" w:sz="0" w:val="nil"/>
            </w:tcBorders>
            <w:shd w:fill="ffffff" w:val="clear"/>
            <w:vAlign w:val="center"/>
          </w:tcPr>
          <w:p w:rsidR="00000000" w:rsidDel="00000000" w:rsidP="00000000" w:rsidRDefault="00000000" w:rsidRPr="00000000" w14:paraId="0000367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Секретаријат</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67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67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73">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253,91</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67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0" w:val="nil"/>
              <w:left w:color="000000" w:space="0" w:sz="4" w:val="single"/>
              <w:bottom w:color="000000" w:space="0" w:sz="8" w:val="single"/>
              <w:right w:color="000000" w:space="0" w:sz="0" w:val="nil"/>
            </w:tcBorders>
            <w:shd w:fill="ffffff" w:val="clear"/>
            <w:vAlign w:val="center"/>
          </w:tcPr>
          <w:p w:rsidR="00000000" w:rsidDel="00000000" w:rsidP="00000000" w:rsidRDefault="00000000" w:rsidRPr="00000000" w14:paraId="0000367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Рачунарско док. центар</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67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67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79">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75,40</w:t>
            </w:r>
          </w:p>
        </w:tc>
      </w:tr>
      <w:tr>
        <w:trPr>
          <w:cantSplit w:val="0"/>
          <w:trHeight w:val="315"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67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0" w:val="nil"/>
              <w:left w:color="000000" w:space="0" w:sz="4" w:val="single"/>
              <w:bottom w:color="000000" w:space="0" w:sz="8" w:val="single"/>
              <w:right w:color="000000" w:space="0" w:sz="0" w:val="nil"/>
            </w:tcBorders>
            <w:shd w:fill="ffffff" w:val="clear"/>
            <w:vAlign w:val="center"/>
          </w:tcPr>
          <w:p w:rsidR="00000000" w:rsidDel="00000000" w:rsidP="00000000" w:rsidRDefault="00000000" w:rsidRPr="00000000" w14:paraId="0000367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67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67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7F">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36,20</w:t>
            </w:r>
          </w:p>
        </w:tc>
      </w:tr>
      <w:tr>
        <w:trPr>
          <w:cantSplit w:val="0"/>
          <w:trHeight w:val="614" w:hRule="atLeast"/>
          <w:tblHeader w:val="0"/>
        </w:trPr>
        <w:tc>
          <w:tcPr>
            <w:tcBorders>
              <w:top w:color="000000" w:space="0" w:sz="8" w:val="single"/>
              <w:left w:color="000000" w:space="0" w:sz="6" w:val="single"/>
              <w:bottom w:color="000000" w:space="0" w:sz="8" w:val="single"/>
              <w:right w:color="000000" w:space="0" w:sz="4" w:val="single"/>
            </w:tcBorders>
            <w:shd w:fill="ffffff" w:val="clear"/>
            <w:vAlign w:val="center"/>
          </w:tcPr>
          <w:p w:rsidR="00000000" w:rsidDel="00000000" w:rsidP="00000000" w:rsidRDefault="00000000" w:rsidRPr="00000000" w14:paraId="0000368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0" w:val="nil"/>
              <w:left w:color="000000" w:space="0" w:sz="4" w:val="single"/>
              <w:bottom w:color="000000" w:space="0" w:sz="8" w:val="single"/>
              <w:right w:color="000000" w:space="0" w:sz="0" w:val="nil"/>
            </w:tcBorders>
            <w:shd w:fill="ffffff" w:val="clear"/>
            <w:vAlign w:val="bottom"/>
          </w:tcPr>
          <w:p w:rsidR="00000000" w:rsidDel="00000000" w:rsidP="00000000" w:rsidRDefault="00000000" w:rsidRPr="00000000" w14:paraId="00003682">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Друге просторије намењене запосленима  </w:t>
            </w:r>
          </w:p>
        </w:tc>
        <w:tc>
          <w:tcPr>
            <w:tcBorders>
              <w:top w:color="000000" w:space="0" w:sz="8" w:val="single"/>
              <w:left w:color="000000" w:space="0" w:sz="8" w:val="single"/>
              <w:bottom w:color="000000" w:space="0" w:sz="4" w:val="single"/>
              <w:right w:color="000000" w:space="0" w:sz="0" w:val="nil"/>
            </w:tcBorders>
            <w:shd w:fill="ffffff" w:val="clear"/>
            <w:vAlign w:val="center"/>
          </w:tcPr>
          <w:p w:rsidR="00000000" w:rsidDel="00000000" w:rsidP="00000000" w:rsidRDefault="00000000" w:rsidRPr="00000000" w14:paraId="0000368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0" w:val="nil"/>
              <w:left w:color="000000" w:space="0" w:sz="8" w:val="single"/>
              <w:bottom w:color="000000" w:space="0" w:sz="8" w:val="single"/>
              <w:right w:color="000000" w:space="0" w:sz="0" w:val="nil"/>
            </w:tcBorders>
            <w:shd w:fill="ffffff" w:val="clear"/>
            <w:vAlign w:val="center"/>
          </w:tcPr>
          <w:p w:rsidR="00000000" w:rsidDel="00000000" w:rsidP="00000000" w:rsidRDefault="00000000" w:rsidRPr="00000000" w14:paraId="0000368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85">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1.214,48</w:t>
            </w:r>
          </w:p>
        </w:tc>
      </w:tr>
      <w:tr>
        <w:trPr>
          <w:cantSplit w:val="0"/>
          <w:trHeight w:val="315" w:hRule="atLeast"/>
          <w:tblHeader w:val="0"/>
        </w:trPr>
        <w:tc>
          <w:tcPr>
            <w:gridSpan w:val="2"/>
            <w:tcBorders>
              <w:top w:color="000000" w:space="0" w:sz="8" w:val="single"/>
              <w:left w:color="000000" w:space="0" w:sz="6" w:val="single"/>
              <w:bottom w:color="000000" w:space="0" w:sz="8" w:val="single"/>
              <w:right w:color="000000" w:space="0" w:sz="4" w:val="single"/>
            </w:tcBorders>
            <w:shd w:fill="e8e8e8" w:val="clear"/>
            <w:vAlign w:val="center"/>
          </w:tcPr>
          <w:p w:rsidR="00000000" w:rsidDel="00000000" w:rsidP="00000000" w:rsidRDefault="00000000" w:rsidRPr="00000000" w14:paraId="00003687">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0" w:val="nil"/>
            </w:tcBorders>
            <w:shd w:fill="e8e8e8" w:val="clear"/>
            <w:vAlign w:val="center"/>
          </w:tcPr>
          <w:p w:rsidR="00000000" w:rsidDel="00000000" w:rsidP="00000000" w:rsidRDefault="00000000" w:rsidRPr="00000000" w14:paraId="00003689">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246</w:t>
            </w:r>
          </w:p>
        </w:tc>
        <w:tc>
          <w:tcPr>
            <w:tcBorders>
              <w:top w:color="000000" w:space="0" w:sz="0" w:val="nil"/>
              <w:left w:color="000000" w:space="0" w:sz="8" w:val="single"/>
              <w:bottom w:color="000000" w:space="0" w:sz="8" w:val="single"/>
              <w:right w:color="000000" w:space="0" w:sz="0" w:val="nil"/>
            </w:tcBorders>
            <w:shd w:fill="e8e8e8" w:val="clear"/>
            <w:vAlign w:val="center"/>
          </w:tcPr>
          <w:p w:rsidR="00000000" w:rsidDel="00000000" w:rsidP="00000000" w:rsidRDefault="00000000" w:rsidRPr="00000000" w14:paraId="0000368A">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478</w:t>
            </w:r>
          </w:p>
        </w:tc>
        <w:tc>
          <w:tcPr>
            <w:gridSpan w:val="2"/>
            <w:tcBorders>
              <w:top w:color="000000" w:space="0" w:sz="8" w:val="single"/>
              <w:left w:color="000000" w:space="0" w:sz="8" w:val="single"/>
              <w:bottom w:color="000000" w:space="0" w:sz="8" w:val="single"/>
              <w:right w:color="000000" w:space="0" w:sz="6" w:val="single"/>
            </w:tcBorders>
            <w:shd w:fill="e8e8e8" w:val="clear"/>
            <w:vAlign w:val="center"/>
          </w:tcPr>
          <w:p w:rsidR="00000000" w:rsidDel="00000000" w:rsidP="00000000" w:rsidRDefault="00000000" w:rsidRPr="00000000" w14:paraId="0000368B">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5.917,90</w:t>
            </w:r>
          </w:p>
        </w:tc>
      </w:tr>
      <w:tr>
        <w:trPr>
          <w:cantSplit w:val="0"/>
          <w:trHeight w:val="1511" w:hRule="atLeast"/>
          <w:tblHeader w:val="0"/>
        </w:trPr>
        <w:tc>
          <w:tcPr>
            <w:tcBorders>
              <w:top w:color="000000" w:space="0" w:sz="0" w:val="nil"/>
              <w:left w:color="000000" w:space="0" w:sz="6" w:val="single"/>
              <w:bottom w:color="000000" w:space="0" w:sz="8" w:val="single"/>
              <w:right w:color="000000" w:space="0" w:sz="4" w:val="single"/>
            </w:tcBorders>
            <w:vAlign w:val="center"/>
          </w:tcPr>
          <w:p w:rsidR="00000000" w:rsidDel="00000000" w:rsidP="00000000" w:rsidRDefault="00000000" w:rsidRPr="00000000" w14:paraId="0000368D">
            <w:pPr>
              <w:spacing w:after="0" w:line="360" w:lineRule="auto"/>
              <w:ind w:firstLine="180"/>
              <w:jc w:val="center"/>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tc>
        <w:tc>
          <w:tcPr>
            <w:tcBorders>
              <w:top w:color="000000" w:space="0" w:sz="0" w:val="nil"/>
              <w:left w:color="000000" w:space="0" w:sz="4" w:val="single"/>
              <w:bottom w:color="000000" w:space="0" w:sz="8" w:val="single"/>
              <w:right w:color="000000" w:space="0" w:sz="0" w:val="nil"/>
            </w:tcBorders>
            <w:shd w:fill="c5d9f1" w:val="clear"/>
            <w:vAlign w:val="center"/>
          </w:tcPr>
          <w:p w:rsidR="00000000" w:rsidDel="00000000" w:rsidP="00000000" w:rsidRDefault="00000000" w:rsidRPr="00000000" w14:paraId="0000368E">
            <w:pPr>
              <w:spacing w:after="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Остали простор на факултету (степенице, тоалети, ходници, подстаница, свлачионице, склониште...)</w:t>
            </w:r>
          </w:p>
        </w:tc>
        <w:tc>
          <w:tcPr>
            <w:tcBorders>
              <w:top w:color="000000" w:space="0" w:sz="0" w:val="nil"/>
              <w:left w:color="000000" w:space="0" w:sz="8" w:val="single"/>
              <w:bottom w:color="000000" w:space="0" w:sz="4" w:val="single"/>
              <w:right w:color="000000" w:space="0" w:sz="0" w:val="nil"/>
            </w:tcBorders>
            <w:shd w:fill="c5d9f1" w:val="clear"/>
            <w:vAlign w:val="center"/>
          </w:tcPr>
          <w:p w:rsidR="00000000" w:rsidDel="00000000" w:rsidP="00000000" w:rsidRDefault="00000000" w:rsidRPr="00000000" w14:paraId="0000368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255</w:t>
            </w:r>
          </w:p>
        </w:tc>
        <w:tc>
          <w:tcPr>
            <w:tcBorders>
              <w:top w:color="000000" w:space="0" w:sz="0" w:val="nil"/>
              <w:left w:color="000000" w:space="0" w:sz="8" w:val="single"/>
              <w:bottom w:color="000000" w:space="0" w:sz="8" w:val="single"/>
              <w:right w:color="000000" w:space="0" w:sz="0" w:val="nil"/>
            </w:tcBorders>
            <w:shd w:fill="c5d9f1" w:val="clear"/>
            <w:vAlign w:val="center"/>
          </w:tcPr>
          <w:p w:rsidR="00000000" w:rsidDel="00000000" w:rsidP="00000000" w:rsidRDefault="00000000" w:rsidRPr="00000000" w14:paraId="00003690">
            <w:pPr>
              <w:rPr>
                <w:rFonts w:ascii="Times New Roman" w:cs="Times New Roman" w:eastAsia="Times New Roman" w:hAnsi="Times New Roman"/>
                <w:sz w:val="24"/>
                <w:szCs w:val="24"/>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9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7.864,58</w:t>
            </w:r>
          </w:p>
        </w:tc>
      </w:tr>
      <w:tr>
        <w:trPr>
          <w:cantSplit w:val="0"/>
          <w:trHeight w:val="315" w:hRule="atLeast"/>
          <w:tblHeader w:val="0"/>
        </w:trPr>
        <w:tc>
          <w:tcPr>
            <w:gridSpan w:val="2"/>
            <w:tcBorders>
              <w:top w:color="000000" w:space="0" w:sz="8" w:val="single"/>
              <w:left w:color="000000" w:space="0" w:sz="6" w:val="single"/>
              <w:bottom w:color="000000" w:space="0" w:sz="8" w:val="single"/>
              <w:right w:color="000000" w:space="0" w:sz="4" w:val="single"/>
            </w:tcBorders>
            <w:vAlign w:val="center"/>
          </w:tcPr>
          <w:p w:rsidR="00000000" w:rsidDel="00000000" w:rsidP="00000000" w:rsidRDefault="00000000" w:rsidRPr="00000000" w14:paraId="00003693">
            <w:pPr>
              <w:spacing w:after="0" w:line="360" w:lineRule="auto"/>
              <w:ind w:firstLine="18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УКУПНО</w:t>
            </w:r>
          </w:p>
        </w:tc>
        <w:tc>
          <w:tcPr>
            <w:tcBorders>
              <w:top w:color="000000" w:space="0" w:sz="0" w:val="nil"/>
              <w:left w:color="000000" w:space="0" w:sz="4" w:val="single"/>
              <w:bottom w:color="000000" w:space="0" w:sz="8" w:val="single"/>
              <w:right w:color="000000" w:space="0" w:sz="0" w:val="nil"/>
            </w:tcBorders>
            <w:vAlign w:val="center"/>
          </w:tcPr>
          <w:p w:rsidR="00000000" w:rsidDel="00000000" w:rsidP="00000000" w:rsidRDefault="00000000" w:rsidRPr="00000000" w14:paraId="00003695">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255</w:t>
            </w:r>
          </w:p>
        </w:tc>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3696">
            <w:pPr>
              <w:rPr>
                <w:rFonts w:ascii="Times New Roman" w:cs="Times New Roman" w:eastAsia="Times New Roman" w:hAnsi="Times New Roman"/>
                <w:b w:val="1"/>
                <w:color w:val="000000"/>
                <w:sz w:val="24"/>
                <w:szCs w:val="24"/>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6" w:val="single"/>
            </w:tcBorders>
            <w:vAlign w:val="center"/>
          </w:tcPr>
          <w:p w:rsidR="00000000" w:rsidDel="00000000" w:rsidP="00000000" w:rsidRDefault="00000000" w:rsidRPr="00000000" w14:paraId="00003697">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7.864,58</w:t>
            </w:r>
          </w:p>
        </w:tc>
      </w:tr>
      <w:tr>
        <w:trPr>
          <w:cantSplit w:val="0"/>
          <w:trHeight w:val="299" w:hRule="atLeast"/>
          <w:tblHeader w:val="0"/>
        </w:trPr>
        <w:tc>
          <w:tcPr>
            <w:gridSpan w:val="2"/>
            <w:vMerge w:val="restart"/>
            <w:tcBorders>
              <w:top w:color="000000" w:space="0" w:sz="8" w:val="single"/>
              <w:left w:color="000000" w:space="0" w:sz="6" w:val="single"/>
              <w:bottom w:color="000000" w:space="0" w:sz="6" w:val="single"/>
              <w:right w:color="000000" w:space="0" w:sz="0" w:val="nil"/>
            </w:tcBorders>
            <w:shd w:fill="e8e8e8" w:val="clear"/>
            <w:vAlign w:val="center"/>
          </w:tcPr>
          <w:p w:rsidR="00000000" w:rsidDel="00000000" w:rsidP="00000000" w:rsidRDefault="00000000" w:rsidRPr="00000000" w14:paraId="00003699">
            <w:pPr>
              <w:spacing w:after="0" w:line="360" w:lineRule="auto"/>
              <w:ind w:firstLine="180"/>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УКУПНО</w:t>
            </w:r>
          </w:p>
        </w:tc>
        <w:tc>
          <w:tcPr>
            <w:vMerge w:val="restart"/>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69B">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563</w:t>
            </w:r>
          </w:p>
        </w:tc>
        <w:tc>
          <w:tcPr>
            <w:vMerge w:val="restart"/>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69C">
            <w:pPr>
              <w:spacing w:after="0" w:line="360" w:lineRule="auto"/>
              <w:ind w:firstLine="18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2867</w:t>
            </w:r>
          </w:p>
        </w:tc>
        <w:tc>
          <w:tcPr>
            <w:vMerge w:val="restart"/>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69D">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18.853,58</w:t>
            </w:r>
          </w:p>
        </w:tc>
        <w:tc>
          <w:tcPr>
            <w:tcBorders>
              <w:top w:color="000000" w:space="0" w:sz="0" w:val="nil"/>
              <w:left w:color="000000" w:space="0" w:sz="0" w:val="nil"/>
              <w:bottom w:color="000000" w:space="0" w:sz="0" w:val="nil"/>
              <w:right w:color="000000" w:space="0" w:sz="6" w:val="single"/>
            </w:tcBorders>
            <w:shd w:fill="e8e8e8" w:val="clear"/>
            <w:vAlign w:val="center"/>
          </w:tcPr>
          <w:p w:rsidR="00000000" w:rsidDel="00000000" w:rsidP="00000000" w:rsidRDefault="00000000" w:rsidRPr="00000000" w14:paraId="0000369E">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4.32</w:t>
            </w:r>
          </w:p>
        </w:tc>
      </w:tr>
      <w:tr>
        <w:trPr>
          <w:cantSplit w:val="0"/>
          <w:trHeight w:val="299" w:hRule="atLeast"/>
          <w:tblHeader w:val="0"/>
        </w:trPr>
        <w:tc>
          <w:tcPr>
            <w:gridSpan w:val="2"/>
            <w:vMerge w:val="continue"/>
            <w:tcBorders>
              <w:top w:color="000000" w:space="0" w:sz="8" w:val="single"/>
              <w:left w:color="000000" w:space="0" w:sz="6" w:val="single"/>
              <w:bottom w:color="000000" w:space="0" w:sz="6" w:val="single"/>
              <w:right w:color="000000" w:space="0" w:sz="0" w:val="nil"/>
            </w:tcBorders>
            <w:shd w:fill="e8e8e8" w:val="clear"/>
            <w:vAlign w:val="center"/>
          </w:tcPr>
          <w:p w:rsidR="00000000" w:rsidDel="00000000" w:rsidP="00000000" w:rsidRDefault="00000000" w:rsidRPr="00000000" w14:paraId="000036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6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6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vMerge w:val="continue"/>
            <w:tcBorders>
              <w:top w:color="000000" w:space="0" w:sz="0" w:val="nil"/>
              <w:left w:color="000000" w:space="0" w:sz="8" w:val="single"/>
              <w:bottom w:color="000000" w:space="0" w:sz="6" w:val="single"/>
              <w:right w:color="000000" w:space="0" w:sz="8" w:val="single"/>
            </w:tcBorders>
            <w:shd w:fill="e8e8e8" w:val="clear"/>
            <w:vAlign w:val="center"/>
          </w:tcPr>
          <w:p w:rsidR="00000000" w:rsidDel="00000000" w:rsidP="00000000" w:rsidRDefault="00000000" w:rsidRPr="00000000" w14:paraId="000036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color w:val="000000"/>
                <w:sz w:val="24"/>
                <w:szCs w:val="24"/>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e8e8e8" w:val="clear"/>
            <w:vAlign w:val="center"/>
          </w:tcPr>
          <w:p w:rsidR="00000000" w:rsidDel="00000000" w:rsidP="00000000" w:rsidRDefault="00000000" w:rsidRPr="00000000" w14:paraId="000036A4">
            <w:pPr>
              <w:spacing w:after="0" w:line="360" w:lineRule="auto"/>
              <w:ind w:firstLine="180"/>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м</w:t>
            </w:r>
            <w:r w:rsidDel="00000000" w:rsidR="00000000" w:rsidRPr="00000000">
              <w:rPr>
                <w:rFonts w:ascii="Times New Roman" w:cs="Times New Roman" w:eastAsia="Times New Roman" w:hAnsi="Times New Roman"/>
                <w:b w:val="1"/>
                <w:color w:val="000000"/>
                <w:sz w:val="24"/>
                <w:szCs w:val="24"/>
                <w:vertAlign w:val="superscript"/>
                <w:rtl w:val="0"/>
              </w:rPr>
              <w:t xml:space="preserve">2</w:t>
            </w:r>
            <w:r w:rsidDel="00000000" w:rsidR="00000000" w:rsidRPr="00000000">
              <w:rPr>
                <w:rFonts w:ascii="Times New Roman" w:cs="Times New Roman" w:eastAsia="Times New Roman" w:hAnsi="Times New Roman"/>
                <w:b w:val="1"/>
                <w:color w:val="000000"/>
                <w:sz w:val="24"/>
                <w:szCs w:val="24"/>
                <w:rtl w:val="0"/>
              </w:rPr>
              <w:t xml:space="preserve">/студенту</w:t>
            </w:r>
          </w:p>
        </w:tc>
      </w:tr>
    </w:tbl>
    <w:p w:rsidR="00000000" w:rsidDel="00000000" w:rsidP="00000000" w:rsidRDefault="00000000" w:rsidRPr="00000000" w14:paraId="000036A5">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A6">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A7">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A8">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A9">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AA">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AB">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AC">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AD">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AE">
      <w:pPr>
        <w:spacing w:line="360" w:lineRule="auto"/>
        <w:jc w:val="both"/>
        <w:rPr>
          <w:rFonts w:ascii="Times New Roman" w:cs="Times New Roman" w:eastAsia="Times New Roman" w:hAnsi="Times New Roman"/>
          <w:sz w:val="24"/>
          <w:szCs w:val="24"/>
        </w:rPr>
      </w:pPr>
      <w:r w:rsidDel="00000000" w:rsidR="00000000" w:rsidRPr="00000000">
        <w:rPr>
          <w:rtl w:val="0"/>
        </w:rPr>
      </w:r>
    </w:p>
    <w:bookmarkStart w:colFirst="0" w:colLast="0" w:name="bookmark=id.hht91q4y6w99" w:id="90"/>
    <w:bookmarkEnd w:id="90"/>
    <w:p w:rsidR="00000000" w:rsidDel="00000000" w:rsidP="00000000" w:rsidRDefault="00000000" w:rsidRPr="00000000" w14:paraId="000036AF">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11.2.</w:t>
      </w:r>
      <w:r w:rsidDel="00000000" w:rsidR="00000000" w:rsidRPr="00000000">
        <w:rPr>
          <w:rFonts w:ascii="Times New Roman" w:cs="Times New Roman" w:eastAsia="Times New Roman" w:hAnsi="Times New Roman"/>
          <w:sz w:val="24"/>
          <w:szCs w:val="24"/>
          <w:rtl w:val="0"/>
        </w:rPr>
        <w:t xml:space="preserve"> Листа опреме у власништву високошколске установе која се користи у наставном процесу и научно-истраживачком раду</w:t>
      </w:r>
    </w:p>
    <w:p w:rsidR="00000000" w:rsidDel="00000000" w:rsidP="00000000" w:rsidRDefault="00000000" w:rsidRPr="00000000" w14:paraId="000036B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у Београду – Филозофски факултет</w:t>
      </w:r>
    </w:p>
    <w:p w:rsidR="00000000" w:rsidDel="00000000" w:rsidP="00000000" w:rsidRDefault="00000000" w:rsidRPr="00000000" w14:paraId="000036B1">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B2">
      <w:pPr>
        <w:spacing w:after="0" w:line="360" w:lineRule="auto"/>
        <w:ind w:firstLine="180"/>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Извештај о самовредновању - 2025 </w:t>
      </w:r>
    </w:p>
    <w:p w:rsidR="00000000" w:rsidDel="00000000" w:rsidP="00000000" w:rsidRDefault="00000000" w:rsidRPr="00000000" w14:paraId="000036B3">
      <w:pPr>
        <w:spacing w:after="0" w:line="360" w:lineRule="auto"/>
        <w:ind w:firstLine="180"/>
        <w:jc w:val="center"/>
        <w:rPr>
          <w:rFonts w:ascii="Times New Roman" w:cs="Times New Roman" w:eastAsia="Times New Roman" w:hAnsi="Times New Roman"/>
          <w:b w:val="1"/>
          <w:smallCaps w:val="1"/>
          <w:sz w:val="24"/>
          <w:szCs w:val="24"/>
          <w:highlight w:val="yellow"/>
        </w:rPr>
      </w:pPr>
      <w:r w:rsidDel="00000000" w:rsidR="00000000" w:rsidRPr="00000000">
        <w:rPr>
          <w:rtl w:val="0"/>
        </w:rPr>
      </w:r>
    </w:p>
    <w:p w:rsidR="00000000" w:rsidDel="00000000" w:rsidP="00000000" w:rsidRDefault="00000000" w:rsidRPr="00000000" w14:paraId="000036B4">
      <w:pPr>
        <w:spacing w:after="0" w:line="360" w:lineRule="auto"/>
        <w:ind w:firstLine="180"/>
        <w:jc w:val="both"/>
        <w:rPr>
          <w:rFonts w:ascii="Times New Roman" w:cs="Times New Roman" w:eastAsia="Times New Roman" w:hAnsi="Times New Roman"/>
          <w:sz w:val="24"/>
          <w:szCs w:val="24"/>
          <w:highlight w:val="yellow"/>
        </w:rPr>
      </w:pPr>
      <w:r w:rsidDel="00000000" w:rsidR="00000000" w:rsidRPr="00000000">
        <w:rPr>
          <w:rtl w:val="0"/>
        </w:rPr>
      </w:r>
    </w:p>
    <w:p w:rsidR="00000000" w:rsidDel="00000000" w:rsidP="00000000" w:rsidRDefault="00000000" w:rsidRPr="00000000" w14:paraId="000036B5">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6B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11.2.</w:t>
      </w:r>
      <w:r w:rsidDel="00000000" w:rsidR="00000000" w:rsidRPr="00000000">
        <w:rPr>
          <w:rFonts w:ascii="Times New Roman" w:cs="Times New Roman" w:eastAsia="Times New Roman" w:hAnsi="Times New Roman"/>
          <w:sz w:val="24"/>
          <w:szCs w:val="24"/>
          <w:rtl w:val="0"/>
        </w:rPr>
        <w:t xml:space="preserve"> Листа опреме у власништву високошколске установе која се користи у наставном процесу и научноистраживачком раду</w:t>
      </w:r>
    </w:p>
    <w:p w:rsidR="00000000" w:rsidDel="00000000" w:rsidP="00000000" w:rsidRDefault="00000000" w:rsidRPr="00000000" w14:paraId="000036B7">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128"/>
        <w:tblW w:w="9285.0" w:type="dxa"/>
        <w:jc w:val="left"/>
        <w:tblInd w:w="129.0" w:type="dxa"/>
        <w:tblLayout w:type="fixed"/>
        <w:tblLook w:val="0400"/>
      </w:tblPr>
      <w:tblGrid>
        <w:gridCol w:w="969"/>
        <w:gridCol w:w="3266"/>
        <w:gridCol w:w="3838"/>
        <w:gridCol w:w="1212"/>
        <w:tblGridChange w:id="0">
          <w:tblGrid>
            <w:gridCol w:w="969"/>
            <w:gridCol w:w="3266"/>
            <w:gridCol w:w="3838"/>
            <w:gridCol w:w="1212"/>
          </w:tblGrid>
        </w:tblGridChange>
      </w:tblGrid>
      <w:tr>
        <w:trPr>
          <w:cantSplit w:val="0"/>
          <w:tblHeader w:val="0"/>
        </w:trPr>
        <w:tc>
          <w:tcPr>
            <w:tcBorders>
              <w:top w:color="000000" w:space="0" w:sz="4" w:val="single"/>
              <w:left w:color="000000" w:space="0" w:sz="4" w:val="single"/>
              <w:bottom w:color="000000" w:space="0" w:sz="4" w:val="single"/>
              <w:right w:color="000000" w:space="0" w:sz="0" w:val="nil"/>
            </w:tcBorders>
            <w:shd w:fill="fae2d5" w:val="clear"/>
            <w:vAlign w:val="center"/>
          </w:tcPr>
          <w:p w:rsidR="00000000" w:rsidDel="00000000" w:rsidP="00000000" w:rsidRDefault="00000000" w:rsidRPr="00000000" w14:paraId="000036B8">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Редни број</w:t>
            </w:r>
          </w:p>
        </w:tc>
        <w:tc>
          <w:tcPr>
            <w:tcBorders>
              <w:top w:color="000000" w:space="0" w:sz="4" w:val="single"/>
              <w:left w:color="000000" w:space="0" w:sz="4" w:val="single"/>
              <w:bottom w:color="000000" w:space="0" w:sz="4" w:val="single"/>
              <w:right w:color="000000" w:space="0" w:sz="0" w:val="nil"/>
            </w:tcBorders>
            <w:shd w:fill="fae2d5" w:val="clear"/>
            <w:vAlign w:val="center"/>
          </w:tcPr>
          <w:p w:rsidR="00000000" w:rsidDel="00000000" w:rsidP="00000000" w:rsidRDefault="00000000" w:rsidRPr="00000000" w14:paraId="000036B9">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и тип</w:t>
            </w:r>
          </w:p>
        </w:tc>
        <w:tc>
          <w:tcPr>
            <w:tcBorders>
              <w:top w:color="000000" w:space="0" w:sz="4" w:val="single"/>
              <w:left w:color="000000" w:space="0" w:sz="4" w:val="single"/>
              <w:bottom w:color="000000" w:space="0" w:sz="4" w:val="single"/>
              <w:right w:color="000000" w:space="0" w:sz="0" w:val="nil"/>
            </w:tcBorders>
            <w:shd w:fill="fae2d5" w:val="clear"/>
            <w:vAlign w:val="center"/>
          </w:tcPr>
          <w:p w:rsidR="00000000" w:rsidDel="00000000" w:rsidP="00000000" w:rsidRDefault="00000000" w:rsidRPr="00000000" w14:paraId="000036BA">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Намена</w:t>
            </w:r>
          </w:p>
        </w:tc>
        <w:tc>
          <w:tcPr>
            <w:tcBorders>
              <w:top w:color="000000" w:space="0" w:sz="4" w:val="single"/>
              <w:left w:color="000000" w:space="0" w:sz="4" w:val="single"/>
              <w:bottom w:color="000000" w:space="0" w:sz="4" w:val="single"/>
              <w:right w:color="000000" w:space="0" w:sz="4" w:val="single"/>
            </w:tcBorders>
            <w:shd w:fill="fae2d5" w:val="clear"/>
            <w:vAlign w:val="center"/>
          </w:tcPr>
          <w:p w:rsidR="00000000" w:rsidDel="00000000" w:rsidP="00000000" w:rsidRDefault="00000000" w:rsidRPr="00000000" w14:paraId="000036BB">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B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B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Радне станице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B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Настава и индивидуални рад студената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B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Сервери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Настава </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C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Рачунари за образовање</w:t>
            </w:r>
          </w:p>
        </w:tc>
        <w:tc>
          <w:tcPr>
            <w:vMerge w:val="restart"/>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Пиказивање наставног материјала креираног у дигиталној форми</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C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Пројектори </w:t>
            </w:r>
          </w:p>
        </w:tc>
        <w:tc>
          <w:tcPr>
            <w:vMerge w:val="continue"/>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C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Табле интерактивне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C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Приказивање мултимедијалних наставних садржаја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C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Табле покретне и зидне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D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Штампачи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D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ТВ-опрема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ТВ опрема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D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Video conferencing oprema</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D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Видео конференције на даљину у наставне и образовне сврхе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D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Управљање учењем</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Обезбеђивање материјала за наставу студентима –платформе за учење на даљину</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E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Фареадејев кавез - 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E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Опрема за праћење очних покрета- 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E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Индукциони систем за амплификацију говора –опрема за образовање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E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E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Радне станице –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Теоријска настава, практичан рад,консултације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F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Рачунари-опрема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Теоријски и практичан рад, консултације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F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316</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Сервери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Хостовање разних услуга e-pošta, veb stranice, baze podataka</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F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Таблети-опрема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6F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Теоријски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6F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175</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 уређаји-опрема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Чување података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0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Штампачи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0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Скенери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0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Пројектори-опрема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0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Пиказивање наставног материјала креираног у дигиталној форми</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0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Микроскоп- опрема на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1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5">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Фотографска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1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9">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Аудио и видео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1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D">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ТВ-опрема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1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1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r>
      <w:tr>
        <w:trPr>
          <w:cantSplit w:val="0"/>
          <w:trHeight w:val="908" w:hRule="atLeast"/>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1">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Опрема за мерење физиолошких реакција-опрема наука </w:t>
            </w:r>
          </w:p>
          <w:p w:rsidR="00000000" w:rsidDel="00000000" w:rsidP="00000000" w:rsidRDefault="00000000" w:rsidRPr="00000000" w14:paraId="0000372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2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6">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Линеарни стимулатор-опрема на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мерење електричних стимулација </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2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мерење елекричне активности кардиоваскулатног и мишићног система-опрема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2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E">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регистровање спонтаног говора</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2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Практичан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3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3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32">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BIOPAC NIBP 100D-</w:t>
            </w:r>
          </w:p>
          <w:p w:rsidR="00000000" w:rsidDel="00000000" w:rsidP="00000000" w:rsidRDefault="00000000" w:rsidRPr="00000000" w14:paraId="0000373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3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мерење физиолошких реакција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3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3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3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EASYCAP RBE SISTEM –опрема на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3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Систем за прикупљање неурофизиолошких података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3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3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3B">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Galvanski vestibularni stimulator –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3C">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Уређај за стимулацију вестибуларног система</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3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3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3F">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Метал детектор-опрема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40">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Практични рад</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4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4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43">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Агрегат фазни ХОНДА- опрема за науку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44">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Обезбеђивање струје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4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4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47">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Аntispam, антивирус</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48">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Заштита електронске поште</w:t>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4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r>
      <w:tr>
        <w:trPr>
          <w:cantSplit w:val="0"/>
          <w:tblHeader w:val="0"/>
        </w:trPr>
        <w:tc>
          <w:tcPr>
            <w:gridSpan w:val="2"/>
            <w:tcBorders>
              <w:top w:color="000000" w:space="0" w:sz="4" w:val="single"/>
              <w:left w:color="000000" w:space="0" w:sz="4" w:val="single"/>
              <w:bottom w:color="000000" w:space="0" w:sz="4" w:val="single"/>
              <w:right w:color="000000" w:space="0" w:sz="0" w:val="nil"/>
            </w:tcBorders>
            <w:shd w:fill="e8e8e8" w:val="clear"/>
          </w:tcPr>
          <w:p w:rsidR="00000000" w:rsidDel="00000000" w:rsidP="00000000" w:rsidRDefault="00000000" w:rsidRPr="00000000" w14:paraId="0000374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w:t>
            </w:r>
          </w:p>
        </w:tc>
        <w:tc>
          <w:tcPr>
            <w:tcBorders>
              <w:top w:color="000000" w:space="0" w:sz="4" w:val="single"/>
              <w:left w:color="000000" w:space="0" w:sz="4" w:val="single"/>
              <w:bottom w:color="000000" w:space="0" w:sz="4" w:val="single"/>
              <w:right w:color="000000" w:space="0" w:sz="0" w:val="nil"/>
            </w:tcBorders>
            <w:shd w:fill="e8e8e8" w:val="clear"/>
          </w:tcPr>
          <w:p w:rsidR="00000000" w:rsidDel="00000000" w:rsidP="00000000" w:rsidRDefault="00000000" w:rsidRPr="00000000" w14:paraId="0000374C">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8e8e8" w:val="clear"/>
          </w:tcPr>
          <w:p w:rsidR="00000000" w:rsidDel="00000000" w:rsidP="00000000" w:rsidRDefault="00000000" w:rsidRPr="00000000" w14:paraId="0000374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991</w:t>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4E">
            <w:pPr>
              <w:spacing w:after="120" w:before="12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Напомена</w:t>
            </w:r>
            <w:r w:rsidDel="00000000" w:rsidR="00000000" w:rsidRPr="00000000">
              <w:rPr>
                <w:rFonts w:ascii="Times New Roman" w:cs="Times New Roman" w:eastAsia="Times New Roman" w:hAnsi="Times New Roman"/>
                <w:sz w:val="24"/>
                <w:szCs w:val="24"/>
                <w:rtl w:val="0"/>
              </w:rPr>
              <w:t xml:space="preserve">: Поткомисија ће, случајним избором, проверити структуру опреме</w:t>
            </w:r>
          </w:p>
        </w:tc>
      </w:tr>
    </w:tbl>
    <w:p w:rsidR="00000000" w:rsidDel="00000000" w:rsidP="00000000" w:rsidRDefault="00000000" w:rsidRPr="00000000" w14:paraId="00003752">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75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75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sr0ct2got8wq" w:id="91"/>
    <w:bookmarkEnd w:id="91"/>
    <w:p w:rsidR="00000000" w:rsidDel="00000000" w:rsidP="00000000" w:rsidRDefault="00000000" w:rsidRPr="00000000" w14:paraId="00003755">
      <w:pPr>
        <w:spacing w:after="16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Табела 11.3. </w:t>
      </w:r>
      <w:r w:rsidDel="00000000" w:rsidR="00000000" w:rsidRPr="00000000">
        <w:rPr>
          <w:rFonts w:ascii="Times New Roman" w:cs="Times New Roman" w:eastAsia="Times New Roman" w:hAnsi="Times New Roman"/>
          <w:color w:val="000000"/>
          <w:sz w:val="24"/>
          <w:szCs w:val="24"/>
          <w:rtl w:val="0"/>
        </w:rPr>
        <w:t xml:space="preserve">Наставно-научне и стручне базе</w:t>
      </w:r>
      <w:r w:rsidDel="00000000" w:rsidR="00000000" w:rsidRPr="00000000">
        <w:rPr>
          <w:rFonts w:ascii="Times New Roman" w:cs="Times New Roman" w:eastAsia="Times New Roman" w:hAnsi="Times New Roman"/>
          <w:b w:val="1"/>
          <w:color w:val="000000"/>
          <w:sz w:val="24"/>
          <w:szCs w:val="24"/>
          <w:rtl w:val="0"/>
        </w:rPr>
        <w:t xml:space="preserve"> </w:t>
      </w:r>
      <w:r w:rsidDel="00000000" w:rsidR="00000000" w:rsidRPr="00000000">
        <w:rPr>
          <w:rtl w:val="0"/>
        </w:rPr>
      </w:r>
    </w:p>
    <w:p w:rsidR="00000000" w:rsidDel="00000000" w:rsidP="00000000" w:rsidRDefault="00000000" w:rsidRPr="00000000" w14:paraId="00003756">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Универзитет у Београду - Филозофски факултет</w:t>
      </w:r>
      <w:r w:rsidDel="00000000" w:rsidR="00000000" w:rsidRPr="00000000">
        <w:rPr>
          <w:rtl w:val="0"/>
        </w:rPr>
      </w:r>
    </w:p>
    <w:p w:rsidR="00000000" w:rsidDel="00000000" w:rsidP="00000000" w:rsidRDefault="00000000" w:rsidRPr="00000000" w14:paraId="00003757">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758">
      <w:pPr>
        <w:spacing w:after="16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i w:val="1"/>
          <w:color w:val="000000"/>
          <w:sz w:val="24"/>
          <w:szCs w:val="24"/>
          <w:rtl w:val="0"/>
        </w:rPr>
        <w:t xml:space="preserve">Извештај о самовредновању - 2025. година</w:t>
      </w:r>
      <w:r w:rsidDel="00000000" w:rsidR="00000000" w:rsidRPr="00000000">
        <w:rPr>
          <w:rtl w:val="0"/>
        </w:rPr>
      </w:r>
    </w:p>
    <w:p w:rsidR="00000000" w:rsidDel="00000000" w:rsidP="00000000" w:rsidRDefault="00000000" w:rsidRPr="00000000" w14:paraId="00003759">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75A">
      <w:pPr>
        <w:spacing w:after="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Табела 11.3.</w:t>
      </w:r>
      <w:r w:rsidDel="00000000" w:rsidR="00000000" w:rsidRPr="00000000">
        <w:rPr>
          <w:rFonts w:ascii="Times New Roman" w:cs="Times New Roman" w:eastAsia="Times New Roman" w:hAnsi="Times New Roman"/>
          <w:sz w:val="24"/>
          <w:szCs w:val="24"/>
          <w:rtl w:val="0"/>
        </w:rPr>
        <w:t xml:space="preserve"> Наставно-научне и стручне базе</w:t>
      </w:r>
    </w:p>
    <w:p w:rsidR="00000000" w:rsidDel="00000000" w:rsidP="00000000" w:rsidRDefault="00000000" w:rsidRPr="00000000" w14:paraId="0000375B">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tbl>
      <w:tblPr>
        <w:tblStyle w:val="Table129"/>
        <w:tblW w:w="9930.0" w:type="dxa"/>
        <w:jc w:val="center"/>
        <w:tblLayout w:type="fixed"/>
        <w:tblLook w:val="0400"/>
      </w:tblPr>
      <w:tblGrid>
        <w:gridCol w:w="1045"/>
        <w:gridCol w:w="3140"/>
        <w:gridCol w:w="1383"/>
        <w:gridCol w:w="2235"/>
        <w:gridCol w:w="2127"/>
        <w:tblGridChange w:id="0">
          <w:tblGrid>
            <w:gridCol w:w="1045"/>
            <w:gridCol w:w="3140"/>
            <w:gridCol w:w="1383"/>
            <w:gridCol w:w="2235"/>
            <w:gridCol w:w="2127"/>
          </w:tblGrid>
        </w:tblGridChange>
      </w:tblGrid>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vAlign w:val="center"/>
          </w:tcPr>
          <w:p w:rsidR="00000000" w:rsidDel="00000000" w:rsidP="00000000" w:rsidRDefault="00000000" w:rsidRPr="00000000" w14:paraId="0000375C">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Редни број</w:t>
            </w:r>
          </w:p>
        </w:tc>
        <w:tc>
          <w:tcPr>
            <w:tcBorders>
              <w:top w:color="000000" w:space="0" w:sz="4" w:val="single"/>
              <w:left w:color="000000" w:space="0" w:sz="4" w:val="single"/>
              <w:bottom w:color="000000" w:space="0" w:sz="4" w:val="single"/>
              <w:right w:color="000000" w:space="0" w:sz="0" w:val="nil"/>
            </w:tcBorders>
            <w:shd w:fill="fbd4b4" w:val="clear"/>
            <w:vAlign w:val="center"/>
          </w:tcPr>
          <w:p w:rsidR="00000000" w:rsidDel="00000000" w:rsidP="00000000" w:rsidRDefault="00000000" w:rsidRPr="00000000" w14:paraId="0000375D">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Назив установе</w:t>
            </w:r>
          </w:p>
        </w:tc>
        <w:tc>
          <w:tcPr>
            <w:tcBorders>
              <w:top w:color="000000" w:space="0" w:sz="4" w:val="single"/>
              <w:left w:color="000000" w:space="0" w:sz="4" w:val="single"/>
              <w:bottom w:color="000000" w:space="0" w:sz="4" w:val="single"/>
              <w:right w:color="000000" w:space="0" w:sz="0" w:val="nil"/>
            </w:tcBorders>
            <w:shd w:fill="fbd4b4" w:val="clear"/>
            <w:vAlign w:val="center"/>
          </w:tcPr>
          <w:p w:rsidR="00000000" w:rsidDel="00000000" w:rsidP="00000000" w:rsidRDefault="00000000" w:rsidRPr="00000000" w14:paraId="0000375E">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уговора</w:t>
            </w:r>
          </w:p>
        </w:tc>
        <w:tc>
          <w:tcPr>
            <w:tcBorders>
              <w:top w:color="000000" w:space="0" w:sz="4" w:val="single"/>
              <w:left w:color="000000" w:space="0" w:sz="4" w:val="single"/>
              <w:bottom w:color="000000" w:space="0" w:sz="4" w:val="single"/>
              <w:right w:color="000000" w:space="0" w:sz="0" w:val="nil"/>
            </w:tcBorders>
            <w:shd w:fill="fbd4b4" w:val="clear"/>
            <w:vAlign w:val="center"/>
          </w:tcPr>
          <w:p w:rsidR="00000000" w:rsidDel="00000000" w:rsidP="00000000" w:rsidRDefault="00000000" w:rsidRPr="00000000" w14:paraId="0000375F">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Место и адреса</w:t>
            </w:r>
          </w:p>
        </w:tc>
        <w:tc>
          <w:tcPr>
            <w:tcBorders>
              <w:top w:color="000000" w:space="0" w:sz="4" w:val="single"/>
              <w:left w:color="000000" w:space="0" w:sz="4" w:val="single"/>
              <w:bottom w:color="000000" w:space="0" w:sz="4" w:val="single"/>
              <w:right w:color="000000" w:space="0" w:sz="4" w:val="single"/>
            </w:tcBorders>
            <w:shd w:fill="fbd4b4" w:val="clear"/>
            <w:vAlign w:val="center"/>
          </w:tcPr>
          <w:p w:rsidR="00000000" w:rsidDel="00000000" w:rsidP="00000000" w:rsidRDefault="00000000" w:rsidRPr="00000000" w14:paraId="00003760">
            <w:pPr>
              <w:spacing w:after="40" w:before="4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Телефон одговорног лица</w:t>
            </w:r>
          </w:p>
        </w:tc>
      </w:tr>
      <w:tr>
        <w:trPr>
          <w:cantSplit w:val="0"/>
          <w:tblHeader w:val="0"/>
        </w:trPr>
        <w:tc>
          <w:tcPr>
            <w:gridSpan w:val="5"/>
            <w:tcBorders>
              <w:top w:color="000000" w:space="0" w:sz="4" w:val="single"/>
              <w:left w:color="000000" w:space="0" w:sz="4" w:val="single"/>
              <w:bottom w:color="000000" w:space="0" w:sz="4" w:val="single"/>
              <w:right w:color="000000" w:space="0" w:sz="4" w:val="single"/>
            </w:tcBorders>
            <w:shd w:fill="fde9d9" w:val="clear"/>
          </w:tcPr>
          <w:p w:rsidR="00000000" w:rsidDel="00000000" w:rsidP="00000000" w:rsidRDefault="00000000" w:rsidRPr="00000000" w14:paraId="0000376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Наставна база</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6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6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Прва економска школа</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6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10-2/29 (од дана 03.04.2014)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6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Цетињска 5-7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6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6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6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ОШ „Светозар Марковић“</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6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10-2/30 (од дана 03.04.2014)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6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Хаџи Милентијева 62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6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7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7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ЕТШ „Никола Тесла“</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7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10-2/31 (од дана 03.04.2014)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7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Краљице Наталије 31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7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7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7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ОШ „Креативно перо“</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7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10-2/32 (од дана 03.04.2014)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7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Толстојева 58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7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7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7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ОШ „Ђура Даничић“</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7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10-2/33 (од дана 03.04.2014)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7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Мештровићева 19а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7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7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8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Медицинска школа „Надежда Петровић“</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8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10-2/34 (од дана 03.04.2014)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8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Наде Димић 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8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8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8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ОШ „Надежда Петровић“</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8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10-2/35 (од дана 03.04.2014)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8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Луја Адамича 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8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8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8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ОШ „Змај Јова Јовановић“</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8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10-2/46 (од дана 07.05.2014)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8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Мештровићева 19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8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8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8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Привредно друштво „Сага ДОО Београд“</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9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10-2/4 (од дана 27.01.2015)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9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Милентија Поповића 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9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9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9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Гимназија „Патријарх Павле“</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9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10-2/135 (од дана 25.12.2019)</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9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Гочка 40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9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9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9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Appworks d.o.o</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9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10-2/3 (од дана 18.01.2021)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9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9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9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9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Peki XClass Pro DOO</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9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10-2/7 (од дана 02.02.2021)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A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A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A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A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WORKPULS DOO</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A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10-2/27 (од дана 23.03.2021)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A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A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A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A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Smart Plus Research DOO</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A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10-2/40 (од дана 06.06.2021)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A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Краља Милана 23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A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A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A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Медицинска школа</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A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10-2/77 (од дана 30.06.2021)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A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Вељка Духошевића бб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B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B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B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Републички завод за социјалну заштиту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B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10-2/117 (од дана 28.10.2021)</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B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Теразије 34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B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B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B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Smart Plus Research DOO</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B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10-2/26 (од дана 03.03.2022)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B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Краља Милана 23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B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B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B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Удружење за очување и промоцију српске средњовековне културне баштине Краљ Стефан Урош I</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B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10-2/32 (од дана 21.03.2022)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B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B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C0">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C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“Serbia Broadband - Srpske kablovske mreže” ДОО</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C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38/39 (од дана 18.03.2022)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C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Булевар Пека Дапчевића 19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C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C5">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C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ЈП „Београдска тврђава“</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C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10-2/54 (од дана 06.04.2022)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C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Теразије 3/V</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C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CA">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C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Народни музеј у Београду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C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10-2/56 (од дана 12.04.2022)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C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C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CF">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D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Manpower d.o.o. </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D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10-2/62 (од дана 04.05.2022)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D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D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D4">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D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Peki XClass Pro DOO</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D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10-2/92 (од дана 15.06.2022)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7D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D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D9">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D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Основна школа „Старина Новак“</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D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10-2/96 (од дана 27.06.2022)</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D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Кнеза Данила 33-37</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7D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DE">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D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Основна школа „Змај Јова Јовановић“</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E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10-2/97 (од дана 27.06.2022)</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E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Мештровићева 19</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7E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E3">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E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Огледне основне школе „Владислав Рибникар“</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E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10-2/98 (од дана 27.06.2022)</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E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Краља Милутина 10</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7E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E8">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E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Основна школа „22. октобар“</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E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10-2/99 (од дана 27.06.2022)</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E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Сурчин, Маршала Тита 8</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7E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ED">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E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Прва београдска гимназија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E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10-2/100 (од дана 27.06.2022)</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F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Цара Душана 61</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7F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F2">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F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Десета гимназија „Михајло Пупин“</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F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10-2/101 (од дана 27.06.2022)</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F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Антифашистичке борбе 1а</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7F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F7">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F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XIII београдска гимназија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F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10-2/102 (од дана 27.06.2022)</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F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Љешка 47</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7F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7FC">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F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XIV београдска гимназија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F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10-2/103 (од дана 27.06.2022)</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7F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Хаџи проданова 5</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0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01">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02">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Шеста београдска гимназија</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0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10-2/125 (од дана 26.09.2022)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0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Милана Ракића 33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0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06">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0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Музеј савремене уметности</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0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10-2/121 (од дана 28.09.2022)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0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Ушће 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0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0B">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0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Удружење „Центар за унапређење друштва“</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0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10-2/148 (од дана 01.12.2022)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0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Сарајевска 45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0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10">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1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социјално превентивне активности ГРиГ</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1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10-2/161 (од дана 01.12.2022)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1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1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15">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1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Градски центар за социјални рад у Београду</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1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10-2/164 (од дана 27.12.2022)</w:t>
            </w:r>
          </w:p>
        </w:tc>
        <w:tc>
          <w:tcPr>
            <w:tcBorders>
              <w:top w:color="000000" w:space="0" w:sz="4" w:val="single"/>
              <w:left w:color="000000" w:space="0" w:sz="4" w:val="single"/>
              <w:bottom w:color="000000" w:space="0" w:sz="4" w:val="single"/>
              <w:right w:color="000000" w:space="0" w:sz="0" w:val="nil"/>
            </w:tcBorders>
          </w:tcPr>
          <w:p w:rsidR="00000000" w:rsidDel="00000000" w:rsidP="00000000" w:rsidRDefault="00000000" w:rsidRPr="00000000" w14:paraId="0000381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Руска 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1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1A">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1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Министарство одбране, Војномедицинска академија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1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10-2/5 (од дана 18.01.2023)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1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Црнотравска 17</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1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1F">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2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Музеј града Београда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2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10-2/81 (од дана 11.03.2023)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2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Змај Јовина 1</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2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24">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2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Републички завод за социјалну заштиту</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2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10-2/51 (од дана 15.03.2023)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2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2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29">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2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Завод за заштиту споменика културе града Београда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2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10-2/50 (од дана 15.03.2023)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2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Калемегдан Горњи град 14</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2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2E">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2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Удружење Викимедија Србије</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3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10-2/57 (од дана 23.03.2023)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3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Кнеза Милоша 80/14</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3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33">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3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Мрежа психосоцијалних иновација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3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10-2/58 (од дана 23.03.2023)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3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Господар Јевремова 48</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3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38">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3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интеграцију младих</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3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10-2/59 (од дана 30.03.2023)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3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Шајкашка 27</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3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3D">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3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Универзитетски клинички центар Србије</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3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10-2/74 (од дана 04.05.2023)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4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Пастерова 2</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4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42">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4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Цоинг ДОО</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4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10-2/111 (од дана 10.07.2023)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4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Нови Сад, Булевар ослобођења 127/6</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4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47">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4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Музеј популарних и скулптура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4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10-2/113 (од дана 11.07.2023)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4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4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4C">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4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Народни музеј Србије</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4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10-2/116 (од дана 13.07.2023)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4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Трг републике 1</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5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51">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5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Републички завод за социјалну заштиту</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5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1540/1 од дана 27.09.2023.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5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5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56">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5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Саобраћајно-техничка школа Земун</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5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1537/1 (од дана 27.09.2023)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5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Цара Душана 262</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5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5B">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5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Merkle d.o.o.</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5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10-2/126 (од дана 04.10.2023)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5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Булевар краља Александра 28</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5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60">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6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развој фотографије</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6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10-2/143 (од дана 31.10.2023)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6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Дантеова 58</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6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65">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6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Музеј савремене уметности</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6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10-2/150 (од дана 28.11.2023)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6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Ушће 10</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6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6A">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6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Центар за социјално превентивне активности ГРиГ</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6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2126/1 од дана 12.12.2023.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6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Булевар деспота Стефана 41</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6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6F">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7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педагошка истраживања у Београду</w:t>
            </w:r>
          </w:p>
          <w:p w:rsidR="00000000" w:rsidDel="00000000" w:rsidP="00000000" w:rsidRDefault="00000000" w:rsidRPr="00000000" w14:paraId="00003871">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7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10-2/159 (од дана 25.12.2023)</w:t>
            </w:r>
          </w:p>
          <w:p w:rsidR="00000000" w:rsidDel="00000000" w:rsidP="00000000" w:rsidRDefault="00000000" w:rsidRPr="00000000" w14:paraId="00003873">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7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Добрињска 11/3</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7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76">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7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Правно пословна школа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7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10-2/53 (од дана 18.04.2024)</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79">
            <w:pPr>
              <w:spacing w:after="0" w:line="360" w:lineRule="auto"/>
              <w:ind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Светогорска 48</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7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7B">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7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Основна школа „Змај Јова Јовановић“</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7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10-2/82 (од дана 30.05.2024)</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7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Мештровићева 19</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7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80">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8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Прва београдска гиманзија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8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10-2/83 (од дана 30.05.2024)</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8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Цара Душана 61</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8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85">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8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Десета гимназија „Михајло Пупин“</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8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10-2/84 (од дана 30.05.2024)</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8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Антифашистичке борбе 1а</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8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8A">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8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Основна школа „Старина Новак“</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8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10-2/85 (од дана 30.05.2024)</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8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Кнеза Данила 33-37</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8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8F">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9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филозофију и друштвену теорија Универзитета у Београду </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9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10-2/96 (од дана 14.06.2024)</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9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Краљице Наталије 45</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9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94">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9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Универзитетски клинички центар Србије</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9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10-2/171 (од дана 16.12.2024)</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9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Пастерова 2</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9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gridSpan w:val="5"/>
            <w:tcBorders>
              <w:top w:color="000000" w:space="0" w:sz="4" w:val="single"/>
              <w:left w:color="000000" w:space="0" w:sz="4" w:val="single"/>
              <w:bottom w:color="000000" w:space="0" w:sz="4" w:val="single"/>
              <w:right w:color="000000" w:space="0" w:sz="4" w:val="single"/>
            </w:tcBorders>
            <w:shd w:fill="fde9d9" w:val="clear"/>
          </w:tcPr>
          <w:p w:rsidR="00000000" w:rsidDel="00000000" w:rsidP="00000000" w:rsidRDefault="00000000" w:rsidRPr="00000000" w14:paraId="0000389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Научна база</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9E">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9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Завод за унапређење образовања и васпитања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A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154 (од дана 26.01.2022)</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A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Фабрисова 10/I</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A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A3">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A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књижевност и уметност</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A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10-2/83 (од дана 12.07.2021)</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A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Краља Милана 2</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A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A8">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A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Универзитет „Св. Ћирила и Методија“ у Скопљу – Природно – математички факултет</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A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10-2/124 (од дана 04.10.2022)</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A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Скопље, Р. Северна Македонија</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A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AD">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AE">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педагошка истраживања</w:t>
            </w:r>
          </w:p>
          <w:p w:rsidR="00000000" w:rsidDel="00000000" w:rsidP="00000000" w:rsidRDefault="00000000" w:rsidRPr="00000000" w14:paraId="000038AF">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Фармацеутско-физиотерапеутска школа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B0">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10-2/17 (од дана 01.02.2023)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B1">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Добрињска 11</w:t>
            </w:r>
          </w:p>
          <w:p w:rsidR="00000000" w:rsidDel="00000000" w:rsidP="00000000" w:rsidRDefault="00000000" w:rsidRPr="00000000" w14:paraId="000038B2">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Донска 27-29</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B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B4">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B5">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педагошка истраживања</w:t>
            </w:r>
          </w:p>
          <w:p w:rsidR="00000000" w:rsidDel="00000000" w:rsidP="00000000" w:rsidRDefault="00000000" w:rsidRPr="00000000" w14:paraId="000038B6">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Угоститељско-туристича школа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B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10-2/18 (од дана 01.02.2023)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B8">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Добрињска 11</w:t>
            </w:r>
          </w:p>
          <w:p w:rsidR="00000000" w:rsidDel="00000000" w:rsidP="00000000" w:rsidRDefault="00000000" w:rsidRPr="00000000" w14:paraId="000038B9">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Југ Богданова 28</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B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BB">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BC">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педагошка истраживања</w:t>
            </w:r>
          </w:p>
          <w:p w:rsidR="00000000" w:rsidDel="00000000" w:rsidP="00000000" w:rsidRDefault="00000000" w:rsidRPr="00000000" w14:paraId="000038BD">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Пета београдска гимназија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B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10-2/19 (од дана 01.02.2023)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BF">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Добрињска 11</w:t>
            </w:r>
          </w:p>
          <w:p w:rsidR="00000000" w:rsidDel="00000000" w:rsidP="00000000" w:rsidRDefault="00000000" w:rsidRPr="00000000" w14:paraId="000038C0">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Илије Гарашанина 24</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C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C2">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C3">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педагошка истраживања</w:t>
            </w:r>
          </w:p>
          <w:p w:rsidR="00000000" w:rsidDel="00000000" w:rsidP="00000000" w:rsidRDefault="00000000" w:rsidRPr="00000000" w14:paraId="000038C4">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Средња школа „Гимназија Патријарх Павле“</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C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10-2/20 (од дана 01.02.2023)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C6">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Добрињска 11</w:t>
            </w:r>
          </w:p>
          <w:p w:rsidR="00000000" w:rsidDel="00000000" w:rsidP="00000000" w:rsidRDefault="00000000" w:rsidRPr="00000000" w14:paraId="000038C7">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Гочка 40</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C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C9">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CA">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педагошка истраживања</w:t>
            </w:r>
          </w:p>
          <w:p w:rsidR="00000000" w:rsidDel="00000000" w:rsidP="00000000" w:rsidRDefault="00000000" w:rsidRPr="00000000" w14:paraId="000038CB">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Средња школа „Машинска школа Радоје Дакић“</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C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10-2/21 (од дана 01.02.2023)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CD">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Добрињска 11</w:t>
            </w:r>
          </w:p>
          <w:p w:rsidR="00000000" w:rsidDel="00000000" w:rsidP="00000000" w:rsidRDefault="00000000" w:rsidRPr="00000000" w14:paraId="000038CE">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Мишка Крањца 17</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CF">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D0">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D1">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педагошка истраживања</w:t>
            </w:r>
          </w:p>
          <w:p w:rsidR="00000000" w:rsidDel="00000000" w:rsidP="00000000" w:rsidRDefault="00000000" w:rsidRPr="00000000" w14:paraId="000038D2">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Средња школа „Земунска гимназија“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D3">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10-2/22 (од дана 01.02.2023)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D4">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Добрињска 11</w:t>
            </w:r>
          </w:p>
          <w:p w:rsidR="00000000" w:rsidDel="00000000" w:rsidP="00000000" w:rsidRDefault="00000000" w:rsidRPr="00000000" w14:paraId="000038D5">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Земун, Градски парк 1</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D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D7">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D8">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педагошка истраживања</w:t>
            </w:r>
          </w:p>
          <w:p w:rsidR="00000000" w:rsidDel="00000000" w:rsidP="00000000" w:rsidRDefault="00000000" w:rsidRPr="00000000" w14:paraId="000038D9">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Саобраћајно-техничка школа у Земуну</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D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10-2/42 (од дана 03.03.2023)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DB">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Добрињска 11</w:t>
            </w:r>
          </w:p>
          <w:p w:rsidR="00000000" w:rsidDel="00000000" w:rsidP="00000000" w:rsidRDefault="00000000" w:rsidRPr="00000000" w14:paraId="000038DC">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Земун, Цара Душана 262</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D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DE">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DF">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педагошка истраживања</w:t>
            </w:r>
          </w:p>
          <w:p w:rsidR="00000000" w:rsidDel="00000000" w:rsidP="00000000" w:rsidRDefault="00000000" w:rsidRPr="00000000" w14:paraId="000038E0">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Шеста београдска гимназија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E1">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10-2/43 (од дана 03.03.2023)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E2">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Добрињска 11</w:t>
            </w:r>
          </w:p>
          <w:p w:rsidR="00000000" w:rsidDel="00000000" w:rsidP="00000000" w:rsidRDefault="00000000" w:rsidRPr="00000000" w14:paraId="000038E3">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Милана Ракића 33</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E4">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E5">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E6">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Етнографски музеј САНУ</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E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10-2/48 (од дана 13.03.2023)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E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Кнеза Михаила 36/4</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E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EA">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EB">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Археолошки институт</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EC">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10-2/117 (од дана 24.08.2023)</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ED">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Кнез Михајлова 35</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EE">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EF">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F0">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педагошка истраживања</w:t>
            </w:r>
          </w:p>
          <w:p w:rsidR="00000000" w:rsidDel="00000000" w:rsidP="00000000" w:rsidRDefault="00000000" w:rsidRPr="00000000" w14:paraId="000038F1">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Четрнаеста београдска гимназија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F2">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10-2/33 (од дана 06.03.2024)</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F3">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Добрињска 11</w:t>
            </w:r>
          </w:p>
          <w:p w:rsidR="00000000" w:rsidDel="00000000" w:rsidP="00000000" w:rsidRDefault="00000000" w:rsidRPr="00000000" w14:paraId="000038F4">
            <w:pPr>
              <w:spacing w:after="0" w:line="360" w:lineRule="auto"/>
              <w:ind w:hanging="2"/>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Хаџи Проданова 5</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F5">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fbd4b4" w:val="clear"/>
          </w:tcPr>
          <w:p w:rsidR="00000000" w:rsidDel="00000000" w:rsidP="00000000" w:rsidRDefault="00000000" w:rsidRPr="00000000" w14:paraId="000038F6">
            <w:pPr>
              <w:spacing w:after="0" w:line="360" w:lineRule="auto"/>
              <w:ind w:firstLine="180"/>
              <w:jc w:val="cente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F7">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Институт за криминолошка и социолошка истраживања</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F8">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 10-2/50 (од дана 16.04.2024)</w:t>
            </w:r>
          </w:p>
        </w:tc>
        <w:tc>
          <w:tcPr>
            <w:tcBorders>
              <w:top w:color="000000" w:space="0" w:sz="4" w:val="single"/>
              <w:left w:color="000000" w:space="0" w:sz="4" w:val="single"/>
              <w:bottom w:color="000000" w:space="0" w:sz="4" w:val="single"/>
              <w:right w:color="000000" w:space="0" w:sz="0" w:val="nil"/>
            </w:tcBorders>
            <w:shd w:fill="ffffff" w:val="clear"/>
          </w:tcPr>
          <w:p w:rsidR="00000000" w:rsidDel="00000000" w:rsidP="00000000" w:rsidRDefault="00000000" w:rsidRPr="00000000" w14:paraId="000038F9">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Београд, Грачаничка 18</w:t>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FA">
            <w:pPr>
              <w:spacing w:after="0" w:line="360" w:lineRule="auto"/>
              <w:ind w:firstLine="18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rPr>
          <w:cantSplit w:val="0"/>
          <w:tblHeader w:val="0"/>
        </w:trPr>
        <w:tc>
          <w:tcPr>
            <w:gridSpan w:val="5"/>
            <w:tcBorders>
              <w:top w:color="000000" w:space="0" w:sz="4" w:val="single"/>
              <w:left w:color="000000" w:space="0" w:sz="4" w:val="single"/>
              <w:bottom w:color="000000" w:space="0" w:sz="4" w:val="single"/>
              <w:right w:color="000000" w:space="0" w:sz="4" w:val="single"/>
            </w:tcBorders>
            <w:shd w:fill="fbd4b4" w:val="clear"/>
          </w:tcPr>
          <w:p w:rsidR="00000000" w:rsidDel="00000000" w:rsidP="00000000" w:rsidRDefault="00000000" w:rsidRPr="00000000" w14:paraId="000038FB">
            <w:pPr>
              <w:spacing w:after="120" w:before="120"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Напомена</w:t>
            </w:r>
            <w:r w:rsidDel="00000000" w:rsidR="00000000" w:rsidRPr="00000000">
              <w:rPr>
                <w:rFonts w:ascii="Times New Roman" w:cs="Times New Roman" w:eastAsia="Times New Roman" w:hAnsi="Times New Roman"/>
                <w:sz w:val="24"/>
                <w:szCs w:val="24"/>
                <w:rtl w:val="0"/>
              </w:rPr>
              <w:t xml:space="preserve">: Рецензентска комисија  ће, случајним избором, проверити уговоре</w:t>
            </w:r>
          </w:p>
        </w:tc>
      </w:tr>
    </w:tbl>
    <w:p w:rsidR="00000000" w:rsidDel="00000000" w:rsidP="00000000" w:rsidRDefault="00000000" w:rsidRPr="00000000" w14:paraId="00003900">
      <w:pPr>
        <w:spacing w:after="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90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90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903">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904">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bookmarkStart w:colFirst="0" w:colLast="0" w:name="bookmark=id.p7v23ye4g2w5" w:id="92"/>
    <w:bookmarkEnd w:id="92"/>
    <w:p w:rsidR="00000000" w:rsidDel="00000000" w:rsidP="00000000" w:rsidRDefault="00000000" w:rsidRPr="00000000" w14:paraId="00003905">
      <w:pPr>
        <w:spacing w:line="360" w:lineRule="auto"/>
        <w:ind w:right="-54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13.1.а. </w:t>
      </w:r>
      <w:r w:rsidDel="00000000" w:rsidR="00000000" w:rsidRPr="00000000">
        <w:rPr>
          <w:rFonts w:ascii="Times New Roman" w:cs="Times New Roman" w:eastAsia="Times New Roman" w:hAnsi="Times New Roman"/>
          <w:sz w:val="24"/>
          <w:szCs w:val="24"/>
          <w:rtl w:val="0"/>
        </w:rPr>
        <w:t xml:space="preserve">Одлука Студентског парламента од дана 02.11.2020. године.</w:t>
      </w:r>
      <w:r w:rsidDel="00000000" w:rsidR="00000000" w:rsidRPr="00000000">
        <w:rPr>
          <w:rtl w:val="0"/>
        </w:rPr>
      </w:r>
    </w:p>
    <w:p w:rsidR="00000000" w:rsidDel="00000000" w:rsidP="00000000" w:rsidRDefault="00000000" w:rsidRPr="00000000" w14:paraId="0000390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УНИВЕРЗИТЕТ У БЕОГРАДУ ФИЛОЗОФСКИ ФАКУЛТЕТ 05/4-02 бр. 635/1-V</w:t>
        <w:br w:type="textWrapping"/>
        <w:t xml:space="preserve">24.05.2007. године </w:t>
      </w:r>
    </w:p>
    <w:p w:rsidR="00000000" w:rsidDel="00000000" w:rsidP="00000000" w:rsidRDefault="00000000" w:rsidRPr="00000000" w14:paraId="0000390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rsidR="00000000" w:rsidDel="00000000" w:rsidP="00000000" w:rsidRDefault="00000000" w:rsidRPr="00000000" w14:paraId="0000390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ПРАВИЛНИК</w:t>
        <w:br w:type="textWrapping"/>
        <w:t xml:space="preserve">О СТУДЕНТСКОМ ВРЕДНОВАЊУ НАСТАВЕ И ПЕДАГОШКОГ РAДА НАСТАВНИКА</w:t>
      </w:r>
      <w:r w:rsidDel="00000000" w:rsidR="00000000" w:rsidRPr="00000000">
        <w:rPr>
          <w:rtl w:val="0"/>
        </w:rPr>
      </w:r>
    </w:p>
    <w:p w:rsidR="00000000" w:rsidDel="00000000" w:rsidP="00000000" w:rsidRDefault="00000000" w:rsidRPr="00000000" w14:paraId="0000390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ОСНОВНЕ ОДРЕДБЕ</w:t>
      </w:r>
    </w:p>
    <w:p w:rsidR="00000000" w:rsidDel="00000000" w:rsidP="00000000" w:rsidRDefault="00000000" w:rsidRPr="00000000" w14:paraId="0000390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w:t>
        <w:br w:type="textWrapping"/>
        <w:t xml:space="preserve">Правилником о студентском вредновању педагошког рада наставника и наставе</w:t>
      </w:r>
    </w:p>
    <w:p w:rsidR="00000000" w:rsidDel="00000000" w:rsidP="00000000" w:rsidRDefault="00000000" w:rsidRPr="00000000" w14:paraId="0000390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rsidR="00000000" w:rsidDel="00000000" w:rsidP="00000000" w:rsidRDefault="00000000" w:rsidRPr="00000000" w14:paraId="0000390C">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w:t>
        <w:br w:type="textWrapping"/>
        <w:t xml:space="preserve">На Факултету се организује вредновање ради очувања и унапређивања квалитета и ефикасности рада.</w:t>
      </w:r>
    </w:p>
    <w:p w:rsidR="00000000" w:rsidDel="00000000" w:rsidP="00000000" w:rsidRDefault="00000000" w:rsidRPr="00000000" w14:paraId="0000390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3.</w:t>
        <w:br w:type="textWrapping"/>
        <w:t xml:space="preserve">Вредновање се спроводи на крају наставе (предавања, вежби, праксе и других</w:t>
      </w:r>
    </w:p>
    <w:p w:rsidR="00000000" w:rsidDel="00000000" w:rsidP="00000000" w:rsidRDefault="00000000" w:rsidRPr="00000000" w14:paraId="0000390E">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облика наставе утврђених студијским програмом), обавезних и изборних предмета у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rsidR="00000000" w:rsidDel="00000000" w:rsidP="00000000" w:rsidRDefault="00000000" w:rsidRPr="00000000" w14:paraId="0000390F">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Вредновање се спроводи сваке године, у редовном термину наставе, у семестру у коме се окончава настава из датог предмета.</w:t>
      </w:r>
    </w:p>
    <w:p w:rsidR="00000000" w:rsidDel="00000000" w:rsidP="00000000" w:rsidRDefault="00000000" w:rsidRPr="00000000" w14:paraId="00003910">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КОМИСИЈА ЗА СПРОВОЂЕЊЕ ВРЕДНОВАЊА</w:t>
      </w:r>
    </w:p>
    <w:p w:rsidR="00000000" w:rsidDel="00000000" w:rsidP="00000000" w:rsidRDefault="00000000" w:rsidRPr="00000000" w14:paraId="0000391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4.</w:t>
        <w:br w:type="textWrapping"/>
        <w:t xml:space="preserve">Комисија за вредновање квалитета студијских програма, наставе и услова рада (у</w:t>
      </w:r>
    </w:p>
    <w:p w:rsidR="00000000" w:rsidDel="00000000" w:rsidP="00000000" w:rsidRDefault="00000000" w:rsidRPr="00000000" w14:paraId="00003912">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даљем тексту: Комисија) спроводи вредновање.</w:t>
      </w:r>
    </w:p>
    <w:p w:rsidR="00000000" w:rsidDel="00000000" w:rsidP="00000000" w:rsidRDefault="00000000" w:rsidRPr="00000000" w14:paraId="0000391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5.</w:t>
        <w:br w:type="textWrapping"/>
        <w:t xml:space="preserve">Наставно-научно веће (у даљем тексту: Веће) образује Комисију.</w:t>
      </w:r>
    </w:p>
    <w:p w:rsidR="00000000" w:rsidDel="00000000" w:rsidP="00000000" w:rsidRDefault="00000000" w:rsidRPr="00000000" w14:paraId="0000391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rsidR="00000000" w:rsidDel="00000000" w:rsidP="00000000" w:rsidRDefault="00000000" w:rsidRPr="00000000" w14:paraId="0000391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Комисија бира председника и заменика председника Комисије.</w:t>
      </w:r>
    </w:p>
    <w:p w:rsidR="00000000" w:rsidDel="00000000" w:rsidP="00000000" w:rsidRDefault="00000000" w:rsidRPr="00000000" w14:paraId="0000391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6.</w:t>
        <w:br w:type="textWrapping"/>
        <w:t xml:space="preserve">Комисија одлучује о програму, обиму, садржају, времену и начину реализације</w:t>
      </w:r>
    </w:p>
    <w:p w:rsidR="00000000" w:rsidDel="00000000" w:rsidP="00000000" w:rsidRDefault="00000000" w:rsidRPr="00000000" w14:paraId="0000391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поступка вредновања, на основу овог Правилника, а у складу са планираним средствима.</w:t>
      </w:r>
    </w:p>
    <w:p w:rsidR="00000000" w:rsidDel="00000000" w:rsidP="00000000" w:rsidRDefault="00000000" w:rsidRPr="00000000" w14:paraId="0000391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Комисија именује радну групу за разраду програма вредновања и спровођење поступка.</w:t>
      </w:r>
    </w:p>
    <w:p w:rsidR="00000000" w:rsidDel="00000000" w:rsidP="00000000" w:rsidRDefault="00000000" w:rsidRPr="00000000" w14:paraId="0000391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Предлог Програма спровођења вредновања обухвата број извршилаца, рокове спровођења и предлог буџета, за сваки семестар.</w:t>
      </w:r>
    </w:p>
    <w:p w:rsidR="00000000" w:rsidDel="00000000" w:rsidP="00000000" w:rsidRDefault="00000000" w:rsidRPr="00000000" w14:paraId="0000391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ПОСТУПАК ВРЕДНОВАЊА</w:t>
      </w:r>
    </w:p>
    <w:p w:rsidR="00000000" w:rsidDel="00000000" w:rsidP="00000000" w:rsidRDefault="00000000" w:rsidRPr="00000000" w14:paraId="0000391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7.</w:t>
        <w:br w:type="textWrapping"/>
        <w:t xml:space="preserve">Комисија утврђује поступак реализације вредновања, процедуру обраде података</w:t>
      </w:r>
    </w:p>
    <w:p w:rsidR="00000000" w:rsidDel="00000000" w:rsidP="00000000" w:rsidRDefault="00000000" w:rsidRPr="00000000" w14:paraId="0000391C">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 критеријуме за избор лица која ће реализовати вредновање, на предлог радне групе. Радна група подноси Комисији одговарајуће извештаје по обављеном</w:t>
      </w:r>
    </w:p>
    <w:p w:rsidR="00000000" w:rsidDel="00000000" w:rsidP="00000000" w:rsidRDefault="00000000" w:rsidRPr="00000000" w14:paraId="0000391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вредновању.</w:t>
        <w:br w:type="textWrapping"/>
        <w:t xml:space="preserve">Вредновање се на основним академским студијама врши инструментима</w:t>
      </w:r>
    </w:p>
    <w:p w:rsidR="00000000" w:rsidDel="00000000" w:rsidP="00000000" w:rsidRDefault="00000000" w:rsidRPr="00000000" w14:paraId="0000391E">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rsidR="00000000" w:rsidDel="00000000" w:rsidP="00000000" w:rsidRDefault="00000000" w:rsidRPr="00000000" w14:paraId="0000391F">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8.</w:t>
        <w:br w:type="textWrapping"/>
        <w:t xml:space="preserve">Комисија је дужна да у року од 30 дана од почетка школске године именује радну</w:t>
      </w:r>
    </w:p>
    <w:p w:rsidR="00000000" w:rsidDel="00000000" w:rsidP="00000000" w:rsidRDefault="00000000" w:rsidRPr="00000000" w14:paraId="00003920">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групу и да донесе одлуку о програму, поступку и предмету вредновања.</w:t>
        <w:br w:type="textWrapping"/>
        <w:t xml:space="preserve">Комисија је дужна да у року од 45 дана од почетка семестра донесе одлуку о</w:t>
      </w:r>
    </w:p>
    <w:p w:rsidR="00000000" w:rsidDel="00000000" w:rsidP="00000000" w:rsidRDefault="00000000" w:rsidRPr="00000000" w14:paraId="0000392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времену и начину реализације поступка вредновања.</w:t>
        <w:br w:type="textWrapping"/>
        <w:t xml:space="preserve">Одлука из става 2. овог члана објављује се на огласној табли одељења.</w:t>
      </w:r>
    </w:p>
    <w:p w:rsidR="00000000" w:rsidDel="00000000" w:rsidP="00000000" w:rsidRDefault="00000000" w:rsidRPr="00000000" w14:paraId="00003922">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9.</w:t>
        <w:br w:type="textWrapping"/>
        <w:t xml:space="preserve">Радна група која спроводи вредновање, израђује појединачне извештаје, на</w:t>
      </w:r>
    </w:p>
    <w:p w:rsidR="00000000" w:rsidDel="00000000" w:rsidP="00000000" w:rsidRDefault="00000000" w:rsidRPr="00000000" w14:paraId="0000392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rsidR="00000000" w:rsidDel="00000000" w:rsidP="00000000" w:rsidRDefault="00000000" w:rsidRPr="00000000" w14:paraId="0000392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Појединачни извештај о педагошком раду наставника доставља радна група оном наставнику или сараднику који је вреднован.</w:t>
      </w:r>
    </w:p>
    <w:p w:rsidR="00000000" w:rsidDel="00000000" w:rsidP="00000000" w:rsidRDefault="00000000" w:rsidRPr="00000000" w14:paraId="0000392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10.</w:t>
      </w:r>
    </w:p>
    <w:p w:rsidR="00000000" w:rsidDel="00000000" w:rsidP="00000000" w:rsidRDefault="00000000" w:rsidRPr="00000000" w14:paraId="0000392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p>
    <w:p w:rsidR="00000000" w:rsidDel="00000000" w:rsidP="00000000" w:rsidRDefault="00000000" w:rsidRPr="00000000" w14:paraId="0000392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Радна група која спроводи вредновање израђује за сваки семестар извештај који садржи:</w:t>
      </w:r>
    </w:p>
    <w:p w:rsidR="00000000" w:rsidDel="00000000" w:rsidP="00000000" w:rsidRDefault="00000000" w:rsidRPr="00000000" w14:paraId="0000392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p>
    <w:p w:rsidR="00000000" w:rsidDel="00000000" w:rsidP="00000000" w:rsidRDefault="00000000" w:rsidRPr="00000000" w14:paraId="0000392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Општи део, који садржи следеће податке:</w:t>
        <w:br w:type="textWrapping"/>
        <w:t xml:space="preserve">- ко је одговоран за организацију и спровођење вредновања;</w:t>
        <w:br w:type="textWrapping"/>
        <w:t xml:space="preserve">- време када је извршено вредновање;</w:t>
        <w:br w:type="textWrapping"/>
        <w:t xml:space="preserve">- број наставника чији је рад вреднован са укупним бројем предмета и - број наставника чији рад није вреднован, уз образложење.</w:t>
      </w:r>
    </w:p>
    <w:p w:rsidR="00000000" w:rsidDel="00000000" w:rsidP="00000000" w:rsidRDefault="00000000" w:rsidRPr="00000000" w14:paraId="0000392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br w:type="textWrapping"/>
        <w:t xml:space="preserve">оквиру Факултета.</w:t>
      </w:r>
    </w:p>
    <w:p w:rsidR="00000000" w:rsidDel="00000000" w:rsidP="00000000" w:rsidRDefault="00000000" w:rsidRPr="00000000" w14:paraId="0000392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Посебни део, који садржи статистички приказ појединачних извештаја у</w:t>
      </w:r>
    </w:p>
    <w:p w:rsidR="00000000" w:rsidDel="00000000" w:rsidP="00000000" w:rsidRDefault="00000000" w:rsidRPr="00000000" w14:paraId="0000392C">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392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11.</w:t>
        <w:br w:type="textWrapping"/>
        <w:t xml:space="preserve">Радна група која спроводи вредновање израђује за школску годину извештај који</w:t>
      </w:r>
    </w:p>
    <w:p w:rsidR="00000000" w:rsidDel="00000000" w:rsidP="00000000" w:rsidRDefault="00000000" w:rsidRPr="00000000" w14:paraId="0000392E">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садржи:</w:t>
        <w:br w:type="textWrapping"/>
        <w:t xml:space="preserve">1. Општи део, који садржи следеће податке:</w:t>
      </w:r>
    </w:p>
    <w:p w:rsidR="00000000" w:rsidDel="00000000" w:rsidP="00000000" w:rsidRDefault="00000000" w:rsidRPr="00000000" w14:paraId="0000392F">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ко је одговоран за организацију и спровођење вредновања;</w:t>
        <w:br w:type="textWrapping"/>
        <w:t xml:space="preserve">- време када је извршено вредновање;</w:t>
        <w:br w:type="textWrapping"/>
        <w:t xml:space="preserve">- број наставника чији је рад вреднован са укупним бројем предмета и - број наставника чији рад није вреднован, уз образложење.</w:t>
      </w:r>
    </w:p>
    <w:p w:rsidR="00000000" w:rsidDel="00000000" w:rsidP="00000000" w:rsidRDefault="00000000" w:rsidRPr="00000000" w14:paraId="00003930">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Посебни део, који садржи статистички приказ појединачних извештаја у оквиру Факултета.</w:t>
      </w:r>
    </w:p>
    <w:p w:rsidR="00000000" w:rsidDel="00000000" w:rsidP="00000000" w:rsidRDefault="00000000" w:rsidRPr="00000000" w14:paraId="0000393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Радна група доставља Извештај из става 1. овог члана Комисији која, уколико га прихвати, доставља Већу на усвајање.</w:t>
      </w:r>
    </w:p>
    <w:p w:rsidR="00000000" w:rsidDel="00000000" w:rsidP="00000000" w:rsidRDefault="00000000" w:rsidRPr="00000000" w14:paraId="00003932">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rsidR="00000000" w:rsidDel="00000000" w:rsidP="00000000" w:rsidRDefault="00000000" w:rsidRPr="00000000" w14:paraId="0000393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НАЧИН КОРИШЋЕЊА ПОДАТАКА</w:t>
      </w:r>
    </w:p>
    <w:p w:rsidR="00000000" w:rsidDel="00000000" w:rsidP="00000000" w:rsidRDefault="00000000" w:rsidRPr="00000000" w14:paraId="0000393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12.</w:t>
        <w:br w:type="textWrapping"/>
        <w:t xml:space="preserve">Декан има право и обавезу увида у све извештаје из члана 9, 10. и 11. овог</w:t>
      </w:r>
    </w:p>
    <w:p w:rsidR="00000000" w:rsidDel="00000000" w:rsidP="00000000" w:rsidRDefault="00000000" w:rsidRPr="00000000" w14:paraId="0000393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Правилника и право да предузме одговарајуће мере.</w:t>
        <w:br w:type="textWrapping"/>
        <w:t xml:space="preserve">Декан упозорава наставнике који се, по мишљењу анкетираних студената, не</w:t>
      </w:r>
    </w:p>
    <w:p w:rsidR="00000000" w:rsidDel="00000000" w:rsidP="00000000" w:rsidRDefault="00000000" w:rsidRPr="00000000" w14:paraId="0000393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придржавају плана рада на предмету или не постижу одговарајући квалитет предавања и вежби, да су анкетирани студенти тог мишљења.</w:t>
      </w:r>
    </w:p>
    <w:p w:rsidR="00000000" w:rsidDel="00000000" w:rsidP="00000000" w:rsidRDefault="00000000" w:rsidRPr="00000000" w14:paraId="0000393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Према потреби, декан предузима одговарајуће мере и обезбеђује потребно усавршавање наставника.</w:t>
      </w:r>
    </w:p>
    <w:p w:rsidR="00000000" w:rsidDel="00000000" w:rsidP="00000000" w:rsidRDefault="00000000" w:rsidRPr="00000000" w14:paraId="0000393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13.</w:t>
        <w:br w:type="textWrapping"/>
        <w:t xml:space="preserve">Подаци до којих се дође у поступку вредновања су службена тајна.</w:t>
      </w:r>
    </w:p>
    <w:p w:rsidR="00000000" w:rsidDel="00000000" w:rsidP="00000000" w:rsidRDefault="00000000" w:rsidRPr="00000000" w14:paraId="0000393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rsidR="00000000" w:rsidDel="00000000" w:rsidP="00000000" w:rsidRDefault="00000000" w:rsidRPr="00000000" w14:paraId="0000393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студента-aнкетара.</w:t>
      </w:r>
    </w:p>
    <w:p w:rsidR="00000000" w:rsidDel="00000000" w:rsidP="00000000" w:rsidRDefault="00000000" w:rsidRPr="00000000" w14:paraId="0000393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НАЧИН ЧУВАЊА ПОДАТАКА</w:t>
      </w:r>
    </w:p>
    <w:p w:rsidR="00000000" w:rsidDel="00000000" w:rsidP="00000000" w:rsidRDefault="00000000" w:rsidRPr="00000000" w14:paraId="0000393C">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14.</w:t>
        <w:br w:type="textWrapping"/>
        <w:t xml:space="preserve">Базе података и извештаји чувају се трајно на за то прописаном месту.</w:t>
      </w:r>
    </w:p>
    <w:p w:rsidR="00000000" w:rsidDel="00000000" w:rsidP="00000000" w:rsidRDefault="00000000" w:rsidRPr="00000000" w14:paraId="0000393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Анкетни материјал се чува у Архиви Факултета, пет година.</w:t>
      </w:r>
    </w:p>
    <w:p w:rsidR="00000000" w:rsidDel="00000000" w:rsidP="00000000" w:rsidRDefault="00000000" w:rsidRPr="00000000" w14:paraId="0000393E">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За трајно чување базе података, извештаја и анкетног материјала одговоран је Декан.</w:t>
      </w:r>
    </w:p>
    <w:p w:rsidR="00000000" w:rsidDel="00000000" w:rsidP="00000000" w:rsidRDefault="00000000" w:rsidRPr="00000000" w14:paraId="0000393F">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Декан је обавезан, да на захтев Комисије, стави Комисији на располагање базе података и све извештаје из члана 9, 10. и 11. овог Правилника.</w:t>
      </w:r>
    </w:p>
    <w:p w:rsidR="00000000" w:rsidDel="00000000" w:rsidP="00000000" w:rsidRDefault="00000000" w:rsidRPr="00000000" w14:paraId="00003940">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прописиним обрасцима, ради спровођења избора у звања наставника и сарадника у складу са прописаним условима за избор у звање.</w:t>
      </w:r>
    </w:p>
    <w:p w:rsidR="00000000" w:rsidDel="00000000" w:rsidP="00000000" w:rsidRDefault="00000000" w:rsidRPr="00000000" w14:paraId="0000394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ФИНАНСИРАЊЕ ПОСЛОВА ВРЕДНОВАЊА</w:t>
      </w:r>
    </w:p>
    <w:p w:rsidR="00000000" w:rsidDel="00000000" w:rsidP="00000000" w:rsidRDefault="00000000" w:rsidRPr="00000000" w14:paraId="00003942">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15.</w:t>
        <w:br w:type="textWrapping"/>
        <w:t xml:space="preserve">Вредновање финансира Факултет на терет наменски добијених средстава или</w:t>
      </w:r>
    </w:p>
    <w:p w:rsidR="00000000" w:rsidDel="00000000" w:rsidP="00000000" w:rsidRDefault="00000000" w:rsidRPr="00000000" w14:paraId="00003943">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средстава општих трошкова рада Факултета.</w:t>
      </w:r>
    </w:p>
    <w:p w:rsidR="00000000" w:rsidDel="00000000" w:rsidP="00000000" w:rsidRDefault="00000000" w:rsidRPr="00000000" w14:paraId="0000394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16.</w:t>
        <w:br w:type="textWrapping"/>
        <w:t xml:space="preserve">Декан се обавезује да планира и обезбеди средства неопходна за вредновање и да</w:t>
      </w:r>
    </w:p>
    <w:p w:rsidR="00000000" w:rsidDel="00000000" w:rsidP="00000000" w:rsidRDefault="00000000" w:rsidRPr="00000000" w14:paraId="0000394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контролише наменско коришћење одобрених средстава. </w:t>
      </w:r>
    </w:p>
    <w:p w:rsidR="00000000" w:rsidDel="00000000" w:rsidP="00000000" w:rsidRDefault="00000000" w:rsidRPr="00000000" w14:paraId="00003946">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ЗАВРШНЕ ОДРЕДБЕ</w:t>
      </w:r>
    </w:p>
    <w:p w:rsidR="00000000" w:rsidDel="00000000" w:rsidP="00000000" w:rsidRDefault="00000000" w:rsidRPr="00000000" w14:paraId="0000394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17.</w:t>
        <w:br w:type="textWrapping"/>
        <w:t xml:space="preserve">Даном ступања на снагу овог Правилника, престаје да важи Правилник о</w:t>
      </w:r>
    </w:p>
    <w:p w:rsidR="00000000" w:rsidDel="00000000" w:rsidP="00000000" w:rsidRDefault="00000000" w:rsidRPr="00000000" w14:paraId="0000394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вредновању студирања, наставе и управљања, донет на седници Већа, 10.07.2003. године 05/5-02 бр. 927/IX/1а.</w:t>
      </w:r>
    </w:p>
    <w:p w:rsidR="00000000" w:rsidDel="00000000" w:rsidP="00000000" w:rsidRDefault="00000000" w:rsidRPr="00000000" w14:paraId="00003949">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18.</w:t>
        <w:br w:type="textWrapping"/>
        <w:t xml:space="preserve">Овај Правилник ступа на снагу осмог дана од дана објављивања на огласној табли Факултета.</w:t>
      </w:r>
    </w:p>
    <w:p w:rsidR="00000000" w:rsidDel="00000000" w:rsidP="00000000" w:rsidRDefault="00000000" w:rsidRPr="00000000" w14:paraId="0000394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Обрављено на огласној табли Факултета________________године</w:t>
      </w:r>
    </w:p>
    <w:p w:rsidR="00000000" w:rsidDel="00000000" w:rsidP="00000000" w:rsidRDefault="00000000" w:rsidRPr="00000000" w14:paraId="0000394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Правилник ступа на снагу___________________ године</w:t>
      </w:r>
    </w:p>
    <w:p w:rsidR="00000000" w:rsidDel="00000000" w:rsidP="00000000" w:rsidRDefault="00000000" w:rsidRPr="00000000" w14:paraId="0000394C">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94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Проф. др Александар Костић Председник Наставно-научног већа Филозофског факултета</w:t>
      </w:r>
    </w:p>
    <w:p w:rsidR="00000000" w:rsidDel="00000000" w:rsidP="00000000" w:rsidRDefault="00000000" w:rsidRPr="00000000" w14:paraId="0000394E">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4F">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0">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1">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2">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3">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4">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5">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6">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7">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8">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9">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A">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B">
      <w:pPr>
        <w:spacing w:line="36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95C">
      <w:pPr>
        <w:spacing w:line="360" w:lineRule="auto"/>
        <w:rPr>
          <w:rFonts w:ascii="Times New Roman" w:cs="Times New Roman" w:eastAsia="Times New Roman" w:hAnsi="Times New Roman"/>
          <w:b w:val="1"/>
          <w:sz w:val="24"/>
          <w:szCs w:val="24"/>
        </w:rPr>
      </w:pPr>
      <w:r w:rsidDel="00000000" w:rsidR="00000000" w:rsidRPr="00000000">
        <w:rPr>
          <w:rtl w:val="0"/>
        </w:rPr>
      </w:r>
    </w:p>
    <w:bookmarkStart w:colFirst="0" w:colLast="0" w:name="bookmark=id.35ciph9zd5s" w:id="93"/>
    <w:bookmarkEnd w:id="93"/>
    <w:p w:rsidR="00000000" w:rsidDel="00000000" w:rsidP="00000000" w:rsidRDefault="00000000" w:rsidRPr="00000000" w14:paraId="0000395D">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13.1.б </w:t>
      </w:r>
      <w:r w:rsidDel="00000000" w:rsidR="00000000" w:rsidRPr="00000000">
        <w:rPr>
          <w:rFonts w:ascii="Times New Roman" w:cs="Times New Roman" w:eastAsia="Times New Roman" w:hAnsi="Times New Roman"/>
          <w:sz w:val="24"/>
          <w:szCs w:val="24"/>
          <w:rtl w:val="0"/>
        </w:rPr>
        <w:t xml:space="preserve">Измене и допуне Правилника о студентском вредновању наставе и педагошког рада наставника.</w:t>
      </w:r>
      <w:r w:rsidDel="00000000" w:rsidR="00000000" w:rsidRPr="00000000">
        <w:rPr>
          <w:rtl w:val="0"/>
        </w:rPr>
      </w:r>
    </w:p>
    <w:p w:rsidR="00000000" w:rsidDel="00000000" w:rsidP="00000000" w:rsidRDefault="00000000" w:rsidRPr="00000000" w14:paraId="0000395E">
      <w:pPr>
        <w:spacing w:line="360" w:lineRule="auto"/>
        <w:ind w:firstLine="18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0" distT="0" distL="0" distR="0">
            <wp:extent cx="5078664" cy="7199633"/>
            <wp:effectExtent b="0" l="0" r="0" t="0"/>
            <wp:docPr id="2122515044" name="image14.png"/>
            <a:graphic>
              <a:graphicData uri="http://schemas.openxmlformats.org/drawingml/2006/picture">
                <pic:pic>
                  <pic:nvPicPr>
                    <pic:cNvPr id="0" name="image14.png"/>
                    <pic:cNvPicPr preferRelativeResize="0"/>
                  </pic:nvPicPr>
                  <pic:blipFill>
                    <a:blip r:embed="rId309"/>
                    <a:srcRect b="0" l="0" r="0" t="0"/>
                    <a:stretch>
                      <a:fillRect/>
                    </a:stretch>
                  </pic:blipFill>
                  <pic:spPr>
                    <a:xfrm>
                      <a:off x="0" y="0"/>
                      <a:ext cx="5078664" cy="7199633"/>
                    </a:xfrm>
                    <a:prstGeom prst="rect"/>
                    <a:ln/>
                  </pic:spPr>
                </pic:pic>
              </a:graphicData>
            </a:graphic>
          </wp:inline>
        </w:drawing>
      </w:r>
      <w:r w:rsidDel="00000000" w:rsidR="00000000" w:rsidRPr="00000000">
        <w:rPr>
          <w:rtl w:val="0"/>
        </w:rPr>
      </w:r>
    </w:p>
    <w:bookmarkStart w:colFirst="0" w:colLast="0" w:name="bookmark=id.e80a36gutcqp" w:id="94"/>
    <w:bookmarkEnd w:id="94"/>
    <w:p w:rsidR="00000000" w:rsidDel="00000000" w:rsidP="00000000" w:rsidRDefault="00000000" w:rsidRPr="00000000" w14:paraId="0000395F">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13.1.в </w:t>
      </w:r>
      <w:r w:rsidDel="00000000" w:rsidR="00000000" w:rsidRPr="00000000">
        <w:rPr>
          <w:rFonts w:ascii="Times New Roman" w:cs="Times New Roman" w:eastAsia="Times New Roman" w:hAnsi="Times New Roman"/>
          <w:sz w:val="24"/>
          <w:szCs w:val="24"/>
          <w:rtl w:val="0"/>
        </w:rPr>
        <w:t xml:space="preserve">Одлука Студентског парламента од дана 02.11.2020. године.</w:t>
      </w:r>
      <w:r w:rsidDel="00000000" w:rsidR="00000000" w:rsidRPr="00000000">
        <w:rPr>
          <w:rFonts w:ascii="Times New Roman" w:cs="Times New Roman" w:eastAsia="Times New Roman" w:hAnsi="Times New Roman"/>
          <w:b w:val="1"/>
          <w:sz w:val="24"/>
          <w:szCs w:val="24"/>
        </w:rPr>
        <w:drawing>
          <wp:inline distB="0" distT="0" distL="0" distR="0">
            <wp:extent cx="5495925" cy="7704455"/>
            <wp:effectExtent b="0" l="0" r="0" t="0"/>
            <wp:docPr id="2122515045" name="image17.png"/>
            <a:graphic>
              <a:graphicData uri="http://schemas.openxmlformats.org/drawingml/2006/picture">
                <pic:pic>
                  <pic:nvPicPr>
                    <pic:cNvPr id="0" name="image17.png"/>
                    <pic:cNvPicPr preferRelativeResize="0"/>
                  </pic:nvPicPr>
                  <pic:blipFill>
                    <a:blip r:embed="rId310"/>
                    <a:srcRect b="0" l="0" r="0" t="0"/>
                    <a:stretch>
                      <a:fillRect/>
                    </a:stretch>
                  </pic:blipFill>
                  <pic:spPr>
                    <a:xfrm>
                      <a:off x="0" y="0"/>
                      <a:ext cx="5495925" cy="7704455"/>
                    </a:xfrm>
                    <a:prstGeom prst="rect"/>
                    <a:ln/>
                  </pic:spPr>
                </pic:pic>
              </a:graphicData>
            </a:graphic>
          </wp:inline>
        </w:drawing>
      </w:r>
      <w:r w:rsidDel="00000000" w:rsidR="00000000" w:rsidRPr="00000000">
        <w:rPr>
          <w:rtl w:val="0"/>
        </w:rPr>
      </w:r>
    </w:p>
    <w:bookmarkStart w:colFirst="0" w:colLast="0" w:name="bookmark=id.akdbrflgxslt" w:id="95"/>
    <w:bookmarkEnd w:id="95"/>
    <w:p w:rsidR="00000000" w:rsidDel="00000000" w:rsidP="00000000" w:rsidRDefault="00000000" w:rsidRPr="00000000" w14:paraId="00003960">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13.1.г. </w:t>
      </w:r>
      <w:r w:rsidDel="00000000" w:rsidR="00000000" w:rsidRPr="00000000">
        <w:rPr>
          <w:rFonts w:ascii="Times New Roman" w:cs="Times New Roman" w:eastAsia="Times New Roman" w:hAnsi="Times New Roman"/>
          <w:sz w:val="24"/>
          <w:szCs w:val="24"/>
          <w:rtl w:val="0"/>
        </w:rPr>
        <w:t xml:space="preserve">Правилник  о избору чланова Студентског парламента Универзитета у Београду – Филозофског факултета од дана 26.02.2022. године, заводни број: 1172/1.</w:t>
      </w:r>
      <w:r w:rsidDel="00000000" w:rsidR="00000000" w:rsidRPr="00000000">
        <w:rPr>
          <w:rtl w:val="0"/>
        </w:rPr>
      </w:r>
    </w:p>
    <w:p w:rsidR="00000000" w:rsidDel="00000000" w:rsidP="00000000" w:rsidRDefault="00000000" w:rsidRPr="00000000" w14:paraId="00003961">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962">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963">
      <w:pPr>
        <w:spacing w:after="0"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96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УНИВЕРЗИТЕТ У БЕОГРАДУ ФИЛОЗОФСКИ ФАКУЛТЕТ</w:t>
      </w:r>
      <w:r w:rsidDel="00000000" w:rsidR="00000000" w:rsidRPr="00000000">
        <w:rPr>
          <w:rtl w:val="0"/>
        </w:rPr>
      </w:r>
    </w:p>
    <w:p w:rsidR="00000000" w:rsidDel="00000000" w:rsidP="00000000" w:rsidRDefault="00000000" w:rsidRPr="00000000" w14:paraId="0000396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СТУДЕНТСКИ ПАРЛАМЕНТ</w:t>
      </w:r>
      <w:r w:rsidDel="00000000" w:rsidR="00000000" w:rsidRPr="00000000">
        <w:rPr>
          <w:rtl w:val="0"/>
        </w:rPr>
      </w:r>
    </w:p>
    <w:p w:rsidR="00000000" w:rsidDel="00000000" w:rsidP="00000000" w:rsidRDefault="00000000" w:rsidRPr="00000000" w14:paraId="0000396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Чика Љубина 18 – 20, Београд</w:t>
      </w:r>
    </w:p>
    <w:p w:rsidR="00000000" w:rsidDel="00000000" w:rsidP="00000000" w:rsidRDefault="00000000" w:rsidRPr="00000000" w14:paraId="0000396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Шести спрат, канцеларија 601 Е-адресe: </w:t>
      </w:r>
      <w:r w:rsidDel="00000000" w:rsidR="00000000" w:rsidRPr="00000000">
        <w:rPr>
          <w:rFonts w:ascii="Times New Roman" w:cs="Times New Roman" w:eastAsia="Times New Roman" w:hAnsi="Times New Roman"/>
          <w:color w:val="0260bf"/>
          <w:sz w:val="24"/>
          <w:szCs w:val="24"/>
          <w:rtl w:val="0"/>
        </w:rPr>
        <w:t xml:space="preserve">spff@f.bg.ac.rs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color w:val="0260bf"/>
          <w:sz w:val="24"/>
          <w:szCs w:val="24"/>
          <w:rtl w:val="0"/>
        </w:rPr>
        <w:t xml:space="preserve">spff@stud.f.bg.ac.rs</w:t>
      </w:r>
      <w:r w:rsidDel="00000000" w:rsidR="00000000" w:rsidRPr="00000000">
        <w:rPr>
          <w:rtl w:val="0"/>
        </w:rPr>
      </w:r>
    </w:p>
    <w:p w:rsidR="00000000" w:rsidDel="00000000" w:rsidP="00000000" w:rsidRDefault="00000000" w:rsidRPr="00000000" w14:paraId="0000396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6. став 1. тачка 1. Закона о студентском организовању (</w:t>
      </w:r>
      <w:r w:rsidDel="00000000" w:rsidR="00000000" w:rsidRPr="00000000">
        <w:rPr>
          <w:rFonts w:ascii="Times New Roman" w:cs="Times New Roman" w:eastAsia="Times New Roman" w:hAnsi="Times New Roman"/>
          <w:i w:val="1"/>
          <w:sz w:val="24"/>
          <w:szCs w:val="24"/>
          <w:rtl w:val="0"/>
        </w:rPr>
        <w:t xml:space="preserve">Сл. гласник РС </w:t>
      </w:r>
      <w:r w:rsidDel="00000000" w:rsidR="00000000" w:rsidRPr="00000000">
        <w:rPr>
          <w:rFonts w:ascii="Times New Roman" w:cs="Times New Roman" w:eastAsia="Times New Roman" w:hAnsi="Times New Roman"/>
          <w:sz w:val="24"/>
          <w:szCs w:val="24"/>
          <w:rtl w:val="0"/>
        </w:rPr>
        <w:t xml:space="preserve">број 67/2021-3), на седници Студентског парламента Универзитета у Београду – Филозофског факултета одржаној 26. фебруара 2022. године је донет</w:t>
      </w:r>
    </w:p>
    <w:p w:rsidR="00000000" w:rsidDel="00000000" w:rsidP="00000000" w:rsidRDefault="00000000" w:rsidRPr="00000000" w14:paraId="0000396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ПРАВИЛНИК</w:t>
      </w:r>
      <w:r w:rsidDel="00000000" w:rsidR="00000000" w:rsidRPr="00000000">
        <w:rPr>
          <w:rtl w:val="0"/>
        </w:rPr>
      </w:r>
    </w:p>
    <w:p w:rsidR="00000000" w:rsidDel="00000000" w:rsidP="00000000" w:rsidRDefault="00000000" w:rsidRPr="00000000" w14:paraId="0000396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 избору чланова Студентског парламента Универзитета у Београду – Филозофског факултета</w:t>
      </w:r>
      <w:r w:rsidDel="00000000" w:rsidR="00000000" w:rsidRPr="00000000">
        <w:rPr>
          <w:rtl w:val="0"/>
        </w:rPr>
      </w:r>
    </w:p>
    <w:p w:rsidR="00000000" w:rsidDel="00000000" w:rsidP="00000000" w:rsidRDefault="00000000" w:rsidRPr="00000000" w14:paraId="0000396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 Основне одредбе Члан 1.</w:t>
      </w:r>
      <w:r w:rsidDel="00000000" w:rsidR="00000000" w:rsidRPr="00000000">
        <w:rPr>
          <w:rtl w:val="0"/>
        </w:rPr>
      </w:r>
    </w:p>
    <w:p w:rsidR="00000000" w:rsidDel="00000000" w:rsidP="00000000" w:rsidRDefault="00000000" w:rsidRPr="00000000" w14:paraId="0000396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Универзитета у Београду – Филозофског факултета (у даљем тексту: Студентски парламент) доноси Правилник о избору чланова Студентског парламента (у даљем тексту: Правилник) као општи акт којим уређује број, начин и поступак избора својих чланова.</w:t>
      </w:r>
    </w:p>
    <w:p w:rsidR="00000000" w:rsidDel="00000000" w:rsidP="00000000" w:rsidRDefault="00000000" w:rsidRPr="00000000" w14:paraId="0000396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питања која нису уређена Правилником се примењују одредбе других општих аката Студентског парламента, Статута Универзитета у Београду – Филозофског факултета (у даљем тексту: Статут), Закона о студентском организовању (у даљем тексту: Закон) и Закона о високом образовању.</w:t>
      </w:r>
    </w:p>
    <w:p w:rsidR="00000000" w:rsidDel="00000000" w:rsidP="00000000" w:rsidRDefault="00000000" w:rsidRPr="00000000" w14:paraId="0000396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Термини изражени у Правилнику у граматичко мушком роду подразумевају мушки и женски род лица на која се односе.</w:t>
      </w:r>
    </w:p>
    <w:p w:rsidR="00000000" w:rsidDel="00000000" w:rsidP="00000000" w:rsidRDefault="00000000" w:rsidRPr="00000000" w14:paraId="0000396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II Састав Студентског парламента</w:t>
      </w:r>
      <w:r w:rsidDel="00000000" w:rsidR="00000000" w:rsidRPr="00000000">
        <w:rPr>
          <w:rtl w:val="0"/>
        </w:rPr>
      </w:r>
    </w:p>
    <w:p w:rsidR="00000000" w:rsidDel="00000000" w:rsidP="00000000" w:rsidRDefault="00000000" w:rsidRPr="00000000" w14:paraId="0000397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Чланови Студентског парламента Члан 2.</w:t>
      </w:r>
      <w:r w:rsidDel="00000000" w:rsidR="00000000" w:rsidRPr="00000000">
        <w:rPr>
          <w:rtl w:val="0"/>
        </w:rPr>
      </w:r>
    </w:p>
    <w:p w:rsidR="00000000" w:rsidDel="00000000" w:rsidP="00000000" w:rsidRDefault="00000000" w:rsidRPr="00000000" w14:paraId="0000397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чине чланови који су представници студената са студијских програма који се остварује на одељењима Универзитету у Београду – Филозофском факултету (у даљем тексту: представници студената са одељења) и</w:t>
      </w:r>
    </w:p>
    <w:p w:rsidR="00000000" w:rsidDel="00000000" w:rsidP="00000000" w:rsidRDefault="00000000" w:rsidRPr="00000000" w14:paraId="00003972">
      <w:pPr>
        <w:spacing w:after="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представници студената са инвалидитетом и студената уписаних по афирмативним мерама.</w:t>
      </w:r>
    </w:p>
    <w:p w:rsidR="00000000" w:rsidDel="00000000" w:rsidP="00000000" w:rsidRDefault="00000000" w:rsidRPr="00000000" w14:paraId="0000397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Заступљеност чланова Студентског парламента који су представници студената са одељења</w:t>
      </w:r>
      <w:r w:rsidDel="00000000" w:rsidR="00000000" w:rsidRPr="00000000">
        <w:rPr>
          <w:rtl w:val="0"/>
        </w:rPr>
      </w:r>
    </w:p>
    <w:p w:rsidR="00000000" w:rsidDel="00000000" w:rsidP="00000000" w:rsidRDefault="00000000" w:rsidRPr="00000000" w14:paraId="0000397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 3.</w:t>
      </w:r>
      <w:r w:rsidDel="00000000" w:rsidR="00000000" w:rsidRPr="00000000">
        <w:rPr>
          <w:rtl w:val="0"/>
        </w:rPr>
      </w:r>
    </w:p>
    <w:p w:rsidR="00000000" w:rsidDel="00000000" w:rsidP="00000000" w:rsidRDefault="00000000" w:rsidRPr="00000000" w14:paraId="0000397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w:t>
      </w:r>
    </w:p>
    <w:p w:rsidR="00000000" w:rsidDel="00000000" w:rsidP="00000000" w:rsidRDefault="00000000" w:rsidRPr="00000000" w14:paraId="0000397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на студијским програмима који се претежно остварују на једном од одељења Филозофског факултета уписано:</w:t>
      </w:r>
    </w:p>
    <w:p w:rsidR="00000000" w:rsidDel="00000000" w:rsidP="00000000" w:rsidRDefault="00000000" w:rsidRPr="00000000" w14:paraId="00003977">
      <w:pPr>
        <w:numPr>
          <w:ilvl w:val="0"/>
          <w:numId w:val="118"/>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до 250 студената, Студентски парламент има највише једног члана који је представник студената са тог одељења;</w:t>
      </w:r>
    </w:p>
    <w:p w:rsidR="00000000" w:rsidDel="00000000" w:rsidP="00000000" w:rsidRDefault="00000000" w:rsidRPr="00000000" w14:paraId="00003978">
      <w:pPr>
        <w:numPr>
          <w:ilvl w:val="0"/>
          <w:numId w:val="118"/>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до 500 студента, Студентски парламент има највише два члана који су представници студената са тог одељења;</w:t>
      </w:r>
    </w:p>
    <w:p w:rsidR="00000000" w:rsidDel="00000000" w:rsidP="00000000" w:rsidRDefault="00000000" w:rsidRPr="00000000" w14:paraId="00003979">
      <w:pPr>
        <w:numPr>
          <w:ilvl w:val="0"/>
          <w:numId w:val="118"/>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до 750 студената, Студентски парламент има највише три члана који су представници студената са тог одељења;</w:t>
      </w:r>
    </w:p>
    <w:p w:rsidR="00000000" w:rsidDel="00000000" w:rsidP="00000000" w:rsidRDefault="00000000" w:rsidRPr="00000000" w14:paraId="0000397A">
      <w:pPr>
        <w:numPr>
          <w:ilvl w:val="0"/>
          <w:numId w:val="118"/>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више од 750 студената, Студентски парламент има највише четири члана који су представници студената са тог одељења.</w:t>
      </w:r>
    </w:p>
    <w:p w:rsidR="00000000" w:rsidDel="00000000" w:rsidP="00000000" w:rsidRDefault="00000000" w:rsidRPr="00000000" w14:paraId="0000397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Заступљеност чланова Студентског парламента који су представници студената са инвалидитетом и студената уписаних по афирмативним мерама</w:t>
      </w:r>
      <w:r w:rsidDel="00000000" w:rsidR="00000000" w:rsidRPr="00000000">
        <w:rPr>
          <w:rtl w:val="0"/>
        </w:rPr>
      </w:r>
    </w:p>
    <w:p w:rsidR="00000000" w:rsidDel="00000000" w:rsidP="00000000" w:rsidRDefault="00000000" w:rsidRPr="00000000" w14:paraId="0000397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 4.</w:t>
      </w:r>
      <w:r w:rsidDel="00000000" w:rsidR="00000000" w:rsidRPr="00000000">
        <w:rPr>
          <w:rtl w:val="0"/>
        </w:rPr>
      </w:r>
    </w:p>
    <w:p w:rsidR="00000000" w:rsidDel="00000000" w:rsidP="00000000" w:rsidRDefault="00000000" w:rsidRPr="00000000" w14:paraId="0000397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Заступљеност чланова Студентског парламента који су представници студената са инвалидитетом и студената уписаних по афирмативним мерама одређује се сразмерно процентуалном учешћу у укупном броју студената уписаних на студијске програме који се остварују на Универзитету у Београду – Филозофском факултету (у даљем тексту: Филозофски факултет) у тренутку вршења избора чланова Студентског парламента.</w:t>
      </w:r>
    </w:p>
    <w:p w:rsidR="00000000" w:rsidDel="00000000" w:rsidP="00000000" w:rsidRDefault="00000000" w:rsidRPr="00000000" w14:paraId="0000397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процентуална заступљеност студената са инвалидитетом и студената уписаних по афирмативним мерама на студијским програмима који се остварују на Филозофском факултету износи:</w:t>
      </w:r>
    </w:p>
    <w:p w:rsidR="00000000" w:rsidDel="00000000" w:rsidP="00000000" w:rsidRDefault="00000000" w:rsidRPr="00000000" w14:paraId="0000397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највише 1%, Студентски парламент има највише једног члана који је представник студената са инвалидитетом и студената уписаних по афирмативним мерама;</w:t>
      </w:r>
    </w:p>
    <w:p w:rsidR="00000000" w:rsidDel="00000000" w:rsidP="00000000" w:rsidRDefault="00000000" w:rsidRPr="00000000" w14:paraId="0000398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више од 1%, Студентски парламент има највише два члана који су представници студената са инвалидитетом и студената уписаних по афирмативним мерама.</w:t>
      </w:r>
    </w:p>
    <w:p w:rsidR="00000000" w:rsidDel="00000000" w:rsidP="00000000" w:rsidRDefault="00000000" w:rsidRPr="00000000" w14:paraId="0000398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Сразмерна заступљеност мање заступљеног пола приликом избора чланова Студентског парламента</w:t>
      </w:r>
      <w:r w:rsidDel="00000000" w:rsidR="00000000" w:rsidRPr="00000000">
        <w:rPr>
          <w:rtl w:val="0"/>
        </w:rPr>
      </w:r>
    </w:p>
    <w:p w:rsidR="00000000" w:rsidDel="00000000" w:rsidP="00000000" w:rsidRDefault="00000000" w:rsidRPr="00000000" w14:paraId="0000398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Члан 5.</w:t>
      </w:r>
      <w:r w:rsidDel="00000000" w:rsidR="00000000" w:rsidRPr="00000000">
        <w:rPr>
          <w:rtl w:val="0"/>
        </w:rPr>
      </w:r>
    </w:p>
    <w:p w:rsidR="00000000" w:rsidDel="00000000" w:rsidP="00000000" w:rsidRDefault="00000000" w:rsidRPr="00000000" w14:paraId="0000398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избора чланова Студентског парламента (у даљем тексту: избор), води се рачуна о сразмерној заступљености мање заступљеног пола.</w:t>
      </w:r>
    </w:p>
    <w:p w:rsidR="00000000" w:rsidDel="00000000" w:rsidP="00000000" w:rsidRDefault="00000000" w:rsidRPr="00000000" w14:paraId="0000398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III Изборни органи Студентског парламента Члан 6.</w:t>
      </w:r>
      <w:r w:rsidDel="00000000" w:rsidR="00000000" w:rsidRPr="00000000">
        <w:rPr>
          <w:rtl w:val="0"/>
        </w:rPr>
      </w:r>
    </w:p>
    <w:p w:rsidR="00000000" w:rsidDel="00000000" w:rsidP="00000000" w:rsidRDefault="00000000" w:rsidRPr="00000000" w14:paraId="0000398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 чланова Студентског парламента (у даљем тексту: избор) спроводе следећи изборни органи Студентског парламента:</w:t>
      </w:r>
    </w:p>
    <w:p w:rsidR="00000000" w:rsidDel="00000000" w:rsidP="00000000" w:rsidRDefault="00000000" w:rsidRPr="00000000" w14:paraId="00003986">
      <w:pPr>
        <w:numPr>
          <w:ilvl w:val="0"/>
          <w:numId w:val="119"/>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Изборна комисија Студентског парламента (у даљем тексту: Изборна комисија);</w:t>
      </w:r>
    </w:p>
    <w:p w:rsidR="00000000" w:rsidDel="00000000" w:rsidP="00000000" w:rsidRDefault="00000000" w:rsidRPr="00000000" w14:paraId="00003987">
      <w:pPr>
        <w:numPr>
          <w:ilvl w:val="0"/>
          <w:numId w:val="119"/>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Бирачки одбор за спровођење редовног, односно ванредног, односно додатног избора (у даљем тексту: Бирачки одбор).</w:t>
      </w:r>
    </w:p>
    <w:p w:rsidR="00000000" w:rsidDel="00000000" w:rsidP="00000000" w:rsidRDefault="00000000" w:rsidRPr="00000000" w14:paraId="0000398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Изборна комисија Члан 7.</w:t>
      </w:r>
      <w:r w:rsidDel="00000000" w:rsidR="00000000" w:rsidRPr="00000000">
        <w:rPr>
          <w:rtl w:val="0"/>
        </w:rPr>
      </w:r>
    </w:p>
    <w:p w:rsidR="00000000" w:rsidDel="00000000" w:rsidP="00000000" w:rsidRDefault="00000000" w:rsidRPr="00000000" w14:paraId="0000398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има три члана, и то:</w:t>
      </w:r>
    </w:p>
    <w:p w:rsidR="00000000" w:rsidDel="00000000" w:rsidP="00000000" w:rsidRDefault="00000000" w:rsidRPr="00000000" w14:paraId="0000398A">
      <w:pPr>
        <w:numPr>
          <w:ilvl w:val="0"/>
          <w:numId w:val="120"/>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једног члана из редова ванредних и редовних професора Филозофског факултета;</w:t>
      </w:r>
    </w:p>
    <w:p w:rsidR="00000000" w:rsidDel="00000000" w:rsidP="00000000" w:rsidRDefault="00000000" w:rsidRPr="00000000" w14:paraId="0000398B">
      <w:pPr>
        <w:numPr>
          <w:ilvl w:val="0"/>
          <w:numId w:val="120"/>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једног члана из реда чланова Студентског парламента;</w:t>
      </w:r>
    </w:p>
    <w:p w:rsidR="00000000" w:rsidDel="00000000" w:rsidP="00000000" w:rsidRDefault="00000000" w:rsidRPr="00000000" w14:paraId="0000398C">
      <w:pPr>
        <w:numPr>
          <w:ilvl w:val="0"/>
          <w:numId w:val="120"/>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једног члана из реда студената Филозофског факултета који нису чланови Студентског парламента.</w:t>
      </w:r>
    </w:p>
    <w:p w:rsidR="00000000" w:rsidDel="00000000" w:rsidP="00000000" w:rsidRDefault="00000000" w:rsidRPr="00000000" w14:paraId="0000398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Изборне комисије из става 1. тачка 1. овог члана је председник Изборне комисије.</w:t>
      </w:r>
    </w:p>
    <w:p w:rsidR="00000000" w:rsidDel="00000000" w:rsidP="00000000" w:rsidRDefault="00000000" w:rsidRPr="00000000" w14:paraId="0000398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w:t>
      </w:r>
    </w:p>
    <w:p w:rsidR="00000000" w:rsidDel="00000000" w:rsidP="00000000" w:rsidRDefault="00000000" w:rsidRPr="00000000" w14:paraId="0000398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Овлашћења Изборне комисије Члан 8.</w:t>
      </w:r>
      <w:r w:rsidDel="00000000" w:rsidR="00000000" w:rsidRPr="00000000">
        <w:rPr>
          <w:rtl w:val="0"/>
        </w:rPr>
      </w:r>
    </w:p>
    <w:p w:rsidR="00000000" w:rsidDel="00000000" w:rsidP="00000000" w:rsidRDefault="00000000" w:rsidRPr="00000000" w14:paraId="00003990">
      <w:pPr>
        <w:numPr>
          <w:ilvl w:val="0"/>
          <w:numId w:val="121"/>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стара се о формално-правној регуларности и одговара за формално-правну регуларност спровођења избора;</w:t>
      </w:r>
    </w:p>
    <w:p w:rsidR="00000000" w:rsidDel="00000000" w:rsidP="00000000" w:rsidRDefault="00000000" w:rsidRPr="00000000" w14:paraId="00003991">
      <w:pPr>
        <w:numPr>
          <w:ilvl w:val="0"/>
          <w:numId w:val="121"/>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доноси одлуку о ближим условима и поступку спровођења избора, у складу са Правилником;</w:t>
      </w:r>
    </w:p>
    <w:p w:rsidR="00000000" w:rsidDel="00000000" w:rsidP="00000000" w:rsidRDefault="00000000" w:rsidRPr="00000000" w14:paraId="00003992">
      <w:pPr>
        <w:numPr>
          <w:ilvl w:val="0"/>
          <w:numId w:val="121"/>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саставља позив на изборе;</w:t>
      </w:r>
    </w:p>
    <w:p w:rsidR="00000000" w:rsidDel="00000000" w:rsidP="00000000" w:rsidRDefault="00000000" w:rsidRPr="00000000" w14:paraId="00003993">
      <w:pPr>
        <w:numPr>
          <w:ilvl w:val="0"/>
          <w:numId w:val="121"/>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бира и разрешава чланове Бирачког одбора;</w:t>
      </w:r>
    </w:p>
    <w:p w:rsidR="00000000" w:rsidDel="00000000" w:rsidP="00000000" w:rsidRDefault="00000000" w:rsidRPr="00000000" w14:paraId="00003994">
      <w:pPr>
        <w:numPr>
          <w:ilvl w:val="0"/>
          <w:numId w:val="121"/>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надзире рад Бирачког одбора;</w:t>
      </w:r>
    </w:p>
    <w:p w:rsidR="00000000" w:rsidDel="00000000" w:rsidP="00000000" w:rsidRDefault="00000000" w:rsidRPr="00000000" w14:paraId="00003995">
      <w:pPr>
        <w:numPr>
          <w:ilvl w:val="0"/>
          <w:numId w:val="121"/>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утврђује облик гласачких листића;</w:t>
      </w:r>
    </w:p>
    <w:p w:rsidR="00000000" w:rsidDel="00000000" w:rsidP="00000000" w:rsidRDefault="00000000" w:rsidRPr="00000000" w14:paraId="00003996">
      <w:pPr>
        <w:numPr>
          <w:ilvl w:val="0"/>
          <w:numId w:val="121"/>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одлучује по жалбама на одлуке Бирачког одбора;</w:t>
      </w:r>
    </w:p>
    <w:p w:rsidR="00000000" w:rsidDel="00000000" w:rsidP="00000000" w:rsidRDefault="00000000" w:rsidRPr="00000000" w14:paraId="00003997">
      <w:pPr>
        <w:numPr>
          <w:ilvl w:val="0"/>
          <w:numId w:val="121"/>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утврђује укупне резултате избора;</w:t>
      </w:r>
    </w:p>
    <w:p w:rsidR="00000000" w:rsidDel="00000000" w:rsidP="00000000" w:rsidRDefault="00000000" w:rsidRPr="00000000" w14:paraId="00003998">
      <w:pPr>
        <w:numPr>
          <w:ilvl w:val="0"/>
          <w:numId w:val="121"/>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обавља и друге послове у складу са Правилником и другим општим актима Студентског парламента.</w:t>
      </w:r>
    </w:p>
    <w:p w:rsidR="00000000" w:rsidDel="00000000" w:rsidP="00000000" w:rsidRDefault="00000000" w:rsidRPr="00000000" w14:paraId="0000399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чланова Изборне комисије Члан 9.</w:t>
      </w:r>
      <w:r w:rsidDel="00000000" w:rsidR="00000000" w:rsidRPr="00000000">
        <w:rPr>
          <w:rtl w:val="0"/>
        </w:rPr>
      </w:r>
    </w:p>
    <w:p w:rsidR="00000000" w:rsidDel="00000000" w:rsidP="00000000" w:rsidRDefault="00000000" w:rsidRPr="00000000" w14:paraId="0000399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Чланове Изборне комисије бира и разрешава Студентски парламент на предлог најмање једног члана Студентског парламента којем је потврђен мандат (у даљем тексту: члан Студентског парламента).</w:t>
      </w:r>
    </w:p>
    <w:p w:rsidR="00000000" w:rsidDel="00000000" w:rsidP="00000000" w:rsidRDefault="00000000" w:rsidRPr="00000000" w14:paraId="0000399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 чланова Изборне комисије се врши на конститутивној седници новог сазива Студентског парламента, односно на седници Студентског парламента која је одлуком Студентског парламента одређена за избор чланова Изборне комисије.</w:t>
      </w:r>
    </w:p>
    <w:p w:rsidR="00000000" w:rsidDel="00000000" w:rsidP="00000000" w:rsidRDefault="00000000" w:rsidRPr="00000000" w14:paraId="0000399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Мандат члана Изборне комисије Члан 10.</w:t>
      </w:r>
      <w:r w:rsidDel="00000000" w:rsidR="00000000" w:rsidRPr="00000000">
        <w:rPr>
          <w:rtl w:val="0"/>
        </w:rPr>
      </w:r>
    </w:p>
    <w:p w:rsidR="00000000" w:rsidDel="00000000" w:rsidP="00000000" w:rsidRDefault="00000000" w:rsidRPr="00000000" w14:paraId="0000399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Мандат члана Изборне комисије почиње тренутком избора за члана Изборне комисије и траје до конституисања наредног сазива Студентског парламента.</w:t>
      </w:r>
    </w:p>
    <w:p w:rsidR="00000000" w:rsidDel="00000000" w:rsidP="00000000" w:rsidRDefault="00000000" w:rsidRPr="00000000" w14:paraId="0000399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мандат члана Изборне комисије престаје пре истека времена из става 1. овог члана:</w:t>
      </w:r>
    </w:p>
    <w:p w:rsidR="00000000" w:rsidDel="00000000" w:rsidP="00000000" w:rsidRDefault="00000000" w:rsidRPr="00000000" w14:paraId="0000399F">
      <w:pPr>
        <w:numPr>
          <w:ilvl w:val="0"/>
          <w:numId w:val="122"/>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оставком;</w:t>
      </w:r>
    </w:p>
    <w:p w:rsidR="00000000" w:rsidDel="00000000" w:rsidP="00000000" w:rsidRDefault="00000000" w:rsidRPr="00000000" w14:paraId="000039A0">
      <w:pPr>
        <w:numPr>
          <w:ilvl w:val="0"/>
          <w:numId w:val="122"/>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губитком статуса члана Студентског парламента, односно студента Филозофског факултета;</w:t>
      </w:r>
    </w:p>
    <w:p w:rsidR="00000000" w:rsidDel="00000000" w:rsidP="00000000" w:rsidRDefault="00000000" w:rsidRPr="00000000" w14:paraId="000039A1">
      <w:pPr>
        <w:numPr>
          <w:ilvl w:val="0"/>
          <w:numId w:val="122"/>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уколико је лице које је члан Изборне комисије кандидовано за избор;</w:t>
      </w:r>
    </w:p>
    <w:p w:rsidR="00000000" w:rsidDel="00000000" w:rsidP="00000000" w:rsidRDefault="00000000" w:rsidRPr="00000000" w14:paraId="000039A2">
      <w:pPr>
        <w:numPr>
          <w:ilvl w:val="0"/>
          <w:numId w:val="122"/>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разрешењем;</w:t>
      </w:r>
    </w:p>
    <w:p w:rsidR="00000000" w:rsidDel="00000000" w:rsidP="00000000" w:rsidRDefault="00000000" w:rsidRPr="00000000" w14:paraId="000039A3">
      <w:pPr>
        <w:numPr>
          <w:ilvl w:val="0"/>
          <w:numId w:val="122"/>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 другим случајевима у складу са Законом, Законом о високом образовању, Статутом и општим актима Студентског парламента.</w:t>
      </w:r>
    </w:p>
    <w:p w:rsidR="00000000" w:rsidDel="00000000" w:rsidP="00000000" w:rsidRDefault="00000000" w:rsidRPr="00000000" w14:paraId="000039A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Оставка члана Изборне комисије Члан 11.</w:t>
      </w:r>
      <w:r w:rsidDel="00000000" w:rsidR="00000000" w:rsidRPr="00000000">
        <w:rPr>
          <w:rtl w:val="0"/>
        </w:rPr>
      </w:r>
    </w:p>
    <w:p w:rsidR="00000000" w:rsidDel="00000000" w:rsidP="00000000" w:rsidRDefault="00000000" w:rsidRPr="00000000" w14:paraId="000039A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Изборне комисије оставку подноси у писаном облику, предајом у архиви Филозофског факултета.</w:t>
      </w:r>
    </w:p>
    <w:p w:rsidR="00000000" w:rsidDel="00000000" w:rsidP="00000000" w:rsidRDefault="00000000" w:rsidRPr="00000000" w14:paraId="000039A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Оставка из става 1. овог члана производи правно дејство тренутком предаје у архиви Филозофског факултета.</w:t>
      </w:r>
    </w:p>
    <w:p w:rsidR="00000000" w:rsidDel="00000000" w:rsidP="00000000" w:rsidRDefault="00000000" w:rsidRPr="00000000" w14:paraId="000039A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Разрешење члана Изборне комисије Члан 12.</w:t>
      </w:r>
      <w:r w:rsidDel="00000000" w:rsidR="00000000" w:rsidRPr="00000000">
        <w:rPr>
          <w:rtl w:val="0"/>
        </w:rPr>
      </w:r>
    </w:p>
    <w:p w:rsidR="00000000" w:rsidDel="00000000" w:rsidP="00000000" w:rsidRDefault="00000000" w:rsidRPr="00000000" w14:paraId="000039A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Изборне комисије је разрешен доношењем решења о разрешењу члана Изборне комисије.</w:t>
      </w:r>
    </w:p>
    <w:p w:rsidR="00000000" w:rsidDel="00000000" w:rsidP="00000000" w:rsidRDefault="00000000" w:rsidRPr="00000000" w14:paraId="000039A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Решење из става 1. овог члана доноси Студентски парламент на предлог најмање једне трећине чланова Студентског парламента.</w:t>
      </w:r>
    </w:p>
    <w:p w:rsidR="00000000" w:rsidDel="00000000" w:rsidP="00000000" w:rsidRDefault="00000000" w:rsidRPr="00000000" w14:paraId="000039A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 доношење решења из става 1. овог члана је потребна већина гласова од укупног броја чланова Студентског парламента.</w:t>
      </w:r>
    </w:p>
    <w:p w:rsidR="00000000" w:rsidDel="00000000" w:rsidP="00000000" w:rsidRDefault="00000000" w:rsidRPr="00000000" w14:paraId="000039A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може поднети уколико лице које је члан Изборне комисије:</w:t>
      </w:r>
    </w:p>
    <w:p w:rsidR="00000000" w:rsidDel="00000000" w:rsidP="00000000" w:rsidRDefault="00000000" w:rsidRPr="00000000" w14:paraId="000039A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крши одредбе општих и других аката Студентског парламента, Филозофског факултета и Универзитета у Београду, као и одредбе Закона;</w:t>
      </w:r>
    </w:p>
    <w:p w:rsidR="00000000" w:rsidDel="00000000" w:rsidP="00000000" w:rsidRDefault="00000000" w:rsidRPr="00000000" w14:paraId="000039A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злоупотреби свој положај.</w:t>
      </w:r>
    </w:p>
    <w:p w:rsidR="00000000" w:rsidDel="00000000" w:rsidP="00000000" w:rsidRDefault="00000000" w:rsidRPr="00000000" w14:paraId="000039A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подноси писаним путем, предајом председавајућем на седници Студентског парламента или предајом у архиву Филозофског факултета.</w:t>
      </w:r>
    </w:p>
    <w:p w:rsidR="00000000" w:rsidDel="00000000" w:rsidP="00000000" w:rsidRDefault="00000000" w:rsidRPr="00000000" w14:paraId="000039A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садржи основ за разрешење, образложење и имена, презимена и потписе подносилаца предлога.</w:t>
      </w:r>
    </w:p>
    <w:p w:rsidR="00000000" w:rsidDel="00000000" w:rsidP="00000000" w:rsidRDefault="00000000" w:rsidRPr="00000000" w14:paraId="000039B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предлог из става 2. овог члана предат председавајућем на седници Студентског парламента, одмах се приступа дискусији и одлучивању по предлогу.</w:t>
      </w:r>
    </w:p>
    <w:p w:rsidR="00000000" w:rsidDel="00000000" w:rsidP="00000000" w:rsidRDefault="00000000" w:rsidRPr="00000000" w14:paraId="000039B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предлог из става 2. овог члана предат у архиви Филозофског факултета, председник Студентског парламента у року од осам дана од дана предаје предлога сазива ванредну седницу Студентског парламента на којој се дискутује и одлучује по предлогу.</w:t>
      </w:r>
    </w:p>
    <w:p w:rsidR="00000000" w:rsidDel="00000000" w:rsidP="00000000" w:rsidRDefault="00000000" w:rsidRPr="00000000" w14:paraId="000039B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Студентски парламент одбије предлог из става 2. овог члана, нови предлог за доношење решења о разрешењу члана Изборне комисије се може поднети по истеку рока од три месеца од дана одбијања предлога из става 2. овог члана.</w:t>
      </w:r>
    </w:p>
    <w:p w:rsidR="00000000" w:rsidDel="00000000" w:rsidP="00000000" w:rsidRDefault="00000000" w:rsidRPr="00000000" w14:paraId="000039B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новог члана Изборне комисије Члан 13.</w:t>
      </w:r>
      <w:r w:rsidDel="00000000" w:rsidR="00000000" w:rsidRPr="00000000">
        <w:rPr>
          <w:rtl w:val="0"/>
        </w:rPr>
      </w:r>
    </w:p>
    <w:p w:rsidR="00000000" w:rsidDel="00000000" w:rsidP="00000000" w:rsidRDefault="00000000" w:rsidRPr="00000000" w14:paraId="000039B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мандат члана Изборне комисије истекао пре времена на које је изабран, у року од тридесет дана од дана престајања мандата се врши избор новог члана Изборне комисије.</w:t>
      </w:r>
    </w:p>
    <w:p w:rsidR="00000000" w:rsidDel="00000000" w:rsidP="00000000" w:rsidRDefault="00000000" w:rsidRPr="00000000" w14:paraId="000039B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Дисциплинска одговорност члана Изборне комисије Члан 14.</w:t>
      </w:r>
      <w:r w:rsidDel="00000000" w:rsidR="00000000" w:rsidRPr="00000000">
        <w:rPr>
          <w:rtl w:val="0"/>
        </w:rPr>
      </w:r>
    </w:p>
    <w:p w:rsidR="00000000" w:rsidDel="00000000" w:rsidP="00000000" w:rsidRDefault="00000000" w:rsidRPr="00000000" w14:paraId="000039B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члан Изборне комисије разрешен, председник Студентског парламента покреће поступак против лица које је разрешено, у складу са односним општим актима, а у случају грубог кршења општих аката из члана 11. став 4. тачка 1. Пословника, односно грубе злоупотребе службеног положаја, покреће дисциплински поступак против разрешеног лица, у складу са одлуком Студентског парламента.</w:t>
      </w:r>
    </w:p>
    <w:p w:rsidR="00000000" w:rsidDel="00000000" w:rsidP="00000000" w:rsidRDefault="00000000" w:rsidRPr="00000000" w14:paraId="000039B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Бирачки одбор Члан 15.</w:t>
      </w:r>
      <w:r w:rsidDel="00000000" w:rsidR="00000000" w:rsidRPr="00000000">
        <w:rPr>
          <w:rtl w:val="0"/>
        </w:rPr>
      </w:r>
    </w:p>
    <w:p w:rsidR="00000000" w:rsidDel="00000000" w:rsidP="00000000" w:rsidRDefault="00000000" w:rsidRPr="00000000" w14:paraId="000039B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одбор има три члана, и то:</w:t>
      </w:r>
    </w:p>
    <w:p w:rsidR="00000000" w:rsidDel="00000000" w:rsidP="00000000" w:rsidRDefault="00000000" w:rsidRPr="00000000" w14:paraId="000039B9">
      <w:pPr>
        <w:numPr>
          <w:ilvl w:val="0"/>
          <w:numId w:val="123"/>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једног члана из редова асистената, асистената са докторатом и доцената на Филозофском факултету;</w:t>
      </w:r>
    </w:p>
    <w:p w:rsidR="00000000" w:rsidDel="00000000" w:rsidP="00000000" w:rsidRDefault="00000000" w:rsidRPr="00000000" w14:paraId="000039BA">
      <w:pPr>
        <w:numPr>
          <w:ilvl w:val="0"/>
          <w:numId w:val="123"/>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једног члана из реда чланова Студентског парламента;</w:t>
      </w:r>
    </w:p>
    <w:p w:rsidR="00000000" w:rsidDel="00000000" w:rsidP="00000000" w:rsidRDefault="00000000" w:rsidRPr="00000000" w14:paraId="000039BB">
      <w:pPr>
        <w:numPr>
          <w:ilvl w:val="0"/>
          <w:numId w:val="123"/>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једног члана из реда студената Филозофског факултета који нису чланови Студентског парламента.</w:t>
      </w:r>
    </w:p>
    <w:p w:rsidR="00000000" w:rsidDel="00000000" w:rsidP="00000000" w:rsidRDefault="00000000" w:rsidRPr="00000000" w14:paraId="000039B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Бирачког одбора из става 1. тачка 1. овог члана је председник Бирачког одбора.</w:t>
      </w:r>
    </w:p>
    <w:p w:rsidR="00000000" w:rsidDel="00000000" w:rsidP="00000000" w:rsidRDefault="00000000" w:rsidRPr="00000000" w14:paraId="000039B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Бирачког одбора није члан Изборне комисије.</w:t>
      </w:r>
    </w:p>
    <w:p w:rsidR="00000000" w:rsidDel="00000000" w:rsidP="00000000" w:rsidRDefault="00000000" w:rsidRPr="00000000" w14:paraId="000039B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Овлашћења Бирачког одбора Члан 16.</w:t>
      </w:r>
      <w:r w:rsidDel="00000000" w:rsidR="00000000" w:rsidRPr="00000000">
        <w:rPr>
          <w:rtl w:val="0"/>
        </w:rPr>
      </w:r>
    </w:p>
    <w:p w:rsidR="00000000" w:rsidDel="00000000" w:rsidP="00000000" w:rsidRDefault="00000000" w:rsidRPr="00000000" w14:paraId="000039B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одбор:</w:t>
      </w:r>
    </w:p>
    <w:p w:rsidR="00000000" w:rsidDel="00000000" w:rsidP="00000000" w:rsidRDefault="00000000" w:rsidRPr="00000000" w14:paraId="000039C0">
      <w:pPr>
        <w:numPr>
          <w:ilvl w:val="0"/>
          <w:numId w:val="124"/>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врши пријем кандидатура за избор;</w:t>
      </w:r>
    </w:p>
    <w:p w:rsidR="00000000" w:rsidDel="00000000" w:rsidP="00000000" w:rsidRDefault="00000000" w:rsidRPr="00000000" w14:paraId="000039C1">
      <w:pPr>
        <w:numPr>
          <w:ilvl w:val="0"/>
          <w:numId w:val="124"/>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утврђује прелиминарну листу кандидата за избор;</w:t>
      </w:r>
    </w:p>
    <w:p w:rsidR="00000000" w:rsidDel="00000000" w:rsidP="00000000" w:rsidRDefault="00000000" w:rsidRPr="00000000" w14:paraId="000039C2">
      <w:pPr>
        <w:numPr>
          <w:ilvl w:val="0"/>
          <w:numId w:val="124"/>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одлучује по жалбама на прелиминарну листу кандидата за избор;</w:t>
      </w:r>
    </w:p>
    <w:p w:rsidR="00000000" w:rsidDel="00000000" w:rsidP="00000000" w:rsidRDefault="00000000" w:rsidRPr="00000000" w14:paraId="000039C3">
      <w:pPr>
        <w:numPr>
          <w:ilvl w:val="0"/>
          <w:numId w:val="124"/>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утврђује коначну листу кандидата за избор;</w:t>
      </w:r>
    </w:p>
    <w:p w:rsidR="00000000" w:rsidDel="00000000" w:rsidP="00000000" w:rsidRDefault="00000000" w:rsidRPr="00000000" w14:paraId="000039C4">
      <w:pPr>
        <w:numPr>
          <w:ilvl w:val="0"/>
          <w:numId w:val="124"/>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штампа гласачке листиће;</w:t>
      </w:r>
    </w:p>
    <w:p w:rsidR="00000000" w:rsidDel="00000000" w:rsidP="00000000" w:rsidRDefault="00000000" w:rsidRPr="00000000" w14:paraId="000039C5">
      <w:pPr>
        <w:numPr>
          <w:ilvl w:val="0"/>
          <w:numId w:val="125"/>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организује бирачко место;</w:t>
      </w:r>
    </w:p>
    <w:p w:rsidR="00000000" w:rsidDel="00000000" w:rsidP="00000000" w:rsidRDefault="00000000" w:rsidRPr="00000000" w14:paraId="000039C6">
      <w:pPr>
        <w:numPr>
          <w:ilvl w:val="0"/>
          <w:numId w:val="125"/>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легитимише и региструје изашле бираче;</w:t>
      </w:r>
    </w:p>
    <w:p w:rsidR="00000000" w:rsidDel="00000000" w:rsidP="00000000" w:rsidRDefault="00000000" w:rsidRPr="00000000" w14:paraId="000039C7">
      <w:pPr>
        <w:numPr>
          <w:ilvl w:val="0"/>
          <w:numId w:val="125"/>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стара се за ред и одговара за ред на бирачком месту;</w:t>
      </w:r>
    </w:p>
    <w:p w:rsidR="00000000" w:rsidDel="00000000" w:rsidP="00000000" w:rsidRDefault="00000000" w:rsidRPr="00000000" w14:paraId="000039C8">
      <w:pPr>
        <w:numPr>
          <w:ilvl w:val="0"/>
          <w:numId w:val="125"/>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пребројава гласове изашлих бирача;</w:t>
      </w:r>
    </w:p>
    <w:p w:rsidR="00000000" w:rsidDel="00000000" w:rsidP="00000000" w:rsidRDefault="00000000" w:rsidRPr="00000000" w14:paraId="000039C9">
      <w:pPr>
        <w:numPr>
          <w:ilvl w:val="0"/>
          <w:numId w:val="125"/>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саставља записник о избору;</w:t>
      </w:r>
    </w:p>
    <w:p w:rsidR="00000000" w:rsidDel="00000000" w:rsidP="00000000" w:rsidRDefault="00000000" w:rsidRPr="00000000" w14:paraId="000039CA">
      <w:pPr>
        <w:numPr>
          <w:ilvl w:val="0"/>
          <w:numId w:val="125"/>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објављује прелиминарне резултате избора;</w:t>
      </w:r>
    </w:p>
    <w:p w:rsidR="00000000" w:rsidDel="00000000" w:rsidP="00000000" w:rsidRDefault="00000000" w:rsidRPr="00000000" w14:paraId="000039CB">
      <w:pPr>
        <w:numPr>
          <w:ilvl w:val="0"/>
          <w:numId w:val="125"/>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одлучује по жалбама кандидата на прелиминарне резултате избора;</w:t>
      </w:r>
    </w:p>
    <w:p w:rsidR="00000000" w:rsidDel="00000000" w:rsidP="00000000" w:rsidRDefault="00000000" w:rsidRPr="00000000" w14:paraId="000039CC">
      <w:pPr>
        <w:numPr>
          <w:ilvl w:val="0"/>
          <w:numId w:val="125"/>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  објављује коначне резултате избора;</w:t>
      </w:r>
    </w:p>
    <w:p w:rsidR="00000000" w:rsidDel="00000000" w:rsidP="00000000" w:rsidRDefault="00000000" w:rsidRPr="00000000" w14:paraId="000039CD">
      <w:pPr>
        <w:numPr>
          <w:ilvl w:val="0"/>
          <w:numId w:val="125"/>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  саставља коначан списак кандидата који су изабрани;</w:t>
      </w:r>
    </w:p>
    <w:p w:rsidR="00000000" w:rsidDel="00000000" w:rsidP="00000000" w:rsidRDefault="00000000" w:rsidRPr="00000000" w14:paraId="000039C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15)обавља и друге послове у складу са одлукама Изборне комисије и Правилником.</w:t>
      </w:r>
    </w:p>
    <w:p w:rsidR="00000000" w:rsidDel="00000000" w:rsidP="00000000" w:rsidRDefault="00000000" w:rsidRPr="00000000" w14:paraId="000039C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чланова Бирачког одбора Члан 17.</w:t>
      </w:r>
      <w:r w:rsidDel="00000000" w:rsidR="00000000" w:rsidRPr="00000000">
        <w:rPr>
          <w:rtl w:val="0"/>
        </w:rPr>
      </w:r>
    </w:p>
    <w:p w:rsidR="00000000" w:rsidDel="00000000" w:rsidP="00000000" w:rsidRDefault="00000000" w:rsidRPr="00000000" w14:paraId="000039D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кандидата за члана Бирачког одбора подноси најмање један члан Изборне комисије.</w:t>
      </w:r>
    </w:p>
    <w:p w:rsidR="00000000" w:rsidDel="00000000" w:rsidP="00000000" w:rsidRDefault="00000000" w:rsidRPr="00000000" w14:paraId="000039D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о избору члана Бирачког одбора једногласно.</w:t>
      </w:r>
    </w:p>
    <w:p w:rsidR="00000000" w:rsidDel="00000000" w:rsidP="00000000" w:rsidRDefault="00000000" w:rsidRPr="00000000" w14:paraId="000039D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из става 2. овог члана у року од пет дана од дана расписивања избора и она је саставни део одлуке о ближим условима и поступку спровођења избора.</w:t>
      </w:r>
    </w:p>
    <w:p w:rsidR="00000000" w:rsidDel="00000000" w:rsidP="00000000" w:rsidRDefault="00000000" w:rsidRPr="00000000" w14:paraId="000039D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Мандат члана Бирачког одбора Члан 18.</w:t>
      </w:r>
      <w:r w:rsidDel="00000000" w:rsidR="00000000" w:rsidRPr="00000000">
        <w:rPr>
          <w:rtl w:val="0"/>
        </w:rPr>
      </w:r>
    </w:p>
    <w:p w:rsidR="00000000" w:rsidDel="00000000" w:rsidP="00000000" w:rsidRDefault="00000000" w:rsidRPr="00000000" w14:paraId="000039D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Мандат члана Бирачког одбора почиње тренутком избора, а траје до утврђивања укупних коначних резултата избора.</w:t>
      </w:r>
    </w:p>
    <w:p w:rsidR="00000000" w:rsidDel="00000000" w:rsidP="00000000" w:rsidRDefault="00000000" w:rsidRPr="00000000" w14:paraId="000039D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мандат члана Бирачког одбора престаје пре истека времена из става 1. овог члана:</w:t>
      </w:r>
    </w:p>
    <w:p w:rsidR="00000000" w:rsidDel="00000000" w:rsidP="00000000" w:rsidRDefault="00000000" w:rsidRPr="00000000" w14:paraId="000039D6">
      <w:pPr>
        <w:numPr>
          <w:ilvl w:val="0"/>
          <w:numId w:val="126"/>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оставком;</w:t>
      </w:r>
    </w:p>
    <w:p w:rsidR="00000000" w:rsidDel="00000000" w:rsidP="00000000" w:rsidRDefault="00000000" w:rsidRPr="00000000" w14:paraId="000039D7">
      <w:pPr>
        <w:numPr>
          <w:ilvl w:val="0"/>
          <w:numId w:val="126"/>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губитком статуса члана Студентског парламента, односно студента Филозофског факултета;</w:t>
      </w:r>
    </w:p>
    <w:p w:rsidR="00000000" w:rsidDel="00000000" w:rsidP="00000000" w:rsidRDefault="00000000" w:rsidRPr="00000000" w14:paraId="000039D8">
      <w:pPr>
        <w:numPr>
          <w:ilvl w:val="0"/>
          <w:numId w:val="126"/>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уколико се лице које је члан Бирачког одбора кандидовало за изборе;</w:t>
      </w:r>
    </w:p>
    <w:p w:rsidR="00000000" w:rsidDel="00000000" w:rsidP="00000000" w:rsidRDefault="00000000" w:rsidRPr="00000000" w14:paraId="000039D9">
      <w:pPr>
        <w:numPr>
          <w:ilvl w:val="0"/>
          <w:numId w:val="126"/>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разрешењем;</w:t>
      </w:r>
    </w:p>
    <w:p w:rsidR="00000000" w:rsidDel="00000000" w:rsidP="00000000" w:rsidRDefault="00000000" w:rsidRPr="00000000" w14:paraId="000039DA">
      <w:pPr>
        <w:numPr>
          <w:ilvl w:val="0"/>
          <w:numId w:val="126"/>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 другим случајевима у складу са Законом, Законом о високом образовању, Статутом и општим актима Студентског парламента.</w:t>
      </w:r>
    </w:p>
    <w:p w:rsidR="00000000" w:rsidDel="00000000" w:rsidP="00000000" w:rsidRDefault="00000000" w:rsidRPr="00000000" w14:paraId="000039D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Оставка члана Бирачког одбора Члан 19.</w:t>
      </w:r>
      <w:r w:rsidDel="00000000" w:rsidR="00000000" w:rsidRPr="00000000">
        <w:rPr>
          <w:rtl w:val="0"/>
        </w:rPr>
      </w:r>
    </w:p>
    <w:p w:rsidR="00000000" w:rsidDel="00000000" w:rsidP="00000000" w:rsidRDefault="00000000" w:rsidRPr="00000000" w14:paraId="000039D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питања која се на оставку члана Бирачког одбора, сходно се примењују одредбе Правилника којима се уређује оставка члана Изборне комисије.</w:t>
      </w:r>
    </w:p>
    <w:p w:rsidR="00000000" w:rsidDel="00000000" w:rsidP="00000000" w:rsidRDefault="00000000" w:rsidRPr="00000000" w14:paraId="000039D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Разрешење члана Бирачког одбора Члан 20.</w:t>
      </w:r>
      <w:r w:rsidDel="00000000" w:rsidR="00000000" w:rsidRPr="00000000">
        <w:rPr>
          <w:rtl w:val="0"/>
        </w:rPr>
      </w:r>
    </w:p>
    <w:p w:rsidR="00000000" w:rsidDel="00000000" w:rsidP="00000000" w:rsidRDefault="00000000" w:rsidRPr="00000000" w14:paraId="000039D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Бирачког одбора је разрешен доношењем решења о разрешењу члана Бирачког одбора.</w:t>
      </w:r>
    </w:p>
    <w:p w:rsidR="00000000" w:rsidDel="00000000" w:rsidP="00000000" w:rsidRDefault="00000000" w:rsidRPr="00000000" w14:paraId="000039D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Решење из става 1. овог члана доноси Изборна комисија на предлог најмање једног лица, а у року од два дана од пријема предлога.</w:t>
      </w:r>
    </w:p>
    <w:p w:rsidR="00000000" w:rsidDel="00000000" w:rsidP="00000000" w:rsidRDefault="00000000" w:rsidRPr="00000000" w14:paraId="000039E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Решење из става 1. овог члана се доноси једногласно.</w:t>
      </w:r>
    </w:p>
    <w:p w:rsidR="00000000" w:rsidDel="00000000" w:rsidP="00000000" w:rsidRDefault="00000000" w:rsidRPr="00000000" w14:paraId="000039E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може поднети уколико лице које је члан Бирачког одбора:</w:t>
      </w:r>
    </w:p>
    <w:p w:rsidR="00000000" w:rsidDel="00000000" w:rsidP="00000000" w:rsidRDefault="00000000" w:rsidRPr="00000000" w14:paraId="000039E2">
      <w:pPr>
        <w:numPr>
          <w:ilvl w:val="0"/>
          <w:numId w:val="127"/>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не поступа у складу са одлукама и упутствима Изборне комисије или крши одредбе општих и других аката Студентског парламента, Филозофског факултета и Универзитета у Београду, као и одредбе Закона;</w:t>
      </w:r>
    </w:p>
    <w:p w:rsidR="00000000" w:rsidDel="00000000" w:rsidP="00000000" w:rsidRDefault="00000000" w:rsidRPr="00000000" w14:paraId="000039E3">
      <w:pPr>
        <w:numPr>
          <w:ilvl w:val="0"/>
          <w:numId w:val="127"/>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злоупотреби свој положај.</w:t>
      </w:r>
    </w:p>
    <w:p w:rsidR="00000000" w:rsidDel="00000000" w:rsidP="00000000" w:rsidRDefault="00000000" w:rsidRPr="00000000" w14:paraId="000039E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се подноси писаним путем, предајом у архиви Филозофског факултета.</w:t>
      </w:r>
    </w:p>
    <w:p w:rsidR="00000000" w:rsidDel="00000000" w:rsidP="00000000" w:rsidRDefault="00000000" w:rsidRPr="00000000" w14:paraId="000039E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Предлог из става 2. овог члана садржи основ за разрешење, образложење и име, презиме и потпис, односно имена, презимена и потписе подносиоца, односно подносилаца предлога.</w:t>
      </w:r>
    </w:p>
    <w:p w:rsidR="00000000" w:rsidDel="00000000" w:rsidP="00000000" w:rsidRDefault="00000000" w:rsidRPr="00000000" w14:paraId="000039E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даје сагласност на решење из става 1. овог члана, односно одлуку о одбацивању предлога из става 1. овог члана на ванредној седници Студентског парламента која се без одлагања сазива по доношењу решења, односно одлуке, у складу са Пословником о раду Студентског парламента (у даљем тексту: Пословник).</w:t>
      </w:r>
    </w:p>
    <w:p w:rsidR="00000000" w:rsidDel="00000000" w:rsidP="00000000" w:rsidRDefault="00000000" w:rsidRPr="00000000" w14:paraId="000039E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новог члана Бирачког одбора Члан 21.</w:t>
      </w:r>
      <w:r w:rsidDel="00000000" w:rsidR="00000000" w:rsidRPr="00000000">
        <w:rPr>
          <w:rtl w:val="0"/>
        </w:rPr>
      </w:r>
    </w:p>
    <w:p w:rsidR="00000000" w:rsidDel="00000000" w:rsidP="00000000" w:rsidRDefault="00000000" w:rsidRPr="00000000" w14:paraId="000039E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је мандат члана Бирачког одбора истекао пре времена на које је изабран, Изборна комисија без одлагања бира новог члана Бирачког одбора.</w:t>
      </w:r>
    </w:p>
    <w:p w:rsidR="00000000" w:rsidDel="00000000" w:rsidP="00000000" w:rsidRDefault="00000000" w:rsidRPr="00000000" w14:paraId="000039E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 Начин и поступак спровођења избора</w:t>
      </w:r>
      <w:r w:rsidDel="00000000" w:rsidR="00000000" w:rsidRPr="00000000">
        <w:rPr>
          <w:rtl w:val="0"/>
        </w:rPr>
      </w:r>
    </w:p>
    <w:p w:rsidR="00000000" w:rsidDel="00000000" w:rsidP="00000000" w:rsidRDefault="00000000" w:rsidRPr="00000000" w14:paraId="000039E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Активно бирачко право студената Филозофског факултета Члан 22.</w:t>
      </w:r>
      <w:r w:rsidDel="00000000" w:rsidR="00000000" w:rsidRPr="00000000">
        <w:rPr>
          <w:rtl w:val="0"/>
        </w:rPr>
      </w:r>
    </w:p>
    <w:p w:rsidR="00000000" w:rsidDel="00000000" w:rsidP="00000000" w:rsidRDefault="00000000" w:rsidRPr="00000000" w14:paraId="000039E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бирају чланове Студентског парламента који су представници студената са одељења имају студенти који студирају према студијским програмима који се претежно остварује на том одељењу.</w:t>
      </w:r>
    </w:p>
    <w:p w:rsidR="00000000" w:rsidDel="00000000" w:rsidP="00000000" w:rsidRDefault="00000000" w:rsidRPr="00000000" w14:paraId="000039E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бирају чланове Студентског парламента који су представници студената са инвалидитетом и студената уписаних по афирмативним мерама имају студенти са инвалидитетом и студенти уписани по афирмативним мерама који су уписани на студијске програме који се остварују на Филозофском факултету.</w:t>
      </w:r>
    </w:p>
    <w:p w:rsidR="00000000" w:rsidDel="00000000" w:rsidP="00000000" w:rsidRDefault="00000000" w:rsidRPr="00000000" w14:paraId="000039E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Пасивно бирачко право студената Филозофског факултета Члан 23.</w:t>
      </w:r>
      <w:r w:rsidDel="00000000" w:rsidR="00000000" w:rsidRPr="00000000">
        <w:rPr>
          <w:rtl w:val="0"/>
        </w:rPr>
      </w:r>
    </w:p>
    <w:p w:rsidR="00000000" w:rsidDel="00000000" w:rsidP="00000000" w:rsidRDefault="00000000" w:rsidRPr="00000000" w14:paraId="000039E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rsidR="00000000" w:rsidDel="00000000" w:rsidP="00000000" w:rsidRDefault="00000000" w:rsidRPr="00000000" w14:paraId="000039E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студентска организација чије чланове могу чини студенти који студирају према студијским програмима који се претежно остварују на том одељењу, односно свим студијским програмима који се остварују на Филозофском факултету;</w:t>
      </w:r>
    </w:p>
    <w:p w:rsidR="00000000" w:rsidDel="00000000" w:rsidP="00000000" w:rsidRDefault="00000000" w:rsidRPr="00000000" w14:paraId="000039F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rsidR="00000000" w:rsidDel="00000000" w:rsidP="00000000" w:rsidRDefault="00000000" w:rsidRPr="00000000" w14:paraId="000039F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rsidR="00000000" w:rsidDel="00000000" w:rsidP="00000000" w:rsidRDefault="00000000" w:rsidRPr="00000000" w14:paraId="000039F2">
      <w:pPr>
        <w:numPr>
          <w:ilvl w:val="0"/>
          <w:numId w:val="128"/>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rsidR="00000000" w:rsidDel="00000000" w:rsidP="00000000" w:rsidRDefault="00000000" w:rsidRPr="00000000" w14:paraId="000039F3">
      <w:pPr>
        <w:numPr>
          <w:ilvl w:val="0"/>
          <w:numId w:val="128"/>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неформална група студента из става 1. тачка 2. овог члана;</w:t>
      </w:r>
    </w:p>
    <w:p w:rsidR="00000000" w:rsidDel="00000000" w:rsidP="00000000" w:rsidRDefault="00000000" w:rsidRPr="00000000" w14:paraId="000039F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Начин спровођења избора Члан 24.</w:t>
      </w:r>
      <w:r w:rsidDel="00000000" w:rsidR="00000000" w:rsidRPr="00000000">
        <w:rPr>
          <w:rtl w:val="0"/>
        </w:rPr>
      </w:r>
    </w:p>
    <w:p w:rsidR="00000000" w:rsidDel="00000000" w:rsidP="00000000" w:rsidRDefault="00000000" w:rsidRPr="00000000" w14:paraId="000039F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Избори се спроводе тајним и непосредним гласањем.</w:t>
      </w:r>
    </w:p>
    <w:p w:rsidR="00000000" w:rsidDel="00000000" w:rsidP="00000000" w:rsidRDefault="00000000" w:rsidRPr="00000000" w14:paraId="000039F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IV.1 Редовни избор</w:t>
      </w:r>
      <w:r w:rsidDel="00000000" w:rsidR="00000000" w:rsidRPr="00000000">
        <w:rPr>
          <w:rtl w:val="0"/>
        </w:rPr>
      </w:r>
    </w:p>
    <w:p w:rsidR="00000000" w:rsidDel="00000000" w:rsidP="00000000" w:rsidRDefault="00000000" w:rsidRPr="00000000" w14:paraId="000039F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Време одржавања редовног избора Члан 25.</w:t>
      </w:r>
      <w:r w:rsidDel="00000000" w:rsidR="00000000" w:rsidRPr="00000000">
        <w:rPr>
          <w:rtl w:val="0"/>
        </w:rPr>
      </w:r>
    </w:p>
    <w:p w:rsidR="00000000" w:rsidDel="00000000" w:rsidP="00000000" w:rsidRDefault="00000000" w:rsidRPr="00000000" w14:paraId="000039F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Редовни избор се одржава сваке друге године у априлу, а најкасније до 5. у месецу .</w:t>
      </w:r>
    </w:p>
    <w:p w:rsidR="00000000" w:rsidDel="00000000" w:rsidP="00000000" w:rsidRDefault="00000000" w:rsidRPr="00000000" w14:paraId="000039F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Расписивање редовног избора Члан 26.</w:t>
      </w:r>
      <w:r w:rsidDel="00000000" w:rsidR="00000000" w:rsidRPr="00000000">
        <w:rPr>
          <w:rtl w:val="0"/>
        </w:rPr>
      </w:r>
    </w:p>
    <w:p w:rsidR="00000000" w:rsidDel="00000000" w:rsidP="00000000" w:rsidRDefault="00000000" w:rsidRPr="00000000" w14:paraId="000039F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Редовни избор расписује председник Студентског парламента доношењем одлуке о расписивању редовног избора, најраније четрдесет, а најкасније двадесет и пет дана пре истека рока из члана 25. Правилника.</w:t>
      </w:r>
    </w:p>
    <w:p w:rsidR="00000000" w:rsidDel="00000000" w:rsidP="00000000" w:rsidRDefault="00000000" w:rsidRPr="00000000" w14:paraId="000039F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Одлука о ближим условима и поступку спровођења редовног избора Члан 27.</w:t>
      </w:r>
      <w:r w:rsidDel="00000000" w:rsidR="00000000" w:rsidRPr="00000000">
        <w:rPr>
          <w:rtl w:val="0"/>
        </w:rPr>
      </w:r>
    </w:p>
    <w:p w:rsidR="00000000" w:rsidDel="00000000" w:rsidP="00000000" w:rsidRDefault="00000000" w:rsidRPr="00000000" w14:paraId="000039F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о ближим условима и поступку спровођења редовног избора у року од пет дана од дана доношења одлуке о расписивању редовних избора.</w:t>
      </w:r>
    </w:p>
    <w:p w:rsidR="00000000" w:rsidDel="00000000" w:rsidP="00000000" w:rsidRDefault="00000000" w:rsidRPr="00000000" w14:paraId="000039F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Одлуком из става 1. овог члана се утврђује, односно утврђују:</w:t>
      </w:r>
    </w:p>
    <w:p w:rsidR="00000000" w:rsidDel="00000000" w:rsidP="00000000" w:rsidRDefault="00000000" w:rsidRPr="00000000" w14:paraId="000039FE">
      <w:pPr>
        <w:numPr>
          <w:ilvl w:val="0"/>
          <w:numId w:val="129"/>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редовног избора;</w:t>
      </w:r>
    </w:p>
    <w:p w:rsidR="00000000" w:rsidDel="00000000" w:rsidP="00000000" w:rsidRDefault="00000000" w:rsidRPr="00000000" w14:paraId="000039FF">
      <w:pPr>
        <w:numPr>
          <w:ilvl w:val="0"/>
          <w:numId w:val="129"/>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начин и услови кандидовања за избор;</w:t>
      </w:r>
    </w:p>
    <w:p w:rsidR="00000000" w:rsidDel="00000000" w:rsidP="00000000" w:rsidRDefault="00000000" w:rsidRPr="00000000" w14:paraId="00003A00">
      <w:pPr>
        <w:numPr>
          <w:ilvl w:val="0"/>
          <w:numId w:val="129"/>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број представника студената са одељења, односно представника студената са инвалидитетом и студената уписаних по афирмативним мерама који се бирају;</w:t>
      </w:r>
    </w:p>
    <w:p w:rsidR="00000000" w:rsidDel="00000000" w:rsidP="00000000" w:rsidRDefault="00000000" w:rsidRPr="00000000" w14:paraId="00003A01">
      <w:pPr>
        <w:numPr>
          <w:ilvl w:val="0"/>
          <w:numId w:val="129"/>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облик и садржај гласачких листића;</w:t>
      </w:r>
    </w:p>
    <w:p w:rsidR="00000000" w:rsidDel="00000000" w:rsidP="00000000" w:rsidRDefault="00000000" w:rsidRPr="00000000" w14:paraId="00003A02">
      <w:pPr>
        <w:numPr>
          <w:ilvl w:val="0"/>
          <w:numId w:val="129"/>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чланови Бирачког одбора;</w:t>
      </w:r>
    </w:p>
    <w:p w:rsidR="00000000" w:rsidDel="00000000" w:rsidP="00000000" w:rsidRDefault="00000000" w:rsidRPr="00000000" w14:paraId="00003A03">
      <w:pPr>
        <w:numPr>
          <w:ilvl w:val="0"/>
          <w:numId w:val="129"/>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друга питања од значаја за спровођење редовног избора, у складу са Правилником и Законом.</w:t>
      </w:r>
    </w:p>
    <w:p w:rsidR="00000000" w:rsidDel="00000000" w:rsidP="00000000" w:rsidRDefault="00000000" w:rsidRPr="00000000" w14:paraId="00003A0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Позив на редовни избор Члан 28.</w:t>
      </w:r>
      <w:r w:rsidDel="00000000" w:rsidR="00000000" w:rsidRPr="00000000">
        <w:rPr>
          <w:rtl w:val="0"/>
        </w:rPr>
      </w:r>
    </w:p>
    <w:p w:rsidR="00000000" w:rsidDel="00000000" w:rsidP="00000000" w:rsidRDefault="00000000" w:rsidRPr="00000000" w14:paraId="00003A0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Непосредно по доношењу одлуке о ближим условима и поступку спровођења редовног избора, помоћу средстава којима Студентски парламент обезбеђује јавност рада се објављује позив на редовни избор.</w:t>
      </w:r>
    </w:p>
    <w:p w:rsidR="00000000" w:rsidDel="00000000" w:rsidP="00000000" w:rsidRDefault="00000000" w:rsidRPr="00000000" w14:paraId="00003A0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Позив на редовни избор садржи:</w:t>
      </w:r>
    </w:p>
    <w:p w:rsidR="00000000" w:rsidDel="00000000" w:rsidP="00000000" w:rsidRDefault="00000000" w:rsidRPr="00000000" w14:paraId="00003A07">
      <w:pPr>
        <w:numPr>
          <w:ilvl w:val="0"/>
          <w:numId w:val="130"/>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избора;</w:t>
      </w:r>
    </w:p>
    <w:p w:rsidR="00000000" w:rsidDel="00000000" w:rsidP="00000000" w:rsidRDefault="00000000" w:rsidRPr="00000000" w14:paraId="00003A08">
      <w:pPr>
        <w:numPr>
          <w:ilvl w:val="0"/>
          <w:numId w:val="130"/>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обавештење о начину и условима кандидовања за избор;</w:t>
      </w:r>
    </w:p>
    <w:p w:rsidR="00000000" w:rsidDel="00000000" w:rsidP="00000000" w:rsidRDefault="00000000" w:rsidRPr="00000000" w14:paraId="00003A09">
      <w:pPr>
        <w:numPr>
          <w:ilvl w:val="0"/>
          <w:numId w:val="130"/>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обавештење о броју представника студената са одељења, односно представника студената са инвалидитетом и студента уписаних по афирмативним мерама који се бирају.</w:t>
      </w:r>
    </w:p>
    <w:p w:rsidR="00000000" w:rsidDel="00000000" w:rsidP="00000000" w:rsidRDefault="00000000" w:rsidRPr="00000000" w14:paraId="00003A0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виду прилога позива на редовни избор се доставља одлука о ближим условима и поступку спровођења редовног избора.</w:t>
      </w:r>
    </w:p>
    <w:p w:rsidR="00000000" w:rsidDel="00000000" w:rsidP="00000000" w:rsidRDefault="00000000" w:rsidRPr="00000000" w14:paraId="00003A0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Бирачки списак Члан 29.</w:t>
      </w:r>
      <w:r w:rsidDel="00000000" w:rsidR="00000000" w:rsidRPr="00000000">
        <w:rPr>
          <w:rtl w:val="0"/>
        </w:rPr>
      </w:r>
    </w:p>
    <w:p w:rsidR="00000000" w:rsidDel="00000000" w:rsidP="00000000" w:rsidRDefault="00000000" w:rsidRPr="00000000" w14:paraId="00003A0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списак садржи имена и презимена свих студената који студирају према студијским програмима који се остварује на Филозофском факултету у тренутку спровођења редовног избора, као и називе студијских програма према којима сваки од тих студената студира.</w:t>
      </w:r>
    </w:p>
    <w:p w:rsidR="00000000" w:rsidDel="00000000" w:rsidP="00000000" w:rsidRDefault="00000000" w:rsidRPr="00000000" w14:paraId="00003A0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Бирачки списак саставља стручна служба Филозофског факултета и доставља га Бирачком одбору.</w:t>
      </w:r>
    </w:p>
    <w:p w:rsidR="00000000" w:rsidDel="00000000" w:rsidP="00000000" w:rsidRDefault="00000000" w:rsidRPr="00000000" w14:paraId="00003A0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Пријем кандидатуре Члан 30.</w:t>
      </w:r>
      <w:r w:rsidDel="00000000" w:rsidR="00000000" w:rsidRPr="00000000">
        <w:rPr>
          <w:rtl w:val="0"/>
        </w:rPr>
      </w:r>
    </w:p>
    <w:p w:rsidR="00000000" w:rsidDel="00000000" w:rsidP="00000000" w:rsidRDefault="00000000" w:rsidRPr="00000000" w14:paraId="00003A0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истеку периода од пет дана од дана објављивања позива на редовни изборе, врши се пријем кандидатура.</w:t>
      </w:r>
    </w:p>
    <w:p w:rsidR="00000000" w:rsidDel="00000000" w:rsidP="00000000" w:rsidRDefault="00000000" w:rsidRPr="00000000" w14:paraId="00003A1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Пријем кандидатура за редовни избор се врши у периоду од седам дана.</w:t>
      </w:r>
    </w:p>
    <w:p w:rsidR="00000000" w:rsidDel="00000000" w:rsidP="00000000" w:rsidRDefault="00000000" w:rsidRPr="00000000" w14:paraId="00003A1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Прелиминарна листа кандидата за редовни избор Члан 31.</w:t>
      </w:r>
      <w:r w:rsidDel="00000000" w:rsidR="00000000" w:rsidRPr="00000000">
        <w:rPr>
          <w:rtl w:val="0"/>
        </w:rPr>
      </w:r>
    </w:p>
    <w:p w:rsidR="00000000" w:rsidDel="00000000" w:rsidP="00000000" w:rsidRDefault="00000000" w:rsidRPr="00000000" w14:paraId="00003A1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пријему кандидатура за редовни избор, а у року од два дана, обавља се утврђивање прелиминарне листе кандидата за редовни избор.</w:t>
      </w:r>
    </w:p>
    <w:p w:rsidR="00000000" w:rsidDel="00000000" w:rsidP="00000000" w:rsidRDefault="00000000" w:rsidRPr="00000000" w14:paraId="00003A1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утврђивања прелиминарне листе кандидата за редовни избор, Бирачки одбор води о рачуна о условима кандидовања прописаним Правилником и одлуком о ближим условима и начину спровођења редовног избора.</w:t>
      </w:r>
    </w:p>
    <w:p w:rsidR="00000000" w:rsidDel="00000000" w:rsidP="00000000" w:rsidRDefault="00000000" w:rsidRPr="00000000" w14:paraId="00003A1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утврђивању прелиминарне листе кандидата за редовни избор, прелиминарна листа кандидата за редовни избор се објављује помоћу средстава којима Студентски парламент остварује јавност рада.</w:t>
      </w:r>
    </w:p>
    <w:p w:rsidR="00000000" w:rsidDel="00000000" w:rsidP="00000000" w:rsidRDefault="00000000" w:rsidRPr="00000000" w14:paraId="00003A1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периоду од два дана од дана објављивања прелиминарне листе кандидата за редовни избор, Бирачком одбору се може поднети жалба на прелиминарну листу кандидата.</w:t>
      </w:r>
    </w:p>
    <w:p w:rsidR="00000000" w:rsidDel="00000000" w:rsidP="00000000" w:rsidRDefault="00000000" w:rsidRPr="00000000" w14:paraId="00003A1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Коначна листа кандидата за редовни избор Члан 32.</w:t>
      </w:r>
      <w:r w:rsidDel="00000000" w:rsidR="00000000" w:rsidRPr="00000000">
        <w:rPr>
          <w:rtl w:val="0"/>
        </w:rPr>
      </w:r>
    </w:p>
    <w:p w:rsidR="00000000" w:rsidDel="00000000" w:rsidP="00000000" w:rsidRDefault="00000000" w:rsidRPr="00000000" w14:paraId="00003A1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истеку периода из члана 31. став 4. Правилника, Бирачки одбор, у року од двадесет и четири сата, утврђује коначну листу кандидата за редовни избор која се објављује помоћу средстава којима Студентски парламент остварује јавност рада.</w:t>
      </w:r>
    </w:p>
    <w:p w:rsidR="00000000" w:rsidDel="00000000" w:rsidP="00000000" w:rsidRDefault="00000000" w:rsidRPr="00000000" w14:paraId="00003A1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 дана по истеку рока из става 1. овог члана, Изборној комисији се може поднети жалба на коначну листу кандидата за редовни избор.</w:t>
      </w:r>
    </w:p>
    <w:p w:rsidR="00000000" w:rsidDel="00000000" w:rsidP="00000000" w:rsidRDefault="00000000" w:rsidRPr="00000000" w14:paraId="00003A1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одлучује по жалби на коначну листу кандидата за редовни избор у даљем року од двадесет и четири сата по истеку рока из става 2. овог члана.</w:t>
      </w:r>
    </w:p>
    <w:p w:rsidR="00000000" w:rsidDel="00000000" w:rsidP="00000000" w:rsidRDefault="00000000" w:rsidRPr="00000000" w14:paraId="00003A1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Изборне комисије по жалби на коначну листу кандидата за редовни избор је коначна.</w:t>
      </w:r>
    </w:p>
    <w:p w:rsidR="00000000" w:rsidDel="00000000" w:rsidP="00000000" w:rsidRDefault="00000000" w:rsidRPr="00000000" w14:paraId="00003A1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Бирачко место Члан 33.</w:t>
      </w:r>
      <w:r w:rsidDel="00000000" w:rsidR="00000000" w:rsidRPr="00000000">
        <w:rPr>
          <w:rtl w:val="0"/>
        </w:rPr>
      </w:r>
    </w:p>
    <w:p w:rsidR="00000000" w:rsidDel="00000000" w:rsidP="00000000" w:rsidRDefault="00000000" w:rsidRPr="00000000" w14:paraId="00003A1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Бирачко место се налази у просторијама Филозофског факултета, на месту које омогућује визуелни приступ сваком лицу.</w:t>
      </w:r>
    </w:p>
    <w:p w:rsidR="00000000" w:rsidDel="00000000" w:rsidP="00000000" w:rsidRDefault="00000000" w:rsidRPr="00000000" w14:paraId="00003A1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самом бирачком месту могу боравити искључиво чланови Бирачког одбора, чланови Изборне комисије и изашли бирачи у периоду који је неопходан за гласање.</w:t>
      </w:r>
    </w:p>
    <w:p w:rsidR="00000000" w:rsidDel="00000000" w:rsidP="00000000" w:rsidRDefault="00000000" w:rsidRPr="00000000" w14:paraId="00003A1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Гласачка кутија се налази на бирачком месту и провидна је.</w:t>
      </w:r>
    </w:p>
    <w:p w:rsidR="00000000" w:rsidDel="00000000" w:rsidP="00000000" w:rsidRDefault="00000000" w:rsidRPr="00000000" w14:paraId="00003A1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Бирачко место је организовано на начин којим се сваком бирачу обезбеђује тајно и непосредно гласање.</w:t>
      </w:r>
    </w:p>
    <w:p w:rsidR="00000000" w:rsidDel="00000000" w:rsidP="00000000" w:rsidRDefault="00000000" w:rsidRPr="00000000" w14:paraId="00003A2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Легитимација и регистрација изашлих гласача Члан 34.</w:t>
      </w:r>
      <w:r w:rsidDel="00000000" w:rsidR="00000000" w:rsidRPr="00000000">
        <w:rPr>
          <w:rtl w:val="0"/>
        </w:rPr>
      </w:r>
    </w:p>
    <w:p w:rsidR="00000000" w:rsidDel="00000000" w:rsidP="00000000" w:rsidRDefault="00000000" w:rsidRPr="00000000" w14:paraId="00003A2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Приликом гласања, увидом у студентску књижицу (индекс) врши се легитимација сваког изашлог бирача.</w:t>
      </w:r>
    </w:p>
    <w:p w:rsidR="00000000" w:rsidDel="00000000" w:rsidP="00000000" w:rsidRDefault="00000000" w:rsidRPr="00000000" w14:paraId="00003A2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легитимисању изашлог бирача, бирач се региструје уписом у бирачки списак. Бирач се уписује у бирачки списак потписом.</w:t>
      </w:r>
    </w:p>
    <w:p w:rsidR="00000000" w:rsidDel="00000000" w:rsidP="00000000" w:rsidRDefault="00000000" w:rsidRPr="00000000" w14:paraId="00003A2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Пребројавање гласова Члан 35.</w:t>
      </w:r>
      <w:r w:rsidDel="00000000" w:rsidR="00000000" w:rsidRPr="00000000">
        <w:rPr>
          <w:rtl w:val="0"/>
        </w:rPr>
      </w:r>
    </w:p>
    <w:p w:rsidR="00000000" w:rsidDel="00000000" w:rsidP="00000000" w:rsidRDefault="00000000" w:rsidRPr="00000000" w14:paraId="00003A2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затварању бирачког места, приступа се пребројавању гласова. Пребројавању гласова присуствује најмање један члан Изборне комисије.</w:t>
      </w:r>
    </w:p>
    <w:p w:rsidR="00000000" w:rsidDel="00000000" w:rsidP="00000000" w:rsidRDefault="00000000" w:rsidRPr="00000000" w14:paraId="00003A2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Неважећи гласачки листићи Члан 36.</w:t>
      </w:r>
      <w:r w:rsidDel="00000000" w:rsidR="00000000" w:rsidRPr="00000000">
        <w:rPr>
          <w:rtl w:val="0"/>
        </w:rPr>
      </w:r>
    </w:p>
    <w:p w:rsidR="00000000" w:rsidDel="00000000" w:rsidP="00000000" w:rsidRDefault="00000000" w:rsidRPr="00000000" w14:paraId="00003A2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Гласачки листић који је нађен у бирачкој кутији је неважећи уколико се:</w:t>
      </w:r>
    </w:p>
    <w:p w:rsidR="00000000" w:rsidDel="00000000" w:rsidP="00000000" w:rsidRDefault="00000000" w:rsidRPr="00000000" w14:paraId="00003A27">
      <w:pPr>
        <w:numPr>
          <w:ilvl w:val="0"/>
          <w:numId w:val="131"/>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облик и садржај гласачког листића не подудара са обликом и садржајем гласачког листића који је утврђен одлуком о ближим условима и поступку избора;</w:t>
      </w:r>
    </w:p>
    <w:p w:rsidR="00000000" w:rsidDel="00000000" w:rsidP="00000000" w:rsidRDefault="00000000" w:rsidRPr="00000000" w14:paraId="00003A28">
      <w:pPr>
        <w:numPr>
          <w:ilvl w:val="0"/>
          <w:numId w:val="131"/>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увидом у садржај гласачког листића не може недвосмислено утврдити изборна воља бирача који је посредством њега гласао.</w:t>
      </w:r>
    </w:p>
    <w:p w:rsidR="00000000" w:rsidDel="00000000" w:rsidP="00000000" w:rsidRDefault="00000000" w:rsidRPr="00000000" w14:paraId="00003A2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Записник о редовном избору Члан 37.</w:t>
      </w:r>
      <w:r w:rsidDel="00000000" w:rsidR="00000000" w:rsidRPr="00000000">
        <w:rPr>
          <w:rtl w:val="0"/>
        </w:rPr>
      </w:r>
    </w:p>
    <w:p w:rsidR="00000000" w:rsidDel="00000000" w:rsidP="00000000" w:rsidRDefault="00000000" w:rsidRPr="00000000" w14:paraId="00003A2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 окончању пребројавања гласова, сачињава се записник о редовном избору који садржи:</w:t>
      </w:r>
    </w:p>
    <w:p w:rsidR="00000000" w:rsidDel="00000000" w:rsidP="00000000" w:rsidRDefault="00000000" w:rsidRPr="00000000" w14:paraId="00003A2B">
      <w:pPr>
        <w:numPr>
          <w:ilvl w:val="0"/>
          <w:numId w:val="133"/>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редовног избора;</w:t>
      </w:r>
    </w:p>
    <w:p w:rsidR="00000000" w:rsidDel="00000000" w:rsidP="00000000" w:rsidRDefault="00000000" w:rsidRPr="00000000" w14:paraId="00003A2C">
      <w:pPr>
        <w:numPr>
          <w:ilvl w:val="0"/>
          <w:numId w:val="133"/>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предмет одржавања редовног избора;</w:t>
      </w:r>
    </w:p>
    <w:p w:rsidR="00000000" w:rsidDel="00000000" w:rsidP="00000000" w:rsidRDefault="00000000" w:rsidRPr="00000000" w14:paraId="00003A2D">
      <w:pPr>
        <w:numPr>
          <w:ilvl w:val="0"/>
          <w:numId w:val="133"/>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укупан број бирача;</w:t>
      </w:r>
    </w:p>
    <w:p w:rsidR="00000000" w:rsidDel="00000000" w:rsidP="00000000" w:rsidRDefault="00000000" w:rsidRPr="00000000" w14:paraId="00003A2E">
      <w:pPr>
        <w:numPr>
          <w:ilvl w:val="0"/>
          <w:numId w:val="133"/>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број изашлих бирача;</w:t>
      </w:r>
    </w:p>
    <w:p w:rsidR="00000000" w:rsidDel="00000000" w:rsidP="00000000" w:rsidRDefault="00000000" w:rsidRPr="00000000" w14:paraId="00003A2F">
      <w:pPr>
        <w:numPr>
          <w:ilvl w:val="0"/>
          <w:numId w:val="133"/>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број гласова који је добио сваки кандидат;</w:t>
      </w:r>
    </w:p>
    <w:p w:rsidR="00000000" w:rsidDel="00000000" w:rsidP="00000000" w:rsidRDefault="00000000" w:rsidRPr="00000000" w14:paraId="00003A30">
      <w:pPr>
        <w:numPr>
          <w:ilvl w:val="0"/>
          <w:numId w:val="133"/>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број неискоришћених гласачких листића;</w:t>
      </w:r>
    </w:p>
    <w:p w:rsidR="00000000" w:rsidDel="00000000" w:rsidP="00000000" w:rsidRDefault="00000000" w:rsidRPr="00000000" w14:paraId="00003A31">
      <w:pPr>
        <w:numPr>
          <w:ilvl w:val="0"/>
          <w:numId w:val="133"/>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број искоришћених гласачких листића;</w:t>
      </w:r>
    </w:p>
    <w:p w:rsidR="00000000" w:rsidDel="00000000" w:rsidP="00000000" w:rsidRDefault="00000000" w:rsidRPr="00000000" w14:paraId="00003A32">
      <w:pPr>
        <w:numPr>
          <w:ilvl w:val="0"/>
          <w:numId w:val="133"/>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број неважећих гласачких листића;</w:t>
      </w:r>
    </w:p>
    <w:p w:rsidR="00000000" w:rsidDel="00000000" w:rsidP="00000000" w:rsidRDefault="00000000" w:rsidRPr="00000000" w14:paraId="00003A33">
      <w:pPr>
        <w:numPr>
          <w:ilvl w:val="0"/>
          <w:numId w:val="133"/>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имена, презимена и потписе чланова Бирачког одбора;</w:t>
      </w:r>
    </w:p>
    <w:p w:rsidR="00000000" w:rsidDel="00000000" w:rsidP="00000000" w:rsidRDefault="00000000" w:rsidRPr="00000000" w14:paraId="00003A34">
      <w:pPr>
        <w:numPr>
          <w:ilvl w:val="0"/>
          <w:numId w:val="133"/>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друге ставке од значаја за редовни избор.</w:t>
      </w:r>
    </w:p>
    <w:p w:rsidR="00000000" w:rsidDel="00000000" w:rsidP="00000000" w:rsidRDefault="00000000" w:rsidRPr="00000000" w14:paraId="00003A3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Записник се доставља Изборној комисији у року од дванаест сати од затварања Бирачког места.</w:t>
      </w:r>
    </w:p>
    <w:p w:rsidR="00000000" w:rsidDel="00000000" w:rsidP="00000000" w:rsidRDefault="00000000" w:rsidRPr="00000000" w14:paraId="00003A3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даје сагласност на записник о редовном изборy.</w:t>
      </w:r>
    </w:p>
    <w:p w:rsidR="00000000" w:rsidDel="00000000" w:rsidP="00000000" w:rsidRDefault="00000000" w:rsidRPr="00000000" w14:paraId="00003A3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Записник о редовном избору се објављује помоћу средстава којима Студентски парламент остварује јавност рада заједно са прелиминарним резултатима редовног избора.</w:t>
      </w:r>
    </w:p>
    <w:p w:rsidR="00000000" w:rsidDel="00000000" w:rsidP="00000000" w:rsidRDefault="00000000" w:rsidRPr="00000000" w14:paraId="00003A3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Прелиминарни резултати редовног избора Члан 38.</w:t>
      </w:r>
      <w:r w:rsidDel="00000000" w:rsidR="00000000" w:rsidRPr="00000000">
        <w:rPr>
          <w:rtl w:val="0"/>
        </w:rPr>
      </w:r>
    </w:p>
    <w:p w:rsidR="00000000" w:rsidDel="00000000" w:rsidP="00000000" w:rsidRDefault="00000000" w:rsidRPr="00000000" w14:paraId="00003A3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двадесет и четири сата од затварања бирачког места, помоћу средстава којима Студентски парламент остварује јавност рада, објављују се прелиминарни резултати редовног избора.</w:t>
      </w:r>
    </w:p>
    <w:p w:rsidR="00000000" w:rsidDel="00000000" w:rsidP="00000000" w:rsidRDefault="00000000" w:rsidRPr="00000000" w14:paraId="00003A3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периоду од два дана од тренутка објављивања прелиминарних резултата избора, кандидати за избор могу поднети жалбу Бирачком одбору на прелиминарне резултате и стећи увид у гласачки материјал.</w:t>
      </w:r>
    </w:p>
    <w:p w:rsidR="00000000" w:rsidDel="00000000" w:rsidP="00000000" w:rsidRDefault="00000000" w:rsidRPr="00000000" w14:paraId="00003A3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Коначни резултати редовног избора Члан 39.</w:t>
      </w:r>
      <w:r w:rsidDel="00000000" w:rsidR="00000000" w:rsidRPr="00000000">
        <w:rPr>
          <w:rtl w:val="0"/>
        </w:rPr>
      </w:r>
    </w:p>
    <w:p w:rsidR="00000000" w:rsidDel="00000000" w:rsidP="00000000" w:rsidRDefault="00000000" w:rsidRPr="00000000" w14:paraId="00003A3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двадесет и четири сата од истека периода из члана 38. став 2. Правилника, објављују се коначни резултати редовног избора, помоћу средстава којима Студентски парламент остварује јавност рада.</w:t>
      </w:r>
    </w:p>
    <w:p w:rsidR="00000000" w:rsidDel="00000000" w:rsidP="00000000" w:rsidRDefault="00000000" w:rsidRPr="00000000" w14:paraId="00003A3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периоду од два дана од дана објављивања коначних резултата избора, кандидати за избор могу Изборној комисији поднети жалбу на коначне резултате редовног избора.</w:t>
      </w:r>
    </w:p>
    <w:p w:rsidR="00000000" w:rsidDel="00000000" w:rsidP="00000000" w:rsidRDefault="00000000" w:rsidRPr="00000000" w14:paraId="00003A3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Изборна комисија доноси одлуку по жалби из става 2. овог члана у року од двадесет и четири сата од истека периода из става 2. овог члана.</w:t>
      </w:r>
    </w:p>
    <w:p w:rsidR="00000000" w:rsidDel="00000000" w:rsidP="00000000" w:rsidRDefault="00000000" w:rsidRPr="00000000" w14:paraId="00003A3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Одлука из става 3. овог члана је коначна.</w:t>
      </w:r>
    </w:p>
    <w:p w:rsidR="00000000" w:rsidDel="00000000" w:rsidP="00000000" w:rsidRDefault="00000000" w:rsidRPr="00000000" w14:paraId="00003A4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се утврди постојање повреда изборног поступка, Изборна комисија налаже понављање редовног избора.</w:t>
      </w:r>
    </w:p>
    <w:p w:rsidR="00000000" w:rsidDel="00000000" w:rsidP="00000000" w:rsidRDefault="00000000" w:rsidRPr="00000000" w14:paraId="00003A4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Изабрани кандидати Члан 40.</w:t>
      </w:r>
      <w:r w:rsidDel="00000000" w:rsidR="00000000" w:rsidRPr="00000000">
        <w:rPr>
          <w:rtl w:val="0"/>
        </w:rPr>
      </w:r>
    </w:p>
    <w:p w:rsidR="00000000" w:rsidDel="00000000" w:rsidP="00000000" w:rsidRDefault="00000000" w:rsidRPr="00000000" w14:paraId="00003A4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редовном избору су изабрани они кандидати за чланове Студентског парламента:</w:t>
      </w:r>
    </w:p>
    <w:p w:rsidR="00000000" w:rsidDel="00000000" w:rsidP="00000000" w:rsidRDefault="00000000" w:rsidRPr="00000000" w14:paraId="00003A43">
      <w:pPr>
        <w:numPr>
          <w:ilvl w:val="0"/>
          <w:numId w:val="134"/>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који су представници студената са одељења који су освојили највећи број гласова у односу на остале кандидате за чланове Студентског парламента који су представници студената са тог одељења;</w:t>
      </w:r>
    </w:p>
    <w:p w:rsidR="00000000" w:rsidDel="00000000" w:rsidP="00000000" w:rsidRDefault="00000000" w:rsidRPr="00000000" w14:paraId="00003A44">
      <w:pPr>
        <w:numPr>
          <w:ilvl w:val="0"/>
          <w:numId w:val="134"/>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који су представници студената са инвалидитетом и студената уписаних по афирмативним мерама који су освојили највећи број гласова у односу</w:t>
      </w:r>
    </w:p>
    <w:p w:rsidR="00000000" w:rsidDel="00000000" w:rsidP="00000000" w:rsidRDefault="00000000" w:rsidRPr="00000000" w14:paraId="00003A4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остале кандидате за чланове Студентског парламента који су представници студената са инвалидитетом и студената уписаних по афирмативним мерама.</w:t>
      </w:r>
    </w:p>
    <w:p w:rsidR="00000000" w:rsidDel="00000000" w:rsidP="00000000" w:rsidRDefault="00000000" w:rsidRPr="00000000" w14:paraId="00003A4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Поновљени редовни избор Члан 41.</w:t>
      </w:r>
      <w:r w:rsidDel="00000000" w:rsidR="00000000" w:rsidRPr="00000000">
        <w:rPr>
          <w:rtl w:val="0"/>
        </w:rPr>
      </w:r>
    </w:p>
    <w:p w:rsidR="00000000" w:rsidDel="00000000" w:rsidP="00000000" w:rsidRDefault="00000000" w:rsidRPr="00000000" w14:paraId="00003A4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два или више кандидата за представнике студената са одељења, који су кандидовани за представнике студената са истог одељења, освоје једнак број гласова, при чему се не може утврдити који је кандидат изабран за представника студената са тог одељења, понавља се гласање између односних кандидата.</w:t>
      </w:r>
    </w:p>
    <w:p w:rsidR="00000000" w:rsidDel="00000000" w:rsidP="00000000" w:rsidRDefault="00000000" w:rsidRPr="00000000" w14:paraId="00003A4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Уколико два или више кандидата за чланове Студентског парламента који су представници студената са инвалидитетом и студената уписаних по афирмативним мерама освоје једнак број гласова, при чему се не може утврдити који је кандидат изабран за члана Студентског парламента који је представник студената са инвалидитетом и студената уписаних по афирмативним мерама, понавља се гласање између односних кандидата.</w:t>
      </w:r>
    </w:p>
    <w:p w:rsidR="00000000" w:rsidDel="00000000" w:rsidP="00000000" w:rsidRDefault="00000000" w:rsidRPr="00000000" w14:paraId="00003A4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Одлука о поступку спровођења поновљеног редовног избора Члан 42.</w:t>
      </w:r>
      <w:r w:rsidDel="00000000" w:rsidR="00000000" w:rsidRPr="00000000">
        <w:rPr>
          <w:rtl w:val="0"/>
        </w:rPr>
      </w:r>
    </w:p>
    <w:p w:rsidR="00000000" w:rsidDel="00000000" w:rsidP="00000000" w:rsidRDefault="00000000" w:rsidRPr="00000000" w14:paraId="00003A4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случајевима из члана 41. Правилника, а у року од двадесет и четири сата по истеку рока из члана 39. став 3. Правилника, Изборна комисија доноси одлуку о поступку спровођења поновљеног редовног избора.</w:t>
      </w:r>
    </w:p>
    <w:p w:rsidR="00000000" w:rsidDel="00000000" w:rsidP="00000000" w:rsidRDefault="00000000" w:rsidRPr="00000000" w14:paraId="00003A4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Одлуком из става 1. овог члана се утврђује, односно утврђују:</w:t>
      </w:r>
    </w:p>
    <w:p w:rsidR="00000000" w:rsidDel="00000000" w:rsidP="00000000" w:rsidRDefault="00000000" w:rsidRPr="00000000" w14:paraId="00003A4C">
      <w:pPr>
        <w:numPr>
          <w:ilvl w:val="0"/>
          <w:numId w:val="135"/>
        </w:numPr>
        <w:spacing w:after="0" w:before="28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време и место одржавања поновљеног редовног избора;</w:t>
      </w:r>
    </w:p>
    <w:p w:rsidR="00000000" w:rsidDel="00000000" w:rsidP="00000000" w:rsidRDefault="00000000" w:rsidRPr="00000000" w14:paraId="00003A4D">
      <w:pPr>
        <w:numPr>
          <w:ilvl w:val="0"/>
          <w:numId w:val="135"/>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лица која учествују на поновљеном редовном избору;</w:t>
      </w:r>
    </w:p>
    <w:p w:rsidR="00000000" w:rsidDel="00000000" w:rsidP="00000000" w:rsidRDefault="00000000" w:rsidRPr="00000000" w14:paraId="00003A4E">
      <w:pPr>
        <w:numPr>
          <w:ilvl w:val="0"/>
          <w:numId w:val="135"/>
        </w:numPr>
        <w:spacing w:after="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облик и садржај гласачких листића;</w:t>
      </w:r>
    </w:p>
    <w:p w:rsidR="00000000" w:rsidDel="00000000" w:rsidP="00000000" w:rsidRDefault="00000000" w:rsidRPr="00000000" w14:paraId="00003A4F">
      <w:pPr>
        <w:numPr>
          <w:ilvl w:val="0"/>
          <w:numId w:val="135"/>
        </w:numPr>
        <w:spacing w:after="280" w:before="0" w:line="360" w:lineRule="auto"/>
        <w:ind w:left="0"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друга питања од значаја за спровођење поновљеног редовног избора, у складу са Правилником и Законом.</w:t>
      </w:r>
    </w:p>
    <w:p w:rsidR="00000000" w:rsidDel="00000000" w:rsidP="00000000" w:rsidRDefault="00000000" w:rsidRPr="00000000" w14:paraId="00003A5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Позив на поновљени редовни избор Члан 43.</w:t>
      </w:r>
      <w:r w:rsidDel="00000000" w:rsidR="00000000" w:rsidRPr="00000000">
        <w:rPr>
          <w:rtl w:val="0"/>
        </w:rPr>
      </w:r>
    </w:p>
    <w:p w:rsidR="00000000" w:rsidDel="00000000" w:rsidP="00000000" w:rsidRDefault="00000000" w:rsidRPr="00000000" w14:paraId="00003A5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Непосредно по доношењу одлуке о поступку спровођења поновљеног редовног избора, помоћу средстава којима Студентски парламент обезбеђује јавност рада се објављује позив на поновљени редовни избор.</w:t>
      </w:r>
    </w:p>
    <w:p w:rsidR="00000000" w:rsidDel="00000000" w:rsidP="00000000" w:rsidRDefault="00000000" w:rsidRPr="00000000" w14:paraId="00003A5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Позив на поновљени редовни избор садржи:</w:t>
        <w:br w:type="textWrapping"/>
        <w:t xml:space="preserve">1) време и место одржавања поновљеног редовног избора;</w:t>
      </w:r>
    </w:p>
    <w:p w:rsidR="00000000" w:rsidDel="00000000" w:rsidP="00000000" w:rsidRDefault="00000000" w:rsidRPr="00000000" w14:paraId="00003A5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обавештење о лицима која учествују на поновљеном редовном избору.</w:t>
      </w:r>
    </w:p>
    <w:p w:rsidR="00000000" w:rsidDel="00000000" w:rsidP="00000000" w:rsidRDefault="00000000" w:rsidRPr="00000000" w14:paraId="00003A5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виду прилога позива на поновљени редовни избор се доставља одлука о поступку спровођења поновљеног редовног избора.</w:t>
      </w:r>
    </w:p>
    <w:p w:rsidR="00000000" w:rsidDel="00000000" w:rsidP="00000000" w:rsidRDefault="00000000" w:rsidRPr="00000000" w14:paraId="00003A5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Рок за одржавање поновљеног редовног избора Члан 44.</w:t>
      </w:r>
      <w:r w:rsidDel="00000000" w:rsidR="00000000" w:rsidRPr="00000000">
        <w:rPr>
          <w:rtl w:val="0"/>
        </w:rPr>
      </w:r>
    </w:p>
    <w:p w:rsidR="00000000" w:rsidDel="00000000" w:rsidP="00000000" w:rsidRDefault="00000000" w:rsidRPr="00000000" w14:paraId="00003A5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Поновљени редовни избор се одржава у року од три дана од дана објављивања позива за поновљени редовни избор.</w:t>
      </w:r>
    </w:p>
    <w:p w:rsidR="00000000" w:rsidDel="00000000" w:rsidP="00000000" w:rsidRDefault="00000000" w:rsidRPr="00000000" w14:paraId="00003A5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Сходна примена Правилника на случај поновљеног редовног избора Члан 45.</w:t>
      </w:r>
      <w:r w:rsidDel="00000000" w:rsidR="00000000" w:rsidRPr="00000000">
        <w:rPr>
          <w:rtl w:val="0"/>
        </w:rPr>
      </w:r>
    </w:p>
    <w:p w:rsidR="00000000" w:rsidDel="00000000" w:rsidP="00000000" w:rsidRDefault="00000000" w:rsidRPr="00000000" w14:paraId="00003A5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остала питања која се односе на поступак спровођења поновљеног редовног избора, сходно се примењују одредбе Правилника којима се уређује поступак спровођења редовног избора.</w:t>
      </w:r>
    </w:p>
    <w:p w:rsidR="00000000" w:rsidDel="00000000" w:rsidP="00000000" w:rsidRDefault="00000000" w:rsidRPr="00000000" w14:paraId="00003A5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Укупни резултати редовног избора Члан 46.</w:t>
      </w:r>
      <w:r w:rsidDel="00000000" w:rsidR="00000000" w:rsidRPr="00000000">
        <w:rPr>
          <w:rtl w:val="0"/>
        </w:rPr>
      </w:r>
    </w:p>
    <w:p w:rsidR="00000000" w:rsidDel="00000000" w:rsidP="00000000" w:rsidRDefault="00000000" w:rsidRPr="00000000" w14:paraId="00003A5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року од двадесет и четири сата од тренутка објављивања коначних резултата редовног избора, односно коначних резултата поновљеног редовног избора, Изборна комисија утврђује укупне резултате редовног избора.</w:t>
      </w:r>
    </w:p>
    <w:p w:rsidR="00000000" w:rsidDel="00000000" w:rsidP="00000000" w:rsidRDefault="00000000" w:rsidRPr="00000000" w14:paraId="00003A5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Укупни резултати редовног избора се објављују помоћу средстава којима Студентски парламент остварује јавност рада, непосредно по њиховом утврђивању.</w:t>
      </w:r>
    </w:p>
    <w:p w:rsidR="00000000" w:rsidDel="00000000" w:rsidP="00000000" w:rsidRDefault="00000000" w:rsidRPr="00000000" w14:paraId="00003A5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Припремни састанак наредног сазива Студентског парламента Члан 47.</w:t>
      </w:r>
      <w:r w:rsidDel="00000000" w:rsidR="00000000" w:rsidRPr="00000000">
        <w:rPr>
          <w:rtl w:val="0"/>
        </w:rPr>
      </w:r>
    </w:p>
    <w:p w:rsidR="00000000" w:rsidDel="00000000" w:rsidP="00000000" w:rsidRDefault="00000000" w:rsidRPr="00000000" w14:paraId="00003A5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 конститутивне седнице наредног сазива Студентског парламента у години у којој се врши редовни избор, председник Студентског парламента организује најмање два припремна састанка на које позива чланове тренутног и изабране чланове наредног сазива Студентског парламента.</w:t>
      </w:r>
    </w:p>
    <w:p w:rsidR="00000000" w:rsidDel="00000000" w:rsidP="00000000" w:rsidRDefault="00000000" w:rsidRPr="00000000" w14:paraId="00003A5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састанцима из става 1. овог члана, изабрани чланови наредног сазива Студентског парламента добијају ближа обавештења о раду, начину функционисања и организацији Студентског парламента.</w:t>
      </w:r>
    </w:p>
    <w:p w:rsidR="00000000" w:rsidDel="00000000" w:rsidP="00000000" w:rsidRDefault="00000000" w:rsidRPr="00000000" w14:paraId="00003A5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IV.2 Ванредни избор</w:t>
      </w:r>
      <w:r w:rsidDel="00000000" w:rsidR="00000000" w:rsidRPr="00000000">
        <w:rPr>
          <w:rtl w:val="0"/>
        </w:rPr>
      </w:r>
    </w:p>
    <w:p w:rsidR="00000000" w:rsidDel="00000000" w:rsidP="00000000" w:rsidRDefault="00000000" w:rsidRPr="00000000" w14:paraId="00003A6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Распуштање Студентског парламента Члан 48.</w:t>
      </w:r>
      <w:r w:rsidDel="00000000" w:rsidR="00000000" w:rsidRPr="00000000">
        <w:rPr>
          <w:rtl w:val="0"/>
        </w:rPr>
      </w:r>
    </w:p>
    <w:p w:rsidR="00000000" w:rsidDel="00000000" w:rsidP="00000000" w:rsidRDefault="00000000" w:rsidRPr="00000000" w14:paraId="00003A6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Студентски парламент се распушта на захтев најмање две трећине чланова Студентског парламента.</w:t>
      </w:r>
    </w:p>
    <w:p w:rsidR="00000000" w:rsidDel="00000000" w:rsidP="00000000" w:rsidRDefault="00000000" w:rsidRPr="00000000" w14:paraId="00003A6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 из става 1. овог члана се у писаном облику доставља председавајућим на седници Студентског парламента или предајом у архиви Филозофског факултета.</w:t>
      </w:r>
    </w:p>
    <w:p w:rsidR="00000000" w:rsidDel="00000000" w:rsidP="00000000" w:rsidRDefault="00000000" w:rsidRPr="00000000" w14:paraId="00003A6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Захтев из става 1. овог члана је образложен и садржи имена, презимена и потписе подносилаца захтева.</w:t>
      </w:r>
    </w:p>
    <w:p w:rsidR="00000000" w:rsidDel="00000000" w:rsidP="00000000" w:rsidRDefault="00000000" w:rsidRPr="00000000" w14:paraId="00003A6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Расписивање ванредног избора Члан 49.</w:t>
      </w:r>
      <w:r w:rsidDel="00000000" w:rsidR="00000000" w:rsidRPr="00000000">
        <w:rPr>
          <w:rtl w:val="0"/>
        </w:rPr>
      </w:r>
    </w:p>
    <w:p w:rsidR="00000000" w:rsidDel="00000000" w:rsidP="00000000" w:rsidRDefault="00000000" w:rsidRPr="00000000" w14:paraId="00003A6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Ванредни избор расписује председник Студентског парламента у року од осам дана од дана пријема захтева за распуштање Студентског парламента.</w:t>
      </w:r>
    </w:p>
    <w:p w:rsidR="00000000" w:rsidDel="00000000" w:rsidP="00000000" w:rsidRDefault="00000000" w:rsidRPr="00000000" w14:paraId="00003A6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спровођења ванредног избора Члан 50.</w:t>
      </w:r>
      <w:r w:rsidDel="00000000" w:rsidR="00000000" w:rsidRPr="00000000">
        <w:rPr>
          <w:rtl w:val="0"/>
        </w:rPr>
      </w:r>
    </w:p>
    <w:p w:rsidR="00000000" w:rsidDel="00000000" w:rsidP="00000000" w:rsidRDefault="00000000" w:rsidRPr="00000000" w14:paraId="00003A6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остала питања која се односе на поступак спровођења ванредног избора, сходно се примењују одредбе Правилника којима се уређује поступак спровођења редовног избора.</w:t>
      </w:r>
    </w:p>
    <w:p w:rsidR="00000000" w:rsidDel="00000000" w:rsidP="00000000" w:rsidRDefault="00000000" w:rsidRPr="00000000" w14:paraId="00003A6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IV.3 Додатни избор</w:t>
      </w:r>
      <w:r w:rsidDel="00000000" w:rsidR="00000000" w:rsidRPr="00000000">
        <w:rPr>
          <w:rtl w:val="0"/>
        </w:rPr>
      </w:r>
    </w:p>
    <w:p w:rsidR="00000000" w:rsidDel="00000000" w:rsidP="00000000" w:rsidRDefault="00000000" w:rsidRPr="00000000" w14:paraId="00003A6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Расписивање додатног избора Члан 51.</w:t>
      </w:r>
      <w:r w:rsidDel="00000000" w:rsidR="00000000" w:rsidRPr="00000000">
        <w:rPr>
          <w:rtl w:val="0"/>
        </w:rPr>
      </w:r>
    </w:p>
    <w:p w:rsidR="00000000" w:rsidDel="00000000" w:rsidP="00000000" w:rsidRDefault="00000000" w:rsidRPr="00000000" w14:paraId="00003A6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Додатне изборе расписује председник Студентског парламента, у складу Пословником, на предлог Студентског парламента.</w:t>
      </w:r>
    </w:p>
    <w:p w:rsidR="00000000" w:rsidDel="00000000" w:rsidP="00000000" w:rsidRDefault="00000000" w:rsidRPr="00000000" w14:paraId="00003A6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Поступак спровођења додатног избора Члан 52.</w:t>
      </w:r>
      <w:r w:rsidDel="00000000" w:rsidR="00000000" w:rsidRPr="00000000">
        <w:rPr>
          <w:rtl w:val="0"/>
        </w:rPr>
      </w:r>
    </w:p>
    <w:p w:rsidR="00000000" w:rsidDel="00000000" w:rsidP="00000000" w:rsidRDefault="00000000" w:rsidRPr="00000000" w14:paraId="00003A6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остала питања која се односе на поступак спровођења додатног избора, сходно се примењују одредбе Правилника којима се уређује поступак спровођења редовног избора.</w:t>
      </w:r>
    </w:p>
    <w:p w:rsidR="00000000" w:rsidDel="00000000" w:rsidP="00000000" w:rsidRDefault="00000000" w:rsidRPr="00000000" w14:paraId="00003A6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V Прелазне и завршне одредбе</w:t>
      </w:r>
      <w:r w:rsidDel="00000000" w:rsidR="00000000" w:rsidRPr="00000000">
        <w:rPr>
          <w:rtl w:val="0"/>
        </w:rPr>
      </w:r>
    </w:p>
    <w:p w:rsidR="00000000" w:rsidDel="00000000" w:rsidP="00000000" w:rsidRDefault="00000000" w:rsidRPr="00000000" w14:paraId="00003A6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Доношење Правилника Члан 53.</w:t>
      </w:r>
      <w:r w:rsidDel="00000000" w:rsidR="00000000" w:rsidRPr="00000000">
        <w:rPr>
          <w:rtl w:val="0"/>
        </w:rPr>
      </w:r>
    </w:p>
    <w:p w:rsidR="00000000" w:rsidDel="00000000" w:rsidP="00000000" w:rsidRDefault="00000000" w:rsidRPr="00000000" w14:paraId="00003A6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доноси Студентски парламент двотрећинском већином гласова од укупног броја чланова Студентског парламента.</w:t>
      </w:r>
    </w:p>
    <w:p w:rsidR="00000000" w:rsidDel="00000000" w:rsidP="00000000" w:rsidRDefault="00000000" w:rsidRPr="00000000" w14:paraId="00003A7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Одлуку о изменама и допунама Правилника доноси Студентски парламент двотрећинском већином гласова од укупног броја чланова.</w:t>
      </w:r>
    </w:p>
    <w:p w:rsidR="00000000" w:rsidDel="00000000" w:rsidP="00000000" w:rsidRDefault="00000000" w:rsidRPr="00000000" w14:paraId="00003A7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Тумачење Правилника Члан 54.</w:t>
      </w:r>
      <w:r w:rsidDel="00000000" w:rsidR="00000000" w:rsidRPr="00000000">
        <w:rPr>
          <w:rtl w:val="0"/>
        </w:rPr>
      </w:r>
    </w:p>
    <w:p w:rsidR="00000000" w:rsidDel="00000000" w:rsidP="00000000" w:rsidRDefault="00000000" w:rsidRPr="00000000" w14:paraId="00003A7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Аутентично тумачење Правилника доноси Студентски парламент.</w:t>
      </w:r>
    </w:p>
    <w:p w:rsidR="00000000" w:rsidDel="00000000" w:rsidP="00000000" w:rsidRDefault="00000000" w:rsidRPr="00000000" w14:paraId="00003A7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питања која се односе на доношење аутентичног тумачења Правилника, сходно се примењују одредбе Правилника којима се уређује доношење Правилника.</w:t>
      </w:r>
    </w:p>
    <w:p w:rsidR="00000000" w:rsidDel="00000000" w:rsidP="00000000" w:rsidRDefault="00000000" w:rsidRPr="00000000" w14:paraId="00003A7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Примена Правилника Члан 55.</w:t>
      </w:r>
      <w:r w:rsidDel="00000000" w:rsidR="00000000" w:rsidRPr="00000000">
        <w:rPr>
          <w:rtl w:val="0"/>
        </w:rPr>
      </w:r>
    </w:p>
    <w:p w:rsidR="00000000" w:rsidDel="00000000" w:rsidP="00000000" w:rsidRDefault="00000000" w:rsidRPr="00000000" w14:paraId="00003A7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Избор се одржава у складу са одредбама Правилника.</w:t>
      </w:r>
    </w:p>
    <w:p w:rsidR="00000000" w:rsidDel="00000000" w:rsidP="00000000" w:rsidRDefault="00000000" w:rsidRPr="00000000" w14:paraId="00003A7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Изузетно, избор по одредбама овог Правилника које представљају примену Закона за случај спровођења избора се одржавају по истеку мандата сазива Студентског парламента који доноси Правилник.</w:t>
      </w:r>
    </w:p>
    <w:p w:rsidR="00000000" w:rsidDel="00000000" w:rsidP="00000000" w:rsidRDefault="00000000" w:rsidRPr="00000000" w14:paraId="00003A7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Ступање Правилника на снагу Члан 56.</w:t>
      </w:r>
      <w:r w:rsidDel="00000000" w:rsidR="00000000" w:rsidRPr="00000000">
        <w:rPr>
          <w:rtl w:val="0"/>
        </w:rPr>
      </w:r>
    </w:p>
    <w:p w:rsidR="00000000" w:rsidDel="00000000" w:rsidP="00000000" w:rsidRDefault="00000000" w:rsidRPr="00000000" w14:paraId="00003A7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Правилник ступа на снагу тренутком ступања Пословника на снагу, по усвајању Правилника на седници Студентског парламента.</w:t>
      </w:r>
    </w:p>
    <w:p w:rsidR="00000000" w:rsidDel="00000000" w:rsidP="00000000" w:rsidRDefault="00000000" w:rsidRPr="00000000" w14:paraId="00003A7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ЗАМЕНИК ПРЕДСЕДНИКА СТУДЕНТСКОГ ПАРЛАМЕНТА</w:t>
      </w:r>
    </w:p>
    <w:p w:rsidR="00000000" w:rsidDel="00000000" w:rsidP="00000000" w:rsidRDefault="00000000" w:rsidRPr="00000000" w14:paraId="00003A7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____________________________ Филип Лазић</w:t>
      </w:r>
    </w:p>
    <w:p w:rsidR="00000000" w:rsidDel="00000000" w:rsidP="00000000" w:rsidRDefault="00000000" w:rsidRPr="00000000" w14:paraId="00003A7B">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7C">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7D">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7E">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7F">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80">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81">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82">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83">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84">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85">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86">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bookmarkStart w:colFirst="0" w:colLast="0" w:name="bookmark=id.iz6745a9ogex" w:id="96"/>
    <w:bookmarkEnd w:id="96"/>
    <w:p w:rsidR="00000000" w:rsidDel="00000000" w:rsidP="00000000" w:rsidRDefault="00000000" w:rsidRPr="00000000" w14:paraId="00003A87">
      <w:pPr>
        <w:spacing w:line="360" w:lineRule="auto"/>
        <w:ind w:right="-54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13.1.д. </w:t>
      </w:r>
      <w:r w:rsidDel="00000000" w:rsidR="00000000" w:rsidRPr="00000000">
        <w:rPr>
          <w:rFonts w:ascii="Times New Roman" w:cs="Times New Roman" w:eastAsia="Times New Roman" w:hAnsi="Times New Roman"/>
          <w:sz w:val="24"/>
          <w:szCs w:val="24"/>
          <w:rtl w:val="0"/>
        </w:rPr>
        <w:t xml:space="preserve">Одлука о измени Правилник  о избору чланова Студентског парламента Универзитета у Београду – Филозофског факултета од дана 21.04.2024. године.</w:t>
      </w:r>
      <w:r w:rsidDel="00000000" w:rsidR="00000000" w:rsidRPr="00000000">
        <w:rPr>
          <w:rtl w:val="0"/>
        </w:rPr>
      </w:r>
    </w:p>
    <w:p w:rsidR="00000000" w:rsidDel="00000000" w:rsidP="00000000" w:rsidRDefault="00000000" w:rsidRPr="00000000" w14:paraId="00003A8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УНИВЕРЗИТЕТ У БЕОГРАДУ ФИЛОЗОФСКИ ФАКУЛТЕТ Београд, 24. октобар 2024. године</w:t>
      </w:r>
    </w:p>
    <w:p w:rsidR="00000000" w:rsidDel="00000000" w:rsidP="00000000" w:rsidRDefault="00000000" w:rsidRPr="00000000" w14:paraId="00003A8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 основу члана 6. став 1. тачка 1. Закона о студентском организовању („Службени гласник Републике Србије“ бр. 67/2021-03), Студентски парламент Универзитета у Београду – Филозофског факулетат на осмој редовној седници, одржаној 24. октобра 2024. године, доноси следећу</w:t>
      </w:r>
    </w:p>
    <w:p w:rsidR="00000000" w:rsidDel="00000000" w:rsidP="00000000" w:rsidRDefault="00000000" w:rsidRPr="00000000" w14:paraId="00003A8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О Д Л УК У</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br w:type="textWrapping"/>
        <w:t xml:space="preserve">изменама Правилника о избору чланова Студентског парламента Универзитета у Београду - Филозофског факултета</w:t>
      </w:r>
    </w:p>
    <w:p w:rsidR="00000000" w:rsidDel="00000000" w:rsidP="00000000" w:rsidRDefault="00000000" w:rsidRPr="00000000" w14:paraId="00003A8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w:t>
        <w:br w:type="textWrapping"/>
        <w:t xml:space="preserve">Члан 23. Правилника о избору чланова Студентског парламента Универзитета у</w:t>
      </w:r>
    </w:p>
    <w:p w:rsidR="00000000" w:rsidDel="00000000" w:rsidP="00000000" w:rsidRDefault="00000000" w:rsidRPr="00000000" w14:paraId="00003A8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Београду – Филозофског факултета (бр. 45/1 од дана 26. фебруар 2022. године) се мења и гласи:</w:t>
      </w:r>
    </w:p>
    <w:p w:rsidR="00000000" w:rsidDel="00000000" w:rsidP="00000000" w:rsidRDefault="00000000" w:rsidRPr="00000000" w14:paraId="00003A8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rsidR="00000000" w:rsidDel="00000000" w:rsidP="00000000" w:rsidRDefault="00000000" w:rsidRPr="00000000" w14:paraId="00003A8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студентска организација чије чланове могу чини студенти који студирају према студијским програмима који се претежно остварују на том одељењу,односно свим студијским програмима који се остварују на Филозофском факултету;</w:t>
      </w:r>
    </w:p>
    <w:p w:rsidR="00000000" w:rsidDel="00000000" w:rsidP="00000000" w:rsidRDefault="00000000" w:rsidRPr="00000000" w14:paraId="00003A8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rsidR="00000000" w:rsidDel="00000000" w:rsidP="00000000" w:rsidRDefault="00000000" w:rsidRPr="00000000" w14:paraId="00003A9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rsidR="00000000" w:rsidDel="00000000" w:rsidP="00000000" w:rsidRDefault="00000000" w:rsidRPr="00000000" w14:paraId="00003A9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rsidR="00000000" w:rsidDel="00000000" w:rsidP="00000000" w:rsidRDefault="00000000" w:rsidRPr="00000000" w14:paraId="00003A9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неформална група студента из става 1. тачка 2. овог члана;</w:t>
      </w:r>
    </w:p>
    <w:p w:rsidR="00000000" w:rsidDel="00000000" w:rsidP="00000000" w:rsidRDefault="00000000" w:rsidRPr="00000000" w14:paraId="00003A9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Писану подршку из става 1. тачка 2. и става 2. тачка 2. овог члана неформална група студената прикупља помоћу Обрасца за прикупљање писане подршке за кандидате за чланове Студентског парламента (у даљем тексту: Образац).</w:t>
      </w:r>
    </w:p>
    <w:p w:rsidR="00000000" w:rsidDel="00000000" w:rsidP="00000000" w:rsidRDefault="00000000" w:rsidRPr="00000000" w14:paraId="00003A9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Образац садржи:</w:t>
        <w:br w:type="textWrapping"/>
        <w:t xml:space="preserve">1) Имена и презимена свих кандидата;</w:t>
        <w:br w:type="textWrapping"/>
        <w:t xml:space="preserve">2) Изјаву о пружању писане подршке свим кандидатима наведених у Обрасцу, као и изјаву о сагласности да су Образац попунили на датум који је наведен у Обрасцу;</w:t>
        <w:br w:type="textWrapping"/>
        <w:t xml:space="preserve">3) Име и презиме, својеручни потпис и број индекса студената који пружају писану подршку кандидату/кандидатима (у даљем тексту: потпис подршке);</w:t>
        <w:br w:type="textWrapping"/>
        <w:t xml:space="preserve">4) Редни број потписа подршке;</w:t>
        <w:br w:type="textWrapping"/>
        <w:t xml:space="preserve">5) Датум када је Образац попуњен;</w:t>
        <w:br w:type="textWrapping"/>
        <w:t xml:space="preserve">6) Име и презиме студента/студената који је/су прикупљао/ли писану подршку студената помоћу Обрасца.</w:t>
      </w:r>
    </w:p>
    <w:p w:rsidR="00000000" w:rsidDel="00000000" w:rsidP="00000000" w:rsidRDefault="00000000" w:rsidRPr="00000000" w14:paraId="00003A9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Студент давањем потписа подршке даје писану подршку свим кандидатима наведеним у Обрасцу.</w:t>
      </w:r>
    </w:p>
    <w:p w:rsidR="00000000" w:rsidDel="00000000" w:rsidP="00000000" w:rsidRDefault="00000000" w:rsidRPr="00000000" w14:paraId="00003A9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За прикупљање писане подршке из става 1. тачка 2. и става 2. тачка 2. за исте кандидате може бити искоришћено више Образаца, који се заједно предају са осталим неопходним документима приликом достављања кандидатуре.</w:t>
      </w:r>
    </w:p>
    <w:p w:rsidR="00000000" w:rsidDel="00000000" w:rsidP="00000000" w:rsidRDefault="00000000" w:rsidRPr="00000000" w14:paraId="00003A9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случају да се образац користи за пружање писане подршке за више кандидата одједном, кандидатуре са свим неопходним документима за све кандидате наведене на Обрасцу може предати најмање један студент наведен као кандидат на обрасцу или најмање један студент наведен у одељку Обрасца прописаном ставом 4. тачка 5.</w:t>
      </w:r>
    </w:p>
    <w:p w:rsidR="00000000" w:rsidDel="00000000" w:rsidP="00000000" w:rsidRDefault="00000000" w:rsidRPr="00000000" w14:paraId="00003A9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Веродостојност и тачност података садржаних у потпису подршке утврђује Бирачки одбор по пријему кандидатуре увидом у бирачки списак.</w:t>
      </w:r>
    </w:p>
    <w:p w:rsidR="00000000" w:rsidDel="00000000" w:rsidP="00000000" w:rsidRDefault="00000000" w:rsidRPr="00000000" w14:paraId="00003A9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w:t>
        <w:br w:type="textWrapping"/>
        <w:t xml:space="preserve">1) се на више Образаца нађу идентични потписи подршке за исте кандидате, потпис подршке се броји једном;</w:t>
        <w:br w:type="textWrapping"/>
        <w:t xml:space="preserve">2) Бирачки одбор утврди да неки од образаца садржи потпис подршке особе која се не налази на бирачком списку, тај потпис се поништава.</w:t>
      </w:r>
    </w:p>
    <w:p w:rsidR="00000000" w:rsidDel="00000000" w:rsidP="00000000" w:rsidRDefault="00000000" w:rsidRPr="00000000" w14:paraId="00003A9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случају става 9. овог члана, сам Образац не може бити одбијен.</w:t>
      </w:r>
    </w:p>
    <w:p w:rsidR="00000000" w:rsidDel="00000000" w:rsidP="00000000" w:rsidRDefault="00000000" w:rsidRPr="00000000" w14:paraId="00003A9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Образац мора бити попуњен између 30 дана пре расписивања избора и истека рока за пријем кандидатура.</w:t>
      </w:r>
    </w:p>
    <w:p w:rsidR="00000000" w:rsidDel="00000000" w:rsidP="00000000" w:rsidRDefault="00000000" w:rsidRPr="00000000" w14:paraId="00003A9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Образац може бити попуњен на било ком месту.</w:t>
      </w:r>
    </w:p>
    <w:p w:rsidR="00000000" w:rsidDel="00000000" w:rsidP="00000000" w:rsidRDefault="00000000" w:rsidRPr="00000000" w14:paraId="00003A9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 случају става 1. тачка 1. и става 2. тачка 1. овог члана, документа неопходна за кандидатуру могу предати кандидати лично, или председник удружења које их је кандидовало.”</w:t>
      </w:r>
    </w:p>
    <w:p w:rsidR="00000000" w:rsidDel="00000000" w:rsidP="00000000" w:rsidRDefault="00000000" w:rsidRPr="00000000" w14:paraId="00003A9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w:t>
        <w:br w:type="textWrapping"/>
        <w:t xml:space="preserve">Члан 29. Правилника о избору чланова Студентског парламента Универзитета у</w:t>
      </w:r>
    </w:p>
    <w:p w:rsidR="00000000" w:rsidDel="00000000" w:rsidP="00000000" w:rsidRDefault="00000000" w:rsidRPr="00000000" w14:paraId="00003A9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Београду – Филозофског факултета (бр. 45/1 од дана 26. фебруар 2022. године) се мења и гласи:</w:t>
      </w:r>
    </w:p>
    <w:p w:rsidR="00000000" w:rsidDel="00000000" w:rsidP="00000000" w:rsidRDefault="00000000" w:rsidRPr="00000000" w14:paraId="00003AA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“Бирачки списак садржи бројеве индекса, имена и презимена свих студената који студирају према студијским програмима који се остварују на Филозофском факултету у тренутку почетка пријема кандидатура и спровођења редовног избора, као и називе студијских програма према којима сваки од тих студената студира.</w:t>
      </w:r>
    </w:p>
    <w:p w:rsidR="00000000" w:rsidDel="00000000" w:rsidP="00000000" w:rsidRDefault="00000000" w:rsidRPr="00000000" w14:paraId="00003AA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Бирачки списак саставља стручна служба Филозофског факултета и доставља га Бирачком одбору.”</w:t>
      </w:r>
    </w:p>
    <w:p w:rsidR="00000000" w:rsidDel="00000000" w:rsidP="00000000" w:rsidRDefault="00000000" w:rsidRPr="00000000" w14:paraId="00003AA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3.</w:t>
        <w:br w:type="textWrapping"/>
        <w:t xml:space="preserve">Ова одлука ступа на снагу осмог дана од дана објављивања на званичној</w:t>
      </w:r>
    </w:p>
    <w:p w:rsidR="00000000" w:rsidDel="00000000" w:rsidP="00000000" w:rsidRDefault="00000000" w:rsidRPr="00000000" w14:paraId="00003AA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интернет страници Универзитета у Београду – Филозофског факултета.</w:t>
      </w:r>
    </w:p>
    <w:p w:rsidR="00000000" w:rsidDel="00000000" w:rsidP="00000000" w:rsidRDefault="00000000" w:rsidRPr="00000000" w14:paraId="00003AA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ПОТПРЕДСЕДНИК СТУДЕНТСКОГ ПАРЛАМЕНТА</w:t>
      </w:r>
    </w:p>
    <w:p w:rsidR="00000000" w:rsidDel="00000000" w:rsidP="00000000" w:rsidRDefault="00000000" w:rsidRPr="00000000" w14:paraId="00003AA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18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Алекса Гачић, с. р.</w:t>
      </w:r>
    </w:p>
    <w:p w:rsidR="00000000" w:rsidDel="00000000" w:rsidP="00000000" w:rsidRDefault="00000000" w:rsidRPr="00000000" w14:paraId="00003AA6">
      <w:pPr>
        <w:spacing w:line="360" w:lineRule="auto"/>
        <w:ind w:right="-540"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A7">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A8">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A9">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AA">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AB">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AC">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AD">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AE">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AF">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B0">
      <w:pPr>
        <w:spacing w:line="36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AB1">
      <w:pPr>
        <w:spacing w:line="360" w:lineRule="auto"/>
        <w:rPr>
          <w:rFonts w:ascii="Times New Roman" w:cs="Times New Roman" w:eastAsia="Times New Roman" w:hAnsi="Times New Roman"/>
          <w:b w:val="1"/>
          <w:sz w:val="24"/>
          <w:szCs w:val="24"/>
        </w:rPr>
      </w:pPr>
      <w:r w:rsidDel="00000000" w:rsidR="00000000" w:rsidRPr="00000000">
        <w:rPr>
          <w:rtl w:val="0"/>
        </w:rPr>
      </w:r>
    </w:p>
    <w:bookmarkStart w:colFirst="0" w:colLast="0" w:name="bookmark=id.fqpoux31qgaq" w:id="97"/>
    <w:bookmarkEnd w:id="97"/>
    <w:p w:rsidR="00000000" w:rsidDel="00000000" w:rsidP="00000000" w:rsidRDefault="00000000" w:rsidRPr="00000000" w14:paraId="00003AB2">
      <w:pPr>
        <w:spacing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13.1.ђ. </w:t>
      </w:r>
      <w:r w:rsidDel="00000000" w:rsidR="00000000" w:rsidRPr="00000000">
        <w:rPr>
          <w:rFonts w:ascii="Times New Roman" w:cs="Times New Roman" w:eastAsia="Times New Roman" w:hAnsi="Times New Roman"/>
          <w:sz w:val="24"/>
          <w:szCs w:val="24"/>
          <w:rtl w:val="0"/>
        </w:rPr>
        <w:t xml:space="preserve">Одлука о измени Правилник  о избору чланова Студентског парламента Универзитета у Београду – Филозофског факултета од дана 20.10.2024. године.</w:t>
      </w:r>
      <w:r w:rsidDel="00000000" w:rsidR="00000000" w:rsidRPr="00000000">
        <w:rPr>
          <w:rtl w:val="0"/>
        </w:rPr>
      </w:r>
    </w:p>
    <w:p w:rsidR="00000000" w:rsidDel="00000000" w:rsidP="00000000" w:rsidRDefault="00000000" w:rsidRPr="00000000" w14:paraId="00003AB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УНИВЕРЗИТЕТ У БЕОГРАДУ ФИЛОЗОФСКИ ФАКУЛТЕТ </w:t>
      </w:r>
    </w:p>
    <w:p w:rsidR="00000000" w:rsidDel="00000000" w:rsidP="00000000" w:rsidRDefault="00000000" w:rsidRPr="00000000" w14:paraId="00003AB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Београд, 24. април 2024. године</w:t>
      </w:r>
    </w:p>
    <w:p w:rsidR="00000000" w:rsidDel="00000000" w:rsidP="00000000" w:rsidRDefault="00000000" w:rsidRPr="00000000" w14:paraId="00003AB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факулетат на петој редовној седници, одржаној 21. априла 2024. године, доноси следећу</w:t>
      </w:r>
    </w:p>
    <w:p w:rsidR="00000000" w:rsidDel="00000000" w:rsidP="00000000" w:rsidRDefault="00000000" w:rsidRPr="00000000" w14:paraId="00003AB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О Д Л УК У</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br w:type="textWrapping"/>
        <w:t xml:space="preserve">измени Правилника о избору чланова Студентског парламента Универзитета у Београду – Филозофског факултета</w:t>
      </w:r>
    </w:p>
    <w:p w:rsidR="00000000" w:rsidDel="00000000" w:rsidP="00000000" w:rsidRDefault="00000000" w:rsidRPr="00000000" w14:paraId="00003AB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w:t>
      </w:r>
    </w:p>
    <w:p w:rsidR="00000000" w:rsidDel="00000000" w:rsidP="00000000" w:rsidRDefault="00000000" w:rsidRPr="00000000" w14:paraId="00003AB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3. Правилника о избору чланова Студентског парламента Универзитета у Београду – Филозофског факултета (бр. 45/1 од дана 26. фебруар 2022. године) се мења и гласи:</w:t>
      </w:r>
    </w:p>
    <w:p w:rsidR="00000000" w:rsidDel="00000000" w:rsidP="00000000" w:rsidRDefault="00000000" w:rsidRPr="00000000" w14:paraId="00003AB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 односно студијској групи.</w:t>
      </w:r>
    </w:p>
    <w:p w:rsidR="00000000" w:rsidDel="00000000" w:rsidP="00000000" w:rsidRDefault="00000000" w:rsidRPr="00000000" w14:paraId="00003AB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Уколико је на студијским програмима који се претежно остварују на једном од одељења, односно студијских група Филозофског факултета уписано:</w:t>
      </w:r>
    </w:p>
    <w:p w:rsidR="00000000" w:rsidDel="00000000" w:rsidP="00000000" w:rsidRDefault="00000000" w:rsidRPr="00000000" w14:paraId="00003AB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до 250 студената, Студентски парламент има највише једног члана који је представник студената са тог одељења, односно студијске групе;</w:t>
      </w:r>
    </w:p>
    <w:p w:rsidR="00000000" w:rsidDel="00000000" w:rsidP="00000000" w:rsidRDefault="00000000" w:rsidRPr="00000000" w14:paraId="00003AB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до 500 студента, Студентски парламент има највише два члана који су представници студената са тог одељења, односно студијске групе;</w:t>
      </w:r>
    </w:p>
    <w:p w:rsidR="00000000" w:rsidDel="00000000" w:rsidP="00000000" w:rsidRDefault="00000000" w:rsidRPr="00000000" w14:paraId="00003AB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 до 750 студената, Студентски парламент има највише три члана који су представници студената са тог одељења, односно студијске групе;</w:t>
      </w:r>
    </w:p>
    <w:p w:rsidR="00000000" w:rsidDel="00000000" w:rsidP="00000000" w:rsidRDefault="00000000" w:rsidRPr="00000000" w14:paraId="00003AB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 више од 750 студената, Студентски парламент има највише четири члана који су представници студената са тог одељења, односно студијске групе.“</w:t>
      </w:r>
    </w:p>
    <w:p w:rsidR="00000000" w:rsidDel="00000000" w:rsidP="00000000" w:rsidRDefault="00000000" w:rsidRPr="00000000" w14:paraId="00003AB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w:t>
      </w:r>
    </w:p>
    <w:p w:rsidR="00000000" w:rsidDel="00000000" w:rsidP="00000000" w:rsidRDefault="00000000" w:rsidRPr="00000000" w14:paraId="00003AC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Ова одлука ступа на снагу осмог дана од дана објављивања на званичној интернет страници Универзитета у Београду – Филозофског факултета.</w:t>
      </w:r>
    </w:p>
    <w:p w:rsidR="00000000" w:rsidDel="00000000" w:rsidP="00000000" w:rsidRDefault="00000000" w:rsidRPr="00000000" w14:paraId="00003AC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ПРЕДСЕДНИК СТУДЕНТСКОГ ПАРЛАМЕНТА</w:t>
      </w:r>
    </w:p>
    <w:p w:rsidR="00000000" w:rsidDel="00000000" w:rsidP="00000000" w:rsidRDefault="00000000" w:rsidRPr="00000000" w14:paraId="00003AC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Александар Михаиловић, с. р.</w:t>
      </w:r>
    </w:p>
    <w:p w:rsidR="00000000" w:rsidDel="00000000" w:rsidP="00000000" w:rsidRDefault="00000000" w:rsidRPr="00000000" w14:paraId="00003AC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AC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AC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AC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AC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AC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AC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AC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AC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AC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AC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bookmarkStart w:colFirst="0" w:colLast="0" w:name="bookmark=id.tyyxlgjzydx" w:id="98"/>
    <w:bookmarkEnd w:id="98"/>
    <w:p w:rsidR="00000000" w:rsidDel="00000000" w:rsidP="00000000" w:rsidRDefault="00000000" w:rsidRPr="00000000" w14:paraId="00003AC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Прилог 13.1.е.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Пословник о раду Студентског парламента Универзитета у Београду – Филозофског факултета од дана 04.07.2023. године, заводни број: 1172/1.</w:t>
      </w:r>
      <w:r w:rsidDel="00000000" w:rsidR="00000000" w:rsidRPr="00000000">
        <w:rPr>
          <w:rtl w:val="0"/>
        </w:rPr>
      </w:r>
    </w:p>
    <w:p w:rsidR="00000000" w:rsidDel="00000000" w:rsidP="00000000" w:rsidRDefault="00000000" w:rsidRPr="00000000" w14:paraId="00003AC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УНИВЕРЗИТЕТ У БЕОГРАДУ ФИЛОЗОФСКИ ФАКУЛТЕТ </w:t>
      </w:r>
      <w:r w:rsidDel="00000000" w:rsidR="00000000" w:rsidRPr="00000000">
        <w:rPr>
          <w:rFonts w:ascii="Times New Roman" w:cs="Times New Roman" w:eastAsia="Times New Roman" w:hAnsi="Times New Roman"/>
          <w:sz w:val="24"/>
          <w:szCs w:val="24"/>
          <w:rtl w:val="0"/>
        </w:rPr>
        <w:t xml:space="preserve">Бр. 1172/1</w:t>
        <w:br w:type="textWrapping"/>
        <w:t xml:space="preserve">У Београду, 04.07.2023. године</w:t>
      </w:r>
    </w:p>
    <w:p w:rsidR="00000000" w:rsidDel="00000000" w:rsidP="00000000" w:rsidRDefault="00000000" w:rsidRPr="00000000" w14:paraId="00003AD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основу члана 6. став 1. тачка 1. Закона о студентском организовању („Службени гласник Републике Србије” 67/2021), Студентски парламент Универзитета у Београду – Филозофског факултета, на XX ванредној (електронској) седници одржаној од 1. до 3.07.2023. године, доноси</w:t>
      </w:r>
    </w:p>
    <w:p w:rsidR="00000000" w:rsidDel="00000000" w:rsidP="00000000" w:rsidRDefault="00000000" w:rsidRPr="00000000" w14:paraId="00003AD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ПОСЛОВНИК</w:t>
      </w:r>
      <w:r w:rsidDel="00000000" w:rsidR="00000000" w:rsidRPr="00000000">
        <w:rPr>
          <w:rtl w:val="0"/>
        </w:rPr>
      </w:r>
    </w:p>
    <w:p w:rsidR="00000000" w:rsidDel="00000000" w:rsidP="00000000" w:rsidRDefault="00000000" w:rsidRPr="00000000" w14:paraId="00003AD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 РАДУ СТУДЕНТСКОГ ПАРЛАМЕНТА УНИВЕРЗИТЕТА У БЕОГРАДУ – ФИЛОЗОФСКОГ ФАКУЛТЕТА</w:t>
      </w:r>
    </w:p>
    <w:p w:rsidR="00000000" w:rsidDel="00000000" w:rsidP="00000000" w:rsidRDefault="00000000" w:rsidRPr="00000000" w14:paraId="00003AD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 ОСНОВНЕ ОДРЕДБЕ</w:t>
      </w:r>
      <w:r w:rsidDel="00000000" w:rsidR="00000000" w:rsidRPr="00000000">
        <w:rPr>
          <w:rtl w:val="0"/>
        </w:rPr>
      </w:r>
    </w:p>
    <w:p w:rsidR="00000000" w:rsidDel="00000000" w:rsidP="00000000" w:rsidRDefault="00000000" w:rsidRPr="00000000" w14:paraId="00003AD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Предмет уређивања</w:t>
      </w:r>
      <w:r w:rsidDel="00000000" w:rsidR="00000000" w:rsidRPr="00000000">
        <w:rPr>
          <w:rtl w:val="0"/>
        </w:rPr>
      </w:r>
    </w:p>
    <w:p w:rsidR="00000000" w:rsidDel="00000000" w:rsidP="00000000" w:rsidRDefault="00000000" w:rsidRPr="00000000" w14:paraId="00003AD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w:t>
        <w:br w:type="textWrapping"/>
        <w:t xml:space="preserve">Студентски парламент Универзитета у Београду – Филозофског факултета (у</w:t>
      </w:r>
    </w:p>
    <w:p w:rsidR="00000000" w:rsidDel="00000000" w:rsidP="00000000" w:rsidRDefault="00000000" w:rsidRPr="00000000" w14:paraId="00003AD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даљем тексту: Студентски парламент) доноси Пословник о раду Студентског парламента (у даљем тексту: Пословник) као општи акт којим уређује свој рад, начин функционисања и организацију.</w:t>
      </w:r>
    </w:p>
    <w:p w:rsidR="00000000" w:rsidDel="00000000" w:rsidP="00000000" w:rsidRDefault="00000000" w:rsidRPr="00000000" w14:paraId="00003AD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Појам Студентског парламента</w:t>
      </w:r>
      <w:r w:rsidDel="00000000" w:rsidR="00000000" w:rsidRPr="00000000">
        <w:rPr>
          <w:rtl w:val="0"/>
        </w:rPr>
      </w:r>
    </w:p>
    <w:p w:rsidR="00000000" w:rsidDel="00000000" w:rsidP="00000000" w:rsidRDefault="00000000" w:rsidRPr="00000000" w14:paraId="00003AD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w:t>
        <w:br w:type="textWrapping"/>
        <w:t xml:space="preserve">Студентски парламент је орган Универзитета у Београду – Филозофског</w:t>
      </w:r>
    </w:p>
    <w:p w:rsidR="00000000" w:rsidDel="00000000" w:rsidP="00000000" w:rsidRDefault="00000000" w:rsidRPr="00000000" w14:paraId="00003AD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факултета (у даљем тексту: Филозофски факултет) који заступа и штити права и интересе свих студената Филозофског факултета и разматра питања и активности у интересу студената Филозофског факултета, у складу са законом којим се уређује студентско организовање (у даљем тексту: Закон).</w:t>
      </w:r>
    </w:p>
    <w:p w:rsidR="00000000" w:rsidDel="00000000" w:rsidP="00000000" w:rsidRDefault="00000000" w:rsidRPr="00000000" w14:paraId="00003AD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Јавност рада</w:t>
      </w:r>
      <w:r w:rsidDel="00000000" w:rsidR="00000000" w:rsidRPr="00000000">
        <w:rPr>
          <w:rtl w:val="0"/>
        </w:rPr>
      </w:r>
    </w:p>
    <w:p w:rsidR="00000000" w:rsidDel="00000000" w:rsidP="00000000" w:rsidRDefault="00000000" w:rsidRPr="00000000" w14:paraId="00003AD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w:t>
        <w:br w:type="textWrapping"/>
        <w:t xml:space="preserve">(1) Рад Студентског парламента је јаван, у складу са Законом.</w:t>
      </w:r>
    </w:p>
    <w:p w:rsidR="00000000" w:rsidDel="00000000" w:rsidP="00000000" w:rsidRDefault="00000000" w:rsidRPr="00000000" w14:paraId="00003AD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Студентски парламент чини свој рад доступним помоћу сајта Студентског парламента и Филозофског факултета, као и друштвених мрежа и средстава јавног информисања.</w:t>
      </w:r>
    </w:p>
    <w:p w:rsidR="00000000" w:rsidDel="00000000" w:rsidP="00000000" w:rsidRDefault="00000000" w:rsidRPr="00000000" w14:paraId="00003AD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На предлог председавајућег седници Студентског парламента или најмање једне четвртине од укупног броја чланова Студентског парламента којима је потврђен мандат, Студентски парламент може одлучити да се седница Студентског парламента или њен део одржи без присуства јавности.</w:t>
      </w:r>
    </w:p>
    <w:p w:rsidR="00000000" w:rsidDel="00000000" w:rsidP="00000000" w:rsidRDefault="00000000" w:rsidRPr="00000000" w14:paraId="00003AD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II ПРАВА И ОБАВЕЗЕ ЧЛАНА СТУДЕНТСКОГ ПАРЛАМЕНТА</w:t>
      </w:r>
      <w:r w:rsidDel="00000000" w:rsidR="00000000" w:rsidRPr="00000000">
        <w:rPr>
          <w:rtl w:val="0"/>
        </w:rPr>
      </w:r>
    </w:p>
    <w:p w:rsidR="00000000" w:rsidDel="00000000" w:rsidP="00000000" w:rsidRDefault="00000000" w:rsidRPr="00000000" w14:paraId="00003AD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Права члана Студентског парламента</w:t>
      </w:r>
      <w:r w:rsidDel="00000000" w:rsidR="00000000" w:rsidRPr="00000000">
        <w:rPr>
          <w:rtl w:val="0"/>
        </w:rPr>
      </w:r>
    </w:p>
    <w:p w:rsidR="00000000" w:rsidDel="00000000" w:rsidP="00000000" w:rsidRDefault="00000000" w:rsidRPr="00000000" w14:paraId="00003AE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w:t>
        <w:br w:type="textWrapping"/>
        <w:t xml:space="preserve">(1) Члан Студентског парламента има право да:</w:t>
      </w:r>
    </w:p>
    <w:p w:rsidR="00000000" w:rsidDel="00000000" w:rsidP="00000000" w:rsidRDefault="00000000" w:rsidRPr="00000000" w14:paraId="00003AE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активно учествује у раду Студентског парламента;</w:t>
        <w:br w:type="textWrapping"/>
        <w:t xml:space="preserve">2) бира и буде биран у органе и радна тела Студентског парламента;</w:t>
      </w:r>
    </w:p>
    <w:p w:rsidR="00000000" w:rsidDel="00000000" w:rsidP="00000000" w:rsidRDefault="00000000" w:rsidRPr="00000000" w14:paraId="00003AE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покреће иницијативе и даје предлоге;</w:t>
      </w:r>
    </w:p>
    <w:p w:rsidR="00000000" w:rsidDel="00000000" w:rsidP="00000000" w:rsidRDefault="00000000" w:rsidRPr="00000000" w14:paraId="00003AE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буде потпуно и правовремено информисан о активностима Студентског парламента, као и органа и тела Студентског парламента;</w:t>
      </w:r>
    </w:p>
    <w:p w:rsidR="00000000" w:rsidDel="00000000" w:rsidP="00000000" w:rsidRDefault="00000000" w:rsidRPr="00000000" w14:paraId="00003AE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ужива и друга права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AE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Члану Студентског парламента се не може ускратити право учешћа у раду Студентског парламента на седници, осим у случају изрицања мера из члана 51. став 1. Пословника.</w:t>
      </w:r>
    </w:p>
    <w:p w:rsidR="00000000" w:rsidDel="00000000" w:rsidP="00000000" w:rsidRDefault="00000000" w:rsidRPr="00000000" w14:paraId="00003AE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Обавезе члана Студентског парламента</w:t>
      </w:r>
      <w:r w:rsidDel="00000000" w:rsidR="00000000" w:rsidRPr="00000000">
        <w:rPr>
          <w:rtl w:val="0"/>
        </w:rPr>
      </w:r>
    </w:p>
    <w:p w:rsidR="00000000" w:rsidDel="00000000" w:rsidP="00000000" w:rsidRDefault="00000000" w:rsidRPr="00000000" w14:paraId="00003AE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 Члан Студентског парламента је обавезан да:</w:t>
      </w:r>
    </w:p>
    <w:p w:rsidR="00000000" w:rsidDel="00000000" w:rsidP="00000000" w:rsidRDefault="00000000" w:rsidRPr="00000000" w14:paraId="00003AE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активно учествује у раду Студентског парламента;</w:t>
      </w:r>
    </w:p>
    <w:p w:rsidR="00000000" w:rsidDel="00000000" w:rsidP="00000000" w:rsidRDefault="00000000" w:rsidRPr="00000000" w14:paraId="00003AE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поштује одлуке Студентског парламента, одредбе општих аката Студентског парламента, Филозофског факултета и Универзитета у Београду, као и Закона и закона којим се уређује високо образовање;</w:t>
      </w:r>
    </w:p>
    <w:p w:rsidR="00000000" w:rsidDel="00000000" w:rsidP="00000000" w:rsidRDefault="00000000" w:rsidRPr="00000000" w14:paraId="00003AE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 активностима Студентског парламента редовно обавештава студенте из своје изборне јединице;</w:t>
      </w:r>
    </w:p>
    <w:p w:rsidR="00000000" w:rsidDel="00000000" w:rsidP="00000000" w:rsidRDefault="00000000" w:rsidRPr="00000000" w14:paraId="00003AE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AE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III КОНСТИТУИСАЊЕ СТУДЕНТСКОГ ПАРЛАМЕНТА</w:t>
      </w:r>
      <w:r w:rsidDel="00000000" w:rsidR="00000000" w:rsidRPr="00000000">
        <w:rPr>
          <w:rtl w:val="0"/>
        </w:rPr>
      </w:r>
    </w:p>
    <w:p w:rsidR="00000000" w:rsidDel="00000000" w:rsidP="00000000" w:rsidRDefault="00000000" w:rsidRPr="00000000" w14:paraId="00003AE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Одржавање конститутивне седнице новог сазива Студентског парламента</w:t>
      </w:r>
      <w:r w:rsidDel="00000000" w:rsidR="00000000" w:rsidRPr="00000000">
        <w:rPr>
          <w:rtl w:val="0"/>
        </w:rPr>
      </w:r>
    </w:p>
    <w:p w:rsidR="00000000" w:rsidDel="00000000" w:rsidP="00000000" w:rsidRDefault="00000000" w:rsidRPr="00000000" w14:paraId="00003AE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6.</w:t>
        <w:br w:type="textWrapping"/>
        <w:t xml:space="preserve">Конститутивна седница новог сазива Студентског парламента (у даљем тексту:</w:t>
      </w:r>
    </w:p>
    <w:p w:rsidR="00000000" w:rsidDel="00000000" w:rsidP="00000000" w:rsidRDefault="00000000" w:rsidRPr="00000000" w14:paraId="00003AE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конститутивна седница) одржава се у првој радној седмици октобра у години у којој се одржава избор чланова Студентског парламента.</w:t>
      </w:r>
    </w:p>
    <w:p w:rsidR="00000000" w:rsidDel="00000000" w:rsidP="00000000" w:rsidRDefault="00000000" w:rsidRPr="00000000" w14:paraId="00003AF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Сазивање конститутивне седнице</w:t>
      </w:r>
      <w:r w:rsidDel="00000000" w:rsidR="00000000" w:rsidRPr="00000000">
        <w:rPr>
          <w:rtl w:val="0"/>
        </w:rPr>
      </w:r>
    </w:p>
    <w:p w:rsidR="00000000" w:rsidDel="00000000" w:rsidP="00000000" w:rsidRDefault="00000000" w:rsidRPr="00000000" w14:paraId="00003AF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7.</w:t>
        <w:br w:type="textWrapping"/>
        <w:t xml:space="preserve">(1) Конститутивну седницу сазива председник претходног сазива Студентског</w:t>
      </w:r>
    </w:p>
    <w:p w:rsidR="00000000" w:rsidDel="00000000" w:rsidP="00000000" w:rsidRDefault="00000000" w:rsidRPr="00000000" w14:paraId="00003AF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парламента, најкасније осам дана пре истека рока из члана 6. Пословника.</w:t>
        <w:br w:type="textWrapping"/>
        <w:t xml:space="preserve">(2) У случају да председник претходног сазива Студентског парламента не поступи у складу са ставом 1. овог члана, конститутивну седницу сазива први потпредседник претходног сазива Студентског парламента, најкасније шест дана пре истека рока из члана 6. Пословника.</w:t>
      </w:r>
    </w:p>
    <w:p w:rsidR="00000000" w:rsidDel="00000000" w:rsidP="00000000" w:rsidRDefault="00000000" w:rsidRPr="00000000" w14:paraId="00003AF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Председавање конститутивној седници</w:t>
      </w:r>
      <w:r w:rsidDel="00000000" w:rsidR="00000000" w:rsidRPr="00000000">
        <w:rPr>
          <w:rtl w:val="0"/>
        </w:rPr>
      </w:r>
    </w:p>
    <w:p w:rsidR="00000000" w:rsidDel="00000000" w:rsidP="00000000" w:rsidRDefault="00000000" w:rsidRPr="00000000" w14:paraId="00003AF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8.</w:t>
        <w:br w:type="textWrapping"/>
        <w:t xml:space="preserve">(1) Конститутивној седници председава лице које конститутивну седницу</w:t>
      </w:r>
    </w:p>
    <w:p w:rsidR="00000000" w:rsidDel="00000000" w:rsidP="00000000" w:rsidRDefault="00000000" w:rsidRPr="00000000" w14:paraId="00003AF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сазива.</w:t>
        <w:br w:type="textWrapping"/>
        <w:t xml:space="preserve">(2) Изузетно, у случају спречености лица из става 1. овог члана, конститутивној</w:t>
      </w:r>
    </w:p>
    <w:p w:rsidR="00000000" w:rsidDel="00000000" w:rsidP="00000000" w:rsidRDefault="00000000" w:rsidRPr="00000000" w14:paraId="00003AF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седници председава изабрани члан Студентског парламента који је најстарији по годинама живота.</w:t>
      </w:r>
    </w:p>
    <w:p w:rsidR="00000000" w:rsidDel="00000000" w:rsidP="00000000" w:rsidRDefault="00000000" w:rsidRPr="00000000" w14:paraId="00003AF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Ток конститутивне седнице</w:t>
      </w:r>
      <w:r w:rsidDel="00000000" w:rsidR="00000000" w:rsidRPr="00000000">
        <w:rPr>
          <w:rtl w:val="0"/>
        </w:rPr>
      </w:r>
    </w:p>
    <w:p w:rsidR="00000000" w:rsidDel="00000000" w:rsidP="00000000" w:rsidRDefault="00000000" w:rsidRPr="00000000" w14:paraId="00003AF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9.</w:t>
      </w:r>
    </w:p>
    <w:p w:rsidR="00000000" w:rsidDel="00000000" w:rsidP="00000000" w:rsidRDefault="00000000" w:rsidRPr="00000000" w14:paraId="00003AF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На конститутивној седници се врши:</w:t>
        <w:br w:type="textWrapping"/>
        <w:t xml:space="preserve">1) потврђивање мандата чланова Студентског парламента;</w:t>
        <w:br w:type="textWrapping"/>
        <w:t xml:space="preserve">2) избор органа Студентског парламента;</w:t>
        <w:br w:type="textWrapping"/>
        <w:t xml:space="preserve">3) утврђивање предлога кандидата за студента продекана Филозофског</w:t>
      </w:r>
    </w:p>
    <w:p w:rsidR="00000000" w:rsidDel="00000000" w:rsidP="00000000" w:rsidRDefault="00000000" w:rsidRPr="00000000" w14:paraId="00003AF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факултета (у даљем тексту: студент продекан);</w:t>
        <w:br w:type="textWrapping"/>
        <w:t xml:space="preserve">4) избор представника студената Филозофског факултета (у даљем тексту:представници студената).</w:t>
        <w:br w:type="textWrapping"/>
        <w:t xml:space="preserve">(2) Изузетно, може се одредити и друга седница за вршење појединих радњи из</w:t>
      </w:r>
    </w:p>
    <w:p w:rsidR="00000000" w:rsidDel="00000000" w:rsidP="00000000" w:rsidRDefault="00000000" w:rsidRPr="00000000" w14:paraId="00003AF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става 1. овог члана, уколико је то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AF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Потврђивање мандата члана Студентског парламента</w:t>
      </w:r>
      <w:r w:rsidDel="00000000" w:rsidR="00000000" w:rsidRPr="00000000">
        <w:rPr>
          <w:rtl w:val="0"/>
        </w:rPr>
      </w:r>
    </w:p>
    <w:p w:rsidR="00000000" w:rsidDel="00000000" w:rsidP="00000000" w:rsidRDefault="00000000" w:rsidRPr="00000000" w14:paraId="00003AF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10.</w:t>
        <w:br w:type="textWrapping"/>
        <w:t xml:space="preserve">(1) Члан Студентског парламента стиче права и обавезе члана Студентског</w:t>
      </w:r>
    </w:p>
    <w:p w:rsidR="00000000" w:rsidDel="00000000" w:rsidP="00000000" w:rsidRDefault="00000000" w:rsidRPr="00000000" w14:paraId="00003AF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парламента даном потврђивања мандата.</w:t>
        <w:br w:type="textWrapping"/>
        <w:t xml:space="preserve">(2) Потврђивање мандата члана Студентског парламента врши се уписом у</w:t>
      </w:r>
    </w:p>
    <w:p w:rsidR="00000000" w:rsidDel="00000000" w:rsidP="00000000" w:rsidRDefault="00000000" w:rsidRPr="00000000" w14:paraId="00003AF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евиденцију чланова Студентског парламента, на основу извештаја Изборне комисије Студентског парламента о спроведеном избору чланова Студентског парламента.</w:t>
      </w:r>
    </w:p>
    <w:p w:rsidR="00000000" w:rsidDel="00000000" w:rsidP="00000000" w:rsidRDefault="00000000" w:rsidRPr="00000000" w14:paraId="00003B0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Приликом уписа у евиденцију из става 2. овог члана, изабрани члан Студентског парламента је дужан да на увид приложи јавну исправу којом се потврђује да је студент изборне јединице која га бира.</w:t>
      </w:r>
    </w:p>
    <w:p w:rsidR="00000000" w:rsidDel="00000000" w:rsidP="00000000" w:rsidRDefault="00000000" w:rsidRPr="00000000" w14:paraId="00003B0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 случају да изабрани члан Студентског парламента не присуствује седници Студентског парламента одређеној за потврђивање његовог мандата, односно се потврђивање врши на првој наредној седници Студентског парламента којој присуствује.</w:t>
      </w:r>
    </w:p>
    <w:p w:rsidR="00000000" w:rsidDel="00000000" w:rsidP="00000000" w:rsidRDefault="00000000" w:rsidRPr="00000000" w14:paraId="00003B0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По упису у евиденцију из става 2. овог члана, председавајући седници на којој се потврђивање мандата члана Студентског парламента врши констатује да је мандат уписаном члану Студентског парламента потврђен.</w:t>
      </w:r>
    </w:p>
    <w:p w:rsidR="00000000" w:rsidDel="00000000" w:rsidP="00000000" w:rsidRDefault="00000000" w:rsidRPr="00000000" w14:paraId="00003B0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Конституисање Студентског парламента</w:t>
      </w:r>
      <w:r w:rsidDel="00000000" w:rsidR="00000000" w:rsidRPr="00000000">
        <w:rPr>
          <w:rtl w:val="0"/>
        </w:rPr>
      </w:r>
    </w:p>
    <w:p w:rsidR="00000000" w:rsidDel="00000000" w:rsidP="00000000" w:rsidRDefault="00000000" w:rsidRPr="00000000" w14:paraId="00003B0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11.</w:t>
        <w:br w:type="textWrapping"/>
        <w:t xml:space="preserve">Студентски парламент је конституисан када су потврђени мандати већини од</w:t>
      </w:r>
    </w:p>
    <w:p w:rsidR="00000000" w:rsidDel="00000000" w:rsidP="00000000" w:rsidRDefault="00000000" w:rsidRPr="00000000" w14:paraId="00003B0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укупног броја изабраних чланова Студентског парламента.</w:t>
      </w:r>
    </w:p>
    <w:p w:rsidR="00000000" w:rsidDel="00000000" w:rsidP="00000000" w:rsidRDefault="00000000" w:rsidRPr="00000000" w14:paraId="00003B0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IV ОРГАНИ И ОРГАНИЗАЦИЈА СТУДЕНТСКОГ ПАРЛАМЕНТА</w:t>
      </w:r>
      <w:r w:rsidDel="00000000" w:rsidR="00000000" w:rsidRPr="00000000">
        <w:rPr>
          <w:rtl w:val="0"/>
        </w:rPr>
      </w:r>
    </w:p>
    <w:p w:rsidR="00000000" w:rsidDel="00000000" w:rsidP="00000000" w:rsidRDefault="00000000" w:rsidRPr="00000000" w14:paraId="00003B0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12. Органи Студентског парламента су:</w:t>
      </w:r>
    </w:p>
    <w:p w:rsidR="00000000" w:rsidDel="00000000" w:rsidP="00000000" w:rsidRDefault="00000000" w:rsidRPr="00000000" w14:paraId="00003B0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председник Студентског парламента;</w:t>
        <w:br w:type="textWrapping"/>
        <w:t xml:space="preserve">2) потпредседници Студентског парламента; 3) секретар Студентског парламента;</w:t>
        <w:br w:type="textWrapping"/>
        <w:t xml:space="preserve">4) председништво Студентског парламента.</w:t>
      </w:r>
    </w:p>
    <w:p w:rsidR="00000000" w:rsidDel="00000000" w:rsidP="00000000" w:rsidRDefault="00000000" w:rsidRPr="00000000" w14:paraId="00003B0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Овлашћења председника Студентског парламента</w:t>
      </w:r>
      <w:r w:rsidDel="00000000" w:rsidR="00000000" w:rsidRPr="00000000">
        <w:rPr>
          <w:rtl w:val="0"/>
        </w:rPr>
      </w:r>
    </w:p>
    <w:p w:rsidR="00000000" w:rsidDel="00000000" w:rsidP="00000000" w:rsidRDefault="00000000" w:rsidRPr="00000000" w14:paraId="00003B0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13. Председник Студентског парламента:</w:t>
      </w:r>
    </w:p>
    <w:p w:rsidR="00000000" w:rsidDel="00000000" w:rsidP="00000000" w:rsidRDefault="00000000" w:rsidRPr="00000000" w14:paraId="00003B0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заступа и представља Студентски парламент;</w:t>
      </w:r>
    </w:p>
    <w:p w:rsidR="00000000" w:rsidDel="00000000" w:rsidP="00000000" w:rsidRDefault="00000000" w:rsidRPr="00000000" w14:paraId="00003B0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организује, сазива и председава седницама Студентског парламента и председништва Студентског парламент и предлаже дневни ред седница Студентског парламента и председништва Студентског парламента које сазива на сопствену иницијативу;</w:t>
      </w:r>
    </w:p>
    <w:p w:rsidR="00000000" w:rsidDel="00000000" w:rsidP="00000000" w:rsidRDefault="00000000" w:rsidRPr="00000000" w14:paraId="00003B0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потписује акта Студентског парламента и председништава Студентског парламента, уколико општим актом Студентског парламента није уређено другачије;</w:t>
      </w:r>
    </w:p>
    <w:p w:rsidR="00000000" w:rsidDel="00000000" w:rsidP="00000000" w:rsidRDefault="00000000" w:rsidRPr="00000000" w14:paraId="00003B0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стара се о законитости рада Студентског парламента;</w:t>
      </w:r>
    </w:p>
    <w:p w:rsidR="00000000" w:rsidDel="00000000" w:rsidP="00000000" w:rsidRDefault="00000000" w:rsidRPr="00000000" w14:paraId="00003B0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именује записничара на седници Студентског парламента, односно председништва Студентског парламента којој секретар Студентског парламента не присуствује, из реда на седници присутних чланова;</w:t>
      </w:r>
    </w:p>
    <w:p w:rsidR="00000000" w:rsidDel="00000000" w:rsidP="00000000" w:rsidRDefault="00000000" w:rsidRPr="00000000" w14:paraId="00003B1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извршава одлуке Студентског парламента и председништва Студентског парламента, уколико одлуком Студентског парламента или председништва Студентског парламента, односно општим актом Студентског парламента није предвиђено другачије;</w:t>
      </w:r>
    </w:p>
    <w:p w:rsidR="00000000" w:rsidDel="00000000" w:rsidP="00000000" w:rsidRDefault="00000000" w:rsidRPr="00000000" w14:paraId="00003B1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подноси Студентском парламенту извештај о свом раду једном у току семестра;</w:t>
      </w:r>
    </w:p>
    <w:p w:rsidR="00000000" w:rsidDel="00000000" w:rsidP="00000000" w:rsidRDefault="00000000" w:rsidRPr="00000000" w14:paraId="00003B1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rsidR="00000000" w:rsidDel="00000000" w:rsidP="00000000" w:rsidRDefault="00000000" w:rsidRPr="00000000" w14:paraId="00003B1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Предлагање кандидата за председника Студентског парламента</w:t>
      </w:r>
      <w:r w:rsidDel="00000000" w:rsidR="00000000" w:rsidRPr="00000000">
        <w:rPr>
          <w:rtl w:val="0"/>
        </w:rPr>
      </w:r>
    </w:p>
    <w:p w:rsidR="00000000" w:rsidDel="00000000" w:rsidP="00000000" w:rsidRDefault="00000000" w:rsidRPr="00000000" w14:paraId="00003B1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14.</w:t>
        <w:br w:type="textWrapping"/>
        <w:t xml:space="preserve">(1) Кандидат за председника може бити само лице које:</w:t>
      </w:r>
    </w:p>
    <w:p w:rsidR="00000000" w:rsidDel="00000000" w:rsidP="00000000" w:rsidRDefault="00000000" w:rsidRPr="00000000" w14:paraId="00003B1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је члан Студентског парламента којем је потврђен мандат (у даљем тексту: члан Студентског парламента);</w:t>
      </w:r>
    </w:p>
    <w:p w:rsidR="00000000" w:rsidDel="00000000" w:rsidP="00000000" w:rsidRDefault="00000000" w:rsidRPr="00000000" w14:paraId="00003B1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је остварило најмање 48 ЕСПБ у току студија на Филозофском факултету; 3) није члан студентске организације или организације за студенте;</w:t>
        <w:br w:type="textWrapping"/>
        <w:t xml:space="preserve">4) није члан страначко-политичке организације;</w:t>
        <w:br w:type="textWrapping"/>
        <w:t xml:space="preserve">5) није правноснажном одлуком подлегло дисциплинској одговорности у</w:t>
      </w:r>
    </w:p>
    <w:p w:rsidR="00000000" w:rsidDel="00000000" w:rsidP="00000000" w:rsidRDefault="00000000" w:rsidRPr="00000000" w14:paraId="00003B1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складу са правилником којим се уређује дисциплинска одговорност студената Универзитета у Београду.</w:t>
      </w:r>
    </w:p>
    <w:p w:rsidR="00000000" w:rsidDel="00000000" w:rsidP="00000000" w:rsidRDefault="00000000" w:rsidRPr="00000000" w14:paraId="00003B1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Кандидата за председника Студентског парламента може предложити искључиво члан Студентског парламента.</w:t>
      </w:r>
    </w:p>
    <w:p w:rsidR="00000000" w:rsidDel="00000000" w:rsidP="00000000" w:rsidRDefault="00000000" w:rsidRPr="00000000" w14:paraId="00003B1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Члан Студентског парламента може учествовати у предлагању највише једног кандидата за председника Студентског парламента.</w:t>
      </w:r>
    </w:p>
    <w:p w:rsidR="00000000" w:rsidDel="00000000" w:rsidP="00000000" w:rsidRDefault="00000000" w:rsidRPr="00000000" w14:paraId="00003B1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Предлог кандидата за председника Студентског парламента мора бити образложен.</w:t>
      </w:r>
    </w:p>
    <w:p w:rsidR="00000000" w:rsidDel="00000000" w:rsidP="00000000" w:rsidRDefault="00000000" w:rsidRPr="00000000" w14:paraId="00003B1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председника Студентског парламента</w:t>
      </w:r>
      <w:r w:rsidDel="00000000" w:rsidR="00000000" w:rsidRPr="00000000">
        <w:rPr>
          <w:rtl w:val="0"/>
        </w:rPr>
      </w:r>
    </w:p>
    <w:p w:rsidR="00000000" w:rsidDel="00000000" w:rsidP="00000000" w:rsidRDefault="00000000" w:rsidRPr="00000000" w14:paraId="00003B1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15.</w:t>
        <w:br w:type="textWrapping"/>
        <w:t xml:space="preserve">(1) Приликом избора председника Студентског парламента гласа се јавном прозивком.</w:t>
        <w:br w:type="textWrapping"/>
        <w:t xml:space="preserve">(2) У случају да је предложен један кандидат за председника Студентског парламента, а да за њега није гласала већина од укупног броја чланова Студентског парламента, поступак избора се понавља, почев од радњи из члана 14. Пословника.</w:t>
      </w:r>
    </w:p>
    <w:p w:rsidR="00000000" w:rsidDel="00000000" w:rsidP="00000000" w:rsidRDefault="00000000" w:rsidRPr="00000000" w14:paraId="00003B1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 случају да су предложена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кандидата за којег је гласао највећи број чланова Студентског парламента.</w:t>
      </w:r>
    </w:p>
    <w:p w:rsidR="00000000" w:rsidDel="00000000" w:rsidP="00000000" w:rsidRDefault="00000000" w:rsidRPr="00000000" w14:paraId="00003B1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 случају из става 3. овог члана, уколико за кандидата за којег је гласање поновљено није гласала већина од укупног броја чланова Студентског парламента, поступак избора се понавља, почев од радњи из члана 14. Пословника.</w:t>
      </w:r>
    </w:p>
    <w:p w:rsidR="00000000" w:rsidDel="00000000" w:rsidP="00000000" w:rsidRDefault="00000000" w:rsidRPr="00000000" w14:paraId="00003B1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 случају да је предложено више од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два кандидата за које је гласао највећи број чланова Студентског парламента.</w:t>
      </w:r>
    </w:p>
    <w:p w:rsidR="00000000" w:rsidDel="00000000" w:rsidP="00000000" w:rsidRDefault="00000000" w:rsidRPr="00000000" w14:paraId="00003B2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 случају из става 5. овог члана, уколико након поновљеног гласања ни за једног од кандидата за које је гласање поновљено не гласа већина од укупног броја чланова Студентског парламента, гласање се понавља, сходном применом става 4. овог члана.</w:t>
      </w:r>
    </w:p>
    <w:p w:rsidR="00000000" w:rsidDel="00000000" w:rsidP="00000000" w:rsidRDefault="00000000" w:rsidRPr="00000000" w14:paraId="00003B2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Мандат председника Студентског парламента</w:t>
      </w:r>
      <w:r w:rsidDel="00000000" w:rsidR="00000000" w:rsidRPr="00000000">
        <w:rPr>
          <w:rtl w:val="0"/>
        </w:rPr>
      </w:r>
    </w:p>
    <w:p w:rsidR="00000000" w:rsidDel="00000000" w:rsidP="00000000" w:rsidRDefault="00000000" w:rsidRPr="00000000" w14:paraId="00003B2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16.</w:t>
        <w:br w:type="textWrapping"/>
        <w:t xml:space="preserve">(1) Мандат председника Студентског парламента траје до истека мандата сазива</w:t>
      </w:r>
    </w:p>
    <w:p w:rsidR="00000000" w:rsidDel="00000000" w:rsidP="00000000" w:rsidRDefault="00000000" w:rsidRPr="00000000" w14:paraId="00003B2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Студентског парламента који га бира.</w:t>
        <w:br w:type="textWrapping"/>
        <w:t xml:space="preserve">(2) Изузетно, мандат председника Студентског парламента престаје пре временаиз става 1. овог члана: 1) оставком;</w:t>
      </w:r>
    </w:p>
    <w:p w:rsidR="00000000" w:rsidDel="00000000" w:rsidP="00000000" w:rsidRDefault="00000000" w:rsidRPr="00000000" w14:paraId="00003B2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престанком мандата члана Студентског парламента;</w:t>
      </w:r>
    </w:p>
    <w:p w:rsidR="00000000" w:rsidDel="00000000" w:rsidP="00000000" w:rsidRDefault="00000000" w:rsidRPr="00000000" w14:paraId="00003B2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уколико лице које је председник Студентског парламента престане да испуњава услове које испуњава лице које може бити кандидат за председника Студентског парламента;</w:t>
      </w:r>
    </w:p>
    <w:p w:rsidR="00000000" w:rsidDel="00000000" w:rsidP="00000000" w:rsidRDefault="00000000" w:rsidRPr="00000000" w14:paraId="00003B2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уколико је лице које је председник Студентског парламента изабрано да обавља дужност неког другог члана председништва Студентског парламента;</w:t>
      </w:r>
    </w:p>
    <w:p w:rsidR="00000000" w:rsidDel="00000000" w:rsidP="00000000" w:rsidRDefault="00000000" w:rsidRPr="00000000" w14:paraId="00003B2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разрешењем.</w:t>
      </w:r>
    </w:p>
    <w:p w:rsidR="00000000" w:rsidDel="00000000" w:rsidP="00000000" w:rsidRDefault="00000000" w:rsidRPr="00000000" w14:paraId="00003B2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Оставка председника Студентског парламента</w:t>
      </w:r>
      <w:r w:rsidDel="00000000" w:rsidR="00000000" w:rsidRPr="00000000">
        <w:rPr>
          <w:rtl w:val="0"/>
        </w:rPr>
      </w:r>
    </w:p>
    <w:p w:rsidR="00000000" w:rsidDel="00000000" w:rsidP="00000000" w:rsidRDefault="00000000" w:rsidRPr="00000000" w14:paraId="00003B2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17.</w:t>
        <w:br w:type="textWrapping"/>
        <w:t xml:space="preserve">(1) Председник Студентског парламента оставку може поднети усмено, на</w:t>
      </w:r>
    </w:p>
    <w:p w:rsidR="00000000" w:rsidDel="00000000" w:rsidP="00000000" w:rsidRDefault="00000000" w:rsidRPr="00000000" w14:paraId="00003B2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седници Студентског парламента, или писаним путем, предајом на писарници Филозофског факултета.</w:t>
      </w:r>
    </w:p>
    <w:p w:rsidR="00000000" w:rsidDel="00000000" w:rsidP="00000000" w:rsidRDefault="00000000" w:rsidRPr="00000000" w14:paraId="00003B2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Уколико је председник Студентског парламента оставку поднео усмено, она производи правно дејство тренутком њеног саопштавања.</w:t>
      </w:r>
    </w:p>
    <w:p w:rsidR="00000000" w:rsidDel="00000000" w:rsidP="00000000" w:rsidRDefault="00000000" w:rsidRPr="00000000" w14:paraId="00003B2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Уколико је председник Студентског парламента оставку поднео писаним путем, она производи правно дејство тренутком њене предаје на писарници Филозофског факултета.</w:t>
      </w:r>
    </w:p>
    <w:p w:rsidR="00000000" w:rsidDel="00000000" w:rsidP="00000000" w:rsidRDefault="00000000" w:rsidRPr="00000000" w14:paraId="00003B2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Уколико је председник Студентског парламента оставку поднео писаним путем, секретар Студентског парламента о томе без одлагања обавештава чланове Студентског парламента.</w:t>
      </w:r>
    </w:p>
    <w:p w:rsidR="00000000" w:rsidDel="00000000" w:rsidP="00000000" w:rsidRDefault="00000000" w:rsidRPr="00000000" w14:paraId="00003B2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Разрешење председника Студентског парламента</w:t>
      </w:r>
      <w:r w:rsidDel="00000000" w:rsidR="00000000" w:rsidRPr="00000000">
        <w:rPr>
          <w:rtl w:val="0"/>
        </w:rPr>
      </w:r>
    </w:p>
    <w:p w:rsidR="00000000" w:rsidDel="00000000" w:rsidP="00000000" w:rsidRDefault="00000000" w:rsidRPr="00000000" w14:paraId="00003B2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18.</w:t>
        <w:br w:type="textWrapping"/>
        <w:t xml:space="preserve">(1) Студентски парламент може разрешити председника Студентског</w:t>
      </w:r>
    </w:p>
    <w:p w:rsidR="00000000" w:rsidDel="00000000" w:rsidP="00000000" w:rsidRDefault="00000000" w:rsidRPr="00000000" w14:paraId="00003B3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парламента уколико председник Студентског парламента:</w:t>
        <w:br w:type="textWrapping"/>
        <w:t xml:space="preserve">1) начини грубе повреде одредаба општих аката Студентског парламента,</w:t>
      </w:r>
    </w:p>
    <w:p w:rsidR="00000000" w:rsidDel="00000000" w:rsidP="00000000" w:rsidRDefault="00000000" w:rsidRPr="00000000" w14:paraId="00003B3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 или Универзитета у Београду, као и Закона или закона којим се уређује високо образовање;</w:t>
      </w:r>
    </w:p>
    <w:p w:rsidR="00000000" w:rsidDel="00000000" w:rsidP="00000000" w:rsidRDefault="00000000" w:rsidRPr="00000000" w14:paraId="00003B3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злоупотреби свој положај.</w:t>
        <w:br w:type="textWrapping"/>
        <w:t xml:space="preserve">(2) Предлог за разрешење председника Студентског парламента подноси</w:t>
      </w:r>
    </w:p>
    <w:p w:rsidR="00000000" w:rsidDel="00000000" w:rsidP="00000000" w:rsidRDefault="00000000" w:rsidRPr="00000000" w14:paraId="00003B3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најмање једна трећина од укупног броја чланова Студентског парламента.</w:t>
        <w:br w:type="textWrapping"/>
        <w:t xml:space="preserve">(3) Предлог из става 2. овог члана мора бити образложен и садржати основ за разрешење.</w:t>
      </w:r>
    </w:p>
    <w:p w:rsidR="00000000" w:rsidDel="00000000" w:rsidP="00000000" w:rsidRDefault="00000000" w:rsidRPr="00000000" w14:paraId="00003B3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 случају да је предлог из става 2. овог члана поднет усмено, на седници Студентског парламента, непосредно по обављеном евидентирању подносилаца односног предлога се приступа расправљању и одлучивању по том предлогу.</w:t>
      </w:r>
    </w:p>
    <w:p w:rsidR="00000000" w:rsidDel="00000000" w:rsidP="00000000" w:rsidRDefault="00000000" w:rsidRPr="00000000" w14:paraId="00003B3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 случају да је предлог из става 2. овог члана поднет писаним путем, предајом на писарници Филозофског факултета, председник Студентског парламента у року од пет дана од дана предаје односног предлога сазива седницу Студентског парламента на којој се приступа расправљању и одлучивању по том предлогу, а која се одржава у року од десет дана од дана предаје тог предлога.</w:t>
      </w:r>
    </w:p>
    <w:p w:rsidR="00000000" w:rsidDel="00000000" w:rsidP="00000000" w:rsidRDefault="00000000" w:rsidRPr="00000000" w14:paraId="00003B3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 случају да председник Студентског парламента не поступи у складу са ставом 5. овог члана, први потпредседник Студентског парламента у року од пет дана од дана настанка повреде става 5. овог члана сазива седницу Студентског парламента на којој се приступа расправљању и одлучивању по предлогу из става 2. овог члана, а која се одржава у року од десет дана од дана настанка повреде става 5. овог члана.</w:t>
      </w:r>
    </w:p>
    <w:p w:rsidR="00000000" w:rsidDel="00000000" w:rsidP="00000000" w:rsidRDefault="00000000" w:rsidRPr="00000000" w14:paraId="00003B3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Приликом расправљања и одлучивања по предлогу из става 2. овог члана, седници Студентског парламента председава први потпредседник Студентског парламента, односно по годинама живота најстарији на седници присутни потпредседник Студентског парламента, у случају да је први потпредседник Студентског парламента спречен.</w:t>
      </w:r>
    </w:p>
    <w:p w:rsidR="00000000" w:rsidDel="00000000" w:rsidP="00000000" w:rsidRDefault="00000000" w:rsidRPr="00000000" w14:paraId="00003B3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Приликом одлучивања по предлогу из става 2. овог члана гласа је јавном прозивком.</w:t>
      </w:r>
    </w:p>
    <w:p w:rsidR="00000000" w:rsidDel="00000000" w:rsidP="00000000" w:rsidRDefault="00000000" w:rsidRPr="00000000" w14:paraId="00003B3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У случају да предлог из става 2. овог члана није усвојен, нови предлог за разрешење председника Студентског парламента се може поднети тек по истеку периода од три месеца од дана подношења претходног предлога за разрешење председника Студентског парламента.</w:t>
      </w:r>
    </w:p>
    <w:p w:rsidR="00000000" w:rsidDel="00000000" w:rsidP="00000000" w:rsidRDefault="00000000" w:rsidRPr="00000000" w14:paraId="00003B3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Избор новог председника Студентског парламента</w:t>
      </w:r>
      <w:r w:rsidDel="00000000" w:rsidR="00000000" w:rsidRPr="00000000">
        <w:rPr>
          <w:rtl w:val="0"/>
        </w:rPr>
      </w:r>
    </w:p>
    <w:p w:rsidR="00000000" w:rsidDel="00000000" w:rsidP="00000000" w:rsidRDefault="00000000" w:rsidRPr="00000000" w14:paraId="00003B3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19.</w:t>
        <w:br w:type="textWrapping"/>
        <w:t xml:space="preserve">(1) Уколико је мандат председника Студентског парламента истекао пре</w:t>
      </w:r>
    </w:p>
    <w:p w:rsidR="00000000" w:rsidDel="00000000" w:rsidP="00000000" w:rsidRDefault="00000000" w:rsidRPr="00000000" w14:paraId="00003B3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времена на које је изабран, Студентски парламент ће приступити избору новог председника Студентског парламента на истој седници, уколико је његов мандат престао у току те седнице, односно на првој наредној седници Студентског парламента, уколико је његов мандат престао ван седнице.</w:t>
      </w:r>
    </w:p>
    <w:p w:rsidR="00000000" w:rsidDel="00000000" w:rsidP="00000000" w:rsidRDefault="00000000" w:rsidRPr="00000000" w14:paraId="00003B3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До избора новог председника Студентског парламента дужности председника Студентског парламента обавља први потпредседник Студентског парламента, а у случају његове спречености по годинама живота најстарији потпредседник Студентског парламента.</w:t>
      </w:r>
    </w:p>
    <w:p w:rsidR="00000000" w:rsidDel="00000000" w:rsidP="00000000" w:rsidRDefault="00000000" w:rsidRPr="00000000" w14:paraId="00003B3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Појам и овлашћења потпредседника Студентског парламента</w:t>
      </w:r>
      <w:r w:rsidDel="00000000" w:rsidR="00000000" w:rsidRPr="00000000">
        <w:rPr>
          <w:rtl w:val="0"/>
        </w:rPr>
      </w:r>
    </w:p>
    <w:p w:rsidR="00000000" w:rsidDel="00000000" w:rsidP="00000000" w:rsidRDefault="00000000" w:rsidRPr="00000000" w14:paraId="00003B3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20.</w:t>
        <w:br w:type="textWrapping"/>
        <w:t xml:space="preserve">(1) Потпредседник Студентског парламента извршава послове у области за коју</w:t>
      </w:r>
    </w:p>
    <w:p w:rsidR="00000000" w:rsidDel="00000000" w:rsidP="00000000" w:rsidRDefault="00000000" w:rsidRPr="00000000" w14:paraId="00003B4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је изабран, у складу са одлукама председништва Студентског парламента и Студентског парламента.</w:t>
      </w:r>
    </w:p>
    <w:p w:rsidR="00000000" w:rsidDel="00000000" w:rsidP="00000000" w:rsidRDefault="00000000" w:rsidRPr="00000000" w14:paraId="00003B4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Области за које се потпредседник Студентског парламента може бирати су: 1) настава, односно унапређење и решавање текућих питања која се односе</w:t>
      </w:r>
    </w:p>
    <w:p w:rsidR="00000000" w:rsidDel="00000000" w:rsidP="00000000" w:rsidRDefault="00000000" w:rsidRPr="00000000" w14:paraId="00003B4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 положај студената Филозофског факултета у наставном процесу;</w:t>
        <w:br w:type="textWrapping"/>
        <w:t xml:space="preserve">2) наука, односно подстицање научно-истраживачке делатности студената</w:t>
      </w:r>
    </w:p>
    <w:p w:rsidR="00000000" w:rsidDel="00000000" w:rsidP="00000000" w:rsidRDefault="00000000" w:rsidRPr="00000000" w14:paraId="00003B4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br w:type="textWrapping"/>
        <w:t xml:space="preserve">3) етичка питања, односно промоцију, поштовање и унапређење академских</w:t>
      </w:r>
    </w:p>
    <w:p w:rsidR="00000000" w:rsidDel="00000000" w:rsidP="00000000" w:rsidRDefault="00000000" w:rsidRPr="00000000" w14:paraId="00003B4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вредности међу студентима Филозофског факултета и унапређење родне равноправности на Филозофском факултету у случајевима који се односе на студенте Филозофског факултета;</w:t>
      </w:r>
    </w:p>
    <w:p w:rsidR="00000000" w:rsidDel="00000000" w:rsidP="00000000" w:rsidRDefault="00000000" w:rsidRPr="00000000" w14:paraId="00003B4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спољна сарадња, односно успостављање и неговање сарадње са другим установама у земљи и иностранству, у интересу студената Филозофског факултета;</w:t>
      </w:r>
    </w:p>
    <w:p w:rsidR="00000000" w:rsidDel="00000000" w:rsidP="00000000" w:rsidRDefault="00000000" w:rsidRPr="00000000" w14:paraId="00003B4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студентски стандард, односно решавање питања која се односе на стварање материјалних, културних, социјалних, здравствених и других услова којима се подстиче стицање образовања, друштвена укљученост и свестрани развој личности студената Филозофског факултета;</w:t>
      </w:r>
    </w:p>
    <w:p w:rsidR="00000000" w:rsidDel="00000000" w:rsidP="00000000" w:rsidRDefault="00000000" w:rsidRPr="00000000" w14:paraId="00003B4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спорт, односно координацију и вођење рада спортских секција Филозофског факултета, те организовање и реализацију спортских активности студената Филозофског факултета</w:t>
      </w:r>
    </w:p>
    <w:p w:rsidR="00000000" w:rsidDel="00000000" w:rsidP="00000000" w:rsidRDefault="00000000" w:rsidRPr="00000000" w14:paraId="00003B4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остале ваннаставне активности, односно координацију и вођење рада осталих секција Филозофског факултета, те организовање и реализацију осталих ваннаставних активности студената Филозофског факултета.</w:t>
      </w:r>
    </w:p>
    <w:p w:rsidR="00000000" w:rsidDel="00000000" w:rsidP="00000000" w:rsidRDefault="00000000" w:rsidRPr="00000000" w14:paraId="00003B4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Додатно, уколико оцени да је неопходно, узимајући у обзир текуће околности, Студентски парламент може бирати потпредседника Студентског парламента и за области које нису обухваћене ставом 2. овог члана.</w:t>
      </w:r>
    </w:p>
    <w:p w:rsidR="00000000" w:rsidDel="00000000" w:rsidP="00000000" w:rsidRDefault="00000000" w:rsidRPr="00000000" w14:paraId="00003B4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Број потпредседника Студентског парламента се утврђује у складу са одредбама Пословника којима се уређује број чланова председништва Студентског парламента.</w:t>
      </w:r>
    </w:p>
    <w:p w:rsidR="00000000" w:rsidDel="00000000" w:rsidP="00000000" w:rsidRDefault="00000000" w:rsidRPr="00000000" w14:paraId="00003B4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Из реда потпредседника Студенског парламента, Студентски парламент бира првог потпредседника Студентског парламента.</w:t>
      </w:r>
    </w:p>
    <w:p w:rsidR="00000000" w:rsidDel="00000000" w:rsidP="00000000" w:rsidRDefault="00000000" w:rsidRPr="00000000" w14:paraId="00003B4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Први потпредседник Студентског парламента мења председника Студентског парламента у случају спречености, те обавља и друге послове у складу са општим актима Студентског парламента.</w:t>
      </w:r>
    </w:p>
    <w:p w:rsidR="00000000" w:rsidDel="00000000" w:rsidP="00000000" w:rsidRDefault="00000000" w:rsidRPr="00000000" w14:paraId="00003B4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Предлагање кандидата, избор, мандат, оставка, разрешење и избор новог потпредседника Студентског парламента</w:t>
        <w:br w:type="textWrapping"/>
      </w:r>
      <w:r w:rsidDel="00000000" w:rsidR="00000000" w:rsidRPr="00000000">
        <w:rPr>
          <w:rFonts w:ascii="Times New Roman" w:cs="Times New Roman" w:eastAsia="Times New Roman" w:hAnsi="Times New Roman"/>
          <w:sz w:val="24"/>
          <w:szCs w:val="24"/>
          <w:rtl w:val="0"/>
        </w:rPr>
        <w:t xml:space="preserve">Члан 21.</w:t>
      </w:r>
    </w:p>
    <w:p w:rsidR="00000000" w:rsidDel="00000000" w:rsidP="00000000" w:rsidRDefault="00000000" w:rsidRPr="00000000" w14:paraId="00003B4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Кандидат за потпредседника Студентског парламента може бити само лице које је члан Студентског парламента.</w:t>
      </w:r>
    </w:p>
    <w:p w:rsidR="00000000" w:rsidDel="00000000" w:rsidP="00000000" w:rsidRDefault="00000000" w:rsidRPr="00000000" w14:paraId="00003B4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На остала питања која се односе на предлагање кандидата, избор, мандат, оставку, разрешење и избор новог потпредседника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rsidR="00000000" w:rsidDel="00000000" w:rsidP="00000000" w:rsidRDefault="00000000" w:rsidRPr="00000000" w14:paraId="00003B5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Сарадници потпредседника Студентског парламента</w:t>
      </w:r>
      <w:r w:rsidDel="00000000" w:rsidR="00000000" w:rsidRPr="00000000">
        <w:rPr>
          <w:rtl w:val="0"/>
        </w:rPr>
      </w:r>
    </w:p>
    <w:p w:rsidR="00000000" w:rsidDel="00000000" w:rsidP="00000000" w:rsidRDefault="00000000" w:rsidRPr="00000000" w14:paraId="00003B5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22.</w:t>
        <w:br w:type="textWrapping"/>
        <w:t xml:space="preserve">(1) Потпредседник Студентског парламента може имати највише два сарадника</w:t>
      </w:r>
    </w:p>
    <w:p w:rsidR="00000000" w:rsidDel="00000000" w:rsidP="00000000" w:rsidRDefault="00000000" w:rsidRPr="00000000" w14:paraId="00003B5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из реда чланова Студентског парламента који му помажу у извршавању послова из његовог делокруга рада.</w:t>
      </w:r>
    </w:p>
    <w:p w:rsidR="00000000" w:rsidDel="00000000" w:rsidP="00000000" w:rsidRDefault="00000000" w:rsidRPr="00000000" w14:paraId="00003B5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Студентски парламент бира и разрешава сарадника потпредседника Студентског парламента на предлог одговарајућег потпредседника Студентског парламента.</w:t>
      </w:r>
    </w:p>
    <w:p w:rsidR="00000000" w:rsidDel="00000000" w:rsidP="00000000" w:rsidRDefault="00000000" w:rsidRPr="00000000" w14:paraId="00003B5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Овлашћења секретара Студентског парламента</w:t>
      </w:r>
      <w:r w:rsidDel="00000000" w:rsidR="00000000" w:rsidRPr="00000000">
        <w:rPr>
          <w:rtl w:val="0"/>
        </w:rPr>
      </w:r>
    </w:p>
    <w:p w:rsidR="00000000" w:rsidDel="00000000" w:rsidP="00000000" w:rsidRDefault="00000000" w:rsidRPr="00000000" w14:paraId="00003B5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23. Секретар Студентског парламента:</w:t>
      </w:r>
    </w:p>
    <w:p w:rsidR="00000000" w:rsidDel="00000000" w:rsidP="00000000" w:rsidRDefault="00000000" w:rsidRPr="00000000" w14:paraId="00003B5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припрема материјал за седнице Студентског парламента и председништва Студентског парламента;</w:t>
      </w:r>
    </w:p>
    <w:p w:rsidR="00000000" w:rsidDel="00000000" w:rsidP="00000000" w:rsidRDefault="00000000" w:rsidRPr="00000000" w14:paraId="00003B5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помаже председавајућем у раду у току седнице Студентског парламента и председништва Студентског парламента;</w:t>
      </w:r>
    </w:p>
    <w:p w:rsidR="00000000" w:rsidDel="00000000" w:rsidP="00000000" w:rsidRDefault="00000000" w:rsidRPr="00000000" w14:paraId="00003B5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води записник са седница Студентског парламента и председништва Студентског парламента;</w:t>
      </w:r>
    </w:p>
    <w:p w:rsidR="00000000" w:rsidDel="00000000" w:rsidP="00000000" w:rsidRDefault="00000000" w:rsidRPr="00000000" w14:paraId="00003B5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води рачуна о формално-правној регуларности рада Студентског парламента;</w:t>
      </w:r>
    </w:p>
    <w:p w:rsidR="00000000" w:rsidDel="00000000" w:rsidP="00000000" w:rsidRDefault="00000000" w:rsidRPr="00000000" w14:paraId="00003B5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стара се о архиви Студентског парламента и води прописане евиденције Студентског парламента;</w:t>
      </w:r>
    </w:p>
    <w:p w:rsidR="00000000" w:rsidDel="00000000" w:rsidP="00000000" w:rsidRDefault="00000000" w:rsidRPr="00000000" w14:paraId="00003B5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обавља и друге послове у складу са општим актима Студентског парламента.</w:t>
      </w:r>
    </w:p>
    <w:p w:rsidR="00000000" w:rsidDel="00000000" w:rsidP="00000000" w:rsidRDefault="00000000" w:rsidRPr="00000000" w14:paraId="00003B5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Предлагање кандидата, избор, мандат, оставка, разрешење и избор новог секретара Студентског парламента</w:t>
        <w:br w:type="textWrapping"/>
      </w:r>
      <w:r w:rsidDel="00000000" w:rsidR="00000000" w:rsidRPr="00000000">
        <w:rPr>
          <w:rFonts w:ascii="Times New Roman" w:cs="Times New Roman" w:eastAsia="Times New Roman" w:hAnsi="Times New Roman"/>
          <w:sz w:val="24"/>
          <w:szCs w:val="24"/>
          <w:rtl w:val="0"/>
        </w:rPr>
        <w:t xml:space="preserve">Члан 24.</w:t>
      </w:r>
    </w:p>
    <w:p w:rsidR="00000000" w:rsidDel="00000000" w:rsidP="00000000" w:rsidRDefault="00000000" w:rsidRPr="00000000" w14:paraId="00003B5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Секретара Студентског парламента бира и разрешава Студентски парламент.</w:t>
      </w:r>
    </w:p>
    <w:p w:rsidR="00000000" w:rsidDel="00000000" w:rsidP="00000000" w:rsidRDefault="00000000" w:rsidRPr="00000000" w14:paraId="00003B5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На остала питања која се односе на предлагање кандидата, избор, мандат, оставку, разрешење и избор новог секретара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rsidR="00000000" w:rsidDel="00000000" w:rsidP="00000000" w:rsidRDefault="00000000" w:rsidRPr="00000000" w14:paraId="00003B5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Састав председништва Студентског парламента</w:t>
      </w:r>
      <w:r w:rsidDel="00000000" w:rsidR="00000000" w:rsidRPr="00000000">
        <w:rPr>
          <w:rtl w:val="0"/>
        </w:rPr>
      </w:r>
    </w:p>
    <w:p w:rsidR="00000000" w:rsidDel="00000000" w:rsidP="00000000" w:rsidRDefault="00000000" w:rsidRPr="00000000" w14:paraId="00003B6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25.</w:t>
        <w:br w:type="textWrapping"/>
        <w:t xml:space="preserve">(1) Председништво Студентског парламента чине студент продекан и</w:t>
      </w:r>
    </w:p>
    <w:p w:rsidR="00000000" w:rsidDel="00000000" w:rsidP="00000000" w:rsidRDefault="00000000" w:rsidRPr="00000000" w14:paraId="00003B6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потпредседници и секретар Студентског парламента.</w:t>
        <w:br w:type="textWrapping"/>
        <w:t xml:space="preserve">(2) Број чланова председништва Студентског парламента није већи од једне трећине од укупног броја чланова Студентског парламента.</w:t>
      </w:r>
    </w:p>
    <w:p w:rsidR="00000000" w:rsidDel="00000000" w:rsidP="00000000" w:rsidRDefault="00000000" w:rsidRPr="00000000" w14:paraId="00003B6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Овлашћења председништва Студентског парламента</w:t>
      </w:r>
      <w:r w:rsidDel="00000000" w:rsidR="00000000" w:rsidRPr="00000000">
        <w:rPr>
          <w:rtl w:val="0"/>
        </w:rPr>
      </w:r>
    </w:p>
    <w:p w:rsidR="00000000" w:rsidDel="00000000" w:rsidP="00000000" w:rsidRDefault="00000000" w:rsidRPr="00000000" w14:paraId="00003B6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26. Председништво Студентског парламента:</w:t>
      </w:r>
    </w:p>
    <w:p w:rsidR="00000000" w:rsidDel="00000000" w:rsidP="00000000" w:rsidRDefault="00000000" w:rsidRPr="00000000" w14:paraId="00003B6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одлучује у име и за рачун Студентског парламента, уколико општим актом Студентског парламента, Филозофског факултета или Универзитета у Београду, односно Законом или законом којим се уређује високо образовање није уређено другачије;</w:t>
      </w:r>
    </w:p>
    <w:p w:rsidR="00000000" w:rsidDel="00000000" w:rsidP="00000000" w:rsidRDefault="00000000" w:rsidRPr="00000000" w14:paraId="00003B6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утврђује предлог годишњег плана и програма рада Студентског парламента за текућу школску годину и годишњег извештаја о раду Студентског парламента за протеклу школску годину;</w:t>
      </w:r>
    </w:p>
    <w:p w:rsidR="00000000" w:rsidDel="00000000" w:rsidP="00000000" w:rsidRDefault="00000000" w:rsidRPr="00000000" w14:paraId="00003B6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утврђује предлог финансијског плана и финансијског извештаја Студентског парламента;</w:t>
      </w:r>
    </w:p>
    <w:p w:rsidR="00000000" w:rsidDel="00000000" w:rsidP="00000000" w:rsidRDefault="00000000" w:rsidRPr="00000000" w14:paraId="00003B6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обавља и друге послове у складу са општим актима Студентског парламента.</w:t>
      </w:r>
    </w:p>
    <w:p w:rsidR="00000000" w:rsidDel="00000000" w:rsidP="00000000" w:rsidRDefault="00000000" w:rsidRPr="00000000" w14:paraId="00003B6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Рад председништва Студентског парламента</w:t>
      </w:r>
      <w:r w:rsidDel="00000000" w:rsidR="00000000" w:rsidRPr="00000000">
        <w:rPr>
          <w:rtl w:val="0"/>
        </w:rPr>
      </w:r>
    </w:p>
    <w:p w:rsidR="00000000" w:rsidDel="00000000" w:rsidP="00000000" w:rsidRDefault="00000000" w:rsidRPr="00000000" w14:paraId="00003B6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27.</w:t>
        <w:br w:type="textWrapping"/>
        <w:t xml:space="preserve">(1) Председништво Студентског парламента ради на седницама са утврђеним дневним редом које сазива председник Студентског парламента: 1) на сопствену иницијативу; 2) на предлог најмање једне трећине чланова председништва Студентског парламента.</w:t>
      </w:r>
    </w:p>
    <w:p w:rsidR="00000000" w:rsidDel="00000000" w:rsidP="00000000" w:rsidRDefault="00000000" w:rsidRPr="00000000" w14:paraId="00003B6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На остала питања која односе на рад председништва Студентског парламента, сходно се примењују одредбе Пословника којима се уређују ванредне седнице Студентског парламента.</w:t>
      </w:r>
    </w:p>
    <w:p w:rsidR="00000000" w:rsidDel="00000000" w:rsidP="00000000" w:rsidRDefault="00000000" w:rsidRPr="00000000" w14:paraId="00003B6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Појам и овлашћења лица задуженог за односе са јавношћу</w:t>
      </w:r>
      <w:r w:rsidDel="00000000" w:rsidR="00000000" w:rsidRPr="00000000">
        <w:rPr>
          <w:rtl w:val="0"/>
        </w:rPr>
      </w:r>
    </w:p>
    <w:p w:rsidR="00000000" w:rsidDel="00000000" w:rsidP="00000000" w:rsidRDefault="00000000" w:rsidRPr="00000000" w14:paraId="00003B6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28.</w:t>
        <w:br w:type="textWrapping"/>
        <w:t xml:space="preserve">(1) Студентски парламент има лице задужено за односе са јавношћу које обавља</w:t>
      </w:r>
    </w:p>
    <w:p w:rsidR="00000000" w:rsidDel="00000000" w:rsidP="00000000" w:rsidRDefault="00000000" w:rsidRPr="00000000" w14:paraId="00003B6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послове који се односе на остваривање јавности рада Студентског парламента.</w:t>
        <w:br w:type="textWrapping"/>
        <w:t xml:space="preserve">(2) Лице задужено за односе са јавношћу бира и разрешава Студентски</w:t>
      </w:r>
    </w:p>
    <w:p w:rsidR="00000000" w:rsidDel="00000000" w:rsidP="00000000" w:rsidRDefault="00000000" w:rsidRPr="00000000" w14:paraId="00003B6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парламента из реда чланова Студентског парламента.</w:t>
        <w:br w:type="textWrapping"/>
        <w:t xml:space="preserve">(3) Лице задужено за односе са јавношћу има највише пет сарадника из реда</w:t>
      </w:r>
    </w:p>
    <w:p w:rsidR="00000000" w:rsidDel="00000000" w:rsidP="00000000" w:rsidRDefault="00000000" w:rsidRPr="00000000" w14:paraId="00003B6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студената Филозофског факултета које бира и разрешава председништво Студентског парламента на предлог лица задуженог за односе са јавношћу.</w:t>
      </w:r>
    </w:p>
    <w:p w:rsidR="00000000" w:rsidDel="00000000" w:rsidP="00000000" w:rsidRDefault="00000000" w:rsidRPr="00000000" w14:paraId="00003B7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V УТВРЂИВАЊЕ ПРЕДЛОГА КАНДИДАТА ЗА СТУДЕНТА ПРОДЕКАНА И ПРЕДЛОГА ЗА РАЗРЕШЕЊЕ СТУДЕНТА ПРОДЕКАНА</w:t>
      </w:r>
      <w:r w:rsidDel="00000000" w:rsidR="00000000" w:rsidRPr="00000000">
        <w:rPr>
          <w:rtl w:val="0"/>
        </w:rPr>
      </w:r>
    </w:p>
    <w:p w:rsidR="00000000" w:rsidDel="00000000" w:rsidP="00000000" w:rsidRDefault="00000000" w:rsidRPr="00000000" w14:paraId="00003B7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29.</w:t>
        <w:br w:type="textWrapping"/>
        <w:t xml:space="preserve">(1) Кандидат за студента продекана може бити само лице које:</w:t>
      </w:r>
    </w:p>
    <w:p w:rsidR="00000000" w:rsidDel="00000000" w:rsidP="00000000" w:rsidRDefault="00000000" w:rsidRPr="00000000" w14:paraId="00003B7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је студент Филозофског факултета;</w:t>
        <w:br w:type="textWrapping"/>
        <w:t xml:space="preserve">2) је остварило најмање 96 ЕСПБ у току студија на Филозофском факултету; 3) није члан студентске организације или организације за студенте;</w:t>
        <w:br w:type="textWrapping"/>
        <w:t xml:space="preserve">4) није члан страначко-политичке организације;</w:t>
        <w:br w:type="textWrapping"/>
        <w:t xml:space="preserve">5) није правноснажном одлуком подлегло дисциплинској одговорности у</w:t>
      </w:r>
    </w:p>
    <w:p w:rsidR="00000000" w:rsidDel="00000000" w:rsidP="00000000" w:rsidRDefault="00000000" w:rsidRPr="00000000" w14:paraId="00003B7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складу са правилником којим се уређује дисциплинска одговорност студената Универзитета у Београду.</w:t>
      </w:r>
    </w:p>
    <w:p w:rsidR="00000000" w:rsidDel="00000000" w:rsidP="00000000" w:rsidRDefault="00000000" w:rsidRPr="00000000" w14:paraId="00003B7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На остала питања која се односе на предлагање кандидата, утврђивање предлога кандидата и утврђивање предлога за разрешење студента продекана, сходно се примењују одредбе Пословника којима се уређује предлагање кандидата, избор и разрешење председника Студентског парламента.</w:t>
      </w:r>
    </w:p>
    <w:p w:rsidR="00000000" w:rsidDel="00000000" w:rsidP="00000000" w:rsidRDefault="00000000" w:rsidRPr="00000000" w14:paraId="00003B7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VI ПРЕДСТАВНИЦИ СТУДЕНАТА ФИЛОЗОФСКОГ ФАКУЛТЕТА</w:t>
      </w:r>
      <w:r w:rsidDel="00000000" w:rsidR="00000000" w:rsidRPr="00000000">
        <w:rPr>
          <w:rtl w:val="0"/>
        </w:rPr>
      </w:r>
    </w:p>
    <w:p w:rsidR="00000000" w:rsidDel="00000000" w:rsidP="00000000" w:rsidRDefault="00000000" w:rsidRPr="00000000" w14:paraId="00003B7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Појам представника студената</w:t>
      </w:r>
      <w:r w:rsidDel="00000000" w:rsidR="00000000" w:rsidRPr="00000000">
        <w:rPr>
          <w:rtl w:val="0"/>
        </w:rPr>
      </w:r>
    </w:p>
    <w:p w:rsidR="00000000" w:rsidDel="00000000" w:rsidP="00000000" w:rsidRDefault="00000000" w:rsidRPr="00000000" w14:paraId="00003B7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30.</w:t>
        <w:br w:type="textWrapping"/>
        <w:t xml:space="preserve">Представници студената, у смислу Пословника, јесу чланови органа и тела Филозофског факултета из реда студената Филозофског факултета које бира и разрешава, односно чији избор и разрешење предлаже Студентски парламент.</w:t>
      </w:r>
    </w:p>
    <w:p w:rsidR="00000000" w:rsidDel="00000000" w:rsidP="00000000" w:rsidRDefault="00000000" w:rsidRPr="00000000" w14:paraId="00003B7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Права и обавезе представника студената</w:t>
      </w:r>
      <w:r w:rsidDel="00000000" w:rsidR="00000000" w:rsidRPr="00000000">
        <w:rPr>
          <w:rtl w:val="0"/>
        </w:rPr>
      </w:r>
    </w:p>
    <w:p w:rsidR="00000000" w:rsidDel="00000000" w:rsidP="00000000" w:rsidRDefault="00000000" w:rsidRPr="00000000" w14:paraId="00003B7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31.</w:t>
        <w:br w:type="textWrapping"/>
        <w:t xml:space="preserve">(1) Права и обавезе представника студената се утврђују у складу са општим актима којима се уређује рад органа Филозофског факултета, односно његовог тела чији је односни представник студената члан.</w:t>
      </w:r>
    </w:p>
    <w:p w:rsidR="00000000" w:rsidDel="00000000" w:rsidP="00000000" w:rsidRDefault="00000000" w:rsidRPr="00000000" w14:paraId="00003B7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Посебно, представник студената је обавезан да штити и остварује права и интересе студената Филозофског факултета активно учествујући у раду органа Филозофског факултета или његовог тела, у складу са одлукама Студентског парламента.</w:t>
      </w:r>
    </w:p>
    <w:p w:rsidR="00000000" w:rsidDel="00000000" w:rsidP="00000000" w:rsidRDefault="00000000" w:rsidRPr="00000000" w14:paraId="00003B7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Представници студената у Савету Филозофског факултета</w:t>
      </w:r>
      <w:r w:rsidDel="00000000" w:rsidR="00000000" w:rsidRPr="00000000">
        <w:rPr>
          <w:rtl w:val="0"/>
        </w:rPr>
      </w:r>
    </w:p>
    <w:p w:rsidR="00000000" w:rsidDel="00000000" w:rsidP="00000000" w:rsidRDefault="00000000" w:rsidRPr="00000000" w14:paraId="00003B7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32.</w:t>
        <w:br w:type="textWrapping"/>
        <w:t xml:space="preserve">(1) Број представника студената у Савету Филозофског факултета (у даљем тексту: Савет) се утврђује у складу са Статутом Универзитета у Београду.</w:t>
        <w:br w:type="textWrapping"/>
        <w:t xml:space="preserve">(2) Међу представницима студената у Савету је заступљен највише један члан Студентског парламента по одељењу Филозофског факултета.</w:t>
        <w:br w:type="textWrapping"/>
        <w:t xml:space="preserve">(3) Приликом избора и разрешења представника студената у Савету гласа се тајно, у складу са законом којим се уређује високо образовање.</w:t>
        <w:br w:type="textWrapping"/>
        <w:t xml:space="preserve">(4) За представнике студената у Савета су изабрани они кандидати који су, с обзиром на остварени број гласова, рангирани до укупног броја представника студената у Савету који се бира, а за које је гласала најмање већина од укупног броја чланова Студентског парламента, у складу са Пословником.</w:t>
      </w:r>
    </w:p>
    <w:p w:rsidR="00000000" w:rsidDel="00000000" w:rsidP="00000000" w:rsidRDefault="00000000" w:rsidRPr="00000000" w14:paraId="00003B7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Мандат представника студената у Савету траје две године, у складу са Статутом Универзитета у Београду.</w:t>
      </w:r>
    </w:p>
    <w:p w:rsidR="00000000" w:rsidDel="00000000" w:rsidP="00000000" w:rsidRDefault="00000000" w:rsidRPr="00000000" w14:paraId="00003B7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Изузетно, мандат представника студената у Савету престаје пре времена из става 5. овог члана:</w:t>
      </w:r>
    </w:p>
    <w:p w:rsidR="00000000" w:rsidDel="00000000" w:rsidP="00000000" w:rsidRDefault="00000000" w:rsidRPr="00000000" w14:paraId="00003B7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оставком;</w:t>
      </w:r>
    </w:p>
    <w:p w:rsidR="00000000" w:rsidDel="00000000" w:rsidP="00000000" w:rsidRDefault="00000000" w:rsidRPr="00000000" w14:paraId="00003B8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разрешењем.</w:t>
        <w:br w:type="textWrapping"/>
        <w:t xml:space="preserve">(7) Представник студената у Савету може поднети оставку искључиво писаним</w:t>
      </w:r>
    </w:p>
    <w:p w:rsidR="00000000" w:rsidDel="00000000" w:rsidP="00000000" w:rsidRDefault="00000000" w:rsidRPr="00000000" w14:paraId="00003B8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путем, предајом на писарници Филозофског факултета.</w:t>
        <w:br w:type="textWrapping"/>
        <w:t xml:space="preserve">(8) Радом представника студената у Савету координише студент продекан.</w:t>
        <w:br w:type="textWrapping"/>
        <w:t xml:space="preserve">(9) У циљу координације ставова и припреме за седнице Савета, студент</w:t>
      </w:r>
    </w:p>
    <w:p w:rsidR="00000000" w:rsidDel="00000000" w:rsidP="00000000" w:rsidRDefault="00000000" w:rsidRPr="00000000" w14:paraId="00003B8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продекан организује припремне састанке представника студената у Савету, који се одржавају непосредно пре одржавања седнице Савета.</w:t>
      </w:r>
    </w:p>
    <w:p w:rsidR="00000000" w:rsidDel="00000000" w:rsidP="00000000" w:rsidRDefault="00000000" w:rsidRPr="00000000" w14:paraId="00003B8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Представник студената у Савету подноси извештај са сваке четврте седнице Савета, у координацији са другим представницима студената у Савету.</w:t>
      </w:r>
    </w:p>
    <w:p w:rsidR="00000000" w:rsidDel="00000000" w:rsidP="00000000" w:rsidRDefault="00000000" w:rsidRPr="00000000" w14:paraId="00003B8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Представници студената у стручним органима Филозофског факултета и њиховим телима</w:t>
        <w:br w:type="textWrapping"/>
      </w:r>
      <w:r w:rsidDel="00000000" w:rsidR="00000000" w:rsidRPr="00000000">
        <w:rPr>
          <w:rtl w:val="0"/>
        </w:rPr>
      </w:r>
    </w:p>
    <w:p w:rsidR="00000000" w:rsidDel="00000000" w:rsidP="00000000" w:rsidRDefault="00000000" w:rsidRPr="00000000" w14:paraId="00003B8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33.</w:t>
      </w:r>
    </w:p>
    <w:p w:rsidR="00000000" w:rsidDel="00000000" w:rsidP="00000000" w:rsidRDefault="00000000" w:rsidRPr="00000000" w14:paraId="00003B8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r>
    </w:p>
    <w:p w:rsidR="00000000" w:rsidDel="00000000" w:rsidP="00000000" w:rsidRDefault="00000000" w:rsidRPr="00000000" w14:paraId="00003B8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Студентски парламент бира представнике студената у стручним органима Филозофског факултета на предлог студентске организације чије чланство чине искључиво студенти изборне јединице из чијег се реда односни представници студената бирају, а до укупног броја представника студената у односном стручном органу.</w:t>
      </w:r>
    </w:p>
    <w:p w:rsidR="00000000" w:rsidDel="00000000" w:rsidP="00000000" w:rsidRDefault="00000000" w:rsidRPr="00000000" w14:paraId="00003B8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 случају да на Филозофском факултету делује више од једне студентске организације чије чланство могу чинити искључиво студенти једне изборне јединице, студентска организација из става 2. овог члана се одређује у складу са одлуком Студентског парламента.</w:t>
      </w:r>
    </w:p>
    <w:p w:rsidR="00000000" w:rsidDel="00000000" w:rsidP="00000000" w:rsidRDefault="00000000" w:rsidRPr="00000000" w14:paraId="00003B8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Председништво Студентског парламента доставља односним студентским организацијама позив и утврђује рок за достављање предлога из става 2. овог члана.</w:t>
      </w:r>
    </w:p>
    <w:p w:rsidR="00000000" w:rsidDel="00000000" w:rsidP="00000000" w:rsidRDefault="00000000" w:rsidRPr="00000000" w14:paraId="00003B8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 случају да на Филозофском факултету не делује ниједна студентска организација чије чланство могу чинити искључиво студенти једне изборне јединице или да предлог из става 2. није утврђен у року из става 4. овог члана, представници студената из реда студената односне изборне јединице се бирају на основу спроведеног јавног позива.</w:t>
      </w:r>
    </w:p>
    <w:p w:rsidR="00000000" w:rsidDel="00000000" w:rsidP="00000000" w:rsidRDefault="00000000" w:rsidRPr="00000000" w14:paraId="00003B8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Јавни позив из става 5. овог члана се уређује одлуком председништва Студентског парламента.</w:t>
      </w:r>
    </w:p>
    <w:p w:rsidR="00000000" w:rsidDel="00000000" w:rsidP="00000000" w:rsidRDefault="00000000" w:rsidRPr="00000000" w14:paraId="00003B8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Изузетно ставовима 2 – 7. овог члана, студент продекан и чланови Студентског парламента се могу бирати за представнике студената у одговарајућим стручним органима и њиховим телима на предлог најмање једног члана Студентског парламента.</w:t>
      </w:r>
    </w:p>
    <w:p w:rsidR="00000000" w:rsidDel="00000000" w:rsidP="00000000" w:rsidRDefault="00000000" w:rsidRPr="00000000" w14:paraId="00003B8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Радом представника студената у стручном органу Филозофског факултета координише студент продекан, односно лице које он за то овласти.</w:t>
      </w:r>
    </w:p>
    <w:p w:rsidR="00000000" w:rsidDel="00000000" w:rsidP="00000000" w:rsidRDefault="00000000" w:rsidRPr="00000000" w14:paraId="00003B8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rsidR="00000000" w:rsidDel="00000000" w:rsidP="00000000" w:rsidRDefault="00000000" w:rsidRPr="00000000" w14:paraId="00003B8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Представници студената у другим органима Филозофског факултета и њиховим телима</w:t>
        <w:br w:type="textWrapping"/>
      </w:r>
      <w:r w:rsidDel="00000000" w:rsidR="00000000" w:rsidRPr="00000000">
        <w:rPr>
          <w:rFonts w:ascii="Times New Roman" w:cs="Times New Roman" w:eastAsia="Times New Roman" w:hAnsi="Times New Roman"/>
          <w:sz w:val="24"/>
          <w:szCs w:val="24"/>
          <w:rtl w:val="0"/>
        </w:rPr>
        <w:t xml:space="preserve">Члан 34.</w:t>
      </w:r>
    </w:p>
    <w:p w:rsidR="00000000" w:rsidDel="00000000" w:rsidP="00000000" w:rsidRDefault="00000000" w:rsidRPr="00000000" w14:paraId="00003B9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Број и састав представника студената у другим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w:t>
      </w:r>
    </w:p>
    <w:p w:rsidR="00000000" w:rsidDel="00000000" w:rsidP="00000000" w:rsidRDefault="00000000" w:rsidRPr="00000000" w14:paraId="00003B9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VII РАД СТУДЕНТСКОГ ПАРЛАМЕНТА</w:t>
      </w:r>
      <w:r w:rsidDel="00000000" w:rsidR="00000000" w:rsidRPr="00000000">
        <w:rPr>
          <w:rtl w:val="0"/>
        </w:rPr>
      </w:r>
    </w:p>
    <w:p w:rsidR="00000000" w:rsidDel="00000000" w:rsidP="00000000" w:rsidRDefault="00000000" w:rsidRPr="00000000" w14:paraId="00003B9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Седнице Студентског парламента</w:t>
      </w:r>
      <w:r w:rsidDel="00000000" w:rsidR="00000000" w:rsidRPr="00000000">
        <w:rPr>
          <w:rtl w:val="0"/>
        </w:rPr>
      </w:r>
    </w:p>
    <w:p w:rsidR="00000000" w:rsidDel="00000000" w:rsidP="00000000" w:rsidRDefault="00000000" w:rsidRPr="00000000" w14:paraId="00003B9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35.</w:t>
        <w:br w:type="textWrapping"/>
        <w:t xml:space="preserve">(1) Студентски парламент ради на седницама са утврђеним дневним редом које</w:t>
      </w:r>
    </w:p>
    <w:p w:rsidR="00000000" w:rsidDel="00000000" w:rsidP="00000000" w:rsidRDefault="00000000" w:rsidRPr="00000000" w14:paraId="00003B9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могу бити редовне и ванредне.</w:t>
        <w:br w:type="textWrapping"/>
        <w:t xml:space="preserve">(2) Током једног семестра одржавају се најмање три редовне седнице</w:t>
      </w:r>
    </w:p>
    <w:p w:rsidR="00000000" w:rsidDel="00000000" w:rsidP="00000000" w:rsidRDefault="00000000" w:rsidRPr="00000000" w14:paraId="00003B9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Студентског парламента (у даљем тексту: редовне седнице).</w:t>
        <w:br w:type="textWrapping"/>
        <w:t xml:space="preserve">(3) Ванредне седнице Студентског парламента (у даљем тексту: ванредне седнице) се одржавају по потреби.</w:t>
      </w:r>
    </w:p>
    <w:p w:rsidR="00000000" w:rsidDel="00000000" w:rsidP="00000000" w:rsidRDefault="00000000" w:rsidRPr="00000000" w14:paraId="00003B9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Иницијатива за сазивање седнице Студентског парламента</w:t>
      </w:r>
      <w:r w:rsidDel="00000000" w:rsidR="00000000" w:rsidRPr="00000000">
        <w:rPr>
          <w:rtl w:val="0"/>
        </w:rPr>
      </w:r>
    </w:p>
    <w:p w:rsidR="00000000" w:rsidDel="00000000" w:rsidP="00000000" w:rsidRDefault="00000000" w:rsidRPr="00000000" w14:paraId="00003B9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36.</w:t>
        <w:br w:type="textWrapping"/>
        <w:t xml:space="preserve">(1) Редовне седнице сазива председник Студентског парламента на сопствену</w:t>
      </w:r>
    </w:p>
    <w:p w:rsidR="00000000" w:rsidDel="00000000" w:rsidP="00000000" w:rsidRDefault="00000000" w:rsidRPr="00000000" w14:paraId="00003B9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иницијативу.</w:t>
        <w:br w:type="textWrapping"/>
        <w:t xml:space="preserve">(2) Ванредне седнице сазива председник Студентског парламента:</w:t>
      </w:r>
    </w:p>
    <w:p w:rsidR="00000000" w:rsidDel="00000000" w:rsidP="00000000" w:rsidRDefault="00000000" w:rsidRPr="00000000" w14:paraId="00003B9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на сопствену иницијативу;</w:t>
        <w:br w:type="textWrapping"/>
        <w:t xml:space="preserve">2) на предлог председништва Студентског парламента;</w:t>
        <w:br w:type="textWrapping"/>
        <w:t xml:space="preserve">3) на предлог најмање једне трећине од укупног броја чланова Студентског парламента.</w:t>
        <w:br w:type="textWrapping"/>
        <w:t xml:space="preserve">(3) Предлог за сазивање ванредне седнице мора бити образложен и садржати предлог дневног реда седнице.</w:t>
        <w:br w:type="textWrapping"/>
        <w:t xml:space="preserve">(4) Предлог за сазивање ванредне седнице се доставља председнику и првом потпредседнику Студентског парламента у писаном облику, предајом на писарници Филозофског факултета, као и у електронском облику.</w:t>
      </w:r>
    </w:p>
    <w:p w:rsidR="00000000" w:rsidDel="00000000" w:rsidP="00000000" w:rsidRDefault="00000000" w:rsidRPr="00000000" w14:paraId="00003B9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Време сазивања и време одржавања седнице Студентског парламента</w:t>
      </w:r>
      <w:r w:rsidDel="00000000" w:rsidR="00000000" w:rsidRPr="00000000">
        <w:rPr>
          <w:rtl w:val="0"/>
        </w:rPr>
      </w:r>
    </w:p>
    <w:p w:rsidR="00000000" w:rsidDel="00000000" w:rsidP="00000000" w:rsidRDefault="00000000" w:rsidRPr="00000000" w14:paraId="00003B9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37.</w:t>
        <w:br w:type="textWrapping"/>
        <w:t xml:space="preserve">(1) Седница Студентског парламента (у даљем тексту: седница) се сазива најкасније пет дана пре дана који је одређен за њено одржавање.</w:t>
      </w:r>
    </w:p>
    <w:p w:rsidR="00000000" w:rsidDel="00000000" w:rsidP="00000000" w:rsidRDefault="00000000" w:rsidRPr="00000000" w14:paraId="00003B9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Изузетно, ванредна седница се може сазвати и у року краћем од рока из става 1. овог члана.</w:t>
      </w:r>
    </w:p>
    <w:p w:rsidR="00000000" w:rsidDel="00000000" w:rsidP="00000000" w:rsidRDefault="00000000" w:rsidRPr="00000000" w14:paraId="00003B9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 случају из става 2. овог члана, рок не може бити краћи од 24 часа.</w:t>
      </w:r>
    </w:p>
    <w:p w:rsidR="00000000" w:rsidDel="00000000" w:rsidP="00000000" w:rsidRDefault="00000000" w:rsidRPr="00000000" w14:paraId="00003B9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 случају из члана 36. став 2. тачка 2. и 3. Пословника, председник Студентског парламента у року од пет дана од дана подношења предлога за сазивање ванредне седнице сазива ванредну седницу која се одржава у року од десет дана од дана предаје предлога за сазивање ванредне седнице.</w:t>
      </w:r>
    </w:p>
    <w:p w:rsidR="00000000" w:rsidDel="00000000" w:rsidP="00000000" w:rsidRDefault="00000000" w:rsidRPr="00000000" w14:paraId="00003B9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 случају да председник Студентског парламента не поступи у складу са ставом 4. овог члана, први потпредседник Студентског парламента у року од пет дана од дана настанка повреде става 4. овог члана сазива ванредну седницу која се одржава у року од десет дана од дана настанка повреде става 4. овог члана.</w:t>
      </w:r>
    </w:p>
    <w:p w:rsidR="00000000" w:rsidDel="00000000" w:rsidP="00000000" w:rsidRDefault="00000000" w:rsidRPr="00000000" w14:paraId="00003BA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Време и место одржавања седнице и позив и материјал за седницу</w:t>
      </w:r>
      <w:r w:rsidDel="00000000" w:rsidR="00000000" w:rsidRPr="00000000">
        <w:rPr>
          <w:rtl w:val="0"/>
        </w:rPr>
      </w:r>
    </w:p>
    <w:p w:rsidR="00000000" w:rsidDel="00000000" w:rsidP="00000000" w:rsidRDefault="00000000" w:rsidRPr="00000000" w14:paraId="00003BA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38.</w:t>
        <w:br w:type="textWrapping"/>
        <w:t xml:space="preserve">(1) Председник Студентског парламента одређује време и место одржавања седнице о чему обавештава чланове Студентског парламента позивом упућеним у року који је одређен као рок за сазивање седнице.</w:t>
      </w:r>
    </w:p>
    <w:p w:rsidR="00000000" w:rsidDel="00000000" w:rsidP="00000000" w:rsidRDefault="00000000" w:rsidRPr="00000000" w14:paraId="00003BA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Материјал за седницу се објављује на сајту Студентског парламента најкасније 24 часа пре часа који је одређен за одржавање односне седнице.</w:t>
      </w:r>
    </w:p>
    <w:p w:rsidR="00000000" w:rsidDel="00000000" w:rsidP="00000000" w:rsidRDefault="00000000" w:rsidRPr="00000000" w14:paraId="00003BA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Председник Студентског парламента може одложити време одржавања седнице уколико на иницијативу најмање једне трећине од укупног броја чланова Студентског парламента утврди да је достављени материјал за односну седницу таквог обима да не може на правовремен начин бити размотрен.</w:t>
      </w:r>
    </w:p>
    <w:p w:rsidR="00000000" w:rsidDel="00000000" w:rsidP="00000000" w:rsidRDefault="00000000" w:rsidRPr="00000000" w14:paraId="00003BA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О одлагању из става 3. овог члана председник Студентског парламента обавештава чланове Студентског парламента у року од 12 часова од часа одлагања.</w:t>
      </w:r>
    </w:p>
    <w:p w:rsidR="00000000" w:rsidDel="00000000" w:rsidP="00000000" w:rsidRDefault="00000000" w:rsidRPr="00000000" w14:paraId="00003BA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Одлагање из става 3. овог члана не може бити дуже од пет дана.</w:t>
      </w:r>
    </w:p>
    <w:p w:rsidR="00000000" w:rsidDel="00000000" w:rsidP="00000000" w:rsidRDefault="00000000" w:rsidRPr="00000000" w14:paraId="00003BA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Председник Студентског парламента може променити место одржавања седнице, у случају да текуће околности такву промену захтевају.</w:t>
      </w:r>
    </w:p>
    <w:p w:rsidR="00000000" w:rsidDel="00000000" w:rsidP="00000000" w:rsidRDefault="00000000" w:rsidRPr="00000000" w14:paraId="00003BA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О промени из става 6. овог члана, председник Студентског парламента обавештава чланове Студентског парламента у најкраћем року.</w:t>
      </w:r>
    </w:p>
    <w:p w:rsidR="00000000" w:rsidDel="00000000" w:rsidP="00000000" w:rsidRDefault="00000000" w:rsidRPr="00000000" w14:paraId="00003BA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Учешће других лица у раду на седници</w:t>
      </w:r>
      <w:r w:rsidDel="00000000" w:rsidR="00000000" w:rsidRPr="00000000">
        <w:rPr>
          <w:rtl w:val="0"/>
        </w:rPr>
      </w:r>
    </w:p>
    <w:p w:rsidR="00000000" w:rsidDel="00000000" w:rsidP="00000000" w:rsidRDefault="00000000" w:rsidRPr="00000000" w14:paraId="00003BA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39.</w:t>
        <w:br w:type="textWrapping"/>
        <w:t xml:space="preserve">У раду Студентског парламента на седници или њеном делу, без права</w:t>
      </w:r>
    </w:p>
    <w:p w:rsidR="00000000" w:rsidDel="00000000" w:rsidP="00000000" w:rsidRDefault="00000000" w:rsidRPr="00000000" w14:paraId="00003BA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одлучивања, могу учествовати и лица која нису чланови Студентског парламента, уз одобрење председавајућег седници (у даљем тексту: председавајући).</w:t>
      </w:r>
    </w:p>
    <w:p w:rsidR="00000000" w:rsidDel="00000000" w:rsidP="00000000" w:rsidRDefault="00000000" w:rsidRPr="00000000" w14:paraId="00003BA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Отварање седнице и кворум за рад на седници</w:t>
      </w:r>
      <w:r w:rsidDel="00000000" w:rsidR="00000000" w:rsidRPr="00000000">
        <w:rPr>
          <w:rtl w:val="0"/>
        </w:rPr>
      </w:r>
    </w:p>
    <w:p w:rsidR="00000000" w:rsidDel="00000000" w:rsidP="00000000" w:rsidRDefault="00000000" w:rsidRPr="00000000" w14:paraId="00003BA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40.</w:t>
        <w:br w:type="textWrapping"/>
        <w:t xml:space="preserve">(1) Председавајући отвара седницу у тренутку који је предвиђен за почетак седнице.</w:t>
        <w:br w:type="textWrapping"/>
        <w:t xml:space="preserve">(2) По отварању седнице, на основу службене евиденције о присутности чланова</w:t>
      </w:r>
    </w:p>
    <w:p w:rsidR="00000000" w:rsidDel="00000000" w:rsidP="00000000" w:rsidRDefault="00000000" w:rsidRPr="00000000" w14:paraId="00003BA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Студентског парламента коју води секретар Студентског парламента, председавајући констатује број чланова Студентског парламента који су на седници присутни.</w:t>
      </w:r>
    </w:p>
    <w:p w:rsidR="00000000" w:rsidDel="00000000" w:rsidP="00000000" w:rsidRDefault="00000000" w:rsidRPr="00000000" w14:paraId="00003BA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 случају да се седница одржава разменом електронске поште, сматра се да су седници присуствовали они чланови Студентског парламента који су у року који је предвиђен за гласање гласали.</w:t>
      </w:r>
    </w:p>
    <w:p w:rsidR="00000000" w:rsidDel="00000000" w:rsidP="00000000" w:rsidRDefault="00000000" w:rsidRPr="00000000" w14:paraId="00003BA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Кворум за рад на седници постоји уколико седници присуствује већина од укупног броја чланова Студентског парламента.</w:t>
      </w:r>
    </w:p>
    <w:p w:rsidR="00000000" w:rsidDel="00000000" w:rsidP="00000000" w:rsidRDefault="00000000" w:rsidRPr="00000000" w14:paraId="00003BB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Уколико се утврди да на седници не постоји кворум за рад, председавајући одлаже почетак седнице за највише један час.</w:t>
      </w:r>
    </w:p>
    <w:p w:rsidR="00000000" w:rsidDel="00000000" w:rsidP="00000000" w:rsidRDefault="00000000" w:rsidRPr="00000000" w14:paraId="00003BB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Уколико се утврди да ни након одлагања из става 5. овог члана не постоји кворум за рад на седници, председавајући у року од два дана сазива седницу која се одржава у року од пет дана од дана када је сазвана.</w:t>
      </w:r>
    </w:p>
    <w:p w:rsidR="00000000" w:rsidDel="00000000" w:rsidP="00000000" w:rsidRDefault="00000000" w:rsidRPr="00000000" w14:paraId="00003BB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Дневни ред седнице</w:t>
      </w:r>
      <w:r w:rsidDel="00000000" w:rsidR="00000000" w:rsidRPr="00000000">
        <w:rPr>
          <w:rtl w:val="0"/>
        </w:rPr>
      </w:r>
    </w:p>
    <w:p w:rsidR="00000000" w:rsidDel="00000000" w:rsidP="00000000" w:rsidRDefault="00000000" w:rsidRPr="00000000" w14:paraId="00003BB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41.</w:t>
        <w:br w:type="textWrapping"/>
        <w:t xml:space="preserve">(1) Уколико је на седници остварен кворум за рад, приступа се утврђивању дневног реда седнице на основу предлога дневног реда седнице који је поднет приликом њеног сазивања.</w:t>
      </w:r>
    </w:p>
    <w:p w:rsidR="00000000" w:rsidDel="00000000" w:rsidP="00000000" w:rsidRDefault="00000000" w:rsidRPr="00000000" w14:paraId="00003BB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Измену, односно допуну предлога дневног реда седнице може предложити сваки члан Студентског парламента.</w:t>
      </w:r>
    </w:p>
    <w:p w:rsidR="00000000" w:rsidDel="00000000" w:rsidP="00000000" w:rsidRDefault="00000000" w:rsidRPr="00000000" w14:paraId="00003BB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 предлозима за измену, односно допуну предлога дневног реда седнице Студентски парламент одлучује појединачно.</w:t>
      </w:r>
    </w:p>
    <w:p w:rsidR="00000000" w:rsidDel="00000000" w:rsidP="00000000" w:rsidRDefault="00000000" w:rsidRPr="00000000" w14:paraId="00003BB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Изузетно, у случају да се седница одржава разменом електронске поште, неће се примењивати ставови 2. и 3. овог члана.</w:t>
      </w:r>
    </w:p>
    <w:p w:rsidR="00000000" w:rsidDel="00000000" w:rsidP="00000000" w:rsidRDefault="00000000" w:rsidRPr="00000000" w14:paraId="00003BB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По окончању одлучивања по предлозима измена, односно допуна дневног реда седнице, приступа се утврђивању дневног реда седнице у целини.</w:t>
      </w:r>
    </w:p>
    <w:p w:rsidR="00000000" w:rsidDel="00000000" w:rsidP="00000000" w:rsidRDefault="00000000" w:rsidRPr="00000000" w14:paraId="00003BB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Једном утврђени дневни ред седнице се не може мењати, осим у случајевима који су Пословником предвиђени.</w:t>
      </w:r>
    </w:p>
    <w:p w:rsidR="00000000" w:rsidDel="00000000" w:rsidP="00000000" w:rsidRDefault="00000000" w:rsidRPr="00000000" w14:paraId="00003BB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Записник са седнице</w:t>
      </w:r>
      <w:r w:rsidDel="00000000" w:rsidR="00000000" w:rsidRPr="00000000">
        <w:rPr>
          <w:rtl w:val="0"/>
        </w:rPr>
      </w:r>
    </w:p>
    <w:p w:rsidR="00000000" w:rsidDel="00000000" w:rsidP="00000000" w:rsidRDefault="00000000" w:rsidRPr="00000000" w14:paraId="00003BB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42.</w:t>
        <w:br w:type="textWrapping"/>
        <w:t xml:space="preserve">(1) Записник са седнице се усваја на првој наредној редовној седници, пре дискусије и одлучивања о другим тачкама дневног реда редовне седнице.</w:t>
        <w:br w:type="textWrapping"/>
        <w:t xml:space="preserve">(2) Приликом усвајања записника са седнице, свако лице које је учествовало на седници на коју се записник односи има право да уложи примедбе на записник, о којима Студентски парламент одмах одлучује.</w:t>
        <w:br w:type="textWrapping"/>
        <w:t xml:space="preserve">(3) У случају из става 2. овог члана, уколико Студентски парламент усвоји примедбе на записник са седнице, измењени записник са односне седнице се усваја на првој наредној редовној седници.</w:t>
      </w:r>
    </w:p>
    <w:p w:rsidR="00000000" w:rsidDel="00000000" w:rsidP="00000000" w:rsidRDefault="00000000" w:rsidRPr="00000000" w14:paraId="00003BB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Записник са седнице садржи:</w:t>
        <w:br w:type="textWrapping"/>
        <w:t xml:space="preserve">1) време и место одржавања седнице; 2) имена и презимена на седници: оправдали;</w:t>
      </w:r>
    </w:p>
    <w:p w:rsidR="00000000" w:rsidDel="00000000" w:rsidP="00000000" w:rsidRDefault="00000000" w:rsidRPr="00000000" w14:paraId="00003BB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присутних чланова Студентског парламента;</w:t>
        <w:br w:type="textWrapping"/>
        <w:t xml:space="preserve">– одсутних чланова Студентског парламента који су свој изостанак</w:t>
      </w:r>
    </w:p>
    <w:p w:rsidR="00000000" w:rsidDel="00000000" w:rsidP="00000000" w:rsidRDefault="00000000" w:rsidRPr="00000000" w14:paraId="00003BB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одсутних чланова Студентског парламента који свој изостанак нису</w:t>
      </w:r>
    </w:p>
    <w:p w:rsidR="00000000" w:rsidDel="00000000" w:rsidP="00000000" w:rsidRDefault="00000000" w:rsidRPr="00000000" w14:paraId="00003BB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оправдали;</w:t>
        <w:br w:type="textWrapping"/>
        <w:t xml:space="preserve">3) имена и презимена на седници присутних лица која нису чланови</w:t>
      </w:r>
    </w:p>
    <w:p w:rsidR="00000000" w:rsidDel="00000000" w:rsidP="00000000" w:rsidRDefault="00000000" w:rsidRPr="00000000" w14:paraId="00003BB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Студентског парламента;</w:t>
        <w:br w:type="textWrapping"/>
        <w:t xml:space="preserve">4) утврђени дневни ред седнице;</w:t>
      </w:r>
    </w:p>
    <w:p w:rsidR="00000000" w:rsidDel="00000000" w:rsidP="00000000" w:rsidRDefault="00000000" w:rsidRPr="00000000" w14:paraId="00003BC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сажетке питања разматраних на седници;</w:t>
        <w:br w:type="textWrapping"/>
        <w:t xml:space="preserve">6) резултате гласања по свакој тачки дневног реда седнице;</w:t>
        <w:br w:type="textWrapping"/>
        <w:t xml:space="preserve">7) текст донетих одлука по свакој тачки дневног реда седнице; 8) друге ставке од значаја за седницу.</w:t>
      </w:r>
    </w:p>
    <w:p w:rsidR="00000000" w:rsidDel="00000000" w:rsidP="00000000" w:rsidRDefault="00000000" w:rsidRPr="00000000" w14:paraId="00003BC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Ради веродостојне израде записника са седнице, на предлог записничара, Студентски парламент може одлучити да се седница звучно сними.</w:t>
      </w:r>
    </w:p>
    <w:p w:rsidR="00000000" w:rsidDel="00000000" w:rsidP="00000000" w:rsidRDefault="00000000" w:rsidRPr="00000000" w14:paraId="00003BC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 случају из става 5. овог члана, звучно снимање врши записничар, а звучни снимак чува секретар Студентског парламента.</w:t>
      </w:r>
    </w:p>
    <w:p w:rsidR="00000000" w:rsidDel="00000000" w:rsidP="00000000" w:rsidRDefault="00000000" w:rsidRPr="00000000" w14:paraId="00003BC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Усвојени записник са седнице потписују председавајући се и записничар са седнице на коју се записник односи.</w:t>
      </w:r>
    </w:p>
    <w:p w:rsidR="00000000" w:rsidDel="00000000" w:rsidP="00000000" w:rsidRDefault="00000000" w:rsidRPr="00000000" w14:paraId="00003BC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Записник са седнице се чува у архиви Филозофског факултета, као и у архиви Студентског парламента, у складу са општим актима којима се уређује архивска грађа и архивска делатност.</w:t>
      </w:r>
    </w:p>
    <w:p w:rsidR="00000000" w:rsidDel="00000000" w:rsidP="00000000" w:rsidRDefault="00000000" w:rsidRPr="00000000" w14:paraId="00003BC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У року од осам дана од дана одржавања седнице, записничар са односне седнице сачињава одговарајући записник и доставља га на адресе електронске поште лица која су тој седници присуствовала.</w:t>
      </w:r>
    </w:p>
    <w:p w:rsidR="00000000" w:rsidDel="00000000" w:rsidP="00000000" w:rsidRDefault="00000000" w:rsidRPr="00000000" w14:paraId="00003BC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Право на реч и дискусија на седници</w:t>
      </w:r>
      <w:r w:rsidDel="00000000" w:rsidR="00000000" w:rsidRPr="00000000">
        <w:rPr>
          <w:rtl w:val="0"/>
        </w:rPr>
      </w:r>
    </w:p>
    <w:p w:rsidR="00000000" w:rsidDel="00000000" w:rsidP="00000000" w:rsidRDefault="00000000" w:rsidRPr="00000000" w14:paraId="00003BC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43.</w:t>
        <w:br w:type="textWrapping"/>
        <w:t xml:space="preserve">(1) Поводом сваке тачке дневног реда седнице се отвара дискусија.</w:t>
      </w:r>
    </w:p>
    <w:p w:rsidR="00000000" w:rsidDel="00000000" w:rsidP="00000000" w:rsidRDefault="00000000" w:rsidRPr="00000000" w14:paraId="00003BC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У току трајања седнице, Студентски парламент може на предлог председавајућег донети одлуку којом се уређује време трајања дискусије на седници или њеном делу.</w:t>
      </w:r>
    </w:p>
    <w:p w:rsidR="00000000" w:rsidDel="00000000" w:rsidP="00000000" w:rsidRDefault="00000000" w:rsidRPr="00000000" w14:paraId="00003BC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По отварању дискусије, председавајући прво даје реч подносиоцу предлога који се односи на тачку дневног реда поводом које је отворена дискусија, а потом даје реч и другим присутним лицима, по реду јављања, односно договору.</w:t>
      </w:r>
    </w:p>
    <w:p w:rsidR="00000000" w:rsidDel="00000000" w:rsidP="00000000" w:rsidRDefault="00000000" w:rsidRPr="00000000" w14:paraId="00003BC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Изузетно, члан Студентског парламента који се јавља ради процедуралне интервенције има предност у погледу права на реч у односу на лица из става 3. овог члана.</w:t>
      </w:r>
    </w:p>
    <w:p w:rsidR="00000000" w:rsidDel="00000000" w:rsidP="00000000" w:rsidRDefault="00000000" w:rsidRPr="00000000" w14:paraId="00003BC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Право на процедуралну интервенцију има сваки члан Студентског парламента који сматра да је председавајући седницом својим чињењем или нечињењем повредио Пословник.</w:t>
      </w:r>
    </w:p>
    <w:p w:rsidR="00000000" w:rsidDel="00000000" w:rsidP="00000000" w:rsidRDefault="00000000" w:rsidRPr="00000000" w14:paraId="00003BC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Члан Студентског парламента из става 4. овог члана наводи одредбу Пословника за коју сматра да је од стране председавајућег прекршена.</w:t>
      </w:r>
    </w:p>
    <w:p w:rsidR="00000000" w:rsidDel="00000000" w:rsidP="00000000" w:rsidRDefault="00000000" w:rsidRPr="00000000" w14:paraId="00003BC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Уколико се председавајући не слаже са оценом из става 6. овог члана, Студентски парламент се на захтев члана Студентског парламента из става 4. овог члана одмах о том питању гласањем изјашњава.</w:t>
      </w:r>
    </w:p>
    <w:p w:rsidR="00000000" w:rsidDel="00000000" w:rsidP="00000000" w:rsidRDefault="00000000" w:rsidRPr="00000000" w14:paraId="00003BC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Уколико сматра да је други учесник у дискусији погрешно протумачио његово излагање или да се о њему увредљиво изразио, лице које учествује у раду на седници има право на реплику.</w:t>
      </w:r>
    </w:p>
    <w:p w:rsidR="00000000" w:rsidDel="00000000" w:rsidP="00000000" w:rsidRDefault="00000000" w:rsidRPr="00000000" w14:paraId="00003BC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Коришћење права на реплику не може угрожавати ефективан рад Студентског парламента на седници, о чему се стара председавајући.</w:t>
      </w:r>
    </w:p>
    <w:p w:rsidR="00000000" w:rsidDel="00000000" w:rsidP="00000000" w:rsidRDefault="00000000" w:rsidRPr="00000000" w14:paraId="00003BD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Доношење одлука на седници</w:t>
      </w:r>
      <w:r w:rsidDel="00000000" w:rsidR="00000000" w:rsidRPr="00000000">
        <w:rPr>
          <w:rtl w:val="0"/>
        </w:rPr>
      </w:r>
    </w:p>
    <w:p w:rsidR="00000000" w:rsidDel="00000000" w:rsidP="00000000" w:rsidRDefault="00000000" w:rsidRPr="00000000" w14:paraId="00003BD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44.</w:t>
        <w:br w:type="textWrapping"/>
        <w:t xml:space="preserve">(1) Након што је дискусија по тачки дневног реда седнице закључена,</w:t>
      </w:r>
    </w:p>
    <w:p w:rsidR="00000000" w:rsidDel="00000000" w:rsidP="00000000" w:rsidRDefault="00000000" w:rsidRPr="00000000" w14:paraId="00003BD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председавајући ставља предлог на који се тачка дневног реда седнице односи на гласање.</w:t>
      </w:r>
    </w:p>
    <w:p w:rsidR="00000000" w:rsidDel="00000000" w:rsidP="00000000" w:rsidRDefault="00000000" w:rsidRPr="00000000" w14:paraId="00003BD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Студентски парламент доноси одлуке већином гласова од укупног броја на седници присутних чланова Студентског парламента.</w:t>
      </w:r>
    </w:p>
    <w:p w:rsidR="00000000" w:rsidDel="00000000" w:rsidP="00000000" w:rsidRDefault="00000000" w:rsidRPr="00000000" w14:paraId="00003BD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Изузетно, Студентски парламент доноси одлуке о избору и разрешењу, односно утврђивању предлога кандидата и предлога за разрешење органа Студентског парламента, студента продекана и представника студената Филозофског факултета већином гласова од укупног броја чланова Студентског парламента.</w:t>
      </w:r>
    </w:p>
    <w:p w:rsidR="00000000" w:rsidDel="00000000" w:rsidP="00000000" w:rsidRDefault="00000000" w:rsidRPr="00000000" w14:paraId="00003BD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Изузетно, Студентски парламент доноси општа акта, измене и допуне општих аката и званична тумачења општих аката Студентског парламента двотрећинском већином гласова од укупног броја чланова Студентског парламента.</w:t>
      </w:r>
    </w:p>
    <w:p w:rsidR="00000000" w:rsidDel="00000000" w:rsidP="00000000" w:rsidRDefault="00000000" w:rsidRPr="00000000" w14:paraId="00003BD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Начин гласања на седници</w:t>
      </w:r>
      <w:r w:rsidDel="00000000" w:rsidR="00000000" w:rsidRPr="00000000">
        <w:rPr>
          <w:rtl w:val="0"/>
        </w:rPr>
      </w:r>
    </w:p>
    <w:p w:rsidR="00000000" w:rsidDel="00000000" w:rsidP="00000000" w:rsidRDefault="00000000" w:rsidRPr="00000000" w14:paraId="00003BD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45.</w:t>
        <w:br w:type="textWrapping"/>
        <w:t xml:space="preserve">(1) Члан Студентског парламента може гласати „за”, „против” или бити „уздржан” у погледу предлога о којем се одлучује.</w:t>
        <w:br w:type="textWrapping"/>
        <w:t xml:space="preserve">(2) Изузетно, у случају избора органа Студентског парламента и утврђивања предлога кандидата за студента продекана, а када постоји више од једног кандидата, члан Студентског парламента може гласати „за” највише једног од кандидата, гласати „против” свих кандидата или бити „уздржан” у погледу свих кандидата.</w:t>
      </w:r>
    </w:p>
    <w:p w:rsidR="00000000" w:rsidDel="00000000" w:rsidP="00000000" w:rsidRDefault="00000000" w:rsidRPr="00000000" w14:paraId="00003BD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Изузетно, у случају избора, односно предлагања за избор представника студената, члан Студентског парламента може гласати „за” онолико кандидата колико се бира, односно предлаже за избор, гласати „против” свих кандидата или бити „уздржан” у погледу свих кандидата.</w:t>
      </w:r>
    </w:p>
    <w:p w:rsidR="00000000" w:rsidDel="00000000" w:rsidP="00000000" w:rsidRDefault="00000000" w:rsidRPr="00000000" w14:paraId="00003BD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Јавно гласање на седници</w:t>
      </w:r>
      <w:r w:rsidDel="00000000" w:rsidR="00000000" w:rsidRPr="00000000">
        <w:rPr>
          <w:rtl w:val="0"/>
        </w:rPr>
      </w:r>
    </w:p>
    <w:p w:rsidR="00000000" w:rsidDel="00000000" w:rsidP="00000000" w:rsidRDefault="00000000" w:rsidRPr="00000000" w14:paraId="00003BD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46.</w:t>
        <w:br w:type="textWrapping"/>
        <w:t xml:space="preserve">(1) Гласање на седници је јавно, осим у случају да општим актом Студентског</w:t>
      </w:r>
    </w:p>
    <w:p w:rsidR="00000000" w:rsidDel="00000000" w:rsidP="00000000" w:rsidRDefault="00000000" w:rsidRPr="00000000" w14:paraId="00003BD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парламента, Филозофског факултета или Универзитета у Београду, као и Законом или законом којим се уређује високо образовање није уређено другачије.</w:t>
      </w:r>
    </w:p>
    <w:p w:rsidR="00000000" w:rsidDel="00000000" w:rsidP="00000000" w:rsidRDefault="00000000" w:rsidRPr="00000000" w14:paraId="00003BD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Јавно гласање се спроводи подизањем руке.</w:t>
      </w:r>
    </w:p>
    <w:p w:rsidR="00000000" w:rsidDel="00000000" w:rsidP="00000000" w:rsidRDefault="00000000" w:rsidRPr="00000000" w14:paraId="00003BD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Изузетно, на захтев најмање једне четвртине од укупног броја на седници присутних чланова Студентског парламента или одлуком председавајућег, јавно гласање се спроводи јавном прозивко, као и у другим случајевима предвиђеним Пословником.</w:t>
      </w:r>
    </w:p>
    <w:p w:rsidR="00000000" w:rsidDel="00000000" w:rsidP="00000000" w:rsidRDefault="00000000" w:rsidRPr="00000000" w14:paraId="00003BD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На захтев најмање једне четвртине чланова Студентског парламента, јавно гласање се може поновити.</w:t>
      </w:r>
    </w:p>
    <w:p w:rsidR="00000000" w:rsidDel="00000000" w:rsidP="00000000" w:rsidRDefault="00000000" w:rsidRPr="00000000" w14:paraId="00003BD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 случају да се јавно гласање понавља, гласа се јавном прозивком.</w:t>
      </w:r>
    </w:p>
    <w:p w:rsidR="00000000" w:rsidDel="00000000" w:rsidP="00000000" w:rsidRDefault="00000000" w:rsidRPr="00000000" w14:paraId="00003BE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Захтев из става 4. овог члана се може поднети највише једном по предлогу о којем се одлучује.</w:t>
      </w:r>
    </w:p>
    <w:p w:rsidR="00000000" w:rsidDel="00000000" w:rsidP="00000000" w:rsidRDefault="00000000" w:rsidRPr="00000000" w14:paraId="00003BE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Тајно гласање на седници</w:t>
      </w:r>
      <w:r w:rsidDel="00000000" w:rsidR="00000000" w:rsidRPr="00000000">
        <w:rPr>
          <w:rtl w:val="0"/>
        </w:rPr>
      </w:r>
    </w:p>
    <w:p w:rsidR="00000000" w:rsidDel="00000000" w:rsidP="00000000" w:rsidRDefault="00000000" w:rsidRPr="00000000" w14:paraId="00003BE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47.</w:t>
        <w:br w:type="textWrapping"/>
        <w:t xml:space="preserve">(1) У случају да се гласање врши тајно, Студентски парламент именује комисију за спровођење тајног гласања.</w:t>
        <w:br w:type="textWrapping"/>
        <w:t xml:space="preserve">(2) Комисију из става 1. овог члана чине три члана Студентског парламента који</w:t>
      </w:r>
    </w:p>
    <w:p w:rsidR="00000000" w:rsidDel="00000000" w:rsidP="00000000" w:rsidRDefault="00000000" w:rsidRPr="00000000" w14:paraId="00003BE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нису предлагачи одлуке по којој се гласа и који нису лица о чијем се избору или разрешењу, односно предлагању за избор или за разрешење одлучује.</w:t>
      </w:r>
    </w:p>
    <w:p w:rsidR="00000000" w:rsidDel="00000000" w:rsidP="00000000" w:rsidRDefault="00000000" w:rsidRPr="00000000" w14:paraId="00003BE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По образовању комисије из става 1. овог члана, председавајући одређује паузу у раду на седници.</w:t>
      </w:r>
    </w:p>
    <w:p w:rsidR="00000000" w:rsidDel="00000000" w:rsidP="00000000" w:rsidRDefault="00000000" w:rsidRPr="00000000" w14:paraId="00003BE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 току паузе из става 3. овог члана, комисија из става 1. овог члана припрема гласачке листиће и гласачку кутију.</w:t>
      </w:r>
    </w:p>
    <w:p w:rsidR="00000000" w:rsidDel="00000000" w:rsidP="00000000" w:rsidRDefault="00000000" w:rsidRPr="00000000" w14:paraId="00003BE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Број гласачких листића из става 4. овог члана је једнак броју на седници присутних чланова Студентског парламента.</w:t>
      </w:r>
    </w:p>
    <w:p w:rsidR="00000000" w:rsidDel="00000000" w:rsidP="00000000" w:rsidRDefault="00000000" w:rsidRPr="00000000" w14:paraId="00003BE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Гласачка кутија из става 4. овог члана је провидна и дата на увид на седници присутним члановима Студентског парламента.</w:t>
      </w:r>
    </w:p>
    <w:p w:rsidR="00000000" w:rsidDel="00000000" w:rsidP="00000000" w:rsidRDefault="00000000" w:rsidRPr="00000000" w14:paraId="00003BE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Након што су обављене радње из става 4. овог члана, приступа се тајном гласању.</w:t>
      </w:r>
    </w:p>
    <w:p w:rsidR="00000000" w:rsidDel="00000000" w:rsidP="00000000" w:rsidRDefault="00000000" w:rsidRPr="00000000" w14:paraId="00003BE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По обављеном гласању, комисија из става 1. овог члана пребројава гласове на месту на којем је гласање извршено и саопштава резултате гласања, који укључују и број неважећих гласачких листића.</w:t>
      </w:r>
    </w:p>
    <w:p w:rsidR="00000000" w:rsidDel="00000000" w:rsidP="00000000" w:rsidRDefault="00000000" w:rsidRPr="00000000" w14:paraId="00003BE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Неважећи гласачки листић је гласачки листић који је затечен у гласачкој кутији, а из чије се садржине не може недвосмислено утврдити воља лица које је посредством њега гласало.</w:t>
      </w:r>
    </w:p>
    <w:p w:rsidR="00000000" w:rsidDel="00000000" w:rsidP="00000000" w:rsidRDefault="00000000" w:rsidRPr="00000000" w14:paraId="00003BE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Уколико Студентски парламент утврди постојање повреда поступка тајног гласања на седници, тајно гласање на седници се понавља, почев од радњи из става 1. овог члана.</w:t>
      </w:r>
    </w:p>
    <w:p w:rsidR="00000000" w:rsidDel="00000000" w:rsidP="00000000" w:rsidRDefault="00000000" w:rsidRPr="00000000" w14:paraId="00003BE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Ступање на снагу одлука Студентског парламента</w:t>
      </w:r>
      <w:r w:rsidDel="00000000" w:rsidR="00000000" w:rsidRPr="00000000">
        <w:rPr>
          <w:rtl w:val="0"/>
        </w:rPr>
      </w:r>
    </w:p>
    <w:p w:rsidR="00000000" w:rsidDel="00000000" w:rsidP="00000000" w:rsidRDefault="00000000" w:rsidRPr="00000000" w14:paraId="00003BE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48.</w:t>
        <w:br w:type="textWrapping"/>
        <w:t xml:space="preserve">Одлуке Студентског парламента ступају на снагу даном њиховог доношења, осим у случају да самом одлуком или општим актом Студентског парламента није одређено другачије.</w:t>
      </w:r>
    </w:p>
    <w:p w:rsidR="00000000" w:rsidDel="00000000" w:rsidP="00000000" w:rsidRDefault="00000000" w:rsidRPr="00000000" w14:paraId="00003BE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Пауза у раду на седници</w:t>
      </w:r>
      <w:r w:rsidDel="00000000" w:rsidR="00000000" w:rsidRPr="00000000">
        <w:rPr>
          <w:rtl w:val="0"/>
        </w:rPr>
      </w:r>
    </w:p>
    <w:p w:rsidR="00000000" w:rsidDel="00000000" w:rsidP="00000000" w:rsidRDefault="00000000" w:rsidRPr="00000000" w14:paraId="00003BE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49.</w:t>
        <w:br w:type="textWrapping"/>
        <w:t xml:space="preserve">(1) Уколико оцени да је неопходно, председавајући може одредити паузу у раду на седници.</w:t>
        <w:br w:type="textWrapping"/>
        <w:t xml:space="preserve">(2) Пауза из става 1. овог члана не може трајати дуже од 30 минута.</w:t>
        <w:br w:type="textWrapping"/>
        <w:t xml:space="preserve">(3) У случају да председавајући више пута у току трајања седнице одреди паузу</w:t>
      </w:r>
    </w:p>
    <w:p w:rsidR="00000000" w:rsidDel="00000000" w:rsidP="00000000" w:rsidRDefault="00000000" w:rsidRPr="00000000" w14:paraId="00003BF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 раду на седници, укупно време трајања пауза не може бити дуже од једног часа.</w:t>
      </w:r>
    </w:p>
    <w:p w:rsidR="00000000" w:rsidDel="00000000" w:rsidP="00000000" w:rsidRDefault="00000000" w:rsidRPr="00000000" w14:paraId="00003BF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Обавезе лица која учествују у раду на седници</w:t>
      </w:r>
      <w:r w:rsidDel="00000000" w:rsidR="00000000" w:rsidRPr="00000000">
        <w:rPr>
          <w:rtl w:val="0"/>
        </w:rPr>
      </w:r>
    </w:p>
    <w:p w:rsidR="00000000" w:rsidDel="00000000" w:rsidP="00000000" w:rsidRDefault="00000000" w:rsidRPr="00000000" w14:paraId="00003BF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50.</w:t>
        <w:br w:type="textWrapping"/>
        <w:t xml:space="preserve">(1) Лица која учествују у раду на седници обавезна су да на седници не ометају</w:t>
      </w:r>
    </w:p>
    <w:p w:rsidR="00000000" w:rsidDel="00000000" w:rsidP="00000000" w:rsidRDefault="00000000" w:rsidRPr="00000000" w14:paraId="00003BF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друга лица приликом излагања, односно да се према њима односе са уважавањем, те да поступањем на седници не наносе штету угледу Филозофског факултета и академској заједници у целини.</w:t>
      </w:r>
    </w:p>
    <w:p w:rsidR="00000000" w:rsidDel="00000000" w:rsidP="00000000" w:rsidRDefault="00000000" w:rsidRPr="00000000" w14:paraId="00003BF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Посебно, лице које учествује у раду на седници је обавезно да:</w:t>
        <w:br w:type="textWrapping"/>
        <w:t xml:space="preserve">1) не говори пре него што је затражило, односно добило реч;</w:t>
        <w:br w:type="textWrapping"/>
        <w:t xml:space="preserve">2) не прекида другог говорника у излагању, односно не омета другог</w:t>
      </w:r>
    </w:p>
    <w:p w:rsidR="00000000" w:rsidDel="00000000" w:rsidP="00000000" w:rsidRDefault="00000000" w:rsidRPr="00000000" w14:paraId="00003BF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говорника у излагању;</w:t>
        <w:br w:type="textWrapping"/>
        <w:t xml:space="preserve">3) не прекорачује време за излагање, не понавља тезе које је већ изнело, као</w:t>
      </w:r>
    </w:p>
    <w:p w:rsidR="00000000" w:rsidDel="00000000" w:rsidP="00000000" w:rsidRDefault="00000000" w:rsidRPr="00000000" w14:paraId="00003BF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 да се не удаљава од теме;</w:t>
        <w:br w:type="textWrapping"/>
        <w:t xml:space="preserve">4) не износи чињенице или оцене које се односне на приватан живот других</w:t>
      </w:r>
    </w:p>
    <w:p w:rsidR="00000000" w:rsidDel="00000000" w:rsidP="00000000" w:rsidRDefault="00000000" w:rsidRPr="00000000" w14:paraId="00003BF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лица;</w:t>
        <w:br w:type="textWrapping"/>
        <w:t xml:space="preserve">омаловажава друга лица.</w:t>
      </w:r>
    </w:p>
    <w:p w:rsidR="00000000" w:rsidDel="00000000" w:rsidP="00000000" w:rsidRDefault="00000000" w:rsidRPr="00000000" w14:paraId="00003BF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не употребљава увредљиве изразе, те на други начин вређа или</w:t>
      </w:r>
    </w:p>
    <w:p w:rsidR="00000000" w:rsidDel="00000000" w:rsidP="00000000" w:rsidRDefault="00000000" w:rsidRPr="00000000" w14:paraId="00003BF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Старање о реду на седници</w:t>
      </w:r>
      <w:r w:rsidDel="00000000" w:rsidR="00000000" w:rsidRPr="00000000">
        <w:rPr>
          <w:rtl w:val="0"/>
        </w:rPr>
      </w:r>
    </w:p>
    <w:p w:rsidR="00000000" w:rsidDel="00000000" w:rsidP="00000000" w:rsidRDefault="00000000" w:rsidRPr="00000000" w14:paraId="00003BF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51.</w:t>
        <w:br w:type="textWrapping"/>
        <w:t xml:space="preserve">(1) У циљу одржавања реда на седници, лицу које учествује у раду на седници</w:t>
      </w:r>
    </w:p>
    <w:p w:rsidR="00000000" w:rsidDel="00000000" w:rsidP="00000000" w:rsidRDefault="00000000" w:rsidRPr="00000000" w14:paraId="00003BF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се могу изрећи следеће мере: 1) опомена;</w:t>
      </w:r>
    </w:p>
    <w:p w:rsidR="00000000" w:rsidDel="00000000" w:rsidP="00000000" w:rsidRDefault="00000000" w:rsidRPr="00000000" w14:paraId="00003BF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одузимање речи;</w:t>
      </w:r>
    </w:p>
    <w:p w:rsidR="00000000" w:rsidDel="00000000" w:rsidP="00000000" w:rsidRDefault="00000000" w:rsidRPr="00000000" w14:paraId="00003BF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удаљење са седнице.</w:t>
        <w:br w:type="textWrapping"/>
        <w:t xml:space="preserve">(2) У случају да лице које учествује у раду на седници повреди члан 50.</w:t>
      </w:r>
    </w:p>
    <w:p w:rsidR="00000000" w:rsidDel="00000000" w:rsidP="00000000" w:rsidRDefault="00000000" w:rsidRPr="00000000" w14:paraId="00003BF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Пословника, председавајући изриче опомену.</w:t>
      </w:r>
    </w:p>
    <w:p w:rsidR="00000000" w:rsidDel="00000000" w:rsidP="00000000" w:rsidRDefault="00000000" w:rsidRPr="00000000" w14:paraId="00003BF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У случају да је лицу које учествује у раду на седници два пута у току трајања дискусије по тачки дневног реда седнице изречена опомена, а да то лице наставља са повредама члана 50. Пословника, председавајући му одузима реч у току трајања дискусије по тој тачки дневног реда седнице.</w:t>
      </w:r>
    </w:p>
    <w:p w:rsidR="00000000" w:rsidDel="00000000" w:rsidP="00000000" w:rsidRDefault="00000000" w:rsidRPr="00000000" w14:paraId="00003C0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 случају да је лицу које учествује у раду на седници изречена мера одузимања речи, а да то лице наставља са повредама члана 50. Пословника, Студентски парламент изриче меру удаљења са седнице, на предлог председавајућег.</w:t>
      </w:r>
    </w:p>
    <w:p w:rsidR="00000000" w:rsidDel="00000000" w:rsidP="00000000" w:rsidRDefault="00000000" w:rsidRPr="00000000" w14:paraId="00003C0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Изузетно, са седнице ће одлуком председавајућег бити удаљено и лице које учествује у раду на седници, а којем претходно нису изречене мере из става 1. тачка 1. и 2. овог члана, у случају физичког напада или другог сличног поступка којим се угрожава физички интегритет и здравље других лица која учествују у раду на седници, као и у случају вербалног напада којим се онемогућава несметан рад на седници.</w:t>
      </w:r>
    </w:p>
    <w:p w:rsidR="00000000" w:rsidDel="00000000" w:rsidP="00000000" w:rsidRDefault="00000000" w:rsidRPr="00000000" w14:paraId="00003C0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Уколико оцени да мерама из става 1. овог члана није могуће одржати ред на седници, председавајући проглашава паузу у раду на седници до успостављања несметаних услова за рад и предузима друге мере ради успостављања реда на седници.</w:t>
      </w:r>
    </w:p>
    <w:p w:rsidR="00000000" w:rsidDel="00000000" w:rsidP="00000000" w:rsidRDefault="00000000" w:rsidRPr="00000000" w14:paraId="00003C0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Одсуствовање са седнице</w:t>
      </w:r>
      <w:r w:rsidDel="00000000" w:rsidR="00000000" w:rsidRPr="00000000">
        <w:rPr>
          <w:rtl w:val="0"/>
        </w:rPr>
      </w:r>
    </w:p>
    <w:p w:rsidR="00000000" w:rsidDel="00000000" w:rsidP="00000000" w:rsidRDefault="00000000" w:rsidRPr="00000000" w14:paraId="00003C0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52.</w:t>
        <w:br w:type="textWrapping"/>
        <w:t xml:space="preserve">(1) У случају да је спречен да седници присуствује, члан Студентског</w:t>
      </w:r>
    </w:p>
    <w:p w:rsidR="00000000" w:rsidDel="00000000" w:rsidP="00000000" w:rsidRDefault="00000000" w:rsidRPr="00000000" w14:paraId="00003C0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парламента доставља председнику и секретару Студентског парламента образложено обавештење.</w:t>
      </w:r>
    </w:p>
    <w:p w:rsidR="00000000" w:rsidDel="00000000" w:rsidP="00000000" w:rsidRDefault="00000000" w:rsidRPr="00000000" w14:paraId="00003C0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Обавештење из става 1. овог члана може бити достављено и по одржавању седнице, а најкасније у року од пет дана од дана одржавања седнице.</w:t>
      </w:r>
    </w:p>
    <w:p w:rsidR="00000000" w:rsidDel="00000000" w:rsidP="00000000" w:rsidRDefault="00000000" w:rsidRPr="00000000" w14:paraId="00003C0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 оправданости, односно неоправданости изостанка одлучује председник Студентског парламента, о чему обавештава члана Студентског парламента у року од пет дана од дана доношења односне одлуке.</w:t>
      </w:r>
    </w:p>
    <w:p w:rsidR="00000000" w:rsidDel="00000000" w:rsidP="00000000" w:rsidRDefault="00000000" w:rsidRPr="00000000" w14:paraId="00003C0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Уколико члан Студентског парламент неоправдано изостане седници два пута у току семестра, Студентски парламента том члану може изрећи меру опомене.</w:t>
      </w:r>
    </w:p>
    <w:p w:rsidR="00000000" w:rsidDel="00000000" w:rsidP="00000000" w:rsidRDefault="00000000" w:rsidRPr="00000000" w14:paraId="00003C0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Уколико члан Студентског парламента неоправдано изостане са сваке седнице одржане у току једног семестра или му је два пута у току школске године изречена мера опомене, Студентски парламент поступа на начин утврђен Правилником о избору чланова Студентског парламента.</w:t>
      </w:r>
    </w:p>
    <w:p w:rsidR="00000000" w:rsidDel="00000000" w:rsidP="00000000" w:rsidRDefault="00000000" w:rsidRPr="00000000" w14:paraId="00003C0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VIII ДОНОШЕЊЕ ПОСЛОВНИКА, ИЗМЕНА И ДОПУНА ПОСЛОВНИКА И ЗВАНИЧНОГ ТУМАЧЕЊА ПОСЛОВНИКА</w:t>
      </w:r>
      <w:r w:rsidDel="00000000" w:rsidR="00000000" w:rsidRPr="00000000">
        <w:rPr>
          <w:rtl w:val="0"/>
        </w:rPr>
      </w:r>
    </w:p>
    <w:p w:rsidR="00000000" w:rsidDel="00000000" w:rsidP="00000000" w:rsidRDefault="00000000" w:rsidRPr="00000000" w14:paraId="00003C0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53.</w:t>
        <w:br w:type="textWrapping"/>
        <w:t xml:space="preserve">(1) Образложену иницијативу за доношење Пословника може Студентском</w:t>
      </w:r>
    </w:p>
    <w:p w:rsidR="00000000" w:rsidDel="00000000" w:rsidP="00000000" w:rsidRDefault="00000000" w:rsidRPr="00000000" w14:paraId="00003C0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парламенту упутити сваки његов члан.</w:t>
        <w:br w:type="textWrapping"/>
        <w:t xml:space="preserve">(2) У случају да је иницијатива из става 1. овог члана прихваћена, Студентски</w:t>
      </w:r>
    </w:p>
    <w:p w:rsidR="00000000" w:rsidDel="00000000" w:rsidP="00000000" w:rsidRDefault="00000000" w:rsidRPr="00000000" w14:paraId="00003C0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парламент ближе уређује поступак припреме предлога Пословника, у складу са општим актима Студентског парламента.</w:t>
      </w:r>
    </w:p>
    <w:p w:rsidR="00000000" w:rsidDel="00000000" w:rsidP="00000000" w:rsidRDefault="00000000" w:rsidRPr="00000000" w14:paraId="00003C0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Образложен и одређен предлог измена, односно допуна Пословника може поднети сваки члан Студентског парламента.</w:t>
      </w:r>
    </w:p>
    <w:p w:rsidR="00000000" w:rsidDel="00000000" w:rsidP="00000000" w:rsidRDefault="00000000" w:rsidRPr="00000000" w14:paraId="00003C0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Званично Пословника се доноси на предлог председника Студентског парламента.</w:t>
      </w:r>
    </w:p>
    <w:p w:rsidR="00000000" w:rsidDel="00000000" w:rsidP="00000000" w:rsidRDefault="00000000" w:rsidRPr="00000000" w14:paraId="00003C1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IX ПРЕЛАЗНЕ И ЗАВРШНЕ ОДРЕДБЕ Уређивање питања која нису уређена Пословником</w:t>
      </w:r>
      <w:r w:rsidDel="00000000" w:rsidR="00000000" w:rsidRPr="00000000">
        <w:rPr>
          <w:rtl w:val="0"/>
        </w:rPr>
      </w:r>
    </w:p>
    <w:p w:rsidR="00000000" w:rsidDel="00000000" w:rsidP="00000000" w:rsidRDefault="00000000" w:rsidRPr="00000000" w14:paraId="00003C11">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Страна </w:t>
      </w:r>
      <w:r w:rsidDel="00000000" w:rsidR="00000000" w:rsidRPr="00000000">
        <w:rPr>
          <w:rFonts w:ascii="Times New Roman" w:cs="Times New Roman" w:eastAsia="Times New Roman" w:hAnsi="Times New Roman"/>
          <w:sz w:val="24"/>
          <w:szCs w:val="24"/>
          <w:rtl w:val="0"/>
        </w:rPr>
        <w:t xml:space="preserve">17</w:t>
      </w:r>
    </w:p>
    <w:p w:rsidR="00000000" w:rsidDel="00000000" w:rsidP="00000000" w:rsidRDefault="00000000" w:rsidRPr="00000000" w14:paraId="00003C12">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54.</w:t>
        <w:br w:type="textWrapping"/>
        <w:t xml:space="preserve">На питања која нису уређена Пословником примењују се одредбе других</w:t>
      </w:r>
    </w:p>
    <w:p w:rsidR="00000000" w:rsidDel="00000000" w:rsidP="00000000" w:rsidRDefault="00000000" w:rsidRPr="00000000" w14:paraId="00003C13">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општих аката Студентског парламента, Филозофског факултета и Универзитета у Београду, као и Закона и закона којим се уређује високо образовање.</w:t>
      </w:r>
    </w:p>
    <w:p w:rsidR="00000000" w:rsidDel="00000000" w:rsidP="00000000" w:rsidRDefault="00000000" w:rsidRPr="00000000" w14:paraId="00003C14">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Граматичка једнакост појмова</w:t>
      </w:r>
      <w:r w:rsidDel="00000000" w:rsidR="00000000" w:rsidRPr="00000000">
        <w:rPr>
          <w:rtl w:val="0"/>
        </w:rPr>
      </w:r>
    </w:p>
    <w:p w:rsidR="00000000" w:rsidDel="00000000" w:rsidP="00000000" w:rsidRDefault="00000000" w:rsidRPr="00000000" w14:paraId="00003C15">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55.</w:t>
        <w:br w:type="textWrapping"/>
        <w:t xml:space="preserve">Сви појмови изражени у Пословнику у граматичко мушком роду подразумевају исте појмове у женском роду.</w:t>
      </w:r>
    </w:p>
    <w:p w:rsidR="00000000" w:rsidDel="00000000" w:rsidP="00000000" w:rsidRDefault="00000000" w:rsidRPr="00000000" w14:paraId="00003C16">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Мандат и овлашћења досадашњих органа Студентског парламента</w:t>
      </w:r>
      <w:r w:rsidDel="00000000" w:rsidR="00000000" w:rsidRPr="00000000">
        <w:rPr>
          <w:rtl w:val="0"/>
        </w:rPr>
      </w:r>
    </w:p>
    <w:p w:rsidR="00000000" w:rsidDel="00000000" w:rsidP="00000000" w:rsidRDefault="00000000" w:rsidRPr="00000000" w14:paraId="00003C17">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56.</w:t>
        <w:br w:type="textWrapping"/>
        <w:t xml:space="preserve">(1) Одредбе овог Пословника које се односе на рад потпредседника Студентског</w:t>
      </w:r>
    </w:p>
    <w:p w:rsidR="00000000" w:rsidDel="00000000" w:rsidP="00000000" w:rsidRDefault="00000000" w:rsidRPr="00000000" w14:paraId="00003C18">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парламента које нису у складу са одредбама Пословника од дана 26.02.2022. године се примењују по истеку мандата заменика председника и потпредседника Студентског парламента изабраних по општим актима која су важила пре доношења овог Пословника.</w:t>
      </w:r>
    </w:p>
    <w:p w:rsidR="00000000" w:rsidDel="00000000" w:rsidP="00000000" w:rsidRDefault="00000000" w:rsidRPr="00000000" w14:paraId="00003C19">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Дужности првог потпредседника Студентског парламента врши заменик председника Студентског парламента, до истека његовог мандата.</w:t>
      </w:r>
    </w:p>
    <w:p w:rsidR="00000000" w:rsidDel="00000000" w:rsidP="00000000" w:rsidRDefault="00000000" w:rsidRPr="00000000" w14:paraId="00003C1A">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Престанак важења досадашњег Пословника и других општих аката Студентског парламента</w:t>
        <w:br w:type="textWrapping"/>
      </w:r>
      <w:r w:rsidDel="00000000" w:rsidR="00000000" w:rsidRPr="00000000">
        <w:rPr>
          <w:rFonts w:ascii="Times New Roman" w:cs="Times New Roman" w:eastAsia="Times New Roman" w:hAnsi="Times New Roman"/>
          <w:sz w:val="24"/>
          <w:szCs w:val="24"/>
          <w:rtl w:val="0"/>
        </w:rPr>
        <w:t xml:space="preserve">Члан 57.</w:t>
      </w:r>
    </w:p>
    <w:p w:rsidR="00000000" w:rsidDel="00000000" w:rsidP="00000000" w:rsidRDefault="00000000" w:rsidRPr="00000000" w14:paraId="00003C1B">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Ступањем на снагу овог Пословника престају да важе одредбе Пословника о раду Студентског парламента Универзитета у Београду – Филозофског факултета од дана 26.02.2022. године и одлуке којима се уређују начини рада потпредседништава Студентског парламента донетих дана 25.05.2022. године.</w:t>
      </w:r>
    </w:p>
    <w:p w:rsidR="00000000" w:rsidDel="00000000" w:rsidP="00000000" w:rsidRDefault="00000000" w:rsidRPr="00000000" w14:paraId="00003C1C">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Ступање на снагу</w:t>
      </w:r>
      <w:r w:rsidDel="00000000" w:rsidR="00000000" w:rsidRPr="00000000">
        <w:rPr>
          <w:rtl w:val="0"/>
        </w:rPr>
      </w:r>
    </w:p>
    <w:p w:rsidR="00000000" w:rsidDel="00000000" w:rsidP="00000000" w:rsidRDefault="00000000" w:rsidRPr="00000000" w14:paraId="00003C1D">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Члан 58.</w:t>
        <w:br w:type="textWrapping"/>
        <w:t xml:space="preserve">Овај Пословник ступа на снагу осмог дана од дана објављивања на сајту</w:t>
      </w:r>
    </w:p>
    <w:p w:rsidR="00000000" w:rsidDel="00000000" w:rsidP="00000000" w:rsidRDefault="00000000" w:rsidRPr="00000000" w14:paraId="00003C1E">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Филозофског факултета.</w:t>
      </w:r>
    </w:p>
    <w:p w:rsidR="00000000" w:rsidDel="00000000" w:rsidP="00000000" w:rsidRDefault="00000000" w:rsidRPr="00000000" w14:paraId="00003C1F">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ПРЕДСЕДНИК СТУДЕНТСКОГ ПАРЛАМЕНТА </w:t>
      </w:r>
    </w:p>
    <w:p w:rsidR="00000000" w:rsidDel="00000000" w:rsidP="00000000" w:rsidRDefault="00000000" w:rsidRPr="00000000" w14:paraId="00003C20">
      <w:pPr>
        <w:spacing w:after="280" w:before="280" w:line="360" w:lineRule="auto"/>
        <w:ind w:right="-540" w:firstLine="18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Ђорђе Вукашиновић, с.р.</w:t>
      </w:r>
    </w:p>
    <w:p w:rsidR="00000000" w:rsidDel="00000000" w:rsidP="00000000" w:rsidRDefault="00000000" w:rsidRPr="00000000" w14:paraId="00003C21">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2">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3">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4">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5">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6">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7">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8">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9">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A">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B">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C">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D">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E">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2F">
      <w:pPr>
        <w:spacing w:after="280" w:before="280" w:line="360" w:lineRule="auto"/>
        <w:jc w:val="both"/>
        <w:rPr>
          <w:rFonts w:ascii="Times New Roman" w:cs="Times New Roman" w:eastAsia="Times New Roman" w:hAnsi="Times New Roman"/>
          <w:b w:val="1"/>
          <w:sz w:val="24"/>
          <w:szCs w:val="24"/>
        </w:rPr>
      </w:pPr>
      <w:r w:rsidDel="00000000" w:rsidR="00000000" w:rsidRPr="00000000">
        <w:rPr>
          <w:rtl w:val="0"/>
        </w:rPr>
      </w:r>
    </w:p>
    <w:bookmarkStart w:colFirst="0" w:colLast="0" w:name="bookmark=id.1c3ztzt1wu3n" w:id="99"/>
    <w:bookmarkEnd w:id="99"/>
    <w:p w:rsidR="00000000" w:rsidDel="00000000" w:rsidP="00000000" w:rsidRDefault="00000000" w:rsidRPr="00000000" w14:paraId="00003C30">
      <w:pPr>
        <w:spacing w:after="280" w:before="28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Прилог 13.1.ж. </w:t>
      </w:r>
      <w:r w:rsidDel="00000000" w:rsidR="00000000" w:rsidRPr="00000000">
        <w:rPr>
          <w:rFonts w:ascii="Times New Roman" w:cs="Times New Roman" w:eastAsia="Times New Roman" w:hAnsi="Times New Roman"/>
          <w:sz w:val="24"/>
          <w:szCs w:val="24"/>
          <w:rtl w:val="0"/>
        </w:rPr>
        <w:t xml:space="preserve">Одлука о измени Пословника о раду Студентског парламента Универзитета у Београду – Филозофског факултета од дана 24.05.2024. године.</w:t>
      </w:r>
      <w:r w:rsidDel="00000000" w:rsidR="00000000" w:rsidRPr="00000000">
        <w:rPr>
          <w:rtl w:val="0"/>
        </w:rPr>
      </w:r>
    </w:p>
    <w:p w:rsidR="00000000" w:rsidDel="00000000" w:rsidP="00000000" w:rsidRDefault="00000000" w:rsidRPr="00000000" w14:paraId="00003C3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УНИВЕРЗИТЕТ У БЕОГРАДУ ФИЛОЗОФСКИ ФАКУЛТЕТ </w:t>
      </w:r>
    </w:p>
    <w:p w:rsidR="00000000" w:rsidDel="00000000" w:rsidP="00000000" w:rsidRDefault="00000000" w:rsidRPr="00000000" w14:paraId="00003C3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Београд, 24. мај 2024. године</w:t>
      </w:r>
    </w:p>
    <w:p w:rsidR="00000000" w:rsidDel="00000000" w:rsidP="00000000" w:rsidRDefault="00000000" w:rsidRPr="00000000" w14:paraId="00003C3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факулетат на петој ванредној седници, одржаној 24. маја 2024. године, доноси следећу</w:t>
      </w:r>
    </w:p>
    <w:p w:rsidR="00000000" w:rsidDel="00000000" w:rsidP="00000000" w:rsidRDefault="00000000" w:rsidRPr="00000000" w14:paraId="00003C3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О Д Л УК У</w:t>
      </w:r>
      <w:r w:rsidDel="00000000" w:rsidR="00000000" w:rsidRPr="00000000">
        <w:rPr>
          <w:rtl w:val="0"/>
        </w:rPr>
      </w:r>
    </w:p>
    <w:p w:rsidR="00000000" w:rsidDel="00000000" w:rsidP="00000000" w:rsidRDefault="00000000" w:rsidRPr="00000000" w14:paraId="00003C3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br w:type="textWrapping"/>
        <w:t xml:space="preserve">о измени Пословника о раду Студентског парламента Универзитета у Београду – Филозофског факултета</w:t>
      </w:r>
    </w:p>
    <w:p w:rsidR="00000000" w:rsidDel="00000000" w:rsidP="00000000" w:rsidRDefault="00000000" w:rsidRPr="00000000" w14:paraId="00003C3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1.</w:t>
        <w:br w:type="textWrapping"/>
        <w:t xml:space="preserve">Члан 33. Пословника о раду Студентског парламента Универзитета у Београду -Филозофског факулета (бр. 1172/1 од дана 4. јула 2023. године) мења се и гласи:</w:t>
        <w:br w:type="textWrapping"/>
        <w:t xml:space="preserve">„(1)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br w:type="textWrapping"/>
        <w:t xml:space="preserve">(2) Студентски парламент бира представние студената у стручним органима</w:t>
      </w:r>
    </w:p>
    <w:p w:rsidR="00000000" w:rsidDel="00000000" w:rsidP="00000000" w:rsidRDefault="00000000" w:rsidRPr="00000000" w14:paraId="00003C3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Филозофског факултета:</w:t>
        <w:br w:type="textWrapping"/>
        <w:t xml:space="preserve">1) На предлог члана Студентског парламента;</w:t>
        <w:br w:type="textWrapping"/>
        <w:t xml:space="preserve">2) На предлог студента продекана;</w:t>
        <w:br w:type="textWrapping"/>
        <w:t xml:space="preserve">3) На предлог студентске организације чије чланство чине искључиво студенти изборне јединице из чијег се реда односни представници студената бирају.</w:t>
      </w:r>
    </w:p>
    <w:p w:rsidR="00000000" w:rsidDel="00000000" w:rsidP="00000000" w:rsidRDefault="00000000" w:rsidRPr="00000000" w14:paraId="00003C3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 Предност у предлагању чланова у Наставно-научном већу имају студентске организације чије чланство чине искључиво студенти изборне јединице из чијег се реда односни представници студената бирају.</w:t>
      </w:r>
    </w:p>
    <w:p w:rsidR="00000000" w:rsidDel="00000000" w:rsidP="00000000" w:rsidRDefault="00000000" w:rsidRPr="00000000" w14:paraId="00003C3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 Радом представника студената у стручном органу Филозофског факултета координише студент продекан, односно лице које он за то овласти.</w:t>
      </w:r>
    </w:p>
    <w:p w:rsidR="00000000" w:rsidDel="00000000" w:rsidP="00000000" w:rsidRDefault="00000000" w:rsidRPr="00000000" w14:paraId="00003C3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rsidR="00000000" w:rsidDel="00000000" w:rsidP="00000000" w:rsidRDefault="00000000" w:rsidRPr="00000000" w14:paraId="00003C3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Члан 2.</w:t>
        <w:br w:type="textWrapping"/>
        <w:t xml:space="preserve">Ова одлука ступа на санагу наредног дана од дана објављивања на званичној интернет страници Универзитета у Београду – Филозофског факултета.</w:t>
      </w:r>
    </w:p>
    <w:p w:rsidR="00000000" w:rsidDel="00000000" w:rsidP="00000000" w:rsidRDefault="00000000" w:rsidRPr="00000000" w14:paraId="00003C3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ПРЕДСЕДНИК СТУДЕНТСКОГ ПАРЛАМЕНТА </w:t>
      </w:r>
    </w:p>
    <w:p w:rsidR="00000000" w:rsidDel="00000000" w:rsidP="00000000" w:rsidRDefault="00000000" w:rsidRPr="00000000" w14:paraId="00003C3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54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Александар Михаиловић, с. р. </w:t>
      </w:r>
    </w:p>
    <w:p w:rsidR="00000000" w:rsidDel="00000000" w:rsidP="00000000" w:rsidRDefault="00000000" w:rsidRPr="00000000" w14:paraId="00003C3E">
      <w:pPr>
        <w:spacing w:after="280" w:before="280"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C3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360" w:lineRule="auto"/>
        <w:ind w:left="0" w:right="0" w:firstLine="18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3C40">
      <w:pPr>
        <w:spacing w:line="360" w:lineRule="auto"/>
        <w:ind w:firstLine="18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3C41">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C42">
      <w:pPr>
        <w:spacing w:line="360" w:lineRule="auto"/>
        <w:ind w:firstLine="18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C43">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3C44">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3C45">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3C46">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3C47">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3C48">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3C49">
      <w:pPr>
        <w:spacing w:after="0" w:line="360" w:lineRule="auto"/>
        <w:jc w:val="both"/>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14.4. Табеле и прилози за Стандард 14</w:t>
      </w:r>
    </w:p>
    <w:p w:rsidR="00000000" w:rsidDel="00000000" w:rsidP="00000000" w:rsidRDefault="00000000" w:rsidRPr="00000000" w14:paraId="00003C4A">
      <w:pPr>
        <w:spacing w:line="360" w:lineRule="auto"/>
        <w:jc w:val="both"/>
        <w:rPr>
          <w:rFonts w:ascii="Times New Roman" w:cs="Times New Roman" w:eastAsia="Times New Roman" w:hAnsi="Times New Roman"/>
          <w:sz w:val="24"/>
          <w:szCs w:val="24"/>
        </w:rPr>
      </w:pPr>
      <w:r w:rsidDel="00000000" w:rsidR="00000000" w:rsidRPr="00000000">
        <w:rPr>
          <w:rtl w:val="0"/>
        </w:rPr>
      </w:r>
    </w:p>
    <w:bookmarkStart w:colFirst="0" w:colLast="0" w:name="bookmark=id.69b4anpuddu9" w:id="100"/>
    <w:bookmarkEnd w:id="100"/>
    <w:p w:rsidR="00000000" w:rsidDel="00000000" w:rsidP="00000000" w:rsidRDefault="00000000" w:rsidRPr="00000000" w14:paraId="00003C4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Прилог 14.1.</w:t>
      </w:r>
      <w:r w:rsidDel="00000000" w:rsidR="00000000" w:rsidRPr="00000000">
        <w:rPr>
          <w:rFonts w:ascii="Times New Roman" w:cs="Times New Roman" w:eastAsia="Times New Roman" w:hAnsi="Times New Roman"/>
          <w:sz w:val="24"/>
          <w:szCs w:val="24"/>
          <w:rtl w:val="0"/>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r>
    </w:p>
    <w:p w:rsidR="00000000" w:rsidDel="00000000" w:rsidP="00000000" w:rsidRDefault="00000000" w:rsidRPr="00000000" w14:paraId="00003C4C">
      <w:pPr>
        <w:spacing w:line="360" w:lineRule="auto"/>
        <w:ind w:firstLine="18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350510" cy="3774440"/>
            <wp:effectExtent b="0" l="0" r="0" t="0"/>
            <wp:docPr descr="A screenshot of a computer&#10;&#10;AI-generated content may be incorrect." id="2122515046" name="image7.jpg"/>
            <a:graphic>
              <a:graphicData uri="http://schemas.openxmlformats.org/drawingml/2006/picture">
                <pic:pic>
                  <pic:nvPicPr>
                    <pic:cNvPr descr="A screenshot of a computer&#10;&#10;AI-generated content may be incorrect." id="0" name="image7.jpg"/>
                    <pic:cNvPicPr preferRelativeResize="0"/>
                  </pic:nvPicPr>
                  <pic:blipFill>
                    <a:blip r:embed="rId311"/>
                    <a:srcRect b="0" l="0" r="0" t="0"/>
                    <a:stretch>
                      <a:fillRect/>
                    </a:stretch>
                  </pic:blipFill>
                  <pic:spPr>
                    <a:xfrm>
                      <a:off x="0" y="0"/>
                      <a:ext cx="5350510" cy="3774440"/>
                    </a:xfrm>
                    <a:prstGeom prst="rect"/>
                    <a:ln/>
                  </pic:spPr>
                </pic:pic>
              </a:graphicData>
            </a:graphic>
          </wp:inline>
        </w:drawing>
      </w:r>
      <w:r w:rsidDel="00000000" w:rsidR="00000000" w:rsidRPr="00000000">
        <w:rPr>
          <w:rtl w:val="0"/>
        </w:rPr>
      </w:r>
    </w:p>
    <w:p w:rsidR="00000000" w:rsidDel="00000000" w:rsidP="00000000" w:rsidRDefault="00000000" w:rsidRPr="00000000" w14:paraId="00003C4D">
      <w:pPr>
        <w:spacing w:line="360" w:lineRule="auto"/>
        <w:ind w:firstLine="18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3C4E">
      <w:pPr>
        <w:spacing w:after="0" w:line="360" w:lineRule="auto"/>
        <w:jc w:val="both"/>
        <w:rPr>
          <w:rFonts w:ascii="Times New Roman" w:cs="Times New Roman" w:eastAsia="Times New Roman" w:hAnsi="Times New Roman"/>
          <w:color w:val="000000"/>
          <w:sz w:val="24"/>
          <w:szCs w:val="24"/>
        </w:rPr>
      </w:pPr>
      <w:r w:rsidDel="00000000" w:rsidR="00000000" w:rsidRPr="00000000">
        <w:rPr>
          <w:rtl w:val="0"/>
        </w:rPr>
      </w:r>
    </w:p>
    <w:sectPr>
      <w:headerReference r:id="rId312" w:type="default"/>
      <w:footerReference r:id="rId313" w:type="default"/>
      <w:footerReference r:id="rId314" w:type="even"/>
      <w:type w:val="nextPage"/>
      <w:pgSz w:h="16840" w:w="11907" w:orient="portrait"/>
      <w:pgMar w:bottom="1440" w:top="1440" w:left="1440" w:right="1440" w:header="708" w:footer="708"/>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Cambria"/>
  <w:font w:name="Times New Roman"/>
  <w:font w:name="Gungsuh"/>
  <w:font w:name="Courier New"/>
  <w:font w:name="MS Gothic"/>
  <w:font w:name="Arial"/>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3C5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3C57">
    <w:pPr>
      <w:pBdr>
        <w:top w:space="0" w:sz="0" w:val="nil"/>
        <w:left w:space="0" w:sz="0" w:val="nil"/>
        <w:bottom w:space="0" w:sz="0" w:val="nil"/>
        <w:right w:space="0" w:sz="0" w:val="nil"/>
        <w:between w:space="0" w:sz="0" w:val="nil"/>
      </w:pBdr>
      <w:tabs>
        <w:tab w:val="center" w:leader="none" w:pos="4320"/>
        <w:tab w:val="right" w:leader="none" w:pos="8640"/>
      </w:tabs>
      <w:ind w:right="360" w:hanging="2"/>
      <w:jc w:val="right"/>
      <w:rPr>
        <w:color w:val="000000"/>
      </w:rPr>
    </w:pPr>
    <w:r w:rsidDel="00000000" w:rsidR="00000000" w:rsidRPr="00000000">
      <w:rPr>
        <w:rtl w:val="0"/>
      </w:rPr>
    </w:r>
  </w:p>
  <w:p w:rsidR="00000000" w:rsidDel="00000000" w:rsidP="00000000" w:rsidRDefault="00000000" w:rsidRPr="00000000" w14:paraId="00003C58">
    <w:pPr>
      <w:pBdr>
        <w:top w:space="0" w:sz="0" w:val="nil"/>
        <w:left w:space="0" w:sz="0" w:val="nil"/>
        <w:bottom w:space="0" w:sz="0" w:val="nil"/>
        <w:right w:space="0" w:sz="0" w:val="nil"/>
        <w:between w:space="0" w:sz="0" w:val="nil"/>
      </w:pBdr>
      <w:tabs>
        <w:tab w:val="center" w:leader="none" w:pos="4320"/>
        <w:tab w:val="right" w:leader="none" w:pos="8640"/>
      </w:tabs>
      <w:ind w:right="360" w:hanging="2"/>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3C5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3C5A">
    <w:pPr>
      <w:pBdr>
        <w:top w:space="0" w:sz="0" w:val="nil"/>
        <w:left w:space="0" w:sz="0" w:val="nil"/>
        <w:bottom w:space="0" w:sz="0" w:val="nil"/>
        <w:right w:space="0" w:sz="0" w:val="nil"/>
        <w:between w:space="0" w:sz="0" w:val="nil"/>
      </w:pBdr>
      <w:tabs>
        <w:tab w:val="center" w:leader="none" w:pos="4320"/>
        <w:tab w:val="right" w:leader="none" w:pos="8640"/>
      </w:tabs>
      <w:ind w:right="360" w:hanging="2"/>
      <w:jc w:val="right"/>
      <w:rPr>
        <w:color w:val="000000"/>
      </w:rPr>
    </w:pPr>
    <w:r w:rsidDel="00000000" w:rsidR="00000000" w:rsidRPr="00000000">
      <w:rPr>
        <w:rtl w:val="0"/>
      </w:rPr>
    </w:r>
  </w:p>
  <w:p w:rsidR="00000000" w:rsidDel="00000000" w:rsidP="00000000" w:rsidRDefault="00000000" w:rsidRPr="00000000" w14:paraId="00003C5B">
    <w:pPr>
      <w:pBdr>
        <w:top w:space="0" w:sz="0" w:val="nil"/>
        <w:left w:space="0" w:sz="0" w:val="nil"/>
        <w:bottom w:space="0" w:sz="0" w:val="nil"/>
        <w:right w:space="0" w:sz="0" w:val="nil"/>
        <w:between w:space="0" w:sz="0" w:val="nil"/>
      </w:pBdr>
      <w:tabs>
        <w:tab w:val="center" w:leader="none" w:pos="4320"/>
        <w:tab w:val="right" w:leader="none" w:pos="8640"/>
      </w:tabs>
      <w:ind w:right="360" w:hanging="2"/>
      <w:rPr>
        <w:color w:val="00000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3C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Odeljenje za andragogiju i pedagogiju je razmatrano posebno za dve grupe, tj kao grupa za andragogiju i grupa za pedagogiju</w:t>
      </w:r>
    </w:p>
  </w:footnote>
  <w:footnote w:id="1">
    <w:p w:rsidR="00000000" w:rsidDel="00000000" w:rsidP="00000000" w:rsidRDefault="00000000" w:rsidRPr="00000000" w14:paraId="00003C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Odeljenje za andragogiju i pedagogiju je razmatrano posebno za dve grupe, tj kao grupa za andragogiju i grupa za pedagogiju</w:t>
      </w:r>
    </w:p>
  </w:footnote>
  <w:footnote w:id="2">
    <w:p w:rsidR="00000000" w:rsidDel="00000000" w:rsidP="00000000" w:rsidRDefault="00000000" w:rsidRPr="00000000" w14:paraId="00003C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Odeljenje za andragogiju i pedagogiju je razmatrano posebno za dve grupe, tj kao grupa za andragogiju i grupa za pedagogiju</w:t>
      </w:r>
    </w:p>
  </w:footnote>
  <w:footnote w:id="3">
    <w:p w:rsidR="00000000" w:rsidDel="00000000" w:rsidP="00000000" w:rsidRDefault="00000000" w:rsidRPr="00000000" w14:paraId="00003C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Odeljenje za andragogiju i pedagogiju je razmatrano posebno za dve grupe, tj kao grupa za andragogiju i grupa za pedagogiju</w:t>
      </w:r>
    </w:p>
  </w:footnote>
  <w:footnote w:id="4">
    <w:p w:rsidR="00000000" w:rsidDel="00000000" w:rsidP="00000000" w:rsidRDefault="00000000" w:rsidRPr="00000000" w14:paraId="00003C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Odeljenje za andragogiju i pedagogiju je razmatrano posebno za dve grupe, tj kao grupa za andragogiju i grupa za pedagogiju</w:t>
      </w:r>
    </w:p>
  </w:footnote>
  <w:footnote w:id="5">
    <w:p w:rsidR="00000000" w:rsidDel="00000000" w:rsidP="00000000" w:rsidRDefault="00000000" w:rsidRPr="00000000" w14:paraId="00003C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Odeljenje za andragogiju i pedagogiju je razmatrano posebno za dve grupe, tj kao grupa za andragogiju i grupa za pedagogiju</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3C55">
    <w:pPr>
      <w:ind w:hanging="2"/>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9">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
    <w:lvl w:ilvl="0">
      <w:start w:val="0"/>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1">
    <w:lvl w:ilvl="0">
      <w:start w:val="7"/>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3">
    <w:lvl w:ilvl="0">
      <w:start w:val="100"/>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decimal"/>
      <w:lvlText w:val="%1."/>
      <w:lvlJc w:val="left"/>
      <w:pPr>
        <w:ind w:left="1410" w:hanging="69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8">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9">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30">
    <w:lvl w:ilvl="0">
      <w:start w:val="1"/>
      <w:numFmt w:val="bullet"/>
      <w:lvlText w:val="-"/>
      <w:lvlJc w:val="left"/>
      <w:pPr>
        <w:ind w:left="1800" w:hanging="360"/>
      </w:pPr>
      <w:rPr>
        <w:rFonts w:ascii="Times New Roman" w:cs="Times New Roman" w:eastAsia="Times New Roman" w:hAnsi="Times New Roman"/>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31">
    <w:lvl w:ilvl="0">
      <w:start w:val="1"/>
      <w:numFmt w:val="decimal"/>
      <w:lvlText w:val="%1."/>
      <w:lvlJc w:val="left"/>
      <w:pPr>
        <w:ind w:left="3621" w:hanging="221"/>
      </w:pPr>
      <w:rPr>
        <w:rFonts w:ascii="Times New Roman" w:cs="Times New Roman" w:eastAsia="Times New Roman" w:hAnsi="Times New Roman"/>
        <w:b w:val="0"/>
        <w:i w:val="1"/>
        <w:sz w:val="22"/>
        <w:szCs w:val="22"/>
      </w:rPr>
    </w:lvl>
    <w:lvl w:ilvl="1">
      <w:start w:val="0"/>
      <w:numFmt w:val="bullet"/>
      <w:lvlText w:val="•"/>
      <w:lvlJc w:val="left"/>
      <w:pPr>
        <w:ind w:left="4165" w:hanging="221"/>
      </w:pPr>
      <w:rPr/>
    </w:lvl>
    <w:lvl w:ilvl="2">
      <w:start w:val="0"/>
      <w:numFmt w:val="bullet"/>
      <w:lvlText w:val="•"/>
      <w:lvlJc w:val="left"/>
      <w:pPr>
        <w:ind w:left="4710" w:hanging="221"/>
      </w:pPr>
      <w:rPr/>
    </w:lvl>
    <w:lvl w:ilvl="3">
      <w:start w:val="0"/>
      <w:numFmt w:val="bullet"/>
      <w:lvlText w:val="•"/>
      <w:lvlJc w:val="left"/>
      <w:pPr>
        <w:ind w:left="5255" w:hanging="221"/>
      </w:pPr>
      <w:rPr/>
    </w:lvl>
    <w:lvl w:ilvl="4">
      <w:start w:val="0"/>
      <w:numFmt w:val="bullet"/>
      <w:lvlText w:val="•"/>
      <w:lvlJc w:val="left"/>
      <w:pPr>
        <w:ind w:left="5800" w:hanging="221"/>
      </w:pPr>
      <w:rPr/>
    </w:lvl>
    <w:lvl w:ilvl="5">
      <w:start w:val="0"/>
      <w:numFmt w:val="bullet"/>
      <w:lvlText w:val="•"/>
      <w:lvlJc w:val="left"/>
      <w:pPr>
        <w:ind w:left="6346" w:hanging="221"/>
      </w:pPr>
      <w:rPr/>
    </w:lvl>
    <w:lvl w:ilvl="6">
      <w:start w:val="0"/>
      <w:numFmt w:val="bullet"/>
      <w:lvlText w:val="•"/>
      <w:lvlJc w:val="left"/>
      <w:pPr>
        <w:ind w:left="6891" w:hanging="221"/>
      </w:pPr>
      <w:rPr/>
    </w:lvl>
    <w:lvl w:ilvl="7">
      <w:start w:val="0"/>
      <w:numFmt w:val="bullet"/>
      <w:lvlText w:val="•"/>
      <w:lvlJc w:val="left"/>
      <w:pPr>
        <w:ind w:left="7436" w:hanging="221"/>
      </w:pPr>
      <w:rPr/>
    </w:lvl>
    <w:lvl w:ilvl="8">
      <w:start w:val="0"/>
      <w:numFmt w:val="bullet"/>
      <w:lvlText w:val="•"/>
      <w:lvlJc w:val="left"/>
      <w:pPr>
        <w:ind w:left="7981" w:hanging="221"/>
      </w:pPr>
      <w:rPr/>
    </w:lvl>
  </w:abstractNum>
  <w:abstractNum w:abstractNumId="32">
    <w:lvl w:ilvl="0">
      <w:start w:val="0"/>
      <w:numFmt w:val="bullet"/>
      <w:lvlText w:val="-"/>
      <w:lvlJc w:val="left"/>
      <w:pPr>
        <w:ind w:left="23" w:hanging="171"/>
      </w:pPr>
      <w:rPr>
        <w:rFonts w:ascii="Times New Roman" w:cs="Times New Roman" w:eastAsia="Times New Roman" w:hAnsi="Times New Roman"/>
        <w:b w:val="0"/>
        <w:i w:val="0"/>
        <w:sz w:val="24"/>
        <w:szCs w:val="24"/>
      </w:rPr>
    </w:lvl>
    <w:lvl w:ilvl="1">
      <w:start w:val="0"/>
      <w:numFmt w:val="bullet"/>
      <w:lvlText w:val="•"/>
      <w:lvlJc w:val="left"/>
      <w:pPr>
        <w:ind w:left="925" w:hanging="171"/>
      </w:pPr>
      <w:rPr/>
    </w:lvl>
    <w:lvl w:ilvl="2">
      <w:start w:val="0"/>
      <w:numFmt w:val="bullet"/>
      <w:lvlText w:val="•"/>
      <w:lvlJc w:val="left"/>
      <w:pPr>
        <w:ind w:left="1830" w:hanging="171"/>
      </w:pPr>
      <w:rPr/>
    </w:lvl>
    <w:lvl w:ilvl="3">
      <w:start w:val="0"/>
      <w:numFmt w:val="bullet"/>
      <w:lvlText w:val="•"/>
      <w:lvlJc w:val="left"/>
      <w:pPr>
        <w:ind w:left="2735" w:hanging="171"/>
      </w:pPr>
      <w:rPr/>
    </w:lvl>
    <w:lvl w:ilvl="4">
      <w:start w:val="0"/>
      <w:numFmt w:val="bullet"/>
      <w:lvlText w:val="•"/>
      <w:lvlJc w:val="left"/>
      <w:pPr>
        <w:ind w:left="3640" w:hanging="171"/>
      </w:pPr>
      <w:rPr/>
    </w:lvl>
    <w:lvl w:ilvl="5">
      <w:start w:val="0"/>
      <w:numFmt w:val="bullet"/>
      <w:lvlText w:val="•"/>
      <w:lvlJc w:val="left"/>
      <w:pPr>
        <w:ind w:left="4546" w:hanging="171"/>
      </w:pPr>
      <w:rPr/>
    </w:lvl>
    <w:lvl w:ilvl="6">
      <w:start w:val="0"/>
      <w:numFmt w:val="bullet"/>
      <w:lvlText w:val="•"/>
      <w:lvlJc w:val="left"/>
      <w:pPr>
        <w:ind w:left="5451" w:hanging="171"/>
      </w:pPr>
      <w:rPr/>
    </w:lvl>
    <w:lvl w:ilvl="7">
      <w:start w:val="0"/>
      <w:numFmt w:val="bullet"/>
      <w:lvlText w:val="•"/>
      <w:lvlJc w:val="left"/>
      <w:pPr>
        <w:ind w:left="6356" w:hanging="171"/>
      </w:pPr>
      <w:rPr/>
    </w:lvl>
    <w:lvl w:ilvl="8">
      <w:start w:val="0"/>
      <w:numFmt w:val="bullet"/>
      <w:lvlText w:val="•"/>
      <w:lvlJc w:val="left"/>
      <w:pPr>
        <w:ind w:left="7261" w:hanging="171"/>
      </w:pPr>
      <w:rPr/>
    </w:lvl>
  </w:abstractNum>
  <w:abstractNum w:abstractNumId="33">
    <w:lvl w:ilvl="0">
      <w:start w:val="1"/>
      <w:numFmt w:val="decimal"/>
      <w:lvlText w:val="%1."/>
      <w:lvlJc w:val="left"/>
      <w:pPr>
        <w:ind w:left="2152" w:hanging="221"/>
      </w:pPr>
      <w:rPr>
        <w:rFonts w:ascii="Times New Roman" w:cs="Times New Roman" w:eastAsia="Times New Roman" w:hAnsi="Times New Roman"/>
        <w:b w:val="0"/>
        <w:i w:val="1"/>
        <w:sz w:val="22"/>
        <w:szCs w:val="22"/>
      </w:rPr>
    </w:lvl>
    <w:lvl w:ilvl="1">
      <w:start w:val="0"/>
      <w:numFmt w:val="bullet"/>
      <w:lvlText w:val="•"/>
      <w:lvlJc w:val="left"/>
      <w:pPr>
        <w:ind w:left="2851" w:hanging="221"/>
      </w:pPr>
      <w:rPr/>
    </w:lvl>
    <w:lvl w:ilvl="2">
      <w:start w:val="0"/>
      <w:numFmt w:val="bullet"/>
      <w:lvlText w:val="•"/>
      <w:lvlJc w:val="left"/>
      <w:pPr>
        <w:ind w:left="3542" w:hanging="221.00000000000045"/>
      </w:pPr>
      <w:rPr/>
    </w:lvl>
    <w:lvl w:ilvl="3">
      <w:start w:val="0"/>
      <w:numFmt w:val="bullet"/>
      <w:lvlText w:val="•"/>
      <w:lvlJc w:val="left"/>
      <w:pPr>
        <w:ind w:left="4233" w:hanging="221"/>
      </w:pPr>
      <w:rPr/>
    </w:lvl>
    <w:lvl w:ilvl="4">
      <w:start w:val="0"/>
      <w:numFmt w:val="bullet"/>
      <w:lvlText w:val="•"/>
      <w:lvlJc w:val="left"/>
      <w:pPr>
        <w:ind w:left="4924" w:hanging="221"/>
      </w:pPr>
      <w:rPr/>
    </w:lvl>
    <w:lvl w:ilvl="5">
      <w:start w:val="0"/>
      <w:numFmt w:val="bullet"/>
      <w:lvlText w:val="•"/>
      <w:lvlJc w:val="left"/>
      <w:pPr>
        <w:ind w:left="5616" w:hanging="221"/>
      </w:pPr>
      <w:rPr/>
    </w:lvl>
    <w:lvl w:ilvl="6">
      <w:start w:val="0"/>
      <w:numFmt w:val="bullet"/>
      <w:lvlText w:val="•"/>
      <w:lvlJc w:val="left"/>
      <w:pPr>
        <w:ind w:left="6307" w:hanging="221"/>
      </w:pPr>
      <w:rPr/>
    </w:lvl>
    <w:lvl w:ilvl="7">
      <w:start w:val="0"/>
      <w:numFmt w:val="bullet"/>
      <w:lvlText w:val="•"/>
      <w:lvlJc w:val="left"/>
      <w:pPr>
        <w:ind w:left="6998" w:hanging="221.0000000000009"/>
      </w:pPr>
      <w:rPr/>
    </w:lvl>
    <w:lvl w:ilvl="8">
      <w:start w:val="0"/>
      <w:numFmt w:val="bullet"/>
      <w:lvlText w:val="•"/>
      <w:lvlJc w:val="left"/>
      <w:pPr>
        <w:ind w:left="7689" w:hanging="221"/>
      </w:pPr>
      <w:rPr/>
    </w:lvl>
  </w:abstractNum>
  <w:abstractNum w:abstractNumId="34">
    <w:lvl w:ilvl="0">
      <w:start w:val="1"/>
      <w:numFmt w:val="decimal"/>
      <w:lvlText w:val="%1)"/>
      <w:lvlJc w:val="left"/>
      <w:pPr>
        <w:ind w:left="23" w:hanging="540"/>
      </w:pPr>
      <w:rPr>
        <w:rFonts w:ascii="Times New Roman" w:cs="Times New Roman" w:eastAsia="Times New Roman" w:hAnsi="Times New Roman"/>
        <w:b w:val="0"/>
        <w:i w:val="0"/>
        <w:sz w:val="22"/>
        <w:szCs w:val="22"/>
      </w:rPr>
    </w:lvl>
    <w:lvl w:ilvl="1">
      <w:start w:val="0"/>
      <w:numFmt w:val="bullet"/>
      <w:lvlText w:val="•"/>
      <w:lvlJc w:val="left"/>
      <w:pPr>
        <w:ind w:left="925" w:hanging="540"/>
      </w:pPr>
      <w:rPr/>
    </w:lvl>
    <w:lvl w:ilvl="2">
      <w:start w:val="0"/>
      <w:numFmt w:val="bullet"/>
      <w:lvlText w:val="•"/>
      <w:lvlJc w:val="left"/>
      <w:pPr>
        <w:ind w:left="1830" w:hanging="540"/>
      </w:pPr>
      <w:rPr/>
    </w:lvl>
    <w:lvl w:ilvl="3">
      <w:start w:val="0"/>
      <w:numFmt w:val="bullet"/>
      <w:lvlText w:val="•"/>
      <w:lvlJc w:val="left"/>
      <w:pPr>
        <w:ind w:left="2735" w:hanging="540"/>
      </w:pPr>
      <w:rPr/>
    </w:lvl>
    <w:lvl w:ilvl="4">
      <w:start w:val="0"/>
      <w:numFmt w:val="bullet"/>
      <w:lvlText w:val="•"/>
      <w:lvlJc w:val="left"/>
      <w:pPr>
        <w:ind w:left="3640" w:hanging="540"/>
      </w:pPr>
      <w:rPr/>
    </w:lvl>
    <w:lvl w:ilvl="5">
      <w:start w:val="0"/>
      <w:numFmt w:val="bullet"/>
      <w:lvlText w:val="•"/>
      <w:lvlJc w:val="left"/>
      <w:pPr>
        <w:ind w:left="4546" w:hanging="540"/>
      </w:pPr>
      <w:rPr/>
    </w:lvl>
    <w:lvl w:ilvl="6">
      <w:start w:val="0"/>
      <w:numFmt w:val="bullet"/>
      <w:lvlText w:val="•"/>
      <w:lvlJc w:val="left"/>
      <w:pPr>
        <w:ind w:left="5451" w:hanging="540"/>
      </w:pPr>
      <w:rPr/>
    </w:lvl>
    <w:lvl w:ilvl="7">
      <w:start w:val="0"/>
      <w:numFmt w:val="bullet"/>
      <w:lvlText w:val="•"/>
      <w:lvlJc w:val="left"/>
      <w:pPr>
        <w:ind w:left="6356" w:hanging="540"/>
      </w:pPr>
      <w:rPr/>
    </w:lvl>
    <w:lvl w:ilvl="8">
      <w:start w:val="0"/>
      <w:numFmt w:val="bullet"/>
      <w:lvlText w:val="•"/>
      <w:lvlJc w:val="left"/>
      <w:pPr>
        <w:ind w:left="7261" w:hanging="540"/>
      </w:pPr>
      <w:rPr/>
    </w:lvl>
  </w:abstractNum>
  <w:abstractNum w:abstractNumId="35">
    <w:lvl w:ilvl="0">
      <w:start w:val="1"/>
      <w:numFmt w:val="decimal"/>
      <w:lvlText w:val="%1)"/>
      <w:lvlJc w:val="left"/>
      <w:pPr>
        <w:ind w:left="817" w:hanging="240"/>
      </w:pPr>
      <w:rPr>
        <w:rFonts w:ascii="Times New Roman" w:cs="Times New Roman" w:eastAsia="Times New Roman" w:hAnsi="Times New Roman"/>
        <w:b w:val="0"/>
        <w:i w:val="0"/>
        <w:sz w:val="22"/>
        <w:szCs w:val="22"/>
      </w:rPr>
    </w:lvl>
    <w:lvl w:ilvl="1">
      <w:start w:val="0"/>
      <w:numFmt w:val="bullet"/>
      <w:lvlText w:val="•"/>
      <w:lvlJc w:val="left"/>
      <w:pPr>
        <w:ind w:left="1645" w:hanging="240"/>
      </w:pPr>
      <w:rPr/>
    </w:lvl>
    <w:lvl w:ilvl="2">
      <w:start w:val="0"/>
      <w:numFmt w:val="bullet"/>
      <w:lvlText w:val="•"/>
      <w:lvlJc w:val="left"/>
      <w:pPr>
        <w:ind w:left="2470" w:hanging="240"/>
      </w:pPr>
      <w:rPr/>
    </w:lvl>
    <w:lvl w:ilvl="3">
      <w:start w:val="0"/>
      <w:numFmt w:val="bullet"/>
      <w:lvlText w:val="•"/>
      <w:lvlJc w:val="left"/>
      <w:pPr>
        <w:ind w:left="3295" w:hanging="240"/>
      </w:pPr>
      <w:rPr/>
    </w:lvl>
    <w:lvl w:ilvl="4">
      <w:start w:val="0"/>
      <w:numFmt w:val="bullet"/>
      <w:lvlText w:val="•"/>
      <w:lvlJc w:val="left"/>
      <w:pPr>
        <w:ind w:left="4120" w:hanging="240"/>
      </w:pPr>
      <w:rPr/>
    </w:lvl>
    <w:lvl w:ilvl="5">
      <w:start w:val="0"/>
      <w:numFmt w:val="bullet"/>
      <w:lvlText w:val="•"/>
      <w:lvlJc w:val="left"/>
      <w:pPr>
        <w:ind w:left="4946" w:hanging="240"/>
      </w:pPr>
      <w:rPr/>
    </w:lvl>
    <w:lvl w:ilvl="6">
      <w:start w:val="0"/>
      <w:numFmt w:val="bullet"/>
      <w:lvlText w:val="•"/>
      <w:lvlJc w:val="left"/>
      <w:pPr>
        <w:ind w:left="5771" w:hanging="240"/>
      </w:pPr>
      <w:rPr/>
    </w:lvl>
    <w:lvl w:ilvl="7">
      <w:start w:val="0"/>
      <w:numFmt w:val="bullet"/>
      <w:lvlText w:val="•"/>
      <w:lvlJc w:val="left"/>
      <w:pPr>
        <w:ind w:left="6596" w:hanging="240"/>
      </w:pPr>
      <w:rPr/>
    </w:lvl>
    <w:lvl w:ilvl="8">
      <w:start w:val="0"/>
      <w:numFmt w:val="bullet"/>
      <w:lvlText w:val="•"/>
      <w:lvlJc w:val="left"/>
      <w:pPr>
        <w:ind w:left="7421" w:hanging="240"/>
      </w:pPr>
      <w:rPr/>
    </w:lvl>
  </w:abstractNum>
  <w:abstractNum w:abstractNumId="36">
    <w:lvl w:ilvl="0">
      <w:start w:val="1"/>
      <w:numFmt w:val="decimal"/>
      <w:lvlText w:val="%1)"/>
      <w:lvlJc w:val="left"/>
      <w:pPr>
        <w:ind w:left="23" w:hanging="327"/>
      </w:pPr>
      <w:rPr>
        <w:rFonts w:ascii="Times New Roman" w:cs="Times New Roman" w:eastAsia="Times New Roman" w:hAnsi="Times New Roman"/>
        <w:b w:val="0"/>
        <w:i w:val="0"/>
        <w:sz w:val="24"/>
        <w:szCs w:val="24"/>
      </w:rPr>
    </w:lvl>
    <w:lvl w:ilvl="1">
      <w:start w:val="1"/>
      <w:numFmt w:val="decimal"/>
      <w:lvlText w:val="%2)"/>
      <w:lvlJc w:val="left"/>
      <w:pPr>
        <w:ind w:left="1197" w:hanging="260"/>
      </w:pPr>
      <w:rPr>
        <w:rFonts w:ascii="Times New Roman" w:cs="Times New Roman" w:eastAsia="Times New Roman" w:hAnsi="Times New Roman"/>
        <w:b w:val="0"/>
        <w:i w:val="0"/>
        <w:sz w:val="24"/>
        <w:szCs w:val="24"/>
      </w:rPr>
    </w:lvl>
    <w:lvl w:ilvl="2">
      <w:start w:val="0"/>
      <w:numFmt w:val="bullet"/>
      <w:lvlText w:val="•"/>
      <w:lvlJc w:val="left"/>
      <w:pPr>
        <w:ind w:left="2074" w:hanging="260"/>
      </w:pPr>
      <w:rPr/>
    </w:lvl>
    <w:lvl w:ilvl="3">
      <w:start w:val="0"/>
      <w:numFmt w:val="bullet"/>
      <w:lvlText w:val="•"/>
      <w:lvlJc w:val="left"/>
      <w:pPr>
        <w:ind w:left="2949" w:hanging="260"/>
      </w:pPr>
      <w:rPr/>
    </w:lvl>
    <w:lvl w:ilvl="4">
      <w:start w:val="0"/>
      <w:numFmt w:val="bullet"/>
      <w:lvlText w:val="•"/>
      <w:lvlJc w:val="left"/>
      <w:pPr>
        <w:ind w:left="3824" w:hanging="260"/>
      </w:pPr>
      <w:rPr/>
    </w:lvl>
    <w:lvl w:ilvl="5">
      <w:start w:val="0"/>
      <w:numFmt w:val="bullet"/>
      <w:lvlText w:val="•"/>
      <w:lvlJc w:val="left"/>
      <w:pPr>
        <w:ind w:left="4698" w:hanging="260"/>
      </w:pPr>
      <w:rPr/>
    </w:lvl>
    <w:lvl w:ilvl="6">
      <w:start w:val="0"/>
      <w:numFmt w:val="bullet"/>
      <w:lvlText w:val="•"/>
      <w:lvlJc w:val="left"/>
      <w:pPr>
        <w:ind w:left="5573" w:hanging="260"/>
      </w:pPr>
      <w:rPr/>
    </w:lvl>
    <w:lvl w:ilvl="7">
      <w:start w:val="0"/>
      <w:numFmt w:val="bullet"/>
      <w:lvlText w:val="•"/>
      <w:lvlJc w:val="left"/>
      <w:pPr>
        <w:ind w:left="6448" w:hanging="260"/>
      </w:pPr>
      <w:rPr/>
    </w:lvl>
    <w:lvl w:ilvl="8">
      <w:start w:val="0"/>
      <w:numFmt w:val="bullet"/>
      <w:lvlText w:val="•"/>
      <w:lvlJc w:val="left"/>
      <w:pPr>
        <w:ind w:left="7322" w:hanging="260"/>
      </w:pPr>
      <w:rPr/>
    </w:lvl>
  </w:abstractNum>
  <w:abstractNum w:abstractNumId="37">
    <w:lvl w:ilvl="0">
      <w:start w:val="1"/>
      <w:numFmt w:val="decimal"/>
      <w:lvlText w:val="%1."/>
      <w:lvlJc w:val="left"/>
      <w:pPr>
        <w:ind w:left="3079" w:hanging="221.00000000000045"/>
      </w:pPr>
      <w:rPr>
        <w:rFonts w:ascii="Times New Roman" w:cs="Times New Roman" w:eastAsia="Times New Roman" w:hAnsi="Times New Roman"/>
        <w:b w:val="0"/>
        <w:i w:val="1"/>
        <w:sz w:val="22"/>
        <w:szCs w:val="22"/>
      </w:rPr>
    </w:lvl>
    <w:lvl w:ilvl="1">
      <w:start w:val="0"/>
      <w:numFmt w:val="bullet"/>
      <w:lvlText w:val="•"/>
      <w:lvlJc w:val="left"/>
      <w:pPr>
        <w:ind w:left="3679" w:hanging="221.00000000000045"/>
      </w:pPr>
      <w:rPr/>
    </w:lvl>
    <w:lvl w:ilvl="2">
      <w:start w:val="0"/>
      <w:numFmt w:val="bullet"/>
      <w:lvlText w:val="•"/>
      <w:lvlJc w:val="left"/>
      <w:pPr>
        <w:ind w:left="4278" w:hanging="221"/>
      </w:pPr>
      <w:rPr/>
    </w:lvl>
    <w:lvl w:ilvl="3">
      <w:start w:val="0"/>
      <w:numFmt w:val="bullet"/>
      <w:lvlText w:val="•"/>
      <w:lvlJc w:val="left"/>
      <w:pPr>
        <w:ind w:left="4877" w:hanging="221"/>
      </w:pPr>
      <w:rPr/>
    </w:lvl>
    <w:lvl w:ilvl="4">
      <w:start w:val="0"/>
      <w:numFmt w:val="bullet"/>
      <w:lvlText w:val="•"/>
      <w:lvlJc w:val="left"/>
      <w:pPr>
        <w:ind w:left="5476" w:hanging="221"/>
      </w:pPr>
      <w:rPr/>
    </w:lvl>
    <w:lvl w:ilvl="5">
      <w:start w:val="0"/>
      <w:numFmt w:val="bullet"/>
      <w:lvlText w:val="•"/>
      <w:lvlJc w:val="left"/>
      <w:pPr>
        <w:ind w:left="6076" w:hanging="221"/>
      </w:pPr>
      <w:rPr/>
    </w:lvl>
    <w:lvl w:ilvl="6">
      <w:start w:val="0"/>
      <w:numFmt w:val="bullet"/>
      <w:lvlText w:val="•"/>
      <w:lvlJc w:val="left"/>
      <w:pPr>
        <w:ind w:left="6675" w:hanging="221"/>
      </w:pPr>
      <w:rPr/>
    </w:lvl>
    <w:lvl w:ilvl="7">
      <w:start w:val="0"/>
      <w:numFmt w:val="bullet"/>
      <w:lvlText w:val="•"/>
      <w:lvlJc w:val="left"/>
      <w:pPr>
        <w:ind w:left="7274" w:hanging="221"/>
      </w:pPr>
      <w:rPr/>
    </w:lvl>
    <w:lvl w:ilvl="8">
      <w:start w:val="0"/>
      <w:numFmt w:val="bullet"/>
      <w:lvlText w:val="•"/>
      <w:lvlJc w:val="left"/>
      <w:pPr>
        <w:ind w:left="7873" w:hanging="221.0000000000009"/>
      </w:pPr>
      <w:rPr/>
    </w:lvl>
  </w:abstractNum>
  <w:abstractNum w:abstractNumId="38">
    <w:lvl w:ilvl="0">
      <w:start w:val="1"/>
      <w:numFmt w:val="decimal"/>
      <w:lvlText w:val="%1)"/>
      <w:lvlJc w:val="left"/>
      <w:pPr>
        <w:ind w:left="1003" w:hanging="260"/>
      </w:pPr>
      <w:rPr>
        <w:rFonts w:ascii="Times New Roman" w:cs="Times New Roman" w:eastAsia="Times New Roman" w:hAnsi="Times New Roman"/>
        <w:b w:val="0"/>
        <w:i w:val="0"/>
        <w:sz w:val="24"/>
        <w:szCs w:val="24"/>
      </w:rPr>
    </w:lvl>
    <w:lvl w:ilvl="1">
      <w:start w:val="0"/>
      <w:numFmt w:val="bullet"/>
      <w:lvlText w:val="•"/>
      <w:lvlJc w:val="left"/>
      <w:pPr>
        <w:ind w:left="1807" w:hanging="260"/>
      </w:pPr>
      <w:rPr/>
    </w:lvl>
    <w:lvl w:ilvl="2">
      <w:start w:val="0"/>
      <w:numFmt w:val="bullet"/>
      <w:lvlText w:val="•"/>
      <w:lvlJc w:val="left"/>
      <w:pPr>
        <w:ind w:left="2614" w:hanging="260"/>
      </w:pPr>
      <w:rPr/>
    </w:lvl>
    <w:lvl w:ilvl="3">
      <w:start w:val="0"/>
      <w:numFmt w:val="bullet"/>
      <w:lvlText w:val="•"/>
      <w:lvlJc w:val="left"/>
      <w:pPr>
        <w:ind w:left="3421" w:hanging="260"/>
      </w:pPr>
      <w:rPr/>
    </w:lvl>
    <w:lvl w:ilvl="4">
      <w:start w:val="0"/>
      <w:numFmt w:val="bullet"/>
      <w:lvlText w:val="•"/>
      <w:lvlJc w:val="left"/>
      <w:pPr>
        <w:ind w:left="4228" w:hanging="260"/>
      </w:pPr>
      <w:rPr/>
    </w:lvl>
    <w:lvl w:ilvl="5">
      <w:start w:val="0"/>
      <w:numFmt w:val="bullet"/>
      <w:lvlText w:val="•"/>
      <w:lvlJc w:val="left"/>
      <w:pPr>
        <w:ind w:left="5036" w:hanging="260"/>
      </w:pPr>
      <w:rPr/>
    </w:lvl>
    <w:lvl w:ilvl="6">
      <w:start w:val="0"/>
      <w:numFmt w:val="bullet"/>
      <w:lvlText w:val="•"/>
      <w:lvlJc w:val="left"/>
      <w:pPr>
        <w:ind w:left="5843" w:hanging="260"/>
      </w:pPr>
      <w:rPr/>
    </w:lvl>
    <w:lvl w:ilvl="7">
      <w:start w:val="0"/>
      <w:numFmt w:val="bullet"/>
      <w:lvlText w:val="•"/>
      <w:lvlJc w:val="left"/>
      <w:pPr>
        <w:ind w:left="6650" w:hanging="260"/>
      </w:pPr>
      <w:rPr/>
    </w:lvl>
    <w:lvl w:ilvl="8">
      <w:start w:val="0"/>
      <w:numFmt w:val="bullet"/>
      <w:lvlText w:val="•"/>
      <w:lvlJc w:val="left"/>
      <w:pPr>
        <w:ind w:left="7457" w:hanging="260"/>
      </w:pPr>
      <w:rPr/>
    </w:lvl>
  </w:abstractNum>
  <w:abstractNum w:abstractNumId="39">
    <w:lvl w:ilvl="0">
      <w:start w:val="0"/>
      <w:numFmt w:val="bullet"/>
      <w:lvlText w:val="-"/>
      <w:lvlJc w:val="left"/>
      <w:pPr>
        <w:ind w:left="937" w:hanging="526"/>
      </w:pPr>
      <w:rPr>
        <w:rFonts w:ascii="Times New Roman" w:cs="Times New Roman" w:eastAsia="Times New Roman" w:hAnsi="Times New Roman"/>
        <w:b w:val="0"/>
        <w:i w:val="0"/>
        <w:sz w:val="22"/>
        <w:szCs w:val="22"/>
      </w:rPr>
    </w:lvl>
    <w:lvl w:ilvl="1">
      <w:start w:val="0"/>
      <w:numFmt w:val="bullet"/>
      <w:lvlText w:val="•"/>
      <w:lvlJc w:val="left"/>
      <w:pPr>
        <w:ind w:left="1753" w:hanging="525.9999999999998"/>
      </w:pPr>
      <w:rPr/>
    </w:lvl>
    <w:lvl w:ilvl="2">
      <w:start w:val="0"/>
      <w:numFmt w:val="bullet"/>
      <w:lvlText w:val="•"/>
      <w:lvlJc w:val="left"/>
      <w:pPr>
        <w:ind w:left="2566" w:hanging="525.9999999999998"/>
      </w:pPr>
      <w:rPr/>
    </w:lvl>
    <w:lvl w:ilvl="3">
      <w:start w:val="0"/>
      <w:numFmt w:val="bullet"/>
      <w:lvlText w:val="•"/>
      <w:lvlJc w:val="left"/>
      <w:pPr>
        <w:ind w:left="3379" w:hanging="526.0000000000005"/>
      </w:pPr>
      <w:rPr/>
    </w:lvl>
    <w:lvl w:ilvl="4">
      <w:start w:val="0"/>
      <w:numFmt w:val="bullet"/>
      <w:lvlText w:val="•"/>
      <w:lvlJc w:val="left"/>
      <w:pPr>
        <w:ind w:left="4192" w:hanging="526.0000000000005"/>
      </w:pPr>
      <w:rPr/>
    </w:lvl>
    <w:lvl w:ilvl="5">
      <w:start w:val="0"/>
      <w:numFmt w:val="bullet"/>
      <w:lvlText w:val="•"/>
      <w:lvlJc w:val="left"/>
      <w:pPr>
        <w:ind w:left="5006" w:hanging="526"/>
      </w:pPr>
      <w:rPr/>
    </w:lvl>
    <w:lvl w:ilvl="6">
      <w:start w:val="0"/>
      <w:numFmt w:val="bullet"/>
      <w:lvlText w:val="•"/>
      <w:lvlJc w:val="left"/>
      <w:pPr>
        <w:ind w:left="5819" w:hanging="526"/>
      </w:pPr>
      <w:rPr/>
    </w:lvl>
    <w:lvl w:ilvl="7">
      <w:start w:val="0"/>
      <w:numFmt w:val="bullet"/>
      <w:lvlText w:val="•"/>
      <w:lvlJc w:val="left"/>
      <w:pPr>
        <w:ind w:left="6632" w:hanging="526"/>
      </w:pPr>
      <w:rPr/>
    </w:lvl>
    <w:lvl w:ilvl="8">
      <w:start w:val="0"/>
      <w:numFmt w:val="bullet"/>
      <w:lvlText w:val="•"/>
      <w:lvlJc w:val="left"/>
      <w:pPr>
        <w:ind w:left="7445" w:hanging="526"/>
      </w:pPr>
      <w:rPr/>
    </w:lvl>
  </w:abstractNum>
  <w:abstractNum w:abstractNumId="40">
    <w:lvl w:ilvl="0">
      <w:start w:val="1"/>
      <w:numFmt w:val="decimal"/>
      <w:lvlText w:val="%1."/>
      <w:lvlJc w:val="left"/>
      <w:pPr>
        <w:ind w:left="23" w:hanging="293"/>
      </w:pPr>
      <w:rPr>
        <w:rFonts w:ascii="Times New Roman" w:cs="Times New Roman" w:eastAsia="Times New Roman" w:hAnsi="Times New Roman"/>
        <w:b w:val="0"/>
        <w:i w:val="0"/>
        <w:sz w:val="24"/>
        <w:szCs w:val="24"/>
      </w:rPr>
    </w:lvl>
    <w:lvl w:ilvl="1">
      <w:start w:val="0"/>
      <w:numFmt w:val="bullet"/>
      <w:lvlText w:val="•"/>
      <w:lvlJc w:val="left"/>
      <w:pPr>
        <w:ind w:left="925" w:hanging="293"/>
      </w:pPr>
      <w:rPr/>
    </w:lvl>
    <w:lvl w:ilvl="2">
      <w:start w:val="0"/>
      <w:numFmt w:val="bullet"/>
      <w:lvlText w:val="•"/>
      <w:lvlJc w:val="left"/>
      <w:pPr>
        <w:ind w:left="1830" w:hanging="293"/>
      </w:pPr>
      <w:rPr/>
    </w:lvl>
    <w:lvl w:ilvl="3">
      <w:start w:val="0"/>
      <w:numFmt w:val="bullet"/>
      <w:lvlText w:val="•"/>
      <w:lvlJc w:val="left"/>
      <w:pPr>
        <w:ind w:left="2736" w:hanging="293"/>
      </w:pPr>
      <w:rPr/>
    </w:lvl>
    <w:lvl w:ilvl="4">
      <w:start w:val="0"/>
      <w:numFmt w:val="bullet"/>
      <w:lvlText w:val="•"/>
      <w:lvlJc w:val="left"/>
      <w:pPr>
        <w:ind w:left="3641" w:hanging="293"/>
      </w:pPr>
      <w:rPr/>
    </w:lvl>
    <w:lvl w:ilvl="5">
      <w:start w:val="0"/>
      <w:numFmt w:val="bullet"/>
      <w:lvlText w:val="•"/>
      <w:lvlJc w:val="left"/>
      <w:pPr>
        <w:ind w:left="4547" w:hanging="293"/>
      </w:pPr>
      <w:rPr/>
    </w:lvl>
    <w:lvl w:ilvl="6">
      <w:start w:val="0"/>
      <w:numFmt w:val="bullet"/>
      <w:lvlText w:val="•"/>
      <w:lvlJc w:val="left"/>
      <w:pPr>
        <w:ind w:left="5452" w:hanging="292.9999999999991"/>
      </w:pPr>
      <w:rPr/>
    </w:lvl>
    <w:lvl w:ilvl="7">
      <w:start w:val="0"/>
      <w:numFmt w:val="bullet"/>
      <w:lvlText w:val="•"/>
      <w:lvlJc w:val="left"/>
      <w:pPr>
        <w:ind w:left="6358" w:hanging="293"/>
      </w:pPr>
      <w:rPr/>
    </w:lvl>
    <w:lvl w:ilvl="8">
      <w:start w:val="0"/>
      <w:numFmt w:val="bullet"/>
      <w:lvlText w:val="•"/>
      <w:lvlJc w:val="left"/>
      <w:pPr>
        <w:ind w:left="7263" w:hanging="293"/>
      </w:pPr>
      <w:rPr/>
    </w:lvl>
  </w:abstractNum>
  <w:abstractNum w:abstractNumId="41">
    <w:lvl w:ilvl="0">
      <w:start w:val="0"/>
      <w:numFmt w:val="bullet"/>
      <w:lvlText w:val="-"/>
      <w:lvlJc w:val="left"/>
      <w:pPr>
        <w:ind w:left="1962" w:hanging="140"/>
      </w:pPr>
      <w:rPr>
        <w:rFonts w:ascii="Times New Roman" w:cs="Times New Roman" w:eastAsia="Times New Roman" w:hAnsi="Times New Roman"/>
        <w:b w:val="0"/>
        <w:i w:val="0"/>
        <w:sz w:val="24"/>
        <w:szCs w:val="24"/>
      </w:rPr>
    </w:lvl>
    <w:lvl w:ilvl="1">
      <w:start w:val="0"/>
      <w:numFmt w:val="bullet"/>
      <w:lvlText w:val="●"/>
      <w:lvlJc w:val="left"/>
      <w:pPr>
        <w:ind w:left="2183" w:hanging="180"/>
      </w:pPr>
      <w:rPr>
        <w:rFonts w:ascii="Noto Sans Symbols" w:cs="Noto Sans Symbols" w:eastAsia="Noto Sans Symbols" w:hAnsi="Noto Sans Symbols"/>
        <w:b w:val="0"/>
        <w:i w:val="0"/>
        <w:sz w:val="24"/>
        <w:szCs w:val="24"/>
      </w:rPr>
    </w:lvl>
    <w:lvl w:ilvl="2">
      <w:start w:val="0"/>
      <w:numFmt w:val="bullet"/>
      <w:lvlText w:val="•"/>
      <w:lvlJc w:val="left"/>
      <w:pPr>
        <w:ind w:left="2946" w:hanging="180"/>
      </w:pPr>
      <w:rPr/>
    </w:lvl>
    <w:lvl w:ilvl="3">
      <w:start w:val="0"/>
      <w:numFmt w:val="bullet"/>
      <w:lvlText w:val="•"/>
      <w:lvlJc w:val="left"/>
      <w:pPr>
        <w:ind w:left="3712" w:hanging="180"/>
      </w:pPr>
      <w:rPr/>
    </w:lvl>
    <w:lvl w:ilvl="4">
      <w:start w:val="0"/>
      <w:numFmt w:val="bullet"/>
      <w:lvlText w:val="•"/>
      <w:lvlJc w:val="left"/>
      <w:pPr>
        <w:ind w:left="4478" w:hanging="180"/>
      </w:pPr>
      <w:rPr/>
    </w:lvl>
    <w:lvl w:ilvl="5">
      <w:start w:val="0"/>
      <w:numFmt w:val="bullet"/>
      <w:lvlText w:val="•"/>
      <w:lvlJc w:val="left"/>
      <w:pPr>
        <w:ind w:left="5244" w:hanging="180"/>
      </w:pPr>
      <w:rPr/>
    </w:lvl>
    <w:lvl w:ilvl="6">
      <w:start w:val="0"/>
      <w:numFmt w:val="bullet"/>
      <w:lvlText w:val="•"/>
      <w:lvlJc w:val="left"/>
      <w:pPr>
        <w:ind w:left="6010" w:hanging="180"/>
      </w:pPr>
      <w:rPr/>
    </w:lvl>
    <w:lvl w:ilvl="7">
      <w:start w:val="0"/>
      <w:numFmt w:val="bullet"/>
      <w:lvlText w:val="•"/>
      <w:lvlJc w:val="left"/>
      <w:pPr>
        <w:ind w:left="6776" w:hanging="180"/>
      </w:pPr>
      <w:rPr/>
    </w:lvl>
    <w:lvl w:ilvl="8">
      <w:start w:val="0"/>
      <w:numFmt w:val="bullet"/>
      <w:lvlText w:val="•"/>
      <w:lvlJc w:val="left"/>
      <w:pPr>
        <w:ind w:left="7542" w:hanging="180"/>
      </w:pPr>
      <w:rPr/>
    </w:lvl>
  </w:abstractNum>
  <w:abstractNum w:abstractNumId="42">
    <w:lvl w:ilvl="0">
      <w:start w:val="1"/>
      <w:numFmt w:val="decimal"/>
      <w:lvlText w:val="%1."/>
      <w:lvlJc w:val="left"/>
      <w:pPr>
        <w:ind w:left="1086" w:hanging="267.0000000000001"/>
      </w:pPr>
      <w:rPr>
        <w:rFonts w:ascii="Times New Roman" w:cs="Times New Roman" w:eastAsia="Times New Roman" w:hAnsi="Times New Roman"/>
        <w:b w:val="0"/>
        <w:i w:val="0"/>
        <w:sz w:val="24"/>
        <w:szCs w:val="24"/>
      </w:rPr>
    </w:lvl>
    <w:lvl w:ilvl="1">
      <w:start w:val="0"/>
      <w:numFmt w:val="bullet"/>
      <w:lvlText w:val="•"/>
      <w:lvlJc w:val="left"/>
      <w:pPr>
        <w:ind w:left="1879" w:hanging="266.9999999999998"/>
      </w:pPr>
      <w:rPr/>
    </w:lvl>
    <w:lvl w:ilvl="2">
      <w:start w:val="0"/>
      <w:numFmt w:val="bullet"/>
      <w:lvlText w:val="•"/>
      <w:lvlJc w:val="left"/>
      <w:pPr>
        <w:ind w:left="2678" w:hanging="267"/>
      </w:pPr>
      <w:rPr/>
    </w:lvl>
    <w:lvl w:ilvl="3">
      <w:start w:val="0"/>
      <w:numFmt w:val="bullet"/>
      <w:lvlText w:val="•"/>
      <w:lvlJc w:val="left"/>
      <w:pPr>
        <w:ind w:left="3478" w:hanging="267"/>
      </w:pPr>
      <w:rPr/>
    </w:lvl>
    <w:lvl w:ilvl="4">
      <w:start w:val="0"/>
      <w:numFmt w:val="bullet"/>
      <w:lvlText w:val="•"/>
      <w:lvlJc w:val="left"/>
      <w:pPr>
        <w:ind w:left="4277" w:hanging="267"/>
      </w:pPr>
      <w:rPr/>
    </w:lvl>
    <w:lvl w:ilvl="5">
      <w:start w:val="0"/>
      <w:numFmt w:val="bullet"/>
      <w:lvlText w:val="•"/>
      <w:lvlJc w:val="left"/>
      <w:pPr>
        <w:ind w:left="5077" w:hanging="267"/>
      </w:pPr>
      <w:rPr/>
    </w:lvl>
    <w:lvl w:ilvl="6">
      <w:start w:val="0"/>
      <w:numFmt w:val="bullet"/>
      <w:lvlText w:val="•"/>
      <w:lvlJc w:val="left"/>
      <w:pPr>
        <w:ind w:left="5876" w:hanging="267"/>
      </w:pPr>
      <w:rPr/>
    </w:lvl>
    <w:lvl w:ilvl="7">
      <w:start w:val="0"/>
      <w:numFmt w:val="bullet"/>
      <w:lvlText w:val="•"/>
      <w:lvlJc w:val="left"/>
      <w:pPr>
        <w:ind w:left="6676" w:hanging="267"/>
      </w:pPr>
      <w:rPr/>
    </w:lvl>
    <w:lvl w:ilvl="8">
      <w:start w:val="0"/>
      <w:numFmt w:val="bullet"/>
      <w:lvlText w:val="•"/>
      <w:lvlJc w:val="left"/>
      <w:pPr>
        <w:ind w:left="7475" w:hanging="267"/>
      </w:pPr>
      <w:rPr/>
    </w:lvl>
  </w:abstractNum>
  <w:abstractNum w:abstractNumId="43">
    <w:lvl w:ilvl="0">
      <w:start w:val="1"/>
      <w:numFmt w:val="decimal"/>
      <w:lvlText w:val="%1."/>
      <w:lvlJc w:val="left"/>
      <w:pPr>
        <w:ind w:left="23" w:hanging="442.00000000000006"/>
      </w:pPr>
      <w:rPr>
        <w:rFonts w:ascii="MS Gothic" w:cs="MS Gothic" w:eastAsia="MS Gothic" w:hAnsi="MS Gothic"/>
        <w:b w:val="0"/>
        <w:i w:val="0"/>
        <w:sz w:val="24"/>
        <w:szCs w:val="24"/>
      </w:rPr>
    </w:lvl>
    <w:lvl w:ilvl="1">
      <w:start w:val="0"/>
      <w:numFmt w:val="bullet"/>
      <w:lvlText w:val="•"/>
      <w:lvlJc w:val="left"/>
      <w:pPr>
        <w:ind w:left="925" w:hanging="442"/>
      </w:pPr>
      <w:rPr/>
    </w:lvl>
    <w:lvl w:ilvl="2">
      <w:start w:val="0"/>
      <w:numFmt w:val="bullet"/>
      <w:lvlText w:val="•"/>
      <w:lvlJc w:val="left"/>
      <w:pPr>
        <w:ind w:left="1830" w:hanging="442"/>
      </w:pPr>
      <w:rPr/>
    </w:lvl>
    <w:lvl w:ilvl="3">
      <w:start w:val="0"/>
      <w:numFmt w:val="bullet"/>
      <w:lvlText w:val="•"/>
      <w:lvlJc w:val="left"/>
      <w:pPr>
        <w:ind w:left="2736" w:hanging="441.99999999999955"/>
      </w:pPr>
      <w:rPr/>
    </w:lvl>
    <w:lvl w:ilvl="4">
      <w:start w:val="0"/>
      <w:numFmt w:val="bullet"/>
      <w:lvlText w:val="•"/>
      <w:lvlJc w:val="left"/>
      <w:pPr>
        <w:ind w:left="3641" w:hanging="441.99999999999955"/>
      </w:pPr>
      <w:rPr/>
    </w:lvl>
    <w:lvl w:ilvl="5">
      <w:start w:val="0"/>
      <w:numFmt w:val="bullet"/>
      <w:lvlText w:val="•"/>
      <w:lvlJc w:val="left"/>
      <w:pPr>
        <w:ind w:left="4547" w:hanging="442"/>
      </w:pPr>
      <w:rPr/>
    </w:lvl>
    <w:lvl w:ilvl="6">
      <w:start w:val="0"/>
      <w:numFmt w:val="bullet"/>
      <w:lvlText w:val="•"/>
      <w:lvlJc w:val="left"/>
      <w:pPr>
        <w:ind w:left="5452" w:hanging="441.9999999999991"/>
      </w:pPr>
      <w:rPr/>
    </w:lvl>
    <w:lvl w:ilvl="7">
      <w:start w:val="0"/>
      <w:numFmt w:val="bullet"/>
      <w:lvlText w:val="•"/>
      <w:lvlJc w:val="left"/>
      <w:pPr>
        <w:ind w:left="6358" w:hanging="442.0000000000009"/>
      </w:pPr>
      <w:rPr/>
    </w:lvl>
    <w:lvl w:ilvl="8">
      <w:start w:val="0"/>
      <w:numFmt w:val="bullet"/>
      <w:lvlText w:val="•"/>
      <w:lvlJc w:val="left"/>
      <w:pPr>
        <w:ind w:left="7263" w:hanging="442.0000000000009"/>
      </w:pPr>
      <w:rPr/>
    </w:lvl>
  </w:abstractNum>
  <w:abstractNum w:abstractNumId="44">
    <w:lvl w:ilvl="0">
      <w:start w:val="1"/>
      <w:numFmt w:val="decimal"/>
      <w:lvlText w:val="%1)"/>
      <w:lvlJc w:val="left"/>
      <w:pPr>
        <w:ind w:left="23" w:hanging="420"/>
      </w:pPr>
      <w:rPr>
        <w:rFonts w:ascii="Times New Roman" w:cs="Times New Roman" w:eastAsia="Times New Roman" w:hAnsi="Times New Roman"/>
        <w:b w:val="0"/>
        <w:i w:val="0"/>
        <w:sz w:val="24"/>
        <w:szCs w:val="24"/>
      </w:rPr>
    </w:lvl>
    <w:lvl w:ilvl="1">
      <w:start w:val="0"/>
      <w:numFmt w:val="bullet"/>
      <w:lvlText w:val="•"/>
      <w:lvlJc w:val="left"/>
      <w:pPr>
        <w:ind w:left="925" w:hanging="420"/>
      </w:pPr>
      <w:rPr/>
    </w:lvl>
    <w:lvl w:ilvl="2">
      <w:start w:val="0"/>
      <w:numFmt w:val="bullet"/>
      <w:lvlText w:val="•"/>
      <w:lvlJc w:val="left"/>
      <w:pPr>
        <w:ind w:left="1830" w:hanging="420"/>
      </w:pPr>
      <w:rPr/>
    </w:lvl>
    <w:lvl w:ilvl="3">
      <w:start w:val="0"/>
      <w:numFmt w:val="bullet"/>
      <w:lvlText w:val="•"/>
      <w:lvlJc w:val="left"/>
      <w:pPr>
        <w:ind w:left="2736" w:hanging="420"/>
      </w:pPr>
      <w:rPr/>
    </w:lvl>
    <w:lvl w:ilvl="4">
      <w:start w:val="0"/>
      <w:numFmt w:val="bullet"/>
      <w:lvlText w:val="•"/>
      <w:lvlJc w:val="left"/>
      <w:pPr>
        <w:ind w:left="3641" w:hanging="420"/>
      </w:pPr>
      <w:rPr/>
    </w:lvl>
    <w:lvl w:ilvl="5">
      <w:start w:val="0"/>
      <w:numFmt w:val="bullet"/>
      <w:lvlText w:val="•"/>
      <w:lvlJc w:val="left"/>
      <w:pPr>
        <w:ind w:left="4547" w:hanging="420"/>
      </w:pPr>
      <w:rPr/>
    </w:lvl>
    <w:lvl w:ilvl="6">
      <w:start w:val="0"/>
      <w:numFmt w:val="bullet"/>
      <w:lvlText w:val="•"/>
      <w:lvlJc w:val="left"/>
      <w:pPr>
        <w:ind w:left="5452" w:hanging="420"/>
      </w:pPr>
      <w:rPr/>
    </w:lvl>
    <w:lvl w:ilvl="7">
      <w:start w:val="0"/>
      <w:numFmt w:val="bullet"/>
      <w:lvlText w:val="•"/>
      <w:lvlJc w:val="left"/>
      <w:pPr>
        <w:ind w:left="6358" w:hanging="420"/>
      </w:pPr>
      <w:rPr/>
    </w:lvl>
    <w:lvl w:ilvl="8">
      <w:start w:val="0"/>
      <w:numFmt w:val="bullet"/>
      <w:lvlText w:val="•"/>
      <w:lvlJc w:val="left"/>
      <w:pPr>
        <w:ind w:left="7263" w:hanging="420"/>
      </w:pPr>
      <w:rPr/>
    </w:lvl>
  </w:abstractNum>
  <w:abstractNum w:abstractNumId="45">
    <w:lvl w:ilvl="0">
      <w:start w:val="1"/>
      <w:numFmt w:val="decimal"/>
      <w:lvlText w:val="%1."/>
      <w:lvlJc w:val="left"/>
      <w:pPr>
        <w:ind w:left="1823" w:hanging="360"/>
      </w:pPr>
      <w:rPr>
        <w:rFonts w:ascii="Times New Roman" w:cs="Times New Roman" w:eastAsia="Times New Roman" w:hAnsi="Times New Roman"/>
        <w:b w:val="0"/>
        <w:i w:val="0"/>
        <w:sz w:val="24"/>
        <w:szCs w:val="24"/>
      </w:rPr>
    </w:lvl>
    <w:lvl w:ilvl="1">
      <w:start w:val="0"/>
      <w:numFmt w:val="bullet"/>
      <w:lvlText w:val="•"/>
      <w:lvlJc w:val="left"/>
      <w:pPr>
        <w:ind w:left="2545" w:hanging="360"/>
      </w:pPr>
      <w:rPr/>
    </w:lvl>
    <w:lvl w:ilvl="2">
      <w:start w:val="0"/>
      <w:numFmt w:val="bullet"/>
      <w:lvlText w:val="•"/>
      <w:lvlJc w:val="left"/>
      <w:pPr>
        <w:ind w:left="3270" w:hanging="360"/>
      </w:pPr>
      <w:rPr/>
    </w:lvl>
    <w:lvl w:ilvl="3">
      <w:start w:val="0"/>
      <w:numFmt w:val="bullet"/>
      <w:lvlText w:val="•"/>
      <w:lvlJc w:val="left"/>
      <w:pPr>
        <w:ind w:left="3996" w:hanging="360"/>
      </w:pPr>
      <w:rPr/>
    </w:lvl>
    <w:lvl w:ilvl="4">
      <w:start w:val="0"/>
      <w:numFmt w:val="bullet"/>
      <w:lvlText w:val="•"/>
      <w:lvlJc w:val="left"/>
      <w:pPr>
        <w:ind w:left="4721" w:hanging="360"/>
      </w:pPr>
      <w:rPr/>
    </w:lvl>
    <w:lvl w:ilvl="5">
      <w:start w:val="0"/>
      <w:numFmt w:val="bullet"/>
      <w:lvlText w:val="•"/>
      <w:lvlJc w:val="left"/>
      <w:pPr>
        <w:ind w:left="5447" w:hanging="360"/>
      </w:pPr>
      <w:rPr/>
    </w:lvl>
    <w:lvl w:ilvl="6">
      <w:start w:val="0"/>
      <w:numFmt w:val="bullet"/>
      <w:lvlText w:val="•"/>
      <w:lvlJc w:val="left"/>
      <w:pPr>
        <w:ind w:left="6172" w:hanging="360"/>
      </w:pPr>
      <w:rPr/>
    </w:lvl>
    <w:lvl w:ilvl="7">
      <w:start w:val="0"/>
      <w:numFmt w:val="bullet"/>
      <w:lvlText w:val="•"/>
      <w:lvlJc w:val="left"/>
      <w:pPr>
        <w:ind w:left="6898" w:hanging="360"/>
      </w:pPr>
      <w:rPr/>
    </w:lvl>
    <w:lvl w:ilvl="8">
      <w:start w:val="0"/>
      <w:numFmt w:val="bullet"/>
      <w:lvlText w:val="•"/>
      <w:lvlJc w:val="left"/>
      <w:pPr>
        <w:ind w:left="7623" w:hanging="360"/>
      </w:pPr>
      <w:rPr/>
    </w:lvl>
  </w:abstractNum>
  <w:abstractNum w:abstractNumId="46">
    <w:lvl w:ilvl="0">
      <w:start w:val="0"/>
      <w:numFmt w:val="bullet"/>
      <w:lvlText w:val="-"/>
      <w:lvlJc w:val="left"/>
      <w:pPr>
        <w:ind w:left="882" w:hanging="140"/>
      </w:pPr>
      <w:rPr>
        <w:rFonts w:ascii="Times New Roman" w:cs="Times New Roman" w:eastAsia="Times New Roman" w:hAnsi="Times New Roman"/>
        <w:b w:val="0"/>
        <w:i w:val="0"/>
        <w:sz w:val="24"/>
        <w:szCs w:val="24"/>
      </w:rPr>
    </w:lvl>
    <w:lvl w:ilvl="1">
      <w:start w:val="1"/>
      <w:numFmt w:val="decimal"/>
      <w:lvlText w:val="%2."/>
      <w:lvlJc w:val="left"/>
      <w:pPr>
        <w:ind w:left="1751" w:hanging="360"/>
      </w:pPr>
      <w:rPr>
        <w:rFonts w:ascii="Times New Roman" w:cs="Times New Roman" w:eastAsia="Times New Roman" w:hAnsi="Times New Roman"/>
        <w:b w:val="0"/>
        <w:i w:val="0"/>
        <w:sz w:val="24"/>
        <w:szCs w:val="24"/>
      </w:rPr>
    </w:lvl>
    <w:lvl w:ilvl="2">
      <w:start w:val="0"/>
      <w:numFmt w:val="bullet"/>
      <w:lvlText w:val="•"/>
      <w:lvlJc w:val="left"/>
      <w:pPr>
        <w:ind w:left="1820" w:hanging="360"/>
      </w:pPr>
      <w:rPr/>
    </w:lvl>
    <w:lvl w:ilvl="3">
      <w:start w:val="0"/>
      <w:numFmt w:val="bullet"/>
      <w:lvlText w:val="•"/>
      <w:lvlJc w:val="left"/>
      <w:pPr>
        <w:ind w:left="2726" w:hanging="360"/>
      </w:pPr>
      <w:rPr/>
    </w:lvl>
    <w:lvl w:ilvl="4">
      <w:start w:val="0"/>
      <w:numFmt w:val="bullet"/>
      <w:lvlText w:val="•"/>
      <w:lvlJc w:val="left"/>
      <w:pPr>
        <w:ind w:left="3633" w:hanging="360"/>
      </w:pPr>
      <w:rPr/>
    </w:lvl>
    <w:lvl w:ilvl="5">
      <w:start w:val="0"/>
      <w:numFmt w:val="bullet"/>
      <w:lvlText w:val="•"/>
      <w:lvlJc w:val="left"/>
      <w:pPr>
        <w:ind w:left="4540" w:hanging="360"/>
      </w:pPr>
      <w:rPr/>
    </w:lvl>
    <w:lvl w:ilvl="6">
      <w:start w:val="0"/>
      <w:numFmt w:val="bullet"/>
      <w:lvlText w:val="•"/>
      <w:lvlJc w:val="left"/>
      <w:pPr>
        <w:ind w:left="5447" w:hanging="360"/>
      </w:pPr>
      <w:rPr/>
    </w:lvl>
    <w:lvl w:ilvl="7">
      <w:start w:val="0"/>
      <w:numFmt w:val="bullet"/>
      <w:lvlText w:val="•"/>
      <w:lvlJc w:val="left"/>
      <w:pPr>
        <w:ind w:left="6354" w:hanging="360"/>
      </w:pPr>
      <w:rPr/>
    </w:lvl>
    <w:lvl w:ilvl="8">
      <w:start w:val="0"/>
      <w:numFmt w:val="bullet"/>
      <w:lvlText w:val="•"/>
      <w:lvlJc w:val="left"/>
      <w:pPr>
        <w:ind w:left="7261" w:hanging="360"/>
      </w:pPr>
      <w:rPr/>
    </w:lvl>
  </w:abstractNum>
  <w:abstractNum w:abstractNumId="47">
    <w:lvl w:ilvl="0">
      <w:start w:val="1"/>
      <w:numFmt w:val="decimal"/>
      <w:lvlText w:val="%1."/>
      <w:lvlJc w:val="left"/>
      <w:pPr>
        <w:ind w:left="23" w:hanging="260"/>
      </w:pPr>
      <w:rPr>
        <w:rFonts w:ascii="Times New Roman" w:cs="Times New Roman" w:eastAsia="Times New Roman" w:hAnsi="Times New Roman"/>
        <w:b w:val="0"/>
        <w:i w:val="0"/>
        <w:sz w:val="24"/>
        <w:szCs w:val="24"/>
      </w:rPr>
    </w:lvl>
    <w:lvl w:ilvl="1">
      <w:start w:val="0"/>
      <w:numFmt w:val="bullet"/>
      <w:lvlText w:val="•"/>
      <w:lvlJc w:val="left"/>
      <w:pPr>
        <w:ind w:left="925" w:hanging="260"/>
      </w:pPr>
      <w:rPr/>
    </w:lvl>
    <w:lvl w:ilvl="2">
      <w:start w:val="0"/>
      <w:numFmt w:val="bullet"/>
      <w:lvlText w:val="•"/>
      <w:lvlJc w:val="left"/>
      <w:pPr>
        <w:ind w:left="1830" w:hanging="260"/>
      </w:pPr>
      <w:rPr/>
    </w:lvl>
    <w:lvl w:ilvl="3">
      <w:start w:val="0"/>
      <w:numFmt w:val="bullet"/>
      <w:lvlText w:val="•"/>
      <w:lvlJc w:val="left"/>
      <w:pPr>
        <w:ind w:left="2736" w:hanging="260"/>
      </w:pPr>
      <w:rPr/>
    </w:lvl>
    <w:lvl w:ilvl="4">
      <w:start w:val="0"/>
      <w:numFmt w:val="bullet"/>
      <w:lvlText w:val="•"/>
      <w:lvlJc w:val="left"/>
      <w:pPr>
        <w:ind w:left="3641" w:hanging="260"/>
      </w:pPr>
      <w:rPr/>
    </w:lvl>
    <w:lvl w:ilvl="5">
      <w:start w:val="0"/>
      <w:numFmt w:val="bullet"/>
      <w:lvlText w:val="•"/>
      <w:lvlJc w:val="left"/>
      <w:pPr>
        <w:ind w:left="4547" w:hanging="260"/>
      </w:pPr>
      <w:rPr/>
    </w:lvl>
    <w:lvl w:ilvl="6">
      <w:start w:val="0"/>
      <w:numFmt w:val="bullet"/>
      <w:lvlText w:val="•"/>
      <w:lvlJc w:val="left"/>
      <w:pPr>
        <w:ind w:left="5452" w:hanging="260"/>
      </w:pPr>
      <w:rPr/>
    </w:lvl>
    <w:lvl w:ilvl="7">
      <w:start w:val="0"/>
      <w:numFmt w:val="bullet"/>
      <w:lvlText w:val="•"/>
      <w:lvlJc w:val="left"/>
      <w:pPr>
        <w:ind w:left="6358" w:hanging="260"/>
      </w:pPr>
      <w:rPr/>
    </w:lvl>
    <w:lvl w:ilvl="8">
      <w:start w:val="0"/>
      <w:numFmt w:val="bullet"/>
      <w:lvlText w:val="•"/>
      <w:lvlJc w:val="left"/>
      <w:pPr>
        <w:ind w:left="7263" w:hanging="260"/>
      </w:pPr>
      <w:rPr/>
    </w:lvl>
  </w:abstractNum>
  <w:abstractNum w:abstractNumId="48">
    <w:lvl w:ilvl="0">
      <w:start w:val="1"/>
      <w:numFmt w:val="bullet"/>
      <w:lvlText w:val="У"/>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49">
    <w:lvl w:ilvl="0">
      <w:start w:val="1"/>
      <w:numFmt w:val="bullet"/>
      <w:lvlText w:val="У"/>
      <w:lvlJc w:val="left"/>
      <w:pPr>
        <w:ind w:left="0" w:firstLine="0"/>
      </w:pPr>
      <w:rPr/>
    </w:lvl>
    <w:lvl w:ilvl="1">
      <w:start w:val="1"/>
      <w:numFmt w:val="bullet"/>
      <w:lvlText w:val="У"/>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50">
    <w:lvl w:ilvl="0">
      <w:start w:val="1"/>
      <w:numFmt w:val="bullet"/>
      <w:lvlText w:val="-"/>
      <w:lvlJc w:val="left"/>
      <w:pPr>
        <w:ind w:left="0" w:firstLine="0"/>
      </w:pPr>
      <w:rPr/>
    </w:lvl>
    <w:lvl w:ilvl="1">
      <w:start w:val="1"/>
      <w:numFmt w:val="bullet"/>
      <w:lvlText w:val="У"/>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51">
    <w:lvl w:ilvl="0">
      <w:start w:val="1"/>
      <w:numFmt w:val="bullet"/>
      <w:lvlText w:val="У"/>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52">
    <w:lvl w:ilvl="0">
      <w:start w:val="1"/>
      <w:numFmt w:val="bullet"/>
      <w:lvlText w:val="У"/>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53">
    <w:lvl w:ilvl="0">
      <w:start w:val="0"/>
      <w:numFmt w:val="bullet"/>
      <w:lvlText w:val="-"/>
      <w:lvlJc w:val="left"/>
      <w:pPr>
        <w:ind w:left="2130" w:hanging="720"/>
      </w:pPr>
      <w:rPr>
        <w:rFonts w:ascii="Times New Roman" w:cs="Times New Roman" w:eastAsia="Times New Roman" w:hAnsi="Times New Roman"/>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4">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5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6">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57">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58">
    <w:lvl w:ilvl="0">
      <w:start w:val="0"/>
      <w:numFmt w:val="bullet"/>
      <w:lvlText w:val="-"/>
      <w:lvlJc w:val="left"/>
      <w:pPr>
        <w:ind w:left="420" w:hanging="360"/>
      </w:pPr>
      <w:rPr>
        <w:rFonts w:ascii="Times New Roman" w:cs="Times New Roman" w:eastAsia="Times New Roman" w:hAnsi="Times New Roman"/>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9">
    <w:lvl w:ilvl="0">
      <w:start w:val="1"/>
      <w:numFmt w:val="bullet"/>
      <w:lvlText w:val="-"/>
      <w:lvlJc w:val="left"/>
      <w:pPr>
        <w:ind w:left="4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0">
    <w:lvl w:ilvl="0">
      <w:start w:val="1"/>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1">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62">
    <w:lvl w:ilvl="0">
      <w:start w:val="0"/>
      <w:numFmt w:val="decimal"/>
      <w:lvlText w:val="●"/>
      <w:lvlJc w:val="left"/>
      <w:pPr>
        <w:ind w:left="720" w:hanging="360"/>
      </w:pPr>
      <w:rPr>
        <w:rFonts w:ascii="Noto Sans Symbols" w:cs="Noto Sans Symbols" w:eastAsia="Noto Sans Symbols" w:hAnsi="Noto Sans Symbol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3">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6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5">
    <w:lvl w:ilvl="0">
      <w:start w:val="1"/>
      <w:numFmt w:val="decimal"/>
      <w:lvlText w:val="%1."/>
      <w:lvlJc w:val="left"/>
      <w:pPr>
        <w:ind w:left="166" w:hanging="293"/>
      </w:pPr>
      <w:rPr>
        <w:rFonts w:ascii="Times New Roman" w:cs="Times New Roman" w:eastAsia="Times New Roman" w:hAnsi="Times New Roman"/>
        <w:b w:val="0"/>
        <w:i w:val="0"/>
        <w:sz w:val="24"/>
        <w:szCs w:val="24"/>
      </w:rPr>
    </w:lvl>
    <w:lvl w:ilvl="1">
      <w:start w:val="0"/>
      <w:numFmt w:val="bullet"/>
      <w:lvlText w:val="-"/>
      <w:lvlJc w:val="left"/>
      <w:pPr>
        <w:ind w:left="1353" w:hanging="107"/>
      </w:pPr>
      <w:rPr>
        <w:rFonts w:ascii="Times New Roman" w:cs="Times New Roman" w:eastAsia="Times New Roman" w:hAnsi="Times New Roman"/>
        <w:b w:val="0"/>
        <w:i w:val="0"/>
        <w:sz w:val="21"/>
        <w:szCs w:val="21"/>
      </w:rPr>
    </w:lvl>
    <w:lvl w:ilvl="2">
      <w:start w:val="0"/>
      <w:numFmt w:val="bullet"/>
      <w:lvlText w:val="•"/>
      <w:lvlJc w:val="left"/>
      <w:pPr>
        <w:ind w:left="2280" w:hanging="107"/>
      </w:pPr>
      <w:rPr/>
    </w:lvl>
    <w:lvl w:ilvl="3">
      <w:start w:val="0"/>
      <w:numFmt w:val="bullet"/>
      <w:lvlText w:val="•"/>
      <w:lvlJc w:val="left"/>
      <w:pPr>
        <w:ind w:left="3200" w:hanging="107"/>
      </w:pPr>
      <w:rPr/>
    </w:lvl>
    <w:lvl w:ilvl="4">
      <w:start w:val="0"/>
      <w:numFmt w:val="bullet"/>
      <w:lvlText w:val="•"/>
      <w:lvlJc w:val="left"/>
      <w:pPr>
        <w:ind w:left="4121" w:hanging="106.99999999999955"/>
      </w:pPr>
      <w:rPr/>
    </w:lvl>
    <w:lvl w:ilvl="5">
      <w:start w:val="0"/>
      <w:numFmt w:val="bullet"/>
      <w:lvlText w:val="•"/>
      <w:lvlJc w:val="left"/>
      <w:pPr>
        <w:ind w:left="5041" w:hanging="107"/>
      </w:pPr>
      <w:rPr/>
    </w:lvl>
    <w:lvl w:ilvl="6">
      <w:start w:val="0"/>
      <w:numFmt w:val="bullet"/>
      <w:lvlText w:val="•"/>
      <w:lvlJc w:val="left"/>
      <w:pPr>
        <w:ind w:left="5962" w:hanging="107"/>
      </w:pPr>
      <w:rPr/>
    </w:lvl>
    <w:lvl w:ilvl="7">
      <w:start w:val="0"/>
      <w:numFmt w:val="bullet"/>
      <w:lvlText w:val="•"/>
      <w:lvlJc w:val="left"/>
      <w:pPr>
        <w:ind w:left="6882" w:hanging="107"/>
      </w:pPr>
      <w:rPr/>
    </w:lvl>
    <w:lvl w:ilvl="8">
      <w:start w:val="0"/>
      <w:numFmt w:val="bullet"/>
      <w:lvlText w:val="•"/>
      <w:lvlJc w:val="left"/>
      <w:pPr>
        <w:ind w:left="7803" w:hanging="107.00000000000091"/>
      </w:pPr>
      <w:rPr/>
    </w:lvl>
  </w:abstractNum>
  <w:abstractNum w:abstractNumId="66">
    <w:lvl w:ilvl="0">
      <w:start w:val="1"/>
      <w:numFmt w:val="decimal"/>
      <w:lvlText w:val="%1."/>
      <w:lvlJc w:val="left"/>
      <w:pPr>
        <w:ind w:left="4304" w:hanging="360"/>
      </w:pPr>
      <w:rPr>
        <w:rFonts w:ascii="Times New Roman" w:cs="Times New Roman" w:eastAsia="Times New Roman" w:hAnsi="Times New Roman"/>
        <w:b w:val="1"/>
        <w:i w:val="0"/>
        <w:sz w:val="24"/>
        <w:szCs w:val="24"/>
      </w:rPr>
    </w:lvl>
    <w:lvl w:ilvl="1">
      <w:start w:val="0"/>
      <w:numFmt w:val="bullet"/>
      <w:lvlText w:val="•"/>
      <w:lvlJc w:val="left"/>
      <w:pPr>
        <w:ind w:left="4834" w:hanging="360"/>
      </w:pPr>
      <w:rPr/>
    </w:lvl>
    <w:lvl w:ilvl="2">
      <w:start w:val="0"/>
      <w:numFmt w:val="bullet"/>
      <w:lvlText w:val="•"/>
      <w:lvlJc w:val="left"/>
      <w:pPr>
        <w:ind w:left="5368" w:hanging="360"/>
      </w:pPr>
      <w:rPr/>
    </w:lvl>
    <w:lvl w:ilvl="3">
      <w:start w:val="0"/>
      <w:numFmt w:val="bullet"/>
      <w:lvlText w:val="•"/>
      <w:lvlJc w:val="left"/>
      <w:pPr>
        <w:ind w:left="5903" w:hanging="360"/>
      </w:pPr>
      <w:rPr/>
    </w:lvl>
    <w:lvl w:ilvl="4">
      <w:start w:val="0"/>
      <w:numFmt w:val="bullet"/>
      <w:lvlText w:val="•"/>
      <w:lvlJc w:val="left"/>
      <w:pPr>
        <w:ind w:left="6437" w:hanging="360"/>
      </w:pPr>
      <w:rPr/>
    </w:lvl>
    <w:lvl w:ilvl="5">
      <w:start w:val="0"/>
      <w:numFmt w:val="bullet"/>
      <w:lvlText w:val="•"/>
      <w:lvlJc w:val="left"/>
      <w:pPr>
        <w:ind w:left="6972" w:hanging="360"/>
      </w:pPr>
      <w:rPr/>
    </w:lvl>
    <w:lvl w:ilvl="6">
      <w:start w:val="0"/>
      <w:numFmt w:val="bullet"/>
      <w:lvlText w:val="•"/>
      <w:lvlJc w:val="left"/>
      <w:pPr>
        <w:ind w:left="7506" w:hanging="360"/>
      </w:pPr>
      <w:rPr/>
    </w:lvl>
    <w:lvl w:ilvl="7">
      <w:start w:val="0"/>
      <w:numFmt w:val="bullet"/>
      <w:lvlText w:val="•"/>
      <w:lvlJc w:val="left"/>
      <w:pPr>
        <w:ind w:left="8040" w:hanging="360"/>
      </w:pPr>
      <w:rPr/>
    </w:lvl>
    <w:lvl w:ilvl="8">
      <w:start w:val="0"/>
      <w:numFmt w:val="bullet"/>
      <w:lvlText w:val="•"/>
      <w:lvlJc w:val="left"/>
      <w:pPr>
        <w:ind w:left="8575" w:hanging="360"/>
      </w:pPr>
      <w:rPr/>
    </w:lvl>
  </w:abstractNum>
  <w:abstractNum w:abstractNumId="67">
    <w:lvl w:ilvl="0">
      <w:start w:val="1"/>
      <w:numFmt w:val="decimal"/>
      <w:lvlText w:val="%1."/>
      <w:lvlJc w:val="left"/>
      <w:pPr>
        <w:ind w:left="4802" w:hanging="360"/>
      </w:pPr>
      <w:rPr>
        <w:rFonts w:ascii="Times New Roman" w:cs="Times New Roman" w:eastAsia="Times New Roman" w:hAnsi="Times New Roman"/>
        <w:b w:val="1"/>
        <w:i w:val="0"/>
        <w:sz w:val="24"/>
        <w:szCs w:val="24"/>
      </w:rPr>
    </w:lvl>
    <w:lvl w:ilvl="1">
      <w:start w:val="0"/>
      <w:numFmt w:val="bullet"/>
      <w:lvlText w:val="•"/>
      <w:lvlJc w:val="left"/>
      <w:pPr>
        <w:ind w:left="5284" w:hanging="360"/>
      </w:pPr>
      <w:rPr/>
    </w:lvl>
    <w:lvl w:ilvl="2">
      <w:start w:val="0"/>
      <w:numFmt w:val="bullet"/>
      <w:lvlText w:val="•"/>
      <w:lvlJc w:val="left"/>
      <w:pPr>
        <w:ind w:left="5768" w:hanging="360"/>
      </w:pPr>
      <w:rPr/>
    </w:lvl>
    <w:lvl w:ilvl="3">
      <w:start w:val="0"/>
      <w:numFmt w:val="bullet"/>
      <w:lvlText w:val="•"/>
      <w:lvlJc w:val="left"/>
      <w:pPr>
        <w:ind w:left="6253" w:hanging="360"/>
      </w:pPr>
      <w:rPr/>
    </w:lvl>
    <w:lvl w:ilvl="4">
      <w:start w:val="0"/>
      <w:numFmt w:val="bullet"/>
      <w:lvlText w:val="•"/>
      <w:lvlJc w:val="left"/>
      <w:pPr>
        <w:ind w:left="6737" w:hanging="360"/>
      </w:pPr>
      <w:rPr/>
    </w:lvl>
    <w:lvl w:ilvl="5">
      <w:start w:val="0"/>
      <w:numFmt w:val="bullet"/>
      <w:lvlText w:val="•"/>
      <w:lvlJc w:val="left"/>
      <w:pPr>
        <w:ind w:left="7222" w:hanging="360"/>
      </w:pPr>
      <w:rPr/>
    </w:lvl>
    <w:lvl w:ilvl="6">
      <w:start w:val="0"/>
      <w:numFmt w:val="bullet"/>
      <w:lvlText w:val="•"/>
      <w:lvlJc w:val="left"/>
      <w:pPr>
        <w:ind w:left="7706" w:hanging="360"/>
      </w:pPr>
      <w:rPr/>
    </w:lvl>
    <w:lvl w:ilvl="7">
      <w:start w:val="0"/>
      <w:numFmt w:val="bullet"/>
      <w:lvlText w:val="•"/>
      <w:lvlJc w:val="left"/>
      <w:pPr>
        <w:ind w:left="8190" w:hanging="360"/>
      </w:pPr>
      <w:rPr/>
    </w:lvl>
    <w:lvl w:ilvl="8">
      <w:start w:val="0"/>
      <w:numFmt w:val="bullet"/>
      <w:lvlText w:val="•"/>
      <w:lvlJc w:val="left"/>
      <w:pPr>
        <w:ind w:left="8675" w:hanging="360"/>
      </w:pPr>
      <w:rPr/>
    </w:lvl>
  </w:abstractNum>
  <w:abstractNum w:abstractNumId="68">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69">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70">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71">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72">
    <w:lvl w:ilvl="0">
      <w:start w:val="1"/>
      <w:numFmt w:val="decimal"/>
      <w:lvlText w:val="%1."/>
      <w:lvlJc w:val="left"/>
      <w:pPr>
        <w:ind w:left="667" w:hanging="240"/>
      </w:pPr>
      <w:rPr>
        <w:rFonts w:ascii="Times New Roman" w:cs="Times New Roman" w:eastAsia="Times New Roman" w:hAnsi="Times New Roman"/>
        <w:b w:val="0"/>
        <w:i w:val="0"/>
        <w:sz w:val="24"/>
        <w:szCs w:val="24"/>
      </w:rPr>
    </w:lvl>
    <w:lvl w:ilvl="1">
      <w:start w:val="0"/>
      <w:numFmt w:val="bullet"/>
      <w:lvlText w:val="•"/>
      <w:lvlJc w:val="left"/>
      <w:pPr>
        <w:ind w:left="1558" w:hanging="240"/>
      </w:pPr>
      <w:rPr/>
    </w:lvl>
    <w:lvl w:ilvl="2">
      <w:start w:val="0"/>
      <w:numFmt w:val="bullet"/>
      <w:lvlText w:val="•"/>
      <w:lvlJc w:val="left"/>
      <w:pPr>
        <w:ind w:left="2456" w:hanging="240"/>
      </w:pPr>
      <w:rPr/>
    </w:lvl>
    <w:lvl w:ilvl="3">
      <w:start w:val="0"/>
      <w:numFmt w:val="bullet"/>
      <w:lvlText w:val="•"/>
      <w:lvlJc w:val="left"/>
      <w:pPr>
        <w:ind w:left="3355" w:hanging="240"/>
      </w:pPr>
      <w:rPr/>
    </w:lvl>
    <w:lvl w:ilvl="4">
      <w:start w:val="0"/>
      <w:numFmt w:val="bullet"/>
      <w:lvlText w:val="•"/>
      <w:lvlJc w:val="left"/>
      <w:pPr>
        <w:ind w:left="4253" w:hanging="240"/>
      </w:pPr>
      <w:rPr/>
    </w:lvl>
    <w:lvl w:ilvl="5">
      <w:start w:val="0"/>
      <w:numFmt w:val="bullet"/>
      <w:lvlText w:val="•"/>
      <w:lvlJc w:val="left"/>
      <w:pPr>
        <w:ind w:left="5152" w:hanging="240"/>
      </w:pPr>
      <w:rPr/>
    </w:lvl>
    <w:lvl w:ilvl="6">
      <w:start w:val="0"/>
      <w:numFmt w:val="bullet"/>
      <w:lvlText w:val="•"/>
      <w:lvlJc w:val="left"/>
      <w:pPr>
        <w:ind w:left="6050" w:hanging="240"/>
      </w:pPr>
      <w:rPr/>
    </w:lvl>
    <w:lvl w:ilvl="7">
      <w:start w:val="0"/>
      <w:numFmt w:val="bullet"/>
      <w:lvlText w:val="•"/>
      <w:lvlJc w:val="left"/>
      <w:pPr>
        <w:ind w:left="6948" w:hanging="240"/>
      </w:pPr>
      <w:rPr/>
    </w:lvl>
    <w:lvl w:ilvl="8">
      <w:start w:val="0"/>
      <w:numFmt w:val="bullet"/>
      <w:lvlText w:val="•"/>
      <w:lvlJc w:val="left"/>
      <w:pPr>
        <w:ind w:left="7847" w:hanging="240"/>
      </w:pPr>
      <w:rPr/>
    </w:lvl>
  </w:abstractNum>
  <w:abstractNum w:abstractNumId="73">
    <w:lvl w:ilvl="0">
      <w:start w:val="1"/>
      <w:numFmt w:val="decimal"/>
      <w:lvlText w:val="%1."/>
      <w:lvlJc w:val="left"/>
      <w:pPr>
        <w:ind w:left="1387" w:hanging="240"/>
      </w:pPr>
      <w:rPr>
        <w:rFonts w:ascii="Times New Roman" w:cs="Times New Roman" w:eastAsia="Times New Roman" w:hAnsi="Times New Roman"/>
        <w:b w:val="0"/>
        <w:i w:val="0"/>
        <w:sz w:val="24"/>
        <w:szCs w:val="24"/>
      </w:rPr>
    </w:lvl>
    <w:lvl w:ilvl="1">
      <w:start w:val="0"/>
      <w:numFmt w:val="bullet"/>
      <w:lvlText w:val="•"/>
      <w:lvlJc w:val="left"/>
      <w:pPr>
        <w:ind w:left="2206" w:hanging="240"/>
      </w:pPr>
      <w:rPr/>
    </w:lvl>
    <w:lvl w:ilvl="2">
      <w:start w:val="0"/>
      <w:numFmt w:val="bullet"/>
      <w:lvlText w:val="•"/>
      <w:lvlJc w:val="left"/>
      <w:pPr>
        <w:ind w:left="3032" w:hanging="240"/>
      </w:pPr>
      <w:rPr/>
    </w:lvl>
    <w:lvl w:ilvl="3">
      <w:start w:val="0"/>
      <w:numFmt w:val="bullet"/>
      <w:lvlText w:val="•"/>
      <w:lvlJc w:val="left"/>
      <w:pPr>
        <w:ind w:left="3859" w:hanging="240"/>
      </w:pPr>
      <w:rPr/>
    </w:lvl>
    <w:lvl w:ilvl="4">
      <w:start w:val="0"/>
      <w:numFmt w:val="bullet"/>
      <w:lvlText w:val="•"/>
      <w:lvlJc w:val="left"/>
      <w:pPr>
        <w:ind w:left="4685" w:hanging="240"/>
      </w:pPr>
      <w:rPr/>
    </w:lvl>
    <w:lvl w:ilvl="5">
      <w:start w:val="0"/>
      <w:numFmt w:val="bullet"/>
      <w:lvlText w:val="•"/>
      <w:lvlJc w:val="left"/>
      <w:pPr>
        <w:ind w:left="5512" w:hanging="240"/>
      </w:pPr>
      <w:rPr/>
    </w:lvl>
    <w:lvl w:ilvl="6">
      <w:start w:val="0"/>
      <w:numFmt w:val="bullet"/>
      <w:lvlText w:val="•"/>
      <w:lvlJc w:val="left"/>
      <w:pPr>
        <w:ind w:left="6338" w:hanging="240"/>
      </w:pPr>
      <w:rPr/>
    </w:lvl>
    <w:lvl w:ilvl="7">
      <w:start w:val="0"/>
      <w:numFmt w:val="bullet"/>
      <w:lvlText w:val="•"/>
      <w:lvlJc w:val="left"/>
      <w:pPr>
        <w:ind w:left="7164" w:hanging="240"/>
      </w:pPr>
      <w:rPr/>
    </w:lvl>
    <w:lvl w:ilvl="8">
      <w:start w:val="0"/>
      <w:numFmt w:val="bullet"/>
      <w:lvlText w:val="•"/>
      <w:lvlJc w:val="left"/>
      <w:pPr>
        <w:ind w:left="7991" w:hanging="240"/>
      </w:pPr>
      <w:rPr/>
    </w:lvl>
  </w:abstractNum>
  <w:abstractNum w:abstractNumId="74">
    <w:lvl w:ilvl="0">
      <w:start w:val="1"/>
      <w:numFmt w:val="decimal"/>
      <w:lvlText w:val="%1."/>
      <w:lvlJc w:val="left"/>
      <w:pPr>
        <w:ind w:left="1288" w:hanging="411.9999999999999"/>
      </w:pPr>
      <w:rPr/>
    </w:lvl>
    <w:lvl w:ilvl="1">
      <w:start w:val="1"/>
      <w:numFmt w:val="decimal"/>
      <w:lvlText w:val="%1.%2."/>
      <w:lvlJc w:val="left"/>
      <w:pPr>
        <w:ind w:left="1153" w:hanging="436.0000000000001"/>
      </w:pPr>
      <w:rPr/>
    </w:lvl>
    <w:lvl w:ilvl="2">
      <w:start w:val="0"/>
      <w:numFmt w:val="bullet"/>
      <w:lvlText w:val="-"/>
      <w:lvlJc w:val="left"/>
      <w:pPr>
        <w:ind w:left="901" w:hanging="436.00000000000006"/>
      </w:pPr>
      <w:rPr>
        <w:rFonts w:ascii="Times New Roman" w:cs="Times New Roman" w:eastAsia="Times New Roman" w:hAnsi="Times New Roman"/>
      </w:rPr>
    </w:lvl>
    <w:lvl w:ilvl="3">
      <w:start w:val="0"/>
      <w:numFmt w:val="bullet"/>
      <w:lvlText w:val="-"/>
      <w:lvlJc w:val="left"/>
      <w:pPr>
        <w:ind w:left="742" w:hanging="436"/>
      </w:pPr>
      <w:rPr>
        <w:rFonts w:ascii="Times New Roman" w:cs="Times New Roman" w:eastAsia="Times New Roman" w:hAnsi="Times New Roman"/>
        <w:b w:val="0"/>
        <w:i w:val="0"/>
        <w:color w:val="000009"/>
        <w:sz w:val="21"/>
        <w:szCs w:val="21"/>
      </w:rPr>
    </w:lvl>
    <w:lvl w:ilvl="4">
      <w:start w:val="0"/>
      <w:numFmt w:val="bullet"/>
      <w:lvlText w:val="•"/>
      <w:lvlJc w:val="left"/>
      <w:pPr>
        <w:ind w:left="960" w:hanging="436"/>
      </w:pPr>
      <w:rPr/>
    </w:lvl>
    <w:lvl w:ilvl="5">
      <w:start w:val="0"/>
      <w:numFmt w:val="bullet"/>
      <w:lvlText w:val="•"/>
      <w:lvlJc w:val="left"/>
      <w:pPr>
        <w:ind w:left="1020" w:hanging="436"/>
      </w:pPr>
      <w:rPr/>
    </w:lvl>
    <w:lvl w:ilvl="6">
      <w:start w:val="0"/>
      <w:numFmt w:val="bullet"/>
      <w:lvlText w:val="•"/>
      <w:lvlJc w:val="left"/>
      <w:pPr>
        <w:ind w:left="1160" w:hanging="436"/>
      </w:pPr>
      <w:rPr/>
    </w:lvl>
    <w:lvl w:ilvl="7">
      <w:start w:val="0"/>
      <w:numFmt w:val="bullet"/>
      <w:lvlText w:val="•"/>
      <w:lvlJc w:val="left"/>
      <w:pPr>
        <w:ind w:left="1280" w:hanging="436"/>
      </w:pPr>
      <w:rPr/>
    </w:lvl>
    <w:lvl w:ilvl="8">
      <w:start w:val="0"/>
      <w:numFmt w:val="bullet"/>
      <w:lvlText w:val="•"/>
      <w:lvlJc w:val="left"/>
      <w:pPr>
        <w:ind w:left="4068" w:hanging="436"/>
      </w:pPr>
      <w:rPr/>
    </w:lvl>
  </w:abstractNum>
  <w:abstractNum w:abstractNumId="75">
    <w:lvl w:ilvl="0">
      <w:start w:val="0"/>
      <w:numFmt w:val="bullet"/>
      <w:lvlText w:val="-"/>
      <w:lvlJc w:val="left"/>
      <w:pPr>
        <w:ind w:left="643" w:hanging="125"/>
      </w:pPr>
      <w:rPr>
        <w:rFonts w:ascii="Times New Roman" w:cs="Times New Roman" w:eastAsia="Times New Roman" w:hAnsi="Times New Roman"/>
        <w:b w:val="0"/>
        <w:i w:val="0"/>
        <w:color w:val="000009"/>
        <w:sz w:val="21"/>
        <w:szCs w:val="21"/>
      </w:rPr>
    </w:lvl>
    <w:lvl w:ilvl="1">
      <w:start w:val="0"/>
      <w:numFmt w:val="bullet"/>
      <w:lvlText w:val="•"/>
      <w:lvlJc w:val="left"/>
      <w:pPr>
        <w:ind w:left="1540" w:hanging="125"/>
      </w:pPr>
      <w:rPr/>
    </w:lvl>
    <w:lvl w:ilvl="2">
      <w:start w:val="0"/>
      <w:numFmt w:val="bullet"/>
      <w:lvlText w:val="•"/>
      <w:lvlJc w:val="left"/>
      <w:pPr>
        <w:ind w:left="2440" w:hanging="125"/>
      </w:pPr>
      <w:rPr/>
    </w:lvl>
    <w:lvl w:ilvl="3">
      <w:start w:val="0"/>
      <w:numFmt w:val="bullet"/>
      <w:lvlText w:val="•"/>
      <w:lvlJc w:val="left"/>
      <w:pPr>
        <w:ind w:left="3341" w:hanging="125"/>
      </w:pPr>
      <w:rPr/>
    </w:lvl>
    <w:lvl w:ilvl="4">
      <w:start w:val="0"/>
      <w:numFmt w:val="bullet"/>
      <w:lvlText w:val="•"/>
      <w:lvlJc w:val="left"/>
      <w:pPr>
        <w:ind w:left="4241" w:hanging="125"/>
      </w:pPr>
      <w:rPr/>
    </w:lvl>
    <w:lvl w:ilvl="5">
      <w:start w:val="0"/>
      <w:numFmt w:val="bullet"/>
      <w:lvlText w:val="•"/>
      <w:lvlJc w:val="left"/>
      <w:pPr>
        <w:ind w:left="5142" w:hanging="125"/>
      </w:pPr>
      <w:rPr/>
    </w:lvl>
    <w:lvl w:ilvl="6">
      <w:start w:val="0"/>
      <w:numFmt w:val="bullet"/>
      <w:lvlText w:val="•"/>
      <w:lvlJc w:val="left"/>
      <w:pPr>
        <w:ind w:left="6042" w:hanging="125"/>
      </w:pPr>
      <w:rPr/>
    </w:lvl>
    <w:lvl w:ilvl="7">
      <w:start w:val="0"/>
      <w:numFmt w:val="bullet"/>
      <w:lvlText w:val="•"/>
      <w:lvlJc w:val="left"/>
      <w:pPr>
        <w:ind w:left="6942" w:hanging="125"/>
      </w:pPr>
      <w:rPr/>
    </w:lvl>
    <w:lvl w:ilvl="8">
      <w:start w:val="0"/>
      <w:numFmt w:val="bullet"/>
      <w:lvlText w:val="•"/>
      <w:lvlJc w:val="left"/>
      <w:pPr>
        <w:ind w:left="7843" w:hanging="125"/>
      </w:pPr>
      <w:rPr/>
    </w:lvl>
  </w:abstractNum>
  <w:abstractNum w:abstractNumId="76">
    <w:lvl w:ilvl="0">
      <w:start w:val="0"/>
      <w:numFmt w:val="bullet"/>
      <w:lvlText w:val="-"/>
      <w:lvlJc w:val="left"/>
      <w:pPr>
        <w:ind w:left="565" w:hanging="138"/>
      </w:pPr>
      <w:rPr>
        <w:rFonts w:ascii="Times New Roman" w:cs="Times New Roman" w:eastAsia="Times New Roman" w:hAnsi="Times New Roman"/>
        <w:b w:val="0"/>
        <w:i w:val="0"/>
        <w:color w:val="000009"/>
        <w:sz w:val="24"/>
        <w:szCs w:val="24"/>
      </w:rPr>
    </w:lvl>
    <w:lvl w:ilvl="1">
      <w:start w:val="0"/>
      <w:numFmt w:val="bullet"/>
      <w:lvlText w:val="-"/>
      <w:lvlJc w:val="left"/>
      <w:pPr>
        <w:ind w:left="903" w:hanging="125"/>
      </w:pPr>
      <w:rPr>
        <w:rFonts w:ascii="Times New Roman" w:cs="Times New Roman" w:eastAsia="Times New Roman" w:hAnsi="Times New Roman"/>
        <w:b w:val="0"/>
        <w:i w:val="0"/>
        <w:color w:val="000009"/>
        <w:sz w:val="21"/>
        <w:szCs w:val="21"/>
      </w:rPr>
    </w:lvl>
    <w:lvl w:ilvl="2">
      <w:start w:val="0"/>
      <w:numFmt w:val="bullet"/>
      <w:lvlText w:val="•"/>
      <w:lvlJc w:val="left"/>
      <w:pPr>
        <w:ind w:left="1871" w:hanging="125"/>
      </w:pPr>
      <w:rPr/>
    </w:lvl>
    <w:lvl w:ilvl="3">
      <w:start w:val="0"/>
      <w:numFmt w:val="bullet"/>
      <w:lvlText w:val="•"/>
      <w:lvlJc w:val="left"/>
      <w:pPr>
        <w:ind w:left="2843" w:hanging="125"/>
      </w:pPr>
      <w:rPr/>
    </w:lvl>
    <w:lvl w:ilvl="4">
      <w:start w:val="0"/>
      <w:numFmt w:val="bullet"/>
      <w:lvlText w:val="•"/>
      <w:lvlJc w:val="left"/>
      <w:pPr>
        <w:ind w:left="3814" w:hanging="125"/>
      </w:pPr>
      <w:rPr/>
    </w:lvl>
    <w:lvl w:ilvl="5">
      <w:start w:val="0"/>
      <w:numFmt w:val="bullet"/>
      <w:lvlText w:val="•"/>
      <w:lvlJc w:val="left"/>
      <w:pPr>
        <w:ind w:left="4786" w:hanging="125"/>
      </w:pPr>
      <w:rPr/>
    </w:lvl>
    <w:lvl w:ilvl="6">
      <w:start w:val="0"/>
      <w:numFmt w:val="bullet"/>
      <w:lvlText w:val="•"/>
      <w:lvlJc w:val="left"/>
      <w:pPr>
        <w:ind w:left="5757" w:hanging="125"/>
      </w:pPr>
      <w:rPr/>
    </w:lvl>
    <w:lvl w:ilvl="7">
      <w:start w:val="0"/>
      <w:numFmt w:val="bullet"/>
      <w:lvlText w:val="•"/>
      <w:lvlJc w:val="left"/>
      <w:pPr>
        <w:ind w:left="6729" w:hanging="125"/>
      </w:pPr>
      <w:rPr/>
    </w:lvl>
    <w:lvl w:ilvl="8">
      <w:start w:val="0"/>
      <w:numFmt w:val="bullet"/>
      <w:lvlText w:val="•"/>
      <w:lvlJc w:val="left"/>
      <w:pPr>
        <w:ind w:left="7700" w:hanging="125"/>
      </w:pPr>
      <w:rPr/>
    </w:lvl>
  </w:abstractNum>
  <w:abstractNum w:abstractNumId="77">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8">
    <w:lvl w:ilvl="0">
      <w:start w:val="0"/>
      <w:numFmt w:val="bullet"/>
      <w:lvlText w:val="-"/>
      <w:lvlJc w:val="left"/>
      <w:pPr>
        <w:ind w:left="921" w:hanging="124.00000000000011"/>
      </w:pPr>
      <w:rPr>
        <w:rFonts w:ascii="Times New Roman" w:cs="Times New Roman" w:eastAsia="Times New Roman" w:hAnsi="Times New Roman"/>
        <w:b w:val="0"/>
        <w:i w:val="0"/>
        <w:color w:val="000009"/>
        <w:sz w:val="21"/>
        <w:szCs w:val="21"/>
      </w:rPr>
    </w:lvl>
    <w:lvl w:ilvl="1">
      <w:start w:val="0"/>
      <w:numFmt w:val="bullet"/>
      <w:lvlText w:val="•"/>
      <w:lvlJc w:val="left"/>
      <w:pPr>
        <w:ind w:left="1792" w:hanging="124.00000000000023"/>
      </w:pPr>
      <w:rPr/>
    </w:lvl>
    <w:lvl w:ilvl="2">
      <w:start w:val="0"/>
      <w:numFmt w:val="bullet"/>
      <w:lvlText w:val="•"/>
      <w:lvlJc w:val="left"/>
      <w:pPr>
        <w:ind w:left="2664" w:hanging="124.00000000000045"/>
      </w:pPr>
      <w:rPr/>
    </w:lvl>
    <w:lvl w:ilvl="3">
      <w:start w:val="0"/>
      <w:numFmt w:val="bullet"/>
      <w:lvlText w:val="•"/>
      <w:lvlJc w:val="left"/>
      <w:pPr>
        <w:ind w:left="3537" w:hanging="124"/>
      </w:pPr>
      <w:rPr/>
    </w:lvl>
    <w:lvl w:ilvl="4">
      <w:start w:val="0"/>
      <w:numFmt w:val="bullet"/>
      <w:lvlText w:val="•"/>
      <w:lvlJc w:val="left"/>
      <w:pPr>
        <w:ind w:left="4409" w:hanging="124"/>
      </w:pPr>
      <w:rPr/>
    </w:lvl>
    <w:lvl w:ilvl="5">
      <w:start w:val="0"/>
      <w:numFmt w:val="bullet"/>
      <w:lvlText w:val="•"/>
      <w:lvlJc w:val="left"/>
      <w:pPr>
        <w:ind w:left="5282" w:hanging="123.99999999999909"/>
      </w:pPr>
      <w:rPr/>
    </w:lvl>
    <w:lvl w:ilvl="6">
      <w:start w:val="0"/>
      <w:numFmt w:val="bullet"/>
      <w:lvlText w:val="•"/>
      <w:lvlJc w:val="left"/>
      <w:pPr>
        <w:ind w:left="6154" w:hanging="124"/>
      </w:pPr>
      <w:rPr/>
    </w:lvl>
    <w:lvl w:ilvl="7">
      <w:start w:val="0"/>
      <w:numFmt w:val="bullet"/>
      <w:lvlText w:val="•"/>
      <w:lvlJc w:val="left"/>
      <w:pPr>
        <w:ind w:left="7026" w:hanging="124"/>
      </w:pPr>
      <w:rPr/>
    </w:lvl>
    <w:lvl w:ilvl="8">
      <w:start w:val="0"/>
      <w:numFmt w:val="bullet"/>
      <w:lvlText w:val="•"/>
      <w:lvlJc w:val="left"/>
      <w:pPr>
        <w:ind w:left="7899" w:hanging="124"/>
      </w:pPr>
      <w:rPr/>
    </w:lvl>
  </w:abstractNum>
  <w:abstractNum w:abstractNumId="79">
    <w:lvl w:ilvl="0">
      <w:start w:val="0"/>
      <w:numFmt w:val="bullet"/>
      <w:lvlText w:val="-"/>
      <w:lvlJc w:val="left"/>
      <w:pPr>
        <w:ind w:left="760" w:hanging="179"/>
      </w:pPr>
      <w:rPr>
        <w:rFonts w:ascii="Times New Roman" w:cs="Times New Roman" w:eastAsia="Times New Roman" w:hAnsi="Times New Roman"/>
        <w:b w:val="0"/>
        <w:i w:val="0"/>
        <w:color w:val="000009"/>
        <w:sz w:val="21"/>
        <w:szCs w:val="21"/>
      </w:rPr>
    </w:lvl>
    <w:lvl w:ilvl="1">
      <w:start w:val="0"/>
      <w:numFmt w:val="bullet"/>
      <w:lvlText w:val="-"/>
      <w:lvlJc w:val="left"/>
      <w:pPr>
        <w:ind w:left="921" w:hanging="126"/>
      </w:pPr>
      <w:rPr>
        <w:rFonts w:ascii="Times New Roman" w:cs="Times New Roman" w:eastAsia="Times New Roman" w:hAnsi="Times New Roman"/>
        <w:b w:val="0"/>
        <w:i w:val="0"/>
        <w:color w:val="000009"/>
        <w:sz w:val="21"/>
        <w:szCs w:val="21"/>
      </w:rPr>
    </w:lvl>
    <w:lvl w:ilvl="2">
      <w:start w:val="0"/>
      <w:numFmt w:val="bullet"/>
      <w:lvlText w:val="•"/>
      <w:lvlJc w:val="left"/>
      <w:pPr>
        <w:ind w:left="1889" w:hanging="126"/>
      </w:pPr>
      <w:rPr/>
    </w:lvl>
    <w:lvl w:ilvl="3">
      <w:start w:val="0"/>
      <w:numFmt w:val="bullet"/>
      <w:lvlText w:val="•"/>
      <w:lvlJc w:val="left"/>
      <w:pPr>
        <w:ind w:left="2858" w:hanging="126"/>
      </w:pPr>
      <w:rPr/>
    </w:lvl>
    <w:lvl w:ilvl="4">
      <w:start w:val="0"/>
      <w:numFmt w:val="bullet"/>
      <w:lvlText w:val="•"/>
      <w:lvlJc w:val="left"/>
      <w:pPr>
        <w:ind w:left="3828" w:hanging="126"/>
      </w:pPr>
      <w:rPr/>
    </w:lvl>
    <w:lvl w:ilvl="5">
      <w:start w:val="0"/>
      <w:numFmt w:val="bullet"/>
      <w:lvlText w:val="•"/>
      <w:lvlJc w:val="left"/>
      <w:pPr>
        <w:ind w:left="4797" w:hanging="126"/>
      </w:pPr>
      <w:rPr/>
    </w:lvl>
    <w:lvl w:ilvl="6">
      <w:start w:val="0"/>
      <w:numFmt w:val="bullet"/>
      <w:lvlText w:val="•"/>
      <w:lvlJc w:val="left"/>
      <w:pPr>
        <w:ind w:left="5766" w:hanging="126"/>
      </w:pPr>
      <w:rPr/>
    </w:lvl>
    <w:lvl w:ilvl="7">
      <w:start w:val="0"/>
      <w:numFmt w:val="bullet"/>
      <w:lvlText w:val="•"/>
      <w:lvlJc w:val="left"/>
      <w:pPr>
        <w:ind w:left="6736" w:hanging="126"/>
      </w:pPr>
      <w:rPr/>
    </w:lvl>
    <w:lvl w:ilvl="8">
      <w:start w:val="0"/>
      <w:numFmt w:val="bullet"/>
      <w:lvlText w:val="•"/>
      <w:lvlJc w:val="left"/>
      <w:pPr>
        <w:ind w:left="7705" w:hanging="126"/>
      </w:pPr>
      <w:rPr/>
    </w:lvl>
  </w:abstractNum>
  <w:abstractNum w:abstractNumId="80">
    <w:lvl w:ilvl="0">
      <w:start w:val="5"/>
      <w:numFmt w:val="decimal"/>
      <w:lvlText w:val="%1"/>
      <w:lvlJc w:val="left"/>
      <w:pPr>
        <w:ind w:left="1237" w:hanging="360"/>
      </w:pPr>
      <w:rPr/>
    </w:lvl>
    <w:lvl w:ilvl="1">
      <w:start w:val="1"/>
      <w:numFmt w:val="decimal"/>
      <w:lvlText w:val="%1.%2"/>
      <w:lvlJc w:val="left"/>
      <w:pPr>
        <w:ind w:left="1237" w:hanging="360"/>
      </w:pPr>
      <w:rPr>
        <w:rFonts w:ascii="Times New Roman" w:cs="Times New Roman" w:eastAsia="Times New Roman" w:hAnsi="Times New Roman"/>
        <w:b w:val="0"/>
        <w:i w:val="0"/>
        <w:sz w:val="24"/>
        <w:szCs w:val="24"/>
      </w:rPr>
    </w:lvl>
    <w:lvl w:ilvl="2">
      <w:start w:val="0"/>
      <w:numFmt w:val="bullet"/>
      <w:lvlText w:val="-"/>
      <w:lvlJc w:val="left"/>
      <w:pPr>
        <w:ind w:left="802" w:hanging="125"/>
      </w:pPr>
      <w:rPr>
        <w:rFonts w:ascii="Times New Roman" w:cs="Times New Roman" w:eastAsia="Times New Roman" w:hAnsi="Times New Roman"/>
        <w:b w:val="0"/>
        <w:i w:val="0"/>
        <w:color w:val="000009"/>
        <w:sz w:val="21"/>
        <w:szCs w:val="21"/>
      </w:rPr>
    </w:lvl>
    <w:lvl w:ilvl="3">
      <w:start w:val="0"/>
      <w:numFmt w:val="bullet"/>
      <w:lvlText w:val="-"/>
      <w:lvlJc w:val="left"/>
      <w:pPr>
        <w:ind w:left="927" w:hanging="125"/>
      </w:pPr>
      <w:rPr>
        <w:rFonts w:ascii="Times New Roman" w:cs="Times New Roman" w:eastAsia="Times New Roman" w:hAnsi="Times New Roman"/>
        <w:b w:val="0"/>
        <w:i w:val="0"/>
        <w:color w:val="000009"/>
        <w:sz w:val="21"/>
        <w:szCs w:val="21"/>
      </w:rPr>
    </w:lvl>
    <w:lvl w:ilvl="4">
      <w:start w:val="0"/>
      <w:numFmt w:val="bullet"/>
      <w:lvlText w:val="•"/>
      <w:lvlJc w:val="left"/>
      <w:pPr>
        <w:ind w:left="3341" w:hanging="125"/>
      </w:pPr>
      <w:rPr/>
    </w:lvl>
    <w:lvl w:ilvl="5">
      <w:start w:val="0"/>
      <w:numFmt w:val="bullet"/>
      <w:lvlText w:val="•"/>
      <w:lvlJc w:val="left"/>
      <w:pPr>
        <w:ind w:left="4391" w:hanging="125"/>
      </w:pPr>
      <w:rPr/>
    </w:lvl>
    <w:lvl w:ilvl="6">
      <w:start w:val="0"/>
      <w:numFmt w:val="bullet"/>
      <w:lvlText w:val="•"/>
      <w:lvlJc w:val="left"/>
      <w:pPr>
        <w:ind w:left="5442" w:hanging="125"/>
      </w:pPr>
      <w:rPr/>
    </w:lvl>
    <w:lvl w:ilvl="7">
      <w:start w:val="0"/>
      <w:numFmt w:val="bullet"/>
      <w:lvlText w:val="•"/>
      <w:lvlJc w:val="left"/>
      <w:pPr>
        <w:ind w:left="6492" w:hanging="125"/>
      </w:pPr>
      <w:rPr/>
    </w:lvl>
    <w:lvl w:ilvl="8">
      <w:start w:val="0"/>
      <w:numFmt w:val="bullet"/>
      <w:lvlText w:val="•"/>
      <w:lvlJc w:val="left"/>
      <w:pPr>
        <w:ind w:left="7543" w:hanging="125"/>
      </w:pPr>
      <w:rPr/>
    </w:lvl>
  </w:abstractNum>
  <w:abstractNum w:abstractNumId="81">
    <w:lvl w:ilvl="0">
      <w:start w:val="0"/>
      <w:numFmt w:val="bullet"/>
      <w:lvlText w:val="-"/>
      <w:lvlJc w:val="left"/>
      <w:pPr>
        <w:ind w:left="877" w:hanging="90"/>
      </w:pPr>
      <w:rPr>
        <w:rFonts w:ascii="Times New Roman" w:cs="Times New Roman" w:eastAsia="Times New Roman" w:hAnsi="Times New Roman"/>
        <w:b w:val="0"/>
        <w:i w:val="0"/>
        <w:color w:val="000009"/>
        <w:sz w:val="21"/>
        <w:szCs w:val="21"/>
      </w:rPr>
    </w:lvl>
    <w:lvl w:ilvl="1">
      <w:start w:val="0"/>
      <w:numFmt w:val="bullet"/>
      <w:lvlText w:val="•"/>
      <w:lvlJc w:val="left"/>
      <w:pPr>
        <w:ind w:left="1756" w:hanging="90"/>
      </w:pPr>
      <w:rPr/>
    </w:lvl>
    <w:lvl w:ilvl="2">
      <w:start w:val="0"/>
      <w:numFmt w:val="bullet"/>
      <w:lvlText w:val="•"/>
      <w:lvlJc w:val="left"/>
      <w:pPr>
        <w:ind w:left="2632" w:hanging="90"/>
      </w:pPr>
      <w:rPr/>
    </w:lvl>
    <w:lvl w:ilvl="3">
      <w:start w:val="0"/>
      <w:numFmt w:val="bullet"/>
      <w:lvlText w:val="•"/>
      <w:lvlJc w:val="left"/>
      <w:pPr>
        <w:ind w:left="3509" w:hanging="90"/>
      </w:pPr>
      <w:rPr/>
    </w:lvl>
    <w:lvl w:ilvl="4">
      <w:start w:val="0"/>
      <w:numFmt w:val="bullet"/>
      <w:lvlText w:val="•"/>
      <w:lvlJc w:val="left"/>
      <w:pPr>
        <w:ind w:left="4385" w:hanging="90"/>
      </w:pPr>
      <w:rPr/>
    </w:lvl>
    <w:lvl w:ilvl="5">
      <w:start w:val="0"/>
      <w:numFmt w:val="bullet"/>
      <w:lvlText w:val="•"/>
      <w:lvlJc w:val="left"/>
      <w:pPr>
        <w:ind w:left="5262" w:hanging="90"/>
      </w:pPr>
      <w:rPr/>
    </w:lvl>
    <w:lvl w:ilvl="6">
      <w:start w:val="0"/>
      <w:numFmt w:val="bullet"/>
      <w:lvlText w:val="•"/>
      <w:lvlJc w:val="left"/>
      <w:pPr>
        <w:ind w:left="6138" w:hanging="90"/>
      </w:pPr>
      <w:rPr/>
    </w:lvl>
    <w:lvl w:ilvl="7">
      <w:start w:val="0"/>
      <w:numFmt w:val="bullet"/>
      <w:lvlText w:val="•"/>
      <w:lvlJc w:val="left"/>
      <w:pPr>
        <w:ind w:left="7014" w:hanging="90"/>
      </w:pPr>
      <w:rPr/>
    </w:lvl>
    <w:lvl w:ilvl="8">
      <w:start w:val="0"/>
      <w:numFmt w:val="bullet"/>
      <w:lvlText w:val="•"/>
      <w:lvlJc w:val="left"/>
      <w:pPr>
        <w:ind w:left="7891" w:hanging="90"/>
      </w:pPr>
      <w:rPr/>
    </w:lvl>
  </w:abstractNum>
  <w:abstractNum w:abstractNumId="82">
    <w:lvl w:ilvl="0">
      <w:start w:val="0"/>
      <w:numFmt w:val="bullet"/>
      <w:lvlText w:val="-"/>
      <w:lvlJc w:val="left"/>
      <w:pPr>
        <w:ind w:left="640" w:hanging="125"/>
      </w:pPr>
      <w:rPr>
        <w:rFonts w:ascii="Times New Roman" w:cs="Times New Roman" w:eastAsia="Times New Roman" w:hAnsi="Times New Roman"/>
        <w:b w:val="0"/>
        <w:i w:val="0"/>
        <w:color w:val="000009"/>
        <w:sz w:val="21"/>
        <w:szCs w:val="21"/>
      </w:rPr>
    </w:lvl>
    <w:lvl w:ilvl="1">
      <w:start w:val="0"/>
      <w:numFmt w:val="bullet"/>
      <w:lvlText w:val="-"/>
      <w:lvlJc w:val="left"/>
      <w:pPr>
        <w:ind w:left="1191" w:hanging="131"/>
      </w:pPr>
      <w:rPr>
        <w:rFonts w:ascii="Times New Roman" w:cs="Times New Roman" w:eastAsia="Times New Roman" w:hAnsi="Times New Roman"/>
        <w:b w:val="0"/>
        <w:i w:val="0"/>
        <w:color w:val="000009"/>
        <w:sz w:val="21"/>
        <w:szCs w:val="21"/>
      </w:rPr>
    </w:lvl>
    <w:lvl w:ilvl="2">
      <w:start w:val="0"/>
      <w:numFmt w:val="bullet"/>
      <w:lvlText w:val="•"/>
      <w:lvlJc w:val="left"/>
      <w:pPr>
        <w:ind w:left="2138" w:hanging="130.99999999999977"/>
      </w:pPr>
      <w:rPr/>
    </w:lvl>
    <w:lvl w:ilvl="3">
      <w:start w:val="0"/>
      <w:numFmt w:val="bullet"/>
      <w:lvlText w:val="•"/>
      <w:lvlJc w:val="left"/>
      <w:pPr>
        <w:ind w:left="3076" w:hanging="131"/>
      </w:pPr>
      <w:rPr/>
    </w:lvl>
    <w:lvl w:ilvl="4">
      <w:start w:val="0"/>
      <w:numFmt w:val="bullet"/>
      <w:lvlText w:val="•"/>
      <w:lvlJc w:val="left"/>
      <w:pPr>
        <w:ind w:left="4014" w:hanging="131.00000000000045"/>
      </w:pPr>
      <w:rPr/>
    </w:lvl>
    <w:lvl w:ilvl="5">
      <w:start w:val="0"/>
      <w:numFmt w:val="bullet"/>
      <w:lvlText w:val="•"/>
      <w:lvlJc w:val="left"/>
      <w:pPr>
        <w:ind w:left="4952" w:hanging="131"/>
      </w:pPr>
      <w:rPr/>
    </w:lvl>
    <w:lvl w:ilvl="6">
      <w:start w:val="0"/>
      <w:numFmt w:val="bullet"/>
      <w:lvlText w:val="•"/>
      <w:lvlJc w:val="left"/>
      <w:pPr>
        <w:ind w:left="5891" w:hanging="131"/>
      </w:pPr>
      <w:rPr/>
    </w:lvl>
    <w:lvl w:ilvl="7">
      <w:start w:val="0"/>
      <w:numFmt w:val="bullet"/>
      <w:lvlText w:val="•"/>
      <w:lvlJc w:val="left"/>
      <w:pPr>
        <w:ind w:left="6829" w:hanging="131"/>
      </w:pPr>
      <w:rPr/>
    </w:lvl>
    <w:lvl w:ilvl="8">
      <w:start w:val="0"/>
      <w:numFmt w:val="bullet"/>
      <w:lvlText w:val="•"/>
      <w:lvlJc w:val="left"/>
      <w:pPr>
        <w:ind w:left="7767" w:hanging="131"/>
      </w:pPr>
      <w:rPr/>
    </w:lvl>
  </w:abstractNum>
  <w:abstractNum w:abstractNumId="83">
    <w:lvl w:ilvl="0">
      <w:start w:val="0"/>
      <w:numFmt w:val="bullet"/>
      <w:lvlText w:val="-"/>
      <w:lvlJc w:val="left"/>
      <w:pPr>
        <w:ind w:left="427" w:hanging="392.99999999999994"/>
      </w:pPr>
      <w:rPr>
        <w:rFonts w:ascii="Times New Roman" w:cs="Times New Roman" w:eastAsia="Times New Roman" w:hAnsi="Times New Roman"/>
        <w:b w:val="0"/>
        <w:i w:val="0"/>
        <w:color w:val="000009"/>
        <w:sz w:val="21"/>
        <w:szCs w:val="21"/>
      </w:rPr>
    </w:lvl>
    <w:lvl w:ilvl="1">
      <w:start w:val="0"/>
      <w:numFmt w:val="bullet"/>
      <w:lvlText w:val="-"/>
      <w:lvlJc w:val="left"/>
      <w:pPr>
        <w:ind w:left="902" w:hanging="107"/>
      </w:pPr>
      <w:rPr>
        <w:rFonts w:ascii="Times New Roman" w:cs="Times New Roman" w:eastAsia="Times New Roman" w:hAnsi="Times New Roman"/>
        <w:b w:val="0"/>
        <w:i w:val="0"/>
        <w:color w:val="000009"/>
        <w:sz w:val="21"/>
        <w:szCs w:val="21"/>
      </w:rPr>
    </w:lvl>
    <w:lvl w:ilvl="2">
      <w:start w:val="0"/>
      <w:numFmt w:val="bullet"/>
      <w:lvlText w:val="•"/>
      <w:lvlJc w:val="left"/>
      <w:pPr>
        <w:ind w:left="1871" w:hanging="107"/>
      </w:pPr>
      <w:rPr/>
    </w:lvl>
    <w:lvl w:ilvl="3">
      <w:start w:val="0"/>
      <w:numFmt w:val="bullet"/>
      <w:lvlText w:val="•"/>
      <w:lvlJc w:val="left"/>
      <w:pPr>
        <w:ind w:left="2843" w:hanging="107"/>
      </w:pPr>
      <w:rPr/>
    </w:lvl>
    <w:lvl w:ilvl="4">
      <w:start w:val="0"/>
      <w:numFmt w:val="bullet"/>
      <w:lvlText w:val="•"/>
      <w:lvlJc w:val="left"/>
      <w:pPr>
        <w:ind w:left="3814" w:hanging="107"/>
      </w:pPr>
      <w:rPr/>
    </w:lvl>
    <w:lvl w:ilvl="5">
      <w:start w:val="0"/>
      <w:numFmt w:val="bullet"/>
      <w:lvlText w:val="•"/>
      <w:lvlJc w:val="left"/>
      <w:pPr>
        <w:ind w:left="4786" w:hanging="107"/>
      </w:pPr>
      <w:rPr/>
    </w:lvl>
    <w:lvl w:ilvl="6">
      <w:start w:val="0"/>
      <w:numFmt w:val="bullet"/>
      <w:lvlText w:val="•"/>
      <w:lvlJc w:val="left"/>
      <w:pPr>
        <w:ind w:left="5757" w:hanging="107"/>
      </w:pPr>
      <w:rPr/>
    </w:lvl>
    <w:lvl w:ilvl="7">
      <w:start w:val="0"/>
      <w:numFmt w:val="bullet"/>
      <w:lvlText w:val="•"/>
      <w:lvlJc w:val="left"/>
      <w:pPr>
        <w:ind w:left="6729" w:hanging="107.00000000000091"/>
      </w:pPr>
      <w:rPr/>
    </w:lvl>
    <w:lvl w:ilvl="8">
      <w:start w:val="0"/>
      <w:numFmt w:val="bullet"/>
      <w:lvlText w:val="•"/>
      <w:lvlJc w:val="left"/>
      <w:pPr>
        <w:ind w:left="7700" w:hanging="107"/>
      </w:pPr>
      <w:rPr/>
    </w:lvl>
  </w:abstractNum>
  <w:abstractNum w:abstractNumId="84">
    <w:lvl w:ilvl="0">
      <w:start w:val="0"/>
      <w:numFmt w:val="bullet"/>
      <w:lvlText w:val="-"/>
      <w:lvlJc w:val="left"/>
      <w:pPr>
        <w:ind w:left="661" w:hanging="126.00000000000011"/>
      </w:pPr>
      <w:rPr>
        <w:rFonts w:ascii="Times New Roman" w:cs="Times New Roman" w:eastAsia="Times New Roman" w:hAnsi="Times New Roman"/>
        <w:b w:val="0"/>
        <w:i w:val="0"/>
        <w:color w:val="000009"/>
        <w:sz w:val="21"/>
        <w:szCs w:val="21"/>
      </w:rPr>
    </w:lvl>
    <w:lvl w:ilvl="1">
      <w:start w:val="0"/>
      <w:numFmt w:val="bullet"/>
      <w:lvlText w:val="•"/>
      <w:lvlJc w:val="left"/>
      <w:pPr>
        <w:ind w:left="1558" w:hanging="125.99999999999977"/>
      </w:pPr>
      <w:rPr/>
    </w:lvl>
    <w:lvl w:ilvl="2">
      <w:start w:val="0"/>
      <w:numFmt w:val="bullet"/>
      <w:lvlText w:val="•"/>
      <w:lvlJc w:val="left"/>
      <w:pPr>
        <w:ind w:left="2456" w:hanging="126"/>
      </w:pPr>
      <w:rPr/>
    </w:lvl>
    <w:lvl w:ilvl="3">
      <w:start w:val="0"/>
      <w:numFmt w:val="bullet"/>
      <w:lvlText w:val="•"/>
      <w:lvlJc w:val="left"/>
      <w:pPr>
        <w:ind w:left="3355" w:hanging="126"/>
      </w:pPr>
      <w:rPr/>
    </w:lvl>
    <w:lvl w:ilvl="4">
      <w:start w:val="0"/>
      <w:numFmt w:val="bullet"/>
      <w:lvlText w:val="•"/>
      <w:lvlJc w:val="left"/>
      <w:pPr>
        <w:ind w:left="4253" w:hanging="126"/>
      </w:pPr>
      <w:rPr/>
    </w:lvl>
    <w:lvl w:ilvl="5">
      <w:start w:val="0"/>
      <w:numFmt w:val="bullet"/>
      <w:lvlText w:val="•"/>
      <w:lvlJc w:val="left"/>
      <w:pPr>
        <w:ind w:left="5152" w:hanging="126"/>
      </w:pPr>
      <w:rPr/>
    </w:lvl>
    <w:lvl w:ilvl="6">
      <w:start w:val="0"/>
      <w:numFmt w:val="bullet"/>
      <w:lvlText w:val="•"/>
      <w:lvlJc w:val="left"/>
      <w:pPr>
        <w:ind w:left="6050" w:hanging="126"/>
      </w:pPr>
      <w:rPr/>
    </w:lvl>
    <w:lvl w:ilvl="7">
      <w:start w:val="0"/>
      <w:numFmt w:val="bullet"/>
      <w:lvlText w:val="•"/>
      <w:lvlJc w:val="left"/>
      <w:pPr>
        <w:ind w:left="6948" w:hanging="126.00000000000091"/>
      </w:pPr>
      <w:rPr/>
    </w:lvl>
    <w:lvl w:ilvl="8">
      <w:start w:val="0"/>
      <w:numFmt w:val="bullet"/>
      <w:lvlText w:val="•"/>
      <w:lvlJc w:val="left"/>
      <w:pPr>
        <w:ind w:left="7847" w:hanging="126"/>
      </w:pPr>
      <w:rPr/>
    </w:lvl>
  </w:abstractNum>
  <w:abstractNum w:abstractNumId="85">
    <w:lvl w:ilvl="0">
      <w:start w:val="7"/>
      <w:numFmt w:val="decimal"/>
      <w:lvlText w:val="%1."/>
      <w:lvlJc w:val="left"/>
      <w:pPr>
        <w:ind w:left="278" w:hanging="180"/>
      </w:pPr>
      <w:rPr>
        <w:rFonts w:ascii="Times New Roman" w:cs="Times New Roman" w:eastAsia="Times New Roman" w:hAnsi="Times New Roman"/>
        <w:b w:val="1"/>
        <w:i w:val="0"/>
        <w:color w:val="000009"/>
        <w:sz w:val="22"/>
        <w:szCs w:val="22"/>
      </w:rPr>
    </w:lvl>
    <w:lvl w:ilvl="1">
      <w:start w:val="0"/>
      <w:numFmt w:val="bullet"/>
      <w:lvlText w:val="-"/>
      <w:lvlJc w:val="left"/>
      <w:pPr>
        <w:ind w:left="661" w:hanging="126.00000000000011"/>
      </w:pPr>
      <w:rPr>
        <w:rFonts w:ascii="Times New Roman" w:cs="Times New Roman" w:eastAsia="Times New Roman" w:hAnsi="Times New Roman"/>
        <w:b w:val="0"/>
        <w:i w:val="0"/>
        <w:color w:val="000009"/>
        <w:sz w:val="21"/>
        <w:szCs w:val="21"/>
      </w:rPr>
    </w:lvl>
    <w:lvl w:ilvl="2">
      <w:start w:val="0"/>
      <w:numFmt w:val="bullet"/>
      <w:lvlText w:val="•"/>
      <w:lvlJc w:val="left"/>
      <w:pPr>
        <w:ind w:left="1658" w:hanging="125.99999999999977"/>
      </w:pPr>
      <w:rPr/>
    </w:lvl>
    <w:lvl w:ilvl="3">
      <w:start w:val="0"/>
      <w:numFmt w:val="bullet"/>
      <w:lvlText w:val="•"/>
      <w:lvlJc w:val="left"/>
      <w:pPr>
        <w:ind w:left="2656" w:hanging="125.99999999999955"/>
      </w:pPr>
      <w:rPr/>
    </w:lvl>
    <w:lvl w:ilvl="4">
      <w:start w:val="0"/>
      <w:numFmt w:val="bullet"/>
      <w:lvlText w:val="•"/>
      <w:lvlJc w:val="left"/>
      <w:pPr>
        <w:ind w:left="3654" w:hanging="126.00000000000045"/>
      </w:pPr>
      <w:rPr/>
    </w:lvl>
    <w:lvl w:ilvl="5">
      <w:start w:val="0"/>
      <w:numFmt w:val="bullet"/>
      <w:lvlText w:val="•"/>
      <w:lvlJc w:val="left"/>
      <w:pPr>
        <w:ind w:left="4652" w:hanging="126"/>
      </w:pPr>
      <w:rPr/>
    </w:lvl>
    <w:lvl w:ilvl="6">
      <w:start w:val="0"/>
      <w:numFmt w:val="bullet"/>
      <w:lvlText w:val="•"/>
      <w:lvlJc w:val="left"/>
      <w:pPr>
        <w:ind w:left="5651" w:hanging="126"/>
      </w:pPr>
      <w:rPr/>
    </w:lvl>
    <w:lvl w:ilvl="7">
      <w:start w:val="0"/>
      <w:numFmt w:val="bullet"/>
      <w:lvlText w:val="•"/>
      <w:lvlJc w:val="left"/>
      <w:pPr>
        <w:ind w:left="6649" w:hanging="126"/>
      </w:pPr>
      <w:rPr/>
    </w:lvl>
    <w:lvl w:ilvl="8">
      <w:start w:val="0"/>
      <w:numFmt w:val="bullet"/>
      <w:lvlText w:val="•"/>
      <w:lvlJc w:val="left"/>
      <w:pPr>
        <w:ind w:left="7647" w:hanging="126"/>
      </w:pPr>
      <w:rPr/>
    </w:lvl>
  </w:abstractNum>
  <w:abstractNum w:abstractNumId="86">
    <w:lvl w:ilvl="0">
      <w:start w:val="7"/>
      <w:numFmt w:val="decimal"/>
      <w:lvlText w:val="%1."/>
      <w:lvlJc w:val="left"/>
      <w:pPr>
        <w:ind w:left="277" w:hanging="180"/>
      </w:pPr>
      <w:rPr>
        <w:rFonts w:ascii="Times New Roman" w:cs="Times New Roman" w:eastAsia="Times New Roman" w:hAnsi="Times New Roman"/>
        <w:b w:val="1"/>
        <w:i w:val="0"/>
        <w:color w:val="000009"/>
        <w:sz w:val="22"/>
        <w:szCs w:val="22"/>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87">
    <w:lvl w:ilvl="0">
      <w:start w:val="7"/>
      <w:numFmt w:val="decimal"/>
      <w:lvlText w:val="%1."/>
      <w:lvlJc w:val="left"/>
      <w:pPr>
        <w:ind w:left="416" w:hanging="180"/>
      </w:pPr>
      <w:rPr>
        <w:rFonts w:ascii="Times New Roman" w:cs="Times New Roman" w:eastAsia="Times New Roman" w:hAnsi="Times New Roman"/>
        <w:b w:val="1"/>
        <w:i w:val="0"/>
        <w:color w:val="000009"/>
        <w:sz w:val="22"/>
        <w:szCs w:val="22"/>
      </w:rPr>
    </w:lvl>
    <w:lvl w:ilvl="1">
      <w:start w:val="0"/>
      <w:numFmt w:val="bullet"/>
      <w:lvlText w:val="-"/>
      <w:lvlJc w:val="left"/>
      <w:pPr>
        <w:ind w:left="742" w:hanging="130"/>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30"/>
      </w:pPr>
      <w:rPr/>
    </w:lvl>
    <w:lvl w:ilvl="3">
      <w:start w:val="0"/>
      <w:numFmt w:val="bullet"/>
      <w:lvlText w:val="•"/>
      <w:lvlJc w:val="left"/>
      <w:pPr>
        <w:ind w:left="2718" w:hanging="130"/>
      </w:pPr>
      <w:rPr/>
    </w:lvl>
    <w:lvl w:ilvl="4">
      <w:start w:val="0"/>
      <w:numFmt w:val="bullet"/>
      <w:lvlText w:val="•"/>
      <w:lvlJc w:val="left"/>
      <w:pPr>
        <w:ind w:left="3708" w:hanging="130"/>
      </w:pPr>
      <w:rPr/>
    </w:lvl>
    <w:lvl w:ilvl="5">
      <w:start w:val="0"/>
      <w:numFmt w:val="bullet"/>
      <w:lvlText w:val="•"/>
      <w:lvlJc w:val="left"/>
      <w:pPr>
        <w:ind w:left="4697" w:hanging="130"/>
      </w:pPr>
      <w:rPr/>
    </w:lvl>
    <w:lvl w:ilvl="6">
      <w:start w:val="0"/>
      <w:numFmt w:val="bullet"/>
      <w:lvlText w:val="•"/>
      <w:lvlJc w:val="left"/>
      <w:pPr>
        <w:ind w:left="5686" w:hanging="130"/>
      </w:pPr>
      <w:rPr/>
    </w:lvl>
    <w:lvl w:ilvl="7">
      <w:start w:val="0"/>
      <w:numFmt w:val="bullet"/>
      <w:lvlText w:val="•"/>
      <w:lvlJc w:val="left"/>
      <w:pPr>
        <w:ind w:left="6676" w:hanging="130"/>
      </w:pPr>
      <w:rPr/>
    </w:lvl>
    <w:lvl w:ilvl="8">
      <w:start w:val="0"/>
      <w:numFmt w:val="bullet"/>
      <w:lvlText w:val="•"/>
      <w:lvlJc w:val="left"/>
      <w:pPr>
        <w:ind w:left="7665" w:hanging="130"/>
      </w:pPr>
      <w:rPr/>
    </w:lvl>
  </w:abstractNum>
  <w:abstractNum w:abstractNumId="88">
    <w:lvl w:ilvl="0">
      <w:start w:val="7"/>
      <w:numFmt w:val="decimal"/>
      <w:lvlText w:val="%1."/>
      <w:lvlJc w:val="left"/>
      <w:pPr>
        <w:ind w:left="346" w:hanging="180"/>
      </w:pPr>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740" w:hanging="125"/>
      </w:pPr>
      <w:rPr/>
    </w:lvl>
    <w:lvl w:ilvl="3">
      <w:start w:val="0"/>
      <w:numFmt w:val="bullet"/>
      <w:lvlText w:val="•"/>
      <w:lvlJc w:val="left"/>
      <w:pPr>
        <w:ind w:left="1853" w:hanging="125"/>
      </w:pPr>
      <w:rPr/>
    </w:lvl>
    <w:lvl w:ilvl="4">
      <w:start w:val="0"/>
      <w:numFmt w:val="bullet"/>
      <w:lvlText w:val="•"/>
      <w:lvlJc w:val="left"/>
      <w:pPr>
        <w:ind w:left="2966" w:hanging="125"/>
      </w:pPr>
      <w:rPr/>
    </w:lvl>
    <w:lvl w:ilvl="5">
      <w:start w:val="0"/>
      <w:numFmt w:val="bullet"/>
      <w:lvlText w:val="•"/>
      <w:lvlJc w:val="left"/>
      <w:pPr>
        <w:ind w:left="4079" w:hanging="125"/>
      </w:pPr>
      <w:rPr/>
    </w:lvl>
    <w:lvl w:ilvl="6">
      <w:start w:val="0"/>
      <w:numFmt w:val="bullet"/>
      <w:lvlText w:val="•"/>
      <w:lvlJc w:val="left"/>
      <w:pPr>
        <w:ind w:left="5192" w:hanging="125"/>
      </w:pPr>
      <w:rPr/>
    </w:lvl>
    <w:lvl w:ilvl="7">
      <w:start w:val="0"/>
      <w:numFmt w:val="bullet"/>
      <w:lvlText w:val="•"/>
      <w:lvlJc w:val="left"/>
      <w:pPr>
        <w:ind w:left="6305" w:hanging="125"/>
      </w:pPr>
      <w:rPr/>
    </w:lvl>
    <w:lvl w:ilvl="8">
      <w:start w:val="0"/>
      <w:numFmt w:val="bullet"/>
      <w:lvlText w:val="•"/>
      <w:lvlJc w:val="left"/>
      <w:pPr>
        <w:ind w:left="7418" w:hanging="125"/>
      </w:pPr>
      <w:rPr/>
    </w:lvl>
  </w:abstractNum>
  <w:abstractNum w:abstractNumId="89">
    <w:lvl w:ilvl="0">
      <w:start w:val="0"/>
      <w:numFmt w:val="bullet"/>
      <w:lvlText w:val="-"/>
      <w:lvlJc w:val="left"/>
      <w:pPr>
        <w:ind w:left="677" w:hanging="276"/>
      </w:pPr>
      <w:rPr>
        <w:rFonts w:ascii="Times New Roman" w:cs="Times New Roman" w:eastAsia="Times New Roman" w:hAnsi="Times New Roman"/>
        <w:b w:val="0"/>
        <w:i w:val="0"/>
        <w:color w:val="000009"/>
        <w:sz w:val="21"/>
        <w:szCs w:val="21"/>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90">
    <w:lvl w:ilvl="0">
      <w:start w:val="7"/>
      <w:numFmt w:val="decimal"/>
      <w:lvlText w:val="%1."/>
      <w:lvlJc w:val="left"/>
      <w:pPr>
        <w:ind w:left="536" w:hanging="180"/>
      </w:pPr>
      <w:rPr>
        <w:rFonts w:ascii="Times New Roman" w:cs="Times New Roman" w:eastAsia="Times New Roman" w:hAnsi="Times New Roman"/>
        <w:b w:val="1"/>
        <w:i w:val="0"/>
        <w:color w:val="000009"/>
        <w:sz w:val="22"/>
        <w:szCs w:val="22"/>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91">
    <w:lvl w:ilvl="0">
      <w:start w:val="0"/>
      <w:numFmt w:val="bullet"/>
      <w:lvlText w:val="-"/>
      <w:lvlJc w:val="left"/>
      <w:pPr>
        <w:ind w:left="383" w:hanging="108.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306" w:hanging="108"/>
      </w:pPr>
      <w:rPr/>
    </w:lvl>
    <w:lvl w:ilvl="2">
      <w:start w:val="0"/>
      <w:numFmt w:val="bullet"/>
      <w:lvlText w:val="•"/>
      <w:lvlJc w:val="left"/>
      <w:pPr>
        <w:ind w:left="2232" w:hanging="108"/>
      </w:pPr>
      <w:rPr/>
    </w:lvl>
    <w:lvl w:ilvl="3">
      <w:start w:val="0"/>
      <w:numFmt w:val="bullet"/>
      <w:lvlText w:val="•"/>
      <w:lvlJc w:val="left"/>
      <w:pPr>
        <w:ind w:left="3159" w:hanging="108.00000000000045"/>
      </w:pPr>
      <w:rPr/>
    </w:lvl>
    <w:lvl w:ilvl="4">
      <w:start w:val="0"/>
      <w:numFmt w:val="bullet"/>
      <w:lvlText w:val="•"/>
      <w:lvlJc w:val="left"/>
      <w:pPr>
        <w:ind w:left="4085" w:hanging="108"/>
      </w:pPr>
      <w:rPr/>
    </w:lvl>
    <w:lvl w:ilvl="5">
      <w:start w:val="0"/>
      <w:numFmt w:val="bullet"/>
      <w:lvlText w:val="•"/>
      <w:lvlJc w:val="left"/>
      <w:pPr>
        <w:ind w:left="5012" w:hanging="108"/>
      </w:pPr>
      <w:rPr/>
    </w:lvl>
    <w:lvl w:ilvl="6">
      <w:start w:val="0"/>
      <w:numFmt w:val="bullet"/>
      <w:lvlText w:val="•"/>
      <w:lvlJc w:val="left"/>
      <w:pPr>
        <w:ind w:left="5938" w:hanging="108"/>
      </w:pPr>
      <w:rPr/>
    </w:lvl>
    <w:lvl w:ilvl="7">
      <w:start w:val="0"/>
      <w:numFmt w:val="bullet"/>
      <w:lvlText w:val="•"/>
      <w:lvlJc w:val="left"/>
      <w:pPr>
        <w:ind w:left="6864" w:hanging="108"/>
      </w:pPr>
      <w:rPr/>
    </w:lvl>
    <w:lvl w:ilvl="8">
      <w:start w:val="0"/>
      <w:numFmt w:val="bullet"/>
      <w:lvlText w:val="•"/>
      <w:lvlJc w:val="left"/>
      <w:pPr>
        <w:ind w:left="7791" w:hanging="107.99999999999909"/>
      </w:pPr>
      <w:rPr/>
    </w:lvl>
  </w:abstractNum>
  <w:abstractNum w:abstractNumId="92">
    <w:lvl w:ilvl="0">
      <w:start w:val="7"/>
      <w:numFmt w:val="decimal"/>
      <w:lvlText w:val="%1."/>
      <w:lvlJc w:val="left"/>
      <w:pPr>
        <w:ind w:left="536" w:hanging="180"/>
      </w:pPr>
      <w:rPr/>
    </w:lvl>
    <w:lvl w:ilvl="1">
      <w:start w:val="0"/>
      <w:numFmt w:val="bullet"/>
      <w:lvlText w:val="-"/>
      <w:lvlJc w:val="left"/>
      <w:pPr>
        <w:ind w:left="734" w:hanging="125"/>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25"/>
      </w:pPr>
      <w:rPr/>
    </w:lvl>
    <w:lvl w:ilvl="3">
      <w:start w:val="0"/>
      <w:numFmt w:val="bullet"/>
      <w:lvlText w:val="•"/>
      <w:lvlJc w:val="left"/>
      <w:pPr>
        <w:ind w:left="2718" w:hanging="125"/>
      </w:pPr>
      <w:rPr/>
    </w:lvl>
    <w:lvl w:ilvl="4">
      <w:start w:val="0"/>
      <w:numFmt w:val="bullet"/>
      <w:lvlText w:val="•"/>
      <w:lvlJc w:val="left"/>
      <w:pPr>
        <w:ind w:left="3708" w:hanging="125"/>
      </w:pPr>
      <w:rPr/>
    </w:lvl>
    <w:lvl w:ilvl="5">
      <w:start w:val="0"/>
      <w:numFmt w:val="bullet"/>
      <w:lvlText w:val="•"/>
      <w:lvlJc w:val="left"/>
      <w:pPr>
        <w:ind w:left="4697" w:hanging="125"/>
      </w:pPr>
      <w:rPr/>
    </w:lvl>
    <w:lvl w:ilvl="6">
      <w:start w:val="0"/>
      <w:numFmt w:val="bullet"/>
      <w:lvlText w:val="•"/>
      <w:lvlJc w:val="left"/>
      <w:pPr>
        <w:ind w:left="5686" w:hanging="125"/>
      </w:pPr>
      <w:rPr/>
    </w:lvl>
    <w:lvl w:ilvl="7">
      <w:start w:val="0"/>
      <w:numFmt w:val="bullet"/>
      <w:lvlText w:val="•"/>
      <w:lvlJc w:val="left"/>
      <w:pPr>
        <w:ind w:left="6676" w:hanging="125"/>
      </w:pPr>
      <w:rPr/>
    </w:lvl>
    <w:lvl w:ilvl="8">
      <w:start w:val="0"/>
      <w:numFmt w:val="bullet"/>
      <w:lvlText w:val="•"/>
      <w:lvlJc w:val="left"/>
      <w:pPr>
        <w:ind w:left="7665" w:hanging="125"/>
      </w:pPr>
      <w:rPr/>
    </w:lvl>
  </w:abstractNum>
  <w:abstractNum w:abstractNumId="93">
    <w:lvl w:ilvl="0">
      <w:start w:val="0"/>
      <w:numFmt w:val="bullet"/>
      <w:lvlText w:val="-"/>
      <w:lvlJc w:val="left"/>
      <w:pPr>
        <w:ind w:left="488" w:hanging="126.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396" w:hanging="126"/>
      </w:pPr>
      <w:rPr/>
    </w:lvl>
    <w:lvl w:ilvl="2">
      <w:start w:val="0"/>
      <w:numFmt w:val="bullet"/>
      <w:lvlText w:val="•"/>
      <w:lvlJc w:val="left"/>
      <w:pPr>
        <w:ind w:left="2312" w:hanging="126"/>
      </w:pPr>
      <w:rPr/>
    </w:lvl>
    <w:lvl w:ilvl="3">
      <w:start w:val="0"/>
      <w:numFmt w:val="bullet"/>
      <w:lvlText w:val="•"/>
      <w:lvlJc w:val="left"/>
      <w:pPr>
        <w:ind w:left="3229" w:hanging="126.00000000000045"/>
      </w:pPr>
      <w:rPr/>
    </w:lvl>
    <w:lvl w:ilvl="4">
      <w:start w:val="0"/>
      <w:numFmt w:val="bullet"/>
      <w:lvlText w:val="•"/>
      <w:lvlJc w:val="left"/>
      <w:pPr>
        <w:ind w:left="4145" w:hanging="126"/>
      </w:pPr>
      <w:rPr/>
    </w:lvl>
    <w:lvl w:ilvl="5">
      <w:start w:val="0"/>
      <w:numFmt w:val="bullet"/>
      <w:lvlText w:val="•"/>
      <w:lvlJc w:val="left"/>
      <w:pPr>
        <w:ind w:left="5062" w:hanging="126"/>
      </w:pPr>
      <w:rPr/>
    </w:lvl>
    <w:lvl w:ilvl="6">
      <w:start w:val="0"/>
      <w:numFmt w:val="bullet"/>
      <w:lvlText w:val="•"/>
      <w:lvlJc w:val="left"/>
      <w:pPr>
        <w:ind w:left="5978" w:hanging="126.00000000000091"/>
      </w:pPr>
      <w:rPr/>
    </w:lvl>
    <w:lvl w:ilvl="7">
      <w:start w:val="0"/>
      <w:numFmt w:val="bullet"/>
      <w:lvlText w:val="•"/>
      <w:lvlJc w:val="left"/>
      <w:pPr>
        <w:ind w:left="6894" w:hanging="126"/>
      </w:pPr>
      <w:rPr/>
    </w:lvl>
    <w:lvl w:ilvl="8">
      <w:start w:val="0"/>
      <w:numFmt w:val="bullet"/>
      <w:lvlText w:val="•"/>
      <w:lvlJc w:val="left"/>
      <w:pPr>
        <w:ind w:left="7811" w:hanging="126"/>
      </w:pPr>
      <w:rPr/>
    </w:lvl>
  </w:abstractNum>
  <w:abstractNum w:abstractNumId="94">
    <w:lvl w:ilvl="0">
      <w:start w:val="7"/>
      <w:numFmt w:val="decimal"/>
      <w:lvlText w:val="%1."/>
      <w:lvlJc w:val="left"/>
      <w:pPr>
        <w:ind w:left="456" w:hanging="180"/>
      </w:pPr>
      <w:rPr>
        <w:rFonts w:ascii="Times New Roman" w:cs="Times New Roman" w:eastAsia="Times New Roman" w:hAnsi="Times New Roman"/>
        <w:b w:val="1"/>
        <w:i w:val="0"/>
        <w:color w:val="000009"/>
        <w:sz w:val="22"/>
        <w:szCs w:val="22"/>
      </w:rPr>
    </w:lvl>
    <w:lvl w:ilvl="1">
      <w:start w:val="0"/>
      <w:numFmt w:val="bullet"/>
      <w:lvlText w:val="-"/>
      <w:lvlJc w:val="left"/>
      <w:pPr>
        <w:ind w:left="488" w:hanging="126.00000000000006"/>
      </w:pPr>
      <w:rPr>
        <w:rFonts w:ascii="Times New Roman" w:cs="Times New Roman" w:eastAsia="Times New Roman" w:hAnsi="Times New Roman"/>
        <w:b w:val="0"/>
        <w:i w:val="0"/>
        <w:color w:val="000009"/>
        <w:sz w:val="21"/>
        <w:szCs w:val="21"/>
      </w:rPr>
    </w:lvl>
    <w:lvl w:ilvl="2">
      <w:start w:val="0"/>
      <w:numFmt w:val="bullet"/>
      <w:lvlText w:val="-"/>
      <w:lvlJc w:val="left"/>
      <w:pPr>
        <w:ind w:left="670" w:hanging="179"/>
      </w:pPr>
      <w:rPr>
        <w:rFonts w:ascii="Times New Roman" w:cs="Times New Roman" w:eastAsia="Times New Roman" w:hAnsi="Times New Roman"/>
        <w:b w:val="0"/>
        <w:i w:val="0"/>
        <w:color w:val="000009"/>
        <w:sz w:val="21"/>
        <w:szCs w:val="21"/>
      </w:rPr>
    </w:lvl>
    <w:lvl w:ilvl="3">
      <w:start w:val="0"/>
      <w:numFmt w:val="bullet"/>
      <w:lvlText w:val="•"/>
      <w:lvlJc w:val="left"/>
      <w:pPr>
        <w:ind w:left="1800" w:hanging="179"/>
      </w:pPr>
      <w:rPr/>
    </w:lvl>
    <w:lvl w:ilvl="4">
      <w:start w:val="0"/>
      <w:numFmt w:val="bullet"/>
      <w:lvlText w:val="•"/>
      <w:lvlJc w:val="left"/>
      <w:pPr>
        <w:ind w:left="2921" w:hanging="178.99999999999955"/>
      </w:pPr>
      <w:rPr/>
    </w:lvl>
    <w:lvl w:ilvl="5">
      <w:start w:val="0"/>
      <w:numFmt w:val="bullet"/>
      <w:lvlText w:val="•"/>
      <w:lvlJc w:val="left"/>
      <w:pPr>
        <w:ind w:left="4041" w:hanging="178.99999999999955"/>
      </w:pPr>
      <w:rPr/>
    </w:lvl>
    <w:lvl w:ilvl="6">
      <w:start w:val="0"/>
      <w:numFmt w:val="bullet"/>
      <w:lvlText w:val="•"/>
      <w:lvlJc w:val="left"/>
      <w:pPr>
        <w:ind w:left="5162" w:hanging="178.9999999999991"/>
      </w:pPr>
      <w:rPr/>
    </w:lvl>
    <w:lvl w:ilvl="7">
      <w:start w:val="0"/>
      <w:numFmt w:val="bullet"/>
      <w:lvlText w:val="•"/>
      <w:lvlJc w:val="left"/>
      <w:pPr>
        <w:ind w:left="6282" w:hanging="178.9999999999991"/>
      </w:pPr>
      <w:rPr/>
    </w:lvl>
    <w:lvl w:ilvl="8">
      <w:start w:val="0"/>
      <w:numFmt w:val="bullet"/>
      <w:lvlText w:val="•"/>
      <w:lvlJc w:val="left"/>
      <w:pPr>
        <w:ind w:left="7403" w:hanging="179"/>
      </w:pPr>
      <w:rPr/>
    </w:lvl>
  </w:abstractNum>
  <w:abstractNum w:abstractNumId="95">
    <w:lvl w:ilvl="0">
      <w:start w:val="7"/>
      <w:numFmt w:val="decimal"/>
      <w:lvlText w:val="%1."/>
      <w:lvlJc w:val="left"/>
      <w:pPr>
        <w:ind w:left="334" w:hanging="168.00000000000003"/>
      </w:pPr>
      <w:rPr/>
    </w:lvl>
    <w:lvl w:ilvl="1">
      <w:start w:val="0"/>
      <w:numFmt w:val="bullet"/>
      <w:lvlText w:val="-"/>
      <w:lvlJc w:val="left"/>
      <w:pPr>
        <w:ind w:left="526" w:hanging="375"/>
      </w:pPr>
      <w:rPr>
        <w:rFonts w:ascii="Times New Roman" w:cs="Times New Roman" w:eastAsia="Times New Roman" w:hAnsi="Times New Roman"/>
        <w:b w:val="0"/>
        <w:i w:val="0"/>
        <w:color w:val="000009"/>
        <w:sz w:val="21"/>
        <w:szCs w:val="21"/>
      </w:rPr>
    </w:lvl>
    <w:lvl w:ilvl="2">
      <w:start w:val="0"/>
      <w:numFmt w:val="bullet"/>
      <w:lvlText w:val="•"/>
      <w:lvlJc w:val="left"/>
      <w:pPr>
        <w:ind w:left="800" w:hanging="375"/>
      </w:pPr>
      <w:rPr/>
    </w:lvl>
    <w:lvl w:ilvl="3">
      <w:start w:val="0"/>
      <w:numFmt w:val="bullet"/>
      <w:lvlText w:val="•"/>
      <w:lvlJc w:val="left"/>
      <w:pPr>
        <w:ind w:left="1905" w:hanging="375"/>
      </w:pPr>
      <w:rPr/>
    </w:lvl>
    <w:lvl w:ilvl="4">
      <w:start w:val="0"/>
      <w:numFmt w:val="bullet"/>
      <w:lvlText w:val="•"/>
      <w:lvlJc w:val="left"/>
      <w:pPr>
        <w:ind w:left="3011" w:hanging="375"/>
      </w:pPr>
      <w:rPr/>
    </w:lvl>
    <w:lvl w:ilvl="5">
      <w:start w:val="0"/>
      <w:numFmt w:val="bullet"/>
      <w:lvlText w:val="•"/>
      <w:lvlJc w:val="left"/>
      <w:pPr>
        <w:ind w:left="4116" w:hanging="375"/>
      </w:pPr>
      <w:rPr/>
    </w:lvl>
    <w:lvl w:ilvl="6">
      <w:start w:val="0"/>
      <w:numFmt w:val="bullet"/>
      <w:lvlText w:val="•"/>
      <w:lvlJc w:val="left"/>
      <w:pPr>
        <w:ind w:left="5222" w:hanging="375"/>
      </w:pPr>
      <w:rPr/>
    </w:lvl>
    <w:lvl w:ilvl="7">
      <w:start w:val="0"/>
      <w:numFmt w:val="bullet"/>
      <w:lvlText w:val="•"/>
      <w:lvlJc w:val="left"/>
      <w:pPr>
        <w:ind w:left="6327" w:hanging="375"/>
      </w:pPr>
      <w:rPr/>
    </w:lvl>
    <w:lvl w:ilvl="8">
      <w:start w:val="0"/>
      <w:numFmt w:val="bullet"/>
      <w:lvlText w:val="•"/>
      <w:lvlJc w:val="left"/>
      <w:pPr>
        <w:ind w:left="7433" w:hanging="375"/>
      </w:pPr>
      <w:rPr/>
    </w:lvl>
  </w:abstractNum>
  <w:abstractNum w:abstractNumId="96">
    <w:lvl w:ilvl="0">
      <w:start w:val="0"/>
      <w:numFmt w:val="bullet"/>
      <w:lvlText w:val="-"/>
      <w:lvlJc w:val="left"/>
      <w:pPr>
        <w:ind w:left="577" w:hanging="232.99999999999994"/>
      </w:pPr>
      <w:rPr>
        <w:rFonts w:ascii="Times New Roman" w:cs="Times New Roman" w:eastAsia="Times New Roman" w:hAnsi="Times New Roman"/>
        <w:b w:val="0"/>
        <w:i w:val="0"/>
        <w:color w:val="000009"/>
        <w:sz w:val="21"/>
        <w:szCs w:val="21"/>
      </w:rPr>
    </w:lvl>
    <w:lvl w:ilvl="1">
      <w:start w:val="0"/>
      <w:numFmt w:val="bullet"/>
      <w:lvlText w:val="•"/>
      <w:lvlJc w:val="left"/>
      <w:pPr>
        <w:ind w:left="1486" w:hanging="233"/>
      </w:pPr>
      <w:rPr/>
    </w:lvl>
    <w:lvl w:ilvl="2">
      <w:start w:val="0"/>
      <w:numFmt w:val="bullet"/>
      <w:lvlText w:val="•"/>
      <w:lvlJc w:val="left"/>
      <w:pPr>
        <w:ind w:left="2392" w:hanging="233"/>
      </w:pPr>
      <w:rPr/>
    </w:lvl>
    <w:lvl w:ilvl="3">
      <w:start w:val="0"/>
      <w:numFmt w:val="bullet"/>
      <w:lvlText w:val="•"/>
      <w:lvlJc w:val="left"/>
      <w:pPr>
        <w:ind w:left="3299" w:hanging="233.00000000000045"/>
      </w:pPr>
      <w:rPr/>
    </w:lvl>
    <w:lvl w:ilvl="4">
      <w:start w:val="0"/>
      <w:numFmt w:val="bullet"/>
      <w:lvlText w:val="•"/>
      <w:lvlJc w:val="left"/>
      <w:pPr>
        <w:ind w:left="4205" w:hanging="233"/>
      </w:pPr>
      <w:rPr/>
    </w:lvl>
    <w:lvl w:ilvl="5">
      <w:start w:val="0"/>
      <w:numFmt w:val="bullet"/>
      <w:lvlText w:val="•"/>
      <w:lvlJc w:val="left"/>
      <w:pPr>
        <w:ind w:left="5112" w:hanging="233"/>
      </w:pPr>
      <w:rPr/>
    </w:lvl>
    <w:lvl w:ilvl="6">
      <w:start w:val="0"/>
      <w:numFmt w:val="bullet"/>
      <w:lvlText w:val="•"/>
      <w:lvlJc w:val="left"/>
      <w:pPr>
        <w:ind w:left="6018" w:hanging="233"/>
      </w:pPr>
      <w:rPr/>
    </w:lvl>
    <w:lvl w:ilvl="7">
      <w:start w:val="0"/>
      <w:numFmt w:val="bullet"/>
      <w:lvlText w:val="•"/>
      <w:lvlJc w:val="left"/>
      <w:pPr>
        <w:ind w:left="6924" w:hanging="233"/>
      </w:pPr>
      <w:rPr/>
    </w:lvl>
    <w:lvl w:ilvl="8">
      <w:start w:val="0"/>
      <w:numFmt w:val="bullet"/>
      <w:lvlText w:val="•"/>
      <w:lvlJc w:val="left"/>
      <w:pPr>
        <w:ind w:left="7831" w:hanging="232.9999999999991"/>
      </w:pPr>
      <w:rPr/>
    </w:lvl>
  </w:abstractNum>
  <w:abstractNum w:abstractNumId="97">
    <w:lvl w:ilvl="0">
      <w:start w:val="8"/>
      <w:numFmt w:val="decimal"/>
      <w:lvlText w:val="%1."/>
      <w:lvlJc w:val="left"/>
      <w:pPr>
        <w:ind w:left="587" w:hanging="180"/>
      </w:pPr>
      <w:rPr>
        <w:rFonts w:ascii="Times New Roman" w:cs="Times New Roman" w:eastAsia="Times New Roman" w:hAnsi="Times New Roman"/>
        <w:b w:val="1"/>
        <w:i w:val="0"/>
        <w:color w:val="000009"/>
        <w:sz w:val="22"/>
        <w:szCs w:val="22"/>
      </w:rPr>
    </w:lvl>
    <w:lvl w:ilvl="1">
      <w:start w:val="0"/>
      <w:numFmt w:val="bullet"/>
      <w:lvlText w:val="-"/>
      <w:lvlJc w:val="left"/>
      <w:pPr>
        <w:ind w:left="736" w:hanging="178"/>
      </w:pPr>
      <w:rPr>
        <w:rFonts w:ascii="Times New Roman" w:cs="Times New Roman" w:eastAsia="Times New Roman" w:hAnsi="Times New Roman"/>
        <w:b w:val="0"/>
        <w:i w:val="0"/>
        <w:color w:val="000009"/>
        <w:sz w:val="21"/>
        <w:szCs w:val="21"/>
      </w:rPr>
    </w:lvl>
    <w:lvl w:ilvl="2">
      <w:start w:val="0"/>
      <w:numFmt w:val="bullet"/>
      <w:lvlText w:val="•"/>
      <w:lvlJc w:val="left"/>
      <w:pPr>
        <w:ind w:left="1729" w:hanging="178"/>
      </w:pPr>
      <w:rPr/>
    </w:lvl>
    <w:lvl w:ilvl="3">
      <w:start w:val="0"/>
      <w:numFmt w:val="bullet"/>
      <w:lvlText w:val="•"/>
      <w:lvlJc w:val="left"/>
      <w:pPr>
        <w:ind w:left="2718" w:hanging="178"/>
      </w:pPr>
      <w:rPr/>
    </w:lvl>
    <w:lvl w:ilvl="4">
      <w:start w:val="0"/>
      <w:numFmt w:val="bullet"/>
      <w:lvlText w:val="•"/>
      <w:lvlJc w:val="left"/>
      <w:pPr>
        <w:ind w:left="3708" w:hanging="178"/>
      </w:pPr>
      <w:rPr/>
    </w:lvl>
    <w:lvl w:ilvl="5">
      <w:start w:val="0"/>
      <w:numFmt w:val="bullet"/>
      <w:lvlText w:val="•"/>
      <w:lvlJc w:val="left"/>
      <w:pPr>
        <w:ind w:left="4697" w:hanging="178"/>
      </w:pPr>
      <w:rPr/>
    </w:lvl>
    <w:lvl w:ilvl="6">
      <w:start w:val="0"/>
      <w:numFmt w:val="bullet"/>
      <w:lvlText w:val="•"/>
      <w:lvlJc w:val="left"/>
      <w:pPr>
        <w:ind w:left="5686" w:hanging="177.9999999999991"/>
      </w:pPr>
      <w:rPr/>
    </w:lvl>
    <w:lvl w:ilvl="7">
      <w:start w:val="0"/>
      <w:numFmt w:val="bullet"/>
      <w:lvlText w:val="•"/>
      <w:lvlJc w:val="left"/>
      <w:pPr>
        <w:ind w:left="6676" w:hanging="177.9999999999991"/>
      </w:pPr>
      <w:rPr/>
    </w:lvl>
    <w:lvl w:ilvl="8">
      <w:start w:val="0"/>
      <w:numFmt w:val="bullet"/>
      <w:lvlText w:val="•"/>
      <w:lvlJc w:val="left"/>
      <w:pPr>
        <w:ind w:left="7665" w:hanging="178"/>
      </w:pPr>
      <w:rPr/>
    </w:lvl>
  </w:abstractNum>
  <w:abstractNum w:abstractNumId="98">
    <w:lvl w:ilvl="0">
      <w:start w:val="8"/>
      <w:numFmt w:val="decimal"/>
      <w:lvlText w:val="%1."/>
      <w:lvlJc w:val="left"/>
      <w:pPr>
        <w:ind w:left="588" w:hanging="180"/>
      </w:pPr>
      <w:rPr>
        <w:rFonts w:ascii="Times New Roman" w:cs="Times New Roman" w:eastAsia="Times New Roman" w:hAnsi="Times New Roman"/>
        <w:b w:val="1"/>
        <w:i w:val="0"/>
        <w:color w:val="000009"/>
        <w:sz w:val="22"/>
        <w:szCs w:val="22"/>
      </w:rPr>
    </w:lvl>
    <w:lvl w:ilvl="1">
      <w:start w:val="0"/>
      <w:numFmt w:val="bullet"/>
      <w:lvlText w:val="-"/>
      <w:lvlJc w:val="left"/>
      <w:pPr>
        <w:ind w:left="640" w:hanging="125"/>
      </w:pPr>
      <w:rPr>
        <w:rFonts w:ascii="Times New Roman" w:cs="Times New Roman" w:eastAsia="Times New Roman" w:hAnsi="Times New Roman"/>
        <w:b w:val="0"/>
        <w:i w:val="0"/>
        <w:color w:val="000009"/>
        <w:sz w:val="21"/>
        <w:szCs w:val="21"/>
      </w:rPr>
    </w:lvl>
    <w:lvl w:ilvl="2">
      <w:start w:val="0"/>
      <w:numFmt w:val="bullet"/>
      <w:lvlText w:val="-"/>
      <w:lvlJc w:val="left"/>
      <w:pPr>
        <w:ind w:left="926" w:hanging="178"/>
      </w:pPr>
      <w:rPr>
        <w:rFonts w:ascii="Times New Roman" w:cs="Times New Roman" w:eastAsia="Times New Roman" w:hAnsi="Times New Roman"/>
        <w:b w:val="0"/>
        <w:i w:val="0"/>
        <w:color w:val="000009"/>
        <w:sz w:val="21"/>
        <w:szCs w:val="21"/>
      </w:rPr>
    </w:lvl>
    <w:lvl w:ilvl="3">
      <w:start w:val="0"/>
      <w:numFmt w:val="bullet"/>
      <w:lvlText w:val="-"/>
      <w:lvlJc w:val="left"/>
      <w:pPr>
        <w:ind w:left="1607" w:hanging="644.0000000000002"/>
      </w:pPr>
      <w:rPr>
        <w:rFonts w:ascii="Times New Roman" w:cs="Times New Roman" w:eastAsia="Times New Roman" w:hAnsi="Times New Roman"/>
        <w:b w:val="0"/>
        <w:i w:val="0"/>
        <w:sz w:val="24"/>
        <w:szCs w:val="24"/>
      </w:rPr>
    </w:lvl>
    <w:lvl w:ilvl="4">
      <w:start w:val="0"/>
      <w:numFmt w:val="bullet"/>
      <w:lvlText w:val="•"/>
      <w:lvlJc w:val="left"/>
      <w:pPr>
        <w:ind w:left="1020" w:hanging="644"/>
      </w:pPr>
      <w:rPr/>
    </w:lvl>
    <w:lvl w:ilvl="5">
      <w:start w:val="0"/>
      <w:numFmt w:val="bullet"/>
      <w:lvlText w:val="•"/>
      <w:lvlJc w:val="left"/>
      <w:pPr>
        <w:ind w:left="1600" w:hanging="644"/>
      </w:pPr>
      <w:rPr/>
    </w:lvl>
    <w:lvl w:ilvl="6">
      <w:start w:val="0"/>
      <w:numFmt w:val="bullet"/>
      <w:lvlText w:val="•"/>
      <w:lvlJc w:val="left"/>
      <w:pPr>
        <w:ind w:left="3208" w:hanging="644"/>
      </w:pPr>
      <w:rPr/>
    </w:lvl>
    <w:lvl w:ilvl="7">
      <w:start w:val="0"/>
      <w:numFmt w:val="bullet"/>
      <w:lvlText w:val="•"/>
      <w:lvlJc w:val="left"/>
      <w:pPr>
        <w:ind w:left="4817" w:hanging="644"/>
      </w:pPr>
      <w:rPr/>
    </w:lvl>
    <w:lvl w:ilvl="8">
      <w:start w:val="0"/>
      <w:numFmt w:val="bullet"/>
      <w:lvlText w:val="•"/>
      <w:lvlJc w:val="left"/>
      <w:pPr>
        <w:ind w:left="6426" w:hanging="644"/>
      </w:pPr>
      <w:rPr/>
    </w:lvl>
  </w:abstractNum>
  <w:abstractNum w:abstractNumId="99">
    <w:lvl w:ilvl="0">
      <w:start w:val="8"/>
      <w:numFmt w:val="decimal"/>
      <w:lvlText w:val="%1."/>
      <w:lvlJc w:val="left"/>
      <w:pPr>
        <w:ind w:left="627" w:hanging="180"/>
      </w:pPr>
      <w:rPr>
        <w:rFonts w:ascii="Times New Roman" w:cs="Times New Roman" w:eastAsia="Times New Roman" w:hAnsi="Times New Roman"/>
        <w:b w:val="1"/>
        <w:i w:val="0"/>
        <w:color w:val="000009"/>
        <w:sz w:val="22"/>
        <w:szCs w:val="22"/>
      </w:rPr>
    </w:lvl>
    <w:lvl w:ilvl="1">
      <w:start w:val="0"/>
      <w:numFmt w:val="bullet"/>
      <w:lvlText w:val="-"/>
      <w:lvlJc w:val="left"/>
      <w:pPr>
        <w:ind w:left="1246" w:hanging="360"/>
      </w:pPr>
      <w:rPr>
        <w:rFonts w:ascii="Times New Roman" w:cs="Times New Roman" w:eastAsia="Times New Roman" w:hAnsi="Times New Roman"/>
        <w:b w:val="0"/>
        <w:i w:val="0"/>
        <w:color w:val="000009"/>
        <w:sz w:val="21"/>
        <w:szCs w:val="21"/>
      </w:rPr>
    </w:lvl>
    <w:lvl w:ilvl="2">
      <w:start w:val="0"/>
      <w:numFmt w:val="bullet"/>
      <w:lvlText w:val="•"/>
      <w:lvlJc w:val="left"/>
      <w:pPr>
        <w:ind w:left="2173" w:hanging="360"/>
      </w:pPr>
      <w:rPr/>
    </w:lvl>
    <w:lvl w:ilvl="3">
      <w:start w:val="0"/>
      <w:numFmt w:val="bullet"/>
      <w:lvlText w:val="•"/>
      <w:lvlJc w:val="left"/>
      <w:pPr>
        <w:ind w:left="3107" w:hanging="360"/>
      </w:pPr>
      <w:rPr/>
    </w:lvl>
    <w:lvl w:ilvl="4">
      <w:start w:val="0"/>
      <w:numFmt w:val="bullet"/>
      <w:lvlText w:val="•"/>
      <w:lvlJc w:val="left"/>
      <w:pPr>
        <w:ind w:left="4041" w:hanging="360"/>
      </w:pPr>
      <w:rPr/>
    </w:lvl>
    <w:lvl w:ilvl="5">
      <w:start w:val="0"/>
      <w:numFmt w:val="bullet"/>
      <w:lvlText w:val="•"/>
      <w:lvlJc w:val="left"/>
      <w:pPr>
        <w:ind w:left="4975" w:hanging="360"/>
      </w:pPr>
      <w:rPr/>
    </w:lvl>
    <w:lvl w:ilvl="6">
      <w:start w:val="0"/>
      <w:numFmt w:val="bullet"/>
      <w:lvlText w:val="•"/>
      <w:lvlJc w:val="left"/>
      <w:pPr>
        <w:ind w:left="5908" w:hanging="360"/>
      </w:pPr>
      <w:rPr/>
    </w:lvl>
    <w:lvl w:ilvl="7">
      <w:start w:val="0"/>
      <w:numFmt w:val="bullet"/>
      <w:lvlText w:val="•"/>
      <w:lvlJc w:val="left"/>
      <w:pPr>
        <w:ind w:left="6842" w:hanging="360"/>
      </w:pPr>
      <w:rPr/>
    </w:lvl>
    <w:lvl w:ilvl="8">
      <w:start w:val="0"/>
      <w:numFmt w:val="bullet"/>
      <w:lvlText w:val="•"/>
      <w:lvlJc w:val="left"/>
      <w:pPr>
        <w:ind w:left="7776" w:hanging="360"/>
      </w:pPr>
      <w:rPr/>
    </w:lvl>
  </w:abstractNum>
  <w:abstractNum w:abstractNumId="100">
    <w:lvl w:ilvl="0">
      <w:start w:val="0"/>
      <w:numFmt w:val="bullet"/>
      <w:lvlText w:val="-"/>
      <w:lvlJc w:val="left"/>
      <w:pPr>
        <w:ind w:left="469" w:hanging="125"/>
      </w:pPr>
      <w:rPr>
        <w:rFonts w:ascii="Times New Roman" w:cs="Times New Roman" w:eastAsia="Times New Roman" w:hAnsi="Times New Roman"/>
        <w:b w:val="0"/>
        <w:i w:val="0"/>
        <w:color w:val="000009"/>
        <w:sz w:val="21"/>
        <w:szCs w:val="21"/>
      </w:rPr>
    </w:lvl>
    <w:lvl w:ilvl="1">
      <w:start w:val="0"/>
      <w:numFmt w:val="bullet"/>
      <w:lvlText w:val="•"/>
      <w:lvlJc w:val="left"/>
      <w:pPr>
        <w:ind w:left="1378" w:hanging="125"/>
      </w:pPr>
      <w:rPr/>
    </w:lvl>
    <w:lvl w:ilvl="2">
      <w:start w:val="0"/>
      <w:numFmt w:val="bullet"/>
      <w:lvlText w:val="•"/>
      <w:lvlJc w:val="left"/>
      <w:pPr>
        <w:ind w:left="2296" w:hanging="125"/>
      </w:pPr>
      <w:rPr/>
    </w:lvl>
    <w:lvl w:ilvl="3">
      <w:start w:val="0"/>
      <w:numFmt w:val="bullet"/>
      <w:lvlText w:val="•"/>
      <w:lvlJc w:val="left"/>
      <w:pPr>
        <w:ind w:left="3215" w:hanging="125"/>
      </w:pPr>
      <w:rPr/>
    </w:lvl>
    <w:lvl w:ilvl="4">
      <w:start w:val="0"/>
      <w:numFmt w:val="bullet"/>
      <w:lvlText w:val="•"/>
      <w:lvlJc w:val="left"/>
      <w:pPr>
        <w:ind w:left="4133" w:hanging="125"/>
      </w:pPr>
      <w:rPr/>
    </w:lvl>
    <w:lvl w:ilvl="5">
      <w:start w:val="0"/>
      <w:numFmt w:val="bullet"/>
      <w:lvlText w:val="•"/>
      <w:lvlJc w:val="left"/>
      <w:pPr>
        <w:ind w:left="5052" w:hanging="125"/>
      </w:pPr>
      <w:rPr/>
    </w:lvl>
    <w:lvl w:ilvl="6">
      <w:start w:val="0"/>
      <w:numFmt w:val="bullet"/>
      <w:lvlText w:val="•"/>
      <w:lvlJc w:val="left"/>
      <w:pPr>
        <w:ind w:left="5970" w:hanging="125"/>
      </w:pPr>
      <w:rPr/>
    </w:lvl>
    <w:lvl w:ilvl="7">
      <w:start w:val="0"/>
      <w:numFmt w:val="bullet"/>
      <w:lvlText w:val="•"/>
      <w:lvlJc w:val="left"/>
      <w:pPr>
        <w:ind w:left="6888" w:hanging="125"/>
      </w:pPr>
      <w:rPr/>
    </w:lvl>
    <w:lvl w:ilvl="8">
      <w:start w:val="0"/>
      <w:numFmt w:val="bullet"/>
      <w:lvlText w:val="•"/>
      <w:lvlJc w:val="left"/>
      <w:pPr>
        <w:ind w:left="7807" w:hanging="125"/>
      </w:pPr>
      <w:rPr/>
    </w:lvl>
  </w:abstractNum>
  <w:abstractNum w:abstractNumId="101">
    <w:lvl w:ilvl="0">
      <w:start w:val="0"/>
      <w:numFmt w:val="bullet"/>
      <w:lvlText w:val="-"/>
      <w:lvlJc w:val="left"/>
      <w:pPr>
        <w:ind w:left="857" w:hanging="137"/>
      </w:pPr>
      <w:rPr>
        <w:rFonts w:ascii="Times New Roman" w:cs="Times New Roman" w:eastAsia="Times New Roman" w:hAnsi="Times New Roman"/>
      </w:rPr>
    </w:lvl>
    <w:lvl w:ilvl="1">
      <w:start w:val="0"/>
      <w:numFmt w:val="bullet"/>
      <w:lvlText w:val="•"/>
      <w:lvlJc w:val="left"/>
      <w:pPr>
        <w:ind w:left="1738" w:hanging="136.99999999999977"/>
      </w:pPr>
      <w:rPr/>
    </w:lvl>
    <w:lvl w:ilvl="2">
      <w:start w:val="0"/>
      <w:numFmt w:val="bullet"/>
      <w:lvlText w:val="•"/>
      <w:lvlJc w:val="left"/>
      <w:pPr>
        <w:ind w:left="2616" w:hanging="136.99999999999955"/>
      </w:pPr>
      <w:rPr/>
    </w:lvl>
    <w:lvl w:ilvl="3">
      <w:start w:val="0"/>
      <w:numFmt w:val="bullet"/>
      <w:lvlText w:val="•"/>
      <w:lvlJc w:val="left"/>
      <w:pPr>
        <w:ind w:left="3495" w:hanging="137"/>
      </w:pPr>
      <w:rPr/>
    </w:lvl>
    <w:lvl w:ilvl="4">
      <w:start w:val="0"/>
      <w:numFmt w:val="bullet"/>
      <w:lvlText w:val="•"/>
      <w:lvlJc w:val="left"/>
      <w:pPr>
        <w:ind w:left="4373" w:hanging="137"/>
      </w:pPr>
      <w:rPr/>
    </w:lvl>
    <w:lvl w:ilvl="5">
      <w:start w:val="0"/>
      <w:numFmt w:val="bullet"/>
      <w:lvlText w:val="•"/>
      <w:lvlJc w:val="left"/>
      <w:pPr>
        <w:ind w:left="5252" w:hanging="136.9999999999991"/>
      </w:pPr>
      <w:rPr/>
    </w:lvl>
    <w:lvl w:ilvl="6">
      <w:start w:val="0"/>
      <w:numFmt w:val="bullet"/>
      <w:lvlText w:val="•"/>
      <w:lvlJc w:val="left"/>
      <w:pPr>
        <w:ind w:left="6130" w:hanging="137"/>
      </w:pPr>
      <w:rPr/>
    </w:lvl>
    <w:lvl w:ilvl="7">
      <w:start w:val="0"/>
      <w:numFmt w:val="bullet"/>
      <w:lvlText w:val="•"/>
      <w:lvlJc w:val="left"/>
      <w:pPr>
        <w:ind w:left="7008" w:hanging="137.0000000000009"/>
      </w:pPr>
      <w:rPr/>
    </w:lvl>
    <w:lvl w:ilvl="8">
      <w:start w:val="0"/>
      <w:numFmt w:val="bullet"/>
      <w:lvlText w:val="•"/>
      <w:lvlJc w:val="left"/>
      <w:pPr>
        <w:ind w:left="7887" w:hanging="137"/>
      </w:pPr>
      <w:rPr/>
    </w:lvl>
  </w:abstractNum>
  <w:abstractNum w:abstractNumId="102">
    <w:lvl w:ilvl="0">
      <w:start w:val="0"/>
      <w:numFmt w:val="bullet"/>
      <w:lvlText w:val="-"/>
      <w:lvlJc w:val="left"/>
      <w:pPr>
        <w:ind w:left="886" w:hanging="360"/>
      </w:pPr>
      <w:rPr>
        <w:rFonts w:ascii="Times New Roman" w:cs="Times New Roman" w:eastAsia="Times New Roman" w:hAnsi="Times New Roman"/>
        <w:b w:val="0"/>
        <w:i w:val="0"/>
        <w:color w:val="000009"/>
        <w:sz w:val="21"/>
        <w:szCs w:val="21"/>
      </w:rPr>
    </w:lvl>
    <w:lvl w:ilvl="1">
      <w:start w:val="0"/>
      <w:numFmt w:val="bullet"/>
      <w:lvlText w:val="•"/>
      <w:lvlJc w:val="left"/>
      <w:pPr>
        <w:ind w:left="1756" w:hanging="360"/>
      </w:pPr>
      <w:rPr/>
    </w:lvl>
    <w:lvl w:ilvl="2">
      <w:start w:val="0"/>
      <w:numFmt w:val="bullet"/>
      <w:lvlText w:val="•"/>
      <w:lvlJc w:val="left"/>
      <w:pPr>
        <w:ind w:left="2632" w:hanging="360"/>
      </w:pPr>
      <w:rPr/>
    </w:lvl>
    <w:lvl w:ilvl="3">
      <w:start w:val="0"/>
      <w:numFmt w:val="bullet"/>
      <w:lvlText w:val="•"/>
      <w:lvlJc w:val="left"/>
      <w:pPr>
        <w:ind w:left="3509" w:hanging="360"/>
      </w:pPr>
      <w:rPr/>
    </w:lvl>
    <w:lvl w:ilvl="4">
      <w:start w:val="0"/>
      <w:numFmt w:val="bullet"/>
      <w:lvlText w:val="•"/>
      <w:lvlJc w:val="left"/>
      <w:pPr>
        <w:ind w:left="4385" w:hanging="360"/>
      </w:pPr>
      <w:rPr/>
    </w:lvl>
    <w:lvl w:ilvl="5">
      <w:start w:val="0"/>
      <w:numFmt w:val="bullet"/>
      <w:lvlText w:val="•"/>
      <w:lvlJc w:val="left"/>
      <w:pPr>
        <w:ind w:left="5262" w:hanging="360"/>
      </w:pPr>
      <w:rPr/>
    </w:lvl>
    <w:lvl w:ilvl="6">
      <w:start w:val="0"/>
      <w:numFmt w:val="bullet"/>
      <w:lvlText w:val="•"/>
      <w:lvlJc w:val="left"/>
      <w:pPr>
        <w:ind w:left="6138" w:hanging="360"/>
      </w:pPr>
      <w:rPr/>
    </w:lvl>
    <w:lvl w:ilvl="7">
      <w:start w:val="0"/>
      <w:numFmt w:val="bullet"/>
      <w:lvlText w:val="•"/>
      <w:lvlJc w:val="left"/>
      <w:pPr>
        <w:ind w:left="7014" w:hanging="360"/>
      </w:pPr>
      <w:rPr/>
    </w:lvl>
    <w:lvl w:ilvl="8">
      <w:start w:val="0"/>
      <w:numFmt w:val="bullet"/>
      <w:lvlText w:val="•"/>
      <w:lvlJc w:val="left"/>
      <w:pPr>
        <w:ind w:left="7891" w:hanging="360"/>
      </w:pPr>
      <w:rPr/>
    </w:lvl>
  </w:abstractNum>
  <w:abstractNum w:abstractNumId="103">
    <w:lvl w:ilvl="0">
      <w:start w:val="14"/>
      <w:numFmt w:val="decimal"/>
      <w:lvlText w:val="%1"/>
      <w:lvlJc w:val="left"/>
      <w:pPr>
        <w:ind w:left="420" w:hanging="420"/>
      </w:pPr>
      <w:rPr/>
    </w:lvl>
    <w:lvl w:ilvl="1">
      <w:start w:val="3"/>
      <w:numFmt w:val="decimal"/>
      <w:lvlText w:val="%1.%2"/>
      <w:lvlJc w:val="left"/>
      <w:pPr>
        <w:ind w:left="420" w:hanging="42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104">
    <w:lvl w:ilvl="0">
      <w:start w:val="0"/>
      <w:numFmt w:val="bullet"/>
      <w:lvlText w:val="-"/>
      <w:lvlJc w:val="left"/>
      <w:pPr>
        <w:ind w:left="857" w:hanging="137"/>
      </w:pPr>
      <w:rPr>
        <w:rFonts w:ascii="Times New Roman" w:cs="Times New Roman" w:eastAsia="Times New Roman" w:hAnsi="Times New Roman"/>
        <w:b w:val="0"/>
        <w:i w:val="0"/>
        <w:color w:val="000009"/>
        <w:sz w:val="23"/>
        <w:szCs w:val="23"/>
      </w:rPr>
    </w:lvl>
    <w:lvl w:ilvl="1">
      <w:start w:val="0"/>
      <w:numFmt w:val="bullet"/>
      <w:lvlText w:val="-"/>
      <w:lvlJc w:val="left"/>
      <w:pPr>
        <w:ind w:left="1118" w:hanging="126"/>
      </w:pPr>
      <w:rPr>
        <w:rFonts w:ascii="Times New Roman" w:cs="Times New Roman" w:eastAsia="Times New Roman" w:hAnsi="Times New Roman"/>
        <w:b w:val="0"/>
        <w:i w:val="0"/>
        <w:color w:val="000009"/>
        <w:sz w:val="21"/>
        <w:szCs w:val="21"/>
      </w:rPr>
    </w:lvl>
    <w:lvl w:ilvl="2">
      <w:start w:val="0"/>
      <w:numFmt w:val="bullet"/>
      <w:lvlText w:val="•"/>
      <w:lvlJc w:val="left"/>
      <w:pPr>
        <w:ind w:left="2067" w:hanging="126"/>
      </w:pPr>
      <w:rPr/>
    </w:lvl>
    <w:lvl w:ilvl="3">
      <w:start w:val="0"/>
      <w:numFmt w:val="bullet"/>
      <w:lvlText w:val="•"/>
      <w:lvlJc w:val="left"/>
      <w:pPr>
        <w:ind w:left="3014" w:hanging="126.00000000000045"/>
      </w:pPr>
      <w:rPr/>
    </w:lvl>
    <w:lvl w:ilvl="4">
      <w:start w:val="0"/>
      <w:numFmt w:val="bullet"/>
      <w:lvlText w:val="•"/>
      <w:lvlJc w:val="left"/>
      <w:pPr>
        <w:ind w:left="3961" w:hanging="126"/>
      </w:pPr>
      <w:rPr/>
    </w:lvl>
    <w:lvl w:ilvl="5">
      <w:start w:val="0"/>
      <w:numFmt w:val="bullet"/>
      <w:lvlText w:val="•"/>
      <w:lvlJc w:val="left"/>
      <w:pPr>
        <w:ind w:left="4908" w:hanging="126"/>
      </w:pPr>
      <w:rPr/>
    </w:lvl>
    <w:lvl w:ilvl="6">
      <w:start w:val="0"/>
      <w:numFmt w:val="bullet"/>
      <w:lvlText w:val="•"/>
      <w:lvlJc w:val="left"/>
      <w:pPr>
        <w:ind w:left="5855" w:hanging="126"/>
      </w:pPr>
      <w:rPr/>
    </w:lvl>
    <w:lvl w:ilvl="7">
      <w:start w:val="0"/>
      <w:numFmt w:val="bullet"/>
      <w:lvlText w:val="•"/>
      <w:lvlJc w:val="left"/>
      <w:pPr>
        <w:ind w:left="6802" w:hanging="126"/>
      </w:pPr>
      <w:rPr/>
    </w:lvl>
    <w:lvl w:ilvl="8">
      <w:start w:val="0"/>
      <w:numFmt w:val="bullet"/>
      <w:lvlText w:val="•"/>
      <w:lvlJc w:val="left"/>
      <w:pPr>
        <w:ind w:left="7749" w:hanging="126"/>
      </w:pPr>
      <w:rPr/>
    </w:lvl>
  </w:abstractNum>
  <w:abstractNum w:abstractNumId="105">
    <w:lvl w:ilvl="0">
      <w:start w:val="10"/>
      <w:numFmt w:val="decimal"/>
      <w:lvlText w:val="%1."/>
      <w:lvlJc w:val="left"/>
      <w:pPr>
        <w:ind w:left="266" w:hanging="299"/>
      </w:pPr>
      <w:rPr>
        <w:rFonts w:ascii="Times New Roman" w:cs="Times New Roman" w:eastAsia="Times New Roman" w:hAnsi="Times New Roman"/>
        <w:b w:val="1"/>
        <w:i w:val="0"/>
        <w:color w:val="000009"/>
        <w:sz w:val="22"/>
        <w:szCs w:val="22"/>
      </w:rPr>
    </w:lvl>
    <w:lvl w:ilvl="1">
      <w:start w:val="0"/>
      <w:numFmt w:val="bullet"/>
      <w:lvlText w:val="-"/>
      <w:lvlJc w:val="left"/>
      <w:pPr>
        <w:ind w:left="886" w:hanging="360"/>
      </w:pPr>
      <w:rPr>
        <w:rFonts w:ascii="Times New Roman" w:cs="Times New Roman" w:eastAsia="Times New Roman" w:hAnsi="Times New Roman"/>
        <w:b w:val="0"/>
        <w:i w:val="0"/>
        <w:color w:val="000009"/>
        <w:sz w:val="21"/>
        <w:szCs w:val="21"/>
      </w:rPr>
    </w:lvl>
    <w:lvl w:ilvl="2">
      <w:start w:val="0"/>
      <w:numFmt w:val="bullet"/>
      <w:lvlText w:val="-"/>
      <w:lvlJc w:val="left"/>
      <w:pPr>
        <w:ind w:left="968" w:hanging="148"/>
      </w:pPr>
      <w:rPr>
        <w:rFonts w:ascii="Times New Roman" w:cs="Times New Roman" w:eastAsia="Times New Roman" w:hAnsi="Times New Roman"/>
        <w:b w:val="0"/>
        <w:i w:val="0"/>
        <w:color w:val="000009"/>
        <w:sz w:val="21"/>
        <w:szCs w:val="21"/>
      </w:rPr>
    </w:lvl>
    <w:lvl w:ilvl="3">
      <w:start w:val="0"/>
      <w:numFmt w:val="bullet"/>
      <w:lvlText w:val="•"/>
      <w:lvlJc w:val="left"/>
      <w:pPr>
        <w:ind w:left="2045" w:hanging="148"/>
      </w:pPr>
      <w:rPr/>
    </w:lvl>
    <w:lvl w:ilvl="4">
      <w:start w:val="0"/>
      <w:numFmt w:val="bullet"/>
      <w:lvlText w:val="•"/>
      <w:lvlJc w:val="left"/>
      <w:pPr>
        <w:ind w:left="3131" w:hanging="148"/>
      </w:pPr>
      <w:rPr/>
    </w:lvl>
    <w:lvl w:ilvl="5">
      <w:start w:val="0"/>
      <w:numFmt w:val="bullet"/>
      <w:lvlText w:val="•"/>
      <w:lvlJc w:val="left"/>
      <w:pPr>
        <w:ind w:left="4216" w:hanging="148"/>
      </w:pPr>
      <w:rPr/>
    </w:lvl>
    <w:lvl w:ilvl="6">
      <w:start w:val="0"/>
      <w:numFmt w:val="bullet"/>
      <w:lvlText w:val="•"/>
      <w:lvlJc w:val="left"/>
      <w:pPr>
        <w:ind w:left="5302" w:hanging="147.9999999999991"/>
      </w:pPr>
      <w:rPr/>
    </w:lvl>
    <w:lvl w:ilvl="7">
      <w:start w:val="0"/>
      <w:numFmt w:val="bullet"/>
      <w:lvlText w:val="•"/>
      <w:lvlJc w:val="left"/>
      <w:pPr>
        <w:ind w:left="6387" w:hanging="147.9999999999991"/>
      </w:pPr>
      <w:rPr/>
    </w:lvl>
    <w:lvl w:ilvl="8">
      <w:start w:val="0"/>
      <w:numFmt w:val="bullet"/>
      <w:lvlText w:val="•"/>
      <w:lvlJc w:val="left"/>
      <w:pPr>
        <w:ind w:left="7473" w:hanging="148"/>
      </w:pPr>
      <w:rPr/>
    </w:lvl>
  </w:abstractNum>
  <w:abstractNum w:abstractNumId="106">
    <w:lvl w:ilvl="0">
      <w:start w:val="10"/>
      <w:numFmt w:val="decimal"/>
      <w:lvlText w:val="%1."/>
      <w:lvlJc w:val="left"/>
      <w:pPr>
        <w:ind w:left="564" w:hanging="299"/>
      </w:pPr>
      <w:rPr>
        <w:rFonts w:ascii="Times New Roman" w:cs="Times New Roman" w:eastAsia="Times New Roman" w:hAnsi="Times New Roman"/>
        <w:b w:val="1"/>
        <w:i w:val="0"/>
        <w:color w:val="000009"/>
        <w:sz w:val="22"/>
        <w:szCs w:val="22"/>
      </w:rPr>
    </w:lvl>
    <w:lvl w:ilvl="1">
      <w:start w:val="0"/>
      <w:numFmt w:val="bullet"/>
      <w:lvlText w:val="-"/>
      <w:lvlJc w:val="left"/>
      <w:pPr>
        <w:ind w:left="968" w:hanging="148"/>
      </w:pPr>
      <w:rPr>
        <w:rFonts w:ascii="Times New Roman" w:cs="Times New Roman" w:eastAsia="Times New Roman" w:hAnsi="Times New Roman"/>
      </w:rPr>
    </w:lvl>
    <w:lvl w:ilvl="2">
      <w:start w:val="0"/>
      <w:numFmt w:val="bullet"/>
      <w:lvlText w:val="•"/>
      <w:lvlJc w:val="left"/>
      <w:pPr>
        <w:ind w:left="1924" w:hanging="148"/>
      </w:pPr>
      <w:rPr/>
    </w:lvl>
    <w:lvl w:ilvl="3">
      <w:start w:val="0"/>
      <w:numFmt w:val="bullet"/>
      <w:lvlText w:val="•"/>
      <w:lvlJc w:val="left"/>
      <w:pPr>
        <w:ind w:left="2889" w:hanging="148.00000000000045"/>
      </w:pPr>
      <w:rPr/>
    </w:lvl>
    <w:lvl w:ilvl="4">
      <w:start w:val="0"/>
      <w:numFmt w:val="bullet"/>
      <w:lvlText w:val="•"/>
      <w:lvlJc w:val="left"/>
      <w:pPr>
        <w:ind w:left="3854" w:hanging="148.00000000000045"/>
      </w:pPr>
      <w:rPr/>
    </w:lvl>
    <w:lvl w:ilvl="5">
      <w:start w:val="0"/>
      <w:numFmt w:val="bullet"/>
      <w:lvlText w:val="•"/>
      <w:lvlJc w:val="left"/>
      <w:pPr>
        <w:ind w:left="4819" w:hanging="148"/>
      </w:pPr>
      <w:rPr/>
    </w:lvl>
    <w:lvl w:ilvl="6">
      <w:start w:val="0"/>
      <w:numFmt w:val="bullet"/>
      <w:lvlText w:val="•"/>
      <w:lvlJc w:val="left"/>
      <w:pPr>
        <w:ind w:left="5784" w:hanging="148"/>
      </w:pPr>
      <w:rPr/>
    </w:lvl>
    <w:lvl w:ilvl="7">
      <w:start w:val="0"/>
      <w:numFmt w:val="bullet"/>
      <w:lvlText w:val="•"/>
      <w:lvlJc w:val="left"/>
      <w:pPr>
        <w:ind w:left="6749" w:hanging="148"/>
      </w:pPr>
      <w:rPr/>
    </w:lvl>
    <w:lvl w:ilvl="8">
      <w:start w:val="0"/>
      <w:numFmt w:val="bullet"/>
      <w:lvlText w:val="•"/>
      <w:lvlJc w:val="left"/>
      <w:pPr>
        <w:ind w:left="7714" w:hanging="148"/>
      </w:pPr>
      <w:rPr/>
    </w:lvl>
  </w:abstractNum>
  <w:abstractNum w:abstractNumId="107">
    <w:lvl w:ilvl="0">
      <w:start w:val="11"/>
      <w:numFmt w:val="decimal"/>
      <w:lvlText w:val="%1."/>
      <w:lvlJc w:val="left"/>
      <w:pPr>
        <w:ind w:left="567" w:hanging="301.99999999999994"/>
      </w:pPr>
      <w:rPr>
        <w:rFonts w:ascii="Times New Roman" w:cs="Times New Roman" w:eastAsia="Times New Roman" w:hAnsi="Times New Roman"/>
        <w:b w:val="1"/>
        <w:i w:val="0"/>
        <w:color w:val="000009"/>
        <w:sz w:val="22"/>
        <w:szCs w:val="22"/>
      </w:rPr>
    </w:lvl>
    <w:lvl w:ilvl="1">
      <w:start w:val="0"/>
      <w:numFmt w:val="bullet"/>
      <w:lvlText w:val="-"/>
      <w:lvlJc w:val="left"/>
      <w:pPr>
        <w:ind w:left="1333" w:hanging="359.9999999999999"/>
      </w:pPr>
      <w:rPr>
        <w:rFonts w:ascii="Times New Roman" w:cs="Times New Roman" w:eastAsia="Times New Roman" w:hAnsi="Times New Roman"/>
      </w:rPr>
    </w:lvl>
    <w:lvl w:ilvl="2">
      <w:start w:val="0"/>
      <w:numFmt w:val="bullet"/>
      <w:lvlText w:val="•"/>
      <w:lvlJc w:val="left"/>
      <w:pPr>
        <w:ind w:left="2262" w:hanging="360"/>
      </w:pPr>
      <w:rPr/>
    </w:lvl>
    <w:lvl w:ilvl="3">
      <w:start w:val="0"/>
      <w:numFmt w:val="bullet"/>
      <w:lvlText w:val="•"/>
      <w:lvlJc w:val="left"/>
      <w:pPr>
        <w:ind w:left="3185" w:hanging="360"/>
      </w:pPr>
      <w:rPr/>
    </w:lvl>
    <w:lvl w:ilvl="4">
      <w:start w:val="0"/>
      <w:numFmt w:val="bullet"/>
      <w:lvlText w:val="•"/>
      <w:lvlJc w:val="left"/>
      <w:pPr>
        <w:ind w:left="4108" w:hanging="360"/>
      </w:pPr>
      <w:rPr/>
    </w:lvl>
    <w:lvl w:ilvl="5">
      <w:start w:val="0"/>
      <w:numFmt w:val="bullet"/>
      <w:lvlText w:val="•"/>
      <w:lvlJc w:val="left"/>
      <w:pPr>
        <w:ind w:left="5030" w:hanging="360"/>
      </w:pPr>
      <w:rPr/>
    </w:lvl>
    <w:lvl w:ilvl="6">
      <w:start w:val="0"/>
      <w:numFmt w:val="bullet"/>
      <w:lvlText w:val="•"/>
      <w:lvlJc w:val="left"/>
      <w:pPr>
        <w:ind w:left="5953" w:hanging="360"/>
      </w:pPr>
      <w:rPr/>
    </w:lvl>
    <w:lvl w:ilvl="7">
      <w:start w:val="0"/>
      <w:numFmt w:val="bullet"/>
      <w:lvlText w:val="•"/>
      <w:lvlJc w:val="left"/>
      <w:pPr>
        <w:ind w:left="6876" w:hanging="360"/>
      </w:pPr>
      <w:rPr/>
    </w:lvl>
    <w:lvl w:ilvl="8">
      <w:start w:val="0"/>
      <w:numFmt w:val="bullet"/>
      <w:lvlText w:val="•"/>
      <w:lvlJc w:val="left"/>
      <w:pPr>
        <w:ind w:left="7798" w:hanging="360"/>
      </w:pPr>
      <w:rPr/>
    </w:lvl>
  </w:abstractNum>
  <w:abstractNum w:abstractNumId="108">
    <w:lvl w:ilvl="0">
      <w:start w:val="0"/>
      <w:numFmt w:val="bullet"/>
      <w:lvlText w:val="-"/>
      <w:lvlJc w:val="left"/>
      <w:pPr>
        <w:ind w:left="526" w:hanging="360"/>
      </w:pPr>
      <w:rPr>
        <w:rFonts w:ascii="Times New Roman" w:cs="Times New Roman" w:eastAsia="Times New Roman" w:hAnsi="Times New Roman"/>
      </w:rPr>
    </w:lvl>
    <w:lvl w:ilvl="1">
      <w:start w:val="0"/>
      <w:numFmt w:val="bullet"/>
      <w:lvlText w:val="-"/>
      <w:lvlJc w:val="left"/>
      <w:pPr>
        <w:ind w:left="619" w:hanging="352.00000000000006"/>
      </w:pPr>
      <w:rPr>
        <w:rFonts w:ascii="Times New Roman" w:cs="Times New Roman" w:eastAsia="Times New Roman" w:hAnsi="Times New Roman"/>
      </w:rPr>
    </w:lvl>
    <w:lvl w:ilvl="2">
      <w:start w:val="0"/>
      <w:numFmt w:val="bullet"/>
      <w:lvlText w:val="•"/>
      <w:lvlJc w:val="left"/>
      <w:pPr>
        <w:ind w:left="1622" w:hanging="352.0000000000002"/>
      </w:pPr>
      <w:rPr/>
    </w:lvl>
    <w:lvl w:ilvl="3">
      <w:start w:val="0"/>
      <w:numFmt w:val="bullet"/>
      <w:lvlText w:val="•"/>
      <w:lvlJc w:val="left"/>
      <w:pPr>
        <w:ind w:left="2625" w:hanging="352"/>
      </w:pPr>
      <w:rPr/>
    </w:lvl>
    <w:lvl w:ilvl="4">
      <w:start w:val="0"/>
      <w:numFmt w:val="bullet"/>
      <w:lvlText w:val="•"/>
      <w:lvlJc w:val="left"/>
      <w:pPr>
        <w:ind w:left="3628" w:hanging="352"/>
      </w:pPr>
      <w:rPr/>
    </w:lvl>
    <w:lvl w:ilvl="5">
      <w:start w:val="0"/>
      <w:numFmt w:val="bullet"/>
      <w:lvlText w:val="•"/>
      <w:lvlJc w:val="left"/>
      <w:pPr>
        <w:ind w:left="4630" w:hanging="352"/>
      </w:pPr>
      <w:rPr/>
    </w:lvl>
    <w:lvl w:ilvl="6">
      <w:start w:val="0"/>
      <w:numFmt w:val="bullet"/>
      <w:lvlText w:val="•"/>
      <w:lvlJc w:val="left"/>
      <w:pPr>
        <w:ind w:left="5633" w:hanging="352.0000000000009"/>
      </w:pPr>
      <w:rPr/>
    </w:lvl>
    <w:lvl w:ilvl="7">
      <w:start w:val="0"/>
      <w:numFmt w:val="bullet"/>
      <w:lvlText w:val="•"/>
      <w:lvlJc w:val="left"/>
      <w:pPr>
        <w:ind w:left="6636" w:hanging="352"/>
      </w:pPr>
      <w:rPr/>
    </w:lvl>
    <w:lvl w:ilvl="8">
      <w:start w:val="0"/>
      <w:numFmt w:val="bullet"/>
      <w:lvlText w:val="•"/>
      <w:lvlJc w:val="left"/>
      <w:pPr>
        <w:ind w:left="7638" w:hanging="352.0000000000009"/>
      </w:pPr>
      <w:rPr/>
    </w:lvl>
  </w:abstractNum>
  <w:abstractNum w:abstractNumId="109">
    <w:lvl w:ilvl="0">
      <w:start w:val="0"/>
      <w:numFmt w:val="bullet"/>
      <w:lvlText w:val="–"/>
      <w:lvlJc w:val="left"/>
      <w:pPr>
        <w:ind w:left="619" w:hanging="352.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522" w:hanging="352.0000000000002"/>
      </w:pPr>
      <w:rPr/>
    </w:lvl>
    <w:lvl w:ilvl="2">
      <w:start w:val="0"/>
      <w:numFmt w:val="bullet"/>
      <w:lvlText w:val="•"/>
      <w:lvlJc w:val="left"/>
      <w:pPr>
        <w:ind w:left="2424" w:hanging="352"/>
      </w:pPr>
      <w:rPr/>
    </w:lvl>
    <w:lvl w:ilvl="3">
      <w:start w:val="0"/>
      <w:numFmt w:val="bullet"/>
      <w:lvlText w:val="•"/>
      <w:lvlJc w:val="left"/>
      <w:pPr>
        <w:ind w:left="3327" w:hanging="352"/>
      </w:pPr>
      <w:rPr/>
    </w:lvl>
    <w:lvl w:ilvl="4">
      <w:start w:val="0"/>
      <w:numFmt w:val="bullet"/>
      <w:lvlText w:val="•"/>
      <w:lvlJc w:val="left"/>
      <w:pPr>
        <w:ind w:left="4229" w:hanging="352"/>
      </w:pPr>
      <w:rPr/>
    </w:lvl>
    <w:lvl w:ilvl="5">
      <w:start w:val="0"/>
      <w:numFmt w:val="bullet"/>
      <w:lvlText w:val="•"/>
      <w:lvlJc w:val="left"/>
      <w:pPr>
        <w:ind w:left="5132" w:hanging="351.9999999999991"/>
      </w:pPr>
      <w:rPr/>
    </w:lvl>
    <w:lvl w:ilvl="6">
      <w:start w:val="0"/>
      <w:numFmt w:val="bullet"/>
      <w:lvlText w:val="•"/>
      <w:lvlJc w:val="left"/>
      <w:pPr>
        <w:ind w:left="6034" w:hanging="352.0000000000009"/>
      </w:pPr>
      <w:rPr/>
    </w:lvl>
    <w:lvl w:ilvl="7">
      <w:start w:val="0"/>
      <w:numFmt w:val="bullet"/>
      <w:lvlText w:val="•"/>
      <w:lvlJc w:val="left"/>
      <w:pPr>
        <w:ind w:left="6936" w:hanging="352"/>
      </w:pPr>
      <w:rPr/>
    </w:lvl>
    <w:lvl w:ilvl="8">
      <w:start w:val="0"/>
      <w:numFmt w:val="bullet"/>
      <w:lvlText w:val="•"/>
      <w:lvlJc w:val="left"/>
      <w:pPr>
        <w:ind w:left="7839" w:hanging="352.0000000000009"/>
      </w:pPr>
      <w:rPr/>
    </w:lvl>
  </w:abstractNum>
  <w:abstractNum w:abstractNumId="110">
    <w:lvl w:ilvl="0">
      <w:start w:val="11"/>
      <w:numFmt w:val="decimal"/>
      <w:lvlText w:val="%1."/>
      <w:lvlJc w:val="left"/>
      <w:pPr>
        <w:ind w:left="267" w:hanging="299"/>
      </w:pPr>
      <w:rPr/>
    </w:lvl>
    <w:lvl w:ilvl="1">
      <w:start w:val="0"/>
      <w:numFmt w:val="bullet"/>
      <w:lvlText w:val="−"/>
      <w:lvlJc w:val="left"/>
      <w:pPr>
        <w:ind w:left="886" w:hanging="360"/>
      </w:pPr>
      <w:rPr>
        <w:rFonts w:ascii="Noto Sans Symbols" w:cs="Noto Sans Symbols" w:eastAsia="Noto Sans Symbols" w:hAnsi="Noto Sans Symbols"/>
        <w:b w:val="0"/>
        <w:i w:val="0"/>
        <w:sz w:val="24"/>
        <w:szCs w:val="24"/>
      </w:rPr>
    </w:lvl>
    <w:lvl w:ilvl="2">
      <w:start w:val="0"/>
      <w:numFmt w:val="bullet"/>
      <w:lvlText w:val="•"/>
      <w:lvlJc w:val="left"/>
      <w:pPr>
        <w:ind w:left="1853" w:hanging="360"/>
      </w:pPr>
      <w:rPr/>
    </w:lvl>
    <w:lvl w:ilvl="3">
      <w:start w:val="0"/>
      <w:numFmt w:val="bullet"/>
      <w:lvlText w:val="•"/>
      <w:lvlJc w:val="left"/>
      <w:pPr>
        <w:ind w:left="2827" w:hanging="360"/>
      </w:pPr>
      <w:rPr/>
    </w:lvl>
    <w:lvl w:ilvl="4">
      <w:start w:val="0"/>
      <w:numFmt w:val="bullet"/>
      <w:lvlText w:val="•"/>
      <w:lvlJc w:val="left"/>
      <w:pPr>
        <w:ind w:left="3801" w:hanging="360"/>
      </w:pPr>
      <w:rPr/>
    </w:lvl>
    <w:lvl w:ilvl="5">
      <w:start w:val="0"/>
      <w:numFmt w:val="bullet"/>
      <w:lvlText w:val="•"/>
      <w:lvlJc w:val="left"/>
      <w:pPr>
        <w:ind w:left="4775" w:hanging="360"/>
      </w:pPr>
      <w:rPr/>
    </w:lvl>
    <w:lvl w:ilvl="6">
      <w:start w:val="0"/>
      <w:numFmt w:val="bullet"/>
      <w:lvlText w:val="•"/>
      <w:lvlJc w:val="left"/>
      <w:pPr>
        <w:ind w:left="5748" w:hanging="360"/>
      </w:pPr>
      <w:rPr/>
    </w:lvl>
    <w:lvl w:ilvl="7">
      <w:start w:val="0"/>
      <w:numFmt w:val="bullet"/>
      <w:lvlText w:val="•"/>
      <w:lvlJc w:val="left"/>
      <w:pPr>
        <w:ind w:left="6722" w:hanging="360"/>
      </w:pPr>
      <w:rPr/>
    </w:lvl>
    <w:lvl w:ilvl="8">
      <w:start w:val="0"/>
      <w:numFmt w:val="bullet"/>
      <w:lvlText w:val="•"/>
      <w:lvlJc w:val="left"/>
      <w:pPr>
        <w:ind w:left="7696" w:hanging="360"/>
      </w:pPr>
      <w:rPr/>
    </w:lvl>
  </w:abstractNum>
  <w:abstractNum w:abstractNumId="111">
    <w:lvl w:ilvl="0">
      <w:start w:val="0"/>
      <w:numFmt w:val="bullet"/>
      <w:lvlText w:val="-"/>
      <w:lvlJc w:val="left"/>
      <w:pPr>
        <w:ind w:left="615" w:hanging="314"/>
      </w:pPr>
      <w:rPr>
        <w:rFonts w:ascii="Times New Roman" w:cs="Times New Roman" w:eastAsia="Times New Roman" w:hAnsi="Times New Roman"/>
      </w:rPr>
    </w:lvl>
    <w:lvl w:ilvl="1">
      <w:start w:val="0"/>
      <w:numFmt w:val="bullet"/>
      <w:lvlText w:val="•"/>
      <w:lvlJc w:val="left"/>
      <w:pPr>
        <w:ind w:left="1522" w:hanging="314.0000000000002"/>
      </w:pPr>
      <w:rPr/>
    </w:lvl>
    <w:lvl w:ilvl="2">
      <w:start w:val="0"/>
      <w:numFmt w:val="bullet"/>
      <w:lvlText w:val="•"/>
      <w:lvlJc w:val="left"/>
      <w:pPr>
        <w:ind w:left="2424" w:hanging="314"/>
      </w:pPr>
      <w:rPr/>
    </w:lvl>
    <w:lvl w:ilvl="3">
      <w:start w:val="0"/>
      <w:numFmt w:val="bullet"/>
      <w:lvlText w:val="•"/>
      <w:lvlJc w:val="left"/>
      <w:pPr>
        <w:ind w:left="3327" w:hanging="314"/>
      </w:pPr>
      <w:rPr/>
    </w:lvl>
    <w:lvl w:ilvl="4">
      <w:start w:val="0"/>
      <w:numFmt w:val="bullet"/>
      <w:lvlText w:val="•"/>
      <w:lvlJc w:val="left"/>
      <w:pPr>
        <w:ind w:left="4229" w:hanging="314"/>
      </w:pPr>
      <w:rPr/>
    </w:lvl>
    <w:lvl w:ilvl="5">
      <w:start w:val="0"/>
      <w:numFmt w:val="bullet"/>
      <w:lvlText w:val="•"/>
      <w:lvlJc w:val="left"/>
      <w:pPr>
        <w:ind w:left="5132" w:hanging="313.9999999999991"/>
      </w:pPr>
      <w:rPr/>
    </w:lvl>
    <w:lvl w:ilvl="6">
      <w:start w:val="0"/>
      <w:numFmt w:val="bullet"/>
      <w:lvlText w:val="•"/>
      <w:lvlJc w:val="left"/>
      <w:pPr>
        <w:ind w:left="6034" w:hanging="314"/>
      </w:pPr>
      <w:rPr/>
    </w:lvl>
    <w:lvl w:ilvl="7">
      <w:start w:val="0"/>
      <w:numFmt w:val="bullet"/>
      <w:lvlText w:val="•"/>
      <w:lvlJc w:val="left"/>
      <w:pPr>
        <w:ind w:left="6936" w:hanging="314"/>
      </w:pPr>
      <w:rPr/>
    </w:lvl>
    <w:lvl w:ilvl="8">
      <w:start w:val="0"/>
      <w:numFmt w:val="bullet"/>
      <w:lvlText w:val="•"/>
      <w:lvlJc w:val="left"/>
      <w:pPr>
        <w:ind w:left="7839" w:hanging="314"/>
      </w:pPr>
      <w:rPr/>
    </w:lvl>
  </w:abstractNum>
  <w:abstractNum w:abstractNumId="112">
    <w:lvl w:ilvl="0">
      <w:start w:val="0"/>
      <w:numFmt w:val="bullet"/>
      <w:lvlText w:val="–"/>
      <w:lvlJc w:val="left"/>
      <w:pPr>
        <w:ind w:left="619" w:hanging="352.00000000000006"/>
      </w:pPr>
      <w:rPr>
        <w:rFonts w:ascii="Times New Roman" w:cs="Times New Roman" w:eastAsia="Times New Roman" w:hAnsi="Times New Roman"/>
        <w:b w:val="0"/>
        <w:i w:val="0"/>
        <w:color w:val="000009"/>
        <w:sz w:val="21"/>
        <w:szCs w:val="21"/>
      </w:rPr>
    </w:lvl>
    <w:lvl w:ilvl="1">
      <w:start w:val="0"/>
      <w:numFmt w:val="bullet"/>
      <w:lvlText w:val="•"/>
      <w:lvlJc w:val="left"/>
      <w:pPr>
        <w:ind w:left="1522" w:hanging="352.0000000000002"/>
      </w:pPr>
      <w:rPr/>
    </w:lvl>
    <w:lvl w:ilvl="2">
      <w:start w:val="0"/>
      <w:numFmt w:val="bullet"/>
      <w:lvlText w:val="•"/>
      <w:lvlJc w:val="left"/>
      <w:pPr>
        <w:ind w:left="2424" w:hanging="352"/>
      </w:pPr>
      <w:rPr/>
    </w:lvl>
    <w:lvl w:ilvl="3">
      <w:start w:val="0"/>
      <w:numFmt w:val="bullet"/>
      <w:lvlText w:val="•"/>
      <w:lvlJc w:val="left"/>
      <w:pPr>
        <w:ind w:left="3327" w:hanging="352"/>
      </w:pPr>
      <w:rPr/>
    </w:lvl>
    <w:lvl w:ilvl="4">
      <w:start w:val="0"/>
      <w:numFmt w:val="bullet"/>
      <w:lvlText w:val="•"/>
      <w:lvlJc w:val="left"/>
      <w:pPr>
        <w:ind w:left="4229" w:hanging="352"/>
      </w:pPr>
      <w:rPr/>
    </w:lvl>
    <w:lvl w:ilvl="5">
      <w:start w:val="0"/>
      <w:numFmt w:val="bullet"/>
      <w:lvlText w:val="•"/>
      <w:lvlJc w:val="left"/>
      <w:pPr>
        <w:ind w:left="5132" w:hanging="351.9999999999991"/>
      </w:pPr>
      <w:rPr/>
    </w:lvl>
    <w:lvl w:ilvl="6">
      <w:start w:val="0"/>
      <w:numFmt w:val="bullet"/>
      <w:lvlText w:val="•"/>
      <w:lvlJc w:val="left"/>
      <w:pPr>
        <w:ind w:left="6034" w:hanging="352.0000000000009"/>
      </w:pPr>
      <w:rPr/>
    </w:lvl>
    <w:lvl w:ilvl="7">
      <w:start w:val="0"/>
      <w:numFmt w:val="bullet"/>
      <w:lvlText w:val="•"/>
      <w:lvlJc w:val="left"/>
      <w:pPr>
        <w:ind w:left="6936" w:hanging="352"/>
      </w:pPr>
      <w:rPr/>
    </w:lvl>
    <w:lvl w:ilvl="8">
      <w:start w:val="0"/>
      <w:numFmt w:val="bullet"/>
      <w:lvlText w:val="•"/>
      <w:lvlJc w:val="left"/>
      <w:pPr>
        <w:ind w:left="7839" w:hanging="352.0000000000009"/>
      </w:pPr>
      <w:rPr/>
    </w:lvl>
  </w:abstractNum>
  <w:abstractNum w:abstractNumId="113">
    <w:lvl w:ilvl="0">
      <w:start w:val="0"/>
      <w:numFmt w:val="bullet"/>
      <w:lvlText w:val="-"/>
      <w:lvlJc w:val="left"/>
      <w:pPr>
        <w:ind w:left="886" w:hanging="360"/>
      </w:pPr>
      <w:rPr>
        <w:rFonts w:ascii="Times New Roman" w:cs="Times New Roman" w:eastAsia="Times New Roman" w:hAnsi="Times New Roman"/>
        <w:b w:val="0"/>
        <w:i w:val="0"/>
        <w:sz w:val="24"/>
        <w:szCs w:val="24"/>
      </w:rPr>
    </w:lvl>
    <w:lvl w:ilvl="1">
      <w:start w:val="0"/>
      <w:numFmt w:val="bullet"/>
      <w:lvlText w:val="•"/>
      <w:lvlJc w:val="left"/>
      <w:pPr>
        <w:ind w:left="1756" w:hanging="360"/>
      </w:pPr>
      <w:rPr/>
    </w:lvl>
    <w:lvl w:ilvl="2">
      <w:start w:val="0"/>
      <w:numFmt w:val="bullet"/>
      <w:lvlText w:val="•"/>
      <w:lvlJc w:val="left"/>
      <w:pPr>
        <w:ind w:left="2632" w:hanging="360"/>
      </w:pPr>
      <w:rPr/>
    </w:lvl>
    <w:lvl w:ilvl="3">
      <w:start w:val="0"/>
      <w:numFmt w:val="bullet"/>
      <w:lvlText w:val="•"/>
      <w:lvlJc w:val="left"/>
      <w:pPr>
        <w:ind w:left="3509" w:hanging="360"/>
      </w:pPr>
      <w:rPr/>
    </w:lvl>
    <w:lvl w:ilvl="4">
      <w:start w:val="0"/>
      <w:numFmt w:val="bullet"/>
      <w:lvlText w:val="•"/>
      <w:lvlJc w:val="left"/>
      <w:pPr>
        <w:ind w:left="4385" w:hanging="360"/>
      </w:pPr>
      <w:rPr/>
    </w:lvl>
    <w:lvl w:ilvl="5">
      <w:start w:val="0"/>
      <w:numFmt w:val="bullet"/>
      <w:lvlText w:val="•"/>
      <w:lvlJc w:val="left"/>
      <w:pPr>
        <w:ind w:left="5262" w:hanging="360"/>
      </w:pPr>
      <w:rPr/>
    </w:lvl>
    <w:lvl w:ilvl="6">
      <w:start w:val="0"/>
      <w:numFmt w:val="bullet"/>
      <w:lvlText w:val="•"/>
      <w:lvlJc w:val="left"/>
      <w:pPr>
        <w:ind w:left="6138" w:hanging="360"/>
      </w:pPr>
      <w:rPr/>
    </w:lvl>
    <w:lvl w:ilvl="7">
      <w:start w:val="0"/>
      <w:numFmt w:val="bullet"/>
      <w:lvlText w:val="•"/>
      <w:lvlJc w:val="left"/>
      <w:pPr>
        <w:ind w:left="7014" w:hanging="360"/>
      </w:pPr>
      <w:rPr/>
    </w:lvl>
    <w:lvl w:ilvl="8">
      <w:start w:val="0"/>
      <w:numFmt w:val="bullet"/>
      <w:lvlText w:val="•"/>
      <w:lvlJc w:val="left"/>
      <w:pPr>
        <w:ind w:left="7891" w:hanging="360"/>
      </w:pPr>
      <w:rPr/>
    </w:lvl>
  </w:abstractNum>
  <w:abstractNum w:abstractNumId="11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5">
    <w:lvl w:ilvl="0">
      <w:start w:val="12"/>
      <w:numFmt w:val="decimal"/>
      <w:lvlText w:val="%1."/>
      <w:lvlJc w:val="left"/>
      <w:pPr>
        <w:ind w:left="266" w:hanging="299"/>
      </w:pPr>
      <w:rPr/>
    </w:lvl>
    <w:lvl w:ilvl="1">
      <w:start w:val="0"/>
      <w:numFmt w:val="bullet"/>
      <w:lvlText w:val="-"/>
      <w:lvlJc w:val="left"/>
      <w:pPr>
        <w:ind w:left="658" w:hanging="125"/>
      </w:pPr>
      <w:rPr>
        <w:rFonts w:ascii="Times New Roman" w:cs="Times New Roman" w:eastAsia="Times New Roman" w:hAnsi="Times New Roman"/>
      </w:rPr>
    </w:lvl>
    <w:lvl w:ilvl="2">
      <w:start w:val="0"/>
      <w:numFmt w:val="bullet"/>
      <w:lvlText w:val="•"/>
      <w:lvlJc w:val="left"/>
      <w:pPr>
        <w:ind w:left="880" w:hanging="125"/>
      </w:pPr>
      <w:rPr/>
    </w:lvl>
    <w:lvl w:ilvl="3">
      <w:start w:val="0"/>
      <w:numFmt w:val="bullet"/>
      <w:lvlText w:val="•"/>
      <w:lvlJc w:val="left"/>
      <w:pPr>
        <w:ind w:left="1975" w:hanging="125"/>
      </w:pPr>
      <w:rPr/>
    </w:lvl>
    <w:lvl w:ilvl="4">
      <w:start w:val="0"/>
      <w:numFmt w:val="bullet"/>
      <w:lvlText w:val="•"/>
      <w:lvlJc w:val="left"/>
      <w:pPr>
        <w:ind w:left="3071" w:hanging="125"/>
      </w:pPr>
      <w:rPr/>
    </w:lvl>
    <w:lvl w:ilvl="5">
      <w:start w:val="0"/>
      <w:numFmt w:val="bullet"/>
      <w:lvlText w:val="•"/>
      <w:lvlJc w:val="left"/>
      <w:pPr>
        <w:ind w:left="4166" w:hanging="125"/>
      </w:pPr>
      <w:rPr/>
    </w:lvl>
    <w:lvl w:ilvl="6">
      <w:start w:val="0"/>
      <w:numFmt w:val="bullet"/>
      <w:lvlText w:val="•"/>
      <w:lvlJc w:val="left"/>
      <w:pPr>
        <w:ind w:left="5262" w:hanging="125"/>
      </w:pPr>
      <w:rPr/>
    </w:lvl>
    <w:lvl w:ilvl="7">
      <w:start w:val="0"/>
      <w:numFmt w:val="bullet"/>
      <w:lvlText w:val="•"/>
      <w:lvlJc w:val="left"/>
      <w:pPr>
        <w:ind w:left="6357" w:hanging="125"/>
      </w:pPr>
      <w:rPr/>
    </w:lvl>
    <w:lvl w:ilvl="8">
      <w:start w:val="0"/>
      <w:numFmt w:val="bullet"/>
      <w:lvlText w:val="•"/>
      <w:lvlJc w:val="left"/>
      <w:pPr>
        <w:ind w:left="7453" w:hanging="125"/>
      </w:pPr>
      <w:rPr/>
    </w:lvl>
  </w:abstractNum>
  <w:abstractNum w:abstractNumId="116">
    <w:lvl w:ilvl="0">
      <w:start w:val="12"/>
      <w:numFmt w:val="decimal"/>
      <w:lvlText w:val="%1."/>
      <w:lvlJc w:val="left"/>
      <w:pPr>
        <w:ind w:left="564" w:hanging="299"/>
      </w:pPr>
      <w:rPr>
        <w:rFonts w:ascii="Times New Roman" w:cs="Times New Roman" w:eastAsia="Times New Roman" w:hAnsi="Times New Roman"/>
        <w:b w:val="1"/>
        <w:i w:val="0"/>
        <w:color w:val="000009"/>
        <w:sz w:val="22"/>
        <w:szCs w:val="22"/>
      </w:rPr>
    </w:lvl>
    <w:lvl w:ilvl="1">
      <w:start w:val="0"/>
      <w:numFmt w:val="bullet"/>
      <w:lvlText w:val="-"/>
      <w:lvlJc w:val="left"/>
      <w:pPr>
        <w:ind w:left="886" w:hanging="360"/>
      </w:pPr>
      <w:rPr>
        <w:rFonts w:ascii="Times New Roman" w:cs="Times New Roman" w:eastAsia="Times New Roman" w:hAnsi="Times New Roman"/>
        <w:b w:val="0"/>
        <w:i w:val="0"/>
        <w:sz w:val="24"/>
        <w:szCs w:val="24"/>
      </w:rPr>
    </w:lvl>
    <w:lvl w:ilvl="2">
      <w:start w:val="0"/>
      <w:numFmt w:val="bullet"/>
      <w:lvlText w:val="•"/>
      <w:lvlJc w:val="left"/>
      <w:pPr>
        <w:ind w:left="1853" w:hanging="360"/>
      </w:pPr>
      <w:rPr/>
    </w:lvl>
    <w:lvl w:ilvl="3">
      <w:start w:val="0"/>
      <w:numFmt w:val="bullet"/>
      <w:lvlText w:val="•"/>
      <w:lvlJc w:val="left"/>
      <w:pPr>
        <w:ind w:left="2827" w:hanging="360"/>
      </w:pPr>
      <w:rPr/>
    </w:lvl>
    <w:lvl w:ilvl="4">
      <w:start w:val="0"/>
      <w:numFmt w:val="bullet"/>
      <w:lvlText w:val="•"/>
      <w:lvlJc w:val="left"/>
      <w:pPr>
        <w:ind w:left="3801" w:hanging="360"/>
      </w:pPr>
      <w:rPr/>
    </w:lvl>
    <w:lvl w:ilvl="5">
      <w:start w:val="0"/>
      <w:numFmt w:val="bullet"/>
      <w:lvlText w:val="•"/>
      <w:lvlJc w:val="left"/>
      <w:pPr>
        <w:ind w:left="4775" w:hanging="360"/>
      </w:pPr>
      <w:rPr/>
    </w:lvl>
    <w:lvl w:ilvl="6">
      <w:start w:val="0"/>
      <w:numFmt w:val="bullet"/>
      <w:lvlText w:val="•"/>
      <w:lvlJc w:val="left"/>
      <w:pPr>
        <w:ind w:left="5748" w:hanging="360"/>
      </w:pPr>
      <w:rPr/>
    </w:lvl>
    <w:lvl w:ilvl="7">
      <w:start w:val="0"/>
      <w:numFmt w:val="bullet"/>
      <w:lvlText w:val="•"/>
      <w:lvlJc w:val="left"/>
      <w:pPr>
        <w:ind w:left="6722" w:hanging="360"/>
      </w:pPr>
      <w:rPr/>
    </w:lvl>
    <w:lvl w:ilvl="8">
      <w:start w:val="0"/>
      <w:numFmt w:val="bullet"/>
      <w:lvlText w:val="•"/>
      <w:lvlJc w:val="left"/>
      <w:pPr>
        <w:ind w:left="7696" w:hanging="360"/>
      </w:pPr>
      <w:rPr/>
    </w:lvl>
  </w:abstractNum>
  <w:abstractNum w:abstractNumId="117">
    <w:lvl w:ilvl="0">
      <w:start w:val="13"/>
      <w:numFmt w:val="decimal"/>
      <w:lvlText w:val="%1."/>
      <w:lvlJc w:val="left"/>
      <w:pPr>
        <w:ind w:left="266" w:hanging="299"/>
      </w:pPr>
      <w:rPr>
        <w:rFonts w:ascii="Times New Roman" w:cs="Times New Roman" w:eastAsia="Times New Roman" w:hAnsi="Times New Roman"/>
        <w:b w:val="1"/>
        <w:i w:val="0"/>
        <w:color w:val="000009"/>
        <w:sz w:val="22"/>
        <w:szCs w:val="22"/>
      </w:rPr>
    </w:lvl>
    <w:lvl w:ilvl="1">
      <w:start w:val="0"/>
      <w:numFmt w:val="bullet"/>
      <w:lvlText w:val="-"/>
      <w:lvlJc w:val="left"/>
      <w:pPr>
        <w:ind w:left="1246" w:hanging="360"/>
      </w:pPr>
      <w:rPr>
        <w:rFonts w:ascii="Times New Roman" w:cs="Times New Roman" w:eastAsia="Times New Roman" w:hAnsi="Times New Roman"/>
        <w:b w:val="0"/>
        <w:i w:val="0"/>
        <w:color w:val="000009"/>
        <w:sz w:val="23"/>
        <w:szCs w:val="23"/>
      </w:rPr>
    </w:lvl>
    <w:lvl w:ilvl="2">
      <w:start w:val="0"/>
      <w:numFmt w:val="bullet"/>
      <w:lvlText w:val="-"/>
      <w:lvlJc w:val="left"/>
      <w:pPr>
        <w:ind w:left="968" w:hanging="191.0000000000001"/>
      </w:pPr>
      <w:rPr>
        <w:rFonts w:ascii="Times New Roman" w:cs="Times New Roman" w:eastAsia="Times New Roman" w:hAnsi="Times New Roman"/>
        <w:b w:val="0"/>
        <w:i w:val="0"/>
        <w:color w:val="000009"/>
        <w:sz w:val="23"/>
        <w:szCs w:val="23"/>
      </w:rPr>
    </w:lvl>
    <w:lvl w:ilvl="3">
      <w:start w:val="0"/>
      <w:numFmt w:val="bullet"/>
      <w:lvlText w:val="•"/>
      <w:lvlJc w:val="left"/>
      <w:pPr>
        <w:ind w:left="2290" w:hanging="191"/>
      </w:pPr>
      <w:rPr/>
    </w:lvl>
    <w:lvl w:ilvl="4">
      <w:start w:val="0"/>
      <w:numFmt w:val="bullet"/>
      <w:lvlText w:val="•"/>
      <w:lvlJc w:val="left"/>
      <w:pPr>
        <w:ind w:left="3341" w:hanging="191"/>
      </w:pPr>
      <w:rPr/>
    </w:lvl>
    <w:lvl w:ilvl="5">
      <w:start w:val="0"/>
      <w:numFmt w:val="bullet"/>
      <w:lvlText w:val="•"/>
      <w:lvlJc w:val="left"/>
      <w:pPr>
        <w:ind w:left="4391" w:hanging="191"/>
      </w:pPr>
      <w:rPr/>
    </w:lvl>
    <w:lvl w:ilvl="6">
      <w:start w:val="0"/>
      <w:numFmt w:val="bullet"/>
      <w:lvlText w:val="•"/>
      <w:lvlJc w:val="left"/>
      <w:pPr>
        <w:ind w:left="5442" w:hanging="191"/>
      </w:pPr>
      <w:rPr/>
    </w:lvl>
    <w:lvl w:ilvl="7">
      <w:start w:val="0"/>
      <w:numFmt w:val="bullet"/>
      <w:lvlText w:val="•"/>
      <w:lvlJc w:val="left"/>
      <w:pPr>
        <w:ind w:left="6492" w:hanging="191"/>
      </w:pPr>
      <w:rPr/>
    </w:lvl>
    <w:lvl w:ilvl="8">
      <w:start w:val="0"/>
      <w:numFmt w:val="bullet"/>
      <w:lvlText w:val="•"/>
      <w:lvlJc w:val="left"/>
      <w:pPr>
        <w:ind w:left="7543" w:hanging="191.0000000000009"/>
      </w:pPr>
      <w:rPr/>
    </w:lvl>
  </w:abstractNum>
  <w:abstractNum w:abstractNumId="11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5">
    <w:lvl w:ilvl="0">
      <w:start w:val="6"/>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7">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3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5">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3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 w:numId="122">
    <w:abstractNumId w:val="122"/>
  </w:num>
  <w:num w:numId="123">
    <w:abstractNumId w:val="123"/>
  </w:num>
  <w:num w:numId="124">
    <w:abstractNumId w:val="124"/>
  </w:num>
  <w:num w:numId="125">
    <w:abstractNumId w:val="125"/>
  </w:num>
  <w:num w:numId="126">
    <w:abstractNumId w:val="126"/>
  </w:num>
  <w:num w:numId="127">
    <w:abstractNumId w:val="127"/>
  </w:num>
  <w:num w:numId="128">
    <w:abstractNumId w:val="128"/>
  </w:num>
  <w:num w:numId="129">
    <w:abstractNumId w:val="129"/>
  </w:num>
  <w:num w:numId="130">
    <w:abstractNumId w:val="130"/>
  </w:num>
  <w:num w:numId="131">
    <w:abstractNumId w:val="131"/>
  </w:num>
  <w:num w:numId="132">
    <w:abstractNumId w:val="132"/>
  </w:num>
  <w:num w:numId="133">
    <w:abstractNumId w:val="133"/>
  </w:num>
  <w:num w:numId="134">
    <w:abstractNumId w:val="134"/>
  </w:num>
  <w:num w:numId="135">
    <w:abstractNumId w:val="135"/>
  </w:num>
  <w:num w:numId="136">
    <w:abstractNumId w:val="136"/>
  </w:num>
  <w:num w:numId="137">
    <w:abstractNumId w:val="137"/>
  </w:num>
  <w:num w:numId="138">
    <w:abstractNumId w:val="138"/>
  </w:num>
  <w:num w:numId="139">
    <w:abstractNumId w:val="139"/>
  </w:num>
  <w:num w:numId="140">
    <w:abstractNumId w:val="140"/>
  </w:num>
  <w:num w:numId="141">
    <w:abstractNumId w:val="141"/>
  </w:num>
  <w:num w:numId="142">
    <w:abstractNumId w:val="142"/>
  </w:num>
  <w:num w:numId="143">
    <w:abstractNumId w:val="143"/>
  </w:num>
  <w:num w:numId="144">
    <w:abstractNumId w:val="144"/>
  </w:num>
  <w:num w:numId="145">
    <w:abstractNumId w:val="1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240" w:lineRule="auto"/>
    </w:pPr>
    <w:rPr>
      <w:rFonts w:ascii="Cambria" w:cs="Cambria" w:eastAsia="Cambria" w:hAnsi="Cambria"/>
      <w:b w:val="1"/>
      <w:sz w:val="32"/>
      <w:szCs w:val="32"/>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widowControl w:val="0"/>
      <w:spacing w:after="0" w:before="41" w:line="240" w:lineRule="auto"/>
      <w:ind w:left="3" w:right="6"/>
      <w:jc w:val="center"/>
    </w:pPr>
    <w:rPr>
      <w:rFonts w:ascii="Times New Roman" w:cs="Times New Roman" w:eastAsia="Times New Roman" w:hAnsi="Times New Roman"/>
      <w:b w:val="1"/>
      <w:sz w:val="24"/>
      <w:szCs w:val="24"/>
    </w:rPr>
  </w:style>
  <w:style w:type="paragraph" w:styleId="Normal" w:default="1">
    <w:name w:val="Normal"/>
    <w:qFormat w:val="1"/>
    <w:rsid w:val="00D10946"/>
    <w:pPr>
      <w:spacing w:after="200" w:line="276" w:lineRule="auto"/>
    </w:pPr>
    <w:rPr>
      <w:rFonts w:eastAsiaTheme="minorEastAsia"/>
    </w:rPr>
  </w:style>
  <w:style w:type="paragraph" w:styleId="Heading1">
    <w:name w:val="heading 1"/>
    <w:basedOn w:val="Normal"/>
    <w:next w:val="Normal"/>
    <w:link w:val="Heading1Char"/>
    <w:uiPriority w:val="9"/>
    <w:qFormat w:val="1"/>
    <w:rsid w:val="0058206E"/>
    <w:pPr>
      <w:keepNext w:val="1"/>
      <w:spacing w:after="60" w:before="240" w:line="240" w:lineRule="auto"/>
      <w:outlineLvl w:val="0"/>
    </w:pPr>
    <w:rPr>
      <w:rFonts w:ascii="Cambria" w:cs="Times New Roman" w:eastAsia="Times New Roman" w:hAnsi="Cambria"/>
      <w:b w:val="1"/>
      <w:bCs w:val="1"/>
      <w:kern w:val="32"/>
      <w:sz w:val="32"/>
      <w:szCs w:val="32"/>
      <w:lang w:eastAsia="x-none" w:val="x-none"/>
    </w:rPr>
  </w:style>
  <w:style w:type="paragraph" w:styleId="Heading2">
    <w:name w:val="heading 2"/>
    <w:basedOn w:val="Normal"/>
    <w:next w:val="Normal"/>
    <w:link w:val="Heading2Char"/>
    <w:uiPriority w:val="9"/>
    <w:unhideWhenUsed w:val="1"/>
    <w:qFormat w:val="1"/>
    <w:rsid w:val="0086523C"/>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86523C"/>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semiHidden w:val="1"/>
    <w:unhideWhenUsed w:val="1"/>
    <w:qFormat w:val="1"/>
    <w:rsid w:val="0086523C"/>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86523C"/>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86523C"/>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unhideWhenUsed w:val="1"/>
    <w:qFormat w:val="1"/>
    <w:rsid w:val="0086523C"/>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86523C"/>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86523C"/>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yperlink">
    <w:name w:val="Hyperlink"/>
    <w:basedOn w:val="DefaultParagraphFont"/>
    <w:uiPriority w:val="99"/>
    <w:unhideWhenUsed w:val="1"/>
    <w:qFormat w:val="1"/>
    <w:rsid w:val="000D5331"/>
    <w:rPr>
      <w:color w:val="0000ff"/>
      <w:u w:val="single"/>
    </w:rPr>
  </w:style>
  <w:style w:type="paragraph" w:styleId="BalloonText">
    <w:name w:val="Balloon Text"/>
    <w:basedOn w:val="Normal"/>
    <w:link w:val="BalloonTextChar"/>
    <w:uiPriority w:val="99"/>
    <w:unhideWhenUsed w:val="1"/>
    <w:rsid w:val="000D5331"/>
    <w:pPr>
      <w:spacing w:after="0" w:line="240" w:lineRule="auto"/>
    </w:pPr>
    <w:rPr>
      <w:rFonts w:ascii="Segoe UI" w:cs="Segoe UI" w:hAnsi="Segoe UI"/>
      <w:sz w:val="18"/>
      <w:szCs w:val="18"/>
    </w:rPr>
  </w:style>
  <w:style w:type="character" w:styleId="BalloonTextChar" w:customStyle="1">
    <w:name w:val="Balloon Text Char"/>
    <w:basedOn w:val="DefaultParagraphFont"/>
    <w:link w:val="BalloonText"/>
    <w:uiPriority w:val="99"/>
    <w:rsid w:val="000D5331"/>
    <w:rPr>
      <w:rFonts w:ascii="Segoe UI" w:cs="Segoe UI" w:hAnsi="Segoe UI" w:eastAsiaTheme="minorEastAsia"/>
      <w:sz w:val="18"/>
      <w:szCs w:val="18"/>
    </w:rPr>
  </w:style>
  <w:style w:type="paragraph" w:styleId="ListParagraph">
    <w:name w:val="List Paragraph"/>
    <w:basedOn w:val="Normal"/>
    <w:uiPriority w:val="1"/>
    <w:qFormat w:val="1"/>
    <w:rsid w:val="00F260EC"/>
    <w:pPr>
      <w:ind w:left="720"/>
      <w:contextualSpacing w:val="1"/>
    </w:pPr>
  </w:style>
  <w:style w:type="character" w:styleId="CommentReference">
    <w:name w:val="annotation reference"/>
    <w:basedOn w:val="DefaultParagraphFont"/>
    <w:uiPriority w:val="99"/>
    <w:unhideWhenUsed w:val="1"/>
    <w:rsid w:val="00EC752F"/>
    <w:rPr>
      <w:sz w:val="16"/>
      <w:szCs w:val="16"/>
    </w:rPr>
  </w:style>
  <w:style w:type="paragraph" w:styleId="CommentText">
    <w:name w:val="annotation text"/>
    <w:basedOn w:val="Normal"/>
    <w:link w:val="CommentTextChar"/>
    <w:uiPriority w:val="99"/>
    <w:unhideWhenUsed w:val="1"/>
    <w:rsid w:val="00EC752F"/>
    <w:pPr>
      <w:spacing w:line="240" w:lineRule="auto"/>
    </w:pPr>
    <w:rPr>
      <w:sz w:val="20"/>
      <w:szCs w:val="20"/>
    </w:rPr>
  </w:style>
  <w:style w:type="character" w:styleId="CommentTextChar" w:customStyle="1">
    <w:name w:val="Comment Text Char"/>
    <w:basedOn w:val="DefaultParagraphFont"/>
    <w:link w:val="CommentText"/>
    <w:uiPriority w:val="99"/>
    <w:rsid w:val="00EC752F"/>
    <w:rPr>
      <w:rFonts w:eastAsiaTheme="minorEastAsia"/>
      <w:sz w:val="20"/>
      <w:szCs w:val="20"/>
    </w:rPr>
  </w:style>
  <w:style w:type="paragraph" w:styleId="NoSpacing">
    <w:name w:val="No Spacing"/>
    <w:uiPriority w:val="1"/>
    <w:qFormat w:val="1"/>
    <w:rsid w:val="00EC752F"/>
    <w:pPr>
      <w:spacing w:after="0" w:line="240" w:lineRule="auto"/>
      <w:jc w:val="both"/>
    </w:pPr>
    <w:rPr>
      <w:rFonts w:ascii="Times New Roman" w:cs="Times New Roman" w:eastAsia="SimSun" w:hAnsi="Times New Roman"/>
      <w:sz w:val="24"/>
      <w:szCs w:val="24"/>
    </w:rPr>
  </w:style>
  <w:style w:type="table" w:styleId="TableGrid">
    <w:name w:val="Table Grid"/>
    <w:basedOn w:val="TableNormal"/>
    <w:uiPriority w:val="39"/>
    <w:rsid w:val="00EC752F"/>
    <w:pPr>
      <w:spacing w:after="0" w:line="240" w:lineRule="auto"/>
    </w:pPr>
    <w:rPr>
      <w:rFonts w:eastAsiaTheme="minorEastAsia"/>
    </w:rPr>
    <w:tblPr>
      <w:tblBorders>
        <w:top w:color="000000" w:space="0" w:sz="4" w:themeColor="text1" w:val="single"/>
        <w:left w:color="000000" w:space="0" w:sz="4" w:themeColor="text1" w:val="single"/>
        <w:bottom w:color="000000" w:space="0" w:sz="4" w:themeColor="text1" w:val="single"/>
        <w:right w:color="000000" w:space="0" w:sz="4" w:themeColor="text1" w:val="single"/>
        <w:insideH w:color="000000" w:space="0" w:sz="4" w:themeColor="text1" w:val="single"/>
        <w:insideV w:color="000000" w:space="0" w:sz="4" w:themeColor="text1" w:val="single"/>
      </w:tblBorders>
    </w:tblPr>
  </w:style>
  <w:style w:type="paragraph" w:styleId="CommentSubject">
    <w:name w:val="annotation subject"/>
    <w:basedOn w:val="CommentText"/>
    <w:next w:val="CommentText"/>
    <w:link w:val="CommentSubjectChar"/>
    <w:uiPriority w:val="99"/>
    <w:unhideWhenUsed w:val="1"/>
    <w:rsid w:val="00817F0F"/>
    <w:rPr>
      <w:b w:val="1"/>
      <w:bCs w:val="1"/>
    </w:rPr>
  </w:style>
  <w:style w:type="character" w:styleId="CommentSubjectChar" w:customStyle="1">
    <w:name w:val="Comment Subject Char"/>
    <w:basedOn w:val="CommentTextChar"/>
    <w:link w:val="CommentSubject"/>
    <w:uiPriority w:val="99"/>
    <w:rsid w:val="00817F0F"/>
    <w:rPr>
      <w:rFonts w:eastAsiaTheme="minorEastAsia"/>
      <w:b w:val="1"/>
      <w:bCs w:val="1"/>
      <w:sz w:val="20"/>
      <w:szCs w:val="20"/>
    </w:rPr>
  </w:style>
  <w:style w:type="character" w:styleId="UnresolvedMention">
    <w:name w:val="Unresolved Mention"/>
    <w:basedOn w:val="DefaultParagraphFont"/>
    <w:uiPriority w:val="99"/>
    <w:semiHidden w:val="1"/>
    <w:unhideWhenUsed w:val="1"/>
    <w:rsid w:val="00D60490"/>
    <w:rPr>
      <w:color w:val="605e5c"/>
      <w:shd w:color="auto" w:fill="e1dfdd" w:val="clear"/>
    </w:rPr>
  </w:style>
  <w:style w:type="paragraph" w:styleId="Header">
    <w:name w:val="header"/>
    <w:basedOn w:val="Normal"/>
    <w:link w:val="HeaderChar"/>
    <w:uiPriority w:val="99"/>
    <w:unhideWhenUsed w:val="1"/>
    <w:rsid w:val="00E90EFF"/>
    <w:pPr>
      <w:tabs>
        <w:tab w:val="center" w:pos="4680"/>
        <w:tab w:val="right" w:pos="9360"/>
      </w:tabs>
      <w:spacing w:after="0" w:line="240" w:lineRule="auto"/>
    </w:pPr>
  </w:style>
  <w:style w:type="character" w:styleId="HeaderChar" w:customStyle="1">
    <w:name w:val="Header Char"/>
    <w:basedOn w:val="DefaultParagraphFont"/>
    <w:link w:val="Header"/>
    <w:uiPriority w:val="99"/>
    <w:rsid w:val="00E90EFF"/>
    <w:rPr>
      <w:rFonts w:eastAsiaTheme="minorEastAsia"/>
    </w:rPr>
  </w:style>
  <w:style w:type="paragraph" w:styleId="Footer">
    <w:name w:val="footer"/>
    <w:basedOn w:val="Normal"/>
    <w:link w:val="FooterChar"/>
    <w:uiPriority w:val="99"/>
    <w:unhideWhenUsed w:val="1"/>
    <w:rsid w:val="00E90EFF"/>
    <w:pPr>
      <w:tabs>
        <w:tab w:val="center" w:pos="4680"/>
        <w:tab w:val="right" w:pos="9360"/>
      </w:tabs>
      <w:spacing w:after="0" w:line="240" w:lineRule="auto"/>
    </w:pPr>
  </w:style>
  <w:style w:type="character" w:styleId="FooterChar" w:customStyle="1">
    <w:name w:val="Footer Char"/>
    <w:basedOn w:val="DefaultParagraphFont"/>
    <w:link w:val="Footer"/>
    <w:uiPriority w:val="99"/>
    <w:rsid w:val="00E90EFF"/>
    <w:rPr>
      <w:rFonts w:eastAsiaTheme="minorEastAsia"/>
    </w:rPr>
  </w:style>
  <w:style w:type="paragraph" w:styleId="NormalWeb">
    <w:name w:val="Normal (Web)"/>
    <w:basedOn w:val="Normal"/>
    <w:uiPriority w:val="99"/>
    <w:unhideWhenUsed w:val="1"/>
    <w:rsid w:val="00734E2A"/>
    <w:pPr>
      <w:spacing w:after="100" w:afterAutospacing="1" w:before="100" w:beforeAutospacing="1" w:line="240" w:lineRule="auto"/>
    </w:pPr>
    <w:rPr>
      <w:rFonts w:ascii="Times New Roman" w:cs="Times New Roman" w:eastAsia="Times New Roman" w:hAnsi="Times New Roman"/>
      <w:sz w:val="24"/>
      <w:szCs w:val="24"/>
    </w:rPr>
  </w:style>
  <w:style w:type="character" w:styleId="apple-converted-space" w:customStyle="1">
    <w:name w:val="apple-converted-space"/>
    <w:basedOn w:val="DefaultParagraphFont"/>
    <w:rsid w:val="00734E2A"/>
  </w:style>
  <w:style w:type="character" w:styleId="FollowedHyperlink">
    <w:name w:val="FollowedHyperlink"/>
    <w:basedOn w:val="DefaultParagraphFont"/>
    <w:uiPriority w:val="99"/>
    <w:semiHidden w:val="1"/>
    <w:unhideWhenUsed w:val="1"/>
    <w:rsid w:val="00D77A91"/>
    <w:rPr>
      <w:color w:val="954f72" w:themeColor="followedHyperlink"/>
      <w:u w:val="single"/>
    </w:rPr>
  </w:style>
  <w:style w:type="character" w:styleId="Heading1Char" w:customStyle="1">
    <w:name w:val="Heading 1 Char"/>
    <w:basedOn w:val="DefaultParagraphFont"/>
    <w:link w:val="Heading1"/>
    <w:uiPriority w:val="9"/>
    <w:rsid w:val="0058206E"/>
    <w:rPr>
      <w:rFonts w:ascii="Cambria" w:cs="Times New Roman" w:eastAsia="Times New Roman" w:hAnsi="Cambria"/>
      <w:b w:val="1"/>
      <w:bCs w:val="1"/>
      <w:kern w:val="32"/>
      <w:sz w:val="32"/>
      <w:szCs w:val="32"/>
      <w:lang w:eastAsia="x-none" w:val="x-none"/>
    </w:rPr>
  </w:style>
  <w:style w:type="paragraph" w:styleId="TOCHeading">
    <w:name w:val="TOC Heading"/>
    <w:basedOn w:val="Heading1"/>
    <w:next w:val="Normal"/>
    <w:uiPriority w:val="39"/>
    <w:qFormat w:val="1"/>
    <w:rsid w:val="0058206E"/>
    <w:pPr>
      <w:keepLines w:val="1"/>
      <w:spacing w:after="0" w:before="480" w:line="276" w:lineRule="auto"/>
      <w:outlineLvl w:val="9"/>
    </w:pPr>
    <w:rPr>
      <w:color w:val="365f91"/>
      <w:kern w:val="0"/>
      <w:sz w:val="28"/>
      <w:szCs w:val="28"/>
    </w:rPr>
  </w:style>
  <w:style w:type="paragraph" w:styleId="TOC1">
    <w:name w:val="toc 1"/>
    <w:basedOn w:val="Normal"/>
    <w:next w:val="Normal"/>
    <w:autoRedefine w:val="1"/>
    <w:uiPriority w:val="99"/>
    <w:rsid w:val="0058206E"/>
    <w:pPr>
      <w:tabs>
        <w:tab w:val="right" w:leader="dot" w:pos="8303"/>
      </w:tabs>
      <w:spacing w:after="0" w:line="240" w:lineRule="auto"/>
    </w:pPr>
    <w:rPr>
      <w:rFonts w:ascii="Times New Roman" w:cs="Times New Roman" w:eastAsia="Times New Roman" w:hAnsi="Times New Roman"/>
      <w:sz w:val="24"/>
      <w:szCs w:val="24"/>
      <w:lang w:val="it-IT"/>
    </w:rPr>
  </w:style>
  <w:style w:type="paragraph" w:styleId="FootnoteText">
    <w:name w:val="footnote text"/>
    <w:basedOn w:val="Normal"/>
    <w:link w:val="FootnoteTextChar"/>
    <w:uiPriority w:val="99"/>
    <w:rsid w:val="0058206E"/>
    <w:pPr>
      <w:spacing w:after="0" w:line="240" w:lineRule="auto"/>
    </w:pPr>
    <w:rPr>
      <w:rFonts w:ascii="Times New Roman" w:cs="Times New Roman" w:eastAsia="Times New Roman" w:hAnsi="Times New Roman"/>
      <w:sz w:val="20"/>
      <w:szCs w:val="20"/>
    </w:rPr>
  </w:style>
  <w:style w:type="character" w:styleId="FootnoteTextChar" w:customStyle="1">
    <w:name w:val="Footnote Text Char"/>
    <w:basedOn w:val="DefaultParagraphFont"/>
    <w:link w:val="FootnoteText"/>
    <w:uiPriority w:val="99"/>
    <w:rsid w:val="0058206E"/>
    <w:rPr>
      <w:rFonts w:ascii="Times New Roman" w:cs="Times New Roman" w:eastAsia="Times New Roman" w:hAnsi="Times New Roman"/>
      <w:sz w:val="20"/>
      <w:szCs w:val="20"/>
    </w:rPr>
  </w:style>
  <w:style w:type="character" w:styleId="FootnoteReference">
    <w:name w:val="footnote reference"/>
    <w:rsid w:val="0058206E"/>
    <w:rPr>
      <w:vertAlign w:val="superscript"/>
    </w:rPr>
  </w:style>
  <w:style w:type="character" w:styleId="PageNumber">
    <w:name w:val="page number"/>
    <w:basedOn w:val="DefaultParagraphFont"/>
    <w:rsid w:val="0058206E"/>
  </w:style>
  <w:style w:type="paragraph" w:styleId="msonormal0" w:customStyle="1">
    <w:name w:val="msonormal"/>
    <w:basedOn w:val="Normal"/>
    <w:uiPriority w:val="99"/>
    <w:rsid w:val="0058206E"/>
    <w:pPr>
      <w:spacing w:after="100" w:afterAutospacing="1" w:before="100" w:beforeAutospacing="1" w:line="240" w:lineRule="auto"/>
    </w:pPr>
    <w:rPr>
      <w:rFonts w:ascii="Times New Roman" w:cs="Times New Roman" w:eastAsia="Times New Roman" w:hAnsi="Times New Roman"/>
      <w:sz w:val="24"/>
      <w:szCs w:val="24"/>
    </w:rPr>
  </w:style>
  <w:style w:type="paragraph" w:styleId="BodyText">
    <w:name w:val="Body Text"/>
    <w:basedOn w:val="Normal"/>
    <w:link w:val="BodyTextChar"/>
    <w:uiPriority w:val="1"/>
    <w:qFormat w:val="1"/>
    <w:rsid w:val="007D0514"/>
    <w:pPr>
      <w:spacing w:after="0" w:line="240" w:lineRule="auto"/>
      <w:jc w:val="both"/>
    </w:pPr>
    <w:rPr>
      <w:rFonts w:ascii="Times New Roman" w:cs="Times New Roman" w:eastAsia="Times New Roman" w:hAnsi="Times New Roman"/>
      <w:noProof w:val="1"/>
      <w:sz w:val="28"/>
      <w:szCs w:val="24"/>
      <w:lang w:val="en-GB"/>
    </w:rPr>
  </w:style>
  <w:style w:type="character" w:styleId="BodyTextChar" w:customStyle="1">
    <w:name w:val="Body Text Char"/>
    <w:basedOn w:val="DefaultParagraphFont"/>
    <w:link w:val="BodyText"/>
    <w:uiPriority w:val="1"/>
    <w:rsid w:val="007D0514"/>
    <w:rPr>
      <w:rFonts w:ascii="Times New Roman" w:cs="Times New Roman" w:eastAsia="Times New Roman" w:hAnsi="Times New Roman"/>
      <w:noProof w:val="1"/>
      <w:sz w:val="28"/>
      <w:szCs w:val="24"/>
      <w:lang w:val="en-GB"/>
    </w:rPr>
  </w:style>
  <w:style w:type="character" w:styleId="Strong">
    <w:name w:val="Strong"/>
    <w:basedOn w:val="DefaultParagraphFont"/>
    <w:uiPriority w:val="22"/>
    <w:qFormat w:val="1"/>
    <w:rsid w:val="0086523C"/>
    <w:rPr>
      <w:b w:val="1"/>
      <w:bCs w:val="1"/>
    </w:rPr>
  </w:style>
  <w:style w:type="paragraph" w:styleId="Title">
    <w:name w:val="Title"/>
    <w:basedOn w:val="Normal"/>
    <w:link w:val="TitleChar"/>
    <w:uiPriority w:val="10"/>
    <w:qFormat w:val="1"/>
    <w:rsid w:val="0086523C"/>
    <w:pPr>
      <w:widowControl w:val="0"/>
      <w:autoSpaceDE w:val="0"/>
      <w:autoSpaceDN w:val="0"/>
      <w:spacing w:after="0" w:before="41" w:line="240" w:lineRule="auto"/>
      <w:ind w:left="3" w:right="6"/>
      <w:jc w:val="center"/>
    </w:pPr>
    <w:rPr>
      <w:rFonts w:ascii="Times New Roman" w:cs="Times New Roman" w:eastAsia="Times New Roman" w:hAnsi="Times New Roman"/>
      <w:b w:val="1"/>
      <w:bCs w:val="1"/>
      <w:sz w:val="24"/>
      <w:szCs w:val="24"/>
    </w:rPr>
  </w:style>
  <w:style w:type="character" w:styleId="TitleChar" w:customStyle="1">
    <w:name w:val="Title Char"/>
    <w:basedOn w:val="DefaultParagraphFont"/>
    <w:link w:val="Title"/>
    <w:uiPriority w:val="10"/>
    <w:rsid w:val="0086523C"/>
    <w:rPr>
      <w:rFonts w:ascii="Times New Roman" w:cs="Times New Roman" w:eastAsia="Times New Roman" w:hAnsi="Times New Roman"/>
      <w:b w:val="1"/>
      <w:bCs w:val="1"/>
      <w:sz w:val="24"/>
      <w:szCs w:val="24"/>
    </w:rPr>
  </w:style>
  <w:style w:type="paragraph" w:styleId="TableParagraph" w:customStyle="1">
    <w:name w:val="Table Paragraph"/>
    <w:basedOn w:val="Normal"/>
    <w:uiPriority w:val="1"/>
    <w:qFormat w:val="1"/>
    <w:rsid w:val="0086523C"/>
    <w:pPr>
      <w:widowControl w:val="0"/>
      <w:autoSpaceDE w:val="0"/>
      <w:autoSpaceDN w:val="0"/>
      <w:spacing w:after="0" w:line="240" w:lineRule="auto"/>
    </w:pPr>
    <w:rPr>
      <w:rFonts w:ascii="Times New Roman" w:cs="Times New Roman" w:eastAsia="Times New Roman" w:hAnsi="Times New Roman"/>
    </w:rPr>
  </w:style>
  <w:style w:type="character" w:styleId="Heading2Char" w:customStyle="1">
    <w:name w:val="Heading 2 Char"/>
    <w:basedOn w:val="DefaultParagraphFont"/>
    <w:link w:val="Heading2"/>
    <w:uiPriority w:val="9"/>
    <w:rsid w:val="0086523C"/>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86523C"/>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semiHidden w:val="1"/>
    <w:rsid w:val="0086523C"/>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86523C"/>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86523C"/>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rsid w:val="0086523C"/>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86523C"/>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86523C"/>
    <w:rPr>
      <w:rFonts w:cstheme="majorBidi" w:eastAsiaTheme="majorEastAsia"/>
      <w:color w:val="272727" w:themeColor="text1" w:themeTint="0000D8"/>
    </w:rPr>
  </w:style>
  <w:style w:type="paragraph" w:styleId="Subtitle">
    <w:name w:val="Subtitle"/>
    <w:basedOn w:val="Normal"/>
    <w:next w:val="Normal"/>
    <w:link w:val="SubtitleChar"/>
    <w:uiPriority w:val="11"/>
    <w:qFormat w:val="1"/>
    <w:rsid w:val="0086523C"/>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86523C"/>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86523C"/>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86523C"/>
    <w:rPr>
      <w:rFonts w:eastAsiaTheme="minorEastAsia"/>
      <w:i w:val="1"/>
      <w:iCs w:val="1"/>
      <w:color w:val="404040" w:themeColor="text1" w:themeTint="0000BF"/>
    </w:rPr>
  </w:style>
  <w:style w:type="character" w:styleId="IntenseEmphasis">
    <w:name w:val="Intense Emphasis"/>
    <w:basedOn w:val="DefaultParagraphFont"/>
    <w:uiPriority w:val="21"/>
    <w:qFormat w:val="1"/>
    <w:rsid w:val="0086523C"/>
    <w:rPr>
      <w:i w:val="1"/>
      <w:iCs w:val="1"/>
      <w:color w:val="2f5496" w:themeColor="accent1" w:themeShade="0000BF"/>
    </w:rPr>
  </w:style>
  <w:style w:type="paragraph" w:styleId="IntenseQuote">
    <w:name w:val="Intense Quote"/>
    <w:basedOn w:val="Normal"/>
    <w:next w:val="Normal"/>
    <w:link w:val="IntenseQuoteChar"/>
    <w:uiPriority w:val="30"/>
    <w:qFormat w:val="1"/>
    <w:rsid w:val="0086523C"/>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86523C"/>
    <w:rPr>
      <w:rFonts w:eastAsiaTheme="minorEastAsia"/>
      <w:i w:val="1"/>
      <w:iCs w:val="1"/>
      <w:color w:val="2f5496" w:themeColor="accent1" w:themeShade="0000BF"/>
    </w:rPr>
  </w:style>
  <w:style w:type="character" w:styleId="IntenseReference">
    <w:name w:val="Intense Reference"/>
    <w:basedOn w:val="DefaultParagraphFont"/>
    <w:uiPriority w:val="32"/>
    <w:qFormat w:val="1"/>
    <w:rsid w:val="0086523C"/>
    <w:rPr>
      <w:b w:val="1"/>
      <w:bCs w:val="1"/>
      <w:smallCaps w:val="1"/>
      <w:color w:val="2f5496" w:themeColor="accent1" w:themeShade="0000BF"/>
      <w:spacing w:val="5"/>
    </w:rPr>
  </w:style>
  <w:style w:type="paragraph" w:styleId="BodyText2">
    <w:name w:val="Body Text 2"/>
    <w:basedOn w:val="Normal"/>
    <w:link w:val="BodyText2Char"/>
    <w:uiPriority w:val="99"/>
    <w:rsid w:val="0086523C"/>
    <w:pPr>
      <w:spacing w:after="0" w:line="240" w:lineRule="auto"/>
      <w:jc w:val="center"/>
    </w:pPr>
    <w:rPr>
      <w:rFonts w:ascii="Times New Roman" w:cs="Times New Roman" w:eastAsia="Times New Roman" w:hAnsi="Times New Roman"/>
      <w:sz w:val="28"/>
      <w:szCs w:val="20"/>
      <w:lang w:val="sr-Cyrl-CS"/>
    </w:rPr>
  </w:style>
  <w:style w:type="character" w:styleId="BodyText2Char" w:customStyle="1">
    <w:name w:val="Body Text 2 Char"/>
    <w:basedOn w:val="DefaultParagraphFont"/>
    <w:link w:val="BodyText2"/>
    <w:uiPriority w:val="99"/>
    <w:rsid w:val="0086523C"/>
    <w:rPr>
      <w:rFonts w:ascii="Times New Roman" w:cs="Times New Roman" w:eastAsia="Times New Roman" w:hAnsi="Times New Roman"/>
      <w:sz w:val="28"/>
      <w:szCs w:val="20"/>
      <w:lang w:val="sr-Cyrl-CS"/>
    </w:rPr>
  </w:style>
  <w:style w:type="character" w:styleId="apple-tab-span" w:customStyle="1">
    <w:name w:val="apple-tab-span"/>
    <w:basedOn w:val="DefaultParagraphFont"/>
    <w:rsid w:val="00FF3A42"/>
  </w:style>
  <w:style w:type="numbering" w:styleId="NoList1" w:customStyle="1">
    <w:name w:val="No List1"/>
    <w:next w:val="NoList"/>
    <w:uiPriority w:val="99"/>
    <w:semiHidden w:val="1"/>
    <w:unhideWhenUsed w:val="1"/>
    <w:rsid w:val="004E286E"/>
  </w:style>
  <w:style w:type="table" w:styleId="TableGrid1" w:customStyle="1">
    <w:name w:val="Table Grid1"/>
    <w:basedOn w:val="TableNormal"/>
    <w:next w:val="TableGrid"/>
    <w:uiPriority w:val="39"/>
    <w:rsid w:val="004E286E"/>
    <w:pPr>
      <w:spacing w:after="0" w:line="240" w:lineRule="auto"/>
    </w:pPr>
    <w:rPr>
      <w:kern w:val="2"/>
      <w:sz w:val="24"/>
      <w:szCs w:val="24"/>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Emphasis">
    <w:name w:val="Emphasis"/>
    <w:basedOn w:val="DefaultParagraphFont"/>
    <w:uiPriority w:val="20"/>
    <w:qFormat w:val="1"/>
    <w:rsid w:val="00130258"/>
    <w:rPr>
      <w:i w:val="1"/>
      <w:iCs w:val="1"/>
    </w:rPr>
  </w:style>
  <w:style w:type="paragraph" w:styleId="Subtitle">
    <w:name w:val="Subtitle"/>
    <w:basedOn w:val="Normal"/>
    <w:next w:val="Normal"/>
    <w:pPr/>
    <w:rPr>
      <w:color w:val="595959"/>
      <w:sz w:val="28"/>
      <w:szCs w:val="28"/>
    </w:rPr>
  </w:style>
  <w:style w:type="table" w:styleId="Table1">
    <w:basedOn w:val="TableNormal"/>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15.0" w:type="dxa"/>
        <w:left w:w="15.0" w:type="dxa"/>
        <w:bottom w:w="15.0" w:type="dxa"/>
        <w:right w:w="15.0" w:type="dxa"/>
      </w:tblCellMar>
    </w:tblPr>
  </w:style>
  <w:style w:type="table" w:styleId="Table4">
    <w:basedOn w:val="TableNormal"/>
    <w:tblPr>
      <w:tblStyleRowBandSize w:val="1"/>
      <w:tblStyleColBandSize w:val="1"/>
      <w:tblCellMar>
        <w:top w:w="15.0" w:type="dxa"/>
        <w:left w:w="15.0" w:type="dxa"/>
        <w:bottom w:w="15.0" w:type="dxa"/>
        <w:right w:w="15.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15.0" w:type="dxa"/>
        <w:left w:w="15.0" w:type="dxa"/>
        <w:bottom w:w="15.0" w:type="dxa"/>
        <w:right w:w="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tblPr>
      <w:tblStyleRowBandSize w:val="1"/>
      <w:tblStyleColBandSize w:val="1"/>
      <w:tblCellMar>
        <w:top w:w="0.0" w:type="dxa"/>
        <w:left w:w="115.0" w:type="dxa"/>
        <w:bottom w:w="0.0" w:type="dxa"/>
        <w:right w:w="115.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tblPr>
      <w:tblStyleRowBandSize w:val="1"/>
      <w:tblStyleColBandSize w:val="1"/>
      <w:tblCellMar>
        <w:top w:w="0.0" w:type="dxa"/>
        <w:left w:w="115.0" w:type="dxa"/>
        <w:bottom w:w="0.0" w:type="dxa"/>
        <w:right w:w="115.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tblPr>
      <w:tblStyleRowBandSize w:val="1"/>
      <w:tblStyleColBandSize w:val="1"/>
      <w:tblCellMar>
        <w:top w:w="0.0" w:type="dxa"/>
        <w:left w:w="115.0" w:type="dxa"/>
        <w:bottom w:w="0.0" w:type="dxa"/>
        <w:right w:w="115.0" w:type="dxa"/>
      </w:tblCellMar>
    </w:tblPr>
  </w:style>
  <w:style w:type="table" w:styleId="Table22">
    <w:basedOn w:val="TableNormal"/>
    <w:tblPr>
      <w:tblStyleRowBandSize w:val="1"/>
      <w:tblStyleColBandSize w:val="1"/>
      <w:tblCellMar>
        <w:top w:w="0.0" w:type="dxa"/>
        <w:left w:w="115.0" w:type="dxa"/>
        <w:bottom w:w="0.0" w:type="dxa"/>
        <w:right w:w="115.0" w:type="dxa"/>
      </w:tblCellMar>
    </w:tblPr>
  </w:style>
  <w:style w:type="table" w:styleId="Table23">
    <w:basedOn w:val="TableNormal"/>
    <w:tblPr>
      <w:tblStyleRowBandSize w:val="1"/>
      <w:tblStyleColBandSize w:val="1"/>
      <w:tblCellMar>
        <w:top w:w="0.0" w:type="dxa"/>
        <w:left w:w="115.0" w:type="dxa"/>
        <w:bottom w:w="0.0" w:type="dxa"/>
        <w:right w:w="115.0" w:type="dxa"/>
      </w:tblCellMar>
    </w:tblPr>
  </w:style>
  <w:style w:type="table" w:styleId="Table24">
    <w:basedOn w:val="TableNormal"/>
    <w:tblPr>
      <w:tblStyleRowBandSize w:val="1"/>
      <w:tblStyleColBandSize w:val="1"/>
      <w:tblCellMar>
        <w:top w:w="0.0" w:type="dxa"/>
        <w:left w:w="115.0" w:type="dxa"/>
        <w:bottom w:w="0.0" w:type="dxa"/>
        <w:right w:w="115.0" w:type="dxa"/>
      </w:tblCellMar>
    </w:tblPr>
  </w:style>
  <w:style w:type="table" w:styleId="Table25">
    <w:basedOn w:val="TableNormal"/>
    <w:tblPr>
      <w:tblStyleRowBandSize w:val="1"/>
      <w:tblStyleColBandSize w:val="1"/>
      <w:tblCellMar>
        <w:top w:w="0.0" w:type="dxa"/>
        <w:left w:w="115.0" w:type="dxa"/>
        <w:bottom w:w="0.0" w:type="dxa"/>
        <w:right w:w="115.0" w:type="dxa"/>
      </w:tblCellMar>
    </w:tblPr>
  </w:style>
  <w:style w:type="table" w:styleId="Table26">
    <w:basedOn w:val="TableNormal"/>
    <w:tblPr>
      <w:tblStyleRowBandSize w:val="1"/>
      <w:tblStyleColBandSize w:val="1"/>
      <w:tblCellMar>
        <w:top w:w="0.0" w:type="dxa"/>
        <w:left w:w="115.0" w:type="dxa"/>
        <w:bottom w:w="0.0" w:type="dxa"/>
        <w:right w:w="115.0" w:type="dxa"/>
      </w:tblCellMar>
    </w:tblPr>
  </w:style>
  <w:style w:type="table" w:styleId="Table27">
    <w:basedOn w:val="TableNormal"/>
    <w:tblPr>
      <w:tblStyleRowBandSize w:val="1"/>
      <w:tblStyleColBandSize w:val="1"/>
      <w:tblCellMar>
        <w:top w:w="0.0" w:type="dxa"/>
        <w:left w:w="115.0" w:type="dxa"/>
        <w:bottom w:w="0.0" w:type="dxa"/>
        <w:right w:w="115.0" w:type="dxa"/>
      </w:tblCellMar>
    </w:tblPr>
  </w:style>
  <w:style w:type="table" w:styleId="Table28">
    <w:basedOn w:val="TableNormal"/>
    <w:tblPr>
      <w:tblStyleRowBandSize w:val="1"/>
      <w:tblStyleColBandSize w:val="1"/>
      <w:tblCellMar>
        <w:top w:w="0.0" w:type="dxa"/>
        <w:left w:w="115.0" w:type="dxa"/>
        <w:bottom w:w="0.0" w:type="dxa"/>
        <w:right w:w="115.0" w:type="dxa"/>
      </w:tblCellMar>
    </w:tblPr>
  </w:style>
  <w:style w:type="table" w:styleId="Table29">
    <w:basedOn w:val="TableNormal"/>
    <w:tblPr>
      <w:tblStyleRowBandSize w:val="1"/>
      <w:tblStyleColBandSize w:val="1"/>
      <w:tblCellMar>
        <w:top w:w="0.0" w:type="dxa"/>
        <w:left w:w="115.0" w:type="dxa"/>
        <w:bottom w:w="0.0" w:type="dxa"/>
        <w:right w:w="115.0" w:type="dxa"/>
      </w:tblCellMar>
    </w:tblPr>
  </w:style>
  <w:style w:type="table" w:styleId="Table30">
    <w:basedOn w:val="TableNormal"/>
    <w:tblPr>
      <w:tblStyleRowBandSize w:val="1"/>
      <w:tblStyleColBandSize w:val="1"/>
      <w:tblCellMar>
        <w:top w:w="0.0" w:type="dxa"/>
        <w:left w:w="115.0" w:type="dxa"/>
        <w:bottom w:w="0.0" w:type="dxa"/>
        <w:right w:w="115.0" w:type="dxa"/>
      </w:tblCellMar>
    </w:tblPr>
  </w:style>
  <w:style w:type="table" w:styleId="Table31">
    <w:basedOn w:val="TableNormal"/>
    <w:tblPr>
      <w:tblStyleRowBandSize w:val="1"/>
      <w:tblStyleColBandSize w:val="1"/>
      <w:tblCellMar>
        <w:top w:w="0.0" w:type="dxa"/>
        <w:left w:w="115.0" w:type="dxa"/>
        <w:bottom w:w="0.0" w:type="dxa"/>
        <w:right w:w="115.0" w:type="dxa"/>
      </w:tblCellMar>
    </w:tblPr>
  </w:style>
  <w:style w:type="table" w:styleId="Table32">
    <w:basedOn w:val="TableNormal"/>
    <w:tblPr>
      <w:tblStyleRowBandSize w:val="1"/>
      <w:tblStyleColBandSize w:val="1"/>
      <w:tblCellMar>
        <w:top w:w="0.0" w:type="dxa"/>
        <w:left w:w="115.0" w:type="dxa"/>
        <w:bottom w:w="0.0" w:type="dxa"/>
        <w:right w:w="115.0" w:type="dxa"/>
      </w:tblCellMar>
    </w:tblPr>
  </w:style>
  <w:style w:type="table" w:styleId="Table33">
    <w:basedOn w:val="TableNormal"/>
    <w:tblPr>
      <w:tblStyleRowBandSize w:val="1"/>
      <w:tblStyleColBandSize w:val="1"/>
      <w:tblCellMar>
        <w:top w:w="0.0" w:type="dxa"/>
        <w:left w:w="115.0" w:type="dxa"/>
        <w:bottom w:w="0.0" w:type="dxa"/>
        <w:right w:w="115.0" w:type="dxa"/>
      </w:tblCellMar>
    </w:tblPr>
  </w:style>
  <w:style w:type="table" w:styleId="Table34">
    <w:basedOn w:val="TableNormal"/>
    <w:tblPr>
      <w:tblStyleRowBandSize w:val="1"/>
      <w:tblStyleColBandSize w:val="1"/>
      <w:tblCellMar>
        <w:top w:w="0.0" w:type="dxa"/>
        <w:left w:w="115.0" w:type="dxa"/>
        <w:bottom w:w="0.0" w:type="dxa"/>
        <w:right w:w="115.0" w:type="dxa"/>
      </w:tblCellMar>
    </w:tblPr>
  </w:style>
  <w:style w:type="table" w:styleId="Table35">
    <w:basedOn w:val="TableNormal"/>
    <w:tblPr>
      <w:tblStyleRowBandSize w:val="1"/>
      <w:tblStyleColBandSize w:val="1"/>
      <w:tblCellMar>
        <w:top w:w="0.0" w:type="dxa"/>
        <w:left w:w="0.0" w:type="dxa"/>
        <w:bottom w:w="0.0" w:type="dxa"/>
        <w:right w:w="0.0" w:type="dxa"/>
      </w:tblCellMar>
    </w:tblPr>
  </w:style>
  <w:style w:type="table" w:styleId="Table36">
    <w:basedOn w:val="TableNormal"/>
    <w:tblPr>
      <w:tblStyleRowBandSize w:val="1"/>
      <w:tblStyleColBandSize w:val="1"/>
      <w:tblCellMar>
        <w:top w:w="0.0" w:type="dxa"/>
        <w:left w:w="115.0" w:type="dxa"/>
        <w:bottom w:w="0.0" w:type="dxa"/>
        <w:right w:w="115.0" w:type="dxa"/>
      </w:tblCellMar>
    </w:tblPr>
  </w:style>
  <w:style w:type="table" w:styleId="Table37">
    <w:basedOn w:val="TableNormal"/>
    <w:tblPr>
      <w:tblStyleRowBandSize w:val="1"/>
      <w:tblStyleColBandSize w:val="1"/>
      <w:tblCellMar>
        <w:top w:w="0.0" w:type="dxa"/>
        <w:left w:w="115.0" w:type="dxa"/>
        <w:bottom w:w="0.0" w:type="dxa"/>
        <w:right w:w="115.0" w:type="dxa"/>
      </w:tblCellMar>
    </w:tblPr>
  </w:style>
  <w:style w:type="table" w:styleId="Table38">
    <w:basedOn w:val="TableNormal"/>
    <w:tblPr>
      <w:tblStyleRowBandSize w:val="1"/>
      <w:tblStyleColBandSize w:val="1"/>
      <w:tblCellMar>
        <w:top w:w="0.0" w:type="dxa"/>
        <w:left w:w="115.0" w:type="dxa"/>
        <w:bottom w:w="0.0" w:type="dxa"/>
        <w:right w:w="115.0" w:type="dxa"/>
      </w:tblCellMar>
    </w:tblPr>
  </w:style>
  <w:style w:type="table" w:styleId="Table39">
    <w:basedOn w:val="TableNormal"/>
    <w:tblPr>
      <w:tblStyleRowBandSize w:val="1"/>
      <w:tblStyleColBandSize w:val="1"/>
      <w:tblCellMar>
        <w:top w:w="0.0" w:type="dxa"/>
        <w:left w:w="115.0" w:type="dxa"/>
        <w:bottom w:w="0.0" w:type="dxa"/>
        <w:right w:w="115.0" w:type="dxa"/>
      </w:tblCellMar>
    </w:tblPr>
  </w:style>
  <w:style w:type="table" w:styleId="Table40">
    <w:basedOn w:val="TableNormal"/>
    <w:tblPr>
      <w:tblStyleRowBandSize w:val="1"/>
      <w:tblStyleColBandSize w:val="1"/>
      <w:tblCellMar>
        <w:top w:w="0.0" w:type="dxa"/>
        <w:left w:w="30.0" w:type="dxa"/>
        <w:bottom w:w="0.0" w:type="dxa"/>
        <w:right w:w="30.0" w:type="dxa"/>
      </w:tblCellMar>
    </w:tblPr>
  </w:style>
  <w:style w:type="table" w:styleId="Table41">
    <w:basedOn w:val="TableNormal"/>
    <w:tblPr>
      <w:tblStyleRowBandSize w:val="1"/>
      <w:tblStyleColBandSize w:val="1"/>
      <w:tblCellMar>
        <w:top w:w="0.0" w:type="dxa"/>
        <w:left w:w="30.0" w:type="dxa"/>
        <w:bottom w:w="0.0" w:type="dxa"/>
        <w:right w:w="30.0" w:type="dxa"/>
      </w:tblCellMar>
    </w:tblPr>
  </w:style>
  <w:style w:type="table" w:styleId="Table42">
    <w:basedOn w:val="TableNormal"/>
    <w:tblPr>
      <w:tblStyleRowBandSize w:val="1"/>
      <w:tblStyleColBandSize w:val="1"/>
      <w:tblCellMar>
        <w:top w:w="0.0" w:type="dxa"/>
        <w:left w:w="93.0" w:type="dxa"/>
        <w:bottom w:w="0.0" w:type="dxa"/>
        <w:right w:w="93.0" w:type="dxa"/>
      </w:tblCellMar>
    </w:tblPr>
  </w:style>
  <w:style w:type="table" w:styleId="Table43">
    <w:basedOn w:val="TableNormal"/>
    <w:tblPr>
      <w:tblStyleRowBandSize w:val="1"/>
      <w:tblStyleColBandSize w:val="1"/>
      <w:tblCellMar>
        <w:top w:w="0.0" w:type="dxa"/>
        <w:left w:w="30.0" w:type="dxa"/>
        <w:bottom w:w="0.0" w:type="dxa"/>
        <w:right w:w="30.0" w:type="dxa"/>
      </w:tblCellMar>
    </w:tblPr>
  </w:style>
  <w:style w:type="table" w:styleId="Table44">
    <w:basedOn w:val="TableNormal"/>
    <w:tblPr>
      <w:tblStyleRowBandSize w:val="1"/>
      <w:tblStyleColBandSize w:val="1"/>
      <w:tblCellMar>
        <w:top w:w="0.0" w:type="dxa"/>
        <w:left w:w="115.0" w:type="dxa"/>
        <w:bottom w:w="0.0" w:type="dxa"/>
        <w:right w:w="115.0" w:type="dxa"/>
      </w:tblCellMar>
    </w:tblPr>
  </w:style>
  <w:style w:type="table" w:styleId="Table45">
    <w:basedOn w:val="TableNormal"/>
    <w:tblPr>
      <w:tblStyleRowBandSize w:val="1"/>
      <w:tblStyleColBandSize w:val="1"/>
      <w:tblCellMar>
        <w:top w:w="0.0" w:type="dxa"/>
        <w:left w:w="115.0" w:type="dxa"/>
        <w:bottom w:w="0.0" w:type="dxa"/>
        <w:right w:w="115.0" w:type="dxa"/>
      </w:tblCellMar>
    </w:tblPr>
  </w:style>
  <w:style w:type="table" w:styleId="Table46">
    <w:basedOn w:val="TableNormal"/>
    <w:tblPr>
      <w:tblStyleRowBandSize w:val="1"/>
      <w:tblStyleColBandSize w:val="1"/>
      <w:tblCellMar>
        <w:top w:w="0.0" w:type="dxa"/>
        <w:left w:w="115.0" w:type="dxa"/>
        <w:bottom w:w="0.0" w:type="dxa"/>
        <w:right w:w="115.0" w:type="dxa"/>
      </w:tblCellMar>
    </w:tblPr>
  </w:style>
  <w:style w:type="table" w:styleId="Table47">
    <w:basedOn w:val="TableNormal"/>
    <w:tblPr>
      <w:tblStyleRowBandSize w:val="1"/>
      <w:tblStyleColBandSize w:val="1"/>
      <w:tblCellMar>
        <w:top w:w="0.0" w:type="dxa"/>
        <w:left w:w="0.0" w:type="dxa"/>
        <w:bottom w:w="0.0" w:type="dxa"/>
        <w:right w:w="0.0" w:type="dxa"/>
      </w:tblCellMar>
    </w:tblPr>
  </w:style>
  <w:style w:type="table" w:styleId="Table48">
    <w:basedOn w:val="TableNormal"/>
    <w:tblPr>
      <w:tblStyleRowBandSize w:val="1"/>
      <w:tblStyleColBandSize w:val="1"/>
      <w:tblCellMar>
        <w:top w:w="0.0" w:type="dxa"/>
        <w:left w:w="115.0" w:type="dxa"/>
        <w:bottom w:w="0.0" w:type="dxa"/>
        <w:right w:w="115.0" w:type="dxa"/>
      </w:tblCellMar>
    </w:tblPr>
  </w:style>
  <w:style w:type="table" w:styleId="Table49">
    <w:basedOn w:val="TableNormal"/>
    <w:tblPr>
      <w:tblStyleRowBandSize w:val="1"/>
      <w:tblStyleColBandSize w:val="1"/>
      <w:tblCellMar>
        <w:top w:w="0.0" w:type="dxa"/>
        <w:left w:w="115.0" w:type="dxa"/>
        <w:bottom w:w="0.0" w:type="dxa"/>
        <w:right w:w="115.0" w:type="dxa"/>
      </w:tblCellMar>
    </w:tblPr>
  </w:style>
  <w:style w:type="table" w:styleId="Table50">
    <w:basedOn w:val="TableNormal"/>
    <w:tblPr>
      <w:tblStyleRowBandSize w:val="1"/>
      <w:tblStyleColBandSize w:val="1"/>
      <w:tblCellMar>
        <w:top w:w="0.0" w:type="dxa"/>
        <w:left w:w="115.0" w:type="dxa"/>
        <w:bottom w:w="0.0" w:type="dxa"/>
        <w:right w:w="115.0" w:type="dxa"/>
      </w:tblCellMar>
    </w:tblPr>
  </w:style>
  <w:style w:type="table" w:styleId="Table51">
    <w:basedOn w:val="TableNormal"/>
    <w:tblPr>
      <w:tblStyleRowBandSize w:val="1"/>
      <w:tblStyleColBandSize w:val="1"/>
      <w:tblCellMar>
        <w:top w:w="0.0" w:type="dxa"/>
        <w:left w:w="115.0" w:type="dxa"/>
        <w:bottom w:w="0.0" w:type="dxa"/>
        <w:right w:w="115.0" w:type="dxa"/>
      </w:tblCellMar>
    </w:tblPr>
  </w:style>
  <w:style w:type="table" w:styleId="Table52">
    <w:basedOn w:val="TableNormal"/>
    <w:tblPr>
      <w:tblStyleRowBandSize w:val="1"/>
      <w:tblStyleColBandSize w:val="1"/>
      <w:tblCellMar>
        <w:top w:w="0.0" w:type="dxa"/>
        <w:left w:w="30.0" w:type="dxa"/>
        <w:bottom w:w="0.0" w:type="dxa"/>
        <w:right w:w="30.0" w:type="dxa"/>
      </w:tblCellMar>
    </w:tblPr>
  </w:style>
  <w:style w:type="table" w:styleId="Table53">
    <w:basedOn w:val="TableNormal"/>
    <w:tblPr>
      <w:tblStyleRowBandSize w:val="1"/>
      <w:tblStyleColBandSize w:val="1"/>
      <w:tblCellMar>
        <w:top w:w="0.0" w:type="dxa"/>
        <w:left w:w="30.0" w:type="dxa"/>
        <w:bottom w:w="0.0" w:type="dxa"/>
        <w:right w:w="30.0" w:type="dxa"/>
      </w:tblCellMar>
    </w:tblPr>
  </w:style>
  <w:style w:type="table" w:styleId="Table54">
    <w:basedOn w:val="TableNormal"/>
    <w:tblPr>
      <w:tblStyleRowBandSize w:val="1"/>
      <w:tblStyleColBandSize w:val="1"/>
      <w:tblCellMar>
        <w:top w:w="0.0" w:type="dxa"/>
        <w:left w:w="93.0" w:type="dxa"/>
        <w:bottom w:w="0.0" w:type="dxa"/>
        <w:right w:w="93.0" w:type="dxa"/>
      </w:tblCellMar>
    </w:tblPr>
  </w:style>
  <w:style w:type="table" w:styleId="Table55">
    <w:basedOn w:val="TableNormal"/>
    <w:tblPr>
      <w:tblStyleRowBandSize w:val="1"/>
      <w:tblStyleColBandSize w:val="1"/>
      <w:tblCellMar>
        <w:top w:w="0.0" w:type="dxa"/>
        <w:left w:w="30.0" w:type="dxa"/>
        <w:bottom w:w="0.0" w:type="dxa"/>
        <w:right w:w="30.0" w:type="dxa"/>
      </w:tblCellMar>
    </w:tblPr>
  </w:style>
  <w:style w:type="table" w:styleId="Table56">
    <w:basedOn w:val="TableNormal"/>
    <w:tblPr>
      <w:tblStyleRowBandSize w:val="1"/>
      <w:tblStyleColBandSize w:val="1"/>
      <w:tblCellMar>
        <w:top w:w="0.0" w:type="dxa"/>
        <w:left w:w="115.0" w:type="dxa"/>
        <w:bottom w:w="0.0" w:type="dxa"/>
        <w:right w:w="115.0" w:type="dxa"/>
      </w:tblCellMar>
    </w:tblPr>
  </w:style>
  <w:style w:type="table" w:styleId="Table57">
    <w:basedOn w:val="TableNormal"/>
    <w:tblPr>
      <w:tblStyleRowBandSize w:val="1"/>
      <w:tblStyleColBandSize w:val="1"/>
      <w:tblCellMar>
        <w:top w:w="0.0" w:type="dxa"/>
        <w:left w:w="115.0" w:type="dxa"/>
        <w:bottom w:w="0.0" w:type="dxa"/>
        <w:right w:w="115.0" w:type="dxa"/>
      </w:tblCellMar>
    </w:tblPr>
  </w:style>
  <w:style w:type="table" w:styleId="Table58">
    <w:basedOn w:val="TableNormal"/>
    <w:tblPr>
      <w:tblStyleRowBandSize w:val="1"/>
      <w:tblStyleColBandSize w:val="1"/>
      <w:tblCellMar>
        <w:top w:w="0.0" w:type="dxa"/>
        <w:left w:w="115.0" w:type="dxa"/>
        <w:bottom w:w="0.0" w:type="dxa"/>
        <w:right w:w="115.0" w:type="dxa"/>
      </w:tblCellMar>
    </w:tblPr>
  </w:style>
  <w:style w:type="table" w:styleId="Table59">
    <w:basedOn w:val="TableNormal"/>
    <w:tblPr>
      <w:tblStyleRowBandSize w:val="1"/>
      <w:tblStyleColBandSize w:val="1"/>
      <w:tblCellMar>
        <w:top w:w="0.0" w:type="dxa"/>
        <w:left w:w="0.0" w:type="dxa"/>
        <w:bottom w:w="0.0" w:type="dxa"/>
        <w:right w:w="0.0" w:type="dxa"/>
      </w:tblCellMar>
    </w:tblPr>
  </w:style>
  <w:style w:type="table" w:styleId="Table60">
    <w:basedOn w:val="TableNormal"/>
    <w:tblPr>
      <w:tblStyleRowBandSize w:val="1"/>
      <w:tblStyleColBandSize w:val="1"/>
      <w:tblCellMar>
        <w:top w:w="0.0" w:type="dxa"/>
        <w:left w:w="115.0" w:type="dxa"/>
        <w:bottom w:w="0.0" w:type="dxa"/>
        <w:right w:w="115.0" w:type="dxa"/>
      </w:tblCellMar>
    </w:tblPr>
  </w:style>
  <w:style w:type="table" w:styleId="Table61">
    <w:basedOn w:val="TableNormal"/>
    <w:tblPr>
      <w:tblStyleRowBandSize w:val="1"/>
      <w:tblStyleColBandSize w:val="1"/>
      <w:tblCellMar>
        <w:top w:w="0.0" w:type="dxa"/>
        <w:left w:w="115.0" w:type="dxa"/>
        <w:bottom w:w="0.0" w:type="dxa"/>
        <w:right w:w="115.0" w:type="dxa"/>
      </w:tblCellMar>
    </w:tblPr>
  </w:style>
  <w:style w:type="table" w:styleId="Table62">
    <w:basedOn w:val="TableNormal"/>
    <w:tblPr>
      <w:tblStyleRowBandSize w:val="1"/>
      <w:tblStyleColBandSize w:val="1"/>
      <w:tblCellMar>
        <w:top w:w="0.0" w:type="dxa"/>
        <w:left w:w="115.0" w:type="dxa"/>
        <w:bottom w:w="0.0" w:type="dxa"/>
        <w:right w:w="115.0" w:type="dxa"/>
      </w:tblCellMar>
    </w:tblPr>
  </w:style>
  <w:style w:type="table" w:styleId="Table63">
    <w:basedOn w:val="TableNormal"/>
    <w:tblPr>
      <w:tblStyleRowBandSize w:val="1"/>
      <w:tblStyleColBandSize w:val="1"/>
      <w:tblCellMar>
        <w:top w:w="0.0" w:type="dxa"/>
        <w:left w:w="115.0" w:type="dxa"/>
        <w:bottom w:w="0.0" w:type="dxa"/>
        <w:right w:w="115.0" w:type="dxa"/>
      </w:tblCellMar>
    </w:tblPr>
  </w:style>
  <w:style w:type="table" w:styleId="Table64">
    <w:basedOn w:val="TableNormal"/>
    <w:tblPr>
      <w:tblStyleRowBandSize w:val="1"/>
      <w:tblStyleColBandSize w:val="1"/>
      <w:tblCellMar>
        <w:top w:w="0.0" w:type="dxa"/>
        <w:left w:w="93.0" w:type="dxa"/>
        <w:bottom w:w="0.0" w:type="dxa"/>
        <w:right w:w="93.0" w:type="dxa"/>
      </w:tblCellMar>
    </w:tblPr>
  </w:style>
  <w:style w:type="table" w:styleId="Table65">
    <w:basedOn w:val="TableNormal"/>
    <w:tblPr>
      <w:tblStyleRowBandSize w:val="1"/>
      <w:tblStyleColBandSize w:val="1"/>
      <w:tblCellMar>
        <w:top w:w="0.0" w:type="dxa"/>
        <w:left w:w="30.0" w:type="dxa"/>
        <w:bottom w:w="0.0" w:type="dxa"/>
        <w:right w:w="30.0" w:type="dxa"/>
      </w:tblCellMar>
    </w:tblPr>
  </w:style>
  <w:style w:type="table" w:styleId="Table66">
    <w:basedOn w:val="TableNormal"/>
    <w:tblPr>
      <w:tblStyleRowBandSize w:val="1"/>
      <w:tblStyleColBandSize w:val="1"/>
      <w:tblCellMar>
        <w:top w:w="0.0" w:type="dxa"/>
        <w:left w:w="115.0" w:type="dxa"/>
        <w:bottom w:w="0.0" w:type="dxa"/>
        <w:right w:w="115.0" w:type="dxa"/>
      </w:tblCellMar>
    </w:tblPr>
  </w:style>
  <w:style w:type="table" w:styleId="Table67">
    <w:basedOn w:val="TableNormal"/>
    <w:tblPr>
      <w:tblStyleRowBandSize w:val="1"/>
      <w:tblStyleColBandSize w:val="1"/>
      <w:tblCellMar>
        <w:top w:w="0.0" w:type="dxa"/>
        <w:left w:w="115.0" w:type="dxa"/>
        <w:bottom w:w="0.0" w:type="dxa"/>
        <w:right w:w="115.0" w:type="dxa"/>
      </w:tblCellMar>
    </w:tblPr>
  </w:style>
  <w:style w:type="table" w:styleId="Table68">
    <w:basedOn w:val="TableNormal"/>
    <w:tblPr>
      <w:tblStyleRowBandSize w:val="1"/>
      <w:tblStyleColBandSize w:val="1"/>
      <w:tblCellMar>
        <w:top w:w="0.0" w:type="dxa"/>
        <w:left w:w="115.0" w:type="dxa"/>
        <w:bottom w:w="0.0" w:type="dxa"/>
        <w:right w:w="115.0" w:type="dxa"/>
      </w:tblCellMar>
    </w:tblPr>
  </w:style>
  <w:style w:type="table" w:styleId="Table69">
    <w:basedOn w:val="TableNormal"/>
    <w:tblPr>
      <w:tblStyleRowBandSize w:val="1"/>
      <w:tblStyleColBandSize w:val="1"/>
      <w:tblCellMar>
        <w:top w:w="0.0" w:type="dxa"/>
        <w:left w:w="115.0" w:type="dxa"/>
        <w:bottom w:w="0.0" w:type="dxa"/>
        <w:right w:w="115.0" w:type="dxa"/>
      </w:tblCellMar>
    </w:tblPr>
  </w:style>
  <w:style w:type="table" w:styleId="Table70">
    <w:basedOn w:val="TableNormal"/>
    <w:tblPr>
      <w:tblStyleRowBandSize w:val="1"/>
      <w:tblStyleColBandSize w:val="1"/>
      <w:tblCellMar>
        <w:top w:w="0.0" w:type="dxa"/>
        <w:left w:w="115.0" w:type="dxa"/>
        <w:bottom w:w="0.0" w:type="dxa"/>
        <w:right w:w="115.0" w:type="dxa"/>
      </w:tblCellMar>
    </w:tblPr>
  </w:style>
  <w:style w:type="table" w:styleId="Table71">
    <w:basedOn w:val="TableNormal"/>
    <w:tblPr>
      <w:tblStyleRowBandSize w:val="1"/>
      <w:tblStyleColBandSize w:val="1"/>
      <w:tblCellMar>
        <w:top w:w="0.0" w:type="dxa"/>
        <w:left w:w="115.0" w:type="dxa"/>
        <w:bottom w:w="0.0" w:type="dxa"/>
        <w:right w:w="115.0" w:type="dxa"/>
      </w:tblCellMar>
    </w:tblPr>
  </w:style>
  <w:style w:type="table" w:styleId="Table72">
    <w:basedOn w:val="TableNormal"/>
    <w:tblPr>
      <w:tblStyleRowBandSize w:val="1"/>
      <w:tblStyleColBandSize w:val="1"/>
      <w:tblCellMar>
        <w:top w:w="0.0" w:type="dxa"/>
        <w:left w:w="115.0" w:type="dxa"/>
        <w:bottom w:w="0.0" w:type="dxa"/>
        <w:right w:w="115.0" w:type="dxa"/>
      </w:tblCellMar>
    </w:tblPr>
  </w:style>
  <w:style w:type="table" w:styleId="Table73">
    <w:basedOn w:val="TableNormal"/>
    <w:tblPr>
      <w:tblStyleRowBandSize w:val="1"/>
      <w:tblStyleColBandSize w:val="1"/>
      <w:tblCellMar>
        <w:top w:w="0.0" w:type="dxa"/>
        <w:left w:w="115.0" w:type="dxa"/>
        <w:bottom w:w="0.0" w:type="dxa"/>
        <w:right w:w="115.0" w:type="dxa"/>
      </w:tblCellMar>
    </w:tblPr>
  </w:style>
  <w:style w:type="table" w:styleId="Table74">
    <w:basedOn w:val="TableNormal"/>
    <w:tblPr>
      <w:tblStyleRowBandSize w:val="1"/>
      <w:tblStyleColBandSize w:val="1"/>
      <w:tblCellMar>
        <w:top w:w="0.0" w:type="dxa"/>
        <w:left w:w="115.0" w:type="dxa"/>
        <w:bottom w:w="0.0" w:type="dxa"/>
        <w:right w:w="115.0" w:type="dxa"/>
      </w:tblCellMar>
    </w:tblPr>
  </w:style>
  <w:style w:type="table" w:styleId="Table75">
    <w:basedOn w:val="TableNormal"/>
    <w:tblPr>
      <w:tblStyleRowBandSize w:val="1"/>
      <w:tblStyleColBandSize w:val="1"/>
      <w:tblCellMar>
        <w:top w:w="0.0" w:type="dxa"/>
        <w:left w:w="115.0" w:type="dxa"/>
        <w:bottom w:w="0.0" w:type="dxa"/>
        <w:right w:w="115.0" w:type="dxa"/>
      </w:tblCellMar>
    </w:tblPr>
  </w:style>
  <w:style w:type="table" w:styleId="Table76">
    <w:basedOn w:val="TableNormal"/>
    <w:tblPr>
      <w:tblStyleRowBandSize w:val="1"/>
      <w:tblStyleColBandSize w:val="1"/>
      <w:tblCellMar>
        <w:top w:w="0.0" w:type="dxa"/>
        <w:left w:w="115.0" w:type="dxa"/>
        <w:bottom w:w="0.0" w:type="dxa"/>
        <w:right w:w="115.0" w:type="dxa"/>
      </w:tblCellMar>
    </w:tblPr>
  </w:style>
  <w:style w:type="table" w:styleId="Table77">
    <w:basedOn w:val="TableNormal"/>
    <w:tblPr>
      <w:tblStyleRowBandSize w:val="1"/>
      <w:tblStyleColBandSize w:val="1"/>
      <w:tblCellMar>
        <w:top w:w="0.0" w:type="dxa"/>
        <w:left w:w="115.0" w:type="dxa"/>
        <w:bottom w:w="0.0" w:type="dxa"/>
        <w:right w:w="115.0" w:type="dxa"/>
      </w:tblCellMar>
    </w:tblPr>
  </w:style>
  <w:style w:type="table" w:styleId="Table78">
    <w:basedOn w:val="TableNormal"/>
    <w:tblPr>
      <w:tblStyleRowBandSize w:val="1"/>
      <w:tblStyleColBandSize w:val="1"/>
      <w:tblCellMar>
        <w:top w:w="0.0" w:type="dxa"/>
        <w:left w:w="115.0" w:type="dxa"/>
        <w:bottom w:w="0.0" w:type="dxa"/>
        <w:right w:w="115.0" w:type="dxa"/>
      </w:tblCellMar>
    </w:tblPr>
  </w:style>
  <w:style w:type="table" w:styleId="Table79">
    <w:basedOn w:val="TableNormal"/>
    <w:tblPr>
      <w:tblStyleRowBandSize w:val="1"/>
      <w:tblStyleColBandSize w:val="1"/>
      <w:tblCellMar>
        <w:top w:w="0.0" w:type="dxa"/>
        <w:left w:w="115.0" w:type="dxa"/>
        <w:bottom w:w="0.0" w:type="dxa"/>
        <w:right w:w="115.0" w:type="dxa"/>
      </w:tblCellMar>
    </w:tblPr>
  </w:style>
  <w:style w:type="table" w:styleId="Table80">
    <w:basedOn w:val="TableNormal"/>
    <w:tblPr>
      <w:tblStyleRowBandSize w:val="1"/>
      <w:tblStyleColBandSize w:val="1"/>
      <w:tblCellMar>
        <w:top w:w="0.0" w:type="dxa"/>
        <w:left w:w="115.0" w:type="dxa"/>
        <w:bottom w:w="0.0" w:type="dxa"/>
        <w:right w:w="115.0" w:type="dxa"/>
      </w:tblCellMar>
    </w:tblPr>
  </w:style>
  <w:style w:type="table" w:styleId="Table81">
    <w:basedOn w:val="TableNormal"/>
    <w:tblPr>
      <w:tblStyleRowBandSize w:val="1"/>
      <w:tblStyleColBandSize w:val="1"/>
      <w:tblCellMar>
        <w:top w:w="0.0" w:type="dxa"/>
        <w:left w:w="115.0" w:type="dxa"/>
        <w:bottom w:w="0.0" w:type="dxa"/>
        <w:right w:w="115.0" w:type="dxa"/>
      </w:tblCellMar>
    </w:tblPr>
  </w:style>
  <w:style w:type="table" w:styleId="Table82">
    <w:basedOn w:val="TableNormal"/>
    <w:tblPr>
      <w:tblStyleRowBandSize w:val="1"/>
      <w:tblStyleColBandSize w:val="1"/>
      <w:tblCellMar>
        <w:top w:w="0.0" w:type="dxa"/>
        <w:left w:w="115.0" w:type="dxa"/>
        <w:bottom w:w="0.0" w:type="dxa"/>
        <w:right w:w="115.0" w:type="dxa"/>
      </w:tblCellMar>
    </w:tblPr>
  </w:style>
  <w:style w:type="table" w:styleId="Table83">
    <w:basedOn w:val="TableNormal"/>
    <w:tblPr>
      <w:tblStyleRowBandSize w:val="1"/>
      <w:tblStyleColBandSize w:val="1"/>
      <w:tblCellMar>
        <w:top w:w="0.0" w:type="dxa"/>
        <w:left w:w="115.0" w:type="dxa"/>
        <w:bottom w:w="0.0" w:type="dxa"/>
        <w:right w:w="115.0" w:type="dxa"/>
      </w:tblCellMar>
    </w:tblPr>
  </w:style>
  <w:style w:type="table" w:styleId="Table84">
    <w:basedOn w:val="TableNormal"/>
    <w:tblPr>
      <w:tblStyleRowBandSize w:val="1"/>
      <w:tblStyleColBandSize w:val="1"/>
      <w:tblCellMar>
        <w:top w:w="0.0" w:type="dxa"/>
        <w:left w:w="115.0" w:type="dxa"/>
        <w:bottom w:w="0.0" w:type="dxa"/>
        <w:right w:w="115.0" w:type="dxa"/>
      </w:tblCellMar>
    </w:tblPr>
  </w:style>
  <w:style w:type="table" w:styleId="Table8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6">
    <w:basedOn w:val="TableNormal"/>
    <w:tblPr>
      <w:tblStyleRowBandSize w:val="1"/>
      <w:tblStyleColBandSize w:val="1"/>
      <w:tblCellMar>
        <w:top w:w="0.0" w:type="dxa"/>
        <w:left w:w="115.0" w:type="dxa"/>
        <w:bottom w:w="0.0" w:type="dxa"/>
        <w:right w:w="115.0" w:type="dxa"/>
      </w:tblCellMar>
    </w:tblPr>
  </w:style>
  <w:style w:type="table" w:styleId="Table87">
    <w:basedOn w:val="TableNormal"/>
    <w:tblPr>
      <w:tblStyleRowBandSize w:val="1"/>
      <w:tblStyleColBandSize w:val="1"/>
      <w:tblCellMar>
        <w:top w:w="0.0" w:type="dxa"/>
        <w:left w:w="115.0" w:type="dxa"/>
        <w:bottom w:w="0.0" w:type="dxa"/>
        <w:right w:w="115.0" w:type="dxa"/>
      </w:tblCellMar>
    </w:tblPr>
  </w:style>
  <w:style w:type="table" w:styleId="Table88">
    <w:basedOn w:val="TableNormal"/>
    <w:tblPr>
      <w:tblStyleRowBandSize w:val="1"/>
      <w:tblStyleColBandSize w:val="1"/>
      <w:tblCellMar>
        <w:top w:w="0.0" w:type="dxa"/>
        <w:left w:w="115.0" w:type="dxa"/>
        <w:bottom w:w="0.0" w:type="dxa"/>
        <w:right w:w="115.0" w:type="dxa"/>
      </w:tblCellMar>
    </w:tblPr>
  </w:style>
  <w:style w:type="table" w:styleId="Table89">
    <w:basedOn w:val="TableNormal"/>
    <w:tblPr>
      <w:tblStyleRowBandSize w:val="1"/>
      <w:tblStyleColBandSize w:val="1"/>
      <w:tblCellMar>
        <w:top w:w="0.0" w:type="dxa"/>
        <w:left w:w="115.0" w:type="dxa"/>
        <w:bottom w:w="0.0" w:type="dxa"/>
        <w:right w:w="115.0" w:type="dxa"/>
      </w:tblCellMar>
    </w:tblPr>
  </w:style>
  <w:style w:type="table" w:styleId="Table90">
    <w:basedOn w:val="TableNormal"/>
    <w:tblPr>
      <w:tblStyleRowBandSize w:val="1"/>
      <w:tblStyleColBandSize w:val="1"/>
      <w:tblCellMar>
        <w:top w:w="0.0" w:type="dxa"/>
        <w:left w:w="115.0" w:type="dxa"/>
        <w:bottom w:w="0.0" w:type="dxa"/>
        <w:right w:w="115.0" w:type="dxa"/>
      </w:tblCellMar>
    </w:tblPr>
  </w:style>
  <w:style w:type="table" w:styleId="Table91">
    <w:basedOn w:val="TableNormal"/>
    <w:tblPr>
      <w:tblStyleRowBandSize w:val="1"/>
      <w:tblStyleColBandSize w:val="1"/>
      <w:tblCellMar>
        <w:top w:w="0.0" w:type="dxa"/>
        <w:left w:w="0.0" w:type="dxa"/>
        <w:bottom w:w="0.0" w:type="dxa"/>
        <w:right w:w="0.0" w:type="dxa"/>
      </w:tblCellMar>
    </w:tblPr>
  </w:style>
  <w:style w:type="table" w:styleId="Table9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6">
    <w:basedOn w:val="TableNormal"/>
    <w:tblPr>
      <w:tblStyleRowBandSize w:val="1"/>
      <w:tblStyleColBandSize w:val="1"/>
      <w:tblCellMar>
        <w:top w:w="0.0" w:type="dxa"/>
        <w:left w:w="115.0" w:type="dxa"/>
        <w:bottom w:w="0.0" w:type="dxa"/>
        <w:right w:w="115.0" w:type="dxa"/>
      </w:tblCellMar>
    </w:tblPr>
  </w:style>
  <w:style w:type="table" w:styleId="Table97">
    <w:basedOn w:val="TableNormal"/>
    <w:tblPr>
      <w:tblStyleRowBandSize w:val="1"/>
      <w:tblStyleColBandSize w:val="1"/>
      <w:tblCellMar>
        <w:top w:w="0.0" w:type="dxa"/>
        <w:left w:w="115.0" w:type="dxa"/>
        <w:bottom w:w="0.0" w:type="dxa"/>
        <w:right w:w="115.0" w:type="dxa"/>
      </w:tblCellMar>
    </w:tblPr>
  </w:style>
  <w:style w:type="table" w:styleId="Table98">
    <w:basedOn w:val="TableNormal"/>
    <w:tblPr>
      <w:tblStyleRowBandSize w:val="1"/>
      <w:tblStyleColBandSize w:val="1"/>
      <w:tblCellMar>
        <w:top w:w="0.0" w:type="dxa"/>
        <w:left w:w="115.0" w:type="dxa"/>
        <w:bottom w:w="0.0" w:type="dxa"/>
        <w:right w:w="115.0" w:type="dxa"/>
      </w:tblCellMar>
    </w:tblPr>
  </w:style>
  <w:style w:type="table" w:styleId="Table99">
    <w:basedOn w:val="TableNormal"/>
    <w:tblPr>
      <w:tblStyleRowBandSize w:val="1"/>
      <w:tblStyleColBandSize w:val="1"/>
      <w:tblCellMar>
        <w:top w:w="0.0" w:type="dxa"/>
        <w:left w:w="115.0" w:type="dxa"/>
        <w:bottom w:w="0.0" w:type="dxa"/>
        <w:right w:w="115.0" w:type="dxa"/>
      </w:tblCellMar>
    </w:tblPr>
  </w:style>
  <w:style w:type="table" w:styleId="Table100">
    <w:basedOn w:val="TableNormal"/>
    <w:tblPr>
      <w:tblStyleRowBandSize w:val="1"/>
      <w:tblStyleColBandSize w:val="1"/>
      <w:tblCellMar>
        <w:top w:w="0.0" w:type="dxa"/>
        <w:left w:w="115.0" w:type="dxa"/>
        <w:bottom w:w="0.0" w:type="dxa"/>
        <w:right w:w="115.0" w:type="dxa"/>
      </w:tblCellMar>
    </w:tblPr>
  </w:style>
  <w:style w:type="table" w:styleId="Table101">
    <w:basedOn w:val="TableNormal"/>
    <w:tblPr>
      <w:tblStyleRowBandSize w:val="1"/>
      <w:tblStyleColBandSize w:val="1"/>
      <w:tblCellMar>
        <w:top w:w="0.0" w:type="dxa"/>
        <w:left w:w="115.0" w:type="dxa"/>
        <w:bottom w:w="0.0" w:type="dxa"/>
        <w:right w:w="115.0" w:type="dxa"/>
      </w:tblCellMar>
    </w:tblPr>
  </w:style>
  <w:style w:type="table" w:styleId="Table102">
    <w:basedOn w:val="TableNormal"/>
    <w:tblPr>
      <w:tblStyleRowBandSize w:val="1"/>
      <w:tblStyleColBandSize w:val="1"/>
      <w:tblCellMar>
        <w:top w:w="0.0" w:type="dxa"/>
        <w:left w:w="115.0" w:type="dxa"/>
        <w:bottom w:w="0.0" w:type="dxa"/>
        <w:right w:w="115.0" w:type="dxa"/>
      </w:tblCellMar>
    </w:tblPr>
  </w:style>
  <w:style w:type="table" w:styleId="Table103">
    <w:basedOn w:val="TableNormal"/>
    <w:tblPr>
      <w:tblStyleRowBandSize w:val="1"/>
      <w:tblStyleColBandSize w:val="1"/>
      <w:tblCellMar>
        <w:top w:w="0.0" w:type="dxa"/>
        <w:left w:w="115.0" w:type="dxa"/>
        <w:bottom w:w="0.0" w:type="dxa"/>
        <w:right w:w="115.0" w:type="dxa"/>
      </w:tblCellMar>
    </w:tblPr>
  </w:style>
  <w:style w:type="table" w:styleId="Table104">
    <w:basedOn w:val="TableNormal"/>
    <w:tblPr>
      <w:tblStyleRowBandSize w:val="1"/>
      <w:tblStyleColBandSize w:val="1"/>
      <w:tblCellMar>
        <w:top w:w="0.0" w:type="dxa"/>
        <w:left w:w="115.0" w:type="dxa"/>
        <w:bottom w:w="0.0" w:type="dxa"/>
        <w:right w:w="115.0" w:type="dxa"/>
      </w:tblCellMar>
    </w:tblPr>
  </w:style>
  <w:style w:type="table" w:styleId="Table105">
    <w:basedOn w:val="TableNormal"/>
    <w:tblPr>
      <w:tblStyleRowBandSize w:val="1"/>
      <w:tblStyleColBandSize w:val="1"/>
      <w:tblCellMar>
        <w:top w:w="0.0" w:type="dxa"/>
        <w:left w:w="115.0" w:type="dxa"/>
        <w:bottom w:w="0.0" w:type="dxa"/>
        <w:right w:w="115.0" w:type="dxa"/>
      </w:tblCellMar>
    </w:tblPr>
  </w:style>
  <w:style w:type="table" w:styleId="Table106">
    <w:basedOn w:val="TableNormal"/>
    <w:tblPr>
      <w:tblStyleRowBandSize w:val="1"/>
      <w:tblStyleColBandSize w:val="1"/>
      <w:tblCellMar>
        <w:top w:w="0.0" w:type="dxa"/>
        <w:left w:w="115.0" w:type="dxa"/>
        <w:bottom w:w="0.0" w:type="dxa"/>
        <w:right w:w="115.0" w:type="dxa"/>
      </w:tblCellMar>
    </w:tblPr>
  </w:style>
  <w:style w:type="table" w:styleId="Table107">
    <w:basedOn w:val="TableNormal"/>
    <w:tblPr>
      <w:tblStyleRowBandSize w:val="1"/>
      <w:tblStyleColBandSize w:val="1"/>
      <w:tblCellMar>
        <w:top w:w="0.0" w:type="dxa"/>
        <w:left w:w="115.0" w:type="dxa"/>
        <w:bottom w:w="0.0" w:type="dxa"/>
        <w:right w:w="115.0" w:type="dxa"/>
      </w:tblCellMar>
    </w:tblPr>
  </w:style>
  <w:style w:type="table" w:styleId="Table108">
    <w:basedOn w:val="TableNormal"/>
    <w:tblPr>
      <w:tblStyleRowBandSize w:val="1"/>
      <w:tblStyleColBandSize w:val="1"/>
      <w:tblCellMar>
        <w:top w:w="0.0" w:type="dxa"/>
        <w:left w:w="115.0" w:type="dxa"/>
        <w:bottom w:w="0.0" w:type="dxa"/>
        <w:right w:w="115.0" w:type="dxa"/>
      </w:tblCellMar>
    </w:tblPr>
  </w:style>
  <w:style w:type="table" w:styleId="Table109">
    <w:basedOn w:val="TableNormal"/>
    <w:tblPr>
      <w:tblStyleRowBandSize w:val="1"/>
      <w:tblStyleColBandSize w:val="1"/>
      <w:tblCellMar>
        <w:top w:w="0.0" w:type="dxa"/>
        <w:left w:w="115.0" w:type="dxa"/>
        <w:bottom w:w="0.0" w:type="dxa"/>
        <w:right w:w="115.0" w:type="dxa"/>
      </w:tblCellMar>
    </w:tblPr>
  </w:style>
  <w:style w:type="table" w:styleId="Table110">
    <w:basedOn w:val="TableNormal"/>
    <w:tblPr>
      <w:tblStyleRowBandSize w:val="1"/>
      <w:tblStyleColBandSize w:val="1"/>
      <w:tblCellMar>
        <w:top w:w="0.0" w:type="dxa"/>
        <w:left w:w="115.0" w:type="dxa"/>
        <w:bottom w:w="0.0" w:type="dxa"/>
        <w:right w:w="115.0" w:type="dxa"/>
      </w:tblCellMar>
    </w:tblPr>
  </w:style>
  <w:style w:type="table" w:styleId="Table111">
    <w:basedOn w:val="TableNormal"/>
    <w:tblPr>
      <w:tblStyleRowBandSize w:val="1"/>
      <w:tblStyleColBandSize w:val="1"/>
      <w:tblCellMar>
        <w:top w:w="0.0" w:type="dxa"/>
        <w:left w:w="115.0" w:type="dxa"/>
        <w:bottom w:w="0.0" w:type="dxa"/>
        <w:right w:w="115.0" w:type="dxa"/>
      </w:tblCellMar>
    </w:tblPr>
  </w:style>
  <w:style w:type="table" w:styleId="Table112">
    <w:basedOn w:val="TableNormal"/>
    <w:tblPr>
      <w:tblStyleRowBandSize w:val="1"/>
      <w:tblStyleColBandSize w:val="1"/>
      <w:tblCellMar>
        <w:top w:w="0.0" w:type="dxa"/>
        <w:left w:w="115.0" w:type="dxa"/>
        <w:bottom w:w="0.0" w:type="dxa"/>
        <w:right w:w="115.0" w:type="dxa"/>
      </w:tblCellMar>
    </w:tblPr>
  </w:style>
  <w:style w:type="table" w:styleId="Table113">
    <w:basedOn w:val="TableNormal"/>
    <w:tblPr>
      <w:tblStyleRowBandSize w:val="1"/>
      <w:tblStyleColBandSize w:val="1"/>
      <w:tblCellMar>
        <w:top w:w="0.0" w:type="dxa"/>
        <w:left w:w="115.0" w:type="dxa"/>
        <w:bottom w:w="0.0" w:type="dxa"/>
        <w:right w:w="115.0" w:type="dxa"/>
      </w:tblCellMar>
    </w:tblPr>
  </w:style>
  <w:style w:type="table" w:styleId="Table114">
    <w:basedOn w:val="TableNormal"/>
    <w:tblPr>
      <w:tblStyleRowBandSize w:val="1"/>
      <w:tblStyleColBandSize w:val="1"/>
      <w:tblCellMar>
        <w:top w:w="0.0" w:type="dxa"/>
        <w:left w:w="115.0" w:type="dxa"/>
        <w:bottom w:w="0.0" w:type="dxa"/>
        <w:right w:w="115.0" w:type="dxa"/>
      </w:tblCellMar>
    </w:tblPr>
  </w:style>
  <w:style w:type="table" w:styleId="Table115">
    <w:basedOn w:val="TableNormal"/>
    <w:tblPr>
      <w:tblStyleRowBandSize w:val="1"/>
      <w:tblStyleColBandSize w:val="1"/>
      <w:tblCellMar>
        <w:top w:w="0.0" w:type="dxa"/>
        <w:left w:w="115.0" w:type="dxa"/>
        <w:bottom w:w="0.0" w:type="dxa"/>
        <w:right w:w="115.0" w:type="dxa"/>
      </w:tblCellMar>
    </w:tblPr>
  </w:style>
  <w:style w:type="table" w:styleId="Table116">
    <w:basedOn w:val="TableNormal"/>
    <w:tblPr>
      <w:tblStyleRowBandSize w:val="1"/>
      <w:tblStyleColBandSize w:val="1"/>
      <w:tblCellMar>
        <w:top w:w="0.0" w:type="dxa"/>
        <w:left w:w="115.0" w:type="dxa"/>
        <w:bottom w:w="0.0" w:type="dxa"/>
        <w:right w:w="115.0" w:type="dxa"/>
      </w:tblCellMar>
    </w:tblPr>
  </w:style>
  <w:style w:type="table" w:styleId="Table117">
    <w:basedOn w:val="TableNormal"/>
    <w:tblPr>
      <w:tblStyleRowBandSize w:val="1"/>
      <w:tblStyleColBandSize w:val="1"/>
      <w:tblCellMar>
        <w:top w:w="0.0" w:type="dxa"/>
        <w:left w:w="115.0" w:type="dxa"/>
        <w:bottom w:w="0.0" w:type="dxa"/>
        <w:right w:w="115.0" w:type="dxa"/>
      </w:tblCellMar>
    </w:tblPr>
  </w:style>
  <w:style w:type="table" w:styleId="Table118">
    <w:basedOn w:val="TableNormal"/>
    <w:tblPr>
      <w:tblStyleRowBandSize w:val="1"/>
      <w:tblStyleColBandSize w:val="1"/>
      <w:tblCellMar>
        <w:top w:w="0.0" w:type="dxa"/>
        <w:left w:w="115.0" w:type="dxa"/>
        <w:bottom w:w="0.0" w:type="dxa"/>
        <w:right w:w="115.0" w:type="dxa"/>
      </w:tblCellMar>
    </w:tblPr>
  </w:style>
  <w:style w:type="table" w:styleId="Table119">
    <w:basedOn w:val="TableNormal"/>
    <w:tblPr>
      <w:tblStyleRowBandSize w:val="1"/>
      <w:tblStyleColBandSize w:val="1"/>
      <w:tblCellMar>
        <w:top w:w="0.0" w:type="dxa"/>
        <w:left w:w="115.0" w:type="dxa"/>
        <w:bottom w:w="0.0" w:type="dxa"/>
        <w:right w:w="115.0" w:type="dxa"/>
      </w:tblCellMar>
    </w:tblPr>
  </w:style>
  <w:style w:type="table" w:styleId="Table120">
    <w:basedOn w:val="TableNormal"/>
    <w:tblPr>
      <w:tblStyleRowBandSize w:val="1"/>
      <w:tblStyleColBandSize w:val="1"/>
      <w:tblCellMar>
        <w:top w:w="0.0" w:type="dxa"/>
        <w:left w:w="115.0" w:type="dxa"/>
        <w:bottom w:w="0.0" w:type="dxa"/>
        <w:right w:w="115.0" w:type="dxa"/>
      </w:tblCellMar>
    </w:tblPr>
  </w:style>
  <w:style w:type="table" w:styleId="Table121">
    <w:basedOn w:val="TableNormal"/>
    <w:tblPr>
      <w:tblStyleRowBandSize w:val="1"/>
      <w:tblStyleColBandSize w:val="1"/>
      <w:tblCellMar>
        <w:top w:w="0.0" w:type="dxa"/>
        <w:left w:w="115.0" w:type="dxa"/>
        <w:bottom w:w="0.0" w:type="dxa"/>
        <w:right w:w="115.0" w:type="dxa"/>
      </w:tblCellMar>
    </w:tblPr>
  </w:style>
  <w:style w:type="table" w:styleId="Table122">
    <w:basedOn w:val="TableNormal"/>
    <w:tblPr>
      <w:tblStyleRowBandSize w:val="1"/>
      <w:tblStyleColBandSize w:val="1"/>
      <w:tblCellMar>
        <w:top w:w="0.0" w:type="dxa"/>
        <w:left w:w="115.0" w:type="dxa"/>
        <w:bottom w:w="0.0" w:type="dxa"/>
        <w:right w:w="115.0" w:type="dxa"/>
      </w:tblCellMar>
    </w:tblPr>
  </w:style>
  <w:style w:type="table" w:styleId="Table123">
    <w:basedOn w:val="TableNormal"/>
    <w:tblPr>
      <w:tblStyleRowBandSize w:val="1"/>
      <w:tblStyleColBandSize w:val="1"/>
      <w:tblCellMar>
        <w:top w:w="0.0" w:type="dxa"/>
        <w:left w:w="115.0" w:type="dxa"/>
        <w:bottom w:w="0.0" w:type="dxa"/>
        <w:right w:w="115.0" w:type="dxa"/>
      </w:tblCellMar>
    </w:tblPr>
  </w:style>
  <w:style w:type="table" w:styleId="Table124">
    <w:basedOn w:val="TableNormal"/>
    <w:tblPr>
      <w:tblStyleRowBandSize w:val="1"/>
      <w:tblStyleColBandSize w:val="1"/>
      <w:tblCellMar>
        <w:top w:w="0.0" w:type="dxa"/>
        <w:left w:w="115.0" w:type="dxa"/>
        <w:bottom w:w="0.0" w:type="dxa"/>
        <w:right w:w="115.0" w:type="dxa"/>
      </w:tblCellMar>
    </w:tblPr>
  </w:style>
  <w:style w:type="table" w:styleId="Table125">
    <w:basedOn w:val="TableNormal"/>
    <w:tblPr>
      <w:tblStyleRowBandSize w:val="1"/>
      <w:tblStyleColBandSize w:val="1"/>
      <w:tblCellMar>
        <w:top w:w="0.0" w:type="dxa"/>
        <w:left w:w="115.0" w:type="dxa"/>
        <w:bottom w:w="0.0" w:type="dxa"/>
        <w:right w:w="115.0" w:type="dxa"/>
      </w:tblCellMar>
    </w:tblPr>
  </w:style>
  <w:style w:type="table" w:styleId="Table126">
    <w:basedOn w:val="TableNormal"/>
    <w:tblPr>
      <w:tblStyleRowBandSize w:val="1"/>
      <w:tblStyleColBandSize w:val="1"/>
      <w:tblCellMar>
        <w:top w:w="0.0" w:type="dxa"/>
        <w:left w:w="115.0" w:type="dxa"/>
        <w:bottom w:w="0.0" w:type="dxa"/>
        <w:right w:w="115.0" w:type="dxa"/>
      </w:tblCellMar>
    </w:tblPr>
  </w:style>
  <w:style w:type="table" w:styleId="Table127">
    <w:basedOn w:val="TableNormal"/>
    <w:tblPr>
      <w:tblStyleRowBandSize w:val="1"/>
      <w:tblStyleColBandSize w:val="1"/>
      <w:tblCellMar>
        <w:top w:w="0.0" w:type="dxa"/>
        <w:left w:w="115.0" w:type="dxa"/>
        <w:bottom w:w="0.0" w:type="dxa"/>
        <w:right w:w="115.0" w:type="dxa"/>
      </w:tblCellMar>
    </w:tblPr>
  </w:style>
  <w:style w:type="table" w:styleId="Table128">
    <w:basedOn w:val="TableNormal"/>
    <w:tblPr>
      <w:tblStyleRowBandSize w:val="1"/>
      <w:tblStyleColBandSize w:val="1"/>
      <w:tblCellMar>
        <w:top w:w="0.0" w:type="dxa"/>
        <w:left w:w="115.0" w:type="dxa"/>
        <w:bottom w:w="0.0" w:type="dxa"/>
        <w:right w:w="115.0" w:type="dxa"/>
      </w:tblCellMar>
    </w:tblPr>
  </w:style>
  <w:style w:type="table" w:styleId="Table129">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about:blank" TargetMode="External"/><Relationship Id="rId190" Type="http://schemas.openxmlformats.org/officeDocument/2006/relationships/hyperlink" Target="http://147.91.75.9/manage/shares/AKR2021/SO/5189.pdf" TargetMode="External"/><Relationship Id="rId42" Type="http://schemas.openxmlformats.org/officeDocument/2006/relationships/hyperlink" Target="http://147.91.75.9/manage/shares/AKR2021/SO/5054.pdf" TargetMode="External"/><Relationship Id="rId41" Type="http://schemas.openxmlformats.org/officeDocument/2006/relationships/hyperlink" Target="https://www.f.bg.ac.rs/sociologija/silabusi/kurs/5054" TargetMode="External"/><Relationship Id="rId44" Type="http://schemas.openxmlformats.org/officeDocument/2006/relationships/hyperlink" Target="http://147.91.75.9/manage/shares/AKR2021/SO/5055.pdf" TargetMode="External"/><Relationship Id="rId194" Type="http://schemas.openxmlformats.org/officeDocument/2006/relationships/hyperlink" Target="http://147.91.75.9/manage/shares/AKR2021/SO/5191.pdf" TargetMode="External"/><Relationship Id="rId43" Type="http://schemas.openxmlformats.org/officeDocument/2006/relationships/hyperlink" Target="https://www.f.bg.ac.rs/sociologija/silabusi/kurs/5055" TargetMode="External"/><Relationship Id="rId193" Type="http://schemas.openxmlformats.org/officeDocument/2006/relationships/hyperlink" Target="https://www.f.bg.ac.rs/sociologija/silabusi/kurs/5191" TargetMode="External"/><Relationship Id="rId46" Type="http://schemas.openxmlformats.org/officeDocument/2006/relationships/hyperlink" Target="http://147.91.75.9/manage/shares/AKR2021/SO/5059.pdf" TargetMode="External"/><Relationship Id="rId192" Type="http://schemas.openxmlformats.org/officeDocument/2006/relationships/hyperlink" Target="http://147.91.75.9/manage/shares/AKR2021/SO/5190.pdf" TargetMode="External"/><Relationship Id="rId45" Type="http://schemas.openxmlformats.org/officeDocument/2006/relationships/hyperlink" Target="https://www.f.bg.ac.rs/sociologija/silabusi/kurs/5059" TargetMode="External"/><Relationship Id="rId191" Type="http://schemas.openxmlformats.org/officeDocument/2006/relationships/hyperlink" Target="https://www.f.bg.ac.rs/sociologija/silabusi/kurs/5190" TargetMode="External"/><Relationship Id="rId48" Type="http://schemas.openxmlformats.org/officeDocument/2006/relationships/hyperlink" Target="http://147.91.75.9/manage/shares/AKR2021/SO/5060.pdf" TargetMode="External"/><Relationship Id="rId187" Type="http://schemas.openxmlformats.org/officeDocument/2006/relationships/hyperlink" Target="https://www.f.bg.ac.rs/sociologija/silabusi/kurs/5188" TargetMode="External"/><Relationship Id="rId47" Type="http://schemas.openxmlformats.org/officeDocument/2006/relationships/hyperlink" Target="https://www.f.bg.ac.rs/sociologija/silabusi/kurs/5060" TargetMode="External"/><Relationship Id="rId186" Type="http://schemas.openxmlformats.org/officeDocument/2006/relationships/hyperlink" Target="http://147.91.75.9/manage/shares/AKR2021/SO/5187.pdf" TargetMode="External"/><Relationship Id="rId185" Type="http://schemas.openxmlformats.org/officeDocument/2006/relationships/hyperlink" Target="https://www.f.bg.ac.rs/sociologija/silabusi/kurs/5187" TargetMode="External"/><Relationship Id="rId49" Type="http://schemas.openxmlformats.org/officeDocument/2006/relationships/hyperlink" Target="https://www.f.bg.ac.rs/sociologija/silabusi/kurs/5133" TargetMode="External"/><Relationship Id="rId184" Type="http://schemas.openxmlformats.org/officeDocument/2006/relationships/hyperlink" Target="http://147.91.75.9/manage/shares/AKR2021/SO/5186.pdf" TargetMode="External"/><Relationship Id="rId189" Type="http://schemas.openxmlformats.org/officeDocument/2006/relationships/hyperlink" Target="https://www.f.bg.ac.rs/sociologija/silabusi/kurs/5189" TargetMode="External"/><Relationship Id="rId188" Type="http://schemas.openxmlformats.org/officeDocument/2006/relationships/hyperlink" Target="http://147.91.75.9/manage/shares/AKR2021/SO/5188.pdf" TargetMode="External"/><Relationship Id="rId31" Type="http://schemas.openxmlformats.org/officeDocument/2006/relationships/hyperlink" Target="https://isi.f.bg.ac.rs" TargetMode="External"/><Relationship Id="rId30" Type="http://schemas.openxmlformats.org/officeDocument/2006/relationships/hyperlink" Target="https://www.f.bg.ac.rs/files/akta/Posl-SP.pdf" TargetMode="External"/><Relationship Id="rId33" Type="http://schemas.openxmlformats.org/officeDocument/2006/relationships/hyperlink" Target="https://isi.f.bg.ac.rs/category/izdanja/" TargetMode="External"/><Relationship Id="rId183" Type="http://schemas.openxmlformats.org/officeDocument/2006/relationships/hyperlink" Target="https://www.f.bg.ac.rs/sociologija/silabusi/kurs/5186" TargetMode="External"/><Relationship Id="rId32" Type="http://schemas.openxmlformats.org/officeDocument/2006/relationships/hyperlink" Target="https://isi.f.bg.ac.rs/category/izdanja/" TargetMode="External"/><Relationship Id="rId182" Type="http://schemas.openxmlformats.org/officeDocument/2006/relationships/hyperlink" Target="http://147.91.75.9/manage/shares/AKR2021/SO/5185.pdf" TargetMode="External"/><Relationship Id="rId35" Type="http://schemas.openxmlformats.org/officeDocument/2006/relationships/hyperlink" Target="http://isi.f.bg.ac.rs/" TargetMode="External"/><Relationship Id="rId181" Type="http://schemas.openxmlformats.org/officeDocument/2006/relationships/hyperlink" Target="https://www.f.bg.ac.rs/sociologija/silabusi/kurs/5185" TargetMode="External"/><Relationship Id="rId34" Type="http://schemas.openxmlformats.org/officeDocument/2006/relationships/hyperlink" Target="https://www.f.bg.ac.rs/dokumenta" TargetMode="External"/><Relationship Id="rId180" Type="http://schemas.openxmlformats.org/officeDocument/2006/relationships/hyperlink" Target="http://147.91.75.9/manage/shares/AKR2021/SO/5184.pdf" TargetMode="External"/><Relationship Id="rId37" Type="http://schemas.openxmlformats.org/officeDocument/2006/relationships/hyperlink" Target="https://www.f.bg.ac.rs/dokumenta/akreditacija" TargetMode="External"/><Relationship Id="rId176" Type="http://schemas.openxmlformats.org/officeDocument/2006/relationships/hyperlink" Target="http://147.91.75.9/manage/shares/AKR2021/SO/5182.pdf" TargetMode="External"/><Relationship Id="rId297" Type="http://schemas.openxmlformats.org/officeDocument/2006/relationships/hyperlink" Target="about:blank" TargetMode="External"/><Relationship Id="rId36" Type="http://schemas.openxmlformats.org/officeDocument/2006/relationships/hyperlink" Target="https://www.f.bg.ac.rs/dokumenta" TargetMode="External"/><Relationship Id="rId175" Type="http://schemas.openxmlformats.org/officeDocument/2006/relationships/hyperlink" Target="https://www.f.bg.ac.rs/sociologija/silabusi/kurs/5182" TargetMode="External"/><Relationship Id="rId296" Type="http://schemas.openxmlformats.org/officeDocument/2006/relationships/hyperlink" Target="about:blank" TargetMode="External"/><Relationship Id="rId39" Type="http://schemas.openxmlformats.org/officeDocument/2006/relationships/hyperlink" Target="about:blank" TargetMode="External"/><Relationship Id="rId174" Type="http://schemas.openxmlformats.org/officeDocument/2006/relationships/hyperlink" Target="http://147.91.75.9/manage/shares/AKR2021/SO/5181.pdf" TargetMode="External"/><Relationship Id="rId295" Type="http://schemas.openxmlformats.org/officeDocument/2006/relationships/hyperlink" Target="about:blank" TargetMode="External"/><Relationship Id="rId38" Type="http://schemas.openxmlformats.org/officeDocument/2006/relationships/hyperlink" Target="https://www.f.bg.ac.rs/kvalitet-samovrednovanje" TargetMode="External"/><Relationship Id="rId173" Type="http://schemas.openxmlformats.org/officeDocument/2006/relationships/hyperlink" Target="https://www.f.bg.ac.rs/sociologija/silabusi/kurs/5181" TargetMode="External"/><Relationship Id="rId294" Type="http://schemas.openxmlformats.org/officeDocument/2006/relationships/hyperlink" Target="about:blank" TargetMode="External"/><Relationship Id="rId179" Type="http://schemas.openxmlformats.org/officeDocument/2006/relationships/hyperlink" Target="https://www.f.bg.ac.rs/sociologija/silabusi/kurs/5184" TargetMode="External"/><Relationship Id="rId178" Type="http://schemas.openxmlformats.org/officeDocument/2006/relationships/hyperlink" Target="http://147.91.75.9/manage/shares/AKR2021/SO/5183.pdf" TargetMode="External"/><Relationship Id="rId299" Type="http://schemas.openxmlformats.org/officeDocument/2006/relationships/hyperlink" Target="about:blank" TargetMode="External"/><Relationship Id="rId177" Type="http://schemas.openxmlformats.org/officeDocument/2006/relationships/hyperlink" Target="https://www.f.bg.ac.rs/sociologija/silabusi/kurs/5183" TargetMode="External"/><Relationship Id="rId298" Type="http://schemas.openxmlformats.org/officeDocument/2006/relationships/hyperlink" Target="about:blank" TargetMode="External"/><Relationship Id="rId20" Type="http://schemas.openxmlformats.org/officeDocument/2006/relationships/hyperlink" Target="https://www.f.bg.ac.rs/sociologija/raspored-ispita" TargetMode="External"/><Relationship Id="rId22" Type="http://schemas.openxmlformats.org/officeDocument/2006/relationships/hyperlink" Target="https://www.f.bg.ac.rs/dokumenta/akta" TargetMode="External"/><Relationship Id="rId21" Type="http://schemas.openxmlformats.org/officeDocument/2006/relationships/hyperlink" Target="http://www.f.bg.ac.rs/sociologija/silabusi" TargetMode="External"/><Relationship Id="rId24" Type="http://schemas.openxmlformats.org/officeDocument/2006/relationships/hyperlink" Target="https://www.f.bg.ac.rs/prijemni" TargetMode="External"/><Relationship Id="rId23" Type="http://schemas.openxmlformats.org/officeDocument/2006/relationships/hyperlink" Target="https://www.f.bg.ac.rs/" TargetMode="External"/><Relationship Id="rId26" Type="http://schemas.openxmlformats.org/officeDocument/2006/relationships/hyperlink" Target="https://www.f.bg.ac.rs/prijemni/programi-prijemni" TargetMode="External"/><Relationship Id="rId25" Type="http://schemas.openxmlformats.org/officeDocument/2006/relationships/hyperlink" Target="https://www.f.bg.ac.rs/prijemni/konkursi-upis" TargetMode="External"/><Relationship Id="rId28" Type="http://schemas.openxmlformats.org/officeDocument/2006/relationships/hyperlink" Target="https://www.bg.ac.rs/pravni-okvir/" TargetMode="External"/><Relationship Id="rId27" Type="http://schemas.openxmlformats.org/officeDocument/2006/relationships/hyperlink" Target="https://www.f.bg.ac.rs/dokumenta/akta" TargetMode="External"/><Relationship Id="rId29" Type="http://schemas.openxmlformats.org/officeDocument/2006/relationships/hyperlink" Target="https://www.f.bg.ac.rs/dokumenta/akta" TargetMode="External"/><Relationship Id="rId11" Type="http://schemas.openxmlformats.org/officeDocument/2006/relationships/hyperlink" Target="https://www.f.bg.ac.rs/sociologija/zaposleni" TargetMode="External"/><Relationship Id="rId10" Type="http://schemas.openxmlformats.org/officeDocument/2006/relationships/hyperlink" Target="https://www.f.bg.ac.rs/sociologija/program/osnovne/2021" TargetMode="External"/><Relationship Id="rId13" Type="http://schemas.openxmlformats.org/officeDocument/2006/relationships/hyperlink" Target="http://isi.f.bg.ac.rs/" TargetMode="External"/><Relationship Id="rId12" Type="http://schemas.openxmlformats.org/officeDocument/2006/relationships/hyperlink" Target="https://www.f.bg.ac.rs/sociologija/raspored/osnovne/1" TargetMode="External"/><Relationship Id="rId15" Type="http://schemas.openxmlformats.org/officeDocument/2006/relationships/hyperlink" Target="http://arhiva.rect.bg.ac.rs/files/sr/univerzitet/univ-propisi/PravilnikVrednovanjePedagoskogRada23.pdf" TargetMode="External"/><Relationship Id="rId198" Type="http://schemas.openxmlformats.org/officeDocument/2006/relationships/hyperlink" Target="http://147.91.75.9/manage/shares/AKR2021/SO/5193.pdf" TargetMode="External"/><Relationship Id="rId14" Type="http://schemas.openxmlformats.org/officeDocument/2006/relationships/hyperlink" Target="https://www.f.bg.ac.rs/dokumenta/akta" TargetMode="External"/><Relationship Id="rId197" Type="http://schemas.openxmlformats.org/officeDocument/2006/relationships/hyperlink" Target="https://www.f.bg.ac.rs/sociologija/silabusi/kurs/5193" TargetMode="External"/><Relationship Id="rId17" Type="http://schemas.openxmlformats.org/officeDocument/2006/relationships/hyperlink" Target="https://www.f.bg.ac.rs/informacije-studiranje/plan-nastave" TargetMode="External"/><Relationship Id="rId196" Type="http://schemas.openxmlformats.org/officeDocument/2006/relationships/hyperlink" Target="http://147.91.75.9/manage/shares/AKR2021/SO/5192.pdf" TargetMode="External"/><Relationship Id="rId16" Type="http://schemas.openxmlformats.org/officeDocument/2006/relationships/hyperlink" Target="https://www.f.bg.ac.rs" TargetMode="External"/><Relationship Id="rId195" Type="http://schemas.openxmlformats.org/officeDocument/2006/relationships/hyperlink" Target="https://www.f.bg.ac.rs/sociologija/silabusi/kurs/5192" TargetMode="External"/><Relationship Id="rId19" Type="http://schemas.openxmlformats.org/officeDocument/2006/relationships/hyperlink" Target="https://www.f.bg.ac.rs/sociologija/raspored/osnovne/1" TargetMode="External"/><Relationship Id="rId18" Type="http://schemas.openxmlformats.org/officeDocument/2006/relationships/hyperlink" Target="https://www.f.bg.ac.rs/sociologija/program/osnovne/2021" TargetMode="External"/><Relationship Id="rId199" Type="http://schemas.openxmlformats.org/officeDocument/2006/relationships/hyperlink" Target="https://www.f.bg.ac.rs/sociologija/silabusi/kurs/5194" TargetMode="External"/><Relationship Id="rId84" Type="http://schemas.openxmlformats.org/officeDocument/2006/relationships/hyperlink" Target="http://147.91.75.9/manage/shares/AKR2021/SO/5143.pdf" TargetMode="External"/><Relationship Id="rId83" Type="http://schemas.openxmlformats.org/officeDocument/2006/relationships/hyperlink" Target="https://www.f.bg.ac.rs/sociologija/silabusi/kurs/5143" TargetMode="External"/><Relationship Id="rId86" Type="http://schemas.openxmlformats.org/officeDocument/2006/relationships/hyperlink" Target="http://147.91.75.9/manage/shares/AKR2021/SO/5144.pdf" TargetMode="External"/><Relationship Id="rId85" Type="http://schemas.openxmlformats.org/officeDocument/2006/relationships/hyperlink" Target="https://www.f.bg.ac.rs/sociologija/silabusi/kurs/5144" TargetMode="External"/><Relationship Id="rId88" Type="http://schemas.openxmlformats.org/officeDocument/2006/relationships/hyperlink" Target="http://147.91.75.9/manage/shares/AKR2021/SO/5145.pdf" TargetMode="External"/><Relationship Id="rId150" Type="http://schemas.openxmlformats.org/officeDocument/2006/relationships/hyperlink" Target="http://147.91.75.9/manage/shares/AKR2021/SO/5169.pdf" TargetMode="External"/><Relationship Id="rId271" Type="http://schemas.openxmlformats.org/officeDocument/2006/relationships/chart" Target="charts/chart4.xml"/><Relationship Id="rId87" Type="http://schemas.openxmlformats.org/officeDocument/2006/relationships/hyperlink" Target="https://www.f.bg.ac.rs/sociologija/silabusi/kurs/5145" TargetMode="External"/><Relationship Id="rId270" Type="http://schemas.openxmlformats.org/officeDocument/2006/relationships/chart" Target="charts/chart3.xml"/><Relationship Id="rId89" Type="http://schemas.openxmlformats.org/officeDocument/2006/relationships/hyperlink" Target="https://www.f.bg.ac.rs/sociologija/silabusi/kurs/5146" TargetMode="External"/><Relationship Id="rId80" Type="http://schemas.openxmlformats.org/officeDocument/2006/relationships/hyperlink" Target="http://147.91.75.9/manage/shares/AKR2021/SO/5141.pdf" TargetMode="External"/><Relationship Id="rId82" Type="http://schemas.openxmlformats.org/officeDocument/2006/relationships/hyperlink" Target="http://147.91.75.9/manage/shares/AKR2021/SO/5142.pdf" TargetMode="External"/><Relationship Id="rId81" Type="http://schemas.openxmlformats.org/officeDocument/2006/relationships/hyperlink" Target="https://www.f.bg.ac.rs/sociologija/silabusi/kurs/5142"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149" Type="http://schemas.openxmlformats.org/officeDocument/2006/relationships/hyperlink" Target="https://www.f.bg.ac.rs/sociologija/silabusi/kurs/5169" TargetMode="External"/><Relationship Id="rId4" Type="http://schemas.openxmlformats.org/officeDocument/2006/relationships/footnotes" Target="footnotes.xml"/><Relationship Id="rId148" Type="http://schemas.openxmlformats.org/officeDocument/2006/relationships/hyperlink" Target="http://147.91.75.9/manage/shares/AKR2021/SO/5168.pdf" TargetMode="External"/><Relationship Id="rId269" Type="http://schemas.openxmlformats.org/officeDocument/2006/relationships/image" Target="media/image2.png"/><Relationship Id="rId9" Type="http://schemas.openxmlformats.org/officeDocument/2006/relationships/hyperlink" Target="about:blank" TargetMode="External"/><Relationship Id="rId143" Type="http://schemas.openxmlformats.org/officeDocument/2006/relationships/hyperlink" Target="https://www.f.bg.ac.rs/sociologija/silabusi/kurs/5166" TargetMode="External"/><Relationship Id="rId264" Type="http://schemas.openxmlformats.org/officeDocument/2006/relationships/hyperlink" Target="about:blank" TargetMode="External"/><Relationship Id="rId142" Type="http://schemas.openxmlformats.org/officeDocument/2006/relationships/hyperlink" Target="http://147.91.75.9/manage/shares/AKR2021/SO/5165.pdf" TargetMode="External"/><Relationship Id="rId263" Type="http://schemas.openxmlformats.org/officeDocument/2006/relationships/hyperlink" Target="about:blank" TargetMode="External"/><Relationship Id="rId141" Type="http://schemas.openxmlformats.org/officeDocument/2006/relationships/hyperlink" Target="https://www.f.bg.ac.rs/sociologija/silabusi/kurs/5165" TargetMode="External"/><Relationship Id="rId262" Type="http://schemas.openxmlformats.org/officeDocument/2006/relationships/hyperlink" Target="about:blank" TargetMode="External"/><Relationship Id="rId140" Type="http://schemas.openxmlformats.org/officeDocument/2006/relationships/hyperlink" Target="http://147.91.75.9/manage/shares/AKR2021/SO/5164.pdf" TargetMode="External"/><Relationship Id="rId261" Type="http://schemas.openxmlformats.org/officeDocument/2006/relationships/hyperlink" Target="about:blank" TargetMode="External"/><Relationship Id="rId5" Type="http://schemas.openxmlformats.org/officeDocument/2006/relationships/numbering" Target="numbering.xml"/><Relationship Id="rId147" Type="http://schemas.openxmlformats.org/officeDocument/2006/relationships/hyperlink" Target="https://www.f.bg.ac.rs/sociologija/silabusi/kurs/5168" TargetMode="External"/><Relationship Id="rId268" Type="http://schemas.openxmlformats.org/officeDocument/2006/relationships/image" Target="media/image4.png"/><Relationship Id="rId6" Type="http://schemas.openxmlformats.org/officeDocument/2006/relationships/styles" Target="styles.xml"/><Relationship Id="rId146" Type="http://schemas.openxmlformats.org/officeDocument/2006/relationships/hyperlink" Target="http://147.91.75.9/manage/shares/AKR2021/SO/5167.pdf" TargetMode="External"/><Relationship Id="rId267" Type="http://schemas.openxmlformats.org/officeDocument/2006/relationships/chart" Target="charts/chart2.xml"/><Relationship Id="rId7" Type="http://schemas.openxmlformats.org/officeDocument/2006/relationships/customXml" Target="../customXML/item1.xml"/><Relationship Id="rId145" Type="http://schemas.openxmlformats.org/officeDocument/2006/relationships/hyperlink" Target="https://www.f.bg.ac.rs/sociologija/silabusi/kurs/5167" TargetMode="External"/><Relationship Id="rId266" Type="http://schemas.openxmlformats.org/officeDocument/2006/relationships/chart" Target="charts/chart1.xml"/><Relationship Id="rId8" Type="http://schemas.openxmlformats.org/officeDocument/2006/relationships/image" Target="media/image20.png"/><Relationship Id="rId144" Type="http://schemas.openxmlformats.org/officeDocument/2006/relationships/hyperlink" Target="http://147.91.75.9/manage/shares/AKR2021/SO/5166.pdf" TargetMode="External"/><Relationship Id="rId265" Type="http://schemas.openxmlformats.org/officeDocument/2006/relationships/hyperlink" Target="about:blank" TargetMode="External"/><Relationship Id="rId73" Type="http://schemas.openxmlformats.org/officeDocument/2006/relationships/hyperlink" Target="https://www.f.bg.ac.rs/sociologija/silabusi/kurs/6089" TargetMode="External"/><Relationship Id="rId72" Type="http://schemas.openxmlformats.org/officeDocument/2006/relationships/hyperlink" Target="http://147.91.75.9/manage/shares/AKR2021/SO/6088-so.pdf" TargetMode="External"/><Relationship Id="rId75" Type="http://schemas.openxmlformats.org/officeDocument/2006/relationships/hyperlink" Target="https://www.f.bg.ac.rs/sociologija/silabusi/kurs/5139" TargetMode="External"/><Relationship Id="rId74" Type="http://schemas.openxmlformats.org/officeDocument/2006/relationships/hyperlink" Target="http://147.91.75.9/manage/shares/AKR2021/SO/6089-so.pdf" TargetMode="External"/><Relationship Id="rId77" Type="http://schemas.openxmlformats.org/officeDocument/2006/relationships/hyperlink" Target="https://www.f.bg.ac.rs/sociologija/silabusi/kurs/5140" TargetMode="External"/><Relationship Id="rId260" Type="http://schemas.openxmlformats.org/officeDocument/2006/relationships/hyperlink" Target="about:blank" TargetMode="External"/><Relationship Id="rId76" Type="http://schemas.openxmlformats.org/officeDocument/2006/relationships/hyperlink" Target="http://147.91.75.9/manage/shares/AKR2021/SO/5139.pdf" TargetMode="External"/><Relationship Id="rId79" Type="http://schemas.openxmlformats.org/officeDocument/2006/relationships/hyperlink" Target="https://www.f.bg.ac.rs/sociologija/silabusi/kurs/5141" TargetMode="External"/><Relationship Id="rId78" Type="http://schemas.openxmlformats.org/officeDocument/2006/relationships/hyperlink" Target="http://147.91.75.9/manage/shares/AKR2021/SO/5140.pdf" TargetMode="External"/><Relationship Id="rId71" Type="http://schemas.openxmlformats.org/officeDocument/2006/relationships/hyperlink" Target="https://www.f.bg.ac.rs/sociologija/silabusi/kurs/6088" TargetMode="External"/><Relationship Id="rId70" Type="http://schemas.openxmlformats.org/officeDocument/2006/relationships/hyperlink" Target="http://147.91.75.9/manage/shares/AKR2021/SO/6087-so.pdf" TargetMode="External"/><Relationship Id="rId139" Type="http://schemas.openxmlformats.org/officeDocument/2006/relationships/hyperlink" Target="https://www.f.bg.ac.rs/sociologija/silabusi/kurs/5164" TargetMode="External"/><Relationship Id="rId138" Type="http://schemas.openxmlformats.org/officeDocument/2006/relationships/hyperlink" Target="http://147.91.75.9/manage/shares/AKR2021/SO/5163.pdf" TargetMode="External"/><Relationship Id="rId259" Type="http://schemas.openxmlformats.org/officeDocument/2006/relationships/hyperlink" Target="about:blank" TargetMode="External"/><Relationship Id="rId137" Type="http://schemas.openxmlformats.org/officeDocument/2006/relationships/hyperlink" Target="https://www.f.bg.ac.rs/sociologija/silabusi/kurs/5163" TargetMode="External"/><Relationship Id="rId258" Type="http://schemas.openxmlformats.org/officeDocument/2006/relationships/hyperlink" Target="about:blank" TargetMode="External"/><Relationship Id="rId132" Type="http://schemas.openxmlformats.org/officeDocument/2006/relationships/hyperlink" Target="http://147.91.75.9/manage/shares/AKR2021/SO/5160.pdf" TargetMode="External"/><Relationship Id="rId253" Type="http://schemas.openxmlformats.org/officeDocument/2006/relationships/image" Target="media/image1.png"/><Relationship Id="rId131" Type="http://schemas.openxmlformats.org/officeDocument/2006/relationships/hyperlink" Target="https://www.f.bg.ac.rs/sociologija/silabusi/kurs/5160" TargetMode="External"/><Relationship Id="rId252" Type="http://schemas.openxmlformats.org/officeDocument/2006/relationships/chart" Target="charts/chart10.xml"/><Relationship Id="rId130" Type="http://schemas.openxmlformats.org/officeDocument/2006/relationships/hyperlink" Target="http://147.91.75.9/manage/shares/AKR2021/SO/5159.pdf" TargetMode="External"/><Relationship Id="rId251" Type="http://schemas.openxmlformats.org/officeDocument/2006/relationships/chart" Target="charts/chart9.xml"/><Relationship Id="rId250" Type="http://schemas.openxmlformats.org/officeDocument/2006/relationships/chart" Target="charts/chart8.xml"/><Relationship Id="rId136" Type="http://schemas.openxmlformats.org/officeDocument/2006/relationships/hyperlink" Target="http://147.91.75.9/manage/shares/AKR2021/SO/5162.pdf" TargetMode="External"/><Relationship Id="rId257" Type="http://schemas.openxmlformats.org/officeDocument/2006/relationships/hyperlink" Target="about:blank" TargetMode="External"/><Relationship Id="rId135" Type="http://schemas.openxmlformats.org/officeDocument/2006/relationships/hyperlink" Target="https://www.f.bg.ac.rs/sociologija/silabusi/kurs/5162" TargetMode="External"/><Relationship Id="rId256" Type="http://schemas.openxmlformats.org/officeDocument/2006/relationships/hyperlink" Target="about:blank" TargetMode="External"/><Relationship Id="rId134" Type="http://schemas.openxmlformats.org/officeDocument/2006/relationships/hyperlink" Target="http://147.91.75.9/manage/shares/AKR2021/SO/5161.pdf" TargetMode="External"/><Relationship Id="rId255" Type="http://schemas.openxmlformats.org/officeDocument/2006/relationships/hyperlink" Target="about:blank" TargetMode="External"/><Relationship Id="rId133" Type="http://schemas.openxmlformats.org/officeDocument/2006/relationships/hyperlink" Target="https://www.f.bg.ac.rs/sociologija/silabusi/kurs/5161" TargetMode="External"/><Relationship Id="rId254" Type="http://schemas.openxmlformats.org/officeDocument/2006/relationships/hyperlink" Target="about:blank" TargetMode="External"/><Relationship Id="rId62" Type="http://schemas.openxmlformats.org/officeDocument/2006/relationships/hyperlink" Target="http://147.91.75.9/manage/shares/AKR2021/SO/6082.pdf" TargetMode="External"/><Relationship Id="rId61" Type="http://schemas.openxmlformats.org/officeDocument/2006/relationships/hyperlink" Target="https://www.f.bg.ac.rs/sociologija/silabusi/kurs/6082" TargetMode="External"/><Relationship Id="rId64" Type="http://schemas.openxmlformats.org/officeDocument/2006/relationships/hyperlink" Target="http://147.91.75.9/manage/shares/AKR2021/SO/6084-so.pdf" TargetMode="External"/><Relationship Id="rId63" Type="http://schemas.openxmlformats.org/officeDocument/2006/relationships/hyperlink" Target="https://www.f.bg.ac.rs/sociologija/silabusi/kurs/6120" TargetMode="External"/><Relationship Id="rId66" Type="http://schemas.openxmlformats.org/officeDocument/2006/relationships/hyperlink" Target="http://147.91.75.9/manage/shares/AKR2021/SO/6085-so.pdf" TargetMode="External"/><Relationship Id="rId172" Type="http://schemas.openxmlformats.org/officeDocument/2006/relationships/hyperlink" Target="http://147.91.75.9/manage/shares/AKR2021/SO/5180.pdf" TargetMode="External"/><Relationship Id="rId293" Type="http://schemas.openxmlformats.org/officeDocument/2006/relationships/image" Target="media/image23.png"/><Relationship Id="rId65" Type="http://schemas.openxmlformats.org/officeDocument/2006/relationships/hyperlink" Target="https://www.f.bg.ac.rs/sociologija/silabusi/kurs/6085" TargetMode="External"/><Relationship Id="rId171" Type="http://schemas.openxmlformats.org/officeDocument/2006/relationships/hyperlink" Target="https://www.f.bg.ac.rs/sociologija/silabusi/kurs/5180" TargetMode="External"/><Relationship Id="rId292" Type="http://schemas.openxmlformats.org/officeDocument/2006/relationships/image" Target="media/image27.jpg"/><Relationship Id="rId68" Type="http://schemas.openxmlformats.org/officeDocument/2006/relationships/hyperlink" Target="http://147.91.75.9/manage/shares/AKR2021/SO/6086-so.pdf" TargetMode="External"/><Relationship Id="rId170" Type="http://schemas.openxmlformats.org/officeDocument/2006/relationships/hyperlink" Target="http://147.91.75.9/manage/shares/AKR2021/SO/5179.pdf" TargetMode="External"/><Relationship Id="rId291" Type="http://schemas.openxmlformats.org/officeDocument/2006/relationships/image" Target="media/image22.jpg"/><Relationship Id="rId67" Type="http://schemas.openxmlformats.org/officeDocument/2006/relationships/hyperlink" Target="https://www.f.bg.ac.rs/sociologija/silabusi/kurs/6086" TargetMode="External"/><Relationship Id="rId290" Type="http://schemas.openxmlformats.org/officeDocument/2006/relationships/image" Target="media/image6.png"/><Relationship Id="rId60" Type="http://schemas.openxmlformats.org/officeDocument/2006/relationships/hyperlink" Target="http://147.91.75.9/manage/shares/AKR2021/SO/6083.pdf" TargetMode="External"/><Relationship Id="rId165" Type="http://schemas.openxmlformats.org/officeDocument/2006/relationships/hyperlink" Target="https://www.f.bg.ac.rs/sociologija/silabusi/kurs/5177" TargetMode="External"/><Relationship Id="rId286" Type="http://schemas.openxmlformats.org/officeDocument/2006/relationships/image" Target="media/image18.png"/><Relationship Id="rId69" Type="http://schemas.openxmlformats.org/officeDocument/2006/relationships/hyperlink" Target="https://www.f.bg.ac.rs/sociologija/silabusi/kurs/6087" TargetMode="External"/><Relationship Id="rId164" Type="http://schemas.openxmlformats.org/officeDocument/2006/relationships/hyperlink" Target="http://147.91.75.9/manage/shares/AKR2021/SO/5176.pdf" TargetMode="External"/><Relationship Id="rId285" Type="http://schemas.openxmlformats.org/officeDocument/2006/relationships/image" Target="media/image28.png"/><Relationship Id="rId163" Type="http://schemas.openxmlformats.org/officeDocument/2006/relationships/hyperlink" Target="https://www.f.bg.ac.rs/sociologija/silabusi/kurs/5176" TargetMode="External"/><Relationship Id="rId284" Type="http://schemas.openxmlformats.org/officeDocument/2006/relationships/hyperlink" Target="https://www.f.bg.ac.rs/informacije-studiranje/korisne-informacije" TargetMode="External"/><Relationship Id="rId162" Type="http://schemas.openxmlformats.org/officeDocument/2006/relationships/hyperlink" Target="http://147.91.75.9/manage/shares/AKR2021/SO/5175.pdf" TargetMode="External"/><Relationship Id="rId283" Type="http://schemas.openxmlformats.org/officeDocument/2006/relationships/hyperlink" Target="https://www.f.bg.ac.rs/informacije-studiranje/slusanje-polaganje" TargetMode="External"/><Relationship Id="rId169" Type="http://schemas.openxmlformats.org/officeDocument/2006/relationships/hyperlink" Target="https://www.f.bg.ac.rs/sociologija/silabusi/kurs/5179" TargetMode="External"/><Relationship Id="rId168" Type="http://schemas.openxmlformats.org/officeDocument/2006/relationships/hyperlink" Target="http://147.91.75.9/manage/shares/AKR2021/SO/5178.pdf" TargetMode="External"/><Relationship Id="rId289"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67" Type="http://schemas.openxmlformats.org/officeDocument/2006/relationships/hyperlink" Target="https://www.f.bg.ac.rs/sociologija/silabusi/kurs/5178" TargetMode="External"/><Relationship Id="rId288"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66" Type="http://schemas.openxmlformats.org/officeDocument/2006/relationships/hyperlink" Target="http://147.91.75.9/manage/shares/AKR2021/SO/5177.pdf" TargetMode="External"/><Relationship Id="rId287"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51" Type="http://schemas.openxmlformats.org/officeDocument/2006/relationships/hyperlink" Target="https://www.f.bg.ac.rs/sociologija/silabusi/kurs/5134" TargetMode="External"/><Relationship Id="rId50" Type="http://schemas.openxmlformats.org/officeDocument/2006/relationships/hyperlink" Target="http://147.91.75.9/manage/shares/AKR2021/SO/5133.pdf" TargetMode="External"/><Relationship Id="rId53" Type="http://schemas.openxmlformats.org/officeDocument/2006/relationships/hyperlink" Target="https://www.f.bg.ac.rs/sociologija/silabusi/kurs/5135" TargetMode="External"/><Relationship Id="rId52" Type="http://schemas.openxmlformats.org/officeDocument/2006/relationships/hyperlink" Target="http://147.91.75.9/manage/shares/AKR2021/SO/5134.pdf" TargetMode="External"/><Relationship Id="rId55" Type="http://schemas.openxmlformats.org/officeDocument/2006/relationships/hyperlink" Target="https://www.f.bg.ac.rs/sociologija/silabusi/kurs/5136" TargetMode="External"/><Relationship Id="rId161" Type="http://schemas.openxmlformats.org/officeDocument/2006/relationships/hyperlink" Target="https://www.f.bg.ac.rs/sociologija/silabusi/kurs/5175" TargetMode="External"/><Relationship Id="rId282" Type="http://schemas.openxmlformats.org/officeDocument/2006/relationships/hyperlink" Target="https://www.f.bg.ac.rs/informacije-studiranje" TargetMode="External"/><Relationship Id="rId54" Type="http://schemas.openxmlformats.org/officeDocument/2006/relationships/hyperlink" Target="http://147.91.75.9/manage/shares/AKR2021/SO/5135.pdf" TargetMode="External"/><Relationship Id="rId160" Type="http://schemas.openxmlformats.org/officeDocument/2006/relationships/hyperlink" Target="http://147.91.75.9/manage/shares/AKR2021/SO/5174.pdf" TargetMode="External"/><Relationship Id="rId281" Type="http://schemas.openxmlformats.org/officeDocument/2006/relationships/hyperlink" Target="http://www.f.bg.ac.rs/mobilnost" TargetMode="External"/><Relationship Id="rId57" Type="http://schemas.openxmlformats.org/officeDocument/2006/relationships/hyperlink" Target="https://www.f.bg.ac.rs/sociologija/silabusi/kurs/6081" TargetMode="External"/><Relationship Id="rId280" Type="http://schemas.openxmlformats.org/officeDocument/2006/relationships/hyperlink" Target="https://www.f.bg.ac.rs/sociologija/biblioteka" TargetMode="External"/><Relationship Id="rId56" Type="http://schemas.openxmlformats.org/officeDocument/2006/relationships/hyperlink" Target="http://147.91.75.9/manage/shares/AKR2021/SO/5136.pdf" TargetMode="External"/><Relationship Id="rId159" Type="http://schemas.openxmlformats.org/officeDocument/2006/relationships/hyperlink" Target="https://www.f.bg.ac.rs/sociologija/silabusi/kurs/5174" TargetMode="External"/><Relationship Id="rId59" Type="http://schemas.openxmlformats.org/officeDocument/2006/relationships/hyperlink" Target="https://www.f.bg.ac.rs/sociologija/silabusi/kurs/6083" TargetMode="External"/><Relationship Id="rId154" Type="http://schemas.openxmlformats.org/officeDocument/2006/relationships/hyperlink" Target="http://147.91.75.9/manage/shares/AKR2021/SO/5171.pdf" TargetMode="External"/><Relationship Id="rId275" Type="http://schemas.openxmlformats.org/officeDocument/2006/relationships/hyperlink" Target="https://www.f.bg.ac.rs/sociologija/program/osnovne/2021" TargetMode="External"/><Relationship Id="rId58" Type="http://schemas.openxmlformats.org/officeDocument/2006/relationships/hyperlink" Target="http://147.91.75.9/manage/shares/AKR2021/SO/6081.pdf" TargetMode="External"/><Relationship Id="rId153" Type="http://schemas.openxmlformats.org/officeDocument/2006/relationships/hyperlink" Target="https://www.f.bg.ac.rs/sociologija/silabusi/kurs/5171" TargetMode="External"/><Relationship Id="rId274" Type="http://schemas.openxmlformats.org/officeDocument/2006/relationships/hyperlink" Target="http://www.f.bg.ac.rs/sociologija/informacije" TargetMode="External"/><Relationship Id="rId152" Type="http://schemas.openxmlformats.org/officeDocument/2006/relationships/hyperlink" Target="http://147.91.75.9/manage/shares/AKR2021/SO/5170.pdf" TargetMode="External"/><Relationship Id="rId273" Type="http://schemas.openxmlformats.org/officeDocument/2006/relationships/image" Target="media/image16.png"/><Relationship Id="rId151" Type="http://schemas.openxmlformats.org/officeDocument/2006/relationships/hyperlink" Target="https://www.f.bg.ac.rs/sociologija/silabusi/kurs/5170" TargetMode="External"/><Relationship Id="rId272" Type="http://schemas.openxmlformats.org/officeDocument/2006/relationships/chart" Target="charts/chart5.xml"/><Relationship Id="rId158" Type="http://schemas.openxmlformats.org/officeDocument/2006/relationships/hyperlink" Target="http://147.91.75.9/manage/shares/AKR2021/SO/5173.pdf" TargetMode="External"/><Relationship Id="rId279" Type="http://schemas.openxmlformats.org/officeDocument/2006/relationships/hyperlink" Target="https://www.f.bg.ac.rs/sociologija/raspored-ispita" TargetMode="External"/><Relationship Id="rId157" Type="http://schemas.openxmlformats.org/officeDocument/2006/relationships/hyperlink" Target="https://www.f.bg.ac.rs/sociologija/silabusi/kurs/5173" TargetMode="External"/><Relationship Id="rId278" Type="http://schemas.openxmlformats.org/officeDocument/2006/relationships/hyperlink" Target="https://www.f.bg.ac.rs/sociologija/raspored/osnovne/1" TargetMode="External"/><Relationship Id="rId156" Type="http://schemas.openxmlformats.org/officeDocument/2006/relationships/hyperlink" Target="http://147.91.75.9/manage/shares/AKR2021/SO/5172.pdf" TargetMode="External"/><Relationship Id="rId277" Type="http://schemas.openxmlformats.org/officeDocument/2006/relationships/hyperlink" Target="https://www.f.bg.ac.rs/informacije-studiranje/plan-nastave" TargetMode="External"/><Relationship Id="rId155" Type="http://schemas.openxmlformats.org/officeDocument/2006/relationships/hyperlink" Target="https://www.f.bg.ac.rs/sociologija/silabusi/kurs/5172" TargetMode="External"/><Relationship Id="rId276" Type="http://schemas.openxmlformats.org/officeDocument/2006/relationships/hyperlink" Target="https://www.f.bg.ac.rs/prijemni/konkursi-upis" TargetMode="External"/><Relationship Id="rId107" Type="http://schemas.openxmlformats.org/officeDocument/2006/relationships/hyperlink" Target="http://147.91.75.9/manage/shares/AKR2021/SO/6094-so.pdf" TargetMode="External"/><Relationship Id="rId228" Type="http://schemas.openxmlformats.org/officeDocument/2006/relationships/image" Target="media/image8.png"/><Relationship Id="rId106" Type="http://schemas.openxmlformats.org/officeDocument/2006/relationships/hyperlink" Target="https://www.f.bg.ac.rs/sociologija/silabusi/kurs/6094" TargetMode="External"/><Relationship Id="rId227" Type="http://schemas.openxmlformats.org/officeDocument/2006/relationships/image" Target="media/image26.png"/><Relationship Id="rId105" Type="http://schemas.openxmlformats.org/officeDocument/2006/relationships/hyperlink" Target="http://147.91.75.9/manage/shares/AKR2021/SO/6093-so.pdf" TargetMode="External"/><Relationship Id="rId226" Type="http://schemas.openxmlformats.org/officeDocument/2006/relationships/image" Target="media/image19.png"/><Relationship Id="rId104" Type="http://schemas.openxmlformats.org/officeDocument/2006/relationships/hyperlink" Target="https://www.f.bg.ac.rs/sociologija/silabusi/kurs/6093" TargetMode="External"/><Relationship Id="rId225" Type="http://schemas.openxmlformats.org/officeDocument/2006/relationships/chart" Target="charts/chart11.xml"/><Relationship Id="rId109" Type="http://schemas.openxmlformats.org/officeDocument/2006/relationships/hyperlink" Target="http://147.91.75.9/manage/shares/AKR2021/SO/6095-so.pdf" TargetMode="External"/><Relationship Id="rId108" Type="http://schemas.openxmlformats.org/officeDocument/2006/relationships/hyperlink" Target="https://www.f.bg.ac.rs/sociologija/silabusi/kurs/6095" TargetMode="External"/><Relationship Id="rId229" Type="http://schemas.openxmlformats.org/officeDocument/2006/relationships/chart" Target="charts/chart14.xml"/><Relationship Id="rId220" Type="http://schemas.openxmlformats.org/officeDocument/2006/relationships/hyperlink" Target="about:blank" TargetMode="External"/><Relationship Id="rId103" Type="http://schemas.openxmlformats.org/officeDocument/2006/relationships/hyperlink" Target="http://147.91.75.9/manage/shares/AKR2021/SO/6092-so.pdf" TargetMode="External"/><Relationship Id="rId224" Type="http://schemas.openxmlformats.org/officeDocument/2006/relationships/chart" Target="charts/chart12.xml"/><Relationship Id="rId102" Type="http://schemas.openxmlformats.org/officeDocument/2006/relationships/hyperlink" Target="https://www.f.bg.ac.rs/sociologija/silabusi/kurs/6092" TargetMode="External"/><Relationship Id="rId223" Type="http://schemas.openxmlformats.org/officeDocument/2006/relationships/hyperlink" Target="about:blank" TargetMode="External"/><Relationship Id="rId101" Type="http://schemas.openxmlformats.org/officeDocument/2006/relationships/hyperlink" Target="http://147.91.75.9/manage/shares/AKR2021/SO/6091-so.pdf" TargetMode="External"/><Relationship Id="rId222" Type="http://schemas.openxmlformats.org/officeDocument/2006/relationships/hyperlink" Target="about:blank" TargetMode="External"/><Relationship Id="rId100" Type="http://schemas.openxmlformats.org/officeDocument/2006/relationships/hyperlink" Target="https://www.f.bg.ac.rs/sociologija/silabusi/kurs/6091" TargetMode="External"/><Relationship Id="rId221" Type="http://schemas.openxmlformats.org/officeDocument/2006/relationships/hyperlink" Target="about:blank" TargetMode="External"/><Relationship Id="rId217" Type="http://schemas.openxmlformats.org/officeDocument/2006/relationships/hyperlink" Target="about:blank" TargetMode="External"/><Relationship Id="rId216" Type="http://schemas.openxmlformats.org/officeDocument/2006/relationships/hyperlink" Target="about:blank" TargetMode="External"/><Relationship Id="rId215" Type="http://schemas.openxmlformats.org/officeDocument/2006/relationships/hyperlink" Target="about:blank" TargetMode="External"/><Relationship Id="rId214" Type="http://schemas.openxmlformats.org/officeDocument/2006/relationships/hyperlink" Target="about:blank" TargetMode="External"/><Relationship Id="rId219" Type="http://schemas.openxmlformats.org/officeDocument/2006/relationships/hyperlink" Target="about:blank" TargetMode="External"/><Relationship Id="rId218" Type="http://schemas.openxmlformats.org/officeDocument/2006/relationships/hyperlink" Target="about:blank" TargetMode="External"/><Relationship Id="rId213" Type="http://schemas.openxmlformats.org/officeDocument/2006/relationships/hyperlink" Target="about:blank" TargetMode="External"/><Relationship Id="rId212" Type="http://schemas.openxmlformats.org/officeDocument/2006/relationships/hyperlink" Target="about:blank" TargetMode="External"/><Relationship Id="rId211" Type="http://schemas.openxmlformats.org/officeDocument/2006/relationships/hyperlink" Target="about:blank" TargetMode="External"/><Relationship Id="rId210" Type="http://schemas.openxmlformats.org/officeDocument/2006/relationships/hyperlink" Target="http://147.91.75.9/manage/shares/AKR2021/SO/5199.pdf" TargetMode="External"/><Relationship Id="rId129" Type="http://schemas.openxmlformats.org/officeDocument/2006/relationships/hyperlink" Target="https://www.f.bg.ac.rs/sociologija/silabusi/kurs/5159" TargetMode="External"/><Relationship Id="rId128" Type="http://schemas.openxmlformats.org/officeDocument/2006/relationships/hyperlink" Target="http://147.91.75.9/manage/shares/AKR2021/SO/5158.pdf" TargetMode="External"/><Relationship Id="rId249" Type="http://schemas.openxmlformats.org/officeDocument/2006/relationships/image" Target="media/image13.png"/><Relationship Id="rId127" Type="http://schemas.openxmlformats.org/officeDocument/2006/relationships/hyperlink" Target="https://www.f.bg.ac.rs/sociologija/silabusi/kurs/5158" TargetMode="External"/><Relationship Id="rId248" Type="http://schemas.openxmlformats.org/officeDocument/2006/relationships/image" Target="media/image10.png"/><Relationship Id="rId126" Type="http://schemas.openxmlformats.org/officeDocument/2006/relationships/hyperlink" Target="http://147.91.75.9/manage/shares/AKR2021/SO/5157.pdf" TargetMode="External"/><Relationship Id="rId247" Type="http://schemas.openxmlformats.org/officeDocument/2006/relationships/chart" Target="charts/chart7.xml"/><Relationship Id="rId121" Type="http://schemas.openxmlformats.org/officeDocument/2006/relationships/hyperlink" Target="http://147.91.75.9/manage/shares/AKR2021/SO/5155.pdf" TargetMode="External"/><Relationship Id="rId242" Type="http://schemas.openxmlformats.org/officeDocument/2006/relationships/hyperlink" Target="about:blank" TargetMode="External"/><Relationship Id="rId120" Type="http://schemas.openxmlformats.org/officeDocument/2006/relationships/hyperlink" Target="https://www.f.bg.ac.rs/sociologija/silabusi/kurs/5155" TargetMode="External"/><Relationship Id="rId241" Type="http://schemas.openxmlformats.org/officeDocument/2006/relationships/hyperlink" Target="about:blank" TargetMode="External"/><Relationship Id="rId240" Type="http://schemas.openxmlformats.org/officeDocument/2006/relationships/hyperlink" Target="about:blank" TargetMode="External"/><Relationship Id="rId125" Type="http://schemas.openxmlformats.org/officeDocument/2006/relationships/hyperlink" Target="https://www.f.bg.ac.rs/sociologija/silabusi/kurs/5157" TargetMode="External"/><Relationship Id="rId246" Type="http://schemas.openxmlformats.org/officeDocument/2006/relationships/chart" Target="charts/chart6.xml"/><Relationship Id="rId124" Type="http://schemas.openxmlformats.org/officeDocument/2006/relationships/hyperlink" Target="http://147.91.75.9/manage/shares/AKR2021/SO/5156.pdf" TargetMode="External"/><Relationship Id="rId245" Type="http://schemas.openxmlformats.org/officeDocument/2006/relationships/hyperlink" Target="about:blank" TargetMode="External"/><Relationship Id="rId123" Type="http://schemas.openxmlformats.org/officeDocument/2006/relationships/hyperlink" Target="https://www.f.bg.ac.rs/sociologija/silabusi/kurs/5156" TargetMode="External"/><Relationship Id="rId244" Type="http://schemas.openxmlformats.org/officeDocument/2006/relationships/hyperlink" Target="about:blank" TargetMode="External"/><Relationship Id="rId122" Type="http://schemas.openxmlformats.org/officeDocument/2006/relationships/hyperlink" Target="http://147.91.75.9/manage/shares/AKR2021/CON/5371.pdf" TargetMode="External"/><Relationship Id="rId243" Type="http://schemas.openxmlformats.org/officeDocument/2006/relationships/hyperlink" Target="about:blank" TargetMode="External"/><Relationship Id="rId95" Type="http://schemas.openxmlformats.org/officeDocument/2006/relationships/hyperlink" Target="https://www.f.bg.ac.rs/sociologija/silabusi/kurs/5149" TargetMode="External"/><Relationship Id="rId94" Type="http://schemas.openxmlformats.org/officeDocument/2006/relationships/hyperlink" Target="http://147.91.75.9/manage/shares/AKR2021/SO/5148.pdf" TargetMode="External"/><Relationship Id="rId97" Type="http://schemas.openxmlformats.org/officeDocument/2006/relationships/hyperlink" Target="http://147.91.75.9/manage/shares/AKR2021/CON/5381.pdf" TargetMode="External"/><Relationship Id="rId96" Type="http://schemas.openxmlformats.org/officeDocument/2006/relationships/hyperlink" Target="http://147.91.75.9/manage/shares/AKR2021/SO/5149.pdf" TargetMode="External"/><Relationship Id="rId99" Type="http://schemas.openxmlformats.org/officeDocument/2006/relationships/hyperlink" Target="http://147.91.75.9/manage/shares/AKR2021/SO/6090-so.pdf" TargetMode="External"/><Relationship Id="rId98" Type="http://schemas.openxmlformats.org/officeDocument/2006/relationships/hyperlink" Target="https://www.f.bg.ac.rs/sociologija/silabusi/kurs/6130" TargetMode="External"/><Relationship Id="rId91" Type="http://schemas.openxmlformats.org/officeDocument/2006/relationships/hyperlink" Target="https://www.f.bg.ac.rs/sociologija/silabusi/kurs/5147" TargetMode="External"/><Relationship Id="rId90" Type="http://schemas.openxmlformats.org/officeDocument/2006/relationships/hyperlink" Target="http://147.91.75.9/manage/shares/AKR2021/SO/5146.pdf" TargetMode="External"/><Relationship Id="rId93" Type="http://schemas.openxmlformats.org/officeDocument/2006/relationships/hyperlink" Target="https://www.f.bg.ac.rs/sociologija/silabusi/kurs/5148" TargetMode="External"/><Relationship Id="rId92" Type="http://schemas.openxmlformats.org/officeDocument/2006/relationships/hyperlink" Target="http://147.91.75.9/manage/shares/AKR2021/SO/5147.pdf" TargetMode="External"/><Relationship Id="rId118" Type="http://schemas.openxmlformats.org/officeDocument/2006/relationships/hyperlink" Target="https://www.f.bg.ac.rs/sociologija/silabusi/kurs/5154" TargetMode="External"/><Relationship Id="rId239" Type="http://schemas.openxmlformats.org/officeDocument/2006/relationships/hyperlink" Target="about:blank" TargetMode="External"/><Relationship Id="rId117" Type="http://schemas.openxmlformats.org/officeDocument/2006/relationships/hyperlink" Target="http://147.91.75.9/manage/shares/AKR2021/SO/5153.pdf" TargetMode="External"/><Relationship Id="rId238" Type="http://schemas.openxmlformats.org/officeDocument/2006/relationships/hyperlink" Target="about:blank" TargetMode="External"/><Relationship Id="rId116" Type="http://schemas.openxmlformats.org/officeDocument/2006/relationships/hyperlink" Target="https://www.f.bg.ac.rs/sociologija/silabusi/kurs/5153" TargetMode="External"/><Relationship Id="rId237" Type="http://schemas.openxmlformats.org/officeDocument/2006/relationships/hyperlink" Target="about:blank" TargetMode="External"/><Relationship Id="rId115" Type="http://schemas.openxmlformats.org/officeDocument/2006/relationships/hyperlink" Target="http://147.91.75.9/manage/shares/AKR2021/SO/5152.pdf" TargetMode="External"/><Relationship Id="rId236" Type="http://schemas.openxmlformats.org/officeDocument/2006/relationships/hyperlink" Target="about:blank" TargetMode="External"/><Relationship Id="rId119" Type="http://schemas.openxmlformats.org/officeDocument/2006/relationships/hyperlink" Target="http://147.91.75.9/manage/shares/AKR2021/SO/5154.pdf" TargetMode="External"/><Relationship Id="rId110" Type="http://schemas.openxmlformats.org/officeDocument/2006/relationships/hyperlink" Target="https://www.f.bg.ac.rs/sociologija/silabusi/kurs/5150" TargetMode="External"/><Relationship Id="rId231" Type="http://schemas.openxmlformats.org/officeDocument/2006/relationships/chart" Target="charts/chart15.xml"/><Relationship Id="rId230" Type="http://schemas.openxmlformats.org/officeDocument/2006/relationships/chart" Target="charts/chart13.xml"/><Relationship Id="rId114" Type="http://schemas.openxmlformats.org/officeDocument/2006/relationships/hyperlink" Target="https://www.f.bg.ac.rs/sociologija/silabusi/kurs/5152" TargetMode="External"/><Relationship Id="rId235" Type="http://schemas.openxmlformats.org/officeDocument/2006/relationships/hyperlink" Target="about:blank" TargetMode="External"/><Relationship Id="rId113" Type="http://schemas.openxmlformats.org/officeDocument/2006/relationships/hyperlink" Target="http://147.91.75.9/manage/shares/AKR2021/SO/5151.pdf" TargetMode="External"/><Relationship Id="rId234" Type="http://schemas.openxmlformats.org/officeDocument/2006/relationships/hyperlink" Target="about:blank" TargetMode="External"/><Relationship Id="rId112" Type="http://schemas.openxmlformats.org/officeDocument/2006/relationships/hyperlink" Target="https://www.f.bg.ac.rs/sociologija/silabusi/kurs/5151" TargetMode="External"/><Relationship Id="rId233" Type="http://schemas.openxmlformats.org/officeDocument/2006/relationships/hyperlink" Target="about:blank" TargetMode="External"/><Relationship Id="rId111" Type="http://schemas.openxmlformats.org/officeDocument/2006/relationships/hyperlink" Target="http://147.91.75.9/manage/shares/AKR2021/SO/5150.pdf" TargetMode="External"/><Relationship Id="rId232" Type="http://schemas.openxmlformats.org/officeDocument/2006/relationships/image" Target="media/image3.png"/><Relationship Id="rId305" Type="http://schemas.openxmlformats.org/officeDocument/2006/relationships/image" Target="media/image5.png"/><Relationship Id="rId304" Type="http://schemas.openxmlformats.org/officeDocument/2006/relationships/image" Target="media/image11.png"/><Relationship Id="rId303" Type="http://schemas.openxmlformats.org/officeDocument/2006/relationships/image" Target="media/image9.png"/><Relationship Id="rId302" Type="http://schemas.openxmlformats.org/officeDocument/2006/relationships/image" Target="media/image24.png"/><Relationship Id="rId309" Type="http://schemas.openxmlformats.org/officeDocument/2006/relationships/image" Target="media/image14.png"/><Relationship Id="rId308" Type="http://schemas.openxmlformats.org/officeDocument/2006/relationships/image" Target="media/image25.png"/><Relationship Id="rId307" Type="http://schemas.openxmlformats.org/officeDocument/2006/relationships/image" Target="media/image12.png"/><Relationship Id="rId306" Type="http://schemas.openxmlformats.org/officeDocument/2006/relationships/image" Target="media/image15.png"/><Relationship Id="rId301" Type="http://schemas.openxmlformats.org/officeDocument/2006/relationships/image" Target="media/image21.png"/><Relationship Id="rId300" Type="http://schemas.openxmlformats.org/officeDocument/2006/relationships/hyperlink" Target="about:blank" TargetMode="External"/><Relationship Id="rId206" Type="http://schemas.openxmlformats.org/officeDocument/2006/relationships/hyperlink" Target="http://147.91.75.9/manage/shares/AKR2021/SO/5197.pdf" TargetMode="External"/><Relationship Id="rId205" Type="http://schemas.openxmlformats.org/officeDocument/2006/relationships/hyperlink" Target="https://www.f.bg.ac.rs/sociologija/silabusi/kurs/5197" TargetMode="External"/><Relationship Id="rId204" Type="http://schemas.openxmlformats.org/officeDocument/2006/relationships/hyperlink" Target="http://147.91.75.9/manage/shares/AKR2021/SO/5196.pdf" TargetMode="External"/><Relationship Id="rId203" Type="http://schemas.openxmlformats.org/officeDocument/2006/relationships/hyperlink" Target="https://www.f.bg.ac.rs/sociologija/silabusi/kurs/5196" TargetMode="External"/><Relationship Id="rId209" Type="http://schemas.openxmlformats.org/officeDocument/2006/relationships/hyperlink" Target="https://www.f.bg.ac.rs/sociologija/silabusi/kurs/5199" TargetMode="External"/><Relationship Id="rId208" Type="http://schemas.openxmlformats.org/officeDocument/2006/relationships/hyperlink" Target="http://147.91.75.9/manage/shares/AKR2021/SO/5198.pdf" TargetMode="External"/><Relationship Id="rId207" Type="http://schemas.openxmlformats.org/officeDocument/2006/relationships/hyperlink" Target="https://www.f.bg.ac.rs/sociologija/silabusi/kurs/5198" TargetMode="External"/><Relationship Id="rId202" Type="http://schemas.openxmlformats.org/officeDocument/2006/relationships/hyperlink" Target="http://147.91.75.9/manage/shares/AKR2021/SO/5195.pdf" TargetMode="External"/><Relationship Id="rId201" Type="http://schemas.openxmlformats.org/officeDocument/2006/relationships/hyperlink" Target="https://www.f.bg.ac.rs/sociologija/silabusi/kurs/5195" TargetMode="External"/><Relationship Id="rId200" Type="http://schemas.openxmlformats.org/officeDocument/2006/relationships/hyperlink" Target="http://147.91.75.9/manage/shares/AKR2021/SO/5194.pdf" TargetMode="External"/><Relationship Id="rId314" Type="http://schemas.openxmlformats.org/officeDocument/2006/relationships/footer" Target="footer1.xml"/><Relationship Id="rId313" Type="http://schemas.openxmlformats.org/officeDocument/2006/relationships/footer" Target="footer2.xml"/><Relationship Id="rId312" Type="http://schemas.openxmlformats.org/officeDocument/2006/relationships/header" Target="header1.xml"/><Relationship Id="rId311" Type="http://schemas.openxmlformats.org/officeDocument/2006/relationships/image" Target="media/image7.jpg"/><Relationship Id="rId310" Type="http://schemas.openxmlformats.org/officeDocument/2006/relationships/image" Target="media/image17.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charts/_rels/chart1.xml.rels><?xml version="1.0" encoding="UTF-8" standalone="yes"?><Relationships xmlns="http://schemas.openxmlformats.org/package/2006/relationships"><Relationship Id="rId1" Type="http://schemas.openxmlformats.org/officeDocument/2006/relationships/themeOverride" Target="../theme/themeOverride1.xml"/><Relationship Id="rId2" Type="http://schemas.openxmlformats.org/officeDocument/2006/relationships/oleObject" Target="file:///C:\Users\otosk\Google%20Drive\2.%20Filozofski%20BG\evaluacija_fax\2023_2024\grafici_osnovne_izSPSSa.xls" TargetMode="External"/></Relationships>
</file>

<file path=word/charts/_rels/chart2.xml.rels><?xml version="1.0" encoding="UTF-8" standalone="yes"?><Relationships xmlns="http://schemas.openxmlformats.org/package/2006/relationships"><Relationship Id="rId1" Type="http://schemas.openxmlformats.org/officeDocument/2006/relationships/themeOverride" Target="../theme/themeOverride2.xml"/><Relationship Id="rId2" Type="http://schemas.openxmlformats.org/officeDocument/2006/relationships/oleObject" Target="file:///C:\Users\otosk\Google%20Drive\2.%20Filozofski%20BG\evaluacija_fax\2023_2024\grafici_osnovne_izSPSSa.xls" TargetMode="External"/></Relationships>
</file>

<file path=word/charts/_rels/chart3.xml.rels><?xml version="1.0" encoding="UTF-8" standalone="yes"?><Relationships xmlns="http://schemas.openxmlformats.org/package/2006/relationships"><Relationship Id="rId1" Type="http://schemas.openxmlformats.org/officeDocument/2006/relationships/themeOverride" Target="../theme/themeOverride3.xml"/><Relationship Id="rId2" Type="http://schemas.openxmlformats.org/officeDocument/2006/relationships/oleObject" Target="file:///C:\Users\otosk\Google%20Drive\2.%20Filozofski%20BG\evaluacija_fax\2023_2024\grafici_osnovne_izSPSSa.xls" TargetMode="External"/></Relationships>
</file>

<file path=word/charts/_rels/chart4.xml.rels><?xml version="1.0" encoding="UTF-8" standalone="yes"?><Relationships xmlns="http://schemas.openxmlformats.org/package/2006/relationships"><Relationship Id="rId1" Type="http://schemas.openxmlformats.org/officeDocument/2006/relationships/themeOverride" Target="../theme/themeOverride4.xml"/><Relationship Id="rId2" Type="http://schemas.openxmlformats.org/officeDocument/2006/relationships/oleObject" Target="file:///C:\Users\otosk\Google%20Drive\2.%20Filozofski%20BG\evaluacija_fax\2023_2024\grafici_osnovne_izSPSSa.xls" TargetMode="External"/></Relationships>
</file>

<file path=word/charts/_rels/chart5.xml.rels><?xml version="1.0" encoding="UTF-8" standalone="yes"?><Relationships xmlns="http://schemas.openxmlformats.org/package/2006/relationships"><Relationship Id="rId1" Type="http://schemas.openxmlformats.org/officeDocument/2006/relationships/themeOverride" Target="../theme/themeOverride5.xml"/><Relationship Id="rId2" Type="http://schemas.openxmlformats.org/officeDocument/2006/relationships/oleObject" Target="file:///C:\Users\otosk\Google%20Drive\2.%20Filozofski%20BG\evaluacija_fax\2023_2024\grafici_osnovne_izSPSSa.xls" TargetMode="External"/></Relationships>
</file>

<file path=word/charts/_rels/chart6.xml.rels><?xml version="1.0" encoding="UTF-8" standalone="yes"?><Relationships xmlns="http://schemas.openxmlformats.org/package/2006/relationships"><Relationship Id="rId1" Type="http://schemas.openxmlformats.org/officeDocument/2006/relationships/themeOverride" Target="../theme/themeOverride6.xml"/><Relationship Id="rId2" Type="http://schemas.openxmlformats.org/officeDocument/2006/relationships/oleObject" Target="file:///C:\Users\otosk\Google%20Drive\2.%20Filozofski%20BG\evaluacija_fax\2022_2023\grafici_osnovne_izSPSSa.xls" TargetMode="External"/></Relationships>
</file>

<file path=word/charts/_rels/chart7.xml.rels><?xml version="1.0" encoding="UTF-8" standalone="yes"?><Relationships xmlns="http://schemas.openxmlformats.org/package/2006/relationships"><Relationship Id="rId1" Type="http://schemas.openxmlformats.org/officeDocument/2006/relationships/themeOverride" Target="../theme/themeOverride7.xml"/><Relationship Id="rId2" Type="http://schemas.openxmlformats.org/officeDocument/2006/relationships/oleObject" Target="file:///C:\Users\otosk\Google%20Drive\2.%20Filozofski%20BG\evaluacija_fax\2022_2023\grafici_osnovne_izSPSSa.xls" TargetMode="External"/></Relationships>
</file>

<file path=word/charts/_rels/chart8.xml.rels><?xml version="1.0" encoding="UTF-8" standalone="yes"?><Relationships xmlns="http://schemas.openxmlformats.org/package/2006/relationships"><Relationship Id="rId1" Type="http://schemas.openxmlformats.org/officeDocument/2006/relationships/themeOverride" Target="../theme/themeOverride8.xml"/><Relationship Id="rId2" Type="http://schemas.openxmlformats.org/officeDocument/2006/relationships/oleObject" Target="file:///C:\Users\otosk\Google%20Drive\2.%20Filozofski%20BG\evaluacija_fax\2022_2023\grafici_osnovne_izSPSSa.xls" TargetMode="External"/></Relationships>
</file>

<file path=word/charts/_rels/chart9.xml.rels><?xml version="1.0" encoding="UTF-8" standalone="yes"?><Relationships xmlns="http://schemas.openxmlformats.org/package/2006/relationships"><Relationship Id="rId1" Type="http://schemas.openxmlformats.org/officeDocument/2006/relationships/themeOverride" Target="../theme/themeOverride9.xml"/><Relationship Id="rId2" Type="http://schemas.openxmlformats.org/officeDocument/2006/relationships/oleObject" Target="file:///C:\Users\otosk\Google%20Drive\2.%20Filozofski%20BG\evaluacija_fax\2022_2023\grafici_osnovne_izSPSSa.xls" TargetMode="External"/></Relationships>
</file>

<file path=word/charts/_rels/chart10.xml.rels><?xml version="1.0" encoding="UTF-8" standalone="yes"?><Relationships xmlns="http://schemas.openxmlformats.org/package/2006/relationships"><Relationship Id="rId1" Type="http://schemas.openxmlformats.org/officeDocument/2006/relationships/themeOverride" Target="../theme/themeOverride10.xml"/><Relationship Id="rId2" Type="http://schemas.openxmlformats.org/officeDocument/2006/relationships/oleObject" Target="file:///C:\Users\otosk\Google%20Drive\2.%20Filozofski%20BG\evaluacija_fax\2022_2023\grafici_osnovne_izSPSSa.xls" TargetMode="External"/></Relationships>
</file>

<file path=word/charts/_rels/chart11.xml.rels><?xml version="1.0" encoding="UTF-8" standalone="yes"?><Relationships xmlns="http://schemas.openxmlformats.org/package/2006/relationships"><Relationship Id="rId1" Type="http://schemas.openxmlformats.org/officeDocument/2006/relationships/themeOverride" Target="../theme/themeOverride11.xml"/><Relationship Id="rId2" Type="http://schemas.openxmlformats.org/officeDocument/2006/relationships/oleObject" Target="file:///C:\Users\otosk\Google%20Drive\2.%20Filozofski%20BG\evaluacija_fax\2021_2022\grafici_osnovne_izSPSSa.xls" TargetMode="External"/></Relationships>
</file>

<file path=word/charts/_rels/chart12.xml.rels><?xml version="1.0" encoding="UTF-8" standalone="yes"?><Relationships xmlns="http://schemas.openxmlformats.org/package/2006/relationships"><Relationship Id="rId1" Type="http://schemas.openxmlformats.org/officeDocument/2006/relationships/themeOverride" Target="../theme/themeOverride12.xml"/><Relationship Id="rId2" Type="http://schemas.openxmlformats.org/officeDocument/2006/relationships/oleObject" Target="file:///C:\Users\otosk\Google%20Drive\2.%20Filozofski%20BG\evaluacija_fax\2021_2022\grafici_osnovne_izSPSSa.xls" TargetMode="External"/></Relationships>
</file>

<file path=word/charts/_rels/chart13.xml.rels><?xml version="1.0" encoding="UTF-8" standalone="yes"?><Relationships xmlns="http://schemas.openxmlformats.org/package/2006/relationships"><Relationship Id="rId1" Type="http://schemas.openxmlformats.org/officeDocument/2006/relationships/themeOverride" Target="../theme/themeOverride13.xml"/><Relationship Id="rId2" Type="http://schemas.openxmlformats.org/officeDocument/2006/relationships/oleObject" Target="file:///C:\Users\otosk\Google%20Drive\2.%20Filozofski%20BG\evaluacija_fax\2021_2022\grafici_osnovne_izSPSSa.xls" TargetMode="External"/></Relationships>
</file>

<file path=word/charts/_rels/chart14.xml.rels><?xml version="1.0" encoding="UTF-8" standalone="yes"?><Relationships xmlns="http://schemas.openxmlformats.org/package/2006/relationships"><Relationship Id="rId1" Type="http://schemas.openxmlformats.org/officeDocument/2006/relationships/themeOverride" Target="../theme/themeOverride14.xml"/><Relationship Id="rId2" Type="http://schemas.openxmlformats.org/officeDocument/2006/relationships/oleObject" Target="file:///C:\Users\otosk\Google%20Drive\2.%20Filozofski%20BG\evaluacija_fax\2021_2022\grafici_osnovne_izSPSSa.xls" TargetMode="External"/></Relationships>
</file>

<file path=word/charts/_rels/chart15.xml.rels><?xml version="1.0" encoding="UTF-8" standalone="yes"?><Relationships xmlns="http://schemas.openxmlformats.org/package/2006/relationships"><Relationship Id="rId1" Type="http://schemas.openxmlformats.org/officeDocument/2006/relationships/themeOverride" Target="../theme/themeOverride15.xml"/><Relationship Id="rId2" Type="http://schemas.openxmlformats.org/officeDocument/2006/relationships/oleObject" Target="file:///C:\Users\otosk\Google%20Drive\2.%20Filozofski%20BG\evaluacija_fax\2021_2022\grafici_osnovne_izSPSSa.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tabela'!$B$1:$R$1</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'grafici i tabela'!$B$2:$R$2</c:f>
              <c:numCache>
                <c:formatCode>0.00</c:formatCode>
                <c:ptCount val="17"/>
                <c:pt idx="0">
                  <c:v>4.2409966641704679</c:v>
                </c:pt>
                <c:pt idx="1">
                  <c:v>4.5296269946132739</c:v>
                </c:pt>
                <c:pt idx="2">
                  <c:v>4.5983456505525799</c:v>
                </c:pt>
                <c:pt idx="3">
                  <c:v>4.5136970026138021</c:v>
                </c:pt>
                <c:pt idx="4">
                  <c:v>4.4477689201780723</c:v>
                </c:pt>
                <c:pt idx="5">
                  <c:v>4.4544255466851785</c:v>
                </c:pt>
                <c:pt idx="6">
                  <c:v>4.5030766039823007</c:v>
                </c:pt>
                <c:pt idx="7">
                  <c:v>4.5570040457830494</c:v>
                </c:pt>
                <c:pt idx="8">
                  <c:v>4.7135758772079095</c:v>
                </c:pt>
                <c:pt idx="9">
                  <c:v>4.4666621332154639</c:v>
                </c:pt>
                <c:pt idx="10">
                  <c:v>4.5737214363438516</c:v>
                </c:pt>
                <c:pt idx="11">
                  <c:v>4.7240641711229943</c:v>
                </c:pt>
                <c:pt idx="12">
                  <c:v>4.5344164332399624</c:v>
                </c:pt>
                <c:pt idx="13">
                  <c:v>4.6205079605761945</c:v>
                </c:pt>
                <c:pt idx="14">
                  <c:v>4.3621446417718959</c:v>
                </c:pt>
                <c:pt idx="15">
                  <c:v>4.4071943419850426</c:v>
                </c:pt>
                <c:pt idx="16">
                  <c:v>4.4920846457686281</c:v>
                </c:pt>
              </c:numCache>
            </c:numRef>
          </c:val>
          <c:extLst>
            <c:ext xmlns:c16="http://schemas.microsoft.com/office/drawing/2014/chart" uri="{C3380CC4-5D6E-409C-BE32-E72D297353CC}">
              <c16:uniqueId val="{00000000-92B4-6547-B113-0432E9A04EEB}"/>
            </c:ext>
          </c:extLst>
        </c:ser>
        <c:dLbls>
          <c:showLegendKey val="0"/>
          <c:showVal val="0"/>
          <c:showCatName val="0"/>
          <c:showSerName val="0"/>
          <c:showPercent val="0"/>
          <c:showBubbleSize val="0"/>
        </c:dLbls>
        <c:gapWidth val="150"/>
        <c:axId val="463730720"/>
        <c:axId val="1"/>
      </c:barChart>
      <c:catAx>
        <c:axId val="463730720"/>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463730720"/>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281E-2"/>
          <c:w val="0.84077669902912666"/>
          <c:h val="0.4771946175802414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tabela'!$A$19:$A$28</c:f>
              <c:strCache>
                <c:ptCount val="10"/>
                <c:pt idx="0">
                  <c:v>andragogija</c:v>
                </c:pt>
                <c:pt idx="1">
                  <c:v>arheologija</c:v>
                </c:pt>
                <c:pt idx="2">
                  <c:v>etnologija</c:v>
                </c:pt>
                <c:pt idx="3">
                  <c:v>filozofija</c:v>
                </c:pt>
                <c:pt idx="4">
                  <c:v>istorija</c:v>
                </c:pt>
                <c:pt idx="5">
                  <c:v>ist_umetnosti</c:v>
                </c:pt>
                <c:pt idx="6">
                  <c:v>klasicne</c:v>
                </c:pt>
                <c:pt idx="7">
                  <c:v>pedagogija</c:v>
                </c:pt>
                <c:pt idx="8">
                  <c:v>psihologija</c:v>
                </c:pt>
                <c:pt idx="9">
                  <c:v>sociologija</c:v>
                </c:pt>
              </c:strCache>
            </c:strRef>
          </c:cat>
          <c:val>
            <c:numRef>
              <c:f>'grafici i tabela'!$B$19:$B$28</c:f>
              <c:numCache>
                <c:formatCode>0.00</c:formatCode>
                <c:ptCount val="10"/>
                <c:pt idx="0">
                  <c:v>4.3457127728118987</c:v>
                </c:pt>
                <c:pt idx="1">
                  <c:v>4.5411549556745836</c:v>
                </c:pt>
                <c:pt idx="2">
                  <c:v>4.4669608462249526</c:v>
                </c:pt>
                <c:pt idx="3">
                  <c:v>4.4036631969959981</c:v>
                </c:pt>
                <c:pt idx="4">
                  <c:v>4.5956480647542808</c:v>
                </c:pt>
                <c:pt idx="5">
                  <c:v>4.5379898653284458</c:v>
                </c:pt>
                <c:pt idx="6">
                  <c:v>4.8027076991865707</c:v>
                </c:pt>
                <c:pt idx="7">
                  <c:v>4.601237583798337</c:v>
                </c:pt>
                <c:pt idx="8">
                  <c:v>4.4937358271188534</c:v>
                </c:pt>
                <c:pt idx="9">
                  <c:v>4.3750286075173053</c:v>
                </c:pt>
              </c:numCache>
            </c:numRef>
          </c:val>
          <c:extLst>
            <c:ext xmlns:c16="http://schemas.microsoft.com/office/drawing/2014/chart" uri="{C3380CC4-5D6E-409C-BE32-E72D297353CC}">
              <c16:uniqueId val="{00000000-223B-E049-8ABC-7AB2492D2C74}"/>
            </c:ext>
          </c:extLst>
        </c:ser>
        <c:dLbls>
          <c:showLegendKey val="0"/>
          <c:showVal val="0"/>
          <c:showCatName val="0"/>
          <c:showSerName val="0"/>
          <c:showPercent val="0"/>
          <c:showBubbleSize val="0"/>
        </c:dLbls>
        <c:gapWidth val="150"/>
        <c:axId val="463724840"/>
        <c:axId val="1"/>
      </c:barChart>
      <c:catAx>
        <c:axId val="463724840"/>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463724840"/>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6383283801587059"/>
          <c:y val="0.11837793471692327"/>
          <c:w val="0.8017974406895636"/>
          <c:h val="0.4742109298193396"/>
        </c:manualLayout>
      </c:layout>
      <c:barChart>
        <c:barDir val="col"/>
        <c:grouping val="clustered"/>
        <c:varyColors val="0"/>
        <c:ser>
          <c:idx val="0"/>
          <c:order val="0"/>
          <c:tx>
            <c:strRef>
              <c:f>'anova i t test'!$B$26</c:f>
              <c:strCache>
                <c:ptCount val="1"/>
                <c:pt idx="0">
                  <c:v>budzetski</c:v>
                </c:pt>
              </c:strCache>
            </c:strRef>
          </c:tx>
          <c:invertIfNegative val="0"/>
          <c:cat>
            <c:strRef>
              <c:f>'anova i t test'!$A$27:$A$43</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'anova i t test'!$B$27:$B$43</c:f>
              <c:numCache>
                <c:formatCode>0.00</c:formatCode>
                <c:ptCount val="17"/>
                <c:pt idx="0">
                  <c:v>4.2175447441391478</c:v>
                </c:pt>
                <c:pt idx="1">
                  <c:v>4.5242616916255329</c:v>
                </c:pt>
                <c:pt idx="2">
                  <c:v>4.5927336653970112</c:v>
                </c:pt>
                <c:pt idx="3">
                  <c:v>4.515385260333697</c:v>
                </c:pt>
                <c:pt idx="4">
                  <c:v>4.4461262951434781</c:v>
                </c:pt>
                <c:pt idx="5">
                  <c:v>4.4478956626195894</c:v>
                </c:pt>
                <c:pt idx="6">
                  <c:v>4.4987824155167262</c:v>
                </c:pt>
                <c:pt idx="7">
                  <c:v>4.5512530418819113</c:v>
                </c:pt>
                <c:pt idx="8">
                  <c:v>4.716560911039207</c:v>
                </c:pt>
                <c:pt idx="9">
                  <c:v>4.4566793813136609</c:v>
                </c:pt>
                <c:pt idx="10">
                  <c:v>4.5674223341729636</c:v>
                </c:pt>
                <c:pt idx="11">
                  <c:v>4.7297697125104792</c:v>
                </c:pt>
                <c:pt idx="12">
                  <c:v>4.5319790362228094</c:v>
                </c:pt>
                <c:pt idx="13">
                  <c:v>4.6163971417826248</c:v>
                </c:pt>
                <c:pt idx="14">
                  <c:v>4.3422927865983247</c:v>
                </c:pt>
                <c:pt idx="15">
                  <c:v>4.3934001670843772</c:v>
                </c:pt>
                <c:pt idx="16">
                  <c:v>4.484734561195971</c:v>
                </c:pt>
              </c:numCache>
            </c:numRef>
          </c:val>
          <c:extLst>
            <c:ext xmlns:c16="http://schemas.microsoft.com/office/drawing/2014/chart" uri="{C3380CC4-5D6E-409C-BE32-E72D297353CC}">
              <c16:uniqueId val="{00000000-9687-274F-B7C9-0E94994A0403}"/>
            </c:ext>
          </c:extLst>
        </c:ser>
        <c:ser>
          <c:idx val="1"/>
          <c:order val="1"/>
          <c:tx>
            <c:strRef>
              <c:f>'anova i t test'!$C$26</c:f>
              <c:strCache>
                <c:ptCount val="1"/>
                <c:pt idx="0">
                  <c:v>samofinansirajuci</c:v>
                </c:pt>
              </c:strCache>
            </c:strRef>
          </c:tx>
          <c:invertIfNegative val="0"/>
          <c:cat>
            <c:strRef>
              <c:f>'anova i t test'!$A$27:$A$43</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'anova i t test'!$C$27:$C$43</c:f>
              <c:numCache>
                <c:formatCode>0.00</c:formatCode>
                <c:ptCount val="17"/>
                <c:pt idx="0">
                  <c:v>4.3411047345767573</c:v>
                </c:pt>
                <c:pt idx="1">
                  <c:v>4.5524861878453038</c:v>
                </c:pt>
                <c:pt idx="2">
                  <c:v>4.622257891920813</c:v>
                </c:pt>
                <c:pt idx="3">
                  <c:v>4.5065120428189118</c:v>
                </c:pt>
                <c:pt idx="4">
                  <c:v>4.4547429398986242</c:v>
                </c:pt>
                <c:pt idx="5">
                  <c:v>4.4820941646973278</c:v>
                </c:pt>
                <c:pt idx="6">
                  <c:v>4.5212823763810901</c:v>
                </c:pt>
                <c:pt idx="7">
                  <c:v>4.5815138282387187</c:v>
                </c:pt>
                <c:pt idx="8">
                  <c:v>4.7008592910848552</c:v>
                </c:pt>
                <c:pt idx="9">
                  <c:v>4.5095426719481457</c:v>
                </c:pt>
                <c:pt idx="10">
                  <c:v>4.6005726556907662</c:v>
                </c:pt>
                <c:pt idx="11">
                  <c:v>4.7007652033830043</c:v>
                </c:pt>
                <c:pt idx="12">
                  <c:v>4.5444955887993865</c:v>
                </c:pt>
                <c:pt idx="13">
                  <c:v>4.6376272513703993</c:v>
                </c:pt>
                <c:pt idx="14">
                  <c:v>4.4468955701832416</c:v>
                </c:pt>
                <c:pt idx="15">
                  <c:v>4.4660488326501513</c:v>
                </c:pt>
                <c:pt idx="16">
                  <c:v>4.5235028061186524</c:v>
                </c:pt>
              </c:numCache>
            </c:numRef>
          </c:val>
          <c:extLst>
            <c:ext xmlns:c16="http://schemas.microsoft.com/office/drawing/2014/chart" uri="{C3380CC4-5D6E-409C-BE32-E72D297353CC}">
              <c16:uniqueId val="{00000001-9687-274F-B7C9-0E94994A0403}"/>
            </c:ext>
          </c:extLst>
        </c:ser>
        <c:dLbls>
          <c:showLegendKey val="0"/>
          <c:showVal val="0"/>
          <c:showCatName val="0"/>
          <c:showSerName val="0"/>
          <c:showPercent val="0"/>
          <c:showBubbleSize val="0"/>
        </c:dLbls>
        <c:gapWidth val="150"/>
        <c:axId val="463727584"/>
        <c:axId val="1"/>
      </c:barChart>
      <c:catAx>
        <c:axId val="463727584"/>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5"/>
          <c:min val="0"/>
        </c:scaling>
        <c:delete val="0"/>
        <c:axPos val="l"/>
        <c:majorGridlines/>
        <c:numFmt formatCode="0.00" sourceLinked="1"/>
        <c:majorTickMark val="out"/>
        <c:minorTickMark val="none"/>
        <c:tickLblPos val="nextTo"/>
        <c:crossAx val="463727584"/>
        <c:crosses val="autoZero"/>
        <c:crossBetween val="between"/>
      </c:valAx>
    </c:plotArea>
    <c:legend>
      <c:legendPos val="r"/>
      <c:layout>
        <c:manualLayout>
          <c:xMode val="edge"/>
          <c:yMode val="edge"/>
          <c:x val="0.30637717719188678"/>
          <c:y val="2.1220159151193633E-2"/>
          <c:w val="0.49455798973806347"/>
          <c:h val="7.6923076923076927E-2"/>
        </c:manualLayout>
      </c:layout>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cat>
            <c:strRef>
              <c:f>'anova i t test'!$A$48:$A$57</c:f>
              <c:strCache>
                <c:ptCount val="10"/>
                <c:pt idx="0">
                  <c:v>andragogija</c:v>
                </c:pt>
                <c:pt idx="1">
                  <c:v>arheologija</c:v>
                </c:pt>
                <c:pt idx="2">
                  <c:v>etnologija</c:v>
                </c:pt>
                <c:pt idx="3">
                  <c:v>filozofija</c:v>
                </c:pt>
                <c:pt idx="4">
                  <c:v>istorija</c:v>
                </c:pt>
                <c:pt idx="5">
                  <c:v>ist_umetnosti</c:v>
                </c:pt>
                <c:pt idx="6">
                  <c:v>klasicne_nauke</c:v>
                </c:pt>
                <c:pt idx="7">
                  <c:v>pedagogija</c:v>
                </c:pt>
                <c:pt idx="8">
                  <c:v>psihologija</c:v>
                </c:pt>
                <c:pt idx="9">
                  <c:v>sociologija</c:v>
                </c:pt>
              </c:strCache>
            </c:strRef>
          </c:cat>
          <c:val>
            <c:numRef>
              <c:f>'anova i t test'!$C$48:$C$57</c:f>
              <c:numCache>
                <c:formatCode>0.00</c:formatCode>
                <c:ptCount val="10"/>
                <c:pt idx="0">
                  <c:v>29.032786885245901</c:v>
                </c:pt>
                <c:pt idx="1">
                  <c:v>26.073529411764707</c:v>
                </c:pt>
                <c:pt idx="2">
                  <c:v>35.825396825396822</c:v>
                </c:pt>
                <c:pt idx="3">
                  <c:v>25.365079365079364</c:v>
                </c:pt>
                <c:pt idx="4">
                  <c:v>30.766990291262136</c:v>
                </c:pt>
                <c:pt idx="5">
                  <c:v>30.081967213114755</c:v>
                </c:pt>
                <c:pt idx="6">
                  <c:v>4.8</c:v>
                </c:pt>
                <c:pt idx="7">
                  <c:v>63.547945205479451</c:v>
                </c:pt>
                <c:pt idx="8">
                  <c:v>61.649350649350652</c:v>
                </c:pt>
                <c:pt idx="9">
                  <c:v>57.534090909090907</c:v>
                </c:pt>
              </c:numCache>
            </c:numRef>
          </c:val>
          <c:extLst>
            <c:ext xmlns:c16="http://schemas.microsoft.com/office/drawing/2014/chart" uri="{C3380CC4-5D6E-409C-BE32-E72D297353CC}">
              <c16:uniqueId val="{00000000-37DD-0944-B858-7C0E4A4A5840}"/>
            </c:ext>
          </c:extLst>
        </c:ser>
        <c:dLbls>
          <c:showLegendKey val="0"/>
          <c:showVal val="0"/>
          <c:showCatName val="0"/>
          <c:showSerName val="0"/>
          <c:showPercent val="0"/>
          <c:showBubbleSize val="0"/>
        </c:dLbls>
        <c:gapWidth val="150"/>
        <c:axId val="463727192"/>
        <c:axId val="1"/>
      </c:barChart>
      <c:catAx>
        <c:axId val="463727192"/>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scaling>
        <c:delete val="0"/>
        <c:axPos val="l"/>
        <c:majorGridlines/>
        <c:title>
          <c:tx>
            <c:rich>
              <a:bodyPr rot="-5400000" vert="horz"/>
              <a:lstStyle/>
              <a:p>
                <a:pPr>
                  <a:defRPr/>
                </a:pPr>
                <a:r>
                  <a:rPr lang="sr-Latn-RS"/>
                  <a:t>Prosečan broj studenata po kursu</a:t>
                </a:r>
                <a:endParaRPr lang="en-GB"/>
              </a:p>
            </c:rich>
          </c:tx>
          <c:overlay val="0"/>
        </c:title>
        <c:numFmt formatCode="0.00" sourceLinked="1"/>
        <c:majorTickMark val="out"/>
        <c:minorTickMark val="none"/>
        <c:tickLblPos val="nextTo"/>
        <c:crossAx val="463727192"/>
        <c:crosses val="autoZero"/>
        <c:crossBetween val="between"/>
      </c:valAx>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spPr>
            <a:ln w="28575">
              <a:noFill/>
            </a:ln>
          </c:spPr>
          <c:trendline>
            <c:trendlineType val="linear"/>
            <c:dispRSqr val="1"/>
            <c:dispEq val="1"/>
            <c:trendlineLbl>
              <c:layout>
                <c:manualLayout>
                  <c:x val="3.083380659288934E-2"/>
                  <c:y val="0.20817475940507438"/>
                </c:manualLayout>
              </c:layout>
              <c:numFmt formatCode="General" sourceLinked="0"/>
              <c:txPr>
                <a:bodyPr/>
                <a:lstStyle/>
                <a:p>
                  <a:pPr>
                    <a:defRPr sz="1200" b="0" i="0" u="none" strike="noStrike" baseline="0">
                      <a:solidFill>
                        <a:srgbClr val="000000"/>
                      </a:solidFill>
                      <a:latin typeface="Calibri"/>
                      <a:ea typeface="Calibri"/>
                      <a:cs typeface="Calibri"/>
                    </a:defRPr>
                  </a:pPr>
                  <a:endParaRPr lang="sr-Latn-RS"/>
                </a:p>
              </c:txPr>
            </c:trendlineLbl>
          </c:trendline>
          <c:xVal>
            <c:numRef>
              <c:f>TREND!$A$3:$A$19</c:f>
              <c:numCache>
                <c:formatCode>General</c:formatCode>
                <c:ptCount val="17"/>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numCache>
            </c:numRef>
          </c:xVal>
          <c:yVal>
            <c:numRef>
              <c:f>TREND!$B$3:$B$19</c:f>
              <c:numCache>
                <c:formatCode>General</c:formatCode>
                <c:ptCount val="17"/>
                <c:pt idx="0">
                  <c:v>4.3900000000000006</c:v>
                </c:pt>
                <c:pt idx="1">
                  <c:v>4.3600000000000003</c:v>
                </c:pt>
                <c:pt idx="2">
                  <c:v>4.49</c:v>
                </c:pt>
                <c:pt idx="3">
                  <c:v>4.53</c:v>
                </c:pt>
                <c:pt idx="4">
                  <c:v>4.45</c:v>
                </c:pt>
                <c:pt idx="5">
                  <c:v>4.57</c:v>
                </c:pt>
                <c:pt idx="6">
                  <c:v>4.55</c:v>
                </c:pt>
                <c:pt idx="7">
                  <c:v>4.3899999999999997</c:v>
                </c:pt>
                <c:pt idx="8">
                  <c:v>4.37</c:v>
                </c:pt>
                <c:pt idx="9">
                  <c:v>4.5199999999999996</c:v>
                </c:pt>
                <c:pt idx="10">
                  <c:v>4.53</c:v>
                </c:pt>
                <c:pt idx="11">
                  <c:v>4.58</c:v>
                </c:pt>
                <c:pt idx="12">
                  <c:v>4.6100000000000003</c:v>
                </c:pt>
                <c:pt idx="13">
                  <c:v>4.47</c:v>
                </c:pt>
                <c:pt idx="14">
                  <c:v>4.55</c:v>
                </c:pt>
                <c:pt idx="15">
                  <c:v>4.5199999999999996</c:v>
                </c:pt>
                <c:pt idx="16">
                  <c:v>4.49</c:v>
                </c:pt>
              </c:numCache>
            </c:numRef>
          </c:yVal>
          <c:smooth val="0"/>
          <c:extLst>
            <c:ext xmlns:c16="http://schemas.microsoft.com/office/drawing/2014/chart" uri="{C3380CC4-5D6E-409C-BE32-E72D297353CC}">
              <c16:uniqueId val="{00000001-41A1-174E-999A-BB77C4D8EE9B}"/>
            </c:ext>
          </c:extLst>
        </c:ser>
        <c:dLbls>
          <c:showLegendKey val="0"/>
          <c:showVal val="0"/>
          <c:showCatName val="0"/>
          <c:showSerName val="0"/>
          <c:showPercent val="0"/>
          <c:showBubbleSize val="0"/>
        </c:dLbls>
        <c:axId val="463733856"/>
        <c:axId val="1"/>
      </c:scatterChart>
      <c:valAx>
        <c:axId val="463733856"/>
        <c:scaling>
          <c:orientation val="minMax"/>
        </c:scaling>
        <c:delete val="0"/>
        <c:axPos val="b"/>
        <c:numFmt formatCode="General" sourceLinked="1"/>
        <c:majorTickMark val="out"/>
        <c:minorTickMark val="none"/>
        <c:tickLblPos val="nextTo"/>
        <c:txPr>
          <a:bodyPr rot="-1800000" vert="horz"/>
          <a:lstStyle/>
          <a:p>
            <a:pPr>
              <a:defRPr sz="1200" b="0" i="0" u="none" strike="noStrike" baseline="0">
                <a:solidFill>
                  <a:srgbClr val="000000"/>
                </a:solidFill>
                <a:latin typeface="Calibri"/>
                <a:ea typeface="Calibri"/>
                <a:cs typeface="Calibri"/>
              </a:defRPr>
            </a:pPr>
            <a:endParaRPr lang="sr-Latn-RS"/>
          </a:p>
        </c:txPr>
        <c:crossAx val="1"/>
        <c:crosses val="autoZero"/>
        <c:crossBetween val="midCat"/>
        <c:majorUnit val="1"/>
      </c:valAx>
      <c:valAx>
        <c:axId val="1"/>
        <c:scaling>
          <c:orientation val="minMax"/>
          <c:max val="5"/>
          <c:min val="1"/>
        </c:scaling>
        <c:delete val="0"/>
        <c:axPos val="l"/>
        <c:numFmt formatCode="General" sourceLinked="1"/>
        <c:majorTickMark val="out"/>
        <c:minorTickMark val="none"/>
        <c:tickLblPos val="nextTo"/>
        <c:txPr>
          <a:bodyPr rot="0" vert="horz"/>
          <a:lstStyle/>
          <a:p>
            <a:pPr>
              <a:defRPr sz="1200" b="0" i="0" u="none" strike="noStrike" baseline="0">
                <a:solidFill>
                  <a:srgbClr val="000000"/>
                </a:solidFill>
                <a:latin typeface="Calibri"/>
                <a:ea typeface="Calibri"/>
                <a:cs typeface="Calibri"/>
              </a:defRPr>
            </a:pPr>
            <a:endParaRPr lang="sr-Latn-RS"/>
          </a:p>
        </c:txPr>
        <c:crossAx val="463733856"/>
        <c:crosses val="autoZero"/>
        <c:crossBetween val="midCat"/>
      </c:valAx>
    </c:plotArea>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tabela'!$B$1:$N$1</c:f>
              <c:strCache>
                <c:ptCount val="13"/>
                <c:pt idx="0">
                  <c:v>redovnost predavanja</c:v>
                </c:pt>
                <c:pt idx="1">
                  <c:v>redovnost konsultacija</c:v>
                </c:pt>
                <c:pt idx="2">
                  <c:v>razumljivost</c:v>
                </c:pt>
                <c:pt idx="3">
                  <c:v>usaglasenost</c:v>
                </c:pt>
                <c:pt idx="4">
                  <c:v>podsticanje</c:v>
                </c:pt>
                <c:pt idx="5">
                  <c:v>predavanja pomažu</c:v>
                </c:pt>
                <c:pt idx="6">
                  <c:v>literatura</c:v>
                </c:pt>
                <c:pt idx="7">
                  <c:v>daje informacije</c:v>
                </c:pt>
                <c:pt idx="8">
                  <c:v>odgovara na pitanja</c:v>
                </c:pt>
                <c:pt idx="9">
                  <c:v>etičnost</c:v>
                </c:pt>
                <c:pt idx="10">
                  <c:v>objektivnost</c:v>
                </c:pt>
                <c:pt idx="11">
                  <c:v>opsti utisak</c:v>
                </c:pt>
                <c:pt idx="12">
                  <c:v>PROSEK</c:v>
                </c:pt>
              </c:strCache>
            </c:strRef>
          </c:cat>
          <c:val>
            <c:numRef>
              <c:f>'grafici i tabela'!$B$2:$N$2</c:f>
              <c:numCache>
                <c:formatCode>0.00</c:formatCode>
                <c:ptCount val="13"/>
                <c:pt idx="0">
                  <c:v>4.4272119862320309</c:v>
                </c:pt>
                <c:pt idx="1">
                  <c:v>4.4492753623188408</c:v>
                </c:pt>
                <c:pt idx="2">
                  <c:v>4.4029116259995895</c:v>
                </c:pt>
                <c:pt idx="3">
                  <c:v>4.3574051407588739</c:v>
                </c:pt>
                <c:pt idx="4">
                  <c:v>4.1873742454728369</c:v>
                </c:pt>
                <c:pt idx="5">
                  <c:v>4.4523859137320274</c:v>
                </c:pt>
                <c:pt idx="6">
                  <c:v>4.6548275158195551</c:v>
                </c:pt>
                <c:pt idx="7">
                  <c:v>4.7028513238289209</c:v>
                </c:pt>
                <c:pt idx="8">
                  <c:v>4.7110294117647058</c:v>
                </c:pt>
                <c:pt idx="9">
                  <c:v>4.8544239724640619</c:v>
                </c:pt>
                <c:pt idx="10">
                  <c:v>4.7410865874363326</c:v>
                </c:pt>
                <c:pt idx="11">
                  <c:v>4.4290355329949236</c:v>
                </c:pt>
                <c:pt idx="12">
                  <c:v>4.5169689203039303</c:v>
                </c:pt>
              </c:numCache>
            </c:numRef>
          </c:val>
          <c:extLst>
            <c:ext xmlns:c16="http://schemas.microsoft.com/office/drawing/2014/chart" uri="{C3380CC4-5D6E-409C-BE32-E72D297353CC}">
              <c16:uniqueId val="{00000000-2932-E64B-86B2-308E31B98BC5}"/>
            </c:ext>
          </c:extLst>
        </c:ser>
        <c:dLbls>
          <c:showLegendKey val="0"/>
          <c:showVal val="0"/>
          <c:showCatName val="0"/>
          <c:showSerName val="0"/>
          <c:showPercent val="0"/>
          <c:showBubbleSize val="0"/>
        </c:dLbls>
        <c:gapWidth val="150"/>
        <c:axId val="338847592"/>
        <c:axId val="1"/>
      </c:barChart>
      <c:catAx>
        <c:axId val="338847592"/>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338847592"/>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281E-2"/>
          <c:w val="0.84077669902912666"/>
          <c:h val="0.4771946175802414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tabela'!$A$19:$A$28</c:f>
              <c:strCache>
                <c:ptCount val="10"/>
                <c:pt idx="0">
                  <c:v>andragogija</c:v>
                </c:pt>
                <c:pt idx="1">
                  <c:v>arheologija</c:v>
                </c:pt>
                <c:pt idx="2">
                  <c:v>etnologija</c:v>
                </c:pt>
                <c:pt idx="3">
                  <c:v>filozofija</c:v>
                </c:pt>
                <c:pt idx="4">
                  <c:v>istorija</c:v>
                </c:pt>
                <c:pt idx="5">
                  <c:v>ist_umetnosti</c:v>
                </c:pt>
                <c:pt idx="6">
                  <c:v>klasicne</c:v>
                </c:pt>
                <c:pt idx="7">
                  <c:v>pedagogija</c:v>
                </c:pt>
                <c:pt idx="8">
                  <c:v>psihologija</c:v>
                </c:pt>
                <c:pt idx="9">
                  <c:v>sociologija</c:v>
                </c:pt>
              </c:strCache>
            </c:strRef>
          </c:cat>
          <c:val>
            <c:numRef>
              <c:f>'grafici i tabela'!$B$19:$B$28</c:f>
              <c:numCache>
                <c:formatCode>0.00</c:formatCode>
                <c:ptCount val="10"/>
                <c:pt idx="0">
                  <c:v>4.5830632547914387</c:v>
                </c:pt>
                <c:pt idx="1">
                  <c:v>4.6912711530893327</c:v>
                </c:pt>
                <c:pt idx="2">
                  <c:v>4.3037219327028291</c:v>
                </c:pt>
                <c:pt idx="3">
                  <c:v>4.5946531538636792</c:v>
                </c:pt>
                <c:pt idx="4">
                  <c:v>4.5455695118573924</c:v>
                </c:pt>
                <c:pt idx="5">
                  <c:v>4.5398443752298165</c:v>
                </c:pt>
                <c:pt idx="6">
                  <c:v>4.8691168441168431</c:v>
                </c:pt>
                <c:pt idx="7">
                  <c:v>4.468899902104746</c:v>
                </c:pt>
                <c:pt idx="8">
                  <c:v>4.5140438425975598</c:v>
                </c:pt>
                <c:pt idx="9">
                  <c:v>4.4714122454998328</c:v>
                </c:pt>
              </c:numCache>
            </c:numRef>
          </c:val>
          <c:extLst>
            <c:ext xmlns:c16="http://schemas.microsoft.com/office/drawing/2014/chart" uri="{C3380CC4-5D6E-409C-BE32-E72D297353CC}">
              <c16:uniqueId val="{00000000-EF04-434F-A6BF-C05875A64384}"/>
            </c:ext>
          </c:extLst>
        </c:ser>
        <c:dLbls>
          <c:showLegendKey val="0"/>
          <c:showVal val="0"/>
          <c:showCatName val="0"/>
          <c:showSerName val="0"/>
          <c:showPercent val="0"/>
          <c:showBubbleSize val="0"/>
        </c:dLbls>
        <c:gapWidth val="150"/>
        <c:axId val="335710368"/>
        <c:axId val="1"/>
      </c:barChart>
      <c:catAx>
        <c:axId val="33571036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33571036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6383283801587059"/>
          <c:y val="0.11837793471692327"/>
          <c:w val="0.8017974406895636"/>
          <c:h val="0.4742109298193396"/>
        </c:manualLayout>
      </c:layout>
      <c:barChart>
        <c:barDir val="col"/>
        <c:grouping val="clustered"/>
        <c:varyColors val="0"/>
        <c:ser>
          <c:idx val="0"/>
          <c:order val="0"/>
          <c:tx>
            <c:strRef>
              <c:f>'anova i t test'!$B$17</c:f>
              <c:strCache>
                <c:ptCount val="1"/>
                <c:pt idx="0">
                  <c:v>budzetski</c:v>
                </c:pt>
              </c:strCache>
            </c:strRef>
          </c:tx>
          <c:invertIfNegative val="0"/>
          <c:cat>
            <c:strRef>
              <c:f>'anova i t test'!$A$18:$A$30</c:f>
              <c:strCache>
                <c:ptCount val="13"/>
                <c:pt idx="0">
                  <c:v>redovnost predavanja</c:v>
                </c:pt>
                <c:pt idx="1">
                  <c:v>redovnost konsultacija</c:v>
                </c:pt>
                <c:pt idx="2">
                  <c:v>razumljivost</c:v>
                </c:pt>
                <c:pt idx="3">
                  <c:v>usaglasenost</c:v>
                </c:pt>
                <c:pt idx="4">
                  <c:v>podsticanje</c:v>
                </c:pt>
                <c:pt idx="5">
                  <c:v>predavanja pomažu</c:v>
                </c:pt>
                <c:pt idx="6">
                  <c:v>literatura</c:v>
                </c:pt>
                <c:pt idx="7">
                  <c:v>daje informacije</c:v>
                </c:pt>
                <c:pt idx="8">
                  <c:v>odgovara na pitanja</c:v>
                </c:pt>
                <c:pt idx="9">
                  <c:v>etičnost</c:v>
                </c:pt>
                <c:pt idx="10">
                  <c:v>objektivnost</c:v>
                </c:pt>
                <c:pt idx="11">
                  <c:v>opsti utisak</c:v>
                </c:pt>
                <c:pt idx="12">
                  <c:v>PROSEK</c:v>
                </c:pt>
              </c:strCache>
            </c:strRef>
          </c:cat>
          <c:val>
            <c:numRef>
              <c:f>'anova i t test'!$B$18:$B$30</c:f>
              <c:numCache>
                <c:formatCode>0.00</c:formatCode>
                <c:ptCount val="13"/>
                <c:pt idx="0">
                  <c:v>4.4267912772585669</c:v>
                </c:pt>
                <c:pt idx="1">
                  <c:v>4.4477998274374464</c:v>
                </c:pt>
                <c:pt idx="2">
                  <c:v>4.408450704225352</c:v>
                </c:pt>
                <c:pt idx="3">
                  <c:v>4.3593146718146718</c:v>
                </c:pt>
                <c:pt idx="4">
                  <c:v>4.1850324101355332</c:v>
                </c:pt>
                <c:pt idx="5">
                  <c:v>4.4503458498023711</c:v>
                </c:pt>
                <c:pt idx="6">
                  <c:v>4.6511965192168239</c:v>
                </c:pt>
                <c:pt idx="7">
                  <c:v>4.702363724071394</c:v>
                </c:pt>
                <c:pt idx="8">
                  <c:v>4.712550607287449</c:v>
                </c:pt>
                <c:pt idx="9">
                  <c:v>4.8491606714628297</c:v>
                </c:pt>
                <c:pt idx="10">
                  <c:v>4.7307949231796931</c:v>
                </c:pt>
                <c:pt idx="11">
                  <c:v>4.431490384615385</c:v>
                </c:pt>
                <c:pt idx="12">
                  <c:v>4.5142251938356193</c:v>
                </c:pt>
              </c:numCache>
            </c:numRef>
          </c:val>
          <c:extLst>
            <c:ext xmlns:c16="http://schemas.microsoft.com/office/drawing/2014/chart" uri="{C3380CC4-5D6E-409C-BE32-E72D297353CC}">
              <c16:uniqueId val="{00000000-3009-FF4F-A849-AC3924AE91C4}"/>
            </c:ext>
          </c:extLst>
        </c:ser>
        <c:ser>
          <c:idx val="1"/>
          <c:order val="1"/>
          <c:tx>
            <c:strRef>
              <c:f>'anova i t test'!$C$17</c:f>
              <c:strCache>
                <c:ptCount val="1"/>
                <c:pt idx="0">
                  <c:v>samofinansirajuci</c:v>
                </c:pt>
              </c:strCache>
            </c:strRef>
          </c:tx>
          <c:invertIfNegative val="0"/>
          <c:cat>
            <c:strRef>
              <c:f>'anova i t test'!$A$18:$A$30</c:f>
              <c:strCache>
                <c:ptCount val="13"/>
                <c:pt idx="0">
                  <c:v>redovnost predavanja</c:v>
                </c:pt>
                <c:pt idx="1">
                  <c:v>redovnost konsultacija</c:v>
                </c:pt>
                <c:pt idx="2">
                  <c:v>razumljivost</c:v>
                </c:pt>
                <c:pt idx="3">
                  <c:v>usaglasenost</c:v>
                </c:pt>
                <c:pt idx="4">
                  <c:v>podsticanje</c:v>
                </c:pt>
                <c:pt idx="5">
                  <c:v>predavanja pomažu</c:v>
                </c:pt>
                <c:pt idx="6">
                  <c:v>literatura</c:v>
                </c:pt>
                <c:pt idx="7">
                  <c:v>daje informacije</c:v>
                </c:pt>
                <c:pt idx="8">
                  <c:v>odgovara na pitanja</c:v>
                </c:pt>
                <c:pt idx="9">
                  <c:v>etičnost</c:v>
                </c:pt>
                <c:pt idx="10">
                  <c:v>objektivnost</c:v>
                </c:pt>
                <c:pt idx="11">
                  <c:v>opsti utisak</c:v>
                </c:pt>
                <c:pt idx="12">
                  <c:v>PROSEK</c:v>
                </c:pt>
              </c:strCache>
            </c:strRef>
          </c:cat>
          <c:val>
            <c:numRef>
              <c:f>'anova i t test'!$C$18:$C$30</c:f>
              <c:numCache>
                <c:formatCode>0.00</c:formatCode>
                <c:ptCount val="13"/>
                <c:pt idx="0">
                  <c:v>4.4295039164490859</c:v>
                </c:pt>
                <c:pt idx="1">
                  <c:v>4.4579124579124576</c:v>
                </c:pt>
                <c:pt idx="2">
                  <c:v>4.3728590250329384</c:v>
                </c:pt>
                <c:pt idx="3">
                  <c:v>4.3469656992084431</c:v>
                </c:pt>
                <c:pt idx="4">
                  <c:v>4.2010309278350517</c:v>
                </c:pt>
                <c:pt idx="5">
                  <c:v>4.463382157123835</c:v>
                </c:pt>
                <c:pt idx="6">
                  <c:v>4.6745406824146984</c:v>
                </c:pt>
                <c:pt idx="7">
                  <c:v>4.7054973821989527</c:v>
                </c:pt>
                <c:pt idx="8">
                  <c:v>4.702572347266881</c:v>
                </c:pt>
                <c:pt idx="9">
                  <c:v>4.88296488946684</c:v>
                </c:pt>
                <c:pt idx="10">
                  <c:v>4.7981481481481483</c:v>
                </c:pt>
                <c:pt idx="11">
                  <c:v>4.4156862745098042</c:v>
                </c:pt>
                <c:pt idx="12">
                  <c:v>4.5318659707404878</c:v>
                </c:pt>
              </c:numCache>
            </c:numRef>
          </c:val>
          <c:extLst>
            <c:ext xmlns:c16="http://schemas.microsoft.com/office/drawing/2014/chart" uri="{C3380CC4-5D6E-409C-BE32-E72D297353CC}">
              <c16:uniqueId val="{00000001-3009-FF4F-A849-AC3924AE91C4}"/>
            </c:ext>
          </c:extLst>
        </c:ser>
        <c:dLbls>
          <c:showLegendKey val="0"/>
          <c:showVal val="0"/>
          <c:showCatName val="0"/>
          <c:showSerName val="0"/>
          <c:showPercent val="0"/>
          <c:showBubbleSize val="0"/>
        </c:dLbls>
        <c:gapWidth val="150"/>
        <c:axId val="338816624"/>
        <c:axId val="1"/>
      </c:barChart>
      <c:catAx>
        <c:axId val="338816624"/>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5"/>
          <c:min val="0"/>
        </c:scaling>
        <c:delete val="0"/>
        <c:axPos val="l"/>
        <c:majorGridlines/>
        <c:numFmt formatCode="0.00" sourceLinked="1"/>
        <c:majorTickMark val="out"/>
        <c:minorTickMark val="none"/>
        <c:tickLblPos val="nextTo"/>
        <c:crossAx val="338816624"/>
        <c:crosses val="autoZero"/>
        <c:crossBetween val="between"/>
      </c:valAx>
    </c:plotArea>
    <c:legend>
      <c:legendPos val="r"/>
      <c:layout>
        <c:manualLayout>
          <c:xMode val="edge"/>
          <c:yMode val="edge"/>
          <c:x val="0.30637717719188678"/>
          <c:y val="2.1220159151193633E-2"/>
          <c:w val="0.49455798973806347"/>
          <c:h val="7.6923076923076927E-2"/>
        </c:manualLayout>
      </c:layout>
      <c:overlay val="0"/>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cat>
            <c:strRef>
              <c:f>'anova i t test'!$A$36:$A$45</c:f>
              <c:strCache>
                <c:ptCount val="10"/>
                <c:pt idx="0">
                  <c:v>andragogija</c:v>
                </c:pt>
                <c:pt idx="1">
                  <c:v>arheologija</c:v>
                </c:pt>
                <c:pt idx="2">
                  <c:v>etnologija</c:v>
                </c:pt>
                <c:pt idx="3">
                  <c:v>filozofija</c:v>
                </c:pt>
                <c:pt idx="4">
                  <c:v>istorija</c:v>
                </c:pt>
                <c:pt idx="5">
                  <c:v>ist_umetnosti</c:v>
                </c:pt>
                <c:pt idx="6">
                  <c:v>klasicne_nauke</c:v>
                </c:pt>
                <c:pt idx="7">
                  <c:v>pedagogija</c:v>
                </c:pt>
                <c:pt idx="8">
                  <c:v>psihologija</c:v>
                </c:pt>
                <c:pt idx="9">
                  <c:v>sociologija</c:v>
                </c:pt>
              </c:strCache>
            </c:strRef>
          </c:cat>
          <c:val>
            <c:numRef>
              <c:f>'anova i t test'!$C$36:$C$45</c:f>
              <c:numCache>
                <c:formatCode>0.00</c:formatCode>
                <c:ptCount val="10"/>
                <c:pt idx="0">
                  <c:v>7.2682926829268295</c:v>
                </c:pt>
                <c:pt idx="1">
                  <c:v>4.3137254901960782</c:v>
                </c:pt>
                <c:pt idx="2">
                  <c:v>7.3255813953488369</c:v>
                </c:pt>
                <c:pt idx="3">
                  <c:v>5.3695652173913047</c:v>
                </c:pt>
                <c:pt idx="4">
                  <c:v>7.94</c:v>
                </c:pt>
                <c:pt idx="5">
                  <c:v>9.34</c:v>
                </c:pt>
                <c:pt idx="6">
                  <c:v>3.3636363636363638</c:v>
                </c:pt>
                <c:pt idx="7">
                  <c:v>10.111111111111111</c:v>
                </c:pt>
                <c:pt idx="8">
                  <c:v>22.506172839506174</c:v>
                </c:pt>
                <c:pt idx="9">
                  <c:v>11.416666666666666</c:v>
                </c:pt>
              </c:numCache>
            </c:numRef>
          </c:val>
          <c:extLst>
            <c:ext xmlns:c16="http://schemas.microsoft.com/office/drawing/2014/chart" uri="{C3380CC4-5D6E-409C-BE32-E72D297353CC}">
              <c16:uniqueId val="{00000000-53F9-5642-9CA2-6D1520DAB44D}"/>
            </c:ext>
          </c:extLst>
        </c:ser>
        <c:dLbls>
          <c:showLegendKey val="0"/>
          <c:showVal val="0"/>
          <c:showCatName val="0"/>
          <c:showSerName val="0"/>
          <c:showPercent val="0"/>
          <c:showBubbleSize val="0"/>
        </c:dLbls>
        <c:gapWidth val="150"/>
        <c:axId val="338815840"/>
        <c:axId val="1"/>
      </c:barChart>
      <c:catAx>
        <c:axId val="338815840"/>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scaling>
        <c:delete val="0"/>
        <c:axPos val="l"/>
        <c:majorGridlines/>
        <c:title>
          <c:tx>
            <c:rich>
              <a:bodyPr rot="-5400000" vert="horz"/>
              <a:lstStyle/>
              <a:p>
                <a:pPr>
                  <a:defRPr/>
                </a:pPr>
                <a:r>
                  <a:rPr lang="sr-Latn-RS"/>
                  <a:t>Prosečan broj studenata po kursu</a:t>
                </a:r>
                <a:endParaRPr lang="en-GB"/>
              </a:p>
            </c:rich>
          </c:tx>
          <c:overlay val="0"/>
        </c:title>
        <c:numFmt formatCode="0.00" sourceLinked="1"/>
        <c:majorTickMark val="out"/>
        <c:minorTickMark val="none"/>
        <c:tickLblPos val="nextTo"/>
        <c:crossAx val="338815840"/>
        <c:crosses val="autoZero"/>
        <c:crossBetween val="between"/>
      </c:valAx>
    </c:plotArea>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spPr>
            <a:ln w="28575">
              <a:noFill/>
            </a:ln>
          </c:spPr>
          <c:trendline>
            <c:trendlineType val="linear"/>
            <c:dispRSqr val="1"/>
            <c:dispEq val="1"/>
            <c:trendlineLbl>
              <c:layout>
                <c:manualLayout>
                  <c:x val="3.083380659288934E-2"/>
                  <c:y val="0.20817475940507438"/>
                </c:manualLayout>
              </c:layout>
              <c:numFmt formatCode="General" sourceLinked="0"/>
              <c:txPr>
                <a:bodyPr/>
                <a:lstStyle/>
                <a:p>
                  <a:pPr>
                    <a:defRPr sz="1200" b="0" i="0" u="none" strike="noStrike" baseline="0">
                      <a:solidFill>
                        <a:srgbClr val="000000"/>
                      </a:solidFill>
                      <a:latin typeface="Calibri"/>
                      <a:ea typeface="Calibri"/>
                      <a:cs typeface="Calibri"/>
                    </a:defRPr>
                  </a:pPr>
                  <a:endParaRPr lang="sr-Latn-RS"/>
                </a:p>
              </c:txPr>
            </c:trendlineLbl>
          </c:trendline>
          <c:xVal>
            <c:numRef>
              <c:f>TREND!$A$3:$A$18</c:f>
              <c:numCache>
                <c:formatCode>General</c:formatCode>
                <c:ptCount val="16"/>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numCache>
            </c:numRef>
          </c:xVal>
          <c:yVal>
            <c:numRef>
              <c:f>TREND!$B$3:$B$18</c:f>
              <c:numCache>
                <c:formatCode>General</c:formatCode>
                <c:ptCount val="16"/>
                <c:pt idx="0">
                  <c:v>4.3900000000000006</c:v>
                </c:pt>
                <c:pt idx="1">
                  <c:v>4.3600000000000003</c:v>
                </c:pt>
                <c:pt idx="2">
                  <c:v>4.49</c:v>
                </c:pt>
                <c:pt idx="3">
                  <c:v>4.53</c:v>
                </c:pt>
                <c:pt idx="4">
                  <c:v>4.45</c:v>
                </c:pt>
                <c:pt idx="5">
                  <c:v>4.57</c:v>
                </c:pt>
                <c:pt idx="6">
                  <c:v>4.55</c:v>
                </c:pt>
                <c:pt idx="7">
                  <c:v>4.3899999999999997</c:v>
                </c:pt>
                <c:pt idx="8">
                  <c:v>4.37</c:v>
                </c:pt>
                <c:pt idx="9">
                  <c:v>4.5199999999999996</c:v>
                </c:pt>
                <c:pt idx="10">
                  <c:v>4.53</c:v>
                </c:pt>
                <c:pt idx="11">
                  <c:v>4.58</c:v>
                </c:pt>
                <c:pt idx="12">
                  <c:v>4.6100000000000003</c:v>
                </c:pt>
                <c:pt idx="13">
                  <c:v>4.47</c:v>
                </c:pt>
                <c:pt idx="14">
                  <c:v>4.55</c:v>
                </c:pt>
                <c:pt idx="15">
                  <c:v>4.5199999999999996</c:v>
                </c:pt>
              </c:numCache>
            </c:numRef>
          </c:yVal>
          <c:smooth val="0"/>
          <c:extLst>
            <c:ext xmlns:c16="http://schemas.microsoft.com/office/drawing/2014/chart" uri="{C3380CC4-5D6E-409C-BE32-E72D297353CC}">
              <c16:uniqueId val="{00000001-D017-A14D-BB82-9BA1A0E3D0EA}"/>
            </c:ext>
          </c:extLst>
        </c:ser>
        <c:dLbls>
          <c:showLegendKey val="0"/>
          <c:showVal val="0"/>
          <c:showCatName val="0"/>
          <c:showSerName val="0"/>
          <c:showPercent val="0"/>
          <c:showBubbleSize val="0"/>
        </c:dLbls>
        <c:axId val="335700568"/>
        <c:axId val="1"/>
      </c:scatterChart>
      <c:valAx>
        <c:axId val="335700568"/>
        <c:scaling>
          <c:orientation val="minMax"/>
          <c:max val="2023"/>
        </c:scaling>
        <c:delete val="0"/>
        <c:axPos val="b"/>
        <c:numFmt formatCode="General" sourceLinked="1"/>
        <c:majorTickMark val="out"/>
        <c:minorTickMark val="none"/>
        <c:tickLblPos val="nextTo"/>
        <c:txPr>
          <a:bodyPr rot="-1800000" vert="horz"/>
          <a:lstStyle/>
          <a:p>
            <a:pPr>
              <a:defRPr sz="1200" b="0" i="0" u="none" strike="noStrike" baseline="0">
                <a:solidFill>
                  <a:srgbClr val="000000"/>
                </a:solidFill>
                <a:latin typeface="Calibri"/>
                <a:ea typeface="Calibri"/>
                <a:cs typeface="Calibri"/>
              </a:defRPr>
            </a:pPr>
            <a:endParaRPr lang="sr-Latn-RS"/>
          </a:p>
        </c:txPr>
        <c:crossAx val="1"/>
        <c:crosses val="autoZero"/>
        <c:crossBetween val="midCat"/>
        <c:majorUnit val="1"/>
      </c:valAx>
      <c:valAx>
        <c:axId val="1"/>
        <c:scaling>
          <c:orientation val="minMax"/>
          <c:max val="5"/>
          <c:min val="1"/>
        </c:scaling>
        <c:delete val="0"/>
        <c:axPos val="l"/>
        <c:numFmt formatCode="General" sourceLinked="1"/>
        <c:majorTickMark val="out"/>
        <c:minorTickMark val="none"/>
        <c:tickLblPos val="nextTo"/>
        <c:txPr>
          <a:bodyPr rot="0" vert="horz"/>
          <a:lstStyle/>
          <a:p>
            <a:pPr>
              <a:defRPr sz="1200" b="0" i="0" u="none" strike="noStrike" baseline="0">
                <a:solidFill>
                  <a:srgbClr val="000000"/>
                </a:solidFill>
                <a:latin typeface="Calibri"/>
                <a:ea typeface="Calibri"/>
                <a:cs typeface="Calibri"/>
              </a:defRPr>
            </a:pPr>
            <a:endParaRPr lang="sr-Latn-RS"/>
          </a:p>
        </c:txPr>
        <c:crossAx val="335700568"/>
        <c:crosses val="autoZero"/>
        <c:crossBetween val="midCat"/>
      </c:valAx>
    </c:plotArea>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281E-2"/>
          <c:w val="0.84077669902912666"/>
          <c:h val="0.4771946175802414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tabela'!$A$19:$A$28</c:f>
              <c:strCache>
                <c:ptCount val="10"/>
                <c:pt idx="0">
                  <c:v>andragogija</c:v>
                </c:pt>
                <c:pt idx="1">
                  <c:v>arheologija</c:v>
                </c:pt>
                <c:pt idx="2">
                  <c:v>etnologija</c:v>
                </c:pt>
                <c:pt idx="3">
                  <c:v>filozofija</c:v>
                </c:pt>
                <c:pt idx="4">
                  <c:v>istorija</c:v>
                </c:pt>
                <c:pt idx="5">
                  <c:v>ist_umetnosti</c:v>
                </c:pt>
                <c:pt idx="6">
                  <c:v>klasicne</c:v>
                </c:pt>
                <c:pt idx="7">
                  <c:v>pedagogija</c:v>
                </c:pt>
                <c:pt idx="8">
                  <c:v>psihologija</c:v>
                </c:pt>
                <c:pt idx="9">
                  <c:v>sociologija</c:v>
                </c:pt>
              </c:strCache>
            </c:strRef>
          </c:cat>
          <c:val>
            <c:numRef>
              <c:f>'grafici i tabela'!$B$19:$B$28</c:f>
              <c:numCache>
                <c:formatCode>0.00</c:formatCode>
                <c:ptCount val="10"/>
                <c:pt idx="0">
                  <c:v>4.7025417728688774</c:v>
                </c:pt>
                <c:pt idx="1">
                  <c:v>4.5794758812615921</c:v>
                </c:pt>
                <c:pt idx="2">
                  <c:v>4.6772678238697649</c:v>
                </c:pt>
                <c:pt idx="3">
                  <c:v>4.3983451178451158</c:v>
                </c:pt>
                <c:pt idx="4">
                  <c:v>4.7700860647289263</c:v>
                </c:pt>
                <c:pt idx="5">
                  <c:v>4.7130420976229352</c:v>
                </c:pt>
                <c:pt idx="6">
                  <c:v>4.9666666666666677</c:v>
                </c:pt>
                <c:pt idx="7">
                  <c:v>4.5711225154773532</c:v>
                </c:pt>
                <c:pt idx="8">
                  <c:v>4.4071139427295201</c:v>
                </c:pt>
                <c:pt idx="9">
                  <c:v>4.395408899490536</c:v>
                </c:pt>
              </c:numCache>
            </c:numRef>
          </c:val>
          <c:extLst>
            <c:ext xmlns:c16="http://schemas.microsoft.com/office/drawing/2014/chart" uri="{C3380CC4-5D6E-409C-BE32-E72D297353CC}">
              <c16:uniqueId val="{00000000-2EDD-4047-AEF2-EBC19B48FBF1}"/>
            </c:ext>
          </c:extLst>
        </c:ser>
        <c:dLbls>
          <c:showLegendKey val="0"/>
          <c:showVal val="0"/>
          <c:showCatName val="0"/>
          <c:showSerName val="0"/>
          <c:showPercent val="0"/>
          <c:showBubbleSize val="0"/>
        </c:dLbls>
        <c:gapWidth val="150"/>
        <c:axId val="104798264"/>
        <c:axId val="1"/>
      </c:barChart>
      <c:catAx>
        <c:axId val="10479826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10479826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tabela'!$B$1:$N$1</c:f>
              <c:strCache>
                <c:ptCount val="13"/>
                <c:pt idx="0">
                  <c:v>redovnost predavanja</c:v>
                </c:pt>
                <c:pt idx="1">
                  <c:v>redovnost konsultacija</c:v>
                </c:pt>
                <c:pt idx="2">
                  <c:v>razumljivost</c:v>
                </c:pt>
                <c:pt idx="3">
                  <c:v>usaglasenost</c:v>
                </c:pt>
                <c:pt idx="4">
                  <c:v>podsticanje</c:v>
                </c:pt>
                <c:pt idx="5">
                  <c:v>predavanja pomažu</c:v>
                </c:pt>
                <c:pt idx="6">
                  <c:v>literatura</c:v>
                </c:pt>
                <c:pt idx="7">
                  <c:v>daje informacije</c:v>
                </c:pt>
                <c:pt idx="8">
                  <c:v>odgovara na pitanja</c:v>
                </c:pt>
                <c:pt idx="9">
                  <c:v>etičnost</c:v>
                </c:pt>
                <c:pt idx="10">
                  <c:v>objektivnost</c:v>
                </c:pt>
                <c:pt idx="11">
                  <c:v>opsti utisak</c:v>
                </c:pt>
                <c:pt idx="12">
                  <c:v>PROSEK</c:v>
                </c:pt>
              </c:strCache>
            </c:strRef>
          </c:cat>
          <c:val>
            <c:numRef>
              <c:f>'grafici i tabela'!$B$2:$N$2</c:f>
              <c:numCache>
                <c:formatCode>0.00</c:formatCode>
                <c:ptCount val="13"/>
                <c:pt idx="0">
                  <c:v>4.4673659673659678</c:v>
                </c:pt>
                <c:pt idx="1">
                  <c:v>4.5364041604754828</c:v>
                </c:pt>
                <c:pt idx="2">
                  <c:v>4.4138741916519697</c:v>
                </c:pt>
                <c:pt idx="3">
                  <c:v>4.4571596244131459</c:v>
                </c:pt>
                <c:pt idx="4">
                  <c:v>4.3053030303030306</c:v>
                </c:pt>
                <c:pt idx="5">
                  <c:v>4.5005988023952099</c:v>
                </c:pt>
                <c:pt idx="6">
                  <c:v>4.678403755868545</c:v>
                </c:pt>
                <c:pt idx="7">
                  <c:v>4.7250437828371279</c:v>
                </c:pt>
                <c:pt idx="8">
                  <c:v>4.7463186077643913</c:v>
                </c:pt>
                <c:pt idx="9">
                  <c:v>4.8207381370826008</c:v>
                </c:pt>
                <c:pt idx="10">
                  <c:v>4.6617647058823533</c:v>
                </c:pt>
                <c:pt idx="11">
                  <c:v>4.474605954465849</c:v>
                </c:pt>
                <c:pt idx="12">
                  <c:v>4.5546797849376066</c:v>
                </c:pt>
              </c:numCache>
            </c:numRef>
          </c:val>
          <c:extLst>
            <c:ext xmlns:c16="http://schemas.microsoft.com/office/drawing/2014/chart" uri="{C3380CC4-5D6E-409C-BE32-E72D297353CC}">
              <c16:uniqueId val="{00000000-959C-AA48-8D15-9B7757AB2392}"/>
            </c:ext>
          </c:extLst>
        </c:ser>
        <c:dLbls>
          <c:showLegendKey val="0"/>
          <c:showVal val="0"/>
          <c:showCatName val="0"/>
          <c:showSerName val="0"/>
          <c:showPercent val="0"/>
          <c:showBubbleSize val="0"/>
        </c:dLbls>
        <c:gapWidth val="150"/>
        <c:axId val="104803304"/>
        <c:axId val="1"/>
      </c:barChart>
      <c:catAx>
        <c:axId val="10480330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10480330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cat>
            <c:strRef>
              <c:f>'anova i t test'!$A$36:$A$45</c:f>
              <c:strCache>
                <c:ptCount val="10"/>
                <c:pt idx="0">
                  <c:v>andragogija</c:v>
                </c:pt>
                <c:pt idx="1">
                  <c:v>arheologija</c:v>
                </c:pt>
                <c:pt idx="2">
                  <c:v>etnologija</c:v>
                </c:pt>
                <c:pt idx="3">
                  <c:v>filozofija</c:v>
                </c:pt>
                <c:pt idx="4">
                  <c:v>istorija</c:v>
                </c:pt>
                <c:pt idx="5">
                  <c:v>ist_umetnosti</c:v>
                </c:pt>
                <c:pt idx="6">
                  <c:v>klasicne_nauke</c:v>
                </c:pt>
                <c:pt idx="7">
                  <c:v>pedagogija</c:v>
                </c:pt>
                <c:pt idx="8">
                  <c:v>psihologija</c:v>
                </c:pt>
                <c:pt idx="9">
                  <c:v>sociologija</c:v>
                </c:pt>
              </c:strCache>
            </c:strRef>
          </c:cat>
          <c:val>
            <c:numRef>
              <c:f>'anova i t test'!$C$36:$C$45</c:f>
              <c:numCache>
                <c:formatCode>0.00</c:formatCode>
                <c:ptCount val="10"/>
                <c:pt idx="0">
                  <c:v>4.28</c:v>
                </c:pt>
                <c:pt idx="1">
                  <c:v>5.3103448275862073</c:v>
                </c:pt>
                <c:pt idx="2">
                  <c:v>4.7727272727272725</c:v>
                </c:pt>
                <c:pt idx="3">
                  <c:v>5.3928571428571432</c:v>
                </c:pt>
                <c:pt idx="4">
                  <c:v>5.4516129032258061</c:v>
                </c:pt>
                <c:pt idx="5">
                  <c:v>5.419354838709677</c:v>
                </c:pt>
                <c:pt idx="6">
                  <c:v>2.5</c:v>
                </c:pt>
                <c:pt idx="7">
                  <c:v>7.0857142857142854</c:v>
                </c:pt>
                <c:pt idx="8">
                  <c:v>9.9749999999999996</c:v>
                </c:pt>
                <c:pt idx="9">
                  <c:v>6.32258064516129</c:v>
                </c:pt>
              </c:numCache>
            </c:numRef>
          </c:val>
          <c:extLst>
            <c:ext xmlns:c16="http://schemas.microsoft.com/office/drawing/2014/chart" uri="{C3380CC4-5D6E-409C-BE32-E72D297353CC}">
              <c16:uniqueId val="{00000000-C842-5F42-8670-8C523FB1C4B7}"/>
            </c:ext>
          </c:extLst>
        </c:ser>
        <c:dLbls>
          <c:showLegendKey val="0"/>
          <c:showVal val="0"/>
          <c:showCatName val="0"/>
          <c:showSerName val="0"/>
          <c:showPercent val="0"/>
          <c:showBubbleSize val="0"/>
        </c:dLbls>
        <c:gapWidth val="150"/>
        <c:axId val="331379680"/>
        <c:axId val="1"/>
      </c:barChart>
      <c:catAx>
        <c:axId val="331379680"/>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scaling>
        <c:delete val="0"/>
        <c:axPos val="l"/>
        <c:majorGridlines/>
        <c:title>
          <c:tx>
            <c:rich>
              <a:bodyPr rot="-5400000" vert="horz"/>
              <a:lstStyle/>
              <a:p>
                <a:pPr>
                  <a:defRPr/>
                </a:pPr>
                <a:r>
                  <a:rPr lang="sr-Latn-RS"/>
                  <a:t>Prosečan broj studenata po kursu</a:t>
                </a:r>
                <a:endParaRPr lang="en-GB"/>
              </a:p>
            </c:rich>
          </c:tx>
          <c:overlay val="0"/>
        </c:title>
        <c:numFmt formatCode="0.00" sourceLinked="1"/>
        <c:majorTickMark val="out"/>
        <c:minorTickMark val="none"/>
        <c:tickLblPos val="nextTo"/>
        <c:crossAx val="331379680"/>
        <c:crosses val="autoZero"/>
        <c:crossBetween val="between"/>
      </c:valAx>
    </c:plotArea>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6383283801587059"/>
          <c:y val="0.11837793471692327"/>
          <c:w val="0.8017974406895636"/>
          <c:h val="0.4742109298193396"/>
        </c:manualLayout>
      </c:layout>
      <c:barChart>
        <c:barDir val="col"/>
        <c:grouping val="clustered"/>
        <c:varyColors val="0"/>
        <c:ser>
          <c:idx val="0"/>
          <c:order val="0"/>
          <c:tx>
            <c:strRef>
              <c:f>'anova i t test'!$B$17</c:f>
              <c:strCache>
                <c:ptCount val="1"/>
                <c:pt idx="0">
                  <c:v>budzetski</c:v>
                </c:pt>
              </c:strCache>
            </c:strRef>
          </c:tx>
          <c:invertIfNegative val="0"/>
          <c:cat>
            <c:strRef>
              <c:f>'anova i t test'!$A$18:$A$30</c:f>
              <c:strCache>
                <c:ptCount val="13"/>
                <c:pt idx="0">
                  <c:v>redovnost predavanja</c:v>
                </c:pt>
                <c:pt idx="1">
                  <c:v>redovnost konsultacija</c:v>
                </c:pt>
                <c:pt idx="2">
                  <c:v>razumljivost</c:v>
                </c:pt>
                <c:pt idx="3">
                  <c:v>usaglasenost</c:v>
                </c:pt>
                <c:pt idx="4">
                  <c:v>podsticanje</c:v>
                </c:pt>
                <c:pt idx="5">
                  <c:v>predavanja pomažu</c:v>
                </c:pt>
                <c:pt idx="6">
                  <c:v>literatura</c:v>
                </c:pt>
                <c:pt idx="7">
                  <c:v>daje informacije</c:v>
                </c:pt>
                <c:pt idx="8">
                  <c:v>odgovara na pitanja</c:v>
                </c:pt>
                <c:pt idx="9">
                  <c:v>etičnost</c:v>
                </c:pt>
                <c:pt idx="10">
                  <c:v>objektivnost</c:v>
                </c:pt>
                <c:pt idx="11">
                  <c:v>opsti utisak</c:v>
                </c:pt>
                <c:pt idx="12">
                  <c:v>PROSEK</c:v>
                </c:pt>
              </c:strCache>
            </c:strRef>
          </c:cat>
          <c:val>
            <c:numRef>
              <c:f>'anova i t test'!$B$18:$B$30</c:f>
              <c:numCache>
                <c:formatCode>0.00</c:formatCode>
                <c:ptCount val="13"/>
                <c:pt idx="0">
                  <c:v>4.4587280108254399</c:v>
                </c:pt>
                <c:pt idx="1">
                  <c:v>4.5286569717707446</c:v>
                </c:pt>
                <c:pt idx="2">
                  <c:v>4.4030054644808745</c:v>
                </c:pt>
                <c:pt idx="3">
                  <c:v>4.4498977505112478</c:v>
                </c:pt>
                <c:pt idx="4">
                  <c:v>4.2908296943231443</c:v>
                </c:pt>
                <c:pt idx="5">
                  <c:v>4.4889196675900278</c:v>
                </c:pt>
                <c:pt idx="6">
                  <c:v>4.6687116564417179</c:v>
                </c:pt>
                <c:pt idx="7">
                  <c:v>4.7111864406779658</c:v>
                </c:pt>
                <c:pt idx="8">
                  <c:v>4.7343144848954299</c:v>
                </c:pt>
                <c:pt idx="9">
                  <c:v>4.8208446866485017</c:v>
                </c:pt>
                <c:pt idx="10">
                  <c:v>4.6458511548331911</c:v>
                </c:pt>
                <c:pt idx="11">
                  <c:v>4.466078697421981</c:v>
                </c:pt>
                <c:pt idx="12">
                  <c:v>4.5455688397141909</c:v>
                </c:pt>
              </c:numCache>
            </c:numRef>
          </c:val>
          <c:extLst>
            <c:ext xmlns:c16="http://schemas.microsoft.com/office/drawing/2014/chart" uri="{C3380CC4-5D6E-409C-BE32-E72D297353CC}">
              <c16:uniqueId val="{00000000-49F8-CB43-850A-75BC572A82E8}"/>
            </c:ext>
          </c:extLst>
        </c:ser>
        <c:ser>
          <c:idx val="1"/>
          <c:order val="1"/>
          <c:tx>
            <c:strRef>
              <c:f>'anova i t test'!$C$17</c:f>
              <c:strCache>
                <c:ptCount val="1"/>
                <c:pt idx="0">
                  <c:v>samofinansirajuci</c:v>
                </c:pt>
              </c:strCache>
            </c:strRef>
          </c:tx>
          <c:invertIfNegative val="0"/>
          <c:cat>
            <c:strRef>
              <c:f>'anova i t test'!$A$18:$A$30</c:f>
              <c:strCache>
                <c:ptCount val="13"/>
                <c:pt idx="0">
                  <c:v>redovnost predavanja</c:v>
                </c:pt>
                <c:pt idx="1">
                  <c:v>redovnost konsultacija</c:v>
                </c:pt>
                <c:pt idx="2">
                  <c:v>razumljivost</c:v>
                </c:pt>
                <c:pt idx="3">
                  <c:v>usaglasenost</c:v>
                </c:pt>
                <c:pt idx="4">
                  <c:v>podsticanje</c:v>
                </c:pt>
                <c:pt idx="5">
                  <c:v>predavanja pomažu</c:v>
                </c:pt>
                <c:pt idx="6">
                  <c:v>literatura</c:v>
                </c:pt>
                <c:pt idx="7">
                  <c:v>daje informacije</c:v>
                </c:pt>
                <c:pt idx="8">
                  <c:v>odgovara na pitanja</c:v>
                </c:pt>
                <c:pt idx="9">
                  <c:v>etičnost</c:v>
                </c:pt>
                <c:pt idx="10">
                  <c:v>objektivnost</c:v>
                </c:pt>
                <c:pt idx="11">
                  <c:v>opsti utisak</c:v>
                </c:pt>
                <c:pt idx="12">
                  <c:v>PROSEK</c:v>
                </c:pt>
              </c:strCache>
            </c:strRef>
          </c:cat>
          <c:val>
            <c:numRef>
              <c:f>'anova i t test'!$C$18:$C$30</c:f>
              <c:numCache>
                <c:formatCode>0.00</c:formatCode>
                <c:ptCount val="13"/>
                <c:pt idx="0">
                  <c:v>4.5210084033613445</c:v>
                </c:pt>
                <c:pt idx="1">
                  <c:v>4.5875706214689265</c:v>
                </c:pt>
                <c:pt idx="2">
                  <c:v>4.481012658227848</c:v>
                </c:pt>
                <c:pt idx="3">
                  <c:v>4.5021097046413505</c:v>
                </c:pt>
                <c:pt idx="4">
                  <c:v>4.4000000000000004</c:v>
                </c:pt>
                <c:pt idx="5">
                  <c:v>4.5752212389380533</c:v>
                </c:pt>
                <c:pt idx="6">
                  <c:v>4.7383966244725739</c:v>
                </c:pt>
                <c:pt idx="7">
                  <c:v>4.8109243697478989</c:v>
                </c:pt>
                <c:pt idx="8">
                  <c:v>4.8226600985221673</c:v>
                </c:pt>
                <c:pt idx="9">
                  <c:v>4.8200836820083683</c:v>
                </c:pt>
                <c:pt idx="10">
                  <c:v>4.7591623036649215</c:v>
                </c:pt>
                <c:pt idx="11">
                  <c:v>4.527196652719665</c:v>
                </c:pt>
                <c:pt idx="12">
                  <c:v>4.611091720779223</c:v>
                </c:pt>
              </c:numCache>
            </c:numRef>
          </c:val>
          <c:extLst>
            <c:ext xmlns:c16="http://schemas.microsoft.com/office/drawing/2014/chart" uri="{C3380CC4-5D6E-409C-BE32-E72D297353CC}">
              <c16:uniqueId val="{00000001-49F8-CB43-850A-75BC572A82E8}"/>
            </c:ext>
          </c:extLst>
        </c:ser>
        <c:dLbls>
          <c:showLegendKey val="0"/>
          <c:showVal val="0"/>
          <c:showCatName val="0"/>
          <c:showSerName val="0"/>
          <c:showPercent val="0"/>
          <c:showBubbleSize val="0"/>
        </c:dLbls>
        <c:gapWidth val="150"/>
        <c:axId val="331380760"/>
        <c:axId val="1"/>
      </c:barChart>
      <c:catAx>
        <c:axId val="331380760"/>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5"/>
          <c:min val="0"/>
        </c:scaling>
        <c:delete val="0"/>
        <c:axPos val="l"/>
        <c:majorGridlines/>
        <c:numFmt formatCode="0.00" sourceLinked="1"/>
        <c:majorTickMark val="out"/>
        <c:minorTickMark val="none"/>
        <c:tickLblPos val="nextTo"/>
        <c:crossAx val="331380760"/>
        <c:crosses val="autoZero"/>
        <c:crossBetween val="between"/>
      </c:valAx>
    </c:plotArea>
    <c:legend>
      <c:legendPos val="r"/>
      <c:layout>
        <c:manualLayout>
          <c:xMode val="edge"/>
          <c:yMode val="edge"/>
          <c:x val="0.30637717719188678"/>
          <c:y val="2.1220159151193633E-2"/>
          <c:w val="0.49455798973806347"/>
          <c:h val="7.6923076923076927E-2"/>
        </c:manualLayout>
      </c:layout>
      <c:overlay val="0"/>
    </c:legend>
    <c:plotVisOnly val="1"/>
    <c:dispBlanksAs val="gap"/>
    <c:showDLblsOverMax val="0"/>
  </c:chart>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spPr>
            <a:ln w="28575">
              <a:noFill/>
            </a:ln>
          </c:spPr>
          <c:trendline>
            <c:trendlineType val="linear"/>
            <c:dispRSqr val="1"/>
            <c:dispEq val="1"/>
            <c:trendlineLbl>
              <c:layout>
                <c:manualLayout>
                  <c:x val="3.083380659288934E-2"/>
                  <c:y val="0.20817475940507438"/>
                </c:manualLayout>
              </c:layout>
              <c:numFmt formatCode="General" sourceLinked="0"/>
              <c:txPr>
                <a:bodyPr/>
                <a:lstStyle/>
                <a:p>
                  <a:pPr>
                    <a:defRPr sz="1200" b="0" i="0" u="none" strike="noStrike" baseline="0">
                      <a:solidFill>
                        <a:srgbClr val="000000"/>
                      </a:solidFill>
                      <a:latin typeface="Calibri"/>
                      <a:ea typeface="Calibri"/>
                      <a:cs typeface="Calibri"/>
                    </a:defRPr>
                  </a:pPr>
                  <a:endParaRPr lang="sr-Latn-RS"/>
                </a:p>
              </c:txPr>
            </c:trendlineLbl>
          </c:trendline>
          <c:xVal>
            <c:numRef>
              <c:f>TREND!$A$3:$A$17</c:f>
              <c:numCache>
                <c:formatCode>General</c:formatCode>
                <c:ptCount val="15"/>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numCache>
            </c:numRef>
          </c:xVal>
          <c:yVal>
            <c:numRef>
              <c:f>TREND!$B$3:$B$17</c:f>
              <c:numCache>
                <c:formatCode>General</c:formatCode>
                <c:ptCount val="15"/>
                <c:pt idx="0">
                  <c:v>4.3900000000000006</c:v>
                </c:pt>
                <c:pt idx="1">
                  <c:v>4.3600000000000003</c:v>
                </c:pt>
                <c:pt idx="2">
                  <c:v>4.49</c:v>
                </c:pt>
                <c:pt idx="3">
                  <c:v>4.53</c:v>
                </c:pt>
                <c:pt idx="4">
                  <c:v>4.45</c:v>
                </c:pt>
                <c:pt idx="5">
                  <c:v>4.57</c:v>
                </c:pt>
                <c:pt idx="6">
                  <c:v>4.55</c:v>
                </c:pt>
                <c:pt idx="7">
                  <c:v>4.3899999999999997</c:v>
                </c:pt>
                <c:pt idx="8">
                  <c:v>4.37</c:v>
                </c:pt>
                <c:pt idx="9">
                  <c:v>4.5199999999999996</c:v>
                </c:pt>
                <c:pt idx="10">
                  <c:v>4.53</c:v>
                </c:pt>
                <c:pt idx="11">
                  <c:v>4.58</c:v>
                </c:pt>
                <c:pt idx="12">
                  <c:v>4.6100000000000003</c:v>
                </c:pt>
                <c:pt idx="13">
                  <c:v>4.47</c:v>
                </c:pt>
                <c:pt idx="14">
                  <c:v>4.55</c:v>
                </c:pt>
              </c:numCache>
            </c:numRef>
          </c:yVal>
          <c:smooth val="0"/>
          <c:extLst>
            <c:ext xmlns:c16="http://schemas.microsoft.com/office/drawing/2014/chart" uri="{C3380CC4-5D6E-409C-BE32-E72D297353CC}">
              <c16:uniqueId val="{00000001-40BB-1945-909D-8AFF8CE9B376}"/>
            </c:ext>
          </c:extLst>
        </c:ser>
        <c:dLbls>
          <c:showLegendKey val="0"/>
          <c:showVal val="0"/>
          <c:showCatName val="0"/>
          <c:showSerName val="0"/>
          <c:showPercent val="0"/>
          <c:showBubbleSize val="0"/>
        </c:dLbls>
        <c:axId val="400052240"/>
        <c:axId val="1"/>
      </c:scatterChart>
      <c:valAx>
        <c:axId val="400052240"/>
        <c:scaling>
          <c:orientation val="minMax"/>
          <c:max val="2022"/>
        </c:scaling>
        <c:delete val="0"/>
        <c:axPos val="b"/>
        <c:numFmt formatCode="General" sourceLinked="1"/>
        <c:majorTickMark val="out"/>
        <c:minorTickMark val="none"/>
        <c:tickLblPos val="nextTo"/>
        <c:txPr>
          <a:bodyPr rot="-1800000" vert="horz"/>
          <a:lstStyle/>
          <a:p>
            <a:pPr>
              <a:defRPr sz="1200" b="0" i="0" u="none" strike="noStrike" baseline="0">
                <a:solidFill>
                  <a:srgbClr val="000000"/>
                </a:solidFill>
                <a:latin typeface="Calibri"/>
                <a:ea typeface="Calibri"/>
                <a:cs typeface="Calibri"/>
              </a:defRPr>
            </a:pPr>
            <a:endParaRPr lang="sr-Latn-RS"/>
          </a:p>
        </c:txPr>
        <c:crossAx val="1"/>
        <c:crosses val="autoZero"/>
        <c:crossBetween val="midCat"/>
        <c:majorUnit val="1"/>
      </c:valAx>
      <c:valAx>
        <c:axId val="1"/>
        <c:scaling>
          <c:orientation val="minMax"/>
          <c:max val="5"/>
          <c:min val="1"/>
        </c:scaling>
        <c:delete val="0"/>
        <c:axPos val="l"/>
        <c:numFmt formatCode="General" sourceLinked="1"/>
        <c:majorTickMark val="out"/>
        <c:minorTickMark val="none"/>
        <c:tickLblPos val="nextTo"/>
        <c:txPr>
          <a:bodyPr rot="0" vert="horz"/>
          <a:lstStyle/>
          <a:p>
            <a:pPr>
              <a:defRPr sz="1200" b="0" i="0" u="none" strike="noStrike" baseline="0">
                <a:solidFill>
                  <a:srgbClr val="000000"/>
                </a:solidFill>
                <a:latin typeface="Calibri"/>
                <a:ea typeface="Calibri"/>
                <a:cs typeface="Calibri"/>
              </a:defRPr>
            </a:pPr>
            <a:endParaRPr lang="sr-Latn-RS"/>
          </a:p>
        </c:txPr>
        <c:crossAx val="400052240"/>
        <c:crosses val="autoZero"/>
        <c:crossBetween val="midCat"/>
      </c:valAx>
    </c:plotArea>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yPPI+5Z712zjQ32zbphte0/Dqg==">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2025-05-23T09:48:00Z</dcterms:created>
  <dc:creator>Mica</dc:creator>
</cp:coreProperties>
</file>